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3663B" w14:textId="77777777" w:rsidR="00E64A9C" w:rsidRPr="000333B2" w:rsidRDefault="00E64A9C" w:rsidP="000333B2">
      <w:pPr>
        <w:pStyle w:val="TAmclevel1"/>
      </w:pPr>
      <w:r w:rsidRPr="000333B2">
        <w:t>Phần thứ hai. Y</w:t>
      </w:r>
      <w:r w:rsidRPr="000333B2">
        <w:rPr>
          <w:rFonts w:hint="eastAsia"/>
        </w:rPr>
        <w:t>Ê</w:t>
      </w:r>
      <w:r w:rsidRPr="000333B2">
        <w:t>U CẦU V</w:t>
      </w:r>
      <w:r w:rsidRPr="000333B2">
        <w:rPr>
          <w:rFonts w:hint="eastAsia"/>
        </w:rPr>
        <w:t>À</w:t>
      </w:r>
      <w:r w:rsidRPr="000333B2">
        <w:t xml:space="preserve"> CHỈ DẪN KỸ THUẬT G</w:t>
      </w:r>
      <w:r w:rsidRPr="000333B2">
        <w:rPr>
          <w:rFonts w:hint="eastAsia"/>
        </w:rPr>
        <w:t>Ó</w:t>
      </w:r>
      <w:r w:rsidRPr="000333B2">
        <w:t>I THẦU</w:t>
      </w:r>
    </w:p>
    <w:p w14:paraId="0B45A61A" w14:textId="77777777" w:rsidR="00E64A9C" w:rsidRPr="000333B2" w:rsidRDefault="00E64A9C" w:rsidP="000333B2">
      <w:pPr>
        <w:pStyle w:val="TAmclevel1"/>
      </w:pPr>
      <w:r w:rsidRPr="000333B2">
        <w:t>Ch</w:t>
      </w:r>
      <w:r w:rsidRPr="000333B2">
        <w:rPr>
          <w:rFonts w:hint="eastAsia"/>
        </w:rPr>
        <w:t>ươ</w:t>
      </w:r>
      <w:r w:rsidRPr="000333B2">
        <w:t>ng V. Y</w:t>
      </w:r>
      <w:r w:rsidRPr="000333B2">
        <w:rPr>
          <w:rFonts w:hint="eastAsia"/>
        </w:rPr>
        <w:t>Ê</w:t>
      </w:r>
      <w:r w:rsidRPr="000333B2">
        <w:t>U CẦU V</w:t>
      </w:r>
      <w:r w:rsidRPr="000333B2">
        <w:rPr>
          <w:rFonts w:hint="eastAsia"/>
        </w:rPr>
        <w:t>À</w:t>
      </w:r>
      <w:r w:rsidRPr="000333B2">
        <w:t xml:space="preserve"> CHỈ DẪN KỸ THUẬT G</w:t>
      </w:r>
      <w:r w:rsidRPr="000333B2">
        <w:rPr>
          <w:rFonts w:hint="eastAsia"/>
        </w:rPr>
        <w:t>Ó</w:t>
      </w:r>
      <w:r w:rsidRPr="000333B2">
        <w:t>I THẦU</w:t>
      </w:r>
    </w:p>
    <w:p w14:paraId="0A01DD8F" w14:textId="77777777" w:rsidR="00E64A9C" w:rsidRPr="000333B2" w:rsidRDefault="00E64A9C" w:rsidP="000333B2">
      <w:pPr>
        <w:pStyle w:val="anhnormal"/>
      </w:pPr>
    </w:p>
    <w:p w14:paraId="049D6D93" w14:textId="009F7E59" w:rsidR="00E64A9C" w:rsidRPr="000333B2" w:rsidRDefault="00E64A9C" w:rsidP="000333B2">
      <w:pPr>
        <w:pStyle w:val="anh1I"/>
      </w:pPr>
      <w:r w:rsidRPr="000333B2">
        <w:t xml:space="preserve">Giới thiệu chung về dự </w:t>
      </w:r>
      <w:r w:rsidRPr="000333B2">
        <w:rPr>
          <w:rFonts w:hint="eastAsia"/>
        </w:rPr>
        <w:t>á</w:t>
      </w:r>
      <w:r w:rsidRPr="000333B2">
        <w:t>n v</w:t>
      </w:r>
      <w:r w:rsidRPr="000333B2">
        <w:rPr>
          <w:rFonts w:hint="eastAsia"/>
        </w:rPr>
        <w:t>à</w:t>
      </w:r>
      <w:r w:rsidRPr="000333B2">
        <w:t xml:space="preserve"> g</w:t>
      </w:r>
      <w:r w:rsidRPr="000333B2">
        <w:rPr>
          <w:rFonts w:hint="eastAsia"/>
        </w:rPr>
        <w:t>ó</w:t>
      </w:r>
      <w:r w:rsidRPr="000333B2">
        <w:t>i thầu</w:t>
      </w:r>
    </w:p>
    <w:p w14:paraId="268163D7" w14:textId="77777777" w:rsidR="00E64A9C" w:rsidRPr="000333B2" w:rsidRDefault="00E64A9C" w:rsidP="000333B2">
      <w:pPr>
        <w:pStyle w:val="anhnormal"/>
      </w:pPr>
      <w:r w:rsidRPr="000333B2">
        <w:t>Mục n</w:t>
      </w:r>
      <w:r w:rsidRPr="000333B2">
        <w:rPr>
          <w:rFonts w:hint="eastAsia"/>
        </w:rPr>
        <w:t>à</w:t>
      </w:r>
      <w:r w:rsidRPr="000333B2">
        <w:t>y giới thiệu kh</w:t>
      </w:r>
      <w:r w:rsidRPr="000333B2">
        <w:rPr>
          <w:rFonts w:hint="eastAsia"/>
        </w:rPr>
        <w:t>á</w:t>
      </w:r>
      <w:r w:rsidRPr="000333B2">
        <w:t>i qu</w:t>
      </w:r>
      <w:r w:rsidRPr="000333B2">
        <w:rPr>
          <w:rFonts w:hint="eastAsia"/>
        </w:rPr>
        <w:t>á</w:t>
      </w:r>
      <w:r w:rsidRPr="000333B2">
        <w:t>t th</w:t>
      </w:r>
      <w:r w:rsidRPr="000333B2">
        <w:rPr>
          <w:rFonts w:hint="eastAsia"/>
        </w:rPr>
        <w:t>ô</w:t>
      </w:r>
      <w:r w:rsidRPr="000333B2">
        <w:t xml:space="preserve">ng tin về dự </w:t>
      </w:r>
      <w:r w:rsidRPr="000333B2">
        <w:rPr>
          <w:rFonts w:hint="eastAsia"/>
        </w:rPr>
        <w:t>á</w:t>
      </w:r>
      <w:r w:rsidRPr="000333B2">
        <w:t>n v</w:t>
      </w:r>
      <w:r w:rsidRPr="000333B2">
        <w:rPr>
          <w:rFonts w:hint="eastAsia"/>
        </w:rPr>
        <w:t>à</w:t>
      </w:r>
      <w:r w:rsidRPr="000333B2">
        <w:t xml:space="preserve"> g</w:t>
      </w:r>
      <w:r w:rsidRPr="000333B2">
        <w:rPr>
          <w:rFonts w:hint="eastAsia"/>
        </w:rPr>
        <w:t>ó</w:t>
      </w:r>
      <w:r w:rsidRPr="000333B2">
        <w:t>i thầu nh</w:t>
      </w:r>
      <w:r w:rsidRPr="000333B2">
        <w:rPr>
          <w:rFonts w:hint="eastAsia"/>
        </w:rPr>
        <w:t>ư</w:t>
      </w:r>
      <w:r w:rsidRPr="000333B2">
        <w:t xml:space="preserve"> </w:t>
      </w:r>
      <w:r w:rsidRPr="000333B2">
        <w:rPr>
          <w:rFonts w:hint="eastAsia"/>
        </w:rPr>
        <w:t>đ</w:t>
      </w:r>
      <w:r w:rsidRPr="000333B2">
        <w:t xml:space="preserve">ịa </w:t>
      </w:r>
      <w:r w:rsidRPr="000333B2">
        <w:rPr>
          <w:rFonts w:hint="eastAsia"/>
        </w:rPr>
        <w:t>đ</w:t>
      </w:r>
      <w:r w:rsidRPr="000333B2">
        <w:t xml:space="preserve">iểm thực hiện dự </w:t>
      </w:r>
      <w:r w:rsidRPr="000333B2">
        <w:rPr>
          <w:rFonts w:hint="eastAsia"/>
        </w:rPr>
        <w:t>á</w:t>
      </w:r>
      <w:r w:rsidRPr="000333B2">
        <w:t>n, quy m</w:t>
      </w:r>
      <w:r w:rsidRPr="000333B2">
        <w:rPr>
          <w:rFonts w:hint="eastAsia"/>
        </w:rPr>
        <w:t>ô</w:t>
      </w:r>
      <w:r w:rsidRPr="000333B2">
        <w:t xml:space="preserve"> của dự </w:t>
      </w:r>
      <w:r w:rsidRPr="000333B2">
        <w:rPr>
          <w:rFonts w:hint="eastAsia"/>
        </w:rPr>
        <w:t>á</w:t>
      </w:r>
      <w:r w:rsidRPr="000333B2">
        <w:t>n, thời gian thực hiện g</w:t>
      </w:r>
      <w:r w:rsidRPr="000333B2">
        <w:rPr>
          <w:rFonts w:hint="eastAsia"/>
        </w:rPr>
        <w:t>ó</w:t>
      </w:r>
      <w:r w:rsidRPr="000333B2">
        <w:t>i thầu v</w:t>
      </w:r>
      <w:r w:rsidRPr="000333B2">
        <w:rPr>
          <w:rFonts w:hint="eastAsia"/>
        </w:rPr>
        <w:t>à</w:t>
      </w:r>
      <w:r w:rsidRPr="000333B2">
        <w:t xml:space="preserve"> những th</w:t>
      </w:r>
      <w:r w:rsidRPr="000333B2">
        <w:rPr>
          <w:rFonts w:hint="eastAsia"/>
        </w:rPr>
        <w:t>ô</w:t>
      </w:r>
      <w:r w:rsidRPr="000333B2">
        <w:t>ng tin kh</w:t>
      </w:r>
      <w:r w:rsidRPr="000333B2">
        <w:rPr>
          <w:rFonts w:hint="eastAsia"/>
        </w:rPr>
        <w:t>á</w:t>
      </w:r>
      <w:r w:rsidRPr="000333B2">
        <w:t>c t</w:t>
      </w:r>
      <w:r w:rsidRPr="000333B2">
        <w:rPr>
          <w:rFonts w:hint="eastAsia"/>
        </w:rPr>
        <w:t>ù</w:t>
      </w:r>
      <w:r w:rsidRPr="000333B2">
        <w:t>y theo t</w:t>
      </w:r>
      <w:r w:rsidRPr="000333B2">
        <w:rPr>
          <w:rFonts w:hint="eastAsia"/>
        </w:rPr>
        <w:t>í</w:t>
      </w:r>
      <w:r w:rsidRPr="000333B2">
        <w:t>nh chất v</w:t>
      </w:r>
      <w:r w:rsidRPr="000333B2">
        <w:rPr>
          <w:rFonts w:hint="eastAsia"/>
        </w:rPr>
        <w:t>à</w:t>
      </w:r>
      <w:r w:rsidRPr="000333B2">
        <w:t xml:space="preserve"> y</w:t>
      </w:r>
      <w:r w:rsidRPr="000333B2">
        <w:rPr>
          <w:rFonts w:hint="eastAsia"/>
        </w:rPr>
        <w:t>ê</w:t>
      </w:r>
      <w:r w:rsidRPr="000333B2">
        <w:t>u cầu của g</w:t>
      </w:r>
      <w:r w:rsidRPr="000333B2">
        <w:rPr>
          <w:rFonts w:hint="eastAsia"/>
        </w:rPr>
        <w:t>ó</w:t>
      </w:r>
      <w:r w:rsidRPr="000333B2">
        <w:t>i thầu.</w:t>
      </w:r>
    </w:p>
    <w:p w14:paraId="4CDFF4DD" w14:textId="58A5F6D6" w:rsidR="00E64A9C" w:rsidRPr="000333B2" w:rsidRDefault="00E64A9C" w:rsidP="000333B2">
      <w:pPr>
        <w:pStyle w:val="anh31"/>
      </w:pPr>
      <w:r w:rsidRPr="000333B2">
        <w:t xml:space="preserve">Giới thiệu chung về </w:t>
      </w:r>
      <w:r w:rsidR="00646DF5" w:rsidRPr="000333B2">
        <w:t>công trình</w:t>
      </w:r>
      <w:r w:rsidRPr="000333B2">
        <w:t xml:space="preserve"> </w:t>
      </w:r>
    </w:p>
    <w:p w14:paraId="46C1A03F" w14:textId="7840E972" w:rsidR="00E64A9C" w:rsidRPr="000333B2" w:rsidRDefault="00E64A9C" w:rsidP="000333B2">
      <w:pPr>
        <w:pStyle w:val="anhnormal"/>
      </w:pPr>
      <w:r w:rsidRPr="000333B2">
        <w:t xml:space="preserve">a) </w:t>
      </w:r>
      <w:r w:rsidR="00646DF5" w:rsidRPr="000333B2">
        <w:t>Công trình</w:t>
      </w:r>
      <w:r w:rsidRPr="000333B2">
        <w:t>:</w:t>
      </w:r>
    </w:p>
    <w:p w14:paraId="73E3609A" w14:textId="77777777" w:rsidR="00646DF5" w:rsidRPr="000333B2" w:rsidRDefault="00E64A9C" w:rsidP="000333B2">
      <w:pPr>
        <w:pStyle w:val="anhnormal"/>
      </w:pPr>
      <w:r w:rsidRPr="000333B2">
        <w:t>- T</w:t>
      </w:r>
      <w:r w:rsidRPr="000333B2">
        <w:rPr>
          <w:rFonts w:hint="eastAsia"/>
        </w:rPr>
        <w:t>ê</w:t>
      </w:r>
      <w:r w:rsidRPr="000333B2">
        <w:t xml:space="preserve">n </w:t>
      </w:r>
      <w:r w:rsidR="00646DF5" w:rsidRPr="000333B2">
        <w:t>Công trình</w:t>
      </w:r>
      <w:r w:rsidRPr="000333B2">
        <w:t xml:space="preserve">: </w:t>
      </w:r>
    </w:p>
    <w:p w14:paraId="4401CE70" w14:textId="77777777" w:rsidR="00646DF5" w:rsidRPr="000333B2" w:rsidRDefault="00646DF5" w:rsidP="000333B2">
      <w:pPr>
        <w:pStyle w:val="anhnormal"/>
      </w:pPr>
      <w:r w:rsidRPr="000333B2">
        <w:t xml:space="preserve">+ Đại tu lưới điện trung áp khu vực Đội quản lý điện Bình Sơn năm 2026; </w:t>
      </w:r>
    </w:p>
    <w:p w14:paraId="09F921B5" w14:textId="77777777" w:rsidR="00646DF5" w:rsidRPr="000333B2" w:rsidRDefault="00646DF5" w:rsidP="000333B2">
      <w:pPr>
        <w:pStyle w:val="anhnormal"/>
      </w:pPr>
      <w:r w:rsidRPr="000333B2">
        <w:t xml:space="preserve">+ Đại tu lưới điện hạ áp khu vực Đội quản lý điện Bình Sơn năm 2026; </w:t>
      </w:r>
    </w:p>
    <w:p w14:paraId="29D9921A" w14:textId="77777777" w:rsidR="00646DF5" w:rsidRPr="000333B2" w:rsidRDefault="00646DF5" w:rsidP="000333B2">
      <w:pPr>
        <w:pStyle w:val="anhnormal"/>
      </w:pPr>
      <w:r w:rsidRPr="000333B2">
        <w:t xml:space="preserve">+ Đại tu các TBA khu vực Đội quản lý điện Bình Sơn năm 2026; </w:t>
      </w:r>
    </w:p>
    <w:p w14:paraId="211C81FD" w14:textId="77777777" w:rsidR="00E64A9C" w:rsidRPr="000333B2" w:rsidRDefault="00E64A9C" w:rsidP="000333B2">
      <w:pPr>
        <w:pStyle w:val="anhnormal"/>
      </w:pPr>
      <w:r w:rsidRPr="000333B2">
        <w:t xml:space="preserve">- Chủ </w:t>
      </w:r>
      <w:r w:rsidRPr="000333B2">
        <w:rPr>
          <w:rFonts w:hint="eastAsia"/>
        </w:rPr>
        <w:t>đ</w:t>
      </w:r>
      <w:r w:rsidRPr="000333B2">
        <w:t>ầu t</w:t>
      </w:r>
      <w:r w:rsidRPr="000333B2">
        <w:rPr>
          <w:rFonts w:hint="eastAsia"/>
        </w:rPr>
        <w:t>ư</w:t>
      </w:r>
      <w:r w:rsidRPr="000333B2">
        <w:t>: C</w:t>
      </w:r>
      <w:r w:rsidRPr="000333B2">
        <w:rPr>
          <w:rFonts w:hint="eastAsia"/>
        </w:rPr>
        <w:t>ô</w:t>
      </w:r>
      <w:r w:rsidRPr="000333B2">
        <w:t xml:space="preserve">ng ty </w:t>
      </w:r>
      <w:r w:rsidRPr="000333B2">
        <w:rPr>
          <w:rFonts w:hint="eastAsia"/>
        </w:rPr>
        <w:t>Đ</w:t>
      </w:r>
      <w:r w:rsidRPr="000333B2">
        <w:t>iện lực Quảng Ng</w:t>
      </w:r>
      <w:r w:rsidRPr="000333B2">
        <w:rPr>
          <w:rFonts w:hint="eastAsia"/>
        </w:rPr>
        <w:t>ã</w:t>
      </w:r>
      <w:r w:rsidRPr="000333B2">
        <w:t>i - Chi nh</w:t>
      </w:r>
      <w:r w:rsidRPr="000333B2">
        <w:rPr>
          <w:rFonts w:hint="eastAsia"/>
        </w:rPr>
        <w:t>á</w:t>
      </w:r>
      <w:r w:rsidRPr="000333B2">
        <w:t>nh Tổng c</w:t>
      </w:r>
      <w:r w:rsidRPr="000333B2">
        <w:rPr>
          <w:rFonts w:hint="eastAsia"/>
        </w:rPr>
        <w:t>ô</w:t>
      </w:r>
      <w:r w:rsidRPr="000333B2">
        <w:t xml:space="preserve">ng ty </w:t>
      </w:r>
      <w:r w:rsidRPr="000333B2">
        <w:rPr>
          <w:rFonts w:hint="eastAsia"/>
        </w:rPr>
        <w:t>Đ</w:t>
      </w:r>
      <w:r w:rsidRPr="000333B2">
        <w:t>iện lực miền Trung.</w:t>
      </w:r>
    </w:p>
    <w:p w14:paraId="5DB38360" w14:textId="2657A31C" w:rsidR="00E64A9C" w:rsidRPr="000333B2" w:rsidRDefault="00E64A9C" w:rsidP="000333B2">
      <w:pPr>
        <w:pStyle w:val="anhnormal"/>
      </w:pPr>
      <w:r w:rsidRPr="000333B2">
        <w:t>-</w:t>
      </w:r>
      <w:r w:rsidR="009E68DB" w:rsidRPr="000333B2">
        <w:t xml:space="preserve"> </w:t>
      </w:r>
      <w:r w:rsidRPr="000333B2">
        <w:t>Nguồn vốn: Vốn kế hoạch SCL.</w:t>
      </w:r>
    </w:p>
    <w:p w14:paraId="5DBC1295" w14:textId="7F162579" w:rsidR="004A54D3" w:rsidRPr="000333B2" w:rsidRDefault="004A54D3" w:rsidP="000333B2">
      <w:pPr>
        <w:pStyle w:val="anhnormal"/>
      </w:pPr>
      <w:r w:rsidRPr="000333B2">
        <w:t>- Quyết định đầu tư:</w:t>
      </w:r>
    </w:p>
    <w:p w14:paraId="5019E98A" w14:textId="56784E37" w:rsidR="004A54D3" w:rsidRPr="000333B2" w:rsidRDefault="004A54D3" w:rsidP="000333B2">
      <w:pPr>
        <w:pStyle w:val="anhnormal"/>
      </w:pPr>
      <w:r w:rsidRPr="000333B2">
        <w:t>+ Quy mô như Quyết định số 4147/QĐ-QNPC, ngày  14/10/2025 và Quyết định số 6828/QĐ-QNPC ngày 22/12/2025 của Công ty Điện lực Quảng Ngãi phê duyệt phê duyệt phương án kỹ thuật - dự toán công trình Đại tu lưới điện hạ áp khu vực Đội quản lý điện Bình Sơn năm 2026.</w:t>
      </w:r>
    </w:p>
    <w:p w14:paraId="043DCC77" w14:textId="5AD26394" w:rsidR="004A54D3" w:rsidRPr="000333B2" w:rsidRDefault="004A54D3" w:rsidP="000333B2">
      <w:pPr>
        <w:pStyle w:val="anhnormal"/>
      </w:pPr>
      <w:r w:rsidRPr="000333B2">
        <w:t>+ Quy mô như Quyết định số 4147/QĐ-QNPC, ngày  14/10/2025 và Quyết định số 6828/QĐ-QNPC ngày 22/12/2025 của Công ty Điện lực Quảng Ngãi phê duyệt phê duyệt phương án kỹ thuật - dự toán công trình Đại tu lưới điện hạ áp khu vực Đội quản lý điện Bình Sơn năm 2026.</w:t>
      </w:r>
    </w:p>
    <w:p w14:paraId="2A8FE213" w14:textId="337FAF93" w:rsidR="004A54D3" w:rsidRPr="000333B2" w:rsidRDefault="004A54D3" w:rsidP="000333B2">
      <w:pPr>
        <w:pStyle w:val="anhnormal"/>
      </w:pPr>
      <w:r w:rsidRPr="000333B2">
        <w:t>+ Quy mô như Quyết định số 4561/QĐ-QNPC, ngày 27/10/2025 và Quyết định số 6847/QĐ-QNPC ngày 23/12/2025 của Công ty Điện lực Quảng Ngãi phê duyệt phê duyệt phương án kỹ thuật - dự toán công trình Đại tu các TBA khu vực Đội quản lý điện Bình Sơn năm 2026</w:t>
      </w:r>
      <w:r w:rsidR="00F2532A" w:rsidRPr="000333B2">
        <w:t>.</w:t>
      </w:r>
    </w:p>
    <w:p w14:paraId="4AC3EA1E" w14:textId="2742ECA0" w:rsidR="00E64A9C" w:rsidRPr="000333B2" w:rsidRDefault="00E64A9C" w:rsidP="000333B2">
      <w:pPr>
        <w:pStyle w:val="anhnormal"/>
      </w:pPr>
      <w:r w:rsidRPr="000333B2">
        <w:t xml:space="preserve">- Quyết </w:t>
      </w:r>
      <w:r w:rsidRPr="000333B2">
        <w:rPr>
          <w:rFonts w:hint="eastAsia"/>
        </w:rPr>
        <w:t>đ</w:t>
      </w:r>
      <w:r w:rsidRPr="000333B2">
        <w:t>ịnh ph</w:t>
      </w:r>
      <w:r w:rsidRPr="000333B2">
        <w:rPr>
          <w:rFonts w:hint="eastAsia"/>
        </w:rPr>
        <w:t>ê</w:t>
      </w:r>
      <w:r w:rsidRPr="000333B2">
        <w:t xml:space="preserve"> duyệt kế hoạch lựa chọn nh</w:t>
      </w:r>
      <w:r w:rsidRPr="000333B2">
        <w:rPr>
          <w:rFonts w:hint="eastAsia"/>
        </w:rPr>
        <w:t>à</w:t>
      </w:r>
      <w:r w:rsidRPr="000333B2">
        <w:t xml:space="preserve"> thầu: Quyết </w:t>
      </w:r>
      <w:r w:rsidRPr="000333B2">
        <w:rPr>
          <w:rFonts w:hint="eastAsia"/>
        </w:rPr>
        <w:t>đ</w:t>
      </w:r>
      <w:r w:rsidRPr="000333B2">
        <w:t xml:space="preserve">ịnh số </w:t>
      </w:r>
      <w:r w:rsidR="000C1D10" w:rsidRPr="000C1D10">
        <w:t>2262/QĐ-QNPC</w:t>
      </w:r>
      <w:r w:rsidRPr="000333B2">
        <w:t xml:space="preserve"> ng</w:t>
      </w:r>
      <w:r w:rsidRPr="000333B2">
        <w:rPr>
          <w:rFonts w:hint="eastAsia"/>
        </w:rPr>
        <w:t>à</w:t>
      </w:r>
      <w:r w:rsidRPr="000333B2">
        <w:t xml:space="preserve">y </w:t>
      </w:r>
      <w:r w:rsidR="000C1D10">
        <w:t>05</w:t>
      </w:r>
      <w:r w:rsidRPr="000333B2">
        <w:t>/0</w:t>
      </w:r>
      <w:r w:rsidR="000C1D10">
        <w:t>3</w:t>
      </w:r>
      <w:r w:rsidRPr="000333B2">
        <w:t>/2026 của C</w:t>
      </w:r>
      <w:r w:rsidRPr="000333B2">
        <w:rPr>
          <w:rFonts w:hint="eastAsia"/>
        </w:rPr>
        <w:t>ô</w:t>
      </w:r>
      <w:r w:rsidRPr="000333B2">
        <w:t xml:space="preserve">ng ty </w:t>
      </w:r>
      <w:r w:rsidRPr="000333B2">
        <w:rPr>
          <w:rFonts w:hint="eastAsia"/>
        </w:rPr>
        <w:t>Đ</w:t>
      </w:r>
      <w:r w:rsidRPr="000333B2">
        <w:t>iện lực Quảng Ng</w:t>
      </w:r>
      <w:r w:rsidRPr="000333B2">
        <w:rPr>
          <w:rFonts w:hint="eastAsia"/>
        </w:rPr>
        <w:t>ã</w:t>
      </w:r>
      <w:r w:rsidRPr="000333B2">
        <w:t>i.</w:t>
      </w:r>
    </w:p>
    <w:p w14:paraId="58F95E7C" w14:textId="77777777" w:rsidR="00E64A9C" w:rsidRPr="000333B2" w:rsidRDefault="00E64A9C" w:rsidP="000333B2">
      <w:pPr>
        <w:pStyle w:val="anhnormal"/>
      </w:pPr>
      <w:r w:rsidRPr="000333B2">
        <w:t xml:space="preserve">b) </w:t>
      </w:r>
      <w:r w:rsidRPr="000333B2">
        <w:rPr>
          <w:rFonts w:hint="eastAsia"/>
        </w:rPr>
        <w:t>Đ</w:t>
      </w:r>
      <w:r w:rsidRPr="000333B2">
        <w:t xml:space="preserve">ịa </w:t>
      </w:r>
      <w:r w:rsidRPr="000333B2">
        <w:rPr>
          <w:rFonts w:hint="eastAsia"/>
        </w:rPr>
        <w:t>đ</w:t>
      </w:r>
      <w:r w:rsidRPr="000333B2">
        <w:t xml:space="preserve">iểm: </w:t>
      </w:r>
    </w:p>
    <w:p w14:paraId="094AB993" w14:textId="4B68307B" w:rsidR="00F801D7" w:rsidRPr="000333B2" w:rsidRDefault="00E64A9C" w:rsidP="000333B2">
      <w:pPr>
        <w:pStyle w:val="anhnormal"/>
      </w:pPr>
      <w:r w:rsidRPr="000333B2">
        <w:t>-</w:t>
      </w:r>
      <w:r w:rsidR="00F801D7" w:rsidRPr="000333B2">
        <w:t xml:space="preserve"> Vị trí: Trên lưới điện thuộc các Đội quản lý điện Bình Sơn</w:t>
      </w:r>
    </w:p>
    <w:p w14:paraId="12BE0490" w14:textId="6DF56172" w:rsidR="00F801D7" w:rsidRPr="000333B2" w:rsidRDefault="00F801D7" w:rsidP="000333B2">
      <w:pPr>
        <w:pStyle w:val="anhnormal"/>
      </w:pPr>
      <w:r w:rsidRPr="000333B2">
        <w:t>- Hiện trạng mặt bằng: các công trình nổi và ngầm hiện có;</w:t>
      </w:r>
    </w:p>
    <w:p w14:paraId="71AA8FDD" w14:textId="46572D19" w:rsidR="00E64A9C" w:rsidRPr="000333B2" w:rsidRDefault="00F801D7" w:rsidP="000333B2">
      <w:pPr>
        <w:pStyle w:val="anhnormal"/>
      </w:pPr>
      <w:r w:rsidRPr="000333B2">
        <w:t>- Hạ tầng kỹ thuật hiện có cho địa điểm: Cấp nước, thoát nước, cấp điện, đường giao thông…</w:t>
      </w:r>
      <w:r w:rsidR="00E64A9C" w:rsidRPr="000333B2">
        <w:t>.</w:t>
      </w:r>
    </w:p>
    <w:p w14:paraId="50F65E51" w14:textId="1458C744" w:rsidR="00E64A9C" w:rsidRPr="000333B2" w:rsidRDefault="00E64A9C" w:rsidP="000333B2">
      <w:pPr>
        <w:pStyle w:val="anhnormal"/>
      </w:pPr>
      <w:r w:rsidRPr="000333B2">
        <w:t>c) Quy m</w:t>
      </w:r>
      <w:r w:rsidRPr="000333B2">
        <w:rPr>
          <w:rFonts w:hint="eastAsia"/>
        </w:rPr>
        <w:t>ô</w:t>
      </w:r>
      <w:r w:rsidRPr="000333B2">
        <w:t>:</w:t>
      </w:r>
      <w:r w:rsidR="00F801D7" w:rsidRPr="000333B2">
        <w:t xml:space="preserve"> Thay móng néo, cột, thay xà, cách điện đứng, chuỗi néo, vỏ tủ điện và thay phụ kiện... đường dây trung, hạ áp và TBA.</w:t>
      </w:r>
    </w:p>
    <w:p w14:paraId="0F0A3914" w14:textId="7C3C0111" w:rsidR="00E64A9C" w:rsidRPr="000333B2" w:rsidRDefault="00E64A9C" w:rsidP="000333B2">
      <w:pPr>
        <w:pStyle w:val="anh31"/>
      </w:pPr>
      <w:r w:rsidRPr="000333B2">
        <w:t>Giới thiệu chung về g</w:t>
      </w:r>
      <w:r w:rsidRPr="000333B2">
        <w:rPr>
          <w:rFonts w:hint="eastAsia"/>
        </w:rPr>
        <w:t>ó</w:t>
      </w:r>
      <w:r w:rsidRPr="000333B2">
        <w:t>i thầu</w:t>
      </w:r>
    </w:p>
    <w:p w14:paraId="163C6A5E" w14:textId="77777777" w:rsidR="00E64A9C" w:rsidRPr="000333B2" w:rsidRDefault="00E64A9C" w:rsidP="000333B2">
      <w:pPr>
        <w:pStyle w:val="anhnormal"/>
      </w:pPr>
      <w:r w:rsidRPr="000333B2">
        <w:t>a) Phạm vi c</w:t>
      </w:r>
      <w:r w:rsidRPr="000333B2">
        <w:rPr>
          <w:rFonts w:hint="eastAsia"/>
        </w:rPr>
        <w:t>ô</w:t>
      </w:r>
      <w:r w:rsidRPr="000333B2">
        <w:t>ng việc của g</w:t>
      </w:r>
      <w:r w:rsidRPr="000333B2">
        <w:rPr>
          <w:rFonts w:hint="eastAsia"/>
        </w:rPr>
        <w:t>ó</w:t>
      </w:r>
      <w:r w:rsidRPr="000333B2">
        <w:t>i thầu.</w:t>
      </w:r>
    </w:p>
    <w:p w14:paraId="54C70A25" w14:textId="21286B27" w:rsidR="00F801D7" w:rsidRPr="000333B2" w:rsidRDefault="00F801D7" w:rsidP="000333B2">
      <w:pPr>
        <w:pStyle w:val="anhnormal"/>
        <w:rPr>
          <w:lang w:val="fr-FR"/>
        </w:rPr>
      </w:pPr>
      <w:r w:rsidRPr="000333B2">
        <w:rPr>
          <w:lang w:val="fr-FR"/>
        </w:rPr>
        <w:t xml:space="preserve">* Cung cấp vật tư và thi công xây lắp công trình </w:t>
      </w:r>
      <w:r w:rsidR="009E68DB" w:rsidRPr="000333B2">
        <w:t>Đại tu lưới điện trung áp khu vực Đội quản lý điện Bình Sơn năm 2026</w:t>
      </w:r>
      <w:r w:rsidRPr="000333B2">
        <w:t xml:space="preserve"> </w:t>
      </w:r>
    </w:p>
    <w:p w14:paraId="72DD19C9" w14:textId="5AC99547" w:rsidR="00F801D7" w:rsidRPr="000333B2" w:rsidRDefault="00F801D7" w:rsidP="000333B2">
      <w:pPr>
        <w:pStyle w:val="anhnormal"/>
        <w:rPr>
          <w:iCs/>
          <w:lang w:val="fr-FR"/>
        </w:rPr>
      </w:pPr>
      <w:r w:rsidRPr="000333B2">
        <w:rPr>
          <w:lang w:val="fr-FR"/>
        </w:rPr>
        <w:t xml:space="preserve">- Địa điểm thi công: </w:t>
      </w:r>
      <w:r w:rsidRPr="000333B2">
        <w:t>Lưới điện trung</w:t>
      </w:r>
      <w:r w:rsidR="00CC35D1" w:rsidRPr="000333B2">
        <w:t xml:space="preserve"> </w:t>
      </w:r>
      <w:r w:rsidRPr="000333B2">
        <w:t xml:space="preserve">khu vực </w:t>
      </w:r>
      <w:r w:rsidR="009E68DB" w:rsidRPr="000333B2">
        <w:t>Đội quản lý điện Bình Sơn</w:t>
      </w:r>
      <w:r w:rsidRPr="000333B2">
        <w:t xml:space="preserve"> quản lý </w:t>
      </w:r>
      <w:r w:rsidRPr="000333B2">
        <w:rPr>
          <w:iCs/>
          <w:lang w:val="fr-FR"/>
        </w:rPr>
        <w:t xml:space="preserve"> </w:t>
      </w:r>
    </w:p>
    <w:p w14:paraId="273326E3" w14:textId="1F7F06C2" w:rsidR="00F801D7" w:rsidRPr="000333B2" w:rsidRDefault="00F801D7" w:rsidP="000333B2">
      <w:pPr>
        <w:pStyle w:val="anhnormal"/>
      </w:pPr>
      <w:r w:rsidRPr="000333B2">
        <w:rPr>
          <w:iCs/>
          <w:lang w:val="fr-FR"/>
        </w:rPr>
        <w:lastRenderedPageBreak/>
        <w:t xml:space="preserve">- Quy mô như </w:t>
      </w:r>
      <w:r w:rsidRPr="000333B2">
        <w:t>Quyết định số</w:t>
      </w:r>
      <w:r w:rsidR="000C1D10">
        <w:t xml:space="preserve"> </w:t>
      </w:r>
      <w:r w:rsidRPr="000333B2">
        <w:rPr>
          <w:iCs/>
        </w:rPr>
        <w:t>4</w:t>
      </w:r>
      <w:r w:rsidR="00CC35D1" w:rsidRPr="000333B2">
        <w:rPr>
          <w:iCs/>
        </w:rPr>
        <w:t>148</w:t>
      </w:r>
      <w:r w:rsidRPr="000333B2">
        <w:rPr>
          <w:iCs/>
        </w:rPr>
        <w:t>/QĐ-QNPC ngày</w:t>
      </w:r>
      <w:r w:rsidR="000C1D10">
        <w:rPr>
          <w:iCs/>
        </w:rPr>
        <w:t xml:space="preserve"> </w:t>
      </w:r>
      <w:r w:rsidR="00CC35D1" w:rsidRPr="000333B2">
        <w:rPr>
          <w:iCs/>
        </w:rPr>
        <w:t>14</w:t>
      </w:r>
      <w:r w:rsidRPr="000333B2">
        <w:rPr>
          <w:iCs/>
        </w:rPr>
        <w:t>/10/2025</w:t>
      </w:r>
      <w:r w:rsidR="00CC35D1" w:rsidRPr="000333B2">
        <w:rPr>
          <w:iCs/>
        </w:rPr>
        <w:t xml:space="preserve"> và Quyết định số 6831/QĐ-QNPC ngày 22/12/2025</w:t>
      </w:r>
      <w:r w:rsidRPr="000333B2">
        <w:t xml:space="preserve"> của Công ty Điện lực Quảng Ngãi phê duyệt phê duyệt phương án kỹ thuật - dự toán</w:t>
      </w:r>
      <w:r w:rsidRPr="000333B2">
        <w:rPr>
          <w:b/>
        </w:rPr>
        <w:t xml:space="preserve"> </w:t>
      </w:r>
      <w:r w:rsidRPr="000333B2">
        <w:t xml:space="preserve">công trình </w:t>
      </w:r>
      <w:r w:rsidR="00CC35D1" w:rsidRPr="000333B2">
        <w:t>Đại tu lưới điện trung áp khu vực Đội quản lý điện Bình Sơn năm 2026</w:t>
      </w:r>
      <w:r w:rsidRPr="000333B2">
        <w:t>.</w:t>
      </w:r>
    </w:p>
    <w:p w14:paraId="70679779" w14:textId="3D38F713" w:rsidR="00F801D7" w:rsidRPr="000333B2" w:rsidRDefault="00F801D7" w:rsidP="000333B2">
      <w:pPr>
        <w:pStyle w:val="anhnormal"/>
      </w:pPr>
      <w:r w:rsidRPr="000333B2">
        <w:rPr>
          <w:lang w:val="fr-FR"/>
        </w:rPr>
        <w:t xml:space="preserve">* Cung cấp vật tư và thi công xây lắp công trình </w:t>
      </w:r>
      <w:r w:rsidR="00CC35D1" w:rsidRPr="000333B2">
        <w:t>Đại tu lưới điện hạ áp khu vực Đội quản lý điện Bình Sơn năm 2026</w:t>
      </w:r>
      <w:r w:rsidRPr="000333B2">
        <w:t xml:space="preserve"> </w:t>
      </w:r>
    </w:p>
    <w:p w14:paraId="512AE1F6" w14:textId="11FBA01E" w:rsidR="00F801D7" w:rsidRPr="000333B2" w:rsidRDefault="00F801D7" w:rsidP="000333B2">
      <w:pPr>
        <w:pStyle w:val="anhnormal"/>
        <w:rPr>
          <w:lang w:val="fr-FR"/>
        </w:rPr>
      </w:pPr>
      <w:r w:rsidRPr="000333B2">
        <w:rPr>
          <w:lang w:val="fr-FR"/>
        </w:rPr>
        <w:t xml:space="preserve">- Địa điểm thi công: Lưới điện </w:t>
      </w:r>
      <w:r w:rsidR="00CC35D1" w:rsidRPr="000333B2">
        <w:rPr>
          <w:lang w:val="fr-FR"/>
        </w:rPr>
        <w:t xml:space="preserve">hạ áp khu vực Đội quản lý điện Bình Sơn </w:t>
      </w:r>
      <w:r w:rsidRPr="000333B2">
        <w:rPr>
          <w:lang w:val="fr-FR"/>
        </w:rPr>
        <w:t xml:space="preserve">quản lý. </w:t>
      </w:r>
    </w:p>
    <w:p w14:paraId="752B6E82" w14:textId="7A05C29E" w:rsidR="00F801D7" w:rsidRPr="000333B2" w:rsidRDefault="00F801D7" w:rsidP="000333B2">
      <w:pPr>
        <w:pStyle w:val="anhnormal"/>
      </w:pPr>
      <w:r w:rsidRPr="000333B2">
        <w:rPr>
          <w:lang w:val="fr-FR"/>
        </w:rPr>
        <w:t>-</w:t>
      </w:r>
      <w:r w:rsidRPr="000333B2">
        <w:rPr>
          <w:iCs/>
          <w:lang w:val="fr-FR"/>
        </w:rPr>
        <w:t xml:space="preserve"> Quy mô như </w:t>
      </w:r>
      <w:r w:rsidRPr="000333B2">
        <w:t xml:space="preserve">Quyết định số </w:t>
      </w:r>
      <w:r w:rsidRPr="000333B2">
        <w:rPr>
          <w:iCs/>
        </w:rPr>
        <w:t>4</w:t>
      </w:r>
      <w:r w:rsidR="00CC35D1" w:rsidRPr="000333B2">
        <w:rPr>
          <w:iCs/>
        </w:rPr>
        <w:t>147</w:t>
      </w:r>
      <w:r w:rsidRPr="000333B2">
        <w:rPr>
          <w:iCs/>
        </w:rPr>
        <w:t xml:space="preserve">/QĐ-QNPC, ngày </w:t>
      </w:r>
      <w:r w:rsidR="00CC35D1" w:rsidRPr="000333B2">
        <w:rPr>
          <w:iCs/>
        </w:rPr>
        <w:t>14</w:t>
      </w:r>
      <w:r w:rsidRPr="000333B2">
        <w:rPr>
          <w:iCs/>
        </w:rPr>
        <w:t>/10/202</w:t>
      </w:r>
      <w:r w:rsidR="00CC35D1" w:rsidRPr="000333B2">
        <w:rPr>
          <w:iCs/>
        </w:rPr>
        <w:t>5 và Quyết định số 6828/QĐ-QNPC ngày 22/12/2025</w:t>
      </w:r>
      <w:r w:rsidRPr="000333B2">
        <w:t xml:space="preserve"> của Công ty Điện lực Quảng Ngãi phê duyệt phê duyệt phương án kỹ thuật - dự toán</w:t>
      </w:r>
      <w:r w:rsidRPr="000333B2">
        <w:rPr>
          <w:b/>
        </w:rPr>
        <w:t xml:space="preserve"> </w:t>
      </w:r>
      <w:r w:rsidRPr="000333B2">
        <w:t xml:space="preserve">công trình </w:t>
      </w:r>
      <w:r w:rsidR="009569D3" w:rsidRPr="000333B2">
        <w:t>Đại tu lưới điện hạ áp khu vực Đội quản lý điện Bình Sơn năm 2026</w:t>
      </w:r>
      <w:r w:rsidRPr="000333B2">
        <w:t>.</w:t>
      </w:r>
    </w:p>
    <w:p w14:paraId="4340B800" w14:textId="09A34648" w:rsidR="00CC35D1" w:rsidRPr="000333B2" w:rsidRDefault="00CC35D1" w:rsidP="000333B2">
      <w:pPr>
        <w:pStyle w:val="anhnormal"/>
      </w:pPr>
      <w:r w:rsidRPr="000333B2">
        <w:rPr>
          <w:lang w:val="fr-FR"/>
        </w:rPr>
        <w:t xml:space="preserve">* Cung cấp vật tư và thi công xây lắp công trình </w:t>
      </w:r>
      <w:r w:rsidRPr="000333B2">
        <w:t xml:space="preserve">Đại tu các TBA khu vực Đội quản lý điện Bình Sơn năm 2026 </w:t>
      </w:r>
    </w:p>
    <w:p w14:paraId="24DFAB2C" w14:textId="52086B2C" w:rsidR="00CC35D1" w:rsidRPr="000333B2" w:rsidRDefault="00CC35D1" w:rsidP="000333B2">
      <w:pPr>
        <w:pStyle w:val="anhnormal"/>
        <w:rPr>
          <w:lang w:val="fr-FR"/>
        </w:rPr>
      </w:pPr>
      <w:r w:rsidRPr="000333B2">
        <w:rPr>
          <w:lang w:val="fr-FR"/>
        </w:rPr>
        <w:t xml:space="preserve">- Địa điểm thi công: Lưới điện TBA khu vực Đội quản lý điện Bình Sơn quản lý. </w:t>
      </w:r>
    </w:p>
    <w:p w14:paraId="0CBCD4E9" w14:textId="70436722" w:rsidR="00CC35D1" w:rsidRPr="000333B2" w:rsidRDefault="00CC35D1" w:rsidP="000333B2">
      <w:pPr>
        <w:pStyle w:val="anhnormal"/>
      </w:pPr>
      <w:r w:rsidRPr="000333B2">
        <w:rPr>
          <w:lang w:val="fr-FR"/>
        </w:rPr>
        <w:t>-</w:t>
      </w:r>
      <w:r w:rsidRPr="000333B2">
        <w:rPr>
          <w:iCs/>
          <w:lang w:val="fr-FR"/>
        </w:rPr>
        <w:t xml:space="preserve"> Quy mô như </w:t>
      </w:r>
      <w:r w:rsidRPr="000333B2">
        <w:t xml:space="preserve">Quyết định số </w:t>
      </w:r>
      <w:r w:rsidR="00351979" w:rsidRPr="000333B2">
        <w:rPr>
          <w:iCs/>
        </w:rPr>
        <w:t>4561</w:t>
      </w:r>
      <w:r w:rsidRPr="000333B2">
        <w:rPr>
          <w:iCs/>
        </w:rPr>
        <w:t xml:space="preserve">/QĐ-QNPC, ngày </w:t>
      </w:r>
      <w:r w:rsidR="00351979" w:rsidRPr="000333B2">
        <w:rPr>
          <w:iCs/>
        </w:rPr>
        <w:t>27</w:t>
      </w:r>
      <w:r w:rsidRPr="000333B2">
        <w:rPr>
          <w:iCs/>
        </w:rPr>
        <w:t xml:space="preserve">/10/2025 và Quyết định số </w:t>
      </w:r>
      <w:r w:rsidR="00351979" w:rsidRPr="000333B2">
        <w:rPr>
          <w:iCs/>
        </w:rPr>
        <w:t>6847</w:t>
      </w:r>
      <w:r w:rsidRPr="000333B2">
        <w:rPr>
          <w:iCs/>
        </w:rPr>
        <w:t>/QĐ-QNPC ngày 2</w:t>
      </w:r>
      <w:r w:rsidR="00351979" w:rsidRPr="000333B2">
        <w:rPr>
          <w:iCs/>
        </w:rPr>
        <w:t>3</w:t>
      </w:r>
      <w:r w:rsidRPr="000333B2">
        <w:rPr>
          <w:iCs/>
        </w:rPr>
        <w:t>/12/2025</w:t>
      </w:r>
      <w:r w:rsidRPr="000333B2">
        <w:t xml:space="preserve"> của Công ty Điện lực Quảng Ngãi phê duyệt phê duyệt phương án kỹ thuật - dự toán</w:t>
      </w:r>
      <w:r w:rsidRPr="000333B2">
        <w:rPr>
          <w:b/>
        </w:rPr>
        <w:t xml:space="preserve"> </w:t>
      </w:r>
      <w:r w:rsidRPr="000333B2">
        <w:t xml:space="preserve">công trình </w:t>
      </w:r>
      <w:r w:rsidR="009569D3" w:rsidRPr="000333B2">
        <w:t>Đại tu các TBA khu vực Đội quản lý điện Bình Sơn năm 2026</w:t>
      </w:r>
      <w:r w:rsidRPr="000333B2">
        <w:t>.</w:t>
      </w:r>
    </w:p>
    <w:p w14:paraId="22C24A54" w14:textId="5D772382" w:rsidR="00E64A9C" w:rsidRDefault="00E64A9C" w:rsidP="000333B2">
      <w:pPr>
        <w:pStyle w:val="anh1I"/>
      </w:pPr>
      <w:r w:rsidRPr="000333B2">
        <w:t>Y</w:t>
      </w:r>
      <w:r w:rsidRPr="000333B2">
        <w:rPr>
          <w:rFonts w:hint="eastAsia"/>
        </w:rPr>
        <w:t>ê</w:t>
      </w:r>
      <w:r w:rsidRPr="000333B2">
        <w:t xml:space="preserve">u cầu về tiến </w:t>
      </w:r>
      <w:r w:rsidRPr="000333B2">
        <w:rPr>
          <w:rFonts w:hint="eastAsia"/>
        </w:rPr>
        <w:t>đ</w:t>
      </w:r>
      <w:r w:rsidRPr="000333B2">
        <w:t xml:space="preserve">ộ chung của dự </w:t>
      </w:r>
      <w:r w:rsidRPr="000333B2">
        <w:rPr>
          <w:rFonts w:hint="eastAsia"/>
        </w:rPr>
        <w:t>á</w:t>
      </w:r>
      <w:r w:rsidRPr="000333B2">
        <w:t xml:space="preserve">n: </w:t>
      </w:r>
    </w:p>
    <w:p w14:paraId="22111C56" w14:textId="77777777" w:rsidR="00922A31" w:rsidRPr="00922A31" w:rsidRDefault="00922A31" w:rsidP="00922A31">
      <w:pPr>
        <w:pStyle w:val="anh1I"/>
        <w:numPr>
          <w:ilvl w:val="0"/>
          <w:numId w:val="0"/>
        </w:numPr>
        <w:ind w:left="709"/>
        <w:rPr>
          <w:b w:val="0"/>
          <w:bCs w:val="0"/>
          <w:lang w:val="es-ES"/>
        </w:rPr>
      </w:pPr>
      <w:r w:rsidRPr="00922A31">
        <w:rPr>
          <w:b w:val="0"/>
          <w:bCs w:val="0"/>
          <w:lang w:val="es-ES"/>
        </w:rPr>
        <w:t xml:space="preserve">Yêu cầu về tiến độ chung của dự án: 195 ngày </w:t>
      </w:r>
    </w:p>
    <w:p w14:paraId="0578CCE9" w14:textId="77777777" w:rsidR="00922A31" w:rsidRPr="00922A31" w:rsidRDefault="00922A31" w:rsidP="00922A31">
      <w:pPr>
        <w:pStyle w:val="anh1I"/>
        <w:numPr>
          <w:ilvl w:val="0"/>
          <w:numId w:val="0"/>
        </w:numPr>
        <w:ind w:firstLine="709"/>
        <w:rPr>
          <w:b w:val="0"/>
          <w:bCs w:val="0"/>
          <w:lang w:val="es-ES"/>
        </w:rPr>
      </w:pPr>
      <w:r w:rsidRPr="00922A31">
        <w:rPr>
          <w:b w:val="0"/>
          <w:bCs w:val="0"/>
          <w:lang w:val="es-ES"/>
        </w:rPr>
        <w:t xml:space="preserve">- Thời gian xin giấy phép và thi công xây dựng: Không quá 150 ngày kể từ ngày khởi công đến khi đưa công trình vào sử dụng; </w:t>
      </w:r>
    </w:p>
    <w:p w14:paraId="3A403225" w14:textId="0659CCEE" w:rsidR="00922A31" w:rsidRPr="00922A31" w:rsidRDefault="00922A31" w:rsidP="00922A31">
      <w:pPr>
        <w:pStyle w:val="anh1I"/>
        <w:numPr>
          <w:ilvl w:val="0"/>
          <w:numId w:val="0"/>
        </w:numPr>
        <w:ind w:firstLine="709"/>
        <w:rPr>
          <w:b w:val="0"/>
          <w:bCs w:val="0"/>
        </w:rPr>
      </w:pPr>
      <w:r w:rsidRPr="00922A31">
        <w:rPr>
          <w:b w:val="0"/>
          <w:bCs w:val="0"/>
          <w:lang w:val="es-ES"/>
        </w:rPr>
        <w:t>- Thời gian quyết toán hợp đồng: Không quá 45 ngày kể từ ngày nghiệm thu đưa vào sử dụng và bàn giao)</w:t>
      </w:r>
    </w:p>
    <w:p w14:paraId="3725B3A6" w14:textId="7751BB99" w:rsidR="00B74943" w:rsidRPr="000333B2" w:rsidRDefault="00B74943" w:rsidP="000333B2">
      <w:pPr>
        <w:pStyle w:val="anh1I"/>
      </w:pPr>
      <w:r w:rsidRPr="000333B2">
        <w:t>Y</w:t>
      </w:r>
      <w:r w:rsidRPr="000333B2">
        <w:rPr>
          <w:rFonts w:hint="eastAsia"/>
        </w:rPr>
        <w:t>ê</w:t>
      </w:r>
      <w:r w:rsidRPr="000333B2">
        <w:t>u cầu về kỹ thuật, chỉ dẫn kỹ thuật</w:t>
      </w:r>
    </w:p>
    <w:p w14:paraId="3C69AE0A" w14:textId="0ED4FF26" w:rsidR="00B74943" w:rsidRPr="000333B2" w:rsidRDefault="00B74943" w:rsidP="000333B2">
      <w:pPr>
        <w:pStyle w:val="anh2I1"/>
        <w:numPr>
          <w:ilvl w:val="1"/>
          <w:numId w:val="38"/>
        </w:numPr>
      </w:pPr>
      <w:r w:rsidRPr="000333B2">
        <w:t>Y</w:t>
      </w:r>
      <w:r w:rsidRPr="000333B2">
        <w:rPr>
          <w:rFonts w:hint="eastAsia"/>
        </w:rPr>
        <w:t>ê</w:t>
      </w:r>
      <w:r w:rsidRPr="000333B2">
        <w:t xml:space="preserve">u cầu về cung cấp, lắp </w:t>
      </w:r>
      <w:r w:rsidRPr="000333B2">
        <w:rPr>
          <w:rFonts w:hint="eastAsia"/>
        </w:rPr>
        <w:t>đ</w:t>
      </w:r>
      <w:r w:rsidRPr="000333B2">
        <w:t>ặt h</w:t>
      </w:r>
      <w:r w:rsidRPr="000333B2">
        <w:rPr>
          <w:rFonts w:hint="eastAsia"/>
        </w:rPr>
        <w:t>à</w:t>
      </w:r>
      <w:r w:rsidRPr="000333B2">
        <w:t>ng h</w:t>
      </w:r>
      <w:r w:rsidRPr="000333B2">
        <w:rPr>
          <w:rFonts w:hint="eastAsia"/>
        </w:rPr>
        <w:t>ó</w:t>
      </w:r>
      <w:r w:rsidRPr="000333B2">
        <w:t>a; y</w:t>
      </w:r>
      <w:r w:rsidRPr="000333B2">
        <w:rPr>
          <w:rFonts w:hint="eastAsia"/>
        </w:rPr>
        <w:t>ê</w:t>
      </w:r>
      <w:r w:rsidRPr="000333B2">
        <w:t>u cầu về cung cấp c</w:t>
      </w:r>
      <w:r w:rsidRPr="000333B2">
        <w:rPr>
          <w:rFonts w:hint="eastAsia"/>
        </w:rPr>
        <w:t>á</w:t>
      </w:r>
      <w:r w:rsidRPr="000333B2">
        <w:t>c dịch vụ k</w:t>
      </w:r>
      <w:r w:rsidRPr="000333B2">
        <w:rPr>
          <w:rFonts w:hint="eastAsia"/>
        </w:rPr>
        <w:t>è</w:t>
      </w:r>
      <w:r w:rsidRPr="000333B2">
        <w:t>m theo;</w:t>
      </w:r>
    </w:p>
    <w:p w14:paraId="14DEE279" w14:textId="0D5004B1" w:rsidR="00B74943" w:rsidRPr="000333B2" w:rsidRDefault="00B74943" w:rsidP="000333B2">
      <w:pPr>
        <w:pStyle w:val="anh411"/>
        <w:tabs>
          <w:tab w:val="clear" w:pos="1276"/>
          <w:tab w:val="left" w:pos="1134"/>
        </w:tabs>
      </w:pPr>
      <w:r w:rsidRPr="000333B2">
        <w:rPr>
          <w:rFonts w:hint="eastAsia"/>
        </w:rPr>
        <w:t>Đ</w:t>
      </w:r>
      <w:r w:rsidRPr="000333B2">
        <w:t>iều kiện m</w:t>
      </w:r>
      <w:r w:rsidRPr="000333B2">
        <w:rPr>
          <w:rFonts w:hint="eastAsia"/>
        </w:rPr>
        <w:t>ô</w:t>
      </w:r>
      <w:r w:rsidRPr="000333B2">
        <w:t>i tr</w:t>
      </w:r>
      <w:r w:rsidRPr="000333B2">
        <w:rPr>
          <w:rFonts w:hint="eastAsia"/>
        </w:rPr>
        <w:t>ư</w:t>
      </w:r>
      <w:r w:rsidRPr="000333B2">
        <w:t>ờng l</w:t>
      </w:r>
      <w:r w:rsidRPr="000333B2">
        <w:rPr>
          <w:rFonts w:hint="eastAsia"/>
        </w:rPr>
        <w:t>à</w:t>
      </w:r>
      <w:r w:rsidRPr="000333B2">
        <w:t>m việc:</w:t>
      </w:r>
    </w:p>
    <w:tbl>
      <w:tblPr>
        <w:tblW w:w="941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48"/>
        <w:gridCol w:w="2268"/>
      </w:tblGrid>
      <w:tr w:rsidR="00B74943" w:rsidRPr="000333B2" w14:paraId="5A2A2CBD" w14:textId="77777777" w:rsidTr="00547208">
        <w:tc>
          <w:tcPr>
            <w:tcW w:w="7148" w:type="dxa"/>
          </w:tcPr>
          <w:p w14:paraId="6CBB63AF" w14:textId="77777777" w:rsidR="00B74943" w:rsidRPr="000333B2" w:rsidRDefault="00B74943" w:rsidP="000333B2">
            <w:pPr>
              <w:rPr>
                <w:lang w:val="pt-BR"/>
              </w:rPr>
            </w:pPr>
            <w:r w:rsidRPr="000333B2">
              <w:rPr>
                <w:lang w:val="pt-BR"/>
              </w:rPr>
              <w:t>Nhiệt độ môi trường lớn nhất</w:t>
            </w:r>
          </w:p>
        </w:tc>
        <w:tc>
          <w:tcPr>
            <w:tcW w:w="2268" w:type="dxa"/>
            <w:vAlign w:val="center"/>
          </w:tcPr>
          <w:p w14:paraId="6BEC0FE1" w14:textId="77777777" w:rsidR="00B74943" w:rsidRPr="000333B2" w:rsidRDefault="00B74943" w:rsidP="000333B2">
            <w:r w:rsidRPr="000333B2">
              <w:t>45</w:t>
            </w:r>
            <w:r w:rsidRPr="000333B2">
              <w:rPr>
                <w:vertAlign w:val="superscript"/>
              </w:rPr>
              <w:t>0</w:t>
            </w:r>
            <w:r w:rsidRPr="000333B2">
              <w:t>C</w:t>
            </w:r>
          </w:p>
        </w:tc>
      </w:tr>
      <w:tr w:rsidR="00B74943" w:rsidRPr="000333B2" w14:paraId="789D4910" w14:textId="77777777" w:rsidTr="00547208">
        <w:tc>
          <w:tcPr>
            <w:tcW w:w="7148" w:type="dxa"/>
          </w:tcPr>
          <w:p w14:paraId="1F032E32" w14:textId="77777777" w:rsidR="00B74943" w:rsidRPr="000333B2" w:rsidRDefault="00B74943" w:rsidP="000333B2">
            <w:r w:rsidRPr="000333B2">
              <w:t>Nhiệt độ môi trường nhỏ nhất</w:t>
            </w:r>
          </w:p>
        </w:tc>
        <w:tc>
          <w:tcPr>
            <w:tcW w:w="2268" w:type="dxa"/>
            <w:vAlign w:val="center"/>
          </w:tcPr>
          <w:p w14:paraId="580FFE58" w14:textId="77777777" w:rsidR="00B74943" w:rsidRPr="000333B2" w:rsidRDefault="00B74943" w:rsidP="000333B2">
            <w:r w:rsidRPr="000333B2">
              <w:t>0</w:t>
            </w:r>
            <w:r w:rsidRPr="000333B2">
              <w:rPr>
                <w:vertAlign w:val="superscript"/>
              </w:rPr>
              <w:t>0</w:t>
            </w:r>
            <w:r w:rsidRPr="000333B2">
              <w:t>C</w:t>
            </w:r>
          </w:p>
        </w:tc>
      </w:tr>
      <w:tr w:rsidR="00B74943" w:rsidRPr="000333B2" w14:paraId="6A625064" w14:textId="77777777" w:rsidTr="00547208">
        <w:tc>
          <w:tcPr>
            <w:tcW w:w="7148" w:type="dxa"/>
          </w:tcPr>
          <w:p w14:paraId="4508D583" w14:textId="77777777" w:rsidR="00B74943" w:rsidRPr="000333B2" w:rsidRDefault="00B74943" w:rsidP="000333B2">
            <w:r w:rsidRPr="000333B2">
              <w:t>Khí hậu</w:t>
            </w:r>
          </w:p>
        </w:tc>
        <w:tc>
          <w:tcPr>
            <w:tcW w:w="2268" w:type="dxa"/>
            <w:vAlign w:val="center"/>
          </w:tcPr>
          <w:p w14:paraId="7EF3CF3D" w14:textId="77777777" w:rsidR="00B74943" w:rsidRPr="000333B2" w:rsidRDefault="00B74943" w:rsidP="000333B2">
            <w:r w:rsidRPr="000333B2">
              <w:t>Nhiệt đới, nóng ẩm</w:t>
            </w:r>
          </w:p>
        </w:tc>
      </w:tr>
      <w:tr w:rsidR="00B74943" w:rsidRPr="000333B2" w14:paraId="45D44957" w14:textId="77777777" w:rsidTr="00547208">
        <w:tc>
          <w:tcPr>
            <w:tcW w:w="7148" w:type="dxa"/>
          </w:tcPr>
          <w:p w14:paraId="58B308A2" w14:textId="77777777" w:rsidR="00B74943" w:rsidRPr="000333B2" w:rsidRDefault="00B74943" w:rsidP="000333B2">
            <w:r w:rsidRPr="000333B2">
              <w:t>Độ ẩm cực đại</w:t>
            </w:r>
          </w:p>
        </w:tc>
        <w:tc>
          <w:tcPr>
            <w:tcW w:w="2268" w:type="dxa"/>
            <w:vAlign w:val="center"/>
          </w:tcPr>
          <w:p w14:paraId="675F15CD" w14:textId="77777777" w:rsidR="00B74943" w:rsidRPr="000333B2" w:rsidRDefault="00B74943" w:rsidP="000333B2">
            <w:r w:rsidRPr="000333B2">
              <w:t>100%</w:t>
            </w:r>
          </w:p>
        </w:tc>
      </w:tr>
      <w:tr w:rsidR="00B74943" w:rsidRPr="000333B2" w14:paraId="4FFCD7DA" w14:textId="77777777" w:rsidTr="00547208">
        <w:tc>
          <w:tcPr>
            <w:tcW w:w="7148" w:type="dxa"/>
          </w:tcPr>
          <w:p w14:paraId="7C0E6FB6" w14:textId="77777777" w:rsidR="00B74943" w:rsidRPr="000333B2" w:rsidRDefault="00B74943" w:rsidP="000333B2">
            <w:r w:rsidRPr="000333B2">
              <w:t>Độ cao lắp đặt thiết bị so với mực nước biển</w:t>
            </w:r>
          </w:p>
        </w:tc>
        <w:tc>
          <w:tcPr>
            <w:tcW w:w="2268" w:type="dxa"/>
            <w:vAlign w:val="center"/>
          </w:tcPr>
          <w:p w14:paraId="50E0828A" w14:textId="77777777" w:rsidR="00B74943" w:rsidRPr="000333B2" w:rsidRDefault="00B74943" w:rsidP="000333B2">
            <w:r w:rsidRPr="000333B2">
              <w:t>Đến 1000m</w:t>
            </w:r>
          </w:p>
        </w:tc>
      </w:tr>
      <w:tr w:rsidR="00B74943" w:rsidRPr="000333B2" w14:paraId="2CEE08AC" w14:textId="77777777" w:rsidTr="00547208">
        <w:tc>
          <w:tcPr>
            <w:tcW w:w="7148" w:type="dxa"/>
          </w:tcPr>
          <w:p w14:paraId="31F1995E" w14:textId="77777777" w:rsidR="00B74943" w:rsidRPr="000333B2" w:rsidRDefault="00B74943" w:rsidP="000333B2">
            <w:r w:rsidRPr="000333B2">
              <w:t>Vận tốc gió lớn nhất (đối với thiết bị làm việc ngoài trời)</w:t>
            </w:r>
          </w:p>
        </w:tc>
        <w:tc>
          <w:tcPr>
            <w:tcW w:w="2268" w:type="dxa"/>
            <w:vAlign w:val="center"/>
          </w:tcPr>
          <w:p w14:paraId="1C957674" w14:textId="77777777" w:rsidR="00B74943" w:rsidRPr="000333B2" w:rsidRDefault="00B74943" w:rsidP="000333B2">
            <w:r w:rsidRPr="000333B2">
              <w:t>160 km/h</w:t>
            </w:r>
          </w:p>
        </w:tc>
      </w:tr>
    </w:tbl>
    <w:p w14:paraId="5E986488" w14:textId="0F4DF19B" w:rsidR="006A7C55" w:rsidRPr="000333B2" w:rsidRDefault="00B74943" w:rsidP="000333B2">
      <w:pPr>
        <w:pStyle w:val="anh411"/>
      </w:pPr>
      <w:r w:rsidRPr="000333B2">
        <w:t>Y</w:t>
      </w:r>
      <w:r w:rsidRPr="000333B2">
        <w:rPr>
          <w:rFonts w:hint="eastAsia"/>
        </w:rPr>
        <w:t>ê</w:t>
      </w:r>
      <w:r w:rsidRPr="000333B2">
        <w:t>u cầu Hệ thống l</w:t>
      </w:r>
      <w:r w:rsidRPr="000333B2">
        <w:rPr>
          <w:rFonts w:hint="eastAsia"/>
        </w:rPr>
        <w:t>ư</w:t>
      </w:r>
      <w:r w:rsidRPr="000333B2">
        <w:t xml:space="preserve">ới </w:t>
      </w:r>
      <w:r w:rsidRPr="000333B2">
        <w:rPr>
          <w:rFonts w:hint="eastAsia"/>
        </w:rPr>
        <w:t>đ</w:t>
      </w:r>
      <w:r w:rsidRPr="000333B2">
        <w:t>iện:</w:t>
      </w:r>
    </w:p>
    <w:p w14:paraId="63E307C2" w14:textId="0ED78FFD" w:rsidR="00B74943" w:rsidRPr="000333B2" w:rsidRDefault="00B74943" w:rsidP="000333B2">
      <w:pPr>
        <w:pStyle w:val="anhnormal"/>
      </w:pPr>
      <w:r w:rsidRPr="000333B2">
        <w:t>* L</w:t>
      </w:r>
      <w:r w:rsidRPr="000333B2">
        <w:rPr>
          <w:rFonts w:hint="eastAsia"/>
        </w:rPr>
        <w:t>ư</w:t>
      </w:r>
      <w:r w:rsidRPr="000333B2">
        <w:t xml:space="preserve">ới </w:t>
      </w:r>
      <w:r w:rsidRPr="000333B2">
        <w:rPr>
          <w:rFonts w:hint="eastAsia"/>
        </w:rPr>
        <w:t>đ</w:t>
      </w:r>
      <w:r w:rsidRPr="000333B2">
        <w:t>iện 0,4kV:</w:t>
      </w:r>
    </w:p>
    <w:tbl>
      <w:tblPr>
        <w:tblW w:w="4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78"/>
        <w:gridCol w:w="2427"/>
        <w:gridCol w:w="2428"/>
      </w:tblGrid>
      <w:tr w:rsidR="00B74943" w:rsidRPr="000333B2" w14:paraId="49075F4A" w14:textId="77777777" w:rsidTr="0004384B">
        <w:trPr>
          <w:trHeight w:val="371"/>
          <w:jc w:val="center"/>
        </w:trPr>
        <w:tc>
          <w:tcPr>
            <w:tcW w:w="2399" w:type="pct"/>
            <w:vAlign w:val="center"/>
          </w:tcPr>
          <w:p w14:paraId="4E26F04F" w14:textId="77777777" w:rsidR="00B74943" w:rsidRPr="000333B2" w:rsidRDefault="00B74943" w:rsidP="000333B2">
            <w:pPr>
              <w:rPr>
                <w:lang w:val="pt-BR"/>
              </w:rPr>
            </w:pPr>
            <w:bookmarkStart w:id="0" w:name="_Hlk37762593"/>
            <w:r w:rsidRPr="000333B2">
              <w:rPr>
                <w:lang w:val="pt-BR"/>
              </w:rPr>
              <w:t>Điện áp danh định của hệ thống (kV)</w:t>
            </w:r>
          </w:p>
        </w:tc>
        <w:tc>
          <w:tcPr>
            <w:tcW w:w="2601" w:type="pct"/>
            <w:gridSpan w:val="2"/>
            <w:vAlign w:val="center"/>
          </w:tcPr>
          <w:p w14:paraId="46DDE0D6" w14:textId="77777777" w:rsidR="00B74943" w:rsidRPr="000333B2" w:rsidRDefault="00B74943" w:rsidP="000333B2">
            <w:pPr>
              <w:jc w:val="center"/>
            </w:pPr>
            <w:r w:rsidRPr="000333B2">
              <w:t>0,4</w:t>
            </w:r>
          </w:p>
        </w:tc>
      </w:tr>
      <w:tr w:rsidR="00B74943" w:rsidRPr="000333B2" w14:paraId="330F3864" w14:textId="77777777" w:rsidTr="0004384B">
        <w:trPr>
          <w:jc w:val="center"/>
        </w:trPr>
        <w:tc>
          <w:tcPr>
            <w:tcW w:w="2399" w:type="pct"/>
            <w:vAlign w:val="center"/>
          </w:tcPr>
          <w:p w14:paraId="3ADF62CA" w14:textId="77777777" w:rsidR="00B74943" w:rsidRPr="000333B2" w:rsidRDefault="00B74943" w:rsidP="000333B2">
            <w:r w:rsidRPr="000333B2">
              <w:t>Sơ đồ</w:t>
            </w:r>
          </w:p>
        </w:tc>
        <w:tc>
          <w:tcPr>
            <w:tcW w:w="1300" w:type="pct"/>
            <w:vAlign w:val="center"/>
          </w:tcPr>
          <w:p w14:paraId="26DDAF1C" w14:textId="77777777" w:rsidR="00B74943" w:rsidRPr="000333B2" w:rsidRDefault="00B74943" w:rsidP="000333B2">
            <w:pPr>
              <w:jc w:val="center"/>
            </w:pPr>
            <w:r w:rsidRPr="000333B2">
              <w:t>3 pha</w:t>
            </w:r>
          </w:p>
        </w:tc>
        <w:tc>
          <w:tcPr>
            <w:tcW w:w="1301" w:type="pct"/>
            <w:vAlign w:val="center"/>
          </w:tcPr>
          <w:p w14:paraId="219382D7" w14:textId="77777777" w:rsidR="00B74943" w:rsidRPr="000333B2" w:rsidRDefault="00B74943" w:rsidP="000333B2">
            <w:pPr>
              <w:jc w:val="center"/>
            </w:pPr>
            <w:r w:rsidRPr="000333B2">
              <w:t>1 pha</w:t>
            </w:r>
          </w:p>
        </w:tc>
      </w:tr>
      <w:tr w:rsidR="00B74943" w:rsidRPr="000333B2" w14:paraId="5CA419F5" w14:textId="77777777" w:rsidTr="0004384B">
        <w:trPr>
          <w:trHeight w:val="886"/>
          <w:jc w:val="center"/>
        </w:trPr>
        <w:tc>
          <w:tcPr>
            <w:tcW w:w="2399" w:type="pct"/>
            <w:vAlign w:val="center"/>
          </w:tcPr>
          <w:p w14:paraId="69F31656" w14:textId="77777777" w:rsidR="00B74943" w:rsidRPr="000333B2" w:rsidRDefault="00B74943" w:rsidP="000333B2">
            <w:r w:rsidRPr="000333B2">
              <w:t>Chế độ nối đất trung tính</w:t>
            </w:r>
          </w:p>
        </w:tc>
        <w:tc>
          <w:tcPr>
            <w:tcW w:w="1300" w:type="pct"/>
            <w:vAlign w:val="center"/>
          </w:tcPr>
          <w:p w14:paraId="2DACE26C" w14:textId="77777777" w:rsidR="00B74943" w:rsidRPr="000333B2" w:rsidRDefault="00B74943" w:rsidP="000333B2">
            <w:pPr>
              <w:jc w:val="center"/>
            </w:pPr>
            <w:r w:rsidRPr="000333B2">
              <w:t>Trung tính nối đất trực tiếp</w:t>
            </w:r>
          </w:p>
        </w:tc>
        <w:tc>
          <w:tcPr>
            <w:tcW w:w="1301" w:type="pct"/>
            <w:vAlign w:val="center"/>
          </w:tcPr>
          <w:p w14:paraId="5C770267" w14:textId="77777777" w:rsidR="00B74943" w:rsidRPr="000333B2" w:rsidRDefault="00B74943" w:rsidP="000333B2">
            <w:pPr>
              <w:jc w:val="center"/>
            </w:pPr>
            <w:r w:rsidRPr="000333B2">
              <w:t>Trung tính nối đất trực tiếp</w:t>
            </w:r>
          </w:p>
        </w:tc>
      </w:tr>
      <w:tr w:rsidR="00B74943" w:rsidRPr="000333B2" w14:paraId="51296E63" w14:textId="77777777" w:rsidTr="0004384B">
        <w:trPr>
          <w:jc w:val="center"/>
        </w:trPr>
        <w:tc>
          <w:tcPr>
            <w:tcW w:w="2399" w:type="pct"/>
            <w:vAlign w:val="center"/>
          </w:tcPr>
          <w:p w14:paraId="1E84C577" w14:textId="77777777" w:rsidR="00B74943" w:rsidRPr="000333B2" w:rsidRDefault="00B74943" w:rsidP="000333B2">
            <w:r w:rsidRPr="000333B2">
              <w:lastRenderedPageBreak/>
              <w:t>Điện áp làm việc lớn nhất của thiết bị (kV)</w:t>
            </w:r>
          </w:p>
        </w:tc>
        <w:tc>
          <w:tcPr>
            <w:tcW w:w="1300" w:type="pct"/>
            <w:vAlign w:val="center"/>
          </w:tcPr>
          <w:p w14:paraId="66982A90" w14:textId="77777777" w:rsidR="00B74943" w:rsidRPr="000333B2" w:rsidRDefault="00B74943" w:rsidP="000333B2">
            <w:pPr>
              <w:jc w:val="center"/>
            </w:pPr>
            <w:r w:rsidRPr="000333B2">
              <w:t>≥ 0,4</w:t>
            </w:r>
          </w:p>
        </w:tc>
        <w:tc>
          <w:tcPr>
            <w:tcW w:w="1301" w:type="pct"/>
            <w:vAlign w:val="center"/>
          </w:tcPr>
          <w:p w14:paraId="76A5C953" w14:textId="77777777" w:rsidR="00B74943" w:rsidRPr="000333B2" w:rsidRDefault="00B74943" w:rsidP="000333B2">
            <w:pPr>
              <w:jc w:val="center"/>
            </w:pPr>
            <w:r w:rsidRPr="000333B2">
              <w:t>≥ 0,23</w:t>
            </w:r>
          </w:p>
        </w:tc>
      </w:tr>
      <w:tr w:rsidR="00B74943" w:rsidRPr="000333B2" w14:paraId="77804F4C" w14:textId="77777777" w:rsidTr="0004384B">
        <w:trPr>
          <w:jc w:val="center"/>
        </w:trPr>
        <w:tc>
          <w:tcPr>
            <w:tcW w:w="2399" w:type="pct"/>
            <w:vAlign w:val="center"/>
          </w:tcPr>
          <w:p w14:paraId="3D7CA1E8" w14:textId="77777777" w:rsidR="00B74943" w:rsidRPr="000333B2" w:rsidRDefault="00B74943" w:rsidP="000333B2">
            <w:r w:rsidRPr="000333B2">
              <w:t>Tần số (Hz)</w:t>
            </w:r>
          </w:p>
        </w:tc>
        <w:tc>
          <w:tcPr>
            <w:tcW w:w="2601" w:type="pct"/>
            <w:gridSpan w:val="2"/>
            <w:vAlign w:val="center"/>
          </w:tcPr>
          <w:p w14:paraId="715C283B" w14:textId="77777777" w:rsidR="00B74943" w:rsidRPr="000333B2" w:rsidRDefault="00B74943" w:rsidP="000333B2">
            <w:pPr>
              <w:jc w:val="center"/>
            </w:pPr>
            <w:r w:rsidRPr="000333B2">
              <w:t>50</w:t>
            </w:r>
          </w:p>
        </w:tc>
      </w:tr>
    </w:tbl>
    <w:bookmarkEnd w:id="0"/>
    <w:p w14:paraId="772E8165" w14:textId="1F36C3C2" w:rsidR="00B74943" w:rsidRPr="000333B2" w:rsidRDefault="00B74943" w:rsidP="000333B2">
      <w:pPr>
        <w:pStyle w:val="anhnormal"/>
      </w:pPr>
      <w:r w:rsidRPr="000333B2">
        <w:t>* L</w:t>
      </w:r>
      <w:r w:rsidRPr="000333B2">
        <w:rPr>
          <w:rFonts w:hint="eastAsia"/>
        </w:rPr>
        <w:t>ư</w:t>
      </w:r>
      <w:r w:rsidRPr="000333B2">
        <w:t xml:space="preserve">ới </w:t>
      </w:r>
      <w:r w:rsidRPr="000333B2">
        <w:rPr>
          <w:rFonts w:hint="eastAsia"/>
        </w:rPr>
        <w:t>đ</w:t>
      </w:r>
      <w:r w:rsidRPr="000333B2">
        <w:t>iện 22kV:</w:t>
      </w:r>
    </w:p>
    <w:tbl>
      <w:tblPr>
        <w:tblW w:w="94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8"/>
        <w:gridCol w:w="4536"/>
      </w:tblGrid>
      <w:tr w:rsidR="00C04192" w:rsidRPr="000333B2" w14:paraId="58ED6A08" w14:textId="77777777" w:rsidTr="00547208">
        <w:trPr>
          <w:trHeight w:val="492"/>
        </w:trPr>
        <w:tc>
          <w:tcPr>
            <w:tcW w:w="4898" w:type="dxa"/>
          </w:tcPr>
          <w:p w14:paraId="59F7E56F" w14:textId="77777777" w:rsidR="00C04192" w:rsidRPr="000333B2" w:rsidRDefault="00C04192" w:rsidP="000333B2">
            <w:pPr>
              <w:rPr>
                <w:lang w:val="pt-BR"/>
              </w:rPr>
            </w:pPr>
            <w:r w:rsidRPr="000333B2">
              <w:rPr>
                <w:lang w:val="nl-NL"/>
              </w:rPr>
              <w:t>Điện áp danh định</w:t>
            </w:r>
          </w:p>
        </w:tc>
        <w:tc>
          <w:tcPr>
            <w:tcW w:w="4536" w:type="dxa"/>
            <w:vAlign w:val="center"/>
          </w:tcPr>
          <w:p w14:paraId="1629B40F" w14:textId="77777777" w:rsidR="00C04192" w:rsidRPr="000333B2" w:rsidRDefault="00C04192" w:rsidP="000333B2">
            <w:pPr>
              <w:rPr>
                <w:lang w:val="nl-NL"/>
              </w:rPr>
            </w:pPr>
            <w:r w:rsidRPr="000333B2">
              <w:rPr>
                <w:lang w:val="nl-NL"/>
              </w:rPr>
              <w:t>22 kV</w:t>
            </w:r>
          </w:p>
        </w:tc>
      </w:tr>
      <w:tr w:rsidR="00C04192" w:rsidRPr="000333B2" w14:paraId="0913F9F0" w14:textId="77777777" w:rsidTr="00547208">
        <w:tc>
          <w:tcPr>
            <w:tcW w:w="4898" w:type="dxa"/>
          </w:tcPr>
          <w:p w14:paraId="270992CB" w14:textId="77777777" w:rsidR="00C04192" w:rsidRPr="000333B2" w:rsidRDefault="00C04192" w:rsidP="000333B2">
            <w:r w:rsidRPr="000333B2">
              <w:rPr>
                <w:lang w:val="nl-NL"/>
              </w:rPr>
              <w:t>Điện áp làm việc lớn nhất</w:t>
            </w:r>
          </w:p>
        </w:tc>
        <w:tc>
          <w:tcPr>
            <w:tcW w:w="4536" w:type="dxa"/>
            <w:vAlign w:val="center"/>
          </w:tcPr>
          <w:p w14:paraId="35514013" w14:textId="77777777" w:rsidR="00C04192" w:rsidRPr="000333B2" w:rsidRDefault="00C04192" w:rsidP="000333B2">
            <w:r w:rsidRPr="000333B2">
              <w:rPr>
                <w:lang w:val="nl-NL"/>
              </w:rPr>
              <w:t>24 kV</w:t>
            </w:r>
          </w:p>
        </w:tc>
      </w:tr>
      <w:tr w:rsidR="00C04192" w:rsidRPr="000333B2" w14:paraId="506D7CC7" w14:textId="77777777" w:rsidTr="00547208">
        <w:tc>
          <w:tcPr>
            <w:tcW w:w="4898" w:type="dxa"/>
          </w:tcPr>
          <w:p w14:paraId="5E682847" w14:textId="77777777" w:rsidR="00C04192" w:rsidRPr="000333B2" w:rsidRDefault="00C04192" w:rsidP="000333B2">
            <w:r w:rsidRPr="000333B2">
              <w:rPr>
                <w:lang w:val="nl-NL"/>
              </w:rPr>
              <w:t>Chế độ làm việc của hệ thống</w:t>
            </w:r>
          </w:p>
        </w:tc>
        <w:tc>
          <w:tcPr>
            <w:tcW w:w="4536" w:type="dxa"/>
            <w:vAlign w:val="center"/>
          </w:tcPr>
          <w:p w14:paraId="5CDE1F8E" w14:textId="77777777" w:rsidR="00C04192" w:rsidRPr="000333B2" w:rsidRDefault="00C04192" w:rsidP="000333B2">
            <w:r w:rsidRPr="000333B2">
              <w:rPr>
                <w:lang w:val="nl-NL"/>
              </w:rPr>
              <w:t>Trung tính nối đất trực tiếp</w:t>
            </w:r>
          </w:p>
        </w:tc>
      </w:tr>
      <w:tr w:rsidR="00C04192" w:rsidRPr="000333B2" w14:paraId="707E2BA0" w14:textId="77777777" w:rsidTr="00547208">
        <w:tc>
          <w:tcPr>
            <w:tcW w:w="4898" w:type="dxa"/>
          </w:tcPr>
          <w:p w14:paraId="1358B13E" w14:textId="77777777" w:rsidR="00C04192" w:rsidRPr="000333B2" w:rsidRDefault="00C04192" w:rsidP="000333B2">
            <w:r w:rsidRPr="000333B2">
              <w:rPr>
                <w:lang w:val="nl-NL"/>
              </w:rPr>
              <w:t>Tần số</w:t>
            </w:r>
          </w:p>
        </w:tc>
        <w:tc>
          <w:tcPr>
            <w:tcW w:w="4536" w:type="dxa"/>
            <w:vAlign w:val="center"/>
          </w:tcPr>
          <w:p w14:paraId="4C944DEC" w14:textId="77777777" w:rsidR="00C04192" w:rsidRPr="000333B2" w:rsidRDefault="00C04192" w:rsidP="000333B2">
            <w:r w:rsidRPr="000333B2">
              <w:rPr>
                <w:lang w:val="nl-NL"/>
              </w:rPr>
              <w:t>50Hz</w:t>
            </w:r>
          </w:p>
        </w:tc>
      </w:tr>
      <w:tr w:rsidR="00C04192" w:rsidRPr="000333B2" w14:paraId="32135917" w14:textId="77777777" w:rsidTr="00547208">
        <w:tc>
          <w:tcPr>
            <w:tcW w:w="4898" w:type="dxa"/>
          </w:tcPr>
          <w:p w14:paraId="335C919C" w14:textId="77777777" w:rsidR="00C04192" w:rsidRPr="000333B2" w:rsidRDefault="00C04192" w:rsidP="000333B2">
            <w:pPr>
              <w:rPr>
                <w:lang w:val="nl-NL"/>
              </w:rPr>
            </w:pPr>
            <w:r w:rsidRPr="000333B2">
              <w:rPr>
                <w:lang w:val="nl-NL"/>
              </w:rPr>
              <w:t>Hệ số quá áp tạm thời</w:t>
            </w:r>
          </w:p>
        </w:tc>
        <w:tc>
          <w:tcPr>
            <w:tcW w:w="4536" w:type="dxa"/>
            <w:vAlign w:val="center"/>
          </w:tcPr>
          <w:p w14:paraId="014AEA83" w14:textId="77777777" w:rsidR="00C04192" w:rsidRPr="000333B2" w:rsidRDefault="00C04192" w:rsidP="000333B2">
            <w:pPr>
              <w:rPr>
                <w:lang w:val="nl-NL"/>
              </w:rPr>
            </w:pPr>
            <w:r w:rsidRPr="000333B2">
              <w:rPr>
                <w:lang w:val="nl-NL"/>
              </w:rPr>
              <w:t>1,42</w:t>
            </w:r>
          </w:p>
        </w:tc>
      </w:tr>
      <w:tr w:rsidR="00C04192" w:rsidRPr="000333B2" w14:paraId="565BE88E" w14:textId="77777777" w:rsidTr="00547208">
        <w:tc>
          <w:tcPr>
            <w:tcW w:w="4898" w:type="dxa"/>
          </w:tcPr>
          <w:p w14:paraId="2B4D955C" w14:textId="77777777" w:rsidR="00C04192" w:rsidRPr="000333B2" w:rsidRDefault="00C04192" w:rsidP="000333B2">
            <w:pPr>
              <w:rPr>
                <w:lang w:val="nl-NL"/>
              </w:rPr>
            </w:pPr>
            <w:r w:rsidRPr="000333B2">
              <w:t>Thời gian chịu quá áp tạm thời</w:t>
            </w:r>
          </w:p>
        </w:tc>
        <w:tc>
          <w:tcPr>
            <w:tcW w:w="4536" w:type="dxa"/>
            <w:vAlign w:val="center"/>
          </w:tcPr>
          <w:p w14:paraId="5A67ACC5" w14:textId="77777777" w:rsidR="00C04192" w:rsidRPr="000333B2" w:rsidRDefault="00C04192" w:rsidP="000333B2">
            <w:pPr>
              <w:rPr>
                <w:lang w:val="nl-NL"/>
              </w:rPr>
            </w:pPr>
            <w:r w:rsidRPr="000333B2">
              <w:t>≥  10s</w:t>
            </w:r>
          </w:p>
        </w:tc>
      </w:tr>
      <w:tr w:rsidR="00C04192" w:rsidRPr="000333B2" w14:paraId="3A0DF52A" w14:textId="77777777" w:rsidTr="00547208">
        <w:tc>
          <w:tcPr>
            <w:tcW w:w="4898" w:type="dxa"/>
          </w:tcPr>
          <w:p w14:paraId="1EF56FCC" w14:textId="77777777" w:rsidR="00C04192" w:rsidRPr="000333B2" w:rsidRDefault="00C04192" w:rsidP="000333B2">
            <w:pPr>
              <w:rPr>
                <w:lang w:val="nl-NL"/>
              </w:rPr>
            </w:pPr>
            <w:r w:rsidRPr="000333B2">
              <w:t>Dòng điện ngắn mạch lớn nhất/(01s)</w:t>
            </w:r>
          </w:p>
        </w:tc>
        <w:tc>
          <w:tcPr>
            <w:tcW w:w="4536" w:type="dxa"/>
            <w:vAlign w:val="center"/>
          </w:tcPr>
          <w:p w14:paraId="48CEA147" w14:textId="77777777" w:rsidR="00C04192" w:rsidRPr="000333B2" w:rsidRDefault="00C04192" w:rsidP="000333B2">
            <w:pPr>
              <w:rPr>
                <w:lang w:val="nl-NL"/>
              </w:rPr>
            </w:pPr>
            <w:r w:rsidRPr="000333B2">
              <w:t>≥ 25kA</w:t>
            </w:r>
          </w:p>
        </w:tc>
      </w:tr>
    </w:tbl>
    <w:p w14:paraId="347A7C1B" w14:textId="19A7874E" w:rsidR="00C04192" w:rsidRPr="000333B2" w:rsidRDefault="00C04192" w:rsidP="000333B2">
      <w:pPr>
        <w:pStyle w:val="anhnormal"/>
      </w:pPr>
      <w:r w:rsidRPr="000333B2">
        <w:t>* L</w:t>
      </w:r>
      <w:r w:rsidRPr="000333B2">
        <w:rPr>
          <w:rFonts w:hint="eastAsia"/>
        </w:rPr>
        <w:t>ư</w:t>
      </w:r>
      <w:r w:rsidRPr="000333B2">
        <w:t xml:space="preserve">ới </w:t>
      </w:r>
      <w:r w:rsidRPr="000333B2">
        <w:rPr>
          <w:rFonts w:hint="eastAsia"/>
        </w:rPr>
        <w:t>đ</w:t>
      </w:r>
      <w:r w:rsidRPr="000333B2">
        <w:t>iện 35kV:</w:t>
      </w:r>
    </w:p>
    <w:tbl>
      <w:tblPr>
        <w:tblW w:w="94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8"/>
        <w:gridCol w:w="4536"/>
      </w:tblGrid>
      <w:tr w:rsidR="00C04192" w:rsidRPr="000333B2" w14:paraId="4861393B" w14:textId="77777777" w:rsidTr="00547208">
        <w:trPr>
          <w:trHeight w:val="492"/>
        </w:trPr>
        <w:tc>
          <w:tcPr>
            <w:tcW w:w="4898" w:type="dxa"/>
          </w:tcPr>
          <w:p w14:paraId="12C995E8" w14:textId="77777777" w:rsidR="00C04192" w:rsidRPr="000333B2" w:rsidRDefault="00C04192" w:rsidP="000333B2">
            <w:pPr>
              <w:rPr>
                <w:lang w:val="pt-BR"/>
              </w:rPr>
            </w:pPr>
            <w:r w:rsidRPr="000333B2">
              <w:rPr>
                <w:lang w:val="nl-NL"/>
              </w:rPr>
              <w:t>Điện áp danh định</w:t>
            </w:r>
          </w:p>
        </w:tc>
        <w:tc>
          <w:tcPr>
            <w:tcW w:w="4536" w:type="dxa"/>
            <w:vAlign w:val="center"/>
          </w:tcPr>
          <w:p w14:paraId="5A88ACFD" w14:textId="77777777" w:rsidR="00C04192" w:rsidRPr="000333B2" w:rsidRDefault="00C04192" w:rsidP="000333B2">
            <w:pPr>
              <w:rPr>
                <w:lang w:val="nl-NL"/>
              </w:rPr>
            </w:pPr>
            <w:r w:rsidRPr="000333B2">
              <w:rPr>
                <w:lang w:val="nl-NL"/>
              </w:rPr>
              <w:t>35 kV</w:t>
            </w:r>
          </w:p>
        </w:tc>
      </w:tr>
      <w:tr w:rsidR="00C04192" w:rsidRPr="000333B2" w14:paraId="263238B6" w14:textId="77777777" w:rsidTr="00547208">
        <w:tc>
          <w:tcPr>
            <w:tcW w:w="4898" w:type="dxa"/>
          </w:tcPr>
          <w:p w14:paraId="54DD65AC" w14:textId="77777777" w:rsidR="00C04192" w:rsidRPr="000333B2" w:rsidRDefault="00C04192" w:rsidP="000333B2">
            <w:r w:rsidRPr="000333B2">
              <w:rPr>
                <w:lang w:val="nl-NL"/>
              </w:rPr>
              <w:t>Điện áp làm việc lớn nhất</w:t>
            </w:r>
          </w:p>
        </w:tc>
        <w:tc>
          <w:tcPr>
            <w:tcW w:w="4536" w:type="dxa"/>
            <w:vAlign w:val="center"/>
          </w:tcPr>
          <w:p w14:paraId="4C925E23" w14:textId="77777777" w:rsidR="00C04192" w:rsidRPr="000333B2" w:rsidRDefault="00C04192" w:rsidP="000333B2">
            <w:r w:rsidRPr="000333B2">
              <w:rPr>
                <w:lang w:val="nl-NL"/>
              </w:rPr>
              <w:t>38,5 kV (40,5kV)</w:t>
            </w:r>
          </w:p>
        </w:tc>
      </w:tr>
      <w:tr w:rsidR="00C04192" w:rsidRPr="000333B2" w14:paraId="0BD0F4A3" w14:textId="77777777" w:rsidTr="00547208">
        <w:tc>
          <w:tcPr>
            <w:tcW w:w="4898" w:type="dxa"/>
          </w:tcPr>
          <w:p w14:paraId="6FB66958" w14:textId="77777777" w:rsidR="00C04192" w:rsidRPr="000333B2" w:rsidRDefault="00C04192" w:rsidP="000333B2">
            <w:r w:rsidRPr="000333B2">
              <w:rPr>
                <w:lang w:val="nl-NL"/>
              </w:rPr>
              <w:t>Chế độ làm việc của hệ thống</w:t>
            </w:r>
          </w:p>
        </w:tc>
        <w:tc>
          <w:tcPr>
            <w:tcW w:w="4536" w:type="dxa"/>
            <w:vAlign w:val="center"/>
          </w:tcPr>
          <w:p w14:paraId="43F43CE5" w14:textId="77777777" w:rsidR="00C04192" w:rsidRPr="000333B2" w:rsidRDefault="00C04192" w:rsidP="000333B2">
            <w:r w:rsidRPr="000333B2">
              <w:rPr>
                <w:lang w:val="nl-NL"/>
              </w:rPr>
              <w:t>Trung tính cách đất</w:t>
            </w:r>
          </w:p>
        </w:tc>
      </w:tr>
      <w:tr w:rsidR="00C04192" w:rsidRPr="000333B2" w14:paraId="644E4844" w14:textId="77777777" w:rsidTr="00547208">
        <w:tc>
          <w:tcPr>
            <w:tcW w:w="4898" w:type="dxa"/>
          </w:tcPr>
          <w:p w14:paraId="6A45C3B7" w14:textId="77777777" w:rsidR="00C04192" w:rsidRPr="000333B2" w:rsidRDefault="00C04192" w:rsidP="000333B2">
            <w:r w:rsidRPr="000333B2">
              <w:rPr>
                <w:lang w:val="nl-NL"/>
              </w:rPr>
              <w:t>Tần số</w:t>
            </w:r>
          </w:p>
        </w:tc>
        <w:tc>
          <w:tcPr>
            <w:tcW w:w="4536" w:type="dxa"/>
            <w:vAlign w:val="center"/>
          </w:tcPr>
          <w:p w14:paraId="11722DA8" w14:textId="77777777" w:rsidR="00C04192" w:rsidRPr="000333B2" w:rsidRDefault="00C04192" w:rsidP="000333B2">
            <w:r w:rsidRPr="000333B2">
              <w:rPr>
                <w:lang w:val="nl-NL"/>
              </w:rPr>
              <w:t>50Hz</w:t>
            </w:r>
          </w:p>
        </w:tc>
      </w:tr>
      <w:tr w:rsidR="00C04192" w:rsidRPr="000333B2" w14:paraId="7081A315" w14:textId="77777777" w:rsidTr="00547208">
        <w:tc>
          <w:tcPr>
            <w:tcW w:w="4898" w:type="dxa"/>
          </w:tcPr>
          <w:p w14:paraId="2A37486C" w14:textId="77777777" w:rsidR="00C04192" w:rsidRPr="000333B2" w:rsidRDefault="00C04192" w:rsidP="000333B2">
            <w:pPr>
              <w:rPr>
                <w:lang w:val="nl-NL"/>
              </w:rPr>
            </w:pPr>
            <w:r w:rsidRPr="000333B2">
              <w:rPr>
                <w:lang w:val="nl-NL"/>
              </w:rPr>
              <w:t>Hệ số quá áp tạm thời</w:t>
            </w:r>
          </w:p>
        </w:tc>
        <w:tc>
          <w:tcPr>
            <w:tcW w:w="4536" w:type="dxa"/>
            <w:vAlign w:val="center"/>
          </w:tcPr>
          <w:p w14:paraId="25E22A68" w14:textId="77777777" w:rsidR="00C04192" w:rsidRPr="000333B2" w:rsidRDefault="00C04192" w:rsidP="000333B2">
            <w:pPr>
              <w:rPr>
                <w:lang w:val="nl-NL"/>
              </w:rPr>
            </w:pPr>
            <w:r w:rsidRPr="000333B2">
              <w:rPr>
                <w:lang w:val="nl-NL"/>
              </w:rPr>
              <w:t>1,73</w:t>
            </w:r>
          </w:p>
        </w:tc>
      </w:tr>
      <w:tr w:rsidR="00C04192" w:rsidRPr="000333B2" w14:paraId="35B2245F" w14:textId="77777777" w:rsidTr="00547208">
        <w:tc>
          <w:tcPr>
            <w:tcW w:w="4898" w:type="dxa"/>
          </w:tcPr>
          <w:p w14:paraId="385A4B86" w14:textId="77777777" w:rsidR="00C04192" w:rsidRPr="000333B2" w:rsidRDefault="00C04192" w:rsidP="000333B2">
            <w:pPr>
              <w:rPr>
                <w:lang w:val="nl-NL"/>
              </w:rPr>
            </w:pPr>
            <w:r w:rsidRPr="000333B2">
              <w:t>Thời gian chịu quá áp tạm thời</w:t>
            </w:r>
          </w:p>
        </w:tc>
        <w:tc>
          <w:tcPr>
            <w:tcW w:w="4536" w:type="dxa"/>
            <w:vAlign w:val="center"/>
          </w:tcPr>
          <w:p w14:paraId="7B1026EC" w14:textId="77777777" w:rsidR="00C04192" w:rsidRPr="000333B2" w:rsidRDefault="00C04192" w:rsidP="000333B2">
            <w:pPr>
              <w:rPr>
                <w:lang w:val="nl-NL"/>
              </w:rPr>
            </w:pPr>
            <w:r w:rsidRPr="000333B2">
              <w:t>≥  7.200s</w:t>
            </w:r>
          </w:p>
        </w:tc>
      </w:tr>
      <w:tr w:rsidR="00C04192" w:rsidRPr="000333B2" w14:paraId="1B3CC698" w14:textId="77777777" w:rsidTr="00547208">
        <w:tc>
          <w:tcPr>
            <w:tcW w:w="4898" w:type="dxa"/>
          </w:tcPr>
          <w:p w14:paraId="0E2A1513" w14:textId="77777777" w:rsidR="00C04192" w:rsidRPr="000333B2" w:rsidRDefault="00C04192" w:rsidP="000333B2">
            <w:pPr>
              <w:rPr>
                <w:lang w:val="nl-NL"/>
              </w:rPr>
            </w:pPr>
            <w:r w:rsidRPr="000333B2">
              <w:t>Dòng điện ngắn mạch lớn nhất/(01s)</w:t>
            </w:r>
          </w:p>
        </w:tc>
        <w:tc>
          <w:tcPr>
            <w:tcW w:w="4536" w:type="dxa"/>
            <w:vAlign w:val="center"/>
          </w:tcPr>
          <w:p w14:paraId="7F773518" w14:textId="77777777" w:rsidR="00C04192" w:rsidRPr="000333B2" w:rsidRDefault="00C04192" w:rsidP="000333B2">
            <w:pPr>
              <w:rPr>
                <w:lang w:val="nl-NL"/>
              </w:rPr>
            </w:pPr>
            <w:r w:rsidRPr="000333B2">
              <w:t>≥ 25kA</w:t>
            </w:r>
          </w:p>
        </w:tc>
      </w:tr>
    </w:tbl>
    <w:p w14:paraId="3B4EC7E6" w14:textId="73EF6A7F" w:rsidR="00C04192" w:rsidRPr="000333B2" w:rsidRDefault="00C04192" w:rsidP="000333B2">
      <w:pPr>
        <w:pStyle w:val="anh411"/>
      </w:pPr>
      <w:r w:rsidRPr="000333B2">
        <w:rPr>
          <w:rFonts w:hint="eastAsia"/>
        </w:rPr>
        <w:t>Đ</w:t>
      </w:r>
      <w:r w:rsidRPr="000333B2">
        <w:t xml:space="preserve">ặc </w:t>
      </w:r>
      <w:r w:rsidRPr="000333B2">
        <w:rPr>
          <w:rFonts w:hint="eastAsia"/>
        </w:rPr>
        <w:t>đ</w:t>
      </w:r>
      <w:r w:rsidRPr="000333B2">
        <w:t>iểm l</w:t>
      </w:r>
      <w:r w:rsidRPr="000333B2">
        <w:rPr>
          <w:rFonts w:hint="eastAsia"/>
        </w:rPr>
        <w:t>ư</w:t>
      </w:r>
      <w:r w:rsidRPr="000333B2">
        <w:t xml:space="preserve">ới </w:t>
      </w:r>
      <w:r w:rsidRPr="000333B2">
        <w:rPr>
          <w:rFonts w:hint="eastAsia"/>
        </w:rPr>
        <w:t>đ</w:t>
      </w:r>
      <w:r w:rsidRPr="000333B2">
        <w:t xml:space="preserve">iện: khu vực nhiệt </w:t>
      </w:r>
      <w:r w:rsidRPr="000333B2">
        <w:rPr>
          <w:rFonts w:hint="eastAsia"/>
        </w:rPr>
        <w:t>đ</w:t>
      </w:r>
      <w:r w:rsidRPr="000333B2">
        <w:t>ới, th</w:t>
      </w:r>
      <w:r w:rsidRPr="000333B2">
        <w:rPr>
          <w:rFonts w:hint="eastAsia"/>
        </w:rPr>
        <w:t>ư</w:t>
      </w:r>
      <w:r w:rsidRPr="000333B2">
        <w:t>ờng xuy</w:t>
      </w:r>
      <w:r w:rsidRPr="000333B2">
        <w:rPr>
          <w:rFonts w:hint="eastAsia"/>
        </w:rPr>
        <w:t>ê</w:t>
      </w:r>
      <w:r w:rsidRPr="000333B2">
        <w:t>n chịu ảnh h</w:t>
      </w:r>
      <w:r w:rsidRPr="000333B2">
        <w:rPr>
          <w:rFonts w:hint="eastAsia"/>
        </w:rPr>
        <w:t>ư</w:t>
      </w:r>
      <w:r w:rsidRPr="000333B2">
        <w:t>ởng b</w:t>
      </w:r>
      <w:r w:rsidRPr="000333B2">
        <w:rPr>
          <w:rFonts w:hint="eastAsia"/>
        </w:rPr>
        <w:t>ã</w:t>
      </w:r>
      <w:r w:rsidRPr="000333B2">
        <w:t>o lụt.</w:t>
      </w:r>
    </w:p>
    <w:p w14:paraId="1DD42EC3" w14:textId="134C65E3" w:rsidR="008924D8" w:rsidRPr="000333B2" w:rsidRDefault="00C04192" w:rsidP="000333B2">
      <w:pPr>
        <w:pStyle w:val="anh411"/>
      </w:pPr>
      <w:r w:rsidRPr="000333B2">
        <w:t>Y</w:t>
      </w:r>
      <w:r w:rsidRPr="000333B2">
        <w:rPr>
          <w:rFonts w:hint="eastAsia"/>
        </w:rPr>
        <w:t>ê</w:t>
      </w:r>
      <w:r w:rsidRPr="000333B2">
        <w:t>u cầu kỹ thuật chung:</w:t>
      </w:r>
    </w:p>
    <w:p w14:paraId="457E7E26" w14:textId="77777777" w:rsidR="00B350E7" w:rsidRPr="000333B2" w:rsidRDefault="00C04192" w:rsidP="000333B2">
      <w:pPr>
        <w:pStyle w:val="anh5111"/>
      </w:pPr>
      <w:r w:rsidRPr="000333B2">
        <w:rPr>
          <w:rFonts w:hint="eastAsia"/>
        </w:rPr>
        <w:t>Đ</w:t>
      </w:r>
      <w:r w:rsidRPr="000333B2">
        <w:t>ối với vật t</w:t>
      </w:r>
      <w:r w:rsidRPr="000333B2">
        <w:rPr>
          <w:rFonts w:hint="eastAsia"/>
        </w:rPr>
        <w:t>ư</w:t>
      </w:r>
      <w:r w:rsidRPr="000333B2">
        <w:t>, thiết bị</w:t>
      </w:r>
    </w:p>
    <w:p w14:paraId="39263987" w14:textId="27CED999" w:rsidR="00C04192" w:rsidRPr="000333B2" w:rsidRDefault="00C04192" w:rsidP="000333B2">
      <w:pPr>
        <w:pStyle w:val="anh6"/>
      </w:pPr>
      <w:r w:rsidRPr="000333B2">
        <w:t xml:space="preserve">Phải </w:t>
      </w:r>
      <w:r w:rsidRPr="000333B2">
        <w:rPr>
          <w:rFonts w:hint="eastAsia"/>
        </w:rPr>
        <w:t>đư</w:t>
      </w:r>
      <w:r w:rsidRPr="000333B2">
        <w:t xml:space="preserve">ợc nhiệt </w:t>
      </w:r>
      <w:r w:rsidRPr="000333B2">
        <w:rPr>
          <w:rFonts w:hint="eastAsia"/>
        </w:rPr>
        <w:t>đ</w:t>
      </w:r>
      <w:r w:rsidRPr="000333B2">
        <w:t>ới h</w:t>
      </w:r>
      <w:r w:rsidRPr="000333B2">
        <w:rPr>
          <w:rFonts w:hint="eastAsia"/>
        </w:rPr>
        <w:t>ó</w:t>
      </w:r>
      <w:r w:rsidRPr="000333B2">
        <w:t>a v</w:t>
      </w:r>
      <w:r w:rsidRPr="000333B2">
        <w:rPr>
          <w:rFonts w:hint="eastAsia"/>
        </w:rPr>
        <w:t>à</w:t>
      </w:r>
      <w:r w:rsidRPr="000333B2">
        <w:t xml:space="preserve"> ph</w:t>
      </w:r>
      <w:r w:rsidRPr="000333B2">
        <w:rPr>
          <w:rFonts w:hint="eastAsia"/>
        </w:rPr>
        <w:t>ù</w:t>
      </w:r>
      <w:r w:rsidRPr="000333B2">
        <w:t xml:space="preserve"> hợp </w:t>
      </w:r>
      <w:r w:rsidRPr="000333B2">
        <w:rPr>
          <w:rFonts w:hint="eastAsia"/>
        </w:rPr>
        <w:t>đ</w:t>
      </w:r>
      <w:r w:rsidRPr="000333B2">
        <w:t>iều kiện m</w:t>
      </w:r>
      <w:r w:rsidRPr="000333B2">
        <w:rPr>
          <w:rFonts w:hint="eastAsia"/>
        </w:rPr>
        <w:t>ô</w:t>
      </w:r>
      <w:r w:rsidRPr="000333B2">
        <w:t>i tr</w:t>
      </w:r>
      <w:r w:rsidRPr="000333B2">
        <w:rPr>
          <w:rFonts w:hint="eastAsia"/>
        </w:rPr>
        <w:t>ư</w:t>
      </w:r>
      <w:r w:rsidRPr="000333B2">
        <w:t>ờng l</w:t>
      </w:r>
      <w:r w:rsidRPr="000333B2">
        <w:rPr>
          <w:rFonts w:hint="eastAsia"/>
        </w:rPr>
        <w:t>à</w:t>
      </w:r>
      <w:r w:rsidRPr="000333B2">
        <w:t>m việc tại mục 1.1.</w:t>
      </w:r>
    </w:p>
    <w:p w14:paraId="0A79B0B6" w14:textId="3A625735" w:rsidR="00C04192" w:rsidRPr="000333B2" w:rsidRDefault="00C04192" w:rsidP="000333B2">
      <w:pPr>
        <w:pStyle w:val="anh6"/>
      </w:pPr>
      <w:r w:rsidRPr="000333B2">
        <w:t>Thiết kế, chế tạo v</w:t>
      </w:r>
      <w:r w:rsidRPr="000333B2">
        <w:rPr>
          <w:rFonts w:hint="eastAsia"/>
        </w:rPr>
        <w:t>à</w:t>
      </w:r>
      <w:r w:rsidRPr="000333B2">
        <w:t xml:space="preserve"> th</w:t>
      </w:r>
      <w:r w:rsidRPr="000333B2">
        <w:rPr>
          <w:rFonts w:hint="eastAsia"/>
        </w:rPr>
        <w:t>í</w:t>
      </w:r>
      <w:r w:rsidRPr="000333B2">
        <w:t xml:space="preserve"> nghiệm ph</w:t>
      </w:r>
      <w:r w:rsidRPr="000333B2">
        <w:rPr>
          <w:rFonts w:hint="eastAsia"/>
        </w:rPr>
        <w:t>ù</w:t>
      </w:r>
      <w:r w:rsidRPr="000333B2">
        <w:t xml:space="preserve"> hợp với ti</w:t>
      </w:r>
      <w:r w:rsidRPr="000333B2">
        <w:rPr>
          <w:rFonts w:hint="eastAsia"/>
        </w:rPr>
        <w:t>ê</w:t>
      </w:r>
      <w:r w:rsidRPr="000333B2">
        <w:t>u chuẩn Việt Nam, IEC, IEEE, ANSI hoặc c</w:t>
      </w:r>
      <w:r w:rsidRPr="000333B2">
        <w:rPr>
          <w:rFonts w:hint="eastAsia"/>
        </w:rPr>
        <w:t>á</w:t>
      </w:r>
      <w:r w:rsidRPr="000333B2">
        <w:t>c ti</w:t>
      </w:r>
      <w:r w:rsidRPr="000333B2">
        <w:rPr>
          <w:rFonts w:hint="eastAsia"/>
        </w:rPr>
        <w:t>ê</w:t>
      </w:r>
      <w:r w:rsidRPr="000333B2">
        <w:t>u chuẩn t</w:t>
      </w:r>
      <w:r w:rsidRPr="000333B2">
        <w:rPr>
          <w:rFonts w:hint="eastAsia"/>
        </w:rPr>
        <w:t>ươ</w:t>
      </w:r>
      <w:r w:rsidRPr="000333B2">
        <w:t xml:space="preserve">ng </w:t>
      </w:r>
      <w:r w:rsidRPr="000333B2">
        <w:rPr>
          <w:rFonts w:hint="eastAsia"/>
        </w:rPr>
        <w:t>đươ</w:t>
      </w:r>
      <w:r w:rsidRPr="000333B2">
        <w:t xml:space="preserve">ng. </w:t>
      </w:r>
    </w:p>
    <w:p w14:paraId="797CE039" w14:textId="3ECCF9DF" w:rsidR="00C04192" w:rsidRPr="000333B2" w:rsidRDefault="00C04192" w:rsidP="000333B2">
      <w:pPr>
        <w:pStyle w:val="anh6"/>
      </w:pPr>
      <w:r w:rsidRPr="000333B2">
        <w:t>Ti</w:t>
      </w:r>
      <w:r w:rsidRPr="000333B2">
        <w:rPr>
          <w:rFonts w:hint="eastAsia"/>
        </w:rPr>
        <w:t>ê</w:t>
      </w:r>
      <w:r w:rsidRPr="000333B2">
        <w:t xml:space="preserve">u chuẩn kỹ thuật </w:t>
      </w:r>
      <w:r w:rsidRPr="000333B2">
        <w:rPr>
          <w:rFonts w:hint="eastAsia"/>
        </w:rPr>
        <w:t>á</w:t>
      </w:r>
      <w:r w:rsidRPr="000333B2">
        <w:t>p dụng t</w:t>
      </w:r>
      <w:r w:rsidRPr="000333B2">
        <w:rPr>
          <w:rFonts w:hint="eastAsia"/>
        </w:rPr>
        <w:t>ươ</w:t>
      </w:r>
      <w:r w:rsidRPr="000333B2">
        <w:t xml:space="preserve">ng </w:t>
      </w:r>
      <w:r w:rsidRPr="000333B2">
        <w:rPr>
          <w:rFonts w:hint="eastAsia"/>
        </w:rPr>
        <w:t>đươ</w:t>
      </w:r>
      <w:r w:rsidRPr="000333B2">
        <w:t>ng l</w:t>
      </w:r>
      <w:r w:rsidRPr="000333B2">
        <w:rPr>
          <w:rFonts w:hint="eastAsia"/>
        </w:rPr>
        <w:t>à</w:t>
      </w:r>
      <w:r w:rsidRPr="000333B2">
        <w:t xml:space="preserve"> ti</w:t>
      </w:r>
      <w:r w:rsidRPr="000333B2">
        <w:rPr>
          <w:rFonts w:hint="eastAsia"/>
        </w:rPr>
        <w:t>ê</w:t>
      </w:r>
      <w:r w:rsidRPr="000333B2">
        <w:t xml:space="preserve">u chuẩn quy </w:t>
      </w:r>
      <w:r w:rsidRPr="000333B2">
        <w:rPr>
          <w:rFonts w:hint="eastAsia"/>
        </w:rPr>
        <w:t>đ</w:t>
      </w:r>
      <w:r w:rsidRPr="000333B2">
        <w:t>ịnh về thiết kế, chế tạo v</w:t>
      </w:r>
      <w:r w:rsidRPr="000333B2">
        <w:rPr>
          <w:rFonts w:hint="eastAsia"/>
        </w:rPr>
        <w:t>à</w:t>
      </w:r>
      <w:r w:rsidRPr="000333B2">
        <w:t xml:space="preserve"> th</w:t>
      </w:r>
      <w:r w:rsidRPr="000333B2">
        <w:rPr>
          <w:rFonts w:hint="eastAsia"/>
        </w:rPr>
        <w:t>í</w:t>
      </w:r>
      <w:r w:rsidRPr="000333B2">
        <w:t xml:space="preserve"> nghiệm bằng hoặc tốt h</w:t>
      </w:r>
      <w:r w:rsidRPr="000333B2">
        <w:rPr>
          <w:rFonts w:hint="eastAsia"/>
        </w:rPr>
        <w:t>ơ</w:t>
      </w:r>
      <w:r w:rsidRPr="000333B2">
        <w:t>n ti</w:t>
      </w:r>
      <w:r w:rsidRPr="000333B2">
        <w:rPr>
          <w:rFonts w:hint="eastAsia"/>
        </w:rPr>
        <w:t>ê</w:t>
      </w:r>
      <w:r w:rsidRPr="000333B2">
        <w:t xml:space="preserve">u chuẩn </w:t>
      </w:r>
      <w:r w:rsidRPr="000333B2">
        <w:rPr>
          <w:rFonts w:hint="eastAsia"/>
        </w:rPr>
        <w:t>đư</w:t>
      </w:r>
      <w:r w:rsidRPr="000333B2">
        <w:t>ợc tr</w:t>
      </w:r>
      <w:r w:rsidRPr="000333B2">
        <w:rPr>
          <w:rFonts w:hint="eastAsia"/>
        </w:rPr>
        <w:t>í</w:t>
      </w:r>
      <w:r w:rsidRPr="000333B2">
        <w:t xml:space="preserve">ch dẫn </w:t>
      </w:r>
      <w:r w:rsidRPr="000333B2">
        <w:rPr>
          <w:rFonts w:hint="eastAsia"/>
        </w:rPr>
        <w:t>á</w:t>
      </w:r>
      <w:r w:rsidRPr="000333B2">
        <w:t>p dụng.</w:t>
      </w:r>
    </w:p>
    <w:p w14:paraId="46B2EE0E" w14:textId="282F517C" w:rsidR="00C04192" w:rsidRPr="000333B2" w:rsidRDefault="00C04192" w:rsidP="000333B2">
      <w:pPr>
        <w:pStyle w:val="anh6"/>
      </w:pPr>
      <w:r w:rsidRPr="000333B2">
        <w:t>C</w:t>
      </w:r>
      <w:r w:rsidRPr="000333B2">
        <w:rPr>
          <w:rFonts w:hint="eastAsia"/>
        </w:rPr>
        <w:t>ó</w:t>
      </w:r>
      <w:r w:rsidRPr="000333B2">
        <w:t xml:space="preserve"> </w:t>
      </w:r>
      <w:r w:rsidRPr="000333B2">
        <w:rPr>
          <w:rFonts w:hint="eastAsia"/>
        </w:rPr>
        <w:t>đ</w:t>
      </w:r>
      <w:r w:rsidRPr="000333B2">
        <w:t xml:space="preserve">ầy </w:t>
      </w:r>
      <w:r w:rsidRPr="000333B2">
        <w:rPr>
          <w:rFonts w:hint="eastAsia"/>
        </w:rPr>
        <w:t>đ</w:t>
      </w:r>
      <w:r w:rsidRPr="000333B2">
        <w:t>ủ bi</w:t>
      </w:r>
      <w:r w:rsidRPr="000333B2">
        <w:rPr>
          <w:rFonts w:hint="eastAsia"/>
        </w:rPr>
        <w:t>ê</w:t>
      </w:r>
      <w:r w:rsidRPr="000333B2">
        <w:t>n bản thử nghiệm theo y</w:t>
      </w:r>
      <w:r w:rsidRPr="000333B2">
        <w:rPr>
          <w:rFonts w:hint="eastAsia"/>
        </w:rPr>
        <w:t>ê</w:t>
      </w:r>
      <w:r w:rsidRPr="000333B2">
        <w:t>u cầu tại Ch</w:t>
      </w:r>
      <w:r w:rsidRPr="000333B2">
        <w:rPr>
          <w:rFonts w:hint="eastAsia"/>
        </w:rPr>
        <w:t>ươ</w:t>
      </w:r>
      <w:r w:rsidRPr="000333B2">
        <w:t>ng V, Mục 1.4.3-Danh mục c</w:t>
      </w:r>
      <w:r w:rsidRPr="000333B2">
        <w:rPr>
          <w:rFonts w:hint="eastAsia"/>
        </w:rPr>
        <w:t>á</w:t>
      </w:r>
      <w:r w:rsidRPr="000333B2">
        <w:t>c t</w:t>
      </w:r>
      <w:r w:rsidRPr="000333B2">
        <w:rPr>
          <w:rFonts w:hint="eastAsia"/>
        </w:rPr>
        <w:t>à</w:t>
      </w:r>
      <w:r w:rsidRPr="000333B2">
        <w:t>i liệu chứng minh nguồn gốc v</w:t>
      </w:r>
      <w:r w:rsidRPr="000333B2">
        <w:rPr>
          <w:rFonts w:hint="eastAsia"/>
        </w:rPr>
        <w:t>à</w:t>
      </w:r>
      <w:r w:rsidRPr="000333B2">
        <w:t xml:space="preserve"> chất l</w:t>
      </w:r>
      <w:r w:rsidRPr="000333B2">
        <w:rPr>
          <w:rFonts w:hint="eastAsia"/>
        </w:rPr>
        <w:t>ư</w:t>
      </w:r>
      <w:r w:rsidRPr="000333B2">
        <w:t>ợng h</w:t>
      </w:r>
      <w:r w:rsidRPr="000333B2">
        <w:rPr>
          <w:rFonts w:hint="eastAsia"/>
        </w:rPr>
        <w:t>à</w:t>
      </w:r>
      <w:r w:rsidRPr="000333B2">
        <w:t>ng h</w:t>
      </w:r>
      <w:r w:rsidRPr="000333B2">
        <w:rPr>
          <w:rFonts w:hint="eastAsia"/>
        </w:rPr>
        <w:t>ó</w:t>
      </w:r>
      <w:r w:rsidRPr="000333B2">
        <w:t>a v</w:t>
      </w:r>
      <w:r w:rsidRPr="000333B2">
        <w:rPr>
          <w:rFonts w:hint="eastAsia"/>
        </w:rPr>
        <w:t>à</w:t>
      </w:r>
      <w:r w:rsidRPr="000333B2">
        <w:t xml:space="preserve"> c</w:t>
      </w:r>
      <w:r w:rsidRPr="000333B2">
        <w:rPr>
          <w:rFonts w:hint="eastAsia"/>
        </w:rPr>
        <w:t>ó</w:t>
      </w:r>
      <w:r w:rsidRPr="000333B2">
        <w:t xml:space="preserve"> </w:t>
      </w:r>
      <w:r w:rsidRPr="000333B2">
        <w:rPr>
          <w:rFonts w:hint="eastAsia"/>
        </w:rPr>
        <w:t>đ</w:t>
      </w:r>
      <w:r w:rsidRPr="000333B2">
        <w:t xml:space="preserve">ầy </w:t>
      </w:r>
      <w:r w:rsidRPr="000333B2">
        <w:rPr>
          <w:rFonts w:hint="eastAsia"/>
        </w:rPr>
        <w:t>đ</w:t>
      </w:r>
      <w:r w:rsidRPr="000333B2">
        <w:t>ủ c</w:t>
      </w:r>
      <w:r w:rsidRPr="000333B2">
        <w:rPr>
          <w:rFonts w:hint="eastAsia"/>
        </w:rPr>
        <w:t>á</w:t>
      </w:r>
      <w:r w:rsidRPr="000333B2">
        <w:t xml:space="preserve">c hạng mục thử nghiệm </w:t>
      </w:r>
      <w:r w:rsidRPr="000333B2">
        <w:rPr>
          <w:rFonts w:hint="eastAsia"/>
        </w:rPr>
        <w:t>đá</w:t>
      </w:r>
      <w:r w:rsidRPr="000333B2">
        <w:t>p ứng y</w:t>
      </w:r>
      <w:r w:rsidRPr="000333B2">
        <w:rPr>
          <w:rFonts w:hint="eastAsia"/>
        </w:rPr>
        <w:t>ê</w:t>
      </w:r>
      <w:r w:rsidRPr="000333B2">
        <w:t xml:space="preserve">u cầu </w:t>
      </w:r>
      <w:r w:rsidRPr="000333B2">
        <w:rPr>
          <w:rFonts w:hint="eastAsia"/>
        </w:rPr>
        <w:t>đư</w:t>
      </w:r>
      <w:r w:rsidRPr="000333B2">
        <w:t>ợc n</w:t>
      </w:r>
      <w:r w:rsidRPr="000333B2">
        <w:rPr>
          <w:rFonts w:hint="eastAsia"/>
        </w:rPr>
        <w:t>ê</w:t>
      </w:r>
      <w:r w:rsidRPr="000333B2">
        <w:t>u tại Ch</w:t>
      </w:r>
      <w:r w:rsidRPr="000333B2">
        <w:rPr>
          <w:rFonts w:hint="eastAsia"/>
        </w:rPr>
        <w:t>ươ</w:t>
      </w:r>
      <w:r w:rsidRPr="000333B2">
        <w:t>ng V, mục 1.5- Y</w:t>
      </w:r>
      <w:r w:rsidRPr="000333B2">
        <w:rPr>
          <w:rFonts w:hint="eastAsia"/>
        </w:rPr>
        <w:t>ê</w:t>
      </w:r>
      <w:r w:rsidRPr="000333B2">
        <w:t>u cầu chi tiết th</w:t>
      </w:r>
      <w:r w:rsidRPr="000333B2">
        <w:rPr>
          <w:rFonts w:hint="eastAsia"/>
        </w:rPr>
        <w:t>ô</w:t>
      </w:r>
      <w:r w:rsidRPr="000333B2">
        <w:t xml:space="preserve">ng số kỹ thuật VTTB. </w:t>
      </w:r>
    </w:p>
    <w:p w14:paraId="596378F5" w14:textId="3A55C27C" w:rsidR="00C04192" w:rsidRPr="000333B2" w:rsidRDefault="00C04192" w:rsidP="000333B2">
      <w:pPr>
        <w:pStyle w:val="anh6"/>
      </w:pPr>
      <w:r w:rsidRPr="000333B2">
        <w:t>Phạm vi c</w:t>
      </w:r>
      <w:r w:rsidRPr="000333B2">
        <w:rPr>
          <w:rFonts w:hint="eastAsia"/>
        </w:rPr>
        <w:t>ô</w:t>
      </w:r>
      <w:r w:rsidRPr="000333B2">
        <w:t>ng việc: Cung cấp c</w:t>
      </w:r>
      <w:r w:rsidRPr="000333B2">
        <w:rPr>
          <w:rFonts w:hint="eastAsia"/>
        </w:rPr>
        <w:t>á</w:t>
      </w:r>
      <w:r w:rsidRPr="000333B2">
        <w:t>c VTTB kh</w:t>
      </w:r>
      <w:r w:rsidRPr="000333B2">
        <w:rPr>
          <w:rFonts w:hint="eastAsia"/>
        </w:rPr>
        <w:t>á</w:t>
      </w:r>
      <w:r w:rsidRPr="000333B2">
        <w:t>c cho c</w:t>
      </w:r>
      <w:r w:rsidRPr="000333B2">
        <w:rPr>
          <w:rFonts w:hint="eastAsia"/>
        </w:rPr>
        <w:t>ô</w:t>
      </w:r>
      <w:r w:rsidRPr="000333B2">
        <w:t>ng tr</w:t>
      </w:r>
      <w:r w:rsidRPr="000333B2">
        <w:rPr>
          <w:rFonts w:hint="eastAsia"/>
        </w:rPr>
        <w:t>ì</w:t>
      </w:r>
      <w:r w:rsidRPr="000333B2">
        <w:t>nh theo bản vẽ chi tiết của HSMT v</w:t>
      </w:r>
      <w:r w:rsidRPr="000333B2">
        <w:rPr>
          <w:rFonts w:hint="eastAsia"/>
        </w:rPr>
        <w:t>à</w:t>
      </w:r>
      <w:r w:rsidRPr="000333B2">
        <w:t xml:space="preserve"> bao gồm tất cả c</w:t>
      </w:r>
      <w:r w:rsidRPr="000333B2">
        <w:rPr>
          <w:rFonts w:hint="eastAsia"/>
        </w:rPr>
        <w:t>á</w:t>
      </w:r>
      <w:r w:rsidRPr="000333B2">
        <w:t xml:space="preserve">c phần </w:t>
      </w:r>
      <w:r w:rsidRPr="000333B2">
        <w:rPr>
          <w:rFonts w:hint="eastAsia"/>
        </w:rPr>
        <w:t>đã</w:t>
      </w:r>
      <w:r w:rsidRPr="000333B2">
        <w:t xml:space="preserve"> m</w:t>
      </w:r>
      <w:r w:rsidRPr="000333B2">
        <w:rPr>
          <w:rFonts w:hint="eastAsia"/>
        </w:rPr>
        <w:t>ô</w:t>
      </w:r>
      <w:r w:rsidRPr="000333B2">
        <w:t xml:space="preserve"> tả chi tiết </w:t>
      </w:r>
      <w:r w:rsidRPr="000333B2">
        <w:rPr>
          <w:rFonts w:hint="eastAsia"/>
        </w:rPr>
        <w:t>đư</w:t>
      </w:r>
      <w:r w:rsidRPr="000333B2">
        <w:t>ợc thực hiện bởi Nh</w:t>
      </w:r>
      <w:r w:rsidRPr="000333B2">
        <w:rPr>
          <w:rFonts w:hint="eastAsia"/>
        </w:rPr>
        <w:t>à</w:t>
      </w:r>
      <w:r w:rsidRPr="000333B2">
        <w:t xml:space="preserve"> thầu theo c</w:t>
      </w:r>
      <w:r w:rsidRPr="000333B2">
        <w:rPr>
          <w:rFonts w:hint="eastAsia"/>
        </w:rPr>
        <w:t>á</w:t>
      </w:r>
      <w:r w:rsidRPr="000333B2">
        <w:t>c y</w:t>
      </w:r>
      <w:r w:rsidRPr="000333B2">
        <w:rPr>
          <w:rFonts w:hint="eastAsia"/>
        </w:rPr>
        <w:t>ê</w:t>
      </w:r>
      <w:r w:rsidRPr="000333B2">
        <w:t>u cầu kỹ thuật v</w:t>
      </w:r>
      <w:r w:rsidRPr="000333B2">
        <w:rPr>
          <w:rFonts w:hint="eastAsia"/>
        </w:rPr>
        <w:t>à</w:t>
      </w:r>
      <w:r w:rsidRPr="000333B2">
        <w:t xml:space="preserve"> </w:t>
      </w:r>
      <w:r w:rsidRPr="000333B2">
        <w:rPr>
          <w:rFonts w:hint="eastAsia"/>
        </w:rPr>
        <w:t>đ</w:t>
      </w:r>
      <w:r w:rsidRPr="000333B2">
        <w:t xml:space="preserve">iều kiện hợp </w:t>
      </w:r>
      <w:r w:rsidRPr="000333B2">
        <w:rPr>
          <w:rFonts w:hint="eastAsia"/>
        </w:rPr>
        <w:t>đ</w:t>
      </w:r>
      <w:r w:rsidRPr="000333B2">
        <w:t>ồng.</w:t>
      </w:r>
    </w:p>
    <w:p w14:paraId="58244218" w14:textId="0712F0FB" w:rsidR="00C04192" w:rsidRPr="000333B2" w:rsidRDefault="00C04192" w:rsidP="000333B2">
      <w:pPr>
        <w:pStyle w:val="anh6"/>
      </w:pPr>
      <w:r w:rsidRPr="000333B2">
        <w:t>Tất cả c</w:t>
      </w:r>
      <w:r w:rsidRPr="000333B2">
        <w:rPr>
          <w:rFonts w:hint="eastAsia"/>
        </w:rPr>
        <w:t>á</w:t>
      </w:r>
      <w:r w:rsidRPr="000333B2">
        <w:t>c h</w:t>
      </w:r>
      <w:r w:rsidRPr="000333B2">
        <w:rPr>
          <w:rFonts w:hint="eastAsia"/>
        </w:rPr>
        <w:t>à</w:t>
      </w:r>
      <w:r w:rsidRPr="000333B2">
        <w:t>ng h</w:t>
      </w:r>
      <w:r w:rsidRPr="000333B2">
        <w:rPr>
          <w:rFonts w:hint="eastAsia"/>
        </w:rPr>
        <w:t>ó</w:t>
      </w:r>
      <w:r w:rsidRPr="000333B2">
        <w:t>a v</w:t>
      </w:r>
      <w:r w:rsidRPr="000333B2">
        <w:rPr>
          <w:rFonts w:hint="eastAsia"/>
        </w:rPr>
        <w:t>à</w:t>
      </w:r>
      <w:r w:rsidRPr="000333B2">
        <w:t xml:space="preserve"> vật liệu, vật t</w:t>
      </w:r>
      <w:r w:rsidRPr="000333B2">
        <w:rPr>
          <w:rFonts w:hint="eastAsia"/>
        </w:rPr>
        <w:t>ư</w:t>
      </w:r>
      <w:r w:rsidRPr="000333B2">
        <w:t xml:space="preserve"> sử dụng cho h</w:t>
      </w:r>
      <w:r w:rsidRPr="000333B2">
        <w:rPr>
          <w:rFonts w:hint="eastAsia"/>
        </w:rPr>
        <w:t>à</w:t>
      </w:r>
      <w:r w:rsidRPr="000333B2">
        <w:t>ng h</w:t>
      </w:r>
      <w:r w:rsidRPr="000333B2">
        <w:rPr>
          <w:rFonts w:hint="eastAsia"/>
        </w:rPr>
        <w:t>ó</w:t>
      </w:r>
      <w:r w:rsidRPr="000333B2">
        <w:t>a phải mới, ch</w:t>
      </w:r>
      <w:r w:rsidRPr="000333B2">
        <w:rPr>
          <w:rFonts w:hint="eastAsia"/>
        </w:rPr>
        <w:t>ư</w:t>
      </w:r>
      <w:r w:rsidRPr="000333B2">
        <w:t>a qua sử dụng, sử dụng to</w:t>
      </w:r>
      <w:r w:rsidRPr="000333B2">
        <w:rPr>
          <w:rFonts w:hint="eastAsia"/>
        </w:rPr>
        <w:t>à</w:t>
      </w:r>
      <w:r w:rsidRPr="000333B2">
        <w:t>n bộ c</w:t>
      </w:r>
      <w:r w:rsidRPr="000333B2">
        <w:rPr>
          <w:rFonts w:hint="eastAsia"/>
        </w:rPr>
        <w:t>á</w:t>
      </w:r>
      <w:r w:rsidRPr="000333B2">
        <w:t>c cải tiến mới nhất về thiết kế v</w:t>
      </w:r>
      <w:r w:rsidRPr="000333B2">
        <w:rPr>
          <w:rFonts w:hint="eastAsia"/>
        </w:rPr>
        <w:t>à</w:t>
      </w:r>
      <w:r w:rsidRPr="000333B2">
        <w:t xml:space="preserve"> vật liệu, trừ tr</w:t>
      </w:r>
      <w:r w:rsidRPr="000333B2">
        <w:rPr>
          <w:rFonts w:hint="eastAsia"/>
        </w:rPr>
        <w:t>ư</w:t>
      </w:r>
      <w:r w:rsidRPr="000333B2">
        <w:t>ờng hợp c</w:t>
      </w:r>
      <w:r w:rsidRPr="000333B2">
        <w:rPr>
          <w:rFonts w:hint="eastAsia"/>
        </w:rPr>
        <w:t>ó</w:t>
      </w:r>
      <w:r w:rsidRPr="000333B2">
        <w:t xml:space="preserve"> quy </w:t>
      </w:r>
      <w:r w:rsidRPr="000333B2">
        <w:rPr>
          <w:rFonts w:hint="eastAsia"/>
        </w:rPr>
        <w:t>đ</w:t>
      </w:r>
      <w:r w:rsidRPr="000333B2">
        <w:t>ịnh cụ thể kh</w:t>
      </w:r>
      <w:r w:rsidRPr="000333B2">
        <w:rPr>
          <w:rFonts w:hint="eastAsia"/>
        </w:rPr>
        <w:t>á</w:t>
      </w:r>
      <w:r w:rsidRPr="000333B2">
        <w:t xml:space="preserve">c trong hợp </w:t>
      </w:r>
      <w:r w:rsidRPr="000333B2">
        <w:rPr>
          <w:rFonts w:hint="eastAsia"/>
        </w:rPr>
        <w:t>đ</w:t>
      </w:r>
      <w:r w:rsidRPr="000333B2">
        <w:t>ồng.</w:t>
      </w:r>
    </w:p>
    <w:p w14:paraId="02086C90" w14:textId="639D5938" w:rsidR="00C04192" w:rsidRPr="000333B2" w:rsidRDefault="00C04192" w:rsidP="000333B2">
      <w:pPr>
        <w:pStyle w:val="anh5111"/>
      </w:pPr>
      <w:r w:rsidRPr="000333B2">
        <w:t>Y</w:t>
      </w:r>
      <w:r w:rsidRPr="000333B2">
        <w:rPr>
          <w:rFonts w:hint="eastAsia"/>
        </w:rPr>
        <w:t>ê</w:t>
      </w:r>
      <w:r w:rsidRPr="000333B2">
        <w:t>u cầu về bi</w:t>
      </w:r>
      <w:r w:rsidRPr="000333B2">
        <w:rPr>
          <w:rFonts w:hint="eastAsia"/>
        </w:rPr>
        <w:t>ê</w:t>
      </w:r>
      <w:r w:rsidRPr="000333B2">
        <w:t xml:space="preserve">n bản thử nghiệm </w:t>
      </w:r>
      <w:r w:rsidRPr="000333B2">
        <w:rPr>
          <w:rFonts w:hint="eastAsia"/>
        </w:rPr>
        <w:t>đ</w:t>
      </w:r>
      <w:r w:rsidRPr="000333B2">
        <w:t>ối với VTTB: (Theo mục 3 ch</w:t>
      </w:r>
      <w:r w:rsidRPr="000333B2">
        <w:rPr>
          <w:rFonts w:hint="eastAsia"/>
        </w:rPr>
        <w:t>ươ</w:t>
      </w:r>
      <w:r w:rsidRPr="000333B2">
        <w:t>ng III Ti</w:t>
      </w:r>
      <w:r w:rsidRPr="000333B2">
        <w:rPr>
          <w:rFonts w:hint="eastAsia"/>
        </w:rPr>
        <w:t>ê</w:t>
      </w:r>
      <w:r w:rsidRPr="000333B2">
        <w:t xml:space="preserve">u chuẩn </w:t>
      </w:r>
      <w:r w:rsidRPr="000333B2">
        <w:rPr>
          <w:rFonts w:hint="eastAsia"/>
        </w:rPr>
        <w:t>đá</w:t>
      </w:r>
      <w:r w:rsidRPr="000333B2">
        <w:t>nh gi</w:t>
      </w:r>
      <w:r w:rsidRPr="000333B2">
        <w:rPr>
          <w:rFonts w:hint="eastAsia"/>
        </w:rPr>
        <w:t>á</w:t>
      </w:r>
      <w:r w:rsidRPr="000333B2">
        <w:t xml:space="preserve"> về mặt kỹ thuật):</w:t>
      </w:r>
    </w:p>
    <w:p w14:paraId="18397BA0" w14:textId="77777777" w:rsidR="00C04192" w:rsidRPr="000333B2" w:rsidRDefault="00C04192" w:rsidP="000333B2">
      <w:pPr>
        <w:pStyle w:val="anhnormal"/>
      </w:pPr>
      <w:r w:rsidRPr="000333B2">
        <w:lastRenderedPageBreak/>
        <w:t>Phần n</w:t>
      </w:r>
      <w:r w:rsidRPr="000333B2">
        <w:rPr>
          <w:rFonts w:hint="eastAsia"/>
        </w:rPr>
        <w:t>à</w:t>
      </w:r>
      <w:r w:rsidRPr="000333B2">
        <w:t>y m</w:t>
      </w:r>
      <w:r w:rsidRPr="000333B2">
        <w:rPr>
          <w:rFonts w:hint="eastAsia"/>
        </w:rPr>
        <w:t>ô</w:t>
      </w:r>
      <w:r w:rsidRPr="000333B2">
        <w:t xml:space="preserve"> tả </w:t>
      </w:r>
      <w:r w:rsidRPr="000333B2">
        <w:rPr>
          <w:rFonts w:hint="eastAsia"/>
        </w:rPr>
        <w:t>đ</w:t>
      </w:r>
      <w:r w:rsidRPr="000333B2">
        <w:t>ể l</w:t>
      </w:r>
      <w:r w:rsidRPr="000333B2">
        <w:rPr>
          <w:rFonts w:hint="eastAsia"/>
        </w:rPr>
        <w:t>à</w:t>
      </w:r>
      <w:r w:rsidRPr="000333B2">
        <w:t>m r</w:t>
      </w:r>
      <w:r w:rsidRPr="000333B2">
        <w:rPr>
          <w:rFonts w:hint="eastAsia"/>
        </w:rPr>
        <w:t>õ</w:t>
      </w:r>
      <w:r w:rsidRPr="000333B2">
        <w:t xml:space="preserve"> nội dung về th</w:t>
      </w:r>
      <w:r w:rsidRPr="000333B2">
        <w:rPr>
          <w:rFonts w:hint="eastAsia"/>
        </w:rPr>
        <w:t>í</w:t>
      </w:r>
      <w:r w:rsidRPr="000333B2">
        <w:t xml:space="preserve"> nghiệm </w:t>
      </w:r>
      <w:r w:rsidRPr="000333B2">
        <w:rPr>
          <w:rFonts w:hint="eastAsia"/>
        </w:rPr>
        <w:t>đư</w:t>
      </w:r>
      <w:r w:rsidRPr="000333B2">
        <w:t>ợc n</w:t>
      </w:r>
      <w:r w:rsidRPr="000333B2">
        <w:rPr>
          <w:rFonts w:hint="eastAsia"/>
        </w:rPr>
        <w:t>ê</w:t>
      </w:r>
      <w:r w:rsidRPr="000333B2">
        <w:t>u tại mục 3 ch</w:t>
      </w:r>
      <w:r w:rsidRPr="000333B2">
        <w:rPr>
          <w:rFonts w:hint="eastAsia"/>
        </w:rPr>
        <w:t>ươ</w:t>
      </w:r>
      <w:r w:rsidRPr="000333B2">
        <w:t>ng III ti</w:t>
      </w:r>
      <w:r w:rsidRPr="000333B2">
        <w:rPr>
          <w:rFonts w:hint="eastAsia"/>
        </w:rPr>
        <w:t>ê</w:t>
      </w:r>
      <w:r w:rsidRPr="000333B2">
        <w:t xml:space="preserve">u chuẩn </w:t>
      </w:r>
      <w:r w:rsidRPr="000333B2">
        <w:rPr>
          <w:rFonts w:hint="eastAsia"/>
        </w:rPr>
        <w:t>đá</w:t>
      </w:r>
      <w:r w:rsidRPr="000333B2">
        <w:t>nh gi</w:t>
      </w:r>
      <w:r w:rsidRPr="000333B2">
        <w:rPr>
          <w:rFonts w:hint="eastAsia"/>
        </w:rPr>
        <w:t>á</w:t>
      </w:r>
      <w:r w:rsidRPr="000333B2">
        <w:t xml:space="preserve">. Trong </w:t>
      </w:r>
      <w:r w:rsidRPr="000333B2">
        <w:rPr>
          <w:rFonts w:hint="eastAsia"/>
        </w:rPr>
        <w:t>đó</w:t>
      </w:r>
      <w:r w:rsidRPr="000333B2">
        <w:t xml:space="preserve"> l</w:t>
      </w:r>
      <w:r w:rsidRPr="000333B2">
        <w:rPr>
          <w:rFonts w:hint="eastAsia"/>
        </w:rPr>
        <w:t>ư</w:t>
      </w:r>
      <w:r w:rsidRPr="000333B2">
        <w:t xml:space="preserve">u </w:t>
      </w:r>
      <w:r w:rsidRPr="000333B2">
        <w:rPr>
          <w:rFonts w:hint="eastAsia"/>
        </w:rPr>
        <w:t>ý</w:t>
      </w:r>
      <w:r w:rsidRPr="000333B2">
        <w:t xml:space="preserve"> thể hiện r</w:t>
      </w:r>
      <w:r w:rsidRPr="000333B2">
        <w:rPr>
          <w:rFonts w:hint="eastAsia"/>
        </w:rPr>
        <w:t>õ</w:t>
      </w:r>
      <w:r w:rsidRPr="000333B2">
        <w:t xml:space="preserve"> tối thiểu c</w:t>
      </w:r>
      <w:r w:rsidRPr="000333B2">
        <w:rPr>
          <w:rFonts w:hint="eastAsia"/>
        </w:rPr>
        <w:t>á</w:t>
      </w:r>
      <w:r w:rsidRPr="000333B2">
        <w:t xml:space="preserve">c nội dung sau: </w:t>
      </w:r>
    </w:p>
    <w:p w14:paraId="70485C27" w14:textId="77777777" w:rsidR="00C04192" w:rsidRPr="000333B2" w:rsidRDefault="00C04192" w:rsidP="000333B2">
      <w:pPr>
        <w:pStyle w:val="anhnormal"/>
      </w:pPr>
      <w:r w:rsidRPr="000333B2">
        <w:t>- Bi</w:t>
      </w:r>
      <w:r w:rsidRPr="000333B2">
        <w:rPr>
          <w:rFonts w:hint="eastAsia"/>
        </w:rPr>
        <w:t>ê</w:t>
      </w:r>
      <w:r w:rsidRPr="000333B2">
        <w:t>n bản th</w:t>
      </w:r>
      <w:r w:rsidRPr="000333B2">
        <w:rPr>
          <w:rFonts w:hint="eastAsia"/>
        </w:rPr>
        <w:t>í</w:t>
      </w:r>
      <w:r w:rsidRPr="000333B2">
        <w:t xml:space="preserve"> nghiệm </w:t>
      </w:r>
      <w:r w:rsidRPr="000333B2">
        <w:rPr>
          <w:rFonts w:hint="eastAsia"/>
        </w:rPr>
        <w:t>đ</w:t>
      </w:r>
      <w:r w:rsidRPr="000333B2">
        <w:t>iển h</w:t>
      </w:r>
      <w:r w:rsidRPr="000333B2">
        <w:rPr>
          <w:rFonts w:hint="eastAsia"/>
        </w:rPr>
        <w:t>ì</w:t>
      </w:r>
      <w:r w:rsidRPr="000333B2">
        <w:t>nh: Nh</w:t>
      </w:r>
      <w:r w:rsidRPr="000333B2">
        <w:rPr>
          <w:rFonts w:hint="eastAsia"/>
        </w:rPr>
        <w:t>à</w:t>
      </w:r>
      <w:r w:rsidRPr="000333B2">
        <w:t xml:space="preserve"> thầu phải cung cấp với E-HSDT.</w:t>
      </w:r>
    </w:p>
    <w:p w14:paraId="23042966" w14:textId="77777777" w:rsidR="00C04192" w:rsidRPr="000333B2" w:rsidRDefault="00C04192" w:rsidP="000333B2">
      <w:pPr>
        <w:pStyle w:val="anhnormal"/>
      </w:pPr>
      <w:r w:rsidRPr="000333B2">
        <w:t>- Bi</w:t>
      </w:r>
      <w:r w:rsidRPr="000333B2">
        <w:rPr>
          <w:rFonts w:hint="eastAsia"/>
        </w:rPr>
        <w:t>ê</w:t>
      </w:r>
      <w:r w:rsidRPr="000333B2">
        <w:t>n bản th</w:t>
      </w:r>
      <w:r w:rsidRPr="000333B2">
        <w:rPr>
          <w:rFonts w:hint="eastAsia"/>
        </w:rPr>
        <w:t>í</w:t>
      </w:r>
      <w:r w:rsidRPr="000333B2">
        <w:t xml:space="preserve"> nghiệm xuất x</w:t>
      </w:r>
      <w:r w:rsidRPr="000333B2">
        <w:rPr>
          <w:rFonts w:hint="eastAsia"/>
        </w:rPr>
        <w:t>ư</w:t>
      </w:r>
      <w:r w:rsidRPr="000333B2">
        <w:t>ởng: Nh</w:t>
      </w:r>
      <w:r w:rsidRPr="000333B2">
        <w:rPr>
          <w:rFonts w:hint="eastAsia"/>
        </w:rPr>
        <w:t>à</w:t>
      </w:r>
      <w:r w:rsidRPr="000333B2">
        <w:t xml:space="preserve"> thầu cung cấp tại thời </w:t>
      </w:r>
      <w:r w:rsidRPr="000333B2">
        <w:rPr>
          <w:rFonts w:hint="eastAsia"/>
        </w:rPr>
        <w:t>đ</w:t>
      </w:r>
      <w:r w:rsidRPr="000333B2">
        <w:t>iểm giao h</w:t>
      </w:r>
      <w:r w:rsidRPr="000333B2">
        <w:rPr>
          <w:rFonts w:hint="eastAsia"/>
        </w:rPr>
        <w:t>à</w:t>
      </w:r>
      <w:r w:rsidRPr="000333B2">
        <w:t xml:space="preserve">ng. </w:t>
      </w:r>
    </w:p>
    <w:p w14:paraId="71B4F0D0" w14:textId="77777777" w:rsidR="00C04192" w:rsidRPr="000333B2" w:rsidRDefault="00C04192" w:rsidP="000333B2">
      <w:pPr>
        <w:pStyle w:val="anhnormal"/>
      </w:pPr>
      <w:r w:rsidRPr="000333B2">
        <w:t>- Nh</w:t>
      </w:r>
      <w:r w:rsidRPr="000333B2">
        <w:rPr>
          <w:rFonts w:hint="eastAsia"/>
        </w:rPr>
        <w:t>à</w:t>
      </w:r>
      <w:r w:rsidRPr="000333B2">
        <w:t xml:space="preserve"> thầu ghi r</w:t>
      </w:r>
      <w:r w:rsidRPr="000333B2">
        <w:rPr>
          <w:rFonts w:hint="eastAsia"/>
        </w:rPr>
        <w:t>õ</w:t>
      </w:r>
      <w:r w:rsidRPr="000333B2">
        <w:t xml:space="preserve"> từng hạng mục th</w:t>
      </w:r>
      <w:r w:rsidRPr="000333B2">
        <w:rPr>
          <w:rFonts w:hint="eastAsia"/>
        </w:rPr>
        <w:t>í</w:t>
      </w:r>
      <w:r w:rsidRPr="000333B2">
        <w:t xml:space="preserve"> nghiệm của VTTB t</w:t>
      </w:r>
      <w:r w:rsidRPr="000333B2">
        <w:rPr>
          <w:rFonts w:hint="eastAsia"/>
        </w:rPr>
        <w:t>ươ</w:t>
      </w:r>
      <w:r w:rsidRPr="000333B2">
        <w:t>ng với số bi</w:t>
      </w:r>
      <w:r w:rsidRPr="000333B2">
        <w:rPr>
          <w:rFonts w:hint="eastAsia"/>
        </w:rPr>
        <w:t>ê</w:t>
      </w:r>
      <w:r w:rsidRPr="000333B2">
        <w:t>n bản th</w:t>
      </w:r>
      <w:r w:rsidRPr="000333B2">
        <w:rPr>
          <w:rFonts w:hint="eastAsia"/>
        </w:rPr>
        <w:t>í</w:t>
      </w:r>
      <w:r w:rsidRPr="000333B2">
        <w:t xml:space="preserve"> nghiệm (Test) tại </w:t>
      </w:r>
      <w:r w:rsidRPr="000333B2">
        <w:rPr>
          <w:rFonts w:hint="eastAsia"/>
        </w:rPr>
        <w:t>“</w:t>
      </w:r>
      <w:r w:rsidRPr="000333B2">
        <w:t>trang, tờ , mục</w:t>
      </w:r>
      <w:r w:rsidRPr="000333B2">
        <w:rPr>
          <w:rFonts w:hint="eastAsia"/>
        </w:rPr>
        <w:t>…”</w:t>
      </w:r>
      <w:r w:rsidRPr="000333B2">
        <w:t xml:space="preserve"> của từng hạng mục th</w:t>
      </w:r>
      <w:r w:rsidRPr="000333B2">
        <w:rPr>
          <w:rFonts w:hint="eastAsia"/>
        </w:rPr>
        <w:t>í</w:t>
      </w:r>
      <w:r w:rsidRPr="000333B2">
        <w:t xml:space="preserve"> nghiệm, số bi</w:t>
      </w:r>
      <w:r w:rsidRPr="000333B2">
        <w:rPr>
          <w:rFonts w:hint="eastAsia"/>
        </w:rPr>
        <w:t>ê</w:t>
      </w:r>
      <w:r w:rsidRPr="000333B2">
        <w:t>n bản th</w:t>
      </w:r>
      <w:r w:rsidRPr="000333B2">
        <w:rPr>
          <w:rFonts w:hint="eastAsia"/>
        </w:rPr>
        <w:t>í</w:t>
      </w:r>
      <w:r w:rsidRPr="000333B2">
        <w:t xml:space="preserve"> nghiệm (test).</w:t>
      </w:r>
    </w:p>
    <w:p w14:paraId="1F4123FA" w14:textId="57F945B9" w:rsidR="00C04192" w:rsidRPr="000333B2" w:rsidRDefault="00C04192" w:rsidP="000333B2">
      <w:pPr>
        <w:pStyle w:val="anh5111"/>
      </w:pPr>
      <w:r w:rsidRPr="000333B2">
        <w:t>Danh mục c</w:t>
      </w:r>
      <w:r w:rsidRPr="000333B2">
        <w:rPr>
          <w:rFonts w:hint="eastAsia"/>
        </w:rPr>
        <w:t>á</w:t>
      </w:r>
      <w:r w:rsidRPr="000333B2">
        <w:t>c t</w:t>
      </w:r>
      <w:r w:rsidRPr="000333B2">
        <w:rPr>
          <w:rFonts w:hint="eastAsia"/>
        </w:rPr>
        <w:t>à</w:t>
      </w:r>
      <w:r w:rsidRPr="000333B2">
        <w:t>i liệu chứng minh nguồn gốc v</w:t>
      </w:r>
      <w:r w:rsidRPr="000333B2">
        <w:rPr>
          <w:rFonts w:hint="eastAsia"/>
        </w:rPr>
        <w:t>à</w:t>
      </w:r>
      <w:r w:rsidRPr="000333B2">
        <w:t xml:space="preserve"> chất l</w:t>
      </w:r>
      <w:r w:rsidRPr="000333B2">
        <w:rPr>
          <w:rFonts w:hint="eastAsia"/>
        </w:rPr>
        <w:t>ư</w:t>
      </w:r>
      <w:r w:rsidRPr="000333B2">
        <w:t>ợng h</w:t>
      </w:r>
      <w:r w:rsidRPr="000333B2">
        <w:rPr>
          <w:rFonts w:hint="eastAsia"/>
        </w:rPr>
        <w:t>à</w:t>
      </w:r>
      <w:r w:rsidRPr="000333B2">
        <w:t>ng h</w:t>
      </w:r>
      <w:r w:rsidRPr="000333B2">
        <w:rPr>
          <w:rFonts w:hint="eastAsia"/>
        </w:rPr>
        <w:t>ó</w:t>
      </w:r>
      <w:r w:rsidRPr="000333B2">
        <w:t>a: (Theo mục 3 ch</w:t>
      </w:r>
      <w:r w:rsidRPr="000333B2">
        <w:rPr>
          <w:rFonts w:hint="eastAsia"/>
        </w:rPr>
        <w:t>ươ</w:t>
      </w:r>
      <w:r w:rsidRPr="000333B2">
        <w:t>ng III Ti</w:t>
      </w:r>
      <w:r w:rsidRPr="000333B2">
        <w:rPr>
          <w:rFonts w:hint="eastAsia"/>
        </w:rPr>
        <w:t>ê</w:t>
      </w:r>
      <w:r w:rsidRPr="000333B2">
        <w:t xml:space="preserve">u chuẩn </w:t>
      </w:r>
      <w:r w:rsidRPr="000333B2">
        <w:rPr>
          <w:rFonts w:hint="eastAsia"/>
        </w:rPr>
        <w:t>đá</w:t>
      </w:r>
      <w:r w:rsidRPr="000333B2">
        <w:t>nh gi</w:t>
      </w:r>
      <w:r w:rsidRPr="000333B2">
        <w:rPr>
          <w:rFonts w:hint="eastAsia"/>
        </w:rPr>
        <w:t>á</w:t>
      </w:r>
      <w:r w:rsidRPr="000333B2">
        <w:t xml:space="preserve"> về mặt kỹ thuật)</w:t>
      </w:r>
    </w:p>
    <w:tbl>
      <w:tblPr>
        <w:tblW w:w="4106" w:type="pct"/>
        <w:jc w:val="center"/>
        <w:tblLook w:val="04A0" w:firstRow="1" w:lastRow="0" w:firstColumn="1" w:lastColumn="0" w:noHBand="0" w:noVBand="1"/>
      </w:tblPr>
      <w:tblGrid>
        <w:gridCol w:w="736"/>
        <w:gridCol w:w="2951"/>
        <w:gridCol w:w="1360"/>
        <w:gridCol w:w="1377"/>
        <w:gridCol w:w="1453"/>
      </w:tblGrid>
      <w:tr w:rsidR="005029CE" w:rsidRPr="00AB0B6C" w14:paraId="69BF178A" w14:textId="77777777" w:rsidTr="005029CE">
        <w:trPr>
          <w:trHeight w:val="561"/>
          <w:tblHeader/>
          <w:jc w:val="center"/>
        </w:trPr>
        <w:tc>
          <w:tcPr>
            <w:tcW w:w="467" w:type="pct"/>
            <w:tcBorders>
              <w:top w:val="single" w:sz="4" w:space="0" w:color="auto"/>
              <w:left w:val="single" w:sz="4" w:space="0" w:color="auto"/>
              <w:bottom w:val="single" w:sz="4" w:space="0" w:color="auto"/>
              <w:right w:val="single" w:sz="4" w:space="0" w:color="auto"/>
            </w:tcBorders>
            <w:vAlign w:val="center"/>
            <w:hideMark/>
          </w:tcPr>
          <w:p w14:paraId="23BB04CD" w14:textId="77777777" w:rsidR="005029CE" w:rsidRPr="00AB0B6C" w:rsidRDefault="005029CE" w:rsidP="000333B2">
            <w:pPr>
              <w:ind w:left="-115" w:right="-38" w:firstLine="25"/>
              <w:rPr>
                <w:b/>
                <w:bCs/>
                <w:color w:val="000000" w:themeColor="text1"/>
                <w:sz w:val="24"/>
                <w:szCs w:val="24"/>
                <w:lang w:val="vi-VN" w:eastAsia="vi-VN"/>
              </w:rPr>
            </w:pPr>
            <w:r w:rsidRPr="00AB0B6C">
              <w:rPr>
                <w:b/>
                <w:bCs/>
                <w:color w:val="000000" w:themeColor="text1"/>
                <w:sz w:val="24"/>
                <w:szCs w:val="24"/>
                <w:lang w:val="vi-VN" w:eastAsia="vi-VN"/>
              </w:rPr>
              <w:t>TT</w:t>
            </w:r>
          </w:p>
        </w:tc>
        <w:tc>
          <w:tcPr>
            <w:tcW w:w="1873" w:type="pct"/>
            <w:tcBorders>
              <w:top w:val="single" w:sz="4" w:space="0" w:color="auto"/>
              <w:left w:val="single" w:sz="4" w:space="0" w:color="auto"/>
              <w:bottom w:val="single" w:sz="4" w:space="0" w:color="auto"/>
              <w:right w:val="single" w:sz="4" w:space="0" w:color="auto"/>
            </w:tcBorders>
            <w:vAlign w:val="center"/>
            <w:hideMark/>
          </w:tcPr>
          <w:p w14:paraId="58B3F3BA" w14:textId="77777777" w:rsidR="005029CE" w:rsidRPr="00AB0B6C" w:rsidRDefault="005029CE" w:rsidP="000333B2">
            <w:pPr>
              <w:ind w:left="-115" w:right="-38" w:firstLine="25"/>
              <w:rPr>
                <w:b/>
                <w:bCs/>
                <w:color w:val="000000" w:themeColor="text1"/>
                <w:sz w:val="24"/>
                <w:szCs w:val="24"/>
                <w:lang w:val="vi-VN" w:eastAsia="vi-VN"/>
              </w:rPr>
            </w:pPr>
            <w:r w:rsidRPr="00AB0B6C">
              <w:rPr>
                <w:b/>
                <w:bCs/>
                <w:color w:val="000000" w:themeColor="text1"/>
                <w:sz w:val="24"/>
                <w:szCs w:val="24"/>
                <w:lang w:val="vi-VN" w:eastAsia="vi-VN"/>
              </w:rPr>
              <w:t>TÊN VTTB</w:t>
            </w:r>
          </w:p>
        </w:tc>
        <w:tc>
          <w:tcPr>
            <w:tcW w:w="863" w:type="pct"/>
            <w:tcBorders>
              <w:top w:val="single" w:sz="4" w:space="0" w:color="auto"/>
              <w:left w:val="single" w:sz="4" w:space="0" w:color="auto"/>
              <w:bottom w:val="single" w:sz="4" w:space="0" w:color="auto"/>
              <w:right w:val="single" w:sz="4" w:space="0" w:color="auto"/>
            </w:tcBorders>
            <w:vAlign w:val="center"/>
            <w:hideMark/>
          </w:tcPr>
          <w:p w14:paraId="78A228E0" w14:textId="248170D2" w:rsidR="005029CE" w:rsidRPr="00AB0B6C" w:rsidRDefault="005029CE" w:rsidP="000333B2">
            <w:pPr>
              <w:ind w:left="-115" w:right="-38" w:firstLine="25"/>
              <w:jc w:val="center"/>
              <w:rPr>
                <w:b/>
                <w:bCs/>
                <w:color w:val="000000" w:themeColor="text1"/>
                <w:sz w:val="24"/>
                <w:szCs w:val="24"/>
                <w:lang w:val="vi-VN" w:eastAsia="vi-VN"/>
              </w:rPr>
            </w:pPr>
            <w:r w:rsidRPr="00AB0B6C">
              <w:rPr>
                <w:b/>
                <w:bCs/>
                <w:color w:val="000000" w:themeColor="text1"/>
                <w:sz w:val="24"/>
                <w:szCs w:val="24"/>
                <w:lang w:val="vi-VN" w:eastAsia="vi-VN"/>
              </w:rPr>
              <w:t>Biên bản</w:t>
            </w:r>
            <w:r w:rsidRPr="00AB0B6C">
              <w:rPr>
                <w:b/>
                <w:bCs/>
                <w:color w:val="000000" w:themeColor="text1"/>
                <w:sz w:val="24"/>
                <w:szCs w:val="24"/>
                <w:lang w:eastAsia="vi-VN"/>
              </w:rPr>
              <w:t xml:space="preserve"> </w:t>
            </w:r>
            <w:r w:rsidRPr="00AB0B6C">
              <w:rPr>
                <w:b/>
                <w:bCs/>
                <w:color w:val="000000" w:themeColor="text1"/>
                <w:sz w:val="24"/>
                <w:szCs w:val="24"/>
                <w:lang w:val="vi-VN" w:eastAsia="vi-VN"/>
              </w:rPr>
              <w:t>thí nghiệm điển hình</w:t>
            </w:r>
            <w:r w:rsidRPr="00AB0B6C">
              <w:rPr>
                <w:b/>
                <w:bCs/>
                <w:color w:val="000000" w:themeColor="text1"/>
                <w:sz w:val="24"/>
                <w:szCs w:val="24"/>
                <w:lang w:eastAsia="vi-VN"/>
              </w:rPr>
              <w:t xml:space="preserve"> </w:t>
            </w:r>
            <w:r w:rsidRPr="00AB0B6C">
              <w:rPr>
                <w:b/>
                <w:bCs/>
                <w:color w:val="000000" w:themeColor="text1"/>
                <w:sz w:val="24"/>
                <w:szCs w:val="24"/>
              </w:rPr>
              <w:t>(Type Test)</w:t>
            </w:r>
          </w:p>
        </w:tc>
        <w:tc>
          <w:tcPr>
            <w:tcW w:w="874" w:type="pct"/>
            <w:tcBorders>
              <w:top w:val="single" w:sz="4" w:space="0" w:color="auto"/>
              <w:left w:val="single" w:sz="4" w:space="0" w:color="auto"/>
              <w:bottom w:val="single" w:sz="4" w:space="0" w:color="auto"/>
              <w:right w:val="single" w:sz="4" w:space="0" w:color="auto"/>
            </w:tcBorders>
            <w:vAlign w:val="center"/>
          </w:tcPr>
          <w:p w14:paraId="27F7BC59" w14:textId="496FC95C" w:rsidR="005029CE" w:rsidRPr="00AB0B6C" w:rsidRDefault="005029CE" w:rsidP="000333B2">
            <w:pPr>
              <w:ind w:left="-115" w:right="-38" w:firstLine="25"/>
              <w:jc w:val="center"/>
              <w:rPr>
                <w:b/>
                <w:bCs/>
                <w:color w:val="000000" w:themeColor="text1"/>
                <w:sz w:val="24"/>
                <w:szCs w:val="24"/>
                <w:lang w:eastAsia="vi-VN"/>
              </w:rPr>
            </w:pPr>
            <w:r w:rsidRPr="00AB0B6C">
              <w:rPr>
                <w:b/>
                <w:bCs/>
                <w:color w:val="000000" w:themeColor="text1"/>
                <w:sz w:val="24"/>
                <w:szCs w:val="24"/>
                <w:lang w:val="vi-VN"/>
              </w:rPr>
              <w:t>Xác nhận của đơn vị</w:t>
            </w:r>
            <w:r w:rsidRPr="00AB0B6C">
              <w:rPr>
                <w:b/>
                <w:bCs/>
                <w:color w:val="000000" w:themeColor="text1"/>
                <w:sz w:val="24"/>
                <w:szCs w:val="24"/>
              </w:rPr>
              <w:t xml:space="preserve"> </w:t>
            </w:r>
            <w:r w:rsidRPr="00AB0B6C">
              <w:rPr>
                <w:b/>
                <w:bCs/>
                <w:color w:val="000000" w:themeColor="text1"/>
                <w:sz w:val="24"/>
                <w:szCs w:val="24"/>
                <w:lang w:val="vi-VN"/>
              </w:rPr>
              <w:t>sử dụng cuối cùng</w:t>
            </w:r>
            <w:r w:rsidRPr="00AB0B6C">
              <w:rPr>
                <w:b/>
                <w:bCs/>
                <w:color w:val="000000" w:themeColor="text1"/>
                <w:sz w:val="24"/>
                <w:szCs w:val="24"/>
              </w:rPr>
              <w:t xml:space="preserve"> </w:t>
            </w:r>
            <w:r w:rsidRPr="00AB0B6C">
              <w:rPr>
                <w:b/>
                <w:bCs/>
                <w:color w:val="000000" w:themeColor="text1"/>
                <w:sz w:val="24"/>
                <w:szCs w:val="24"/>
                <w:lang w:eastAsia="vi-VN"/>
              </w:rPr>
              <w:t>(End user)</w:t>
            </w:r>
          </w:p>
        </w:tc>
        <w:tc>
          <w:tcPr>
            <w:tcW w:w="922" w:type="pct"/>
            <w:tcBorders>
              <w:top w:val="single" w:sz="4" w:space="0" w:color="auto"/>
              <w:left w:val="single" w:sz="4" w:space="0" w:color="auto"/>
              <w:bottom w:val="single" w:sz="4" w:space="0" w:color="auto"/>
              <w:right w:val="single" w:sz="4" w:space="0" w:color="auto"/>
            </w:tcBorders>
            <w:vAlign w:val="center"/>
            <w:hideMark/>
          </w:tcPr>
          <w:p w14:paraId="66015F9F" w14:textId="2DA65CCB" w:rsidR="005029CE" w:rsidRPr="00AB0B6C" w:rsidRDefault="005029CE" w:rsidP="000333B2">
            <w:pPr>
              <w:ind w:left="-115" w:right="-38" w:firstLine="25"/>
              <w:jc w:val="center"/>
              <w:rPr>
                <w:b/>
                <w:bCs/>
                <w:color w:val="000000" w:themeColor="text1"/>
                <w:sz w:val="24"/>
                <w:szCs w:val="24"/>
                <w:lang w:eastAsia="vi-VN"/>
              </w:rPr>
            </w:pPr>
            <w:r w:rsidRPr="00AB0B6C">
              <w:rPr>
                <w:b/>
                <w:bCs/>
                <w:color w:val="000000" w:themeColor="text1"/>
                <w:sz w:val="24"/>
                <w:szCs w:val="24"/>
                <w:lang w:eastAsia="vi-VN"/>
              </w:rPr>
              <w:t>Tài liệu kỹ thuật (bản vẽ/ Catalogue)</w:t>
            </w:r>
          </w:p>
        </w:tc>
      </w:tr>
      <w:tr w:rsidR="005029CE" w:rsidRPr="00AB0B6C" w14:paraId="71EEF803"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62F6F34E" w14:textId="77777777" w:rsidR="005029CE" w:rsidRPr="00AB0B6C" w:rsidRDefault="005029CE" w:rsidP="005D0E1D">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36E0DFF0" w14:textId="03504652" w:rsidR="005029CE" w:rsidRPr="00AB0B6C" w:rsidRDefault="005029CE" w:rsidP="005D0E1D">
            <w:pPr>
              <w:rPr>
                <w:rFonts w:eastAsia="Times New Roman"/>
                <w:iCs/>
                <w:color w:val="000000" w:themeColor="text1"/>
                <w:kern w:val="0"/>
                <w:sz w:val="24"/>
                <w:szCs w:val="24"/>
                <w:lang w:eastAsia="vi-VN"/>
                <w14:ligatures w14:val="none"/>
              </w:rPr>
            </w:pPr>
            <w:r w:rsidRPr="00AB0B6C">
              <w:rPr>
                <w:color w:val="000000" w:themeColor="text1"/>
                <w:sz w:val="24"/>
                <w:szCs w:val="24"/>
              </w:rPr>
              <w:t>Áp-tô-mát 3 pha 100A (loại chỉnh dòng)</w:t>
            </w:r>
          </w:p>
        </w:tc>
        <w:tc>
          <w:tcPr>
            <w:tcW w:w="863" w:type="pct"/>
            <w:vMerge w:val="restart"/>
            <w:tcBorders>
              <w:top w:val="single" w:sz="4" w:space="0" w:color="auto"/>
              <w:left w:val="single" w:sz="4" w:space="0" w:color="auto"/>
              <w:right w:val="single" w:sz="4" w:space="0" w:color="auto"/>
            </w:tcBorders>
            <w:vAlign w:val="center"/>
          </w:tcPr>
          <w:p w14:paraId="6BFBC38A" w14:textId="078E64C5" w:rsidR="005029CE" w:rsidRPr="005029CE" w:rsidRDefault="005029CE" w:rsidP="00A83791">
            <w:pPr>
              <w:jc w:val="center"/>
              <w:rPr>
                <w:color w:val="000000" w:themeColor="text1"/>
                <w:sz w:val="24"/>
                <w:szCs w:val="24"/>
                <w:lang w:eastAsia="vi-VN"/>
              </w:rPr>
            </w:pPr>
            <w:r w:rsidRPr="005029CE">
              <w:rPr>
                <w:color w:val="000000" w:themeColor="text1"/>
                <w:sz w:val="24"/>
                <w:szCs w:val="24"/>
                <w:lang w:eastAsia="vi-VN"/>
              </w:rPr>
              <w:t>x</w:t>
            </w:r>
          </w:p>
        </w:tc>
        <w:tc>
          <w:tcPr>
            <w:tcW w:w="874" w:type="pct"/>
            <w:vMerge w:val="restart"/>
            <w:tcBorders>
              <w:top w:val="single" w:sz="4" w:space="0" w:color="auto"/>
              <w:left w:val="single" w:sz="4" w:space="0" w:color="auto"/>
              <w:right w:val="single" w:sz="4" w:space="0" w:color="auto"/>
            </w:tcBorders>
            <w:vAlign w:val="center"/>
          </w:tcPr>
          <w:p w14:paraId="34897EAB" w14:textId="5507395D" w:rsidR="005029CE" w:rsidRPr="005029CE" w:rsidRDefault="005029CE" w:rsidP="00A83791">
            <w:pPr>
              <w:jc w:val="center"/>
              <w:rPr>
                <w:color w:val="000000" w:themeColor="text1"/>
                <w:sz w:val="24"/>
                <w:szCs w:val="24"/>
                <w:lang w:eastAsia="vi-VN"/>
              </w:rPr>
            </w:pPr>
            <w:r w:rsidRPr="005029CE">
              <w:rPr>
                <w:color w:val="000000" w:themeColor="text1"/>
                <w:sz w:val="24"/>
                <w:szCs w:val="24"/>
                <w:lang w:eastAsia="vi-VN"/>
              </w:rPr>
              <w:t>x</w:t>
            </w:r>
          </w:p>
        </w:tc>
        <w:tc>
          <w:tcPr>
            <w:tcW w:w="922" w:type="pct"/>
            <w:tcBorders>
              <w:top w:val="single" w:sz="4" w:space="0" w:color="auto"/>
              <w:left w:val="single" w:sz="4" w:space="0" w:color="auto"/>
              <w:bottom w:val="single" w:sz="4" w:space="0" w:color="auto"/>
              <w:right w:val="single" w:sz="4" w:space="0" w:color="auto"/>
            </w:tcBorders>
            <w:vAlign w:val="center"/>
          </w:tcPr>
          <w:p w14:paraId="19CD3194" w14:textId="09C82755" w:rsidR="005029CE" w:rsidRPr="00AB0B6C" w:rsidRDefault="005029CE" w:rsidP="005D0E1D">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3523CCFE"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146D29DF" w14:textId="77777777" w:rsidR="005029CE" w:rsidRPr="00AB0B6C" w:rsidRDefault="005029CE" w:rsidP="00F623D6">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3AEC08E2" w14:textId="6CD427DD" w:rsidR="005029CE" w:rsidRPr="00AB0B6C" w:rsidRDefault="005029CE" w:rsidP="00F623D6">
            <w:pPr>
              <w:rPr>
                <w:color w:val="000000" w:themeColor="text1"/>
                <w:sz w:val="24"/>
                <w:szCs w:val="24"/>
              </w:rPr>
            </w:pPr>
            <w:r w:rsidRPr="00AB0B6C">
              <w:rPr>
                <w:color w:val="000000" w:themeColor="text1"/>
                <w:sz w:val="24"/>
                <w:szCs w:val="24"/>
              </w:rPr>
              <w:t>Áp-tô-mát 3 pha 50A</w:t>
            </w:r>
          </w:p>
        </w:tc>
        <w:tc>
          <w:tcPr>
            <w:tcW w:w="863" w:type="pct"/>
            <w:vMerge/>
            <w:tcBorders>
              <w:left w:val="single" w:sz="4" w:space="0" w:color="auto"/>
              <w:right w:val="single" w:sz="4" w:space="0" w:color="auto"/>
            </w:tcBorders>
            <w:vAlign w:val="center"/>
          </w:tcPr>
          <w:p w14:paraId="0C1D9AC6" w14:textId="73BE4795" w:rsidR="005029CE" w:rsidRPr="00AB0B6C" w:rsidRDefault="005029CE" w:rsidP="00A83791">
            <w:pPr>
              <w:jc w:val="center"/>
              <w:rPr>
                <w:color w:val="000000" w:themeColor="text1"/>
                <w:sz w:val="24"/>
                <w:szCs w:val="24"/>
                <w:lang w:eastAsia="vi-VN"/>
              </w:rPr>
            </w:pPr>
          </w:p>
        </w:tc>
        <w:tc>
          <w:tcPr>
            <w:tcW w:w="874" w:type="pct"/>
            <w:vMerge/>
            <w:tcBorders>
              <w:left w:val="single" w:sz="4" w:space="0" w:color="auto"/>
              <w:right w:val="single" w:sz="4" w:space="0" w:color="auto"/>
            </w:tcBorders>
          </w:tcPr>
          <w:p w14:paraId="66C75B25" w14:textId="6D373ABA" w:rsidR="005029CE" w:rsidRPr="00AB0B6C" w:rsidRDefault="005029CE" w:rsidP="00A83791">
            <w:pPr>
              <w:jc w:val="center"/>
              <w:rPr>
                <w:color w:val="000000" w:themeColor="text1"/>
                <w:sz w:val="24"/>
                <w:szCs w:val="24"/>
                <w:lang w:eastAsia="vi-VN"/>
              </w:rPr>
            </w:pPr>
          </w:p>
        </w:tc>
        <w:tc>
          <w:tcPr>
            <w:tcW w:w="922" w:type="pct"/>
            <w:tcBorders>
              <w:top w:val="single" w:sz="4" w:space="0" w:color="auto"/>
              <w:left w:val="single" w:sz="4" w:space="0" w:color="auto"/>
              <w:bottom w:val="single" w:sz="4" w:space="0" w:color="auto"/>
              <w:right w:val="single" w:sz="4" w:space="0" w:color="auto"/>
            </w:tcBorders>
            <w:vAlign w:val="center"/>
          </w:tcPr>
          <w:p w14:paraId="090083A5" w14:textId="5E998B2B" w:rsidR="005029CE" w:rsidRPr="00AB0B6C" w:rsidRDefault="005029CE" w:rsidP="00F623D6">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7A658A28"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42A6199A" w14:textId="77777777" w:rsidR="005029CE" w:rsidRPr="00AB0B6C" w:rsidRDefault="005029CE" w:rsidP="00F623D6">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7930F478" w14:textId="220A4153" w:rsidR="005029CE" w:rsidRPr="00AB0B6C" w:rsidRDefault="005029CE" w:rsidP="00F623D6">
            <w:pPr>
              <w:rPr>
                <w:color w:val="000000" w:themeColor="text1"/>
                <w:sz w:val="24"/>
                <w:szCs w:val="24"/>
              </w:rPr>
            </w:pPr>
            <w:r w:rsidRPr="00AB0B6C">
              <w:rPr>
                <w:color w:val="000000" w:themeColor="text1"/>
                <w:sz w:val="24"/>
                <w:szCs w:val="24"/>
              </w:rPr>
              <w:t>Áp-tô-mát 3 pha 80A</w:t>
            </w:r>
          </w:p>
        </w:tc>
        <w:tc>
          <w:tcPr>
            <w:tcW w:w="863" w:type="pct"/>
            <w:vMerge/>
            <w:tcBorders>
              <w:left w:val="single" w:sz="4" w:space="0" w:color="auto"/>
              <w:right w:val="single" w:sz="4" w:space="0" w:color="auto"/>
            </w:tcBorders>
            <w:vAlign w:val="center"/>
          </w:tcPr>
          <w:p w14:paraId="661FA364" w14:textId="6B99C139" w:rsidR="005029CE" w:rsidRPr="00AB0B6C" w:rsidRDefault="005029CE" w:rsidP="00A83791">
            <w:pPr>
              <w:jc w:val="center"/>
              <w:rPr>
                <w:color w:val="000000" w:themeColor="text1"/>
                <w:sz w:val="24"/>
                <w:szCs w:val="24"/>
                <w:lang w:eastAsia="vi-VN"/>
              </w:rPr>
            </w:pPr>
          </w:p>
        </w:tc>
        <w:tc>
          <w:tcPr>
            <w:tcW w:w="874" w:type="pct"/>
            <w:vMerge/>
            <w:tcBorders>
              <w:left w:val="single" w:sz="4" w:space="0" w:color="auto"/>
              <w:right w:val="single" w:sz="4" w:space="0" w:color="auto"/>
            </w:tcBorders>
          </w:tcPr>
          <w:p w14:paraId="66CC20A5" w14:textId="545A2CF2" w:rsidR="005029CE" w:rsidRPr="00AB0B6C" w:rsidRDefault="005029CE" w:rsidP="00A83791">
            <w:pPr>
              <w:jc w:val="center"/>
              <w:rPr>
                <w:color w:val="000000" w:themeColor="text1"/>
                <w:sz w:val="24"/>
                <w:szCs w:val="24"/>
                <w:lang w:eastAsia="vi-VN"/>
              </w:rPr>
            </w:pPr>
          </w:p>
        </w:tc>
        <w:tc>
          <w:tcPr>
            <w:tcW w:w="922" w:type="pct"/>
            <w:tcBorders>
              <w:top w:val="single" w:sz="4" w:space="0" w:color="auto"/>
              <w:left w:val="single" w:sz="4" w:space="0" w:color="auto"/>
              <w:bottom w:val="single" w:sz="4" w:space="0" w:color="auto"/>
              <w:right w:val="single" w:sz="4" w:space="0" w:color="auto"/>
            </w:tcBorders>
            <w:vAlign w:val="center"/>
          </w:tcPr>
          <w:p w14:paraId="400D5AAB" w14:textId="437CDFAA" w:rsidR="005029CE" w:rsidRPr="00AB0B6C" w:rsidRDefault="005029CE" w:rsidP="00F623D6">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23EED32B"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4FC3C1BC" w14:textId="77777777" w:rsidR="005029CE" w:rsidRPr="00AB0B6C" w:rsidRDefault="005029CE" w:rsidP="00F623D6">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23EC2755" w14:textId="39A669C4" w:rsidR="005029CE" w:rsidRPr="00AB0B6C" w:rsidRDefault="005029CE" w:rsidP="00F623D6">
            <w:pPr>
              <w:rPr>
                <w:color w:val="000000" w:themeColor="text1"/>
                <w:sz w:val="24"/>
                <w:szCs w:val="24"/>
              </w:rPr>
            </w:pPr>
            <w:r w:rsidRPr="00AB0B6C">
              <w:rPr>
                <w:color w:val="000000" w:themeColor="text1"/>
                <w:sz w:val="24"/>
                <w:szCs w:val="24"/>
              </w:rPr>
              <w:t>Áp-tô-mát 3 pha 160A (loại chỉnh dòng)</w:t>
            </w:r>
          </w:p>
        </w:tc>
        <w:tc>
          <w:tcPr>
            <w:tcW w:w="863" w:type="pct"/>
            <w:vMerge/>
            <w:tcBorders>
              <w:left w:val="single" w:sz="4" w:space="0" w:color="auto"/>
              <w:right w:val="single" w:sz="4" w:space="0" w:color="auto"/>
            </w:tcBorders>
            <w:vAlign w:val="center"/>
          </w:tcPr>
          <w:p w14:paraId="35ADC025" w14:textId="01D63750" w:rsidR="005029CE" w:rsidRPr="00AB0B6C" w:rsidRDefault="005029CE" w:rsidP="00A83791">
            <w:pPr>
              <w:jc w:val="center"/>
              <w:rPr>
                <w:color w:val="000000" w:themeColor="text1"/>
                <w:sz w:val="24"/>
                <w:szCs w:val="24"/>
                <w:lang w:eastAsia="vi-VN"/>
              </w:rPr>
            </w:pPr>
          </w:p>
        </w:tc>
        <w:tc>
          <w:tcPr>
            <w:tcW w:w="874" w:type="pct"/>
            <w:vMerge/>
            <w:tcBorders>
              <w:left w:val="single" w:sz="4" w:space="0" w:color="auto"/>
              <w:right w:val="single" w:sz="4" w:space="0" w:color="auto"/>
            </w:tcBorders>
            <w:vAlign w:val="center"/>
          </w:tcPr>
          <w:p w14:paraId="65B1243B" w14:textId="253BEB6C" w:rsidR="005029CE" w:rsidRPr="00AB0B6C" w:rsidRDefault="005029CE" w:rsidP="00A83791">
            <w:pPr>
              <w:jc w:val="center"/>
              <w:rPr>
                <w:color w:val="000000" w:themeColor="text1"/>
                <w:sz w:val="24"/>
                <w:szCs w:val="24"/>
                <w:lang w:eastAsia="vi-VN"/>
              </w:rPr>
            </w:pPr>
          </w:p>
        </w:tc>
        <w:tc>
          <w:tcPr>
            <w:tcW w:w="922" w:type="pct"/>
            <w:tcBorders>
              <w:top w:val="single" w:sz="4" w:space="0" w:color="auto"/>
              <w:left w:val="single" w:sz="4" w:space="0" w:color="auto"/>
              <w:bottom w:val="single" w:sz="4" w:space="0" w:color="auto"/>
              <w:right w:val="single" w:sz="4" w:space="0" w:color="auto"/>
            </w:tcBorders>
            <w:vAlign w:val="center"/>
          </w:tcPr>
          <w:p w14:paraId="57C7CEA3" w14:textId="7ACE9A5F" w:rsidR="005029CE" w:rsidRPr="00AB0B6C" w:rsidRDefault="005029CE" w:rsidP="00F623D6">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2EA2EF27"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1C27EF51" w14:textId="77777777" w:rsidR="005029CE" w:rsidRPr="00AB0B6C" w:rsidRDefault="005029CE" w:rsidP="00F623D6">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4314AFF9" w14:textId="403463F7" w:rsidR="005029CE" w:rsidRPr="00AB0B6C" w:rsidRDefault="005029CE" w:rsidP="00F623D6">
            <w:pPr>
              <w:rPr>
                <w:color w:val="000000" w:themeColor="text1"/>
                <w:sz w:val="24"/>
                <w:szCs w:val="24"/>
              </w:rPr>
            </w:pPr>
            <w:r w:rsidRPr="00AB0B6C">
              <w:rPr>
                <w:color w:val="000000" w:themeColor="text1"/>
                <w:sz w:val="24"/>
                <w:szCs w:val="24"/>
              </w:rPr>
              <w:t>Áp-tô-mát 3 pha 250A (loại chỉnh dòng)</w:t>
            </w:r>
          </w:p>
        </w:tc>
        <w:tc>
          <w:tcPr>
            <w:tcW w:w="863" w:type="pct"/>
            <w:vMerge/>
            <w:tcBorders>
              <w:left w:val="single" w:sz="4" w:space="0" w:color="auto"/>
              <w:right w:val="single" w:sz="4" w:space="0" w:color="auto"/>
            </w:tcBorders>
            <w:vAlign w:val="center"/>
          </w:tcPr>
          <w:p w14:paraId="0BAFAA1E" w14:textId="605298C0" w:rsidR="005029CE" w:rsidRPr="00AB0B6C" w:rsidRDefault="005029CE" w:rsidP="00F623D6">
            <w:pPr>
              <w:jc w:val="center"/>
              <w:rPr>
                <w:color w:val="000000" w:themeColor="text1"/>
                <w:sz w:val="24"/>
                <w:szCs w:val="24"/>
                <w:lang w:eastAsia="vi-VN"/>
              </w:rPr>
            </w:pPr>
          </w:p>
        </w:tc>
        <w:tc>
          <w:tcPr>
            <w:tcW w:w="874" w:type="pct"/>
            <w:vMerge/>
            <w:tcBorders>
              <w:left w:val="single" w:sz="4" w:space="0" w:color="auto"/>
              <w:right w:val="single" w:sz="4" w:space="0" w:color="auto"/>
            </w:tcBorders>
          </w:tcPr>
          <w:p w14:paraId="6D1DFF63" w14:textId="425CC7C6" w:rsidR="005029CE" w:rsidRPr="00AB0B6C" w:rsidRDefault="005029CE" w:rsidP="00F55434">
            <w:pPr>
              <w:jc w:val="center"/>
              <w:rPr>
                <w:color w:val="000000" w:themeColor="text1"/>
                <w:sz w:val="24"/>
                <w:szCs w:val="24"/>
                <w:lang w:eastAsia="vi-VN"/>
              </w:rPr>
            </w:pPr>
          </w:p>
        </w:tc>
        <w:tc>
          <w:tcPr>
            <w:tcW w:w="922" w:type="pct"/>
            <w:tcBorders>
              <w:top w:val="single" w:sz="4" w:space="0" w:color="auto"/>
              <w:left w:val="single" w:sz="4" w:space="0" w:color="auto"/>
              <w:bottom w:val="single" w:sz="4" w:space="0" w:color="auto"/>
              <w:right w:val="single" w:sz="4" w:space="0" w:color="auto"/>
            </w:tcBorders>
            <w:vAlign w:val="center"/>
          </w:tcPr>
          <w:p w14:paraId="32DB6589" w14:textId="3BD286CF" w:rsidR="005029CE" w:rsidRPr="00AB0B6C" w:rsidRDefault="005029CE" w:rsidP="00F623D6">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6408F81D" w14:textId="77777777" w:rsidTr="005029CE">
        <w:trPr>
          <w:trHeight w:val="440"/>
          <w:jc w:val="center"/>
        </w:trPr>
        <w:tc>
          <w:tcPr>
            <w:tcW w:w="467" w:type="pct"/>
            <w:tcBorders>
              <w:top w:val="single" w:sz="4" w:space="0" w:color="auto"/>
              <w:left w:val="single" w:sz="4" w:space="0" w:color="auto"/>
              <w:bottom w:val="single" w:sz="4" w:space="0" w:color="auto"/>
              <w:right w:val="single" w:sz="4" w:space="0" w:color="auto"/>
            </w:tcBorders>
            <w:vAlign w:val="center"/>
          </w:tcPr>
          <w:p w14:paraId="3BBD8635" w14:textId="77777777" w:rsidR="005029CE" w:rsidRPr="00AB0B6C" w:rsidRDefault="005029CE" w:rsidP="00F623D6">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70D26D54" w14:textId="34EBCA75" w:rsidR="005029CE" w:rsidRPr="00AB0B6C" w:rsidRDefault="005029CE" w:rsidP="00F623D6">
            <w:pPr>
              <w:rPr>
                <w:color w:val="000000" w:themeColor="text1"/>
                <w:sz w:val="24"/>
                <w:szCs w:val="24"/>
              </w:rPr>
            </w:pPr>
            <w:r w:rsidRPr="00AB0B6C">
              <w:rPr>
                <w:color w:val="000000" w:themeColor="text1"/>
                <w:sz w:val="24"/>
                <w:szCs w:val="24"/>
              </w:rPr>
              <w:t>Áp-tô-mát 3 pha 400A (loại chỉnh dòng)</w:t>
            </w:r>
          </w:p>
        </w:tc>
        <w:tc>
          <w:tcPr>
            <w:tcW w:w="863" w:type="pct"/>
            <w:vMerge/>
            <w:tcBorders>
              <w:left w:val="single" w:sz="4" w:space="0" w:color="auto"/>
              <w:bottom w:val="single" w:sz="4" w:space="0" w:color="auto"/>
              <w:right w:val="single" w:sz="4" w:space="0" w:color="auto"/>
            </w:tcBorders>
            <w:vAlign w:val="center"/>
          </w:tcPr>
          <w:p w14:paraId="53B913B2" w14:textId="4CCF19E3" w:rsidR="005029CE" w:rsidRPr="00AB0B6C" w:rsidRDefault="005029CE" w:rsidP="00F623D6">
            <w:pPr>
              <w:jc w:val="center"/>
              <w:rPr>
                <w:color w:val="000000" w:themeColor="text1"/>
                <w:sz w:val="24"/>
                <w:szCs w:val="24"/>
                <w:lang w:eastAsia="vi-VN"/>
              </w:rPr>
            </w:pPr>
          </w:p>
        </w:tc>
        <w:tc>
          <w:tcPr>
            <w:tcW w:w="874" w:type="pct"/>
            <w:vMerge/>
            <w:tcBorders>
              <w:left w:val="single" w:sz="4" w:space="0" w:color="auto"/>
              <w:bottom w:val="single" w:sz="4" w:space="0" w:color="auto"/>
              <w:right w:val="single" w:sz="4" w:space="0" w:color="auto"/>
            </w:tcBorders>
            <w:vAlign w:val="center"/>
          </w:tcPr>
          <w:p w14:paraId="7E3567F4" w14:textId="7C85FE84" w:rsidR="005029CE" w:rsidRPr="00AB0B6C" w:rsidRDefault="005029CE" w:rsidP="00F55434">
            <w:pPr>
              <w:jc w:val="center"/>
              <w:rPr>
                <w:color w:val="000000" w:themeColor="text1"/>
                <w:sz w:val="24"/>
                <w:szCs w:val="24"/>
                <w:lang w:eastAsia="vi-VN"/>
              </w:rPr>
            </w:pPr>
          </w:p>
        </w:tc>
        <w:tc>
          <w:tcPr>
            <w:tcW w:w="922" w:type="pct"/>
            <w:tcBorders>
              <w:top w:val="single" w:sz="4" w:space="0" w:color="auto"/>
              <w:left w:val="single" w:sz="4" w:space="0" w:color="auto"/>
              <w:bottom w:val="single" w:sz="4" w:space="0" w:color="auto"/>
              <w:right w:val="single" w:sz="4" w:space="0" w:color="auto"/>
            </w:tcBorders>
            <w:vAlign w:val="center"/>
          </w:tcPr>
          <w:p w14:paraId="61E2091A" w14:textId="3E4E906A" w:rsidR="005029CE" w:rsidRPr="00AB0B6C" w:rsidRDefault="005029CE" w:rsidP="00F623D6">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7535F51D"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7F4A9D0F" w14:textId="77777777" w:rsidR="005029CE" w:rsidRPr="00AB0B6C" w:rsidRDefault="005029CE" w:rsidP="00CB0EEE">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center"/>
          </w:tcPr>
          <w:p w14:paraId="6C783DC9" w14:textId="59454EF1" w:rsidR="005029CE" w:rsidRPr="00AB0B6C" w:rsidRDefault="005029CE" w:rsidP="00CB0EEE">
            <w:pPr>
              <w:rPr>
                <w:color w:val="000000" w:themeColor="text1"/>
                <w:sz w:val="24"/>
                <w:szCs w:val="24"/>
              </w:rPr>
            </w:pPr>
            <w:r w:rsidRPr="00AB0B6C">
              <w:rPr>
                <w:color w:val="000000" w:themeColor="text1"/>
                <w:sz w:val="24"/>
                <w:szCs w:val="24"/>
              </w:rPr>
              <w:t xml:space="preserve">Cáp đồng bọc 0,6kV PVC/PVC </w:t>
            </w:r>
          </w:p>
        </w:tc>
        <w:tc>
          <w:tcPr>
            <w:tcW w:w="863" w:type="pct"/>
            <w:tcBorders>
              <w:top w:val="single" w:sz="4" w:space="0" w:color="auto"/>
              <w:left w:val="single" w:sz="4" w:space="0" w:color="auto"/>
              <w:bottom w:val="single" w:sz="4" w:space="0" w:color="auto"/>
              <w:right w:val="single" w:sz="4" w:space="0" w:color="auto"/>
            </w:tcBorders>
            <w:vAlign w:val="center"/>
          </w:tcPr>
          <w:p w14:paraId="5BE7333E" w14:textId="2D67CADB" w:rsidR="005029CE" w:rsidRPr="00AB0B6C" w:rsidRDefault="005029CE" w:rsidP="00CB0EEE">
            <w:pPr>
              <w:jc w:val="center"/>
              <w:rPr>
                <w:color w:val="000000" w:themeColor="text1"/>
                <w:sz w:val="24"/>
                <w:szCs w:val="24"/>
                <w:lang w:eastAsia="vi-VN"/>
              </w:rPr>
            </w:pPr>
            <w:r w:rsidRPr="00AB0B6C">
              <w:rPr>
                <w:color w:val="000000" w:themeColor="text1"/>
                <w:sz w:val="24"/>
                <w:szCs w:val="24"/>
                <w:lang w:eastAsia="vi-VN"/>
              </w:rPr>
              <w:t>x</w:t>
            </w:r>
          </w:p>
        </w:tc>
        <w:tc>
          <w:tcPr>
            <w:tcW w:w="874" w:type="pct"/>
            <w:tcBorders>
              <w:top w:val="single" w:sz="4" w:space="0" w:color="auto"/>
              <w:left w:val="single" w:sz="4" w:space="0" w:color="auto"/>
              <w:bottom w:val="single" w:sz="4" w:space="0" w:color="auto"/>
              <w:right w:val="single" w:sz="4" w:space="0" w:color="auto"/>
            </w:tcBorders>
            <w:vAlign w:val="center"/>
          </w:tcPr>
          <w:p w14:paraId="4FA5A8AA" w14:textId="4A0820A2" w:rsidR="005029CE" w:rsidRPr="00A83791" w:rsidRDefault="005029CE" w:rsidP="00CB0EEE">
            <w:pPr>
              <w:jc w:val="center"/>
              <w:rPr>
                <w:strike/>
                <w:color w:val="FF0000"/>
                <w:sz w:val="24"/>
                <w:szCs w:val="24"/>
                <w:highlight w:val="yellow"/>
                <w:lang w:eastAsia="vi-VN"/>
              </w:rPr>
            </w:pPr>
          </w:p>
        </w:tc>
        <w:tc>
          <w:tcPr>
            <w:tcW w:w="922" w:type="pct"/>
            <w:tcBorders>
              <w:top w:val="single" w:sz="4" w:space="0" w:color="auto"/>
              <w:left w:val="single" w:sz="4" w:space="0" w:color="auto"/>
              <w:bottom w:val="single" w:sz="4" w:space="0" w:color="auto"/>
              <w:right w:val="single" w:sz="4" w:space="0" w:color="auto"/>
            </w:tcBorders>
            <w:vAlign w:val="center"/>
          </w:tcPr>
          <w:p w14:paraId="2144651D" w14:textId="3ABE2161" w:rsidR="005029CE" w:rsidRPr="00AB0B6C" w:rsidRDefault="005029CE" w:rsidP="00CB0EEE">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48A599AB"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32095757" w14:textId="77777777" w:rsidR="005029CE" w:rsidRPr="00AB0B6C" w:rsidRDefault="005029CE" w:rsidP="00CD0857">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2B687D8C" w14:textId="1E6A515F" w:rsidR="005029CE" w:rsidRPr="00AB0B6C" w:rsidRDefault="005029CE" w:rsidP="00CD0857">
            <w:pPr>
              <w:rPr>
                <w:color w:val="000000" w:themeColor="text1"/>
                <w:sz w:val="24"/>
                <w:szCs w:val="24"/>
              </w:rPr>
            </w:pPr>
            <w:r w:rsidRPr="00AB0B6C">
              <w:rPr>
                <w:color w:val="000000" w:themeColor="text1"/>
                <w:sz w:val="24"/>
                <w:szCs w:val="24"/>
              </w:rPr>
              <w:t>Cáp muller</w:t>
            </w:r>
          </w:p>
        </w:tc>
        <w:tc>
          <w:tcPr>
            <w:tcW w:w="863" w:type="pct"/>
            <w:tcBorders>
              <w:top w:val="single" w:sz="4" w:space="0" w:color="auto"/>
              <w:left w:val="single" w:sz="4" w:space="0" w:color="auto"/>
              <w:bottom w:val="single" w:sz="4" w:space="0" w:color="auto"/>
              <w:right w:val="single" w:sz="4" w:space="0" w:color="auto"/>
            </w:tcBorders>
            <w:vAlign w:val="center"/>
          </w:tcPr>
          <w:p w14:paraId="62A52EA3" w14:textId="5721DDF4" w:rsidR="005029CE" w:rsidRPr="00AB0B6C" w:rsidRDefault="005029CE" w:rsidP="00CD0857">
            <w:pPr>
              <w:jc w:val="center"/>
              <w:rPr>
                <w:color w:val="000000" w:themeColor="text1"/>
                <w:sz w:val="24"/>
                <w:szCs w:val="24"/>
                <w:lang w:eastAsia="vi-VN"/>
              </w:rPr>
            </w:pPr>
            <w:r w:rsidRPr="00AB0B6C">
              <w:rPr>
                <w:color w:val="000000" w:themeColor="text1"/>
                <w:sz w:val="24"/>
                <w:szCs w:val="24"/>
                <w:lang w:eastAsia="vi-VN"/>
              </w:rPr>
              <w:t>x</w:t>
            </w:r>
          </w:p>
        </w:tc>
        <w:tc>
          <w:tcPr>
            <w:tcW w:w="874" w:type="pct"/>
            <w:tcBorders>
              <w:top w:val="single" w:sz="4" w:space="0" w:color="auto"/>
              <w:left w:val="single" w:sz="4" w:space="0" w:color="auto"/>
              <w:bottom w:val="single" w:sz="4" w:space="0" w:color="auto"/>
              <w:right w:val="single" w:sz="4" w:space="0" w:color="auto"/>
            </w:tcBorders>
            <w:vAlign w:val="center"/>
          </w:tcPr>
          <w:p w14:paraId="75FB07B1" w14:textId="34D8BCCC" w:rsidR="005029CE" w:rsidRPr="00A83791" w:rsidRDefault="005029CE" w:rsidP="00CD0857">
            <w:pPr>
              <w:jc w:val="center"/>
              <w:rPr>
                <w:strike/>
                <w:color w:val="FF0000"/>
                <w:sz w:val="24"/>
                <w:szCs w:val="24"/>
                <w:highlight w:val="yellow"/>
                <w:lang w:eastAsia="vi-VN"/>
              </w:rPr>
            </w:pPr>
          </w:p>
        </w:tc>
        <w:tc>
          <w:tcPr>
            <w:tcW w:w="922" w:type="pct"/>
            <w:tcBorders>
              <w:top w:val="single" w:sz="4" w:space="0" w:color="auto"/>
              <w:left w:val="single" w:sz="4" w:space="0" w:color="auto"/>
              <w:bottom w:val="single" w:sz="4" w:space="0" w:color="auto"/>
              <w:right w:val="single" w:sz="4" w:space="0" w:color="auto"/>
            </w:tcBorders>
            <w:vAlign w:val="center"/>
          </w:tcPr>
          <w:p w14:paraId="3A630165" w14:textId="1DB6B10F" w:rsidR="005029CE" w:rsidRPr="00AB0B6C" w:rsidRDefault="005029CE" w:rsidP="00CD0857">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7DB7A9BE"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293E8407" w14:textId="77777777" w:rsidR="005029CE" w:rsidRPr="00AB0B6C" w:rsidRDefault="005029CE" w:rsidP="00CD0857">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5E5BCDCB" w14:textId="2A5A4129" w:rsidR="005029CE" w:rsidRPr="00AB0B6C" w:rsidRDefault="005029CE" w:rsidP="00CD0857">
            <w:pPr>
              <w:rPr>
                <w:color w:val="000000" w:themeColor="text1"/>
                <w:sz w:val="24"/>
                <w:szCs w:val="24"/>
              </w:rPr>
            </w:pPr>
            <w:r w:rsidRPr="00AB0B6C">
              <w:rPr>
                <w:color w:val="000000" w:themeColor="text1"/>
                <w:sz w:val="24"/>
                <w:szCs w:val="24"/>
              </w:rPr>
              <w:t>Cáp nhôm bọc PVC 0,6kV A95 mm2</w:t>
            </w:r>
          </w:p>
        </w:tc>
        <w:tc>
          <w:tcPr>
            <w:tcW w:w="863" w:type="pct"/>
            <w:tcBorders>
              <w:top w:val="single" w:sz="4" w:space="0" w:color="auto"/>
              <w:left w:val="single" w:sz="4" w:space="0" w:color="auto"/>
              <w:bottom w:val="single" w:sz="4" w:space="0" w:color="auto"/>
              <w:right w:val="single" w:sz="4" w:space="0" w:color="auto"/>
            </w:tcBorders>
            <w:vAlign w:val="center"/>
          </w:tcPr>
          <w:p w14:paraId="02F2C901" w14:textId="55E3AB98" w:rsidR="005029CE" w:rsidRPr="00AB0B6C" w:rsidRDefault="005029CE" w:rsidP="00CD0857">
            <w:pPr>
              <w:jc w:val="center"/>
              <w:rPr>
                <w:color w:val="000000" w:themeColor="text1"/>
                <w:sz w:val="24"/>
                <w:szCs w:val="24"/>
                <w:lang w:eastAsia="vi-VN"/>
              </w:rPr>
            </w:pPr>
            <w:r w:rsidRPr="00AB0B6C">
              <w:rPr>
                <w:color w:val="000000" w:themeColor="text1"/>
                <w:sz w:val="24"/>
                <w:szCs w:val="24"/>
                <w:lang w:eastAsia="vi-VN"/>
              </w:rPr>
              <w:t>x</w:t>
            </w:r>
          </w:p>
        </w:tc>
        <w:tc>
          <w:tcPr>
            <w:tcW w:w="874" w:type="pct"/>
            <w:tcBorders>
              <w:top w:val="single" w:sz="4" w:space="0" w:color="auto"/>
              <w:left w:val="single" w:sz="4" w:space="0" w:color="auto"/>
              <w:bottom w:val="single" w:sz="4" w:space="0" w:color="auto"/>
              <w:right w:val="single" w:sz="4" w:space="0" w:color="auto"/>
            </w:tcBorders>
          </w:tcPr>
          <w:p w14:paraId="3715E030" w14:textId="79CF9EB2" w:rsidR="005029CE" w:rsidRPr="00A83791" w:rsidRDefault="005029CE" w:rsidP="00CD0857">
            <w:pPr>
              <w:jc w:val="center"/>
              <w:rPr>
                <w:strike/>
                <w:color w:val="FF0000"/>
                <w:sz w:val="24"/>
                <w:szCs w:val="24"/>
                <w:highlight w:val="yellow"/>
                <w:lang w:eastAsia="vi-VN"/>
              </w:rPr>
            </w:pPr>
          </w:p>
        </w:tc>
        <w:tc>
          <w:tcPr>
            <w:tcW w:w="922" w:type="pct"/>
            <w:tcBorders>
              <w:top w:val="single" w:sz="4" w:space="0" w:color="auto"/>
              <w:left w:val="single" w:sz="4" w:space="0" w:color="auto"/>
              <w:bottom w:val="single" w:sz="4" w:space="0" w:color="auto"/>
              <w:right w:val="single" w:sz="4" w:space="0" w:color="auto"/>
            </w:tcBorders>
            <w:vAlign w:val="center"/>
          </w:tcPr>
          <w:p w14:paraId="5D466D73" w14:textId="62C300F4" w:rsidR="005029CE" w:rsidRPr="00AB0B6C" w:rsidRDefault="005029CE" w:rsidP="00CD0857">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628F0904"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09F7DE61" w14:textId="77777777" w:rsidR="005029CE" w:rsidRPr="00AB0B6C" w:rsidRDefault="005029CE" w:rsidP="00CD0857">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051AE890" w14:textId="371D2DAC" w:rsidR="005029CE" w:rsidRPr="00AB0B6C" w:rsidRDefault="005029CE" w:rsidP="00CD0857">
            <w:pPr>
              <w:rPr>
                <w:color w:val="000000" w:themeColor="text1"/>
                <w:sz w:val="24"/>
                <w:szCs w:val="24"/>
              </w:rPr>
            </w:pPr>
            <w:r w:rsidRPr="00AB0B6C">
              <w:rPr>
                <w:color w:val="000000" w:themeColor="text1"/>
                <w:sz w:val="24"/>
                <w:szCs w:val="24"/>
              </w:rPr>
              <w:t xml:space="preserve">Cầu chì tự rơi 24kV </w:t>
            </w:r>
          </w:p>
        </w:tc>
        <w:tc>
          <w:tcPr>
            <w:tcW w:w="863" w:type="pct"/>
            <w:tcBorders>
              <w:top w:val="single" w:sz="4" w:space="0" w:color="auto"/>
              <w:left w:val="single" w:sz="4" w:space="0" w:color="auto"/>
              <w:bottom w:val="single" w:sz="4" w:space="0" w:color="auto"/>
              <w:right w:val="single" w:sz="4" w:space="0" w:color="auto"/>
            </w:tcBorders>
            <w:vAlign w:val="center"/>
          </w:tcPr>
          <w:p w14:paraId="74588E10" w14:textId="1A3AC35B" w:rsidR="005029CE" w:rsidRPr="00AB0B6C" w:rsidRDefault="005029CE" w:rsidP="00CD0857">
            <w:pPr>
              <w:jc w:val="center"/>
              <w:rPr>
                <w:color w:val="000000" w:themeColor="text1"/>
                <w:sz w:val="24"/>
                <w:szCs w:val="24"/>
                <w:lang w:eastAsia="vi-VN"/>
              </w:rPr>
            </w:pPr>
            <w:r w:rsidRPr="00AB0B6C">
              <w:rPr>
                <w:color w:val="000000" w:themeColor="text1"/>
                <w:sz w:val="24"/>
                <w:szCs w:val="24"/>
                <w:lang w:eastAsia="vi-VN"/>
              </w:rPr>
              <w:t>x</w:t>
            </w:r>
          </w:p>
        </w:tc>
        <w:tc>
          <w:tcPr>
            <w:tcW w:w="874" w:type="pct"/>
            <w:tcBorders>
              <w:top w:val="single" w:sz="4" w:space="0" w:color="auto"/>
              <w:left w:val="single" w:sz="4" w:space="0" w:color="auto"/>
              <w:bottom w:val="single" w:sz="4" w:space="0" w:color="auto"/>
              <w:right w:val="single" w:sz="4" w:space="0" w:color="auto"/>
            </w:tcBorders>
            <w:vAlign w:val="center"/>
          </w:tcPr>
          <w:p w14:paraId="044EED08" w14:textId="5B654B6E" w:rsidR="005029CE" w:rsidRPr="00AB0B6C" w:rsidRDefault="005029CE" w:rsidP="00CD0857">
            <w:pPr>
              <w:jc w:val="center"/>
              <w:rPr>
                <w:color w:val="000000" w:themeColor="text1"/>
                <w:sz w:val="24"/>
                <w:szCs w:val="24"/>
                <w:lang w:eastAsia="vi-VN"/>
              </w:rPr>
            </w:pPr>
            <w:r w:rsidRPr="00AB0B6C">
              <w:rPr>
                <w:color w:val="000000" w:themeColor="text1"/>
                <w:sz w:val="24"/>
                <w:szCs w:val="24"/>
                <w:lang w:eastAsia="vi-VN"/>
              </w:rPr>
              <w:t>x</w:t>
            </w:r>
          </w:p>
        </w:tc>
        <w:tc>
          <w:tcPr>
            <w:tcW w:w="922" w:type="pct"/>
            <w:tcBorders>
              <w:top w:val="single" w:sz="4" w:space="0" w:color="auto"/>
              <w:left w:val="single" w:sz="4" w:space="0" w:color="auto"/>
              <w:bottom w:val="single" w:sz="4" w:space="0" w:color="auto"/>
              <w:right w:val="single" w:sz="4" w:space="0" w:color="auto"/>
            </w:tcBorders>
            <w:vAlign w:val="center"/>
          </w:tcPr>
          <w:p w14:paraId="62E81110" w14:textId="6E0877AA" w:rsidR="005029CE" w:rsidRPr="00AB0B6C" w:rsidRDefault="005029CE" w:rsidP="00CD0857">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201B172C"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4A636ACF" w14:textId="77777777" w:rsidR="005029CE" w:rsidRPr="00AB0B6C" w:rsidRDefault="005029CE" w:rsidP="00CD0857">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63056DED" w14:textId="0514871E" w:rsidR="005029CE" w:rsidRPr="00AB0B6C" w:rsidRDefault="005029CE" w:rsidP="00CD0857">
            <w:pPr>
              <w:rPr>
                <w:color w:val="000000" w:themeColor="text1"/>
                <w:sz w:val="24"/>
                <w:szCs w:val="24"/>
              </w:rPr>
            </w:pPr>
            <w:r w:rsidRPr="00AB0B6C">
              <w:rPr>
                <w:color w:val="000000" w:themeColor="text1"/>
                <w:sz w:val="24"/>
                <w:szCs w:val="24"/>
              </w:rPr>
              <w:t>Cầu chì tự rơi cắt có tải (LBFCO) 24kV 200A</w:t>
            </w:r>
          </w:p>
        </w:tc>
        <w:tc>
          <w:tcPr>
            <w:tcW w:w="863" w:type="pct"/>
            <w:tcBorders>
              <w:top w:val="single" w:sz="4" w:space="0" w:color="auto"/>
              <w:left w:val="single" w:sz="4" w:space="0" w:color="auto"/>
              <w:bottom w:val="single" w:sz="4" w:space="0" w:color="auto"/>
              <w:right w:val="single" w:sz="4" w:space="0" w:color="auto"/>
            </w:tcBorders>
            <w:vAlign w:val="center"/>
          </w:tcPr>
          <w:p w14:paraId="6256F80F" w14:textId="61C87A21" w:rsidR="005029CE" w:rsidRPr="00AB0B6C" w:rsidRDefault="005029CE" w:rsidP="00CD0857">
            <w:pPr>
              <w:jc w:val="center"/>
              <w:rPr>
                <w:color w:val="000000" w:themeColor="text1"/>
                <w:sz w:val="24"/>
                <w:szCs w:val="24"/>
                <w:lang w:eastAsia="vi-VN"/>
              </w:rPr>
            </w:pPr>
            <w:r w:rsidRPr="00AB0B6C">
              <w:rPr>
                <w:color w:val="000000" w:themeColor="text1"/>
                <w:sz w:val="24"/>
                <w:szCs w:val="24"/>
                <w:lang w:eastAsia="vi-VN"/>
              </w:rPr>
              <w:t>x</w:t>
            </w:r>
          </w:p>
        </w:tc>
        <w:tc>
          <w:tcPr>
            <w:tcW w:w="874" w:type="pct"/>
            <w:tcBorders>
              <w:top w:val="single" w:sz="4" w:space="0" w:color="auto"/>
              <w:left w:val="single" w:sz="4" w:space="0" w:color="auto"/>
              <w:bottom w:val="single" w:sz="4" w:space="0" w:color="auto"/>
              <w:right w:val="single" w:sz="4" w:space="0" w:color="auto"/>
            </w:tcBorders>
            <w:vAlign w:val="center"/>
          </w:tcPr>
          <w:p w14:paraId="3D7744EC" w14:textId="6302265E" w:rsidR="005029CE" w:rsidRPr="00AB0B6C" w:rsidRDefault="005029CE" w:rsidP="00CD0857">
            <w:pPr>
              <w:jc w:val="center"/>
              <w:rPr>
                <w:color w:val="000000" w:themeColor="text1"/>
                <w:sz w:val="24"/>
                <w:szCs w:val="24"/>
                <w:lang w:eastAsia="vi-VN"/>
              </w:rPr>
            </w:pPr>
            <w:r w:rsidRPr="00AB0B6C">
              <w:rPr>
                <w:color w:val="000000" w:themeColor="text1"/>
                <w:sz w:val="24"/>
                <w:szCs w:val="24"/>
                <w:lang w:eastAsia="vi-VN"/>
              </w:rPr>
              <w:t>x</w:t>
            </w:r>
          </w:p>
        </w:tc>
        <w:tc>
          <w:tcPr>
            <w:tcW w:w="922" w:type="pct"/>
            <w:tcBorders>
              <w:top w:val="single" w:sz="4" w:space="0" w:color="auto"/>
              <w:left w:val="single" w:sz="4" w:space="0" w:color="auto"/>
              <w:bottom w:val="single" w:sz="4" w:space="0" w:color="auto"/>
              <w:right w:val="single" w:sz="4" w:space="0" w:color="auto"/>
            </w:tcBorders>
            <w:vAlign w:val="center"/>
          </w:tcPr>
          <w:p w14:paraId="239BD3AC" w14:textId="6486D0F1" w:rsidR="005029CE" w:rsidRPr="00AB0B6C" w:rsidRDefault="005029CE" w:rsidP="00CD0857">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58A44C05"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4F1243BD" w14:textId="77777777" w:rsidR="005029CE" w:rsidRPr="00AB0B6C" w:rsidRDefault="005029CE" w:rsidP="00CD0857">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0ABD964F" w14:textId="3D62FF40" w:rsidR="005029CE" w:rsidRPr="00AB0B6C" w:rsidRDefault="005029CE" w:rsidP="00CD0857">
            <w:pPr>
              <w:rPr>
                <w:color w:val="000000" w:themeColor="text1"/>
                <w:sz w:val="24"/>
                <w:szCs w:val="24"/>
              </w:rPr>
            </w:pPr>
            <w:r w:rsidRPr="00AB0B6C">
              <w:rPr>
                <w:color w:val="000000" w:themeColor="text1"/>
                <w:sz w:val="24"/>
                <w:szCs w:val="24"/>
              </w:rPr>
              <w:t>Cột bê tông ly tâm</w:t>
            </w:r>
          </w:p>
        </w:tc>
        <w:tc>
          <w:tcPr>
            <w:tcW w:w="863" w:type="pct"/>
            <w:tcBorders>
              <w:top w:val="single" w:sz="4" w:space="0" w:color="auto"/>
              <w:left w:val="single" w:sz="4" w:space="0" w:color="auto"/>
              <w:bottom w:val="single" w:sz="4" w:space="0" w:color="auto"/>
              <w:right w:val="single" w:sz="4" w:space="0" w:color="auto"/>
            </w:tcBorders>
            <w:vAlign w:val="center"/>
          </w:tcPr>
          <w:p w14:paraId="263C16B7" w14:textId="0040D3CF" w:rsidR="005029CE" w:rsidRPr="00AB0B6C" w:rsidRDefault="005029CE" w:rsidP="00CD0857">
            <w:pPr>
              <w:jc w:val="center"/>
              <w:rPr>
                <w:color w:val="000000" w:themeColor="text1"/>
                <w:sz w:val="24"/>
                <w:szCs w:val="24"/>
                <w:lang w:eastAsia="vi-VN"/>
              </w:rPr>
            </w:pPr>
            <w:r w:rsidRPr="00AB0B6C">
              <w:rPr>
                <w:color w:val="000000" w:themeColor="text1"/>
                <w:sz w:val="24"/>
                <w:szCs w:val="24"/>
                <w:lang w:eastAsia="vi-VN"/>
              </w:rPr>
              <w:t>x</w:t>
            </w:r>
          </w:p>
        </w:tc>
        <w:tc>
          <w:tcPr>
            <w:tcW w:w="874" w:type="pct"/>
            <w:tcBorders>
              <w:top w:val="single" w:sz="4" w:space="0" w:color="auto"/>
              <w:left w:val="single" w:sz="4" w:space="0" w:color="auto"/>
              <w:bottom w:val="single" w:sz="4" w:space="0" w:color="auto"/>
              <w:right w:val="single" w:sz="4" w:space="0" w:color="auto"/>
            </w:tcBorders>
            <w:vAlign w:val="center"/>
          </w:tcPr>
          <w:p w14:paraId="6A401EEE" w14:textId="520A52F0" w:rsidR="005029CE" w:rsidRPr="00AB0B6C" w:rsidRDefault="005029CE" w:rsidP="00CD0857">
            <w:pPr>
              <w:jc w:val="center"/>
              <w:rPr>
                <w:color w:val="000000" w:themeColor="text1"/>
                <w:sz w:val="24"/>
                <w:szCs w:val="24"/>
                <w:lang w:eastAsia="vi-VN"/>
              </w:rPr>
            </w:pPr>
            <w:r w:rsidRPr="00AB0B6C">
              <w:rPr>
                <w:color w:val="000000" w:themeColor="text1"/>
                <w:sz w:val="24"/>
                <w:szCs w:val="24"/>
                <w:lang w:eastAsia="vi-VN"/>
              </w:rPr>
              <w:t>x</w:t>
            </w:r>
          </w:p>
        </w:tc>
        <w:tc>
          <w:tcPr>
            <w:tcW w:w="922" w:type="pct"/>
            <w:tcBorders>
              <w:top w:val="single" w:sz="4" w:space="0" w:color="auto"/>
              <w:left w:val="single" w:sz="4" w:space="0" w:color="auto"/>
              <w:bottom w:val="single" w:sz="4" w:space="0" w:color="auto"/>
              <w:right w:val="single" w:sz="4" w:space="0" w:color="auto"/>
            </w:tcBorders>
            <w:vAlign w:val="center"/>
          </w:tcPr>
          <w:p w14:paraId="38EF6FFF" w14:textId="711C9781" w:rsidR="005029CE" w:rsidRPr="00AB0B6C" w:rsidRDefault="005029CE" w:rsidP="00CD0857">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29EB499F"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4A58BD2C" w14:textId="77777777" w:rsidR="005029CE" w:rsidRPr="00AB0B6C" w:rsidRDefault="005029CE" w:rsidP="00CD0857">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495E2503" w14:textId="33A4F4F4" w:rsidR="005029CE" w:rsidRPr="00AB0B6C" w:rsidRDefault="005029CE" w:rsidP="00CD0857">
            <w:pPr>
              <w:rPr>
                <w:color w:val="000000" w:themeColor="text1"/>
                <w:sz w:val="24"/>
                <w:szCs w:val="24"/>
              </w:rPr>
            </w:pPr>
            <w:r w:rsidRPr="00AB0B6C">
              <w:rPr>
                <w:color w:val="000000" w:themeColor="text1"/>
                <w:sz w:val="24"/>
                <w:szCs w:val="24"/>
              </w:rPr>
              <w:t xml:space="preserve">Cụm đấu rẽ cho dây trần AC (gồm 2 kẹp nhôm, </w:t>
            </w:r>
            <w:r w:rsidRPr="00506DB1">
              <w:rPr>
                <w:color w:val="000000" w:themeColor="text1"/>
                <w:sz w:val="24"/>
                <w:szCs w:val="24"/>
              </w:rPr>
              <w:t>cầu chữ H</w:t>
            </w:r>
            <w:r w:rsidRPr="00AB0B6C">
              <w:rPr>
                <w:color w:val="000000" w:themeColor="text1"/>
                <w:sz w:val="24"/>
                <w:szCs w:val="24"/>
              </w:rPr>
              <w:t>)</w:t>
            </w:r>
          </w:p>
        </w:tc>
        <w:tc>
          <w:tcPr>
            <w:tcW w:w="863" w:type="pct"/>
            <w:vMerge w:val="restart"/>
            <w:tcBorders>
              <w:top w:val="single" w:sz="4" w:space="0" w:color="auto"/>
              <w:left w:val="single" w:sz="4" w:space="0" w:color="auto"/>
              <w:right w:val="single" w:sz="4" w:space="0" w:color="auto"/>
            </w:tcBorders>
            <w:vAlign w:val="center"/>
          </w:tcPr>
          <w:p w14:paraId="3BBED0BD" w14:textId="46BA544A" w:rsidR="005029CE" w:rsidRPr="00AB0B6C" w:rsidRDefault="005029CE" w:rsidP="00A83791">
            <w:pPr>
              <w:jc w:val="center"/>
              <w:rPr>
                <w:color w:val="000000" w:themeColor="text1"/>
                <w:sz w:val="24"/>
                <w:szCs w:val="24"/>
                <w:lang w:eastAsia="vi-VN"/>
              </w:rPr>
            </w:pPr>
            <w:r w:rsidRPr="00AB0B6C">
              <w:rPr>
                <w:color w:val="000000" w:themeColor="text1"/>
                <w:sz w:val="24"/>
                <w:szCs w:val="24"/>
                <w:lang w:eastAsia="vi-VN"/>
              </w:rPr>
              <w:t>x</w:t>
            </w:r>
          </w:p>
        </w:tc>
        <w:tc>
          <w:tcPr>
            <w:tcW w:w="874" w:type="pct"/>
            <w:tcBorders>
              <w:top w:val="single" w:sz="4" w:space="0" w:color="auto"/>
              <w:left w:val="single" w:sz="4" w:space="0" w:color="auto"/>
              <w:bottom w:val="single" w:sz="4" w:space="0" w:color="auto"/>
              <w:right w:val="single" w:sz="4" w:space="0" w:color="auto"/>
            </w:tcBorders>
          </w:tcPr>
          <w:p w14:paraId="225AA4AD" w14:textId="2D080289" w:rsidR="005029CE" w:rsidRPr="00A83791" w:rsidRDefault="005029CE" w:rsidP="00CD0857">
            <w:pPr>
              <w:jc w:val="center"/>
              <w:rPr>
                <w:strike/>
                <w:color w:val="FF0000"/>
                <w:sz w:val="24"/>
                <w:szCs w:val="24"/>
                <w:highlight w:val="yellow"/>
                <w:lang w:eastAsia="vi-VN"/>
              </w:rPr>
            </w:pPr>
          </w:p>
        </w:tc>
        <w:tc>
          <w:tcPr>
            <w:tcW w:w="922" w:type="pct"/>
            <w:tcBorders>
              <w:top w:val="single" w:sz="4" w:space="0" w:color="auto"/>
              <w:left w:val="single" w:sz="4" w:space="0" w:color="auto"/>
              <w:bottom w:val="single" w:sz="4" w:space="0" w:color="auto"/>
              <w:right w:val="single" w:sz="4" w:space="0" w:color="auto"/>
            </w:tcBorders>
            <w:vAlign w:val="center"/>
          </w:tcPr>
          <w:p w14:paraId="0A6C354D" w14:textId="02BAA385" w:rsidR="005029CE" w:rsidRPr="00AB0B6C" w:rsidRDefault="005029CE" w:rsidP="00CD0857">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76E7BFB0"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5953402C" w14:textId="77777777" w:rsidR="005029CE" w:rsidRPr="00AB0B6C" w:rsidRDefault="005029CE" w:rsidP="00CD0857">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69D1CBF9" w14:textId="41999029" w:rsidR="005029CE" w:rsidRPr="00AB0B6C" w:rsidRDefault="005029CE" w:rsidP="00CD0857">
            <w:pPr>
              <w:rPr>
                <w:color w:val="000000" w:themeColor="text1"/>
                <w:sz w:val="24"/>
                <w:szCs w:val="24"/>
              </w:rPr>
            </w:pPr>
            <w:r w:rsidRPr="00AB0B6C">
              <w:rPr>
                <w:color w:val="000000" w:themeColor="text1"/>
                <w:sz w:val="24"/>
                <w:szCs w:val="24"/>
              </w:rPr>
              <w:t xml:space="preserve">Cụm đấu rẽ Dây bọc (gồm 2 kẹp răng, </w:t>
            </w:r>
            <w:r w:rsidRPr="00506DB1">
              <w:rPr>
                <w:color w:val="000000" w:themeColor="text1"/>
                <w:sz w:val="24"/>
                <w:szCs w:val="24"/>
              </w:rPr>
              <w:t>cầu chữ H</w:t>
            </w:r>
            <w:r w:rsidRPr="00AB0B6C">
              <w:rPr>
                <w:color w:val="000000" w:themeColor="text1"/>
                <w:sz w:val="24"/>
                <w:szCs w:val="24"/>
              </w:rPr>
              <w:t>)</w:t>
            </w:r>
          </w:p>
        </w:tc>
        <w:tc>
          <w:tcPr>
            <w:tcW w:w="863" w:type="pct"/>
            <w:vMerge/>
            <w:tcBorders>
              <w:left w:val="single" w:sz="4" w:space="0" w:color="auto"/>
              <w:bottom w:val="single" w:sz="4" w:space="0" w:color="auto"/>
              <w:right w:val="single" w:sz="4" w:space="0" w:color="auto"/>
            </w:tcBorders>
            <w:vAlign w:val="center"/>
          </w:tcPr>
          <w:p w14:paraId="308AF031" w14:textId="0EA7C6B1" w:rsidR="005029CE" w:rsidRPr="00AB0B6C" w:rsidRDefault="005029CE" w:rsidP="00CD0857">
            <w:pPr>
              <w:jc w:val="center"/>
              <w:rPr>
                <w:color w:val="000000" w:themeColor="text1"/>
                <w:sz w:val="24"/>
                <w:szCs w:val="24"/>
                <w:lang w:eastAsia="vi-VN"/>
              </w:rPr>
            </w:pPr>
          </w:p>
        </w:tc>
        <w:tc>
          <w:tcPr>
            <w:tcW w:w="874" w:type="pct"/>
            <w:tcBorders>
              <w:top w:val="single" w:sz="4" w:space="0" w:color="auto"/>
              <w:left w:val="single" w:sz="4" w:space="0" w:color="auto"/>
              <w:bottom w:val="single" w:sz="4" w:space="0" w:color="auto"/>
              <w:right w:val="single" w:sz="4" w:space="0" w:color="auto"/>
            </w:tcBorders>
          </w:tcPr>
          <w:p w14:paraId="5D2D4E62" w14:textId="2755FC97" w:rsidR="005029CE" w:rsidRPr="00A83791" w:rsidRDefault="005029CE" w:rsidP="00CD0857">
            <w:pPr>
              <w:jc w:val="center"/>
              <w:rPr>
                <w:strike/>
                <w:color w:val="FF0000"/>
                <w:sz w:val="24"/>
                <w:szCs w:val="24"/>
                <w:highlight w:val="yellow"/>
                <w:lang w:eastAsia="vi-VN"/>
              </w:rPr>
            </w:pPr>
          </w:p>
        </w:tc>
        <w:tc>
          <w:tcPr>
            <w:tcW w:w="922" w:type="pct"/>
            <w:tcBorders>
              <w:top w:val="single" w:sz="4" w:space="0" w:color="auto"/>
              <w:left w:val="single" w:sz="4" w:space="0" w:color="auto"/>
              <w:bottom w:val="single" w:sz="4" w:space="0" w:color="auto"/>
              <w:right w:val="single" w:sz="4" w:space="0" w:color="auto"/>
            </w:tcBorders>
            <w:vAlign w:val="center"/>
          </w:tcPr>
          <w:p w14:paraId="2E24E37D" w14:textId="3EFFD6EB" w:rsidR="005029CE" w:rsidRPr="00AB0B6C" w:rsidRDefault="005029CE" w:rsidP="00CD0857">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4141D571"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2266FBD1" w14:textId="77777777" w:rsidR="005029CE" w:rsidRPr="00AB0B6C" w:rsidRDefault="005029CE" w:rsidP="00CD0857">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63D75392" w14:textId="2A039880" w:rsidR="005029CE" w:rsidRPr="00AB0B6C" w:rsidRDefault="005029CE" w:rsidP="00CD0857">
            <w:pPr>
              <w:rPr>
                <w:color w:val="000000" w:themeColor="text1"/>
                <w:sz w:val="24"/>
                <w:szCs w:val="24"/>
              </w:rPr>
            </w:pPr>
            <w:r w:rsidRPr="00AB0B6C">
              <w:rPr>
                <w:color w:val="000000" w:themeColor="text1"/>
                <w:sz w:val="24"/>
                <w:szCs w:val="24"/>
              </w:rPr>
              <w:t>Chuỗi cách điện treo bằng polymer 24kV 120KN</w:t>
            </w:r>
          </w:p>
        </w:tc>
        <w:tc>
          <w:tcPr>
            <w:tcW w:w="863" w:type="pct"/>
            <w:tcBorders>
              <w:top w:val="single" w:sz="4" w:space="0" w:color="auto"/>
              <w:left w:val="single" w:sz="4" w:space="0" w:color="auto"/>
              <w:bottom w:val="single" w:sz="4" w:space="0" w:color="auto"/>
              <w:right w:val="single" w:sz="4" w:space="0" w:color="auto"/>
            </w:tcBorders>
            <w:vAlign w:val="center"/>
          </w:tcPr>
          <w:p w14:paraId="56ADEF4A" w14:textId="2E235DCC" w:rsidR="005029CE" w:rsidRPr="00AB0B6C" w:rsidRDefault="005029CE" w:rsidP="00CD0857">
            <w:pPr>
              <w:jc w:val="center"/>
              <w:rPr>
                <w:color w:val="000000" w:themeColor="text1"/>
                <w:sz w:val="24"/>
                <w:szCs w:val="24"/>
                <w:lang w:eastAsia="vi-VN"/>
              </w:rPr>
            </w:pPr>
            <w:r w:rsidRPr="00AB0B6C">
              <w:rPr>
                <w:color w:val="000000" w:themeColor="text1"/>
                <w:sz w:val="24"/>
                <w:szCs w:val="24"/>
                <w:lang w:eastAsia="vi-VN"/>
              </w:rPr>
              <w:t>x</w:t>
            </w:r>
          </w:p>
        </w:tc>
        <w:tc>
          <w:tcPr>
            <w:tcW w:w="874" w:type="pct"/>
            <w:vMerge w:val="restart"/>
            <w:tcBorders>
              <w:top w:val="single" w:sz="4" w:space="0" w:color="auto"/>
              <w:left w:val="single" w:sz="4" w:space="0" w:color="auto"/>
              <w:right w:val="single" w:sz="4" w:space="0" w:color="auto"/>
            </w:tcBorders>
            <w:vAlign w:val="center"/>
          </w:tcPr>
          <w:p w14:paraId="69C1CF42" w14:textId="3B39484F" w:rsidR="005029CE" w:rsidRPr="00AB0B6C" w:rsidRDefault="005029CE" w:rsidP="005E09A8">
            <w:pPr>
              <w:jc w:val="center"/>
              <w:rPr>
                <w:color w:val="000000" w:themeColor="text1"/>
                <w:sz w:val="24"/>
                <w:szCs w:val="24"/>
                <w:lang w:eastAsia="vi-VN"/>
              </w:rPr>
            </w:pPr>
            <w:r w:rsidRPr="00AB0B6C">
              <w:rPr>
                <w:color w:val="000000" w:themeColor="text1"/>
                <w:sz w:val="24"/>
                <w:szCs w:val="24"/>
                <w:lang w:eastAsia="vi-VN"/>
              </w:rPr>
              <w:t>x</w:t>
            </w:r>
          </w:p>
        </w:tc>
        <w:tc>
          <w:tcPr>
            <w:tcW w:w="922" w:type="pct"/>
            <w:tcBorders>
              <w:top w:val="single" w:sz="4" w:space="0" w:color="auto"/>
              <w:left w:val="single" w:sz="4" w:space="0" w:color="auto"/>
              <w:bottom w:val="single" w:sz="4" w:space="0" w:color="auto"/>
              <w:right w:val="single" w:sz="4" w:space="0" w:color="auto"/>
            </w:tcBorders>
            <w:vAlign w:val="center"/>
          </w:tcPr>
          <w:p w14:paraId="4B390DF6" w14:textId="24741DE2" w:rsidR="005029CE" w:rsidRPr="00AB0B6C" w:rsidRDefault="005029CE" w:rsidP="00CD0857">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33A39788"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15A61690" w14:textId="77777777" w:rsidR="005029CE" w:rsidRPr="00AB0B6C" w:rsidRDefault="005029CE" w:rsidP="00CD0857">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1FBC42DE" w14:textId="66FE2FC7" w:rsidR="005029CE" w:rsidRPr="00AB0B6C" w:rsidRDefault="005029CE" w:rsidP="00CD0857">
            <w:pPr>
              <w:rPr>
                <w:color w:val="000000" w:themeColor="text1"/>
                <w:sz w:val="24"/>
                <w:szCs w:val="24"/>
              </w:rPr>
            </w:pPr>
            <w:r w:rsidRPr="00AB0B6C">
              <w:rPr>
                <w:color w:val="000000" w:themeColor="text1"/>
                <w:sz w:val="24"/>
                <w:szCs w:val="24"/>
              </w:rPr>
              <w:t>Chuỗi cách điện treo bằng polymer 24kV 70KN</w:t>
            </w:r>
          </w:p>
        </w:tc>
        <w:tc>
          <w:tcPr>
            <w:tcW w:w="863" w:type="pct"/>
            <w:tcBorders>
              <w:top w:val="single" w:sz="4" w:space="0" w:color="auto"/>
              <w:left w:val="single" w:sz="4" w:space="0" w:color="auto"/>
              <w:bottom w:val="single" w:sz="4" w:space="0" w:color="auto"/>
              <w:right w:val="single" w:sz="4" w:space="0" w:color="auto"/>
            </w:tcBorders>
            <w:vAlign w:val="center"/>
          </w:tcPr>
          <w:p w14:paraId="145E0D1A" w14:textId="15AB24EC" w:rsidR="005029CE" w:rsidRPr="00AB0B6C" w:rsidRDefault="005029CE" w:rsidP="00CD0857">
            <w:pPr>
              <w:jc w:val="center"/>
              <w:rPr>
                <w:color w:val="000000" w:themeColor="text1"/>
                <w:sz w:val="24"/>
                <w:szCs w:val="24"/>
                <w:lang w:eastAsia="vi-VN"/>
              </w:rPr>
            </w:pPr>
            <w:r w:rsidRPr="00AB0B6C">
              <w:rPr>
                <w:color w:val="000000" w:themeColor="text1"/>
                <w:sz w:val="24"/>
                <w:szCs w:val="24"/>
                <w:lang w:eastAsia="vi-VN"/>
              </w:rPr>
              <w:t>x</w:t>
            </w:r>
          </w:p>
        </w:tc>
        <w:tc>
          <w:tcPr>
            <w:tcW w:w="874" w:type="pct"/>
            <w:vMerge/>
            <w:tcBorders>
              <w:left w:val="single" w:sz="4" w:space="0" w:color="auto"/>
              <w:bottom w:val="single" w:sz="4" w:space="0" w:color="auto"/>
              <w:right w:val="single" w:sz="4" w:space="0" w:color="auto"/>
            </w:tcBorders>
            <w:vAlign w:val="center"/>
          </w:tcPr>
          <w:p w14:paraId="772958BD" w14:textId="6B9A9779" w:rsidR="005029CE" w:rsidRPr="00AB0B6C" w:rsidRDefault="005029CE" w:rsidP="00CD0857">
            <w:pPr>
              <w:jc w:val="center"/>
              <w:rPr>
                <w:color w:val="000000" w:themeColor="text1"/>
                <w:sz w:val="24"/>
                <w:szCs w:val="24"/>
                <w:lang w:eastAsia="vi-VN"/>
              </w:rPr>
            </w:pPr>
          </w:p>
        </w:tc>
        <w:tc>
          <w:tcPr>
            <w:tcW w:w="922" w:type="pct"/>
            <w:tcBorders>
              <w:top w:val="single" w:sz="4" w:space="0" w:color="auto"/>
              <w:left w:val="single" w:sz="4" w:space="0" w:color="auto"/>
              <w:bottom w:val="single" w:sz="4" w:space="0" w:color="auto"/>
              <w:right w:val="single" w:sz="4" w:space="0" w:color="auto"/>
            </w:tcBorders>
            <w:vAlign w:val="center"/>
          </w:tcPr>
          <w:p w14:paraId="083E30A4" w14:textId="562CC3FD" w:rsidR="005029CE" w:rsidRPr="00AB0B6C" w:rsidRDefault="005029CE" w:rsidP="00CD0857">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7525E72C"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01DCF1E9" w14:textId="77777777" w:rsidR="005029CE" w:rsidRPr="00AB0B6C" w:rsidRDefault="005029CE" w:rsidP="005B1C97">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143922E2" w14:textId="1B3BB167" w:rsidR="005029CE" w:rsidRPr="00AB0B6C" w:rsidRDefault="005029CE" w:rsidP="005B1C97">
            <w:pPr>
              <w:rPr>
                <w:color w:val="000000" w:themeColor="text1"/>
                <w:sz w:val="24"/>
                <w:szCs w:val="24"/>
              </w:rPr>
            </w:pPr>
            <w:r w:rsidRPr="00AB0B6C">
              <w:rPr>
                <w:color w:val="000000" w:themeColor="text1"/>
                <w:sz w:val="24"/>
                <w:szCs w:val="24"/>
              </w:rPr>
              <w:t>Dây buộc cổ sứ dạng giáp níu cho dây nhôm bọc AC/XLPE</w:t>
            </w:r>
            <w:r>
              <w:rPr>
                <w:color w:val="000000" w:themeColor="text1"/>
                <w:sz w:val="24"/>
                <w:szCs w:val="24"/>
              </w:rPr>
              <w:t xml:space="preserve"> (bán phần)</w:t>
            </w:r>
          </w:p>
        </w:tc>
        <w:tc>
          <w:tcPr>
            <w:tcW w:w="863" w:type="pct"/>
            <w:tcBorders>
              <w:top w:val="single" w:sz="4" w:space="0" w:color="auto"/>
              <w:left w:val="single" w:sz="4" w:space="0" w:color="auto"/>
              <w:right w:val="single" w:sz="4" w:space="0" w:color="auto"/>
            </w:tcBorders>
            <w:vAlign w:val="center"/>
          </w:tcPr>
          <w:p w14:paraId="6EFBE429" w14:textId="1A5727A0" w:rsidR="005029CE" w:rsidRPr="00A83791" w:rsidRDefault="005029CE" w:rsidP="005B1C97">
            <w:pPr>
              <w:jc w:val="center"/>
              <w:rPr>
                <w:strike/>
                <w:color w:val="FF0000"/>
                <w:sz w:val="24"/>
                <w:szCs w:val="24"/>
                <w:highlight w:val="yellow"/>
                <w:lang w:eastAsia="vi-VN"/>
              </w:rPr>
            </w:pPr>
          </w:p>
        </w:tc>
        <w:tc>
          <w:tcPr>
            <w:tcW w:w="874" w:type="pct"/>
            <w:tcBorders>
              <w:top w:val="single" w:sz="4" w:space="0" w:color="auto"/>
              <w:left w:val="single" w:sz="4" w:space="0" w:color="auto"/>
              <w:bottom w:val="single" w:sz="4" w:space="0" w:color="auto"/>
              <w:right w:val="single" w:sz="4" w:space="0" w:color="auto"/>
            </w:tcBorders>
            <w:vAlign w:val="center"/>
          </w:tcPr>
          <w:p w14:paraId="506CE23E" w14:textId="28C7F6E3" w:rsidR="005029CE" w:rsidRPr="00A83791" w:rsidRDefault="005029CE" w:rsidP="005B1C97">
            <w:pPr>
              <w:jc w:val="center"/>
              <w:rPr>
                <w:strike/>
                <w:color w:val="FF0000"/>
                <w:sz w:val="24"/>
                <w:szCs w:val="24"/>
                <w:highlight w:val="yellow"/>
                <w:lang w:eastAsia="vi-VN"/>
              </w:rPr>
            </w:pPr>
          </w:p>
        </w:tc>
        <w:tc>
          <w:tcPr>
            <w:tcW w:w="922" w:type="pct"/>
            <w:tcBorders>
              <w:top w:val="single" w:sz="4" w:space="0" w:color="auto"/>
              <w:left w:val="single" w:sz="4" w:space="0" w:color="auto"/>
              <w:right w:val="single" w:sz="4" w:space="0" w:color="auto"/>
            </w:tcBorders>
            <w:vAlign w:val="center"/>
          </w:tcPr>
          <w:p w14:paraId="7C304D58" w14:textId="2451CEA2" w:rsidR="005029CE" w:rsidRPr="00AB0B6C" w:rsidRDefault="005029CE" w:rsidP="005B1C97">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384624D2"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321B4E82" w14:textId="77777777" w:rsidR="005029CE" w:rsidRPr="00AB0B6C" w:rsidRDefault="005029CE" w:rsidP="005B1C97">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5C9F9B1B" w14:textId="5D83B0E3" w:rsidR="005029CE" w:rsidRPr="00AB0B6C" w:rsidRDefault="005029CE" w:rsidP="005B1C97">
            <w:pPr>
              <w:rPr>
                <w:color w:val="000000" w:themeColor="text1"/>
                <w:sz w:val="24"/>
                <w:szCs w:val="24"/>
              </w:rPr>
            </w:pPr>
            <w:r w:rsidRPr="00AB0B6C">
              <w:rPr>
                <w:color w:val="000000" w:themeColor="text1"/>
                <w:sz w:val="24"/>
                <w:szCs w:val="24"/>
              </w:rPr>
              <w:t xml:space="preserve">Dây chảy bằng chì </w:t>
            </w:r>
          </w:p>
        </w:tc>
        <w:tc>
          <w:tcPr>
            <w:tcW w:w="863" w:type="pct"/>
            <w:tcBorders>
              <w:top w:val="single" w:sz="4" w:space="0" w:color="auto"/>
              <w:left w:val="single" w:sz="4" w:space="0" w:color="auto"/>
              <w:right w:val="single" w:sz="4" w:space="0" w:color="auto"/>
            </w:tcBorders>
            <w:vAlign w:val="center"/>
          </w:tcPr>
          <w:p w14:paraId="720E3864" w14:textId="1970C7AD" w:rsidR="005029CE" w:rsidRPr="00AB0B6C" w:rsidRDefault="005029CE" w:rsidP="005B1C97">
            <w:pPr>
              <w:jc w:val="center"/>
              <w:rPr>
                <w:color w:val="000000" w:themeColor="text1"/>
                <w:sz w:val="24"/>
                <w:szCs w:val="24"/>
                <w:lang w:eastAsia="vi-VN"/>
              </w:rPr>
            </w:pPr>
            <w:r w:rsidRPr="00AB0B6C">
              <w:rPr>
                <w:color w:val="000000" w:themeColor="text1"/>
                <w:sz w:val="24"/>
                <w:szCs w:val="24"/>
                <w:lang w:eastAsia="vi-VN"/>
              </w:rPr>
              <w:t>x</w:t>
            </w:r>
          </w:p>
        </w:tc>
        <w:tc>
          <w:tcPr>
            <w:tcW w:w="874" w:type="pct"/>
            <w:tcBorders>
              <w:top w:val="single" w:sz="4" w:space="0" w:color="auto"/>
              <w:left w:val="single" w:sz="4" w:space="0" w:color="auto"/>
              <w:bottom w:val="single" w:sz="4" w:space="0" w:color="auto"/>
              <w:right w:val="single" w:sz="4" w:space="0" w:color="auto"/>
            </w:tcBorders>
            <w:vAlign w:val="center"/>
          </w:tcPr>
          <w:p w14:paraId="26964F83" w14:textId="1C97F1B4" w:rsidR="005029CE" w:rsidRPr="00A83791" w:rsidRDefault="005029CE" w:rsidP="005B1C97">
            <w:pPr>
              <w:jc w:val="center"/>
              <w:rPr>
                <w:strike/>
                <w:color w:val="FF0000"/>
                <w:sz w:val="24"/>
                <w:szCs w:val="24"/>
                <w:highlight w:val="yellow"/>
                <w:lang w:eastAsia="vi-VN"/>
              </w:rPr>
            </w:pPr>
          </w:p>
        </w:tc>
        <w:tc>
          <w:tcPr>
            <w:tcW w:w="922" w:type="pct"/>
            <w:tcBorders>
              <w:top w:val="single" w:sz="4" w:space="0" w:color="auto"/>
              <w:left w:val="single" w:sz="4" w:space="0" w:color="auto"/>
              <w:right w:val="single" w:sz="4" w:space="0" w:color="auto"/>
            </w:tcBorders>
            <w:vAlign w:val="center"/>
          </w:tcPr>
          <w:p w14:paraId="6F751FBE" w14:textId="25034C53" w:rsidR="005029CE" w:rsidRPr="00AB0B6C" w:rsidRDefault="005029CE" w:rsidP="005B1C97">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45636728"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637E7A44" w14:textId="77777777" w:rsidR="005029CE" w:rsidRPr="00AB0B6C" w:rsidRDefault="005029CE" w:rsidP="00CD0857">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06255C2C" w14:textId="62EAC9C1" w:rsidR="005029CE" w:rsidRPr="00AB0B6C" w:rsidRDefault="005029CE" w:rsidP="00CD0857">
            <w:pPr>
              <w:rPr>
                <w:color w:val="000000" w:themeColor="text1"/>
                <w:sz w:val="24"/>
                <w:szCs w:val="24"/>
              </w:rPr>
            </w:pPr>
            <w:r w:rsidRPr="00AB0B6C">
              <w:rPr>
                <w:color w:val="000000" w:themeColor="text1"/>
                <w:sz w:val="24"/>
                <w:szCs w:val="24"/>
              </w:rPr>
              <w:t>Dây đai thép A20x0,7mm</w:t>
            </w:r>
          </w:p>
        </w:tc>
        <w:tc>
          <w:tcPr>
            <w:tcW w:w="863" w:type="pct"/>
            <w:tcBorders>
              <w:top w:val="single" w:sz="4" w:space="0" w:color="auto"/>
              <w:left w:val="single" w:sz="4" w:space="0" w:color="auto"/>
              <w:bottom w:val="single" w:sz="4" w:space="0" w:color="auto"/>
              <w:right w:val="single" w:sz="4" w:space="0" w:color="auto"/>
            </w:tcBorders>
            <w:vAlign w:val="center"/>
          </w:tcPr>
          <w:p w14:paraId="624DB2D0" w14:textId="77777777" w:rsidR="005029CE" w:rsidRPr="00AB0B6C" w:rsidRDefault="005029CE" w:rsidP="00CD0857">
            <w:pPr>
              <w:jc w:val="center"/>
              <w:rPr>
                <w:color w:val="000000" w:themeColor="text1"/>
                <w:sz w:val="24"/>
                <w:szCs w:val="24"/>
                <w:lang w:eastAsia="vi-VN"/>
              </w:rPr>
            </w:pPr>
          </w:p>
        </w:tc>
        <w:tc>
          <w:tcPr>
            <w:tcW w:w="874" w:type="pct"/>
            <w:tcBorders>
              <w:top w:val="single" w:sz="4" w:space="0" w:color="auto"/>
              <w:left w:val="single" w:sz="4" w:space="0" w:color="auto"/>
              <w:bottom w:val="single" w:sz="4" w:space="0" w:color="auto"/>
              <w:right w:val="single" w:sz="4" w:space="0" w:color="auto"/>
            </w:tcBorders>
          </w:tcPr>
          <w:p w14:paraId="59D1C38E" w14:textId="77777777" w:rsidR="005029CE" w:rsidRPr="00AB0B6C" w:rsidRDefault="005029CE" w:rsidP="00CD0857">
            <w:pPr>
              <w:jc w:val="center"/>
              <w:rPr>
                <w:color w:val="000000" w:themeColor="text1"/>
                <w:sz w:val="24"/>
                <w:szCs w:val="24"/>
                <w:lang w:eastAsia="vi-VN"/>
              </w:rPr>
            </w:pPr>
          </w:p>
        </w:tc>
        <w:tc>
          <w:tcPr>
            <w:tcW w:w="922" w:type="pct"/>
            <w:tcBorders>
              <w:top w:val="single" w:sz="4" w:space="0" w:color="auto"/>
              <w:left w:val="single" w:sz="4" w:space="0" w:color="auto"/>
              <w:bottom w:val="single" w:sz="4" w:space="0" w:color="auto"/>
              <w:right w:val="single" w:sz="4" w:space="0" w:color="auto"/>
            </w:tcBorders>
            <w:vAlign w:val="center"/>
          </w:tcPr>
          <w:p w14:paraId="5F48114D" w14:textId="0B83EF2E" w:rsidR="005029CE" w:rsidRPr="00AB0B6C" w:rsidRDefault="005029CE" w:rsidP="00CD0857">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63A1DB4E"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596A113F" w14:textId="77777777" w:rsidR="005029CE" w:rsidRPr="00AB0B6C" w:rsidRDefault="005029CE" w:rsidP="00CD0857">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55247C72" w14:textId="0599BF01" w:rsidR="005029CE" w:rsidRPr="00AB0B6C" w:rsidRDefault="005029CE" w:rsidP="00CD0857">
            <w:pPr>
              <w:rPr>
                <w:color w:val="000000" w:themeColor="text1"/>
                <w:sz w:val="24"/>
                <w:szCs w:val="24"/>
              </w:rPr>
            </w:pPr>
            <w:r w:rsidRPr="00AB0B6C">
              <w:rPr>
                <w:color w:val="000000" w:themeColor="text1"/>
                <w:sz w:val="24"/>
                <w:szCs w:val="24"/>
              </w:rPr>
              <w:t>Dây néo TK</w:t>
            </w:r>
          </w:p>
        </w:tc>
        <w:tc>
          <w:tcPr>
            <w:tcW w:w="863" w:type="pct"/>
            <w:tcBorders>
              <w:top w:val="single" w:sz="4" w:space="0" w:color="auto"/>
              <w:left w:val="single" w:sz="4" w:space="0" w:color="auto"/>
              <w:right w:val="single" w:sz="4" w:space="0" w:color="auto"/>
            </w:tcBorders>
            <w:vAlign w:val="center"/>
          </w:tcPr>
          <w:p w14:paraId="73C70417" w14:textId="1A335F7F" w:rsidR="005029CE" w:rsidRPr="00AB0B6C" w:rsidRDefault="005029CE" w:rsidP="00CD0857">
            <w:pPr>
              <w:jc w:val="center"/>
              <w:rPr>
                <w:color w:val="000000" w:themeColor="text1"/>
                <w:sz w:val="24"/>
                <w:szCs w:val="24"/>
                <w:lang w:eastAsia="vi-VN"/>
              </w:rPr>
            </w:pPr>
          </w:p>
        </w:tc>
        <w:tc>
          <w:tcPr>
            <w:tcW w:w="874" w:type="pct"/>
            <w:tcBorders>
              <w:top w:val="single" w:sz="4" w:space="0" w:color="auto"/>
              <w:left w:val="single" w:sz="4" w:space="0" w:color="auto"/>
              <w:bottom w:val="single" w:sz="4" w:space="0" w:color="auto"/>
              <w:right w:val="single" w:sz="4" w:space="0" w:color="auto"/>
            </w:tcBorders>
          </w:tcPr>
          <w:p w14:paraId="34F4EF07" w14:textId="77777777" w:rsidR="005029CE" w:rsidRPr="00AB0B6C" w:rsidRDefault="005029CE" w:rsidP="00CD0857">
            <w:pPr>
              <w:jc w:val="center"/>
              <w:rPr>
                <w:color w:val="000000" w:themeColor="text1"/>
                <w:sz w:val="24"/>
                <w:szCs w:val="24"/>
                <w:lang w:eastAsia="vi-VN"/>
              </w:rPr>
            </w:pPr>
          </w:p>
        </w:tc>
        <w:tc>
          <w:tcPr>
            <w:tcW w:w="922" w:type="pct"/>
            <w:tcBorders>
              <w:top w:val="single" w:sz="4" w:space="0" w:color="auto"/>
              <w:left w:val="single" w:sz="4" w:space="0" w:color="auto"/>
              <w:right w:val="single" w:sz="4" w:space="0" w:color="auto"/>
            </w:tcBorders>
            <w:vAlign w:val="center"/>
          </w:tcPr>
          <w:p w14:paraId="33829F02" w14:textId="325C4E44" w:rsidR="005029CE" w:rsidRPr="00AB0B6C" w:rsidRDefault="005029CE" w:rsidP="00CD0857">
            <w:pPr>
              <w:jc w:val="center"/>
              <w:rPr>
                <w:color w:val="000000" w:themeColor="text1"/>
                <w:sz w:val="24"/>
                <w:szCs w:val="24"/>
                <w:lang w:eastAsia="vi-VN"/>
              </w:rPr>
            </w:pPr>
          </w:p>
        </w:tc>
      </w:tr>
      <w:tr w:rsidR="005029CE" w:rsidRPr="00AB0B6C" w14:paraId="6550761C"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0CD7E47E" w14:textId="07F6875A" w:rsidR="005029CE" w:rsidRPr="00AB0B6C" w:rsidRDefault="005029CE" w:rsidP="000A7988">
            <w:pPr>
              <w:ind w:left="142"/>
              <w:rPr>
                <w:color w:val="000000" w:themeColor="text1"/>
                <w:sz w:val="24"/>
                <w:szCs w:val="24"/>
                <w:lang w:eastAsia="vi-VN"/>
              </w:rPr>
            </w:pPr>
            <w:r w:rsidRPr="00AB0B6C">
              <w:rPr>
                <w:color w:val="000000" w:themeColor="text1"/>
                <w:sz w:val="24"/>
                <w:szCs w:val="24"/>
                <w:lang w:eastAsia="vi-VN"/>
              </w:rPr>
              <w:t>-</w:t>
            </w:r>
          </w:p>
        </w:tc>
        <w:tc>
          <w:tcPr>
            <w:tcW w:w="1873" w:type="pct"/>
            <w:tcBorders>
              <w:top w:val="single" w:sz="4" w:space="0" w:color="auto"/>
              <w:left w:val="single" w:sz="4" w:space="0" w:color="auto"/>
              <w:bottom w:val="single" w:sz="4" w:space="0" w:color="auto"/>
              <w:right w:val="single" w:sz="4" w:space="0" w:color="auto"/>
            </w:tcBorders>
            <w:vAlign w:val="center"/>
          </w:tcPr>
          <w:p w14:paraId="51657A2F" w14:textId="13B71B37" w:rsidR="005029CE" w:rsidRPr="00AB0B6C" w:rsidRDefault="005029CE" w:rsidP="000A7988">
            <w:pPr>
              <w:rPr>
                <w:color w:val="000000" w:themeColor="text1"/>
                <w:sz w:val="24"/>
                <w:szCs w:val="24"/>
              </w:rPr>
            </w:pPr>
            <w:r w:rsidRPr="00AB0B6C">
              <w:rPr>
                <w:color w:val="000000" w:themeColor="text1"/>
                <w:sz w:val="24"/>
                <w:szCs w:val="24"/>
              </w:rPr>
              <w:t xml:space="preserve">Cáp thép TK </w:t>
            </w:r>
          </w:p>
        </w:tc>
        <w:tc>
          <w:tcPr>
            <w:tcW w:w="863" w:type="pct"/>
            <w:tcBorders>
              <w:top w:val="single" w:sz="4" w:space="0" w:color="auto"/>
              <w:left w:val="single" w:sz="4" w:space="0" w:color="auto"/>
              <w:right w:val="single" w:sz="4" w:space="0" w:color="auto"/>
            </w:tcBorders>
            <w:vAlign w:val="center"/>
          </w:tcPr>
          <w:p w14:paraId="3D0D30B2" w14:textId="001BFE10" w:rsidR="005029CE" w:rsidRPr="00AB0B6C" w:rsidRDefault="005029CE" w:rsidP="000A7988">
            <w:pPr>
              <w:jc w:val="center"/>
              <w:rPr>
                <w:color w:val="000000" w:themeColor="text1"/>
                <w:sz w:val="24"/>
                <w:szCs w:val="24"/>
                <w:lang w:eastAsia="vi-VN"/>
              </w:rPr>
            </w:pPr>
            <w:r w:rsidRPr="00AB0B6C">
              <w:rPr>
                <w:iCs/>
                <w:color w:val="000000" w:themeColor="text1"/>
                <w:sz w:val="24"/>
                <w:szCs w:val="24"/>
                <w:lang w:eastAsia="vi-VN"/>
              </w:rPr>
              <w:t>x</w:t>
            </w:r>
          </w:p>
        </w:tc>
        <w:tc>
          <w:tcPr>
            <w:tcW w:w="874" w:type="pct"/>
            <w:tcBorders>
              <w:top w:val="single" w:sz="4" w:space="0" w:color="auto"/>
              <w:left w:val="single" w:sz="4" w:space="0" w:color="auto"/>
              <w:bottom w:val="single" w:sz="4" w:space="0" w:color="auto"/>
              <w:right w:val="single" w:sz="4" w:space="0" w:color="auto"/>
            </w:tcBorders>
          </w:tcPr>
          <w:p w14:paraId="3E11EB6A" w14:textId="0C20524C" w:rsidR="005029CE" w:rsidRPr="00A83791" w:rsidRDefault="005029CE" w:rsidP="000A7988">
            <w:pPr>
              <w:jc w:val="center"/>
              <w:rPr>
                <w:strike/>
                <w:color w:val="FF0000"/>
                <w:sz w:val="24"/>
                <w:szCs w:val="24"/>
                <w:highlight w:val="yellow"/>
                <w:lang w:eastAsia="vi-VN"/>
              </w:rPr>
            </w:pPr>
          </w:p>
        </w:tc>
        <w:tc>
          <w:tcPr>
            <w:tcW w:w="922" w:type="pct"/>
            <w:tcBorders>
              <w:top w:val="single" w:sz="4" w:space="0" w:color="auto"/>
              <w:left w:val="single" w:sz="4" w:space="0" w:color="auto"/>
              <w:right w:val="single" w:sz="4" w:space="0" w:color="auto"/>
            </w:tcBorders>
            <w:vAlign w:val="center"/>
          </w:tcPr>
          <w:p w14:paraId="508117AD" w14:textId="701025FB" w:rsidR="005029CE" w:rsidRPr="00AB0B6C" w:rsidRDefault="005029CE" w:rsidP="000A7988">
            <w:pPr>
              <w:jc w:val="center"/>
              <w:rPr>
                <w:color w:val="000000" w:themeColor="text1"/>
                <w:sz w:val="24"/>
                <w:szCs w:val="24"/>
                <w:lang w:eastAsia="vi-VN"/>
              </w:rPr>
            </w:pPr>
            <w:r w:rsidRPr="00AB0B6C">
              <w:rPr>
                <w:iCs/>
                <w:color w:val="000000" w:themeColor="text1"/>
                <w:sz w:val="24"/>
                <w:szCs w:val="24"/>
                <w:lang w:eastAsia="vi-VN"/>
              </w:rPr>
              <w:t>x</w:t>
            </w:r>
          </w:p>
        </w:tc>
      </w:tr>
      <w:tr w:rsidR="005029CE" w:rsidRPr="00AB0B6C" w14:paraId="4D7EAE67"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4C32BF81" w14:textId="17B32AFD" w:rsidR="005029CE" w:rsidRPr="00AB0B6C" w:rsidRDefault="005029CE" w:rsidP="000A7988">
            <w:pPr>
              <w:ind w:left="142"/>
              <w:rPr>
                <w:color w:val="000000" w:themeColor="text1"/>
                <w:sz w:val="24"/>
                <w:szCs w:val="24"/>
                <w:lang w:eastAsia="vi-VN"/>
              </w:rPr>
            </w:pPr>
            <w:r w:rsidRPr="00AB0B6C">
              <w:rPr>
                <w:color w:val="000000" w:themeColor="text1"/>
                <w:sz w:val="24"/>
                <w:szCs w:val="24"/>
                <w:lang w:eastAsia="vi-VN"/>
              </w:rPr>
              <w:t>-</w:t>
            </w:r>
          </w:p>
        </w:tc>
        <w:tc>
          <w:tcPr>
            <w:tcW w:w="1873" w:type="pct"/>
            <w:tcBorders>
              <w:top w:val="single" w:sz="4" w:space="0" w:color="auto"/>
              <w:left w:val="single" w:sz="4" w:space="0" w:color="auto"/>
              <w:bottom w:val="single" w:sz="4" w:space="0" w:color="auto"/>
              <w:right w:val="single" w:sz="4" w:space="0" w:color="auto"/>
            </w:tcBorders>
            <w:vAlign w:val="center"/>
          </w:tcPr>
          <w:p w14:paraId="51E9979F" w14:textId="1F5B51E8" w:rsidR="005029CE" w:rsidRPr="00AB0B6C" w:rsidRDefault="005029CE" w:rsidP="000A7988">
            <w:pPr>
              <w:rPr>
                <w:color w:val="000000" w:themeColor="text1"/>
                <w:sz w:val="24"/>
                <w:szCs w:val="24"/>
              </w:rPr>
            </w:pPr>
            <w:r w:rsidRPr="00AB0B6C">
              <w:rPr>
                <w:color w:val="000000" w:themeColor="text1"/>
                <w:sz w:val="24"/>
                <w:szCs w:val="24"/>
              </w:rPr>
              <w:t>Khóa CK</w:t>
            </w:r>
          </w:p>
        </w:tc>
        <w:tc>
          <w:tcPr>
            <w:tcW w:w="863" w:type="pct"/>
            <w:tcBorders>
              <w:top w:val="single" w:sz="4" w:space="0" w:color="auto"/>
              <w:left w:val="single" w:sz="4" w:space="0" w:color="auto"/>
              <w:right w:val="single" w:sz="4" w:space="0" w:color="auto"/>
            </w:tcBorders>
            <w:vAlign w:val="center"/>
          </w:tcPr>
          <w:p w14:paraId="096A8DD9" w14:textId="7F0D88D9" w:rsidR="005029CE" w:rsidRPr="00AB0B6C" w:rsidRDefault="005029CE" w:rsidP="000A7988">
            <w:pPr>
              <w:jc w:val="center"/>
              <w:rPr>
                <w:color w:val="000000" w:themeColor="text1"/>
                <w:sz w:val="24"/>
                <w:szCs w:val="24"/>
                <w:lang w:eastAsia="vi-VN"/>
              </w:rPr>
            </w:pPr>
            <w:r w:rsidRPr="00AB0B6C">
              <w:rPr>
                <w:iCs/>
                <w:color w:val="000000" w:themeColor="text1"/>
                <w:sz w:val="24"/>
                <w:szCs w:val="24"/>
                <w:lang w:eastAsia="vi-VN"/>
              </w:rPr>
              <w:t>x</w:t>
            </w:r>
          </w:p>
        </w:tc>
        <w:tc>
          <w:tcPr>
            <w:tcW w:w="874" w:type="pct"/>
            <w:tcBorders>
              <w:top w:val="single" w:sz="4" w:space="0" w:color="auto"/>
              <w:left w:val="single" w:sz="4" w:space="0" w:color="auto"/>
              <w:bottom w:val="single" w:sz="4" w:space="0" w:color="auto"/>
              <w:right w:val="single" w:sz="4" w:space="0" w:color="auto"/>
            </w:tcBorders>
          </w:tcPr>
          <w:p w14:paraId="57D08490" w14:textId="77777777" w:rsidR="005029CE" w:rsidRPr="00AB0B6C" w:rsidRDefault="005029CE" w:rsidP="000A7988">
            <w:pPr>
              <w:jc w:val="center"/>
              <w:rPr>
                <w:color w:val="000000" w:themeColor="text1"/>
                <w:sz w:val="24"/>
                <w:szCs w:val="24"/>
                <w:lang w:eastAsia="vi-VN"/>
              </w:rPr>
            </w:pPr>
          </w:p>
        </w:tc>
        <w:tc>
          <w:tcPr>
            <w:tcW w:w="922" w:type="pct"/>
            <w:tcBorders>
              <w:top w:val="single" w:sz="4" w:space="0" w:color="auto"/>
              <w:left w:val="single" w:sz="4" w:space="0" w:color="auto"/>
              <w:right w:val="single" w:sz="4" w:space="0" w:color="auto"/>
            </w:tcBorders>
            <w:vAlign w:val="center"/>
          </w:tcPr>
          <w:p w14:paraId="757A7422" w14:textId="74125BF1" w:rsidR="005029CE" w:rsidRPr="00AB0B6C" w:rsidRDefault="005029CE" w:rsidP="000A7988">
            <w:pPr>
              <w:jc w:val="center"/>
              <w:rPr>
                <w:color w:val="000000" w:themeColor="text1"/>
                <w:sz w:val="24"/>
                <w:szCs w:val="24"/>
                <w:lang w:eastAsia="vi-VN"/>
              </w:rPr>
            </w:pPr>
            <w:r w:rsidRPr="00AB0B6C">
              <w:rPr>
                <w:iCs/>
                <w:color w:val="000000" w:themeColor="text1"/>
                <w:sz w:val="24"/>
                <w:szCs w:val="24"/>
                <w:lang w:eastAsia="vi-VN"/>
              </w:rPr>
              <w:t>x</w:t>
            </w:r>
          </w:p>
        </w:tc>
      </w:tr>
      <w:tr w:rsidR="005029CE" w:rsidRPr="00AB0B6C" w14:paraId="42B8FA2B"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67ACB49F" w14:textId="526FD8AC" w:rsidR="005029CE" w:rsidRPr="00AB0B6C" w:rsidRDefault="005029CE" w:rsidP="00844158">
            <w:pPr>
              <w:ind w:left="142"/>
              <w:rPr>
                <w:color w:val="000000" w:themeColor="text1"/>
                <w:sz w:val="24"/>
                <w:szCs w:val="24"/>
                <w:lang w:eastAsia="vi-VN"/>
              </w:rPr>
            </w:pPr>
            <w:r w:rsidRPr="00AB0B6C">
              <w:rPr>
                <w:color w:val="000000" w:themeColor="text1"/>
                <w:sz w:val="24"/>
                <w:szCs w:val="24"/>
                <w:lang w:eastAsia="vi-VN"/>
              </w:rPr>
              <w:t>-</w:t>
            </w:r>
          </w:p>
        </w:tc>
        <w:tc>
          <w:tcPr>
            <w:tcW w:w="1873" w:type="pct"/>
            <w:tcBorders>
              <w:top w:val="single" w:sz="4" w:space="0" w:color="auto"/>
              <w:left w:val="single" w:sz="4" w:space="0" w:color="auto"/>
              <w:bottom w:val="single" w:sz="4" w:space="0" w:color="auto"/>
              <w:right w:val="single" w:sz="4" w:space="0" w:color="auto"/>
            </w:tcBorders>
            <w:vAlign w:val="center"/>
          </w:tcPr>
          <w:p w14:paraId="679A36C3" w14:textId="1B01DE7B" w:rsidR="005029CE" w:rsidRPr="00AB0B6C" w:rsidRDefault="005029CE" w:rsidP="00844158">
            <w:pPr>
              <w:rPr>
                <w:color w:val="000000" w:themeColor="text1"/>
                <w:sz w:val="24"/>
                <w:szCs w:val="24"/>
              </w:rPr>
            </w:pPr>
            <w:r w:rsidRPr="00AB0B6C">
              <w:rPr>
                <w:color w:val="000000" w:themeColor="text1"/>
                <w:sz w:val="24"/>
                <w:szCs w:val="24"/>
              </w:rPr>
              <w:t>Kẹp cáp thép 03 bu lon (Cặp cáp CSS- ...)</w:t>
            </w:r>
          </w:p>
        </w:tc>
        <w:tc>
          <w:tcPr>
            <w:tcW w:w="863" w:type="pct"/>
            <w:tcBorders>
              <w:top w:val="single" w:sz="4" w:space="0" w:color="auto"/>
              <w:left w:val="single" w:sz="4" w:space="0" w:color="auto"/>
              <w:right w:val="single" w:sz="4" w:space="0" w:color="auto"/>
            </w:tcBorders>
            <w:vAlign w:val="center"/>
          </w:tcPr>
          <w:p w14:paraId="2233D279" w14:textId="4F01E129" w:rsidR="005029CE" w:rsidRPr="00A83791" w:rsidRDefault="005029CE" w:rsidP="00844158">
            <w:pPr>
              <w:jc w:val="center"/>
              <w:rPr>
                <w:strike/>
                <w:color w:val="FF0000"/>
                <w:sz w:val="24"/>
                <w:szCs w:val="24"/>
                <w:highlight w:val="yellow"/>
                <w:lang w:eastAsia="vi-VN"/>
              </w:rPr>
            </w:pPr>
          </w:p>
        </w:tc>
        <w:tc>
          <w:tcPr>
            <w:tcW w:w="874" w:type="pct"/>
            <w:tcBorders>
              <w:top w:val="single" w:sz="4" w:space="0" w:color="auto"/>
              <w:left w:val="single" w:sz="4" w:space="0" w:color="auto"/>
              <w:bottom w:val="single" w:sz="4" w:space="0" w:color="auto"/>
              <w:right w:val="single" w:sz="4" w:space="0" w:color="auto"/>
            </w:tcBorders>
          </w:tcPr>
          <w:p w14:paraId="391E3A8F" w14:textId="77777777" w:rsidR="005029CE" w:rsidRPr="00AB0B6C" w:rsidRDefault="005029CE" w:rsidP="00844158">
            <w:pPr>
              <w:jc w:val="center"/>
              <w:rPr>
                <w:color w:val="000000" w:themeColor="text1"/>
                <w:sz w:val="24"/>
                <w:szCs w:val="24"/>
                <w:lang w:eastAsia="vi-VN"/>
              </w:rPr>
            </w:pPr>
          </w:p>
        </w:tc>
        <w:tc>
          <w:tcPr>
            <w:tcW w:w="922" w:type="pct"/>
            <w:tcBorders>
              <w:top w:val="single" w:sz="4" w:space="0" w:color="auto"/>
              <w:left w:val="single" w:sz="4" w:space="0" w:color="auto"/>
              <w:right w:val="single" w:sz="4" w:space="0" w:color="auto"/>
            </w:tcBorders>
            <w:vAlign w:val="center"/>
          </w:tcPr>
          <w:p w14:paraId="57B9482E" w14:textId="731EDBD4" w:rsidR="005029CE" w:rsidRPr="00AB0B6C" w:rsidRDefault="005029CE" w:rsidP="00844158">
            <w:pPr>
              <w:jc w:val="center"/>
              <w:rPr>
                <w:iCs/>
                <w:color w:val="000000" w:themeColor="text1"/>
                <w:sz w:val="24"/>
                <w:szCs w:val="24"/>
                <w:lang w:eastAsia="vi-VN"/>
              </w:rPr>
            </w:pPr>
            <w:r w:rsidRPr="00AB0B6C">
              <w:rPr>
                <w:iCs/>
                <w:color w:val="000000" w:themeColor="text1"/>
                <w:sz w:val="24"/>
                <w:szCs w:val="24"/>
                <w:lang w:eastAsia="vi-VN"/>
              </w:rPr>
              <w:t>x</w:t>
            </w:r>
          </w:p>
        </w:tc>
      </w:tr>
      <w:tr w:rsidR="005029CE" w:rsidRPr="00AB0B6C" w14:paraId="2BBA95ED"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685835D1" w14:textId="27D82703" w:rsidR="005029CE" w:rsidRPr="00AB0B6C" w:rsidRDefault="005029CE" w:rsidP="001D01F6">
            <w:pPr>
              <w:ind w:left="142"/>
              <w:rPr>
                <w:color w:val="000000" w:themeColor="text1"/>
                <w:sz w:val="24"/>
                <w:szCs w:val="24"/>
                <w:lang w:eastAsia="vi-VN"/>
              </w:rPr>
            </w:pPr>
            <w:r w:rsidRPr="00AB0B6C">
              <w:rPr>
                <w:color w:val="000000" w:themeColor="text1"/>
                <w:sz w:val="24"/>
                <w:szCs w:val="24"/>
                <w:lang w:eastAsia="vi-VN"/>
              </w:rPr>
              <w:t>-</w:t>
            </w:r>
          </w:p>
        </w:tc>
        <w:tc>
          <w:tcPr>
            <w:tcW w:w="1873" w:type="pct"/>
            <w:tcBorders>
              <w:top w:val="single" w:sz="4" w:space="0" w:color="auto"/>
              <w:left w:val="single" w:sz="4" w:space="0" w:color="auto"/>
              <w:bottom w:val="single" w:sz="4" w:space="0" w:color="auto"/>
              <w:right w:val="single" w:sz="4" w:space="0" w:color="auto"/>
            </w:tcBorders>
            <w:vAlign w:val="bottom"/>
          </w:tcPr>
          <w:p w14:paraId="1B157BD4" w14:textId="6A8828E5" w:rsidR="005029CE" w:rsidRPr="00AB0B6C" w:rsidRDefault="005029CE" w:rsidP="001D01F6">
            <w:pPr>
              <w:rPr>
                <w:color w:val="000000" w:themeColor="text1"/>
                <w:sz w:val="24"/>
                <w:szCs w:val="24"/>
              </w:rPr>
            </w:pPr>
            <w:r w:rsidRPr="00AB0B6C">
              <w:rPr>
                <w:noProof/>
                <w:color w:val="000000" w:themeColor="text1"/>
                <w:sz w:val="24"/>
                <w:szCs w:val="24"/>
              </w:rPr>
              <w:t>Tăng đơ</w:t>
            </w:r>
          </w:p>
        </w:tc>
        <w:tc>
          <w:tcPr>
            <w:tcW w:w="863" w:type="pct"/>
            <w:tcBorders>
              <w:top w:val="single" w:sz="4" w:space="0" w:color="auto"/>
              <w:left w:val="single" w:sz="4" w:space="0" w:color="auto"/>
              <w:right w:val="single" w:sz="4" w:space="0" w:color="auto"/>
            </w:tcBorders>
            <w:vAlign w:val="center"/>
          </w:tcPr>
          <w:p w14:paraId="223C3E59" w14:textId="300F73A0" w:rsidR="005029CE" w:rsidRPr="00AB0B6C" w:rsidRDefault="005029CE" w:rsidP="001D01F6">
            <w:pPr>
              <w:jc w:val="center"/>
              <w:rPr>
                <w:color w:val="000000" w:themeColor="text1"/>
                <w:sz w:val="24"/>
                <w:szCs w:val="24"/>
                <w:lang w:eastAsia="vi-VN"/>
              </w:rPr>
            </w:pPr>
            <w:r w:rsidRPr="00AB0B6C">
              <w:rPr>
                <w:iCs/>
                <w:color w:val="000000" w:themeColor="text1"/>
                <w:sz w:val="24"/>
                <w:szCs w:val="24"/>
                <w:lang w:eastAsia="vi-VN"/>
              </w:rPr>
              <w:t>x</w:t>
            </w:r>
          </w:p>
        </w:tc>
        <w:tc>
          <w:tcPr>
            <w:tcW w:w="874" w:type="pct"/>
            <w:tcBorders>
              <w:top w:val="single" w:sz="4" w:space="0" w:color="auto"/>
              <w:left w:val="single" w:sz="4" w:space="0" w:color="auto"/>
              <w:bottom w:val="single" w:sz="4" w:space="0" w:color="auto"/>
              <w:right w:val="single" w:sz="4" w:space="0" w:color="auto"/>
            </w:tcBorders>
          </w:tcPr>
          <w:p w14:paraId="7C3096FF" w14:textId="77777777" w:rsidR="005029CE" w:rsidRPr="00AB0B6C" w:rsidRDefault="005029CE" w:rsidP="001D01F6">
            <w:pPr>
              <w:jc w:val="center"/>
              <w:rPr>
                <w:color w:val="000000" w:themeColor="text1"/>
                <w:sz w:val="24"/>
                <w:szCs w:val="24"/>
                <w:lang w:eastAsia="vi-VN"/>
              </w:rPr>
            </w:pPr>
          </w:p>
        </w:tc>
        <w:tc>
          <w:tcPr>
            <w:tcW w:w="922" w:type="pct"/>
            <w:tcBorders>
              <w:top w:val="single" w:sz="4" w:space="0" w:color="auto"/>
              <w:left w:val="single" w:sz="4" w:space="0" w:color="auto"/>
              <w:right w:val="single" w:sz="4" w:space="0" w:color="auto"/>
            </w:tcBorders>
            <w:vAlign w:val="center"/>
          </w:tcPr>
          <w:p w14:paraId="6F1DBD74" w14:textId="5EC4CBB9" w:rsidR="005029CE" w:rsidRPr="00AB0B6C" w:rsidRDefault="005029CE" w:rsidP="001D01F6">
            <w:pPr>
              <w:jc w:val="center"/>
              <w:rPr>
                <w:color w:val="000000" w:themeColor="text1"/>
                <w:sz w:val="24"/>
                <w:szCs w:val="24"/>
                <w:lang w:eastAsia="vi-VN"/>
              </w:rPr>
            </w:pPr>
            <w:r w:rsidRPr="00AB0B6C">
              <w:rPr>
                <w:iCs/>
                <w:color w:val="000000" w:themeColor="text1"/>
                <w:sz w:val="24"/>
                <w:szCs w:val="24"/>
                <w:lang w:eastAsia="vi-VN"/>
              </w:rPr>
              <w:t>x</w:t>
            </w:r>
          </w:p>
        </w:tc>
      </w:tr>
      <w:tr w:rsidR="005029CE" w:rsidRPr="00AB0B6C" w14:paraId="56C0C58A"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3E47264E" w14:textId="77777777" w:rsidR="005029CE" w:rsidRPr="00AB0B6C" w:rsidRDefault="005029CE" w:rsidP="006E28CA">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4A955913" w14:textId="678E1E3C" w:rsidR="005029CE" w:rsidRPr="00AB0B6C" w:rsidRDefault="005029CE" w:rsidP="006E28CA">
            <w:pPr>
              <w:rPr>
                <w:color w:val="000000" w:themeColor="text1"/>
                <w:sz w:val="24"/>
                <w:szCs w:val="24"/>
              </w:rPr>
            </w:pPr>
            <w:r w:rsidRPr="00AB0B6C">
              <w:rPr>
                <w:color w:val="000000" w:themeColor="text1"/>
                <w:sz w:val="24"/>
                <w:szCs w:val="24"/>
              </w:rPr>
              <w:t xml:space="preserve">Đầu cáp ngầm 24kV </w:t>
            </w:r>
          </w:p>
        </w:tc>
        <w:tc>
          <w:tcPr>
            <w:tcW w:w="863" w:type="pct"/>
            <w:tcBorders>
              <w:top w:val="single" w:sz="4" w:space="0" w:color="auto"/>
              <w:left w:val="single" w:sz="4" w:space="0" w:color="auto"/>
              <w:bottom w:val="single" w:sz="4" w:space="0" w:color="auto"/>
              <w:right w:val="single" w:sz="4" w:space="0" w:color="auto"/>
            </w:tcBorders>
            <w:vAlign w:val="center"/>
          </w:tcPr>
          <w:p w14:paraId="5E870677" w14:textId="2AB1F1FA" w:rsidR="005029CE" w:rsidRPr="00AB0B6C" w:rsidRDefault="005029CE" w:rsidP="006E28CA">
            <w:pPr>
              <w:jc w:val="center"/>
              <w:rPr>
                <w:color w:val="000000" w:themeColor="text1"/>
                <w:sz w:val="24"/>
                <w:szCs w:val="24"/>
                <w:lang w:eastAsia="vi-VN"/>
              </w:rPr>
            </w:pPr>
            <w:r w:rsidRPr="00AB0B6C">
              <w:rPr>
                <w:iCs/>
                <w:color w:val="000000" w:themeColor="text1"/>
                <w:sz w:val="24"/>
                <w:szCs w:val="24"/>
                <w:lang w:eastAsia="vi-VN"/>
              </w:rPr>
              <w:t>x</w:t>
            </w:r>
          </w:p>
        </w:tc>
        <w:tc>
          <w:tcPr>
            <w:tcW w:w="874" w:type="pct"/>
            <w:tcBorders>
              <w:top w:val="single" w:sz="4" w:space="0" w:color="auto"/>
              <w:left w:val="single" w:sz="4" w:space="0" w:color="auto"/>
              <w:bottom w:val="single" w:sz="4" w:space="0" w:color="auto"/>
              <w:right w:val="single" w:sz="4" w:space="0" w:color="auto"/>
            </w:tcBorders>
          </w:tcPr>
          <w:p w14:paraId="7D0FF7E4" w14:textId="22AF2A98" w:rsidR="005029CE" w:rsidRPr="00AB0B6C" w:rsidRDefault="005029CE" w:rsidP="006E28CA">
            <w:pPr>
              <w:jc w:val="center"/>
              <w:rPr>
                <w:color w:val="000000" w:themeColor="text1"/>
                <w:sz w:val="24"/>
                <w:szCs w:val="24"/>
                <w:lang w:eastAsia="vi-VN"/>
              </w:rPr>
            </w:pPr>
            <w:r w:rsidRPr="00AB0B6C">
              <w:rPr>
                <w:iCs/>
                <w:color w:val="000000" w:themeColor="text1"/>
                <w:sz w:val="24"/>
                <w:szCs w:val="24"/>
                <w:lang w:eastAsia="vi-VN"/>
              </w:rPr>
              <w:t>x</w:t>
            </w:r>
          </w:p>
        </w:tc>
        <w:tc>
          <w:tcPr>
            <w:tcW w:w="922" w:type="pct"/>
            <w:tcBorders>
              <w:top w:val="single" w:sz="4" w:space="0" w:color="auto"/>
              <w:left w:val="single" w:sz="4" w:space="0" w:color="auto"/>
              <w:bottom w:val="single" w:sz="4" w:space="0" w:color="auto"/>
              <w:right w:val="single" w:sz="4" w:space="0" w:color="auto"/>
            </w:tcBorders>
            <w:vAlign w:val="center"/>
          </w:tcPr>
          <w:p w14:paraId="68A5DEE9" w14:textId="2031F902" w:rsidR="005029CE" w:rsidRPr="00AB0B6C" w:rsidRDefault="005029CE" w:rsidP="006E28CA">
            <w:pPr>
              <w:jc w:val="center"/>
              <w:rPr>
                <w:color w:val="000000" w:themeColor="text1"/>
                <w:sz w:val="24"/>
                <w:szCs w:val="24"/>
                <w:lang w:eastAsia="vi-VN"/>
              </w:rPr>
            </w:pPr>
            <w:r w:rsidRPr="00AB0B6C">
              <w:rPr>
                <w:iCs/>
                <w:color w:val="000000" w:themeColor="text1"/>
                <w:sz w:val="24"/>
                <w:szCs w:val="24"/>
                <w:lang w:eastAsia="vi-VN"/>
              </w:rPr>
              <w:t>x</w:t>
            </w:r>
          </w:p>
        </w:tc>
      </w:tr>
      <w:tr w:rsidR="005029CE" w:rsidRPr="00AB0B6C" w14:paraId="3050F165"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36BA49C6" w14:textId="77777777" w:rsidR="005029CE" w:rsidRPr="00AB0B6C" w:rsidRDefault="005029CE" w:rsidP="004E7784">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23ACF5F1" w14:textId="46D56261" w:rsidR="005029CE" w:rsidRPr="00AB0B6C" w:rsidRDefault="005029CE" w:rsidP="004E7784">
            <w:pPr>
              <w:rPr>
                <w:color w:val="000000" w:themeColor="text1"/>
                <w:sz w:val="24"/>
                <w:szCs w:val="24"/>
              </w:rPr>
            </w:pPr>
            <w:r w:rsidRPr="00AB0B6C">
              <w:rPr>
                <w:color w:val="000000" w:themeColor="text1"/>
                <w:sz w:val="24"/>
                <w:szCs w:val="24"/>
              </w:rPr>
              <w:t xml:space="preserve">Đầu cosse ép đồng loại dài 1 lỗ </w:t>
            </w:r>
          </w:p>
        </w:tc>
        <w:tc>
          <w:tcPr>
            <w:tcW w:w="863" w:type="pct"/>
            <w:vMerge w:val="restart"/>
            <w:tcBorders>
              <w:top w:val="single" w:sz="4" w:space="0" w:color="auto"/>
              <w:left w:val="single" w:sz="4" w:space="0" w:color="auto"/>
              <w:right w:val="single" w:sz="4" w:space="0" w:color="auto"/>
            </w:tcBorders>
            <w:vAlign w:val="center"/>
          </w:tcPr>
          <w:p w14:paraId="3D63DD31" w14:textId="336F1042" w:rsidR="005029CE" w:rsidRPr="00AB0B6C" w:rsidRDefault="005029CE" w:rsidP="00A83791">
            <w:pPr>
              <w:jc w:val="center"/>
              <w:rPr>
                <w:color w:val="000000" w:themeColor="text1"/>
                <w:sz w:val="24"/>
                <w:szCs w:val="24"/>
                <w:lang w:eastAsia="vi-VN"/>
              </w:rPr>
            </w:pPr>
            <w:r w:rsidRPr="00AB0B6C">
              <w:rPr>
                <w:iCs/>
                <w:color w:val="000000" w:themeColor="text1"/>
                <w:sz w:val="24"/>
                <w:szCs w:val="24"/>
                <w:lang w:eastAsia="vi-VN"/>
              </w:rPr>
              <w:t>x</w:t>
            </w:r>
          </w:p>
        </w:tc>
        <w:tc>
          <w:tcPr>
            <w:tcW w:w="874" w:type="pct"/>
            <w:tcBorders>
              <w:top w:val="single" w:sz="4" w:space="0" w:color="auto"/>
              <w:left w:val="single" w:sz="4" w:space="0" w:color="auto"/>
              <w:bottom w:val="single" w:sz="4" w:space="0" w:color="auto"/>
              <w:right w:val="single" w:sz="4" w:space="0" w:color="auto"/>
            </w:tcBorders>
          </w:tcPr>
          <w:p w14:paraId="3B2974F2" w14:textId="1627BA8A" w:rsidR="005029CE" w:rsidRPr="00A83791" w:rsidRDefault="005029CE" w:rsidP="004E7784">
            <w:pPr>
              <w:jc w:val="center"/>
              <w:rPr>
                <w:strike/>
                <w:color w:val="FF0000"/>
                <w:sz w:val="24"/>
                <w:szCs w:val="24"/>
                <w:highlight w:val="yellow"/>
                <w:lang w:eastAsia="vi-VN"/>
              </w:rPr>
            </w:pPr>
          </w:p>
        </w:tc>
        <w:tc>
          <w:tcPr>
            <w:tcW w:w="922" w:type="pct"/>
            <w:tcBorders>
              <w:top w:val="single" w:sz="4" w:space="0" w:color="auto"/>
              <w:left w:val="single" w:sz="4" w:space="0" w:color="auto"/>
              <w:right w:val="single" w:sz="4" w:space="0" w:color="auto"/>
            </w:tcBorders>
            <w:vAlign w:val="center"/>
          </w:tcPr>
          <w:p w14:paraId="40784114" w14:textId="618419B4" w:rsidR="005029CE" w:rsidRPr="00AB0B6C" w:rsidRDefault="005029CE" w:rsidP="004E7784">
            <w:pPr>
              <w:jc w:val="center"/>
              <w:rPr>
                <w:color w:val="000000" w:themeColor="text1"/>
                <w:sz w:val="24"/>
                <w:szCs w:val="24"/>
                <w:lang w:eastAsia="vi-VN"/>
              </w:rPr>
            </w:pPr>
            <w:r w:rsidRPr="00AB0B6C">
              <w:rPr>
                <w:iCs/>
                <w:color w:val="000000" w:themeColor="text1"/>
                <w:sz w:val="24"/>
                <w:szCs w:val="24"/>
                <w:lang w:eastAsia="vi-VN"/>
              </w:rPr>
              <w:t>x</w:t>
            </w:r>
          </w:p>
        </w:tc>
      </w:tr>
      <w:tr w:rsidR="005029CE" w:rsidRPr="00AB0B6C" w14:paraId="4E4C7982"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3C36DB63" w14:textId="77777777" w:rsidR="005029CE" w:rsidRPr="00AB0B6C" w:rsidRDefault="005029CE" w:rsidP="00D6161B">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1F8B3238" w14:textId="0F8E9626" w:rsidR="005029CE" w:rsidRPr="00AB0B6C" w:rsidRDefault="005029CE" w:rsidP="00D6161B">
            <w:pPr>
              <w:rPr>
                <w:color w:val="000000" w:themeColor="text1"/>
                <w:sz w:val="24"/>
                <w:szCs w:val="24"/>
              </w:rPr>
            </w:pPr>
            <w:r w:rsidRPr="00AB0B6C">
              <w:rPr>
                <w:color w:val="000000" w:themeColor="text1"/>
                <w:sz w:val="24"/>
                <w:szCs w:val="24"/>
              </w:rPr>
              <w:t>Đầu cốt ép đồng loại dài 2 lỗ M 50 mm2</w:t>
            </w:r>
          </w:p>
        </w:tc>
        <w:tc>
          <w:tcPr>
            <w:tcW w:w="863" w:type="pct"/>
            <w:vMerge/>
            <w:tcBorders>
              <w:left w:val="single" w:sz="4" w:space="0" w:color="auto"/>
              <w:right w:val="single" w:sz="4" w:space="0" w:color="auto"/>
            </w:tcBorders>
            <w:vAlign w:val="center"/>
          </w:tcPr>
          <w:p w14:paraId="3A124C3C" w14:textId="2A1CAD4A" w:rsidR="005029CE" w:rsidRPr="00AB0B6C" w:rsidRDefault="005029CE" w:rsidP="00D6161B">
            <w:pPr>
              <w:jc w:val="center"/>
              <w:rPr>
                <w:color w:val="000000" w:themeColor="text1"/>
                <w:sz w:val="24"/>
                <w:szCs w:val="24"/>
                <w:lang w:eastAsia="vi-VN"/>
              </w:rPr>
            </w:pPr>
          </w:p>
        </w:tc>
        <w:tc>
          <w:tcPr>
            <w:tcW w:w="874" w:type="pct"/>
            <w:tcBorders>
              <w:top w:val="single" w:sz="4" w:space="0" w:color="auto"/>
              <w:left w:val="single" w:sz="4" w:space="0" w:color="auto"/>
              <w:bottom w:val="single" w:sz="4" w:space="0" w:color="auto"/>
              <w:right w:val="single" w:sz="4" w:space="0" w:color="auto"/>
            </w:tcBorders>
          </w:tcPr>
          <w:p w14:paraId="6B0374FB" w14:textId="0D2BEF0B" w:rsidR="005029CE" w:rsidRPr="00A83791" w:rsidRDefault="005029CE" w:rsidP="00D6161B">
            <w:pPr>
              <w:jc w:val="center"/>
              <w:rPr>
                <w:strike/>
                <w:color w:val="FF0000"/>
                <w:sz w:val="24"/>
                <w:szCs w:val="24"/>
                <w:highlight w:val="yellow"/>
                <w:lang w:eastAsia="vi-VN"/>
              </w:rPr>
            </w:pPr>
          </w:p>
        </w:tc>
        <w:tc>
          <w:tcPr>
            <w:tcW w:w="922" w:type="pct"/>
            <w:tcBorders>
              <w:top w:val="single" w:sz="4" w:space="0" w:color="auto"/>
              <w:left w:val="single" w:sz="4" w:space="0" w:color="auto"/>
              <w:right w:val="single" w:sz="4" w:space="0" w:color="auto"/>
            </w:tcBorders>
            <w:vAlign w:val="center"/>
          </w:tcPr>
          <w:p w14:paraId="7EABC38E" w14:textId="1A41F052" w:rsidR="005029CE" w:rsidRPr="00AB0B6C" w:rsidRDefault="005029CE" w:rsidP="00D6161B">
            <w:pPr>
              <w:jc w:val="center"/>
              <w:rPr>
                <w:color w:val="000000" w:themeColor="text1"/>
                <w:sz w:val="24"/>
                <w:szCs w:val="24"/>
                <w:lang w:eastAsia="vi-VN"/>
              </w:rPr>
            </w:pPr>
            <w:r w:rsidRPr="00AB0B6C">
              <w:rPr>
                <w:iCs/>
                <w:color w:val="000000" w:themeColor="text1"/>
                <w:sz w:val="24"/>
                <w:szCs w:val="24"/>
                <w:lang w:eastAsia="vi-VN"/>
              </w:rPr>
              <w:t>x</w:t>
            </w:r>
          </w:p>
        </w:tc>
      </w:tr>
      <w:tr w:rsidR="005029CE" w:rsidRPr="00AB0B6C" w14:paraId="080F47EE"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2DB4A19E" w14:textId="77777777" w:rsidR="005029CE" w:rsidRPr="00AB0B6C" w:rsidRDefault="005029CE" w:rsidP="009228B9">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05A8FCAC" w14:textId="58B72F10" w:rsidR="005029CE" w:rsidRPr="00AB0B6C" w:rsidRDefault="005029CE" w:rsidP="009228B9">
            <w:pPr>
              <w:rPr>
                <w:color w:val="000000" w:themeColor="text1"/>
                <w:sz w:val="24"/>
                <w:szCs w:val="24"/>
              </w:rPr>
            </w:pPr>
            <w:r w:rsidRPr="00AB0B6C">
              <w:rPr>
                <w:color w:val="000000" w:themeColor="text1"/>
                <w:sz w:val="24"/>
                <w:szCs w:val="24"/>
              </w:rPr>
              <w:t xml:space="preserve">Đầu cốt ép đồng nhôm MA </w:t>
            </w:r>
          </w:p>
        </w:tc>
        <w:tc>
          <w:tcPr>
            <w:tcW w:w="863" w:type="pct"/>
            <w:tcBorders>
              <w:top w:val="single" w:sz="4" w:space="0" w:color="auto"/>
              <w:left w:val="single" w:sz="4" w:space="0" w:color="auto"/>
              <w:right w:val="single" w:sz="4" w:space="0" w:color="auto"/>
            </w:tcBorders>
            <w:vAlign w:val="center"/>
          </w:tcPr>
          <w:p w14:paraId="3EF216E5" w14:textId="03EAFB2D" w:rsidR="005029CE" w:rsidRPr="00AB0B6C" w:rsidRDefault="005029CE" w:rsidP="009228B9">
            <w:pPr>
              <w:jc w:val="center"/>
              <w:rPr>
                <w:color w:val="000000" w:themeColor="text1"/>
                <w:sz w:val="24"/>
                <w:szCs w:val="24"/>
                <w:lang w:eastAsia="vi-VN"/>
              </w:rPr>
            </w:pPr>
            <w:r w:rsidRPr="00AB0B6C">
              <w:rPr>
                <w:iCs/>
                <w:color w:val="000000" w:themeColor="text1"/>
                <w:sz w:val="24"/>
                <w:szCs w:val="24"/>
                <w:lang w:eastAsia="vi-VN"/>
              </w:rPr>
              <w:t>x</w:t>
            </w:r>
          </w:p>
        </w:tc>
        <w:tc>
          <w:tcPr>
            <w:tcW w:w="874" w:type="pct"/>
            <w:tcBorders>
              <w:top w:val="single" w:sz="4" w:space="0" w:color="auto"/>
              <w:left w:val="single" w:sz="4" w:space="0" w:color="auto"/>
              <w:bottom w:val="single" w:sz="4" w:space="0" w:color="auto"/>
              <w:right w:val="single" w:sz="4" w:space="0" w:color="auto"/>
            </w:tcBorders>
          </w:tcPr>
          <w:p w14:paraId="686522CF" w14:textId="697E213B" w:rsidR="005029CE" w:rsidRPr="00A83791" w:rsidRDefault="005029CE" w:rsidP="009228B9">
            <w:pPr>
              <w:jc w:val="center"/>
              <w:rPr>
                <w:strike/>
                <w:color w:val="FF0000"/>
                <w:sz w:val="24"/>
                <w:szCs w:val="24"/>
                <w:highlight w:val="yellow"/>
                <w:lang w:eastAsia="vi-VN"/>
              </w:rPr>
            </w:pPr>
          </w:p>
        </w:tc>
        <w:tc>
          <w:tcPr>
            <w:tcW w:w="922" w:type="pct"/>
            <w:tcBorders>
              <w:top w:val="single" w:sz="4" w:space="0" w:color="auto"/>
              <w:left w:val="single" w:sz="4" w:space="0" w:color="auto"/>
              <w:right w:val="single" w:sz="4" w:space="0" w:color="auto"/>
            </w:tcBorders>
            <w:vAlign w:val="center"/>
          </w:tcPr>
          <w:p w14:paraId="0AF55451" w14:textId="44299DCE" w:rsidR="005029CE" w:rsidRPr="00AB0B6C" w:rsidRDefault="005029CE" w:rsidP="009228B9">
            <w:pPr>
              <w:jc w:val="center"/>
              <w:rPr>
                <w:color w:val="000000" w:themeColor="text1"/>
                <w:sz w:val="24"/>
                <w:szCs w:val="24"/>
                <w:lang w:eastAsia="vi-VN"/>
              </w:rPr>
            </w:pPr>
            <w:r w:rsidRPr="00AB0B6C">
              <w:rPr>
                <w:iCs/>
                <w:color w:val="000000" w:themeColor="text1"/>
                <w:sz w:val="24"/>
                <w:szCs w:val="24"/>
                <w:lang w:eastAsia="vi-VN"/>
              </w:rPr>
              <w:t>x</w:t>
            </w:r>
          </w:p>
        </w:tc>
      </w:tr>
      <w:tr w:rsidR="005029CE" w:rsidRPr="00AB0B6C" w14:paraId="203D80D7"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4021B03C" w14:textId="77777777" w:rsidR="005029CE" w:rsidRPr="00AB0B6C" w:rsidRDefault="005029CE" w:rsidP="009228B9">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6772C47D" w14:textId="1E38C916" w:rsidR="005029CE" w:rsidRPr="00AB0B6C" w:rsidRDefault="005029CE" w:rsidP="009228B9">
            <w:pPr>
              <w:rPr>
                <w:color w:val="000000" w:themeColor="text1"/>
                <w:sz w:val="24"/>
                <w:szCs w:val="24"/>
              </w:rPr>
            </w:pPr>
            <w:r w:rsidRPr="00AB0B6C">
              <w:rPr>
                <w:color w:val="000000" w:themeColor="text1"/>
                <w:sz w:val="24"/>
                <w:szCs w:val="24"/>
              </w:rPr>
              <w:t xml:space="preserve">Đầu cốt ép nhôm 2 lỗ </w:t>
            </w:r>
          </w:p>
        </w:tc>
        <w:tc>
          <w:tcPr>
            <w:tcW w:w="863" w:type="pct"/>
            <w:tcBorders>
              <w:top w:val="single" w:sz="4" w:space="0" w:color="auto"/>
              <w:left w:val="single" w:sz="4" w:space="0" w:color="auto"/>
              <w:right w:val="single" w:sz="4" w:space="0" w:color="auto"/>
            </w:tcBorders>
            <w:vAlign w:val="center"/>
          </w:tcPr>
          <w:p w14:paraId="38E8CF52" w14:textId="57416347" w:rsidR="005029CE" w:rsidRPr="00AB0B6C" w:rsidRDefault="005029CE" w:rsidP="009228B9">
            <w:pPr>
              <w:jc w:val="center"/>
              <w:rPr>
                <w:color w:val="000000" w:themeColor="text1"/>
                <w:sz w:val="24"/>
                <w:szCs w:val="24"/>
                <w:lang w:eastAsia="vi-VN"/>
              </w:rPr>
            </w:pPr>
            <w:r w:rsidRPr="00AB0B6C">
              <w:rPr>
                <w:iCs/>
                <w:color w:val="000000" w:themeColor="text1"/>
                <w:sz w:val="24"/>
                <w:szCs w:val="24"/>
                <w:lang w:eastAsia="vi-VN"/>
              </w:rPr>
              <w:t>x</w:t>
            </w:r>
          </w:p>
        </w:tc>
        <w:tc>
          <w:tcPr>
            <w:tcW w:w="874" w:type="pct"/>
            <w:tcBorders>
              <w:top w:val="single" w:sz="4" w:space="0" w:color="auto"/>
              <w:left w:val="single" w:sz="4" w:space="0" w:color="auto"/>
              <w:bottom w:val="single" w:sz="4" w:space="0" w:color="auto"/>
              <w:right w:val="single" w:sz="4" w:space="0" w:color="auto"/>
            </w:tcBorders>
          </w:tcPr>
          <w:p w14:paraId="56664372" w14:textId="26CDC308" w:rsidR="005029CE" w:rsidRPr="00A83791" w:rsidRDefault="005029CE" w:rsidP="009228B9">
            <w:pPr>
              <w:jc w:val="center"/>
              <w:rPr>
                <w:strike/>
                <w:color w:val="FF0000"/>
                <w:sz w:val="24"/>
                <w:szCs w:val="24"/>
                <w:highlight w:val="yellow"/>
                <w:lang w:eastAsia="vi-VN"/>
              </w:rPr>
            </w:pPr>
          </w:p>
        </w:tc>
        <w:tc>
          <w:tcPr>
            <w:tcW w:w="922" w:type="pct"/>
            <w:tcBorders>
              <w:top w:val="single" w:sz="4" w:space="0" w:color="auto"/>
              <w:left w:val="single" w:sz="4" w:space="0" w:color="auto"/>
              <w:right w:val="single" w:sz="4" w:space="0" w:color="auto"/>
            </w:tcBorders>
            <w:vAlign w:val="center"/>
          </w:tcPr>
          <w:p w14:paraId="2C365145" w14:textId="23B3B6C9" w:rsidR="005029CE" w:rsidRPr="00AB0B6C" w:rsidRDefault="005029CE" w:rsidP="009228B9">
            <w:pPr>
              <w:jc w:val="center"/>
              <w:rPr>
                <w:color w:val="000000" w:themeColor="text1"/>
                <w:sz w:val="24"/>
                <w:szCs w:val="24"/>
                <w:lang w:eastAsia="vi-VN"/>
              </w:rPr>
            </w:pPr>
            <w:r w:rsidRPr="00AB0B6C">
              <w:rPr>
                <w:iCs/>
                <w:color w:val="000000" w:themeColor="text1"/>
                <w:sz w:val="24"/>
                <w:szCs w:val="24"/>
                <w:lang w:eastAsia="vi-VN"/>
              </w:rPr>
              <w:t>x</w:t>
            </w:r>
          </w:p>
        </w:tc>
      </w:tr>
      <w:tr w:rsidR="005029CE" w:rsidRPr="00AB0B6C" w14:paraId="08A51EF3"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77AD848C" w14:textId="77777777" w:rsidR="005029CE" w:rsidRPr="00AB0B6C" w:rsidRDefault="005029CE" w:rsidP="009228B9">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56C2D9A2" w14:textId="62EE494B" w:rsidR="005029CE" w:rsidRPr="00AB0B6C" w:rsidRDefault="005029CE" w:rsidP="009228B9">
            <w:pPr>
              <w:rPr>
                <w:rFonts w:eastAsia="Times New Roman"/>
                <w:iCs/>
                <w:color w:val="000000" w:themeColor="text1"/>
                <w:kern w:val="0"/>
                <w:sz w:val="24"/>
                <w:szCs w:val="24"/>
                <w:lang w:eastAsia="vi-VN"/>
                <w14:ligatures w14:val="none"/>
              </w:rPr>
            </w:pPr>
            <w:r w:rsidRPr="00AB0B6C">
              <w:rPr>
                <w:color w:val="000000" w:themeColor="text1"/>
                <w:sz w:val="24"/>
                <w:szCs w:val="24"/>
              </w:rPr>
              <w:t>Giáp níu cáp AC/XLPE + Yếm cáp</w:t>
            </w:r>
          </w:p>
        </w:tc>
        <w:tc>
          <w:tcPr>
            <w:tcW w:w="863" w:type="pct"/>
            <w:tcBorders>
              <w:top w:val="single" w:sz="4" w:space="0" w:color="auto"/>
              <w:left w:val="single" w:sz="4" w:space="0" w:color="auto"/>
              <w:right w:val="single" w:sz="4" w:space="0" w:color="auto"/>
            </w:tcBorders>
            <w:vAlign w:val="center"/>
          </w:tcPr>
          <w:p w14:paraId="0C23EF8D" w14:textId="546BE8A5" w:rsidR="005029CE" w:rsidRPr="00AB0B6C" w:rsidRDefault="005029CE" w:rsidP="009228B9">
            <w:pPr>
              <w:jc w:val="center"/>
              <w:rPr>
                <w:color w:val="000000" w:themeColor="text1"/>
                <w:sz w:val="24"/>
                <w:szCs w:val="24"/>
                <w:lang w:eastAsia="vi-VN"/>
              </w:rPr>
            </w:pPr>
            <w:r w:rsidRPr="00AB0B6C">
              <w:rPr>
                <w:iCs/>
                <w:color w:val="000000" w:themeColor="text1"/>
                <w:sz w:val="24"/>
                <w:szCs w:val="24"/>
                <w:lang w:eastAsia="vi-VN"/>
              </w:rPr>
              <w:t>x</w:t>
            </w:r>
          </w:p>
        </w:tc>
        <w:tc>
          <w:tcPr>
            <w:tcW w:w="874" w:type="pct"/>
            <w:tcBorders>
              <w:top w:val="single" w:sz="4" w:space="0" w:color="auto"/>
              <w:left w:val="single" w:sz="4" w:space="0" w:color="auto"/>
              <w:bottom w:val="single" w:sz="4" w:space="0" w:color="auto"/>
              <w:right w:val="single" w:sz="4" w:space="0" w:color="auto"/>
            </w:tcBorders>
          </w:tcPr>
          <w:p w14:paraId="59A9A393" w14:textId="3EBFC147" w:rsidR="005029CE" w:rsidRPr="00A83791" w:rsidRDefault="005029CE" w:rsidP="009228B9">
            <w:pPr>
              <w:jc w:val="center"/>
              <w:rPr>
                <w:strike/>
                <w:color w:val="FF0000"/>
                <w:sz w:val="24"/>
                <w:szCs w:val="24"/>
                <w:highlight w:val="yellow"/>
                <w:lang w:eastAsia="vi-VN"/>
              </w:rPr>
            </w:pPr>
          </w:p>
        </w:tc>
        <w:tc>
          <w:tcPr>
            <w:tcW w:w="922" w:type="pct"/>
            <w:tcBorders>
              <w:top w:val="single" w:sz="4" w:space="0" w:color="auto"/>
              <w:left w:val="single" w:sz="4" w:space="0" w:color="auto"/>
              <w:right w:val="single" w:sz="4" w:space="0" w:color="auto"/>
            </w:tcBorders>
            <w:vAlign w:val="center"/>
          </w:tcPr>
          <w:p w14:paraId="5BF536D0" w14:textId="61ED38BC" w:rsidR="005029CE" w:rsidRPr="00AB0B6C" w:rsidRDefault="005029CE" w:rsidP="009228B9">
            <w:pPr>
              <w:jc w:val="center"/>
              <w:rPr>
                <w:color w:val="000000" w:themeColor="text1"/>
                <w:sz w:val="24"/>
                <w:szCs w:val="24"/>
                <w:lang w:eastAsia="vi-VN"/>
              </w:rPr>
            </w:pPr>
            <w:r w:rsidRPr="00AB0B6C">
              <w:rPr>
                <w:iCs/>
                <w:color w:val="000000" w:themeColor="text1"/>
                <w:sz w:val="24"/>
                <w:szCs w:val="24"/>
                <w:lang w:eastAsia="vi-VN"/>
              </w:rPr>
              <w:t>x</w:t>
            </w:r>
          </w:p>
        </w:tc>
      </w:tr>
      <w:tr w:rsidR="005029CE" w:rsidRPr="00AB0B6C" w14:paraId="218866DE"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61EB4D20" w14:textId="77777777" w:rsidR="005029CE" w:rsidRPr="00AB0B6C" w:rsidRDefault="005029CE" w:rsidP="00C50B67">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1AFAAC54" w14:textId="25A30374" w:rsidR="005029CE" w:rsidRPr="00AB0B6C" w:rsidRDefault="005029CE" w:rsidP="00C50B67">
            <w:pPr>
              <w:rPr>
                <w:rFonts w:eastAsia="Times New Roman"/>
                <w:iCs/>
                <w:color w:val="000000" w:themeColor="text1"/>
                <w:kern w:val="0"/>
                <w:sz w:val="24"/>
                <w:szCs w:val="24"/>
                <w:lang w:eastAsia="vi-VN"/>
                <w14:ligatures w14:val="none"/>
              </w:rPr>
            </w:pPr>
            <w:r w:rsidRPr="00AB0B6C">
              <w:rPr>
                <w:color w:val="000000" w:themeColor="text1"/>
                <w:sz w:val="24"/>
                <w:szCs w:val="24"/>
              </w:rPr>
              <w:t>Hộp chia dây 9 cực không áp tô mát (có phụ kiện)</w:t>
            </w:r>
          </w:p>
        </w:tc>
        <w:tc>
          <w:tcPr>
            <w:tcW w:w="863" w:type="pct"/>
            <w:tcBorders>
              <w:top w:val="single" w:sz="4" w:space="0" w:color="auto"/>
              <w:left w:val="single" w:sz="4" w:space="0" w:color="auto"/>
              <w:bottom w:val="single" w:sz="4" w:space="0" w:color="auto"/>
              <w:right w:val="single" w:sz="4" w:space="0" w:color="auto"/>
            </w:tcBorders>
            <w:vAlign w:val="center"/>
          </w:tcPr>
          <w:p w14:paraId="1DB1D4FB" w14:textId="610E0D00" w:rsidR="005029CE" w:rsidRPr="00AB0B6C" w:rsidRDefault="005029CE" w:rsidP="00C50B67">
            <w:pPr>
              <w:jc w:val="center"/>
              <w:rPr>
                <w:color w:val="000000" w:themeColor="text1"/>
                <w:sz w:val="24"/>
                <w:szCs w:val="24"/>
                <w:lang w:eastAsia="vi-VN"/>
              </w:rPr>
            </w:pPr>
            <w:r w:rsidRPr="00AB0B6C">
              <w:rPr>
                <w:iCs/>
                <w:color w:val="000000" w:themeColor="text1"/>
                <w:sz w:val="24"/>
                <w:szCs w:val="24"/>
                <w:lang w:eastAsia="vi-VN"/>
              </w:rPr>
              <w:t>x</w:t>
            </w:r>
          </w:p>
        </w:tc>
        <w:tc>
          <w:tcPr>
            <w:tcW w:w="874" w:type="pct"/>
            <w:tcBorders>
              <w:top w:val="single" w:sz="4" w:space="0" w:color="auto"/>
              <w:left w:val="single" w:sz="4" w:space="0" w:color="auto"/>
              <w:bottom w:val="single" w:sz="4" w:space="0" w:color="auto"/>
              <w:right w:val="single" w:sz="4" w:space="0" w:color="auto"/>
            </w:tcBorders>
          </w:tcPr>
          <w:p w14:paraId="4A445914" w14:textId="5D66A38C" w:rsidR="005029CE" w:rsidRPr="00A83791" w:rsidRDefault="005029CE" w:rsidP="00C50B67">
            <w:pPr>
              <w:jc w:val="center"/>
              <w:rPr>
                <w:strike/>
                <w:color w:val="FF0000"/>
                <w:sz w:val="24"/>
                <w:szCs w:val="24"/>
                <w:highlight w:val="yellow"/>
                <w:lang w:eastAsia="vi-VN"/>
              </w:rPr>
            </w:pPr>
          </w:p>
        </w:tc>
        <w:tc>
          <w:tcPr>
            <w:tcW w:w="922" w:type="pct"/>
            <w:tcBorders>
              <w:top w:val="single" w:sz="4" w:space="0" w:color="auto"/>
              <w:left w:val="single" w:sz="4" w:space="0" w:color="auto"/>
              <w:bottom w:val="single" w:sz="4" w:space="0" w:color="auto"/>
              <w:right w:val="single" w:sz="4" w:space="0" w:color="auto"/>
            </w:tcBorders>
            <w:vAlign w:val="center"/>
          </w:tcPr>
          <w:p w14:paraId="3B1A4170" w14:textId="17207179" w:rsidR="005029CE" w:rsidRPr="00AB0B6C" w:rsidRDefault="005029CE" w:rsidP="00C50B67">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5A75A843"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749C0CC9" w14:textId="77777777" w:rsidR="005029CE" w:rsidRPr="00AB0B6C" w:rsidRDefault="005029CE" w:rsidP="00AD46B1">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21A36AD1" w14:textId="453DB509" w:rsidR="005029CE" w:rsidRPr="00AB0B6C" w:rsidRDefault="005029CE" w:rsidP="00AD46B1">
            <w:pPr>
              <w:rPr>
                <w:rFonts w:eastAsia="Times New Roman"/>
                <w:iCs/>
                <w:color w:val="000000" w:themeColor="text1"/>
                <w:kern w:val="0"/>
                <w:sz w:val="24"/>
                <w:szCs w:val="24"/>
                <w:lang w:eastAsia="vi-VN"/>
                <w14:ligatures w14:val="none"/>
              </w:rPr>
            </w:pPr>
            <w:r w:rsidRPr="00AB0B6C">
              <w:rPr>
                <w:color w:val="000000" w:themeColor="text1"/>
                <w:sz w:val="24"/>
                <w:szCs w:val="24"/>
              </w:rPr>
              <w:t>Kẹp cáp nhôm (3 bulong)</w:t>
            </w:r>
          </w:p>
        </w:tc>
        <w:tc>
          <w:tcPr>
            <w:tcW w:w="863" w:type="pct"/>
            <w:tcBorders>
              <w:top w:val="single" w:sz="4" w:space="0" w:color="auto"/>
              <w:left w:val="single" w:sz="4" w:space="0" w:color="auto"/>
              <w:bottom w:val="single" w:sz="4" w:space="0" w:color="auto"/>
              <w:right w:val="single" w:sz="4" w:space="0" w:color="auto"/>
            </w:tcBorders>
            <w:vAlign w:val="center"/>
          </w:tcPr>
          <w:p w14:paraId="154587B4" w14:textId="72BADAAB" w:rsidR="005029CE" w:rsidRPr="00AB0B6C" w:rsidRDefault="005029CE" w:rsidP="00AD46B1">
            <w:pPr>
              <w:jc w:val="center"/>
              <w:rPr>
                <w:color w:val="000000" w:themeColor="text1"/>
                <w:sz w:val="24"/>
                <w:szCs w:val="24"/>
                <w:lang w:eastAsia="vi-VN"/>
              </w:rPr>
            </w:pPr>
            <w:r w:rsidRPr="00AB0B6C">
              <w:rPr>
                <w:iCs/>
                <w:color w:val="000000" w:themeColor="text1"/>
                <w:sz w:val="24"/>
                <w:szCs w:val="24"/>
                <w:lang w:eastAsia="vi-VN"/>
              </w:rPr>
              <w:t>x</w:t>
            </w:r>
          </w:p>
        </w:tc>
        <w:tc>
          <w:tcPr>
            <w:tcW w:w="874" w:type="pct"/>
            <w:tcBorders>
              <w:top w:val="single" w:sz="4" w:space="0" w:color="auto"/>
              <w:left w:val="single" w:sz="4" w:space="0" w:color="auto"/>
              <w:bottom w:val="single" w:sz="4" w:space="0" w:color="auto"/>
              <w:right w:val="single" w:sz="4" w:space="0" w:color="auto"/>
            </w:tcBorders>
            <w:vAlign w:val="center"/>
          </w:tcPr>
          <w:p w14:paraId="2773CB93" w14:textId="459D1B22" w:rsidR="005029CE" w:rsidRPr="00A83791" w:rsidRDefault="005029CE" w:rsidP="00AD46B1">
            <w:pPr>
              <w:jc w:val="center"/>
              <w:rPr>
                <w:strike/>
                <w:color w:val="FF0000"/>
                <w:sz w:val="24"/>
                <w:szCs w:val="24"/>
                <w:highlight w:val="yellow"/>
                <w:lang w:eastAsia="vi-VN"/>
              </w:rPr>
            </w:pPr>
          </w:p>
        </w:tc>
        <w:tc>
          <w:tcPr>
            <w:tcW w:w="922" w:type="pct"/>
            <w:tcBorders>
              <w:top w:val="single" w:sz="4" w:space="0" w:color="auto"/>
              <w:left w:val="single" w:sz="4" w:space="0" w:color="auto"/>
              <w:bottom w:val="single" w:sz="4" w:space="0" w:color="auto"/>
              <w:right w:val="single" w:sz="4" w:space="0" w:color="auto"/>
            </w:tcBorders>
            <w:vAlign w:val="center"/>
          </w:tcPr>
          <w:p w14:paraId="20558F4F" w14:textId="6832E6D3" w:rsidR="005029CE" w:rsidRPr="00AB0B6C" w:rsidRDefault="005029CE" w:rsidP="00AD46B1">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0CD2B6E1"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6EC4FEFC" w14:textId="77777777" w:rsidR="005029CE" w:rsidRPr="00AB0B6C" w:rsidRDefault="005029CE" w:rsidP="00AD46B1">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1676F1ED" w14:textId="19DBB2B2" w:rsidR="005029CE" w:rsidRPr="00AB0B6C" w:rsidRDefault="005029CE" w:rsidP="00AD46B1">
            <w:pPr>
              <w:rPr>
                <w:rFonts w:eastAsia="Times New Roman"/>
                <w:iCs/>
                <w:color w:val="000000" w:themeColor="text1"/>
                <w:kern w:val="0"/>
                <w:sz w:val="24"/>
                <w:szCs w:val="24"/>
                <w:lang w:eastAsia="vi-VN"/>
                <w14:ligatures w14:val="none"/>
              </w:rPr>
            </w:pPr>
            <w:r w:rsidRPr="00AB0B6C">
              <w:rPr>
                <w:color w:val="000000" w:themeColor="text1"/>
                <w:sz w:val="24"/>
                <w:szCs w:val="24"/>
              </w:rPr>
              <w:t>Kẹp cáp thép (03 bu lon )</w:t>
            </w:r>
          </w:p>
        </w:tc>
        <w:tc>
          <w:tcPr>
            <w:tcW w:w="863" w:type="pct"/>
            <w:tcBorders>
              <w:top w:val="single" w:sz="4" w:space="0" w:color="auto"/>
              <w:left w:val="single" w:sz="4" w:space="0" w:color="auto"/>
              <w:bottom w:val="single" w:sz="4" w:space="0" w:color="auto"/>
              <w:right w:val="single" w:sz="4" w:space="0" w:color="auto"/>
            </w:tcBorders>
            <w:vAlign w:val="center"/>
          </w:tcPr>
          <w:p w14:paraId="6C2BC59F" w14:textId="3726C90F" w:rsidR="005029CE" w:rsidRPr="00FF67E6" w:rsidRDefault="005029CE" w:rsidP="00AD46B1">
            <w:pPr>
              <w:jc w:val="center"/>
              <w:rPr>
                <w:strike/>
                <w:color w:val="FF0000"/>
                <w:sz w:val="24"/>
                <w:szCs w:val="24"/>
                <w:highlight w:val="yellow"/>
                <w:lang w:eastAsia="vi-VN"/>
              </w:rPr>
            </w:pPr>
          </w:p>
        </w:tc>
        <w:tc>
          <w:tcPr>
            <w:tcW w:w="874" w:type="pct"/>
            <w:tcBorders>
              <w:top w:val="single" w:sz="4" w:space="0" w:color="auto"/>
              <w:left w:val="single" w:sz="4" w:space="0" w:color="auto"/>
              <w:bottom w:val="single" w:sz="4" w:space="0" w:color="auto"/>
              <w:right w:val="single" w:sz="4" w:space="0" w:color="auto"/>
            </w:tcBorders>
          </w:tcPr>
          <w:p w14:paraId="66494B43" w14:textId="11C2E45F" w:rsidR="005029CE" w:rsidRPr="00AB0B6C" w:rsidRDefault="005029CE" w:rsidP="00AD46B1">
            <w:pPr>
              <w:jc w:val="center"/>
              <w:rPr>
                <w:color w:val="000000" w:themeColor="text1"/>
                <w:sz w:val="24"/>
                <w:szCs w:val="24"/>
                <w:lang w:eastAsia="vi-VN"/>
              </w:rPr>
            </w:pPr>
          </w:p>
        </w:tc>
        <w:tc>
          <w:tcPr>
            <w:tcW w:w="922" w:type="pct"/>
            <w:tcBorders>
              <w:top w:val="single" w:sz="4" w:space="0" w:color="auto"/>
              <w:left w:val="single" w:sz="4" w:space="0" w:color="auto"/>
              <w:bottom w:val="single" w:sz="4" w:space="0" w:color="auto"/>
              <w:right w:val="single" w:sz="4" w:space="0" w:color="auto"/>
            </w:tcBorders>
            <w:vAlign w:val="center"/>
          </w:tcPr>
          <w:p w14:paraId="24D935C3" w14:textId="54B996A4" w:rsidR="005029CE" w:rsidRPr="00AB0B6C" w:rsidRDefault="005029CE" w:rsidP="00AD46B1">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796FE809"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0ABE8DCA" w14:textId="77777777" w:rsidR="005029CE" w:rsidRPr="00AB0B6C" w:rsidRDefault="005029CE" w:rsidP="00044789">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4B522CC3" w14:textId="069267FF" w:rsidR="005029CE" w:rsidRPr="00AB0B6C" w:rsidRDefault="005029CE" w:rsidP="00044789">
            <w:pPr>
              <w:rPr>
                <w:rFonts w:eastAsia="Times New Roman"/>
                <w:iCs/>
                <w:color w:val="000000" w:themeColor="text1"/>
                <w:kern w:val="0"/>
                <w:sz w:val="24"/>
                <w:szCs w:val="24"/>
                <w:lang w:eastAsia="vi-VN"/>
                <w14:ligatures w14:val="none"/>
              </w:rPr>
            </w:pPr>
            <w:r w:rsidRPr="00AB0B6C">
              <w:rPr>
                <w:color w:val="000000" w:themeColor="text1"/>
                <w:sz w:val="24"/>
                <w:szCs w:val="24"/>
              </w:rPr>
              <w:t>Kẹp đấu lèo dây bọc trung thế</w:t>
            </w:r>
          </w:p>
        </w:tc>
        <w:tc>
          <w:tcPr>
            <w:tcW w:w="863" w:type="pct"/>
            <w:vMerge w:val="restart"/>
            <w:tcBorders>
              <w:top w:val="single" w:sz="4" w:space="0" w:color="auto"/>
              <w:left w:val="single" w:sz="4" w:space="0" w:color="auto"/>
              <w:right w:val="single" w:sz="4" w:space="0" w:color="auto"/>
            </w:tcBorders>
            <w:vAlign w:val="center"/>
          </w:tcPr>
          <w:p w14:paraId="2A8C1F64" w14:textId="7B636201" w:rsidR="005029CE" w:rsidRPr="00AB0B6C" w:rsidRDefault="005029CE" w:rsidP="00044789">
            <w:pPr>
              <w:jc w:val="center"/>
              <w:rPr>
                <w:color w:val="000000" w:themeColor="text1"/>
                <w:sz w:val="24"/>
                <w:szCs w:val="24"/>
                <w:lang w:eastAsia="vi-VN"/>
              </w:rPr>
            </w:pPr>
            <w:r w:rsidRPr="00AB0B6C">
              <w:rPr>
                <w:iCs/>
                <w:color w:val="000000" w:themeColor="text1"/>
                <w:sz w:val="24"/>
                <w:szCs w:val="24"/>
                <w:lang w:eastAsia="vi-VN"/>
              </w:rPr>
              <w:t>x</w:t>
            </w:r>
          </w:p>
        </w:tc>
        <w:tc>
          <w:tcPr>
            <w:tcW w:w="874" w:type="pct"/>
            <w:vMerge w:val="restart"/>
            <w:tcBorders>
              <w:top w:val="single" w:sz="4" w:space="0" w:color="auto"/>
              <w:left w:val="single" w:sz="4" w:space="0" w:color="auto"/>
              <w:right w:val="single" w:sz="4" w:space="0" w:color="auto"/>
            </w:tcBorders>
            <w:vAlign w:val="center"/>
          </w:tcPr>
          <w:p w14:paraId="5C9CFE0B" w14:textId="65FC18E4" w:rsidR="005029CE" w:rsidRPr="00A83791" w:rsidRDefault="005029CE" w:rsidP="00044789">
            <w:pPr>
              <w:jc w:val="center"/>
              <w:rPr>
                <w:strike/>
                <w:color w:val="FF0000"/>
                <w:sz w:val="24"/>
                <w:szCs w:val="24"/>
                <w:highlight w:val="yellow"/>
                <w:lang w:eastAsia="vi-VN"/>
              </w:rPr>
            </w:pPr>
          </w:p>
        </w:tc>
        <w:tc>
          <w:tcPr>
            <w:tcW w:w="922" w:type="pct"/>
            <w:vMerge w:val="restart"/>
            <w:tcBorders>
              <w:top w:val="single" w:sz="4" w:space="0" w:color="auto"/>
              <w:left w:val="single" w:sz="4" w:space="0" w:color="auto"/>
              <w:right w:val="single" w:sz="4" w:space="0" w:color="auto"/>
            </w:tcBorders>
            <w:vAlign w:val="center"/>
          </w:tcPr>
          <w:p w14:paraId="0DCAC71D" w14:textId="6A1075ED" w:rsidR="005029CE" w:rsidRPr="00AB0B6C" w:rsidRDefault="005029CE" w:rsidP="00044789">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1AF49D58"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6AA1F27B" w14:textId="77777777" w:rsidR="005029CE" w:rsidRPr="00AB0B6C" w:rsidRDefault="005029CE" w:rsidP="00044789">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61E050A4" w14:textId="1369333D" w:rsidR="005029CE" w:rsidRPr="00AB0B6C" w:rsidRDefault="005029CE" w:rsidP="00044789">
            <w:pPr>
              <w:rPr>
                <w:rFonts w:eastAsia="Times New Roman"/>
                <w:iCs/>
                <w:color w:val="000000" w:themeColor="text1"/>
                <w:kern w:val="0"/>
                <w:sz w:val="24"/>
                <w:szCs w:val="24"/>
                <w:lang w:eastAsia="vi-VN"/>
                <w14:ligatures w14:val="none"/>
              </w:rPr>
            </w:pPr>
            <w:r w:rsidRPr="00AB0B6C">
              <w:rPr>
                <w:color w:val="000000" w:themeColor="text1"/>
                <w:sz w:val="24"/>
                <w:szCs w:val="24"/>
              </w:rPr>
              <w:t xml:space="preserve">Kẹp đấu lèo dây trần trung thế </w:t>
            </w:r>
          </w:p>
        </w:tc>
        <w:tc>
          <w:tcPr>
            <w:tcW w:w="863" w:type="pct"/>
            <w:vMerge/>
            <w:tcBorders>
              <w:left w:val="single" w:sz="4" w:space="0" w:color="auto"/>
              <w:bottom w:val="single" w:sz="4" w:space="0" w:color="auto"/>
              <w:right w:val="single" w:sz="4" w:space="0" w:color="auto"/>
            </w:tcBorders>
            <w:vAlign w:val="center"/>
          </w:tcPr>
          <w:p w14:paraId="75829C5C" w14:textId="4785E895" w:rsidR="005029CE" w:rsidRPr="00AB0B6C" w:rsidRDefault="005029CE" w:rsidP="00044789">
            <w:pPr>
              <w:jc w:val="center"/>
              <w:rPr>
                <w:color w:val="000000" w:themeColor="text1"/>
                <w:sz w:val="24"/>
                <w:szCs w:val="24"/>
                <w:lang w:eastAsia="vi-VN"/>
              </w:rPr>
            </w:pPr>
          </w:p>
        </w:tc>
        <w:tc>
          <w:tcPr>
            <w:tcW w:w="874" w:type="pct"/>
            <w:vMerge/>
            <w:tcBorders>
              <w:left w:val="single" w:sz="4" w:space="0" w:color="auto"/>
              <w:bottom w:val="single" w:sz="4" w:space="0" w:color="auto"/>
              <w:right w:val="single" w:sz="4" w:space="0" w:color="auto"/>
            </w:tcBorders>
          </w:tcPr>
          <w:p w14:paraId="2EB56E22" w14:textId="328F88F5" w:rsidR="005029CE" w:rsidRPr="00A83791" w:rsidRDefault="005029CE" w:rsidP="00044789">
            <w:pPr>
              <w:jc w:val="center"/>
              <w:rPr>
                <w:strike/>
                <w:color w:val="FF0000"/>
                <w:sz w:val="24"/>
                <w:szCs w:val="24"/>
                <w:highlight w:val="yellow"/>
                <w:lang w:eastAsia="vi-VN"/>
              </w:rPr>
            </w:pPr>
          </w:p>
        </w:tc>
        <w:tc>
          <w:tcPr>
            <w:tcW w:w="922" w:type="pct"/>
            <w:vMerge/>
            <w:tcBorders>
              <w:left w:val="single" w:sz="4" w:space="0" w:color="auto"/>
              <w:bottom w:val="single" w:sz="4" w:space="0" w:color="auto"/>
              <w:right w:val="single" w:sz="4" w:space="0" w:color="auto"/>
            </w:tcBorders>
            <w:vAlign w:val="center"/>
          </w:tcPr>
          <w:p w14:paraId="014ED9CF" w14:textId="1EEAD8E5" w:rsidR="005029CE" w:rsidRPr="00AB0B6C" w:rsidRDefault="005029CE" w:rsidP="00044789">
            <w:pPr>
              <w:jc w:val="center"/>
              <w:rPr>
                <w:color w:val="000000" w:themeColor="text1"/>
                <w:sz w:val="24"/>
                <w:szCs w:val="24"/>
                <w:lang w:eastAsia="vi-VN"/>
              </w:rPr>
            </w:pPr>
          </w:p>
        </w:tc>
      </w:tr>
      <w:tr w:rsidR="005029CE" w:rsidRPr="00AB0B6C" w14:paraId="5DEB48F4"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3544F117" w14:textId="77777777" w:rsidR="005029CE" w:rsidRPr="00AB0B6C" w:rsidRDefault="005029CE" w:rsidP="00044789">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30E1DB12" w14:textId="0F53531F" w:rsidR="005029CE" w:rsidRPr="00AB0B6C" w:rsidRDefault="005029CE" w:rsidP="00044789">
            <w:pPr>
              <w:rPr>
                <w:rFonts w:eastAsia="Times New Roman"/>
                <w:iCs/>
                <w:color w:val="000000" w:themeColor="text1"/>
                <w:kern w:val="0"/>
                <w:sz w:val="24"/>
                <w:szCs w:val="24"/>
                <w:lang w:eastAsia="vi-VN"/>
                <w14:ligatures w14:val="none"/>
              </w:rPr>
            </w:pPr>
            <w:r w:rsidRPr="00AB0B6C">
              <w:rPr>
                <w:color w:val="000000" w:themeColor="text1"/>
                <w:sz w:val="24"/>
                <w:szCs w:val="24"/>
              </w:rPr>
              <w:t xml:space="preserve">Kẹp hotline đồng </w:t>
            </w:r>
          </w:p>
        </w:tc>
        <w:tc>
          <w:tcPr>
            <w:tcW w:w="863" w:type="pct"/>
            <w:tcBorders>
              <w:top w:val="single" w:sz="4" w:space="0" w:color="auto"/>
              <w:left w:val="single" w:sz="4" w:space="0" w:color="auto"/>
              <w:bottom w:val="single" w:sz="4" w:space="0" w:color="auto"/>
              <w:right w:val="single" w:sz="4" w:space="0" w:color="auto"/>
            </w:tcBorders>
            <w:vAlign w:val="center"/>
          </w:tcPr>
          <w:p w14:paraId="639E019A" w14:textId="147CCFF9" w:rsidR="005029CE" w:rsidRPr="00AB0B6C" w:rsidRDefault="005029CE" w:rsidP="00044789">
            <w:pPr>
              <w:jc w:val="center"/>
              <w:rPr>
                <w:color w:val="000000" w:themeColor="text1"/>
                <w:sz w:val="24"/>
                <w:szCs w:val="24"/>
                <w:lang w:eastAsia="vi-VN"/>
              </w:rPr>
            </w:pPr>
          </w:p>
        </w:tc>
        <w:tc>
          <w:tcPr>
            <w:tcW w:w="874" w:type="pct"/>
            <w:tcBorders>
              <w:top w:val="single" w:sz="4" w:space="0" w:color="auto"/>
              <w:left w:val="single" w:sz="4" w:space="0" w:color="auto"/>
              <w:bottom w:val="single" w:sz="4" w:space="0" w:color="auto"/>
              <w:right w:val="single" w:sz="4" w:space="0" w:color="auto"/>
            </w:tcBorders>
            <w:vAlign w:val="center"/>
          </w:tcPr>
          <w:p w14:paraId="3FB05666" w14:textId="1353D7DF" w:rsidR="005029CE" w:rsidRPr="00A83791" w:rsidRDefault="005029CE" w:rsidP="00044789">
            <w:pPr>
              <w:jc w:val="center"/>
              <w:rPr>
                <w:strike/>
                <w:color w:val="FF0000"/>
                <w:sz w:val="24"/>
                <w:szCs w:val="24"/>
                <w:highlight w:val="yellow"/>
                <w:lang w:eastAsia="vi-VN"/>
              </w:rPr>
            </w:pPr>
          </w:p>
        </w:tc>
        <w:tc>
          <w:tcPr>
            <w:tcW w:w="922" w:type="pct"/>
            <w:tcBorders>
              <w:top w:val="single" w:sz="4" w:space="0" w:color="auto"/>
              <w:left w:val="single" w:sz="4" w:space="0" w:color="auto"/>
              <w:bottom w:val="single" w:sz="4" w:space="0" w:color="auto"/>
              <w:right w:val="single" w:sz="4" w:space="0" w:color="auto"/>
            </w:tcBorders>
            <w:vAlign w:val="center"/>
          </w:tcPr>
          <w:p w14:paraId="6AEF5EA5" w14:textId="320DEE9A" w:rsidR="005029CE" w:rsidRPr="00AB0B6C" w:rsidRDefault="005029CE" w:rsidP="00044789">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5C685AA4"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666F7E05" w14:textId="77777777" w:rsidR="005029CE" w:rsidRPr="00AB0B6C" w:rsidRDefault="005029CE" w:rsidP="003557CC">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5E426460" w14:textId="38727544" w:rsidR="005029CE" w:rsidRPr="00AB0B6C" w:rsidRDefault="005029CE" w:rsidP="003557CC">
            <w:pPr>
              <w:rPr>
                <w:rFonts w:eastAsia="Times New Roman"/>
                <w:iCs/>
                <w:color w:val="000000" w:themeColor="text1"/>
                <w:kern w:val="0"/>
                <w:sz w:val="24"/>
                <w:szCs w:val="24"/>
                <w:lang w:eastAsia="vi-VN"/>
                <w14:ligatures w14:val="none"/>
              </w:rPr>
            </w:pPr>
            <w:r w:rsidRPr="00AB0B6C">
              <w:rPr>
                <w:color w:val="000000" w:themeColor="text1"/>
                <w:sz w:val="24"/>
                <w:szCs w:val="24"/>
              </w:rPr>
              <w:t xml:space="preserve">Kẹp ngừng cáp ABC </w:t>
            </w:r>
          </w:p>
        </w:tc>
        <w:tc>
          <w:tcPr>
            <w:tcW w:w="863" w:type="pct"/>
            <w:tcBorders>
              <w:top w:val="single" w:sz="4" w:space="0" w:color="auto"/>
              <w:left w:val="single" w:sz="4" w:space="0" w:color="auto"/>
              <w:right w:val="single" w:sz="4" w:space="0" w:color="auto"/>
            </w:tcBorders>
          </w:tcPr>
          <w:p w14:paraId="3411998E" w14:textId="734B505A" w:rsidR="005029CE" w:rsidRPr="00AB0B6C" w:rsidRDefault="005029CE" w:rsidP="003557CC">
            <w:pPr>
              <w:jc w:val="center"/>
              <w:rPr>
                <w:color w:val="000000" w:themeColor="text1"/>
                <w:sz w:val="24"/>
                <w:szCs w:val="24"/>
                <w:lang w:eastAsia="vi-VN"/>
              </w:rPr>
            </w:pPr>
            <w:r w:rsidRPr="00AB0B6C">
              <w:rPr>
                <w:color w:val="000000" w:themeColor="text1"/>
                <w:sz w:val="24"/>
                <w:szCs w:val="24"/>
                <w:lang w:eastAsia="vi-VN"/>
              </w:rPr>
              <w:t>x</w:t>
            </w:r>
          </w:p>
        </w:tc>
        <w:tc>
          <w:tcPr>
            <w:tcW w:w="874" w:type="pct"/>
            <w:tcBorders>
              <w:top w:val="single" w:sz="4" w:space="0" w:color="auto"/>
              <w:left w:val="single" w:sz="4" w:space="0" w:color="auto"/>
              <w:bottom w:val="single" w:sz="4" w:space="0" w:color="auto"/>
              <w:right w:val="single" w:sz="4" w:space="0" w:color="auto"/>
            </w:tcBorders>
          </w:tcPr>
          <w:p w14:paraId="223CBEE5" w14:textId="128D2EDA" w:rsidR="005029CE" w:rsidRPr="00A83791" w:rsidRDefault="005029CE" w:rsidP="003557CC">
            <w:pPr>
              <w:jc w:val="center"/>
              <w:rPr>
                <w:strike/>
                <w:color w:val="FF0000"/>
                <w:sz w:val="24"/>
                <w:szCs w:val="24"/>
                <w:highlight w:val="yellow"/>
                <w:lang w:eastAsia="vi-VN"/>
              </w:rPr>
            </w:pPr>
          </w:p>
        </w:tc>
        <w:tc>
          <w:tcPr>
            <w:tcW w:w="922" w:type="pct"/>
            <w:tcBorders>
              <w:top w:val="single" w:sz="4" w:space="0" w:color="auto"/>
              <w:left w:val="single" w:sz="4" w:space="0" w:color="auto"/>
              <w:right w:val="single" w:sz="4" w:space="0" w:color="auto"/>
            </w:tcBorders>
            <w:vAlign w:val="center"/>
          </w:tcPr>
          <w:p w14:paraId="0F7416A9" w14:textId="4C624323" w:rsidR="005029CE" w:rsidRPr="00AB0B6C" w:rsidRDefault="005029CE" w:rsidP="003557CC">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4C919FBD"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64C56003" w14:textId="77777777" w:rsidR="005029CE" w:rsidRPr="00AB0B6C" w:rsidRDefault="005029CE" w:rsidP="00154D9F">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030139AC" w14:textId="30427E07" w:rsidR="005029CE" w:rsidRPr="00AB0B6C" w:rsidRDefault="005029CE" w:rsidP="00154D9F">
            <w:pPr>
              <w:rPr>
                <w:rFonts w:eastAsia="Times New Roman"/>
                <w:iCs/>
                <w:color w:val="000000" w:themeColor="text1"/>
                <w:kern w:val="0"/>
                <w:sz w:val="24"/>
                <w:szCs w:val="24"/>
                <w14:ligatures w14:val="none"/>
              </w:rPr>
            </w:pPr>
            <w:r w:rsidRPr="00AB0B6C">
              <w:rPr>
                <w:color w:val="000000" w:themeColor="text1"/>
                <w:sz w:val="24"/>
                <w:szCs w:val="24"/>
              </w:rPr>
              <w:t>Kẹp quai nhôm đồng 4/0 (2BL)</w:t>
            </w:r>
          </w:p>
        </w:tc>
        <w:tc>
          <w:tcPr>
            <w:tcW w:w="863" w:type="pct"/>
            <w:tcBorders>
              <w:top w:val="single" w:sz="4" w:space="0" w:color="auto"/>
              <w:left w:val="single" w:sz="4" w:space="0" w:color="auto"/>
              <w:bottom w:val="single" w:sz="4" w:space="0" w:color="auto"/>
              <w:right w:val="single" w:sz="4" w:space="0" w:color="auto"/>
            </w:tcBorders>
            <w:vAlign w:val="center"/>
          </w:tcPr>
          <w:p w14:paraId="610E2225" w14:textId="093E537E" w:rsidR="005029CE" w:rsidRPr="00AB0B6C" w:rsidRDefault="005029CE" w:rsidP="00154D9F">
            <w:pPr>
              <w:jc w:val="center"/>
              <w:rPr>
                <w:color w:val="000000" w:themeColor="text1"/>
                <w:sz w:val="24"/>
                <w:szCs w:val="24"/>
                <w:lang w:eastAsia="vi-VN"/>
              </w:rPr>
            </w:pPr>
          </w:p>
        </w:tc>
        <w:tc>
          <w:tcPr>
            <w:tcW w:w="874" w:type="pct"/>
            <w:tcBorders>
              <w:top w:val="single" w:sz="4" w:space="0" w:color="auto"/>
              <w:left w:val="single" w:sz="4" w:space="0" w:color="auto"/>
              <w:bottom w:val="single" w:sz="4" w:space="0" w:color="auto"/>
              <w:right w:val="single" w:sz="4" w:space="0" w:color="auto"/>
            </w:tcBorders>
            <w:vAlign w:val="center"/>
          </w:tcPr>
          <w:p w14:paraId="7640DB27" w14:textId="4D4B1472" w:rsidR="005029CE" w:rsidRPr="00A83791" w:rsidRDefault="005029CE" w:rsidP="00154D9F">
            <w:pPr>
              <w:jc w:val="center"/>
              <w:rPr>
                <w:strike/>
                <w:color w:val="FF0000"/>
                <w:sz w:val="24"/>
                <w:szCs w:val="24"/>
                <w:highlight w:val="yellow"/>
                <w:lang w:eastAsia="vi-VN"/>
              </w:rPr>
            </w:pPr>
          </w:p>
        </w:tc>
        <w:tc>
          <w:tcPr>
            <w:tcW w:w="922" w:type="pct"/>
            <w:tcBorders>
              <w:top w:val="single" w:sz="4" w:space="0" w:color="auto"/>
              <w:left w:val="single" w:sz="4" w:space="0" w:color="auto"/>
              <w:bottom w:val="single" w:sz="4" w:space="0" w:color="auto"/>
              <w:right w:val="single" w:sz="4" w:space="0" w:color="auto"/>
            </w:tcBorders>
            <w:vAlign w:val="center"/>
          </w:tcPr>
          <w:p w14:paraId="312465B9" w14:textId="37824226" w:rsidR="005029CE" w:rsidRPr="00AB0B6C" w:rsidRDefault="005029CE" w:rsidP="00154D9F">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6D138966"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09A9FDE4" w14:textId="77777777" w:rsidR="005029CE" w:rsidRPr="00AB0B6C" w:rsidRDefault="005029CE" w:rsidP="007668B0">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597DBA57" w14:textId="6B559119" w:rsidR="005029CE" w:rsidRPr="00AB0B6C" w:rsidRDefault="005029CE" w:rsidP="007668B0">
            <w:pPr>
              <w:rPr>
                <w:rFonts w:eastAsia="Times New Roman"/>
                <w:iCs/>
                <w:color w:val="000000" w:themeColor="text1"/>
                <w:kern w:val="0"/>
                <w:sz w:val="24"/>
                <w:szCs w:val="24"/>
                <w14:ligatures w14:val="none"/>
              </w:rPr>
            </w:pPr>
            <w:r w:rsidRPr="00AB0B6C">
              <w:rPr>
                <w:color w:val="000000" w:themeColor="text1"/>
                <w:sz w:val="24"/>
                <w:szCs w:val="24"/>
              </w:rPr>
              <w:t xml:space="preserve">Kẹp răng IPC cho dây bọc hạ thế </w:t>
            </w:r>
          </w:p>
        </w:tc>
        <w:tc>
          <w:tcPr>
            <w:tcW w:w="863" w:type="pct"/>
            <w:tcBorders>
              <w:top w:val="single" w:sz="4" w:space="0" w:color="auto"/>
              <w:left w:val="single" w:sz="4" w:space="0" w:color="auto"/>
              <w:right w:val="single" w:sz="4" w:space="0" w:color="auto"/>
            </w:tcBorders>
          </w:tcPr>
          <w:p w14:paraId="47628362" w14:textId="2E086DB0" w:rsidR="005029CE" w:rsidRPr="00AB0B6C" w:rsidRDefault="005029CE" w:rsidP="007668B0">
            <w:pPr>
              <w:jc w:val="center"/>
              <w:rPr>
                <w:color w:val="000000" w:themeColor="text1"/>
                <w:sz w:val="24"/>
                <w:szCs w:val="24"/>
                <w:lang w:eastAsia="vi-VN"/>
              </w:rPr>
            </w:pPr>
            <w:r w:rsidRPr="00AB0B6C">
              <w:rPr>
                <w:color w:val="000000" w:themeColor="text1"/>
                <w:sz w:val="24"/>
                <w:szCs w:val="24"/>
                <w:lang w:eastAsia="vi-VN"/>
              </w:rPr>
              <w:t>x</w:t>
            </w:r>
          </w:p>
        </w:tc>
        <w:tc>
          <w:tcPr>
            <w:tcW w:w="874" w:type="pct"/>
            <w:tcBorders>
              <w:top w:val="single" w:sz="4" w:space="0" w:color="auto"/>
              <w:left w:val="single" w:sz="4" w:space="0" w:color="auto"/>
              <w:bottom w:val="single" w:sz="4" w:space="0" w:color="auto"/>
              <w:right w:val="single" w:sz="4" w:space="0" w:color="auto"/>
            </w:tcBorders>
          </w:tcPr>
          <w:p w14:paraId="29571008" w14:textId="545C3C8B" w:rsidR="005029CE" w:rsidRPr="00A83791" w:rsidRDefault="005029CE" w:rsidP="007668B0">
            <w:pPr>
              <w:jc w:val="center"/>
              <w:rPr>
                <w:strike/>
                <w:color w:val="FF0000"/>
                <w:sz w:val="24"/>
                <w:szCs w:val="24"/>
                <w:highlight w:val="yellow"/>
                <w:lang w:eastAsia="vi-VN"/>
              </w:rPr>
            </w:pPr>
          </w:p>
        </w:tc>
        <w:tc>
          <w:tcPr>
            <w:tcW w:w="922" w:type="pct"/>
            <w:tcBorders>
              <w:top w:val="single" w:sz="4" w:space="0" w:color="auto"/>
              <w:left w:val="single" w:sz="4" w:space="0" w:color="auto"/>
              <w:right w:val="single" w:sz="4" w:space="0" w:color="auto"/>
            </w:tcBorders>
            <w:vAlign w:val="center"/>
          </w:tcPr>
          <w:p w14:paraId="0C0EDD0C" w14:textId="11D85B30" w:rsidR="005029CE" w:rsidRPr="00AB0B6C" w:rsidRDefault="005029CE" w:rsidP="007668B0">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69D67A04"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7BB4C2E2" w14:textId="77777777" w:rsidR="005029CE" w:rsidRPr="00AB0B6C" w:rsidRDefault="005029CE" w:rsidP="00154D9F">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60A56078" w14:textId="2719E62C" w:rsidR="005029CE" w:rsidRPr="00AB0B6C" w:rsidRDefault="005029CE" w:rsidP="00154D9F">
            <w:pPr>
              <w:rPr>
                <w:rFonts w:eastAsia="Times New Roman"/>
                <w:iCs/>
                <w:color w:val="000000" w:themeColor="text1"/>
                <w:kern w:val="0"/>
                <w:sz w:val="24"/>
                <w:szCs w:val="24"/>
                <w14:ligatures w14:val="none"/>
              </w:rPr>
            </w:pPr>
            <w:r w:rsidRPr="00AB0B6C">
              <w:rPr>
                <w:color w:val="000000" w:themeColor="text1"/>
                <w:sz w:val="24"/>
                <w:szCs w:val="24"/>
              </w:rPr>
              <w:t xml:space="preserve">Kẹp răng trung thế </w:t>
            </w:r>
          </w:p>
        </w:tc>
        <w:tc>
          <w:tcPr>
            <w:tcW w:w="863" w:type="pct"/>
            <w:tcBorders>
              <w:top w:val="single" w:sz="4" w:space="0" w:color="auto"/>
              <w:left w:val="single" w:sz="4" w:space="0" w:color="auto"/>
              <w:bottom w:val="single" w:sz="4" w:space="0" w:color="auto"/>
              <w:right w:val="single" w:sz="4" w:space="0" w:color="auto"/>
            </w:tcBorders>
            <w:vAlign w:val="center"/>
          </w:tcPr>
          <w:p w14:paraId="4372CBE9" w14:textId="07DD2EDB" w:rsidR="005029CE" w:rsidRPr="00AB0B6C" w:rsidRDefault="005029CE" w:rsidP="00154D9F">
            <w:pPr>
              <w:jc w:val="center"/>
              <w:rPr>
                <w:color w:val="000000" w:themeColor="text1"/>
                <w:sz w:val="24"/>
                <w:szCs w:val="24"/>
                <w:lang w:eastAsia="vi-VN"/>
              </w:rPr>
            </w:pPr>
            <w:r w:rsidRPr="00AB0B6C">
              <w:rPr>
                <w:color w:val="000000" w:themeColor="text1"/>
                <w:sz w:val="24"/>
                <w:szCs w:val="24"/>
                <w:lang w:eastAsia="vi-VN"/>
              </w:rPr>
              <w:t>x</w:t>
            </w:r>
          </w:p>
        </w:tc>
        <w:tc>
          <w:tcPr>
            <w:tcW w:w="874" w:type="pct"/>
            <w:tcBorders>
              <w:top w:val="single" w:sz="4" w:space="0" w:color="auto"/>
              <w:left w:val="single" w:sz="4" w:space="0" w:color="auto"/>
              <w:bottom w:val="single" w:sz="4" w:space="0" w:color="auto"/>
              <w:right w:val="single" w:sz="4" w:space="0" w:color="auto"/>
            </w:tcBorders>
            <w:vAlign w:val="center"/>
          </w:tcPr>
          <w:p w14:paraId="26058E33" w14:textId="718B863F" w:rsidR="005029CE" w:rsidRPr="00A83791" w:rsidRDefault="005029CE" w:rsidP="00154D9F">
            <w:pPr>
              <w:jc w:val="center"/>
              <w:rPr>
                <w:strike/>
                <w:color w:val="FF0000"/>
                <w:sz w:val="24"/>
                <w:szCs w:val="24"/>
                <w:highlight w:val="yellow"/>
                <w:lang w:eastAsia="vi-VN"/>
              </w:rPr>
            </w:pPr>
          </w:p>
        </w:tc>
        <w:tc>
          <w:tcPr>
            <w:tcW w:w="922" w:type="pct"/>
            <w:tcBorders>
              <w:top w:val="single" w:sz="4" w:space="0" w:color="auto"/>
              <w:left w:val="single" w:sz="4" w:space="0" w:color="auto"/>
              <w:bottom w:val="single" w:sz="4" w:space="0" w:color="auto"/>
              <w:right w:val="single" w:sz="4" w:space="0" w:color="auto"/>
            </w:tcBorders>
            <w:vAlign w:val="center"/>
          </w:tcPr>
          <w:p w14:paraId="3E2D0B3A" w14:textId="0B052862" w:rsidR="005029CE" w:rsidRPr="00AB0B6C" w:rsidRDefault="005029CE" w:rsidP="00154D9F">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63A6530B"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7BF9516B" w14:textId="77777777" w:rsidR="005029CE" w:rsidRPr="00AB0B6C" w:rsidRDefault="005029CE" w:rsidP="00EF65BF">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26B573E7" w14:textId="0DBC1DE1" w:rsidR="005029CE" w:rsidRPr="00AB0B6C" w:rsidRDefault="005029CE" w:rsidP="00EF65BF">
            <w:pPr>
              <w:rPr>
                <w:color w:val="000000" w:themeColor="text1"/>
                <w:sz w:val="24"/>
                <w:szCs w:val="24"/>
              </w:rPr>
            </w:pPr>
            <w:r w:rsidRPr="00AB0B6C">
              <w:rPr>
                <w:color w:val="000000" w:themeColor="text1"/>
                <w:sz w:val="24"/>
                <w:szCs w:val="24"/>
              </w:rPr>
              <w:t>Kẹp treo cáp ABC</w:t>
            </w:r>
          </w:p>
        </w:tc>
        <w:tc>
          <w:tcPr>
            <w:tcW w:w="863" w:type="pct"/>
            <w:tcBorders>
              <w:top w:val="single" w:sz="4" w:space="0" w:color="auto"/>
              <w:left w:val="single" w:sz="4" w:space="0" w:color="auto"/>
              <w:right w:val="single" w:sz="4" w:space="0" w:color="auto"/>
            </w:tcBorders>
            <w:vAlign w:val="center"/>
          </w:tcPr>
          <w:p w14:paraId="1A2C2C7A" w14:textId="6EC47F63" w:rsidR="005029CE" w:rsidRPr="00FF67E6" w:rsidRDefault="005029CE" w:rsidP="00EF65BF">
            <w:pPr>
              <w:jc w:val="center"/>
              <w:rPr>
                <w:strike/>
                <w:color w:val="FF0000"/>
                <w:sz w:val="24"/>
                <w:szCs w:val="24"/>
                <w:highlight w:val="yellow"/>
                <w:lang w:eastAsia="vi-VN"/>
              </w:rPr>
            </w:pPr>
          </w:p>
        </w:tc>
        <w:tc>
          <w:tcPr>
            <w:tcW w:w="874" w:type="pct"/>
            <w:tcBorders>
              <w:top w:val="single" w:sz="4" w:space="0" w:color="auto"/>
              <w:left w:val="single" w:sz="4" w:space="0" w:color="auto"/>
              <w:bottom w:val="single" w:sz="4" w:space="0" w:color="auto"/>
              <w:right w:val="single" w:sz="4" w:space="0" w:color="auto"/>
            </w:tcBorders>
            <w:vAlign w:val="center"/>
          </w:tcPr>
          <w:p w14:paraId="2BB309B5" w14:textId="10AA125B" w:rsidR="005029CE" w:rsidRPr="00A83791" w:rsidRDefault="005029CE" w:rsidP="00EF65BF">
            <w:pPr>
              <w:jc w:val="center"/>
              <w:rPr>
                <w:strike/>
                <w:color w:val="FF0000"/>
                <w:sz w:val="24"/>
                <w:szCs w:val="24"/>
                <w:highlight w:val="yellow"/>
                <w:lang w:eastAsia="vi-VN"/>
              </w:rPr>
            </w:pPr>
          </w:p>
        </w:tc>
        <w:tc>
          <w:tcPr>
            <w:tcW w:w="922" w:type="pct"/>
            <w:tcBorders>
              <w:top w:val="single" w:sz="4" w:space="0" w:color="auto"/>
              <w:left w:val="single" w:sz="4" w:space="0" w:color="auto"/>
              <w:right w:val="single" w:sz="4" w:space="0" w:color="auto"/>
            </w:tcBorders>
            <w:vAlign w:val="center"/>
          </w:tcPr>
          <w:p w14:paraId="0E881FE0" w14:textId="7A01A35D" w:rsidR="005029CE" w:rsidRPr="00AB0B6C" w:rsidRDefault="005029CE" w:rsidP="00EF65BF">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1B7DAB79"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1BF63EBD" w14:textId="77777777" w:rsidR="005029CE" w:rsidRPr="00AB0B6C" w:rsidRDefault="005029CE" w:rsidP="00154D9F">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50D18757" w14:textId="04D300BB" w:rsidR="005029CE" w:rsidRPr="00AB0B6C" w:rsidRDefault="005029CE" w:rsidP="00154D9F">
            <w:pPr>
              <w:rPr>
                <w:color w:val="000000" w:themeColor="text1"/>
                <w:sz w:val="24"/>
                <w:szCs w:val="24"/>
              </w:rPr>
            </w:pPr>
            <w:r w:rsidRPr="00AB0B6C">
              <w:rPr>
                <w:color w:val="000000" w:themeColor="text1"/>
                <w:sz w:val="24"/>
                <w:szCs w:val="24"/>
              </w:rPr>
              <w:t xml:space="preserve">Khoá CK </w:t>
            </w:r>
          </w:p>
        </w:tc>
        <w:tc>
          <w:tcPr>
            <w:tcW w:w="863" w:type="pct"/>
            <w:tcBorders>
              <w:top w:val="single" w:sz="4" w:space="0" w:color="auto"/>
              <w:left w:val="single" w:sz="4" w:space="0" w:color="auto"/>
              <w:bottom w:val="single" w:sz="4" w:space="0" w:color="auto"/>
              <w:right w:val="single" w:sz="4" w:space="0" w:color="auto"/>
            </w:tcBorders>
            <w:vAlign w:val="center"/>
          </w:tcPr>
          <w:p w14:paraId="1141F4AB" w14:textId="12601ADD" w:rsidR="005029CE" w:rsidRPr="00AB0B6C" w:rsidRDefault="005029CE" w:rsidP="00154D9F">
            <w:pPr>
              <w:jc w:val="center"/>
              <w:rPr>
                <w:color w:val="000000" w:themeColor="text1"/>
                <w:sz w:val="24"/>
                <w:szCs w:val="24"/>
                <w:lang w:eastAsia="vi-VN"/>
              </w:rPr>
            </w:pPr>
            <w:r w:rsidRPr="00AB0B6C">
              <w:rPr>
                <w:color w:val="000000" w:themeColor="text1"/>
                <w:sz w:val="24"/>
                <w:szCs w:val="24"/>
                <w:lang w:eastAsia="vi-VN"/>
              </w:rPr>
              <w:t>x</w:t>
            </w:r>
          </w:p>
        </w:tc>
        <w:tc>
          <w:tcPr>
            <w:tcW w:w="874" w:type="pct"/>
            <w:tcBorders>
              <w:top w:val="single" w:sz="4" w:space="0" w:color="auto"/>
              <w:left w:val="single" w:sz="4" w:space="0" w:color="auto"/>
              <w:bottom w:val="single" w:sz="4" w:space="0" w:color="auto"/>
              <w:right w:val="single" w:sz="4" w:space="0" w:color="auto"/>
            </w:tcBorders>
            <w:vAlign w:val="center"/>
          </w:tcPr>
          <w:p w14:paraId="2A53F25A" w14:textId="77777777" w:rsidR="005029CE" w:rsidRPr="00AB0B6C" w:rsidRDefault="005029CE" w:rsidP="00154D9F">
            <w:pPr>
              <w:jc w:val="center"/>
              <w:rPr>
                <w:color w:val="000000" w:themeColor="text1"/>
                <w:sz w:val="24"/>
                <w:szCs w:val="24"/>
                <w:lang w:eastAsia="vi-VN"/>
              </w:rPr>
            </w:pPr>
          </w:p>
        </w:tc>
        <w:tc>
          <w:tcPr>
            <w:tcW w:w="922" w:type="pct"/>
            <w:tcBorders>
              <w:top w:val="single" w:sz="4" w:space="0" w:color="auto"/>
              <w:left w:val="single" w:sz="4" w:space="0" w:color="auto"/>
              <w:bottom w:val="single" w:sz="4" w:space="0" w:color="auto"/>
              <w:right w:val="single" w:sz="4" w:space="0" w:color="auto"/>
            </w:tcBorders>
            <w:vAlign w:val="center"/>
          </w:tcPr>
          <w:p w14:paraId="7185434E" w14:textId="0E7881A5" w:rsidR="005029CE" w:rsidRPr="00AB0B6C" w:rsidRDefault="005029CE" w:rsidP="00154D9F">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503DD3F9"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3F27FDA6" w14:textId="77777777" w:rsidR="005029CE" w:rsidRPr="00AB0B6C" w:rsidRDefault="005029CE" w:rsidP="00965321">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7C3AA816" w14:textId="3A80FB32" w:rsidR="005029CE" w:rsidRPr="00AB0B6C" w:rsidRDefault="005029CE" w:rsidP="00965321">
            <w:pPr>
              <w:rPr>
                <w:color w:val="000000" w:themeColor="text1"/>
                <w:sz w:val="24"/>
                <w:szCs w:val="24"/>
              </w:rPr>
            </w:pPr>
            <w:r w:rsidRPr="00AB0B6C">
              <w:rPr>
                <w:color w:val="000000" w:themeColor="text1"/>
                <w:sz w:val="24"/>
                <w:szCs w:val="24"/>
              </w:rPr>
              <w:t>Khóa đai thép+Đai thep inox</w:t>
            </w:r>
          </w:p>
        </w:tc>
        <w:tc>
          <w:tcPr>
            <w:tcW w:w="863" w:type="pct"/>
            <w:tcBorders>
              <w:top w:val="single" w:sz="4" w:space="0" w:color="auto"/>
              <w:left w:val="single" w:sz="4" w:space="0" w:color="auto"/>
              <w:bottom w:val="single" w:sz="4" w:space="0" w:color="auto"/>
              <w:right w:val="single" w:sz="4" w:space="0" w:color="auto"/>
            </w:tcBorders>
          </w:tcPr>
          <w:p w14:paraId="714F4B93" w14:textId="0357F679" w:rsidR="005029CE" w:rsidRPr="00A83791" w:rsidRDefault="005029CE" w:rsidP="00965321">
            <w:pPr>
              <w:jc w:val="center"/>
              <w:rPr>
                <w:strike/>
                <w:color w:val="FF0000"/>
                <w:sz w:val="24"/>
                <w:szCs w:val="24"/>
                <w:highlight w:val="yellow"/>
                <w:lang w:eastAsia="vi-VN"/>
              </w:rPr>
            </w:pPr>
          </w:p>
        </w:tc>
        <w:tc>
          <w:tcPr>
            <w:tcW w:w="874" w:type="pct"/>
            <w:tcBorders>
              <w:top w:val="single" w:sz="4" w:space="0" w:color="auto"/>
              <w:left w:val="single" w:sz="4" w:space="0" w:color="auto"/>
              <w:bottom w:val="single" w:sz="4" w:space="0" w:color="auto"/>
              <w:right w:val="single" w:sz="4" w:space="0" w:color="auto"/>
            </w:tcBorders>
          </w:tcPr>
          <w:p w14:paraId="0A1342B6" w14:textId="678EDD16" w:rsidR="005029CE" w:rsidRPr="00A83791" w:rsidRDefault="005029CE" w:rsidP="00965321">
            <w:pPr>
              <w:jc w:val="center"/>
              <w:rPr>
                <w:strike/>
                <w:color w:val="FF0000"/>
                <w:sz w:val="24"/>
                <w:szCs w:val="24"/>
                <w:highlight w:val="yellow"/>
                <w:lang w:eastAsia="vi-VN"/>
              </w:rPr>
            </w:pPr>
          </w:p>
        </w:tc>
        <w:tc>
          <w:tcPr>
            <w:tcW w:w="922" w:type="pct"/>
            <w:tcBorders>
              <w:top w:val="single" w:sz="4" w:space="0" w:color="auto"/>
              <w:left w:val="single" w:sz="4" w:space="0" w:color="auto"/>
              <w:bottom w:val="single" w:sz="4" w:space="0" w:color="auto"/>
              <w:right w:val="single" w:sz="4" w:space="0" w:color="auto"/>
            </w:tcBorders>
            <w:vAlign w:val="center"/>
          </w:tcPr>
          <w:p w14:paraId="1FF300C8" w14:textId="383E3C7B" w:rsidR="005029CE" w:rsidRPr="00AB0B6C" w:rsidRDefault="005029CE" w:rsidP="00965321">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5A916808"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0EFA1E6C" w14:textId="77777777" w:rsidR="005029CE" w:rsidRPr="00AB0B6C" w:rsidRDefault="005029CE" w:rsidP="00154D9F">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2C6DBEAC" w14:textId="57B7C648" w:rsidR="005029CE" w:rsidRPr="00AB0B6C" w:rsidRDefault="005029CE" w:rsidP="00154D9F">
            <w:pPr>
              <w:rPr>
                <w:color w:val="000000" w:themeColor="text1"/>
                <w:sz w:val="24"/>
                <w:szCs w:val="24"/>
              </w:rPr>
            </w:pPr>
            <w:r w:rsidRPr="00AB0B6C">
              <w:rPr>
                <w:color w:val="000000" w:themeColor="text1"/>
                <w:sz w:val="24"/>
                <w:szCs w:val="24"/>
              </w:rPr>
              <w:t>Khóa đỡ cáp dây AC/XLPE-50 (khóa đỡ yên ngựa)</w:t>
            </w:r>
          </w:p>
        </w:tc>
        <w:tc>
          <w:tcPr>
            <w:tcW w:w="863" w:type="pct"/>
            <w:tcBorders>
              <w:top w:val="single" w:sz="4" w:space="0" w:color="auto"/>
              <w:left w:val="single" w:sz="4" w:space="0" w:color="auto"/>
              <w:bottom w:val="single" w:sz="4" w:space="0" w:color="auto"/>
              <w:right w:val="single" w:sz="4" w:space="0" w:color="auto"/>
            </w:tcBorders>
            <w:vAlign w:val="center"/>
          </w:tcPr>
          <w:p w14:paraId="0938911F" w14:textId="76E7666A" w:rsidR="005029CE" w:rsidRPr="00AB0B6C" w:rsidRDefault="005029CE" w:rsidP="00154D9F">
            <w:pPr>
              <w:jc w:val="center"/>
              <w:rPr>
                <w:color w:val="000000" w:themeColor="text1"/>
                <w:sz w:val="24"/>
                <w:szCs w:val="24"/>
                <w:lang w:eastAsia="vi-VN"/>
              </w:rPr>
            </w:pPr>
            <w:r w:rsidRPr="00AB0B6C">
              <w:rPr>
                <w:color w:val="000000" w:themeColor="text1"/>
                <w:sz w:val="24"/>
                <w:szCs w:val="24"/>
                <w:lang w:eastAsia="vi-VN"/>
              </w:rPr>
              <w:t>x</w:t>
            </w:r>
          </w:p>
        </w:tc>
        <w:tc>
          <w:tcPr>
            <w:tcW w:w="874" w:type="pct"/>
            <w:tcBorders>
              <w:top w:val="single" w:sz="4" w:space="0" w:color="auto"/>
              <w:left w:val="single" w:sz="4" w:space="0" w:color="auto"/>
              <w:bottom w:val="single" w:sz="4" w:space="0" w:color="auto"/>
              <w:right w:val="single" w:sz="4" w:space="0" w:color="auto"/>
            </w:tcBorders>
            <w:vAlign w:val="center"/>
          </w:tcPr>
          <w:p w14:paraId="5A24146C" w14:textId="77777777" w:rsidR="005029CE" w:rsidRPr="00AB0B6C" w:rsidRDefault="005029CE" w:rsidP="00154D9F">
            <w:pPr>
              <w:jc w:val="center"/>
              <w:rPr>
                <w:color w:val="000000" w:themeColor="text1"/>
                <w:sz w:val="24"/>
                <w:szCs w:val="24"/>
                <w:lang w:eastAsia="vi-VN"/>
              </w:rPr>
            </w:pPr>
          </w:p>
        </w:tc>
        <w:tc>
          <w:tcPr>
            <w:tcW w:w="922" w:type="pct"/>
            <w:tcBorders>
              <w:top w:val="single" w:sz="4" w:space="0" w:color="auto"/>
              <w:left w:val="single" w:sz="4" w:space="0" w:color="auto"/>
              <w:bottom w:val="single" w:sz="4" w:space="0" w:color="auto"/>
              <w:right w:val="single" w:sz="4" w:space="0" w:color="auto"/>
            </w:tcBorders>
            <w:vAlign w:val="center"/>
          </w:tcPr>
          <w:p w14:paraId="35305BFC" w14:textId="06275639" w:rsidR="005029CE" w:rsidRPr="00AB0B6C" w:rsidRDefault="005029CE" w:rsidP="00154D9F">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753305A3"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46148ABE" w14:textId="77777777" w:rsidR="005029CE" w:rsidRPr="00AB0B6C" w:rsidRDefault="005029CE" w:rsidP="00007B0B">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1D1B7670" w14:textId="71C69769" w:rsidR="005029CE" w:rsidRPr="00AB0B6C" w:rsidRDefault="005029CE" w:rsidP="00007B0B">
            <w:pPr>
              <w:rPr>
                <w:color w:val="000000" w:themeColor="text1"/>
                <w:sz w:val="24"/>
                <w:szCs w:val="24"/>
              </w:rPr>
            </w:pPr>
            <w:r w:rsidRPr="00AB0B6C">
              <w:rPr>
                <w:color w:val="000000" w:themeColor="text1"/>
                <w:sz w:val="24"/>
                <w:szCs w:val="24"/>
              </w:rPr>
              <w:t xml:space="preserve">Khoá néo dây hợp kim nhôm </w:t>
            </w:r>
          </w:p>
        </w:tc>
        <w:tc>
          <w:tcPr>
            <w:tcW w:w="863" w:type="pct"/>
            <w:tcBorders>
              <w:top w:val="single" w:sz="4" w:space="0" w:color="auto"/>
              <w:left w:val="single" w:sz="4" w:space="0" w:color="auto"/>
              <w:bottom w:val="single" w:sz="4" w:space="0" w:color="auto"/>
              <w:right w:val="single" w:sz="4" w:space="0" w:color="auto"/>
            </w:tcBorders>
          </w:tcPr>
          <w:p w14:paraId="419B713E" w14:textId="1FCDA65D" w:rsidR="005029CE" w:rsidRPr="00AB0B6C" w:rsidRDefault="005029CE" w:rsidP="00007B0B">
            <w:pPr>
              <w:jc w:val="center"/>
              <w:rPr>
                <w:color w:val="000000" w:themeColor="text1"/>
                <w:sz w:val="24"/>
                <w:szCs w:val="24"/>
                <w:lang w:eastAsia="vi-VN"/>
              </w:rPr>
            </w:pPr>
            <w:r w:rsidRPr="00AB0B6C">
              <w:rPr>
                <w:color w:val="000000" w:themeColor="text1"/>
                <w:sz w:val="24"/>
                <w:szCs w:val="24"/>
                <w:lang w:eastAsia="vi-VN"/>
              </w:rPr>
              <w:t>x</w:t>
            </w:r>
          </w:p>
        </w:tc>
        <w:tc>
          <w:tcPr>
            <w:tcW w:w="874" w:type="pct"/>
            <w:tcBorders>
              <w:top w:val="single" w:sz="4" w:space="0" w:color="auto"/>
              <w:left w:val="single" w:sz="4" w:space="0" w:color="auto"/>
              <w:bottom w:val="single" w:sz="4" w:space="0" w:color="auto"/>
              <w:right w:val="single" w:sz="4" w:space="0" w:color="auto"/>
            </w:tcBorders>
          </w:tcPr>
          <w:p w14:paraId="0354271A" w14:textId="60973D06" w:rsidR="005029CE" w:rsidRPr="00A83791" w:rsidRDefault="005029CE" w:rsidP="00007B0B">
            <w:pPr>
              <w:jc w:val="center"/>
              <w:rPr>
                <w:strike/>
                <w:color w:val="FF0000"/>
                <w:sz w:val="24"/>
                <w:szCs w:val="24"/>
                <w:highlight w:val="yellow"/>
                <w:lang w:eastAsia="vi-VN"/>
              </w:rPr>
            </w:pPr>
          </w:p>
        </w:tc>
        <w:tc>
          <w:tcPr>
            <w:tcW w:w="922" w:type="pct"/>
            <w:tcBorders>
              <w:top w:val="single" w:sz="4" w:space="0" w:color="auto"/>
              <w:left w:val="single" w:sz="4" w:space="0" w:color="auto"/>
              <w:bottom w:val="single" w:sz="4" w:space="0" w:color="auto"/>
              <w:right w:val="single" w:sz="4" w:space="0" w:color="auto"/>
            </w:tcBorders>
            <w:vAlign w:val="center"/>
          </w:tcPr>
          <w:p w14:paraId="4E6CC02D" w14:textId="36E096F1" w:rsidR="005029CE" w:rsidRPr="00AB0B6C" w:rsidRDefault="005029CE" w:rsidP="00007B0B">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5E7A50EC"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556F1951" w14:textId="77777777" w:rsidR="005029CE" w:rsidRPr="00AB0B6C" w:rsidRDefault="005029CE" w:rsidP="00007B0B">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222B10B2" w14:textId="52AB5A45" w:rsidR="005029CE" w:rsidRPr="00AB0B6C" w:rsidRDefault="005029CE" w:rsidP="00007B0B">
            <w:pPr>
              <w:rPr>
                <w:color w:val="000000" w:themeColor="text1"/>
                <w:sz w:val="24"/>
                <w:szCs w:val="24"/>
              </w:rPr>
            </w:pPr>
            <w:r w:rsidRPr="00AB0B6C">
              <w:rPr>
                <w:color w:val="000000" w:themeColor="text1"/>
                <w:sz w:val="24"/>
                <w:szCs w:val="24"/>
              </w:rPr>
              <w:t>Khóa néo ép dây trung thế loại đầu cos</w:t>
            </w:r>
          </w:p>
        </w:tc>
        <w:tc>
          <w:tcPr>
            <w:tcW w:w="863" w:type="pct"/>
            <w:tcBorders>
              <w:top w:val="single" w:sz="4" w:space="0" w:color="auto"/>
              <w:left w:val="single" w:sz="4" w:space="0" w:color="auto"/>
              <w:bottom w:val="single" w:sz="4" w:space="0" w:color="auto"/>
              <w:right w:val="single" w:sz="4" w:space="0" w:color="auto"/>
            </w:tcBorders>
          </w:tcPr>
          <w:p w14:paraId="692C2F17" w14:textId="0FA62EE0" w:rsidR="005029CE" w:rsidRPr="00AB0B6C" w:rsidRDefault="005029CE" w:rsidP="00007B0B">
            <w:pPr>
              <w:jc w:val="center"/>
              <w:rPr>
                <w:color w:val="000000" w:themeColor="text1"/>
                <w:sz w:val="24"/>
                <w:szCs w:val="24"/>
                <w:lang w:eastAsia="vi-VN"/>
              </w:rPr>
            </w:pPr>
            <w:r w:rsidRPr="00AB0B6C">
              <w:rPr>
                <w:color w:val="000000" w:themeColor="text1"/>
                <w:sz w:val="24"/>
                <w:szCs w:val="24"/>
                <w:lang w:eastAsia="vi-VN"/>
              </w:rPr>
              <w:t>x</w:t>
            </w:r>
          </w:p>
        </w:tc>
        <w:tc>
          <w:tcPr>
            <w:tcW w:w="874" w:type="pct"/>
            <w:tcBorders>
              <w:top w:val="single" w:sz="4" w:space="0" w:color="auto"/>
              <w:left w:val="single" w:sz="4" w:space="0" w:color="auto"/>
              <w:bottom w:val="single" w:sz="4" w:space="0" w:color="auto"/>
              <w:right w:val="single" w:sz="4" w:space="0" w:color="auto"/>
            </w:tcBorders>
          </w:tcPr>
          <w:p w14:paraId="5F17688F" w14:textId="250CEA72" w:rsidR="005029CE" w:rsidRPr="00A83791" w:rsidRDefault="005029CE" w:rsidP="00007B0B">
            <w:pPr>
              <w:jc w:val="center"/>
              <w:rPr>
                <w:strike/>
                <w:color w:val="FF0000"/>
                <w:sz w:val="24"/>
                <w:szCs w:val="24"/>
                <w:highlight w:val="yellow"/>
                <w:lang w:eastAsia="vi-VN"/>
              </w:rPr>
            </w:pPr>
          </w:p>
        </w:tc>
        <w:tc>
          <w:tcPr>
            <w:tcW w:w="922" w:type="pct"/>
            <w:tcBorders>
              <w:top w:val="single" w:sz="4" w:space="0" w:color="auto"/>
              <w:left w:val="single" w:sz="4" w:space="0" w:color="auto"/>
              <w:bottom w:val="single" w:sz="4" w:space="0" w:color="auto"/>
              <w:right w:val="single" w:sz="4" w:space="0" w:color="auto"/>
            </w:tcBorders>
            <w:vAlign w:val="center"/>
          </w:tcPr>
          <w:p w14:paraId="201322AC" w14:textId="158E355D" w:rsidR="005029CE" w:rsidRPr="00AB0B6C" w:rsidRDefault="005029CE" w:rsidP="00007B0B">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065B2559"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7732DC59" w14:textId="77777777" w:rsidR="005029CE" w:rsidRPr="00AB0B6C" w:rsidRDefault="005029CE" w:rsidP="00EE40A9">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753C4BE6" w14:textId="1C631BAD" w:rsidR="005029CE" w:rsidRPr="00AB0B6C" w:rsidRDefault="005029CE" w:rsidP="00EE40A9">
            <w:pPr>
              <w:rPr>
                <w:color w:val="000000" w:themeColor="text1"/>
                <w:sz w:val="24"/>
                <w:szCs w:val="24"/>
              </w:rPr>
            </w:pPr>
            <w:r w:rsidRPr="00AB0B6C">
              <w:rPr>
                <w:color w:val="000000" w:themeColor="text1"/>
                <w:sz w:val="24"/>
                <w:szCs w:val="24"/>
              </w:rPr>
              <w:t>Mỏ phóng điện 24kV 30x5cm</w:t>
            </w:r>
          </w:p>
        </w:tc>
        <w:tc>
          <w:tcPr>
            <w:tcW w:w="863" w:type="pct"/>
            <w:tcBorders>
              <w:top w:val="single" w:sz="4" w:space="0" w:color="auto"/>
              <w:left w:val="single" w:sz="4" w:space="0" w:color="auto"/>
              <w:bottom w:val="single" w:sz="4" w:space="0" w:color="auto"/>
              <w:right w:val="single" w:sz="4" w:space="0" w:color="auto"/>
            </w:tcBorders>
          </w:tcPr>
          <w:p w14:paraId="2538A347" w14:textId="2F42A48D" w:rsidR="005029CE" w:rsidRPr="00A83791" w:rsidRDefault="005029CE" w:rsidP="00EE40A9">
            <w:pPr>
              <w:jc w:val="center"/>
              <w:rPr>
                <w:strike/>
                <w:color w:val="FF0000"/>
                <w:sz w:val="24"/>
                <w:szCs w:val="24"/>
                <w:highlight w:val="yellow"/>
                <w:lang w:eastAsia="vi-VN"/>
              </w:rPr>
            </w:pPr>
          </w:p>
        </w:tc>
        <w:tc>
          <w:tcPr>
            <w:tcW w:w="874" w:type="pct"/>
            <w:tcBorders>
              <w:top w:val="single" w:sz="4" w:space="0" w:color="auto"/>
              <w:left w:val="single" w:sz="4" w:space="0" w:color="auto"/>
              <w:bottom w:val="single" w:sz="4" w:space="0" w:color="auto"/>
              <w:right w:val="single" w:sz="4" w:space="0" w:color="auto"/>
            </w:tcBorders>
          </w:tcPr>
          <w:p w14:paraId="08DCA3DA" w14:textId="7B8AD407" w:rsidR="005029CE" w:rsidRPr="00A83791" w:rsidRDefault="005029CE" w:rsidP="00EE40A9">
            <w:pPr>
              <w:jc w:val="center"/>
              <w:rPr>
                <w:strike/>
                <w:color w:val="FF0000"/>
                <w:sz w:val="24"/>
                <w:szCs w:val="24"/>
                <w:highlight w:val="yellow"/>
                <w:lang w:eastAsia="vi-VN"/>
              </w:rPr>
            </w:pPr>
          </w:p>
        </w:tc>
        <w:tc>
          <w:tcPr>
            <w:tcW w:w="922" w:type="pct"/>
            <w:tcBorders>
              <w:top w:val="single" w:sz="4" w:space="0" w:color="auto"/>
              <w:left w:val="single" w:sz="4" w:space="0" w:color="auto"/>
              <w:bottom w:val="single" w:sz="4" w:space="0" w:color="auto"/>
              <w:right w:val="single" w:sz="4" w:space="0" w:color="auto"/>
            </w:tcBorders>
            <w:vAlign w:val="center"/>
          </w:tcPr>
          <w:p w14:paraId="1386997F" w14:textId="47F8350B" w:rsidR="005029CE" w:rsidRPr="00AB0B6C" w:rsidRDefault="005029CE" w:rsidP="00EE40A9">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4D22F4A5"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71B4824C" w14:textId="77777777" w:rsidR="005029CE" w:rsidRPr="00AB0B6C" w:rsidRDefault="005029CE" w:rsidP="0046094B">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34F79BF1" w14:textId="0C8498EE" w:rsidR="005029CE" w:rsidRPr="00AB0B6C" w:rsidRDefault="005029CE" w:rsidP="0046094B">
            <w:pPr>
              <w:rPr>
                <w:color w:val="000000" w:themeColor="text1"/>
                <w:sz w:val="24"/>
                <w:szCs w:val="24"/>
              </w:rPr>
            </w:pPr>
            <w:r w:rsidRPr="00AB0B6C">
              <w:rPr>
                <w:color w:val="000000" w:themeColor="text1"/>
                <w:sz w:val="24"/>
                <w:szCs w:val="24"/>
              </w:rPr>
              <w:t>Móc treo cáp ABC</w:t>
            </w:r>
          </w:p>
        </w:tc>
        <w:tc>
          <w:tcPr>
            <w:tcW w:w="863" w:type="pct"/>
            <w:tcBorders>
              <w:top w:val="single" w:sz="4" w:space="0" w:color="auto"/>
              <w:left w:val="single" w:sz="4" w:space="0" w:color="auto"/>
              <w:bottom w:val="single" w:sz="4" w:space="0" w:color="auto"/>
              <w:right w:val="single" w:sz="4" w:space="0" w:color="auto"/>
            </w:tcBorders>
          </w:tcPr>
          <w:p w14:paraId="1A26299F" w14:textId="2AAF8ACB" w:rsidR="005029CE" w:rsidRPr="00A83791" w:rsidRDefault="005029CE" w:rsidP="0046094B">
            <w:pPr>
              <w:jc w:val="center"/>
              <w:rPr>
                <w:strike/>
                <w:color w:val="FF0000"/>
                <w:sz w:val="24"/>
                <w:szCs w:val="24"/>
                <w:highlight w:val="yellow"/>
                <w:lang w:eastAsia="vi-VN"/>
              </w:rPr>
            </w:pPr>
          </w:p>
        </w:tc>
        <w:tc>
          <w:tcPr>
            <w:tcW w:w="874" w:type="pct"/>
            <w:tcBorders>
              <w:top w:val="single" w:sz="4" w:space="0" w:color="auto"/>
              <w:left w:val="single" w:sz="4" w:space="0" w:color="auto"/>
              <w:bottom w:val="single" w:sz="4" w:space="0" w:color="auto"/>
              <w:right w:val="single" w:sz="4" w:space="0" w:color="auto"/>
            </w:tcBorders>
          </w:tcPr>
          <w:p w14:paraId="45176DA9" w14:textId="17F50EBA" w:rsidR="005029CE" w:rsidRPr="00A83791" w:rsidRDefault="005029CE" w:rsidP="0046094B">
            <w:pPr>
              <w:jc w:val="center"/>
              <w:rPr>
                <w:strike/>
                <w:color w:val="FF0000"/>
                <w:sz w:val="24"/>
                <w:szCs w:val="24"/>
                <w:highlight w:val="yellow"/>
                <w:lang w:eastAsia="vi-VN"/>
              </w:rPr>
            </w:pPr>
          </w:p>
        </w:tc>
        <w:tc>
          <w:tcPr>
            <w:tcW w:w="922" w:type="pct"/>
            <w:tcBorders>
              <w:top w:val="single" w:sz="4" w:space="0" w:color="auto"/>
              <w:left w:val="single" w:sz="4" w:space="0" w:color="auto"/>
              <w:bottom w:val="single" w:sz="4" w:space="0" w:color="auto"/>
              <w:right w:val="single" w:sz="4" w:space="0" w:color="auto"/>
            </w:tcBorders>
            <w:vAlign w:val="center"/>
          </w:tcPr>
          <w:p w14:paraId="2ED6CF60" w14:textId="3387EE57" w:rsidR="005029CE" w:rsidRPr="00AB0B6C" w:rsidRDefault="005029CE" w:rsidP="0046094B">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78CEDD74"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245F8051" w14:textId="77777777" w:rsidR="005029CE" w:rsidRPr="00AB0B6C" w:rsidRDefault="005029CE" w:rsidP="0046094B">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7ECA67D5" w14:textId="10A2D917" w:rsidR="005029CE" w:rsidRPr="00AB0B6C" w:rsidRDefault="005029CE" w:rsidP="0046094B">
            <w:pPr>
              <w:rPr>
                <w:color w:val="000000" w:themeColor="text1"/>
                <w:sz w:val="24"/>
                <w:szCs w:val="24"/>
              </w:rPr>
            </w:pPr>
            <w:r w:rsidRPr="00AB0B6C">
              <w:rPr>
                <w:color w:val="000000" w:themeColor="text1"/>
                <w:sz w:val="24"/>
                <w:szCs w:val="24"/>
              </w:rPr>
              <w:t>Nắp bịt đầu cáp 25- 95 mm</w:t>
            </w:r>
          </w:p>
        </w:tc>
        <w:tc>
          <w:tcPr>
            <w:tcW w:w="863" w:type="pct"/>
            <w:tcBorders>
              <w:top w:val="single" w:sz="4" w:space="0" w:color="auto"/>
              <w:left w:val="single" w:sz="4" w:space="0" w:color="auto"/>
              <w:bottom w:val="single" w:sz="4" w:space="0" w:color="auto"/>
              <w:right w:val="single" w:sz="4" w:space="0" w:color="auto"/>
            </w:tcBorders>
            <w:vAlign w:val="center"/>
          </w:tcPr>
          <w:p w14:paraId="35FE505D" w14:textId="77777777" w:rsidR="005029CE" w:rsidRPr="00AB0B6C" w:rsidRDefault="005029CE" w:rsidP="0046094B">
            <w:pPr>
              <w:jc w:val="center"/>
              <w:rPr>
                <w:color w:val="000000" w:themeColor="text1"/>
                <w:sz w:val="24"/>
                <w:szCs w:val="24"/>
                <w:lang w:eastAsia="vi-VN"/>
              </w:rPr>
            </w:pPr>
          </w:p>
        </w:tc>
        <w:tc>
          <w:tcPr>
            <w:tcW w:w="874" w:type="pct"/>
            <w:tcBorders>
              <w:top w:val="single" w:sz="4" w:space="0" w:color="auto"/>
              <w:left w:val="single" w:sz="4" w:space="0" w:color="auto"/>
              <w:bottom w:val="single" w:sz="4" w:space="0" w:color="auto"/>
              <w:right w:val="single" w:sz="4" w:space="0" w:color="auto"/>
            </w:tcBorders>
            <w:vAlign w:val="center"/>
          </w:tcPr>
          <w:p w14:paraId="785DCE88" w14:textId="2DADCA40" w:rsidR="005029CE" w:rsidRPr="00A83791" w:rsidRDefault="005029CE" w:rsidP="0046094B">
            <w:pPr>
              <w:jc w:val="center"/>
              <w:rPr>
                <w:strike/>
                <w:color w:val="FF0000"/>
                <w:sz w:val="24"/>
                <w:szCs w:val="24"/>
                <w:highlight w:val="yellow"/>
                <w:lang w:eastAsia="vi-VN"/>
              </w:rPr>
            </w:pPr>
          </w:p>
        </w:tc>
        <w:tc>
          <w:tcPr>
            <w:tcW w:w="922" w:type="pct"/>
            <w:tcBorders>
              <w:top w:val="single" w:sz="4" w:space="0" w:color="auto"/>
              <w:left w:val="single" w:sz="4" w:space="0" w:color="auto"/>
              <w:bottom w:val="single" w:sz="4" w:space="0" w:color="auto"/>
              <w:right w:val="single" w:sz="4" w:space="0" w:color="auto"/>
            </w:tcBorders>
            <w:vAlign w:val="center"/>
          </w:tcPr>
          <w:p w14:paraId="41C933F0" w14:textId="3D90CBC9" w:rsidR="005029CE" w:rsidRPr="00AB0B6C" w:rsidRDefault="005029CE" w:rsidP="0046094B">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3725070E"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3312AB7E" w14:textId="77777777" w:rsidR="005029CE" w:rsidRPr="00AB0B6C" w:rsidRDefault="005029CE" w:rsidP="0046094B">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6E49E074" w14:textId="526F0937" w:rsidR="005029CE" w:rsidRPr="00AB0B6C" w:rsidRDefault="005029CE" w:rsidP="0046094B">
            <w:pPr>
              <w:rPr>
                <w:color w:val="000000" w:themeColor="text1"/>
                <w:sz w:val="24"/>
                <w:szCs w:val="24"/>
              </w:rPr>
            </w:pPr>
            <w:r w:rsidRPr="00AB0B6C">
              <w:rPr>
                <w:color w:val="000000" w:themeColor="text1"/>
                <w:sz w:val="24"/>
                <w:szCs w:val="24"/>
              </w:rPr>
              <w:t>Nắp che CSV</w:t>
            </w:r>
          </w:p>
        </w:tc>
        <w:tc>
          <w:tcPr>
            <w:tcW w:w="863" w:type="pct"/>
            <w:tcBorders>
              <w:top w:val="single" w:sz="4" w:space="0" w:color="auto"/>
              <w:left w:val="single" w:sz="4" w:space="0" w:color="auto"/>
              <w:bottom w:val="single" w:sz="4" w:space="0" w:color="auto"/>
              <w:right w:val="single" w:sz="4" w:space="0" w:color="auto"/>
            </w:tcBorders>
          </w:tcPr>
          <w:p w14:paraId="2334C09F" w14:textId="2B6C51DC" w:rsidR="005029CE" w:rsidRPr="00761932" w:rsidRDefault="005029CE" w:rsidP="0046094B">
            <w:pPr>
              <w:jc w:val="center"/>
              <w:rPr>
                <w:strike/>
                <w:color w:val="FF0000"/>
                <w:sz w:val="24"/>
                <w:szCs w:val="24"/>
                <w:highlight w:val="yellow"/>
                <w:lang w:eastAsia="vi-VN"/>
              </w:rPr>
            </w:pPr>
          </w:p>
        </w:tc>
        <w:tc>
          <w:tcPr>
            <w:tcW w:w="874" w:type="pct"/>
            <w:tcBorders>
              <w:top w:val="single" w:sz="4" w:space="0" w:color="auto"/>
              <w:left w:val="single" w:sz="4" w:space="0" w:color="auto"/>
              <w:bottom w:val="single" w:sz="4" w:space="0" w:color="auto"/>
              <w:right w:val="single" w:sz="4" w:space="0" w:color="auto"/>
            </w:tcBorders>
          </w:tcPr>
          <w:p w14:paraId="39CE5E9E" w14:textId="7F34D52F" w:rsidR="005029CE" w:rsidRPr="00A83791" w:rsidRDefault="005029CE" w:rsidP="0046094B">
            <w:pPr>
              <w:jc w:val="center"/>
              <w:rPr>
                <w:strike/>
                <w:color w:val="FF0000"/>
                <w:sz w:val="24"/>
                <w:szCs w:val="24"/>
                <w:highlight w:val="yellow"/>
                <w:lang w:eastAsia="vi-VN"/>
              </w:rPr>
            </w:pPr>
          </w:p>
        </w:tc>
        <w:tc>
          <w:tcPr>
            <w:tcW w:w="922" w:type="pct"/>
            <w:tcBorders>
              <w:top w:val="single" w:sz="4" w:space="0" w:color="auto"/>
              <w:left w:val="single" w:sz="4" w:space="0" w:color="auto"/>
              <w:bottom w:val="single" w:sz="4" w:space="0" w:color="auto"/>
              <w:right w:val="single" w:sz="4" w:space="0" w:color="auto"/>
            </w:tcBorders>
            <w:vAlign w:val="center"/>
          </w:tcPr>
          <w:p w14:paraId="3D10987C" w14:textId="077ACC04" w:rsidR="005029CE" w:rsidRPr="00AB0B6C" w:rsidRDefault="005029CE" w:rsidP="0046094B">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3E526EF4"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228C7DA1" w14:textId="77777777" w:rsidR="005029CE" w:rsidRPr="00AB0B6C" w:rsidRDefault="005029CE" w:rsidP="0046094B">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02BC3F4A" w14:textId="08C17639" w:rsidR="005029CE" w:rsidRPr="00AB0B6C" w:rsidRDefault="005029CE" w:rsidP="0046094B">
            <w:pPr>
              <w:rPr>
                <w:color w:val="000000" w:themeColor="text1"/>
                <w:sz w:val="24"/>
                <w:szCs w:val="24"/>
              </w:rPr>
            </w:pPr>
            <w:r w:rsidRPr="00AB0B6C">
              <w:rPr>
                <w:color w:val="000000" w:themeColor="text1"/>
                <w:sz w:val="24"/>
                <w:szCs w:val="24"/>
              </w:rPr>
              <w:t>Nắp che đầu cực sứ FCO cực dưới</w:t>
            </w:r>
          </w:p>
        </w:tc>
        <w:tc>
          <w:tcPr>
            <w:tcW w:w="863" w:type="pct"/>
            <w:tcBorders>
              <w:top w:val="single" w:sz="4" w:space="0" w:color="auto"/>
              <w:left w:val="single" w:sz="4" w:space="0" w:color="auto"/>
              <w:bottom w:val="single" w:sz="4" w:space="0" w:color="auto"/>
              <w:right w:val="single" w:sz="4" w:space="0" w:color="auto"/>
            </w:tcBorders>
          </w:tcPr>
          <w:p w14:paraId="0AD4BD66" w14:textId="758D1CAA" w:rsidR="005029CE" w:rsidRPr="00761932" w:rsidRDefault="005029CE" w:rsidP="0046094B">
            <w:pPr>
              <w:jc w:val="center"/>
              <w:rPr>
                <w:strike/>
                <w:color w:val="FF0000"/>
                <w:sz w:val="24"/>
                <w:szCs w:val="24"/>
                <w:highlight w:val="yellow"/>
                <w:lang w:eastAsia="vi-VN"/>
              </w:rPr>
            </w:pPr>
          </w:p>
        </w:tc>
        <w:tc>
          <w:tcPr>
            <w:tcW w:w="874" w:type="pct"/>
            <w:tcBorders>
              <w:top w:val="single" w:sz="4" w:space="0" w:color="auto"/>
              <w:left w:val="single" w:sz="4" w:space="0" w:color="auto"/>
              <w:bottom w:val="single" w:sz="4" w:space="0" w:color="auto"/>
              <w:right w:val="single" w:sz="4" w:space="0" w:color="auto"/>
            </w:tcBorders>
          </w:tcPr>
          <w:p w14:paraId="1E72986C" w14:textId="28E36768" w:rsidR="005029CE" w:rsidRPr="00A83791" w:rsidRDefault="005029CE" w:rsidP="0046094B">
            <w:pPr>
              <w:jc w:val="center"/>
              <w:rPr>
                <w:strike/>
                <w:color w:val="FF0000"/>
                <w:sz w:val="24"/>
                <w:szCs w:val="24"/>
                <w:highlight w:val="yellow"/>
                <w:lang w:eastAsia="vi-VN"/>
              </w:rPr>
            </w:pPr>
          </w:p>
        </w:tc>
        <w:tc>
          <w:tcPr>
            <w:tcW w:w="922" w:type="pct"/>
            <w:tcBorders>
              <w:top w:val="single" w:sz="4" w:space="0" w:color="auto"/>
              <w:left w:val="single" w:sz="4" w:space="0" w:color="auto"/>
              <w:bottom w:val="single" w:sz="4" w:space="0" w:color="auto"/>
              <w:right w:val="single" w:sz="4" w:space="0" w:color="auto"/>
            </w:tcBorders>
            <w:vAlign w:val="center"/>
          </w:tcPr>
          <w:p w14:paraId="2D4E31B5" w14:textId="797B8852" w:rsidR="005029CE" w:rsidRPr="00AB0B6C" w:rsidRDefault="005029CE" w:rsidP="0046094B">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6C62A734"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7B77629D" w14:textId="77777777" w:rsidR="005029CE" w:rsidRPr="00AB0B6C" w:rsidRDefault="005029CE" w:rsidP="0046094B">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2E0F0CA2" w14:textId="00E12A20" w:rsidR="005029CE" w:rsidRPr="00AB0B6C" w:rsidRDefault="005029CE" w:rsidP="0046094B">
            <w:pPr>
              <w:rPr>
                <w:color w:val="000000" w:themeColor="text1"/>
                <w:sz w:val="24"/>
                <w:szCs w:val="24"/>
              </w:rPr>
            </w:pPr>
            <w:r w:rsidRPr="00AB0B6C">
              <w:rPr>
                <w:color w:val="000000" w:themeColor="text1"/>
                <w:sz w:val="24"/>
                <w:szCs w:val="24"/>
              </w:rPr>
              <w:t>Nắp che đầu cực sứ FCO cực trên</w:t>
            </w:r>
          </w:p>
        </w:tc>
        <w:tc>
          <w:tcPr>
            <w:tcW w:w="863" w:type="pct"/>
            <w:tcBorders>
              <w:top w:val="single" w:sz="4" w:space="0" w:color="auto"/>
              <w:left w:val="single" w:sz="4" w:space="0" w:color="auto"/>
              <w:bottom w:val="single" w:sz="4" w:space="0" w:color="auto"/>
              <w:right w:val="single" w:sz="4" w:space="0" w:color="auto"/>
            </w:tcBorders>
          </w:tcPr>
          <w:p w14:paraId="12647666" w14:textId="4191AB5B" w:rsidR="005029CE" w:rsidRPr="00761932" w:rsidRDefault="005029CE" w:rsidP="0046094B">
            <w:pPr>
              <w:jc w:val="center"/>
              <w:rPr>
                <w:strike/>
                <w:color w:val="FF0000"/>
                <w:sz w:val="24"/>
                <w:szCs w:val="24"/>
                <w:highlight w:val="yellow"/>
                <w:lang w:eastAsia="vi-VN"/>
              </w:rPr>
            </w:pPr>
          </w:p>
        </w:tc>
        <w:tc>
          <w:tcPr>
            <w:tcW w:w="874" w:type="pct"/>
            <w:tcBorders>
              <w:top w:val="single" w:sz="4" w:space="0" w:color="auto"/>
              <w:left w:val="single" w:sz="4" w:space="0" w:color="auto"/>
              <w:bottom w:val="single" w:sz="4" w:space="0" w:color="auto"/>
              <w:right w:val="single" w:sz="4" w:space="0" w:color="auto"/>
            </w:tcBorders>
          </w:tcPr>
          <w:p w14:paraId="331EEED6" w14:textId="3702DA06" w:rsidR="005029CE" w:rsidRPr="00A83791" w:rsidRDefault="005029CE" w:rsidP="0046094B">
            <w:pPr>
              <w:jc w:val="center"/>
              <w:rPr>
                <w:strike/>
                <w:color w:val="FF0000"/>
                <w:sz w:val="24"/>
                <w:szCs w:val="24"/>
                <w:highlight w:val="yellow"/>
                <w:lang w:eastAsia="vi-VN"/>
              </w:rPr>
            </w:pPr>
          </w:p>
        </w:tc>
        <w:tc>
          <w:tcPr>
            <w:tcW w:w="922" w:type="pct"/>
            <w:tcBorders>
              <w:top w:val="single" w:sz="4" w:space="0" w:color="auto"/>
              <w:left w:val="single" w:sz="4" w:space="0" w:color="auto"/>
              <w:bottom w:val="single" w:sz="4" w:space="0" w:color="auto"/>
              <w:right w:val="single" w:sz="4" w:space="0" w:color="auto"/>
            </w:tcBorders>
            <w:vAlign w:val="center"/>
          </w:tcPr>
          <w:p w14:paraId="44BD6208" w14:textId="47607C82" w:rsidR="005029CE" w:rsidRPr="00AB0B6C" w:rsidRDefault="005029CE" w:rsidP="0046094B">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14EB0CDC"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1FB56CBB" w14:textId="77777777" w:rsidR="005029CE" w:rsidRPr="00AB0B6C" w:rsidRDefault="005029CE" w:rsidP="0046094B">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0E18F8B6" w14:textId="5919B0B1" w:rsidR="005029CE" w:rsidRPr="00AB0B6C" w:rsidRDefault="005029CE" w:rsidP="0046094B">
            <w:pPr>
              <w:rPr>
                <w:color w:val="000000" w:themeColor="text1"/>
                <w:sz w:val="24"/>
                <w:szCs w:val="24"/>
              </w:rPr>
            </w:pPr>
            <w:r w:rsidRPr="00AB0B6C">
              <w:rPr>
                <w:color w:val="000000" w:themeColor="text1"/>
                <w:sz w:val="24"/>
                <w:szCs w:val="24"/>
              </w:rPr>
              <w:t>Nắp che đầu cực sứ MBA phía cao thế</w:t>
            </w:r>
          </w:p>
        </w:tc>
        <w:tc>
          <w:tcPr>
            <w:tcW w:w="863" w:type="pct"/>
            <w:tcBorders>
              <w:top w:val="single" w:sz="4" w:space="0" w:color="auto"/>
              <w:left w:val="single" w:sz="4" w:space="0" w:color="auto"/>
              <w:bottom w:val="single" w:sz="4" w:space="0" w:color="auto"/>
              <w:right w:val="single" w:sz="4" w:space="0" w:color="auto"/>
            </w:tcBorders>
          </w:tcPr>
          <w:p w14:paraId="6F0A0920" w14:textId="0C6796CE" w:rsidR="005029CE" w:rsidRPr="00761932" w:rsidRDefault="005029CE" w:rsidP="0046094B">
            <w:pPr>
              <w:jc w:val="center"/>
              <w:rPr>
                <w:strike/>
                <w:color w:val="FF0000"/>
                <w:sz w:val="24"/>
                <w:szCs w:val="24"/>
                <w:highlight w:val="yellow"/>
                <w:lang w:eastAsia="vi-VN"/>
              </w:rPr>
            </w:pPr>
          </w:p>
        </w:tc>
        <w:tc>
          <w:tcPr>
            <w:tcW w:w="874" w:type="pct"/>
            <w:tcBorders>
              <w:top w:val="single" w:sz="4" w:space="0" w:color="auto"/>
              <w:left w:val="single" w:sz="4" w:space="0" w:color="auto"/>
              <w:bottom w:val="single" w:sz="4" w:space="0" w:color="auto"/>
              <w:right w:val="single" w:sz="4" w:space="0" w:color="auto"/>
            </w:tcBorders>
          </w:tcPr>
          <w:p w14:paraId="6F0CF480" w14:textId="0372D879" w:rsidR="005029CE" w:rsidRPr="00A83791" w:rsidRDefault="005029CE" w:rsidP="0046094B">
            <w:pPr>
              <w:jc w:val="center"/>
              <w:rPr>
                <w:strike/>
                <w:color w:val="FF0000"/>
                <w:sz w:val="24"/>
                <w:szCs w:val="24"/>
                <w:highlight w:val="yellow"/>
                <w:lang w:eastAsia="vi-VN"/>
              </w:rPr>
            </w:pPr>
          </w:p>
        </w:tc>
        <w:tc>
          <w:tcPr>
            <w:tcW w:w="922" w:type="pct"/>
            <w:tcBorders>
              <w:top w:val="single" w:sz="4" w:space="0" w:color="auto"/>
              <w:left w:val="single" w:sz="4" w:space="0" w:color="auto"/>
              <w:bottom w:val="single" w:sz="4" w:space="0" w:color="auto"/>
              <w:right w:val="single" w:sz="4" w:space="0" w:color="auto"/>
            </w:tcBorders>
            <w:vAlign w:val="center"/>
          </w:tcPr>
          <w:p w14:paraId="5F0CD7A5" w14:textId="34619308" w:rsidR="005029CE" w:rsidRPr="00AB0B6C" w:rsidRDefault="005029CE" w:rsidP="0046094B">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343FB3BE"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18591064" w14:textId="77777777" w:rsidR="005029CE" w:rsidRPr="00AB0B6C" w:rsidRDefault="005029CE" w:rsidP="0046094B">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2BD69635" w14:textId="499C5071" w:rsidR="005029CE" w:rsidRPr="00AB0B6C" w:rsidRDefault="005029CE" w:rsidP="0046094B">
            <w:pPr>
              <w:rPr>
                <w:color w:val="000000" w:themeColor="text1"/>
                <w:sz w:val="24"/>
                <w:szCs w:val="24"/>
              </w:rPr>
            </w:pPr>
            <w:r w:rsidRPr="00AB0B6C">
              <w:rPr>
                <w:color w:val="000000" w:themeColor="text1"/>
                <w:sz w:val="24"/>
                <w:szCs w:val="24"/>
              </w:rPr>
              <w:t>Nắp chụp đầu cực sứ MBA hạ thế</w:t>
            </w:r>
          </w:p>
        </w:tc>
        <w:tc>
          <w:tcPr>
            <w:tcW w:w="863" w:type="pct"/>
            <w:tcBorders>
              <w:top w:val="single" w:sz="4" w:space="0" w:color="auto"/>
              <w:left w:val="single" w:sz="4" w:space="0" w:color="auto"/>
              <w:bottom w:val="single" w:sz="4" w:space="0" w:color="auto"/>
              <w:right w:val="single" w:sz="4" w:space="0" w:color="auto"/>
            </w:tcBorders>
          </w:tcPr>
          <w:p w14:paraId="624D4CD6" w14:textId="7D112104" w:rsidR="005029CE" w:rsidRPr="00761932" w:rsidRDefault="005029CE" w:rsidP="0046094B">
            <w:pPr>
              <w:jc w:val="center"/>
              <w:rPr>
                <w:strike/>
                <w:color w:val="FF0000"/>
                <w:sz w:val="24"/>
                <w:szCs w:val="24"/>
                <w:highlight w:val="yellow"/>
                <w:lang w:eastAsia="vi-VN"/>
              </w:rPr>
            </w:pPr>
          </w:p>
        </w:tc>
        <w:tc>
          <w:tcPr>
            <w:tcW w:w="874" w:type="pct"/>
            <w:tcBorders>
              <w:top w:val="single" w:sz="4" w:space="0" w:color="auto"/>
              <w:left w:val="single" w:sz="4" w:space="0" w:color="auto"/>
              <w:bottom w:val="single" w:sz="4" w:space="0" w:color="auto"/>
              <w:right w:val="single" w:sz="4" w:space="0" w:color="auto"/>
            </w:tcBorders>
          </w:tcPr>
          <w:p w14:paraId="4A89A8ED" w14:textId="67E74796" w:rsidR="005029CE" w:rsidRPr="00A83791" w:rsidRDefault="005029CE" w:rsidP="0046094B">
            <w:pPr>
              <w:jc w:val="center"/>
              <w:rPr>
                <w:strike/>
                <w:color w:val="FF0000"/>
                <w:sz w:val="24"/>
                <w:szCs w:val="24"/>
                <w:highlight w:val="yellow"/>
                <w:lang w:eastAsia="vi-VN"/>
              </w:rPr>
            </w:pPr>
          </w:p>
        </w:tc>
        <w:tc>
          <w:tcPr>
            <w:tcW w:w="922" w:type="pct"/>
            <w:tcBorders>
              <w:top w:val="single" w:sz="4" w:space="0" w:color="auto"/>
              <w:left w:val="single" w:sz="4" w:space="0" w:color="auto"/>
              <w:bottom w:val="single" w:sz="4" w:space="0" w:color="auto"/>
              <w:right w:val="single" w:sz="4" w:space="0" w:color="auto"/>
            </w:tcBorders>
            <w:vAlign w:val="center"/>
          </w:tcPr>
          <w:p w14:paraId="1E225741" w14:textId="5DED1B13" w:rsidR="005029CE" w:rsidRPr="00AB0B6C" w:rsidRDefault="005029CE" w:rsidP="0046094B">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22780DAF"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0ADF518D" w14:textId="77777777" w:rsidR="005029CE" w:rsidRPr="00AB0B6C" w:rsidRDefault="005029CE" w:rsidP="00F7375B">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34483350" w14:textId="0CC6D1B3" w:rsidR="005029CE" w:rsidRPr="00AB0B6C" w:rsidRDefault="005029CE" w:rsidP="00F7375B">
            <w:pPr>
              <w:rPr>
                <w:color w:val="000000" w:themeColor="text1"/>
                <w:sz w:val="24"/>
                <w:szCs w:val="24"/>
              </w:rPr>
            </w:pPr>
            <w:r w:rsidRPr="00AB0B6C">
              <w:rPr>
                <w:color w:val="000000" w:themeColor="text1"/>
                <w:sz w:val="24"/>
                <w:szCs w:val="24"/>
              </w:rPr>
              <w:t>Nắp chụp đầu cực sứ MBA/REC/LBS trung thế</w:t>
            </w:r>
          </w:p>
        </w:tc>
        <w:tc>
          <w:tcPr>
            <w:tcW w:w="863" w:type="pct"/>
            <w:tcBorders>
              <w:top w:val="single" w:sz="4" w:space="0" w:color="auto"/>
              <w:left w:val="single" w:sz="4" w:space="0" w:color="auto"/>
              <w:bottom w:val="single" w:sz="4" w:space="0" w:color="auto"/>
              <w:right w:val="single" w:sz="4" w:space="0" w:color="auto"/>
            </w:tcBorders>
          </w:tcPr>
          <w:p w14:paraId="50E55A87" w14:textId="152CA1E6" w:rsidR="005029CE" w:rsidRPr="00761932" w:rsidRDefault="005029CE" w:rsidP="00F7375B">
            <w:pPr>
              <w:jc w:val="center"/>
              <w:rPr>
                <w:strike/>
                <w:color w:val="FF0000"/>
                <w:sz w:val="24"/>
                <w:szCs w:val="24"/>
                <w:highlight w:val="yellow"/>
                <w:lang w:eastAsia="vi-VN"/>
              </w:rPr>
            </w:pPr>
          </w:p>
        </w:tc>
        <w:tc>
          <w:tcPr>
            <w:tcW w:w="874" w:type="pct"/>
            <w:tcBorders>
              <w:top w:val="single" w:sz="4" w:space="0" w:color="auto"/>
              <w:left w:val="single" w:sz="4" w:space="0" w:color="auto"/>
              <w:bottom w:val="single" w:sz="4" w:space="0" w:color="auto"/>
              <w:right w:val="single" w:sz="4" w:space="0" w:color="auto"/>
            </w:tcBorders>
          </w:tcPr>
          <w:p w14:paraId="09CEDE6A" w14:textId="2EB23716" w:rsidR="005029CE" w:rsidRPr="00A83791" w:rsidRDefault="005029CE" w:rsidP="00F7375B">
            <w:pPr>
              <w:jc w:val="center"/>
              <w:rPr>
                <w:strike/>
                <w:color w:val="FF0000"/>
                <w:sz w:val="24"/>
                <w:szCs w:val="24"/>
                <w:highlight w:val="yellow"/>
                <w:lang w:eastAsia="vi-VN"/>
              </w:rPr>
            </w:pPr>
          </w:p>
        </w:tc>
        <w:tc>
          <w:tcPr>
            <w:tcW w:w="922" w:type="pct"/>
            <w:tcBorders>
              <w:top w:val="single" w:sz="4" w:space="0" w:color="auto"/>
              <w:left w:val="single" w:sz="4" w:space="0" w:color="auto"/>
              <w:bottom w:val="single" w:sz="4" w:space="0" w:color="auto"/>
              <w:right w:val="single" w:sz="4" w:space="0" w:color="auto"/>
            </w:tcBorders>
            <w:vAlign w:val="center"/>
          </w:tcPr>
          <w:p w14:paraId="6037352A" w14:textId="38C92B58" w:rsidR="005029CE" w:rsidRPr="00AB0B6C" w:rsidRDefault="005029CE" w:rsidP="00F7375B">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19710C42"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3956575B" w14:textId="77777777" w:rsidR="005029CE" w:rsidRPr="00AB0B6C" w:rsidRDefault="005029CE" w:rsidP="00F7375B">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4061FD86" w14:textId="26CF8497" w:rsidR="005029CE" w:rsidRPr="00AB0B6C" w:rsidRDefault="005029CE" w:rsidP="00F7375B">
            <w:pPr>
              <w:rPr>
                <w:color w:val="000000" w:themeColor="text1"/>
                <w:sz w:val="24"/>
                <w:szCs w:val="24"/>
              </w:rPr>
            </w:pPr>
            <w:r w:rsidRPr="00AB0B6C">
              <w:rPr>
                <w:color w:val="000000" w:themeColor="text1"/>
                <w:sz w:val="24"/>
                <w:szCs w:val="24"/>
              </w:rPr>
              <w:t>Ống bọc cách điện trung thế cho dây (50-150)mm2</w:t>
            </w:r>
          </w:p>
        </w:tc>
        <w:tc>
          <w:tcPr>
            <w:tcW w:w="863" w:type="pct"/>
            <w:tcBorders>
              <w:top w:val="single" w:sz="4" w:space="0" w:color="auto"/>
              <w:left w:val="single" w:sz="4" w:space="0" w:color="auto"/>
              <w:bottom w:val="single" w:sz="4" w:space="0" w:color="auto"/>
              <w:right w:val="single" w:sz="4" w:space="0" w:color="auto"/>
            </w:tcBorders>
          </w:tcPr>
          <w:p w14:paraId="0A47D1C1" w14:textId="6C4BA960" w:rsidR="005029CE" w:rsidRPr="00761932" w:rsidRDefault="005029CE" w:rsidP="00F7375B">
            <w:pPr>
              <w:jc w:val="center"/>
              <w:rPr>
                <w:strike/>
                <w:color w:val="FF0000"/>
                <w:sz w:val="24"/>
                <w:szCs w:val="24"/>
                <w:highlight w:val="yellow"/>
                <w:lang w:eastAsia="vi-VN"/>
              </w:rPr>
            </w:pPr>
          </w:p>
        </w:tc>
        <w:tc>
          <w:tcPr>
            <w:tcW w:w="874" w:type="pct"/>
            <w:tcBorders>
              <w:top w:val="single" w:sz="4" w:space="0" w:color="auto"/>
              <w:left w:val="single" w:sz="4" w:space="0" w:color="auto"/>
              <w:bottom w:val="single" w:sz="4" w:space="0" w:color="auto"/>
              <w:right w:val="single" w:sz="4" w:space="0" w:color="auto"/>
            </w:tcBorders>
          </w:tcPr>
          <w:p w14:paraId="004684F3" w14:textId="05F8088F" w:rsidR="005029CE" w:rsidRPr="00A83791" w:rsidRDefault="005029CE" w:rsidP="00F7375B">
            <w:pPr>
              <w:jc w:val="center"/>
              <w:rPr>
                <w:strike/>
                <w:color w:val="FF0000"/>
                <w:sz w:val="24"/>
                <w:szCs w:val="24"/>
                <w:highlight w:val="yellow"/>
                <w:lang w:eastAsia="vi-VN"/>
              </w:rPr>
            </w:pPr>
          </w:p>
        </w:tc>
        <w:tc>
          <w:tcPr>
            <w:tcW w:w="922" w:type="pct"/>
            <w:tcBorders>
              <w:top w:val="single" w:sz="4" w:space="0" w:color="auto"/>
              <w:left w:val="single" w:sz="4" w:space="0" w:color="auto"/>
              <w:bottom w:val="single" w:sz="4" w:space="0" w:color="auto"/>
              <w:right w:val="single" w:sz="4" w:space="0" w:color="auto"/>
            </w:tcBorders>
            <w:vAlign w:val="center"/>
          </w:tcPr>
          <w:p w14:paraId="2C671BB8" w14:textId="462D7F7A" w:rsidR="005029CE" w:rsidRPr="00AB0B6C" w:rsidRDefault="005029CE" w:rsidP="00F7375B">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08FA8462"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20EFEE82" w14:textId="77777777" w:rsidR="005029CE" w:rsidRPr="00AB0B6C" w:rsidRDefault="005029CE" w:rsidP="00F7375B">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2F9DC359" w14:textId="3CFFD24C" w:rsidR="005029CE" w:rsidRPr="00AB0B6C" w:rsidRDefault="005029CE" w:rsidP="00F7375B">
            <w:pPr>
              <w:rPr>
                <w:color w:val="000000" w:themeColor="text1"/>
                <w:sz w:val="24"/>
                <w:szCs w:val="24"/>
              </w:rPr>
            </w:pPr>
            <w:r w:rsidRPr="00AB0B6C">
              <w:rPr>
                <w:color w:val="000000" w:themeColor="text1"/>
                <w:sz w:val="24"/>
                <w:szCs w:val="24"/>
              </w:rPr>
              <w:t xml:space="preserve">Ống nối dây ABC </w:t>
            </w:r>
          </w:p>
        </w:tc>
        <w:tc>
          <w:tcPr>
            <w:tcW w:w="863" w:type="pct"/>
            <w:tcBorders>
              <w:top w:val="single" w:sz="4" w:space="0" w:color="auto"/>
              <w:left w:val="single" w:sz="4" w:space="0" w:color="auto"/>
              <w:bottom w:val="single" w:sz="4" w:space="0" w:color="auto"/>
              <w:right w:val="single" w:sz="4" w:space="0" w:color="auto"/>
            </w:tcBorders>
            <w:vAlign w:val="center"/>
          </w:tcPr>
          <w:p w14:paraId="525C0A2B" w14:textId="77777777" w:rsidR="005029CE" w:rsidRPr="00AB0B6C" w:rsidRDefault="005029CE" w:rsidP="00F7375B">
            <w:pPr>
              <w:jc w:val="center"/>
              <w:rPr>
                <w:color w:val="000000" w:themeColor="text1"/>
                <w:sz w:val="24"/>
                <w:szCs w:val="24"/>
                <w:lang w:eastAsia="vi-VN"/>
              </w:rPr>
            </w:pPr>
          </w:p>
        </w:tc>
        <w:tc>
          <w:tcPr>
            <w:tcW w:w="874" w:type="pct"/>
            <w:tcBorders>
              <w:top w:val="single" w:sz="4" w:space="0" w:color="auto"/>
              <w:left w:val="single" w:sz="4" w:space="0" w:color="auto"/>
              <w:bottom w:val="single" w:sz="4" w:space="0" w:color="auto"/>
              <w:right w:val="single" w:sz="4" w:space="0" w:color="auto"/>
            </w:tcBorders>
            <w:vAlign w:val="center"/>
          </w:tcPr>
          <w:p w14:paraId="2FFEEF7C" w14:textId="176D06F5" w:rsidR="005029CE" w:rsidRPr="00A83791" w:rsidRDefault="005029CE" w:rsidP="00F7375B">
            <w:pPr>
              <w:jc w:val="center"/>
              <w:rPr>
                <w:strike/>
                <w:color w:val="FF0000"/>
                <w:sz w:val="24"/>
                <w:szCs w:val="24"/>
                <w:highlight w:val="yellow"/>
                <w:lang w:eastAsia="vi-VN"/>
              </w:rPr>
            </w:pPr>
          </w:p>
        </w:tc>
        <w:tc>
          <w:tcPr>
            <w:tcW w:w="922" w:type="pct"/>
            <w:tcBorders>
              <w:top w:val="single" w:sz="4" w:space="0" w:color="auto"/>
              <w:left w:val="single" w:sz="4" w:space="0" w:color="auto"/>
              <w:bottom w:val="single" w:sz="4" w:space="0" w:color="auto"/>
              <w:right w:val="single" w:sz="4" w:space="0" w:color="auto"/>
            </w:tcBorders>
            <w:vAlign w:val="center"/>
          </w:tcPr>
          <w:p w14:paraId="6236360C" w14:textId="3D819D67" w:rsidR="005029CE" w:rsidRPr="00AB0B6C" w:rsidRDefault="005029CE" w:rsidP="00F7375B">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453C3B3A"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1AEA7F63" w14:textId="77777777" w:rsidR="005029CE" w:rsidRPr="00AB0B6C" w:rsidRDefault="005029CE" w:rsidP="00BD7054">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3125B25C" w14:textId="45E146A6" w:rsidR="005029CE" w:rsidRPr="00AB0B6C" w:rsidRDefault="005029CE" w:rsidP="00BD7054">
            <w:pPr>
              <w:rPr>
                <w:color w:val="000000" w:themeColor="text1"/>
                <w:sz w:val="24"/>
                <w:szCs w:val="24"/>
              </w:rPr>
            </w:pPr>
            <w:r w:rsidRPr="00AB0B6C">
              <w:rPr>
                <w:color w:val="000000" w:themeColor="text1"/>
                <w:sz w:val="24"/>
                <w:szCs w:val="24"/>
              </w:rPr>
              <w:t xml:space="preserve">Ống nối dây nhôm bọc trung áp </w:t>
            </w:r>
          </w:p>
        </w:tc>
        <w:tc>
          <w:tcPr>
            <w:tcW w:w="863" w:type="pct"/>
            <w:vMerge w:val="restart"/>
            <w:tcBorders>
              <w:top w:val="single" w:sz="4" w:space="0" w:color="auto"/>
              <w:left w:val="single" w:sz="4" w:space="0" w:color="auto"/>
              <w:right w:val="single" w:sz="4" w:space="0" w:color="auto"/>
            </w:tcBorders>
          </w:tcPr>
          <w:p w14:paraId="0E385282" w14:textId="43C417F6" w:rsidR="005029CE" w:rsidRPr="00AB0B6C" w:rsidRDefault="005029CE" w:rsidP="00BD7054">
            <w:pPr>
              <w:jc w:val="center"/>
              <w:rPr>
                <w:color w:val="000000" w:themeColor="text1"/>
                <w:sz w:val="24"/>
                <w:szCs w:val="24"/>
                <w:lang w:eastAsia="vi-VN"/>
              </w:rPr>
            </w:pPr>
            <w:r w:rsidRPr="00AB0B6C">
              <w:rPr>
                <w:color w:val="000000" w:themeColor="text1"/>
                <w:sz w:val="24"/>
                <w:szCs w:val="24"/>
                <w:lang w:eastAsia="vi-VN"/>
              </w:rPr>
              <w:t>x</w:t>
            </w:r>
          </w:p>
        </w:tc>
        <w:tc>
          <w:tcPr>
            <w:tcW w:w="874" w:type="pct"/>
            <w:vMerge w:val="restart"/>
            <w:tcBorders>
              <w:top w:val="single" w:sz="4" w:space="0" w:color="auto"/>
              <w:left w:val="single" w:sz="4" w:space="0" w:color="auto"/>
              <w:right w:val="single" w:sz="4" w:space="0" w:color="auto"/>
            </w:tcBorders>
          </w:tcPr>
          <w:p w14:paraId="21C20BF6" w14:textId="4CB09089" w:rsidR="005029CE" w:rsidRPr="00A83791" w:rsidRDefault="005029CE" w:rsidP="00BD7054">
            <w:pPr>
              <w:jc w:val="center"/>
              <w:rPr>
                <w:strike/>
                <w:color w:val="FF0000"/>
                <w:sz w:val="24"/>
                <w:szCs w:val="24"/>
                <w:highlight w:val="yellow"/>
                <w:lang w:eastAsia="vi-VN"/>
              </w:rPr>
            </w:pPr>
          </w:p>
        </w:tc>
        <w:tc>
          <w:tcPr>
            <w:tcW w:w="922" w:type="pct"/>
            <w:vMerge w:val="restart"/>
            <w:tcBorders>
              <w:top w:val="single" w:sz="4" w:space="0" w:color="auto"/>
              <w:left w:val="single" w:sz="4" w:space="0" w:color="auto"/>
              <w:right w:val="single" w:sz="4" w:space="0" w:color="auto"/>
            </w:tcBorders>
            <w:vAlign w:val="center"/>
          </w:tcPr>
          <w:p w14:paraId="2C51A1D4" w14:textId="005371B3" w:rsidR="005029CE" w:rsidRPr="00AB0B6C" w:rsidRDefault="005029CE" w:rsidP="00BD7054">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58860F22"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7B8FBF21" w14:textId="77777777" w:rsidR="005029CE" w:rsidRPr="00AB0B6C" w:rsidRDefault="005029CE" w:rsidP="00BD7054">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54A45E7B" w14:textId="2F77A72F" w:rsidR="005029CE" w:rsidRPr="00AB0B6C" w:rsidRDefault="005029CE" w:rsidP="00BD7054">
            <w:pPr>
              <w:rPr>
                <w:color w:val="000000" w:themeColor="text1"/>
                <w:sz w:val="24"/>
                <w:szCs w:val="24"/>
              </w:rPr>
            </w:pPr>
            <w:r w:rsidRPr="00AB0B6C">
              <w:rPr>
                <w:color w:val="000000" w:themeColor="text1"/>
                <w:sz w:val="24"/>
                <w:szCs w:val="24"/>
              </w:rPr>
              <w:t>Ống nối dây ACSR</w:t>
            </w:r>
          </w:p>
        </w:tc>
        <w:tc>
          <w:tcPr>
            <w:tcW w:w="863" w:type="pct"/>
            <w:vMerge/>
            <w:tcBorders>
              <w:left w:val="single" w:sz="4" w:space="0" w:color="auto"/>
              <w:bottom w:val="single" w:sz="4" w:space="0" w:color="auto"/>
              <w:right w:val="single" w:sz="4" w:space="0" w:color="auto"/>
            </w:tcBorders>
          </w:tcPr>
          <w:p w14:paraId="40C97A83" w14:textId="77777777" w:rsidR="005029CE" w:rsidRPr="00AB0B6C" w:rsidRDefault="005029CE" w:rsidP="00BD7054">
            <w:pPr>
              <w:jc w:val="center"/>
              <w:rPr>
                <w:color w:val="000000" w:themeColor="text1"/>
                <w:sz w:val="24"/>
                <w:szCs w:val="24"/>
                <w:lang w:eastAsia="vi-VN"/>
              </w:rPr>
            </w:pPr>
          </w:p>
        </w:tc>
        <w:tc>
          <w:tcPr>
            <w:tcW w:w="874" w:type="pct"/>
            <w:vMerge/>
            <w:tcBorders>
              <w:left w:val="single" w:sz="4" w:space="0" w:color="auto"/>
              <w:bottom w:val="single" w:sz="4" w:space="0" w:color="auto"/>
              <w:right w:val="single" w:sz="4" w:space="0" w:color="auto"/>
            </w:tcBorders>
          </w:tcPr>
          <w:p w14:paraId="0C6DC7AA" w14:textId="77777777" w:rsidR="005029CE" w:rsidRPr="00A83791" w:rsidRDefault="005029CE" w:rsidP="00BD7054">
            <w:pPr>
              <w:jc w:val="center"/>
              <w:rPr>
                <w:strike/>
                <w:color w:val="FF0000"/>
                <w:sz w:val="24"/>
                <w:szCs w:val="24"/>
                <w:highlight w:val="yellow"/>
                <w:lang w:eastAsia="vi-VN"/>
              </w:rPr>
            </w:pPr>
          </w:p>
        </w:tc>
        <w:tc>
          <w:tcPr>
            <w:tcW w:w="922" w:type="pct"/>
            <w:vMerge/>
            <w:tcBorders>
              <w:left w:val="single" w:sz="4" w:space="0" w:color="auto"/>
              <w:bottom w:val="single" w:sz="4" w:space="0" w:color="auto"/>
              <w:right w:val="single" w:sz="4" w:space="0" w:color="auto"/>
            </w:tcBorders>
            <w:vAlign w:val="center"/>
          </w:tcPr>
          <w:p w14:paraId="6A917097" w14:textId="77777777" w:rsidR="005029CE" w:rsidRPr="00AB0B6C" w:rsidRDefault="005029CE" w:rsidP="00BD7054">
            <w:pPr>
              <w:jc w:val="center"/>
              <w:rPr>
                <w:color w:val="000000" w:themeColor="text1"/>
                <w:sz w:val="24"/>
                <w:szCs w:val="24"/>
                <w:lang w:eastAsia="vi-VN"/>
              </w:rPr>
            </w:pPr>
          </w:p>
        </w:tc>
      </w:tr>
      <w:tr w:rsidR="005029CE" w:rsidRPr="00AB0B6C" w14:paraId="3F4ED011"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0A159511" w14:textId="77777777" w:rsidR="005029CE" w:rsidRPr="00AB0B6C" w:rsidRDefault="005029CE" w:rsidP="00F663CC">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7904514A" w14:textId="205F4A1E" w:rsidR="005029CE" w:rsidRPr="00AB0B6C" w:rsidRDefault="005029CE" w:rsidP="00F663CC">
            <w:pPr>
              <w:rPr>
                <w:color w:val="000000" w:themeColor="text1"/>
                <w:sz w:val="24"/>
                <w:szCs w:val="24"/>
              </w:rPr>
            </w:pPr>
            <w:r w:rsidRPr="00AB0B6C">
              <w:rPr>
                <w:color w:val="000000" w:themeColor="text1"/>
                <w:sz w:val="24"/>
                <w:szCs w:val="24"/>
              </w:rPr>
              <w:t xml:space="preserve">Ống nhựa xoắn luồn cáp HDPE chịu lực </w:t>
            </w:r>
          </w:p>
        </w:tc>
        <w:tc>
          <w:tcPr>
            <w:tcW w:w="863" w:type="pct"/>
            <w:tcBorders>
              <w:top w:val="single" w:sz="4" w:space="0" w:color="auto"/>
              <w:left w:val="single" w:sz="4" w:space="0" w:color="auto"/>
              <w:bottom w:val="single" w:sz="4" w:space="0" w:color="auto"/>
              <w:right w:val="single" w:sz="4" w:space="0" w:color="auto"/>
            </w:tcBorders>
          </w:tcPr>
          <w:p w14:paraId="35AF72DA" w14:textId="6EAC3C09" w:rsidR="005029CE" w:rsidRPr="00761932" w:rsidRDefault="005029CE" w:rsidP="00F663CC">
            <w:pPr>
              <w:jc w:val="center"/>
              <w:rPr>
                <w:strike/>
                <w:color w:val="FF0000"/>
                <w:sz w:val="24"/>
                <w:szCs w:val="24"/>
                <w:highlight w:val="yellow"/>
                <w:lang w:eastAsia="vi-VN"/>
              </w:rPr>
            </w:pPr>
          </w:p>
        </w:tc>
        <w:tc>
          <w:tcPr>
            <w:tcW w:w="874" w:type="pct"/>
            <w:tcBorders>
              <w:top w:val="single" w:sz="4" w:space="0" w:color="auto"/>
              <w:left w:val="single" w:sz="4" w:space="0" w:color="auto"/>
              <w:bottom w:val="single" w:sz="4" w:space="0" w:color="auto"/>
              <w:right w:val="single" w:sz="4" w:space="0" w:color="auto"/>
            </w:tcBorders>
          </w:tcPr>
          <w:p w14:paraId="26D5EF7C" w14:textId="2CA5C611" w:rsidR="005029CE" w:rsidRPr="00A83791" w:rsidRDefault="005029CE" w:rsidP="00F663CC">
            <w:pPr>
              <w:jc w:val="center"/>
              <w:rPr>
                <w:strike/>
                <w:color w:val="FF0000"/>
                <w:sz w:val="24"/>
                <w:szCs w:val="24"/>
                <w:highlight w:val="yellow"/>
                <w:lang w:eastAsia="vi-VN"/>
              </w:rPr>
            </w:pPr>
          </w:p>
        </w:tc>
        <w:tc>
          <w:tcPr>
            <w:tcW w:w="922" w:type="pct"/>
            <w:tcBorders>
              <w:top w:val="single" w:sz="4" w:space="0" w:color="auto"/>
              <w:left w:val="single" w:sz="4" w:space="0" w:color="auto"/>
              <w:bottom w:val="single" w:sz="4" w:space="0" w:color="auto"/>
              <w:right w:val="single" w:sz="4" w:space="0" w:color="auto"/>
            </w:tcBorders>
            <w:vAlign w:val="center"/>
          </w:tcPr>
          <w:p w14:paraId="78513D2A" w14:textId="342A26A3" w:rsidR="005029CE" w:rsidRPr="00AB0B6C" w:rsidRDefault="005029CE" w:rsidP="00F663CC">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18C4673E"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080015E2" w14:textId="77777777" w:rsidR="005029CE" w:rsidRPr="00AB0B6C" w:rsidRDefault="005029CE" w:rsidP="00CA2CA1">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065421A6" w14:textId="188645DF" w:rsidR="005029CE" w:rsidRPr="00AB0B6C" w:rsidRDefault="005029CE" w:rsidP="00CA2CA1">
            <w:pPr>
              <w:rPr>
                <w:color w:val="000000" w:themeColor="text1"/>
                <w:sz w:val="24"/>
                <w:szCs w:val="24"/>
              </w:rPr>
            </w:pPr>
            <w:r w:rsidRPr="00AB0B6C">
              <w:rPr>
                <w:color w:val="000000" w:themeColor="text1"/>
                <w:sz w:val="24"/>
                <w:szCs w:val="24"/>
              </w:rPr>
              <w:t xml:space="preserve">Sứ đứng linepost kèm ty 24kV </w:t>
            </w:r>
          </w:p>
        </w:tc>
        <w:tc>
          <w:tcPr>
            <w:tcW w:w="863" w:type="pct"/>
            <w:tcBorders>
              <w:top w:val="single" w:sz="4" w:space="0" w:color="auto"/>
              <w:left w:val="single" w:sz="4" w:space="0" w:color="auto"/>
              <w:right w:val="single" w:sz="4" w:space="0" w:color="auto"/>
            </w:tcBorders>
          </w:tcPr>
          <w:p w14:paraId="649B86AA" w14:textId="4AE2389F" w:rsidR="005029CE" w:rsidRPr="00AB0B6C" w:rsidRDefault="005029CE" w:rsidP="00CA2CA1">
            <w:pPr>
              <w:jc w:val="center"/>
              <w:rPr>
                <w:color w:val="000000" w:themeColor="text1"/>
                <w:sz w:val="24"/>
                <w:szCs w:val="24"/>
                <w:lang w:eastAsia="vi-VN"/>
              </w:rPr>
            </w:pPr>
            <w:r w:rsidRPr="00AB0B6C">
              <w:rPr>
                <w:color w:val="000000" w:themeColor="text1"/>
                <w:sz w:val="24"/>
                <w:szCs w:val="24"/>
                <w:lang w:eastAsia="vi-VN"/>
              </w:rPr>
              <w:t>x</w:t>
            </w:r>
          </w:p>
        </w:tc>
        <w:tc>
          <w:tcPr>
            <w:tcW w:w="874" w:type="pct"/>
            <w:tcBorders>
              <w:top w:val="single" w:sz="4" w:space="0" w:color="auto"/>
              <w:left w:val="single" w:sz="4" w:space="0" w:color="auto"/>
              <w:bottom w:val="single" w:sz="4" w:space="0" w:color="auto"/>
              <w:right w:val="single" w:sz="4" w:space="0" w:color="auto"/>
            </w:tcBorders>
          </w:tcPr>
          <w:p w14:paraId="3D8A0BCA" w14:textId="7F573F68" w:rsidR="005029CE" w:rsidRPr="00AB0B6C" w:rsidRDefault="005029CE" w:rsidP="00CA2CA1">
            <w:pPr>
              <w:jc w:val="center"/>
              <w:rPr>
                <w:color w:val="000000" w:themeColor="text1"/>
                <w:sz w:val="24"/>
                <w:szCs w:val="24"/>
                <w:lang w:eastAsia="vi-VN"/>
              </w:rPr>
            </w:pPr>
            <w:r w:rsidRPr="00AB0B6C">
              <w:rPr>
                <w:color w:val="000000" w:themeColor="text1"/>
                <w:sz w:val="24"/>
                <w:szCs w:val="24"/>
                <w:lang w:eastAsia="vi-VN"/>
              </w:rPr>
              <w:t>x</w:t>
            </w:r>
          </w:p>
        </w:tc>
        <w:tc>
          <w:tcPr>
            <w:tcW w:w="922" w:type="pct"/>
            <w:tcBorders>
              <w:top w:val="single" w:sz="4" w:space="0" w:color="auto"/>
              <w:left w:val="single" w:sz="4" w:space="0" w:color="auto"/>
              <w:right w:val="single" w:sz="4" w:space="0" w:color="auto"/>
            </w:tcBorders>
            <w:vAlign w:val="center"/>
          </w:tcPr>
          <w:p w14:paraId="73F30AAA" w14:textId="51288439" w:rsidR="005029CE" w:rsidRPr="00AB0B6C" w:rsidRDefault="005029CE" w:rsidP="00CA2CA1">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7030356D"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133C6940" w14:textId="77777777" w:rsidR="005029CE" w:rsidRPr="00AB0B6C" w:rsidRDefault="005029CE" w:rsidP="00CA2CA1">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0F9E835C" w14:textId="39584773" w:rsidR="005029CE" w:rsidRPr="00AB0B6C" w:rsidRDefault="005029CE" w:rsidP="00CA2CA1">
            <w:pPr>
              <w:rPr>
                <w:color w:val="000000" w:themeColor="text1"/>
                <w:sz w:val="24"/>
                <w:szCs w:val="24"/>
              </w:rPr>
            </w:pPr>
            <w:r w:rsidRPr="00AB0B6C">
              <w:rPr>
                <w:color w:val="000000" w:themeColor="text1"/>
                <w:sz w:val="24"/>
                <w:szCs w:val="24"/>
              </w:rPr>
              <w:t xml:space="preserve">Sứ đứng pinpost kèm ty 24kV </w:t>
            </w:r>
          </w:p>
        </w:tc>
        <w:tc>
          <w:tcPr>
            <w:tcW w:w="863" w:type="pct"/>
            <w:tcBorders>
              <w:top w:val="single" w:sz="4" w:space="0" w:color="auto"/>
              <w:left w:val="single" w:sz="4" w:space="0" w:color="auto"/>
              <w:right w:val="single" w:sz="4" w:space="0" w:color="auto"/>
            </w:tcBorders>
          </w:tcPr>
          <w:p w14:paraId="4F22225C" w14:textId="3E4BD89B" w:rsidR="005029CE" w:rsidRPr="00AB0B6C" w:rsidRDefault="005029CE" w:rsidP="00CA2CA1">
            <w:pPr>
              <w:jc w:val="center"/>
              <w:rPr>
                <w:color w:val="000000" w:themeColor="text1"/>
                <w:sz w:val="24"/>
                <w:szCs w:val="24"/>
                <w:lang w:eastAsia="vi-VN"/>
              </w:rPr>
            </w:pPr>
            <w:r w:rsidRPr="00AB0B6C">
              <w:rPr>
                <w:color w:val="000000" w:themeColor="text1"/>
                <w:sz w:val="24"/>
                <w:szCs w:val="24"/>
                <w:lang w:eastAsia="vi-VN"/>
              </w:rPr>
              <w:t>x</w:t>
            </w:r>
          </w:p>
        </w:tc>
        <w:tc>
          <w:tcPr>
            <w:tcW w:w="874" w:type="pct"/>
            <w:tcBorders>
              <w:top w:val="single" w:sz="4" w:space="0" w:color="auto"/>
              <w:left w:val="single" w:sz="4" w:space="0" w:color="auto"/>
              <w:bottom w:val="single" w:sz="4" w:space="0" w:color="auto"/>
              <w:right w:val="single" w:sz="4" w:space="0" w:color="auto"/>
            </w:tcBorders>
          </w:tcPr>
          <w:p w14:paraId="6B8CF744" w14:textId="7EC18FF7" w:rsidR="005029CE" w:rsidRPr="00AB0B6C" w:rsidRDefault="005029CE" w:rsidP="00CA2CA1">
            <w:pPr>
              <w:jc w:val="center"/>
              <w:rPr>
                <w:color w:val="000000" w:themeColor="text1"/>
                <w:sz w:val="24"/>
                <w:szCs w:val="24"/>
                <w:lang w:eastAsia="vi-VN"/>
              </w:rPr>
            </w:pPr>
            <w:r w:rsidRPr="00AB0B6C">
              <w:rPr>
                <w:color w:val="000000" w:themeColor="text1"/>
                <w:sz w:val="24"/>
                <w:szCs w:val="24"/>
                <w:lang w:eastAsia="vi-VN"/>
              </w:rPr>
              <w:t>x</w:t>
            </w:r>
          </w:p>
        </w:tc>
        <w:tc>
          <w:tcPr>
            <w:tcW w:w="922" w:type="pct"/>
            <w:tcBorders>
              <w:top w:val="single" w:sz="4" w:space="0" w:color="auto"/>
              <w:left w:val="single" w:sz="4" w:space="0" w:color="auto"/>
              <w:right w:val="single" w:sz="4" w:space="0" w:color="auto"/>
            </w:tcBorders>
            <w:vAlign w:val="center"/>
          </w:tcPr>
          <w:p w14:paraId="19F6CF5C" w14:textId="06A4BD36" w:rsidR="005029CE" w:rsidRPr="00AB0B6C" w:rsidRDefault="005029CE" w:rsidP="00CA2CA1">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3F158D46"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7F81E080" w14:textId="77777777" w:rsidR="005029CE" w:rsidRPr="00AB0B6C" w:rsidRDefault="005029CE" w:rsidP="00EF2B98">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348E91B3" w14:textId="271D6057" w:rsidR="005029CE" w:rsidRPr="00AB0B6C" w:rsidRDefault="005029CE" w:rsidP="00EF2B98">
            <w:pPr>
              <w:rPr>
                <w:color w:val="000000" w:themeColor="text1"/>
                <w:sz w:val="24"/>
                <w:szCs w:val="24"/>
              </w:rPr>
            </w:pPr>
            <w:r w:rsidRPr="00AB0B6C">
              <w:rPr>
                <w:color w:val="000000" w:themeColor="text1"/>
                <w:sz w:val="24"/>
                <w:szCs w:val="24"/>
              </w:rPr>
              <w:t>Sứ ống chỉ nhỏ</w:t>
            </w:r>
          </w:p>
        </w:tc>
        <w:tc>
          <w:tcPr>
            <w:tcW w:w="863" w:type="pct"/>
            <w:tcBorders>
              <w:top w:val="single" w:sz="4" w:space="0" w:color="auto"/>
              <w:left w:val="single" w:sz="4" w:space="0" w:color="auto"/>
              <w:bottom w:val="single" w:sz="4" w:space="0" w:color="auto"/>
              <w:right w:val="single" w:sz="4" w:space="0" w:color="auto"/>
            </w:tcBorders>
            <w:vAlign w:val="center"/>
          </w:tcPr>
          <w:p w14:paraId="5C785BF7" w14:textId="60881882" w:rsidR="005029CE" w:rsidRPr="00A83791" w:rsidRDefault="005029CE" w:rsidP="00EF2B98">
            <w:pPr>
              <w:jc w:val="center"/>
              <w:rPr>
                <w:strike/>
                <w:color w:val="FF0000"/>
                <w:sz w:val="24"/>
                <w:szCs w:val="24"/>
                <w:highlight w:val="yellow"/>
                <w:lang w:eastAsia="vi-VN"/>
              </w:rPr>
            </w:pPr>
          </w:p>
        </w:tc>
        <w:tc>
          <w:tcPr>
            <w:tcW w:w="874" w:type="pct"/>
            <w:tcBorders>
              <w:top w:val="single" w:sz="4" w:space="0" w:color="auto"/>
              <w:left w:val="single" w:sz="4" w:space="0" w:color="auto"/>
              <w:bottom w:val="single" w:sz="4" w:space="0" w:color="auto"/>
              <w:right w:val="single" w:sz="4" w:space="0" w:color="auto"/>
            </w:tcBorders>
            <w:vAlign w:val="center"/>
          </w:tcPr>
          <w:p w14:paraId="106CE7B4" w14:textId="46D21FAB" w:rsidR="005029CE" w:rsidRPr="00A83791" w:rsidRDefault="005029CE" w:rsidP="00EF2B98">
            <w:pPr>
              <w:jc w:val="center"/>
              <w:rPr>
                <w:strike/>
                <w:color w:val="FF0000"/>
                <w:sz w:val="24"/>
                <w:szCs w:val="24"/>
                <w:highlight w:val="yellow"/>
                <w:lang w:eastAsia="vi-VN"/>
              </w:rPr>
            </w:pPr>
          </w:p>
        </w:tc>
        <w:tc>
          <w:tcPr>
            <w:tcW w:w="922" w:type="pct"/>
            <w:tcBorders>
              <w:top w:val="single" w:sz="4" w:space="0" w:color="auto"/>
              <w:left w:val="single" w:sz="4" w:space="0" w:color="auto"/>
              <w:bottom w:val="single" w:sz="4" w:space="0" w:color="auto"/>
              <w:right w:val="single" w:sz="4" w:space="0" w:color="auto"/>
            </w:tcBorders>
            <w:vAlign w:val="center"/>
          </w:tcPr>
          <w:p w14:paraId="3D01971E" w14:textId="379D40A6" w:rsidR="005029CE" w:rsidRPr="00AB0B6C" w:rsidRDefault="005029CE" w:rsidP="00EF2B98">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18384A0E"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2FBFFD06" w14:textId="77777777" w:rsidR="005029CE" w:rsidRPr="00AB0B6C" w:rsidRDefault="005029CE" w:rsidP="00EF2B98">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735A8A38" w14:textId="19625E54" w:rsidR="005029CE" w:rsidRPr="00AB0B6C" w:rsidRDefault="005029CE" w:rsidP="00EF2B98">
            <w:pPr>
              <w:rPr>
                <w:color w:val="000000" w:themeColor="text1"/>
                <w:sz w:val="24"/>
                <w:szCs w:val="24"/>
              </w:rPr>
            </w:pPr>
            <w:r w:rsidRPr="00AB0B6C">
              <w:rPr>
                <w:color w:val="000000" w:themeColor="text1"/>
                <w:sz w:val="24"/>
                <w:szCs w:val="24"/>
              </w:rPr>
              <w:t>Tủ bù hạ thế trọn bộ 60kVAr</w:t>
            </w:r>
          </w:p>
        </w:tc>
        <w:tc>
          <w:tcPr>
            <w:tcW w:w="863" w:type="pct"/>
            <w:tcBorders>
              <w:top w:val="single" w:sz="4" w:space="0" w:color="auto"/>
              <w:left w:val="single" w:sz="4" w:space="0" w:color="auto"/>
              <w:bottom w:val="single" w:sz="4" w:space="0" w:color="auto"/>
              <w:right w:val="single" w:sz="4" w:space="0" w:color="auto"/>
            </w:tcBorders>
            <w:vAlign w:val="center"/>
          </w:tcPr>
          <w:p w14:paraId="73758BA3" w14:textId="60211B27" w:rsidR="005029CE" w:rsidRPr="00A83791" w:rsidRDefault="005029CE" w:rsidP="00EF2B98">
            <w:pPr>
              <w:jc w:val="center"/>
              <w:rPr>
                <w:strike/>
                <w:color w:val="FF0000"/>
                <w:sz w:val="24"/>
                <w:szCs w:val="24"/>
                <w:highlight w:val="yellow"/>
                <w:lang w:eastAsia="vi-VN"/>
              </w:rPr>
            </w:pPr>
          </w:p>
        </w:tc>
        <w:tc>
          <w:tcPr>
            <w:tcW w:w="874" w:type="pct"/>
            <w:tcBorders>
              <w:top w:val="single" w:sz="4" w:space="0" w:color="auto"/>
              <w:left w:val="single" w:sz="4" w:space="0" w:color="auto"/>
              <w:bottom w:val="single" w:sz="4" w:space="0" w:color="auto"/>
              <w:right w:val="single" w:sz="4" w:space="0" w:color="auto"/>
            </w:tcBorders>
            <w:vAlign w:val="center"/>
          </w:tcPr>
          <w:p w14:paraId="7F7AF1CF" w14:textId="0615AB22" w:rsidR="005029CE" w:rsidRPr="00A83791" w:rsidRDefault="005029CE" w:rsidP="00EF2B98">
            <w:pPr>
              <w:jc w:val="center"/>
              <w:rPr>
                <w:strike/>
                <w:color w:val="FF0000"/>
                <w:sz w:val="24"/>
                <w:szCs w:val="24"/>
                <w:highlight w:val="yellow"/>
                <w:lang w:eastAsia="vi-VN"/>
              </w:rPr>
            </w:pPr>
          </w:p>
        </w:tc>
        <w:tc>
          <w:tcPr>
            <w:tcW w:w="922" w:type="pct"/>
            <w:tcBorders>
              <w:top w:val="single" w:sz="4" w:space="0" w:color="auto"/>
              <w:left w:val="single" w:sz="4" w:space="0" w:color="auto"/>
              <w:bottom w:val="single" w:sz="4" w:space="0" w:color="auto"/>
              <w:right w:val="single" w:sz="4" w:space="0" w:color="auto"/>
            </w:tcBorders>
            <w:vAlign w:val="center"/>
          </w:tcPr>
          <w:p w14:paraId="2A9B8D4F" w14:textId="2E42F44A" w:rsidR="005029CE" w:rsidRPr="00AB0B6C" w:rsidRDefault="005029CE" w:rsidP="00EF2B98">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4CB1C72F"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7C8E5387" w14:textId="77777777" w:rsidR="005029CE" w:rsidRPr="00AB0B6C" w:rsidRDefault="005029CE" w:rsidP="0081713A">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7B274D7D" w14:textId="14C8DCDD" w:rsidR="005029CE" w:rsidRPr="00AB0B6C" w:rsidRDefault="005029CE" w:rsidP="0081713A">
            <w:pPr>
              <w:rPr>
                <w:color w:val="000000" w:themeColor="text1"/>
                <w:sz w:val="24"/>
                <w:szCs w:val="24"/>
              </w:rPr>
            </w:pPr>
            <w:r w:rsidRPr="00AB0B6C">
              <w:rPr>
                <w:color w:val="000000" w:themeColor="text1"/>
                <w:sz w:val="24"/>
                <w:szCs w:val="24"/>
              </w:rPr>
              <w:t>Vỏ Tủ điện 0,4kV hai ngăn loại CPS có thanh cái</w:t>
            </w:r>
          </w:p>
        </w:tc>
        <w:tc>
          <w:tcPr>
            <w:tcW w:w="863" w:type="pct"/>
            <w:tcBorders>
              <w:top w:val="single" w:sz="4" w:space="0" w:color="auto"/>
              <w:left w:val="single" w:sz="4" w:space="0" w:color="auto"/>
              <w:bottom w:val="single" w:sz="4" w:space="0" w:color="auto"/>
              <w:right w:val="single" w:sz="4" w:space="0" w:color="auto"/>
            </w:tcBorders>
            <w:vAlign w:val="center"/>
          </w:tcPr>
          <w:p w14:paraId="2DD4A088" w14:textId="711B7E88" w:rsidR="005029CE" w:rsidRPr="00A83791" w:rsidRDefault="005029CE" w:rsidP="0081713A">
            <w:pPr>
              <w:jc w:val="center"/>
              <w:rPr>
                <w:strike/>
                <w:color w:val="FF0000"/>
                <w:sz w:val="24"/>
                <w:szCs w:val="24"/>
                <w:highlight w:val="yellow"/>
                <w:lang w:eastAsia="vi-VN"/>
              </w:rPr>
            </w:pPr>
          </w:p>
        </w:tc>
        <w:tc>
          <w:tcPr>
            <w:tcW w:w="874" w:type="pct"/>
            <w:tcBorders>
              <w:top w:val="single" w:sz="4" w:space="0" w:color="auto"/>
              <w:left w:val="single" w:sz="4" w:space="0" w:color="auto"/>
              <w:bottom w:val="single" w:sz="4" w:space="0" w:color="auto"/>
              <w:right w:val="single" w:sz="4" w:space="0" w:color="auto"/>
            </w:tcBorders>
            <w:vAlign w:val="center"/>
          </w:tcPr>
          <w:p w14:paraId="511F5F71" w14:textId="0852D9D3" w:rsidR="005029CE" w:rsidRPr="00A83791" w:rsidRDefault="005029CE" w:rsidP="0081713A">
            <w:pPr>
              <w:jc w:val="center"/>
              <w:rPr>
                <w:strike/>
                <w:color w:val="FF0000"/>
                <w:sz w:val="24"/>
                <w:szCs w:val="24"/>
                <w:highlight w:val="yellow"/>
                <w:lang w:eastAsia="vi-VN"/>
              </w:rPr>
            </w:pPr>
          </w:p>
        </w:tc>
        <w:tc>
          <w:tcPr>
            <w:tcW w:w="922" w:type="pct"/>
            <w:tcBorders>
              <w:top w:val="single" w:sz="4" w:space="0" w:color="auto"/>
              <w:left w:val="single" w:sz="4" w:space="0" w:color="auto"/>
              <w:bottom w:val="single" w:sz="4" w:space="0" w:color="auto"/>
              <w:right w:val="single" w:sz="4" w:space="0" w:color="auto"/>
            </w:tcBorders>
            <w:vAlign w:val="center"/>
          </w:tcPr>
          <w:p w14:paraId="3B9D4A51" w14:textId="0768990F" w:rsidR="005029CE" w:rsidRPr="00AB0B6C" w:rsidRDefault="005029CE" w:rsidP="0081713A">
            <w:pPr>
              <w:jc w:val="center"/>
              <w:rPr>
                <w:color w:val="000000" w:themeColor="text1"/>
                <w:sz w:val="24"/>
                <w:szCs w:val="24"/>
                <w:lang w:eastAsia="vi-VN"/>
              </w:rPr>
            </w:pPr>
            <w:r w:rsidRPr="00AB0B6C">
              <w:rPr>
                <w:color w:val="000000" w:themeColor="text1"/>
                <w:sz w:val="24"/>
                <w:szCs w:val="24"/>
                <w:lang w:eastAsia="vi-VN"/>
              </w:rPr>
              <w:t>x</w:t>
            </w:r>
          </w:p>
        </w:tc>
      </w:tr>
      <w:tr w:rsidR="005029CE" w:rsidRPr="00AB0B6C" w14:paraId="58DE1693" w14:textId="77777777" w:rsidTr="005029CE">
        <w:trPr>
          <w:trHeight w:val="288"/>
          <w:jc w:val="center"/>
        </w:trPr>
        <w:tc>
          <w:tcPr>
            <w:tcW w:w="467" w:type="pct"/>
            <w:tcBorders>
              <w:top w:val="single" w:sz="4" w:space="0" w:color="auto"/>
              <w:left w:val="single" w:sz="4" w:space="0" w:color="auto"/>
              <w:bottom w:val="single" w:sz="4" w:space="0" w:color="auto"/>
              <w:right w:val="single" w:sz="4" w:space="0" w:color="auto"/>
            </w:tcBorders>
            <w:vAlign w:val="center"/>
          </w:tcPr>
          <w:p w14:paraId="4E56A687" w14:textId="77777777" w:rsidR="005029CE" w:rsidRPr="00AB0B6C" w:rsidRDefault="005029CE" w:rsidP="00EF2B98">
            <w:pPr>
              <w:pStyle w:val="ListParagraph"/>
              <w:numPr>
                <w:ilvl w:val="0"/>
                <w:numId w:val="2"/>
              </w:numPr>
              <w:ind w:left="0" w:firstLine="0"/>
              <w:rPr>
                <w:color w:val="000000" w:themeColor="text1"/>
                <w:sz w:val="24"/>
                <w:szCs w:val="24"/>
                <w:lang w:eastAsia="vi-VN"/>
              </w:rPr>
            </w:pPr>
          </w:p>
        </w:tc>
        <w:tc>
          <w:tcPr>
            <w:tcW w:w="1873" w:type="pct"/>
            <w:tcBorders>
              <w:top w:val="single" w:sz="4" w:space="0" w:color="auto"/>
              <w:left w:val="single" w:sz="4" w:space="0" w:color="auto"/>
              <w:bottom w:val="single" w:sz="4" w:space="0" w:color="auto"/>
              <w:right w:val="single" w:sz="4" w:space="0" w:color="auto"/>
            </w:tcBorders>
            <w:vAlign w:val="bottom"/>
          </w:tcPr>
          <w:p w14:paraId="6D3F7071" w14:textId="1381A654" w:rsidR="005029CE" w:rsidRPr="00AB0B6C" w:rsidRDefault="005029CE" w:rsidP="00EF2B98">
            <w:pPr>
              <w:rPr>
                <w:color w:val="000000" w:themeColor="text1"/>
                <w:sz w:val="24"/>
                <w:szCs w:val="24"/>
              </w:rPr>
            </w:pPr>
            <w:r w:rsidRPr="00AB0B6C">
              <w:rPr>
                <w:color w:val="000000" w:themeColor="text1"/>
                <w:sz w:val="24"/>
                <w:szCs w:val="24"/>
              </w:rPr>
              <w:t>Vật tư xây dựng</w:t>
            </w:r>
            <w:r>
              <w:rPr>
                <w:color w:val="000000" w:themeColor="text1"/>
                <w:sz w:val="24"/>
                <w:szCs w:val="24"/>
              </w:rPr>
              <w:t xml:space="preserve"> (Xi măng; thép</w:t>
            </w:r>
          </w:p>
        </w:tc>
        <w:tc>
          <w:tcPr>
            <w:tcW w:w="863" w:type="pct"/>
            <w:tcBorders>
              <w:top w:val="single" w:sz="4" w:space="0" w:color="auto"/>
              <w:left w:val="single" w:sz="4" w:space="0" w:color="auto"/>
              <w:bottom w:val="single" w:sz="4" w:space="0" w:color="auto"/>
              <w:right w:val="single" w:sz="4" w:space="0" w:color="auto"/>
            </w:tcBorders>
            <w:vAlign w:val="center"/>
          </w:tcPr>
          <w:p w14:paraId="35C9925E" w14:textId="77777777" w:rsidR="005029CE" w:rsidRPr="00AB0B6C" w:rsidRDefault="005029CE" w:rsidP="00EF2B98">
            <w:pPr>
              <w:jc w:val="center"/>
              <w:rPr>
                <w:color w:val="000000" w:themeColor="text1"/>
                <w:sz w:val="24"/>
                <w:szCs w:val="24"/>
                <w:lang w:eastAsia="vi-VN"/>
              </w:rPr>
            </w:pPr>
          </w:p>
        </w:tc>
        <w:tc>
          <w:tcPr>
            <w:tcW w:w="874" w:type="pct"/>
            <w:tcBorders>
              <w:top w:val="single" w:sz="4" w:space="0" w:color="auto"/>
              <w:left w:val="single" w:sz="4" w:space="0" w:color="auto"/>
              <w:bottom w:val="single" w:sz="4" w:space="0" w:color="auto"/>
              <w:right w:val="single" w:sz="4" w:space="0" w:color="auto"/>
            </w:tcBorders>
            <w:vAlign w:val="center"/>
          </w:tcPr>
          <w:p w14:paraId="1100E89B" w14:textId="77777777" w:rsidR="005029CE" w:rsidRPr="00AB0B6C" w:rsidRDefault="005029CE" w:rsidP="00EF2B98">
            <w:pPr>
              <w:jc w:val="center"/>
              <w:rPr>
                <w:color w:val="000000" w:themeColor="text1"/>
                <w:sz w:val="24"/>
                <w:szCs w:val="24"/>
                <w:lang w:eastAsia="vi-VN"/>
              </w:rPr>
            </w:pPr>
          </w:p>
        </w:tc>
        <w:tc>
          <w:tcPr>
            <w:tcW w:w="922" w:type="pct"/>
            <w:tcBorders>
              <w:top w:val="single" w:sz="4" w:space="0" w:color="auto"/>
              <w:left w:val="single" w:sz="4" w:space="0" w:color="auto"/>
              <w:bottom w:val="single" w:sz="4" w:space="0" w:color="auto"/>
              <w:right w:val="single" w:sz="4" w:space="0" w:color="auto"/>
            </w:tcBorders>
            <w:vAlign w:val="center"/>
          </w:tcPr>
          <w:p w14:paraId="6AE84E95" w14:textId="64FEC2F5" w:rsidR="005029CE" w:rsidRPr="00AB0B6C" w:rsidRDefault="005029CE" w:rsidP="00EF2B98">
            <w:pPr>
              <w:jc w:val="center"/>
              <w:rPr>
                <w:color w:val="000000" w:themeColor="text1"/>
                <w:sz w:val="24"/>
                <w:szCs w:val="24"/>
                <w:lang w:eastAsia="vi-VN"/>
              </w:rPr>
            </w:pPr>
            <w:r w:rsidRPr="00AB0B6C">
              <w:rPr>
                <w:color w:val="000000" w:themeColor="text1"/>
                <w:sz w:val="24"/>
                <w:szCs w:val="24"/>
                <w:lang w:eastAsia="vi-VN"/>
              </w:rPr>
              <w:t>x</w:t>
            </w:r>
          </w:p>
        </w:tc>
      </w:tr>
    </w:tbl>
    <w:p w14:paraId="6B0DF670" w14:textId="77777777" w:rsidR="002219F6" w:rsidRPr="000333B2" w:rsidRDefault="002219F6" w:rsidP="000333B2">
      <w:pPr>
        <w:rPr>
          <w:b/>
          <w:bCs/>
        </w:rPr>
      </w:pPr>
      <w:r w:rsidRPr="000333B2">
        <w:rPr>
          <w:b/>
          <w:bCs/>
        </w:rPr>
        <w:t>Ghi chú:</w:t>
      </w:r>
    </w:p>
    <w:p w14:paraId="1767EAD5" w14:textId="77777777" w:rsidR="007F763A" w:rsidRDefault="007F763A" w:rsidP="000333B2">
      <w:pPr>
        <w:pStyle w:val="anhnormal"/>
        <w:rPr>
          <w:bCs/>
          <w:lang w:val="en-US"/>
        </w:rPr>
      </w:pPr>
      <w:r w:rsidRPr="000333B2">
        <w:rPr>
          <w:bCs/>
          <w:lang w:val="en-US"/>
        </w:rPr>
        <w:t>- Dấu “x” là nội dung yêu cầu bắt buộc nhà thầu phải nộp tài liệu chứng minh. (Bản gốc hoặc bản sao được chứng thực của cơ quan có thẩm quyền).</w:t>
      </w:r>
    </w:p>
    <w:p w14:paraId="2CB34400" w14:textId="77777777" w:rsidR="007E33A4" w:rsidRPr="00AB0B6C" w:rsidRDefault="007E33A4" w:rsidP="007E33A4">
      <w:pPr>
        <w:widowControl w:val="0"/>
        <w:tabs>
          <w:tab w:val="left" w:pos="567"/>
        </w:tabs>
        <w:spacing w:before="20" w:after="20" w:line="360" w:lineRule="exact"/>
        <w:ind w:firstLine="567"/>
        <w:rPr>
          <w:color w:val="000000" w:themeColor="text1"/>
        </w:rPr>
      </w:pPr>
      <w:r w:rsidRPr="00AB0B6C">
        <w:rPr>
          <w:color w:val="000000" w:themeColor="text1"/>
        </w:rPr>
        <w:t>- Tài liệu kỹ thuật: Catalogue hoặc bản vẽ thiết kế sản xuất của chính nhà sản xuất, chứng minh các thông số đáp ứng các yêu cầu kỹ thuật chi tiết.</w:t>
      </w:r>
    </w:p>
    <w:p w14:paraId="037D7CE5" w14:textId="01212A22" w:rsidR="00B350E7" w:rsidRPr="003C2174" w:rsidRDefault="000506FA" w:rsidP="000333B2">
      <w:pPr>
        <w:pStyle w:val="anh411"/>
        <w:numPr>
          <w:ilvl w:val="0"/>
          <w:numId w:val="3"/>
        </w:numPr>
        <w:tabs>
          <w:tab w:val="clear" w:pos="1276"/>
          <w:tab w:val="left" w:pos="993"/>
        </w:tabs>
        <w:ind w:left="0" w:firstLine="709"/>
      </w:pPr>
      <w:r w:rsidRPr="000333B2">
        <w:rPr>
          <w:lang w:val="vi-VN"/>
        </w:rPr>
        <w:t>Y</w:t>
      </w:r>
      <w:r w:rsidRPr="000333B2">
        <w:rPr>
          <w:rFonts w:hint="eastAsia"/>
          <w:lang w:val="vi-VN"/>
        </w:rPr>
        <w:t>Ê</w:t>
      </w:r>
      <w:r w:rsidRPr="000333B2">
        <w:rPr>
          <w:lang w:val="vi-VN"/>
        </w:rPr>
        <w:t>U CẦU TH</w:t>
      </w:r>
      <w:r w:rsidRPr="000333B2">
        <w:rPr>
          <w:rFonts w:hint="eastAsia"/>
          <w:lang w:val="vi-VN"/>
        </w:rPr>
        <w:t>Ô</w:t>
      </w:r>
      <w:r w:rsidRPr="000333B2">
        <w:rPr>
          <w:lang w:val="vi-VN"/>
        </w:rPr>
        <w:t>NG SỐ KỸ THUẬT VTTB:</w:t>
      </w:r>
    </w:p>
    <w:p w14:paraId="4F2BAA3C" w14:textId="4F4CE18E" w:rsidR="003C2174" w:rsidRPr="003C2174" w:rsidRDefault="003C2174" w:rsidP="003C2174">
      <w:pPr>
        <w:keepNext/>
        <w:widowControl w:val="0"/>
        <w:tabs>
          <w:tab w:val="left" w:pos="567"/>
        </w:tabs>
        <w:spacing w:before="20" w:after="20" w:line="360" w:lineRule="exact"/>
        <w:rPr>
          <w:bCs/>
          <w:i/>
          <w:iCs/>
          <w:color w:val="00B0F0"/>
          <w:lang w:val="vi-VN"/>
        </w:rPr>
      </w:pPr>
      <w:r>
        <w:rPr>
          <w:bCs/>
          <w:i/>
          <w:iCs/>
        </w:rPr>
        <w:tab/>
      </w:r>
      <w:r w:rsidRPr="00AB0B6C">
        <w:rPr>
          <w:bCs/>
          <w:i/>
          <w:iCs/>
          <w:color w:val="000000" w:themeColor="text1"/>
          <w:lang w:val="vi-VN"/>
        </w:rPr>
        <w:t>Nhà thầu điền/ cập nhật đầy đủ các thông tin/ thông số kỹ thuật của hàng hóa chào thầu vào Bảng chào thông số kỹ thuật (tuyên bố đáp ứng kỹ thuật) theo yêu cầu chi tiết của từng hàng hoá sau đây và nộp cùng E-HSDT trước thời điểm đóng thầu (E-HSDT không nộp Bảng chào thông số kỹ thuật trước thời điểm đóng thầu sẽ không được bổ sung làm rõ trong quá trình đánh giá E-HSDT, và sẽ bị xem xét đánh giá là không đạt ở bước đánh giá về kỹ thuật).</w:t>
      </w:r>
    </w:p>
    <w:p w14:paraId="34D36F32" w14:textId="711F6504" w:rsidR="002219F6" w:rsidRPr="000333B2" w:rsidRDefault="002219F6" w:rsidP="000333B2">
      <w:pPr>
        <w:pStyle w:val="anh31"/>
        <w:numPr>
          <w:ilvl w:val="2"/>
          <w:numId w:val="39"/>
        </w:numPr>
        <w:ind w:left="0"/>
        <w:rPr>
          <w:lang w:val="vi-VN"/>
        </w:rPr>
      </w:pPr>
      <w:r w:rsidRPr="000333B2">
        <w:t xml:space="preserve">MCCB (Áp tô mát khối): </w:t>
      </w:r>
    </w:p>
    <w:p w14:paraId="2E5D9101" w14:textId="0784C852" w:rsidR="002219F6" w:rsidRPr="000333B2" w:rsidRDefault="002219F6" w:rsidP="000333B2">
      <w:pPr>
        <w:pStyle w:val="anh411"/>
        <w:rPr>
          <w:lang w:val="nl-NL"/>
        </w:rPr>
      </w:pPr>
      <w:r w:rsidRPr="000333B2">
        <w:rPr>
          <w:lang w:val="nl-NL"/>
        </w:rPr>
        <w:t>Yêu cầu kỹ thuật này áp dụng cho:</w:t>
      </w:r>
    </w:p>
    <w:p w14:paraId="5690A3E9" w14:textId="77777777" w:rsidR="002219F6" w:rsidRPr="000333B2" w:rsidRDefault="002219F6" w:rsidP="000333B2">
      <w:pPr>
        <w:ind w:firstLine="709"/>
        <w:rPr>
          <w:iCs/>
          <w:lang w:val="nl-NL"/>
        </w:rPr>
      </w:pPr>
      <w:r w:rsidRPr="000333B2">
        <w:rPr>
          <w:iCs/>
          <w:lang w:val="nl-NL"/>
        </w:rPr>
        <w:t xml:space="preserve">- </w:t>
      </w:r>
      <w:r w:rsidRPr="000333B2">
        <w:rPr>
          <w:lang w:val="nl-NL"/>
        </w:rPr>
        <w:t>MCCB (Áp tô mát) kiểu vỏ đúc loại 3 cực dùng để bảo vệ</w:t>
      </w:r>
      <w:r w:rsidRPr="000333B2">
        <w:rPr>
          <w:lang w:val="nl-NL"/>
        </w:rPr>
        <w:br/>
        <w:t>mạch điện chống quá tải và ngắn mạch phía hạ áp của MBA 3 pha</w:t>
      </w:r>
      <w:r w:rsidRPr="000333B2">
        <w:rPr>
          <w:iCs/>
          <w:lang w:val="nl-NL"/>
        </w:rPr>
        <w:t>.</w:t>
      </w:r>
    </w:p>
    <w:p w14:paraId="05ED059A" w14:textId="0C0594C9" w:rsidR="002219F6" w:rsidRPr="000333B2" w:rsidRDefault="002219F6" w:rsidP="000333B2">
      <w:pPr>
        <w:pStyle w:val="anh411"/>
        <w:rPr>
          <w:lang w:val="nl-NL"/>
        </w:rPr>
      </w:pPr>
      <w:r w:rsidRPr="000333B2">
        <w:rPr>
          <w:lang w:val="nl-NL"/>
        </w:rPr>
        <w:t>Thiết bị được chế tạo, thử nghiệm theo tiêu chuẩn IEC 60947-1, IEC</w:t>
      </w:r>
      <w:r w:rsidRPr="000333B2">
        <w:rPr>
          <w:lang w:val="nl-NL"/>
        </w:rPr>
        <w:br/>
        <w:t>60947-2 hoặc tiêu chuẩn tương đương.</w:t>
      </w:r>
    </w:p>
    <w:p w14:paraId="70FCA442" w14:textId="0286DA65" w:rsidR="002219F6" w:rsidRPr="000333B2" w:rsidRDefault="002219F6" w:rsidP="000333B2">
      <w:pPr>
        <w:pStyle w:val="anh411"/>
        <w:rPr>
          <w:lang w:val="nl-NL"/>
        </w:rPr>
      </w:pPr>
      <w:r w:rsidRPr="000333B2">
        <w:rPr>
          <w:lang w:val="nl-NL"/>
        </w:rPr>
        <w:t>Các yêu cầu về thử nghiệm:</w:t>
      </w:r>
    </w:p>
    <w:p w14:paraId="27366479" w14:textId="77777777" w:rsidR="002219F6" w:rsidRPr="000333B2" w:rsidRDefault="002219F6" w:rsidP="000333B2">
      <w:pPr>
        <w:pStyle w:val="anhnormal"/>
      </w:pPr>
      <w:r w:rsidRPr="000333B2">
        <w:t xml:space="preserve">a. Thử nghiệm xuất xưởng (Routine test): </w:t>
      </w:r>
    </w:p>
    <w:p w14:paraId="6CB95065" w14:textId="77777777" w:rsidR="002219F6" w:rsidRPr="000333B2" w:rsidRDefault="002219F6" w:rsidP="000333B2">
      <w:pPr>
        <w:pStyle w:val="anhnormal"/>
      </w:pPr>
      <w:r w:rsidRPr="000333B2">
        <w:t>Thử nghiệm xuất xưởng được thực hiện bởi Nhà sản xuất trên mỗi sản phẩm sản xuất ra tại Nhà sản xuất. Việc thử nghiệm xuất xưởng được thực hiện theo tiêu chuẩn IEC 60947-2 hoặc tiêu chuẩn tương đương, bao gồm những hạng mục thử nghiệm sau đây:</w:t>
      </w:r>
    </w:p>
    <w:p w14:paraId="1C4E15C0" w14:textId="77777777" w:rsidR="002219F6" w:rsidRPr="000333B2" w:rsidRDefault="002219F6" w:rsidP="000333B2">
      <w:pPr>
        <w:pStyle w:val="anhnormal"/>
      </w:pPr>
      <w:r w:rsidRPr="000333B2">
        <w:t>- Thử nghiệm thao tác cơ khí (Mechanical operation).</w:t>
      </w:r>
    </w:p>
    <w:p w14:paraId="7AA51F51" w14:textId="77777777" w:rsidR="002219F6" w:rsidRPr="000333B2" w:rsidRDefault="002219F6" w:rsidP="000333B2">
      <w:pPr>
        <w:pStyle w:val="anhnormal"/>
      </w:pPr>
      <w:r w:rsidRPr="000333B2">
        <w:t>- Kiểm tra hiệu chuẩn bộ nhả (Verification of the calibration of overcurrent</w:t>
      </w:r>
      <w:r w:rsidRPr="000333B2">
        <w:br/>
        <w:t>releases).</w:t>
      </w:r>
    </w:p>
    <w:p w14:paraId="2BAF6BF3" w14:textId="77777777" w:rsidR="002219F6" w:rsidRPr="000333B2" w:rsidRDefault="002219F6" w:rsidP="000333B2">
      <w:pPr>
        <w:pStyle w:val="anhnormal"/>
      </w:pPr>
      <w:r w:rsidRPr="000333B2">
        <w:t>- Thử nghiệm đặc tính điện môi (Dielectric test).</w:t>
      </w:r>
    </w:p>
    <w:p w14:paraId="03CD1722" w14:textId="77777777" w:rsidR="002219F6" w:rsidRPr="000333B2" w:rsidRDefault="002219F6" w:rsidP="000333B2">
      <w:pPr>
        <w:pStyle w:val="anhnormal"/>
      </w:pPr>
      <w:r w:rsidRPr="000333B2">
        <w:t xml:space="preserve">b. Thử nghiệm điển hình (Type test): </w:t>
      </w:r>
    </w:p>
    <w:p w14:paraId="6DFD1C43" w14:textId="77777777" w:rsidR="002219F6" w:rsidRPr="000333B2" w:rsidRDefault="002219F6" w:rsidP="000333B2">
      <w:pPr>
        <w:pStyle w:val="anhnormal"/>
      </w:pPr>
      <w:r w:rsidRPr="000333B2">
        <w:t>Thử nghiệm điển hình phải được thực hiện và chứng nhận bởi phòng thử</w:t>
      </w:r>
      <w:r w:rsidRPr="000333B2">
        <w:br/>
        <w:t>nghiệm độc lập (đạt chứng chỉ ISO/IEC 17025) trên mẫu sản phẩm tương tự. Việc</w:t>
      </w:r>
      <w:r w:rsidRPr="000333B2">
        <w:br/>
        <w:t>thử nghiệm điển hình được thực hiện theo tiêu chuẩn IEC 60947-2 hoặc tiêu chuẩn</w:t>
      </w:r>
      <w:r w:rsidRPr="000333B2">
        <w:br/>
        <w:t>tương đương, theo các trình tự thử nghiệm (hoặc kiểm tra) tương ứng bao gồm</w:t>
      </w:r>
      <w:r w:rsidRPr="000333B2">
        <w:br/>
        <w:t>những hạng mục thử nghiệm sau đây:</w:t>
      </w:r>
    </w:p>
    <w:p w14:paraId="223216ED" w14:textId="77777777" w:rsidR="002219F6" w:rsidRPr="000333B2" w:rsidRDefault="002219F6" w:rsidP="000333B2">
      <w:pPr>
        <w:pStyle w:val="anhnormal"/>
      </w:pPr>
      <w:r w:rsidRPr="000333B2">
        <w:t>i. Trình tự thử nghiệm - Các đặc tính hiệu năng chung (General performance</w:t>
      </w:r>
      <w:r w:rsidRPr="000333B2">
        <w:br/>
        <w:t>characteristics):</w:t>
      </w:r>
    </w:p>
    <w:p w14:paraId="76A63AD1" w14:textId="77777777" w:rsidR="002219F6" w:rsidRPr="000333B2" w:rsidRDefault="002219F6" w:rsidP="000333B2">
      <w:pPr>
        <w:pStyle w:val="anhnormal"/>
      </w:pPr>
      <w:r w:rsidRPr="000333B2">
        <w:rPr>
          <w:b/>
          <w:bCs/>
        </w:rPr>
        <w:tab/>
      </w:r>
      <w:r w:rsidRPr="000333B2">
        <w:t>- Giới hạn và đặc tính cắt (Tripping limits and characteristics).</w:t>
      </w:r>
    </w:p>
    <w:p w14:paraId="622B5105" w14:textId="77777777" w:rsidR="002219F6" w:rsidRPr="000333B2" w:rsidRDefault="002219F6" w:rsidP="000333B2">
      <w:pPr>
        <w:pStyle w:val="anhnormal"/>
      </w:pPr>
      <w:r w:rsidRPr="000333B2">
        <w:lastRenderedPageBreak/>
        <w:tab/>
        <w:t>- Đặc tính điện môi (Dielectric properties).</w:t>
      </w:r>
    </w:p>
    <w:p w14:paraId="32D018A4" w14:textId="77777777" w:rsidR="002219F6" w:rsidRPr="000333B2" w:rsidRDefault="002219F6" w:rsidP="000333B2">
      <w:pPr>
        <w:pStyle w:val="anhnormal"/>
      </w:pPr>
      <w:r w:rsidRPr="000333B2">
        <w:tab/>
        <w:t>- Thao tác cơ khí và khả năng thực hiện thao tác (Mechanical operation and</w:t>
      </w:r>
    </w:p>
    <w:p w14:paraId="744E0DA9" w14:textId="77777777" w:rsidR="002219F6" w:rsidRPr="000333B2" w:rsidRDefault="002219F6" w:rsidP="000333B2">
      <w:pPr>
        <w:pStyle w:val="anhnormal"/>
      </w:pPr>
      <w:r w:rsidRPr="000333B2">
        <w:t>operational performance capability).</w:t>
      </w:r>
    </w:p>
    <w:p w14:paraId="716F1489" w14:textId="77777777" w:rsidR="002219F6" w:rsidRPr="000333B2" w:rsidRDefault="002219F6" w:rsidP="000333B2">
      <w:pPr>
        <w:pStyle w:val="anhnormal"/>
      </w:pPr>
      <w:r w:rsidRPr="000333B2">
        <w:tab/>
        <w:t>- Đặc tính quá tải (nếu có) (Overload performance (where applicable)) – thử nghiệm này áp dụng cho MCCB có dòng điện định mức làm việc ≤ 630 A.</w:t>
      </w:r>
    </w:p>
    <w:p w14:paraId="4D73CD9F" w14:textId="77777777" w:rsidR="002219F6" w:rsidRPr="000333B2" w:rsidRDefault="002219F6" w:rsidP="000333B2">
      <w:pPr>
        <w:pStyle w:val="anhnormal"/>
      </w:pPr>
      <w:r w:rsidRPr="000333B2">
        <w:tab/>
        <w:t>- Kiểm tra chịu điện môi (Verification of dielectric withstand).</w:t>
      </w:r>
    </w:p>
    <w:p w14:paraId="6EA41E5B" w14:textId="77777777" w:rsidR="002219F6" w:rsidRPr="000333B2" w:rsidRDefault="002219F6" w:rsidP="000333B2">
      <w:pPr>
        <w:pStyle w:val="anhnormal"/>
      </w:pPr>
      <w:r w:rsidRPr="000333B2">
        <w:tab/>
        <w:t>- Kiểm tra độ tăng nhiệt (Verification of temperature rise tests).</w:t>
      </w:r>
    </w:p>
    <w:p w14:paraId="292D81D8" w14:textId="77777777" w:rsidR="002219F6" w:rsidRPr="000333B2" w:rsidRDefault="002219F6" w:rsidP="000333B2">
      <w:pPr>
        <w:pStyle w:val="anhnormal"/>
      </w:pPr>
      <w:r w:rsidRPr="000333B2">
        <w:tab/>
        <w:t>- Kiểm tra nhả quá tải (Verification of overload releases).</w:t>
      </w:r>
    </w:p>
    <w:p w14:paraId="51DB0DD0" w14:textId="77777777" w:rsidR="002219F6" w:rsidRPr="000333B2" w:rsidRDefault="002219F6" w:rsidP="000333B2">
      <w:pPr>
        <w:pStyle w:val="anhnormal"/>
      </w:pPr>
      <w:r w:rsidRPr="000333B2">
        <w:tab/>
        <w:t>ii. Trình tự thử nghiệm - Khả năng cắt ngắn mạch làm việc danh định (Rated</w:t>
      </w:r>
      <w:r w:rsidRPr="000333B2">
        <w:br/>
        <w:t>service short-circuit breaking capacity):</w:t>
      </w:r>
    </w:p>
    <w:p w14:paraId="5BADD64D" w14:textId="77777777" w:rsidR="002219F6" w:rsidRPr="000333B2" w:rsidRDefault="002219F6" w:rsidP="000333B2">
      <w:pPr>
        <w:pStyle w:val="anhnormal"/>
      </w:pPr>
      <w:r w:rsidRPr="000333B2">
        <w:tab/>
        <w:t>- Khả năng cắt ngắn mạch làm việc danh định (Rated service short-circuit</w:t>
      </w:r>
      <w:r w:rsidRPr="000333B2">
        <w:br/>
        <w:t xml:space="preserve">breaking capacity). </w:t>
      </w:r>
    </w:p>
    <w:p w14:paraId="37033DD6" w14:textId="77777777" w:rsidR="002219F6" w:rsidRPr="000333B2" w:rsidRDefault="002219F6" w:rsidP="000333B2">
      <w:pPr>
        <w:pStyle w:val="anhnormal"/>
      </w:pPr>
      <w:r w:rsidRPr="000333B2">
        <w:tab/>
        <w:t>- Kiểm tra khả năng làm việc (Verification of operational performance</w:t>
      </w:r>
      <w:r w:rsidRPr="000333B2">
        <w:br/>
        <w:t xml:space="preserve">capability). </w:t>
      </w:r>
    </w:p>
    <w:p w14:paraId="126809DF" w14:textId="77777777" w:rsidR="002219F6" w:rsidRPr="000333B2" w:rsidRDefault="002219F6" w:rsidP="000333B2">
      <w:pPr>
        <w:pStyle w:val="anhnormal"/>
      </w:pPr>
      <w:r w:rsidRPr="000333B2">
        <w:tab/>
        <w:t xml:space="preserve">- Kiểm tra chịu điện môi (Verification of dielectric withstand). </w:t>
      </w:r>
    </w:p>
    <w:p w14:paraId="3C4F5C4B" w14:textId="77777777" w:rsidR="002219F6" w:rsidRPr="000333B2" w:rsidRDefault="002219F6" w:rsidP="000333B2">
      <w:pPr>
        <w:pStyle w:val="anhnormal"/>
      </w:pPr>
      <w:r w:rsidRPr="000333B2">
        <w:tab/>
        <w:t xml:space="preserve">- Kiểm tra độ tăng nhiệt (Verification of temperature rise tests). </w:t>
      </w:r>
    </w:p>
    <w:p w14:paraId="4B94907F" w14:textId="77777777" w:rsidR="002219F6" w:rsidRPr="000333B2" w:rsidRDefault="002219F6" w:rsidP="000333B2">
      <w:pPr>
        <w:pStyle w:val="anhnormal"/>
      </w:pPr>
      <w:r w:rsidRPr="000333B2">
        <w:tab/>
        <w:t xml:space="preserve">- Kiểm tra nhả quá tải (Verification of overload releases). </w:t>
      </w:r>
    </w:p>
    <w:p w14:paraId="1D783D84" w14:textId="77777777" w:rsidR="002219F6" w:rsidRPr="000333B2" w:rsidRDefault="002219F6" w:rsidP="000333B2">
      <w:pPr>
        <w:pStyle w:val="anhnormal"/>
      </w:pPr>
      <w:r w:rsidRPr="000333B2">
        <w:tab/>
        <w:t>iii. Trình tự thử nghiệm - Khả năng cắt ngắn mạch tới hạn danh định (Rated</w:t>
      </w:r>
    </w:p>
    <w:p w14:paraId="28DCC194" w14:textId="77777777" w:rsidR="002219F6" w:rsidRPr="000333B2" w:rsidRDefault="002219F6" w:rsidP="000333B2">
      <w:pPr>
        <w:pStyle w:val="anhnormal"/>
      </w:pPr>
      <w:r w:rsidRPr="000333B2">
        <w:t xml:space="preserve">ultimate short-circuit breaking capacity): </w:t>
      </w:r>
    </w:p>
    <w:p w14:paraId="37FB0F53" w14:textId="77777777" w:rsidR="002219F6" w:rsidRPr="000333B2" w:rsidRDefault="002219F6" w:rsidP="000333B2">
      <w:pPr>
        <w:pStyle w:val="anhnormal"/>
      </w:pPr>
      <w:r w:rsidRPr="000333B2">
        <w:tab/>
        <w:t xml:space="preserve">- Kiểm tra nhả quá tải (Verification of overload releases). </w:t>
      </w:r>
    </w:p>
    <w:p w14:paraId="3587C4B6" w14:textId="77777777" w:rsidR="002219F6" w:rsidRPr="000333B2" w:rsidRDefault="002219F6" w:rsidP="000333B2">
      <w:pPr>
        <w:pStyle w:val="anhnormal"/>
      </w:pPr>
      <w:r w:rsidRPr="000333B2">
        <w:tab/>
        <w:t>- Khả năng cắt ngắn mạch lớn nhất danh định (Rated ultimate short-circuit</w:t>
      </w:r>
    </w:p>
    <w:p w14:paraId="349240A0" w14:textId="77777777" w:rsidR="002219F6" w:rsidRPr="000333B2" w:rsidRDefault="002219F6" w:rsidP="000333B2">
      <w:pPr>
        <w:pStyle w:val="anhnormal"/>
      </w:pPr>
      <w:r w:rsidRPr="000333B2">
        <w:t xml:space="preserve">breaking capacity). </w:t>
      </w:r>
    </w:p>
    <w:p w14:paraId="69C6110A" w14:textId="77777777" w:rsidR="002219F6" w:rsidRPr="000333B2" w:rsidRDefault="002219F6" w:rsidP="000333B2">
      <w:pPr>
        <w:pStyle w:val="anhnormal"/>
      </w:pPr>
      <w:r w:rsidRPr="000333B2">
        <w:tab/>
        <w:t xml:space="preserve">- Kiểm tra chịu điện môi (Verification of dielectric withstand). </w:t>
      </w:r>
    </w:p>
    <w:p w14:paraId="6E88A172" w14:textId="77777777" w:rsidR="002219F6" w:rsidRPr="000333B2" w:rsidRDefault="002219F6" w:rsidP="000333B2">
      <w:pPr>
        <w:pStyle w:val="anhnormal"/>
      </w:pPr>
      <w:r w:rsidRPr="000333B2">
        <w:tab/>
        <w:t xml:space="preserve">- Kiểm tra nhả quá tải (Verification of overload releases). </w:t>
      </w:r>
    </w:p>
    <w:p w14:paraId="0AA67313" w14:textId="77777777" w:rsidR="002219F6" w:rsidRPr="000333B2" w:rsidRDefault="002219F6" w:rsidP="000333B2">
      <w:pPr>
        <w:pStyle w:val="anhnormal"/>
      </w:pPr>
      <w:r w:rsidRPr="000333B2">
        <w:t>Ghi chú: Trình tự thử nghiệm ở Mục iii) trên là không áp dụng cho MCCB có Ics = Icu.</w:t>
      </w:r>
    </w:p>
    <w:p w14:paraId="2F05C910" w14:textId="698C1917" w:rsidR="002219F6" w:rsidRPr="000333B2" w:rsidRDefault="002219F6" w:rsidP="000333B2">
      <w:pPr>
        <w:pStyle w:val="anh411"/>
      </w:pPr>
      <w:r w:rsidRPr="000333B2">
        <w:t>Bảng</w:t>
      </w:r>
      <w:r w:rsidRPr="000333B2">
        <w:rPr>
          <w:lang w:val="nl-NL"/>
        </w:rPr>
        <w:t xml:space="preserve"> yêu cầu về thông số kỹ thuật </w:t>
      </w:r>
      <w:r w:rsidRPr="000333B2">
        <w:rPr>
          <w:i/>
          <w:iCs/>
          <w:lang w:val="nl-NL"/>
        </w:rPr>
        <w:t>(Nhà thầu chào/ tuyên bố đáp ứng)</w:t>
      </w:r>
      <w:r w:rsidRPr="000333B2">
        <w:rPr>
          <w:lang w:val="nl-NL"/>
        </w:rPr>
        <w:t>:</w:t>
      </w: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546"/>
        <w:gridCol w:w="3493"/>
        <w:gridCol w:w="833"/>
        <w:gridCol w:w="3759"/>
        <w:gridCol w:w="1038"/>
      </w:tblGrid>
      <w:tr w:rsidR="000506FA" w:rsidRPr="000333B2" w14:paraId="799ECD0B" w14:textId="77777777" w:rsidTr="001E329F">
        <w:trPr>
          <w:trHeight w:val="501"/>
          <w:tblHeader/>
        </w:trPr>
        <w:tc>
          <w:tcPr>
            <w:tcW w:w="282" w:type="pct"/>
            <w:tcBorders>
              <w:top w:val="single" w:sz="4" w:space="0" w:color="auto"/>
              <w:left w:val="single" w:sz="4" w:space="0" w:color="auto"/>
              <w:bottom w:val="single" w:sz="4" w:space="0" w:color="auto"/>
              <w:right w:val="single" w:sz="4" w:space="0" w:color="auto"/>
            </w:tcBorders>
            <w:vAlign w:val="center"/>
            <w:hideMark/>
          </w:tcPr>
          <w:p w14:paraId="15A9B780" w14:textId="77777777" w:rsidR="000506FA" w:rsidRPr="000333B2" w:rsidRDefault="000506FA" w:rsidP="000333B2">
            <w:pPr>
              <w:jc w:val="center"/>
              <w:rPr>
                <w:b/>
                <w:bCs/>
                <w:lang w:val="vi-VN"/>
              </w:rPr>
            </w:pPr>
            <w:r w:rsidRPr="000333B2">
              <w:rPr>
                <w:b/>
                <w:bCs/>
                <w:lang w:val="vi-VN"/>
              </w:rPr>
              <w:t>TT</w:t>
            </w:r>
          </w:p>
        </w:tc>
        <w:tc>
          <w:tcPr>
            <w:tcW w:w="1806" w:type="pct"/>
            <w:tcBorders>
              <w:top w:val="single" w:sz="4" w:space="0" w:color="auto"/>
              <w:left w:val="single" w:sz="4" w:space="0" w:color="auto"/>
              <w:bottom w:val="single" w:sz="4" w:space="0" w:color="auto"/>
              <w:right w:val="single" w:sz="4" w:space="0" w:color="auto"/>
            </w:tcBorders>
            <w:vAlign w:val="center"/>
            <w:hideMark/>
          </w:tcPr>
          <w:p w14:paraId="2AF161B3" w14:textId="77777777" w:rsidR="000506FA" w:rsidRPr="000333B2" w:rsidRDefault="000506FA" w:rsidP="000333B2">
            <w:pPr>
              <w:jc w:val="center"/>
              <w:rPr>
                <w:b/>
                <w:bCs/>
                <w:lang w:val="vi-VN"/>
              </w:rPr>
            </w:pPr>
            <w:r w:rsidRPr="000333B2">
              <w:rPr>
                <w:b/>
                <w:bCs/>
                <w:lang w:val="vi-VN"/>
              </w:rPr>
              <w:t>Hạng mục</w:t>
            </w:r>
          </w:p>
        </w:tc>
        <w:tc>
          <w:tcPr>
            <w:tcW w:w="431" w:type="pct"/>
            <w:tcBorders>
              <w:top w:val="single" w:sz="4" w:space="0" w:color="auto"/>
              <w:left w:val="single" w:sz="4" w:space="0" w:color="auto"/>
              <w:bottom w:val="single" w:sz="4" w:space="0" w:color="auto"/>
              <w:right w:val="single" w:sz="4" w:space="0" w:color="auto"/>
            </w:tcBorders>
            <w:vAlign w:val="center"/>
            <w:hideMark/>
          </w:tcPr>
          <w:p w14:paraId="093DCC59" w14:textId="24C38875" w:rsidR="000506FA" w:rsidRPr="000333B2" w:rsidRDefault="000506FA" w:rsidP="000333B2">
            <w:pPr>
              <w:jc w:val="center"/>
              <w:rPr>
                <w:b/>
                <w:bCs/>
                <w:lang w:val="vi-VN"/>
              </w:rPr>
            </w:pPr>
            <w:r w:rsidRPr="000333B2">
              <w:rPr>
                <w:b/>
                <w:bCs/>
                <w:lang w:val="vi-VN"/>
              </w:rPr>
              <w:t>ĐVT</w:t>
            </w:r>
          </w:p>
        </w:tc>
        <w:tc>
          <w:tcPr>
            <w:tcW w:w="1944" w:type="pct"/>
            <w:tcBorders>
              <w:top w:val="single" w:sz="4" w:space="0" w:color="auto"/>
              <w:left w:val="single" w:sz="4" w:space="0" w:color="auto"/>
              <w:bottom w:val="single" w:sz="4" w:space="0" w:color="auto"/>
              <w:right w:val="single" w:sz="4" w:space="0" w:color="auto"/>
            </w:tcBorders>
            <w:vAlign w:val="center"/>
            <w:hideMark/>
          </w:tcPr>
          <w:p w14:paraId="22D52E47" w14:textId="77777777" w:rsidR="000506FA" w:rsidRPr="000333B2" w:rsidRDefault="000506FA" w:rsidP="000333B2">
            <w:pPr>
              <w:jc w:val="center"/>
              <w:rPr>
                <w:b/>
                <w:bCs/>
                <w:lang w:val="vi-VN"/>
              </w:rPr>
            </w:pPr>
            <w:r w:rsidRPr="000333B2">
              <w:rPr>
                <w:b/>
                <w:bCs/>
                <w:lang w:val="vi-VN"/>
              </w:rPr>
              <w:t>Yêu cầu về kỹ thuật</w:t>
            </w:r>
          </w:p>
        </w:tc>
        <w:tc>
          <w:tcPr>
            <w:tcW w:w="537" w:type="pct"/>
            <w:tcBorders>
              <w:top w:val="single" w:sz="4" w:space="0" w:color="auto"/>
              <w:left w:val="single" w:sz="4" w:space="0" w:color="auto"/>
              <w:bottom w:val="single" w:sz="4" w:space="0" w:color="auto"/>
              <w:right w:val="single" w:sz="4" w:space="0" w:color="auto"/>
            </w:tcBorders>
            <w:vAlign w:val="center"/>
            <w:hideMark/>
          </w:tcPr>
          <w:p w14:paraId="675D1941" w14:textId="77777777" w:rsidR="000506FA" w:rsidRPr="000333B2" w:rsidRDefault="000506FA" w:rsidP="000333B2">
            <w:pPr>
              <w:jc w:val="center"/>
              <w:rPr>
                <w:b/>
                <w:bCs/>
                <w:lang w:val="vi-VN"/>
              </w:rPr>
            </w:pPr>
            <w:r w:rsidRPr="000333B2">
              <w:rPr>
                <w:b/>
                <w:bCs/>
                <w:lang w:val="vi-VN"/>
              </w:rPr>
              <w:t>Thông số chào</w:t>
            </w:r>
          </w:p>
        </w:tc>
      </w:tr>
      <w:tr w:rsidR="000506FA" w:rsidRPr="000333B2" w14:paraId="2B977A22" w14:textId="77777777" w:rsidTr="001E329F">
        <w:trPr>
          <w:trHeight w:val="501"/>
        </w:trPr>
        <w:tc>
          <w:tcPr>
            <w:tcW w:w="282" w:type="pct"/>
            <w:tcBorders>
              <w:top w:val="single" w:sz="4" w:space="0" w:color="auto"/>
              <w:left w:val="single" w:sz="4" w:space="0" w:color="auto"/>
              <w:bottom w:val="single" w:sz="4" w:space="0" w:color="auto"/>
              <w:right w:val="single" w:sz="4" w:space="0" w:color="auto"/>
            </w:tcBorders>
            <w:vAlign w:val="center"/>
            <w:hideMark/>
          </w:tcPr>
          <w:p w14:paraId="5C2D178E" w14:textId="77777777" w:rsidR="000506FA" w:rsidRPr="000333B2" w:rsidRDefault="000506FA" w:rsidP="000333B2">
            <w:pPr>
              <w:rPr>
                <w:lang w:val="vi-VN"/>
              </w:rPr>
            </w:pPr>
            <w:r w:rsidRPr="000333B2">
              <w:rPr>
                <w:lang w:val="vi-VN"/>
              </w:rPr>
              <w:t>0</w:t>
            </w:r>
          </w:p>
        </w:tc>
        <w:tc>
          <w:tcPr>
            <w:tcW w:w="1806" w:type="pct"/>
            <w:tcBorders>
              <w:top w:val="single" w:sz="4" w:space="0" w:color="auto"/>
              <w:left w:val="single" w:sz="4" w:space="0" w:color="auto"/>
              <w:bottom w:val="single" w:sz="4" w:space="0" w:color="auto"/>
              <w:right w:val="single" w:sz="4" w:space="0" w:color="auto"/>
            </w:tcBorders>
            <w:vAlign w:val="center"/>
            <w:hideMark/>
          </w:tcPr>
          <w:p w14:paraId="48ED8677" w14:textId="77777777" w:rsidR="000506FA" w:rsidRPr="000333B2" w:rsidRDefault="000506FA" w:rsidP="000333B2">
            <w:pPr>
              <w:rPr>
                <w:lang w:val="vi-VN"/>
              </w:rPr>
            </w:pPr>
            <w:r w:rsidRPr="000333B2">
              <w:rPr>
                <w:lang w:val="vi-VN"/>
              </w:rPr>
              <w:t>Các yêu cầu chung (nêu trên)</w:t>
            </w:r>
          </w:p>
        </w:tc>
        <w:tc>
          <w:tcPr>
            <w:tcW w:w="431" w:type="pct"/>
            <w:tcBorders>
              <w:top w:val="single" w:sz="4" w:space="0" w:color="auto"/>
              <w:left w:val="single" w:sz="4" w:space="0" w:color="auto"/>
              <w:bottom w:val="single" w:sz="4" w:space="0" w:color="auto"/>
              <w:right w:val="single" w:sz="4" w:space="0" w:color="auto"/>
            </w:tcBorders>
            <w:vAlign w:val="center"/>
          </w:tcPr>
          <w:p w14:paraId="5B4C61F0" w14:textId="77777777" w:rsidR="000506FA" w:rsidRPr="000333B2" w:rsidRDefault="000506FA" w:rsidP="000333B2">
            <w:pPr>
              <w:rPr>
                <w:lang w:val="vi-VN"/>
              </w:rPr>
            </w:pPr>
          </w:p>
        </w:tc>
        <w:tc>
          <w:tcPr>
            <w:tcW w:w="1944" w:type="pct"/>
            <w:tcBorders>
              <w:top w:val="single" w:sz="4" w:space="0" w:color="auto"/>
              <w:left w:val="single" w:sz="4" w:space="0" w:color="auto"/>
              <w:bottom w:val="single" w:sz="4" w:space="0" w:color="auto"/>
              <w:right w:val="single" w:sz="4" w:space="0" w:color="auto"/>
            </w:tcBorders>
            <w:vAlign w:val="center"/>
            <w:hideMark/>
          </w:tcPr>
          <w:p w14:paraId="1C5624CF" w14:textId="77777777" w:rsidR="000506FA" w:rsidRPr="000333B2" w:rsidRDefault="000506FA" w:rsidP="000333B2">
            <w:pPr>
              <w:jc w:val="center"/>
              <w:rPr>
                <w:lang w:val="vi-VN"/>
              </w:rPr>
            </w:pPr>
            <w:r w:rsidRPr="000333B2">
              <w:rPr>
                <w:lang w:val="vi-VN"/>
              </w:rPr>
              <w:t>Đáp ứng</w:t>
            </w:r>
          </w:p>
        </w:tc>
        <w:tc>
          <w:tcPr>
            <w:tcW w:w="537" w:type="pct"/>
            <w:tcBorders>
              <w:top w:val="single" w:sz="4" w:space="0" w:color="auto"/>
              <w:left w:val="single" w:sz="4" w:space="0" w:color="auto"/>
              <w:bottom w:val="single" w:sz="4" w:space="0" w:color="auto"/>
              <w:right w:val="single" w:sz="4" w:space="0" w:color="auto"/>
            </w:tcBorders>
            <w:vAlign w:val="center"/>
          </w:tcPr>
          <w:p w14:paraId="2FCECCE7" w14:textId="77777777" w:rsidR="000506FA" w:rsidRPr="000333B2" w:rsidRDefault="000506FA" w:rsidP="000333B2">
            <w:pPr>
              <w:rPr>
                <w:lang w:val="vi-VN"/>
              </w:rPr>
            </w:pPr>
          </w:p>
        </w:tc>
      </w:tr>
      <w:tr w:rsidR="000506FA" w:rsidRPr="000333B2" w14:paraId="070BB193" w14:textId="77777777" w:rsidTr="001E329F">
        <w:trPr>
          <w:trHeight w:val="501"/>
        </w:trPr>
        <w:tc>
          <w:tcPr>
            <w:tcW w:w="282" w:type="pct"/>
            <w:tcBorders>
              <w:top w:val="single" w:sz="4" w:space="0" w:color="auto"/>
              <w:left w:val="single" w:sz="4" w:space="0" w:color="auto"/>
              <w:bottom w:val="single" w:sz="4" w:space="0" w:color="auto"/>
              <w:right w:val="single" w:sz="4" w:space="0" w:color="auto"/>
            </w:tcBorders>
            <w:vAlign w:val="center"/>
          </w:tcPr>
          <w:p w14:paraId="6D353760" w14:textId="77777777" w:rsidR="000506FA" w:rsidRPr="000333B2" w:rsidRDefault="000506FA" w:rsidP="000333B2">
            <w:pPr>
              <w:pStyle w:val="ListParagraph"/>
              <w:numPr>
                <w:ilvl w:val="0"/>
                <w:numId w:val="5"/>
              </w:numPr>
              <w:rPr>
                <w:lang w:val="vi-VN"/>
              </w:rPr>
            </w:pPr>
          </w:p>
        </w:tc>
        <w:tc>
          <w:tcPr>
            <w:tcW w:w="1806" w:type="pct"/>
            <w:tcBorders>
              <w:top w:val="single" w:sz="4" w:space="0" w:color="auto"/>
              <w:left w:val="single" w:sz="4" w:space="0" w:color="auto"/>
              <w:bottom w:val="single" w:sz="4" w:space="0" w:color="auto"/>
              <w:right w:val="single" w:sz="4" w:space="0" w:color="auto"/>
            </w:tcBorders>
            <w:vAlign w:val="center"/>
            <w:hideMark/>
          </w:tcPr>
          <w:p w14:paraId="2D9A5397" w14:textId="77777777" w:rsidR="000506FA" w:rsidRPr="000333B2" w:rsidRDefault="000506FA" w:rsidP="000333B2">
            <w:pPr>
              <w:rPr>
                <w:bCs/>
                <w:lang w:val="vi-VN"/>
              </w:rPr>
            </w:pPr>
            <w:r w:rsidRPr="000333B2">
              <w:rPr>
                <w:lang w:val="vi-VN"/>
              </w:rPr>
              <w:t>Nhà sản xuất</w:t>
            </w:r>
          </w:p>
        </w:tc>
        <w:tc>
          <w:tcPr>
            <w:tcW w:w="431" w:type="pct"/>
            <w:tcBorders>
              <w:top w:val="single" w:sz="4" w:space="0" w:color="auto"/>
              <w:left w:val="single" w:sz="4" w:space="0" w:color="auto"/>
              <w:bottom w:val="single" w:sz="4" w:space="0" w:color="auto"/>
              <w:right w:val="single" w:sz="4" w:space="0" w:color="auto"/>
            </w:tcBorders>
            <w:vAlign w:val="center"/>
          </w:tcPr>
          <w:p w14:paraId="1485891F" w14:textId="77777777" w:rsidR="000506FA" w:rsidRPr="000333B2" w:rsidRDefault="000506FA" w:rsidP="000333B2">
            <w:pPr>
              <w:rPr>
                <w:lang w:val="vi-VN"/>
              </w:rPr>
            </w:pPr>
          </w:p>
        </w:tc>
        <w:tc>
          <w:tcPr>
            <w:tcW w:w="1944" w:type="pct"/>
            <w:tcBorders>
              <w:top w:val="single" w:sz="4" w:space="0" w:color="auto"/>
              <w:left w:val="single" w:sz="4" w:space="0" w:color="auto"/>
              <w:bottom w:val="single" w:sz="4" w:space="0" w:color="auto"/>
              <w:right w:val="single" w:sz="4" w:space="0" w:color="auto"/>
            </w:tcBorders>
            <w:vAlign w:val="center"/>
            <w:hideMark/>
          </w:tcPr>
          <w:p w14:paraId="61EA25C1" w14:textId="77777777" w:rsidR="000506FA" w:rsidRPr="000333B2" w:rsidRDefault="000506FA" w:rsidP="000333B2">
            <w:pPr>
              <w:jc w:val="center"/>
              <w:rPr>
                <w:bCs/>
                <w:lang w:val="vi-VN"/>
              </w:rPr>
            </w:pPr>
            <w:r w:rsidRPr="000333B2">
              <w:rPr>
                <w:lang w:val="vi-VN"/>
              </w:rPr>
              <w:t>Nhà thầu nêu cụ thể</w:t>
            </w:r>
          </w:p>
        </w:tc>
        <w:tc>
          <w:tcPr>
            <w:tcW w:w="537" w:type="pct"/>
            <w:tcBorders>
              <w:top w:val="single" w:sz="4" w:space="0" w:color="auto"/>
              <w:left w:val="single" w:sz="4" w:space="0" w:color="auto"/>
              <w:bottom w:val="single" w:sz="4" w:space="0" w:color="auto"/>
              <w:right w:val="single" w:sz="4" w:space="0" w:color="auto"/>
            </w:tcBorders>
            <w:vAlign w:val="center"/>
          </w:tcPr>
          <w:p w14:paraId="6EB73F7E" w14:textId="77777777" w:rsidR="000506FA" w:rsidRPr="000333B2" w:rsidRDefault="000506FA" w:rsidP="000333B2">
            <w:pPr>
              <w:rPr>
                <w:lang w:val="vi-VN"/>
              </w:rPr>
            </w:pPr>
          </w:p>
        </w:tc>
      </w:tr>
      <w:tr w:rsidR="000506FA" w:rsidRPr="000333B2" w14:paraId="73E7FCBA" w14:textId="77777777" w:rsidTr="001E329F">
        <w:trPr>
          <w:trHeight w:val="501"/>
        </w:trPr>
        <w:tc>
          <w:tcPr>
            <w:tcW w:w="282" w:type="pct"/>
            <w:tcBorders>
              <w:top w:val="single" w:sz="4" w:space="0" w:color="auto"/>
              <w:left w:val="single" w:sz="4" w:space="0" w:color="auto"/>
              <w:bottom w:val="single" w:sz="4" w:space="0" w:color="auto"/>
              <w:right w:val="single" w:sz="4" w:space="0" w:color="auto"/>
            </w:tcBorders>
            <w:vAlign w:val="center"/>
          </w:tcPr>
          <w:p w14:paraId="66A7FDFC" w14:textId="77777777" w:rsidR="000506FA" w:rsidRPr="000333B2" w:rsidRDefault="000506FA" w:rsidP="000333B2">
            <w:pPr>
              <w:pStyle w:val="ListParagraph"/>
              <w:numPr>
                <w:ilvl w:val="0"/>
                <w:numId w:val="5"/>
              </w:numPr>
              <w:rPr>
                <w:lang w:val="vi-VN"/>
              </w:rPr>
            </w:pPr>
          </w:p>
        </w:tc>
        <w:tc>
          <w:tcPr>
            <w:tcW w:w="1806" w:type="pct"/>
            <w:tcBorders>
              <w:top w:val="single" w:sz="4" w:space="0" w:color="auto"/>
              <w:left w:val="single" w:sz="4" w:space="0" w:color="auto"/>
              <w:bottom w:val="single" w:sz="4" w:space="0" w:color="auto"/>
              <w:right w:val="single" w:sz="4" w:space="0" w:color="auto"/>
            </w:tcBorders>
            <w:vAlign w:val="center"/>
            <w:hideMark/>
          </w:tcPr>
          <w:p w14:paraId="55C7A57B" w14:textId="77777777" w:rsidR="000506FA" w:rsidRPr="000333B2" w:rsidRDefault="000506FA" w:rsidP="000333B2">
            <w:pPr>
              <w:rPr>
                <w:lang w:val="vi-VN"/>
              </w:rPr>
            </w:pPr>
            <w:r w:rsidRPr="000333B2">
              <w:rPr>
                <w:lang w:val="vi-VN"/>
              </w:rPr>
              <w:t>Nước sản xuất</w:t>
            </w:r>
          </w:p>
        </w:tc>
        <w:tc>
          <w:tcPr>
            <w:tcW w:w="431" w:type="pct"/>
            <w:tcBorders>
              <w:top w:val="single" w:sz="4" w:space="0" w:color="auto"/>
              <w:left w:val="single" w:sz="4" w:space="0" w:color="auto"/>
              <w:bottom w:val="single" w:sz="4" w:space="0" w:color="auto"/>
              <w:right w:val="single" w:sz="4" w:space="0" w:color="auto"/>
            </w:tcBorders>
            <w:vAlign w:val="center"/>
          </w:tcPr>
          <w:p w14:paraId="67243FF7" w14:textId="77777777" w:rsidR="000506FA" w:rsidRPr="000333B2" w:rsidRDefault="000506FA" w:rsidP="000333B2">
            <w:pPr>
              <w:rPr>
                <w:lang w:val="vi-VN"/>
              </w:rPr>
            </w:pPr>
          </w:p>
        </w:tc>
        <w:tc>
          <w:tcPr>
            <w:tcW w:w="1944" w:type="pct"/>
            <w:tcBorders>
              <w:top w:val="single" w:sz="4" w:space="0" w:color="auto"/>
              <w:left w:val="single" w:sz="4" w:space="0" w:color="auto"/>
              <w:bottom w:val="single" w:sz="4" w:space="0" w:color="auto"/>
              <w:right w:val="single" w:sz="4" w:space="0" w:color="auto"/>
            </w:tcBorders>
            <w:vAlign w:val="center"/>
            <w:hideMark/>
          </w:tcPr>
          <w:p w14:paraId="74B6D03A" w14:textId="77777777" w:rsidR="000506FA" w:rsidRPr="000333B2" w:rsidRDefault="000506FA" w:rsidP="000333B2">
            <w:pPr>
              <w:jc w:val="center"/>
              <w:rPr>
                <w:lang w:val="vi-VN"/>
              </w:rPr>
            </w:pPr>
            <w:r w:rsidRPr="000333B2">
              <w:rPr>
                <w:lang w:val="vi-VN"/>
              </w:rPr>
              <w:t>Nhà thầu nêu cụ thể</w:t>
            </w:r>
          </w:p>
        </w:tc>
        <w:tc>
          <w:tcPr>
            <w:tcW w:w="537" w:type="pct"/>
            <w:tcBorders>
              <w:top w:val="single" w:sz="4" w:space="0" w:color="auto"/>
              <w:left w:val="single" w:sz="4" w:space="0" w:color="auto"/>
              <w:bottom w:val="single" w:sz="4" w:space="0" w:color="auto"/>
              <w:right w:val="single" w:sz="4" w:space="0" w:color="auto"/>
            </w:tcBorders>
            <w:vAlign w:val="center"/>
          </w:tcPr>
          <w:p w14:paraId="245F37AF" w14:textId="77777777" w:rsidR="000506FA" w:rsidRPr="000333B2" w:rsidRDefault="000506FA" w:rsidP="000333B2">
            <w:pPr>
              <w:rPr>
                <w:lang w:val="vi-VN"/>
              </w:rPr>
            </w:pPr>
          </w:p>
        </w:tc>
      </w:tr>
      <w:tr w:rsidR="000506FA" w:rsidRPr="000333B2" w14:paraId="14651AE3" w14:textId="77777777" w:rsidTr="001E329F">
        <w:trPr>
          <w:trHeight w:val="501"/>
        </w:trPr>
        <w:tc>
          <w:tcPr>
            <w:tcW w:w="282" w:type="pct"/>
            <w:tcBorders>
              <w:top w:val="single" w:sz="4" w:space="0" w:color="auto"/>
              <w:left w:val="single" w:sz="4" w:space="0" w:color="auto"/>
              <w:bottom w:val="single" w:sz="4" w:space="0" w:color="auto"/>
              <w:right w:val="single" w:sz="4" w:space="0" w:color="auto"/>
            </w:tcBorders>
            <w:vAlign w:val="center"/>
          </w:tcPr>
          <w:p w14:paraId="25D768B4" w14:textId="77777777" w:rsidR="000506FA" w:rsidRPr="000333B2" w:rsidRDefault="000506FA" w:rsidP="000333B2">
            <w:pPr>
              <w:pStyle w:val="ListParagraph"/>
              <w:numPr>
                <w:ilvl w:val="0"/>
                <w:numId w:val="5"/>
              </w:numPr>
              <w:rPr>
                <w:lang w:val="vi-VN"/>
              </w:rPr>
            </w:pPr>
          </w:p>
        </w:tc>
        <w:tc>
          <w:tcPr>
            <w:tcW w:w="1806" w:type="pct"/>
            <w:tcBorders>
              <w:top w:val="single" w:sz="4" w:space="0" w:color="auto"/>
              <w:left w:val="single" w:sz="4" w:space="0" w:color="auto"/>
              <w:bottom w:val="single" w:sz="4" w:space="0" w:color="auto"/>
              <w:right w:val="single" w:sz="4" w:space="0" w:color="auto"/>
            </w:tcBorders>
            <w:vAlign w:val="center"/>
            <w:hideMark/>
          </w:tcPr>
          <w:p w14:paraId="53D8820E" w14:textId="77777777" w:rsidR="000506FA" w:rsidRPr="000333B2" w:rsidRDefault="000506FA" w:rsidP="000333B2">
            <w:pPr>
              <w:rPr>
                <w:bCs/>
                <w:lang w:val="vi-VN"/>
              </w:rPr>
            </w:pPr>
            <w:r w:rsidRPr="000333B2">
              <w:rPr>
                <w:lang w:val="vi-VN"/>
              </w:rPr>
              <w:t>Mã hiệu</w:t>
            </w:r>
          </w:p>
        </w:tc>
        <w:tc>
          <w:tcPr>
            <w:tcW w:w="431" w:type="pct"/>
            <w:tcBorders>
              <w:top w:val="single" w:sz="4" w:space="0" w:color="auto"/>
              <w:left w:val="single" w:sz="4" w:space="0" w:color="auto"/>
              <w:bottom w:val="single" w:sz="4" w:space="0" w:color="auto"/>
              <w:right w:val="single" w:sz="4" w:space="0" w:color="auto"/>
            </w:tcBorders>
            <w:vAlign w:val="center"/>
          </w:tcPr>
          <w:p w14:paraId="3402238F" w14:textId="77777777" w:rsidR="000506FA" w:rsidRPr="000333B2" w:rsidRDefault="000506FA" w:rsidP="000333B2">
            <w:pPr>
              <w:rPr>
                <w:lang w:val="vi-VN"/>
              </w:rPr>
            </w:pPr>
          </w:p>
        </w:tc>
        <w:tc>
          <w:tcPr>
            <w:tcW w:w="1944" w:type="pct"/>
            <w:tcBorders>
              <w:top w:val="single" w:sz="4" w:space="0" w:color="auto"/>
              <w:left w:val="single" w:sz="4" w:space="0" w:color="auto"/>
              <w:bottom w:val="single" w:sz="4" w:space="0" w:color="auto"/>
              <w:right w:val="single" w:sz="4" w:space="0" w:color="auto"/>
            </w:tcBorders>
            <w:vAlign w:val="center"/>
          </w:tcPr>
          <w:p w14:paraId="511B01EF" w14:textId="77777777" w:rsidR="000506FA" w:rsidRPr="000333B2" w:rsidRDefault="000506FA" w:rsidP="000333B2">
            <w:pPr>
              <w:jc w:val="center"/>
              <w:rPr>
                <w:lang w:val="vi-VN"/>
              </w:rPr>
            </w:pPr>
          </w:p>
        </w:tc>
        <w:tc>
          <w:tcPr>
            <w:tcW w:w="537" w:type="pct"/>
            <w:tcBorders>
              <w:top w:val="single" w:sz="4" w:space="0" w:color="auto"/>
              <w:left w:val="single" w:sz="4" w:space="0" w:color="auto"/>
              <w:bottom w:val="single" w:sz="4" w:space="0" w:color="auto"/>
              <w:right w:val="single" w:sz="4" w:space="0" w:color="auto"/>
            </w:tcBorders>
            <w:vAlign w:val="center"/>
          </w:tcPr>
          <w:p w14:paraId="142617A0" w14:textId="77777777" w:rsidR="000506FA" w:rsidRPr="000333B2" w:rsidRDefault="000506FA" w:rsidP="000333B2">
            <w:pPr>
              <w:rPr>
                <w:lang w:val="vi-VN"/>
              </w:rPr>
            </w:pPr>
          </w:p>
        </w:tc>
      </w:tr>
      <w:tr w:rsidR="000506FA" w:rsidRPr="000333B2" w14:paraId="407724F9" w14:textId="77777777" w:rsidTr="001E329F">
        <w:trPr>
          <w:trHeight w:val="501"/>
        </w:trPr>
        <w:tc>
          <w:tcPr>
            <w:tcW w:w="282" w:type="pct"/>
            <w:tcBorders>
              <w:top w:val="single" w:sz="4" w:space="0" w:color="auto"/>
              <w:left w:val="single" w:sz="4" w:space="0" w:color="auto"/>
              <w:bottom w:val="single" w:sz="4" w:space="0" w:color="auto"/>
              <w:right w:val="single" w:sz="4" w:space="0" w:color="auto"/>
            </w:tcBorders>
            <w:vAlign w:val="center"/>
            <w:hideMark/>
          </w:tcPr>
          <w:p w14:paraId="05C52E11" w14:textId="77777777" w:rsidR="000506FA" w:rsidRPr="000333B2" w:rsidRDefault="000506FA" w:rsidP="000333B2">
            <w:pPr>
              <w:rPr>
                <w:lang w:val="vi-VN"/>
              </w:rPr>
            </w:pPr>
            <w:r w:rsidRPr="000333B2">
              <w:rPr>
                <w:lang w:val="vi-VN"/>
              </w:rPr>
              <w:t>-</w:t>
            </w:r>
          </w:p>
        </w:tc>
        <w:tc>
          <w:tcPr>
            <w:tcW w:w="1806" w:type="pct"/>
            <w:tcBorders>
              <w:top w:val="nil"/>
              <w:left w:val="single" w:sz="4" w:space="0" w:color="auto"/>
              <w:bottom w:val="single" w:sz="4" w:space="0" w:color="auto"/>
              <w:right w:val="single" w:sz="4" w:space="0" w:color="auto"/>
            </w:tcBorders>
            <w:vAlign w:val="center"/>
            <w:hideMark/>
          </w:tcPr>
          <w:p w14:paraId="7884ED1B" w14:textId="77F63B69" w:rsidR="000506FA" w:rsidRPr="000333B2" w:rsidRDefault="000506FA" w:rsidP="000333B2">
            <w:pPr>
              <w:rPr>
                <w:lang w:val="vi-VN"/>
              </w:rPr>
            </w:pPr>
            <w:r w:rsidRPr="000333B2">
              <w:rPr>
                <w:lang w:val="vi-VN"/>
              </w:rPr>
              <w:t xml:space="preserve">Áp-tô-mát 3 pha </w:t>
            </w:r>
            <w:r w:rsidRPr="000333B2">
              <w:t>50</w:t>
            </w:r>
            <w:r w:rsidRPr="000333B2">
              <w:rPr>
                <w:lang w:val="vi-VN"/>
              </w:rPr>
              <w:t>A</w:t>
            </w:r>
          </w:p>
        </w:tc>
        <w:tc>
          <w:tcPr>
            <w:tcW w:w="431" w:type="pct"/>
            <w:tcBorders>
              <w:top w:val="single" w:sz="4" w:space="0" w:color="auto"/>
              <w:left w:val="single" w:sz="4" w:space="0" w:color="auto"/>
              <w:bottom w:val="single" w:sz="4" w:space="0" w:color="auto"/>
              <w:right w:val="single" w:sz="4" w:space="0" w:color="auto"/>
            </w:tcBorders>
            <w:vAlign w:val="center"/>
          </w:tcPr>
          <w:p w14:paraId="1E892816" w14:textId="77777777" w:rsidR="000506FA" w:rsidRPr="000333B2" w:rsidRDefault="000506FA" w:rsidP="000333B2">
            <w:pPr>
              <w:rPr>
                <w:lang w:val="vi-VN"/>
              </w:rPr>
            </w:pPr>
          </w:p>
        </w:tc>
        <w:tc>
          <w:tcPr>
            <w:tcW w:w="1944" w:type="pct"/>
            <w:tcBorders>
              <w:top w:val="single" w:sz="4" w:space="0" w:color="auto"/>
              <w:left w:val="single" w:sz="4" w:space="0" w:color="auto"/>
              <w:bottom w:val="single" w:sz="4" w:space="0" w:color="auto"/>
              <w:right w:val="single" w:sz="4" w:space="0" w:color="auto"/>
            </w:tcBorders>
            <w:vAlign w:val="center"/>
            <w:hideMark/>
          </w:tcPr>
          <w:p w14:paraId="0ED39076" w14:textId="77777777" w:rsidR="000506FA" w:rsidRPr="000333B2" w:rsidRDefault="000506FA" w:rsidP="000333B2">
            <w:pPr>
              <w:jc w:val="center"/>
              <w:rPr>
                <w:lang w:val="vi-VN"/>
              </w:rPr>
            </w:pPr>
            <w:r w:rsidRPr="000333B2">
              <w:rPr>
                <w:lang w:val="vi-VN"/>
              </w:rPr>
              <w:t>Nhà thầu nêu cụ thể</w:t>
            </w:r>
          </w:p>
        </w:tc>
        <w:tc>
          <w:tcPr>
            <w:tcW w:w="537" w:type="pct"/>
            <w:tcBorders>
              <w:top w:val="single" w:sz="4" w:space="0" w:color="auto"/>
              <w:left w:val="single" w:sz="4" w:space="0" w:color="auto"/>
              <w:bottom w:val="single" w:sz="4" w:space="0" w:color="auto"/>
              <w:right w:val="single" w:sz="4" w:space="0" w:color="auto"/>
            </w:tcBorders>
            <w:vAlign w:val="center"/>
          </w:tcPr>
          <w:p w14:paraId="6559C8BF" w14:textId="77777777" w:rsidR="000506FA" w:rsidRPr="000333B2" w:rsidRDefault="000506FA" w:rsidP="000333B2">
            <w:pPr>
              <w:rPr>
                <w:lang w:val="vi-VN"/>
              </w:rPr>
            </w:pPr>
          </w:p>
        </w:tc>
      </w:tr>
      <w:tr w:rsidR="000506FA" w:rsidRPr="000333B2" w14:paraId="47A3EEA2" w14:textId="77777777" w:rsidTr="001E329F">
        <w:trPr>
          <w:trHeight w:val="501"/>
        </w:trPr>
        <w:tc>
          <w:tcPr>
            <w:tcW w:w="282" w:type="pct"/>
            <w:tcBorders>
              <w:top w:val="single" w:sz="4" w:space="0" w:color="auto"/>
              <w:left w:val="single" w:sz="4" w:space="0" w:color="auto"/>
              <w:bottom w:val="single" w:sz="4" w:space="0" w:color="auto"/>
              <w:right w:val="single" w:sz="4" w:space="0" w:color="auto"/>
            </w:tcBorders>
            <w:vAlign w:val="center"/>
            <w:hideMark/>
          </w:tcPr>
          <w:p w14:paraId="35D23947" w14:textId="77777777" w:rsidR="000506FA" w:rsidRPr="000333B2" w:rsidRDefault="000506FA" w:rsidP="000333B2">
            <w:pPr>
              <w:rPr>
                <w:lang w:val="vi-VN"/>
              </w:rPr>
            </w:pPr>
            <w:r w:rsidRPr="000333B2">
              <w:rPr>
                <w:lang w:val="vi-VN"/>
              </w:rPr>
              <w:t>-</w:t>
            </w:r>
          </w:p>
        </w:tc>
        <w:tc>
          <w:tcPr>
            <w:tcW w:w="1806" w:type="pct"/>
            <w:tcBorders>
              <w:top w:val="nil"/>
              <w:left w:val="single" w:sz="4" w:space="0" w:color="auto"/>
              <w:bottom w:val="single" w:sz="4" w:space="0" w:color="auto"/>
              <w:right w:val="single" w:sz="4" w:space="0" w:color="auto"/>
            </w:tcBorders>
            <w:vAlign w:val="center"/>
            <w:hideMark/>
          </w:tcPr>
          <w:p w14:paraId="5CEC23F2" w14:textId="2BE5B33B" w:rsidR="000506FA" w:rsidRPr="000333B2" w:rsidRDefault="000506FA" w:rsidP="000333B2">
            <w:pPr>
              <w:rPr>
                <w:lang w:val="vi-VN"/>
              </w:rPr>
            </w:pPr>
            <w:r w:rsidRPr="000333B2">
              <w:rPr>
                <w:lang w:val="vi-VN"/>
              </w:rPr>
              <w:t xml:space="preserve">Áp-tô-mát 3 pha </w:t>
            </w:r>
            <w:r w:rsidRPr="000333B2">
              <w:t>80</w:t>
            </w:r>
            <w:r w:rsidRPr="000333B2">
              <w:rPr>
                <w:lang w:val="vi-VN"/>
              </w:rPr>
              <w:t>A</w:t>
            </w:r>
          </w:p>
        </w:tc>
        <w:tc>
          <w:tcPr>
            <w:tcW w:w="431" w:type="pct"/>
            <w:tcBorders>
              <w:top w:val="single" w:sz="4" w:space="0" w:color="auto"/>
              <w:left w:val="single" w:sz="4" w:space="0" w:color="auto"/>
              <w:bottom w:val="single" w:sz="4" w:space="0" w:color="auto"/>
              <w:right w:val="single" w:sz="4" w:space="0" w:color="auto"/>
            </w:tcBorders>
            <w:vAlign w:val="center"/>
          </w:tcPr>
          <w:p w14:paraId="6A2BDBDE" w14:textId="77777777" w:rsidR="000506FA" w:rsidRPr="000333B2" w:rsidRDefault="000506FA" w:rsidP="000333B2">
            <w:pPr>
              <w:rPr>
                <w:lang w:val="vi-VN"/>
              </w:rPr>
            </w:pPr>
          </w:p>
        </w:tc>
        <w:tc>
          <w:tcPr>
            <w:tcW w:w="1944" w:type="pct"/>
            <w:tcBorders>
              <w:top w:val="single" w:sz="4" w:space="0" w:color="auto"/>
              <w:left w:val="single" w:sz="4" w:space="0" w:color="auto"/>
              <w:bottom w:val="single" w:sz="4" w:space="0" w:color="auto"/>
              <w:right w:val="single" w:sz="4" w:space="0" w:color="auto"/>
            </w:tcBorders>
            <w:vAlign w:val="center"/>
            <w:hideMark/>
          </w:tcPr>
          <w:p w14:paraId="2F9ED580" w14:textId="77777777" w:rsidR="000506FA" w:rsidRPr="000333B2" w:rsidRDefault="000506FA" w:rsidP="000333B2">
            <w:pPr>
              <w:jc w:val="center"/>
              <w:rPr>
                <w:lang w:val="vi-VN"/>
              </w:rPr>
            </w:pPr>
            <w:r w:rsidRPr="000333B2">
              <w:rPr>
                <w:lang w:val="vi-VN"/>
              </w:rPr>
              <w:t>Nhà thầu nêu cụ thể</w:t>
            </w:r>
          </w:p>
        </w:tc>
        <w:tc>
          <w:tcPr>
            <w:tcW w:w="537" w:type="pct"/>
            <w:tcBorders>
              <w:top w:val="single" w:sz="4" w:space="0" w:color="auto"/>
              <w:left w:val="single" w:sz="4" w:space="0" w:color="auto"/>
              <w:bottom w:val="single" w:sz="4" w:space="0" w:color="auto"/>
              <w:right w:val="single" w:sz="4" w:space="0" w:color="auto"/>
            </w:tcBorders>
            <w:vAlign w:val="center"/>
          </w:tcPr>
          <w:p w14:paraId="7B716105" w14:textId="77777777" w:rsidR="000506FA" w:rsidRPr="000333B2" w:rsidRDefault="000506FA" w:rsidP="000333B2">
            <w:pPr>
              <w:rPr>
                <w:lang w:val="vi-VN"/>
              </w:rPr>
            </w:pPr>
          </w:p>
        </w:tc>
      </w:tr>
      <w:tr w:rsidR="000506FA" w:rsidRPr="000333B2" w14:paraId="679DEE7D" w14:textId="77777777" w:rsidTr="001E329F">
        <w:trPr>
          <w:trHeight w:val="501"/>
        </w:trPr>
        <w:tc>
          <w:tcPr>
            <w:tcW w:w="282" w:type="pct"/>
            <w:tcBorders>
              <w:top w:val="single" w:sz="4" w:space="0" w:color="auto"/>
              <w:left w:val="single" w:sz="4" w:space="0" w:color="auto"/>
              <w:bottom w:val="single" w:sz="4" w:space="0" w:color="auto"/>
              <w:right w:val="single" w:sz="4" w:space="0" w:color="auto"/>
            </w:tcBorders>
            <w:vAlign w:val="center"/>
          </w:tcPr>
          <w:p w14:paraId="19026824" w14:textId="77777777" w:rsidR="000506FA" w:rsidRPr="000333B2" w:rsidRDefault="000506FA" w:rsidP="000333B2">
            <w:pPr>
              <w:rPr>
                <w:lang w:val="vi-VN"/>
              </w:rPr>
            </w:pPr>
          </w:p>
        </w:tc>
        <w:tc>
          <w:tcPr>
            <w:tcW w:w="1806" w:type="pct"/>
            <w:tcBorders>
              <w:top w:val="single" w:sz="4" w:space="0" w:color="auto"/>
              <w:left w:val="single" w:sz="4" w:space="0" w:color="auto"/>
              <w:bottom w:val="single" w:sz="4" w:space="0" w:color="auto"/>
              <w:right w:val="single" w:sz="4" w:space="0" w:color="auto"/>
            </w:tcBorders>
            <w:vAlign w:val="center"/>
            <w:hideMark/>
          </w:tcPr>
          <w:p w14:paraId="0C61F816" w14:textId="77777777" w:rsidR="000506FA" w:rsidRPr="000333B2" w:rsidRDefault="000506FA" w:rsidP="000333B2">
            <w:pPr>
              <w:rPr>
                <w:lang w:val="vi-VN"/>
              </w:rPr>
            </w:pPr>
            <w:r w:rsidRPr="000333B2">
              <w:rPr>
                <w:lang w:val="vi-VN"/>
              </w:rPr>
              <w:t>Áp-tô-mát 3 pha (loại chỉnh dòng) 100A</w:t>
            </w:r>
          </w:p>
        </w:tc>
        <w:tc>
          <w:tcPr>
            <w:tcW w:w="431" w:type="pct"/>
            <w:tcBorders>
              <w:top w:val="single" w:sz="4" w:space="0" w:color="auto"/>
              <w:left w:val="single" w:sz="4" w:space="0" w:color="auto"/>
              <w:bottom w:val="single" w:sz="4" w:space="0" w:color="auto"/>
              <w:right w:val="single" w:sz="4" w:space="0" w:color="auto"/>
            </w:tcBorders>
            <w:vAlign w:val="center"/>
          </w:tcPr>
          <w:p w14:paraId="257710A7" w14:textId="77777777" w:rsidR="000506FA" w:rsidRPr="000333B2" w:rsidRDefault="000506FA" w:rsidP="000333B2">
            <w:pPr>
              <w:rPr>
                <w:lang w:val="vi-VN"/>
              </w:rPr>
            </w:pPr>
          </w:p>
        </w:tc>
        <w:tc>
          <w:tcPr>
            <w:tcW w:w="1944" w:type="pct"/>
            <w:tcBorders>
              <w:top w:val="single" w:sz="4" w:space="0" w:color="auto"/>
              <w:left w:val="single" w:sz="4" w:space="0" w:color="auto"/>
              <w:bottom w:val="single" w:sz="4" w:space="0" w:color="auto"/>
              <w:right w:val="single" w:sz="4" w:space="0" w:color="auto"/>
            </w:tcBorders>
            <w:vAlign w:val="center"/>
            <w:hideMark/>
          </w:tcPr>
          <w:p w14:paraId="63C69408" w14:textId="77777777" w:rsidR="000506FA" w:rsidRPr="000333B2" w:rsidRDefault="000506FA" w:rsidP="000333B2">
            <w:pPr>
              <w:jc w:val="center"/>
              <w:rPr>
                <w:lang w:val="vi-VN"/>
              </w:rPr>
            </w:pPr>
            <w:r w:rsidRPr="000333B2">
              <w:rPr>
                <w:lang w:val="vi-VN"/>
              </w:rPr>
              <w:t>Nhà thầu nêu cụ thể</w:t>
            </w:r>
          </w:p>
        </w:tc>
        <w:tc>
          <w:tcPr>
            <w:tcW w:w="537" w:type="pct"/>
            <w:tcBorders>
              <w:top w:val="single" w:sz="4" w:space="0" w:color="auto"/>
              <w:left w:val="single" w:sz="4" w:space="0" w:color="auto"/>
              <w:bottom w:val="single" w:sz="4" w:space="0" w:color="auto"/>
              <w:right w:val="single" w:sz="4" w:space="0" w:color="auto"/>
            </w:tcBorders>
            <w:vAlign w:val="center"/>
          </w:tcPr>
          <w:p w14:paraId="5429EE0B" w14:textId="77777777" w:rsidR="000506FA" w:rsidRPr="000333B2" w:rsidRDefault="000506FA" w:rsidP="000333B2">
            <w:pPr>
              <w:rPr>
                <w:lang w:val="vi-VN"/>
              </w:rPr>
            </w:pPr>
          </w:p>
        </w:tc>
      </w:tr>
      <w:tr w:rsidR="000506FA" w:rsidRPr="000333B2" w14:paraId="40EE35D7" w14:textId="77777777" w:rsidTr="001E329F">
        <w:trPr>
          <w:trHeight w:val="501"/>
        </w:trPr>
        <w:tc>
          <w:tcPr>
            <w:tcW w:w="282" w:type="pct"/>
            <w:tcBorders>
              <w:top w:val="single" w:sz="4" w:space="0" w:color="auto"/>
              <w:left w:val="single" w:sz="4" w:space="0" w:color="auto"/>
              <w:bottom w:val="single" w:sz="4" w:space="0" w:color="auto"/>
              <w:right w:val="single" w:sz="4" w:space="0" w:color="auto"/>
            </w:tcBorders>
            <w:vAlign w:val="center"/>
            <w:hideMark/>
          </w:tcPr>
          <w:p w14:paraId="74C4FDAC" w14:textId="77777777" w:rsidR="000506FA" w:rsidRPr="000333B2" w:rsidRDefault="000506FA" w:rsidP="000333B2">
            <w:pPr>
              <w:rPr>
                <w:lang w:val="vi-VN"/>
              </w:rPr>
            </w:pPr>
            <w:r w:rsidRPr="000333B2">
              <w:rPr>
                <w:lang w:val="vi-VN"/>
              </w:rPr>
              <w:t>-</w:t>
            </w:r>
          </w:p>
        </w:tc>
        <w:tc>
          <w:tcPr>
            <w:tcW w:w="1806" w:type="pct"/>
            <w:tcBorders>
              <w:top w:val="single" w:sz="4" w:space="0" w:color="auto"/>
              <w:left w:val="single" w:sz="4" w:space="0" w:color="auto"/>
              <w:bottom w:val="single" w:sz="4" w:space="0" w:color="auto"/>
              <w:right w:val="single" w:sz="4" w:space="0" w:color="auto"/>
            </w:tcBorders>
            <w:vAlign w:val="center"/>
            <w:hideMark/>
          </w:tcPr>
          <w:p w14:paraId="444499CF" w14:textId="77777777" w:rsidR="000506FA" w:rsidRPr="000333B2" w:rsidRDefault="000506FA" w:rsidP="000333B2">
            <w:pPr>
              <w:rPr>
                <w:lang w:val="vi-VN"/>
              </w:rPr>
            </w:pPr>
            <w:r w:rsidRPr="000333B2">
              <w:rPr>
                <w:lang w:val="vi-VN"/>
              </w:rPr>
              <w:t>Áp-tô-mát 3 pha (loại chỉnh dòng) 160A</w:t>
            </w:r>
          </w:p>
        </w:tc>
        <w:tc>
          <w:tcPr>
            <w:tcW w:w="431" w:type="pct"/>
            <w:tcBorders>
              <w:top w:val="single" w:sz="4" w:space="0" w:color="auto"/>
              <w:left w:val="single" w:sz="4" w:space="0" w:color="auto"/>
              <w:bottom w:val="single" w:sz="4" w:space="0" w:color="auto"/>
              <w:right w:val="single" w:sz="4" w:space="0" w:color="auto"/>
            </w:tcBorders>
            <w:vAlign w:val="center"/>
          </w:tcPr>
          <w:p w14:paraId="16CD6A73" w14:textId="77777777" w:rsidR="000506FA" w:rsidRPr="000333B2" w:rsidRDefault="000506FA" w:rsidP="000333B2">
            <w:pPr>
              <w:rPr>
                <w:lang w:val="vi-VN"/>
              </w:rPr>
            </w:pPr>
          </w:p>
        </w:tc>
        <w:tc>
          <w:tcPr>
            <w:tcW w:w="1944" w:type="pct"/>
            <w:tcBorders>
              <w:top w:val="single" w:sz="4" w:space="0" w:color="auto"/>
              <w:left w:val="single" w:sz="4" w:space="0" w:color="auto"/>
              <w:bottom w:val="single" w:sz="4" w:space="0" w:color="auto"/>
              <w:right w:val="single" w:sz="4" w:space="0" w:color="auto"/>
            </w:tcBorders>
            <w:vAlign w:val="center"/>
            <w:hideMark/>
          </w:tcPr>
          <w:p w14:paraId="617985DB" w14:textId="77777777" w:rsidR="000506FA" w:rsidRPr="000333B2" w:rsidRDefault="000506FA" w:rsidP="000333B2">
            <w:pPr>
              <w:jc w:val="center"/>
              <w:rPr>
                <w:lang w:val="vi-VN"/>
              </w:rPr>
            </w:pPr>
            <w:r w:rsidRPr="000333B2">
              <w:rPr>
                <w:lang w:val="vi-VN"/>
              </w:rPr>
              <w:t>Nhà thầu nêu cụ thể</w:t>
            </w:r>
          </w:p>
        </w:tc>
        <w:tc>
          <w:tcPr>
            <w:tcW w:w="537" w:type="pct"/>
            <w:tcBorders>
              <w:top w:val="single" w:sz="4" w:space="0" w:color="auto"/>
              <w:left w:val="single" w:sz="4" w:space="0" w:color="auto"/>
              <w:bottom w:val="single" w:sz="4" w:space="0" w:color="auto"/>
              <w:right w:val="single" w:sz="4" w:space="0" w:color="auto"/>
            </w:tcBorders>
            <w:vAlign w:val="center"/>
          </w:tcPr>
          <w:p w14:paraId="0E1118B9" w14:textId="77777777" w:rsidR="000506FA" w:rsidRPr="000333B2" w:rsidRDefault="000506FA" w:rsidP="000333B2">
            <w:pPr>
              <w:rPr>
                <w:lang w:val="vi-VN"/>
              </w:rPr>
            </w:pPr>
          </w:p>
        </w:tc>
      </w:tr>
      <w:tr w:rsidR="000506FA" w:rsidRPr="000333B2" w14:paraId="63DDD837" w14:textId="77777777" w:rsidTr="001E329F">
        <w:trPr>
          <w:trHeight w:val="501"/>
        </w:trPr>
        <w:tc>
          <w:tcPr>
            <w:tcW w:w="282" w:type="pct"/>
            <w:tcBorders>
              <w:top w:val="single" w:sz="4" w:space="0" w:color="auto"/>
              <w:left w:val="single" w:sz="4" w:space="0" w:color="auto"/>
              <w:bottom w:val="single" w:sz="4" w:space="0" w:color="auto"/>
              <w:right w:val="single" w:sz="4" w:space="0" w:color="auto"/>
            </w:tcBorders>
            <w:vAlign w:val="center"/>
            <w:hideMark/>
          </w:tcPr>
          <w:p w14:paraId="2E50E04E" w14:textId="77777777" w:rsidR="000506FA" w:rsidRPr="000333B2" w:rsidRDefault="000506FA" w:rsidP="000333B2">
            <w:pPr>
              <w:rPr>
                <w:lang w:val="vi-VN"/>
              </w:rPr>
            </w:pPr>
            <w:r w:rsidRPr="000333B2">
              <w:rPr>
                <w:lang w:val="vi-VN"/>
              </w:rPr>
              <w:lastRenderedPageBreak/>
              <w:t>-</w:t>
            </w:r>
          </w:p>
        </w:tc>
        <w:tc>
          <w:tcPr>
            <w:tcW w:w="1806" w:type="pct"/>
            <w:tcBorders>
              <w:top w:val="single" w:sz="4" w:space="0" w:color="auto"/>
              <w:left w:val="single" w:sz="4" w:space="0" w:color="auto"/>
              <w:bottom w:val="single" w:sz="4" w:space="0" w:color="auto"/>
              <w:right w:val="single" w:sz="4" w:space="0" w:color="auto"/>
            </w:tcBorders>
            <w:vAlign w:val="center"/>
            <w:hideMark/>
          </w:tcPr>
          <w:p w14:paraId="6FB9CDED" w14:textId="77777777" w:rsidR="000506FA" w:rsidRPr="000333B2" w:rsidRDefault="000506FA" w:rsidP="000333B2">
            <w:pPr>
              <w:rPr>
                <w:lang w:val="vi-VN"/>
              </w:rPr>
            </w:pPr>
            <w:r w:rsidRPr="000333B2">
              <w:rPr>
                <w:lang w:val="vi-VN"/>
              </w:rPr>
              <w:t>Áp-tô-mát 3 pha (loại chỉnh dòng) 250A</w:t>
            </w:r>
          </w:p>
        </w:tc>
        <w:tc>
          <w:tcPr>
            <w:tcW w:w="431" w:type="pct"/>
            <w:tcBorders>
              <w:top w:val="single" w:sz="4" w:space="0" w:color="auto"/>
              <w:left w:val="single" w:sz="4" w:space="0" w:color="auto"/>
              <w:bottom w:val="single" w:sz="4" w:space="0" w:color="auto"/>
              <w:right w:val="single" w:sz="4" w:space="0" w:color="auto"/>
            </w:tcBorders>
            <w:vAlign w:val="center"/>
          </w:tcPr>
          <w:p w14:paraId="461DE2C6" w14:textId="77777777" w:rsidR="000506FA" w:rsidRPr="000333B2" w:rsidRDefault="000506FA" w:rsidP="000333B2">
            <w:pPr>
              <w:rPr>
                <w:lang w:val="vi-VN"/>
              </w:rPr>
            </w:pPr>
          </w:p>
        </w:tc>
        <w:tc>
          <w:tcPr>
            <w:tcW w:w="1944" w:type="pct"/>
            <w:tcBorders>
              <w:top w:val="single" w:sz="4" w:space="0" w:color="auto"/>
              <w:left w:val="single" w:sz="4" w:space="0" w:color="auto"/>
              <w:bottom w:val="single" w:sz="4" w:space="0" w:color="auto"/>
              <w:right w:val="single" w:sz="4" w:space="0" w:color="auto"/>
            </w:tcBorders>
            <w:vAlign w:val="center"/>
            <w:hideMark/>
          </w:tcPr>
          <w:p w14:paraId="0391B281" w14:textId="77777777" w:rsidR="000506FA" w:rsidRPr="000333B2" w:rsidRDefault="000506FA" w:rsidP="000333B2">
            <w:pPr>
              <w:jc w:val="center"/>
              <w:rPr>
                <w:lang w:val="vi-VN"/>
              </w:rPr>
            </w:pPr>
            <w:r w:rsidRPr="000333B2">
              <w:rPr>
                <w:lang w:val="vi-VN"/>
              </w:rPr>
              <w:t>Nhà thầu nêu cụ thể</w:t>
            </w:r>
          </w:p>
        </w:tc>
        <w:tc>
          <w:tcPr>
            <w:tcW w:w="537" w:type="pct"/>
            <w:tcBorders>
              <w:top w:val="single" w:sz="4" w:space="0" w:color="auto"/>
              <w:left w:val="single" w:sz="4" w:space="0" w:color="auto"/>
              <w:bottom w:val="single" w:sz="4" w:space="0" w:color="auto"/>
              <w:right w:val="single" w:sz="4" w:space="0" w:color="auto"/>
            </w:tcBorders>
            <w:vAlign w:val="center"/>
          </w:tcPr>
          <w:p w14:paraId="0779B9E9" w14:textId="77777777" w:rsidR="000506FA" w:rsidRPr="000333B2" w:rsidRDefault="000506FA" w:rsidP="000333B2">
            <w:pPr>
              <w:rPr>
                <w:lang w:val="vi-VN"/>
              </w:rPr>
            </w:pPr>
          </w:p>
        </w:tc>
      </w:tr>
      <w:tr w:rsidR="000506FA" w:rsidRPr="000333B2" w14:paraId="18F20D27" w14:textId="77777777" w:rsidTr="001E329F">
        <w:trPr>
          <w:trHeight w:val="501"/>
        </w:trPr>
        <w:tc>
          <w:tcPr>
            <w:tcW w:w="282" w:type="pct"/>
            <w:tcBorders>
              <w:top w:val="single" w:sz="4" w:space="0" w:color="auto"/>
              <w:left w:val="single" w:sz="4" w:space="0" w:color="auto"/>
              <w:bottom w:val="single" w:sz="4" w:space="0" w:color="auto"/>
              <w:right w:val="single" w:sz="4" w:space="0" w:color="auto"/>
            </w:tcBorders>
            <w:vAlign w:val="center"/>
            <w:hideMark/>
          </w:tcPr>
          <w:p w14:paraId="6439689C" w14:textId="77777777" w:rsidR="000506FA" w:rsidRPr="000333B2" w:rsidRDefault="000506FA" w:rsidP="000333B2">
            <w:pPr>
              <w:rPr>
                <w:lang w:val="vi-VN"/>
              </w:rPr>
            </w:pPr>
            <w:r w:rsidRPr="000333B2">
              <w:rPr>
                <w:lang w:val="vi-VN"/>
              </w:rPr>
              <w:t>-</w:t>
            </w:r>
          </w:p>
        </w:tc>
        <w:tc>
          <w:tcPr>
            <w:tcW w:w="1806" w:type="pct"/>
            <w:tcBorders>
              <w:top w:val="single" w:sz="4" w:space="0" w:color="auto"/>
              <w:left w:val="single" w:sz="4" w:space="0" w:color="auto"/>
              <w:bottom w:val="single" w:sz="4" w:space="0" w:color="auto"/>
              <w:right w:val="single" w:sz="4" w:space="0" w:color="auto"/>
            </w:tcBorders>
            <w:vAlign w:val="center"/>
            <w:hideMark/>
          </w:tcPr>
          <w:p w14:paraId="096F0D61" w14:textId="77777777" w:rsidR="000506FA" w:rsidRPr="000333B2" w:rsidRDefault="000506FA" w:rsidP="000333B2">
            <w:pPr>
              <w:rPr>
                <w:lang w:val="vi-VN"/>
              </w:rPr>
            </w:pPr>
            <w:r w:rsidRPr="000333B2">
              <w:rPr>
                <w:lang w:val="vi-VN"/>
              </w:rPr>
              <w:t>Áp-tô-mát 3 pha (loại chỉnh dòng) 400A</w:t>
            </w:r>
          </w:p>
        </w:tc>
        <w:tc>
          <w:tcPr>
            <w:tcW w:w="431" w:type="pct"/>
            <w:tcBorders>
              <w:top w:val="single" w:sz="4" w:space="0" w:color="auto"/>
              <w:left w:val="single" w:sz="4" w:space="0" w:color="auto"/>
              <w:bottom w:val="single" w:sz="4" w:space="0" w:color="auto"/>
              <w:right w:val="single" w:sz="4" w:space="0" w:color="auto"/>
            </w:tcBorders>
            <w:vAlign w:val="center"/>
          </w:tcPr>
          <w:p w14:paraId="0460FA83" w14:textId="77777777" w:rsidR="000506FA" w:rsidRPr="000333B2" w:rsidRDefault="000506FA" w:rsidP="000333B2">
            <w:pPr>
              <w:rPr>
                <w:lang w:val="vi-VN"/>
              </w:rPr>
            </w:pPr>
          </w:p>
        </w:tc>
        <w:tc>
          <w:tcPr>
            <w:tcW w:w="1944" w:type="pct"/>
            <w:tcBorders>
              <w:top w:val="single" w:sz="4" w:space="0" w:color="auto"/>
              <w:left w:val="single" w:sz="4" w:space="0" w:color="auto"/>
              <w:bottom w:val="single" w:sz="4" w:space="0" w:color="auto"/>
              <w:right w:val="single" w:sz="4" w:space="0" w:color="auto"/>
            </w:tcBorders>
            <w:vAlign w:val="center"/>
            <w:hideMark/>
          </w:tcPr>
          <w:p w14:paraId="177736E1" w14:textId="77777777" w:rsidR="000506FA" w:rsidRPr="000333B2" w:rsidRDefault="000506FA" w:rsidP="000333B2">
            <w:pPr>
              <w:jc w:val="center"/>
              <w:rPr>
                <w:lang w:val="vi-VN"/>
              </w:rPr>
            </w:pPr>
            <w:r w:rsidRPr="000333B2">
              <w:rPr>
                <w:lang w:val="vi-VN"/>
              </w:rPr>
              <w:t>Nhà thầu nêu cụ thể</w:t>
            </w:r>
          </w:p>
        </w:tc>
        <w:tc>
          <w:tcPr>
            <w:tcW w:w="537" w:type="pct"/>
            <w:tcBorders>
              <w:top w:val="single" w:sz="4" w:space="0" w:color="auto"/>
              <w:left w:val="single" w:sz="4" w:space="0" w:color="auto"/>
              <w:bottom w:val="single" w:sz="4" w:space="0" w:color="auto"/>
              <w:right w:val="single" w:sz="4" w:space="0" w:color="auto"/>
            </w:tcBorders>
            <w:vAlign w:val="center"/>
          </w:tcPr>
          <w:p w14:paraId="53810D8F" w14:textId="77777777" w:rsidR="000506FA" w:rsidRPr="000333B2" w:rsidRDefault="000506FA" w:rsidP="000333B2">
            <w:pPr>
              <w:rPr>
                <w:lang w:val="vi-VN"/>
              </w:rPr>
            </w:pPr>
          </w:p>
        </w:tc>
      </w:tr>
      <w:tr w:rsidR="000506FA" w:rsidRPr="000333B2" w14:paraId="3F5F18B0" w14:textId="77777777" w:rsidTr="001E329F">
        <w:trPr>
          <w:trHeight w:val="501"/>
        </w:trPr>
        <w:tc>
          <w:tcPr>
            <w:tcW w:w="282" w:type="pct"/>
            <w:tcBorders>
              <w:top w:val="single" w:sz="4" w:space="0" w:color="auto"/>
              <w:left w:val="single" w:sz="4" w:space="0" w:color="auto"/>
              <w:bottom w:val="single" w:sz="4" w:space="0" w:color="auto"/>
              <w:right w:val="single" w:sz="4" w:space="0" w:color="auto"/>
            </w:tcBorders>
            <w:vAlign w:val="center"/>
          </w:tcPr>
          <w:p w14:paraId="2C40B1ED" w14:textId="77777777" w:rsidR="000506FA" w:rsidRPr="000333B2" w:rsidRDefault="000506FA" w:rsidP="000333B2">
            <w:pPr>
              <w:pStyle w:val="ListParagraph"/>
              <w:numPr>
                <w:ilvl w:val="0"/>
                <w:numId w:val="5"/>
              </w:numPr>
              <w:rPr>
                <w:lang w:val="vi-VN"/>
              </w:rPr>
            </w:pPr>
          </w:p>
        </w:tc>
        <w:tc>
          <w:tcPr>
            <w:tcW w:w="1806" w:type="pct"/>
            <w:tcBorders>
              <w:top w:val="single" w:sz="4" w:space="0" w:color="auto"/>
              <w:left w:val="single" w:sz="4" w:space="0" w:color="auto"/>
              <w:bottom w:val="single" w:sz="4" w:space="0" w:color="auto"/>
              <w:right w:val="single" w:sz="4" w:space="0" w:color="auto"/>
            </w:tcBorders>
            <w:vAlign w:val="center"/>
            <w:hideMark/>
          </w:tcPr>
          <w:p w14:paraId="48F6931C" w14:textId="77777777" w:rsidR="000506FA" w:rsidRPr="000333B2" w:rsidRDefault="000506FA" w:rsidP="000333B2">
            <w:pPr>
              <w:rPr>
                <w:bCs/>
                <w:lang w:val="vi-VN"/>
              </w:rPr>
            </w:pPr>
            <w:r w:rsidRPr="000333B2">
              <w:rPr>
                <w:lang w:val="vi-VN"/>
              </w:rPr>
              <w:t xml:space="preserve">Tiêu chuẩn áp dụng </w:t>
            </w:r>
          </w:p>
        </w:tc>
        <w:tc>
          <w:tcPr>
            <w:tcW w:w="431" w:type="pct"/>
            <w:tcBorders>
              <w:top w:val="single" w:sz="4" w:space="0" w:color="auto"/>
              <w:left w:val="single" w:sz="4" w:space="0" w:color="auto"/>
              <w:bottom w:val="single" w:sz="4" w:space="0" w:color="auto"/>
              <w:right w:val="single" w:sz="4" w:space="0" w:color="auto"/>
            </w:tcBorders>
            <w:vAlign w:val="center"/>
          </w:tcPr>
          <w:p w14:paraId="367673FC" w14:textId="77777777" w:rsidR="000506FA" w:rsidRPr="000333B2" w:rsidRDefault="000506FA" w:rsidP="000333B2">
            <w:pPr>
              <w:rPr>
                <w:lang w:val="vi-VN"/>
              </w:rPr>
            </w:pPr>
          </w:p>
        </w:tc>
        <w:tc>
          <w:tcPr>
            <w:tcW w:w="1944" w:type="pct"/>
            <w:tcBorders>
              <w:top w:val="single" w:sz="4" w:space="0" w:color="auto"/>
              <w:left w:val="single" w:sz="4" w:space="0" w:color="auto"/>
              <w:bottom w:val="single" w:sz="4" w:space="0" w:color="auto"/>
              <w:right w:val="single" w:sz="4" w:space="0" w:color="auto"/>
            </w:tcBorders>
            <w:vAlign w:val="center"/>
            <w:hideMark/>
          </w:tcPr>
          <w:p w14:paraId="794C6A14" w14:textId="77777777" w:rsidR="000506FA" w:rsidRPr="000333B2" w:rsidRDefault="000506FA" w:rsidP="000333B2">
            <w:pPr>
              <w:jc w:val="center"/>
              <w:rPr>
                <w:lang w:val="vi-VN"/>
              </w:rPr>
            </w:pPr>
            <w:r w:rsidRPr="000333B2">
              <w:rPr>
                <w:lang w:val="vi-VN"/>
              </w:rPr>
              <w:t>IEC 60947-1, IEC 60947-2 hoặc</w:t>
            </w:r>
          </w:p>
          <w:p w14:paraId="038E71D0" w14:textId="77777777" w:rsidR="000506FA" w:rsidRPr="000333B2" w:rsidRDefault="000506FA" w:rsidP="000333B2">
            <w:pPr>
              <w:jc w:val="center"/>
              <w:rPr>
                <w:bCs/>
                <w:lang w:val="vi-VN"/>
              </w:rPr>
            </w:pPr>
            <w:r w:rsidRPr="000333B2">
              <w:rPr>
                <w:lang w:val="vi-VN"/>
              </w:rPr>
              <w:t>tiêu chuẩn tương đương</w:t>
            </w:r>
          </w:p>
        </w:tc>
        <w:tc>
          <w:tcPr>
            <w:tcW w:w="537" w:type="pct"/>
            <w:tcBorders>
              <w:top w:val="single" w:sz="4" w:space="0" w:color="auto"/>
              <w:left w:val="single" w:sz="4" w:space="0" w:color="auto"/>
              <w:bottom w:val="single" w:sz="4" w:space="0" w:color="auto"/>
              <w:right w:val="single" w:sz="4" w:space="0" w:color="auto"/>
            </w:tcBorders>
            <w:vAlign w:val="center"/>
          </w:tcPr>
          <w:p w14:paraId="0AB0E573" w14:textId="77777777" w:rsidR="000506FA" w:rsidRPr="000333B2" w:rsidRDefault="000506FA" w:rsidP="000333B2">
            <w:pPr>
              <w:rPr>
                <w:lang w:val="vi-VN"/>
              </w:rPr>
            </w:pPr>
          </w:p>
        </w:tc>
      </w:tr>
      <w:tr w:rsidR="000506FA" w:rsidRPr="000333B2" w14:paraId="24E72EFF" w14:textId="77777777" w:rsidTr="001E329F">
        <w:trPr>
          <w:trHeight w:val="501"/>
        </w:trPr>
        <w:tc>
          <w:tcPr>
            <w:tcW w:w="282" w:type="pct"/>
            <w:tcBorders>
              <w:top w:val="single" w:sz="4" w:space="0" w:color="auto"/>
              <w:left w:val="single" w:sz="4" w:space="0" w:color="auto"/>
              <w:bottom w:val="single" w:sz="4" w:space="0" w:color="auto"/>
              <w:right w:val="single" w:sz="4" w:space="0" w:color="auto"/>
            </w:tcBorders>
            <w:vAlign w:val="center"/>
          </w:tcPr>
          <w:p w14:paraId="3E42DC59" w14:textId="77777777" w:rsidR="000506FA" w:rsidRPr="000333B2" w:rsidRDefault="000506FA" w:rsidP="000333B2">
            <w:pPr>
              <w:pStyle w:val="ListParagraph"/>
              <w:numPr>
                <w:ilvl w:val="0"/>
                <w:numId w:val="5"/>
              </w:numPr>
              <w:rPr>
                <w:lang w:val="vi-VN"/>
              </w:rPr>
            </w:pPr>
          </w:p>
        </w:tc>
        <w:tc>
          <w:tcPr>
            <w:tcW w:w="1806" w:type="pct"/>
            <w:tcBorders>
              <w:top w:val="single" w:sz="4" w:space="0" w:color="auto"/>
              <w:left w:val="single" w:sz="4" w:space="0" w:color="auto"/>
              <w:bottom w:val="single" w:sz="4" w:space="0" w:color="auto"/>
              <w:right w:val="single" w:sz="4" w:space="0" w:color="auto"/>
            </w:tcBorders>
            <w:vAlign w:val="center"/>
            <w:hideMark/>
          </w:tcPr>
          <w:p w14:paraId="260C15F4" w14:textId="77777777" w:rsidR="000506FA" w:rsidRPr="000333B2" w:rsidRDefault="000506FA" w:rsidP="000333B2">
            <w:pPr>
              <w:rPr>
                <w:bCs/>
                <w:lang w:val="vi-VN"/>
              </w:rPr>
            </w:pPr>
            <w:r w:rsidRPr="000333B2">
              <w:rPr>
                <w:lang w:val="vi-VN"/>
              </w:rPr>
              <w:t>Chủng loại</w:t>
            </w:r>
          </w:p>
        </w:tc>
        <w:tc>
          <w:tcPr>
            <w:tcW w:w="431" w:type="pct"/>
            <w:tcBorders>
              <w:top w:val="single" w:sz="4" w:space="0" w:color="auto"/>
              <w:left w:val="single" w:sz="4" w:space="0" w:color="auto"/>
              <w:bottom w:val="single" w:sz="4" w:space="0" w:color="auto"/>
              <w:right w:val="single" w:sz="4" w:space="0" w:color="auto"/>
            </w:tcBorders>
            <w:vAlign w:val="center"/>
          </w:tcPr>
          <w:p w14:paraId="38B30064" w14:textId="77777777" w:rsidR="000506FA" w:rsidRPr="000333B2" w:rsidRDefault="000506FA" w:rsidP="000333B2">
            <w:pPr>
              <w:rPr>
                <w:lang w:val="vi-VN"/>
              </w:rPr>
            </w:pPr>
          </w:p>
        </w:tc>
        <w:tc>
          <w:tcPr>
            <w:tcW w:w="1944" w:type="pct"/>
            <w:tcBorders>
              <w:top w:val="single" w:sz="4" w:space="0" w:color="auto"/>
              <w:left w:val="single" w:sz="4" w:space="0" w:color="auto"/>
              <w:bottom w:val="single" w:sz="4" w:space="0" w:color="auto"/>
              <w:right w:val="single" w:sz="4" w:space="0" w:color="auto"/>
            </w:tcBorders>
            <w:vAlign w:val="center"/>
            <w:hideMark/>
          </w:tcPr>
          <w:p w14:paraId="4622D27F" w14:textId="77777777" w:rsidR="000506FA" w:rsidRPr="000333B2" w:rsidRDefault="000506FA" w:rsidP="000333B2">
            <w:pPr>
              <w:jc w:val="center"/>
              <w:rPr>
                <w:lang w:val="vi-VN"/>
              </w:rPr>
            </w:pPr>
            <w:r w:rsidRPr="000333B2">
              <w:rPr>
                <w:lang w:val="vi-VN"/>
              </w:rPr>
              <w:t>Bảo vệ bằng nhiệt và từ hoặc điện tử, kiểu lắp đặt cố định (fixed type), đấu nối phía trước</w:t>
            </w:r>
          </w:p>
        </w:tc>
        <w:tc>
          <w:tcPr>
            <w:tcW w:w="537" w:type="pct"/>
            <w:tcBorders>
              <w:top w:val="single" w:sz="4" w:space="0" w:color="auto"/>
              <w:left w:val="single" w:sz="4" w:space="0" w:color="auto"/>
              <w:bottom w:val="single" w:sz="4" w:space="0" w:color="auto"/>
              <w:right w:val="single" w:sz="4" w:space="0" w:color="auto"/>
            </w:tcBorders>
            <w:vAlign w:val="center"/>
          </w:tcPr>
          <w:p w14:paraId="40F227A1" w14:textId="77777777" w:rsidR="000506FA" w:rsidRPr="000333B2" w:rsidRDefault="000506FA" w:rsidP="000333B2">
            <w:pPr>
              <w:rPr>
                <w:lang w:val="vi-VN"/>
              </w:rPr>
            </w:pPr>
          </w:p>
        </w:tc>
      </w:tr>
      <w:tr w:rsidR="000506FA" w:rsidRPr="000333B2" w14:paraId="6ED2CCD6" w14:textId="77777777" w:rsidTr="001E329F">
        <w:trPr>
          <w:trHeight w:val="501"/>
        </w:trPr>
        <w:tc>
          <w:tcPr>
            <w:tcW w:w="282" w:type="pct"/>
            <w:tcBorders>
              <w:top w:val="single" w:sz="4" w:space="0" w:color="auto"/>
              <w:left w:val="single" w:sz="4" w:space="0" w:color="auto"/>
              <w:bottom w:val="single" w:sz="4" w:space="0" w:color="auto"/>
              <w:right w:val="single" w:sz="4" w:space="0" w:color="auto"/>
            </w:tcBorders>
            <w:vAlign w:val="center"/>
          </w:tcPr>
          <w:p w14:paraId="5402A881" w14:textId="77777777" w:rsidR="000506FA" w:rsidRPr="000333B2" w:rsidRDefault="000506FA" w:rsidP="000333B2">
            <w:pPr>
              <w:pStyle w:val="ListParagraph"/>
              <w:numPr>
                <w:ilvl w:val="0"/>
                <w:numId w:val="5"/>
              </w:numPr>
              <w:rPr>
                <w:lang w:val="vi-VN"/>
              </w:rPr>
            </w:pPr>
          </w:p>
        </w:tc>
        <w:tc>
          <w:tcPr>
            <w:tcW w:w="1806" w:type="pct"/>
            <w:tcBorders>
              <w:top w:val="single" w:sz="4" w:space="0" w:color="auto"/>
              <w:left w:val="single" w:sz="4" w:space="0" w:color="auto"/>
              <w:bottom w:val="single" w:sz="4" w:space="0" w:color="auto"/>
              <w:right w:val="single" w:sz="4" w:space="0" w:color="auto"/>
            </w:tcBorders>
            <w:vAlign w:val="center"/>
            <w:hideMark/>
          </w:tcPr>
          <w:p w14:paraId="05073BBA" w14:textId="77777777" w:rsidR="000506FA" w:rsidRPr="000333B2" w:rsidRDefault="000506FA" w:rsidP="000333B2">
            <w:pPr>
              <w:rPr>
                <w:lang w:val="vi-VN"/>
              </w:rPr>
            </w:pPr>
            <w:r w:rsidRPr="000333B2">
              <w:rPr>
                <w:lang w:val="vi-VN"/>
              </w:rPr>
              <w:t>Số cực</w:t>
            </w:r>
          </w:p>
        </w:tc>
        <w:tc>
          <w:tcPr>
            <w:tcW w:w="431" w:type="pct"/>
            <w:tcBorders>
              <w:top w:val="single" w:sz="4" w:space="0" w:color="auto"/>
              <w:left w:val="single" w:sz="4" w:space="0" w:color="auto"/>
              <w:bottom w:val="single" w:sz="4" w:space="0" w:color="auto"/>
              <w:right w:val="single" w:sz="4" w:space="0" w:color="auto"/>
            </w:tcBorders>
            <w:vAlign w:val="center"/>
          </w:tcPr>
          <w:p w14:paraId="018B0067" w14:textId="77777777" w:rsidR="000506FA" w:rsidRPr="000333B2" w:rsidRDefault="000506FA" w:rsidP="000333B2">
            <w:pPr>
              <w:rPr>
                <w:lang w:val="vi-VN"/>
              </w:rPr>
            </w:pPr>
          </w:p>
        </w:tc>
        <w:tc>
          <w:tcPr>
            <w:tcW w:w="1944" w:type="pct"/>
            <w:tcBorders>
              <w:top w:val="single" w:sz="4" w:space="0" w:color="auto"/>
              <w:left w:val="single" w:sz="4" w:space="0" w:color="auto"/>
              <w:bottom w:val="single" w:sz="4" w:space="0" w:color="auto"/>
              <w:right w:val="single" w:sz="4" w:space="0" w:color="auto"/>
            </w:tcBorders>
            <w:vAlign w:val="center"/>
          </w:tcPr>
          <w:p w14:paraId="4C9B1AE0" w14:textId="77777777" w:rsidR="000506FA" w:rsidRPr="000333B2" w:rsidRDefault="000506FA" w:rsidP="000333B2">
            <w:pPr>
              <w:jc w:val="center"/>
              <w:rPr>
                <w:lang w:val="vi-VN"/>
              </w:rPr>
            </w:pPr>
          </w:p>
        </w:tc>
        <w:tc>
          <w:tcPr>
            <w:tcW w:w="537" w:type="pct"/>
            <w:tcBorders>
              <w:top w:val="single" w:sz="4" w:space="0" w:color="auto"/>
              <w:left w:val="single" w:sz="4" w:space="0" w:color="auto"/>
              <w:bottom w:val="single" w:sz="4" w:space="0" w:color="auto"/>
              <w:right w:val="single" w:sz="4" w:space="0" w:color="auto"/>
            </w:tcBorders>
            <w:vAlign w:val="center"/>
          </w:tcPr>
          <w:p w14:paraId="7562EAB3" w14:textId="77777777" w:rsidR="000506FA" w:rsidRPr="000333B2" w:rsidRDefault="000506FA" w:rsidP="000333B2">
            <w:pPr>
              <w:rPr>
                <w:lang w:val="vi-VN"/>
              </w:rPr>
            </w:pPr>
          </w:p>
        </w:tc>
      </w:tr>
      <w:tr w:rsidR="000506FA" w:rsidRPr="000333B2" w14:paraId="0F579C10" w14:textId="77777777" w:rsidTr="001E329F">
        <w:trPr>
          <w:trHeight w:val="277"/>
        </w:trPr>
        <w:tc>
          <w:tcPr>
            <w:tcW w:w="282" w:type="pct"/>
            <w:tcBorders>
              <w:top w:val="single" w:sz="4" w:space="0" w:color="auto"/>
              <w:left w:val="single" w:sz="4" w:space="0" w:color="auto"/>
              <w:bottom w:val="single" w:sz="4" w:space="0" w:color="auto"/>
              <w:right w:val="single" w:sz="4" w:space="0" w:color="auto"/>
            </w:tcBorders>
            <w:vAlign w:val="center"/>
            <w:hideMark/>
          </w:tcPr>
          <w:p w14:paraId="280918AB" w14:textId="77777777" w:rsidR="000506FA" w:rsidRPr="000333B2" w:rsidRDefault="000506FA" w:rsidP="000333B2">
            <w:pPr>
              <w:rPr>
                <w:lang w:val="vi-VN"/>
              </w:rPr>
            </w:pPr>
            <w:r w:rsidRPr="000333B2">
              <w:rPr>
                <w:lang w:val="vi-VN"/>
              </w:rPr>
              <w:t>-</w:t>
            </w:r>
          </w:p>
        </w:tc>
        <w:tc>
          <w:tcPr>
            <w:tcW w:w="1806" w:type="pct"/>
            <w:tcBorders>
              <w:top w:val="single" w:sz="4" w:space="0" w:color="auto"/>
              <w:left w:val="single" w:sz="4" w:space="0" w:color="auto"/>
              <w:bottom w:val="single" w:sz="4" w:space="0" w:color="auto"/>
              <w:right w:val="single" w:sz="4" w:space="0" w:color="auto"/>
            </w:tcBorders>
            <w:vAlign w:val="center"/>
            <w:hideMark/>
          </w:tcPr>
          <w:p w14:paraId="00041365" w14:textId="77777777" w:rsidR="000506FA" w:rsidRPr="000333B2" w:rsidRDefault="000506FA" w:rsidP="000333B2">
            <w:pPr>
              <w:rPr>
                <w:lang w:val="vi-VN"/>
              </w:rPr>
            </w:pPr>
            <w:r w:rsidRPr="000333B2">
              <w:rPr>
                <w:lang w:val="vi-VN"/>
              </w:rPr>
              <w:t>Áp tô mát 3 pha</w:t>
            </w:r>
          </w:p>
        </w:tc>
        <w:tc>
          <w:tcPr>
            <w:tcW w:w="431" w:type="pct"/>
            <w:tcBorders>
              <w:top w:val="single" w:sz="4" w:space="0" w:color="auto"/>
              <w:left w:val="single" w:sz="4" w:space="0" w:color="auto"/>
              <w:bottom w:val="single" w:sz="4" w:space="0" w:color="auto"/>
              <w:right w:val="single" w:sz="4" w:space="0" w:color="auto"/>
            </w:tcBorders>
            <w:vAlign w:val="center"/>
          </w:tcPr>
          <w:p w14:paraId="3768B0CE" w14:textId="77777777" w:rsidR="000506FA" w:rsidRPr="000333B2" w:rsidRDefault="000506FA" w:rsidP="000333B2">
            <w:pPr>
              <w:rPr>
                <w:lang w:val="vi-VN"/>
              </w:rPr>
            </w:pPr>
          </w:p>
        </w:tc>
        <w:tc>
          <w:tcPr>
            <w:tcW w:w="1944" w:type="pct"/>
            <w:tcBorders>
              <w:top w:val="single" w:sz="4" w:space="0" w:color="auto"/>
              <w:left w:val="single" w:sz="4" w:space="0" w:color="auto"/>
              <w:bottom w:val="single" w:sz="4" w:space="0" w:color="auto"/>
              <w:right w:val="single" w:sz="4" w:space="0" w:color="auto"/>
            </w:tcBorders>
            <w:vAlign w:val="center"/>
            <w:hideMark/>
          </w:tcPr>
          <w:p w14:paraId="4653A1A2" w14:textId="77777777" w:rsidR="000506FA" w:rsidRPr="000333B2" w:rsidRDefault="000506FA" w:rsidP="000333B2">
            <w:pPr>
              <w:jc w:val="center"/>
              <w:rPr>
                <w:lang w:val="vi-VN"/>
              </w:rPr>
            </w:pPr>
            <w:r w:rsidRPr="000333B2">
              <w:rPr>
                <w:lang w:val="vi-VN"/>
              </w:rPr>
              <w:t>3 cực</w:t>
            </w:r>
          </w:p>
        </w:tc>
        <w:tc>
          <w:tcPr>
            <w:tcW w:w="537" w:type="pct"/>
            <w:tcBorders>
              <w:top w:val="single" w:sz="4" w:space="0" w:color="auto"/>
              <w:left w:val="single" w:sz="4" w:space="0" w:color="auto"/>
              <w:bottom w:val="single" w:sz="4" w:space="0" w:color="auto"/>
              <w:right w:val="single" w:sz="4" w:space="0" w:color="auto"/>
            </w:tcBorders>
            <w:vAlign w:val="center"/>
          </w:tcPr>
          <w:p w14:paraId="116CA08B" w14:textId="77777777" w:rsidR="000506FA" w:rsidRPr="000333B2" w:rsidRDefault="000506FA" w:rsidP="000333B2">
            <w:pPr>
              <w:rPr>
                <w:lang w:val="vi-VN"/>
              </w:rPr>
            </w:pPr>
          </w:p>
        </w:tc>
      </w:tr>
      <w:tr w:rsidR="000506FA" w:rsidRPr="000333B2" w14:paraId="22566701" w14:textId="77777777" w:rsidTr="001E329F">
        <w:trPr>
          <w:trHeight w:val="501"/>
        </w:trPr>
        <w:tc>
          <w:tcPr>
            <w:tcW w:w="282" w:type="pct"/>
            <w:tcBorders>
              <w:top w:val="single" w:sz="4" w:space="0" w:color="auto"/>
              <w:left w:val="single" w:sz="4" w:space="0" w:color="auto"/>
              <w:bottom w:val="single" w:sz="4" w:space="0" w:color="auto"/>
              <w:right w:val="single" w:sz="4" w:space="0" w:color="auto"/>
            </w:tcBorders>
            <w:vAlign w:val="center"/>
          </w:tcPr>
          <w:p w14:paraId="2F0AC1B1" w14:textId="77777777" w:rsidR="000506FA" w:rsidRPr="000333B2" w:rsidRDefault="000506FA" w:rsidP="000333B2">
            <w:pPr>
              <w:pStyle w:val="ListParagraph"/>
              <w:numPr>
                <w:ilvl w:val="0"/>
                <w:numId w:val="5"/>
              </w:numPr>
              <w:rPr>
                <w:lang w:val="vi-VN"/>
              </w:rPr>
            </w:pPr>
          </w:p>
        </w:tc>
        <w:tc>
          <w:tcPr>
            <w:tcW w:w="1806" w:type="pct"/>
            <w:tcBorders>
              <w:top w:val="single" w:sz="4" w:space="0" w:color="auto"/>
              <w:left w:val="single" w:sz="4" w:space="0" w:color="auto"/>
              <w:bottom w:val="single" w:sz="4" w:space="0" w:color="auto"/>
              <w:right w:val="single" w:sz="4" w:space="0" w:color="auto"/>
            </w:tcBorders>
            <w:vAlign w:val="center"/>
            <w:hideMark/>
          </w:tcPr>
          <w:p w14:paraId="4AB57FC3" w14:textId="77777777" w:rsidR="000506FA" w:rsidRPr="000333B2" w:rsidRDefault="000506FA" w:rsidP="000333B2">
            <w:pPr>
              <w:rPr>
                <w:lang w:val="vi-VN"/>
              </w:rPr>
            </w:pPr>
            <w:r w:rsidRPr="000333B2">
              <w:rPr>
                <w:lang w:val="vi-VN"/>
              </w:rPr>
              <w:t>Thao tác đóng cắt</w:t>
            </w:r>
          </w:p>
        </w:tc>
        <w:tc>
          <w:tcPr>
            <w:tcW w:w="431" w:type="pct"/>
            <w:tcBorders>
              <w:top w:val="single" w:sz="4" w:space="0" w:color="auto"/>
              <w:left w:val="single" w:sz="4" w:space="0" w:color="auto"/>
              <w:bottom w:val="single" w:sz="4" w:space="0" w:color="auto"/>
              <w:right w:val="single" w:sz="4" w:space="0" w:color="auto"/>
            </w:tcBorders>
            <w:vAlign w:val="center"/>
          </w:tcPr>
          <w:p w14:paraId="2FF33B3A" w14:textId="77777777" w:rsidR="000506FA" w:rsidRPr="000333B2" w:rsidRDefault="000506FA" w:rsidP="000333B2">
            <w:pPr>
              <w:rPr>
                <w:lang w:val="vi-VN"/>
              </w:rPr>
            </w:pPr>
          </w:p>
        </w:tc>
        <w:tc>
          <w:tcPr>
            <w:tcW w:w="1944" w:type="pct"/>
            <w:tcBorders>
              <w:top w:val="single" w:sz="4" w:space="0" w:color="auto"/>
              <w:left w:val="single" w:sz="4" w:space="0" w:color="auto"/>
              <w:bottom w:val="single" w:sz="4" w:space="0" w:color="auto"/>
              <w:right w:val="single" w:sz="4" w:space="0" w:color="auto"/>
            </w:tcBorders>
            <w:vAlign w:val="center"/>
            <w:hideMark/>
          </w:tcPr>
          <w:p w14:paraId="2133DC51" w14:textId="77777777" w:rsidR="000506FA" w:rsidRPr="000333B2" w:rsidRDefault="000506FA" w:rsidP="000333B2">
            <w:pPr>
              <w:jc w:val="center"/>
              <w:rPr>
                <w:lang w:val="vi-VN"/>
              </w:rPr>
            </w:pPr>
            <w:r w:rsidRPr="000333B2">
              <w:rPr>
                <w:lang w:val="vi-VN"/>
              </w:rPr>
              <w:t>Việc đóng cắt phải được thực hiện đồng thời trên các cực</w:t>
            </w:r>
          </w:p>
        </w:tc>
        <w:tc>
          <w:tcPr>
            <w:tcW w:w="537" w:type="pct"/>
            <w:tcBorders>
              <w:top w:val="single" w:sz="4" w:space="0" w:color="auto"/>
              <w:left w:val="single" w:sz="4" w:space="0" w:color="auto"/>
              <w:bottom w:val="single" w:sz="4" w:space="0" w:color="auto"/>
              <w:right w:val="single" w:sz="4" w:space="0" w:color="auto"/>
            </w:tcBorders>
            <w:vAlign w:val="center"/>
          </w:tcPr>
          <w:p w14:paraId="5D97C466" w14:textId="77777777" w:rsidR="000506FA" w:rsidRPr="000333B2" w:rsidRDefault="000506FA" w:rsidP="000333B2">
            <w:pPr>
              <w:rPr>
                <w:lang w:val="vi-VN"/>
              </w:rPr>
            </w:pPr>
          </w:p>
        </w:tc>
      </w:tr>
      <w:tr w:rsidR="000506FA" w:rsidRPr="000333B2" w14:paraId="1A885FB6" w14:textId="77777777" w:rsidTr="001E329F">
        <w:trPr>
          <w:trHeight w:val="501"/>
        </w:trPr>
        <w:tc>
          <w:tcPr>
            <w:tcW w:w="282" w:type="pct"/>
            <w:tcBorders>
              <w:top w:val="single" w:sz="4" w:space="0" w:color="auto"/>
              <w:left w:val="single" w:sz="4" w:space="0" w:color="auto"/>
              <w:bottom w:val="single" w:sz="4" w:space="0" w:color="auto"/>
              <w:right w:val="single" w:sz="4" w:space="0" w:color="auto"/>
            </w:tcBorders>
            <w:vAlign w:val="center"/>
          </w:tcPr>
          <w:p w14:paraId="67BA650E" w14:textId="77777777" w:rsidR="000506FA" w:rsidRPr="000333B2" w:rsidRDefault="000506FA" w:rsidP="000333B2">
            <w:pPr>
              <w:pStyle w:val="ListParagraph"/>
              <w:numPr>
                <w:ilvl w:val="0"/>
                <w:numId w:val="5"/>
              </w:numPr>
              <w:rPr>
                <w:lang w:val="vi-VN"/>
              </w:rPr>
            </w:pPr>
          </w:p>
        </w:tc>
        <w:tc>
          <w:tcPr>
            <w:tcW w:w="1806" w:type="pct"/>
            <w:tcBorders>
              <w:top w:val="single" w:sz="4" w:space="0" w:color="auto"/>
              <w:left w:val="single" w:sz="4" w:space="0" w:color="auto"/>
              <w:bottom w:val="single" w:sz="4" w:space="0" w:color="auto"/>
              <w:right w:val="single" w:sz="4" w:space="0" w:color="auto"/>
            </w:tcBorders>
            <w:vAlign w:val="center"/>
            <w:hideMark/>
          </w:tcPr>
          <w:p w14:paraId="74C3C62A" w14:textId="77777777" w:rsidR="000506FA" w:rsidRPr="000333B2" w:rsidRDefault="000506FA" w:rsidP="000333B2">
            <w:pPr>
              <w:rPr>
                <w:lang w:val="vi-VN"/>
              </w:rPr>
            </w:pPr>
            <w:r w:rsidRPr="000333B2">
              <w:rPr>
                <w:lang w:val="vi-VN"/>
              </w:rPr>
              <w:t>Khả năng điều chỉnh dòng làm việc định mức</w:t>
            </w:r>
          </w:p>
        </w:tc>
        <w:tc>
          <w:tcPr>
            <w:tcW w:w="431" w:type="pct"/>
            <w:tcBorders>
              <w:top w:val="single" w:sz="4" w:space="0" w:color="auto"/>
              <w:left w:val="single" w:sz="4" w:space="0" w:color="auto"/>
              <w:bottom w:val="single" w:sz="4" w:space="0" w:color="auto"/>
              <w:right w:val="single" w:sz="4" w:space="0" w:color="auto"/>
            </w:tcBorders>
            <w:vAlign w:val="center"/>
          </w:tcPr>
          <w:p w14:paraId="159631AC" w14:textId="77777777" w:rsidR="000506FA" w:rsidRPr="000333B2" w:rsidRDefault="000506FA" w:rsidP="000333B2">
            <w:pPr>
              <w:rPr>
                <w:lang w:val="vi-VN"/>
              </w:rPr>
            </w:pPr>
          </w:p>
        </w:tc>
        <w:tc>
          <w:tcPr>
            <w:tcW w:w="1944" w:type="pct"/>
            <w:tcBorders>
              <w:top w:val="single" w:sz="4" w:space="0" w:color="auto"/>
              <w:left w:val="single" w:sz="4" w:space="0" w:color="auto"/>
              <w:bottom w:val="single" w:sz="4" w:space="0" w:color="auto"/>
              <w:right w:val="single" w:sz="4" w:space="0" w:color="auto"/>
            </w:tcBorders>
            <w:vAlign w:val="center"/>
            <w:hideMark/>
          </w:tcPr>
          <w:p w14:paraId="3DFC4310" w14:textId="77777777" w:rsidR="000506FA" w:rsidRPr="000333B2" w:rsidRDefault="000506FA" w:rsidP="000333B2">
            <w:pPr>
              <w:jc w:val="center"/>
              <w:rPr>
                <w:bCs/>
                <w:lang w:val="vi-VN"/>
              </w:rPr>
            </w:pPr>
            <w:r w:rsidRPr="000333B2">
              <w:rPr>
                <w:lang w:val="vi-VN"/>
              </w:rPr>
              <w:t>Với các MCCB yêu cầu có nút chỉnh dòng làm việc định mức, với các mức điều chỉnh sau:</w:t>
            </w:r>
          </w:p>
        </w:tc>
        <w:tc>
          <w:tcPr>
            <w:tcW w:w="537" w:type="pct"/>
            <w:tcBorders>
              <w:top w:val="single" w:sz="4" w:space="0" w:color="auto"/>
              <w:left w:val="single" w:sz="4" w:space="0" w:color="auto"/>
              <w:bottom w:val="single" w:sz="4" w:space="0" w:color="auto"/>
              <w:right w:val="single" w:sz="4" w:space="0" w:color="auto"/>
            </w:tcBorders>
            <w:vAlign w:val="center"/>
          </w:tcPr>
          <w:p w14:paraId="11A5A3C4" w14:textId="77777777" w:rsidR="000506FA" w:rsidRPr="000333B2" w:rsidRDefault="000506FA" w:rsidP="000333B2">
            <w:pPr>
              <w:rPr>
                <w:lang w:val="vi-VN"/>
              </w:rPr>
            </w:pPr>
          </w:p>
        </w:tc>
      </w:tr>
      <w:tr w:rsidR="000506FA" w:rsidRPr="000333B2" w14:paraId="4B86A35A" w14:textId="77777777" w:rsidTr="001E329F">
        <w:trPr>
          <w:trHeight w:val="311"/>
        </w:trPr>
        <w:tc>
          <w:tcPr>
            <w:tcW w:w="282" w:type="pct"/>
            <w:tcBorders>
              <w:top w:val="single" w:sz="4" w:space="0" w:color="auto"/>
              <w:left w:val="single" w:sz="4" w:space="0" w:color="auto"/>
              <w:bottom w:val="single" w:sz="4" w:space="0" w:color="auto"/>
              <w:right w:val="single" w:sz="4" w:space="0" w:color="auto"/>
            </w:tcBorders>
            <w:vAlign w:val="center"/>
            <w:hideMark/>
          </w:tcPr>
          <w:p w14:paraId="7CCC83DC" w14:textId="77777777" w:rsidR="000506FA" w:rsidRPr="000333B2" w:rsidRDefault="000506FA" w:rsidP="000333B2">
            <w:pPr>
              <w:rPr>
                <w:lang w:val="vi-VN"/>
              </w:rPr>
            </w:pPr>
            <w:r w:rsidRPr="000333B2">
              <w:rPr>
                <w:lang w:val="vi-VN"/>
              </w:rPr>
              <w:t>-</w:t>
            </w:r>
          </w:p>
        </w:tc>
        <w:tc>
          <w:tcPr>
            <w:tcW w:w="1806" w:type="pct"/>
            <w:tcBorders>
              <w:top w:val="single" w:sz="4" w:space="0" w:color="auto"/>
              <w:left w:val="single" w:sz="4" w:space="0" w:color="auto"/>
              <w:bottom w:val="single" w:sz="4" w:space="0" w:color="auto"/>
              <w:right w:val="single" w:sz="4" w:space="0" w:color="auto"/>
            </w:tcBorders>
            <w:vAlign w:val="center"/>
            <w:hideMark/>
          </w:tcPr>
          <w:p w14:paraId="4CEB7858" w14:textId="77777777" w:rsidR="000506FA" w:rsidRPr="000333B2" w:rsidRDefault="000506FA" w:rsidP="000333B2">
            <w:pPr>
              <w:rPr>
                <w:lang w:val="vi-VN"/>
              </w:rPr>
            </w:pPr>
            <w:r w:rsidRPr="000333B2">
              <w:rPr>
                <w:lang w:val="vi-VN"/>
              </w:rPr>
              <w:t>MCCB có In tới 315A</w:t>
            </w:r>
          </w:p>
        </w:tc>
        <w:tc>
          <w:tcPr>
            <w:tcW w:w="431" w:type="pct"/>
            <w:tcBorders>
              <w:top w:val="single" w:sz="4" w:space="0" w:color="auto"/>
              <w:left w:val="single" w:sz="4" w:space="0" w:color="auto"/>
              <w:bottom w:val="single" w:sz="4" w:space="0" w:color="auto"/>
              <w:right w:val="single" w:sz="4" w:space="0" w:color="auto"/>
            </w:tcBorders>
            <w:vAlign w:val="center"/>
          </w:tcPr>
          <w:p w14:paraId="0074B7B1" w14:textId="77777777" w:rsidR="000506FA" w:rsidRPr="000333B2" w:rsidRDefault="000506FA" w:rsidP="000333B2">
            <w:pPr>
              <w:rPr>
                <w:lang w:val="vi-VN"/>
              </w:rPr>
            </w:pPr>
          </w:p>
        </w:tc>
        <w:tc>
          <w:tcPr>
            <w:tcW w:w="1944" w:type="pct"/>
            <w:tcBorders>
              <w:top w:val="single" w:sz="4" w:space="0" w:color="auto"/>
              <w:left w:val="single" w:sz="4" w:space="0" w:color="auto"/>
              <w:bottom w:val="single" w:sz="4" w:space="0" w:color="auto"/>
              <w:right w:val="single" w:sz="4" w:space="0" w:color="auto"/>
            </w:tcBorders>
            <w:vAlign w:val="center"/>
            <w:hideMark/>
          </w:tcPr>
          <w:p w14:paraId="18B7AE1C" w14:textId="77777777" w:rsidR="000506FA" w:rsidRPr="000333B2" w:rsidRDefault="000506FA" w:rsidP="000333B2">
            <w:pPr>
              <w:jc w:val="center"/>
              <w:rPr>
                <w:lang w:val="vi-VN"/>
              </w:rPr>
            </w:pPr>
            <w:r w:rsidRPr="000333B2">
              <w:rPr>
                <w:lang w:val="vi-VN"/>
              </w:rPr>
              <w:t>0,7 ÷ 1xIn</w:t>
            </w:r>
          </w:p>
        </w:tc>
        <w:tc>
          <w:tcPr>
            <w:tcW w:w="537" w:type="pct"/>
            <w:tcBorders>
              <w:top w:val="single" w:sz="4" w:space="0" w:color="auto"/>
              <w:left w:val="single" w:sz="4" w:space="0" w:color="auto"/>
              <w:bottom w:val="single" w:sz="4" w:space="0" w:color="auto"/>
              <w:right w:val="single" w:sz="4" w:space="0" w:color="auto"/>
            </w:tcBorders>
            <w:vAlign w:val="center"/>
          </w:tcPr>
          <w:p w14:paraId="599F337A" w14:textId="77777777" w:rsidR="000506FA" w:rsidRPr="000333B2" w:rsidRDefault="000506FA" w:rsidP="000333B2">
            <w:pPr>
              <w:rPr>
                <w:lang w:val="vi-VN"/>
              </w:rPr>
            </w:pPr>
          </w:p>
        </w:tc>
      </w:tr>
      <w:tr w:rsidR="000506FA" w:rsidRPr="000333B2" w14:paraId="1CBC8FD4" w14:textId="77777777" w:rsidTr="001E329F">
        <w:trPr>
          <w:trHeight w:val="272"/>
        </w:trPr>
        <w:tc>
          <w:tcPr>
            <w:tcW w:w="282" w:type="pct"/>
            <w:tcBorders>
              <w:top w:val="single" w:sz="4" w:space="0" w:color="auto"/>
              <w:left w:val="single" w:sz="4" w:space="0" w:color="auto"/>
              <w:bottom w:val="single" w:sz="4" w:space="0" w:color="auto"/>
              <w:right w:val="single" w:sz="4" w:space="0" w:color="auto"/>
            </w:tcBorders>
            <w:vAlign w:val="center"/>
            <w:hideMark/>
          </w:tcPr>
          <w:p w14:paraId="0735958E" w14:textId="77777777" w:rsidR="000506FA" w:rsidRPr="000333B2" w:rsidRDefault="000506FA" w:rsidP="000333B2">
            <w:pPr>
              <w:rPr>
                <w:lang w:val="vi-VN"/>
              </w:rPr>
            </w:pPr>
            <w:r w:rsidRPr="000333B2">
              <w:rPr>
                <w:lang w:val="vi-VN"/>
              </w:rPr>
              <w:t>-</w:t>
            </w:r>
          </w:p>
        </w:tc>
        <w:tc>
          <w:tcPr>
            <w:tcW w:w="1806" w:type="pct"/>
            <w:tcBorders>
              <w:top w:val="single" w:sz="4" w:space="0" w:color="auto"/>
              <w:left w:val="single" w:sz="4" w:space="0" w:color="auto"/>
              <w:bottom w:val="single" w:sz="4" w:space="0" w:color="auto"/>
              <w:right w:val="single" w:sz="4" w:space="0" w:color="auto"/>
            </w:tcBorders>
            <w:vAlign w:val="center"/>
            <w:hideMark/>
          </w:tcPr>
          <w:p w14:paraId="2DB7249B" w14:textId="77777777" w:rsidR="000506FA" w:rsidRPr="000333B2" w:rsidRDefault="000506FA" w:rsidP="000333B2">
            <w:pPr>
              <w:rPr>
                <w:lang w:val="vi-VN"/>
              </w:rPr>
            </w:pPr>
            <w:r w:rsidRPr="000333B2">
              <w:rPr>
                <w:lang w:val="vi-VN"/>
              </w:rPr>
              <w:t>MCCB có In &gt; 315A</w:t>
            </w:r>
          </w:p>
        </w:tc>
        <w:tc>
          <w:tcPr>
            <w:tcW w:w="431" w:type="pct"/>
            <w:tcBorders>
              <w:top w:val="single" w:sz="4" w:space="0" w:color="auto"/>
              <w:left w:val="single" w:sz="4" w:space="0" w:color="auto"/>
              <w:bottom w:val="single" w:sz="4" w:space="0" w:color="auto"/>
              <w:right w:val="single" w:sz="4" w:space="0" w:color="auto"/>
            </w:tcBorders>
            <w:vAlign w:val="center"/>
          </w:tcPr>
          <w:p w14:paraId="660414BD" w14:textId="77777777" w:rsidR="000506FA" w:rsidRPr="000333B2" w:rsidRDefault="000506FA" w:rsidP="000333B2">
            <w:pPr>
              <w:rPr>
                <w:lang w:val="vi-VN"/>
              </w:rPr>
            </w:pPr>
          </w:p>
        </w:tc>
        <w:tc>
          <w:tcPr>
            <w:tcW w:w="1944" w:type="pct"/>
            <w:tcBorders>
              <w:top w:val="single" w:sz="4" w:space="0" w:color="auto"/>
              <w:left w:val="single" w:sz="4" w:space="0" w:color="auto"/>
              <w:bottom w:val="single" w:sz="4" w:space="0" w:color="auto"/>
              <w:right w:val="single" w:sz="4" w:space="0" w:color="auto"/>
            </w:tcBorders>
            <w:vAlign w:val="center"/>
            <w:hideMark/>
          </w:tcPr>
          <w:p w14:paraId="459C8CF9" w14:textId="77777777" w:rsidR="000506FA" w:rsidRPr="000333B2" w:rsidRDefault="000506FA" w:rsidP="000333B2">
            <w:pPr>
              <w:jc w:val="center"/>
              <w:rPr>
                <w:lang w:val="vi-VN"/>
              </w:rPr>
            </w:pPr>
            <w:r w:rsidRPr="000333B2">
              <w:rPr>
                <w:lang w:val="vi-VN"/>
              </w:rPr>
              <w:t>0,5 ÷ 1xIn</w:t>
            </w:r>
          </w:p>
        </w:tc>
        <w:tc>
          <w:tcPr>
            <w:tcW w:w="537" w:type="pct"/>
            <w:tcBorders>
              <w:top w:val="single" w:sz="4" w:space="0" w:color="auto"/>
              <w:left w:val="single" w:sz="4" w:space="0" w:color="auto"/>
              <w:bottom w:val="single" w:sz="4" w:space="0" w:color="auto"/>
              <w:right w:val="single" w:sz="4" w:space="0" w:color="auto"/>
            </w:tcBorders>
            <w:vAlign w:val="center"/>
          </w:tcPr>
          <w:p w14:paraId="21D8FF08" w14:textId="77777777" w:rsidR="000506FA" w:rsidRPr="000333B2" w:rsidRDefault="000506FA" w:rsidP="000333B2">
            <w:pPr>
              <w:rPr>
                <w:lang w:val="vi-VN"/>
              </w:rPr>
            </w:pPr>
          </w:p>
        </w:tc>
      </w:tr>
      <w:tr w:rsidR="000506FA" w:rsidRPr="000333B2" w14:paraId="7ABEA019" w14:textId="77777777" w:rsidTr="001E329F">
        <w:trPr>
          <w:trHeight w:val="283"/>
        </w:trPr>
        <w:tc>
          <w:tcPr>
            <w:tcW w:w="282" w:type="pct"/>
            <w:tcBorders>
              <w:top w:val="single" w:sz="4" w:space="0" w:color="auto"/>
              <w:left w:val="single" w:sz="4" w:space="0" w:color="auto"/>
              <w:bottom w:val="single" w:sz="4" w:space="0" w:color="auto"/>
              <w:right w:val="single" w:sz="4" w:space="0" w:color="auto"/>
            </w:tcBorders>
            <w:vAlign w:val="center"/>
          </w:tcPr>
          <w:p w14:paraId="08E67B28" w14:textId="77777777" w:rsidR="000506FA" w:rsidRPr="000333B2" w:rsidRDefault="000506FA" w:rsidP="000333B2">
            <w:pPr>
              <w:pStyle w:val="ListParagraph"/>
              <w:numPr>
                <w:ilvl w:val="0"/>
                <w:numId w:val="5"/>
              </w:numPr>
              <w:rPr>
                <w:lang w:val="vi-VN"/>
              </w:rPr>
            </w:pPr>
          </w:p>
        </w:tc>
        <w:tc>
          <w:tcPr>
            <w:tcW w:w="1806" w:type="pct"/>
            <w:tcBorders>
              <w:top w:val="single" w:sz="4" w:space="0" w:color="auto"/>
              <w:left w:val="single" w:sz="4" w:space="0" w:color="auto"/>
              <w:bottom w:val="single" w:sz="4" w:space="0" w:color="auto"/>
              <w:right w:val="single" w:sz="4" w:space="0" w:color="auto"/>
            </w:tcBorders>
            <w:vAlign w:val="center"/>
            <w:hideMark/>
          </w:tcPr>
          <w:p w14:paraId="0D0F576B" w14:textId="77777777" w:rsidR="000506FA" w:rsidRPr="000333B2" w:rsidRDefault="000506FA" w:rsidP="000333B2">
            <w:pPr>
              <w:rPr>
                <w:lang w:val="vi-VN"/>
              </w:rPr>
            </w:pPr>
            <w:r w:rsidRPr="000333B2">
              <w:rPr>
                <w:lang w:val="vi-VN"/>
              </w:rPr>
              <w:t>Điện áp làm việc định mức của thiết bị (Ue) (1 pha/ 3 pha)</w:t>
            </w:r>
          </w:p>
        </w:tc>
        <w:tc>
          <w:tcPr>
            <w:tcW w:w="431" w:type="pct"/>
            <w:tcBorders>
              <w:top w:val="single" w:sz="4" w:space="0" w:color="auto"/>
              <w:left w:val="single" w:sz="4" w:space="0" w:color="auto"/>
              <w:bottom w:val="single" w:sz="4" w:space="0" w:color="auto"/>
              <w:right w:val="single" w:sz="4" w:space="0" w:color="auto"/>
            </w:tcBorders>
            <w:vAlign w:val="center"/>
            <w:hideMark/>
          </w:tcPr>
          <w:p w14:paraId="20996BF4" w14:textId="77777777" w:rsidR="000506FA" w:rsidRPr="000333B2" w:rsidRDefault="000506FA" w:rsidP="000333B2">
            <w:pPr>
              <w:rPr>
                <w:lang w:val="vi-VN"/>
              </w:rPr>
            </w:pPr>
            <w:r w:rsidRPr="000333B2">
              <w:rPr>
                <w:lang w:val="vi-VN"/>
              </w:rPr>
              <w:t>VAC</w:t>
            </w:r>
          </w:p>
        </w:tc>
        <w:tc>
          <w:tcPr>
            <w:tcW w:w="1944" w:type="pct"/>
            <w:tcBorders>
              <w:top w:val="single" w:sz="4" w:space="0" w:color="auto"/>
              <w:left w:val="single" w:sz="4" w:space="0" w:color="auto"/>
              <w:bottom w:val="single" w:sz="4" w:space="0" w:color="auto"/>
              <w:right w:val="single" w:sz="4" w:space="0" w:color="auto"/>
            </w:tcBorders>
            <w:vAlign w:val="center"/>
            <w:hideMark/>
          </w:tcPr>
          <w:p w14:paraId="38CF3F71" w14:textId="77777777" w:rsidR="000506FA" w:rsidRPr="000333B2" w:rsidRDefault="000506FA" w:rsidP="000333B2">
            <w:pPr>
              <w:jc w:val="center"/>
              <w:rPr>
                <w:lang w:val="vi-VN"/>
              </w:rPr>
            </w:pPr>
            <w:r w:rsidRPr="000333B2">
              <w:rPr>
                <w:lang w:val="vi-VN"/>
              </w:rPr>
              <w:t>230/400</w:t>
            </w:r>
          </w:p>
        </w:tc>
        <w:tc>
          <w:tcPr>
            <w:tcW w:w="537" w:type="pct"/>
            <w:tcBorders>
              <w:top w:val="single" w:sz="4" w:space="0" w:color="auto"/>
              <w:left w:val="single" w:sz="4" w:space="0" w:color="auto"/>
              <w:bottom w:val="single" w:sz="4" w:space="0" w:color="auto"/>
              <w:right w:val="single" w:sz="4" w:space="0" w:color="auto"/>
            </w:tcBorders>
            <w:vAlign w:val="center"/>
          </w:tcPr>
          <w:p w14:paraId="01C196B0" w14:textId="77777777" w:rsidR="000506FA" w:rsidRPr="000333B2" w:rsidRDefault="000506FA" w:rsidP="000333B2">
            <w:pPr>
              <w:rPr>
                <w:lang w:val="vi-VN"/>
              </w:rPr>
            </w:pPr>
          </w:p>
        </w:tc>
      </w:tr>
      <w:tr w:rsidR="000506FA" w:rsidRPr="000333B2" w14:paraId="3B59E7BA" w14:textId="77777777" w:rsidTr="001E329F">
        <w:trPr>
          <w:trHeight w:val="80"/>
        </w:trPr>
        <w:tc>
          <w:tcPr>
            <w:tcW w:w="282" w:type="pct"/>
            <w:tcBorders>
              <w:top w:val="single" w:sz="4" w:space="0" w:color="auto"/>
              <w:left w:val="single" w:sz="4" w:space="0" w:color="auto"/>
              <w:bottom w:val="single" w:sz="4" w:space="0" w:color="auto"/>
              <w:right w:val="single" w:sz="4" w:space="0" w:color="auto"/>
            </w:tcBorders>
            <w:vAlign w:val="center"/>
          </w:tcPr>
          <w:p w14:paraId="7E10C7D5" w14:textId="77777777" w:rsidR="000506FA" w:rsidRPr="000333B2" w:rsidRDefault="000506FA" w:rsidP="000333B2">
            <w:pPr>
              <w:pStyle w:val="ListParagraph"/>
              <w:numPr>
                <w:ilvl w:val="0"/>
                <w:numId w:val="5"/>
              </w:numPr>
              <w:rPr>
                <w:lang w:val="vi-VN"/>
              </w:rPr>
            </w:pPr>
          </w:p>
        </w:tc>
        <w:tc>
          <w:tcPr>
            <w:tcW w:w="1806" w:type="pct"/>
            <w:tcBorders>
              <w:top w:val="single" w:sz="4" w:space="0" w:color="auto"/>
              <w:left w:val="single" w:sz="4" w:space="0" w:color="auto"/>
              <w:bottom w:val="single" w:sz="4" w:space="0" w:color="auto"/>
              <w:right w:val="single" w:sz="4" w:space="0" w:color="auto"/>
            </w:tcBorders>
            <w:vAlign w:val="center"/>
            <w:hideMark/>
          </w:tcPr>
          <w:p w14:paraId="64CF24BF" w14:textId="77777777" w:rsidR="000506FA" w:rsidRPr="000333B2" w:rsidRDefault="000506FA" w:rsidP="000333B2">
            <w:pPr>
              <w:rPr>
                <w:lang w:val="vi-VN"/>
              </w:rPr>
            </w:pPr>
            <w:r w:rsidRPr="000333B2">
              <w:rPr>
                <w:lang w:val="vi-VN"/>
              </w:rPr>
              <w:t>Điện áp cách điện định mức (Ui)</w:t>
            </w:r>
          </w:p>
        </w:tc>
        <w:tc>
          <w:tcPr>
            <w:tcW w:w="431" w:type="pct"/>
            <w:tcBorders>
              <w:top w:val="single" w:sz="4" w:space="0" w:color="auto"/>
              <w:left w:val="single" w:sz="4" w:space="0" w:color="auto"/>
              <w:bottom w:val="single" w:sz="4" w:space="0" w:color="auto"/>
              <w:right w:val="single" w:sz="4" w:space="0" w:color="auto"/>
            </w:tcBorders>
            <w:vAlign w:val="center"/>
            <w:hideMark/>
          </w:tcPr>
          <w:p w14:paraId="79C1A2A7" w14:textId="77777777" w:rsidR="000506FA" w:rsidRPr="000333B2" w:rsidRDefault="000506FA" w:rsidP="000333B2">
            <w:pPr>
              <w:rPr>
                <w:lang w:val="vi-VN"/>
              </w:rPr>
            </w:pPr>
            <w:r w:rsidRPr="000333B2">
              <w:rPr>
                <w:lang w:val="vi-VN"/>
              </w:rPr>
              <w:t>VAC</w:t>
            </w:r>
          </w:p>
        </w:tc>
        <w:tc>
          <w:tcPr>
            <w:tcW w:w="1944" w:type="pct"/>
            <w:tcBorders>
              <w:top w:val="single" w:sz="4" w:space="0" w:color="auto"/>
              <w:left w:val="single" w:sz="4" w:space="0" w:color="auto"/>
              <w:bottom w:val="single" w:sz="4" w:space="0" w:color="auto"/>
              <w:right w:val="single" w:sz="4" w:space="0" w:color="auto"/>
            </w:tcBorders>
            <w:vAlign w:val="center"/>
            <w:hideMark/>
          </w:tcPr>
          <w:p w14:paraId="1489D6C2" w14:textId="77777777" w:rsidR="000506FA" w:rsidRPr="000333B2" w:rsidRDefault="000506FA" w:rsidP="000333B2">
            <w:pPr>
              <w:jc w:val="center"/>
              <w:rPr>
                <w:lang w:val="vi-VN"/>
              </w:rPr>
            </w:pPr>
            <w:r w:rsidRPr="000333B2">
              <w:rPr>
                <w:lang w:val="vi-VN"/>
              </w:rPr>
              <w:t>≥ 690</w:t>
            </w:r>
          </w:p>
        </w:tc>
        <w:tc>
          <w:tcPr>
            <w:tcW w:w="537" w:type="pct"/>
            <w:tcBorders>
              <w:top w:val="single" w:sz="4" w:space="0" w:color="auto"/>
              <w:left w:val="single" w:sz="4" w:space="0" w:color="auto"/>
              <w:bottom w:val="single" w:sz="4" w:space="0" w:color="auto"/>
              <w:right w:val="single" w:sz="4" w:space="0" w:color="auto"/>
            </w:tcBorders>
            <w:vAlign w:val="center"/>
          </w:tcPr>
          <w:p w14:paraId="07008E25" w14:textId="77777777" w:rsidR="000506FA" w:rsidRPr="000333B2" w:rsidRDefault="000506FA" w:rsidP="000333B2">
            <w:pPr>
              <w:rPr>
                <w:lang w:val="vi-VN"/>
              </w:rPr>
            </w:pPr>
          </w:p>
        </w:tc>
      </w:tr>
      <w:tr w:rsidR="000506FA" w:rsidRPr="000333B2" w14:paraId="427B0645" w14:textId="77777777" w:rsidTr="001E329F">
        <w:trPr>
          <w:trHeight w:val="283"/>
        </w:trPr>
        <w:tc>
          <w:tcPr>
            <w:tcW w:w="282" w:type="pct"/>
            <w:tcBorders>
              <w:top w:val="single" w:sz="4" w:space="0" w:color="auto"/>
              <w:left w:val="single" w:sz="4" w:space="0" w:color="auto"/>
              <w:bottom w:val="single" w:sz="4" w:space="0" w:color="auto"/>
              <w:right w:val="single" w:sz="4" w:space="0" w:color="auto"/>
            </w:tcBorders>
            <w:vAlign w:val="center"/>
          </w:tcPr>
          <w:p w14:paraId="031B8C96" w14:textId="77777777" w:rsidR="000506FA" w:rsidRPr="000333B2" w:rsidRDefault="000506FA" w:rsidP="000333B2">
            <w:pPr>
              <w:pStyle w:val="ListParagraph"/>
              <w:numPr>
                <w:ilvl w:val="0"/>
                <w:numId w:val="5"/>
              </w:numPr>
              <w:rPr>
                <w:lang w:val="vi-VN"/>
              </w:rPr>
            </w:pPr>
          </w:p>
        </w:tc>
        <w:tc>
          <w:tcPr>
            <w:tcW w:w="1806" w:type="pct"/>
            <w:tcBorders>
              <w:top w:val="single" w:sz="4" w:space="0" w:color="auto"/>
              <w:left w:val="single" w:sz="4" w:space="0" w:color="auto"/>
              <w:bottom w:val="single" w:sz="4" w:space="0" w:color="auto"/>
              <w:right w:val="single" w:sz="4" w:space="0" w:color="auto"/>
            </w:tcBorders>
            <w:vAlign w:val="center"/>
            <w:hideMark/>
          </w:tcPr>
          <w:p w14:paraId="52ED0AF1" w14:textId="77777777" w:rsidR="000506FA" w:rsidRPr="000333B2" w:rsidRDefault="000506FA" w:rsidP="000333B2">
            <w:pPr>
              <w:rPr>
                <w:lang w:val="vi-VN"/>
              </w:rPr>
            </w:pPr>
            <w:r w:rsidRPr="000333B2">
              <w:rPr>
                <w:lang w:val="vi-VN"/>
              </w:rPr>
              <w:t>Mức chịu đựng điện áp xung định mức (Uimp)</w:t>
            </w:r>
          </w:p>
        </w:tc>
        <w:tc>
          <w:tcPr>
            <w:tcW w:w="431" w:type="pct"/>
            <w:tcBorders>
              <w:top w:val="single" w:sz="4" w:space="0" w:color="auto"/>
              <w:left w:val="single" w:sz="4" w:space="0" w:color="auto"/>
              <w:bottom w:val="single" w:sz="4" w:space="0" w:color="auto"/>
              <w:right w:val="single" w:sz="4" w:space="0" w:color="auto"/>
            </w:tcBorders>
            <w:vAlign w:val="center"/>
            <w:hideMark/>
          </w:tcPr>
          <w:p w14:paraId="6AC99F16" w14:textId="77777777" w:rsidR="000506FA" w:rsidRPr="000333B2" w:rsidRDefault="000506FA" w:rsidP="000333B2">
            <w:pPr>
              <w:rPr>
                <w:lang w:val="vi-VN"/>
              </w:rPr>
            </w:pPr>
            <w:r w:rsidRPr="000333B2">
              <w:rPr>
                <w:lang w:val="vi-VN"/>
              </w:rPr>
              <w:t>kVp</w:t>
            </w:r>
          </w:p>
        </w:tc>
        <w:tc>
          <w:tcPr>
            <w:tcW w:w="1944" w:type="pct"/>
            <w:tcBorders>
              <w:top w:val="single" w:sz="4" w:space="0" w:color="auto"/>
              <w:left w:val="single" w:sz="4" w:space="0" w:color="auto"/>
              <w:bottom w:val="single" w:sz="4" w:space="0" w:color="auto"/>
              <w:right w:val="single" w:sz="4" w:space="0" w:color="auto"/>
            </w:tcBorders>
            <w:vAlign w:val="center"/>
            <w:hideMark/>
          </w:tcPr>
          <w:p w14:paraId="53E8F02C" w14:textId="77777777" w:rsidR="000506FA" w:rsidRPr="000333B2" w:rsidRDefault="000506FA" w:rsidP="000333B2">
            <w:pPr>
              <w:jc w:val="center"/>
              <w:rPr>
                <w:lang w:val="vi-VN"/>
              </w:rPr>
            </w:pPr>
            <w:r w:rsidRPr="000333B2">
              <w:rPr>
                <w:lang w:val="vi-VN"/>
              </w:rPr>
              <w:t>≥8</w:t>
            </w:r>
          </w:p>
        </w:tc>
        <w:tc>
          <w:tcPr>
            <w:tcW w:w="537" w:type="pct"/>
            <w:tcBorders>
              <w:top w:val="single" w:sz="4" w:space="0" w:color="auto"/>
              <w:left w:val="single" w:sz="4" w:space="0" w:color="auto"/>
              <w:bottom w:val="single" w:sz="4" w:space="0" w:color="auto"/>
              <w:right w:val="single" w:sz="4" w:space="0" w:color="auto"/>
            </w:tcBorders>
            <w:vAlign w:val="center"/>
          </w:tcPr>
          <w:p w14:paraId="2A52B874" w14:textId="77777777" w:rsidR="000506FA" w:rsidRPr="000333B2" w:rsidRDefault="000506FA" w:rsidP="000333B2">
            <w:pPr>
              <w:rPr>
                <w:lang w:val="vi-VN"/>
              </w:rPr>
            </w:pPr>
          </w:p>
        </w:tc>
      </w:tr>
      <w:tr w:rsidR="000506FA" w:rsidRPr="000333B2" w14:paraId="13A58F7F" w14:textId="77777777" w:rsidTr="001E329F">
        <w:trPr>
          <w:trHeight w:val="475"/>
        </w:trPr>
        <w:tc>
          <w:tcPr>
            <w:tcW w:w="282" w:type="pct"/>
            <w:tcBorders>
              <w:top w:val="single" w:sz="4" w:space="0" w:color="auto"/>
              <w:left w:val="single" w:sz="4" w:space="0" w:color="auto"/>
              <w:bottom w:val="single" w:sz="4" w:space="0" w:color="auto"/>
              <w:right w:val="single" w:sz="4" w:space="0" w:color="auto"/>
            </w:tcBorders>
            <w:vAlign w:val="center"/>
          </w:tcPr>
          <w:p w14:paraId="04AC4D87" w14:textId="77777777" w:rsidR="000506FA" w:rsidRPr="000333B2" w:rsidRDefault="000506FA" w:rsidP="000333B2">
            <w:pPr>
              <w:pStyle w:val="ListParagraph"/>
              <w:numPr>
                <w:ilvl w:val="0"/>
                <w:numId w:val="5"/>
              </w:numPr>
              <w:rPr>
                <w:lang w:val="vi-VN"/>
              </w:rPr>
            </w:pPr>
          </w:p>
        </w:tc>
        <w:tc>
          <w:tcPr>
            <w:tcW w:w="1806" w:type="pct"/>
            <w:tcBorders>
              <w:top w:val="single" w:sz="4" w:space="0" w:color="auto"/>
              <w:left w:val="single" w:sz="4" w:space="0" w:color="auto"/>
              <w:bottom w:val="single" w:sz="4" w:space="0" w:color="auto"/>
              <w:right w:val="single" w:sz="4" w:space="0" w:color="auto"/>
            </w:tcBorders>
            <w:vAlign w:val="center"/>
            <w:hideMark/>
          </w:tcPr>
          <w:p w14:paraId="6126D9F4" w14:textId="77777777" w:rsidR="000506FA" w:rsidRPr="000333B2" w:rsidRDefault="000506FA" w:rsidP="000333B2">
            <w:pPr>
              <w:rPr>
                <w:lang w:val="vi-VN"/>
              </w:rPr>
            </w:pPr>
            <w:r w:rsidRPr="000333B2">
              <w:rPr>
                <w:lang w:val="vi-VN"/>
              </w:rPr>
              <w:t>Tần số định mức</w:t>
            </w:r>
          </w:p>
        </w:tc>
        <w:tc>
          <w:tcPr>
            <w:tcW w:w="431" w:type="pct"/>
            <w:tcBorders>
              <w:top w:val="single" w:sz="4" w:space="0" w:color="auto"/>
              <w:left w:val="single" w:sz="4" w:space="0" w:color="auto"/>
              <w:bottom w:val="single" w:sz="4" w:space="0" w:color="auto"/>
              <w:right w:val="single" w:sz="4" w:space="0" w:color="auto"/>
            </w:tcBorders>
            <w:vAlign w:val="center"/>
            <w:hideMark/>
          </w:tcPr>
          <w:p w14:paraId="2A846266" w14:textId="77777777" w:rsidR="000506FA" w:rsidRPr="000333B2" w:rsidRDefault="000506FA" w:rsidP="000333B2">
            <w:pPr>
              <w:rPr>
                <w:lang w:val="vi-VN"/>
              </w:rPr>
            </w:pPr>
            <w:r w:rsidRPr="000333B2">
              <w:rPr>
                <w:lang w:val="vi-VN"/>
              </w:rPr>
              <w:t>Hz</w:t>
            </w:r>
          </w:p>
        </w:tc>
        <w:tc>
          <w:tcPr>
            <w:tcW w:w="1944" w:type="pct"/>
            <w:tcBorders>
              <w:top w:val="single" w:sz="4" w:space="0" w:color="auto"/>
              <w:left w:val="single" w:sz="4" w:space="0" w:color="auto"/>
              <w:bottom w:val="single" w:sz="4" w:space="0" w:color="auto"/>
              <w:right w:val="single" w:sz="4" w:space="0" w:color="auto"/>
            </w:tcBorders>
            <w:vAlign w:val="center"/>
            <w:hideMark/>
          </w:tcPr>
          <w:p w14:paraId="33BFA717" w14:textId="77777777" w:rsidR="000506FA" w:rsidRPr="000333B2" w:rsidRDefault="000506FA" w:rsidP="000333B2">
            <w:pPr>
              <w:jc w:val="center"/>
              <w:rPr>
                <w:lang w:val="vi-VN"/>
              </w:rPr>
            </w:pPr>
            <w:r w:rsidRPr="000333B2">
              <w:rPr>
                <w:lang w:val="vi-VN"/>
              </w:rPr>
              <w:t>50</w:t>
            </w:r>
          </w:p>
        </w:tc>
        <w:tc>
          <w:tcPr>
            <w:tcW w:w="537" w:type="pct"/>
            <w:tcBorders>
              <w:top w:val="single" w:sz="4" w:space="0" w:color="auto"/>
              <w:left w:val="single" w:sz="4" w:space="0" w:color="auto"/>
              <w:bottom w:val="single" w:sz="4" w:space="0" w:color="auto"/>
              <w:right w:val="single" w:sz="4" w:space="0" w:color="auto"/>
            </w:tcBorders>
            <w:vAlign w:val="center"/>
          </w:tcPr>
          <w:p w14:paraId="5A79F47F" w14:textId="77777777" w:rsidR="000506FA" w:rsidRPr="000333B2" w:rsidRDefault="000506FA" w:rsidP="000333B2">
            <w:pPr>
              <w:rPr>
                <w:lang w:val="vi-VN"/>
              </w:rPr>
            </w:pPr>
          </w:p>
        </w:tc>
      </w:tr>
      <w:tr w:rsidR="000506FA" w:rsidRPr="000333B2" w14:paraId="79780992" w14:textId="77777777" w:rsidTr="001E329F">
        <w:trPr>
          <w:trHeight w:val="417"/>
        </w:trPr>
        <w:tc>
          <w:tcPr>
            <w:tcW w:w="282" w:type="pct"/>
            <w:tcBorders>
              <w:top w:val="single" w:sz="4" w:space="0" w:color="auto"/>
              <w:left w:val="single" w:sz="4" w:space="0" w:color="auto"/>
              <w:bottom w:val="single" w:sz="4" w:space="0" w:color="auto"/>
              <w:right w:val="single" w:sz="4" w:space="0" w:color="auto"/>
            </w:tcBorders>
            <w:vAlign w:val="center"/>
          </w:tcPr>
          <w:p w14:paraId="517EA911" w14:textId="77777777" w:rsidR="000506FA" w:rsidRPr="000333B2" w:rsidRDefault="000506FA" w:rsidP="000333B2">
            <w:pPr>
              <w:pStyle w:val="ListParagraph"/>
              <w:numPr>
                <w:ilvl w:val="0"/>
                <w:numId w:val="5"/>
              </w:numPr>
              <w:rPr>
                <w:lang w:val="vi-VN"/>
              </w:rPr>
            </w:pPr>
          </w:p>
        </w:tc>
        <w:tc>
          <w:tcPr>
            <w:tcW w:w="1806" w:type="pct"/>
            <w:tcBorders>
              <w:top w:val="single" w:sz="4" w:space="0" w:color="auto"/>
              <w:left w:val="single" w:sz="4" w:space="0" w:color="auto"/>
              <w:bottom w:val="single" w:sz="4" w:space="0" w:color="auto"/>
              <w:right w:val="single" w:sz="4" w:space="0" w:color="auto"/>
            </w:tcBorders>
            <w:vAlign w:val="center"/>
            <w:hideMark/>
          </w:tcPr>
          <w:p w14:paraId="0328D848" w14:textId="77777777" w:rsidR="000506FA" w:rsidRPr="000333B2" w:rsidRDefault="000506FA" w:rsidP="000333B2">
            <w:pPr>
              <w:rPr>
                <w:lang w:val="vi-VN"/>
              </w:rPr>
            </w:pPr>
            <w:r w:rsidRPr="000333B2">
              <w:rPr>
                <w:lang w:val="vi-VN"/>
              </w:rPr>
              <w:t>Dòng điện làm việc liên tục định mức (In):</w:t>
            </w:r>
          </w:p>
        </w:tc>
        <w:tc>
          <w:tcPr>
            <w:tcW w:w="431" w:type="pct"/>
            <w:tcBorders>
              <w:top w:val="single" w:sz="4" w:space="0" w:color="auto"/>
              <w:left w:val="single" w:sz="4" w:space="0" w:color="auto"/>
              <w:bottom w:val="single" w:sz="4" w:space="0" w:color="auto"/>
              <w:right w:val="single" w:sz="4" w:space="0" w:color="auto"/>
            </w:tcBorders>
            <w:vAlign w:val="center"/>
            <w:hideMark/>
          </w:tcPr>
          <w:p w14:paraId="50FDF33C" w14:textId="77777777" w:rsidR="000506FA" w:rsidRPr="000333B2" w:rsidRDefault="000506FA" w:rsidP="000333B2">
            <w:pPr>
              <w:rPr>
                <w:lang w:val="vi-VN"/>
              </w:rPr>
            </w:pPr>
            <w:r w:rsidRPr="000333B2">
              <w:rPr>
                <w:lang w:val="vi-VN"/>
              </w:rPr>
              <w:t>A</w:t>
            </w:r>
          </w:p>
        </w:tc>
        <w:tc>
          <w:tcPr>
            <w:tcW w:w="1944" w:type="pct"/>
            <w:tcBorders>
              <w:top w:val="single" w:sz="4" w:space="0" w:color="auto"/>
              <w:left w:val="single" w:sz="4" w:space="0" w:color="auto"/>
              <w:bottom w:val="single" w:sz="4" w:space="0" w:color="auto"/>
              <w:right w:val="single" w:sz="4" w:space="0" w:color="auto"/>
            </w:tcBorders>
            <w:vAlign w:val="center"/>
          </w:tcPr>
          <w:p w14:paraId="39691DAA" w14:textId="77777777" w:rsidR="000506FA" w:rsidRPr="000333B2" w:rsidRDefault="000506FA" w:rsidP="000333B2">
            <w:pPr>
              <w:jc w:val="center"/>
              <w:rPr>
                <w:lang w:val="vi-VN"/>
              </w:rPr>
            </w:pPr>
          </w:p>
        </w:tc>
        <w:tc>
          <w:tcPr>
            <w:tcW w:w="537" w:type="pct"/>
            <w:tcBorders>
              <w:top w:val="single" w:sz="4" w:space="0" w:color="auto"/>
              <w:left w:val="single" w:sz="4" w:space="0" w:color="auto"/>
              <w:bottom w:val="single" w:sz="4" w:space="0" w:color="auto"/>
              <w:right w:val="single" w:sz="4" w:space="0" w:color="auto"/>
            </w:tcBorders>
            <w:vAlign w:val="center"/>
          </w:tcPr>
          <w:p w14:paraId="10A3DD93" w14:textId="77777777" w:rsidR="000506FA" w:rsidRPr="000333B2" w:rsidRDefault="000506FA" w:rsidP="000333B2">
            <w:pPr>
              <w:rPr>
                <w:lang w:val="vi-VN"/>
              </w:rPr>
            </w:pPr>
          </w:p>
        </w:tc>
      </w:tr>
      <w:tr w:rsidR="000506FA" w:rsidRPr="000333B2" w14:paraId="7301F3B1" w14:textId="77777777" w:rsidTr="001E329F">
        <w:trPr>
          <w:trHeight w:val="501"/>
        </w:trPr>
        <w:tc>
          <w:tcPr>
            <w:tcW w:w="282" w:type="pct"/>
            <w:tcBorders>
              <w:top w:val="single" w:sz="4" w:space="0" w:color="auto"/>
              <w:left w:val="single" w:sz="4" w:space="0" w:color="auto"/>
              <w:bottom w:val="single" w:sz="4" w:space="0" w:color="auto"/>
              <w:right w:val="single" w:sz="4" w:space="0" w:color="auto"/>
            </w:tcBorders>
            <w:vAlign w:val="center"/>
            <w:hideMark/>
          </w:tcPr>
          <w:p w14:paraId="0D141696" w14:textId="77777777" w:rsidR="000506FA" w:rsidRPr="000333B2" w:rsidRDefault="000506FA" w:rsidP="000333B2">
            <w:pPr>
              <w:rPr>
                <w:lang w:val="vi-VN"/>
              </w:rPr>
            </w:pPr>
            <w:r w:rsidRPr="000333B2">
              <w:rPr>
                <w:lang w:val="vi-VN"/>
              </w:rPr>
              <w:t>-</w:t>
            </w:r>
          </w:p>
        </w:tc>
        <w:tc>
          <w:tcPr>
            <w:tcW w:w="1806" w:type="pct"/>
            <w:tcBorders>
              <w:top w:val="nil"/>
              <w:left w:val="single" w:sz="4" w:space="0" w:color="auto"/>
              <w:bottom w:val="single" w:sz="4" w:space="0" w:color="auto"/>
              <w:right w:val="single" w:sz="4" w:space="0" w:color="auto"/>
            </w:tcBorders>
            <w:vAlign w:val="center"/>
            <w:hideMark/>
          </w:tcPr>
          <w:p w14:paraId="56B32560" w14:textId="1806987B" w:rsidR="000506FA" w:rsidRPr="000333B2" w:rsidRDefault="000506FA" w:rsidP="000333B2">
            <w:pPr>
              <w:rPr>
                <w:lang w:val="vi-VN"/>
              </w:rPr>
            </w:pPr>
            <w:r w:rsidRPr="000333B2">
              <w:rPr>
                <w:lang w:val="vi-VN"/>
              </w:rPr>
              <w:t xml:space="preserve">Áp-tô-mát 3 pha </w:t>
            </w:r>
            <w:r w:rsidRPr="000333B2">
              <w:t>50</w:t>
            </w:r>
            <w:r w:rsidRPr="000333B2">
              <w:rPr>
                <w:lang w:val="vi-VN"/>
              </w:rPr>
              <w:t>A</w:t>
            </w:r>
          </w:p>
        </w:tc>
        <w:tc>
          <w:tcPr>
            <w:tcW w:w="431" w:type="pct"/>
            <w:tcBorders>
              <w:top w:val="single" w:sz="4" w:space="0" w:color="auto"/>
              <w:left w:val="single" w:sz="4" w:space="0" w:color="auto"/>
              <w:bottom w:val="single" w:sz="4" w:space="0" w:color="auto"/>
              <w:right w:val="single" w:sz="4" w:space="0" w:color="auto"/>
            </w:tcBorders>
            <w:vAlign w:val="center"/>
          </w:tcPr>
          <w:p w14:paraId="31ADA626" w14:textId="77777777" w:rsidR="000506FA" w:rsidRPr="000333B2" w:rsidRDefault="000506FA" w:rsidP="000333B2">
            <w:pPr>
              <w:rPr>
                <w:lang w:val="vi-VN"/>
              </w:rPr>
            </w:pPr>
          </w:p>
        </w:tc>
        <w:tc>
          <w:tcPr>
            <w:tcW w:w="1944" w:type="pct"/>
            <w:tcBorders>
              <w:top w:val="single" w:sz="4" w:space="0" w:color="auto"/>
              <w:left w:val="single" w:sz="4" w:space="0" w:color="auto"/>
              <w:bottom w:val="single" w:sz="4" w:space="0" w:color="auto"/>
              <w:right w:val="single" w:sz="4" w:space="0" w:color="auto"/>
            </w:tcBorders>
            <w:vAlign w:val="center"/>
            <w:hideMark/>
          </w:tcPr>
          <w:p w14:paraId="6DCBC436" w14:textId="0482A34C" w:rsidR="000506FA" w:rsidRPr="000333B2" w:rsidRDefault="000506FA" w:rsidP="000333B2">
            <w:pPr>
              <w:jc w:val="center"/>
            </w:pPr>
            <w:r w:rsidRPr="000333B2">
              <w:t>50</w:t>
            </w:r>
          </w:p>
        </w:tc>
        <w:tc>
          <w:tcPr>
            <w:tcW w:w="537" w:type="pct"/>
            <w:tcBorders>
              <w:top w:val="single" w:sz="4" w:space="0" w:color="auto"/>
              <w:left w:val="single" w:sz="4" w:space="0" w:color="auto"/>
              <w:bottom w:val="single" w:sz="4" w:space="0" w:color="auto"/>
              <w:right w:val="single" w:sz="4" w:space="0" w:color="auto"/>
            </w:tcBorders>
            <w:vAlign w:val="center"/>
          </w:tcPr>
          <w:p w14:paraId="3D33459A" w14:textId="77777777" w:rsidR="000506FA" w:rsidRPr="000333B2" w:rsidRDefault="000506FA" w:rsidP="000333B2">
            <w:pPr>
              <w:rPr>
                <w:lang w:val="vi-VN"/>
              </w:rPr>
            </w:pPr>
          </w:p>
        </w:tc>
      </w:tr>
      <w:tr w:rsidR="000506FA" w:rsidRPr="000333B2" w14:paraId="75B7D1C0" w14:textId="77777777" w:rsidTr="001E329F">
        <w:trPr>
          <w:trHeight w:val="501"/>
        </w:trPr>
        <w:tc>
          <w:tcPr>
            <w:tcW w:w="282" w:type="pct"/>
            <w:tcBorders>
              <w:top w:val="single" w:sz="4" w:space="0" w:color="auto"/>
              <w:left w:val="single" w:sz="4" w:space="0" w:color="auto"/>
              <w:bottom w:val="single" w:sz="4" w:space="0" w:color="auto"/>
              <w:right w:val="single" w:sz="4" w:space="0" w:color="auto"/>
            </w:tcBorders>
            <w:vAlign w:val="center"/>
            <w:hideMark/>
          </w:tcPr>
          <w:p w14:paraId="2CEEC9D5" w14:textId="77777777" w:rsidR="000506FA" w:rsidRPr="000333B2" w:rsidRDefault="000506FA" w:rsidP="000333B2">
            <w:pPr>
              <w:rPr>
                <w:lang w:val="vi-VN"/>
              </w:rPr>
            </w:pPr>
            <w:r w:rsidRPr="000333B2">
              <w:rPr>
                <w:lang w:val="vi-VN"/>
              </w:rPr>
              <w:t>-</w:t>
            </w:r>
          </w:p>
        </w:tc>
        <w:tc>
          <w:tcPr>
            <w:tcW w:w="1806" w:type="pct"/>
            <w:tcBorders>
              <w:top w:val="nil"/>
              <w:left w:val="single" w:sz="4" w:space="0" w:color="auto"/>
              <w:bottom w:val="single" w:sz="4" w:space="0" w:color="auto"/>
              <w:right w:val="single" w:sz="4" w:space="0" w:color="auto"/>
            </w:tcBorders>
            <w:vAlign w:val="center"/>
            <w:hideMark/>
          </w:tcPr>
          <w:p w14:paraId="5FC1C605" w14:textId="4049084C" w:rsidR="000506FA" w:rsidRPr="000333B2" w:rsidRDefault="000506FA" w:rsidP="000333B2">
            <w:pPr>
              <w:rPr>
                <w:lang w:val="vi-VN"/>
              </w:rPr>
            </w:pPr>
            <w:r w:rsidRPr="000333B2">
              <w:rPr>
                <w:lang w:val="vi-VN"/>
              </w:rPr>
              <w:t xml:space="preserve">Áp-tô-mát 3 pha </w:t>
            </w:r>
            <w:r w:rsidRPr="000333B2">
              <w:t>80</w:t>
            </w:r>
            <w:r w:rsidRPr="000333B2">
              <w:rPr>
                <w:lang w:val="vi-VN"/>
              </w:rPr>
              <w:t>A</w:t>
            </w:r>
          </w:p>
        </w:tc>
        <w:tc>
          <w:tcPr>
            <w:tcW w:w="431" w:type="pct"/>
            <w:tcBorders>
              <w:top w:val="single" w:sz="4" w:space="0" w:color="auto"/>
              <w:left w:val="single" w:sz="4" w:space="0" w:color="auto"/>
              <w:bottom w:val="single" w:sz="4" w:space="0" w:color="auto"/>
              <w:right w:val="single" w:sz="4" w:space="0" w:color="auto"/>
            </w:tcBorders>
            <w:vAlign w:val="center"/>
          </w:tcPr>
          <w:p w14:paraId="27D69F42" w14:textId="77777777" w:rsidR="000506FA" w:rsidRPr="000333B2" w:rsidRDefault="000506FA" w:rsidP="000333B2">
            <w:pPr>
              <w:rPr>
                <w:lang w:val="vi-VN"/>
              </w:rPr>
            </w:pPr>
          </w:p>
        </w:tc>
        <w:tc>
          <w:tcPr>
            <w:tcW w:w="1944" w:type="pct"/>
            <w:tcBorders>
              <w:top w:val="single" w:sz="4" w:space="0" w:color="auto"/>
              <w:left w:val="single" w:sz="4" w:space="0" w:color="auto"/>
              <w:bottom w:val="single" w:sz="4" w:space="0" w:color="auto"/>
              <w:right w:val="single" w:sz="4" w:space="0" w:color="auto"/>
            </w:tcBorders>
            <w:vAlign w:val="center"/>
            <w:hideMark/>
          </w:tcPr>
          <w:p w14:paraId="6FA880F6" w14:textId="597BE5BB" w:rsidR="000506FA" w:rsidRPr="000333B2" w:rsidRDefault="000506FA" w:rsidP="000333B2">
            <w:pPr>
              <w:jc w:val="center"/>
            </w:pPr>
            <w:r w:rsidRPr="000333B2">
              <w:t>80</w:t>
            </w:r>
          </w:p>
        </w:tc>
        <w:tc>
          <w:tcPr>
            <w:tcW w:w="537" w:type="pct"/>
            <w:tcBorders>
              <w:top w:val="single" w:sz="4" w:space="0" w:color="auto"/>
              <w:left w:val="single" w:sz="4" w:space="0" w:color="auto"/>
              <w:bottom w:val="single" w:sz="4" w:space="0" w:color="auto"/>
              <w:right w:val="single" w:sz="4" w:space="0" w:color="auto"/>
            </w:tcBorders>
            <w:vAlign w:val="center"/>
          </w:tcPr>
          <w:p w14:paraId="2E686357" w14:textId="77777777" w:rsidR="000506FA" w:rsidRPr="000333B2" w:rsidRDefault="000506FA" w:rsidP="000333B2">
            <w:pPr>
              <w:rPr>
                <w:lang w:val="vi-VN"/>
              </w:rPr>
            </w:pPr>
          </w:p>
        </w:tc>
      </w:tr>
      <w:tr w:rsidR="000506FA" w:rsidRPr="000333B2" w14:paraId="5EC326F6" w14:textId="77777777" w:rsidTr="001E329F">
        <w:trPr>
          <w:trHeight w:val="501"/>
        </w:trPr>
        <w:tc>
          <w:tcPr>
            <w:tcW w:w="282" w:type="pct"/>
            <w:tcBorders>
              <w:top w:val="single" w:sz="4" w:space="0" w:color="auto"/>
              <w:left w:val="single" w:sz="4" w:space="0" w:color="auto"/>
              <w:bottom w:val="single" w:sz="4" w:space="0" w:color="auto"/>
              <w:right w:val="single" w:sz="4" w:space="0" w:color="auto"/>
            </w:tcBorders>
            <w:vAlign w:val="center"/>
            <w:hideMark/>
          </w:tcPr>
          <w:p w14:paraId="67E6F7E7" w14:textId="77777777" w:rsidR="000506FA" w:rsidRPr="000333B2" w:rsidRDefault="000506FA" w:rsidP="000333B2">
            <w:pPr>
              <w:rPr>
                <w:lang w:val="vi-VN"/>
              </w:rPr>
            </w:pPr>
            <w:r w:rsidRPr="000333B2">
              <w:rPr>
                <w:lang w:val="vi-VN"/>
              </w:rPr>
              <w:t>-</w:t>
            </w:r>
          </w:p>
        </w:tc>
        <w:tc>
          <w:tcPr>
            <w:tcW w:w="1806" w:type="pct"/>
            <w:tcBorders>
              <w:top w:val="single" w:sz="4" w:space="0" w:color="auto"/>
              <w:left w:val="single" w:sz="4" w:space="0" w:color="auto"/>
              <w:bottom w:val="single" w:sz="4" w:space="0" w:color="auto"/>
              <w:right w:val="single" w:sz="4" w:space="0" w:color="auto"/>
            </w:tcBorders>
            <w:vAlign w:val="center"/>
            <w:hideMark/>
          </w:tcPr>
          <w:p w14:paraId="22C13934" w14:textId="77777777" w:rsidR="000506FA" w:rsidRPr="000333B2" w:rsidRDefault="000506FA" w:rsidP="000333B2">
            <w:pPr>
              <w:rPr>
                <w:lang w:val="vi-VN"/>
              </w:rPr>
            </w:pPr>
            <w:r w:rsidRPr="000333B2">
              <w:rPr>
                <w:lang w:val="vi-VN"/>
              </w:rPr>
              <w:t>Áp-tô-mát 3 pha (loại chỉnh dòng) 100A</w:t>
            </w:r>
          </w:p>
        </w:tc>
        <w:tc>
          <w:tcPr>
            <w:tcW w:w="431" w:type="pct"/>
            <w:tcBorders>
              <w:top w:val="single" w:sz="4" w:space="0" w:color="auto"/>
              <w:left w:val="single" w:sz="4" w:space="0" w:color="auto"/>
              <w:bottom w:val="single" w:sz="4" w:space="0" w:color="auto"/>
              <w:right w:val="single" w:sz="4" w:space="0" w:color="auto"/>
            </w:tcBorders>
            <w:vAlign w:val="center"/>
          </w:tcPr>
          <w:p w14:paraId="69BC4306" w14:textId="77777777" w:rsidR="000506FA" w:rsidRPr="000333B2" w:rsidRDefault="000506FA" w:rsidP="000333B2">
            <w:pPr>
              <w:rPr>
                <w:lang w:val="vi-VN"/>
              </w:rPr>
            </w:pPr>
          </w:p>
        </w:tc>
        <w:tc>
          <w:tcPr>
            <w:tcW w:w="1944" w:type="pct"/>
            <w:tcBorders>
              <w:top w:val="single" w:sz="4" w:space="0" w:color="auto"/>
              <w:left w:val="single" w:sz="4" w:space="0" w:color="auto"/>
              <w:bottom w:val="single" w:sz="4" w:space="0" w:color="auto"/>
              <w:right w:val="single" w:sz="4" w:space="0" w:color="auto"/>
            </w:tcBorders>
            <w:vAlign w:val="center"/>
            <w:hideMark/>
          </w:tcPr>
          <w:p w14:paraId="766433CA" w14:textId="77777777" w:rsidR="000506FA" w:rsidRPr="000333B2" w:rsidRDefault="000506FA" w:rsidP="000333B2">
            <w:pPr>
              <w:jc w:val="center"/>
              <w:rPr>
                <w:lang w:val="vi-VN"/>
              </w:rPr>
            </w:pPr>
            <w:r w:rsidRPr="000333B2">
              <w:rPr>
                <w:lang w:val="vi-VN"/>
              </w:rPr>
              <w:t>100</w:t>
            </w:r>
          </w:p>
        </w:tc>
        <w:tc>
          <w:tcPr>
            <w:tcW w:w="537" w:type="pct"/>
            <w:tcBorders>
              <w:top w:val="single" w:sz="4" w:space="0" w:color="auto"/>
              <w:left w:val="single" w:sz="4" w:space="0" w:color="auto"/>
              <w:bottom w:val="single" w:sz="4" w:space="0" w:color="auto"/>
              <w:right w:val="single" w:sz="4" w:space="0" w:color="auto"/>
            </w:tcBorders>
            <w:vAlign w:val="center"/>
          </w:tcPr>
          <w:p w14:paraId="7D23BAD3" w14:textId="77777777" w:rsidR="000506FA" w:rsidRPr="000333B2" w:rsidRDefault="000506FA" w:rsidP="000333B2">
            <w:pPr>
              <w:rPr>
                <w:lang w:val="vi-VN"/>
              </w:rPr>
            </w:pPr>
          </w:p>
        </w:tc>
      </w:tr>
      <w:tr w:rsidR="000506FA" w:rsidRPr="000333B2" w14:paraId="16ECBF93" w14:textId="77777777" w:rsidTr="001E329F">
        <w:trPr>
          <w:trHeight w:val="501"/>
        </w:trPr>
        <w:tc>
          <w:tcPr>
            <w:tcW w:w="282" w:type="pct"/>
            <w:tcBorders>
              <w:top w:val="single" w:sz="4" w:space="0" w:color="auto"/>
              <w:left w:val="single" w:sz="4" w:space="0" w:color="auto"/>
              <w:bottom w:val="single" w:sz="4" w:space="0" w:color="auto"/>
              <w:right w:val="single" w:sz="4" w:space="0" w:color="auto"/>
            </w:tcBorders>
            <w:vAlign w:val="center"/>
            <w:hideMark/>
          </w:tcPr>
          <w:p w14:paraId="6D230FFA" w14:textId="77777777" w:rsidR="000506FA" w:rsidRPr="000333B2" w:rsidRDefault="000506FA" w:rsidP="000333B2">
            <w:pPr>
              <w:rPr>
                <w:lang w:val="vi-VN"/>
              </w:rPr>
            </w:pPr>
            <w:r w:rsidRPr="000333B2">
              <w:rPr>
                <w:lang w:val="vi-VN"/>
              </w:rPr>
              <w:t>-</w:t>
            </w:r>
          </w:p>
        </w:tc>
        <w:tc>
          <w:tcPr>
            <w:tcW w:w="1806" w:type="pct"/>
            <w:tcBorders>
              <w:top w:val="single" w:sz="4" w:space="0" w:color="auto"/>
              <w:left w:val="single" w:sz="4" w:space="0" w:color="auto"/>
              <w:bottom w:val="single" w:sz="4" w:space="0" w:color="auto"/>
              <w:right w:val="single" w:sz="4" w:space="0" w:color="auto"/>
            </w:tcBorders>
            <w:vAlign w:val="center"/>
            <w:hideMark/>
          </w:tcPr>
          <w:p w14:paraId="7528E766" w14:textId="77777777" w:rsidR="000506FA" w:rsidRPr="000333B2" w:rsidRDefault="000506FA" w:rsidP="000333B2">
            <w:pPr>
              <w:rPr>
                <w:lang w:val="vi-VN"/>
              </w:rPr>
            </w:pPr>
            <w:r w:rsidRPr="000333B2">
              <w:rPr>
                <w:lang w:val="vi-VN"/>
              </w:rPr>
              <w:t>Áp-tô-mát 3 pha (loại chỉnh dòng) 160A</w:t>
            </w:r>
          </w:p>
        </w:tc>
        <w:tc>
          <w:tcPr>
            <w:tcW w:w="431" w:type="pct"/>
            <w:tcBorders>
              <w:top w:val="single" w:sz="4" w:space="0" w:color="auto"/>
              <w:left w:val="single" w:sz="4" w:space="0" w:color="auto"/>
              <w:bottom w:val="single" w:sz="4" w:space="0" w:color="auto"/>
              <w:right w:val="single" w:sz="4" w:space="0" w:color="auto"/>
            </w:tcBorders>
            <w:vAlign w:val="center"/>
          </w:tcPr>
          <w:p w14:paraId="3D421E61" w14:textId="77777777" w:rsidR="000506FA" w:rsidRPr="000333B2" w:rsidRDefault="000506FA" w:rsidP="000333B2">
            <w:pPr>
              <w:rPr>
                <w:lang w:val="vi-VN"/>
              </w:rPr>
            </w:pPr>
          </w:p>
        </w:tc>
        <w:tc>
          <w:tcPr>
            <w:tcW w:w="1944" w:type="pct"/>
            <w:tcBorders>
              <w:top w:val="single" w:sz="4" w:space="0" w:color="auto"/>
              <w:left w:val="single" w:sz="4" w:space="0" w:color="auto"/>
              <w:bottom w:val="single" w:sz="4" w:space="0" w:color="auto"/>
              <w:right w:val="single" w:sz="4" w:space="0" w:color="auto"/>
            </w:tcBorders>
            <w:vAlign w:val="center"/>
            <w:hideMark/>
          </w:tcPr>
          <w:p w14:paraId="2C943F7D" w14:textId="77777777" w:rsidR="000506FA" w:rsidRPr="000333B2" w:rsidRDefault="000506FA" w:rsidP="000333B2">
            <w:pPr>
              <w:jc w:val="center"/>
              <w:rPr>
                <w:lang w:val="vi-VN"/>
              </w:rPr>
            </w:pPr>
            <w:r w:rsidRPr="000333B2">
              <w:rPr>
                <w:lang w:val="vi-VN"/>
              </w:rPr>
              <w:t>160</w:t>
            </w:r>
          </w:p>
        </w:tc>
        <w:tc>
          <w:tcPr>
            <w:tcW w:w="537" w:type="pct"/>
            <w:tcBorders>
              <w:top w:val="single" w:sz="4" w:space="0" w:color="auto"/>
              <w:left w:val="single" w:sz="4" w:space="0" w:color="auto"/>
              <w:bottom w:val="single" w:sz="4" w:space="0" w:color="auto"/>
              <w:right w:val="single" w:sz="4" w:space="0" w:color="auto"/>
            </w:tcBorders>
            <w:vAlign w:val="center"/>
          </w:tcPr>
          <w:p w14:paraId="4E54667E" w14:textId="77777777" w:rsidR="000506FA" w:rsidRPr="000333B2" w:rsidRDefault="000506FA" w:rsidP="000333B2">
            <w:pPr>
              <w:rPr>
                <w:lang w:val="vi-VN"/>
              </w:rPr>
            </w:pPr>
          </w:p>
        </w:tc>
      </w:tr>
      <w:tr w:rsidR="000506FA" w:rsidRPr="000333B2" w14:paraId="42D3D41A" w14:textId="77777777" w:rsidTr="001E329F">
        <w:trPr>
          <w:trHeight w:val="501"/>
        </w:trPr>
        <w:tc>
          <w:tcPr>
            <w:tcW w:w="282" w:type="pct"/>
            <w:tcBorders>
              <w:top w:val="single" w:sz="4" w:space="0" w:color="auto"/>
              <w:left w:val="single" w:sz="4" w:space="0" w:color="auto"/>
              <w:bottom w:val="single" w:sz="4" w:space="0" w:color="auto"/>
              <w:right w:val="single" w:sz="4" w:space="0" w:color="auto"/>
            </w:tcBorders>
            <w:vAlign w:val="center"/>
          </w:tcPr>
          <w:p w14:paraId="7D784711" w14:textId="77777777" w:rsidR="000506FA" w:rsidRPr="000333B2" w:rsidRDefault="000506FA" w:rsidP="000333B2">
            <w:pPr>
              <w:rPr>
                <w:lang w:val="vi-VN"/>
              </w:rPr>
            </w:pPr>
          </w:p>
        </w:tc>
        <w:tc>
          <w:tcPr>
            <w:tcW w:w="1806" w:type="pct"/>
            <w:tcBorders>
              <w:top w:val="single" w:sz="4" w:space="0" w:color="auto"/>
              <w:left w:val="single" w:sz="4" w:space="0" w:color="auto"/>
              <w:bottom w:val="single" w:sz="4" w:space="0" w:color="auto"/>
              <w:right w:val="single" w:sz="4" w:space="0" w:color="auto"/>
            </w:tcBorders>
            <w:vAlign w:val="center"/>
            <w:hideMark/>
          </w:tcPr>
          <w:p w14:paraId="0A4B4DDE" w14:textId="77777777" w:rsidR="000506FA" w:rsidRPr="000333B2" w:rsidRDefault="000506FA" w:rsidP="000333B2">
            <w:pPr>
              <w:rPr>
                <w:lang w:val="vi-VN"/>
              </w:rPr>
            </w:pPr>
            <w:r w:rsidRPr="000333B2">
              <w:rPr>
                <w:lang w:val="vi-VN"/>
              </w:rPr>
              <w:t>Áp-tô-mát 3 pha (loại chỉnh dòng) 250A</w:t>
            </w:r>
          </w:p>
        </w:tc>
        <w:tc>
          <w:tcPr>
            <w:tcW w:w="431" w:type="pct"/>
            <w:tcBorders>
              <w:top w:val="single" w:sz="4" w:space="0" w:color="auto"/>
              <w:left w:val="single" w:sz="4" w:space="0" w:color="auto"/>
              <w:bottom w:val="single" w:sz="4" w:space="0" w:color="auto"/>
              <w:right w:val="single" w:sz="4" w:space="0" w:color="auto"/>
            </w:tcBorders>
            <w:vAlign w:val="center"/>
          </w:tcPr>
          <w:p w14:paraId="05F6E657" w14:textId="77777777" w:rsidR="000506FA" w:rsidRPr="000333B2" w:rsidRDefault="000506FA" w:rsidP="000333B2">
            <w:pPr>
              <w:rPr>
                <w:lang w:val="vi-VN"/>
              </w:rPr>
            </w:pPr>
          </w:p>
        </w:tc>
        <w:tc>
          <w:tcPr>
            <w:tcW w:w="1944" w:type="pct"/>
            <w:tcBorders>
              <w:top w:val="single" w:sz="4" w:space="0" w:color="auto"/>
              <w:left w:val="single" w:sz="4" w:space="0" w:color="auto"/>
              <w:bottom w:val="single" w:sz="4" w:space="0" w:color="auto"/>
              <w:right w:val="single" w:sz="4" w:space="0" w:color="auto"/>
            </w:tcBorders>
            <w:vAlign w:val="center"/>
            <w:hideMark/>
          </w:tcPr>
          <w:p w14:paraId="6BEF3CEB" w14:textId="77777777" w:rsidR="000506FA" w:rsidRPr="000333B2" w:rsidRDefault="000506FA" w:rsidP="000333B2">
            <w:pPr>
              <w:jc w:val="center"/>
              <w:rPr>
                <w:lang w:val="vi-VN"/>
              </w:rPr>
            </w:pPr>
            <w:r w:rsidRPr="000333B2">
              <w:rPr>
                <w:lang w:val="vi-VN"/>
              </w:rPr>
              <w:t>250</w:t>
            </w:r>
          </w:p>
        </w:tc>
        <w:tc>
          <w:tcPr>
            <w:tcW w:w="537" w:type="pct"/>
            <w:tcBorders>
              <w:top w:val="single" w:sz="4" w:space="0" w:color="auto"/>
              <w:left w:val="single" w:sz="4" w:space="0" w:color="auto"/>
              <w:bottom w:val="single" w:sz="4" w:space="0" w:color="auto"/>
              <w:right w:val="single" w:sz="4" w:space="0" w:color="auto"/>
            </w:tcBorders>
            <w:vAlign w:val="center"/>
          </w:tcPr>
          <w:p w14:paraId="5400EEBE" w14:textId="77777777" w:rsidR="000506FA" w:rsidRPr="000333B2" w:rsidRDefault="000506FA" w:rsidP="000333B2">
            <w:pPr>
              <w:rPr>
                <w:lang w:val="vi-VN"/>
              </w:rPr>
            </w:pPr>
          </w:p>
        </w:tc>
      </w:tr>
      <w:tr w:rsidR="000506FA" w:rsidRPr="000333B2" w14:paraId="0C0F06D1" w14:textId="77777777" w:rsidTr="001E329F">
        <w:trPr>
          <w:trHeight w:val="501"/>
        </w:trPr>
        <w:tc>
          <w:tcPr>
            <w:tcW w:w="282" w:type="pct"/>
            <w:tcBorders>
              <w:top w:val="single" w:sz="4" w:space="0" w:color="auto"/>
              <w:left w:val="single" w:sz="4" w:space="0" w:color="auto"/>
              <w:bottom w:val="single" w:sz="4" w:space="0" w:color="auto"/>
              <w:right w:val="single" w:sz="4" w:space="0" w:color="auto"/>
            </w:tcBorders>
            <w:vAlign w:val="center"/>
          </w:tcPr>
          <w:p w14:paraId="73DA374B" w14:textId="77777777" w:rsidR="000506FA" w:rsidRPr="000333B2" w:rsidRDefault="000506FA" w:rsidP="000333B2">
            <w:pPr>
              <w:rPr>
                <w:lang w:val="vi-VN"/>
              </w:rPr>
            </w:pPr>
          </w:p>
        </w:tc>
        <w:tc>
          <w:tcPr>
            <w:tcW w:w="1806" w:type="pct"/>
            <w:tcBorders>
              <w:top w:val="single" w:sz="4" w:space="0" w:color="auto"/>
              <w:left w:val="single" w:sz="4" w:space="0" w:color="auto"/>
              <w:bottom w:val="single" w:sz="4" w:space="0" w:color="auto"/>
              <w:right w:val="single" w:sz="4" w:space="0" w:color="auto"/>
            </w:tcBorders>
            <w:vAlign w:val="center"/>
            <w:hideMark/>
          </w:tcPr>
          <w:p w14:paraId="15883408" w14:textId="77777777" w:rsidR="000506FA" w:rsidRPr="000333B2" w:rsidRDefault="000506FA" w:rsidP="000333B2">
            <w:pPr>
              <w:rPr>
                <w:lang w:val="vi-VN"/>
              </w:rPr>
            </w:pPr>
            <w:r w:rsidRPr="000333B2">
              <w:rPr>
                <w:lang w:val="vi-VN"/>
              </w:rPr>
              <w:t>Áp-tô-mát 3 pha (loại chỉnh dòng) 400A</w:t>
            </w:r>
          </w:p>
        </w:tc>
        <w:tc>
          <w:tcPr>
            <w:tcW w:w="431" w:type="pct"/>
            <w:tcBorders>
              <w:top w:val="single" w:sz="4" w:space="0" w:color="auto"/>
              <w:left w:val="single" w:sz="4" w:space="0" w:color="auto"/>
              <w:bottom w:val="single" w:sz="4" w:space="0" w:color="auto"/>
              <w:right w:val="single" w:sz="4" w:space="0" w:color="auto"/>
            </w:tcBorders>
            <w:vAlign w:val="center"/>
          </w:tcPr>
          <w:p w14:paraId="2540CD15" w14:textId="77777777" w:rsidR="000506FA" w:rsidRPr="000333B2" w:rsidRDefault="000506FA" w:rsidP="000333B2">
            <w:pPr>
              <w:rPr>
                <w:lang w:val="vi-VN"/>
              </w:rPr>
            </w:pPr>
          </w:p>
        </w:tc>
        <w:tc>
          <w:tcPr>
            <w:tcW w:w="1944" w:type="pct"/>
            <w:tcBorders>
              <w:top w:val="single" w:sz="4" w:space="0" w:color="auto"/>
              <w:left w:val="single" w:sz="4" w:space="0" w:color="auto"/>
              <w:bottom w:val="single" w:sz="4" w:space="0" w:color="auto"/>
              <w:right w:val="single" w:sz="4" w:space="0" w:color="auto"/>
            </w:tcBorders>
            <w:vAlign w:val="center"/>
            <w:hideMark/>
          </w:tcPr>
          <w:p w14:paraId="42085E9E" w14:textId="77777777" w:rsidR="000506FA" w:rsidRPr="000333B2" w:rsidRDefault="000506FA" w:rsidP="000333B2">
            <w:pPr>
              <w:jc w:val="center"/>
              <w:rPr>
                <w:lang w:val="vi-VN"/>
              </w:rPr>
            </w:pPr>
            <w:r w:rsidRPr="000333B2">
              <w:rPr>
                <w:lang w:val="vi-VN"/>
              </w:rPr>
              <w:t>400</w:t>
            </w:r>
          </w:p>
        </w:tc>
        <w:tc>
          <w:tcPr>
            <w:tcW w:w="537" w:type="pct"/>
            <w:tcBorders>
              <w:top w:val="single" w:sz="4" w:space="0" w:color="auto"/>
              <w:left w:val="single" w:sz="4" w:space="0" w:color="auto"/>
              <w:bottom w:val="single" w:sz="4" w:space="0" w:color="auto"/>
              <w:right w:val="single" w:sz="4" w:space="0" w:color="auto"/>
            </w:tcBorders>
            <w:vAlign w:val="center"/>
          </w:tcPr>
          <w:p w14:paraId="5622B1E2" w14:textId="77777777" w:rsidR="000506FA" w:rsidRPr="000333B2" w:rsidRDefault="000506FA" w:rsidP="000333B2">
            <w:pPr>
              <w:rPr>
                <w:lang w:val="vi-VN"/>
              </w:rPr>
            </w:pPr>
          </w:p>
        </w:tc>
      </w:tr>
      <w:tr w:rsidR="000506FA" w:rsidRPr="000333B2" w14:paraId="32D0B792" w14:textId="77777777" w:rsidTr="001E329F">
        <w:trPr>
          <w:trHeight w:val="283"/>
        </w:trPr>
        <w:tc>
          <w:tcPr>
            <w:tcW w:w="282" w:type="pct"/>
            <w:tcBorders>
              <w:top w:val="single" w:sz="4" w:space="0" w:color="auto"/>
              <w:left w:val="single" w:sz="4" w:space="0" w:color="auto"/>
              <w:bottom w:val="single" w:sz="4" w:space="0" w:color="auto"/>
              <w:right w:val="single" w:sz="4" w:space="0" w:color="auto"/>
            </w:tcBorders>
            <w:vAlign w:val="center"/>
          </w:tcPr>
          <w:p w14:paraId="2D94BFA8" w14:textId="77777777" w:rsidR="000506FA" w:rsidRPr="000333B2" w:rsidRDefault="000506FA" w:rsidP="000333B2">
            <w:pPr>
              <w:pStyle w:val="ListParagraph"/>
              <w:numPr>
                <w:ilvl w:val="0"/>
                <w:numId w:val="5"/>
              </w:numPr>
              <w:rPr>
                <w:lang w:val="vi-VN"/>
              </w:rPr>
            </w:pPr>
          </w:p>
        </w:tc>
        <w:tc>
          <w:tcPr>
            <w:tcW w:w="1806" w:type="pct"/>
            <w:tcBorders>
              <w:top w:val="single" w:sz="4" w:space="0" w:color="auto"/>
              <w:left w:val="single" w:sz="4" w:space="0" w:color="auto"/>
              <w:bottom w:val="single" w:sz="4" w:space="0" w:color="auto"/>
              <w:right w:val="single" w:sz="4" w:space="0" w:color="auto"/>
            </w:tcBorders>
            <w:vAlign w:val="center"/>
            <w:hideMark/>
          </w:tcPr>
          <w:p w14:paraId="3E8965F9" w14:textId="77777777" w:rsidR="000506FA" w:rsidRPr="000333B2" w:rsidRDefault="000506FA" w:rsidP="000333B2">
            <w:pPr>
              <w:rPr>
                <w:lang w:val="vi-VN"/>
              </w:rPr>
            </w:pPr>
            <w:r w:rsidRPr="000333B2">
              <w:rPr>
                <w:lang w:val="vi-VN"/>
              </w:rPr>
              <w:t>Cấp phân loại chọn lọc</w:t>
            </w:r>
          </w:p>
        </w:tc>
        <w:tc>
          <w:tcPr>
            <w:tcW w:w="431" w:type="pct"/>
            <w:tcBorders>
              <w:top w:val="single" w:sz="4" w:space="0" w:color="auto"/>
              <w:left w:val="single" w:sz="4" w:space="0" w:color="auto"/>
              <w:bottom w:val="single" w:sz="4" w:space="0" w:color="auto"/>
              <w:right w:val="single" w:sz="4" w:space="0" w:color="auto"/>
            </w:tcBorders>
            <w:vAlign w:val="center"/>
          </w:tcPr>
          <w:p w14:paraId="3819E869" w14:textId="77777777" w:rsidR="000506FA" w:rsidRPr="000333B2" w:rsidRDefault="000506FA" w:rsidP="000333B2">
            <w:pPr>
              <w:rPr>
                <w:lang w:val="vi-VN"/>
              </w:rPr>
            </w:pPr>
          </w:p>
        </w:tc>
        <w:tc>
          <w:tcPr>
            <w:tcW w:w="1944" w:type="pct"/>
            <w:tcBorders>
              <w:top w:val="single" w:sz="4" w:space="0" w:color="auto"/>
              <w:left w:val="single" w:sz="4" w:space="0" w:color="auto"/>
              <w:bottom w:val="single" w:sz="4" w:space="0" w:color="auto"/>
              <w:right w:val="single" w:sz="4" w:space="0" w:color="auto"/>
            </w:tcBorders>
            <w:vAlign w:val="center"/>
            <w:hideMark/>
          </w:tcPr>
          <w:p w14:paraId="54F5CDA6" w14:textId="77777777" w:rsidR="000506FA" w:rsidRPr="000333B2" w:rsidRDefault="000506FA" w:rsidP="000333B2">
            <w:pPr>
              <w:jc w:val="center"/>
              <w:rPr>
                <w:lang w:val="vi-VN"/>
              </w:rPr>
            </w:pPr>
            <w:r w:rsidRPr="000333B2">
              <w:rPr>
                <w:lang w:val="vi-VN"/>
              </w:rPr>
              <w:t>Cấp A (cắt nhanh)</w:t>
            </w:r>
          </w:p>
        </w:tc>
        <w:tc>
          <w:tcPr>
            <w:tcW w:w="537" w:type="pct"/>
            <w:tcBorders>
              <w:top w:val="single" w:sz="4" w:space="0" w:color="auto"/>
              <w:left w:val="single" w:sz="4" w:space="0" w:color="auto"/>
              <w:bottom w:val="single" w:sz="4" w:space="0" w:color="auto"/>
              <w:right w:val="single" w:sz="4" w:space="0" w:color="auto"/>
            </w:tcBorders>
            <w:vAlign w:val="center"/>
          </w:tcPr>
          <w:p w14:paraId="74DF3A69" w14:textId="77777777" w:rsidR="000506FA" w:rsidRPr="000333B2" w:rsidRDefault="000506FA" w:rsidP="000333B2">
            <w:pPr>
              <w:rPr>
                <w:lang w:val="vi-VN"/>
              </w:rPr>
            </w:pPr>
          </w:p>
        </w:tc>
      </w:tr>
      <w:tr w:rsidR="000506FA" w:rsidRPr="000333B2" w14:paraId="09DE92E4" w14:textId="77777777" w:rsidTr="001E329F">
        <w:trPr>
          <w:trHeight w:val="388"/>
        </w:trPr>
        <w:tc>
          <w:tcPr>
            <w:tcW w:w="282" w:type="pct"/>
            <w:tcBorders>
              <w:top w:val="single" w:sz="4" w:space="0" w:color="auto"/>
              <w:left w:val="single" w:sz="4" w:space="0" w:color="auto"/>
              <w:bottom w:val="single" w:sz="4" w:space="0" w:color="auto"/>
              <w:right w:val="single" w:sz="4" w:space="0" w:color="auto"/>
            </w:tcBorders>
            <w:vAlign w:val="center"/>
          </w:tcPr>
          <w:p w14:paraId="0C1F2566" w14:textId="77777777" w:rsidR="000506FA" w:rsidRPr="000333B2" w:rsidRDefault="000506FA" w:rsidP="000333B2">
            <w:pPr>
              <w:pStyle w:val="ListParagraph"/>
              <w:numPr>
                <w:ilvl w:val="0"/>
                <w:numId w:val="5"/>
              </w:numPr>
              <w:rPr>
                <w:lang w:val="vi-VN"/>
              </w:rPr>
            </w:pPr>
          </w:p>
        </w:tc>
        <w:tc>
          <w:tcPr>
            <w:tcW w:w="1806" w:type="pct"/>
            <w:tcBorders>
              <w:top w:val="single" w:sz="4" w:space="0" w:color="auto"/>
              <w:left w:val="single" w:sz="4" w:space="0" w:color="auto"/>
              <w:bottom w:val="single" w:sz="4" w:space="0" w:color="auto"/>
              <w:right w:val="single" w:sz="4" w:space="0" w:color="auto"/>
            </w:tcBorders>
            <w:vAlign w:val="center"/>
            <w:hideMark/>
          </w:tcPr>
          <w:p w14:paraId="21EA66DD" w14:textId="77777777" w:rsidR="000506FA" w:rsidRPr="000333B2" w:rsidRDefault="000506FA" w:rsidP="000333B2">
            <w:pPr>
              <w:rPr>
                <w:lang w:val="vi-VN"/>
              </w:rPr>
            </w:pPr>
            <w:r w:rsidRPr="000333B2">
              <w:rPr>
                <w:lang w:val="vi-VN"/>
              </w:rPr>
              <w:t>Khả năng cắt dòng ngắn mạch tới hạn định mức (Icu) ở điện áp làm việc định mức</w:t>
            </w:r>
          </w:p>
        </w:tc>
        <w:tc>
          <w:tcPr>
            <w:tcW w:w="431" w:type="pct"/>
            <w:tcBorders>
              <w:top w:val="single" w:sz="4" w:space="0" w:color="auto"/>
              <w:left w:val="single" w:sz="4" w:space="0" w:color="auto"/>
              <w:bottom w:val="single" w:sz="4" w:space="0" w:color="auto"/>
              <w:right w:val="single" w:sz="4" w:space="0" w:color="auto"/>
            </w:tcBorders>
            <w:vAlign w:val="center"/>
            <w:hideMark/>
          </w:tcPr>
          <w:p w14:paraId="3878F797" w14:textId="77777777" w:rsidR="000506FA" w:rsidRPr="000333B2" w:rsidRDefault="000506FA" w:rsidP="000333B2">
            <w:pPr>
              <w:rPr>
                <w:lang w:val="vi-VN"/>
              </w:rPr>
            </w:pPr>
            <w:r w:rsidRPr="000333B2">
              <w:rPr>
                <w:lang w:val="vi-VN"/>
              </w:rPr>
              <w:t>kA</w:t>
            </w:r>
          </w:p>
        </w:tc>
        <w:tc>
          <w:tcPr>
            <w:tcW w:w="1944" w:type="pct"/>
            <w:tcBorders>
              <w:top w:val="single" w:sz="4" w:space="0" w:color="auto"/>
              <w:left w:val="single" w:sz="4" w:space="0" w:color="auto"/>
              <w:bottom w:val="single" w:sz="4" w:space="0" w:color="auto"/>
              <w:right w:val="single" w:sz="4" w:space="0" w:color="auto"/>
            </w:tcBorders>
            <w:vAlign w:val="center"/>
          </w:tcPr>
          <w:p w14:paraId="13BF2464" w14:textId="77777777" w:rsidR="000506FA" w:rsidRPr="000333B2" w:rsidRDefault="000506FA" w:rsidP="000333B2">
            <w:pPr>
              <w:jc w:val="center"/>
              <w:rPr>
                <w:lang w:val="vi-VN"/>
              </w:rPr>
            </w:pPr>
          </w:p>
        </w:tc>
        <w:tc>
          <w:tcPr>
            <w:tcW w:w="537" w:type="pct"/>
            <w:tcBorders>
              <w:top w:val="single" w:sz="4" w:space="0" w:color="auto"/>
              <w:left w:val="single" w:sz="4" w:space="0" w:color="auto"/>
              <w:bottom w:val="single" w:sz="4" w:space="0" w:color="auto"/>
              <w:right w:val="single" w:sz="4" w:space="0" w:color="auto"/>
            </w:tcBorders>
            <w:vAlign w:val="center"/>
          </w:tcPr>
          <w:p w14:paraId="26E3BD36" w14:textId="77777777" w:rsidR="000506FA" w:rsidRPr="000333B2" w:rsidRDefault="000506FA" w:rsidP="000333B2">
            <w:pPr>
              <w:rPr>
                <w:lang w:val="vi-VN"/>
              </w:rPr>
            </w:pPr>
          </w:p>
        </w:tc>
      </w:tr>
      <w:tr w:rsidR="000506FA" w:rsidRPr="000333B2" w14:paraId="59F1A7D5" w14:textId="77777777" w:rsidTr="001E329F">
        <w:trPr>
          <w:trHeight w:val="388"/>
        </w:trPr>
        <w:tc>
          <w:tcPr>
            <w:tcW w:w="282" w:type="pct"/>
            <w:tcBorders>
              <w:top w:val="single" w:sz="4" w:space="0" w:color="auto"/>
              <w:left w:val="single" w:sz="4" w:space="0" w:color="auto"/>
              <w:bottom w:val="single" w:sz="4" w:space="0" w:color="auto"/>
              <w:right w:val="single" w:sz="4" w:space="0" w:color="auto"/>
            </w:tcBorders>
            <w:vAlign w:val="center"/>
            <w:hideMark/>
          </w:tcPr>
          <w:p w14:paraId="3AB5F93D" w14:textId="77777777" w:rsidR="000506FA" w:rsidRPr="000333B2" w:rsidRDefault="000506FA" w:rsidP="000333B2">
            <w:pPr>
              <w:rPr>
                <w:lang w:val="vi-VN"/>
              </w:rPr>
            </w:pPr>
            <w:r w:rsidRPr="000333B2">
              <w:rPr>
                <w:lang w:val="vi-VN"/>
              </w:rPr>
              <w:t>-</w:t>
            </w:r>
          </w:p>
        </w:tc>
        <w:tc>
          <w:tcPr>
            <w:tcW w:w="1806" w:type="pct"/>
            <w:tcBorders>
              <w:top w:val="single" w:sz="4" w:space="0" w:color="auto"/>
              <w:left w:val="single" w:sz="4" w:space="0" w:color="auto"/>
              <w:bottom w:val="single" w:sz="4" w:space="0" w:color="auto"/>
              <w:right w:val="single" w:sz="4" w:space="0" w:color="auto"/>
            </w:tcBorders>
            <w:vAlign w:val="center"/>
            <w:hideMark/>
          </w:tcPr>
          <w:p w14:paraId="72276CC7" w14:textId="77777777" w:rsidR="000506FA" w:rsidRPr="000333B2" w:rsidRDefault="000506FA" w:rsidP="000333B2">
            <w:pPr>
              <w:rPr>
                <w:lang w:val="vi-VN"/>
              </w:rPr>
            </w:pPr>
            <w:r w:rsidRPr="000333B2">
              <w:rPr>
                <w:lang w:val="vi-VN"/>
              </w:rPr>
              <w:t>MCCB có In = 50-100A</w:t>
            </w:r>
          </w:p>
        </w:tc>
        <w:tc>
          <w:tcPr>
            <w:tcW w:w="431" w:type="pct"/>
            <w:tcBorders>
              <w:top w:val="single" w:sz="4" w:space="0" w:color="auto"/>
              <w:left w:val="single" w:sz="4" w:space="0" w:color="auto"/>
              <w:bottom w:val="single" w:sz="4" w:space="0" w:color="auto"/>
              <w:right w:val="single" w:sz="4" w:space="0" w:color="auto"/>
            </w:tcBorders>
            <w:vAlign w:val="center"/>
          </w:tcPr>
          <w:p w14:paraId="6D850367" w14:textId="77777777" w:rsidR="000506FA" w:rsidRPr="000333B2" w:rsidRDefault="000506FA" w:rsidP="000333B2">
            <w:pPr>
              <w:rPr>
                <w:lang w:val="vi-VN"/>
              </w:rPr>
            </w:pPr>
          </w:p>
        </w:tc>
        <w:tc>
          <w:tcPr>
            <w:tcW w:w="1944" w:type="pct"/>
            <w:tcBorders>
              <w:top w:val="single" w:sz="4" w:space="0" w:color="auto"/>
              <w:left w:val="single" w:sz="4" w:space="0" w:color="auto"/>
              <w:bottom w:val="single" w:sz="4" w:space="0" w:color="auto"/>
              <w:right w:val="single" w:sz="4" w:space="0" w:color="auto"/>
            </w:tcBorders>
            <w:vAlign w:val="center"/>
            <w:hideMark/>
          </w:tcPr>
          <w:p w14:paraId="22E08307" w14:textId="77777777" w:rsidR="000506FA" w:rsidRPr="000333B2" w:rsidRDefault="000506FA" w:rsidP="000333B2">
            <w:pPr>
              <w:jc w:val="center"/>
              <w:rPr>
                <w:u w:val="single"/>
                <w:lang w:val="vi-VN"/>
              </w:rPr>
            </w:pPr>
            <w:r w:rsidRPr="000333B2">
              <w:rPr>
                <w:lang w:val="vi-VN"/>
              </w:rPr>
              <w:t>≥ 25</w:t>
            </w:r>
          </w:p>
        </w:tc>
        <w:tc>
          <w:tcPr>
            <w:tcW w:w="537" w:type="pct"/>
            <w:tcBorders>
              <w:top w:val="single" w:sz="4" w:space="0" w:color="auto"/>
              <w:left w:val="single" w:sz="4" w:space="0" w:color="auto"/>
              <w:bottom w:val="single" w:sz="4" w:space="0" w:color="auto"/>
              <w:right w:val="single" w:sz="4" w:space="0" w:color="auto"/>
            </w:tcBorders>
            <w:vAlign w:val="center"/>
          </w:tcPr>
          <w:p w14:paraId="1A0F59B8" w14:textId="77777777" w:rsidR="000506FA" w:rsidRPr="000333B2" w:rsidRDefault="000506FA" w:rsidP="000333B2">
            <w:pPr>
              <w:rPr>
                <w:lang w:val="vi-VN"/>
              </w:rPr>
            </w:pPr>
          </w:p>
        </w:tc>
      </w:tr>
      <w:tr w:rsidR="000506FA" w:rsidRPr="000333B2" w14:paraId="16C12D0D" w14:textId="77777777" w:rsidTr="001E329F">
        <w:trPr>
          <w:trHeight w:val="388"/>
        </w:trPr>
        <w:tc>
          <w:tcPr>
            <w:tcW w:w="282" w:type="pct"/>
            <w:tcBorders>
              <w:top w:val="single" w:sz="4" w:space="0" w:color="auto"/>
              <w:left w:val="single" w:sz="4" w:space="0" w:color="auto"/>
              <w:bottom w:val="single" w:sz="4" w:space="0" w:color="auto"/>
              <w:right w:val="single" w:sz="4" w:space="0" w:color="auto"/>
            </w:tcBorders>
            <w:vAlign w:val="center"/>
            <w:hideMark/>
          </w:tcPr>
          <w:p w14:paraId="26C074DE" w14:textId="77777777" w:rsidR="000506FA" w:rsidRPr="000333B2" w:rsidRDefault="000506FA" w:rsidP="000333B2">
            <w:pPr>
              <w:rPr>
                <w:lang w:val="vi-VN"/>
              </w:rPr>
            </w:pPr>
            <w:r w:rsidRPr="000333B2">
              <w:rPr>
                <w:lang w:val="vi-VN"/>
              </w:rPr>
              <w:t>-</w:t>
            </w:r>
          </w:p>
        </w:tc>
        <w:tc>
          <w:tcPr>
            <w:tcW w:w="1806" w:type="pct"/>
            <w:tcBorders>
              <w:top w:val="single" w:sz="4" w:space="0" w:color="auto"/>
              <w:left w:val="single" w:sz="4" w:space="0" w:color="auto"/>
              <w:bottom w:val="single" w:sz="4" w:space="0" w:color="auto"/>
              <w:right w:val="single" w:sz="4" w:space="0" w:color="auto"/>
            </w:tcBorders>
            <w:vAlign w:val="center"/>
            <w:hideMark/>
          </w:tcPr>
          <w:p w14:paraId="40501DFF" w14:textId="77777777" w:rsidR="000506FA" w:rsidRPr="000333B2" w:rsidRDefault="000506FA" w:rsidP="000333B2">
            <w:pPr>
              <w:rPr>
                <w:lang w:val="vi-VN"/>
              </w:rPr>
            </w:pPr>
            <w:r w:rsidRPr="000333B2">
              <w:rPr>
                <w:lang w:val="vi-VN"/>
              </w:rPr>
              <w:t>MCCB có In = 125-315A</w:t>
            </w:r>
          </w:p>
        </w:tc>
        <w:tc>
          <w:tcPr>
            <w:tcW w:w="431" w:type="pct"/>
            <w:tcBorders>
              <w:top w:val="single" w:sz="4" w:space="0" w:color="auto"/>
              <w:left w:val="single" w:sz="4" w:space="0" w:color="auto"/>
              <w:bottom w:val="single" w:sz="4" w:space="0" w:color="auto"/>
              <w:right w:val="single" w:sz="4" w:space="0" w:color="auto"/>
            </w:tcBorders>
            <w:vAlign w:val="center"/>
          </w:tcPr>
          <w:p w14:paraId="5C9BA610" w14:textId="77777777" w:rsidR="000506FA" w:rsidRPr="000333B2" w:rsidRDefault="000506FA" w:rsidP="000333B2">
            <w:pPr>
              <w:rPr>
                <w:lang w:val="vi-VN"/>
              </w:rPr>
            </w:pPr>
          </w:p>
        </w:tc>
        <w:tc>
          <w:tcPr>
            <w:tcW w:w="1944" w:type="pct"/>
            <w:tcBorders>
              <w:top w:val="single" w:sz="4" w:space="0" w:color="auto"/>
              <w:left w:val="single" w:sz="4" w:space="0" w:color="auto"/>
              <w:bottom w:val="single" w:sz="4" w:space="0" w:color="auto"/>
              <w:right w:val="single" w:sz="4" w:space="0" w:color="auto"/>
            </w:tcBorders>
            <w:vAlign w:val="center"/>
            <w:hideMark/>
          </w:tcPr>
          <w:p w14:paraId="5A3E9944" w14:textId="77777777" w:rsidR="000506FA" w:rsidRPr="000333B2" w:rsidRDefault="000506FA" w:rsidP="000333B2">
            <w:pPr>
              <w:jc w:val="center"/>
              <w:rPr>
                <w:u w:val="single"/>
                <w:lang w:val="vi-VN"/>
              </w:rPr>
            </w:pPr>
            <w:r w:rsidRPr="000333B2">
              <w:rPr>
                <w:lang w:val="vi-VN"/>
              </w:rPr>
              <w:t>≥ 36</w:t>
            </w:r>
          </w:p>
        </w:tc>
        <w:tc>
          <w:tcPr>
            <w:tcW w:w="537" w:type="pct"/>
            <w:tcBorders>
              <w:top w:val="single" w:sz="4" w:space="0" w:color="auto"/>
              <w:left w:val="single" w:sz="4" w:space="0" w:color="auto"/>
              <w:bottom w:val="single" w:sz="4" w:space="0" w:color="auto"/>
              <w:right w:val="single" w:sz="4" w:space="0" w:color="auto"/>
            </w:tcBorders>
            <w:vAlign w:val="center"/>
          </w:tcPr>
          <w:p w14:paraId="2E8A9D4C" w14:textId="77777777" w:rsidR="000506FA" w:rsidRPr="000333B2" w:rsidRDefault="000506FA" w:rsidP="000333B2">
            <w:pPr>
              <w:rPr>
                <w:lang w:val="vi-VN"/>
              </w:rPr>
            </w:pPr>
          </w:p>
        </w:tc>
      </w:tr>
      <w:tr w:rsidR="000506FA" w:rsidRPr="000333B2" w14:paraId="2F34E51E" w14:textId="77777777" w:rsidTr="001E329F">
        <w:trPr>
          <w:trHeight w:val="388"/>
        </w:trPr>
        <w:tc>
          <w:tcPr>
            <w:tcW w:w="282" w:type="pct"/>
            <w:tcBorders>
              <w:top w:val="single" w:sz="4" w:space="0" w:color="auto"/>
              <w:left w:val="single" w:sz="4" w:space="0" w:color="auto"/>
              <w:bottom w:val="single" w:sz="4" w:space="0" w:color="auto"/>
              <w:right w:val="single" w:sz="4" w:space="0" w:color="auto"/>
            </w:tcBorders>
            <w:vAlign w:val="center"/>
            <w:hideMark/>
          </w:tcPr>
          <w:p w14:paraId="0BEA074B" w14:textId="77777777" w:rsidR="000506FA" w:rsidRPr="000333B2" w:rsidRDefault="000506FA" w:rsidP="000333B2">
            <w:pPr>
              <w:rPr>
                <w:lang w:val="vi-VN"/>
              </w:rPr>
            </w:pPr>
            <w:r w:rsidRPr="000333B2">
              <w:rPr>
                <w:lang w:val="vi-VN"/>
              </w:rPr>
              <w:t>-</w:t>
            </w:r>
          </w:p>
        </w:tc>
        <w:tc>
          <w:tcPr>
            <w:tcW w:w="1806" w:type="pct"/>
            <w:tcBorders>
              <w:top w:val="single" w:sz="4" w:space="0" w:color="auto"/>
              <w:left w:val="single" w:sz="4" w:space="0" w:color="auto"/>
              <w:bottom w:val="single" w:sz="4" w:space="0" w:color="auto"/>
              <w:right w:val="single" w:sz="4" w:space="0" w:color="auto"/>
            </w:tcBorders>
            <w:vAlign w:val="center"/>
            <w:hideMark/>
          </w:tcPr>
          <w:p w14:paraId="2C268B3C" w14:textId="77777777" w:rsidR="000506FA" w:rsidRPr="000333B2" w:rsidRDefault="000506FA" w:rsidP="000333B2">
            <w:pPr>
              <w:rPr>
                <w:lang w:val="vi-VN"/>
              </w:rPr>
            </w:pPr>
            <w:r w:rsidRPr="000333B2">
              <w:rPr>
                <w:lang w:val="vi-VN"/>
              </w:rPr>
              <w:t>MCCB có In = 320-800A</w:t>
            </w:r>
          </w:p>
        </w:tc>
        <w:tc>
          <w:tcPr>
            <w:tcW w:w="431" w:type="pct"/>
            <w:tcBorders>
              <w:top w:val="single" w:sz="4" w:space="0" w:color="auto"/>
              <w:left w:val="single" w:sz="4" w:space="0" w:color="auto"/>
              <w:bottom w:val="single" w:sz="4" w:space="0" w:color="auto"/>
              <w:right w:val="single" w:sz="4" w:space="0" w:color="auto"/>
            </w:tcBorders>
            <w:vAlign w:val="center"/>
          </w:tcPr>
          <w:p w14:paraId="5DB83F1B" w14:textId="77777777" w:rsidR="000506FA" w:rsidRPr="000333B2" w:rsidRDefault="000506FA" w:rsidP="000333B2">
            <w:pPr>
              <w:rPr>
                <w:lang w:val="vi-VN"/>
              </w:rPr>
            </w:pPr>
          </w:p>
        </w:tc>
        <w:tc>
          <w:tcPr>
            <w:tcW w:w="1944" w:type="pct"/>
            <w:tcBorders>
              <w:top w:val="single" w:sz="4" w:space="0" w:color="auto"/>
              <w:left w:val="single" w:sz="4" w:space="0" w:color="auto"/>
              <w:bottom w:val="single" w:sz="4" w:space="0" w:color="auto"/>
              <w:right w:val="single" w:sz="4" w:space="0" w:color="auto"/>
            </w:tcBorders>
            <w:vAlign w:val="center"/>
            <w:hideMark/>
          </w:tcPr>
          <w:p w14:paraId="0059E580" w14:textId="77777777" w:rsidR="000506FA" w:rsidRPr="000333B2" w:rsidRDefault="000506FA" w:rsidP="000333B2">
            <w:pPr>
              <w:jc w:val="center"/>
              <w:rPr>
                <w:u w:val="single"/>
                <w:lang w:val="vi-VN"/>
              </w:rPr>
            </w:pPr>
            <w:r w:rsidRPr="000333B2">
              <w:rPr>
                <w:lang w:val="vi-VN"/>
              </w:rPr>
              <w:t>≥ 50</w:t>
            </w:r>
          </w:p>
        </w:tc>
        <w:tc>
          <w:tcPr>
            <w:tcW w:w="537" w:type="pct"/>
            <w:tcBorders>
              <w:top w:val="single" w:sz="4" w:space="0" w:color="auto"/>
              <w:left w:val="single" w:sz="4" w:space="0" w:color="auto"/>
              <w:bottom w:val="single" w:sz="4" w:space="0" w:color="auto"/>
              <w:right w:val="single" w:sz="4" w:space="0" w:color="auto"/>
            </w:tcBorders>
            <w:vAlign w:val="center"/>
          </w:tcPr>
          <w:p w14:paraId="13C60830" w14:textId="77777777" w:rsidR="000506FA" w:rsidRPr="000333B2" w:rsidRDefault="000506FA" w:rsidP="000333B2">
            <w:pPr>
              <w:rPr>
                <w:lang w:val="vi-VN"/>
              </w:rPr>
            </w:pPr>
          </w:p>
        </w:tc>
      </w:tr>
      <w:tr w:rsidR="000506FA" w:rsidRPr="000333B2" w14:paraId="237A7024" w14:textId="77777777" w:rsidTr="001E329F">
        <w:trPr>
          <w:trHeight w:val="388"/>
        </w:trPr>
        <w:tc>
          <w:tcPr>
            <w:tcW w:w="282" w:type="pct"/>
            <w:tcBorders>
              <w:top w:val="single" w:sz="4" w:space="0" w:color="auto"/>
              <w:left w:val="single" w:sz="4" w:space="0" w:color="auto"/>
              <w:bottom w:val="single" w:sz="4" w:space="0" w:color="auto"/>
              <w:right w:val="single" w:sz="4" w:space="0" w:color="auto"/>
            </w:tcBorders>
            <w:vAlign w:val="center"/>
            <w:hideMark/>
          </w:tcPr>
          <w:p w14:paraId="1B468347" w14:textId="77777777" w:rsidR="000506FA" w:rsidRPr="00AB0B6C" w:rsidRDefault="000506FA" w:rsidP="000333B2">
            <w:pPr>
              <w:rPr>
                <w:color w:val="000000" w:themeColor="text1"/>
                <w:lang w:val="vi-VN"/>
              </w:rPr>
            </w:pPr>
            <w:r w:rsidRPr="00AB0B6C">
              <w:rPr>
                <w:color w:val="000000" w:themeColor="text1"/>
                <w:lang w:val="vi-VN"/>
              </w:rPr>
              <w:t>-</w:t>
            </w:r>
          </w:p>
        </w:tc>
        <w:tc>
          <w:tcPr>
            <w:tcW w:w="1806" w:type="pct"/>
            <w:tcBorders>
              <w:top w:val="single" w:sz="4" w:space="0" w:color="auto"/>
              <w:left w:val="single" w:sz="4" w:space="0" w:color="auto"/>
              <w:bottom w:val="single" w:sz="4" w:space="0" w:color="auto"/>
              <w:right w:val="single" w:sz="4" w:space="0" w:color="auto"/>
            </w:tcBorders>
            <w:vAlign w:val="center"/>
            <w:hideMark/>
          </w:tcPr>
          <w:p w14:paraId="7B26FC80" w14:textId="77777777" w:rsidR="000506FA" w:rsidRPr="00AB0B6C" w:rsidRDefault="000506FA" w:rsidP="000333B2">
            <w:pPr>
              <w:rPr>
                <w:color w:val="000000" w:themeColor="text1"/>
                <w:lang w:val="vi-VN"/>
              </w:rPr>
            </w:pPr>
            <w:r w:rsidRPr="00AB0B6C">
              <w:rPr>
                <w:color w:val="000000" w:themeColor="text1"/>
                <w:lang w:val="vi-VN"/>
              </w:rPr>
              <w:t>MCCB có In ≥1000A</w:t>
            </w:r>
          </w:p>
        </w:tc>
        <w:tc>
          <w:tcPr>
            <w:tcW w:w="431" w:type="pct"/>
            <w:tcBorders>
              <w:top w:val="single" w:sz="4" w:space="0" w:color="auto"/>
              <w:left w:val="single" w:sz="4" w:space="0" w:color="auto"/>
              <w:bottom w:val="single" w:sz="4" w:space="0" w:color="auto"/>
              <w:right w:val="single" w:sz="4" w:space="0" w:color="auto"/>
            </w:tcBorders>
            <w:vAlign w:val="center"/>
          </w:tcPr>
          <w:p w14:paraId="21B1C62B" w14:textId="77777777" w:rsidR="000506FA" w:rsidRPr="00AB0B6C" w:rsidRDefault="000506FA" w:rsidP="000333B2">
            <w:pPr>
              <w:rPr>
                <w:color w:val="000000" w:themeColor="text1"/>
                <w:lang w:val="vi-VN"/>
              </w:rPr>
            </w:pPr>
          </w:p>
        </w:tc>
        <w:tc>
          <w:tcPr>
            <w:tcW w:w="1944" w:type="pct"/>
            <w:tcBorders>
              <w:top w:val="single" w:sz="4" w:space="0" w:color="auto"/>
              <w:left w:val="single" w:sz="4" w:space="0" w:color="auto"/>
              <w:bottom w:val="single" w:sz="4" w:space="0" w:color="auto"/>
              <w:right w:val="single" w:sz="4" w:space="0" w:color="auto"/>
            </w:tcBorders>
            <w:vAlign w:val="center"/>
            <w:hideMark/>
          </w:tcPr>
          <w:p w14:paraId="3C0C2947" w14:textId="2ED83166" w:rsidR="000506FA" w:rsidRPr="00AB0B6C" w:rsidRDefault="000506FA" w:rsidP="000333B2">
            <w:pPr>
              <w:jc w:val="center"/>
              <w:rPr>
                <w:color w:val="000000" w:themeColor="text1"/>
                <w:u w:val="single"/>
              </w:rPr>
            </w:pPr>
            <w:r w:rsidRPr="00AB0B6C">
              <w:rPr>
                <w:color w:val="000000" w:themeColor="text1"/>
                <w:lang w:val="vi-VN"/>
              </w:rPr>
              <w:t xml:space="preserve">≥ </w:t>
            </w:r>
            <w:r w:rsidR="006718A9" w:rsidRPr="00AB0B6C">
              <w:rPr>
                <w:color w:val="000000" w:themeColor="text1"/>
              </w:rPr>
              <w:t>65</w:t>
            </w:r>
          </w:p>
        </w:tc>
        <w:tc>
          <w:tcPr>
            <w:tcW w:w="537" w:type="pct"/>
            <w:tcBorders>
              <w:top w:val="single" w:sz="4" w:space="0" w:color="auto"/>
              <w:left w:val="single" w:sz="4" w:space="0" w:color="auto"/>
              <w:bottom w:val="single" w:sz="4" w:space="0" w:color="auto"/>
              <w:right w:val="single" w:sz="4" w:space="0" w:color="auto"/>
            </w:tcBorders>
            <w:vAlign w:val="center"/>
          </w:tcPr>
          <w:p w14:paraId="39985179" w14:textId="77777777" w:rsidR="000506FA" w:rsidRPr="000333B2" w:rsidRDefault="000506FA" w:rsidP="000333B2">
            <w:pPr>
              <w:rPr>
                <w:lang w:val="vi-VN"/>
              </w:rPr>
            </w:pPr>
          </w:p>
        </w:tc>
      </w:tr>
      <w:tr w:rsidR="000506FA" w:rsidRPr="000333B2" w14:paraId="5DEA9879" w14:textId="77777777" w:rsidTr="001E329F">
        <w:trPr>
          <w:trHeight w:val="283"/>
        </w:trPr>
        <w:tc>
          <w:tcPr>
            <w:tcW w:w="282" w:type="pct"/>
            <w:tcBorders>
              <w:top w:val="single" w:sz="4" w:space="0" w:color="auto"/>
              <w:left w:val="single" w:sz="4" w:space="0" w:color="auto"/>
              <w:bottom w:val="single" w:sz="4" w:space="0" w:color="auto"/>
              <w:right w:val="single" w:sz="4" w:space="0" w:color="auto"/>
            </w:tcBorders>
            <w:vAlign w:val="center"/>
          </w:tcPr>
          <w:p w14:paraId="2B2CDF1C" w14:textId="77777777" w:rsidR="000506FA" w:rsidRPr="000333B2" w:rsidRDefault="000506FA" w:rsidP="000333B2">
            <w:pPr>
              <w:pStyle w:val="ListParagraph"/>
              <w:numPr>
                <w:ilvl w:val="0"/>
                <w:numId w:val="5"/>
              </w:numPr>
              <w:rPr>
                <w:lang w:val="vi-VN"/>
              </w:rPr>
            </w:pPr>
          </w:p>
        </w:tc>
        <w:tc>
          <w:tcPr>
            <w:tcW w:w="1806" w:type="pct"/>
            <w:tcBorders>
              <w:top w:val="single" w:sz="4" w:space="0" w:color="auto"/>
              <w:left w:val="single" w:sz="4" w:space="0" w:color="auto"/>
              <w:bottom w:val="single" w:sz="4" w:space="0" w:color="auto"/>
              <w:right w:val="single" w:sz="4" w:space="0" w:color="auto"/>
            </w:tcBorders>
            <w:vAlign w:val="center"/>
            <w:hideMark/>
          </w:tcPr>
          <w:p w14:paraId="7377FA54" w14:textId="77777777" w:rsidR="000506FA" w:rsidRPr="000333B2" w:rsidRDefault="000506FA" w:rsidP="000333B2">
            <w:pPr>
              <w:rPr>
                <w:lang w:val="vi-VN"/>
              </w:rPr>
            </w:pPr>
            <w:r w:rsidRPr="000333B2">
              <w:rPr>
                <w:lang w:val="vi-VN"/>
              </w:rPr>
              <w:t>Khả năng cắt dòng ngắn</w:t>
            </w:r>
          </w:p>
          <w:p w14:paraId="5CCB5B74" w14:textId="77777777" w:rsidR="000506FA" w:rsidRPr="000333B2" w:rsidRDefault="000506FA" w:rsidP="000333B2">
            <w:pPr>
              <w:rPr>
                <w:lang w:val="vi-VN"/>
              </w:rPr>
            </w:pPr>
            <w:r w:rsidRPr="000333B2">
              <w:rPr>
                <w:lang w:val="vi-VN"/>
              </w:rPr>
              <w:t>mạch làm việc định mức (Ics) ở điện áp định mức</w:t>
            </w:r>
          </w:p>
        </w:tc>
        <w:tc>
          <w:tcPr>
            <w:tcW w:w="431" w:type="pct"/>
            <w:tcBorders>
              <w:top w:val="single" w:sz="4" w:space="0" w:color="auto"/>
              <w:left w:val="single" w:sz="4" w:space="0" w:color="auto"/>
              <w:bottom w:val="single" w:sz="4" w:space="0" w:color="auto"/>
              <w:right w:val="single" w:sz="4" w:space="0" w:color="auto"/>
            </w:tcBorders>
            <w:vAlign w:val="center"/>
            <w:hideMark/>
          </w:tcPr>
          <w:p w14:paraId="0080638F" w14:textId="77777777" w:rsidR="000506FA" w:rsidRPr="000333B2" w:rsidRDefault="000506FA" w:rsidP="000333B2">
            <w:pPr>
              <w:rPr>
                <w:lang w:val="vi-VN"/>
              </w:rPr>
            </w:pPr>
            <w:r w:rsidRPr="000333B2">
              <w:rPr>
                <w:lang w:val="vi-VN"/>
              </w:rPr>
              <w:t>kA</w:t>
            </w:r>
          </w:p>
        </w:tc>
        <w:tc>
          <w:tcPr>
            <w:tcW w:w="1944" w:type="pct"/>
            <w:tcBorders>
              <w:top w:val="single" w:sz="4" w:space="0" w:color="auto"/>
              <w:left w:val="single" w:sz="4" w:space="0" w:color="auto"/>
              <w:bottom w:val="single" w:sz="4" w:space="0" w:color="auto"/>
              <w:right w:val="single" w:sz="4" w:space="0" w:color="auto"/>
            </w:tcBorders>
            <w:vAlign w:val="center"/>
            <w:hideMark/>
          </w:tcPr>
          <w:p w14:paraId="5878266F" w14:textId="77777777" w:rsidR="000506FA" w:rsidRPr="000333B2" w:rsidRDefault="000506FA" w:rsidP="000333B2">
            <w:pPr>
              <w:jc w:val="center"/>
              <w:rPr>
                <w:lang w:val="vi-VN"/>
              </w:rPr>
            </w:pPr>
            <w:r w:rsidRPr="000333B2">
              <w:rPr>
                <w:lang w:val="vi-VN"/>
              </w:rPr>
              <w:t>Ics = 100% Icu</w:t>
            </w:r>
          </w:p>
        </w:tc>
        <w:tc>
          <w:tcPr>
            <w:tcW w:w="537" w:type="pct"/>
            <w:tcBorders>
              <w:top w:val="single" w:sz="4" w:space="0" w:color="auto"/>
              <w:left w:val="single" w:sz="4" w:space="0" w:color="auto"/>
              <w:bottom w:val="single" w:sz="4" w:space="0" w:color="auto"/>
              <w:right w:val="single" w:sz="4" w:space="0" w:color="auto"/>
            </w:tcBorders>
            <w:vAlign w:val="center"/>
          </w:tcPr>
          <w:p w14:paraId="14676717" w14:textId="77777777" w:rsidR="000506FA" w:rsidRPr="000333B2" w:rsidRDefault="000506FA" w:rsidP="000333B2">
            <w:pPr>
              <w:rPr>
                <w:lang w:val="vi-VN"/>
              </w:rPr>
            </w:pPr>
          </w:p>
        </w:tc>
      </w:tr>
      <w:tr w:rsidR="000506FA" w:rsidRPr="000333B2" w14:paraId="609EB01C" w14:textId="77777777" w:rsidTr="001E329F">
        <w:trPr>
          <w:trHeight w:val="482"/>
        </w:trPr>
        <w:tc>
          <w:tcPr>
            <w:tcW w:w="282" w:type="pct"/>
            <w:tcBorders>
              <w:top w:val="single" w:sz="4" w:space="0" w:color="auto"/>
              <w:left w:val="single" w:sz="4" w:space="0" w:color="auto"/>
              <w:bottom w:val="single" w:sz="4" w:space="0" w:color="auto"/>
              <w:right w:val="single" w:sz="4" w:space="0" w:color="auto"/>
            </w:tcBorders>
            <w:vAlign w:val="center"/>
          </w:tcPr>
          <w:p w14:paraId="0BE83FDD" w14:textId="77777777" w:rsidR="000506FA" w:rsidRPr="000333B2" w:rsidRDefault="000506FA" w:rsidP="000333B2">
            <w:pPr>
              <w:pStyle w:val="ListParagraph"/>
              <w:numPr>
                <w:ilvl w:val="0"/>
                <w:numId w:val="5"/>
              </w:numPr>
              <w:rPr>
                <w:lang w:val="vi-VN"/>
              </w:rPr>
            </w:pPr>
          </w:p>
        </w:tc>
        <w:tc>
          <w:tcPr>
            <w:tcW w:w="1806" w:type="pct"/>
            <w:tcBorders>
              <w:top w:val="single" w:sz="4" w:space="0" w:color="auto"/>
              <w:left w:val="single" w:sz="4" w:space="0" w:color="auto"/>
              <w:bottom w:val="single" w:sz="4" w:space="0" w:color="auto"/>
              <w:right w:val="single" w:sz="4" w:space="0" w:color="auto"/>
            </w:tcBorders>
            <w:vAlign w:val="center"/>
            <w:hideMark/>
          </w:tcPr>
          <w:p w14:paraId="67E6B5F5" w14:textId="77777777" w:rsidR="000506FA" w:rsidRPr="000333B2" w:rsidRDefault="000506FA" w:rsidP="000333B2">
            <w:pPr>
              <w:rPr>
                <w:lang w:val="vi-VN"/>
              </w:rPr>
            </w:pPr>
            <w:r w:rsidRPr="000333B2">
              <w:rPr>
                <w:lang w:val="vi-VN"/>
              </w:rPr>
              <w:t>Số lần thao tác không cần bảo trì (độ bền cơ/điện) tối thiểu</w:t>
            </w:r>
          </w:p>
        </w:tc>
        <w:tc>
          <w:tcPr>
            <w:tcW w:w="431" w:type="pct"/>
            <w:tcBorders>
              <w:top w:val="single" w:sz="4" w:space="0" w:color="auto"/>
              <w:left w:val="single" w:sz="4" w:space="0" w:color="auto"/>
              <w:bottom w:val="single" w:sz="4" w:space="0" w:color="auto"/>
              <w:right w:val="single" w:sz="4" w:space="0" w:color="auto"/>
            </w:tcBorders>
            <w:vAlign w:val="center"/>
            <w:hideMark/>
          </w:tcPr>
          <w:p w14:paraId="18DF6C72" w14:textId="77777777" w:rsidR="000506FA" w:rsidRPr="000333B2" w:rsidRDefault="000506FA" w:rsidP="000333B2">
            <w:pPr>
              <w:rPr>
                <w:lang w:val="vi-VN"/>
              </w:rPr>
            </w:pPr>
            <w:r w:rsidRPr="000333B2">
              <w:rPr>
                <w:lang w:val="vi-VN"/>
              </w:rPr>
              <w:t>Lần</w:t>
            </w:r>
          </w:p>
        </w:tc>
        <w:tc>
          <w:tcPr>
            <w:tcW w:w="1944" w:type="pct"/>
            <w:tcBorders>
              <w:top w:val="single" w:sz="4" w:space="0" w:color="auto"/>
              <w:left w:val="single" w:sz="4" w:space="0" w:color="auto"/>
              <w:bottom w:val="single" w:sz="4" w:space="0" w:color="auto"/>
              <w:right w:val="single" w:sz="4" w:space="0" w:color="auto"/>
            </w:tcBorders>
            <w:vAlign w:val="center"/>
            <w:hideMark/>
          </w:tcPr>
          <w:p w14:paraId="4E500F3B" w14:textId="77777777" w:rsidR="000506FA" w:rsidRPr="000333B2" w:rsidRDefault="000506FA" w:rsidP="000333B2">
            <w:pPr>
              <w:jc w:val="center"/>
              <w:rPr>
                <w:lang w:val="vi-VN"/>
              </w:rPr>
            </w:pPr>
            <w:r w:rsidRPr="000333B2">
              <w:rPr>
                <w:lang w:val="vi-VN"/>
              </w:rPr>
              <w:t>(Không tải/có tải ở dòng định</w:t>
            </w:r>
          </w:p>
          <w:p w14:paraId="70651EA6" w14:textId="77777777" w:rsidR="000506FA" w:rsidRPr="000333B2" w:rsidRDefault="000506FA" w:rsidP="000333B2">
            <w:pPr>
              <w:jc w:val="center"/>
              <w:rPr>
                <w:lang w:val="vi-VN"/>
              </w:rPr>
            </w:pPr>
            <w:r w:rsidRPr="000333B2">
              <w:rPr>
                <w:lang w:val="vi-VN"/>
              </w:rPr>
              <w:t>mức)</w:t>
            </w:r>
          </w:p>
        </w:tc>
        <w:tc>
          <w:tcPr>
            <w:tcW w:w="537" w:type="pct"/>
            <w:tcBorders>
              <w:top w:val="single" w:sz="4" w:space="0" w:color="auto"/>
              <w:left w:val="single" w:sz="4" w:space="0" w:color="auto"/>
              <w:bottom w:val="single" w:sz="4" w:space="0" w:color="auto"/>
              <w:right w:val="single" w:sz="4" w:space="0" w:color="auto"/>
            </w:tcBorders>
            <w:vAlign w:val="center"/>
          </w:tcPr>
          <w:p w14:paraId="7255CCCC" w14:textId="77777777" w:rsidR="000506FA" w:rsidRPr="000333B2" w:rsidRDefault="000506FA" w:rsidP="000333B2">
            <w:pPr>
              <w:rPr>
                <w:lang w:val="vi-VN"/>
              </w:rPr>
            </w:pPr>
          </w:p>
        </w:tc>
      </w:tr>
      <w:tr w:rsidR="000506FA" w:rsidRPr="000333B2" w14:paraId="2ADB54BF" w14:textId="77777777" w:rsidTr="001E329F">
        <w:trPr>
          <w:trHeight w:val="482"/>
        </w:trPr>
        <w:tc>
          <w:tcPr>
            <w:tcW w:w="282" w:type="pct"/>
            <w:tcBorders>
              <w:top w:val="single" w:sz="4" w:space="0" w:color="auto"/>
              <w:left w:val="single" w:sz="4" w:space="0" w:color="auto"/>
              <w:bottom w:val="single" w:sz="4" w:space="0" w:color="auto"/>
              <w:right w:val="single" w:sz="4" w:space="0" w:color="auto"/>
            </w:tcBorders>
            <w:vAlign w:val="center"/>
            <w:hideMark/>
          </w:tcPr>
          <w:p w14:paraId="42D701B5" w14:textId="77777777" w:rsidR="000506FA" w:rsidRPr="000333B2" w:rsidRDefault="000506FA" w:rsidP="000333B2">
            <w:pPr>
              <w:rPr>
                <w:lang w:val="vi-VN"/>
              </w:rPr>
            </w:pPr>
            <w:r w:rsidRPr="000333B2">
              <w:rPr>
                <w:lang w:val="vi-VN"/>
              </w:rPr>
              <w:t>-</w:t>
            </w:r>
          </w:p>
        </w:tc>
        <w:tc>
          <w:tcPr>
            <w:tcW w:w="1806" w:type="pct"/>
            <w:tcBorders>
              <w:top w:val="single" w:sz="4" w:space="0" w:color="auto"/>
              <w:left w:val="single" w:sz="4" w:space="0" w:color="auto"/>
              <w:bottom w:val="single" w:sz="4" w:space="0" w:color="auto"/>
              <w:right w:val="single" w:sz="4" w:space="0" w:color="auto"/>
            </w:tcBorders>
            <w:vAlign w:val="center"/>
            <w:hideMark/>
          </w:tcPr>
          <w:p w14:paraId="4D6946EF" w14:textId="77777777" w:rsidR="000506FA" w:rsidRPr="000333B2" w:rsidRDefault="000506FA" w:rsidP="000333B2">
            <w:pPr>
              <w:rPr>
                <w:lang w:val="vi-VN"/>
              </w:rPr>
            </w:pPr>
            <w:r w:rsidRPr="000333B2">
              <w:rPr>
                <w:lang w:val="vi-VN"/>
              </w:rPr>
              <w:t>MCCB có In = 50-100A</w:t>
            </w:r>
          </w:p>
        </w:tc>
        <w:tc>
          <w:tcPr>
            <w:tcW w:w="431" w:type="pct"/>
            <w:tcBorders>
              <w:top w:val="single" w:sz="4" w:space="0" w:color="auto"/>
              <w:left w:val="single" w:sz="4" w:space="0" w:color="auto"/>
              <w:bottom w:val="single" w:sz="4" w:space="0" w:color="auto"/>
              <w:right w:val="single" w:sz="4" w:space="0" w:color="auto"/>
            </w:tcBorders>
            <w:vAlign w:val="center"/>
          </w:tcPr>
          <w:p w14:paraId="5AD311EB" w14:textId="77777777" w:rsidR="000506FA" w:rsidRPr="000333B2" w:rsidRDefault="000506FA" w:rsidP="000333B2">
            <w:pPr>
              <w:rPr>
                <w:lang w:val="vi-VN"/>
              </w:rPr>
            </w:pPr>
          </w:p>
        </w:tc>
        <w:tc>
          <w:tcPr>
            <w:tcW w:w="1944" w:type="pct"/>
            <w:tcBorders>
              <w:top w:val="single" w:sz="4" w:space="0" w:color="auto"/>
              <w:left w:val="single" w:sz="4" w:space="0" w:color="auto"/>
              <w:bottom w:val="single" w:sz="4" w:space="0" w:color="auto"/>
              <w:right w:val="single" w:sz="4" w:space="0" w:color="auto"/>
            </w:tcBorders>
            <w:vAlign w:val="center"/>
            <w:hideMark/>
          </w:tcPr>
          <w:p w14:paraId="6E634F11" w14:textId="77777777" w:rsidR="000506FA" w:rsidRPr="000333B2" w:rsidRDefault="000506FA" w:rsidP="000333B2">
            <w:pPr>
              <w:jc w:val="center"/>
              <w:rPr>
                <w:lang w:val="vi-VN"/>
              </w:rPr>
            </w:pPr>
            <w:r w:rsidRPr="000333B2">
              <w:rPr>
                <w:lang w:val="vi-VN"/>
              </w:rPr>
              <w:t>8.500/1.500</w:t>
            </w:r>
          </w:p>
        </w:tc>
        <w:tc>
          <w:tcPr>
            <w:tcW w:w="537" w:type="pct"/>
            <w:tcBorders>
              <w:top w:val="single" w:sz="4" w:space="0" w:color="auto"/>
              <w:left w:val="single" w:sz="4" w:space="0" w:color="auto"/>
              <w:bottom w:val="single" w:sz="4" w:space="0" w:color="auto"/>
              <w:right w:val="single" w:sz="4" w:space="0" w:color="auto"/>
            </w:tcBorders>
            <w:vAlign w:val="center"/>
          </w:tcPr>
          <w:p w14:paraId="72DD3230" w14:textId="77777777" w:rsidR="000506FA" w:rsidRPr="000333B2" w:rsidRDefault="000506FA" w:rsidP="000333B2">
            <w:pPr>
              <w:rPr>
                <w:lang w:val="vi-VN"/>
              </w:rPr>
            </w:pPr>
          </w:p>
        </w:tc>
      </w:tr>
      <w:tr w:rsidR="000506FA" w:rsidRPr="000333B2" w14:paraId="6ED986F5" w14:textId="77777777" w:rsidTr="001E329F">
        <w:trPr>
          <w:trHeight w:val="482"/>
        </w:trPr>
        <w:tc>
          <w:tcPr>
            <w:tcW w:w="282" w:type="pct"/>
            <w:tcBorders>
              <w:top w:val="single" w:sz="4" w:space="0" w:color="auto"/>
              <w:left w:val="single" w:sz="4" w:space="0" w:color="auto"/>
              <w:bottom w:val="single" w:sz="4" w:space="0" w:color="auto"/>
              <w:right w:val="single" w:sz="4" w:space="0" w:color="auto"/>
            </w:tcBorders>
            <w:vAlign w:val="center"/>
            <w:hideMark/>
          </w:tcPr>
          <w:p w14:paraId="3B4F0039" w14:textId="77777777" w:rsidR="000506FA" w:rsidRPr="000333B2" w:rsidRDefault="000506FA" w:rsidP="000333B2">
            <w:pPr>
              <w:rPr>
                <w:lang w:val="vi-VN"/>
              </w:rPr>
            </w:pPr>
            <w:r w:rsidRPr="000333B2">
              <w:rPr>
                <w:lang w:val="vi-VN"/>
              </w:rPr>
              <w:t>-</w:t>
            </w:r>
          </w:p>
        </w:tc>
        <w:tc>
          <w:tcPr>
            <w:tcW w:w="1806" w:type="pct"/>
            <w:tcBorders>
              <w:top w:val="single" w:sz="4" w:space="0" w:color="auto"/>
              <w:left w:val="single" w:sz="4" w:space="0" w:color="auto"/>
              <w:bottom w:val="single" w:sz="4" w:space="0" w:color="auto"/>
              <w:right w:val="single" w:sz="4" w:space="0" w:color="auto"/>
            </w:tcBorders>
            <w:vAlign w:val="center"/>
            <w:hideMark/>
          </w:tcPr>
          <w:p w14:paraId="60C86691" w14:textId="77777777" w:rsidR="000506FA" w:rsidRPr="000333B2" w:rsidRDefault="000506FA" w:rsidP="000333B2">
            <w:pPr>
              <w:rPr>
                <w:lang w:val="vi-VN"/>
              </w:rPr>
            </w:pPr>
            <w:r w:rsidRPr="000333B2">
              <w:rPr>
                <w:lang w:val="vi-VN"/>
              </w:rPr>
              <w:t>MCCB có In = 125-315A</w:t>
            </w:r>
          </w:p>
        </w:tc>
        <w:tc>
          <w:tcPr>
            <w:tcW w:w="431" w:type="pct"/>
            <w:tcBorders>
              <w:top w:val="single" w:sz="4" w:space="0" w:color="auto"/>
              <w:left w:val="single" w:sz="4" w:space="0" w:color="auto"/>
              <w:bottom w:val="single" w:sz="4" w:space="0" w:color="auto"/>
              <w:right w:val="single" w:sz="4" w:space="0" w:color="auto"/>
            </w:tcBorders>
            <w:vAlign w:val="center"/>
          </w:tcPr>
          <w:p w14:paraId="0313BD0B" w14:textId="77777777" w:rsidR="000506FA" w:rsidRPr="000333B2" w:rsidRDefault="000506FA" w:rsidP="000333B2">
            <w:pPr>
              <w:rPr>
                <w:lang w:val="vi-VN"/>
              </w:rPr>
            </w:pPr>
          </w:p>
        </w:tc>
        <w:tc>
          <w:tcPr>
            <w:tcW w:w="1944" w:type="pct"/>
            <w:tcBorders>
              <w:top w:val="single" w:sz="4" w:space="0" w:color="auto"/>
              <w:left w:val="single" w:sz="4" w:space="0" w:color="auto"/>
              <w:bottom w:val="single" w:sz="4" w:space="0" w:color="auto"/>
              <w:right w:val="single" w:sz="4" w:space="0" w:color="auto"/>
            </w:tcBorders>
            <w:vAlign w:val="center"/>
            <w:hideMark/>
          </w:tcPr>
          <w:p w14:paraId="274805D8" w14:textId="77777777" w:rsidR="000506FA" w:rsidRPr="000333B2" w:rsidRDefault="000506FA" w:rsidP="000333B2">
            <w:pPr>
              <w:jc w:val="center"/>
              <w:rPr>
                <w:lang w:val="vi-VN"/>
              </w:rPr>
            </w:pPr>
            <w:r w:rsidRPr="000333B2">
              <w:rPr>
                <w:lang w:val="vi-VN"/>
              </w:rPr>
              <w:t>7.000/1.000</w:t>
            </w:r>
          </w:p>
        </w:tc>
        <w:tc>
          <w:tcPr>
            <w:tcW w:w="537" w:type="pct"/>
            <w:tcBorders>
              <w:top w:val="single" w:sz="4" w:space="0" w:color="auto"/>
              <w:left w:val="single" w:sz="4" w:space="0" w:color="auto"/>
              <w:bottom w:val="single" w:sz="4" w:space="0" w:color="auto"/>
              <w:right w:val="single" w:sz="4" w:space="0" w:color="auto"/>
            </w:tcBorders>
            <w:vAlign w:val="center"/>
          </w:tcPr>
          <w:p w14:paraId="111507D1" w14:textId="77777777" w:rsidR="000506FA" w:rsidRPr="000333B2" w:rsidRDefault="000506FA" w:rsidP="000333B2">
            <w:pPr>
              <w:rPr>
                <w:lang w:val="vi-VN"/>
              </w:rPr>
            </w:pPr>
          </w:p>
        </w:tc>
      </w:tr>
      <w:tr w:rsidR="000506FA" w:rsidRPr="000333B2" w14:paraId="263F12A0" w14:textId="77777777" w:rsidTr="001E329F">
        <w:trPr>
          <w:trHeight w:val="482"/>
        </w:trPr>
        <w:tc>
          <w:tcPr>
            <w:tcW w:w="282" w:type="pct"/>
            <w:tcBorders>
              <w:top w:val="single" w:sz="4" w:space="0" w:color="auto"/>
              <w:left w:val="single" w:sz="4" w:space="0" w:color="auto"/>
              <w:bottom w:val="single" w:sz="4" w:space="0" w:color="auto"/>
              <w:right w:val="single" w:sz="4" w:space="0" w:color="auto"/>
            </w:tcBorders>
            <w:vAlign w:val="center"/>
            <w:hideMark/>
          </w:tcPr>
          <w:p w14:paraId="2A1B6163" w14:textId="77777777" w:rsidR="000506FA" w:rsidRPr="000333B2" w:rsidRDefault="000506FA" w:rsidP="000333B2">
            <w:pPr>
              <w:rPr>
                <w:lang w:val="vi-VN"/>
              </w:rPr>
            </w:pPr>
            <w:r w:rsidRPr="000333B2">
              <w:rPr>
                <w:lang w:val="vi-VN"/>
              </w:rPr>
              <w:t>-</w:t>
            </w:r>
          </w:p>
        </w:tc>
        <w:tc>
          <w:tcPr>
            <w:tcW w:w="1806" w:type="pct"/>
            <w:tcBorders>
              <w:top w:val="single" w:sz="4" w:space="0" w:color="auto"/>
              <w:left w:val="single" w:sz="4" w:space="0" w:color="auto"/>
              <w:bottom w:val="single" w:sz="4" w:space="0" w:color="auto"/>
              <w:right w:val="single" w:sz="4" w:space="0" w:color="auto"/>
            </w:tcBorders>
            <w:vAlign w:val="center"/>
            <w:hideMark/>
          </w:tcPr>
          <w:p w14:paraId="7773DA85" w14:textId="77777777" w:rsidR="000506FA" w:rsidRPr="000333B2" w:rsidRDefault="000506FA" w:rsidP="000333B2">
            <w:pPr>
              <w:rPr>
                <w:lang w:val="vi-VN"/>
              </w:rPr>
            </w:pPr>
            <w:r w:rsidRPr="000333B2">
              <w:rPr>
                <w:lang w:val="vi-VN"/>
              </w:rPr>
              <w:t>MCCB có In = 320-630A</w:t>
            </w:r>
          </w:p>
        </w:tc>
        <w:tc>
          <w:tcPr>
            <w:tcW w:w="431" w:type="pct"/>
            <w:tcBorders>
              <w:top w:val="single" w:sz="4" w:space="0" w:color="auto"/>
              <w:left w:val="single" w:sz="4" w:space="0" w:color="auto"/>
              <w:bottom w:val="single" w:sz="4" w:space="0" w:color="auto"/>
              <w:right w:val="single" w:sz="4" w:space="0" w:color="auto"/>
            </w:tcBorders>
            <w:vAlign w:val="center"/>
          </w:tcPr>
          <w:p w14:paraId="32930C10" w14:textId="77777777" w:rsidR="000506FA" w:rsidRPr="000333B2" w:rsidRDefault="000506FA" w:rsidP="000333B2">
            <w:pPr>
              <w:rPr>
                <w:lang w:val="vi-VN"/>
              </w:rPr>
            </w:pPr>
          </w:p>
        </w:tc>
        <w:tc>
          <w:tcPr>
            <w:tcW w:w="1944" w:type="pct"/>
            <w:tcBorders>
              <w:top w:val="single" w:sz="4" w:space="0" w:color="auto"/>
              <w:left w:val="single" w:sz="4" w:space="0" w:color="auto"/>
              <w:bottom w:val="single" w:sz="4" w:space="0" w:color="auto"/>
              <w:right w:val="single" w:sz="4" w:space="0" w:color="auto"/>
            </w:tcBorders>
            <w:vAlign w:val="center"/>
            <w:hideMark/>
          </w:tcPr>
          <w:p w14:paraId="4E42A372" w14:textId="77777777" w:rsidR="000506FA" w:rsidRPr="000333B2" w:rsidRDefault="000506FA" w:rsidP="000333B2">
            <w:pPr>
              <w:jc w:val="center"/>
              <w:rPr>
                <w:lang w:val="vi-VN"/>
              </w:rPr>
            </w:pPr>
            <w:r w:rsidRPr="000333B2">
              <w:rPr>
                <w:lang w:val="vi-VN"/>
              </w:rPr>
              <w:t>4.000/1.000</w:t>
            </w:r>
          </w:p>
        </w:tc>
        <w:tc>
          <w:tcPr>
            <w:tcW w:w="537" w:type="pct"/>
            <w:tcBorders>
              <w:top w:val="single" w:sz="4" w:space="0" w:color="auto"/>
              <w:left w:val="single" w:sz="4" w:space="0" w:color="auto"/>
              <w:bottom w:val="single" w:sz="4" w:space="0" w:color="auto"/>
              <w:right w:val="single" w:sz="4" w:space="0" w:color="auto"/>
            </w:tcBorders>
            <w:vAlign w:val="center"/>
          </w:tcPr>
          <w:p w14:paraId="6D8519E3" w14:textId="77777777" w:rsidR="000506FA" w:rsidRPr="000333B2" w:rsidRDefault="000506FA" w:rsidP="000333B2">
            <w:pPr>
              <w:rPr>
                <w:lang w:val="vi-VN"/>
              </w:rPr>
            </w:pPr>
          </w:p>
        </w:tc>
      </w:tr>
      <w:tr w:rsidR="000506FA" w:rsidRPr="000333B2" w14:paraId="4BBC9839" w14:textId="77777777" w:rsidTr="001E329F">
        <w:trPr>
          <w:trHeight w:val="482"/>
        </w:trPr>
        <w:tc>
          <w:tcPr>
            <w:tcW w:w="282" w:type="pct"/>
            <w:tcBorders>
              <w:top w:val="single" w:sz="4" w:space="0" w:color="auto"/>
              <w:left w:val="single" w:sz="4" w:space="0" w:color="auto"/>
              <w:bottom w:val="single" w:sz="4" w:space="0" w:color="auto"/>
              <w:right w:val="single" w:sz="4" w:space="0" w:color="auto"/>
            </w:tcBorders>
            <w:vAlign w:val="center"/>
            <w:hideMark/>
          </w:tcPr>
          <w:p w14:paraId="5CBA5306" w14:textId="77777777" w:rsidR="000506FA" w:rsidRPr="000333B2" w:rsidRDefault="000506FA" w:rsidP="000333B2">
            <w:pPr>
              <w:rPr>
                <w:lang w:val="vi-VN"/>
              </w:rPr>
            </w:pPr>
            <w:r w:rsidRPr="000333B2">
              <w:rPr>
                <w:lang w:val="vi-VN"/>
              </w:rPr>
              <w:t>-</w:t>
            </w:r>
          </w:p>
        </w:tc>
        <w:tc>
          <w:tcPr>
            <w:tcW w:w="1806" w:type="pct"/>
            <w:tcBorders>
              <w:top w:val="single" w:sz="4" w:space="0" w:color="auto"/>
              <w:left w:val="single" w:sz="4" w:space="0" w:color="auto"/>
              <w:bottom w:val="single" w:sz="4" w:space="0" w:color="auto"/>
              <w:right w:val="single" w:sz="4" w:space="0" w:color="auto"/>
            </w:tcBorders>
            <w:vAlign w:val="center"/>
            <w:hideMark/>
          </w:tcPr>
          <w:p w14:paraId="730FF148" w14:textId="77777777" w:rsidR="000506FA" w:rsidRPr="000333B2" w:rsidRDefault="000506FA" w:rsidP="000333B2">
            <w:pPr>
              <w:rPr>
                <w:lang w:val="vi-VN"/>
              </w:rPr>
            </w:pPr>
            <w:r w:rsidRPr="000333B2">
              <w:rPr>
                <w:lang w:val="vi-VN"/>
              </w:rPr>
              <w:t>MCCB có 630 &lt; In ≤ 2.500A</w:t>
            </w:r>
          </w:p>
        </w:tc>
        <w:tc>
          <w:tcPr>
            <w:tcW w:w="431" w:type="pct"/>
            <w:tcBorders>
              <w:top w:val="single" w:sz="4" w:space="0" w:color="auto"/>
              <w:left w:val="single" w:sz="4" w:space="0" w:color="auto"/>
              <w:bottom w:val="single" w:sz="4" w:space="0" w:color="auto"/>
              <w:right w:val="single" w:sz="4" w:space="0" w:color="auto"/>
            </w:tcBorders>
            <w:vAlign w:val="center"/>
          </w:tcPr>
          <w:p w14:paraId="45A84AC5" w14:textId="77777777" w:rsidR="000506FA" w:rsidRPr="000333B2" w:rsidRDefault="000506FA" w:rsidP="000333B2">
            <w:pPr>
              <w:rPr>
                <w:lang w:val="vi-VN"/>
              </w:rPr>
            </w:pPr>
          </w:p>
        </w:tc>
        <w:tc>
          <w:tcPr>
            <w:tcW w:w="1944" w:type="pct"/>
            <w:tcBorders>
              <w:top w:val="single" w:sz="4" w:space="0" w:color="auto"/>
              <w:left w:val="single" w:sz="4" w:space="0" w:color="auto"/>
              <w:bottom w:val="single" w:sz="4" w:space="0" w:color="auto"/>
              <w:right w:val="single" w:sz="4" w:space="0" w:color="auto"/>
            </w:tcBorders>
            <w:vAlign w:val="center"/>
            <w:hideMark/>
          </w:tcPr>
          <w:p w14:paraId="64494BE5" w14:textId="77777777" w:rsidR="000506FA" w:rsidRPr="000333B2" w:rsidRDefault="000506FA" w:rsidP="000333B2">
            <w:pPr>
              <w:jc w:val="center"/>
              <w:rPr>
                <w:lang w:val="vi-VN"/>
              </w:rPr>
            </w:pPr>
            <w:r w:rsidRPr="000333B2">
              <w:rPr>
                <w:lang w:val="vi-VN"/>
              </w:rPr>
              <w:t>2.500/500</w:t>
            </w:r>
          </w:p>
        </w:tc>
        <w:tc>
          <w:tcPr>
            <w:tcW w:w="537" w:type="pct"/>
            <w:tcBorders>
              <w:top w:val="single" w:sz="4" w:space="0" w:color="auto"/>
              <w:left w:val="single" w:sz="4" w:space="0" w:color="auto"/>
              <w:bottom w:val="single" w:sz="4" w:space="0" w:color="auto"/>
              <w:right w:val="single" w:sz="4" w:space="0" w:color="auto"/>
            </w:tcBorders>
            <w:vAlign w:val="center"/>
          </w:tcPr>
          <w:p w14:paraId="6AF17258" w14:textId="77777777" w:rsidR="000506FA" w:rsidRPr="000333B2" w:rsidRDefault="000506FA" w:rsidP="000333B2">
            <w:pPr>
              <w:rPr>
                <w:lang w:val="vi-VN"/>
              </w:rPr>
            </w:pPr>
          </w:p>
        </w:tc>
      </w:tr>
      <w:tr w:rsidR="000506FA" w:rsidRPr="000333B2" w14:paraId="3FA8956F" w14:textId="77777777" w:rsidTr="001E329F">
        <w:trPr>
          <w:trHeight w:val="482"/>
        </w:trPr>
        <w:tc>
          <w:tcPr>
            <w:tcW w:w="282" w:type="pct"/>
            <w:tcBorders>
              <w:top w:val="single" w:sz="4" w:space="0" w:color="auto"/>
              <w:left w:val="single" w:sz="4" w:space="0" w:color="auto"/>
              <w:bottom w:val="single" w:sz="4" w:space="0" w:color="auto"/>
              <w:right w:val="single" w:sz="4" w:space="0" w:color="auto"/>
            </w:tcBorders>
            <w:vAlign w:val="center"/>
          </w:tcPr>
          <w:p w14:paraId="1D289F19" w14:textId="77777777" w:rsidR="000506FA" w:rsidRPr="000333B2" w:rsidRDefault="000506FA" w:rsidP="000333B2">
            <w:pPr>
              <w:pStyle w:val="ListParagraph"/>
              <w:numPr>
                <w:ilvl w:val="0"/>
                <w:numId w:val="5"/>
              </w:numPr>
              <w:rPr>
                <w:lang w:val="vi-VN"/>
              </w:rPr>
            </w:pPr>
          </w:p>
        </w:tc>
        <w:tc>
          <w:tcPr>
            <w:tcW w:w="1806" w:type="pct"/>
            <w:tcBorders>
              <w:top w:val="single" w:sz="4" w:space="0" w:color="auto"/>
              <w:left w:val="single" w:sz="4" w:space="0" w:color="auto"/>
              <w:bottom w:val="single" w:sz="4" w:space="0" w:color="auto"/>
              <w:right w:val="single" w:sz="4" w:space="0" w:color="auto"/>
            </w:tcBorders>
            <w:vAlign w:val="center"/>
            <w:hideMark/>
          </w:tcPr>
          <w:p w14:paraId="3A6C3423" w14:textId="77777777" w:rsidR="000506FA" w:rsidRPr="000333B2" w:rsidRDefault="000506FA" w:rsidP="000333B2">
            <w:pPr>
              <w:rPr>
                <w:lang w:val="vi-VN"/>
              </w:rPr>
            </w:pPr>
            <w:r w:rsidRPr="000333B2">
              <w:rPr>
                <w:lang w:val="vi-VN"/>
              </w:rPr>
              <w:t>Phụ kiện đi kèm:</w:t>
            </w:r>
          </w:p>
        </w:tc>
        <w:tc>
          <w:tcPr>
            <w:tcW w:w="431" w:type="pct"/>
            <w:tcBorders>
              <w:top w:val="single" w:sz="4" w:space="0" w:color="auto"/>
              <w:left w:val="single" w:sz="4" w:space="0" w:color="auto"/>
              <w:bottom w:val="single" w:sz="4" w:space="0" w:color="auto"/>
              <w:right w:val="single" w:sz="4" w:space="0" w:color="auto"/>
            </w:tcBorders>
            <w:vAlign w:val="center"/>
          </w:tcPr>
          <w:p w14:paraId="6418E314" w14:textId="77777777" w:rsidR="000506FA" w:rsidRPr="000333B2" w:rsidRDefault="000506FA" w:rsidP="000333B2">
            <w:pPr>
              <w:rPr>
                <w:lang w:val="vi-VN"/>
              </w:rPr>
            </w:pPr>
          </w:p>
        </w:tc>
        <w:tc>
          <w:tcPr>
            <w:tcW w:w="1944" w:type="pct"/>
            <w:tcBorders>
              <w:top w:val="single" w:sz="4" w:space="0" w:color="auto"/>
              <w:left w:val="single" w:sz="4" w:space="0" w:color="auto"/>
              <w:bottom w:val="single" w:sz="4" w:space="0" w:color="auto"/>
              <w:right w:val="single" w:sz="4" w:space="0" w:color="auto"/>
            </w:tcBorders>
            <w:vAlign w:val="center"/>
          </w:tcPr>
          <w:p w14:paraId="29CC513B" w14:textId="77777777" w:rsidR="000506FA" w:rsidRPr="000333B2" w:rsidRDefault="000506FA" w:rsidP="000333B2">
            <w:pPr>
              <w:jc w:val="center"/>
              <w:rPr>
                <w:lang w:val="vi-VN"/>
              </w:rPr>
            </w:pPr>
          </w:p>
        </w:tc>
        <w:tc>
          <w:tcPr>
            <w:tcW w:w="537" w:type="pct"/>
            <w:tcBorders>
              <w:top w:val="single" w:sz="4" w:space="0" w:color="auto"/>
              <w:left w:val="single" w:sz="4" w:space="0" w:color="auto"/>
              <w:bottom w:val="single" w:sz="4" w:space="0" w:color="auto"/>
              <w:right w:val="single" w:sz="4" w:space="0" w:color="auto"/>
            </w:tcBorders>
            <w:vAlign w:val="center"/>
          </w:tcPr>
          <w:p w14:paraId="1E550B8B" w14:textId="77777777" w:rsidR="000506FA" w:rsidRPr="000333B2" w:rsidRDefault="000506FA" w:rsidP="000333B2">
            <w:pPr>
              <w:rPr>
                <w:lang w:val="vi-VN"/>
              </w:rPr>
            </w:pPr>
          </w:p>
        </w:tc>
      </w:tr>
      <w:tr w:rsidR="000506FA" w:rsidRPr="000333B2" w14:paraId="153ACE44" w14:textId="77777777" w:rsidTr="001E329F">
        <w:trPr>
          <w:trHeight w:val="482"/>
        </w:trPr>
        <w:tc>
          <w:tcPr>
            <w:tcW w:w="282" w:type="pct"/>
            <w:tcBorders>
              <w:top w:val="single" w:sz="4" w:space="0" w:color="auto"/>
              <w:left w:val="single" w:sz="4" w:space="0" w:color="auto"/>
              <w:bottom w:val="single" w:sz="4" w:space="0" w:color="auto"/>
              <w:right w:val="single" w:sz="4" w:space="0" w:color="auto"/>
            </w:tcBorders>
            <w:vAlign w:val="center"/>
            <w:hideMark/>
          </w:tcPr>
          <w:p w14:paraId="4179972B" w14:textId="77777777" w:rsidR="000506FA" w:rsidRPr="000333B2" w:rsidRDefault="000506FA" w:rsidP="000333B2">
            <w:pPr>
              <w:rPr>
                <w:lang w:val="vi-VN"/>
              </w:rPr>
            </w:pPr>
            <w:r w:rsidRPr="000333B2">
              <w:rPr>
                <w:lang w:val="vi-VN"/>
              </w:rPr>
              <w:t>18.1</w:t>
            </w:r>
          </w:p>
        </w:tc>
        <w:tc>
          <w:tcPr>
            <w:tcW w:w="1806" w:type="pct"/>
            <w:tcBorders>
              <w:top w:val="single" w:sz="4" w:space="0" w:color="auto"/>
              <w:left w:val="single" w:sz="4" w:space="0" w:color="auto"/>
              <w:bottom w:val="single" w:sz="4" w:space="0" w:color="auto"/>
              <w:right w:val="single" w:sz="4" w:space="0" w:color="auto"/>
            </w:tcBorders>
            <w:vAlign w:val="center"/>
            <w:hideMark/>
          </w:tcPr>
          <w:p w14:paraId="70A93046" w14:textId="77777777" w:rsidR="000506FA" w:rsidRPr="000333B2" w:rsidRDefault="000506FA" w:rsidP="000333B2">
            <w:pPr>
              <w:rPr>
                <w:lang w:val="vi-VN"/>
              </w:rPr>
            </w:pPr>
            <w:r w:rsidRPr="000333B2">
              <w:rPr>
                <w:lang w:val="vi-VN"/>
              </w:rPr>
              <w:t>Đầu cực loại bu lông hoặc đinh ốc</w:t>
            </w:r>
          </w:p>
        </w:tc>
        <w:tc>
          <w:tcPr>
            <w:tcW w:w="431" w:type="pct"/>
            <w:tcBorders>
              <w:top w:val="single" w:sz="4" w:space="0" w:color="auto"/>
              <w:left w:val="single" w:sz="4" w:space="0" w:color="auto"/>
              <w:bottom w:val="single" w:sz="4" w:space="0" w:color="auto"/>
              <w:right w:val="single" w:sz="4" w:space="0" w:color="auto"/>
            </w:tcBorders>
            <w:vAlign w:val="center"/>
          </w:tcPr>
          <w:p w14:paraId="25ADDD99" w14:textId="77777777" w:rsidR="000506FA" w:rsidRPr="000333B2" w:rsidRDefault="000506FA" w:rsidP="000333B2">
            <w:pPr>
              <w:rPr>
                <w:lang w:val="vi-VN"/>
              </w:rPr>
            </w:pPr>
          </w:p>
        </w:tc>
        <w:tc>
          <w:tcPr>
            <w:tcW w:w="1944" w:type="pct"/>
            <w:tcBorders>
              <w:top w:val="single" w:sz="4" w:space="0" w:color="auto"/>
              <w:left w:val="single" w:sz="4" w:space="0" w:color="auto"/>
              <w:bottom w:val="single" w:sz="4" w:space="0" w:color="auto"/>
              <w:right w:val="single" w:sz="4" w:space="0" w:color="auto"/>
            </w:tcBorders>
            <w:vAlign w:val="center"/>
            <w:hideMark/>
          </w:tcPr>
          <w:p w14:paraId="1A1B0D47" w14:textId="77777777" w:rsidR="000506FA" w:rsidRPr="000333B2" w:rsidRDefault="000506FA" w:rsidP="000333B2">
            <w:pPr>
              <w:jc w:val="center"/>
              <w:rPr>
                <w:lang w:val="vi-VN"/>
              </w:rPr>
            </w:pPr>
            <w:r w:rsidRPr="000333B2">
              <w:rPr>
                <w:lang w:val="vi-VN"/>
              </w:rPr>
              <w:t>Bao gồm</w:t>
            </w:r>
          </w:p>
        </w:tc>
        <w:tc>
          <w:tcPr>
            <w:tcW w:w="537" w:type="pct"/>
            <w:tcBorders>
              <w:top w:val="single" w:sz="4" w:space="0" w:color="auto"/>
              <w:left w:val="single" w:sz="4" w:space="0" w:color="auto"/>
              <w:bottom w:val="single" w:sz="4" w:space="0" w:color="auto"/>
              <w:right w:val="single" w:sz="4" w:space="0" w:color="auto"/>
            </w:tcBorders>
            <w:vAlign w:val="center"/>
          </w:tcPr>
          <w:p w14:paraId="1AD91657" w14:textId="77777777" w:rsidR="000506FA" w:rsidRPr="000333B2" w:rsidRDefault="000506FA" w:rsidP="000333B2">
            <w:pPr>
              <w:rPr>
                <w:lang w:val="vi-VN"/>
              </w:rPr>
            </w:pPr>
          </w:p>
        </w:tc>
      </w:tr>
      <w:tr w:rsidR="000506FA" w:rsidRPr="000333B2" w14:paraId="793984D6" w14:textId="77777777" w:rsidTr="001E329F">
        <w:trPr>
          <w:trHeight w:val="482"/>
        </w:trPr>
        <w:tc>
          <w:tcPr>
            <w:tcW w:w="282" w:type="pct"/>
            <w:tcBorders>
              <w:top w:val="single" w:sz="4" w:space="0" w:color="auto"/>
              <w:left w:val="single" w:sz="4" w:space="0" w:color="auto"/>
              <w:bottom w:val="single" w:sz="4" w:space="0" w:color="auto"/>
              <w:right w:val="single" w:sz="4" w:space="0" w:color="auto"/>
            </w:tcBorders>
            <w:vAlign w:val="center"/>
            <w:hideMark/>
          </w:tcPr>
          <w:p w14:paraId="0C07C532" w14:textId="77777777" w:rsidR="000506FA" w:rsidRPr="000333B2" w:rsidRDefault="000506FA" w:rsidP="000333B2">
            <w:pPr>
              <w:rPr>
                <w:lang w:val="vi-VN"/>
              </w:rPr>
            </w:pPr>
            <w:r w:rsidRPr="000333B2">
              <w:rPr>
                <w:lang w:val="vi-VN"/>
              </w:rPr>
              <w:t>18.2</w:t>
            </w:r>
          </w:p>
        </w:tc>
        <w:tc>
          <w:tcPr>
            <w:tcW w:w="1806" w:type="pct"/>
            <w:tcBorders>
              <w:top w:val="single" w:sz="4" w:space="0" w:color="auto"/>
              <w:left w:val="single" w:sz="4" w:space="0" w:color="auto"/>
              <w:bottom w:val="single" w:sz="4" w:space="0" w:color="auto"/>
              <w:right w:val="single" w:sz="4" w:space="0" w:color="auto"/>
            </w:tcBorders>
            <w:vAlign w:val="center"/>
            <w:hideMark/>
          </w:tcPr>
          <w:p w14:paraId="2124D560" w14:textId="77777777" w:rsidR="000506FA" w:rsidRPr="000333B2" w:rsidRDefault="000506FA" w:rsidP="000333B2">
            <w:pPr>
              <w:rPr>
                <w:lang w:val="vi-VN"/>
              </w:rPr>
            </w:pPr>
            <w:r w:rsidRPr="000333B2">
              <w:rPr>
                <w:lang w:val="vi-VN"/>
              </w:rPr>
              <w:t>Nút nhấn cắt khẩn cấp màu đỏ</w:t>
            </w:r>
          </w:p>
        </w:tc>
        <w:tc>
          <w:tcPr>
            <w:tcW w:w="431" w:type="pct"/>
            <w:tcBorders>
              <w:top w:val="single" w:sz="4" w:space="0" w:color="auto"/>
              <w:left w:val="single" w:sz="4" w:space="0" w:color="auto"/>
              <w:bottom w:val="single" w:sz="4" w:space="0" w:color="auto"/>
              <w:right w:val="single" w:sz="4" w:space="0" w:color="auto"/>
            </w:tcBorders>
            <w:vAlign w:val="center"/>
          </w:tcPr>
          <w:p w14:paraId="1D1A7EEC" w14:textId="77777777" w:rsidR="000506FA" w:rsidRPr="000333B2" w:rsidRDefault="000506FA" w:rsidP="000333B2">
            <w:pPr>
              <w:rPr>
                <w:lang w:val="vi-VN"/>
              </w:rPr>
            </w:pPr>
          </w:p>
        </w:tc>
        <w:tc>
          <w:tcPr>
            <w:tcW w:w="1944" w:type="pct"/>
            <w:tcBorders>
              <w:top w:val="single" w:sz="4" w:space="0" w:color="auto"/>
              <w:left w:val="single" w:sz="4" w:space="0" w:color="auto"/>
              <w:bottom w:val="single" w:sz="4" w:space="0" w:color="auto"/>
              <w:right w:val="single" w:sz="4" w:space="0" w:color="auto"/>
            </w:tcBorders>
            <w:vAlign w:val="center"/>
            <w:hideMark/>
          </w:tcPr>
          <w:p w14:paraId="1C83DC4F" w14:textId="77777777" w:rsidR="000506FA" w:rsidRPr="000333B2" w:rsidRDefault="000506FA" w:rsidP="000333B2">
            <w:pPr>
              <w:jc w:val="center"/>
              <w:rPr>
                <w:lang w:val="vi-VN"/>
              </w:rPr>
            </w:pPr>
            <w:r w:rsidRPr="000333B2">
              <w:rPr>
                <w:lang w:val="vi-VN"/>
              </w:rPr>
              <w:t>Bao gồm</w:t>
            </w:r>
          </w:p>
        </w:tc>
        <w:tc>
          <w:tcPr>
            <w:tcW w:w="537" w:type="pct"/>
            <w:tcBorders>
              <w:top w:val="single" w:sz="4" w:space="0" w:color="auto"/>
              <w:left w:val="single" w:sz="4" w:space="0" w:color="auto"/>
              <w:bottom w:val="single" w:sz="4" w:space="0" w:color="auto"/>
              <w:right w:val="single" w:sz="4" w:space="0" w:color="auto"/>
            </w:tcBorders>
            <w:vAlign w:val="center"/>
          </w:tcPr>
          <w:p w14:paraId="09A77B80" w14:textId="77777777" w:rsidR="000506FA" w:rsidRPr="000333B2" w:rsidRDefault="000506FA" w:rsidP="000333B2">
            <w:pPr>
              <w:rPr>
                <w:lang w:val="vi-VN"/>
              </w:rPr>
            </w:pPr>
          </w:p>
        </w:tc>
      </w:tr>
      <w:tr w:rsidR="000506FA" w:rsidRPr="000333B2" w14:paraId="6EFDB7A3" w14:textId="77777777" w:rsidTr="001E329F">
        <w:trPr>
          <w:trHeight w:val="482"/>
        </w:trPr>
        <w:tc>
          <w:tcPr>
            <w:tcW w:w="282" w:type="pct"/>
            <w:tcBorders>
              <w:top w:val="single" w:sz="4" w:space="0" w:color="auto"/>
              <w:left w:val="single" w:sz="4" w:space="0" w:color="auto"/>
              <w:bottom w:val="single" w:sz="4" w:space="0" w:color="auto"/>
              <w:right w:val="single" w:sz="4" w:space="0" w:color="auto"/>
            </w:tcBorders>
            <w:vAlign w:val="center"/>
            <w:hideMark/>
          </w:tcPr>
          <w:p w14:paraId="2EA9ED72" w14:textId="77777777" w:rsidR="000506FA" w:rsidRPr="000333B2" w:rsidRDefault="000506FA" w:rsidP="000333B2">
            <w:pPr>
              <w:rPr>
                <w:lang w:val="vi-VN"/>
              </w:rPr>
            </w:pPr>
            <w:r w:rsidRPr="000333B2">
              <w:rPr>
                <w:lang w:val="vi-VN"/>
              </w:rPr>
              <w:t>18.3</w:t>
            </w:r>
          </w:p>
        </w:tc>
        <w:tc>
          <w:tcPr>
            <w:tcW w:w="1806" w:type="pct"/>
            <w:tcBorders>
              <w:top w:val="single" w:sz="4" w:space="0" w:color="auto"/>
              <w:left w:val="single" w:sz="4" w:space="0" w:color="auto"/>
              <w:bottom w:val="single" w:sz="4" w:space="0" w:color="auto"/>
              <w:right w:val="single" w:sz="4" w:space="0" w:color="auto"/>
            </w:tcBorders>
            <w:vAlign w:val="center"/>
            <w:hideMark/>
          </w:tcPr>
          <w:p w14:paraId="4806F0E0" w14:textId="77777777" w:rsidR="000506FA" w:rsidRPr="000333B2" w:rsidRDefault="000506FA" w:rsidP="000333B2">
            <w:pPr>
              <w:rPr>
                <w:lang w:val="vi-VN"/>
              </w:rPr>
            </w:pPr>
            <w:r w:rsidRPr="000333B2">
              <w:rPr>
                <w:lang w:val="vi-VN"/>
              </w:rPr>
              <w:t xml:space="preserve">Thanh nối dài và mở rộng đầu cực đấu nối bằng đồng mạ thiếc (spreaders) </w:t>
            </w:r>
          </w:p>
        </w:tc>
        <w:tc>
          <w:tcPr>
            <w:tcW w:w="431" w:type="pct"/>
            <w:tcBorders>
              <w:top w:val="single" w:sz="4" w:space="0" w:color="auto"/>
              <w:left w:val="single" w:sz="4" w:space="0" w:color="auto"/>
              <w:bottom w:val="single" w:sz="4" w:space="0" w:color="auto"/>
              <w:right w:val="single" w:sz="4" w:space="0" w:color="auto"/>
            </w:tcBorders>
            <w:vAlign w:val="center"/>
          </w:tcPr>
          <w:p w14:paraId="4D539FA2" w14:textId="77777777" w:rsidR="000506FA" w:rsidRPr="000333B2" w:rsidRDefault="000506FA" w:rsidP="000333B2">
            <w:pPr>
              <w:rPr>
                <w:lang w:val="vi-VN"/>
              </w:rPr>
            </w:pPr>
          </w:p>
        </w:tc>
        <w:tc>
          <w:tcPr>
            <w:tcW w:w="1944" w:type="pct"/>
            <w:tcBorders>
              <w:top w:val="single" w:sz="4" w:space="0" w:color="auto"/>
              <w:left w:val="single" w:sz="4" w:space="0" w:color="auto"/>
              <w:bottom w:val="single" w:sz="4" w:space="0" w:color="auto"/>
              <w:right w:val="single" w:sz="4" w:space="0" w:color="auto"/>
            </w:tcBorders>
            <w:vAlign w:val="center"/>
            <w:hideMark/>
          </w:tcPr>
          <w:p w14:paraId="1C1FF706" w14:textId="77777777" w:rsidR="000506FA" w:rsidRPr="000333B2" w:rsidRDefault="000506FA" w:rsidP="000333B2">
            <w:pPr>
              <w:jc w:val="center"/>
              <w:rPr>
                <w:lang w:val="vi-VN"/>
              </w:rPr>
            </w:pPr>
            <w:r w:rsidRPr="000333B2">
              <w:rPr>
                <w:lang w:val="vi-VN"/>
              </w:rPr>
              <w:t>06 miếng (đối với MCCB 3 cực)</w:t>
            </w:r>
          </w:p>
        </w:tc>
        <w:tc>
          <w:tcPr>
            <w:tcW w:w="537" w:type="pct"/>
            <w:tcBorders>
              <w:top w:val="single" w:sz="4" w:space="0" w:color="auto"/>
              <w:left w:val="single" w:sz="4" w:space="0" w:color="auto"/>
              <w:bottom w:val="single" w:sz="4" w:space="0" w:color="auto"/>
              <w:right w:val="single" w:sz="4" w:space="0" w:color="auto"/>
            </w:tcBorders>
            <w:vAlign w:val="center"/>
          </w:tcPr>
          <w:p w14:paraId="11546D9C" w14:textId="77777777" w:rsidR="000506FA" w:rsidRPr="000333B2" w:rsidRDefault="000506FA" w:rsidP="000333B2">
            <w:pPr>
              <w:rPr>
                <w:lang w:val="vi-VN"/>
              </w:rPr>
            </w:pPr>
          </w:p>
        </w:tc>
      </w:tr>
      <w:tr w:rsidR="000506FA" w:rsidRPr="000333B2" w14:paraId="153048F9" w14:textId="77777777" w:rsidTr="001E329F">
        <w:trPr>
          <w:trHeight w:val="482"/>
        </w:trPr>
        <w:tc>
          <w:tcPr>
            <w:tcW w:w="282" w:type="pct"/>
            <w:tcBorders>
              <w:top w:val="single" w:sz="4" w:space="0" w:color="auto"/>
              <w:left w:val="single" w:sz="4" w:space="0" w:color="auto"/>
              <w:bottom w:val="single" w:sz="4" w:space="0" w:color="auto"/>
              <w:right w:val="single" w:sz="4" w:space="0" w:color="auto"/>
            </w:tcBorders>
            <w:vAlign w:val="center"/>
            <w:hideMark/>
          </w:tcPr>
          <w:p w14:paraId="167ACA60" w14:textId="77777777" w:rsidR="000506FA" w:rsidRPr="000333B2" w:rsidRDefault="000506FA" w:rsidP="000333B2">
            <w:pPr>
              <w:rPr>
                <w:lang w:val="vi-VN"/>
              </w:rPr>
            </w:pPr>
            <w:r w:rsidRPr="000333B2">
              <w:rPr>
                <w:lang w:val="vi-VN"/>
              </w:rPr>
              <w:t>18.4</w:t>
            </w:r>
          </w:p>
        </w:tc>
        <w:tc>
          <w:tcPr>
            <w:tcW w:w="1806" w:type="pct"/>
            <w:tcBorders>
              <w:top w:val="single" w:sz="4" w:space="0" w:color="auto"/>
              <w:left w:val="single" w:sz="4" w:space="0" w:color="auto"/>
              <w:bottom w:val="single" w:sz="4" w:space="0" w:color="auto"/>
              <w:right w:val="single" w:sz="4" w:space="0" w:color="auto"/>
            </w:tcBorders>
            <w:vAlign w:val="center"/>
            <w:hideMark/>
          </w:tcPr>
          <w:p w14:paraId="7FB2768D" w14:textId="77777777" w:rsidR="000506FA" w:rsidRPr="000333B2" w:rsidRDefault="000506FA" w:rsidP="000333B2">
            <w:pPr>
              <w:rPr>
                <w:lang w:val="vi-VN"/>
              </w:rPr>
            </w:pPr>
            <w:r w:rsidRPr="000333B2">
              <w:rPr>
                <w:lang w:val="vi-VN"/>
              </w:rPr>
              <w:t>Vách ngăn cách điện giữa các pha (interphase barriers)</w:t>
            </w:r>
          </w:p>
        </w:tc>
        <w:tc>
          <w:tcPr>
            <w:tcW w:w="431" w:type="pct"/>
            <w:tcBorders>
              <w:top w:val="single" w:sz="4" w:space="0" w:color="auto"/>
              <w:left w:val="single" w:sz="4" w:space="0" w:color="auto"/>
              <w:bottom w:val="single" w:sz="4" w:space="0" w:color="auto"/>
              <w:right w:val="single" w:sz="4" w:space="0" w:color="auto"/>
            </w:tcBorders>
            <w:vAlign w:val="center"/>
          </w:tcPr>
          <w:p w14:paraId="7C7AE978" w14:textId="77777777" w:rsidR="000506FA" w:rsidRPr="000333B2" w:rsidRDefault="000506FA" w:rsidP="000333B2">
            <w:pPr>
              <w:rPr>
                <w:lang w:val="vi-VN"/>
              </w:rPr>
            </w:pPr>
          </w:p>
        </w:tc>
        <w:tc>
          <w:tcPr>
            <w:tcW w:w="1944" w:type="pct"/>
            <w:tcBorders>
              <w:top w:val="single" w:sz="4" w:space="0" w:color="auto"/>
              <w:left w:val="single" w:sz="4" w:space="0" w:color="auto"/>
              <w:bottom w:val="single" w:sz="4" w:space="0" w:color="auto"/>
              <w:right w:val="single" w:sz="4" w:space="0" w:color="auto"/>
            </w:tcBorders>
            <w:vAlign w:val="center"/>
            <w:hideMark/>
          </w:tcPr>
          <w:p w14:paraId="125B9051" w14:textId="77777777" w:rsidR="000506FA" w:rsidRPr="000333B2" w:rsidRDefault="000506FA" w:rsidP="000333B2">
            <w:pPr>
              <w:jc w:val="center"/>
              <w:rPr>
                <w:lang w:val="vi-VN"/>
              </w:rPr>
            </w:pPr>
            <w:r w:rsidRPr="000333B2">
              <w:rPr>
                <w:lang w:val="vi-VN"/>
              </w:rPr>
              <w:t>04 miếng (đối với MCCB 3 cực)</w:t>
            </w:r>
          </w:p>
        </w:tc>
        <w:tc>
          <w:tcPr>
            <w:tcW w:w="537" w:type="pct"/>
            <w:tcBorders>
              <w:top w:val="single" w:sz="4" w:space="0" w:color="auto"/>
              <w:left w:val="single" w:sz="4" w:space="0" w:color="auto"/>
              <w:bottom w:val="single" w:sz="4" w:space="0" w:color="auto"/>
              <w:right w:val="single" w:sz="4" w:space="0" w:color="auto"/>
            </w:tcBorders>
            <w:vAlign w:val="center"/>
          </w:tcPr>
          <w:p w14:paraId="5DBC204E" w14:textId="77777777" w:rsidR="000506FA" w:rsidRPr="000333B2" w:rsidRDefault="000506FA" w:rsidP="000333B2">
            <w:pPr>
              <w:rPr>
                <w:lang w:val="vi-VN"/>
              </w:rPr>
            </w:pPr>
          </w:p>
        </w:tc>
      </w:tr>
      <w:tr w:rsidR="000506FA" w:rsidRPr="000333B2" w14:paraId="2DC3A004" w14:textId="77777777" w:rsidTr="001E329F">
        <w:trPr>
          <w:trHeight w:val="482"/>
        </w:trPr>
        <w:tc>
          <w:tcPr>
            <w:tcW w:w="282" w:type="pct"/>
            <w:tcBorders>
              <w:top w:val="single" w:sz="4" w:space="0" w:color="auto"/>
              <w:left w:val="single" w:sz="4" w:space="0" w:color="auto"/>
              <w:bottom w:val="single" w:sz="4" w:space="0" w:color="auto"/>
              <w:right w:val="single" w:sz="4" w:space="0" w:color="auto"/>
            </w:tcBorders>
            <w:vAlign w:val="center"/>
            <w:hideMark/>
          </w:tcPr>
          <w:p w14:paraId="786C3CDD" w14:textId="77777777" w:rsidR="000506FA" w:rsidRPr="000333B2" w:rsidRDefault="000506FA" w:rsidP="000333B2">
            <w:pPr>
              <w:rPr>
                <w:lang w:val="vi-VN"/>
              </w:rPr>
            </w:pPr>
            <w:r w:rsidRPr="000333B2">
              <w:rPr>
                <w:lang w:val="vi-VN"/>
              </w:rPr>
              <w:t>19</w:t>
            </w:r>
          </w:p>
        </w:tc>
        <w:tc>
          <w:tcPr>
            <w:tcW w:w="1806" w:type="pct"/>
            <w:tcBorders>
              <w:top w:val="single" w:sz="4" w:space="0" w:color="auto"/>
              <w:left w:val="single" w:sz="4" w:space="0" w:color="auto"/>
              <w:bottom w:val="single" w:sz="4" w:space="0" w:color="auto"/>
              <w:right w:val="single" w:sz="4" w:space="0" w:color="auto"/>
            </w:tcBorders>
            <w:vAlign w:val="center"/>
            <w:hideMark/>
          </w:tcPr>
          <w:p w14:paraId="6B67E444" w14:textId="77777777" w:rsidR="000506FA" w:rsidRPr="000333B2" w:rsidRDefault="000506FA" w:rsidP="000333B2">
            <w:pPr>
              <w:rPr>
                <w:lang w:val="vi-VN"/>
              </w:rPr>
            </w:pPr>
            <w:r w:rsidRPr="000333B2">
              <w:rPr>
                <w:lang w:val="vi-VN"/>
              </w:rPr>
              <w:t>Số lượng tiếp điểm phụ (tùy chọn việc trang bị theo yêu cầu thiết kế)</w:t>
            </w:r>
          </w:p>
        </w:tc>
        <w:tc>
          <w:tcPr>
            <w:tcW w:w="431" w:type="pct"/>
            <w:tcBorders>
              <w:top w:val="single" w:sz="4" w:space="0" w:color="auto"/>
              <w:left w:val="single" w:sz="4" w:space="0" w:color="auto"/>
              <w:bottom w:val="single" w:sz="4" w:space="0" w:color="auto"/>
              <w:right w:val="single" w:sz="4" w:space="0" w:color="auto"/>
            </w:tcBorders>
            <w:vAlign w:val="center"/>
          </w:tcPr>
          <w:p w14:paraId="0BACF9D2" w14:textId="77777777" w:rsidR="000506FA" w:rsidRPr="000333B2" w:rsidRDefault="000506FA" w:rsidP="000333B2">
            <w:pPr>
              <w:rPr>
                <w:lang w:val="vi-VN"/>
              </w:rPr>
            </w:pPr>
          </w:p>
        </w:tc>
        <w:tc>
          <w:tcPr>
            <w:tcW w:w="1944" w:type="pct"/>
            <w:tcBorders>
              <w:top w:val="single" w:sz="4" w:space="0" w:color="auto"/>
              <w:left w:val="single" w:sz="4" w:space="0" w:color="auto"/>
              <w:bottom w:val="single" w:sz="4" w:space="0" w:color="auto"/>
              <w:right w:val="single" w:sz="4" w:space="0" w:color="auto"/>
            </w:tcBorders>
            <w:vAlign w:val="center"/>
            <w:hideMark/>
          </w:tcPr>
          <w:p w14:paraId="05F89D2C" w14:textId="77777777" w:rsidR="000506FA" w:rsidRPr="000333B2" w:rsidRDefault="000506FA" w:rsidP="000333B2">
            <w:pPr>
              <w:jc w:val="center"/>
              <w:rPr>
                <w:lang w:val="vi-VN"/>
              </w:rPr>
            </w:pPr>
            <w:r w:rsidRPr="000333B2">
              <w:rPr>
                <w:lang w:val="vi-VN"/>
              </w:rPr>
              <w:t>Không áp dụng</w:t>
            </w:r>
          </w:p>
        </w:tc>
        <w:tc>
          <w:tcPr>
            <w:tcW w:w="537" w:type="pct"/>
            <w:tcBorders>
              <w:top w:val="single" w:sz="4" w:space="0" w:color="auto"/>
              <w:left w:val="single" w:sz="4" w:space="0" w:color="auto"/>
              <w:bottom w:val="single" w:sz="4" w:space="0" w:color="auto"/>
              <w:right w:val="single" w:sz="4" w:space="0" w:color="auto"/>
            </w:tcBorders>
            <w:vAlign w:val="center"/>
          </w:tcPr>
          <w:p w14:paraId="2DB25716" w14:textId="77777777" w:rsidR="000506FA" w:rsidRPr="000333B2" w:rsidRDefault="000506FA" w:rsidP="000333B2">
            <w:pPr>
              <w:rPr>
                <w:lang w:val="vi-VN"/>
              </w:rPr>
            </w:pPr>
          </w:p>
        </w:tc>
      </w:tr>
      <w:tr w:rsidR="000506FA" w:rsidRPr="000333B2" w14:paraId="05C90945" w14:textId="77777777" w:rsidTr="001E329F">
        <w:trPr>
          <w:trHeight w:val="482"/>
        </w:trPr>
        <w:tc>
          <w:tcPr>
            <w:tcW w:w="282" w:type="pct"/>
            <w:tcBorders>
              <w:top w:val="single" w:sz="4" w:space="0" w:color="auto"/>
              <w:left w:val="single" w:sz="4" w:space="0" w:color="auto"/>
              <w:bottom w:val="single" w:sz="4" w:space="0" w:color="auto"/>
              <w:right w:val="single" w:sz="4" w:space="0" w:color="auto"/>
            </w:tcBorders>
            <w:vAlign w:val="center"/>
            <w:hideMark/>
          </w:tcPr>
          <w:p w14:paraId="44DE75B2" w14:textId="77777777" w:rsidR="000506FA" w:rsidRPr="000333B2" w:rsidRDefault="000506FA" w:rsidP="000333B2">
            <w:pPr>
              <w:rPr>
                <w:lang w:val="vi-VN"/>
              </w:rPr>
            </w:pPr>
            <w:r w:rsidRPr="000333B2">
              <w:rPr>
                <w:lang w:val="vi-VN"/>
              </w:rPr>
              <w:t>20</w:t>
            </w:r>
          </w:p>
        </w:tc>
        <w:tc>
          <w:tcPr>
            <w:tcW w:w="1806" w:type="pct"/>
            <w:tcBorders>
              <w:top w:val="single" w:sz="4" w:space="0" w:color="auto"/>
              <w:left w:val="single" w:sz="4" w:space="0" w:color="auto"/>
              <w:bottom w:val="single" w:sz="4" w:space="0" w:color="auto"/>
              <w:right w:val="single" w:sz="4" w:space="0" w:color="auto"/>
            </w:tcBorders>
            <w:vAlign w:val="center"/>
            <w:hideMark/>
          </w:tcPr>
          <w:p w14:paraId="25560901" w14:textId="77777777" w:rsidR="000506FA" w:rsidRPr="000333B2" w:rsidRDefault="000506FA" w:rsidP="000333B2">
            <w:pPr>
              <w:rPr>
                <w:lang w:val="vi-VN"/>
              </w:rPr>
            </w:pPr>
            <w:r w:rsidRPr="000333B2">
              <w:rPr>
                <w:lang w:val="vi-VN"/>
              </w:rPr>
              <w:t>Bề rộng của MCCB</w:t>
            </w:r>
          </w:p>
        </w:tc>
        <w:tc>
          <w:tcPr>
            <w:tcW w:w="431" w:type="pct"/>
            <w:tcBorders>
              <w:top w:val="single" w:sz="4" w:space="0" w:color="auto"/>
              <w:left w:val="single" w:sz="4" w:space="0" w:color="auto"/>
              <w:bottom w:val="single" w:sz="4" w:space="0" w:color="auto"/>
              <w:right w:val="single" w:sz="4" w:space="0" w:color="auto"/>
            </w:tcBorders>
            <w:vAlign w:val="center"/>
            <w:hideMark/>
          </w:tcPr>
          <w:p w14:paraId="70A42EF2" w14:textId="77777777" w:rsidR="000506FA" w:rsidRPr="000333B2" w:rsidRDefault="000506FA" w:rsidP="000333B2">
            <w:pPr>
              <w:rPr>
                <w:lang w:val="vi-VN"/>
              </w:rPr>
            </w:pPr>
            <w:r w:rsidRPr="000333B2">
              <w:rPr>
                <w:lang w:val="vi-VN"/>
              </w:rPr>
              <w:t>mm</w:t>
            </w:r>
          </w:p>
        </w:tc>
        <w:tc>
          <w:tcPr>
            <w:tcW w:w="1944" w:type="pct"/>
            <w:tcBorders>
              <w:top w:val="single" w:sz="4" w:space="0" w:color="auto"/>
              <w:left w:val="single" w:sz="4" w:space="0" w:color="auto"/>
              <w:bottom w:val="single" w:sz="4" w:space="0" w:color="auto"/>
              <w:right w:val="single" w:sz="4" w:space="0" w:color="auto"/>
            </w:tcBorders>
            <w:vAlign w:val="center"/>
            <w:hideMark/>
          </w:tcPr>
          <w:p w14:paraId="65A9F3F8" w14:textId="77777777" w:rsidR="000506FA" w:rsidRPr="000333B2" w:rsidRDefault="000506FA" w:rsidP="000333B2">
            <w:pPr>
              <w:jc w:val="center"/>
              <w:rPr>
                <w:lang w:val="vi-VN"/>
              </w:rPr>
            </w:pPr>
            <w:r w:rsidRPr="000333B2">
              <w:rPr>
                <w:lang w:val="vi-VN"/>
              </w:rPr>
              <w:t>Nhà thầu nêu cụ thể</w:t>
            </w:r>
          </w:p>
        </w:tc>
        <w:tc>
          <w:tcPr>
            <w:tcW w:w="537" w:type="pct"/>
            <w:tcBorders>
              <w:top w:val="single" w:sz="4" w:space="0" w:color="auto"/>
              <w:left w:val="single" w:sz="4" w:space="0" w:color="auto"/>
              <w:bottom w:val="single" w:sz="4" w:space="0" w:color="auto"/>
              <w:right w:val="single" w:sz="4" w:space="0" w:color="auto"/>
            </w:tcBorders>
            <w:vAlign w:val="center"/>
          </w:tcPr>
          <w:p w14:paraId="44016D40" w14:textId="77777777" w:rsidR="000506FA" w:rsidRPr="000333B2" w:rsidRDefault="000506FA" w:rsidP="000333B2">
            <w:pPr>
              <w:rPr>
                <w:lang w:val="vi-VN"/>
              </w:rPr>
            </w:pPr>
          </w:p>
        </w:tc>
      </w:tr>
      <w:tr w:rsidR="000506FA" w:rsidRPr="000333B2" w14:paraId="5CB672CB" w14:textId="77777777" w:rsidTr="001E329F">
        <w:trPr>
          <w:trHeight w:val="482"/>
        </w:trPr>
        <w:tc>
          <w:tcPr>
            <w:tcW w:w="282" w:type="pct"/>
            <w:tcBorders>
              <w:top w:val="single" w:sz="4" w:space="0" w:color="auto"/>
              <w:left w:val="single" w:sz="4" w:space="0" w:color="auto"/>
              <w:bottom w:val="single" w:sz="4" w:space="0" w:color="auto"/>
              <w:right w:val="single" w:sz="4" w:space="0" w:color="auto"/>
            </w:tcBorders>
            <w:vAlign w:val="center"/>
            <w:hideMark/>
          </w:tcPr>
          <w:p w14:paraId="0C754774" w14:textId="77777777" w:rsidR="000506FA" w:rsidRPr="000333B2" w:rsidRDefault="000506FA" w:rsidP="000333B2">
            <w:pPr>
              <w:rPr>
                <w:lang w:val="vi-VN"/>
              </w:rPr>
            </w:pPr>
            <w:r w:rsidRPr="000333B2">
              <w:rPr>
                <w:lang w:val="vi-VN"/>
              </w:rPr>
              <w:t>21</w:t>
            </w:r>
          </w:p>
        </w:tc>
        <w:tc>
          <w:tcPr>
            <w:tcW w:w="1806" w:type="pct"/>
            <w:tcBorders>
              <w:top w:val="single" w:sz="4" w:space="0" w:color="auto"/>
              <w:left w:val="single" w:sz="4" w:space="0" w:color="auto"/>
              <w:bottom w:val="single" w:sz="4" w:space="0" w:color="auto"/>
              <w:right w:val="single" w:sz="4" w:space="0" w:color="auto"/>
            </w:tcBorders>
            <w:vAlign w:val="center"/>
            <w:hideMark/>
          </w:tcPr>
          <w:p w14:paraId="0A42E724" w14:textId="77777777" w:rsidR="000506FA" w:rsidRPr="000333B2" w:rsidRDefault="000506FA" w:rsidP="000333B2">
            <w:pPr>
              <w:rPr>
                <w:lang w:val="vi-VN"/>
              </w:rPr>
            </w:pPr>
            <w:r w:rsidRPr="000333B2">
              <w:rPr>
                <w:lang w:val="vi-VN"/>
              </w:rPr>
              <w:t>Nhãn thiết bị</w:t>
            </w:r>
          </w:p>
        </w:tc>
        <w:tc>
          <w:tcPr>
            <w:tcW w:w="431" w:type="pct"/>
            <w:tcBorders>
              <w:top w:val="single" w:sz="4" w:space="0" w:color="auto"/>
              <w:left w:val="single" w:sz="4" w:space="0" w:color="auto"/>
              <w:bottom w:val="single" w:sz="4" w:space="0" w:color="auto"/>
              <w:right w:val="single" w:sz="4" w:space="0" w:color="auto"/>
            </w:tcBorders>
            <w:vAlign w:val="center"/>
          </w:tcPr>
          <w:p w14:paraId="43A9F3D2" w14:textId="77777777" w:rsidR="000506FA" w:rsidRPr="000333B2" w:rsidRDefault="000506FA" w:rsidP="000333B2">
            <w:pPr>
              <w:rPr>
                <w:lang w:val="vi-VN"/>
              </w:rPr>
            </w:pPr>
          </w:p>
        </w:tc>
        <w:tc>
          <w:tcPr>
            <w:tcW w:w="1944" w:type="pct"/>
            <w:tcBorders>
              <w:top w:val="single" w:sz="4" w:space="0" w:color="auto"/>
              <w:left w:val="single" w:sz="4" w:space="0" w:color="auto"/>
              <w:bottom w:val="single" w:sz="4" w:space="0" w:color="auto"/>
              <w:right w:val="single" w:sz="4" w:space="0" w:color="auto"/>
            </w:tcBorders>
            <w:vAlign w:val="center"/>
            <w:hideMark/>
          </w:tcPr>
          <w:p w14:paraId="69FB8B6A" w14:textId="77777777" w:rsidR="000506FA" w:rsidRPr="000333B2" w:rsidRDefault="000506FA" w:rsidP="000333B2">
            <w:pPr>
              <w:jc w:val="center"/>
              <w:rPr>
                <w:lang w:val="vi-VN"/>
              </w:rPr>
            </w:pPr>
            <w:r w:rsidRPr="000333B2">
              <w:rPr>
                <w:lang w:val="vi-VN"/>
              </w:rPr>
              <w:t>Theo tiêu chuẩn IEC 60947-2 hoặc tương đương</w:t>
            </w:r>
          </w:p>
        </w:tc>
        <w:tc>
          <w:tcPr>
            <w:tcW w:w="537" w:type="pct"/>
            <w:tcBorders>
              <w:top w:val="single" w:sz="4" w:space="0" w:color="auto"/>
              <w:left w:val="single" w:sz="4" w:space="0" w:color="auto"/>
              <w:bottom w:val="single" w:sz="4" w:space="0" w:color="auto"/>
              <w:right w:val="single" w:sz="4" w:space="0" w:color="auto"/>
            </w:tcBorders>
            <w:vAlign w:val="center"/>
          </w:tcPr>
          <w:p w14:paraId="72205053" w14:textId="77777777" w:rsidR="000506FA" w:rsidRPr="000333B2" w:rsidRDefault="000506FA" w:rsidP="000333B2">
            <w:pPr>
              <w:rPr>
                <w:lang w:val="vi-VN"/>
              </w:rPr>
            </w:pPr>
          </w:p>
        </w:tc>
      </w:tr>
      <w:tr w:rsidR="000506FA" w:rsidRPr="000333B2" w14:paraId="2E9D94E1" w14:textId="77777777" w:rsidTr="001E329F">
        <w:trPr>
          <w:trHeight w:val="482"/>
        </w:trPr>
        <w:tc>
          <w:tcPr>
            <w:tcW w:w="282" w:type="pct"/>
            <w:tcBorders>
              <w:top w:val="single" w:sz="4" w:space="0" w:color="auto"/>
              <w:left w:val="single" w:sz="4" w:space="0" w:color="auto"/>
              <w:bottom w:val="single" w:sz="4" w:space="0" w:color="auto"/>
              <w:right w:val="single" w:sz="4" w:space="0" w:color="auto"/>
            </w:tcBorders>
            <w:vAlign w:val="center"/>
            <w:hideMark/>
          </w:tcPr>
          <w:p w14:paraId="5E5EAC49" w14:textId="77777777" w:rsidR="000506FA" w:rsidRPr="000333B2" w:rsidRDefault="000506FA" w:rsidP="000333B2">
            <w:pPr>
              <w:rPr>
                <w:lang w:val="vi-VN"/>
              </w:rPr>
            </w:pPr>
            <w:r w:rsidRPr="000333B2">
              <w:rPr>
                <w:lang w:val="vi-VN"/>
              </w:rPr>
              <w:t>22</w:t>
            </w:r>
          </w:p>
        </w:tc>
        <w:tc>
          <w:tcPr>
            <w:tcW w:w="1806" w:type="pct"/>
            <w:tcBorders>
              <w:top w:val="single" w:sz="4" w:space="0" w:color="auto"/>
              <w:left w:val="single" w:sz="4" w:space="0" w:color="auto"/>
              <w:bottom w:val="single" w:sz="4" w:space="0" w:color="auto"/>
              <w:right w:val="single" w:sz="4" w:space="0" w:color="auto"/>
            </w:tcBorders>
            <w:vAlign w:val="center"/>
            <w:hideMark/>
          </w:tcPr>
          <w:p w14:paraId="710464DA" w14:textId="77777777" w:rsidR="000506FA" w:rsidRPr="000333B2" w:rsidRDefault="000506FA" w:rsidP="000333B2">
            <w:pPr>
              <w:rPr>
                <w:lang w:val="vi-VN"/>
              </w:rPr>
            </w:pPr>
            <w:r w:rsidRPr="000333B2">
              <w:rPr>
                <w:lang w:val="vi-VN"/>
              </w:rPr>
              <w:t>Đóng gói</w:t>
            </w:r>
          </w:p>
        </w:tc>
        <w:tc>
          <w:tcPr>
            <w:tcW w:w="431" w:type="pct"/>
            <w:tcBorders>
              <w:top w:val="single" w:sz="4" w:space="0" w:color="auto"/>
              <w:left w:val="single" w:sz="4" w:space="0" w:color="auto"/>
              <w:bottom w:val="single" w:sz="4" w:space="0" w:color="auto"/>
              <w:right w:val="single" w:sz="4" w:space="0" w:color="auto"/>
            </w:tcBorders>
            <w:vAlign w:val="center"/>
          </w:tcPr>
          <w:p w14:paraId="509DF475" w14:textId="77777777" w:rsidR="000506FA" w:rsidRPr="000333B2" w:rsidRDefault="000506FA" w:rsidP="000333B2">
            <w:pPr>
              <w:rPr>
                <w:lang w:val="vi-VN"/>
              </w:rPr>
            </w:pPr>
          </w:p>
        </w:tc>
        <w:tc>
          <w:tcPr>
            <w:tcW w:w="1944" w:type="pct"/>
            <w:tcBorders>
              <w:top w:val="single" w:sz="4" w:space="0" w:color="auto"/>
              <w:left w:val="single" w:sz="4" w:space="0" w:color="auto"/>
              <w:bottom w:val="single" w:sz="4" w:space="0" w:color="auto"/>
              <w:right w:val="single" w:sz="4" w:space="0" w:color="auto"/>
            </w:tcBorders>
            <w:vAlign w:val="center"/>
            <w:hideMark/>
          </w:tcPr>
          <w:p w14:paraId="56B810AF" w14:textId="77777777" w:rsidR="000506FA" w:rsidRPr="000333B2" w:rsidRDefault="000506FA" w:rsidP="000333B2">
            <w:pPr>
              <w:jc w:val="center"/>
              <w:rPr>
                <w:lang w:val="vi-VN"/>
              </w:rPr>
            </w:pPr>
            <w:r w:rsidRPr="000333B2">
              <w:rPr>
                <w:lang w:val="vi-VN"/>
              </w:rPr>
              <w:t>MCCB được đóng gói trong hộp carton để dễ dàng cho việc bảo quản trong kho cũng như vận chuyển</w:t>
            </w:r>
          </w:p>
        </w:tc>
        <w:tc>
          <w:tcPr>
            <w:tcW w:w="537" w:type="pct"/>
            <w:tcBorders>
              <w:top w:val="single" w:sz="4" w:space="0" w:color="auto"/>
              <w:left w:val="single" w:sz="4" w:space="0" w:color="auto"/>
              <w:bottom w:val="single" w:sz="4" w:space="0" w:color="auto"/>
              <w:right w:val="single" w:sz="4" w:space="0" w:color="auto"/>
            </w:tcBorders>
            <w:vAlign w:val="center"/>
          </w:tcPr>
          <w:p w14:paraId="6E64DDCB" w14:textId="77777777" w:rsidR="000506FA" w:rsidRPr="000333B2" w:rsidRDefault="000506FA" w:rsidP="000333B2">
            <w:pPr>
              <w:rPr>
                <w:lang w:val="vi-VN"/>
              </w:rPr>
            </w:pPr>
          </w:p>
        </w:tc>
      </w:tr>
      <w:tr w:rsidR="000506FA" w:rsidRPr="000333B2" w14:paraId="0ACBC542" w14:textId="77777777" w:rsidTr="001E329F">
        <w:trPr>
          <w:trHeight w:val="482"/>
        </w:trPr>
        <w:tc>
          <w:tcPr>
            <w:tcW w:w="282" w:type="pct"/>
            <w:tcBorders>
              <w:top w:val="single" w:sz="4" w:space="0" w:color="auto"/>
              <w:left w:val="single" w:sz="4" w:space="0" w:color="auto"/>
              <w:bottom w:val="single" w:sz="4" w:space="0" w:color="auto"/>
              <w:right w:val="single" w:sz="4" w:space="0" w:color="auto"/>
            </w:tcBorders>
            <w:vAlign w:val="center"/>
            <w:hideMark/>
          </w:tcPr>
          <w:p w14:paraId="6E655760" w14:textId="77777777" w:rsidR="000506FA" w:rsidRPr="000333B2" w:rsidRDefault="000506FA" w:rsidP="000333B2">
            <w:pPr>
              <w:rPr>
                <w:lang w:val="vi-VN"/>
              </w:rPr>
            </w:pPr>
            <w:r w:rsidRPr="000333B2">
              <w:rPr>
                <w:lang w:val="vi-VN"/>
              </w:rPr>
              <w:t>23</w:t>
            </w:r>
          </w:p>
        </w:tc>
        <w:tc>
          <w:tcPr>
            <w:tcW w:w="1806" w:type="pct"/>
            <w:tcBorders>
              <w:top w:val="single" w:sz="4" w:space="0" w:color="auto"/>
              <w:left w:val="single" w:sz="4" w:space="0" w:color="auto"/>
              <w:bottom w:val="single" w:sz="4" w:space="0" w:color="auto"/>
              <w:right w:val="single" w:sz="4" w:space="0" w:color="auto"/>
            </w:tcBorders>
            <w:vAlign w:val="center"/>
            <w:hideMark/>
          </w:tcPr>
          <w:p w14:paraId="40D5DD55" w14:textId="77777777" w:rsidR="000506FA" w:rsidRPr="000333B2" w:rsidRDefault="000506FA" w:rsidP="000333B2">
            <w:pPr>
              <w:rPr>
                <w:lang w:val="vi-VN"/>
              </w:rPr>
            </w:pPr>
            <w:r w:rsidRPr="000333B2">
              <w:rPr>
                <w:lang w:val="vi-VN"/>
              </w:rPr>
              <w:t>Yêu cầu về thử nghiệm</w:t>
            </w:r>
          </w:p>
        </w:tc>
        <w:tc>
          <w:tcPr>
            <w:tcW w:w="431" w:type="pct"/>
            <w:tcBorders>
              <w:top w:val="single" w:sz="4" w:space="0" w:color="auto"/>
              <w:left w:val="single" w:sz="4" w:space="0" w:color="auto"/>
              <w:bottom w:val="single" w:sz="4" w:space="0" w:color="auto"/>
              <w:right w:val="single" w:sz="4" w:space="0" w:color="auto"/>
            </w:tcBorders>
            <w:vAlign w:val="center"/>
          </w:tcPr>
          <w:p w14:paraId="6798EF9A" w14:textId="77777777" w:rsidR="000506FA" w:rsidRPr="000333B2" w:rsidRDefault="000506FA" w:rsidP="000333B2">
            <w:pPr>
              <w:rPr>
                <w:lang w:val="vi-VN"/>
              </w:rPr>
            </w:pPr>
          </w:p>
        </w:tc>
        <w:tc>
          <w:tcPr>
            <w:tcW w:w="1944" w:type="pct"/>
            <w:tcBorders>
              <w:top w:val="single" w:sz="4" w:space="0" w:color="auto"/>
              <w:left w:val="single" w:sz="4" w:space="0" w:color="auto"/>
              <w:bottom w:val="single" w:sz="4" w:space="0" w:color="auto"/>
              <w:right w:val="single" w:sz="4" w:space="0" w:color="auto"/>
            </w:tcBorders>
            <w:vAlign w:val="center"/>
            <w:hideMark/>
          </w:tcPr>
          <w:p w14:paraId="712CCC19" w14:textId="237A5F4E" w:rsidR="000506FA" w:rsidRPr="000333B2" w:rsidRDefault="000506FA" w:rsidP="000333B2">
            <w:pPr>
              <w:jc w:val="center"/>
              <w:rPr>
                <w:lang w:val="vi-VN"/>
              </w:rPr>
            </w:pPr>
            <w:r w:rsidRPr="000333B2">
              <w:rPr>
                <w:lang w:val="vi-VN"/>
              </w:rPr>
              <w:t xml:space="preserve">Theo yêu cầu tại Mục </w:t>
            </w:r>
            <w:r w:rsidRPr="000333B2">
              <w:t>1</w:t>
            </w:r>
            <w:r w:rsidRPr="000333B2">
              <w:rPr>
                <w:lang w:val="vi-VN"/>
              </w:rPr>
              <w:t>.3.</w:t>
            </w:r>
          </w:p>
        </w:tc>
        <w:tc>
          <w:tcPr>
            <w:tcW w:w="537" w:type="pct"/>
            <w:tcBorders>
              <w:top w:val="single" w:sz="4" w:space="0" w:color="auto"/>
              <w:left w:val="single" w:sz="4" w:space="0" w:color="auto"/>
              <w:bottom w:val="single" w:sz="4" w:space="0" w:color="auto"/>
              <w:right w:val="single" w:sz="4" w:space="0" w:color="auto"/>
            </w:tcBorders>
            <w:vAlign w:val="center"/>
          </w:tcPr>
          <w:p w14:paraId="5E9EBD29" w14:textId="77777777" w:rsidR="000506FA" w:rsidRPr="000333B2" w:rsidRDefault="000506FA" w:rsidP="000333B2">
            <w:pPr>
              <w:rPr>
                <w:lang w:val="vi-VN"/>
              </w:rPr>
            </w:pPr>
          </w:p>
        </w:tc>
      </w:tr>
      <w:tr w:rsidR="000506FA" w:rsidRPr="000333B2" w14:paraId="149AE677" w14:textId="77777777" w:rsidTr="001E329F">
        <w:trPr>
          <w:trHeight w:val="482"/>
        </w:trPr>
        <w:tc>
          <w:tcPr>
            <w:tcW w:w="282" w:type="pct"/>
            <w:tcBorders>
              <w:top w:val="single" w:sz="4" w:space="0" w:color="auto"/>
              <w:left w:val="single" w:sz="4" w:space="0" w:color="auto"/>
              <w:bottom w:val="single" w:sz="4" w:space="0" w:color="auto"/>
              <w:right w:val="single" w:sz="4" w:space="0" w:color="auto"/>
            </w:tcBorders>
            <w:vAlign w:val="center"/>
            <w:hideMark/>
          </w:tcPr>
          <w:p w14:paraId="465B3604" w14:textId="77777777" w:rsidR="000506FA" w:rsidRPr="000333B2" w:rsidRDefault="000506FA" w:rsidP="000333B2">
            <w:pPr>
              <w:rPr>
                <w:lang w:val="vi-VN"/>
              </w:rPr>
            </w:pPr>
            <w:r w:rsidRPr="000333B2">
              <w:rPr>
                <w:lang w:val="vi-VN"/>
              </w:rPr>
              <w:lastRenderedPageBreak/>
              <w:t>24</w:t>
            </w:r>
          </w:p>
        </w:tc>
        <w:tc>
          <w:tcPr>
            <w:tcW w:w="1806" w:type="pct"/>
            <w:tcBorders>
              <w:top w:val="single" w:sz="4" w:space="0" w:color="auto"/>
              <w:left w:val="single" w:sz="4" w:space="0" w:color="auto"/>
              <w:bottom w:val="single" w:sz="4" w:space="0" w:color="auto"/>
              <w:right w:val="single" w:sz="4" w:space="0" w:color="auto"/>
            </w:tcBorders>
            <w:vAlign w:val="center"/>
            <w:hideMark/>
          </w:tcPr>
          <w:p w14:paraId="34340468" w14:textId="77777777" w:rsidR="000506FA" w:rsidRPr="000333B2" w:rsidRDefault="000506FA" w:rsidP="000333B2">
            <w:pPr>
              <w:rPr>
                <w:lang w:val="vi-VN"/>
              </w:rPr>
            </w:pPr>
            <w:r w:rsidRPr="000333B2">
              <w:rPr>
                <w:lang w:val="vi-VN"/>
              </w:rPr>
              <w:t>Bản vẽ và tài liệu kỹ thuật</w:t>
            </w:r>
          </w:p>
        </w:tc>
        <w:tc>
          <w:tcPr>
            <w:tcW w:w="431" w:type="pct"/>
            <w:tcBorders>
              <w:top w:val="single" w:sz="4" w:space="0" w:color="auto"/>
              <w:left w:val="single" w:sz="4" w:space="0" w:color="auto"/>
              <w:bottom w:val="single" w:sz="4" w:space="0" w:color="auto"/>
              <w:right w:val="single" w:sz="4" w:space="0" w:color="auto"/>
            </w:tcBorders>
            <w:vAlign w:val="center"/>
          </w:tcPr>
          <w:p w14:paraId="4A99D229" w14:textId="77777777" w:rsidR="000506FA" w:rsidRPr="000333B2" w:rsidRDefault="000506FA" w:rsidP="000333B2">
            <w:pPr>
              <w:rPr>
                <w:lang w:val="vi-VN"/>
              </w:rPr>
            </w:pPr>
          </w:p>
        </w:tc>
        <w:tc>
          <w:tcPr>
            <w:tcW w:w="1944" w:type="pct"/>
            <w:tcBorders>
              <w:top w:val="single" w:sz="4" w:space="0" w:color="auto"/>
              <w:left w:val="single" w:sz="4" w:space="0" w:color="auto"/>
              <w:bottom w:val="single" w:sz="4" w:space="0" w:color="auto"/>
              <w:right w:val="single" w:sz="4" w:space="0" w:color="auto"/>
            </w:tcBorders>
            <w:vAlign w:val="center"/>
            <w:hideMark/>
          </w:tcPr>
          <w:p w14:paraId="0A205A92" w14:textId="77777777" w:rsidR="000506FA" w:rsidRPr="000333B2" w:rsidRDefault="000506FA" w:rsidP="000333B2">
            <w:pPr>
              <w:jc w:val="center"/>
              <w:rPr>
                <w:lang w:val="vi-VN"/>
              </w:rPr>
            </w:pPr>
            <w:r w:rsidRPr="000333B2">
              <w:rPr>
                <w:lang w:val="vi-VN"/>
              </w:rPr>
              <w:t>Thiết bị phải được cung cấp bản vẽ và tài liệu kỹ thuật sau:</w:t>
            </w:r>
          </w:p>
        </w:tc>
        <w:tc>
          <w:tcPr>
            <w:tcW w:w="537" w:type="pct"/>
            <w:tcBorders>
              <w:top w:val="single" w:sz="4" w:space="0" w:color="auto"/>
              <w:left w:val="single" w:sz="4" w:space="0" w:color="auto"/>
              <w:bottom w:val="single" w:sz="4" w:space="0" w:color="auto"/>
              <w:right w:val="single" w:sz="4" w:space="0" w:color="auto"/>
            </w:tcBorders>
            <w:vAlign w:val="center"/>
          </w:tcPr>
          <w:p w14:paraId="163F4731" w14:textId="77777777" w:rsidR="000506FA" w:rsidRPr="000333B2" w:rsidRDefault="000506FA" w:rsidP="000333B2">
            <w:pPr>
              <w:rPr>
                <w:lang w:val="vi-VN"/>
              </w:rPr>
            </w:pPr>
          </w:p>
        </w:tc>
      </w:tr>
      <w:tr w:rsidR="000506FA" w:rsidRPr="000333B2" w14:paraId="3D73A67D" w14:textId="77777777" w:rsidTr="001E329F">
        <w:trPr>
          <w:trHeight w:val="482"/>
        </w:trPr>
        <w:tc>
          <w:tcPr>
            <w:tcW w:w="282" w:type="pct"/>
            <w:tcBorders>
              <w:top w:val="single" w:sz="4" w:space="0" w:color="auto"/>
              <w:left w:val="single" w:sz="4" w:space="0" w:color="auto"/>
              <w:bottom w:val="single" w:sz="4" w:space="0" w:color="auto"/>
              <w:right w:val="single" w:sz="4" w:space="0" w:color="auto"/>
            </w:tcBorders>
            <w:vAlign w:val="center"/>
            <w:hideMark/>
          </w:tcPr>
          <w:p w14:paraId="15881789" w14:textId="77777777" w:rsidR="000506FA" w:rsidRPr="000333B2" w:rsidRDefault="000506FA" w:rsidP="000333B2">
            <w:pPr>
              <w:rPr>
                <w:lang w:val="vi-VN"/>
              </w:rPr>
            </w:pPr>
            <w:r w:rsidRPr="000333B2">
              <w:rPr>
                <w:lang w:val="vi-VN"/>
              </w:rPr>
              <w:t>-</w:t>
            </w:r>
          </w:p>
        </w:tc>
        <w:tc>
          <w:tcPr>
            <w:tcW w:w="1806" w:type="pct"/>
            <w:tcBorders>
              <w:top w:val="single" w:sz="4" w:space="0" w:color="auto"/>
              <w:left w:val="single" w:sz="4" w:space="0" w:color="auto"/>
              <w:bottom w:val="single" w:sz="4" w:space="0" w:color="auto"/>
              <w:right w:val="single" w:sz="4" w:space="0" w:color="auto"/>
            </w:tcBorders>
            <w:vAlign w:val="center"/>
            <w:hideMark/>
          </w:tcPr>
          <w:p w14:paraId="20FB8E01" w14:textId="77777777" w:rsidR="000506FA" w:rsidRPr="000333B2" w:rsidRDefault="000506FA" w:rsidP="000333B2">
            <w:pPr>
              <w:rPr>
                <w:lang w:val="vi-VN"/>
              </w:rPr>
            </w:pPr>
            <w:r w:rsidRPr="000333B2">
              <w:rPr>
                <w:lang w:val="vi-VN"/>
              </w:rPr>
              <w:t>Bản vẽ tổng thể cấu trúc thiết bị bao gồm kích thước và khối lượng</w:t>
            </w:r>
          </w:p>
        </w:tc>
        <w:tc>
          <w:tcPr>
            <w:tcW w:w="431" w:type="pct"/>
            <w:tcBorders>
              <w:top w:val="single" w:sz="4" w:space="0" w:color="auto"/>
              <w:left w:val="single" w:sz="4" w:space="0" w:color="auto"/>
              <w:bottom w:val="single" w:sz="4" w:space="0" w:color="auto"/>
              <w:right w:val="single" w:sz="4" w:space="0" w:color="auto"/>
            </w:tcBorders>
            <w:vAlign w:val="center"/>
          </w:tcPr>
          <w:p w14:paraId="6D838EC8" w14:textId="77777777" w:rsidR="000506FA" w:rsidRPr="000333B2" w:rsidRDefault="000506FA" w:rsidP="000333B2">
            <w:pPr>
              <w:rPr>
                <w:lang w:val="vi-VN"/>
              </w:rPr>
            </w:pPr>
          </w:p>
        </w:tc>
        <w:tc>
          <w:tcPr>
            <w:tcW w:w="1944" w:type="pct"/>
            <w:tcBorders>
              <w:top w:val="single" w:sz="4" w:space="0" w:color="auto"/>
              <w:left w:val="single" w:sz="4" w:space="0" w:color="auto"/>
              <w:bottom w:val="single" w:sz="4" w:space="0" w:color="auto"/>
              <w:right w:val="single" w:sz="4" w:space="0" w:color="auto"/>
            </w:tcBorders>
            <w:vAlign w:val="center"/>
            <w:hideMark/>
          </w:tcPr>
          <w:p w14:paraId="6B09875D" w14:textId="77777777" w:rsidR="000506FA" w:rsidRPr="000333B2" w:rsidRDefault="000506FA" w:rsidP="000333B2">
            <w:pPr>
              <w:jc w:val="center"/>
              <w:rPr>
                <w:lang w:val="vi-VN"/>
              </w:rPr>
            </w:pPr>
            <w:r w:rsidRPr="000333B2">
              <w:rPr>
                <w:lang w:val="vi-VN"/>
              </w:rPr>
              <w:t>Có</w:t>
            </w:r>
          </w:p>
        </w:tc>
        <w:tc>
          <w:tcPr>
            <w:tcW w:w="537" w:type="pct"/>
            <w:tcBorders>
              <w:top w:val="single" w:sz="4" w:space="0" w:color="auto"/>
              <w:left w:val="single" w:sz="4" w:space="0" w:color="auto"/>
              <w:bottom w:val="single" w:sz="4" w:space="0" w:color="auto"/>
              <w:right w:val="single" w:sz="4" w:space="0" w:color="auto"/>
            </w:tcBorders>
            <w:vAlign w:val="center"/>
          </w:tcPr>
          <w:p w14:paraId="679AEC99" w14:textId="77777777" w:rsidR="000506FA" w:rsidRPr="000333B2" w:rsidRDefault="000506FA" w:rsidP="000333B2">
            <w:pPr>
              <w:rPr>
                <w:lang w:val="vi-VN"/>
              </w:rPr>
            </w:pPr>
          </w:p>
        </w:tc>
      </w:tr>
      <w:tr w:rsidR="000506FA" w:rsidRPr="000333B2" w14:paraId="5FEDE614" w14:textId="77777777" w:rsidTr="001E329F">
        <w:trPr>
          <w:trHeight w:val="492"/>
        </w:trPr>
        <w:tc>
          <w:tcPr>
            <w:tcW w:w="282" w:type="pct"/>
            <w:tcBorders>
              <w:top w:val="single" w:sz="4" w:space="0" w:color="auto"/>
              <w:left w:val="single" w:sz="4" w:space="0" w:color="auto"/>
              <w:bottom w:val="single" w:sz="4" w:space="0" w:color="auto"/>
              <w:right w:val="single" w:sz="4" w:space="0" w:color="auto"/>
            </w:tcBorders>
            <w:vAlign w:val="center"/>
            <w:hideMark/>
          </w:tcPr>
          <w:p w14:paraId="18C6DB62" w14:textId="77777777" w:rsidR="000506FA" w:rsidRPr="000333B2" w:rsidRDefault="000506FA" w:rsidP="000333B2">
            <w:pPr>
              <w:rPr>
                <w:lang w:val="vi-VN"/>
              </w:rPr>
            </w:pPr>
            <w:r w:rsidRPr="000333B2">
              <w:rPr>
                <w:lang w:val="vi-VN"/>
              </w:rPr>
              <w:t>-</w:t>
            </w:r>
          </w:p>
        </w:tc>
        <w:tc>
          <w:tcPr>
            <w:tcW w:w="1806" w:type="pct"/>
            <w:tcBorders>
              <w:top w:val="single" w:sz="4" w:space="0" w:color="auto"/>
              <w:left w:val="single" w:sz="4" w:space="0" w:color="auto"/>
              <w:bottom w:val="single" w:sz="4" w:space="0" w:color="auto"/>
              <w:right w:val="single" w:sz="4" w:space="0" w:color="auto"/>
            </w:tcBorders>
            <w:vAlign w:val="center"/>
            <w:hideMark/>
          </w:tcPr>
          <w:p w14:paraId="1FDB0D81" w14:textId="77777777" w:rsidR="000506FA" w:rsidRPr="000333B2" w:rsidRDefault="000506FA" w:rsidP="000333B2">
            <w:pPr>
              <w:rPr>
                <w:lang w:val="vi-VN"/>
              </w:rPr>
            </w:pPr>
            <w:r w:rsidRPr="000333B2">
              <w:rPr>
                <w:lang w:val="vi-VN"/>
              </w:rPr>
              <w:t>Tài liệu hướng dẫn lắp đặt, vận hành, sửa chữa và bảo dưỡng thiết bị</w:t>
            </w:r>
          </w:p>
        </w:tc>
        <w:tc>
          <w:tcPr>
            <w:tcW w:w="431" w:type="pct"/>
            <w:tcBorders>
              <w:top w:val="single" w:sz="4" w:space="0" w:color="auto"/>
              <w:left w:val="single" w:sz="4" w:space="0" w:color="auto"/>
              <w:bottom w:val="single" w:sz="4" w:space="0" w:color="auto"/>
              <w:right w:val="single" w:sz="4" w:space="0" w:color="auto"/>
            </w:tcBorders>
            <w:vAlign w:val="center"/>
          </w:tcPr>
          <w:p w14:paraId="31A1CB9B" w14:textId="77777777" w:rsidR="000506FA" w:rsidRPr="000333B2" w:rsidRDefault="000506FA" w:rsidP="000333B2">
            <w:pPr>
              <w:rPr>
                <w:lang w:val="vi-VN"/>
              </w:rPr>
            </w:pPr>
          </w:p>
        </w:tc>
        <w:tc>
          <w:tcPr>
            <w:tcW w:w="1944" w:type="pct"/>
            <w:tcBorders>
              <w:top w:val="single" w:sz="4" w:space="0" w:color="auto"/>
              <w:left w:val="single" w:sz="4" w:space="0" w:color="auto"/>
              <w:bottom w:val="single" w:sz="4" w:space="0" w:color="auto"/>
              <w:right w:val="single" w:sz="4" w:space="0" w:color="auto"/>
            </w:tcBorders>
            <w:vAlign w:val="center"/>
            <w:hideMark/>
          </w:tcPr>
          <w:p w14:paraId="270CC690" w14:textId="77777777" w:rsidR="000506FA" w:rsidRPr="000333B2" w:rsidRDefault="000506FA" w:rsidP="000333B2">
            <w:pPr>
              <w:jc w:val="center"/>
              <w:rPr>
                <w:lang w:val="vi-VN"/>
              </w:rPr>
            </w:pPr>
            <w:r w:rsidRPr="000333B2">
              <w:rPr>
                <w:lang w:val="vi-VN"/>
              </w:rPr>
              <w:t>Có</w:t>
            </w:r>
          </w:p>
        </w:tc>
        <w:tc>
          <w:tcPr>
            <w:tcW w:w="537" w:type="pct"/>
            <w:tcBorders>
              <w:top w:val="single" w:sz="4" w:space="0" w:color="auto"/>
              <w:left w:val="single" w:sz="4" w:space="0" w:color="auto"/>
              <w:bottom w:val="single" w:sz="4" w:space="0" w:color="auto"/>
              <w:right w:val="single" w:sz="4" w:space="0" w:color="auto"/>
            </w:tcBorders>
            <w:vAlign w:val="center"/>
          </w:tcPr>
          <w:p w14:paraId="302A4034" w14:textId="77777777" w:rsidR="000506FA" w:rsidRPr="000333B2" w:rsidRDefault="000506FA" w:rsidP="000333B2">
            <w:pPr>
              <w:rPr>
                <w:lang w:val="vi-VN"/>
              </w:rPr>
            </w:pPr>
          </w:p>
        </w:tc>
      </w:tr>
      <w:tr w:rsidR="000506FA" w:rsidRPr="000333B2" w14:paraId="5482D149" w14:textId="77777777" w:rsidTr="001E329F">
        <w:trPr>
          <w:trHeight w:val="492"/>
        </w:trPr>
        <w:tc>
          <w:tcPr>
            <w:tcW w:w="282" w:type="pct"/>
            <w:tcBorders>
              <w:top w:val="single" w:sz="4" w:space="0" w:color="auto"/>
              <w:left w:val="single" w:sz="4" w:space="0" w:color="auto"/>
              <w:bottom w:val="single" w:sz="4" w:space="0" w:color="auto"/>
              <w:right w:val="single" w:sz="4" w:space="0" w:color="auto"/>
            </w:tcBorders>
            <w:vAlign w:val="center"/>
            <w:hideMark/>
          </w:tcPr>
          <w:p w14:paraId="44A06947" w14:textId="77777777" w:rsidR="000506FA" w:rsidRPr="000333B2" w:rsidRDefault="000506FA" w:rsidP="000333B2">
            <w:pPr>
              <w:rPr>
                <w:lang w:val="vi-VN"/>
              </w:rPr>
            </w:pPr>
            <w:r w:rsidRPr="000333B2">
              <w:rPr>
                <w:lang w:val="vi-VN"/>
              </w:rPr>
              <w:t>-</w:t>
            </w:r>
          </w:p>
        </w:tc>
        <w:tc>
          <w:tcPr>
            <w:tcW w:w="1806" w:type="pct"/>
            <w:tcBorders>
              <w:top w:val="single" w:sz="4" w:space="0" w:color="auto"/>
              <w:left w:val="single" w:sz="4" w:space="0" w:color="auto"/>
              <w:bottom w:val="single" w:sz="4" w:space="0" w:color="auto"/>
              <w:right w:val="single" w:sz="4" w:space="0" w:color="auto"/>
            </w:tcBorders>
            <w:vAlign w:val="center"/>
            <w:hideMark/>
          </w:tcPr>
          <w:p w14:paraId="58F3A4BB" w14:textId="77777777" w:rsidR="000506FA" w:rsidRPr="000333B2" w:rsidRDefault="000506FA" w:rsidP="000333B2">
            <w:pPr>
              <w:rPr>
                <w:lang w:val="vi-VN"/>
              </w:rPr>
            </w:pPr>
            <w:r w:rsidRPr="000333B2">
              <w:rPr>
                <w:lang w:val="vi-VN"/>
              </w:rPr>
              <w:t>Các biên bản thử nghiệm và giấy chứng nhận quản lý chất lượng ISO</w:t>
            </w:r>
          </w:p>
        </w:tc>
        <w:tc>
          <w:tcPr>
            <w:tcW w:w="431" w:type="pct"/>
            <w:tcBorders>
              <w:top w:val="single" w:sz="4" w:space="0" w:color="auto"/>
              <w:left w:val="single" w:sz="4" w:space="0" w:color="auto"/>
              <w:bottom w:val="single" w:sz="4" w:space="0" w:color="auto"/>
              <w:right w:val="single" w:sz="4" w:space="0" w:color="auto"/>
            </w:tcBorders>
            <w:vAlign w:val="center"/>
          </w:tcPr>
          <w:p w14:paraId="16036EE8" w14:textId="77777777" w:rsidR="000506FA" w:rsidRPr="000333B2" w:rsidRDefault="000506FA" w:rsidP="000333B2">
            <w:pPr>
              <w:rPr>
                <w:lang w:val="vi-VN"/>
              </w:rPr>
            </w:pPr>
          </w:p>
        </w:tc>
        <w:tc>
          <w:tcPr>
            <w:tcW w:w="1944" w:type="pct"/>
            <w:tcBorders>
              <w:top w:val="single" w:sz="4" w:space="0" w:color="auto"/>
              <w:left w:val="single" w:sz="4" w:space="0" w:color="auto"/>
              <w:bottom w:val="single" w:sz="4" w:space="0" w:color="auto"/>
              <w:right w:val="single" w:sz="4" w:space="0" w:color="auto"/>
            </w:tcBorders>
            <w:vAlign w:val="center"/>
            <w:hideMark/>
          </w:tcPr>
          <w:p w14:paraId="1CC26D03" w14:textId="77777777" w:rsidR="000506FA" w:rsidRPr="000333B2" w:rsidRDefault="000506FA" w:rsidP="000333B2">
            <w:pPr>
              <w:jc w:val="center"/>
              <w:rPr>
                <w:lang w:val="vi-VN"/>
              </w:rPr>
            </w:pPr>
            <w:r w:rsidRPr="000333B2">
              <w:rPr>
                <w:lang w:val="vi-VN"/>
              </w:rPr>
              <w:t>Có</w:t>
            </w:r>
          </w:p>
        </w:tc>
        <w:tc>
          <w:tcPr>
            <w:tcW w:w="537" w:type="pct"/>
            <w:tcBorders>
              <w:top w:val="single" w:sz="4" w:space="0" w:color="auto"/>
              <w:left w:val="single" w:sz="4" w:space="0" w:color="auto"/>
              <w:bottom w:val="single" w:sz="4" w:space="0" w:color="auto"/>
              <w:right w:val="single" w:sz="4" w:space="0" w:color="auto"/>
            </w:tcBorders>
            <w:vAlign w:val="center"/>
          </w:tcPr>
          <w:p w14:paraId="69DCBE70" w14:textId="77777777" w:rsidR="000506FA" w:rsidRPr="000333B2" w:rsidRDefault="000506FA" w:rsidP="000333B2">
            <w:pPr>
              <w:rPr>
                <w:lang w:val="vi-VN"/>
              </w:rPr>
            </w:pPr>
          </w:p>
        </w:tc>
      </w:tr>
    </w:tbl>
    <w:p w14:paraId="286C360C" w14:textId="07973376" w:rsidR="002219F6" w:rsidRPr="000333B2" w:rsidRDefault="000E2460" w:rsidP="000333B2">
      <w:pPr>
        <w:pStyle w:val="anh31"/>
        <w:ind w:left="0"/>
      </w:pPr>
      <w:r w:rsidRPr="000333B2">
        <w:t>C</w:t>
      </w:r>
      <w:r w:rsidRPr="000333B2">
        <w:rPr>
          <w:rFonts w:hint="eastAsia"/>
        </w:rPr>
        <w:t>á</w:t>
      </w:r>
      <w:r w:rsidRPr="000333B2">
        <w:t xml:space="preserve">p </w:t>
      </w:r>
      <w:r w:rsidRPr="000333B2">
        <w:rPr>
          <w:rFonts w:hint="eastAsia"/>
        </w:rPr>
        <w:t>đ</w:t>
      </w:r>
      <w:r w:rsidRPr="000333B2">
        <w:t>ồng bọc PVC/PVC 0,6kV</w:t>
      </w:r>
    </w:p>
    <w:p w14:paraId="33FFDAE7" w14:textId="739C731B" w:rsidR="0038399E" w:rsidRPr="0038399E" w:rsidRDefault="0038399E" w:rsidP="008B4C7D">
      <w:pPr>
        <w:pStyle w:val="anh411"/>
        <w:rPr>
          <w:lang w:val="nl-NL"/>
        </w:rPr>
      </w:pPr>
      <w:r w:rsidRPr="0038399E">
        <w:rPr>
          <w:lang w:val="nl-NL"/>
        </w:rPr>
        <w:t>Yêu cầu chung</w:t>
      </w:r>
    </w:p>
    <w:p w14:paraId="21CDD2E0" w14:textId="77777777" w:rsidR="004D374E" w:rsidRPr="004D374E" w:rsidRDefault="004D374E" w:rsidP="004D374E">
      <w:pPr>
        <w:spacing w:line="320" w:lineRule="exact"/>
        <w:ind w:firstLine="567"/>
        <w:rPr>
          <w:rFonts w:eastAsia="Times New Roman"/>
          <w:kern w:val="0"/>
          <w:lang w:val="x-none" w:eastAsia="x-none"/>
          <w14:ligatures w14:val="none"/>
        </w:rPr>
      </w:pPr>
      <w:r w:rsidRPr="004D374E">
        <w:rPr>
          <w:rFonts w:eastAsia="Times New Roman"/>
          <w:kern w:val="0"/>
          <w:lang w:val="x-none" w:eastAsia="x-none"/>
          <w14:ligatures w14:val="none"/>
        </w:rPr>
        <w:t>- Nhiệt độ làm việc tối đa cho phép:</w:t>
      </w:r>
    </w:p>
    <w:p w14:paraId="701F943E" w14:textId="77777777" w:rsidR="004D374E" w:rsidRPr="004D374E" w:rsidRDefault="004D374E" w:rsidP="004D374E">
      <w:pPr>
        <w:spacing w:line="320" w:lineRule="exact"/>
        <w:ind w:firstLine="567"/>
        <w:rPr>
          <w:rFonts w:eastAsia="Times New Roman"/>
          <w:kern w:val="0"/>
          <w:lang w:val="x-none" w:eastAsia="x-none"/>
          <w14:ligatures w14:val="none"/>
        </w:rPr>
      </w:pPr>
      <w:r w:rsidRPr="004D374E">
        <w:rPr>
          <w:rFonts w:eastAsia="Times New Roman"/>
          <w:kern w:val="0"/>
          <w:lang w:val="x-none" w:eastAsia="x-none"/>
          <w14:ligatures w14:val="none"/>
        </w:rPr>
        <w:t xml:space="preserve">     </w:t>
      </w:r>
      <w:r w:rsidRPr="004D374E">
        <w:rPr>
          <w:rFonts w:eastAsia="Times New Roman"/>
          <w:kern w:val="0"/>
          <w:lang w:val="x-none" w:eastAsia="x-none"/>
          <w14:ligatures w14:val="none"/>
        </w:rPr>
        <w:tab/>
        <w:t>+ 70</w:t>
      </w:r>
      <w:r w:rsidRPr="004D374E">
        <w:rPr>
          <w:rFonts w:eastAsia="Times New Roman"/>
          <w:kern w:val="0"/>
          <w:vertAlign w:val="superscript"/>
          <w:lang w:val="x-none" w:eastAsia="x-none"/>
          <w14:ligatures w14:val="none"/>
        </w:rPr>
        <w:t>0</w:t>
      </w:r>
      <w:r w:rsidRPr="004D374E">
        <w:rPr>
          <w:rFonts w:eastAsia="Times New Roman"/>
          <w:kern w:val="0"/>
          <w:lang w:val="x-none" w:eastAsia="x-none"/>
          <w14:ligatures w14:val="none"/>
        </w:rPr>
        <w:t>C khi vận hành bình thường tại dòng định mức.</w:t>
      </w:r>
    </w:p>
    <w:p w14:paraId="0687098F" w14:textId="77777777" w:rsidR="004D374E" w:rsidRPr="004D374E" w:rsidRDefault="004D374E" w:rsidP="004D374E">
      <w:pPr>
        <w:spacing w:line="320" w:lineRule="exact"/>
        <w:ind w:firstLine="567"/>
        <w:rPr>
          <w:rFonts w:eastAsia="Times New Roman"/>
          <w:kern w:val="0"/>
          <w:lang w:val="x-none" w:eastAsia="x-none"/>
          <w14:ligatures w14:val="none"/>
        </w:rPr>
      </w:pPr>
      <w:r w:rsidRPr="004D374E">
        <w:rPr>
          <w:rFonts w:eastAsia="Times New Roman"/>
          <w:kern w:val="0"/>
          <w:lang w:val="x-none" w:eastAsia="x-none"/>
          <w14:ligatures w14:val="none"/>
        </w:rPr>
        <w:tab/>
      </w:r>
      <w:r w:rsidRPr="004D374E">
        <w:rPr>
          <w:rFonts w:eastAsia="Times New Roman"/>
          <w:kern w:val="0"/>
          <w:lang w:val="x-none" w:eastAsia="x-none"/>
          <w14:ligatures w14:val="none"/>
        </w:rPr>
        <w:tab/>
        <w:t>+ 160</w:t>
      </w:r>
      <w:r w:rsidRPr="004D374E">
        <w:rPr>
          <w:rFonts w:eastAsia="Times New Roman"/>
          <w:kern w:val="0"/>
          <w:lang w:eastAsia="x-none"/>
          <w14:ligatures w14:val="none"/>
        </w:rPr>
        <w:t xml:space="preserve"> </w:t>
      </w:r>
      <w:r w:rsidRPr="004D374E">
        <w:rPr>
          <w:rFonts w:eastAsia="Times New Roman"/>
          <w:kern w:val="0"/>
          <w:vertAlign w:val="superscript"/>
          <w:lang w:val="x-none" w:eastAsia="x-none"/>
          <w14:ligatures w14:val="none"/>
        </w:rPr>
        <w:t>0</w:t>
      </w:r>
      <w:r w:rsidRPr="004D374E">
        <w:rPr>
          <w:rFonts w:eastAsia="Times New Roman"/>
          <w:kern w:val="0"/>
          <w:lang w:val="x-none" w:eastAsia="x-none"/>
          <w14:ligatures w14:val="none"/>
        </w:rPr>
        <w:t>C Tại dòng ngắn mạch trong thời gian 5s.</w:t>
      </w:r>
    </w:p>
    <w:p w14:paraId="05867052" w14:textId="77777777" w:rsidR="004D374E" w:rsidRPr="004D374E" w:rsidRDefault="004D374E" w:rsidP="004D374E">
      <w:pPr>
        <w:spacing w:line="320" w:lineRule="exact"/>
        <w:ind w:firstLine="567"/>
        <w:rPr>
          <w:rFonts w:eastAsia="Times New Roman"/>
          <w:bCs/>
          <w:kern w:val="0"/>
          <w:lang w:eastAsia="x-none"/>
          <w14:ligatures w14:val="none"/>
        </w:rPr>
      </w:pPr>
      <w:r w:rsidRPr="004D374E">
        <w:rPr>
          <w:rFonts w:eastAsia="Times New Roman"/>
          <w:bCs/>
          <w:kern w:val="0"/>
          <w:lang w:val="x-none" w:eastAsia="x-none"/>
          <w14:ligatures w14:val="none"/>
        </w:rPr>
        <w:t>- Điện áp định mức</w:t>
      </w:r>
      <w:r w:rsidRPr="004D374E">
        <w:rPr>
          <w:rFonts w:eastAsia="Times New Roman"/>
          <w:bCs/>
          <w:kern w:val="0"/>
          <w:lang w:val="x-none" w:eastAsia="x-none"/>
          <w14:ligatures w14:val="none"/>
        </w:rPr>
        <w:tab/>
      </w:r>
      <w:r w:rsidRPr="004D374E">
        <w:rPr>
          <w:rFonts w:eastAsia="Times New Roman"/>
          <w:bCs/>
          <w:kern w:val="0"/>
          <w:lang w:val="x-none" w:eastAsia="x-none"/>
          <w14:ligatures w14:val="none"/>
        </w:rPr>
        <w:tab/>
      </w:r>
      <w:r w:rsidRPr="004D374E">
        <w:rPr>
          <w:rFonts w:eastAsia="Times New Roman"/>
          <w:bCs/>
          <w:kern w:val="0"/>
          <w:lang w:val="x-none" w:eastAsia="x-none"/>
          <w14:ligatures w14:val="none"/>
        </w:rPr>
        <w:tab/>
      </w:r>
      <w:r w:rsidRPr="004D374E">
        <w:rPr>
          <w:rFonts w:eastAsia="Times New Roman"/>
          <w:bCs/>
          <w:kern w:val="0"/>
          <w:lang w:val="x-none" w:eastAsia="x-none"/>
          <w14:ligatures w14:val="none"/>
        </w:rPr>
        <w:tab/>
      </w:r>
      <w:r w:rsidRPr="004D374E">
        <w:rPr>
          <w:rFonts w:eastAsia="Times New Roman"/>
          <w:bCs/>
          <w:kern w:val="0"/>
          <w:lang w:val="x-none" w:eastAsia="x-none"/>
          <w14:ligatures w14:val="none"/>
        </w:rPr>
        <w:tab/>
        <w:t>: 0,6/1 kV</w:t>
      </w:r>
      <w:r w:rsidRPr="004D374E">
        <w:rPr>
          <w:rFonts w:eastAsia="Times New Roman"/>
          <w:bCs/>
          <w:kern w:val="0"/>
          <w:lang w:eastAsia="x-none"/>
          <w14:ligatures w14:val="none"/>
        </w:rPr>
        <w:t>.</w:t>
      </w:r>
    </w:p>
    <w:p w14:paraId="118FA434" w14:textId="77777777" w:rsidR="004D374E" w:rsidRPr="004D374E" w:rsidRDefault="004D374E" w:rsidP="004D374E">
      <w:pPr>
        <w:spacing w:line="320" w:lineRule="exact"/>
        <w:ind w:firstLine="567"/>
        <w:rPr>
          <w:rFonts w:eastAsia="Times New Roman"/>
          <w:bCs/>
          <w:kern w:val="0"/>
          <w:lang w:val="x-none" w:eastAsia="x-none"/>
          <w14:ligatures w14:val="none"/>
        </w:rPr>
      </w:pPr>
      <w:r w:rsidRPr="004D374E">
        <w:rPr>
          <w:rFonts w:eastAsia="Times New Roman"/>
          <w:bCs/>
          <w:kern w:val="0"/>
          <w:lang w:val="x-none" w:eastAsia="x-none"/>
          <w14:ligatures w14:val="none"/>
        </w:rPr>
        <w:t xml:space="preserve">- Điện áp chịu đựng tần số </w:t>
      </w:r>
      <w:r w:rsidRPr="004D374E">
        <w:rPr>
          <w:rFonts w:eastAsia="Times New Roman"/>
          <w:bCs/>
          <w:kern w:val="0"/>
          <w:lang w:eastAsia="x-none"/>
          <w14:ligatures w14:val="none"/>
        </w:rPr>
        <w:t>50Hz (</w:t>
      </w:r>
      <w:r w:rsidRPr="004D374E">
        <w:rPr>
          <w:rFonts w:eastAsia="Times New Roman"/>
          <w:bCs/>
          <w:kern w:val="0"/>
          <w:lang w:val="x-none" w:eastAsia="x-none"/>
          <w14:ligatures w14:val="none"/>
        </w:rPr>
        <w:t>5 phút)</w:t>
      </w:r>
      <w:r w:rsidRPr="004D374E">
        <w:rPr>
          <w:rFonts w:eastAsia="Times New Roman"/>
          <w:bCs/>
          <w:kern w:val="0"/>
          <w:lang w:val="x-none" w:eastAsia="x-none"/>
          <w14:ligatures w14:val="none"/>
        </w:rPr>
        <w:tab/>
      </w:r>
      <w:r w:rsidRPr="004D374E">
        <w:rPr>
          <w:rFonts w:eastAsia="Times New Roman"/>
          <w:bCs/>
          <w:kern w:val="0"/>
          <w:lang w:val="x-none" w:eastAsia="x-none"/>
          <w14:ligatures w14:val="none"/>
        </w:rPr>
        <w:tab/>
        <w:t>: 3,5 kV.</w:t>
      </w:r>
    </w:p>
    <w:p w14:paraId="4E9B0B06" w14:textId="77777777" w:rsidR="004D374E" w:rsidRPr="004D374E" w:rsidRDefault="004D374E" w:rsidP="004D374E">
      <w:pPr>
        <w:spacing w:line="320" w:lineRule="exact"/>
        <w:ind w:firstLine="567"/>
        <w:rPr>
          <w:rFonts w:eastAsia="Times New Roman"/>
          <w:bCs/>
          <w:kern w:val="0"/>
          <w:lang w:val="x-none" w:eastAsia="x-none"/>
          <w14:ligatures w14:val="none"/>
        </w:rPr>
      </w:pPr>
      <w:r w:rsidRPr="004D374E">
        <w:rPr>
          <w:rFonts w:eastAsia="Times New Roman"/>
          <w:bCs/>
          <w:kern w:val="0"/>
          <w:lang w:val="x-none" w:eastAsia="x-none"/>
          <w14:ligatures w14:val="none"/>
        </w:rPr>
        <w:t>- Ruột dẫn tròn ép chặt  theo TCVN 6612:2007/IEC 60228:2004.</w:t>
      </w:r>
    </w:p>
    <w:p w14:paraId="2D02BE7F" w14:textId="77777777" w:rsidR="004D374E" w:rsidRPr="004D374E" w:rsidRDefault="004D374E" w:rsidP="004D374E">
      <w:pPr>
        <w:autoSpaceDE w:val="0"/>
        <w:autoSpaceDN w:val="0"/>
        <w:adjustRightInd w:val="0"/>
        <w:spacing w:line="320" w:lineRule="exact"/>
        <w:ind w:firstLine="567"/>
        <w:outlineLvl w:val="3"/>
        <w:rPr>
          <w:rFonts w:eastAsia="Times New Roman"/>
          <w:b/>
          <w:iCs/>
          <w:kern w:val="0"/>
          <w14:ligatures w14:val="none"/>
        </w:rPr>
      </w:pPr>
      <w:bookmarkStart w:id="1" w:name="_Toc363219831"/>
      <w:bookmarkStart w:id="2" w:name="_Toc362874828"/>
      <w:bookmarkStart w:id="3" w:name="_Toc362870972"/>
      <w:bookmarkStart w:id="4" w:name="_Toc362870634"/>
      <w:bookmarkStart w:id="5" w:name="_Toc362870515"/>
      <w:bookmarkStart w:id="6" w:name="_Toc362870396"/>
      <w:bookmarkStart w:id="7" w:name="_Toc362861325"/>
      <w:bookmarkStart w:id="8" w:name="_Toc362860857"/>
      <w:bookmarkStart w:id="9" w:name="_Toc362855310"/>
      <w:bookmarkStart w:id="10" w:name="_Toc362775150"/>
      <w:r w:rsidRPr="004D374E">
        <w:rPr>
          <w:rFonts w:eastAsia="Times New Roman"/>
          <w:b/>
          <w:iCs/>
          <w:kern w:val="0"/>
          <w14:ligatures w14:val="none"/>
        </w:rPr>
        <w:t>* Cấu tạo của cáp hạ áp</w:t>
      </w:r>
      <w:bookmarkEnd w:id="1"/>
      <w:bookmarkEnd w:id="2"/>
      <w:bookmarkEnd w:id="3"/>
      <w:bookmarkEnd w:id="4"/>
      <w:bookmarkEnd w:id="5"/>
      <w:bookmarkEnd w:id="6"/>
      <w:bookmarkEnd w:id="7"/>
      <w:bookmarkEnd w:id="8"/>
      <w:bookmarkEnd w:id="9"/>
      <w:bookmarkEnd w:id="10"/>
      <w:r w:rsidRPr="004D374E">
        <w:rPr>
          <w:rFonts w:ascii="TimesNewRomanPSMT" w:eastAsia="Times New Roman" w:hAnsi="TimesNewRomanPSMT"/>
          <w:color w:val="000000"/>
          <w:kern w:val="0"/>
          <w:sz w:val="24"/>
          <w:szCs w:val="24"/>
          <w14:ligatures w14:val="none"/>
        </w:rPr>
        <w:t xml:space="preserve"> </w:t>
      </w:r>
      <w:r w:rsidRPr="004D374E">
        <w:rPr>
          <w:rFonts w:eastAsia="Times New Roman"/>
          <w:b/>
          <w:iCs/>
          <w:kern w:val="0"/>
          <w14:ligatures w14:val="none"/>
        </w:rPr>
        <w:t>1 pha 2 ruột; 3 pha 4 ruột:</w:t>
      </w:r>
    </w:p>
    <w:p w14:paraId="5D52D564" w14:textId="77777777" w:rsidR="004D374E" w:rsidRPr="004D374E" w:rsidRDefault="004D374E" w:rsidP="004D374E">
      <w:pPr>
        <w:spacing w:line="320" w:lineRule="exact"/>
        <w:rPr>
          <w:rFonts w:eastAsia="Times New Roman"/>
          <w:kern w:val="0"/>
          <w:lang w:val="es-ES_tradnl"/>
          <w14:ligatures w14:val="none"/>
        </w:rPr>
      </w:pPr>
      <w:r w:rsidRPr="004D374E">
        <w:rPr>
          <w:rFonts w:eastAsia="Times New Roman"/>
          <w:kern w:val="0"/>
          <w14:ligatures w14:val="none"/>
        </w:rPr>
        <w:tab/>
      </w:r>
      <w:r w:rsidRPr="004D374E">
        <w:rPr>
          <w:rFonts w:eastAsia="Times New Roman"/>
          <w:kern w:val="0"/>
          <w14:ligatures w14:val="none"/>
        </w:rPr>
        <w:tab/>
      </w:r>
      <w:r w:rsidRPr="004D374E">
        <w:rPr>
          <w:rFonts w:eastAsia="Times New Roman"/>
          <w:kern w:val="0"/>
          <w:lang w:val="es-ES_tradnl"/>
          <w14:ligatures w14:val="none"/>
        </w:rPr>
        <w:t>1. Lõi cáp đồng(Conductor)</w:t>
      </w:r>
    </w:p>
    <w:p w14:paraId="4DD15390" w14:textId="77777777" w:rsidR="004D374E" w:rsidRPr="004D374E" w:rsidRDefault="004D374E" w:rsidP="004D374E">
      <w:pPr>
        <w:spacing w:line="320" w:lineRule="exact"/>
        <w:rPr>
          <w:rFonts w:eastAsia="Times New Roman"/>
          <w:kern w:val="0"/>
          <w:lang w:val="es-ES_tradnl"/>
          <w14:ligatures w14:val="none"/>
        </w:rPr>
      </w:pPr>
      <w:r w:rsidRPr="004D374E">
        <w:rPr>
          <w:rFonts w:eastAsia="Times New Roman"/>
          <w:kern w:val="0"/>
          <w:lang w:val="es-ES_tradnl"/>
          <w14:ligatures w14:val="none"/>
        </w:rPr>
        <w:tab/>
      </w:r>
      <w:r w:rsidRPr="004D374E">
        <w:rPr>
          <w:rFonts w:eastAsia="Times New Roman"/>
          <w:kern w:val="0"/>
          <w:lang w:val="es-ES_tradnl"/>
          <w14:ligatures w14:val="none"/>
        </w:rPr>
        <w:tab/>
        <w:t>2. Lớp cách điện PVC</w:t>
      </w:r>
    </w:p>
    <w:p w14:paraId="727FAD47" w14:textId="77777777" w:rsidR="004D374E" w:rsidRPr="004D374E" w:rsidRDefault="004D374E" w:rsidP="004D374E">
      <w:pPr>
        <w:spacing w:line="320" w:lineRule="exact"/>
        <w:rPr>
          <w:rFonts w:eastAsia="Times New Roman"/>
          <w:kern w:val="0"/>
          <w14:ligatures w14:val="none"/>
        </w:rPr>
      </w:pPr>
      <w:r w:rsidRPr="004D374E">
        <w:rPr>
          <w:rFonts w:eastAsia="Times New Roman"/>
          <w:kern w:val="0"/>
          <w:lang w:val="es-ES_tradnl"/>
          <w14:ligatures w14:val="none"/>
        </w:rPr>
        <w:tab/>
      </w:r>
      <w:r w:rsidRPr="004D374E">
        <w:rPr>
          <w:rFonts w:eastAsia="Times New Roman"/>
          <w:kern w:val="0"/>
          <w:lang w:val="es-ES_tradnl"/>
          <w14:ligatures w14:val="none"/>
        </w:rPr>
        <w:tab/>
      </w:r>
      <w:r w:rsidRPr="004D374E">
        <w:rPr>
          <w:rFonts w:eastAsia="Times New Roman"/>
          <w:kern w:val="0"/>
          <w14:ligatures w14:val="none"/>
        </w:rPr>
        <w:t>3. Lớp độn (Filler)</w:t>
      </w:r>
    </w:p>
    <w:p w14:paraId="27276133" w14:textId="77777777" w:rsidR="004D374E" w:rsidRPr="004D374E" w:rsidRDefault="004D374E" w:rsidP="004D374E">
      <w:pPr>
        <w:spacing w:line="320" w:lineRule="exact"/>
        <w:rPr>
          <w:rFonts w:eastAsia="Times New Roman"/>
          <w:kern w:val="0"/>
          <w14:ligatures w14:val="none"/>
        </w:rPr>
      </w:pPr>
      <w:r w:rsidRPr="004D374E">
        <w:rPr>
          <w:rFonts w:eastAsia="Times New Roman"/>
          <w:kern w:val="0"/>
          <w14:ligatures w14:val="none"/>
        </w:rPr>
        <w:tab/>
      </w:r>
      <w:r w:rsidRPr="004D374E">
        <w:rPr>
          <w:rFonts w:eastAsia="Times New Roman"/>
          <w:kern w:val="0"/>
          <w14:ligatures w14:val="none"/>
        </w:rPr>
        <w:tab/>
        <w:t>4. Vỏ bảo vệ bên ngoài (Outer sheath)</w:t>
      </w:r>
    </w:p>
    <w:p w14:paraId="2CC8A44A" w14:textId="77777777" w:rsidR="004D374E" w:rsidRPr="004D374E" w:rsidRDefault="004D374E" w:rsidP="004D374E">
      <w:pPr>
        <w:autoSpaceDE w:val="0"/>
        <w:autoSpaceDN w:val="0"/>
        <w:adjustRightInd w:val="0"/>
        <w:spacing w:line="320" w:lineRule="exact"/>
        <w:ind w:firstLine="567"/>
        <w:outlineLvl w:val="3"/>
        <w:rPr>
          <w:rFonts w:eastAsia="Times New Roman"/>
          <w:b/>
          <w:iCs/>
          <w:kern w:val="0"/>
          <w:lang w:val="es-ES_tradnl"/>
          <w14:ligatures w14:val="none"/>
        </w:rPr>
      </w:pPr>
      <w:bookmarkStart w:id="11" w:name="_Toc363219832"/>
      <w:bookmarkStart w:id="12" w:name="_Toc362874829"/>
      <w:bookmarkStart w:id="13" w:name="_Toc362870973"/>
      <w:bookmarkStart w:id="14" w:name="_Toc362870635"/>
      <w:bookmarkStart w:id="15" w:name="_Toc362870516"/>
      <w:bookmarkStart w:id="16" w:name="_Toc362870397"/>
      <w:bookmarkStart w:id="17" w:name="_Toc362861326"/>
      <w:bookmarkStart w:id="18" w:name="_Toc362860858"/>
      <w:bookmarkStart w:id="19" w:name="_Toc362855311"/>
      <w:bookmarkStart w:id="20" w:name="_Toc362775151"/>
      <w:r w:rsidRPr="004D374E">
        <w:rPr>
          <w:rFonts w:eastAsia="Times New Roman"/>
          <w:b/>
          <w:iCs/>
          <w:kern w:val="0"/>
          <w:lang w:val="es-ES_tradnl"/>
          <w14:ligatures w14:val="none"/>
        </w:rPr>
        <w:t>* Yêu cầu kỹ thuật của các lớp</w:t>
      </w:r>
      <w:bookmarkEnd w:id="11"/>
      <w:bookmarkEnd w:id="12"/>
      <w:bookmarkEnd w:id="13"/>
      <w:bookmarkEnd w:id="14"/>
      <w:bookmarkEnd w:id="15"/>
      <w:bookmarkEnd w:id="16"/>
      <w:bookmarkEnd w:id="17"/>
      <w:bookmarkEnd w:id="18"/>
      <w:bookmarkEnd w:id="19"/>
      <w:bookmarkEnd w:id="20"/>
    </w:p>
    <w:p w14:paraId="28537EA8" w14:textId="77777777" w:rsidR="004D374E" w:rsidRPr="004D374E" w:rsidRDefault="004D374E" w:rsidP="004D374E">
      <w:pPr>
        <w:spacing w:line="320" w:lineRule="exact"/>
        <w:ind w:firstLine="567"/>
        <w:rPr>
          <w:rFonts w:eastAsia="Times New Roman"/>
          <w:b/>
          <w:kern w:val="0"/>
          <w:lang w:val="es-ES_tradnl"/>
          <w14:ligatures w14:val="none"/>
        </w:rPr>
      </w:pPr>
      <w:r w:rsidRPr="004D374E">
        <w:rPr>
          <w:rFonts w:eastAsia="Times New Roman"/>
          <w:b/>
          <w:i/>
          <w:kern w:val="0"/>
          <w:lang w:val="es-ES_tradnl"/>
          <w14:ligatures w14:val="none"/>
        </w:rPr>
        <w:t>(1). Lõi cáp (conductor).</w:t>
      </w:r>
    </w:p>
    <w:p w14:paraId="262EA95B" w14:textId="77777777" w:rsidR="004D374E" w:rsidRPr="004D374E" w:rsidRDefault="004D374E" w:rsidP="004D374E">
      <w:pPr>
        <w:spacing w:line="320" w:lineRule="exact"/>
        <w:ind w:firstLine="567"/>
        <w:rPr>
          <w:rFonts w:eastAsia="Times New Roman"/>
          <w:kern w:val="0"/>
          <w:lang w:val="es-ES_tradnl"/>
          <w14:ligatures w14:val="none"/>
        </w:rPr>
      </w:pPr>
      <w:r w:rsidRPr="004D374E">
        <w:rPr>
          <w:rFonts w:eastAsia="Times New Roman"/>
          <w:kern w:val="0"/>
          <w:lang w:val="es-ES_tradnl"/>
          <w14:ligatures w14:val="none"/>
        </w:rPr>
        <w:t>Lõi dây dẫn bọc được chế tạo bằng các sợi đồng mềm, bện thành các lớp đồng tâm và có tiết diện hình tròn. Bề mặt của lõi dây dẫn phải không có mọi khuyết tật có thể nhìn thấy bằng mắt như là các vết sứt, ...vv.</w:t>
      </w:r>
    </w:p>
    <w:p w14:paraId="6723D5FB" w14:textId="77777777" w:rsidR="004D374E" w:rsidRPr="004D374E" w:rsidRDefault="004D374E" w:rsidP="004D374E">
      <w:pPr>
        <w:spacing w:line="320" w:lineRule="exact"/>
        <w:ind w:firstLine="567"/>
        <w:rPr>
          <w:rFonts w:eastAsia="Times New Roman"/>
          <w:b/>
          <w:kern w:val="0"/>
          <w:lang w:val="es-ES_tradnl"/>
          <w14:ligatures w14:val="none"/>
        </w:rPr>
      </w:pPr>
      <w:r w:rsidRPr="004D374E">
        <w:rPr>
          <w:rFonts w:eastAsia="Times New Roman"/>
          <w:b/>
          <w:kern w:val="0"/>
          <w:lang w:val="es-ES_tradnl"/>
          <w14:ligatures w14:val="none"/>
        </w:rPr>
        <w:t>* Thông số kỹ thuật lõi cáp đồng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8"/>
        <w:gridCol w:w="2550"/>
        <w:gridCol w:w="4044"/>
      </w:tblGrid>
      <w:tr w:rsidR="004D374E" w:rsidRPr="004D374E" w14:paraId="665D81CD" w14:textId="77777777" w:rsidTr="00DA71B5">
        <w:trPr>
          <w:trHeight w:val="415"/>
          <w:tblHeader/>
          <w:jc w:val="center"/>
        </w:trPr>
        <w:tc>
          <w:tcPr>
            <w:tcW w:w="1562" w:type="pct"/>
            <w:tcBorders>
              <w:top w:val="single" w:sz="4" w:space="0" w:color="auto"/>
              <w:left w:val="single" w:sz="4" w:space="0" w:color="auto"/>
              <w:bottom w:val="single" w:sz="4" w:space="0" w:color="auto"/>
              <w:right w:val="single" w:sz="4" w:space="0" w:color="auto"/>
            </w:tcBorders>
            <w:vAlign w:val="center"/>
            <w:hideMark/>
          </w:tcPr>
          <w:p w14:paraId="64D4FACA" w14:textId="77777777" w:rsidR="004D374E" w:rsidRPr="004D374E" w:rsidRDefault="004D374E" w:rsidP="004D374E">
            <w:pPr>
              <w:spacing w:line="320" w:lineRule="exact"/>
              <w:jc w:val="center"/>
              <w:rPr>
                <w:rFonts w:eastAsia="Times New Roman"/>
                <w:b/>
                <w:kern w:val="0"/>
                <w14:ligatures w14:val="none"/>
              </w:rPr>
            </w:pPr>
            <w:r w:rsidRPr="004D374E">
              <w:rPr>
                <w:rFonts w:eastAsia="Times New Roman"/>
                <w:b/>
                <w:kern w:val="0"/>
                <w14:ligatures w14:val="none"/>
              </w:rPr>
              <w:t>Tiết diện (mm</w:t>
            </w:r>
            <w:r w:rsidRPr="004D374E">
              <w:rPr>
                <w:rFonts w:eastAsia="Times New Roman"/>
                <w:b/>
                <w:kern w:val="0"/>
                <w:vertAlign w:val="superscript"/>
                <w14:ligatures w14:val="none"/>
              </w:rPr>
              <w:t>2</w:t>
            </w:r>
            <w:r w:rsidRPr="004D374E">
              <w:rPr>
                <w:rFonts w:eastAsia="Times New Roman"/>
                <w:b/>
                <w:kern w:val="0"/>
                <w14:ligatures w14:val="none"/>
              </w:rPr>
              <w:t>)</w:t>
            </w:r>
          </w:p>
        </w:tc>
        <w:tc>
          <w:tcPr>
            <w:tcW w:w="1329" w:type="pct"/>
            <w:tcBorders>
              <w:top w:val="single" w:sz="4" w:space="0" w:color="auto"/>
              <w:left w:val="single" w:sz="4" w:space="0" w:color="auto"/>
              <w:right w:val="single" w:sz="4" w:space="0" w:color="auto"/>
            </w:tcBorders>
            <w:vAlign w:val="center"/>
            <w:hideMark/>
          </w:tcPr>
          <w:p w14:paraId="59A5F3D8" w14:textId="77777777" w:rsidR="004D374E" w:rsidRPr="004D374E" w:rsidRDefault="004D374E" w:rsidP="004D374E">
            <w:pPr>
              <w:spacing w:line="320" w:lineRule="exact"/>
              <w:jc w:val="center"/>
              <w:rPr>
                <w:rFonts w:eastAsia="Times New Roman"/>
                <w:b/>
                <w:kern w:val="0"/>
                <w14:ligatures w14:val="none"/>
              </w:rPr>
            </w:pPr>
            <w:r w:rsidRPr="004D374E">
              <w:rPr>
                <w:rFonts w:eastAsia="Times New Roman"/>
                <w:b/>
                <w:kern w:val="0"/>
                <w14:ligatures w14:val="none"/>
              </w:rPr>
              <w:t xml:space="preserve">Số sợi tối thiểu </w:t>
            </w:r>
          </w:p>
        </w:tc>
        <w:tc>
          <w:tcPr>
            <w:tcW w:w="2108" w:type="pct"/>
            <w:tcBorders>
              <w:top w:val="single" w:sz="4" w:space="0" w:color="auto"/>
              <w:left w:val="single" w:sz="4" w:space="0" w:color="auto"/>
              <w:right w:val="single" w:sz="4" w:space="0" w:color="auto"/>
            </w:tcBorders>
            <w:vAlign w:val="center"/>
            <w:hideMark/>
          </w:tcPr>
          <w:p w14:paraId="4E8884DA" w14:textId="77777777" w:rsidR="004D374E" w:rsidRPr="004D374E" w:rsidRDefault="004D374E" w:rsidP="004D374E">
            <w:pPr>
              <w:spacing w:line="320" w:lineRule="exact"/>
              <w:jc w:val="center"/>
              <w:rPr>
                <w:rFonts w:eastAsia="Times New Roman"/>
                <w:b/>
                <w:kern w:val="0"/>
                <w14:ligatures w14:val="none"/>
              </w:rPr>
            </w:pPr>
            <w:r w:rsidRPr="004D374E">
              <w:rPr>
                <w:rFonts w:eastAsia="Times New Roman"/>
                <w:b/>
                <w:kern w:val="0"/>
                <w14:ligatures w14:val="none"/>
              </w:rPr>
              <w:t>Điện trở 1 chiều lớn nhất ở 20</w:t>
            </w:r>
            <w:r w:rsidRPr="004D374E">
              <w:rPr>
                <w:rFonts w:eastAsia="Times New Roman"/>
                <w:b/>
                <w:kern w:val="0"/>
                <w:vertAlign w:val="superscript"/>
                <w14:ligatures w14:val="none"/>
              </w:rPr>
              <w:t>0</w:t>
            </w:r>
            <w:r w:rsidRPr="004D374E">
              <w:rPr>
                <w:rFonts w:eastAsia="Times New Roman"/>
                <w:b/>
                <w:kern w:val="0"/>
                <w14:ligatures w14:val="none"/>
              </w:rPr>
              <w:t>C (</w:t>
            </w:r>
            <w:r w:rsidRPr="004D374E">
              <w:rPr>
                <w:rFonts w:eastAsia="Times New Roman"/>
                <w:kern w:val="0"/>
                <w14:ligatures w14:val="none"/>
              </w:rPr>
              <w:sym w:font="Symbol" w:char="F057"/>
            </w:r>
            <w:r w:rsidRPr="004D374E">
              <w:rPr>
                <w:rFonts w:eastAsia="Times New Roman"/>
                <w:kern w:val="0"/>
                <w14:ligatures w14:val="none"/>
              </w:rPr>
              <w:t>/km)</w:t>
            </w:r>
          </w:p>
        </w:tc>
      </w:tr>
      <w:tr w:rsidR="004D374E" w:rsidRPr="004D374E" w14:paraId="53792C38" w14:textId="77777777" w:rsidTr="00DA71B5">
        <w:trPr>
          <w:jc w:val="center"/>
        </w:trPr>
        <w:tc>
          <w:tcPr>
            <w:tcW w:w="1562" w:type="pct"/>
            <w:tcBorders>
              <w:top w:val="single" w:sz="4" w:space="0" w:color="auto"/>
              <w:left w:val="single" w:sz="4" w:space="0" w:color="auto"/>
              <w:bottom w:val="single" w:sz="4" w:space="0" w:color="auto"/>
              <w:right w:val="single" w:sz="4" w:space="0" w:color="auto"/>
            </w:tcBorders>
            <w:vAlign w:val="center"/>
          </w:tcPr>
          <w:p w14:paraId="2C4970D0" w14:textId="77777777" w:rsidR="004D374E" w:rsidRPr="004D374E" w:rsidRDefault="004D374E" w:rsidP="004D374E">
            <w:pPr>
              <w:spacing w:line="320" w:lineRule="exact"/>
              <w:jc w:val="center"/>
              <w:rPr>
                <w:rFonts w:eastAsia="Times New Roman"/>
                <w:b/>
                <w:kern w:val="0"/>
                <w14:ligatures w14:val="none"/>
              </w:rPr>
            </w:pPr>
            <w:r w:rsidRPr="004D374E">
              <w:rPr>
                <w:rFonts w:eastAsia="Times New Roman"/>
                <w:b/>
                <w:kern w:val="0"/>
                <w14:ligatures w14:val="none"/>
              </w:rPr>
              <w:t>2,5</w:t>
            </w:r>
          </w:p>
        </w:tc>
        <w:tc>
          <w:tcPr>
            <w:tcW w:w="1329" w:type="pct"/>
            <w:tcBorders>
              <w:top w:val="single" w:sz="4" w:space="0" w:color="auto"/>
              <w:left w:val="single" w:sz="4" w:space="0" w:color="auto"/>
              <w:bottom w:val="single" w:sz="4" w:space="0" w:color="auto"/>
              <w:right w:val="single" w:sz="4" w:space="0" w:color="auto"/>
            </w:tcBorders>
            <w:vAlign w:val="center"/>
          </w:tcPr>
          <w:p w14:paraId="18799F27" w14:textId="77777777" w:rsidR="004D374E" w:rsidRPr="004D374E" w:rsidRDefault="004D374E" w:rsidP="004D374E">
            <w:pPr>
              <w:spacing w:line="320" w:lineRule="exact"/>
              <w:jc w:val="center"/>
              <w:rPr>
                <w:rFonts w:eastAsia="Times New Roman"/>
                <w:kern w:val="0"/>
                <w14:ligatures w14:val="none"/>
              </w:rPr>
            </w:pPr>
            <w:r w:rsidRPr="004D374E">
              <w:rPr>
                <w:rFonts w:eastAsia="Times New Roman"/>
                <w:kern w:val="0"/>
                <w14:ligatures w14:val="none"/>
              </w:rPr>
              <w:t>7</w:t>
            </w:r>
          </w:p>
        </w:tc>
        <w:tc>
          <w:tcPr>
            <w:tcW w:w="2108" w:type="pct"/>
            <w:tcBorders>
              <w:top w:val="single" w:sz="4" w:space="0" w:color="auto"/>
              <w:left w:val="single" w:sz="4" w:space="0" w:color="auto"/>
              <w:bottom w:val="single" w:sz="4" w:space="0" w:color="auto"/>
              <w:right w:val="single" w:sz="4" w:space="0" w:color="auto"/>
            </w:tcBorders>
            <w:vAlign w:val="center"/>
          </w:tcPr>
          <w:p w14:paraId="0CDB4881" w14:textId="77777777" w:rsidR="004D374E" w:rsidRPr="004D374E" w:rsidRDefault="004D374E" w:rsidP="004D374E">
            <w:pPr>
              <w:spacing w:line="320" w:lineRule="exact"/>
              <w:jc w:val="center"/>
              <w:rPr>
                <w:rFonts w:eastAsia="Times New Roman"/>
                <w:kern w:val="0"/>
                <w14:ligatures w14:val="none"/>
              </w:rPr>
            </w:pPr>
            <w:r w:rsidRPr="004D374E">
              <w:rPr>
                <w:rFonts w:eastAsia="Times New Roman"/>
                <w:kern w:val="0"/>
                <w14:ligatures w14:val="none"/>
              </w:rPr>
              <w:t>7,410</w:t>
            </w:r>
          </w:p>
        </w:tc>
      </w:tr>
      <w:tr w:rsidR="004D374E" w:rsidRPr="004D374E" w14:paraId="7A898181" w14:textId="77777777" w:rsidTr="00DA71B5">
        <w:trPr>
          <w:jc w:val="center"/>
        </w:trPr>
        <w:tc>
          <w:tcPr>
            <w:tcW w:w="1562" w:type="pct"/>
            <w:tcBorders>
              <w:top w:val="single" w:sz="4" w:space="0" w:color="auto"/>
              <w:left w:val="single" w:sz="4" w:space="0" w:color="auto"/>
              <w:bottom w:val="single" w:sz="4" w:space="0" w:color="auto"/>
              <w:right w:val="single" w:sz="4" w:space="0" w:color="auto"/>
            </w:tcBorders>
            <w:vAlign w:val="center"/>
          </w:tcPr>
          <w:p w14:paraId="6AA23263" w14:textId="77777777" w:rsidR="004D374E" w:rsidRPr="004D374E" w:rsidRDefault="004D374E" w:rsidP="004D374E">
            <w:pPr>
              <w:spacing w:line="320" w:lineRule="exact"/>
              <w:jc w:val="center"/>
              <w:rPr>
                <w:rFonts w:eastAsia="Times New Roman"/>
                <w:b/>
                <w:kern w:val="0"/>
                <w14:ligatures w14:val="none"/>
              </w:rPr>
            </w:pPr>
            <w:r w:rsidRPr="004D374E">
              <w:rPr>
                <w:rFonts w:eastAsia="Times New Roman"/>
                <w:b/>
                <w:kern w:val="0"/>
                <w14:ligatures w14:val="none"/>
              </w:rPr>
              <w:t>6</w:t>
            </w:r>
          </w:p>
        </w:tc>
        <w:tc>
          <w:tcPr>
            <w:tcW w:w="1329" w:type="pct"/>
            <w:tcBorders>
              <w:top w:val="single" w:sz="4" w:space="0" w:color="auto"/>
              <w:left w:val="single" w:sz="4" w:space="0" w:color="auto"/>
              <w:bottom w:val="single" w:sz="4" w:space="0" w:color="auto"/>
              <w:right w:val="single" w:sz="4" w:space="0" w:color="auto"/>
            </w:tcBorders>
            <w:vAlign w:val="center"/>
          </w:tcPr>
          <w:p w14:paraId="6B73FC32" w14:textId="77777777" w:rsidR="004D374E" w:rsidRPr="004D374E" w:rsidRDefault="004D374E" w:rsidP="004D374E">
            <w:pPr>
              <w:spacing w:line="320" w:lineRule="exact"/>
              <w:jc w:val="center"/>
              <w:rPr>
                <w:rFonts w:eastAsia="Times New Roman"/>
                <w:kern w:val="0"/>
                <w14:ligatures w14:val="none"/>
              </w:rPr>
            </w:pPr>
            <w:r w:rsidRPr="004D374E">
              <w:rPr>
                <w:rFonts w:eastAsia="Times New Roman"/>
                <w:kern w:val="0"/>
                <w14:ligatures w14:val="none"/>
              </w:rPr>
              <w:t>7</w:t>
            </w:r>
          </w:p>
        </w:tc>
        <w:tc>
          <w:tcPr>
            <w:tcW w:w="2108" w:type="pct"/>
            <w:tcBorders>
              <w:top w:val="single" w:sz="4" w:space="0" w:color="auto"/>
              <w:left w:val="single" w:sz="4" w:space="0" w:color="auto"/>
              <w:bottom w:val="single" w:sz="4" w:space="0" w:color="auto"/>
              <w:right w:val="single" w:sz="4" w:space="0" w:color="auto"/>
            </w:tcBorders>
            <w:vAlign w:val="center"/>
          </w:tcPr>
          <w:p w14:paraId="5B9EEA25" w14:textId="77777777" w:rsidR="004D374E" w:rsidRPr="004D374E" w:rsidRDefault="004D374E" w:rsidP="004D374E">
            <w:pPr>
              <w:spacing w:line="320" w:lineRule="exact"/>
              <w:jc w:val="center"/>
              <w:rPr>
                <w:rFonts w:eastAsia="Times New Roman"/>
                <w:kern w:val="0"/>
                <w14:ligatures w14:val="none"/>
              </w:rPr>
            </w:pPr>
            <w:r w:rsidRPr="004D374E">
              <w:rPr>
                <w:rFonts w:eastAsia="Times New Roman"/>
                <w:kern w:val="0"/>
                <w14:ligatures w14:val="none"/>
              </w:rPr>
              <w:t>3,08</w:t>
            </w:r>
          </w:p>
        </w:tc>
      </w:tr>
      <w:tr w:rsidR="004D374E" w:rsidRPr="004D374E" w14:paraId="4FF60BA0" w14:textId="77777777" w:rsidTr="00DA71B5">
        <w:trPr>
          <w:jc w:val="center"/>
        </w:trPr>
        <w:tc>
          <w:tcPr>
            <w:tcW w:w="1562" w:type="pct"/>
            <w:tcBorders>
              <w:top w:val="single" w:sz="4" w:space="0" w:color="auto"/>
              <w:left w:val="single" w:sz="4" w:space="0" w:color="auto"/>
              <w:bottom w:val="single" w:sz="4" w:space="0" w:color="auto"/>
              <w:right w:val="single" w:sz="4" w:space="0" w:color="auto"/>
            </w:tcBorders>
            <w:vAlign w:val="center"/>
            <w:hideMark/>
          </w:tcPr>
          <w:p w14:paraId="083A1991" w14:textId="77777777" w:rsidR="004D374E" w:rsidRPr="004D374E" w:rsidRDefault="004D374E" w:rsidP="004D374E">
            <w:pPr>
              <w:spacing w:line="320" w:lineRule="exact"/>
              <w:jc w:val="center"/>
              <w:rPr>
                <w:rFonts w:eastAsia="Times New Roman"/>
                <w:b/>
                <w:kern w:val="0"/>
                <w14:ligatures w14:val="none"/>
              </w:rPr>
            </w:pPr>
            <w:r w:rsidRPr="004D374E">
              <w:rPr>
                <w:rFonts w:eastAsia="Times New Roman"/>
                <w:b/>
                <w:kern w:val="0"/>
                <w14:ligatures w14:val="none"/>
              </w:rPr>
              <w:t>16</w:t>
            </w:r>
          </w:p>
        </w:tc>
        <w:tc>
          <w:tcPr>
            <w:tcW w:w="1329" w:type="pct"/>
            <w:tcBorders>
              <w:top w:val="single" w:sz="4" w:space="0" w:color="auto"/>
              <w:left w:val="single" w:sz="4" w:space="0" w:color="auto"/>
              <w:bottom w:val="single" w:sz="4" w:space="0" w:color="auto"/>
              <w:right w:val="single" w:sz="4" w:space="0" w:color="auto"/>
            </w:tcBorders>
            <w:vAlign w:val="center"/>
            <w:hideMark/>
          </w:tcPr>
          <w:p w14:paraId="37F39223" w14:textId="77777777" w:rsidR="004D374E" w:rsidRPr="004D374E" w:rsidRDefault="004D374E" w:rsidP="004D374E">
            <w:pPr>
              <w:spacing w:line="320" w:lineRule="exact"/>
              <w:jc w:val="center"/>
              <w:rPr>
                <w:rFonts w:eastAsia="Times New Roman"/>
                <w:kern w:val="0"/>
                <w14:ligatures w14:val="none"/>
              </w:rPr>
            </w:pPr>
            <w:r w:rsidRPr="004D374E">
              <w:rPr>
                <w:rFonts w:eastAsia="Times New Roman"/>
                <w:kern w:val="0"/>
                <w14:ligatures w14:val="none"/>
              </w:rPr>
              <w:t>7</w:t>
            </w:r>
          </w:p>
        </w:tc>
        <w:tc>
          <w:tcPr>
            <w:tcW w:w="2108" w:type="pct"/>
            <w:tcBorders>
              <w:top w:val="single" w:sz="4" w:space="0" w:color="auto"/>
              <w:left w:val="single" w:sz="4" w:space="0" w:color="auto"/>
              <w:bottom w:val="single" w:sz="4" w:space="0" w:color="auto"/>
              <w:right w:val="single" w:sz="4" w:space="0" w:color="auto"/>
            </w:tcBorders>
            <w:vAlign w:val="center"/>
            <w:hideMark/>
          </w:tcPr>
          <w:p w14:paraId="163A26FA" w14:textId="77777777" w:rsidR="004D374E" w:rsidRPr="004D374E" w:rsidRDefault="004D374E" w:rsidP="004D374E">
            <w:pPr>
              <w:spacing w:line="320" w:lineRule="exact"/>
              <w:jc w:val="center"/>
              <w:rPr>
                <w:rFonts w:eastAsia="Times New Roman"/>
                <w:kern w:val="0"/>
                <w14:ligatures w14:val="none"/>
              </w:rPr>
            </w:pPr>
            <w:r w:rsidRPr="004D374E">
              <w:rPr>
                <w:rFonts w:eastAsia="Times New Roman"/>
                <w:kern w:val="0"/>
                <w14:ligatures w14:val="none"/>
              </w:rPr>
              <w:t>1,15</w:t>
            </w:r>
          </w:p>
        </w:tc>
      </w:tr>
      <w:tr w:rsidR="004D374E" w:rsidRPr="004D374E" w14:paraId="5CA3A5F2" w14:textId="77777777" w:rsidTr="00DA71B5">
        <w:trPr>
          <w:jc w:val="center"/>
        </w:trPr>
        <w:tc>
          <w:tcPr>
            <w:tcW w:w="1562" w:type="pct"/>
            <w:tcBorders>
              <w:top w:val="single" w:sz="4" w:space="0" w:color="auto"/>
              <w:left w:val="single" w:sz="4" w:space="0" w:color="auto"/>
              <w:bottom w:val="single" w:sz="4" w:space="0" w:color="auto"/>
              <w:right w:val="single" w:sz="4" w:space="0" w:color="auto"/>
            </w:tcBorders>
            <w:vAlign w:val="center"/>
            <w:hideMark/>
          </w:tcPr>
          <w:p w14:paraId="2D28EBEB" w14:textId="77777777" w:rsidR="004D374E" w:rsidRPr="004D374E" w:rsidRDefault="004D374E" w:rsidP="004D374E">
            <w:pPr>
              <w:spacing w:line="320" w:lineRule="exact"/>
              <w:jc w:val="center"/>
              <w:rPr>
                <w:rFonts w:eastAsia="Times New Roman"/>
                <w:b/>
                <w:kern w:val="0"/>
                <w14:ligatures w14:val="none"/>
              </w:rPr>
            </w:pPr>
            <w:r w:rsidRPr="004D374E">
              <w:rPr>
                <w:rFonts w:eastAsia="Times New Roman"/>
                <w:b/>
                <w:kern w:val="0"/>
                <w14:ligatures w14:val="none"/>
              </w:rPr>
              <w:t>35</w:t>
            </w:r>
          </w:p>
        </w:tc>
        <w:tc>
          <w:tcPr>
            <w:tcW w:w="1329" w:type="pct"/>
            <w:tcBorders>
              <w:top w:val="single" w:sz="4" w:space="0" w:color="auto"/>
              <w:left w:val="single" w:sz="4" w:space="0" w:color="auto"/>
              <w:bottom w:val="single" w:sz="4" w:space="0" w:color="auto"/>
              <w:right w:val="single" w:sz="4" w:space="0" w:color="auto"/>
            </w:tcBorders>
            <w:vAlign w:val="center"/>
            <w:hideMark/>
          </w:tcPr>
          <w:p w14:paraId="15EF5457" w14:textId="77777777" w:rsidR="004D374E" w:rsidRPr="004D374E" w:rsidRDefault="004D374E" w:rsidP="004D374E">
            <w:pPr>
              <w:spacing w:line="320" w:lineRule="exact"/>
              <w:jc w:val="center"/>
              <w:rPr>
                <w:rFonts w:eastAsia="Times New Roman"/>
                <w:kern w:val="0"/>
                <w14:ligatures w14:val="none"/>
              </w:rPr>
            </w:pPr>
            <w:r w:rsidRPr="004D374E">
              <w:rPr>
                <w:rFonts w:eastAsia="Times New Roman"/>
                <w:kern w:val="0"/>
                <w14:ligatures w14:val="none"/>
              </w:rPr>
              <w:t>7</w:t>
            </w:r>
          </w:p>
        </w:tc>
        <w:tc>
          <w:tcPr>
            <w:tcW w:w="2108" w:type="pct"/>
            <w:tcBorders>
              <w:top w:val="single" w:sz="4" w:space="0" w:color="auto"/>
              <w:left w:val="single" w:sz="4" w:space="0" w:color="auto"/>
              <w:bottom w:val="single" w:sz="4" w:space="0" w:color="auto"/>
              <w:right w:val="single" w:sz="4" w:space="0" w:color="auto"/>
            </w:tcBorders>
            <w:vAlign w:val="center"/>
            <w:hideMark/>
          </w:tcPr>
          <w:p w14:paraId="19834967" w14:textId="77777777" w:rsidR="004D374E" w:rsidRPr="004D374E" w:rsidRDefault="004D374E" w:rsidP="004D374E">
            <w:pPr>
              <w:spacing w:line="320" w:lineRule="exact"/>
              <w:jc w:val="center"/>
              <w:rPr>
                <w:rFonts w:eastAsia="Times New Roman"/>
                <w:kern w:val="0"/>
                <w14:ligatures w14:val="none"/>
              </w:rPr>
            </w:pPr>
            <w:r w:rsidRPr="004D374E">
              <w:rPr>
                <w:rFonts w:eastAsia="Times New Roman"/>
                <w:kern w:val="0"/>
                <w14:ligatures w14:val="none"/>
              </w:rPr>
              <w:t>0,524</w:t>
            </w:r>
          </w:p>
        </w:tc>
      </w:tr>
      <w:tr w:rsidR="004D374E" w:rsidRPr="004D374E" w14:paraId="5547A436" w14:textId="77777777" w:rsidTr="00DA71B5">
        <w:trPr>
          <w:jc w:val="center"/>
        </w:trPr>
        <w:tc>
          <w:tcPr>
            <w:tcW w:w="1562" w:type="pct"/>
            <w:tcBorders>
              <w:top w:val="single" w:sz="4" w:space="0" w:color="auto"/>
              <w:left w:val="single" w:sz="4" w:space="0" w:color="auto"/>
              <w:bottom w:val="single" w:sz="4" w:space="0" w:color="auto"/>
              <w:right w:val="single" w:sz="4" w:space="0" w:color="auto"/>
            </w:tcBorders>
            <w:vAlign w:val="center"/>
            <w:hideMark/>
          </w:tcPr>
          <w:p w14:paraId="0D22113B" w14:textId="77777777" w:rsidR="004D374E" w:rsidRPr="004D374E" w:rsidRDefault="004D374E" w:rsidP="004D374E">
            <w:pPr>
              <w:spacing w:line="320" w:lineRule="exact"/>
              <w:jc w:val="center"/>
              <w:rPr>
                <w:rFonts w:eastAsia="Times New Roman"/>
                <w:b/>
                <w:kern w:val="0"/>
                <w14:ligatures w14:val="none"/>
              </w:rPr>
            </w:pPr>
            <w:r w:rsidRPr="004D374E">
              <w:rPr>
                <w:rFonts w:eastAsia="Times New Roman"/>
                <w:b/>
                <w:kern w:val="0"/>
                <w14:ligatures w14:val="none"/>
              </w:rPr>
              <w:t>50</w:t>
            </w:r>
          </w:p>
        </w:tc>
        <w:tc>
          <w:tcPr>
            <w:tcW w:w="1329" w:type="pct"/>
            <w:tcBorders>
              <w:top w:val="single" w:sz="4" w:space="0" w:color="auto"/>
              <w:left w:val="single" w:sz="4" w:space="0" w:color="auto"/>
              <w:bottom w:val="single" w:sz="4" w:space="0" w:color="auto"/>
              <w:right w:val="single" w:sz="4" w:space="0" w:color="auto"/>
            </w:tcBorders>
            <w:vAlign w:val="center"/>
            <w:hideMark/>
          </w:tcPr>
          <w:p w14:paraId="6EFBAF84" w14:textId="77777777" w:rsidR="004D374E" w:rsidRPr="004D374E" w:rsidRDefault="004D374E" w:rsidP="004D374E">
            <w:pPr>
              <w:spacing w:line="320" w:lineRule="exact"/>
              <w:jc w:val="center"/>
              <w:rPr>
                <w:rFonts w:eastAsia="Times New Roman"/>
                <w:kern w:val="0"/>
                <w14:ligatures w14:val="none"/>
              </w:rPr>
            </w:pPr>
            <w:r w:rsidRPr="004D374E">
              <w:rPr>
                <w:rFonts w:eastAsia="Times New Roman"/>
                <w:kern w:val="0"/>
                <w14:ligatures w14:val="none"/>
              </w:rPr>
              <w:t>19</w:t>
            </w:r>
          </w:p>
        </w:tc>
        <w:tc>
          <w:tcPr>
            <w:tcW w:w="2108" w:type="pct"/>
            <w:tcBorders>
              <w:top w:val="single" w:sz="4" w:space="0" w:color="auto"/>
              <w:left w:val="single" w:sz="4" w:space="0" w:color="auto"/>
              <w:bottom w:val="single" w:sz="4" w:space="0" w:color="auto"/>
              <w:right w:val="single" w:sz="4" w:space="0" w:color="auto"/>
            </w:tcBorders>
            <w:vAlign w:val="center"/>
            <w:hideMark/>
          </w:tcPr>
          <w:p w14:paraId="488945CD" w14:textId="77777777" w:rsidR="004D374E" w:rsidRPr="004D374E" w:rsidRDefault="004D374E" w:rsidP="004D374E">
            <w:pPr>
              <w:spacing w:line="320" w:lineRule="exact"/>
              <w:jc w:val="center"/>
              <w:rPr>
                <w:rFonts w:eastAsia="Times New Roman"/>
                <w:kern w:val="0"/>
                <w14:ligatures w14:val="none"/>
              </w:rPr>
            </w:pPr>
            <w:r w:rsidRPr="004D374E">
              <w:rPr>
                <w:rFonts w:eastAsia="Times New Roman"/>
                <w:kern w:val="0"/>
                <w14:ligatures w14:val="none"/>
              </w:rPr>
              <w:t>0,387</w:t>
            </w:r>
          </w:p>
        </w:tc>
      </w:tr>
      <w:tr w:rsidR="004D374E" w:rsidRPr="004D374E" w14:paraId="740FEB6F" w14:textId="77777777" w:rsidTr="00DA71B5">
        <w:trPr>
          <w:jc w:val="center"/>
        </w:trPr>
        <w:tc>
          <w:tcPr>
            <w:tcW w:w="1562" w:type="pct"/>
            <w:tcBorders>
              <w:top w:val="single" w:sz="4" w:space="0" w:color="auto"/>
              <w:left w:val="single" w:sz="4" w:space="0" w:color="auto"/>
              <w:bottom w:val="single" w:sz="4" w:space="0" w:color="auto"/>
              <w:right w:val="single" w:sz="4" w:space="0" w:color="auto"/>
            </w:tcBorders>
            <w:vAlign w:val="center"/>
            <w:hideMark/>
          </w:tcPr>
          <w:p w14:paraId="3873842F" w14:textId="77777777" w:rsidR="004D374E" w:rsidRPr="004D374E" w:rsidRDefault="004D374E" w:rsidP="004D374E">
            <w:pPr>
              <w:spacing w:line="320" w:lineRule="exact"/>
              <w:jc w:val="center"/>
              <w:rPr>
                <w:rFonts w:eastAsia="Times New Roman"/>
                <w:b/>
                <w:kern w:val="0"/>
                <w14:ligatures w14:val="none"/>
              </w:rPr>
            </w:pPr>
            <w:r w:rsidRPr="004D374E">
              <w:rPr>
                <w:rFonts w:eastAsia="Times New Roman"/>
                <w:b/>
                <w:kern w:val="0"/>
                <w14:ligatures w14:val="none"/>
              </w:rPr>
              <w:lastRenderedPageBreak/>
              <w:t>70</w:t>
            </w:r>
          </w:p>
        </w:tc>
        <w:tc>
          <w:tcPr>
            <w:tcW w:w="1329" w:type="pct"/>
            <w:tcBorders>
              <w:top w:val="single" w:sz="4" w:space="0" w:color="auto"/>
              <w:left w:val="single" w:sz="4" w:space="0" w:color="auto"/>
              <w:bottom w:val="single" w:sz="4" w:space="0" w:color="auto"/>
              <w:right w:val="single" w:sz="4" w:space="0" w:color="auto"/>
            </w:tcBorders>
            <w:vAlign w:val="center"/>
            <w:hideMark/>
          </w:tcPr>
          <w:p w14:paraId="42A2CD60" w14:textId="77777777" w:rsidR="004D374E" w:rsidRPr="004D374E" w:rsidRDefault="004D374E" w:rsidP="004D374E">
            <w:pPr>
              <w:spacing w:line="320" w:lineRule="exact"/>
              <w:jc w:val="center"/>
              <w:rPr>
                <w:rFonts w:eastAsia="Times New Roman"/>
                <w:kern w:val="0"/>
                <w14:ligatures w14:val="none"/>
              </w:rPr>
            </w:pPr>
            <w:r w:rsidRPr="004D374E">
              <w:rPr>
                <w:rFonts w:eastAsia="Times New Roman"/>
                <w:kern w:val="0"/>
                <w14:ligatures w14:val="none"/>
              </w:rPr>
              <w:t>19</w:t>
            </w:r>
          </w:p>
        </w:tc>
        <w:tc>
          <w:tcPr>
            <w:tcW w:w="2108" w:type="pct"/>
            <w:tcBorders>
              <w:top w:val="single" w:sz="4" w:space="0" w:color="auto"/>
              <w:left w:val="single" w:sz="4" w:space="0" w:color="auto"/>
              <w:bottom w:val="single" w:sz="4" w:space="0" w:color="auto"/>
              <w:right w:val="single" w:sz="4" w:space="0" w:color="auto"/>
            </w:tcBorders>
            <w:vAlign w:val="center"/>
            <w:hideMark/>
          </w:tcPr>
          <w:p w14:paraId="7AADAE98" w14:textId="77777777" w:rsidR="004D374E" w:rsidRPr="004D374E" w:rsidRDefault="004D374E" w:rsidP="004D374E">
            <w:pPr>
              <w:spacing w:line="320" w:lineRule="exact"/>
              <w:jc w:val="center"/>
              <w:rPr>
                <w:rFonts w:eastAsia="Times New Roman"/>
                <w:kern w:val="0"/>
                <w14:ligatures w14:val="none"/>
              </w:rPr>
            </w:pPr>
            <w:r w:rsidRPr="004D374E">
              <w:rPr>
                <w:rFonts w:eastAsia="Times New Roman"/>
                <w:kern w:val="0"/>
                <w14:ligatures w14:val="none"/>
              </w:rPr>
              <w:t>0,268</w:t>
            </w:r>
          </w:p>
        </w:tc>
      </w:tr>
      <w:tr w:rsidR="004D374E" w:rsidRPr="004D374E" w14:paraId="0EA17968" w14:textId="77777777" w:rsidTr="00DA71B5">
        <w:trPr>
          <w:jc w:val="center"/>
        </w:trPr>
        <w:tc>
          <w:tcPr>
            <w:tcW w:w="1562" w:type="pct"/>
            <w:tcBorders>
              <w:top w:val="single" w:sz="4" w:space="0" w:color="auto"/>
              <w:left w:val="single" w:sz="4" w:space="0" w:color="auto"/>
              <w:bottom w:val="single" w:sz="4" w:space="0" w:color="auto"/>
              <w:right w:val="single" w:sz="4" w:space="0" w:color="auto"/>
            </w:tcBorders>
            <w:vAlign w:val="center"/>
            <w:hideMark/>
          </w:tcPr>
          <w:p w14:paraId="21C80906" w14:textId="77777777" w:rsidR="004D374E" w:rsidRPr="004D374E" w:rsidRDefault="004D374E" w:rsidP="004D374E">
            <w:pPr>
              <w:spacing w:line="320" w:lineRule="exact"/>
              <w:jc w:val="center"/>
              <w:rPr>
                <w:rFonts w:eastAsia="Times New Roman"/>
                <w:b/>
                <w:kern w:val="0"/>
                <w14:ligatures w14:val="none"/>
              </w:rPr>
            </w:pPr>
            <w:r w:rsidRPr="004D374E">
              <w:rPr>
                <w:rFonts w:eastAsia="Times New Roman"/>
                <w:b/>
                <w:kern w:val="0"/>
                <w14:ligatures w14:val="none"/>
              </w:rPr>
              <w:t>95</w:t>
            </w:r>
          </w:p>
        </w:tc>
        <w:tc>
          <w:tcPr>
            <w:tcW w:w="1329" w:type="pct"/>
            <w:tcBorders>
              <w:top w:val="single" w:sz="4" w:space="0" w:color="auto"/>
              <w:left w:val="single" w:sz="4" w:space="0" w:color="auto"/>
              <w:bottom w:val="single" w:sz="4" w:space="0" w:color="auto"/>
              <w:right w:val="single" w:sz="4" w:space="0" w:color="auto"/>
            </w:tcBorders>
            <w:vAlign w:val="center"/>
            <w:hideMark/>
          </w:tcPr>
          <w:p w14:paraId="120EDCDC" w14:textId="77777777" w:rsidR="004D374E" w:rsidRPr="004D374E" w:rsidRDefault="004D374E" w:rsidP="004D374E">
            <w:pPr>
              <w:spacing w:line="320" w:lineRule="exact"/>
              <w:jc w:val="center"/>
              <w:rPr>
                <w:rFonts w:eastAsia="Times New Roman"/>
                <w:kern w:val="0"/>
                <w14:ligatures w14:val="none"/>
              </w:rPr>
            </w:pPr>
            <w:r w:rsidRPr="004D374E">
              <w:rPr>
                <w:rFonts w:eastAsia="Times New Roman"/>
                <w:kern w:val="0"/>
                <w14:ligatures w14:val="none"/>
              </w:rPr>
              <w:t>19</w:t>
            </w:r>
          </w:p>
        </w:tc>
        <w:tc>
          <w:tcPr>
            <w:tcW w:w="2108" w:type="pct"/>
            <w:tcBorders>
              <w:top w:val="single" w:sz="4" w:space="0" w:color="auto"/>
              <w:left w:val="single" w:sz="4" w:space="0" w:color="auto"/>
              <w:bottom w:val="single" w:sz="4" w:space="0" w:color="auto"/>
              <w:right w:val="single" w:sz="4" w:space="0" w:color="auto"/>
            </w:tcBorders>
            <w:vAlign w:val="center"/>
            <w:hideMark/>
          </w:tcPr>
          <w:p w14:paraId="5F3BA7CE" w14:textId="77777777" w:rsidR="004D374E" w:rsidRPr="004D374E" w:rsidRDefault="004D374E" w:rsidP="004D374E">
            <w:pPr>
              <w:spacing w:line="320" w:lineRule="exact"/>
              <w:jc w:val="center"/>
              <w:rPr>
                <w:rFonts w:eastAsia="Times New Roman"/>
                <w:kern w:val="0"/>
                <w14:ligatures w14:val="none"/>
              </w:rPr>
            </w:pPr>
            <w:r w:rsidRPr="004D374E">
              <w:rPr>
                <w:rFonts w:eastAsia="Times New Roman"/>
                <w:kern w:val="0"/>
                <w14:ligatures w14:val="none"/>
              </w:rPr>
              <w:t>0,193</w:t>
            </w:r>
          </w:p>
        </w:tc>
      </w:tr>
      <w:tr w:rsidR="004D374E" w:rsidRPr="004D374E" w14:paraId="078542F3" w14:textId="77777777" w:rsidTr="00DA71B5">
        <w:trPr>
          <w:jc w:val="center"/>
        </w:trPr>
        <w:tc>
          <w:tcPr>
            <w:tcW w:w="1562" w:type="pct"/>
            <w:tcBorders>
              <w:top w:val="single" w:sz="4" w:space="0" w:color="auto"/>
              <w:left w:val="single" w:sz="4" w:space="0" w:color="auto"/>
              <w:bottom w:val="single" w:sz="4" w:space="0" w:color="auto"/>
              <w:right w:val="single" w:sz="4" w:space="0" w:color="auto"/>
            </w:tcBorders>
            <w:vAlign w:val="center"/>
            <w:hideMark/>
          </w:tcPr>
          <w:p w14:paraId="63BB5003" w14:textId="77777777" w:rsidR="004D374E" w:rsidRPr="004D374E" w:rsidRDefault="004D374E" w:rsidP="004D374E">
            <w:pPr>
              <w:spacing w:line="320" w:lineRule="exact"/>
              <w:jc w:val="center"/>
              <w:rPr>
                <w:rFonts w:eastAsia="Times New Roman"/>
                <w:b/>
                <w:kern w:val="0"/>
                <w14:ligatures w14:val="none"/>
              </w:rPr>
            </w:pPr>
            <w:r w:rsidRPr="004D374E">
              <w:rPr>
                <w:rFonts w:eastAsia="Times New Roman"/>
                <w:b/>
                <w:kern w:val="0"/>
                <w14:ligatures w14:val="none"/>
              </w:rPr>
              <w:t>120</w:t>
            </w:r>
          </w:p>
        </w:tc>
        <w:tc>
          <w:tcPr>
            <w:tcW w:w="1329" w:type="pct"/>
            <w:tcBorders>
              <w:top w:val="single" w:sz="4" w:space="0" w:color="auto"/>
              <w:left w:val="single" w:sz="4" w:space="0" w:color="auto"/>
              <w:bottom w:val="single" w:sz="4" w:space="0" w:color="auto"/>
              <w:right w:val="single" w:sz="4" w:space="0" w:color="auto"/>
            </w:tcBorders>
            <w:vAlign w:val="center"/>
            <w:hideMark/>
          </w:tcPr>
          <w:p w14:paraId="23F97D00" w14:textId="77777777" w:rsidR="004D374E" w:rsidRPr="004D374E" w:rsidRDefault="004D374E" w:rsidP="004D374E">
            <w:pPr>
              <w:spacing w:line="320" w:lineRule="exact"/>
              <w:jc w:val="center"/>
              <w:rPr>
                <w:rFonts w:eastAsia="Times New Roman"/>
                <w:kern w:val="0"/>
                <w14:ligatures w14:val="none"/>
              </w:rPr>
            </w:pPr>
            <w:r w:rsidRPr="004D374E">
              <w:rPr>
                <w:rFonts w:eastAsia="Times New Roman"/>
                <w:kern w:val="0"/>
                <w14:ligatures w14:val="none"/>
              </w:rPr>
              <w:t>37</w:t>
            </w:r>
          </w:p>
        </w:tc>
        <w:tc>
          <w:tcPr>
            <w:tcW w:w="2108" w:type="pct"/>
            <w:tcBorders>
              <w:top w:val="single" w:sz="4" w:space="0" w:color="auto"/>
              <w:left w:val="single" w:sz="4" w:space="0" w:color="auto"/>
              <w:bottom w:val="single" w:sz="4" w:space="0" w:color="auto"/>
              <w:right w:val="single" w:sz="4" w:space="0" w:color="auto"/>
            </w:tcBorders>
            <w:vAlign w:val="center"/>
            <w:hideMark/>
          </w:tcPr>
          <w:p w14:paraId="353D30C8" w14:textId="77777777" w:rsidR="004D374E" w:rsidRPr="004D374E" w:rsidRDefault="004D374E" w:rsidP="004D374E">
            <w:pPr>
              <w:spacing w:line="320" w:lineRule="exact"/>
              <w:jc w:val="center"/>
              <w:rPr>
                <w:rFonts w:eastAsia="Times New Roman"/>
                <w:kern w:val="0"/>
                <w14:ligatures w14:val="none"/>
              </w:rPr>
            </w:pPr>
            <w:r w:rsidRPr="004D374E">
              <w:rPr>
                <w:rFonts w:eastAsia="Times New Roman"/>
                <w:kern w:val="0"/>
                <w14:ligatures w14:val="none"/>
              </w:rPr>
              <w:t>0,153</w:t>
            </w:r>
          </w:p>
        </w:tc>
      </w:tr>
      <w:tr w:rsidR="004D374E" w:rsidRPr="004D374E" w14:paraId="0105BD99" w14:textId="77777777" w:rsidTr="00DA71B5">
        <w:trPr>
          <w:jc w:val="center"/>
        </w:trPr>
        <w:tc>
          <w:tcPr>
            <w:tcW w:w="1562" w:type="pct"/>
            <w:tcBorders>
              <w:top w:val="single" w:sz="4" w:space="0" w:color="auto"/>
              <w:left w:val="single" w:sz="4" w:space="0" w:color="auto"/>
              <w:bottom w:val="single" w:sz="4" w:space="0" w:color="auto"/>
              <w:right w:val="single" w:sz="4" w:space="0" w:color="auto"/>
            </w:tcBorders>
            <w:vAlign w:val="center"/>
            <w:hideMark/>
          </w:tcPr>
          <w:p w14:paraId="1E661309" w14:textId="77777777" w:rsidR="004D374E" w:rsidRPr="004D374E" w:rsidRDefault="004D374E" w:rsidP="004D374E">
            <w:pPr>
              <w:spacing w:line="320" w:lineRule="exact"/>
              <w:jc w:val="center"/>
              <w:rPr>
                <w:rFonts w:eastAsia="Times New Roman"/>
                <w:b/>
                <w:kern w:val="0"/>
                <w14:ligatures w14:val="none"/>
              </w:rPr>
            </w:pPr>
            <w:r w:rsidRPr="004D374E">
              <w:rPr>
                <w:rFonts w:eastAsia="Times New Roman"/>
                <w:b/>
                <w:kern w:val="0"/>
                <w14:ligatures w14:val="none"/>
              </w:rPr>
              <w:t>150</w:t>
            </w:r>
          </w:p>
        </w:tc>
        <w:tc>
          <w:tcPr>
            <w:tcW w:w="1329" w:type="pct"/>
            <w:tcBorders>
              <w:top w:val="single" w:sz="4" w:space="0" w:color="auto"/>
              <w:left w:val="single" w:sz="4" w:space="0" w:color="auto"/>
              <w:bottom w:val="single" w:sz="4" w:space="0" w:color="auto"/>
              <w:right w:val="single" w:sz="4" w:space="0" w:color="auto"/>
            </w:tcBorders>
            <w:vAlign w:val="center"/>
            <w:hideMark/>
          </w:tcPr>
          <w:p w14:paraId="4CF500EF" w14:textId="77777777" w:rsidR="004D374E" w:rsidRPr="004D374E" w:rsidRDefault="004D374E" w:rsidP="004D374E">
            <w:pPr>
              <w:spacing w:line="320" w:lineRule="exact"/>
              <w:jc w:val="center"/>
              <w:rPr>
                <w:rFonts w:eastAsia="Times New Roman"/>
                <w:kern w:val="0"/>
                <w14:ligatures w14:val="none"/>
              </w:rPr>
            </w:pPr>
            <w:r w:rsidRPr="004D374E">
              <w:rPr>
                <w:rFonts w:eastAsia="Times New Roman"/>
                <w:kern w:val="0"/>
                <w14:ligatures w14:val="none"/>
              </w:rPr>
              <w:t>37</w:t>
            </w:r>
          </w:p>
        </w:tc>
        <w:tc>
          <w:tcPr>
            <w:tcW w:w="2108" w:type="pct"/>
            <w:tcBorders>
              <w:top w:val="single" w:sz="4" w:space="0" w:color="auto"/>
              <w:left w:val="single" w:sz="4" w:space="0" w:color="auto"/>
              <w:bottom w:val="single" w:sz="4" w:space="0" w:color="auto"/>
              <w:right w:val="single" w:sz="4" w:space="0" w:color="auto"/>
            </w:tcBorders>
            <w:vAlign w:val="center"/>
            <w:hideMark/>
          </w:tcPr>
          <w:p w14:paraId="6E31A14B" w14:textId="77777777" w:rsidR="004D374E" w:rsidRPr="004D374E" w:rsidRDefault="004D374E" w:rsidP="004D374E">
            <w:pPr>
              <w:spacing w:line="320" w:lineRule="exact"/>
              <w:jc w:val="center"/>
              <w:rPr>
                <w:rFonts w:eastAsia="Times New Roman"/>
                <w:kern w:val="0"/>
                <w14:ligatures w14:val="none"/>
              </w:rPr>
            </w:pPr>
            <w:r w:rsidRPr="004D374E">
              <w:rPr>
                <w:rFonts w:eastAsia="Times New Roman"/>
                <w:kern w:val="0"/>
                <w14:ligatures w14:val="none"/>
              </w:rPr>
              <w:t>0,124</w:t>
            </w:r>
          </w:p>
        </w:tc>
      </w:tr>
      <w:tr w:rsidR="004D374E" w:rsidRPr="004D374E" w14:paraId="2F4D3D80" w14:textId="77777777" w:rsidTr="00DA71B5">
        <w:trPr>
          <w:jc w:val="center"/>
        </w:trPr>
        <w:tc>
          <w:tcPr>
            <w:tcW w:w="1562" w:type="pct"/>
            <w:tcBorders>
              <w:top w:val="single" w:sz="4" w:space="0" w:color="auto"/>
              <w:left w:val="single" w:sz="4" w:space="0" w:color="auto"/>
              <w:bottom w:val="single" w:sz="4" w:space="0" w:color="auto"/>
              <w:right w:val="single" w:sz="4" w:space="0" w:color="auto"/>
            </w:tcBorders>
            <w:vAlign w:val="center"/>
            <w:hideMark/>
          </w:tcPr>
          <w:p w14:paraId="54475A17" w14:textId="77777777" w:rsidR="004D374E" w:rsidRPr="004D374E" w:rsidRDefault="004D374E" w:rsidP="004D374E">
            <w:pPr>
              <w:spacing w:line="320" w:lineRule="exact"/>
              <w:jc w:val="center"/>
              <w:rPr>
                <w:rFonts w:eastAsia="Times New Roman"/>
                <w:b/>
                <w:kern w:val="0"/>
                <w14:ligatures w14:val="none"/>
              </w:rPr>
            </w:pPr>
            <w:r w:rsidRPr="004D374E">
              <w:rPr>
                <w:rFonts w:eastAsia="Times New Roman"/>
                <w:b/>
                <w:kern w:val="0"/>
                <w14:ligatures w14:val="none"/>
              </w:rPr>
              <w:t>185</w:t>
            </w:r>
          </w:p>
        </w:tc>
        <w:tc>
          <w:tcPr>
            <w:tcW w:w="1329" w:type="pct"/>
            <w:tcBorders>
              <w:top w:val="single" w:sz="4" w:space="0" w:color="auto"/>
              <w:left w:val="single" w:sz="4" w:space="0" w:color="auto"/>
              <w:bottom w:val="single" w:sz="4" w:space="0" w:color="auto"/>
              <w:right w:val="single" w:sz="4" w:space="0" w:color="auto"/>
            </w:tcBorders>
            <w:vAlign w:val="center"/>
            <w:hideMark/>
          </w:tcPr>
          <w:p w14:paraId="50581772" w14:textId="77777777" w:rsidR="004D374E" w:rsidRPr="004D374E" w:rsidRDefault="004D374E" w:rsidP="004D374E">
            <w:pPr>
              <w:spacing w:line="320" w:lineRule="exact"/>
              <w:jc w:val="center"/>
              <w:rPr>
                <w:rFonts w:eastAsia="Times New Roman"/>
                <w:kern w:val="0"/>
                <w14:ligatures w14:val="none"/>
              </w:rPr>
            </w:pPr>
            <w:r w:rsidRPr="004D374E">
              <w:rPr>
                <w:rFonts w:eastAsia="Times New Roman"/>
                <w:kern w:val="0"/>
                <w14:ligatures w14:val="none"/>
              </w:rPr>
              <w:t>37</w:t>
            </w:r>
          </w:p>
        </w:tc>
        <w:tc>
          <w:tcPr>
            <w:tcW w:w="2108" w:type="pct"/>
            <w:tcBorders>
              <w:top w:val="single" w:sz="4" w:space="0" w:color="auto"/>
              <w:left w:val="single" w:sz="4" w:space="0" w:color="auto"/>
              <w:bottom w:val="single" w:sz="4" w:space="0" w:color="auto"/>
              <w:right w:val="single" w:sz="4" w:space="0" w:color="auto"/>
            </w:tcBorders>
            <w:vAlign w:val="center"/>
            <w:hideMark/>
          </w:tcPr>
          <w:p w14:paraId="5E8855B7" w14:textId="77777777" w:rsidR="004D374E" w:rsidRPr="004D374E" w:rsidRDefault="004D374E" w:rsidP="004D374E">
            <w:pPr>
              <w:spacing w:line="320" w:lineRule="exact"/>
              <w:jc w:val="center"/>
              <w:rPr>
                <w:rFonts w:eastAsia="Times New Roman"/>
                <w:kern w:val="0"/>
                <w14:ligatures w14:val="none"/>
              </w:rPr>
            </w:pPr>
            <w:r w:rsidRPr="004D374E">
              <w:rPr>
                <w:rFonts w:eastAsia="Times New Roman"/>
                <w:kern w:val="0"/>
                <w14:ligatures w14:val="none"/>
              </w:rPr>
              <w:t>0,0991</w:t>
            </w:r>
          </w:p>
        </w:tc>
      </w:tr>
      <w:tr w:rsidR="004D374E" w:rsidRPr="004D374E" w14:paraId="365C6BDE" w14:textId="77777777" w:rsidTr="00DA71B5">
        <w:trPr>
          <w:jc w:val="center"/>
        </w:trPr>
        <w:tc>
          <w:tcPr>
            <w:tcW w:w="1562" w:type="pct"/>
            <w:tcBorders>
              <w:top w:val="single" w:sz="4" w:space="0" w:color="auto"/>
              <w:left w:val="single" w:sz="4" w:space="0" w:color="auto"/>
              <w:bottom w:val="single" w:sz="4" w:space="0" w:color="auto"/>
              <w:right w:val="single" w:sz="4" w:space="0" w:color="auto"/>
            </w:tcBorders>
            <w:vAlign w:val="center"/>
            <w:hideMark/>
          </w:tcPr>
          <w:p w14:paraId="413D202E" w14:textId="77777777" w:rsidR="004D374E" w:rsidRPr="004D374E" w:rsidRDefault="004D374E" w:rsidP="004D374E">
            <w:pPr>
              <w:spacing w:line="320" w:lineRule="exact"/>
              <w:jc w:val="center"/>
              <w:rPr>
                <w:rFonts w:eastAsia="Times New Roman"/>
                <w:b/>
                <w:kern w:val="0"/>
                <w14:ligatures w14:val="none"/>
              </w:rPr>
            </w:pPr>
            <w:r w:rsidRPr="004D374E">
              <w:rPr>
                <w:rFonts w:eastAsia="Times New Roman"/>
                <w:b/>
                <w:kern w:val="0"/>
                <w14:ligatures w14:val="none"/>
              </w:rPr>
              <w:t>240</w:t>
            </w:r>
          </w:p>
        </w:tc>
        <w:tc>
          <w:tcPr>
            <w:tcW w:w="1329" w:type="pct"/>
            <w:tcBorders>
              <w:top w:val="single" w:sz="4" w:space="0" w:color="auto"/>
              <w:left w:val="single" w:sz="4" w:space="0" w:color="auto"/>
              <w:bottom w:val="single" w:sz="4" w:space="0" w:color="auto"/>
              <w:right w:val="single" w:sz="4" w:space="0" w:color="auto"/>
            </w:tcBorders>
            <w:vAlign w:val="center"/>
            <w:hideMark/>
          </w:tcPr>
          <w:p w14:paraId="610865E4" w14:textId="77777777" w:rsidR="004D374E" w:rsidRPr="004D374E" w:rsidRDefault="004D374E" w:rsidP="004D374E">
            <w:pPr>
              <w:spacing w:line="320" w:lineRule="exact"/>
              <w:jc w:val="center"/>
              <w:rPr>
                <w:rFonts w:eastAsia="Times New Roman"/>
                <w:kern w:val="0"/>
                <w14:ligatures w14:val="none"/>
              </w:rPr>
            </w:pPr>
            <w:r w:rsidRPr="004D374E">
              <w:rPr>
                <w:rFonts w:eastAsia="Times New Roman"/>
                <w:kern w:val="0"/>
                <w14:ligatures w14:val="none"/>
              </w:rPr>
              <w:t>37</w:t>
            </w:r>
          </w:p>
        </w:tc>
        <w:tc>
          <w:tcPr>
            <w:tcW w:w="2108" w:type="pct"/>
            <w:tcBorders>
              <w:top w:val="single" w:sz="4" w:space="0" w:color="auto"/>
              <w:left w:val="single" w:sz="4" w:space="0" w:color="auto"/>
              <w:bottom w:val="single" w:sz="4" w:space="0" w:color="auto"/>
              <w:right w:val="single" w:sz="4" w:space="0" w:color="auto"/>
            </w:tcBorders>
            <w:vAlign w:val="center"/>
            <w:hideMark/>
          </w:tcPr>
          <w:p w14:paraId="1A39CC39" w14:textId="77777777" w:rsidR="004D374E" w:rsidRPr="004D374E" w:rsidRDefault="004D374E" w:rsidP="004D374E">
            <w:pPr>
              <w:spacing w:line="320" w:lineRule="exact"/>
              <w:jc w:val="center"/>
              <w:rPr>
                <w:rFonts w:eastAsia="Times New Roman"/>
                <w:kern w:val="0"/>
                <w14:ligatures w14:val="none"/>
              </w:rPr>
            </w:pPr>
            <w:r w:rsidRPr="004D374E">
              <w:rPr>
                <w:rFonts w:eastAsia="Times New Roman"/>
                <w:kern w:val="0"/>
                <w14:ligatures w14:val="none"/>
              </w:rPr>
              <w:t>0,0754</w:t>
            </w:r>
          </w:p>
        </w:tc>
      </w:tr>
    </w:tbl>
    <w:p w14:paraId="12A2F03A" w14:textId="77777777" w:rsidR="004D374E" w:rsidRPr="004D374E" w:rsidRDefault="004D374E" w:rsidP="004D374E">
      <w:pPr>
        <w:tabs>
          <w:tab w:val="left" w:pos="993"/>
        </w:tabs>
        <w:ind w:firstLine="567"/>
        <w:rPr>
          <w:rFonts w:eastAsia="DengXian"/>
          <w:kern w:val="0"/>
          <w:lang w:eastAsia="zh-CN"/>
          <w14:ligatures w14:val="none"/>
        </w:rPr>
      </w:pPr>
      <w:r w:rsidRPr="004D374E">
        <w:rPr>
          <w:rFonts w:eastAsia="DengXian"/>
          <w:b/>
          <w:bCs/>
          <w:i/>
          <w:iCs/>
          <w:kern w:val="0"/>
          <w:lang w:eastAsia="zh-CN"/>
          <w14:ligatures w14:val="none"/>
        </w:rPr>
        <w:t>(2) Lớp vỏ cách điện PVC:</w:t>
      </w:r>
      <w:r w:rsidRPr="004D374E">
        <w:rPr>
          <w:rFonts w:eastAsia="DengXian"/>
          <w:kern w:val="0"/>
          <w:lang w:eastAsia="zh-CN"/>
          <w14:ligatures w14:val="none"/>
        </w:rPr>
        <w:t xml:space="preserve"> Lớp cách điện bằng PVC chịu đựng được tác động của tia cực tím, chống được tất cả các tác nhân môi trường. Bề mặt vỏ cách điện phải đồng đều, sai lệch về bề dày của vỏ cách điện phải nằm trong giới hạn cho phép của tiêu chuẩn. </w:t>
      </w:r>
      <w:r w:rsidRPr="004D374E">
        <w:rPr>
          <w:rFonts w:eastAsia="Times New Roman"/>
          <w:kern w:val="0"/>
          <w:lang w:eastAsia="zh-CN"/>
          <w14:ligatures w14:val="none"/>
        </w:rPr>
        <w:t>Chiều dày danh định của cách điện PVC, như sau:</w:t>
      </w:r>
    </w:p>
    <w:tbl>
      <w:tblPr>
        <w:tblStyle w:val="TableGrid1"/>
        <w:tblW w:w="8784" w:type="dxa"/>
        <w:jc w:val="center"/>
        <w:tblInd w:w="0" w:type="dxa"/>
        <w:tblCellMar>
          <w:top w:w="76" w:type="dxa"/>
          <w:left w:w="130" w:type="dxa"/>
          <w:right w:w="63" w:type="dxa"/>
        </w:tblCellMar>
        <w:tblLook w:val="04A0" w:firstRow="1" w:lastRow="0" w:firstColumn="1" w:lastColumn="0" w:noHBand="0" w:noVBand="1"/>
      </w:tblPr>
      <w:tblGrid>
        <w:gridCol w:w="3402"/>
        <w:gridCol w:w="5382"/>
      </w:tblGrid>
      <w:tr w:rsidR="004D374E" w:rsidRPr="00547208" w14:paraId="0BA96328" w14:textId="77777777" w:rsidTr="00DA71B5">
        <w:trPr>
          <w:trHeight w:val="427"/>
          <w:jc w:val="center"/>
        </w:trPr>
        <w:tc>
          <w:tcPr>
            <w:tcW w:w="3402" w:type="dxa"/>
            <w:tcBorders>
              <w:top w:val="single" w:sz="4" w:space="0" w:color="000000"/>
              <w:left w:val="single" w:sz="4" w:space="0" w:color="000000"/>
              <w:bottom w:val="single" w:sz="4" w:space="0" w:color="000000"/>
              <w:right w:val="single" w:sz="4" w:space="0" w:color="000000"/>
            </w:tcBorders>
            <w:vAlign w:val="center"/>
            <w:hideMark/>
          </w:tcPr>
          <w:p w14:paraId="0FE6ACFA" w14:textId="77777777" w:rsidR="004D374E" w:rsidRPr="00547208" w:rsidRDefault="004D374E" w:rsidP="004D374E">
            <w:pPr>
              <w:jc w:val="center"/>
              <w:rPr>
                <w:rFonts w:eastAsia="DengXian"/>
                <w:sz w:val="26"/>
                <w:szCs w:val="26"/>
                <w:lang w:eastAsia="zh-CN"/>
              </w:rPr>
            </w:pPr>
            <w:r w:rsidRPr="00547208">
              <w:rPr>
                <w:b/>
                <w:sz w:val="26"/>
                <w:szCs w:val="26"/>
                <w:lang w:eastAsia="zh-CN"/>
              </w:rPr>
              <w:t>Tiết diện (mm2)</w:t>
            </w:r>
          </w:p>
        </w:tc>
        <w:tc>
          <w:tcPr>
            <w:tcW w:w="5382" w:type="dxa"/>
            <w:tcBorders>
              <w:top w:val="single" w:sz="4" w:space="0" w:color="000000"/>
              <w:left w:val="single" w:sz="4" w:space="0" w:color="000000"/>
              <w:bottom w:val="single" w:sz="4" w:space="0" w:color="000000"/>
              <w:right w:val="single" w:sz="4" w:space="0" w:color="000000"/>
            </w:tcBorders>
            <w:vAlign w:val="center"/>
            <w:hideMark/>
          </w:tcPr>
          <w:p w14:paraId="1F86A660" w14:textId="77777777" w:rsidR="004D374E" w:rsidRPr="00547208" w:rsidRDefault="004D374E" w:rsidP="004D374E">
            <w:pPr>
              <w:jc w:val="center"/>
              <w:rPr>
                <w:rFonts w:eastAsia="DengXian"/>
                <w:sz w:val="26"/>
                <w:szCs w:val="26"/>
                <w:lang w:eastAsia="zh-CN"/>
              </w:rPr>
            </w:pPr>
            <w:r w:rsidRPr="00547208">
              <w:rPr>
                <w:b/>
                <w:sz w:val="26"/>
                <w:szCs w:val="26"/>
                <w:lang w:eastAsia="zh-CN"/>
              </w:rPr>
              <w:t>Chiều dày danh định của cách điện PVC (mm)</w:t>
            </w:r>
          </w:p>
        </w:tc>
      </w:tr>
      <w:tr w:rsidR="004D374E" w:rsidRPr="00547208" w14:paraId="204B7E31" w14:textId="77777777" w:rsidTr="00DA71B5">
        <w:trPr>
          <w:trHeight w:val="427"/>
          <w:jc w:val="center"/>
        </w:trPr>
        <w:tc>
          <w:tcPr>
            <w:tcW w:w="3402" w:type="dxa"/>
            <w:tcBorders>
              <w:top w:val="single" w:sz="4" w:space="0" w:color="000000"/>
              <w:left w:val="single" w:sz="4" w:space="0" w:color="000000"/>
              <w:bottom w:val="single" w:sz="4" w:space="0" w:color="000000"/>
              <w:right w:val="single" w:sz="4" w:space="0" w:color="000000"/>
            </w:tcBorders>
            <w:vAlign w:val="center"/>
          </w:tcPr>
          <w:p w14:paraId="7C4DA46F" w14:textId="77777777" w:rsidR="004D374E" w:rsidRPr="00547208" w:rsidRDefault="004D374E" w:rsidP="004D374E">
            <w:pPr>
              <w:jc w:val="center"/>
              <w:rPr>
                <w:bCs/>
                <w:sz w:val="26"/>
                <w:szCs w:val="26"/>
                <w:lang w:eastAsia="zh-CN"/>
              </w:rPr>
            </w:pPr>
            <w:r w:rsidRPr="00547208">
              <w:rPr>
                <w:bCs/>
                <w:sz w:val="26"/>
                <w:szCs w:val="26"/>
                <w:lang w:eastAsia="zh-CN"/>
              </w:rPr>
              <w:t>2,5</w:t>
            </w:r>
          </w:p>
        </w:tc>
        <w:tc>
          <w:tcPr>
            <w:tcW w:w="5382" w:type="dxa"/>
            <w:tcBorders>
              <w:top w:val="single" w:sz="4" w:space="0" w:color="000000"/>
              <w:left w:val="single" w:sz="4" w:space="0" w:color="000000"/>
              <w:bottom w:val="single" w:sz="4" w:space="0" w:color="000000"/>
              <w:right w:val="single" w:sz="4" w:space="0" w:color="000000"/>
            </w:tcBorders>
            <w:vAlign w:val="center"/>
          </w:tcPr>
          <w:p w14:paraId="49AA2B49" w14:textId="77777777" w:rsidR="004D374E" w:rsidRPr="00547208" w:rsidRDefault="004D374E" w:rsidP="004D374E">
            <w:pPr>
              <w:jc w:val="center"/>
              <w:rPr>
                <w:bCs/>
                <w:sz w:val="26"/>
                <w:szCs w:val="26"/>
                <w:lang w:eastAsia="zh-CN"/>
              </w:rPr>
            </w:pPr>
            <w:r w:rsidRPr="00547208">
              <w:rPr>
                <w:bCs/>
                <w:sz w:val="26"/>
                <w:szCs w:val="26"/>
                <w:lang w:eastAsia="zh-CN"/>
              </w:rPr>
              <w:t>0,8</w:t>
            </w:r>
          </w:p>
        </w:tc>
      </w:tr>
      <w:tr w:rsidR="004D374E" w:rsidRPr="00547208" w14:paraId="1DA942C5" w14:textId="77777777" w:rsidTr="00DA71B5">
        <w:trPr>
          <w:trHeight w:val="40"/>
          <w:jc w:val="center"/>
        </w:trPr>
        <w:tc>
          <w:tcPr>
            <w:tcW w:w="3402" w:type="dxa"/>
            <w:tcBorders>
              <w:top w:val="single" w:sz="4" w:space="0" w:color="000000"/>
              <w:left w:val="single" w:sz="4" w:space="0" w:color="000000"/>
              <w:bottom w:val="single" w:sz="4" w:space="0" w:color="000000"/>
              <w:right w:val="single" w:sz="4" w:space="0" w:color="000000"/>
            </w:tcBorders>
            <w:vAlign w:val="center"/>
          </w:tcPr>
          <w:p w14:paraId="0B34DC25" w14:textId="77777777" w:rsidR="004D374E" w:rsidRPr="00547208" w:rsidRDefault="004D374E" w:rsidP="004D374E">
            <w:pPr>
              <w:jc w:val="center"/>
              <w:rPr>
                <w:bCs/>
                <w:sz w:val="26"/>
                <w:szCs w:val="26"/>
                <w:lang w:eastAsia="zh-CN"/>
              </w:rPr>
            </w:pPr>
            <w:r w:rsidRPr="00547208">
              <w:rPr>
                <w:bCs/>
                <w:sz w:val="26"/>
                <w:szCs w:val="26"/>
                <w:lang w:eastAsia="zh-CN"/>
              </w:rPr>
              <w:t>16</w:t>
            </w:r>
          </w:p>
        </w:tc>
        <w:tc>
          <w:tcPr>
            <w:tcW w:w="5382" w:type="dxa"/>
            <w:tcBorders>
              <w:top w:val="single" w:sz="4" w:space="0" w:color="000000"/>
              <w:left w:val="single" w:sz="4" w:space="0" w:color="000000"/>
              <w:bottom w:val="single" w:sz="4" w:space="0" w:color="000000"/>
              <w:right w:val="single" w:sz="4" w:space="0" w:color="000000"/>
            </w:tcBorders>
            <w:vAlign w:val="center"/>
          </w:tcPr>
          <w:p w14:paraId="05EE2FB7" w14:textId="77777777" w:rsidR="004D374E" w:rsidRPr="00547208" w:rsidRDefault="004D374E" w:rsidP="004D374E">
            <w:pPr>
              <w:jc w:val="center"/>
              <w:rPr>
                <w:bCs/>
                <w:sz w:val="26"/>
                <w:szCs w:val="26"/>
                <w:lang w:eastAsia="zh-CN"/>
              </w:rPr>
            </w:pPr>
            <w:r w:rsidRPr="00547208">
              <w:rPr>
                <w:bCs/>
                <w:sz w:val="26"/>
                <w:szCs w:val="26"/>
                <w:lang w:eastAsia="zh-CN"/>
              </w:rPr>
              <w:t>1,0</w:t>
            </w:r>
          </w:p>
        </w:tc>
      </w:tr>
      <w:tr w:rsidR="004D374E" w:rsidRPr="00547208" w14:paraId="4E1FBD2B" w14:textId="77777777" w:rsidTr="00DA71B5">
        <w:trPr>
          <w:trHeight w:val="40"/>
          <w:jc w:val="center"/>
        </w:trPr>
        <w:tc>
          <w:tcPr>
            <w:tcW w:w="3402" w:type="dxa"/>
            <w:tcBorders>
              <w:top w:val="single" w:sz="4" w:space="0" w:color="000000"/>
              <w:left w:val="single" w:sz="4" w:space="0" w:color="000000"/>
              <w:bottom w:val="single" w:sz="4" w:space="0" w:color="000000"/>
              <w:right w:val="single" w:sz="4" w:space="0" w:color="000000"/>
            </w:tcBorders>
            <w:vAlign w:val="center"/>
          </w:tcPr>
          <w:p w14:paraId="01733764" w14:textId="77777777" w:rsidR="004D374E" w:rsidRPr="00547208" w:rsidRDefault="004D374E" w:rsidP="004D374E">
            <w:pPr>
              <w:jc w:val="center"/>
              <w:rPr>
                <w:bCs/>
                <w:sz w:val="26"/>
                <w:szCs w:val="26"/>
                <w:lang w:eastAsia="zh-CN"/>
              </w:rPr>
            </w:pPr>
            <w:r w:rsidRPr="00547208">
              <w:rPr>
                <w:bCs/>
                <w:sz w:val="26"/>
                <w:szCs w:val="26"/>
                <w:lang w:eastAsia="zh-CN"/>
              </w:rPr>
              <w:t>35</w:t>
            </w:r>
          </w:p>
        </w:tc>
        <w:tc>
          <w:tcPr>
            <w:tcW w:w="5382" w:type="dxa"/>
            <w:tcBorders>
              <w:top w:val="single" w:sz="4" w:space="0" w:color="000000"/>
              <w:left w:val="single" w:sz="4" w:space="0" w:color="000000"/>
              <w:bottom w:val="single" w:sz="4" w:space="0" w:color="000000"/>
              <w:right w:val="single" w:sz="4" w:space="0" w:color="000000"/>
            </w:tcBorders>
            <w:vAlign w:val="center"/>
          </w:tcPr>
          <w:p w14:paraId="3C20B72B" w14:textId="77777777" w:rsidR="004D374E" w:rsidRPr="00547208" w:rsidRDefault="004D374E" w:rsidP="004D374E">
            <w:pPr>
              <w:jc w:val="center"/>
              <w:rPr>
                <w:bCs/>
                <w:sz w:val="26"/>
                <w:szCs w:val="26"/>
                <w:lang w:eastAsia="zh-CN"/>
              </w:rPr>
            </w:pPr>
            <w:r w:rsidRPr="00547208">
              <w:rPr>
                <w:bCs/>
                <w:sz w:val="26"/>
                <w:szCs w:val="26"/>
                <w:lang w:eastAsia="zh-CN"/>
              </w:rPr>
              <w:t>1,2</w:t>
            </w:r>
          </w:p>
        </w:tc>
      </w:tr>
      <w:tr w:rsidR="004D374E" w:rsidRPr="00547208" w14:paraId="1A38BC09" w14:textId="77777777" w:rsidTr="00DA71B5">
        <w:trPr>
          <w:trHeight w:val="473"/>
          <w:jc w:val="center"/>
        </w:trPr>
        <w:tc>
          <w:tcPr>
            <w:tcW w:w="3402" w:type="dxa"/>
            <w:tcBorders>
              <w:top w:val="single" w:sz="4" w:space="0" w:color="000000"/>
              <w:left w:val="single" w:sz="4" w:space="0" w:color="000000"/>
              <w:bottom w:val="single" w:sz="4" w:space="0" w:color="000000"/>
              <w:right w:val="single" w:sz="4" w:space="0" w:color="000000"/>
            </w:tcBorders>
            <w:vAlign w:val="center"/>
            <w:hideMark/>
          </w:tcPr>
          <w:p w14:paraId="32A90A0A" w14:textId="77777777" w:rsidR="004D374E" w:rsidRPr="00547208" w:rsidRDefault="004D374E" w:rsidP="004D374E">
            <w:pPr>
              <w:jc w:val="center"/>
              <w:rPr>
                <w:rFonts w:eastAsia="DengXian"/>
                <w:sz w:val="26"/>
                <w:szCs w:val="26"/>
                <w:lang w:eastAsia="zh-CN"/>
              </w:rPr>
            </w:pPr>
            <w:r w:rsidRPr="00547208">
              <w:rPr>
                <w:rFonts w:eastAsia="DengXian"/>
                <w:sz w:val="26"/>
                <w:szCs w:val="26"/>
                <w:lang w:eastAsia="zh-CN"/>
              </w:rPr>
              <w:t>50 và 70</w:t>
            </w:r>
          </w:p>
        </w:tc>
        <w:tc>
          <w:tcPr>
            <w:tcW w:w="5382" w:type="dxa"/>
            <w:tcBorders>
              <w:top w:val="single" w:sz="4" w:space="0" w:color="000000"/>
              <w:left w:val="single" w:sz="4" w:space="0" w:color="000000"/>
              <w:bottom w:val="single" w:sz="4" w:space="0" w:color="000000"/>
              <w:right w:val="single" w:sz="4" w:space="0" w:color="000000"/>
            </w:tcBorders>
            <w:vAlign w:val="center"/>
            <w:hideMark/>
          </w:tcPr>
          <w:p w14:paraId="19F2FF4C" w14:textId="77777777" w:rsidR="004D374E" w:rsidRPr="00547208" w:rsidRDefault="004D374E" w:rsidP="004D374E">
            <w:pPr>
              <w:jc w:val="center"/>
              <w:rPr>
                <w:rFonts w:eastAsia="DengXian"/>
                <w:sz w:val="26"/>
                <w:szCs w:val="26"/>
                <w:lang w:eastAsia="zh-CN"/>
              </w:rPr>
            </w:pPr>
            <w:r w:rsidRPr="00547208">
              <w:rPr>
                <w:rFonts w:eastAsia="DengXian"/>
                <w:sz w:val="26"/>
                <w:szCs w:val="26"/>
                <w:lang w:eastAsia="zh-CN"/>
              </w:rPr>
              <w:t xml:space="preserve">1,4 </w:t>
            </w:r>
          </w:p>
        </w:tc>
      </w:tr>
      <w:tr w:rsidR="004D374E" w:rsidRPr="00547208" w14:paraId="688C334D" w14:textId="77777777" w:rsidTr="00DA71B5">
        <w:trPr>
          <w:trHeight w:val="473"/>
          <w:jc w:val="center"/>
        </w:trPr>
        <w:tc>
          <w:tcPr>
            <w:tcW w:w="3402" w:type="dxa"/>
            <w:tcBorders>
              <w:top w:val="single" w:sz="4" w:space="0" w:color="000000"/>
              <w:left w:val="single" w:sz="4" w:space="0" w:color="000000"/>
              <w:bottom w:val="single" w:sz="4" w:space="0" w:color="000000"/>
              <w:right w:val="single" w:sz="4" w:space="0" w:color="000000"/>
            </w:tcBorders>
            <w:vAlign w:val="center"/>
            <w:hideMark/>
          </w:tcPr>
          <w:p w14:paraId="0D926C4E" w14:textId="77777777" w:rsidR="004D374E" w:rsidRPr="00547208" w:rsidRDefault="004D374E" w:rsidP="004D374E">
            <w:pPr>
              <w:jc w:val="center"/>
              <w:rPr>
                <w:rFonts w:eastAsia="DengXian"/>
                <w:sz w:val="26"/>
                <w:szCs w:val="26"/>
                <w:lang w:eastAsia="zh-CN"/>
              </w:rPr>
            </w:pPr>
            <w:r w:rsidRPr="00547208">
              <w:rPr>
                <w:rFonts w:eastAsia="DengXian"/>
                <w:sz w:val="26"/>
                <w:szCs w:val="26"/>
                <w:lang w:eastAsia="zh-CN"/>
              </w:rPr>
              <w:t xml:space="preserve">95 và 120 </w:t>
            </w:r>
          </w:p>
        </w:tc>
        <w:tc>
          <w:tcPr>
            <w:tcW w:w="5382" w:type="dxa"/>
            <w:tcBorders>
              <w:top w:val="single" w:sz="4" w:space="0" w:color="000000"/>
              <w:left w:val="single" w:sz="4" w:space="0" w:color="000000"/>
              <w:bottom w:val="single" w:sz="4" w:space="0" w:color="000000"/>
              <w:right w:val="single" w:sz="4" w:space="0" w:color="000000"/>
            </w:tcBorders>
            <w:vAlign w:val="center"/>
            <w:hideMark/>
          </w:tcPr>
          <w:p w14:paraId="4551A74E" w14:textId="77777777" w:rsidR="004D374E" w:rsidRPr="00547208" w:rsidRDefault="004D374E" w:rsidP="004D374E">
            <w:pPr>
              <w:jc w:val="center"/>
              <w:rPr>
                <w:rFonts w:eastAsia="DengXian"/>
                <w:sz w:val="26"/>
                <w:szCs w:val="26"/>
                <w:lang w:eastAsia="zh-CN"/>
              </w:rPr>
            </w:pPr>
            <w:r w:rsidRPr="00547208">
              <w:rPr>
                <w:rFonts w:eastAsia="DengXian"/>
                <w:sz w:val="26"/>
                <w:szCs w:val="26"/>
                <w:lang w:eastAsia="zh-CN"/>
              </w:rPr>
              <w:t xml:space="preserve">1,6 </w:t>
            </w:r>
          </w:p>
        </w:tc>
      </w:tr>
      <w:tr w:rsidR="004D374E" w:rsidRPr="00547208" w14:paraId="0818986A" w14:textId="77777777" w:rsidTr="00DA71B5">
        <w:trPr>
          <w:trHeight w:val="475"/>
          <w:jc w:val="center"/>
        </w:trPr>
        <w:tc>
          <w:tcPr>
            <w:tcW w:w="3402" w:type="dxa"/>
            <w:tcBorders>
              <w:top w:val="single" w:sz="4" w:space="0" w:color="000000"/>
              <w:left w:val="single" w:sz="4" w:space="0" w:color="000000"/>
              <w:bottom w:val="single" w:sz="4" w:space="0" w:color="000000"/>
              <w:right w:val="single" w:sz="4" w:space="0" w:color="000000"/>
            </w:tcBorders>
            <w:vAlign w:val="center"/>
            <w:hideMark/>
          </w:tcPr>
          <w:p w14:paraId="6598F440" w14:textId="77777777" w:rsidR="004D374E" w:rsidRPr="00547208" w:rsidRDefault="004D374E" w:rsidP="004D374E">
            <w:pPr>
              <w:jc w:val="center"/>
              <w:rPr>
                <w:rFonts w:eastAsia="DengXian"/>
                <w:sz w:val="26"/>
                <w:szCs w:val="26"/>
                <w:lang w:eastAsia="zh-CN"/>
              </w:rPr>
            </w:pPr>
            <w:r w:rsidRPr="00547208">
              <w:rPr>
                <w:rFonts w:eastAsia="DengXian"/>
                <w:sz w:val="26"/>
                <w:szCs w:val="26"/>
                <w:lang w:eastAsia="zh-CN"/>
              </w:rPr>
              <w:t xml:space="preserve">150 </w:t>
            </w:r>
          </w:p>
        </w:tc>
        <w:tc>
          <w:tcPr>
            <w:tcW w:w="5382" w:type="dxa"/>
            <w:tcBorders>
              <w:top w:val="single" w:sz="4" w:space="0" w:color="000000"/>
              <w:left w:val="single" w:sz="4" w:space="0" w:color="000000"/>
              <w:bottom w:val="single" w:sz="4" w:space="0" w:color="000000"/>
              <w:right w:val="single" w:sz="4" w:space="0" w:color="000000"/>
            </w:tcBorders>
            <w:vAlign w:val="center"/>
            <w:hideMark/>
          </w:tcPr>
          <w:p w14:paraId="37DF2EF1" w14:textId="77777777" w:rsidR="004D374E" w:rsidRPr="00547208" w:rsidRDefault="004D374E" w:rsidP="004D374E">
            <w:pPr>
              <w:jc w:val="center"/>
              <w:rPr>
                <w:rFonts w:eastAsia="DengXian"/>
                <w:sz w:val="26"/>
                <w:szCs w:val="26"/>
                <w:lang w:eastAsia="zh-CN"/>
              </w:rPr>
            </w:pPr>
            <w:r w:rsidRPr="00547208">
              <w:rPr>
                <w:rFonts w:eastAsia="DengXian"/>
                <w:sz w:val="26"/>
                <w:szCs w:val="26"/>
                <w:lang w:eastAsia="zh-CN"/>
              </w:rPr>
              <w:t xml:space="preserve">1,8 </w:t>
            </w:r>
          </w:p>
        </w:tc>
      </w:tr>
      <w:tr w:rsidR="004D374E" w:rsidRPr="00547208" w14:paraId="441305C7" w14:textId="77777777" w:rsidTr="00DA71B5">
        <w:trPr>
          <w:trHeight w:val="473"/>
          <w:jc w:val="center"/>
        </w:trPr>
        <w:tc>
          <w:tcPr>
            <w:tcW w:w="3402" w:type="dxa"/>
            <w:tcBorders>
              <w:top w:val="single" w:sz="4" w:space="0" w:color="000000"/>
              <w:left w:val="single" w:sz="4" w:space="0" w:color="000000"/>
              <w:bottom w:val="single" w:sz="4" w:space="0" w:color="000000"/>
              <w:right w:val="single" w:sz="4" w:space="0" w:color="000000"/>
            </w:tcBorders>
            <w:vAlign w:val="center"/>
            <w:hideMark/>
          </w:tcPr>
          <w:p w14:paraId="329BCB36" w14:textId="77777777" w:rsidR="004D374E" w:rsidRPr="00547208" w:rsidRDefault="004D374E" w:rsidP="004D374E">
            <w:pPr>
              <w:jc w:val="center"/>
              <w:rPr>
                <w:rFonts w:eastAsia="DengXian"/>
                <w:sz w:val="26"/>
                <w:szCs w:val="26"/>
                <w:lang w:eastAsia="zh-CN"/>
              </w:rPr>
            </w:pPr>
            <w:r w:rsidRPr="00547208">
              <w:rPr>
                <w:rFonts w:eastAsia="DengXian"/>
                <w:sz w:val="26"/>
                <w:szCs w:val="26"/>
                <w:lang w:eastAsia="zh-CN"/>
              </w:rPr>
              <w:t xml:space="preserve">185 </w:t>
            </w:r>
          </w:p>
        </w:tc>
        <w:tc>
          <w:tcPr>
            <w:tcW w:w="5382" w:type="dxa"/>
            <w:tcBorders>
              <w:top w:val="single" w:sz="4" w:space="0" w:color="000000"/>
              <w:left w:val="single" w:sz="4" w:space="0" w:color="000000"/>
              <w:bottom w:val="single" w:sz="4" w:space="0" w:color="000000"/>
              <w:right w:val="single" w:sz="4" w:space="0" w:color="000000"/>
            </w:tcBorders>
            <w:vAlign w:val="center"/>
            <w:hideMark/>
          </w:tcPr>
          <w:p w14:paraId="1DCFB302" w14:textId="77777777" w:rsidR="004D374E" w:rsidRPr="00547208" w:rsidRDefault="004D374E" w:rsidP="004D374E">
            <w:pPr>
              <w:jc w:val="center"/>
              <w:rPr>
                <w:rFonts w:eastAsia="DengXian"/>
                <w:sz w:val="26"/>
                <w:szCs w:val="26"/>
                <w:lang w:eastAsia="zh-CN"/>
              </w:rPr>
            </w:pPr>
            <w:r w:rsidRPr="00547208">
              <w:rPr>
                <w:rFonts w:eastAsia="DengXian"/>
                <w:sz w:val="26"/>
                <w:szCs w:val="26"/>
                <w:lang w:eastAsia="zh-CN"/>
              </w:rPr>
              <w:t xml:space="preserve">2,0 </w:t>
            </w:r>
          </w:p>
        </w:tc>
      </w:tr>
      <w:tr w:rsidR="004D374E" w:rsidRPr="00547208" w14:paraId="295F0BC4" w14:textId="77777777" w:rsidTr="00DA71B5">
        <w:trPr>
          <w:trHeight w:val="475"/>
          <w:jc w:val="center"/>
        </w:trPr>
        <w:tc>
          <w:tcPr>
            <w:tcW w:w="3402" w:type="dxa"/>
            <w:tcBorders>
              <w:top w:val="single" w:sz="4" w:space="0" w:color="000000"/>
              <w:left w:val="single" w:sz="4" w:space="0" w:color="000000"/>
              <w:bottom w:val="single" w:sz="4" w:space="0" w:color="000000"/>
              <w:right w:val="single" w:sz="4" w:space="0" w:color="000000"/>
            </w:tcBorders>
            <w:vAlign w:val="center"/>
            <w:hideMark/>
          </w:tcPr>
          <w:p w14:paraId="28D18A05" w14:textId="77777777" w:rsidR="004D374E" w:rsidRPr="00547208" w:rsidRDefault="004D374E" w:rsidP="004D374E">
            <w:pPr>
              <w:jc w:val="center"/>
              <w:rPr>
                <w:rFonts w:eastAsia="DengXian"/>
                <w:sz w:val="26"/>
                <w:szCs w:val="26"/>
                <w:lang w:eastAsia="zh-CN"/>
              </w:rPr>
            </w:pPr>
            <w:r w:rsidRPr="00547208">
              <w:rPr>
                <w:rFonts w:eastAsia="DengXian"/>
                <w:sz w:val="26"/>
                <w:szCs w:val="26"/>
                <w:lang w:eastAsia="zh-CN"/>
              </w:rPr>
              <w:t xml:space="preserve">240 </w:t>
            </w:r>
          </w:p>
        </w:tc>
        <w:tc>
          <w:tcPr>
            <w:tcW w:w="5382" w:type="dxa"/>
            <w:tcBorders>
              <w:top w:val="single" w:sz="4" w:space="0" w:color="000000"/>
              <w:left w:val="single" w:sz="4" w:space="0" w:color="000000"/>
              <w:bottom w:val="single" w:sz="4" w:space="0" w:color="000000"/>
              <w:right w:val="single" w:sz="4" w:space="0" w:color="000000"/>
            </w:tcBorders>
            <w:vAlign w:val="center"/>
            <w:hideMark/>
          </w:tcPr>
          <w:p w14:paraId="09A8BCC8" w14:textId="77777777" w:rsidR="004D374E" w:rsidRPr="00547208" w:rsidRDefault="004D374E" w:rsidP="004D374E">
            <w:pPr>
              <w:jc w:val="center"/>
              <w:rPr>
                <w:rFonts w:eastAsia="DengXian"/>
                <w:sz w:val="26"/>
                <w:szCs w:val="26"/>
                <w:lang w:eastAsia="zh-CN"/>
              </w:rPr>
            </w:pPr>
            <w:r w:rsidRPr="00547208">
              <w:rPr>
                <w:rFonts w:eastAsia="DengXian"/>
                <w:sz w:val="26"/>
                <w:szCs w:val="26"/>
                <w:lang w:eastAsia="zh-CN"/>
              </w:rPr>
              <w:t xml:space="preserve">2,2 </w:t>
            </w:r>
          </w:p>
        </w:tc>
      </w:tr>
    </w:tbl>
    <w:p w14:paraId="3E532024" w14:textId="77777777" w:rsidR="004D374E" w:rsidRPr="004D374E" w:rsidRDefault="004D374E" w:rsidP="004D374E">
      <w:pPr>
        <w:spacing w:before="120" w:line="320" w:lineRule="exact"/>
        <w:ind w:firstLine="567"/>
        <w:rPr>
          <w:rFonts w:eastAsia="Times New Roman"/>
          <w:b/>
          <w:i/>
          <w:kern w:val="0"/>
          <w:lang w:val="es-ES_tradnl"/>
          <w14:ligatures w14:val="none"/>
        </w:rPr>
      </w:pPr>
      <w:r w:rsidRPr="004D374E">
        <w:rPr>
          <w:rFonts w:eastAsia="Times New Roman"/>
          <w:b/>
          <w:i/>
          <w:kern w:val="0"/>
          <w:lang w:val="es-ES_tradnl"/>
          <w14:ligatures w14:val="none"/>
        </w:rPr>
        <w:t xml:space="preserve"> (3). Lớp độn:</w:t>
      </w:r>
    </w:p>
    <w:p w14:paraId="1604D8ED" w14:textId="77777777" w:rsidR="004D374E" w:rsidRPr="004D374E" w:rsidRDefault="004D374E" w:rsidP="004D374E">
      <w:pPr>
        <w:spacing w:line="320" w:lineRule="exact"/>
        <w:ind w:firstLine="567"/>
        <w:rPr>
          <w:rFonts w:eastAsia="Times New Roman"/>
          <w:kern w:val="0"/>
          <w:lang w:val="es-ES_tradnl"/>
          <w14:ligatures w14:val="none"/>
        </w:rPr>
      </w:pPr>
      <w:r w:rsidRPr="004D374E">
        <w:rPr>
          <w:rFonts w:eastAsia="Times New Roman"/>
          <w:kern w:val="0"/>
          <w:lang w:val="es-ES_tradnl"/>
          <w14:ligatures w14:val="none"/>
        </w:rPr>
        <w:t xml:space="preserve">Khoảng trống giữa các lõi và lớp vỏ bọc trong phải được điền đầy bằng chất độn. Chất độn phải sử dụng sợi PP mềm để thuận lợi trong thi công lắp đặt cáp. </w:t>
      </w:r>
      <w:r w:rsidRPr="004D374E">
        <w:rPr>
          <w:rFonts w:eastAsia="Times New Roman"/>
          <w:kern w:val="0"/>
          <w14:ligatures w14:val="none"/>
        </w:rPr>
        <w:t>Chất độn phải làm bằng vật liệu thích hợp, phù hợp với nhiệt độ làm việc của cáp và phải tương đương với nhiệt độ làm việc cho phép của lớp cách điện (PVC).</w:t>
      </w:r>
    </w:p>
    <w:p w14:paraId="5302B963" w14:textId="77777777" w:rsidR="004D374E" w:rsidRPr="004D374E" w:rsidRDefault="004D374E" w:rsidP="004D374E">
      <w:pPr>
        <w:spacing w:line="320" w:lineRule="exact"/>
        <w:ind w:firstLine="567"/>
        <w:rPr>
          <w:rFonts w:eastAsia="Times New Roman"/>
          <w:b/>
          <w:i/>
          <w:kern w:val="0"/>
          <w:lang w:val="es-ES_tradnl"/>
          <w14:ligatures w14:val="none"/>
        </w:rPr>
      </w:pPr>
      <w:r w:rsidRPr="004D374E">
        <w:rPr>
          <w:rFonts w:eastAsia="Times New Roman"/>
          <w:b/>
          <w:i/>
          <w:kern w:val="0"/>
          <w:lang w:val="es-ES_tradnl"/>
          <w14:ligatures w14:val="none"/>
        </w:rPr>
        <w:t>(4). Lớp vỏ bảo vệ bên ngoài:</w:t>
      </w:r>
    </w:p>
    <w:p w14:paraId="2A8EFB22" w14:textId="77777777" w:rsidR="004D374E" w:rsidRPr="004D374E" w:rsidRDefault="004D374E" w:rsidP="004D374E">
      <w:pPr>
        <w:spacing w:line="320" w:lineRule="exact"/>
        <w:ind w:firstLine="567"/>
        <w:rPr>
          <w:rFonts w:eastAsia="Times New Roman"/>
          <w:kern w:val="0"/>
          <w:lang w:val="es-ES_tradnl"/>
          <w14:ligatures w14:val="none"/>
        </w:rPr>
      </w:pPr>
      <w:r w:rsidRPr="004D374E">
        <w:rPr>
          <w:rFonts w:eastAsia="Times New Roman"/>
          <w:kern w:val="0"/>
          <w:lang w:val="es-ES_tradnl"/>
          <w14:ligatures w14:val="none"/>
        </w:rPr>
        <w:t>Vỏ bọc bên ngoài phải là nhựa dẻo PVC (polyetylen hoặc vật liệu tương tự) hoặc hợp chất đàn hồi đã lưu hoá (polycloropren, clorosulphonat polyetylen hoặc vật liệu tương tự). Vật liệu làm vỏ có khả năng chịu được lâu dài nhiệt độ làm việc của cáp và lớp cách điện PVC.</w:t>
      </w:r>
    </w:p>
    <w:p w14:paraId="4A451DF8" w14:textId="77777777" w:rsidR="004D374E" w:rsidRPr="004D374E" w:rsidRDefault="004D374E" w:rsidP="004D374E">
      <w:pPr>
        <w:spacing w:line="320" w:lineRule="exact"/>
        <w:ind w:firstLine="567"/>
        <w:rPr>
          <w:rFonts w:eastAsia="Times New Roman"/>
          <w:kern w:val="0"/>
          <w:lang w:val="es-ES_tradnl"/>
          <w14:ligatures w14:val="none"/>
        </w:rPr>
      </w:pPr>
      <w:r w:rsidRPr="004D374E">
        <w:rPr>
          <w:rFonts w:eastAsia="Times New Roman"/>
          <w:kern w:val="0"/>
          <w:lang w:val="es-ES_tradnl"/>
          <w14:ligatures w14:val="none"/>
        </w:rPr>
        <w:t>Bề dày của lớp vỏ bảo vệ bên ngoài tuân thủ IEC 60502-1.</w:t>
      </w:r>
    </w:p>
    <w:p w14:paraId="589B8C08" w14:textId="77777777" w:rsidR="004D374E" w:rsidRPr="004D374E" w:rsidRDefault="004D374E" w:rsidP="004D374E">
      <w:pPr>
        <w:autoSpaceDE w:val="0"/>
        <w:autoSpaceDN w:val="0"/>
        <w:adjustRightInd w:val="0"/>
        <w:spacing w:line="320" w:lineRule="exact"/>
        <w:ind w:firstLine="567"/>
        <w:outlineLvl w:val="3"/>
        <w:rPr>
          <w:rFonts w:eastAsia="Times New Roman"/>
          <w:b/>
          <w:iCs/>
          <w:kern w:val="0"/>
          <w:lang w:val="es-ES_tradnl"/>
          <w14:ligatures w14:val="none"/>
        </w:rPr>
      </w:pPr>
      <w:bookmarkStart w:id="21" w:name="_Toc363219833"/>
      <w:bookmarkStart w:id="22" w:name="_Toc362874830"/>
      <w:bookmarkStart w:id="23" w:name="_Toc362870974"/>
      <w:bookmarkStart w:id="24" w:name="_Toc362870636"/>
      <w:bookmarkStart w:id="25" w:name="_Toc362870517"/>
      <w:bookmarkStart w:id="26" w:name="_Toc362870398"/>
      <w:bookmarkStart w:id="27" w:name="_Toc362861327"/>
      <w:bookmarkStart w:id="28" w:name="_Toc362860859"/>
      <w:bookmarkStart w:id="29" w:name="_Toc362855312"/>
      <w:bookmarkStart w:id="30" w:name="_Toc362775152"/>
      <w:r w:rsidRPr="004D374E">
        <w:rPr>
          <w:rFonts w:eastAsia="Times New Roman"/>
          <w:b/>
          <w:iCs/>
          <w:kern w:val="0"/>
          <w:lang w:val="es-ES_tradnl"/>
          <w14:ligatures w14:val="none"/>
        </w:rPr>
        <w:t>* Ký hiệu</w:t>
      </w:r>
      <w:bookmarkEnd w:id="21"/>
      <w:bookmarkEnd w:id="22"/>
      <w:bookmarkEnd w:id="23"/>
      <w:bookmarkEnd w:id="24"/>
      <w:bookmarkEnd w:id="25"/>
      <w:bookmarkEnd w:id="26"/>
      <w:bookmarkEnd w:id="27"/>
      <w:bookmarkEnd w:id="28"/>
      <w:bookmarkEnd w:id="29"/>
      <w:bookmarkEnd w:id="30"/>
    </w:p>
    <w:p w14:paraId="6258000C" w14:textId="77777777" w:rsidR="004D374E" w:rsidRPr="004D374E" w:rsidRDefault="004D374E" w:rsidP="004D374E">
      <w:pPr>
        <w:spacing w:line="320" w:lineRule="exact"/>
        <w:ind w:firstLine="567"/>
        <w:rPr>
          <w:rFonts w:eastAsia="Times New Roman"/>
          <w:kern w:val="0"/>
          <w:lang w:val="es-ES_tradnl"/>
          <w14:ligatures w14:val="none"/>
        </w:rPr>
      </w:pPr>
      <w:r w:rsidRPr="004D374E">
        <w:rPr>
          <w:rFonts w:eastAsia="Times New Roman"/>
          <w:kern w:val="0"/>
          <w:lang w:val="es-ES_tradnl"/>
          <w14:ligatures w14:val="none"/>
        </w:rPr>
        <w:t>- Trên bề mặt các lõi cách điện phải ký hiệu bằng màu sắc để phân biệt các lõi cáp (</w:t>
      </w:r>
      <w:r w:rsidRPr="004D374E">
        <w:rPr>
          <w:rFonts w:eastAsia="Times New Roman"/>
          <w:kern w:val="0"/>
          <w14:ligatures w14:val="none"/>
        </w:rPr>
        <w:t>Các dây pha: màu đỏ, màu xanh, màu vàng; dây trung tính: màu đen).</w:t>
      </w:r>
    </w:p>
    <w:p w14:paraId="6506B0D6" w14:textId="77777777" w:rsidR="004D374E" w:rsidRPr="004D374E" w:rsidRDefault="004D374E" w:rsidP="004D374E">
      <w:pPr>
        <w:spacing w:line="320" w:lineRule="exact"/>
        <w:ind w:firstLine="567"/>
        <w:rPr>
          <w:rFonts w:eastAsia="Times New Roman"/>
          <w:kern w:val="0"/>
          <w:lang w:val="es-ES_tradnl"/>
          <w14:ligatures w14:val="none"/>
        </w:rPr>
      </w:pPr>
      <w:r w:rsidRPr="004D374E">
        <w:rPr>
          <w:rFonts w:eastAsia="Times New Roman"/>
          <w:kern w:val="0"/>
          <w:lang w:val="es-ES_tradnl"/>
          <w14:ligatures w14:val="none"/>
        </w:rPr>
        <w:lastRenderedPageBreak/>
        <w:t>- Trên lớp vỏ bọc bên ngoài phải có ghi các ký hiệu dưới đây bằng chữ dập nổi hoặc sơn trên bề mặt, cách nhau 1 mét. Với ký hiệu dập nổi, các chữ và số nổi lên trên vỏ bọc và không làm ảnh hưởng đến vỏ bọc.</w:t>
      </w:r>
    </w:p>
    <w:p w14:paraId="4CBAF1D6" w14:textId="77777777" w:rsidR="004D374E" w:rsidRPr="004D374E" w:rsidRDefault="004D374E" w:rsidP="004D374E">
      <w:pPr>
        <w:spacing w:line="320" w:lineRule="exact"/>
        <w:ind w:firstLine="567"/>
        <w:rPr>
          <w:rFonts w:eastAsia="Times New Roman"/>
          <w:kern w:val="0"/>
          <w:lang w:val="es-ES_tradnl"/>
          <w14:ligatures w14:val="none"/>
        </w:rPr>
      </w:pPr>
      <w:r w:rsidRPr="004D374E">
        <w:rPr>
          <w:rFonts w:eastAsia="Times New Roman"/>
          <w:kern w:val="0"/>
          <w:lang w:val="es-ES_tradnl"/>
          <w14:ligatures w14:val="none"/>
        </w:rPr>
        <w:t>- Hãng sản xuất:</w:t>
      </w:r>
    </w:p>
    <w:p w14:paraId="3ADC6E64" w14:textId="77777777" w:rsidR="004D374E" w:rsidRPr="004D374E" w:rsidRDefault="004D374E" w:rsidP="004D374E">
      <w:pPr>
        <w:spacing w:line="320" w:lineRule="exact"/>
        <w:ind w:firstLine="567"/>
        <w:rPr>
          <w:rFonts w:eastAsia="Times New Roman"/>
          <w:kern w:val="0"/>
          <w:lang w:val="es-ES_tradnl"/>
          <w14:ligatures w14:val="none"/>
        </w:rPr>
      </w:pPr>
      <w:r w:rsidRPr="004D374E">
        <w:rPr>
          <w:rFonts w:eastAsia="Times New Roman"/>
          <w:kern w:val="0"/>
          <w:lang w:val="es-ES_tradnl"/>
          <w14:ligatures w14:val="none"/>
        </w:rPr>
        <w:t>- Năm sản xuất (ghi 4 chữ số):</w:t>
      </w:r>
    </w:p>
    <w:p w14:paraId="3583CF64" w14:textId="77777777" w:rsidR="004D374E" w:rsidRPr="004D374E" w:rsidRDefault="004D374E" w:rsidP="004D374E">
      <w:pPr>
        <w:spacing w:line="320" w:lineRule="exact"/>
        <w:ind w:firstLine="567"/>
        <w:rPr>
          <w:rFonts w:eastAsia="Times New Roman"/>
          <w:kern w:val="0"/>
          <w:lang w:val="es-ES_tradnl"/>
          <w14:ligatures w14:val="none"/>
        </w:rPr>
      </w:pPr>
      <w:r w:rsidRPr="004D374E">
        <w:rPr>
          <w:rFonts w:eastAsia="Times New Roman"/>
          <w:kern w:val="0"/>
          <w:lang w:val="es-ES_tradnl"/>
          <w14:ligatures w14:val="none"/>
        </w:rPr>
        <w:t>- Ký hiệu cáp:</w:t>
      </w:r>
      <w:r w:rsidRPr="004D374E">
        <w:rPr>
          <w:rFonts w:eastAsia="Times New Roman"/>
          <w:kern w:val="0"/>
          <w:lang w:val="es-ES_tradnl"/>
          <w14:ligatures w14:val="none"/>
        </w:rPr>
        <w:tab/>
      </w:r>
      <w:r w:rsidRPr="004D374E">
        <w:rPr>
          <w:rFonts w:eastAsia="Times New Roman"/>
          <w:kern w:val="0"/>
          <w:lang w:val="es-ES_tradnl"/>
          <w14:ligatures w14:val="none"/>
        </w:rPr>
        <w:tab/>
      </w:r>
    </w:p>
    <w:p w14:paraId="1CB7F9BC" w14:textId="77777777" w:rsidR="004D374E" w:rsidRPr="004D374E" w:rsidRDefault="004D374E" w:rsidP="004D374E">
      <w:pPr>
        <w:spacing w:line="320" w:lineRule="exact"/>
        <w:ind w:firstLine="567"/>
        <w:rPr>
          <w:rFonts w:eastAsia="Times New Roman"/>
          <w:kern w:val="0"/>
          <w:lang w:val="es-ES_tradnl"/>
          <w14:ligatures w14:val="none"/>
        </w:rPr>
      </w:pPr>
      <w:r w:rsidRPr="004D374E">
        <w:rPr>
          <w:rFonts w:eastAsia="Times New Roman"/>
          <w:kern w:val="0"/>
          <w:lang w:val="es-ES_tradnl"/>
          <w14:ligatures w14:val="none"/>
        </w:rPr>
        <w:t>- Tiết diện:</w:t>
      </w:r>
    </w:p>
    <w:p w14:paraId="58F462EF" w14:textId="77777777" w:rsidR="004D374E" w:rsidRPr="004D374E" w:rsidRDefault="004D374E" w:rsidP="004D374E">
      <w:pPr>
        <w:spacing w:line="320" w:lineRule="exact"/>
        <w:ind w:firstLine="567"/>
        <w:rPr>
          <w:rFonts w:eastAsia="Times New Roman"/>
          <w:kern w:val="0"/>
          <w:lang w:val="es-ES_tradnl"/>
          <w14:ligatures w14:val="none"/>
        </w:rPr>
      </w:pPr>
      <w:r w:rsidRPr="004D374E">
        <w:rPr>
          <w:rFonts w:eastAsia="Times New Roman"/>
          <w:kern w:val="0"/>
          <w:lang w:val="es-ES_tradnl"/>
          <w14:ligatures w14:val="none"/>
        </w:rPr>
        <w:t xml:space="preserve">- Điện áp định mức: </w:t>
      </w:r>
    </w:p>
    <w:p w14:paraId="32844929" w14:textId="77777777" w:rsidR="004D374E" w:rsidRPr="004D374E" w:rsidRDefault="004D374E" w:rsidP="004D374E">
      <w:pPr>
        <w:widowControl w:val="0"/>
        <w:spacing w:line="320" w:lineRule="exact"/>
        <w:ind w:firstLine="567"/>
        <w:rPr>
          <w:rFonts w:eastAsia="Times New Roman"/>
          <w:kern w:val="0"/>
          <w:lang w:val="es-ES_tradnl"/>
          <w14:ligatures w14:val="none"/>
        </w:rPr>
      </w:pPr>
      <w:r w:rsidRPr="004D374E">
        <w:rPr>
          <w:rFonts w:eastAsia="Times New Roman"/>
          <w:kern w:val="0"/>
          <w:lang w:val="es-ES_tradnl"/>
          <w14:ligatures w14:val="none"/>
        </w:rPr>
        <w:t>- Số mét:</w:t>
      </w:r>
    </w:p>
    <w:p w14:paraId="17F777AC" w14:textId="77777777" w:rsidR="004D374E" w:rsidRPr="004D374E" w:rsidRDefault="004D374E" w:rsidP="004D374E">
      <w:pPr>
        <w:widowControl w:val="0"/>
        <w:spacing w:before="0" w:after="0"/>
        <w:ind w:firstLine="567"/>
        <w:jc w:val="left"/>
        <w:rPr>
          <w:rFonts w:eastAsia="Times New Roman"/>
          <w:b/>
          <w:kern w:val="0"/>
          <w:szCs w:val="20"/>
          <w:lang w:val="vi-VN"/>
          <w14:ligatures w14:val="none"/>
        </w:rPr>
      </w:pPr>
      <w:r w:rsidRPr="004D374E">
        <w:rPr>
          <w:rFonts w:eastAsia="Times New Roman"/>
          <w:b/>
          <w:kern w:val="0"/>
          <w:szCs w:val="20"/>
          <w14:ligatures w14:val="none"/>
        </w:rPr>
        <w:t>II.1.1.</w:t>
      </w:r>
      <w:r w:rsidRPr="004D374E">
        <w:rPr>
          <w:rFonts w:eastAsia="Times New Roman"/>
          <w:b/>
          <w:kern w:val="0"/>
          <w:szCs w:val="20"/>
          <w:lang w:val="vi-VN"/>
          <w14:ligatures w14:val="none"/>
        </w:rPr>
        <w:t xml:space="preserve">2. Tiêu chuẩn chế tạo: </w:t>
      </w:r>
    </w:p>
    <w:p w14:paraId="0BB6C9CB" w14:textId="77777777" w:rsidR="004D374E" w:rsidRPr="004D374E" w:rsidRDefault="004D374E" w:rsidP="004D374E">
      <w:pPr>
        <w:widowControl w:val="0"/>
        <w:spacing w:line="320" w:lineRule="exact"/>
        <w:ind w:firstLine="567"/>
        <w:rPr>
          <w:rFonts w:eastAsia="Times New Roman"/>
          <w:b/>
          <w:kern w:val="0"/>
          <w:lang w:val="vi-VN"/>
          <w14:ligatures w14:val="none"/>
        </w:rPr>
      </w:pPr>
      <w:r w:rsidRPr="004D374E">
        <w:rPr>
          <w:rFonts w:eastAsia="Times New Roman"/>
          <w:kern w:val="0"/>
          <w:lang w:val="es-ES_tradnl"/>
          <w14:ligatures w14:val="none"/>
        </w:rPr>
        <w:t xml:space="preserve">Áp dụng theo tiêu chuẩn TCVN 5935-1:2013, TCVN 6612:2007, </w:t>
      </w:r>
      <w:r w:rsidRPr="004D374E">
        <w:rPr>
          <w:rFonts w:eastAsia="Times New Roman"/>
          <w:bCs/>
          <w:kern w:val="0"/>
          <w:lang w:val="vi-VN"/>
          <w14:ligatures w14:val="none"/>
        </w:rPr>
        <w:t>IEC60502-</w:t>
      </w:r>
      <w:r w:rsidRPr="004D374E">
        <w:rPr>
          <w:rFonts w:eastAsia="Times New Roman"/>
          <w:bCs/>
          <w:kern w:val="0"/>
          <w:lang w:val="es-ES_tradnl"/>
          <w14:ligatures w14:val="none"/>
        </w:rPr>
        <w:t>1</w:t>
      </w:r>
      <w:r w:rsidRPr="004D374E">
        <w:rPr>
          <w:rFonts w:eastAsia="Times New Roman"/>
          <w:bCs/>
          <w:kern w:val="0"/>
          <w:lang w:val="vi-VN"/>
          <w14:ligatures w14:val="none"/>
        </w:rPr>
        <w:t>, IEC60228</w:t>
      </w:r>
      <w:r w:rsidRPr="004D374E">
        <w:rPr>
          <w:rFonts w:eastAsia="Times New Roman"/>
          <w:bCs/>
          <w:kern w:val="0"/>
          <w:lang w:val="es-ES_tradnl"/>
          <w14:ligatures w14:val="none"/>
        </w:rPr>
        <w:t>.</w:t>
      </w:r>
    </w:p>
    <w:p w14:paraId="7E682F15" w14:textId="77777777" w:rsidR="004D374E" w:rsidRPr="004D374E" w:rsidRDefault="004D374E" w:rsidP="004D374E">
      <w:pPr>
        <w:spacing w:before="0" w:after="0"/>
        <w:ind w:firstLine="567"/>
        <w:jc w:val="left"/>
        <w:rPr>
          <w:rFonts w:eastAsia="Times New Roman"/>
          <w:b/>
          <w:kern w:val="0"/>
          <w:szCs w:val="20"/>
          <w:lang w:val="vi-VN"/>
          <w14:ligatures w14:val="none"/>
        </w:rPr>
      </w:pPr>
      <w:r w:rsidRPr="004D374E">
        <w:rPr>
          <w:rFonts w:eastAsia="Times New Roman"/>
          <w:b/>
          <w:kern w:val="0"/>
          <w:szCs w:val="20"/>
          <w14:ligatures w14:val="none"/>
        </w:rPr>
        <w:t>II.1.1.</w:t>
      </w:r>
      <w:r w:rsidRPr="004D374E">
        <w:rPr>
          <w:rFonts w:eastAsia="Times New Roman"/>
          <w:b/>
          <w:kern w:val="0"/>
          <w:szCs w:val="20"/>
          <w:lang w:val="vi-VN"/>
          <w14:ligatures w14:val="none"/>
        </w:rPr>
        <w:t>3. Yêu cầu về thí nghiệm:</w:t>
      </w:r>
    </w:p>
    <w:p w14:paraId="7DE33DA0" w14:textId="77777777" w:rsidR="004D374E" w:rsidRPr="004D374E" w:rsidRDefault="004D374E" w:rsidP="004D374E">
      <w:pPr>
        <w:spacing w:line="320" w:lineRule="exact"/>
        <w:ind w:firstLine="567"/>
        <w:rPr>
          <w:rFonts w:eastAsia="Times New Roman"/>
          <w:b/>
          <w:i/>
          <w:kern w:val="0"/>
          <w:lang w:val="vi-VN"/>
          <w14:ligatures w14:val="none"/>
        </w:rPr>
      </w:pPr>
      <w:r w:rsidRPr="004D374E">
        <w:rPr>
          <w:rFonts w:eastAsia="Times New Roman"/>
          <w:b/>
          <w:i/>
          <w:kern w:val="0"/>
          <w:lang w:val="vi-VN"/>
          <w14:ligatures w14:val="none"/>
        </w:rPr>
        <w:t>a. Yêu cầu về thí nghiệm xuất xưởng (Routine test):</w:t>
      </w:r>
    </w:p>
    <w:p w14:paraId="11C00CDA" w14:textId="77777777" w:rsidR="004D374E" w:rsidRPr="004D374E" w:rsidRDefault="004D374E" w:rsidP="004D374E">
      <w:pPr>
        <w:spacing w:line="320" w:lineRule="exact"/>
        <w:ind w:firstLine="567"/>
        <w:rPr>
          <w:rFonts w:eastAsia="Times New Roman"/>
          <w:kern w:val="0"/>
          <w:lang w:val="es-ES_tradnl"/>
          <w14:ligatures w14:val="none"/>
        </w:rPr>
      </w:pPr>
      <w:r w:rsidRPr="004D374E">
        <w:rPr>
          <w:rFonts w:eastAsia="Times New Roman"/>
          <w:kern w:val="0"/>
          <w:lang w:val="es-ES_tradnl"/>
          <w14:ligatures w14:val="none"/>
        </w:rPr>
        <w:t>Biên bản thí nghiệm xuất xưởng được thực hiện bởi nhà sản xuất trên mỗi</w:t>
      </w:r>
      <w:r w:rsidRPr="004D374E">
        <w:rPr>
          <w:rFonts w:eastAsia="Times New Roman"/>
          <w:kern w:val="0"/>
          <w:lang w:val="es-ES_tradnl"/>
          <w14:ligatures w14:val="none"/>
        </w:rPr>
        <w:br/>
        <w:t>sản phẩm sản xuất ra tại nhà sản xuất để chứng minh khả năng đáp ứng các yêu</w:t>
      </w:r>
      <w:r w:rsidRPr="004D374E">
        <w:rPr>
          <w:rFonts w:eastAsia="Times New Roman"/>
          <w:kern w:val="0"/>
          <w:lang w:val="es-ES_tradnl"/>
          <w14:ligatures w14:val="none"/>
        </w:rPr>
        <w:br/>
        <w:t xml:space="preserve">cầu kỹ thuật hợp đồng sẽ được nộp cho người mua khi giao hàng, việc chứng kiến thí nghiệm xuất xưởng (nếu có) sẽ thực hiện theo các hạng mục này hoặc theo quy định cụ thể của bên mua. Các thí nghiệm phải được thực hiện theo các tiêu chuẩn TCVN 5935-1:2013, </w:t>
      </w:r>
      <w:r w:rsidRPr="004D374E">
        <w:rPr>
          <w:rFonts w:eastAsia="Times New Roman"/>
          <w:bCs/>
          <w:kern w:val="0"/>
          <w:lang w:val="vi-VN"/>
          <w14:ligatures w14:val="none"/>
        </w:rPr>
        <w:t>IEC60502-</w:t>
      </w:r>
      <w:r w:rsidRPr="004D374E">
        <w:rPr>
          <w:rFonts w:eastAsia="Times New Roman"/>
          <w:bCs/>
          <w:kern w:val="0"/>
          <w:lang w:val="es-ES_tradnl"/>
          <w14:ligatures w14:val="none"/>
        </w:rPr>
        <w:t>1</w:t>
      </w:r>
      <w:r w:rsidRPr="004D374E">
        <w:rPr>
          <w:rFonts w:eastAsia="Times New Roman"/>
          <w:bCs/>
          <w:kern w:val="0"/>
          <w:lang w:val="vi-VN"/>
          <w14:ligatures w14:val="none"/>
        </w:rPr>
        <w:t>, IEC60228</w:t>
      </w:r>
      <w:r w:rsidRPr="004D374E">
        <w:rPr>
          <w:rFonts w:eastAsia="Times New Roman"/>
          <w:bCs/>
          <w:kern w:val="0"/>
          <w:lang w:val="es-ES_tradnl"/>
          <w14:ligatures w14:val="none"/>
        </w:rPr>
        <w:t xml:space="preserve"> </w:t>
      </w:r>
      <w:r w:rsidRPr="004D374E">
        <w:rPr>
          <w:rFonts w:eastAsia="Times New Roman"/>
          <w:kern w:val="0"/>
          <w:lang w:val="es-ES_tradnl"/>
          <w14:ligatures w14:val="none"/>
        </w:rPr>
        <w:t>hoặc tương đương, gồm các hạng mục sau:</w:t>
      </w:r>
    </w:p>
    <w:p w14:paraId="0FB9C610" w14:textId="77777777" w:rsidR="004D374E" w:rsidRPr="004D374E" w:rsidRDefault="004D374E" w:rsidP="004D374E">
      <w:pPr>
        <w:numPr>
          <w:ilvl w:val="0"/>
          <w:numId w:val="47"/>
        </w:numPr>
        <w:spacing w:before="0" w:after="0" w:line="320" w:lineRule="exact"/>
        <w:jc w:val="left"/>
        <w:rPr>
          <w:rFonts w:eastAsia="Batang"/>
          <w:kern w:val="0"/>
          <w:lang w:eastAsia="ar-SA"/>
          <w14:ligatures w14:val="none"/>
        </w:rPr>
      </w:pPr>
      <w:r w:rsidRPr="004D374E">
        <w:rPr>
          <w:rFonts w:eastAsia="Batang"/>
          <w:kern w:val="0"/>
          <w:lang w:eastAsia="ar-SA"/>
          <w14:ligatures w14:val="none"/>
        </w:rPr>
        <w:t>Số sợi</w:t>
      </w:r>
    </w:p>
    <w:p w14:paraId="64F0167F" w14:textId="77777777" w:rsidR="004D374E" w:rsidRPr="004D374E" w:rsidRDefault="004D374E" w:rsidP="004D374E">
      <w:pPr>
        <w:numPr>
          <w:ilvl w:val="0"/>
          <w:numId w:val="47"/>
        </w:numPr>
        <w:spacing w:before="0" w:after="0" w:line="320" w:lineRule="exact"/>
        <w:jc w:val="left"/>
        <w:rPr>
          <w:rFonts w:eastAsia="Batang"/>
          <w:kern w:val="0"/>
          <w:lang w:eastAsia="ar-SA"/>
          <w14:ligatures w14:val="none"/>
        </w:rPr>
      </w:pPr>
      <w:r w:rsidRPr="004D374E">
        <w:rPr>
          <w:rFonts w:eastAsia="Batang"/>
          <w:kern w:val="0"/>
          <w:lang w:eastAsia="ar-SA"/>
          <w14:ligatures w14:val="none"/>
        </w:rPr>
        <w:t>Đường kính ruột dẫn</w:t>
      </w:r>
    </w:p>
    <w:p w14:paraId="699BF94D" w14:textId="77777777" w:rsidR="004D374E" w:rsidRPr="004D374E" w:rsidRDefault="004D374E" w:rsidP="004D374E">
      <w:pPr>
        <w:numPr>
          <w:ilvl w:val="0"/>
          <w:numId w:val="47"/>
        </w:numPr>
        <w:spacing w:before="0" w:after="0" w:line="320" w:lineRule="exact"/>
        <w:jc w:val="left"/>
        <w:rPr>
          <w:rFonts w:eastAsia="Batang"/>
          <w:kern w:val="0"/>
          <w:lang w:eastAsia="ar-SA"/>
          <w14:ligatures w14:val="none"/>
        </w:rPr>
      </w:pPr>
      <w:r w:rsidRPr="004D374E">
        <w:rPr>
          <w:rFonts w:eastAsia="Batang"/>
          <w:kern w:val="0"/>
          <w:lang w:eastAsia="ar-SA"/>
          <w14:ligatures w14:val="none"/>
        </w:rPr>
        <w:t>Độ bền điện áp tần số 50Hz trong 5 phút</w:t>
      </w:r>
    </w:p>
    <w:p w14:paraId="1FB7DFC8" w14:textId="77777777" w:rsidR="004D374E" w:rsidRPr="004D374E" w:rsidRDefault="004D374E" w:rsidP="004D374E">
      <w:pPr>
        <w:numPr>
          <w:ilvl w:val="0"/>
          <w:numId w:val="47"/>
        </w:numPr>
        <w:spacing w:before="0" w:after="0" w:line="320" w:lineRule="exact"/>
        <w:jc w:val="left"/>
        <w:rPr>
          <w:rFonts w:eastAsia="Batang"/>
          <w:kern w:val="0"/>
          <w:lang w:eastAsia="ar-SA"/>
          <w14:ligatures w14:val="none"/>
        </w:rPr>
      </w:pPr>
      <w:r w:rsidRPr="004D374E">
        <w:rPr>
          <w:rFonts w:eastAsia="Batang"/>
          <w:kern w:val="0"/>
          <w:lang w:eastAsia="ar-SA"/>
          <w14:ligatures w14:val="none"/>
        </w:rPr>
        <w:t>Điện trở 1 chiều lõi cáp</w:t>
      </w:r>
    </w:p>
    <w:p w14:paraId="6C10C934" w14:textId="77777777" w:rsidR="004D374E" w:rsidRPr="004D374E" w:rsidRDefault="004D374E" w:rsidP="004D374E">
      <w:pPr>
        <w:spacing w:line="320" w:lineRule="exact"/>
        <w:ind w:firstLine="567"/>
        <w:rPr>
          <w:rFonts w:eastAsia="Times New Roman"/>
          <w:b/>
          <w:i/>
          <w:kern w:val="0"/>
          <w:lang w:val="vi-VN"/>
          <w14:ligatures w14:val="none"/>
        </w:rPr>
      </w:pPr>
      <w:r w:rsidRPr="004D374E">
        <w:rPr>
          <w:rFonts w:eastAsia="Times New Roman"/>
          <w:b/>
          <w:i/>
          <w:kern w:val="0"/>
          <w14:ligatures w14:val="none"/>
        </w:rPr>
        <w:t>b. Yêu cầu về thí nghiệm điển hình (Type test):</w:t>
      </w:r>
    </w:p>
    <w:p w14:paraId="5B03D004" w14:textId="77777777" w:rsidR="004D374E" w:rsidRPr="004D374E" w:rsidRDefault="004D374E" w:rsidP="004D374E">
      <w:pPr>
        <w:spacing w:line="320" w:lineRule="exact"/>
        <w:ind w:firstLine="567"/>
        <w:rPr>
          <w:rFonts w:eastAsia="Times New Roman"/>
          <w:kern w:val="0"/>
          <w:lang w:val="vi-VN"/>
          <w14:ligatures w14:val="none"/>
        </w:rPr>
      </w:pPr>
      <w:r w:rsidRPr="004D374E">
        <w:rPr>
          <w:rFonts w:eastAsia="Times New Roman"/>
          <w:kern w:val="0"/>
          <w:lang w:val="vi-VN"/>
          <w14:ligatures w14:val="none"/>
        </w:rPr>
        <w:t>Biên bản thí nghiệm điển hình được thực hiện bởi một phòng thí nghiệm độc lập trên các sản phẩm tương tự phải được đệ trình trong hồ sơ dự thầu để chứng</w:t>
      </w:r>
      <w:r w:rsidRPr="004D374E">
        <w:rPr>
          <w:rFonts w:eastAsia="Times New Roman"/>
          <w:kern w:val="0"/>
          <w:lang w:val="vi-VN"/>
          <w14:ligatures w14:val="none"/>
        </w:rPr>
        <w:br/>
        <w:t>minh khả năng đáp ứng hoặc vượt quá yêu cầu của đặc tính kỹ thuật này. Các thử</w:t>
      </w:r>
      <w:r w:rsidRPr="004D374E">
        <w:rPr>
          <w:rFonts w:eastAsia="Times New Roman"/>
          <w:kern w:val="0"/>
          <w:lang w:val="vi-VN"/>
          <w14:ligatures w14:val="none"/>
        </w:rPr>
        <w:br/>
        <w:t xml:space="preserve">nghiệm này phải được thực hiện theo các tiêu chuẩn TCVN 5935-1:2013, </w:t>
      </w:r>
      <w:r w:rsidRPr="004D374E">
        <w:rPr>
          <w:rFonts w:eastAsia="Times New Roman"/>
          <w:bCs/>
          <w:kern w:val="0"/>
          <w:lang w:val="vi-VN"/>
          <w14:ligatures w14:val="none"/>
        </w:rPr>
        <w:t xml:space="preserve">IEC60502-1, IEC60228 </w:t>
      </w:r>
      <w:r w:rsidRPr="004D374E">
        <w:rPr>
          <w:rFonts w:eastAsia="Times New Roman"/>
          <w:kern w:val="0"/>
          <w:lang w:val="vi-VN"/>
          <w14:ligatures w14:val="none"/>
        </w:rPr>
        <w:t>hoặc tương đương, gồm các hạng mục sau:</w:t>
      </w:r>
    </w:p>
    <w:p w14:paraId="3C501AAC" w14:textId="77777777" w:rsidR="004D374E" w:rsidRPr="004D374E" w:rsidRDefault="004D374E" w:rsidP="004D374E">
      <w:pPr>
        <w:numPr>
          <w:ilvl w:val="0"/>
          <w:numId w:val="6"/>
        </w:numPr>
        <w:spacing w:before="0" w:after="0" w:line="320" w:lineRule="exact"/>
        <w:ind w:left="1134" w:hanging="323"/>
        <w:jc w:val="left"/>
        <w:rPr>
          <w:rFonts w:eastAsia="Batang"/>
          <w:kern w:val="0"/>
          <w:lang w:val="vi-VN" w:eastAsia="ko-KR"/>
          <w14:ligatures w14:val="none"/>
        </w:rPr>
      </w:pPr>
      <w:bookmarkStart w:id="31" w:name="_Hlk184136340"/>
      <w:r w:rsidRPr="004D374E">
        <w:rPr>
          <w:rFonts w:eastAsia="Batang"/>
          <w:kern w:val="0"/>
          <w:lang w:val="vi-VN" w:eastAsia="ko-KR"/>
          <w14:ligatures w14:val="none"/>
        </w:rPr>
        <w:t>Ruột dẫn: số sợi và điện trở ruột dẫn theo TCVN 6612 và IEC 60228</w:t>
      </w:r>
    </w:p>
    <w:p w14:paraId="681BFD91" w14:textId="77777777" w:rsidR="004D374E" w:rsidRPr="004D374E" w:rsidRDefault="004D374E" w:rsidP="004D374E">
      <w:pPr>
        <w:numPr>
          <w:ilvl w:val="0"/>
          <w:numId w:val="6"/>
        </w:numPr>
        <w:spacing w:before="0" w:after="0" w:line="320" w:lineRule="exact"/>
        <w:ind w:left="1134" w:hanging="323"/>
        <w:jc w:val="left"/>
        <w:rPr>
          <w:rFonts w:eastAsia="Batang"/>
          <w:kern w:val="0"/>
          <w:lang w:val="vi-VN" w:eastAsia="ko-KR"/>
          <w14:ligatures w14:val="none"/>
        </w:rPr>
      </w:pPr>
      <w:r w:rsidRPr="004D374E">
        <w:rPr>
          <w:rFonts w:eastAsia="Batang"/>
          <w:kern w:val="0"/>
          <w:lang w:val="vi-VN" w:eastAsia="ko-KR"/>
          <w14:ligatures w14:val="none"/>
        </w:rPr>
        <w:t xml:space="preserve">Chiều dày lớp cách điện </w:t>
      </w:r>
      <w:r w:rsidRPr="004D374E">
        <w:rPr>
          <w:rFonts w:eastAsia="Batang"/>
          <w:kern w:val="0"/>
          <w:lang w:eastAsia="ko-KR"/>
          <w14:ligatures w14:val="none"/>
        </w:rPr>
        <w:t>PVC</w:t>
      </w:r>
    </w:p>
    <w:p w14:paraId="14DB8FA7" w14:textId="77777777" w:rsidR="004D374E" w:rsidRPr="004D374E" w:rsidRDefault="004D374E" w:rsidP="004D374E">
      <w:pPr>
        <w:numPr>
          <w:ilvl w:val="0"/>
          <w:numId w:val="6"/>
        </w:numPr>
        <w:spacing w:before="0" w:after="0" w:line="320" w:lineRule="exact"/>
        <w:ind w:left="1134" w:hanging="323"/>
        <w:jc w:val="left"/>
        <w:rPr>
          <w:rFonts w:eastAsia="Batang"/>
          <w:kern w:val="0"/>
          <w:lang w:val="vi-VN" w:eastAsia="ko-KR"/>
          <w14:ligatures w14:val="none"/>
        </w:rPr>
      </w:pPr>
      <w:r w:rsidRPr="004D374E">
        <w:rPr>
          <w:rFonts w:eastAsia="Batang"/>
          <w:kern w:val="0"/>
          <w:lang w:val="vi-VN" w:eastAsia="ko-KR"/>
          <w14:ligatures w14:val="none"/>
        </w:rPr>
        <w:t>Chiều dày lớp vỏ bọc ngoài PVC - Giá trị nhỏ nhất</w:t>
      </w:r>
    </w:p>
    <w:p w14:paraId="4622A354" w14:textId="77777777" w:rsidR="004D374E" w:rsidRPr="004D374E" w:rsidRDefault="004D374E" w:rsidP="004D374E">
      <w:pPr>
        <w:numPr>
          <w:ilvl w:val="0"/>
          <w:numId w:val="6"/>
        </w:numPr>
        <w:spacing w:before="0" w:after="0" w:line="320" w:lineRule="exact"/>
        <w:ind w:left="1134" w:hanging="323"/>
        <w:jc w:val="left"/>
        <w:rPr>
          <w:rFonts w:eastAsia="Batang"/>
          <w:kern w:val="0"/>
          <w:lang w:val="vi-VN" w:eastAsia="ko-KR"/>
          <w14:ligatures w14:val="none"/>
        </w:rPr>
      </w:pPr>
      <w:r w:rsidRPr="004D374E">
        <w:rPr>
          <w:rFonts w:eastAsia="Batang"/>
          <w:kern w:val="0"/>
          <w:lang w:val="vi-VN" w:eastAsia="ko-KR"/>
          <w14:ligatures w14:val="none"/>
        </w:rPr>
        <w:t>Độ bền điện áp tần số 50Hz 4 giờ</w:t>
      </w:r>
    </w:p>
    <w:p w14:paraId="39E0A70E" w14:textId="77777777" w:rsidR="004D374E" w:rsidRPr="004D374E" w:rsidRDefault="004D374E" w:rsidP="004D374E">
      <w:pPr>
        <w:numPr>
          <w:ilvl w:val="0"/>
          <w:numId w:val="6"/>
        </w:numPr>
        <w:spacing w:before="0" w:after="0" w:line="320" w:lineRule="exact"/>
        <w:ind w:left="1134" w:hanging="323"/>
        <w:jc w:val="left"/>
        <w:rPr>
          <w:rFonts w:eastAsia="Batang"/>
          <w:kern w:val="0"/>
          <w:lang w:val="vi-VN" w:eastAsia="ko-KR"/>
          <w14:ligatures w14:val="none"/>
        </w:rPr>
      </w:pPr>
      <w:r w:rsidRPr="004D374E">
        <w:rPr>
          <w:rFonts w:eastAsia="Batang"/>
          <w:kern w:val="0"/>
          <w:lang w:val="vi-VN" w:eastAsia="ko-KR"/>
          <w14:ligatures w14:val="none"/>
        </w:rPr>
        <w:t>Suất kéo đứt của cách điện trước lão hóa</w:t>
      </w:r>
    </w:p>
    <w:p w14:paraId="7A75A03F" w14:textId="77777777" w:rsidR="004D374E" w:rsidRPr="004D374E" w:rsidRDefault="004D374E" w:rsidP="004D374E">
      <w:pPr>
        <w:numPr>
          <w:ilvl w:val="0"/>
          <w:numId w:val="6"/>
        </w:numPr>
        <w:spacing w:before="0" w:after="0" w:line="320" w:lineRule="exact"/>
        <w:ind w:left="1134" w:hanging="323"/>
        <w:jc w:val="left"/>
        <w:rPr>
          <w:rFonts w:eastAsia="Batang"/>
          <w:kern w:val="0"/>
          <w:lang w:val="vi-VN" w:eastAsia="ko-KR"/>
          <w14:ligatures w14:val="none"/>
        </w:rPr>
      </w:pPr>
      <w:r w:rsidRPr="004D374E">
        <w:rPr>
          <w:rFonts w:eastAsia="Batang"/>
          <w:kern w:val="0"/>
          <w:lang w:val="vi-VN" w:eastAsia="ko-KR"/>
          <w14:ligatures w14:val="none"/>
        </w:rPr>
        <w:t>Độ giãn dài tương đối của cách điện trước lão hóa</w:t>
      </w:r>
    </w:p>
    <w:p w14:paraId="0D917AC4" w14:textId="77777777" w:rsidR="004D374E" w:rsidRPr="004D374E" w:rsidRDefault="004D374E" w:rsidP="004D374E">
      <w:pPr>
        <w:numPr>
          <w:ilvl w:val="0"/>
          <w:numId w:val="6"/>
        </w:numPr>
        <w:spacing w:before="0" w:after="0" w:line="320" w:lineRule="exact"/>
        <w:ind w:left="1134" w:hanging="323"/>
        <w:jc w:val="left"/>
        <w:rPr>
          <w:rFonts w:eastAsia="Batang"/>
          <w:kern w:val="0"/>
          <w:lang w:val="vi-VN" w:eastAsia="ko-KR"/>
          <w14:ligatures w14:val="none"/>
        </w:rPr>
      </w:pPr>
      <w:r w:rsidRPr="004D374E">
        <w:rPr>
          <w:rFonts w:eastAsia="Batang"/>
          <w:kern w:val="0"/>
          <w:lang w:val="vi-VN" w:eastAsia="ko-KR"/>
          <w14:ligatures w14:val="none"/>
        </w:rPr>
        <w:t>Suất kéo đứt của vỏ bọc trước lão hóa</w:t>
      </w:r>
    </w:p>
    <w:p w14:paraId="211F57A5" w14:textId="77777777" w:rsidR="004D374E" w:rsidRPr="004D374E" w:rsidRDefault="004D374E" w:rsidP="004D374E">
      <w:pPr>
        <w:numPr>
          <w:ilvl w:val="0"/>
          <w:numId w:val="6"/>
        </w:numPr>
        <w:tabs>
          <w:tab w:val="left" w:pos="1134"/>
        </w:tabs>
        <w:spacing w:before="0" w:after="0" w:line="320" w:lineRule="exact"/>
        <w:ind w:left="900" w:hanging="90"/>
        <w:jc w:val="left"/>
        <w:rPr>
          <w:rFonts w:eastAsia="Batang"/>
          <w:kern w:val="0"/>
          <w:lang w:val="vi-VN" w:eastAsia="ko-KR"/>
          <w14:ligatures w14:val="none"/>
        </w:rPr>
      </w:pPr>
      <w:r w:rsidRPr="004D374E">
        <w:rPr>
          <w:rFonts w:eastAsia="Batang"/>
          <w:kern w:val="0"/>
          <w:lang w:val="vi-VN" w:eastAsia="ko-KR"/>
          <w14:ligatures w14:val="none"/>
        </w:rPr>
        <w:t>Độ giãn dài tương đối của vỏ bọc trước lão hóa</w:t>
      </w:r>
    </w:p>
    <w:p w14:paraId="4A720F63" w14:textId="77777777" w:rsidR="004D374E" w:rsidRPr="004D374E" w:rsidRDefault="004D374E" w:rsidP="004D374E">
      <w:pPr>
        <w:numPr>
          <w:ilvl w:val="0"/>
          <w:numId w:val="6"/>
        </w:numPr>
        <w:tabs>
          <w:tab w:val="left" w:pos="1134"/>
        </w:tabs>
        <w:spacing w:before="0" w:after="0" w:line="320" w:lineRule="exact"/>
        <w:ind w:left="900" w:hanging="90"/>
        <w:jc w:val="left"/>
        <w:rPr>
          <w:rFonts w:eastAsia="Batang"/>
          <w:kern w:val="0"/>
          <w:lang w:val="vi-VN" w:eastAsia="ko-KR"/>
          <w14:ligatures w14:val="none"/>
        </w:rPr>
      </w:pPr>
      <w:r w:rsidRPr="004D374E">
        <w:rPr>
          <w:rFonts w:eastAsia="Batang"/>
          <w:kern w:val="0"/>
          <w:lang w:val="vi-VN" w:eastAsia="ko-KR"/>
          <w14:ligatures w14:val="none"/>
        </w:rPr>
        <w:t xml:space="preserve">Thử lão hóa cách điện ở </w:t>
      </w:r>
      <w:r w:rsidRPr="004D374E">
        <w:rPr>
          <w:rFonts w:eastAsia="Batang"/>
          <w:kern w:val="0"/>
          <w:lang w:eastAsia="ko-KR"/>
          <w14:ligatures w14:val="none"/>
        </w:rPr>
        <w:t>100</w:t>
      </w:r>
      <w:r w:rsidRPr="004D374E">
        <w:rPr>
          <w:rFonts w:eastAsia="Batang"/>
          <w:kern w:val="0"/>
          <w:vertAlign w:val="superscript"/>
          <w:lang w:val="vi-VN" w:eastAsia="ko-KR"/>
          <w14:ligatures w14:val="none"/>
        </w:rPr>
        <w:t>o</w:t>
      </w:r>
      <w:r w:rsidRPr="004D374E">
        <w:rPr>
          <w:rFonts w:eastAsia="Batang"/>
          <w:kern w:val="0"/>
          <w:lang w:val="vi-VN" w:eastAsia="ko-KR"/>
          <w14:ligatures w14:val="none"/>
        </w:rPr>
        <w:t>C trong 168 giờ</w:t>
      </w:r>
    </w:p>
    <w:p w14:paraId="14C51685" w14:textId="77777777" w:rsidR="004D374E" w:rsidRPr="004D374E" w:rsidRDefault="004D374E" w:rsidP="004D374E">
      <w:pPr>
        <w:numPr>
          <w:ilvl w:val="0"/>
          <w:numId w:val="6"/>
        </w:numPr>
        <w:tabs>
          <w:tab w:val="left" w:pos="1276"/>
        </w:tabs>
        <w:spacing w:before="0" w:after="0" w:line="320" w:lineRule="exact"/>
        <w:ind w:left="900" w:hanging="90"/>
        <w:jc w:val="left"/>
        <w:rPr>
          <w:rFonts w:eastAsia="Batang"/>
          <w:kern w:val="0"/>
          <w:lang w:val="vi-VN" w:eastAsia="ko-KR"/>
          <w14:ligatures w14:val="none"/>
        </w:rPr>
      </w:pPr>
      <w:r w:rsidRPr="004D374E">
        <w:rPr>
          <w:rFonts w:eastAsia="Batang"/>
          <w:kern w:val="0"/>
          <w:lang w:val="vi-VN" w:eastAsia="ko-KR"/>
          <w14:ligatures w14:val="none"/>
        </w:rPr>
        <w:t>Thử lão hóa cho vỏ bọc ở 100</w:t>
      </w:r>
      <w:r w:rsidRPr="004D374E">
        <w:rPr>
          <w:rFonts w:eastAsia="Batang"/>
          <w:kern w:val="0"/>
          <w:vertAlign w:val="superscript"/>
          <w:lang w:val="vi-VN" w:eastAsia="ko-KR"/>
          <w14:ligatures w14:val="none"/>
        </w:rPr>
        <w:t>o</w:t>
      </w:r>
      <w:r w:rsidRPr="004D374E">
        <w:rPr>
          <w:rFonts w:eastAsia="Batang"/>
          <w:kern w:val="0"/>
          <w:lang w:val="vi-VN" w:eastAsia="ko-KR"/>
          <w14:ligatures w14:val="none"/>
        </w:rPr>
        <w:t>C trong 168 giờ</w:t>
      </w:r>
    </w:p>
    <w:p w14:paraId="67FD9FB7" w14:textId="77777777" w:rsidR="004D374E" w:rsidRPr="004D374E" w:rsidRDefault="004D374E" w:rsidP="004D374E">
      <w:pPr>
        <w:numPr>
          <w:ilvl w:val="0"/>
          <w:numId w:val="6"/>
        </w:numPr>
        <w:tabs>
          <w:tab w:val="left" w:pos="1276"/>
        </w:tabs>
        <w:spacing w:before="0" w:after="0" w:line="320" w:lineRule="exact"/>
        <w:ind w:left="900" w:hanging="90"/>
        <w:jc w:val="left"/>
        <w:rPr>
          <w:rFonts w:eastAsia="Batang"/>
          <w:kern w:val="0"/>
          <w:lang w:val="vi-VN" w:eastAsia="ko-KR"/>
          <w14:ligatures w14:val="none"/>
        </w:rPr>
      </w:pPr>
      <w:r w:rsidRPr="004D374E">
        <w:rPr>
          <w:rFonts w:eastAsia="Batang"/>
          <w:kern w:val="0"/>
          <w:lang w:val="vi-VN" w:eastAsia="ko-KR"/>
          <w14:ligatures w14:val="none"/>
        </w:rPr>
        <w:t>Thử lão hóa cho mẫu cáp hoàn chỉnh</w:t>
      </w:r>
    </w:p>
    <w:p w14:paraId="07E5208D" w14:textId="77777777" w:rsidR="004D374E" w:rsidRPr="004D374E" w:rsidRDefault="004D374E" w:rsidP="004D374E">
      <w:pPr>
        <w:numPr>
          <w:ilvl w:val="0"/>
          <w:numId w:val="6"/>
        </w:numPr>
        <w:tabs>
          <w:tab w:val="left" w:pos="1276"/>
        </w:tabs>
        <w:spacing w:before="0" w:after="0" w:line="320" w:lineRule="exact"/>
        <w:ind w:left="900" w:hanging="90"/>
        <w:jc w:val="left"/>
        <w:rPr>
          <w:rFonts w:eastAsia="Batang"/>
          <w:kern w:val="0"/>
          <w:lang w:val="vi-VN" w:eastAsia="ko-KR"/>
          <w14:ligatures w14:val="none"/>
        </w:rPr>
      </w:pPr>
      <w:r w:rsidRPr="004D374E">
        <w:rPr>
          <w:rFonts w:eastAsia="Batang"/>
          <w:kern w:val="0"/>
          <w:lang w:val="vi-VN" w:eastAsia="ko-KR"/>
          <w14:ligatures w14:val="none"/>
        </w:rPr>
        <w:t>Độ ngấm nước của cách điện</w:t>
      </w:r>
    </w:p>
    <w:p w14:paraId="7C1E785E" w14:textId="77777777" w:rsidR="004D374E" w:rsidRPr="004D374E" w:rsidRDefault="004D374E" w:rsidP="004D374E">
      <w:pPr>
        <w:numPr>
          <w:ilvl w:val="0"/>
          <w:numId w:val="6"/>
        </w:numPr>
        <w:tabs>
          <w:tab w:val="left" w:pos="1276"/>
        </w:tabs>
        <w:spacing w:before="0" w:after="0" w:line="320" w:lineRule="exact"/>
        <w:ind w:left="900" w:hanging="90"/>
        <w:jc w:val="left"/>
        <w:rPr>
          <w:rFonts w:eastAsia="Batang"/>
          <w:kern w:val="0"/>
          <w:lang w:val="vi-VN" w:eastAsia="ko-KR"/>
          <w14:ligatures w14:val="none"/>
        </w:rPr>
      </w:pPr>
      <w:r w:rsidRPr="004D374E">
        <w:rPr>
          <w:rFonts w:eastAsia="Batang"/>
          <w:kern w:val="0"/>
          <w:lang w:val="vi-VN" w:eastAsia="ko-KR"/>
          <w14:ligatures w14:val="none"/>
        </w:rPr>
        <w:t>Thử sốc nhiệt cho vỏ bọc</w:t>
      </w:r>
    </w:p>
    <w:p w14:paraId="37FCA25D" w14:textId="77777777" w:rsidR="004D374E" w:rsidRPr="004D374E" w:rsidRDefault="004D374E" w:rsidP="004D374E">
      <w:pPr>
        <w:numPr>
          <w:ilvl w:val="0"/>
          <w:numId w:val="6"/>
        </w:numPr>
        <w:tabs>
          <w:tab w:val="left" w:pos="1276"/>
        </w:tabs>
        <w:spacing w:before="0" w:after="0" w:line="320" w:lineRule="exact"/>
        <w:ind w:left="900" w:hanging="90"/>
        <w:jc w:val="left"/>
        <w:rPr>
          <w:rFonts w:eastAsia="Batang"/>
          <w:kern w:val="0"/>
          <w:lang w:val="vi-VN" w:eastAsia="ko-KR"/>
          <w14:ligatures w14:val="none"/>
        </w:rPr>
      </w:pPr>
      <w:r w:rsidRPr="004D374E">
        <w:rPr>
          <w:rFonts w:eastAsia="Batang"/>
          <w:kern w:val="0"/>
          <w:lang w:val="vi-VN" w:eastAsia="ko-KR"/>
          <w14:ligatures w14:val="none"/>
        </w:rPr>
        <w:t>Thử nén ở nhiệt độ cao cho vỏ bọc: Độ sâu vết lõm</w:t>
      </w:r>
    </w:p>
    <w:p w14:paraId="71ED9922" w14:textId="77777777" w:rsidR="004D374E" w:rsidRPr="004D374E" w:rsidRDefault="004D374E" w:rsidP="004D374E">
      <w:pPr>
        <w:numPr>
          <w:ilvl w:val="0"/>
          <w:numId w:val="6"/>
        </w:numPr>
        <w:tabs>
          <w:tab w:val="left" w:pos="1276"/>
        </w:tabs>
        <w:spacing w:before="0" w:after="0" w:line="320" w:lineRule="exact"/>
        <w:ind w:left="900" w:hanging="90"/>
        <w:jc w:val="left"/>
        <w:rPr>
          <w:rFonts w:eastAsia="Batang"/>
          <w:kern w:val="0"/>
          <w:lang w:val="vi-VN" w:eastAsia="ko-KR"/>
          <w14:ligatures w14:val="none"/>
        </w:rPr>
      </w:pPr>
      <w:r w:rsidRPr="004D374E">
        <w:rPr>
          <w:rFonts w:eastAsia="Batang"/>
          <w:kern w:val="0"/>
          <w:lang w:val="vi-VN" w:eastAsia="ko-KR"/>
          <w14:ligatures w14:val="none"/>
        </w:rPr>
        <w:lastRenderedPageBreak/>
        <w:t>Tổn hao khối lượng của vỏ bọc</w:t>
      </w:r>
      <w:bookmarkEnd w:id="31"/>
      <w:r w:rsidRPr="004D374E">
        <w:rPr>
          <w:rFonts w:eastAsia="Batang"/>
          <w:kern w:val="0"/>
          <w:lang w:eastAsia="ko-KR"/>
          <w14:ligatures w14:val="none"/>
        </w:rPr>
        <w:t>.</w:t>
      </w:r>
    </w:p>
    <w:p w14:paraId="0683BFC3" w14:textId="1192A914" w:rsidR="0038399E" w:rsidRPr="0038399E" w:rsidRDefault="0038399E" w:rsidP="008B4C7D">
      <w:pPr>
        <w:pStyle w:val="anh411"/>
        <w:rPr>
          <w:lang w:val="nl-NL"/>
        </w:rPr>
      </w:pPr>
      <w:r w:rsidRPr="0038399E">
        <w:rPr>
          <w:lang w:val="nl-NL"/>
        </w:rPr>
        <w:t>Bảng yêu cầu thông số kỹ thuật chi tiết</w:t>
      </w:r>
      <w:r>
        <w:rPr>
          <w:lang w:val="nl-NL"/>
        </w:rPr>
        <w:t>:</w:t>
      </w:r>
    </w:p>
    <w:tbl>
      <w:tblPr>
        <w:tblW w:w="9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3822"/>
        <w:gridCol w:w="961"/>
        <w:gridCol w:w="2811"/>
        <w:gridCol w:w="1065"/>
      </w:tblGrid>
      <w:tr w:rsidR="008B4C7D" w:rsidRPr="008B4C7D" w14:paraId="310D47DC" w14:textId="77777777" w:rsidTr="00E16910">
        <w:trPr>
          <w:tblHeader/>
          <w:jc w:val="center"/>
        </w:trPr>
        <w:tc>
          <w:tcPr>
            <w:tcW w:w="709" w:type="dxa"/>
            <w:vAlign w:val="center"/>
          </w:tcPr>
          <w:p w14:paraId="07604B6C" w14:textId="77777777" w:rsidR="0038399E" w:rsidRPr="008B4C7D" w:rsidRDefault="0038399E" w:rsidP="00E16910">
            <w:pPr>
              <w:spacing w:before="80" w:after="40"/>
              <w:jc w:val="center"/>
              <w:rPr>
                <w:b/>
                <w:color w:val="000000" w:themeColor="text1"/>
              </w:rPr>
            </w:pPr>
            <w:r w:rsidRPr="008B4C7D">
              <w:rPr>
                <w:b/>
                <w:color w:val="000000" w:themeColor="text1"/>
              </w:rPr>
              <w:t>STT</w:t>
            </w:r>
          </w:p>
        </w:tc>
        <w:tc>
          <w:tcPr>
            <w:tcW w:w="3822" w:type="dxa"/>
            <w:vAlign w:val="center"/>
          </w:tcPr>
          <w:p w14:paraId="143A2ED3" w14:textId="77777777" w:rsidR="0038399E" w:rsidRPr="008B4C7D" w:rsidRDefault="0038399E" w:rsidP="00E16910">
            <w:pPr>
              <w:spacing w:before="80" w:after="40"/>
              <w:rPr>
                <w:b/>
                <w:bCs/>
                <w:iCs/>
                <w:color w:val="000000" w:themeColor="text1"/>
              </w:rPr>
            </w:pPr>
            <w:r w:rsidRPr="008B4C7D">
              <w:rPr>
                <w:b/>
                <w:color w:val="000000" w:themeColor="text1"/>
              </w:rPr>
              <w:t>Hạng mục</w:t>
            </w:r>
          </w:p>
        </w:tc>
        <w:tc>
          <w:tcPr>
            <w:tcW w:w="961" w:type="dxa"/>
            <w:vAlign w:val="center"/>
          </w:tcPr>
          <w:p w14:paraId="17231E29" w14:textId="77777777" w:rsidR="0038399E" w:rsidRPr="008B4C7D" w:rsidRDefault="0038399E" w:rsidP="00E16910">
            <w:pPr>
              <w:spacing w:before="80" w:after="40"/>
              <w:jc w:val="center"/>
              <w:rPr>
                <w:b/>
                <w:color w:val="000000" w:themeColor="text1"/>
                <w:lang w:val="en-GB"/>
              </w:rPr>
            </w:pPr>
            <w:r w:rsidRPr="008B4C7D">
              <w:rPr>
                <w:b/>
                <w:bCs/>
                <w:color w:val="000000" w:themeColor="text1"/>
              </w:rPr>
              <w:t>Đơn vị</w:t>
            </w:r>
          </w:p>
        </w:tc>
        <w:tc>
          <w:tcPr>
            <w:tcW w:w="2811" w:type="dxa"/>
            <w:vAlign w:val="center"/>
          </w:tcPr>
          <w:p w14:paraId="3948C5A4" w14:textId="77777777" w:rsidR="0038399E" w:rsidRPr="008B4C7D" w:rsidRDefault="0038399E" w:rsidP="00E16910">
            <w:pPr>
              <w:spacing w:before="80" w:after="40"/>
              <w:jc w:val="center"/>
              <w:rPr>
                <w:b/>
                <w:bCs/>
                <w:color w:val="000000" w:themeColor="text1"/>
              </w:rPr>
            </w:pPr>
            <w:r w:rsidRPr="008B4C7D">
              <w:rPr>
                <w:b/>
                <w:bCs/>
                <w:color w:val="000000" w:themeColor="text1"/>
              </w:rPr>
              <w:t>Yêu cầu</w:t>
            </w:r>
          </w:p>
        </w:tc>
        <w:tc>
          <w:tcPr>
            <w:tcW w:w="1065" w:type="dxa"/>
          </w:tcPr>
          <w:p w14:paraId="37D2E7A4" w14:textId="77777777" w:rsidR="0038399E" w:rsidRPr="008B4C7D" w:rsidRDefault="0038399E" w:rsidP="00E16910">
            <w:pPr>
              <w:spacing w:before="80" w:after="40"/>
              <w:jc w:val="center"/>
              <w:rPr>
                <w:b/>
                <w:color w:val="000000" w:themeColor="text1"/>
              </w:rPr>
            </w:pPr>
            <w:r w:rsidRPr="008B4C7D">
              <w:rPr>
                <w:b/>
                <w:color w:val="000000" w:themeColor="text1"/>
              </w:rPr>
              <w:t>Thông số chào</w:t>
            </w:r>
          </w:p>
        </w:tc>
      </w:tr>
      <w:tr w:rsidR="008B4C7D" w:rsidRPr="008B4C7D" w14:paraId="40A4B88F" w14:textId="77777777" w:rsidTr="00E16910">
        <w:trPr>
          <w:jc w:val="center"/>
        </w:trPr>
        <w:tc>
          <w:tcPr>
            <w:tcW w:w="709" w:type="dxa"/>
            <w:vAlign w:val="center"/>
          </w:tcPr>
          <w:p w14:paraId="658A8F1F" w14:textId="77777777" w:rsidR="0038399E" w:rsidRPr="008B4C7D" w:rsidRDefault="0038399E" w:rsidP="00E16910">
            <w:pPr>
              <w:spacing w:before="80" w:after="40"/>
              <w:jc w:val="center"/>
              <w:rPr>
                <w:color w:val="000000" w:themeColor="text1"/>
              </w:rPr>
            </w:pPr>
            <w:r w:rsidRPr="008B4C7D">
              <w:rPr>
                <w:color w:val="000000" w:themeColor="text1"/>
              </w:rPr>
              <w:t>1</w:t>
            </w:r>
          </w:p>
        </w:tc>
        <w:tc>
          <w:tcPr>
            <w:tcW w:w="3822" w:type="dxa"/>
            <w:vAlign w:val="center"/>
          </w:tcPr>
          <w:p w14:paraId="0FA18E0D" w14:textId="77777777" w:rsidR="0038399E" w:rsidRPr="008B4C7D" w:rsidRDefault="0038399E" w:rsidP="00E16910">
            <w:pPr>
              <w:spacing w:before="80" w:after="40"/>
              <w:rPr>
                <w:snapToGrid w:val="0"/>
                <w:color w:val="000000" w:themeColor="text1"/>
              </w:rPr>
            </w:pPr>
            <w:r w:rsidRPr="008B4C7D">
              <w:rPr>
                <w:snapToGrid w:val="0"/>
                <w:color w:val="000000" w:themeColor="text1"/>
              </w:rPr>
              <w:t xml:space="preserve">Nhà sản xuất </w:t>
            </w:r>
          </w:p>
        </w:tc>
        <w:tc>
          <w:tcPr>
            <w:tcW w:w="961" w:type="dxa"/>
            <w:vAlign w:val="center"/>
          </w:tcPr>
          <w:p w14:paraId="43D350E1" w14:textId="77777777" w:rsidR="0038399E" w:rsidRPr="008B4C7D" w:rsidRDefault="0038399E" w:rsidP="00E16910">
            <w:pPr>
              <w:spacing w:before="80" w:after="40"/>
              <w:jc w:val="center"/>
              <w:rPr>
                <w:b/>
                <w:color w:val="000000" w:themeColor="text1"/>
                <w:lang w:val="en-GB"/>
              </w:rPr>
            </w:pPr>
          </w:p>
        </w:tc>
        <w:tc>
          <w:tcPr>
            <w:tcW w:w="2811" w:type="dxa"/>
            <w:vAlign w:val="center"/>
          </w:tcPr>
          <w:p w14:paraId="1CD29E82" w14:textId="77777777" w:rsidR="0038399E" w:rsidRPr="008B4C7D" w:rsidRDefault="0038399E" w:rsidP="00E16910">
            <w:pPr>
              <w:spacing w:before="80" w:after="40"/>
              <w:jc w:val="center"/>
              <w:rPr>
                <w:color w:val="000000" w:themeColor="text1"/>
              </w:rPr>
            </w:pPr>
            <w:r w:rsidRPr="008B4C7D">
              <w:rPr>
                <w:color w:val="000000" w:themeColor="text1"/>
              </w:rPr>
              <w:t>Nhà thầu nêu cụ thể</w:t>
            </w:r>
          </w:p>
        </w:tc>
        <w:tc>
          <w:tcPr>
            <w:tcW w:w="1065" w:type="dxa"/>
          </w:tcPr>
          <w:p w14:paraId="5717A1BD" w14:textId="77777777" w:rsidR="0038399E" w:rsidRPr="008B4C7D" w:rsidRDefault="0038399E" w:rsidP="00E16910">
            <w:pPr>
              <w:spacing w:before="80" w:after="40"/>
              <w:rPr>
                <w:b/>
                <w:color w:val="000000" w:themeColor="text1"/>
              </w:rPr>
            </w:pPr>
          </w:p>
        </w:tc>
      </w:tr>
      <w:tr w:rsidR="008B4C7D" w:rsidRPr="008B4C7D" w14:paraId="786A74CA" w14:textId="77777777" w:rsidTr="00E16910">
        <w:trPr>
          <w:jc w:val="center"/>
        </w:trPr>
        <w:tc>
          <w:tcPr>
            <w:tcW w:w="709" w:type="dxa"/>
            <w:vAlign w:val="center"/>
          </w:tcPr>
          <w:p w14:paraId="0A492B2E" w14:textId="77777777" w:rsidR="0038399E" w:rsidRPr="008B4C7D" w:rsidRDefault="0038399E" w:rsidP="00E16910">
            <w:pPr>
              <w:spacing w:before="80" w:after="40"/>
              <w:jc w:val="center"/>
              <w:rPr>
                <w:b/>
                <w:color w:val="000000" w:themeColor="text1"/>
              </w:rPr>
            </w:pPr>
            <w:r w:rsidRPr="008B4C7D">
              <w:rPr>
                <w:color w:val="000000" w:themeColor="text1"/>
              </w:rPr>
              <w:t>2</w:t>
            </w:r>
          </w:p>
        </w:tc>
        <w:tc>
          <w:tcPr>
            <w:tcW w:w="3822" w:type="dxa"/>
            <w:vAlign w:val="center"/>
          </w:tcPr>
          <w:p w14:paraId="340A4666" w14:textId="77777777" w:rsidR="0038399E" w:rsidRPr="008B4C7D" w:rsidRDefault="0038399E" w:rsidP="00E16910">
            <w:pPr>
              <w:spacing w:before="80" w:after="40"/>
              <w:rPr>
                <w:b/>
                <w:bCs/>
                <w:iCs/>
                <w:color w:val="000000" w:themeColor="text1"/>
              </w:rPr>
            </w:pPr>
            <w:r w:rsidRPr="008B4C7D">
              <w:rPr>
                <w:snapToGrid w:val="0"/>
                <w:color w:val="000000" w:themeColor="text1"/>
              </w:rPr>
              <w:t>Nước sản xuất</w:t>
            </w:r>
          </w:p>
        </w:tc>
        <w:tc>
          <w:tcPr>
            <w:tcW w:w="961" w:type="dxa"/>
            <w:vAlign w:val="center"/>
          </w:tcPr>
          <w:p w14:paraId="093B83DC" w14:textId="77777777" w:rsidR="0038399E" w:rsidRPr="008B4C7D" w:rsidRDefault="0038399E" w:rsidP="00E16910">
            <w:pPr>
              <w:spacing w:before="80" w:after="40"/>
              <w:jc w:val="center"/>
              <w:rPr>
                <w:b/>
                <w:color w:val="000000" w:themeColor="text1"/>
                <w:lang w:val="en-GB"/>
              </w:rPr>
            </w:pPr>
          </w:p>
        </w:tc>
        <w:tc>
          <w:tcPr>
            <w:tcW w:w="2811" w:type="dxa"/>
            <w:vAlign w:val="center"/>
          </w:tcPr>
          <w:p w14:paraId="4B3E495E" w14:textId="77777777" w:rsidR="0038399E" w:rsidRPr="008B4C7D" w:rsidRDefault="0038399E" w:rsidP="00E16910">
            <w:pPr>
              <w:spacing w:before="80" w:after="40"/>
              <w:jc w:val="center"/>
              <w:rPr>
                <w:b/>
                <w:bCs/>
                <w:color w:val="000000" w:themeColor="text1"/>
              </w:rPr>
            </w:pPr>
            <w:r w:rsidRPr="008B4C7D">
              <w:rPr>
                <w:color w:val="000000" w:themeColor="text1"/>
              </w:rPr>
              <w:t>Nhà thầu nêu cụ thể</w:t>
            </w:r>
          </w:p>
        </w:tc>
        <w:tc>
          <w:tcPr>
            <w:tcW w:w="1065" w:type="dxa"/>
          </w:tcPr>
          <w:p w14:paraId="2F9168B3" w14:textId="77777777" w:rsidR="0038399E" w:rsidRPr="008B4C7D" w:rsidRDefault="0038399E" w:rsidP="00E16910">
            <w:pPr>
              <w:spacing w:before="80" w:after="40"/>
              <w:rPr>
                <w:b/>
                <w:color w:val="000000" w:themeColor="text1"/>
              </w:rPr>
            </w:pPr>
          </w:p>
        </w:tc>
      </w:tr>
      <w:tr w:rsidR="008B4C7D" w:rsidRPr="008B4C7D" w14:paraId="180EE924" w14:textId="77777777" w:rsidTr="00E16910">
        <w:trPr>
          <w:jc w:val="center"/>
        </w:trPr>
        <w:tc>
          <w:tcPr>
            <w:tcW w:w="709" w:type="dxa"/>
            <w:vAlign w:val="center"/>
          </w:tcPr>
          <w:p w14:paraId="270F5A74" w14:textId="77777777" w:rsidR="0038399E" w:rsidRPr="008B4C7D" w:rsidRDefault="0038399E" w:rsidP="00E16910">
            <w:pPr>
              <w:spacing w:before="80" w:after="40"/>
              <w:jc w:val="center"/>
              <w:rPr>
                <w:b/>
                <w:color w:val="000000" w:themeColor="text1"/>
              </w:rPr>
            </w:pPr>
            <w:r w:rsidRPr="008B4C7D">
              <w:rPr>
                <w:color w:val="000000" w:themeColor="text1"/>
              </w:rPr>
              <w:t>3</w:t>
            </w:r>
          </w:p>
        </w:tc>
        <w:tc>
          <w:tcPr>
            <w:tcW w:w="3822" w:type="dxa"/>
            <w:vAlign w:val="center"/>
          </w:tcPr>
          <w:p w14:paraId="130DCB5E" w14:textId="77777777" w:rsidR="0038399E" w:rsidRPr="008B4C7D" w:rsidRDefault="0038399E" w:rsidP="00E16910">
            <w:pPr>
              <w:spacing w:before="80" w:after="40"/>
              <w:rPr>
                <w:b/>
                <w:bCs/>
                <w:iCs/>
                <w:color w:val="000000" w:themeColor="text1"/>
              </w:rPr>
            </w:pPr>
            <w:r w:rsidRPr="008B4C7D">
              <w:rPr>
                <w:bCs/>
                <w:color w:val="000000" w:themeColor="text1"/>
              </w:rPr>
              <w:t>Mã hiệu</w:t>
            </w:r>
          </w:p>
        </w:tc>
        <w:tc>
          <w:tcPr>
            <w:tcW w:w="961" w:type="dxa"/>
            <w:vAlign w:val="center"/>
          </w:tcPr>
          <w:p w14:paraId="133F839B" w14:textId="77777777" w:rsidR="0038399E" w:rsidRPr="008B4C7D" w:rsidRDefault="0038399E" w:rsidP="00E16910">
            <w:pPr>
              <w:spacing w:before="80" w:after="40"/>
              <w:jc w:val="center"/>
              <w:rPr>
                <w:b/>
                <w:color w:val="000000" w:themeColor="text1"/>
                <w:lang w:val="en-GB"/>
              </w:rPr>
            </w:pPr>
          </w:p>
        </w:tc>
        <w:tc>
          <w:tcPr>
            <w:tcW w:w="2811" w:type="dxa"/>
            <w:vAlign w:val="center"/>
          </w:tcPr>
          <w:p w14:paraId="06A89C77" w14:textId="1CC13576" w:rsidR="0038399E" w:rsidRPr="008B4C7D" w:rsidRDefault="0038399E" w:rsidP="00E16910">
            <w:pPr>
              <w:spacing w:before="80" w:after="40"/>
              <w:jc w:val="center"/>
              <w:rPr>
                <w:b/>
                <w:bCs/>
                <w:color w:val="000000" w:themeColor="text1"/>
              </w:rPr>
            </w:pPr>
          </w:p>
        </w:tc>
        <w:tc>
          <w:tcPr>
            <w:tcW w:w="1065" w:type="dxa"/>
          </w:tcPr>
          <w:p w14:paraId="0D873BD4" w14:textId="77777777" w:rsidR="0038399E" w:rsidRPr="008B4C7D" w:rsidRDefault="0038399E" w:rsidP="00E16910">
            <w:pPr>
              <w:spacing w:before="80" w:after="40"/>
              <w:rPr>
                <w:b/>
                <w:color w:val="000000" w:themeColor="text1"/>
              </w:rPr>
            </w:pPr>
          </w:p>
        </w:tc>
      </w:tr>
      <w:tr w:rsidR="008B4C7D" w:rsidRPr="008B4C7D" w14:paraId="15A67657" w14:textId="77777777" w:rsidTr="004D3073">
        <w:trPr>
          <w:jc w:val="center"/>
        </w:trPr>
        <w:tc>
          <w:tcPr>
            <w:tcW w:w="709" w:type="dxa"/>
            <w:vAlign w:val="center"/>
          </w:tcPr>
          <w:p w14:paraId="344A3536" w14:textId="77777777" w:rsidR="0038399E" w:rsidRPr="008B4C7D" w:rsidRDefault="0038399E" w:rsidP="0038399E">
            <w:pPr>
              <w:spacing w:before="80" w:after="40"/>
              <w:jc w:val="center"/>
              <w:rPr>
                <w:color w:val="000000" w:themeColor="text1"/>
              </w:rPr>
            </w:pPr>
          </w:p>
        </w:tc>
        <w:tc>
          <w:tcPr>
            <w:tcW w:w="3822" w:type="dxa"/>
            <w:vAlign w:val="center"/>
          </w:tcPr>
          <w:p w14:paraId="1DE822E0" w14:textId="5AE4045C" w:rsidR="0038399E" w:rsidRPr="008B4C7D" w:rsidRDefault="0038399E" w:rsidP="0038399E">
            <w:pPr>
              <w:spacing w:before="80" w:after="40"/>
              <w:rPr>
                <w:bCs/>
                <w:color w:val="000000" w:themeColor="text1"/>
              </w:rPr>
            </w:pPr>
            <w:r w:rsidRPr="008B4C7D">
              <w:rPr>
                <w:color w:val="000000" w:themeColor="text1"/>
              </w:rPr>
              <w:t>C</w:t>
            </w:r>
            <w:r w:rsidRPr="008B4C7D">
              <w:rPr>
                <w:rFonts w:hint="eastAsia"/>
                <w:color w:val="000000" w:themeColor="text1"/>
              </w:rPr>
              <w:t>á</w:t>
            </w:r>
            <w:r w:rsidRPr="008B4C7D">
              <w:rPr>
                <w:color w:val="000000" w:themeColor="text1"/>
              </w:rPr>
              <w:t xml:space="preserve">p </w:t>
            </w:r>
            <w:r w:rsidRPr="008B4C7D">
              <w:rPr>
                <w:rFonts w:hint="eastAsia"/>
                <w:color w:val="000000" w:themeColor="text1"/>
              </w:rPr>
              <w:t>đ</w:t>
            </w:r>
            <w:r w:rsidRPr="008B4C7D">
              <w:rPr>
                <w:color w:val="000000" w:themeColor="text1"/>
              </w:rPr>
              <w:t>ồng bọc CVV(2x25)</w:t>
            </w:r>
          </w:p>
        </w:tc>
        <w:tc>
          <w:tcPr>
            <w:tcW w:w="961" w:type="dxa"/>
            <w:vAlign w:val="center"/>
          </w:tcPr>
          <w:p w14:paraId="6D8E9F13" w14:textId="77777777" w:rsidR="0038399E" w:rsidRPr="008B4C7D" w:rsidRDefault="0038399E" w:rsidP="0038399E">
            <w:pPr>
              <w:spacing w:before="80" w:after="40"/>
              <w:jc w:val="center"/>
              <w:rPr>
                <w:b/>
                <w:color w:val="000000" w:themeColor="text1"/>
                <w:lang w:val="en-GB"/>
              </w:rPr>
            </w:pPr>
          </w:p>
        </w:tc>
        <w:tc>
          <w:tcPr>
            <w:tcW w:w="2811" w:type="dxa"/>
          </w:tcPr>
          <w:p w14:paraId="1379827B" w14:textId="6748082B" w:rsidR="0038399E" w:rsidRPr="008B4C7D" w:rsidRDefault="0038399E" w:rsidP="0038399E">
            <w:pPr>
              <w:spacing w:before="80" w:after="40"/>
              <w:jc w:val="center"/>
              <w:rPr>
                <w:bCs/>
                <w:color w:val="000000" w:themeColor="text1"/>
              </w:rPr>
            </w:pPr>
            <w:r w:rsidRPr="008B4C7D">
              <w:rPr>
                <w:bCs/>
                <w:color w:val="000000" w:themeColor="text1"/>
              </w:rPr>
              <w:t>Nhà thầu nêu cụ thể</w:t>
            </w:r>
          </w:p>
        </w:tc>
        <w:tc>
          <w:tcPr>
            <w:tcW w:w="1065" w:type="dxa"/>
          </w:tcPr>
          <w:p w14:paraId="378F75C9" w14:textId="77777777" w:rsidR="0038399E" w:rsidRPr="008B4C7D" w:rsidRDefault="0038399E" w:rsidP="0038399E">
            <w:pPr>
              <w:spacing w:before="80" w:after="40"/>
              <w:rPr>
                <w:b/>
                <w:color w:val="000000" w:themeColor="text1"/>
              </w:rPr>
            </w:pPr>
          </w:p>
        </w:tc>
      </w:tr>
      <w:tr w:rsidR="008B4C7D" w:rsidRPr="008B4C7D" w14:paraId="6A42563C" w14:textId="77777777" w:rsidTr="004D3073">
        <w:trPr>
          <w:jc w:val="center"/>
        </w:trPr>
        <w:tc>
          <w:tcPr>
            <w:tcW w:w="709" w:type="dxa"/>
            <w:vAlign w:val="center"/>
          </w:tcPr>
          <w:p w14:paraId="12946779" w14:textId="77777777" w:rsidR="0038399E" w:rsidRPr="008B4C7D" w:rsidRDefault="0038399E" w:rsidP="0038399E">
            <w:pPr>
              <w:spacing w:before="80" w:after="40"/>
              <w:jc w:val="center"/>
              <w:rPr>
                <w:color w:val="000000" w:themeColor="text1"/>
              </w:rPr>
            </w:pPr>
          </w:p>
        </w:tc>
        <w:tc>
          <w:tcPr>
            <w:tcW w:w="3822" w:type="dxa"/>
            <w:vAlign w:val="center"/>
          </w:tcPr>
          <w:p w14:paraId="62525111" w14:textId="788825A5" w:rsidR="0038399E" w:rsidRPr="008B4C7D" w:rsidRDefault="0038399E" w:rsidP="0038399E">
            <w:pPr>
              <w:spacing w:before="80" w:after="40"/>
              <w:rPr>
                <w:bCs/>
                <w:color w:val="000000" w:themeColor="text1"/>
              </w:rPr>
            </w:pPr>
            <w:r w:rsidRPr="008B4C7D">
              <w:rPr>
                <w:color w:val="000000" w:themeColor="text1"/>
              </w:rPr>
              <w:t>C</w:t>
            </w:r>
            <w:r w:rsidRPr="008B4C7D">
              <w:rPr>
                <w:rFonts w:hint="eastAsia"/>
                <w:color w:val="000000" w:themeColor="text1"/>
              </w:rPr>
              <w:t>á</w:t>
            </w:r>
            <w:r w:rsidRPr="008B4C7D">
              <w:rPr>
                <w:color w:val="000000" w:themeColor="text1"/>
              </w:rPr>
              <w:t xml:space="preserve">p </w:t>
            </w:r>
            <w:r w:rsidRPr="008B4C7D">
              <w:rPr>
                <w:rFonts w:hint="eastAsia"/>
                <w:color w:val="000000" w:themeColor="text1"/>
              </w:rPr>
              <w:t>đ</w:t>
            </w:r>
            <w:r w:rsidRPr="008B4C7D">
              <w:rPr>
                <w:color w:val="000000" w:themeColor="text1"/>
              </w:rPr>
              <w:t>ồng bọc CVV(2x50)</w:t>
            </w:r>
          </w:p>
        </w:tc>
        <w:tc>
          <w:tcPr>
            <w:tcW w:w="961" w:type="dxa"/>
            <w:vAlign w:val="center"/>
          </w:tcPr>
          <w:p w14:paraId="0AFCD74A" w14:textId="77777777" w:rsidR="0038399E" w:rsidRPr="008B4C7D" w:rsidRDefault="0038399E" w:rsidP="0038399E">
            <w:pPr>
              <w:spacing w:before="80" w:after="40"/>
              <w:jc w:val="center"/>
              <w:rPr>
                <w:b/>
                <w:color w:val="000000" w:themeColor="text1"/>
                <w:lang w:val="en-GB"/>
              </w:rPr>
            </w:pPr>
          </w:p>
        </w:tc>
        <w:tc>
          <w:tcPr>
            <w:tcW w:w="2811" w:type="dxa"/>
          </w:tcPr>
          <w:p w14:paraId="20DBEAC1" w14:textId="516E3D20" w:rsidR="0038399E" w:rsidRPr="008B4C7D" w:rsidRDefault="0038399E" w:rsidP="0038399E">
            <w:pPr>
              <w:spacing w:before="80" w:after="40"/>
              <w:jc w:val="center"/>
              <w:rPr>
                <w:bCs/>
                <w:color w:val="000000" w:themeColor="text1"/>
              </w:rPr>
            </w:pPr>
            <w:r w:rsidRPr="008B4C7D">
              <w:rPr>
                <w:bCs/>
                <w:color w:val="000000" w:themeColor="text1"/>
              </w:rPr>
              <w:t>Nhà thầu nêu cụ thể</w:t>
            </w:r>
          </w:p>
        </w:tc>
        <w:tc>
          <w:tcPr>
            <w:tcW w:w="1065" w:type="dxa"/>
          </w:tcPr>
          <w:p w14:paraId="2FC9C2C9" w14:textId="77777777" w:rsidR="0038399E" w:rsidRPr="008B4C7D" w:rsidRDefault="0038399E" w:rsidP="0038399E">
            <w:pPr>
              <w:spacing w:before="80" w:after="40"/>
              <w:rPr>
                <w:b/>
                <w:color w:val="000000" w:themeColor="text1"/>
              </w:rPr>
            </w:pPr>
          </w:p>
        </w:tc>
      </w:tr>
      <w:tr w:rsidR="008B4C7D" w:rsidRPr="008B4C7D" w14:paraId="619F66D1" w14:textId="77777777" w:rsidTr="00E16910">
        <w:trPr>
          <w:jc w:val="center"/>
        </w:trPr>
        <w:tc>
          <w:tcPr>
            <w:tcW w:w="709" w:type="dxa"/>
            <w:vAlign w:val="center"/>
          </w:tcPr>
          <w:p w14:paraId="0F12DB9A" w14:textId="77777777" w:rsidR="0038399E" w:rsidRPr="008B4C7D" w:rsidRDefault="0038399E" w:rsidP="0038399E">
            <w:pPr>
              <w:spacing w:before="80" w:after="40"/>
              <w:jc w:val="center"/>
              <w:rPr>
                <w:bCs/>
                <w:color w:val="000000" w:themeColor="text1"/>
              </w:rPr>
            </w:pPr>
            <w:r w:rsidRPr="008B4C7D">
              <w:rPr>
                <w:bCs/>
                <w:color w:val="000000" w:themeColor="text1"/>
              </w:rPr>
              <w:t>4</w:t>
            </w:r>
          </w:p>
        </w:tc>
        <w:tc>
          <w:tcPr>
            <w:tcW w:w="3822" w:type="dxa"/>
            <w:vAlign w:val="center"/>
          </w:tcPr>
          <w:p w14:paraId="617F6E65" w14:textId="77777777" w:rsidR="0038399E" w:rsidRPr="008B4C7D" w:rsidRDefault="0038399E" w:rsidP="0038399E">
            <w:pPr>
              <w:spacing w:before="80" w:after="40"/>
              <w:rPr>
                <w:bCs/>
                <w:iCs/>
                <w:color w:val="000000" w:themeColor="text1"/>
              </w:rPr>
            </w:pPr>
            <w:r w:rsidRPr="008B4C7D">
              <w:rPr>
                <w:bCs/>
                <w:color w:val="000000" w:themeColor="text1"/>
              </w:rPr>
              <w:t>Tiêu chuẩn áp dụng</w:t>
            </w:r>
          </w:p>
        </w:tc>
        <w:tc>
          <w:tcPr>
            <w:tcW w:w="961" w:type="dxa"/>
            <w:vAlign w:val="center"/>
          </w:tcPr>
          <w:p w14:paraId="70BB1585" w14:textId="77777777" w:rsidR="0038399E" w:rsidRPr="008B4C7D" w:rsidRDefault="0038399E" w:rsidP="0038399E">
            <w:pPr>
              <w:spacing w:before="80" w:after="40"/>
              <w:jc w:val="center"/>
              <w:rPr>
                <w:bCs/>
                <w:color w:val="000000" w:themeColor="text1"/>
                <w:lang w:val="en-GB"/>
              </w:rPr>
            </w:pPr>
          </w:p>
        </w:tc>
        <w:tc>
          <w:tcPr>
            <w:tcW w:w="2811" w:type="dxa"/>
            <w:vAlign w:val="center"/>
          </w:tcPr>
          <w:p w14:paraId="543580AF" w14:textId="77777777" w:rsidR="0038399E" w:rsidRPr="008B4C7D" w:rsidRDefault="0038399E" w:rsidP="0038399E">
            <w:pPr>
              <w:spacing w:before="80" w:after="40"/>
              <w:jc w:val="center"/>
              <w:rPr>
                <w:bCs/>
                <w:color w:val="000000" w:themeColor="text1"/>
              </w:rPr>
            </w:pPr>
            <w:r w:rsidRPr="008B4C7D">
              <w:rPr>
                <w:bCs/>
                <w:color w:val="000000" w:themeColor="text1"/>
              </w:rPr>
              <w:t xml:space="preserve">TCVN 5935-1:2013, </w:t>
            </w:r>
            <w:r w:rsidRPr="008B4C7D">
              <w:rPr>
                <w:bCs/>
                <w:color w:val="000000" w:themeColor="text1"/>
                <w:lang w:val="vi-VN"/>
              </w:rPr>
              <w:t>IEC60502-</w:t>
            </w:r>
            <w:r w:rsidRPr="008B4C7D">
              <w:rPr>
                <w:bCs/>
                <w:color w:val="000000" w:themeColor="text1"/>
              </w:rPr>
              <w:t>1</w:t>
            </w:r>
            <w:r w:rsidRPr="008B4C7D">
              <w:rPr>
                <w:bCs/>
                <w:color w:val="000000" w:themeColor="text1"/>
                <w:lang w:val="vi-VN"/>
              </w:rPr>
              <w:t>, IEC60228</w:t>
            </w:r>
          </w:p>
        </w:tc>
        <w:tc>
          <w:tcPr>
            <w:tcW w:w="1065" w:type="dxa"/>
          </w:tcPr>
          <w:p w14:paraId="23968CAC" w14:textId="77777777" w:rsidR="0038399E" w:rsidRPr="008B4C7D" w:rsidRDefault="0038399E" w:rsidP="0038399E">
            <w:pPr>
              <w:spacing w:before="80" w:after="40"/>
              <w:rPr>
                <w:bCs/>
                <w:color w:val="000000" w:themeColor="text1"/>
              </w:rPr>
            </w:pPr>
          </w:p>
        </w:tc>
      </w:tr>
      <w:tr w:rsidR="008B4C7D" w:rsidRPr="008B4C7D" w14:paraId="768BA569" w14:textId="77777777" w:rsidTr="00E16910">
        <w:trPr>
          <w:jc w:val="center"/>
        </w:trPr>
        <w:tc>
          <w:tcPr>
            <w:tcW w:w="709" w:type="dxa"/>
            <w:vAlign w:val="center"/>
          </w:tcPr>
          <w:p w14:paraId="3B3852F1" w14:textId="77777777" w:rsidR="0038399E" w:rsidRPr="008B4C7D" w:rsidRDefault="0038399E" w:rsidP="0038399E">
            <w:pPr>
              <w:spacing w:before="80" w:after="40"/>
              <w:jc w:val="center"/>
              <w:rPr>
                <w:bCs/>
                <w:color w:val="000000" w:themeColor="text1"/>
              </w:rPr>
            </w:pPr>
            <w:r w:rsidRPr="008B4C7D">
              <w:rPr>
                <w:bCs/>
                <w:color w:val="000000" w:themeColor="text1"/>
              </w:rPr>
              <w:t>5</w:t>
            </w:r>
          </w:p>
        </w:tc>
        <w:tc>
          <w:tcPr>
            <w:tcW w:w="3822" w:type="dxa"/>
            <w:vAlign w:val="center"/>
          </w:tcPr>
          <w:p w14:paraId="7AD2BA6B" w14:textId="77777777" w:rsidR="0038399E" w:rsidRPr="008B4C7D" w:rsidRDefault="0038399E" w:rsidP="0038399E">
            <w:pPr>
              <w:spacing w:before="80" w:after="40"/>
              <w:rPr>
                <w:bCs/>
                <w:iCs/>
                <w:color w:val="000000" w:themeColor="text1"/>
              </w:rPr>
            </w:pPr>
            <w:r w:rsidRPr="008B4C7D">
              <w:rPr>
                <w:bCs/>
                <w:color w:val="000000" w:themeColor="text1"/>
              </w:rPr>
              <w:t>Tiết diện danh định mỗi lõi</w:t>
            </w:r>
          </w:p>
        </w:tc>
        <w:tc>
          <w:tcPr>
            <w:tcW w:w="961" w:type="dxa"/>
            <w:vAlign w:val="center"/>
          </w:tcPr>
          <w:p w14:paraId="01469708" w14:textId="77777777" w:rsidR="0038399E" w:rsidRPr="008B4C7D" w:rsidRDefault="0038399E" w:rsidP="0038399E">
            <w:pPr>
              <w:spacing w:before="80" w:after="40"/>
              <w:jc w:val="center"/>
              <w:rPr>
                <w:bCs/>
                <w:color w:val="000000" w:themeColor="text1"/>
                <w:lang w:val="en-GB"/>
              </w:rPr>
            </w:pPr>
            <w:r w:rsidRPr="008B4C7D">
              <w:rPr>
                <w:bCs/>
                <w:color w:val="000000" w:themeColor="text1"/>
              </w:rPr>
              <w:t>mm</w:t>
            </w:r>
            <w:r w:rsidRPr="008B4C7D">
              <w:rPr>
                <w:bCs/>
                <w:color w:val="000000" w:themeColor="text1"/>
                <w:vertAlign w:val="superscript"/>
              </w:rPr>
              <w:t>2</w:t>
            </w:r>
          </w:p>
        </w:tc>
        <w:tc>
          <w:tcPr>
            <w:tcW w:w="2811" w:type="dxa"/>
            <w:vAlign w:val="center"/>
          </w:tcPr>
          <w:p w14:paraId="0C1CC0A3" w14:textId="4048E353" w:rsidR="0038399E" w:rsidRPr="008B4C7D" w:rsidRDefault="0038399E" w:rsidP="0038399E">
            <w:pPr>
              <w:spacing w:before="80" w:after="40"/>
              <w:jc w:val="center"/>
              <w:rPr>
                <w:bCs/>
                <w:color w:val="000000" w:themeColor="text1"/>
              </w:rPr>
            </w:pPr>
          </w:p>
        </w:tc>
        <w:tc>
          <w:tcPr>
            <w:tcW w:w="1065" w:type="dxa"/>
          </w:tcPr>
          <w:p w14:paraId="4616DF91" w14:textId="77777777" w:rsidR="0038399E" w:rsidRPr="008B4C7D" w:rsidRDefault="0038399E" w:rsidP="0038399E">
            <w:pPr>
              <w:spacing w:before="80" w:after="40"/>
              <w:rPr>
                <w:bCs/>
                <w:color w:val="000000" w:themeColor="text1"/>
              </w:rPr>
            </w:pPr>
          </w:p>
        </w:tc>
      </w:tr>
      <w:tr w:rsidR="008B4C7D" w:rsidRPr="008B4C7D" w14:paraId="310BF590" w14:textId="77777777" w:rsidTr="00E16910">
        <w:trPr>
          <w:jc w:val="center"/>
        </w:trPr>
        <w:tc>
          <w:tcPr>
            <w:tcW w:w="709" w:type="dxa"/>
            <w:vAlign w:val="center"/>
          </w:tcPr>
          <w:p w14:paraId="324A3EC1" w14:textId="77777777" w:rsidR="0038399E" w:rsidRPr="008B4C7D" w:rsidRDefault="0038399E" w:rsidP="0038399E">
            <w:pPr>
              <w:spacing w:before="80" w:after="40"/>
              <w:jc w:val="center"/>
              <w:rPr>
                <w:bCs/>
                <w:color w:val="000000" w:themeColor="text1"/>
              </w:rPr>
            </w:pPr>
          </w:p>
        </w:tc>
        <w:tc>
          <w:tcPr>
            <w:tcW w:w="3822" w:type="dxa"/>
            <w:vAlign w:val="center"/>
          </w:tcPr>
          <w:p w14:paraId="65563420" w14:textId="3F923A83" w:rsidR="0038399E" w:rsidRPr="008B4C7D" w:rsidRDefault="0038399E" w:rsidP="0038399E">
            <w:pPr>
              <w:spacing w:before="80" w:after="40"/>
              <w:rPr>
                <w:bCs/>
                <w:color w:val="000000" w:themeColor="text1"/>
              </w:rPr>
            </w:pPr>
            <w:r w:rsidRPr="008B4C7D">
              <w:rPr>
                <w:color w:val="000000" w:themeColor="text1"/>
              </w:rPr>
              <w:t>C</w:t>
            </w:r>
            <w:r w:rsidRPr="008B4C7D">
              <w:rPr>
                <w:rFonts w:hint="eastAsia"/>
                <w:color w:val="000000" w:themeColor="text1"/>
              </w:rPr>
              <w:t>á</w:t>
            </w:r>
            <w:r w:rsidRPr="008B4C7D">
              <w:rPr>
                <w:color w:val="000000" w:themeColor="text1"/>
              </w:rPr>
              <w:t xml:space="preserve">p </w:t>
            </w:r>
            <w:r w:rsidRPr="008B4C7D">
              <w:rPr>
                <w:rFonts w:hint="eastAsia"/>
                <w:color w:val="000000" w:themeColor="text1"/>
              </w:rPr>
              <w:t>đ</w:t>
            </w:r>
            <w:r w:rsidRPr="008B4C7D">
              <w:rPr>
                <w:color w:val="000000" w:themeColor="text1"/>
              </w:rPr>
              <w:t>ồng bọc CVV(2x25)</w:t>
            </w:r>
          </w:p>
        </w:tc>
        <w:tc>
          <w:tcPr>
            <w:tcW w:w="961" w:type="dxa"/>
            <w:vAlign w:val="center"/>
          </w:tcPr>
          <w:p w14:paraId="371A8A70" w14:textId="77777777" w:rsidR="0038399E" w:rsidRPr="008B4C7D" w:rsidRDefault="0038399E" w:rsidP="0038399E">
            <w:pPr>
              <w:spacing w:before="80" w:after="40"/>
              <w:jc w:val="center"/>
              <w:rPr>
                <w:bCs/>
                <w:color w:val="000000" w:themeColor="text1"/>
              </w:rPr>
            </w:pPr>
          </w:p>
        </w:tc>
        <w:tc>
          <w:tcPr>
            <w:tcW w:w="2811" w:type="dxa"/>
            <w:vAlign w:val="center"/>
          </w:tcPr>
          <w:p w14:paraId="103DCA39" w14:textId="67DB92AC" w:rsidR="0038399E" w:rsidRPr="008B4C7D" w:rsidRDefault="0038399E" w:rsidP="0038399E">
            <w:pPr>
              <w:spacing w:before="80" w:after="40"/>
              <w:jc w:val="center"/>
              <w:rPr>
                <w:color w:val="000000" w:themeColor="text1"/>
              </w:rPr>
            </w:pPr>
            <w:r w:rsidRPr="008B4C7D">
              <w:rPr>
                <w:color w:val="000000" w:themeColor="text1"/>
              </w:rPr>
              <w:t>25</w:t>
            </w:r>
          </w:p>
        </w:tc>
        <w:tc>
          <w:tcPr>
            <w:tcW w:w="1065" w:type="dxa"/>
          </w:tcPr>
          <w:p w14:paraId="2D83B6E3" w14:textId="77777777" w:rsidR="0038399E" w:rsidRPr="008B4C7D" w:rsidRDefault="0038399E" w:rsidP="0038399E">
            <w:pPr>
              <w:spacing w:before="80" w:after="40"/>
              <w:rPr>
                <w:bCs/>
                <w:color w:val="000000" w:themeColor="text1"/>
              </w:rPr>
            </w:pPr>
          </w:p>
        </w:tc>
      </w:tr>
      <w:tr w:rsidR="008B4C7D" w:rsidRPr="008B4C7D" w14:paraId="16821E13" w14:textId="77777777" w:rsidTr="00E16910">
        <w:trPr>
          <w:jc w:val="center"/>
        </w:trPr>
        <w:tc>
          <w:tcPr>
            <w:tcW w:w="709" w:type="dxa"/>
            <w:vAlign w:val="center"/>
          </w:tcPr>
          <w:p w14:paraId="2A387DF7" w14:textId="77777777" w:rsidR="0038399E" w:rsidRPr="008B4C7D" w:rsidRDefault="0038399E" w:rsidP="0038399E">
            <w:pPr>
              <w:spacing w:before="80" w:after="40"/>
              <w:jc w:val="center"/>
              <w:rPr>
                <w:bCs/>
                <w:color w:val="000000" w:themeColor="text1"/>
              </w:rPr>
            </w:pPr>
          </w:p>
        </w:tc>
        <w:tc>
          <w:tcPr>
            <w:tcW w:w="3822" w:type="dxa"/>
            <w:vAlign w:val="center"/>
          </w:tcPr>
          <w:p w14:paraId="544526B9" w14:textId="6D96BD94" w:rsidR="0038399E" w:rsidRPr="008B4C7D" w:rsidRDefault="0038399E" w:rsidP="0038399E">
            <w:pPr>
              <w:spacing w:before="80" w:after="40"/>
              <w:rPr>
                <w:bCs/>
                <w:color w:val="000000" w:themeColor="text1"/>
              </w:rPr>
            </w:pPr>
            <w:r w:rsidRPr="008B4C7D">
              <w:rPr>
                <w:color w:val="000000" w:themeColor="text1"/>
              </w:rPr>
              <w:t>C</w:t>
            </w:r>
            <w:r w:rsidRPr="008B4C7D">
              <w:rPr>
                <w:rFonts w:hint="eastAsia"/>
                <w:color w:val="000000" w:themeColor="text1"/>
              </w:rPr>
              <w:t>á</w:t>
            </w:r>
            <w:r w:rsidRPr="008B4C7D">
              <w:rPr>
                <w:color w:val="000000" w:themeColor="text1"/>
              </w:rPr>
              <w:t xml:space="preserve">p </w:t>
            </w:r>
            <w:r w:rsidRPr="008B4C7D">
              <w:rPr>
                <w:rFonts w:hint="eastAsia"/>
                <w:color w:val="000000" w:themeColor="text1"/>
              </w:rPr>
              <w:t>đ</w:t>
            </w:r>
            <w:r w:rsidRPr="008B4C7D">
              <w:rPr>
                <w:color w:val="000000" w:themeColor="text1"/>
              </w:rPr>
              <w:t>ồng bọc CVV(2x50)</w:t>
            </w:r>
          </w:p>
        </w:tc>
        <w:tc>
          <w:tcPr>
            <w:tcW w:w="961" w:type="dxa"/>
            <w:vAlign w:val="center"/>
          </w:tcPr>
          <w:p w14:paraId="7BEB77AC" w14:textId="77777777" w:rsidR="0038399E" w:rsidRPr="008B4C7D" w:rsidRDefault="0038399E" w:rsidP="0038399E">
            <w:pPr>
              <w:spacing w:before="80" w:after="40"/>
              <w:jc w:val="center"/>
              <w:rPr>
                <w:bCs/>
                <w:color w:val="000000" w:themeColor="text1"/>
              </w:rPr>
            </w:pPr>
          </w:p>
        </w:tc>
        <w:tc>
          <w:tcPr>
            <w:tcW w:w="2811" w:type="dxa"/>
            <w:vAlign w:val="center"/>
          </w:tcPr>
          <w:p w14:paraId="135AF3FA" w14:textId="4AF3C296" w:rsidR="0038399E" w:rsidRPr="008B4C7D" w:rsidRDefault="0038399E" w:rsidP="0038399E">
            <w:pPr>
              <w:spacing w:before="80" w:after="40"/>
              <w:jc w:val="center"/>
              <w:rPr>
                <w:color w:val="000000" w:themeColor="text1"/>
              </w:rPr>
            </w:pPr>
            <w:r w:rsidRPr="008B4C7D">
              <w:rPr>
                <w:color w:val="000000" w:themeColor="text1"/>
              </w:rPr>
              <w:t>50</w:t>
            </w:r>
          </w:p>
        </w:tc>
        <w:tc>
          <w:tcPr>
            <w:tcW w:w="1065" w:type="dxa"/>
          </w:tcPr>
          <w:p w14:paraId="234E8647" w14:textId="77777777" w:rsidR="0038399E" w:rsidRPr="008B4C7D" w:rsidRDefault="0038399E" w:rsidP="0038399E">
            <w:pPr>
              <w:spacing w:before="80" w:after="40"/>
              <w:rPr>
                <w:bCs/>
                <w:color w:val="000000" w:themeColor="text1"/>
              </w:rPr>
            </w:pPr>
          </w:p>
        </w:tc>
      </w:tr>
      <w:tr w:rsidR="008B4C7D" w:rsidRPr="008B4C7D" w14:paraId="4FAEF4C3" w14:textId="77777777" w:rsidTr="00E16910">
        <w:trPr>
          <w:jc w:val="center"/>
        </w:trPr>
        <w:tc>
          <w:tcPr>
            <w:tcW w:w="709" w:type="dxa"/>
            <w:vAlign w:val="center"/>
          </w:tcPr>
          <w:p w14:paraId="6655ACAC" w14:textId="77777777" w:rsidR="0038399E" w:rsidRPr="008B4C7D" w:rsidRDefault="0038399E" w:rsidP="0038399E">
            <w:pPr>
              <w:spacing w:before="80" w:after="40"/>
              <w:jc w:val="center"/>
              <w:rPr>
                <w:b/>
                <w:color w:val="000000" w:themeColor="text1"/>
              </w:rPr>
            </w:pPr>
            <w:r w:rsidRPr="008B4C7D">
              <w:rPr>
                <w:color w:val="000000" w:themeColor="text1"/>
                <w:lang w:val="en-GB"/>
              </w:rPr>
              <w:t>6</w:t>
            </w:r>
          </w:p>
        </w:tc>
        <w:tc>
          <w:tcPr>
            <w:tcW w:w="3822" w:type="dxa"/>
            <w:vAlign w:val="center"/>
          </w:tcPr>
          <w:p w14:paraId="7FCE2250" w14:textId="77777777" w:rsidR="0038399E" w:rsidRPr="008B4C7D" w:rsidRDefault="0038399E" w:rsidP="0038399E">
            <w:pPr>
              <w:spacing w:before="80" w:after="40"/>
              <w:rPr>
                <w:b/>
                <w:bCs/>
                <w:iCs/>
                <w:color w:val="000000" w:themeColor="text1"/>
              </w:rPr>
            </w:pPr>
            <w:r w:rsidRPr="008B4C7D">
              <w:rPr>
                <w:bCs/>
                <w:color w:val="000000" w:themeColor="text1"/>
              </w:rPr>
              <w:t xml:space="preserve">Hình dạng </w:t>
            </w:r>
            <w:r w:rsidRPr="008B4C7D">
              <w:rPr>
                <w:bCs/>
                <w:color w:val="000000" w:themeColor="text1"/>
                <w:lang w:val="en-GB"/>
              </w:rPr>
              <w:t xml:space="preserve">và kiểu </w:t>
            </w:r>
            <w:r w:rsidRPr="008B4C7D">
              <w:rPr>
                <w:bCs/>
                <w:color w:val="000000" w:themeColor="text1"/>
              </w:rPr>
              <w:t>lõi</w:t>
            </w:r>
          </w:p>
        </w:tc>
        <w:tc>
          <w:tcPr>
            <w:tcW w:w="961" w:type="dxa"/>
            <w:vAlign w:val="center"/>
          </w:tcPr>
          <w:p w14:paraId="2207637B" w14:textId="77777777" w:rsidR="0038399E" w:rsidRPr="008B4C7D" w:rsidRDefault="0038399E" w:rsidP="0038399E">
            <w:pPr>
              <w:spacing w:before="80" w:after="40"/>
              <w:jc w:val="center"/>
              <w:rPr>
                <w:b/>
                <w:color w:val="000000" w:themeColor="text1"/>
                <w:lang w:val="en-GB"/>
              </w:rPr>
            </w:pPr>
          </w:p>
        </w:tc>
        <w:tc>
          <w:tcPr>
            <w:tcW w:w="2811" w:type="dxa"/>
            <w:vAlign w:val="center"/>
          </w:tcPr>
          <w:p w14:paraId="10802873" w14:textId="77777777" w:rsidR="0038399E" w:rsidRPr="008B4C7D" w:rsidRDefault="0038399E" w:rsidP="0038399E">
            <w:pPr>
              <w:spacing w:before="80" w:after="40"/>
              <w:jc w:val="center"/>
              <w:rPr>
                <w:b/>
                <w:bCs/>
                <w:color w:val="000000" w:themeColor="text1"/>
              </w:rPr>
            </w:pPr>
            <w:r w:rsidRPr="008B4C7D">
              <w:rPr>
                <w:color w:val="000000" w:themeColor="text1"/>
              </w:rPr>
              <w:t>Tròn</w:t>
            </w:r>
            <w:r w:rsidRPr="008B4C7D">
              <w:rPr>
                <w:color w:val="000000" w:themeColor="text1"/>
                <w:lang w:val="en-GB"/>
              </w:rPr>
              <w:t>, cấp 2 (</w:t>
            </w:r>
            <w:r w:rsidRPr="008B4C7D">
              <w:rPr>
                <w:color w:val="000000" w:themeColor="text1"/>
                <w:lang w:val="es-ES_tradnl"/>
              </w:rPr>
              <w:t>không nén chặt đối với mặt cắt danh định ≤ 10 mm2 và có nén chặt đối với mặt cắt &gt;10 mm2)</w:t>
            </w:r>
          </w:p>
        </w:tc>
        <w:tc>
          <w:tcPr>
            <w:tcW w:w="1065" w:type="dxa"/>
          </w:tcPr>
          <w:p w14:paraId="1F9C7130" w14:textId="77777777" w:rsidR="0038399E" w:rsidRPr="008B4C7D" w:rsidRDefault="0038399E" w:rsidP="0038399E">
            <w:pPr>
              <w:spacing w:before="80" w:after="40"/>
              <w:rPr>
                <w:b/>
                <w:color w:val="000000" w:themeColor="text1"/>
              </w:rPr>
            </w:pPr>
          </w:p>
        </w:tc>
      </w:tr>
      <w:tr w:rsidR="008B4C7D" w:rsidRPr="008B4C7D" w14:paraId="60AD019E" w14:textId="77777777" w:rsidTr="00E16910">
        <w:trPr>
          <w:jc w:val="center"/>
        </w:trPr>
        <w:tc>
          <w:tcPr>
            <w:tcW w:w="709" w:type="dxa"/>
            <w:vAlign w:val="center"/>
          </w:tcPr>
          <w:p w14:paraId="05F0AAC5" w14:textId="77777777" w:rsidR="0038399E" w:rsidRPr="008B4C7D" w:rsidRDefault="0038399E" w:rsidP="0038399E">
            <w:pPr>
              <w:spacing w:before="80" w:after="40"/>
              <w:jc w:val="center"/>
              <w:rPr>
                <w:b/>
                <w:color w:val="000000" w:themeColor="text1"/>
              </w:rPr>
            </w:pPr>
            <w:r w:rsidRPr="008B4C7D">
              <w:rPr>
                <w:color w:val="000000" w:themeColor="text1"/>
                <w:lang w:val="en-GB"/>
              </w:rPr>
              <w:t>7</w:t>
            </w:r>
          </w:p>
        </w:tc>
        <w:tc>
          <w:tcPr>
            <w:tcW w:w="3822" w:type="dxa"/>
            <w:vAlign w:val="center"/>
          </w:tcPr>
          <w:p w14:paraId="7CD3F771" w14:textId="77777777" w:rsidR="0038399E" w:rsidRPr="008B4C7D" w:rsidRDefault="0038399E" w:rsidP="0038399E">
            <w:pPr>
              <w:spacing w:before="80" w:after="40"/>
              <w:rPr>
                <w:b/>
                <w:bCs/>
                <w:iCs/>
                <w:color w:val="000000" w:themeColor="text1"/>
              </w:rPr>
            </w:pPr>
            <w:r w:rsidRPr="008B4C7D">
              <w:rPr>
                <w:color w:val="000000" w:themeColor="text1"/>
              </w:rPr>
              <w:t xml:space="preserve">Vật liệu </w:t>
            </w:r>
            <w:r w:rsidRPr="008B4C7D">
              <w:rPr>
                <w:color w:val="000000" w:themeColor="text1"/>
                <w:lang w:val="en-GB"/>
              </w:rPr>
              <w:t>chế tạo lõi</w:t>
            </w:r>
          </w:p>
        </w:tc>
        <w:tc>
          <w:tcPr>
            <w:tcW w:w="961" w:type="dxa"/>
            <w:vAlign w:val="center"/>
          </w:tcPr>
          <w:p w14:paraId="6AC8ACE0" w14:textId="77777777" w:rsidR="0038399E" w:rsidRPr="008B4C7D" w:rsidRDefault="0038399E" w:rsidP="0038399E">
            <w:pPr>
              <w:spacing w:before="80" w:after="40"/>
              <w:jc w:val="center"/>
              <w:rPr>
                <w:b/>
                <w:color w:val="000000" w:themeColor="text1"/>
                <w:lang w:val="en-GB"/>
              </w:rPr>
            </w:pPr>
          </w:p>
        </w:tc>
        <w:tc>
          <w:tcPr>
            <w:tcW w:w="2811" w:type="dxa"/>
            <w:vAlign w:val="center"/>
          </w:tcPr>
          <w:p w14:paraId="2F9CECE9" w14:textId="77777777" w:rsidR="0038399E" w:rsidRPr="008B4C7D" w:rsidRDefault="0038399E" w:rsidP="0038399E">
            <w:pPr>
              <w:spacing w:before="80" w:after="40"/>
              <w:jc w:val="center"/>
              <w:rPr>
                <w:b/>
                <w:bCs/>
                <w:color w:val="000000" w:themeColor="text1"/>
              </w:rPr>
            </w:pPr>
            <w:r w:rsidRPr="008B4C7D">
              <w:rPr>
                <w:color w:val="000000" w:themeColor="text1"/>
              </w:rPr>
              <w:t>Đồng mềm</w:t>
            </w:r>
          </w:p>
        </w:tc>
        <w:tc>
          <w:tcPr>
            <w:tcW w:w="1065" w:type="dxa"/>
          </w:tcPr>
          <w:p w14:paraId="323970E6" w14:textId="77777777" w:rsidR="0038399E" w:rsidRPr="008B4C7D" w:rsidRDefault="0038399E" w:rsidP="0038399E">
            <w:pPr>
              <w:spacing w:before="80" w:after="40"/>
              <w:rPr>
                <w:b/>
                <w:color w:val="000000" w:themeColor="text1"/>
              </w:rPr>
            </w:pPr>
          </w:p>
        </w:tc>
      </w:tr>
      <w:tr w:rsidR="008B4C7D" w:rsidRPr="008B4C7D" w14:paraId="54917B92" w14:textId="77777777" w:rsidTr="00E16910">
        <w:trPr>
          <w:jc w:val="center"/>
        </w:trPr>
        <w:tc>
          <w:tcPr>
            <w:tcW w:w="709" w:type="dxa"/>
            <w:vAlign w:val="center"/>
          </w:tcPr>
          <w:p w14:paraId="6823F0F9" w14:textId="77777777" w:rsidR="0038399E" w:rsidRPr="008B4C7D" w:rsidRDefault="0038399E" w:rsidP="0038399E">
            <w:pPr>
              <w:spacing w:before="80" w:after="40"/>
              <w:jc w:val="center"/>
              <w:rPr>
                <w:b/>
                <w:color w:val="000000" w:themeColor="text1"/>
              </w:rPr>
            </w:pPr>
            <w:r w:rsidRPr="008B4C7D">
              <w:rPr>
                <w:color w:val="000000" w:themeColor="text1"/>
              </w:rPr>
              <w:t>8</w:t>
            </w:r>
          </w:p>
        </w:tc>
        <w:tc>
          <w:tcPr>
            <w:tcW w:w="3822" w:type="dxa"/>
            <w:vAlign w:val="center"/>
          </w:tcPr>
          <w:p w14:paraId="45E073D9" w14:textId="77777777" w:rsidR="0038399E" w:rsidRPr="008B4C7D" w:rsidRDefault="0038399E" w:rsidP="0038399E">
            <w:pPr>
              <w:spacing w:before="80" w:after="40"/>
              <w:rPr>
                <w:b/>
                <w:bCs/>
                <w:iCs/>
                <w:color w:val="000000" w:themeColor="text1"/>
              </w:rPr>
            </w:pPr>
            <w:r w:rsidRPr="008B4C7D">
              <w:rPr>
                <w:bCs/>
                <w:color w:val="000000" w:themeColor="text1"/>
              </w:rPr>
              <w:t>Số sợi tối thiểu mỗi lõi</w:t>
            </w:r>
          </w:p>
        </w:tc>
        <w:tc>
          <w:tcPr>
            <w:tcW w:w="961" w:type="dxa"/>
            <w:vAlign w:val="center"/>
          </w:tcPr>
          <w:p w14:paraId="4EC91B2E" w14:textId="77777777" w:rsidR="0038399E" w:rsidRPr="008B4C7D" w:rsidRDefault="0038399E" w:rsidP="0038399E">
            <w:pPr>
              <w:spacing w:before="80" w:after="40"/>
              <w:jc w:val="center"/>
              <w:rPr>
                <w:b/>
                <w:color w:val="000000" w:themeColor="text1"/>
                <w:lang w:val="en-GB"/>
              </w:rPr>
            </w:pPr>
            <w:r w:rsidRPr="008B4C7D">
              <w:rPr>
                <w:color w:val="000000" w:themeColor="text1"/>
              </w:rPr>
              <w:t>Sợi</w:t>
            </w:r>
          </w:p>
        </w:tc>
        <w:tc>
          <w:tcPr>
            <w:tcW w:w="2811" w:type="dxa"/>
            <w:vAlign w:val="center"/>
          </w:tcPr>
          <w:p w14:paraId="14249B44" w14:textId="77777777" w:rsidR="0038399E" w:rsidRPr="008B4C7D" w:rsidRDefault="0038399E" w:rsidP="0038399E">
            <w:pPr>
              <w:spacing w:before="80" w:after="40"/>
              <w:jc w:val="center"/>
              <w:rPr>
                <w:b/>
                <w:bCs/>
                <w:color w:val="000000" w:themeColor="text1"/>
              </w:rPr>
            </w:pPr>
            <w:r w:rsidRPr="008B4C7D">
              <w:rPr>
                <w:color w:val="000000" w:themeColor="text1"/>
              </w:rPr>
              <w:t>6</w:t>
            </w:r>
          </w:p>
        </w:tc>
        <w:tc>
          <w:tcPr>
            <w:tcW w:w="1065" w:type="dxa"/>
          </w:tcPr>
          <w:p w14:paraId="5B65343A" w14:textId="77777777" w:rsidR="0038399E" w:rsidRPr="008B4C7D" w:rsidRDefault="0038399E" w:rsidP="0038399E">
            <w:pPr>
              <w:spacing w:before="80" w:after="40"/>
              <w:rPr>
                <w:b/>
                <w:color w:val="000000" w:themeColor="text1"/>
              </w:rPr>
            </w:pPr>
          </w:p>
        </w:tc>
      </w:tr>
      <w:tr w:rsidR="008B4C7D" w:rsidRPr="008B4C7D" w14:paraId="2A7CA783" w14:textId="77777777" w:rsidTr="00E16910">
        <w:trPr>
          <w:jc w:val="center"/>
        </w:trPr>
        <w:tc>
          <w:tcPr>
            <w:tcW w:w="709" w:type="dxa"/>
            <w:vAlign w:val="center"/>
          </w:tcPr>
          <w:p w14:paraId="6C3E7C75" w14:textId="77777777" w:rsidR="0038399E" w:rsidRPr="008B4C7D" w:rsidRDefault="0038399E" w:rsidP="0038399E">
            <w:pPr>
              <w:spacing w:before="80" w:after="40"/>
              <w:jc w:val="center"/>
              <w:rPr>
                <w:b/>
                <w:color w:val="000000" w:themeColor="text1"/>
              </w:rPr>
            </w:pPr>
            <w:r w:rsidRPr="008B4C7D">
              <w:rPr>
                <w:color w:val="000000" w:themeColor="text1"/>
                <w:lang w:val="en-GB"/>
              </w:rPr>
              <w:t>9</w:t>
            </w:r>
          </w:p>
        </w:tc>
        <w:tc>
          <w:tcPr>
            <w:tcW w:w="3822" w:type="dxa"/>
          </w:tcPr>
          <w:p w14:paraId="34398E57" w14:textId="77777777" w:rsidR="0038399E" w:rsidRPr="008B4C7D" w:rsidRDefault="0038399E" w:rsidP="0038399E">
            <w:pPr>
              <w:spacing w:before="80" w:after="40"/>
              <w:rPr>
                <w:b/>
                <w:bCs/>
                <w:iCs/>
                <w:color w:val="000000" w:themeColor="text1"/>
              </w:rPr>
            </w:pPr>
            <w:r w:rsidRPr="008B4C7D">
              <w:rPr>
                <w:color w:val="000000" w:themeColor="text1"/>
              </w:rPr>
              <w:t>Hệ thống chống thấm nước dọc trục</w:t>
            </w:r>
          </w:p>
        </w:tc>
        <w:tc>
          <w:tcPr>
            <w:tcW w:w="961" w:type="dxa"/>
          </w:tcPr>
          <w:p w14:paraId="1F166092" w14:textId="77777777" w:rsidR="0038399E" w:rsidRPr="008B4C7D" w:rsidRDefault="0038399E" w:rsidP="0038399E">
            <w:pPr>
              <w:spacing w:before="80" w:after="40"/>
              <w:jc w:val="center"/>
              <w:rPr>
                <w:b/>
                <w:color w:val="000000" w:themeColor="text1"/>
                <w:lang w:val="en-GB"/>
              </w:rPr>
            </w:pPr>
          </w:p>
        </w:tc>
        <w:tc>
          <w:tcPr>
            <w:tcW w:w="2811" w:type="dxa"/>
          </w:tcPr>
          <w:p w14:paraId="38838706" w14:textId="77777777" w:rsidR="0038399E" w:rsidRPr="008B4C7D" w:rsidRDefault="0038399E" w:rsidP="0038399E">
            <w:pPr>
              <w:spacing w:before="80" w:after="40"/>
              <w:jc w:val="center"/>
              <w:rPr>
                <w:b/>
                <w:bCs/>
                <w:color w:val="000000" w:themeColor="text1"/>
              </w:rPr>
            </w:pPr>
            <w:r w:rsidRPr="008B4C7D">
              <w:rPr>
                <w:color w:val="000000" w:themeColor="text1"/>
              </w:rPr>
              <w:t>Nhà thầu nêu cụ thể tên, mã hiệu vật liệu</w:t>
            </w:r>
          </w:p>
        </w:tc>
        <w:tc>
          <w:tcPr>
            <w:tcW w:w="1065" w:type="dxa"/>
          </w:tcPr>
          <w:p w14:paraId="28DFBDAF" w14:textId="77777777" w:rsidR="0038399E" w:rsidRPr="008B4C7D" w:rsidRDefault="0038399E" w:rsidP="0038399E">
            <w:pPr>
              <w:spacing w:before="80" w:after="40"/>
              <w:rPr>
                <w:b/>
                <w:color w:val="000000" w:themeColor="text1"/>
              </w:rPr>
            </w:pPr>
          </w:p>
        </w:tc>
      </w:tr>
      <w:tr w:rsidR="008B4C7D" w:rsidRPr="008B4C7D" w14:paraId="628C2394" w14:textId="77777777" w:rsidTr="00E16910">
        <w:trPr>
          <w:jc w:val="center"/>
        </w:trPr>
        <w:tc>
          <w:tcPr>
            <w:tcW w:w="709" w:type="dxa"/>
            <w:vAlign w:val="center"/>
          </w:tcPr>
          <w:p w14:paraId="0B330444" w14:textId="77777777" w:rsidR="0038399E" w:rsidRPr="008B4C7D" w:rsidRDefault="0038399E" w:rsidP="0038399E">
            <w:pPr>
              <w:spacing w:before="80" w:after="40"/>
              <w:jc w:val="center"/>
              <w:rPr>
                <w:b/>
                <w:color w:val="000000" w:themeColor="text1"/>
              </w:rPr>
            </w:pPr>
            <w:r w:rsidRPr="008B4C7D">
              <w:rPr>
                <w:color w:val="000000" w:themeColor="text1"/>
                <w:lang w:val="en-GB"/>
              </w:rPr>
              <w:t>10</w:t>
            </w:r>
          </w:p>
        </w:tc>
        <w:tc>
          <w:tcPr>
            <w:tcW w:w="3822" w:type="dxa"/>
            <w:vAlign w:val="center"/>
          </w:tcPr>
          <w:p w14:paraId="3F37569B" w14:textId="77777777" w:rsidR="0038399E" w:rsidRPr="008B4C7D" w:rsidRDefault="0038399E" w:rsidP="0038399E">
            <w:pPr>
              <w:spacing w:before="80" w:after="40"/>
              <w:rPr>
                <w:b/>
                <w:bCs/>
                <w:iCs/>
                <w:color w:val="000000" w:themeColor="text1"/>
              </w:rPr>
            </w:pPr>
            <w:r w:rsidRPr="008B4C7D">
              <w:rPr>
                <w:bCs/>
                <w:color w:val="000000" w:themeColor="text1"/>
              </w:rPr>
              <w:t>Vật liệu cách điện</w:t>
            </w:r>
          </w:p>
        </w:tc>
        <w:tc>
          <w:tcPr>
            <w:tcW w:w="961" w:type="dxa"/>
            <w:vAlign w:val="center"/>
          </w:tcPr>
          <w:p w14:paraId="49025119" w14:textId="77777777" w:rsidR="0038399E" w:rsidRPr="008B4C7D" w:rsidRDefault="0038399E" w:rsidP="0038399E">
            <w:pPr>
              <w:spacing w:before="80" w:after="40"/>
              <w:jc w:val="center"/>
              <w:rPr>
                <w:b/>
                <w:color w:val="000000" w:themeColor="text1"/>
                <w:lang w:val="en-GB"/>
              </w:rPr>
            </w:pPr>
          </w:p>
        </w:tc>
        <w:tc>
          <w:tcPr>
            <w:tcW w:w="2811" w:type="dxa"/>
            <w:vAlign w:val="center"/>
          </w:tcPr>
          <w:p w14:paraId="78EE0F49" w14:textId="77777777" w:rsidR="0038399E" w:rsidRPr="008B4C7D" w:rsidRDefault="0038399E" w:rsidP="0038399E">
            <w:pPr>
              <w:spacing w:before="80" w:after="40"/>
              <w:jc w:val="center"/>
              <w:rPr>
                <w:b/>
                <w:bCs/>
                <w:color w:val="000000" w:themeColor="text1"/>
              </w:rPr>
            </w:pPr>
            <w:r w:rsidRPr="008B4C7D">
              <w:rPr>
                <w:bCs/>
                <w:color w:val="000000" w:themeColor="text1"/>
              </w:rPr>
              <w:t>PVC</w:t>
            </w:r>
          </w:p>
        </w:tc>
        <w:tc>
          <w:tcPr>
            <w:tcW w:w="1065" w:type="dxa"/>
          </w:tcPr>
          <w:p w14:paraId="5FCD503D" w14:textId="77777777" w:rsidR="0038399E" w:rsidRPr="008B4C7D" w:rsidRDefault="0038399E" w:rsidP="0038399E">
            <w:pPr>
              <w:spacing w:before="80" w:after="40"/>
              <w:rPr>
                <w:b/>
                <w:color w:val="000000" w:themeColor="text1"/>
              </w:rPr>
            </w:pPr>
          </w:p>
        </w:tc>
      </w:tr>
      <w:tr w:rsidR="008B4C7D" w:rsidRPr="008B4C7D" w14:paraId="07A84727" w14:textId="77777777" w:rsidTr="00E16910">
        <w:trPr>
          <w:jc w:val="center"/>
        </w:trPr>
        <w:tc>
          <w:tcPr>
            <w:tcW w:w="709" w:type="dxa"/>
            <w:vAlign w:val="center"/>
          </w:tcPr>
          <w:p w14:paraId="353DC26D" w14:textId="77777777" w:rsidR="0038399E" w:rsidRPr="008B4C7D" w:rsidRDefault="0038399E" w:rsidP="0038399E">
            <w:pPr>
              <w:spacing w:before="80" w:after="40"/>
              <w:jc w:val="center"/>
              <w:rPr>
                <w:b/>
                <w:color w:val="000000" w:themeColor="text1"/>
              </w:rPr>
            </w:pPr>
            <w:r w:rsidRPr="008B4C7D">
              <w:rPr>
                <w:color w:val="000000" w:themeColor="text1"/>
              </w:rPr>
              <w:t>1</w:t>
            </w:r>
            <w:r w:rsidRPr="008B4C7D">
              <w:rPr>
                <w:color w:val="000000" w:themeColor="text1"/>
                <w:lang w:val="en-GB"/>
              </w:rPr>
              <w:t>1</w:t>
            </w:r>
          </w:p>
        </w:tc>
        <w:tc>
          <w:tcPr>
            <w:tcW w:w="3822" w:type="dxa"/>
            <w:vAlign w:val="center"/>
          </w:tcPr>
          <w:p w14:paraId="1D58AB63" w14:textId="77777777" w:rsidR="0038399E" w:rsidRPr="008B4C7D" w:rsidRDefault="0038399E" w:rsidP="0038399E">
            <w:pPr>
              <w:spacing w:before="80" w:after="40"/>
              <w:rPr>
                <w:b/>
                <w:bCs/>
                <w:iCs/>
                <w:color w:val="000000" w:themeColor="text1"/>
              </w:rPr>
            </w:pPr>
            <w:r w:rsidRPr="008B4C7D">
              <w:rPr>
                <w:bCs/>
                <w:color w:val="000000" w:themeColor="text1"/>
              </w:rPr>
              <w:t xml:space="preserve">Chiều dày </w:t>
            </w:r>
            <w:r w:rsidRPr="008B4C7D">
              <w:rPr>
                <w:bCs/>
                <w:color w:val="000000" w:themeColor="text1"/>
                <w:lang w:val="en-GB"/>
              </w:rPr>
              <w:t xml:space="preserve">trung bình </w:t>
            </w:r>
            <w:r w:rsidRPr="008B4C7D">
              <w:rPr>
                <w:bCs/>
                <w:color w:val="000000" w:themeColor="text1"/>
              </w:rPr>
              <w:t>lớp cách điện nhỏ nhất</w:t>
            </w:r>
          </w:p>
        </w:tc>
        <w:tc>
          <w:tcPr>
            <w:tcW w:w="961" w:type="dxa"/>
            <w:vAlign w:val="center"/>
          </w:tcPr>
          <w:p w14:paraId="6DB3BBFF" w14:textId="77777777" w:rsidR="0038399E" w:rsidRPr="008B4C7D" w:rsidRDefault="0038399E" w:rsidP="0038399E">
            <w:pPr>
              <w:spacing w:before="80" w:after="40"/>
              <w:jc w:val="center"/>
              <w:rPr>
                <w:b/>
                <w:color w:val="000000" w:themeColor="text1"/>
                <w:lang w:val="en-GB"/>
              </w:rPr>
            </w:pPr>
            <w:r w:rsidRPr="008B4C7D">
              <w:rPr>
                <w:color w:val="000000" w:themeColor="text1"/>
              </w:rPr>
              <w:t>mm</w:t>
            </w:r>
          </w:p>
        </w:tc>
        <w:tc>
          <w:tcPr>
            <w:tcW w:w="2811" w:type="dxa"/>
            <w:vAlign w:val="center"/>
          </w:tcPr>
          <w:p w14:paraId="6A583022" w14:textId="32859148" w:rsidR="0038399E" w:rsidRPr="008B4C7D" w:rsidRDefault="0038399E" w:rsidP="00AF7BF7">
            <w:pPr>
              <w:spacing w:before="80" w:after="40"/>
              <w:jc w:val="center"/>
              <w:rPr>
                <w:color w:val="000000" w:themeColor="text1"/>
              </w:rPr>
            </w:pPr>
            <w:r w:rsidRPr="008B4C7D">
              <w:rPr>
                <w:color w:val="000000" w:themeColor="text1"/>
              </w:rPr>
              <w:t>Màu cách điện của các lõi phải khác nhau để phân biệt</w:t>
            </w:r>
          </w:p>
        </w:tc>
        <w:tc>
          <w:tcPr>
            <w:tcW w:w="1065" w:type="dxa"/>
          </w:tcPr>
          <w:p w14:paraId="543B7299" w14:textId="77777777" w:rsidR="0038399E" w:rsidRPr="008B4C7D" w:rsidRDefault="0038399E" w:rsidP="0038399E">
            <w:pPr>
              <w:spacing w:before="80" w:after="40"/>
              <w:rPr>
                <w:b/>
                <w:color w:val="000000" w:themeColor="text1"/>
              </w:rPr>
            </w:pPr>
          </w:p>
        </w:tc>
      </w:tr>
      <w:tr w:rsidR="008B4C7D" w:rsidRPr="008B4C7D" w14:paraId="32373533" w14:textId="77777777" w:rsidTr="00E16910">
        <w:trPr>
          <w:jc w:val="center"/>
        </w:trPr>
        <w:tc>
          <w:tcPr>
            <w:tcW w:w="709" w:type="dxa"/>
            <w:vAlign w:val="center"/>
          </w:tcPr>
          <w:p w14:paraId="234BFD0E" w14:textId="77777777" w:rsidR="00AF7BF7" w:rsidRPr="008B4C7D" w:rsidRDefault="00AF7BF7" w:rsidP="00AF7BF7">
            <w:pPr>
              <w:spacing w:before="80" w:after="40"/>
              <w:jc w:val="center"/>
              <w:rPr>
                <w:color w:val="000000" w:themeColor="text1"/>
              </w:rPr>
            </w:pPr>
          </w:p>
        </w:tc>
        <w:tc>
          <w:tcPr>
            <w:tcW w:w="3822" w:type="dxa"/>
            <w:vAlign w:val="center"/>
          </w:tcPr>
          <w:p w14:paraId="3537C90B" w14:textId="4794C2E7" w:rsidR="00AF7BF7" w:rsidRPr="008B4C7D" w:rsidRDefault="00AF7BF7" w:rsidP="00AF7BF7">
            <w:pPr>
              <w:spacing w:before="80" w:after="40"/>
              <w:rPr>
                <w:bCs/>
                <w:color w:val="000000" w:themeColor="text1"/>
              </w:rPr>
            </w:pPr>
            <w:r w:rsidRPr="008B4C7D">
              <w:rPr>
                <w:color w:val="000000" w:themeColor="text1"/>
              </w:rPr>
              <w:t>C</w:t>
            </w:r>
            <w:r w:rsidRPr="008B4C7D">
              <w:rPr>
                <w:rFonts w:hint="eastAsia"/>
                <w:color w:val="000000" w:themeColor="text1"/>
              </w:rPr>
              <w:t>á</w:t>
            </w:r>
            <w:r w:rsidRPr="008B4C7D">
              <w:rPr>
                <w:color w:val="000000" w:themeColor="text1"/>
              </w:rPr>
              <w:t xml:space="preserve">p </w:t>
            </w:r>
            <w:r w:rsidRPr="008B4C7D">
              <w:rPr>
                <w:rFonts w:hint="eastAsia"/>
                <w:color w:val="000000" w:themeColor="text1"/>
              </w:rPr>
              <w:t>đ</w:t>
            </w:r>
            <w:r w:rsidRPr="008B4C7D">
              <w:rPr>
                <w:color w:val="000000" w:themeColor="text1"/>
              </w:rPr>
              <w:t>ồng bọc CVV(2x25)</w:t>
            </w:r>
          </w:p>
        </w:tc>
        <w:tc>
          <w:tcPr>
            <w:tcW w:w="961" w:type="dxa"/>
            <w:vAlign w:val="center"/>
          </w:tcPr>
          <w:p w14:paraId="3828855C" w14:textId="77777777" w:rsidR="00AF7BF7" w:rsidRPr="008B4C7D" w:rsidRDefault="00AF7BF7" w:rsidP="00AF7BF7">
            <w:pPr>
              <w:spacing w:before="80" w:after="40"/>
              <w:jc w:val="center"/>
              <w:rPr>
                <w:color w:val="000000" w:themeColor="text1"/>
              </w:rPr>
            </w:pPr>
          </w:p>
        </w:tc>
        <w:tc>
          <w:tcPr>
            <w:tcW w:w="2811" w:type="dxa"/>
            <w:vAlign w:val="center"/>
          </w:tcPr>
          <w:p w14:paraId="0590F683" w14:textId="19DE955D" w:rsidR="00AF7BF7" w:rsidRPr="008B4C7D" w:rsidRDefault="00AF7BF7" w:rsidP="00AF7BF7">
            <w:pPr>
              <w:spacing w:before="80" w:after="40"/>
              <w:jc w:val="center"/>
              <w:rPr>
                <w:color w:val="000000" w:themeColor="text1"/>
              </w:rPr>
            </w:pPr>
            <w:r w:rsidRPr="008B4C7D">
              <w:rPr>
                <w:color w:val="000000" w:themeColor="text1"/>
              </w:rPr>
              <w:t>≥ 1,2</w:t>
            </w:r>
          </w:p>
        </w:tc>
        <w:tc>
          <w:tcPr>
            <w:tcW w:w="1065" w:type="dxa"/>
          </w:tcPr>
          <w:p w14:paraId="254DBC22" w14:textId="77777777" w:rsidR="00AF7BF7" w:rsidRPr="008B4C7D" w:rsidRDefault="00AF7BF7" w:rsidP="00AF7BF7">
            <w:pPr>
              <w:spacing w:before="80" w:after="40"/>
              <w:rPr>
                <w:b/>
                <w:color w:val="000000" w:themeColor="text1"/>
              </w:rPr>
            </w:pPr>
          </w:p>
        </w:tc>
      </w:tr>
      <w:tr w:rsidR="008B4C7D" w:rsidRPr="008B4C7D" w14:paraId="1E7C05AB" w14:textId="77777777" w:rsidTr="00E16910">
        <w:trPr>
          <w:jc w:val="center"/>
        </w:trPr>
        <w:tc>
          <w:tcPr>
            <w:tcW w:w="709" w:type="dxa"/>
            <w:vAlign w:val="center"/>
          </w:tcPr>
          <w:p w14:paraId="1F7DB85E" w14:textId="77777777" w:rsidR="00AF7BF7" w:rsidRPr="008B4C7D" w:rsidRDefault="00AF7BF7" w:rsidP="00AF7BF7">
            <w:pPr>
              <w:spacing w:before="80" w:after="40"/>
              <w:jc w:val="center"/>
              <w:rPr>
                <w:color w:val="000000" w:themeColor="text1"/>
              </w:rPr>
            </w:pPr>
          </w:p>
        </w:tc>
        <w:tc>
          <w:tcPr>
            <w:tcW w:w="3822" w:type="dxa"/>
            <w:vAlign w:val="center"/>
          </w:tcPr>
          <w:p w14:paraId="3516C18B" w14:textId="3105E253" w:rsidR="00AF7BF7" w:rsidRPr="008B4C7D" w:rsidRDefault="00AF7BF7" w:rsidP="00AF7BF7">
            <w:pPr>
              <w:spacing w:before="80" w:after="40"/>
              <w:rPr>
                <w:bCs/>
                <w:color w:val="000000" w:themeColor="text1"/>
              </w:rPr>
            </w:pPr>
            <w:r w:rsidRPr="008B4C7D">
              <w:rPr>
                <w:color w:val="000000" w:themeColor="text1"/>
              </w:rPr>
              <w:t>C</w:t>
            </w:r>
            <w:r w:rsidRPr="008B4C7D">
              <w:rPr>
                <w:rFonts w:hint="eastAsia"/>
                <w:color w:val="000000" w:themeColor="text1"/>
              </w:rPr>
              <w:t>á</w:t>
            </w:r>
            <w:r w:rsidRPr="008B4C7D">
              <w:rPr>
                <w:color w:val="000000" w:themeColor="text1"/>
              </w:rPr>
              <w:t xml:space="preserve">p </w:t>
            </w:r>
            <w:r w:rsidRPr="008B4C7D">
              <w:rPr>
                <w:rFonts w:hint="eastAsia"/>
                <w:color w:val="000000" w:themeColor="text1"/>
              </w:rPr>
              <w:t>đ</w:t>
            </w:r>
            <w:r w:rsidRPr="008B4C7D">
              <w:rPr>
                <w:color w:val="000000" w:themeColor="text1"/>
              </w:rPr>
              <w:t>ồng bọc CVV(2x50)</w:t>
            </w:r>
          </w:p>
        </w:tc>
        <w:tc>
          <w:tcPr>
            <w:tcW w:w="961" w:type="dxa"/>
            <w:vAlign w:val="center"/>
          </w:tcPr>
          <w:p w14:paraId="450BD1B4" w14:textId="77777777" w:rsidR="00AF7BF7" w:rsidRPr="008B4C7D" w:rsidRDefault="00AF7BF7" w:rsidP="00AF7BF7">
            <w:pPr>
              <w:spacing w:before="80" w:after="40"/>
              <w:jc w:val="center"/>
              <w:rPr>
                <w:color w:val="000000" w:themeColor="text1"/>
              </w:rPr>
            </w:pPr>
          </w:p>
        </w:tc>
        <w:tc>
          <w:tcPr>
            <w:tcW w:w="2811" w:type="dxa"/>
            <w:vAlign w:val="center"/>
          </w:tcPr>
          <w:p w14:paraId="7178C8EB" w14:textId="43CF9D92" w:rsidR="00AF7BF7" w:rsidRPr="008B4C7D" w:rsidRDefault="00AF7BF7" w:rsidP="00AF7BF7">
            <w:pPr>
              <w:spacing w:before="80" w:after="40"/>
              <w:jc w:val="center"/>
              <w:rPr>
                <w:color w:val="000000" w:themeColor="text1"/>
              </w:rPr>
            </w:pPr>
            <w:r w:rsidRPr="008B4C7D">
              <w:rPr>
                <w:color w:val="000000" w:themeColor="text1"/>
              </w:rPr>
              <w:t>≥ 1,4</w:t>
            </w:r>
          </w:p>
        </w:tc>
        <w:tc>
          <w:tcPr>
            <w:tcW w:w="1065" w:type="dxa"/>
          </w:tcPr>
          <w:p w14:paraId="41C0DA1B" w14:textId="77777777" w:rsidR="00AF7BF7" w:rsidRPr="008B4C7D" w:rsidRDefault="00AF7BF7" w:rsidP="00AF7BF7">
            <w:pPr>
              <w:spacing w:before="80" w:after="40"/>
              <w:rPr>
                <w:b/>
                <w:color w:val="000000" w:themeColor="text1"/>
              </w:rPr>
            </w:pPr>
          </w:p>
        </w:tc>
      </w:tr>
      <w:tr w:rsidR="008B4C7D" w:rsidRPr="008B4C7D" w14:paraId="1A94FC3D" w14:textId="77777777" w:rsidTr="00E16910">
        <w:trPr>
          <w:jc w:val="center"/>
        </w:trPr>
        <w:tc>
          <w:tcPr>
            <w:tcW w:w="709" w:type="dxa"/>
            <w:vAlign w:val="center"/>
          </w:tcPr>
          <w:p w14:paraId="5DBE6866" w14:textId="77777777" w:rsidR="0038399E" w:rsidRPr="008B4C7D" w:rsidRDefault="0038399E" w:rsidP="0038399E">
            <w:pPr>
              <w:spacing w:before="80" w:after="40"/>
              <w:jc w:val="center"/>
              <w:rPr>
                <w:b/>
                <w:color w:val="000000" w:themeColor="text1"/>
              </w:rPr>
            </w:pPr>
            <w:r w:rsidRPr="008B4C7D">
              <w:rPr>
                <w:color w:val="000000" w:themeColor="text1"/>
              </w:rPr>
              <w:t>1</w:t>
            </w:r>
            <w:r w:rsidRPr="008B4C7D">
              <w:rPr>
                <w:color w:val="000000" w:themeColor="text1"/>
                <w:lang w:val="en-GB"/>
              </w:rPr>
              <w:t>2</w:t>
            </w:r>
          </w:p>
        </w:tc>
        <w:tc>
          <w:tcPr>
            <w:tcW w:w="3822" w:type="dxa"/>
            <w:vAlign w:val="center"/>
          </w:tcPr>
          <w:p w14:paraId="6CB80AF6" w14:textId="77777777" w:rsidR="0038399E" w:rsidRPr="008B4C7D" w:rsidRDefault="0038399E" w:rsidP="0038399E">
            <w:pPr>
              <w:spacing w:before="80" w:after="40"/>
              <w:rPr>
                <w:b/>
                <w:bCs/>
                <w:iCs/>
                <w:color w:val="000000" w:themeColor="text1"/>
              </w:rPr>
            </w:pPr>
            <w:r w:rsidRPr="008B4C7D">
              <w:rPr>
                <w:bCs/>
                <w:color w:val="000000" w:themeColor="text1"/>
              </w:rPr>
              <w:t>Vật liệu chế tạo lớp độn</w:t>
            </w:r>
          </w:p>
        </w:tc>
        <w:tc>
          <w:tcPr>
            <w:tcW w:w="961" w:type="dxa"/>
            <w:vAlign w:val="center"/>
          </w:tcPr>
          <w:p w14:paraId="6B896D82" w14:textId="77777777" w:rsidR="0038399E" w:rsidRPr="008B4C7D" w:rsidRDefault="0038399E" w:rsidP="0038399E">
            <w:pPr>
              <w:spacing w:before="80" w:after="40"/>
              <w:jc w:val="center"/>
              <w:rPr>
                <w:b/>
                <w:color w:val="000000" w:themeColor="text1"/>
                <w:lang w:val="en-GB"/>
              </w:rPr>
            </w:pPr>
          </w:p>
        </w:tc>
        <w:tc>
          <w:tcPr>
            <w:tcW w:w="2811" w:type="dxa"/>
            <w:vAlign w:val="center"/>
          </w:tcPr>
          <w:p w14:paraId="123B1508" w14:textId="77777777" w:rsidR="0038399E" w:rsidRPr="008B4C7D" w:rsidRDefault="0038399E" w:rsidP="0038399E">
            <w:pPr>
              <w:spacing w:before="80" w:after="40"/>
              <w:jc w:val="center"/>
              <w:rPr>
                <w:b/>
                <w:bCs/>
                <w:color w:val="000000" w:themeColor="text1"/>
              </w:rPr>
            </w:pPr>
            <w:r w:rsidRPr="008B4C7D">
              <w:rPr>
                <w:bCs/>
                <w:color w:val="000000" w:themeColor="text1"/>
              </w:rPr>
              <w:t>Sợi pp mềm</w:t>
            </w:r>
          </w:p>
        </w:tc>
        <w:tc>
          <w:tcPr>
            <w:tcW w:w="1065" w:type="dxa"/>
          </w:tcPr>
          <w:p w14:paraId="7FA290AB" w14:textId="77777777" w:rsidR="0038399E" w:rsidRPr="008B4C7D" w:rsidRDefault="0038399E" w:rsidP="0038399E">
            <w:pPr>
              <w:spacing w:before="80" w:after="40"/>
              <w:rPr>
                <w:b/>
                <w:color w:val="000000" w:themeColor="text1"/>
              </w:rPr>
            </w:pPr>
          </w:p>
        </w:tc>
      </w:tr>
      <w:tr w:rsidR="008B4C7D" w:rsidRPr="008B4C7D" w14:paraId="4970CEB9" w14:textId="77777777" w:rsidTr="00E16910">
        <w:trPr>
          <w:jc w:val="center"/>
        </w:trPr>
        <w:tc>
          <w:tcPr>
            <w:tcW w:w="709" w:type="dxa"/>
            <w:vAlign w:val="center"/>
          </w:tcPr>
          <w:p w14:paraId="609D7D69" w14:textId="77777777" w:rsidR="0038399E" w:rsidRPr="008B4C7D" w:rsidRDefault="0038399E" w:rsidP="0038399E">
            <w:pPr>
              <w:spacing w:before="80" w:after="40"/>
              <w:jc w:val="center"/>
              <w:rPr>
                <w:b/>
                <w:color w:val="000000" w:themeColor="text1"/>
              </w:rPr>
            </w:pPr>
            <w:r w:rsidRPr="008B4C7D">
              <w:rPr>
                <w:color w:val="000000" w:themeColor="text1"/>
                <w:lang w:val="en-GB"/>
              </w:rPr>
              <w:t>13</w:t>
            </w:r>
          </w:p>
        </w:tc>
        <w:tc>
          <w:tcPr>
            <w:tcW w:w="3822" w:type="dxa"/>
            <w:vAlign w:val="center"/>
          </w:tcPr>
          <w:p w14:paraId="14E10967" w14:textId="77777777" w:rsidR="0038399E" w:rsidRPr="008B4C7D" w:rsidRDefault="0038399E" w:rsidP="0038399E">
            <w:pPr>
              <w:spacing w:before="80" w:after="40"/>
              <w:rPr>
                <w:b/>
                <w:bCs/>
                <w:iCs/>
                <w:color w:val="000000" w:themeColor="text1"/>
              </w:rPr>
            </w:pPr>
            <w:r w:rsidRPr="008B4C7D">
              <w:rPr>
                <w:bCs/>
                <w:color w:val="000000" w:themeColor="text1"/>
                <w:spacing w:val="-10"/>
                <w:lang w:val="en-GB"/>
              </w:rPr>
              <w:t>Vật liệu chế tạo lớp vỏ bên trong</w:t>
            </w:r>
          </w:p>
        </w:tc>
        <w:tc>
          <w:tcPr>
            <w:tcW w:w="961" w:type="dxa"/>
            <w:vAlign w:val="center"/>
          </w:tcPr>
          <w:p w14:paraId="1832693F" w14:textId="77777777" w:rsidR="0038399E" w:rsidRPr="008B4C7D" w:rsidRDefault="0038399E" w:rsidP="0038399E">
            <w:pPr>
              <w:spacing w:before="80" w:after="40"/>
              <w:jc w:val="center"/>
              <w:rPr>
                <w:b/>
                <w:color w:val="000000" w:themeColor="text1"/>
                <w:lang w:val="en-GB"/>
              </w:rPr>
            </w:pPr>
          </w:p>
        </w:tc>
        <w:tc>
          <w:tcPr>
            <w:tcW w:w="2811" w:type="dxa"/>
            <w:vAlign w:val="center"/>
          </w:tcPr>
          <w:p w14:paraId="60FC4B89" w14:textId="77777777" w:rsidR="0038399E" w:rsidRPr="008B4C7D" w:rsidRDefault="0038399E" w:rsidP="0038399E">
            <w:pPr>
              <w:spacing w:before="80" w:after="40"/>
              <w:jc w:val="center"/>
              <w:rPr>
                <w:b/>
                <w:bCs/>
                <w:color w:val="000000" w:themeColor="text1"/>
              </w:rPr>
            </w:pPr>
            <w:r w:rsidRPr="008B4C7D">
              <w:rPr>
                <w:color w:val="000000" w:themeColor="text1"/>
                <w:lang w:val="en-GB"/>
              </w:rPr>
              <w:t>PVC</w:t>
            </w:r>
          </w:p>
        </w:tc>
        <w:tc>
          <w:tcPr>
            <w:tcW w:w="1065" w:type="dxa"/>
          </w:tcPr>
          <w:p w14:paraId="49EAA2B5" w14:textId="77777777" w:rsidR="0038399E" w:rsidRPr="008B4C7D" w:rsidRDefault="0038399E" w:rsidP="0038399E">
            <w:pPr>
              <w:spacing w:before="80" w:after="40"/>
              <w:rPr>
                <w:b/>
                <w:color w:val="000000" w:themeColor="text1"/>
              </w:rPr>
            </w:pPr>
          </w:p>
        </w:tc>
      </w:tr>
      <w:tr w:rsidR="008B4C7D" w:rsidRPr="008B4C7D" w14:paraId="0AB24AB3" w14:textId="77777777" w:rsidTr="00E16910">
        <w:trPr>
          <w:jc w:val="center"/>
        </w:trPr>
        <w:tc>
          <w:tcPr>
            <w:tcW w:w="709" w:type="dxa"/>
            <w:vAlign w:val="center"/>
          </w:tcPr>
          <w:p w14:paraId="07B7684D" w14:textId="77777777" w:rsidR="0038399E" w:rsidRPr="008B4C7D" w:rsidRDefault="0038399E" w:rsidP="0038399E">
            <w:pPr>
              <w:spacing w:before="80" w:after="40"/>
              <w:jc w:val="center"/>
              <w:rPr>
                <w:b/>
                <w:color w:val="000000" w:themeColor="text1"/>
              </w:rPr>
            </w:pPr>
            <w:r w:rsidRPr="008B4C7D">
              <w:rPr>
                <w:color w:val="000000" w:themeColor="text1"/>
              </w:rPr>
              <w:t>1</w:t>
            </w:r>
            <w:r w:rsidRPr="008B4C7D">
              <w:rPr>
                <w:color w:val="000000" w:themeColor="text1"/>
                <w:lang w:val="en-GB"/>
              </w:rPr>
              <w:t>4</w:t>
            </w:r>
          </w:p>
        </w:tc>
        <w:tc>
          <w:tcPr>
            <w:tcW w:w="3822" w:type="dxa"/>
            <w:vAlign w:val="center"/>
          </w:tcPr>
          <w:p w14:paraId="22290454" w14:textId="77777777" w:rsidR="0038399E" w:rsidRPr="008B4C7D" w:rsidRDefault="0038399E" w:rsidP="0038399E">
            <w:pPr>
              <w:spacing w:before="80" w:after="40"/>
              <w:rPr>
                <w:bCs/>
                <w:color w:val="000000" w:themeColor="text1"/>
                <w:spacing w:val="-10"/>
              </w:rPr>
            </w:pPr>
            <w:r w:rsidRPr="008B4C7D">
              <w:rPr>
                <w:bCs/>
                <w:color w:val="000000" w:themeColor="text1"/>
                <w:spacing w:val="-10"/>
              </w:rPr>
              <w:t>Lớp vỏ bọc bên ngoài</w:t>
            </w:r>
          </w:p>
          <w:p w14:paraId="1A97C064" w14:textId="77777777" w:rsidR="0038399E" w:rsidRPr="008B4C7D" w:rsidRDefault="0038399E" w:rsidP="0038399E">
            <w:pPr>
              <w:spacing w:before="80" w:after="40"/>
              <w:rPr>
                <w:bCs/>
                <w:color w:val="000000" w:themeColor="text1"/>
                <w:spacing w:val="-10"/>
              </w:rPr>
            </w:pPr>
            <w:r w:rsidRPr="008B4C7D">
              <w:rPr>
                <w:bCs/>
                <w:color w:val="000000" w:themeColor="text1"/>
                <w:spacing w:val="-10"/>
              </w:rPr>
              <w:t>- Vật liệu chế tạo</w:t>
            </w:r>
          </w:p>
          <w:p w14:paraId="4ABC86CE" w14:textId="264A08E4" w:rsidR="0038399E" w:rsidRPr="008B4C7D" w:rsidRDefault="0038399E" w:rsidP="0038399E">
            <w:pPr>
              <w:spacing w:before="80" w:after="40"/>
              <w:rPr>
                <w:b/>
                <w:bCs/>
                <w:iCs/>
                <w:color w:val="000000" w:themeColor="text1"/>
              </w:rPr>
            </w:pPr>
            <w:r w:rsidRPr="008B4C7D">
              <w:rPr>
                <w:bCs/>
                <w:color w:val="000000" w:themeColor="text1"/>
              </w:rPr>
              <w:t>- Chiều dày</w:t>
            </w:r>
            <w:r w:rsidRPr="008B4C7D">
              <w:rPr>
                <w:bCs/>
                <w:color w:val="000000" w:themeColor="text1"/>
                <w:lang w:val="en-GB"/>
              </w:rPr>
              <w:t xml:space="preserve"> trung bình</w:t>
            </w:r>
            <w:r w:rsidR="006B40FD" w:rsidRPr="008B4C7D">
              <w:rPr>
                <w:bCs/>
                <w:color w:val="000000" w:themeColor="text1"/>
                <w:lang w:val="en-GB"/>
              </w:rPr>
              <w:t>:</w:t>
            </w:r>
          </w:p>
        </w:tc>
        <w:tc>
          <w:tcPr>
            <w:tcW w:w="961" w:type="dxa"/>
            <w:vAlign w:val="center"/>
          </w:tcPr>
          <w:p w14:paraId="3D8C7BCE" w14:textId="77777777" w:rsidR="0038399E" w:rsidRPr="008B4C7D" w:rsidRDefault="0038399E" w:rsidP="0038399E">
            <w:pPr>
              <w:spacing w:before="80" w:after="40"/>
              <w:jc w:val="center"/>
              <w:rPr>
                <w:color w:val="000000" w:themeColor="text1"/>
              </w:rPr>
            </w:pPr>
          </w:p>
          <w:p w14:paraId="5176680D" w14:textId="0FE4B1EF" w:rsidR="0038399E" w:rsidRPr="008B4C7D" w:rsidRDefault="0038399E" w:rsidP="0038399E">
            <w:pPr>
              <w:spacing w:before="80" w:after="40"/>
              <w:jc w:val="center"/>
              <w:rPr>
                <w:b/>
                <w:color w:val="000000" w:themeColor="text1"/>
                <w:lang w:val="en-GB"/>
              </w:rPr>
            </w:pPr>
          </w:p>
        </w:tc>
        <w:tc>
          <w:tcPr>
            <w:tcW w:w="2811" w:type="dxa"/>
            <w:vAlign w:val="center"/>
          </w:tcPr>
          <w:p w14:paraId="468288DF" w14:textId="77777777" w:rsidR="0038399E" w:rsidRPr="008B4C7D" w:rsidRDefault="0038399E" w:rsidP="0038399E">
            <w:pPr>
              <w:spacing w:before="80" w:after="40"/>
              <w:jc w:val="center"/>
              <w:rPr>
                <w:color w:val="000000" w:themeColor="text1"/>
              </w:rPr>
            </w:pPr>
          </w:p>
          <w:p w14:paraId="18C9BE29" w14:textId="77777777" w:rsidR="0038399E" w:rsidRPr="008B4C7D" w:rsidRDefault="0038399E" w:rsidP="0038399E">
            <w:pPr>
              <w:spacing w:before="80" w:after="40"/>
              <w:jc w:val="center"/>
              <w:rPr>
                <w:color w:val="000000" w:themeColor="text1"/>
              </w:rPr>
            </w:pPr>
            <w:r w:rsidRPr="008B4C7D">
              <w:rPr>
                <w:color w:val="000000" w:themeColor="text1"/>
              </w:rPr>
              <w:t>PVC</w:t>
            </w:r>
          </w:p>
          <w:p w14:paraId="0E90FAFF" w14:textId="17AC8221" w:rsidR="0038399E" w:rsidRPr="008B4C7D" w:rsidRDefault="0038399E" w:rsidP="0038399E">
            <w:pPr>
              <w:spacing w:before="80" w:after="40"/>
              <w:jc w:val="center"/>
              <w:rPr>
                <w:b/>
                <w:bCs/>
                <w:color w:val="000000" w:themeColor="text1"/>
              </w:rPr>
            </w:pPr>
          </w:p>
        </w:tc>
        <w:tc>
          <w:tcPr>
            <w:tcW w:w="1065" w:type="dxa"/>
          </w:tcPr>
          <w:p w14:paraId="6AF9C2C7" w14:textId="77777777" w:rsidR="0038399E" w:rsidRPr="008B4C7D" w:rsidRDefault="0038399E" w:rsidP="0038399E">
            <w:pPr>
              <w:spacing w:before="80" w:after="40"/>
              <w:rPr>
                <w:b/>
                <w:color w:val="000000" w:themeColor="text1"/>
              </w:rPr>
            </w:pPr>
          </w:p>
        </w:tc>
      </w:tr>
      <w:tr w:rsidR="008B4C7D" w:rsidRPr="008B4C7D" w14:paraId="21AF0551" w14:textId="77777777" w:rsidTr="00EE798A">
        <w:trPr>
          <w:jc w:val="center"/>
        </w:trPr>
        <w:tc>
          <w:tcPr>
            <w:tcW w:w="709" w:type="dxa"/>
            <w:vAlign w:val="center"/>
          </w:tcPr>
          <w:p w14:paraId="7BE0BE45" w14:textId="77777777" w:rsidR="006B40FD" w:rsidRPr="008B4C7D" w:rsidRDefault="006B40FD" w:rsidP="006B40FD">
            <w:pPr>
              <w:spacing w:before="80" w:after="40"/>
              <w:jc w:val="center"/>
              <w:rPr>
                <w:color w:val="000000" w:themeColor="text1"/>
              </w:rPr>
            </w:pPr>
          </w:p>
        </w:tc>
        <w:tc>
          <w:tcPr>
            <w:tcW w:w="3822" w:type="dxa"/>
            <w:vAlign w:val="center"/>
          </w:tcPr>
          <w:p w14:paraId="77F05ADE" w14:textId="2754A1EF" w:rsidR="006B40FD" w:rsidRPr="008B4C7D" w:rsidRDefault="006B40FD" w:rsidP="006B40FD">
            <w:pPr>
              <w:spacing w:before="80" w:after="40"/>
              <w:rPr>
                <w:bCs/>
                <w:color w:val="000000" w:themeColor="text1"/>
                <w:spacing w:val="-10"/>
              </w:rPr>
            </w:pPr>
            <w:r w:rsidRPr="008B4C7D">
              <w:rPr>
                <w:color w:val="000000" w:themeColor="text1"/>
              </w:rPr>
              <w:t>C</w:t>
            </w:r>
            <w:r w:rsidRPr="008B4C7D">
              <w:rPr>
                <w:rFonts w:hint="eastAsia"/>
                <w:color w:val="000000" w:themeColor="text1"/>
              </w:rPr>
              <w:t>á</w:t>
            </w:r>
            <w:r w:rsidRPr="008B4C7D">
              <w:rPr>
                <w:color w:val="000000" w:themeColor="text1"/>
              </w:rPr>
              <w:t xml:space="preserve">p </w:t>
            </w:r>
            <w:r w:rsidRPr="008B4C7D">
              <w:rPr>
                <w:rFonts w:hint="eastAsia"/>
                <w:color w:val="000000" w:themeColor="text1"/>
              </w:rPr>
              <w:t>đ</w:t>
            </w:r>
            <w:r w:rsidRPr="008B4C7D">
              <w:rPr>
                <w:color w:val="000000" w:themeColor="text1"/>
              </w:rPr>
              <w:t>ồng bọc CVV(2x25)</w:t>
            </w:r>
          </w:p>
        </w:tc>
        <w:tc>
          <w:tcPr>
            <w:tcW w:w="961" w:type="dxa"/>
          </w:tcPr>
          <w:p w14:paraId="5ADAF5F3" w14:textId="6A752D95" w:rsidR="006B40FD" w:rsidRPr="008B4C7D" w:rsidRDefault="006B40FD" w:rsidP="006B40FD">
            <w:pPr>
              <w:spacing w:before="80" w:after="40"/>
              <w:jc w:val="center"/>
              <w:rPr>
                <w:color w:val="000000" w:themeColor="text1"/>
              </w:rPr>
            </w:pPr>
            <w:r w:rsidRPr="008B4C7D">
              <w:rPr>
                <w:color w:val="000000" w:themeColor="text1"/>
              </w:rPr>
              <w:t>mm</w:t>
            </w:r>
          </w:p>
        </w:tc>
        <w:tc>
          <w:tcPr>
            <w:tcW w:w="2811" w:type="dxa"/>
            <w:vAlign w:val="center"/>
          </w:tcPr>
          <w:p w14:paraId="1D1A5C7F" w14:textId="5008F425" w:rsidR="006B40FD" w:rsidRPr="008B4C7D" w:rsidRDefault="006B40FD" w:rsidP="006B40FD">
            <w:pPr>
              <w:spacing w:before="80" w:after="40"/>
              <w:jc w:val="center"/>
              <w:rPr>
                <w:color w:val="000000" w:themeColor="text1"/>
              </w:rPr>
            </w:pPr>
            <w:r w:rsidRPr="008B4C7D">
              <w:rPr>
                <w:color w:val="000000" w:themeColor="text1"/>
              </w:rPr>
              <w:t>Nhà thầu nêu cụ thể</w:t>
            </w:r>
          </w:p>
        </w:tc>
        <w:tc>
          <w:tcPr>
            <w:tcW w:w="1065" w:type="dxa"/>
          </w:tcPr>
          <w:p w14:paraId="175B3939" w14:textId="77777777" w:rsidR="006B40FD" w:rsidRPr="008B4C7D" w:rsidRDefault="006B40FD" w:rsidP="006B40FD">
            <w:pPr>
              <w:spacing w:before="80" w:after="40"/>
              <w:rPr>
                <w:b/>
                <w:color w:val="000000" w:themeColor="text1"/>
              </w:rPr>
            </w:pPr>
          </w:p>
        </w:tc>
      </w:tr>
      <w:tr w:rsidR="008B4C7D" w:rsidRPr="008B4C7D" w14:paraId="7FD3BC14" w14:textId="77777777" w:rsidTr="00EE798A">
        <w:trPr>
          <w:jc w:val="center"/>
        </w:trPr>
        <w:tc>
          <w:tcPr>
            <w:tcW w:w="709" w:type="dxa"/>
            <w:vAlign w:val="center"/>
          </w:tcPr>
          <w:p w14:paraId="408A7D16" w14:textId="77777777" w:rsidR="006B40FD" w:rsidRPr="008B4C7D" w:rsidRDefault="006B40FD" w:rsidP="006B40FD">
            <w:pPr>
              <w:spacing w:before="80" w:after="40"/>
              <w:jc w:val="center"/>
              <w:rPr>
                <w:color w:val="000000" w:themeColor="text1"/>
              </w:rPr>
            </w:pPr>
          </w:p>
        </w:tc>
        <w:tc>
          <w:tcPr>
            <w:tcW w:w="3822" w:type="dxa"/>
            <w:vAlign w:val="center"/>
          </w:tcPr>
          <w:p w14:paraId="1BED828C" w14:textId="74D52710" w:rsidR="006B40FD" w:rsidRPr="008B4C7D" w:rsidRDefault="006B40FD" w:rsidP="006B40FD">
            <w:pPr>
              <w:spacing w:before="80" w:after="40"/>
              <w:rPr>
                <w:bCs/>
                <w:color w:val="000000" w:themeColor="text1"/>
                <w:spacing w:val="-10"/>
              </w:rPr>
            </w:pPr>
            <w:r w:rsidRPr="008B4C7D">
              <w:rPr>
                <w:color w:val="000000" w:themeColor="text1"/>
              </w:rPr>
              <w:t>C</w:t>
            </w:r>
            <w:r w:rsidRPr="008B4C7D">
              <w:rPr>
                <w:rFonts w:hint="eastAsia"/>
                <w:color w:val="000000" w:themeColor="text1"/>
              </w:rPr>
              <w:t>á</w:t>
            </w:r>
            <w:r w:rsidRPr="008B4C7D">
              <w:rPr>
                <w:color w:val="000000" w:themeColor="text1"/>
              </w:rPr>
              <w:t xml:space="preserve">p </w:t>
            </w:r>
            <w:r w:rsidRPr="008B4C7D">
              <w:rPr>
                <w:rFonts w:hint="eastAsia"/>
                <w:color w:val="000000" w:themeColor="text1"/>
              </w:rPr>
              <w:t>đ</w:t>
            </w:r>
            <w:r w:rsidRPr="008B4C7D">
              <w:rPr>
                <w:color w:val="000000" w:themeColor="text1"/>
              </w:rPr>
              <w:t>ồng bọc CVV(2x50)</w:t>
            </w:r>
          </w:p>
        </w:tc>
        <w:tc>
          <w:tcPr>
            <w:tcW w:w="961" w:type="dxa"/>
          </w:tcPr>
          <w:p w14:paraId="01B5E844" w14:textId="2C629FFF" w:rsidR="006B40FD" w:rsidRPr="008B4C7D" w:rsidRDefault="006B40FD" w:rsidP="006B40FD">
            <w:pPr>
              <w:spacing w:before="80" w:after="40"/>
              <w:jc w:val="center"/>
              <w:rPr>
                <w:color w:val="000000" w:themeColor="text1"/>
              </w:rPr>
            </w:pPr>
            <w:r w:rsidRPr="008B4C7D">
              <w:rPr>
                <w:color w:val="000000" w:themeColor="text1"/>
              </w:rPr>
              <w:t>mm</w:t>
            </w:r>
          </w:p>
        </w:tc>
        <w:tc>
          <w:tcPr>
            <w:tcW w:w="2811" w:type="dxa"/>
            <w:vAlign w:val="center"/>
          </w:tcPr>
          <w:p w14:paraId="3A9C1D0B" w14:textId="028B0636" w:rsidR="006B40FD" w:rsidRPr="008B4C7D" w:rsidRDefault="006B40FD" w:rsidP="006B40FD">
            <w:pPr>
              <w:spacing w:before="80" w:after="40"/>
              <w:jc w:val="center"/>
              <w:rPr>
                <w:color w:val="000000" w:themeColor="text1"/>
              </w:rPr>
            </w:pPr>
            <w:r w:rsidRPr="008B4C7D">
              <w:rPr>
                <w:color w:val="000000" w:themeColor="text1"/>
              </w:rPr>
              <w:t>Nhà thầu nêu cụ thể</w:t>
            </w:r>
          </w:p>
        </w:tc>
        <w:tc>
          <w:tcPr>
            <w:tcW w:w="1065" w:type="dxa"/>
          </w:tcPr>
          <w:p w14:paraId="12130C83" w14:textId="77777777" w:rsidR="006B40FD" w:rsidRPr="008B4C7D" w:rsidRDefault="006B40FD" w:rsidP="006B40FD">
            <w:pPr>
              <w:spacing w:before="80" w:after="40"/>
              <w:rPr>
                <w:b/>
                <w:color w:val="000000" w:themeColor="text1"/>
              </w:rPr>
            </w:pPr>
          </w:p>
        </w:tc>
      </w:tr>
      <w:tr w:rsidR="008B4C7D" w:rsidRPr="008B4C7D" w14:paraId="4C714FFE" w14:textId="77777777" w:rsidTr="00E16910">
        <w:trPr>
          <w:jc w:val="center"/>
        </w:trPr>
        <w:tc>
          <w:tcPr>
            <w:tcW w:w="709" w:type="dxa"/>
            <w:vAlign w:val="center"/>
          </w:tcPr>
          <w:p w14:paraId="74E878FC" w14:textId="77777777" w:rsidR="006B40FD" w:rsidRPr="008B4C7D" w:rsidRDefault="006B40FD" w:rsidP="006B40FD">
            <w:pPr>
              <w:spacing w:before="80" w:after="40"/>
              <w:jc w:val="center"/>
              <w:rPr>
                <w:b/>
                <w:color w:val="000000" w:themeColor="text1"/>
              </w:rPr>
            </w:pPr>
            <w:r w:rsidRPr="008B4C7D">
              <w:rPr>
                <w:color w:val="000000" w:themeColor="text1"/>
              </w:rPr>
              <w:t>1</w:t>
            </w:r>
            <w:r w:rsidRPr="008B4C7D">
              <w:rPr>
                <w:color w:val="000000" w:themeColor="text1"/>
                <w:lang w:val="en-GB"/>
              </w:rPr>
              <w:t>5</w:t>
            </w:r>
          </w:p>
        </w:tc>
        <w:tc>
          <w:tcPr>
            <w:tcW w:w="3822" w:type="dxa"/>
            <w:vAlign w:val="center"/>
          </w:tcPr>
          <w:p w14:paraId="15765216" w14:textId="77777777" w:rsidR="006B40FD" w:rsidRPr="008B4C7D" w:rsidRDefault="006B40FD" w:rsidP="006B40FD">
            <w:pPr>
              <w:spacing w:before="80" w:after="40"/>
              <w:rPr>
                <w:b/>
                <w:bCs/>
                <w:iCs/>
                <w:color w:val="000000" w:themeColor="text1"/>
              </w:rPr>
            </w:pPr>
            <w:r w:rsidRPr="008B4C7D">
              <w:rPr>
                <w:bCs/>
                <w:color w:val="000000" w:themeColor="text1"/>
              </w:rPr>
              <w:t>Dòng điện liên tục cho phép</w:t>
            </w:r>
          </w:p>
        </w:tc>
        <w:tc>
          <w:tcPr>
            <w:tcW w:w="961" w:type="dxa"/>
            <w:vAlign w:val="center"/>
          </w:tcPr>
          <w:p w14:paraId="7737D740" w14:textId="2C5CD876" w:rsidR="006B40FD" w:rsidRPr="008B4C7D" w:rsidRDefault="006B40FD" w:rsidP="006B40FD">
            <w:pPr>
              <w:spacing w:before="80" w:after="40"/>
              <w:jc w:val="center"/>
              <w:rPr>
                <w:b/>
                <w:color w:val="000000" w:themeColor="text1"/>
                <w:lang w:val="en-GB"/>
              </w:rPr>
            </w:pPr>
          </w:p>
        </w:tc>
        <w:tc>
          <w:tcPr>
            <w:tcW w:w="2811" w:type="dxa"/>
            <w:vAlign w:val="center"/>
          </w:tcPr>
          <w:p w14:paraId="3449BA78" w14:textId="491FD8FD" w:rsidR="006B40FD" w:rsidRPr="008B4C7D" w:rsidRDefault="006B40FD" w:rsidP="006B40FD">
            <w:pPr>
              <w:spacing w:before="80" w:after="40"/>
              <w:jc w:val="center"/>
              <w:rPr>
                <w:b/>
                <w:bCs/>
                <w:color w:val="000000" w:themeColor="text1"/>
              </w:rPr>
            </w:pPr>
          </w:p>
        </w:tc>
        <w:tc>
          <w:tcPr>
            <w:tcW w:w="1065" w:type="dxa"/>
          </w:tcPr>
          <w:p w14:paraId="0B837021" w14:textId="77777777" w:rsidR="006B40FD" w:rsidRPr="008B4C7D" w:rsidRDefault="006B40FD" w:rsidP="006B40FD">
            <w:pPr>
              <w:spacing w:before="80" w:after="40"/>
              <w:rPr>
                <w:b/>
                <w:color w:val="000000" w:themeColor="text1"/>
              </w:rPr>
            </w:pPr>
          </w:p>
        </w:tc>
      </w:tr>
      <w:tr w:rsidR="008B4C7D" w:rsidRPr="008B4C7D" w14:paraId="46EB0C2B" w14:textId="77777777" w:rsidTr="004B2C33">
        <w:trPr>
          <w:jc w:val="center"/>
        </w:trPr>
        <w:tc>
          <w:tcPr>
            <w:tcW w:w="709" w:type="dxa"/>
            <w:vAlign w:val="center"/>
          </w:tcPr>
          <w:p w14:paraId="6CA197AD" w14:textId="77777777" w:rsidR="00866B46" w:rsidRPr="008B4C7D" w:rsidRDefault="00866B46" w:rsidP="00866B46">
            <w:pPr>
              <w:spacing w:before="80" w:after="40"/>
              <w:jc w:val="center"/>
              <w:rPr>
                <w:color w:val="000000" w:themeColor="text1"/>
              </w:rPr>
            </w:pPr>
          </w:p>
        </w:tc>
        <w:tc>
          <w:tcPr>
            <w:tcW w:w="3822" w:type="dxa"/>
            <w:vAlign w:val="center"/>
          </w:tcPr>
          <w:p w14:paraId="0E44BCAA" w14:textId="17C01ED8" w:rsidR="00866B46" w:rsidRPr="008B4C7D" w:rsidRDefault="00866B46" w:rsidP="00866B46">
            <w:pPr>
              <w:spacing w:before="80" w:after="40"/>
              <w:rPr>
                <w:bCs/>
                <w:color w:val="000000" w:themeColor="text1"/>
              </w:rPr>
            </w:pPr>
            <w:r w:rsidRPr="008B4C7D">
              <w:rPr>
                <w:color w:val="000000" w:themeColor="text1"/>
              </w:rPr>
              <w:t>C</w:t>
            </w:r>
            <w:r w:rsidRPr="008B4C7D">
              <w:rPr>
                <w:rFonts w:hint="eastAsia"/>
                <w:color w:val="000000" w:themeColor="text1"/>
              </w:rPr>
              <w:t>á</w:t>
            </w:r>
            <w:r w:rsidRPr="008B4C7D">
              <w:rPr>
                <w:color w:val="000000" w:themeColor="text1"/>
              </w:rPr>
              <w:t xml:space="preserve">p </w:t>
            </w:r>
            <w:r w:rsidRPr="008B4C7D">
              <w:rPr>
                <w:rFonts w:hint="eastAsia"/>
                <w:color w:val="000000" w:themeColor="text1"/>
              </w:rPr>
              <w:t>đ</w:t>
            </w:r>
            <w:r w:rsidRPr="008B4C7D">
              <w:rPr>
                <w:color w:val="000000" w:themeColor="text1"/>
              </w:rPr>
              <w:t>ồng bọc CVV(2x25)</w:t>
            </w:r>
          </w:p>
        </w:tc>
        <w:tc>
          <w:tcPr>
            <w:tcW w:w="961" w:type="dxa"/>
          </w:tcPr>
          <w:p w14:paraId="7E068020" w14:textId="4A7C6D87" w:rsidR="00866B46" w:rsidRPr="008B4C7D" w:rsidRDefault="00866B46" w:rsidP="00866B46">
            <w:pPr>
              <w:spacing w:before="80" w:after="40"/>
              <w:jc w:val="center"/>
              <w:rPr>
                <w:color w:val="000000" w:themeColor="text1"/>
              </w:rPr>
            </w:pPr>
            <w:r w:rsidRPr="008B4C7D">
              <w:rPr>
                <w:color w:val="000000" w:themeColor="text1"/>
              </w:rPr>
              <w:t>A</w:t>
            </w:r>
          </w:p>
        </w:tc>
        <w:tc>
          <w:tcPr>
            <w:tcW w:w="2811" w:type="dxa"/>
            <w:vAlign w:val="center"/>
          </w:tcPr>
          <w:p w14:paraId="5A6E3892" w14:textId="7BD8E9AA" w:rsidR="00866B46" w:rsidRPr="008B4C7D" w:rsidRDefault="00866B46" w:rsidP="00866B46">
            <w:pPr>
              <w:spacing w:before="80" w:after="40"/>
              <w:jc w:val="center"/>
              <w:rPr>
                <w:color w:val="000000" w:themeColor="text1"/>
              </w:rPr>
            </w:pPr>
            <w:r w:rsidRPr="008B4C7D">
              <w:rPr>
                <w:color w:val="000000" w:themeColor="text1"/>
              </w:rPr>
              <w:t>Nhà thầu nêu cụ thể</w:t>
            </w:r>
          </w:p>
        </w:tc>
        <w:tc>
          <w:tcPr>
            <w:tcW w:w="1065" w:type="dxa"/>
          </w:tcPr>
          <w:p w14:paraId="517D1713" w14:textId="77777777" w:rsidR="00866B46" w:rsidRPr="008B4C7D" w:rsidRDefault="00866B46" w:rsidP="00866B46">
            <w:pPr>
              <w:spacing w:before="80" w:after="40"/>
              <w:rPr>
                <w:b/>
                <w:color w:val="000000" w:themeColor="text1"/>
              </w:rPr>
            </w:pPr>
          </w:p>
        </w:tc>
      </w:tr>
      <w:tr w:rsidR="008B4C7D" w:rsidRPr="008B4C7D" w14:paraId="0700F15F" w14:textId="77777777" w:rsidTr="004B2C33">
        <w:trPr>
          <w:jc w:val="center"/>
        </w:trPr>
        <w:tc>
          <w:tcPr>
            <w:tcW w:w="709" w:type="dxa"/>
            <w:vAlign w:val="center"/>
          </w:tcPr>
          <w:p w14:paraId="753A6698" w14:textId="77777777" w:rsidR="00866B46" w:rsidRPr="008B4C7D" w:rsidRDefault="00866B46" w:rsidP="00866B46">
            <w:pPr>
              <w:spacing w:before="80" w:after="40"/>
              <w:jc w:val="center"/>
              <w:rPr>
                <w:color w:val="000000" w:themeColor="text1"/>
              </w:rPr>
            </w:pPr>
          </w:p>
        </w:tc>
        <w:tc>
          <w:tcPr>
            <w:tcW w:w="3822" w:type="dxa"/>
            <w:vAlign w:val="center"/>
          </w:tcPr>
          <w:p w14:paraId="5C7ED08D" w14:textId="406C0894" w:rsidR="00866B46" w:rsidRPr="008B4C7D" w:rsidRDefault="00866B46" w:rsidP="00866B46">
            <w:pPr>
              <w:spacing w:before="80" w:after="40"/>
              <w:rPr>
                <w:bCs/>
                <w:color w:val="000000" w:themeColor="text1"/>
              </w:rPr>
            </w:pPr>
            <w:r w:rsidRPr="008B4C7D">
              <w:rPr>
                <w:color w:val="000000" w:themeColor="text1"/>
              </w:rPr>
              <w:t>C</w:t>
            </w:r>
            <w:r w:rsidRPr="008B4C7D">
              <w:rPr>
                <w:rFonts w:hint="eastAsia"/>
                <w:color w:val="000000" w:themeColor="text1"/>
              </w:rPr>
              <w:t>á</w:t>
            </w:r>
            <w:r w:rsidRPr="008B4C7D">
              <w:rPr>
                <w:color w:val="000000" w:themeColor="text1"/>
              </w:rPr>
              <w:t xml:space="preserve">p </w:t>
            </w:r>
            <w:r w:rsidRPr="008B4C7D">
              <w:rPr>
                <w:rFonts w:hint="eastAsia"/>
                <w:color w:val="000000" w:themeColor="text1"/>
              </w:rPr>
              <w:t>đ</w:t>
            </w:r>
            <w:r w:rsidRPr="008B4C7D">
              <w:rPr>
                <w:color w:val="000000" w:themeColor="text1"/>
              </w:rPr>
              <w:t>ồng bọc CVV(2x50)</w:t>
            </w:r>
          </w:p>
        </w:tc>
        <w:tc>
          <w:tcPr>
            <w:tcW w:w="961" w:type="dxa"/>
          </w:tcPr>
          <w:p w14:paraId="08138A77" w14:textId="2282B9F3" w:rsidR="00866B46" w:rsidRPr="008B4C7D" w:rsidRDefault="00866B46" w:rsidP="00866B46">
            <w:pPr>
              <w:spacing w:before="80" w:after="40"/>
              <w:jc w:val="center"/>
              <w:rPr>
                <w:color w:val="000000" w:themeColor="text1"/>
              </w:rPr>
            </w:pPr>
            <w:r w:rsidRPr="008B4C7D">
              <w:rPr>
                <w:color w:val="000000" w:themeColor="text1"/>
              </w:rPr>
              <w:t>A</w:t>
            </w:r>
          </w:p>
        </w:tc>
        <w:tc>
          <w:tcPr>
            <w:tcW w:w="2811" w:type="dxa"/>
            <w:vAlign w:val="center"/>
          </w:tcPr>
          <w:p w14:paraId="70B3B784" w14:textId="4B892075" w:rsidR="00866B46" w:rsidRPr="008B4C7D" w:rsidRDefault="00866B46" w:rsidP="00866B46">
            <w:pPr>
              <w:spacing w:before="80" w:after="40"/>
              <w:jc w:val="center"/>
              <w:rPr>
                <w:color w:val="000000" w:themeColor="text1"/>
              </w:rPr>
            </w:pPr>
            <w:r w:rsidRPr="008B4C7D">
              <w:rPr>
                <w:color w:val="000000" w:themeColor="text1"/>
              </w:rPr>
              <w:t>Nhà thầu nêu cụ thể</w:t>
            </w:r>
          </w:p>
        </w:tc>
        <w:tc>
          <w:tcPr>
            <w:tcW w:w="1065" w:type="dxa"/>
          </w:tcPr>
          <w:p w14:paraId="39943D50" w14:textId="77777777" w:rsidR="00866B46" w:rsidRPr="008B4C7D" w:rsidRDefault="00866B46" w:rsidP="00866B46">
            <w:pPr>
              <w:spacing w:before="80" w:after="40"/>
              <w:rPr>
                <w:b/>
                <w:color w:val="000000" w:themeColor="text1"/>
              </w:rPr>
            </w:pPr>
          </w:p>
        </w:tc>
      </w:tr>
      <w:tr w:rsidR="008B4C7D" w:rsidRPr="008B4C7D" w14:paraId="5A430555" w14:textId="77777777" w:rsidTr="00E16910">
        <w:trPr>
          <w:jc w:val="center"/>
        </w:trPr>
        <w:tc>
          <w:tcPr>
            <w:tcW w:w="709" w:type="dxa"/>
            <w:vAlign w:val="center"/>
          </w:tcPr>
          <w:p w14:paraId="3216B158" w14:textId="77777777" w:rsidR="00866B46" w:rsidRPr="008B4C7D" w:rsidRDefault="00866B46" w:rsidP="00866B46">
            <w:pPr>
              <w:spacing w:before="80" w:after="40"/>
              <w:jc w:val="center"/>
              <w:rPr>
                <w:b/>
                <w:color w:val="000000" w:themeColor="text1"/>
              </w:rPr>
            </w:pPr>
            <w:r w:rsidRPr="008B4C7D">
              <w:rPr>
                <w:color w:val="000000" w:themeColor="text1"/>
              </w:rPr>
              <w:t>1</w:t>
            </w:r>
            <w:r w:rsidRPr="008B4C7D">
              <w:rPr>
                <w:color w:val="000000" w:themeColor="text1"/>
                <w:lang w:val="en-GB"/>
              </w:rPr>
              <w:t>6</w:t>
            </w:r>
          </w:p>
        </w:tc>
        <w:tc>
          <w:tcPr>
            <w:tcW w:w="3822" w:type="dxa"/>
            <w:vAlign w:val="center"/>
          </w:tcPr>
          <w:p w14:paraId="2B9E504A" w14:textId="77777777" w:rsidR="00866B46" w:rsidRPr="008B4C7D" w:rsidRDefault="00866B46" w:rsidP="00866B46">
            <w:pPr>
              <w:spacing w:before="80" w:after="40"/>
              <w:rPr>
                <w:color w:val="000000" w:themeColor="text1"/>
              </w:rPr>
            </w:pPr>
            <w:r w:rsidRPr="008B4C7D">
              <w:rPr>
                <w:bCs/>
                <w:color w:val="000000" w:themeColor="text1"/>
              </w:rPr>
              <w:t>Điện áp chịu đựng tần số 50Hz-</w:t>
            </w:r>
            <w:r w:rsidRPr="008B4C7D">
              <w:rPr>
                <w:bCs/>
                <w:color w:val="000000" w:themeColor="text1"/>
                <w:lang w:val="en-GB"/>
              </w:rPr>
              <w:t xml:space="preserve">5 </w:t>
            </w:r>
            <w:r w:rsidRPr="008B4C7D">
              <w:rPr>
                <w:bCs/>
                <w:color w:val="000000" w:themeColor="text1"/>
              </w:rPr>
              <w:t>phút</w:t>
            </w:r>
          </w:p>
        </w:tc>
        <w:tc>
          <w:tcPr>
            <w:tcW w:w="961" w:type="dxa"/>
            <w:vAlign w:val="center"/>
          </w:tcPr>
          <w:p w14:paraId="737B001F" w14:textId="77777777" w:rsidR="00866B46" w:rsidRPr="008B4C7D" w:rsidRDefault="00866B46" w:rsidP="00866B46">
            <w:pPr>
              <w:spacing w:before="80" w:after="40"/>
              <w:jc w:val="center"/>
              <w:rPr>
                <w:b/>
                <w:color w:val="000000" w:themeColor="text1"/>
                <w:lang w:val="en-GB"/>
              </w:rPr>
            </w:pPr>
            <w:r w:rsidRPr="008B4C7D">
              <w:rPr>
                <w:bCs/>
                <w:color w:val="000000" w:themeColor="text1"/>
              </w:rPr>
              <w:t>kVrms</w:t>
            </w:r>
          </w:p>
        </w:tc>
        <w:tc>
          <w:tcPr>
            <w:tcW w:w="2811" w:type="dxa"/>
            <w:vAlign w:val="center"/>
          </w:tcPr>
          <w:p w14:paraId="50C08BEA" w14:textId="77777777" w:rsidR="00866B46" w:rsidRPr="008B4C7D" w:rsidRDefault="00866B46" w:rsidP="00866B46">
            <w:pPr>
              <w:spacing w:before="80" w:after="40"/>
              <w:jc w:val="center"/>
              <w:rPr>
                <w:color w:val="000000" w:themeColor="text1"/>
              </w:rPr>
            </w:pPr>
            <w:r w:rsidRPr="008B4C7D">
              <w:rPr>
                <w:bCs/>
                <w:color w:val="000000" w:themeColor="text1"/>
              </w:rPr>
              <w:t>3,5</w:t>
            </w:r>
          </w:p>
        </w:tc>
        <w:tc>
          <w:tcPr>
            <w:tcW w:w="1065" w:type="dxa"/>
          </w:tcPr>
          <w:p w14:paraId="05C46428" w14:textId="77777777" w:rsidR="00866B46" w:rsidRPr="008B4C7D" w:rsidRDefault="00866B46" w:rsidP="00866B46">
            <w:pPr>
              <w:spacing w:before="80" w:after="40"/>
              <w:rPr>
                <w:b/>
                <w:color w:val="000000" w:themeColor="text1"/>
              </w:rPr>
            </w:pPr>
          </w:p>
        </w:tc>
      </w:tr>
      <w:tr w:rsidR="008B4C7D" w:rsidRPr="008B4C7D" w14:paraId="548F7D20" w14:textId="77777777" w:rsidTr="00E16910">
        <w:trPr>
          <w:jc w:val="center"/>
        </w:trPr>
        <w:tc>
          <w:tcPr>
            <w:tcW w:w="709" w:type="dxa"/>
            <w:vAlign w:val="center"/>
          </w:tcPr>
          <w:p w14:paraId="58306D90" w14:textId="77777777" w:rsidR="00866B46" w:rsidRPr="008B4C7D" w:rsidRDefault="00866B46" w:rsidP="00866B46">
            <w:pPr>
              <w:spacing w:before="80" w:after="40"/>
              <w:jc w:val="center"/>
              <w:rPr>
                <w:b/>
                <w:color w:val="000000" w:themeColor="text1"/>
              </w:rPr>
            </w:pPr>
            <w:r w:rsidRPr="008B4C7D">
              <w:rPr>
                <w:color w:val="000000" w:themeColor="text1"/>
              </w:rPr>
              <w:t>1</w:t>
            </w:r>
            <w:r w:rsidRPr="008B4C7D">
              <w:rPr>
                <w:color w:val="000000" w:themeColor="text1"/>
                <w:lang w:val="en-GB"/>
              </w:rPr>
              <w:t>7</w:t>
            </w:r>
          </w:p>
        </w:tc>
        <w:tc>
          <w:tcPr>
            <w:tcW w:w="3822" w:type="dxa"/>
            <w:vAlign w:val="center"/>
          </w:tcPr>
          <w:p w14:paraId="54E8056D" w14:textId="77777777" w:rsidR="00866B46" w:rsidRPr="008B4C7D" w:rsidRDefault="00866B46" w:rsidP="00866B46">
            <w:pPr>
              <w:spacing w:before="80" w:after="40"/>
              <w:rPr>
                <w:color w:val="000000" w:themeColor="text1"/>
              </w:rPr>
            </w:pPr>
            <w:r w:rsidRPr="008B4C7D">
              <w:rPr>
                <w:bCs/>
                <w:color w:val="000000" w:themeColor="text1"/>
                <w:spacing w:val="-6"/>
              </w:rPr>
              <w:t>Điện trở 1 chiều ở 20</w:t>
            </w:r>
            <w:r w:rsidRPr="008B4C7D">
              <w:rPr>
                <w:bCs/>
                <w:color w:val="000000" w:themeColor="text1"/>
                <w:spacing w:val="-6"/>
                <w:vertAlign w:val="superscript"/>
                <w:lang w:val="en-GB"/>
              </w:rPr>
              <w:t>0</w:t>
            </w:r>
            <w:r w:rsidRPr="008B4C7D">
              <w:rPr>
                <w:bCs/>
                <w:color w:val="000000" w:themeColor="text1"/>
                <w:spacing w:val="-6"/>
                <w:lang w:val="en-GB"/>
              </w:rPr>
              <w:t>C</w:t>
            </w:r>
          </w:p>
        </w:tc>
        <w:tc>
          <w:tcPr>
            <w:tcW w:w="961" w:type="dxa"/>
            <w:vAlign w:val="center"/>
          </w:tcPr>
          <w:p w14:paraId="642517D0" w14:textId="77777777" w:rsidR="00866B46" w:rsidRPr="008B4C7D" w:rsidRDefault="00866B46" w:rsidP="00866B46">
            <w:pPr>
              <w:spacing w:before="80" w:after="40"/>
              <w:jc w:val="center"/>
              <w:rPr>
                <w:b/>
                <w:color w:val="000000" w:themeColor="text1"/>
                <w:lang w:val="en-GB"/>
              </w:rPr>
            </w:pPr>
            <w:r w:rsidRPr="008B4C7D">
              <w:rPr>
                <w:bCs/>
                <w:color w:val="000000" w:themeColor="text1"/>
              </w:rPr>
              <w:sym w:font="Symbol" w:char="F057"/>
            </w:r>
            <w:r w:rsidRPr="008B4C7D">
              <w:rPr>
                <w:bCs/>
                <w:color w:val="000000" w:themeColor="text1"/>
              </w:rPr>
              <w:t>/km</w:t>
            </w:r>
          </w:p>
        </w:tc>
        <w:tc>
          <w:tcPr>
            <w:tcW w:w="2811" w:type="dxa"/>
            <w:vAlign w:val="center"/>
          </w:tcPr>
          <w:p w14:paraId="7E0F7202" w14:textId="6AFC179E" w:rsidR="00866B46" w:rsidRPr="008B4C7D" w:rsidRDefault="00866B46" w:rsidP="00866B46">
            <w:pPr>
              <w:spacing w:before="80" w:after="40"/>
              <w:jc w:val="center"/>
              <w:rPr>
                <w:color w:val="000000" w:themeColor="text1"/>
              </w:rPr>
            </w:pPr>
          </w:p>
        </w:tc>
        <w:tc>
          <w:tcPr>
            <w:tcW w:w="1065" w:type="dxa"/>
          </w:tcPr>
          <w:p w14:paraId="3195A2B3" w14:textId="77777777" w:rsidR="00866B46" w:rsidRPr="008B4C7D" w:rsidRDefault="00866B46" w:rsidP="00866B46">
            <w:pPr>
              <w:spacing w:before="80" w:after="40"/>
              <w:rPr>
                <w:b/>
                <w:color w:val="000000" w:themeColor="text1"/>
              </w:rPr>
            </w:pPr>
          </w:p>
        </w:tc>
      </w:tr>
      <w:tr w:rsidR="008B4C7D" w:rsidRPr="008B4C7D" w14:paraId="794C6AAD" w14:textId="77777777" w:rsidTr="00E16910">
        <w:trPr>
          <w:jc w:val="center"/>
        </w:trPr>
        <w:tc>
          <w:tcPr>
            <w:tcW w:w="709" w:type="dxa"/>
            <w:vAlign w:val="center"/>
          </w:tcPr>
          <w:p w14:paraId="303BC7D8" w14:textId="77777777" w:rsidR="00472F4B" w:rsidRPr="008B4C7D" w:rsidRDefault="00472F4B" w:rsidP="00472F4B">
            <w:pPr>
              <w:spacing w:before="80" w:after="40"/>
              <w:jc w:val="center"/>
              <w:rPr>
                <w:color w:val="000000" w:themeColor="text1"/>
              </w:rPr>
            </w:pPr>
          </w:p>
        </w:tc>
        <w:tc>
          <w:tcPr>
            <w:tcW w:w="3822" w:type="dxa"/>
            <w:vAlign w:val="center"/>
          </w:tcPr>
          <w:p w14:paraId="006E7F1E" w14:textId="59407A0B" w:rsidR="00472F4B" w:rsidRPr="008B4C7D" w:rsidRDefault="00472F4B" w:rsidP="00472F4B">
            <w:pPr>
              <w:spacing w:before="80" w:after="40"/>
              <w:rPr>
                <w:bCs/>
                <w:color w:val="000000" w:themeColor="text1"/>
                <w:spacing w:val="-6"/>
              </w:rPr>
            </w:pPr>
            <w:r w:rsidRPr="008B4C7D">
              <w:rPr>
                <w:color w:val="000000" w:themeColor="text1"/>
              </w:rPr>
              <w:t>C</w:t>
            </w:r>
            <w:r w:rsidRPr="008B4C7D">
              <w:rPr>
                <w:rFonts w:hint="eastAsia"/>
                <w:color w:val="000000" w:themeColor="text1"/>
              </w:rPr>
              <w:t>á</w:t>
            </w:r>
            <w:r w:rsidRPr="008B4C7D">
              <w:rPr>
                <w:color w:val="000000" w:themeColor="text1"/>
              </w:rPr>
              <w:t xml:space="preserve">p </w:t>
            </w:r>
            <w:r w:rsidRPr="008B4C7D">
              <w:rPr>
                <w:rFonts w:hint="eastAsia"/>
                <w:color w:val="000000" w:themeColor="text1"/>
              </w:rPr>
              <w:t>đ</w:t>
            </w:r>
            <w:r w:rsidRPr="008B4C7D">
              <w:rPr>
                <w:color w:val="000000" w:themeColor="text1"/>
              </w:rPr>
              <w:t>ồng bọc CVV(2x25)</w:t>
            </w:r>
          </w:p>
        </w:tc>
        <w:tc>
          <w:tcPr>
            <w:tcW w:w="961" w:type="dxa"/>
            <w:vAlign w:val="center"/>
          </w:tcPr>
          <w:p w14:paraId="2A0F469D" w14:textId="77777777" w:rsidR="00472F4B" w:rsidRPr="008B4C7D" w:rsidRDefault="00472F4B" w:rsidP="00472F4B">
            <w:pPr>
              <w:spacing w:before="80" w:after="40"/>
              <w:jc w:val="center"/>
              <w:rPr>
                <w:bCs/>
                <w:color w:val="000000" w:themeColor="text1"/>
              </w:rPr>
            </w:pPr>
          </w:p>
        </w:tc>
        <w:tc>
          <w:tcPr>
            <w:tcW w:w="2811" w:type="dxa"/>
            <w:vAlign w:val="center"/>
          </w:tcPr>
          <w:p w14:paraId="2714CF07" w14:textId="6422F4BE" w:rsidR="00472F4B" w:rsidRPr="008B4C7D" w:rsidRDefault="00472F4B" w:rsidP="00472F4B">
            <w:pPr>
              <w:spacing w:before="80" w:after="40"/>
              <w:jc w:val="center"/>
              <w:rPr>
                <w:color w:val="000000" w:themeColor="text1"/>
              </w:rPr>
            </w:pPr>
            <w:r w:rsidRPr="008B4C7D">
              <w:rPr>
                <w:color w:val="000000" w:themeColor="text1"/>
              </w:rPr>
              <w:t>≤ 0,727</w:t>
            </w:r>
          </w:p>
        </w:tc>
        <w:tc>
          <w:tcPr>
            <w:tcW w:w="1065" w:type="dxa"/>
          </w:tcPr>
          <w:p w14:paraId="6457044A" w14:textId="77777777" w:rsidR="00472F4B" w:rsidRPr="008B4C7D" w:rsidRDefault="00472F4B" w:rsidP="00472F4B">
            <w:pPr>
              <w:spacing w:before="80" w:after="40"/>
              <w:rPr>
                <w:b/>
                <w:color w:val="000000" w:themeColor="text1"/>
              </w:rPr>
            </w:pPr>
          </w:p>
        </w:tc>
      </w:tr>
      <w:tr w:rsidR="008B4C7D" w:rsidRPr="008B4C7D" w14:paraId="654E576A" w14:textId="77777777" w:rsidTr="00E16910">
        <w:trPr>
          <w:jc w:val="center"/>
        </w:trPr>
        <w:tc>
          <w:tcPr>
            <w:tcW w:w="709" w:type="dxa"/>
            <w:vAlign w:val="center"/>
          </w:tcPr>
          <w:p w14:paraId="0FEDCFD5" w14:textId="77777777" w:rsidR="00472F4B" w:rsidRPr="008B4C7D" w:rsidRDefault="00472F4B" w:rsidP="00472F4B">
            <w:pPr>
              <w:spacing w:before="80" w:after="40"/>
              <w:jc w:val="center"/>
              <w:rPr>
                <w:color w:val="000000" w:themeColor="text1"/>
              </w:rPr>
            </w:pPr>
          </w:p>
        </w:tc>
        <w:tc>
          <w:tcPr>
            <w:tcW w:w="3822" w:type="dxa"/>
            <w:vAlign w:val="center"/>
          </w:tcPr>
          <w:p w14:paraId="314AC6F4" w14:textId="1996DBF4" w:rsidR="00472F4B" w:rsidRPr="008B4C7D" w:rsidRDefault="00472F4B" w:rsidP="00472F4B">
            <w:pPr>
              <w:spacing w:before="80" w:after="40"/>
              <w:rPr>
                <w:bCs/>
                <w:color w:val="000000" w:themeColor="text1"/>
                <w:spacing w:val="-6"/>
              </w:rPr>
            </w:pPr>
            <w:r w:rsidRPr="008B4C7D">
              <w:rPr>
                <w:color w:val="000000" w:themeColor="text1"/>
              </w:rPr>
              <w:t>C</w:t>
            </w:r>
            <w:r w:rsidRPr="008B4C7D">
              <w:rPr>
                <w:rFonts w:hint="eastAsia"/>
                <w:color w:val="000000" w:themeColor="text1"/>
              </w:rPr>
              <w:t>á</w:t>
            </w:r>
            <w:r w:rsidRPr="008B4C7D">
              <w:rPr>
                <w:color w:val="000000" w:themeColor="text1"/>
              </w:rPr>
              <w:t xml:space="preserve">p </w:t>
            </w:r>
            <w:r w:rsidRPr="008B4C7D">
              <w:rPr>
                <w:rFonts w:hint="eastAsia"/>
                <w:color w:val="000000" w:themeColor="text1"/>
              </w:rPr>
              <w:t>đ</w:t>
            </w:r>
            <w:r w:rsidRPr="008B4C7D">
              <w:rPr>
                <w:color w:val="000000" w:themeColor="text1"/>
              </w:rPr>
              <w:t>ồng bọc CVV(2x50)</w:t>
            </w:r>
          </w:p>
        </w:tc>
        <w:tc>
          <w:tcPr>
            <w:tcW w:w="961" w:type="dxa"/>
            <w:vAlign w:val="center"/>
          </w:tcPr>
          <w:p w14:paraId="1CBF530D" w14:textId="77777777" w:rsidR="00472F4B" w:rsidRPr="008B4C7D" w:rsidRDefault="00472F4B" w:rsidP="00472F4B">
            <w:pPr>
              <w:spacing w:before="80" w:after="40"/>
              <w:jc w:val="center"/>
              <w:rPr>
                <w:bCs/>
                <w:color w:val="000000" w:themeColor="text1"/>
              </w:rPr>
            </w:pPr>
          </w:p>
        </w:tc>
        <w:tc>
          <w:tcPr>
            <w:tcW w:w="2811" w:type="dxa"/>
            <w:vAlign w:val="center"/>
          </w:tcPr>
          <w:p w14:paraId="72E1D1BB" w14:textId="5635BA73" w:rsidR="00472F4B" w:rsidRPr="008B4C7D" w:rsidRDefault="00472F4B" w:rsidP="00472F4B">
            <w:pPr>
              <w:spacing w:before="80" w:after="40"/>
              <w:jc w:val="center"/>
              <w:rPr>
                <w:color w:val="000000" w:themeColor="text1"/>
              </w:rPr>
            </w:pPr>
            <w:r w:rsidRPr="008B4C7D">
              <w:rPr>
                <w:color w:val="000000" w:themeColor="text1"/>
              </w:rPr>
              <w:t>≤ 0,387</w:t>
            </w:r>
          </w:p>
        </w:tc>
        <w:tc>
          <w:tcPr>
            <w:tcW w:w="1065" w:type="dxa"/>
          </w:tcPr>
          <w:p w14:paraId="5C37D760" w14:textId="77777777" w:rsidR="00472F4B" w:rsidRPr="008B4C7D" w:rsidRDefault="00472F4B" w:rsidP="00472F4B">
            <w:pPr>
              <w:spacing w:before="80" w:after="40"/>
              <w:rPr>
                <w:b/>
                <w:color w:val="000000" w:themeColor="text1"/>
              </w:rPr>
            </w:pPr>
          </w:p>
        </w:tc>
      </w:tr>
      <w:tr w:rsidR="008B4C7D" w:rsidRPr="008B4C7D" w14:paraId="043816DA" w14:textId="77777777" w:rsidTr="00E16910">
        <w:trPr>
          <w:jc w:val="center"/>
        </w:trPr>
        <w:tc>
          <w:tcPr>
            <w:tcW w:w="709" w:type="dxa"/>
            <w:vAlign w:val="center"/>
          </w:tcPr>
          <w:p w14:paraId="1FC01523" w14:textId="77777777" w:rsidR="00866B46" w:rsidRPr="008B4C7D" w:rsidRDefault="00866B46" w:rsidP="00866B46">
            <w:pPr>
              <w:spacing w:before="80" w:after="40"/>
              <w:jc w:val="center"/>
              <w:rPr>
                <w:b/>
                <w:color w:val="000000" w:themeColor="text1"/>
              </w:rPr>
            </w:pPr>
            <w:r w:rsidRPr="008B4C7D">
              <w:rPr>
                <w:color w:val="000000" w:themeColor="text1"/>
                <w:lang w:val="en-GB"/>
              </w:rPr>
              <w:t>18</w:t>
            </w:r>
          </w:p>
        </w:tc>
        <w:tc>
          <w:tcPr>
            <w:tcW w:w="3822" w:type="dxa"/>
          </w:tcPr>
          <w:p w14:paraId="26F79165" w14:textId="77777777" w:rsidR="00866B46" w:rsidRPr="008B4C7D" w:rsidRDefault="00866B46" w:rsidP="00866B46">
            <w:pPr>
              <w:spacing w:before="80" w:after="40"/>
              <w:rPr>
                <w:color w:val="000000" w:themeColor="text1"/>
              </w:rPr>
            </w:pPr>
            <w:r w:rsidRPr="008B4C7D">
              <w:rPr>
                <w:color w:val="000000" w:themeColor="text1"/>
              </w:rPr>
              <w:t>Đường kính ngoài của cáp, D</w:t>
            </w:r>
          </w:p>
        </w:tc>
        <w:tc>
          <w:tcPr>
            <w:tcW w:w="961" w:type="dxa"/>
          </w:tcPr>
          <w:p w14:paraId="02919395" w14:textId="77777777" w:rsidR="00866B46" w:rsidRPr="008B4C7D" w:rsidRDefault="00866B46" w:rsidP="00866B46">
            <w:pPr>
              <w:spacing w:before="80" w:after="40"/>
              <w:jc w:val="center"/>
              <w:rPr>
                <w:b/>
                <w:color w:val="000000" w:themeColor="text1"/>
                <w:lang w:val="en-GB"/>
              </w:rPr>
            </w:pPr>
            <w:r w:rsidRPr="008B4C7D">
              <w:rPr>
                <w:color w:val="000000" w:themeColor="text1"/>
              </w:rPr>
              <w:t>mm</w:t>
            </w:r>
          </w:p>
        </w:tc>
        <w:tc>
          <w:tcPr>
            <w:tcW w:w="2811" w:type="dxa"/>
          </w:tcPr>
          <w:p w14:paraId="25D75DF9" w14:textId="77777777" w:rsidR="00866B46" w:rsidRPr="008B4C7D" w:rsidRDefault="00866B46" w:rsidP="00866B46">
            <w:pPr>
              <w:spacing w:before="80" w:after="40"/>
              <w:jc w:val="center"/>
              <w:rPr>
                <w:color w:val="000000" w:themeColor="text1"/>
              </w:rPr>
            </w:pPr>
            <w:r w:rsidRPr="008B4C7D">
              <w:rPr>
                <w:color w:val="000000" w:themeColor="text1"/>
              </w:rPr>
              <w:t>Nhà thầu nêu cụ thể</w:t>
            </w:r>
          </w:p>
        </w:tc>
        <w:tc>
          <w:tcPr>
            <w:tcW w:w="1065" w:type="dxa"/>
          </w:tcPr>
          <w:p w14:paraId="523CDEB1" w14:textId="77777777" w:rsidR="00866B46" w:rsidRPr="008B4C7D" w:rsidRDefault="00866B46" w:rsidP="00866B46">
            <w:pPr>
              <w:spacing w:before="80" w:after="40"/>
              <w:rPr>
                <w:b/>
                <w:color w:val="000000" w:themeColor="text1"/>
              </w:rPr>
            </w:pPr>
          </w:p>
        </w:tc>
      </w:tr>
      <w:tr w:rsidR="008B4C7D" w:rsidRPr="008B4C7D" w14:paraId="39FC0782" w14:textId="77777777" w:rsidTr="000F1A97">
        <w:trPr>
          <w:jc w:val="center"/>
        </w:trPr>
        <w:tc>
          <w:tcPr>
            <w:tcW w:w="709" w:type="dxa"/>
            <w:vAlign w:val="center"/>
          </w:tcPr>
          <w:p w14:paraId="00AC9EC6" w14:textId="77777777" w:rsidR="00472F4B" w:rsidRPr="008B4C7D" w:rsidRDefault="00472F4B" w:rsidP="00472F4B">
            <w:pPr>
              <w:spacing w:before="80" w:after="40"/>
              <w:jc w:val="center"/>
              <w:rPr>
                <w:color w:val="000000" w:themeColor="text1"/>
                <w:lang w:val="en-GB"/>
              </w:rPr>
            </w:pPr>
          </w:p>
        </w:tc>
        <w:tc>
          <w:tcPr>
            <w:tcW w:w="3822" w:type="dxa"/>
            <w:vAlign w:val="center"/>
          </w:tcPr>
          <w:p w14:paraId="7953BF42" w14:textId="537FC2EE" w:rsidR="00472F4B" w:rsidRPr="008B4C7D" w:rsidRDefault="00472F4B" w:rsidP="00472F4B">
            <w:pPr>
              <w:spacing w:before="80" w:after="40"/>
              <w:rPr>
                <w:color w:val="000000" w:themeColor="text1"/>
              </w:rPr>
            </w:pPr>
            <w:r w:rsidRPr="008B4C7D">
              <w:rPr>
                <w:color w:val="000000" w:themeColor="text1"/>
              </w:rPr>
              <w:t>C</w:t>
            </w:r>
            <w:r w:rsidRPr="008B4C7D">
              <w:rPr>
                <w:rFonts w:hint="eastAsia"/>
                <w:color w:val="000000" w:themeColor="text1"/>
              </w:rPr>
              <w:t>á</w:t>
            </w:r>
            <w:r w:rsidRPr="008B4C7D">
              <w:rPr>
                <w:color w:val="000000" w:themeColor="text1"/>
              </w:rPr>
              <w:t xml:space="preserve">p </w:t>
            </w:r>
            <w:r w:rsidRPr="008B4C7D">
              <w:rPr>
                <w:rFonts w:hint="eastAsia"/>
                <w:color w:val="000000" w:themeColor="text1"/>
              </w:rPr>
              <w:t>đ</w:t>
            </w:r>
            <w:r w:rsidRPr="008B4C7D">
              <w:rPr>
                <w:color w:val="000000" w:themeColor="text1"/>
              </w:rPr>
              <w:t>ồng bọc CVV(2x25)</w:t>
            </w:r>
          </w:p>
        </w:tc>
        <w:tc>
          <w:tcPr>
            <w:tcW w:w="961" w:type="dxa"/>
          </w:tcPr>
          <w:p w14:paraId="1CDD4310" w14:textId="77777777" w:rsidR="00472F4B" w:rsidRPr="008B4C7D" w:rsidRDefault="00472F4B" w:rsidP="00472F4B">
            <w:pPr>
              <w:spacing w:before="80" w:after="40"/>
              <w:jc w:val="center"/>
              <w:rPr>
                <w:color w:val="000000" w:themeColor="text1"/>
              </w:rPr>
            </w:pPr>
          </w:p>
        </w:tc>
        <w:tc>
          <w:tcPr>
            <w:tcW w:w="2811" w:type="dxa"/>
          </w:tcPr>
          <w:p w14:paraId="6F627408" w14:textId="77777777" w:rsidR="00472F4B" w:rsidRPr="008B4C7D" w:rsidRDefault="00472F4B" w:rsidP="00472F4B">
            <w:pPr>
              <w:spacing w:before="80" w:after="40"/>
              <w:jc w:val="center"/>
              <w:rPr>
                <w:color w:val="000000" w:themeColor="text1"/>
              </w:rPr>
            </w:pPr>
          </w:p>
        </w:tc>
        <w:tc>
          <w:tcPr>
            <w:tcW w:w="1065" w:type="dxa"/>
          </w:tcPr>
          <w:p w14:paraId="2F0A5217" w14:textId="77777777" w:rsidR="00472F4B" w:rsidRPr="008B4C7D" w:rsidRDefault="00472F4B" w:rsidP="00472F4B">
            <w:pPr>
              <w:spacing w:before="80" w:after="40"/>
              <w:rPr>
                <w:b/>
                <w:color w:val="000000" w:themeColor="text1"/>
              </w:rPr>
            </w:pPr>
          </w:p>
        </w:tc>
      </w:tr>
      <w:tr w:rsidR="008B4C7D" w:rsidRPr="008B4C7D" w14:paraId="164D5C78" w14:textId="77777777" w:rsidTr="000F1A97">
        <w:trPr>
          <w:jc w:val="center"/>
        </w:trPr>
        <w:tc>
          <w:tcPr>
            <w:tcW w:w="709" w:type="dxa"/>
            <w:vAlign w:val="center"/>
          </w:tcPr>
          <w:p w14:paraId="4B90B4DB" w14:textId="77777777" w:rsidR="00472F4B" w:rsidRPr="008B4C7D" w:rsidRDefault="00472F4B" w:rsidP="00472F4B">
            <w:pPr>
              <w:spacing w:before="80" w:after="40"/>
              <w:jc w:val="center"/>
              <w:rPr>
                <w:color w:val="000000" w:themeColor="text1"/>
                <w:lang w:val="en-GB"/>
              </w:rPr>
            </w:pPr>
          </w:p>
        </w:tc>
        <w:tc>
          <w:tcPr>
            <w:tcW w:w="3822" w:type="dxa"/>
            <w:vAlign w:val="center"/>
          </w:tcPr>
          <w:p w14:paraId="09770895" w14:textId="67660BB6" w:rsidR="00472F4B" w:rsidRPr="008B4C7D" w:rsidRDefault="00472F4B" w:rsidP="00472F4B">
            <w:pPr>
              <w:spacing w:before="80" w:after="40"/>
              <w:rPr>
                <w:color w:val="000000" w:themeColor="text1"/>
              </w:rPr>
            </w:pPr>
            <w:r w:rsidRPr="008B4C7D">
              <w:rPr>
                <w:color w:val="000000" w:themeColor="text1"/>
              </w:rPr>
              <w:t>C</w:t>
            </w:r>
            <w:r w:rsidRPr="008B4C7D">
              <w:rPr>
                <w:rFonts w:hint="eastAsia"/>
                <w:color w:val="000000" w:themeColor="text1"/>
              </w:rPr>
              <w:t>á</w:t>
            </w:r>
            <w:r w:rsidRPr="008B4C7D">
              <w:rPr>
                <w:color w:val="000000" w:themeColor="text1"/>
              </w:rPr>
              <w:t xml:space="preserve">p </w:t>
            </w:r>
            <w:r w:rsidRPr="008B4C7D">
              <w:rPr>
                <w:rFonts w:hint="eastAsia"/>
                <w:color w:val="000000" w:themeColor="text1"/>
              </w:rPr>
              <w:t>đ</w:t>
            </w:r>
            <w:r w:rsidRPr="008B4C7D">
              <w:rPr>
                <w:color w:val="000000" w:themeColor="text1"/>
              </w:rPr>
              <w:t>ồng bọc CVV(2x50)</w:t>
            </w:r>
          </w:p>
        </w:tc>
        <w:tc>
          <w:tcPr>
            <w:tcW w:w="961" w:type="dxa"/>
          </w:tcPr>
          <w:p w14:paraId="3690F97F" w14:textId="77777777" w:rsidR="00472F4B" w:rsidRPr="008B4C7D" w:rsidRDefault="00472F4B" w:rsidP="00472F4B">
            <w:pPr>
              <w:spacing w:before="80" w:after="40"/>
              <w:jc w:val="center"/>
              <w:rPr>
                <w:color w:val="000000" w:themeColor="text1"/>
              </w:rPr>
            </w:pPr>
          </w:p>
        </w:tc>
        <w:tc>
          <w:tcPr>
            <w:tcW w:w="2811" w:type="dxa"/>
          </w:tcPr>
          <w:p w14:paraId="72C04DE8" w14:textId="77777777" w:rsidR="00472F4B" w:rsidRPr="008B4C7D" w:rsidRDefault="00472F4B" w:rsidP="00472F4B">
            <w:pPr>
              <w:spacing w:before="80" w:after="40"/>
              <w:jc w:val="center"/>
              <w:rPr>
                <w:color w:val="000000" w:themeColor="text1"/>
              </w:rPr>
            </w:pPr>
          </w:p>
        </w:tc>
        <w:tc>
          <w:tcPr>
            <w:tcW w:w="1065" w:type="dxa"/>
          </w:tcPr>
          <w:p w14:paraId="5679B624" w14:textId="77777777" w:rsidR="00472F4B" w:rsidRPr="008B4C7D" w:rsidRDefault="00472F4B" w:rsidP="00472F4B">
            <w:pPr>
              <w:spacing w:before="80" w:after="40"/>
              <w:rPr>
                <w:b/>
                <w:color w:val="000000" w:themeColor="text1"/>
              </w:rPr>
            </w:pPr>
          </w:p>
        </w:tc>
      </w:tr>
      <w:tr w:rsidR="008B4C7D" w:rsidRPr="008B4C7D" w14:paraId="32104435" w14:textId="77777777" w:rsidTr="00E16910">
        <w:trPr>
          <w:jc w:val="center"/>
        </w:trPr>
        <w:tc>
          <w:tcPr>
            <w:tcW w:w="709" w:type="dxa"/>
            <w:vAlign w:val="center"/>
          </w:tcPr>
          <w:p w14:paraId="76D167E8" w14:textId="77777777" w:rsidR="00866B46" w:rsidRPr="008B4C7D" w:rsidRDefault="00866B46" w:rsidP="00866B46">
            <w:pPr>
              <w:spacing w:before="80" w:after="40"/>
              <w:jc w:val="center"/>
              <w:rPr>
                <w:b/>
                <w:color w:val="000000" w:themeColor="text1"/>
              </w:rPr>
            </w:pPr>
            <w:r w:rsidRPr="008B4C7D">
              <w:rPr>
                <w:color w:val="000000" w:themeColor="text1"/>
                <w:lang w:val="en-GB"/>
              </w:rPr>
              <w:t>19</w:t>
            </w:r>
          </w:p>
        </w:tc>
        <w:tc>
          <w:tcPr>
            <w:tcW w:w="3822" w:type="dxa"/>
          </w:tcPr>
          <w:p w14:paraId="5A8C30C2" w14:textId="77777777" w:rsidR="00866B46" w:rsidRPr="008B4C7D" w:rsidRDefault="00866B46" w:rsidP="00866B46">
            <w:pPr>
              <w:spacing w:before="80" w:after="40"/>
              <w:rPr>
                <w:color w:val="000000" w:themeColor="text1"/>
              </w:rPr>
            </w:pPr>
            <w:r w:rsidRPr="008B4C7D">
              <w:rPr>
                <w:color w:val="000000" w:themeColor="text1"/>
              </w:rPr>
              <w:t>Đường kính ruột dẫn, d</w:t>
            </w:r>
          </w:p>
        </w:tc>
        <w:tc>
          <w:tcPr>
            <w:tcW w:w="961" w:type="dxa"/>
          </w:tcPr>
          <w:p w14:paraId="4F375785" w14:textId="77777777" w:rsidR="00866B46" w:rsidRPr="008B4C7D" w:rsidRDefault="00866B46" w:rsidP="00866B46">
            <w:pPr>
              <w:spacing w:before="80" w:after="40"/>
              <w:jc w:val="center"/>
              <w:rPr>
                <w:b/>
                <w:color w:val="000000" w:themeColor="text1"/>
                <w:lang w:val="en-GB"/>
              </w:rPr>
            </w:pPr>
            <w:r w:rsidRPr="008B4C7D">
              <w:rPr>
                <w:color w:val="000000" w:themeColor="text1"/>
              </w:rPr>
              <w:t>mm</w:t>
            </w:r>
          </w:p>
        </w:tc>
        <w:tc>
          <w:tcPr>
            <w:tcW w:w="2811" w:type="dxa"/>
            <w:vAlign w:val="center"/>
          </w:tcPr>
          <w:p w14:paraId="19256961" w14:textId="77777777" w:rsidR="00866B46" w:rsidRPr="008B4C7D" w:rsidRDefault="00866B46" w:rsidP="00866B46">
            <w:pPr>
              <w:spacing w:before="80" w:after="40"/>
              <w:jc w:val="center"/>
              <w:rPr>
                <w:color w:val="000000" w:themeColor="text1"/>
              </w:rPr>
            </w:pPr>
            <w:r w:rsidRPr="008B4C7D">
              <w:rPr>
                <w:color w:val="000000" w:themeColor="text1"/>
              </w:rPr>
              <w:t>Nhà thầu nêu cụ thể</w:t>
            </w:r>
          </w:p>
        </w:tc>
        <w:tc>
          <w:tcPr>
            <w:tcW w:w="1065" w:type="dxa"/>
          </w:tcPr>
          <w:p w14:paraId="4B485C78" w14:textId="77777777" w:rsidR="00866B46" w:rsidRPr="008B4C7D" w:rsidRDefault="00866B46" w:rsidP="00866B46">
            <w:pPr>
              <w:spacing w:before="80" w:after="40"/>
              <w:rPr>
                <w:b/>
                <w:color w:val="000000" w:themeColor="text1"/>
              </w:rPr>
            </w:pPr>
          </w:p>
        </w:tc>
      </w:tr>
      <w:tr w:rsidR="008B4C7D" w:rsidRPr="008B4C7D" w14:paraId="500C53F4" w14:textId="77777777" w:rsidTr="0079457D">
        <w:trPr>
          <w:jc w:val="center"/>
        </w:trPr>
        <w:tc>
          <w:tcPr>
            <w:tcW w:w="709" w:type="dxa"/>
            <w:vAlign w:val="center"/>
          </w:tcPr>
          <w:p w14:paraId="6CD442D7" w14:textId="77777777" w:rsidR="00472F4B" w:rsidRPr="008B4C7D" w:rsidRDefault="00472F4B" w:rsidP="00472F4B">
            <w:pPr>
              <w:spacing w:before="80" w:after="40"/>
              <w:jc w:val="center"/>
              <w:rPr>
                <w:color w:val="000000" w:themeColor="text1"/>
                <w:lang w:val="en-GB"/>
              </w:rPr>
            </w:pPr>
          </w:p>
        </w:tc>
        <w:tc>
          <w:tcPr>
            <w:tcW w:w="3822" w:type="dxa"/>
            <w:vAlign w:val="center"/>
          </w:tcPr>
          <w:p w14:paraId="261522F3" w14:textId="1D900444" w:rsidR="00472F4B" w:rsidRPr="008B4C7D" w:rsidRDefault="00472F4B" w:rsidP="00472F4B">
            <w:pPr>
              <w:spacing w:before="80" w:after="40"/>
              <w:rPr>
                <w:color w:val="000000" w:themeColor="text1"/>
              </w:rPr>
            </w:pPr>
            <w:r w:rsidRPr="008B4C7D">
              <w:rPr>
                <w:color w:val="000000" w:themeColor="text1"/>
              </w:rPr>
              <w:t>C</w:t>
            </w:r>
            <w:r w:rsidRPr="008B4C7D">
              <w:rPr>
                <w:rFonts w:hint="eastAsia"/>
                <w:color w:val="000000" w:themeColor="text1"/>
              </w:rPr>
              <w:t>á</w:t>
            </w:r>
            <w:r w:rsidRPr="008B4C7D">
              <w:rPr>
                <w:color w:val="000000" w:themeColor="text1"/>
              </w:rPr>
              <w:t xml:space="preserve">p </w:t>
            </w:r>
            <w:r w:rsidRPr="008B4C7D">
              <w:rPr>
                <w:rFonts w:hint="eastAsia"/>
                <w:color w:val="000000" w:themeColor="text1"/>
              </w:rPr>
              <w:t>đ</w:t>
            </w:r>
            <w:r w:rsidRPr="008B4C7D">
              <w:rPr>
                <w:color w:val="000000" w:themeColor="text1"/>
              </w:rPr>
              <w:t>ồng bọc CVV(2x25)</w:t>
            </w:r>
          </w:p>
        </w:tc>
        <w:tc>
          <w:tcPr>
            <w:tcW w:w="961" w:type="dxa"/>
          </w:tcPr>
          <w:p w14:paraId="13EA8D09" w14:textId="77777777" w:rsidR="00472F4B" w:rsidRPr="008B4C7D" w:rsidRDefault="00472F4B" w:rsidP="00472F4B">
            <w:pPr>
              <w:spacing w:before="80" w:after="40"/>
              <w:jc w:val="center"/>
              <w:rPr>
                <w:color w:val="000000" w:themeColor="text1"/>
              </w:rPr>
            </w:pPr>
          </w:p>
        </w:tc>
        <w:tc>
          <w:tcPr>
            <w:tcW w:w="2811" w:type="dxa"/>
            <w:vAlign w:val="center"/>
          </w:tcPr>
          <w:p w14:paraId="2831540F" w14:textId="77777777" w:rsidR="00472F4B" w:rsidRPr="008B4C7D" w:rsidRDefault="00472F4B" w:rsidP="00472F4B">
            <w:pPr>
              <w:spacing w:before="80" w:after="40"/>
              <w:jc w:val="center"/>
              <w:rPr>
                <w:color w:val="000000" w:themeColor="text1"/>
              </w:rPr>
            </w:pPr>
          </w:p>
        </w:tc>
        <w:tc>
          <w:tcPr>
            <w:tcW w:w="1065" w:type="dxa"/>
          </w:tcPr>
          <w:p w14:paraId="0772895C" w14:textId="77777777" w:rsidR="00472F4B" w:rsidRPr="008B4C7D" w:rsidRDefault="00472F4B" w:rsidP="00472F4B">
            <w:pPr>
              <w:spacing w:before="80" w:after="40"/>
              <w:rPr>
                <w:b/>
                <w:color w:val="000000" w:themeColor="text1"/>
              </w:rPr>
            </w:pPr>
          </w:p>
        </w:tc>
      </w:tr>
      <w:tr w:rsidR="008B4C7D" w:rsidRPr="008B4C7D" w14:paraId="1887D90F" w14:textId="77777777" w:rsidTr="0079457D">
        <w:trPr>
          <w:jc w:val="center"/>
        </w:trPr>
        <w:tc>
          <w:tcPr>
            <w:tcW w:w="709" w:type="dxa"/>
            <w:vAlign w:val="center"/>
          </w:tcPr>
          <w:p w14:paraId="55973CEE" w14:textId="77777777" w:rsidR="00472F4B" w:rsidRPr="008B4C7D" w:rsidRDefault="00472F4B" w:rsidP="00472F4B">
            <w:pPr>
              <w:spacing w:before="80" w:after="40"/>
              <w:jc w:val="center"/>
              <w:rPr>
                <w:color w:val="000000" w:themeColor="text1"/>
                <w:lang w:val="en-GB"/>
              </w:rPr>
            </w:pPr>
          </w:p>
        </w:tc>
        <w:tc>
          <w:tcPr>
            <w:tcW w:w="3822" w:type="dxa"/>
            <w:vAlign w:val="center"/>
          </w:tcPr>
          <w:p w14:paraId="260959BE" w14:textId="39006C8F" w:rsidR="00472F4B" w:rsidRPr="008B4C7D" w:rsidRDefault="00472F4B" w:rsidP="00472F4B">
            <w:pPr>
              <w:spacing w:before="80" w:after="40"/>
              <w:rPr>
                <w:color w:val="000000" w:themeColor="text1"/>
              </w:rPr>
            </w:pPr>
            <w:r w:rsidRPr="008B4C7D">
              <w:rPr>
                <w:color w:val="000000" w:themeColor="text1"/>
              </w:rPr>
              <w:t>C</w:t>
            </w:r>
            <w:r w:rsidRPr="008B4C7D">
              <w:rPr>
                <w:rFonts w:hint="eastAsia"/>
                <w:color w:val="000000" w:themeColor="text1"/>
              </w:rPr>
              <w:t>á</w:t>
            </w:r>
            <w:r w:rsidRPr="008B4C7D">
              <w:rPr>
                <w:color w:val="000000" w:themeColor="text1"/>
              </w:rPr>
              <w:t xml:space="preserve">p </w:t>
            </w:r>
            <w:r w:rsidRPr="008B4C7D">
              <w:rPr>
                <w:rFonts w:hint="eastAsia"/>
                <w:color w:val="000000" w:themeColor="text1"/>
              </w:rPr>
              <w:t>đ</w:t>
            </w:r>
            <w:r w:rsidRPr="008B4C7D">
              <w:rPr>
                <w:color w:val="000000" w:themeColor="text1"/>
              </w:rPr>
              <w:t>ồng bọc CVV(2x50)</w:t>
            </w:r>
          </w:p>
        </w:tc>
        <w:tc>
          <w:tcPr>
            <w:tcW w:w="961" w:type="dxa"/>
          </w:tcPr>
          <w:p w14:paraId="4FC49B59" w14:textId="77777777" w:rsidR="00472F4B" w:rsidRPr="008B4C7D" w:rsidRDefault="00472F4B" w:rsidP="00472F4B">
            <w:pPr>
              <w:spacing w:before="80" w:after="40"/>
              <w:jc w:val="center"/>
              <w:rPr>
                <w:color w:val="000000" w:themeColor="text1"/>
              </w:rPr>
            </w:pPr>
          </w:p>
        </w:tc>
        <w:tc>
          <w:tcPr>
            <w:tcW w:w="2811" w:type="dxa"/>
            <w:vAlign w:val="center"/>
          </w:tcPr>
          <w:p w14:paraId="4488908E" w14:textId="77777777" w:rsidR="00472F4B" w:rsidRPr="008B4C7D" w:rsidRDefault="00472F4B" w:rsidP="00472F4B">
            <w:pPr>
              <w:spacing w:before="80" w:after="40"/>
              <w:jc w:val="center"/>
              <w:rPr>
                <w:color w:val="000000" w:themeColor="text1"/>
              </w:rPr>
            </w:pPr>
          </w:p>
        </w:tc>
        <w:tc>
          <w:tcPr>
            <w:tcW w:w="1065" w:type="dxa"/>
          </w:tcPr>
          <w:p w14:paraId="461E6EA7" w14:textId="77777777" w:rsidR="00472F4B" w:rsidRPr="008B4C7D" w:rsidRDefault="00472F4B" w:rsidP="00472F4B">
            <w:pPr>
              <w:spacing w:before="80" w:after="40"/>
              <w:rPr>
                <w:b/>
                <w:color w:val="000000" w:themeColor="text1"/>
              </w:rPr>
            </w:pPr>
          </w:p>
        </w:tc>
      </w:tr>
      <w:tr w:rsidR="008B4C7D" w:rsidRPr="008B4C7D" w14:paraId="013E61CE" w14:textId="77777777" w:rsidTr="00E16910">
        <w:trPr>
          <w:jc w:val="center"/>
        </w:trPr>
        <w:tc>
          <w:tcPr>
            <w:tcW w:w="709" w:type="dxa"/>
            <w:vAlign w:val="center"/>
          </w:tcPr>
          <w:p w14:paraId="35156C36" w14:textId="77777777" w:rsidR="00472F4B" w:rsidRPr="008B4C7D" w:rsidRDefault="00472F4B" w:rsidP="00472F4B">
            <w:pPr>
              <w:spacing w:before="80" w:after="40"/>
              <w:jc w:val="center"/>
              <w:rPr>
                <w:b/>
                <w:color w:val="000000" w:themeColor="text1"/>
              </w:rPr>
            </w:pPr>
            <w:r w:rsidRPr="008B4C7D">
              <w:rPr>
                <w:color w:val="000000" w:themeColor="text1"/>
                <w:lang w:val="en-GB"/>
              </w:rPr>
              <w:t>20</w:t>
            </w:r>
          </w:p>
        </w:tc>
        <w:tc>
          <w:tcPr>
            <w:tcW w:w="3822" w:type="dxa"/>
            <w:vAlign w:val="center"/>
          </w:tcPr>
          <w:p w14:paraId="11E52DFC" w14:textId="77777777" w:rsidR="00472F4B" w:rsidRPr="008B4C7D" w:rsidRDefault="00472F4B" w:rsidP="00472F4B">
            <w:pPr>
              <w:spacing w:before="80" w:after="40"/>
              <w:rPr>
                <w:color w:val="000000" w:themeColor="text1"/>
              </w:rPr>
            </w:pPr>
            <w:r w:rsidRPr="008B4C7D">
              <w:rPr>
                <w:bCs/>
                <w:color w:val="000000" w:themeColor="text1"/>
              </w:rPr>
              <w:t>Khối lượng cáp</w:t>
            </w:r>
          </w:p>
        </w:tc>
        <w:tc>
          <w:tcPr>
            <w:tcW w:w="961" w:type="dxa"/>
            <w:vAlign w:val="center"/>
          </w:tcPr>
          <w:p w14:paraId="2021D246" w14:textId="77777777" w:rsidR="00472F4B" w:rsidRPr="008B4C7D" w:rsidRDefault="00472F4B" w:rsidP="00472F4B">
            <w:pPr>
              <w:spacing w:before="80" w:after="40"/>
              <w:jc w:val="center"/>
              <w:rPr>
                <w:b/>
                <w:color w:val="000000" w:themeColor="text1"/>
                <w:lang w:val="en-GB"/>
              </w:rPr>
            </w:pPr>
            <w:r w:rsidRPr="008B4C7D">
              <w:rPr>
                <w:bCs/>
                <w:color w:val="000000" w:themeColor="text1"/>
              </w:rPr>
              <w:t>kg/km</w:t>
            </w:r>
          </w:p>
        </w:tc>
        <w:tc>
          <w:tcPr>
            <w:tcW w:w="2811" w:type="dxa"/>
            <w:vAlign w:val="center"/>
          </w:tcPr>
          <w:p w14:paraId="4C8C83F9" w14:textId="77777777" w:rsidR="00472F4B" w:rsidRPr="008B4C7D" w:rsidRDefault="00472F4B" w:rsidP="00472F4B">
            <w:pPr>
              <w:spacing w:before="80" w:after="40"/>
              <w:jc w:val="center"/>
              <w:rPr>
                <w:color w:val="000000" w:themeColor="text1"/>
              </w:rPr>
            </w:pPr>
            <w:r w:rsidRPr="008B4C7D">
              <w:rPr>
                <w:color w:val="000000" w:themeColor="text1"/>
              </w:rPr>
              <w:t>Nhà thầu nêu cụ thể</w:t>
            </w:r>
          </w:p>
        </w:tc>
        <w:tc>
          <w:tcPr>
            <w:tcW w:w="1065" w:type="dxa"/>
          </w:tcPr>
          <w:p w14:paraId="45AFB84E" w14:textId="77777777" w:rsidR="00472F4B" w:rsidRPr="008B4C7D" w:rsidRDefault="00472F4B" w:rsidP="00472F4B">
            <w:pPr>
              <w:spacing w:before="80" w:after="40"/>
              <w:rPr>
                <w:b/>
                <w:color w:val="000000" w:themeColor="text1"/>
              </w:rPr>
            </w:pPr>
          </w:p>
        </w:tc>
      </w:tr>
      <w:tr w:rsidR="008B4C7D" w:rsidRPr="008B4C7D" w14:paraId="0EC6DE74" w14:textId="77777777" w:rsidTr="00E16910">
        <w:trPr>
          <w:jc w:val="center"/>
        </w:trPr>
        <w:tc>
          <w:tcPr>
            <w:tcW w:w="709" w:type="dxa"/>
            <w:vAlign w:val="center"/>
          </w:tcPr>
          <w:p w14:paraId="493C72DB" w14:textId="77777777" w:rsidR="00472F4B" w:rsidRPr="008B4C7D" w:rsidRDefault="00472F4B" w:rsidP="00472F4B">
            <w:pPr>
              <w:spacing w:before="80" w:after="40"/>
              <w:jc w:val="center"/>
              <w:rPr>
                <w:color w:val="000000" w:themeColor="text1"/>
                <w:lang w:val="en-GB"/>
              </w:rPr>
            </w:pPr>
          </w:p>
        </w:tc>
        <w:tc>
          <w:tcPr>
            <w:tcW w:w="3822" w:type="dxa"/>
            <w:vAlign w:val="center"/>
          </w:tcPr>
          <w:p w14:paraId="2F0F26C8" w14:textId="763B1E5B" w:rsidR="00472F4B" w:rsidRPr="008B4C7D" w:rsidRDefault="00472F4B" w:rsidP="00472F4B">
            <w:pPr>
              <w:spacing w:before="80" w:after="40"/>
              <w:rPr>
                <w:bCs/>
                <w:color w:val="000000" w:themeColor="text1"/>
              </w:rPr>
            </w:pPr>
            <w:r w:rsidRPr="008B4C7D">
              <w:rPr>
                <w:color w:val="000000" w:themeColor="text1"/>
              </w:rPr>
              <w:t>C</w:t>
            </w:r>
            <w:r w:rsidRPr="008B4C7D">
              <w:rPr>
                <w:rFonts w:hint="eastAsia"/>
                <w:color w:val="000000" w:themeColor="text1"/>
              </w:rPr>
              <w:t>á</w:t>
            </w:r>
            <w:r w:rsidRPr="008B4C7D">
              <w:rPr>
                <w:color w:val="000000" w:themeColor="text1"/>
              </w:rPr>
              <w:t xml:space="preserve">p </w:t>
            </w:r>
            <w:r w:rsidRPr="008B4C7D">
              <w:rPr>
                <w:rFonts w:hint="eastAsia"/>
                <w:color w:val="000000" w:themeColor="text1"/>
              </w:rPr>
              <w:t>đ</w:t>
            </w:r>
            <w:r w:rsidRPr="008B4C7D">
              <w:rPr>
                <w:color w:val="000000" w:themeColor="text1"/>
              </w:rPr>
              <w:t>ồng bọc CVV(2x25)</w:t>
            </w:r>
          </w:p>
        </w:tc>
        <w:tc>
          <w:tcPr>
            <w:tcW w:w="961" w:type="dxa"/>
            <w:vAlign w:val="center"/>
          </w:tcPr>
          <w:p w14:paraId="734F9DB8" w14:textId="77777777" w:rsidR="00472F4B" w:rsidRPr="008B4C7D" w:rsidRDefault="00472F4B" w:rsidP="00472F4B">
            <w:pPr>
              <w:spacing w:before="80" w:after="40"/>
              <w:jc w:val="center"/>
              <w:rPr>
                <w:bCs/>
                <w:color w:val="000000" w:themeColor="text1"/>
              </w:rPr>
            </w:pPr>
          </w:p>
        </w:tc>
        <w:tc>
          <w:tcPr>
            <w:tcW w:w="2811" w:type="dxa"/>
            <w:vAlign w:val="center"/>
          </w:tcPr>
          <w:p w14:paraId="50629E98" w14:textId="77777777" w:rsidR="00472F4B" w:rsidRPr="008B4C7D" w:rsidRDefault="00472F4B" w:rsidP="00472F4B">
            <w:pPr>
              <w:spacing w:before="80" w:after="40"/>
              <w:jc w:val="center"/>
              <w:rPr>
                <w:color w:val="000000" w:themeColor="text1"/>
              </w:rPr>
            </w:pPr>
          </w:p>
        </w:tc>
        <w:tc>
          <w:tcPr>
            <w:tcW w:w="1065" w:type="dxa"/>
          </w:tcPr>
          <w:p w14:paraId="726B05B5" w14:textId="77777777" w:rsidR="00472F4B" w:rsidRPr="008B4C7D" w:rsidRDefault="00472F4B" w:rsidP="00472F4B">
            <w:pPr>
              <w:spacing w:before="80" w:after="40"/>
              <w:rPr>
                <w:b/>
                <w:color w:val="000000" w:themeColor="text1"/>
              </w:rPr>
            </w:pPr>
          </w:p>
        </w:tc>
      </w:tr>
      <w:tr w:rsidR="008B4C7D" w:rsidRPr="008B4C7D" w14:paraId="7C7F8911" w14:textId="77777777" w:rsidTr="00E16910">
        <w:trPr>
          <w:jc w:val="center"/>
        </w:trPr>
        <w:tc>
          <w:tcPr>
            <w:tcW w:w="709" w:type="dxa"/>
            <w:vAlign w:val="center"/>
          </w:tcPr>
          <w:p w14:paraId="602D2430" w14:textId="77777777" w:rsidR="00472F4B" w:rsidRPr="008B4C7D" w:rsidRDefault="00472F4B" w:rsidP="00472F4B">
            <w:pPr>
              <w:spacing w:before="80" w:after="40"/>
              <w:jc w:val="center"/>
              <w:rPr>
                <w:color w:val="000000" w:themeColor="text1"/>
                <w:lang w:val="en-GB"/>
              </w:rPr>
            </w:pPr>
          </w:p>
        </w:tc>
        <w:tc>
          <w:tcPr>
            <w:tcW w:w="3822" w:type="dxa"/>
            <w:vAlign w:val="center"/>
          </w:tcPr>
          <w:p w14:paraId="3ED21D54" w14:textId="550876AD" w:rsidR="00472F4B" w:rsidRPr="008B4C7D" w:rsidRDefault="00472F4B" w:rsidP="00472F4B">
            <w:pPr>
              <w:spacing w:before="80" w:after="40"/>
              <w:rPr>
                <w:bCs/>
                <w:color w:val="000000" w:themeColor="text1"/>
              </w:rPr>
            </w:pPr>
            <w:r w:rsidRPr="008B4C7D">
              <w:rPr>
                <w:color w:val="000000" w:themeColor="text1"/>
              </w:rPr>
              <w:t>C</w:t>
            </w:r>
            <w:r w:rsidRPr="008B4C7D">
              <w:rPr>
                <w:rFonts w:hint="eastAsia"/>
                <w:color w:val="000000" w:themeColor="text1"/>
              </w:rPr>
              <w:t>á</w:t>
            </w:r>
            <w:r w:rsidRPr="008B4C7D">
              <w:rPr>
                <w:color w:val="000000" w:themeColor="text1"/>
              </w:rPr>
              <w:t xml:space="preserve">p </w:t>
            </w:r>
            <w:r w:rsidRPr="008B4C7D">
              <w:rPr>
                <w:rFonts w:hint="eastAsia"/>
                <w:color w:val="000000" w:themeColor="text1"/>
              </w:rPr>
              <w:t>đ</w:t>
            </w:r>
            <w:r w:rsidRPr="008B4C7D">
              <w:rPr>
                <w:color w:val="000000" w:themeColor="text1"/>
              </w:rPr>
              <w:t>ồng bọc CVV(2x50)</w:t>
            </w:r>
          </w:p>
        </w:tc>
        <w:tc>
          <w:tcPr>
            <w:tcW w:w="961" w:type="dxa"/>
            <w:vAlign w:val="center"/>
          </w:tcPr>
          <w:p w14:paraId="1DBBFBD4" w14:textId="77777777" w:rsidR="00472F4B" w:rsidRPr="008B4C7D" w:rsidRDefault="00472F4B" w:rsidP="00472F4B">
            <w:pPr>
              <w:spacing w:before="80" w:after="40"/>
              <w:jc w:val="center"/>
              <w:rPr>
                <w:bCs/>
                <w:color w:val="000000" w:themeColor="text1"/>
              </w:rPr>
            </w:pPr>
          </w:p>
        </w:tc>
        <w:tc>
          <w:tcPr>
            <w:tcW w:w="2811" w:type="dxa"/>
            <w:vAlign w:val="center"/>
          </w:tcPr>
          <w:p w14:paraId="4FB8C576" w14:textId="77777777" w:rsidR="00472F4B" w:rsidRPr="008B4C7D" w:rsidRDefault="00472F4B" w:rsidP="00472F4B">
            <w:pPr>
              <w:spacing w:before="80" w:after="40"/>
              <w:jc w:val="center"/>
              <w:rPr>
                <w:color w:val="000000" w:themeColor="text1"/>
              </w:rPr>
            </w:pPr>
          </w:p>
        </w:tc>
        <w:tc>
          <w:tcPr>
            <w:tcW w:w="1065" w:type="dxa"/>
          </w:tcPr>
          <w:p w14:paraId="7E7C2AB6" w14:textId="77777777" w:rsidR="00472F4B" w:rsidRPr="008B4C7D" w:rsidRDefault="00472F4B" w:rsidP="00472F4B">
            <w:pPr>
              <w:spacing w:before="80" w:after="40"/>
              <w:rPr>
                <w:b/>
                <w:color w:val="000000" w:themeColor="text1"/>
              </w:rPr>
            </w:pPr>
          </w:p>
        </w:tc>
      </w:tr>
      <w:tr w:rsidR="008B4C7D" w:rsidRPr="008B4C7D" w14:paraId="69445CE4" w14:textId="77777777" w:rsidTr="00E16910">
        <w:trPr>
          <w:jc w:val="center"/>
        </w:trPr>
        <w:tc>
          <w:tcPr>
            <w:tcW w:w="709" w:type="dxa"/>
            <w:vAlign w:val="center"/>
          </w:tcPr>
          <w:p w14:paraId="513ACAAA" w14:textId="77777777" w:rsidR="00472F4B" w:rsidRPr="008B4C7D" w:rsidRDefault="00472F4B" w:rsidP="00472F4B">
            <w:pPr>
              <w:spacing w:before="80" w:after="40"/>
              <w:jc w:val="center"/>
              <w:rPr>
                <w:b/>
                <w:color w:val="000000" w:themeColor="text1"/>
              </w:rPr>
            </w:pPr>
            <w:r w:rsidRPr="008B4C7D">
              <w:rPr>
                <w:color w:val="000000" w:themeColor="text1"/>
                <w:lang w:val="en-GB"/>
              </w:rPr>
              <w:t>21</w:t>
            </w:r>
          </w:p>
        </w:tc>
        <w:tc>
          <w:tcPr>
            <w:tcW w:w="3822" w:type="dxa"/>
            <w:vAlign w:val="center"/>
          </w:tcPr>
          <w:p w14:paraId="577DC9C1" w14:textId="77777777" w:rsidR="00472F4B" w:rsidRPr="008B4C7D" w:rsidRDefault="00472F4B" w:rsidP="00472F4B">
            <w:pPr>
              <w:spacing w:before="80" w:after="40"/>
              <w:rPr>
                <w:color w:val="000000" w:themeColor="text1"/>
              </w:rPr>
            </w:pPr>
            <w:r w:rsidRPr="008B4C7D">
              <w:rPr>
                <w:bCs/>
                <w:color w:val="000000" w:themeColor="text1"/>
                <w:spacing w:val="-8"/>
              </w:rPr>
              <w:t>Ch</w:t>
            </w:r>
            <w:r w:rsidRPr="008B4C7D">
              <w:rPr>
                <w:bCs/>
                <w:color w:val="000000" w:themeColor="text1"/>
              </w:rPr>
              <w:t>iều dài dây dẫn/rulô</w:t>
            </w:r>
          </w:p>
        </w:tc>
        <w:tc>
          <w:tcPr>
            <w:tcW w:w="961" w:type="dxa"/>
            <w:vAlign w:val="center"/>
          </w:tcPr>
          <w:p w14:paraId="0FB1C8EF" w14:textId="77777777" w:rsidR="00472F4B" w:rsidRPr="008B4C7D" w:rsidRDefault="00472F4B" w:rsidP="00472F4B">
            <w:pPr>
              <w:spacing w:before="80" w:after="40"/>
              <w:jc w:val="center"/>
              <w:rPr>
                <w:b/>
                <w:color w:val="000000" w:themeColor="text1"/>
                <w:lang w:val="en-GB"/>
              </w:rPr>
            </w:pPr>
            <w:r w:rsidRPr="008B4C7D">
              <w:rPr>
                <w:bCs/>
                <w:color w:val="000000" w:themeColor="text1"/>
              </w:rPr>
              <w:t>m</w:t>
            </w:r>
          </w:p>
        </w:tc>
        <w:tc>
          <w:tcPr>
            <w:tcW w:w="2811" w:type="dxa"/>
            <w:vAlign w:val="center"/>
          </w:tcPr>
          <w:p w14:paraId="327627CE" w14:textId="77777777" w:rsidR="00472F4B" w:rsidRPr="008B4C7D" w:rsidRDefault="00472F4B" w:rsidP="00472F4B">
            <w:pPr>
              <w:spacing w:before="80" w:after="40"/>
              <w:jc w:val="center"/>
              <w:rPr>
                <w:color w:val="000000" w:themeColor="text1"/>
              </w:rPr>
            </w:pPr>
            <w:r w:rsidRPr="008B4C7D">
              <w:rPr>
                <w:color w:val="000000" w:themeColor="text1"/>
              </w:rPr>
              <w:t>Nhà thầu nêu cụ thể</w:t>
            </w:r>
          </w:p>
        </w:tc>
        <w:tc>
          <w:tcPr>
            <w:tcW w:w="1065" w:type="dxa"/>
          </w:tcPr>
          <w:p w14:paraId="79E1DF67" w14:textId="77777777" w:rsidR="00472F4B" w:rsidRPr="008B4C7D" w:rsidRDefault="00472F4B" w:rsidP="00472F4B">
            <w:pPr>
              <w:spacing w:before="80" w:after="40"/>
              <w:rPr>
                <w:b/>
                <w:color w:val="000000" w:themeColor="text1"/>
              </w:rPr>
            </w:pPr>
          </w:p>
        </w:tc>
      </w:tr>
      <w:tr w:rsidR="008B4C7D" w:rsidRPr="008B4C7D" w14:paraId="35EBA4E4" w14:textId="77777777" w:rsidTr="00E16910">
        <w:trPr>
          <w:jc w:val="center"/>
        </w:trPr>
        <w:tc>
          <w:tcPr>
            <w:tcW w:w="709" w:type="dxa"/>
            <w:vAlign w:val="center"/>
          </w:tcPr>
          <w:p w14:paraId="08A62E87" w14:textId="77777777" w:rsidR="00472F4B" w:rsidRPr="008B4C7D" w:rsidRDefault="00472F4B" w:rsidP="00472F4B">
            <w:pPr>
              <w:spacing w:before="80" w:after="40"/>
              <w:jc w:val="center"/>
              <w:rPr>
                <w:color w:val="000000" w:themeColor="text1"/>
                <w:lang w:val="en-GB"/>
              </w:rPr>
            </w:pPr>
          </w:p>
        </w:tc>
        <w:tc>
          <w:tcPr>
            <w:tcW w:w="3822" w:type="dxa"/>
            <w:vAlign w:val="center"/>
          </w:tcPr>
          <w:p w14:paraId="6A53AF9B" w14:textId="3BE6F8C7" w:rsidR="00472F4B" w:rsidRPr="008B4C7D" w:rsidRDefault="00472F4B" w:rsidP="00472F4B">
            <w:pPr>
              <w:spacing w:before="80" w:after="40"/>
              <w:rPr>
                <w:bCs/>
                <w:color w:val="000000" w:themeColor="text1"/>
                <w:spacing w:val="-8"/>
              </w:rPr>
            </w:pPr>
            <w:r w:rsidRPr="008B4C7D">
              <w:rPr>
                <w:color w:val="000000" w:themeColor="text1"/>
              </w:rPr>
              <w:t>C</w:t>
            </w:r>
            <w:r w:rsidRPr="008B4C7D">
              <w:rPr>
                <w:rFonts w:hint="eastAsia"/>
                <w:color w:val="000000" w:themeColor="text1"/>
              </w:rPr>
              <w:t>á</w:t>
            </w:r>
            <w:r w:rsidRPr="008B4C7D">
              <w:rPr>
                <w:color w:val="000000" w:themeColor="text1"/>
              </w:rPr>
              <w:t xml:space="preserve">p </w:t>
            </w:r>
            <w:r w:rsidRPr="008B4C7D">
              <w:rPr>
                <w:rFonts w:hint="eastAsia"/>
                <w:color w:val="000000" w:themeColor="text1"/>
              </w:rPr>
              <w:t>đ</w:t>
            </w:r>
            <w:r w:rsidRPr="008B4C7D">
              <w:rPr>
                <w:color w:val="000000" w:themeColor="text1"/>
              </w:rPr>
              <w:t>ồng bọc CVV(2x25)</w:t>
            </w:r>
          </w:p>
        </w:tc>
        <w:tc>
          <w:tcPr>
            <w:tcW w:w="961" w:type="dxa"/>
            <w:vAlign w:val="center"/>
          </w:tcPr>
          <w:p w14:paraId="2784C0DA" w14:textId="77777777" w:rsidR="00472F4B" w:rsidRPr="008B4C7D" w:rsidRDefault="00472F4B" w:rsidP="00472F4B">
            <w:pPr>
              <w:spacing w:before="80" w:after="40"/>
              <w:jc w:val="center"/>
              <w:rPr>
                <w:bCs/>
                <w:color w:val="000000" w:themeColor="text1"/>
              </w:rPr>
            </w:pPr>
          </w:p>
        </w:tc>
        <w:tc>
          <w:tcPr>
            <w:tcW w:w="2811" w:type="dxa"/>
            <w:vAlign w:val="center"/>
          </w:tcPr>
          <w:p w14:paraId="2AE7221F" w14:textId="77777777" w:rsidR="00472F4B" w:rsidRPr="008B4C7D" w:rsidRDefault="00472F4B" w:rsidP="00472F4B">
            <w:pPr>
              <w:spacing w:before="80" w:after="40"/>
              <w:jc w:val="center"/>
              <w:rPr>
                <w:color w:val="000000" w:themeColor="text1"/>
              </w:rPr>
            </w:pPr>
          </w:p>
        </w:tc>
        <w:tc>
          <w:tcPr>
            <w:tcW w:w="1065" w:type="dxa"/>
          </w:tcPr>
          <w:p w14:paraId="0014B836" w14:textId="77777777" w:rsidR="00472F4B" w:rsidRPr="008B4C7D" w:rsidRDefault="00472F4B" w:rsidP="00472F4B">
            <w:pPr>
              <w:spacing w:before="80" w:after="40"/>
              <w:rPr>
                <w:b/>
                <w:color w:val="000000" w:themeColor="text1"/>
              </w:rPr>
            </w:pPr>
          </w:p>
        </w:tc>
      </w:tr>
      <w:tr w:rsidR="008B4C7D" w:rsidRPr="008B4C7D" w14:paraId="6BFB16F7" w14:textId="77777777" w:rsidTr="00E16910">
        <w:trPr>
          <w:jc w:val="center"/>
        </w:trPr>
        <w:tc>
          <w:tcPr>
            <w:tcW w:w="709" w:type="dxa"/>
            <w:vAlign w:val="center"/>
          </w:tcPr>
          <w:p w14:paraId="001C9675" w14:textId="77777777" w:rsidR="00472F4B" w:rsidRPr="008B4C7D" w:rsidRDefault="00472F4B" w:rsidP="00472F4B">
            <w:pPr>
              <w:spacing w:before="80" w:after="40"/>
              <w:jc w:val="center"/>
              <w:rPr>
                <w:color w:val="000000" w:themeColor="text1"/>
                <w:lang w:val="en-GB"/>
              </w:rPr>
            </w:pPr>
          </w:p>
        </w:tc>
        <w:tc>
          <w:tcPr>
            <w:tcW w:w="3822" w:type="dxa"/>
            <w:vAlign w:val="center"/>
          </w:tcPr>
          <w:p w14:paraId="63C4BD80" w14:textId="26E2CF00" w:rsidR="00472F4B" w:rsidRPr="008B4C7D" w:rsidRDefault="00472F4B" w:rsidP="00472F4B">
            <w:pPr>
              <w:spacing w:before="80" w:after="40"/>
              <w:rPr>
                <w:bCs/>
                <w:color w:val="000000" w:themeColor="text1"/>
                <w:spacing w:val="-8"/>
              </w:rPr>
            </w:pPr>
            <w:r w:rsidRPr="008B4C7D">
              <w:rPr>
                <w:color w:val="000000" w:themeColor="text1"/>
              </w:rPr>
              <w:t>C</w:t>
            </w:r>
            <w:r w:rsidRPr="008B4C7D">
              <w:rPr>
                <w:rFonts w:hint="eastAsia"/>
                <w:color w:val="000000" w:themeColor="text1"/>
              </w:rPr>
              <w:t>á</w:t>
            </w:r>
            <w:r w:rsidRPr="008B4C7D">
              <w:rPr>
                <w:color w:val="000000" w:themeColor="text1"/>
              </w:rPr>
              <w:t xml:space="preserve">p </w:t>
            </w:r>
            <w:r w:rsidRPr="008B4C7D">
              <w:rPr>
                <w:rFonts w:hint="eastAsia"/>
                <w:color w:val="000000" w:themeColor="text1"/>
              </w:rPr>
              <w:t>đ</w:t>
            </w:r>
            <w:r w:rsidRPr="008B4C7D">
              <w:rPr>
                <w:color w:val="000000" w:themeColor="text1"/>
              </w:rPr>
              <w:t>ồng bọc CVV(2x50)</w:t>
            </w:r>
          </w:p>
        </w:tc>
        <w:tc>
          <w:tcPr>
            <w:tcW w:w="961" w:type="dxa"/>
            <w:vAlign w:val="center"/>
          </w:tcPr>
          <w:p w14:paraId="0DA6BDC8" w14:textId="77777777" w:rsidR="00472F4B" w:rsidRPr="008B4C7D" w:rsidRDefault="00472F4B" w:rsidP="00472F4B">
            <w:pPr>
              <w:spacing w:before="80" w:after="40"/>
              <w:jc w:val="center"/>
              <w:rPr>
                <w:bCs/>
                <w:color w:val="000000" w:themeColor="text1"/>
              </w:rPr>
            </w:pPr>
          </w:p>
        </w:tc>
        <w:tc>
          <w:tcPr>
            <w:tcW w:w="2811" w:type="dxa"/>
            <w:vAlign w:val="center"/>
          </w:tcPr>
          <w:p w14:paraId="50CB6132" w14:textId="77777777" w:rsidR="00472F4B" w:rsidRPr="008B4C7D" w:rsidRDefault="00472F4B" w:rsidP="00472F4B">
            <w:pPr>
              <w:spacing w:before="80" w:after="40"/>
              <w:jc w:val="center"/>
              <w:rPr>
                <w:color w:val="000000" w:themeColor="text1"/>
              </w:rPr>
            </w:pPr>
          </w:p>
        </w:tc>
        <w:tc>
          <w:tcPr>
            <w:tcW w:w="1065" w:type="dxa"/>
          </w:tcPr>
          <w:p w14:paraId="255C9634" w14:textId="77777777" w:rsidR="00472F4B" w:rsidRPr="008B4C7D" w:rsidRDefault="00472F4B" w:rsidP="00472F4B">
            <w:pPr>
              <w:spacing w:before="80" w:after="40"/>
              <w:rPr>
                <w:b/>
                <w:color w:val="000000" w:themeColor="text1"/>
              </w:rPr>
            </w:pPr>
          </w:p>
        </w:tc>
      </w:tr>
      <w:tr w:rsidR="008B4C7D" w:rsidRPr="008B4C7D" w14:paraId="2C28BFA1" w14:textId="77777777" w:rsidTr="00E16910">
        <w:trPr>
          <w:jc w:val="center"/>
        </w:trPr>
        <w:tc>
          <w:tcPr>
            <w:tcW w:w="709" w:type="dxa"/>
            <w:vAlign w:val="center"/>
          </w:tcPr>
          <w:p w14:paraId="7EAC7502" w14:textId="77777777" w:rsidR="00472F4B" w:rsidRPr="008B4C7D" w:rsidRDefault="00472F4B" w:rsidP="00472F4B">
            <w:pPr>
              <w:spacing w:before="80" w:after="40"/>
              <w:jc w:val="center"/>
              <w:rPr>
                <w:b/>
                <w:color w:val="000000" w:themeColor="text1"/>
              </w:rPr>
            </w:pPr>
            <w:r w:rsidRPr="008B4C7D">
              <w:rPr>
                <w:color w:val="000000" w:themeColor="text1"/>
                <w:lang w:val="en-GB"/>
              </w:rPr>
              <w:t>22</w:t>
            </w:r>
          </w:p>
        </w:tc>
        <w:tc>
          <w:tcPr>
            <w:tcW w:w="3822" w:type="dxa"/>
            <w:vAlign w:val="center"/>
          </w:tcPr>
          <w:p w14:paraId="3911DA4B" w14:textId="77777777" w:rsidR="00472F4B" w:rsidRPr="008B4C7D" w:rsidRDefault="00472F4B" w:rsidP="00472F4B">
            <w:pPr>
              <w:spacing w:before="80" w:after="40"/>
              <w:rPr>
                <w:color w:val="000000" w:themeColor="text1"/>
              </w:rPr>
            </w:pPr>
            <w:r w:rsidRPr="008B4C7D">
              <w:rPr>
                <w:bCs/>
                <w:color w:val="000000" w:themeColor="text1"/>
              </w:rPr>
              <w:t>Kích thước rulô</w:t>
            </w:r>
          </w:p>
        </w:tc>
        <w:tc>
          <w:tcPr>
            <w:tcW w:w="961" w:type="dxa"/>
            <w:vAlign w:val="center"/>
          </w:tcPr>
          <w:p w14:paraId="7CF03FCA" w14:textId="77777777" w:rsidR="00472F4B" w:rsidRPr="008B4C7D" w:rsidRDefault="00472F4B" w:rsidP="00472F4B">
            <w:pPr>
              <w:spacing w:before="80" w:after="40"/>
              <w:jc w:val="center"/>
              <w:rPr>
                <w:b/>
                <w:color w:val="000000" w:themeColor="text1"/>
                <w:lang w:val="en-GB"/>
              </w:rPr>
            </w:pPr>
            <w:r w:rsidRPr="008B4C7D">
              <w:rPr>
                <w:bCs/>
                <w:color w:val="000000" w:themeColor="text1"/>
              </w:rPr>
              <w:t>mm</w:t>
            </w:r>
          </w:p>
        </w:tc>
        <w:tc>
          <w:tcPr>
            <w:tcW w:w="2811" w:type="dxa"/>
            <w:vAlign w:val="center"/>
          </w:tcPr>
          <w:p w14:paraId="27CC32B4" w14:textId="77777777" w:rsidR="00472F4B" w:rsidRPr="008B4C7D" w:rsidRDefault="00472F4B" w:rsidP="00472F4B">
            <w:pPr>
              <w:spacing w:before="80" w:after="40"/>
              <w:jc w:val="center"/>
              <w:rPr>
                <w:color w:val="000000" w:themeColor="text1"/>
              </w:rPr>
            </w:pPr>
            <w:r w:rsidRPr="008B4C7D">
              <w:rPr>
                <w:color w:val="000000" w:themeColor="text1"/>
              </w:rPr>
              <w:t>Nhà thầu nêu cụ thể</w:t>
            </w:r>
          </w:p>
        </w:tc>
        <w:tc>
          <w:tcPr>
            <w:tcW w:w="1065" w:type="dxa"/>
          </w:tcPr>
          <w:p w14:paraId="5FC1E2DA" w14:textId="77777777" w:rsidR="00472F4B" w:rsidRPr="008B4C7D" w:rsidRDefault="00472F4B" w:rsidP="00472F4B">
            <w:pPr>
              <w:spacing w:before="80" w:after="40"/>
              <w:rPr>
                <w:b/>
                <w:color w:val="000000" w:themeColor="text1"/>
              </w:rPr>
            </w:pPr>
          </w:p>
        </w:tc>
      </w:tr>
      <w:tr w:rsidR="008B4C7D" w:rsidRPr="008B4C7D" w14:paraId="654D6B60" w14:textId="77777777" w:rsidTr="00E16910">
        <w:trPr>
          <w:jc w:val="center"/>
        </w:trPr>
        <w:tc>
          <w:tcPr>
            <w:tcW w:w="709" w:type="dxa"/>
            <w:vAlign w:val="center"/>
          </w:tcPr>
          <w:p w14:paraId="5E1A820E" w14:textId="77777777" w:rsidR="00472F4B" w:rsidRPr="008B4C7D" w:rsidRDefault="00472F4B" w:rsidP="00472F4B">
            <w:pPr>
              <w:spacing w:before="80" w:after="40"/>
              <w:jc w:val="center"/>
              <w:rPr>
                <w:color w:val="000000" w:themeColor="text1"/>
                <w:lang w:val="en-GB"/>
              </w:rPr>
            </w:pPr>
          </w:p>
        </w:tc>
        <w:tc>
          <w:tcPr>
            <w:tcW w:w="3822" w:type="dxa"/>
            <w:vAlign w:val="center"/>
          </w:tcPr>
          <w:p w14:paraId="39FC2A87" w14:textId="4886C501" w:rsidR="00472F4B" w:rsidRPr="008B4C7D" w:rsidRDefault="00472F4B" w:rsidP="00472F4B">
            <w:pPr>
              <w:spacing w:before="80" w:after="40"/>
              <w:rPr>
                <w:bCs/>
                <w:color w:val="000000" w:themeColor="text1"/>
              </w:rPr>
            </w:pPr>
            <w:r w:rsidRPr="008B4C7D">
              <w:rPr>
                <w:color w:val="000000" w:themeColor="text1"/>
              </w:rPr>
              <w:t>C</w:t>
            </w:r>
            <w:r w:rsidRPr="008B4C7D">
              <w:rPr>
                <w:rFonts w:hint="eastAsia"/>
                <w:color w:val="000000" w:themeColor="text1"/>
              </w:rPr>
              <w:t>á</w:t>
            </w:r>
            <w:r w:rsidRPr="008B4C7D">
              <w:rPr>
                <w:color w:val="000000" w:themeColor="text1"/>
              </w:rPr>
              <w:t xml:space="preserve">p </w:t>
            </w:r>
            <w:r w:rsidRPr="008B4C7D">
              <w:rPr>
                <w:rFonts w:hint="eastAsia"/>
                <w:color w:val="000000" w:themeColor="text1"/>
              </w:rPr>
              <w:t>đ</w:t>
            </w:r>
            <w:r w:rsidRPr="008B4C7D">
              <w:rPr>
                <w:color w:val="000000" w:themeColor="text1"/>
              </w:rPr>
              <w:t>ồng bọc CVV(2x25)</w:t>
            </w:r>
          </w:p>
        </w:tc>
        <w:tc>
          <w:tcPr>
            <w:tcW w:w="961" w:type="dxa"/>
            <w:vAlign w:val="center"/>
          </w:tcPr>
          <w:p w14:paraId="19F855E9" w14:textId="77777777" w:rsidR="00472F4B" w:rsidRPr="008B4C7D" w:rsidRDefault="00472F4B" w:rsidP="00472F4B">
            <w:pPr>
              <w:spacing w:before="80" w:after="40"/>
              <w:jc w:val="center"/>
              <w:rPr>
                <w:bCs/>
                <w:color w:val="000000" w:themeColor="text1"/>
              </w:rPr>
            </w:pPr>
          </w:p>
        </w:tc>
        <w:tc>
          <w:tcPr>
            <w:tcW w:w="2811" w:type="dxa"/>
            <w:vAlign w:val="center"/>
          </w:tcPr>
          <w:p w14:paraId="67048F74" w14:textId="77777777" w:rsidR="00472F4B" w:rsidRPr="008B4C7D" w:rsidRDefault="00472F4B" w:rsidP="00472F4B">
            <w:pPr>
              <w:spacing w:before="80" w:after="40"/>
              <w:jc w:val="center"/>
              <w:rPr>
                <w:color w:val="000000" w:themeColor="text1"/>
              </w:rPr>
            </w:pPr>
          </w:p>
        </w:tc>
        <w:tc>
          <w:tcPr>
            <w:tcW w:w="1065" w:type="dxa"/>
          </w:tcPr>
          <w:p w14:paraId="35003DBE" w14:textId="77777777" w:rsidR="00472F4B" w:rsidRPr="008B4C7D" w:rsidRDefault="00472F4B" w:rsidP="00472F4B">
            <w:pPr>
              <w:spacing w:before="80" w:after="40"/>
              <w:rPr>
                <w:b/>
                <w:color w:val="000000" w:themeColor="text1"/>
              </w:rPr>
            </w:pPr>
          </w:p>
        </w:tc>
      </w:tr>
      <w:tr w:rsidR="008B4C7D" w:rsidRPr="008B4C7D" w14:paraId="2EDD728E" w14:textId="77777777" w:rsidTr="00E16910">
        <w:trPr>
          <w:jc w:val="center"/>
        </w:trPr>
        <w:tc>
          <w:tcPr>
            <w:tcW w:w="709" w:type="dxa"/>
            <w:vAlign w:val="center"/>
          </w:tcPr>
          <w:p w14:paraId="35066ECB" w14:textId="77777777" w:rsidR="00472F4B" w:rsidRPr="008B4C7D" w:rsidRDefault="00472F4B" w:rsidP="00472F4B">
            <w:pPr>
              <w:spacing w:before="80" w:after="40"/>
              <w:jc w:val="center"/>
              <w:rPr>
                <w:color w:val="000000" w:themeColor="text1"/>
                <w:lang w:val="en-GB"/>
              </w:rPr>
            </w:pPr>
          </w:p>
        </w:tc>
        <w:tc>
          <w:tcPr>
            <w:tcW w:w="3822" w:type="dxa"/>
            <w:vAlign w:val="center"/>
          </w:tcPr>
          <w:p w14:paraId="52D53836" w14:textId="75409C24" w:rsidR="00472F4B" w:rsidRPr="008B4C7D" w:rsidRDefault="00472F4B" w:rsidP="00472F4B">
            <w:pPr>
              <w:spacing w:before="80" w:after="40"/>
              <w:rPr>
                <w:bCs/>
                <w:color w:val="000000" w:themeColor="text1"/>
              </w:rPr>
            </w:pPr>
            <w:r w:rsidRPr="008B4C7D">
              <w:rPr>
                <w:color w:val="000000" w:themeColor="text1"/>
              </w:rPr>
              <w:t>C</w:t>
            </w:r>
            <w:r w:rsidRPr="008B4C7D">
              <w:rPr>
                <w:rFonts w:hint="eastAsia"/>
                <w:color w:val="000000" w:themeColor="text1"/>
              </w:rPr>
              <w:t>á</w:t>
            </w:r>
            <w:r w:rsidRPr="008B4C7D">
              <w:rPr>
                <w:color w:val="000000" w:themeColor="text1"/>
              </w:rPr>
              <w:t xml:space="preserve">p </w:t>
            </w:r>
            <w:r w:rsidRPr="008B4C7D">
              <w:rPr>
                <w:rFonts w:hint="eastAsia"/>
                <w:color w:val="000000" w:themeColor="text1"/>
              </w:rPr>
              <w:t>đ</w:t>
            </w:r>
            <w:r w:rsidRPr="008B4C7D">
              <w:rPr>
                <w:color w:val="000000" w:themeColor="text1"/>
              </w:rPr>
              <w:t>ồng bọc CVV(2x50)</w:t>
            </w:r>
          </w:p>
        </w:tc>
        <w:tc>
          <w:tcPr>
            <w:tcW w:w="961" w:type="dxa"/>
            <w:vAlign w:val="center"/>
          </w:tcPr>
          <w:p w14:paraId="58DA60FC" w14:textId="77777777" w:rsidR="00472F4B" w:rsidRPr="008B4C7D" w:rsidRDefault="00472F4B" w:rsidP="00472F4B">
            <w:pPr>
              <w:spacing w:before="80" w:after="40"/>
              <w:jc w:val="center"/>
              <w:rPr>
                <w:bCs/>
                <w:color w:val="000000" w:themeColor="text1"/>
              </w:rPr>
            </w:pPr>
          </w:p>
        </w:tc>
        <w:tc>
          <w:tcPr>
            <w:tcW w:w="2811" w:type="dxa"/>
            <w:vAlign w:val="center"/>
          </w:tcPr>
          <w:p w14:paraId="4CC77691" w14:textId="77777777" w:rsidR="00472F4B" w:rsidRPr="008B4C7D" w:rsidRDefault="00472F4B" w:rsidP="00472F4B">
            <w:pPr>
              <w:spacing w:before="80" w:after="40"/>
              <w:jc w:val="center"/>
              <w:rPr>
                <w:color w:val="000000" w:themeColor="text1"/>
              </w:rPr>
            </w:pPr>
          </w:p>
        </w:tc>
        <w:tc>
          <w:tcPr>
            <w:tcW w:w="1065" w:type="dxa"/>
          </w:tcPr>
          <w:p w14:paraId="1B1C7C68" w14:textId="77777777" w:rsidR="00472F4B" w:rsidRPr="008B4C7D" w:rsidRDefault="00472F4B" w:rsidP="00472F4B">
            <w:pPr>
              <w:spacing w:before="80" w:after="40"/>
              <w:rPr>
                <w:b/>
                <w:color w:val="000000" w:themeColor="text1"/>
              </w:rPr>
            </w:pPr>
          </w:p>
        </w:tc>
      </w:tr>
      <w:tr w:rsidR="008B4C7D" w:rsidRPr="008B4C7D" w14:paraId="6CF16350" w14:textId="77777777" w:rsidTr="00E16910">
        <w:trPr>
          <w:jc w:val="center"/>
        </w:trPr>
        <w:tc>
          <w:tcPr>
            <w:tcW w:w="709" w:type="dxa"/>
            <w:vAlign w:val="center"/>
          </w:tcPr>
          <w:p w14:paraId="324C55B0" w14:textId="77777777" w:rsidR="00472F4B" w:rsidRPr="008B4C7D" w:rsidRDefault="00472F4B" w:rsidP="00472F4B">
            <w:pPr>
              <w:spacing w:before="80" w:after="40"/>
              <w:jc w:val="center"/>
              <w:rPr>
                <w:b/>
                <w:color w:val="000000" w:themeColor="text1"/>
              </w:rPr>
            </w:pPr>
            <w:r w:rsidRPr="008B4C7D">
              <w:rPr>
                <w:color w:val="000000" w:themeColor="text1"/>
              </w:rPr>
              <w:t>2</w:t>
            </w:r>
            <w:r w:rsidRPr="008B4C7D">
              <w:rPr>
                <w:color w:val="000000" w:themeColor="text1"/>
                <w:lang w:val="en-GB"/>
              </w:rPr>
              <w:t>3</w:t>
            </w:r>
          </w:p>
        </w:tc>
        <w:tc>
          <w:tcPr>
            <w:tcW w:w="3822" w:type="dxa"/>
            <w:vAlign w:val="center"/>
          </w:tcPr>
          <w:p w14:paraId="357FFE61" w14:textId="77777777" w:rsidR="00472F4B" w:rsidRPr="008B4C7D" w:rsidRDefault="00472F4B" w:rsidP="00472F4B">
            <w:pPr>
              <w:spacing w:before="80" w:after="40"/>
              <w:rPr>
                <w:color w:val="000000" w:themeColor="text1"/>
              </w:rPr>
            </w:pPr>
            <w:r w:rsidRPr="008B4C7D">
              <w:rPr>
                <w:bCs/>
                <w:color w:val="000000" w:themeColor="text1"/>
              </w:rPr>
              <w:t>Khối lượng rulô</w:t>
            </w:r>
            <w:r w:rsidRPr="008B4C7D">
              <w:rPr>
                <w:bCs/>
                <w:color w:val="000000" w:themeColor="text1"/>
                <w:lang w:val="en-GB"/>
              </w:rPr>
              <w:t xml:space="preserve"> (kể cả cáp)</w:t>
            </w:r>
          </w:p>
        </w:tc>
        <w:tc>
          <w:tcPr>
            <w:tcW w:w="961" w:type="dxa"/>
            <w:vAlign w:val="center"/>
          </w:tcPr>
          <w:p w14:paraId="0A4EA6FC" w14:textId="77777777" w:rsidR="00472F4B" w:rsidRPr="008B4C7D" w:rsidRDefault="00472F4B" w:rsidP="00472F4B">
            <w:pPr>
              <w:spacing w:before="80" w:after="40"/>
              <w:jc w:val="center"/>
              <w:rPr>
                <w:b/>
                <w:color w:val="000000" w:themeColor="text1"/>
                <w:lang w:val="en-GB"/>
              </w:rPr>
            </w:pPr>
            <w:r w:rsidRPr="008B4C7D">
              <w:rPr>
                <w:bCs/>
                <w:color w:val="000000" w:themeColor="text1"/>
              </w:rPr>
              <w:t>kg</w:t>
            </w:r>
          </w:p>
        </w:tc>
        <w:tc>
          <w:tcPr>
            <w:tcW w:w="2811" w:type="dxa"/>
            <w:vAlign w:val="center"/>
          </w:tcPr>
          <w:p w14:paraId="0668B990" w14:textId="77777777" w:rsidR="00472F4B" w:rsidRPr="008B4C7D" w:rsidRDefault="00472F4B" w:rsidP="00472F4B">
            <w:pPr>
              <w:spacing w:before="80" w:after="40"/>
              <w:jc w:val="center"/>
              <w:rPr>
                <w:color w:val="000000" w:themeColor="text1"/>
              </w:rPr>
            </w:pPr>
            <w:r w:rsidRPr="008B4C7D">
              <w:rPr>
                <w:color w:val="000000" w:themeColor="text1"/>
              </w:rPr>
              <w:t>Nhà thầu nêu cụ thể</w:t>
            </w:r>
          </w:p>
        </w:tc>
        <w:tc>
          <w:tcPr>
            <w:tcW w:w="1065" w:type="dxa"/>
          </w:tcPr>
          <w:p w14:paraId="7AA37CA3" w14:textId="77777777" w:rsidR="00472F4B" w:rsidRPr="008B4C7D" w:rsidRDefault="00472F4B" w:rsidP="00472F4B">
            <w:pPr>
              <w:spacing w:before="80" w:after="40"/>
              <w:rPr>
                <w:b/>
                <w:color w:val="000000" w:themeColor="text1"/>
              </w:rPr>
            </w:pPr>
          </w:p>
        </w:tc>
      </w:tr>
      <w:tr w:rsidR="008B4C7D" w:rsidRPr="008B4C7D" w14:paraId="6FFE9988" w14:textId="77777777" w:rsidTr="00E16910">
        <w:trPr>
          <w:jc w:val="center"/>
        </w:trPr>
        <w:tc>
          <w:tcPr>
            <w:tcW w:w="709" w:type="dxa"/>
            <w:vAlign w:val="center"/>
          </w:tcPr>
          <w:p w14:paraId="2A217DC3" w14:textId="77777777" w:rsidR="00472F4B" w:rsidRPr="008B4C7D" w:rsidRDefault="00472F4B" w:rsidP="00472F4B">
            <w:pPr>
              <w:spacing w:before="80" w:after="40"/>
              <w:jc w:val="center"/>
              <w:rPr>
                <w:color w:val="000000" w:themeColor="text1"/>
              </w:rPr>
            </w:pPr>
          </w:p>
        </w:tc>
        <w:tc>
          <w:tcPr>
            <w:tcW w:w="3822" w:type="dxa"/>
            <w:vAlign w:val="center"/>
          </w:tcPr>
          <w:p w14:paraId="61E25F34" w14:textId="779C074C" w:rsidR="00472F4B" w:rsidRPr="008B4C7D" w:rsidRDefault="00472F4B" w:rsidP="00472F4B">
            <w:pPr>
              <w:spacing w:before="80" w:after="40"/>
              <w:rPr>
                <w:bCs/>
                <w:color w:val="000000" w:themeColor="text1"/>
              </w:rPr>
            </w:pPr>
            <w:r w:rsidRPr="008B4C7D">
              <w:rPr>
                <w:color w:val="000000" w:themeColor="text1"/>
              </w:rPr>
              <w:t>C</w:t>
            </w:r>
            <w:r w:rsidRPr="008B4C7D">
              <w:rPr>
                <w:rFonts w:hint="eastAsia"/>
                <w:color w:val="000000" w:themeColor="text1"/>
              </w:rPr>
              <w:t>á</w:t>
            </w:r>
            <w:r w:rsidRPr="008B4C7D">
              <w:rPr>
                <w:color w:val="000000" w:themeColor="text1"/>
              </w:rPr>
              <w:t xml:space="preserve">p </w:t>
            </w:r>
            <w:r w:rsidRPr="008B4C7D">
              <w:rPr>
                <w:rFonts w:hint="eastAsia"/>
                <w:color w:val="000000" w:themeColor="text1"/>
              </w:rPr>
              <w:t>đ</w:t>
            </w:r>
            <w:r w:rsidRPr="008B4C7D">
              <w:rPr>
                <w:color w:val="000000" w:themeColor="text1"/>
              </w:rPr>
              <w:t>ồng bọc CVV(2x25)</w:t>
            </w:r>
          </w:p>
        </w:tc>
        <w:tc>
          <w:tcPr>
            <w:tcW w:w="961" w:type="dxa"/>
            <w:vAlign w:val="center"/>
          </w:tcPr>
          <w:p w14:paraId="446B4507" w14:textId="77777777" w:rsidR="00472F4B" w:rsidRPr="008B4C7D" w:rsidRDefault="00472F4B" w:rsidP="00472F4B">
            <w:pPr>
              <w:spacing w:before="80" w:after="40"/>
              <w:jc w:val="center"/>
              <w:rPr>
                <w:bCs/>
                <w:color w:val="000000" w:themeColor="text1"/>
              </w:rPr>
            </w:pPr>
          </w:p>
        </w:tc>
        <w:tc>
          <w:tcPr>
            <w:tcW w:w="2811" w:type="dxa"/>
            <w:vAlign w:val="center"/>
          </w:tcPr>
          <w:p w14:paraId="6243F00A" w14:textId="77777777" w:rsidR="00472F4B" w:rsidRPr="008B4C7D" w:rsidRDefault="00472F4B" w:rsidP="00472F4B">
            <w:pPr>
              <w:spacing w:before="80" w:after="40"/>
              <w:jc w:val="center"/>
              <w:rPr>
                <w:color w:val="000000" w:themeColor="text1"/>
              </w:rPr>
            </w:pPr>
          </w:p>
        </w:tc>
        <w:tc>
          <w:tcPr>
            <w:tcW w:w="1065" w:type="dxa"/>
          </w:tcPr>
          <w:p w14:paraId="635C88F2" w14:textId="77777777" w:rsidR="00472F4B" w:rsidRPr="008B4C7D" w:rsidRDefault="00472F4B" w:rsidP="00472F4B">
            <w:pPr>
              <w:spacing w:before="80" w:after="40"/>
              <w:rPr>
                <w:b/>
                <w:color w:val="000000" w:themeColor="text1"/>
              </w:rPr>
            </w:pPr>
          </w:p>
        </w:tc>
      </w:tr>
      <w:tr w:rsidR="008B4C7D" w:rsidRPr="008B4C7D" w14:paraId="335C39CD" w14:textId="77777777" w:rsidTr="00E16910">
        <w:trPr>
          <w:jc w:val="center"/>
        </w:trPr>
        <w:tc>
          <w:tcPr>
            <w:tcW w:w="709" w:type="dxa"/>
            <w:vAlign w:val="center"/>
          </w:tcPr>
          <w:p w14:paraId="08D49365" w14:textId="77777777" w:rsidR="00472F4B" w:rsidRPr="008B4C7D" w:rsidRDefault="00472F4B" w:rsidP="00472F4B">
            <w:pPr>
              <w:spacing w:before="80" w:after="40"/>
              <w:jc w:val="center"/>
              <w:rPr>
                <w:color w:val="000000" w:themeColor="text1"/>
              </w:rPr>
            </w:pPr>
          </w:p>
        </w:tc>
        <w:tc>
          <w:tcPr>
            <w:tcW w:w="3822" w:type="dxa"/>
            <w:vAlign w:val="center"/>
          </w:tcPr>
          <w:p w14:paraId="5E272F27" w14:textId="37D0EAEB" w:rsidR="00472F4B" w:rsidRPr="008B4C7D" w:rsidRDefault="00472F4B" w:rsidP="00472F4B">
            <w:pPr>
              <w:spacing w:before="80" w:after="40"/>
              <w:rPr>
                <w:bCs/>
                <w:color w:val="000000" w:themeColor="text1"/>
              </w:rPr>
            </w:pPr>
            <w:r w:rsidRPr="008B4C7D">
              <w:rPr>
                <w:color w:val="000000" w:themeColor="text1"/>
              </w:rPr>
              <w:t>C</w:t>
            </w:r>
            <w:r w:rsidRPr="008B4C7D">
              <w:rPr>
                <w:rFonts w:hint="eastAsia"/>
                <w:color w:val="000000" w:themeColor="text1"/>
              </w:rPr>
              <w:t>á</w:t>
            </w:r>
            <w:r w:rsidRPr="008B4C7D">
              <w:rPr>
                <w:color w:val="000000" w:themeColor="text1"/>
              </w:rPr>
              <w:t xml:space="preserve">p </w:t>
            </w:r>
            <w:r w:rsidRPr="008B4C7D">
              <w:rPr>
                <w:rFonts w:hint="eastAsia"/>
                <w:color w:val="000000" w:themeColor="text1"/>
              </w:rPr>
              <w:t>đ</w:t>
            </w:r>
            <w:r w:rsidRPr="008B4C7D">
              <w:rPr>
                <w:color w:val="000000" w:themeColor="text1"/>
              </w:rPr>
              <w:t>ồng bọc CVV(2x50)</w:t>
            </w:r>
          </w:p>
        </w:tc>
        <w:tc>
          <w:tcPr>
            <w:tcW w:w="961" w:type="dxa"/>
            <w:vAlign w:val="center"/>
          </w:tcPr>
          <w:p w14:paraId="2048E47B" w14:textId="77777777" w:rsidR="00472F4B" w:rsidRPr="008B4C7D" w:rsidRDefault="00472F4B" w:rsidP="00472F4B">
            <w:pPr>
              <w:spacing w:before="80" w:after="40"/>
              <w:jc w:val="center"/>
              <w:rPr>
                <w:bCs/>
                <w:color w:val="000000" w:themeColor="text1"/>
              </w:rPr>
            </w:pPr>
          </w:p>
        </w:tc>
        <w:tc>
          <w:tcPr>
            <w:tcW w:w="2811" w:type="dxa"/>
            <w:vAlign w:val="center"/>
          </w:tcPr>
          <w:p w14:paraId="2771F915" w14:textId="77777777" w:rsidR="00472F4B" w:rsidRPr="008B4C7D" w:rsidRDefault="00472F4B" w:rsidP="00472F4B">
            <w:pPr>
              <w:spacing w:before="80" w:after="40"/>
              <w:jc w:val="center"/>
              <w:rPr>
                <w:color w:val="000000" w:themeColor="text1"/>
              </w:rPr>
            </w:pPr>
          </w:p>
        </w:tc>
        <w:tc>
          <w:tcPr>
            <w:tcW w:w="1065" w:type="dxa"/>
          </w:tcPr>
          <w:p w14:paraId="5A6D6F85" w14:textId="77777777" w:rsidR="00472F4B" w:rsidRPr="008B4C7D" w:rsidRDefault="00472F4B" w:rsidP="00472F4B">
            <w:pPr>
              <w:spacing w:before="80" w:after="40"/>
              <w:rPr>
                <w:b/>
                <w:color w:val="000000" w:themeColor="text1"/>
              </w:rPr>
            </w:pPr>
          </w:p>
        </w:tc>
      </w:tr>
      <w:tr w:rsidR="008B4C7D" w:rsidRPr="008B4C7D" w14:paraId="0C5D3D81" w14:textId="77777777" w:rsidTr="00E16910">
        <w:trPr>
          <w:jc w:val="center"/>
        </w:trPr>
        <w:tc>
          <w:tcPr>
            <w:tcW w:w="709" w:type="dxa"/>
            <w:vAlign w:val="center"/>
          </w:tcPr>
          <w:p w14:paraId="037BD5B3" w14:textId="77777777" w:rsidR="00472F4B" w:rsidRPr="008B4C7D" w:rsidRDefault="00472F4B" w:rsidP="00472F4B">
            <w:pPr>
              <w:spacing w:before="80" w:after="40"/>
              <w:jc w:val="center"/>
              <w:rPr>
                <w:b/>
                <w:color w:val="000000" w:themeColor="text1"/>
              </w:rPr>
            </w:pPr>
            <w:r w:rsidRPr="008B4C7D">
              <w:rPr>
                <w:color w:val="000000" w:themeColor="text1"/>
              </w:rPr>
              <w:t>24</w:t>
            </w:r>
          </w:p>
        </w:tc>
        <w:tc>
          <w:tcPr>
            <w:tcW w:w="3822" w:type="dxa"/>
            <w:vAlign w:val="center"/>
          </w:tcPr>
          <w:p w14:paraId="40C1DB37" w14:textId="77777777" w:rsidR="00472F4B" w:rsidRPr="008B4C7D" w:rsidRDefault="00472F4B" w:rsidP="00472F4B">
            <w:pPr>
              <w:spacing w:before="80" w:after="40"/>
              <w:rPr>
                <w:color w:val="000000" w:themeColor="text1"/>
              </w:rPr>
            </w:pPr>
            <w:r w:rsidRPr="008B4C7D">
              <w:rPr>
                <w:color w:val="000000" w:themeColor="text1"/>
                <w:lang w:val="en-GB"/>
              </w:rPr>
              <w:t>Tuổi thọ thiết bị dự kiến</w:t>
            </w:r>
          </w:p>
        </w:tc>
        <w:tc>
          <w:tcPr>
            <w:tcW w:w="961" w:type="dxa"/>
            <w:vAlign w:val="center"/>
          </w:tcPr>
          <w:p w14:paraId="6803A6BE" w14:textId="77777777" w:rsidR="00472F4B" w:rsidRPr="008B4C7D" w:rsidRDefault="00472F4B" w:rsidP="00472F4B">
            <w:pPr>
              <w:spacing w:before="80" w:after="40"/>
              <w:jc w:val="center"/>
              <w:rPr>
                <w:b/>
                <w:color w:val="000000" w:themeColor="text1"/>
                <w:lang w:val="en-GB"/>
              </w:rPr>
            </w:pPr>
            <w:r w:rsidRPr="008B4C7D">
              <w:rPr>
                <w:color w:val="000000" w:themeColor="text1"/>
                <w:lang w:val="en-GB"/>
              </w:rPr>
              <w:t>năm</w:t>
            </w:r>
          </w:p>
        </w:tc>
        <w:tc>
          <w:tcPr>
            <w:tcW w:w="2811" w:type="dxa"/>
            <w:vAlign w:val="center"/>
          </w:tcPr>
          <w:p w14:paraId="6F20B816" w14:textId="77777777" w:rsidR="00472F4B" w:rsidRPr="008B4C7D" w:rsidRDefault="00472F4B" w:rsidP="00472F4B">
            <w:pPr>
              <w:spacing w:before="80" w:after="40"/>
              <w:jc w:val="center"/>
              <w:rPr>
                <w:color w:val="000000" w:themeColor="text1"/>
              </w:rPr>
            </w:pPr>
            <w:r w:rsidRPr="008B4C7D">
              <w:rPr>
                <w:bCs/>
                <w:color w:val="000000" w:themeColor="text1"/>
              </w:rPr>
              <w:t>Nhà thầu nêu cụ thể</w:t>
            </w:r>
          </w:p>
        </w:tc>
        <w:tc>
          <w:tcPr>
            <w:tcW w:w="1065" w:type="dxa"/>
          </w:tcPr>
          <w:p w14:paraId="554327DD" w14:textId="77777777" w:rsidR="00472F4B" w:rsidRPr="008B4C7D" w:rsidRDefault="00472F4B" w:rsidP="00472F4B">
            <w:pPr>
              <w:spacing w:before="80" w:after="40"/>
              <w:rPr>
                <w:b/>
                <w:color w:val="000000" w:themeColor="text1"/>
              </w:rPr>
            </w:pPr>
          </w:p>
        </w:tc>
      </w:tr>
      <w:tr w:rsidR="008B4C7D" w:rsidRPr="008B4C7D" w14:paraId="0CE9FCF2" w14:textId="77777777" w:rsidTr="00E16910">
        <w:trPr>
          <w:jc w:val="center"/>
        </w:trPr>
        <w:tc>
          <w:tcPr>
            <w:tcW w:w="709" w:type="dxa"/>
            <w:vAlign w:val="center"/>
          </w:tcPr>
          <w:p w14:paraId="700D26C6" w14:textId="77777777" w:rsidR="00472F4B" w:rsidRPr="008B4C7D" w:rsidRDefault="00472F4B" w:rsidP="00472F4B">
            <w:pPr>
              <w:spacing w:before="80" w:after="40"/>
              <w:jc w:val="center"/>
              <w:rPr>
                <w:b/>
                <w:color w:val="000000" w:themeColor="text1"/>
              </w:rPr>
            </w:pPr>
            <w:r w:rsidRPr="008B4C7D">
              <w:rPr>
                <w:color w:val="000000" w:themeColor="text1"/>
              </w:rPr>
              <w:t>25</w:t>
            </w:r>
          </w:p>
        </w:tc>
        <w:tc>
          <w:tcPr>
            <w:tcW w:w="3822" w:type="dxa"/>
            <w:vAlign w:val="center"/>
          </w:tcPr>
          <w:p w14:paraId="43955A83" w14:textId="77777777" w:rsidR="00472F4B" w:rsidRPr="008B4C7D" w:rsidRDefault="00472F4B" w:rsidP="00472F4B">
            <w:pPr>
              <w:spacing w:before="80" w:after="40"/>
              <w:rPr>
                <w:color w:val="000000" w:themeColor="text1"/>
              </w:rPr>
            </w:pPr>
            <w:r w:rsidRPr="008B4C7D">
              <w:rPr>
                <w:color w:val="000000" w:themeColor="text1"/>
                <w:lang w:val="en-GB"/>
              </w:rPr>
              <w:t>Tài liệu hướng dẫn vận hành</w:t>
            </w:r>
          </w:p>
        </w:tc>
        <w:tc>
          <w:tcPr>
            <w:tcW w:w="961" w:type="dxa"/>
            <w:vAlign w:val="center"/>
          </w:tcPr>
          <w:p w14:paraId="53BE32AC" w14:textId="77777777" w:rsidR="00472F4B" w:rsidRPr="008B4C7D" w:rsidRDefault="00472F4B" w:rsidP="00472F4B">
            <w:pPr>
              <w:spacing w:before="80" w:after="40"/>
              <w:jc w:val="center"/>
              <w:rPr>
                <w:b/>
                <w:color w:val="000000" w:themeColor="text1"/>
                <w:lang w:val="en-GB"/>
              </w:rPr>
            </w:pPr>
          </w:p>
        </w:tc>
        <w:tc>
          <w:tcPr>
            <w:tcW w:w="2811" w:type="dxa"/>
            <w:vAlign w:val="center"/>
          </w:tcPr>
          <w:p w14:paraId="42AADD95" w14:textId="77777777" w:rsidR="00472F4B" w:rsidRPr="008B4C7D" w:rsidRDefault="00472F4B" w:rsidP="00472F4B">
            <w:pPr>
              <w:spacing w:before="80" w:after="40"/>
              <w:jc w:val="center"/>
              <w:rPr>
                <w:color w:val="000000" w:themeColor="text1"/>
              </w:rPr>
            </w:pPr>
            <w:r w:rsidRPr="008B4C7D">
              <w:rPr>
                <w:bCs/>
                <w:color w:val="000000" w:themeColor="text1"/>
              </w:rPr>
              <w:t>Có</w:t>
            </w:r>
          </w:p>
        </w:tc>
        <w:tc>
          <w:tcPr>
            <w:tcW w:w="1065" w:type="dxa"/>
          </w:tcPr>
          <w:p w14:paraId="30036297" w14:textId="77777777" w:rsidR="00472F4B" w:rsidRPr="008B4C7D" w:rsidRDefault="00472F4B" w:rsidP="00472F4B">
            <w:pPr>
              <w:spacing w:before="80" w:after="40"/>
              <w:rPr>
                <w:b/>
                <w:color w:val="000000" w:themeColor="text1"/>
              </w:rPr>
            </w:pPr>
          </w:p>
        </w:tc>
      </w:tr>
    </w:tbl>
    <w:p w14:paraId="544923A2" w14:textId="0B05B98F" w:rsidR="000E2460" w:rsidRPr="000333B2" w:rsidRDefault="000E2460" w:rsidP="000333B2">
      <w:pPr>
        <w:pStyle w:val="anh31"/>
      </w:pPr>
      <w:r w:rsidRPr="000333B2">
        <w:t>C</w:t>
      </w:r>
      <w:r w:rsidRPr="000333B2">
        <w:rPr>
          <w:rFonts w:hint="eastAsia"/>
        </w:rPr>
        <w:t>á</w:t>
      </w:r>
      <w:r w:rsidRPr="000333B2">
        <w:t>p muller</w:t>
      </w:r>
    </w:p>
    <w:p w14:paraId="286514A9" w14:textId="2FADB686" w:rsidR="004E0B99" w:rsidRPr="000333B2" w:rsidRDefault="004E0B99" w:rsidP="000333B2">
      <w:pPr>
        <w:pStyle w:val="anh411"/>
        <w:rPr>
          <w:lang w:val="nl-NL"/>
        </w:rPr>
      </w:pPr>
      <w:r w:rsidRPr="000333B2">
        <w:rPr>
          <w:lang w:val="nl-NL"/>
        </w:rPr>
        <w:t>Yêu cầu chung</w:t>
      </w:r>
    </w:p>
    <w:p w14:paraId="48D6537D" w14:textId="77777777" w:rsidR="004E0B99" w:rsidRPr="000333B2" w:rsidRDefault="004E0B99" w:rsidP="000333B2">
      <w:pPr>
        <w:pStyle w:val="anhnormal"/>
      </w:pPr>
      <w:r w:rsidRPr="000333B2">
        <w:t>- Điện áp định mức (Um) : 0,6 kV.</w:t>
      </w:r>
    </w:p>
    <w:p w14:paraId="614DAFCF" w14:textId="77777777" w:rsidR="004E0B99" w:rsidRPr="000333B2" w:rsidRDefault="004E0B99" w:rsidP="000333B2">
      <w:pPr>
        <w:pStyle w:val="anhnormal"/>
      </w:pPr>
      <w:r w:rsidRPr="000333B2">
        <w:t>- Điện áp chịu đựng tần số nguồn (1phút, 50Hz) : 3,5 kV.</w:t>
      </w:r>
    </w:p>
    <w:p w14:paraId="7C5E8A63" w14:textId="77777777" w:rsidR="004E0B99" w:rsidRPr="000333B2" w:rsidRDefault="004E0B99" w:rsidP="000333B2">
      <w:pPr>
        <w:pStyle w:val="anhnormal"/>
      </w:pPr>
      <w:r w:rsidRPr="000333B2">
        <w:t>- Dây dẫn phải có bề mặt đồng đều không có khuyết tật mà mắt thường nhìn thấy được. Các sợi bện không chồng chéo, xoắn gãy hay đứt đoạn cũng như các khuyết tật khác cho quá trình sử dụng. Tại các đầu và cuối của dây bện phải có đai chống bung xoắn.</w:t>
      </w:r>
    </w:p>
    <w:p w14:paraId="51EFF146" w14:textId="77777777" w:rsidR="004E0B99" w:rsidRPr="000333B2" w:rsidRDefault="004E0B99" w:rsidP="000333B2">
      <w:pPr>
        <w:pStyle w:val="anhnormal"/>
      </w:pPr>
      <w:r w:rsidRPr="000333B2">
        <w:t>- Cấu tạo: Lõi cáp - cách điện - lớp điền đầy - băng nhôm - Lớp bọc ngoài.</w:t>
      </w:r>
    </w:p>
    <w:p w14:paraId="0B3C64A9" w14:textId="77777777" w:rsidR="00876D6B" w:rsidRPr="000333B2" w:rsidRDefault="004E0B99" w:rsidP="000333B2">
      <w:pPr>
        <w:pStyle w:val="anhnormal"/>
      </w:pPr>
      <w:r w:rsidRPr="000333B2">
        <w:lastRenderedPageBreak/>
        <w:t>- Lõi dây dẫn: Lõi dây dẫn bọc được chế tạo bằng các sợi đồng mềm, bện thành các</w:t>
      </w:r>
      <w:r w:rsidR="00876D6B" w:rsidRPr="000333B2">
        <w:t xml:space="preserve"> </w:t>
      </w:r>
      <w:r w:rsidRPr="000333B2">
        <w:t>lớp đồng tâm và có tiết diện hình tròn. Bề mặt của lõi dây dẫn phải không có mọi khuyết</w:t>
      </w:r>
      <w:r w:rsidR="00876D6B" w:rsidRPr="000333B2">
        <w:t xml:space="preserve"> </w:t>
      </w:r>
      <w:r w:rsidRPr="000333B2">
        <w:t xml:space="preserve">tật có thể nhìn thấy bằng mắt như là các vết sứt, ...vv. </w:t>
      </w:r>
    </w:p>
    <w:p w14:paraId="724550B2" w14:textId="776C27B6" w:rsidR="004E0B99" w:rsidRPr="000333B2" w:rsidRDefault="004E0B99" w:rsidP="000333B2">
      <w:pPr>
        <w:pStyle w:val="anh411"/>
        <w:rPr>
          <w:lang w:val="es-ES_tradnl"/>
        </w:rPr>
      </w:pPr>
      <w:r w:rsidRPr="000333B2">
        <w:rPr>
          <w:lang w:val="es-ES_tradnl"/>
        </w:rPr>
        <w:t>Thông số kỹ thuật lõi cáp: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3"/>
        <w:gridCol w:w="1804"/>
        <w:gridCol w:w="1804"/>
        <w:gridCol w:w="1804"/>
        <w:gridCol w:w="1804"/>
      </w:tblGrid>
      <w:tr w:rsidR="004E0B99" w:rsidRPr="00547208" w14:paraId="316A6297" w14:textId="77777777" w:rsidTr="004E0B99">
        <w:trPr>
          <w:tblHeader/>
          <w:jc w:val="center"/>
        </w:trPr>
        <w:tc>
          <w:tcPr>
            <w:tcW w:w="1803" w:type="dxa"/>
            <w:vMerge w:val="restart"/>
            <w:tcBorders>
              <w:top w:val="single" w:sz="4" w:space="0" w:color="auto"/>
              <w:left w:val="single" w:sz="4" w:space="0" w:color="auto"/>
              <w:bottom w:val="single" w:sz="4" w:space="0" w:color="auto"/>
              <w:right w:val="single" w:sz="4" w:space="0" w:color="auto"/>
            </w:tcBorders>
            <w:vAlign w:val="center"/>
            <w:hideMark/>
          </w:tcPr>
          <w:p w14:paraId="777F72A9" w14:textId="77777777" w:rsidR="004E0B99" w:rsidRPr="00547208" w:rsidRDefault="004E0B99" w:rsidP="00547208">
            <w:pPr>
              <w:jc w:val="center"/>
              <w:rPr>
                <w:b/>
                <w:bCs/>
                <w:lang w:val="vi-VN"/>
              </w:rPr>
            </w:pPr>
            <w:r w:rsidRPr="00547208">
              <w:rPr>
                <w:b/>
                <w:bCs/>
                <w:lang w:val="vi-VN"/>
              </w:rPr>
              <w:t>Tiết diện (mm</w:t>
            </w:r>
            <w:r w:rsidRPr="00547208">
              <w:rPr>
                <w:b/>
                <w:bCs/>
                <w:vertAlign w:val="superscript"/>
                <w:lang w:val="vi-VN"/>
              </w:rPr>
              <w:t>2</w:t>
            </w:r>
            <w:r w:rsidRPr="00547208">
              <w:rPr>
                <w:b/>
                <w:bCs/>
                <w:lang w:val="vi-VN"/>
              </w:rPr>
              <w:t>)</w:t>
            </w:r>
          </w:p>
        </w:tc>
        <w:tc>
          <w:tcPr>
            <w:tcW w:w="3608" w:type="dxa"/>
            <w:gridSpan w:val="2"/>
            <w:tcBorders>
              <w:top w:val="single" w:sz="4" w:space="0" w:color="auto"/>
              <w:left w:val="single" w:sz="4" w:space="0" w:color="auto"/>
              <w:bottom w:val="single" w:sz="4" w:space="0" w:color="auto"/>
              <w:right w:val="single" w:sz="4" w:space="0" w:color="auto"/>
            </w:tcBorders>
            <w:vAlign w:val="center"/>
            <w:hideMark/>
          </w:tcPr>
          <w:p w14:paraId="6F5EB713" w14:textId="77777777" w:rsidR="004E0B99" w:rsidRPr="00547208" w:rsidRDefault="004E0B99" w:rsidP="00547208">
            <w:pPr>
              <w:jc w:val="center"/>
              <w:rPr>
                <w:b/>
                <w:bCs/>
                <w:lang w:val="vi-VN"/>
              </w:rPr>
            </w:pPr>
            <w:r w:rsidRPr="00547208">
              <w:rPr>
                <w:b/>
                <w:bCs/>
                <w:lang w:val="vi-VN"/>
              </w:rPr>
              <w:t>Số sợi tối thiểu</w:t>
            </w:r>
          </w:p>
        </w:tc>
        <w:tc>
          <w:tcPr>
            <w:tcW w:w="3608" w:type="dxa"/>
            <w:gridSpan w:val="2"/>
            <w:tcBorders>
              <w:top w:val="single" w:sz="4" w:space="0" w:color="auto"/>
              <w:left w:val="single" w:sz="4" w:space="0" w:color="auto"/>
              <w:bottom w:val="single" w:sz="4" w:space="0" w:color="auto"/>
              <w:right w:val="single" w:sz="4" w:space="0" w:color="auto"/>
            </w:tcBorders>
            <w:vAlign w:val="center"/>
            <w:hideMark/>
          </w:tcPr>
          <w:p w14:paraId="1FA25382" w14:textId="77777777" w:rsidR="004E0B99" w:rsidRPr="00547208" w:rsidRDefault="004E0B99" w:rsidP="00547208">
            <w:pPr>
              <w:jc w:val="center"/>
              <w:rPr>
                <w:b/>
                <w:bCs/>
                <w:lang w:val="vi-VN"/>
              </w:rPr>
            </w:pPr>
            <w:r w:rsidRPr="00547208">
              <w:rPr>
                <w:b/>
                <w:bCs/>
                <w:lang w:val="vi-VN"/>
              </w:rPr>
              <w:t>Điện trở 1 chiều lớn nhất ở 20</w:t>
            </w:r>
            <w:r w:rsidRPr="00547208">
              <w:rPr>
                <w:b/>
                <w:bCs/>
                <w:vertAlign w:val="superscript"/>
                <w:lang w:val="vi-VN"/>
              </w:rPr>
              <w:t>0</w:t>
            </w:r>
            <w:r w:rsidRPr="00547208">
              <w:rPr>
                <w:b/>
                <w:bCs/>
                <w:lang w:val="vi-VN"/>
              </w:rPr>
              <w:t>C (</w:t>
            </w:r>
            <w:r w:rsidRPr="00547208">
              <w:rPr>
                <w:b/>
                <w:bCs/>
                <w:lang w:val="vi-VN"/>
              </w:rPr>
              <w:sym w:font="Symbol" w:char="F057"/>
            </w:r>
            <w:r w:rsidRPr="00547208">
              <w:rPr>
                <w:b/>
                <w:bCs/>
                <w:lang w:val="vi-VN"/>
              </w:rPr>
              <w:t>/km)</w:t>
            </w:r>
          </w:p>
        </w:tc>
      </w:tr>
      <w:tr w:rsidR="004E0B99" w:rsidRPr="00547208" w14:paraId="0D4CC165" w14:textId="77777777" w:rsidTr="004E0B99">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5515D1" w14:textId="77777777" w:rsidR="004E0B99" w:rsidRPr="00547208" w:rsidRDefault="004E0B99" w:rsidP="00547208">
            <w:pPr>
              <w:jc w:val="center"/>
              <w:rPr>
                <w:b/>
                <w:bCs/>
                <w:lang w:val="vi-VN"/>
              </w:rPr>
            </w:pPr>
          </w:p>
        </w:tc>
        <w:tc>
          <w:tcPr>
            <w:tcW w:w="1804" w:type="dxa"/>
            <w:tcBorders>
              <w:top w:val="single" w:sz="4" w:space="0" w:color="auto"/>
              <w:left w:val="single" w:sz="4" w:space="0" w:color="auto"/>
              <w:bottom w:val="single" w:sz="4" w:space="0" w:color="auto"/>
              <w:right w:val="single" w:sz="4" w:space="0" w:color="auto"/>
            </w:tcBorders>
            <w:vAlign w:val="center"/>
            <w:hideMark/>
          </w:tcPr>
          <w:p w14:paraId="3032E066" w14:textId="77777777" w:rsidR="004E0B99" w:rsidRPr="00547208" w:rsidRDefault="004E0B99" w:rsidP="00547208">
            <w:pPr>
              <w:jc w:val="center"/>
              <w:rPr>
                <w:b/>
                <w:bCs/>
                <w:lang w:val="vi-VN"/>
              </w:rPr>
            </w:pPr>
            <w:r w:rsidRPr="00547208">
              <w:rPr>
                <w:b/>
                <w:bCs/>
                <w:lang w:val="vi-VN"/>
              </w:rPr>
              <w:t>Đồng</w:t>
            </w:r>
          </w:p>
        </w:tc>
        <w:tc>
          <w:tcPr>
            <w:tcW w:w="1804" w:type="dxa"/>
            <w:tcBorders>
              <w:top w:val="single" w:sz="4" w:space="0" w:color="auto"/>
              <w:left w:val="single" w:sz="4" w:space="0" w:color="auto"/>
              <w:bottom w:val="single" w:sz="4" w:space="0" w:color="auto"/>
              <w:right w:val="single" w:sz="4" w:space="0" w:color="auto"/>
            </w:tcBorders>
            <w:vAlign w:val="center"/>
            <w:hideMark/>
          </w:tcPr>
          <w:p w14:paraId="2AD76AFE" w14:textId="77777777" w:rsidR="004E0B99" w:rsidRPr="00547208" w:rsidRDefault="004E0B99" w:rsidP="00547208">
            <w:pPr>
              <w:jc w:val="center"/>
              <w:rPr>
                <w:b/>
                <w:bCs/>
                <w:lang w:val="vi-VN"/>
              </w:rPr>
            </w:pPr>
            <w:r w:rsidRPr="00547208">
              <w:rPr>
                <w:b/>
                <w:bCs/>
                <w:lang w:val="vi-VN"/>
              </w:rPr>
              <w:t>Nhôm</w:t>
            </w:r>
          </w:p>
        </w:tc>
        <w:tc>
          <w:tcPr>
            <w:tcW w:w="1804" w:type="dxa"/>
            <w:tcBorders>
              <w:top w:val="single" w:sz="4" w:space="0" w:color="auto"/>
              <w:left w:val="single" w:sz="4" w:space="0" w:color="auto"/>
              <w:bottom w:val="single" w:sz="4" w:space="0" w:color="auto"/>
              <w:right w:val="single" w:sz="4" w:space="0" w:color="auto"/>
            </w:tcBorders>
            <w:vAlign w:val="center"/>
            <w:hideMark/>
          </w:tcPr>
          <w:p w14:paraId="2530661F" w14:textId="77777777" w:rsidR="004E0B99" w:rsidRPr="00547208" w:rsidRDefault="004E0B99" w:rsidP="00547208">
            <w:pPr>
              <w:jc w:val="center"/>
              <w:rPr>
                <w:b/>
                <w:bCs/>
                <w:lang w:val="vi-VN"/>
              </w:rPr>
            </w:pPr>
            <w:r w:rsidRPr="00547208">
              <w:rPr>
                <w:b/>
                <w:bCs/>
                <w:lang w:val="vi-VN"/>
              </w:rPr>
              <w:t>Đồng</w:t>
            </w:r>
          </w:p>
        </w:tc>
        <w:tc>
          <w:tcPr>
            <w:tcW w:w="1804" w:type="dxa"/>
            <w:tcBorders>
              <w:top w:val="single" w:sz="4" w:space="0" w:color="auto"/>
              <w:left w:val="single" w:sz="4" w:space="0" w:color="auto"/>
              <w:bottom w:val="single" w:sz="4" w:space="0" w:color="auto"/>
              <w:right w:val="single" w:sz="4" w:space="0" w:color="auto"/>
            </w:tcBorders>
            <w:vAlign w:val="center"/>
            <w:hideMark/>
          </w:tcPr>
          <w:p w14:paraId="4CCA708D" w14:textId="77777777" w:rsidR="004E0B99" w:rsidRPr="00547208" w:rsidRDefault="004E0B99" w:rsidP="00547208">
            <w:pPr>
              <w:jc w:val="center"/>
              <w:rPr>
                <w:b/>
                <w:bCs/>
                <w:lang w:val="vi-VN"/>
              </w:rPr>
            </w:pPr>
            <w:r w:rsidRPr="00547208">
              <w:rPr>
                <w:b/>
                <w:bCs/>
                <w:lang w:val="vi-VN"/>
              </w:rPr>
              <w:t>Nhôm</w:t>
            </w:r>
          </w:p>
        </w:tc>
      </w:tr>
      <w:tr w:rsidR="004E0B99" w:rsidRPr="000333B2" w14:paraId="28C46AD7" w14:textId="77777777" w:rsidTr="004E0B99">
        <w:trPr>
          <w:jc w:val="center"/>
        </w:trPr>
        <w:tc>
          <w:tcPr>
            <w:tcW w:w="1803" w:type="dxa"/>
            <w:tcBorders>
              <w:top w:val="single" w:sz="4" w:space="0" w:color="auto"/>
              <w:left w:val="single" w:sz="4" w:space="0" w:color="auto"/>
              <w:bottom w:val="single" w:sz="4" w:space="0" w:color="auto"/>
              <w:right w:val="single" w:sz="4" w:space="0" w:color="auto"/>
            </w:tcBorders>
            <w:vAlign w:val="center"/>
            <w:hideMark/>
          </w:tcPr>
          <w:p w14:paraId="54A3EFF2" w14:textId="77777777" w:rsidR="004E0B99" w:rsidRPr="000333B2" w:rsidRDefault="004E0B99" w:rsidP="000333B2">
            <w:pPr>
              <w:rPr>
                <w:lang w:val="vi-VN"/>
              </w:rPr>
            </w:pPr>
            <w:r w:rsidRPr="000333B2">
              <w:rPr>
                <w:lang w:val="vi-VN"/>
              </w:rPr>
              <w:t>4</w:t>
            </w:r>
          </w:p>
        </w:tc>
        <w:tc>
          <w:tcPr>
            <w:tcW w:w="1804" w:type="dxa"/>
            <w:tcBorders>
              <w:top w:val="single" w:sz="4" w:space="0" w:color="auto"/>
              <w:left w:val="single" w:sz="4" w:space="0" w:color="auto"/>
              <w:bottom w:val="single" w:sz="4" w:space="0" w:color="auto"/>
              <w:right w:val="single" w:sz="4" w:space="0" w:color="auto"/>
            </w:tcBorders>
            <w:vAlign w:val="center"/>
            <w:hideMark/>
          </w:tcPr>
          <w:p w14:paraId="3038EFDB" w14:textId="77777777" w:rsidR="004E0B99" w:rsidRPr="000333B2" w:rsidRDefault="004E0B99" w:rsidP="000333B2">
            <w:pPr>
              <w:rPr>
                <w:lang w:val="vi-VN"/>
              </w:rPr>
            </w:pPr>
            <w:r w:rsidRPr="000333B2">
              <w:rPr>
                <w:lang w:val="vi-VN"/>
              </w:rPr>
              <w:t>6</w:t>
            </w:r>
          </w:p>
        </w:tc>
        <w:tc>
          <w:tcPr>
            <w:tcW w:w="1804" w:type="dxa"/>
            <w:tcBorders>
              <w:top w:val="single" w:sz="4" w:space="0" w:color="auto"/>
              <w:left w:val="single" w:sz="4" w:space="0" w:color="auto"/>
              <w:bottom w:val="single" w:sz="4" w:space="0" w:color="auto"/>
              <w:right w:val="single" w:sz="4" w:space="0" w:color="auto"/>
            </w:tcBorders>
            <w:vAlign w:val="center"/>
            <w:hideMark/>
          </w:tcPr>
          <w:p w14:paraId="13566F57" w14:textId="77777777" w:rsidR="004E0B99" w:rsidRPr="000333B2" w:rsidRDefault="004E0B99" w:rsidP="000333B2">
            <w:pPr>
              <w:rPr>
                <w:lang w:val="vi-VN"/>
              </w:rPr>
            </w:pPr>
            <w:r w:rsidRPr="000333B2">
              <w:rPr>
                <w:lang w:val="vi-VN"/>
              </w:rPr>
              <w:t>-</w:t>
            </w:r>
          </w:p>
        </w:tc>
        <w:tc>
          <w:tcPr>
            <w:tcW w:w="1804" w:type="dxa"/>
            <w:tcBorders>
              <w:top w:val="single" w:sz="4" w:space="0" w:color="auto"/>
              <w:left w:val="single" w:sz="4" w:space="0" w:color="auto"/>
              <w:bottom w:val="single" w:sz="4" w:space="0" w:color="auto"/>
              <w:right w:val="single" w:sz="4" w:space="0" w:color="auto"/>
            </w:tcBorders>
            <w:vAlign w:val="center"/>
            <w:hideMark/>
          </w:tcPr>
          <w:p w14:paraId="75FA1AB8" w14:textId="77777777" w:rsidR="004E0B99" w:rsidRPr="000333B2" w:rsidRDefault="004E0B99" w:rsidP="000333B2">
            <w:pPr>
              <w:rPr>
                <w:lang w:val="vi-VN"/>
              </w:rPr>
            </w:pPr>
            <w:r w:rsidRPr="000333B2">
              <w:rPr>
                <w:lang w:val="vi-VN"/>
              </w:rPr>
              <w:t>4,61</w:t>
            </w:r>
          </w:p>
        </w:tc>
        <w:tc>
          <w:tcPr>
            <w:tcW w:w="1804" w:type="dxa"/>
            <w:tcBorders>
              <w:top w:val="single" w:sz="4" w:space="0" w:color="auto"/>
              <w:left w:val="single" w:sz="4" w:space="0" w:color="auto"/>
              <w:bottom w:val="single" w:sz="4" w:space="0" w:color="auto"/>
              <w:right w:val="single" w:sz="4" w:space="0" w:color="auto"/>
            </w:tcBorders>
            <w:vAlign w:val="center"/>
            <w:hideMark/>
          </w:tcPr>
          <w:p w14:paraId="16DFF4F0" w14:textId="77777777" w:rsidR="004E0B99" w:rsidRPr="000333B2" w:rsidRDefault="004E0B99" w:rsidP="000333B2">
            <w:pPr>
              <w:rPr>
                <w:lang w:val="vi-VN"/>
              </w:rPr>
            </w:pPr>
            <w:r w:rsidRPr="000333B2">
              <w:rPr>
                <w:lang w:val="vi-VN"/>
              </w:rPr>
              <w:t>-</w:t>
            </w:r>
          </w:p>
        </w:tc>
      </w:tr>
      <w:tr w:rsidR="004E0B99" w:rsidRPr="000333B2" w14:paraId="43B510EC" w14:textId="77777777" w:rsidTr="004E0B99">
        <w:trPr>
          <w:jc w:val="center"/>
        </w:trPr>
        <w:tc>
          <w:tcPr>
            <w:tcW w:w="1803" w:type="dxa"/>
            <w:tcBorders>
              <w:top w:val="single" w:sz="4" w:space="0" w:color="auto"/>
              <w:left w:val="single" w:sz="4" w:space="0" w:color="auto"/>
              <w:bottom w:val="single" w:sz="4" w:space="0" w:color="auto"/>
              <w:right w:val="single" w:sz="4" w:space="0" w:color="auto"/>
            </w:tcBorders>
            <w:vAlign w:val="center"/>
            <w:hideMark/>
          </w:tcPr>
          <w:p w14:paraId="124370CE" w14:textId="77777777" w:rsidR="004E0B99" w:rsidRPr="000333B2" w:rsidRDefault="004E0B99" w:rsidP="000333B2">
            <w:pPr>
              <w:rPr>
                <w:lang w:val="vi-VN"/>
              </w:rPr>
            </w:pPr>
            <w:r w:rsidRPr="000333B2">
              <w:rPr>
                <w:lang w:val="vi-VN"/>
              </w:rPr>
              <w:t>6</w:t>
            </w:r>
          </w:p>
        </w:tc>
        <w:tc>
          <w:tcPr>
            <w:tcW w:w="1804" w:type="dxa"/>
            <w:tcBorders>
              <w:top w:val="single" w:sz="4" w:space="0" w:color="auto"/>
              <w:left w:val="single" w:sz="4" w:space="0" w:color="auto"/>
              <w:bottom w:val="single" w:sz="4" w:space="0" w:color="auto"/>
              <w:right w:val="single" w:sz="4" w:space="0" w:color="auto"/>
            </w:tcBorders>
            <w:vAlign w:val="center"/>
            <w:hideMark/>
          </w:tcPr>
          <w:p w14:paraId="404B593D" w14:textId="77777777" w:rsidR="004E0B99" w:rsidRPr="000333B2" w:rsidRDefault="004E0B99" w:rsidP="000333B2">
            <w:pPr>
              <w:rPr>
                <w:lang w:val="vi-VN"/>
              </w:rPr>
            </w:pPr>
            <w:r w:rsidRPr="000333B2">
              <w:rPr>
                <w:lang w:val="vi-VN"/>
              </w:rPr>
              <w:t>6</w:t>
            </w:r>
          </w:p>
        </w:tc>
        <w:tc>
          <w:tcPr>
            <w:tcW w:w="1804" w:type="dxa"/>
            <w:tcBorders>
              <w:top w:val="single" w:sz="4" w:space="0" w:color="auto"/>
              <w:left w:val="single" w:sz="4" w:space="0" w:color="auto"/>
              <w:bottom w:val="single" w:sz="4" w:space="0" w:color="auto"/>
              <w:right w:val="single" w:sz="4" w:space="0" w:color="auto"/>
            </w:tcBorders>
            <w:vAlign w:val="center"/>
            <w:hideMark/>
          </w:tcPr>
          <w:p w14:paraId="25AB612A" w14:textId="77777777" w:rsidR="004E0B99" w:rsidRPr="000333B2" w:rsidRDefault="004E0B99" w:rsidP="000333B2">
            <w:pPr>
              <w:rPr>
                <w:lang w:val="vi-VN"/>
              </w:rPr>
            </w:pPr>
            <w:r w:rsidRPr="000333B2">
              <w:rPr>
                <w:lang w:val="vi-VN"/>
              </w:rPr>
              <w:t>-</w:t>
            </w:r>
          </w:p>
        </w:tc>
        <w:tc>
          <w:tcPr>
            <w:tcW w:w="1804" w:type="dxa"/>
            <w:tcBorders>
              <w:top w:val="single" w:sz="4" w:space="0" w:color="auto"/>
              <w:left w:val="single" w:sz="4" w:space="0" w:color="auto"/>
              <w:bottom w:val="single" w:sz="4" w:space="0" w:color="auto"/>
              <w:right w:val="single" w:sz="4" w:space="0" w:color="auto"/>
            </w:tcBorders>
            <w:vAlign w:val="center"/>
            <w:hideMark/>
          </w:tcPr>
          <w:p w14:paraId="3ABB403B" w14:textId="77777777" w:rsidR="004E0B99" w:rsidRPr="000333B2" w:rsidRDefault="004E0B99" w:rsidP="000333B2">
            <w:pPr>
              <w:rPr>
                <w:lang w:val="vi-VN"/>
              </w:rPr>
            </w:pPr>
            <w:r w:rsidRPr="000333B2">
              <w:rPr>
                <w:lang w:val="vi-VN"/>
              </w:rPr>
              <w:t>3,08</w:t>
            </w:r>
          </w:p>
        </w:tc>
        <w:tc>
          <w:tcPr>
            <w:tcW w:w="1804" w:type="dxa"/>
            <w:tcBorders>
              <w:top w:val="single" w:sz="4" w:space="0" w:color="auto"/>
              <w:left w:val="single" w:sz="4" w:space="0" w:color="auto"/>
              <w:bottom w:val="single" w:sz="4" w:space="0" w:color="auto"/>
              <w:right w:val="single" w:sz="4" w:space="0" w:color="auto"/>
            </w:tcBorders>
            <w:vAlign w:val="center"/>
            <w:hideMark/>
          </w:tcPr>
          <w:p w14:paraId="3C9BE536" w14:textId="77777777" w:rsidR="004E0B99" w:rsidRPr="000333B2" w:rsidRDefault="004E0B99" w:rsidP="000333B2">
            <w:pPr>
              <w:rPr>
                <w:lang w:val="vi-VN"/>
              </w:rPr>
            </w:pPr>
            <w:r w:rsidRPr="000333B2">
              <w:rPr>
                <w:lang w:val="vi-VN"/>
              </w:rPr>
              <w:t>-</w:t>
            </w:r>
          </w:p>
        </w:tc>
      </w:tr>
      <w:tr w:rsidR="004E0B99" w:rsidRPr="000333B2" w14:paraId="72E0A54F" w14:textId="77777777" w:rsidTr="004E0B99">
        <w:trPr>
          <w:jc w:val="center"/>
        </w:trPr>
        <w:tc>
          <w:tcPr>
            <w:tcW w:w="1803" w:type="dxa"/>
            <w:tcBorders>
              <w:top w:val="single" w:sz="4" w:space="0" w:color="auto"/>
              <w:left w:val="single" w:sz="4" w:space="0" w:color="auto"/>
              <w:bottom w:val="single" w:sz="4" w:space="0" w:color="auto"/>
              <w:right w:val="single" w:sz="4" w:space="0" w:color="auto"/>
            </w:tcBorders>
            <w:vAlign w:val="center"/>
            <w:hideMark/>
          </w:tcPr>
          <w:p w14:paraId="14571271" w14:textId="77777777" w:rsidR="004E0B99" w:rsidRPr="000333B2" w:rsidRDefault="004E0B99" w:rsidP="000333B2">
            <w:pPr>
              <w:rPr>
                <w:lang w:val="vi-VN"/>
              </w:rPr>
            </w:pPr>
            <w:r w:rsidRPr="000333B2">
              <w:rPr>
                <w:lang w:val="vi-VN"/>
              </w:rPr>
              <w:t>10</w:t>
            </w:r>
          </w:p>
        </w:tc>
        <w:tc>
          <w:tcPr>
            <w:tcW w:w="1804" w:type="dxa"/>
            <w:tcBorders>
              <w:top w:val="single" w:sz="4" w:space="0" w:color="auto"/>
              <w:left w:val="single" w:sz="4" w:space="0" w:color="auto"/>
              <w:bottom w:val="single" w:sz="4" w:space="0" w:color="auto"/>
              <w:right w:val="single" w:sz="4" w:space="0" w:color="auto"/>
            </w:tcBorders>
            <w:vAlign w:val="center"/>
            <w:hideMark/>
          </w:tcPr>
          <w:p w14:paraId="6B6B3152" w14:textId="77777777" w:rsidR="004E0B99" w:rsidRPr="000333B2" w:rsidRDefault="004E0B99" w:rsidP="000333B2">
            <w:pPr>
              <w:rPr>
                <w:lang w:val="vi-VN"/>
              </w:rPr>
            </w:pPr>
            <w:r w:rsidRPr="000333B2">
              <w:rPr>
                <w:lang w:val="vi-VN"/>
              </w:rPr>
              <w:t>6</w:t>
            </w:r>
          </w:p>
        </w:tc>
        <w:tc>
          <w:tcPr>
            <w:tcW w:w="1804" w:type="dxa"/>
            <w:tcBorders>
              <w:top w:val="single" w:sz="4" w:space="0" w:color="auto"/>
              <w:left w:val="single" w:sz="4" w:space="0" w:color="auto"/>
              <w:bottom w:val="single" w:sz="4" w:space="0" w:color="auto"/>
              <w:right w:val="single" w:sz="4" w:space="0" w:color="auto"/>
            </w:tcBorders>
            <w:vAlign w:val="center"/>
            <w:hideMark/>
          </w:tcPr>
          <w:p w14:paraId="0A500071" w14:textId="77777777" w:rsidR="004E0B99" w:rsidRPr="000333B2" w:rsidRDefault="004E0B99" w:rsidP="000333B2">
            <w:pPr>
              <w:rPr>
                <w:lang w:val="vi-VN"/>
              </w:rPr>
            </w:pPr>
            <w:r w:rsidRPr="000333B2">
              <w:rPr>
                <w:lang w:val="vi-VN"/>
              </w:rPr>
              <w:t>6</w:t>
            </w:r>
          </w:p>
        </w:tc>
        <w:tc>
          <w:tcPr>
            <w:tcW w:w="1804" w:type="dxa"/>
            <w:tcBorders>
              <w:top w:val="single" w:sz="4" w:space="0" w:color="auto"/>
              <w:left w:val="single" w:sz="4" w:space="0" w:color="auto"/>
              <w:bottom w:val="single" w:sz="4" w:space="0" w:color="auto"/>
              <w:right w:val="single" w:sz="4" w:space="0" w:color="auto"/>
            </w:tcBorders>
            <w:vAlign w:val="center"/>
            <w:hideMark/>
          </w:tcPr>
          <w:p w14:paraId="3A2DA706" w14:textId="77777777" w:rsidR="004E0B99" w:rsidRPr="000333B2" w:rsidRDefault="004E0B99" w:rsidP="000333B2">
            <w:pPr>
              <w:rPr>
                <w:lang w:val="vi-VN"/>
              </w:rPr>
            </w:pPr>
            <w:r w:rsidRPr="000333B2">
              <w:rPr>
                <w:lang w:val="vi-VN"/>
              </w:rPr>
              <w:t>1,83</w:t>
            </w:r>
          </w:p>
        </w:tc>
        <w:tc>
          <w:tcPr>
            <w:tcW w:w="1804" w:type="dxa"/>
            <w:tcBorders>
              <w:top w:val="single" w:sz="4" w:space="0" w:color="auto"/>
              <w:left w:val="single" w:sz="4" w:space="0" w:color="auto"/>
              <w:bottom w:val="single" w:sz="4" w:space="0" w:color="auto"/>
              <w:right w:val="single" w:sz="4" w:space="0" w:color="auto"/>
            </w:tcBorders>
            <w:vAlign w:val="center"/>
            <w:hideMark/>
          </w:tcPr>
          <w:p w14:paraId="046D5EF6" w14:textId="77777777" w:rsidR="004E0B99" w:rsidRPr="000333B2" w:rsidRDefault="004E0B99" w:rsidP="000333B2">
            <w:pPr>
              <w:rPr>
                <w:lang w:val="vi-VN"/>
              </w:rPr>
            </w:pPr>
            <w:r w:rsidRPr="000333B2">
              <w:rPr>
                <w:lang w:val="vi-VN"/>
              </w:rPr>
              <w:t>3,08</w:t>
            </w:r>
          </w:p>
        </w:tc>
      </w:tr>
      <w:tr w:rsidR="004E0B99" w:rsidRPr="000333B2" w14:paraId="15979F12" w14:textId="77777777" w:rsidTr="004E0B99">
        <w:trPr>
          <w:jc w:val="center"/>
        </w:trPr>
        <w:tc>
          <w:tcPr>
            <w:tcW w:w="1803" w:type="dxa"/>
            <w:tcBorders>
              <w:top w:val="single" w:sz="4" w:space="0" w:color="auto"/>
              <w:left w:val="single" w:sz="4" w:space="0" w:color="auto"/>
              <w:bottom w:val="single" w:sz="4" w:space="0" w:color="auto"/>
              <w:right w:val="single" w:sz="4" w:space="0" w:color="auto"/>
            </w:tcBorders>
            <w:vAlign w:val="center"/>
            <w:hideMark/>
          </w:tcPr>
          <w:p w14:paraId="2F32AC67" w14:textId="77777777" w:rsidR="004E0B99" w:rsidRPr="000333B2" w:rsidRDefault="004E0B99" w:rsidP="000333B2">
            <w:pPr>
              <w:rPr>
                <w:lang w:val="vi-VN"/>
              </w:rPr>
            </w:pPr>
            <w:r w:rsidRPr="000333B2">
              <w:rPr>
                <w:lang w:val="vi-VN"/>
              </w:rPr>
              <w:t>16</w:t>
            </w:r>
          </w:p>
        </w:tc>
        <w:tc>
          <w:tcPr>
            <w:tcW w:w="1804" w:type="dxa"/>
            <w:tcBorders>
              <w:top w:val="single" w:sz="4" w:space="0" w:color="auto"/>
              <w:left w:val="single" w:sz="4" w:space="0" w:color="auto"/>
              <w:bottom w:val="single" w:sz="4" w:space="0" w:color="auto"/>
              <w:right w:val="single" w:sz="4" w:space="0" w:color="auto"/>
            </w:tcBorders>
            <w:vAlign w:val="center"/>
            <w:hideMark/>
          </w:tcPr>
          <w:p w14:paraId="460CCA0D" w14:textId="77777777" w:rsidR="004E0B99" w:rsidRPr="000333B2" w:rsidRDefault="004E0B99" w:rsidP="000333B2">
            <w:pPr>
              <w:rPr>
                <w:lang w:val="vi-VN"/>
              </w:rPr>
            </w:pPr>
            <w:r w:rsidRPr="000333B2">
              <w:rPr>
                <w:lang w:val="vi-VN"/>
              </w:rPr>
              <w:t>6</w:t>
            </w:r>
          </w:p>
        </w:tc>
        <w:tc>
          <w:tcPr>
            <w:tcW w:w="1804" w:type="dxa"/>
            <w:tcBorders>
              <w:top w:val="single" w:sz="4" w:space="0" w:color="auto"/>
              <w:left w:val="single" w:sz="4" w:space="0" w:color="auto"/>
              <w:bottom w:val="single" w:sz="4" w:space="0" w:color="auto"/>
              <w:right w:val="single" w:sz="4" w:space="0" w:color="auto"/>
            </w:tcBorders>
            <w:vAlign w:val="center"/>
            <w:hideMark/>
          </w:tcPr>
          <w:p w14:paraId="73B03E5E" w14:textId="77777777" w:rsidR="004E0B99" w:rsidRPr="000333B2" w:rsidRDefault="004E0B99" w:rsidP="000333B2">
            <w:pPr>
              <w:rPr>
                <w:lang w:val="vi-VN"/>
              </w:rPr>
            </w:pPr>
            <w:r w:rsidRPr="000333B2">
              <w:rPr>
                <w:lang w:val="vi-VN"/>
              </w:rPr>
              <w:t>6</w:t>
            </w:r>
          </w:p>
        </w:tc>
        <w:tc>
          <w:tcPr>
            <w:tcW w:w="1804" w:type="dxa"/>
            <w:tcBorders>
              <w:top w:val="single" w:sz="4" w:space="0" w:color="auto"/>
              <w:left w:val="single" w:sz="4" w:space="0" w:color="auto"/>
              <w:bottom w:val="single" w:sz="4" w:space="0" w:color="auto"/>
              <w:right w:val="single" w:sz="4" w:space="0" w:color="auto"/>
            </w:tcBorders>
            <w:vAlign w:val="center"/>
            <w:hideMark/>
          </w:tcPr>
          <w:p w14:paraId="4B55A0B2" w14:textId="77777777" w:rsidR="004E0B99" w:rsidRPr="000333B2" w:rsidRDefault="004E0B99" w:rsidP="000333B2">
            <w:pPr>
              <w:rPr>
                <w:lang w:val="vi-VN"/>
              </w:rPr>
            </w:pPr>
            <w:r w:rsidRPr="000333B2">
              <w:rPr>
                <w:lang w:val="vi-VN"/>
              </w:rPr>
              <w:t>1,15</w:t>
            </w:r>
          </w:p>
        </w:tc>
        <w:tc>
          <w:tcPr>
            <w:tcW w:w="1804" w:type="dxa"/>
            <w:tcBorders>
              <w:top w:val="single" w:sz="4" w:space="0" w:color="auto"/>
              <w:left w:val="single" w:sz="4" w:space="0" w:color="auto"/>
              <w:bottom w:val="single" w:sz="4" w:space="0" w:color="auto"/>
              <w:right w:val="single" w:sz="4" w:space="0" w:color="auto"/>
            </w:tcBorders>
            <w:vAlign w:val="center"/>
            <w:hideMark/>
          </w:tcPr>
          <w:p w14:paraId="2F02B2F1" w14:textId="77777777" w:rsidR="004E0B99" w:rsidRPr="000333B2" w:rsidRDefault="004E0B99" w:rsidP="000333B2">
            <w:pPr>
              <w:rPr>
                <w:lang w:val="vi-VN"/>
              </w:rPr>
            </w:pPr>
            <w:r w:rsidRPr="000333B2">
              <w:rPr>
                <w:lang w:val="vi-VN"/>
              </w:rPr>
              <w:t>1,91</w:t>
            </w:r>
          </w:p>
        </w:tc>
      </w:tr>
      <w:tr w:rsidR="004E0B99" w:rsidRPr="000333B2" w14:paraId="22CC66A1" w14:textId="77777777" w:rsidTr="004E0B99">
        <w:trPr>
          <w:jc w:val="center"/>
        </w:trPr>
        <w:tc>
          <w:tcPr>
            <w:tcW w:w="1803" w:type="dxa"/>
            <w:tcBorders>
              <w:top w:val="single" w:sz="4" w:space="0" w:color="auto"/>
              <w:left w:val="single" w:sz="4" w:space="0" w:color="auto"/>
              <w:bottom w:val="single" w:sz="4" w:space="0" w:color="auto"/>
              <w:right w:val="single" w:sz="4" w:space="0" w:color="auto"/>
            </w:tcBorders>
            <w:vAlign w:val="center"/>
            <w:hideMark/>
          </w:tcPr>
          <w:p w14:paraId="74BE2F02" w14:textId="77777777" w:rsidR="004E0B99" w:rsidRPr="000333B2" w:rsidRDefault="004E0B99" w:rsidP="000333B2">
            <w:pPr>
              <w:rPr>
                <w:lang w:val="vi-VN"/>
              </w:rPr>
            </w:pPr>
            <w:r w:rsidRPr="000333B2">
              <w:rPr>
                <w:lang w:val="vi-VN"/>
              </w:rPr>
              <w:t>25</w:t>
            </w:r>
          </w:p>
        </w:tc>
        <w:tc>
          <w:tcPr>
            <w:tcW w:w="1804" w:type="dxa"/>
            <w:tcBorders>
              <w:top w:val="single" w:sz="4" w:space="0" w:color="auto"/>
              <w:left w:val="single" w:sz="4" w:space="0" w:color="auto"/>
              <w:bottom w:val="single" w:sz="4" w:space="0" w:color="auto"/>
              <w:right w:val="single" w:sz="4" w:space="0" w:color="auto"/>
            </w:tcBorders>
            <w:vAlign w:val="center"/>
            <w:hideMark/>
          </w:tcPr>
          <w:p w14:paraId="3F1E45C7" w14:textId="77777777" w:rsidR="004E0B99" w:rsidRPr="000333B2" w:rsidRDefault="004E0B99" w:rsidP="000333B2">
            <w:pPr>
              <w:rPr>
                <w:lang w:val="vi-VN"/>
              </w:rPr>
            </w:pPr>
            <w:r w:rsidRPr="000333B2">
              <w:rPr>
                <w:lang w:val="vi-VN"/>
              </w:rPr>
              <w:t>6</w:t>
            </w:r>
          </w:p>
        </w:tc>
        <w:tc>
          <w:tcPr>
            <w:tcW w:w="1804" w:type="dxa"/>
            <w:tcBorders>
              <w:top w:val="single" w:sz="4" w:space="0" w:color="auto"/>
              <w:left w:val="single" w:sz="4" w:space="0" w:color="auto"/>
              <w:bottom w:val="single" w:sz="4" w:space="0" w:color="auto"/>
              <w:right w:val="single" w:sz="4" w:space="0" w:color="auto"/>
            </w:tcBorders>
            <w:vAlign w:val="center"/>
            <w:hideMark/>
          </w:tcPr>
          <w:p w14:paraId="0767CC6C" w14:textId="77777777" w:rsidR="004E0B99" w:rsidRPr="000333B2" w:rsidRDefault="004E0B99" w:rsidP="000333B2">
            <w:pPr>
              <w:rPr>
                <w:lang w:val="vi-VN"/>
              </w:rPr>
            </w:pPr>
            <w:r w:rsidRPr="000333B2">
              <w:rPr>
                <w:lang w:val="vi-VN"/>
              </w:rPr>
              <w:t>6</w:t>
            </w:r>
          </w:p>
        </w:tc>
        <w:tc>
          <w:tcPr>
            <w:tcW w:w="1804" w:type="dxa"/>
            <w:tcBorders>
              <w:top w:val="single" w:sz="4" w:space="0" w:color="auto"/>
              <w:left w:val="single" w:sz="4" w:space="0" w:color="auto"/>
              <w:bottom w:val="single" w:sz="4" w:space="0" w:color="auto"/>
              <w:right w:val="single" w:sz="4" w:space="0" w:color="auto"/>
            </w:tcBorders>
            <w:vAlign w:val="center"/>
            <w:hideMark/>
          </w:tcPr>
          <w:p w14:paraId="3419F8A4" w14:textId="77777777" w:rsidR="004E0B99" w:rsidRPr="000333B2" w:rsidRDefault="004E0B99" w:rsidP="000333B2">
            <w:pPr>
              <w:rPr>
                <w:lang w:val="vi-VN"/>
              </w:rPr>
            </w:pPr>
            <w:r w:rsidRPr="000333B2">
              <w:rPr>
                <w:lang w:val="vi-VN"/>
              </w:rPr>
              <w:t>0,727</w:t>
            </w:r>
          </w:p>
        </w:tc>
        <w:tc>
          <w:tcPr>
            <w:tcW w:w="1804" w:type="dxa"/>
            <w:tcBorders>
              <w:top w:val="single" w:sz="4" w:space="0" w:color="auto"/>
              <w:left w:val="single" w:sz="4" w:space="0" w:color="auto"/>
              <w:bottom w:val="single" w:sz="4" w:space="0" w:color="auto"/>
              <w:right w:val="single" w:sz="4" w:space="0" w:color="auto"/>
            </w:tcBorders>
            <w:vAlign w:val="center"/>
            <w:hideMark/>
          </w:tcPr>
          <w:p w14:paraId="63648843" w14:textId="77777777" w:rsidR="004E0B99" w:rsidRPr="000333B2" w:rsidRDefault="004E0B99" w:rsidP="000333B2">
            <w:pPr>
              <w:rPr>
                <w:lang w:val="vi-VN"/>
              </w:rPr>
            </w:pPr>
            <w:r w:rsidRPr="000333B2">
              <w:rPr>
                <w:lang w:val="vi-VN"/>
              </w:rPr>
              <w:t>1,20</w:t>
            </w:r>
          </w:p>
        </w:tc>
      </w:tr>
      <w:tr w:rsidR="004E0B99" w:rsidRPr="000333B2" w14:paraId="032ECF44" w14:textId="77777777" w:rsidTr="004E0B99">
        <w:trPr>
          <w:jc w:val="center"/>
        </w:trPr>
        <w:tc>
          <w:tcPr>
            <w:tcW w:w="1803" w:type="dxa"/>
            <w:tcBorders>
              <w:top w:val="single" w:sz="4" w:space="0" w:color="auto"/>
              <w:left w:val="single" w:sz="4" w:space="0" w:color="auto"/>
              <w:bottom w:val="single" w:sz="4" w:space="0" w:color="auto"/>
              <w:right w:val="single" w:sz="4" w:space="0" w:color="auto"/>
            </w:tcBorders>
            <w:vAlign w:val="center"/>
            <w:hideMark/>
          </w:tcPr>
          <w:p w14:paraId="168A04BC" w14:textId="77777777" w:rsidR="004E0B99" w:rsidRPr="000333B2" w:rsidRDefault="004E0B99" w:rsidP="000333B2">
            <w:pPr>
              <w:rPr>
                <w:lang w:val="vi-VN"/>
              </w:rPr>
            </w:pPr>
            <w:r w:rsidRPr="000333B2">
              <w:rPr>
                <w:lang w:val="vi-VN"/>
              </w:rPr>
              <w:t>35</w:t>
            </w:r>
          </w:p>
        </w:tc>
        <w:tc>
          <w:tcPr>
            <w:tcW w:w="1804" w:type="dxa"/>
            <w:tcBorders>
              <w:top w:val="single" w:sz="4" w:space="0" w:color="auto"/>
              <w:left w:val="single" w:sz="4" w:space="0" w:color="auto"/>
              <w:bottom w:val="single" w:sz="4" w:space="0" w:color="auto"/>
              <w:right w:val="single" w:sz="4" w:space="0" w:color="auto"/>
            </w:tcBorders>
            <w:vAlign w:val="center"/>
            <w:hideMark/>
          </w:tcPr>
          <w:p w14:paraId="47E45665" w14:textId="77777777" w:rsidR="004E0B99" w:rsidRPr="000333B2" w:rsidRDefault="004E0B99" w:rsidP="000333B2">
            <w:pPr>
              <w:rPr>
                <w:lang w:val="vi-VN"/>
              </w:rPr>
            </w:pPr>
            <w:r w:rsidRPr="000333B2">
              <w:rPr>
                <w:lang w:val="vi-VN"/>
              </w:rPr>
              <w:t>6</w:t>
            </w:r>
          </w:p>
        </w:tc>
        <w:tc>
          <w:tcPr>
            <w:tcW w:w="1804" w:type="dxa"/>
            <w:tcBorders>
              <w:top w:val="single" w:sz="4" w:space="0" w:color="auto"/>
              <w:left w:val="single" w:sz="4" w:space="0" w:color="auto"/>
              <w:bottom w:val="single" w:sz="4" w:space="0" w:color="auto"/>
              <w:right w:val="single" w:sz="4" w:space="0" w:color="auto"/>
            </w:tcBorders>
            <w:vAlign w:val="center"/>
            <w:hideMark/>
          </w:tcPr>
          <w:p w14:paraId="1DD34014" w14:textId="77777777" w:rsidR="004E0B99" w:rsidRPr="000333B2" w:rsidRDefault="004E0B99" w:rsidP="000333B2">
            <w:pPr>
              <w:rPr>
                <w:lang w:val="vi-VN"/>
              </w:rPr>
            </w:pPr>
            <w:r w:rsidRPr="000333B2">
              <w:rPr>
                <w:lang w:val="vi-VN"/>
              </w:rPr>
              <w:t>6</w:t>
            </w:r>
          </w:p>
        </w:tc>
        <w:tc>
          <w:tcPr>
            <w:tcW w:w="1804" w:type="dxa"/>
            <w:tcBorders>
              <w:top w:val="single" w:sz="4" w:space="0" w:color="auto"/>
              <w:left w:val="single" w:sz="4" w:space="0" w:color="auto"/>
              <w:bottom w:val="single" w:sz="4" w:space="0" w:color="auto"/>
              <w:right w:val="single" w:sz="4" w:space="0" w:color="auto"/>
            </w:tcBorders>
            <w:vAlign w:val="center"/>
            <w:hideMark/>
          </w:tcPr>
          <w:p w14:paraId="4C4DFB82" w14:textId="77777777" w:rsidR="004E0B99" w:rsidRPr="000333B2" w:rsidRDefault="004E0B99" w:rsidP="000333B2">
            <w:pPr>
              <w:rPr>
                <w:lang w:val="vi-VN"/>
              </w:rPr>
            </w:pPr>
            <w:r w:rsidRPr="000333B2">
              <w:rPr>
                <w:lang w:val="vi-VN"/>
              </w:rPr>
              <w:t>0,524</w:t>
            </w:r>
          </w:p>
        </w:tc>
        <w:tc>
          <w:tcPr>
            <w:tcW w:w="1804" w:type="dxa"/>
            <w:tcBorders>
              <w:top w:val="single" w:sz="4" w:space="0" w:color="auto"/>
              <w:left w:val="single" w:sz="4" w:space="0" w:color="auto"/>
              <w:bottom w:val="single" w:sz="4" w:space="0" w:color="auto"/>
              <w:right w:val="single" w:sz="4" w:space="0" w:color="auto"/>
            </w:tcBorders>
            <w:vAlign w:val="center"/>
            <w:hideMark/>
          </w:tcPr>
          <w:p w14:paraId="66B68590" w14:textId="77777777" w:rsidR="004E0B99" w:rsidRPr="000333B2" w:rsidRDefault="004E0B99" w:rsidP="000333B2">
            <w:pPr>
              <w:rPr>
                <w:lang w:val="vi-VN"/>
              </w:rPr>
            </w:pPr>
            <w:r w:rsidRPr="000333B2">
              <w:rPr>
                <w:lang w:val="vi-VN"/>
              </w:rPr>
              <w:t>0,868</w:t>
            </w:r>
          </w:p>
        </w:tc>
      </w:tr>
      <w:tr w:rsidR="004E0B99" w:rsidRPr="000333B2" w14:paraId="2CE7F283" w14:textId="77777777" w:rsidTr="004E0B99">
        <w:trPr>
          <w:jc w:val="center"/>
        </w:trPr>
        <w:tc>
          <w:tcPr>
            <w:tcW w:w="1803" w:type="dxa"/>
            <w:tcBorders>
              <w:top w:val="single" w:sz="4" w:space="0" w:color="auto"/>
              <w:left w:val="single" w:sz="4" w:space="0" w:color="auto"/>
              <w:bottom w:val="single" w:sz="4" w:space="0" w:color="auto"/>
              <w:right w:val="single" w:sz="4" w:space="0" w:color="auto"/>
            </w:tcBorders>
            <w:vAlign w:val="center"/>
            <w:hideMark/>
          </w:tcPr>
          <w:p w14:paraId="35D21109" w14:textId="77777777" w:rsidR="004E0B99" w:rsidRPr="000333B2" w:rsidRDefault="004E0B99" w:rsidP="000333B2">
            <w:pPr>
              <w:rPr>
                <w:lang w:val="vi-VN"/>
              </w:rPr>
            </w:pPr>
            <w:r w:rsidRPr="000333B2">
              <w:rPr>
                <w:lang w:val="vi-VN"/>
              </w:rPr>
              <w:t>50</w:t>
            </w:r>
          </w:p>
        </w:tc>
        <w:tc>
          <w:tcPr>
            <w:tcW w:w="1804" w:type="dxa"/>
            <w:tcBorders>
              <w:top w:val="single" w:sz="4" w:space="0" w:color="auto"/>
              <w:left w:val="single" w:sz="4" w:space="0" w:color="auto"/>
              <w:bottom w:val="single" w:sz="4" w:space="0" w:color="auto"/>
              <w:right w:val="single" w:sz="4" w:space="0" w:color="auto"/>
            </w:tcBorders>
            <w:vAlign w:val="center"/>
            <w:hideMark/>
          </w:tcPr>
          <w:p w14:paraId="56E45BFD" w14:textId="77777777" w:rsidR="004E0B99" w:rsidRPr="000333B2" w:rsidRDefault="004E0B99" w:rsidP="000333B2">
            <w:pPr>
              <w:rPr>
                <w:lang w:val="vi-VN"/>
              </w:rPr>
            </w:pPr>
            <w:r w:rsidRPr="000333B2">
              <w:rPr>
                <w:lang w:val="vi-VN"/>
              </w:rPr>
              <w:t>6</w:t>
            </w:r>
          </w:p>
        </w:tc>
        <w:tc>
          <w:tcPr>
            <w:tcW w:w="1804" w:type="dxa"/>
            <w:tcBorders>
              <w:top w:val="single" w:sz="4" w:space="0" w:color="auto"/>
              <w:left w:val="single" w:sz="4" w:space="0" w:color="auto"/>
              <w:bottom w:val="single" w:sz="4" w:space="0" w:color="auto"/>
              <w:right w:val="single" w:sz="4" w:space="0" w:color="auto"/>
            </w:tcBorders>
            <w:vAlign w:val="center"/>
            <w:hideMark/>
          </w:tcPr>
          <w:p w14:paraId="11A9E1F6" w14:textId="77777777" w:rsidR="004E0B99" w:rsidRPr="000333B2" w:rsidRDefault="004E0B99" w:rsidP="000333B2">
            <w:pPr>
              <w:rPr>
                <w:lang w:val="vi-VN"/>
              </w:rPr>
            </w:pPr>
            <w:r w:rsidRPr="000333B2">
              <w:rPr>
                <w:lang w:val="vi-VN"/>
              </w:rPr>
              <w:t>6</w:t>
            </w:r>
          </w:p>
        </w:tc>
        <w:tc>
          <w:tcPr>
            <w:tcW w:w="1804" w:type="dxa"/>
            <w:tcBorders>
              <w:top w:val="single" w:sz="4" w:space="0" w:color="auto"/>
              <w:left w:val="single" w:sz="4" w:space="0" w:color="auto"/>
              <w:bottom w:val="single" w:sz="4" w:space="0" w:color="auto"/>
              <w:right w:val="single" w:sz="4" w:space="0" w:color="auto"/>
            </w:tcBorders>
            <w:vAlign w:val="center"/>
            <w:hideMark/>
          </w:tcPr>
          <w:p w14:paraId="3D4E672B" w14:textId="77777777" w:rsidR="004E0B99" w:rsidRPr="000333B2" w:rsidRDefault="004E0B99" w:rsidP="000333B2">
            <w:pPr>
              <w:rPr>
                <w:lang w:val="vi-VN"/>
              </w:rPr>
            </w:pPr>
            <w:r w:rsidRPr="000333B2">
              <w:rPr>
                <w:lang w:val="vi-VN"/>
              </w:rPr>
              <w:t>0,387</w:t>
            </w:r>
          </w:p>
        </w:tc>
        <w:tc>
          <w:tcPr>
            <w:tcW w:w="1804" w:type="dxa"/>
            <w:tcBorders>
              <w:top w:val="single" w:sz="4" w:space="0" w:color="auto"/>
              <w:left w:val="single" w:sz="4" w:space="0" w:color="auto"/>
              <w:bottom w:val="single" w:sz="4" w:space="0" w:color="auto"/>
              <w:right w:val="single" w:sz="4" w:space="0" w:color="auto"/>
            </w:tcBorders>
            <w:vAlign w:val="center"/>
            <w:hideMark/>
          </w:tcPr>
          <w:p w14:paraId="03D8BD6F" w14:textId="77777777" w:rsidR="004E0B99" w:rsidRPr="000333B2" w:rsidRDefault="004E0B99" w:rsidP="000333B2">
            <w:pPr>
              <w:rPr>
                <w:lang w:val="vi-VN"/>
              </w:rPr>
            </w:pPr>
            <w:r w:rsidRPr="000333B2">
              <w:rPr>
                <w:lang w:val="vi-VN"/>
              </w:rPr>
              <w:t>0,641</w:t>
            </w:r>
          </w:p>
        </w:tc>
      </w:tr>
      <w:tr w:rsidR="004E0B99" w:rsidRPr="000333B2" w14:paraId="70BA40CD" w14:textId="77777777" w:rsidTr="004E0B99">
        <w:trPr>
          <w:jc w:val="center"/>
        </w:trPr>
        <w:tc>
          <w:tcPr>
            <w:tcW w:w="1803" w:type="dxa"/>
            <w:tcBorders>
              <w:top w:val="single" w:sz="4" w:space="0" w:color="auto"/>
              <w:left w:val="single" w:sz="4" w:space="0" w:color="auto"/>
              <w:bottom w:val="single" w:sz="4" w:space="0" w:color="auto"/>
              <w:right w:val="single" w:sz="4" w:space="0" w:color="auto"/>
            </w:tcBorders>
            <w:vAlign w:val="center"/>
            <w:hideMark/>
          </w:tcPr>
          <w:p w14:paraId="594F655A" w14:textId="77777777" w:rsidR="004E0B99" w:rsidRPr="000333B2" w:rsidRDefault="004E0B99" w:rsidP="000333B2">
            <w:pPr>
              <w:rPr>
                <w:lang w:val="vi-VN"/>
              </w:rPr>
            </w:pPr>
            <w:r w:rsidRPr="000333B2">
              <w:rPr>
                <w:lang w:val="vi-VN"/>
              </w:rPr>
              <w:t>70</w:t>
            </w:r>
          </w:p>
        </w:tc>
        <w:tc>
          <w:tcPr>
            <w:tcW w:w="1804" w:type="dxa"/>
            <w:tcBorders>
              <w:top w:val="single" w:sz="4" w:space="0" w:color="auto"/>
              <w:left w:val="single" w:sz="4" w:space="0" w:color="auto"/>
              <w:bottom w:val="single" w:sz="4" w:space="0" w:color="auto"/>
              <w:right w:val="single" w:sz="4" w:space="0" w:color="auto"/>
            </w:tcBorders>
            <w:vAlign w:val="center"/>
            <w:hideMark/>
          </w:tcPr>
          <w:p w14:paraId="55F01EC3" w14:textId="77777777" w:rsidR="004E0B99" w:rsidRPr="000333B2" w:rsidRDefault="004E0B99" w:rsidP="000333B2">
            <w:pPr>
              <w:rPr>
                <w:lang w:val="vi-VN"/>
              </w:rPr>
            </w:pPr>
            <w:r w:rsidRPr="000333B2">
              <w:rPr>
                <w:lang w:val="vi-VN"/>
              </w:rPr>
              <w:t>12</w:t>
            </w:r>
          </w:p>
        </w:tc>
        <w:tc>
          <w:tcPr>
            <w:tcW w:w="1804" w:type="dxa"/>
            <w:tcBorders>
              <w:top w:val="single" w:sz="4" w:space="0" w:color="auto"/>
              <w:left w:val="single" w:sz="4" w:space="0" w:color="auto"/>
              <w:bottom w:val="single" w:sz="4" w:space="0" w:color="auto"/>
              <w:right w:val="single" w:sz="4" w:space="0" w:color="auto"/>
            </w:tcBorders>
            <w:vAlign w:val="center"/>
            <w:hideMark/>
          </w:tcPr>
          <w:p w14:paraId="77D8FC59" w14:textId="77777777" w:rsidR="004E0B99" w:rsidRPr="000333B2" w:rsidRDefault="004E0B99" w:rsidP="000333B2">
            <w:pPr>
              <w:rPr>
                <w:lang w:val="vi-VN"/>
              </w:rPr>
            </w:pPr>
            <w:r w:rsidRPr="000333B2">
              <w:rPr>
                <w:lang w:val="vi-VN"/>
              </w:rPr>
              <w:t>12</w:t>
            </w:r>
          </w:p>
        </w:tc>
        <w:tc>
          <w:tcPr>
            <w:tcW w:w="1804" w:type="dxa"/>
            <w:tcBorders>
              <w:top w:val="single" w:sz="4" w:space="0" w:color="auto"/>
              <w:left w:val="single" w:sz="4" w:space="0" w:color="auto"/>
              <w:bottom w:val="single" w:sz="4" w:space="0" w:color="auto"/>
              <w:right w:val="single" w:sz="4" w:space="0" w:color="auto"/>
            </w:tcBorders>
            <w:vAlign w:val="center"/>
            <w:hideMark/>
          </w:tcPr>
          <w:p w14:paraId="5A55D68B" w14:textId="77777777" w:rsidR="004E0B99" w:rsidRPr="000333B2" w:rsidRDefault="004E0B99" w:rsidP="000333B2">
            <w:pPr>
              <w:rPr>
                <w:lang w:val="vi-VN"/>
              </w:rPr>
            </w:pPr>
            <w:r w:rsidRPr="000333B2">
              <w:rPr>
                <w:lang w:val="vi-VN"/>
              </w:rPr>
              <w:t>0,268</w:t>
            </w:r>
          </w:p>
        </w:tc>
        <w:tc>
          <w:tcPr>
            <w:tcW w:w="1804" w:type="dxa"/>
            <w:tcBorders>
              <w:top w:val="single" w:sz="4" w:space="0" w:color="auto"/>
              <w:left w:val="single" w:sz="4" w:space="0" w:color="auto"/>
              <w:bottom w:val="single" w:sz="4" w:space="0" w:color="auto"/>
              <w:right w:val="single" w:sz="4" w:space="0" w:color="auto"/>
            </w:tcBorders>
            <w:vAlign w:val="center"/>
            <w:hideMark/>
          </w:tcPr>
          <w:p w14:paraId="2A148836" w14:textId="77777777" w:rsidR="004E0B99" w:rsidRPr="000333B2" w:rsidRDefault="004E0B99" w:rsidP="000333B2">
            <w:pPr>
              <w:rPr>
                <w:lang w:val="vi-VN"/>
              </w:rPr>
            </w:pPr>
            <w:r w:rsidRPr="000333B2">
              <w:rPr>
                <w:lang w:val="vi-VN"/>
              </w:rPr>
              <w:t>0,443</w:t>
            </w:r>
          </w:p>
        </w:tc>
      </w:tr>
      <w:tr w:rsidR="004E0B99" w:rsidRPr="000333B2" w14:paraId="2573B960" w14:textId="77777777" w:rsidTr="004E0B99">
        <w:trPr>
          <w:jc w:val="center"/>
        </w:trPr>
        <w:tc>
          <w:tcPr>
            <w:tcW w:w="1803" w:type="dxa"/>
            <w:tcBorders>
              <w:top w:val="single" w:sz="4" w:space="0" w:color="auto"/>
              <w:left w:val="single" w:sz="4" w:space="0" w:color="auto"/>
              <w:bottom w:val="single" w:sz="4" w:space="0" w:color="auto"/>
              <w:right w:val="single" w:sz="4" w:space="0" w:color="auto"/>
            </w:tcBorders>
            <w:vAlign w:val="center"/>
            <w:hideMark/>
          </w:tcPr>
          <w:p w14:paraId="3454F9BA" w14:textId="77777777" w:rsidR="004E0B99" w:rsidRPr="000333B2" w:rsidRDefault="004E0B99" w:rsidP="000333B2">
            <w:pPr>
              <w:rPr>
                <w:lang w:val="vi-VN"/>
              </w:rPr>
            </w:pPr>
            <w:r w:rsidRPr="000333B2">
              <w:rPr>
                <w:lang w:val="vi-VN"/>
              </w:rPr>
              <w:t>95</w:t>
            </w:r>
          </w:p>
        </w:tc>
        <w:tc>
          <w:tcPr>
            <w:tcW w:w="1804" w:type="dxa"/>
            <w:tcBorders>
              <w:top w:val="single" w:sz="4" w:space="0" w:color="auto"/>
              <w:left w:val="single" w:sz="4" w:space="0" w:color="auto"/>
              <w:bottom w:val="single" w:sz="4" w:space="0" w:color="auto"/>
              <w:right w:val="single" w:sz="4" w:space="0" w:color="auto"/>
            </w:tcBorders>
            <w:vAlign w:val="center"/>
            <w:hideMark/>
          </w:tcPr>
          <w:p w14:paraId="3AFD14C9" w14:textId="77777777" w:rsidR="004E0B99" w:rsidRPr="000333B2" w:rsidRDefault="004E0B99" w:rsidP="000333B2">
            <w:pPr>
              <w:rPr>
                <w:lang w:val="vi-VN"/>
              </w:rPr>
            </w:pPr>
            <w:r w:rsidRPr="000333B2">
              <w:rPr>
                <w:lang w:val="vi-VN"/>
              </w:rPr>
              <w:t>15</w:t>
            </w:r>
          </w:p>
        </w:tc>
        <w:tc>
          <w:tcPr>
            <w:tcW w:w="1804" w:type="dxa"/>
            <w:tcBorders>
              <w:top w:val="single" w:sz="4" w:space="0" w:color="auto"/>
              <w:left w:val="single" w:sz="4" w:space="0" w:color="auto"/>
              <w:bottom w:val="single" w:sz="4" w:space="0" w:color="auto"/>
              <w:right w:val="single" w:sz="4" w:space="0" w:color="auto"/>
            </w:tcBorders>
            <w:vAlign w:val="center"/>
            <w:hideMark/>
          </w:tcPr>
          <w:p w14:paraId="1A13300C" w14:textId="77777777" w:rsidR="004E0B99" w:rsidRPr="000333B2" w:rsidRDefault="004E0B99" w:rsidP="000333B2">
            <w:pPr>
              <w:rPr>
                <w:lang w:val="vi-VN"/>
              </w:rPr>
            </w:pPr>
            <w:r w:rsidRPr="000333B2">
              <w:rPr>
                <w:lang w:val="vi-VN"/>
              </w:rPr>
              <w:t>15</w:t>
            </w:r>
          </w:p>
        </w:tc>
        <w:tc>
          <w:tcPr>
            <w:tcW w:w="1804" w:type="dxa"/>
            <w:tcBorders>
              <w:top w:val="single" w:sz="4" w:space="0" w:color="auto"/>
              <w:left w:val="single" w:sz="4" w:space="0" w:color="auto"/>
              <w:bottom w:val="single" w:sz="4" w:space="0" w:color="auto"/>
              <w:right w:val="single" w:sz="4" w:space="0" w:color="auto"/>
            </w:tcBorders>
            <w:vAlign w:val="center"/>
            <w:hideMark/>
          </w:tcPr>
          <w:p w14:paraId="6D270BB5" w14:textId="77777777" w:rsidR="004E0B99" w:rsidRPr="000333B2" w:rsidRDefault="004E0B99" w:rsidP="000333B2">
            <w:pPr>
              <w:rPr>
                <w:lang w:val="vi-VN"/>
              </w:rPr>
            </w:pPr>
            <w:r w:rsidRPr="000333B2">
              <w:rPr>
                <w:lang w:val="vi-VN"/>
              </w:rPr>
              <w:t>0,193</w:t>
            </w:r>
          </w:p>
        </w:tc>
        <w:tc>
          <w:tcPr>
            <w:tcW w:w="1804" w:type="dxa"/>
            <w:tcBorders>
              <w:top w:val="single" w:sz="4" w:space="0" w:color="auto"/>
              <w:left w:val="single" w:sz="4" w:space="0" w:color="auto"/>
              <w:bottom w:val="single" w:sz="4" w:space="0" w:color="auto"/>
              <w:right w:val="single" w:sz="4" w:space="0" w:color="auto"/>
            </w:tcBorders>
            <w:vAlign w:val="center"/>
            <w:hideMark/>
          </w:tcPr>
          <w:p w14:paraId="0DF9064F" w14:textId="77777777" w:rsidR="004E0B99" w:rsidRPr="000333B2" w:rsidRDefault="004E0B99" w:rsidP="000333B2">
            <w:pPr>
              <w:rPr>
                <w:lang w:val="vi-VN"/>
              </w:rPr>
            </w:pPr>
            <w:r w:rsidRPr="000333B2">
              <w:rPr>
                <w:lang w:val="vi-VN"/>
              </w:rPr>
              <w:t>0,320</w:t>
            </w:r>
          </w:p>
        </w:tc>
      </w:tr>
      <w:tr w:rsidR="004E0B99" w:rsidRPr="000333B2" w14:paraId="1671971E" w14:textId="77777777" w:rsidTr="004E0B99">
        <w:trPr>
          <w:jc w:val="center"/>
        </w:trPr>
        <w:tc>
          <w:tcPr>
            <w:tcW w:w="1803" w:type="dxa"/>
            <w:tcBorders>
              <w:top w:val="single" w:sz="4" w:space="0" w:color="auto"/>
              <w:left w:val="single" w:sz="4" w:space="0" w:color="auto"/>
              <w:bottom w:val="single" w:sz="4" w:space="0" w:color="auto"/>
              <w:right w:val="single" w:sz="4" w:space="0" w:color="auto"/>
            </w:tcBorders>
            <w:vAlign w:val="center"/>
            <w:hideMark/>
          </w:tcPr>
          <w:p w14:paraId="639B65F3" w14:textId="77777777" w:rsidR="004E0B99" w:rsidRPr="000333B2" w:rsidRDefault="004E0B99" w:rsidP="000333B2">
            <w:pPr>
              <w:rPr>
                <w:lang w:val="vi-VN"/>
              </w:rPr>
            </w:pPr>
            <w:r w:rsidRPr="000333B2">
              <w:rPr>
                <w:lang w:val="vi-VN"/>
              </w:rPr>
              <w:t>120</w:t>
            </w:r>
          </w:p>
        </w:tc>
        <w:tc>
          <w:tcPr>
            <w:tcW w:w="1804" w:type="dxa"/>
            <w:tcBorders>
              <w:top w:val="single" w:sz="4" w:space="0" w:color="auto"/>
              <w:left w:val="single" w:sz="4" w:space="0" w:color="auto"/>
              <w:bottom w:val="single" w:sz="4" w:space="0" w:color="auto"/>
              <w:right w:val="single" w:sz="4" w:space="0" w:color="auto"/>
            </w:tcBorders>
            <w:vAlign w:val="center"/>
            <w:hideMark/>
          </w:tcPr>
          <w:p w14:paraId="5BA2FF75" w14:textId="77777777" w:rsidR="004E0B99" w:rsidRPr="000333B2" w:rsidRDefault="004E0B99" w:rsidP="000333B2">
            <w:pPr>
              <w:rPr>
                <w:lang w:val="vi-VN"/>
              </w:rPr>
            </w:pPr>
            <w:r w:rsidRPr="000333B2">
              <w:rPr>
                <w:lang w:val="vi-VN"/>
              </w:rPr>
              <w:t>18</w:t>
            </w:r>
          </w:p>
        </w:tc>
        <w:tc>
          <w:tcPr>
            <w:tcW w:w="1804" w:type="dxa"/>
            <w:tcBorders>
              <w:top w:val="single" w:sz="4" w:space="0" w:color="auto"/>
              <w:left w:val="single" w:sz="4" w:space="0" w:color="auto"/>
              <w:bottom w:val="single" w:sz="4" w:space="0" w:color="auto"/>
              <w:right w:val="single" w:sz="4" w:space="0" w:color="auto"/>
            </w:tcBorders>
            <w:vAlign w:val="center"/>
            <w:hideMark/>
          </w:tcPr>
          <w:p w14:paraId="172EFFBA" w14:textId="77777777" w:rsidR="004E0B99" w:rsidRPr="000333B2" w:rsidRDefault="004E0B99" w:rsidP="000333B2">
            <w:pPr>
              <w:rPr>
                <w:lang w:val="vi-VN"/>
              </w:rPr>
            </w:pPr>
            <w:r w:rsidRPr="000333B2">
              <w:rPr>
                <w:lang w:val="vi-VN"/>
              </w:rPr>
              <w:t>15</w:t>
            </w:r>
          </w:p>
        </w:tc>
        <w:tc>
          <w:tcPr>
            <w:tcW w:w="1804" w:type="dxa"/>
            <w:tcBorders>
              <w:top w:val="single" w:sz="4" w:space="0" w:color="auto"/>
              <w:left w:val="single" w:sz="4" w:space="0" w:color="auto"/>
              <w:bottom w:val="single" w:sz="4" w:space="0" w:color="auto"/>
              <w:right w:val="single" w:sz="4" w:space="0" w:color="auto"/>
            </w:tcBorders>
            <w:vAlign w:val="center"/>
            <w:hideMark/>
          </w:tcPr>
          <w:p w14:paraId="01153C58" w14:textId="77777777" w:rsidR="004E0B99" w:rsidRPr="000333B2" w:rsidRDefault="004E0B99" w:rsidP="000333B2">
            <w:pPr>
              <w:rPr>
                <w:lang w:val="vi-VN"/>
              </w:rPr>
            </w:pPr>
            <w:r w:rsidRPr="000333B2">
              <w:rPr>
                <w:lang w:val="vi-VN"/>
              </w:rPr>
              <w:t>0,153</w:t>
            </w:r>
          </w:p>
        </w:tc>
        <w:tc>
          <w:tcPr>
            <w:tcW w:w="1804" w:type="dxa"/>
            <w:tcBorders>
              <w:top w:val="single" w:sz="4" w:space="0" w:color="auto"/>
              <w:left w:val="single" w:sz="4" w:space="0" w:color="auto"/>
              <w:bottom w:val="single" w:sz="4" w:space="0" w:color="auto"/>
              <w:right w:val="single" w:sz="4" w:space="0" w:color="auto"/>
            </w:tcBorders>
            <w:vAlign w:val="center"/>
            <w:hideMark/>
          </w:tcPr>
          <w:p w14:paraId="26B8B12B" w14:textId="77777777" w:rsidR="004E0B99" w:rsidRPr="000333B2" w:rsidRDefault="004E0B99" w:rsidP="000333B2">
            <w:pPr>
              <w:rPr>
                <w:lang w:val="vi-VN"/>
              </w:rPr>
            </w:pPr>
            <w:r w:rsidRPr="000333B2">
              <w:rPr>
                <w:lang w:val="vi-VN"/>
              </w:rPr>
              <w:t>0,253</w:t>
            </w:r>
          </w:p>
        </w:tc>
      </w:tr>
      <w:tr w:rsidR="004E0B99" w:rsidRPr="000333B2" w14:paraId="27F46717" w14:textId="77777777" w:rsidTr="004E0B99">
        <w:trPr>
          <w:jc w:val="center"/>
        </w:trPr>
        <w:tc>
          <w:tcPr>
            <w:tcW w:w="1803" w:type="dxa"/>
            <w:tcBorders>
              <w:top w:val="single" w:sz="4" w:space="0" w:color="auto"/>
              <w:left w:val="single" w:sz="4" w:space="0" w:color="auto"/>
              <w:bottom w:val="single" w:sz="4" w:space="0" w:color="auto"/>
              <w:right w:val="single" w:sz="4" w:space="0" w:color="auto"/>
            </w:tcBorders>
            <w:vAlign w:val="center"/>
            <w:hideMark/>
          </w:tcPr>
          <w:p w14:paraId="1EBF065F" w14:textId="77777777" w:rsidR="004E0B99" w:rsidRPr="000333B2" w:rsidRDefault="004E0B99" w:rsidP="000333B2">
            <w:pPr>
              <w:rPr>
                <w:lang w:val="vi-VN"/>
              </w:rPr>
            </w:pPr>
            <w:r w:rsidRPr="000333B2">
              <w:rPr>
                <w:lang w:val="vi-VN"/>
              </w:rPr>
              <w:t>150</w:t>
            </w:r>
          </w:p>
        </w:tc>
        <w:tc>
          <w:tcPr>
            <w:tcW w:w="1804" w:type="dxa"/>
            <w:tcBorders>
              <w:top w:val="single" w:sz="4" w:space="0" w:color="auto"/>
              <w:left w:val="single" w:sz="4" w:space="0" w:color="auto"/>
              <w:bottom w:val="single" w:sz="4" w:space="0" w:color="auto"/>
              <w:right w:val="single" w:sz="4" w:space="0" w:color="auto"/>
            </w:tcBorders>
            <w:vAlign w:val="center"/>
            <w:hideMark/>
          </w:tcPr>
          <w:p w14:paraId="216429A4" w14:textId="77777777" w:rsidR="004E0B99" w:rsidRPr="000333B2" w:rsidRDefault="004E0B99" w:rsidP="000333B2">
            <w:pPr>
              <w:rPr>
                <w:lang w:val="vi-VN"/>
              </w:rPr>
            </w:pPr>
            <w:r w:rsidRPr="000333B2">
              <w:rPr>
                <w:lang w:val="vi-VN"/>
              </w:rPr>
              <w:t>18</w:t>
            </w:r>
          </w:p>
        </w:tc>
        <w:tc>
          <w:tcPr>
            <w:tcW w:w="1804" w:type="dxa"/>
            <w:tcBorders>
              <w:top w:val="single" w:sz="4" w:space="0" w:color="auto"/>
              <w:left w:val="single" w:sz="4" w:space="0" w:color="auto"/>
              <w:bottom w:val="single" w:sz="4" w:space="0" w:color="auto"/>
              <w:right w:val="single" w:sz="4" w:space="0" w:color="auto"/>
            </w:tcBorders>
            <w:vAlign w:val="center"/>
            <w:hideMark/>
          </w:tcPr>
          <w:p w14:paraId="1A9E4079" w14:textId="77777777" w:rsidR="004E0B99" w:rsidRPr="000333B2" w:rsidRDefault="004E0B99" w:rsidP="000333B2">
            <w:pPr>
              <w:rPr>
                <w:lang w:val="vi-VN"/>
              </w:rPr>
            </w:pPr>
            <w:r w:rsidRPr="000333B2">
              <w:rPr>
                <w:lang w:val="vi-VN"/>
              </w:rPr>
              <w:t>15</w:t>
            </w:r>
          </w:p>
        </w:tc>
        <w:tc>
          <w:tcPr>
            <w:tcW w:w="1804" w:type="dxa"/>
            <w:tcBorders>
              <w:top w:val="single" w:sz="4" w:space="0" w:color="auto"/>
              <w:left w:val="single" w:sz="4" w:space="0" w:color="auto"/>
              <w:bottom w:val="single" w:sz="4" w:space="0" w:color="auto"/>
              <w:right w:val="single" w:sz="4" w:space="0" w:color="auto"/>
            </w:tcBorders>
            <w:vAlign w:val="center"/>
            <w:hideMark/>
          </w:tcPr>
          <w:p w14:paraId="441C3384" w14:textId="77777777" w:rsidR="004E0B99" w:rsidRPr="000333B2" w:rsidRDefault="004E0B99" w:rsidP="000333B2">
            <w:pPr>
              <w:rPr>
                <w:lang w:val="vi-VN"/>
              </w:rPr>
            </w:pPr>
            <w:r w:rsidRPr="000333B2">
              <w:rPr>
                <w:lang w:val="vi-VN"/>
              </w:rPr>
              <w:t>0,124</w:t>
            </w:r>
          </w:p>
        </w:tc>
        <w:tc>
          <w:tcPr>
            <w:tcW w:w="1804" w:type="dxa"/>
            <w:tcBorders>
              <w:top w:val="single" w:sz="4" w:space="0" w:color="auto"/>
              <w:left w:val="single" w:sz="4" w:space="0" w:color="auto"/>
              <w:bottom w:val="single" w:sz="4" w:space="0" w:color="auto"/>
              <w:right w:val="single" w:sz="4" w:space="0" w:color="auto"/>
            </w:tcBorders>
            <w:vAlign w:val="center"/>
            <w:hideMark/>
          </w:tcPr>
          <w:p w14:paraId="08F13113" w14:textId="77777777" w:rsidR="004E0B99" w:rsidRPr="000333B2" w:rsidRDefault="004E0B99" w:rsidP="000333B2">
            <w:pPr>
              <w:rPr>
                <w:lang w:val="vi-VN"/>
              </w:rPr>
            </w:pPr>
            <w:r w:rsidRPr="000333B2">
              <w:rPr>
                <w:lang w:val="vi-VN"/>
              </w:rPr>
              <w:t>0,206</w:t>
            </w:r>
          </w:p>
        </w:tc>
      </w:tr>
      <w:tr w:rsidR="004E0B99" w:rsidRPr="000333B2" w14:paraId="5288EEFC" w14:textId="77777777" w:rsidTr="004E0B99">
        <w:trPr>
          <w:jc w:val="center"/>
        </w:trPr>
        <w:tc>
          <w:tcPr>
            <w:tcW w:w="1803" w:type="dxa"/>
            <w:tcBorders>
              <w:top w:val="single" w:sz="4" w:space="0" w:color="auto"/>
              <w:left w:val="single" w:sz="4" w:space="0" w:color="auto"/>
              <w:bottom w:val="single" w:sz="4" w:space="0" w:color="auto"/>
              <w:right w:val="single" w:sz="4" w:space="0" w:color="auto"/>
            </w:tcBorders>
            <w:vAlign w:val="center"/>
            <w:hideMark/>
          </w:tcPr>
          <w:p w14:paraId="6623B83E" w14:textId="77777777" w:rsidR="004E0B99" w:rsidRPr="000333B2" w:rsidRDefault="004E0B99" w:rsidP="000333B2">
            <w:pPr>
              <w:rPr>
                <w:lang w:val="vi-VN"/>
              </w:rPr>
            </w:pPr>
            <w:r w:rsidRPr="000333B2">
              <w:rPr>
                <w:lang w:val="vi-VN"/>
              </w:rPr>
              <w:t>185</w:t>
            </w:r>
          </w:p>
        </w:tc>
        <w:tc>
          <w:tcPr>
            <w:tcW w:w="1804" w:type="dxa"/>
            <w:tcBorders>
              <w:top w:val="single" w:sz="4" w:space="0" w:color="auto"/>
              <w:left w:val="single" w:sz="4" w:space="0" w:color="auto"/>
              <w:bottom w:val="single" w:sz="4" w:space="0" w:color="auto"/>
              <w:right w:val="single" w:sz="4" w:space="0" w:color="auto"/>
            </w:tcBorders>
            <w:vAlign w:val="center"/>
            <w:hideMark/>
          </w:tcPr>
          <w:p w14:paraId="03600908" w14:textId="77777777" w:rsidR="004E0B99" w:rsidRPr="000333B2" w:rsidRDefault="004E0B99" w:rsidP="000333B2">
            <w:pPr>
              <w:rPr>
                <w:lang w:val="vi-VN"/>
              </w:rPr>
            </w:pPr>
            <w:r w:rsidRPr="000333B2">
              <w:rPr>
                <w:lang w:val="vi-VN"/>
              </w:rPr>
              <w:t>30</w:t>
            </w:r>
          </w:p>
        </w:tc>
        <w:tc>
          <w:tcPr>
            <w:tcW w:w="1804" w:type="dxa"/>
            <w:tcBorders>
              <w:top w:val="single" w:sz="4" w:space="0" w:color="auto"/>
              <w:left w:val="single" w:sz="4" w:space="0" w:color="auto"/>
              <w:bottom w:val="single" w:sz="4" w:space="0" w:color="auto"/>
              <w:right w:val="single" w:sz="4" w:space="0" w:color="auto"/>
            </w:tcBorders>
            <w:vAlign w:val="center"/>
            <w:hideMark/>
          </w:tcPr>
          <w:p w14:paraId="1647179B" w14:textId="77777777" w:rsidR="004E0B99" w:rsidRPr="000333B2" w:rsidRDefault="004E0B99" w:rsidP="000333B2">
            <w:pPr>
              <w:rPr>
                <w:lang w:val="vi-VN"/>
              </w:rPr>
            </w:pPr>
            <w:r w:rsidRPr="000333B2">
              <w:rPr>
                <w:lang w:val="vi-VN"/>
              </w:rPr>
              <w:t>30</w:t>
            </w:r>
          </w:p>
        </w:tc>
        <w:tc>
          <w:tcPr>
            <w:tcW w:w="1804" w:type="dxa"/>
            <w:tcBorders>
              <w:top w:val="single" w:sz="4" w:space="0" w:color="auto"/>
              <w:left w:val="single" w:sz="4" w:space="0" w:color="auto"/>
              <w:bottom w:val="single" w:sz="4" w:space="0" w:color="auto"/>
              <w:right w:val="single" w:sz="4" w:space="0" w:color="auto"/>
            </w:tcBorders>
            <w:vAlign w:val="center"/>
            <w:hideMark/>
          </w:tcPr>
          <w:p w14:paraId="4061426A" w14:textId="77777777" w:rsidR="004E0B99" w:rsidRPr="000333B2" w:rsidRDefault="004E0B99" w:rsidP="000333B2">
            <w:pPr>
              <w:rPr>
                <w:lang w:val="vi-VN"/>
              </w:rPr>
            </w:pPr>
            <w:r w:rsidRPr="000333B2">
              <w:rPr>
                <w:lang w:val="vi-VN"/>
              </w:rPr>
              <w:t>0,0991</w:t>
            </w:r>
          </w:p>
        </w:tc>
        <w:tc>
          <w:tcPr>
            <w:tcW w:w="1804" w:type="dxa"/>
            <w:tcBorders>
              <w:top w:val="single" w:sz="4" w:space="0" w:color="auto"/>
              <w:left w:val="single" w:sz="4" w:space="0" w:color="auto"/>
              <w:bottom w:val="single" w:sz="4" w:space="0" w:color="auto"/>
              <w:right w:val="single" w:sz="4" w:space="0" w:color="auto"/>
            </w:tcBorders>
            <w:vAlign w:val="center"/>
            <w:hideMark/>
          </w:tcPr>
          <w:p w14:paraId="6E3DC3AE" w14:textId="77777777" w:rsidR="004E0B99" w:rsidRPr="000333B2" w:rsidRDefault="004E0B99" w:rsidP="000333B2">
            <w:pPr>
              <w:rPr>
                <w:lang w:val="vi-VN"/>
              </w:rPr>
            </w:pPr>
            <w:r w:rsidRPr="000333B2">
              <w:rPr>
                <w:lang w:val="vi-VN"/>
              </w:rPr>
              <w:t>0,164</w:t>
            </w:r>
          </w:p>
        </w:tc>
      </w:tr>
      <w:tr w:rsidR="004E0B99" w:rsidRPr="000333B2" w14:paraId="7CF23FE8" w14:textId="77777777" w:rsidTr="004E0B99">
        <w:trPr>
          <w:jc w:val="center"/>
        </w:trPr>
        <w:tc>
          <w:tcPr>
            <w:tcW w:w="1803" w:type="dxa"/>
            <w:tcBorders>
              <w:top w:val="single" w:sz="4" w:space="0" w:color="auto"/>
              <w:left w:val="single" w:sz="4" w:space="0" w:color="auto"/>
              <w:bottom w:val="single" w:sz="4" w:space="0" w:color="auto"/>
              <w:right w:val="single" w:sz="4" w:space="0" w:color="auto"/>
            </w:tcBorders>
            <w:vAlign w:val="center"/>
            <w:hideMark/>
          </w:tcPr>
          <w:p w14:paraId="6A450E4A" w14:textId="77777777" w:rsidR="004E0B99" w:rsidRPr="000333B2" w:rsidRDefault="004E0B99" w:rsidP="000333B2">
            <w:pPr>
              <w:rPr>
                <w:lang w:val="vi-VN"/>
              </w:rPr>
            </w:pPr>
            <w:r w:rsidRPr="000333B2">
              <w:rPr>
                <w:lang w:val="vi-VN"/>
              </w:rPr>
              <w:t>240</w:t>
            </w:r>
          </w:p>
        </w:tc>
        <w:tc>
          <w:tcPr>
            <w:tcW w:w="1804" w:type="dxa"/>
            <w:tcBorders>
              <w:top w:val="single" w:sz="4" w:space="0" w:color="auto"/>
              <w:left w:val="single" w:sz="4" w:space="0" w:color="auto"/>
              <w:bottom w:val="single" w:sz="4" w:space="0" w:color="auto"/>
              <w:right w:val="single" w:sz="4" w:space="0" w:color="auto"/>
            </w:tcBorders>
            <w:vAlign w:val="center"/>
            <w:hideMark/>
          </w:tcPr>
          <w:p w14:paraId="7642176E" w14:textId="77777777" w:rsidR="004E0B99" w:rsidRPr="000333B2" w:rsidRDefault="004E0B99" w:rsidP="000333B2">
            <w:pPr>
              <w:rPr>
                <w:lang w:val="vi-VN"/>
              </w:rPr>
            </w:pPr>
            <w:r w:rsidRPr="000333B2">
              <w:rPr>
                <w:lang w:val="vi-VN"/>
              </w:rPr>
              <w:t>34</w:t>
            </w:r>
          </w:p>
        </w:tc>
        <w:tc>
          <w:tcPr>
            <w:tcW w:w="1804" w:type="dxa"/>
            <w:tcBorders>
              <w:top w:val="single" w:sz="4" w:space="0" w:color="auto"/>
              <w:left w:val="single" w:sz="4" w:space="0" w:color="auto"/>
              <w:bottom w:val="single" w:sz="4" w:space="0" w:color="auto"/>
              <w:right w:val="single" w:sz="4" w:space="0" w:color="auto"/>
            </w:tcBorders>
            <w:vAlign w:val="center"/>
            <w:hideMark/>
          </w:tcPr>
          <w:p w14:paraId="6089BC0A" w14:textId="77777777" w:rsidR="004E0B99" w:rsidRPr="000333B2" w:rsidRDefault="004E0B99" w:rsidP="000333B2">
            <w:pPr>
              <w:rPr>
                <w:lang w:val="vi-VN"/>
              </w:rPr>
            </w:pPr>
            <w:r w:rsidRPr="000333B2">
              <w:rPr>
                <w:lang w:val="vi-VN"/>
              </w:rPr>
              <w:t>30</w:t>
            </w:r>
          </w:p>
        </w:tc>
        <w:tc>
          <w:tcPr>
            <w:tcW w:w="1804" w:type="dxa"/>
            <w:tcBorders>
              <w:top w:val="single" w:sz="4" w:space="0" w:color="auto"/>
              <w:left w:val="single" w:sz="4" w:space="0" w:color="auto"/>
              <w:bottom w:val="single" w:sz="4" w:space="0" w:color="auto"/>
              <w:right w:val="single" w:sz="4" w:space="0" w:color="auto"/>
            </w:tcBorders>
            <w:vAlign w:val="center"/>
            <w:hideMark/>
          </w:tcPr>
          <w:p w14:paraId="1EFFA6D3" w14:textId="77777777" w:rsidR="004E0B99" w:rsidRPr="000333B2" w:rsidRDefault="004E0B99" w:rsidP="000333B2">
            <w:pPr>
              <w:rPr>
                <w:lang w:val="vi-VN"/>
              </w:rPr>
            </w:pPr>
            <w:r w:rsidRPr="000333B2">
              <w:rPr>
                <w:lang w:val="vi-VN"/>
              </w:rPr>
              <w:t>0,0754</w:t>
            </w:r>
          </w:p>
        </w:tc>
        <w:tc>
          <w:tcPr>
            <w:tcW w:w="1804" w:type="dxa"/>
            <w:tcBorders>
              <w:top w:val="single" w:sz="4" w:space="0" w:color="auto"/>
              <w:left w:val="single" w:sz="4" w:space="0" w:color="auto"/>
              <w:bottom w:val="single" w:sz="4" w:space="0" w:color="auto"/>
              <w:right w:val="single" w:sz="4" w:space="0" w:color="auto"/>
            </w:tcBorders>
            <w:vAlign w:val="center"/>
            <w:hideMark/>
          </w:tcPr>
          <w:p w14:paraId="50AFA24D" w14:textId="77777777" w:rsidR="004E0B99" w:rsidRPr="000333B2" w:rsidRDefault="004E0B99" w:rsidP="000333B2">
            <w:pPr>
              <w:rPr>
                <w:lang w:val="vi-VN"/>
              </w:rPr>
            </w:pPr>
            <w:r w:rsidRPr="000333B2">
              <w:rPr>
                <w:lang w:val="vi-VN"/>
              </w:rPr>
              <w:t>0,125</w:t>
            </w:r>
          </w:p>
        </w:tc>
      </w:tr>
      <w:tr w:rsidR="004E0B99" w:rsidRPr="000333B2" w14:paraId="159714D4" w14:textId="77777777" w:rsidTr="004E0B99">
        <w:trPr>
          <w:jc w:val="center"/>
        </w:trPr>
        <w:tc>
          <w:tcPr>
            <w:tcW w:w="1803" w:type="dxa"/>
            <w:tcBorders>
              <w:top w:val="single" w:sz="4" w:space="0" w:color="auto"/>
              <w:left w:val="single" w:sz="4" w:space="0" w:color="auto"/>
              <w:bottom w:val="single" w:sz="4" w:space="0" w:color="auto"/>
              <w:right w:val="single" w:sz="4" w:space="0" w:color="auto"/>
            </w:tcBorders>
            <w:vAlign w:val="center"/>
            <w:hideMark/>
          </w:tcPr>
          <w:p w14:paraId="748AA29C" w14:textId="77777777" w:rsidR="004E0B99" w:rsidRPr="000333B2" w:rsidRDefault="004E0B99" w:rsidP="000333B2">
            <w:pPr>
              <w:rPr>
                <w:lang w:val="vi-VN"/>
              </w:rPr>
            </w:pPr>
            <w:r w:rsidRPr="000333B2">
              <w:rPr>
                <w:lang w:val="vi-VN"/>
              </w:rPr>
              <w:t>300</w:t>
            </w:r>
          </w:p>
        </w:tc>
        <w:tc>
          <w:tcPr>
            <w:tcW w:w="1804" w:type="dxa"/>
            <w:tcBorders>
              <w:top w:val="single" w:sz="4" w:space="0" w:color="auto"/>
              <w:left w:val="single" w:sz="4" w:space="0" w:color="auto"/>
              <w:bottom w:val="single" w:sz="4" w:space="0" w:color="auto"/>
              <w:right w:val="single" w:sz="4" w:space="0" w:color="auto"/>
            </w:tcBorders>
            <w:vAlign w:val="center"/>
            <w:hideMark/>
          </w:tcPr>
          <w:p w14:paraId="058D3A47" w14:textId="77777777" w:rsidR="004E0B99" w:rsidRPr="000333B2" w:rsidRDefault="004E0B99" w:rsidP="000333B2">
            <w:pPr>
              <w:rPr>
                <w:lang w:val="vi-VN"/>
              </w:rPr>
            </w:pPr>
            <w:r w:rsidRPr="000333B2">
              <w:rPr>
                <w:lang w:val="vi-VN"/>
              </w:rPr>
              <w:t>34</w:t>
            </w:r>
          </w:p>
        </w:tc>
        <w:tc>
          <w:tcPr>
            <w:tcW w:w="1804" w:type="dxa"/>
            <w:tcBorders>
              <w:top w:val="single" w:sz="4" w:space="0" w:color="auto"/>
              <w:left w:val="single" w:sz="4" w:space="0" w:color="auto"/>
              <w:bottom w:val="single" w:sz="4" w:space="0" w:color="auto"/>
              <w:right w:val="single" w:sz="4" w:space="0" w:color="auto"/>
            </w:tcBorders>
            <w:vAlign w:val="center"/>
            <w:hideMark/>
          </w:tcPr>
          <w:p w14:paraId="16017629" w14:textId="77777777" w:rsidR="004E0B99" w:rsidRPr="000333B2" w:rsidRDefault="004E0B99" w:rsidP="000333B2">
            <w:pPr>
              <w:rPr>
                <w:lang w:val="vi-VN"/>
              </w:rPr>
            </w:pPr>
            <w:r w:rsidRPr="000333B2">
              <w:rPr>
                <w:lang w:val="vi-VN"/>
              </w:rPr>
              <w:t>30</w:t>
            </w:r>
          </w:p>
        </w:tc>
        <w:tc>
          <w:tcPr>
            <w:tcW w:w="1804" w:type="dxa"/>
            <w:tcBorders>
              <w:top w:val="single" w:sz="4" w:space="0" w:color="auto"/>
              <w:left w:val="single" w:sz="4" w:space="0" w:color="auto"/>
              <w:bottom w:val="single" w:sz="4" w:space="0" w:color="auto"/>
              <w:right w:val="single" w:sz="4" w:space="0" w:color="auto"/>
            </w:tcBorders>
            <w:vAlign w:val="center"/>
            <w:hideMark/>
          </w:tcPr>
          <w:p w14:paraId="511EB77E" w14:textId="77777777" w:rsidR="004E0B99" w:rsidRPr="000333B2" w:rsidRDefault="004E0B99" w:rsidP="000333B2">
            <w:pPr>
              <w:rPr>
                <w:lang w:val="vi-VN"/>
              </w:rPr>
            </w:pPr>
            <w:r w:rsidRPr="000333B2">
              <w:rPr>
                <w:lang w:val="vi-VN"/>
              </w:rPr>
              <w:t>0,0601</w:t>
            </w:r>
          </w:p>
        </w:tc>
        <w:tc>
          <w:tcPr>
            <w:tcW w:w="1804" w:type="dxa"/>
            <w:tcBorders>
              <w:top w:val="single" w:sz="4" w:space="0" w:color="auto"/>
              <w:left w:val="single" w:sz="4" w:space="0" w:color="auto"/>
              <w:bottom w:val="single" w:sz="4" w:space="0" w:color="auto"/>
              <w:right w:val="single" w:sz="4" w:space="0" w:color="auto"/>
            </w:tcBorders>
            <w:vAlign w:val="center"/>
            <w:hideMark/>
          </w:tcPr>
          <w:p w14:paraId="22724A3F" w14:textId="77777777" w:rsidR="004E0B99" w:rsidRPr="000333B2" w:rsidRDefault="004E0B99" w:rsidP="000333B2">
            <w:pPr>
              <w:rPr>
                <w:lang w:val="vi-VN"/>
              </w:rPr>
            </w:pPr>
            <w:r w:rsidRPr="000333B2">
              <w:rPr>
                <w:lang w:val="vi-VN"/>
              </w:rPr>
              <w:t>0,100</w:t>
            </w:r>
          </w:p>
        </w:tc>
      </w:tr>
      <w:tr w:rsidR="004E0B99" w:rsidRPr="000333B2" w14:paraId="1FFA7F08" w14:textId="77777777" w:rsidTr="004E0B99">
        <w:trPr>
          <w:jc w:val="center"/>
        </w:trPr>
        <w:tc>
          <w:tcPr>
            <w:tcW w:w="1803" w:type="dxa"/>
            <w:tcBorders>
              <w:top w:val="single" w:sz="4" w:space="0" w:color="auto"/>
              <w:left w:val="single" w:sz="4" w:space="0" w:color="auto"/>
              <w:bottom w:val="single" w:sz="4" w:space="0" w:color="auto"/>
              <w:right w:val="single" w:sz="4" w:space="0" w:color="auto"/>
            </w:tcBorders>
            <w:vAlign w:val="center"/>
            <w:hideMark/>
          </w:tcPr>
          <w:p w14:paraId="6006B67F" w14:textId="77777777" w:rsidR="004E0B99" w:rsidRPr="000333B2" w:rsidRDefault="004E0B99" w:rsidP="000333B2">
            <w:pPr>
              <w:rPr>
                <w:lang w:val="vi-VN"/>
              </w:rPr>
            </w:pPr>
            <w:r w:rsidRPr="000333B2">
              <w:rPr>
                <w:lang w:val="vi-VN"/>
              </w:rPr>
              <w:t>400</w:t>
            </w:r>
          </w:p>
        </w:tc>
        <w:tc>
          <w:tcPr>
            <w:tcW w:w="1804" w:type="dxa"/>
            <w:tcBorders>
              <w:top w:val="single" w:sz="4" w:space="0" w:color="auto"/>
              <w:left w:val="single" w:sz="4" w:space="0" w:color="auto"/>
              <w:bottom w:val="single" w:sz="4" w:space="0" w:color="auto"/>
              <w:right w:val="single" w:sz="4" w:space="0" w:color="auto"/>
            </w:tcBorders>
            <w:vAlign w:val="center"/>
            <w:hideMark/>
          </w:tcPr>
          <w:p w14:paraId="7C9409CA" w14:textId="77777777" w:rsidR="004E0B99" w:rsidRPr="000333B2" w:rsidRDefault="004E0B99" w:rsidP="000333B2">
            <w:pPr>
              <w:rPr>
                <w:lang w:val="vi-VN"/>
              </w:rPr>
            </w:pPr>
            <w:r w:rsidRPr="000333B2">
              <w:rPr>
                <w:lang w:val="vi-VN"/>
              </w:rPr>
              <w:t>53</w:t>
            </w:r>
          </w:p>
        </w:tc>
        <w:tc>
          <w:tcPr>
            <w:tcW w:w="1804" w:type="dxa"/>
            <w:tcBorders>
              <w:top w:val="single" w:sz="4" w:space="0" w:color="auto"/>
              <w:left w:val="single" w:sz="4" w:space="0" w:color="auto"/>
              <w:bottom w:val="single" w:sz="4" w:space="0" w:color="auto"/>
              <w:right w:val="single" w:sz="4" w:space="0" w:color="auto"/>
            </w:tcBorders>
            <w:vAlign w:val="center"/>
            <w:hideMark/>
          </w:tcPr>
          <w:p w14:paraId="56487A8D" w14:textId="77777777" w:rsidR="004E0B99" w:rsidRPr="000333B2" w:rsidRDefault="004E0B99" w:rsidP="000333B2">
            <w:pPr>
              <w:rPr>
                <w:lang w:val="vi-VN"/>
              </w:rPr>
            </w:pPr>
            <w:r w:rsidRPr="000333B2">
              <w:rPr>
                <w:lang w:val="vi-VN"/>
              </w:rPr>
              <w:t>53</w:t>
            </w:r>
          </w:p>
        </w:tc>
        <w:tc>
          <w:tcPr>
            <w:tcW w:w="1804" w:type="dxa"/>
            <w:tcBorders>
              <w:top w:val="single" w:sz="4" w:space="0" w:color="auto"/>
              <w:left w:val="single" w:sz="4" w:space="0" w:color="auto"/>
              <w:bottom w:val="single" w:sz="4" w:space="0" w:color="auto"/>
              <w:right w:val="single" w:sz="4" w:space="0" w:color="auto"/>
            </w:tcBorders>
            <w:vAlign w:val="center"/>
            <w:hideMark/>
          </w:tcPr>
          <w:p w14:paraId="359249EA" w14:textId="77777777" w:rsidR="004E0B99" w:rsidRPr="000333B2" w:rsidRDefault="004E0B99" w:rsidP="000333B2">
            <w:pPr>
              <w:rPr>
                <w:lang w:val="vi-VN"/>
              </w:rPr>
            </w:pPr>
            <w:r w:rsidRPr="000333B2">
              <w:rPr>
                <w:lang w:val="vi-VN"/>
              </w:rPr>
              <w:t>0,0470</w:t>
            </w:r>
          </w:p>
        </w:tc>
        <w:tc>
          <w:tcPr>
            <w:tcW w:w="1804" w:type="dxa"/>
            <w:tcBorders>
              <w:top w:val="single" w:sz="4" w:space="0" w:color="auto"/>
              <w:left w:val="single" w:sz="4" w:space="0" w:color="auto"/>
              <w:bottom w:val="single" w:sz="4" w:space="0" w:color="auto"/>
              <w:right w:val="single" w:sz="4" w:space="0" w:color="auto"/>
            </w:tcBorders>
            <w:vAlign w:val="center"/>
            <w:hideMark/>
          </w:tcPr>
          <w:p w14:paraId="482A75EA" w14:textId="77777777" w:rsidR="004E0B99" w:rsidRPr="000333B2" w:rsidRDefault="004E0B99" w:rsidP="000333B2">
            <w:pPr>
              <w:rPr>
                <w:lang w:val="vi-VN"/>
              </w:rPr>
            </w:pPr>
            <w:r w:rsidRPr="000333B2">
              <w:rPr>
                <w:lang w:val="vi-VN"/>
              </w:rPr>
              <w:t>0,0778</w:t>
            </w:r>
          </w:p>
        </w:tc>
      </w:tr>
      <w:tr w:rsidR="004E0B99" w:rsidRPr="000333B2" w14:paraId="4B67E7D9" w14:textId="77777777" w:rsidTr="004E0B99">
        <w:trPr>
          <w:jc w:val="center"/>
        </w:trPr>
        <w:tc>
          <w:tcPr>
            <w:tcW w:w="1803" w:type="dxa"/>
            <w:tcBorders>
              <w:top w:val="single" w:sz="4" w:space="0" w:color="auto"/>
              <w:left w:val="single" w:sz="4" w:space="0" w:color="auto"/>
              <w:bottom w:val="single" w:sz="4" w:space="0" w:color="auto"/>
              <w:right w:val="single" w:sz="4" w:space="0" w:color="auto"/>
            </w:tcBorders>
            <w:vAlign w:val="center"/>
            <w:hideMark/>
          </w:tcPr>
          <w:p w14:paraId="67E81465" w14:textId="77777777" w:rsidR="004E0B99" w:rsidRPr="000333B2" w:rsidRDefault="004E0B99" w:rsidP="000333B2">
            <w:pPr>
              <w:rPr>
                <w:lang w:val="vi-VN"/>
              </w:rPr>
            </w:pPr>
            <w:r w:rsidRPr="000333B2">
              <w:rPr>
                <w:lang w:val="vi-VN"/>
              </w:rPr>
              <w:t>500</w:t>
            </w:r>
          </w:p>
        </w:tc>
        <w:tc>
          <w:tcPr>
            <w:tcW w:w="1804" w:type="dxa"/>
            <w:tcBorders>
              <w:top w:val="single" w:sz="4" w:space="0" w:color="auto"/>
              <w:left w:val="single" w:sz="4" w:space="0" w:color="auto"/>
              <w:bottom w:val="single" w:sz="4" w:space="0" w:color="auto"/>
              <w:right w:val="single" w:sz="4" w:space="0" w:color="auto"/>
            </w:tcBorders>
            <w:vAlign w:val="center"/>
            <w:hideMark/>
          </w:tcPr>
          <w:p w14:paraId="4D635343" w14:textId="77777777" w:rsidR="004E0B99" w:rsidRPr="000333B2" w:rsidRDefault="004E0B99" w:rsidP="000333B2">
            <w:pPr>
              <w:rPr>
                <w:lang w:val="vi-VN"/>
              </w:rPr>
            </w:pPr>
            <w:r w:rsidRPr="000333B2">
              <w:rPr>
                <w:lang w:val="vi-VN"/>
              </w:rPr>
              <w:t>53</w:t>
            </w:r>
          </w:p>
        </w:tc>
        <w:tc>
          <w:tcPr>
            <w:tcW w:w="1804" w:type="dxa"/>
            <w:tcBorders>
              <w:top w:val="single" w:sz="4" w:space="0" w:color="auto"/>
              <w:left w:val="single" w:sz="4" w:space="0" w:color="auto"/>
              <w:bottom w:val="single" w:sz="4" w:space="0" w:color="auto"/>
              <w:right w:val="single" w:sz="4" w:space="0" w:color="auto"/>
            </w:tcBorders>
            <w:vAlign w:val="center"/>
            <w:hideMark/>
          </w:tcPr>
          <w:p w14:paraId="767E12BE" w14:textId="77777777" w:rsidR="004E0B99" w:rsidRPr="000333B2" w:rsidRDefault="004E0B99" w:rsidP="000333B2">
            <w:pPr>
              <w:rPr>
                <w:lang w:val="vi-VN"/>
              </w:rPr>
            </w:pPr>
            <w:r w:rsidRPr="000333B2">
              <w:rPr>
                <w:lang w:val="vi-VN"/>
              </w:rPr>
              <w:t>53</w:t>
            </w:r>
          </w:p>
        </w:tc>
        <w:tc>
          <w:tcPr>
            <w:tcW w:w="1804" w:type="dxa"/>
            <w:tcBorders>
              <w:top w:val="single" w:sz="4" w:space="0" w:color="auto"/>
              <w:left w:val="single" w:sz="4" w:space="0" w:color="auto"/>
              <w:bottom w:val="single" w:sz="4" w:space="0" w:color="auto"/>
              <w:right w:val="single" w:sz="4" w:space="0" w:color="auto"/>
            </w:tcBorders>
            <w:vAlign w:val="center"/>
            <w:hideMark/>
          </w:tcPr>
          <w:p w14:paraId="5DA20852" w14:textId="77777777" w:rsidR="004E0B99" w:rsidRPr="000333B2" w:rsidRDefault="004E0B99" w:rsidP="000333B2">
            <w:pPr>
              <w:rPr>
                <w:lang w:val="vi-VN"/>
              </w:rPr>
            </w:pPr>
            <w:r w:rsidRPr="000333B2">
              <w:rPr>
                <w:lang w:val="vi-VN"/>
              </w:rPr>
              <w:t>0,0366</w:t>
            </w:r>
          </w:p>
        </w:tc>
        <w:tc>
          <w:tcPr>
            <w:tcW w:w="1804" w:type="dxa"/>
            <w:tcBorders>
              <w:top w:val="single" w:sz="4" w:space="0" w:color="auto"/>
              <w:left w:val="single" w:sz="4" w:space="0" w:color="auto"/>
              <w:bottom w:val="single" w:sz="4" w:space="0" w:color="auto"/>
              <w:right w:val="single" w:sz="4" w:space="0" w:color="auto"/>
            </w:tcBorders>
            <w:vAlign w:val="center"/>
            <w:hideMark/>
          </w:tcPr>
          <w:p w14:paraId="2C261106" w14:textId="77777777" w:rsidR="004E0B99" w:rsidRPr="000333B2" w:rsidRDefault="004E0B99" w:rsidP="000333B2">
            <w:pPr>
              <w:rPr>
                <w:lang w:val="vi-VN"/>
              </w:rPr>
            </w:pPr>
            <w:r w:rsidRPr="000333B2">
              <w:rPr>
                <w:lang w:val="vi-VN"/>
              </w:rPr>
              <w:t>0,0605</w:t>
            </w:r>
          </w:p>
        </w:tc>
      </w:tr>
    </w:tbl>
    <w:p w14:paraId="42502A8B" w14:textId="354C8504" w:rsidR="004E0B99" w:rsidRPr="000333B2" w:rsidRDefault="004E0B99" w:rsidP="000333B2">
      <w:pPr>
        <w:pStyle w:val="anhnormal"/>
      </w:pPr>
      <w:r w:rsidRPr="000333B2">
        <w:t>- Lớp c</w:t>
      </w:r>
      <w:r w:rsidRPr="000333B2">
        <w:rPr>
          <w:rFonts w:hint="eastAsia"/>
        </w:rPr>
        <w:t>á</w:t>
      </w:r>
      <w:r w:rsidRPr="000333B2">
        <w:t xml:space="preserve">ch </w:t>
      </w:r>
      <w:r w:rsidRPr="000333B2">
        <w:rPr>
          <w:rFonts w:hint="eastAsia"/>
        </w:rPr>
        <w:t>đ</w:t>
      </w:r>
      <w:r w:rsidRPr="000333B2">
        <w:t>iện: Lớp c</w:t>
      </w:r>
      <w:r w:rsidRPr="000333B2">
        <w:rPr>
          <w:rFonts w:hint="eastAsia"/>
        </w:rPr>
        <w:t>á</w:t>
      </w:r>
      <w:r w:rsidRPr="000333B2">
        <w:t xml:space="preserve">ch </w:t>
      </w:r>
      <w:r w:rsidRPr="000333B2">
        <w:rPr>
          <w:rFonts w:hint="eastAsia"/>
        </w:rPr>
        <w:t>đ</w:t>
      </w:r>
      <w:r w:rsidRPr="000333B2">
        <w:t xml:space="preserve">iện bằng PVC chịu </w:t>
      </w:r>
      <w:r w:rsidRPr="000333B2">
        <w:rPr>
          <w:rFonts w:hint="eastAsia"/>
        </w:rPr>
        <w:t>đ</w:t>
      </w:r>
      <w:r w:rsidRPr="000333B2">
        <w:t xml:space="preserve">ựng </w:t>
      </w:r>
      <w:r w:rsidRPr="000333B2">
        <w:rPr>
          <w:rFonts w:hint="eastAsia"/>
        </w:rPr>
        <w:t>đư</w:t>
      </w:r>
      <w:r w:rsidRPr="000333B2">
        <w:t>ợc t</w:t>
      </w:r>
      <w:r w:rsidRPr="000333B2">
        <w:rPr>
          <w:rFonts w:hint="eastAsia"/>
        </w:rPr>
        <w:t>á</w:t>
      </w:r>
      <w:r w:rsidRPr="000333B2">
        <w:t xml:space="preserve">c </w:t>
      </w:r>
      <w:r w:rsidRPr="000333B2">
        <w:rPr>
          <w:rFonts w:hint="eastAsia"/>
        </w:rPr>
        <w:t>đ</w:t>
      </w:r>
      <w:r w:rsidRPr="000333B2">
        <w:t>ộng của tia cực t</w:t>
      </w:r>
      <w:r w:rsidRPr="000333B2">
        <w:rPr>
          <w:rFonts w:hint="eastAsia"/>
        </w:rPr>
        <w:t>í</w:t>
      </w:r>
      <w:r w:rsidRPr="000333B2">
        <w:t>m, chống/</w:t>
      </w:r>
      <w:r w:rsidRPr="000333B2">
        <w:rPr>
          <w:rFonts w:hint="eastAsia"/>
        </w:rPr>
        <w:t>đư</w:t>
      </w:r>
      <w:r w:rsidRPr="000333B2">
        <w:t>ợc tất cả c</w:t>
      </w:r>
      <w:r w:rsidRPr="000333B2">
        <w:rPr>
          <w:rFonts w:hint="eastAsia"/>
        </w:rPr>
        <w:t>á</w:t>
      </w:r>
      <w:r w:rsidRPr="000333B2">
        <w:t>c t</w:t>
      </w:r>
      <w:r w:rsidRPr="000333B2">
        <w:rPr>
          <w:rFonts w:hint="eastAsia"/>
        </w:rPr>
        <w:t>á</w:t>
      </w:r>
      <w:r w:rsidRPr="000333B2">
        <w:t>c nh</w:t>
      </w:r>
      <w:r w:rsidRPr="000333B2">
        <w:rPr>
          <w:rFonts w:hint="eastAsia"/>
        </w:rPr>
        <w:t>â</w:t>
      </w:r>
      <w:r w:rsidRPr="000333B2">
        <w:t>n m</w:t>
      </w:r>
      <w:r w:rsidRPr="000333B2">
        <w:rPr>
          <w:rFonts w:hint="eastAsia"/>
        </w:rPr>
        <w:t>ô</w:t>
      </w:r>
      <w:r w:rsidRPr="000333B2">
        <w:t>i tr</w:t>
      </w:r>
      <w:r w:rsidRPr="000333B2">
        <w:rPr>
          <w:rFonts w:hint="eastAsia"/>
        </w:rPr>
        <w:t>ư</w:t>
      </w:r>
      <w:r w:rsidRPr="000333B2">
        <w:t>ờng. Bề mặt vỏ c</w:t>
      </w:r>
      <w:r w:rsidRPr="000333B2">
        <w:rPr>
          <w:rFonts w:hint="eastAsia"/>
        </w:rPr>
        <w:t>á</w:t>
      </w:r>
      <w:r w:rsidRPr="000333B2">
        <w:t xml:space="preserve">ch </w:t>
      </w:r>
      <w:r w:rsidRPr="000333B2">
        <w:rPr>
          <w:rFonts w:hint="eastAsia"/>
        </w:rPr>
        <w:t>đ</w:t>
      </w:r>
      <w:r w:rsidRPr="000333B2">
        <w:t xml:space="preserve">iện phải </w:t>
      </w:r>
      <w:r w:rsidRPr="000333B2">
        <w:rPr>
          <w:rFonts w:hint="eastAsia"/>
        </w:rPr>
        <w:t>đ</w:t>
      </w:r>
      <w:r w:rsidRPr="000333B2">
        <w:t xml:space="preserve">ồng </w:t>
      </w:r>
      <w:r w:rsidRPr="000333B2">
        <w:rPr>
          <w:rFonts w:hint="eastAsia"/>
        </w:rPr>
        <w:t>đ</w:t>
      </w:r>
      <w:r w:rsidRPr="000333B2">
        <w:t>ều, sai lệch về bề d</w:t>
      </w:r>
      <w:r w:rsidRPr="000333B2">
        <w:rPr>
          <w:rFonts w:hint="eastAsia"/>
        </w:rPr>
        <w:t>à</w:t>
      </w:r>
      <w:r w:rsidRPr="000333B2">
        <w:t>y của vỏ c</w:t>
      </w:r>
      <w:r w:rsidRPr="000333B2">
        <w:rPr>
          <w:rFonts w:hint="eastAsia"/>
        </w:rPr>
        <w:t>á</w:t>
      </w:r>
      <w:r w:rsidRPr="000333B2">
        <w:t xml:space="preserve">ch </w:t>
      </w:r>
      <w:r w:rsidRPr="000333B2">
        <w:rPr>
          <w:rFonts w:hint="eastAsia"/>
        </w:rPr>
        <w:t>đ</w:t>
      </w:r>
      <w:r w:rsidRPr="000333B2">
        <w:t>iện phải nằm trong giới hạn cho ph</w:t>
      </w:r>
      <w:r w:rsidRPr="000333B2">
        <w:rPr>
          <w:rFonts w:hint="eastAsia"/>
        </w:rPr>
        <w:t>é</w:t>
      </w:r>
      <w:r w:rsidRPr="000333B2">
        <w:t>p của ti</w:t>
      </w:r>
      <w:r w:rsidRPr="000333B2">
        <w:rPr>
          <w:rFonts w:hint="eastAsia"/>
        </w:rPr>
        <w:t>ê</w:t>
      </w:r>
      <w:r w:rsidRPr="000333B2">
        <w:t>u chuẩn.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5923"/>
      </w:tblGrid>
      <w:tr w:rsidR="004E0B99" w:rsidRPr="00547208" w14:paraId="11A5ED57" w14:textId="77777777" w:rsidTr="00547208">
        <w:trPr>
          <w:trHeight w:val="335"/>
          <w:tblHeader/>
          <w:jc w:val="center"/>
        </w:trPr>
        <w:tc>
          <w:tcPr>
            <w:tcW w:w="2082" w:type="dxa"/>
            <w:tcBorders>
              <w:top w:val="single" w:sz="4" w:space="0" w:color="auto"/>
              <w:left w:val="single" w:sz="4" w:space="0" w:color="auto"/>
              <w:bottom w:val="single" w:sz="4" w:space="0" w:color="auto"/>
              <w:right w:val="single" w:sz="4" w:space="0" w:color="auto"/>
            </w:tcBorders>
            <w:vAlign w:val="center"/>
            <w:hideMark/>
          </w:tcPr>
          <w:p w14:paraId="13FBCB78" w14:textId="77777777" w:rsidR="004E0B99" w:rsidRPr="00547208" w:rsidRDefault="004E0B99" w:rsidP="00547208">
            <w:pPr>
              <w:jc w:val="center"/>
              <w:rPr>
                <w:b/>
                <w:bCs/>
                <w:lang w:val="vi-VN"/>
              </w:rPr>
            </w:pPr>
            <w:r w:rsidRPr="00547208">
              <w:rPr>
                <w:b/>
                <w:bCs/>
                <w:lang w:val="vi-VN"/>
              </w:rPr>
              <w:t>Tiết diện (mm</w:t>
            </w:r>
            <w:r w:rsidRPr="00547208">
              <w:rPr>
                <w:b/>
                <w:bCs/>
                <w:vertAlign w:val="superscript"/>
                <w:lang w:val="vi-VN"/>
              </w:rPr>
              <w:t>2</w:t>
            </w:r>
            <w:r w:rsidRPr="00547208">
              <w:rPr>
                <w:b/>
                <w:bCs/>
                <w:lang w:val="vi-VN"/>
              </w:rPr>
              <w:t>)</w:t>
            </w:r>
          </w:p>
        </w:tc>
        <w:tc>
          <w:tcPr>
            <w:tcW w:w="5923" w:type="dxa"/>
            <w:tcBorders>
              <w:top w:val="single" w:sz="4" w:space="0" w:color="auto"/>
              <w:left w:val="single" w:sz="4" w:space="0" w:color="auto"/>
              <w:bottom w:val="single" w:sz="4" w:space="0" w:color="auto"/>
              <w:right w:val="single" w:sz="4" w:space="0" w:color="auto"/>
            </w:tcBorders>
            <w:vAlign w:val="center"/>
            <w:hideMark/>
          </w:tcPr>
          <w:p w14:paraId="3DB98812" w14:textId="77777777" w:rsidR="004E0B99" w:rsidRPr="00547208" w:rsidRDefault="004E0B99" w:rsidP="00547208">
            <w:pPr>
              <w:jc w:val="center"/>
              <w:rPr>
                <w:b/>
                <w:bCs/>
                <w:lang w:val="vi-VN"/>
              </w:rPr>
            </w:pPr>
            <w:r w:rsidRPr="00547208">
              <w:rPr>
                <w:b/>
                <w:bCs/>
                <w:lang w:val="vi-VN"/>
              </w:rPr>
              <w:t>Chiều dày danh định của cách điện PVC (mm)</w:t>
            </w:r>
          </w:p>
        </w:tc>
      </w:tr>
      <w:tr w:rsidR="004E0B99" w:rsidRPr="000333B2" w14:paraId="17445670" w14:textId="77777777" w:rsidTr="00547208">
        <w:trPr>
          <w:jc w:val="center"/>
        </w:trPr>
        <w:tc>
          <w:tcPr>
            <w:tcW w:w="2082" w:type="dxa"/>
            <w:tcBorders>
              <w:top w:val="single" w:sz="4" w:space="0" w:color="auto"/>
              <w:left w:val="single" w:sz="4" w:space="0" w:color="auto"/>
              <w:bottom w:val="single" w:sz="4" w:space="0" w:color="auto"/>
              <w:right w:val="single" w:sz="4" w:space="0" w:color="auto"/>
            </w:tcBorders>
            <w:vAlign w:val="center"/>
            <w:hideMark/>
          </w:tcPr>
          <w:p w14:paraId="258ECB12" w14:textId="77777777" w:rsidR="004E0B99" w:rsidRPr="000333B2" w:rsidRDefault="004E0B99" w:rsidP="00547208">
            <w:pPr>
              <w:jc w:val="center"/>
              <w:rPr>
                <w:lang w:val="vi-VN"/>
              </w:rPr>
            </w:pPr>
            <w:r w:rsidRPr="000333B2">
              <w:rPr>
                <w:lang w:val="vi-VN"/>
              </w:rPr>
              <w:t>1,5 và 2,5</w:t>
            </w:r>
          </w:p>
        </w:tc>
        <w:tc>
          <w:tcPr>
            <w:tcW w:w="5923" w:type="dxa"/>
            <w:tcBorders>
              <w:top w:val="single" w:sz="4" w:space="0" w:color="auto"/>
              <w:left w:val="single" w:sz="4" w:space="0" w:color="auto"/>
              <w:bottom w:val="single" w:sz="4" w:space="0" w:color="auto"/>
              <w:right w:val="single" w:sz="4" w:space="0" w:color="auto"/>
            </w:tcBorders>
            <w:vAlign w:val="center"/>
            <w:hideMark/>
          </w:tcPr>
          <w:p w14:paraId="7211284F" w14:textId="77777777" w:rsidR="004E0B99" w:rsidRPr="000333B2" w:rsidRDefault="004E0B99" w:rsidP="00547208">
            <w:pPr>
              <w:jc w:val="center"/>
              <w:rPr>
                <w:lang w:val="vi-VN"/>
              </w:rPr>
            </w:pPr>
            <w:r w:rsidRPr="000333B2">
              <w:rPr>
                <w:lang w:val="vi-VN"/>
              </w:rPr>
              <w:t>0,8</w:t>
            </w:r>
          </w:p>
        </w:tc>
      </w:tr>
      <w:tr w:rsidR="004E0B99" w:rsidRPr="000333B2" w14:paraId="28E9FAFB" w14:textId="77777777" w:rsidTr="00547208">
        <w:trPr>
          <w:jc w:val="center"/>
        </w:trPr>
        <w:tc>
          <w:tcPr>
            <w:tcW w:w="2082" w:type="dxa"/>
            <w:tcBorders>
              <w:top w:val="single" w:sz="4" w:space="0" w:color="auto"/>
              <w:left w:val="single" w:sz="4" w:space="0" w:color="auto"/>
              <w:bottom w:val="single" w:sz="4" w:space="0" w:color="auto"/>
              <w:right w:val="single" w:sz="4" w:space="0" w:color="auto"/>
            </w:tcBorders>
            <w:vAlign w:val="center"/>
            <w:hideMark/>
          </w:tcPr>
          <w:p w14:paraId="33B4C45B" w14:textId="77777777" w:rsidR="004E0B99" w:rsidRPr="000333B2" w:rsidRDefault="004E0B99" w:rsidP="00547208">
            <w:pPr>
              <w:jc w:val="center"/>
              <w:rPr>
                <w:lang w:val="vi-VN"/>
              </w:rPr>
            </w:pPr>
            <w:r w:rsidRPr="000333B2">
              <w:rPr>
                <w:lang w:val="vi-VN"/>
              </w:rPr>
              <w:t>4 và 6</w:t>
            </w:r>
          </w:p>
        </w:tc>
        <w:tc>
          <w:tcPr>
            <w:tcW w:w="5923" w:type="dxa"/>
            <w:tcBorders>
              <w:top w:val="single" w:sz="4" w:space="0" w:color="auto"/>
              <w:left w:val="single" w:sz="4" w:space="0" w:color="auto"/>
              <w:bottom w:val="single" w:sz="4" w:space="0" w:color="auto"/>
              <w:right w:val="single" w:sz="4" w:space="0" w:color="auto"/>
            </w:tcBorders>
            <w:vAlign w:val="center"/>
            <w:hideMark/>
          </w:tcPr>
          <w:p w14:paraId="38DD9D58" w14:textId="77777777" w:rsidR="004E0B99" w:rsidRPr="000333B2" w:rsidRDefault="004E0B99" w:rsidP="00547208">
            <w:pPr>
              <w:jc w:val="center"/>
              <w:rPr>
                <w:lang w:val="vi-VN"/>
              </w:rPr>
            </w:pPr>
            <w:r w:rsidRPr="000333B2">
              <w:rPr>
                <w:lang w:val="vi-VN"/>
              </w:rPr>
              <w:t>1,0</w:t>
            </w:r>
          </w:p>
        </w:tc>
      </w:tr>
      <w:tr w:rsidR="004E0B99" w:rsidRPr="000333B2" w14:paraId="1D42B12A" w14:textId="77777777" w:rsidTr="00547208">
        <w:trPr>
          <w:jc w:val="center"/>
        </w:trPr>
        <w:tc>
          <w:tcPr>
            <w:tcW w:w="2082" w:type="dxa"/>
            <w:tcBorders>
              <w:top w:val="single" w:sz="4" w:space="0" w:color="auto"/>
              <w:left w:val="single" w:sz="4" w:space="0" w:color="auto"/>
              <w:bottom w:val="single" w:sz="4" w:space="0" w:color="auto"/>
              <w:right w:val="single" w:sz="4" w:space="0" w:color="auto"/>
            </w:tcBorders>
            <w:vAlign w:val="center"/>
            <w:hideMark/>
          </w:tcPr>
          <w:p w14:paraId="334E49FF" w14:textId="77777777" w:rsidR="004E0B99" w:rsidRPr="000333B2" w:rsidRDefault="004E0B99" w:rsidP="00547208">
            <w:pPr>
              <w:jc w:val="center"/>
              <w:rPr>
                <w:lang w:val="vi-VN"/>
              </w:rPr>
            </w:pPr>
            <w:r w:rsidRPr="000333B2">
              <w:rPr>
                <w:lang w:val="vi-VN"/>
              </w:rPr>
              <w:t>10 và 16</w:t>
            </w:r>
          </w:p>
        </w:tc>
        <w:tc>
          <w:tcPr>
            <w:tcW w:w="5923" w:type="dxa"/>
            <w:tcBorders>
              <w:top w:val="single" w:sz="4" w:space="0" w:color="auto"/>
              <w:left w:val="single" w:sz="4" w:space="0" w:color="auto"/>
              <w:bottom w:val="single" w:sz="4" w:space="0" w:color="auto"/>
              <w:right w:val="single" w:sz="4" w:space="0" w:color="auto"/>
            </w:tcBorders>
            <w:vAlign w:val="center"/>
            <w:hideMark/>
          </w:tcPr>
          <w:p w14:paraId="5D799B2B" w14:textId="77777777" w:rsidR="004E0B99" w:rsidRPr="000333B2" w:rsidRDefault="004E0B99" w:rsidP="00547208">
            <w:pPr>
              <w:jc w:val="center"/>
              <w:rPr>
                <w:lang w:val="vi-VN"/>
              </w:rPr>
            </w:pPr>
            <w:r w:rsidRPr="000333B2">
              <w:rPr>
                <w:lang w:val="vi-VN"/>
              </w:rPr>
              <w:t>1,0</w:t>
            </w:r>
          </w:p>
        </w:tc>
      </w:tr>
      <w:tr w:rsidR="004E0B99" w:rsidRPr="000333B2" w14:paraId="2FBB5D58" w14:textId="77777777" w:rsidTr="00547208">
        <w:trPr>
          <w:jc w:val="center"/>
        </w:trPr>
        <w:tc>
          <w:tcPr>
            <w:tcW w:w="2082" w:type="dxa"/>
            <w:tcBorders>
              <w:top w:val="single" w:sz="4" w:space="0" w:color="auto"/>
              <w:left w:val="single" w:sz="4" w:space="0" w:color="auto"/>
              <w:bottom w:val="single" w:sz="4" w:space="0" w:color="auto"/>
              <w:right w:val="single" w:sz="4" w:space="0" w:color="auto"/>
            </w:tcBorders>
            <w:vAlign w:val="center"/>
            <w:hideMark/>
          </w:tcPr>
          <w:p w14:paraId="22936B5B" w14:textId="77777777" w:rsidR="004E0B99" w:rsidRPr="000333B2" w:rsidRDefault="004E0B99" w:rsidP="00547208">
            <w:pPr>
              <w:jc w:val="center"/>
              <w:rPr>
                <w:lang w:val="vi-VN"/>
              </w:rPr>
            </w:pPr>
            <w:r w:rsidRPr="000333B2">
              <w:rPr>
                <w:lang w:val="vi-VN"/>
              </w:rPr>
              <w:t>25 và 35</w:t>
            </w:r>
          </w:p>
        </w:tc>
        <w:tc>
          <w:tcPr>
            <w:tcW w:w="5923" w:type="dxa"/>
            <w:tcBorders>
              <w:top w:val="single" w:sz="4" w:space="0" w:color="auto"/>
              <w:left w:val="single" w:sz="4" w:space="0" w:color="auto"/>
              <w:bottom w:val="single" w:sz="4" w:space="0" w:color="auto"/>
              <w:right w:val="single" w:sz="4" w:space="0" w:color="auto"/>
            </w:tcBorders>
            <w:vAlign w:val="center"/>
            <w:hideMark/>
          </w:tcPr>
          <w:p w14:paraId="0C8A4666" w14:textId="77777777" w:rsidR="004E0B99" w:rsidRPr="000333B2" w:rsidRDefault="004E0B99" w:rsidP="00547208">
            <w:pPr>
              <w:jc w:val="center"/>
              <w:rPr>
                <w:lang w:val="vi-VN"/>
              </w:rPr>
            </w:pPr>
            <w:r w:rsidRPr="000333B2">
              <w:rPr>
                <w:lang w:val="vi-VN"/>
              </w:rPr>
              <w:t>1,2</w:t>
            </w:r>
          </w:p>
        </w:tc>
      </w:tr>
      <w:tr w:rsidR="004E0B99" w:rsidRPr="000333B2" w14:paraId="19B16C92" w14:textId="77777777" w:rsidTr="00547208">
        <w:trPr>
          <w:jc w:val="center"/>
        </w:trPr>
        <w:tc>
          <w:tcPr>
            <w:tcW w:w="2082" w:type="dxa"/>
            <w:tcBorders>
              <w:top w:val="single" w:sz="4" w:space="0" w:color="auto"/>
              <w:left w:val="single" w:sz="4" w:space="0" w:color="auto"/>
              <w:bottom w:val="single" w:sz="4" w:space="0" w:color="auto"/>
              <w:right w:val="single" w:sz="4" w:space="0" w:color="auto"/>
            </w:tcBorders>
            <w:vAlign w:val="center"/>
            <w:hideMark/>
          </w:tcPr>
          <w:p w14:paraId="41F8CBD7" w14:textId="77777777" w:rsidR="004E0B99" w:rsidRPr="000333B2" w:rsidRDefault="004E0B99" w:rsidP="00547208">
            <w:pPr>
              <w:jc w:val="center"/>
              <w:rPr>
                <w:lang w:val="vi-VN"/>
              </w:rPr>
            </w:pPr>
            <w:r w:rsidRPr="000333B2">
              <w:rPr>
                <w:lang w:val="vi-VN"/>
              </w:rPr>
              <w:t>50 và 70</w:t>
            </w:r>
          </w:p>
        </w:tc>
        <w:tc>
          <w:tcPr>
            <w:tcW w:w="5923" w:type="dxa"/>
            <w:tcBorders>
              <w:top w:val="single" w:sz="4" w:space="0" w:color="auto"/>
              <w:left w:val="single" w:sz="4" w:space="0" w:color="auto"/>
              <w:bottom w:val="single" w:sz="4" w:space="0" w:color="auto"/>
              <w:right w:val="single" w:sz="4" w:space="0" w:color="auto"/>
            </w:tcBorders>
            <w:vAlign w:val="center"/>
            <w:hideMark/>
          </w:tcPr>
          <w:p w14:paraId="00B0CCE7" w14:textId="77777777" w:rsidR="004E0B99" w:rsidRPr="000333B2" w:rsidRDefault="004E0B99" w:rsidP="00547208">
            <w:pPr>
              <w:jc w:val="center"/>
              <w:rPr>
                <w:lang w:val="vi-VN"/>
              </w:rPr>
            </w:pPr>
            <w:r w:rsidRPr="000333B2">
              <w:rPr>
                <w:lang w:val="vi-VN"/>
              </w:rPr>
              <w:t>1,4</w:t>
            </w:r>
          </w:p>
        </w:tc>
      </w:tr>
      <w:tr w:rsidR="004E0B99" w:rsidRPr="000333B2" w14:paraId="37CC1074" w14:textId="77777777" w:rsidTr="00547208">
        <w:trPr>
          <w:jc w:val="center"/>
        </w:trPr>
        <w:tc>
          <w:tcPr>
            <w:tcW w:w="2082" w:type="dxa"/>
            <w:tcBorders>
              <w:top w:val="single" w:sz="4" w:space="0" w:color="auto"/>
              <w:left w:val="single" w:sz="4" w:space="0" w:color="auto"/>
              <w:bottom w:val="single" w:sz="4" w:space="0" w:color="auto"/>
              <w:right w:val="single" w:sz="4" w:space="0" w:color="auto"/>
            </w:tcBorders>
            <w:vAlign w:val="center"/>
            <w:hideMark/>
          </w:tcPr>
          <w:p w14:paraId="469EEEC9" w14:textId="77777777" w:rsidR="004E0B99" w:rsidRPr="000333B2" w:rsidRDefault="004E0B99" w:rsidP="00547208">
            <w:pPr>
              <w:jc w:val="center"/>
              <w:rPr>
                <w:lang w:val="vi-VN"/>
              </w:rPr>
            </w:pPr>
            <w:r w:rsidRPr="000333B2">
              <w:rPr>
                <w:lang w:val="vi-VN"/>
              </w:rPr>
              <w:t>95 và 120</w:t>
            </w:r>
          </w:p>
        </w:tc>
        <w:tc>
          <w:tcPr>
            <w:tcW w:w="5923" w:type="dxa"/>
            <w:tcBorders>
              <w:top w:val="single" w:sz="4" w:space="0" w:color="auto"/>
              <w:left w:val="single" w:sz="4" w:space="0" w:color="auto"/>
              <w:bottom w:val="single" w:sz="4" w:space="0" w:color="auto"/>
              <w:right w:val="single" w:sz="4" w:space="0" w:color="auto"/>
            </w:tcBorders>
            <w:vAlign w:val="center"/>
            <w:hideMark/>
          </w:tcPr>
          <w:p w14:paraId="5A3B80E1" w14:textId="77777777" w:rsidR="004E0B99" w:rsidRPr="000333B2" w:rsidRDefault="004E0B99" w:rsidP="00547208">
            <w:pPr>
              <w:jc w:val="center"/>
              <w:rPr>
                <w:lang w:val="vi-VN"/>
              </w:rPr>
            </w:pPr>
            <w:r w:rsidRPr="000333B2">
              <w:rPr>
                <w:lang w:val="vi-VN"/>
              </w:rPr>
              <w:t>1,6</w:t>
            </w:r>
          </w:p>
        </w:tc>
      </w:tr>
      <w:tr w:rsidR="004E0B99" w:rsidRPr="000333B2" w14:paraId="16688074" w14:textId="77777777" w:rsidTr="00547208">
        <w:trPr>
          <w:jc w:val="center"/>
        </w:trPr>
        <w:tc>
          <w:tcPr>
            <w:tcW w:w="2082" w:type="dxa"/>
            <w:tcBorders>
              <w:top w:val="single" w:sz="4" w:space="0" w:color="auto"/>
              <w:left w:val="single" w:sz="4" w:space="0" w:color="auto"/>
              <w:bottom w:val="single" w:sz="4" w:space="0" w:color="auto"/>
              <w:right w:val="single" w:sz="4" w:space="0" w:color="auto"/>
            </w:tcBorders>
            <w:vAlign w:val="center"/>
            <w:hideMark/>
          </w:tcPr>
          <w:p w14:paraId="2AA00E61" w14:textId="77777777" w:rsidR="004E0B99" w:rsidRPr="000333B2" w:rsidRDefault="004E0B99" w:rsidP="00547208">
            <w:pPr>
              <w:jc w:val="center"/>
              <w:rPr>
                <w:lang w:val="vi-VN"/>
              </w:rPr>
            </w:pPr>
            <w:r w:rsidRPr="000333B2">
              <w:rPr>
                <w:lang w:val="vi-VN"/>
              </w:rPr>
              <w:t>150</w:t>
            </w:r>
          </w:p>
        </w:tc>
        <w:tc>
          <w:tcPr>
            <w:tcW w:w="5923" w:type="dxa"/>
            <w:tcBorders>
              <w:top w:val="single" w:sz="4" w:space="0" w:color="auto"/>
              <w:left w:val="single" w:sz="4" w:space="0" w:color="auto"/>
              <w:bottom w:val="single" w:sz="4" w:space="0" w:color="auto"/>
              <w:right w:val="single" w:sz="4" w:space="0" w:color="auto"/>
            </w:tcBorders>
            <w:vAlign w:val="center"/>
            <w:hideMark/>
          </w:tcPr>
          <w:p w14:paraId="595469B7" w14:textId="77777777" w:rsidR="004E0B99" w:rsidRPr="000333B2" w:rsidRDefault="004E0B99" w:rsidP="00547208">
            <w:pPr>
              <w:jc w:val="center"/>
              <w:rPr>
                <w:lang w:val="vi-VN"/>
              </w:rPr>
            </w:pPr>
            <w:r w:rsidRPr="000333B2">
              <w:rPr>
                <w:lang w:val="vi-VN"/>
              </w:rPr>
              <w:t>1,8</w:t>
            </w:r>
          </w:p>
        </w:tc>
      </w:tr>
      <w:tr w:rsidR="004E0B99" w:rsidRPr="000333B2" w14:paraId="48B5BD62" w14:textId="77777777" w:rsidTr="00547208">
        <w:trPr>
          <w:jc w:val="center"/>
        </w:trPr>
        <w:tc>
          <w:tcPr>
            <w:tcW w:w="2082" w:type="dxa"/>
            <w:tcBorders>
              <w:top w:val="single" w:sz="4" w:space="0" w:color="auto"/>
              <w:left w:val="single" w:sz="4" w:space="0" w:color="auto"/>
              <w:bottom w:val="single" w:sz="4" w:space="0" w:color="auto"/>
              <w:right w:val="single" w:sz="4" w:space="0" w:color="auto"/>
            </w:tcBorders>
            <w:vAlign w:val="center"/>
            <w:hideMark/>
          </w:tcPr>
          <w:p w14:paraId="421495FE" w14:textId="77777777" w:rsidR="004E0B99" w:rsidRPr="000333B2" w:rsidRDefault="004E0B99" w:rsidP="00547208">
            <w:pPr>
              <w:jc w:val="center"/>
              <w:rPr>
                <w:lang w:val="vi-VN"/>
              </w:rPr>
            </w:pPr>
            <w:r w:rsidRPr="000333B2">
              <w:rPr>
                <w:lang w:val="vi-VN"/>
              </w:rPr>
              <w:t>185</w:t>
            </w:r>
          </w:p>
        </w:tc>
        <w:tc>
          <w:tcPr>
            <w:tcW w:w="5923" w:type="dxa"/>
            <w:tcBorders>
              <w:top w:val="single" w:sz="4" w:space="0" w:color="auto"/>
              <w:left w:val="single" w:sz="4" w:space="0" w:color="auto"/>
              <w:bottom w:val="single" w:sz="4" w:space="0" w:color="auto"/>
              <w:right w:val="single" w:sz="4" w:space="0" w:color="auto"/>
            </w:tcBorders>
            <w:vAlign w:val="center"/>
            <w:hideMark/>
          </w:tcPr>
          <w:p w14:paraId="2ACAFF6D" w14:textId="77777777" w:rsidR="004E0B99" w:rsidRPr="000333B2" w:rsidRDefault="004E0B99" w:rsidP="00547208">
            <w:pPr>
              <w:jc w:val="center"/>
              <w:rPr>
                <w:lang w:val="vi-VN"/>
              </w:rPr>
            </w:pPr>
            <w:r w:rsidRPr="000333B2">
              <w:rPr>
                <w:lang w:val="vi-VN"/>
              </w:rPr>
              <w:t>2,0</w:t>
            </w:r>
          </w:p>
        </w:tc>
      </w:tr>
      <w:tr w:rsidR="004E0B99" w:rsidRPr="000333B2" w14:paraId="61ADCECF" w14:textId="77777777" w:rsidTr="00547208">
        <w:trPr>
          <w:jc w:val="center"/>
        </w:trPr>
        <w:tc>
          <w:tcPr>
            <w:tcW w:w="2082" w:type="dxa"/>
            <w:tcBorders>
              <w:top w:val="single" w:sz="4" w:space="0" w:color="auto"/>
              <w:left w:val="single" w:sz="4" w:space="0" w:color="auto"/>
              <w:bottom w:val="single" w:sz="4" w:space="0" w:color="auto"/>
              <w:right w:val="single" w:sz="4" w:space="0" w:color="auto"/>
            </w:tcBorders>
            <w:vAlign w:val="center"/>
            <w:hideMark/>
          </w:tcPr>
          <w:p w14:paraId="7F2F28B2" w14:textId="77777777" w:rsidR="004E0B99" w:rsidRPr="000333B2" w:rsidRDefault="004E0B99" w:rsidP="00547208">
            <w:pPr>
              <w:jc w:val="center"/>
              <w:rPr>
                <w:lang w:val="vi-VN"/>
              </w:rPr>
            </w:pPr>
            <w:r w:rsidRPr="000333B2">
              <w:rPr>
                <w:lang w:val="vi-VN"/>
              </w:rPr>
              <w:t>240</w:t>
            </w:r>
          </w:p>
        </w:tc>
        <w:tc>
          <w:tcPr>
            <w:tcW w:w="5923" w:type="dxa"/>
            <w:tcBorders>
              <w:top w:val="single" w:sz="4" w:space="0" w:color="auto"/>
              <w:left w:val="single" w:sz="4" w:space="0" w:color="auto"/>
              <w:bottom w:val="single" w:sz="4" w:space="0" w:color="auto"/>
              <w:right w:val="single" w:sz="4" w:space="0" w:color="auto"/>
            </w:tcBorders>
            <w:vAlign w:val="center"/>
            <w:hideMark/>
          </w:tcPr>
          <w:p w14:paraId="4F393B89" w14:textId="77777777" w:rsidR="004E0B99" w:rsidRPr="000333B2" w:rsidRDefault="004E0B99" w:rsidP="00547208">
            <w:pPr>
              <w:jc w:val="center"/>
              <w:rPr>
                <w:lang w:val="vi-VN"/>
              </w:rPr>
            </w:pPr>
            <w:r w:rsidRPr="000333B2">
              <w:rPr>
                <w:lang w:val="vi-VN"/>
              </w:rPr>
              <w:t>2,2</w:t>
            </w:r>
          </w:p>
        </w:tc>
      </w:tr>
      <w:tr w:rsidR="004E0B99" w:rsidRPr="000333B2" w14:paraId="7AF8A9C7" w14:textId="77777777" w:rsidTr="00547208">
        <w:trPr>
          <w:jc w:val="center"/>
        </w:trPr>
        <w:tc>
          <w:tcPr>
            <w:tcW w:w="2082" w:type="dxa"/>
            <w:tcBorders>
              <w:top w:val="single" w:sz="4" w:space="0" w:color="auto"/>
              <w:left w:val="single" w:sz="4" w:space="0" w:color="auto"/>
              <w:bottom w:val="single" w:sz="4" w:space="0" w:color="auto"/>
              <w:right w:val="single" w:sz="4" w:space="0" w:color="auto"/>
            </w:tcBorders>
            <w:vAlign w:val="center"/>
            <w:hideMark/>
          </w:tcPr>
          <w:p w14:paraId="63E3C572" w14:textId="77777777" w:rsidR="004E0B99" w:rsidRPr="000333B2" w:rsidRDefault="004E0B99" w:rsidP="00547208">
            <w:pPr>
              <w:jc w:val="center"/>
              <w:rPr>
                <w:lang w:val="vi-VN"/>
              </w:rPr>
            </w:pPr>
            <w:r w:rsidRPr="000333B2">
              <w:rPr>
                <w:lang w:val="vi-VN"/>
              </w:rPr>
              <w:lastRenderedPageBreak/>
              <w:t>300</w:t>
            </w:r>
          </w:p>
        </w:tc>
        <w:tc>
          <w:tcPr>
            <w:tcW w:w="5923" w:type="dxa"/>
            <w:tcBorders>
              <w:top w:val="single" w:sz="4" w:space="0" w:color="auto"/>
              <w:left w:val="single" w:sz="4" w:space="0" w:color="auto"/>
              <w:bottom w:val="single" w:sz="4" w:space="0" w:color="auto"/>
              <w:right w:val="single" w:sz="4" w:space="0" w:color="auto"/>
            </w:tcBorders>
            <w:vAlign w:val="center"/>
            <w:hideMark/>
          </w:tcPr>
          <w:p w14:paraId="341A95FC" w14:textId="77777777" w:rsidR="004E0B99" w:rsidRPr="000333B2" w:rsidRDefault="004E0B99" w:rsidP="00547208">
            <w:pPr>
              <w:jc w:val="center"/>
              <w:rPr>
                <w:lang w:val="vi-VN"/>
              </w:rPr>
            </w:pPr>
            <w:r w:rsidRPr="000333B2">
              <w:rPr>
                <w:lang w:val="vi-VN"/>
              </w:rPr>
              <w:t>2,4</w:t>
            </w:r>
          </w:p>
        </w:tc>
      </w:tr>
      <w:tr w:rsidR="004E0B99" w:rsidRPr="000333B2" w14:paraId="166803A6" w14:textId="77777777" w:rsidTr="00547208">
        <w:trPr>
          <w:jc w:val="center"/>
        </w:trPr>
        <w:tc>
          <w:tcPr>
            <w:tcW w:w="2082" w:type="dxa"/>
            <w:tcBorders>
              <w:top w:val="single" w:sz="4" w:space="0" w:color="auto"/>
              <w:left w:val="single" w:sz="4" w:space="0" w:color="auto"/>
              <w:bottom w:val="single" w:sz="4" w:space="0" w:color="auto"/>
              <w:right w:val="single" w:sz="4" w:space="0" w:color="auto"/>
            </w:tcBorders>
            <w:vAlign w:val="center"/>
            <w:hideMark/>
          </w:tcPr>
          <w:p w14:paraId="30963134" w14:textId="77777777" w:rsidR="004E0B99" w:rsidRPr="000333B2" w:rsidRDefault="004E0B99" w:rsidP="00547208">
            <w:pPr>
              <w:jc w:val="center"/>
              <w:rPr>
                <w:lang w:val="vi-VN"/>
              </w:rPr>
            </w:pPr>
            <w:r w:rsidRPr="000333B2">
              <w:rPr>
                <w:lang w:val="vi-VN"/>
              </w:rPr>
              <w:t>400</w:t>
            </w:r>
          </w:p>
        </w:tc>
        <w:tc>
          <w:tcPr>
            <w:tcW w:w="5923" w:type="dxa"/>
            <w:tcBorders>
              <w:top w:val="single" w:sz="4" w:space="0" w:color="auto"/>
              <w:left w:val="single" w:sz="4" w:space="0" w:color="auto"/>
              <w:bottom w:val="single" w:sz="4" w:space="0" w:color="auto"/>
              <w:right w:val="single" w:sz="4" w:space="0" w:color="auto"/>
            </w:tcBorders>
            <w:vAlign w:val="center"/>
            <w:hideMark/>
          </w:tcPr>
          <w:p w14:paraId="0CEA5FC0" w14:textId="77777777" w:rsidR="004E0B99" w:rsidRPr="000333B2" w:rsidRDefault="004E0B99" w:rsidP="00547208">
            <w:pPr>
              <w:jc w:val="center"/>
              <w:rPr>
                <w:lang w:val="vi-VN"/>
              </w:rPr>
            </w:pPr>
            <w:r w:rsidRPr="000333B2">
              <w:rPr>
                <w:lang w:val="vi-VN"/>
              </w:rPr>
              <w:t>2,6</w:t>
            </w:r>
          </w:p>
        </w:tc>
      </w:tr>
      <w:tr w:rsidR="004E0B99" w:rsidRPr="000333B2" w14:paraId="65937CCE" w14:textId="77777777" w:rsidTr="00547208">
        <w:trPr>
          <w:jc w:val="center"/>
        </w:trPr>
        <w:tc>
          <w:tcPr>
            <w:tcW w:w="2082" w:type="dxa"/>
            <w:tcBorders>
              <w:top w:val="single" w:sz="4" w:space="0" w:color="auto"/>
              <w:left w:val="single" w:sz="4" w:space="0" w:color="auto"/>
              <w:bottom w:val="single" w:sz="4" w:space="0" w:color="auto"/>
              <w:right w:val="single" w:sz="4" w:space="0" w:color="auto"/>
            </w:tcBorders>
            <w:vAlign w:val="center"/>
            <w:hideMark/>
          </w:tcPr>
          <w:p w14:paraId="2F60A1F1" w14:textId="77777777" w:rsidR="004E0B99" w:rsidRPr="000333B2" w:rsidRDefault="004E0B99" w:rsidP="00547208">
            <w:pPr>
              <w:jc w:val="center"/>
              <w:rPr>
                <w:lang w:val="vi-VN"/>
              </w:rPr>
            </w:pPr>
            <w:r w:rsidRPr="000333B2">
              <w:rPr>
                <w:lang w:val="vi-VN"/>
              </w:rPr>
              <w:t>500 và 800</w:t>
            </w:r>
          </w:p>
        </w:tc>
        <w:tc>
          <w:tcPr>
            <w:tcW w:w="5923" w:type="dxa"/>
            <w:tcBorders>
              <w:top w:val="single" w:sz="4" w:space="0" w:color="auto"/>
              <w:left w:val="single" w:sz="4" w:space="0" w:color="auto"/>
              <w:bottom w:val="single" w:sz="4" w:space="0" w:color="auto"/>
              <w:right w:val="single" w:sz="4" w:space="0" w:color="auto"/>
            </w:tcBorders>
            <w:vAlign w:val="center"/>
            <w:hideMark/>
          </w:tcPr>
          <w:p w14:paraId="29315B97" w14:textId="77777777" w:rsidR="004E0B99" w:rsidRPr="000333B2" w:rsidRDefault="004E0B99" w:rsidP="00547208">
            <w:pPr>
              <w:jc w:val="center"/>
              <w:rPr>
                <w:lang w:val="vi-VN"/>
              </w:rPr>
            </w:pPr>
            <w:r w:rsidRPr="000333B2">
              <w:rPr>
                <w:lang w:val="vi-VN"/>
              </w:rPr>
              <w:t>2,8</w:t>
            </w:r>
          </w:p>
        </w:tc>
      </w:tr>
      <w:tr w:rsidR="004E0B99" w:rsidRPr="000333B2" w14:paraId="34121934" w14:textId="77777777" w:rsidTr="00547208">
        <w:trPr>
          <w:jc w:val="center"/>
        </w:trPr>
        <w:tc>
          <w:tcPr>
            <w:tcW w:w="2082" w:type="dxa"/>
            <w:tcBorders>
              <w:top w:val="single" w:sz="4" w:space="0" w:color="auto"/>
              <w:left w:val="single" w:sz="4" w:space="0" w:color="auto"/>
              <w:bottom w:val="single" w:sz="4" w:space="0" w:color="auto"/>
              <w:right w:val="single" w:sz="4" w:space="0" w:color="auto"/>
            </w:tcBorders>
            <w:vAlign w:val="center"/>
            <w:hideMark/>
          </w:tcPr>
          <w:p w14:paraId="6627D994" w14:textId="77777777" w:rsidR="004E0B99" w:rsidRPr="000333B2" w:rsidRDefault="004E0B99" w:rsidP="00547208">
            <w:pPr>
              <w:jc w:val="center"/>
              <w:rPr>
                <w:lang w:val="vi-VN"/>
              </w:rPr>
            </w:pPr>
            <w:r w:rsidRPr="000333B2">
              <w:rPr>
                <w:lang w:val="vi-VN"/>
              </w:rPr>
              <w:t>1000</w:t>
            </w:r>
          </w:p>
        </w:tc>
        <w:tc>
          <w:tcPr>
            <w:tcW w:w="5923" w:type="dxa"/>
            <w:tcBorders>
              <w:top w:val="single" w:sz="4" w:space="0" w:color="auto"/>
              <w:left w:val="single" w:sz="4" w:space="0" w:color="auto"/>
              <w:bottom w:val="single" w:sz="4" w:space="0" w:color="auto"/>
              <w:right w:val="single" w:sz="4" w:space="0" w:color="auto"/>
            </w:tcBorders>
            <w:vAlign w:val="center"/>
            <w:hideMark/>
          </w:tcPr>
          <w:p w14:paraId="21D2EE71" w14:textId="77777777" w:rsidR="004E0B99" w:rsidRPr="000333B2" w:rsidRDefault="004E0B99" w:rsidP="00547208">
            <w:pPr>
              <w:jc w:val="center"/>
              <w:rPr>
                <w:lang w:val="vi-VN"/>
              </w:rPr>
            </w:pPr>
            <w:r w:rsidRPr="000333B2">
              <w:rPr>
                <w:lang w:val="vi-VN"/>
              </w:rPr>
              <w:t>3,0</w:t>
            </w:r>
          </w:p>
        </w:tc>
      </w:tr>
    </w:tbl>
    <w:p w14:paraId="75151370" w14:textId="77777777" w:rsidR="004E0B99" w:rsidRPr="000333B2" w:rsidRDefault="004E0B99" w:rsidP="000333B2">
      <w:pPr>
        <w:pStyle w:val="anhnormal"/>
      </w:pPr>
      <w:r w:rsidRPr="000333B2">
        <w:t>- Lớp vỏ bọc bên trong và chất độn:</w:t>
      </w:r>
    </w:p>
    <w:p w14:paraId="4497A5C6" w14:textId="77777777" w:rsidR="004E0B99" w:rsidRPr="000333B2" w:rsidRDefault="004E0B99" w:rsidP="000333B2">
      <w:pPr>
        <w:pStyle w:val="anhnormal"/>
      </w:pPr>
      <w:r w:rsidRPr="000333B2">
        <w:t>+ Vỏ bọc bên trong có thể tạo thành bằng phương pháp đùn.</w:t>
      </w:r>
    </w:p>
    <w:p w14:paraId="08BF80F6" w14:textId="77777777" w:rsidR="004E0B99" w:rsidRPr="000333B2" w:rsidRDefault="004E0B99" w:rsidP="000333B2">
      <w:pPr>
        <w:pStyle w:val="anhnormal"/>
      </w:pPr>
      <w:r w:rsidRPr="000333B2">
        <w:t>+ Khoảng trống giữa các lõi và lớp vỏ bọc trong phải được điền đầy bằng chất độn.</w:t>
      </w:r>
    </w:p>
    <w:p w14:paraId="35C323A7" w14:textId="77777777" w:rsidR="004E0B99" w:rsidRPr="000333B2" w:rsidRDefault="004E0B99" w:rsidP="000333B2">
      <w:pPr>
        <w:pStyle w:val="anhnormal"/>
      </w:pPr>
      <w:r w:rsidRPr="000333B2">
        <w:t>+ Vỏ bọc bên trong và chất độn phải làm bằng vật liệu thích hợp, phù hợp với nhiệt</w:t>
      </w:r>
      <w:r w:rsidRPr="000333B2">
        <w:br/>
        <w:t>độ làm việc của cáp và phải tương đương với nhiệt độ làm việc cho phép của lớp cách điện</w:t>
      </w:r>
      <w:r w:rsidRPr="000333B2">
        <w:br/>
        <w:t>PVC.</w:t>
      </w:r>
    </w:p>
    <w:p w14:paraId="1A3B7FAF" w14:textId="77777777" w:rsidR="004E0B99" w:rsidRPr="000333B2" w:rsidRDefault="004E0B99" w:rsidP="000333B2">
      <w:pPr>
        <w:pStyle w:val="anhnormal"/>
      </w:pPr>
      <w:r w:rsidRPr="000333B2">
        <w:t>+ Chất độn: Phải sử dụng sợi PP mềm để thuận lợi trong thi công lắp đặt cáp. Chất</w:t>
      </w:r>
      <w:r w:rsidRPr="000333B2">
        <w:br/>
        <w:t>độn phải làm bằng vật liệu thích hợp, phù hợp với nhiệt độ làm việc của cáp và phải tương</w:t>
      </w:r>
      <w:r w:rsidRPr="000333B2">
        <w:br/>
        <w:t>đương với nhiệt độ làm việc cho phép của lớp cách điện.</w:t>
      </w:r>
    </w:p>
    <w:p w14:paraId="779E1105" w14:textId="77777777" w:rsidR="004E0B99" w:rsidRPr="000333B2" w:rsidRDefault="004E0B99" w:rsidP="000333B2">
      <w:pPr>
        <w:pStyle w:val="anhnormal"/>
      </w:pPr>
      <w:r w:rsidRPr="000333B2">
        <w:t>- Băng nhôm: Băng quấn bằng nhôm hoặc hợp kim nhôm chiều dày 0,15mm (± 10%)</w:t>
      </w:r>
    </w:p>
    <w:p w14:paraId="05FFF2B8" w14:textId="77777777" w:rsidR="004E0B99" w:rsidRPr="000333B2" w:rsidRDefault="004E0B99" w:rsidP="000333B2">
      <w:pPr>
        <w:pStyle w:val="anhnormal"/>
      </w:pPr>
      <w:r w:rsidRPr="000333B2">
        <w:t>- Lớp vỏ bọc bên ngoài: Vỏ bọc bên ngoài phải là nhựa dẻo PVC (polyetylen hoặc vật liệu tương tự) hoặc hợp chất đàn hồi đã lưu hoá (polycloropren, clorosulphonat polyetylen hoặc vật liệu tương tự).</w:t>
      </w:r>
    </w:p>
    <w:p w14:paraId="470F20BC" w14:textId="77777777" w:rsidR="004E0B99" w:rsidRPr="000333B2" w:rsidRDefault="004E0B99" w:rsidP="000333B2">
      <w:pPr>
        <w:pStyle w:val="anhnormal"/>
      </w:pPr>
      <w:r w:rsidRPr="000333B2">
        <w:t>- Quy định màu sắc cách điện:</w:t>
      </w:r>
    </w:p>
    <w:p w14:paraId="2A67A65D" w14:textId="77777777" w:rsidR="004E0B99" w:rsidRPr="000333B2" w:rsidRDefault="004E0B99" w:rsidP="000333B2">
      <w:pPr>
        <w:pStyle w:val="anhnormal"/>
      </w:pPr>
      <w:r w:rsidRPr="000333B2">
        <w:t>+ Các dây pha: màu đỏ, màu xanh, màu vàng.</w:t>
      </w:r>
    </w:p>
    <w:p w14:paraId="6565FDFF" w14:textId="77777777" w:rsidR="004E0B99" w:rsidRPr="000333B2" w:rsidRDefault="004E0B99" w:rsidP="000333B2">
      <w:pPr>
        <w:pStyle w:val="anhnormal"/>
      </w:pPr>
      <w:r w:rsidRPr="000333B2">
        <w:t>+ Dây trung tính: màu đen.</w:t>
      </w:r>
    </w:p>
    <w:p w14:paraId="14CE1307" w14:textId="77777777" w:rsidR="004E0B99" w:rsidRPr="000333B2" w:rsidRDefault="004E0B99" w:rsidP="000333B2">
      <w:pPr>
        <w:pStyle w:val="anhnormal"/>
      </w:pPr>
      <w:r w:rsidRPr="000333B2">
        <w:t>- Đối với dây bọc, Mỗi dây dẫn phải có ghi các ký hiệu theo trình tự dưới đây:</w:t>
      </w:r>
    </w:p>
    <w:p w14:paraId="40BCC2E4" w14:textId="77777777" w:rsidR="004E0B99" w:rsidRPr="000333B2" w:rsidRDefault="004E0B99" w:rsidP="000333B2">
      <w:pPr>
        <w:pStyle w:val="anhnormal"/>
        <w:rPr>
          <w:b/>
        </w:rPr>
      </w:pPr>
      <w:r w:rsidRPr="000333B2">
        <w:t>+ Hãng sản xuất</w:t>
      </w:r>
    </w:p>
    <w:p w14:paraId="248D8C62" w14:textId="77777777" w:rsidR="004E0B99" w:rsidRPr="000333B2" w:rsidRDefault="004E0B99" w:rsidP="000333B2">
      <w:pPr>
        <w:pStyle w:val="anhnormal"/>
        <w:rPr>
          <w:b/>
        </w:rPr>
      </w:pPr>
      <w:r w:rsidRPr="000333B2">
        <w:t>+ Năm sản xuất: 4 số</w:t>
      </w:r>
    </w:p>
    <w:p w14:paraId="654F4020" w14:textId="77777777" w:rsidR="004E0B99" w:rsidRPr="000333B2" w:rsidRDefault="004E0B99" w:rsidP="000333B2">
      <w:pPr>
        <w:pStyle w:val="anhnormal"/>
        <w:rPr>
          <w:b/>
        </w:rPr>
      </w:pPr>
      <w:r w:rsidRPr="000333B2">
        <w:t>+ Ký/mã hiệu dây</w:t>
      </w:r>
    </w:p>
    <w:p w14:paraId="2C5BF221" w14:textId="77777777" w:rsidR="004E0B99" w:rsidRPr="000333B2" w:rsidRDefault="004E0B99" w:rsidP="000333B2">
      <w:pPr>
        <w:pStyle w:val="anhnormal"/>
        <w:rPr>
          <w:b/>
        </w:rPr>
      </w:pPr>
      <w:r w:rsidRPr="000333B2">
        <w:t>+ Tiết diện danh định.</w:t>
      </w:r>
    </w:p>
    <w:p w14:paraId="5E64A20B" w14:textId="77777777" w:rsidR="004E0B99" w:rsidRPr="000333B2" w:rsidRDefault="004E0B99" w:rsidP="000333B2">
      <w:pPr>
        <w:pStyle w:val="anhnormal"/>
        <w:rPr>
          <w:b/>
        </w:rPr>
      </w:pPr>
      <w:r w:rsidRPr="000333B2">
        <w:t>+ Điện áp định mức.</w:t>
      </w:r>
    </w:p>
    <w:p w14:paraId="55A979D4" w14:textId="77777777" w:rsidR="004E0B99" w:rsidRPr="000333B2" w:rsidRDefault="004E0B99" w:rsidP="000333B2">
      <w:pPr>
        <w:pStyle w:val="anhnormal"/>
        <w:rPr>
          <w:b/>
        </w:rPr>
      </w:pPr>
      <w:r w:rsidRPr="000333B2">
        <w:t>+ Số mét.</w:t>
      </w:r>
    </w:p>
    <w:p w14:paraId="61B3A131" w14:textId="165D7AB9" w:rsidR="004E0B99" w:rsidRPr="000333B2" w:rsidRDefault="004E0B99" w:rsidP="000333B2">
      <w:pPr>
        <w:pStyle w:val="anhnormal"/>
        <w:rPr>
          <w:b/>
        </w:rPr>
      </w:pPr>
      <w:r w:rsidRPr="000333B2">
        <w:t>+ Các ký hiệu phải được dập nổi hoặc sơn trên bề mặt cách điện, cách nhau 1 mét. Với ký hiệu dập nổi, các chữ và số nổi lên trên bề mặt cách điện và không làm ảnh hưởng đến lớp cách điện.</w:t>
      </w:r>
    </w:p>
    <w:p w14:paraId="433BB336" w14:textId="4AFF659A" w:rsidR="004E0B99" w:rsidRPr="000333B2" w:rsidRDefault="004E0B99" w:rsidP="000333B2">
      <w:pPr>
        <w:pStyle w:val="anh411"/>
        <w:rPr>
          <w:lang w:val="es-ES_tradnl"/>
        </w:rPr>
      </w:pPr>
      <w:r w:rsidRPr="000333B2">
        <w:rPr>
          <w:lang w:val="vi-VN"/>
        </w:rPr>
        <w:t>Tiêu chuẩn chế tạo</w:t>
      </w:r>
    </w:p>
    <w:p w14:paraId="6456F35C" w14:textId="53C8491B" w:rsidR="004E0B99" w:rsidRPr="000333B2" w:rsidRDefault="004E0B99" w:rsidP="000333B2">
      <w:pPr>
        <w:rPr>
          <w:b/>
          <w:lang w:val="vi-VN"/>
        </w:rPr>
      </w:pPr>
      <w:r w:rsidRPr="000333B2">
        <w:rPr>
          <w:lang w:val="es-ES_tradnl"/>
        </w:rPr>
        <w:t xml:space="preserve">Áp dụng theo tiêu chuẩn TCVN 5935-1:2013, TCVN 6612:2007, </w:t>
      </w:r>
      <w:r w:rsidRPr="000333B2">
        <w:rPr>
          <w:bCs/>
          <w:lang w:val="vi-VN"/>
        </w:rPr>
        <w:t>IEC60502-</w:t>
      </w:r>
      <w:r w:rsidRPr="000333B2">
        <w:rPr>
          <w:bCs/>
          <w:lang w:val="es-ES_tradnl"/>
        </w:rPr>
        <w:t>1</w:t>
      </w:r>
      <w:r w:rsidRPr="000333B2">
        <w:rPr>
          <w:bCs/>
          <w:lang w:val="vi-VN"/>
        </w:rPr>
        <w:t>, IEC60228</w:t>
      </w:r>
      <w:r w:rsidR="00B02115">
        <w:rPr>
          <w:bCs/>
          <w:lang w:val="es-ES_tradnl"/>
        </w:rPr>
        <w:t xml:space="preserve"> </w:t>
      </w:r>
      <w:r w:rsidRPr="000333B2">
        <w:rPr>
          <w:bCs/>
          <w:lang w:val="es-ES_tradnl"/>
        </w:rPr>
        <w:t>hoặc tương đương.</w:t>
      </w:r>
    </w:p>
    <w:p w14:paraId="76C2FAF8" w14:textId="4A0095FD" w:rsidR="004E0B99" w:rsidRPr="000333B2" w:rsidRDefault="004E0B99" w:rsidP="000333B2">
      <w:pPr>
        <w:pStyle w:val="anh411"/>
        <w:rPr>
          <w:lang w:val="vi-VN"/>
        </w:rPr>
      </w:pPr>
      <w:r w:rsidRPr="000333B2">
        <w:rPr>
          <w:lang w:val="vi-VN"/>
        </w:rPr>
        <w:t>Yêu cầu về thí nghiệm</w:t>
      </w:r>
    </w:p>
    <w:p w14:paraId="3122E12C" w14:textId="738BBAAD" w:rsidR="004E0B99" w:rsidRPr="000333B2" w:rsidRDefault="004E0B99" w:rsidP="000333B2">
      <w:pPr>
        <w:pStyle w:val="anh6"/>
      </w:pPr>
      <w:r w:rsidRPr="000333B2">
        <w:t>Yêu cầu về thí nghiệm xuất xưởng (Routine test):</w:t>
      </w:r>
    </w:p>
    <w:p w14:paraId="2225302D" w14:textId="300EF7F1" w:rsidR="004E0B99" w:rsidRPr="000333B2" w:rsidRDefault="004E0B99" w:rsidP="000333B2">
      <w:pPr>
        <w:rPr>
          <w:lang w:val="es-ES_tradnl"/>
        </w:rPr>
      </w:pPr>
      <w:r w:rsidRPr="000333B2">
        <w:rPr>
          <w:lang w:val="es-ES_tradnl"/>
        </w:rPr>
        <w:t>Biên bản thí nghiệm xuất xưởng được thực hiện bởi nhà sản xuất trên mỗi</w:t>
      </w:r>
      <w:r w:rsidRPr="000333B2">
        <w:rPr>
          <w:lang w:val="es-ES_tradnl"/>
        </w:rPr>
        <w:br/>
        <w:t>sản phẩm sản xuất ra tại nhà sản xuất để chứng minh khả năng đáp ứng các yêu</w:t>
      </w:r>
      <w:r w:rsidRPr="000333B2">
        <w:rPr>
          <w:lang w:val="es-ES_tradnl"/>
        </w:rPr>
        <w:br/>
        <w:t xml:space="preserve">cầu kỹ thuật hợp đồng sẽ được nộp cho người mua khi giao hàng, việc chứng kiến thí nghiệm xuất xưởng (nếu có) sẽ thực hiện theo các hạng mục này hoặc theo quy định cụ thể của bên mua. Các thí nghiệm phải được thực hiện theo các tiêu chuẩn TCVN 5935-1:2013, TCVN 6612:2007, </w:t>
      </w:r>
      <w:r w:rsidRPr="000333B2">
        <w:rPr>
          <w:bCs/>
          <w:lang w:val="vi-VN"/>
        </w:rPr>
        <w:t>IEC60502-</w:t>
      </w:r>
      <w:r w:rsidRPr="000333B2">
        <w:rPr>
          <w:bCs/>
          <w:lang w:val="es-ES_tradnl"/>
        </w:rPr>
        <w:t>1</w:t>
      </w:r>
      <w:r w:rsidRPr="000333B2">
        <w:rPr>
          <w:bCs/>
          <w:lang w:val="vi-VN"/>
        </w:rPr>
        <w:t>, IEC60228</w:t>
      </w:r>
      <w:r w:rsidR="00B02115">
        <w:rPr>
          <w:bCs/>
          <w:lang w:val="es-ES_tradnl"/>
        </w:rPr>
        <w:t xml:space="preserve"> </w:t>
      </w:r>
      <w:r w:rsidRPr="000333B2">
        <w:rPr>
          <w:bCs/>
          <w:lang w:val="es-ES_tradnl"/>
        </w:rPr>
        <w:t>hoặc tương đương</w:t>
      </w:r>
      <w:r w:rsidRPr="000333B2">
        <w:rPr>
          <w:lang w:val="es-ES_tradnl"/>
        </w:rPr>
        <w:t>, gồm các hạng mục sau:</w:t>
      </w:r>
    </w:p>
    <w:p w14:paraId="07B5E400" w14:textId="77777777" w:rsidR="004E0B99" w:rsidRPr="000333B2" w:rsidRDefault="004E0B99" w:rsidP="000333B2">
      <w:pPr>
        <w:pStyle w:val="ListParagraph"/>
        <w:numPr>
          <w:ilvl w:val="0"/>
          <w:numId w:val="7"/>
        </w:numPr>
      </w:pPr>
      <w:r w:rsidRPr="000333B2">
        <w:t>Số sợi/ đường kính ruột</w:t>
      </w:r>
    </w:p>
    <w:p w14:paraId="67F88992" w14:textId="77777777" w:rsidR="004E0B99" w:rsidRPr="000333B2" w:rsidRDefault="004E0B99" w:rsidP="000333B2">
      <w:pPr>
        <w:pStyle w:val="ListParagraph"/>
        <w:numPr>
          <w:ilvl w:val="0"/>
          <w:numId w:val="7"/>
        </w:numPr>
      </w:pPr>
      <w:r w:rsidRPr="000333B2">
        <w:lastRenderedPageBreak/>
        <w:t>Điện trở 1 chiều ở 20</w:t>
      </w:r>
      <w:r w:rsidRPr="000333B2">
        <w:rPr>
          <w:vertAlign w:val="superscript"/>
        </w:rPr>
        <w:t>0</w:t>
      </w:r>
      <w:r w:rsidRPr="000333B2">
        <w:t>C</w:t>
      </w:r>
    </w:p>
    <w:p w14:paraId="44C2A15F" w14:textId="77777777" w:rsidR="004E0B99" w:rsidRPr="000333B2" w:rsidRDefault="004E0B99" w:rsidP="000333B2">
      <w:pPr>
        <w:pStyle w:val="ListParagraph"/>
        <w:numPr>
          <w:ilvl w:val="0"/>
          <w:numId w:val="7"/>
        </w:numPr>
      </w:pPr>
      <w:r w:rsidRPr="000333B2">
        <w:t>Chiều dày cách điện</w:t>
      </w:r>
    </w:p>
    <w:p w14:paraId="79B59299" w14:textId="77777777" w:rsidR="004E0B99" w:rsidRPr="000333B2" w:rsidRDefault="004E0B99" w:rsidP="000333B2">
      <w:pPr>
        <w:pStyle w:val="ListParagraph"/>
        <w:numPr>
          <w:ilvl w:val="0"/>
          <w:numId w:val="7"/>
        </w:numPr>
      </w:pPr>
      <w:r w:rsidRPr="000333B2">
        <w:t>Điện áp chịu đựng tần số nguồn 3,5kV/5 phút</w:t>
      </w:r>
    </w:p>
    <w:p w14:paraId="45C5F6A9" w14:textId="6C52A2B9" w:rsidR="004E0B99" w:rsidRPr="000333B2" w:rsidRDefault="004E0B99" w:rsidP="000333B2">
      <w:pPr>
        <w:pStyle w:val="anh6"/>
        <w:rPr>
          <w:lang w:val="vi-VN"/>
        </w:rPr>
      </w:pPr>
      <w:r w:rsidRPr="000333B2">
        <w:t>Yêu cầu về thí nghiệm điển hình (Type test):</w:t>
      </w:r>
    </w:p>
    <w:p w14:paraId="56948DA1" w14:textId="77777777" w:rsidR="004E0B99" w:rsidRPr="000333B2" w:rsidRDefault="004E0B99" w:rsidP="000333B2">
      <w:pPr>
        <w:rPr>
          <w:lang w:val="vi-VN"/>
        </w:rPr>
      </w:pPr>
      <w:r w:rsidRPr="000333B2">
        <w:rPr>
          <w:lang w:val="vi-VN"/>
        </w:rPr>
        <w:t>Biên bản thí nghiệm điển hình được thực hiện bởi một phòng thí nghiệm độc lập trên các sản phẩm tương tự phải được đệ trình trong hồ sơ dự thầu để chứng</w:t>
      </w:r>
      <w:r w:rsidRPr="000333B2">
        <w:rPr>
          <w:lang w:val="vi-VN"/>
        </w:rPr>
        <w:br/>
        <w:t>minh khả năng đáp ứng hoặc vượt quá yêu cầu của đặc tính kỹ thuật này. Các thử</w:t>
      </w:r>
      <w:r w:rsidRPr="000333B2">
        <w:rPr>
          <w:lang w:val="vi-VN"/>
        </w:rPr>
        <w:br/>
        <w:t xml:space="preserve">nghiệm này phải được thực hiện theo các tiêu chuẩn </w:t>
      </w:r>
      <w:r w:rsidRPr="000333B2">
        <w:rPr>
          <w:lang w:val="es-ES_tradnl"/>
        </w:rPr>
        <w:t xml:space="preserve">TCVN 5935-1:2013, TCVN 6612:2007, </w:t>
      </w:r>
      <w:r w:rsidRPr="000333B2">
        <w:rPr>
          <w:bCs/>
          <w:lang w:val="vi-VN"/>
        </w:rPr>
        <w:t>IEC60502-</w:t>
      </w:r>
      <w:r w:rsidRPr="000333B2">
        <w:rPr>
          <w:bCs/>
          <w:lang w:val="es-ES_tradnl"/>
        </w:rPr>
        <w:t>1</w:t>
      </w:r>
      <w:r w:rsidRPr="000333B2">
        <w:rPr>
          <w:bCs/>
          <w:lang w:val="vi-VN"/>
        </w:rPr>
        <w:t>, IEC60228</w:t>
      </w:r>
      <w:r w:rsidRPr="000333B2">
        <w:rPr>
          <w:bCs/>
          <w:lang w:val="es-ES_tradnl"/>
        </w:rPr>
        <w:t xml:space="preserve">, </w:t>
      </w:r>
      <w:r w:rsidRPr="000333B2">
        <w:rPr>
          <w:bCs/>
          <w:lang w:val="vi-VN"/>
        </w:rPr>
        <w:t>TCVN 6610:2014 hoặc tương đương</w:t>
      </w:r>
      <w:r w:rsidRPr="000333B2">
        <w:rPr>
          <w:lang w:val="vi-VN"/>
        </w:rPr>
        <w:t>, gồm các hạng mục sau:</w:t>
      </w:r>
    </w:p>
    <w:p w14:paraId="1C0A4A55" w14:textId="77777777" w:rsidR="004E0B99" w:rsidRPr="000333B2" w:rsidRDefault="004E0B99" w:rsidP="000333B2">
      <w:pPr>
        <w:pStyle w:val="ListParagraph"/>
        <w:numPr>
          <w:ilvl w:val="0"/>
          <w:numId w:val="8"/>
        </w:numPr>
        <w:rPr>
          <w:lang w:val="vi-VN"/>
        </w:rPr>
      </w:pPr>
      <w:r w:rsidRPr="000333B2">
        <w:rPr>
          <w:lang w:val="vi-VN"/>
        </w:rPr>
        <w:t>Ruột dẫn: số sợi và điện trở ruột dẫn</w:t>
      </w:r>
    </w:p>
    <w:p w14:paraId="51D2677C" w14:textId="77777777" w:rsidR="004E0B99" w:rsidRPr="000333B2" w:rsidRDefault="004E0B99" w:rsidP="000333B2">
      <w:pPr>
        <w:pStyle w:val="ListParagraph"/>
        <w:numPr>
          <w:ilvl w:val="0"/>
          <w:numId w:val="8"/>
        </w:numPr>
        <w:rPr>
          <w:lang w:val="vi-VN"/>
        </w:rPr>
      </w:pPr>
      <w:r w:rsidRPr="000333B2">
        <w:rPr>
          <w:lang w:val="vi-VN"/>
        </w:rPr>
        <w:t>Chiều dày lớp cách điện PVC.</w:t>
      </w:r>
    </w:p>
    <w:p w14:paraId="0FD8DA44" w14:textId="77777777" w:rsidR="004E0B99" w:rsidRPr="000333B2" w:rsidRDefault="004E0B99" w:rsidP="000333B2">
      <w:pPr>
        <w:pStyle w:val="ListParagraph"/>
        <w:numPr>
          <w:ilvl w:val="0"/>
          <w:numId w:val="8"/>
        </w:numPr>
        <w:rPr>
          <w:lang w:val="vi-VN"/>
        </w:rPr>
      </w:pPr>
      <w:r w:rsidRPr="000333B2">
        <w:rPr>
          <w:lang w:val="vi-VN"/>
        </w:rPr>
        <w:t>Đo chiều dày băng nhôm.</w:t>
      </w:r>
    </w:p>
    <w:p w14:paraId="0D3A0A7E" w14:textId="77777777" w:rsidR="004E0B99" w:rsidRPr="000333B2" w:rsidRDefault="004E0B99" w:rsidP="000333B2">
      <w:pPr>
        <w:pStyle w:val="ListParagraph"/>
        <w:numPr>
          <w:ilvl w:val="0"/>
          <w:numId w:val="8"/>
        </w:numPr>
        <w:rPr>
          <w:lang w:val="vi-VN"/>
        </w:rPr>
      </w:pPr>
      <w:r w:rsidRPr="000333B2">
        <w:rPr>
          <w:lang w:val="vi-VN"/>
        </w:rPr>
        <w:t>Chiều dày lớp vỏ bọc ngoài PVC.</w:t>
      </w:r>
    </w:p>
    <w:p w14:paraId="06B14890" w14:textId="77777777" w:rsidR="004E0B99" w:rsidRPr="000333B2" w:rsidRDefault="004E0B99" w:rsidP="000333B2">
      <w:pPr>
        <w:pStyle w:val="ListParagraph"/>
        <w:numPr>
          <w:ilvl w:val="0"/>
          <w:numId w:val="8"/>
        </w:numPr>
        <w:rPr>
          <w:lang w:val="vi-VN"/>
        </w:rPr>
      </w:pPr>
      <w:r w:rsidRPr="000333B2">
        <w:rPr>
          <w:lang w:val="vi-VN"/>
        </w:rPr>
        <w:t>Độ bền điện áp tần số 50Hz 4 giờ</w:t>
      </w:r>
    </w:p>
    <w:p w14:paraId="5A39660C" w14:textId="77777777" w:rsidR="004E0B99" w:rsidRPr="000333B2" w:rsidRDefault="004E0B99" w:rsidP="000333B2">
      <w:pPr>
        <w:pStyle w:val="ListParagraph"/>
        <w:numPr>
          <w:ilvl w:val="0"/>
          <w:numId w:val="8"/>
        </w:numPr>
        <w:rPr>
          <w:lang w:val="vi-VN"/>
        </w:rPr>
      </w:pPr>
      <w:r w:rsidRPr="000333B2">
        <w:rPr>
          <w:lang w:val="vi-VN"/>
        </w:rPr>
        <w:t>Suất kéo đứt của cách điện trước lão hóa</w:t>
      </w:r>
    </w:p>
    <w:p w14:paraId="670CBADD" w14:textId="77777777" w:rsidR="004E0B99" w:rsidRPr="000333B2" w:rsidRDefault="004E0B99" w:rsidP="000333B2">
      <w:pPr>
        <w:pStyle w:val="ListParagraph"/>
        <w:numPr>
          <w:ilvl w:val="0"/>
          <w:numId w:val="8"/>
        </w:numPr>
        <w:rPr>
          <w:lang w:val="vi-VN"/>
        </w:rPr>
      </w:pPr>
      <w:r w:rsidRPr="000333B2">
        <w:rPr>
          <w:lang w:val="vi-VN"/>
        </w:rPr>
        <w:t>Độ giãn dài tương đối của cách điện trước lão hóa</w:t>
      </w:r>
    </w:p>
    <w:p w14:paraId="6E69AEB0" w14:textId="77777777" w:rsidR="004E0B99" w:rsidRPr="000333B2" w:rsidRDefault="004E0B99" w:rsidP="000333B2">
      <w:pPr>
        <w:pStyle w:val="ListParagraph"/>
        <w:numPr>
          <w:ilvl w:val="0"/>
          <w:numId w:val="8"/>
        </w:numPr>
        <w:rPr>
          <w:lang w:val="vi-VN"/>
        </w:rPr>
      </w:pPr>
      <w:r w:rsidRPr="000333B2">
        <w:rPr>
          <w:lang w:val="vi-VN"/>
        </w:rPr>
        <w:t>Suất kéo đứt của vỏ bọc trước lão hóa</w:t>
      </w:r>
    </w:p>
    <w:p w14:paraId="675F802F" w14:textId="77777777" w:rsidR="004E0B99" w:rsidRPr="000333B2" w:rsidRDefault="004E0B99" w:rsidP="000333B2">
      <w:pPr>
        <w:pStyle w:val="ListParagraph"/>
        <w:numPr>
          <w:ilvl w:val="0"/>
          <w:numId w:val="8"/>
        </w:numPr>
        <w:rPr>
          <w:lang w:val="vi-VN"/>
        </w:rPr>
      </w:pPr>
      <w:r w:rsidRPr="000333B2">
        <w:rPr>
          <w:lang w:val="vi-VN"/>
        </w:rPr>
        <w:t>Độ giãn dài tương đối của vỏ bọc trước lão hóa</w:t>
      </w:r>
    </w:p>
    <w:p w14:paraId="55C57ACB" w14:textId="77777777" w:rsidR="004E0B99" w:rsidRPr="000333B2" w:rsidRDefault="004E0B99" w:rsidP="000333B2">
      <w:pPr>
        <w:pStyle w:val="ListParagraph"/>
        <w:numPr>
          <w:ilvl w:val="0"/>
          <w:numId w:val="8"/>
        </w:numPr>
        <w:rPr>
          <w:lang w:val="vi-VN"/>
        </w:rPr>
      </w:pPr>
      <w:r w:rsidRPr="000333B2">
        <w:rPr>
          <w:lang w:val="vi-VN"/>
        </w:rPr>
        <w:t>Thử lão hóa cách điện ở 100</w:t>
      </w:r>
      <w:r w:rsidRPr="000333B2">
        <w:rPr>
          <w:vertAlign w:val="superscript"/>
          <w:lang w:val="vi-VN"/>
        </w:rPr>
        <w:t>0</w:t>
      </w:r>
      <w:r w:rsidRPr="000333B2">
        <w:rPr>
          <w:lang w:val="vi-VN"/>
        </w:rPr>
        <w:t>C trong 168 giờ</w:t>
      </w:r>
    </w:p>
    <w:p w14:paraId="140490EB" w14:textId="77777777" w:rsidR="004E0B99" w:rsidRPr="000333B2" w:rsidRDefault="004E0B99" w:rsidP="000333B2">
      <w:pPr>
        <w:pStyle w:val="ListParagraph"/>
        <w:numPr>
          <w:ilvl w:val="0"/>
          <w:numId w:val="8"/>
        </w:numPr>
        <w:rPr>
          <w:lang w:val="vi-VN"/>
        </w:rPr>
      </w:pPr>
      <w:r w:rsidRPr="000333B2">
        <w:rPr>
          <w:lang w:val="vi-VN"/>
        </w:rPr>
        <w:t>Thử lão hóa cho vỏ bọc ở 100</w:t>
      </w:r>
      <w:r w:rsidRPr="000333B2">
        <w:rPr>
          <w:vertAlign w:val="superscript"/>
        </w:rPr>
        <w:t>0</w:t>
      </w:r>
      <w:r w:rsidRPr="000333B2">
        <w:rPr>
          <w:lang w:val="vi-VN"/>
        </w:rPr>
        <w:t>C  trong 168 giờ</w:t>
      </w:r>
    </w:p>
    <w:p w14:paraId="0E3852AD" w14:textId="77777777" w:rsidR="004E0B99" w:rsidRPr="000333B2" w:rsidRDefault="004E0B99" w:rsidP="000333B2">
      <w:pPr>
        <w:pStyle w:val="ListParagraph"/>
        <w:numPr>
          <w:ilvl w:val="0"/>
          <w:numId w:val="8"/>
        </w:numPr>
        <w:rPr>
          <w:lang w:val="vi-VN"/>
        </w:rPr>
      </w:pPr>
      <w:r w:rsidRPr="000333B2">
        <w:rPr>
          <w:lang w:val="vi-VN"/>
        </w:rPr>
        <w:t>Thử lão hóa cho mẫu cáp hoàn chỉnh ở 80</w:t>
      </w:r>
      <w:r w:rsidRPr="000333B2">
        <w:rPr>
          <w:vertAlign w:val="superscript"/>
          <w:lang w:val="vi-VN"/>
        </w:rPr>
        <w:t>0</w:t>
      </w:r>
      <w:r w:rsidRPr="000333B2">
        <w:rPr>
          <w:lang w:val="vi-VN"/>
        </w:rPr>
        <w:t>C trong 168 giờ</w:t>
      </w:r>
    </w:p>
    <w:p w14:paraId="21C87F61" w14:textId="77777777" w:rsidR="004E0B99" w:rsidRPr="000333B2" w:rsidRDefault="004E0B99" w:rsidP="000333B2">
      <w:pPr>
        <w:pStyle w:val="ListParagraph"/>
        <w:numPr>
          <w:ilvl w:val="0"/>
          <w:numId w:val="8"/>
        </w:numPr>
        <w:rPr>
          <w:lang w:val="vi-VN"/>
        </w:rPr>
      </w:pPr>
      <w:r w:rsidRPr="000333B2">
        <w:rPr>
          <w:lang w:val="vi-VN"/>
        </w:rPr>
        <w:t>Thử sốc nhiệt cho cách điện</w:t>
      </w:r>
    </w:p>
    <w:p w14:paraId="23CB7F7C" w14:textId="77777777" w:rsidR="004E0B99" w:rsidRPr="000333B2" w:rsidRDefault="004E0B99" w:rsidP="000333B2">
      <w:pPr>
        <w:pStyle w:val="ListParagraph"/>
        <w:numPr>
          <w:ilvl w:val="0"/>
          <w:numId w:val="8"/>
        </w:numPr>
        <w:rPr>
          <w:lang w:val="vi-VN"/>
        </w:rPr>
      </w:pPr>
      <w:r w:rsidRPr="000333B2">
        <w:rPr>
          <w:lang w:val="vi-VN"/>
        </w:rPr>
        <w:t>Độ ngấm nước của cách điện</w:t>
      </w:r>
    </w:p>
    <w:p w14:paraId="50E68A51" w14:textId="77777777" w:rsidR="004E0B99" w:rsidRPr="000333B2" w:rsidRDefault="004E0B99" w:rsidP="000333B2">
      <w:pPr>
        <w:pStyle w:val="ListParagraph"/>
        <w:numPr>
          <w:ilvl w:val="0"/>
          <w:numId w:val="8"/>
        </w:numPr>
        <w:rPr>
          <w:lang w:val="vi-VN"/>
        </w:rPr>
      </w:pPr>
      <w:r w:rsidRPr="000333B2">
        <w:rPr>
          <w:lang w:val="vi-VN"/>
        </w:rPr>
        <w:t>Thử nén ở nhiệt độ cao cho cách điện</w:t>
      </w:r>
    </w:p>
    <w:p w14:paraId="37553033" w14:textId="77777777" w:rsidR="004E0B99" w:rsidRPr="000333B2" w:rsidRDefault="004E0B99" w:rsidP="000333B2">
      <w:pPr>
        <w:pStyle w:val="ListParagraph"/>
        <w:numPr>
          <w:ilvl w:val="0"/>
          <w:numId w:val="8"/>
        </w:numPr>
        <w:rPr>
          <w:lang w:val="vi-VN"/>
        </w:rPr>
      </w:pPr>
      <w:r w:rsidRPr="000333B2">
        <w:rPr>
          <w:lang w:val="vi-VN"/>
        </w:rPr>
        <w:t>Thí nghiệm ở nhiệt độ thấp đối với cách điện</w:t>
      </w:r>
    </w:p>
    <w:p w14:paraId="5A26E825" w14:textId="77777777" w:rsidR="004E0B99" w:rsidRPr="000333B2" w:rsidRDefault="004E0B99" w:rsidP="000333B2">
      <w:pPr>
        <w:pStyle w:val="ListParagraph"/>
        <w:numPr>
          <w:ilvl w:val="0"/>
          <w:numId w:val="8"/>
        </w:numPr>
        <w:rPr>
          <w:lang w:val="vi-VN"/>
        </w:rPr>
      </w:pPr>
      <w:r w:rsidRPr="000333B2">
        <w:rPr>
          <w:lang w:val="vi-VN"/>
        </w:rPr>
        <w:t>Thử sốc nhiệt cho vỏ bọc</w:t>
      </w:r>
    </w:p>
    <w:p w14:paraId="21A4C88E" w14:textId="77777777" w:rsidR="004E0B99" w:rsidRPr="000333B2" w:rsidRDefault="004E0B99" w:rsidP="000333B2">
      <w:pPr>
        <w:pStyle w:val="ListParagraph"/>
        <w:numPr>
          <w:ilvl w:val="0"/>
          <w:numId w:val="8"/>
        </w:numPr>
        <w:rPr>
          <w:lang w:val="vi-VN"/>
        </w:rPr>
      </w:pPr>
      <w:r w:rsidRPr="000333B2">
        <w:rPr>
          <w:lang w:val="vi-VN"/>
        </w:rPr>
        <w:t>Thử nén ở nhiệt độ cao cho vỏ bọc: Độ sâu vết lõm</w:t>
      </w:r>
    </w:p>
    <w:p w14:paraId="199A467E" w14:textId="49AEC5C1" w:rsidR="004E0B99" w:rsidRPr="000333B2" w:rsidRDefault="004E0B99" w:rsidP="000333B2">
      <w:pPr>
        <w:pStyle w:val="ListParagraph"/>
        <w:numPr>
          <w:ilvl w:val="0"/>
          <w:numId w:val="8"/>
        </w:numPr>
      </w:pPr>
      <w:r w:rsidRPr="000333B2">
        <w:rPr>
          <w:lang w:val="vi-VN"/>
        </w:rPr>
        <w:t>Tổn hao khối lượng của vỏ bọc</w:t>
      </w:r>
    </w:p>
    <w:p w14:paraId="5040981E" w14:textId="02A23141" w:rsidR="004E0B99" w:rsidRPr="000333B2" w:rsidRDefault="004E0B99" w:rsidP="000333B2">
      <w:pPr>
        <w:pStyle w:val="anh411"/>
      </w:pPr>
      <w:r w:rsidRPr="000333B2">
        <w:t>Bảng th</w:t>
      </w:r>
      <w:r w:rsidRPr="000333B2">
        <w:rPr>
          <w:rFonts w:hint="eastAsia"/>
        </w:rPr>
        <w:t>ô</w:t>
      </w:r>
      <w:r w:rsidRPr="000333B2">
        <w:t>ng số kỹ thuật chi tiết</w:t>
      </w:r>
    </w:p>
    <w:tbl>
      <w:tblPr>
        <w:tblW w:w="9481" w:type="dxa"/>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708"/>
        <w:gridCol w:w="3899"/>
        <w:gridCol w:w="963"/>
        <w:gridCol w:w="2777"/>
        <w:gridCol w:w="1134"/>
      </w:tblGrid>
      <w:tr w:rsidR="004E0B99" w:rsidRPr="008F6673" w14:paraId="691E9656" w14:textId="77777777" w:rsidTr="00547208">
        <w:trPr>
          <w:tblHeader/>
        </w:trPr>
        <w:tc>
          <w:tcPr>
            <w:tcW w:w="708" w:type="dxa"/>
            <w:tcBorders>
              <w:top w:val="single" w:sz="4" w:space="0" w:color="auto"/>
              <w:left w:val="single" w:sz="4" w:space="0" w:color="auto"/>
              <w:bottom w:val="single" w:sz="4" w:space="0" w:color="auto"/>
              <w:right w:val="single" w:sz="4" w:space="0" w:color="auto"/>
            </w:tcBorders>
            <w:vAlign w:val="center"/>
            <w:hideMark/>
          </w:tcPr>
          <w:p w14:paraId="1B48384D" w14:textId="77777777" w:rsidR="004E0B99" w:rsidRPr="008F6673" w:rsidRDefault="004E0B99" w:rsidP="00547208">
            <w:pPr>
              <w:jc w:val="center"/>
              <w:rPr>
                <w:b/>
                <w:bCs/>
                <w:lang w:val="vi-VN"/>
              </w:rPr>
            </w:pPr>
            <w:r w:rsidRPr="008F6673">
              <w:rPr>
                <w:b/>
                <w:bCs/>
                <w:lang w:val="vi-VN"/>
              </w:rPr>
              <w:t>STT</w:t>
            </w:r>
          </w:p>
        </w:tc>
        <w:tc>
          <w:tcPr>
            <w:tcW w:w="3899" w:type="dxa"/>
            <w:tcBorders>
              <w:top w:val="single" w:sz="4" w:space="0" w:color="auto"/>
              <w:left w:val="single" w:sz="4" w:space="0" w:color="auto"/>
              <w:bottom w:val="single" w:sz="4" w:space="0" w:color="auto"/>
              <w:right w:val="single" w:sz="4" w:space="0" w:color="auto"/>
            </w:tcBorders>
            <w:vAlign w:val="center"/>
            <w:hideMark/>
          </w:tcPr>
          <w:p w14:paraId="3CA490BA" w14:textId="77777777" w:rsidR="004E0B99" w:rsidRPr="008F6673" w:rsidRDefault="004E0B99" w:rsidP="00547208">
            <w:pPr>
              <w:jc w:val="center"/>
              <w:rPr>
                <w:b/>
                <w:bCs/>
                <w:lang w:val="vi-VN"/>
              </w:rPr>
            </w:pPr>
            <w:r w:rsidRPr="008F6673">
              <w:rPr>
                <w:b/>
                <w:bCs/>
                <w:lang w:val="vi-VN"/>
              </w:rPr>
              <w:t>Hạng mục</w:t>
            </w:r>
          </w:p>
        </w:tc>
        <w:tc>
          <w:tcPr>
            <w:tcW w:w="963" w:type="dxa"/>
            <w:tcBorders>
              <w:top w:val="single" w:sz="4" w:space="0" w:color="auto"/>
              <w:left w:val="single" w:sz="4" w:space="0" w:color="auto"/>
              <w:bottom w:val="single" w:sz="4" w:space="0" w:color="auto"/>
              <w:right w:val="single" w:sz="4" w:space="0" w:color="auto"/>
            </w:tcBorders>
            <w:vAlign w:val="center"/>
            <w:hideMark/>
          </w:tcPr>
          <w:p w14:paraId="1051169A" w14:textId="77777777" w:rsidR="004E0B99" w:rsidRPr="008F6673" w:rsidRDefault="004E0B99" w:rsidP="00547208">
            <w:pPr>
              <w:jc w:val="center"/>
              <w:rPr>
                <w:b/>
                <w:bCs/>
                <w:lang w:val="vi-VN"/>
              </w:rPr>
            </w:pPr>
            <w:r w:rsidRPr="008F6673">
              <w:rPr>
                <w:b/>
                <w:bCs/>
                <w:lang w:val="vi-VN"/>
              </w:rPr>
              <w:t>Đơn vị</w:t>
            </w:r>
          </w:p>
        </w:tc>
        <w:tc>
          <w:tcPr>
            <w:tcW w:w="2777" w:type="dxa"/>
            <w:tcBorders>
              <w:top w:val="single" w:sz="4" w:space="0" w:color="auto"/>
              <w:left w:val="single" w:sz="4" w:space="0" w:color="auto"/>
              <w:bottom w:val="single" w:sz="4" w:space="0" w:color="auto"/>
              <w:right w:val="single" w:sz="4" w:space="0" w:color="auto"/>
            </w:tcBorders>
            <w:vAlign w:val="center"/>
            <w:hideMark/>
          </w:tcPr>
          <w:p w14:paraId="11DCBC0F" w14:textId="77777777" w:rsidR="004E0B99" w:rsidRPr="008F6673" w:rsidRDefault="004E0B99" w:rsidP="00547208">
            <w:pPr>
              <w:jc w:val="center"/>
              <w:rPr>
                <w:b/>
                <w:bCs/>
                <w:lang w:val="vi-VN"/>
              </w:rPr>
            </w:pPr>
            <w:r w:rsidRPr="008F6673">
              <w:rPr>
                <w:b/>
                <w:bCs/>
                <w:lang w:val="vi-VN"/>
              </w:rPr>
              <w:t>Yêu cầu</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C274212" w14:textId="079AC180" w:rsidR="004E0B99" w:rsidRPr="008F6673" w:rsidRDefault="008F6673" w:rsidP="00547208">
            <w:pPr>
              <w:jc w:val="center"/>
              <w:rPr>
                <w:b/>
                <w:bCs/>
                <w:lang w:val="vi-VN"/>
              </w:rPr>
            </w:pPr>
            <w:r>
              <w:rPr>
                <w:b/>
                <w:bCs/>
              </w:rPr>
              <w:t>Thông số</w:t>
            </w:r>
            <w:r w:rsidR="004E0B99" w:rsidRPr="008F6673">
              <w:rPr>
                <w:b/>
                <w:bCs/>
                <w:lang w:val="vi-VN"/>
              </w:rPr>
              <w:t xml:space="preserve"> chào</w:t>
            </w:r>
          </w:p>
        </w:tc>
      </w:tr>
      <w:tr w:rsidR="004E0B99" w:rsidRPr="000333B2" w14:paraId="41A5D89E" w14:textId="77777777" w:rsidTr="00547208">
        <w:tc>
          <w:tcPr>
            <w:tcW w:w="708" w:type="dxa"/>
            <w:tcBorders>
              <w:top w:val="single" w:sz="4" w:space="0" w:color="auto"/>
              <w:left w:val="single" w:sz="4" w:space="0" w:color="auto"/>
              <w:bottom w:val="single" w:sz="4" w:space="0" w:color="auto"/>
              <w:right w:val="single" w:sz="4" w:space="0" w:color="auto"/>
            </w:tcBorders>
            <w:vAlign w:val="center"/>
            <w:hideMark/>
          </w:tcPr>
          <w:p w14:paraId="557A4D5D" w14:textId="77777777" w:rsidR="004E0B99" w:rsidRPr="000333B2" w:rsidRDefault="004E0B99" w:rsidP="000333B2">
            <w:pPr>
              <w:rPr>
                <w:lang w:val="vi-VN"/>
              </w:rPr>
            </w:pPr>
            <w:r w:rsidRPr="000333B2">
              <w:rPr>
                <w:lang w:val="vi-VN"/>
              </w:rPr>
              <w:t>1</w:t>
            </w:r>
          </w:p>
        </w:tc>
        <w:tc>
          <w:tcPr>
            <w:tcW w:w="3899" w:type="dxa"/>
            <w:tcBorders>
              <w:top w:val="single" w:sz="4" w:space="0" w:color="auto"/>
              <w:left w:val="single" w:sz="4" w:space="0" w:color="auto"/>
              <w:bottom w:val="single" w:sz="4" w:space="0" w:color="auto"/>
              <w:right w:val="single" w:sz="4" w:space="0" w:color="auto"/>
            </w:tcBorders>
            <w:vAlign w:val="center"/>
            <w:hideMark/>
          </w:tcPr>
          <w:p w14:paraId="4FF6C6BF" w14:textId="77777777" w:rsidR="004E0B99" w:rsidRPr="000333B2" w:rsidRDefault="004E0B99" w:rsidP="000333B2">
            <w:pPr>
              <w:rPr>
                <w:snapToGrid w:val="0"/>
                <w:lang w:val="vi-VN"/>
              </w:rPr>
            </w:pPr>
            <w:r w:rsidRPr="000333B2">
              <w:rPr>
                <w:snapToGrid w:val="0"/>
                <w:lang w:val="vi-VN"/>
              </w:rPr>
              <w:t xml:space="preserve">Nhà sản xuất </w:t>
            </w:r>
          </w:p>
        </w:tc>
        <w:tc>
          <w:tcPr>
            <w:tcW w:w="963" w:type="dxa"/>
            <w:tcBorders>
              <w:top w:val="single" w:sz="4" w:space="0" w:color="auto"/>
              <w:left w:val="single" w:sz="4" w:space="0" w:color="auto"/>
              <w:bottom w:val="single" w:sz="4" w:space="0" w:color="auto"/>
              <w:right w:val="single" w:sz="4" w:space="0" w:color="auto"/>
            </w:tcBorders>
            <w:vAlign w:val="center"/>
          </w:tcPr>
          <w:p w14:paraId="49335EAF" w14:textId="77777777" w:rsidR="004E0B99" w:rsidRPr="000333B2" w:rsidRDefault="004E0B99" w:rsidP="000333B2">
            <w:pPr>
              <w:rPr>
                <w:lang w:val="vi-VN"/>
              </w:rPr>
            </w:pPr>
          </w:p>
        </w:tc>
        <w:tc>
          <w:tcPr>
            <w:tcW w:w="2777" w:type="dxa"/>
            <w:tcBorders>
              <w:top w:val="single" w:sz="4" w:space="0" w:color="auto"/>
              <w:left w:val="single" w:sz="4" w:space="0" w:color="auto"/>
              <w:bottom w:val="single" w:sz="4" w:space="0" w:color="auto"/>
              <w:right w:val="single" w:sz="4" w:space="0" w:color="auto"/>
            </w:tcBorders>
            <w:vAlign w:val="center"/>
            <w:hideMark/>
          </w:tcPr>
          <w:p w14:paraId="52C43C7C" w14:textId="77777777" w:rsidR="004E0B99" w:rsidRPr="000333B2" w:rsidRDefault="004E0B99" w:rsidP="000333B2">
            <w:pPr>
              <w:rPr>
                <w:lang w:val="vi-VN"/>
              </w:rPr>
            </w:pPr>
            <w:r w:rsidRPr="000333B2">
              <w:rPr>
                <w:lang w:val="vi-VN"/>
              </w:rPr>
              <w:t>Nhà thầu nêu cụ thể</w:t>
            </w:r>
          </w:p>
        </w:tc>
        <w:tc>
          <w:tcPr>
            <w:tcW w:w="1134" w:type="dxa"/>
            <w:tcBorders>
              <w:top w:val="single" w:sz="4" w:space="0" w:color="auto"/>
              <w:left w:val="single" w:sz="4" w:space="0" w:color="auto"/>
              <w:bottom w:val="single" w:sz="4" w:space="0" w:color="auto"/>
              <w:right w:val="single" w:sz="4" w:space="0" w:color="auto"/>
            </w:tcBorders>
          </w:tcPr>
          <w:p w14:paraId="4D5143E0" w14:textId="77777777" w:rsidR="004E0B99" w:rsidRPr="000333B2" w:rsidRDefault="004E0B99" w:rsidP="000333B2">
            <w:pPr>
              <w:rPr>
                <w:lang w:val="vi-VN"/>
              </w:rPr>
            </w:pPr>
          </w:p>
        </w:tc>
      </w:tr>
      <w:tr w:rsidR="004E0B99" w:rsidRPr="000333B2" w14:paraId="3E9F1DCD" w14:textId="77777777" w:rsidTr="00547208">
        <w:tc>
          <w:tcPr>
            <w:tcW w:w="708" w:type="dxa"/>
            <w:tcBorders>
              <w:top w:val="single" w:sz="4" w:space="0" w:color="auto"/>
              <w:left w:val="single" w:sz="4" w:space="0" w:color="auto"/>
              <w:bottom w:val="single" w:sz="4" w:space="0" w:color="auto"/>
              <w:right w:val="single" w:sz="4" w:space="0" w:color="auto"/>
            </w:tcBorders>
            <w:vAlign w:val="center"/>
            <w:hideMark/>
          </w:tcPr>
          <w:p w14:paraId="127402FD" w14:textId="77777777" w:rsidR="004E0B99" w:rsidRPr="000333B2" w:rsidRDefault="004E0B99" w:rsidP="000333B2">
            <w:pPr>
              <w:rPr>
                <w:lang w:val="vi-VN"/>
              </w:rPr>
            </w:pPr>
            <w:r w:rsidRPr="000333B2">
              <w:rPr>
                <w:lang w:val="vi-VN"/>
              </w:rPr>
              <w:t>2</w:t>
            </w:r>
          </w:p>
        </w:tc>
        <w:tc>
          <w:tcPr>
            <w:tcW w:w="3899" w:type="dxa"/>
            <w:tcBorders>
              <w:top w:val="single" w:sz="4" w:space="0" w:color="auto"/>
              <w:left w:val="single" w:sz="4" w:space="0" w:color="auto"/>
              <w:bottom w:val="single" w:sz="4" w:space="0" w:color="auto"/>
              <w:right w:val="single" w:sz="4" w:space="0" w:color="auto"/>
            </w:tcBorders>
            <w:vAlign w:val="center"/>
            <w:hideMark/>
          </w:tcPr>
          <w:p w14:paraId="07A3525F" w14:textId="77777777" w:rsidR="004E0B99" w:rsidRPr="000333B2" w:rsidRDefault="004E0B99" w:rsidP="000333B2">
            <w:pPr>
              <w:rPr>
                <w:snapToGrid w:val="0"/>
                <w:lang w:val="vi-VN"/>
              </w:rPr>
            </w:pPr>
            <w:r w:rsidRPr="000333B2">
              <w:rPr>
                <w:snapToGrid w:val="0"/>
                <w:lang w:val="vi-VN"/>
              </w:rPr>
              <w:t>Nước sản xuất</w:t>
            </w:r>
          </w:p>
        </w:tc>
        <w:tc>
          <w:tcPr>
            <w:tcW w:w="963" w:type="dxa"/>
            <w:tcBorders>
              <w:top w:val="single" w:sz="4" w:space="0" w:color="auto"/>
              <w:left w:val="single" w:sz="4" w:space="0" w:color="auto"/>
              <w:bottom w:val="single" w:sz="4" w:space="0" w:color="auto"/>
              <w:right w:val="single" w:sz="4" w:space="0" w:color="auto"/>
            </w:tcBorders>
            <w:vAlign w:val="center"/>
          </w:tcPr>
          <w:p w14:paraId="1F9BAB4E" w14:textId="77777777" w:rsidR="004E0B99" w:rsidRPr="000333B2" w:rsidRDefault="004E0B99" w:rsidP="000333B2">
            <w:pPr>
              <w:rPr>
                <w:lang w:val="vi-VN"/>
              </w:rPr>
            </w:pPr>
          </w:p>
        </w:tc>
        <w:tc>
          <w:tcPr>
            <w:tcW w:w="2777" w:type="dxa"/>
            <w:tcBorders>
              <w:top w:val="single" w:sz="4" w:space="0" w:color="auto"/>
              <w:left w:val="single" w:sz="4" w:space="0" w:color="auto"/>
              <w:bottom w:val="single" w:sz="4" w:space="0" w:color="auto"/>
              <w:right w:val="single" w:sz="4" w:space="0" w:color="auto"/>
            </w:tcBorders>
            <w:vAlign w:val="center"/>
            <w:hideMark/>
          </w:tcPr>
          <w:p w14:paraId="320789EE" w14:textId="77777777" w:rsidR="004E0B99" w:rsidRPr="000333B2" w:rsidRDefault="004E0B99" w:rsidP="000333B2">
            <w:pPr>
              <w:rPr>
                <w:lang w:val="vi-VN"/>
              </w:rPr>
            </w:pPr>
            <w:r w:rsidRPr="000333B2">
              <w:rPr>
                <w:lang w:val="vi-VN"/>
              </w:rPr>
              <w:t>Nhà thầu nêu cụ thể</w:t>
            </w:r>
          </w:p>
        </w:tc>
        <w:tc>
          <w:tcPr>
            <w:tcW w:w="1134" w:type="dxa"/>
            <w:tcBorders>
              <w:top w:val="single" w:sz="4" w:space="0" w:color="auto"/>
              <w:left w:val="single" w:sz="4" w:space="0" w:color="auto"/>
              <w:bottom w:val="single" w:sz="4" w:space="0" w:color="auto"/>
              <w:right w:val="single" w:sz="4" w:space="0" w:color="auto"/>
            </w:tcBorders>
          </w:tcPr>
          <w:p w14:paraId="66434AF2" w14:textId="77777777" w:rsidR="004E0B99" w:rsidRPr="000333B2" w:rsidRDefault="004E0B99" w:rsidP="000333B2">
            <w:pPr>
              <w:rPr>
                <w:lang w:val="vi-VN"/>
              </w:rPr>
            </w:pPr>
          </w:p>
        </w:tc>
      </w:tr>
      <w:tr w:rsidR="004E0B99" w:rsidRPr="000333B2" w14:paraId="7685706F" w14:textId="77777777" w:rsidTr="00547208">
        <w:tc>
          <w:tcPr>
            <w:tcW w:w="708" w:type="dxa"/>
            <w:tcBorders>
              <w:top w:val="single" w:sz="4" w:space="0" w:color="auto"/>
              <w:left w:val="single" w:sz="4" w:space="0" w:color="auto"/>
              <w:bottom w:val="single" w:sz="4" w:space="0" w:color="auto"/>
              <w:right w:val="single" w:sz="4" w:space="0" w:color="auto"/>
            </w:tcBorders>
            <w:vAlign w:val="center"/>
            <w:hideMark/>
          </w:tcPr>
          <w:p w14:paraId="79470CEC" w14:textId="77777777" w:rsidR="004E0B99" w:rsidRPr="000333B2" w:rsidRDefault="004E0B99" w:rsidP="000333B2">
            <w:pPr>
              <w:rPr>
                <w:lang w:val="vi-VN"/>
              </w:rPr>
            </w:pPr>
            <w:r w:rsidRPr="000333B2">
              <w:rPr>
                <w:lang w:val="vi-VN"/>
              </w:rPr>
              <w:t>3</w:t>
            </w:r>
          </w:p>
        </w:tc>
        <w:tc>
          <w:tcPr>
            <w:tcW w:w="3899" w:type="dxa"/>
            <w:tcBorders>
              <w:top w:val="single" w:sz="4" w:space="0" w:color="auto"/>
              <w:left w:val="single" w:sz="4" w:space="0" w:color="auto"/>
              <w:bottom w:val="single" w:sz="4" w:space="0" w:color="auto"/>
              <w:right w:val="single" w:sz="4" w:space="0" w:color="auto"/>
            </w:tcBorders>
            <w:vAlign w:val="center"/>
            <w:hideMark/>
          </w:tcPr>
          <w:p w14:paraId="35C7B691" w14:textId="77777777" w:rsidR="004E0B99" w:rsidRPr="000333B2" w:rsidRDefault="004E0B99" w:rsidP="000333B2">
            <w:pPr>
              <w:rPr>
                <w:lang w:val="vi-VN"/>
              </w:rPr>
            </w:pPr>
            <w:r w:rsidRPr="000333B2">
              <w:rPr>
                <w:lang w:val="vi-VN"/>
              </w:rPr>
              <w:t>Mã hiệu</w:t>
            </w:r>
          </w:p>
        </w:tc>
        <w:tc>
          <w:tcPr>
            <w:tcW w:w="963" w:type="dxa"/>
            <w:tcBorders>
              <w:top w:val="single" w:sz="4" w:space="0" w:color="auto"/>
              <w:left w:val="single" w:sz="4" w:space="0" w:color="auto"/>
              <w:bottom w:val="single" w:sz="4" w:space="0" w:color="auto"/>
              <w:right w:val="single" w:sz="4" w:space="0" w:color="auto"/>
            </w:tcBorders>
            <w:vAlign w:val="center"/>
          </w:tcPr>
          <w:p w14:paraId="49B3A3D4" w14:textId="77777777" w:rsidR="004E0B99" w:rsidRPr="000333B2" w:rsidRDefault="004E0B99" w:rsidP="000333B2">
            <w:pPr>
              <w:rPr>
                <w:lang w:val="vi-VN"/>
              </w:rPr>
            </w:pPr>
          </w:p>
        </w:tc>
        <w:tc>
          <w:tcPr>
            <w:tcW w:w="2777" w:type="dxa"/>
            <w:tcBorders>
              <w:top w:val="single" w:sz="4" w:space="0" w:color="auto"/>
              <w:left w:val="single" w:sz="4" w:space="0" w:color="auto"/>
              <w:bottom w:val="single" w:sz="4" w:space="0" w:color="auto"/>
              <w:right w:val="single" w:sz="4" w:space="0" w:color="auto"/>
            </w:tcBorders>
            <w:vAlign w:val="center"/>
          </w:tcPr>
          <w:p w14:paraId="0BA0DCFA" w14:textId="77777777" w:rsidR="004E0B99" w:rsidRPr="000333B2" w:rsidRDefault="004E0B99" w:rsidP="000333B2">
            <w:pPr>
              <w:rPr>
                <w:lang w:val="vi-VN"/>
              </w:rPr>
            </w:pPr>
          </w:p>
        </w:tc>
        <w:tc>
          <w:tcPr>
            <w:tcW w:w="1134" w:type="dxa"/>
            <w:tcBorders>
              <w:top w:val="single" w:sz="4" w:space="0" w:color="auto"/>
              <w:left w:val="single" w:sz="4" w:space="0" w:color="auto"/>
              <w:bottom w:val="single" w:sz="4" w:space="0" w:color="auto"/>
              <w:right w:val="single" w:sz="4" w:space="0" w:color="auto"/>
            </w:tcBorders>
          </w:tcPr>
          <w:p w14:paraId="354A17F2" w14:textId="77777777" w:rsidR="004E0B99" w:rsidRPr="000333B2" w:rsidRDefault="004E0B99" w:rsidP="000333B2">
            <w:pPr>
              <w:rPr>
                <w:lang w:val="vi-VN"/>
              </w:rPr>
            </w:pPr>
          </w:p>
        </w:tc>
      </w:tr>
      <w:tr w:rsidR="004E0B99" w:rsidRPr="000333B2" w14:paraId="5371E369" w14:textId="77777777" w:rsidTr="00547208">
        <w:tc>
          <w:tcPr>
            <w:tcW w:w="708" w:type="dxa"/>
            <w:tcBorders>
              <w:top w:val="single" w:sz="4" w:space="0" w:color="auto"/>
              <w:left w:val="single" w:sz="4" w:space="0" w:color="auto"/>
              <w:bottom w:val="single" w:sz="4" w:space="0" w:color="auto"/>
              <w:right w:val="single" w:sz="4" w:space="0" w:color="auto"/>
            </w:tcBorders>
            <w:vAlign w:val="center"/>
          </w:tcPr>
          <w:p w14:paraId="78374423" w14:textId="77777777" w:rsidR="004E0B99" w:rsidRPr="000333B2" w:rsidRDefault="004E0B99" w:rsidP="000333B2">
            <w:pPr>
              <w:rPr>
                <w:lang w:val="vi-VN"/>
              </w:rPr>
            </w:pPr>
          </w:p>
        </w:tc>
        <w:tc>
          <w:tcPr>
            <w:tcW w:w="3899" w:type="dxa"/>
            <w:tcBorders>
              <w:top w:val="single" w:sz="4" w:space="0" w:color="auto"/>
              <w:left w:val="single" w:sz="4" w:space="0" w:color="auto"/>
              <w:bottom w:val="single" w:sz="4" w:space="0" w:color="auto"/>
              <w:right w:val="single" w:sz="4" w:space="0" w:color="auto"/>
            </w:tcBorders>
            <w:vAlign w:val="center"/>
            <w:hideMark/>
          </w:tcPr>
          <w:p w14:paraId="7B3DEF9E" w14:textId="77777777" w:rsidR="004E0B99" w:rsidRPr="000333B2" w:rsidRDefault="004E0B99" w:rsidP="000333B2">
            <w:pPr>
              <w:rPr>
                <w:bCs/>
                <w:lang w:val="vi-VN"/>
              </w:rPr>
            </w:pPr>
            <w:r w:rsidRPr="000333B2">
              <w:rPr>
                <w:lang w:val="vi-VN"/>
              </w:rPr>
              <w:t>Cáp đồng muller 2x6 mm2</w:t>
            </w:r>
          </w:p>
        </w:tc>
        <w:tc>
          <w:tcPr>
            <w:tcW w:w="963" w:type="dxa"/>
            <w:tcBorders>
              <w:top w:val="single" w:sz="4" w:space="0" w:color="auto"/>
              <w:left w:val="single" w:sz="4" w:space="0" w:color="auto"/>
              <w:bottom w:val="single" w:sz="4" w:space="0" w:color="auto"/>
              <w:right w:val="single" w:sz="4" w:space="0" w:color="auto"/>
            </w:tcBorders>
            <w:vAlign w:val="center"/>
          </w:tcPr>
          <w:p w14:paraId="121E78D0" w14:textId="77777777" w:rsidR="004E0B99" w:rsidRPr="000333B2" w:rsidRDefault="004E0B99" w:rsidP="000333B2">
            <w:pPr>
              <w:rPr>
                <w:lang w:val="vi-VN"/>
              </w:rPr>
            </w:pPr>
          </w:p>
        </w:tc>
        <w:tc>
          <w:tcPr>
            <w:tcW w:w="2777" w:type="dxa"/>
            <w:tcBorders>
              <w:top w:val="single" w:sz="4" w:space="0" w:color="auto"/>
              <w:left w:val="single" w:sz="4" w:space="0" w:color="auto"/>
              <w:bottom w:val="single" w:sz="4" w:space="0" w:color="auto"/>
              <w:right w:val="single" w:sz="4" w:space="0" w:color="auto"/>
            </w:tcBorders>
            <w:vAlign w:val="center"/>
            <w:hideMark/>
          </w:tcPr>
          <w:p w14:paraId="360D7325" w14:textId="77777777" w:rsidR="004E0B99" w:rsidRPr="000333B2" w:rsidRDefault="004E0B99" w:rsidP="000333B2">
            <w:pPr>
              <w:rPr>
                <w:lang w:val="vi-VN"/>
              </w:rPr>
            </w:pPr>
            <w:r w:rsidRPr="000333B2">
              <w:rPr>
                <w:lang w:val="vi-VN"/>
              </w:rPr>
              <w:t>Nhà thầu nêu cụ thể</w:t>
            </w:r>
          </w:p>
        </w:tc>
        <w:tc>
          <w:tcPr>
            <w:tcW w:w="1134" w:type="dxa"/>
            <w:tcBorders>
              <w:top w:val="single" w:sz="4" w:space="0" w:color="auto"/>
              <w:left w:val="single" w:sz="4" w:space="0" w:color="auto"/>
              <w:bottom w:val="single" w:sz="4" w:space="0" w:color="auto"/>
              <w:right w:val="single" w:sz="4" w:space="0" w:color="auto"/>
            </w:tcBorders>
          </w:tcPr>
          <w:p w14:paraId="3D071308" w14:textId="77777777" w:rsidR="004E0B99" w:rsidRPr="000333B2" w:rsidRDefault="004E0B99" w:rsidP="000333B2">
            <w:pPr>
              <w:rPr>
                <w:lang w:val="vi-VN"/>
              </w:rPr>
            </w:pPr>
          </w:p>
        </w:tc>
      </w:tr>
      <w:tr w:rsidR="004E0B99" w:rsidRPr="000333B2" w14:paraId="6E8E6439" w14:textId="77777777" w:rsidTr="00547208">
        <w:tc>
          <w:tcPr>
            <w:tcW w:w="708" w:type="dxa"/>
            <w:tcBorders>
              <w:top w:val="single" w:sz="4" w:space="0" w:color="auto"/>
              <w:left w:val="single" w:sz="4" w:space="0" w:color="auto"/>
              <w:bottom w:val="single" w:sz="4" w:space="0" w:color="auto"/>
              <w:right w:val="single" w:sz="4" w:space="0" w:color="auto"/>
            </w:tcBorders>
            <w:vAlign w:val="center"/>
          </w:tcPr>
          <w:p w14:paraId="532E1440" w14:textId="77777777" w:rsidR="004E0B99" w:rsidRPr="000333B2" w:rsidRDefault="004E0B99" w:rsidP="000333B2">
            <w:pPr>
              <w:rPr>
                <w:lang w:val="vi-VN"/>
              </w:rPr>
            </w:pPr>
          </w:p>
        </w:tc>
        <w:tc>
          <w:tcPr>
            <w:tcW w:w="3899" w:type="dxa"/>
            <w:tcBorders>
              <w:top w:val="single" w:sz="4" w:space="0" w:color="auto"/>
              <w:left w:val="single" w:sz="4" w:space="0" w:color="auto"/>
              <w:bottom w:val="single" w:sz="4" w:space="0" w:color="auto"/>
              <w:right w:val="single" w:sz="4" w:space="0" w:color="auto"/>
            </w:tcBorders>
            <w:vAlign w:val="center"/>
            <w:hideMark/>
          </w:tcPr>
          <w:p w14:paraId="29CBC4AD" w14:textId="77777777" w:rsidR="004E0B99" w:rsidRPr="000333B2" w:rsidRDefault="004E0B99" w:rsidP="000333B2">
            <w:pPr>
              <w:rPr>
                <w:bCs/>
                <w:lang w:val="vi-VN"/>
              </w:rPr>
            </w:pPr>
            <w:r w:rsidRPr="000333B2">
              <w:rPr>
                <w:lang w:val="vi-VN"/>
              </w:rPr>
              <w:t>Cáp đồng muller 2x16 mm2</w:t>
            </w:r>
          </w:p>
        </w:tc>
        <w:tc>
          <w:tcPr>
            <w:tcW w:w="963" w:type="dxa"/>
            <w:tcBorders>
              <w:top w:val="single" w:sz="4" w:space="0" w:color="auto"/>
              <w:left w:val="single" w:sz="4" w:space="0" w:color="auto"/>
              <w:bottom w:val="single" w:sz="4" w:space="0" w:color="auto"/>
              <w:right w:val="single" w:sz="4" w:space="0" w:color="auto"/>
            </w:tcBorders>
            <w:vAlign w:val="center"/>
          </w:tcPr>
          <w:p w14:paraId="0944EA22" w14:textId="77777777" w:rsidR="004E0B99" w:rsidRPr="000333B2" w:rsidRDefault="004E0B99" w:rsidP="000333B2">
            <w:pPr>
              <w:rPr>
                <w:lang w:val="vi-VN"/>
              </w:rPr>
            </w:pPr>
          </w:p>
        </w:tc>
        <w:tc>
          <w:tcPr>
            <w:tcW w:w="2777" w:type="dxa"/>
            <w:tcBorders>
              <w:top w:val="single" w:sz="4" w:space="0" w:color="auto"/>
              <w:left w:val="single" w:sz="4" w:space="0" w:color="auto"/>
              <w:bottom w:val="single" w:sz="4" w:space="0" w:color="auto"/>
              <w:right w:val="single" w:sz="4" w:space="0" w:color="auto"/>
            </w:tcBorders>
            <w:vAlign w:val="center"/>
            <w:hideMark/>
          </w:tcPr>
          <w:p w14:paraId="33D6C031" w14:textId="77777777" w:rsidR="004E0B99" w:rsidRPr="000333B2" w:rsidRDefault="004E0B99" w:rsidP="000333B2">
            <w:pPr>
              <w:rPr>
                <w:lang w:val="vi-VN"/>
              </w:rPr>
            </w:pPr>
            <w:r w:rsidRPr="000333B2">
              <w:rPr>
                <w:lang w:val="vi-VN"/>
              </w:rPr>
              <w:t>Nhà thầu nêu cụ thể</w:t>
            </w:r>
          </w:p>
        </w:tc>
        <w:tc>
          <w:tcPr>
            <w:tcW w:w="1134" w:type="dxa"/>
            <w:tcBorders>
              <w:top w:val="single" w:sz="4" w:space="0" w:color="auto"/>
              <w:left w:val="single" w:sz="4" w:space="0" w:color="auto"/>
              <w:bottom w:val="single" w:sz="4" w:space="0" w:color="auto"/>
              <w:right w:val="single" w:sz="4" w:space="0" w:color="auto"/>
            </w:tcBorders>
          </w:tcPr>
          <w:p w14:paraId="5097E739" w14:textId="77777777" w:rsidR="004E0B99" w:rsidRPr="000333B2" w:rsidRDefault="004E0B99" w:rsidP="000333B2">
            <w:pPr>
              <w:rPr>
                <w:lang w:val="vi-VN"/>
              </w:rPr>
            </w:pPr>
          </w:p>
        </w:tc>
      </w:tr>
      <w:tr w:rsidR="004E0B99" w:rsidRPr="000333B2" w14:paraId="1266D9A0" w14:textId="77777777" w:rsidTr="00547208">
        <w:tc>
          <w:tcPr>
            <w:tcW w:w="708" w:type="dxa"/>
            <w:tcBorders>
              <w:top w:val="single" w:sz="4" w:space="0" w:color="auto"/>
              <w:left w:val="single" w:sz="4" w:space="0" w:color="auto"/>
              <w:bottom w:val="single" w:sz="4" w:space="0" w:color="auto"/>
              <w:right w:val="single" w:sz="4" w:space="0" w:color="auto"/>
            </w:tcBorders>
            <w:vAlign w:val="center"/>
            <w:hideMark/>
          </w:tcPr>
          <w:p w14:paraId="026BF1E2" w14:textId="77777777" w:rsidR="004E0B99" w:rsidRPr="000333B2" w:rsidRDefault="004E0B99" w:rsidP="000333B2">
            <w:pPr>
              <w:rPr>
                <w:lang w:val="vi-VN"/>
              </w:rPr>
            </w:pPr>
            <w:r w:rsidRPr="000333B2">
              <w:rPr>
                <w:lang w:val="vi-VN"/>
              </w:rPr>
              <w:t>4</w:t>
            </w:r>
          </w:p>
        </w:tc>
        <w:tc>
          <w:tcPr>
            <w:tcW w:w="3899" w:type="dxa"/>
            <w:tcBorders>
              <w:top w:val="single" w:sz="4" w:space="0" w:color="auto"/>
              <w:left w:val="single" w:sz="4" w:space="0" w:color="auto"/>
              <w:bottom w:val="single" w:sz="4" w:space="0" w:color="auto"/>
              <w:right w:val="single" w:sz="4" w:space="0" w:color="auto"/>
            </w:tcBorders>
            <w:vAlign w:val="center"/>
            <w:hideMark/>
          </w:tcPr>
          <w:p w14:paraId="022B24BA" w14:textId="77777777" w:rsidR="004E0B99" w:rsidRPr="000333B2" w:rsidRDefault="004E0B99" w:rsidP="000333B2">
            <w:pPr>
              <w:rPr>
                <w:lang w:val="vi-VN"/>
              </w:rPr>
            </w:pPr>
            <w:r w:rsidRPr="000333B2">
              <w:rPr>
                <w:lang w:val="vi-VN"/>
              </w:rPr>
              <w:t>Tiêu chuẩn áp dụng</w:t>
            </w:r>
          </w:p>
        </w:tc>
        <w:tc>
          <w:tcPr>
            <w:tcW w:w="963" w:type="dxa"/>
            <w:tcBorders>
              <w:top w:val="single" w:sz="4" w:space="0" w:color="auto"/>
              <w:left w:val="single" w:sz="4" w:space="0" w:color="auto"/>
              <w:bottom w:val="single" w:sz="4" w:space="0" w:color="auto"/>
              <w:right w:val="single" w:sz="4" w:space="0" w:color="auto"/>
            </w:tcBorders>
            <w:vAlign w:val="center"/>
          </w:tcPr>
          <w:p w14:paraId="4C2C9AD6" w14:textId="77777777" w:rsidR="004E0B99" w:rsidRPr="000333B2" w:rsidRDefault="004E0B99" w:rsidP="000333B2">
            <w:pPr>
              <w:rPr>
                <w:lang w:val="vi-VN"/>
              </w:rPr>
            </w:pPr>
          </w:p>
        </w:tc>
        <w:tc>
          <w:tcPr>
            <w:tcW w:w="2777" w:type="dxa"/>
            <w:tcBorders>
              <w:top w:val="single" w:sz="4" w:space="0" w:color="auto"/>
              <w:left w:val="single" w:sz="4" w:space="0" w:color="auto"/>
              <w:bottom w:val="single" w:sz="4" w:space="0" w:color="auto"/>
              <w:right w:val="single" w:sz="4" w:space="0" w:color="auto"/>
            </w:tcBorders>
            <w:vAlign w:val="center"/>
            <w:hideMark/>
          </w:tcPr>
          <w:p w14:paraId="663CD51C" w14:textId="41010923" w:rsidR="004E0B99" w:rsidRPr="000333B2" w:rsidRDefault="004E0B99" w:rsidP="000333B2">
            <w:pPr>
              <w:rPr>
                <w:lang w:val="en-GB"/>
              </w:rPr>
            </w:pPr>
            <w:r w:rsidRPr="000333B2">
              <w:rPr>
                <w:lang w:val="es-ES_tradnl"/>
              </w:rPr>
              <w:t xml:space="preserve">TCVN 5935-1:2013, TCVN 6612:2007, </w:t>
            </w:r>
            <w:r w:rsidRPr="000333B2">
              <w:rPr>
                <w:lang w:val="vi-VN"/>
              </w:rPr>
              <w:t>IEC60502-</w:t>
            </w:r>
            <w:r w:rsidRPr="000333B2">
              <w:rPr>
                <w:lang w:val="es-ES_tradnl"/>
              </w:rPr>
              <w:t>1</w:t>
            </w:r>
            <w:r w:rsidRPr="000333B2">
              <w:rPr>
                <w:lang w:val="vi-VN"/>
              </w:rPr>
              <w:t>, IEC60228</w:t>
            </w:r>
            <w:r w:rsidR="006E6D58">
              <w:t xml:space="preserve"> </w:t>
            </w:r>
            <w:r w:rsidRPr="000333B2">
              <w:rPr>
                <w:lang w:val="vi-VN"/>
              </w:rPr>
              <w:t>hoặc tương đương</w:t>
            </w:r>
          </w:p>
        </w:tc>
        <w:tc>
          <w:tcPr>
            <w:tcW w:w="1134" w:type="dxa"/>
            <w:tcBorders>
              <w:top w:val="single" w:sz="4" w:space="0" w:color="auto"/>
              <w:left w:val="single" w:sz="4" w:space="0" w:color="auto"/>
              <w:bottom w:val="single" w:sz="4" w:space="0" w:color="auto"/>
              <w:right w:val="single" w:sz="4" w:space="0" w:color="auto"/>
            </w:tcBorders>
          </w:tcPr>
          <w:p w14:paraId="46C86F69" w14:textId="77777777" w:rsidR="004E0B99" w:rsidRPr="000333B2" w:rsidRDefault="004E0B99" w:rsidP="000333B2">
            <w:pPr>
              <w:rPr>
                <w:lang w:val="vi-VN"/>
              </w:rPr>
            </w:pPr>
          </w:p>
        </w:tc>
      </w:tr>
      <w:tr w:rsidR="004E0B99" w:rsidRPr="000333B2" w14:paraId="607AA944" w14:textId="77777777" w:rsidTr="00547208">
        <w:tc>
          <w:tcPr>
            <w:tcW w:w="708" w:type="dxa"/>
            <w:tcBorders>
              <w:top w:val="single" w:sz="4" w:space="0" w:color="auto"/>
              <w:left w:val="single" w:sz="4" w:space="0" w:color="auto"/>
              <w:bottom w:val="single" w:sz="4" w:space="0" w:color="auto"/>
              <w:right w:val="single" w:sz="4" w:space="0" w:color="auto"/>
            </w:tcBorders>
            <w:vAlign w:val="center"/>
            <w:hideMark/>
          </w:tcPr>
          <w:p w14:paraId="0EB797BC" w14:textId="77777777" w:rsidR="004E0B99" w:rsidRPr="000333B2" w:rsidRDefault="004E0B99" w:rsidP="000333B2">
            <w:pPr>
              <w:rPr>
                <w:lang w:val="vi-VN"/>
              </w:rPr>
            </w:pPr>
            <w:r w:rsidRPr="000333B2">
              <w:rPr>
                <w:lang w:val="vi-VN"/>
              </w:rPr>
              <w:t>5</w:t>
            </w:r>
          </w:p>
        </w:tc>
        <w:tc>
          <w:tcPr>
            <w:tcW w:w="3899" w:type="dxa"/>
            <w:tcBorders>
              <w:top w:val="single" w:sz="4" w:space="0" w:color="auto"/>
              <w:left w:val="single" w:sz="4" w:space="0" w:color="auto"/>
              <w:bottom w:val="single" w:sz="4" w:space="0" w:color="auto"/>
              <w:right w:val="single" w:sz="4" w:space="0" w:color="auto"/>
            </w:tcBorders>
            <w:vAlign w:val="center"/>
            <w:hideMark/>
          </w:tcPr>
          <w:p w14:paraId="3444BB26" w14:textId="77777777" w:rsidR="004E0B99" w:rsidRPr="000333B2" w:rsidRDefault="004E0B99" w:rsidP="000333B2">
            <w:pPr>
              <w:rPr>
                <w:lang w:val="vi-VN"/>
              </w:rPr>
            </w:pPr>
            <w:r w:rsidRPr="000333B2">
              <w:rPr>
                <w:lang w:val="vi-VN"/>
              </w:rPr>
              <w:t>Tiết diện danh định mỗi lõi</w:t>
            </w:r>
          </w:p>
        </w:tc>
        <w:tc>
          <w:tcPr>
            <w:tcW w:w="963" w:type="dxa"/>
            <w:tcBorders>
              <w:top w:val="single" w:sz="4" w:space="0" w:color="auto"/>
              <w:left w:val="single" w:sz="4" w:space="0" w:color="auto"/>
              <w:bottom w:val="single" w:sz="4" w:space="0" w:color="auto"/>
              <w:right w:val="single" w:sz="4" w:space="0" w:color="auto"/>
            </w:tcBorders>
            <w:vAlign w:val="center"/>
            <w:hideMark/>
          </w:tcPr>
          <w:p w14:paraId="4BCC6EF4" w14:textId="77777777" w:rsidR="004E0B99" w:rsidRPr="000333B2" w:rsidRDefault="004E0B99" w:rsidP="000333B2">
            <w:pPr>
              <w:rPr>
                <w:lang w:val="vi-VN"/>
              </w:rPr>
            </w:pPr>
            <w:r w:rsidRPr="000333B2">
              <w:rPr>
                <w:lang w:val="vi-VN"/>
              </w:rPr>
              <w:t>mm</w:t>
            </w:r>
            <w:r w:rsidRPr="000333B2">
              <w:rPr>
                <w:vertAlign w:val="superscript"/>
                <w:lang w:val="vi-VN"/>
              </w:rPr>
              <w:t>2</w:t>
            </w:r>
          </w:p>
        </w:tc>
        <w:tc>
          <w:tcPr>
            <w:tcW w:w="2777" w:type="dxa"/>
            <w:tcBorders>
              <w:top w:val="single" w:sz="4" w:space="0" w:color="auto"/>
              <w:left w:val="single" w:sz="4" w:space="0" w:color="auto"/>
              <w:bottom w:val="single" w:sz="4" w:space="0" w:color="auto"/>
              <w:right w:val="single" w:sz="4" w:space="0" w:color="auto"/>
            </w:tcBorders>
            <w:vAlign w:val="center"/>
          </w:tcPr>
          <w:p w14:paraId="7CC971C9" w14:textId="77777777" w:rsidR="004E0B99" w:rsidRPr="000333B2" w:rsidRDefault="004E0B99" w:rsidP="000333B2">
            <w:pPr>
              <w:rPr>
                <w:lang w:val="vi-VN"/>
              </w:rPr>
            </w:pPr>
          </w:p>
        </w:tc>
        <w:tc>
          <w:tcPr>
            <w:tcW w:w="1134" w:type="dxa"/>
            <w:tcBorders>
              <w:top w:val="single" w:sz="4" w:space="0" w:color="auto"/>
              <w:left w:val="single" w:sz="4" w:space="0" w:color="auto"/>
              <w:bottom w:val="single" w:sz="4" w:space="0" w:color="auto"/>
              <w:right w:val="single" w:sz="4" w:space="0" w:color="auto"/>
            </w:tcBorders>
          </w:tcPr>
          <w:p w14:paraId="571F227B" w14:textId="77777777" w:rsidR="004E0B99" w:rsidRPr="000333B2" w:rsidRDefault="004E0B99" w:rsidP="000333B2">
            <w:pPr>
              <w:rPr>
                <w:lang w:val="vi-VN"/>
              </w:rPr>
            </w:pPr>
          </w:p>
        </w:tc>
      </w:tr>
      <w:tr w:rsidR="004E0B99" w:rsidRPr="000333B2" w14:paraId="38C6351B" w14:textId="77777777" w:rsidTr="00547208">
        <w:tc>
          <w:tcPr>
            <w:tcW w:w="708" w:type="dxa"/>
            <w:tcBorders>
              <w:top w:val="single" w:sz="4" w:space="0" w:color="auto"/>
              <w:left w:val="single" w:sz="4" w:space="0" w:color="auto"/>
              <w:bottom w:val="single" w:sz="4" w:space="0" w:color="auto"/>
              <w:right w:val="single" w:sz="4" w:space="0" w:color="auto"/>
            </w:tcBorders>
            <w:vAlign w:val="center"/>
          </w:tcPr>
          <w:p w14:paraId="5CBC74B6" w14:textId="77777777" w:rsidR="004E0B99" w:rsidRPr="000333B2" w:rsidRDefault="004E0B99" w:rsidP="000333B2">
            <w:pPr>
              <w:rPr>
                <w:lang w:val="vi-VN"/>
              </w:rPr>
            </w:pPr>
          </w:p>
        </w:tc>
        <w:tc>
          <w:tcPr>
            <w:tcW w:w="3899" w:type="dxa"/>
            <w:tcBorders>
              <w:top w:val="single" w:sz="4" w:space="0" w:color="auto"/>
              <w:left w:val="single" w:sz="4" w:space="0" w:color="auto"/>
              <w:bottom w:val="single" w:sz="4" w:space="0" w:color="auto"/>
              <w:right w:val="single" w:sz="4" w:space="0" w:color="auto"/>
            </w:tcBorders>
            <w:vAlign w:val="center"/>
            <w:hideMark/>
          </w:tcPr>
          <w:p w14:paraId="44D6503F" w14:textId="77777777" w:rsidR="004E0B99" w:rsidRPr="000333B2" w:rsidRDefault="004E0B99" w:rsidP="000333B2">
            <w:pPr>
              <w:rPr>
                <w:bCs/>
                <w:lang w:val="vi-VN"/>
              </w:rPr>
            </w:pPr>
            <w:r w:rsidRPr="000333B2">
              <w:rPr>
                <w:lang w:val="vi-VN"/>
              </w:rPr>
              <w:t>Cáp đồng muller 2x6 mm2</w:t>
            </w:r>
          </w:p>
        </w:tc>
        <w:tc>
          <w:tcPr>
            <w:tcW w:w="963" w:type="dxa"/>
            <w:tcBorders>
              <w:top w:val="single" w:sz="4" w:space="0" w:color="auto"/>
              <w:left w:val="single" w:sz="4" w:space="0" w:color="auto"/>
              <w:bottom w:val="single" w:sz="4" w:space="0" w:color="auto"/>
              <w:right w:val="single" w:sz="4" w:space="0" w:color="auto"/>
            </w:tcBorders>
            <w:vAlign w:val="center"/>
          </w:tcPr>
          <w:p w14:paraId="6CD14A77" w14:textId="77777777" w:rsidR="004E0B99" w:rsidRPr="000333B2" w:rsidRDefault="004E0B99" w:rsidP="000333B2">
            <w:pPr>
              <w:rPr>
                <w:lang w:val="vi-VN"/>
              </w:rPr>
            </w:pPr>
          </w:p>
        </w:tc>
        <w:tc>
          <w:tcPr>
            <w:tcW w:w="2777" w:type="dxa"/>
            <w:tcBorders>
              <w:top w:val="single" w:sz="4" w:space="0" w:color="auto"/>
              <w:left w:val="single" w:sz="4" w:space="0" w:color="auto"/>
              <w:bottom w:val="single" w:sz="4" w:space="0" w:color="auto"/>
              <w:right w:val="single" w:sz="4" w:space="0" w:color="auto"/>
            </w:tcBorders>
            <w:vAlign w:val="center"/>
            <w:hideMark/>
          </w:tcPr>
          <w:p w14:paraId="34229F4F" w14:textId="77777777" w:rsidR="004E0B99" w:rsidRPr="000333B2" w:rsidRDefault="004E0B99" w:rsidP="000333B2">
            <w:pPr>
              <w:rPr>
                <w:lang w:val="vi-VN"/>
              </w:rPr>
            </w:pPr>
            <w:r w:rsidRPr="000333B2">
              <w:rPr>
                <w:lang w:val="vi-VN"/>
              </w:rPr>
              <w:t>6</w:t>
            </w:r>
          </w:p>
        </w:tc>
        <w:tc>
          <w:tcPr>
            <w:tcW w:w="1134" w:type="dxa"/>
            <w:tcBorders>
              <w:top w:val="single" w:sz="4" w:space="0" w:color="auto"/>
              <w:left w:val="single" w:sz="4" w:space="0" w:color="auto"/>
              <w:bottom w:val="single" w:sz="4" w:space="0" w:color="auto"/>
              <w:right w:val="single" w:sz="4" w:space="0" w:color="auto"/>
            </w:tcBorders>
          </w:tcPr>
          <w:p w14:paraId="2F4658B7" w14:textId="77777777" w:rsidR="004E0B99" w:rsidRPr="000333B2" w:rsidRDefault="004E0B99" w:rsidP="000333B2">
            <w:pPr>
              <w:rPr>
                <w:lang w:val="vi-VN"/>
              </w:rPr>
            </w:pPr>
          </w:p>
        </w:tc>
      </w:tr>
      <w:tr w:rsidR="004E0B99" w:rsidRPr="000333B2" w14:paraId="5F736B41" w14:textId="77777777" w:rsidTr="00547208">
        <w:tc>
          <w:tcPr>
            <w:tcW w:w="708" w:type="dxa"/>
            <w:tcBorders>
              <w:top w:val="single" w:sz="4" w:space="0" w:color="auto"/>
              <w:left w:val="single" w:sz="4" w:space="0" w:color="auto"/>
              <w:bottom w:val="single" w:sz="4" w:space="0" w:color="auto"/>
              <w:right w:val="single" w:sz="4" w:space="0" w:color="auto"/>
            </w:tcBorders>
            <w:vAlign w:val="center"/>
          </w:tcPr>
          <w:p w14:paraId="26F0115F" w14:textId="77777777" w:rsidR="004E0B99" w:rsidRPr="000333B2" w:rsidRDefault="004E0B99" w:rsidP="000333B2">
            <w:pPr>
              <w:rPr>
                <w:lang w:val="vi-VN"/>
              </w:rPr>
            </w:pPr>
          </w:p>
        </w:tc>
        <w:tc>
          <w:tcPr>
            <w:tcW w:w="3899" w:type="dxa"/>
            <w:tcBorders>
              <w:top w:val="single" w:sz="4" w:space="0" w:color="auto"/>
              <w:left w:val="single" w:sz="4" w:space="0" w:color="auto"/>
              <w:bottom w:val="single" w:sz="4" w:space="0" w:color="auto"/>
              <w:right w:val="single" w:sz="4" w:space="0" w:color="auto"/>
            </w:tcBorders>
            <w:vAlign w:val="center"/>
            <w:hideMark/>
          </w:tcPr>
          <w:p w14:paraId="62D724B4" w14:textId="77777777" w:rsidR="004E0B99" w:rsidRPr="000333B2" w:rsidRDefault="004E0B99" w:rsidP="000333B2">
            <w:pPr>
              <w:rPr>
                <w:bCs/>
                <w:lang w:val="vi-VN"/>
              </w:rPr>
            </w:pPr>
            <w:r w:rsidRPr="000333B2">
              <w:rPr>
                <w:lang w:val="vi-VN"/>
              </w:rPr>
              <w:t>Cáp đồng muller 2x16 mm2</w:t>
            </w:r>
          </w:p>
        </w:tc>
        <w:tc>
          <w:tcPr>
            <w:tcW w:w="963" w:type="dxa"/>
            <w:tcBorders>
              <w:top w:val="single" w:sz="4" w:space="0" w:color="auto"/>
              <w:left w:val="single" w:sz="4" w:space="0" w:color="auto"/>
              <w:bottom w:val="single" w:sz="4" w:space="0" w:color="auto"/>
              <w:right w:val="single" w:sz="4" w:space="0" w:color="auto"/>
            </w:tcBorders>
            <w:vAlign w:val="center"/>
          </w:tcPr>
          <w:p w14:paraId="72A7FA42" w14:textId="77777777" w:rsidR="004E0B99" w:rsidRPr="000333B2" w:rsidRDefault="004E0B99" w:rsidP="000333B2">
            <w:pPr>
              <w:rPr>
                <w:lang w:val="vi-VN"/>
              </w:rPr>
            </w:pPr>
          </w:p>
        </w:tc>
        <w:tc>
          <w:tcPr>
            <w:tcW w:w="2777" w:type="dxa"/>
            <w:tcBorders>
              <w:top w:val="single" w:sz="4" w:space="0" w:color="auto"/>
              <w:left w:val="single" w:sz="4" w:space="0" w:color="auto"/>
              <w:bottom w:val="single" w:sz="4" w:space="0" w:color="auto"/>
              <w:right w:val="single" w:sz="4" w:space="0" w:color="auto"/>
            </w:tcBorders>
            <w:vAlign w:val="center"/>
            <w:hideMark/>
          </w:tcPr>
          <w:p w14:paraId="3138B342" w14:textId="77777777" w:rsidR="004E0B99" w:rsidRPr="000333B2" w:rsidRDefault="004E0B99" w:rsidP="000333B2">
            <w:pPr>
              <w:rPr>
                <w:lang w:val="vi-VN"/>
              </w:rPr>
            </w:pPr>
            <w:r w:rsidRPr="000333B2">
              <w:rPr>
                <w:lang w:val="vi-VN"/>
              </w:rPr>
              <w:t>16</w:t>
            </w:r>
          </w:p>
        </w:tc>
        <w:tc>
          <w:tcPr>
            <w:tcW w:w="1134" w:type="dxa"/>
            <w:tcBorders>
              <w:top w:val="single" w:sz="4" w:space="0" w:color="auto"/>
              <w:left w:val="single" w:sz="4" w:space="0" w:color="auto"/>
              <w:bottom w:val="single" w:sz="4" w:space="0" w:color="auto"/>
              <w:right w:val="single" w:sz="4" w:space="0" w:color="auto"/>
            </w:tcBorders>
          </w:tcPr>
          <w:p w14:paraId="6741B96D" w14:textId="77777777" w:rsidR="004E0B99" w:rsidRPr="000333B2" w:rsidRDefault="004E0B99" w:rsidP="000333B2">
            <w:pPr>
              <w:rPr>
                <w:lang w:val="vi-VN"/>
              </w:rPr>
            </w:pPr>
          </w:p>
        </w:tc>
      </w:tr>
      <w:tr w:rsidR="004E0B99" w:rsidRPr="000333B2" w14:paraId="78BC5C5A" w14:textId="77777777" w:rsidTr="00547208">
        <w:tc>
          <w:tcPr>
            <w:tcW w:w="708" w:type="dxa"/>
            <w:tcBorders>
              <w:top w:val="single" w:sz="4" w:space="0" w:color="auto"/>
              <w:left w:val="single" w:sz="4" w:space="0" w:color="auto"/>
              <w:bottom w:val="single" w:sz="4" w:space="0" w:color="auto"/>
              <w:right w:val="single" w:sz="4" w:space="0" w:color="auto"/>
            </w:tcBorders>
            <w:vAlign w:val="center"/>
            <w:hideMark/>
          </w:tcPr>
          <w:p w14:paraId="0732C884" w14:textId="77777777" w:rsidR="004E0B99" w:rsidRPr="000333B2" w:rsidRDefault="004E0B99" w:rsidP="000333B2">
            <w:pPr>
              <w:rPr>
                <w:lang w:val="en-GB"/>
              </w:rPr>
            </w:pPr>
            <w:r w:rsidRPr="000333B2">
              <w:rPr>
                <w:lang w:val="en-GB"/>
              </w:rPr>
              <w:lastRenderedPageBreak/>
              <w:t>6</w:t>
            </w:r>
          </w:p>
        </w:tc>
        <w:tc>
          <w:tcPr>
            <w:tcW w:w="3899" w:type="dxa"/>
            <w:tcBorders>
              <w:top w:val="single" w:sz="4" w:space="0" w:color="auto"/>
              <w:left w:val="single" w:sz="4" w:space="0" w:color="auto"/>
              <w:bottom w:val="single" w:sz="4" w:space="0" w:color="auto"/>
              <w:right w:val="single" w:sz="4" w:space="0" w:color="auto"/>
            </w:tcBorders>
            <w:vAlign w:val="center"/>
            <w:hideMark/>
          </w:tcPr>
          <w:p w14:paraId="42431737" w14:textId="77777777" w:rsidR="004E0B99" w:rsidRPr="000333B2" w:rsidRDefault="004E0B99" w:rsidP="000333B2">
            <w:pPr>
              <w:rPr>
                <w:lang w:val="vi-VN"/>
              </w:rPr>
            </w:pPr>
            <w:r w:rsidRPr="000333B2">
              <w:rPr>
                <w:lang w:val="vi-VN"/>
              </w:rPr>
              <w:t xml:space="preserve">Hình dạng </w:t>
            </w:r>
            <w:r w:rsidRPr="000333B2">
              <w:rPr>
                <w:lang w:val="en-GB"/>
              </w:rPr>
              <w:t xml:space="preserve">và kiểu </w:t>
            </w:r>
            <w:r w:rsidRPr="000333B2">
              <w:rPr>
                <w:lang w:val="vi-VN"/>
              </w:rPr>
              <w:t>lõi</w:t>
            </w:r>
          </w:p>
        </w:tc>
        <w:tc>
          <w:tcPr>
            <w:tcW w:w="963" w:type="dxa"/>
            <w:tcBorders>
              <w:top w:val="single" w:sz="4" w:space="0" w:color="auto"/>
              <w:left w:val="single" w:sz="4" w:space="0" w:color="auto"/>
              <w:bottom w:val="single" w:sz="4" w:space="0" w:color="auto"/>
              <w:right w:val="single" w:sz="4" w:space="0" w:color="auto"/>
            </w:tcBorders>
            <w:vAlign w:val="center"/>
          </w:tcPr>
          <w:p w14:paraId="22DE79B7" w14:textId="77777777" w:rsidR="004E0B99" w:rsidRPr="000333B2" w:rsidRDefault="004E0B99" w:rsidP="000333B2">
            <w:pPr>
              <w:rPr>
                <w:lang w:val="vi-VN"/>
              </w:rPr>
            </w:pPr>
          </w:p>
        </w:tc>
        <w:tc>
          <w:tcPr>
            <w:tcW w:w="2777" w:type="dxa"/>
            <w:tcBorders>
              <w:top w:val="single" w:sz="4" w:space="0" w:color="auto"/>
              <w:left w:val="single" w:sz="4" w:space="0" w:color="auto"/>
              <w:bottom w:val="single" w:sz="4" w:space="0" w:color="auto"/>
              <w:right w:val="single" w:sz="4" w:space="0" w:color="auto"/>
            </w:tcBorders>
            <w:vAlign w:val="center"/>
            <w:hideMark/>
          </w:tcPr>
          <w:p w14:paraId="4BF02810" w14:textId="77777777" w:rsidR="004E0B99" w:rsidRPr="000333B2" w:rsidRDefault="004E0B99" w:rsidP="000333B2">
            <w:pPr>
              <w:rPr>
                <w:lang w:val="vi-VN"/>
              </w:rPr>
            </w:pPr>
            <w:r w:rsidRPr="000333B2">
              <w:rPr>
                <w:lang w:val="vi-VN"/>
              </w:rPr>
              <w:t>Nhiều sợi, đồng mềm xoắn đồng tâm</w:t>
            </w:r>
          </w:p>
        </w:tc>
        <w:tc>
          <w:tcPr>
            <w:tcW w:w="1134" w:type="dxa"/>
            <w:tcBorders>
              <w:top w:val="single" w:sz="4" w:space="0" w:color="auto"/>
              <w:left w:val="single" w:sz="4" w:space="0" w:color="auto"/>
              <w:bottom w:val="single" w:sz="4" w:space="0" w:color="auto"/>
              <w:right w:val="single" w:sz="4" w:space="0" w:color="auto"/>
            </w:tcBorders>
          </w:tcPr>
          <w:p w14:paraId="573DCBB2" w14:textId="77777777" w:rsidR="004E0B99" w:rsidRPr="000333B2" w:rsidRDefault="004E0B99" w:rsidP="000333B2">
            <w:pPr>
              <w:rPr>
                <w:lang w:val="vi-VN"/>
              </w:rPr>
            </w:pPr>
          </w:p>
        </w:tc>
      </w:tr>
      <w:tr w:rsidR="004E0B99" w:rsidRPr="000333B2" w14:paraId="0459B887" w14:textId="77777777" w:rsidTr="00547208">
        <w:tc>
          <w:tcPr>
            <w:tcW w:w="708" w:type="dxa"/>
            <w:tcBorders>
              <w:top w:val="single" w:sz="4" w:space="0" w:color="auto"/>
              <w:left w:val="single" w:sz="4" w:space="0" w:color="auto"/>
              <w:bottom w:val="single" w:sz="4" w:space="0" w:color="auto"/>
              <w:right w:val="single" w:sz="4" w:space="0" w:color="auto"/>
            </w:tcBorders>
            <w:vAlign w:val="center"/>
            <w:hideMark/>
          </w:tcPr>
          <w:p w14:paraId="6D2FF017" w14:textId="77777777" w:rsidR="004E0B99" w:rsidRPr="000333B2" w:rsidRDefault="004E0B99" w:rsidP="000333B2">
            <w:pPr>
              <w:rPr>
                <w:lang w:val="en-GB"/>
              </w:rPr>
            </w:pPr>
            <w:r w:rsidRPr="000333B2">
              <w:rPr>
                <w:lang w:val="en-GB"/>
              </w:rPr>
              <w:t>7</w:t>
            </w:r>
          </w:p>
        </w:tc>
        <w:tc>
          <w:tcPr>
            <w:tcW w:w="3899" w:type="dxa"/>
            <w:tcBorders>
              <w:top w:val="single" w:sz="4" w:space="0" w:color="auto"/>
              <w:left w:val="single" w:sz="4" w:space="0" w:color="auto"/>
              <w:bottom w:val="single" w:sz="4" w:space="0" w:color="auto"/>
              <w:right w:val="single" w:sz="4" w:space="0" w:color="auto"/>
            </w:tcBorders>
            <w:vAlign w:val="center"/>
            <w:hideMark/>
          </w:tcPr>
          <w:p w14:paraId="631A84E2" w14:textId="77777777" w:rsidR="004E0B99" w:rsidRPr="000333B2" w:rsidRDefault="004E0B99" w:rsidP="000333B2">
            <w:pPr>
              <w:rPr>
                <w:lang w:val="vi-VN"/>
              </w:rPr>
            </w:pPr>
            <w:r w:rsidRPr="000333B2">
              <w:rPr>
                <w:lang w:val="vi-VN"/>
              </w:rPr>
              <w:t xml:space="preserve">Vật liệu </w:t>
            </w:r>
            <w:r w:rsidRPr="000333B2">
              <w:rPr>
                <w:lang w:val="en-GB"/>
              </w:rPr>
              <w:t>chế tạo lõi</w:t>
            </w:r>
          </w:p>
        </w:tc>
        <w:tc>
          <w:tcPr>
            <w:tcW w:w="963" w:type="dxa"/>
            <w:tcBorders>
              <w:top w:val="single" w:sz="4" w:space="0" w:color="auto"/>
              <w:left w:val="single" w:sz="4" w:space="0" w:color="auto"/>
              <w:bottom w:val="single" w:sz="4" w:space="0" w:color="auto"/>
              <w:right w:val="single" w:sz="4" w:space="0" w:color="auto"/>
            </w:tcBorders>
            <w:vAlign w:val="center"/>
          </w:tcPr>
          <w:p w14:paraId="0B68CCEA" w14:textId="77777777" w:rsidR="004E0B99" w:rsidRPr="000333B2" w:rsidRDefault="004E0B99" w:rsidP="000333B2">
            <w:pPr>
              <w:rPr>
                <w:lang w:val="vi-VN"/>
              </w:rPr>
            </w:pPr>
          </w:p>
        </w:tc>
        <w:tc>
          <w:tcPr>
            <w:tcW w:w="2777" w:type="dxa"/>
            <w:tcBorders>
              <w:top w:val="single" w:sz="4" w:space="0" w:color="auto"/>
              <w:left w:val="single" w:sz="4" w:space="0" w:color="auto"/>
              <w:bottom w:val="single" w:sz="4" w:space="0" w:color="auto"/>
              <w:right w:val="single" w:sz="4" w:space="0" w:color="auto"/>
            </w:tcBorders>
            <w:vAlign w:val="center"/>
            <w:hideMark/>
          </w:tcPr>
          <w:p w14:paraId="4E89D552" w14:textId="77777777" w:rsidR="004E0B99" w:rsidRPr="000333B2" w:rsidRDefault="004E0B99" w:rsidP="000333B2">
            <w:pPr>
              <w:rPr>
                <w:lang w:val="vi-VN"/>
              </w:rPr>
            </w:pPr>
            <w:r w:rsidRPr="000333B2">
              <w:rPr>
                <w:lang w:val="vi-VN"/>
              </w:rPr>
              <w:t>Đồng mềm</w:t>
            </w:r>
          </w:p>
        </w:tc>
        <w:tc>
          <w:tcPr>
            <w:tcW w:w="1134" w:type="dxa"/>
            <w:tcBorders>
              <w:top w:val="single" w:sz="4" w:space="0" w:color="auto"/>
              <w:left w:val="single" w:sz="4" w:space="0" w:color="auto"/>
              <w:bottom w:val="single" w:sz="4" w:space="0" w:color="auto"/>
              <w:right w:val="single" w:sz="4" w:space="0" w:color="auto"/>
            </w:tcBorders>
          </w:tcPr>
          <w:p w14:paraId="18C979FE" w14:textId="77777777" w:rsidR="004E0B99" w:rsidRPr="000333B2" w:rsidRDefault="004E0B99" w:rsidP="000333B2">
            <w:pPr>
              <w:rPr>
                <w:lang w:val="vi-VN"/>
              </w:rPr>
            </w:pPr>
          </w:p>
        </w:tc>
      </w:tr>
      <w:tr w:rsidR="004E0B99" w:rsidRPr="000333B2" w14:paraId="71491BCD" w14:textId="77777777" w:rsidTr="00547208">
        <w:tc>
          <w:tcPr>
            <w:tcW w:w="708" w:type="dxa"/>
            <w:tcBorders>
              <w:top w:val="single" w:sz="4" w:space="0" w:color="auto"/>
              <w:left w:val="single" w:sz="4" w:space="0" w:color="auto"/>
              <w:bottom w:val="single" w:sz="4" w:space="0" w:color="auto"/>
              <w:right w:val="single" w:sz="4" w:space="0" w:color="auto"/>
            </w:tcBorders>
            <w:vAlign w:val="center"/>
            <w:hideMark/>
          </w:tcPr>
          <w:p w14:paraId="0108CFD0" w14:textId="77777777" w:rsidR="004E0B99" w:rsidRPr="000333B2" w:rsidRDefault="004E0B99" w:rsidP="000333B2">
            <w:pPr>
              <w:rPr>
                <w:lang w:val="vi-VN"/>
              </w:rPr>
            </w:pPr>
            <w:r w:rsidRPr="000333B2">
              <w:rPr>
                <w:lang w:val="vi-VN"/>
              </w:rPr>
              <w:t>8</w:t>
            </w:r>
          </w:p>
        </w:tc>
        <w:tc>
          <w:tcPr>
            <w:tcW w:w="3899" w:type="dxa"/>
            <w:tcBorders>
              <w:top w:val="single" w:sz="4" w:space="0" w:color="auto"/>
              <w:left w:val="single" w:sz="4" w:space="0" w:color="auto"/>
              <w:bottom w:val="single" w:sz="4" w:space="0" w:color="auto"/>
              <w:right w:val="single" w:sz="4" w:space="0" w:color="auto"/>
            </w:tcBorders>
            <w:vAlign w:val="center"/>
            <w:hideMark/>
          </w:tcPr>
          <w:p w14:paraId="4A191DF4" w14:textId="77777777" w:rsidR="004E0B99" w:rsidRPr="000333B2" w:rsidRDefault="004E0B99" w:rsidP="000333B2">
            <w:pPr>
              <w:rPr>
                <w:lang w:val="vi-VN"/>
              </w:rPr>
            </w:pPr>
            <w:r w:rsidRPr="000333B2">
              <w:rPr>
                <w:lang w:val="vi-VN"/>
              </w:rPr>
              <w:t>Số sợi tối thiểu mỗi lõi</w:t>
            </w:r>
          </w:p>
        </w:tc>
        <w:tc>
          <w:tcPr>
            <w:tcW w:w="963" w:type="dxa"/>
            <w:tcBorders>
              <w:top w:val="single" w:sz="4" w:space="0" w:color="auto"/>
              <w:left w:val="single" w:sz="4" w:space="0" w:color="auto"/>
              <w:bottom w:val="single" w:sz="4" w:space="0" w:color="auto"/>
              <w:right w:val="single" w:sz="4" w:space="0" w:color="auto"/>
            </w:tcBorders>
            <w:vAlign w:val="center"/>
            <w:hideMark/>
          </w:tcPr>
          <w:p w14:paraId="409EE6BE" w14:textId="77777777" w:rsidR="004E0B99" w:rsidRPr="000333B2" w:rsidRDefault="004E0B99" w:rsidP="000333B2">
            <w:pPr>
              <w:rPr>
                <w:lang w:val="vi-VN"/>
              </w:rPr>
            </w:pPr>
            <w:r w:rsidRPr="000333B2">
              <w:rPr>
                <w:lang w:val="vi-VN"/>
              </w:rPr>
              <w:t>Sợi</w:t>
            </w:r>
          </w:p>
        </w:tc>
        <w:tc>
          <w:tcPr>
            <w:tcW w:w="2777" w:type="dxa"/>
            <w:tcBorders>
              <w:top w:val="single" w:sz="4" w:space="0" w:color="auto"/>
              <w:left w:val="single" w:sz="4" w:space="0" w:color="auto"/>
              <w:bottom w:val="single" w:sz="4" w:space="0" w:color="auto"/>
              <w:right w:val="single" w:sz="4" w:space="0" w:color="auto"/>
            </w:tcBorders>
            <w:vAlign w:val="center"/>
            <w:hideMark/>
          </w:tcPr>
          <w:p w14:paraId="2B06E8CE" w14:textId="77777777" w:rsidR="004E0B99" w:rsidRPr="000333B2" w:rsidRDefault="004E0B99" w:rsidP="000333B2">
            <w:pPr>
              <w:rPr>
                <w:lang w:val="vi-VN"/>
              </w:rPr>
            </w:pPr>
            <w:r w:rsidRPr="000333B2">
              <w:rPr>
                <w:lang w:val="vi-VN"/>
              </w:rPr>
              <w:t>7</w:t>
            </w:r>
          </w:p>
        </w:tc>
        <w:tc>
          <w:tcPr>
            <w:tcW w:w="1134" w:type="dxa"/>
            <w:tcBorders>
              <w:top w:val="single" w:sz="4" w:space="0" w:color="auto"/>
              <w:left w:val="single" w:sz="4" w:space="0" w:color="auto"/>
              <w:bottom w:val="single" w:sz="4" w:space="0" w:color="auto"/>
              <w:right w:val="single" w:sz="4" w:space="0" w:color="auto"/>
            </w:tcBorders>
          </w:tcPr>
          <w:p w14:paraId="431E0240" w14:textId="77777777" w:rsidR="004E0B99" w:rsidRPr="000333B2" w:rsidRDefault="004E0B99" w:rsidP="000333B2">
            <w:pPr>
              <w:rPr>
                <w:lang w:val="vi-VN"/>
              </w:rPr>
            </w:pPr>
          </w:p>
        </w:tc>
      </w:tr>
      <w:tr w:rsidR="004E0B99" w:rsidRPr="000333B2" w14:paraId="5EA67CB8" w14:textId="77777777" w:rsidTr="00547208">
        <w:tc>
          <w:tcPr>
            <w:tcW w:w="708" w:type="dxa"/>
            <w:tcBorders>
              <w:top w:val="single" w:sz="4" w:space="0" w:color="auto"/>
              <w:left w:val="single" w:sz="4" w:space="0" w:color="auto"/>
              <w:bottom w:val="single" w:sz="4" w:space="0" w:color="auto"/>
              <w:right w:val="single" w:sz="4" w:space="0" w:color="auto"/>
            </w:tcBorders>
            <w:vAlign w:val="center"/>
            <w:hideMark/>
          </w:tcPr>
          <w:p w14:paraId="1CBC7D6A" w14:textId="77777777" w:rsidR="004E0B99" w:rsidRPr="000333B2" w:rsidRDefault="004E0B99" w:rsidP="000333B2">
            <w:pPr>
              <w:rPr>
                <w:lang w:val="vi-VN"/>
              </w:rPr>
            </w:pPr>
            <w:r w:rsidRPr="000333B2">
              <w:rPr>
                <w:lang w:val="vi-VN"/>
              </w:rPr>
              <w:t>9</w:t>
            </w:r>
          </w:p>
        </w:tc>
        <w:tc>
          <w:tcPr>
            <w:tcW w:w="3899" w:type="dxa"/>
            <w:tcBorders>
              <w:top w:val="single" w:sz="4" w:space="0" w:color="auto"/>
              <w:left w:val="single" w:sz="4" w:space="0" w:color="auto"/>
              <w:bottom w:val="single" w:sz="4" w:space="0" w:color="auto"/>
              <w:right w:val="single" w:sz="4" w:space="0" w:color="auto"/>
            </w:tcBorders>
            <w:vAlign w:val="center"/>
            <w:hideMark/>
          </w:tcPr>
          <w:p w14:paraId="0623FB64" w14:textId="77777777" w:rsidR="004E0B99" w:rsidRPr="000333B2" w:rsidRDefault="004E0B99" w:rsidP="000333B2">
            <w:pPr>
              <w:rPr>
                <w:bCs/>
                <w:lang w:val="vi-VN"/>
              </w:rPr>
            </w:pPr>
            <w:r w:rsidRPr="000333B2">
              <w:rPr>
                <w:lang w:val="vi-VN"/>
              </w:rPr>
              <w:t>Đường kính sợi</w:t>
            </w:r>
          </w:p>
        </w:tc>
        <w:tc>
          <w:tcPr>
            <w:tcW w:w="963" w:type="dxa"/>
            <w:tcBorders>
              <w:top w:val="single" w:sz="4" w:space="0" w:color="auto"/>
              <w:left w:val="single" w:sz="4" w:space="0" w:color="auto"/>
              <w:bottom w:val="single" w:sz="4" w:space="0" w:color="auto"/>
              <w:right w:val="single" w:sz="4" w:space="0" w:color="auto"/>
            </w:tcBorders>
            <w:hideMark/>
          </w:tcPr>
          <w:p w14:paraId="2D6FE16E" w14:textId="77777777" w:rsidR="004E0B99" w:rsidRPr="000333B2" w:rsidRDefault="004E0B99" w:rsidP="000333B2">
            <w:pPr>
              <w:rPr>
                <w:lang w:val="vi-VN"/>
              </w:rPr>
            </w:pPr>
            <w:r w:rsidRPr="000333B2">
              <w:rPr>
                <w:lang w:val="vi-VN"/>
              </w:rPr>
              <w:t>mm</w:t>
            </w:r>
          </w:p>
        </w:tc>
        <w:tc>
          <w:tcPr>
            <w:tcW w:w="2777" w:type="dxa"/>
            <w:tcBorders>
              <w:top w:val="single" w:sz="4" w:space="0" w:color="auto"/>
              <w:left w:val="single" w:sz="4" w:space="0" w:color="auto"/>
              <w:bottom w:val="single" w:sz="4" w:space="0" w:color="auto"/>
              <w:right w:val="single" w:sz="4" w:space="0" w:color="auto"/>
            </w:tcBorders>
            <w:vAlign w:val="center"/>
          </w:tcPr>
          <w:p w14:paraId="3827F1FB" w14:textId="77777777" w:rsidR="004E0B99" w:rsidRPr="000333B2" w:rsidRDefault="004E0B99" w:rsidP="000333B2">
            <w:pPr>
              <w:rPr>
                <w:lang w:val="vi-VN"/>
              </w:rPr>
            </w:pPr>
          </w:p>
        </w:tc>
        <w:tc>
          <w:tcPr>
            <w:tcW w:w="1134" w:type="dxa"/>
            <w:tcBorders>
              <w:top w:val="single" w:sz="4" w:space="0" w:color="auto"/>
              <w:left w:val="single" w:sz="4" w:space="0" w:color="auto"/>
              <w:bottom w:val="single" w:sz="4" w:space="0" w:color="auto"/>
              <w:right w:val="single" w:sz="4" w:space="0" w:color="auto"/>
            </w:tcBorders>
          </w:tcPr>
          <w:p w14:paraId="6F7B0CC9" w14:textId="77777777" w:rsidR="004E0B99" w:rsidRPr="000333B2" w:rsidRDefault="004E0B99" w:rsidP="000333B2">
            <w:pPr>
              <w:rPr>
                <w:lang w:val="vi-VN"/>
              </w:rPr>
            </w:pPr>
          </w:p>
        </w:tc>
      </w:tr>
      <w:tr w:rsidR="004E0B99" w:rsidRPr="000333B2" w14:paraId="04D5A6D0" w14:textId="77777777" w:rsidTr="00547208">
        <w:tc>
          <w:tcPr>
            <w:tcW w:w="708" w:type="dxa"/>
            <w:tcBorders>
              <w:top w:val="single" w:sz="4" w:space="0" w:color="auto"/>
              <w:left w:val="single" w:sz="4" w:space="0" w:color="auto"/>
              <w:bottom w:val="single" w:sz="4" w:space="0" w:color="auto"/>
              <w:right w:val="single" w:sz="4" w:space="0" w:color="auto"/>
            </w:tcBorders>
            <w:vAlign w:val="center"/>
          </w:tcPr>
          <w:p w14:paraId="340B88DE" w14:textId="77777777" w:rsidR="004E0B99" w:rsidRPr="000333B2" w:rsidRDefault="004E0B99" w:rsidP="000333B2">
            <w:pPr>
              <w:rPr>
                <w:lang w:val="vi-VN"/>
              </w:rPr>
            </w:pPr>
          </w:p>
        </w:tc>
        <w:tc>
          <w:tcPr>
            <w:tcW w:w="3899" w:type="dxa"/>
            <w:tcBorders>
              <w:top w:val="single" w:sz="4" w:space="0" w:color="auto"/>
              <w:left w:val="single" w:sz="4" w:space="0" w:color="auto"/>
              <w:bottom w:val="single" w:sz="4" w:space="0" w:color="auto"/>
              <w:right w:val="single" w:sz="4" w:space="0" w:color="auto"/>
            </w:tcBorders>
            <w:vAlign w:val="center"/>
            <w:hideMark/>
          </w:tcPr>
          <w:p w14:paraId="398E8750" w14:textId="77777777" w:rsidR="004E0B99" w:rsidRPr="000333B2" w:rsidRDefault="004E0B99" w:rsidP="000333B2">
            <w:pPr>
              <w:rPr>
                <w:lang w:val="vi-VN"/>
              </w:rPr>
            </w:pPr>
            <w:r w:rsidRPr="000333B2">
              <w:rPr>
                <w:lang w:val="vi-VN"/>
              </w:rPr>
              <w:t>Cáp đồng muller 2x6 mm2</w:t>
            </w:r>
          </w:p>
        </w:tc>
        <w:tc>
          <w:tcPr>
            <w:tcW w:w="963" w:type="dxa"/>
            <w:tcBorders>
              <w:top w:val="single" w:sz="4" w:space="0" w:color="auto"/>
              <w:left w:val="single" w:sz="4" w:space="0" w:color="auto"/>
              <w:bottom w:val="single" w:sz="4" w:space="0" w:color="auto"/>
              <w:right w:val="single" w:sz="4" w:space="0" w:color="auto"/>
            </w:tcBorders>
          </w:tcPr>
          <w:p w14:paraId="2BE9D9A9" w14:textId="77777777" w:rsidR="004E0B99" w:rsidRPr="000333B2" w:rsidRDefault="004E0B99" w:rsidP="000333B2">
            <w:pPr>
              <w:rPr>
                <w:lang w:val="vi-VN"/>
              </w:rPr>
            </w:pPr>
          </w:p>
        </w:tc>
        <w:tc>
          <w:tcPr>
            <w:tcW w:w="2777" w:type="dxa"/>
            <w:tcBorders>
              <w:top w:val="single" w:sz="4" w:space="0" w:color="auto"/>
              <w:left w:val="single" w:sz="4" w:space="0" w:color="auto"/>
              <w:bottom w:val="single" w:sz="4" w:space="0" w:color="auto"/>
              <w:right w:val="single" w:sz="4" w:space="0" w:color="auto"/>
            </w:tcBorders>
            <w:hideMark/>
          </w:tcPr>
          <w:p w14:paraId="454FFAD1" w14:textId="77777777" w:rsidR="004E0B99" w:rsidRPr="000333B2" w:rsidRDefault="004E0B99" w:rsidP="000333B2">
            <w:pPr>
              <w:rPr>
                <w:lang w:val="vi-VN"/>
              </w:rPr>
            </w:pPr>
            <w:r w:rsidRPr="000333B2">
              <w:rPr>
                <w:lang w:val="vi-VN"/>
              </w:rPr>
              <w:t>Nêu cụ thể</w:t>
            </w:r>
          </w:p>
        </w:tc>
        <w:tc>
          <w:tcPr>
            <w:tcW w:w="1134" w:type="dxa"/>
            <w:tcBorders>
              <w:top w:val="single" w:sz="4" w:space="0" w:color="auto"/>
              <w:left w:val="single" w:sz="4" w:space="0" w:color="auto"/>
              <w:bottom w:val="single" w:sz="4" w:space="0" w:color="auto"/>
              <w:right w:val="single" w:sz="4" w:space="0" w:color="auto"/>
            </w:tcBorders>
          </w:tcPr>
          <w:p w14:paraId="2855F646" w14:textId="77777777" w:rsidR="004E0B99" w:rsidRPr="000333B2" w:rsidRDefault="004E0B99" w:rsidP="000333B2">
            <w:pPr>
              <w:rPr>
                <w:lang w:val="vi-VN"/>
              </w:rPr>
            </w:pPr>
          </w:p>
        </w:tc>
      </w:tr>
      <w:tr w:rsidR="004E0B99" w:rsidRPr="000333B2" w14:paraId="262DEE2D" w14:textId="77777777" w:rsidTr="00547208">
        <w:tc>
          <w:tcPr>
            <w:tcW w:w="708" w:type="dxa"/>
            <w:tcBorders>
              <w:top w:val="single" w:sz="4" w:space="0" w:color="auto"/>
              <w:left w:val="single" w:sz="4" w:space="0" w:color="auto"/>
              <w:bottom w:val="single" w:sz="4" w:space="0" w:color="auto"/>
              <w:right w:val="single" w:sz="4" w:space="0" w:color="auto"/>
            </w:tcBorders>
            <w:vAlign w:val="center"/>
          </w:tcPr>
          <w:p w14:paraId="136D22B4" w14:textId="77777777" w:rsidR="004E0B99" w:rsidRPr="000333B2" w:rsidRDefault="004E0B99" w:rsidP="000333B2">
            <w:pPr>
              <w:rPr>
                <w:lang w:val="vi-VN"/>
              </w:rPr>
            </w:pPr>
          </w:p>
        </w:tc>
        <w:tc>
          <w:tcPr>
            <w:tcW w:w="3899" w:type="dxa"/>
            <w:tcBorders>
              <w:top w:val="single" w:sz="4" w:space="0" w:color="auto"/>
              <w:left w:val="single" w:sz="4" w:space="0" w:color="auto"/>
              <w:bottom w:val="single" w:sz="4" w:space="0" w:color="auto"/>
              <w:right w:val="single" w:sz="4" w:space="0" w:color="auto"/>
            </w:tcBorders>
            <w:vAlign w:val="center"/>
            <w:hideMark/>
          </w:tcPr>
          <w:p w14:paraId="5CD8FC26" w14:textId="77777777" w:rsidR="004E0B99" w:rsidRPr="000333B2" w:rsidRDefault="004E0B99" w:rsidP="000333B2">
            <w:pPr>
              <w:rPr>
                <w:lang w:val="vi-VN"/>
              </w:rPr>
            </w:pPr>
            <w:r w:rsidRPr="000333B2">
              <w:rPr>
                <w:lang w:val="vi-VN"/>
              </w:rPr>
              <w:t>Cáp đồng muller 2x16 mm2</w:t>
            </w:r>
          </w:p>
        </w:tc>
        <w:tc>
          <w:tcPr>
            <w:tcW w:w="963" w:type="dxa"/>
            <w:tcBorders>
              <w:top w:val="single" w:sz="4" w:space="0" w:color="auto"/>
              <w:left w:val="single" w:sz="4" w:space="0" w:color="auto"/>
              <w:bottom w:val="single" w:sz="4" w:space="0" w:color="auto"/>
              <w:right w:val="single" w:sz="4" w:space="0" w:color="auto"/>
            </w:tcBorders>
          </w:tcPr>
          <w:p w14:paraId="0B4E36D1" w14:textId="77777777" w:rsidR="004E0B99" w:rsidRPr="000333B2" w:rsidRDefault="004E0B99" w:rsidP="000333B2">
            <w:pPr>
              <w:rPr>
                <w:lang w:val="vi-VN"/>
              </w:rPr>
            </w:pPr>
          </w:p>
        </w:tc>
        <w:tc>
          <w:tcPr>
            <w:tcW w:w="2777" w:type="dxa"/>
            <w:tcBorders>
              <w:top w:val="single" w:sz="4" w:space="0" w:color="auto"/>
              <w:left w:val="single" w:sz="4" w:space="0" w:color="auto"/>
              <w:bottom w:val="single" w:sz="4" w:space="0" w:color="auto"/>
              <w:right w:val="single" w:sz="4" w:space="0" w:color="auto"/>
            </w:tcBorders>
            <w:hideMark/>
          </w:tcPr>
          <w:p w14:paraId="5299B0D0" w14:textId="77777777" w:rsidR="004E0B99" w:rsidRPr="000333B2" w:rsidRDefault="004E0B99" w:rsidP="000333B2">
            <w:pPr>
              <w:rPr>
                <w:lang w:val="vi-VN"/>
              </w:rPr>
            </w:pPr>
            <w:r w:rsidRPr="000333B2">
              <w:rPr>
                <w:lang w:val="vi-VN"/>
              </w:rPr>
              <w:t>Nêu cụ thể</w:t>
            </w:r>
          </w:p>
        </w:tc>
        <w:tc>
          <w:tcPr>
            <w:tcW w:w="1134" w:type="dxa"/>
            <w:tcBorders>
              <w:top w:val="single" w:sz="4" w:space="0" w:color="auto"/>
              <w:left w:val="single" w:sz="4" w:space="0" w:color="auto"/>
              <w:bottom w:val="single" w:sz="4" w:space="0" w:color="auto"/>
              <w:right w:val="single" w:sz="4" w:space="0" w:color="auto"/>
            </w:tcBorders>
          </w:tcPr>
          <w:p w14:paraId="6D2100F0" w14:textId="77777777" w:rsidR="004E0B99" w:rsidRPr="000333B2" w:rsidRDefault="004E0B99" w:rsidP="000333B2">
            <w:pPr>
              <w:rPr>
                <w:lang w:val="vi-VN"/>
              </w:rPr>
            </w:pPr>
          </w:p>
        </w:tc>
      </w:tr>
      <w:tr w:rsidR="004E0B99" w:rsidRPr="000333B2" w14:paraId="2F1C08A6" w14:textId="77777777" w:rsidTr="00547208">
        <w:tc>
          <w:tcPr>
            <w:tcW w:w="708" w:type="dxa"/>
            <w:tcBorders>
              <w:top w:val="single" w:sz="4" w:space="0" w:color="auto"/>
              <w:left w:val="single" w:sz="4" w:space="0" w:color="auto"/>
              <w:bottom w:val="single" w:sz="4" w:space="0" w:color="auto"/>
              <w:right w:val="single" w:sz="4" w:space="0" w:color="auto"/>
            </w:tcBorders>
            <w:vAlign w:val="center"/>
            <w:hideMark/>
          </w:tcPr>
          <w:p w14:paraId="3AC0F08E" w14:textId="77777777" w:rsidR="004E0B99" w:rsidRPr="000333B2" w:rsidRDefault="004E0B99" w:rsidP="000333B2">
            <w:pPr>
              <w:rPr>
                <w:lang w:val="en-GB"/>
              </w:rPr>
            </w:pPr>
            <w:r w:rsidRPr="000333B2">
              <w:rPr>
                <w:lang w:val="en-GB"/>
              </w:rPr>
              <w:t>10</w:t>
            </w:r>
          </w:p>
        </w:tc>
        <w:tc>
          <w:tcPr>
            <w:tcW w:w="3899" w:type="dxa"/>
            <w:tcBorders>
              <w:top w:val="single" w:sz="4" w:space="0" w:color="auto"/>
              <w:left w:val="single" w:sz="4" w:space="0" w:color="auto"/>
              <w:bottom w:val="single" w:sz="4" w:space="0" w:color="auto"/>
              <w:right w:val="single" w:sz="4" w:space="0" w:color="auto"/>
            </w:tcBorders>
            <w:hideMark/>
          </w:tcPr>
          <w:p w14:paraId="16D94570" w14:textId="77777777" w:rsidR="004E0B99" w:rsidRPr="000333B2" w:rsidRDefault="004E0B99" w:rsidP="000333B2">
            <w:pPr>
              <w:rPr>
                <w:bCs/>
                <w:lang w:val="vi-VN"/>
              </w:rPr>
            </w:pPr>
            <w:r w:rsidRPr="000333B2">
              <w:rPr>
                <w:lang w:val="vi-VN"/>
              </w:rPr>
              <w:t>Hệ thống chống thấm nước dọc trục</w:t>
            </w:r>
          </w:p>
        </w:tc>
        <w:tc>
          <w:tcPr>
            <w:tcW w:w="963" w:type="dxa"/>
            <w:tcBorders>
              <w:top w:val="single" w:sz="4" w:space="0" w:color="auto"/>
              <w:left w:val="single" w:sz="4" w:space="0" w:color="auto"/>
              <w:bottom w:val="single" w:sz="4" w:space="0" w:color="auto"/>
              <w:right w:val="single" w:sz="4" w:space="0" w:color="auto"/>
            </w:tcBorders>
          </w:tcPr>
          <w:p w14:paraId="2849A8F7" w14:textId="77777777" w:rsidR="004E0B99" w:rsidRPr="000333B2" w:rsidRDefault="004E0B99" w:rsidP="000333B2">
            <w:pPr>
              <w:rPr>
                <w:lang w:val="vi-VN"/>
              </w:rPr>
            </w:pPr>
          </w:p>
        </w:tc>
        <w:tc>
          <w:tcPr>
            <w:tcW w:w="2777" w:type="dxa"/>
            <w:tcBorders>
              <w:top w:val="single" w:sz="4" w:space="0" w:color="auto"/>
              <w:left w:val="single" w:sz="4" w:space="0" w:color="auto"/>
              <w:bottom w:val="single" w:sz="4" w:space="0" w:color="auto"/>
              <w:right w:val="single" w:sz="4" w:space="0" w:color="auto"/>
            </w:tcBorders>
            <w:hideMark/>
          </w:tcPr>
          <w:p w14:paraId="2CE3C5F4" w14:textId="77777777" w:rsidR="004E0B99" w:rsidRPr="000333B2" w:rsidRDefault="004E0B99" w:rsidP="000333B2">
            <w:pPr>
              <w:rPr>
                <w:bCs/>
                <w:lang w:val="vi-VN"/>
              </w:rPr>
            </w:pPr>
            <w:r w:rsidRPr="000333B2">
              <w:rPr>
                <w:lang w:val="vi-VN"/>
              </w:rPr>
              <w:t>Nêu cụ thể tên, mã hiệu vật liệu</w:t>
            </w:r>
          </w:p>
        </w:tc>
        <w:tc>
          <w:tcPr>
            <w:tcW w:w="1134" w:type="dxa"/>
            <w:tcBorders>
              <w:top w:val="single" w:sz="4" w:space="0" w:color="auto"/>
              <w:left w:val="single" w:sz="4" w:space="0" w:color="auto"/>
              <w:bottom w:val="single" w:sz="4" w:space="0" w:color="auto"/>
              <w:right w:val="single" w:sz="4" w:space="0" w:color="auto"/>
            </w:tcBorders>
          </w:tcPr>
          <w:p w14:paraId="392DDA4A" w14:textId="77777777" w:rsidR="004E0B99" w:rsidRPr="000333B2" w:rsidRDefault="004E0B99" w:rsidP="000333B2">
            <w:pPr>
              <w:rPr>
                <w:lang w:val="vi-VN"/>
              </w:rPr>
            </w:pPr>
          </w:p>
        </w:tc>
      </w:tr>
      <w:tr w:rsidR="004E0B99" w:rsidRPr="000333B2" w14:paraId="47B086B6" w14:textId="77777777" w:rsidTr="00547208">
        <w:tc>
          <w:tcPr>
            <w:tcW w:w="708" w:type="dxa"/>
            <w:tcBorders>
              <w:top w:val="single" w:sz="4" w:space="0" w:color="auto"/>
              <w:left w:val="single" w:sz="4" w:space="0" w:color="auto"/>
              <w:bottom w:val="single" w:sz="4" w:space="0" w:color="auto"/>
              <w:right w:val="single" w:sz="4" w:space="0" w:color="auto"/>
            </w:tcBorders>
            <w:vAlign w:val="center"/>
            <w:hideMark/>
          </w:tcPr>
          <w:p w14:paraId="618491E2" w14:textId="77777777" w:rsidR="004E0B99" w:rsidRPr="000333B2" w:rsidRDefault="004E0B99" w:rsidP="000333B2">
            <w:pPr>
              <w:rPr>
                <w:lang w:val="vi-VN"/>
              </w:rPr>
            </w:pPr>
            <w:r w:rsidRPr="000333B2">
              <w:rPr>
                <w:lang w:val="en-GB"/>
              </w:rPr>
              <w:t>11</w:t>
            </w:r>
          </w:p>
        </w:tc>
        <w:tc>
          <w:tcPr>
            <w:tcW w:w="3899" w:type="dxa"/>
            <w:tcBorders>
              <w:top w:val="single" w:sz="4" w:space="0" w:color="auto"/>
              <w:left w:val="single" w:sz="4" w:space="0" w:color="auto"/>
              <w:bottom w:val="single" w:sz="4" w:space="0" w:color="auto"/>
              <w:right w:val="single" w:sz="4" w:space="0" w:color="auto"/>
            </w:tcBorders>
            <w:vAlign w:val="center"/>
            <w:hideMark/>
          </w:tcPr>
          <w:p w14:paraId="35DD732E" w14:textId="77777777" w:rsidR="004E0B99" w:rsidRPr="000333B2" w:rsidRDefault="004E0B99" w:rsidP="000333B2">
            <w:pPr>
              <w:rPr>
                <w:lang w:val="vi-VN"/>
              </w:rPr>
            </w:pPr>
            <w:r w:rsidRPr="000333B2">
              <w:rPr>
                <w:lang w:val="vi-VN"/>
              </w:rPr>
              <w:t>Vật liệu cách điện</w:t>
            </w:r>
          </w:p>
        </w:tc>
        <w:tc>
          <w:tcPr>
            <w:tcW w:w="963" w:type="dxa"/>
            <w:tcBorders>
              <w:top w:val="single" w:sz="4" w:space="0" w:color="auto"/>
              <w:left w:val="single" w:sz="4" w:space="0" w:color="auto"/>
              <w:bottom w:val="single" w:sz="4" w:space="0" w:color="auto"/>
              <w:right w:val="single" w:sz="4" w:space="0" w:color="auto"/>
            </w:tcBorders>
            <w:vAlign w:val="center"/>
          </w:tcPr>
          <w:p w14:paraId="0B986AA7" w14:textId="77777777" w:rsidR="004E0B99" w:rsidRPr="000333B2" w:rsidRDefault="004E0B99" w:rsidP="000333B2">
            <w:pPr>
              <w:rPr>
                <w:lang w:val="vi-VN"/>
              </w:rPr>
            </w:pPr>
          </w:p>
        </w:tc>
        <w:tc>
          <w:tcPr>
            <w:tcW w:w="2777" w:type="dxa"/>
            <w:tcBorders>
              <w:top w:val="single" w:sz="4" w:space="0" w:color="auto"/>
              <w:left w:val="single" w:sz="4" w:space="0" w:color="auto"/>
              <w:bottom w:val="single" w:sz="4" w:space="0" w:color="auto"/>
              <w:right w:val="single" w:sz="4" w:space="0" w:color="auto"/>
            </w:tcBorders>
            <w:vAlign w:val="center"/>
            <w:hideMark/>
          </w:tcPr>
          <w:p w14:paraId="71405252" w14:textId="77777777" w:rsidR="004E0B99" w:rsidRPr="000333B2" w:rsidRDefault="004E0B99" w:rsidP="000333B2">
            <w:pPr>
              <w:rPr>
                <w:lang w:val="vi-VN"/>
              </w:rPr>
            </w:pPr>
            <w:r w:rsidRPr="000333B2">
              <w:rPr>
                <w:lang w:val="vi-VN"/>
              </w:rPr>
              <w:t xml:space="preserve">PVC </w:t>
            </w:r>
          </w:p>
        </w:tc>
        <w:tc>
          <w:tcPr>
            <w:tcW w:w="1134" w:type="dxa"/>
            <w:tcBorders>
              <w:top w:val="single" w:sz="4" w:space="0" w:color="auto"/>
              <w:left w:val="single" w:sz="4" w:space="0" w:color="auto"/>
              <w:bottom w:val="single" w:sz="4" w:space="0" w:color="auto"/>
              <w:right w:val="single" w:sz="4" w:space="0" w:color="auto"/>
            </w:tcBorders>
          </w:tcPr>
          <w:p w14:paraId="4BA302D5" w14:textId="77777777" w:rsidR="004E0B99" w:rsidRPr="000333B2" w:rsidRDefault="004E0B99" w:rsidP="000333B2">
            <w:pPr>
              <w:rPr>
                <w:lang w:val="vi-VN"/>
              </w:rPr>
            </w:pPr>
          </w:p>
        </w:tc>
      </w:tr>
      <w:tr w:rsidR="004E0B99" w:rsidRPr="000333B2" w14:paraId="5FA00429" w14:textId="77777777" w:rsidTr="00547208">
        <w:tc>
          <w:tcPr>
            <w:tcW w:w="708" w:type="dxa"/>
            <w:tcBorders>
              <w:top w:val="single" w:sz="4" w:space="0" w:color="auto"/>
              <w:left w:val="single" w:sz="4" w:space="0" w:color="auto"/>
              <w:bottom w:val="single" w:sz="4" w:space="0" w:color="auto"/>
              <w:right w:val="single" w:sz="4" w:space="0" w:color="auto"/>
            </w:tcBorders>
            <w:vAlign w:val="center"/>
            <w:hideMark/>
          </w:tcPr>
          <w:p w14:paraId="5A2CCC15" w14:textId="77777777" w:rsidR="004E0B99" w:rsidRPr="000333B2" w:rsidRDefault="004E0B99" w:rsidP="000333B2">
            <w:pPr>
              <w:rPr>
                <w:lang w:val="vi-VN"/>
              </w:rPr>
            </w:pPr>
            <w:r w:rsidRPr="000333B2">
              <w:rPr>
                <w:lang w:val="vi-VN"/>
              </w:rPr>
              <w:t>12</w:t>
            </w:r>
          </w:p>
        </w:tc>
        <w:tc>
          <w:tcPr>
            <w:tcW w:w="3899" w:type="dxa"/>
            <w:tcBorders>
              <w:top w:val="single" w:sz="4" w:space="0" w:color="auto"/>
              <w:left w:val="single" w:sz="4" w:space="0" w:color="auto"/>
              <w:bottom w:val="single" w:sz="4" w:space="0" w:color="auto"/>
              <w:right w:val="single" w:sz="4" w:space="0" w:color="auto"/>
            </w:tcBorders>
            <w:vAlign w:val="center"/>
            <w:hideMark/>
          </w:tcPr>
          <w:p w14:paraId="039E24EA" w14:textId="77777777" w:rsidR="004E0B99" w:rsidRPr="000333B2" w:rsidRDefault="004E0B99" w:rsidP="000333B2">
            <w:pPr>
              <w:rPr>
                <w:lang w:val="vi-VN"/>
              </w:rPr>
            </w:pPr>
            <w:r w:rsidRPr="000333B2">
              <w:rPr>
                <w:lang w:val="vi-VN"/>
              </w:rPr>
              <w:t>Chiều dày cách điện danh điện (IEC 60502-1)</w:t>
            </w:r>
          </w:p>
        </w:tc>
        <w:tc>
          <w:tcPr>
            <w:tcW w:w="963" w:type="dxa"/>
            <w:tcBorders>
              <w:top w:val="single" w:sz="4" w:space="0" w:color="auto"/>
              <w:left w:val="single" w:sz="4" w:space="0" w:color="auto"/>
              <w:bottom w:val="single" w:sz="4" w:space="0" w:color="auto"/>
              <w:right w:val="single" w:sz="4" w:space="0" w:color="auto"/>
            </w:tcBorders>
            <w:vAlign w:val="center"/>
            <w:hideMark/>
          </w:tcPr>
          <w:p w14:paraId="64FACBF8" w14:textId="77777777" w:rsidR="004E0B99" w:rsidRPr="000333B2" w:rsidRDefault="004E0B99" w:rsidP="000333B2">
            <w:pPr>
              <w:rPr>
                <w:lang w:val="vi-VN"/>
              </w:rPr>
            </w:pPr>
            <w:r w:rsidRPr="000333B2">
              <w:rPr>
                <w:lang w:val="vi-VN"/>
              </w:rPr>
              <w:t>mm</w:t>
            </w:r>
          </w:p>
        </w:tc>
        <w:tc>
          <w:tcPr>
            <w:tcW w:w="2777" w:type="dxa"/>
            <w:tcBorders>
              <w:top w:val="single" w:sz="4" w:space="0" w:color="auto"/>
              <w:left w:val="single" w:sz="4" w:space="0" w:color="auto"/>
              <w:bottom w:val="single" w:sz="4" w:space="0" w:color="auto"/>
              <w:right w:val="single" w:sz="4" w:space="0" w:color="auto"/>
            </w:tcBorders>
            <w:vAlign w:val="center"/>
          </w:tcPr>
          <w:p w14:paraId="046FD452" w14:textId="77777777" w:rsidR="004E0B99" w:rsidRPr="000333B2" w:rsidRDefault="004E0B99" w:rsidP="000333B2">
            <w:pPr>
              <w:rPr>
                <w:lang w:val="vi-VN"/>
              </w:rPr>
            </w:pPr>
          </w:p>
        </w:tc>
        <w:tc>
          <w:tcPr>
            <w:tcW w:w="1134" w:type="dxa"/>
            <w:tcBorders>
              <w:top w:val="single" w:sz="4" w:space="0" w:color="auto"/>
              <w:left w:val="single" w:sz="4" w:space="0" w:color="auto"/>
              <w:bottom w:val="single" w:sz="4" w:space="0" w:color="auto"/>
              <w:right w:val="single" w:sz="4" w:space="0" w:color="auto"/>
            </w:tcBorders>
          </w:tcPr>
          <w:p w14:paraId="5130FE7E" w14:textId="77777777" w:rsidR="004E0B99" w:rsidRPr="000333B2" w:rsidRDefault="004E0B99" w:rsidP="000333B2">
            <w:pPr>
              <w:rPr>
                <w:lang w:val="vi-VN"/>
              </w:rPr>
            </w:pPr>
          </w:p>
        </w:tc>
      </w:tr>
      <w:tr w:rsidR="004E0B99" w:rsidRPr="000333B2" w14:paraId="2BA2199D" w14:textId="77777777" w:rsidTr="00547208">
        <w:tc>
          <w:tcPr>
            <w:tcW w:w="708" w:type="dxa"/>
            <w:tcBorders>
              <w:top w:val="single" w:sz="4" w:space="0" w:color="auto"/>
              <w:left w:val="single" w:sz="4" w:space="0" w:color="auto"/>
              <w:bottom w:val="single" w:sz="4" w:space="0" w:color="auto"/>
              <w:right w:val="single" w:sz="4" w:space="0" w:color="auto"/>
            </w:tcBorders>
            <w:vAlign w:val="center"/>
          </w:tcPr>
          <w:p w14:paraId="18CC7150" w14:textId="77777777" w:rsidR="004E0B99" w:rsidRPr="000333B2" w:rsidRDefault="004E0B99" w:rsidP="000333B2">
            <w:pPr>
              <w:rPr>
                <w:lang w:val="vi-VN"/>
              </w:rPr>
            </w:pPr>
          </w:p>
        </w:tc>
        <w:tc>
          <w:tcPr>
            <w:tcW w:w="3899" w:type="dxa"/>
            <w:tcBorders>
              <w:top w:val="single" w:sz="4" w:space="0" w:color="auto"/>
              <w:left w:val="single" w:sz="4" w:space="0" w:color="auto"/>
              <w:bottom w:val="single" w:sz="4" w:space="0" w:color="auto"/>
              <w:right w:val="single" w:sz="4" w:space="0" w:color="auto"/>
            </w:tcBorders>
            <w:vAlign w:val="center"/>
            <w:hideMark/>
          </w:tcPr>
          <w:p w14:paraId="7623CA6C" w14:textId="77777777" w:rsidR="004E0B99" w:rsidRPr="000333B2" w:rsidRDefault="004E0B99" w:rsidP="000333B2">
            <w:pPr>
              <w:rPr>
                <w:bCs/>
                <w:lang w:val="vi-VN"/>
              </w:rPr>
            </w:pPr>
            <w:r w:rsidRPr="000333B2">
              <w:rPr>
                <w:lang w:val="vi-VN"/>
              </w:rPr>
              <w:t>Cáp đồng muller 2x6 mm2</w:t>
            </w:r>
          </w:p>
        </w:tc>
        <w:tc>
          <w:tcPr>
            <w:tcW w:w="963" w:type="dxa"/>
            <w:tcBorders>
              <w:top w:val="single" w:sz="4" w:space="0" w:color="auto"/>
              <w:left w:val="single" w:sz="4" w:space="0" w:color="auto"/>
              <w:bottom w:val="single" w:sz="4" w:space="0" w:color="auto"/>
              <w:right w:val="single" w:sz="4" w:space="0" w:color="auto"/>
            </w:tcBorders>
            <w:vAlign w:val="center"/>
          </w:tcPr>
          <w:p w14:paraId="5619928F" w14:textId="77777777" w:rsidR="004E0B99" w:rsidRPr="000333B2" w:rsidRDefault="004E0B99" w:rsidP="000333B2">
            <w:pPr>
              <w:rPr>
                <w:lang w:val="vi-VN"/>
              </w:rPr>
            </w:pPr>
          </w:p>
        </w:tc>
        <w:tc>
          <w:tcPr>
            <w:tcW w:w="2777" w:type="dxa"/>
            <w:tcBorders>
              <w:top w:val="single" w:sz="4" w:space="0" w:color="auto"/>
              <w:left w:val="single" w:sz="4" w:space="0" w:color="auto"/>
              <w:bottom w:val="single" w:sz="4" w:space="0" w:color="auto"/>
              <w:right w:val="single" w:sz="4" w:space="0" w:color="auto"/>
            </w:tcBorders>
            <w:vAlign w:val="center"/>
            <w:hideMark/>
          </w:tcPr>
          <w:p w14:paraId="2E186592" w14:textId="77777777" w:rsidR="004E0B99" w:rsidRPr="000333B2" w:rsidRDefault="004E0B99" w:rsidP="000333B2">
            <w:pPr>
              <w:rPr>
                <w:lang w:val="vi-VN"/>
              </w:rPr>
            </w:pPr>
            <w:r w:rsidRPr="000333B2">
              <w:rPr>
                <w:lang w:val="vi-VN"/>
              </w:rPr>
              <w:t>1,0</w:t>
            </w:r>
          </w:p>
        </w:tc>
        <w:tc>
          <w:tcPr>
            <w:tcW w:w="1134" w:type="dxa"/>
            <w:tcBorders>
              <w:top w:val="single" w:sz="4" w:space="0" w:color="auto"/>
              <w:left w:val="single" w:sz="4" w:space="0" w:color="auto"/>
              <w:bottom w:val="single" w:sz="4" w:space="0" w:color="auto"/>
              <w:right w:val="single" w:sz="4" w:space="0" w:color="auto"/>
            </w:tcBorders>
          </w:tcPr>
          <w:p w14:paraId="78FD61E9" w14:textId="77777777" w:rsidR="004E0B99" w:rsidRPr="000333B2" w:rsidRDefault="004E0B99" w:rsidP="000333B2">
            <w:pPr>
              <w:rPr>
                <w:lang w:val="vi-VN"/>
              </w:rPr>
            </w:pPr>
          </w:p>
        </w:tc>
      </w:tr>
      <w:tr w:rsidR="004E0B99" w:rsidRPr="000333B2" w14:paraId="2C0C4BE4" w14:textId="77777777" w:rsidTr="00547208">
        <w:tc>
          <w:tcPr>
            <w:tcW w:w="708" w:type="dxa"/>
            <w:tcBorders>
              <w:top w:val="single" w:sz="4" w:space="0" w:color="auto"/>
              <w:left w:val="single" w:sz="4" w:space="0" w:color="auto"/>
              <w:bottom w:val="single" w:sz="4" w:space="0" w:color="auto"/>
              <w:right w:val="single" w:sz="4" w:space="0" w:color="auto"/>
            </w:tcBorders>
            <w:vAlign w:val="center"/>
          </w:tcPr>
          <w:p w14:paraId="04BD5A28" w14:textId="77777777" w:rsidR="004E0B99" w:rsidRPr="000333B2" w:rsidRDefault="004E0B99" w:rsidP="000333B2">
            <w:pPr>
              <w:rPr>
                <w:lang w:val="vi-VN"/>
              </w:rPr>
            </w:pPr>
          </w:p>
        </w:tc>
        <w:tc>
          <w:tcPr>
            <w:tcW w:w="3899" w:type="dxa"/>
            <w:tcBorders>
              <w:top w:val="single" w:sz="4" w:space="0" w:color="auto"/>
              <w:left w:val="single" w:sz="4" w:space="0" w:color="auto"/>
              <w:bottom w:val="single" w:sz="4" w:space="0" w:color="auto"/>
              <w:right w:val="single" w:sz="4" w:space="0" w:color="auto"/>
            </w:tcBorders>
            <w:vAlign w:val="center"/>
            <w:hideMark/>
          </w:tcPr>
          <w:p w14:paraId="6F3853E5" w14:textId="77777777" w:rsidR="004E0B99" w:rsidRPr="000333B2" w:rsidRDefault="004E0B99" w:rsidP="000333B2">
            <w:pPr>
              <w:rPr>
                <w:bCs/>
                <w:lang w:val="vi-VN"/>
              </w:rPr>
            </w:pPr>
            <w:r w:rsidRPr="000333B2">
              <w:rPr>
                <w:lang w:val="vi-VN"/>
              </w:rPr>
              <w:t>Cáp đồng muller 2x16 mm2</w:t>
            </w:r>
          </w:p>
        </w:tc>
        <w:tc>
          <w:tcPr>
            <w:tcW w:w="963" w:type="dxa"/>
            <w:tcBorders>
              <w:top w:val="single" w:sz="4" w:space="0" w:color="auto"/>
              <w:left w:val="single" w:sz="4" w:space="0" w:color="auto"/>
              <w:bottom w:val="single" w:sz="4" w:space="0" w:color="auto"/>
              <w:right w:val="single" w:sz="4" w:space="0" w:color="auto"/>
            </w:tcBorders>
            <w:vAlign w:val="center"/>
          </w:tcPr>
          <w:p w14:paraId="5EF76E34" w14:textId="77777777" w:rsidR="004E0B99" w:rsidRPr="000333B2" w:rsidRDefault="004E0B99" w:rsidP="000333B2">
            <w:pPr>
              <w:rPr>
                <w:lang w:val="vi-VN"/>
              </w:rPr>
            </w:pPr>
          </w:p>
        </w:tc>
        <w:tc>
          <w:tcPr>
            <w:tcW w:w="2777" w:type="dxa"/>
            <w:tcBorders>
              <w:top w:val="single" w:sz="4" w:space="0" w:color="auto"/>
              <w:left w:val="single" w:sz="4" w:space="0" w:color="auto"/>
              <w:bottom w:val="single" w:sz="4" w:space="0" w:color="auto"/>
              <w:right w:val="single" w:sz="4" w:space="0" w:color="auto"/>
            </w:tcBorders>
            <w:vAlign w:val="center"/>
            <w:hideMark/>
          </w:tcPr>
          <w:p w14:paraId="554B9E07" w14:textId="77777777" w:rsidR="004E0B99" w:rsidRPr="000333B2" w:rsidRDefault="004E0B99" w:rsidP="000333B2">
            <w:pPr>
              <w:rPr>
                <w:lang w:val="vi-VN"/>
              </w:rPr>
            </w:pPr>
            <w:r w:rsidRPr="000333B2">
              <w:rPr>
                <w:lang w:val="vi-VN"/>
              </w:rPr>
              <w:t>1,0</w:t>
            </w:r>
          </w:p>
        </w:tc>
        <w:tc>
          <w:tcPr>
            <w:tcW w:w="1134" w:type="dxa"/>
            <w:tcBorders>
              <w:top w:val="single" w:sz="4" w:space="0" w:color="auto"/>
              <w:left w:val="single" w:sz="4" w:space="0" w:color="auto"/>
              <w:bottom w:val="single" w:sz="4" w:space="0" w:color="auto"/>
              <w:right w:val="single" w:sz="4" w:space="0" w:color="auto"/>
            </w:tcBorders>
          </w:tcPr>
          <w:p w14:paraId="50FA43EA" w14:textId="77777777" w:rsidR="004E0B99" w:rsidRPr="000333B2" w:rsidRDefault="004E0B99" w:rsidP="000333B2">
            <w:pPr>
              <w:rPr>
                <w:lang w:val="vi-VN"/>
              </w:rPr>
            </w:pPr>
          </w:p>
        </w:tc>
      </w:tr>
      <w:tr w:rsidR="004E0B99" w:rsidRPr="000333B2" w14:paraId="7F45181A" w14:textId="77777777" w:rsidTr="00547208">
        <w:tc>
          <w:tcPr>
            <w:tcW w:w="708" w:type="dxa"/>
            <w:tcBorders>
              <w:top w:val="single" w:sz="4" w:space="0" w:color="auto"/>
              <w:left w:val="single" w:sz="4" w:space="0" w:color="auto"/>
              <w:bottom w:val="single" w:sz="4" w:space="0" w:color="auto"/>
              <w:right w:val="single" w:sz="4" w:space="0" w:color="auto"/>
            </w:tcBorders>
            <w:vAlign w:val="center"/>
            <w:hideMark/>
          </w:tcPr>
          <w:p w14:paraId="04DE7BE9" w14:textId="77777777" w:rsidR="004E0B99" w:rsidRPr="000333B2" w:rsidRDefault="004E0B99" w:rsidP="000333B2">
            <w:pPr>
              <w:rPr>
                <w:lang w:val="vi-VN"/>
              </w:rPr>
            </w:pPr>
            <w:r w:rsidRPr="000333B2">
              <w:rPr>
                <w:lang w:val="vi-VN"/>
              </w:rPr>
              <w:t>13</w:t>
            </w:r>
          </w:p>
        </w:tc>
        <w:tc>
          <w:tcPr>
            <w:tcW w:w="3899" w:type="dxa"/>
            <w:tcBorders>
              <w:top w:val="single" w:sz="4" w:space="0" w:color="auto"/>
              <w:left w:val="single" w:sz="4" w:space="0" w:color="auto"/>
              <w:bottom w:val="single" w:sz="4" w:space="0" w:color="auto"/>
              <w:right w:val="single" w:sz="4" w:space="0" w:color="auto"/>
            </w:tcBorders>
            <w:vAlign w:val="center"/>
            <w:hideMark/>
          </w:tcPr>
          <w:p w14:paraId="664458A8" w14:textId="77777777" w:rsidR="004E0B99" w:rsidRPr="000333B2" w:rsidRDefault="004E0B99" w:rsidP="000333B2">
            <w:pPr>
              <w:rPr>
                <w:lang w:val="vi-VN"/>
              </w:rPr>
            </w:pPr>
            <w:r w:rsidRPr="000333B2">
              <w:rPr>
                <w:lang w:val="vi-VN"/>
              </w:rPr>
              <w:t>Lớp vỏ bọc bên trong và chất độn (lớp điền đầy)</w:t>
            </w:r>
          </w:p>
        </w:tc>
        <w:tc>
          <w:tcPr>
            <w:tcW w:w="963" w:type="dxa"/>
            <w:tcBorders>
              <w:top w:val="single" w:sz="4" w:space="0" w:color="auto"/>
              <w:left w:val="single" w:sz="4" w:space="0" w:color="auto"/>
              <w:bottom w:val="single" w:sz="4" w:space="0" w:color="auto"/>
              <w:right w:val="single" w:sz="4" w:space="0" w:color="auto"/>
            </w:tcBorders>
            <w:vAlign w:val="center"/>
          </w:tcPr>
          <w:p w14:paraId="670A1C04" w14:textId="77777777" w:rsidR="004E0B99" w:rsidRPr="000333B2" w:rsidRDefault="004E0B99" w:rsidP="000333B2">
            <w:pPr>
              <w:rPr>
                <w:lang w:val="vi-VN"/>
              </w:rPr>
            </w:pPr>
          </w:p>
        </w:tc>
        <w:tc>
          <w:tcPr>
            <w:tcW w:w="2777" w:type="dxa"/>
            <w:tcBorders>
              <w:top w:val="single" w:sz="4" w:space="0" w:color="auto"/>
              <w:left w:val="single" w:sz="4" w:space="0" w:color="auto"/>
              <w:bottom w:val="single" w:sz="4" w:space="0" w:color="auto"/>
              <w:right w:val="single" w:sz="4" w:space="0" w:color="auto"/>
            </w:tcBorders>
            <w:vAlign w:val="center"/>
            <w:hideMark/>
          </w:tcPr>
          <w:p w14:paraId="09E1B061" w14:textId="77777777" w:rsidR="004E0B99" w:rsidRPr="000333B2" w:rsidRDefault="004E0B99" w:rsidP="000333B2">
            <w:pPr>
              <w:rPr>
                <w:lang w:val="vi-VN"/>
              </w:rPr>
            </w:pPr>
            <w:r w:rsidRPr="000333B2">
              <w:rPr>
                <w:lang w:val="vi-VN"/>
              </w:rPr>
              <w:t>- Vỏ bọc bên trong có thể tạo thành bằng phương pháp đùn.</w:t>
            </w:r>
          </w:p>
          <w:p w14:paraId="3238346F" w14:textId="77777777" w:rsidR="004E0B99" w:rsidRPr="000333B2" w:rsidRDefault="004E0B99" w:rsidP="000333B2">
            <w:pPr>
              <w:rPr>
                <w:lang w:val="vi-VN"/>
              </w:rPr>
            </w:pPr>
            <w:r w:rsidRPr="000333B2">
              <w:rPr>
                <w:lang w:val="vi-VN"/>
              </w:rPr>
              <w:t>- Khoảng trống giữa các lõi và lớp vỏ bọc trong phải được điền đầy bằng chất độn.</w:t>
            </w:r>
          </w:p>
          <w:p w14:paraId="31404CD5" w14:textId="77777777" w:rsidR="004E0B99" w:rsidRPr="000333B2" w:rsidRDefault="004E0B99" w:rsidP="000333B2">
            <w:pPr>
              <w:rPr>
                <w:lang w:val="vi-VN"/>
              </w:rPr>
            </w:pPr>
            <w:r w:rsidRPr="000333B2">
              <w:rPr>
                <w:lang w:val="vi-VN"/>
              </w:rPr>
              <w:t>- Vỏ bọc bên trong và chất độn phải làm bằng vật liệu thích hợp, phù hợp với nhiệt độ làm việc của cáp và phải tương đương với nhiệt độ làm việc cho phép của lớp cách điện PVC.</w:t>
            </w:r>
          </w:p>
          <w:p w14:paraId="0AD05E4D" w14:textId="77777777" w:rsidR="004E0B99" w:rsidRPr="000333B2" w:rsidRDefault="004E0B99" w:rsidP="000333B2">
            <w:pPr>
              <w:rPr>
                <w:bCs/>
                <w:lang w:val="vi-VN"/>
              </w:rPr>
            </w:pPr>
            <w:r w:rsidRPr="000333B2">
              <w:rPr>
                <w:lang w:val="vi-VN"/>
              </w:rPr>
              <w:t>- Chất độn: Phải sử dụng sợi PP mềm để thuận lợi trong thi công lắp đặt cáp.</w:t>
            </w:r>
          </w:p>
        </w:tc>
        <w:tc>
          <w:tcPr>
            <w:tcW w:w="1134" w:type="dxa"/>
            <w:tcBorders>
              <w:top w:val="single" w:sz="4" w:space="0" w:color="auto"/>
              <w:left w:val="single" w:sz="4" w:space="0" w:color="auto"/>
              <w:bottom w:val="single" w:sz="4" w:space="0" w:color="auto"/>
              <w:right w:val="single" w:sz="4" w:space="0" w:color="auto"/>
            </w:tcBorders>
          </w:tcPr>
          <w:p w14:paraId="76BE580E" w14:textId="77777777" w:rsidR="004E0B99" w:rsidRPr="000333B2" w:rsidRDefault="004E0B99" w:rsidP="000333B2">
            <w:pPr>
              <w:rPr>
                <w:lang w:val="vi-VN"/>
              </w:rPr>
            </w:pPr>
          </w:p>
        </w:tc>
      </w:tr>
      <w:tr w:rsidR="004E0B99" w:rsidRPr="000333B2" w14:paraId="02DD83B7" w14:textId="77777777" w:rsidTr="00547208">
        <w:tc>
          <w:tcPr>
            <w:tcW w:w="708" w:type="dxa"/>
            <w:tcBorders>
              <w:top w:val="single" w:sz="4" w:space="0" w:color="auto"/>
              <w:left w:val="single" w:sz="4" w:space="0" w:color="auto"/>
              <w:bottom w:val="single" w:sz="4" w:space="0" w:color="auto"/>
              <w:right w:val="single" w:sz="4" w:space="0" w:color="auto"/>
            </w:tcBorders>
            <w:vAlign w:val="center"/>
            <w:hideMark/>
          </w:tcPr>
          <w:p w14:paraId="18BAA9F0" w14:textId="77777777" w:rsidR="004E0B99" w:rsidRPr="000333B2" w:rsidRDefault="004E0B99" w:rsidP="000333B2">
            <w:pPr>
              <w:rPr>
                <w:lang w:val="vi-VN"/>
              </w:rPr>
            </w:pPr>
            <w:r w:rsidRPr="000333B2">
              <w:rPr>
                <w:lang w:val="vi-VN"/>
              </w:rPr>
              <w:t>14</w:t>
            </w:r>
          </w:p>
        </w:tc>
        <w:tc>
          <w:tcPr>
            <w:tcW w:w="3899" w:type="dxa"/>
            <w:tcBorders>
              <w:top w:val="single" w:sz="4" w:space="0" w:color="auto"/>
              <w:left w:val="single" w:sz="4" w:space="0" w:color="auto"/>
              <w:bottom w:val="single" w:sz="4" w:space="0" w:color="auto"/>
              <w:right w:val="single" w:sz="4" w:space="0" w:color="auto"/>
            </w:tcBorders>
            <w:vAlign w:val="center"/>
            <w:hideMark/>
          </w:tcPr>
          <w:p w14:paraId="4C1625D7" w14:textId="77777777" w:rsidR="004E0B99" w:rsidRPr="000333B2" w:rsidRDefault="004E0B99" w:rsidP="000333B2">
            <w:pPr>
              <w:rPr>
                <w:lang w:val="vi-VN"/>
              </w:rPr>
            </w:pPr>
            <w:r w:rsidRPr="000333B2">
              <w:rPr>
                <w:lang w:val="vi-VN"/>
              </w:rPr>
              <w:t>Lớp băng nhôm</w:t>
            </w:r>
          </w:p>
        </w:tc>
        <w:tc>
          <w:tcPr>
            <w:tcW w:w="963" w:type="dxa"/>
            <w:tcBorders>
              <w:top w:val="single" w:sz="4" w:space="0" w:color="auto"/>
              <w:left w:val="single" w:sz="4" w:space="0" w:color="auto"/>
              <w:bottom w:val="single" w:sz="4" w:space="0" w:color="auto"/>
              <w:right w:val="single" w:sz="4" w:space="0" w:color="auto"/>
            </w:tcBorders>
            <w:vAlign w:val="center"/>
          </w:tcPr>
          <w:p w14:paraId="08B69827" w14:textId="77777777" w:rsidR="004E0B99" w:rsidRPr="000333B2" w:rsidRDefault="004E0B99" w:rsidP="000333B2">
            <w:pPr>
              <w:rPr>
                <w:lang w:val="vi-VN"/>
              </w:rPr>
            </w:pPr>
          </w:p>
        </w:tc>
        <w:tc>
          <w:tcPr>
            <w:tcW w:w="2777" w:type="dxa"/>
            <w:tcBorders>
              <w:top w:val="single" w:sz="4" w:space="0" w:color="auto"/>
              <w:left w:val="single" w:sz="4" w:space="0" w:color="auto"/>
              <w:bottom w:val="single" w:sz="4" w:space="0" w:color="auto"/>
              <w:right w:val="single" w:sz="4" w:space="0" w:color="auto"/>
            </w:tcBorders>
            <w:vAlign w:val="center"/>
          </w:tcPr>
          <w:p w14:paraId="5FF7CAFC" w14:textId="77777777" w:rsidR="004E0B99" w:rsidRPr="000333B2" w:rsidRDefault="004E0B99" w:rsidP="000333B2">
            <w:pPr>
              <w:rPr>
                <w:lang w:val="es-ES_tradnl"/>
              </w:rPr>
            </w:pPr>
          </w:p>
        </w:tc>
        <w:tc>
          <w:tcPr>
            <w:tcW w:w="1134" w:type="dxa"/>
            <w:tcBorders>
              <w:top w:val="single" w:sz="4" w:space="0" w:color="auto"/>
              <w:left w:val="single" w:sz="4" w:space="0" w:color="auto"/>
              <w:bottom w:val="single" w:sz="4" w:space="0" w:color="auto"/>
              <w:right w:val="single" w:sz="4" w:space="0" w:color="auto"/>
            </w:tcBorders>
          </w:tcPr>
          <w:p w14:paraId="403315F1" w14:textId="77777777" w:rsidR="004E0B99" w:rsidRPr="000333B2" w:rsidRDefault="004E0B99" w:rsidP="000333B2">
            <w:pPr>
              <w:rPr>
                <w:lang w:val="vi-VN"/>
              </w:rPr>
            </w:pPr>
          </w:p>
        </w:tc>
      </w:tr>
      <w:tr w:rsidR="004E0B99" w:rsidRPr="000333B2" w14:paraId="11E3A5CA" w14:textId="77777777" w:rsidTr="00547208">
        <w:tc>
          <w:tcPr>
            <w:tcW w:w="708" w:type="dxa"/>
            <w:tcBorders>
              <w:top w:val="single" w:sz="4" w:space="0" w:color="auto"/>
              <w:left w:val="single" w:sz="4" w:space="0" w:color="auto"/>
              <w:bottom w:val="single" w:sz="4" w:space="0" w:color="auto"/>
              <w:right w:val="single" w:sz="4" w:space="0" w:color="auto"/>
            </w:tcBorders>
            <w:vAlign w:val="center"/>
          </w:tcPr>
          <w:p w14:paraId="0712A9B3" w14:textId="77777777" w:rsidR="004E0B99" w:rsidRPr="000333B2" w:rsidRDefault="004E0B99" w:rsidP="000333B2">
            <w:pPr>
              <w:rPr>
                <w:lang w:val="vi-VN"/>
              </w:rPr>
            </w:pPr>
          </w:p>
        </w:tc>
        <w:tc>
          <w:tcPr>
            <w:tcW w:w="3899" w:type="dxa"/>
            <w:tcBorders>
              <w:top w:val="single" w:sz="4" w:space="0" w:color="auto"/>
              <w:left w:val="single" w:sz="4" w:space="0" w:color="auto"/>
              <w:bottom w:val="single" w:sz="4" w:space="0" w:color="auto"/>
              <w:right w:val="single" w:sz="4" w:space="0" w:color="auto"/>
            </w:tcBorders>
            <w:vAlign w:val="center"/>
            <w:hideMark/>
          </w:tcPr>
          <w:p w14:paraId="7204DD91" w14:textId="77777777" w:rsidR="004E0B99" w:rsidRPr="000333B2" w:rsidRDefault="004E0B99" w:rsidP="000333B2">
            <w:pPr>
              <w:rPr>
                <w:lang w:val="vi-VN"/>
              </w:rPr>
            </w:pPr>
            <w:r w:rsidRPr="000333B2">
              <w:rPr>
                <w:lang w:val="vi-VN"/>
              </w:rPr>
              <w:t>Bề dày tối thiểu lớp băng nhôm</w:t>
            </w:r>
          </w:p>
        </w:tc>
        <w:tc>
          <w:tcPr>
            <w:tcW w:w="963" w:type="dxa"/>
            <w:tcBorders>
              <w:top w:val="single" w:sz="4" w:space="0" w:color="auto"/>
              <w:left w:val="single" w:sz="4" w:space="0" w:color="auto"/>
              <w:bottom w:val="single" w:sz="4" w:space="0" w:color="auto"/>
              <w:right w:val="single" w:sz="4" w:space="0" w:color="auto"/>
            </w:tcBorders>
            <w:vAlign w:val="center"/>
            <w:hideMark/>
          </w:tcPr>
          <w:p w14:paraId="3FB4F495" w14:textId="77777777" w:rsidR="004E0B99" w:rsidRPr="000333B2" w:rsidRDefault="004E0B99" w:rsidP="000333B2">
            <w:pPr>
              <w:rPr>
                <w:lang w:val="vi-VN"/>
              </w:rPr>
            </w:pPr>
            <w:r w:rsidRPr="000333B2">
              <w:rPr>
                <w:lang w:val="vi-VN"/>
              </w:rPr>
              <w:t>mm</w:t>
            </w:r>
          </w:p>
        </w:tc>
        <w:tc>
          <w:tcPr>
            <w:tcW w:w="2777" w:type="dxa"/>
            <w:tcBorders>
              <w:top w:val="single" w:sz="4" w:space="0" w:color="auto"/>
              <w:left w:val="single" w:sz="4" w:space="0" w:color="auto"/>
              <w:bottom w:val="single" w:sz="4" w:space="0" w:color="auto"/>
              <w:right w:val="single" w:sz="4" w:space="0" w:color="auto"/>
            </w:tcBorders>
            <w:vAlign w:val="center"/>
            <w:hideMark/>
          </w:tcPr>
          <w:p w14:paraId="1C17DEDC" w14:textId="77777777" w:rsidR="004E0B99" w:rsidRPr="000333B2" w:rsidRDefault="004E0B99" w:rsidP="000333B2">
            <w:pPr>
              <w:rPr>
                <w:lang w:val="en-GB"/>
              </w:rPr>
            </w:pPr>
            <w:r w:rsidRPr="000333B2">
              <w:rPr>
                <w:lang w:val="es-ES_tradnl"/>
              </w:rPr>
              <w:t>0,15</w:t>
            </w:r>
          </w:p>
        </w:tc>
        <w:tc>
          <w:tcPr>
            <w:tcW w:w="1134" w:type="dxa"/>
            <w:tcBorders>
              <w:top w:val="single" w:sz="4" w:space="0" w:color="auto"/>
              <w:left w:val="single" w:sz="4" w:space="0" w:color="auto"/>
              <w:bottom w:val="single" w:sz="4" w:space="0" w:color="auto"/>
              <w:right w:val="single" w:sz="4" w:space="0" w:color="auto"/>
            </w:tcBorders>
          </w:tcPr>
          <w:p w14:paraId="5ACD5285" w14:textId="77777777" w:rsidR="004E0B99" w:rsidRPr="000333B2" w:rsidRDefault="004E0B99" w:rsidP="000333B2">
            <w:pPr>
              <w:rPr>
                <w:lang w:val="vi-VN"/>
              </w:rPr>
            </w:pPr>
          </w:p>
        </w:tc>
      </w:tr>
      <w:tr w:rsidR="004E0B99" w:rsidRPr="000333B2" w14:paraId="5AA82441" w14:textId="77777777" w:rsidTr="00547208">
        <w:trPr>
          <w:trHeight w:val="775"/>
        </w:trPr>
        <w:tc>
          <w:tcPr>
            <w:tcW w:w="708" w:type="dxa"/>
            <w:tcBorders>
              <w:top w:val="single" w:sz="4" w:space="0" w:color="auto"/>
              <w:left w:val="single" w:sz="4" w:space="0" w:color="auto"/>
              <w:bottom w:val="single" w:sz="4" w:space="0" w:color="auto"/>
              <w:right w:val="single" w:sz="4" w:space="0" w:color="auto"/>
            </w:tcBorders>
            <w:vAlign w:val="center"/>
            <w:hideMark/>
          </w:tcPr>
          <w:p w14:paraId="655BF851" w14:textId="77777777" w:rsidR="004E0B99" w:rsidRPr="000333B2" w:rsidRDefault="004E0B99" w:rsidP="000333B2">
            <w:pPr>
              <w:rPr>
                <w:lang w:val="vi-VN"/>
              </w:rPr>
            </w:pPr>
            <w:r w:rsidRPr="000333B2">
              <w:rPr>
                <w:lang w:val="vi-VN"/>
              </w:rPr>
              <w:t>1</w:t>
            </w:r>
            <w:r w:rsidRPr="000333B2">
              <w:rPr>
                <w:lang w:val="en-GB"/>
              </w:rPr>
              <w:t>5</w:t>
            </w:r>
          </w:p>
        </w:tc>
        <w:tc>
          <w:tcPr>
            <w:tcW w:w="3899" w:type="dxa"/>
            <w:tcBorders>
              <w:top w:val="single" w:sz="4" w:space="0" w:color="auto"/>
              <w:left w:val="single" w:sz="4" w:space="0" w:color="auto"/>
              <w:bottom w:val="single" w:sz="4" w:space="0" w:color="auto"/>
              <w:right w:val="single" w:sz="4" w:space="0" w:color="auto"/>
            </w:tcBorders>
            <w:vAlign w:val="center"/>
            <w:hideMark/>
          </w:tcPr>
          <w:p w14:paraId="145235A3" w14:textId="77777777" w:rsidR="004E0B99" w:rsidRPr="000333B2" w:rsidRDefault="004E0B99" w:rsidP="000333B2">
            <w:pPr>
              <w:rPr>
                <w:lang w:val="vi-VN"/>
              </w:rPr>
            </w:pPr>
            <w:r w:rsidRPr="000333B2">
              <w:rPr>
                <w:lang w:val="vi-VN"/>
              </w:rPr>
              <w:t>Lớp vỏ bọc bên ngoài</w:t>
            </w:r>
          </w:p>
          <w:p w14:paraId="30E06B82" w14:textId="77777777" w:rsidR="004E0B99" w:rsidRPr="000333B2" w:rsidRDefault="004E0B99" w:rsidP="000333B2">
            <w:pPr>
              <w:rPr>
                <w:lang w:val="vi-VN"/>
              </w:rPr>
            </w:pPr>
            <w:r w:rsidRPr="000333B2">
              <w:rPr>
                <w:lang w:val="vi-VN"/>
              </w:rPr>
              <w:t>- Vật liệu chế tạo</w:t>
            </w:r>
          </w:p>
          <w:p w14:paraId="2C892408" w14:textId="77777777" w:rsidR="004E0B99" w:rsidRPr="000333B2" w:rsidRDefault="004E0B99" w:rsidP="000333B2">
            <w:pPr>
              <w:rPr>
                <w:lang w:val="en-GB"/>
              </w:rPr>
            </w:pPr>
            <w:r w:rsidRPr="000333B2">
              <w:rPr>
                <w:lang w:val="vi-VN"/>
              </w:rPr>
              <w:t>- Chiều dày</w:t>
            </w:r>
            <w:r w:rsidRPr="000333B2">
              <w:rPr>
                <w:lang w:val="en-GB"/>
              </w:rPr>
              <w:t xml:space="preserve"> trung bình </w:t>
            </w:r>
          </w:p>
        </w:tc>
        <w:tc>
          <w:tcPr>
            <w:tcW w:w="963" w:type="dxa"/>
            <w:tcBorders>
              <w:top w:val="single" w:sz="4" w:space="0" w:color="auto"/>
              <w:left w:val="single" w:sz="4" w:space="0" w:color="auto"/>
              <w:bottom w:val="single" w:sz="4" w:space="0" w:color="auto"/>
              <w:right w:val="single" w:sz="4" w:space="0" w:color="auto"/>
            </w:tcBorders>
            <w:vAlign w:val="center"/>
          </w:tcPr>
          <w:p w14:paraId="24381D86" w14:textId="77777777" w:rsidR="004E0B99" w:rsidRPr="000333B2" w:rsidRDefault="004E0B99" w:rsidP="000333B2">
            <w:pPr>
              <w:rPr>
                <w:lang w:val="vi-VN"/>
              </w:rPr>
            </w:pPr>
          </w:p>
          <w:p w14:paraId="17D1769F" w14:textId="77777777" w:rsidR="004E0B99" w:rsidRPr="000333B2" w:rsidRDefault="004E0B99" w:rsidP="000333B2">
            <w:pPr>
              <w:rPr>
                <w:lang w:val="vi-VN"/>
              </w:rPr>
            </w:pPr>
            <w:r w:rsidRPr="000333B2">
              <w:rPr>
                <w:lang w:val="vi-VN"/>
              </w:rPr>
              <w:t>mm</w:t>
            </w:r>
          </w:p>
        </w:tc>
        <w:tc>
          <w:tcPr>
            <w:tcW w:w="2777" w:type="dxa"/>
            <w:tcBorders>
              <w:top w:val="single" w:sz="4" w:space="0" w:color="auto"/>
              <w:left w:val="single" w:sz="4" w:space="0" w:color="auto"/>
              <w:bottom w:val="single" w:sz="4" w:space="0" w:color="auto"/>
              <w:right w:val="single" w:sz="4" w:space="0" w:color="auto"/>
            </w:tcBorders>
            <w:vAlign w:val="center"/>
          </w:tcPr>
          <w:p w14:paraId="59C07C8A" w14:textId="77777777" w:rsidR="004E0B99" w:rsidRPr="000333B2" w:rsidRDefault="004E0B99" w:rsidP="000333B2">
            <w:pPr>
              <w:rPr>
                <w:lang w:val="vi-VN"/>
              </w:rPr>
            </w:pPr>
          </w:p>
          <w:p w14:paraId="48769E9D" w14:textId="77777777" w:rsidR="004E0B99" w:rsidRPr="000333B2" w:rsidRDefault="004E0B99" w:rsidP="000333B2">
            <w:pPr>
              <w:rPr>
                <w:lang w:val="vi-VN"/>
              </w:rPr>
            </w:pPr>
            <w:r w:rsidRPr="000333B2">
              <w:rPr>
                <w:lang w:val="vi-VN"/>
              </w:rPr>
              <w:t>PVC</w:t>
            </w:r>
          </w:p>
          <w:p w14:paraId="09AFB6C5" w14:textId="77777777" w:rsidR="004E0B99" w:rsidRPr="000333B2" w:rsidRDefault="004E0B99" w:rsidP="000333B2">
            <w:pPr>
              <w:rPr>
                <w:lang w:val="vi-VN"/>
              </w:rPr>
            </w:pPr>
            <w:r w:rsidRPr="000333B2">
              <w:rPr>
                <w:lang w:val="vi-VN"/>
              </w:rPr>
              <w:t>Nhà thầu nêu cụ thể</w:t>
            </w:r>
          </w:p>
        </w:tc>
        <w:tc>
          <w:tcPr>
            <w:tcW w:w="1134" w:type="dxa"/>
            <w:tcBorders>
              <w:top w:val="single" w:sz="4" w:space="0" w:color="auto"/>
              <w:left w:val="single" w:sz="4" w:space="0" w:color="auto"/>
              <w:bottom w:val="single" w:sz="4" w:space="0" w:color="auto"/>
              <w:right w:val="single" w:sz="4" w:space="0" w:color="auto"/>
            </w:tcBorders>
          </w:tcPr>
          <w:p w14:paraId="35034CDA" w14:textId="77777777" w:rsidR="004E0B99" w:rsidRPr="000333B2" w:rsidRDefault="004E0B99" w:rsidP="000333B2">
            <w:pPr>
              <w:rPr>
                <w:lang w:val="vi-VN"/>
              </w:rPr>
            </w:pPr>
          </w:p>
        </w:tc>
      </w:tr>
      <w:tr w:rsidR="004E0B99" w:rsidRPr="000333B2" w14:paraId="405B060A" w14:textId="77777777" w:rsidTr="00547208">
        <w:tc>
          <w:tcPr>
            <w:tcW w:w="708" w:type="dxa"/>
            <w:tcBorders>
              <w:top w:val="single" w:sz="4" w:space="0" w:color="auto"/>
              <w:left w:val="single" w:sz="4" w:space="0" w:color="auto"/>
              <w:bottom w:val="single" w:sz="4" w:space="0" w:color="auto"/>
              <w:right w:val="single" w:sz="4" w:space="0" w:color="auto"/>
            </w:tcBorders>
            <w:vAlign w:val="center"/>
            <w:hideMark/>
          </w:tcPr>
          <w:p w14:paraId="7F83C260" w14:textId="77777777" w:rsidR="004E0B99" w:rsidRPr="000333B2" w:rsidRDefault="004E0B99" w:rsidP="000333B2">
            <w:pPr>
              <w:rPr>
                <w:lang w:val="vi-VN"/>
              </w:rPr>
            </w:pPr>
            <w:r w:rsidRPr="000333B2">
              <w:rPr>
                <w:lang w:val="vi-VN"/>
              </w:rPr>
              <w:t>1</w:t>
            </w:r>
            <w:r w:rsidRPr="000333B2">
              <w:rPr>
                <w:lang w:val="en-GB"/>
              </w:rPr>
              <w:t>6</w:t>
            </w:r>
          </w:p>
        </w:tc>
        <w:tc>
          <w:tcPr>
            <w:tcW w:w="3899" w:type="dxa"/>
            <w:tcBorders>
              <w:top w:val="single" w:sz="4" w:space="0" w:color="auto"/>
              <w:left w:val="single" w:sz="4" w:space="0" w:color="auto"/>
              <w:bottom w:val="single" w:sz="4" w:space="0" w:color="auto"/>
              <w:right w:val="single" w:sz="4" w:space="0" w:color="auto"/>
            </w:tcBorders>
            <w:vAlign w:val="center"/>
            <w:hideMark/>
          </w:tcPr>
          <w:p w14:paraId="7CC4EB3C" w14:textId="77777777" w:rsidR="004E0B99" w:rsidRPr="000333B2" w:rsidRDefault="004E0B99" w:rsidP="000333B2">
            <w:pPr>
              <w:rPr>
                <w:lang w:val="vi-VN"/>
              </w:rPr>
            </w:pPr>
            <w:r w:rsidRPr="000333B2">
              <w:rPr>
                <w:lang w:val="vi-VN"/>
              </w:rPr>
              <w:t>Dòng điện liên tục cho phép</w:t>
            </w:r>
          </w:p>
        </w:tc>
        <w:tc>
          <w:tcPr>
            <w:tcW w:w="963" w:type="dxa"/>
            <w:tcBorders>
              <w:top w:val="single" w:sz="4" w:space="0" w:color="auto"/>
              <w:left w:val="single" w:sz="4" w:space="0" w:color="auto"/>
              <w:bottom w:val="single" w:sz="4" w:space="0" w:color="auto"/>
              <w:right w:val="single" w:sz="4" w:space="0" w:color="auto"/>
            </w:tcBorders>
            <w:vAlign w:val="center"/>
            <w:hideMark/>
          </w:tcPr>
          <w:p w14:paraId="2981617F" w14:textId="77777777" w:rsidR="004E0B99" w:rsidRPr="000333B2" w:rsidRDefault="004E0B99" w:rsidP="000333B2">
            <w:pPr>
              <w:rPr>
                <w:lang w:val="vi-VN"/>
              </w:rPr>
            </w:pPr>
            <w:r w:rsidRPr="000333B2">
              <w:rPr>
                <w:lang w:val="vi-VN"/>
              </w:rPr>
              <w:t>A</w:t>
            </w:r>
          </w:p>
        </w:tc>
        <w:tc>
          <w:tcPr>
            <w:tcW w:w="2777" w:type="dxa"/>
            <w:tcBorders>
              <w:top w:val="single" w:sz="4" w:space="0" w:color="auto"/>
              <w:left w:val="single" w:sz="4" w:space="0" w:color="auto"/>
              <w:bottom w:val="single" w:sz="4" w:space="0" w:color="auto"/>
              <w:right w:val="single" w:sz="4" w:space="0" w:color="auto"/>
            </w:tcBorders>
            <w:vAlign w:val="center"/>
          </w:tcPr>
          <w:p w14:paraId="638612FC" w14:textId="77777777" w:rsidR="004E0B99" w:rsidRPr="000333B2" w:rsidRDefault="004E0B99" w:rsidP="000333B2">
            <w:pPr>
              <w:rPr>
                <w:lang w:val="vi-VN"/>
              </w:rPr>
            </w:pPr>
          </w:p>
          <w:p w14:paraId="29934330" w14:textId="77777777" w:rsidR="004E0B99" w:rsidRPr="000333B2" w:rsidRDefault="004E0B99" w:rsidP="000333B2">
            <w:pPr>
              <w:rPr>
                <w:lang w:val="vi-VN"/>
              </w:rPr>
            </w:pPr>
          </w:p>
        </w:tc>
        <w:tc>
          <w:tcPr>
            <w:tcW w:w="1134" w:type="dxa"/>
            <w:tcBorders>
              <w:top w:val="single" w:sz="4" w:space="0" w:color="auto"/>
              <w:left w:val="single" w:sz="4" w:space="0" w:color="auto"/>
              <w:bottom w:val="single" w:sz="4" w:space="0" w:color="auto"/>
              <w:right w:val="single" w:sz="4" w:space="0" w:color="auto"/>
            </w:tcBorders>
          </w:tcPr>
          <w:p w14:paraId="118542A9" w14:textId="77777777" w:rsidR="004E0B99" w:rsidRPr="000333B2" w:rsidRDefault="004E0B99" w:rsidP="000333B2">
            <w:pPr>
              <w:rPr>
                <w:lang w:val="vi-VN"/>
              </w:rPr>
            </w:pPr>
          </w:p>
        </w:tc>
      </w:tr>
      <w:tr w:rsidR="004E0B99" w:rsidRPr="000333B2" w14:paraId="4076B916" w14:textId="77777777" w:rsidTr="00547208">
        <w:tc>
          <w:tcPr>
            <w:tcW w:w="708" w:type="dxa"/>
            <w:tcBorders>
              <w:top w:val="single" w:sz="4" w:space="0" w:color="auto"/>
              <w:left w:val="single" w:sz="4" w:space="0" w:color="auto"/>
              <w:bottom w:val="single" w:sz="4" w:space="0" w:color="auto"/>
              <w:right w:val="single" w:sz="4" w:space="0" w:color="auto"/>
            </w:tcBorders>
            <w:vAlign w:val="center"/>
          </w:tcPr>
          <w:p w14:paraId="7F0393C2" w14:textId="77777777" w:rsidR="004E0B99" w:rsidRPr="000333B2" w:rsidRDefault="004E0B99" w:rsidP="000333B2">
            <w:pPr>
              <w:rPr>
                <w:lang w:val="vi-VN"/>
              </w:rPr>
            </w:pPr>
          </w:p>
        </w:tc>
        <w:tc>
          <w:tcPr>
            <w:tcW w:w="3899" w:type="dxa"/>
            <w:tcBorders>
              <w:top w:val="single" w:sz="4" w:space="0" w:color="auto"/>
              <w:left w:val="single" w:sz="4" w:space="0" w:color="auto"/>
              <w:bottom w:val="single" w:sz="4" w:space="0" w:color="auto"/>
              <w:right w:val="single" w:sz="4" w:space="0" w:color="auto"/>
            </w:tcBorders>
            <w:vAlign w:val="center"/>
            <w:hideMark/>
          </w:tcPr>
          <w:p w14:paraId="4748696B" w14:textId="77777777" w:rsidR="004E0B99" w:rsidRPr="000333B2" w:rsidRDefault="004E0B99" w:rsidP="000333B2">
            <w:pPr>
              <w:rPr>
                <w:bCs/>
                <w:lang w:val="vi-VN"/>
              </w:rPr>
            </w:pPr>
            <w:r w:rsidRPr="000333B2">
              <w:rPr>
                <w:lang w:val="vi-VN"/>
              </w:rPr>
              <w:t>Cáp đồng muller 2x6 mm2</w:t>
            </w:r>
          </w:p>
        </w:tc>
        <w:tc>
          <w:tcPr>
            <w:tcW w:w="963" w:type="dxa"/>
            <w:tcBorders>
              <w:top w:val="single" w:sz="4" w:space="0" w:color="auto"/>
              <w:left w:val="single" w:sz="4" w:space="0" w:color="auto"/>
              <w:bottom w:val="single" w:sz="4" w:space="0" w:color="auto"/>
              <w:right w:val="single" w:sz="4" w:space="0" w:color="auto"/>
            </w:tcBorders>
            <w:vAlign w:val="center"/>
          </w:tcPr>
          <w:p w14:paraId="40011619" w14:textId="77777777" w:rsidR="004E0B99" w:rsidRPr="000333B2" w:rsidRDefault="004E0B99" w:rsidP="000333B2">
            <w:pPr>
              <w:rPr>
                <w:lang w:val="vi-VN"/>
              </w:rPr>
            </w:pPr>
          </w:p>
        </w:tc>
        <w:tc>
          <w:tcPr>
            <w:tcW w:w="2777" w:type="dxa"/>
            <w:tcBorders>
              <w:top w:val="single" w:sz="4" w:space="0" w:color="auto"/>
              <w:left w:val="single" w:sz="4" w:space="0" w:color="auto"/>
              <w:bottom w:val="single" w:sz="4" w:space="0" w:color="auto"/>
              <w:right w:val="single" w:sz="4" w:space="0" w:color="auto"/>
            </w:tcBorders>
            <w:vAlign w:val="center"/>
            <w:hideMark/>
          </w:tcPr>
          <w:p w14:paraId="04B989F6" w14:textId="77777777" w:rsidR="004E0B99" w:rsidRPr="000333B2" w:rsidRDefault="004E0B99" w:rsidP="000333B2">
            <w:pPr>
              <w:rPr>
                <w:lang w:val="vi-VN"/>
              </w:rPr>
            </w:pPr>
            <w:r w:rsidRPr="000333B2">
              <w:rPr>
                <w:lang w:val="vi-VN"/>
              </w:rPr>
              <w:t>Nhà thầu nêu cụ thể</w:t>
            </w:r>
          </w:p>
        </w:tc>
        <w:tc>
          <w:tcPr>
            <w:tcW w:w="1134" w:type="dxa"/>
            <w:tcBorders>
              <w:top w:val="single" w:sz="4" w:space="0" w:color="auto"/>
              <w:left w:val="single" w:sz="4" w:space="0" w:color="auto"/>
              <w:bottom w:val="single" w:sz="4" w:space="0" w:color="auto"/>
              <w:right w:val="single" w:sz="4" w:space="0" w:color="auto"/>
            </w:tcBorders>
          </w:tcPr>
          <w:p w14:paraId="5CEE63C7" w14:textId="77777777" w:rsidR="004E0B99" w:rsidRPr="000333B2" w:rsidRDefault="004E0B99" w:rsidP="000333B2">
            <w:pPr>
              <w:rPr>
                <w:lang w:val="vi-VN"/>
              </w:rPr>
            </w:pPr>
          </w:p>
        </w:tc>
      </w:tr>
      <w:tr w:rsidR="004E0B99" w:rsidRPr="000333B2" w14:paraId="135E83D3" w14:textId="77777777" w:rsidTr="00547208">
        <w:tc>
          <w:tcPr>
            <w:tcW w:w="708" w:type="dxa"/>
            <w:tcBorders>
              <w:top w:val="single" w:sz="4" w:space="0" w:color="auto"/>
              <w:left w:val="single" w:sz="4" w:space="0" w:color="auto"/>
              <w:bottom w:val="single" w:sz="4" w:space="0" w:color="auto"/>
              <w:right w:val="single" w:sz="4" w:space="0" w:color="auto"/>
            </w:tcBorders>
            <w:vAlign w:val="center"/>
          </w:tcPr>
          <w:p w14:paraId="25A75B22" w14:textId="77777777" w:rsidR="004E0B99" w:rsidRPr="000333B2" w:rsidRDefault="004E0B99" w:rsidP="000333B2">
            <w:pPr>
              <w:rPr>
                <w:lang w:val="vi-VN"/>
              </w:rPr>
            </w:pPr>
          </w:p>
        </w:tc>
        <w:tc>
          <w:tcPr>
            <w:tcW w:w="3899" w:type="dxa"/>
            <w:tcBorders>
              <w:top w:val="single" w:sz="4" w:space="0" w:color="auto"/>
              <w:left w:val="single" w:sz="4" w:space="0" w:color="auto"/>
              <w:bottom w:val="single" w:sz="4" w:space="0" w:color="auto"/>
              <w:right w:val="single" w:sz="4" w:space="0" w:color="auto"/>
            </w:tcBorders>
            <w:vAlign w:val="center"/>
            <w:hideMark/>
          </w:tcPr>
          <w:p w14:paraId="205FEE89" w14:textId="77777777" w:rsidR="004E0B99" w:rsidRPr="000333B2" w:rsidRDefault="004E0B99" w:rsidP="000333B2">
            <w:pPr>
              <w:rPr>
                <w:bCs/>
                <w:lang w:val="vi-VN"/>
              </w:rPr>
            </w:pPr>
            <w:r w:rsidRPr="000333B2">
              <w:rPr>
                <w:lang w:val="vi-VN"/>
              </w:rPr>
              <w:t>Cáp đồng muller 2x16 mm2</w:t>
            </w:r>
          </w:p>
        </w:tc>
        <w:tc>
          <w:tcPr>
            <w:tcW w:w="963" w:type="dxa"/>
            <w:tcBorders>
              <w:top w:val="single" w:sz="4" w:space="0" w:color="auto"/>
              <w:left w:val="single" w:sz="4" w:space="0" w:color="auto"/>
              <w:bottom w:val="single" w:sz="4" w:space="0" w:color="auto"/>
              <w:right w:val="single" w:sz="4" w:space="0" w:color="auto"/>
            </w:tcBorders>
            <w:vAlign w:val="center"/>
          </w:tcPr>
          <w:p w14:paraId="1B4EC6AD" w14:textId="77777777" w:rsidR="004E0B99" w:rsidRPr="000333B2" w:rsidRDefault="004E0B99" w:rsidP="000333B2">
            <w:pPr>
              <w:rPr>
                <w:lang w:val="vi-VN"/>
              </w:rPr>
            </w:pPr>
          </w:p>
        </w:tc>
        <w:tc>
          <w:tcPr>
            <w:tcW w:w="2777" w:type="dxa"/>
            <w:tcBorders>
              <w:top w:val="single" w:sz="4" w:space="0" w:color="auto"/>
              <w:left w:val="single" w:sz="4" w:space="0" w:color="auto"/>
              <w:bottom w:val="single" w:sz="4" w:space="0" w:color="auto"/>
              <w:right w:val="single" w:sz="4" w:space="0" w:color="auto"/>
            </w:tcBorders>
            <w:vAlign w:val="center"/>
            <w:hideMark/>
          </w:tcPr>
          <w:p w14:paraId="3828AA92" w14:textId="77777777" w:rsidR="004E0B99" w:rsidRPr="000333B2" w:rsidRDefault="004E0B99" w:rsidP="000333B2">
            <w:pPr>
              <w:rPr>
                <w:lang w:val="vi-VN"/>
              </w:rPr>
            </w:pPr>
            <w:r w:rsidRPr="000333B2">
              <w:rPr>
                <w:lang w:val="vi-VN"/>
              </w:rPr>
              <w:t>Nhà thầu nêu cụ thể</w:t>
            </w:r>
          </w:p>
        </w:tc>
        <w:tc>
          <w:tcPr>
            <w:tcW w:w="1134" w:type="dxa"/>
            <w:tcBorders>
              <w:top w:val="single" w:sz="4" w:space="0" w:color="auto"/>
              <w:left w:val="single" w:sz="4" w:space="0" w:color="auto"/>
              <w:bottom w:val="single" w:sz="4" w:space="0" w:color="auto"/>
              <w:right w:val="single" w:sz="4" w:space="0" w:color="auto"/>
            </w:tcBorders>
          </w:tcPr>
          <w:p w14:paraId="0B248712" w14:textId="77777777" w:rsidR="004E0B99" w:rsidRPr="000333B2" w:rsidRDefault="004E0B99" w:rsidP="000333B2">
            <w:pPr>
              <w:rPr>
                <w:lang w:val="vi-VN"/>
              </w:rPr>
            </w:pPr>
          </w:p>
        </w:tc>
      </w:tr>
      <w:tr w:rsidR="004E0B99" w:rsidRPr="000333B2" w14:paraId="36E98CC7" w14:textId="77777777" w:rsidTr="00547208">
        <w:tc>
          <w:tcPr>
            <w:tcW w:w="708" w:type="dxa"/>
            <w:tcBorders>
              <w:top w:val="single" w:sz="4" w:space="0" w:color="auto"/>
              <w:left w:val="single" w:sz="4" w:space="0" w:color="auto"/>
              <w:bottom w:val="single" w:sz="4" w:space="0" w:color="auto"/>
              <w:right w:val="single" w:sz="4" w:space="0" w:color="auto"/>
            </w:tcBorders>
            <w:vAlign w:val="center"/>
            <w:hideMark/>
          </w:tcPr>
          <w:p w14:paraId="09C488AB" w14:textId="77777777" w:rsidR="004E0B99" w:rsidRPr="000333B2" w:rsidRDefault="004E0B99" w:rsidP="000333B2">
            <w:pPr>
              <w:rPr>
                <w:lang w:val="vi-VN"/>
              </w:rPr>
            </w:pPr>
            <w:r w:rsidRPr="000333B2">
              <w:rPr>
                <w:lang w:val="vi-VN"/>
              </w:rPr>
              <w:t>1</w:t>
            </w:r>
            <w:r w:rsidRPr="000333B2">
              <w:rPr>
                <w:lang w:val="en-GB"/>
              </w:rPr>
              <w:t>7</w:t>
            </w:r>
          </w:p>
        </w:tc>
        <w:tc>
          <w:tcPr>
            <w:tcW w:w="3899" w:type="dxa"/>
            <w:tcBorders>
              <w:top w:val="single" w:sz="4" w:space="0" w:color="auto"/>
              <w:left w:val="single" w:sz="4" w:space="0" w:color="auto"/>
              <w:bottom w:val="single" w:sz="4" w:space="0" w:color="auto"/>
              <w:right w:val="single" w:sz="4" w:space="0" w:color="auto"/>
            </w:tcBorders>
            <w:vAlign w:val="center"/>
            <w:hideMark/>
          </w:tcPr>
          <w:p w14:paraId="53BBCEB4" w14:textId="77777777" w:rsidR="004E0B99" w:rsidRPr="000333B2" w:rsidRDefault="004E0B99" w:rsidP="000333B2">
            <w:pPr>
              <w:rPr>
                <w:lang w:val="vi-VN"/>
              </w:rPr>
            </w:pPr>
            <w:r w:rsidRPr="000333B2">
              <w:rPr>
                <w:lang w:val="vi-VN"/>
              </w:rPr>
              <w:t>Điện áp chịu đựng tần số 50Hz-</w:t>
            </w:r>
            <w:r w:rsidRPr="000333B2">
              <w:rPr>
                <w:lang w:val="en-GB"/>
              </w:rPr>
              <w:t xml:space="preserve">5 </w:t>
            </w:r>
            <w:r w:rsidRPr="000333B2">
              <w:rPr>
                <w:lang w:val="vi-VN"/>
              </w:rPr>
              <w:t>phút</w:t>
            </w:r>
          </w:p>
        </w:tc>
        <w:tc>
          <w:tcPr>
            <w:tcW w:w="963" w:type="dxa"/>
            <w:tcBorders>
              <w:top w:val="single" w:sz="4" w:space="0" w:color="auto"/>
              <w:left w:val="single" w:sz="4" w:space="0" w:color="auto"/>
              <w:bottom w:val="single" w:sz="4" w:space="0" w:color="auto"/>
              <w:right w:val="single" w:sz="4" w:space="0" w:color="auto"/>
            </w:tcBorders>
            <w:vAlign w:val="center"/>
            <w:hideMark/>
          </w:tcPr>
          <w:p w14:paraId="66F5AD46" w14:textId="77777777" w:rsidR="004E0B99" w:rsidRPr="000333B2" w:rsidRDefault="004E0B99" w:rsidP="000333B2">
            <w:pPr>
              <w:rPr>
                <w:lang w:val="vi-VN"/>
              </w:rPr>
            </w:pPr>
            <w:r w:rsidRPr="000333B2">
              <w:rPr>
                <w:lang w:val="vi-VN"/>
              </w:rPr>
              <w:t>kVrms</w:t>
            </w:r>
          </w:p>
        </w:tc>
        <w:tc>
          <w:tcPr>
            <w:tcW w:w="2777" w:type="dxa"/>
            <w:tcBorders>
              <w:top w:val="single" w:sz="4" w:space="0" w:color="auto"/>
              <w:left w:val="single" w:sz="4" w:space="0" w:color="auto"/>
              <w:bottom w:val="single" w:sz="4" w:space="0" w:color="auto"/>
              <w:right w:val="single" w:sz="4" w:space="0" w:color="auto"/>
            </w:tcBorders>
            <w:vAlign w:val="center"/>
            <w:hideMark/>
          </w:tcPr>
          <w:p w14:paraId="7A05471E" w14:textId="77777777" w:rsidR="004E0B99" w:rsidRPr="000333B2" w:rsidRDefault="004E0B99" w:rsidP="000333B2">
            <w:pPr>
              <w:rPr>
                <w:lang w:val="vi-VN"/>
              </w:rPr>
            </w:pPr>
            <w:r w:rsidRPr="000333B2">
              <w:rPr>
                <w:lang w:val="vi-VN"/>
              </w:rPr>
              <w:t>3,5</w:t>
            </w:r>
          </w:p>
        </w:tc>
        <w:tc>
          <w:tcPr>
            <w:tcW w:w="1134" w:type="dxa"/>
            <w:tcBorders>
              <w:top w:val="single" w:sz="4" w:space="0" w:color="auto"/>
              <w:left w:val="single" w:sz="4" w:space="0" w:color="auto"/>
              <w:bottom w:val="single" w:sz="4" w:space="0" w:color="auto"/>
              <w:right w:val="single" w:sz="4" w:space="0" w:color="auto"/>
            </w:tcBorders>
          </w:tcPr>
          <w:p w14:paraId="3786514B" w14:textId="77777777" w:rsidR="004E0B99" w:rsidRPr="000333B2" w:rsidRDefault="004E0B99" w:rsidP="000333B2">
            <w:pPr>
              <w:rPr>
                <w:lang w:val="vi-VN"/>
              </w:rPr>
            </w:pPr>
          </w:p>
        </w:tc>
      </w:tr>
      <w:tr w:rsidR="004E0B99" w:rsidRPr="000333B2" w14:paraId="30C7E050" w14:textId="77777777" w:rsidTr="00547208">
        <w:tc>
          <w:tcPr>
            <w:tcW w:w="708" w:type="dxa"/>
            <w:tcBorders>
              <w:top w:val="single" w:sz="4" w:space="0" w:color="auto"/>
              <w:left w:val="single" w:sz="4" w:space="0" w:color="auto"/>
              <w:bottom w:val="single" w:sz="4" w:space="0" w:color="auto"/>
              <w:right w:val="single" w:sz="4" w:space="0" w:color="auto"/>
            </w:tcBorders>
            <w:vAlign w:val="center"/>
            <w:hideMark/>
          </w:tcPr>
          <w:p w14:paraId="38CA82AA" w14:textId="77777777" w:rsidR="004E0B99" w:rsidRPr="000333B2" w:rsidRDefault="004E0B99" w:rsidP="000333B2">
            <w:pPr>
              <w:rPr>
                <w:lang w:val="vi-VN"/>
              </w:rPr>
            </w:pPr>
            <w:r w:rsidRPr="000333B2">
              <w:rPr>
                <w:lang w:val="vi-VN"/>
              </w:rPr>
              <w:t>18</w:t>
            </w:r>
          </w:p>
        </w:tc>
        <w:tc>
          <w:tcPr>
            <w:tcW w:w="3899" w:type="dxa"/>
            <w:tcBorders>
              <w:top w:val="single" w:sz="4" w:space="0" w:color="auto"/>
              <w:left w:val="single" w:sz="4" w:space="0" w:color="auto"/>
              <w:bottom w:val="single" w:sz="4" w:space="0" w:color="auto"/>
              <w:right w:val="single" w:sz="4" w:space="0" w:color="auto"/>
            </w:tcBorders>
            <w:vAlign w:val="center"/>
            <w:hideMark/>
          </w:tcPr>
          <w:p w14:paraId="4C037B77" w14:textId="77777777" w:rsidR="004E0B99" w:rsidRPr="000333B2" w:rsidRDefault="004E0B99" w:rsidP="000333B2">
            <w:pPr>
              <w:rPr>
                <w:vertAlign w:val="superscript"/>
                <w:lang w:val="vi-VN"/>
              </w:rPr>
            </w:pPr>
            <w:r w:rsidRPr="000333B2">
              <w:rPr>
                <w:lang w:val="vi-VN"/>
              </w:rPr>
              <w:t>Điện trở 1 chiều mỗi lõi ở 20</w:t>
            </w:r>
            <w:r w:rsidRPr="000333B2">
              <w:rPr>
                <w:vertAlign w:val="superscript"/>
                <w:lang w:val="en-GB"/>
              </w:rPr>
              <w:t>0</w:t>
            </w:r>
            <w:r w:rsidRPr="000333B2">
              <w:rPr>
                <w:lang w:val="en-GB"/>
              </w:rPr>
              <w:t>C</w:t>
            </w:r>
          </w:p>
        </w:tc>
        <w:tc>
          <w:tcPr>
            <w:tcW w:w="963" w:type="dxa"/>
            <w:tcBorders>
              <w:top w:val="single" w:sz="4" w:space="0" w:color="auto"/>
              <w:left w:val="single" w:sz="4" w:space="0" w:color="auto"/>
              <w:bottom w:val="single" w:sz="4" w:space="0" w:color="auto"/>
              <w:right w:val="single" w:sz="4" w:space="0" w:color="auto"/>
            </w:tcBorders>
            <w:vAlign w:val="center"/>
            <w:hideMark/>
          </w:tcPr>
          <w:p w14:paraId="3CA4578D" w14:textId="77777777" w:rsidR="004E0B99" w:rsidRPr="000333B2" w:rsidRDefault="004E0B99" w:rsidP="000333B2">
            <w:pPr>
              <w:rPr>
                <w:lang w:val="vi-VN"/>
              </w:rPr>
            </w:pPr>
            <w:r w:rsidRPr="000333B2">
              <w:rPr>
                <w:lang w:val="vi-VN"/>
              </w:rPr>
              <w:sym w:font="Symbol" w:char="F057"/>
            </w:r>
            <w:r w:rsidRPr="000333B2">
              <w:rPr>
                <w:lang w:val="vi-VN"/>
              </w:rPr>
              <w:t>/km</w:t>
            </w:r>
          </w:p>
        </w:tc>
        <w:tc>
          <w:tcPr>
            <w:tcW w:w="2777" w:type="dxa"/>
            <w:tcBorders>
              <w:top w:val="single" w:sz="4" w:space="0" w:color="auto"/>
              <w:left w:val="single" w:sz="4" w:space="0" w:color="auto"/>
              <w:bottom w:val="single" w:sz="4" w:space="0" w:color="auto"/>
              <w:right w:val="single" w:sz="4" w:space="0" w:color="auto"/>
            </w:tcBorders>
            <w:vAlign w:val="center"/>
          </w:tcPr>
          <w:p w14:paraId="07BF9577" w14:textId="77777777" w:rsidR="004E0B99" w:rsidRPr="000333B2" w:rsidRDefault="004E0B99" w:rsidP="000333B2">
            <w:pPr>
              <w:rPr>
                <w:lang w:val="vi-VN"/>
              </w:rPr>
            </w:pPr>
          </w:p>
        </w:tc>
        <w:tc>
          <w:tcPr>
            <w:tcW w:w="1134" w:type="dxa"/>
            <w:tcBorders>
              <w:top w:val="single" w:sz="4" w:space="0" w:color="auto"/>
              <w:left w:val="single" w:sz="4" w:space="0" w:color="auto"/>
              <w:bottom w:val="single" w:sz="4" w:space="0" w:color="auto"/>
              <w:right w:val="single" w:sz="4" w:space="0" w:color="auto"/>
            </w:tcBorders>
          </w:tcPr>
          <w:p w14:paraId="5BD5B684" w14:textId="77777777" w:rsidR="004E0B99" w:rsidRPr="000333B2" w:rsidRDefault="004E0B99" w:rsidP="000333B2">
            <w:pPr>
              <w:rPr>
                <w:lang w:val="vi-VN"/>
              </w:rPr>
            </w:pPr>
          </w:p>
        </w:tc>
      </w:tr>
      <w:tr w:rsidR="004E0B99" w:rsidRPr="000333B2" w14:paraId="501AC662" w14:textId="77777777" w:rsidTr="00547208">
        <w:tc>
          <w:tcPr>
            <w:tcW w:w="708" w:type="dxa"/>
            <w:tcBorders>
              <w:top w:val="single" w:sz="4" w:space="0" w:color="auto"/>
              <w:left w:val="single" w:sz="4" w:space="0" w:color="auto"/>
              <w:bottom w:val="single" w:sz="4" w:space="0" w:color="auto"/>
              <w:right w:val="single" w:sz="4" w:space="0" w:color="auto"/>
            </w:tcBorders>
            <w:vAlign w:val="center"/>
          </w:tcPr>
          <w:p w14:paraId="7EF52849" w14:textId="77777777" w:rsidR="004E0B99" w:rsidRPr="000333B2" w:rsidRDefault="004E0B99" w:rsidP="000333B2">
            <w:pPr>
              <w:rPr>
                <w:lang w:val="vi-VN"/>
              </w:rPr>
            </w:pPr>
          </w:p>
        </w:tc>
        <w:tc>
          <w:tcPr>
            <w:tcW w:w="3899" w:type="dxa"/>
            <w:tcBorders>
              <w:top w:val="single" w:sz="4" w:space="0" w:color="auto"/>
              <w:left w:val="single" w:sz="4" w:space="0" w:color="auto"/>
              <w:bottom w:val="single" w:sz="4" w:space="0" w:color="auto"/>
              <w:right w:val="single" w:sz="4" w:space="0" w:color="auto"/>
            </w:tcBorders>
            <w:vAlign w:val="center"/>
            <w:hideMark/>
          </w:tcPr>
          <w:p w14:paraId="1E1786D0" w14:textId="77777777" w:rsidR="004E0B99" w:rsidRPr="000333B2" w:rsidRDefault="004E0B99" w:rsidP="000333B2">
            <w:pPr>
              <w:rPr>
                <w:bCs/>
                <w:spacing w:val="-6"/>
                <w:lang w:val="vi-VN"/>
              </w:rPr>
            </w:pPr>
            <w:r w:rsidRPr="000333B2">
              <w:rPr>
                <w:lang w:val="vi-VN"/>
              </w:rPr>
              <w:t>Cáp đồng muller 2x6 mm2</w:t>
            </w:r>
          </w:p>
        </w:tc>
        <w:tc>
          <w:tcPr>
            <w:tcW w:w="963" w:type="dxa"/>
            <w:tcBorders>
              <w:top w:val="single" w:sz="4" w:space="0" w:color="auto"/>
              <w:left w:val="single" w:sz="4" w:space="0" w:color="auto"/>
              <w:bottom w:val="single" w:sz="4" w:space="0" w:color="auto"/>
              <w:right w:val="single" w:sz="4" w:space="0" w:color="auto"/>
            </w:tcBorders>
            <w:vAlign w:val="center"/>
          </w:tcPr>
          <w:p w14:paraId="079B8AA5" w14:textId="77777777" w:rsidR="004E0B99" w:rsidRPr="000333B2" w:rsidRDefault="004E0B99" w:rsidP="000333B2">
            <w:pPr>
              <w:rPr>
                <w:lang w:val="vi-VN"/>
              </w:rPr>
            </w:pPr>
          </w:p>
        </w:tc>
        <w:tc>
          <w:tcPr>
            <w:tcW w:w="2777" w:type="dxa"/>
            <w:tcBorders>
              <w:top w:val="single" w:sz="4" w:space="0" w:color="auto"/>
              <w:left w:val="single" w:sz="4" w:space="0" w:color="auto"/>
              <w:bottom w:val="single" w:sz="4" w:space="0" w:color="auto"/>
              <w:right w:val="single" w:sz="4" w:space="0" w:color="auto"/>
            </w:tcBorders>
            <w:vAlign w:val="center"/>
            <w:hideMark/>
          </w:tcPr>
          <w:p w14:paraId="75228E71" w14:textId="77777777" w:rsidR="004E0B99" w:rsidRPr="000333B2" w:rsidRDefault="004E0B99" w:rsidP="000333B2">
            <w:pPr>
              <w:rPr>
                <w:bCs/>
                <w:lang w:val="vi-VN"/>
              </w:rPr>
            </w:pPr>
            <w:r w:rsidRPr="000333B2">
              <w:rPr>
                <w:lang w:val="vi-VN"/>
              </w:rPr>
              <w:t>≤ 3,08</w:t>
            </w:r>
          </w:p>
        </w:tc>
        <w:tc>
          <w:tcPr>
            <w:tcW w:w="1134" w:type="dxa"/>
            <w:tcBorders>
              <w:top w:val="single" w:sz="4" w:space="0" w:color="auto"/>
              <w:left w:val="single" w:sz="4" w:space="0" w:color="auto"/>
              <w:bottom w:val="single" w:sz="4" w:space="0" w:color="auto"/>
              <w:right w:val="single" w:sz="4" w:space="0" w:color="auto"/>
            </w:tcBorders>
          </w:tcPr>
          <w:p w14:paraId="49BF6F39" w14:textId="77777777" w:rsidR="004E0B99" w:rsidRPr="000333B2" w:rsidRDefault="004E0B99" w:rsidP="000333B2">
            <w:pPr>
              <w:rPr>
                <w:lang w:val="vi-VN"/>
              </w:rPr>
            </w:pPr>
          </w:p>
        </w:tc>
      </w:tr>
      <w:tr w:rsidR="004E0B99" w:rsidRPr="000333B2" w14:paraId="2DE62748" w14:textId="77777777" w:rsidTr="00547208">
        <w:tc>
          <w:tcPr>
            <w:tcW w:w="708" w:type="dxa"/>
            <w:tcBorders>
              <w:top w:val="single" w:sz="4" w:space="0" w:color="auto"/>
              <w:left w:val="single" w:sz="4" w:space="0" w:color="auto"/>
              <w:bottom w:val="single" w:sz="4" w:space="0" w:color="auto"/>
              <w:right w:val="single" w:sz="4" w:space="0" w:color="auto"/>
            </w:tcBorders>
            <w:vAlign w:val="center"/>
          </w:tcPr>
          <w:p w14:paraId="2E396DED" w14:textId="77777777" w:rsidR="004E0B99" w:rsidRPr="000333B2" w:rsidRDefault="004E0B99" w:rsidP="000333B2">
            <w:pPr>
              <w:rPr>
                <w:lang w:val="vi-VN"/>
              </w:rPr>
            </w:pPr>
          </w:p>
        </w:tc>
        <w:tc>
          <w:tcPr>
            <w:tcW w:w="3899" w:type="dxa"/>
            <w:tcBorders>
              <w:top w:val="single" w:sz="4" w:space="0" w:color="auto"/>
              <w:left w:val="single" w:sz="4" w:space="0" w:color="auto"/>
              <w:bottom w:val="single" w:sz="4" w:space="0" w:color="auto"/>
              <w:right w:val="single" w:sz="4" w:space="0" w:color="auto"/>
            </w:tcBorders>
            <w:vAlign w:val="center"/>
            <w:hideMark/>
          </w:tcPr>
          <w:p w14:paraId="6C3AEC25" w14:textId="77777777" w:rsidR="004E0B99" w:rsidRPr="000333B2" w:rsidRDefault="004E0B99" w:rsidP="000333B2">
            <w:pPr>
              <w:rPr>
                <w:bCs/>
                <w:spacing w:val="-6"/>
                <w:lang w:val="vi-VN"/>
              </w:rPr>
            </w:pPr>
            <w:r w:rsidRPr="000333B2">
              <w:rPr>
                <w:lang w:val="vi-VN"/>
              </w:rPr>
              <w:t>Cáp đồng muller 2x16 mm2</w:t>
            </w:r>
          </w:p>
        </w:tc>
        <w:tc>
          <w:tcPr>
            <w:tcW w:w="963" w:type="dxa"/>
            <w:tcBorders>
              <w:top w:val="single" w:sz="4" w:space="0" w:color="auto"/>
              <w:left w:val="single" w:sz="4" w:space="0" w:color="auto"/>
              <w:bottom w:val="single" w:sz="4" w:space="0" w:color="auto"/>
              <w:right w:val="single" w:sz="4" w:space="0" w:color="auto"/>
            </w:tcBorders>
            <w:vAlign w:val="center"/>
          </w:tcPr>
          <w:p w14:paraId="2B82397C" w14:textId="77777777" w:rsidR="004E0B99" w:rsidRPr="000333B2" w:rsidRDefault="004E0B99" w:rsidP="000333B2">
            <w:pPr>
              <w:rPr>
                <w:lang w:val="vi-VN"/>
              </w:rPr>
            </w:pPr>
          </w:p>
        </w:tc>
        <w:tc>
          <w:tcPr>
            <w:tcW w:w="2777" w:type="dxa"/>
            <w:tcBorders>
              <w:top w:val="single" w:sz="4" w:space="0" w:color="auto"/>
              <w:left w:val="single" w:sz="4" w:space="0" w:color="auto"/>
              <w:bottom w:val="single" w:sz="4" w:space="0" w:color="auto"/>
              <w:right w:val="single" w:sz="4" w:space="0" w:color="auto"/>
            </w:tcBorders>
            <w:vAlign w:val="center"/>
            <w:hideMark/>
          </w:tcPr>
          <w:p w14:paraId="3DE40F35" w14:textId="77777777" w:rsidR="004E0B99" w:rsidRPr="000333B2" w:rsidRDefault="004E0B99" w:rsidP="000333B2">
            <w:pPr>
              <w:rPr>
                <w:bCs/>
                <w:lang w:val="vi-VN"/>
              </w:rPr>
            </w:pPr>
            <w:r w:rsidRPr="000333B2">
              <w:rPr>
                <w:lang w:val="vi-VN"/>
              </w:rPr>
              <w:t>≤ 1,15</w:t>
            </w:r>
          </w:p>
        </w:tc>
        <w:tc>
          <w:tcPr>
            <w:tcW w:w="1134" w:type="dxa"/>
            <w:tcBorders>
              <w:top w:val="single" w:sz="4" w:space="0" w:color="auto"/>
              <w:left w:val="single" w:sz="4" w:space="0" w:color="auto"/>
              <w:bottom w:val="single" w:sz="4" w:space="0" w:color="auto"/>
              <w:right w:val="single" w:sz="4" w:space="0" w:color="auto"/>
            </w:tcBorders>
          </w:tcPr>
          <w:p w14:paraId="712830D4" w14:textId="77777777" w:rsidR="004E0B99" w:rsidRPr="000333B2" w:rsidRDefault="004E0B99" w:rsidP="000333B2">
            <w:pPr>
              <w:rPr>
                <w:lang w:val="vi-VN"/>
              </w:rPr>
            </w:pPr>
          </w:p>
        </w:tc>
      </w:tr>
      <w:tr w:rsidR="004E0B99" w:rsidRPr="000333B2" w14:paraId="499BD0A7" w14:textId="77777777" w:rsidTr="00547208">
        <w:tc>
          <w:tcPr>
            <w:tcW w:w="708" w:type="dxa"/>
            <w:tcBorders>
              <w:top w:val="single" w:sz="4" w:space="0" w:color="auto"/>
              <w:left w:val="single" w:sz="4" w:space="0" w:color="auto"/>
              <w:bottom w:val="single" w:sz="4" w:space="0" w:color="auto"/>
              <w:right w:val="single" w:sz="4" w:space="0" w:color="auto"/>
            </w:tcBorders>
            <w:vAlign w:val="center"/>
            <w:hideMark/>
          </w:tcPr>
          <w:p w14:paraId="10D41F91" w14:textId="77777777" w:rsidR="004E0B99" w:rsidRPr="000333B2" w:rsidRDefault="004E0B99" w:rsidP="000333B2">
            <w:pPr>
              <w:rPr>
                <w:lang w:val="vi-VN"/>
              </w:rPr>
            </w:pPr>
            <w:r w:rsidRPr="000333B2">
              <w:rPr>
                <w:lang w:val="vi-VN"/>
              </w:rPr>
              <w:t>19</w:t>
            </w:r>
          </w:p>
        </w:tc>
        <w:tc>
          <w:tcPr>
            <w:tcW w:w="3899" w:type="dxa"/>
            <w:tcBorders>
              <w:top w:val="single" w:sz="4" w:space="0" w:color="auto"/>
              <w:left w:val="single" w:sz="4" w:space="0" w:color="auto"/>
              <w:bottom w:val="single" w:sz="4" w:space="0" w:color="auto"/>
              <w:right w:val="single" w:sz="4" w:space="0" w:color="auto"/>
            </w:tcBorders>
            <w:hideMark/>
          </w:tcPr>
          <w:p w14:paraId="34CBA4CA" w14:textId="77777777" w:rsidR="004E0B99" w:rsidRPr="000333B2" w:rsidRDefault="004E0B99" w:rsidP="000333B2">
            <w:pPr>
              <w:rPr>
                <w:lang w:val="vi-VN"/>
              </w:rPr>
            </w:pPr>
            <w:r w:rsidRPr="000333B2">
              <w:rPr>
                <w:lang w:val="vi-VN"/>
              </w:rPr>
              <w:t>Đường kính ngoài của cáp, D</w:t>
            </w:r>
          </w:p>
        </w:tc>
        <w:tc>
          <w:tcPr>
            <w:tcW w:w="963" w:type="dxa"/>
            <w:tcBorders>
              <w:top w:val="single" w:sz="4" w:space="0" w:color="auto"/>
              <w:left w:val="single" w:sz="4" w:space="0" w:color="auto"/>
              <w:bottom w:val="single" w:sz="4" w:space="0" w:color="auto"/>
              <w:right w:val="single" w:sz="4" w:space="0" w:color="auto"/>
            </w:tcBorders>
            <w:hideMark/>
          </w:tcPr>
          <w:p w14:paraId="037DAC2F" w14:textId="77777777" w:rsidR="004E0B99" w:rsidRPr="000333B2" w:rsidRDefault="004E0B99" w:rsidP="000333B2">
            <w:pPr>
              <w:rPr>
                <w:bCs/>
                <w:lang w:val="vi-VN"/>
              </w:rPr>
            </w:pPr>
            <w:r w:rsidRPr="000333B2">
              <w:rPr>
                <w:lang w:val="vi-VN"/>
              </w:rPr>
              <w:t>mm</w:t>
            </w:r>
          </w:p>
        </w:tc>
        <w:tc>
          <w:tcPr>
            <w:tcW w:w="2777" w:type="dxa"/>
            <w:tcBorders>
              <w:top w:val="single" w:sz="4" w:space="0" w:color="auto"/>
              <w:left w:val="single" w:sz="4" w:space="0" w:color="auto"/>
              <w:bottom w:val="single" w:sz="4" w:space="0" w:color="auto"/>
              <w:right w:val="single" w:sz="4" w:space="0" w:color="auto"/>
            </w:tcBorders>
          </w:tcPr>
          <w:p w14:paraId="07432F8A" w14:textId="77777777" w:rsidR="004E0B99" w:rsidRPr="000333B2" w:rsidRDefault="004E0B99" w:rsidP="000333B2">
            <w:pPr>
              <w:rPr>
                <w:lang w:val="vi-VN"/>
              </w:rPr>
            </w:pPr>
          </w:p>
        </w:tc>
        <w:tc>
          <w:tcPr>
            <w:tcW w:w="1134" w:type="dxa"/>
            <w:tcBorders>
              <w:top w:val="single" w:sz="4" w:space="0" w:color="auto"/>
              <w:left w:val="single" w:sz="4" w:space="0" w:color="auto"/>
              <w:bottom w:val="single" w:sz="4" w:space="0" w:color="auto"/>
              <w:right w:val="single" w:sz="4" w:space="0" w:color="auto"/>
            </w:tcBorders>
          </w:tcPr>
          <w:p w14:paraId="378377E8" w14:textId="77777777" w:rsidR="004E0B99" w:rsidRPr="000333B2" w:rsidRDefault="004E0B99" w:rsidP="000333B2">
            <w:pPr>
              <w:rPr>
                <w:lang w:val="vi-VN"/>
              </w:rPr>
            </w:pPr>
          </w:p>
        </w:tc>
      </w:tr>
      <w:tr w:rsidR="004E0B99" w:rsidRPr="000333B2" w14:paraId="296C5A90" w14:textId="77777777" w:rsidTr="00547208">
        <w:tc>
          <w:tcPr>
            <w:tcW w:w="708" w:type="dxa"/>
            <w:tcBorders>
              <w:top w:val="single" w:sz="4" w:space="0" w:color="auto"/>
              <w:left w:val="single" w:sz="4" w:space="0" w:color="auto"/>
              <w:bottom w:val="single" w:sz="4" w:space="0" w:color="auto"/>
              <w:right w:val="single" w:sz="4" w:space="0" w:color="auto"/>
            </w:tcBorders>
            <w:vAlign w:val="center"/>
          </w:tcPr>
          <w:p w14:paraId="79A07A8B" w14:textId="77777777" w:rsidR="004E0B99" w:rsidRPr="000333B2" w:rsidRDefault="004E0B99" w:rsidP="000333B2">
            <w:pPr>
              <w:rPr>
                <w:lang w:val="en-GB"/>
              </w:rPr>
            </w:pPr>
          </w:p>
        </w:tc>
        <w:tc>
          <w:tcPr>
            <w:tcW w:w="3899" w:type="dxa"/>
            <w:tcBorders>
              <w:top w:val="single" w:sz="4" w:space="0" w:color="auto"/>
              <w:left w:val="single" w:sz="4" w:space="0" w:color="auto"/>
              <w:bottom w:val="single" w:sz="4" w:space="0" w:color="auto"/>
              <w:right w:val="single" w:sz="4" w:space="0" w:color="auto"/>
            </w:tcBorders>
            <w:vAlign w:val="center"/>
            <w:hideMark/>
          </w:tcPr>
          <w:p w14:paraId="1C8A2B92" w14:textId="77777777" w:rsidR="004E0B99" w:rsidRPr="000333B2" w:rsidRDefault="004E0B99" w:rsidP="000333B2">
            <w:pPr>
              <w:rPr>
                <w:lang w:val="vi-VN"/>
              </w:rPr>
            </w:pPr>
            <w:r w:rsidRPr="000333B2">
              <w:rPr>
                <w:lang w:val="vi-VN"/>
              </w:rPr>
              <w:t>Cáp đồng muller 2x6 mm2</w:t>
            </w:r>
          </w:p>
        </w:tc>
        <w:tc>
          <w:tcPr>
            <w:tcW w:w="963" w:type="dxa"/>
            <w:tcBorders>
              <w:top w:val="single" w:sz="4" w:space="0" w:color="auto"/>
              <w:left w:val="single" w:sz="4" w:space="0" w:color="auto"/>
              <w:bottom w:val="single" w:sz="4" w:space="0" w:color="auto"/>
              <w:right w:val="single" w:sz="4" w:space="0" w:color="auto"/>
            </w:tcBorders>
          </w:tcPr>
          <w:p w14:paraId="7BB64A4A" w14:textId="77777777" w:rsidR="004E0B99" w:rsidRPr="000333B2" w:rsidRDefault="004E0B99" w:rsidP="000333B2">
            <w:pPr>
              <w:rPr>
                <w:lang w:val="vi-VN"/>
              </w:rPr>
            </w:pPr>
          </w:p>
        </w:tc>
        <w:tc>
          <w:tcPr>
            <w:tcW w:w="2777" w:type="dxa"/>
            <w:tcBorders>
              <w:top w:val="single" w:sz="4" w:space="0" w:color="auto"/>
              <w:left w:val="single" w:sz="4" w:space="0" w:color="auto"/>
              <w:bottom w:val="single" w:sz="4" w:space="0" w:color="auto"/>
              <w:right w:val="single" w:sz="4" w:space="0" w:color="auto"/>
            </w:tcBorders>
            <w:vAlign w:val="center"/>
            <w:hideMark/>
          </w:tcPr>
          <w:p w14:paraId="1B4CF950" w14:textId="77777777" w:rsidR="004E0B99" w:rsidRPr="000333B2" w:rsidRDefault="004E0B99" w:rsidP="000333B2">
            <w:pPr>
              <w:rPr>
                <w:lang w:val="vi-VN"/>
              </w:rPr>
            </w:pPr>
            <w:r w:rsidRPr="000333B2">
              <w:rPr>
                <w:lang w:val="vi-VN"/>
              </w:rPr>
              <w:t>Nhà thầu nêu cụ thể</w:t>
            </w:r>
          </w:p>
        </w:tc>
        <w:tc>
          <w:tcPr>
            <w:tcW w:w="1134" w:type="dxa"/>
            <w:tcBorders>
              <w:top w:val="single" w:sz="4" w:space="0" w:color="auto"/>
              <w:left w:val="single" w:sz="4" w:space="0" w:color="auto"/>
              <w:bottom w:val="single" w:sz="4" w:space="0" w:color="auto"/>
              <w:right w:val="single" w:sz="4" w:space="0" w:color="auto"/>
            </w:tcBorders>
          </w:tcPr>
          <w:p w14:paraId="7305326C" w14:textId="77777777" w:rsidR="004E0B99" w:rsidRPr="000333B2" w:rsidRDefault="004E0B99" w:rsidP="000333B2">
            <w:pPr>
              <w:rPr>
                <w:lang w:val="vi-VN"/>
              </w:rPr>
            </w:pPr>
          </w:p>
        </w:tc>
      </w:tr>
      <w:tr w:rsidR="004E0B99" w:rsidRPr="000333B2" w14:paraId="3E468C50" w14:textId="77777777" w:rsidTr="00547208">
        <w:tc>
          <w:tcPr>
            <w:tcW w:w="708" w:type="dxa"/>
            <w:tcBorders>
              <w:top w:val="single" w:sz="4" w:space="0" w:color="auto"/>
              <w:left w:val="single" w:sz="4" w:space="0" w:color="auto"/>
              <w:bottom w:val="single" w:sz="4" w:space="0" w:color="auto"/>
              <w:right w:val="single" w:sz="4" w:space="0" w:color="auto"/>
            </w:tcBorders>
            <w:vAlign w:val="center"/>
          </w:tcPr>
          <w:p w14:paraId="3CDB0D92" w14:textId="77777777" w:rsidR="004E0B99" w:rsidRPr="000333B2" w:rsidRDefault="004E0B99" w:rsidP="000333B2">
            <w:pPr>
              <w:rPr>
                <w:lang w:val="en-GB"/>
              </w:rPr>
            </w:pPr>
          </w:p>
        </w:tc>
        <w:tc>
          <w:tcPr>
            <w:tcW w:w="3899" w:type="dxa"/>
            <w:tcBorders>
              <w:top w:val="single" w:sz="4" w:space="0" w:color="auto"/>
              <w:left w:val="single" w:sz="4" w:space="0" w:color="auto"/>
              <w:bottom w:val="single" w:sz="4" w:space="0" w:color="auto"/>
              <w:right w:val="single" w:sz="4" w:space="0" w:color="auto"/>
            </w:tcBorders>
            <w:vAlign w:val="center"/>
            <w:hideMark/>
          </w:tcPr>
          <w:p w14:paraId="3AA469EA" w14:textId="77777777" w:rsidR="004E0B99" w:rsidRPr="000333B2" w:rsidRDefault="004E0B99" w:rsidP="000333B2">
            <w:pPr>
              <w:rPr>
                <w:lang w:val="vi-VN"/>
              </w:rPr>
            </w:pPr>
            <w:r w:rsidRPr="000333B2">
              <w:rPr>
                <w:lang w:val="vi-VN"/>
              </w:rPr>
              <w:t>Cáp đồng muller 2x16 mm2</w:t>
            </w:r>
          </w:p>
        </w:tc>
        <w:tc>
          <w:tcPr>
            <w:tcW w:w="963" w:type="dxa"/>
            <w:tcBorders>
              <w:top w:val="single" w:sz="4" w:space="0" w:color="auto"/>
              <w:left w:val="single" w:sz="4" w:space="0" w:color="auto"/>
              <w:bottom w:val="single" w:sz="4" w:space="0" w:color="auto"/>
              <w:right w:val="single" w:sz="4" w:space="0" w:color="auto"/>
            </w:tcBorders>
          </w:tcPr>
          <w:p w14:paraId="5080019C" w14:textId="77777777" w:rsidR="004E0B99" w:rsidRPr="000333B2" w:rsidRDefault="004E0B99" w:rsidP="000333B2">
            <w:pPr>
              <w:rPr>
                <w:lang w:val="vi-VN"/>
              </w:rPr>
            </w:pPr>
          </w:p>
        </w:tc>
        <w:tc>
          <w:tcPr>
            <w:tcW w:w="2777" w:type="dxa"/>
            <w:tcBorders>
              <w:top w:val="single" w:sz="4" w:space="0" w:color="auto"/>
              <w:left w:val="single" w:sz="4" w:space="0" w:color="auto"/>
              <w:bottom w:val="single" w:sz="4" w:space="0" w:color="auto"/>
              <w:right w:val="single" w:sz="4" w:space="0" w:color="auto"/>
            </w:tcBorders>
            <w:vAlign w:val="center"/>
            <w:hideMark/>
          </w:tcPr>
          <w:p w14:paraId="59CAA213" w14:textId="77777777" w:rsidR="004E0B99" w:rsidRPr="000333B2" w:rsidRDefault="004E0B99" w:rsidP="000333B2">
            <w:pPr>
              <w:rPr>
                <w:lang w:val="vi-VN"/>
              </w:rPr>
            </w:pPr>
            <w:r w:rsidRPr="000333B2">
              <w:rPr>
                <w:lang w:val="vi-VN"/>
              </w:rPr>
              <w:t>Nhà thầu nêu cụ thể</w:t>
            </w:r>
          </w:p>
        </w:tc>
        <w:tc>
          <w:tcPr>
            <w:tcW w:w="1134" w:type="dxa"/>
            <w:tcBorders>
              <w:top w:val="single" w:sz="4" w:space="0" w:color="auto"/>
              <w:left w:val="single" w:sz="4" w:space="0" w:color="auto"/>
              <w:bottom w:val="single" w:sz="4" w:space="0" w:color="auto"/>
              <w:right w:val="single" w:sz="4" w:space="0" w:color="auto"/>
            </w:tcBorders>
          </w:tcPr>
          <w:p w14:paraId="4DB89C07" w14:textId="77777777" w:rsidR="004E0B99" w:rsidRPr="000333B2" w:rsidRDefault="004E0B99" w:rsidP="000333B2">
            <w:pPr>
              <w:rPr>
                <w:lang w:val="vi-VN"/>
              </w:rPr>
            </w:pPr>
          </w:p>
        </w:tc>
      </w:tr>
      <w:tr w:rsidR="004E0B99" w:rsidRPr="000333B2" w14:paraId="367EB987" w14:textId="77777777" w:rsidTr="00547208">
        <w:tc>
          <w:tcPr>
            <w:tcW w:w="708" w:type="dxa"/>
            <w:tcBorders>
              <w:top w:val="single" w:sz="4" w:space="0" w:color="auto"/>
              <w:left w:val="single" w:sz="4" w:space="0" w:color="auto"/>
              <w:bottom w:val="single" w:sz="4" w:space="0" w:color="auto"/>
              <w:right w:val="single" w:sz="4" w:space="0" w:color="auto"/>
            </w:tcBorders>
            <w:vAlign w:val="center"/>
            <w:hideMark/>
          </w:tcPr>
          <w:p w14:paraId="0298F9A8" w14:textId="77777777" w:rsidR="004E0B99" w:rsidRPr="000333B2" w:rsidRDefault="004E0B99" w:rsidP="000333B2">
            <w:pPr>
              <w:rPr>
                <w:lang w:val="en-GB"/>
              </w:rPr>
            </w:pPr>
            <w:r w:rsidRPr="000333B2">
              <w:rPr>
                <w:lang w:val="en-GB"/>
              </w:rPr>
              <w:t>20</w:t>
            </w:r>
          </w:p>
        </w:tc>
        <w:tc>
          <w:tcPr>
            <w:tcW w:w="3899" w:type="dxa"/>
            <w:tcBorders>
              <w:top w:val="single" w:sz="4" w:space="0" w:color="auto"/>
              <w:left w:val="single" w:sz="4" w:space="0" w:color="auto"/>
              <w:bottom w:val="single" w:sz="4" w:space="0" w:color="auto"/>
              <w:right w:val="single" w:sz="4" w:space="0" w:color="auto"/>
            </w:tcBorders>
            <w:hideMark/>
          </w:tcPr>
          <w:p w14:paraId="41AE555B" w14:textId="77777777" w:rsidR="004E0B99" w:rsidRPr="000333B2" w:rsidRDefault="004E0B99" w:rsidP="000333B2">
            <w:pPr>
              <w:rPr>
                <w:lang w:val="en-GB"/>
              </w:rPr>
            </w:pPr>
            <w:r w:rsidRPr="000333B2">
              <w:rPr>
                <w:lang w:val="vi-VN"/>
              </w:rPr>
              <w:t>Đường kính ruột dẫn, d</w:t>
            </w:r>
          </w:p>
        </w:tc>
        <w:tc>
          <w:tcPr>
            <w:tcW w:w="963" w:type="dxa"/>
            <w:tcBorders>
              <w:top w:val="single" w:sz="4" w:space="0" w:color="auto"/>
              <w:left w:val="single" w:sz="4" w:space="0" w:color="auto"/>
              <w:bottom w:val="single" w:sz="4" w:space="0" w:color="auto"/>
              <w:right w:val="single" w:sz="4" w:space="0" w:color="auto"/>
            </w:tcBorders>
            <w:hideMark/>
          </w:tcPr>
          <w:p w14:paraId="580D6E29" w14:textId="77777777" w:rsidR="004E0B99" w:rsidRPr="000333B2" w:rsidRDefault="004E0B99" w:rsidP="000333B2">
            <w:pPr>
              <w:rPr>
                <w:bCs/>
                <w:lang w:val="vi-VN"/>
              </w:rPr>
            </w:pPr>
            <w:r w:rsidRPr="000333B2">
              <w:rPr>
                <w:lang w:val="vi-VN"/>
              </w:rPr>
              <w:t>mm</w:t>
            </w:r>
          </w:p>
        </w:tc>
        <w:tc>
          <w:tcPr>
            <w:tcW w:w="2777" w:type="dxa"/>
            <w:tcBorders>
              <w:top w:val="single" w:sz="4" w:space="0" w:color="auto"/>
              <w:left w:val="single" w:sz="4" w:space="0" w:color="auto"/>
              <w:bottom w:val="single" w:sz="4" w:space="0" w:color="auto"/>
              <w:right w:val="single" w:sz="4" w:space="0" w:color="auto"/>
            </w:tcBorders>
            <w:vAlign w:val="center"/>
          </w:tcPr>
          <w:p w14:paraId="1647ED2B" w14:textId="77777777" w:rsidR="004E0B99" w:rsidRPr="000333B2" w:rsidRDefault="004E0B99" w:rsidP="000333B2">
            <w:pPr>
              <w:rPr>
                <w:lang w:val="vi-VN"/>
              </w:rPr>
            </w:pPr>
          </w:p>
        </w:tc>
        <w:tc>
          <w:tcPr>
            <w:tcW w:w="1134" w:type="dxa"/>
            <w:tcBorders>
              <w:top w:val="single" w:sz="4" w:space="0" w:color="auto"/>
              <w:left w:val="single" w:sz="4" w:space="0" w:color="auto"/>
              <w:bottom w:val="single" w:sz="4" w:space="0" w:color="auto"/>
              <w:right w:val="single" w:sz="4" w:space="0" w:color="auto"/>
            </w:tcBorders>
          </w:tcPr>
          <w:p w14:paraId="60624F07" w14:textId="77777777" w:rsidR="004E0B99" w:rsidRPr="000333B2" w:rsidRDefault="004E0B99" w:rsidP="000333B2">
            <w:pPr>
              <w:rPr>
                <w:lang w:val="vi-VN"/>
              </w:rPr>
            </w:pPr>
          </w:p>
        </w:tc>
      </w:tr>
      <w:tr w:rsidR="004E0B99" w:rsidRPr="000333B2" w14:paraId="647FA513" w14:textId="77777777" w:rsidTr="00547208">
        <w:tc>
          <w:tcPr>
            <w:tcW w:w="708" w:type="dxa"/>
            <w:tcBorders>
              <w:top w:val="single" w:sz="4" w:space="0" w:color="auto"/>
              <w:left w:val="single" w:sz="4" w:space="0" w:color="auto"/>
              <w:bottom w:val="single" w:sz="4" w:space="0" w:color="auto"/>
              <w:right w:val="single" w:sz="4" w:space="0" w:color="auto"/>
            </w:tcBorders>
            <w:vAlign w:val="center"/>
          </w:tcPr>
          <w:p w14:paraId="36A03ECB" w14:textId="77777777" w:rsidR="004E0B99" w:rsidRPr="000333B2" w:rsidRDefault="004E0B99" w:rsidP="000333B2">
            <w:pPr>
              <w:rPr>
                <w:lang w:val="en-GB"/>
              </w:rPr>
            </w:pPr>
          </w:p>
        </w:tc>
        <w:tc>
          <w:tcPr>
            <w:tcW w:w="3899" w:type="dxa"/>
            <w:tcBorders>
              <w:top w:val="single" w:sz="4" w:space="0" w:color="auto"/>
              <w:left w:val="single" w:sz="4" w:space="0" w:color="auto"/>
              <w:bottom w:val="single" w:sz="4" w:space="0" w:color="auto"/>
              <w:right w:val="single" w:sz="4" w:space="0" w:color="auto"/>
            </w:tcBorders>
            <w:vAlign w:val="center"/>
            <w:hideMark/>
          </w:tcPr>
          <w:p w14:paraId="3C95C7EA" w14:textId="77777777" w:rsidR="004E0B99" w:rsidRPr="000333B2" w:rsidRDefault="004E0B99" w:rsidP="000333B2">
            <w:pPr>
              <w:rPr>
                <w:lang w:val="vi-VN"/>
              </w:rPr>
            </w:pPr>
            <w:r w:rsidRPr="000333B2">
              <w:rPr>
                <w:lang w:val="vi-VN"/>
              </w:rPr>
              <w:t>Cáp đồng muller 2x6 mm2</w:t>
            </w:r>
          </w:p>
        </w:tc>
        <w:tc>
          <w:tcPr>
            <w:tcW w:w="963" w:type="dxa"/>
            <w:tcBorders>
              <w:top w:val="single" w:sz="4" w:space="0" w:color="auto"/>
              <w:left w:val="single" w:sz="4" w:space="0" w:color="auto"/>
              <w:bottom w:val="single" w:sz="4" w:space="0" w:color="auto"/>
              <w:right w:val="single" w:sz="4" w:space="0" w:color="auto"/>
            </w:tcBorders>
          </w:tcPr>
          <w:p w14:paraId="59233180" w14:textId="77777777" w:rsidR="004E0B99" w:rsidRPr="000333B2" w:rsidRDefault="004E0B99" w:rsidP="000333B2">
            <w:pPr>
              <w:rPr>
                <w:lang w:val="vi-VN"/>
              </w:rPr>
            </w:pPr>
          </w:p>
        </w:tc>
        <w:tc>
          <w:tcPr>
            <w:tcW w:w="2777" w:type="dxa"/>
            <w:tcBorders>
              <w:top w:val="single" w:sz="4" w:space="0" w:color="auto"/>
              <w:left w:val="single" w:sz="4" w:space="0" w:color="auto"/>
              <w:bottom w:val="single" w:sz="4" w:space="0" w:color="auto"/>
              <w:right w:val="single" w:sz="4" w:space="0" w:color="auto"/>
            </w:tcBorders>
            <w:vAlign w:val="center"/>
            <w:hideMark/>
          </w:tcPr>
          <w:p w14:paraId="362EDF01" w14:textId="77777777" w:rsidR="004E0B99" w:rsidRPr="000333B2" w:rsidRDefault="004E0B99" w:rsidP="000333B2">
            <w:pPr>
              <w:rPr>
                <w:lang w:val="vi-VN"/>
              </w:rPr>
            </w:pPr>
            <w:r w:rsidRPr="000333B2">
              <w:rPr>
                <w:lang w:val="vi-VN"/>
              </w:rPr>
              <w:t>Nhà thầu nêu cụ thể</w:t>
            </w:r>
          </w:p>
        </w:tc>
        <w:tc>
          <w:tcPr>
            <w:tcW w:w="1134" w:type="dxa"/>
            <w:tcBorders>
              <w:top w:val="single" w:sz="4" w:space="0" w:color="auto"/>
              <w:left w:val="single" w:sz="4" w:space="0" w:color="auto"/>
              <w:bottom w:val="single" w:sz="4" w:space="0" w:color="auto"/>
              <w:right w:val="single" w:sz="4" w:space="0" w:color="auto"/>
            </w:tcBorders>
          </w:tcPr>
          <w:p w14:paraId="3F2E0B98" w14:textId="77777777" w:rsidR="004E0B99" w:rsidRPr="000333B2" w:rsidRDefault="004E0B99" w:rsidP="000333B2">
            <w:pPr>
              <w:rPr>
                <w:lang w:val="vi-VN"/>
              </w:rPr>
            </w:pPr>
          </w:p>
        </w:tc>
      </w:tr>
      <w:tr w:rsidR="004E0B99" w:rsidRPr="000333B2" w14:paraId="0094E3CE" w14:textId="77777777" w:rsidTr="00547208">
        <w:tc>
          <w:tcPr>
            <w:tcW w:w="708" w:type="dxa"/>
            <w:tcBorders>
              <w:top w:val="single" w:sz="4" w:space="0" w:color="auto"/>
              <w:left w:val="single" w:sz="4" w:space="0" w:color="auto"/>
              <w:bottom w:val="single" w:sz="4" w:space="0" w:color="auto"/>
              <w:right w:val="single" w:sz="4" w:space="0" w:color="auto"/>
            </w:tcBorders>
            <w:vAlign w:val="center"/>
          </w:tcPr>
          <w:p w14:paraId="0FECC876" w14:textId="77777777" w:rsidR="004E0B99" w:rsidRPr="000333B2" w:rsidRDefault="004E0B99" w:rsidP="000333B2">
            <w:pPr>
              <w:rPr>
                <w:lang w:val="en-GB"/>
              </w:rPr>
            </w:pPr>
          </w:p>
        </w:tc>
        <w:tc>
          <w:tcPr>
            <w:tcW w:w="3899" w:type="dxa"/>
            <w:tcBorders>
              <w:top w:val="single" w:sz="4" w:space="0" w:color="auto"/>
              <w:left w:val="single" w:sz="4" w:space="0" w:color="auto"/>
              <w:bottom w:val="single" w:sz="4" w:space="0" w:color="auto"/>
              <w:right w:val="single" w:sz="4" w:space="0" w:color="auto"/>
            </w:tcBorders>
            <w:vAlign w:val="center"/>
            <w:hideMark/>
          </w:tcPr>
          <w:p w14:paraId="09D30254" w14:textId="77777777" w:rsidR="004E0B99" w:rsidRPr="000333B2" w:rsidRDefault="004E0B99" w:rsidP="000333B2">
            <w:pPr>
              <w:rPr>
                <w:lang w:val="vi-VN"/>
              </w:rPr>
            </w:pPr>
            <w:r w:rsidRPr="000333B2">
              <w:rPr>
                <w:lang w:val="vi-VN"/>
              </w:rPr>
              <w:t>Cáp đồng muller 2x16 mm2</w:t>
            </w:r>
          </w:p>
        </w:tc>
        <w:tc>
          <w:tcPr>
            <w:tcW w:w="963" w:type="dxa"/>
            <w:tcBorders>
              <w:top w:val="single" w:sz="4" w:space="0" w:color="auto"/>
              <w:left w:val="single" w:sz="4" w:space="0" w:color="auto"/>
              <w:bottom w:val="single" w:sz="4" w:space="0" w:color="auto"/>
              <w:right w:val="single" w:sz="4" w:space="0" w:color="auto"/>
            </w:tcBorders>
          </w:tcPr>
          <w:p w14:paraId="7F0D117A" w14:textId="77777777" w:rsidR="004E0B99" w:rsidRPr="000333B2" w:rsidRDefault="004E0B99" w:rsidP="000333B2">
            <w:pPr>
              <w:rPr>
                <w:lang w:val="vi-VN"/>
              </w:rPr>
            </w:pPr>
          </w:p>
        </w:tc>
        <w:tc>
          <w:tcPr>
            <w:tcW w:w="2777" w:type="dxa"/>
            <w:tcBorders>
              <w:top w:val="single" w:sz="4" w:space="0" w:color="auto"/>
              <w:left w:val="single" w:sz="4" w:space="0" w:color="auto"/>
              <w:bottom w:val="single" w:sz="4" w:space="0" w:color="auto"/>
              <w:right w:val="single" w:sz="4" w:space="0" w:color="auto"/>
            </w:tcBorders>
            <w:vAlign w:val="center"/>
            <w:hideMark/>
          </w:tcPr>
          <w:p w14:paraId="336461AB" w14:textId="77777777" w:rsidR="004E0B99" w:rsidRPr="000333B2" w:rsidRDefault="004E0B99" w:rsidP="000333B2">
            <w:pPr>
              <w:rPr>
                <w:lang w:val="vi-VN"/>
              </w:rPr>
            </w:pPr>
            <w:r w:rsidRPr="000333B2">
              <w:rPr>
                <w:lang w:val="vi-VN"/>
              </w:rPr>
              <w:t>Nhà thầu nêu cụ thể</w:t>
            </w:r>
          </w:p>
        </w:tc>
        <w:tc>
          <w:tcPr>
            <w:tcW w:w="1134" w:type="dxa"/>
            <w:tcBorders>
              <w:top w:val="single" w:sz="4" w:space="0" w:color="auto"/>
              <w:left w:val="single" w:sz="4" w:space="0" w:color="auto"/>
              <w:bottom w:val="single" w:sz="4" w:space="0" w:color="auto"/>
              <w:right w:val="single" w:sz="4" w:space="0" w:color="auto"/>
            </w:tcBorders>
          </w:tcPr>
          <w:p w14:paraId="2D03A9C6" w14:textId="77777777" w:rsidR="004E0B99" w:rsidRPr="000333B2" w:rsidRDefault="004E0B99" w:rsidP="000333B2">
            <w:pPr>
              <w:rPr>
                <w:lang w:val="vi-VN"/>
              </w:rPr>
            </w:pPr>
          </w:p>
        </w:tc>
      </w:tr>
      <w:tr w:rsidR="004E0B99" w:rsidRPr="000333B2" w14:paraId="1B0F82D3" w14:textId="77777777" w:rsidTr="00547208">
        <w:tc>
          <w:tcPr>
            <w:tcW w:w="708" w:type="dxa"/>
            <w:tcBorders>
              <w:top w:val="single" w:sz="4" w:space="0" w:color="auto"/>
              <w:left w:val="single" w:sz="4" w:space="0" w:color="auto"/>
              <w:bottom w:val="single" w:sz="4" w:space="0" w:color="auto"/>
              <w:right w:val="single" w:sz="4" w:space="0" w:color="auto"/>
            </w:tcBorders>
            <w:vAlign w:val="center"/>
            <w:hideMark/>
          </w:tcPr>
          <w:p w14:paraId="614AC0D5" w14:textId="77777777" w:rsidR="004E0B99" w:rsidRPr="000333B2" w:rsidRDefault="004E0B99" w:rsidP="000333B2">
            <w:pPr>
              <w:rPr>
                <w:lang w:val="vi-VN"/>
              </w:rPr>
            </w:pPr>
            <w:r w:rsidRPr="000333B2">
              <w:rPr>
                <w:lang w:val="en-GB"/>
              </w:rPr>
              <w:t>21</w:t>
            </w:r>
          </w:p>
        </w:tc>
        <w:tc>
          <w:tcPr>
            <w:tcW w:w="3899" w:type="dxa"/>
            <w:tcBorders>
              <w:top w:val="single" w:sz="4" w:space="0" w:color="auto"/>
              <w:left w:val="single" w:sz="4" w:space="0" w:color="auto"/>
              <w:bottom w:val="single" w:sz="4" w:space="0" w:color="auto"/>
              <w:right w:val="single" w:sz="4" w:space="0" w:color="auto"/>
            </w:tcBorders>
            <w:vAlign w:val="center"/>
            <w:hideMark/>
          </w:tcPr>
          <w:p w14:paraId="0BD49EB2" w14:textId="77777777" w:rsidR="004E0B99" w:rsidRPr="000333B2" w:rsidRDefault="004E0B99" w:rsidP="000333B2">
            <w:pPr>
              <w:rPr>
                <w:lang w:val="vi-VN"/>
              </w:rPr>
            </w:pPr>
            <w:r w:rsidRPr="000333B2">
              <w:rPr>
                <w:lang w:val="vi-VN"/>
              </w:rPr>
              <w:t>Khối lượng cáp</w:t>
            </w:r>
          </w:p>
        </w:tc>
        <w:tc>
          <w:tcPr>
            <w:tcW w:w="963" w:type="dxa"/>
            <w:tcBorders>
              <w:top w:val="single" w:sz="4" w:space="0" w:color="auto"/>
              <w:left w:val="single" w:sz="4" w:space="0" w:color="auto"/>
              <w:bottom w:val="single" w:sz="4" w:space="0" w:color="auto"/>
              <w:right w:val="single" w:sz="4" w:space="0" w:color="auto"/>
            </w:tcBorders>
            <w:vAlign w:val="center"/>
            <w:hideMark/>
          </w:tcPr>
          <w:p w14:paraId="76D8DB0B" w14:textId="77777777" w:rsidR="004E0B99" w:rsidRPr="000333B2" w:rsidRDefault="004E0B99" w:rsidP="000333B2">
            <w:pPr>
              <w:rPr>
                <w:lang w:val="vi-VN"/>
              </w:rPr>
            </w:pPr>
            <w:r w:rsidRPr="000333B2">
              <w:rPr>
                <w:lang w:val="vi-VN"/>
              </w:rPr>
              <w:t>kg/km</w:t>
            </w:r>
          </w:p>
        </w:tc>
        <w:tc>
          <w:tcPr>
            <w:tcW w:w="2777" w:type="dxa"/>
            <w:tcBorders>
              <w:top w:val="single" w:sz="4" w:space="0" w:color="auto"/>
              <w:left w:val="single" w:sz="4" w:space="0" w:color="auto"/>
              <w:bottom w:val="single" w:sz="4" w:space="0" w:color="auto"/>
              <w:right w:val="single" w:sz="4" w:space="0" w:color="auto"/>
            </w:tcBorders>
            <w:vAlign w:val="center"/>
          </w:tcPr>
          <w:p w14:paraId="785820AA" w14:textId="77777777" w:rsidR="004E0B99" w:rsidRPr="000333B2" w:rsidRDefault="004E0B99" w:rsidP="000333B2">
            <w:pPr>
              <w:rPr>
                <w:lang w:val="vi-VN"/>
              </w:rPr>
            </w:pPr>
          </w:p>
        </w:tc>
        <w:tc>
          <w:tcPr>
            <w:tcW w:w="1134" w:type="dxa"/>
            <w:tcBorders>
              <w:top w:val="single" w:sz="4" w:space="0" w:color="auto"/>
              <w:left w:val="single" w:sz="4" w:space="0" w:color="auto"/>
              <w:bottom w:val="single" w:sz="4" w:space="0" w:color="auto"/>
              <w:right w:val="single" w:sz="4" w:space="0" w:color="auto"/>
            </w:tcBorders>
          </w:tcPr>
          <w:p w14:paraId="67EA1AB5" w14:textId="77777777" w:rsidR="004E0B99" w:rsidRPr="000333B2" w:rsidRDefault="004E0B99" w:rsidP="000333B2">
            <w:pPr>
              <w:rPr>
                <w:lang w:val="vi-VN"/>
              </w:rPr>
            </w:pPr>
          </w:p>
        </w:tc>
      </w:tr>
      <w:tr w:rsidR="004E0B99" w:rsidRPr="000333B2" w14:paraId="68D8B9F8" w14:textId="77777777" w:rsidTr="00547208">
        <w:tc>
          <w:tcPr>
            <w:tcW w:w="708" w:type="dxa"/>
            <w:tcBorders>
              <w:top w:val="single" w:sz="4" w:space="0" w:color="auto"/>
              <w:left w:val="single" w:sz="4" w:space="0" w:color="auto"/>
              <w:bottom w:val="single" w:sz="4" w:space="0" w:color="auto"/>
              <w:right w:val="single" w:sz="4" w:space="0" w:color="auto"/>
            </w:tcBorders>
            <w:vAlign w:val="center"/>
          </w:tcPr>
          <w:p w14:paraId="3D1A8FCD" w14:textId="77777777" w:rsidR="004E0B99" w:rsidRPr="000333B2" w:rsidRDefault="004E0B99" w:rsidP="000333B2">
            <w:pPr>
              <w:rPr>
                <w:lang w:val="en-GB"/>
              </w:rPr>
            </w:pPr>
          </w:p>
        </w:tc>
        <w:tc>
          <w:tcPr>
            <w:tcW w:w="3899" w:type="dxa"/>
            <w:tcBorders>
              <w:top w:val="single" w:sz="4" w:space="0" w:color="auto"/>
              <w:left w:val="single" w:sz="4" w:space="0" w:color="auto"/>
              <w:bottom w:val="single" w:sz="4" w:space="0" w:color="auto"/>
              <w:right w:val="single" w:sz="4" w:space="0" w:color="auto"/>
            </w:tcBorders>
            <w:vAlign w:val="center"/>
            <w:hideMark/>
          </w:tcPr>
          <w:p w14:paraId="3F0B7953" w14:textId="77777777" w:rsidR="004E0B99" w:rsidRPr="000333B2" w:rsidRDefault="004E0B99" w:rsidP="000333B2">
            <w:pPr>
              <w:rPr>
                <w:bCs/>
                <w:lang w:val="vi-VN"/>
              </w:rPr>
            </w:pPr>
            <w:r w:rsidRPr="000333B2">
              <w:rPr>
                <w:lang w:val="vi-VN"/>
              </w:rPr>
              <w:t>Cáp đồng muller 2x6 mm2</w:t>
            </w:r>
          </w:p>
        </w:tc>
        <w:tc>
          <w:tcPr>
            <w:tcW w:w="963" w:type="dxa"/>
            <w:tcBorders>
              <w:top w:val="single" w:sz="4" w:space="0" w:color="auto"/>
              <w:left w:val="single" w:sz="4" w:space="0" w:color="auto"/>
              <w:bottom w:val="single" w:sz="4" w:space="0" w:color="auto"/>
              <w:right w:val="single" w:sz="4" w:space="0" w:color="auto"/>
            </w:tcBorders>
          </w:tcPr>
          <w:p w14:paraId="363A346D" w14:textId="77777777" w:rsidR="004E0B99" w:rsidRPr="000333B2" w:rsidRDefault="004E0B99" w:rsidP="000333B2">
            <w:pPr>
              <w:rPr>
                <w:lang w:val="vi-VN"/>
              </w:rPr>
            </w:pPr>
          </w:p>
        </w:tc>
        <w:tc>
          <w:tcPr>
            <w:tcW w:w="2777" w:type="dxa"/>
            <w:tcBorders>
              <w:top w:val="single" w:sz="4" w:space="0" w:color="auto"/>
              <w:left w:val="single" w:sz="4" w:space="0" w:color="auto"/>
              <w:bottom w:val="single" w:sz="4" w:space="0" w:color="auto"/>
              <w:right w:val="single" w:sz="4" w:space="0" w:color="auto"/>
            </w:tcBorders>
            <w:vAlign w:val="center"/>
            <w:hideMark/>
          </w:tcPr>
          <w:p w14:paraId="71FA1A2D" w14:textId="77777777" w:rsidR="004E0B99" w:rsidRPr="000333B2" w:rsidRDefault="004E0B99" w:rsidP="000333B2">
            <w:pPr>
              <w:rPr>
                <w:lang w:val="vi-VN"/>
              </w:rPr>
            </w:pPr>
            <w:r w:rsidRPr="000333B2">
              <w:rPr>
                <w:lang w:val="vi-VN"/>
              </w:rPr>
              <w:t>Nhà thầu nêu cụ thể</w:t>
            </w:r>
          </w:p>
        </w:tc>
        <w:tc>
          <w:tcPr>
            <w:tcW w:w="1134" w:type="dxa"/>
            <w:tcBorders>
              <w:top w:val="single" w:sz="4" w:space="0" w:color="auto"/>
              <w:left w:val="single" w:sz="4" w:space="0" w:color="auto"/>
              <w:bottom w:val="single" w:sz="4" w:space="0" w:color="auto"/>
              <w:right w:val="single" w:sz="4" w:space="0" w:color="auto"/>
            </w:tcBorders>
          </w:tcPr>
          <w:p w14:paraId="22CB35B9" w14:textId="77777777" w:rsidR="004E0B99" w:rsidRPr="000333B2" w:rsidRDefault="004E0B99" w:rsidP="000333B2">
            <w:pPr>
              <w:rPr>
                <w:lang w:val="vi-VN"/>
              </w:rPr>
            </w:pPr>
          </w:p>
        </w:tc>
      </w:tr>
      <w:tr w:rsidR="004E0B99" w:rsidRPr="000333B2" w14:paraId="7F5047AA" w14:textId="77777777" w:rsidTr="00547208">
        <w:tc>
          <w:tcPr>
            <w:tcW w:w="708" w:type="dxa"/>
            <w:tcBorders>
              <w:top w:val="single" w:sz="4" w:space="0" w:color="auto"/>
              <w:left w:val="single" w:sz="4" w:space="0" w:color="auto"/>
              <w:bottom w:val="single" w:sz="4" w:space="0" w:color="auto"/>
              <w:right w:val="single" w:sz="4" w:space="0" w:color="auto"/>
            </w:tcBorders>
            <w:vAlign w:val="center"/>
          </w:tcPr>
          <w:p w14:paraId="5D634F09" w14:textId="77777777" w:rsidR="004E0B99" w:rsidRPr="000333B2" w:rsidRDefault="004E0B99" w:rsidP="000333B2">
            <w:pPr>
              <w:rPr>
                <w:lang w:val="en-GB"/>
              </w:rPr>
            </w:pPr>
          </w:p>
        </w:tc>
        <w:tc>
          <w:tcPr>
            <w:tcW w:w="3899" w:type="dxa"/>
            <w:tcBorders>
              <w:top w:val="single" w:sz="4" w:space="0" w:color="auto"/>
              <w:left w:val="single" w:sz="4" w:space="0" w:color="auto"/>
              <w:bottom w:val="single" w:sz="4" w:space="0" w:color="auto"/>
              <w:right w:val="single" w:sz="4" w:space="0" w:color="auto"/>
            </w:tcBorders>
            <w:vAlign w:val="center"/>
            <w:hideMark/>
          </w:tcPr>
          <w:p w14:paraId="45DBF458" w14:textId="77777777" w:rsidR="004E0B99" w:rsidRPr="000333B2" w:rsidRDefault="004E0B99" w:rsidP="000333B2">
            <w:pPr>
              <w:rPr>
                <w:bCs/>
                <w:lang w:val="vi-VN"/>
              </w:rPr>
            </w:pPr>
            <w:r w:rsidRPr="000333B2">
              <w:rPr>
                <w:lang w:val="vi-VN"/>
              </w:rPr>
              <w:t>Cáp đồng muller 2x16 mm2</w:t>
            </w:r>
          </w:p>
        </w:tc>
        <w:tc>
          <w:tcPr>
            <w:tcW w:w="963" w:type="dxa"/>
            <w:tcBorders>
              <w:top w:val="single" w:sz="4" w:space="0" w:color="auto"/>
              <w:left w:val="single" w:sz="4" w:space="0" w:color="auto"/>
              <w:bottom w:val="single" w:sz="4" w:space="0" w:color="auto"/>
              <w:right w:val="single" w:sz="4" w:space="0" w:color="auto"/>
            </w:tcBorders>
          </w:tcPr>
          <w:p w14:paraId="2239B946" w14:textId="77777777" w:rsidR="004E0B99" w:rsidRPr="000333B2" w:rsidRDefault="004E0B99" w:rsidP="000333B2">
            <w:pPr>
              <w:rPr>
                <w:lang w:val="vi-VN"/>
              </w:rPr>
            </w:pPr>
          </w:p>
        </w:tc>
        <w:tc>
          <w:tcPr>
            <w:tcW w:w="2777" w:type="dxa"/>
            <w:tcBorders>
              <w:top w:val="single" w:sz="4" w:space="0" w:color="auto"/>
              <w:left w:val="single" w:sz="4" w:space="0" w:color="auto"/>
              <w:bottom w:val="single" w:sz="4" w:space="0" w:color="auto"/>
              <w:right w:val="single" w:sz="4" w:space="0" w:color="auto"/>
            </w:tcBorders>
            <w:vAlign w:val="center"/>
            <w:hideMark/>
          </w:tcPr>
          <w:p w14:paraId="1B857C16" w14:textId="77777777" w:rsidR="004E0B99" w:rsidRPr="000333B2" w:rsidRDefault="004E0B99" w:rsidP="000333B2">
            <w:pPr>
              <w:rPr>
                <w:lang w:val="vi-VN"/>
              </w:rPr>
            </w:pPr>
            <w:r w:rsidRPr="000333B2">
              <w:rPr>
                <w:lang w:val="vi-VN"/>
              </w:rPr>
              <w:t>Nhà thầu nêu cụ thể</w:t>
            </w:r>
          </w:p>
        </w:tc>
        <w:tc>
          <w:tcPr>
            <w:tcW w:w="1134" w:type="dxa"/>
            <w:tcBorders>
              <w:top w:val="single" w:sz="4" w:space="0" w:color="auto"/>
              <w:left w:val="single" w:sz="4" w:space="0" w:color="auto"/>
              <w:bottom w:val="single" w:sz="4" w:space="0" w:color="auto"/>
              <w:right w:val="single" w:sz="4" w:space="0" w:color="auto"/>
            </w:tcBorders>
          </w:tcPr>
          <w:p w14:paraId="6AF620AC" w14:textId="77777777" w:rsidR="004E0B99" w:rsidRPr="000333B2" w:rsidRDefault="004E0B99" w:rsidP="000333B2">
            <w:pPr>
              <w:rPr>
                <w:lang w:val="vi-VN"/>
              </w:rPr>
            </w:pPr>
          </w:p>
        </w:tc>
      </w:tr>
      <w:tr w:rsidR="004E0B99" w:rsidRPr="000333B2" w14:paraId="47854540" w14:textId="77777777" w:rsidTr="00547208">
        <w:tc>
          <w:tcPr>
            <w:tcW w:w="708" w:type="dxa"/>
            <w:tcBorders>
              <w:top w:val="single" w:sz="4" w:space="0" w:color="auto"/>
              <w:left w:val="single" w:sz="4" w:space="0" w:color="auto"/>
              <w:bottom w:val="single" w:sz="4" w:space="0" w:color="auto"/>
              <w:right w:val="single" w:sz="4" w:space="0" w:color="auto"/>
            </w:tcBorders>
            <w:vAlign w:val="center"/>
            <w:hideMark/>
          </w:tcPr>
          <w:p w14:paraId="0590B75D" w14:textId="77777777" w:rsidR="004E0B99" w:rsidRPr="000333B2" w:rsidRDefault="004E0B99" w:rsidP="000333B2">
            <w:pPr>
              <w:rPr>
                <w:lang w:val="en-GB"/>
              </w:rPr>
            </w:pPr>
            <w:r w:rsidRPr="000333B2">
              <w:rPr>
                <w:lang w:val="en-GB"/>
              </w:rPr>
              <w:t>22</w:t>
            </w:r>
          </w:p>
        </w:tc>
        <w:tc>
          <w:tcPr>
            <w:tcW w:w="3899" w:type="dxa"/>
            <w:tcBorders>
              <w:top w:val="single" w:sz="4" w:space="0" w:color="auto"/>
              <w:left w:val="single" w:sz="4" w:space="0" w:color="auto"/>
              <w:bottom w:val="single" w:sz="4" w:space="0" w:color="auto"/>
              <w:right w:val="single" w:sz="4" w:space="0" w:color="auto"/>
            </w:tcBorders>
            <w:vAlign w:val="center"/>
            <w:hideMark/>
          </w:tcPr>
          <w:p w14:paraId="1BD71619" w14:textId="77777777" w:rsidR="004E0B99" w:rsidRPr="000333B2" w:rsidRDefault="004E0B99" w:rsidP="000333B2">
            <w:pPr>
              <w:rPr>
                <w:spacing w:val="-8"/>
                <w:lang w:val="vi-VN"/>
              </w:rPr>
            </w:pPr>
            <w:r w:rsidRPr="000333B2">
              <w:rPr>
                <w:spacing w:val="-8"/>
                <w:lang w:val="vi-VN"/>
              </w:rPr>
              <w:t>Ch</w:t>
            </w:r>
            <w:r w:rsidRPr="000333B2">
              <w:rPr>
                <w:lang w:val="vi-VN"/>
              </w:rPr>
              <w:t>iều dài dây dẫn/rulô</w:t>
            </w:r>
          </w:p>
        </w:tc>
        <w:tc>
          <w:tcPr>
            <w:tcW w:w="963" w:type="dxa"/>
            <w:tcBorders>
              <w:top w:val="single" w:sz="4" w:space="0" w:color="auto"/>
              <w:left w:val="single" w:sz="4" w:space="0" w:color="auto"/>
              <w:bottom w:val="single" w:sz="4" w:space="0" w:color="auto"/>
              <w:right w:val="single" w:sz="4" w:space="0" w:color="auto"/>
            </w:tcBorders>
            <w:vAlign w:val="center"/>
            <w:hideMark/>
          </w:tcPr>
          <w:p w14:paraId="2577701C" w14:textId="77777777" w:rsidR="004E0B99" w:rsidRPr="000333B2" w:rsidRDefault="004E0B99" w:rsidP="000333B2">
            <w:pPr>
              <w:rPr>
                <w:lang w:val="vi-VN"/>
              </w:rPr>
            </w:pPr>
            <w:r w:rsidRPr="000333B2">
              <w:rPr>
                <w:lang w:val="vi-VN"/>
              </w:rPr>
              <w:t>m</w:t>
            </w:r>
          </w:p>
        </w:tc>
        <w:tc>
          <w:tcPr>
            <w:tcW w:w="2777" w:type="dxa"/>
            <w:tcBorders>
              <w:top w:val="single" w:sz="4" w:space="0" w:color="auto"/>
              <w:left w:val="single" w:sz="4" w:space="0" w:color="auto"/>
              <w:bottom w:val="single" w:sz="4" w:space="0" w:color="auto"/>
              <w:right w:val="single" w:sz="4" w:space="0" w:color="auto"/>
            </w:tcBorders>
            <w:vAlign w:val="center"/>
          </w:tcPr>
          <w:p w14:paraId="7214B065" w14:textId="77777777" w:rsidR="004E0B99" w:rsidRPr="000333B2" w:rsidRDefault="004E0B99" w:rsidP="000333B2">
            <w:pPr>
              <w:rPr>
                <w:lang w:val="vi-VN"/>
              </w:rPr>
            </w:pPr>
          </w:p>
        </w:tc>
        <w:tc>
          <w:tcPr>
            <w:tcW w:w="1134" w:type="dxa"/>
            <w:tcBorders>
              <w:top w:val="single" w:sz="4" w:space="0" w:color="auto"/>
              <w:left w:val="single" w:sz="4" w:space="0" w:color="auto"/>
              <w:bottom w:val="single" w:sz="4" w:space="0" w:color="auto"/>
              <w:right w:val="single" w:sz="4" w:space="0" w:color="auto"/>
            </w:tcBorders>
          </w:tcPr>
          <w:p w14:paraId="1EC004CF" w14:textId="77777777" w:rsidR="004E0B99" w:rsidRPr="000333B2" w:rsidRDefault="004E0B99" w:rsidP="000333B2">
            <w:pPr>
              <w:rPr>
                <w:lang w:val="vi-VN"/>
              </w:rPr>
            </w:pPr>
          </w:p>
        </w:tc>
      </w:tr>
      <w:tr w:rsidR="004E0B99" w:rsidRPr="000333B2" w14:paraId="209B07AD" w14:textId="77777777" w:rsidTr="00547208">
        <w:tc>
          <w:tcPr>
            <w:tcW w:w="708" w:type="dxa"/>
            <w:tcBorders>
              <w:top w:val="single" w:sz="4" w:space="0" w:color="auto"/>
              <w:left w:val="single" w:sz="4" w:space="0" w:color="auto"/>
              <w:bottom w:val="single" w:sz="4" w:space="0" w:color="auto"/>
              <w:right w:val="single" w:sz="4" w:space="0" w:color="auto"/>
            </w:tcBorders>
            <w:vAlign w:val="center"/>
          </w:tcPr>
          <w:p w14:paraId="5EBE9019" w14:textId="77777777" w:rsidR="004E0B99" w:rsidRPr="000333B2" w:rsidRDefault="004E0B99" w:rsidP="000333B2">
            <w:pPr>
              <w:rPr>
                <w:lang w:val="en-GB"/>
              </w:rPr>
            </w:pPr>
          </w:p>
        </w:tc>
        <w:tc>
          <w:tcPr>
            <w:tcW w:w="3899" w:type="dxa"/>
            <w:tcBorders>
              <w:top w:val="single" w:sz="4" w:space="0" w:color="auto"/>
              <w:left w:val="single" w:sz="4" w:space="0" w:color="auto"/>
              <w:bottom w:val="single" w:sz="4" w:space="0" w:color="auto"/>
              <w:right w:val="single" w:sz="4" w:space="0" w:color="auto"/>
            </w:tcBorders>
            <w:vAlign w:val="center"/>
            <w:hideMark/>
          </w:tcPr>
          <w:p w14:paraId="4FAB05D8" w14:textId="77777777" w:rsidR="004E0B99" w:rsidRPr="000333B2" w:rsidRDefault="004E0B99" w:rsidP="000333B2">
            <w:pPr>
              <w:rPr>
                <w:bCs/>
                <w:spacing w:val="-8"/>
                <w:lang w:val="vi-VN"/>
              </w:rPr>
            </w:pPr>
            <w:r w:rsidRPr="000333B2">
              <w:rPr>
                <w:lang w:val="vi-VN"/>
              </w:rPr>
              <w:t>Cáp đồng muller 2x6 mm2</w:t>
            </w:r>
          </w:p>
        </w:tc>
        <w:tc>
          <w:tcPr>
            <w:tcW w:w="963" w:type="dxa"/>
            <w:tcBorders>
              <w:top w:val="single" w:sz="4" w:space="0" w:color="auto"/>
              <w:left w:val="single" w:sz="4" w:space="0" w:color="auto"/>
              <w:bottom w:val="single" w:sz="4" w:space="0" w:color="auto"/>
              <w:right w:val="single" w:sz="4" w:space="0" w:color="auto"/>
            </w:tcBorders>
          </w:tcPr>
          <w:p w14:paraId="6F0C057C" w14:textId="77777777" w:rsidR="004E0B99" w:rsidRPr="000333B2" w:rsidRDefault="004E0B99" w:rsidP="000333B2">
            <w:pPr>
              <w:rPr>
                <w:lang w:val="vi-VN"/>
              </w:rPr>
            </w:pPr>
          </w:p>
        </w:tc>
        <w:tc>
          <w:tcPr>
            <w:tcW w:w="2777" w:type="dxa"/>
            <w:tcBorders>
              <w:top w:val="single" w:sz="4" w:space="0" w:color="auto"/>
              <w:left w:val="single" w:sz="4" w:space="0" w:color="auto"/>
              <w:bottom w:val="single" w:sz="4" w:space="0" w:color="auto"/>
              <w:right w:val="single" w:sz="4" w:space="0" w:color="auto"/>
            </w:tcBorders>
            <w:vAlign w:val="center"/>
            <w:hideMark/>
          </w:tcPr>
          <w:p w14:paraId="3B3B53F8" w14:textId="77777777" w:rsidR="004E0B99" w:rsidRPr="000333B2" w:rsidRDefault="004E0B99" w:rsidP="000333B2">
            <w:pPr>
              <w:rPr>
                <w:lang w:val="vi-VN"/>
              </w:rPr>
            </w:pPr>
            <w:r w:rsidRPr="000333B2">
              <w:rPr>
                <w:lang w:val="vi-VN"/>
              </w:rPr>
              <w:t>Nhà thầu nêu cụ thể</w:t>
            </w:r>
          </w:p>
        </w:tc>
        <w:tc>
          <w:tcPr>
            <w:tcW w:w="1134" w:type="dxa"/>
            <w:tcBorders>
              <w:top w:val="single" w:sz="4" w:space="0" w:color="auto"/>
              <w:left w:val="single" w:sz="4" w:space="0" w:color="auto"/>
              <w:bottom w:val="single" w:sz="4" w:space="0" w:color="auto"/>
              <w:right w:val="single" w:sz="4" w:space="0" w:color="auto"/>
            </w:tcBorders>
          </w:tcPr>
          <w:p w14:paraId="6E11168D" w14:textId="77777777" w:rsidR="004E0B99" w:rsidRPr="000333B2" w:rsidRDefault="004E0B99" w:rsidP="000333B2">
            <w:pPr>
              <w:rPr>
                <w:lang w:val="vi-VN"/>
              </w:rPr>
            </w:pPr>
          </w:p>
        </w:tc>
      </w:tr>
      <w:tr w:rsidR="004E0B99" w:rsidRPr="000333B2" w14:paraId="311F28E8" w14:textId="77777777" w:rsidTr="00547208">
        <w:tc>
          <w:tcPr>
            <w:tcW w:w="708" w:type="dxa"/>
            <w:tcBorders>
              <w:top w:val="single" w:sz="4" w:space="0" w:color="auto"/>
              <w:left w:val="single" w:sz="4" w:space="0" w:color="auto"/>
              <w:bottom w:val="single" w:sz="4" w:space="0" w:color="auto"/>
              <w:right w:val="single" w:sz="4" w:space="0" w:color="auto"/>
            </w:tcBorders>
            <w:vAlign w:val="center"/>
          </w:tcPr>
          <w:p w14:paraId="7682336A" w14:textId="77777777" w:rsidR="004E0B99" w:rsidRPr="000333B2" w:rsidRDefault="004E0B99" w:rsidP="000333B2">
            <w:pPr>
              <w:rPr>
                <w:lang w:val="en-GB"/>
              </w:rPr>
            </w:pPr>
          </w:p>
        </w:tc>
        <w:tc>
          <w:tcPr>
            <w:tcW w:w="3899" w:type="dxa"/>
            <w:tcBorders>
              <w:top w:val="single" w:sz="4" w:space="0" w:color="auto"/>
              <w:left w:val="single" w:sz="4" w:space="0" w:color="auto"/>
              <w:bottom w:val="single" w:sz="4" w:space="0" w:color="auto"/>
              <w:right w:val="single" w:sz="4" w:space="0" w:color="auto"/>
            </w:tcBorders>
            <w:vAlign w:val="center"/>
            <w:hideMark/>
          </w:tcPr>
          <w:p w14:paraId="7BFB52DB" w14:textId="77777777" w:rsidR="004E0B99" w:rsidRPr="000333B2" w:rsidRDefault="004E0B99" w:rsidP="000333B2">
            <w:pPr>
              <w:rPr>
                <w:bCs/>
                <w:spacing w:val="-8"/>
                <w:lang w:val="vi-VN"/>
              </w:rPr>
            </w:pPr>
            <w:r w:rsidRPr="000333B2">
              <w:rPr>
                <w:lang w:val="vi-VN"/>
              </w:rPr>
              <w:t>Cáp đồng muller 2x16 mm2</w:t>
            </w:r>
          </w:p>
        </w:tc>
        <w:tc>
          <w:tcPr>
            <w:tcW w:w="963" w:type="dxa"/>
            <w:tcBorders>
              <w:top w:val="single" w:sz="4" w:space="0" w:color="auto"/>
              <w:left w:val="single" w:sz="4" w:space="0" w:color="auto"/>
              <w:bottom w:val="single" w:sz="4" w:space="0" w:color="auto"/>
              <w:right w:val="single" w:sz="4" w:space="0" w:color="auto"/>
            </w:tcBorders>
          </w:tcPr>
          <w:p w14:paraId="73A68461" w14:textId="77777777" w:rsidR="004E0B99" w:rsidRPr="000333B2" w:rsidRDefault="004E0B99" w:rsidP="000333B2">
            <w:pPr>
              <w:rPr>
                <w:lang w:val="vi-VN"/>
              </w:rPr>
            </w:pPr>
          </w:p>
        </w:tc>
        <w:tc>
          <w:tcPr>
            <w:tcW w:w="2777" w:type="dxa"/>
            <w:tcBorders>
              <w:top w:val="single" w:sz="4" w:space="0" w:color="auto"/>
              <w:left w:val="single" w:sz="4" w:space="0" w:color="auto"/>
              <w:bottom w:val="single" w:sz="4" w:space="0" w:color="auto"/>
              <w:right w:val="single" w:sz="4" w:space="0" w:color="auto"/>
            </w:tcBorders>
            <w:vAlign w:val="center"/>
            <w:hideMark/>
          </w:tcPr>
          <w:p w14:paraId="563181EF" w14:textId="77777777" w:rsidR="004E0B99" w:rsidRPr="000333B2" w:rsidRDefault="004E0B99" w:rsidP="000333B2">
            <w:pPr>
              <w:rPr>
                <w:lang w:val="vi-VN"/>
              </w:rPr>
            </w:pPr>
            <w:r w:rsidRPr="000333B2">
              <w:rPr>
                <w:lang w:val="vi-VN"/>
              </w:rPr>
              <w:t>Nhà thầu nêu cụ thể</w:t>
            </w:r>
          </w:p>
        </w:tc>
        <w:tc>
          <w:tcPr>
            <w:tcW w:w="1134" w:type="dxa"/>
            <w:tcBorders>
              <w:top w:val="single" w:sz="4" w:space="0" w:color="auto"/>
              <w:left w:val="single" w:sz="4" w:space="0" w:color="auto"/>
              <w:bottom w:val="single" w:sz="4" w:space="0" w:color="auto"/>
              <w:right w:val="single" w:sz="4" w:space="0" w:color="auto"/>
            </w:tcBorders>
          </w:tcPr>
          <w:p w14:paraId="4452A20A" w14:textId="77777777" w:rsidR="004E0B99" w:rsidRPr="000333B2" w:rsidRDefault="004E0B99" w:rsidP="000333B2">
            <w:pPr>
              <w:rPr>
                <w:lang w:val="vi-VN"/>
              </w:rPr>
            </w:pPr>
          </w:p>
        </w:tc>
      </w:tr>
      <w:tr w:rsidR="004E0B99" w:rsidRPr="000333B2" w14:paraId="70597E0B" w14:textId="77777777" w:rsidTr="00547208">
        <w:tc>
          <w:tcPr>
            <w:tcW w:w="708" w:type="dxa"/>
            <w:tcBorders>
              <w:top w:val="single" w:sz="4" w:space="0" w:color="auto"/>
              <w:left w:val="single" w:sz="4" w:space="0" w:color="auto"/>
              <w:bottom w:val="single" w:sz="4" w:space="0" w:color="auto"/>
              <w:right w:val="single" w:sz="4" w:space="0" w:color="auto"/>
            </w:tcBorders>
            <w:vAlign w:val="center"/>
            <w:hideMark/>
          </w:tcPr>
          <w:p w14:paraId="0F77D171" w14:textId="77777777" w:rsidR="004E0B99" w:rsidRPr="000333B2" w:rsidRDefault="004E0B99" w:rsidP="000333B2">
            <w:pPr>
              <w:rPr>
                <w:lang w:val="vi-VN"/>
              </w:rPr>
            </w:pPr>
            <w:r w:rsidRPr="000333B2">
              <w:rPr>
                <w:lang w:val="en-GB"/>
              </w:rPr>
              <w:t>23</w:t>
            </w:r>
          </w:p>
        </w:tc>
        <w:tc>
          <w:tcPr>
            <w:tcW w:w="3899" w:type="dxa"/>
            <w:tcBorders>
              <w:top w:val="single" w:sz="4" w:space="0" w:color="auto"/>
              <w:left w:val="single" w:sz="4" w:space="0" w:color="auto"/>
              <w:bottom w:val="single" w:sz="4" w:space="0" w:color="auto"/>
              <w:right w:val="single" w:sz="4" w:space="0" w:color="auto"/>
            </w:tcBorders>
            <w:vAlign w:val="center"/>
            <w:hideMark/>
          </w:tcPr>
          <w:p w14:paraId="02AA8E7B" w14:textId="77777777" w:rsidR="004E0B99" w:rsidRPr="000333B2" w:rsidRDefault="004E0B99" w:rsidP="000333B2">
            <w:pPr>
              <w:rPr>
                <w:lang w:val="vi-VN"/>
              </w:rPr>
            </w:pPr>
            <w:r w:rsidRPr="000333B2">
              <w:rPr>
                <w:lang w:val="vi-VN"/>
              </w:rPr>
              <w:t>Kích thước rulô</w:t>
            </w:r>
          </w:p>
        </w:tc>
        <w:tc>
          <w:tcPr>
            <w:tcW w:w="963" w:type="dxa"/>
            <w:tcBorders>
              <w:top w:val="single" w:sz="4" w:space="0" w:color="auto"/>
              <w:left w:val="single" w:sz="4" w:space="0" w:color="auto"/>
              <w:bottom w:val="single" w:sz="4" w:space="0" w:color="auto"/>
              <w:right w:val="single" w:sz="4" w:space="0" w:color="auto"/>
            </w:tcBorders>
            <w:vAlign w:val="center"/>
            <w:hideMark/>
          </w:tcPr>
          <w:p w14:paraId="6428C186" w14:textId="77777777" w:rsidR="004E0B99" w:rsidRPr="000333B2" w:rsidRDefault="004E0B99" w:rsidP="000333B2">
            <w:pPr>
              <w:rPr>
                <w:lang w:val="vi-VN"/>
              </w:rPr>
            </w:pPr>
            <w:r w:rsidRPr="000333B2">
              <w:rPr>
                <w:lang w:val="vi-VN"/>
              </w:rPr>
              <w:t>mm</w:t>
            </w:r>
          </w:p>
        </w:tc>
        <w:tc>
          <w:tcPr>
            <w:tcW w:w="2777" w:type="dxa"/>
            <w:tcBorders>
              <w:top w:val="single" w:sz="4" w:space="0" w:color="auto"/>
              <w:left w:val="single" w:sz="4" w:space="0" w:color="auto"/>
              <w:bottom w:val="single" w:sz="4" w:space="0" w:color="auto"/>
              <w:right w:val="single" w:sz="4" w:space="0" w:color="auto"/>
            </w:tcBorders>
            <w:vAlign w:val="center"/>
          </w:tcPr>
          <w:p w14:paraId="0A951E68" w14:textId="77777777" w:rsidR="004E0B99" w:rsidRPr="000333B2" w:rsidRDefault="004E0B99" w:rsidP="000333B2">
            <w:pPr>
              <w:rPr>
                <w:lang w:val="vi-VN"/>
              </w:rPr>
            </w:pPr>
          </w:p>
        </w:tc>
        <w:tc>
          <w:tcPr>
            <w:tcW w:w="1134" w:type="dxa"/>
            <w:tcBorders>
              <w:top w:val="single" w:sz="4" w:space="0" w:color="auto"/>
              <w:left w:val="single" w:sz="4" w:space="0" w:color="auto"/>
              <w:bottom w:val="single" w:sz="4" w:space="0" w:color="auto"/>
              <w:right w:val="single" w:sz="4" w:space="0" w:color="auto"/>
            </w:tcBorders>
          </w:tcPr>
          <w:p w14:paraId="15BC3567" w14:textId="77777777" w:rsidR="004E0B99" w:rsidRPr="000333B2" w:rsidRDefault="004E0B99" w:rsidP="000333B2">
            <w:pPr>
              <w:rPr>
                <w:lang w:val="vi-VN"/>
              </w:rPr>
            </w:pPr>
          </w:p>
        </w:tc>
      </w:tr>
      <w:tr w:rsidR="004E0B99" w:rsidRPr="000333B2" w14:paraId="799E86C0" w14:textId="77777777" w:rsidTr="00547208">
        <w:tc>
          <w:tcPr>
            <w:tcW w:w="708" w:type="dxa"/>
            <w:tcBorders>
              <w:top w:val="single" w:sz="4" w:space="0" w:color="auto"/>
              <w:left w:val="single" w:sz="4" w:space="0" w:color="auto"/>
              <w:bottom w:val="single" w:sz="4" w:space="0" w:color="auto"/>
              <w:right w:val="single" w:sz="4" w:space="0" w:color="auto"/>
            </w:tcBorders>
            <w:vAlign w:val="center"/>
          </w:tcPr>
          <w:p w14:paraId="34454CBB" w14:textId="77777777" w:rsidR="004E0B99" w:rsidRPr="000333B2" w:rsidRDefault="004E0B99" w:rsidP="000333B2">
            <w:pPr>
              <w:rPr>
                <w:lang w:val="en-GB"/>
              </w:rPr>
            </w:pPr>
          </w:p>
        </w:tc>
        <w:tc>
          <w:tcPr>
            <w:tcW w:w="3899" w:type="dxa"/>
            <w:tcBorders>
              <w:top w:val="single" w:sz="4" w:space="0" w:color="auto"/>
              <w:left w:val="single" w:sz="4" w:space="0" w:color="auto"/>
              <w:bottom w:val="single" w:sz="4" w:space="0" w:color="auto"/>
              <w:right w:val="single" w:sz="4" w:space="0" w:color="auto"/>
            </w:tcBorders>
            <w:vAlign w:val="center"/>
            <w:hideMark/>
          </w:tcPr>
          <w:p w14:paraId="619D6897" w14:textId="77777777" w:rsidR="004E0B99" w:rsidRPr="000333B2" w:rsidRDefault="004E0B99" w:rsidP="000333B2">
            <w:pPr>
              <w:rPr>
                <w:bCs/>
                <w:lang w:val="vi-VN"/>
              </w:rPr>
            </w:pPr>
            <w:r w:rsidRPr="000333B2">
              <w:rPr>
                <w:lang w:val="vi-VN"/>
              </w:rPr>
              <w:t>Cáp đồng muller 2x6 mm2</w:t>
            </w:r>
          </w:p>
        </w:tc>
        <w:tc>
          <w:tcPr>
            <w:tcW w:w="963" w:type="dxa"/>
            <w:tcBorders>
              <w:top w:val="single" w:sz="4" w:space="0" w:color="auto"/>
              <w:left w:val="single" w:sz="4" w:space="0" w:color="auto"/>
              <w:bottom w:val="single" w:sz="4" w:space="0" w:color="auto"/>
              <w:right w:val="single" w:sz="4" w:space="0" w:color="auto"/>
            </w:tcBorders>
          </w:tcPr>
          <w:p w14:paraId="6EC24DB5" w14:textId="77777777" w:rsidR="004E0B99" w:rsidRPr="000333B2" w:rsidRDefault="004E0B99" w:rsidP="000333B2">
            <w:pPr>
              <w:rPr>
                <w:lang w:val="vi-VN"/>
              </w:rPr>
            </w:pPr>
          </w:p>
        </w:tc>
        <w:tc>
          <w:tcPr>
            <w:tcW w:w="2777" w:type="dxa"/>
            <w:tcBorders>
              <w:top w:val="single" w:sz="4" w:space="0" w:color="auto"/>
              <w:left w:val="single" w:sz="4" w:space="0" w:color="auto"/>
              <w:bottom w:val="single" w:sz="4" w:space="0" w:color="auto"/>
              <w:right w:val="single" w:sz="4" w:space="0" w:color="auto"/>
            </w:tcBorders>
            <w:vAlign w:val="center"/>
            <w:hideMark/>
          </w:tcPr>
          <w:p w14:paraId="2F2C0554" w14:textId="77777777" w:rsidR="004E0B99" w:rsidRPr="000333B2" w:rsidRDefault="004E0B99" w:rsidP="000333B2">
            <w:pPr>
              <w:rPr>
                <w:lang w:val="vi-VN"/>
              </w:rPr>
            </w:pPr>
            <w:r w:rsidRPr="000333B2">
              <w:rPr>
                <w:lang w:val="vi-VN"/>
              </w:rPr>
              <w:t>Nhà thầu nêu cụ thể</w:t>
            </w:r>
          </w:p>
        </w:tc>
        <w:tc>
          <w:tcPr>
            <w:tcW w:w="1134" w:type="dxa"/>
            <w:tcBorders>
              <w:top w:val="single" w:sz="4" w:space="0" w:color="auto"/>
              <w:left w:val="single" w:sz="4" w:space="0" w:color="auto"/>
              <w:bottom w:val="single" w:sz="4" w:space="0" w:color="auto"/>
              <w:right w:val="single" w:sz="4" w:space="0" w:color="auto"/>
            </w:tcBorders>
          </w:tcPr>
          <w:p w14:paraId="46D522A2" w14:textId="77777777" w:rsidR="004E0B99" w:rsidRPr="000333B2" w:rsidRDefault="004E0B99" w:rsidP="000333B2">
            <w:pPr>
              <w:rPr>
                <w:lang w:val="vi-VN"/>
              </w:rPr>
            </w:pPr>
          </w:p>
        </w:tc>
      </w:tr>
      <w:tr w:rsidR="004E0B99" w:rsidRPr="000333B2" w14:paraId="089F83C5" w14:textId="77777777" w:rsidTr="00547208">
        <w:tc>
          <w:tcPr>
            <w:tcW w:w="708" w:type="dxa"/>
            <w:tcBorders>
              <w:top w:val="single" w:sz="4" w:space="0" w:color="auto"/>
              <w:left w:val="single" w:sz="4" w:space="0" w:color="auto"/>
              <w:bottom w:val="single" w:sz="4" w:space="0" w:color="auto"/>
              <w:right w:val="single" w:sz="4" w:space="0" w:color="auto"/>
            </w:tcBorders>
            <w:vAlign w:val="center"/>
          </w:tcPr>
          <w:p w14:paraId="51A47527" w14:textId="77777777" w:rsidR="004E0B99" w:rsidRPr="000333B2" w:rsidRDefault="004E0B99" w:rsidP="000333B2">
            <w:pPr>
              <w:rPr>
                <w:lang w:val="en-GB"/>
              </w:rPr>
            </w:pPr>
          </w:p>
        </w:tc>
        <w:tc>
          <w:tcPr>
            <w:tcW w:w="3899" w:type="dxa"/>
            <w:tcBorders>
              <w:top w:val="single" w:sz="4" w:space="0" w:color="auto"/>
              <w:left w:val="single" w:sz="4" w:space="0" w:color="auto"/>
              <w:bottom w:val="single" w:sz="4" w:space="0" w:color="auto"/>
              <w:right w:val="single" w:sz="4" w:space="0" w:color="auto"/>
            </w:tcBorders>
            <w:vAlign w:val="center"/>
            <w:hideMark/>
          </w:tcPr>
          <w:p w14:paraId="2D2F2752" w14:textId="77777777" w:rsidR="004E0B99" w:rsidRPr="000333B2" w:rsidRDefault="004E0B99" w:rsidP="000333B2">
            <w:pPr>
              <w:rPr>
                <w:bCs/>
                <w:lang w:val="vi-VN"/>
              </w:rPr>
            </w:pPr>
            <w:r w:rsidRPr="000333B2">
              <w:rPr>
                <w:lang w:val="vi-VN"/>
              </w:rPr>
              <w:t>Cáp đồng muller 2x16 mm2</w:t>
            </w:r>
          </w:p>
        </w:tc>
        <w:tc>
          <w:tcPr>
            <w:tcW w:w="963" w:type="dxa"/>
            <w:tcBorders>
              <w:top w:val="single" w:sz="4" w:space="0" w:color="auto"/>
              <w:left w:val="single" w:sz="4" w:space="0" w:color="auto"/>
              <w:bottom w:val="single" w:sz="4" w:space="0" w:color="auto"/>
              <w:right w:val="single" w:sz="4" w:space="0" w:color="auto"/>
            </w:tcBorders>
          </w:tcPr>
          <w:p w14:paraId="05043994" w14:textId="77777777" w:rsidR="004E0B99" w:rsidRPr="000333B2" w:rsidRDefault="004E0B99" w:rsidP="000333B2">
            <w:pPr>
              <w:rPr>
                <w:lang w:val="vi-VN"/>
              </w:rPr>
            </w:pPr>
          </w:p>
        </w:tc>
        <w:tc>
          <w:tcPr>
            <w:tcW w:w="2777" w:type="dxa"/>
            <w:tcBorders>
              <w:top w:val="single" w:sz="4" w:space="0" w:color="auto"/>
              <w:left w:val="single" w:sz="4" w:space="0" w:color="auto"/>
              <w:bottom w:val="single" w:sz="4" w:space="0" w:color="auto"/>
              <w:right w:val="single" w:sz="4" w:space="0" w:color="auto"/>
            </w:tcBorders>
            <w:vAlign w:val="center"/>
            <w:hideMark/>
          </w:tcPr>
          <w:p w14:paraId="0E218C81" w14:textId="77777777" w:rsidR="004E0B99" w:rsidRPr="000333B2" w:rsidRDefault="004E0B99" w:rsidP="000333B2">
            <w:pPr>
              <w:rPr>
                <w:lang w:val="vi-VN"/>
              </w:rPr>
            </w:pPr>
            <w:r w:rsidRPr="000333B2">
              <w:rPr>
                <w:lang w:val="vi-VN"/>
              </w:rPr>
              <w:t>Nhà thầu nêu cụ thể</w:t>
            </w:r>
          </w:p>
        </w:tc>
        <w:tc>
          <w:tcPr>
            <w:tcW w:w="1134" w:type="dxa"/>
            <w:tcBorders>
              <w:top w:val="single" w:sz="4" w:space="0" w:color="auto"/>
              <w:left w:val="single" w:sz="4" w:space="0" w:color="auto"/>
              <w:bottom w:val="single" w:sz="4" w:space="0" w:color="auto"/>
              <w:right w:val="single" w:sz="4" w:space="0" w:color="auto"/>
            </w:tcBorders>
          </w:tcPr>
          <w:p w14:paraId="3817EB02" w14:textId="77777777" w:rsidR="004E0B99" w:rsidRPr="000333B2" w:rsidRDefault="004E0B99" w:rsidP="000333B2">
            <w:pPr>
              <w:rPr>
                <w:lang w:val="vi-VN"/>
              </w:rPr>
            </w:pPr>
          </w:p>
        </w:tc>
      </w:tr>
      <w:tr w:rsidR="004E0B99" w:rsidRPr="000333B2" w14:paraId="6C81C25F" w14:textId="77777777" w:rsidTr="00547208">
        <w:tc>
          <w:tcPr>
            <w:tcW w:w="708" w:type="dxa"/>
            <w:tcBorders>
              <w:top w:val="single" w:sz="4" w:space="0" w:color="auto"/>
              <w:left w:val="single" w:sz="4" w:space="0" w:color="auto"/>
              <w:bottom w:val="single" w:sz="4" w:space="0" w:color="auto"/>
              <w:right w:val="single" w:sz="4" w:space="0" w:color="auto"/>
            </w:tcBorders>
            <w:vAlign w:val="center"/>
            <w:hideMark/>
          </w:tcPr>
          <w:p w14:paraId="1506B517" w14:textId="77777777" w:rsidR="004E0B99" w:rsidRPr="000333B2" w:rsidRDefault="004E0B99" w:rsidP="000333B2">
            <w:pPr>
              <w:rPr>
                <w:lang w:val="vi-VN"/>
              </w:rPr>
            </w:pPr>
            <w:r w:rsidRPr="000333B2">
              <w:rPr>
                <w:lang w:val="vi-VN"/>
              </w:rPr>
              <w:t>24</w:t>
            </w:r>
          </w:p>
        </w:tc>
        <w:tc>
          <w:tcPr>
            <w:tcW w:w="3899" w:type="dxa"/>
            <w:tcBorders>
              <w:top w:val="single" w:sz="4" w:space="0" w:color="auto"/>
              <w:left w:val="single" w:sz="4" w:space="0" w:color="auto"/>
              <w:bottom w:val="single" w:sz="4" w:space="0" w:color="auto"/>
              <w:right w:val="single" w:sz="4" w:space="0" w:color="auto"/>
            </w:tcBorders>
            <w:vAlign w:val="center"/>
            <w:hideMark/>
          </w:tcPr>
          <w:p w14:paraId="3D5DDEAA" w14:textId="77777777" w:rsidR="004E0B99" w:rsidRPr="000333B2" w:rsidRDefault="004E0B99" w:rsidP="000333B2">
            <w:pPr>
              <w:rPr>
                <w:lang w:val="en-GB"/>
              </w:rPr>
            </w:pPr>
            <w:r w:rsidRPr="000333B2">
              <w:rPr>
                <w:lang w:val="vi-VN"/>
              </w:rPr>
              <w:t>Khối lượng rulô</w:t>
            </w:r>
            <w:r w:rsidRPr="000333B2">
              <w:rPr>
                <w:lang w:val="en-GB"/>
              </w:rPr>
              <w:t xml:space="preserve"> (kể cả cáp)</w:t>
            </w:r>
          </w:p>
        </w:tc>
        <w:tc>
          <w:tcPr>
            <w:tcW w:w="963" w:type="dxa"/>
            <w:tcBorders>
              <w:top w:val="single" w:sz="4" w:space="0" w:color="auto"/>
              <w:left w:val="single" w:sz="4" w:space="0" w:color="auto"/>
              <w:bottom w:val="single" w:sz="4" w:space="0" w:color="auto"/>
              <w:right w:val="single" w:sz="4" w:space="0" w:color="auto"/>
            </w:tcBorders>
            <w:vAlign w:val="center"/>
            <w:hideMark/>
          </w:tcPr>
          <w:p w14:paraId="5533F925" w14:textId="77777777" w:rsidR="004E0B99" w:rsidRPr="000333B2" w:rsidRDefault="004E0B99" w:rsidP="000333B2">
            <w:pPr>
              <w:rPr>
                <w:lang w:val="vi-VN"/>
              </w:rPr>
            </w:pPr>
            <w:r w:rsidRPr="000333B2">
              <w:rPr>
                <w:lang w:val="vi-VN"/>
              </w:rPr>
              <w:t>kg</w:t>
            </w:r>
          </w:p>
        </w:tc>
        <w:tc>
          <w:tcPr>
            <w:tcW w:w="2777" w:type="dxa"/>
            <w:tcBorders>
              <w:top w:val="single" w:sz="4" w:space="0" w:color="auto"/>
              <w:left w:val="single" w:sz="4" w:space="0" w:color="auto"/>
              <w:bottom w:val="single" w:sz="4" w:space="0" w:color="auto"/>
              <w:right w:val="single" w:sz="4" w:space="0" w:color="auto"/>
            </w:tcBorders>
            <w:vAlign w:val="center"/>
          </w:tcPr>
          <w:p w14:paraId="45E9F508" w14:textId="77777777" w:rsidR="004E0B99" w:rsidRPr="000333B2" w:rsidRDefault="004E0B99" w:rsidP="000333B2">
            <w:pPr>
              <w:rPr>
                <w:lang w:val="vi-VN"/>
              </w:rPr>
            </w:pPr>
          </w:p>
        </w:tc>
        <w:tc>
          <w:tcPr>
            <w:tcW w:w="1134" w:type="dxa"/>
            <w:tcBorders>
              <w:top w:val="single" w:sz="4" w:space="0" w:color="auto"/>
              <w:left w:val="single" w:sz="4" w:space="0" w:color="auto"/>
              <w:bottom w:val="single" w:sz="4" w:space="0" w:color="auto"/>
              <w:right w:val="single" w:sz="4" w:space="0" w:color="auto"/>
            </w:tcBorders>
          </w:tcPr>
          <w:p w14:paraId="3B69FFA9" w14:textId="77777777" w:rsidR="004E0B99" w:rsidRPr="000333B2" w:rsidRDefault="004E0B99" w:rsidP="000333B2">
            <w:pPr>
              <w:rPr>
                <w:lang w:val="vi-VN"/>
              </w:rPr>
            </w:pPr>
          </w:p>
        </w:tc>
      </w:tr>
      <w:tr w:rsidR="004E0B99" w:rsidRPr="000333B2" w14:paraId="5181F8C5" w14:textId="77777777" w:rsidTr="00547208">
        <w:tc>
          <w:tcPr>
            <w:tcW w:w="708" w:type="dxa"/>
            <w:tcBorders>
              <w:top w:val="single" w:sz="4" w:space="0" w:color="auto"/>
              <w:left w:val="single" w:sz="4" w:space="0" w:color="auto"/>
              <w:bottom w:val="single" w:sz="4" w:space="0" w:color="auto"/>
              <w:right w:val="single" w:sz="4" w:space="0" w:color="auto"/>
            </w:tcBorders>
            <w:vAlign w:val="center"/>
          </w:tcPr>
          <w:p w14:paraId="490A9765" w14:textId="77777777" w:rsidR="004E0B99" w:rsidRPr="000333B2" w:rsidRDefault="004E0B99" w:rsidP="000333B2">
            <w:pPr>
              <w:rPr>
                <w:lang w:val="vi-VN"/>
              </w:rPr>
            </w:pPr>
          </w:p>
        </w:tc>
        <w:tc>
          <w:tcPr>
            <w:tcW w:w="3899" w:type="dxa"/>
            <w:tcBorders>
              <w:top w:val="single" w:sz="4" w:space="0" w:color="auto"/>
              <w:left w:val="single" w:sz="4" w:space="0" w:color="auto"/>
              <w:bottom w:val="single" w:sz="4" w:space="0" w:color="auto"/>
              <w:right w:val="single" w:sz="4" w:space="0" w:color="auto"/>
            </w:tcBorders>
            <w:vAlign w:val="center"/>
            <w:hideMark/>
          </w:tcPr>
          <w:p w14:paraId="365ED249" w14:textId="77777777" w:rsidR="004E0B99" w:rsidRPr="000333B2" w:rsidRDefault="004E0B99" w:rsidP="000333B2">
            <w:pPr>
              <w:rPr>
                <w:bCs/>
                <w:lang w:val="vi-VN"/>
              </w:rPr>
            </w:pPr>
            <w:r w:rsidRPr="000333B2">
              <w:rPr>
                <w:lang w:val="vi-VN"/>
              </w:rPr>
              <w:t>Cáp đồng muller 2x6 mm2</w:t>
            </w:r>
          </w:p>
        </w:tc>
        <w:tc>
          <w:tcPr>
            <w:tcW w:w="963" w:type="dxa"/>
            <w:tcBorders>
              <w:top w:val="single" w:sz="4" w:space="0" w:color="auto"/>
              <w:left w:val="single" w:sz="4" w:space="0" w:color="auto"/>
              <w:bottom w:val="single" w:sz="4" w:space="0" w:color="auto"/>
              <w:right w:val="single" w:sz="4" w:space="0" w:color="auto"/>
            </w:tcBorders>
          </w:tcPr>
          <w:p w14:paraId="6EB61721" w14:textId="77777777" w:rsidR="004E0B99" w:rsidRPr="000333B2" w:rsidRDefault="004E0B99" w:rsidP="000333B2">
            <w:pPr>
              <w:rPr>
                <w:lang w:val="vi-VN"/>
              </w:rPr>
            </w:pPr>
          </w:p>
        </w:tc>
        <w:tc>
          <w:tcPr>
            <w:tcW w:w="2777" w:type="dxa"/>
            <w:tcBorders>
              <w:top w:val="single" w:sz="4" w:space="0" w:color="auto"/>
              <w:left w:val="single" w:sz="4" w:space="0" w:color="auto"/>
              <w:bottom w:val="single" w:sz="4" w:space="0" w:color="auto"/>
              <w:right w:val="single" w:sz="4" w:space="0" w:color="auto"/>
            </w:tcBorders>
            <w:vAlign w:val="center"/>
            <w:hideMark/>
          </w:tcPr>
          <w:p w14:paraId="5AA23A4F" w14:textId="77777777" w:rsidR="004E0B99" w:rsidRPr="000333B2" w:rsidRDefault="004E0B99" w:rsidP="000333B2">
            <w:pPr>
              <w:rPr>
                <w:lang w:val="vi-VN"/>
              </w:rPr>
            </w:pPr>
            <w:r w:rsidRPr="000333B2">
              <w:rPr>
                <w:lang w:val="vi-VN"/>
              </w:rPr>
              <w:t>Nhà thầu nêu cụ thể</w:t>
            </w:r>
          </w:p>
        </w:tc>
        <w:tc>
          <w:tcPr>
            <w:tcW w:w="1134" w:type="dxa"/>
            <w:tcBorders>
              <w:top w:val="single" w:sz="4" w:space="0" w:color="auto"/>
              <w:left w:val="single" w:sz="4" w:space="0" w:color="auto"/>
              <w:bottom w:val="single" w:sz="4" w:space="0" w:color="auto"/>
              <w:right w:val="single" w:sz="4" w:space="0" w:color="auto"/>
            </w:tcBorders>
          </w:tcPr>
          <w:p w14:paraId="1CA3C324" w14:textId="77777777" w:rsidR="004E0B99" w:rsidRPr="000333B2" w:rsidRDefault="004E0B99" w:rsidP="000333B2">
            <w:pPr>
              <w:rPr>
                <w:lang w:val="vi-VN"/>
              </w:rPr>
            </w:pPr>
          </w:p>
        </w:tc>
      </w:tr>
      <w:tr w:rsidR="004E0B99" w:rsidRPr="000333B2" w14:paraId="32561C8C" w14:textId="77777777" w:rsidTr="00547208">
        <w:tc>
          <w:tcPr>
            <w:tcW w:w="708" w:type="dxa"/>
            <w:tcBorders>
              <w:top w:val="single" w:sz="4" w:space="0" w:color="auto"/>
              <w:left w:val="single" w:sz="4" w:space="0" w:color="auto"/>
              <w:bottom w:val="single" w:sz="4" w:space="0" w:color="auto"/>
              <w:right w:val="single" w:sz="4" w:space="0" w:color="auto"/>
            </w:tcBorders>
            <w:vAlign w:val="center"/>
          </w:tcPr>
          <w:p w14:paraId="02317C5B" w14:textId="77777777" w:rsidR="004E0B99" w:rsidRPr="000333B2" w:rsidRDefault="004E0B99" w:rsidP="000333B2">
            <w:pPr>
              <w:rPr>
                <w:lang w:val="vi-VN"/>
              </w:rPr>
            </w:pPr>
          </w:p>
        </w:tc>
        <w:tc>
          <w:tcPr>
            <w:tcW w:w="3899" w:type="dxa"/>
            <w:tcBorders>
              <w:top w:val="single" w:sz="4" w:space="0" w:color="auto"/>
              <w:left w:val="single" w:sz="4" w:space="0" w:color="auto"/>
              <w:bottom w:val="single" w:sz="4" w:space="0" w:color="auto"/>
              <w:right w:val="single" w:sz="4" w:space="0" w:color="auto"/>
            </w:tcBorders>
            <w:vAlign w:val="center"/>
            <w:hideMark/>
          </w:tcPr>
          <w:p w14:paraId="3F7C59EB" w14:textId="77777777" w:rsidR="004E0B99" w:rsidRPr="000333B2" w:rsidRDefault="004E0B99" w:rsidP="000333B2">
            <w:pPr>
              <w:rPr>
                <w:bCs/>
                <w:lang w:val="vi-VN"/>
              </w:rPr>
            </w:pPr>
            <w:r w:rsidRPr="000333B2">
              <w:rPr>
                <w:lang w:val="vi-VN"/>
              </w:rPr>
              <w:t>Cáp đồng muller 2x16 mm2</w:t>
            </w:r>
          </w:p>
        </w:tc>
        <w:tc>
          <w:tcPr>
            <w:tcW w:w="963" w:type="dxa"/>
            <w:tcBorders>
              <w:top w:val="single" w:sz="4" w:space="0" w:color="auto"/>
              <w:left w:val="single" w:sz="4" w:space="0" w:color="auto"/>
              <w:bottom w:val="single" w:sz="4" w:space="0" w:color="auto"/>
              <w:right w:val="single" w:sz="4" w:space="0" w:color="auto"/>
            </w:tcBorders>
          </w:tcPr>
          <w:p w14:paraId="20926252" w14:textId="77777777" w:rsidR="004E0B99" w:rsidRPr="000333B2" w:rsidRDefault="004E0B99" w:rsidP="000333B2">
            <w:pPr>
              <w:rPr>
                <w:lang w:val="vi-VN"/>
              </w:rPr>
            </w:pPr>
          </w:p>
        </w:tc>
        <w:tc>
          <w:tcPr>
            <w:tcW w:w="2777" w:type="dxa"/>
            <w:tcBorders>
              <w:top w:val="single" w:sz="4" w:space="0" w:color="auto"/>
              <w:left w:val="single" w:sz="4" w:space="0" w:color="auto"/>
              <w:bottom w:val="single" w:sz="4" w:space="0" w:color="auto"/>
              <w:right w:val="single" w:sz="4" w:space="0" w:color="auto"/>
            </w:tcBorders>
            <w:vAlign w:val="center"/>
            <w:hideMark/>
          </w:tcPr>
          <w:p w14:paraId="2AD29505" w14:textId="77777777" w:rsidR="004E0B99" w:rsidRPr="000333B2" w:rsidRDefault="004E0B99" w:rsidP="000333B2">
            <w:pPr>
              <w:rPr>
                <w:lang w:val="vi-VN"/>
              </w:rPr>
            </w:pPr>
            <w:r w:rsidRPr="000333B2">
              <w:rPr>
                <w:lang w:val="vi-VN"/>
              </w:rPr>
              <w:t>Nhà thầu nêu cụ thể</w:t>
            </w:r>
          </w:p>
        </w:tc>
        <w:tc>
          <w:tcPr>
            <w:tcW w:w="1134" w:type="dxa"/>
            <w:tcBorders>
              <w:top w:val="single" w:sz="4" w:space="0" w:color="auto"/>
              <w:left w:val="single" w:sz="4" w:space="0" w:color="auto"/>
              <w:bottom w:val="single" w:sz="4" w:space="0" w:color="auto"/>
              <w:right w:val="single" w:sz="4" w:space="0" w:color="auto"/>
            </w:tcBorders>
          </w:tcPr>
          <w:p w14:paraId="6BABA141" w14:textId="77777777" w:rsidR="004E0B99" w:rsidRPr="000333B2" w:rsidRDefault="004E0B99" w:rsidP="000333B2">
            <w:pPr>
              <w:rPr>
                <w:lang w:val="vi-VN"/>
              </w:rPr>
            </w:pPr>
          </w:p>
        </w:tc>
      </w:tr>
      <w:tr w:rsidR="004E0B99" w:rsidRPr="000333B2" w14:paraId="3DC27A80" w14:textId="77777777" w:rsidTr="00547208">
        <w:tc>
          <w:tcPr>
            <w:tcW w:w="708" w:type="dxa"/>
            <w:tcBorders>
              <w:top w:val="single" w:sz="4" w:space="0" w:color="auto"/>
              <w:left w:val="single" w:sz="4" w:space="0" w:color="auto"/>
              <w:bottom w:val="single" w:sz="4" w:space="0" w:color="auto"/>
              <w:right w:val="single" w:sz="4" w:space="0" w:color="auto"/>
            </w:tcBorders>
            <w:vAlign w:val="center"/>
            <w:hideMark/>
          </w:tcPr>
          <w:p w14:paraId="06D88F2C" w14:textId="77777777" w:rsidR="004E0B99" w:rsidRPr="000333B2" w:rsidRDefault="004E0B99" w:rsidP="000333B2">
            <w:pPr>
              <w:rPr>
                <w:lang w:val="vi-VN"/>
              </w:rPr>
            </w:pPr>
            <w:r w:rsidRPr="000333B2">
              <w:rPr>
                <w:lang w:val="vi-VN"/>
              </w:rPr>
              <w:t>25</w:t>
            </w:r>
          </w:p>
        </w:tc>
        <w:tc>
          <w:tcPr>
            <w:tcW w:w="3899" w:type="dxa"/>
            <w:tcBorders>
              <w:top w:val="single" w:sz="4" w:space="0" w:color="auto"/>
              <w:left w:val="single" w:sz="4" w:space="0" w:color="auto"/>
              <w:bottom w:val="single" w:sz="4" w:space="0" w:color="auto"/>
              <w:right w:val="single" w:sz="4" w:space="0" w:color="auto"/>
            </w:tcBorders>
            <w:vAlign w:val="center"/>
            <w:hideMark/>
          </w:tcPr>
          <w:p w14:paraId="3CF94B59" w14:textId="77777777" w:rsidR="004E0B99" w:rsidRPr="000333B2" w:rsidRDefault="004E0B99" w:rsidP="000333B2">
            <w:pPr>
              <w:rPr>
                <w:lang w:val="en-GB"/>
              </w:rPr>
            </w:pPr>
            <w:r w:rsidRPr="000333B2">
              <w:rPr>
                <w:lang w:val="en-GB"/>
              </w:rPr>
              <w:t xml:space="preserve">Tuổi thọ </w:t>
            </w:r>
          </w:p>
        </w:tc>
        <w:tc>
          <w:tcPr>
            <w:tcW w:w="963" w:type="dxa"/>
            <w:tcBorders>
              <w:top w:val="single" w:sz="4" w:space="0" w:color="auto"/>
              <w:left w:val="single" w:sz="4" w:space="0" w:color="auto"/>
              <w:bottom w:val="single" w:sz="4" w:space="0" w:color="auto"/>
              <w:right w:val="single" w:sz="4" w:space="0" w:color="auto"/>
            </w:tcBorders>
            <w:vAlign w:val="center"/>
            <w:hideMark/>
          </w:tcPr>
          <w:p w14:paraId="42CC704C" w14:textId="77777777" w:rsidR="004E0B99" w:rsidRPr="000333B2" w:rsidRDefault="004E0B99" w:rsidP="000333B2">
            <w:pPr>
              <w:rPr>
                <w:lang w:val="en-GB"/>
              </w:rPr>
            </w:pPr>
            <w:r w:rsidRPr="000333B2">
              <w:rPr>
                <w:lang w:val="en-GB"/>
              </w:rPr>
              <w:t>năm</w:t>
            </w:r>
          </w:p>
        </w:tc>
        <w:tc>
          <w:tcPr>
            <w:tcW w:w="2777" w:type="dxa"/>
            <w:tcBorders>
              <w:top w:val="single" w:sz="4" w:space="0" w:color="auto"/>
              <w:left w:val="single" w:sz="4" w:space="0" w:color="auto"/>
              <w:bottom w:val="single" w:sz="4" w:space="0" w:color="auto"/>
              <w:right w:val="single" w:sz="4" w:space="0" w:color="auto"/>
            </w:tcBorders>
            <w:vAlign w:val="center"/>
            <w:hideMark/>
          </w:tcPr>
          <w:p w14:paraId="37FCDAB8" w14:textId="77777777" w:rsidR="004E0B99" w:rsidRPr="000333B2" w:rsidRDefault="004E0B99" w:rsidP="000333B2">
            <w:pPr>
              <w:rPr>
                <w:lang w:val="vi-VN"/>
              </w:rPr>
            </w:pPr>
            <w:r w:rsidRPr="000333B2">
              <w:rPr>
                <w:lang w:val="vi-VN"/>
              </w:rPr>
              <w:t>Nhà thầu nêu cụ thể</w:t>
            </w:r>
          </w:p>
        </w:tc>
        <w:tc>
          <w:tcPr>
            <w:tcW w:w="1134" w:type="dxa"/>
            <w:tcBorders>
              <w:top w:val="single" w:sz="4" w:space="0" w:color="auto"/>
              <w:left w:val="single" w:sz="4" w:space="0" w:color="auto"/>
              <w:bottom w:val="single" w:sz="4" w:space="0" w:color="auto"/>
              <w:right w:val="single" w:sz="4" w:space="0" w:color="auto"/>
            </w:tcBorders>
          </w:tcPr>
          <w:p w14:paraId="7A5F86C7" w14:textId="77777777" w:rsidR="004E0B99" w:rsidRPr="000333B2" w:rsidRDefault="004E0B99" w:rsidP="000333B2">
            <w:pPr>
              <w:rPr>
                <w:lang w:val="vi-VN"/>
              </w:rPr>
            </w:pPr>
          </w:p>
        </w:tc>
      </w:tr>
      <w:tr w:rsidR="004E0B99" w:rsidRPr="000333B2" w14:paraId="041DFB47" w14:textId="77777777" w:rsidTr="00547208">
        <w:tc>
          <w:tcPr>
            <w:tcW w:w="708" w:type="dxa"/>
            <w:tcBorders>
              <w:top w:val="single" w:sz="4" w:space="0" w:color="auto"/>
              <w:left w:val="single" w:sz="4" w:space="0" w:color="auto"/>
              <w:bottom w:val="single" w:sz="4" w:space="0" w:color="auto"/>
              <w:right w:val="single" w:sz="4" w:space="0" w:color="auto"/>
            </w:tcBorders>
            <w:vAlign w:val="center"/>
            <w:hideMark/>
          </w:tcPr>
          <w:p w14:paraId="68E2643A" w14:textId="77777777" w:rsidR="004E0B99" w:rsidRPr="000333B2" w:rsidRDefault="004E0B99" w:rsidP="000333B2">
            <w:pPr>
              <w:rPr>
                <w:lang w:val="vi-VN"/>
              </w:rPr>
            </w:pPr>
            <w:r w:rsidRPr="000333B2">
              <w:rPr>
                <w:lang w:val="vi-VN"/>
              </w:rPr>
              <w:t>26</w:t>
            </w:r>
          </w:p>
        </w:tc>
        <w:tc>
          <w:tcPr>
            <w:tcW w:w="3899" w:type="dxa"/>
            <w:tcBorders>
              <w:top w:val="single" w:sz="4" w:space="0" w:color="auto"/>
              <w:left w:val="single" w:sz="4" w:space="0" w:color="auto"/>
              <w:bottom w:val="single" w:sz="4" w:space="0" w:color="auto"/>
              <w:right w:val="single" w:sz="4" w:space="0" w:color="auto"/>
            </w:tcBorders>
            <w:vAlign w:val="center"/>
            <w:hideMark/>
          </w:tcPr>
          <w:p w14:paraId="502BFC35" w14:textId="77777777" w:rsidR="004E0B99" w:rsidRPr="000333B2" w:rsidRDefault="004E0B99" w:rsidP="000333B2">
            <w:pPr>
              <w:rPr>
                <w:lang w:val="en-GB"/>
              </w:rPr>
            </w:pPr>
            <w:r w:rsidRPr="000333B2">
              <w:rPr>
                <w:lang w:val="en-GB"/>
              </w:rPr>
              <w:t>Catalogue/ Tài liệu hướng dẫn vận hành</w:t>
            </w:r>
          </w:p>
        </w:tc>
        <w:tc>
          <w:tcPr>
            <w:tcW w:w="963" w:type="dxa"/>
            <w:tcBorders>
              <w:top w:val="single" w:sz="4" w:space="0" w:color="auto"/>
              <w:left w:val="single" w:sz="4" w:space="0" w:color="auto"/>
              <w:bottom w:val="single" w:sz="4" w:space="0" w:color="auto"/>
              <w:right w:val="single" w:sz="4" w:space="0" w:color="auto"/>
            </w:tcBorders>
            <w:vAlign w:val="center"/>
          </w:tcPr>
          <w:p w14:paraId="42774FC0" w14:textId="77777777" w:rsidR="004E0B99" w:rsidRPr="000333B2" w:rsidRDefault="004E0B99" w:rsidP="000333B2">
            <w:pPr>
              <w:rPr>
                <w:lang w:val="en-GB"/>
              </w:rPr>
            </w:pPr>
          </w:p>
        </w:tc>
        <w:tc>
          <w:tcPr>
            <w:tcW w:w="2777" w:type="dxa"/>
            <w:tcBorders>
              <w:top w:val="single" w:sz="4" w:space="0" w:color="auto"/>
              <w:left w:val="single" w:sz="4" w:space="0" w:color="auto"/>
              <w:bottom w:val="single" w:sz="4" w:space="0" w:color="auto"/>
              <w:right w:val="single" w:sz="4" w:space="0" w:color="auto"/>
            </w:tcBorders>
            <w:vAlign w:val="center"/>
            <w:hideMark/>
          </w:tcPr>
          <w:p w14:paraId="763B5210" w14:textId="77777777" w:rsidR="004E0B99" w:rsidRPr="000333B2" w:rsidRDefault="004E0B99" w:rsidP="000333B2">
            <w:pPr>
              <w:rPr>
                <w:lang w:val="vi-VN"/>
              </w:rPr>
            </w:pPr>
            <w:r w:rsidRPr="000333B2">
              <w:rPr>
                <w:lang w:val="vi-VN"/>
              </w:rPr>
              <w:t>Có</w:t>
            </w:r>
          </w:p>
        </w:tc>
        <w:tc>
          <w:tcPr>
            <w:tcW w:w="1134" w:type="dxa"/>
            <w:tcBorders>
              <w:top w:val="single" w:sz="4" w:space="0" w:color="auto"/>
              <w:left w:val="single" w:sz="4" w:space="0" w:color="auto"/>
              <w:bottom w:val="single" w:sz="4" w:space="0" w:color="auto"/>
              <w:right w:val="single" w:sz="4" w:space="0" w:color="auto"/>
            </w:tcBorders>
          </w:tcPr>
          <w:p w14:paraId="5CC81D6E" w14:textId="77777777" w:rsidR="004E0B99" w:rsidRPr="000333B2" w:rsidRDefault="004E0B99" w:rsidP="000333B2">
            <w:pPr>
              <w:rPr>
                <w:lang w:val="vi-VN"/>
              </w:rPr>
            </w:pPr>
          </w:p>
        </w:tc>
      </w:tr>
    </w:tbl>
    <w:p w14:paraId="13B0033E" w14:textId="69686242" w:rsidR="004E0B99" w:rsidRPr="000333B2" w:rsidRDefault="005911D4" w:rsidP="000333B2">
      <w:pPr>
        <w:pStyle w:val="anh31"/>
      </w:pPr>
      <w:r w:rsidRPr="000333B2">
        <w:t>C</w:t>
      </w:r>
      <w:r w:rsidRPr="000333B2">
        <w:rPr>
          <w:rFonts w:hint="eastAsia"/>
        </w:rPr>
        <w:t>á</w:t>
      </w:r>
      <w:r w:rsidRPr="000333B2">
        <w:t>p nh</w:t>
      </w:r>
      <w:r w:rsidRPr="000333B2">
        <w:rPr>
          <w:rFonts w:hint="eastAsia"/>
        </w:rPr>
        <w:t>ô</w:t>
      </w:r>
      <w:r w:rsidRPr="000333B2">
        <w:t>m bọc PVC</w:t>
      </w:r>
    </w:p>
    <w:p w14:paraId="27EBBCF5" w14:textId="1419D68E" w:rsidR="005911D4" w:rsidRPr="000333B2" w:rsidRDefault="005911D4" w:rsidP="000333B2">
      <w:pPr>
        <w:pStyle w:val="anh411"/>
        <w:rPr>
          <w:rFonts w:ascii="Times New Roman" w:hAnsi="Times New Roman"/>
          <w:b/>
          <w:lang w:val="x-none"/>
        </w:rPr>
      </w:pPr>
      <w:r w:rsidRPr="000333B2">
        <w:t>Yêu cầu chung</w:t>
      </w:r>
    </w:p>
    <w:p w14:paraId="19BCD5CD" w14:textId="77777777" w:rsidR="005911D4" w:rsidRPr="000333B2" w:rsidRDefault="005911D4" w:rsidP="000333B2">
      <w:pPr>
        <w:pStyle w:val="anhnormal"/>
        <w:rPr>
          <w:color w:val="auto"/>
        </w:rPr>
      </w:pPr>
      <w:r w:rsidRPr="000333B2">
        <w:t>Điện áp định mức</w:t>
      </w:r>
      <w:r w:rsidRPr="000333B2">
        <w:tab/>
      </w:r>
      <w:r w:rsidRPr="000333B2">
        <w:tab/>
      </w:r>
      <w:r w:rsidRPr="000333B2">
        <w:tab/>
      </w:r>
      <w:r w:rsidRPr="000333B2">
        <w:tab/>
      </w:r>
      <w:r w:rsidRPr="000333B2">
        <w:tab/>
        <w:t>: 0,6/1 kV.</w:t>
      </w:r>
    </w:p>
    <w:p w14:paraId="7C62E84B" w14:textId="77777777" w:rsidR="005911D4" w:rsidRPr="000333B2" w:rsidRDefault="005911D4" w:rsidP="000333B2">
      <w:pPr>
        <w:pStyle w:val="anhnormal"/>
      </w:pPr>
      <w:r w:rsidRPr="000333B2">
        <w:t>Điện áp chịu tần số 50Hz (5 phút)</w:t>
      </w:r>
      <w:r w:rsidRPr="000333B2">
        <w:tab/>
      </w:r>
      <w:r w:rsidRPr="000333B2">
        <w:tab/>
      </w:r>
      <w:r w:rsidRPr="000333B2">
        <w:tab/>
        <w:t>: 3,5 kV.</w:t>
      </w:r>
    </w:p>
    <w:p w14:paraId="797688BE" w14:textId="77777777" w:rsidR="005911D4" w:rsidRPr="000333B2" w:rsidRDefault="005911D4" w:rsidP="000333B2">
      <w:pPr>
        <w:pStyle w:val="anhnormal"/>
      </w:pPr>
      <w:r w:rsidRPr="000333B2">
        <w:t>Cách điện PVC.</w:t>
      </w:r>
    </w:p>
    <w:p w14:paraId="5368D8D5" w14:textId="77777777" w:rsidR="005911D4" w:rsidRPr="000333B2" w:rsidRDefault="005911D4" w:rsidP="000333B2">
      <w:pPr>
        <w:pStyle w:val="anhnormal"/>
      </w:pPr>
      <w:r w:rsidRPr="000333B2">
        <w:t>Nhiệt độ làm việc tối đa cho phép:</w:t>
      </w:r>
    </w:p>
    <w:p w14:paraId="78534E4C" w14:textId="77777777" w:rsidR="005911D4" w:rsidRPr="000333B2" w:rsidRDefault="005911D4" w:rsidP="000333B2">
      <w:pPr>
        <w:pStyle w:val="anhnormal"/>
      </w:pPr>
      <w:r w:rsidRPr="000333B2">
        <w:lastRenderedPageBreak/>
        <w:tab/>
      </w:r>
      <w:r w:rsidRPr="000333B2">
        <w:tab/>
        <w:t>+ 70</w:t>
      </w:r>
      <w:r w:rsidRPr="000333B2">
        <w:rPr>
          <w:vertAlign w:val="superscript"/>
        </w:rPr>
        <w:t>0</w:t>
      </w:r>
      <w:r w:rsidRPr="000333B2">
        <w:t>C khi vận hành bình thường tại dòng định mức.</w:t>
      </w:r>
    </w:p>
    <w:p w14:paraId="2EEFC188" w14:textId="77777777" w:rsidR="005911D4" w:rsidRPr="000333B2" w:rsidRDefault="005911D4" w:rsidP="000333B2">
      <w:pPr>
        <w:pStyle w:val="anhnormal"/>
        <w:rPr>
          <w:lang w:val="en-US"/>
        </w:rPr>
      </w:pPr>
      <w:r w:rsidRPr="000333B2">
        <w:tab/>
      </w:r>
      <w:r w:rsidRPr="000333B2">
        <w:tab/>
        <w:t>+ 160</w:t>
      </w:r>
      <w:r w:rsidRPr="000333B2">
        <w:rPr>
          <w:vertAlign w:val="superscript"/>
        </w:rPr>
        <w:t>0</w:t>
      </w:r>
      <w:r w:rsidRPr="000333B2">
        <w:t>C trong tình trạng ngắn mạch nhiều pha trong 5s.</w:t>
      </w:r>
    </w:p>
    <w:p w14:paraId="3EE04510" w14:textId="77777777" w:rsidR="005911D4" w:rsidRPr="000333B2" w:rsidRDefault="005911D4" w:rsidP="000333B2">
      <w:pPr>
        <w:pStyle w:val="anhnormal"/>
      </w:pPr>
      <w:r w:rsidRPr="000333B2">
        <w:rPr>
          <w:b/>
        </w:rPr>
        <w:t>* Cấu tạo dây bọc hạ thế:</w:t>
      </w:r>
      <w:r w:rsidRPr="000333B2">
        <w:t xml:space="preserve"> Dây bọc hạ thế có cấu tạo bao gồm: </w:t>
      </w:r>
    </w:p>
    <w:p w14:paraId="3CC65BAB" w14:textId="77777777" w:rsidR="005911D4" w:rsidRPr="000333B2" w:rsidRDefault="005911D4" w:rsidP="000333B2">
      <w:pPr>
        <w:pStyle w:val="anhnormal"/>
      </w:pPr>
      <w:r w:rsidRPr="000333B2">
        <w:t>- Lõi dây nhôm hoặc đồng</w:t>
      </w:r>
      <w:r w:rsidRPr="000333B2">
        <w:rPr>
          <w:b/>
        </w:rPr>
        <w:t xml:space="preserve"> </w:t>
      </w:r>
      <w:r w:rsidRPr="000333B2">
        <w:t>mềm</w:t>
      </w:r>
      <w:r w:rsidRPr="000333B2">
        <w:rPr>
          <w:b/>
        </w:rPr>
        <w:t xml:space="preserve"> </w:t>
      </w:r>
      <w:r w:rsidRPr="000333B2">
        <w:t>(theo TCVN 5933</w:t>
      </w:r>
      <w:r w:rsidRPr="000333B2">
        <w:rPr>
          <w:b/>
        </w:rPr>
        <w:t>:</w:t>
      </w:r>
      <w:r w:rsidRPr="000333B2">
        <w:t>1995 và TCVN 5934</w:t>
      </w:r>
      <w:r w:rsidRPr="000333B2">
        <w:rPr>
          <w:b/>
        </w:rPr>
        <w:t>:</w:t>
      </w:r>
      <w:r w:rsidRPr="000333B2">
        <w:t>1995</w:t>
      </w:r>
      <w:r w:rsidRPr="000333B2">
        <w:rPr>
          <w:bCs/>
        </w:rPr>
        <w:t xml:space="preserve">) </w:t>
      </w:r>
      <w:r w:rsidRPr="000333B2">
        <w:t>bện xoắn, hình tròn.</w:t>
      </w:r>
    </w:p>
    <w:p w14:paraId="20B77555" w14:textId="77777777" w:rsidR="005911D4" w:rsidRPr="000333B2" w:rsidRDefault="005911D4" w:rsidP="000333B2">
      <w:pPr>
        <w:pStyle w:val="anhnormal"/>
      </w:pPr>
      <w:r w:rsidRPr="000333B2">
        <w:t>- Lớp vỏ cách điện PVC.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284"/>
      </w:tblGrid>
      <w:tr w:rsidR="005911D4" w:rsidRPr="000333B2" w14:paraId="676B0347" w14:textId="77777777" w:rsidTr="005911D4">
        <w:trPr>
          <w:trHeight w:val="335"/>
          <w:tblHeader/>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391CF8EC" w14:textId="77777777" w:rsidR="005911D4" w:rsidRPr="000333B2" w:rsidRDefault="005911D4" w:rsidP="000333B2">
            <w:pPr>
              <w:jc w:val="center"/>
              <w:rPr>
                <w:b/>
                <w:bCs/>
              </w:rPr>
            </w:pPr>
            <w:r w:rsidRPr="000333B2">
              <w:rPr>
                <w:b/>
                <w:bCs/>
              </w:rPr>
              <w:t>Tiết diện (mm</w:t>
            </w:r>
            <w:r w:rsidRPr="000333B2">
              <w:rPr>
                <w:b/>
                <w:bCs/>
                <w:vertAlign w:val="superscript"/>
              </w:rPr>
              <w:t>2</w:t>
            </w:r>
            <w:r w:rsidRPr="000333B2">
              <w:rPr>
                <w:b/>
                <w:bCs/>
              </w:rPr>
              <w:t>)</w:t>
            </w:r>
          </w:p>
        </w:tc>
        <w:tc>
          <w:tcPr>
            <w:tcW w:w="5284" w:type="dxa"/>
            <w:tcBorders>
              <w:top w:val="single" w:sz="4" w:space="0" w:color="auto"/>
              <w:left w:val="single" w:sz="4" w:space="0" w:color="auto"/>
              <w:bottom w:val="single" w:sz="4" w:space="0" w:color="auto"/>
              <w:right w:val="single" w:sz="4" w:space="0" w:color="auto"/>
            </w:tcBorders>
            <w:vAlign w:val="center"/>
            <w:hideMark/>
          </w:tcPr>
          <w:p w14:paraId="278654AC" w14:textId="77777777" w:rsidR="005911D4" w:rsidRPr="000333B2" w:rsidRDefault="005911D4" w:rsidP="000333B2">
            <w:pPr>
              <w:jc w:val="center"/>
              <w:rPr>
                <w:b/>
                <w:bCs/>
              </w:rPr>
            </w:pPr>
            <w:r w:rsidRPr="000333B2">
              <w:rPr>
                <w:b/>
                <w:bCs/>
              </w:rPr>
              <w:t>Chiều dày danh định của cách điện PVC</w:t>
            </w:r>
          </w:p>
        </w:tc>
      </w:tr>
      <w:tr w:rsidR="005911D4" w:rsidRPr="000333B2" w14:paraId="35989FCD" w14:textId="77777777" w:rsidTr="005911D4">
        <w:trPr>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0F69AEDC" w14:textId="77777777" w:rsidR="005911D4" w:rsidRPr="000333B2" w:rsidRDefault="005911D4" w:rsidP="000333B2">
            <w:pPr>
              <w:jc w:val="center"/>
            </w:pPr>
            <w:r w:rsidRPr="000333B2">
              <w:t>25 và 35</w:t>
            </w:r>
          </w:p>
        </w:tc>
        <w:tc>
          <w:tcPr>
            <w:tcW w:w="5284" w:type="dxa"/>
            <w:tcBorders>
              <w:top w:val="single" w:sz="4" w:space="0" w:color="auto"/>
              <w:left w:val="single" w:sz="4" w:space="0" w:color="auto"/>
              <w:bottom w:val="single" w:sz="4" w:space="0" w:color="auto"/>
              <w:right w:val="single" w:sz="4" w:space="0" w:color="auto"/>
            </w:tcBorders>
            <w:vAlign w:val="center"/>
            <w:hideMark/>
          </w:tcPr>
          <w:p w14:paraId="6465EF42" w14:textId="77777777" w:rsidR="005911D4" w:rsidRPr="000333B2" w:rsidRDefault="005911D4" w:rsidP="000333B2">
            <w:pPr>
              <w:jc w:val="center"/>
            </w:pPr>
            <w:r w:rsidRPr="000333B2">
              <w:t>1,2</w:t>
            </w:r>
          </w:p>
        </w:tc>
      </w:tr>
      <w:tr w:rsidR="005911D4" w:rsidRPr="000333B2" w14:paraId="4F2D003C" w14:textId="77777777" w:rsidTr="005911D4">
        <w:trPr>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3B3759BC" w14:textId="77777777" w:rsidR="005911D4" w:rsidRPr="000333B2" w:rsidRDefault="005911D4" w:rsidP="000333B2">
            <w:pPr>
              <w:jc w:val="center"/>
            </w:pPr>
            <w:r w:rsidRPr="000333B2">
              <w:t>50 và 70</w:t>
            </w:r>
          </w:p>
        </w:tc>
        <w:tc>
          <w:tcPr>
            <w:tcW w:w="5284" w:type="dxa"/>
            <w:tcBorders>
              <w:top w:val="single" w:sz="4" w:space="0" w:color="auto"/>
              <w:left w:val="single" w:sz="4" w:space="0" w:color="auto"/>
              <w:bottom w:val="single" w:sz="4" w:space="0" w:color="auto"/>
              <w:right w:val="single" w:sz="4" w:space="0" w:color="auto"/>
            </w:tcBorders>
            <w:vAlign w:val="center"/>
            <w:hideMark/>
          </w:tcPr>
          <w:p w14:paraId="557A481A" w14:textId="77777777" w:rsidR="005911D4" w:rsidRPr="000333B2" w:rsidRDefault="005911D4" w:rsidP="000333B2">
            <w:pPr>
              <w:jc w:val="center"/>
            </w:pPr>
            <w:r w:rsidRPr="000333B2">
              <w:t>1,4</w:t>
            </w:r>
          </w:p>
        </w:tc>
      </w:tr>
      <w:tr w:rsidR="005911D4" w:rsidRPr="000333B2" w14:paraId="4E2E1B8C" w14:textId="77777777" w:rsidTr="005911D4">
        <w:trPr>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0C6EE221" w14:textId="77777777" w:rsidR="005911D4" w:rsidRPr="000333B2" w:rsidRDefault="005911D4" w:rsidP="000333B2">
            <w:pPr>
              <w:jc w:val="center"/>
            </w:pPr>
            <w:r w:rsidRPr="000333B2">
              <w:t>95 và 120</w:t>
            </w:r>
          </w:p>
        </w:tc>
        <w:tc>
          <w:tcPr>
            <w:tcW w:w="5284" w:type="dxa"/>
            <w:tcBorders>
              <w:top w:val="single" w:sz="4" w:space="0" w:color="auto"/>
              <w:left w:val="single" w:sz="4" w:space="0" w:color="auto"/>
              <w:bottom w:val="single" w:sz="4" w:space="0" w:color="auto"/>
              <w:right w:val="single" w:sz="4" w:space="0" w:color="auto"/>
            </w:tcBorders>
            <w:vAlign w:val="center"/>
            <w:hideMark/>
          </w:tcPr>
          <w:p w14:paraId="14E5C7C9" w14:textId="77777777" w:rsidR="005911D4" w:rsidRPr="000333B2" w:rsidRDefault="005911D4" w:rsidP="000333B2">
            <w:pPr>
              <w:jc w:val="center"/>
            </w:pPr>
            <w:r w:rsidRPr="000333B2">
              <w:t>1,6</w:t>
            </w:r>
          </w:p>
        </w:tc>
      </w:tr>
      <w:tr w:rsidR="005911D4" w:rsidRPr="000333B2" w14:paraId="520BE1CF" w14:textId="77777777" w:rsidTr="005911D4">
        <w:trPr>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59E3A62B" w14:textId="77777777" w:rsidR="005911D4" w:rsidRPr="000333B2" w:rsidRDefault="005911D4" w:rsidP="000333B2">
            <w:pPr>
              <w:jc w:val="center"/>
            </w:pPr>
            <w:r w:rsidRPr="000333B2">
              <w:t>150</w:t>
            </w:r>
          </w:p>
        </w:tc>
        <w:tc>
          <w:tcPr>
            <w:tcW w:w="5284" w:type="dxa"/>
            <w:tcBorders>
              <w:top w:val="single" w:sz="4" w:space="0" w:color="auto"/>
              <w:left w:val="single" w:sz="4" w:space="0" w:color="auto"/>
              <w:bottom w:val="single" w:sz="4" w:space="0" w:color="auto"/>
              <w:right w:val="single" w:sz="4" w:space="0" w:color="auto"/>
            </w:tcBorders>
            <w:vAlign w:val="center"/>
            <w:hideMark/>
          </w:tcPr>
          <w:p w14:paraId="0D6AB76F" w14:textId="77777777" w:rsidR="005911D4" w:rsidRPr="000333B2" w:rsidRDefault="005911D4" w:rsidP="000333B2">
            <w:pPr>
              <w:jc w:val="center"/>
            </w:pPr>
            <w:r w:rsidRPr="000333B2">
              <w:t>1,8</w:t>
            </w:r>
          </w:p>
        </w:tc>
      </w:tr>
      <w:tr w:rsidR="005911D4" w:rsidRPr="000333B2" w14:paraId="4D2A95A2" w14:textId="77777777" w:rsidTr="005911D4">
        <w:trPr>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2CE29CCA" w14:textId="77777777" w:rsidR="005911D4" w:rsidRPr="000333B2" w:rsidRDefault="005911D4" w:rsidP="000333B2">
            <w:pPr>
              <w:jc w:val="center"/>
            </w:pPr>
            <w:r w:rsidRPr="000333B2">
              <w:t>185</w:t>
            </w:r>
          </w:p>
        </w:tc>
        <w:tc>
          <w:tcPr>
            <w:tcW w:w="5284" w:type="dxa"/>
            <w:tcBorders>
              <w:top w:val="single" w:sz="4" w:space="0" w:color="auto"/>
              <w:left w:val="single" w:sz="4" w:space="0" w:color="auto"/>
              <w:bottom w:val="single" w:sz="4" w:space="0" w:color="auto"/>
              <w:right w:val="single" w:sz="4" w:space="0" w:color="auto"/>
            </w:tcBorders>
            <w:vAlign w:val="center"/>
            <w:hideMark/>
          </w:tcPr>
          <w:p w14:paraId="0CA5BC04" w14:textId="77777777" w:rsidR="005911D4" w:rsidRPr="000333B2" w:rsidRDefault="005911D4" w:rsidP="000333B2">
            <w:pPr>
              <w:jc w:val="center"/>
            </w:pPr>
            <w:r w:rsidRPr="000333B2">
              <w:t>2,0</w:t>
            </w:r>
          </w:p>
        </w:tc>
      </w:tr>
      <w:tr w:rsidR="005911D4" w:rsidRPr="000333B2" w14:paraId="42885F67" w14:textId="77777777" w:rsidTr="005911D4">
        <w:trPr>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75BB39D2" w14:textId="77777777" w:rsidR="005911D4" w:rsidRPr="000333B2" w:rsidRDefault="005911D4" w:rsidP="000333B2">
            <w:pPr>
              <w:jc w:val="center"/>
            </w:pPr>
            <w:r w:rsidRPr="000333B2">
              <w:t>240</w:t>
            </w:r>
          </w:p>
        </w:tc>
        <w:tc>
          <w:tcPr>
            <w:tcW w:w="5284" w:type="dxa"/>
            <w:tcBorders>
              <w:top w:val="single" w:sz="4" w:space="0" w:color="auto"/>
              <w:left w:val="single" w:sz="4" w:space="0" w:color="auto"/>
              <w:bottom w:val="single" w:sz="4" w:space="0" w:color="auto"/>
              <w:right w:val="single" w:sz="4" w:space="0" w:color="auto"/>
            </w:tcBorders>
            <w:vAlign w:val="center"/>
            <w:hideMark/>
          </w:tcPr>
          <w:p w14:paraId="2AA6228E" w14:textId="77777777" w:rsidR="005911D4" w:rsidRPr="000333B2" w:rsidRDefault="005911D4" w:rsidP="000333B2">
            <w:pPr>
              <w:jc w:val="center"/>
            </w:pPr>
            <w:r w:rsidRPr="000333B2">
              <w:t>2,2</w:t>
            </w:r>
          </w:p>
        </w:tc>
      </w:tr>
      <w:tr w:rsidR="005911D4" w:rsidRPr="000333B2" w14:paraId="489EA0E5" w14:textId="77777777" w:rsidTr="005911D4">
        <w:trPr>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04C0C6A4" w14:textId="77777777" w:rsidR="005911D4" w:rsidRPr="000333B2" w:rsidRDefault="005911D4" w:rsidP="000333B2">
            <w:pPr>
              <w:jc w:val="center"/>
            </w:pPr>
            <w:r w:rsidRPr="000333B2">
              <w:t>300</w:t>
            </w:r>
          </w:p>
        </w:tc>
        <w:tc>
          <w:tcPr>
            <w:tcW w:w="5284" w:type="dxa"/>
            <w:tcBorders>
              <w:top w:val="single" w:sz="4" w:space="0" w:color="auto"/>
              <w:left w:val="single" w:sz="4" w:space="0" w:color="auto"/>
              <w:bottom w:val="single" w:sz="4" w:space="0" w:color="auto"/>
              <w:right w:val="single" w:sz="4" w:space="0" w:color="auto"/>
            </w:tcBorders>
            <w:vAlign w:val="center"/>
            <w:hideMark/>
          </w:tcPr>
          <w:p w14:paraId="72913B58" w14:textId="77777777" w:rsidR="005911D4" w:rsidRPr="000333B2" w:rsidRDefault="005911D4" w:rsidP="000333B2">
            <w:pPr>
              <w:jc w:val="center"/>
            </w:pPr>
            <w:r w:rsidRPr="000333B2">
              <w:t>2,4</w:t>
            </w:r>
          </w:p>
        </w:tc>
      </w:tr>
      <w:tr w:rsidR="005911D4" w:rsidRPr="000333B2" w14:paraId="174CBFE8" w14:textId="77777777" w:rsidTr="005911D4">
        <w:trPr>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088F49D6" w14:textId="77777777" w:rsidR="005911D4" w:rsidRPr="000333B2" w:rsidRDefault="005911D4" w:rsidP="000333B2">
            <w:pPr>
              <w:jc w:val="center"/>
            </w:pPr>
            <w:r w:rsidRPr="000333B2">
              <w:t>400</w:t>
            </w:r>
          </w:p>
        </w:tc>
        <w:tc>
          <w:tcPr>
            <w:tcW w:w="5284" w:type="dxa"/>
            <w:tcBorders>
              <w:top w:val="single" w:sz="4" w:space="0" w:color="auto"/>
              <w:left w:val="single" w:sz="4" w:space="0" w:color="auto"/>
              <w:bottom w:val="single" w:sz="4" w:space="0" w:color="auto"/>
              <w:right w:val="single" w:sz="4" w:space="0" w:color="auto"/>
            </w:tcBorders>
            <w:vAlign w:val="center"/>
            <w:hideMark/>
          </w:tcPr>
          <w:p w14:paraId="7C1045A5" w14:textId="77777777" w:rsidR="005911D4" w:rsidRPr="000333B2" w:rsidRDefault="005911D4" w:rsidP="000333B2">
            <w:pPr>
              <w:jc w:val="center"/>
            </w:pPr>
            <w:r w:rsidRPr="000333B2">
              <w:t>2,6</w:t>
            </w:r>
          </w:p>
        </w:tc>
      </w:tr>
    </w:tbl>
    <w:p w14:paraId="766AEF96" w14:textId="77777777" w:rsidR="005911D4" w:rsidRPr="000333B2" w:rsidRDefault="005911D4" w:rsidP="000333B2">
      <w:pPr>
        <w:pStyle w:val="anhnormal"/>
      </w:pPr>
      <w:r w:rsidRPr="000333B2">
        <w:t>- Lớp vỏ bọc bên ngoài và lớp độn: đối với dây bọc hạ thế có nhiều lõi.</w:t>
      </w:r>
    </w:p>
    <w:p w14:paraId="7F763231" w14:textId="77777777" w:rsidR="005911D4" w:rsidRPr="000333B2" w:rsidRDefault="005911D4" w:rsidP="000333B2">
      <w:pPr>
        <w:pStyle w:val="anhnormal"/>
      </w:pPr>
      <w:r w:rsidRPr="000333B2">
        <w:t>* Yêu cầu kỹ thuật của các lớp:</w:t>
      </w:r>
    </w:p>
    <w:p w14:paraId="747086CC" w14:textId="77777777" w:rsidR="005911D4" w:rsidRPr="000333B2" w:rsidRDefault="005911D4" w:rsidP="000333B2">
      <w:pPr>
        <w:pStyle w:val="anhnormal"/>
      </w:pPr>
      <w:r w:rsidRPr="000333B2">
        <w:t>(1) Lõi dây dẫn: Lõi dây dẫn bọc được chế tạo bằng các sợi nhôm hoặc đồng mềm, bện thành các lớp đồng tâm và có tiết diện hình tròn. Bề mặt của lõi dây dẫn phải không có mọi khuyết tật có thể nhìn thấy bằng mắt như là các vết sứt, ...vv.</w:t>
      </w:r>
    </w:p>
    <w:p w14:paraId="1BF029D6" w14:textId="77777777" w:rsidR="005911D4" w:rsidRPr="000333B2" w:rsidRDefault="005911D4" w:rsidP="000333B2">
      <w:pPr>
        <w:pStyle w:val="anhnormal"/>
      </w:pPr>
      <w:r w:rsidRPr="000333B2">
        <w:t>(2) Vỏ cách điện: Lớp cách điện bằng PVC chịu đựng được tác động của tia cực tím, chống được tất cả các tác nhân môi trường. Bề mặt vỏ cách điện phải đồng đều, sai lệch về bề dày của vỏ cách điện phải nằm trong giới hạn cho phép của tiêu chuẩn.</w:t>
      </w:r>
    </w:p>
    <w:p w14:paraId="6781B59B" w14:textId="77777777" w:rsidR="005911D4" w:rsidRPr="000333B2" w:rsidRDefault="005911D4" w:rsidP="000333B2">
      <w:pPr>
        <w:pStyle w:val="anhnormal"/>
      </w:pPr>
      <w:r w:rsidRPr="000333B2">
        <w:t xml:space="preserve">- Lớp độn: </w:t>
      </w:r>
    </w:p>
    <w:p w14:paraId="7620E45B" w14:textId="77777777" w:rsidR="005911D4" w:rsidRPr="000333B2" w:rsidRDefault="005911D4" w:rsidP="000333B2">
      <w:pPr>
        <w:pStyle w:val="anhnormal"/>
      </w:pPr>
      <w:r w:rsidRPr="000333B2">
        <w:t xml:space="preserve">+ Khoảng trống giữa các lõi và lớp vỏ bọc trong phải được điền đầy bằng chất độn. </w:t>
      </w:r>
    </w:p>
    <w:p w14:paraId="66E56A39" w14:textId="77777777" w:rsidR="005911D4" w:rsidRPr="000333B2" w:rsidRDefault="005911D4" w:rsidP="000333B2">
      <w:pPr>
        <w:pStyle w:val="anhnormal"/>
      </w:pPr>
      <w:r w:rsidRPr="000333B2">
        <w:t xml:space="preserve">+ Chất độn phải làm bằng vật liệu thích hợp, phù hợp với nhiệt độ làm việc của cáp và phải tương đương với nhiệt độ làm việc cho phép của lớp cách điện PVC. </w:t>
      </w:r>
    </w:p>
    <w:p w14:paraId="0A28ED98" w14:textId="77777777" w:rsidR="005911D4" w:rsidRPr="000333B2" w:rsidRDefault="005911D4" w:rsidP="000333B2">
      <w:pPr>
        <w:pStyle w:val="anhnormal"/>
      </w:pPr>
      <w:r w:rsidRPr="000333B2">
        <w:t xml:space="preserve">- Lớp vỏ bọc bên ngoài: Vỏ bọc bên ngoài phải là nhựa dẻo PVC (polyetylen hoặc vật liệu tương tự) hoặc hợp chất đàn hồi đã lưu hoá (polycloropren, clorosulphonat polyetylen hoặc vật liệu tương tự) </w:t>
      </w:r>
    </w:p>
    <w:p w14:paraId="5F2F8E5F" w14:textId="77777777" w:rsidR="005911D4" w:rsidRPr="000333B2" w:rsidRDefault="005911D4" w:rsidP="000333B2">
      <w:pPr>
        <w:pStyle w:val="anhnormal"/>
      </w:pPr>
      <w:r w:rsidRPr="000333B2">
        <w:t>* Thông số kỹ thuật về số sợi tối thiểu trong ruột và điện trở một chiều ở 20</w:t>
      </w:r>
      <w:r w:rsidRPr="000333B2">
        <w:rPr>
          <w:vertAlign w:val="superscript"/>
        </w:rPr>
        <w:t>0</w:t>
      </w:r>
      <w:r w:rsidRPr="000333B2">
        <w:t xml:space="preserve">C: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701"/>
        <w:gridCol w:w="1701"/>
        <w:gridCol w:w="1701"/>
        <w:gridCol w:w="1560"/>
      </w:tblGrid>
      <w:tr w:rsidR="005911D4" w:rsidRPr="000333B2" w14:paraId="6D7DDA6F" w14:textId="77777777" w:rsidTr="005911D4">
        <w:trPr>
          <w:tblHeader/>
        </w:trPr>
        <w:tc>
          <w:tcPr>
            <w:tcW w:w="2376" w:type="dxa"/>
            <w:vMerge w:val="restart"/>
            <w:tcBorders>
              <w:top w:val="single" w:sz="4" w:space="0" w:color="auto"/>
              <w:left w:val="single" w:sz="4" w:space="0" w:color="auto"/>
              <w:bottom w:val="single" w:sz="4" w:space="0" w:color="auto"/>
              <w:right w:val="single" w:sz="4" w:space="0" w:color="auto"/>
            </w:tcBorders>
            <w:vAlign w:val="center"/>
            <w:hideMark/>
          </w:tcPr>
          <w:p w14:paraId="3E75CE85" w14:textId="77777777" w:rsidR="005911D4" w:rsidRPr="00547208" w:rsidRDefault="005911D4" w:rsidP="00547208">
            <w:pPr>
              <w:jc w:val="center"/>
              <w:rPr>
                <w:b/>
                <w:bCs/>
              </w:rPr>
            </w:pPr>
            <w:r w:rsidRPr="00547208">
              <w:rPr>
                <w:b/>
                <w:bCs/>
              </w:rPr>
              <w:t>Mặt cắt danh định (mm</w:t>
            </w:r>
            <w:r w:rsidRPr="00547208">
              <w:rPr>
                <w:b/>
                <w:bCs/>
                <w:vertAlign w:val="superscript"/>
              </w:rPr>
              <w:t>2</w:t>
            </w:r>
            <w:r w:rsidRPr="00547208">
              <w:rPr>
                <w:b/>
                <w:bCs/>
              </w:rPr>
              <w:t>)</w:t>
            </w: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14:paraId="48808F65" w14:textId="77777777" w:rsidR="005911D4" w:rsidRPr="00547208" w:rsidRDefault="005911D4" w:rsidP="00547208">
            <w:pPr>
              <w:jc w:val="center"/>
              <w:rPr>
                <w:b/>
                <w:bCs/>
              </w:rPr>
            </w:pPr>
            <w:r w:rsidRPr="00547208">
              <w:rPr>
                <w:b/>
                <w:bCs/>
              </w:rPr>
              <w:t>Số sợi tối thiểu trong ruột</w:t>
            </w:r>
          </w:p>
          <w:p w14:paraId="0709EFAF" w14:textId="77777777" w:rsidR="005911D4" w:rsidRPr="00547208" w:rsidRDefault="005911D4" w:rsidP="00547208">
            <w:pPr>
              <w:jc w:val="center"/>
              <w:rPr>
                <w:b/>
                <w:bCs/>
              </w:rPr>
            </w:pPr>
            <w:r w:rsidRPr="00547208">
              <w:rPr>
                <w:b/>
                <w:bCs/>
              </w:rPr>
              <w:t>(bện tròn)</w:t>
            </w:r>
          </w:p>
        </w:tc>
        <w:tc>
          <w:tcPr>
            <w:tcW w:w="3261" w:type="dxa"/>
            <w:gridSpan w:val="2"/>
            <w:tcBorders>
              <w:top w:val="single" w:sz="4" w:space="0" w:color="auto"/>
              <w:left w:val="single" w:sz="4" w:space="0" w:color="auto"/>
              <w:bottom w:val="single" w:sz="4" w:space="0" w:color="auto"/>
              <w:right w:val="single" w:sz="4" w:space="0" w:color="auto"/>
            </w:tcBorders>
            <w:vAlign w:val="center"/>
            <w:hideMark/>
          </w:tcPr>
          <w:p w14:paraId="233CC5D2" w14:textId="77777777" w:rsidR="005911D4" w:rsidRPr="00547208" w:rsidRDefault="005911D4" w:rsidP="00547208">
            <w:pPr>
              <w:jc w:val="center"/>
              <w:rPr>
                <w:b/>
                <w:bCs/>
              </w:rPr>
            </w:pPr>
            <w:r w:rsidRPr="00547208">
              <w:rPr>
                <w:b/>
                <w:bCs/>
              </w:rPr>
              <w:t>Điện trở một chiều lớn nhất ở 20</w:t>
            </w:r>
            <w:r w:rsidRPr="00547208">
              <w:rPr>
                <w:b/>
                <w:bCs/>
                <w:vertAlign w:val="superscript"/>
              </w:rPr>
              <w:t>0</w:t>
            </w:r>
            <w:r w:rsidRPr="00547208">
              <w:rPr>
                <w:b/>
                <w:bCs/>
              </w:rPr>
              <w:t>C (</w:t>
            </w:r>
            <w:r w:rsidRPr="00547208">
              <w:rPr>
                <w:b/>
                <w:bCs/>
              </w:rPr>
              <w:sym w:font="Symbol" w:char="F057"/>
            </w:r>
            <w:r w:rsidRPr="00547208">
              <w:rPr>
                <w:b/>
                <w:bCs/>
              </w:rPr>
              <w:t>/km)</w:t>
            </w:r>
          </w:p>
        </w:tc>
      </w:tr>
      <w:tr w:rsidR="005911D4" w:rsidRPr="000333B2" w14:paraId="39A8A34A" w14:textId="77777777" w:rsidTr="005911D4">
        <w:trPr>
          <w:tblHeader/>
        </w:trPr>
        <w:tc>
          <w:tcPr>
            <w:tcW w:w="2376" w:type="dxa"/>
            <w:vMerge/>
            <w:tcBorders>
              <w:top w:val="single" w:sz="4" w:space="0" w:color="auto"/>
              <w:left w:val="single" w:sz="4" w:space="0" w:color="auto"/>
              <w:bottom w:val="single" w:sz="4" w:space="0" w:color="auto"/>
              <w:right w:val="single" w:sz="4" w:space="0" w:color="auto"/>
            </w:tcBorders>
            <w:vAlign w:val="center"/>
            <w:hideMark/>
          </w:tcPr>
          <w:p w14:paraId="1031C9AA" w14:textId="77777777" w:rsidR="005911D4" w:rsidRPr="00547208" w:rsidRDefault="005911D4" w:rsidP="00547208">
            <w:pPr>
              <w:jc w:val="center"/>
              <w:rPr>
                <w:b/>
                <w:bC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6112439D" w14:textId="77777777" w:rsidR="005911D4" w:rsidRPr="00547208" w:rsidRDefault="005911D4" w:rsidP="00547208">
            <w:pPr>
              <w:jc w:val="center"/>
              <w:rPr>
                <w:b/>
                <w:bCs/>
              </w:rPr>
            </w:pPr>
            <w:r w:rsidRPr="00547208">
              <w:rPr>
                <w:b/>
                <w:bCs/>
              </w:rPr>
              <w:t>Đồng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4B8DB78" w14:textId="77777777" w:rsidR="005911D4" w:rsidRPr="00547208" w:rsidRDefault="005911D4" w:rsidP="00547208">
            <w:pPr>
              <w:jc w:val="center"/>
              <w:rPr>
                <w:b/>
                <w:bCs/>
              </w:rPr>
            </w:pPr>
            <w:r w:rsidRPr="00547208">
              <w:rPr>
                <w:b/>
                <w:bCs/>
              </w:rPr>
              <w:t>Nhôm</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2C8409F" w14:textId="77777777" w:rsidR="005911D4" w:rsidRPr="00547208" w:rsidRDefault="005911D4" w:rsidP="00547208">
            <w:pPr>
              <w:jc w:val="center"/>
              <w:rPr>
                <w:b/>
                <w:bCs/>
              </w:rPr>
            </w:pPr>
            <w:r w:rsidRPr="00547208">
              <w:rPr>
                <w:b/>
                <w:bCs/>
              </w:rPr>
              <w:t>Đồng</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763C5D1" w14:textId="77777777" w:rsidR="005911D4" w:rsidRPr="00547208" w:rsidRDefault="005911D4" w:rsidP="00547208">
            <w:pPr>
              <w:jc w:val="center"/>
              <w:rPr>
                <w:b/>
                <w:bCs/>
              </w:rPr>
            </w:pPr>
            <w:r w:rsidRPr="00547208">
              <w:rPr>
                <w:b/>
                <w:bCs/>
              </w:rPr>
              <w:t>Nhôm</w:t>
            </w:r>
          </w:p>
        </w:tc>
      </w:tr>
      <w:tr w:rsidR="005911D4" w:rsidRPr="000333B2" w14:paraId="30F182DF" w14:textId="77777777" w:rsidTr="005911D4">
        <w:trPr>
          <w:tblHeader/>
        </w:trPr>
        <w:tc>
          <w:tcPr>
            <w:tcW w:w="2376" w:type="dxa"/>
            <w:tcBorders>
              <w:top w:val="single" w:sz="4" w:space="0" w:color="auto"/>
              <w:left w:val="single" w:sz="4" w:space="0" w:color="auto"/>
              <w:bottom w:val="single" w:sz="4" w:space="0" w:color="auto"/>
              <w:right w:val="single" w:sz="4" w:space="0" w:color="auto"/>
            </w:tcBorders>
            <w:vAlign w:val="center"/>
            <w:hideMark/>
          </w:tcPr>
          <w:p w14:paraId="158D28D9" w14:textId="77777777" w:rsidR="005911D4" w:rsidRPr="000333B2" w:rsidRDefault="005911D4" w:rsidP="00547208">
            <w:pPr>
              <w:jc w:val="center"/>
            </w:pPr>
            <w:r w:rsidRPr="000333B2">
              <w:t>25</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364D3F0" w14:textId="77777777" w:rsidR="005911D4" w:rsidRPr="000333B2" w:rsidRDefault="005911D4" w:rsidP="00547208">
            <w:pPr>
              <w:jc w:val="center"/>
              <w:rPr>
                <w:lang w:val="en-GB"/>
              </w:rPr>
            </w:pPr>
            <w:r w:rsidRPr="000333B2">
              <w:rPr>
                <w:lang w:val="en-GB"/>
              </w:rPr>
              <w:t>7</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E23867D" w14:textId="77777777" w:rsidR="005911D4" w:rsidRPr="000333B2" w:rsidRDefault="005911D4" w:rsidP="00547208">
            <w:pPr>
              <w:jc w:val="center"/>
              <w:rPr>
                <w:lang w:val="en-GB"/>
              </w:rPr>
            </w:pPr>
            <w:r w:rsidRPr="000333B2">
              <w:rPr>
                <w:lang w:val="en-GB"/>
              </w:rPr>
              <w:t>7</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3EB3D42" w14:textId="77777777" w:rsidR="005911D4" w:rsidRPr="000333B2" w:rsidRDefault="005911D4" w:rsidP="00547208">
            <w:pPr>
              <w:jc w:val="center"/>
              <w:rPr>
                <w:lang w:val="en-GB"/>
              </w:rPr>
            </w:pPr>
            <w:r w:rsidRPr="000333B2">
              <w:rPr>
                <w:lang w:val="en-GB"/>
              </w:rPr>
              <w:t>0,7270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299CA45" w14:textId="77777777" w:rsidR="005911D4" w:rsidRPr="000333B2" w:rsidRDefault="005911D4" w:rsidP="00547208">
            <w:pPr>
              <w:jc w:val="center"/>
              <w:rPr>
                <w:lang w:val="en-GB"/>
              </w:rPr>
            </w:pPr>
            <w:r w:rsidRPr="000333B2">
              <w:rPr>
                <w:lang w:val="en-GB"/>
              </w:rPr>
              <w:t>1,2000</w:t>
            </w:r>
          </w:p>
        </w:tc>
      </w:tr>
      <w:tr w:rsidR="005911D4" w:rsidRPr="000333B2" w14:paraId="09F63FDA" w14:textId="77777777" w:rsidTr="005911D4">
        <w:tc>
          <w:tcPr>
            <w:tcW w:w="2376" w:type="dxa"/>
            <w:tcBorders>
              <w:top w:val="single" w:sz="4" w:space="0" w:color="auto"/>
              <w:left w:val="single" w:sz="4" w:space="0" w:color="auto"/>
              <w:bottom w:val="single" w:sz="4" w:space="0" w:color="auto"/>
              <w:right w:val="single" w:sz="4" w:space="0" w:color="auto"/>
            </w:tcBorders>
            <w:hideMark/>
          </w:tcPr>
          <w:p w14:paraId="3C367BA1" w14:textId="77777777" w:rsidR="005911D4" w:rsidRPr="000333B2" w:rsidRDefault="005911D4" w:rsidP="00547208">
            <w:pPr>
              <w:jc w:val="center"/>
            </w:pPr>
            <w:r w:rsidRPr="000333B2">
              <w:t>35</w:t>
            </w:r>
          </w:p>
        </w:tc>
        <w:tc>
          <w:tcPr>
            <w:tcW w:w="1701" w:type="dxa"/>
            <w:tcBorders>
              <w:top w:val="single" w:sz="4" w:space="0" w:color="auto"/>
              <w:left w:val="single" w:sz="4" w:space="0" w:color="auto"/>
              <w:bottom w:val="single" w:sz="4" w:space="0" w:color="auto"/>
              <w:right w:val="single" w:sz="4" w:space="0" w:color="auto"/>
            </w:tcBorders>
            <w:hideMark/>
          </w:tcPr>
          <w:p w14:paraId="1131A86E" w14:textId="77777777" w:rsidR="005911D4" w:rsidRPr="000333B2" w:rsidRDefault="005911D4" w:rsidP="00547208">
            <w:pPr>
              <w:jc w:val="center"/>
              <w:rPr>
                <w:lang w:val="en-GB"/>
              </w:rPr>
            </w:pPr>
            <w:r w:rsidRPr="000333B2">
              <w:rPr>
                <w:lang w:val="en-GB"/>
              </w:rPr>
              <w:t>7</w:t>
            </w:r>
          </w:p>
        </w:tc>
        <w:tc>
          <w:tcPr>
            <w:tcW w:w="1701" w:type="dxa"/>
            <w:tcBorders>
              <w:top w:val="single" w:sz="4" w:space="0" w:color="auto"/>
              <w:left w:val="single" w:sz="4" w:space="0" w:color="auto"/>
              <w:bottom w:val="single" w:sz="4" w:space="0" w:color="auto"/>
              <w:right w:val="single" w:sz="4" w:space="0" w:color="auto"/>
            </w:tcBorders>
            <w:hideMark/>
          </w:tcPr>
          <w:p w14:paraId="39174EBD" w14:textId="77777777" w:rsidR="005911D4" w:rsidRPr="000333B2" w:rsidRDefault="005911D4" w:rsidP="00547208">
            <w:pPr>
              <w:jc w:val="center"/>
              <w:rPr>
                <w:lang w:val="en-GB"/>
              </w:rPr>
            </w:pPr>
            <w:r w:rsidRPr="000333B2">
              <w:rPr>
                <w:lang w:val="en-GB"/>
              </w:rPr>
              <w:t>7</w:t>
            </w:r>
          </w:p>
        </w:tc>
        <w:tc>
          <w:tcPr>
            <w:tcW w:w="1701" w:type="dxa"/>
            <w:tcBorders>
              <w:top w:val="single" w:sz="4" w:space="0" w:color="auto"/>
              <w:left w:val="single" w:sz="4" w:space="0" w:color="auto"/>
              <w:bottom w:val="single" w:sz="4" w:space="0" w:color="auto"/>
              <w:right w:val="single" w:sz="4" w:space="0" w:color="auto"/>
            </w:tcBorders>
            <w:hideMark/>
          </w:tcPr>
          <w:p w14:paraId="4E348D23" w14:textId="77777777" w:rsidR="005911D4" w:rsidRPr="000333B2" w:rsidRDefault="005911D4" w:rsidP="00547208">
            <w:pPr>
              <w:jc w:val="center"/>
            </w:pPr>
            <w:r w:rsidRPr="000333B2">
              <w:t>0,5240</w:t>
            </w:r>
          </w:p>
        </w:tc>
        <w:tc>
          <w:tcPr>
            <w:tcW w:w="1560" w:type="dxa"/>
            <w:tcBorders>
              <w:top w:val="single" w:sz="4" w:space="0" w:color="auto"/>
              <w:left w:val="single" w:sz="4" w:space="0" w:color="auto"/>
              <w:bottom w:val="single" w:sz="4" w:space="0" w:color="auto"/>
              <w:right w:val="single" w:sz="4" w:space="0" w:color="auto"/>
            </w:tcBorders>
            <w:hideMark/>
          </w:tcPr>
          <w:p w14:paraId="511767CF" w14:textId="77777777" w:rsidR="005911D4" w:rsidRPr="000333B2" w:rsidRDefault="005911D4" w:rsidP="00547208">
            <w:pPr>
              <w:jc w:val="center"/>
            </w:pPr>
            <w:r w:rsidRPr="000333B2">
              <w:t>0,8680</w:t>
            </w:r>
          </w:p>
        </w:tc>
      </w:tr>
      <w:tr w:rsidR="005911D4" w:rsidRPr="000333B2" w14:paraId="4D344E37" w14:textId="77777777" w:rsidTr="005911D4">
        <w:tc>
          <w:tcPr>
            <w:tcW w:w="2376" w:type="dxa"/>
            <w:tcBorders>
              <w:top w:val="single" w:sz="4" w:space="0" w:color="auto"/>
              <w:left w:val="single" w:sz="4" w:space="0" w:color="auto"/>
              <w:bottom w:val="single" w:sz="4" w:space="0" w:color="auto"/>
              <w:right w:val="single" w:sz="4" w:space="0" w:color="auto"/>
            </w:tcBorders>
            <w:hideMark/>
          </w:tcPr>
          <w:p w14:paraId="46FC44E5" w14:textId="77777777" w:rsidR="005911D4" w:rsidRPr="000333B2" w:rsidRDefault="005911D4" w:rsidP="00547208">
            <w:pPr>
              <w:jc w:val="center"/>
            </w:pPr>
            <w:r w:rsidRPr="000333B2">
              <w:t>50</w:t>
            </w:r>
          </w:p>
        </w:tc>
        <w:tc>
          <w:tcPr>
            <w:tcW w:w="1701" w:type="dxa"/>
            <w:tcBorders>
              <w:top w:val="single" w:sz="4" w:space="0" w:color="auto"/>
              <w:left w:val="single" w:sz="4" w:space="0" w:color="auto"/>
              <w:bottom w:val="single" w:sz="4" w:space="0" w:color="auto"/>
              <w:right w:val="single" w:sz="4" w:space="0" w:color="auto"/>
            </w:tcBorders>
            <w:hideMark/>
          </w:tcPr>
          <w:p w14:paraId="56EBCF98" w14:textId="77777777" w:rsidR="005911D4" w:rsidRPr="000333B2" w:rsidRDefault="005911D4" w:rsidP="00547208">
            <w:pPr>
              <w:jc w:val="center"/>
              <w:rPr>
                <w:lang w:val="en-GB"/>
              </w:rPr>
            </w:pPr>
            <w:r w:rsidRPr="000333B2">
              <w:rPr>
                <w:lang w:val="en-GB"/>
              </w:rPr>
              <w:t>19</w:t>
            </w:r>
          </w:p>
        </w:tc>
        <w:tc>
          <w:tcPr>
            <w:tcW w:w="1701" w:type="dxa"/>
            <w:tcBorders>
              <w:top w:val="single" w:sz="4" w:space="0" w:color="auto"/>
              <w:left w:val="single" w:sz="4" w:space="0" w:color="auto"/>
              <w:bottom w:val="single" w:sz="4" w:space="0" w:color="auto"/>
              <w:right w:val="single" w:sz="4" w:space="0" w:color="auto"/>
            </w:tcBorders>
            <w:hideMark/>
          </w:tcPr>
          <w:p w14:paraId="2F87E238" w14:textId="77777777" w:rsidR="005911D4" w:rsidRPr="000333B2" w:rsidRDefault="005911D4" w:rsidP="00547208">
            <w:pPr>
              <w:jc w:val="center"/>
              <w:rPr>
                <w:lang w:val="en-GB"/>
              </w:rPr>
            </w:pPr>
            <w:r w:rsidRPr="000333B2">
              <w:rPr>
                <w:lang w:val="en-GB"/>
              </w:rPr>
              <w:t>19</w:t>
            </w:r>
          </w:p>
        </w:tc>
        <w:tc>
          <w:tcPr>
            <w:tcW w:w="1701" w:type="dxa"/>
            <w:tcBorders>
              <w:top w:val="single" w:sz="4" w:space="0" w:color="auto"/>
              <w:left w:val="single" w:sz="4" w:space="0" w:color="auto"/>
              <w:bottom w:val="single" w:sz="4" w:space="0" w:color="auto"/>
              <w:right w:val="single" w:sz="4" w:space="0" w:color="auto"/>
            </w:tcBorders>
            <w:hideMark/>
          </w:tcPr>
          <w:p w14:paraId="0AFE5CAF" w14:textId="77777777" w:rsidR="005911D4" w:rsidRPr="000333B2" w:rsidRDefault="005911D4" w:rsidP="00547208">
            <w:pPr>
              <w:jc w:val="center"/>
            </w:pPr>
            <w:r w:rsidRPr="000333B2">
              <w:t>0,3870</w:t>
            </w:r>
          </w:p>
        </w:tc>
        <w:tc>
          <w:tcPr>
            <w:tcW w:w="1560" w:type="dxa"/>
            <w:tcBorders>
              <w:top w:val="single" w:sz="4" w:space="0" w:color="auto"/>
              <w:left w:val="single" w:sz="4" w:space="0" w:color="auto"/>
              <w:bottom w:val="single" w:sz="4" w:space="0" w:color="auto"/>
              <w:right w:val="single" w:sz="4" w:space="0" w:color="auto"/>
            </w:tcBorders>
            <w:hideMark/>
          </w:tcPr>
          <w:p w14:paraId="5B364CFC" w14:textId="77777777" w:rsidR="005911D4" w:rsidRPr="000333B2" w:rsidRDefault="005911D4" w:rsidP="00547208">
            <w:pPr>
              <w:jc w:val="center"/>
            </w:pPr>
            <w:r w:rsidRPr="000333B2">
              <w:t>0,6410</w:t>
            </w:r>
          </w:p>
        </w:tc>
      </w:tr>
      <w:tr w:rsidR="005911D4" w:rsidRPr="000333B2" w14:paraId="04F73627" w14:textId="77777777" w:rsidTr="005911D4">
        <w:tc>
          <w:tcPr>
            <w:tcW w:w="2376" w:type="dxa"/>
            <w:tcBorders>
              <w:top w:val="single" w:sz="4" w:space="0" w:color="auto"/>
              <w:left w:val="single" w:sz="4" w:space="0" w:color="auto"/>
              <w:bottom w:val="single" w:sz="4" w:space="0" w:color="auto"/>
              <w:right w:val="single" w:sz="4" w:space="0" w:color="auto"/>
            </w:tcBorders>
            <w:hideMark/>
          </w:tcPr>
          <w:p w14:paraId="6AA978AF" w14:textId="77777777" w:rsidR="005911D4" w:rsidRPr="000333B2" w:rsidRDefault="005911D4" w:rsidP="00547208">
            <w:pPr>
              <w:jc w:val="center"/>
            </w:pPr>
            <w:r w:rsidRPr="000333B2">
              <w:t>70</w:t>
            </w:r>
          </w:p>
        </w:tc>
        <w:tc>
          <w:tcPr>
            <w:tcW w:w="1701" w:type="dxa"/>
            <w:tcBorders>
              <w:top w:val="single" w:sz="4" w:space="0" w:color="auto"/>
              <w:left w:val="single" w:sz="4" w:space="0" w:color="auto"/>
              <w:bottom w:val="single" w:sz="4" w:space="0" w:color="auto"/>
              <w:right w:val="single" w:sz="4" w:space="0" w:color="auto"/>
            </w:tcBorders>
            <w:hideMark/>
          </w:tcPr>
          <w:p w14:paraId="0287B036" w14:textId="77777777" w:rsidR="005911D4" w:rsidRPr="000333B2" w:rsidRDefault="005911D4" w:rsidP="00547208">
            <w:pPr>
              <w:jc w:val="center"/>
              <w:rPr>
                <w:lang w:val="en-GB"/>
              </w:rPr>
            </w:pPr>
            <w:r w:rsidRPr="000333B2">
              <w:rPr>
                <w:lang w:val="en-GB"/>
              </w:rPr>
              <w:t>19</w:t>
            </w:r>
          </w:p>
        </w:tc>
        <w:tc>
          <w:tcPr>
            <w:tcW w:w="1701" w:type="dxa"/>
            <w:tcBorders>
              <w:top w:val="single" w:sz="4" w:space="0" w:color="auto"/>
              <w:left w:val="single" w:sz="4" w:space="0" w:color="auto"/>
              <w:bottom w:val="single" w:sz="4" w:space="0" w:color="auto"/>
              <w:right w:val="single" w:sz="4" w:space="0" w:color="auto"/>
            </w:tcBorders>
            <w:hideMark/>
          </w:tcPr>
          <w:p w14:paraId="2A7FCAE8" w14:textId="77777777" w:rsidR="005911D4" w:rsidRPr="000333B2" w:rsidRDefault="005911D4" w:rsidP="00547208">
            <w:pPr>
              <w:jc w:val="center"/>
              <w:rPr>
                <w:lang w:val="en-GB"/>
              </w:rPr>
            </w:pPr>
            <w:r w:rsidRPr="000333B2">
              <w:rPr>
                <w:lang w:val="en-GB"/>
              </w:rPr>
              <w:t>19</w:t>
            </w:r>
          </w:p>
        </w:tc>
        <w:tc>
          <w:tcPr>
            <w:tcW w:w="1701" w:type="dxa"/>
            <w:tcBorders>
              <w:top w:val="single" w:sz="4" w:space="0" w:color="auto"/>
              <w:left w:val="single" w:sz="4" w:space="0" w:color="auto"/>
              <w:bottom w:val="single" w:sz="4" w:space="0" w:color="auto"/>
              <w:right w:val="single" w:sz="4" w:space="0" w:color="auto"/>
            </w:tcBorders>
            <w:hideMark/>
          </w:tcPr>
          <w:p w14:paraId="0397DE1C" w14:textId="77777777" w:rsidR="005911D4" w:rsidRPr="000333B2" w:rsidRDefault="005911D4" w:rsidP="00547208">
            <w:pPr>
              <w:jc w:val="center"/>
            </w:pPr>
            <w:r w:rsidRPr="000333B2">
              <w:t>0,2680</w:t>
            </w:r>
          </w:p>
        </w:tc>
        <w:tc>
          <w:tcPr>
            <w:tcW w:w="1560" w:type="dxa"/>
            <w:tcBorders>
              <w:top w:val="single" w:sz="4" w:space="0" w:color="auto"/>
              <w:left w:val="single" w:sz="4" w:space="0" w:color="auto"/>
              <w:bottom w:val="single" w:sz="4" w:space="0" w:color="auto"/>
              <w:right w:val="single" w:sz="4" w:space="0" w:color="auto"/>
            </w:tcBorders>
            <w:hideMark/>
          </w:tcPr>
          <w:p w14:paraId="743088A6" w14:textId="77777777" w:rsidR="005911D4" w:rsidRPr="000333B2" w:rsidRDefault="005911D4" w:rsidP="00547208">
            <w:pPr>
              <w:jc w:val="center"/>
            </w:pPr>
            <w:r w:rsidRPr="000333B2">
              <w:t>0,4430</w:t>
            </w:r>
          </w:p>
        </w:tc>
      </w:tr>
      <w:tr w:rsidR="005911D4" w:rsidRPr="000333B2" w14:paraId="1C5D5CEA" w14:textId="77777777" w:rsidTr="005911D4">
        <w:tc>
          <w:tcPr>
            <w:tcW w:w="2376" w:type="dxa"/>
            <w:tcBorders>
              <w:top w:val="single" w:sz="4" w:space="0" w:color="auto"/>
              <w:left w:val="single" w:sz="4" w:space="0" w:color="auto"/>
              <w:bottom w:val="single" w:sz="4" w:space="0" w:color="auto"/>
              <w:right w:val="single" w:sz="4" w:space="0" w:color="auto"/>
            </w:tcBorders>
            <w:hideMark/>
          </w:tcPr>
          <w:p w14:paraId="1AE534BC" w14:textId="77777777" w:rsidR="005911D4" w:rsidRPr="000333B2" w:rsidRDefault="005911D4" w:rsidP="00547208">
            <w:pPr>
              <w:jc w:val="center"/>
            </w:pPr>
            <w:r w:rsidRPr="000333B2">
              <w:t>95</w:t>
            </w:r>
          </w:p>
        </w:tc>
        <w:tc>
          <w:tcPr>
            <w:tcW w:w="1701" w:type="dxa"/>
            <w:tcBorders>
              <w:top w:val="single" w:sz="4" w:space="0" w:color="auto"/>
              <w:left w:val="single" w:sz="4" w:space="0" w:color="auto"/>
              <w:bottom w:val="single" w:sz="4" w:space="0" w:color="auto"/>
              <w:right w:val="single" w:sz="4" w:space="0" w:color="auto"/>
            </w:tcBorders>
            <w:hideMark/>
          </w:tcPr>
          <w:p w14:paraId="6624DD79" w14:textId="77777777" w:rsidR="005911D4" w:rsidRPr="000333B2" w:rsidRDefault="005911D4" w:rsidP="00547208">
            <w:pPr>
              <w:jc w:val="center"/>
              <w:rPr>
                <w:lang w:val="en-GB"/>
              </w:rPr>
            </w:pPr>
            <w:r w:rsidRPr="000333B2">
              <w:rPr>
                <w:lang w:val="en-GB"/>
              </w:rPr>
              <w:t>19</w:t>
            </w:r>
          </w:p>
        </w:tc>
        <w:tc>
          <w:tcPr>
            <w:tcW w:w="1701" w:type="dxa"/>
            <w:tcBorders>
              <w:top w:val="single" w:sz="4" w:space="0" w:color="auto"/>
              <w:left w:val="single" w:sz="4" w:space="0" w:color="auto"/>
              <w:bottom w:val="single" w:sz="4" w:space="0" w:color="auto"/>
              <w:right w:val="single" w:sz="4" w:space="0" w:color="auto"/>
            </w:tcBorders>
            <w:hideMark/>
          </w:tcPr>
          <w:p w14:paraId="2F51483E" w14:textId="77777777" w:rsidR="005911D4" w:rsidRPr="000333B2" w:rsidRDefault="005911D4" w:rsidP="00547208">
            <w:pPr>
              <w:jc w:val="center"/>
              <w:rPr>
                <w:lang w:val="en-GB"/>
              </w:rPr>
            </w:pPr>
            <w:r w:rsidRPr="000333B2">
              <w:rPr>
                <w:lang w:val="en-GB"/>
              </w:rPr>
              <w:t>19</w:t>
            </w:r>
          </w:p>
        </w:tc>
        <w:tc>
          <w:tcPr>
            <w:tcW w:w="1701" w:type="dxa"/>
            <w:tcBorders>
              <w:top w:val="single" w:sz="4" w:space="0" w:color="auto"/>
              <w:left w:val="single" w:sz="4" w:space="0" w:color="auto"/>
              <w:bottom w:val="single" w:sz="4" w:space="0" w:color="auto"/>
              <w:right w:val="single" w:sz="4" w:space="0" w:color="auto"/>
            </w:tcBorders>
            <w:hideMark/>
          </w:tcPr>
          <w:p w14:paraId="5C4D51D5" w14:textId="77777777" w:rsidR="005911D4" w:rsidRPr="000333B2" w:rsidRDefault="005911D4" w:rsidP="00547208">
            <w:pPr>
              <w:jc w:val="center"/>
            </w:pPr>
            <w:r w:rsidRPr="000333B2">
              <w:t>0,1930</w:t>
            </w:r>
          </w:p>
        </w:tc>
        <w:tc>
          <w:tcPr>
            <w:tcW w:w="1560" w:type="dxa"/>
            <w:tcBorders>
              <w:top w:val="single" w:sz="4" w:space="0" w:color="auto"/>
              <w:left w:val="single" w:sz="4" w:space="0" w:color="auto"/>
              <w:bottom w:val="single" w:sz="4" w:space="0" w:color="auto"/>
              <w:right w:val="single" w:sz="4" w:space="0" w:color="auto"/>
            </w:tcBorders>
            <w:hideMark/>
          </w:tcPr>
          <w:p w14:paraId="1D493405" w14:textId="77777777" w:rsidR="005911D4" w:rsidRPr="000333B2" w:rsidRDefault="005911D4" w:rsidP="00547208">
            <w:pPr>
              <w:jc w:val="center"/>
            </w:pPr>
            <w:r w:rsidRPr="000333B2">
              <w:t>0,3200</w:t>
            </w:r>
          </w:p>
        </w:tc>
      </w:tr>
      <w:tr w:rsidR="005911D4" w:rsidRPr="000333B2" w14:paraId="632F340B" w14:textId="77777777" w:rsidTr="005911D4">
        <w:tc>
          <w:tcPr>
            <w:tcW w:w="2376" w:type="dxa"/>
            <w:tcBorders>
              <w:top w:val="single" w:sz="4" w:space="0" w:color="auto"/>
              <w:left w:val="single" w:sz="4" w:space="0" w:color="auto"/>
              <w:bottom w:val="single" w:sz="4" w:space="0" w:color="auto"/>
              <w:right w:val="single" w:sz="4" w:space="0" w:color="auto"/>
            </w:tcBorders>
            <w:hideMark/>
          </w:tcPr>
          <w:p w14:paraId="44C24038" w14:textId="77777777" w:rsidR="005911D4" w:rsidRPr="000333B2" w:rsidRDefault="005911D4" w:rsidP="00547208">
            <w:pPr>
              <w:jc w:val="center"/>
            </w:pPr>
            <w:r w:rsidRPr="000333B2">
              <w:lastRenderedPageBreak/>
              <w:t>120</w:t>
            </w:r>
          </w:p>
        </w:tc>
        <w:tc>
          <w:tcPr>
            <w:tcW w:w="1701" w:type="dxa"/>
            <w:tcBorders>
              <w:top w:val="single" w:sz="4" w:space="0" w:color="auto"/>
              <w:left w:val="single" w:sz="4" w:space="0" w:color="auto"/>
              <w:bottom w:val="single" w:sz="4" w:space="0" w:color="auto"/>
              <w:right w:val="single" w:sz="4" w:space="0" w:color="auto"/>
            </w:tcBorders>
            <w:hideMark/>
          </w:tcPr>
          <w:p w14:paraId="6B267B8F" w14:textId="77777777" w:rsidR="005911D4" w:rsidRPr="000333B2" w:rsidRDefault="005911D4" w:rsidP="00547208">
            <w:pPr>
              <w:jc w:val="center"/>
              <w:rPr>
                <w:lang w:val="en-GB"/>
              </w:rPr>
            </w:pPr>
            <w:r w:rsidRPr="000333B2">
              <w:rPr>
                <w:lang w:val="en-GB"/>
              </w:rPr>
              <w:t>37</w:t>
            </w:r>
          </w:p>
        </w:tc>
        <w:tc>
          <w:tcPr>
            <w:tcW w:w="1701" w:type="dxa"/>
            <w:tcBorders>
              <w:top w:val="single" w:sz="4" w:space="0" w:color="auto"/>
              <w:left w:val="single" w:sz="4" w:space="0" w:color="auto"/>
              <w:bottom w:val="single" w:sz="4" w:space="0" w:color="auto"/>
              <w:right w:val="single" w:sz="4" w:space="0" w:color="auto"/>
            </w:tcBorders>
            <w:hideMark/>
          </w:tcPr>
          <w:p w14:paraId="3E5F0746" w14:textId="77777777" w:rsidR="005911D4" w:rsidRPr="000333B2" w:rsidRDefault="005911D4" w:rsidP="00547208">
            <w:pPr>
              <w:jc w:val="center"/>
              <w:rPr>
                <w:lang w:val="en-GB"/>
              </w:rPr>
            </w:pPr>
            <w:r w:rsidRPr="000333B2">
              <w:rPr>
                <w:lang w:val="en-GB"/>
              </w:rPr>
              <w:t>37</w:t>
            </w:r>
          </w:p>
        </w:tc>
        <w:tc>
          <w:tcPr>
            <w:tcW w:w="1701" w:type="dxa"/>
            <w:tcBorders>
              <w:top w:val="single" w:sz="4" w:space="0" w:color="auto"/>
              <w:left w:val="single" w:sz="4" w:space="0" w:color="auto"/>
              <w:bottom w:val="single" w:sz="4" w:space="0" w:color="auto"/>
              <w:right w:val="single" w:sz="4" w:space="0" w:color="auto"/>
            </w:tcBorders>
            <w:hideMark/>
          </w:tcPr>
          <w:p w14:paraId="5EA6D8AD" w14:textId="77777777" w:rsidR="005911D4" w:rsidRPr="000333B2" w:rsidRDefault="005911D4" w:rsidP="00547208">
            <w:pPr>
              <w:jc w:val="center"/>
            </w:pPr>
            <w:r w:rsidRPr="000333B2">
              <w:t>0,1530</w:t>
            </w:r>
          </w:p>
        </w:tc>
        <w:tc>
          <w:tcPr>
            <w:tcW w:w="1560" w:type="dxa"/>
            <w:tcBorders>
              <w:top w:val="single" w:sz="4" w:space="0" w:color="auto"/>
              <w:left w:val="single" w:sz="4" w:space="0" w:color="auto"/>
              <w:bottom w:val="single" w:sz="4" w:space="0" w:color="auto"/>
              <w:right w:val="single" w:sz="4" w:space="0" w:color="auto"/>
            </w:tcBorders>
            <w:hideMark/>
          </w:tcPr>
          <w:p w14:paraId="41D3534B" w14:textId="77777777" w:rsidR="005911D4" w:rsidRPr="000333B2" w:rsidRDefault="005911D4" w:rsidP="00547208">
            <w:pPr>
              <w:jc w:val="center"/>
            </w:pPr>
            <w:r w:rsidRPr="000333B2">
              <w:t>0,2530</w:t>
            </w:r>
          </w:p>
        </w:tc>
      </w:tr>
      <w:tr w:rsidR="005911D4" w:rsidRPr="000333B2" w14:paraId="1A7363B3" w14:textId="77777777" w:rsidTr="005911D4">
        <w:tc>
          <w:tcPr>
            <w:tcW w:w="2376" w:type="dxa"/>
            <w:tcBorders>
              <w:top w:val="single" w:sz="4" w:space="0" w:color="auto"/>
              <w:left w:val="single" w:sz="4" w:space="0" w:color="auto"/>
              <w:bottom w:val="single" w:sz="4" w:space="0" w:color="auto"/>
              <w:right w:val="single" w:sz="4" w:space="0" w:color="auto"/>
            </w:tcBorders>
            <w:hideMark/>
          </w:tcPr>
          <w:p w14:paraId="24EC74FF" w14:textId="77777777" w:rsidR="005911D4" w:rsidRPr="000333B2" w:rsidRDefault="005911D4" w:rsidP="00547208">
            <w:pPr>
              <w:jc w:val="center"/>
            </w:pPr>
            <w:r w:rsidRPr="000333B2">
              <w:t>150</w:t>
            </w:r>
          </w:p>
        </w:tc>
        <w:tc>
          <w:tcPr>
            <w:tcW w:w="1701" w:type="dxa"/>
            <w:tcBorders>
              <w:top w:val="single" w:sz="4" w:space="0" w:color="auto"/>
              <w:left w:val="single" w:sz="4" w:space="0" w:color="auto"/>
              <w:bottom w:val="single" w:sz="4" w:space="0" w:color="auto"/>
              <w:right w:val="single" w:sz="4" w:space="0" w:color="auto"/>
            </w:tcBorders>
            <w:hideMark/>
          </w:tcPr>
          <w:p w14:paraId="1E511CCD" w14:textId="77777777" w:rsidR="005911D4" w:rsidRPr="000333B2" w:rsidRDefault="005911D4" w:rsidP="00547208">
            <w:pPr>
              <w:jc w:val="center"/>
              <w:rPr>
                <w:lang w:val="en-GB"/>
              </w:rPr>
            </w:pPr>
            <w:r w:rsidRPr="000333B2">
              <w:rPr>
                <w:lang w:val="en-GB"/>
              </w:rPr>
              <w:t>37</w:t>
            </w:r>
          </w:p>
        </w:tc>
        <w:tc>
          <w:tcPr>
            <w:tcW w:w="1701" w:type="dxa"/>
            <w:tcBorders>
              <w:top w:val="single" w:sz="4" w:space="0" w:color="auto"/>
              <w:left w:val="single" w:sz="4" w:space="0" w:color="auto"/>
              <w:bottom w:val="single" w:sz="4" w:space="0" w:color="auto"/>
              <w:right w:val="single" w:sz="4" w:space="0" w:color="auto"/>
            </w:tcBorders>
            <w:hideMark/>
          </w:tcPr>
          <w:p w14:paraId="28CAA6DC" w14:textId="77777777" w:rsidR="005911D4" w:rsidRPr="000333B2" w:rsidRDefault="005911D4" w:rsidP="00547208">
            <w:pPr>
              <w:jc w:val="center"/>
              <w:rPr>
                <w:lang w:val="en-GB"/>
              </w:rPr>
            </w:pPr>
            <w:r w:rsidRPr="000333B2">
              <w:rPr>
                <w:lang w:val="en-GB"/>
              </w:rPr>
              <w:t>37</w:t>
            </w:r>
          </w:p>
        </w:tc>
        <w:tc>
          <w:tcPr>
            <w:tcW w:w="1701" w:type="dxa"/>
            <w:tcBorders>
              <w:top w:val="single" w:sz="4" w:space="0" w:color="auto"/>
              <w:left w:val="single" w:sz="4" w:space="0" w:color="auto"/>
              <w:bottom w:val="single" w:sz="4" w:space="0" w:color="auto"/>
              <w:right w:val="single" w:sz="4" w:space="0" w:color="auto"/>
            </w:tcBorders>
            <w:hideMark/>
          </w:tcPr>
          <w:p w14:paraId="01701D38" w14:textId="77777777" w:rsidR="005911D4" w:rsidRPr="000333B2" w:rsidRDefault="005911D4" w:rsidP="00547208">
            <w:pPr>
              <w:jc w:val="center"/>
            </w:pPr>
            <w:r w:rsidRPr="000333B2">
              <w:t>0,1240</w:t>
            </w:r>
          </w:p>
        </w:tc>
        <w:tc>
          <w:tcPr>
            <w:tcW w:w="1560" w:type="dxa"/>
            <w:tcBorders>
              <w:top w:val="single" w:sz="4" w:space="0" w:color="auto"/>
              <w:left w:val="single" w:sz="4" w:space="0" w:color="auto"/>
              <w:bottom w:val="single" w:sz="4" w:space="0" w:color="auto"/>
              <w:right w:val="single" w:sz="4" w:space="0" w:color="auto"/>
            </w:tcBorders>
            <w:hideMark/>
          </w:tcPr>
          <w:p w14:paraId="451D91E9" w14:textId="77777777" w:rsidR="005911D4" w:rsidRPr="000333B2" w:rsidRDefault="005911D4" w:rsidP="00547208">
            <w:pPr>
              <w:jc w:val="center"/>
            </w:pPr>
            <w:r w:rsidRPr="000333B2">
              <w:t>0,2060</w:t>
            </w:r>
          </w:p>
        </w:tc>
      </w:tr>
      <w:tr w:rsidR="005911D4" w:rsidRPr="000333B2" w14:paraId="20EDBDB3" w14:textId="77777777" w:rsidTr="005911D4">
        <w:tc>
          <w:tcPr>
            <w:tcW w:w="2376" w:type="dxa"/>
            <w:tcBorders>
              <w:top w:val="single" w:sz="4" w:space="0" w:color="auto"/>
              <w:left w:val="single" w:sz="4" w:space="0" w:color="auto"/>
              <w:bottom w:val="single" w:sz="4" w:space="0" w:color="auto"/>
              <w:right w:val="single" w:sz="4" w:space="0" w:color="auto"/>
            </w:tcBorders>
            <w:hideMark/>
          </w:tcPr>
          <w:p w14:paraId="57C496FA" w14:textId="77777777" w:rsidR="005911D4" w:rsidRPr="000333B2" w:rsidRDefault="005911D4" w:rsidP="00547208">
            <w:pPr>
              <w:jc w:val="center"/>
            </w:pPr>
            <w:r w:rsidRPr="000333B2">
              <w:t>185</w:t>
            </w:r>
          </w:p>
        </w:tc>
        <w:tc>
          <w:tcPr>
            <w:tcW w:w="1701" w:type="dxa"/>
            <w:tcBorders>
              <w:top w:val="single" w:sz="4" w:space="0" w:color="auto"/>
              <w:left w:val="single" w:sz="4" w:space="0" w:color="auto"/>
              <w:bottom w:val="single" w:sz="4" w:space="0" w:color="auto"/>
              <w:right w:val="single" w:sz="4" w:space="0" w:color="auto"/>
            </w:tcBorders>
            <w:hideMark/>
          </w:tcPr>
          <w:p w14:paraId="2BE0E391" w14:textId="77777777" w:rsidR="005911D4" w:rsidRPr="000333B2" w:rsidRDefault="005911D4" w:rsidP="00547208">
            <w:pPr>
              <w:jc w:val="center"/>
              <w:rPr>
                <w:lang w:val="en-GB"/>
              </w:rPr>
            </w:pPr>
            <w:r w:rsidRPr="000333B2">
              <w:rPr>
                <w:lang w:val="en-GB"/>
              </w:rPr>
              <w:t>37</w:t>
            </w:r>
          </w:p>
        </w:tc>
        <w:tc>
          <w:tcPr>
            <w:tcW w:w="1701" w:type="dxa"/>
            <w:tcBorders>
              <w:top w:val="single" w:sz="4" w:space="0" w:color="auto"/>
              <w:left w:val="single" w:sz="4" w:space="0" w:color="auto"/>
              <w:bottom w:val="single" w:sz="4" w:space="0" w:color="auto"/>
              <w:right w:val="single" w:sz="4" w:space="0" w:color="auto"/>
            </w:tcBorders>
            <w:hideMark/>
          </w:tcPr>
          <w:p w14:paraId="6D86F6FB" w14:textId="77777777" w:rsidR="005911D4" w:rsidRPr="000333B2" w:rsidRDefault="005911D4" w:rsidP="00547208">
            <w:pPr>
              <w:jc w:val="center"/>
              <w:rPr>
                <w:lang w:val="en-GB"/>
              </w:rPr>
            </w:pPr>
            <w:r w:rsidRPr="000333B2">
              <w:rPr>
                <w:lang w:val="en-GB"/>
              </w:rPr>
              <w:t>37</w:t>
            </w:r>
          </w:p>
        </w:tc>
        <w:tc>
          <w:tcPr>
            <w:tcW w:w="1701" w:type="dxa"/>
            <w:tcBorders>
              <w:top w:val="single" w:sz="4" w:space="0" w:color="auto"/>
              <w:left w:val="single" w:sz="4" w:space="0" w:color="auto"/>
              <w:bottom w:val="single" w:sz="4" w:space="0" w:color="auto"/>
              <w:right w:val="single" w:sz="4" w:space="0" w:color="auto"/>
            </w:tcBorders>
            <w:hideMark/>
          </w:tcPr>
          <w:p w14:paraId="6DBDFC0F" w14:textId="77777777" w:rsidR="005911D4" w:rsidRPr="000333B2" w:rsidRDefault="005911D4" w:rsidP="00547208">
            <w:pPr>
              <w:jc w:val="center"/>
            </w:pPr>
            <w:r w:rsidRPr="000333B2">
              <w:t>0,0991</w:t>
            </w:r>
          </w:p>
        </w:tc>
        <w:tc>
          <w:tcPr>
            <w:tcW w:w="1560" w:type="dxa"/>
            <w:tcBorders>
              <w:top w:val="single" w:sz="4" w:space="0" w:color="auto"/>
              <w:left w:val="single" w:sz="4" w:space="0" w:color="auto"/>
              <w:bottom w:val="single" w:sz="4" w:space="0" w:color="auto"/>
              <w:right w:val="single" w:sz="4" w:space="0" w:color="auto"/>
            </w:tcBorders>
            <w:hideMark/>
          </w:tcPr>
          <w:p w14:paraId="2C7BB579" w14:textId="77777777" w:rsidR="005911D4" w:rsidRPr="000333B2" w:rsidRDefault="005911D4" w:rsidP="00547208">
            <w:pPr>
              <w:jc w:val="center"/>
            </w:pPr>
            <w:r w:rsidRPr="000333B2">
              <w:t>0,1640</w:t>
            </w:r>
          </w:p>
        </w:tc>
      </w:tr>
      <w:tr w:rsidR="005911D4" w:rsidRPr="000333B2" w14:paraId="77653A05" w14:textId="77777777" w:rsidTr="005911D4">
        <w:tc>
          <w:tcPr>
            <w:tcW w:w="2376" w:type="dxa"/>
            <w:tcBorders>
              <w:top w:val="single" w:sz="4" w:space="0" w:color="auto"/>
              <w:left w:val="single" w:sz="4" w:space="0" w:color="auto"/>
              <w:bottom w:val="single" w:sz="4" w:space="0" w:color="auto"/>
              <w:right w:val="single" w:sz="4" w:space="0" w:color="auto"/>
            </w:tcBorders>
            <w:hideMark/>
          </w:tcPr>
          <w:p w14:paraId="5B932E3A" w14:textId="77777777" w:rsidR="005911D4" w:rsidRPr="000333B2" w:rsidRDefault="005911D4" w:rsidP="00547208">
            <w:pPr>
              <w:jc w:val="center"/>
            </w:pPr>
            <w:r w:rsidRPr="000333B2">
              <w:t>240</w:t>
            </w:r>
          </w:p>
        </w:tc>
        <w:tc>
          <w:tcPr>
            <w:tcW w:w="1701" w:type="dxa"/>
            <w:tcBorders>
              <w:top w:val="single" w:sz="4" w:space="0" w:color="auto"/>
              <w:left w:val="single" w:sz="4" w:space="0" w:color="auto"/>
              <w:bottom w:val="single" w:sz="4" w:space="0" w:color="auto"/>
              <w:right w:val="single" w:sz="4" w:space="0" w:color="auto"/>
            </w:tcBorders>
            <w:hideMark/>
          </w:tcPr>
          <w:p w14:paraId="38615BBC" w14:textId="77777777" w:rsidR="005911D4" w:rsidRPr="000333B2" w:rsidRDefault="005911D4" w:rsidP="00547208">
            <w:pPr>
              <w:jc w:val="center"/>
              <w:rPr>
                <w:lang w:val="en-GB"/>
              </w:rPr>
            </w:pPr>
            <w:r w:rsidRPr="000333B2">
              <w:rPr>
                <w:lang w:val="en-GB"/>
              </w:rPr>
              <w:t>37</w:t>
            </w:r>
          </w:p>
        </w:tc>
        <w:tc>
          <w:tcPr>
            <w:tcW w:w="1701" w:type="dxa"/>
            <w:tcBorders>
              <w:top w:val="single" w:sz="4" w:space="0" w:color="auto"/>
              <w:left w:val="single" w:sz="4" w:space="0" w:color="auto"/>
              <w:bottom w:val="single" w:sz="4" w:space="0" w:color="auto"/>
              <w:right w:val="single" w:sz="4" w:space="0" w:color="auto"/>
            </w:tcBorders>
            <w:hideMark/>
          </w:tcPr>
          <w:p w14:paraId="0A090E05" w14:textId="77777777" w:rsidR="005911D4" w:rsidRPr="000333B2" w:rsidRDefault="005911D4" w:rsidP="00547208">
            <w:pPr>
              <w:jc w:val="center"/>
              <w:rPr>
                <w:lang w:val="en-GB"/>
              </w:rPr>
            </w:pPr>
            <w:r w:rsidRPr="000333B2">
              <w:rPr>
                <w:lang w:val="en-GB"/>
              </w:rPr>
              <w:t>37</w:t>
            </w:r>
          </w:p>
        </w:tc>
        <w:tc>
          <w:tcPr>
            <w:tcW w:w="1701" w:type="dxa"/>
            <w:tcBorders>
              <w:top w:val="single" w:sz="4" w:space="0" w:color="auto"/>
              <w:left w:val="single" w:sz="4" w:space="0" w:color="auto"/>
              <w:bottom w:val="single" w:sz="4" w:space="0" w:color="auto"/>
              <w:right w:val="single" w:sz="4" w:space="0" w:color="auto"/>
            </w:tcBorders>
            <w:hideMark/>
          </w:tcPr>
          <w:p w14:paraId="186B9DAD" w14:textId="77777777" w:rsidR="005911D4" w:rsidRPr="000333B2" w:rsidRDefault="005911D4" w:rsidP="00547208">
            <w:pPr>
              <w:jc w:val="center"/>
            </w:pPr>
            <w:r w:rsidRPr="000333B2">
              <w:t>0,0754</w:t>
            </w:r>
          </w:p>
        </w:tc>
        <w:tc>
          <w:tcPr>
            <w:tcW w:w="1560" w:type="dxa"/>
            <w:tcBorders>
              <w:top w:val="single" w:sz="4" w:space="0" w:color="auto"/>
              <w:left w:val="single" w:sz="4" w:space="0" w:color="auto"/>
              <w:bottom w:val="single" w:sz="4" w:space="0" w:color="auto"/>
              <w:right w:val="single" w:sz="4" w:space="0" w:color="auto"/>
            </w:tcBorders>
            <w:hideMark/>
          </w:tcPr>
          <w:p w14:paraId="738CB0BD" w14:textId="77777777" w:rsidR="005911D4" w:rsidRPr="000333B2" w:rsidRDefault="005911D4" w:rsidP="00547208">
            <w:pPr>
              <w:jc w:val="center"/>
            </w:pPr>
            <w:r w:rsidRPr="000333B2">
              <w:t>0,1250</w:t>
            </w:r>
          </w:p>
        </w:tc>
      </w:tr>
      <w:tr w:rsidR="005911D4" w:rsidRPr="000333B2" w14:paraId="6F66F125" w14:textId="77777777" w:rsidTr="005911D4">
        <w:tc>
          <w:tcPr>
            <w:tcW w:w="2376" w:type="dxa"/>
            <w:tcBorders>
              <w:top w:val="single" w:sz="4" w:space="0" w:color="auto"/>
              <w:left w:val="single" w:sz="4" w:space="0" w:color="auto"/>
              <w:bottom w:val="single" w:sz="4" w:space="0" w:color="auto"/>
              <w:right w:val="single" w:sz="4" w:space="0" w:color="auto"/>
            </w:tcBorders>
            <w:hideMark/>
          </w:tcPr>
          <w:p w14:paraId="016FB94C" w14:textId="77777777" w:rsidR="005911D4" w:rsidRPr="000333B2" w:rsidRDefault="005911D4" w:rsidP="00547208">
            <w:pPr>
              <w:jc w:val="center"/>
            </w:pPr>
            <w:r w:rsidRPr="000333B2">
              <w:t>300</w:t>
            </w:r>
          </w:p>
        </w:tc>
        <w:tc>
          <w:tcPr>
            <w:tcW w:w="1701" w:type="dxa"/>
            <w:tcBorders>
              <w:top w:val="single" w:sz="4" w:space="0" w:color="auto"/>
              <w:left w:val="single" w:sz="4" w:space="0" w:color="auto"/>
              <w:bottom w:val="single" w:sz="4" w:space="0" w:color="auto"/>
              <w:right w:val="single" w:sz="4" w:space="0" w:color="auto"/>
            </w:tcBorders>
            <w:hideMark/>
          </w:tcPr>
          <w:p w14:paraId="3624463E" w14:textId="77777777" w:rsidR="005911D4" w:rsidRPr="000333B2" w:rsidRDefault="005911D4" w:rsidP="00547208">
            <w:pPr>
              <w:jc w:val="center"/>
              <w:rPr>
                <w:lang w:val="en-GB"/>
              </w:rPr>
            </w:pPr>
            <w:r w:rsidRPr="000333B2">
              <w:rPr>
                <w:lang w:val="en-GB"/>
              </w:rPr>
              <w:t>61</w:t>
            </w:r>
          </w:p>
        </w:tc>
        <w:tc>
          <w:tcPr>
            <w:tcW w:w="1701" w:type="dxa"/>
            <w:tcBorders>
              <w:top w:val="single" w:sz="4" w:space="0" w:color="auto"/>
              <w:left w:val="single" w:sz="4" w:space="0" w:color="auto"/>
              <w:bottom w:val="single" w:sz="4" w:space="0" w:color="auto"/>
              <w:right w:val="single" w:sz="4" w:space="0" w:color="auto"/>
            </w:tcBorders>
            <w:hideMark/>
          </w:tcPr>
          <w:p w14:paraId="28A783C1" w14:textId="77777777" w:rsidR="005911D4" w:rsidRPr="000333B2" w:rsidRDefault="005911D4" w:rsidP="00547208">
            <w:pPr>
              <w:jc w:val="center"/>
              <w:rPr>
                <w:lang w:val="en-GB"/>
              </w:rPr>
            </w:pPr>
            <w:r w:rsidRPr="000333B2">
              <w:rPr>
                <w:lang w:val="en-GB"/>
              </w:rPr>
              <w:t>61</w:t>
            </w:r>
          </w:p>
        </w:tc>
        <w:tc>
          <w:tcPr>
            <w:tcW w:w="1701" w:type="dxa"/>
            <w:tcBorders>
              <w:top w:val="single" w:sz="4" w:space="0" w:color="auto"/>
              <w:left w:val="single" w:sz="4" w:space="0" w:color="auto"/>
              <w:bottom w:val="single" w:sz="4" w:space="0" w:color="auto"/>
              <w:right w:val="single" w:sz="4" w:space="0" w:color="auto"/>
            </w:tcBorders>
            <w:hideMark/>
          </w:tcPr>
          <w:p w14:paraId="3D765024" w14:textId="77777777" w:rsidR="005911D4" w:rsidRPr="000333B2" w:rsidRDefault="005911D4" w:rsidP="00547208">
            <w:pPr>
              <w:jc w:val="center"/>
            </w:pPr>
            <w:r w:rsidRPr="000333B2">
              <w:t>0,0601</w:t>
            </w:r>
          </w:p>
        </w:tc>
        <w:tc>
          <w:tcPr>
            <w:tcW w:w="1560" w:type="dxa"/>
            <w:tcBorders>
              <w:top w:val="single" w:sz="4" w:space="0" w:color="auto"/>
              <w:left w:val="single" w:sz="4" w:space="0" w:color="auto"/>
              <w:bottom w:val="single" w:sz="4" w:space="0" w:color="auto"/>
              <w:right w:val="single" w:sz="4" w:space="0" w:color="auto"/>
            </w:tcBorders>
            <w:hideMark/>
          </w:tcPr>
          <w:p w14:paraId="7EED446C" w14:textId="77777777" w:rsidR="005911D4" w:rsidRPr="000333B2" w:rsidRDefault="005911D4" w:rsidP="00547208">
            <w:pPr>
              <w:jc w:val="center"/>
            </w:pPr>
            <w:r w:rsidRPr="000333B2">
              <w:t>0,1000</w:t>
            </w:r>
          </w:p>
        </w:tc>
      </w:tr>
      <w:tr w:rsidR="005911D4" w:rsidRPr="000333B2" w14:paraId="7EA9CB69" w14:textId="77777777" w:rsidTr="005911D4">
        <w:tc>
          <w:tcPr>
            <w:tcW w:w="2376" w:type="dxa"/>
            <w:tcBorders>
              <w:top w:val="single" w:sz="4" w:space="0" w:color="auto"/>
              <w:left w:val="single" w:sz="4" w:space="0" w:color="auto"/>
              <w:bottom w:val="single" w:sz="4" w:space="0" w:color="auto"/>
              <w:right w:val="single" w:sz="4" w:space="0" w:color="auto"/>
            </w:tcBorders>
            <w:hideMark/>
          </w:tcPr>
          <w:p w14:paraId="5B3E19D7" w14:textId="77777777" w:rsidR="005911D4" w:rsidRPr="000333B2" w:rsidRDefault="005911D4" w:rsidP="00547208">
            <w:pPr>
              <w:jc w:val="center"/>
            </w:pPr>
            <w:r w:rsidRPr="000333B2">
              <w:t>400</w:t>
            </w:r>
          </w:p>
        </w:tc>
        <w:tc>
          <w:tcPr>
            <w:tcW w:w="1701" w:type="dxa"/>
            <w:tcBorders>
              <w:top w:val="single" w:sz="4" w:space="0" w:color="auto"/>
              <w:left w:val="single" w:sz="4" w:space="0" w:color="auto"/>
              <w:bottom w:val="single" w:sz="4" w:space="0" w:color="auto"/>
              <w:right w:val="single" w:sz="4" w:space="0" w:color="auto"/>
            </w:tcBorders>
            <w:hideMark/>
          </w:tcPr>
          <w:p w14:paraId="7872419E" w14:textId="77777777" w:rsidR="005911D4" w:rsidRPr="000333B2" w:rsidRDefault="005911D4" w:rsidP="00547208">
            <w:pPr>
              <w:jc w:val="center"/>
              <w:rPr>
                <w:lang w:val="en-GB"/>
              </w:rPr>
            </w:pPr>
            <w:r w:rsidRPr="000333B2">
              <w:rPr>
                <w:lang w:val="en-GB"/>
              </w:rPr>
              <w:t>61</w:t>
            </w:r>
          </w:p>
        </w:tc>
        <w:tc>
          <w:tcPr>
            <w:tcW w:w="1701" w:type="dxa"/>
            <w:tcBorders>
              <w:top w:val="single" w:sz="4" w:space="0" w:color="auto"/>
              <w:left w:val="single" w:sz="4" w:space="0" w:color="auto"/>
              <w:bottom w:val="single" w:sz="4" w:space="0" w:color="auto"/>
              <w:right w:val="single" w:sz="4" w:space="0" w:color="auto"/>
            </w:tcBorders>
            <w:hideMark/>
          </w:tcPr>
          <w:p w14:paraId="524C358C" w14:textId="77777777" w:rsidR="005911D4" w:rsidRPr="000333B2" w:rsidRDefault="005911D4" w:rsidP="00547208">
            <w:pPr>
              <w:jc w:val="center"/>
              <w:rPr>
                <w:lang w:val="en-GB"/>
              </w:rPr>
            </w:pPr>
            <w:r w:rsidRPr="000333B2">
              <w:rPr>
                <w:lang w:val="en-GB"/>
              </w:rPr>
              <w:t>61</w:t>
            </w:r>
          </w:p>
        </w:tc>
        <w:tc>
          <w:tcPr>
            <w:tcW w:w="1701" w:type="dxa"/>
            <w:tcBorders>
              <w:top w:val="single" w:sz="4" w:space="0" w:color="auto"/>
              <w:left w:val="single" w:sz="4" w:space="0" w:color="auto"/>
              <w:bottom w:val="single" w:sz="4" w:space="0" w:color="auto"/>
              <w:right w:val="single" w:sz="4" w:space="0" w:color="auto"/>
            </w:tcBorders>
            <w:hideMark/>
          </w:tcPr>
          <w:p w14:paraId="50AF0C1B" w14:textId="77777777" w:rsidR="005911D4" w:rsidRPr="000333B2" w:rsidRDefault="005911D4" w:rsidP="00547208">
            <w:pPr>
              <w:jc w:val="center"/>
            </w:pPr>
            <w:r w:rsidRPr="000333B2">
              <w:t>0,0470</w:t>
            </w:r>
          </w:p>
        </w:tc>
        <w:tc>
          <w:tcPr>
            <w:tcW w:w="1560" w:type="dxa"/>
            <w:tcBorders>
              <w:top w:val="single" w:sz="4" w:space="0" w:color="auto"/>
              <w:left w:val="single" w:sz="4" w:space="0" w:color="auto"/>
              <w:bottom w:val="single" w:sz="4" w:space="0" w:color="auto"/>
              <w:right w:val="single" w:sz="4" w:space="0" w:color="auto"/>
            </w:tcBorders>
            <w:hideMark/>
          </w:tcPr>
          <w:p w14:paraId="66705640" w14:textId="77777777" w:rsidR="005911D4" w:rsidRPr="000333B2" w:rsidRDefault="005911D4" w:rsidP="00547208">
            <w:pPr>
              <w:jc w:val="center"/>
            </w:pPr>
            <w:r w:rsidRPr="000333B2">
              <w:t>0,0778</w:t>
            </w:r>
          </w:p>
        </w:tc>
      </w:tr>
      <w:tr w:rsidR="005911D4" w:rsidRPr="000333B2" w14:paraId="4CCB5FA8" w14:textId="77777777" w:rsidTr="005911D4">
        <w:tc>
          <w:tcPr>
            <w:tcW w:w="2376" w:type="dxa"/>
            <w:tcBorders>
              <w:top w:val="single" w:sz="4" w:space="0" w:color="auto"/>
              <w:left w:val="single" w:sz="4" w:space="0" w:color="auto"/>
              <w:bottom w:val="single" w:sz="4" w:space="0" w:color="auto"/>
              <w:right w:val="single" w:sz="4" w:space="0" w:color="auto"/>
            </w:tcBorders>
            <w:hideMark/>
          </w:tcPr>
          <w:p w14:paraId="52ED6624" w14:textId="77777777" w:rsidR="005911D4" w:rsidRPr="000333B2" w:rsidRDefault="005911D4" w:rsidP="00547208">
            <w:pPr>
              <w:jc w:val="center"/>
            </w:pPr>
            <w:r w:rsidRPr="000333B2">
              <w:t>500</w:t>
            </w:r>
          </w:p>
        </w:tc>
        <w:tc>
          <w:tcPr>
            <w:tcW w:w="1701" w:type="dxa"/>
            <w:tcBorders>
              <w:top w:val="single" w:sz="4" w:space="0" w:color="auto"/>
              <w:left w:val="single" w:sz="4" w:space="0" w:color="auto"/>
              <w:bottom w:val="single" w:sz="4" w:space="0" w:color="auto"/>
              <w:right w:val="single" w:sz="4" w:space="0" w:color="auto"/>
            </w:tcBorders>
            <w:hideMark/>
          </w:tcPr>
          <w:p w14:paraId="78745B9A" w14:textId="77777777" w:rsidR="005911D4" w:rsidRPr="000333B2" w:rsidRDefault="005911D4" w:rsidP="00547208">
            <w:pPr>
              <w:jc w:val="center"/>
              <w:rPr>
                <w:lang w:val="en-GB"/>
              </w:rPr>
            </w:pPr>
            <w:r w:rsidRPr="000333B2">
              <w:rPr>
                <w:lang w:val="en-GB"/>
              </w:rPr>
              <w:t>61</w:t>
            </w:r>
          </w:p>
        </w:tc>
        <w:tc>
          <w:tcPr>
            <w:tcW w:w="1701" w:type="dxa"/>
            <w:tcBorders>
              <w:top w:val="single" w:sz="4" w:space="0" w:color="auto"/>
              <w:left w:val="single" w:sz="4" w:space="0" w:color="auto"/>
              <w:bottom w:val="single" w:sz="4" w:space="0" w:color="auto"/>
              <w:right w:val="single" w:sz="4" w:space="0" w:color="auto"/>
            </w:tcBorders>
            <w:hideMark/>
          </w:tcPr>
          <w:p w14:paraId="22EB0BB2" w14:textId="77777777" w:rsidR="005911D4" w:rsidRPr="000333B2" w:rsidRDefault="005911D4" w:rsidP="00547208">
            <w:pPr>
              <w:jc w:val="center"/>
              <w:rPr>
                <w:lang w:val="en-GB"/>
              </w:rPr>
            </w:pPr>
            <w:r w:rsidRPr="000333B2">
              <w:rPr>
                <w:lang w:val="en-GB"/>
              </w:rPr>
              <w:t>61</w:t>
            </w:r>
          </w:p>
        </w:tc>
        <w:tc>
          <w:tcPr>
            <w:tcW w:w="1701" w:type="dxa"/>
            <w:tcBorders>
              <w:top w:val="single" w:sz="4" w:space="0" w:color="auto"/>
              <w:left w:val="single" w:sz="4" w:space="0" w:color="auto"/>
              <w:bottom w:val="single" w:sz="4" w:space="0" w:color="auto"/>
              <w:right w:val="single" w:sz="4" w:space="0" w:color="auto"/>
            </w:tcBorders>
            <w:hideMark/>
          </w:tcPr>
          <w:p w14:paraId="2E2C831B" w14:textId="77777777" w:rsidR="005911D4" w:rsidRPr="000333B2" w:rsidRDefault="005911D4" w:rsidP="00547208">
            <w:pPr>
              <w:jc w:val="center"/>
            </w:pPr>
            <w:r w:rsidRPr="000333B2">
              <w:t>0,0366</w:t>
            </w:r>
          </w:p>
        </w:tc>
        <w:tc>
          <w:tcPr>
            <w:tcW w:w="1560" w:type="dxa"/>
            <w:tcBorders>
              <w:top w:val="single" w:sz="4" w:space="0" w:color="auto"/>
              <w:left w:val="single" w:sz="4" w:space="0" w:color="auto"/>
              <w:bottom w:val="single" w:sz="4" w:space="0" w:color="auto"/>
              <w:right w:val="single" w:sz="4" w:space="0" w:color="auto"/>
            </w:tcBorders>
            <w:hideMark/>
          </w:tcPr>
          <w:p w14:paraId="7CAE7BAC" w14:textId="77777777" w:rsidR="005911D4" w:rsidRPr="000333B2" w:rsidRDefault="005911D4" w:rsidP="00547208">
            <w:pPr>
              <w:jc w:val="center"/>
            </w:pPr>
            <w:r w:rsidRPr="000333B2">
              <w:t>0,0605</w:t>
            </w:r>
          </w:p>
        </w:tc>
      </w:tr>
    </w:tbl>
    <w:p w14:paraId="312198B5" w14:textId="77777777" w:rsidR="005911D4" w:rsidRPr="000333B2" w:rsidRDefault="005911D4" w:rsidP="000333B2">
      <w:pPr>
        <w:pStyle w:val="anhnormal"/>
      </w:pPr>
      <w:r w:rsidRPr="000333B2">
        <w:t>* Ký hiệu:</w:t>
      </w:r>
    </w:p>
    <w:p w14:paraId="70EC2813" w14:textId="77777777" w:rsidR="005911D4" w:rsidRPr="000333B2" w:rsidRDefault="005911D4" w:rsidP="000333B2">
      <w:pPr>
        <w:pStyle w:val="anhnormal"/>
      </w:pPr>
      <w:r w:rsidRPr="000333B2">
        <w:tab/>
        <w:t>Mỗi dây dẫn phải có ghi các ký hiệu theo trình tự dưới đây:</w:t>
      </w:r>
    </w:p>
    <w:p w14:paraId="2ECA5651" w14:textId="77777777" w:rsidR="005911D4" w:rsidRPr="000333B2" w:rsidRDefault="005911D4" w:rsidP="000333B2">
      <w:pPr>
        <w:pStyle w:val="anhnormal"/>
      </w:pPr>
      <w:r w:rsidRPr="000333B2">
        <w:tab/>
        <w:t>- Hãng sản xuất</w:t>
      </w:r>
      <w:r w:rsidRPr="000333B2">
        <w:tab/>
      </w:r>
    </w:p>
    <w:p w14:paraId="235E2D2E" w14:textId="77777777" w:rsidR="005911D4" w:rsidRPr="000333B2" w:rsidRDefault="005911D4" w:rsidP="000333B2">
      <w:pPr>
        <w:pStyle w:val="anhnormal"/>
      </w:pPr>
      <w:r w:rsidRPr="000333B2">
        <w:tab/>
        <w:t xml:space="preserve">- Năm sản xuất </w:t>
      </w:r>
      <w:r w:rsidRPr="000333B2">
        <w:tab/>
        <w:t>: (4 số)</w:t>
      </w:r>
    </w:p>
    <w:p w14:paraId="6EF809B0" w14:textId="77777777" w:rsidR="005911D4" w:rsidRPr="000333B2" w:rsidRDefault="005911D4" w:rsidP="000333B2">
      <w:pPr>
        <w:pStyle w:val="anhnormal"/>
      </w:pPr>
      <w:r w:rsidRPr="000333B2">
        <w:tab/>
        <w:t>- Ký hiệu sản phẩm</w:t>
      </w:r>
      <w:r w:rsidRPr="000333B2">
        <w:tab/>
      </w:r>
    </w:p>
    <w:p w14:paraId="3C9885D2" w14:textId="77777777" w:rsidR="005911D4" w:rsidRPr="000333B2" w:rsidRDefault="005911D4" w:rsidP="000333B2">
      <w:pPr>
        <w:pStyle w:val="anhnormal"/>
      </w:pPr>
      <w:r w:rsidRPr="000333B2">
        <w:tab/>
        <w:t>- Tiết diện</w:t>
      </w:r>
    </w:p>
    <w:p w14:paraId="42529DE2" w14:textId="77777777" w:rsidR="005911D4" w:rsidRPr="000333B2" w:rsidRDefault="005911D4" w:rsidP="000333B2">
      <w:pPr>
        <w:pStyle w:val="anhnormal"/>
      </w:pPr>
      <w:r w:rsidRPr="000333B2">
        <w:tab/>
        <w:t xml:space="preserve">- Điện áp định mức </w:t>
      </w:r>
      <w:r w:rsidRPr="000333B2">
        <w:tab/>
        <w:t>: (0,6 kV)</w:t>
      </w:r>
    </w:p>
    <w:p w14:paraId="767FC3B6" w14:textId="77777777" w:rsidR="005911D4" w:rsidRPr="000333B2" w:rsidRDefault="005911D4" w:rsidP="000333B2">
      <w:pPr>
        <w:pStyle w:val="anhnormal"/>
      </w:pPr>
      <w:r w:rsidRPr="000333B2">
        <w:tab/>
        <w:t>- Số mét</w:t>
      </w:r>
    </w:p>
    <w:p w14:paraId="1E840A71" w14:textId="77777777" w:rsidR="005911D4" w:rsidRPr="000333B2" w:rsidRDefault="005911D4" w:rsidP="000333B2">
      <w:pPr>
        <w:pStyle w:val="anhnormal"/>
        <w:rPr>
          <w:i/>
        </w:rPr>
      </w:pPr>
      <w:r w:rsidRPr="000333B2">
        <w:t>Các ký hiệu phải được dập nổi hoặc in trên bề mặt cách điện, cách nhau 1 mét.</w:t>
      </w:r>
    </w:p>
    <w:p w14:paraId="4A914520" w14:textId="77777777" w:rsidR="005911D4" w:rsidRPr="000333B2" w:rsidRDefault="005911D4" w:rsidP="000333B2">
      <w:pPr>
        <w:pStyle w:val="anhnormal"/>
        <w:rPr>
          <w:i/>
        </w:rPr>
      </w:pPr>
      <w:r w:rsidRPr="000333B2">
        <w:t>Với ký hiệu dập nổi, các chữ và số nổi lên trên bề mặt cách điện và không làm ảnh hưởng đến lớp cách điện.</w:t>
      </w:r>
    </w:p>
    <w:p w14:paraId="4215BFAE" w14:textId="32F7E6CF" w:rsidR="005911D4" w:rsidRPr="000333B2" w:rsidRDefault="005911D4" w:rsidP="000333B2">
      <w:pPr>
        <w:pStyle w:val="anh411"/>
      </w:pPr>
      <w:r w:rsidRPr="000333B2">
        <w:rPr>
          <w:b/>
          <w:iCs/>
        </w:rPr>
        <w:t xml:space="preserve">Tiêu chuẩn chế tạo: </w:t>
      </w:r>
      <w:r w:rsidRPr="000333B2">
        <w:rPr>
          <w:iCs/>
        </w:rPr>
        <w:t>Áp dụng theo</w:t>
      </w:r>
      <w:r w:rsidRPr="000333B2">
        <w:t xml:space="preserve"> TCVN 6612:2007, TCVN 5935: 2013, TCVN 6610</w:t>
      </w:r>
      <w:r w:rsidRPr="000333B2">
        <w:rPr>
          <w:lang w:val="vi-VN"/>
        </w:rPr>
        <w:t>:20</w:t>
      </w:r>
      <w:r w:rsidRPr="000333B2">
        <w:t>14 hoặc tương đương.</w:t>
      </w:r>
    </w:p>
    <w:p w14:paraId="576754FE" w14:textId="6D9F583B" w:rsidR="005911D4" w:rsidRPr="000333B2" w:rsidRDefault="005911D4" w:rsidP="000333B2">
      <w:pPr>
        <w:pStyle w:val="anh411"/>
      </w:pPr>
      <w:r w:rsidRPr="000333B2">
        <w:t>Yêu cầu về thí nghiệm:</w:t>
      </w:r>
    </w:p>
    <w:p w14:paraId="32348BDC" w14:textId="77777777" w:rsidR="005911D4" w:rsidRPr="000333B2" w:rsidRDefault="005911D4" w:rsidP="000333B2">
      <w:pPr>
        <w:pStyle w:val="anhnormal"/>
      </w:pPr>
      <w:r w:rsidRPr="000333B2">
        <w:t>a. Yêu cầu về thí nghiệm xuất xưởng (Routine test):</w:t>
      </w:r>
    </w:p>
    <w:p w14:paraId="24E64CDE" w14:textId="77777777" w:rsidR="005911D4" w:rsidRPr="000333B2" w:rsidRDefault="005911D4" w:rsidP="000333B2">
      <w:pPr>
        <w:pStyle w:val="anhnormal"/>
      </w:pPr>
      <w:r w:rsidRPr="000333B2">
        <w:t>Biên bản thí nghiệm xuất xưởng được thực hiện bởi nhà sản xuất trên mỗi</w:t>
      </w:r>
      <w:r w:rsidRPr="000333B2">
        <w:br/>
        <w:t>sản phẩm sản xuất ra tại nhà sản xuất để chứng minh khả năng đáp ứng các yêu</w:t>
      </w:r>
      <w:r w:rsidRPr="000333B2">
        <w:br/>
        <w:t xml:space="preserve">cầu kỹ thuật hợp đồng sẽ được nộp cho người mua khi giao hàng, việc chứng kiến thí nghiệm xuất xưởng (nếu có) sẽ thực hiện theo các hạng mục này hoặc theo quy định cụ thể của bên mua. Các thí nghiệm phải được thực hiện theo các tiêu chuẩn </w:t>
      </w:r>
      <w:r w:rsidRPr="000333B2">
        <w:rPr>
          <w:bCs/>
        </w:rPr>
        <w:t>TCVN 6612:2007, TCVN 5935: 2013, TCVN 6610</w:t>
      </w:r>
      <w:r w:rsidRPr="000333B2">
        <w:rPr>
          <w:bCs/>
          <w:lang w:val="vi-VN"/>
        </w:rPr>
        <w:t>:20</w:t>
      </w:r>
      <w:r w:rsidRPr="000333B2">
        <w:rPr>
          <w:bCs/>
        </w:rPr>
        <w:t xml:space="preserve">14 </w:t>
      </w:r>
      <w:r w:rsidRPr="000333B2">
        <w:t>hoặc tương đương, gồm các hạng mục sau:</w:t>
      </w:r>
    </w:p>
    <w:p w14:paraId="321FA13D" w14:textId="77777777" w:rsidR="005911D4" w:rsidRPr="000333B2" w:rsidRDefault="005911D4" w:rsidP="000333B2">
      <w:pPr>
        <w:pStyle w:val="anhnormal"/>
      </w:pPr>
      <w:r w:rsidRPr="000333B2">
        <w:t>1. Số sợi/ đường kính ruột</w:t>
      </w:r>
    </w:p>
    <w:p w14:paraId="02796AAB" w14:textId="77777777" w:rsidR="005911D4" w:rsidRPr="000333B2" w:rsidRDefault="005911D4" w:rsidP="000333B2">
      <w:pPr>
        <w:pStyle w:val="anhnormal"/>
      </w:pPr>
      <w:r w:rsidRPr="000333B2">
        <w:t>2. Điện trở 1 chiều ở 20</w:t>
      </w:r>
      <w:r w:rsidRPr="000333B2">
        <w:rPr>
          <w:vertAlign w:val="superscript"/>
        </w:rPr>
        <w:t>o</w:t>
      </w:r>
      <w:r w:rsidRPr="000333B2">
        <w:t>C</w:t>
      </w:r>
    </w:p>
    <w:p w14:paraId="06FDDCDE" w14:textId="77777777" w:rsidR="005911D4" w:rsidRPr="000333B2" w:rsidRDefault="005911D4" w:rsidP="000333B2">
      <w:pPr>
        <w:pStyle w:val="anhnormal"/>
      </w:pPr>
      <w:r w:rsidRPr="000333B2">
        <w:t>3. Chiều dày cách điện</w:t>
      </w:r>
    </w:p>
    <w:p w14:paraId="540EF3B6" w14:textId="77777777" w:rsidR="005911D4" w:rsidRPr="000333B2" w:rsidRDefault="005911D4" w:rsidP="000333B2">
      <w:pPr>
        <w:pStyle w:val="anhnormal"/>
      </w:pPr>
      <w:r w:rsidRPr="000333B2">
        <w:t>4. Điện áp chịu đựng tần số nguồn 3,5kV/5 phút</w:t>
      </w:r>
    </w:p>
    <w:p w14:paraId="5CA86D64" w14:textId="77777777" w:rsidR="005911D4" w:rsidRPr="000333B2" w:rsidRDefault="005911D4" w:rsidP="000333B2">
      <w:pPr>
        <w:pStyle w:val="anhnormal"/>
      </w:pPr>
      <w:r w:rsidRPr="000333B2">
        <w:t>b. Yêu cầu về thí nghiệm điển hình (Type test):</w:t>
      </w:r>
    </w:p>
    <w:p w14:paraId="44796F8B" w14:textId="77777777" w:rsidR="005911D4" w:rsidRPr="000333B2" w:rsidRDefault="005911D4" w:rsidP="000333B2">
      <w:pPr>
        <w:pStyle w:val="anhnormal"/>
        <w:rPr>
          <w:b/>
          <w:iCs/>
        </w:rPr>
      </w:pPr>
      <w:r w:rsidRPr="000333B2">
        <w:t>Biên bản thí nghiệm điển hình được thực hiện bởi một phòng thí nghiệm độc lập trên các sản phẩm tương tự phải được đệ trình trong hồ sơ dự thầu để chứng</w:t>
      </w:r>
      <w:r w:rsidRPr="000333B2">
        <w:br/>
        <w:t>minh khả năng đáp ứng hoặc vượt quá yêu cầu của đặc tính kỹ thuật này. Các thử</w:t>
      </w:r>
      <w:r w:rsidRPr="000333B2">
        <w:br/>
      </w:r>
      <w:r w:rsidRPr="000333B2">
        <w:lastRenderedPageBreak/>
        <w:t xml:space="preserve">nghiệm này phải được thực hiện theo các tiêu chuẩn </w:t>
      </w:r>
      <w:r w:rsidRPr="000333B2">
        <w:rPr>
          <w:bCs/>
        </w:rPr>
        <w:t>TCVN 5064:1994, TCVN 6612:2007, TCVN 5935: 2013, TCVN 6610</w:t>
      </w:r>
      <w:r w:rsidRPr="000333B2">
        <w:rPr>
          <w:bCs/>
          <w:lang w:val="vi-VN"/>
        </w:rPr>
        <w:t>:20</w:t>
      </w:r>
      <w:r w:rsidRPr="000333B2">
        <w:rPr>
          <w:bCs/>
        </w:rPr>
        <w:t>14</w:t>
      </w:r>
      <w:r w:rsidRPr="000333B2">
        <w:t xml:space="preserve"> hoặc tương đương, gồm các hạng mục sau:</w:t>
      </w:r>
    </w:p>
    <w:p w14:paraId="01B8F5A7" w14:textId="77777777" w:rsidR="005911D4" w:rsidRPr="000333B2" w:rsidRDefault="005911D4" w:rsidP="000333B2">
      <w:pPr>
        <w:pStyle w:val="anhnormal"/>
      </w:pPr>
      <w:r w:rsidRPr="000333B2">
        <w:t>1. Chiều dày cách điện</w:t>
      </w:r>
    </w:p>
    <w:p w14:paraId="2FB4A617" w14:textId="77777777" w:rsidR="005911D4" w:rsidRPr="000333B2" w:rsidRDefault="005911D4" w:rsidP="000333B2">
      <w:pPr>
        <w:pStyle w:val="anhnormal"/>
      </w:pPr>
      <w:r w:rsidRPr="000333B2">
        <w:tab/>
        <w:t>- Giá trị nhỏ nhất</w:t>
      </w:r>
    </w:p>
    <w:p w14:paraId="40549075" w14:textId="77777777" w:rsidR="005911D4" w:rsidRPr="000333B2" w:rsidRDefault="005911D4" w:rsidP="000333B2">
      <w:pPr>
        <w:pStyle w:val="anhnormal"/>
      </w:pPr>
      <w:r w:rsidRPr="000333B2">
        <w:tab/>
        <w:t>- Giá trị trung bình</w:t>
      </w:r>
    </w:p>
    <w:p w14:paraId="0736A9A8" w14:textId="77777777" w:rsidR="005911D4" w:rsidRPr="000333B2" w:rsidRDefault="005911D4" w:rsidP="000333B2">
      <w:pPr>
        <w:pStyle w:val="anhnormal"/>
      </w:pPr>
      <w:r w:rsidRPr="000333B2">
        <w:t>2. Điện trở suất khối của các điện ở 20</w:t>
      </w:r>
      <w:r w:rsidRPr="000333B2">
        <w:rPr>
          <w:vertAlign w:val="superscript"/>
        </w:rPr>
        <w:t>o</w:t>
      </w:r>
      <w:r w:rsidRPr="000333B2">
        <w:t>C</w:t>
      </w:r>
    </w:p>
    <w:p w14:paraId="57173AA4" w14:textId="77777777" w:rsidR="005911D4" w:rsidRPr="000333B2" w:rsidRDefault="005911D4" w:rsidP="000333B2">
      <w:pPr>
        <w:pStyle w:val="anhnormal"/>
      </w:pPr>
      <w:r w:rsidRPr="000333B2">
        <w:t>3. Độ bền điện áp tần số công nghiệp 2,4kV trong 4 giờ</w:t>
      </w:r>
    </w:p>
    <w:p w14:paraId="313190A7" w14:textId="77777777" w:rsidR="005911D4" w:rsidRPr="000333B2" w:rsidRDefault="005911D4" w:rsidP="000333B2">
      <w:pPr>
        <w:pStyle w:val="anhnormal"/>
      </w:pPr>
      <w:r w:rsidRPr="000333B2">
        <w:t>4. Điện trở suất khối của các điện ở 70</w:t>
      </w:r>
      <w:r w:rsidRPr="000333B2">
        <w:rPr>
          <w:vertAlign w:val="superscript"/>
        </w:rPr>
        <w:t>o</w:t>
      </w:r>
      <w:r w:rsidRPr="000333B2">
        <w:t>C</w:t>
      </w:r>
    </w:p>
    <w:p w14:paraId="55871FCC" w14:textId="77777777" w:rsidR="005911D4" w:rsidRPr="000333B2" w:rsidRDefault="005911D4" w:rsidP="000333B2">
      <w:pPr>
        <w:pStyle w:val="anhnormal"/>
      </w:pPr>
      <w:r w:rsidRPr="000333B2">
        <w:t>5. Suất kéo đứt của cách điện trước và sau lão hóa</w:t>
      </w:r>
    </w:p>
    <w:p w14:paraId="3BDBB9BD" w14:textId="77777777" w:rsidR="005911D4" w:rsidRPr="000333B2" w:rsidRDefault="005911D4" w:rsidP="000333B2">
      <w:pPr>
        <w:pStyle w:val="anhnormal"/>
      </w:pPr>
      <w:r w:rsidRPr="000333B2">
        <w:t>6. Độ giãn dài của cách điện trước và sau lão hóa</w:t>
      </w:r>
    </w:p>
    <w:p w14:paraId="77715F53" w14:textId="77777777" w:rsidR="005911D4" w:rsidRPr="000333B2" w:rsidRDefault="005911D4" w:rsidP="000333B2">
      <w:pPr>
        <w:pStyle w:val="anhnormal"/>
      </w:pPr>
      <w:r w:rsidRPr="000333B2">
        <w:t>7. Thử lão hóa cho mẫu cáp hoàn chỉnh</w:t>
      </w:r>
    </w:p>
    <w:p w14:paraId="5362E0EC" w14:textId="77777777" w:rsidR="005911D4" w:rsidRPr="000333B2" w:rsidRDefault="005911D4" w:rsidP="000333B2">
      <w:pPr>
        <w:pStyle w:val="anhnormal"/>
      </w:pPr>
      <w:r w:rsidRPr="000333B2">
        <w:t>8. Độ ngấm nước của cách điện</w:t>
      </w:r>
    </w:p>
    <w:p w14:paraId="135B9B9F" w14:textId="77777777" w:rsidR="005911D4" w:rsidRPr="000333B2" w:rsidRDefault="005911D4" w:rsidP="000333B2">
      <w:pPr>
        <w:pStyle w:val="anhnormal"/>
      </w:pPr>
      <w:r w:rsidRPr="000333B2">
        <w:t>9. Thử sốc nhiệt cho cách điện</w:t>
      </w:r>
    </w:p>
    <w:p w14:paraId="3C6DED17" w14:textId="77777777" w:rsidR="005911D4" w:rsidRPr="000333B2" w:rsidRDefault="005911D4" w:rsidP="000333B2">
      <w:pPr>
        <w:pStyle w:val="anhnormal"/>
      </w:pPr>
      <w:r w:rsidRPr="000333B2">
        <w:t>10. Thử nén ở nhiệt độ cao cho cách điện</w:t>
      </w:r>
    </w:p>
    <w:p w14:paraId="602D6C63" w14:textId="77777777" w:rsidR="005911D4" w:rsidRPr="000333B2" w:rsidRDefault="005911D4" w:rsidP="000333B2">
      <w:pPr>
        <w:pStyle w:val="anhnormal"/>
      </w:pPr>
      <w:r w:rsidRPr="000333B2">
        <w:t>11. Tổn hao khối lượng của cách điện</w:t>
      </w:r>
    </w:p>
    <w:p w14:paraId="49A3F46C" w14:textId="77777777" w:rsidR="005911D4" w:rsidRPr="000333B2" w:rsidRDefault="005911D4" w:rsidP="000333B2">
      <w:pPr>
        <w:pStyle w:val="anhnormal"/>
      </w:pPr>
      <w:r w:rsidRPr="000333B2">
        <w:t>12. Thí nghiệm ở nhiệt độ thấp đối với cách điện</w:t>
      </w:r>
    </w:p>
    <w:p w14:paraId="31E4A0A3" w14:textId="77777777" w:rsidR="005911D4" w:rsidRPr="000333B2" w:rsidRDefault="005911D4" w:rsidP="000333B2">
      <w:pPr>
        <w:pStyle w:val="anhnormal"/>
      </w:pPr>
      <w:r w:rsidRPr="000333B2">
        <w:t>13. Thử va đập</w:t>
      </w:r>
    </w:p>
    <w:p w14:paraId="2AF3590B" w14:textId="77777777" w:rsidR="005911D4" w:rsidRPr="000333B2" w:rsidRDefault="005911D4" w:rsidP="000333B2">
      <w:pPr>
        <w:pStyle w:val="anhnormal"/>
      </w:pPr>
      <w:r w:rsidRPr="000333B2">
        <w:t>14. Ruột dẫn:</w:t>
      </w:r>
    </w:p>
    <w:p w14:paraId="54ABCDF1" w14:textId="77777777" w:rsidR="005911D4" w:rsidRPr="000333B2" w:rsidRDefault="005911D4" w:rsidP="000333B2">
      <w:pPr>
        <w:pStyle w:val="anhnormal"/>
      </w:pPr>
      <w:r w:rsidRPr="000333B2">
        <w:tab/>
        <w:t>- Cấp ruột dẫn</w:t>
      </w:r>
    </w:p>
    <w:p w14:paraId="5E08734F" w14:textId="77777777" w:rsidR="005911D4" w:rsidRPr="000333B2" w:rsidRDefault="005911D4" w:rsidP="000333B2">
      <w:pPr>
        <w:pStyle w:val="anhnormal"/>
      </w:pPr>
      <w:r w:rsidRPr="000333B2">
        <w:tab/>
        <w:t>- Hình dạng ruột dẫn</w:t>
      </w:r>
    </w:p>
    <w:p w14:paraId="053C98F6" w14:textId="77777777" w:rsidR="005911D4" w:rsidRPr="000333B2" w:rsidRDefault="005911D4" w:rsidP="000333B2">
      <w:pPr>
        <w:pStyle w:val="anhnormal"/>
      </w:pPr>
      <w:r w:rsidRPr="000333B2">
        <w:tab/>
        <w:t>- Số sợi/ đường kính sợi dẫn</w:t>
      </w:r>
    </w:p>
    <w:p w14:paraId="00C4C121" w14:textId="77777777" w:rsidR="005911D4" w:rsidRPr="000333B2" w:rsidRDefault="005911D4" w:rsidP="000333B2">
      <w:pPr>
        <w:pStyle w:val="anhnormal"/>
      </w:pPr>
      <w:r w:rsidRPr="000333B2">
        <w:tab/>
        <w:t>- Đường kính của ruột dẫn</w:t>
      </w:r>
    </w:p>
    <w:p w14:paraId="1731C577" w14:textId="77777777" w:rsidR="005911D4" w:rsidRPr="000333B2" w:rsidRDefault="005911D4" w:rsidP="000333B2">
      <w:pPr>
        <w:pStyle w:val="anhnormal"/>
      </w:pPr>
      <w:r w:rsidRPr="000333B2">
        <w:tab/>
        <w:t>- Điện trở 1 chiều của ruột dẫn ở 20</w:t>
      </w:r>
      <w:r w:rsidRPr="000333B2">
        <w:rPr>
          <w:vertAlign w:val="superscript"/>
        </w:rPr>
        <w:t>o</w:t>
      </w:r>
      <w:r w:rsidRPr="000333B2">
        <w:t>C</w:t>
      </w:r>
    </w:p>
    <w:p w14:paraId="097DA518" w14:textId="1AAB91FF" w:rsidR="009A204C" w:rsidRPr="000333B2" w:rsidRDefault="009A204C" w:rsidP="000333B2">
      <w:pPr>
        <w:pStyle w:val="anh411"/>
        <w:rPr>
          <w:lang w:val="nl-NL"/>
        </w:rPr>
      </w:pPr>
      <w:r w:rsidRPr="000333B2">
        <w:t>Bảng thông số kỹ thuật</w:t>
      </w:r>
    </w:p>
    <w:tbl>
      <w:tblPr>
        <w:tblW w:w="5000" w:type="pct"/>
        <w:jc w:val="center"/>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709"/>
        <w:gridCol w:w="3947"/>
        <w:gridCol w:w="1007"/>
        <w:gridCol w:w="2791"/>
        <w:gridCol w:w="1138"/>
      </w:tblGrid>
      <w:tr w:rsidR="009A204C" w:rsidRPr="000333B2" w14:paraId="2478E7F0" w14:textId="77777777" w:rsidTr="00547208">
        <w:trPr>
          <w:tblHeader/>
          <w:jc w:val="center"/>
        </w:trPr>
        <w:tc>
          <w:tcPr>
            <w:tcW w:w="369" w:type="pct"/>
            <w:tcBorders>
              <w:top w:val="single" w:sz="4" w:space="0" w:color="auto"/>
              <w:left w:val="single" w:sz="4" w:space="0" w:color="auto"/>
              <w:bottom w:val="single" w:sz="4" w:space="0" w:color="auto"/>
              <w:right w:val="single" w:sz="4" w:space="0" w:color="auto"/>
            </w:tcBorders>
            <w:vAlign w:val="center"/>
            <w:hideMark/>
          </w:tcPr>
          <w:p w14:paraId="510CA1AB" w14:textId="77777777" w:rsidR="009A204C" w:rsidRPr="008F6673" w:rsidRDefault="009A204C" w:rsidP="00547208">
            <w:pPr>
              <w:jc w:val="center"/>
              <w:rPr>
                <w:b/>
                <w:bCs/>
              </w:rPr>
            </w:pPr>
            <w:r w:rsidRPr="008F6673">
              <w:rPr>
                <w:b/>
                <w:bCs/>
              </w:rPr>
              <w:t>STT</w:t>
            </w:r>
          </w:p>
        </w:tc>
        <w:tc>
          <w:tcPr>
            <w:tcW w:w="2057" w:type="pct"/>
            <w:tcBorders>
              <w:top w:val="single" w:sz="4" w:space="0" w:color="auto"/>
              <w:left w:val="single" w:sz="4" w:space="0" w:color="auto"/>
              <w:bottom w:val="single" w:sz="4" w:space="0" w:color="auto"/>
              <w:right w:val="single" w:sz="4" w:space="0" w:color="auto"/>
            </w:tcBorders>
            <w:vAlign w:val="center"/>
            <w:hideMark/>
          </w:tcPr>
          <w:p w14:paraId="6CA2F576" w14:textId="77777777" w:rsidR="009A204C" w:rsidRPr="008F6673" w:rsidRDefault="009A204C" w:rsidP="00547208">
            <w:pPr>
              <w:jc w:val="center"/>
              <w:rPr>
                <w:b/>
                <w:bCs/>
              </w:rPr>
            </w:pPr>
            <w:r w:rsidRPr="008F6673">
              <w:rPr>
                <w:b/>
                <w:bCs/>
              </w:rPr>
              <w:t>Hạng mục</w:t>
            </w:r>
          </w:p>
        </w:tc>
        <w:tc>
          <w:tcPr>
            <w:tcW w:w="525" w:type="pct"/>
            <w:tcBorders>
              <w:top w:val="single" w:sz="4" w:space="0" w:color="auto"/>
              <w:left w:val="single" w:sz="4" w:space="0" w:color="auto"/>
              <w:bottom w:val="single" w:sz="4" w:space="0" w:color="auto"/>
              <w:right w:val="single" w:sz="4" w:space="0" w:color="auto"/>
            </w:tcBorders>
            <w:vAlign w:val="center"/>
            <w:hideMark/>
          </w:tcPr>
          <w:p w14:paraId="42AF8FA0" w14:textId="77777777" w:rsidR="009A204C" w:rsidRPr="008F6673" w:rsidRDefault="009A204C" w:rsidP="00547208">
            <w:pPr>
              <w:jc w:val="center"/>
              <w:rPr>
                <w:b/>
                <w:bCs/>
              </w:rPr>
            </w:pPr>
            <w:r w:rsidRPr="008F6673">
              <w:rPr>
                <w:b/>
                <w:bCs/>
              </w:rPr>
              <w:t>Đơn vị</w:t>
            </w:r>
          </w:p>
        </w:tc>
        <w:tc>
          <w:tcPr>
            <w:tcW w:w="1455" w:type="pct"/>
            <w:tcBorders>
              <w:top w:val="single" w:sz="4" w:space="0" w:color="auto"/>
              <w:left w:val="single" w:sz="4" w:space="0" w:color="auto"/>
              <w:bottom w:val="single" w:sz="4" w:space="0" w:color="auto"/>
              <w:right w:val="single" w:sz="4" w:space="0" w:color="auto"/>
            </w:tcBorders>
            <w:vAlign w:val="center"/>
            <w:hideMark/>
          </w:tcPr>
          <w:p w14:paraId="6425CC5B" w14:textId="77777777" w:rsidR="009A204C" w:rsidRPr="008F6673" w:rsidRDefault="009A204C" w:rsidP="00547208">
            <w:pPr>
              <w:jc w:val="center"/>
              <w:rPr>
                <w:b/>
                <w:bCs/>
              </w:rPr>
            </w:pPr>
            <w:r w:rsidRPr="008F6673">
              <w:rPr>
                <w:b/>
                <w:bCs/>
              </w:rPr>
              <w:t>Yêu cầu</w:t>
            </w:r>
          </w:p>
        </w:tc>
        <w:tc>
          <w:tcPr>
            <w:tcW w:w="593" w:type="pct"/>
            <w:tcBorders>
              <w:top w:val="single" w:sz="4" w:space="0" w:color="auto"/>
              <w:left w:val="single" w:sz="4" w:space="0" w:color="auto"/>
              <w:bottom w:val="single" w:sz="4" w:space="0" w:color="auto"/>
              <w:right w:val="single" w:sz="4" w:space="0" w:color="auto"/>
            </w:tcBorders>
            <w:vAlign w:val="center"/>
            <w:hideMark/>
          </w:tcPr>
          <w:p w14:paraId="191DBA18" w14:textId="58EB8D95" w:rsidR="009A204C" w:rsidRPr="008F6673" w:rsidRDefault="008F6673" w:rsidP="00547208">
            <w:pPr>
              <w:jc w:val="center"/>
              <w:rPr>
                <w:b/>
                <w:bCs/>
              </w:rPr>
            </w:pPr>
            <w:r w:rsidRPr="008F6673">
              <w:rPr>
                <w:b/>
                <w:bCs/>
              </w:rPr>
              <w:t>Thông số chào</w:t>
            </w:r>
          </w:p>
        </w:tc>
      </w:tr>
      <w:tr w:rsidR="009A204C" w:rsidRPr="000333B2" w14:paraId="1539C324" w14:textId="77777777" w:rsidTr="00547208">
        <w:trPr>
          <w:jc w:val="center"/>
        </w:trPr>
        <w:tc>
          <w:tcPr>
            <w:tcW w:w="369" w:type="pct"/>
            <w:tcBorders>
              <w:top w:val="dotted" w:sz="4" w:space="0" w:color="auto"/>
              <w:left w:val="single" w:sz="4" w:space="0" w:color="auto"/>
              <w:bottom w:val="dotted" w:sz="4" w:space="0" w:color="auto"/>
              <w:right w:val="single" w:sz="4" w:space="0" w:color="auto"/>
            </w:tcBorders>
            <w:vAlign w:val="center"/>
            <w:hideMark/>
          </w:tcPr>
          <w:p w14:paraId="4D66A506" w14:textId="77777777" w:rsidR="009A204C" w:rsidRPr="000333B2" w:rsidRDefault="009A204C" w:rsidP="000333B2">
            <w:r w:rsidRPr="000333B2">
              <w:t>1</w:t>
            </w:r>
          </w:p>
        </w:tc>
        <w:tc>
          <w:tcPr>
            <w:tcW w:w="2057" w:type="pct"/>
            <w:tcBorders>
              <w:top w:val="dotted" w:sz="4" w:space="0" w:color="auto"/>
              <w:left w:val="single" w:sz="4" w:space="0" w:color="auto"/>
              <w:bottom w:val="dotted" w:sz="4" w:space="0" w:color="auto"/>
              <w:right w:val="single" w:sz="4" w:space="0" w:color="auto"/>
            </w:tcBorders>
            <w:vAlign w:val="center"/>
            <w:hideMark/>
          </w:tcPr>
          <w:p w14:paraId="75D5B1EA" w14:textId="77777777" w:rsidR="009A204C" w:rsidRPr="000333B2" w:rsidRDefault="009A204C" w:rsidP="000333B2">
            <w:pPr>
              <w:rPr>
                <w:bCs/>
              </w:rPr>
            </w:pPr>
            <w:r w:rsidRPr="000333B2">
              <w:rPr>
                <w:snapToGrid w:val="0"/>
              </w:rPr>
              <w:t xml:space="preserve">Nhà sản xuất </w:t>
            </w:r>
          </w:p>
        </w:tc>
        <w:tc>
          <w:tcPr>
            <w:tcW w:w="525" w:type="pct"/>
            <w:tcBorders>
              <w:top w:val="dotted" w:sz="4" w:space="0" w:color="auto"/>
              <w:left w:val="single" w:sz="4" w:space="0" w:color="auto"/>
              <w:bottom w:val="dotted" w:sz="4" w:space="0" w:color="auto"/>
              <w:right w:val="single" w:sz="4" w:space="0" w:color="auto"/>
            </w:tcBorders>
            <w:vAlign w:val="center"/>
          </w:tcPr>
          <w:p w14:paraId="22175CF0" w14:textId="77777777" w:rsidR="009A204C" w:rsidRPr="000333B2" w:rsidRDefault="009A204C" w:rsidP="000333B2"/>
        </w:tc>
        <w:tc>
          <w:tcPr>
            <w:tcW w:w="1455" w:type="pct"/>
            <w:tcBorders>
              <w:top w:val="dotted" w:sz="4" w:space="0" w:color="auto"/>
              <w:left w:val="single" w:sz="4" w:space="0" w:color="auto"/>
              <w:bottom w:val="dotted" w:sz="4" w:space="0" w:color="auto"/>
              <w:right w:val="single" w:sz="4" w:space="0" w:color="auto"/>
            </w:tcBorders>
            <w:vAlign w:val="center"/>
            <w:hideMark/>
          </w:tcPr>
          <w:p w14:paraId="755531A2" w14:textId="77777777" w:rsidR="009A204C" w:rsidRPr="000333B2" w:rsidRDefault="009A204C" w:rsidP="000333B2">
            <w:r w:rsidRPr="000333B2">
              <w:t>Nhà thầu nêu cụ thể</w:t>
            </w:r>
          </w:p>
        </w:tc>
        <w:tc>
          <w:tcPr>
            <w:tcW w:w="593" w:type="pct"/>
            <w:tcBorders>
              <w:top w:val="dotted" w:sz="4" w:space="0" w:color="auto"/>
              <w:left w:val="single" w:sz="4" w:space="0" w:color="auto"/>
              <w:bottom w:val="dotted" w:sz="4" w:space="0" w:color="auto"/>
              <w:right w:val="single" w:sz="4" w:space="0" w:color="auto"/>
            </w:tcBorders>
            <w:vAlign w:val="center"/>
          </w:tcPr>
          <w:p w14:paraId="605E1ADF" w14:textId="77777777" w:rsidR="009A204C" w:rsidRPr="000333B2" w:rsidRDefault="009A204C" w:rsidP="000333B2"/>
        </w:tc>
      </w:tr>
      <w:tr w:rsidR="009A204C" w:rsidRPr="000333B2" w14:paraId="33941CDE" w14:textId="77777777" w:rsidTr="00547208">
        <w:trPr>
          <w:jc w:val="center"/>
        </w:trPr>
        <w:tc>
          <w:tcPr>
            <w:tcW w:w="369" w:type="pct"/>
            <w:tcBorders>
              <w:top w:val="dotted" w:sz="4" w:space="0" w:color="auto"/>
              <w:left w:val="single" w:sz="4" w:space="0" w:color="auto"/>
              <w:bottom w:val="dotted" w:sz="4" w:space="0" w:color="auto"/>
              <w:right w:val="single" w:sz="4" w:space="0" w:color="auto"/>
            </w:tcBorders>
            <w:vAlign w:val="center"/>
            <w:hideMark/>
          </w:tcPr>
          <w:p w14:paraId="640005A8" w14:textId="77777777" w:rsidR="009A204C" w:rsidRPr="000333B2" w:rsidRDefault="009A204C" w:rsidP="000333B2">
            <w:r w:rsidRPr="000333B2">
              <w:t>2</w:t>
            </w:r>
          </w:p>
        </w:tc>
        <w:tc>
          <w:tcPr>
            <w:tcW w:w="2057" w:type="pct"/>
            <w:tcBorders>
              <w:top w:val="dotted" w:sz="4" w:space="0" w:color="auto"/>
              <w:left w:val="single" w:sz="4" w:space="0" w:color="auto"/>
              <w:bottom w:val="dotted" w:sz="4" w:space="0" w:color="auto"/>
              <w:right w:val="single" w:sz="4" w:space="0" w:color="auto"/>
            </w:tcBorders>
            <w:vAlign w:val="center"/>
            <w:hideMark/>
          </w:tcPr>
          <w:p w14:paraId="6FE5E61B" w14:textId="77777777" w:rsidR="009A204C" w:rsidRPr="000333B2" w:rsidRDefault="009A204C" w:rsidP="000333B2">
            <w:pPr>
              <w:rPr>
                <w:bCs/>
              </w:rPr>
            </w:pPr>
            <w:r w:rsidRPr="000333B2">
              <w:rPr>
                <w:snapToGrid w:val="0"/>
              </w:rPr>
              <w:t>Nước sản xuất</w:t>
            </w:r>
          </w:p>
        </w:tc>
        <w:tc>
          <w:tcPr>
            <w:tcW w:w="525" w:type="pct"/>
            <w:tcBorders>
              <w:top w:val="dotted" w:sz="4" w:space="0" w:color="auto"/>
              <w:left w:val="single" w:sz="4" w:space="0" w:color="auto"/>
              <w:bottom w:val="dotted" w:sz="4" w:space="0" w:color="auto"/>
              <w:right w:val="single" w:sz="4" w:space="0" w:color="auto"/>
            </w:tcBorders>
            <w:vAlign w:val="center"/>
          </w:tcPr>
          <w:p w14:paraId="61B97F1C" w14:textId="77777777" w:rsidR="009A204C" w:rsidRPr="000333B2" w:rsidRDefault="009A204C" w:rsidP="000333B2"/>
        </w:tc>
        <w:tc>
          <w:tcPr>
            <w:tcW w:w="1455" w:type="pct"/>
            <w:tcBorders>
              <w:top w:val="dotted" w:sz="4" w:space="0" w:color="auto"/>
              <w:left w:val="single" w:sz="4" w:space="0" w:color="auto"/>
              <w:bottom w:val="dotted" w:sz="4" w:space="0" w:color="auto"/>
              <w:right w:val="single" w:sz="4" w:space="0" w:color="auto"/>
            </w:tcBorders>
            <w:vAlign w:val="center"/>
            <w:hideMark/>
          </w:tcPr>
          <w:p w14:paraId="244E4531" w14:textId="77777777" w:rsidR="009A204C" w:rsidRPr="000333B2" w:rsidRDefault="009A204C" w:rsidP="000333B2">
            <w:r w:rsidRPr="000333B2">
              <w:t>Nhà thầu nêu cụ thể</w:t>
            </w:r>
          </w:p>
        </w:tc>
        <w:tc>
          <w:tcPr>
            <w:tcW w:w="593" w:type="pct"/>
            <w:tcBorders>
              <w:top w:val="dotted" w:sz="4" w:space="0" w:color="auto"/>
              <w:left w:val="single" w:sz="4" w:space="0" w:color="auto"/>
              <w:bottom w:val="dotted" w:sz="4" w:space="0" w:color="auto"/>
              <w:right w:val="single" w:sz="4" w:space="0" w:color="auto"/>
            </w:tcBorders>
            <w:vAlign w:val="center"/>
          </w:tcPr>
          <w:p w14:paraId="69C1317B" w14:textId="77777777" w:rsidR="009A204C" w:rsidRPr="000333B2" w:rsidRDefault="009A204C" w:rsidP="000333B2"/>
        </w:tc>
      </w:tr>
      <w:tr w:rsidR="009A204C" w:rsidRPr="000333B2" w14:paraId="1B559179" w14:textId="77777777" w:rsidTr="00547208">
        <w:trPr>
          <w:jc w:val="center"/>
        </w:trPr>
        <w:tc>
          <w:tcPr>
            <w:tcW w:w="369" w:type="pct"/>
            <w:tcBorders>
              <w:top w:val="dotted" w:sz="4" w:space="0" w:color="auto"/>
              <w:left w:val="single" w:sz="4" w:space="0" w:color="auto"/>
              <w:bottom w:val="dotted" w:sz="4" w:space="0" w:color="auto"/>
              <w:right w:val="single" w:sz="4" w:space="0" w:color="auto"/>
            </w:tcBorders>
            <w:vAlign w:val="center"/>
            <w:hideMark/>
          </w:tcPr>
          <w:p w14:paraId="54243AAD" w14:textId="77777777" w:rsidR="009A204C" w:rsidRPr="000333B2" w:rsidRDefault="009A204C" w:rsidP="000333B2">
            <w:r w:rsidRPr="000333B2">
              <w:t>3</w:t>
            </w:r>
          </w:p>
        </w:tc>
        <w:tc>
          <w:tcPr>
            <w:tcW w:w="2057" w:type="pct"/>
            <w:tcBorders>
              <w:top w:val="dotted" w:sz="4" w:space="0" w:color="auto"/>
              <w:left w:val="single" w:sz="4" w:space="0" w:color="auto"/>
              <w:bottom w:val="dotted" w:sz="4" w:space="0" w:color="auto"/>
              <w:right w:val="single" w:sz="4" w:space="0" w:color="auto"/>
            </w:tcBorders>
            <w:vAlign w:val="center"/>
            <w:hideMark/>
          </w:tcPr>
          <w:p w14:paraId="0CEBEA60" w14:textId="77777777" w:rsidR="009A204C" w:rsidRPr="000333B2" w:rsidRDefault="009A204C" w:rsidP="000333B2">
            <w:r w:rsidRPr="000333B2">
              <w:t>Mã hiệu</w:t>
            </w:r>
          </w:p>
        </w:tc>
        <w:tc>
          <w:tcPr>
            <w:tcW w:w="525" w:type="pct"/>
            <w:tcBorders>
              <w:top w:val="dotted" w:sz="4" w:space="0" w:color="auto"/>
              <w:left w:val="single" w:sz="4" w:space="0" w:color="auto"/>
              <w:bottom w:val="dotted" w:sz="4" w:space="0" w:color="auto"/>
              <w:right w:val="single" w:sz="4" w:space="0" w:color="auto"/>
            </w:tcBorders>
            <w:vAlign w:val="center"/>
          </w:tcPr>
          <w:p w14:paraId="518B0B16" w14:textId="77777777" w:rsidR="009A204C" w:rsidRPr="000333B2" w:rsidRDefault="009A204C" w:rsidP="000333B2"/>
        </w:tc>
        <w:tc>
          <w:tcPr>
            <w:tcW w:w="1455" w:type="pct"/>
            <w:tcBorders>
              <w:top w:val="dotted" w:sz="4" w:space="0" w:color="auto"/>
              <w:left w:val="single" w:sz="4" w:space="0" w:color="auto"/>
              <w:bottom w:val="dotted" w:sz="4" w:space="0" w:color="auto"/>
              <w:right w:val="single" w:sz="4" w:space="0" w:color="auto"/>
            </w:tcBorders>
            <w:hideMark/>
          </w:tcPr>
          <w:p w14:paraId="5E353D42" w14:textId="77777777" w:rsidR="009A204C" w:rsidRPr="000333B2" w:rsidRDefault="009A204C" w:rsidP="000333B2">
            <w:r w:rsidRPr="000333B2">
              <w:t>Nhà thầu nêu cụ thể</w:t>
            </w:r>
          </w:p>
        </w:tc>
        <w:tc>
          <w:tcPr>
            <w:tcW w:w="593" w:type="pct"/>
            <w:tcBorders>
              <w:top w:val="dotted" w:sz="4" w:space="0" w:color="auto"/>
              <w:left w:val="single" w:sz="4" w:space="0" w:color="auto"/>
              <w:bottom w:val="dotted" w:sz="4" w:space="0" w:color="auto"/>
              <w:right w:val="single" w:sz="4" w:space="0" w:color="auto"/>
            </w:tcBorders>
            <w:vAlign w:val="center"/>
          </w:tcPr>
          <w:p w14:paraId="3B7BE6E4" w14:textId="77777777" w:rsidR="009A204C" w:rsidRPr="000333B2" w:rsidRDefault="009A204C" w:rsidP="000333B2"/>
        </w:tc>
      </w:tr>
      <w:tr w:rsidR="009A204C" w:rsidRPr="000333B2" w14:paraId="0EDE5F36" w14:textId="77777777" w:rsidTr="00547208">
        <w:trPr>
          <w:jc w:val="center"/>
        </w:trPr>
        <w:tc>
          <w:tcPr>
            <w:tcW w:w="369" w:type="pct"/>
            <w:tcBorders>
              <w:top w:val="dotted" w:sz="4" w:space="0" w:color="auto"/>
              <w:left w:val="single" w:sz="4" w:space="0" w:color="auto"/>
              <w:bottom w:val="dotted" w:sz="4" w:space="0" w:color="auto"/>
              <w:right w:val="single" w:sz="4" w:space="0" w:color="auto"/>
            </w:tcBorders>
            <w:vAlign w:val="center"/>
          </w:tcPr>
          <w:p w14:paraId="7603958D" w14:textId="77777777" w:rsidR="009A204C" w:rsidRPr="000333B2" w:rsidRDefault="009A204C" w:rsidP="000333B2"/>
        </w:tc>
        <w:tc>
          <w:tcPr>
            <w:tcW w:w="2057" w:type="pct"/>
            <w:tcBorders>
              <w:top w:val="nil"/>
              <w:left w:val="single" w:sz="4" w:space="0" w:color="auto"/>
              <w:bottom w:val="single" w:sz="4" w:space="0" w:color="auto"/>
              <w:right w:val="single" w:sz="4" w:space="0" w:color="auto"/>
            </w:tcBorders>
            <w:vAlign w:val="center"/>
            <w:hideMark/>
          </w:tcPr>
          <w:p w14:paraId="028D3D69" w14:textId="77777777" w:rsidR="009A204C" w:rsidRPr="000333B2" w:rsidRDefault="009A204C" w:rsidP="000333B2">
            <w:pPr>
              <w:rPr>
                <w:bCs/>
              </w:rPr>
            </w:pPr>
            <w:r w:rsidRPr="000333B2">
              <w:t>Cáp nhôm bọc PVC 0,6kV A95 mm2</w:t>
            </w:r>
          </w:p>
        </w:tc>
        <w:tc>
          <w:tcPr>
            <w:tcW w:w="525" w:type="pct"/>
            <w:tcBorders>
              <w:top w:val="dotted" w:sz="4" w:space="0" w:color="auto"/>
              <w:left w:val="single" w:sz="4" w:space="0" w:color="auto"/>
              <w:bottom w:val="dotted" w:sz="4" w:space="0" w:color="auto"/>
              <w:right w:val="single" w:sz="4" w:space="0" w:color="auto"/>
            </w:tcBorders>
            <w:vAlign w:val="center"/>
          </w:tcPr>
          <w:p w14:paraId="7F7989EE" w14:textId="77777777" w:rsidR="009A204C" w:rsidRPr="000333B2" w:rsidRDefault="009A204C" w:rsidP="000333B2"/>
        </w:tc>
        <w:tc>
          <w:tcPr>
            <w:tcW w:w="1455" w:type="pct"/>
            <w:tcBorders>
              <w:top w:val="dotted" w:sz="4" w:space="0" w:color="auto"/>
              <w:left w:val="single" w:sz="4" w:space="0" w:color="auto"/>
              <w:bottom w:val="dotted" w:sz="4" w:space="0" w:color="auto"/>
              <w:right w:val="single" w:sz="4" w:space="0" w:color="auto"/>
            </w:tcBorders>
          </w:tcPr>
          <w:p w14:paraId="74AD76C8" w14:textId="77777777" w:rsidR="009A204C" w:rsidRPr="000333B2" w:rsidRDefault="009A204C" w:rsidP="000333B2"/>
        </w:tc>
        <w:tc>
          <w:tcPr>
            <w:tcW w:w="593" w:type="pct"/>
            <w:tcBorders>
              <w:top w:val="dotted" w:sz="4" w:space="0" w:color="auto"/>
              <w:left w:val="single" w:sz="4" w:space="0" w:color="auto"/>
              <w:bottom w:val="dotted" w:sz="4" w:space="0" w:color="auto"/>
              <w:right w:val="single" w:sz="4" w:space="0" w:color="auto"/>
            </w:tcBorders>
            <w:vAlign w:val="center"/>
          </w:tcPr>
          <w:p w14:paraId="3DB2C939" w14:textId="77777777" w:rsidR="009A204C" w:rsidRPr="000333B2" w:rsidRDefault="009A204C" w:rsidP="000333B2"/>
        </w:tc>
      </w:tr>
      <w:tr w:rsidR="009A204C" w:rsidRPr="000333B2" w14:paraId="61D9819A" w14:textId="77777777" w:rsidTr="00547208">
        <w:trPr>
          <w:jc w:val="center"/>
        </w:trPr>
        <w:tc>
          <w:tcPr>
            <w:tcW w:w="369" w:type="pct"/>
            <w:tcBorders>
              <w:top w:val="dotted" w:sz="4" w:space="0" w:color="auto"/>
              <w:left w:val="single" w:sz="4" w:space="0" w:color="auto"/>
              <w:bottom w:val="dotted" w:sz="4" w:space="0" w:color="auto"/>
              <w:right w:val="single" w:sz="4" w:space="0" w:color="auto"/>
            </w:tcBorders>
            <w:vAlign w:val="center"/>
            <w:hideMark/>
          </w:tcPr>
          <w:p w14:paraId="03F74362" w14:textId="77777777" w:rsidR="009A204C" w:rsidRPr="000333B2" w:rsidRDefault="009A204C" w:rsidP="000333B2">
            <w:r w:rsidRPr="000333B2">
              <w:t>4</w:t>
            </w:r>
          </w:p>
        </w:tc>
        <w:tc>
          <w:tcPr>
            <w:tcW w:w="2057" w:type="pct"/>
            <w:tcBorders>
              <w:top w:val="dotted" w:sz="4" w:space="0" w:color="auto"/>
              <w:left w:val="single" w:sz="4" w:space="0" w:color="auto"/>
              <w:bottom w:val="dotted" w:sz="4" w:space="0" w:color="auto"/>
              <w:right w:val="single" w:sz="4" w:space="0" w:color="auto"/>
            </w:tcBorders>
            <w:vAlign w:val="center"/>
            <w:hideMark/>
          </w:tcPr>
          <w:p w14:paraId="3FE0B2E2" w14:textId="77777777" w:rsidR="009A204C" w:rsidRPr="000333B2" w:rsidRDefault="009A204C" w:rsidP="000333B2">
            <w:r w:rsidRPr="000333B2">
              <w:t>Tiêu chuẩn áp dụng</w:t>
            </w:r>
          </w:p>
        </w:tc>
        <w:tc>
          <w:tcPr>
            <w:tcW w:w="525" w:type="pct"/>
            <w:tcBorders>
              <w:top w:val="dotted" w:sz="4" w:space="0" w:color="auto"/>
              <w:left w:val="single" w:sz="4" w:space="0" w:color="auto"/>
              <w:bottom w:val="dotted" w:sz="4" w:space="0" w:color="auto"/>
              <w:right w:val="single" w:sz="4" w:space="0" w:color="auto"/>
            </w:tcBorders>
            <w:vAlign w:val="center"/>
          </w:tcPr>
          <w:p w14:paraId="2A3B6F5B" w14:textId="77777777" w:rsidR="009A204C" w:rsidRPr="000333B2" w:rsidRDefault="009A204C" w:rsidP="000333B2"/>
        </w:tc>
        <w:tc>
          <w:tcPr>
            <w:tcW w:w="1455" w:type="pct"/>
            <w:tcBorders>
              <w:top w:val="dotted" w:sz="4" w:space="0" w:color="auto"/>
              <w:left w:val="single" w:sz="4" w:space="0" w:color="auto"/>
              <w:bottom w:val="dotted" w:sz="4" w:space="0" w:color="auto"/>
              <w:right w:val="single" w:sz="4" w:space="0" w:color="auto"/>
            </w:tcBorders>
            <w:vAlign w:val="center"/>
            <w:hideMark/>
          </w:tcPr>
          <w:p w14:paraId="452BB513" w14:textId="77777777" w:rsidR="009A204C" w:rsidRPr="000333B2" w:rsidRDefault="009A204C" w:rsidP="000333B2">
            <w:r w:rsidRPr="000333B2">
              <w:t>TCVN 6612:2007, TCVN 5935: 2013, TCVN 6610:2014 hoặc tương đương</w:t>
            </w:r>
          </w:p>
        </w:tc>
        <w:tc>
          <w:tcPr>
            <w:tcW w:w="593" w:type="pct"/>
            <w:tcBorders>
              <w:top w:val="dotted" w:sz="4" w:space="0" w:color="auto"/>
              <w:left w:val="single" w:sz="4" w:space="0" w:color="auto"/>
              <w:bottom w:val="dotted" w:sz="4" w:space="0" w:color="auto"/>
              <w:right w:val="single" w:sz="4" w:space="0" w:color="auto"/>
            </w:tcBorders>
            <w:vAlign w:val="center"/>
          </w:tcPr>
          <w:p w14:paraId="38CE6A87" w14:textId="77777777" w:rsidR="009A204C" w:rsidRPr="000333B2" w:rsidRDefault="009A204C" w:rsidP="000333B2"/>
        </w:tc>
      </w:tr>
      <w:tr w:rsidR="009A204C" w:rsidRPr="000333B2" w14:paraId="66A1F28B" w14:textId="77777777" w:rsidTr="00547208">
        <w:trPr>
          <w:jc w:val="center"/>
        </w:trPr>
        <w:tc>
          <w:tcPr>
            <w:tcW w:w="369" w:type="pct"/>
            <w:tcBorders>
              <w:top w:val="dotted" w:sz="4" w:space="0" w:color="auto"/>
              <w:left w:val="single" w:sz="4" w:space="0" w:color="auto"/>
              <w:bottom w:val="dotted" w:sz="4" w:space="0" w:color="auto"/>
              <w:right w:val="single" w:sz="4" w:space="0" w:color="auto"/>
            </w:tcBorders>
            <w:vAlign w:val="center"/>
            <w:hideMark/>
          </w:tcPr>
          <w:p w14:paraId="704DD280" w14:textId="77777777" w:rsidR="009A204C" w:rsidRPr="000333B2" w:rsidRDefault="009A204C" w:rsidP="000333B2">
            <w:r w:rsidRPr="000333B2">
              <w:t>5</w:t>
            </w:r>
          </w:p>
        </w:tc>
        <w:tc>
          <w:tcPr>
            <w:tcW w:w="2057" w:type="pct"/>
            <w:tcBorders>
              <w:top w:val="dotted" w:sz="4" w:space="0" w:color="auto"/>
              <w:left w:val="single" w:sz="4" w:space="0" w:color="auto"/>
              <w:bottom w:val="dotted" w:sz="4" w:space="0" w:color="auto"/>
              <w:right w:val="single" w:sz="4" w:space="0" w:color="auto"/>
            </w:tcBorders>
            <w:vAlign w:val="center"/>
            <w:hideMark/>
          </w:tcPr>
          <w:p w14:paraId="7491655E" w14:textId="77777777" w:rsidR="009A204C" w:rsidRPr="000333B2" w:rsidRDefault="009A204C" w:rsidP="000333B2">
            <w:r w:rsidRPr="000333B2">
              <w:t>Tiết diện danh định</w:t>
            </w:r>
          </w:p>
        </w:tc>
        <w:tc>
          <w:tcPr>
            <w:tcW w:w="525" w:type="pct"/>
            <w:tcBorders>
              <w:top w:val="dotted" w:sz="4" w:space="0" w:color="auto"/>
              <w:left w:val="single" w:sz="4" w:space="0" w:color="auto"/>
              <w:bottom w:val="dotted" w:sz="4" w:space="0" w:color="auto"/>
              <w:right w:val="single" w:sz="4" w:space="0" w:color="auto"/>
            </w:tcBorders>
            <w:vAlign w:val="center"/>
            <w:hideMark/>
          </w:tcPr>
          <w:p w14:paraId="08EAC482" w14:textId="77777777" w:rsidR="009A204C" w:rsidRPr="000333B2" w:rsidRDefault="009A204C" w:rsidP="000333B2">
            <w:r w:rsidRPr="000333B2">
              <w:t>mm</w:t>
            </w:r>
            <w:r w:rsidRPr="000333B2">
              <w:rPr>
                <w:vertAlign w:val="superscript"/>
              </w:rPr>
              <w:t>2</w:t>
            </w:r>
          </w:p>
        </w:tc>
        <w:tc>
          <w:tcPr>
            <w:tcW w:w="1455" w:type="pct"/>
            <w:tcBorders>
              <w:top w:val="dotted" w:sz="4" w:space="0" w:color="auto"/>
              <w:left w:val="single" w:sz="4" w:space="0" w:color="auto"/>
              <w:bottom w:val="dotted" w:sz="4" w:space="0" w:color="auto"/>
              <w:right w:val="single" w:sz="4" w:space="0" w:color="auto"/>
            </w:tcBorders>
            <w:vAlign w:val="center"/>
          </w:tcPr>
          <w:p w14:paraId="31815E5C" w14:textId="77777777" w:rsidR="009A204C" w:rsidRPr="000333B2" w:rsidRDefault="009A204C" w:rsidP="000333B2"/>
        </w:tc>
        <w:tc>
          <w:tcPr>
            <w:tcW w:w="593" w:type="pct"/>
            <w:tcBorders>
              <w:top w:val="dotted" w:sz="4" w:space="0" w:color="auto"/>
              <w:left w:val="single" w:sz="4" w:space="0" w:color="auto"/>
              <w:bottom w:val="dotted" w:sz="4" w:space="0" w:color="auto"/>
              <w:right w:val="single" w:sz="4" w:space="0" w:color="auto"/>
            </w:tcBorders>
            <w:vAlign w:val="center"/>
          </w:tcPr>
          <w:p w14:paraId="4B0DAC90" w14:textId="77777777" w:rsidR="009A204C" w:rsidRPr="000333B2" w:rsidRDefault="009A204C" w:rsidP="000333B2"/>
        </w:tc>
      </w:tr>
      <w:tr w:rsidR="009A204C" w:rsidRPr="000333B2" w14:paraId="74BC51FA" w14:textId="77777777" w:rsidTr="00547208">
        <w:trPr>
          <w:jc w:val="center"/>
        </w:trPr>
        <w:tc>
          <w:tcPr>
            <w:tcW w:w="369" w:type="pct"/>
            <w:tcBorders>
              <w:top w:val="dotted" w:sz="4" w:space="0" w:color="auto"/>
              <w:left w:val="single" w:sz="4" w:space="0" w:color="auto"/>
              <w:bottom w:val="dotted" w:sz="4" w:space="0" w:color="auto"/>
              <w:right w:val="single" w:sz="4" w:space="0" w:color="auto"/>
            </w:tcBorders>
            <w:vAlign w:val="center"/>
          </w:tcPr>
          <w:p w14:paraId="6C79CA4E" w14:textId="77777777" w:rsidR="009A204C" w:rsidRPr="000333B2" w:rsidRDefault="009A204C" w:rsidP="000333B2"/>
        </w:tc>
        <w:tc>
          <w:tcPr>
            <w:tcW w:w="2057" w:type="pct"/>
            <w:tcBorders>
              <w:top w:val="dotted" w:sz="4" w:space="0" w:color="auto"/>
              <w:left w:val="single" w:sz="4" w:space="0" w:color="auto"/>
              <w:bottom w:val="dotted" w:sz="4" w:space="0" w:color="auto"/>
              <w:right w:val="single" w:sz="4" w:space="0" w:color="auto"/>
            </w:tcBorders>
            <w:vAlign w:val="center"/>
            <w:hideMark/>
          </w:tcPr>
          <w:p w14:paraId="175304FB" w14:textId="77777777" w:rsidR="009A204C" w:rsidRPr="000333B2" w:rsidRDefault="009A204C" w:rsidP="000333B2">
            <w:pPr>
              <w:rPr>
                <w:bCs/>
              </w:rPr>
            </w:pPr>
            <w:r w:rsidRPr="000333B2">
              <w:t>Cáp nhôm bọc PVC 0,6kV A95 mm2</w:t>
            </w:r>
          </w:p>
        </w:tc>
        <w:tc>
          <w:tcPr>
            <w:tcW w:w="525" w:type="pct"/>
            <w:tcBorders>
              <w:top w:val="dotted" w:sz="4" w:space="0" w:color="auto"/>
              <w:left w:val="single" w:sz="4" w:space="0" w:color="auto"/>
              <w:bottom w:val="dotted" w:sz="4" w:space="0" w:color="auto"/>
              <w:right w:val="single" w:sz="4" w:space="0" w:color="auto"/>
            </w:tcBorders>
            <w:vAlign w:val="center"/>
          </w:tcPr>
          <w:p w14:paraId="66F2C15C" w14:textId="77777777" w:rsidR="009A204C" w:rsidRPr="000333B2" w:rsidRDefault="009A204C" w:rsidP="000333B2"/>
        </w:tc>
        <w:tc>
          <w:tcPr>
            <w:tcW w:w="1455" w:type="pct"/>
            <w:tcBorders>
              <w:top w:val="dotted" w:sz="4" w:space="0" w:color="auto"/>
              <w:left w:val="single" w:sz="4" w:space="0" w:color="auto"/>
              <w:bottom w:val="dotted" w:sz="4" w:space="0" w:color="auto"/>
              <w:right w:val="single" w:sz="4" w:space="0" w:color="auto"/>
            </w:tcBorders>
            <w:vAlign w:val="center"/>
            <w:hideMark/>
          </w:tcPr>
          <w:p w14:paraId="09F0DEC3" w14:textId="77777777" w:rsidR="009A204C" w:rsidRPr="000333B2" w:rsidRDefault="009A204C" w:rsidP="000333B2">
            <w:r w:rsidRPr="000333B2">
              <w:t>95</w:t>
            </w:r>
          </w:p>
        </w:tc>
        <w:tc>
          <w:tcPr>
            <w:tcW w:w="593" w:type="pct"/>
            <w:tcBorders>
              <w:top w:val="dotted" w:sz="4" w:space="0" w:color="auto"/>
              <w:left w:val="single" w:sz="4" w:space="0" w:color="auto"/>
              <w:bottom w:val="dotted" w:sz="4" w:space="0" w:color="auto"/>
              <w:right w:val="single" w:sz="4" w:space="0" w:color="auto"/>
            </w:tcBorders>
            <w:vAlign w:val="center"/>
          </w:tcPr>
          <w:p w14:paraId="789E875F" w14:textId="77777777" w:rsidR="009A204C" w:rsidRPr="000333B2" w:rsidRDefault="009A204C" w:rsidP="000333B2"/>
        </w:tc>
      </w:tr>
      <w:tr w:rsidR="009A204C" w:rsidRPr="000333B2" w14:paraId="0A95B5DA" w14:textId="77777777" w:rsidTr="00547208">
        <w:trPr>
          <w:jc w:val="center"/>
        </w:trPr>
        <w:tc>
          <w:tcPr>
            <w:tcW w:w="369" w:type="pct"/>
            <w:tcBorders>
              <w:top w:val="dotted" w:sz="4" w:space="0" w:color="auto"/>
              <w:left w:val="single" w:sz="4" w:space="0" w:color="auto"/>
              <w:bottom w:val="dotted" w:sz="4" w:space="0" w:color="auto"/>
              <w:right w:val="single" w:sz="4" w:space="0" w:color="auto"/>
            </w:tcBorders>
            <w:vAlign w:val="center"/>
            <w:hideMark/>
          </w:tcPr>
          <w:p w14:paraId="77A1D76E" w14:textId="77777777" w:rsidR="009A204C" w:rsidRPr="000333B2" w:rsidRDefault="009A204C" w:rsidP="000333B2">
            <w:r w:rsidRPr="000333B2">
              <w:t>6</w:t>
            </w:r>
          </w:p>
        </w:tc>
        <w:tc>
          <w:tcPr>
            <w:tcW w:w="2057" w:type="pct"/>
            <w:tcBorders>
              <w:top w:val="dotted" w:sz="4" w:space="0" w:color="auto"/>
              <w:left w:val="single" w:sz="4" w:space="0" w:color="auto"/>
              <w:bottom w:val="dotted" w:sz="4" w:space="0" w:color="auto"/>
              <w:right w:val="single" w:sz="4" w:space="0" w:color="auto"/>
            </w:tcBorders>
            <w:vAlign w:val="center"/>
            <w:hideMark/>
          </w:tcPr>
          <w:p w14:paraId="16D2A1A8" w14:textId="77777777" w:rsidR="009A204C" w:rsidRPr="000333B2" w:rsidRDefault="009A204C" w:rsidP="000333B2">
            <w:r w:rsidRPr="000333B2">
              <w:t>Vật liệu dẫn điện</w:t>
            </w:r>
          </w:p>
        </w:tc>
        <w:tc>
          <w:tcPr>
            <w:tcW w:w="525" w:type="pct"/>
            <w:tcBorders>
              <w:top w:val="dotted" w:sz="4" w:space="0" w:color="auto"/>
              <w:left w:val="single" w:sz="4" w:space="0" w:color="auto"/>
              <w:bottom w:val="dotted" w:sz="4" w:space="0" w:color="auto"/>
              <w:right w:val="single" w:sz="4" w:space="0" w:color="auto"/>
            </w:tcBorders>
            <w:vAlign w:val="center"/>
          </w:tcPr>
          <w:p w14:paraId="299065E7" w14:textId="77777777" w:rsidR="009A204C" w:rsidRPr="000333B2" w:rsidRDefault="009A204C" w:rsidP="000333B2"/>
        </w:tc>
        <w:tc>
          <w:tcPr>
            <w:tcW w:w="1455" w:type="pct"/>
            <w:tcBorders>
              <w:top w:val="dotted" w:sz="4" w:space="0" w:color="auto"/>
              <w:left w:val="single" w:sz="4" w:space="0" w:color="auto"/>
              <w:bottom w:val="dotted" w:sz="4" w:space="0" w:color="auto"/>
              <w:right w:val="single" w:sz="4" w:space="0" w:color="auto"/>
            </w:tcBorders>
            <w:vAlign w:val="center"/>
            <w:hideMark/>
          </w:tcPr>
          <w:p w14:paraId="23A2076A" w14:textId="77777777" w:rsidR="009A204C" w:rsidRPr="000333B2" w:rsidRDefault="009A204C" w:rsidP="000333B2">
            <w:r w:rsidRPr="000333B2">
              <w:t>Nhôm</w:t>
            </w:r>
          </w:p>
        </w:tc>
        <w:tc>
          <w:tcPr>
            <w:tcW w:w="593" w:type="pct"/>
            <w:tcBorders>
              <w:top w:val="dotted" w:sz="4" w:space="0" w:color="auto"/>
              <w:left w:val="single" w:sz="4" w:space="0" w:color="auto"/>
              <w:bottom w:val="dotted" w:sz="4" w:space="0" w:color="auto"/>
              <w:right w:val="single" w:sz="4" w:space="0" w:color="auto"/>
            </w:tcBorders>
            <w:vAlign w:val="center"/>
          </w:tcPr>
          <w:p w14:paraId="1A0345B3" w14:textId="77777777" w:rsidR="009A204C" w:rsidRPr="000333B2" w:rsidRDefault="009A204C" w:rsidP="000333B2"/>
        </w:tc>
      </w:tr>
      <w:tr w:rsidR="009A204C" w:rsidRPr="000333B2" w14:paraId="7960A265" w14:textId="77777777" w:rsidTr="00547208">
        <w:trPr>
          <w:jc w:val="center"/>
        </w:trPr>
        <w:tc>
          <w:tcPr>
            <w:tcW w:w="369" w:type="pct"/>
            <w:tcBorders>
              <w:top w:val="dotted" w:sz="4" w:space="0" w:color="auto"/>
              <w:left w:val="single" w:sz="4" w:space="0" w:color="auto"/>
              <w:bottom w:val="dotted" w:sz="4" w:space="0" w:color="auto"/>
              <w:right w:val="single" w:sz="4" w:space="0" w:color="auto"/>
            </w:tcBorders>
            <w:vAlign w:val="center"/>
            <w:hideMark/>
          </w:tcPr>
          <w:p w14:paraId="2C6E2D29" w14:textId="77777777" w:rsidR="009A204C" w:rsidRPr="000333B2" w:rsidRDefault="009A204C" w:rsidP="000333B2">
            <w:r w:rsidRPr="000333B2">
              <w:t>7</w:t>
            </w:r>
          </w:p>
        </w:tc>
        <w:tc>
          <w:tcPr>
            <w:tcW w:w="2057" w:type="pct"/>
            <w:tcBorders>
              <w:top w:val="dotted" w:sz="4" w:space="0" w:color="auto"/>
              <w:left w:val="single" w:sz="4" w:space="0" w:color="auto"/>
              <w:bottom w:val="dotted" w:sz="4" w:space="0" w:color="auto"/>
              <w:right w:val="single" w:sz="4" w:space="0" w:color="auto"/>
            </w:tcBorders>
            <w:vAlign w:val="center"/>
            <w:hideMark/>
          </w:tcPr>
          <w:p w14:paraId="19C743E1" w14:textId="77777777" w:rsidR="009A204C" w:rsidRPr="000333B2" w:rsidRDefault="009A204C" w:rsidP="000333B2">
            <w:r w:rsidRPr="000333B2">
              <w:t>Hình dạng lõi</w:t>
            </w:r>
          </w:p>
        </w:tc>
        <w:tc>
          <w:tcPr>
            <w:tcW w:w="525" w:type="pct"/>
            <w:tcBorders>
              <w:top w:val="dotted" w:sz="4" w:space="0" w:color="auto"/>
              <w:left w:val="single" w:sz="4" w:space="0" w:color="auto"/>
              <w:bottom w:val="dotted" w:sz="4" w:space="0" w:color="auto"/>
              <w:right w:val="single" w:sz="4" w:space="0" w:color="auto"/>
            </w:tcBorders>
            <w:vAlign w:val="center"/>
          </w:tcPr>
          <w:p w14:paraId="0C83DB3E" w14:textId="77777777" w:rsidR="009A204C" w:rsidRPr="000333B2" w:rsidRDefault="009A204C" w:rsidP="000333B2"/>
        </w:tc>
        <w:tc>
          <w:tcPr>
            <w:tcW w:w="1455" w:type="pct"/>
            <w:tcBorders>
              <w:top w:val="dotted" w:sz="4" w:space="0" w:color="auto"/>
              <w:left w:val="single" w:sz="4" w:space="0" w:color="auto"/>
              <w:bottom w:val="dotted" w:sz="4" w:space="0" w:color="auto"/>
              <w:right w:val="single" w:sz="4" w:space="0" w:color="auto"/>
            </w:tcBorders>
            <w:vAlign w:val="center"/>
            <w:hideMark/>
          </w:tcPr>
          <w:p w14:paraId="397E9E75" w14:textId="77777777" w:rsidR="009A204C" w:rsidRPr="000333B2" w:rsidRDefault="009A204C" w:rsidP="000333B2">
            <w:r w:rsidRPr="000333B2">
              <w:t>Tròn</w:t>
            </w:r>
          </w:p>
        </w:tc>
        <w:tc>
          <w:tcPr>
            <w:tcW w:w="593" w:type="pct"/>
            <w:tcBorders>
              <w:top w:val="dotted" w:sz="4" w:space="0" w:color="auto"/>
              <w:left w:val="single" w:sz="4" w:space="0" w:color="auto"/>
              <w:bottom w:val="dotted" w:sz="4" w:space="0" w:color="auto"/>
              <w:right w:val="single" w:sz="4" w:space="0" w:color="auto"/>
            </w:tcBorders>
            <w:vAlign w:val="center"/>
          </w:tcPr>
          <w:p w14:paraId="4991CC8A" w14:textId="77777777" w:rsidR="009A204C" w:rsidRPr="000333B2" w:rsidRDefault="009A204C" w:rsidP="000333B2"/>
        </w:tc>
      </w:tr>
      <w:tr w:rsidR="009A204C" w:rsidRPr="000333B2" w14:paraId="15C76FB1" w14:textId="77777777" w:rsidTr="00547208">
        <w:trPr>
          <w:jc w:val="center"/>
        </w:trPr>
        <w:tc>
          <w:tcPr>
            <w:tcW w:w="369" w:type="pct"/>
            <w:tcBorders>
              <w:top w:val="dotted" w:sz="4" w:space="0" w:color="auto"/>
              <w:left w:val="single" w:sz="4" w:space="0" w:color="auto"/>
              <w:bottom w:val="dotted" w:sz="4" w:space="0" w:color="auto"/>
              <w:right w:val="single" w:sz="4" w:space="0" w:color="auto"/>
            </w:tcBorders>
            <w:vAlign w:val="center"/>
            <w:hideMark/>
          </w:tcPr>
          <w:p w14:paraId="0B42FBD9" w14:textId="77777777" w:rsidR="009A204C" w:rsidRPr="000333B2" w:rsidRDefault="009A204C" w:rsidP="000333B2">
            <w:r w:rsidRPr="000333B2">
              <w:t>8</w:t>
            </w:r>
          </w:p>
        </w:tc>
        <w:tc>
          <w:tcPr>
            <w:tcW w:w="2057" w:type="pct"/>
            <w:tcBorders>
              <w:top w:val="dotted" w:sz="4" w:space="0" w:color="auto"/>
              <w:left w:val="single" w:sz="4" w:space="0" w:color="auto"/>
              <w:bottom w:val="dotted" w:sz="4" w:space="0" w:color="auto"/>
              <w:right w:val="single" w:sz="4" w:space="0" w:color="auto"/>
            </w:tcBorders>
            <w:vAlign w:val="center"/>
            <w:hideMark/>
          </w:tcPr>
          <w:p w14:paraId="23C470C0" w14:textId="77777777" w:rsidR="009A204C" w:rsidRPr="000333B2" w:rsidRDefault="009A204C" w:rsidP="000333B2">
            <w:r w:rsidRPr="000333B2">
              <w:t>Số sợi tối thiểu</w:t>
            </w:r>
          </w:p>
        </w:tc>
        <w:tc>
          <w:tcPr>
            <w:tcW w:w="525" w:type="pct"/>
            <w:tcBorders>
              <w:top w:val="dotted" w:sz="4" w:space="0" w:color="auto"/>
              <w:left w:val="single" w:sz="4" w:space="0" w:color="auto"/>
              <w:bottom w:val="dotted" w:sz="4" w:space="0" w:color="auto"/>
              <w:right w:val="single" w:sz="4" w:space="0" w:color="auto"/>
            </w:tcBorders>
            <w:vAlign w:val="center"/>
            <w:hideMark/>
          </w:tcPr>
          <w:p w14:paraId="42264314" w14:textId="77777777" w:rsidR="009A204C" w:rsidRPr="000333B2" w:rsidRDefault="009A204C" w:rsidP="000333B2">
            <w:r w:rsidRPr="000333B2">
              <w:t>sợi</w:t>
            </w:r>
          </w:p>
        </w:tc>
        <w:tc>
          <w:tcPr>
            <w:tcW w:w="1455" w:type="pct"/>
            <w:tcBorders>
              <w:top w:val="dotted" w:sz="4" w:space="0" w:color="auto"/>
              <w:left w:val="single" w:sz="4" w:space="0" w:color="auto"/>
              <w:bottom w:val="dotted" w:sz="4" w:space="0" w:color="auto"/>
              <w:right w:val="single" w:sz="4" w:space="0" w:color="auto"/>
            </w:tcBorders>
            <w:vAlign w:val="center"/>
          </w:tcPr>
          <w:p w14:paraId="50E81B20" w14:textId="77777777" w:rsidR="009A204C" w:rsidRPr="000333B2" w:rsidRDefault="009A204C" w:rsidP="000333B2"/>
        </w:tc>
        <w:tc>
          <w:tcPr>
            <w:tcW w:w="593" w:type="pct"/>
            <w:tcBorders>
              <w:top w:val="dotted" w:sz="4" w:space="0" w:color="auto"/>
              <w:left w:val="single" w:sz="4" w:space="0" w:color="auto"/>
              <w:bottom w:val="dotted" w:sz="4" w:space="0" w:color="auto"/>
              <w:right w:val="single" w:sz="4" w:space="0" w:color="auto"/>
            </w:tcBorders>
            <w:vAlign w:val="center"/>
          </w:tcPr>
          <w:p w14:paraId="736571B0" w14:textId="77777777" w:rsidR="009A204C" w:rsidRPr="000333B2" w:rsidRDefault="009A204C" w:rsidP="000333B2"/>
        </w:tc>
      </w:tr>
      <w:tr w:rsidR="009A204C" w:rsidRPr="000333B2" w14:paraId="40A6722E" w14:textId="77777777" w:rsidTr="00547208">
        <w:trPr>
          <w:jc w:val="center"/>
        </w:trPr>
        <w:tc>
          <w:tcPr>
            <w:tcW w:w="369" w:type="pct"/>
            <w:tcBorders>
              <w:top w:val="dotted" w:sz="4" w:space="0" w:color="auto"/>
              <w:left w:val="single" w:sz="4" w:space="0" w:color="auto"/>
              <w:bottom w:val="dotted" w:sz="4" w:space="0" w:color="auto"/>
              <w:right w:val="single" w:sz="4" w:space="0" w:color="auto"/>
            </w:tcBorders>
            <w:vAlign w:val="center"/>
          </w:tcPr>
          <w:p w14:paraId="7A70452C" w14:textId="77777777" w:rsidR="009A204C" w:rsidRPr="000333B2" w:rsidRDefault="009A204C" w:rsidP="000333B2"/>
        </w:tc>
        <w:tc>
          <w:tcPr>
            <w:tcW w:w="2057" w:type="pct"/>
            <w:tcBorders>
              <w:top w:val="dotted" w:sz="4" w:space="0" w:color="auto"/>
              <w:left w:val="single" w:sz="4" w:space="0" w:color="auto"/>
              <w:bottom w:val="dotted" w:sz="4" w:space="0" w:color="auto"/>
              <w:right w:val="single" w:sz="4" w:space="0" w:color="auto"/>
            </w:tcBorders>
            <w:vAlign w:val="center"/>
            <w:hideMark/>
          </w:tcPr>
          <w:p w14:paraId="401AB15B" w14:textId="77777777" w:rsidR="009A204C" w:rsidRPr="000333B2" w:rsidRDefault="009A204C" w:rsidP="000333B2">
            <w:pPr>
              <w:rPr>
                <w:bCs/>
              </w:rPr>
            </w:pPr>
            <w:r w:rsidRPr="000333B2">
              <w:t>Cáp nhôm bọc PVC 0,6kV A95 mm2</w:t>
            </w:r>
          </w:p>
        </w:tc>
        <w:tc>
          <w:tcPr>
            <w:tcW w:w="525" w:type="pct"/>
            <w:tcBorders>
              <w:top w:val="dotted" w:sz="4" w:space="0" w:color="auto"/>
              <w:left w:val="single" w:sz="4" w:space="0" w:color="auto"/>
              <w:bottom w:val="dotted" w:sz="4" w:space="0" w:color="auto"/>
              <w:right w:val="single" w:sz="4" w:space="0" w:color="auto"/>
            </w:tcBorders>
            <w:vAlign w:val="center"/>
          </w:tcPr>
          <w:p w14:paraId="5B12BA03" w14:textId="77777777" w:rsidR="009A204C" w:rsidRPr="000333B2" w:rsidRDefault="009A204C" w:rsidP="000333B2"/>
        </w:tc>
        <w:tc>
          <w:tcPr>
            <w:tcW w:w="1455" w:type="pct"/>
            <w:tcBorders>
              <w:top w:val="dotted" w:sz="4" w:space="0" w:color="auto"/>
              <w:left w:val="single" w:sz="4" w:space="0" w:color="auto"/>
              <w:bottom w:val="dotted" w:sz="4" w:space="0" w:color="auto"/>
              <w:right w:val="single" w:sz="4" w:space="0" w:color="auto"/>
            </w:tcBorders>
            <w:vAlign w:val="center"/>
            <w:hideMark/>
          </w:tcPr>
          <w:p w14:paraId="7876E9A4" w14:textId="77777777" w:rsidR="009A204C" w:rsidRPr="000333B2" w:rsidRDefault="009A204C" w:rsidP="000333B2">
            <w:r w:rsidRPr="000333B2">
              <w:t>19</w:t>
            </w:r>
          </w:p>
        </w:tc>
        <w:tc>
          <w:tcPr>
            <w:tcW w:w="593" w:type="pct"/>
            <w:tcBorders>
              <w:top w:val="dotted" w:sz="4" w:space="0" w:color="auto"/>
              <w:left w:val="single" w:sz="4" w:space="0" w:color="auto"/>
              <w:bottom w:val="dotted" w:sz="4" w:space="0" w:color="auto"/>
              <w:right w:val="single" w:sz="4" w:space="0" w:color="auto"/>
            </w:tcBorders>
            <w:vAlign w:val="center"/>
          </w:tcPr>
          <w:p w14:paraId="04EE2FA5" w14:textId="77777777" w:rsidR="009A204C" w:rsidRPr="000333B2" w:rsidRDefault="009A204C" w:rsidP="000333B2"/>
        </w:tc>
      </w:tr>
      <w:tr w:rsidR="009A204C" w:rsidRPr="000333B2" w14:paraId="669CE559" w14:textId="77777777" w:rsidTr="00547208">
        <w:trPr>
          <w:jc w:val="center"/>
        </w:trPr>
        <w:tc>
          <w:tcPr>
            <w:tcW w:w="369" w:type="pct"/>
            <w:tcBorders>
              <w:top w:val="dotted" w:sz="4" w:space="0" w:color="auto"/>
              <w:left w:val="single" w:sz="4" w:space="0" w:color="auto"/>
              <w:bottom w:val="dotted" w:sz="4" w:space="0" w:color="auto"/>
              <w:right w:val="single" w:sz="4" w:space="0" w:color="auto"/>
            </w:tcBorders>
            <w:vAlign w:val="center"/>
            <w:hideMark/>
          </w:tcPr>
          <w:p w14:paraId="4C77331D" w14:textId="77777777" w:rsidR="009A204C" w:rsidRPr="000333B2" w:rsidRDefault="009A204C" w:rsidP="000333B2">
            <w:r w:rsidRPr="000333B2">
              <w:t>9</w:t>
            </w:r>
          </w:p>
        </w:tc>
        <w:tc>
          <w:tcPr>
            <w:tcW w:w="2057" w:type="pct"/>
            <w:tcBorders>
              <w:top w:val="dotted" w:sz="4" w:space="0" w:color="auto"/>
              <w:left w:val="single" w:sz="4" w:space="0" w:color="auto"/>
              <w:bottom w:val="dotted" w:sz="4" w:space="0" w:color="auto"/>
              <w:right w:val="single" w:sz="4" w:space="0" w:color="auto"/>
            </w:tcBorders>
            <w:vAlign w:val="center"/>
            <w:hideMark/>
          </w:tcPr>
          <w:p w14:paraId="13F0C8AA" w14:textId="77777777" w:rsidR="009A204C" w:rsidRPr="000333B2" w:rsidRDefault="009A204C" w:rsidP="000333B2">
            <w:r w:rsidRPr="000333B2">
              <w:t>Đường kính lõi</w:t>
            </w:r>
          </w:p>
        </w:tc>
        <w:tc>
          <w:tcPr>
            <w:tcW w:w="525" w:type="pct"/>
            <w:tcBorders>
              <w:top w:val="dotted" w:sz="4" w:space="0" w:color="auto"/>
              <w:left w:val="single" w:sz="4" w:space="0" w:color="auto"/>
              <w:bottom w:val="dotted" w:sz="4" w:space="0" w:color="auto"/>
              <w:right w:val="single" w:sz="4" w:space="0" w:color="auto"/>
            </w:tcBorders>
            <w:vAlign w:val="center"/>
            <w:hideMark/>
          </w:tcPr>
          <w:p w14:paraId="174ECF2B" w14:textId="77777777" w:rsidR="009A204C" w:rsidRPr="000333B2" w:rsidRDefault="009A204C" w:rsidP="000333B2">
            <w:r w:rsidRPr="000333B2">
              <w:t>mm</w:t>
            </w:r>
          </w:p>
        </w:tc>
        <w:tc>
          <w:tcPr>
            <w:tcW w:w="1455" w:type="pct"/>
            <w:tcBorders>
              <w:top w:val="dotted" w:sz="4" w:space="0" w:color="auto"/>
              <w:left w:val="single" w:sz="4" w:space="0" w:color="auto"/>
              <w:bottom w:val="dotted" w:sz="4" w:space="0" w:color="auto"/>
              <w:right w:val="single" w:sz="4" w:space="0" w:color="auto"/>
            </w:tcBorders>
            <w:hideMark/>
          </w:tcPr>
          <w:p w14:paraId="456E5AF2" w14:textId="77777777" w:rsidR="009A204C" w:rsidRPr="000333B2" w:rsidRDefault="009A204C" w:rsidP="000333B2">
            <w:r w:rsidRPr="000333B2">
              <w:t>Nhà thầu nêu cụ thể</w:t>
            </w:r>
          </w:p>
        </w:tc>
        <w:tc>
          <w:tcPr>
            <w:tcW w:w="593" w:type="pct"/>
            <w:tcBorders>
              <w:top w:val="dotted" w:sz="4" w:space="0" w:color="auto"/>
              <w:left w:val="single" w:sz="4" w:space="0" w:color="auto"/>
              <w:bottom w:val="dotted" w:sz="4" w:space="0" w:color="auto"/>
              <w:right w:val="single" w:sz="4" w:space="0" w:color="auto"/>
            </w:tcBorders>
            <w:vAlign w:val="center"/>
          </w:tcPr>
          <w:p w14:paraId="35A3C3D7" w14:textId="77777777" w:rsidR="009A204C" w:rsidRPr="000333B2" w:rsidRDefault="009A204C" w:rsidP="000333B2"/>
        </w:tc>
      </w:tr>
      <w:tr w:rsidR="009A204C" w:rsidRPr="000333B2" w14:paraId="6FE240D0" w14:textId="77777777" w:rsidTr="00547208">
        <w:trPr>
          <w:jc w:val="center"/>
        </w:trPr>
        <w:tc>
          <w:tcPr>
            <w:tcW w:w="369" w:type="pct"/>
            <w:tcBorders>
              <w:top w:val="dotted" w:sz="4" w:space="0" w:color="auto"/>
              <w:left w:val="single" w:sz="4" w:space="0" w:color="auto"/>
              <w:bottom w:val="dotted" w:sz="4" w:space="0" w:color="auto"/>
              <w:right w:val="single" w:sz="4" w:space="0" w:color="auto"/>
            </w:tcBorders>
            <w:vAlign w:val="center"/>
          </w:tcPr>
          <w:p w14:paraId="58C18AF2" w14:textId="77777777" w:rsidR="009A204C" w:rsidRPr="000333B2" w:rsidRDefault="009A204C" w:rsidP="000333B2"/>
        </w:tc>
        <w:tc>
          <w:tcPr>
            <w:tcW w:w="2057" w:type="pct"/>
            <w:tcBorders>
              <w:top w:val="dotted" w:sz="4" w:space="0" w:color="auto"/>
              <w:left w:val="single" w:sz="4" w:space="0" w:color="auto"/>
              <w:bottom w:val="dotted" w:sz="4" w:space="0" w:color="auto"/>
              <w:right w:val="single" w:sz="4" w:space="0" w:color="auto"/>
            </w:tcBorders>
            <w:vAlign w:val="center"/>
            <w:hideMark/>
          </w:tcPr>
          <w:p w14:paraId="13FC5E54" w14:textId="77777777" w:rsidR="009A204C" w:rsidRPr="000333B2" w:rsidRDefault="009A204C" w:rsidP="000333B2">
            <w:pPr>
              <w:rPr>
                <w:bCs/>
              </w:rPr>
            </w:pPr>
            <w:r w:rsidRPr="000333B2">
              <w:t>Cáp nhôm bọc PVC 0,6kV A95 mm2</w:t>
            </w:r>
          </w:p>
        </w:tc>
        <w:tc>
          <w:tcPr>
            <w:tcW w:w="525" w:type="pct"/>
            <w:tcBorders>
              <w:top w:val="dotted" w:sz="4" w:space="0" w:color="auto"/>
              <w:left w:val="single" w:sz="4" w:space="0" w:color="auto"/>
              <w:bottom w:val="dotted" w:sz="4" w:space="0" w:color="auto"/>
              <w:right w:val="single" w:sz="4" w:space="0" w:color="auto"/>
            </w:tcBorders>
            <w:vAlign w:val="center"/>
          </w:tcPr>
          <w:p w14:paraId="53BB6C05" w14:textId="77777777" w:rsidR="009A204C" w:rsidRPr="000333B2" w:rsidRDefault="009A204C" w:rsidP="000333B2"/>
        </w:tc>
        <w:tc>
          <w:tcPr>
            <w:tcW w:w="1455" w:type="pct"/>
            <w:tcBorders>
              <w:top w:val="dotted" w:sz="4" w:space="0" w:color="auto"/>
              <w:left w:val="single" w:sz="4" w:space="0" w:color="auto"/>
              <w:bottom w:val="dotted" w:sz="4" w:space="0" w:color="auto"/>
              <w:right w:val="single" w:sz="4" w:space="0" w:color="auto"/>
            </w:tcBorders>
          </w:tcPr>
          <w:p w14:paraId="582BDBCC" w14:textId="77777777" w:rsidR="009A204C" w:rsidRPr="000333B2" w:rsidRDefault="009A204C" w:rsidP="000333B2"/>
        </w:tc>
        <w:tc>
          <w:tcPr>
            <w:tcW w:w="593" w:type="pct"/>
            <w:tcBorders>
              <w:top w:val="dotted" w:sz="4" w:space="0" w:color="auto"/>
              <w:left w:val="single" w:sz="4" w:space="0" w:color="auto"/>
              <w:bottom w:val="dotted" w:sz="4" w:space="0" w:color="auto"/>
              <w:right w:val="single" w:sz="4" w:space="0" w:color="auto"/>
            </w:tcBorders>
            <w:vAlign w:val="center"/>
          </w:tcPr>
          <w:p w14:paraId="259C151A" w14:textId="77777777" w:rsidR="009A204C" w:rsidRPr="000333B2" w:rsidRDefault="009A204C" w:rsidP="000333B2"/>
        </w:tc>
      </w:tr>
      <w:tr w:rsidR="009A204C" w:rsidRPr="000333B2" w14:paraId="584D2D3D" w14:textId="77777777" w:rsidTr="00547208">
        <w:trPr>
          <w:jc w:val="center"/>
        </w:trPr>
        <w:tc>
          <w:tcPr>
            <w:tcW w:w="369" w:type="pct"/>
            <w:tcBorders>
              <w:top w:val="dotted" w:sz="4" w:space="0" w:color="auto"/>
              <w:left w:val="single" w:sz="4" w:space="0" w:color="auto"/>
              <w:bottom w:val="dotted" w:sz="4" w:space="0" w:color="auto"/>
              <w:right w:val="single" w:sz="4" w:space="0" w:color="auto"/>
            </w:tcBorders>
            <w:vAlign w:val="center"/>
            <w:hideMark/>
          </w:tcPr>
          <w:p w14:paraId="55DD5882" w14:textId="77777777" w:rsidR="009A204C" w:rsidRPr="000333B2" w:rsidRDefault="009A204C" w:rsidP="000333B2">
            <w:r w:rsidRPr="000333B2">
              <w:t>10</w:t>
            </w:r>
          </w:p>
        </w:tc>
        <w:tc>
          <w:tcPr>
            <w:tcW w:w="2057" w:type="pct"/>
            <w:tcBorders>
              <w:top w:val="dotted" w:sz="4" w:space="0" w:color="auto"/>
              <w:left w:val="single" w:sz="4" w:space="0" w:color="auto"/>
              <w:bottom w:val="dotted" w:sz="4" w:space="0" w:color="auto"/>
              <w:right w:val="single" w:sz="4" w:space="0" w:color="auto"/>
            </w:tcBorders>
            <w:vAlign w:val="center"/>
            <w:hideMark/>
          </w:tcPr>
          <w:p w14:paraId="27995143" w14:textId="77777777" w:rsidR="009A204C" w:rsidRPr="000333B2" w:rsidRDefault="009A204C" w:rsidP="000333B2">
            <w:r w:rsidRPr="000333B2">
              <w:t>Vật liệu cách điện</w:t>
            </w:r>
          </w:p>
        </w:tc>
        <w:tc>
          <w:tcPr>
            <w:tcW w:w="525" w:type="pct"/>
            <w:tcBorders>
              <w:top w:val="dotted" w:sz="4" w:space="0" w:color="auto"/>
              <w:left w:val="single" w:sz="4" w:space="0" w:color="auto"/>
              <w:bottom w:val="dotted" w:sz="4" w:space="0" w:color="auto"/>
              <w:right w:val="single" w:sz="4" w:space="0" w:color="auto"/>
            </w:tcBorders>
            <w:vAlign w:val="center"/>
          </w:tcPr>
          <w:p w14:paraId="3FCF4F9B" w14:textId="77777777" w:rsidR="009A204C" w:rsidRPr="000333B2" w:rsidRDefault="009A204C" w:rsidP="000333B2"/>
        </w:tc>
        <w:tc>
          <w:tcPr>
            <w:tcW w:w="1455" w:type="pct"/>
            <w:tcBorders>
              <w:top w:val="dotted" w:sz="4" w:space="0" w:color="auto"/>
              <w:left w:val="single" w:sz="4" w:space="0" w:color="auto"/>
              <w:bottom w:val="dotted" w:sz="4" w:space="0" w:color="auto"/>
              <w:right w:val="single" w:sz="4" w:space="0" w:color="auto"/>
            </w:tcBorders>
            <w:vAlign w:val="center"/>
            <w:hideMark/>
          </w:tcPr>
          <w:p w14:paraId="0F2DC61A" w14:textId="77777777" w:rsidR="009A204C" w:rsidRPr="000333B2" w:rsidRDefault="009A204C" w:rsidP="000333B2">
            <w:r w:rsidRPr="000333B2">
              <w:t>PVC</w:t>
            </w:r>
          </w:p>
        </w:tc>
        <w:tc>
          <w:tcPr>
            <w:tcW w:w="593" w:type="pct"/>
            <w:tcBorders>
              <w:top w:val="dotted" w:sz="4" w:space="0" w:color="auto"/>
              <w:left w:val="single" w:sz="4" w:space="0" w:color="auto"/>
              <w:bottom w:val="dotted" w:sz="4" w:space="0" w:color="auto"/>
              <w:right w:val="single" w:sz="4" w:space="0" w:color="auto"/>
            </w:tcBorders>
            <w:vAlign w:val="center"/>
          </w:tcPr>
          <w:p w14:paraId="6A159049" w14:textId="77777777" w:rsidR="009A204C" w:rsidRPr="000333B2" w:rsidRDefault="009A204C" w:rsidP="000333B2"/>
        </w:tc>
      </w:tr>
      <w:tr w:rsidR="009A204C" w:rsidRPr="000333B2" w14:paraId="1AFE8228" w14:textId="77777777" w:rsidTr="00547208">
        <w:trPr>
          <w:jc w:val="center"/>
        </w:trPr>
        <w:tc>
          <w:tcPr>
            <w:tcW w:w="369" w:type="pct"/>
            <w:tcBorders>
              <w:top w:val="dotted" w:sz="4" w:space="0" w:color="auto"/>
              <w:left w:val="single" w:sz="4" w:space="0" w:color="auto"/>
              <w:bottom w:val="dotted" w:sz="4" w:space="0" w:color="auto"/>
              <w:right w:val="single" w:sz="4" w:space="0" w:color="auto"/>
            </w:tcBorders>
            <w:vAlign w:val="center"/>
            <w:hideMark/>
          </w:tcPr>
          <w:p w14:paraId="23CD6C81" w14:textId="77777777" w:rsidR="009A204C" w:rsidRPr="000333B2" w:rsidRDefault="009A204C" w:rsidP="000333B2">
            <w:r w:rsidRPr="000333B2">
              <w:t>11</w:t>
            </w:r>
          </w:p>
        </w:tc>
        <w:tc>
          <w:tcPr>
            <w:tcW w:w="2057" w:type="pct"/>
            <w:tcBorders>
              <w:top w:val="dotted" w:sz="4" w:space="0" w:color="auto"/>
              <w:left w:val="single" w:sz="4" w:space="0" w:color="auto"/>
              <w:bottom w:val="dotted" w:sz="4" w:space="0" w:color="auto"/>
              <w:right w:val="single" w:sz="4" w:space="0" w:color="auto"/>
            </w:tcBorders>
            <w:vAlign w:val="center"/>
            <w:hideMark/>
          </w:tcPr>
          <w:p w14:paraId="1AC8678F" w14:textId="77777777" w:rsidR="009A204C" w:rsidRPr="000333B2" w:rsidRDefault="009A204C" w:rsidP="000333B2">
            <w:r w:rsidRPr="000333B2">
              <w:t>Chiều dày danh định lớp cách điện</w:t>
            </w:r>
          </w:p>
        </w:tc>
        <w:tc>
          <w:tcPr>
            <w:tcW w:w="525" w:type="pct"/>
            <w:tcBorders>
              <w:top w:val="dotted" w:sz="4" w:space="0" w:color="auto"/>
              <w:left w:val="single" w:sz="4" w:space="0" w:color="auto"/>
              <w:bottom w:val="dotted" w:sz="4" w:space="0" w:color="auto"/>
              <w:right w:val="single" w:sz="4" w:space="0" w:color="auto"/>
            </w:tcBorders>
            <w:vAlign w:val="center"/>
            <w:hideMark/>
          </w:tcPr>
          <w:p w14:paraId="1539927F" w14:textId="77777777" w:rsidR="009A204C" w:rsidRPr="000333B2" w:rsidRDefault="009A204C" w:rsidP="000333B2">
            <w:r w:rsidRPr="000333B2">
              <w:t>mm</w:t>
            </w:r>
          </w:p>
        </w:tc>
        <w:tc>
          <w:tcPr>
            <w:tcW w:w="1455" w:type="pct"/>
            <w:tcBorders>
              <w:top w:val="dotted" w:sz="4" w:space="0" w:color="auto"/>
              <w:left w:val="single" w:sz="4" w:space="0" w:color="auto"/>
              <w:bottom w:val="dotted" w:sz="4" w:space="0" w:color="auto"/>
              <w:right w:val="single" w:sz="4" w:space="0" w:color="auto"/>
            </w:tcBorders>
            <w:vAlign w:val="center"/>
          </w:tcPr>
          <w:p w14:paraId="5CB5D8CB" w14:textId="77777777" w:rsidR="009A204C" w:rsidRPr="000333B2" w:rsidRDefault="009A204C" w:rsidP="000333B2"/>
        </w:tc>
        <w:tc>
          <w:tcPr>
            <w:tcW w:w="593" w:type="pct"/>
            <w:tcBorders>
              <w:top w:val="dotted" w:sz="4" w:space="0" w:color="auto"/>
              <w:left w:val="single" w:sz="4" w:space="0" w:color="auto"/>
              <w:bottom w:val="dotted" w:sz="4" w:space="0" w:color="auto"/>
              <w:right w:val="single" w:sz="4" w:space="0" w:color="auto"/>
            </w:tcBorders>
            <w:vAlign w:val="center"/>
          </w:tcPr>
          <w:p w14:paraId="474AC899" w14:textId="77777777" w:rsidR="009A204C" w:rsidRPr="000333B2" w:rsidRDefault="009A204C" w:rsidP="000333B2"/>
        </w:tc>
      </w:tr>
      <w:tr w:rsidR="009A204C" w:rsidRPr="000333B2" w14:paraId="12AE4AB0" w14:textId="77777777" w:rsidTr="00547208">
        <w:trPr>
          <w:jc w:val="center"/>
        </w:trPr>
        <w:tc>
          <w:tcPr>
            <w:tcW w:w="369" w:type="pct"/>
            <w:tcBorders>
              <w:top w:val="dotted" w:sz="4" w:space="0" w:color="auto"/>
              <w:left w:val="single" w:sz="4" w:space="0" w:color="auto"/>
              <w:bottom w:val="dotted" w:sz="4" w:space="0" w:color="auto"/>
              <w:right w:val="single" w:sz="4" w:space="0" w:color="auto"/>
            </w:tcBorders>
            <w:vAlign w:val="center"/>
          </w:tcPr>
          <w:p w14:paraId="6480840A" w14:textId="77777777" w:rsidR="009A204C" w:rsidRPr="000333B2" w:rsidRDefault="009A204C" w:rsidP="000333B2"/>
        </w:tc>
        <w:tc>
          <w:tcPr>
            <w:tcW w:w="2057" w:type="pct"/>
            <w:tcBorders>
              <w:top w:val="dotted" w:sz="4" w:space="0" w:color="auto"/>
              <w:left w:val="single" w:sz="4" w:space="0" w:color="auto"/>
              <w:bottom w:val="dotted" w:sz="4" w:space="0" w:color="auto"/>
              <w:right w:val="single" w:sz="4" w:space="0" w:color="auto"/>
            </w:tcBorders>
            <w:vAlign w:val="center"/>
            <w:hideMark/>
          </w:tcPr>
          <w:p w14:paraId="315660CE" w14:textId="77777777" w:rsidR="009A204C" w:rsidRPr="000333B2" w:rsidRDefault="009A204C" w:rsidP="000333B2">
            <w:pPr>
              <w:rPr>
                <w:bCs/>
              </w:rPr>
            </w:pPr>
            <w:r w:rsidRPr="000333B2">
              <w:t>Cáp nhôm bọc PVC 0,6kV A95 mm2</w:t>
            </w:r>
          </w:p>
        </w:tc>
        <w:tc>
          <w:tcPr>
            <w:tcW w:w="525" w:type="pct"/>
            <w:tcBorders>
              <w:top w:val="dotted" w:sz="4" w:space="0" w:color="auto"/>
              <w:left w:val="single" w:sz="4" w:space="0" w:color="auto"/>
              <w:bottom w:val="dotted" w:sz="4" w:space="0" w:color="auto"/>
              <w:right w:val="single" w:sz="4" w:space="0" w:color="auto"/>
            </w:tcBorders>
            <w:vAlign w:val="center"/>
          </w:tcPr>
          <w:p w14:paraId="59CC8B43" w14:textId="77777777" w:rsidR="009A204C" w:rsidRPr="000333B2" w:rsidRDefault="009A204C" w:rsidP="000333B2"/>
        </w:tc>
        <w:tc>
          <w:tcPr>
            <w:tcW w:w="1455" w:type="pct"/>
            <w:tcBorders>
              <w:top w:val="dotted" w:sz="4" w:space="0" w:color="auto"/>
              <w:left w:val="single" w:sz="4" w:space="0" w:color="auto"/>
              <w:bottom w:val="dotted" w:sz="4" w:space="0" w:color="auto"/>
              <w:right w:val="single" w:sz="4" w:space="0" w:color="auto"/>
            </w:tcBorders>
            <w:vAlign w:val="center"/>
            <w:hideMark/>
          </w:tcPr>
          <w:p w14:paraId="17076DAC" w14:textId="77777777" w:rsidR="009A204C" w:rsidRPr="000333B2" w:rsidRDefault="009A204C" w:rsidP="000333B2">
            <w:r w:rsidRPr="000333B2">
              <w:t>≥ 1,6</w:t>
            </w:r>
          </w:p>
        </w:tc>
        <w:tc>
          <w:tcPr>
            <w:tcW w:w="593" w:type="pct"/>
            <w:tcBorders>
              <w:top w:val="dotted" w:sz="4" w:space="0" w:color="auto"/>
              <w:left w:val="single" w:sz="4" w:space="0" w:color="auto"/>
              <w:bottom w:val="dotted" w:sz="4" w:space="0" w:color="auto"/>
              <w:right w:val="single" w:sz="4" w:space="0" w:color="auto"/>
            </w:tcBorders>
            <w:vAlign w:val="center"/>
          </w:tcPr>
          <w:p w14:paraId="13071B48" w14:textId="77777777" w:rsidR="009A204C" w:rsidRPr="000333B2" w:rsidRDefault="009A204C" w:rsidP="000333B2"/>
        </w:tc>
      </w:tr>
      <w:tr w:rsidR="009A204C" w:rsidRPr="000333B2" w14:paraId="052AA00E" w14:textId="77777777" w:rsidTr="00547208">
        <w:trPr>
          <w:jc w:val="center"/>
        </w:trPr>
        <w:tc>
          <w:tcPr>
            <w:tcW w:w="369" w:type="pct"/>
            <w:tcBorders>
              <w:top w:val="dotted" w:sz="4" w:space="0" w:color="auto"/>
              <w:left w:val="single" w:sz="4" w:space="0" w:color="auto"/>
              <w:bottom w:val="dotted" w:sz="4" w:space="0" w:color="auto"/>
              <w:right w:val="single" w:sz="4" w:space="0" w:color="auto"/>
            </w:tcBorders>
            <w:vAlign w:val="center"/>
            <w:hideMark/>
          </w:tcPr>
          <w:p w14:paraId="4373F7E3" w14:textId="77777777" w:rsidR="009A204C" w:rsidRPr="000333B2" w:rsidRDefault="009A204C" w:rsidP="000333B2">
            <w:r w:rsidRPr="000333B2">
              <w:t>12</w:t>
            </w:r>
          </w:p>
        </w:tc>
        <w:tc>
          <w:tcPr>
            <w:tcW w:w="2057" w:type="pct"/>
            <w:tcBorders>
              <w:top w:val="dotted" w:sz="4" w:space="0" w:color="auto"/>
              <w:left w:val="single" w:sz="4" w:space="0" w:color="auto"/>
              <w:bottom w:val="dotted" w:sz="4" w:space="0" w:color="auto"/>
              <w:right w:val="single" w:sz="4" w:space="0" w:color="auto"/>
            </w:tcBorders>
            <w:vAlign w:val="center"/>
            <w:hideMark/>
          </w:tcPr>
          <w:p w14:paraId="52F990E9" w14:textId="77777777" w:rsidR="009A204C" w:rsidRPr="000333B2" w:rsidRDefault="009A204C" w:rsidP="000333B2">
            <w:r w:rsidRPr="000333B2">
              <w:t>Dòng điện liên tục cho phép</w:t>
            </w:r>
          </w:p>
        </w:tc>
        <w:tc>
          <w:tcPr>
            <w:tcW w:w="525" w:type="pct"/>
            <w:tcBorders>
              <w:top w:val="dotted" w:sz="4" w:space="0" w:color="auto"/>
              <w:left w:val="single" w:sz="4" w:space="0" w:color="auto"/>
              <w:bottom w:val="dotted" w:sz="4" w:space="0" w:color="auto"/>
              <w:right w:val="single" w:sz="4" w:space="0" w:color="auto"/>
            </w:tcBorders>
            <w:vAlign w:val="center"/>
            <w:hideMark/>
          </w:tcPr>
          <w:p w14:paraId="4B39257E" w14:textId="77777777" w:rsidR="009A204C" w:rsidRPr="000333B2" w:rsidRDefault="009A204C" w:rsidP="000333B2">
            <w:r w:rsidRPr="000333B2">
              <w:t>A</w:t>
            </w:r>
          </w:p>
        </w:tc>
        <w:tc>
          <w:tcPr>
            <w:tcW w:w="1455" w:type="pct"/>
            <w:tcBorders>
              <w:top w:val="dotted" w:sz="4" w:space="0" w:color="auto"/>
              <w:left w:val="single" w:sz="4" w:space="0" w:color="auto"/>
              <w:bottom w:val="dotted" w:sz="4" w:space="0" w:color="auto"/>
              <w:right w:val="single" w:sz="4" w:space="0" w:color="auto"/>
            </w:tcBorders>
            <w:hideMark/>
          </w:tcPr>
          <w:p w14:paraId="6A602D5C" w14:textId="77777777" w:rsidR="009A204C" w:rsidRPr="000333B2" w:rsidRDefault="009A204C" w:rsidP="000333B2">
            <w:r w:rsidRPr="000333B2">
              <w:t>Nhà thầu nêu cụ thể</w:t>
            </w:r>
          </w:p>
        </w:tc>
        <w:tc>
          <w:tcPr>
            <w:tcW w:w="593" w:type="pct"/>
            <w:tcBorders>
              <w:top w:val="dotted" w:sz="4" w:space="0" w:color="auto"/>
              <w:left w:val="single" w:sz="4" w:space="0" w:color="auto"/>
              <w:bottom w:val="dotted" w:sz="4" w:space="0" w:color="auto"/>
              <w:right w:val="single" w:sz="4" w:space="0" w:color="auto"/>
            </w:tcBorders>
            <w:vAlign w:val="center"/>
          </w:tcPr>
          <w:p w14:paraId="06B9136B" w14:textId="77777777" w:rsidR="009A204C" w:rsidRPr="000333B2" w:rsidRDefault="009A204C" w:rsidP="000333B2"/>
        </w:tc>
      </w:tr>
      <w:tr w:rsidR="009A204C" w:rsidRPr="000333B2" w14:paraId="6D049E24" w14:textId="77777777" w:rsidTr="00547208">
        <w:trPr>
          <w:jc w:val="center"/>
        </w:trPr>
        <w:tc>
          <w:tcPr>
            <w:tcW w:w="369" w:type="pct"/>
            <w:tcBorders>
              <w:top w:val="dotted" w:sz="4" w:space="0" w:color="auto"/>
              <w:left w:val="single" w:sz="4" w:space="0" w:color="auto"/>
              <w:bottom w:val="dotted" w:sz="4" w:space="0" w:color="auto"/>
              <w:right w:val="single" w:sz="4" w:space="0" w:color="auto"/>
            </w:tcBorders>
            <w:vAlign w:val="center"/>
          </w:tcPr>
          <w:p w14:paraId="63ECBBFB" w14:textId="77777777" w:rsidR="009A204C" w:rsidRPr="000333B2" w:rsidRDefault="009A204C" w:rsidP="000333B2"/>
        </w:tc>
        <w:tc>
          <w:tcPr>
            <w:tcW w:w="2057" w:type="pct"/>
            <w:tcBorders>
              <w:top w:val="dotted" w:sz="4" w:space="0" w:color="auto"/>
              <w:left w:val="single" w:sz="4" w:space="0" w:color="auto"/>
              <w:bottom w:val="dotted" w:sz="4" w:space="0" w:color="auto"/>
              <w:right w:val="single" w:sz="4" w:space="0" w:color="auto"/>
            </w:tcBorders>
            <w:vAlign w:val="center"/>
            <w:hideMark/>
          </w:tcPr>
          <w:p w14:paraId="0BF46893" w14:textId="77777777" w:rsidR="009A204C" w:rsidRPr="000333B2" w:rsidRDefault="009A204C" w:rsidP="000333B2">
            <w:pPr>
              <w:rPr>
                <w:bCs/>
              </w:rPr>
            </w:pPr>
            <w:r w:rsidRPr="000333B2">
              <w:t>Cáp nhôm bọc PVC 0,6kV A95 mm2</w:t>
            </w:r>
          </w:p>
        </w:tc>
        <w:tc>
          <w:tcPr>
            <w:tcW w:w="525" w:type="pct"/>
            <w:tcBorders>
              <w:top w:val="dotted" w:sz="4" w:space="0" w:color="auto"/>
              <w:left w:val="single" w:sz="4" w:space="0" w:color="auto"/>
              <w:bottom w:val="dotted" w:sz="4" w:space="0" w:color="auto"/>
              <w:right w:val="single" w:sz="4" w:space="0" w:color="auto"/>
            </w:tcBorders>
            <w:vAlign w:val="center"/>
          </w:tcPr>
          <w:p w14:paraId="3A5C8175" w14:textId="77777777" w:rsidR="009A204C" w:rsidRPr="000333B2" w:rsidRDefault="009A204C" w:rsidP="000333B2"/>
        </w:tc>
        <w:tc>
          <w:tcPr>
            <w:tcW w:w="1455" w:type="pct"/>
            <w:tcBorders>
              <w:top w:val="dotted" w:sz="4" w:space="0" w:color="auto"/>
              <w:left w:val="single" w:sz="4" w:space="0" w:color="auto"/>
              <w:bottom w:val="dotted" w:sz="4" w:space="0" w:color="auto"/>
              <w:right w:val="single" w:sz="4" w:space="0" w:color="auto"/>
            </w:tcBorders>
          </w:tcPr>
          <w:p w14:paraId="09DF25DF" w14:textId="77777777" w:rsidR="009A204C" w:rsidRPr="000333B2" w:rsidRDefault="009A204C" w:rsidP="000333B2"/>
        </w:tc>
        <w:tc>
          <w:tcPr>
            <w:tcW w:w="593" w:type="pct"/>
            <w:tcBorders>
              <w:top w:val="dotted" w:sz="4" w:space="0" w:color="auto"/>
              <w:left w:val="single" w:sz="4" w:space="0" w:color="auto"/>
              <w:bottom w:val="dotted" w:sz="4" w:space="0" w:color="auto"/>
              <w:right w:val="single" w:sz="4" w:space="0" w:color="auto"/>
            </w:tcBorders>
            <w:vAlign w:val="center"/>
          </w:tcPr>
          <w:p w14:paraId="50BC909C" w14:textId="77777777" w:rsidR="009A204C" w:rsidRPr="000333B2" w:rsidRDefault="009A204C" w:rsidP="000333B2"/>
        </w:tc>
      </w:tr>
      <w:tr w:rsidR="009A204C" w:rsidRPr="000333B2" w14:paraId="531AA781" w14:textId="77777777" w:rsidTr="00547208">
        <w:trPr>
          <w:jc w:val="center"/>
        </w:trPr>
        <w:tc>
          <w:tcPr>
            <w:tcW w:w="369" w:type="pct"/>
            <w:tcBorders>
              <w:top w:val="dotted" w:sz="4" w:space="0" w:color="auto"/>
              <w:left w:val="single" w:sz="4" w:space="0" w:color="auto"/>
              <w:bottom w:val="dotted" w:sz="4" w:space="0" w:color="auto"/>
              <w:right w:val="single" w:sz="4" w:space="0" w:color="auto"/>
            </w:tcBorders>
            <w:vAlign w:val="center"/>
            <w:hideMark/>
          </w:tcPr>
          <w:p w14:paraId="6533B360" w14:textId="77777777" w:rsidR="009A204C" w:rsidRPr="000333B2" w:rsidRDefault="009A204C" w:rsidP="000333B2">
            <w:r w:rsidRPr="000333B2">
              <w:t>13</w:t>
            </w:r>
          </w:p>
        </w:tc>
        <w:tc>
          <w:tcPr>
            <w:tcW w:w="2057" w:type="pct"/>
            <w:tcBorders>
              <w:top w:val="dotted" w:sz="4" w:space="0" w:color="auto"/>
              <w:left w:val="single" w:sz="4" w:space="0" w:color="auto"/>
              <w:bottom w:val="dotted" w:sz="4" w:space="0" w:color="auto"/>
              <w:right w:val="single" w:sz="4" w:space="0" w:color="auto"/>
            </w:tcBorders>
            <w:vAlign w:val="center"/>
            <w:hideMark/>
          </w:tcPr>
          <w:p w14:paraId="0B756416" w14:textId="77777777" w:rsidR="009A204C" w:rsidRPr="000333B2" w:rsidRDefault="009A204C" w:rsidP="000333B2">
            <w:r w:rsidRPr="000333B2">
              <w:t>Điện áp chịu đựng tần số 50Hz-5 phút</w:t>
            </w:r>
          </w:p>
        </w:tc>
        <w:tc>
          <w:tcPr>
            <w:tcW w:w="525" w:type="pct"/>
            <w:tcBorders>
              <w:top w:val="dotted" w:sz="4" w:space="0" w:color="auto"/>
              <w:left w:val="single" w:sz="4" w:space="0" w:color="auto"/>
              <w:bottom w:val="dotted" w:sz="4" w:space="0" w:color="auto"/>
              <w:right w:val="single" w:sz="4" w:space="0" w:color="auto"/>
            </w:tcBorders>
            <w:vAlign w:val="center"/>
            <w:hideMark/>
          </w:tcPr>
          <w:p w14:paraId="318D5D49" w14:textId="77777777" w:rsidR="009A204C" w:rsidRPr="000333B2" w:rsidRDefault="009A204C" w:rsidP="000333B2">
            <w:r w:rsidRPr="000333B2">
              <w:t>kVrms</w:t>
            </w:r>
          </w:p>
        </w:tc>
        <w:tc>
          <w:tcPr>
            <w:tcW w:w="1455" w:type="pct"/>
            <w:tcBorders>
              <w:top w:val="dotted" w:sz="4" w:space="0" w:color="auto"/>
              <w:left w:val="single" w:sz="4" w:space="0" w:color="auto"/>
              <w:bottom w:val="dotted" w:sz="4" w:space="0" w:color="auto"/>
              <w:right w:val="single" w:sz="4" w:space="0" w:color="auto"/>
            </w:tcBorders>
            <w:vAlign w:val="center"/>
            <w:hideMark/>
          </w:tcPr>
          <w:p w14:paraId="17408354" w14:textId="77777777" w:rsidR="009A204C" w:rsidRPr="000333B2" w:rsidRDefault="009A204C" w:rsidP="000333B2">
            <w:r w:rsidRPr="000333B2">
              <w:t>3,5</w:t>
            </w:r>
          </w:p>
        </w:tc>
        <w:tc>
          <w:tcPr>
            <w:tcW w:w="593" w:type="pct"/>
            <w:tcBorders>
              <w:top w:val="dotted" w:sz="4" w:space="0" w:color="auto"/>
              <w:left w:val="single" w:sz="4" w:space="0" w:color="auto"/>
              <w:bottom w:val="dotted" w:sz="4" w:space="0" w:color="auto"/>
              <w:right w:val="single" w:sz="4" w:space="0" w:color="auto"/>
            </w:tcBorders>
            <w:vAlign w:val="center"/>
          </w:tcPr>
          <w:p w14:paraId="20FADDC6" w14:textId="77777777" w:rsidR="009A204C" w:rsidRPr="000333B2" w:rsidRDefault="009A204C" w:rsidP="000333B2"/>
        </w:tc>
      </w:tr>
      <w:tr w:rsidR="009A204C" w:rsidRPr="000333B2" w14:paraId="0B50F88D" w14:textId="77777777" w:rsidTr="00547208">
        <w:trPr>
          <w:jc w:val="center"/>
        </w:trPr>
        <w:tc>
          <w:tcPr>
            <w:tcW w:w="369" w:type="pct"/>
            <w:tcBorders>
              <w:top w:val="dotted" w:sz="4" w:space="0" w:color="auto"/>
              <w:left w:val="single" w:sz="4" w:space="0" w:color="auto"/>
              <w:bottom w:val="dotted" w:sz="4" w:space="0" w:color="auto"/>
              <w:right w:val="single" w:sz="4" w:space="0" w:color="auto"/>
            </w:tcBorders>
            <w:vAlign w:val="center"/>
            <w:hideMark/>
          </w:tcPr>
          <w:p w14:paraId="4098F101" w14:textId="77777777" w:rsidR="009A204C" w:rsidRPr="000333B2" w:rsidRDefault="009A204C" w:rsidP="000333B2">
            <w:r w:rsidRPr="000333B2">
              <w:t>14</w:t>
            </w:r>
          </w:p>
        </w:tc>
        <w:tc>
          <w:tcPr>
            <w:tcW w:w="2057" w:type="pct"/>
            <w:tcBorders>
              <w:top w:val="dotted" w:sz="4" w:space="0" w:color="auto"/>
              <w:left w:val="single" w:sz="4" w:space="0" w:color="auto"/>
              <w:bottom w:val="dotted" w:sz="4" w:space="0" w:color="auto"/>
              <w:right w:val="single" w:sz="4" w:space="0" w:color="auto"/>
            </w:tcBorders>
            <w:vAlign w:val="center"/>
            <w:hideMark/>
          </w:tcPr>
          <w:p w14:paraId="466297D8" w14:textId="77777777" w:rsidR="009A204C" w:rsidRPr="000333B2" w:rsidRDefault="009A204C" w:rsidP="000333B2">
            <w:r w:rsidRPr="000333B2">
              <w:t>Điện trở 1 chiều ở 20</w:t>
            </w:r>
            <w:r w:rsidRPr="000333B2">
              <w:rPr>
                <w:vertAlign w:val="superscript"/>
              </w:rPr>
              <w:t>o</w:t>
            </w:r>
            <w:r w:rsidRPr="000333B2">
              <w:t>C</w:t>
            </w:r>
          </w:p>
        </w:tc>
        <w:tc>
          <w:tcPr>
            <w:tcW w:w="525" w:type="pct"/>
            <w:tcBorders>
              <w:top w:val="dotted" w:sz="4" w:space="0" w:color="auto"/>
              <w:left w:val="single" w:sz="4" w:space="0" w:color="auto"/>
              <w:bottom w:val="dotted" w:sz="4" w:space="0" w:color="auto"/>
              <w:right w:val="single" w:sz="4" w:space="0" w:color="auto"/>
            </w:tcBorders>
            <w:vAlign w:val="center"/>
            <w:hideMark/>
          </w:tcPr>
          <w:p w14:paraId="4F680333" w14:textId="77777777" w:rsidR="009A204C" w:rsidRPr="000333B2" w:rsidRDefault="009A204C" w:rsidP="000333B2">
            <w:r w:rsidRPr="000333B2">
              <w:sym w:font="Symbol" w:char="F057"/>
            </w:r>
            <w:r w:rsidRPr="000333B2">
              <w:t>/km</w:t>
            </w:r>
          </w:p>
        </w:tc>
        <w:tc>
          <w:tcPr>
            <w:tcW w:w="1455" w:type="pct"/>
            <w:tcBorders>
              <w:top w:val="dotted" w:sz="4" w:space="0" w:color="auto"/>
              <w:left w:val="single" w:sz="4" w:space="0" w:color="auto"/>
              <w:bottom w:val="dotted" w:sz="4" w:space="0" w:color="auto"/>
              <w:right w:val="single" w:sz="4" w:space="0" w:color="auto"/>
            </w:tcBorders>
            <w:vAlign w:val="center"/>
          </w:tcPr>
          <w:p w14:paraId="644F8B2D" w14:textId="77777777" w:rsidR="009A204C" w:rsidRPr="000333B2" w:rsidRDefault="009A204C" w:rsidP="000333B2"/>
        </w:tc>
        <w:tc>
          <w:tcPr>
            <w:tcW w:w="593" w:type="pct"/>
            <w:tcBorders>
              <w:top w:val="dotted" w:sz="4" w:space="0" w:color="auto"/>
              <w:left w:val="single" w:sz="4" w:space="0" w:color="auto"/>
              <w:bottom w:val="dotted" w:sz="4" w:space="0" w:color="auto"/>
              <w:right w:val="single" w:sz="4" w:space="0" w:color="auto"/>
            </w:tcBorders>
            <w:vAlign w:val="center"/>
          </w:tcPr>
          <w:p w14:paraId="5A9B1A68" w14:textId="77777777" w:rsidR="009A204C" w:rsidRPr="000333B2" w:rsidRDefault="009A204C" w:rsidP="000333B2"/>
        </w:tc>
      </w:tr>
      <w:tr w:rsidR="009A204C" w:rsidRPr="000333B2" w14:paraId="69253909" w14:textId="77777777" w:rsidTr="00547208">
        <w:trPr>
          <w:jc w:val="center"/>
        </w:trPr>
        <w:tc>
          <w:tcPr>
            <w:tcW w:w="369" w:type="pct"/>
            <w:tcBorders>
              <w:top w:val="dotted" w:sz="4" w:space="0" w:color="auto"/>
              <w:left w:val="single" w:sz="4" w:space="0" w:color="auto"/>
              <w:bottom w:val="dotted" w:sz="4" w:space="0" w:color="auto"/>
              <w:right w:val="single" w:sz="4" w:space="0" w:color="auto"/>
            </w:tcBorders>
            <w:vAlign w:val="center"/>
          </w:tcPr>
          <w:p w14:paraId="3C6F72EC" w14:textId="77777777" w:rsidR="009A204C" w:rsidRPr="000333B2" w:rsidRDefault="009A204C" w:rsidP="000333B2"/>
        </w:tc>
        <w:tc>
          <w:tcPr>
            <w:tcW w:w="2057" w:type="pct"/>
            <w:tcBorders>
              <w:top w:val="dotted" w:sz="4" w:space="0" w:color="auto"/>
              <w:left w:val="single" w:sz="4" w:space="0" w:color="auto"/>
              <w:bottom w:val="dotted" w:sz="4" w:space="0" w:color="auto"/>
              <w:right w:val="single" w:sz="4" w:space="0" w:color="auto"/>
            </w:tcBorders>
            <w:vAlign w:val="center"/>
            <w:hideMark/>
          </w:tcPr>
          <w:p w14:paraId="1A988DEF" w14:textId="77777777" w:rsidR="009A204C" w:rsidRPr="000333B2" w:rsidRDefault="009A204C" w:rsidP="000333B2">
            <w:pPr>
              <w:rPr>
                <w:bCs/>
              </w:rPr>
            </w:pPr>
            <w:r w:rsidRPr="000333B2">
              <w:t>Cáp nhôm bọc PVC 0,6kV A95 mm2</w:t>
            </w:r>
          </w:p>
        </w:tc>
        <w:tc>
          <w:tcPr>
            <w:tcW w:w="525" w:type="pct"/>
            <w:tcBorders>
              <w:top w:val="dotted" w:sz="4" w:space="0" w:color="auto"/>
              <w:left w:val="single" w:sz="4" w:space="0" w:color="auto"/>
              <w:bottom w:val="dotted" w:sz="4" w:space="0" w:color="auto"/>
              <w:right w:val="single" w:sz="4" w:space="0" w:color="auto"/>
            </w:tcBorders>
            <w:vAlign w:val="center"/>
          </w:tcPr>
          <w:p w14:paraId="6989DBF2" w14:textId="77777777" w:rsidR="009A204C" w:rsidRPr="000333B2" w:rsidRDefault="009A204C" w:rsidP="000333B2"/>
        </w:tc>
        <w:tc>
          <w:tcPr>
            <w:tcW w:w="1455" w:type="pct"/>
            <w:tcBorders>
              <w:top w:val="dotted" w:sz="4" w:space="0" w:color="auto"/>
              <w:left w:val="single" w:sz="4" w:space="0" w:color="auto"/>
              <w:bottom w:val="dotted" w:sz="4" w:space="0" w:color="auto"/>
              <w:right w:val="single" w:sz="4" w:space="0" w:color="auto"/>
            </w:tcBorders>
            <w:vAlign w:val="center"/>
            <w:hideMark/>
          </w:tcPr>
          <w:p w14:paraId="68C7AFC0" w14:textId="77777777" w:rsidR="009A204C" w:rsidRPr="000333B2" w:rsidRDefault="009A204C" w:rsidP="000333B2">
            <w:r w:rsidRPr="000333B2">
              <w:t>≤ 0,320</w:t>
            </w:r>
          </w:p>
        </w:tc>
        <w:tc>
          <w:tcPr>
            <w:tcW w:w="593" w:type="pct"/>
            <w:tcBorders>
              <w:top w:val="dotted" w:sz="4" w:space="0" w:color="auto"/>
              <w:left w:val="single" w:sz="4" w:space="0" w:color="auto"/>
              <w:bottom w:val="dotted" w:sz="4" w:space="0" w:color="auto"/>
              <w:right w:val="single" w:sz="4" w:space="0" w:color="auto"/>
            </w:tcBorders>
            <w:vAlign w:val="center"/>
          </w:tcPr>
          <w:p w14:paraId="4FAE349D" w14:textId="77777777" w:rsidR="009A204C" w:rsidRPr="000333B2" w:rsidRDefault="009A204C" w:rsidP="000333B2"/>
        </w:tc>
      </w:tr>
      <w:tr w:rsidR="009A204C" w:rsidRPr="000333B2" w14:paraId="09FE29B8" w14:textId="77777777" w:rsidTr="00547208">
        <w:trPr>
          <w:jc w:val="center"/>
        </w:trPr>
        <w:tc>
          <w:tcPr>
            <w:tcW w:w="369" w:type="pct"/>
            <w:tcBorders>
              <w:top w:val="dotted" w:sz="4" w:space="0" w:color="auto"/>
              <w:left w:val="single" w:sz="4" w:space="0" w:color="auto"/>
              <w:bottom w:val="dotted" w:sz="4" w:space="0" w:color="auto"/>
              <w:right w:val="single" w:sz="4" w:space="0" w:color="auto"/>
            </w:tcBorders>
            <w:vAlign w:val="center"/>
            <w:hideMark/>
          </w:tcPr>
          <w:p w14:paraId="5409EB7B" w14:textId="77777777" w:rsidR="009A204C" w:rsidRPr="000333B2" w:rsidRDefault="009A204C" w:rsidP="000333B2">
            <w:r w:rsidRPr="000333B2">
              <w:t>15</w:t>
            </w:r>
          </w:p>
        </w:tc>
        <w:tc>
          <w:tcPr>
            <w:tcW w:w="2057" w:type="pct"/>
            <w:tcBorders>
              <w:top w:val="dotted" w:sz="4" w:space="0" w:color="auto"/>
              <w:left w:val="single" w:sz="4" w:space="0" w:color="auto"/>
              <w:bottom w:val="dotted" w:sz="4" w:space="0" w:color="auto"/>
              <w:right w:val="single" w:sz="4" w:space="0" w:color="auto"/>
            </w:tcBorders>
            <w:vAlign w:val="center"/>
            <w:hideMark/>
          </w:tcPr>
          <w:p w14:paraId="1B9BA607" w14:textId="77777777" w:rsidR="009A204C" w:rsidRPr="000333B2" w:rsidRDefault="009A204C" w:rsidP="000333B2">
            <w:r w:rsidRPr="000333B2">
              <w:t>Suất kéo đứt nhỏ nhất</w:t>
            </w:r>
          </w:p>
        </w:tc>
        <w:tc>
          <w:tcPr>
            <w:tcW w:w="525" w:type="pct"/>
            <w:tcBorders>
              <w:top w:val="dotted" w:sz="4" w:space="0" w:color="auto"/>
              <w:left w:val="single" w:sz="4" w:space="0" w:color="auto"/>
              <w:bottom w:val="dotted" w:sz="4" w:space="0" w:color="auto"/>
              <w:right w:val="single" w:sz="4" w:space="0" w:color="auto"/>
            </w:tcBorders>
            <w:vAlign w:val="center"/>
            <w:hideMark/>
          </w:tcPr>
          <w:p w14:paraId="3D3D13F0" w14:textId="77777777" w:rsidR="009A204C" w:rsidRPr="000333B2" w:rsidRDefault="009A204C" w:rsidP="000333B2">
            <w:r w:rsidRPr="000333B2">
              <w:t>N/mm</w:t>
            </w:r>
            <w:r w:rsidRPr="000333B2">
              <w:rPr>
                <w:vertAlign w:val="superscript"/>
              </w:rPr>
              <w:t>2</w:t>
            </w:r>
          </w:p>
        </w:tc>
        <w:tc>
          <w:tcPr>
            <w:tcW w:w="1455" w:type="pct"/>
            <w:tcBorders>
              <w:top w:val="dotted" w:sz="4" w:space="0" w:color="auto"/>
              <w:left w:val="single" w:sz="4" w:space="0" w:color="auto"/>
              <w:bottom w:val="dotted" w:sz="4" w:space="0" w:color="auto"/>
              <w:right w:val="single" w:sz="4" w:space="0" w:color="auto"/>
            </w:tcBorders>
            <w:hideMark/>
          </w:tcPr>
          <w:p w14:paraId="6B32BD45" w14:textId="77777777" w:rsidR="009A204C" w:rsidRPr="000333B2" w:rsidRDefault="009A204C" w:rsidP="000333B2">
            <w:r w:rsidRPr="000333B2">
              <w:t>160-190</w:t>
            </w:r>
          </w:p>
        </w:tc>
        <w:tc>
          <w:tcPr>
            <w:tcW w:w="593" w:type="pct"/>
            <w:tcBorders>
              <w:top w:val="dotted" w:sz="4" w:space="0" w:color="auto"/>
              <w:left w:val="single" w:sz="4" w:space="0" w:color="auto"/>
              <w:bottom w:val="dotted" w:sz="4" w:space="0" w:color="auto"/>
              <w:right w:val="single" w:sz="4" w:space="0" w:color="auto"/>
            </w:tcBorders>
            <w:vAlign w:val="center"/>
          </w:tcPr>
          <w:p w14:paraId="1493ED2A" w14:textId="77777777" w:rsidR="009A204C" w:rsidRPr="000333B2" w:rsidRDefault="009A204C" w:rsidP="000333B2"/>
        </w:tc>
      </w:tr>
      <w:tr w:rsidR="009A204C" w:rsidRPr="000333B2" w14:paraId="2458A5E2" w14:textId="77777777" w:rsidTr="00547208">
        <w:trPr>
          <w:jc w:val="center"/>
        </w:trPr>
        <w:tc>
          <w:tcPr>
            <w:tcW w:w="369" w:type="pct"/>
            <w:tcBorders>
              <w:top w:val="dotted" w:sz="4" w:space="0" w:color="auto"/>
              <w:left w:val="single" w:sz="4" w:space="0" w:color="auto"/>
              <w:bottom w:val="dotted" w:sz="4" w:space="0" w:color="auto"/>
              <w:right w:val="single" w:sz="4" w:space="0" w:color="auto"/>
            </w:tcBorders>
            <w:vAlign w:val="center"/>
            <w:hideMark/>
          </w:tcPr>
          <w:p w14:paraId="769339ED" w14:textId="77777777" w:rsidR="009A204C" w:rsidRPr="000333B2" w:rsidRDefault="009A204C" w:rsidP="000333B2">
            <w:r w:rsidRPr="000333B2">
              <w:t>16</w:t>
            </w:r>
          </w:p>
        </w:tc>
        <w:tc>
          <w:tcPr>
            <w:tcW w:w="2057" w:type="pct"/>
            <w:tcBorders>
              <w:top w:val="dotted" w:sz="4" w:space="0" w:color="auto"/>
              <w:left w:val="single" w:sz="4" w:space="0" w:color="auto"/>
              <w:bottom w:val="dotted" w:sz="4" w:space="0" w:color="auto"/>
              <w:right w:val="single" w:sz="4" w:space="0" w:color="auto"/>
            </w:tcBorders>
            <w:vAlign w:val="center"/>
            <w:hideMark/>
          </w:tcPr>
          <w:p w14:paraId="0922413F" w14:textId="77777777" w:rsidR="009A204C" w:rsidRPr="000333B2" w:rsidRDefault="009A204C" w:rsidP="000333B2">
            <w:r w:rsidRPr="000333B2">
              <w:t>Khối lượng</w:t>
            </w:r>
          </w:p>
        </w:tc>
        <w:tc>
          <w:tcPr>
            <w:tcW w:w="525" w:type="pct"/>
            <w:tcBorders>
              <w:top w:val="dotted" w:sz="4" w:space="0" w:color="auto"/>
              <w:left w:val="single" w:sz="4" w:space="0" w:color="auto"/>
              <w:bottom w:val="dotted" w:sz="4" w:space="0" w:color="auto"/>
              <w:right w:val="single" w:sz="4" w:space="0" w:color="auto"/>
            </w:tcBorders>
            <w:vAlign w:val="center"/>
            <w:hideMark/>
          </w:tcPr>
          <w:p w14:paraId="022DC304" w14:textId="77777777" w:rsidR="009A204C" w:rsidRPr="000333B2" w:rsidRDefault="009A204C" w:rsidP="000333B2">
            <w:r w:rsidRPr="000333B2">
              <w:t>kg/km</w:t>
            </w:r>
          </w:p>
        </w:tc>
        <w:tc>
          <w:tcPr>
            <w:tcW w:w="1455" w:type="pct"/>
            <w:tcBorders>
              <w:top w:val="dotted" w:sz="4" w:space="0" w:color="auto"/>
              <w:left w:val="single" w:sz="4" w:space="0" w:color="auto"/>
              <w:bottom w:val="dotted" w:sz="4" w:space="0" w:color="auto"/>
              <w:right w:val="single" w:sz="4" w:space="0" w:color="auto"/>
            </w:tcBorders>
            <w:hideMark/>
          </w:tcPr>
          <w:p w14:paraId="309F1B9D" w14:textId="77777777" w:rsidR="009A204C" w:rsidRPr="000333B2" w:rsidRDefault="009A204C" w:rsidP="000333B2">
            <w:r w:rsidRPr="000333B2">
              <w:t>Nhà thầu nêu cụ thể</w:t>
            </w:r>
          </w:p>
        </w:tc>
        <w:tc>
          <w:tcPr>
            <w:tcW w:w="593" w:type="pct"/>
            <w:tcBorders>
              <w:top w:val="dotted" w:sz="4" w:space="0" w:color="auto"/>
              <w:left w:val="single" w:sz="4" w:space="0" w:color="auto"/>
              <w:bottom w:val="dotted" w:sz="4" w:space="0" w:color="auto"/>
              <w:right w:val="single" w:sz="4" w:space="0" w:color="auto"/>
            </w:tcBorders>
            <w:vAlign w:val="center"/>
          </w:tcPr>
          <w:p w14:paraId="62F3217D" w14:textId="77777777" w:rsidR="009A204C" w:rsidRPr="000333B2" w:rsidRDefault="009A204C" w:rsidP="000333B2"/>
        </w:tc>
      </w:tr>
      <w:tr w:rsidR="009A204C" w:rsidRPr="000333B2" w14:paraId="76A0AF3F" w14:textId="77777777" w:rsidTr="00547208">
        <w:trPr>
          <w:jc w:val="center"/>
        </w:trPr>
        <w:tc>
          <w:tcPr>
            <w:tcW w:w="369" w:type="pct"/>
            <w:tcBorders>
              <w:top w:val="dotted" w:sz="4" w:space="0" w:color="auto"/>
              <w:left w:val="single" w:sz="4" w:space="0" w:color="auto"/>
              <w:bottom w:val="dotted" w:sz="4" w:space="0" w:color="auto"/>
              <w:right w:val="single" w:sz="4" w:space="0" w:color="auto"/>
            </w:tcBorders>
            <w:vAlign w:val="center"/>
          </w:tcPr>
          <w:p w14:paraId="664E0E14" w14:textId="77777777" w:rsidR="009A204C" w:rsidRPr="000333B2" w:rsidRDefault="009A204C" w:rsidP="000333B2"/>
        </w:tc>
        <w:tc>
          <w:tcPr>
            <w:tcW w:w="2057" w:type="pct"/>
            <w:tcBorders>
              <w:top w:val="dotted" w:sz="4" w:space="0" w:color="auto"/>
              <w:left w:val="single" w:sz="4" w:space="0" w:color="auto"/>
              <w:bottom w:val="dotted" w:sz="4" w:space="0" w:color="auto"/>
              <w:right w:val="single" w:sz="4" w:space="0" w:color="auto"/>
            </w:tcBorders>
            <w:vAlign w:val="center"/>
            <w:hideMark/>
          </w:tcPr>
          <w:p w14:paraId="5B7F07FB" w14:textId="77777777" w:rsidR="009A204C" w:rsidRPr="000333B2" w:rsidRDefault="009A204C" w:rsidP="000333B2">
            <w:pPr>
              <w:rPr>
                <w:bCs/>
              </w:rPr>
            </w:pPr>
            <w:r w:rsidRPr="000333B2">
              <w:t>Cáp nhôm bọc PVC 0,6kV A95 mm2</w:t>
            </w:r>
          </w:p>
        </w:tc>
        <w:tc>
          <w:tcPr>
            <w:tcW w:w="525" w:type="pct"/>
            <w:tcBorders>
              <w:top w:val="dotted" w:sz="4" w:space="0" w:color="auto"/>
              <w:left w:val="single" w:sz="4" w:space="0" w:color="auto"/>
              <w:bottom w:val="dotted" w:sz="4" w:space="0" w:color="auto"/>
              <w:right w:val="single" w:sz="4" w:space="0" w:color="auto"/>
            </w:tcBorders>
            <w:vAlign w:val="center"/>
          </w:tcPr>
          <w:p w14:paraId="3362058C" w14:textId="77777777" w:rsidR="009A204C" w:rsidRPr="000333B2" w:rsidRDefault="009A204C" w:rsidP="000333B2"/>
        </w:tc>
        <w:tc>
          <w:tcPr>
            <w:tcW w:w="1455" w:type="pct"/>
            <w:tcBorders>
              <w:top w:val="dotted" w:sz="4" w:space="0" w:color="auto"/>
              <w:left w:val="single" w:sz="4" w:space="0" w:color="auto"/>
              <w:bottom w:val="dotted" w:sz="4" w:space="0" w:color="auto"/>
              <w:right w:val="single" w:sz="4" w:space="0" w:color="auto"/>
            </w:tcBorders>
          </w:tcPr>
          <w:p w14:paraId="527B8BC6" w14:textId="77777777" w:rsidR="009A204C" w:rsidRPr="000333B2" w:rsidRDefault="009A204C" w:rsidP="000333B2"/>
        </w:tc>
        <w:tc>
          <w:tcPr>
            <w:tcW w:w="593" w:type="pct"/>
            <w:tcBorders>
              <w:top w:val="dotted" w:sz="4" w:space="0" w:color="auto"/>
              <w:left w:val="single" w:sz="4" w:space="0" w:color="auto"/>
              <w:bottom w:val="dotted" w:sz="4" w:space="0" w:color="auto"/>
              <w:right w:val="single" w:sz="4" w:space="0" w:color="auto"/>
            </w:tcBorders>
            <w:vAlign w:val="center"/>
          </w:tcPr>
          <w:p w14:paraId="68AE0272" w14:textId="77777777" w:rsidR="009A204C" w:rsidRPr="000333B2" w:rsidRDefault="009A204C" w:rsidP="000333B2"/>
        </w:tc>
      </w:tr>
      <w:tr w:rsidR="009A204C" w:rsidRPr="000333B2" w14:paraId="098B1AB1" w14:textId="77777777" w:rsidTr="00547208">
        <w:trPr>
          <w:jc w:val="center"/>
        </w:trPr>
        <w:tc>
          <w:tcPr>
            <w:tcW w:w="369" w:type="pct"/>
            <w:tcBorders>
              <w:top w:val="dotted" w:sz="4" w:space="0" w:color="auto"/>
              <w:left w:val="single" w:sz="4" w:space="0" w:color="auto"/>
              <w:bottom w:val="dotted" w:sz="4" w:space="0" w:color="auto"/>
              <w:right w:val="single" w:sz="4" w:space="0" w:color="auto"/>
            </w:tcBorders>
            <w:vAlign w:val="center"/>
            <w:hideMark/>
          </w:tcPr>
          <w:p w14:paraId="0D6FE9F1" w14:textId="77777777" w:rsidR="009A204C" w:rsidRPr="000333B2" w:rsidRDefault="009A204C" w:rsidP="000333B2">
            <w:r w:rsidRPr="000333B2">
              <w:t>17</w:t>
            </w:r>
          </w:p>
        </w:tc>
        <w:tc>
          <w:tcPr>
            <w:tcW w:w="2057" w:type="pct"/>
            <w:tcBorders>
              <w:top w:val="dotted" w:sz="4" w:space="0" w:color="auto"/>
              <w:left w:val="single" w:sz="4" w:space="0" w:color="auto"/>
              <w:bottom w:val="dotted" w:sz="4" w:space="0" w:color="auto"/>
              <w:right w:val="single" w:sz="4" w:space="0" w:color="auto"/>
            </w:tcBorders>
            <w:vAlign w:val="center"/>
            <w:hideMark/>
          </w:tcPr>
          <w:p w14:paraId="196E8551" w14:textId="77777777" w:rsidR="009A204C" w:rsidRPr="000333B2" w:rsidRDefault="009A204C" w:rsidP="000333B2">
            <w:r w:rsidRPr="000333B2">
              <w:t>Chiều dài dây dẫn / rulô</w:t>
            </w:r>
          </w:p>
        </w:tc>
        <w:tc>
          <w:tcPr>
            <w:tcW w:w="525" w:type="pct"/>
            <w:tcBorders>
              <w:top w:val="dotted" w:sz="4" w:space="0" w:color="auto"/>
              <w:left w:val="single" w:sz="4" w:space="0" w:color="auto"/>
              <w:bottom w:val="dotted" w:sz="4" w:space="0" w:color="auto"/>
              <w:right w:val="single" w:sz="4" w:space="0" w:color="auto"/>
            </w:tcBorders>
            <w:vAlign w:val="center"/>
            <w:hideMark/>
          </w:tcPr>
          <w:p w14:paraId="3FFD21D5" w14:textId="77777777" w:rsidR="009A204C" w:rsidRPr="000333B2" w:rsidRDefault="009A204C" w:rsidP="000333B2">
            <w:r w:rsidRPr="000333B2">
              <w:t>m</w:t>
            </w:r>
          </w:p>
        </w:tc>
        <w:tc>
          <w:tcPr>
            <w:tcW w:w="1455" w:type="pct"/>
            <w:tcBorders>
              <w:top w:val="dotted" w:sz="4" w:space="0" w:color="auto"/>
              <w:left w:val="single" w:sz="4" w:space="0" w:color="auto"/>
              <w:bottom w:val="dotted" w:sz="4" w:space="0" w:color="auto"/>
              <w:right w:val="single" w:sz="4" w:space="0" w:color="auto"/>
            </w:tcBorders>
            <w:hideMark/>
          </w:tcPr>
          <w:p w14:paraId="6D07C510" w14:textId="77777777" w:rsidR="009A204C" w:rsidRPr="000333B2" w:rsidRDefault="009A204C" w:rsidP="000333B2">
            <w:r w:rsidRPr="000333B2">
              <w:t>Nhà thầu nêu cụ thể</w:t>
            </w:r>
          </w:p>
        </w:tc>
        <w:tc>
          <w:tcPr>
            <w:tcW w:w="593" w:type="pct"/>
            <w:tcBorders>
              <w:top w:val="dotted" w:sz="4" w:space="0" w:color="auto"/>
              <w:left w:val="single" w:sz="4" w:space="0" w:color="auto"/>
              <w:bottom w:val="dotted" w:sz="4" w:space="0" w:color="auto"/>
              <w:right w:val="single" w:sz="4" w:space="0" w:color="auto"/>
            </w:tcBorders>
            <w:vAlign w:val="center"/>
          </w:tcPr>
          <w:p w14:paraId="5E1FEB1A" w14:textId="77777777" w:rsidR="009A204C" w:rsidRPr="000333B2" w:rsidRDefault="009A204C" w:rsidP="000333B2"/>
        </w:tc>
      </w:tr>
      <w:tr w:rsidR="009A204C" w:rsidRPr="000333B2" w14:paraId="771025E7" w14:textId="77777777" w:rsidTr="00547208">
        <w:trPr>
          <w:jc w:val="center"/>
        </w:trPr>
        <w:tc>
          <w:tcPr>
            <w:tcW w:w="369" w:type="pct"/>
            <w:tcBorders>
              <w:top w:val="dotted" w:sz="4" w:space="0" w:color="auto"/>
              <w:left w:val="single" w:sz="4" w:space="0" w:color="auto"/>
              <w:bottom w:val="dotted" w:sz="4" w:space="0" w:color="auto"/>
              <w:right w:val="single" w:sz="4" w:space="0" w:color="auto"/>
            </w:tcBorders>
            <w:vAlign w:val="center"/>
            <w:hideMark/>
          </w:tcPr>
          <w:p w14:paraId="388BAE66" w14:textId="77777777" w:rsidR="009A204C" w:rsidRPr="000333B2" w:rsidRDefault="009A204C" w:rsidP="000333B2">
            <w:r w:rsidRPr="000333B2">
              <w:t>18</w:t>
            </w:r>
          </w:p>
        </w:tc>
        <w:tc>
          <w:tcPr>
            <w:tcW w:w="2057" w:type="pct"/>
            <w:tcBorders>
              <w:top w:val="dotted" w:sz="4" w:space="0" w:color="auto"/>
              <w:left w:val="single" w:sz="4" w:space="0" w:color="auto"/>
              <w:bottom w:val="dotted" w:sz="4" w:space="0" w:color="auto"/>
              <w:right w:val="single" w:sz="4" w:space="0" w:color="auto"/>
            </w:tcBorders>
            <w:vAlign w:val="center"/>
            <w:hideMark/>
          </w:tcPr>
          <w:p w14:paraId="61AE5E70" w14:textId="77777777" w:rsidR="009A204C" w:rsidRPr="000333B2" w:rsidRDefault="009A204C" w:rsidP="000333B2">
            <w:r w:rsidRPr="000333B2">
              <w:t>Kích thước rulô</w:t>
            </w:r>
          </w:p>
        </w:tc>
        <w:tc>
          <w:tcPr>
            <w:tcW w:w="525" w:type="pct"/>
            <w:tcBorders>
              <w:top w:val="dotted" w:sz="4" w:space="0" w:color="auto"/>
              <w:left w:val="single" w:sz="4" w:space="0" w:color="auto"/>
              <w:bottom w:val="dotted" w:sz="4" w:space="0" w:color="auto"/>
              <w:right w:val="single" w:sz="4" w:space="0" w:color="auto"/>
            </w:tcBorders>
            <w:vAlign w:val="center"/>
            <w:hideMark/>
          </w:tcPr>
          <w:p w14:paraId="7969D14A" w14:textId="77777777" w:rsidR="009A204C" w:rsidRPr="000333B2" w:rsidRDefault="009A204C" w:rsidP="000333B2">
            <w:r w:rsidRPr="000333B2">
              <w:t>mm</w:t>
            </w:r>
          </w:p>
        </w:tc>
        <w:tc>
          <w:tcPr>
            <w:tcW w:w="1455" w:type="pct"/>
            <w:tcBorders>
              <w:top w:val="dotted" w:sz="4" w:space="0" w:color="auto"/>
              <w:left w:val="single" w:sz="4" w:space="0" w:color="auto"/>
              <w:bottom w:val="dotted" w:sz="4" w:space="0" w:color="auto"/>
              <w:right w:val="single" w:sz="4" w:space="0" w:color="auto"/>
            </w:tcBorders>
            <w:hideMark/>
          </w:tcPr>
          <w:p w14:paraId="6B8F0595" w14:textId="77777777" w:rsidR="009A204C" w:rsidRPr="000333B2" w:rsidRDefault="009A204C" w:rsidP="000333B2">
            <w:r w:rsidRPr="000333B2">
              <w:t>Nhà thầu nêu cụ thể</w:t>
            </w:r>
          </w:p>
        </w:tc>
        <w:tc>
          <w:tcPr>
            <w:tcW w:w="593" w:type="pct"/>
            <w:tcBorders>
              <w:top w:val="dotted" w:sz="4" w:space="0" w:color="auto"/>
              <w:left w:val="single" w:sz="4" w:space="0" w:color="auto"/>
              <w:bottom w:val="dotted" w:sz="4" w:space="0" w:color="auto"/>
              <w:right w:val="single" w:sz="4" w:space="0" w:color="auto"/>
            </w:tcBorders>
            <w:vAlign w:val="center"/>
          </w:tcPr>
          <w:p w14:paraId="68D60F26" w14:textId="77777777" w:rsidR="009A204C" w:rsidRPr="000333B2" w:rsidRDefault="009A204C" w:rsidP="000333B2"/>
        </w:tc>
      </w:tr>
      <w:tr w:rsidR="009A204C" w:rsidRPr="000333B2" w14:paraId="0EBCF609" w14:textId="77777777" w:rsidTr="00547208">
        <w:trPr>
          <w:jc w:val="center"/>
        </w:trPr>
        <w:tc>
          <w:tcPr>
            <w:tcW w:w="369" w:type="pct"/>
            <w:tcBorders>
              <w:top w:val="dotted" w:sz="4" w:space="0" w:color="auto"/>
              <w:left w:val="single" w:sz="4" w:space="0" w:color="auto"/>
              <w:bottom w:val="dotted" w:sz="4" w:space="0" w:color="auto"/>
              <w:right w:val="single" w:sz="4" w:space="0" w:color="auto"/>
            </w:tcBorders>
            <w:vAlign w:val="center"/>
            <w:hideMark/>
          </w:tcPr>
          <w:p w14:paraId="418B0DD9" w14:textId="77777777" w:rsidR="009A204C" w:rsidRPr="000333B2" w:rsidRDefault="009A204C" w:rsidP="000333B2">
            <w:r w:rsidRPr="000333B2">
              <w:t>19</w:t>
            </w:r>
          </w:p>
        </w:tc>
        <w:tc>
          <w:tcPr>
            <w:tcW w:w="2057" w:type="pct"/>
            <w:tcBorders>
              <w:top w:val="dotted" w:sz="4" w:space="0" w:color="auto"/>
              <w:left w:val="single" w:sz="4" w:space="0" w:color="auto"/>
              <w:bottom w:val="dotted" w:sz="4" w:space="0" w:color="auto"/>
              <w:right w:val="single" w:sz="4" w:space="0" w:color="auto"/>
            </w:tcBorders>
            <w:vAlign w:val="center"/>
            <w:hideMark/>
          </w:tcPr>
          <w:p w14:paraId="0E9F0C49" w14:textId="77777777" w:rsidR="009A204C" w:rsidRPr="000333B2" w:rsidRDefault="009A204C" w:rsidP="000333B2">
            <w:r w:rsidRPr="000333B2">
              <w:t>Khối lượng rulô</w:t>
            </w:r>
          </w:p>
        </w:tc>
        <w:tc>
          <w:tcPr>
            <w:tcW w:w="525" w:type="pct"/>
            <w:tcBorders>
              <w:top w:val="dotted" w:sz="4" w:space="0" w:color="auto"/>
              <w:left w:val="single" w:sz="4" w:space="0" w:color="auto"/>
              <w:bottom w:val="dotted" w:sz="4" w:space="0" w:color="auto"/>
              <w:right w:val="single" w:sz="4" w:space="0" w:color="auto"/>
            </w:tcBorders>
            <w:vAlign w:val="center"/>
            <w:hideMark/>
          </w:tcPr>
          <w:p w14:paraId="06A706D1" w14:textId="77777777" w:rsidR="009A204C" w:rsidRPr="000333B2" w:rsidRDefault="009A204C" w:rsidP="000333B2">
            <w:r w:rsidRPr="000333B2">
              <w:t>kg</w:t>
            </w:r>
          </w:p>
        </w:tc>
        <w:tc>
          <w:tcPr>
            <w:tcW w:w="1455" w:type="pct"/>
            <w:tcBorders>
              <w:top w:val="dotted" w:sz="4" w:space="0" w:color="auto"/>
              <w:left w:val="single" w:sz="4" w:space="0" w:color="auto"/>
              <w:bottom w:val="dotted" w:sz="4" w:space="0" w:color="auto"/>
              <w:right w:val="single" w:sz="4" w:space="0" w:color="auto"/>
            </w:tcBorders>
            <w:hideMark/>
          </w:tcPr>
          <w:p w14:paraId="50BD3F8A" w14:textId="77777777" w:rsidR="009A204C" w:rsidRPr="000333B2" w:rsidRDefault="009A204C" w:rsidP="000333B2">
            <w:r w:rsidRPr="000333B2">
              <w:t>Nhà thầu nêu cụ thể</w:t>
            </w:r>
          </w:p>
        </w:tc>
        <w:tc>
          <w:tcPr>
            <w:tcW w:w="593" w:type="pct"/>
            <w:tcBorders>
              <w:top w:val="dotted" w:sz="4" w:space="0" w:color="auto"/>
              <w:left w:val="single" w:sz="4" w:space="0" w:color="auto"/>
              <w:bottom w:val="dotted" w:sz="4" w:space="0" w:color="auto"/>
              <w:right w:val="single" w:sz="4" w:space="0" w:color="auto"/>
            </w:tcBorders>
            <w:vAlign w:val="center"/>
          </w:tcPr>
          <w:p w14:paraId="073B7325" w14:textId="77777777" w:rsidR="009A204C" w:rsidRPr="000333B2" w:rsidRDefault="009A204C" w:rsidP="000333B2"/>
        </w:tc>
      </w:tr>
      <w:tr w:rsidR="009A204C" w:rsidRPr="000333B2" w14:paraId="597627B3" w14:textId="77777777" w:rsidTr="00547208">
        <w:trPr>
          <w:jc w:val="center"/>
        </w:trPr>
        <w:tc>
          <w:tcPr>
            <w:tcW w:w="369" w:type="pct"/>
            <w:tcBorders>
              <w:top w:val="dotted" w:sz="4" w:space="0" w:color="auto"/>
              <w:left w:val="single" w:sz="4" w:space="0" w:color="auto"/>
              <w:bottom w:val="dotted" w:sz="4" w:space="0" w:color="auto"/>
              <w:right w:val="single" w:sz="4" w:space="0" w:color="auto"/>
            </w:tcBorders>
            <w:vAlign w:val="center"/>
            <w:hideMark/>
          </w:tcPr>
          <w:p w14:paraId="02377577" w14:textId="77777777" w:rsidR="009A204C" w:rsidRPr="000333B2" w:rsidRDefault="009A204C" w:rsidP="000333B2">
            <w:r w:rsidRPr="000333B2">
              <w:t>20</w:t>
            </w:r>
          </w:p>
        </w:tc>
        <w:tc>
          <w:tcPr>
            <w:tcW w:w="2057" w:type="pct"/>
            <w:tcBorders>
              <w:top w:val="dotted" w:sz="4" w:space="0" w:color="auto"/>
              <w:left w:val="single" w:sz="4" w:space="0" w:color="auto"/>
              <w:bottom w:val="dotted" w:sz="4" w:space="0" w:color="auto"/>
              <w:right w:val="single" w:sz="4" w:space="0" w:color="auto"/>
            </w:tcBorders>
            <w:vAlign w:val="center"/>
            <w:hideMark/>
          </w:tcPr>
          <w:p w14:paraId="24A20091" w14:textId="77777777" w:rsidR="009A204C" w:rsidRPr="000333B2" w:rsidRDefault="009A204C" w:rsidP="000333B2">
            <w:r w:rsidRPr="000333B2">
              <w:t>Tuổi thọ thiết bị dự kiến</w:t>
            </w:r>
          </w:p>
        </w:tc>
        <w:tc>
          <w:tcPr>
            <w:tcW w:w="525" w:type="pct"/>
            <w:tcBorders>
              <w:top w:val="dotted" w:sz="4" w:space="0" w:color="auto"/>
              <w:left w:val="single" w:sz="4" w:space="0" w:color="auto"/>
              <w:bottom w:val="dotted" w:sz="4" w:space="0" w:color="auto"/>
              <w:right w:val="single" w:sz="4" w:space="0" w:color="auto"/>
            </w:tcBorders>
            <w:vAlign w:val="center"/>
            <w:hideMark/>
          </w:tcPr>
          <w:p w14:paraId="75FC8634" w14:textId="77777777" w:rsidR="009A204C" w:rsidRPr="000333B2" w:rsidRDefault="009A204C" w:rsidP="000333B2">
            <w:r w:rsidRPr="000333B2">
              <w:t>năm</w:t>
            </w:r>
          </w:p>
        </w:tc>
        <w:tc>
          <w:tcPr>
            <w:tcW w:w="1455" w:type="pct"/>
            <w:tcBorders>
              <w:top w:val="dotted" w:sz="4" w:space="0" w:color="auto"/>
              <w:left w:val="single" w:sz="4" w:space="0" w:color="auto"/>
              <w:bottom w:val="dotted" w:sz="4" w:space="0" w:color="auto"/>
              <w:right w:val="single" w:sz="4" w:space="0" w:color="auto"/>
            </w:tcBorders>
            <w:vAlign w:val="center"/>
            <w:hideMark/>
          </w:tcPr>
          <w:p w14:paraId="73B56D54" w14:textId="77777777" w:rsidR="009A204C" w:rsidRPr="000333B2" w:rsidRDefault="009A204C" w:rsidP="000333B2">
            <w:r w:rsidRPr="000333B2">
              <w:t>Nhà thầu nêu cụ thể</w:t>
            </w:r>
          </w:p>
        </w:tc>
        <w:tc>
          <w:tcPr>
            <w:tcW w:w="593" w:type="pct"/>
            <w:tcBorders>
              <w:top w:val="dotted" w:sz="4" w:space="0" w:color="auto"/>
              <w:left w:val="single" w:sz="4" w:space="0" w:color="auto"/>
              <w:bottom w:val="dotted" w:sz="4" w:space="0" w:color="auto"/>
              <w:right w:val="single" w:sz="4" w:space="0" w:color="auto"/>
            </w:tcBorders>
            <w:vAlign w:val="center"/>
          </w:tcPr>
          <w:p w14:paraId="123013D9" w14:textId="77777777" w:rsidR="009A204C" w:rsidRPr="000333B2" w:rsidRDefault="009A204C" w:rsidP="000333B2"/>
        </w:tc>
      </w:tr>
      <w:tr w:rsidR="009A204C" w:rsidRPr="000333B2" w14:paraId="72EB5842" w14:textId="77777777" w:rsidTr="00547208">
        <w:trPr>
          <w:jc w:val="center"/>
        </w:trPr>
        <w:tc>
          <w:tcPr>
            <w:tcW w:w="369" w:type="pct"/>
            <w:tcBorders>
              <w:top w:val="dotted" w:sz="4" w:space="0" w:color="auto"/>
              <w:left w:val="single" w:sz="4" w:space="0" w:color="auto"/>
              <w:bottom w:val="single" w:sz="4" w:space="0" w:color="auto"/>
              <w:right w:val="single" w:sz="4" w:space="0" w:color="auto"/>
            </w:tcBorders>
            <w:vAlign w:val="center"/>
            <w:hideMark/>
          </w:tcPr>
          <w:p w14:paraId="24DDDCE3" w14:textId="77777777" w:rsidR="009A204C" w:rsidRPr="000333B2" w:rsidRDefault="009A204C" w:rsidP="000333B2">
            <w:r w:rsidRPr="000333B2">
              <w:t>21</w:t>
            </w:r>
          </w:p>
        </w:tc>
        <w:tc>
          <w:tcPr>
            <w:tcW w:w="2057" w:type="pct"/>
            <w:tcBorders>
              <w:top w:val="dotted" w:sz="4" w:space="0" w:color="auto"/>
              <w:left w:val="single" w:sz="4" w:space="0" w:color="auto"/>
              <w:bottom w:val="single" w:sz="4" w:space="0" w:color="auto"/>
              <w:right w:val="single" w:sz="4" w:space="0" w:color="auto"/>
            </w:tcBorders>
            <w:vAlign w:val="center"/>
            <w:hideMark/>
          </w:tcPr>
          <w:p w14:paraId="6E6FC8A7" w14:textId="77777777" w:rsidR="009A204C" w:rsidRPr="000333B2" w:rsidRDefault="009A204C" w:rsidP="000333B2">
            <w:r w:rsidRPr="000333B2">
              <w:t>Tài liệu hướng dẫn vận hành</w:t>
            </w:r>
          </w:p>
        </w:tc>
        <w:tc>
          <w:tcPr>
            <w:tcW w:w="525" w:type="pct"/>
            <w:tcBorders>
              <w:top w:val="dotted" w:sz="4" w:space="0" w:color="auto"/>
              <w:left w:val="single" w:sz="4" w:space="0" w:color="auto"/>
              <w:bottom w:val="single" w:sz="4" w:space="0" w:color="auto"/>
              <w:right w:val="single" w:sz="4" w:space="0" w:color="auto"/>
            </w:tcBorders>
            <w:vAlign w:val="center"/>
          </w:tcPr>
          <w:p w14:paraId="5171A6DA" w14:textId="77777777" w:rsidR="009A204C" w:rsidRPr="000333B2" w:rsidRDefault="009A204C" w:rsidP="000333B2"/>
        </w:tc>
        <w:tc>
          <w:tcPr>
            <w:tcW w:w="1455" w:type="pct"/>
            <w:tcBorders>
              <w:top w:val="dotted" w:sz="4" w:space="0" w:color="auto"/>
              <w:left w:val="single" w:sz="4" w:space="0" w:color="auto"/>
              <w:bottom w:val="single" w:sz="4" w:space="0" w:color="auto"/>
              <w:right w:val="single" w:sz="4" w:space="0" w:color="auto"/>
            </w:tcBorders>
            <w:vAlign w:val="center"/>
            <w:hideMark/>
          </w:tcPr>
          <w:p w14:paraId="101AE086" w14:textId="77777777" w:rsidR="009A204C" w:rsidRPr="000333B2" w:rsidRDefault="009A204C" w:rsidP="000333B2">
            <w:r w:rsidRPr="000333B2">
              <w:t>Có</w:t>
            </w:r>
          </w:p>
        </w:tc>
        <w:tc>
          <w:tcPr>
            <w:tcW w:w="593" w:type="pct"/>
            <w:tcBorders>
              <w:top w:val="dotted" w:sz="4" w:space="0" w:color="auto"/>
              <w:left w:val="single" w:sz="4" w:space="0" w:color="auto"/>
              <w:bottom w:val="single" w:sz="4" w:space="0" w:color="auto"/>
              <w:right w:val="single" w:sz="4" w:space="0" w:color="auto"/>
            </w:tcBorders>
            <w:vAlign w:val="center"/>
          </w:tcPr>
          <w:p w14:paraId="72243AA9" w14:textId="77777777" w:rsidR="009A204C" w:rsidRPr="000333B2" w:rsidRDefault="009A204C" w:rsidP="000333B2"/>
        </w:tc>
      </w:tr>
    </w:tbl>
    <w:p w14:paraId="6A4007DD" w14:textId="46FEDCF5" w:rsidR="009A204C" w:rsidRPr="000333B2" w:rsidRDefault="009A204C" w:rsidP="000333B2">
      <w:pPr>
        <w:pStyle w:val="anh31"/>
      </w:pPr>
      <w:r w:rsidRPr="000333B2">
        <w:t>Cầu ch</w:t>
      </w:r>
      <w:r w:rsidRPr="000333B2">
        <w:rPr>
          <w:rFonts w:hint="eastAsia"/>
        </w:rPr>
        <w:t>ì</w:t>
      </w:r>
      <w:r w:rsidRPr="000333B2">
        <w:t xml:space="preserve"> tự r</w:t>
      </w:r>
      <w:r w:rsidRPr="000333B2">
        <w:rPr>
          <w:rFonts w:hint="eastAsia"/>
        </w:rPr>
        <w:t>ơ</w:t>
      </w:r>
      <w:r w:rsidRPr="000333B2">
        <w:t>i 24kV</w:t>
      </w:r>
    </w:p>
    <w:p w14:paraId="0C64D011" w14:textId="7792B219" w:rsidR="009A204C" w:rsidRPr="000333B2" w:rsidRDefault="009A204C" w:rsidP="000333B2">
      <w:pPr>
        <w:pStyle w:val="anh411"/>
        <w:rPr>
          <w:lang w:val="vi-VN"/>
        </w:rPr>
      </w:pPr>
      <w:r w:rsidRPr="000333B2">
        <w:rPr>
          <w:lang w:val="vi-VN"/>
        </w:rPr>
        <w:t>Yêu cầu chung</w:t>
      </w:r>
    </w:p>
    <w:p w14:paraId="128EDFC4" w14:textId="77777777" w:rsidR="009A204C" w:rsidRPr="000333B2" w:rsidRDefault="009A204C" w:rsidP="000333B2">
      <w:pPr>
        <w:pStyle w:val="anhnormal"/>
        <w:rPr>
          <w:lang w:val="en-US"/>
        </w:rPr>
      </w:pPr>
      <w:r w:rsidRPr="000333B2">
        <w:rPr>
          <w:lang w:val="vi-VN"/>
        </w:rPr>
        <w:t xml:space="preserve">1. </w:t>
      </w:r>
      <w:r w:rsidRPr="000333B2">
        <w:t xml:space="preserve">Cầu chì tự rơi (FCO) là loại 1 pha, lắp đặt ngoài trời, trên cột điện. Thiết kế FCO bao gồm các bộ phận: Cách điện, cần cầu chì, dây chì (với dòng điện định mức phù hợp) và bộ giá đỡ lắp trên xà, bu lông, đai ốc, vòng đệm v.v. </w:t>
      </w:r>
      <w:r w:rsidRPr="000333B2">
        <w:rPr>
          <w:lang w:val="vi-VN"/>
        </w:rPr>
        <w:t xml:space="preserve">Cách điện là loại polymer (cao su silicone hoặc hỗn hợp silicone) </w:t>
      </w:r>
      <w:r w:rsidRPr="000333B2">
        <w:t>có khả năng làm việc ở điều kiện ô nhiễm nặng như khu vực ven biển, sương muối, ô nhiễm công nghiệp, bức xạ tia cực tím v.v. cũng như khí hậu nhiệt đới ẩm.</w:t>
      </w:r>
    </w:p>
    <w:p w14:paraId="0E2B0F8A" w14:textId="77777777" w:rsidR="009A204C" w:rsidRPr="000333B2" w:rsidRDefault="009A204C" w:rsidP="000333B2">
      <w:pPr>
        <w:pStyle w:val="anhnormal"/>
      </w:pPr>
      <w:r w:rsidRPr="000333B2">
        <w:t>2. Thiết bị được chế tạo, thử nghiệm theo tiêu chuẩn IEC 60282-2, IEC 61109, ANSI C37.41, ANSI C37.42 hoặc các tiêu chuẩn tương đương.</w:t>
      </w:r>
    </w:p>
    <w:p w14:paraId="24FFD07D" w14:textId="77777777" w:rsidR="009A204C" w:rsidRPr="000333B2" w:rsidRDefault="009A204C" w:rsidP="000333B2">
      <w:pPr>
        <w:pStyle w:val="anhnormal"/>
      </w:pPr>
      <w:r w:rsidRPr="000333B2">
        <w:t>3. Các yêu cầu về thử nghiệm:</w:t>
      </w:r>
    </w:p>
    <w:p w14:paraId="04EE1D76" w14:textId="77777777" w:rsidR="009A204C" w:rsidRPr="000333B2" w:rsidRDefault="009A204C" w:rsidP="000333B2">
      <w:pPr>
        <w:pStyle w:val="anhnormal"/>
      </w:pPr>
      <w:r w:rsidRPr="000333B2">
        <w:t xml:space="preserve">a. Thử nghiệm xuất xưởng (Routine test): </w:t>
      </w:r>
    </w:p>
    <w:p w14:paraId="3DECE75F" w14:textId="77777777" w:rsidR="009A204C" w:rsidRPr="000333B2" w:rsidRDefault="009A204C" w:rsidP="000333B2">
      <w:pPr>
        <w:pStyle w:val="anhnormal"/>
      </w:pPr>
      <w:r w:rsidRPr="000333B2">
        <w:lastRenderedPageBreak/>
        <w:t>Thử nghiệm xuất xưởng được thực hiện bởi Nhà sản xuất trên mỗi sản phẩm sản xuất ra tại Nhà sản xuất. Việc thử nghiệm xuất xưởng được thực hiện theo tiêu chuẩn sản xuất tương ứng, bao gồm các hạng mục sau đây:</w:t>
      </w:r>
    </w:p>
    <w:p w14:paraId="4475077F" w14:textId="77777777" w:rsidR="009A204C" w:rsidRPr="000333B2" w:rsidRDefault="009A204C" w:rsidP="000333B2">
      <w:pPr>
        <w:pStyle w:val="anhnormal"/>
        <w:rPr>
          <w:lang w:val="en-US"/>
        </w:rPr>
      </w:pPr>
      <w:r w:rsidRPr="000333B2">
        <w:t>-  Kiểm tra ngoại quan (Visual inspection).</w:t>
      </w:r>
    </w:p>
    <w:p w14:paraId="58AD60C3" w14:textId="77777777" w:rsidR="009A204C" w:rsidRPr="000333B2" w:rsidRDefault="009A204C" w:rsidP="000333B2">
      <w:pPr>
        <w:pStyle w:val="anhnormal"/>
      </w:pPr>
      <w:r w:rsidRPr="000333B2">
        <w:t>-  Thử nghiệm chịu đựng điện áp tần số công nghiệp 50 Hz, 1 phút (Power-frequency withstand voltage test).</w:t>
      </w:r>
    </w:p>
    <w:p w14:paraId="0E65F993" w14:textId="77777777" w:rsidR="009A204C" w:rsidRPr="000333B2" w:rsidRDefault="009A204C" w:rsidP="000333B2">
      <w:pPr>
        <w:pStyle w:val="anhnormal"/>
      </w:pPr>
      <w:r w:rsidRPr="000333B2">
        <w:t>-  Thử nghiệm thao tác cơ khí (Mechanical operation test).</w:t>
      </w:r>
    </w:p>
    <w:p w14:paraId="792442FB" w14:textId="77777777" w:rsidR="009A204C" w:rsidRPr="000333B2" w:rsidRDefault="009A204C" w:rsidP="000333B2">
      <w:pPr>
        <w:pStyle w:val="anhnormal"/>
      </w:pPr>
      <w:r w:rsidRPr="000333B2">
        <w:t xml:space="preserve">b. Thử nghiệm điển hình (Design/type test): </w:t>
      </w:r>
    </w:p>
    <w:p w14:paraId="7F2A9B6E" w14:textId="77777777" w:rsidR="009A204C" w:rsidRPr="000333B2" w:rsidRDefault="009A204C" w:rsidP="000333B2">
      <w:pPr>
        <w:pStyle w:val="anhnormal"/>
      </w:pPr>
      <w:r w:rsidRPr="000333B2">
        <w:t>Thử nghiệm điển hình phải được thực hiện và chứng nhận bởi phòng thử nghiệm độc lập (đạt chứng chỉ ISO/IEC 17025) trên mẫu sản phẩm tương tự. Việc thử nghiệm điển hình được thực hiện theo tiêu chuẩn IEC 60282-2, IEC 61109, ANSI C37.41, ANSI C37.42 hoặc các tiêu chuẩn tương đương áp dụng cho FCO và phần cách điện Polymer, bao gồm những hạng mục thử nghiệm sau đây:</w:t>
      </w:r>
    </w:p>
    <w:p w14:paraId="2099BBBB" w14:textId="77777777" w:rsidR="009A204C" w:rsidRPr="000333B2" w:rsidRDefault="009A204C" w:rsidP="000333B2">
      <w:pPr>
        <w:pStyle w:val="anhnormal"/>
        <w:rPr>
          <w:lang w:val="en-US"/>
        </w:rPr>
      </w:pPr>
      <w:r w:rsidRPr="000333B2">
        <w:t>b.1. Đối với FCO:</w:t>
      </w:r>
    </w:p>
    <w:p w14:paraId="44C3B6A5" w14:textId="77777777" w:rsidR="009A204C" w:rsidRPr="000333B2" w:rsidRDefault="009A204C" w:rsidP="000333B2">
      <w:pPr>
        <w:pStyle w:val="anhnormal"/>
      </w:pPr>
      <w:r w:rsidRPr="000333B2">
        <w:t>-  Thử nghiệm điện môi (Dielectric test).</w:t>
      </w:r>
    </w:p>
    <w:p w14:paraId="2342BD3F" w14:textId="77777777" w:rsidR="009A204C" w:rsidRPr="000333B2" w:rsidRDefault="009A204C" w:rsidP="000333B2">
      <w:pPr>
        <w:pStyle w:val="anhnormal"/>
        <w:rPr>
          <w:lang w:val="vi-VN"/>
        </w:rPr>
      </w:pPr>
      <w:r w:rsidRPr="000333B2">
        <w:t>-  Thử nghiệm khả năng cắt (Interrupting/Breaking tests).</w:t>
      </w:r>
    </w:p>
    <w:p w14:paraId="5262E38A" w14:textId="77777777" w:rsidR="009A204C" w:rsidRPr="000333B2" w:rsidRDefault="009A204C" w:rsidP="000333B2">
      <w:pPr>
        <w:pStyle w:val="anhnormal"/>
        <w:rPr>
          <w:lang w:val="vi-VN"/>
        </w:rPr>
      </w:pPr>
      <w:r w:rsidRPr="000333B2">
        <w:t>-  Thử nghiệm độ tăng nhiệt (Temperature rise tests).</w:t>
      </w:r>
    </w:p>
    <w:p w14:paraId="36C0142D" w14:textId="77777777" w:rsidR="009A204C" w:rsidRPr="000333B2" w:rsidRDefault="009A204C" w:rsidP="000333B2">
      <w:pPr>
        <w:pStyle w:val="anhnormal"/>
        <w:rPr>
          <w:lang w:val="vi-VN"/>
        </w:rPr>
      </w:pPr>
      <w:r w:rsidRPr="000333B2">
        <w:t>-  Thử nghiệm ảnh hưởng tần số radio (Radio-influence tests).</w:t>
      </w:r>
    </w:p>
    <w:p w14:paraId="01D2E389" w14:textId="77777777" w:rsidR="009A204C" w:rsidRPr="000333B2" w:rsidRDefault="009A204C" w:rsidP="000333B2">
      <w:pPr>
        <w:pStyle w:val="anhnormal"/>
        <w:rPr>
          <w:lang w:val="en-US"/>
        </w:rPr>
      </w:pPr>
      <w:r w:rsidRPr="000333B2">
        <w:t>-  Thử áp suất tĩnh (Expandable cap static relief pressure tests).</w:t>
      </w:r>
    </w:p>
    <w:p w14:paraId="126FA270" w14:textId="77777777" w:rsidR="009A204C" w:rsidRPr="000333B2" w:rsidRDefault="009A204C" w:rsidP="000333B2">
      <w:pPr>
        <w:pStyle w:val="anhnormal"/>
      </w:pPr>
      <w:r w:rsidRPr="000333B2">
        <w:t>-  Thử nghiệm độ bền cơ khí (Mechanical tests).</w:t>
      </w:r>
    </w:p>
    <w:p w14:paraId="5FB767D9" w14:textId="77777777" w:rsidR="009A204C" w:rsidRPr="000333B2" w:rsidRDefault="009A204C" w:rsidP="000333B2">
      <w:pPr>
        <w:pStyle w:val="anhnormal"/>
      </w:pPr>
      <w:r w:rsidRPr="000333B2">
        <w:t>b.2. Đối với cách điện Polymer:</w:t>
      </w:r>
    </w:p>
    <w:p w14:paraId="1A17D36A" w14:textId="77777777" w:rsidR="009A204C" w:rsidRPr="000333B2" w:rsidRDefault="009A204C" w:rsidP="000333B2">
      <w:pPr>
        <w:pStyle w:val="anhnormal"/>
      </w:pPr>
      <w:r w:rsidRPr="000333B2">
        <w:t>-  Thử nghiệm rạn nứt và ăn mòn của vỏ cách điện (Test housing: tracking and erosion test).</w:t>
      </w:r>
    </w:p>
    <w:p w14:paraId="1F164C59" w14:textId="77777777" w:rsidR="009A204C" w:rsidRPr="000333B2" w:rsidRDefault="009A204C" w:rsidP="000333B2">
      <w:pPr>
        <w:pStyle w:val="anhnormal"/>
      </w:pPr>
      <w:r w:rsidRPr="000333B2">
        <w:t>-  Thử độ cứng của vỏ cách điện (Hardness test) có so sánh giá trị ban đầu.</w:t>
      </w:r>
    </w:p>
    <w:p w14:paraId="357BA6B5" w14:textId="77777777" w:rsidR="009A204C" w:rsidRPr="000333B2" w:rsidRDefault="009A204C" w:rsidP="000333B2">
      <w:pPr>
        <w:pStyle w:val="anhnormal"/>
      </w:pPr>
      <w:r w:rsidRPr="000333B2">
        <w:t>-  Thử lão hóa thời tiết bằng tia UV trong 1000 giờ (Accelerated weathering test) theo IEC 62217.</w:t>
      </w:r>
    </w:p>
    <w:p w14:paraId="63B74651" w14:textId="77777777" w:rsidR="009A204C" w:rsidRPr="000333B2" w:rsidRDefault="009A204C" w:rsidP="000333B2">
      <w:pPr>
        <w:pStyle w:val="anhnormal"/>
      </w:pPr>
      <w:r w:rsidRPr="000333B2">
        <w:t>-  Thử nghiệm vật liệu lõi (Tests for core material).</w:t>
      </w:r>
    </w:p>
    <w:p w14:paraId="09118618" w14:textId="77777777" w:rsidR="009A204C" w:rsidRPr="000333B2" w:rsidRDefault="009A204C" w:rsidP="000333B2">
      <w:pPr>
        <w:pStyle w:val="anhnormal"/>
      </w:pPr>
      <w:r w:rsidRPr="000333B2">
        <w:t>-  Thử chống cháy (Flammability test).</w:t>
      </w:r>
    </w:p>
    <w:p w14:paraId="0051F315" w14:textId="77777777" w:rsidR="009A204C" w:rsidRPr="000333B2" w:rsidRDefault="009A204C" w:rsidP="000333B2">
      <w:pPr>
        <w:pStyle w:val="anhnormal"/>
        <w:rPr>
          <w:lang w:val="vi-VN"/>
        </w:rPr>
      </w:pPr>
      <w:r w:rsidRPr="000333B2">
        <w:t>c</w:t>
      </w:r>
      <w:r w:rsidRPr="000333B2">
        <w:rPr>
          <w:lang w:val="vi-VN"/>
        </w:rPr>
        <w:t xml:space="preserve">. </w:t>
      </w:r>
      <w:r w:rsidRPr="000333B2">
        <w:t>T</w:t>
      </w:r>
      <w:r w:rsidRPr="000333B2">
        <w:rPr>
          <w:lang w:val="vi-VN"/>
        </w:rPr>
        <w:t xml:space="preserve">hử nghiệm </w:t>
      </w:r>
      <w:r w:rsidRPr="000333B2">
        <w:t>nghiệm thu sự phù hợp (Conformance test)</w:t>
      </w:r>
      <w:r w:rsidRPr="000333B2">
        <w:rPr>
          <w:lang w:val="vi-VN"/>
        </w:rPr>
        <w:t xml:space="preserve">: </w:t>
      </w:r>
    </w:p>
    <w:p w14:paraId="62E70E1F" w14:textId="77777777" w:rsidR="009A204C" w:rsidRPr="000333B2" w:rsidRDefault="009A204C" w:rsidP="000333B2">
      <w:pPr>
        <w:pStyle w:val="anhnormal"/>
      </w:pPr>
      <w:r w:rsidRPr="000333B2">
        <w:t>Trường hợp cần thiết, trong quá trình giao hàng, Đơn vị có thể yêu cầu nhà sản xuất (hoặc đơn vị cấp hàng) thực hiện lấy mẫu ngẫu nhiên FCO từ lô hàng để thực hiện thí nghiệm, kiểm tra chất lượng hàng hóa so với cam kết trong Hợp đồng. Việc thử nghiệm nghiệm thu được thực hiện bởi Phòng thử nghiệm độc lập (</w:t>
      </w:r>
      <w:r w:rsidRPr="000333B2">
        <w:rPr>
          <w:lang w:val="x-none"/>
        </w:rPr>
        <w:t>đạt chứng chỉ ISO/IEC 17025</w:t>
      </w:r>
      <w:r w:rsidRPr="000333B2">
        <w:t>) với các hạng mục sau:</w:t>
      </w:r>
    </w:p>
    <w:p w14:paraId="55159C85" w14:textId="77777777" w:rsidR="009A204C" w:rsidRPr="000333B2" w:rsidRDefault="009A204C" w:rsidP="000333B2">
      <w:pPr>
        <w:pStyle w:val="anhnormal"/>
      </w:pPr>
      <w:r w:rsidRPr="000333B2">
        <w:t>-  Thử nghiệm chịu đựng điện áp tần số công nghiệp - khô (Power-frequency dry-withstand voltage test).</w:t>
      </w:r>
    </w:p>
    <w:p w14:paraId="392279B3" w14:textId="77777777" w:rsidR="009A204C" w:rsidRPr="000333B2" w:rsidRDefault="009A204C" w:rsidP="000333B2">
      <w:pPr>
        <w:pStyle w:val="anhnormal"/>
        <w:rPr>
          <w:lang w:val="en-US"/>
        </w:rPr>
      </w:pPr>
      <w:r w:rsidRPr="000333B2">
        <w:t>-  Thử nghiệm độ bền cơ khí (Mechanical tests).</w:t>
      </w:r>
    </w:p>
    <w:p w14:paraId="7AA3AAA1" w14:textId="77777777" w:rsidR="009A204C" w:rsidRPr="000333B2" w:rsidRDefault="009A204C" w:rsidP="000333B2">
      <w:pPr>
        <w:pStyle w:val="anhnormal"/>
      </w:pPr>
      <w:r w:rsidRPr="000333B2">
        <w:t>4</w:t>
      </w:r>
      <w:r w:rsidRPr="000333B2">
        <w:rPr>
          <w:lang w:val="vi-VN"/>
        </w:rPr>
        <w:t xml:space="preserve">. Bản vẽ và </w:t>
      </w:r>
      <w:r w:rsidRPr="000333B2">
        <w:t>tài liệu kỹ thuật:</w:t>
      </w:r>
    </w:p>
    <w:p w14:paraId="73D5E430" w14:textId="77777777" w:rsidR="009A204C" w:rsidRPr="000333B2" w:rsidRDefault="009A204C" w:rsidP="000333B2">
      <w:pPr>
        <w:pStyle w:val="anhnormal"/>
      </w:pPr>
      <w:r w:rsidRPr="000333B2">
        <w:t>Thiết bị phải được cung cấp bản vẽ và tài liệu kỹ thuật sau:</w:t>
      </w:r>
      <w:r w:rsidRPr="000333B2">
        <w:tab/>
      </w:r>
    </w:p>
    <w:p w14:paraId="6F9FEF75" w14:textId="77777777" w:rsidR="009A204C" w:rsidRPr="000333B2" w:rsidRDefault="009A204C" w:rsidP="000333B2">
      <w:pPr>
        <w:pStyle w:val="anhnormal"/>
        <w:rPr>
          <w:rFonts w:eastAsia="Times New Roman"/>
        </w:rPr>
      </w:pPr>
      <w:r w:rsidRPr="000333B2">
        <w:t>Bản vẽ tổng thể bao gồm kích thước và khối lượng.</w:t>
      </w:r>
    </w:p>
    <w:p w14:paraId="65B25C9A" w14:textId="77777777" w:rsidR="009A204C" w:rsidRPr="000333B2" w:rsidRDefault="009A204C" w:rsidP="000333B2">
      <w:pPr>
        <w:pStyle w:val="anhnormal"/>
      </w:pPr>
      <w:r w:rsidRPr="000333B2">
        <w:t>Tài liệu hướng dẫn lắp đặt, vận hành, sửa chữa và bảo dưỡng thiết bị, phụ kiện.</w:t>
      </w:r>
    </w:p>
    <w:p w14:paraId="06977EF4" w14:textId="77777777" w:rsidR="009A204C" w:rsidRPr="000333B2" w:rsidRDefault="009A204C" w:rsidP="000333B2">
      <w:pPr>
        <w:pStyle w:val="anhnormal"/>
      </w:pPr>
      <w:r w:rsidRPr="000333B2">
        <w:t>Các biên bản thử nghiệm và giấy chứng nhận quản lý chất lượng ISO.</w:t>
      </w:r>
    </w:p>
    <w:p w14:paraId="7CEE058B" w14:textId="77777777" w:rsidR="009A204C" w:rsidRPr="000333B2" w:rsidRDefault="009A204C" w:rsidP="000333B2">
      <w:pPr>
        <w:pStyle w:val="anhnormal"/>
      </w:pPr>
      <w:r w:rsidRPr="000333B2">
        <w:t>5. Yêu cầu khác:</w:t>
      </w:r>
    </w:p>
    <w:p w14:paraId="52579A75" w14:textId="77777777" w:rsidR="009A204C" w:rsidRPr="000333B2" w:rsidRDefault="009A204C" w:rsidP="000333B2">
      <w:pPr>
        <w:pStyle w:val="anhnormal"/>
        <w:rPr>
          <w:rFonts w:eastAsia="Times New Roman"/>
        </w:rPr>
      </w:pPr>
      <w:r w:rsidRPr="000333B2">
        <w:lastRenderedPageBreak/>
        <w:t xml:space="preserve">Thiết bị mới nguyên 100%, không có khiếm khuyết, có chứng nhận nguồn gốc xuất xứ hàng hóa rõ ràng, hợp pháp và có chứng nhận chất lượng hàng hóa, kèm theo các tài liệu liên quan để chứng minh hàng hoá được cung cấp phù hợp với yêu cầu của thiết kế và quy định trong hợp đồng đã ký kết. </w:t>
      </w:r>
    </w:p>
    <w:p w14:paraId="05CD692D" w14:textId="77777777" w:rsidR="009A204C" w:rsidRPr="000333B2" w:rsidRDefault="009A204C" w:rsidP="000333B2">
      <w:pPr>
        <w:pStyle w:val="anhnormal"/>
      </w:pPr>
      <w:r w:rsidRPr="000333B2">
        <w:t>Thiết bị phải đáp ứng được độ bền đối với các điều kiện về khí hậu và môi trường tại Việt Nam: được nhiệt đới hóa, phù hợp với điều kiện môi trường lắp đặt vận hành.</w:t>
      </w:r>
    </w:p>
    <w:p w14:paraId="62B07528" w14:textId="579CB841" w:rsidR="009A204C" w:rsidRPr="000333B2" w:rsidRDefault="009A204C" w:rsidP="000333B2">
      <w:pPr>
        <w:pStyle w:val="anhnormal"/>
        <w:rPr>
          <w:lang w:val="en-US"/>
        </w:rPr>
      </w:pPr>
      <w:r w:rsidRPr="000333B2">
        <w:t>Các chi tiết bằng thép (giá đỡ, các bulông, đai ốc v.v.) phải được mạ kẽm nhúng nóng theo tiêu chuẩn TCVN 5408:2007 và các tiêu chuẩn tương đương hiện hành về mạ kẽm nhúng nóng</w:t>
      </w:r>
      <w:r w:rsidRPr="000333B2">
        <w:rPr>
          <w:lang w:val="en-US"/>
        </w:rPr>
        <w:t>.</w:t>
      </w:r>
    </w:p>
    <w:p w14:paraId="15FFE005" w14:textId="42969845" w:rsidR="009A204C" w:rsidRPr="000333B2" w:rsidRDefault="009A204C" w:rsidP="000333B2">
      <w:pPr>
        <w:pStyle w:val="anh411"/>
      </w:pPr>
      <w:r w:rsidRPr="000333B2">
        <w:t>Bảng y</w:t>
      </w:r>
      <w:r w:rsidRPr="000333B2">
        <w:rPr>
          <w:rFonts w:hint="eastAsia"/>
        </w:rPr>
        <w:t>ê</w:t>
      </w:r>
      <w:r w:rsidRPr="000333B2">
        <w:t xml:space="preserve">u cầu </w:t>
      </w:r>
      <w:r w:rsidRPr="000333B2">
        <w:rPr>
          <w:rFonts w:hint="eastAsia"/>
        </w:rPr>
        <w:t>đ</w:t>
      </w:r>
      <w:r w:rsidRPr="000333B2">
        <w:t>ặc t</w:t>
      </w:r>
      <w:r w:rsidRPr="000333B2">
        <w:rPr>
          <w:rFonts w:hint="eastAsia"/>
        </w:rPr>
        <w:t>í</w:t>
      </w:r>
      <w:r w:rsidRPr="000333B2">
        <w:t>nh kỹ thuật</w:t>
      </w:r>
    </w:p>
    <w:tbl>
      <w:tblPr>
        <w:tblW w:w="9539"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895"/>
        <w:gridCol w:w="2836"/>
        <w:gridCol w:w="991"/>
        <w:gridCol w:w="3823"/>
        <w:gridCol w:w="994"/>
      </w:tblGrid>
      <w:tr w:rsidR="00AB0B6C" w:rsidRPr="00AB0B6C" w14:paraId="44FF6035" w14:textId="77777777" w:rsidTr="00547208">
        <w:trPr>
          <w:trHeight w:val="283"/>
          <w:tblHeader/>
        </w:trPr>
        <w:tc>
          <w:tcPr>
            <w:tcW w:w="895" w:type="dxa"/>
            <w:tcBorders>
              <w:top w:val="single" w:sz="4" w:space="0" w:color="auto"/>
              <w:left w:val="single" w:sz="4" w:space="0" w:color="auto"/>
              <w:bottom w:val="dotted" w:sz="4" w:space="0" w:color="auto"/>
              <w:right w:val="single" w:sz="4" w:space="0" w:color="auto"/>
            </w:tcBorders>
            <w:vAlign w:val="center"/>
            <w:hideMark/>
          </w:tcPr>
          <w:p w14:paraId="0688C95A" w14:textId="77777777" w:rsidR="00522241" w:rsidRPr="00AB0B6C" w:rsidRDefault="00522241" w:rsidP="00547208">
            <w:pPr>
              <w:ind w:hanging="1"/>
              <w:jc w:val="center"/>
              <w:rPr>
                <w:b/>
                <w:bCs/>
                <w:color w:val="000000" w:themeColor="text1"/>
                <w:lang w:val="vi-VN"/>
              </w:rPr>
            </w:pPr>
            <w:r w:rsidRPr="00AB0B6C">
              <w:rPr>
                <w:b/>
                <w:bCs/>
                <w:color w:val="000000" w:themeColor="text1"/>
                <w:lang w:val="vi-VN"/>
              </w:rPr>
              <w:t>TT</w:t>
            </w:r>
          </w:p>
        </w:tc>
        <w:tc>
          <w:tcPr>
            <w:tcW w:w="2836" w:type="dxa"/>
            <w:tcBorders>
              <w:top w:val="single" w:sz="4" w:space="0" w:color="auto"/>
              <w:left w:val="single" w:sz="4" w:space="0" w:color="auto"/>
              <w:bottom w:val="dotted" w:sz="4" w:space="0" w:color="auto"/>
              <w:right w:val="single" w:sz="4" w:space="0" w:color="auto"/>
            </w:tcBorders>
            <w:vAlign w:val="center"/>
            <w:hideMark/>
          </w:tcPr>
          <w:p w14:paraId="48A1358C" w14:textId="77777777" w:rsidR="00522241" w:rsidRPr="00AB0B6C" w:rsidRDefault="00522241" w:rsidP="00547208">
            <w:pPr>
              <w:ind w:hanging="1"/>
              <w:jc w:val="center"/>
              <w:rPr>
                <w:b/>
                <w:bCs/>
                <w:color w:val="000000" w:themeColor="text1"/>
                <w:lang w:val="vi-VN"/>
              </w:rPr>
            </w:pPr>
            <w:r w:rsidRPr="00AB0B6C">
              <w:rPr>
                <w:b/>
                <w:bCs/>
                <w:color w:val="000000" w:themeColor="text1"/>
                <w:lang w:val="vi-VN"/>
              </w:rPr>
              <w:t>Hạng mục</w:t>
            </w:r>
          </w:p>
        </w:tc>
        <w:tc>
          <w:tcPr>
            <w:tcW w:w="991" w:type="dxa"/>
            <w:tcBorders>
              <w:top w:val="single" w:sz="4" w:space="0" w:color="auto"/>
              <w:left w:val="single" w:sz="4" w:space="0" w:color="auto"/>
              <w:bottom w:val="dotted" w:sz="4" w:space="0" w:color="auto"/>
              <w:right w:val="single" w:sz="4" w:space="0" w:color="auto"/>
            </w:tcBorders>
            <w:vAlign w:val="center"/>
            <w:hideMark/>
          </w:tcPr>
          <w:p w14:paraId="6B900A02" w14:textId="323E9A25" w:rsidR="00522241" w:rsidRPr="00AB0B6C" w:rsidRDefault="00522241" w:rsidP="00547208">
            <w:pPr>
              <w:jc w:val="center"/>
              <w:rPr>
                <w:b/>
                <w:bCs/>
                <w:color w:val="000000" w:themeColor="text1"/>
                <w:lang w:val="vi-VN"/>
              </w:rPr>
            </w:pPr>
            <w:r w:rsidRPr="00AB0B6C">
              <w:rPr>
                <w:b/>
                <w:bCs/>
                <w:color w:val="000000" w:themeColor="text1"/>
                <w:lang w:val="vi-VN"/>
              </w:rPr>
              <w:t>Đơn vị</w:t>
            </w:r>
          </w:p>
        </w:tc>
        <w:tc>
          <w:tcPr>
            <w:tcW w:w="3823" w:type="dxa"/>
            <w:tcBorders>
              <w:top w:val="single" w:sz="4" w:space="0" w:color="auto"/>
              <w:left w:val="single" w:sz="4" w:space="0" w:color="auto"/>
              <w:bottom w:val="dotted" w:sz="4" w:space="0" w:color="auto"/>
              <w:right w:val="single" w:sz="4" w:space="0" w:color="auto"/>
            </w:tcBorders>
            <w:vAlign w:val="center"/>
            <w:hideMark/>
          </w:tcPr>
          <w:p w14:paraId="0FDCD9E1" w14:textId="77777777" w:rsidR="00522241" w:rsidRPr="00AB0B6C" w:rsidRDefault="00522241" w:rsidP="00547208">
            <w:pPr>
              <w:jc w:val="center"/>
              <w:rPr>
                <w:b/>
                <w:bCs/>
                <w:color w:val="000000" w:themeColor="text1"/>
                <w:lang w:val="vi-VN"/>
              </w:rPr>
            </w:pPr>
            <w:r w:rsidRPr="00AB0B6C">
              <w:rPr>
                <w:b/>
                <w:bCs/>
                <w:color w:val="000000" w:themeColor="text1"/>
                <w:lang w:val="vi-VN"/>
              </w:rPr>
              <w:t>Yêu cầu</w:t>
            </w:r>
          </w:p>
        </w:tc>
        <w:tc>
          <w:tcPr>
            <w:tcW w:w="994" w:type="dxa"/>
            <w:tcBorders>
              <w:top w:val="single" w:sz="4" w:space="0" w:color="auto"/>
              <w:left w:val="single" w:sz="4" w:space="0" w:color="auto"/>
              <w:bottom w:val="dotted" w:sz="4" w:space="0" w:color="auto"/>
              <w:right w:val="single" w:sz="4" w:space="0" w:color="auto"/>
            </w:tcBorders>
            <w:hideMark/>
          </w:tcPr>
          <w:p w14:paraId="269F36A0" w14:textId="77777777" w:rsidR="00522241" w:rsidRPr="00AB0B6C" w:rsidRDefault="00522241" w:rsidP="00547208">
            <w:pPr>
              <w:jc w:val="center"/>
              <w:rPr>
                <w:b/>
                <w:bCs/>
                <w:color w:val="000000" w:themeColor="text1"/>
              </w:rPr>
            </w:pPr>
            <w:r w:rsidRPr="00AB0B6C">
              <w:rPr>
                <w:b/>
                <w:bCs/>
                <w:color w:val="000000" w:themeColor="text1"/>
              </w:rPr>
              <w:t>Thông số chào</w:t>
            </w:r>
          </w:p>
        </w:tc>
      </w:tr>
      <w:tr w:rsidR="00522241" w:rsidRPr="000333B2" w14:paraId="0C7AF4D7" w14:textId="77777777" w:rsidTr="00547208">
        <w:trPr>
          <w:trHeight w:val="283"/>
        </w:trPr>
        <w:tc>
          <w:tcPr>
            <w:tcW w:w="895" w:type="dxa"/>
            <w:tcBorders>
              <w:top w:val="dotted" w:sz="4" w:space="0" w:color="auto"/>
              <w:left w:val="single" w:sz="4" w:space="0" w:color="auto"/>
              <w:bottom w:val="dotted" w:sz="4" w:space="0" w:color="auto"/>
              <w:right w:val="single" w:sz="4" w:space="0" w:color="auto"/>
            </w:tcBorders>
            <w:vAlign w:val="center"/>
          </w:tcPr>
          <w:p w14:paraId="141AA10E" w14:textId="77777777" w:rsidR="00522241" w:rsidRPr="000333B2" w:rsidRDefault="00522241" w:rsidP="000333B2">
            <w:pPr>
              <w:pStyle w:val="ListParagraph"/>
              <w:numPr>
                <w:ilvl w:val="0"/>
                <w:numId w:val="10"/>
              </w:numPr>
              <w:ind w:left="144" w:right="144" w:firstLine="0"/>
              <w:jc w:val="center"/>
              <w:rPr>
                <w:lang w:val="vi-VN"/>
              </w:rPr>
            </w:pPr>
          </w:p>
        </w:tc>
        <w:tc>
          <w:tcPr>
            <w:tcW w:w="2836" w:type="dxa"/>
            <w:tcBorders>
              <w:top w:val="dotted" w:sz="4" w:space="0" w:color="auto"/>
              <w:left w:val="single" w:sz="4" w:space="0" w:color="auto"/>
              <w:bottom w:val="dotted" w:sz="4" w:space="0" w:color="auto"/>
              <w:right w:val="single" w:sz="4" w:space="0" w:color="auto"/>
            </w:tcBorders>
            <w:vAlign w:val="center"/>
            <w:hideMark/>
          </w:tcPr>
          <w:p w14:paraId="5CA15AB8" w14:textId="77777777" w:rsidR="00522241" w:rsidRPr="000333B2" w:rsidRDefault="00522241" w:rsidP="000333B2">
            <w:pPr>
              <w:ind w:hanging="1"/>
              <w:rPr>
                <w:lang w:val="vi-VN"/>
              </w:rPr>
            </w:pPr>
            <w:r w:rsidRPr="000333B2">
              <w:rPr>
                <w:lang w:val="vi-VN"/>
              </w:rPr>
              <w:t>Nhà sản xuất</w:t>
            </w:r>
          </w:p>
        </w:tc>
        <w:tc>
          <w:tcPr>
            <w:tcW w:w="991" w:type="dxa"/>
            <w:tcBorders>
              <w:top w:val="dotted" w:sz="4" w:space="0" w:color="auto"/>
              <w:left w:val="single" w:sz="4" w:space="0" w:color="auto"/>
              <w:bottom w:val="dotted" w:sz="4" w:space="0" w:color="auto"/>
              <w:right w:val="single" w:sz="4" w:space="0" w:color="auto"/>
            </w:tcBorders>
            <w:vAlign w:val="center"/>
          </w:tcPr>
          <w:p w14:paraId="35222D5F" w14:textId="77777777" w:rsidR="00522241" w:rsidRPr="000333B2" w:rsidRDefault="00522241" w:rsidP="000333B2">
            <w:pPr>
              <w:rPr>
                <w:lang w:val="vi-VN"/>
              </w:rPr>
            </w:pPr>
          </w:p>
        </w:tc>
        <w:tc>
          <w:tcPr>
            <w:tcW w:w="3823" w:type="dxa"/>
            <w:tcBorders>
              <w:top w:val="dotted" w:sz="4" w:space="0" w:color="auto"/>
              <w:left w:val="single" w:sz="4" w:space="0" w:color="auto"/>
              <w:bottom w:val="dotted" w:sz="4" w:space="0" w:color="auto"/>
              <w:right w:val="single" w:sz="4" w:space="0" w:color="auto"/>
            </w:tcBorders>
            <w:vAlign w:val="center"/>
            <w:hideMark/>
          </w:tcPr>
          <w:p w14:paraId="7B3357E5" w14:textId="77777777" w:rsidR="00522241" w:rsidRPr="000333B2" w:rsidRDefault="00522241" w:rsidP="000333B2">
            <w:pPr>
              <w:rPr>
                <w:lang w:val="vi-VN"/>
              </w:rPr>
            </w:pPr>
            <w:r w:rsidRPr="000333B2">
              <w:rPr>
                <w:lang w:val="vi-VN"/>
              </w:rPr>
              <w:t>Nhà thầu nêu cụ thể</w:t>
            </w:r>
          </w:p>
        </w:tc>
        <w:tc>
          <w:tcPr>
            <w:tcW w:w="994" w:type="dxa"/>
            <w:tcBorders>
              <w:top w:val="dotted" w:sz="4" w:space="0" w:color="auto"/>
              <w:left w:val="single" w:sz="4" w:space="0" w:color="auto"/>
              <w:bottom w:val="dotted" w:sz="4" w:space="0" w:color="auto"/>
              <w:right w:val="single" w:sz="4" w:space="0" w:color="auto"/>
            </w:tcBorders>
          </w:tcPr>
          <w:p w14:paraId="7BBFE9D8" w14:textId="77777777" w:rsidR="00522241" w:rsidRPr="000333B2" w:rsidRDefault="00522241" w:rsidP="000333B2">
            <w:pPr>
              <w:rPr>
                <w:lang w:val="vi-VN"/>
              </w:rPr>
            </w:pPr>
          </w:p>
        </w:tc>
      </w:tr>
      <w:tr w:rsidR="00522241" w:rsidRPr="000333B2" w14:paraId="6587C85D" w14:textId="77777777" w:rsidTr="00547208">
        <w:trPr>
          <w:trHeight w:val="283"/>
        </w:trPr>
        <w:tc>
          <w:tcPr>
            <w:tcW w:w="895" w:type="dxa"/>
            <w:tcBorders>
              <w:top w:val="dotted" w:sz="4" w:space="0" w:color="auto"/>
              <w:left w:val="single" w:sz="4" w:space="0" w:color="auto"/>
              <w:bottom w:val="dotted" w:sz="4" w:space="0" w:color="auto"/>
              <w:right w:val="single" w:sz="4" w:space="0" w:color="auto"/>
            </w:tcBorders>
            <w:vAlign w:val="center"/>
          </w:tcPr>
          <w:p w14:paraId="640F88D6" w14:textId="77777777" w:rsidR="00522241" w:rsidRPr="000333B2" w:rsidRDefault="00522241" w:rsidP="000333B2">
            <w:pPr>
              <w:pStyle w:val="ListParagraph"/>
              <w:numPr>
                <w:ilvl w:val="0"/>
                <w:numId w:val="10"/>
              </w:numPr>
              <w:ind w:left="144" w:right="144" w:firstLine="0"/>
              <w:jc w:val="center"/>
              <w:rPr>
                <w:lang w:val="vi-VN"/>
              </w:rPr>
            </w:pPr>
          </w:p>
        </w:tc>
        <w:tc>
          <w:tcPr>
            <w:tcW w:w="2836" w:type="dxa"/>
            <w:tcBorders>
              <w:top w:val="dotted" w:sz="4" w:space="0" w:color="auto"/>
              <w:left w:val="single" w:sz="4" w:space="0" w:color="auto"/>
              <w:bottom w:val="dotted" w:sz="4" w:space="0" w:color="auto"/>
              <w:right w:val="single" w:sz="4" w:space="0" w:color="auto"/>
            </w:tcBorders>
            <w:vAlign w:val="center"/>
            <w:hideMark/>
          </w:tcPr>
          <w:p w14:paraId="43016471" w14:textId="77777777" w:rsidR="00522241" w:rsidRPr="000333B2" w:rsidRDefault="00522241" w:rsidP="000333B2">
            <w:pPr>
              <w:ind w:hanging="1"/>
              <w:rPr>
                <w:lang w:val="vi-VN"/>
              </w:rPr>
            </w:pPr>
            <w:r w:rsidRPr="000333B2">
              <w:rPr>
                <w:lang w:val="vi-VN"/>
              </w:rPr>
              <w:t>Nước sản xuất</w:t>
            </w:r>
          </w:p>
        </w:tc>
        <w:tc>
          <w:tcPr>
            <w:tcW w:w="991" w:type="dxa"/>
            <w:tcBorders>
              <w:top w:val="dotted" w:sz="4" w:space="0" w:color="auto"/>
              <w:left w:val="single" w:sz="4" w:space="0" w:color="auto"/>
              <w:bottom w:val="dotted" w:sz="4" w:space="0" w:color="auto"/>
              <w:right w:val="single" w:sz="4" w:space="0" w:color="auto"/>
            </w:tcBorders>
            <w:vAlign w:val="center"/>
          </w:tcPr>
          <w:p w14:paraId="27770FB4" w14:textId="77777777" w:rsidR="00522241" w:rsidRPr="000333B2" w:rsidRDefault="00522241" w:rsidP="000333B2">
            <w:pPr>
              <w:rPr>
                <w:lang w:val="vi-VN"/>
              </w:rPr>
            </w:pPr>
          </w:p>
        </w:tc>
        <w:tc>
          <w:tcPr>
            <w:tcW w:w="3823" w:type="dxa"/>
            <w:tcBorders>
              <w:top w:val="dotted" w:sz="4" w:space="0" w:color="auto"/>
              <w:left w:val="single" w:sz="4" w:space="0" w:color="auto"/>
              <w:bottom w:val="dotted" w:sz="4" w:space="0" w:color="auto"/>
              <w:right w:val="single" w:sz="4" w:space="0" w:color="auto"/>
            </w:tcBorders>
            <w:vAlign w:val="center"/>
            <w:hideMark/>
          </w:tcPr>
          <w:p w14:paraId="1DA23F44" w14:textId="77777777" w:rsidR="00522241" w:rsidRPr="000333B2" w:rsidRDefault="00522241" w:rsidP="000333B2">
            <w:pPr>
              <w:rPr>
                <w:lang w:val="vi-VN"/>
              </w:rPr>
            </w:pPr>
            <w:r w:rsidRPr="000333B2">
              <w:rPr>
                <w:lang w:val="vi-VN"/>
              </w:rPr>
              <w:t>Nhà thầu nêu cụ thể</w:t>
            </w:r>
          </w:p>
        </w:tc>
        <w:tc>
          <w:tcPr>
            <w:tcW w:w="994" w:type="dxa"/>
            <w:tcBorders>
              <w:top w:val="dotted" w:sz="4" w:space="0" w:color="auto"/>
              <w:left w:val="single" w:sz="4" w:space="0" w:color="auto"/>
              <w:bottom w:val="dotted" w:sz="4" w:space="0" w:color="auto"/>
              <w:right w:val="single" w:sz="4" w:space="0" w:color="auto"/>
            </w:tcBorders>
          </w:tcPr>
          <w:p w14:paraId="7461C321" w14:textId="77777777" w:rsidR="00522241" w:rsidRPr="000333B2" w:rsidRDefault="00522241" w:rsidP="000333B2">
            <w:pPr>
              <w:rPr>
                <w:lang w:val="vi-VN"/>
              </w:rPr>
            </w:pPr>
          </w:p>
        </w:tc>
      </w:tr>
      <w:tr w:rsidR="00522241" w:rsidRPr="000333B2" w14:paraId="321E3C55" w14:textId="77777777" w:rsidTr="00547208">
        <w:trPr>
          <w:trHeight w:val="283"/>
        </w:trPr>
        <w:tc>
          <w:tcPr>
            <w:tcW w:w="895" w:type="dxa"/>
            <w:tcBorders>
              <w:top w:val="dotted" w:sz="4" w:space="0" w:color="auto"/>
              <w:left w:val="single" w:sz="4" w:space="0" w:color="auto"/>
              <w:bottom w:val="dotted" w:sz="4" w:space="0" w:color="auto"/>
              <w:right w:val="single" w:sz="4" w:space="0" w:color="auto"/>
            </w:tcBorders>
            <w:vAlign w:val="center"/>
          </w:tcPr>
          <w:p w14:paraId="251E8FE6" w14:textId="77777777" w:rsidR="00522241" w:rsidRPr="000333B2" w:rsidRDefault="00522241" w:rsidP="000333B2">
            <w:pPr>
              <w:pStyle w:val="ListParagraph"/>
              <w:numPr>
                <w:ilvl w:val="0"/>
                <w:numId w:val="10"/>
              </w:numPr>
              <w:ind w:left="144" w:right="144" w:firstLine="0"/>
              <w:jc w:val="center"/>
              <w:rPr>
                <w:lang w:val="vi-VN"/>
              </w:rPr>
            </w:pPr>
          </w:p>
        </w:tc>
        <w:tc>
          <w:tcPr>
            <w:tcW w:w="2836" w:type="dxa"/>
            <w:tcBorders>
              <w:top w:val="dotted" w:sz="4" w:space="0" w:color="auto"/>
              <w:left w:val="single" w:sz="4" w:space="0" w:color="auto"/>
              <w:bottom w:val="dotted" w:sz="4" w:space="0" w:color="auto"/>
              <w:right w:val="single" w:sz="4" w:space="0" w:color="auto"/>
            </w:tcBorders>
            <w:vAlign w:val="center"/>
            <w:hideMark/>
          </w:tcPr>
          <w:p w14:paraId="2083248D" w14:textId="77777777" w:rsidR="00522241" w:rsidRPr="000333B2" w:rsidRDefault="00522241" w:rsidP="000333B2">
            <w:pPr>
              <w:ind w:hanging="1"/>
              <w:rPr>
                <w:lang w:val="vi-VN"/>
              </w:rPr>
            </w:pPr>
            <w:r w:rsidRPr="000333B2">
              <w:rPr>
                <w:lang w:val="vi-VN"/>
              </w:rPr>
              <w:t>Mã hiệu</w:t>
            </w:r>
          </w:p>
        </w:tc>
        <w:tc>
          <w:tcPr>
            <w:tcW w:w="991" w:type="dxa"/>
            <w:tcBorders>
              <w:top w:val="dotted" w:sz="4" w:space="0" w:color="auto"/>
              <w:left w:val="single" w:sz="4" w:space="0" w:color="auto"/>
              <w:bottom w:val="dotted" w:sz="4" w:space="0" w:color="auto"/>
              <w:right w:val="single" w:sz="4" w:space="0" w:color="auto"/>
            </w:tcBorders>
            <w:vAlign w:val="center"/>
          </w:tcPr>
          <w:p w14:paraId="621DFF53" w14:textId="77777777" w:rsidR="00522241" w:rsidRPr="000333B2" w:rsidRDefault="00522241" w:rsidP="000333B2">
            <w:pPr>
              <w:rPr>
                <w:lang w:val="vi-VN"/>
              </w:rPr>
            </w:pPr>
          </w:p>
        </w:tc>
        <w:tc>
          <w:tcPr>
            <w:tcW w:w="3823" w:type="dxa"/>
            <w:tcBorders>
              <w:top w:val="dotted" w:sz="4" w:space="0" w:color="auto"/>
              <w:left w:val="single" w:sz="4" w:space="0" w:color="auto"/>
              <w:bottom w:val="dotted" w:sz="4" w:space="0" w:color="auto"/>
              <w:right w:val="single" w:sz="4" w:space="0" w:color="auto"/>
            </w:tcBorders>
            <w:vAlign w:val="center"/>
            <w:hideMark/>
          </w:tcPr>
          <w:p w14:paraId="33D905A5" w14:textId="77777777" w:rsidR="00522241" w:rsidRPr="000333B2" w:rsidRDefault="00522241" w:rsidP="000333B2">
            <w:pPr>
              <w:rPr>
                <w:lang w:val="vi-VN"/>
              </w:rPr>
            </w:pPr>
            <w:r w:rsidRPr="000333B2">
              <w:rPr>
                <w:lang w:val="vi-VN"/>
              </w:rPr>
              <w:t>Nhà thầu nêu cụ thể</w:t>
            </w:r>
          </w:p>
        </w:tc>
        <w:tc>
          <w:tcPr>
            <w:tcW w:w="994" w:type="dxa"/>
            <w:tcBorders>
              <w:top w:val="dotted" w:sz="4" w:space="0" w:color="auto"/>
              <w:left w:val="single" w:sz="4" w:space="0" w:color="auto"/>
              <w:bottom w:val="dotted" w:sz="4" w:space="0" w:color="auto"/>
              <w:right w:val="single" w:sz="4" w:space="0" w:color="auto"/>
            </w:tcBorders>
          </w:tcPr>
          <w:p w14:paraId="27BA5366" w14:textId="77777777" w:rsidR="00522241" w:rsidRPr="000333B2" w:rsidRDefault="00522241" w:rsidP="000333B2">
            <w:pPr>
              <w:rPr>
                <w:lang w:val="vi-VN"/>
              </w:rPr>
            </w:pPr>
          </w:p>
        </w:tc>
      </w:tr>
      <w:tr w:rsidR="00522241" w:rsidRPr="000333B2" w14:paraId="071F73A8" w14:textId="77777777" w:rsidTr="00547208">
        <w:trPr>
          <w:trHeight w:val="283"/>
        </w:trPr>
        <w:tc>
          <w:tcPr>
            <w:tcW w:w="895" w:type="dxa"/>
            <w:tcBorders>
              <w:top w:val="dotted" w:sz="4" w:space="0" w:color="auto"/>
              <w:left w:val="single" w:sz="4" w:space="0" w:color="auto"/>
              <w:bottom w:val="dotted" w:sz="4" w:space="0" w:color="auto"/>
              <w:right w:val="single" w:sz="4" w:space="0" w:color="auto"/>
            </w:tcBorders>
            <w:vAlign w:val="center"/>
          </w:tcPr>
          <w:p w14:paraId="4CFD5F45" w14:textId="77777777" w:rsidR="00522241" w:rsidRPr="000333B2" w:rsidRDefault="00522241" w:rsidP="000333B2">
            <w:pPr>
              <w:ind w:left="144" w:right="144"/>
              <w:jc w:val="center"/>
              <w:rPr>
                <w:lang w:val="vi-VN"/>
              </w:rPr>
            </w:pPr>
          </w:p>
        </w:tc>
        <w:tc>
          <w:tcPr>
            <w:tcW w:w="2836" w:type="dxa"/>
            <w:tcBorders>
              <w:top w:val="dotted" w:sz="4" w:space="0" w:color="auto"/>
              <w:left w:val="single" w:sz="4" w:space="0" w:color="auto"/>
              <w:bottom w:val="dotted" w:sz="4" w:space="0" w:color="auto"/>
              <w:right w:val="single" w:sz="4" w:space="0" w:color="auto"/>
            </w:tcBorders>
            <w:vAlign w:val="center"/>
            <w:hideMark/>
          </w:tcPr>
          <w:p w14:paraId="2F3CC477" w14:textId="77777777" w:rsidR="00522241" w:rsidRPr="000333B2" w:rsidRDefault="00522241" w:rsidP="000333B2">
            <w:pPr>
              <w:ind w:hanging="1"/>
              <w:rPr>
                <w:rFonts w:eastAsia="Arial"/>
                <w:lang w:val="vi-VN"/>
              </w:rPr>
            </w:pPr>
            <w:r w:rsidRPr="000333B2">
              <w:rPr>
                <w:lang w:val="vi-VN"/>
              </w:rPr>
              <w:t>Cầu chì tự rơi 24kV 100A (polimer)</w:t>
            </w:r>
          </w:p>
        </w:tc>
        <w:tc>
          <w:tcPr>
            <w:tcW w:w="991" w:type="dxa"/>
            <w:tcBorders>
              <w:top w:val="dotted" w:sz="4" w:space="0" w:color="auto"/>
              <w:left w:val="single" w:sz="4" w:space="0" w:color="auto"/>
              <w:bottom w:val="dotted" w:sz="4" w:space="0" w:color="auto"/>
              <w:right w:val="single" w:sz="4" w:space="0" w:color="auto"/>
            </w:tcBorders>
            <w:vAlign w:val="center"/>
          </w:tcPr>
          <w:p w14:paraId="4949E05F" w14:textId="77777777" w:rsidR="00522241" w:rsidRPr="000333B2" w:rsidRDefault="00522241" w:rsidP="000333B2">
            <w:pPr>
              <w:rPr>
                <w:lang w:val="vi-VN"/>
              </w:rPr>
            </w:pPr>
          </w:p>
        </w:tc>
        <w:tc>
          <w:tcPr>
            <w:tcW w:w="3823" w:type="dxa"/>
            <w:tcBorders>
              <w:top w:val="dotted" w:sz="4" w:space="0" w:color="auto"/>
              <w:left w:val="single" w:sz="4" w:space="0" w:color="auto"/>
              <w:bottom w:val="dotted" w:sz="4" w:space="0" w:color="auto"/>
              <w:right w:val="single" w:sz="4" w:space="0" w:color="auto"/>
            </w:tcBorders>
            <w:vAlign w:val="center"/>
          </w:tcPr>
          <w:p w14:paraId="32317FDE" w14:textId="77777777" w:rsidR="00522241" w:rsidRPr="000333B2" w:rsidRDefault="00522241" w:rsidP="000333B2">
            <w:pPr>
              <w:rPr>
                <w:lang w:val="vi-VN"/>
              </w:rPr>
            </w:pPr>
          </w:p>
        </w:tc>
        <w:tc>
          <w:tcPr>
            <w:tcW w:w="994" w:type="dxa"/>
            <w:tcBorders>
              <w:top w:val="dotted" w:sz="4" w:space="0" w:color="auto"/>
              <w:left w:val="single" w:sz="4" w:space="0" w:color="auto"/>
              <w:bottom w:val="dotted" w:sz="4" w:space="0" w:color="auto"/>
              <w:right w:val="single" w:sz="4" w:space="0" w:color="auto"/>
            </w:tcBorders>
          </w:tcPr>
          <w:p w14:paraId="30033BF2" w14:textId="77777777" w:rsidR="00522241" w:rsidRPr="000333B2" w:rsidRDefault="00522241" w:rsidP="000333B2">
            <w:pPr>
              <w:rPr>
                <w:lang w:val="vi-VN"/>
              </w:rPr>
            </w:pPr>
          </w:p>
        </w:tc>
      </w:tr>
      <w:tr w:rsidR="00522241" w:rsidRPr="000333B2" w14:paraId="5C622359" w14:textId="77777777" w:rsidTr="00547208">
        <w:trPr>
          <w:trHeight w:val="283"/>
        </w:trPr>
        <w:tc>
          <w:tcPr>
            <w:tcW w:w="895" w:type="dxa"/>
            <w:tcBorders>
              <w:top w:val="dotted" w:sz="4" w:space="0" w:color="auto"/>
              <w:left w:val="single" w:sz="4" w:space="0" w:color="auto"/>
              <w:bottom w:val="dotted" w:sz="4" w:space="0" w:color="auto"/>
              <w:right w:val="single" w:sz="4" w:space="0" w:color="auto"/>
            </w:tcBorders>
            <w:vAlign w:val="center"/>
          </w:tcPr>
          <w:p w14:paraId="5CA4A51C" w14:textId="77777777" w:rsidR="00522241" w:rsidRPr="000333B2" w:rsidRDefault="00522241" w:rsidP="000333B2">
            <w:pPr>
              <w:ind w:left="144" w:right="144"/>
              <w:jc w:val="center"/>
              <w:rPr>
                <w:lang w:val="vi-VN"/>
              </w:rPr>
            </w:pPr>
          </w:p>
        </w:tc>
        <w:tc>
          <w:tcPr>
            <w:tcW w:w="2836" w:type="dxa"/>
            <w:tcBorders>
              <w:top w:val="dotted" w:sz="4" w:space="0" w:color="auto"/>
              <w:left w:val="single" w:sz="4" w:space="0" w:color="auto"/>
              <w:bottom w:val="dotted" w:sz="4" w:space="0" w:color="auto"/>
              <w:right w:val="single" w:sz="4" w:space="0" w:color="auto"/>
            </w:tcBorders>
            <w:vAlign w:val="center"/>
            <w:hideMark/>
          </w:tcPr>
          <w:p w14:paraId="335EFC0A" w14:textId="77777777" w:rsidR="00522241" w:rsidRPr="000333B2" w:rsidRDefault="00522241" w:rsidP="000333B2">
            <w:pPr>
              <w:ind w:hanging="1"/>
              <w:rPr>
                <w:rFonts w:eastAsia="Arial"/>
                <w:lang w:val="vi-VN"/>
              </w:rPr>
            </w:pPr>
            <w:r w:rsidRPr="000333B2">
              <w:t>Cầu chì tự rơi 24kV 100A (polimer) 31mm/kV</w:t>
            </w:r>
          </w:p>
        </w:tc>
        <w:tc>
          <w:tcPr>
            <w:tcW w:w="991" w:type="dxa"/>
            <w:tcBorders>
              <w:top w:val="dotted" w:sz="4" w:space="0" w:color="auto"/>
              <w:left w:val="single" w:sz="4" w:space="0" w:color="auto"/>
              <w:bottom w:val="dotted" w:sz="4" w:space="0" w:color="auto"/>
              <w:right w:val="single" w:sz="4" w:space="0" w:color="auto"/>
            </w:tcBorders>
            <w:vAlign w:val="center"/>
          </w:tcPr>
          <w:p w14:paraId="5DF7CF71" w14:textId="77777777" w:rsidR="00522241" w:rsidRPr="000333B2" w:rsidRDefault="00522241" w:rsidP="000333B2">
            <w:pPr>
              <w:rPr>
                <w:lang w:val="vi-VN"/>
              </w:rPr>
            </w:pPr>
          </w:p>
        </w:tc>
        <w:tc>
          <w:tcPr>
            <w:tcW w:w="3823" w:type="dxa"/>
            <w:tcBorders>
              <w:top w:val="dotted" w:sz="4" w:space="0" w:color="auto"/>
              <w:left w:val="single" w:sz="4" w:space="0" w:color="auto"/>
              <w:bottom w:val="dotted" w:sz="4" w:space="0" w:color="auto"/>
              <w:right w:val="single" w:sz="4" w:space="0" w:color="auto"/>
            </w:tcBorders>
            <w:vAlign w:val="center"/>
          </w:tcPr>
          <w:p w14:paraId="06DE0AA8" w14:textId="77777777" w:rsidR="00522241" w:rsidRPr="000333B2" w:rsidRDefault="00522241" w:rsidP="000333B2">
            <w:pPr>
              <w:rPr>
                <w:lang w:val="vi-VN"/>
              </w:rPr>
            </w:pPr>
          </w:p>
        </w:tc>
        <w:tc>
          <w:tcPr>
            <w:tcW w:w="994" w:type="dxa"/>
            <w:tcBorders>
              <w:top w:val="dotted" w:sz="4" w:space="0" w:color="auto"/>
              <w:left w:val="single" w:sz="4" w:space="0" w:color="auto"/>
              <w:bottom w:val="dotted" w:sz="4" w:space="0" w:color="auto"/>
              <w:right w:val="single" w:sz="4" w:space="0" w:color="auto"/>
            </w:tcBorders>
          </w:tcPr>
          <w:p w14:paraId="0F4B7207" w14:textId="77777777" w:rsidR="00522241" w:rsidRPr="000333B2" w:rsidRDefault="00522241" w:rsidP="000333B2">
            <w:pPr>
              <w:rPr>
                <w:lang w:val="vi-VN"/>
              </w:rPr>
            </w:pPr>
          </w:p>
        </w:tc>
      </w:tr>
      <w:tr w:rsidR="00522241" w:rsidRPr="000333B2" w14:paraId="6835CF07" w14:textId="77777777" w:rsidTr="00547208">
        <w:trPr>
          <w:trHeight w:val="283"/>
        </w:trPr>
        <w:tc>
          <w:tcPr>
            <w:tcW w:w="895" w:type="dxa"/>
            <w:tcBorders>
              <w:top w:val="dotted" w:sz="4" w:space="0" w:color="auto"/>
              <w:left w:val="single" w:sz="4" w:space="0" w:color="auto"/>
              <w:bottom w:val="dotted" w:sz="4" w:space="0" w:color="auto"/>
              <w:right w:val="single" w:sz="4" w:space="0" w:color="auto"/>
            </w:tcBorders>
            <w:vAlign w:val="center"/>
          </w:tcPr>
          <w:p w14:paraId="3BF2FF00" w14:textId="77777777" w:rsidR="00522241" w:rsidRPr="000333B2" w:rsidRDefault="00522241" w:rsidP="000333B2">
            <w:pPr>
              <w:pStyle w:val="ListParagraph"/>
              <w:numPr>
                <w:ilvl w:val="0"/>
                <w:numId w:val="10"/>
              </w:numPr>
              <w:ind w:left="144" w:right="144" w:firstLine="0"/>
              <w:jc w:val="center"/>
              <w:rPr>
                <w:lang w:val="vi-VN"/>
              </w:rPr>
            </w:pPr>
          </w:p>
        </w:tc>
        <w:tc>
          <w:tcPr>
            <w:tcW w:w="2836" w:type="dxa"/>
            <w:tcBorders>
              <w:top w:val="dotted" w:sz="4" w:space="0" w:color="auto"/>
              <w:left w:val="single" w:sz="4" w:space="0" w:color="auto"/>
              <w:bottom w:val="dotted" w:sz="4" w:space="0" w:color="auto"/>
              <w:right w:val="single" w:sz="4" w:space="0" w:color="auto"/>
            </w:tcBorders>
            <w:vAlign w:val="center"/>
            <w:hideMark/>
          </w:tcPr>
          <w:p w14:paraId="742D6B87" w14:textId="77777777" w:rsidR="00522241" w:rsidRPr="000333B2" w:rsidRDefault="00522241" w:rsidP="000333B2">
            <w:pPr>
              <w:ind w:hanging="1"/>
              <w:rPr>
                <w:lang w:val="vi-VN"/>
              </w:rPr>
            </w:pPr>
            <w:r w:rsidRPr="000333B2">
              <w:rPr>
                <w:lang w:val="vi-VN"/>
              </w:rPr>
              <w:t xml:space="preserve">Tiêu chuẩn áp dụng </w:t>
            </w:r>
          </w:p>
        </w:tc>
        <w:tc>
          <w:tcPr>
            <w:tcW w:w="991" w:type="dxa"/>
            <w:tcBorders>
              <w:top w:val="dotted" w:sz="4" w:space="0" w:color="auto"/>
              <w:left w:val="single" w:sz="4" w:space="0" w:color="auto"/>
              <w:bottom w:val="dotted" w:sz="4" w:space="0" w:color="auto"/>
              <w:right w:val="single" w:sz="4" w:space="0" w:color="auto"/>
            </w:tcBorders>
            <w:vAlign w:val="center"/>
          </w:tcPr>
          <w:p w14:paraId="0D8313A8" w14:textId="77777777" w:rsidR="00522241" w:rsidRPr="000333B2" w:rsidRDefault="00522241" w:rsidP="000333B2">
            <w:pPr>
              <w:rPr>
                <w:lang w:val="vi-VN"/>
              </w:rPr>
            </w:pPr>
          </w:p>
        </w:tc>
        <w:tc>
          <w:tcPr>
            <w:tcW w:w="3823" w:type="dxa"/>
            <w:tcBorders>
              <w:top w:val="dotted" w:sz="4" w:space="0" w:color="auto"/>
              <w:left w:val="single" w:sz="4" w:space="0" w:color="auto"/>
              <w:bottom w:val="dotted" w:sz="4" w:space="0" w:color="auto"/>
              <w:right w:val="single" w:sz="4" w:space="0" w:color="auto"/>
            </w:tcBorders>
            <w:vAlign w:val="center"/>
            <w:hideMark/>
          </w:tcPr>
          <w:p w14:paraId="7895C003" w14:textId="77777777" w:rsidR="00522241" w:rsidRPr="000333B2" w:rsidRDefault="00522241" w:rsidP="000333B2">
            <w:pPr>
              <w:rPr>
                <w:lang w:val="vi-VN"/>
              </w:rPr>
            </w:pPr>
            <w:r w:rsidRPr="000333B2">
              <w:rPr>
                <w:lang w:val="vi-VN"/>
              </w:rPr>
              <w:t>IEC 60282-2, IEC 61109, ANSI C37.41, ANSI C37.42 hoặc các tiêu chuẩn tương đương</w:t>
            </w:r>
          </w:p>
        </w:tc>
        <w:tc>
          <w:tcPr>
            <w:tcW w:w="994" w:type="dxa"/>
            <w:tcBorders>
              <w:top w:val="dotted" w:sz="4" w:space="0" w:color="auto"/>
              <w:left w:val="single" w:sz="4" w:space="0" w:color="auto"/>
              <w:bottom w:val="dotted" w:sz="4" w:space="0" w:color="auto"/>
              <w:right w:val="single" w:sz="4" w:space="0" w:color="auto"/>
            </w:tcBorders>
          </w:tcPr>
          <w:p w14:paraId="23F424D5" w14:textId="77777777" w:rsidR="00522241" w:rsidRPr="000333B2" w:rsidRDefault="00522241" w:rsidP="000333B2">
            <w:pPr>
              <w:rPr>
                <w:lang w:val="vi-VN"/>
              </w:rPr>
            </w:pPr>
          </w:p>
        </w:tc>
      </w:tr>
      <w:tr w:rsidR="00522241" w:rsidRPr="000333B2" w14:paraId="223763CE" w14:textId="77777777" w:rsidTr="00547208">
        <w:trPr>
          <w:trHeight w:val="283"/>
        </w:trPr>
        <w:tc>
          <w:tcPr>
            <w:tcW w:w="895" w:type="dxa"/>
            <w:tcBorders>
              <w:top w:val="dotted" w:sz="4" w:space="0" w:color="auto"/>
              <w:left w:val="single" w:sz="4" w:space="0" w:color="auto"/>
              <w:bottom w:val="dotted" w:sz="4" w:space="0" w:color="auto"/>
              <w:right w:val="single" w:sz="4" w:space="0" w:color="auto"/>
            </w:tcBorders>
            <w:vAlign w:val="center"/>
          </w:tcPr>
          <w:p w14:paraId="73541C9A" w14:textId="77777777" w:rsidR="00522241" w:rsidRPr="000333B2" w:rsidRDefault="00522241" w:rsidP="000333B2">
            <w:pPr>
              <w:pStyle w:val="ListParagraph"/>
              <w:numPr>
                <w:ilvl w:val="0"/>
                <w:numId w:val="10"/>
              </w:numPr>
              <w:ind w:left="144" w:right="144" w:firstLine="0"/>
              <w:jc w:val="center"/>
              <w:rPr>
                <w:lang w:val="vi-VN"/>
              </w:rPr>
            </w:pPr>
          </w:p>
        </w:tc>
        <w:tc>
          <w:tcPr>
            <w:tcW w:w="2836" w:type="dxa"/>
            <w:tcBorders>
              <w:top w:val="dotted" w:sz="4" w:space="0" w:color="auto"/>
              <w:left w:val="single" w:sz="4" w:space="0" w:color="auto"/>
              <w:bottom w:val="dotted" w:sz="4" w:space="0" w:color="auto"/>
              <w:right w:val="single" w:sz="4" w:space="0" w:color="auto"/>
            </w:tcBorders>
            <w:vAlign w:val="center"/>
            <w:hideMark/>
          </w:tcPr>
          <w:p w14:paraId="7CDA30B6" w14:textId="77777777" w:rsidR="00522241" w:rsidRPr="000333B2" w:rsidRDefault="00522241" w:rsidP="000333B2">
            <w:pPr>
              <w:ind w:hanging="1"/>
              <w:rPr>
                <w:lang w:val="vi-VN"/>
              </w:rPr>
            </w:pPr>
            <w:r w:rsidRPr="000333B2">
              <w:rPr>
                <w:lang w:val="vi-VN"/>
              </w:rPr>
              <w:t>Chủng loại</w:t>
            </w:r>
          </w:p>
        </w:tc>
        <w:tc>
          <w:tcPr>
            <w:tcW w:w="991" w:type="dxa"/>
            <w:tcBorders>
              <w:top w:val="dotted" w:sz="4" w:space="0" w:color="auto"/>
              <w:left w:val="single" w:sz="4" w:space="0" w:color="auto"/>
              <w:bottom w:val="dotted" w:sz="4" w:space="0" w:color="auto"/>
              <w:right w:val="single" w:sz="4" w:space="0" w:color="auto"/>
            </w:tcBorders>
            <w:vAlign w:val="center"/>
          </w:tcPr>
          <w:p w14:paraId="598B9E31" w14:textId="77777777" w:rsidR="00522241" w:rsidRPr="000333B2" w:rsidRDefault="00522241" w:rsidP="000333B2">
            <w:pPr>
              <w:rPr>
                <w:lang w:val="vi-VN"/>
              </w:rPr>
            </w:pPr>
          </w:p>
        </w:tc>
        <w:tc>
          <w:tcPr>
            <w:tcW w:w="3823" w:type="dxa"/>
            <w:tcBorders>
              <w:top w:val="dotted" w:sz="4" w:space="0" w:color="auto"/>
              <w:left w:val="single" w:sz="4" w:space="0" w:color="auto"/>
              <w:bottom w:val="dotted" w:sz="4" w:space="0" w:color="auto"/>
              <w:right w:val="single" w:sz="4" w:space="0" w:color="auto"/>
            </w:tcBorders>
            <w:vAlign w:val="center"/>
            <w:hideMark/>
          </w:tcPr>
          <w:p w14:paraId="5C40A32D" w14:textId="77777777" w:rsidR="00522241" w:rsidRPr="000333B2" w:rsidRDefault="00522241" w:rsidP="000333B2">
            <w:pPr>
              <w:rPr>
                <w:lang w:val="vi-VN"/>
              </w:rPr>
            </w:pPr>
            <w:r w:rsidRPr="000333B2">
              <w:rPr>
                <w:lang w:val="vi-VN"/>
              </w:rPr>
              <w:t xml:space="preserve">FCO loại 01 pha, lắp đặt ngoài trời, trên cột điện, cách điện </w:t>
            </w:r>
            <w:r w:rsidRPr="000333B2">
              <w:rPr>
                <w:rFonts w:eastAsia="Arial"/>
                <w:lang w:val="vi-VN"/>
              </w:rPr>
              <w:t>là loại polymer (cao su silicone hoặc hỗn hợp silicone)</w:t>
            </w:r>
            <w:r w:rsidRPr="000333B2">
              <w:rPr>
                <w:lang w:val="vi-VN"/>
              </w:rPr>
              <w:t xml:space="preserve"> có khả năng làm việc ở điều kiện ô nhiễm nặng như khu vực ven biển, sương muối, ô nhiễm công nghiệp, bức xạ tia cực tím v.v cũng như khí hậu nhiệt đới ẩm</w:t>
            </w:r>
          </w:p>
        </w:tc>
        <w:tc>
          <w:tcPr>
            <w:tcW w:w="994" w:type="dxa"/>
            <w:tcBorders>
              <w:top w:val="dotted" w:sz="4" w:space="0" w:color="auto"/>
              <w:left w:val="single" w:sz="4" w:space="0" w:color="auto"/>
              <w:bottom w:val="dotted" w:sz="4" w:space="0" w:color="auto"/>
              <w:right w:val="single" w:sz="4" w:space="0" w:color="auto"/>
            </w:tcBorders>
          </w:tcPr>
          <w:p w14:paraId="36C0EC56" w14:textId="77777777" w:rsidR="00522241" w:rsidRPr="000333B2" w:rsidRDefault="00522241" w:rsidP="000333B2">
            <w:pPr>
              <w:rPr>
                <w:lang w:val="vi-VN"/>
              </w:rPr>
            </w:pPr>
          </w:p>
        </w:tc>
      </w:tr>
      <w:tr w:rsidR="00522241" w:rsidRPr="000333B2" w14:paraId="2E859F4D" w14:textId="77777777" w:rsidTr="00547208">
        <w:trPr>
          <w:trHeight w:val="283"/>
        </w:trPr>
        <w:tc>
          <w:tcPr>
            <w:tcW w:w="895" w:type="dxa"/>
            <w:tcBorders>
              <w:top w:val="dotted" w:sz="4" w:space="0" w:color="auto"/>
              <w:left w:val="single" w:sz="4" w:space="0" w:color="auto"/>
              <w:bottom w:val="dotted" w:sz="4" w:space="0" w:color="auto"/>
              <w:right w:val="single" w:sz="4" w:space="0" w:color="auto"/>
            </w:tcBorders>
            <w:vAlign w:val="center"/>
          </w:tcPr>
          <w:p w14:paraId="41FC9108" w14:textId="77777777" w:rsidR="00522241" w:rsidRPr="000333B2" w:rsidRDefault="00522241" w:rsidP="000333B2">
            <w:pPr>
              <w:pStyle w:val="ListParagraph"/>
              <w:numPr>
                <w:ilvl w:val="0"/>
                <w:numId w:val="10"/>
              </w:numPr>
              <w:ind w:left="144" w:right="144" w:firstLine="0"/>
              <w:jc w:val="center"/>
              <w:rPr>
                <w:lang w:val="vi-VN"/>
              </w:rPr>
            </w:pPr>
          </w:p>
        </w:tc>
        <w:tc>
          <w:tcPr>
            <w:tcW w:w="2836" w:type="dxa"/>
            <w:tcBorders>
              <w:top w:val="dotted" w:sz="4" w:space="0" w:color="auto"/>
              <w:left w:val="single" w:sz="4" w:space="0" w:color="auto"/>
              <w:bottom w:val="dotted" w:sz="4" w:space="0" w:color="auto"/>
              <w:right w:val="single" w:sz="4" w:space="0" w:color="auto"/>
            </w:tcBorders>
            <w:vAlign w:val="center"/>
            <w:hideMark/>
          </w:tcPr>
          <w:p w14:paraId="1154A66B" w14:textId="77777777" w:rsidR="00522241" w:rsidRPr="000333B2" w:rsidRDefault="00522241" w:rsidP="000333B2">
            <w:pPr>
              <w:ind w:hanging="1"/>
              <w:rPr>
                <w:lang w:val="vi-VN"/>
              </w:rPr>
            </w:pPr>
            <w:r w:rsidRPr="000333B2">
              <w:rPr>
                <w:lang w:val="vi-VN"/>
              </w:rPr>
              <w:t>Điện áp định mức làm việc của thiết bị (pha - pha)</w:t>
            </w:r>
          </w:p>
        </w:tc>
        <w:tc>
          <w:tcPr>
            <w:tcW w:w="991" w:type="dxa"/>
            <w:tcBorders>
              <w:top w:val="dotted" w:sz="4" w:space="0" w:color="auto"/>
              <w:left w:val="single" w:sz="4" w:space="0" w:color="auto"/>
              <w:bottom w:val="dotted" w:sz="4" w:space="0" w:color="auto"/>
              <w:right w:val="single" w:sz="4" w:space="0" w:color="auto"/>
            </w:tcBorders>
            <w:vAlign w:val="center"/>
            <w:hideMark/>
          </w:tcPr>
          <w:p w14:paraId="7781076C" w14:textId="77777777" w:rsidR="00522241" w:rsidRPr="000333B2" w:rsidRDefault="00522241" w:rsidP="000333B2">
            <w:pPr>
              <w:rPr>
                <w:lang w:val="vi-VN"/>
              </w:rPr>
            </w:pPr>
            <w:r w:rsidRPr="000333B2">
              <w:rPr>
                <w:lang w:val="vi-VN"/>
              </w:rPr>
              <w:t>kV</w:t>
            </w:r>
          </w:p>
        </w:tc>
        <w:tc>
          <w:tcPr>
            <w:tcW w:w="3823" w:type="dxa"/>
            <w:tcBorders>
              <w:top w:val="dotted" w:sz="4" w:space="0" w:color="auto"/>
              <w:left w:val="single" w:sz="4" w:space="0" w:color="auto"/>
              <w:bottom w:val="dotted" w:sz="4" w:space="0" w:color="auto"/>
              <w:right w:val="single" w:sz="4" w:space="0" w:color="auto"/>
            </w:tcBorders>
            <w:vAlign w:val="center"/>
            <w:hideMark/>
          </w:tcPr>
          <w:p w14:paraId="2C06AF0D" w14:textId="77777777" w:rsidR="00522241" w:rsidRPr="000333B2" w:rsidRDefault="00522241" w:rsidP="000333B2">
            <w:pPr>
              <w:rPr>
                <w:lang w:val="vi-VN"/>
              </w:rPr>
            </w:pPr>
            <w:r w:rsidRPr="000333B2">
              <w:rPr>
                <w:u w:val="single"/>
                <w:lang w:val="vi-VN"/>
              </w:rPr>
              <w:t>&gt;</w:t>
            </w:r>
            <w:r w:rsidRPr="000333B2">
              <w:rPr>
                <w:lang w:val="vi-VN"/>
              </w:rPr>
              <w:t xml:space="preserve"> 24</w:t>
            </w:r>
          </w:p>
        </w:tc>
        <w:tc>
          <w:tcPr>
            <w:tcW w:w="994" w:type="dxa"/>
            <w:tcBorders>
              <w:top w:val="dotted" w:sz="4" w:space="0" w:color="auto"/>
              <w:left w:val="single" w:sz="4" w:space="0" w:color="auto"/>
              <w:bottom w:val="dotted" w:sz="4" w:space="0" w:color="auto"/>
              <w:right w:val="single" w:sz="4" w:space="0" w:color="auto"/>
            </w:tcBorders>
          </w:tcPr>
          <w:p w14:paraId="17764018" w14:textId="77777777" w:rsidR="00522241" w:rsidRPr="000333B2" w:rsidRDefault="00522241" w:rsidP="000333B2">
            <w:pPr>
              <w:rPr>
                <w:lang w:val="vi-VN"/>
              </w:rPr>
            </w:pPr>
          </w:p>
        </w:tc>
      </w:tr>
      <w:tr w:rsidR="00522241" w:rsidRPr="000333B2" w14:paraId="006BC085" w14:textId="77777777" w:rsidTr="00547208">
        <w:trPr>
          <w:trHeight w:val="283"/>
        </w:trPr>
        <w:tc>
          <w:tcPr>
            <w:tcW w:w="895" w:type="dxa"/>
            <w:tcBorders>
              <w:top w:val="dotted" w:sz="4" w:space="0" w:color="auto"/>
              <w:left w:val="single" w:sz="4" w:space="0" w:color="auto"/>
              <w:bottom w:val="dotted" w:sz="4" w:space="0" w:color="auto"/>
              <w:right w:val="single" w:sz="4" w:space="0" w:color="auto"/>
            </w:tcBorders>
            <w:vAlign w:val="center"/>
          </w:tcPr>
          <w:p w14:paraId="573D2ADB" w14:textId="77777777" w:rsidR="00522241" w:rsidRPr="000333B2" w:rsidRDefault="00522241" w:rsidP="000333B2">
            <w:pPr>
              <w:pStyle w:val="ListParagraph"/>
              <w:numPr>
                <w:ilvl w:val="0"/>
                <w:numId w:val="10"/>
              </w:numPr>
              <w:ind w:left="144" w:right="144" w:firstLine="0"/>
              <w:jc w:val="center"/>
              <w:rPr>
                <w:lang w:val="vi-VN"/>
              </w:rPr>
            </w:pPr>
          </w:p>
        </w:tc>
        <w:tc>
          <w:tcPr>
            <w:tcW w:w="2836" w:type="dxa"/>
            <w:tcBorders>
              <w:top w:val="dotted" w:sz="4" w:space="0" w:color="auto"/>
              <w:left w:val="single" w:sz="4" w:space="0" w:color="auto"/>
              <w:bottom w:val="dotted" w:sz="4" w:space="0" w:color="auto"/>
              <w:right w:val="single" w:sz="4" w:space="0" w:color="auto"/>
            </w:tcBorders>
            <w:vAlign w:val="center"/>
            <w:hideMark/>
          </w:tcPr>
          <w:p w14:paraId="60A20440" w14:textId="77777777" w:rsidR="00522241" w:rsidRPr="000333B2" w:rsidRDefault="00522241" w:rsidP="000333B2">
            <w:pPr>
              <w:ind w:hanging="1"/>
              <w:rPr>
                <w:lang w:val="vi-VN"/>
              </w:rPr>
            </w:pPr>
            <w:r w:rsidRPr="000333B2">
              <w:rPr>
                <w:lang w:val="vi-VN"/>
              </w:rPr>
              <w:t>Tần số định mức</w:t>
            </w:r>
          </w:p>
        </w:tc>
        <w:tc>
          <w:tcPr>
            <w:tcW w:w="991" w:type="dxa"/>
            <w:tcBorders>
              <w:top w:val="dotted" w:sz="4" w:space="0" w:color="auto"/>
              <w:left w:val="single" w:sz="4" w:space="0" w:color="auto"/>
              <w:bottom w:val="dotted" w:sz="4" w:space="0" w:color="auto"/>
              <w:right w:val="single" w:sz="4" w:space="0" w:color="auto"/>
            </w:tcBorders>
            <w:vAlign w:val="center"/>
            <w:hideMark/>
          </w:tcPr>
          <w:p w14:paraId="4289EC48" w14:textId="77777777" w:rsidR="00522241" w:rsidRPr="000333B2" w:rsidRDefault="00522241" w:rsidP="000333B2">
            <w:pPr>
              <w:rPr>
                <w:lang w:val="vi-VN"/>
              </w:rPr>
            </w:pPr>
            <w:r w:rsidRPr="000333B2">
              <w:rPr>
                <w:lang w:val="vi-VN"/>
              </w:rPr>
              <w:t>Hz</w:t>
            </w:r>
          </w:p>
        </w:tc>
        <w:tc>
          <w:tcPr>
            <w:tcW w:w="3823" w:type="dxa"/>
            <w:tcBorders>
              <w:top w:val="dotted" w:sz="4" w:space="0" w:color="auto"/>
              <w:left w:val="single" w:sz="4" w:space="0" w:color="auto"/>
              <w:bottom w:val="dotted" w:sz="4" w:space="0" w:color="auto"/>
              <w:right w:val="single" w:sz="4" w:space="0" w:color="auto"/>
            </w:tcBorders>
            <w:vAlign w:val="center"/>
            <w:hideMark/>
          </w:tcPr>
          <w:p w14:paraId="403A689D" w14:textId="77777777" w:rsidR="00522241" w:rsidRPr="000333B2" w:rsidRDefault="00522241" w:rsidP="000333B2">
            <w:pPr>
              <w:rPr>
                <w:lang w:val="vi-VN"/>
              </w:rPr>
            </w:pPr>
            <w:r w:rsidRPr="000333B2">
              <w:rPr>
                <w:lang w:val="vi-VN"/>
              </w:rPr>
              <w:t>50</w:t>
            </w:r>
          </w:p>
        </w:tc>
        <w:tc>
          <w:tcPr>
            <w:tcW w:w="994" w:type="dxa"/>
            <w:tcBorders>
              <w:top w:val="dotted" w:sz="4" w:space="0" w:color="auto"/>
              <w:left w:val="single" w:sz="4" w:space="0" w:color="auto"/>
              <w:bottom w:val="dotted" w:sz="4" w:space="0" w:color="auto"/>
              <w:right w:val="single" w:sz="4" w:space="0" w:color="auto"/>
            </w:tcBorders>
          </w:tcPr>
          <w:p w14:paraId="1BCC1C70" w14:textId="77777777" w:rsidR="00522241" w:rsidRPr="000333B2" w:rsidRDefault="00522241" w:rsidP="000333B2">
            <w:pPr>
              <w:rPr>
                <w:lang w:val="vi-VN"/>
              </w:rPr>
            </w:pPr>
          </w:p>
        </w:tc>
      </w:tr>
      <w:tr w:rsidR="00522241" w:rsidRPr="000333B2" w14:paraId="1B4B495A" w14:textId="77777777" w:rsidTr="00547208">
        <w:trPr>
          <w:trHeight w:val="283"/>
        </w:trPr>
        <w:tc>
          <w:tcPr>
            <w:tcW w:w="895" w:type="dxa"/>
            <w:tcBorders>
              <w:top w:val="dotted" w:sz="4" w:space="0" w:color="auto"/>
              <w:left w:val="single" w:sz="4" w:space="0" w:color="auto"/>
              <w:bottom w:val="dotted" w:sz="4" w:space="0" w:color="auto"/>
              <w:right w:val="single" w:sz="4" w:space="0" w:color="auto"/>
            </w:tcBorders>
            <w:vAlign w:val="center"/>
          </w:tcPr>
          <w:p w14:paraId="40C55AE6" w14:textId="77777777" w:rsidR="00522241" w:rsidRPr="000333B2" w:rsidRDefault="00522241" w:rsidP="000333B2">
            <w:pPr>
              <w:pStyle w:val="ListParagraph"/>
              <w:numPr>
                <w:ilvl w:val="0"/>
                <w:numId w:val="10"/>
              </w:numPr>
              <w:ind w:left="144" w:right="144" w:firstLine="0"/>
              <w:jc w:val="center"/>
              <w:rPr>
                <w:lang w:val="vi-VN"/>
              </w:rPr>
            </w:pPr>
          </w:p>
        </w:tc>
        <w:tc>
          <w:tcPr>
            <w:tcW w:w="2836" w:type="dxa"/>
            <w:tcBorders>
              <w:top w:val="dotted" w:sz="4" w:space="0" w:color="auto"/>
              <w:left w:val="single" w:sz="4" w:space="0" w:color="auto"/>
              <w:bottom w:val="dotted" w:sz="4" w:space="0" w:color="auto"/>
              <w:right w:val="single" w:sz="4" w:space="0" w:color="auto"/>
            </w:tcBorders>
            <w:vAlign w:val="center"/>
            <w:hideMark/>
          </w:tcPr>
          <w:p w14:paraId="6E3D0651" w14:textId="77777777" w:rsidR="00522241" w:rsidRPr="000333B2" w:rsidRDefault="00522241" w:rsidP="000333B2">
            <w:pPr>
              <w:ind w:hanging="1"/>
              <w:rPr>
                <w:lang w:val="vi-VN"/>
              </w:rPr>
            </w:pPr>
            <w:r w:rsidRPr="000333B2">
              <w:rPr>
                <w:lang w:val="vi-VN"/>
              </w:rPr>
              <w:t>Dòng điện làm việc liên tục định mức</w:t>
            </w:r>
          </w:p>
        </w:tc>
        <w:tc>
          <w:tcPr>
            <w:tcW w:w="991" w:type="dxa"/>
            <w:tcBorders>
              <w:top w:val="dotted" w:sz="4" w:space="0" w:color="auto"/>
              <w:left w:val="single" w:sz="4" w:space="0" w:color="auto"/>
              <w:bottom w:val="dotted" w:sz="4" w:space="0" w:color="auto"/>
              <w:right w:val="single" w:sz="4" w:space="0" w:color="auto"/>
            </w:tcBorders>
            <w:vAlign w:val="center"/>
            <w:hideMark/>
          </w:tcPr>
          <w:p w14:paraId="362831C9" w14:textId="77777777" w:rsidR="00522241" w:rsidRPr="000333B2" w:rsidRDefault="00522241" w:rsidP="000333B2">
            <w:pPr>
              <w:rPr>
                <w:lang w:val="vi-VN"/>
              </w:rPr>
            </w:pPr>
            <w:r w:rsidRPr="000333B2">
              <w:rPr>
                <w:lang w:val="vi-VN"/>
              </w:rPr>
              <w:t>A</w:t>
            </w:r>
          </w:p>
        </w:tc>
        <w:tc>
          <w:tcPr>
            <w:tcW w:w="3823" w:type="dxa"/>
            <w:tcBorders>
              <w:top w:val="dotted" w:sz="4" w:space="0" w:color="auto"/>
              <w:left w:val="single" w:sz="4" w:space="0" w:color="auto"/>
              <w:bottom w:val="dotted" w:sz="4" w:space="0" w:color="auto"/>
              <w:right w:val="single" w:sz="4" w:space="0" w:color="auto"/>
            </w:tcBorders>
            <w:vAlign w:val="center"/>
            <w:hideMark/>
          </w:tcPr>
          <w:p w14:paraId="3F0AB646" w14:textId="77777777" w:rsidR="00522241" w:rsidRPr="000333B2" w:rsidRDefault="00522241" w:rsidP="000333B2">
            <w:pPr>
              <w:rPr>
                <w:lang w:val="vi-VN"/>
              </w:rPr>
            </w:pPr>
            <w:r w:rsidRPr="000333B2">
              <w:rPr>
                <w:lang w:val="vi-VN"/>
              </w:rPr>
              <w:t>100</w:t>
            </w:r>
          </w:p>
        </w:tc>
        <w:tc>
          <w:tcPr>
            <w:tcW w:w="994" w:type="dxa"/>
            <w:tcBorders>
              <w:top w:val="dotted" w:sz="4" w:space="0" w:color="auto"/>
              <w:left w:val="single" w:sz="4" w:space="0" w:color="auto"/>
              <w:bottom w:val="dotted" w:sz="4" w:space="0" w:color="auto"/>
              <w:right w:val="single" w:sz="4" w:space="0" w:color="auto"/>
            </w:tcBorders>
          </w:tcPr>
          <w:p w14:paraId="18FF757F" w14:textId="77777777" w:rsidR="00522241" w:rsidRPr="000333B2" w:rsidRDefault="00522241" w:rsidP="000333B2">
            <w:pPr>
              <w:rPr>
                <w:lang w:val="vi-VN"/>
              </w:rPr>
            </w:pPr>
          </w:p>
        </w:tc>
      </w:tr>
      <w:tr w:rsidR="00522241" w:rsidRPr="000333B2" w14:paraId="4CC41DD6" w14:textId="77777777" w:rsidTr="00547208">
        <w:trPr>
          <w:trHeight w:val="283"/>
        </w:trPr>
        <w:tc>
          <w:tcPr>
            <w:tcW w:w="895" w:type="dxa"/>
            <w:tcBorders>
              <w:top w:val="dotted" w:sz="4" w:space="0" w:color="auto"/>
              <w:left w:val="single" w:sz="4" w:space="0" w:color="auto"/>
              <w:bottom w:val="dotted" w:sz="4" w:space="0" w:color="auto"/>
              <w:right w:val="single" w:sz="4" w:space="0" w:color="auto"/>
            </w:tcBorders>
            <w:vAlign w:val="center"/>
          </w:tcPr>
          <w:p w14:paraId="3249CEB9" w14:textId="77777777" w:rsidR="00522241" w:rsidRPr="000333B2" w:rsidRDefault="00522241" w:rsidP="000333B2">
            <w:pPr>
              <w:pStyle w:val="ListParagraph"/>
              <w:numPr>
                <w:ilvl w:val="0"/>
                <w:numId w:val="10"/>
              </w:numPr>
              <w:ind w:left="144" w:right="144" w:firstLine="0"/>
              <w:jc w:val="center"/>
              <w:rPr>
                <w:lang w:val="vi-VN"/>
              </w:rPr>
            </w:pPr>
          </w:p>
        </w:tc>
        <w:tc>
          <w:tcPr>
            <w:tcW w:w="2836" w:type="dxa"/>
            <w:tcBorders>
              <w:top w:val="dotted" w:sz="4" w:space="0" w:color="auto"/>
              <w:left w:val="single" w:sz="4" w:space="0" w:color="auto"/>
              <w:bottom w:val="dotted" w:sz="4" w:space="0" w:color="auto"/>
              <w:right w:val="single" w:sz="4" w:space="0" w:color="auto"/>
            </w:tcBorders>
            <w:vAlign w:val="center"/>
            <w:hideMark/>
          </w:tcPr>
          <w:p w14:paraId="548C5E8E" w14:textId="77777777" w:rsidR="00522241" w:rsidRPr="000333B2" w:rsidRDefault="00522241" w:rsidP="000333B2">
            <w:pPr>
              <w:ind w:hanging="1"/>
              <w:rPr>
                <w:lang w:val="vi-VN"/>
              </w:rPr>
            </w:pPr>
            <w:r w:rsidRPr="000333B2">
              <w:rPr>
                <w:lang w:val="vi-VN"/>
              </w:rPr>
              <w:t>Định mức dòng cắt không đối xứng</w:t>
            </w:r>
          </w:p>
        </w:tc>
        <w:tc>
          <w:tcPr>
            <w:tcW w:w="991" w:type="dxa"/>
            <w:tcBorders>
              <w:top w:val="dotted" w:sz="4" w:space="0" w:color="auto"/>
              <w:left w:val="single" w:sz="4" w:space="0" w:color="auto"/>
              <w:bottom w:val="dotted" w:sz="4" w:space="0" w:color="auto"/>
              <w:right w:val="single" w:sz="4" w:space="0" w:color="auto"/>
            </w:tcBorders>
            <w:vAlign w:val="center"/>
            <w:hideMark/>
          </w:tcPr>
          <w:p w14:paraId="28145523" w14:textId="77777777" w:rsidR="00522241" w:rsidRPr="000333B2" w:rsidRDefault="00522241" w:rsidP="000333B2">
            <w:pPr>
              <w:rPr>
                <w:lang w:val="vi-VN"/>
              </w:rPr>
            </w:pPr>
            <w:r w:rsidRPr="000333B2">
              <w:rPr>
                <w:lang w:val="vi-VN"/>
              </w:rPr>
              <w:t>kArms</w:t>
            </w:r>
          </w:p>
        </w:tc>
        <w:tc>
          <w:tcPr>
            <w:tcW w:w="3823" w:type="dxa"/>
            <w:tcBorders>
              <w:top w:val="dotted" w:sz="4" w:space="0" w:color="auto"/>
              <w:left w:val="single" w:sz="4" w:space="0" w:color="auto"/>
              <w:bottom w:val="dotted" w:sz="4" w:space="0" w:color="auto"/>
              <w:right w:val="single" w:sz="4" w:space="0" w:color="auto"/>
            </w:tcBorders>
            <w:vAlign w:val="center"/>
            <w:hideMark/>
          </w:tcPr>
          <w:p w14:paraId="2F12FA9B" w14:textId="77777777" w:rsidR="00522241" w:rsidRPr="000333B2" w:rsidRDefault="00522241" w:rsidP="000333B2">
            <w:pPr>
              <w:rPr>
                <w:lang w:val="vi-VN"/>
              </w:rPr>
            </w:pPr>
            <w:r w:rsidRPr="000333B2">
              <w:rPr>
                <w:u w:val="single"/>
                <w:lang w:val="vi-VN"/>
              </w:rPr>
              <w:t>&gt;</w:t>
            </w:r>
            <w:r w:rsidRPr="000333B2">
              <w:rPr>
                <w:lang w:val="vi-VN"/>
              </w:rPr>
              <w:t xml:space="preserve"> 12</w:t>
            </w:r>
          </w:p>
        </w:tc>
        <w:tc>
          <w:tcPr>
            <w:tcW w:w="994" w:type="dxa"/>
            <w:tcBorders>
              <w:top w:val="dotted" w:sz="4" w:space="0" w:color="auto"/>
              <w:left w:val="single" w:sz="4" w:space="0" w:color="auto"/>
              <w:bottom w:val="dotted" w:sz="4" w:space="0" w:color="auto"/>
              <w:right w:val="single" w:sz="4" w:space="0" w:color="auto"/>
            </w:tcBorders>
          </w:tcPr>
          <w:p w14:paraId="0624CC73" w14:textId="77777777" w:rsidR="00522241" w:rsidRPr="000333B2" w:rsidRDefault="00522241" w:rsidP="000333B2">
            <w:pPr>
              <w:rPr>
                <w:lang w:val="vi-VN"/>
              </w:rPr>
            </w:pPr>
          </w:p>
        </w:tc>
      </w:tr>
      <w:tr w:rsidR="00522241" w:rsidRPr="000333B2" w14:paraId="54FC2EE7" w14:textId="77777777" w:rsidTr="00547208">
        <w:trPr>
          <w:trHeight w:val="283"/>
        </w:trPr>
        <w:tc>
          <w:tcPr>
            <w:tcW w:w="895" w:type="dxa"/>
            <w:tcBorders>
              <w:top w:val="dotted" w:sz="4" w:space="0" w:color="auto"/>
              <w:left w:val="single" w:sz="4" w:space="0" w:color="auto"/>
              <w:bottom w:val="dotted" w:sz="4" w:space="0" w:color="auto"/>
              <w:right w:val="single" w:sz="4" w:space="0" w:color="auto"/>
            </w:tcBorders>
            <w:vAlign w:val="center"/>
          </w:tcPr>
          <w:p w14:paraId="1AB96E37" w14:textId="77777777" w:rsidR="00522241" w:rsidRPr="000333B2" w:rsidRDefault="00522241" w:rsidP="000333B2">
            <w:pPr>
              <w:pStyle w:val="ListParagraph"/>
              <w:numPr>
                <w:ilvl w:val="0"/>
                <w:numId w:val="10"/>
              </w:numPr>
              <w:ind w:left="144" w:right="144" w:firstLine="0"/>
              <w:jc w:val="center"/>
              <w:rPr>
                <w:lang w:val="vi-VN"/>
              </w:rPr>
            </w:pPr>
          </w:p>
        </w:tc>
        <w:tc>
          <w:tcPr>
            <w:tcW w:w="2836" w:type="dxa"/>
            <w:tcBorders>
              <w:top w:val="dotted" w:sz="4" w:space="0" w:color="auto"/>
              <w:left w:val="single" w:sz="4" w:space="0" w:color="auto"/>
              <w:bottom w:val="dotted" w:sz="4" w:space="0" w:color="auto"/>
              <w:right w:val="single" w:sz="4" w:space="0" w:color="auto"/>
            </w:tcBorders>
            <w:vAlign w:val="center"/>
            <w:hideMark/>
          </w:tcPr>
          <w:p w14:paraId="56C5F4CB" w14:textId="77777777" w:rsidR="00522241" w:rsidRPr="000333B2" w:rsidRDefault="00522241" w:rsidP="000333B2">
            <w:pPr>
              <w:ind w:hanging="1"/>
              <w:rPr>
                <w:rFonts w:eastAsia="Arial"/>
                <w:lang w:val="vi-VN"/>
              </w:rPr>
            </w:pPr>
            <w:r w:rsidRPr="000333B2">
              <w:rPr>
                <w:lang w:val="vi-VN"/>
              </w:rPr>
              <w:t>Định mức dòng cắt đối xứng</w:t>
            </w:r>
          </w:p>
        </w:tc>
        <w:tc>
          <w:tcPr>
            <w:tcW w:w="991" w:type="dxa"/>
            <w:tcBorders>
              <w:top w:val="dotted" w:sz="4" w:space="0" w:color="auto"/>
              <w:left w:val="single" w:sz="4" w:space="0" w:color="auto"/>
              <w:bottom w:val="dotted" w:sz="4" w:space="0" w:color="auto"/>
              <w:right w:val="single" w:sz="4" w:space="0" w:color="auto"/>
            </w:tcBorders>
            <w:vAlign w:val="center"/>
            <w:hideMark/>
          </w:tcPr>
          <w:p w14:paraId="034CEE29" w14:textId="77777777" w:rsidR="00522241" w:rsidRPr="000333B2" w:rsidRDefault="00522241" w:rsidP="000333B2">
            <w:pPr>
              <w:rPr>
                <w:lang w:val="vi-VN"/>
              </w:rPr>
            </w:pPr>
            <w:r w:rsidRPr="000333B2">
              <w:t>kArms</w:t>
            </w:r>
          </w:p>
        </w:tc>
        <w:tc>
          <w:tcPr>
            <w:tcW w:w="3823" w:type="dxa"/>
            <w:tcBorders>
              <w:top w:val="dotted" w:sz="4" w:space="0" w:color="auto"/>
              <w:left w:val="single" w:sz="4" w:space="0" w:color="auto"/>
              <w:bottom w:val="dotted" w:sz="4" w:space="0" w:color="auto"/>
              <w:right w:val="single" w:sz="4" w:space="0" w:color="auto"/>
            </w:tcBorders>
            <w:vAlign w:val="center"/>
            <w:hideMark/>
          </w:tcPr>
          <w:p w14:paraId="39594947" w14:textId="77777777" w:rsidR="00522241" w:rsidRPr="000333B2" w:rsidRDefault="00522241" w:rsidP="000333B2">
            <w:pPr>
              <w:rPr>
                <w:u w:val="single"/>
                <w:lang w:val="vi-VN"/>
              </w:rPr>
            </w:pPr>
            <w:r w:rsidRPr="000333B2">
              <w:rPr>
                <w:u w:val="single"/>
              </w:rPr>
              <w:t>&gt;</w:t>
            </w:r>
            <w:r w:rsidRPr="000333B2">
              <w:t xml:space="preserve"> 8,0</w:t>
            </w:r>
          </w:p>
        </w:tc>
        <w:tc>
          <w:tcPr>
            <w:tcW w:w="994" w:type="dxa"/>
            <w:tcBorders>
              <w:top w:val="dotted" w:sz="4" w:space="0" w:color="auto"/>
              <w:left w:val="single" w:sz="4" w:space="0" w:color="auto"/>
              <w:bottom w:val="dotted" w:sz="4" w:space="0" w:color="auto"/>
              <w:right w:val="single" w:sz="4" w:space="0" w:color="auto"/>
            </w:tcBorders>
          </w:tcPr>
          <w:p w14:paraId="315CECFB" w14:textId="77777777" w:rsidR="00522241" w:rsidRPr="000333B2" w:rsidRDefault="00522241" w:rsidP="000333B2">
            <w:pPr>
              <w:rPr>
                <w:lang w:val="vi-VN"/>
              </w:rPr>
            </w:pPr>
          </w:p>
        </w:tc>
      </w:tr>
      <w:tr w:rsidR="00522241" w:rsidRPr="000333B2" w14:paraId="3A919B57" w14:textId="77777777" w:rsidTr="00547208">
        <w:trPr>
          <w:trHeight w:val="283"/>
        </w:trPr>
        <w:tc>
          <w:tcPr>
            <w:tcW w:w="895" w:type="dxa"/>
            <w:tcBorders>
              <w:top w:val="dotted" w:sz="4" w:space="0" w:color="auto"/>
              <w:left w:val="single" w:sz="4" w:space="0" w:color="auto"/>
              <w:bottom w:val="dotted" w:sz="4" w:space="0" w:color="auto"/>
              <w:right w:val="single" w:sz="4" w:space="0" w:color="auto"/>
            </w:tcBorders>
            <w:vAlign w:val="center"/>
          </w:tcPr>
          <w:p w14:paraId="69A025F6" w14:textId="77777777" w:rsidR="00522241" w:rsidRPr="000333B2" w:rsidRDefault="00522241" w:rsidP="000333B2">
            <w:pPr>
              <w:pStyle w:val="ListParagraph"/>
              <w:numPr>
                <w:ilvl w:val="0"/>
                <w:numId w:val="10"/>
              </w:numPr>
              <w:ind w:left="144" w:right="144" w:firstLine="0"/>
              <w:jc w:val="center"/>
              <w:rPr>
                <w:lang w:val="vi-VN"/>
              </w:rPr>
            </w:pPr>
          </w:p>
        </w:tc>
        <w:tc>
          <w:tcPr>
            <w:tcW w:w="2836" w:type="dxa"/>
            <w:tcBorders>
              <w:top w:val="dotted" w:sz="4" w:space="0" w:color="auto"/>
              <w:left w:val="single" w:sz="4" w:space="0" w:color="auto"/>
              <w:bottom w:val="dotted" w:sz="4" w:space="0" w:color="auto"/>
              <w:right w:val="single" w:sz="4" w:space="0" w:color="auto"/>
            </w:tcBorders>
            <w:vAlign w:val="center"/>
            <w:hideMark/>
          </w:tcPr>
          <w:p w14:paraId="3FDD4A99" w14:textId="77777777" w:rsidR="00522241" w:rsidRPr="000333B2" w:rsidRDefault="00522241" w:rsidP="000333B2">
            <w:pPr>
              <w:ind w:hanging="1"/>
              <w:rPr>
                <w:lang w:val="vi-VN"/>
              </w:rPr>
            </w:pPr>
            <w:r w:rsidRPr="000333B2">
              <w:rPr>
                <w:lang w:val="vi-VN"/>
              </w:rPr>
              <w:t>Mức chịu đựng điện áp xung (l,2/50 µs)</w:t>
            </w:r>
          </w:p>
        </w:tc>
        <w:tc>
          <w:tcPr>
            <w:tcW w:w="991" w:type="dxa"/>
            <w:tcBorders>
              <w:top w:val="dotted" w:sz="4" w:space="0" w:color="auto"/>
              <w:left w:val="single" w:sz="4" w:space="0" w:color="auto"/>
              <w:bottom w:val="dotted" w:sz="4" w:space="0" w:color="auto"/>
              <w:right w:val="single" w:sz="4" w:space="0" w:color="auto"/>
            </w:tcBorders>
            <w:vAlign w:val="center"/>
            <w:hideMark/>
          </w:tcPr>
          <w:p w14:paraId="2783AF91" w14:textId="77777777" w:rsidR="00522241" w:rsidRPr="000333B2" w:rsidRDefault="00522241" w:rsidP="000333B2">
            <w:pPr>
              <w:rPr>
                <w:lang w:val="vi-VN"/>
              </w:rPr>
            </w:pPr>
            <w:r w:rsidRPr="000333B2">
              <w:rPr>
                <w:lang w:val="vi-VN"/>
              </w:rPr>
              <w:t>kVp</w:t>
            </w:r>
          </w:p>
        </w:tc>
        <w:tc>
          <w:tcPr>
            <w:tcW w:w="3823" w:type="dxa"/>
            <w:tcBorders>
              <w:top w:val="dotted" w:sz="4" w:space="0" w:color="auto"/>
              <w:left w:val="single" w:sz="4" w:space="0" w:color="auto"/>
              <w:bottom w:val="dotted" w:sz="4" w:space="0" w:color="auto"/>
              <w:right w:val="single" w:sz="4" w:space="0" w:color="auto"/>
            </w:tcBorders>
            <w:vAlign w:val="center"/>
            <w:hideMark/>
          </w:tcPr>
          <w:p w14:paraId="01F31B4E" w14:textId="77777777" w:rsidR="00522241" w:rsidRPr="000333B2" w:rsidRDefault="00522241" w:rsidP="000333B2">
            <w:pPr>
              <w:rPr>
                <w:lang w:val="vi-VN"/>
              </w:rPr>
            </w:pPr>
            <w:r w:rsidRPr="000333B2">
              <w:rPr>
                <w:u w:val="single"/>
                <w:lang w:val="vi-VN"/>
              </w:rPr>
              <w:t>&gt;</w:t>
            </w:r>
            <w:r w:rsidRPr="000333B2">
              <w:rPr>
                <w:lang w:val="vi-VN"/>
              </w:rPr>
              <w:t xml:space="preserve"> 125</w:t>
            </w:r>
          </w:p>
        </w:tc>
        <w:tc>
          <w:tcPr>
            <w:tcW w:w="994" w:type="dxa"/>
            <w:tcBorders>
              <w:top w:val="dotted" w:sz="4" w:space="0" w:color="auto"/>
              <w:left w:val="single" w:sz="4" w:space="0" w:color="auto"/>
              <w:bottom w:val="dotted" w:sz="4" w:space="0" w:color="auto"/>
              <w:right w:val="single" w:sz="4" w:space="0" w:color="auto"/>
            </w:tcBorders>
          </w:tcPr>
          <w:p w14:paraId="666B39B4" w14:textId="77777777" w:rsidR="00522241" w:rsidRPr="000333B2" w:rsidRDefault="00522241" w:rsidP="000333B2">
            <w:pPr>
              <w:rPr>
                <w:lang w:val="vi-VN"/>
              </w:rPr>
            </w:pPr>
          </w:p>
        </w:tc>
      </w:tr>
      <w:tr w:rsidR="00522241" w:rsidRPr="000333B2" w14:paraId="5CFA39DF" w14:textId="77777777" w:rsidTr="00547208">
        <w:trPr>
          <w:trHeight w:val="283"/>
        </w:trPr>
        <w:tc>
          <w:tcPr>
            <w:tcW w:w="895" w:type="dxa"/>
            <w:tcBorders>
              <w:top w:val="dotted" w:sz="4" w:space="0" w:color="auto"/>
              <w:left w:val="single" w:sz="4" w:space="0" w:color="auto"/>
              <w:bottom w:val="dotted" w:sz="4" w:space="0" w:color="auto"/>
              <w:right w:val="single" w:sz="4" w:space="0" w:color="auto"/>
            </w:tcBorders>
            <w:vAlign w:val="center"/>
          </w:tcPr>
          <w:p w14:paraId="7F012720" w14:textId="77777777" w:rsidR="00522241" w:rsidRPr="000333B2" w:rsidRDefault="00522241" w:rsidP="000333B2">
            <w:pPr>
              <w:pStyle w:val="ListParagraph"/>
              <w:numPr>
                <w:ilvl w:val="0"/>
                <w:numId w:val="10"/>
              </w:numPr>
              <w:ind w:left="144" w:right="144" w:firstLine="0"/>
              <w:jc w:val="center"/>
              <w:rPr>
                <w:lang w:val="vi-VN"/>
              </w:rPr>
            </w:pPr>
          </w:p>
        </w:tc>
        <w:tc>
          <w:tcPr>
            <w:tcW w:w="2836" w:type="dxa"/>
            <w:tcBorders>
              <w:top w:val="dotted" w:sz="4" w:space="0" w:color="auto"/>
              <w:left w:val="single" w:sz="4" w:space="0" w:color="auto"/>
              <w:bottom w:val="dotted" w:sz="4" w:space="0" w:color="auto"/>
              <w:right w:val="single" w:sz="4" w:space="0" w:color="auto"/>
            </w:tcBorders>
            <w:vAlign w:val="center"/>
            <w:hideMark/>
          </w:tcPr>
          <w:p w14:paraId="6A47049D" w14:textId="77777777" w:rsidR="00522241" w:rsidRPr="000333B2" w:rsidRDefault="00522241" w:rsidP="000333B2">
            <w:pPr>
              <w:ind w:hanging="1"/>
              <w:rPr>
                <w:lang w:val="vi-VN"/>
              </w:rPr>
            </w:pPr>
            <w:r w:rsidRPr="000333B2">
              <w:rPr>
                <w:lang w:val="vi-VN"/>
              </w:rPr>
              <w:t>Mức chịu đựng điện áp tần số công nghiệp 50Hz trong 1 phút</w:t>
            </w:r>
          </w:p>
        </w:tc>
        <w:tc>
          <w:tcPr>
            <w:tcW w:w="991" w:type="dxa"/>
            <w:tcBorders>
              <w:top w:val="dotted" w:sz="4" w:space="0" w:color="auto"/>
              <w:left w:val="single" w:sz="4" w:space="0" w:color="auto"/>
              <w:bottom w:val="dotted" w:sz="4" w:space="0" w:color="auto"/>
              <w:right w:val="single" w:sz="4" w:space="0" w:color="auto"/>
            </w:tcBorders>
            <w:vAlign w:val="center"/>
            <w:hideMark/>
          </w:tcPr>
          <w:p w14:paraId="4188DCF7" w14:textId="77777777" w:rsidR="00522241" w:rsidRPr="000333B2" w:rsidRDefault="00522241" w:rsidP="000333B2">
            <w:pPr>
              <w:rPr>
                <w:lang w:val="vi-VN"/>
              </w:rPr>
            </w:pPr>
            <w:r w:rsidRPr="000333B2">
              <w:rPr>
                <w:lang w:val="vi-VN"/>
              </w:rPr>
              <w:t>kVrms</w:t>
            </w:r>
          </w:p>
        </w:tc>
        <w:tc>
          <w:tcPr>
            <w:tcW w:w="3823" w:type="dxa"/>
            <w:tcBorders>
              <w:top w:val="dotted" w:sz="4" w:space="0" w:color="auto"/>
              <w:left w:val="single" w:sz="4" w:space="0" w:color="auto"/>
              <w:bottom w:val="dotted" w:sz="4" w:space="0" w:color="auto"/>
              <w:right w:val="single" w:sz="4" w:space="0" w:color="auto"/>
            </w:tcBorders>
            <w:vAlign w:val="center"/>
            <w:hideMark/>
          </w:tcPr>
          <w:p w14:paraId="3A91D915" w14:textId="77777777" w:rsidR="00522241" w:rsidRPr="000333B2" w:rsidRDefault="00522241" w:rsidP="000333B2">
            <w:pPr>
              <w:rPr>
                <w:lang w:val="vi-VN"/>
              </w:rPr>
            </w:pPr>
            <w:r w:rsidRPr="000333B2">
              <w:rPr>
                <w:u w:val="single"/>
                <w:lang w:val="vi-VN"/>
              </w:rPr>
              <w:t>&gt;</w:t>
            </w:r>
            <w:r w:rsidRPr="000333B2">
              <w:rPr>
                <w:lang w:val="vi-VN"/>
              </w:rPr>
              <w:t xml:space="preserve"> 50</w:t>
            </w:r>
          </w:p>
        </w:tc>
        <w:tc>
          <w:tcPr>
            <w:tcW w:w="994" w:type="dxa"/>
            <w:tcBorders>
              <w:top w:val="dotted" w:sz="4" w:space="0" w:color="auto"/>
              <w:left w:val="single" w:sz="4" w:space="0" w:color="auto"/>
              <w:bottom w:val="dotted" w:sz="4" w:space="0" w:color="auto"/>
              <w:right w:val="single" w:sz="4" w:space="0" w:color="auto"/>
            </w:tcBorders>
          </w:tcPr>
          <w:p w14:paraId="0841BCF2" w14:textId="77777777" w:rsidR="00522241" w:rsidRPr="000333B2" w:rsidRDefault="00522241" w:rsidP="000333B2">
            <w:pPr>
              <w:rPr>
                <w:lang w:val="vi-VN"/>
              </w:rPr>
            </w:pPr>
          </w:p>
        </w:tc>
      </w:tr>
      <w:tr w:rsidR="00522241" w:rsidRPr="000333B2" w14:paraId="3AAD8979" w14:textId="77777777" w:rsidTr="00547208">
        <w:trPr>
          <w:trHeight w:val="283"/>
        </w:trPr>
        <w:tc>
          <w:tcPr>
            <w:tcW w:w="895" w:type="dxa"/>
            <w:tcBorders>
              <w:top w:val="dotted" w:sz="4" w:space="0" w:color="auto"/>
              <w:left w:val="single" w:sz="4" w:space="0" w:color="auto"/>
              <w:bottom w:val="dotted" w:sz="4" w:space="0" w:color="auto"/>
              <w:right w:val="single" w:sz="4" w:space="0" w:color="auto"/>
            </w:tcBorders>
            <w:vAlign w:val="center"/>
          </w:tcPr>
          <w:p w14:paraId="068B156E" w14:textId="77777777" w:rsidR="00522241" w:rsidRPr="000333B2" w:rsidRDefault="00522241" w:rsidP="000333B2">
            <w:pPr>
              <w:pStyle w:val="ListParagraph"/>
              <w:numPr>
                <w:ilvl w:val="0"/>
                <w:numId w:val="10"/>
              </w:numPr>
              <w:ind w:left="144" w:right="144" w:firstLine="0"/>
              <w:jc w:val="center"/>
              <w:rPr>
                <w:lang w:val="vi-VN"/>
              </w:rPr>
            </w:pPr>
          </w:p>
        </w:tc>
        <w:tc>
          <w:tcPr>
            <w:tcW w:w="2836" w:type="dxa"/>
            <w:tcBorders>
              <w:top w:val="dotted" w:sz="4" w:space="0" w:color="auto"/>
              <w:left w:val="single" w:sz="4" w:space="0" w:color="auto"/>
              <w:bottom w:val="dotted" w:sz="4" w:space="0" w:color="auto"/>
              <w:right w:val="single" w:sz="4" w:space="0" w:color="auto"/>
            </w:tcBorders>
            <w:vAlign w:val="center"/>
            <w:hideMark/>
          </w:tcPr>
          <w:p w14:paraId="20C1C247" w14:textId="77777777" w:rsidR="00522241" w:rsidRPr="000333B2" w:rsidRDefault="00522241" w:rsidP="000333B2">
            <w:pPr>
              <w:ind w:hanging="1"/>
              <w:rPr>
                <w:lang w:val="vi-VN"/>
              </w:rPr>
            </w:pPr>
            <w:r w:rsidRPr="000333B2">
              <w:rPr>
                <w:lang w:val="vi-VN"/>
              </w:rPr>
              <w:t>Phụ kiện đi kèm FCO</w:t>
            </w:r>
          </w:p>
        </w:tc>
        <w:tc>
          <w:tcPr>
            <w:tcW w:w="991" w:type="dxa"/>
            <w:tcBorders>
              <w:top w:val="dotted" w:sz="4" w:space="0" w:color="auto"/>
              <w:left w:val="single" w:sz="4" w:space="0" w:color="auto"/>
              <w:bottom w:val="dotted" w:sz="4" w:space="0" w:color="auto"/>
              <w:right w:val="single" w:sz="4" w:space="0" w:color="auto"/>
            </w:tcBorders>
            <w:vAlign w:val="center"/>
          </w:tcPr>
          <w:p w14:paraId="4446E2CD" w14:textId="77777777" w:rsidR="00522241" w:rsidRPr="000333B2" w:rsidRDefault="00522241" w:rsidP="000333B2">
            <w:pPr>
              <w:rPr>
                <w:lang w:val="vi-VN"/>
              </w:rPr>
            </w:pPr>
          </w:p>
        </w:tc>
        <w:tc>
          <w:tcPr>
            <w:tcW w:w="3823" w:type="dxa"/>
            <w:tcBorders>
              <w:top w:val="dotted" w:sz="4" w:space="0" w:color="auto"/>
              <w:left w:val="single" w:sz="4" w:space="0" w:color="auto"/>
              <w:bottom w:val="dotted" w:sz="4" w:space="0" w:color="auto"/>
              <w:right w:val="single" w:sz="4" w:space="0" w:color="auto"/>
            </w:tcBorders>
            <w:vAlign w:val="center"/>
          </w:tcPr>
          <w:p w14:paraId="6E77B779" w14:textId="77777777" w:rsidR="00522241" w:rsidRPr="000333B2" w:rsidRDefault="00522241" w:rsidP="000333B2">
            <w:pPr>
              <w:rPr>
                <w:lang w:val="vi-VN"/>
              </w:rPr>
            </w:pPr>
          </w:p>
        </w:tc>
        <w:tc>
          <w:tcPr>
            <w:tcW w:w="994" w:type="dxa"/>
            <w:tcBorders>
              <w:top w:val="dotted" w:sz="4" w:space="0" w:color="auto"/>
              <w:left w:val="single" w:sz="4" w:space="0" w:color="auto"/>
              <w:bottom w:val="dotted" w:sz="4" w:space="0" w:color="auto"/>
              <w:right w:val="single" w:sz="4" w:space="0" w:color="auto"/>
            </w:tcBorders>
          </w:tcPr>
          <w:p w14:paraId="01C69778" w14:textId="77777777" w:rsidR="00522241" w:rsidRPr="000333B2" w:rsidRDefault="00522241" w:rsidP="000333B2">
            <w:pPr>
              <w:rPr>
                <w:lang w:val="vi-VN"/>
              </w:rPr>
            </w:pPr>
          </w:p>
        </w:tc>
      </w:tr>
      <w:tr w:rsidR="00522241" w:rsidRPr="000333B2" w14:paraId="203933FB" w14:textId="77777777" w:rsidTr="00547208">
        <w:trPr>
          <w:trHeight w:val="283"/>
        </w:trPr>
        <w:tc>
          <w:tcPr>
            <w:tcW w:w="895" w:type="dxa"/>
            <w:tcBorders>
              <w:top w:val="dotted" w:sz="4" w:space="0" w:color="auto"/>
              <w:left w:val="single" w:sz="4" w:space="0" w:color="auto"/>
              <w:bottom w:val="dotted" w:sz="4" w:space="0" w:color="auto"/>
              <w:right w:val="single" w:sz="4" w:space="0" w:color="auto"/>
            </w:tcBorders>
            <w:vAlign w:val="center"/>
            <w:hideMark/>
          </w:tcPr>
          <w:p w14:paraId="2E7FA740" w14:textId="77777777" w:rsidR="00522241" w:rsidRPr="000333B2" w:rsidRDefault="00522241" w:rsidP="000333B2">
            <w:pPr>
              <w:ind w:left="144" w:right="144"/>
              <w:jc w:val="center"/>
              <w:rPr>
                <w:lang w:val="vi-VN"/>
              </w:rPr>
            </w:pPr>
            <w:r w:rsidRPr="000333B2">
              <w:rPr>
                <w:lang w:val="vi-VN"/>
              </w:rPr>
              <w:t>1</w:t>
            </w:r>
            <w:r w:rsidRPr="000333B2">
              <w:t>3</w:t>
            </w:r>
            <w:r w:rsidRPr="000333B2">
              <w:rPr>
                <w:lang w:val="vi-VN"/>
              </w:rPr>
              <w:t>.1</w:t>
            </w:r>
          </w:p>
        </w:tc>
        <w:tc>
          <w:tcPr>
            <w:tcW w:w="2836" w:type="dxa"/>
            <w:tcBorders>
              <w:top w:val="dotted" w:sz="4" w:space="0" w:color="auto"/>
              <w:left w:val="single" w:sz="4" w:space="0" w:color="auto"/>
              <w:bottom w:val="dotted" w:sz="4" w:space="0" w:color="auto"/>
              <w:right w:val="single" w:sz="4" w:space="0" w:color="auto"/>
            </w:tcBorders>
            <w:vAlign w:val="center"/>
            <w:hideMark/>
          </w:tcPr>
          <w:p w14:paraId="724006E2" w14:textId="77777777" w:rsidR="00522241" w:rsidRPr="000333B2" w:rsidRDefault="00522241" w:rsidP="000333B2">
            <w:pPr>
              <w:ind w:hanging="1"/>
              <w:rPr>
                <w:lang w:val="vi-VN"/>
              </w:rPr>
            </w:pPr>
            <w:r w:rsidRPr="000333B2">
              <w:rPr>
                <w:lang w:val="vi-VN"/>
              </w:rPr>
              <w:t>Cách điện</w:t>
            </w:r>
          </w:p>
        </w:tc>
        <w:tc>
          <w:tcPr>
            <w:tcW w:w="991" w:type="dxa"/>
            <w:tcBorders>
              <w:top w:val="dotted" w:sz="4" w:space="0" w:color="auto"/>
              <w:left w:val="single" w:sz="4" w:space="0" w:color="auto"/>
              <w:bottom w:val="dotted" w:sz="4" w:space="0" w:color="auto"/>
              <w:right w:val="single" w:sz="4" w:space="0" w:color="auto"/>
            </w:tcBorders>
            <w:vAlign w:val="center"/>
          </w:tcPr>
          <w:p w14:paraId="1D54F4A1" w14:textId="77777777" w:rsidR="00522241" w:rsidRPr="000333B2" w:rsidRDefault="00522241" w:rsidP="000333B2">
            <w:pPr>
              <w:rPr>
                <w:lang w:val="vi-VN"/>
              </w:rPr>
            </w:pPr>
          </w:p>
        </w:tc>
        <w:tc>
          <w:tcPr>
            <w:tcW w:w="3823" w:type="dxa"/>
            <w:tcBorders>
              <w:top w:val="dotted" w:sz="4" w:space="0" w:color="auto"/>
              <w:left w:val="single" w:sz="4" w:space="0" w:color="auto"/>
              <w:bottom w:val="dotted" w:sz="4" w:space="0" w:color="auto"/>
              <w:right w:val="single" w:sz="4" w:space="0" w:color="auto"/>
            </w:tcBorders>
            <w:vAlign w:val="center"/>
            <w:hideMark/>
          </w:tcPr>
          <w:p w14:paraId="5F3986F3" w14:textId="77777777" w:rsidR="00522241" w:rsidRPr="000333B2" w:rsidRDefault="00522241" w:rsidP="000333B2">
            <w:pPr>
              <w:rPr>
                <w:lang w:val="vi-VN"/>
              </w:rPr>
            </w:pPr>
            <w:r w:rsidRPr="000333B2">
              <w:rPr>
                <w:lang w:val="vi-VN"/>
              </w:rPr>
              <w:t>- Loại Polymer (cao su silicon hoặc hỗn hợp silicone). Trên thân cách điện phải có tên của Nhà sản xuất được đúc nổi hoặc đúc chìm.</w:t>
            </w:r>
          </w:p>
          <w:p w14:paraId="3CFAF68A" w14:textId="77777777" w:rsidR="00522241" w:rsidRPr="000333B2" w:rsidRDefault="00522241" w:rsidP="000333B2">
            <w:r w:rsidRPr="000333B2">
              <w:t>- Cấp chống cháy: HB40</w:t>
            </w:r>
          </w:p>
        </w:tc>
        <w:tc>
          <w:tcPr>
            <w:tcW w:w="994" w:type="dxa"/>
            <w:tcBorders>
              <w:top w:val="dotted" w:sz="4" w:space="0" w:color="auto"/>
              <w:left w:val="single" w:sz="4" w:space="0" w:color="auto"/>
              <w:bottom w:val="dotted" w:sz="4" w:space="0" w:color="auto"/>
              <w:right w:val="single" w:sz="4" w:space="0" w:color="auto"/>
            </w:tcBorders>
          </w:tcPr>
          <w:p w14:paraId="02D0D2F2" w14:textId="77777777" w:rsidR="00522241" w:rsidRPr="000333B2" w:rsidRDefault="00522241" w:rsidP="000333B2"/>
        </w:tc>
      </w:tr>
      <w:tr w:rsidR="00522241" w:rsidRPr="000333B2" w14:paraId="62E27584" w14:textId="77777777" w:rsidTr="00547208">
        <w:trPr>
          <w:trHeight w:val="283"/>
        </w:trPr>
        <w:tc>
          <w:tcPr>
            <w:tcW w:w="895" w:type="dxa"/>
            <w:tcBorders>
              <w:top w:val="dotted" w:sz="4" w:space="0" w:color="auto"/>
              <w:left w:val="single" w:sz="4" w:space="0" w:color="auto"/>
              <w:bottom w:val="dotted" w:sz="4" w:space="0" w:color="auto"/>
              <w:right w:val="single" w:sz="4" w:space="0" w:color="auto"/>
            </w:tcBorders>
            <w:vAlign w:val="center"/>
          </w:tcPr>
          <w:p w14:paraId="4D8BE227" w14:textId="77777777" w:rsidR="00522241" w:rsidRPr="000333B2" w:rsidRDefault="00522241" w:rsidP="000333B2">
            <w:pPr>
              <w:ind w:left="144" w:right="144"/>
              <w:jc w:val="center"/>
              <w:rPr>
                <w:lang w:val="vi-VN"/>
              </w:rPr>
            </w:pPr>
          </w:p>
        </w:tc>
        <w:tc>
          <w:tcPr>
            <w:tcW w:w="2836" w:type="dxa"/>
            <w:tcBorders>
              <w:top w:val="dotted" w:sz="4" w:space="0" w:color="auto"/>
              <w:left w:val="single" w:sz="4" w:space="0" w:color="auto"/>
              <w:bottom w:val="dotted" w:sz="4" w:space="0" w:color="auto"/>
              <w:right w:val="single" w:sz="4" w:space="0" w:color="auto"/>
            </w:tcBorders>
            <w:vAlign w:val="center"/>
            <w:hideMark/>
          </w:tcPr>
          <w:p w14:paraId="0A6FC4F8" w14:textId="77777777" w:rsidR="00522241" w:rsidRPr="000333B2" w:rsidRDefault="00522241" w:rsidP="000333B2">
            <w:pPr>
              <w:ind w:hanging="1"/>
              <w:rPr>
                <w:lang w:val="vi-VN"/>
              </w:rPr>
            </w:pPr>
            <w:r w:rsidRPr="000333B2">
              <w:rPr>
                <w:lang w:val="vi-VN"/>
              </w:rPr>
              <w:t>- Nhà sản xuất</w:t>
            </w:r>
          </w:p>
        </w:tc>
        <w:tc>
          <w:tcPr>
            <w:tcW w:w="991" w:type="dxa"/>
            <w:tcBorders>
              <w:top w:val="dotted" w:sz="4" w:space="0" w:color="auto"/>
              <w:left w:val="single" w:sz="4" w:space="0" w:color="auto"/>
              <w:bottom w:val="dotted" w:sz="4" w:space="0" w:color="auto"/>
              <w:right w:val="single" w:sz="4" w:space="0" w:color="auto"/>
            </w:tcBorders>
            <w:vAlign w:val="center"/>
          </w:tcPr>
          <w:p w14:paraId="7CE4068D" w14:textId="77777777" w:rsidR="00522241" w:rsidRPr="000333B2" w:rsidRDefault="00522241" w:rsidP="000333B2">
            <w:pPr>
              <w:rPr>
                <w:lang w:val="vi-VN"/>
              </w:rPr>
            </w:pPr>
          </w:p>
        </w:tc>
        <w:tc>
          <w:tcPr>
            <w:tcW w:w="3823" w:type="dxa"/>
            <w:tcBorders>
              <w:top w:val="dotted" w:sz="4" w:space="0" w:color="auto"/>
              <w:left w:val="single" w:sz="4" w:space="0" w:color="auto"/>
              <w:bottom w:val="dotted" w:sz="4" w:space="0" w:color="auto"/>
              <w:right w:val="single" w:sz="4" w:space="0" w:color="auto"/>
            </w:tcBorders>
            <w:vAlign w:val="center"/>
            <w:hideMark/>
          </w:tcPr>
          <w:p w14:paraId="52DC52B9" w14:textId="77777777" w:rsidR="00522241" w:rsidRPr="000333B2" w:rsidRDefault="00522241" w:rsidP="000333B2">
            <w:pPr>
              <w:rPr>
                <w:lang w:val="vi-VN"/>
              </w:rPr>
            </w:pPr>
            <w:r w:rsidRPr="000333B2">
              <w:rPr>
                <w:lang w:val="vi-VN"/>
              </w:rPr>
              <w:t>Nhà thầu nêu cụ thể</w:t>
            </w:r>
          </w:p>
        </w:tc>
        <w:tc>
          <w:tcPr>
            <w:tcW w:w="994" w:type="dxa"/>
            <w:tcBorders>
              <w:top w:val="dotted" w:sz="4" w:space="0" w:color="auto"/>
              <w:left w:val="single" w:sz="4" w:space="0" w:color="auto"/>
              <w:bottom w:val="dotted" w:sz="4" w:space="0" w:color="auto"/>
              <w:right w:val="single" w:sz="4" w:space="0" w:color="auto"/>
            </w:tcBorders>
          </w:tcPr>
          <w:p w14:paraId="695E54A7" w14:textId="77777777" w:rsidR="00522241" w:rsidRPr="000333B2" w:rsidRDefault="00522241" w:rsidP="000333B2">
            <w:pPr>
              <w:rPr>
                <w:lang w:val="vi-VN"/>
              </w:rPr>
            </w:pPr>
          </w:p>
        </w:tc>
      </w:tr>
      <w:tr w:rsidR="00522241" w:rsidRPr="000333B2" w14:paraId="26D225C4" w14:textId="77777777" w:rsidTr="00547208">
        <w:trPr>
          <w:trHeight w:val="283"/>
        </w:trPr>
        <w:tc>
          <w:tcPr>
            <w:tcW w:w="895" w:type="dxa"/>
            <w:tcBorders>
              <w:top w:val="dotted" w:sz="4" w:space="0" w:color="auto"/>
              <w:left w:val="single" w:sz="4" w:space="0" w:color="auto"/>
              <w:bottom w:val="dotted" w:sz="4" w:space="0" w:color="auto"/>
              <w:right w:val="single" w:sz="4" w:space="0" w:color="auto"/>
            </w:tcBorders>
            <w:vAlign w:val="center"/>
          </w:tcPr>
          <w:p w14:paraId="24C3238B" w14:textId="77777777" w:rsidR="00522241" w:rsidRPr="000333B2" w:rsidRDefault="00522241" w:rsidP="000333B2">
            <w:pPr>
              <w:ind w:left="144" w:right="144"/>
              <w:jc w:val="center"/>
              <w:rPr>
                <w:lang w:val="vi-VN"/>
              </w:rPr>
            </w:pPr>
          </w:p>
        </w:tc>
        <w:tc>
          <w:tcPr>
            <w:tcW w:w="2836" w:type="dxa"/>
            <w:tcBorders>
              <w:top w:val="dotted" w:sz="4" w:space="0" w:color="auto"/>
              <w:left w:val="single" w:sz="4" w:space="0" w:color="auto"/>
              <w:bottom w:val="dotted" w:sz="4" w:space="0" w:color="auto"/>
              <w:right w:val="single" w:sz="4" w:space="0" w:color="auto"/>
            </w:tcBorders>
            <w:vAlign w:val="center"/>
            <w:hideMark/>
          </w:tcPr>
          <w:p w14:paraId="6D37561F" w14:textId="77777777" w:rsidR="00522241" w:rsidRPr="000333B2" w:rsidRDefault="00522241" w:rsidP="000333B2">
            <w:pPr>
              <w:ind w:hanging="1"/>
              <w:rPr>
                <w:lang w:val="vi-VN"/>
              </w:rPr>
            </w:pPr>
            <w:r w:rsidRPr="000333B2">
              <w:rPr>
                <w:lang w:val="vi-VN"/>
              </w:rPr>
              <w:t>- Nước sản xuất</w:t>
            </w:r>
          </w:p>
        </w:tc>
        <w:tc>
          <w:tcPr>
            <w:tcW w:w="991" w:type="dxa"/>
            <w:tcBorders>
              <w:top w:val="dotted" w:sz="4" w:space="0" w:color="auto"/>
              <w:left w:val="single" w:sz="4" w:space="0" w:color="auto"/>
              <w:bottom w:val="dotted" w:sz="4" w:space="0" w:color="auto"/>
              <w:right w:val="single" w:sz="4" w:space="0" w:color="auto"/>
            </w:tcBorders>
            <w:vAlign w:val="center"/>
          </w:tcPr>
          <w:p w14:paraId="7EEFE02A" w14:textId="77777777" w:rsidR="00522241" w:rsidRPr="000333B2" w:rsidRDefault="00522241" w:rsidP="000333B2">
            <w:pPr>
              <w:rPr>
                <w:lang w:val="vi-VN"/>
              </w:rPr>
            </w:pPr>
          </w:p>
        </w:tc>
        <w:tc>
          <w:tcPr>
            <w:tcW w:w="3823" w:type="dxa"/>
            <w:tcBorders>
              <w:top w:val="dotted" w:sz="4" w:space="0" w:color="auto"/>
              <w:left w:val="single" w:sz="4" w:space="0" w:color="auto"/>
              <w:bottom w:val="dotted" w:sz="4" w:space="0" w:color="auto"/>
              <w:right w:val="single" w:sz="4" w:space="0" w:color="auto"/>
            </w:tcBorders>
            <w:vAlign w:val="center"/>
            <w:hideMark/>
          </w:tcPr>
          <w:p w14:paraId="5377A3AB" w14:textId="77777777" w:rsidR="00522241" w:rsidRPr="000333B2" w:rsidRDefault="00522241" w:rsidP="000333B2">
            <w:pPr>
              <w:rPr>
                <w:lang w:val="vi-VN"/>
              </w:rPr>
            </w:pPr>
            <w:r w:rsidRPr="000333B2">
              <w:rPr>
                <w:lang w:val="vi-VN"/>
              </w:rPr>
              <w:t>Nhà thầu nêu cụ thể</w:t>
            </w:r>
          </w:p>
        </w:tc>
        <w:tc>
          <w:tcPr>
            <w:tcW w:w="994" w:type="dxa"/>
            <w:tcBorders>
              <w:top w:val="dotted" w:sz="4" w:space="0" w:color="auto"/>
              <w:left w:val="single" w:sz="4" w:space="0" w:color="auto"/>
              <w:bottom w:val="dotted" w:sz="4" w:space="0" w:color="auto"/>
              <w:right w:val="single" w:sz="4" w:space="0" w:color="auto"/>
            </w:tcBorders>
          </w:tcPr>
          <w:p w14:paraId="2FCEAD11" w14:textId="77777777" w:rsidR="00522241" w:rsidRPr="000333B2" w:rsidRDefault="00522241" w:rsidP="000333B2">
            <w:pPr>
              <w:rPr>
                <w:lang w:val="vi-VN"/>
              </w:rPr>
            </w:pPr>
          </w:p>
        </w:tc>
      </w:tr>
      <w:tr w:rsidR="00522241" w:rsidRPr="000333B2" w14:paraId="1E97E5A1" w14:textId="77777777" w:rsidTr="00547208">
        <w:trPr>
          <w:trHeight w:val="283"/>
        </w:trPr>
        <w:tc>
          <w:tcPr>
            <w:tcW w:w="895" w:type="dxa"/>
            <w:tcBorders>
              <w:top w:val="dotted" w:sz="4" w:space="0" w:color="auto"/>
              <w:left w:val="single" w:sz="4" w:space="0" w:color="auto"/>
              <w:bottom w:val="dotted" w:sz="4" w:space="0" w:color="auto"/>
              <w:right w:val="single" w:sz="4" w:space="0" w:color="auto"/>
            </w:tcBorders>
            <w:vAlign w:val="center"/>
          </w:tcPr>
          <w:p w14:paraId="66FF99B5" w14:textId="77777777" w:rsidR="00522241" w:rsidRPr="000333B2" w:rsidRDefault="00522241" w:rsidP="000333B2">
            <w:pPr>
              <w:ind w:left="144" w:right="144"/>
              <w:jc w:val="center"/>
              <w:rPr>
                <w:lang w:val="vi-VN"/>
              </w:rPr>
            </w:pPr>
          </w:p>
        </w:tc>
        <w:tc>
          <w:tcPr>
            <w:tcW w:w="2836" w:type="dxa"/>
            <w:tcBorders>
              <w:top w:val="dotted" w:sz="4" w:space="0" w:color="auto"/>
              <w:left w:val="single" w:sz="4" w:space="0" w:color="auto"/>
              <w:bottom w:val="dotted" w:sz="4" w:space="0" w:color="auto"/>
              <w:right w:val="single" w:sz="4" w:space="0" w:color="auto"/>
            </w:tcBorders>
            <w:vAlign w:val="center"/>
            <w:hideMark/>
          </w:tcPr>
          <w:p w14:paraId="76B895DC" w14:textId="77777777" w:rsidR="00522241" w:rsidRPr="000333B2" w:rsidRDefault="00522241" w:rsidP="000333B2">
            <w:pPr>
              <w:ind w:hanging="1"/>
              <w:rPr>
                <w:lang w:val="vi-VN"/>
              </w:rPr>
            </w:pPr>
            <w:r w:rsidRPr="000333B2">
              <w:rPr>
                <w:lang w:val="vi-VN"/>
              </w:rPr>
              <w:t>- Chiều dài đường rò tối thiểu qua bề mặt cách điện</w:t>
            </w:r>
          </w:p>
        </w:tc>
        <w:tc>
          <w:tcPr>
            <w:tcW w:w="991" w:type="dxa"/>
            <w:tcBorders>
              <w:top w:val="dotted" w:sz="4" w:space="0" w:color="auto"/>
              <w:left w:val="single" w:sz="4" w:space="0" w:color="auto"/>
              <w:bottom w:val="dotted" w:sz="4" w:space="0" w:color="auto"/>
              <w:right w:val="single" w:sz="4" w:space="0" w:color="auto"/>
            </w:tcBorders>
            <w:vAlign w:val="center"/>
            <w:hideMark/>
          </w:tcPr>
          <w:p w14:paraId="225A0259" w14:textId="77777777" w:rsidR="00522241" w:rsidRPr="000333B2" w:rsidRDefault="00522241" w:rsidP="000333B2">
            <w:pPr>
              <w:rPr>
                <w:lang w:val="vi-VN"/>
              </w:rPr>
            </w:pPr>
            <w:r w:rsidRPr="000333B2">
              <w:rPr>
                <w:lang w:val="vi-VN"/>
              </w:rPr>
              <w:t>mm/kV</w:t>
            </w:r>
          </w:p>
        </w:tc>
        <w:tc>
          <w:tcPr>
            <w:tcW w:w="3823" w:type="dxa"/>
            <w:tcBorders>
              <w:top w:val="dotted" w:sz="4" w:space="0" w:color="auto"/>
              <w:left w:val="single" w:sz="4" w:space="0" w:color="auto"/>
              <w:bottom w:val="dotted" w:sz="4" w:space="0" w:color="auto"/>
              <w:right w:val="single" w:sz="4" w:space="0" w:color="auto"/>
            </w:tcBorders>
            <w:vAlign w:val="center"/>
          </w:tcPr>
          <w:p w14:paraId="7218D9AF" w14:textId="77777777" w:rsidR="00522241" w:rsidRPr="000333B2" w:rsidRDefault="00522241" w:rsidP="000333B2">
            <w:pPr>
              <w:rPr>
                <w:lang w:val="vi-VN"/>
              </w:rPr>
            </w:pPr>
          </w:p>
        </w:tc>
        <w:tc>
          <w:tcPr>
            <w:tcW w:w="994" w:type="dxa"/>
            <w:tcBorders>
              <w:top w:val="dotted" w:sz="4" w:space="0" w:color="auto"/>
              <w:left w:val="single" w:sz="4" w:space="0" w:color="auto"/>
              <w:bottom w:val="dotted" w:sz="4" w:space="0" w:color="auto"/>
              <w:right w:val="single" w:sz="4" w:space="0" w:color="auto"/>
            </w:tcBorders>
          </w:tcPr>
          <w:p w14:paraId="3E64081C" w14:textId="77777777" w:rsidR="00522241" w:rsidRPr="000333B2" w:rsidRDefault="00522241" w:rsidP="000333B2"/>
        </w:tc>
      </w:tr>
      <w:tr w:rsidR="00522241" w:rsidRPr="000333B2" w14:paraId="78EE0EC0" w14:textId="77777777" w:rsidTr="00547208">
        <w:trPr>
          <w:trHeight w:val="283"/>
        </w:trPr>
        <w:tc>
          <w:tcPr>
            <w:tcW w:w="895" w:type="dxa"/>
            <w:tcBorders>
              <w:top w:val="dotted" w:sz="4" w:space="0" w:color="auto"/>
              <w:left w:val="single" w:sz="4" w:space="0" w:color="auto"/>
              <w:bottom w:val="dotted" w:sz="4" w:space="0" w:color="auto"/>
              <w:right w:val="single" w:sz="4" w:space="0" w:color="auto"/>
            </w:tcBorders>
            <w:vAlign w:val="center"/>
          </w:tcPr>
          <w:p w14:paraId="44510198" w14:textId="77777777" w:rsidR="00522241" w:rsidRPr="000333B2" w:rsidRDefault="00522241" w:rsidP="000333B2">
            <w:pPr>
              <w:ind w:left="144" w:right="144"/>
              <w:jc w:val="center"/>
              <w:rPr>
                <w:lang w:val="vi-VN"/>
              </w:rPr>
            </w:pPr>
          </w:p>
        </w:tc>
        <w:tc>
          <w:tcPr>
            <w:tcW w:w="2836" w:type="dxa"/>
            <w:tcBorders>
              <w:top w:val="dotted" w:sz="4" w:space="0" w:color="auto"/>
              <w:left w:val="single" w:sz="4" w:space="0" w:color="auto"/>
              <w:bottom w:val="dotted" w:sz="4" w:space="0" w:color="auto"/>
              <w:right w:val="single" w:sz="4" w:space="0" w:color="auto"/>
            </w:tcBorders>
            <w:vAlign w:val="center"/>
            <w:hideMark/>
          </w:tcPr>
          <w:p w14:paraId="72B6EF38" w14:textId="77777777" w:rsidR="00522241" w:rsidRPr="000333B2" w:rsidRDefault="00522241" w:rsidP="000333B2">
            <w:pPr>
              <w:ind w:hanging="1"/>
              <w:rPr>
                <w:rFonts w:eastAsia="Arial"/>
                <w:lang w:val="vi-VN"/>
              </w:rPr>
            </w:pPr>
            <w:r w:rsidRPr="000333B2">
              <w:rPr>
                <w:lang w:val="vi-VN"/>
              </w:rPr>
              <w:t xml:space="preserve">Cầu chì tự rơi 24kV 100A (polimer) </w:t>
            </w:r>
          </w:p>
        </w:tc>
        <w:tc>
          <w:tcPr>
            <w:tcW w:w="991" w:type="dxa"/>
            <w:tcBorders>
              <w:top w:val="dotted" w:sz="4" w:space="0" w:color="auto"/>
              <w:left w:val="single" w:sz="4" w:space="0" w:color="auto"/>
              <w:bottom w:val="dotted" w:sz="4" w:space="0" w:color="auto"/>
              <w:right w:val="single" w:sz="4" w:space="0" w:color="auto"/>
            </w:tcBorders>
            <w:vAlign w:val="center"/>
          </w:tcPr>
          <w:p w14:paraId="6F0430BA" w14:textId="77777777" w:rsidR="00522241" w:rsidRPr="000333B2" w:rsidRDefault="00522241" w:rsidP="000333B2">
            <w:pPr>
              <w:rPr>
                <w:lang w:val="vi-VN"/>
              </w:rPr>
            </w:pPr>
          </w:p>
        </w:tc>
        <w:tc>
          <w:tcPr>
            <w:tcW w:w="3823" w:type="dxa"/>
            <w:tcBorders>
              <w:top w:val="dotted" w:sz="4" w:space="0" w:color="auto"/>
              <w:left w:val="single" w:sz="4" w:space="0" w:color="auto"/>
              <w:bottom w:val="dotted" w:sz="4" w:space="0" w:color="auto"/>
              <w:right w:val="single" w:sz="4" w:space="0" w:color="auto"/>
            </w:tcBorders>
            <w:vAlign w:val="center"/>
            <w:hideMark/>
          </w:tcPr>
          <w:p w14:paraId="0ECE334E" w14:textId="77777777" w:rsidR="00522241" w:rsidRPr="000333B2" w:rsidRDefault="00522241" w:rsidP="000333B2">
            <w:r w:rsidRPr="000333B2">
              <w:rPr>
                <w:u w:val="single"/>
                <w:lang w:val="vi-VN"/>
              </w:rPr>
              <w:t>&gt;</w:t>
            </w:r>
            <w:r w:rsidRPr="000333B2">
              <w:t>25</w:t>
            </w:r>
          </w:p>
        </w:tc>
        <w:tc>
          <w:tcPr>
            <w:tcW w:w="994" w:type="dxa"/>
            <w:tcBorders>
              <w:top w:val="dotted" w:sz="4" w:space="0" w:color="auto"/>
              <w:left w:val="single" w:sz="4" w:space="0" w:color="auto"/>
              <w:bottom w:val="dotted" w:sz="4" w:space="0" w:color="auto"/>
              <w:right w:val="single" w:sz="4" w:space="0" w:color="auto"/>
            </w:tcBorders>
          </w:tcPr>
          <w:p w14:paraId="1792E1D3" w14:textId="77777777" w:rsidR="00522241" w:rsidRPr="000333B2" w:rsidRDefault="00522241" w:rsidP="000333B2"/>
        </w:tc>
      </w:tr>
      <w:tr w:rsidR="00522241" w:rsidRPr="000333B2" w14:paraId="2EBB6937" w14:textId="77777777" w:rsidTr="00547208">
        <w:trPr>
          <w:trHeight w:val="283"/>
        </w:trPr>
        <w:tc>
          <w:tcPr>
            <w:tcW w:w="895" w:type="dxa"/>
            <w:tcBorders>
              <w:top w:val="dotted" w:sz="4" w:space="0" w:color="auto"/>
              <w:left w:val="single" w:sz="4" w:space="0" w:color="auto"/>
              <w:bottom w:val="dotted" w:sz="4" w:space="0" w:color="auto"/>
              <w:right w:val="single" w:sz="4" w:space="0" w:color="auto"/>
            </w:tcBorders>
            <w:vAlign w:val="center"/>
          </w:tcPr>
          <w:p w14:paraId="5FB8D74E" w14:textId="77777777" w:rsidR="00522241" w:rsidRPr="000333B2" w:rsidRDefault="00522241" w:rsidP="000333B2">
            <w:pPr>
              <w:ind w:left="144" w:right="144"/>
              <w:jc w:val="center"/>
              <w:rPr>
                <w:lang w:val="vi-VN"/>
              </w:rPr>
            </w:pPr>
          </w:p>
        </w:tc>
        <w:tc>
          <w:tcPr>
            <w:tcW w:w="2836" w:type="dxa"/>
            <w:tcBorders>
              <w:top w:val="dotted" w:sz="4" w:space="0" w:color="auto"/>
              <w:left w:val="single" w:sz="4" w:space="0" w:color="auto"/>
              <w:bottom w:val="dotted" w:sz="4" w:space="0" w:color="auto"/>
              <w:right w:val="single" w:sz="4" w:space="0" w:color="auto"/>
            </w:tcBorders>
            <w:vAlign w:val="center"/>
            <w:hideMark/>
          </w:tcPr>
          <w:p w14:paraId="5128B968" w14:textId="77777777" w:rsidR="00522241" w:rsidRPr="000333B2" w:rsidRDefault="00522241" w:rsidP="000333B2">
            <w:pPr>
              <w:ind w:hanging="1"/>
              <w:rPr>
                <w:rFonts w:eastAsia="Arial"/>
                <w:lang w:val="vi-VN"/>
              </w:rPr>
            </w:pPr>
            <w:r w:rsidRPr="000333B2">
              <w:t>Cầu chì tự rơi 24kV 100A (polimer) 31mm/kV</w:t>
            </w:r>
          </w:p>
        </w:tc>
        <w:tc>
          <w:tcPr>
            <w:tcW w:w="991" w:type="dxa"/>
            <w:tcBorders>
              <w:top w:val="dotted" w:sz="4" w:space="0" w:color="auto"/>
              <w:left w:val="single" w:sz="4" w:space="0" w:color="auto"/>
              <w:bottom w:val="dotted" w:sz="4" w:space="0" w:color="auto"/>
              <w:right w:val="single" w:sz="4" w:space="0" w:color="auto"/>
            </w:tcBorders>
            <w:vAlign w:val="center"/>
          </w:tcPr>
          <w:p w14:paraId="225D9E1B" w14:textId="77777777" w:rsidR="00522241" w:rsidRPr="000333B2" w:rsidRDefault="00522241" w:rsidP="000333B2">
            <w:pPr>
              <w:rPr>
                <w:lang w:val="vi-VN"/>
              </w:rPr>
            </w:pPr>
          </w:p>
        </w:tc>
        <w:tc>
          <w:tcPr>
            <w:tcW w:w="3823" w:type="dxa"/>
            <w:tcBorders>
              <w:top w:val="dotted" w:sz="4" w:space="0" w:color="auto"/>
              <w:left w:val="single" w:sz="4" w:space="0" w:color="auto"/>
              <w:bottom w:val="dotted" w:sz="4" w:space="0" w:color="auto"/>
              <w:right w:val="single" w:sz="4" w:space="0" w:color="auto"/>
            </w:tcBorders>
            <w:vAlign w:val="center"/>
            <w:hideMark/>
          </w:tcPr>
          <w:p w14:paraId="7C8724AE" w14:textId="77777777" w:rsidR="00522241" w:rsidRPr="000333B2" w:rsidRDefault="00522241" w:rsidP="000333B2">
            <w:r w:rsidRPr="000333B2">
              <w:rPr>
                <w:u w:val="single"/>
                <w:lang w:val="vi-VN"/>
              </w:rPr>
              <w:t>&gt;</w:t>
            </w:r>
            <w:r w:rsidRPr="000333B2">
              <w:t>31</w:t>
            </w:r>
          </w:p>
        </w:tc>
        <w:tc>
          <w:tcPr>
            <w:tcW w:w="994" w:type="dxa"/>
            <w:tcBorders>
              <w:top w:val="dotted" w:sz="4" w:space="0" w:color="auto"/>
              <w:left w:val="single" w:sz="4" w:space="0" w:color="auto"/>
              <w:bottom w:val="dotted" w:sz="4" w:space="0" w:color="auto"/>
              <w:right w:val="single" w:sz="4" w:space="0" w:color="auto"/>
            </w:tcBorders>
          </w:tcPr>
          <w:p w14:paraId="67973439" w14:textId="77777777" w:rsidR="00522241" w:rsidRPr="000333B2" w:rsidRDefault="00522241" w:rsidP="000333B2"/>
        </w:tc>
      </w:tr>
      <w:tr w:rsidR="00522241" w:rsidRPr="000333B2" w14:paraId="0362D75E" w14:textId="77777777" w:rsidTr="00547208">
        <w:trPr>
          <w:trHeight w:val="283"/>
        </w:trPr>
        <w:tc>
          <w:tcPr>
            <w:tcW w:w="895" w:type="dxa"/>
            <w:tcBorders>
              <w:top w:val="dotted" w:sz="4" w:space="0" w:color="auto"/>
              <w:left w:val="single" w:sz="4" w:space="0" w:color="auto"/>
              <w:bottom w:val="dotted" w:sz="4" w:space="0" w:color="auto"/>
              <w:right w:val="single" w:sz="4" w:space="0" w:color="auto"/>
            </w:tcBorders>
            <w:vAlign w:val="center"/>
            <w:hideMark/>
          </w:tcPr>
          <w:p w14:paraId="66C03C25" w14:textId="77777777" w:rsidR="00522241" w:rsidRPr="000333B2" w:rsidRDefault="00522241" w:rsidP="000333B2">
            <w:pPr>
              <w:ind w:left="144" w:right="144"/>
              <w:jc w:val="center"/>
              <w:rPr>
                <w:lang w:val="vi-VN"/>
              </w:rPr>
            </w:pPr>
            <w:r w:rsidRPr="000333B2">
              <w:rPr>
                <w:lang w:val="vi-VN"/>
              </w:rPr>
              <w:t>1</w:t>
            </w:r>
            <w:r w:rsidRPr="000333B2">
              <w:t>3</w:t>
            </w:r>
            <w:r w:rsidRPr="000333B2">
              <w:rPr>
                <w:lang w:val="vi-VN"/>
              </w:rPr>
              <w:t>.2</w:t>
            </w:r>
          </w:p>
        </w:tc>
        <w:tc>
          <w:tcPr>
            <w:tcW w:w="2836" w:type="dxa"/>
            <w:tcBorders>
              <w:top w:val="dotted" w:sz="4" w:space="0" w:color="auto"/>
              <w:left w:val="single" w:sz="4" w:space="0" w:color="auto"/>
              <w:bottom w:val="dotted" w:sz="4" w:space="0" w:color="auto"/>
              <w:right w:val="single" w:sz="4" w:space="0" w:color="auto"/>
            </w:tcBorders>
            <w:vAlign w:val="center"/>
            <w:hideMark/>
          </w:tcPr>
          <w:p w14:paraId="77D0371F" w14:textId="77777777" w:rsidR="00522241" w:rsidRPr="000333B2" w:rsidRDefault="00522241" w:rsidP="000333B2">
            <w:pPr>
              <w:ind w:hanging="1"/>
              <w:rPr>
                <w:lang w:val="vi-VN"/>
              </w:rPr>
            </w:pPr>
            <w:r w:rsidRPr="000333B2">
              <w:rPr>
                <w:lang w:val="vi-VN"/>
              </w:rPr>
              <w:t>Cần cầu chì (Fuseholder)</w:t>
            </w:r>
          </w:p>
        </w:tc>
        <w:tc>
          <w:tcPr>
            <w:tcW w:w="991" w:type="dxa"/>
            <w:tcBorders>
              <w:top w:val="dotted" w:sz="4" w:space="0" w:color="auto"/>
              <w:left w:val="single" w:sz="4" w:space="0" w:color="auto"/>
              <w:bottom w:val="dotted" w:sz="4" w:space="0" w:color="auto"/>
              <w:right w:val="single" w:sz="4" w:space="0" w:color="auto"/>
            </w:tcBorders>
            <w:vAlign w:val="center"/>
          </w:tcPr>
          <w:p w14:paraId="09DF9EBF" w14:textId="77777777" w:rsidR="00522241" w:rsidRPr="000333B2" w:rsidRDefault="00522241" w:rsidP="000333B2">
            <w:pPr>
              <w:rPr>
                <w:lang w:val="vi-VN"/>
              </w:rPr>
            </w:pPr>
          </w:p>
        </w:tc>
        <w:tc>
          <w:tcPr>
            <w:tcW w:w="3823" w:type="dxa"/>
            <w:tcBorders>
              <w:top w:val="dotted" w:sz="4" w:space="0" w:color="auto"/>
              <w:left w:val="single" w:sz="4" w:space="0" w:color="auto"/>
              <w:bottom w:val="dotted" w:sz="4" w:space="0" w:color="auto"/>
              <w:right w:val="single" w:sz="4" w:space="0" w:color="auto"/>
            </w:tcBorders>
            <w:vAlign w:val="center"/>
            <w:hideMark/>
          </w:tcPr>
          <w:p w14:paraId="62D9A9E0" w14:textId="77777777" w:rsidR="00522241" w:rsidRPr="000333B2" w:rsidRDefault="00522241" w:rsidP="000333B2">
            <w:pPr>
              <w:rPr>
                <w:lang w:val="vi-VN"/>
              </w:rPr>
            </w:pPr>
            <w:r w:rsidRPr="000333B2">
              <w:rPr>
                <w:lang w:val="vi-VN"/>
              </w:rPr>
              <w:t>- Được làm bằng vật liệu sợi thủy tinh (fiber glass) chịu lực cao và chịu được tia cực tím</w:t>
            </w:r>
          </w:p>
          <w:p w14:paraId="5356E1D2" w14:textId="77777777" w:rsidR="00522241" w:rsidRPr="000333B2" w:rsidRDefault="00522241" w:rsidP="000333B2">
            <w:pPr>
              <w:rPr>
                <w:lang w:val="vi-VN"/>
              </w:rPr>
            </w:pPr>
            <w:r w:rsidRPr="000333B2">
              <w:rPr>
                <w:lang w:val="vi-VN"/>
              </w:rPr>
              <w:t>- Có lõi đồng làm ngắn hồ quang tương thích với các dây chì thông dụng.</w:t>
            </w:r>
          </w:p>
        </w:tc>
        <w:tc>
          <w:tcPr>
            <w:tcW w:w="994" w:type="dxa"/>
            <w:tcBorders>
              <w:top w:val="dotted" w:sz="4" w:space="0" w:color="auto"/>
              <w:left w:val="single" w:sz="4" w:space="0" w:color="auto"/>
              <w:bottom w:val="dotted" w:sz="4" w:space="0" w:color="auto"/>
              <w:right w:val="single" w:sz="4" w:space="0" w:color="auto"/>
            </w:tcBorders>
          </w:tcPr>
          <w:p w14:paraId="47222143" w14:textId="77777777" w:rsidR="00522241" w:rsidRPr="000333B2" w:rsidRDefault="00522241" w:rsidP="000333B2">
            <w:pPr>
              <w:rPr>
                <w:lang w:val="vi-VN"/>
              </w:rPr>
            </w:pPr>
          </w:p>
        </w:tc>
      </w:tr>
      <w:tr w:rsidR="00522241" w:rsidRPr="000333B2" w14:paraId="3F290DF0" w14:textId="77777777" w:rsidTr="00547208">
        <w:trPr>
          <w:trHeight w:val="283"/>
        </w:trPr>
        <w:tc>
          <w:tcPr>
            <w:tcW w:w="895" w:type="dxa"/>
            <w:tcBorders>
              <w:top w:val="dotted" w:sz="4" w:space="0" w:color="auto"/>
              <w:left w:val="single" w:sz="4" w:space="0" w:color="auto"/>
              <w:bottom w:val="dotted" w:sz="4" w:space="0" w:color="auto"/>
              <w:right w:val="single" w:sz="4" w:space="0" w:color="auto"/>
            </w:tcBorders>
            <w:vAlign w:val="center"/>
            <w:hideMark/>
          </w:tcPr>
          <w:p w14:paraId="01ECE454" w14:textId="77777777" w:rsidR="00522241" w:rsidRPr="000333B2" w:rsidRDefault="00522241" w:rsidP="000333B2">
            <w:pPr>
              <w:ind w:left="144" w:right="144"/>
              <w:jc w:val="center"/>
              <w:rPr>
                <w:lang w:val="vi-VN"/>
              </w:rPr>
            </w:pPr>
            <w:r w:rsidRPr="000333B2">
              <w:rPr>
                <w:lang w:val="vi-VN"/>
              </w:rPr>
              <w:t>1</w:t>
            </w:r>
            <w:r w:rsidRPr="000333B2">
              <w:t>3</w:t>
            </w:r>
            <w:r w:rsidRPr="000333B2">
              <w:rPr>
                <w:lang w:val="vi-VN"/>
              </w:rPr>
              <w:t>.3</w:t>
            </w:r>
          </w:p>
        </w:tc>
        <w:tc>
          <w:tcPr>
            <w:tcW w:w="2836" w:type="dxa"/>
            <w:tcBorders>
              <w:top w:val="dotted" w:sz="4" w:space="0" w:color="auto"/>
              <w:left w:val="single" w:sz="4" w:space="0" w:color="auto"/>
              <w:bottom w:val="dotted" w:sz="4" w:space="0" w:color="auto"/>
              <w:right w:val="single" w:sz="4" w:space="0" w:color="auto"/>
            </w:tcBorders>
            <w:vAlign w:val="center"/>
            <w:hideMark/>
          </w:tcPr>
          <w:p w14:paraId="78002050" w14:textId="77777777" w:rsidR="00522241" w:rsidRPr="000333B2" w:rsidRDefault="00522241" w:rsidP="000333B2">
            <w:pPr>
              <w:ind w:hanging="1"/>
              <w:rPr>
                <w:lang w:val="vi-VN"/>
              </w:rPr>
            </w:pPr>
            <w:r w:rsidRPr="000333B2">
              <w:rPr>
                <w:lang w:val="vi-VN"/>
              </w:rPr>
              <w:t>Đầu cực đấu nối</w:t>
            </w:r>
          </w:p>
        </w:tc>
        <w:tc>
          <w:tcPr>
            <w:tcW w:w="991" w:type="dxa"/>
            <w:tcBorders>
              <w:top w:val="dotted" w:sz="4" w:space="0" w:color="auto"/>
              <w:left w:val="single" w:sz="4" w:space="0" w:color="auto"/>
              <w:bottom w:val="dotted" w:sz="4" w:space="0" w:color="auto"/>
              <w:right w:val="single" w:sz="4" w:space="0" w:color="auto"/>
            </w:tcBorders>
            <w:vAlign w:val="center"/>
          </w:tcPr>
          <w:p w14:paraId="37E486F0" w14:textId="77777777" w:rsidR="00522241" w:rsidRPr="000333B2" w:rsidRDefault="00522241" w:rsidP="000333B2">
            <w:pPr>
              <w:rPr>
                <w:lang w:val="vi-VN"/>
              </w:rPr>
            </w:pPr>
          </w:p>
        </w:tc>
        <w:tc>
          <w:tcPr>
            <w:tcW w:w="3823" w:type="dxa"/>
            <w:tcBorders>
              <w:top w:val="dotted" w:sz="4" w:space="0" w:color="auto"/>
              <w:left w:val="single" w:sz="4" w:space="0" w:color="auto"/>
              <w:bottom w:val="dotted" w:sz="4" w:space="0" w:color="auto"/>
              <w:right w:val="single" w:sz="4" w:space="0" w:color="auto"/>
            </w:tcBorders>
            <w:vAlign w:val="center"/>
            <w:hideMark/>
          </w:tcPr>
          <w:p w14:paraId="551988EB" w14:textId="77777777" w:rsidR="00522241" w:rsidRPr="000333B2" w:rsidRDefault="00522241" w:rsidP="000333B2">
            <w:pPr>
              <w:rPr>
                <w:lang w:val="vi-VN"/>
              </w:rPr>
            </w:pPr>
            <w:r w:rsidRPr="000333B2">
              <w:rPr>
                <w:lang w:val="vi-VN"/>
              </w:rPr>
              <w:t>Loại kẹp 2 rãnh song song (PG clamp type) bằng đồng mạ thiếc (tin-plated bronze) có thể đấu nối với dây đồng hoặc dây nhôm</w:t>
            </w:r>
          </w:p>
        </w:tc>
        <w:tc>
          <w:tcPr>
            <w:tcW w:w="994" w:type="dxa"/>
            <w:tcBorders>
              <w:top w:val="dotted" w:sz="4" w:space="0" w:color="auto"/>
              <w:left w:val="single" w:sz="4" w:space="0" w:color="auto"/>
              <w:bottom w:val="dotted" w:sz="4" w:space="0" w:color="auto"/>
              <w:right w:val="single" w:sz="4" w:space="0" w:color="auto"/>
            </w:tcBorders>
          </w:tcPr>
          <w:p w14:paraId="4FA67025" w14:textId="77777777" w:rsidR="00522241" w:rsidRPr="000333B2" w:rsidRDefault="00522241" w:rsidP="000333B2">
            <w:pPr>
              <w:rPr>
                <w:lang w:val="vi-VN"/>
              </w:rPr>
            </w:pPr>
          </w:p>
        </w:tc>
      </w:tr>
      <w:tr w:rsidR="00522241" w:rsidRPr="000333B2" w14:paraId="08970D25" w14:textId="77777777" w:rsidTr="00547208">
        <w:trPr>
          <w:trHeight w:val="283"/>
        </w:trPr>
        <w:tc>
          <w:tcPr>
            <w:tcW w:w="895" w:type="dxa"/>
            <w:tcBorders>
              <w:top w:val="dotted" w:sz="4" w:space="0" w:color="auto"/>
              <w:left w:val="single" w:sz="4" w:space="0" w:color="auto"/>
              <w:bottom w:val="dotted" w:sz="4" w:space="0" w:color="auto"/>
              <w:right w:val="single" w:sz="4" w:space="0" w:color="auto"/>
            </w:tcBorders>
            <w:vAlign w:val="center"/>
            <w:hideMark/>
          </w:tcPr>
          <w:p w14:paraId="25088981" w14:textId="77777777" w:rsidR="00522241" w:rsidRPr="000333B2" w:rsidRDefault="00522241" w:rsidP="000333B2">
            <w:pPr>
              <w:ind w:left="144" w:right="144"/>
              <w:jc w:val="center"/>
              <w:rPr>
                <w:lang w:val="vi-VN"/>
              </w:rPr>
            </w:pPr>
            <w:r w:rsidRPr="000333B2">
              <w:rPr>
                <w:lang w:val="vi-VN"/>
              </w:rPr>
              <w:t>1</w:t>
            </w:r>
            <w:r w:rsidRPr="000333B2">
              <w:t>3</w:t>
            </w:r>
            <w:r w:rsidRPr="000333B2">
              <w:rPr>
                <w:lang w:val="vi-VN"/>
              </w:rPr>
              <w:t>.4</w:t>
            </w:r>
          </w:p>
        </w:tc>
        <w:tc>
          <w:tcPr>
            <w:tcW w:w="2836" w:type="dxa"/>
            <w:tcBorders>
              <w:top w:val="dotted" w:sz="4" w:space="0" w:color="auto"/>
              <w:left w:val="single" w:sz="4" w:space="0" w:color="auto"/>
              <w:bottom w:val="dotted" w:sz="4" w:space="0" w:color="auto"/>
              <w:right w:val="single" w:sz="4" w:space="0" w:color="auto"/>
            </w:tcBorders>
            <w:vAlign w:val="center"/>
            <w:hideMark/>
          </w:tcPr>
          <w:p w14:paraId="538FE11F" w14:textId="77777777" w:rsidR="00522241" w:rsidRPr="000333B2" w:rsidRDefault="00522241" w:rsidP="000333B2">
            <w:pPr>
              <w:ind w:hanging="1"/>
              <w:rPr>
                <w:lang w:val="vi-VN"/>
              </w:rPr>
            </w:pPr>
            <w:r w:rsidRPr="000333B2">
              <w:rPr>
                <w:lang w:val="vi-VN"/>
              </w:rPr>
              <w:t>Giá đỡ lắp trên xà, bu lông, đai ốc, vòng đệm,..</w:t>
            </w:r>
          </w:p>
        </w:tc>
        <w:tc>
          <w:tcPr>
            <w:tcW w:w="991" w:type="dxa"/>
            <w:tcBorders>
              <w:top w:val="dotted" w:sz="4" w:space="0" w:color="auto"/>
              <w:left w:val="single" w:sz="4" w:space="0" w:color="auto"/>
              <w:bottom w:val="dotted" w:sz="4" w:space="0" w:color="auto"/>
              <w:right w:val="single" w:sz="4" w:space="0" w:color="auto"/>
            </w:tcBorders>
            <w:vAlign w:val="center"/>
          </w:tcPr>
          <w:p w14:paraId="51BC3222" w14:textId="77777777" w:rsidR="00522241" w:rsidRPr="000333B2" w:rsidRDefault="00522241" w:rsidP="000333B2">
            <w:pPr>
              <w:rPr>
                <w:lang w:val="vi-VN"/>
              </w:rPr>
            </w:pPr>
          </w:p>
        </w:tc>
        <w:tc>
          <w:tcPr>
            <w:tcW w:w="3823" w:type="dxa"/>
            <w:tcBorders>
              <w:top w:val="dotted" w:sz="4" w:space="0" w:color="auto"/>
              <w:left w:val="single" w:sz="4" w:space="0" w:color="auto"/>
              <w:bottom w:val="dotted" w:sz="4" w:space="0" w:color="auto"/>
              <w:right w:val="single" w:sz="4" w:space="0" w:color="auto"/>
            </w:tcBorders>
            <w:vAlign w:val="center"/>
            <w:hideMark/>
          </w:tcPr>
          <w:p w14:paraId="3BDC3451" w14:textId="77777777" w:rsidR="00522241" w:rsidRPr="000333B2" w:rsidRDefault="00522241" w:rsidP="000333B2">
            <w:pPr>
              <w:rPr>
                <w:lang w:val="vi-VN"/>
              </w:rPr>
            </w:pPr>
            <w:r w:rsidRPr="000333B2">
              <w:rPr>
                <w:lang w:val="vi-VN"/>
              </w:rPr>
              <w:t xml:space="preserve">Làm thép không gỉ hoặc làm bằng thép mạ kẽm nhúng nóng với bề dày lớp mạ </w:t>
            </w:r>
            <w:r w:rsidRPr="000333B2">
              <w:rPr>
                <w:u w:val="single"/>
                <w:lang w:val="vi-VN"/>
              </w:rPr>
              <w:t>&gt;</w:t>
            </w:r>
            <w:r w:rsidRPr="000333B2">
              <w:rPr>
                <w:lang w:val="vi-VN"/>
              </w:rPr>
              <w:t xml:space="preserve"> 80 µm</w:t>
            </w:r>
          </w:p>
        </w:tc>
        <w:tc>
          <w:tcPr>
            <w:tcW w:w="994" w:type="dxa"/>
            <w:tcBorders>
              <w:top w:val="dotted" w:sz="4" w:space="0" w:color="auto"/>
              <w:left w:val="single" w:sz="4" w:space="0" w:color="auto"/>
              <w:bottom w:val="dotted" w:sz="4" w:space="0" w:color="auto"/>
              <w:right w:val="single" w:sz="4" w:space="0" w:color="auto"/>
            </w:tcBorders>
          </w:tcPr>
          <w:p w14:paraId="09CFEBD5" w14:textId="77777777" w:rsidR="00522241" w:rsidRPr="000333B2" w:rsidRDefault="00522241" w:rsidP="000333B2">
            <w:pPr>
              <w:rPr>
                <w:lang w:val="vi-VN"/>
              </w:rPr>
            </w:pPr>
          </w:p>
        </w:tc>
      </w:tr>
      <w:tr w:rsidR="00522241" w:rsidRPr="000333B2" w14:paraId="2C23E225" w14:textId="77777777" w:rsidTr="00547208">
        <w:trPr>
          <w:trHeight w:val="283"/>
        </w:trPr>
        <w:tc>
          <w:tcPr>
            <w:tcW w:w="895" w:type="dxa"/>
            <w:tcBorders>
              <w:top w:val="dotted" w:sz="4" w:space="0" w:color="auto"/>
              <w:left w:val="single" w:sz="4" w:space="0" w:color="auto"/>
              <w:bottom w:val="dotted" w:sz="4" w:space="0" w:color="auto"/>
              <w:right w:val="single" w:sz="4" w:space="0" w:color="auto"/>
            </w:tcBorders>
            <w:vAlign w:val="center"/>
          </w:tcPr>
          <w:p w14:paraId="25DFF1DA" w14:textId="77777777" w:rsidR="00522241" w:rsidRPr="000333B2" w:rsidRDefault="00522241" w:rsidP="000333B2">
            <w:pPr>
              <w:pStyle w:val="ListParagraph"/>
              <w:numPr>
                <w:ilvl w:val="0"/>
                <w:numId w:val="10"/>
              </w:numPr>
              <w:ind w:left="144" w:right="144" w:firstLine="0"/>
              <w:jc w:val="center"/>
              <w:rPr>
                <w:lang w:val="vi-VN"/>
              </w:rPr>
            </w:pPr>
          </w:p>
        </w:tc>
        <w:tc>
          <w:tcPr>
            <w:tcW w:w="2836" w:type="dxa"/>
            <w:tcBorders>
              <w:top w:val="dotted" w:sz="4" w:space="0" w:color="auto"/>
              <w:left w:val="single" w:sz="4" w:space="0" w:color="auto"/>
              <w:bottom w:val="dotted" w:sz="4" w:space="0" w:color="auto"/>
              <w:right w:val="single" w:sz="4" w:space="0" w:color="auto"/>
            </w:tcBorders>
            <w:vAlign w:val="center"/>
            <w:hideMark/>
          </w:tcPr>
          <w:p w14:paraId="1B4DEE85" w14:textId="77777777" w:rsidR="00522241" w:rsidRPr="000333B2" w:rsidRDefault="00522241" w:rsidP="000333B2">
            <w:pPr>
              <w:ind w:hanging="1"/>
              <w:rPr>
                <w:lang w:val="vi-VN"/>
              </w:rPr>
            </w:pPr>
            <w:r w:rsidRPr="000333B2">
              <w:rPr>
                <w:lang w:val="vi-VN"/>
              </w:rPr>
              <w:t>Nhãn thiết bị</w:t>
            </w:r>
          </w:p>
        </w:tc>
        <w:tc>
          <w:tcPr>
            <w:tcW w:w="991" w:type="dxa"/>
            <w:tcBorders>
              <w:top w:val="dotted" w:sz="4" w:space="0" w:color="auto"/>
              <w:left w:val="single" w:sz="4" w:space="0" w:color="auto"/>
              <w:bottom w:val="dotted" w:sz="4" w:space="0" w:color="auto"/>
              <w:right w:val="single" w:sz="4" w:space="0" w:color="auto"/>
            </w:tcBorders>
            <w:vAlign w:val="center"/>
          </w:tcPr>
          <w:p w14:paraId="17C4323F" w14:textId="77777777" w:rsidR="00522241" w:rsidRPr="000333B2" w:rsidRDefault="00522241" w:rsidP="000333B2">
            <w:pPr>
              <w:rPr>
                <w:lang w:val="vi-VN"/>
              </w:rPr>
            </w:pPr>
          </w:p>
        </w:tc>
        <w:tc>
          <w:tcPr>
            <w:tcW w:w="3823" w:type="dxa"/>
            <w:tcBorders>
              <w:top w:val="dotted" w:sz="4" w:space="0" w:color="auto"/>
              <w:left w:val="single" w:sz="4" w:space="0" w:color="auto"/>
              <w:bottom w:val="dotted" w:sz="4" w:space="0" w:color="auto"/>
              <w:right w:val="single" w:sz="4" w:space="0" w:color="auto"/>
            </w:tcBorders>
            <w:vAlign w:val="center"/>
            <w:hideMark/>
          </w:tcPr>
          <w:p w14:paraId="5CC84AC4" w14:textId="77777777" w:rsidR="00522241" w:rsidRPr="000333B2" w:rsidRDefault="00522241" w:rsidP="000333B2">
            <w:pPr>
              <w:rPr>
                <w:lang w:val="vi-VN"/>
              </w:rPr>
            </w:pPr>
            <w:r w:rsidRPr="000333B2">
              <w:rPr>
                <w:lang w:val="vi-VN"/>
              </w:rPr>
              <w:t>Theo tiêu chuẩn ANSI C37.42 hoặc tương đương</w:t>
            </w:r>
          </w:p>
        </w:tc>
        <w:tc>
          <w:tcPr>
            <w:tcW w:w="994" w:type="dxa"/>
            <w:tcBorders>
              <w:top w:val="dotted" w:sz="4" w:space="0" w:color="auto"/>
              <w:left w:val="single" w:sz="4" w:space="0" w:color="auto"/>
              <w:bottom w:val="dotted" w:sz="4" w:space="0" w:color="auto"/>
              <w:right w:val="single" w:sz="4" w:space="0" w:color="auto"/>
            </w:tcBorders>
          </w:tcPr>
          <w:p w14:paraId="0AE91DAB" w14:textId="77777777" w:rsidR="00522241" w:rsidRPr="000333B2" w:rsidRDefault="00522241" w:rsidP="000333B2">
            <w:pPr>
              <w:rPr>
                <w:lang w:val="vi-VN"/>
              </w:rPr>
            </w:pPr>
          </w:p>
        </w:tc>
      </w:tr>
      <w:tr w:rsidR="00522241" w:rsidRPr="000333B2" w14:paraId="2B9F28B6" w14:textId="77777777" w:rsidTr="00547208">
        <w:trPr>
          <w:trHeight w:val="283"/>
        </w:trPr>
        <w:tc>
          <w:tcPr>
            <w:tcW w:w="895" w:type="dxa"/>
            <w:tcBorders>
              <w:top w:val="dotted" w:sz="4" w:space="0" w:color="auto"/>
              <w:left w:val="single" w:sz="4" w:space="0" w:color="auto"/>
              <w:bottom w:val="dotted" w:sz="4" w:space="0" w:color="auto"/>
              <w:right w:val="single" w:sz="4" w:space="0" w:color="auto"/>
            </w:tcBorders>
            <w:vAlign w:val="center"/>
          </w:tcPr>
          <w:p w14:paraId="77A761AE" w14:textId="77777777" w:rsidR="00522241" w:rsidRPr="000333B2" w:rsidRDefault="00522241" w:rsidP="000333B2">
            <w:pPr>
              <w:pStyle w:val="ListParagraph"/>
              <w:numPr>
                <w:ilvl w:val="0"/>
                <w:numId w:val="10"/>
              </w:numPr>
              <w:ind w:left="144" w:right="144" w:firstLine="0"/>
              <w:jc w:val="center"/>
              <w:rPr>
                <w:lang w:val="vi-VN"/>
              </w:rPr>
            </w:pPr>
          </w:p>
        </w:tc>
        <w:tc>
          <w:tcPr>
            <w:tcW w:w="2836" w:type="dxa"/>
            <w:tcBorders>
              <w:top w:val="dotted" w:sz="4" w:space="0" w:color="auto"/>
              <w:left w:val="single" w:sz="4" w:space="0" w:color="auto"/>
              <w:bottom w:val="dotted" w:sz="4" w:space="0" w:color="auto"/>
              <w:right w:val="single" w:sz="4" w:space="0" w:color="auto"/>
            </w:tcBorders>
            <w:vAlign w:val="center"/>
            <w:hideMark/>
          </w:tcPr>
          <w:p w14:paraId="6B5B51E9" w14:textId="77777777" w:rsidR="00522241" w:rsidRPr="000333B2" w:rsidRDefault="00522241" w:rsidP="000333B2">
            <w:pPr>
              <w:ind w:hanging="1"/>
              <w:rPr>
                <w:lang w:val="vi-VN"/>
              </w:rPr>
            </w:pPr>
            <w:r w:rsidRPr="000333B2">
              <w:rPr>
                <w:lang w:val="vi-VN"/>
              </w:rPr>
              <w:t>Nhận dạng nhà sản xuất</w:t>
            </w:r>
          </w:p>
        </w:tc>
        <w:tc>
          <w:tcPr>
            <w:tcW w:w="991" w:type="dxa"/>
            <w:tcBorders>
              <w:top w:val="dotted" w:sz="4" w:space="0" w:color="auto"/>
              <w:left w:val="single" w:sz="4" w:space="0" w:color="auto"/>
              <w:bottom w:val="dotted" w:sz="4" w:space="0" w:color="auto"/>
              <w:right w:val="single" w:sz="4" w:space="0" w:color="auto"/>
            </w:tcBorders>
            <w:vAlign w:val="center"/>
          </w:tcPr>
          <w:p w14:paraId="296241AB" w14:textId="77777777" w:rsidR="00522241" w:rsidRPr="000333B2" w:rsidRDefault="00522241" w:rsidP="000333B2">
            <w:pPr>
              <w:rPr>
                <w:lang w:val="vi-VN"/>
              </w:rPr>
            </w:pPr>
          </w:p>
        </w:tc>
        <w:tc>
          <w:tcPr>
            <w:tcW w:w="3823" w:type="dxa"/>
            <w:tcBorders>
              <w:top w:val="dotted" w:sz="4" w:space="0" w:color="auto"/>
              <w:left w:val="single" w:sz="4" w:space="0" w:color="auto"/>
              <w:bottom w:val="dotted" w:sz="4" w:space="0" w:color="auto"/>
              <w:right w:val="single" w:sz="4" w:space="0" w:color="auto"/>
            </w:tcBorders>
            <w:vAlign w:val="center"/>
            <w:hideMark/>
          </w:tcPr>
          <w:p w14:paraId="397E17DC" w14:textId="77777777" w:rsidR="00522241" w:rsidRPr="000333B2" w:rsidRDefault="00522241" w:rsidP="000333B2">
            <w:pPr>
              <w:rPr>
                <w:lang w:val="vi-VN"/>
              </w:rPr>
            </w:pPr>
            <w:r w:rsidRPr="000333B2">
              <w:rPr>
                <w:lang w:val="vi-VN"/>
              </w:rPr>
              <w:t>Tên hoặc logo nhà sản xuất phải được đúc nổi hoặc đúc chìm trên phần cách điện hoặc được đúc nổi trên phần ngàm đỡ cần cầu chì.</w:t>
            </w:r>
          </w:p>
        </w:tc>
        <w:tc>
          <w:tcPr>
            <w:tcW w:w="994" w:type="dxa"/>
            <w:tcBorders>
              <w:top w:val="dotted" w:sz="4" w:space="0" w:color="auto"/>
              <w:left w:val="single" w:sz="4" w:space="0" w:color="auto"/>
              <w:bottom w:val="dotted" w:sz="4" w:space="0" w:color="auto"/>
              <w:right w:val="single" w:sz="4" w:space="0" w:color="auto"/>
            </w:tcBorders>
          </w:tcPr>
          <w:p w14:paraId="35662B7D" w14:textId="77777777" w:rsidR="00522241" w:rsidRPr="000333B2" w:rsidRDefault="00522241" w:rsidP="000333B2">
            <w:pPr>
              <w:rPr>
                <w:lang w:val="vi-VN"/>
              </w:rPr>
            </w:pPr>
          </w:p>
        </w:tc>
      </w:tr>
      <w:tr w:rsidR="00522241" w:rsidRPr="000333B2" w14:paraId="63978AB5" w14:textId="77777777" w:rsidTr="00547208">
        <w:trPr>
          <w:trHeight w:val="283"/>
        </w:trPr>
        <w:tc>
          <w:tcPr>
            <w:tcW w:w="895" w:type="dxa"/>
            <w:tcBorders>
              <w:top w:val="dotted" w:sz="4" w:space="0" w:color="auto"/>
              <w:left w:val="single" w:sz="4" w:space="0" w:color="auto"/>
              <w:bottom w:val="dotted" w:sz="4" w:space="0" w:color="auto"/>
              <w:right w:val="single" w:sz="4" w:space="0" w:color="auto"/>
            </w:tcBorders>
            <w:vAlign w:val="center"/>
          </w:tcPr>
          <w:p w14:paraId="13E9A0D7" w14:textId="77777777" w:rsidR="00522241" w:rsidRPr="000333B2" w:rsidRDefault="00522241" w:rsidP="000333B2">
            <w:pPr>
              <w:pStyle w:val="ListParagraph"/>
              <w:numPr>
                <w:ilvl w:val="0"/>
                <w:numId w:val="10"/>
              </w:numPr>
              <w:ind w:left="144" w:right="144" w:firstLine="0"/>
              <w:jc w:val="center"/>
              <w:rPr>
                <w:lang w:val="vi-VN"/>
              </w:rPr>
            </w:pPr>
          </w:p>
        </w:tc>
        <w:tc>
          <w:tcPr>
            <w:tcW w:w="2836" w:type="dxa"/>
            <w:tcBorders>
              <w:top w:val="dotted" w:sz="4" w:space="0" w:color="auto"/>
              <w:left w:val="single" w:sz="4" w:space="0" w:color="auto"/>
              <w:bottom w:val="dotted" w:sz="4" w:space="0" w:color="auto"/>
              <w:right w:val="single" w:sz="4" w:space="0" w:color="auto"/>
            </w:tcBorders>
            <w:vAlign w:val="center"/>
            <w:hideMark/>
          </w:tcPr>
          <w:p w14:paraId="04CC1FF7" w14:textId="77777777" w:rsidR="00522241" w:rsidRPr="000333B2" w:rsidRDefault="00522241" w:rsidP="000333B2">
            <w:pPr>
              <w:ind w:hanging="1"/>
              <w:rPr>
                <w:lang w:val="vi-VN"/>
              </w:rPr>
            </w:pPr>
            <w:r w:rsidRPr="000333B2">
              <w:rPr>
                <w:lang w:val="vi-VN"/>
              </w:rPr>
              <w:t>Yêu cầu về thử nghiệm</w:t>
            </w:r>
          </w:p>
        </w:tc>
        <w:tc>
          <w:tcPr>
            <w:tcW w:w="991" w:type="dxa"/>
            <w:tcBorders>
              <w:top w:val="dotted" w:sz="4" w:space="0" w:color="auto"/>
              <w:left w:val="single" w:sz="4" w:space="0" w:color="auto"/>
              <w:bottom w:val="dotted" w:sz="4" w:space="0" w:color="auto"/>
              <w:right w:val="single" w:sz="4" w:space="0" w:color="auto"/>
            </w:tcBorders>
            <w:vAlign w:val="center"/>
          </w:tcPr>
          <w:p w14:paraId="25F301A0" w14:textId="77777777" w:rsidR="00522241" w:rsidRPr="000333B2" w:rsidRDefault="00522241" w:rsidP="000333B2">
            <w:pPr>
              <w:rPr>
                <w:lang w:val="vi-VN"/>
              </w:rPr>
            </w:pPr>
          </w:p>
        </w:tc>
        <w:tc>
          <w:tcPr>
            <w:tcW w:w="3823" w:type="dxa"/>
            <w:tcBorders>
              <w:top w:val="dotted" w:sz="4" w:space="0" w:color="auto"/>
              <w:left w:val="single" w:sz="4" w:space="0" w:color="auto"/>
              <w:bottom w:val="dotted" w:sz="4" w:space="0" w:color="auto"/>
              <w:right w:val="single" w:sz="4" w:space="0" w:color="auto"/>
            </w:tcBorders>
            <w:vAlign w:val="center"/>
            <w:hideMark/>
          </w:tcPr>
          <w:p w14:paraId="7692281F" w14:textId="77777777" w:rsidR="00522241" w:rsidRPr="000333B2" w:rsidRDefault="00522241" w:rsidP="000333B2">
            <w:r w:rsidRPr="000333B2">
              <w:rPr>
                <w:lang w:val="vi-VN"/>
              </w:rPr>
              <w:t xml:space="preserve">Theo yêu cầu tại </w:t>
            </w:r>
            <w:r w:rsidRPr="000333B2">
              <w:t>5.1.3</w:t>
            </w:r>
          </w:p>
        </w:tc>
        <w:tc>
          <w:tcPr>
            <w:tcW w:w="994" w:type="dxa"/>
            <w:tcBorders>
              <w:top w:val="dotted" w:sz="4" w:space="0" w:color="auto"/>
              <w:left w:val="single" w:sz="4" w:space="0" w:color="auto"/>
              <w:bottom w:val="dotted" w:sz="4" w:space="0" w:color="auto"/>
              <w:right w:val="single" w:sz="4" w:space="0" w:color="auto"/>
            </w:tcBorders>
          </w:tcPr>
          <w:p w14:paraId="601A14A9" w14:textId="77777777" w:rsidR="00522241" w:rsidRPr="000333B2" w:rsidRDefault="00522241" w:rsidP="000333B2">
            <w:pPr>
              <w:rPr>
                <w:lang w:val="vi-VN"/>
              </w:rPr>
            </w:pPr>
          </w:p>
        </w:tc>
      </w:tr>
      <w:tr w:rsidR="00522241" w:rsidRPr="000333B2" w14:paraId="0D590BA0" w14:textId="77777777" w:rsidTr="00547208">
        <w:trPr>
          <w:trHeight w:val="283"/>
        </w:trPr>
        <w:tc>
          <w:tcPr>
            <w:tcW w:w="895" w:type="dxa"/>
            <w:tcBorders>
              <w:top w:val="dotted" w:sz="4" w:space="0" w:color="auto"/>
              <w:left w:val="single" w:sz="4" w:space="0" w:color="auto"/>
              <w:bottom w:val="single" w:sz="4" w:space="0" w:color="auto"/>
              <w:right w:val="single" w:sz="4" w:space="0" w:color="auto"/>
            </w:tcBorders>
            <w:vAlign w:val="center"/>
          </w:tcPr>
          <w:p w14:paraId="47B1307F" w14:textId="77777777" w:rsidR="00522241" w:rsidRPr="000333B2" w:rsidRDefault="00522241" w:rsidP="000333B2">
            <w:pPr>
              <w:pStyle w:val="ListParagraph"/>
              <w:numPr>
                <w:ilvl w:val="0"/>
                <w:numId w:val="10"/>
              </w:numPr>
              <w:ind w:left="144" w:right="144" w:firstLine="0"/>
              <w:jc w:val="center"/>
              <w:rPr>
                <w:lang w:val="vi-VN"/>
              </w:rPr>
            </w:pPr>
          </w:p>
        </w:tc>
        <w:tc>
          <w:tcPr>
            <w:tcW w:w="2836" w:type="dxa"/>
            <w:tcBorders>
              <w:top w:val="dotted" w:sz="4" w:space="0" w:color="auto"/>
              <w:left w:val="single" w:sz="4" w:space="0" w:color="auto"/>
              <w:bottom w:val="single" w:sz="4" w:space="0" w:color="auto"/>
              <w:right w:val="single" w:sz="4" w:space="0" w:color="auto"/>
            </w:tcBorders>
            <w:vAlign w:val="center"/>
            <w:hideMark/>
          </w:tcPr>
          <w:p w14:paraId="739E63CE" w14:textId="77777777" w:rsidR="00522241" w:rsidRPr="000333B2" w:rsidRDefault="00522241" w:rsidP="000333B2">
            <w:pPr>
              <w:ind w:hanging="1"/>
              <w:rPr>
                <w:lang w:val="vi-VN"/>
              </w:rPr>
            </w:pPr>
            <w:r w:rsidRPr="000333B2">
              <w:rPr>
                <w:lang w:val="vi-VN"/>
              </w:rPr>
              <w:t>Bản vẽ và tài liệu kỹ thuật</w:t>
            </w:r>
          </w:p>
        </w:tc>
        <w:tc>
          <w:tcPr>
            <w:tcW w:w="991" w:type="dxa"/>
            <w:tcBorders>
              <w:top w:val="dotted" w:sz="4" w:space="0" w:color="auto"/>
              <w:left w:val="single" w:sz="4" w:space="0" w:color="auto"/>
              <w:bottom w:val="single" w:sz="4" w:space="0" w:color="auto"/>
              <w:right w:val="single" w:sz="4" w:space="0" w:color="auto"/>
            </w:tcBorders>
            <w:vAlign w:val="center"/>
          </w:tcPr>
          <w:p w14:paraId="1E67D6B7" w14:textId="77777777" w:rsidR="00522241" w:rsidRPr="000333B2" w:rsidRDefault="00522241" w:rsidP="000333B2">
            <w:pPr>
              <w:rPr>
                <w:lang w:val="vi-VN"/>
              </w:rPr>
            </w:pPr>
          </w:p>
        </w:tc>
        <w:tc>
          <w:tcPr>
            <w:tcW w:w="3823" w:type="dxa"/>
            <w:tcBorders>
              <w:top w:val="dotted" w:sz="4" w:space="0" w:color="auto"/>
              <w:left w:val="single" w:sz="4" w:space="0" w:color="auto"/>
              <w:bottom w:val="single" w:sz="4" w:space="0" w:color="auto"/>
              <w:right w:val="single" w:sz="4" w:space="0" w:color="auto"/>
            </w:tcBorders>
            <w:vAlign w:val="center"/>
            <w:hideMark/>
          </w:tcPr>
          <w:p w14:paraId="10A4EE25" w14:textId="77777777" w:rsidR="00522241" w:rsidRPr="000333B2" w:rsidRDefault="00522241" w:rsidP="000333B2">
            <w:r w:rsidRPr="000333B2">
              <w:rPr>
                <w:lang w:val="vi-VN"/>
              </w:rPr>
              <w:t xml:space="preserve">Theo yêu </w:t>
            </w:r>
            <w:r w:rsidRPr="000333B2">
              <w:t>cầu tại 5.1.4</w:t>
            </w:r>
          </w:p>
        </w:tc>
        <w:tc>
          <w:tcPr>
            <w:tcW w:w="994" w:type="dxa"/>
            <w:tcBorders>
              <w:top w:val="dotted" w:sz="4" w:space="0" w:color="auto"/>
              <w:left w:val="single" w:sz="4" w:space="0" w:color="auto"/>
              <w:bottom w:val="single" w:sz="4" w:space="0" w:color="auto"/>
              <w:right w:val="single" w:sz="4" w:space="0" w:color="auto"/>
            </w:tcBorders>
          </w:tcPr>
          <w:p w14:paraId="2250B5BE" w14:textId="77777777" w:rsidR="00522241" w:rsidRPr="000333B2" w:rsidRDefault="00522241" w:rsidP="000333B2">
            <w:pPr>
              <w:rPr>
                <w:lang w:val="vi-VN"/>
              </w:rPr>
            </w:pPr>
          </w:p>
        </w:tc>
      </w:tr>
    </w:tbl>
    <w:p w14:paraId="74C3E934" w14:textId="0F3AA10E" w:rsidR="00522241" w:rsidRPr="000333B2" w:rsidRDefault="00522241" w:rsidP="000333B2">
      <w:pPr>
        <w:pStyle w:val="anh31"/>
        <w:rPr>
          <w:lang w:val="sv-SE"/>
        </w:rPr>
      </w:pPr>
      <w:r w:rsidRPr="000333B2">
        <w:rPr>
          <w:lang w:val="vi-VN"/>
        </w:rPr>
        <w:t>Cầu chì tự rơi cắt có tải (LBFCO) 24kV</w:t>
      </w:r>
      <w:r w:rsidRPr="000333B2">
        <w:rPr>
          <w:lang w:val="sv-SE"/>
        </w:rPr>
        <w:t>:</w:t>
      </w:r>
    </w:p>
    <w:p w14:paraId="1AD66B01" w14:textId="74F66D38" w:rsidR="00522241" w:rsidRPr="000333B2" w:rsidRDefault="00522241" w:rsidP="000333B2">
      <w:pPr>
        <w:pStyle w:val="anh411"/>
        <w:rPr>
          <w:lang w:val="vi-VN"/>
        </w:rPr>
      </w:pPr>
      <w:r w:rsidRPr="000333B2">
        <w:rPr>
          <w:lang w:val="vi-VN"/>
        </w:rPr>
        <w:t>Yêu cầu chung</w:t>
      </w:r>
    </w:p>
    <w:p w14:paraId="7309F1A6" w14:textId="18E4052A" w:rsidR="000C0EFD" w:rsidRPr="000333B2" w:rsidRDefault="000C0EFD" w:rsidP="000333B2">
      <w:pPr>
        <w:pStyle w:val="anhnormal"/>
      </w:pPr>
      <w:r w:rsidRPr="000333B2">
        <w:lastRenderedPageBreak/>
        <w:t>1. Cầu ch</w:t>
      </w:r>
      <w:r w:rsidRPr="000333B2">
        <w:rPr>
          <w:rFonts w:hint="eastAsia"/>
        </w:rPr>
        <w:t>ì</w:t>
      </w:r>
      <w:r w:rsidRPr="000333B2">
        <w:t xml:space="preserve"> tự r</w:t>
      </w:r>
      <w:r w:rsidRPr="000333B2">
        <w:rPr>
          <w:rFonts w:hint="eastAsia"/>
        </w:rPr>
        <w:t>ơ</w:t>
      </w:r>
      <w:r w:rsidRPr="000333B2">
        <w:t>i cắt c</w:t>
      </w:r>
      <w:r w:rsidRPr="000333B2">
        <w:rPr>
          <w:rFonts w:hint="eastAsia"/>
        </w:rPr>
        <w:t>ó</w:t>
      </w:r>
      <w:r w:rsidRPr="000333B2">
        <w:t xml:space="preserve"> tải (LBFCO) l</w:t>
      </w:r>
      <w:r w:rsidRPr="000333B2">
        <w:rPr>
          <w:rFonts w:hint="eastAsia"/>
        </w:rPr>
        <w:t>à</w:t>
      </w:r>
      <w:r w:rsidRPr="000333B2">
        <w:t xml:space="preserve"> loại 1 pha, lắp </w:t>
      </w:r>
      <w:r w:rsidRPr="000333B2">
        <w:rPr>
          <w:rFonts w:hint="eastAsia"/>
        </w:rPr>
        <w:t>đ</w:t>
      </w:r>
      <w:r w:rsidRPr="000333B2">
        <w:t>ặt ngo</w:t>
      </w:r>
      <w:r w:rsidRPr="000333B2">
        <w:rPr>
          <w:rFonts w:hint="eastAsia"/>
        </w:rPr>
        <w:t>à</w:t>
      </w:r>
      <w:r w:rsidRPr="000333B2">
        <w:t>i trời, tr</w:t>
      </w:r>
      <w:r w:rsidRPr="000333B2">
        <w:rPr>
          <w:rFonts w:hint="eastAsia"/>
        </w:rPr>
        <w:t>ê</w:t>
      </w:r>
      <w:r w:rsidRPr="000333B2">
        <w:t xml:space="preserve">n cột </w:t>
      </w:r>
      <w:r w:rsidRPr="000333B2">
        <w:rPr>
          <w:rFonts w:hint="eastAsia"/>
        </w:rPr>
        <w:t>đ</w:t>
      </w:r>
      <w:r w:rsidRPr="000333B2">
        <w:t>iện. LBFCO phải c</w:t>
      </w:r>
      <w:r w:rsidRPr="000333B2">
        <w:rPr>
          <w:rFonts w:hint="eastAsia"/>
        </w:rPr>
        <w:t>ó</w:t>
      </w:r>
      <w:r w:rsidRPr="000333B2">
        <w:t xml:space="preserve"> bộ phận ngắt hồ quang, </w:t>
      </w:r>
      <w:r w:rsidRPr="000333B2">
        <w:rPr>
          <w:rFonts w:hint="eastAsia"/>
        </w:rPr>
        <w:t>đư</w:t>
      </w:r>
      <w:r w:rsidRPr="000333B2">
        <w:t>ợc sử dụng nh</w:t>
      </w:r>
      <w:r w:rsidRPr="000333B2">
        <w:rPr>
          <w:rFonts w:hint="eastAsia"/>
        </w:rPr>
        <w:t>ư</w:t>
      </w:r>
      <w:r w:rsidRPr="000333B2">
        <w:t xml:space="preserve"> dao cắt phụ tải cho ph</w:t>
      </w:r>
      <w:r w:rsidRPr="000333B2">
        <w:rPr>
          <w:rFonts w:hint="eastAsia"/>
        </w:rPr>
        <w:t>é</w:t>
      </w:r>
      <w:r w:rsidRPr="000333B2">
        <w:t xml:space="preserve">p </w:t>
      </w:r>
      <w:r w:rsidRPr="000333B2">
        <w:rPr>
          <w:rFonts w:hint="eastAsia"/>
        </w:rPr>
        <w:t>đó</w:t>
      </w:r>
      <w:r w:rsidRPr="000333B2">
        <w:t>ng/cắt c</w:t>
      </w:r>
      <w:r w:rsidRPr="000333B2">
        <w:rPr>
          <w:rFonts w:hint="eastAsia"/>
        </w:rPr>
        <w:t>ó</w:t>
      </w:r>
      <w:r w:rsidRPr="000333B2">
        <w:t xml:space="preserve"> tải. Bộ phận ngắt hồ quang phải </w:t>
      </w:r>
      <w:r w:rsidRPr="000333B2">
        <w:rPr>
          <w:rFonts w:hint="eastAsia"/>
        </w:rPr>
        <w:t>đư</w:t>
      </w:r>
      <w:r w:rsidRPr="000333B2">
        <w:t>ợc l</w:t>
      </w:r>
      <w:r w:rsidRPr="000333B2">
        <w:rPr>
          <w:rFonts w:hint="eastAsia"/>
        </w:rPr>
        <w:t>à</w:t>
      </w:r>
      <w:r w:rsidRPr="000333B2">
        <w:t>m từ vật liệu chống ch</w:t>
      </w:r>
      <w:r w:rsidRPr="000333B2">
        <w:rPr>
          <w:rFonts w:hint="eastAsia"/>
        </w:rPr>
        <w:t>á</w:t>
      </w:r>
      <w:r w:rsidRPr="000333B2">
        <w:t>y. Thiết kế LBFCO bao gồm c</w:t>
      </w:r>
      <w:r w:rsidRPr="000333B2">
        <w:rPr>
          <w:rFonts w:hint="eastAsia"/>
        </w:rPr>
        <w:t>á</w:t>
      </w:r>
      <w:r w:rsidRPr="000333B2">
        <w:t>c bộ phận: C</w:t>
      </w:r>
      <w:r w:rsidRPr="000333B2">
        <w:rPr>
          <w:rFonts w:hint="eastAsia"/>
        </w:rPr>
        <w:t>á</w:t>
      </w:r>
      <w:r w:rsidRPr="000333B2">
        <w:t xml:space="preserve">ch </w:t>
      </w:r>
      <w:r w:rsidRPr="000333B2">
        <w:rPr>
          <w:rFonts w:hint="eastAsia"/>
        </w:rPr>
        <w:t>đ</w:t>
      </w:r>
      <w:r w:rsidRPr="000333B2">
        <w:t>iện, cần cầu ch</w:t>
      </w:r>
      <w:r w:rsidRPr="000333B2">
        <w:rPr>
          <w:rFonts w:hint="eastAsia"/>
        </w:rPr>
        <w:t>ì</w:t>
      </w:r>
      <w:r w:rsidRPr="000333B2">
        <w:t>, d</w:t>
      </w:r>
      <w:r w:rsidRPr="000333B2">
        <w:rPr>
          <w:rFonts w:hint="eastAsia"/>
        </w:rPr>
        <w:t>â</w:t>
      </w:r>
      <w:r w:rsidRPr="000333B2">
        <w:t>y ch</w:t>
      </w:r>
      <w:r w:rsidRPr="000333B2">
        <w:rPr>
          <w:rFonts w:hint="eastAsia"/>
        </w:rPr>
        <w:t>ì</w:t>
      </w:r>
      <w:r w:rsidRPr="000333B2">
        <w:t xml:space="preserve"> (với d</w:t>
      </w:r>
      <w:r w:rsidRPr="000333B2">
        <w:rPr>
          <w:rFonts w:hint="eastAsia"/>
        </w:rPr>
        <w:t>ò</w:t>
      </w:r>
      <w:r w:rsidRPr="000333B2">
        <w:t xml:space="preserve">ng </w:t>
      </w:r>
      <w:r w:rsidRPr="000333B2">
        <w:rPr>
          <w:rFonts w:hint="eastAsia"/>
        </w:rPr>
        <w:t>đ</w:t>
      </w:r>
      <w:r w:rsidRPr="000333B2">
        <w:t xml:space="preserve">iện </w:t>
      </w:r>
      <w:r w:rsidRPr="000333B2">
        <w:rPr>
          <w:rFonts w:hint="eastAsia"/>
        </w:rPr>
        <w:t>đ</w:t>
      </w:r>
      <w:r w:rsidRPr="000333B2">
        <w:t>ịnh mức ph</w:t>
      </w:r>
      <w:r w:rsidRPr="000333B2">
        <w:rPr>
          <w:rFonts w:hint="eastAsia"/>
        </w:rPr>
        <w:t>ù</w:t>
      </w:r>
      <w:r w:rsidRPr="000333B2">
        <w:t xml:space="preserve"> hợp), bộ phận ngắt hồ quang, bộ gi</w:t>
      </w:r>
      <w:r w:rsidRPr="000333B2">
        <w:rPr>
          <w:rFonts w:hint="eastAsia"/>
        </w:rPr>
        <w:t>á</w:t>
      </w:r>
      <w:r w:rsidRPr="000333B2">
        <w:t xml:space="preserve"> </w:t>
      </w:r>
      <w:r w:rsidRPr="000333B2">
        <w:rPr>
          <w:rFonts w:hint="eastAsia"/>
        </w:rPr>
        <w:t>đ</w:t>
      </w:r>
      <w:r w:rsidRPr="000333B2">
        <w:t>ỡ lắp tr</w:t>
      </w:r>
      <w:r w:rsidRPr="000333B2">
        <w:rPr>
          <w:rFonts w:hint="eastAsia"/>
        </w:rPr>
        <w:t>ê</w:t>
      </w:r>
      <w:r w:rsidRPr="000333B2">
        <w:t>n x</w:t>
      </w:r>
      <w:r w:rsidRPr="000333B2">
        <w:rPr>
          <w:rFonts w:hint="eastAsia"/>
        </w:rPr>
        <w:t>à</w:t>
      </w:r>
      <w:r w:rsidRPr="000333B2">
        <w:t>, bu l</w:t>
      </w:r>
      <w:r w:rsidRPr="000333B2">
        <w:rPr>
          <w:rFonts w:hint="eastAsia"/>
        </w:rPr>
        <w:t>ô</w:t>
      </w:r>
      <w:r w:rsidRPr="000333B2">
        <w:t xml:space="preserve">ng, </w:t>
      </w:r>
      <w:r w:rsidRPr="000333B2">
        <w:rPr>
          <w:rFonts w:hint="eastAsia"/>
        </w:rPr>
        <w:t>đ</w:t>
      </w:r>
      <w:r w:rsidRPr="000333B2">
        <w:t>ai ốc, v</w:t>
      </w:r>
      <w:r w:rsidRPr="000333B2">
        <w:rPr>
          <w:rFonts w:hint="eastAsia"/>
        </w:rPr>
        <w:t>ò</w:t>
      </w:r>
      <w:r w:rsidRPr="000333B2">
        <w:t xml:space="preserve">ng </w:t>
      </w:r>
      <w:r w:rsidRPr="000333B2">
        <w:rPr>
          <w:rFonts w:hint="eastAsia"/>
        </w:rPr>
        <w:t>đ</w:t>
      </w:r>
      <w:r w:rsidRPr="000333B2">
        <w:t>ệm v.v. C</w:t>
      </w:r>
      <w:r w:rsidRPr="000333B2">
        <w:rPr>
          <w:rFonts w:hint="eastAsia"/>
        </w:rPr>
        <w:t>á</w:t>
      </w:r>
      <w:r w:rsidRPr="000333B2">
        <w:t xml:space="preserve">ch </w:t>
      </w:r>
      <w:r w:rsidRPr="000333B2">
        <w:rPr>
          <w:rFonts w:hint="eastAsia"/>
        </w:rPr>
        <w:t>đ</w:t>
      </w:r>
      <w:r w:rsidRPr="000333B2">
        <w:t>iện l</w:t>
      </w:r>
      <w:r w:rsidRPr="000333B2">
        <w:rPr>
          <w:rFonts w:hint="eastAsia"/>
        </w:rPr>
        <w:t>à</w:t>
      </w:r>
      <w:r w:rsidRPr="000333B2">
        <w:t xml:space="preserve"> loại polymer (cao su silicone hoặc hỗn hợp silicone) c</w:t>
      </w:r>
      <w:r w:rsidRPr="000333B2">
        <w:rPr>
          <w:rFonts w:hint="eastAsia"/>
        </w:rPr>
        <w:t>ó</w:t>
      </w:r>
      <w:r w:rsidRPr="000333B2">
        <w:t xml:space="preserve"> khả n</w:t>
      </w:r>
      <w:r w:rsidRPr="000333B2">
        <w:rPr>
          <w:rFonts w:hint="eastAsia"/>
        </w:rPr>
        <w:t>ă</w:t>
      </w:r>
      <w:r w:rsidRPr="000333B2">
        <w:t>ng l</w:t>
      </w:r>
      <w:r w:rsidRPr="000333B2">
        <w:rPr>
          <w:rFonts w:hint="eastAsia"/>
        </w:rPr>
        <w:t>à</w:t>
      </w:r>
      <w:r w:rsidRPr="000333B2">
        <w:t xml:space="preserve">m việc ở </w:t>
      </w:r>
      <w:r w:rsidRPr="000333B2">
        <w:rPr>
          <w:rFonts w:hint="eastAsia"/>
        </w:rPr>
        <w:t>đ</w:t>
      </w:r>
      <w:r w:rsidRPr="000333B2">
        <w:t xml:space="preserve">iều kiện </w:t>
      </w:r>
      <w:r w:rsidRPr="000333B2">
        <w:rPr>
          <w:rFonts w:hint="eastAsia"/>
        </w:rPr>
        <w:t>ô</w:t>
      </w:r>
      <w:r w:rsidRPr="000333B2">
        <w:t xml:space="preserve"> nhiễm nặng nh</w:t>
      </w:r>
      <w:r w:rsidRPr="000333B2">
        <w:rPr>
          <w:rFonts w:hint="eastAsia"/>
        </w:rPr>
        <w:t>ư</w:t>
      </w:r>
      <w:r w:rsidRPr="000333B2">
        <w:t xml:space="preserve"> khu vực ven biển, s</w:t>
      </w:r>
      <w:r w:rsidRPr="000333B2">
        <w:rPr>
          <w:rFonts w:hint="eastAsia"/>
        </w:rPr>
        <w:t>ươ</w:t>
      </w:r>
      <w:r w:rsidRPr="000333B2">
        <w:t xml:space="preserve">ng muối, </w:t>
      </w:r>
      <w:r w:rsidRPr="000333B2">
        <w:rPr>
          <w:rFonts w:hint="eastAsia"/>
        </w:rPr>
        <w:t>ô</w:t>
      </w:r>
      <w:r w:rsidRPr="000333B2">
        <w:t xml:space="preserve"> nhiễm c</w:t>
      </w:r>
      <w:r w:rsidRPr="000333B2">
        <w:rPr>
          <w:rFonts w:hint="eastAsia"/>
        </w:rPr>
        <w:t>ô</w:t>
      </w:r>
      <w:r w:rsidRPr="000333B2">
        <w:t>ng nghiệp, bức xạ tia cực t</w:t>
      </w:r>
      <w:r w:rsidRPr="000333B2">
        <w:rPr>
          <w:rFonts w:hint="eastAsia"/>
        </w:rPr>
        <w:t>í</w:t>
      </w:r>
      <w:r w:rsidRPr="000333B2">
        <w:t>m v.v. cũng nh</w:t>
      </w:r>
      <w:r w:rsidRPr="000333B2">
        <w:rPr>
          <w:rFonts w:hint="eastAsia"/>
        </w:rPr>
        <w:t>ư</w:t>
      </w:r>
      <w:r w:rsidRPr="000333B2">
        <w:t xml:space="preserve"> kh</w:t>
      </w:r>
      <w:r w:rsidRPr="000333B2">
        <w:rPr>
          <w:rFonts w:hint="eastAsia"/>
        </w:rPr>
        <w:t>í</w:t>
      </w:r>
      <w:r w:rsidRPr="000333B2">
        <w:t xml:space="preserve"> hậu nhiệt </w:t>
      </w:r>
      <w:r w:rsidRPr="000333B2">
        <w:rPr>
          <w:rFonts w:hint="eastAsia"/>
        </w:rPr>
        <w:t>đ</w:t>
      </w:r>
      <w:r w:rsidRPr="000333B2">
        <w:t xml:space="preserve">ới ẩm. </w:t>
      </w:r>
    </w:p>
    <w:p w14:paraId="5F88559A" w14:textId="77777777" w:rsidR="000C0EFD" w:rsidRPr="000333B2" w:rsidRDefault="000C0EFD" w:rsidP="000333B2">
      <w:pPr>
        <w:pStyle w:val="anhnormal"/>
      </w:pPr>
      <w:r w:rsidRPr="000333B2">
        <w:t xml:space="preserve">2. Thiết bị </w:t>
      </w:r>
      <w:r w:rsidRPr="000333B2">
        <w:rPr>
          <w:rFonts w:hint="eastAsia"/>
        </w:rPr>
        <w:t>đư</w:t>
      </w:r>
      <w:r w:rsidRPr="000333B2">
        <w:t>ợc chế tạo, thử nghiệm theo ti</w:t>
      </w:r>
      <w:r w:rsidRPr="000333B2">
        <w:rPr>
          <w:rFonts w:hint="eastAsia"/>
        </w:rPr>
        <w:t>ê</w:t>
      </w:r>
      <w:r w:rsidRPr="000333B2">
        <w:t>u chuẩn IEC 60282-2, IEC 61109, ANSI C37.41, ANSI C37.42 hoặc c</w:t>
      </w:r>
      <w:r w:rsidRPr="000333B2">
        <w:rPr>
          <w:rFonts w:hint="eastAsia"/>
        </w:rPr>
        <w:t>á</w:t>
      </w:r>
      <w:r w:rsidRPr="000333B2">
        <w:t>c ti</w:t>
      </w:r>
      <w:r w:rsidRPr="000333B2">
        <w:rPr>
          <w:rFonts w:hint="eastAsia"/>
        </w:rPr>
        <w:t>ê</w:t>
      </w:r>
      <w:r w:rsidRPr="000333B2">
        <w:t>u chuẩn t</w:t>
      </w:r>
      <w:r w:rsidRPr="000333B2">
        <w:rPr>
          <w:rFonts w:hint="eastAsia"/>
        </w:rPr>
        <w:t>ươ</w:t>
      </w:r>
      <w:r w:rsidRPr="000333B2">
        <w:t xml:space="preserve">ng </w:t>
      </w:r>
      <w:r w:rsidRPr="000333B2">
        <w:rPr>
          <w:rFonts w:hint="eastAsia"/>
        </w:rPr>
        <w:t>đươ</w:t>
      </w:r>
      <w:r w:rsidRPr="000333B2">
        <w:t>ng.</w:t>
      </w:r>
    </w:p>
    <w:p w14:paraId="0C48EF28" w14:textId="77777777" w:rsidR="000C0EFD" w:rsidRPr="000333B2" w:rsidRDefault="000C0EFD" w:rsidP="000333B2">
      <w:pPr>
        <w:pStyle w:val="anhnormal"/>
      </w:pPr>
      <w:r w:rsidRPr="000333B2">
        <w:t>3. C</w:t>
      </w:r>
      <w:r w:rsidRPr="000333B2">
        <w:rPr>
          <w:rFonts w:hint="eastAsia"/>
        </w:rPr>
        <w:t>á</w:t>
      </w:r>
      <w:r w:rsidRPr="000333B2">
        <w:t>c y</w:t>
      </w:r>
      <w:r w:rsidRPr="000333B2">
        <w:rPr>
          <w:rFonts w:hint="eastAsia"/>
        </w:rPr>
        <w:t>ê</w:t>
      </w:r>
      <w:r w:rsidRPr="000333B2">
        <w:t>u cầu về thử nghiệm:</w:t>
      </w:r>
    </w:p>
    <w:p w14:paraId="650B8ED2" w14:textId="77777777" w:rsidR="000C0EFD" w:rsidRPr="000333B2" w:rsidRDefault="000C0EFD" w:rsidP="000333B2">
      <w:pPr>
        <w:pStyle w:val="anhnormal"/>
      </w:pPr>
      <w:r w:rsidRPr="000333B2">
        <w:t>a. Thử nghiệm xuất x</w:t>
      </w:r>
      <w:r w:rsidRPr="000333B2">
        <w:rPr>
          <w:rFonts w:hint="eastAsia"/>
        </w:rPr>
        <w:t>ư</w:t>
      </w:r>
      <w:r w:rsidRPr="000333B2">
        <w:t xml:space="preserve">ởng (Routine test): </w:t>
      </w:r>
    </w:p>
    <w:p w14:paraId="0772FE76" w14:textId="77777777" w:rsidR="000C0EFD" w:rsidRPr="000333B2" w:rsidRDefault="000C0EFD" w:rsidP="000333B2">
      <w:pPr>
        <w:pStyle w:val="anhnormal"/>
      </w:pPr>
      <w:r w:rsidRPr="000333B2">
        <w:t>Thử nghiệm xuất x</w:t>
      </w:r>
      <w:r w:rsidRPr="000333B2">
        <w:rPr>
          <w:rFonts w:hint="eastAsia"/>
        </w:rPr>
        <w:t>ư</w:t>
      </w:r>
      <w:r w:rsidRPr="000333B2">
        <w:t xml:space="preserve">ởng </w:t>
      </w:r>
      <w:r w:rsidRPr="000333B2">
        <w:rPr>
          <w:rFonts w:hint="eastAsia"/>
        </w:rPr>
        <w:t>đư</w:t>
      </w:r>
      <w:r w:rsidRPr="000333B2">
        <w:t>ợc thực hiện bởi Nh</w:t>
      </w:r>
      <w:r w:rsidRPr="000333B2">
        <w:rPr>
          <w:rFonts w:hint="eastAsia"/>
        </w:rPr>
        <w:t>à</w:t>
      </w:r>
      <w:r w:rsidRPr="000333B2">
        <w:t xml:space="preserve"> sản xuất tr</w:t>
      </w:r>
      <w:r w:rsidRPr="000333B2">
        <w:rPr>
          <w:rFonts w:hint="eastAsia"/>
        </w:rPr>
        <w:t>ê</w:t>
      </w:r>
      <w:r w:rsidRPr="000333B2">
        <w:t>n mỗi sản phẩm sản xuất ra tại Nh</w:t>
      </w:r>
      <w:r w:rsidRPr="000333B2">
        <w:rPr>
          <w:rFonts w:hint="eastAsia"/>
        </w:rPr>
        <w:t>à</w:t>
      </w:r>
      <w:r w:rsidRPr="000333B2">
        <w:t xml:space="preserve"> sản xuất. Việc thử nghiệm xuất x</w:t>
      </w:r>
      <w:r w:rsidRPr="000333B2">
        <w:rPr>
          <w:rFonts w:hint="eastAsia"/>
        </w:rPr>
        <w:t>ư</w:t>
      </w:r>
      <w:r w:rsidRPr="000333B2">
        <w:t xml:space="preserve">ởng </w:t>
      </w:r>
      <w:r w:rsidRPr="000333B2">
        <w:rPr>
          <w:rFonts w:hint="eastAsia"/>
        </w:rPr>
        <w:t>đư</w:t>
      </w:r>
      <w:r w:rsidRPr="000333B2">
        <w:t>ợc thực hiện theo ti</w:t>
      </w:r>
      <w:r w:rsidRPr="000333B2">
        <w:rPr>
          <w:rFonts w:hint="eastAsia"/>
        </w:rPr>
        <w:t>ê</w:t>
      </w:r>
      <w:r w:rsidRPr="000333B2">
        <w:t>u chuẩn sản xuất t</w:t>
      </w:r>
      <w:r w:rsidRPr="000333B2">
        <w:rPr>
          <w:rFonts w:hint="eastAsia"/>
        </w:rPr>
        <w:t>ươ</w:t>
      </w:r>
      <w:r w:rsidRPr="000333B2">
        <w:t>ng ứng, bao gồm c</w:t>
      </w:r>
      <w:r w:rsidRPr="000333B2">
        <w:rPr>
          <w:rFonts w:hint="eastAsia"/>
        </w:rPr>
        <w:t>á</w:t>
      </w:r>
      <w:r w:rsidRPr="000333B2">
        <w:t xml:space="preserve">c hạng mục sau </w:t>
      </w:r>
      <w:r w:rsidRPr="000333B2">
        <w:rPr>
          <w:rFonts w:hint="eastAsia"/>
        </w:rPr>
        <w:t>đâ</w:t>
      </w:r>
      <w:r w:rsidRPr="000333B2">
        <w:t>y:</w:t>
      </w:r>
    </w:p>
    <w:p w14:paraId="6198A51F" w14:textId="77777777" w:rsidR="000C0EFD" w:rsidRPr="000333B2" w:rsidRDefault="000C0EFD" w:rsidP="000333B2">
      <w:pPr>
        <w:pStyle w:val="anhnormal"/>
      </w:pPr>
      <w:r w:rsidRPr="000333B2">
        <w:t>-  Kiểm tra ngoại quan (Visual inspection).</w:t>
      </w:r>
    </w:p>
    <w:p w14:paraId="38036F34" w14:textId="77777777" w:rsidR="000C0EFD" w:rsidRPr="000333B2" w:rsidRDefault="000C0EFD" w:rsidP="000333B2">
      <w:pPr>
        <w:pStyle w:val="anhnormal"/>
      </w:pPr>
      <w:r w:rsidRPr="000333B2">
        <w:t xml:space="preserve">-  Thử nghiệm chịu </w:t>
      </w:r>
      <w:r w:rsidRPr="000333B2">
        <w:rPr>
          <w:rFonts w:hint="eastAsia"/>
        </w:rPr>
        <w:t>đ</w:t>
      </w:r>
      <w:r w:rsidRPr="000333B2">
        <w:t xml:space="preserve">ựng </w:t>
      </w:r>
      <w:r w:rsidRPr="000333B2">
        <w:rPr>
          <w:rFonts w:hint="eastAsia"/>
        </w:rPr>
        <w:t>đ</w:t>
      </w:r>
      <w:r w:rsidRPr="000333B2">
        <w:t xml:space="preserve">iện </w:t>
      </w:r>
      <w:r w:rsidRPr="000333B2">
        <w:rPr>
          <w:rFonts w:hint="eastAsia"/>
        </w:rPr>
        <w:t>á</w:t>
      </w:r>
      <w:r w:rsidRPr="000333B2">
        <w:t>p tần số c</w:t>
      </w:r>
      <w:r w:rsidRPr="000333B2">
        <w:rPr>
          <w:rFonts w:hint="eastAsia"/>
        </w:rPr>
        <w:t>ô</w:t>
      </w:r>
      <w:r w:rsidRPr="000333B2">
        <w:t>ng nghiệp 50 Hz, 1 ph</w:t>
      </w:r>
      <w:r w:rsidRPr="000333B2">
        <w:rPr>
          <w:rFonts w:hint="eastAsia"/>
        </w:rPr>
        <w:t>ú</w:t>
      </w:r>
      <w:r w:rsidRPr="000333B2">
        <w:t>t (Power-frequency withstand voltage test).</w:t>
      </w:r>
    </w:p>
    <w:p w14:paraId="76CDE8AB" w14:textId="77777777" w:rsidR="000C0EFD" w:rsidRPr="000333B2" w:rsidRDefault="000C0EFD" w:rsidP="000333B2">
      <w:pPr>
        <w:pStyle w:val="anhnormal"/>
      </w:pPr>
      <w:r w:rsidRPr="000333B2">
        <w:t>-  Thử nghiệm thao t</w:t>
      </w:r>
      <w:r w:rsidRPr="000333B2">
        <w:rPr>
          <w:rFonts w:hint="eastAsia"/>
        </w:rPr>
        <w:t>á</w:t>
      </w:r>
      <w:r w:rsidRPr="000333B2">
        <w:t>c c</w:t>
      </w:r>
      <w:r w:rsidRPr="000333B2">
        <w:rPr>
          <w:rFonts w:hint="eastAsia"/>
        </w:rPr>
        <w:t>ơ</w:t>
      </w:r>
      <w:r w:rsidRPr="000333B2">
        <w:t xml:space="preserve"> kh</w:t>
      </w:r>
      <w:r w:rsidRPr="000333B2">
        <w:rPr>
          <w:rFonts w:hint="eastAsia"/>
        </w:rPr>
        <w:t>í</w:t>
      </w:r>
      <w:r w:rsidRPr="000333B2">
        <w:t xml:space="preserve"> (Mechanical operation test).</w:t>
      </w:r>
    </w:p>
    <w:p w14:paraId="5463CC99" w14:textId="77777777" w:rsidR="000C0EFD" w:rsidRPr="000333B2" w:rsidRDefault="000C0EFD" w:rsidP="000333B2">
      <w:pPr>
        <w:pStyle w:val="anhnormal"/>
      </w:pPr>
      <w:r w:rsidRPr="000333B2">
        <w:t xml:space="preserve">b. Thử nghiệm </w:t>
      </w:r>
      <w:r w:rsidRPr="000333B2">
        <w:rPr>
          <w:rFonts w:hint="eastAsia"/>
        </w:rPr>
        <w:t>đ</w:t>
      </w:r>
      <w:r w:rsidRPr="000333B2">
        <w:t>iển h</w:t>
      </w:r>
      <w:r w:rsidRPr="000333B2">
        <w:rPr>
          <w:rFonts w:hint="eastAsia"/>
        </w:rPr>
        <w:t>ì</w:t>
      </w:r>
      <w:r w:rsidRPr="000333B2">
        <w:t xml:space="preserve">nh (Design/type test): </w:t>
      </w:r>
    </w:p>
    <w:p w14:paraId="13ACF9C1" w14:textId="77777777" w:rsidR="000C0EFD" w:rsidRPr="000333B2" w:rsidRDefault="000C0EFD" w:rsidP="000333B2">
      <w:pPr>
        <w:pStyle w:val="anhnormal"/>
      </w:pPr>
      <w:r w:rsidRPr="000333B2">
        <w:t xml:space="preserve">Thử nghiệm </w:t>
      </w:r>
      <w:r w:rsidRPr="000333B2">
        <w:rPr>
          <w:rFonts w:hint="eastAsia"/>
        </w:rPr>
        <w:t>đ</w:t>
      </w:r>
      <w:r w:rsidRPr="000333B2">
        <w:t>iển h</w:t>
      </w:r>
      <w:r w:rsidRPr="000333B2">
        <w:rPr>
          <w:rFonts w:hint="eastAsia"/>
        </w:rPr>
        <w:t>ì</w:t>
      </w:r>
      <w:r w:rsidRPr="000333B2">
        <w:t xml:space="preserve">nh phải </w:t>
      </w:r>
      <w:r w:rsidRPr="000333B2">
        <w:rPr>
          <w:rFonts w:hint="eastAsia"/>
        </w:rPr>
        <w:t>đư</w:t>
      </w:r>
      <w:r w:rsidRPr="000333B2">
        <w:t>ợc thực hiện v</w:t>
      </w:r>
      <w:r w:rsidRPr="000333B2">
        <w:rPr>
          <w:rFonts w:hint="eastAsia"/>
        </w:rPr>
        <w:t>à</w:t>
      </w:r>
      <w:r w:rsidRPr="000333B2">
        <w:t xml:space="preserve"> chứng nhận bởi ph</w:t>
      </w:r>
      <w:r w:rsidRPr="000333B2">
        <w:rPr>
          <w:rFonts w:hint="eastAsia"/>
        </w:rPr>
        <w:t>ò</w:t>
      </w:r>
      <w:r w:rsidRPr="000333B2">
        <w:t xml:space="preserve">ng thử nghiệm </w:t>
      </w:r>
      <w:r w:rsidRPr="000333B2">
        <w:rPr>
          <w:rFonts w:hint="eastAsia"/>
        </w:rPr>
        <w:t>đ</w:t>
      </w:r>
      <w:r w:rsidRPr="000333B2">
        <w:t>ộc lập (</w:t>
      </w:r>
      <w:r w:rsidRPr="000333B2">
        <w:rPr>
          <w:rFonts w:hint="eastAsia"/>
        </w:rPr>
        <w:t>đ</w:t>
      </w:r>
      <w:r w:rsidRPr="000333B2">
        <w:t>ạt chứng chỉ ISO/IEC 17025) tr</w:t>
      </w:r>
      <w:r w:rsidRPr="000333B2">
        <w:rPr>
          <w:rFonts w:hint="eastAsia"/>
        </w:rPr>
        <w:t>ê</w:t>
      </w:r>
      <w:r w:rsidRPr="000333B2">
        <w:t>n mẫu sản phẩm t</w:t>
      </w:r>
      <w:r w:rsidRPr="000333B2">
        <w:rPr>
          <w:rFonts w:hint="eastAsia"/>
        </w:rPr>
        <w:t>ươ</w:t>
      </w:r>
      <w:r w:rsidRPr="000333B2">
        <w:t xml:space="preserve">ng tự. Việc thử nghiệm </w:t>
      </w:r>
      <w:r w:rsidRPr="000333B2">
        <w:rPr>
          <w:rFonts w:hint="eastAsia"/>
        </w:rPr>
        <w:t>đ</w:t>
      </w:r>
      <w:r w:rsidRPr="000333B2">
        <w:t>iển h</w:t>
      </w:r>
      <w:r w:rsidRPr="000333B2">
        <w:rPr>
          <w:rFonts w:hint="eastAsia"/>
        </w:rPr>
        <w:t>ì</w:t>
      </w:r>
      <w:r w:rsidRPr="000333B2">
        <w:t xml:space="preserve">nh </w:t>
      </w:r>
      <w:r w:rsidRPr="000333B2">
        <w:rPr>
          <w:rFonts w:hint="eastAsia"/>
        </w:rPr>
        <w:t>đư</w:t>
      </w:r>
      <w:r w:rsidRPr="000333B2">
        <w:t>ợc thực hiện theo ti</w:t>
      </w:r>
      <w:r w:rsidRPr="000333B2">
        <w:rPr>
          <w:rFonts w:hint="eastAsia"/>
        </w:rPr>
        <w:t>ê</w:t>
      </w:r>
      <w:r w:rsidRPr="000333B2">
        <w:t>u chuẩn IEC 60282-2, IEC 61109, ANSI C37.41, ANSI C37.42 hoặc ti</w:t>
      </w:r>
      <w:r w:rsidRPr="000333B2">
        <w:rPr>
          <w:rFonts w:hint="eastAsia"/>
        </w:rPr>
        <w:t>ê</w:t>
      </w:r>
      <w:r w:rsidRPr="000333B2">
        <w:t>u chuẩn t</w:t>
      </w:r>
      <w:r w:rsidRPr="000333B2">
        <w:rPr>
          <w:rFonts w:hint="eastAsia"/>
        </w:rPr>
        <w:t>ươ</w:t>
      </w:r>
      <w:r w:rsidRPr="000333B2">
        <w:t xml:space="preserve">ng </w:t>
      </w:r>
      <w:r w:rsidRPr="000333B2">
        <w:rPr>
          <w:rFonts w:hint="eastAsia"/>
        </w:rPr>
        <w:t>đươ</w:t>
      </w:r>
      <w:r w:rsidRPr="000333B2">
        <w:t xml:space="preserve">ng </w:t>
      </w:r>
      <w:r w:rsidRPr="000333B2">
        <w:rPr>
          <w:rFonts w:hint="eastAsia"/>
        </w:rPr>
        <w:t>á</w:t>
      </w:r>
      <w:r w:rsidRPr="000333B2">
        <w:t>p dụng cho LBFCO v</w:t>
      </w:r>
      <w:r w:rsidRPr="000333B2">
        <w:rPr>
          <w:rFonts w:hint="eastAsia"/>
        </w:rPr>
        <w:t>à</w:t>
      </w:r>
      <w:r w:rsidRPr="000333B2">
        <w:t xml:space="preserve"> phần c</w:t>
      </w:r>
      <w:r w:rsidRPr="000333B2">
        <w:rPr>
          <w:rFonts w:hint="eastAsia"/>
        </w:rPr>
        <w:t>á</w:t>
      </w:r>
      <w:r w:rsidRPr="000333B2">
        <w:t xml:space="preserve">ch </w:t>
      </w:r>
      <w:r w:rsidRPr="000333B2">
        <w:rPr>
          <w:rFonts w:hint="eastAsia"/>
        </w:rPr>
        <w:t>đ</w:t>
      </w:r>
      <w:r w:rsidRPr="000333B2">
        <w:t xml:space="preserve">iện Polymer, bao gồm những hạng mục thử nghiệm sau </w:t>
      </w:r>
      <w:r w:rsidRPr="000333B2">
        <w:rPr>
          <w:rFonts w:hint="eastAsia"/>
        </w:rPr>
        <w:t>đâ</w:t>
      </w:r>
      <w:r w:rsidRPr="000333B2">
        <w:t>y:</w:t>
      </w:r>
    </w:p>
    <w:p w14:paraId="6DF6115D" w14:textId="77777777" w:rsidR="000C0EFD" w:rsidRPr="000333B2" w:rsidRDefault="000C0EFD" w:rsidP="000333B2">
      <w:pPr>
        <w:pStyle w:val="anhnormal"/>
      </w:pPr>
      <w:r w:rsidRPr="000333B2">
        <w:t xml:space="preserve">b.1. </w:t>
      </w:r>
      <w:r w:rsidRPr="000333B2">
        <w:rPr>
          <w:rFonts w:hint="eastAsia"/>
        </w:rPr>
        <w:t>Đ</w:t>
      </w:r>
      <w:r w:rsidRPr="000333B2">
        <w:t>ối với LBFCO:</w:t>
      </w:r>
    </w:p>
    <w:p w14:paraId="14051C17" w14:textId="77777777" w:rsidR="000C0EFD" w:rsidRPr="000333B2" w:rsidRDefault="000C0EFD" w:rsidP="000333B2">
      <w:pPr>
        <w:pStyle w:val="anhnormal"/>
      </w:pPr>
      <w:r w:rsidRPr="000333B2">
        <w:t xml:space="preserve">-  Thử nghiệm </w:t>
      </w:r>
      <w:r w:rsidRPr="000333B2">
        <w:rPr>
          <w:rFonts w:hint="eastAsia"/>
        </w:rPr>
        <w:t>đ</w:t>
      </w:r>
      <w:r w:rsidRPr="000333B2">
        <w:t>iện m</w:t>
      </w:r>
      <w:r w:rsidRPr="000333B2">
        <w:rPr>
          <w:rFonts w:hint="eastAsia"/>
        </w:rPr>
        <w:t>ô</w:t>
      </w:r>
      <w:r w:rsidRPr="000333B2">
        <w:t>i (Dielectric test).</w:t>
      </w:r>
    </w:p>
    <w:p w14:paraId="23136936" w14:textId="77777777" w:rsidR="000C0EFD" w:rsidRPr="000333B2" w:rsidRDefault="000C0EFD" w:rsidP="000333B2">
      <w:pPr>
        <w:pStyle w:val="anhnormal"/>
      </w:pPr>
      <w:r w:rsidRPr="000333B2">
        <w:t>-  Thử nghiệm khả n</w:t>
      </w:r>
      <w:r w:rsidRPr="000333B2">
        <w:rPr>
          <w:rFonts w:hint="eastAsia"/>
        </w:rPr>
        <w:t>ă</w:t>
      </w:r>
      <w:r w:rsidRPr="000333B2">
        <w:t>ng cắt (Interrupting/Breaking tests).</w:t>
      </w:r>
    </w:p>
    <w:p w14:paraId="3AB801B4" w14:textId="77777777" w:rsidR="000C0EFD" w:rsidRPr="000333B2" w:rsidRDefault="000C0EFD" w:rsidP="000333B2">
      <w:pPr>
        <w:pStyle w:val="anhnormal"/>
      </w:pPr>
      <w:r w:rsidRPr="000333B2">
        <w:t xml:space="preserve">-  Thử nghiệm </w:t>
      </w:r>
      <w:r w:rsidRPr="000333B2">
        <w:rPr>
          <w:rFonts w:hint="eastAsia"/>
        </w:rPr>
        <w:t>đ</w:t>
      </w:r>
      <w:r w:rsidRPr="000333B2">
        <w:t>ộ t</w:t>
      </w:r>
      <w:r w:rsidRPr="000333B2">
        <w:rPr>
          <w:rFonts w:hint="eastAsia"/>
        </w:rPr>
        <w:t>ă</w:t>
      </w:r>
      <w:r w:rsidRPr="000333B2">
        <w:t>ng nhiệt (Temperature rise tests).</w:t>
      </w:r>
    </w:p>
    <w:p w14:paraId="40261C00" w14:textId="77777777" w:rsidR="000C0EFD" w:rsidRPr="000333B2" w:rsidRDefault="000C0EFD" w:rsidP="000333B2">
      <w:pPr>
        <w:pStyle w:val="anhnormal"/>
      </w:pPr>
      <w:r w:rsidRPr="000333B2">
        <w:t>-  Thử nghiệm ảnh h</w:t>
      </w:r>
      <w:r w:rsidRPr="000333B2">
        <w:rPr>
          <w:rFonts w:hint="eastAsia"/>
        </w:rPr>
        <w:t>ư</w:t>
      </w:r>
      <w:r w:rsidRPr="000333B2">
        <w:t>ởng tần số radio (Radio-influence tests).</w:t>
      </w:r>
    </w:p>
    <w:p w14:paraId="110CFC07" w14:textId="77777777" w:rsidR="000C0EFD" w:rsidRPr="000333B2" w:rsidRDefault="000C0EFD" w:rsidP="000333B2">
      <w:pPr>
        <w:pStyle w:val="anhnormal"/>
      </w:pPr>
      <w:r w:rsidRPr="000333B2">
        <w:t xml:space="preserve">-  Thử </w:t>
      </w:r>
      <w:r w:rsidRPr="000333B2">
        <w:rPr>
          <w:rFonts w:hint="eastAsia"/>
        </w:rPr>
        <w:t>á</w:t>
      </w:r>
      <w:r w:rsidRPr="000333B2">
        <w:t>p suất tĩnh (Expandable cap static relief pressure tests).</w:t>
      </w:r>
    </w:p>
    <w:p w14:paraId="3A2D4BB8" w14:textId="77777777" w:rsidR="000C0EFD" w:rsidRPr="000333B2" w:rsidRDefault="000C0EFD" w:rsidP="000333B2">
      <w:pPr>
        <w:pStyle w:val="anhnormal"/>
      </w:pPr>
      <w:r w:rsidRPr="000333B2">
        <w:t>-  Thử nghiệm cắt tải (Load break test).</w:t>
      </w:r>
    </w:p>
    <w:p w14:paraId="76BEAE01" w14:textId="77777777" w:rsidR="000C0EFD" w:rsidRPr="000333B2" w:rsidRDefault="000C0EFD" w:rsidP="000333B2">
      <w:pPr>
        <w:pStyle w:val="anhnormal"/>
      </w:pPr>
      <w:r w:rsidRPr="000333B2">
        <w:t>-  Thử nghiệm khả n</w:t>
      </w:r>
      <w:r w:rsidRPr="000333B2">
        <w:rPr>
          <w:rFonts w:hint="eastAsia"/>
        </w:rPr>
        <w:t>ă</w:t>
      </w:r>
      <w:r w:rsidRPr="000333B2">
        <w:t>ng chống ch</w:t>
      </w:r>
      <w:r w:rsidRPr="000333B2">
        <w:rPr>
          <w:rFonts w:hint="eastAsia"/>
        </w:rPr>
        <w:t>á</w:t>
      </w:r>
      <w:r w:rsidRPr="000333B2">
        <w:t>y của buồng dập hồ quang.</w:t>
      </w:r>
    </w:p>
    <w:p w14:paraId="0C26463E" w14:textId="77777777" w:rsidR="000C0EFD" w:rsidRPr="000333B2" w:rsidRDefault="000C0EFD" w:rsidP="000333B2">
      <w:pPr>
        <w:pStyle w:val="anhnormal"/>
      </w:pPr>
      <w:r w:rsidRPr="000333B2">
        <w:t xml:space="preserve">-  Thử nghiệm </w:t>
      </w:r>
      <w:r w:rsidRPr="000333B2">
        <w:rPr>
          <w:rFonts w:hint="eastAsia"/>
        </w:rPr>
        <w:t>đ</w:t>
      </w:r>
      <w:r w:rsidRPr="000333B2">
        <w:t>ộ bền c</w:t>
      </w:r>
      <w:r w:rsidRPr="000333B2">
        <w:rPr>
          <w:rFonts w:hint="eastAsia"/>
        </w:rPr>
        <w:t>ơ</w:t>
      </w:r>
      <w:r w:rsidRPr="000333B2">
        <w:t xml:space="preserve"> kh</w:t>
      </w:r>
      <w:r w:rsidRPr="000333B2">
        <w:rPr>
          <w:rFonts w:hint="eastAsia"/>
        </w:rPr>
        <w:t>í</w:t>
      </w:r>
      <w:r w:rsidRPr="000333B2">
        <w:t xml:space="preserve"> (Mechanical tests).</w:t>
      </w:r>
    </w:p>
    <w:p w14:paraId="33615EF6" w14:textId="77777777" w:rsidR="000C0EFD" w:rsidRPr="000333B2" w:rsidRDefault="000C0EFD" w:rsidP="000333B2">
      <w:pPr>
        <w:pStyle w:val="anhnormal"/>
      </w:pPr>
      <w:r w:rsidRPr="000333B2">
        <w:t xml:space="preserve">b.2. </w:t>
      </w:r>
      <w:r w:rsidRPr="000333B2">
        <w:rPr>
          <w:rFonts w:hint="eastAsia"/>
        </w:rPr>
        <w:t>Đ</w:t>
      </w:r>
      <w:r w:rsidRPr="000333B2">
        <w:t>ối với c</w:t>
      </w:r>
      <w:r w:rsidRPr="000333B2">
        <w:rPr>
          <w:rFonts w:hint="eastAsia"/>
        </w:rPr>
        <w:t>á</w:t>
      </w:r>
      <w:r w:rsidRPr="000333B2">
        <w:t xml:space="preserve">ch </w:t>
      </w:r>
      <w:r w:rsidRPr="000333B2">
        <w:rPr>
          <w:rFonts w:hint="eastAsia"/>
        </w:rPr>
        <w:t>đ</w:t>
      </w:r>
      <w:r w:rsidRPr="000333B2">
        <w:t>iện Polymer:</w:t>
      </w:r>
    </w:p>
    <w:p w14:paraId="3984E42D" w14:textId="77777777" w:rsidR="000C0EFD" w:rsidRPr="000333B2" w:rsidRDefault="000C0EFD" w:rsidP="000333B2">
      <w:pPr>
        <w:pStyle w:val="anhnormal"/>
      </w:pPr>
      <w:r w:rsidRPr="000333B2">
        <w:t>-  Thử nghiệm rạn nứt v</w:t>
      </w:r>
      <w:r w:rsidRPr="000333B2">
        <w:rPr>
          <w:rFonts w:hint="eastAsia"/>
        </w:rPr>
        <w:t>à</w:t>
      </w:r>
      <w:r w:rsidRPr="000333B2">
        <w:t xml:space="preserve"> </w:t>
      </w:r>
      <w:r w:rsidRPr="000333B2">
        <w:rPr>
          <w:rFonts w:hint="eastAsia"/>
        </w:rPr>
        <w:t>ă</w:t>
      </w:r>
      <w:r w:rsidRPr="000333B2">
        <w:t>n m</w:t>
      </w:r>
      <w:r w:rsidRPr="000333B2">
        <w:rPr>
          <w:rFonts w:hint="eastAsia"/>
        </w:rPr>
        <w:t>ò</w:t>
      </w:r>
      <w:r w:rsidRPr="000333B2">
        <w:t>n của vỏ c</w:t>
      </w:r>
      <w:r w:rsidRPr="000333B2">
        <w:rPr>
          <w:rFonts w:hint="eastAsia"/>
        </w:rPr>
        <w:t>á</w:t>
      </w:r>
      <w:r w:rsidRPr="000333B2">
        <w:t xml:space="preserve">ch </w:t>
      </w:r>
      <w:r w:rsidRPr="000333B2">
        <w:rPr>
          <w:rFonts w:hint="eastAsia"/>
        </w:rPr>
        <w:t>đ</w:t>
      </w:r>
      <w:r w:rsidRPr="000333B2">
        <w:t>iện (Test housing: tracking and erosion test).</w:t>
      </w:r>
    </w:p>
    <w:p w14:paraId="3A325FE6" w14:textId="77777777" w:rsidR="000C0EFD" w:rsidRPr="000333B2" w:rsidRDefault="000C0EFD" w:rsidP="000333B2">
      <w:pPr>
        <w:pStyle w:val="anhnormal"/>
      </w:pPr>
      <w:r w:rsidRPr="000333B2">
        <w:t xml:space="preserve">-  Thử </w:t>
      </w:r>
      <w:r w:rsidRPr="000333B2">
        <w:rPr>
          <w:rFonts w:hint="eastAsia"/>
        </w:rPr>
        <w:t>đ</w:t>
      </w:r>
      <w:r w:rsidRPr="000333B2">
        <w:t>ộ cứng của vỏ c</w:t>
      </w:r>
      <w:r w:rsidRPr="000333B2">
        <w:rPr>
          <w:rFonts w:hint="eastAsia"/>
        </w:rPr>
        <w:t>á</w:t>
      </w:r>
      <w:r w:rsidRPr="000333B2">
        <w:t xml:space="preserve">ch </w:t>
      </w:r>
      <w:r w:rsidRPr="000333B2">
        <w:rPr>
          <w:rFonts w:hint="eastAsia"/>
        </w:rPr>
        <w:t>đ</w:t>
      </w:r>
      <w:r w:rsidRPr="000333B2">
        <w:t>iện (Hardness test) c</w:t>
      </w:r>
      <w:r w:rsidRPr="000333B2">
        <w:rPr>
          <w:rFonts w:hint="eastAsia"/>
        </w:rPr>
        <w:t>ó</w:t>
      </w:r>
      <w:r w:rsidRPr="000333B2">
        <w:t xml:space="preserve"> so s</w:t>
      </w:r>
      <w:r w:rsidRPr="000333B2">
        <w:rPr>
          <w:rFonts w:hint="eastAsia"/>
        </w:rPr>
        <w:t>á</w:t>
      </w:r>
      <w:r w:rsidRPr="000333B2">
        <w:t>nh gi</w:t>
      </w:r>
      <w:r w:rsidRPr="000333B2">
        <w:rPr>
          <w:rFonts w:hint="eastAsia"/>
        </w:rPr>
        <w:t>á</w:t>
      </w:r>
      <w:r w:rsidRPr="000333B2">
        <w:t xml:space="preserve"> trị ban </w:t>
      </w:r>
      <w:r w:rsidRPr="000333B2">
        <w:rPr>
          <w:rFonts w:hint="eastAsia"/>
        </w:rPr>
        <w:t>đ</w:t>
      </w:r>
      <w:r w:rsidRPr="000333B2">
        <w:t>ầu.</w:t>
      </w:r>
    </w:p>
    <w:p w14:paraId="3995D452" w14:textId="77777777" w:rsidR="000C0EFD" w:rsidRPr="000333B2" w:rsidRDefault="000C0EFD" w:rsidP="000333B2">
      <w:pPr>
        <w:pStyle w:val="anhnormal"/>
      </w:pPr>
      <w:r w:rsidRPr="000333B2">
        <w:t>-  Thử l</w:t>
      </w:r>
      <w:r w:rsidRPr="000333B2">
        <w:rPr>
          <w:rFonts w:hint="eastAsia"/>
        </w:rPr>
        <w:t>ã</w:t>
      </w:r>
      <w:r w:rsidRPr="000333B2">
        <w:t>o h</w:t>
      </w:r>
      <w:r w:rsidRPr="000333B2">
        <w:rPr>
          <w:rFonts w:hint="eastAsia"/>
        </w:rPr>
        <w:t>ó</w:t>
      </w:r>
      <w:r w:rsidRPr="000333B2">
        <w:t>a thời tiết bằng tia UV trong 1000 giờ (Accelerated weathering test) theo IEC 62217.</w:t>
      </w:r>
    </w:p>
    <w:p w14:paraId="43FF187E" w14:textId="77777777" w:rsidR="000C0EFD" w:rsidRPr="000333B2" w:rsidRDefault="000C0EFD" w:rsidP="000333B2">
      <w:pPr>
        <w:pStyle w:val="anhnormal"/>
      </w:pPr>
      <w:r w:rsidRPr="000333B2">
        <w:t>-  Thử nghiệm vật liệu l</w:t>
      </w:r>
      <w:r w:rsidRPr="000333B2">
        <w:rPr>
          <w:rFonts w:hint="eastAsia"/>
        </w:rPr>
        <w:t>õ</w:t>
      </w:r>
      <w:r w:rsidRPr="000333B2">
        <w:t>i (Tests for core material).</w:t>
      </w:r>
    </w:p>
    <w:p w14:paraId="2C5B7749" w14:textId="77777777" w:rsidR="000C0EFD" w:rsidRPr="000333B2" w:rsidRDefault="000C0EFD" w:rsidP="000333B2">
      <w:pPr>
        <w:pStyle w:val="anhnormal"/>
      </w:pPr>
      <w:r w:rsidRPr="000333B2">
        <w:t>-  Thử chống ch</w:t>
      </w:r>
      <w:r w:rsidRPr="000333B2">
        <w:rPr>
          <w:rFonts w:hint="eastAsia"/>
        </w:rPr>
        <w:t>á</w:t>
      </w:r>
      <w:r w:rsidRPr="000333B2">
        <w:t>y (Flammability test).</w:t>
      </w:r>
    </w:p>
    <w:p w14:paraId="4BFBF95F" w14:textId="77777777" w:rsidR="000C0EFD" w:rsidRPr="000333B2" w:rsidRDefault="000C0EFD" w:rsidP="000333B2">
      <w:pPr>
        <w:pStyle w:val="anhnormal"/>
      </w:pPr>
      <w:r w:rsidRPr="000333B2">
        <w:t>c. Thử nghiệm nghiệm thu sự ph</w:t>
      </w:r>
      <w:r w:rsidRPr="000333B2">
        <w:rPr>
          <w:rFonts w:hint="eastAsia"/>
        </w:rPr>
        <w:t>ù</w:t>
      </w:r>
      <w:r w:rsidRPr="000333B2">
        <w:t xml:space="preserve"> hợp (Conformance test): </w:t>
      </w:r>
    </w:p>
    <w:p w14:paraId="1C9A80CA" w14:textId="77777777" w:rsidR="000C0EFD" w:rsidRPr="000333B2" w:rsidRDefault="000C0EFD" w:rsidP="000333B2">
      <w:pPr>
        <w:pStyle w:val="anhnormal"/>
      </w:pPr>
      <w:r w:rsidRPr="000333B2">
        <w:t>Tr</w:t>
      </w:r>
      <w:r w:rsidRPr="000333B2">
        <w:rPr>
          <w:rFonts w:hint="eastAsia"/>
        </w:rPr>
        <w:t>ư</w:t>
      </w:r>
      <w:r w:rsidRPr="000333B2">
        <w:t>ờng hợp cần thiết, trong qu</w:t>
      </w:r>
      <w:r w:rsidRPr="000333B2">
        <w:rPr>
          <w:rFonts w:hint="eastAsia"/>
        </w:rPr>
        <w:t>á</w:t>
      </w:r>
      <w:r w:rsidRPr="000333B2">
        <w:t xml:space="preserve"> tr</w:t>
      </w:r>
      <w:r w:rsidRPr="000333B2">
        <w:rPr>
          <w:rFonts w:hint="eastAsia"/>
        </w:rPr>
        <w:t>ì</w:t>
      </w:r>
      <w:r w:rsidRPr="000333B2">
        <w:t>nh giao h</w:t>
      </w:r>
      <w:r w:rsidRPr="000333B2">
        <w:rPr>
          <w:rFonts w:hint="eastAsia"/>
        </w:rPr>
        <w:t>à</w:t>
      </w:r>
      <w:r w:rsidRPr="000333B2">
        <w:t xml:space="preserve">ng, </w:t>
      </w:r>
      <w:r w:rsidRPr="000333B2">
        <w:rPr>
          <w:rFonts w:hint="eastAsia"/>
        </w:rPr>
        <w:t>Đơ</w:t>
      </w:r>
      <w:r w:rsidRPr="000333B2">
        <w:t>n vị c</w:t>
      </w:r>
      <w:r w:rsidRPr="000333B2">
        <w:rPr>
          <w:rFonts w:hint="eastAsia"/>
        </w:rPr>
        <w:t>ó</w:t>
      </w:r>
      <w:r w:rsidRPr="000333B2">
        <w:t xml:space="preserve"> thể y</w:t>
      </w:r>
      <w:r w:rsidRPr="000333B2">
        <w:rPr>
          <w:rFonts w:hint="eastAsia"/>
        </w:rPr>
        <w:t>ê</w:t>
      </w:r>
      <w:r w:rsidRPr="000333B2">
        <w:t>u cầu nh</w:t>
      </w:r>
      <w:r w:rsidRPr="000333B2">
        <w:rPr>
          <w:rFonts w:hint="eastAsia"/>
        </w:rPr>
        <w:t>à</w:t>
      </w:r>
      <w:r w:rsidRPr="000333B2">
        <w:t xml:space="preserve"> sản xuất (hoặc </w:t>
      </w:r>
      <w:r w:rsidRPr="000333B2">
        <w:rPr>
          <w:rFonts w:hint="eastAsia"/>
        </w:rPr>
        <w:t>đơ</w:t>
      </w:r>
      <w:r w:rsidRPr="000333B2">
        <w:t>n vị cấp h</w:t>
      </w:r>
      <w:r w:rsidRPr="000333B2">
        <w:rPr>
          <w:rFonts w:hint="eastAsia"/>
        </w:rPr>
        <w:t>à</w:t>
      </w:r>
      <w:r w:rsidRPr="000333B2">
        <w:t>ng) thực hiện lấy mẫu ngẫu nhi</w:t>
      </w:r>
      <w:r w:rsidRPr="000333B2">
        <w:rPr>
          <w:rFonts w:hint="eastAsia"/>
        </w:rPr>
        <w:t>ê</w:t>
      </w:r>
      <w:r w:rsidRPr="000333B2">
        <w:t>n LBFCO từ l</w:t>
      </w:r>
      <w:r w:rsidRPr="000333B2">
        <w:rPr>
          <w:rFonts w:hint="eastAsia"/>
        </w:rPr>
        <w:t>ô</w:t>
      </w:r>
      <w:r w:rsidRPr="000333B2">
        <w:t xml:space="preserve"> h</w:t>
      </w:r>
      <w:r w:rsidRPr="000333B2">
        <w:rPr>
          <w:rFonts w:hint="eastAsia"/>
        </w:rPr>
        <w:t>à</w:t>
      </w:r>
      <w:r w:rsidRPr="000333B2">
        <w:t xml:space="preserve">ng </w:t>
      </w:r>
      <w:r w:rsidRPr="000333B2">
        <w:rPr>
          <w:rFonts w:hint="eastAsia"/>
        </w:rPr>
        <w:t>đ</w:t>
      </w:r>
      <w:r w:rsidRPr="000333B2">
        <w:t>ể thực hiện th</w:t>
      </w:r>
      <w:r w:rsidRPr="000333B2">
        <w:rPr>
          <w:rFonts w:hint="eastAsia"/>
        </w:rPr>
        <w:t>í</w:t>
      </w:r>
      <w:r w:rsidRPr="000333B2">
        <w:t xml:space="preserve"> </w:t>
      </w:r>
      <w:r w:rsidRPr="000333B2">
        <w:lastRenderedPageBreak/>
        <w:t>nghiệm, kiểm tra chất l</w:t>
      </w:r>
      <w:r w:rsidRPr="000333B2">
        <w:rPr>
          <w:rFonts w:hint="eastAsia"/>
        </w:rPr>
        <w:t>ư</w:t>
      </w:r>
      <w:r w:rsidRPr="000333B2">
        <w:t>ợng h</w:t>
      </w:r>
      <w:r w:rsidRPr="000333B2">
        <w:rPr>
          <w:rFonts w:hint="eastAsia"/>
        </w:rPr>
        <w:t>à</w:t>
      </w:r>
      <w:r w:rsidRPr="000333B2">
        <w:t>ng h</w:t>
      </w:r>
      <w:r w:rsidRPr="000333B2">
        <w:rPr>
          <w:rFonts w:hint="eastAsia"/>
        </w:rPr>
        <w:t>ó</w:t>
      </w:r>
      <w:r w:rsidRPr="000333B2">
        <w:t xml:space="preserve">a so với cam kết trong Hợp </w:t>
      </w:r>
      <w:r w:rsidRPr="000333B2">
        <w:rPr>
          <w:rFonts w:hint="eastAsia"/>
        </w:rPr>
        <w:t>đ</w:t>
      </w:r>
      <w:r w:rsidRPr="000333B2">
        <w:t xml:space="preserve">ồng. Việc thử nghiệm nghiệm thu </w:t>
      </w:r>
      <w:r w:rsidRPr="000333B2">
        <w:rPr>
          <w:rFonts w:hint="eastAsia"/>
        </w:rPr>
        <w:t>đư</w:t>
      </w:r>
      <w:r w:rsidRPr="000333B2">
        <w:t>ợc thực hiện bởi Ph</w:t>
      </w:r>
      <w:r w:rsidRPr="000333B2">
        <w:rPr>
          <w:rFonts w:hint="eastAsia"/>
        </w:rPr>
        <w:t>ò</w:t>
      </w:r>
      <w:r w:rsidRPr="000333B2">
        <w:t xml:space="preserve">ng thử nghiệm </w:t>
      </w:r>
      <w:r w:rsidRPr="000333B2">
        <w:rPr>
          <w:rFonts w:hint="eastAsia"/>
        </w:rPr>
        <w:t>đ</w:t>
      </w:r>
      <w:r w:rsidRPr="000333B2">
        <w:t>ộc lập (</w:t>
      </w:r>
      <w:r w:rsidRPr="000333B2">
        <w:rPr>
          <w:rFonts w:hint="eastAsia"/>
        </w:rPr>
        <w:t>đ</w:t>
      </w:r>
      <w:r w:rsidRPr="000333B2">
        <w:t>ạt chứng chỉ ISO/IEC 17025) với c</w:t>
      </w:r>
      <w:r w:rsidRPr="000333B2">
        <w:rPr>
          <w:rFonts w:hint="eastAsia"/>
        </w:rPr>
        <w:t>á</w:t>
      </w:r>
      <w:r w:rsidRPr="000333B2">
        <w:t>c hạng mục sau:</w:t>
      </w:r>
    </w:p>
    <w:p w14:paraId="6E4B7F99" w14:textId="77777777" w:rsidR="000C0EFD" w:rsidRPr="000333B2" w:rsidRDefault="000C0EFD" w:rsidP="000333B2">
      <w:pPr>
        <w:pStyle w:val="anhnormal"/>
      </w:pPr>
      <w:r w:rsidRPr="000333B2">
        <w:t xml:space="preserve">-  Thử nghiệm chịu </w:t>
      </w:r>
      <w:r w:rsidRPr="000333B2">
        <w:rPr>
          <w:rFonts w:hint="eastAsia"/>
        </w:rPr>
        <w:t>đ</w:t>
      </w:r>
      <w:r w:rsidRPr="000333B2">
        <w:t xml:space="preserve">ựng </w:t>
      </w:r>
      <w:r w:rsidRPr="000333B2">
        <w:rPr>
          <w:rFonts w:hint="eastAsia"/>
        </w:rPr>
        <w:t>đ</w:t>
      </w:r>
      <w:r w:rsidRPr="000333B2">
        <w:t xml:space="preserve">iện </w:t>
      </w:r>
      <w:r w:rsidRPr="000333B2">
        <w:rPr>
          <w:rFonts w:hint="eastAsia"/>
        </w:rPr>
        <w:t>á</w:t>
      </w:r>
      <w:r w:rsidRPr="000333B2">
        <w:t>p tần số c</w:t>
      </w:r>
      <w:r w:rsidRPr="000333B2">
        <w:rPr>
          <w:rFonts w:hint="eastAsia"/>
        </w:rPr>
        <w:t>ô</w:t>
      </w:r>
      <w:r w:rsidRPr="000333B2">
        <w:t>ng nghiệp - kh</w:t>
      </w:r>
      <w:r w:rsidRPr="000333B2">
        <w:rPr>
          <w:rFonts w:hint="eastAsia"/>
        </w:rPr>
        <w:t>ô</w:t>
      </w:r>
      <w:r w:rsidRPr="000333B2">
        <w:t xml:space="preserve"> (Power-frequency dry-withstand voltage test).</w:t>
      </w:r>
    </w:p>
    <w:p w14:paraId="616B15F4" w14:textId="77777777" w:rsidR="000C0EFD" w:rsidRPr="000333B2" w:rsidRDefault="000C0EFD" w:rsidP="000333B2">
      <w:pPr>
        <w:pStyle w:val="anhnormal"/>
      </w:pPr>
      <w:r w:rsidRPr="000333B2">
        <w:t xml:space="preserve">-  Thử nghiệm </w:t>
      </w:r>
      <w:r w:rsidRPr="000333B2">
        <w:rPr>
          <w:rFonts w:hint="eastAsia"/>
        </w:rPr>
        <w:t>đ</w:t>
      </w:r>
      <w:r w:rsidRPr="000333B2">
        <w:t>ộ bền c</w:t>
      </w:r>
      <w:r w:rsidRPr="000333B2">
        <w:rPr>
          <w:rFonts w:hint="eastAsia"/>
        </w:rPr>
        <w:t>ơ</w:t>
      </w:r>
      <w:r w:rsidRPr="000333B2">
        <w:t xml:space="preserve"> kh</w:t>
      </w:r>
      <w:r w:rsidRPr="000333B2">
        <w:rPr>
          <w:rFonts w:hint="eastAsia"/>
        </w:rPr>
        <w:t>í</w:t>
      </w:r>
      <w:r w:rsidRPr="000333B2">
        <w:t xml:space="preserve"> (Mechanical tests).</w:t>
      </w:r>
    </w:p>
    <w:p w14:paraId="643617C4" w14:textId="77777777" w:rsidR="000C0EFD" w:rsidRPr="000333B2" w:rsidRDefault="000C0EFD" w:rsidP="000333B2">
      <w:pPr>
        <w:pStyle w:val="anhnormal"/>
      </w:pPr>
      <w:r w:rsidRPr="000333B2">
        <w:t>4. Bản vẽ v</w:t>
      </w:r>
      <w:r w:rsidRPr="000333B2">
        <w:rPr>
          <w:rFonts w:hint="eastAsia"/>
        </w:rPr>
        <w:t>à</w:t>
      </w:r>
      <w:r w:rsidRPr="000333B2">
        <w:t xml:space="preserve"> t</w:t>
      </w:r>
      <w:r w:rsidRPr="000333B2">
        <w:rPr>
          <w:rFonts w:hint="eastAsia"/>
        </w:rPr>
        <w:t>à</w:t>
      </w:r>
      <w:r w:rsidRPr="000333B2">
        <w:t>i liệu kỹ thuật:</w:t>
      </w:r>
    </w:p>
    <w:p w14:paraId="0A3AAA26" w14:textId="77777777" w:rsidR="000C0EFD" w:rsidRPr="000333B2" w:rsidRDefault="000C0EFD" w:rsidP="000333B2">
      <w:pPr>
        <w:pStyle w:val="anhnormal"/>
      </w:pPr>
      <w:r w:rsidRPr="000333B2">
        <w:t xml:space="preserve">Thiết bị phải </w:t>
      </w:r>
      <w:r w:rsidRPr="000333B2">
        <w:rPr>
          <w:rFonts w:hint="eastAsia"/>
        </w:rPr>
        <w:t>đư</w:t>
      </w:r>
      <w:r w:rsidRPr="000333B2">
        <w:t>ợc cung cấp bản vẽ v</w:t>
      </w:r>
      <w:r w:rsidRPr="000333B2">
        <w:rPr>
          <w:rFonts w:hint="eastAsia"/>
        </w:rPr>
        <w:t>à</w:t>
      </w:r>
      <w:r w:rsidRPr="000333B2">
        <w:t xml:space="preserve"> t</w:t>
      </w:r>
      <w:r w:rsidRPr="000333B2">
        <w:rPr>
          <w:rFonts w:hint="eastAsia"/>
        </w:rPr>
        <w:t>à</w:t>
      </w:r>
      <w:r w:rsidRPr="000333B2">
        <w:t>i liệu kỹ thuật sau:</w:t>
      </w:r>
      <w:r w:rsidRPr="000333B2">
        <w:tab/>
      </w:r>
    </w:p>
    <w:p w14:paraId="079E3585" w14:textId="77777777" w:rsidR="000C0EFD" w:rsidRPr="000333B2" w:rsidRDefault="000C0EFD" w:rsidP="000333B2">
      <w:pPr>
        <w:pStyle w:val="anhnormal"/>
      </w:pPr>
      <w:r w:rsidRPr="000333B2">
        <w:t>a.</w:t>
      </w:r>
      <w:r w:rsidRPr="000333B2">
        <w:tab/>
        <w:t>Bản vẽ tổng thể bao gồm k</w:t>
      </w:r>
      <w:r w:rsidRPr="000333B2">
        <w:rPr>
          <w:rFonts w:hint="eastAsia"/>
        </w:rPr>
        <w:t>í</w:t>
      </w:r>
      <w:r w:rsidRPr="000333B2">
        <w:t>ch th</w:t>
      </w:r>
      <w:r w:rsidRPr="000333B2">
        <w:rPr>
          <w:rFonts w:hint="eastAsia"/>
        </w:rPr>
        <w:t>ư</w:t>
      </w:r>
      <w:r w:rsidRPr="000333B2">
        <w:t>ớc v</w:t>
      </w:r>
      <w:r w:rsidRPr="000333B2">
        <w:rPr>
          <w:rFonts w:hint="eastAsia"/>
        </w:rPr>
        <w:t>à</w:t>
      </w:r>
      <w:r w:rsidRPr="000333B2">
        <w:t xml:space="preserve"> khối l</w:t>
      </w:r>
      <w:r w:rsidRPr="000333B2">
        <w:rPr>
          <w:rFonts w:hint="eastAsia"/>
        </w:rPr>
        <w:t>ư</w:t>
      </w:r>
      <w:r w:rsidRPr="000333B2">
        <w:t>ợng.</w:t>
      </w:r>
    </w:p>
    <w:p w14:paraId="5B77EE41" w14:textId="77777777" w:rsidR="000C0EFD" w:rsidRPr="000333B2" w:rsidRDefault="000C0EFD" w:rsidP="000333B2">
      <w:pPr>
        <w:pStyle w:val="anhnormal"/>
      </w:pPr>
      <w:r w:rsidRPr="000333B2">
        <w:t>b.</w:t>
      </w:r>
      <w:r w:rsidRPr="000333B2">
        <w:tab/>
        <w:t>T</w:t>
      </w:r>
      <w:r w:rsidRPr="000333B2">
        <w:rPr>
          <w:rFonts w:hint="eastAsia"/>
        </w:rPr>
        <w:t>à</w:t>
      </w:r>
      <w:r w:rsidRPr="000333B2">
        <w:t>i liệu h</w:t>
      </w:r>
      <w:r w:rsidRPr="000333B2">
        <w:rPr>
          <w:rFonts w:hint="eastAsia"/>
        </w:rPr>
        <w:t>ư</w:t>
      </w:r>
      <w:r w:rsidRPr="000333B2">
        <w:t xml:space="preserve">ớng dẫn lắp </w:t>
      </w:r>
      <w:r w:rsidRPr="000333B2">
        <w:rPr>
          <w:rFonts w:hint="eastAsia"/>
        </w:rPr>
        <w:t>đ</w:t>
      </w:r>
      <w:r w:rsidRPr="000333B2">
        <w:t>ặt, vận h</w:t>
      </w:r>
      <w:r w:rsidRPr="000333B2">
        <w:rPr>
          <w:rFonts w:hint="eastAsia"/>
        </w:rPr>
        <w:t>à</w:t>
      </w:r>
      <w:r w:rsidRPr="000333B2">
        <w:t>nh, sửa chữa v</w:t>
      </w:r>
      <w:r w:rsidRPr="000333B2">
        <w:rPr>
          <w:rFonts w:hint="eastAsia"/>
        </w:rPr>
        <w:t>à</w:t>
      </w:r>
      <w:r w:rsidRPr="000333B2">
        <w:t xml:space="preserve"> bảo d</w:t>
      </w:r>
      <w:r w:rsidRPr="000333B2">
        <w:rPr>
          <w:rFonts w:hint="eastAsia"/>
        </w:rPr>
        <w:t>ư</w:t>
      </w:r>
      <w:r w:rsidRPr="000333B2">
        <w:t>ỡng thiết bị, phụ kiện.</w:t>
      </w:r>
    </w:p>
    <w:p w14:paraId="22FC23A2" w14:textId="77777777" w:rsidR="000C0EFD" w:rsidRPr="000333B2" w:rsidRDefault="000C0EFD" w:rsidP="000333B2">
      <w:pPr>
        <w:pStyle w:val="anhnormal"/>
      </w:pPr>
      <w:r w:rsidRPr="000333B2">
        <w:t>c.</w:t>
      </w:r>
      <w:r w:rsidRPr="000333B2">
        <w:tab/>
        <w:t>C</w:t>
      </w:r>
      <w:r w:rsidRPr="000333B2">
        <w:rPr>
          <w:rFonts w:hint="eastAsia"/>
        </w:rPr>
        <w:t>á</w:t>
      </w:r>
      <w:r w:rsidRPr="000333B2">
        <w:t>c bi</w:t>
      </w:r>
      <w:r w:rsidRPr="000333B2">
        <w:rPr>
          <w:rFonts w:hint="eastAsia"/>
        </w:rPr>
        <w:t>ê</w:t>
      </w:r>
      <w:r w:rsidRPr="000333B2">
        <w:t>n bản thử nghiệm v</w:t>
      </w:r>
      <w:r w:rsidRPr="000333B2">
        <w:rPr>
          <w:rFonts w:hint="eastAsia"/>
        </w:rPr>
        <w:t>à</w:t>
      </w:r>
      <w:r w:rsidRPr="000333B2">
        <w:t xml:space="preserve"> giấy chứng nhận quản l</w:t>
      </w:r>
      <w:r w:rsidRPr="000333B2">
        <w:rPr>
          <w:rFonts w:hint="eastAsia"/>
        </w:rPr>
        <w:t>ý</w:t>
      </w:r>
      <w:r w:rsidRPr="000333B2">
        <w:t xml:space="preserve"> chất l</w:t>
      </w:r>
      <w:r w:rsidRPr="000333B2">
        <w:rPr>
          <w:rFonts w:hint="eastAsia"/>
        </w:rPr>
        <w:t>ư</w:t>
      </w:r>
      <w:r w:rsidRPr="000333B2">
        <w:t>ợng ISO.</w:t>
      </w:r>
    </w:p>
    <w:p w14:paraId="3DEFC688" w14:textId="77777777" w:rsidR="000C0EFD" w:rsidRPr="000333B2" w:rsidRDefault="000C0EFD" w:rsidP="000333B2">
      <w:pPr>
        <w:pStyle w:val="anhnormal"/>
      </w:pPr>
      <w:r w:rsidRPr="000333B2">
        <w:t>5. Y</w:t>
      </w:r>
      <w:r w:rsidRPr="000333B2">
        <w:rPr>
          <w:rFonts w:hint="eastAsia"/>
        </w:rPr>
        <w:t>ê</w:t>
      </w:r>
      <w:r w:rsidRPr="000333B2">
        <w:t>u cầu kh</w:t>
      </w:r>
      <w:r w:rsidRPr="000333B2">
        <w:rPr>
          <w:rFonts w:hint="eastAsia"/>
        </w:rPr>
        <w:t>á</w:t>
      </w:r>
      <w:r w:rsidRPr="000333B2">
        <w:t>c:</w:t>
      </w:r>
    </w:p>
    <w:p w14:paraId="32A03097" w14:textId="77777777" w:rsidR="000C0EFD" w:rsidRPr="000333B2" w:rsidRDefault="000C0EFD" w:rsidP="000333B2">
      <w:pPr>
        <w:pStyle w:val="anhnormal"/>
      </w:pPr>
      <w:r w:rsidRPr="000333B2">
        <w:t>a.</w:t>
      </w:r>
      <w:r w:rsidRPr="000333B2">
        <w:tab/>
        <w:t>Thiết bị mới nguy</w:t>
      </w:r>
      <w:r w:rsidRPr="000333B2">
        <w:rPr>
          <w:rFonts w:hint="eastAsia"/>
        </w:rPr>
        <w:t>ê</w:t>
      </w:r>
      <w:r w:rsidRPr="000333B2">
        <w:t>n 100%, kh</w:t>
      </w:r>
      <w:r w:rsidRPr="000333B2">
        <w:rPr>
          <w:rFonts w:hint="eastAsia"/>
        </w:rPr>
        <w:t>ô</w:t>
      </w:r>
      <w:r w:rsidRPr="000333B2">
        <w:t>ng c</w:t>
      </w:r>
      <w:r w:rsidRPr="000333B2">
        <w:rPr>
          <w:rFonts w:hint="eastAsia"/>
        </w:rPr>
        <w:t>ó</w:t>
      </w:r>
      <w:r w:rsidRPr="000333B2">
        <w:t xml:space="preserve"> khiếm khuyết, c</w:t>
      </w:r>
      <w:r w:rsidRPr="000333B2">
        <w:rPr>
          <w:rFonts w:hint="eastAsia"/>
        </w:rPr>
        <w:t>ó</w:t>
      </w:r>
      <w:r w:rsidRPr="000333B2">
        <w:t xml:space="preserve"> chứng nhận nguồn gốc xuất xứ h</w:t>
      </w:r>
      <w:r w:rsidRPr="000333B2">
        <w:rPr>
          <w:rFonts w:hint="eastAsia"/>
        </w:rPr>
        <w:t>à</w:t>
      </w:r>
      <w:r w:rsidRPr="000333B2">
        <w:t>ng h</w:t>
      </w:r>
      <w:r w:rsidRPr="000333B2">
        <w:rPr>
          <w:rFonts w:hint="eastAsia"/>
        </w:rPr>
        <w:t>ó</w:t>
      </w:r>
      <w:r w:rsidRPr="000333B2">
        <w:t>a r</w:t>
      </w:r>
      <w:r w:rsidRPr="000333B2">
        <w:rPr>
          <w:rFonts w:hint="eastAsia"/>
        </w:rPr>
        <w:t>õ</w:t>
      </w:r>
      <w:r w:rsidRPr="000333B2">
        <w:t xml:space="preserve"> r</w:t>
      </w:r>
      <w:r w:rsidRPr="000333B2">
        <w:rPr>
          <w:rFonts w:hint="eastAsia"/>
        </w:rPr>
        <w:t>à</w:t>
      </w:r>
      <w:r w:rsidRPr="000333B2">
        <w:t>ng, hợp ph</w:t>
      </w:r>
      <w:r w:rsidRPr="000333B2">
        <w:rPr>
          <w:rFonts w:hint="eastAsia"/>
        </w:rPr>
        <w:t>á</w:t>
      </w:r>
      <w:r w:rsidRPr="000333B2">
        <w:t>p v</w:t>
      </w:r>
      <w:r w:rsidRPr="000333B2">
        <w:rPr>
          <w:rFonts w:hint="eastAsia"/>
        </w:rPr>
        <w:t>à</w:t>
      </w:r>
      <w:r w:rsidRPr="000333B2">
        <w:t xml:space="preserve"> c</w:t>
      </w:r>
      <w:r w:rsidRPr="000333B2">
        <w:rPr>
          <w:rFonts w:hint="eastAsia"/>
        </w:rPr>
        <w:t>ó</w:t>
      </w:r>
      <w:r w:rsidRPr="000333B2">
        <w:t xml:space="preserve"> chứng nhận chất l</w:t>
      </w:r>
      <w:r w:rsidRPr="000333B2">
        <w:rPr>
          <w:rFonts w:hint="eastAsia"/>
        </w:rPr>
        <w:t>ư</w:t>
      </w:r>
      <w:r w:rsidRPr="000333B2">
        <w:t>ợng h</w:t>
      </w:r>
      <w:r w:rsidRPr="000333B2">
        <w:rPr>
          <w:rFonts w:hint="eastAsia"/>
        </w:rPr>
        <w:t>à</w:t>
      </w:r>
      <w:r w:rsidRPr="000333B2">
        <w:t>ng h</w:t>
      </w:r>
      <w:r w:rsidRPr="000333B2">
        <w:rPr>
          <w:rFonts w:hint="eastAsia"/>
        </w:rPr>
        <w:t>ó</w:t>
      </w:r>
      <w:r w:rsidRPr="000333B2">
        <w:t>a, k</w:t>
      </w:r>
      <w:r w:rsidRPr="000333B2">
        <w:rPr>
          <w:rFonts w:hint="eastAsia"/>
        </w:rPr>
        <w:t>è</w:t>
      </w:r>
      <w:r w:rsidRPr="000333B2">
        <w:t>m theo c</w:t>
      </w:r>
      <w:r w:rsidRPr="000333B2">
        <w:rPr>
          <w:rFonts w:hint="eastAsia"/>
        </w:rPr>
        <w:t>á</w:t>
      </w:r>
      <w:r w:rsidRPr="000333B2">
        <w:t>c t</w:t>
      </w:r>
      <w:r w:rsidRPr="000333B2">
        <w:rPr>
          <w:rFonts w:hint="eastAsia"/>
        </w:rPr>
        <w:t>à</w:t>
      </w:r>
      <w:r w:rsidRPr="000333B2">
        <w:t>i liệu li</w:t>
      </w:r>
      <w:r w:rsidRPr="000333B2">
        <w:rPr>
          <w:rFonts w:hint="eastAsia"/>
        </w:rPr>
        <w:t>ê</w:t>
      </w:r>
      <w:r w:rsidRPr="000333B2">
        <w:t xml:space="preserve">n quan </w:t>
      </w:r>
      <w:r w:rsidRPr="000333B2">
        <w:rPr>
          <w:rFonts w:hint="eastAsia"/>
        </w:rPr>
        <w:t>đ</w:t>
      </w:r>
      <w:r w:rsidRPr="000333B2">
        <w:t>ể chứng minh h</w:t>
      </w:r>
      <w:r w:rsidRPr="000333B2">
        <w:rPr>
          <w:rFonts w:hint="eastAsia"/>
        </w:rPr>
        <w:t>à</w:t>
      </w:r>
      <w:r w:rsidRPr="000333B2">
        <w:t>ng ho</w:t>
      </w:r>
      <w:r w:rsidRPr="000333B2">
        <w:rPr>
          <w:rFonts w:hint="eastAsia"/>
        </w:rPr>
        <w:t>á</w:t>
      </w:r>
      <w:r w:rsidRPr="000333B2">
        <w:t xml:space="preserve"> </w:t>
      </w:r>
      <w:r w:rsidRPr="000333B2">
        <w:rPr>
          <w:rFonts w:hint="eastAsia"/>
        </w:rPr>
        <w:t>đư</w:t>
      </w:r>
      <w:r w:rsidRPr="000333B2">
        <w:t>ợc cung cấp ph</w:t>
      </w:r>
      <w:r w:rsidRPr="000333B2">
        <w:rPr>
          <w:rFonts w:hint="eastAsia"/>
        </w:rPr>
        <w:t>ù</w:t>
      </w:r>
      <w:r w:rsidRPr="000333B2">
        <w:t xml:space="preserve"> hợp với y</w:t>
      </w:r>
      <w:r w:rsidRPr="000333B2">
        <w:rPr>
          <w:rFonts w:hint="eastAsia"/>
        </w:rPr>
        <w:t>ê</w:t>
      </w:r>
      <w:r w:rsidRPr="000333B2">
        <w:t>u cầu của thiết kế v</w:t>
      </w:r>
      <w:r w:rsidRPr="000333B2">
        <w:rPr>
          <w:rFonts w:hint="eastAsia"/>
        </w:rPr>
        <w:t>à</w:t>
      </w:r>
      <w:r w:rsidRPr="000333B2">
        <w:t xml:space="preserve"> quy </w:t>
      </w:r>
      <w:r w:rsidRPr="000333B2">
        <w:rPr>
          <w:rFonts w:hint="eastAsia"/>
        </w:rPr>
        <w:t>đ</w:t>
      </w:r>
      <w:r w:rsidRPr="000333B2">
        <w:t xml:space="preserve">ịnh trong hợp </w:t>
      </w:r>
      <w:r w:rsidRPr="000333B2">
        <w:rPr>
          <w:rFonts w:hint="eastAsia"/>
        </w:rPr>
        <w:t>đ</w:t>
      </w:r>
      <w:r w:rsidRPr="000333B2">
        <w:t xml:space="preserve">ồng </w:t>
      </w:r>
      <w:r w:rsidRPr="000333B2">
        <w:rPr>
          <w:rFonts w:hint="eastAsia"/>
        </w:rPr>
        <w:t>đã</w:t>
      </w:r>
      <w:r w:rsidRPr="000333B2">
        <w:t xml:space="preserve"> k</w:t>
      </w:r>
      <w:r w:rsidRPr="000333B2">
        <w:rPr>
          <w:rFonts w:hint="eastAsia"/>
        </w:rPr>
        <w:t>ý</w:t>
      </w:r>
      <w:r w:rsidRPr="000333B2">
        <w:t xml:space="preserve"> kết. </w:t>
      </w:r>
    </w:p>
    <w:p w14:paraId="4674DAE2" w14:textId="77777777" w:rsidR="000C0EFD" w:rsidRPr="000333B2" w:rsidRDefault="000C0EFD" w:rsidP="000333B2">
      <w:pPr>
        <w:pStyle w:val="anhnormal"/>
      </w:pPr>
      <w:r w:rsidRPr="000333B2">
        <w:t>b.</w:t>
      </w:r>
      <w:r w:rsidRPr="000333B2">
        <w:tab/>
        <w:t xml:space="preserve">Thiết bị phải </w:t>
      </w:r>
      <w:r w:rsidRPr="000333B2">
        <w:rPr>
          <w:rFonts w:hint="eastAsia"/>
        </w:rPr>
        <w:t>đá</w:t>
      </w:r>
      <w:r w:rsidRPr="000333B2">
        <w:t xml:space="preserve">p ứng </w:t>
      </w:r>
      <w:r w:rsidRPr="000333B2">
        <w:rPr>
          <w:rFonts w:hint="eastAsia"/>
        </w:rPr>
        <w:t>đư</w:t>
      </w:r>
      <w:r w:rsidRPr="000333B2">
        <w:t xml:space="preserve">ợc </w:t>
      </w:r>
      <w:r w:rsidRPr="000333B2">
        <w:rPr>
          <w:rFonts w:hint="eastAsia"/>
        </w:rPr>
        <w:t>đ</w:t>
      </w:r>
      <w:r w:rsidRPr="000333B2">
        <w:t xml:space="preserve">ộ bền </w:t>
      </w:r>
      <w:r w:rsidRPr="000333B2">
        <w:rPr>
          <w:rFonts w:hint="eastAsia"/>
        </w:rPr>
        <w:t>đ</w:t>
      </w:r>
      <w:r w:rsidRPr="000333B2">
        <w:t>ối với c</w:t>
      </w:r>
      <w:r w:rsidRPr="000333B2">
        <w:rPr>
          <w:rFonts w:hint="eastAsia"/>
        </w:rPr>
        <w:t>á</w:t>
      </w:r>
      <w:r w:rsidRPr="000333B2">
        <w:t xml:space="preserve">c </w:t>
      </w:r>
      <w:r w:rsidRPr="000333B2">
        <w:rPr>
          <w:rFonts w:hint="eastAsia"/>
        </w:rPr>
        <w:t>đ</w:t>
      </w:r>
      <w:r w:rsidRPr="000333B2">
        <w:t>iều kiện về kh</w:t>
      </w:r>
      <w:r w:rsidRPr="000333B2">
        <w:rPr>
          <w:rFonts w:hint="eastAsia"/>
        </w:rPr>
        <w:t>í</w:t>
      </w:r>
      <w:r w:rsidRPr="000333B2">
        <w:t xml:space="preserve"> hậu v</w:t>
      </w:r>
      <w:r w:rsidRPr="000333B2">
        <w:rPr>
          <w:rFonts w:hint="eastAsia"/>
        </w:rPr>
        <w:t>à</w:t>
      </w:r>
      <w:r w:rsidRPr="000333B2">
        <w:t xml:space="preserve"> m</w:t>
      </w:r>
      <w:r w:rsidRPr="000333B2">
        <w:rPr>
          <w:rFonts w:hint="eastAsia"/>
        </w:rPr>
        <w:t>ô</w:t>
      </w:r>
      <w:r w:rsidRPr="000333B2">
        <w:t>i tr</w:t>
      </w:r>
      <w:r w:rsidRPr="000333B2">
        <w:rPr>
          <w:rFonts w:hint="eastAsia"/>
        </w:rPr>
        <w:t>ư</w:t>
      </w:r>
      <w:r w:rsidRPr="000333B2">
        <w:t xml:space="preserve">ờng tại Việt Nam: </w:t>
      </w:r>
      <w:r w:rsidRPr="000333B2">
        <w:rPr>
          <w:rFonts w:hint="eastAsia"/>
        </w:rPr>
        <w:t>đư</w:t>
      </w:r>
      <w:r w:rsidRPr="000333B2">
        <w:t xml:space="preserve">ợc nhiệt </w:t>
      </w:r>
      <w:r w:rsidRPr="000333B2">
        <w:rPr>
          <w:rFonts w:hint="eastAsia"/>
        </w:rPr>
        <w:t>đ</w:t>
      </w:r>
      <w:r w:rsidRPr="000333B2">
        <w:t>ới h</w:t>
      </w:r>
      <w:r w:rsidRPr="000333B2">
        <w:rPr>
          <w:rFonts w:hint="eastAsia"/>
        </w:rPr>
        <w:t>ó</w:t>
      </w:r>
      <w:r w:rsidRPr="000333B2">
        <w:t>a, ph</w:t>
      </w:r>
      <w:r w:rsidRPr="000333B2">
        <w:rPr>
          <w:rFonts w:hint="eastAsia"/>
        </w:rPr>
        <w:t>ù</w:t>
      </w:r>
      <w:r w:rsidRPr="000333B2">
        <w:t xml:space="preserve"> hợp với </w:t>
      </w:r>
      <w:r w:rsidRPr="000333B2">
        <w:rPr>
          <w:rFonts w:hint="eastAsia"/>
        </w:rPr>
        <w:t>đ</w:t>
      </w:r>
      <w:r w:rsidRPr="000333B2">
        <w:t>iều kiện m</w:t>
      </w:r>
      <w:r w:rsidRPr="000333B2">
        <w:rPr>
          <w:rFonts w:hint="eastAsia"/>
        </w:rPr>
        <w:t>ô</w:t>
      </w:r>
      <w:r w:rsidRPr="000333B2">
        <w:t>i tr</w:t>
      </w:r>
      <w:r w:rsidRPr="000333B2">
        <w:rPr>
          <w:rFonts w:hint="eastAsia"/>
        </w:rPr>
        <w:t>ư</w:t>
      </w:r>
      <w:r w:rsidRPr="000333B2">
        <w:t xml:space="preserve">ờng lắp </w:t>
      </w:r>
      <w:r w:rsidRPr="000333B2">
        <w:rPr>
          <w:rFonts w:hint="eastAsia"/>
        </w:rPr>
        <w:t>đ</w:t>
      </w:r>
      <w:r w:rsidRPr="000333B2">
        <w:t>ặt vận h</w:t>
      </w:r>
      <w:r w:rsidRPr="000333B2">
        <w:rPr>
          <w:rFonts w:hint="eastAsia"/>
        </w:rPr>
        <w:t>à</w:t>
      </w:r>
      <w:r w:rsidRPr="000333B2">
        <w:t>nh.</w:t>
      </w:r>
    </w:p>
    <w:p w14:paraId="17ACFD2F" w14:textId="0BFDFBA1" w:rsidR="009A204C" w:rsidRPr="000333B2" w:rsidRDefault="000C0EFD" w:rsidP="000333B2">
      <w:pPr>
        <w:pStyle w:val="anhnormal"/>
      </w:pPr>
      <w:r w:rsidRPr="000333B2">
        <w:t>c.</w:t>
      </w:r>
      <w:r w:rsidRPr="000333B2">
        <w:tab/>
        <w:t>C</w:t>
      </w:r>
      <w:r w:rsidRPr="000333B2">
        <w:rPr>
          <w:rFonts w:hint="eastAsia"/>
        </w:rPr>
        <w:t>á</w:t>
      </w:r>
      <w:r w:rsidRPr="000333B2">
        <w:t>c chi tiết bằng th</w:t>
      </w:r>
      <w:r w:rsidRPr="000333B2">
        <w:rPr>
          <w:rFonts w:hint="eastAsia"/>
        </w:rPr>
        <w:t>é</w:t>
      </w:r>
      <w:r w:rsidRPr="000333B2">
        <w:t>p (gi</w:t>
      </w:r>
      <w:r w:rsidRPr="000333B2">
        <w:rPr>
          <w:rFonts w:hint="eastAsia"/>
        </w:rPr>
        <w:t>á</w:t>
      </w:r>
      <w:r w:rsidRPr="000333B2">
        <w:t xml:space="preserve"> </w:t>
      </w:r>
      <w:r w:rsidRPr="000333B2">
        <w:rPr>
          <w:rFonts w:hint="eastAsia"/>
        </w:rPr>
        <w:t>đ</w:t>
      </w:r>
      <w:r w:rsidRPr="000333B2">
        <w:t>ỡ, c</w:t>
      </w:r>
      <w:r w:rsidRPr="000333B2">
        <w:rPr>
          <w:rFonts w:hint="eastAsia"/>
        </w:rPr>
        <w:t>á</w:t>
      </w:r>
      <w:r w:rsidRPr="000333B2">
        <w:t>c bul</w:t>
      </w:r>
      <w:r w:rsidRPr="000333B2">
        <w:rPr>
          <w:rFonts w:hint="eastAsia"/>
        </w:rPr>
        <w:t>ô</w:t>
      </w:r>
      <w:r w:rsidRPr="000333B2">
        <w:t xml:space="preserve">ng, </w:t>
      </w:r>
      <w:r w:rsidRPr="000333B2">
        <w:rPr>
          <w:rFonts w:hint="eastAsia"/>
        </w:rPr>
        <w:t>đ</w:t>
      </w:r>
      <w:r w:rsidRPr="000333B2">
        <w:t xml:space="preserve">ai ốc v.v.) phải </w:t>
      </w:r>
      <w:r w:rsidRPr="000333B2">
        <w:rPr>
          <w:rFonts w:hint="eastAsia"/>
        </w:rPr>
        <w:t>đư</w:t>
      </w:r>
      <w:r w:rsidRPr="000333B2">
        <w:t>ợc mạ kẽm nh</w:t>
      </w:r>
      <w:r w:rsidRPr="000333B2">
        <w:rPr>
          <w:rFonts w:hint="eastAsia"/>
        </w:rPr>
        <w:t>ú</w:t>
      </w:r>
      <w:r w:rsidRPr="000333B2">
        <w:t>ng n</w:t>
      </w:r>
      <w:r w:rsidRPr="000333B2">
        <w:rPr>
          <w:rFonts w:hint="eastAsia"/>
        </w:rPr>
        <w:t>ó</w:t>
      </w:r>
      <w:r w:rsidRPr="000333B2">
        <w:t>ng theo ti</w:t>
      </w:r>
      <w:r w:rsidRPr="000333B2">
        <w:rPr>
          <w:rFonts w:hint="eastAsia"/>
        </w:rPr>
        <w:t>ê</w:t>
      </w:r>
      <w:r w:rsidRPr="000333B2">
        <w:t>u chuẩn TCVN 5408:2007 v</w:t>
      </w:r>
      <w:r w:rsidRPr="000333B2">
        <w:rPr>
          <w:rFonts w:hint="eastAsia"/>
        </w:rPr>
        <w:t>à</w:t>
      </w:r>
      <w:r w:rsidRPr="000333B2">
        <w:t xml:space="preserve"> c</w:t>
      </w:r>
      <w:r w:rsidRPr="000333B2">
        <w:rPr>
          <w:rFonts w:hint="eastAsia"/>
        </w:rPr>
        <w:t>á</w:t>
      </w:r>
      <w:r w:rsidRPr="000333B2">
        <w:t>c ti</w:t>
      </w:r>
      <w:r w:rsidRPr="000333B2">
        <w:rPr>
          <w:rFonts w:hint="eastAsia"/>
        </w:rPr>
        <w:t>ê</w:t>
      </w:r>
      <w:r w:rsidRPr="000333B2">
        <w:t>u chuẩn t</w:t>
      </w:r>
      <w:r w:rsidRPr="000333B2">
        <w:rPr>
          <w:rFonts w:hint="eastAsia"/>
        </w:rPr>
        <w:t>ươ</w:t>
      </w:r>
      <w:r w:rsidRPr="000333B2">
        <w:t xml:space="preserve">ng </w:t>
      </w:r>
      <w:r w:rsidRPr="000333B2">
        <w:rPr>
          <w:rFonts w:hint="eastAsia"/>
        </w:rPr>
        <w:t>đươ</w:t>
      </w:r>
      <w:r w:rsidRPr="000333B2">
        <w:t>ng hiện h</w:t>
      </w:r>
      <w:r w:rsidRPr="000333B2">
        <w:rPr>
          <w:rFonts w:hint="eastAsia"/>
        </w:rPr>
        <w:t>à</w:t>
      </w:r>
      <w:r w:rsidRPr="000333B2">
        <w:t>nh về mạ kẽm nh</w:t>
      </w:r>
      <w:r w:rsidRPr="000333B2">
        <w:rPr>
          <w:rFonts w:hint="eastAsia"/>
        </w:rPr>
        <w:t>ú</w:t>
      </w:r>
      <w:r w:rsidRPr="000333B2">
        <w:t>ng n</w:t>
      </w:r>
      <w:r w:rsidRPr="000333B2">
        <w:rPr>
          <w:rFonts w:hint="eastAsia"/>
        </w:rPr>
        <w:t>ó</w:t>
      </w:r>
      <w:r w:rsidRPr="000333B2">
        <w:t>ng</w:t>
      </w:r>
      <w:r w:rsidR="00522241" w:rsidRPr="000333B2">
        <w:t>.</w:t>
      </w:r>
    </w:p>
    <w:p w14:paraId="659DBF20" w14:textId="2C140178" w:rsidR="000C0EFD" w:rsidRPr="000333B2" w:rsidRDefault="000C0EFD" w:rsidP="000333B2">
      <w:pPr>
        <w:pStyle w:val="anh411"/>
      </w:pPr>
      <w:r w:rsidRPr="000333B2">
        <w:t>Bảng y</w:t>
      </w:r>
      <w:r w:rsidRPr="000333B2">
        <w:rPr>
          <w:rFonts w:hint="eastAsia"/>
        </w:rPr>
        <w:t>ê</w:t>
      </w:r>
      <w:r w:rsidRPr="000333B2">
        <w:t xml:space="preserve">u cầu </w:t>
      </w:r>
      <w:r w:rsidRPr="000333B2">
        <w:rPr>
          <w:rFonts w:hint="eastAsia"/>
        </w:rPr>
        <w:t>đ</w:t>
      </w:r>
      <w:r w:rsidRPr="000333B2">
        <w:t>ặc t</w:t>
      </w:r>
      <w:r w:rsidRPr="000333B2">
        <w:rPr>
          <w:rFonts w:hint="eastAsia"/>
        </w:rPr>
        <w:t>í</w:t>
      </w:r>
      <w:r w:rsidRPr="000333B2">
        <w:t>nh kỹ thuật LBFCO 24 kV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860"/>
        <w:gridCol w:w="2910"/>
        <w:gridCol w:w="1164"/>
        <w:gridCol w:w="3701"/>
        <w:gridCol w:w="957"/>
      </w:tblGrid>
      <w:tr w:rsidR="00E63D92" w:rsidRPr="000333B2" w14:paraId="5C169C56" w14:textId="77777777" w:rsidTr="003C5FCC">
        <w:trPr>
          <w:trHeight w:val="283"/>
          <w:tblHeader/>
        </w:trPr>
        <w:tc>
          <w:tcPr>
            <w:tcW w:w="448" w:type="pct"/>
            <w:tcBorders>
              <w:top w:val="single" w:sz="4" w:space="0" w:color="auto"/>
              <w:left w:val="single" w:sz="4" w:space="0" w:color="auto"/>
              <w:bottom w:val="single" w:sz="4" w:space="0" w:color="auto"/>
              <w:right w:val="single" w:sz="4" w:space="0" w:color="auto"/>
            </w:tcBorders>
            <w:vAlign w:val="center"/>
            <w:hideMark/>
          </w:tcPr>
          <w:p w14:paraId="2CFE4D1F" w14:textId="77777777" w:rsidR="00E63D92" w:rsidRPr="000333B2" w:rsidRDefault="00E63D92" w:rsidP="003C5FCC">
            <w:pPr>
              <w:jc w:val="center"/>
              <w:rPr>
                <w:b/>
                <w:bCs/>
                <w:lang w:val="vi-VN"/>
              </w:rPr>
            </w:pPr>
            <w:r w:rsidRPr="000333B2">
              <w:rPr>
                <w:b/>
                <w:bCs/>
                <w:lang w:val="vi-VN"/>
              </w:rPr>
              <w:t>TT</w:t>
            </w:r>
          </w:p>
        </w:tc>
        <w:tc>
          <w:tcPr>
            <w:tcW w:w="1517" w:type="pct"/>
            <w:tcBorders>
              <w:top w:val="single" w:sz="4" w:space="0" w:color="auto"/>
              <w:left w:val="single" w:sz="4" w:space="0" w:color="auto"/>
              <w:bottom w:val="single" w:sz="4" w:space="0" w:color="auto"/>
              <w:right w:val="single" w:sz="4" w:space="0" w:color="auto"/>
            </w:tcBorders>
            <w:vAlign w:val="center"/>
            <w:hideMark/>
          </w:tcPr>
          <w:p w14:paraId="32E16991" w14:textId="77777777" w:rsidR="00E63D92" w:rsidRPr="000333B2" w:rsidRDefault="00E63D92" w:rsidP="003C5FCC">
            <w:pPr>
              <w:jc w:val="center"/>
              <w:rPr>
                <w:b/>
                <w:bCs/>
                <w:lang w:val="vi-VN"/>
              </w:rPr>
            </w:pPr>
            <w:r w:rsidRPr="000333B2">
              <w:rPr>
                <w:b/>
                <w:bCs/>
                <w:lang w:val="vi-VN"/>
              </w:rPr>
              <w:t>Hạng mục</w:t>
            </w:r>
          </w:p>
        </w:tc>
        <w:tc>
          <w:tcPr>
            <w:tcW w:w="607" w:type="pct"/>
            <w:tcBorders>
              <w:top w:val="single" w:sz="4" w:space="0" w:color="auto"/>
              <w:left w:val="single" w:sz="4" w:space="0" w:color="auto"/>
              <w:bottom w:val="single" w:sz="4" w:space="0" w:color="auto"/>
              <w:right w:val="single" w:sz="4" w:space="0" w:color="auto"/>
            </w:tcBorders>
            <w:vAlign w:val="center"/>
            <w:hideMark/>
          </w:tcPr>
          <w:p w14:paraId="0C9BA836" w14:textId="56B5B7C2" w:rsidR="00E63D92" w:rsidRPr="000333B2" w:rsidRDefault="00E63D92" w:rsidP="003C5FCC">
            <w:pPr>
              <w:jc w:val="center"/>
              <w:rPr>
                <w:b/>
                <w:bCs/>
                <w:lang w:val="vi-VN"/>
              </w:rPr>
            </w:pPr>
            <w:r w:rsidRPr="000333B2">
              <w:rPr>
                <w:b/>
                <w:bCs/>
                <w:lang w:val="vi-VN"/>
              </w:rPr>
              <w:t>Đơn vị</w:t>
            </w:r>
          </w:p>
        </w:tc>
        <w:tc>
          <w:tcPr>
            <w:tcW w:w="1929" w:type="pct"/>
            <w:tcBorders>
              <w:top w:val="single" w:sz="4" w:space="0" w:color="auto"/>
              <w:left w:val="single" w:sz="4" w:space="0" w:color="auto"/>
              <w:bottom w:val="single" w:sz="4" w:space="0" w:color="auto"/>
              <w:right w:val="single" w:sz="4" w:space="0" w:color="auto"/>
            </w:tcBorders>
            <w:vAlign w:val="center"/>
            <w:hideMark/>
          </w:tcPr>
          <w:p w14:paraId="4A90CC80" w14:textId="77777777" w:rsidR="00E63D92" w:rsidRPr="000333B2" w:rsidRDefault="00E63D92" w:rsidP="003C5FCC">
            <w:pPr>
              <w:jc w:val="center"/>
              <w:rPr>
                <w:b/>
                <w:bCs/>
                <w:lang w:val="vi-VN"/>
              </w:rPr>
            </w:pPr>
            <w:r w:rsidRPr="000333B2">
              <w:rPr>
                <w:b/>
                <w:bCs/>
                <w:lang w:val="vi-VN"/>
              </w:rPr>
              <w:t>Yêu cầu</w:t>
            </w:r>
          </w:p>
        </w:tc>
        <w:tc>
          <w:tcPr>
            <w:tcW w:w="499" w:type="pct"/>
            <w:tcBorders>
              <w:top w:val="single" w:sz="4" w:space="0" w:color="auto"/>
              <w:left w:val="single" w:sz="4" w:space="0" w:color="auto"/>
              <w:bottom w:val="single" w:sz="4" w:space="0" w:color="auto"/>
              <w:right w:val="single" w:sz="4" w:space="0" w:color="auto"/>
            </w:tcBorders>
            <w:hideMark/>
          </w:tcPr>
          <w:p w14:paraId="30021CC6" w14:textId="77777777" w:rsidR="00E63D92" w:rsidRPr="000333B2" w:rsidRDefault="00E63D92" w:rsidP="003C5FCC">
            <w:pPr>
              <w:jc w:val="center"/>
              <w:rPr>
                <w:b/>
                <w:bCs/>
                <w:lang w:val="vi-VN"/>
              </w:rPr>
            </w:pPr>
            <w:r w:rsidRPr="000333B2">
              <w:rPr>
                <w:b/>
                <w:bCs/>
                <w:lang w:val="vi-VN"/>
              </w:rPr>
              <w:t>Thông số chào</w:t>
            </w:r>
          </w:p>
        </w:tc>
      </w:tr>
      <w:tr w:rsidR="00E63D92" w:rsidRPr="000333B2" w14:paraId="70A7A82D" w14:textId="77777777" w:rsidTr="003C5FCC">
        <w:trPr>
          <w:trHeight w:val="283"/>
        </w:trPr>
        <w:tc>
          <w:tcPr>
            <w:tcW w:w="448" w:type="pct"/>
            <w:tcBorders>
              <w:top w:val="single" w:sz="4" w:space="0" w:color="auto"/>
              <w:left w:val="single" w:sz="4" w:space="0" w:color="auto"/>
              <w:bottom w:val="single" w:sz="4" w:space="0" w:color="auto"/>
              <w:right w:val="single" w:sz="4" w:space="0" w:color="auto"/>
            </w:tcBorders>
            <w:vAlign w:val="center"/>
          </w:tcPr>
          <w:p w14:paraId="6A788939" w14:textId="77777777" w:rsidR="00E63D92" w:rsidRPr="000333B2" w:rsidRDefault="00E63D92" w:rsidP="000333B2">
            <w:pPr>
              <w:pStyle w:val="ListParagraph"/>
              <w:numPr>
                <w:ilvl w:val="0"/>
                <w:numId w:val="11"/>
              </w:numPr>
              <w:rPr>
                <w:lang w:val="vi-VN"/>
              </w:rPr>
            </w:pPr>
          </w:p>
        </w:tc>
        <w:tc>
          <w:tcPr>
            <w:tcW w:w="1517" w:type="pct"/>
            <w:tcBorders>
              <w:top w:val="single" w:sz="4" w:space="0" w:color="auto"/>
              <w:left w:val="single" w:sz="4" w:space="0" w:color="auto"/>
              <w:bottom w:val="single" w:sz="4" w:space="0" w:color="auto"/>
              <w:right w:val="single" w:sz="4" w:space="0" w:color="auto"/>
            </w:tcBorders>
            <w:vAlign w:val="center"/>
            <w:hideMark/>
          </w:tcPr>
          <w:p w14:paraId="2D3544D2" w14:textId="77777777" w:rsidR="00E63D92" w:rsidRPr="000333B2" w:rsidRDefault="00E63D92" w:rsidP="000333B2">
            <w:pPr>
              <w:rPr>
                <w:lang w:val="vi-VN"/>
              </w:rPr>
            </w:pPr>
            <w:r w:rsidRPr="000333B2">
              <w:rPr>
                <w:lang w:val="vi-VN"/>
              </w:rPr>
              <w:t>Nhà sản xuất</w:t>
            </w:r>
          </w:p>
        </w:tc>
        <w:tc>
          <w:tcPr>
            <w:tcW w:w="607" w:type="pct"/>
            <w:tcBorders>
              <w:top w:val="single" w:sz="4" w:space="0" w:color="auto"/>
              <w:left w:val="single" w:sz="4" w:space="0" w:color="auto"/>
              <w:bottom w:val="single" w:sz="4" w:space="0" w:color="auto"/>
              <w:right w:val="single" w:sz="4" w:space="0" w:color="auto"/>
            </w:tcBorders>
            <w:vAlign w:val="center"/>
          </w:tcPr>
          <w:p w14:paraId="6F9E0274" w14:textId="77777777" w:rsidR="00E63D92" w:rsidRPr="000333B2" w:rsidRDefault="00E63D92" w:rsidP="000333B2">
            <w:pPr>
              <w:rPr>
                <w:lang w:val="vi-VN"/>
              </w:rPr>
            </w:pPr>
          </w:p>
        </w:tc>
        <w:tc>
          <w:tcPr>
            <w:tcW w:w="1929" w:type="pct"/>
            <w:tcBorders>
              <w:top w:val="single" w:sz="4" w:space="0" w:color="auto"/>
              <w:left w:val="single" w:sz="4" w:space="0" w:color="auto"/>
              <w:bottom w:val="single" w:sz="4" w:space="0" w:color="auto"/>
              <w:right w:val="single" w:sz="4" w:space="0" w:color="auto"/>
            </w:tcBorders>
            <w:vAlign w:val="center"/>
            <w:hideMark/>
          </w:tcPr>
          <w:p w14:paraId="1BD11800" w14:textId="77777777" w:rsidR="00E63D92" w:rsidRPr="000333B2" w:rsidRDefault="00E63D92" w:rsidP="000333B2">
            <w:pPr>
              <w:rPr>
                <w:lang w:val="vi-VN"/>
              </w:rPr>
            </w:pPr>
            <w:r w:rsidRPr="000333B2">
              <w:rPr>
                <w:lang w:val="vi-VN"/>
              </w:rPr>
              <w:t>Nêu cụ thể</w:t>
            </w:r>
          </w:p>
        </w:tc>
        <w:tc>
          <w:tcPr>
            <w:tcW w:w="499" w:type="pct"/>
            <w:tcBorders>
              <w:top w:val="single" w:sz="4" w:space="0" w:color="auto"/>
              <w:left w:val="single" w:sz="4" w:space="0" w:color="auto"/>
              <w:bottom w:val="single" w:sz="4" w:space="0" w:color="auto"/>
              <w:right w:val="single" w:sz="4" w:space="0" w:color="auto"/>
            </w:tcBorders>
          </w:tcPr>
          <w:p w14:paraId="3F927537" w14:textId="77777777" w:rsidR="00E63D92" w:rsidRPr="000333B2" w:rsidRDefault="00E63D92" w:rsidP="000333B2">
            <w:pPr>
              <w:rPr>
                <w:lang w:val="vi-VN"/>
              </w:rPr>
            </w:pPr>
          </w:p>
        </w:tc>
      </w:tr>
      <w:tr w:rsidR="00E63D92" w:rsidRPr="000333B2" w14:paraId="1D470608" w14:textId="77777777" w:rsidTr="003C5FCC">
        <w:trPr>
          <w:trHeight w:val="283"/>
        </w:trPr>
        <w:tc>
          <w:tcPr>
            <w:tcW w:w="448" w:type="pct"/>
            <w:tcBorders>
              <w:top w:val="single" w:sz="4" w:space="0" w:color="auto"/>
              <w:left w:val="single" w:sz="4" w:space="0" w:color="auto"/>
              <w:bottom w:val="single" w:sz="4" w:space="0" w:color="auto"/>
              <w:right w:val="single" w:sz="4" w:space="0" w:color="auto"/>
            </w:tcBorders>
            <w:vAlign w:val="center"/>
          </w:tcPr>
          <w:p w14:paraId="6AEBC772" w14:textId="77777777" w:rsidR="00E63D92" w:rsidRPr="000333B2" w:rsidRDefault="00E63D92" w:rsidP="000333B2">
            <w:pPr>
              <w:pStyle w:val="ListParagraph"/>
              <w:numPr>
                <w:ilvl w:val="0"/>
                <w:numId w:val="11"/>
              </w:numPr>
              <w:rPr>
                <w:lang w:val="vi-VN"/>
              </w:rPr>
            </w:pPr>
          </w:p>
        </w:tc>
        <w:tc>
          <w:tcPr>
            <w:tcW w:w="1517" w:type="pct"/>
            <w:tcBorders>
              <w:top w:val="single" w:sz="4" w:space="0" w:color="auto"/>
              <w:left w:val="single" w:sz="4" w:space="0" w:color="auto"/>
              <w:bottom w:val="single" w:sz="4" w:space="0" w:color="auto"/>
              <w:right w:val="single" w:sz="4" w:space="0" w:color="auto"/>
            </w:tcBorders>
            <w:vAlign w:val="center"/>
            <w:hideMark/>
          </w:tcPr>
          <w:p w14:paraId="724F5F6A" w14:textId="77777777" w:rsidR="00E63D92" w:rsidRPr="000333B2" w:rsidRDefault="00E63D92" w:rsidP="000333B2">
            <w:pPr>
              <w:rPr>
                <w:lang w:val="vi-VN"/>
              </w:rPr>
            </w:pPr>
            <w:r w:rsidRPr="000333B2">
              <w:rPr>
                <w:lang w:val="vi-VN"/>
              </w:rPr>
              <w:t>Nước sản xuất</w:t>
            </w:r>
          </w:p>
        </w:tc>
        <w:tc>
          <w:tcPr>
            <w:tcW w:w="607" w:type="pct"/>
            <w:tcBorders>
              <w:top w:val="single" w:sz="4" w:space="0" w:color="auto"/>
              <w:left w:val="single" w:sz="4" w:space="0" w:color="auto"/>
              <w:bottom w:val="single" w:sz="4" w:space="0" w:color="auto"/>
              <w:right w:val="single" w:sz="4" w:space="0" w:color="auto"/>
            </w:tcBorders>
            <w:vAlign w:val="center"/>
          </w:tcPr>
          <w:p w14:paraId="6A0C6136" w14:textId="77777777" w:rsidR="00E63D92" w:rsidRPr="000333B2" w:rsidRDefault="00E63D92" w:rsidP="000333B2">
            <w:pPr>
              <w:rPr>
                <w:lang w:val="vi-VN"/>
              </w:rPr>
            </w:pPr>
          </w:p>
        </w:tc>
        <w:tc>
          <w:tcPr>
            <w:tcW w:w="1929" w:type="pct"/>
            <w:tcBorders>
              <w:top w:val="single" w:sz="4" w:space="0" w:color="auto"/>
              <w:left w:val="single" w:sz="4" w:space="0" w:color="auto"/>
              <w:bottom w:val="single" w:sz="4" w:space="0" w:color="auto"/>
              <w:right w:val="single" w:sz="4" w:space="0" w:color="auto"/>
            </w:tcBorders>
            <w:vAlign w:val="center"/>
            <w:hideMark/>
          </w:tcPr>
          <w:p w14:paraId="77FA509F" w14:textId="77777777" w:rsidR="00E63D92" w:rsidRPr="000333B2" w:rsidRDefault="00E63D92" w:rsidP="000333B2">
            <w:pPr>
              <w:rPr>
                <w:lang w:val="vi-VN"/>
              </w:rPr>
            </w:pPr>
            <w:r w:rsidRPr="000333B2">
              <w:rPr>
                <w:lang w:val="vi-VN"/>
              </w:rPr>
              <w:t>Nêu cụ thể</w:t>
            </w:r>
          </w:p>
        </w:tc>
        <w:tc>
          <w:tcPr>
            <w:tcW w:w="499" w:type="pct"/>
            <w:tcBorders>
              <w:top w:val="single" w:sz="4" w:space="0" w:color="auto"/>
              <w:left w:val="single" w:sz="4" w:space="0" w:color="auto"/>
              <w:bottom w:val="single" w:sz="4" w:space="0" w:color="auto"/>
              <w:right w:val="single" w:sz="4" w:space="0" w:color="auto"/>
            </w:tcBorders>
          </w:tcPr>
          <w:p w14:paraId="58F3D534" w14:textId="77777777" w:rsidR="00E63D92" w:rsidRPr="000333B2" w:rsidRDefault="00E63D92" w:rsidP="000333B2">
            <w:pPr>
              <w:rPr>
                <w:lang w:val="vi-VN"/>
              </w:rPr>
            </w:pPr>
          </w:p>
        </w:tc>
      </w:tr>
      <w:tr w:rsidR="00E63D92" w:rsidRPr="000333B2" w14:paraId="26E767FF" w14:textId="77777777" w:rsidTr="003C5FCC">
        <w:trPr>
          <w:trHeight w:val="283"/>
        </w:trPr>
        <w:tc>
          <w:tcPr>
            <w:tcW w:w="448" w:type="pct"/>
            <w:tcBorders>
              <w:top w:val="single" w:sz="4" w:space="0" w:color="auto"/>
              <w:left w:val="single" w:sz="4" w:space="0" w:color="auto"/>
              <w:bottom w:val="single" w:sz="4" w:space="0" w:color="auto"/>
              <w:right w:val="single" w:sz="4" w:space="0" w:color="auto"/>
            </w:tcBorders>
            <w:vAlign w:val="center"/>
          </w:tcPr>
          <w:p w14:paraId="48BF2817" w14:textId="77777777" w:rsidR="00E63D92" w:rsidRPr="000333B2" w:rsidRDefault="00E63D92" w:rsidP="000333B2">
            <w:pPr>
              <w:pStyle w:val="ListParagraph"/>
              <w:numPr>
                <w:ilvl w:val="0"/>
                <w:numId w:val="11"/>
              </w:numPr>
              <w:rPr>
                <w:lang w:val="vi-VN"/>
              </w:rPr>
            </w:pPr>
          </w:p>
        </w:tc>
        <w:tc>
          <w:tcPr>
            <w:tcW w:w="1517" w:type="pct"/>
            <w:tcBorders>
              <w:top w:val="single" w:sz="4" w:space="0" w:color="auto"/>
              <w:left w:val="single" w:sz="4" w:space="0" w:color="auto"/>
              <w:bottom w:val="single" w:sz="4" w:space="0" w:color="auto"/>
              <w:right w:val="single" w:sz="4" w:space="0" w:color="auto"/>
            </w:tcBorders>
            <w:vAlign w:val="center"/>
            <w:hideMark/>
          </w:tcPr>
          <w:p w14:paraId="6871C342" w14:textId="77777777" w:rsidR="00E63D92" w:rsidRPr="000333B2" w:rsidRDefault="00E63D92" w:rsidP="000333B2">
            <w:pPr>
              <w:rPr>
                <w:lang w:val="vi-VN"/>
              </w:rPr>
            </w:pPr>
            <w:r w:rsidRPr="000333B2">
              <w:rPr>
                <w:lang w:val="vi-VN"/>
              </w:rPr>
              <w:t>Mã hiệu</w:t>
            </w:r>
          </w:p>
        </w:tc>
        <w:tc>
          <w:tcPr>
            <w:tcW w:w="607" w:type="pct"/>
            <w:tcBorders>
              <w:top w:val="single" w:sz="4" w:space="0" w:color="auto"/>
              <w:left w:val="single" w:sz="4" w:space="0" w:color="auto"/>
              <w:bottom w:val="single" w:sz="4" w:space="0" w:color="auto"/>
              <w:right w:val="single" w:sz="4" w:space="0" w:color="auto"/>
            </w:tcBorders>
            <w:vAlign w:val="center"/>
          </w:tcPr>
          <w:p w14:paraId="6F5CB110" w14:textId="77777777" w:rsidR="00E63D92" w:rsidRPr="000333B2" w:rsidRDefault="00E63D92" w:rsidP="000333B2">
            <w:pPr>
              <w:rPr>
                <w:lang w:val="vi-VN"/>
              </w:rPr>
            </w:pPr>
          </w:p>
        </w:tc>
        <w:tc>
          <w:tcPr>
            <w:tcW w:w="1929" w:type="pct"/>
            <w:tcBorders>
              <w:top w:val="single" w:sz="4" w:space="0" w:color="auto"/>
              <w:left w:val="single" w:sz="4" w:space="0" w:color="auto"/>
              <w:bottom w:val="single" w:sz="4" w:space="0" w:color="auto"/>
              <w:right w:val="single" w:sz="4" w:space="0" w:color="auto"/>
            </w:tcBorders>
            <w:vAlign w:val="center"/>
            <w:hideMark/>
          </w:tcPr>
          <w:p w14:paraId="520196D7" w14:textId="77777777" w:rsidR="00E63D92" w:rsidRPr="000333B2" w:rsidRDefault="00E63D92" w:rsidP="000333B2">
            <w:pPr>
              <w:rPr>
                <w:lang w:val="vi-VN"/>
              </w:rPr>
            </w:pPr>
            <w:r w:rsidRPr="000333B2">
              <w:rPr>
                <w:lang w:val="vi-VN"/>
              </w:rPr>
              <w:t>Nêu cụ thể</w:t>
            </w:r>
          </w:p>
        </w:tc>
        <w:tc>
          <w:tcPr>
            <w:tcW w:w="499" w:type="pct"/>
            <w:tcBorders>
              <w:top w:val="single" w:sz="4" w:space="0" w:color="auto"/>
              <w:left w:val="single" w:sz="4" w:space="0" w:color="auto"/>
              <w:bottom w:val="single" w:sz="4" w:space="0" w:color="auto"/>
              <w:right w:val="single" w:sz="4" w:space="0" w:color="auto"/>
            </w:tcBorders>
          </w:tcPr>
          <w:p w14:paraId="2204A2D4" w14:textId="77777777" w:rsidR="00E63D92" w:rsidRPr="000333B2" w:rsidRDefault="00E63D92" w:rsidP="000333B2">
            <w:pPr>
              <w:rPr>
                <w:lang w:val="vi-VN"/>
              </w:rPr>
            </w:pPr>
          </w:p>
        </w:tc>
      </w:tr>
      <w:tr w:rsidR="00E63D92" w:rsidRPr="000333B2" w14:paraId="2B29E2E2" w14:textId="77777777" w:rsidTr="003C5FCC">
        <w:trPr>
          <w:trHeight w:val="283"/>
        </w:trPr>
        <w:tc>
          <w:tcPr>
            <w:tcW w:w="448" w:type="pct"/>
            <w:tcBorders>
              <w:top w:val="single" w:sz="4" w:space="0" w:color="auto"/>
              <w:left w:val="single" w:sz="4" w:space="0" w:color="auto"/>
              <w:bottom w:val="single" w:sz="4" w:space="0" w:color="auto"/>
              <w:right w:val="single" w:sz="4" w:space="0" w:color="auto"/>
            </w:tcBorders>
            <w:vAlign w:val="center"/>
            <w:hideMark/>
          </w:tcPr>
          <w:p w14:paraId="168D7855" w14:textId="77777777" w:rsidR="00E63D92" w:rsidRPr="000333B2" w:rsidRDefault="00E63D92" w:rsidP="000333B2">
            <w:pPr>
              <w:rPr>
                <w:lang w:val="vi-VN"/>
              </w:rPr>
            </w:pPr>
            <w:r w:rsidRPr="000333B2">
              <w:rPr>
                <w:lang w:val="vi-VN"/>
              </w:rPr>
              <w:t>-</w:t>
            </w:r>
          </w:p>
        </w:tc>
        <w:tc>
          <w:tcPr>
            <w:tcW w:w="1517" w:type="pct"/>
            <w:tcBorders>
              <w:top w:val="single" w:sz="4" w:space="0" w:color="auto"/>
              <w:left w:val="single" w:sz="4" w:space="0" w:color="auto"/>
              <w:bottom w:val="single" w:sz="4" w:space="0" w:color="auto"/>
              <w:right w:val="single" w:sz="4" w:space="0" w:color="auto"/>
            </w:tcBorders>
            <w:vAlign w:val="center"/>
            <w:hideMark/>
          </w:tcPr>
          <w:p w14:paraId="4C4E0E6C" w14:textId="77777777" w:rsidR="00E63D92" w:rsidRPr="000333B2" w:rsidRDefault="00E63D92" w:rsidP="000333B2">
            <w:pPr>
              <w:rPr>
                <w:rFonts w:eastAsia="Arial"/>
                <w:lang w:val="vi-VN"/>
              </w:rPr>
            </w:pPr>
            <w:r w:rsidRPr="000333B2">
              <w:rPr>
                <w:lang w:val="vi-VN"/>
              </w:rPr>
              <w:t>Cầu chì tự rơi cắt có tải (LBFCO) 24kV 100A</w:t>
            </w:r>
          </w:p>
        </w:tc>
        <w:tc>
          <w:tcPr>
            <w:tcW w:w="607" w:type="pct"/>
            <w:tcBorders>
              <w:top w:val="single" w:sz="4" w:space="0" w:color="auto"/>
              <w:left w:val="single" w:sz="4" w:space="0" w:color="auto"/>
              <w:bottom w:val="single" w:sz="4" w:space="0" w:color="auto"/>
              <w:right w:val="single" w:sz="4" w:space="0" w:color="auto"/>
            </w:tcBorders>
            <w:vAlign w:val="center"/>
          </w:tcPr>
          <w:p w14:paraId="698C3241" w14:textId="77777777" w:rsidR="00E63D92" w:rsidRPr="000333B2" w:rsidRDefault="00E63D92" w:rsidP="000333B2">
            <w:pPr>
              <w:rPr>
                <w:lang w:val="vi-VN"/>
              </w:rPr>
            </w:pPr>
          </w:p>
        </w:tc>
        <w:tc>
          <w:tcPr>
            <w:tcW w:w="1929" w:type="pct"/>
            <w:tcBorders>
              <w:top w:val="single" w:sz="4" w:space="0" w:color="auto"/>
              <w:left w:val="single" w:sz="4" w:space="0" w:color="auto"/>
              <w:bottom w:val="single" w:sz="4" w:space="0" w:color="auto"/>
              <w:right w:val="single" w:sz="4" w:space="0" w:color="auto"/>
            </w:tcBorders>
            <w:vAlign w:val="center"/>
          </w:tcPr>
          <w:p w14:paraId="4270CC78" w14:textId="77777777" w:rsidR="00E63D92" w:rsidRPr="000333B2" w:rsidRDefault="00E63D92" w:rsidP="000333B2">
            <w:pPr>
              <w:rPr>
                <w:lang w:val="vi-VN"/>
              </w:rPr>
            </w:pPr>
          </w:p>
        </w:tc>
        <w:tc>
          <w:tcPr>
            <w:tcW w:w="499" w:type="pct"/>
            <w:tcBorders>
              <w:top w:val="single" w:sz="4" w:space="0" w:color="auto"/>
              <w:left w:val="single" w:sz="4" w:space="0" w:color="auto"/>
              <w:bottom w:val="single" w:sz="4" w:space="0" w:color="auto"/>
              <w:right w:val="single" w:sz="4" w:space="0" w:color="auto"/>
            </w:tcBorders>
          </w:tcPr>
          <w:p w14:paraId="7C60DDCC" w14:textId="77777777" w:rsidR="00E63D92" w:rsidRPr="000333B2" w:rsidRDefault="00E63D92" w:rsidP="000333B2">
            <w:pPr>
              <w:rPr>
                <w:lang w:val="vi-VN"/>
              </w:rPr>
            </w:pPr>
          </w:p>
        </w:tc>
      </w:tr>
      <w:tr w:rsidR="00E63D92" w:rsidRPr="000333B2" w14:paraId="1784D9BF" w14:textId="77777777" w:rsidTr="003C5FCC">
        <w:trPr>
          <w:trHeight w:val="283"/>
        </w:trPr>
        <w:tc>
          <w:tcPr>
            <w:tcW w:w="448" w:type="pct"/>
            <w:tcBorders>
              <w:top w:val="single" w:sz="4" w:space="0" w:color="auto"/>
              <w:left w:val="single" w:sz="4" w:space="0" w:color="auto"/>
              <w:bottom w:val="single" w:sz="4" w:space="0" w:color="auto"/>
              <w:right w:val="single" w:sz="4" w:space="0" w:color="auto"/>
            </w:tcBorders>
            <w:vAlign w:val="center"/>
          </w:tcPr>
          <w:p w14:paraId="5CD8033A" w14:textId="77777777" w:rsidR="00E63D92" w:rsidRPr="000333B2" w:rsidRDefault="00E63D92" w:rsidP="000333B2">
            <w:pPr>
              <w:pStyle w:val="ListParagraph"/>
              <w:numPr>
                <w:ilvl w:val="0"/>
                <w:numId w:val="11"/>
              </w:numPr>
              <w:rPr>
                <w:lang w:val="vi-VN"/>
              </w:rPr>
            </w:pPr>
          </w:p>
        </w:tc>
        <w:tc>
          <w:tcPr>
            <w:tcW w:w="1517" w:type="pct"/>
            <w:tcBorders>
              <w:top w:val="single" w:sz="4" w:space="0" w:color="auto"/>
              <w:left w:val="single" w:sz="4" w:space="0" w:color="auto"/>
              <w:bottom w:val="single" w:sz="4" w:space="0" w:color="auto"/>
              <w:right w:val="single" w:sz="4" w:space="0" w:color="auto"/>
            </w:tcBorders>
            <w:vAlign w:val="center"/>
            <w:hideMark/>
          </w:tcPr>
          <w:p w14:paraId="6600A9C4" w14:textId="77777777" w:rsidR="00E63D92" w:rsidRPr="000333B2" w:rsidRDefault="00E63D92" w:rsidP="000333B2">
            <w:pPr>
              <w:rPr>
                <w:lang w:val="vi-VN"/>
              </w:rPr>
            </w:pPr>
            <w:r w:rsidRPr="000333B2">
              <w:rPr>
                <w:lang w:val="vi-VN"/>
              </w:rPr>
              <w:t xml:space="preserve">Tiêu chuẩn áp dụng </w:t>
            </w:r>
          </w:p>
        </w:tc>
        <w:tc>
          <w:tcPr>
            <w:tcW w:w="607" w:type="pct"/>
            <w:tcBorders>
              <w:top w:val="single" w:sz="4" w:space="0" w:color="auto"/>
              <w:left w:val="single" w:sz="4" w:space="0" w:color="auto"/>
              <w:bottom w:val="single" w:sz="4" w:space="0" w:color="auto"/>
              <w:right w:val="single" w:sz="4" w:space="0" w:color="auto"/>
            </w:tcBorders>
            <w:vAlign w:val="center"/>
          </w:tcPr>
          <w:p w14:paraId="427DAFBA" w14:textId="77777777" w:rsidR="00E63D92" w:rsidRPr="000333B2" w:rsidRDefault="00E63D92" w:rsidP="000333B2">
            <w:pPr>
              <w:rPr>
                <w:lang w:val="vi-VN"/>
              </w:rPr>
            </w:pPr>
          </w:p>
        </w:tc>
        <w:tc>
          <w:tcPr>
            <w:tcW w:w="1929" w:type="pct"/>
            <w:tcBorders>
              <w:top w:val="single" w:sz="4" w:space="0" w:color="auto"/>
              <w:left w:val="single" w:sz="4" w:space="0" w:color="auto"/>
              <w:bottom w:val="single" w:sz="4" w:space="0" w:color="auto"/>
              <w:right w:val="single" w:sz="4" w:space="0" w:color="auto"/>
            </w:tcBorders>
            <w:vAlign w:val="center"/>
            <w:hideMark/>
          </w:tcPr>
          <w:p w14:paraId="6ACB3F25" w14:textId="77777777" w:rsidR="00E63D92" w:rsidRPr="000333B2" w:rsidRDefault="00E63D92" w:rsidP="000333B2">
            <w:pPr>
              <w:rPr>
                <w:lang w:val="vi-VN"/>
              </w:rPr>
            </w:pPr>
            <w:r w:rsidRPr="000333B2">
              <w:rPr>
                <w:lang w:val="vi-VN"/>
              </w:rPr>
              <w:t>IEC 60282-2, IEC 61109, ANSI C37.41, ANSI C37.42 hoặc các tiêu chuẩn tương đương</w:t>
            </w:r>
          </w:p>
        </w:tc>
        <w:tc>
          <w:tcPr>
            <w:tcW w:w="499" w:type="pct"/>
            <w:tcBorders>
              <w:top w:val="single" w:sz="4" w:space="0" w:color="auto"/>
              <w:left w:val="single" w:sz="4" w:space="0" w:color="auto"/>
              <w:bottom w:val="single" w:sz="4" w:space="0" w:color="auto"/>
              <w:right w:val="single" w:sz="4" w:space="0" w:color="auto"/>
            </w:tcBorders>
          </w:tcPr>
          <w:p w14:paraId="124260B6" w14:textId="77777777" w:rsidR="00E63D92" w:rsidRPr="000333B2" w:rsidRDefault="00E63D92" w:rsidP="000333B2">
            <w:pPr>
              <w:rPr>
                <w:lang w:val="vi-VN"/>
              </w:rPr>
            </w:pPr>
          </w:p>
        </w:tc>
      </w:tr>
      <w:tr w:rsidR="00E63D92" w:rsidRPr="000333B2" w14:paraId="0AB94867" w14:textId="77777777" w:rsidTr="003C5FCC">
        <w:trPr>
          <w:trHeight w:val="283"/>
        </w:trPr>
        <w:tc>
          <w:tcPr>
            <w:tcW w:w="448" w:type="pct"/>
            <w:tcBorders>
              <w:top w:val="single" w:sz="4" w:space="0" w:color="auto"/>
              <w:left w:val="single" w:sz="4" w:space="0" w:color="auto"/>
              <w:bottom w:val="single" w:sz="4" w:space="0" w:color="auto"/>
              <w:right w:val="single" w:sz="4" w:space="0" w:color="auto"/>
            </w:tcBorders>
            <w:vAlign w:val="center"/>
          </w:tcPr>
          <w:p w14:paraId="5EA22DA1" w14:textId="77777777" w:rsidR="00E63D92" w:rsidRPr="000333B2" w:rsidRDefault="00E63D92" w:rsidP="000333B2">
            <w:pPr>
              <w:pStyle w:val="ListParagraph"/>
              <w:numPr>
                <w:ilvl w:val="0"/>
                <w:numId w:val="11"/>
              </w:numPr>
              <w:rPr>
                <w:lang w:val="vi-VN"/>
              </w:rPr>
            </w:pPr>
          </w:p>
        </w:tc>
        <w:tc>
          <w:tcPr>
            <w:tcW w:w="1517" w:type="pct"/>
            <w:tcBorders>
              <w:top w:val="single" w:sz="4" w:space="0" w:color="auto"/>
              <w:left w:val="single" w:sz="4" w:space="0" w:color="auto"/>
              <w:bottom w:val="single" w:sz="4" w:space="0" w:color="auto"/>
              <w:right w:val="single" w:sz="4" w:space="0" w:color="auto"/>
            </w:tcBorders>
            <w:vAlign w:val="center"/>
            <w:hideMark/>
          </w:tcPr>
          <w:p w14:paraId="0EBD7101" w14:textId="77777777" w:rsidR="00E63D92" w:rsidRPr="000333B2" w:rsidRDefault="00E63D92" w:rsidP="000333B2">
            <w:pPr>
              <w:rPr>
                <w:lang w:val="vi-VN"/>
              </w:rPr>
            </w:pPr>
            <w:r w:rsidRPr="000333B2">
              <w:rPr>
                <w:lang w:val="vi-VN"/>
              </w:rPr>
              <w:t>Chủng loại</w:t>
            </w:r>
          </w:p>
        </w:tc>
        <w:tc>
          <w:tcPr>
            <w:tcW w:w="607" w:type="pct"/>
            <w:tcBorders>
              <w:top w:val="single" w:sz="4" w:space="0" w:color="auto"/>
              <w:left w:val="single" w:sz="4" w:space="0" w:color="auto"/>
              <w:bottom w:val="single" w:sz="4" w:space="0" w:color="auto"/>
              <w:right w:val="single" w:sz="4" w:space="0" w:color="auto"/>
            </w:tcBorders>
            <w:vAlign w:val="center"/>
          </w:tcPr>
          <w:p w14:paraId="14A4DBFA" w14:textId="77777777" w:rsidR="00E63D92" w:rsidRPr="000333B2" w:rsidRDefault="00E63D92" w:rsidP="000333B2">
            <w:pPr>
              <w:rPr>
                <w:lang w:val="vi-VN"/>
              </w:rPr>
            </w:pPr>
          </w:p>
        </w:tc>
        <w:tc>
          <w:tcPr>
            <w:tcW w:w="1929" w:type="pct"/>
            <w:tcBorders>
              <w:top w:val="single" w:sz="4" w:space="0" w:color="auto"/>
              <w:left w:val="single" w:sz="4" w:space="0" w:color="auto"/>
              <w:bottom w:val="single" w:sz="4" w:space="0" w:color="auto"/>
              <w:right w:val="single" w:sz="4" w:space="0" w:color="auto"/>
            </w:tcBorders>
            <w:vAlign w:val="center"/>
            <w:hideMark/>
          </w:tcPr>
          <w:p w14:paraId="1397CA88" w14:textId="77777777" w:rsidR="00E63D92" w:rsidRPr="000333B2" w:rsidRDefault="00E63D92" w:rsidP="000333B2">
            <w:pPr>
              <w:rPr>
                <w:lang w:val="vi-VN"/>
              </w:rPr>
            </w:pPr>
            <w:r w:rsidRPr="000333B2">
              <w:rPr>
                <w:lang w:val="vi-VN"/>
              </w:rPr>
              <w:t xml:space="preserve">LBFCO loại 01 pha, lắp đặt ngoài trời, trên cột điện, </w:t>
            </w:r>
            <w:r w:rsidRPr="000333B2">
              <w:rPr>
                <w:rFonts w:eastAsia="Arial"/>
                <w:lang w:val="vi-VN"/>
              </w:rPr>
              <w:t>có bộ phận ngắt hồ quang cho phép đóng cắt có tải</w:t>
            </w:r>
            <w:r w:rsidRPr="000333B2">
              <w:rPr>
                <w:lang w:val="vi-VN"/>
              </w:rPr>
              <w:t xml:space="preserve">. Cách điện </w:t>
            </w:r>
            <w:r w:rsidRPr="000333B2">
              <w:rPr>
                <w:rFonts w:eastAsia="Arial"/>
                <w:lang w:val="vi-VN"/>
              </w:rPr>
              <w:t>là loại polymer (cao su silicone hoặc hỗn hợp silicone)</w:t>
            </w:r>
            <w:r w:rsidRPr="000333B2">
              <w:rPr>
                <w:lang w:val="vi-VN"/>
              </w:rPr>
              <w:t xml:space="preserve"> có khả năng làm việc ở điều kiện ô nhiễm nặng như khu vực ven biển, sương muối, ô nhiễm công nghiệp, bức xạ tia cực tím v.v. cũng như khí hậu nhiệt đới ẩm</w:t>
            </w:r>
          </w:p>
        </w:tc>
        <w:tc>
          <w:tcPr>
            <w:tcW w:w="499" w:type="pct"/>
            <w:tcBorders>
              <w:top w:val="single" w:sz="4" w:space="0" w:color="auto"/>
              <w:left w:val="single" w:sz="4" w:space="0" w:color="auto"/>
              <w:bottom w:val="single" w:sz="4" w:space="0" w:color="auto"/>
              <w:right w:val="single" w:sz="4" w:space="0" w:color="auto"/>
            </w:tcBorders>
          </w:tcPr>
          <w:p w14:paraId="41418C89" w14:textId="77777777" w:rsidR="00E63D92" w:rsidRPr="000333B2" w:rsidRDefault="00E63D92" w:rsidP="000333B2">
            <w:pPr>
              <w:rPr>
                <w:lang w:val="vi-VN"/>
              </w:rPr>
            </w:pPr>
          </w:p>
        </w:tc>
      </w:tr>
      <w:tr w:rsidR="00E63D92" w:rsidRPr="000333B2" w14:paraId="66EAD0DF" w14:textId="77777777" w:rsidTr="003C5FCC">
        <w:trPr>
          <w:trHeight w:val="283"/>
        </w:trPr>
        <w:tc>
          <w:tcPr>
            <w:tcW w:w="448" w:type="pct"/>
            <w:tcBorders>
              <w:top w:val="single" w:sz="4" w:space="0" w:color="auto"/>
              <w:left w:val="single" w:sz="4" w:space="0" w:color="auto"/>
              <w:bottom w:val="single" w:sz="4" w:space="0" w:color="auto"/>
              <w:right w:val="single" w:sz="4" w:space="0" w:color="auto"/>
            </w:tcBorders>
            <w:vAlign w:val="center"/>
          </w:tcPr>
          <w:p w14:paraId="011B48BA" w14:textId="77777777" w:rsidR="00E63D92" w:rsidRPr="000333B2" w:rsidRDefault="00E63D92" w:rsidP="000333B2">
            <w:pPr>
              <w:pStyle w:val="ListParagraph"/>
              <w:numPr>
                <w:ilvl w:val="0"/>
                <w:numId w:val="11"/>
              </w:numPr>
              <w:rPr>
                <w:lang w:val="vi-VN"/>
              </w:rPr>
            </w:pPr>
          </w:p>
        </w:tc>
        <w:tc>
          <w:tcPr>
            <w:tcW w:w="1517" w:type="pct"/>
            <w:tcBorders>
              <w:top w:val="single" w:sz="4" w:space="0" w:color="auto"/>
              <w:left w:val="single" w:sz="4" w:space="0" w:color="auto"/>
              <w:bottom w:val="single" w:sz="4" w:space="0" w:color="auto"/>
              <w:right w:val="single" w:sz="4" w:space="0" w:color="auto"/>
            </w:tcBorders>
            <w:vAlign w:val="center"/>
            <w:hideMark/>
          </w:tcPr>
          <w:p w14:paraId="0EC1A89E" w14:textId="77777777" w:rsidR="00E63D92" w:rsidRPr="000333B2" w:rsidRDefault="00E63D92" w:rsidP="000333B2">
            <w:pPr>
              <w:rPr>
                <w:lang w:val="vi-VN"/>
              </w:rPr>
            </w:pPr>
            <w:r w:rsidRPr="000333B2">
              <w:rPr>
                <w:lang w:val="vi-VN"/>
              </w:rPr>
              <w:t>Điện áp định mức làm việc của thiết bị (pha-pha)</w:t>
            </w:r>
          </w:p>
        </w:tc>
        <w:tc>
          <w:tcPr>
            <w:tcW w:w="607" w:type="pct"/>
            <w:tcBorders>
              <w:top w:val="single" w:sz="4" w:space="0" w:color="auto"/>
              <w:left w:val="single" w:sz="4" w:space="0" w:color="auto"/>
              <w:bottom w:val="single" w:sz="4" w:space="0" w:color="auto"/>
              <w:right w:val="single" w:sz="4" w:space="0" w:color="auto"/>
            </w:tcBorders>
            <w:vAlign w:val="center"/>
            <w:hideMark/>
          </w:tcPr>
          <w:p w14:paraId="366E6CD9" w14:textId="77777777" w:rsidR="00E63D92" w:rsidRPr="000333B2" w:rsidRDefault="00E63D92" w:rsidP="000333B2">
            <w:pPr>
              <w:rPr>
                <w:lang w:val="vi-VN"/>
              </w:rPr>
            </w:pPr>
            <w:r w:rsidRPr="000333B2">
              <w:rPr>
                <w:lang w:val="vi-VN"/>
              </w:rPr>
              <w:t>kV</w:t>
            </w:r>
          </w:p>
        </w:tc>
        <w:tc>
          <w:tcPr>
            <w:tcW w:w="1929" w:type="pct"/>
            <w:tcBorders>
              <w:top w:val="single" w:sz="4" w:space="0" w:color="auto"/>
              <w:left w:val="single" w:sz="4" w:space="0" w:color="auto"/>
              <w:bottom w:val="single" w:sz="4" w:space="0" w:color="auto"/>
              <w:right w:val="single" w:sz="4" w:space="0" w:color="auto"/>
            </w:tcBorders>
            <w:vAlign w:val="center"/>
            <w:hideMark/>
          </w:tcPr>
          <w:p w14:paraId="45528FB2" w14:textId="77777777" w:rsidR="00E63D92" w:rsidRPr="000333B2" w:rsidRDefault="00E63D92" w:rsidP="000333B2">
            <w:pPr>
              <w:rPr>
                <w:lang w:val="vi-VN"/>
              </w:rPr>
            </w:pPr>
            <w:r w:rsidRPr="000333B2">
              <w:rPr>
                <w:u w:val="single"/>
                <w:lang w:val="vi-VN"/>
              </w:rPr>
              <w:t>&gt;</w:t>
            </w:r>
            <w:r w:rsidRPr="000333B2">
              <w:rPr>
                <w:lang w:val="vi-VN"/>
              </w:rPr>
              <w:t xml:space="preserve"> 24</w:t>
            </w:r>
          </w:p>
        </w:tc>
        <w:tc>
          <w:tcPr>
            <w:tcW w:w="499" w:type="pct"/>
            <w:tcBorders>
              <w:top w:val="single" w:sz="4" w:space="0" w:color="auto"/>
              <w:left w:val="single" w:sz="4" w:space="0" w:color="auto"/>
              <w:bottom w:val="single" w:sz="4" w:space="0" w:color="auto"/>
              <w:right w:val="single" w:sz="4" w:space="0" w:color="auto"/>
            </w:tcBorders>
          </w:tcPr>
          <w:p w14:paraId="0B5F6D25" w14:textId="77777777" w:rsidR="00E63D92" w:rsidRPr="000333B2" w:rsidRDefault="00E63D92" w:rsidP="000333B2">
            <w:pPr>
              <w:rPr>
                <w:lang w:val="vi-VN"/>
              </w:rPr>
            </w:pPr>
          </w:p>
        </w:tc>
      </w:tr>
      <w:tr w:rsidR="00E63D92" w:rsidRPr="000333B2" w14:paraId="47A97FAD" w14:textId="77777777" w:rsidTr="003C5FCC">
        <w:trPr>
          <w:trHeight w:val="283"/>
        </w:trPr>
        <w:tc>
          <w:tcPr>
            <w:tcW w:w="448" w:type="pct"/>
            <w:tcBorders>
              <w:top w:val="single" w:sz="4" w:space="0" w:color="auto"/>
              <w:left w:val="single" w:sz="4" w:space="0" w:color="auto"/>
              <w:bottom w:val="single" w:sz="4" w:space="0" w:color="auto"/>
              <w:right w:val="single" w:sz="4" w:space="0" w:color="auto"/>
            </w:tcBorders>
            <w:vAlign w:val="center"/>
          </w:tcPr>
          <w:p w14:paraId="595BF033" w14:textId="77777777" w:rsidR="00E63D92" w:rsidRPr="000333B2" w:rsidRDefault="00E63D92" w:rsidP="000333B2">
            <w:pPr>
              <w:pStyle w:val="ListParagraph"/>
              <w:numPr>
                <w:ilvl w:val="0"/>
                <w:numId w:val="11"/>
              </w:numPr>
              <w:rPr>
                <w:lang w:val="vi-VN"/>
              </w:rPr>
            </w:pPr>
          </w:p>
        </w:tc>
        <w:tc>
          <w:tcPr>
            <w:tcW w:w="1517" w:type="pct"/>
            <w:tcBorders>
              <w:top w:val="single" w:sz="4" w:space="0" w:color="auto"/>
              <w:left w:val="single" w:sz="4" w:space="0" w:color="auto"/>
              <w:bottom w:val="single" w:sz="4" w:space="0" w:color="auto"/>
              <w:right w:val="single" w:sz="4" w:space="0" w:color="auto"/>
            </w:tcBorders>
            <w:vAlign w:val="center"/>
            <w:hideMark/>
          </w:tcPr>
          <w:p w14:paraId="371AB1AA" w14:textId="77777777" w:rsidR="00E63D92" w:rsidRPr="000333B2" w:rsidRDefault="00E63D92" w:rsidP="000333B2">
            <w:pPr>
              <w:rPr>
                <w:lang w:val="vi-VN"/>
              </w:rPr>
            </w:pPr>
            <w:r w:rsidRPr="000333B2">
              <w:rPr>
                <w:lang w:val="vi-VN"/>
              </w:rPr>
              <w:t>Tần số định mức</w:t>
            </w:r>
          </w:p>
        </w:tc>
        <w:tc>
          <w:tcPr>
            <w:tcW w:w="607" w:type="pct"/>
            <w:tcBorders>
              <w:top w:val="single" w:sz="4" w:space="0" w:color="auto"/>
              <w:left w:val="single" w:sz="4" w:space="0" w:color="auto"/>
              <w:bottom w:val="single" w:sz="4" w:space="0" w:color="auto"/>
              <w:right w:val="single" w:sz="4" w:space="0" w:color="auto"/>
            </w:tcBorders>
            <w:vAlign w:val="center"/>
            <w:hideMark/>
          </w:tcPr>
          <w:p w14:paraId="161E9822" w14:textId="77777777" w:rsidR="00E63D92" w:rsidRPr="000333B2" w:rsidRDefault="00E63D92" w:rsidP="000333B2">
            <w:pPr>
              <w:rPr>
                <w:lang w:val="vi-VN"/>
              </w:rPr>
            </w:pPr>
            <w:r w:rsidRPr="000333B2">
              <w:rPr>
                <w:lang w:val="vi-VN"/>
              </w:rPr>
              <w:t>Hz</w:t>
            </w:r>
          </w:p>
        </w:tc>
        <w:tc>
          <w:tcPr>
            <w:tcW w:w="1929" w:type="pct"/>
            <w:tcBorders>
              <w:top w:val="single" w:sz="4" w:space="0" w:color="auto"/>
              <w:left w:val="single" w:sz="4" w:space="0" w:color="auto"/>
              <w:bottom w:val="single" w:sz="4" w:space="0" w:color="auto"/>
              <w:right w:val="single" w:sz="4" w:space="0" w:color="auto"/>
            </w:tcBorders>
            <w:vAlign w:val="center"/>
            <w:hideMark/>
          </w:tcPr>
          <w:p w14:paraId="2EBF0DDE" w14:textId="77777777" w:rsidR="00E63D92" w:rsidRPr="000333B2" w:rsidRDefault="00E63D92" w:rsidP="000333B2">
            <w:pPr>
              <w:rPr>
                <w:lang w:val="vi-VN"/>
              </w:rPr>
            </w:pPr>
            <w:r w:rsidRPr="000333B2">
              <w:rPr>
                <w:lang w:val="vi-VN"/>
              </w:rPr>
              <w:t>50</w:t>
            </w:r>
          </w:p>
        </w:tc>
        <w:tc>
          <w:tcPr>
            <w:tcW w:w="499" w:type="pct"/>
            <w:tcBorders>
              <w:top w:val="single" w:sz="4" w:space="0" w:color="auto"/>
              <w:left w:val="single" w:sz="4" w:space="0" w:color="auto"/>
              <w:bottom w:val="single" w:sz="4" w:space="0" w:color="auto"/>
              <w:right w:val="single" w:sz="4" w:space="0" w:color="auto"/>
            </w:tcBorders>
          </w:tcPr>
          <w:p w14:paraId="7283DC5B" w14:textId="77777777" w:rsidR="00E63D92" w:rsidRPr="000333B2" w:rsidRDefault="00E63D92" w:rsidP="000333B2">
            <w:pPr>
              <w:rPr>
                <w:lang w:val="vi-VN"/>
              </w:rPr>
            </w:pPr>
          </w:p>
        </w:tc>
      </w:tr>
      <w:tr w:rsidR="00E63D92" w:rsidRPr="000333B2" w14:paraId="09219892" w14:textId="77777777" w:rsidTr="003C5FCC">
        <w:trPr>
          <w:trHeight w:val="283"/>
        </w:trPr>
        <w:tc>
          <w:tcPr>
            <w:tcW w:w="448" w:type="pct"/>
            <w:tcBorders>
              <w:top w:val="single" w:sz="4" w:space="0" w:color="auto"/>
              <w:left w:val="single" w:sz="4" w:space="0" w:color="auto"/>
              <w:bottom w:val="single" w:sz="4" w:space="0" w:color="auto"/>
              <w:right w:val="single" w:sz="4" w:space="0" w:color="auto"/>
            </w:tcBorders>
            <w:vAlign w:val="center"/>
          </w:tcPr>
          <w:p w14:paraId="4C93E9FC" w14:textId="77777777" w:rsidR="00E63D92" w:rsidRPr="000333B2" w:rsidRDefault="00E63D92" w:rsidP="000333B2">
            <w:pPr>
              <w:pStyle w:val="ListParagraph"/>
              <w:numPr>
                <w:ilvl w:val="0"/>
                <w:numId w:val="11"/>
              </w:numPr>
              <w:rPr>
                <w:lang w:val="vi-VN"/>
              </w:rPr>
            </w:pPr>
          </w:p>
        </w:tc>
        <w:tc>
          <w:tcPr>
            <w:tcW w:w="1517" w:type="pct"/>
            <w:tcBorders>
              <w:top w:val="single" w:sz="4" w:space="0" w:color="auto"/>
              <w:left w:val="single" w:sz="4" w:space="0" w:color="auto"/>
              <w:bottom w:val="single" w:sz="4" w:space="0" w:color="auto"/>
              <w:right w:val="single" w:sz="4" w:space="0" w:color="auto"/>
            </w:tcBorders>
            <w:vAlign w:val="center"/>
            <w:hideMark/>
          </w:tcPr>
          <w:p w14:paraId="61845617" w14:textId="77777777" w:rsidR="00E63D92" w:rsidRPr="000333B2" w:rsidRDefault="00E63D92" w:rsidP="000333B2">
            <w:pPr>
              <w:rPr>
                <w:lang w:val="vi-VN"/>
              </w:rPr>
            </w:pPr>
            <w:r w:rsidRPr="000333B2">
              <w:rPr>
                <w:lang w:val="vi-VN"/>
              </w:rPr>
              <w:t>Dòng điện làm việc liên tục định mức</w:t>
            </w:r>
          </w:p>
        </w:tc>
        <w:tc>
          <w:tcPr>
            <w:tcW w:w="607" w:type="pct"/>
            <w:tcBorders>
              <w:top w:val="single" w:sz="4" w:space="0" w:color="auto"/>
              <w:left w:val="single" w:sz="4" w:space="0" w:color="auto"/>
              <w:bottom w:val="single" w:sz="4" w:space="0" w:color="auto"/>
              <w:right w:val="single" w:sz="4" w:space="0" w:color="auto"/>
            </w:tcBorders>
            <w:vAlign w:val="center"/>
            <w:hideMark/>
          </w:tcPr>
          <w:p w14:paraId="2CE79FA0" w14:textId="77777777" w:rsidR="00E63D92" w:rsidRPr="000333B2" w:rsidRDefault="00E63D92" w:rsidP="000333B2">
            <w:pPr>
              <w:rPr>
                <w:lang w:val="vi-VN"/>
              </w:rPr>
            </w:pPr>
            <w:r w:rsidRPr="000333B2">
              <w:rPr>
                <w:lang w:val="vi-VN"/>
              </w:rPr>
              <w:t>A</w:t>
            </w:r>
          </w:p>
        </w:tc>
        <w:tc>
          <w:tcPr>
            <w:tcW w:w="1929" w:type="pct"/>
            <w:tcBorders>
              <w:top w:val="single" w:sz="4" w:space="0" w:color="auto"/>
              <w:left w:val="single" w:sz="4" w:space="0" w:color="auto"/>
              <w:bottom w:val="single" w:sz="4" w:space="0" w:color="auto"/>
              <w:right w:val="single" w:sz="4" w:space="0" w:color="auto"/>
            </w:tcBorders>
            <w:vAlign w:val="center"/>
          </w:tcPr>
          <w:p w14:paraId="4CE38CD9" w14:textId="77777777" w:rsidR="00E63D92" w:rsidRPr="000333B2" w:rsidRDefault="00E63D92" w:rsidP="000333B2">
            <w:pPr>
              <w:rPr>
                <w:lang w:val="vi-VN"/>
              </w:rPr>
            </w:pPr>
          </w:p>
        </w:tc>
        <w:tc>
          <w:tcPr>
            <w:tcW w:w="499" w:type="pct"/>
            <w:tcBorders>
              <w:top w:val="single" w:sz="4" w:space="0" w:color="auto"/>
              <w:left w:val="single" w:sz="4" w:space="0" w:color="auto"/>
              <w:bottom w:val="single" w:sz="4" w:space="0" w:color="auto"/>
              <w:right w:val="single" w:sz="4" w:space="0" w:color="auto"/>
            </w:tcBorders>
          </w:tcPr>
          <w:p w14:paraId="509F44DC" w14:textId="77777777" w:rsidR="00E63D92" w:rsidRPr="000333B2" w:rsidRDefault="00E63D92" w:rsidP="000333B2">
            <w:pPr>
              <w:rPr>
                <w:lang w:val="vi-VN"/>
              </w:rPr>
            </w:pPr>
          </w:p>
        </w:tc>
      </w:tr>
      <w:tr w:rsidR="00E63D92" w:rsidRPr="000333B2" w14:paraId="4AB55919" w14:textId="77777777" w:rsidTr="003C5FCC">
        <w:trPr>
          <w:trHeight w:val="283"/>
        </w:trPr>
        <w:tc>
          <w:tcPr>
            <w:tcW w:w="448" w:type="pct"/>
            <w:tcBorders>
              <w:top w:val="single" w:sz="4" w:space="0" w:color="auto"/>
              <w:left w:val="single" w:sz="4" w:space="0" w:color="auto"/>
              <w:bottom w:val="single" w:sz="4" w:space="0" w:color="auto"/>
              <w:right w:val="single" w:sz="4" w:space="0" w:color="auto"/>
            </w:tcBorders>
            <w:vAlign w:val="center"/>
          </w:tcPr>
          <w:p w14:paraId="68E6DB0C" w14:textId="77777777" w:rsidR="00E63D92" w:rsidRPr="000333B2" w:rsidRDefault="00E63D92" w:rsidP="000333B2">
            <w:pPr>
              <w:rPr>
                <w:lang w:val="vi-VN"/>
              </w:rPr>
            </w:pPr>
          </w:p>
        </w:tc>
        <w:tc>
          <w:tcPr>
            <w:tcW w:w="1517" w:type="pct"/>
            <w:tcBorders>
              <w:top w:val="single" w:sz="4" w:space="0" w:color="auto"/>
              <w:left w:val="single" w:sz="4" w:space="0" w:color="auto"/>
              <w:bottom w:val="single" w:sz="4" w:space="0" w:color="auto"/>
              <w:right w:val="single" w:sz="4" w:space="0" w:color="auto"/>
            </w:tcBorders>
            <w:vAlign w:val="center"/>
            <w:hideMark/>
          </w:tcPr>
          <w:p w14:paraId="7B6E5C88" w14:textId="77777777" w:rsidR="00E63D92" w:rsidRPr="000333B2" w:rsidRDefault="00E63D92" w:rsidP="000333B2">
            <w:pPr>
              <w:rPr>
                <w:lang w:val="vi-VN"/>
              </w:rPr>
            </w:pPr>
            <w:r w:rsidRPr="000333B2">
              <w:rPr>
                <w:lang w:val="vi-VN"/>
              </w:rPr>
              <w:t>+ Đối với LBFCO-100A</w:t>
            </w:r>
          </w:p>
        </w:tc>
        <w:tc>
          <w:tcPr>
            <w:tcW w:w="607" w:type="pct"/>
            <w:tcBorders>
              <w:top w:val="single" w:sz="4" w:space="0" w:color="auto"/>
              <w:left w:val="single" w:sz="4" w:space="0" w:color="auto"/>
              <w:bottom w:val="single" w:sz="4" w:space="0" w:color="auto"/>
              <w:right w:val="single" w:sz="4" w:space="0" w:color="auto"/>
            </w:tcBorders>
            <w:vAlign w:val="center"/>
            <w:hideMark/>
          </w:tcPr>
          <w:p w14:paraId="53E0D34D" w14:textId="77777777" w:rsidR="00E63D92" w:rsidRPr="000333B2" w:rsidRDefault="00E63D92" w:rsidP="000333B2">
            <w:pPr>
              <w:rPr>
                <w:lang w:val="vi-VN"/>
              </w:rPr>
            </w:pPr>
            <w:r w:rsidRPr="000333B2">
              <w:rPr>
                <w:lang w:val="vi-VN"/>
              </w:rPr>
              <w:t>“</w:t>
            </w:r>
          </w:p>
        </w:tc>
        <w:tc>
          <w:tcPr>
            <w:tcW w:w="1929" w:type="pct"/>
            <w:tcBorders>
              <w:top w:val="single" w:sz="4" w:space="0" w:color="auto"/>
              <w:left w:val="single" w:sz="4" w:space="0" w:color="auto"/>
              <w:bottom w:val="single" w:sz="4" w:space="0" w:color="auto"/>
              <w:right w:val="single" w:sz="4" w:space="0" w:color="auto"/>
            </w:tcBorders>
            <w:vAlign w:val="center"/>
            <w:hideMark/>
          </w:tcPr>
          <w:p w14:paraId="73172196" w14:textId="77777777" w:rsidR="00E63D92" w:rsidRPr="000333B2" w:rsidRDefault="00E63D92" w:rsidP="000333B2">
            <w:pPr>
              <w:rPr>
                <w:lang w:val="vi-VN"/>
              </w:rPr>
            </w:pPr>
            <w:r w:rsidRPr="000333B2">
              <w:rPr>
                <w:lang w:val="vi-VN"/>
              </w:rPr>
              <w:t>100</w:t>
            </w:r>
          </w:p>
        </w:tc>
        <w:tc>
          <w:tcPr>
            <w:tcW w:w="499" w:type="pct"/>
            <w:tcBorders>
              <w:top w:val="single" w:sz="4" w:space="0" w:color="auto"/>
              <w:left w:val="single" w:sz="4" w:space="0" w:color="auto"/>
              <w:bottom w:val="single" w:sz="4" w:space="0" w:color="auto"/>
              <w:right w:val="single" w:sz="4" w:space="0" w:color="auto"/>
            </w:tcBorders>
          </w:tcPr>
          <w:p w14:paraId="597077EB" w14:textId="77777777" w:rsidR="00E63D92" w:rsidRPr="000333B2" w:rsidRDefault="00E63D92" w:rsidP="000333B2">
            <w:pPr>
              <w:rPr>
                <w:lang w:val="vi-VN"/>
              </w:rPr>
            </w:pPr>
          </w:p>
        </w:tc>
      </w:tr>
      <w:tr w:rsidR="00E63D92" w:rsidRPr="000333B2" w14:paraId="412D2B24" w14:textId="77777777" w:rsidTr="003C5FCC">
        <w:trPr>
          <w:trHeight w:val="283"/>
        </w:trPr>
        <w:tc>
          <w:tcPr>
            <w:tcW w:w="448" w:type="pct"/>
            <w:tcBorders>
              <w:top w:val="single" w:sz="4" w:space="0" w:color="auto"/>
              <w:left w:val="single" w:sz="4" w:space="0" w:color="auto"/>
              <w:bottom w:val="single" w:sz="4" w:space="0" w:color="auto"/>
              <w:right w:val="single" w:sz="4" w:space="0" w:color="auto"/>
            </w:tcBorders>
            <w:vAlign w:val="center"/>
          </w:tcPr>
          <w:p w14:paraId="0B22B081" w14:textId="77777777" w:rsidR="00E63D92" w:rsidRPr="000333B2" w:rsidRDefault="00E63D92" w:rsidP="000333B2">
            <w:pPr>
              <w:pStyle w:val="ListParagraph"/>
              <w:numPr>
                <w:ilvl w:val="0"/>
                <w:numId w:val="11"/>
              </w:numPr>
              <w:rPr>
                <w:lang w:val="vi-VN"/>
              </w:rPr>
            </w:pPr>
          </w:p>
        </w:tc>
        <w:tc>
          <w:tcPr>
            <w:tcW w:w="1517" w:type="pct"/>
            <w:tcBorders>
              <w:top w:val="single" w:sz="4" w:space="0" w:color="auto"/>
              <w:left w:val="single" w:sz="4" w:space="0" w:color="auto"/>
              <w:bottom w:val="single" w:sz="4" w:space="0" w:color="auto"/>
              <w:right w:val="single" w:sz="4" w:space="0" w:color="auto"/>
            </w:tcBorders>
            <w:vAlign w:val="center"/>
            <w:hideMark/>
          </w:tcPr>
          <w:p w14:paraId="4CD9F7D0" w14:textId="77777777" w:rsidR="00E63D92" w:rsidRPr="000333B2" w:rsidRDefault="00E63D92" w:rsidP="000333B2">
            <w:pPr>
              <w:rPr>
                <w:lang w:val="vi-VN"/>
              </w:rPr>
            </w:pPr>
            <w:r w:rsidRPr="000333B2">
              <w:rPr>
                <w:lang w:val="vi-VN"/>
              </w:rPr>
              <w:t>Dòng cắt tải của LBFCO</w:t>
            </w:r>
          </w:p>
        </w:tc>
        <w:tc>
          <w:tcPr>
            <w:tcW w:w="607" w:type="pct"/>
            <w:tcBorders>
              <w:top w:val="single" w:sz="4" w:space="0" w:color="auto"/>
              <w:left w:val="single" w:sz="4" w:space="0" w:color="auto"/>
              <w:bottom w:val="single" w:sz="4" w:space="0" w:color="auto"/>
              <w:right w:val="single" w:sz="4" w:space="0" w:color="auto"/>
            </w:tcBorders>
            <w:vAlign w:val="center"/>
            <w:hideMark/>
          </w:tcPr>
          <w:p w14:paraId="6104D42E" w14:textId="77777777" w:rsidR="00E63D92" w:rsidRPr="000333B2" w:rsidRDefault="00E63D92" w:rsidP="000333B2">
            <w:pPr>
              <w:rPr>
                <w:rFonts w:eastAsia="Times New Roman"/>
                <w:lang w:val="vi-VN"/>
              </w:rPr>
            </w:pPr>
            <w:r w:rsidRPr="000333B2">
              <w:rPr>
                <w:lang w:val="vi-VN"/>
              </w:rPr>
              <w:t>A</w:t>
            </w:r>
          </w:p>
        </w:tc>
        <w:tc>
          <w:tcPr>
            <w:tcW w:w="1929" w:type="pct"/>
            <w:tcBorders>
              <w:top w:val="single" w:sz="4" w:space="0" w:color="auto"/>
              <w:left w:val="single" w:sz="4" w:space="0" w:color="auto"/>
              <w:bottom w:val="single" w:sz="4" w:space="0" w:color="auto"/>
              <w:right w:val="single" w:sz="4" w:space="0" w:color="auto"/>
            </w:tcBorders>
            <w:vAlign w:val="center"/>
          </w:tcPr>
          <w:p w14:paraId="114CDEF3" w14:textId="77777777" w:rsidR="00E63D92" w:rsidRPr="000333B2" w:rsidRDefault="00E63D92" w:rsidP="000333B2">
            <w:pPr>
              <w:rPr>
                <w:lang w:val="vi-VN"/>
              </w:rPr>
            </w:pPr>
          </w:p>
        </w:tc>
        <w:tc>
          <w:tcPr>
            <w:tcW w:w="499" w:type="pct"/>
            <w:tcBorders>
              <w:top w:val="single" w:sz="4" w:space="0" w:color="auto"/>
              <w:left w:val="single" w:sz="4" w:space="0" w:color="auto"/>
              <w:bottom w:val="single" w:sz="4" w:space="0" w:color="auto"/>
              <w:right w:val="single" w:sz="4" w:space="0" w:color="auto"/>
            </w:tcBorders>
          </w:tcPr>
          <w:p w14:paraId="4D11DBE1" w14:textId="77777777" w:rsidR="00E63D92" w:rsidRPr="000333B2" w:rsidRDefault="00E63D92" w:rsidP="000333B2">
            <w:pPr>
              <w:rPr>
                <w:lang w:val="vi-VN"/>
              </w:rPr>
            </w:pPr>
          </w:p>
        </w:tc>
      </w:tr>
      <w:tr w:rsidR="00E63D92" w:rsidRPr="000333B2" w14:paraId="61A3AC9F" w14:textId="77777777" w:rsidTr="003C5FCC">
        <w:trPr>
          <w:trHeight w:val="283"/>
        </w:trPr>
        <w:tc>
          <w:tcPr>
            <w:tcW w:w="448" w:type="pct"/>
            <w:tcBorders>
              <w:top w:val="single" w:sz="4" w:space="0" w:color="auto"/>
              <w:left w:val="single" w:sz="4" w:space="0" w:color="auto"/>
              <w:bottom w:val="single" w:sz="4" w:space="0" w:color="auto"/>
              <w:right w:val="single" w:sz="4" w:space="0" w:color="auto"/>
            </w:tcBorders>
            <w:vAlign w:val="center"/>
          </w:tcPr>
          <w:p w14:paraId="7CDCED33" w14:textId="77777777" w:rsidR="00E63D92" w:rsidRPr="000333B2" w:rsidRDefault="00E63D92" w:rsidP="000333B2">
            <w:pPr>
              <w:rPr>
                <w:lang w:val="vi-VN"/>
              </w:rPr>
            </w:pPr>
          </w:p>
        </w:tc>
        <w:tc>
          <w:tcPr>
            <w:tcW w:w="1517" w:type="pct"/>
            <w:tcBorders>
              <w:top w:val="single" w:sz="4" w:space="0" w:color="auto"/>
              <w:left w:val="single" w:sz="4" w:space="0" w:color="auto"/>
              <w:bottom w:val="single" w:sz="4" w:space="0" w:color="auto"/>
              <w:right w:val="single" w:sz="4" w:space="0" w:color="auto"/>
            </w:tcBorders>
            <w:vAlign w:val="center"/>
            <w:hideMark/>
          </w:tcPr>
          <w:p w14:paraId="4284B7A9" w14:textId="77777777" w:rsidR="00E63D92" w:rsidRPr="000333B2" w:rsidRDefault="00E63D92" w:rsidP="000333B2">
            <w:pPr>
              <w:rPr>
                <w:lang w:val="vi-VN"/>
              </w:rPr>
            </w:pPr>
            <w:r w:rsidRPr="000333B2">
              <w:rPr>
                <w:lang w:val="vi-VN"/>
              </w:rPr>
              <w:t>+ Đối với LBFCO-100A</w:t>
            </w:r>
          </w:p>
        </w:tc>
        <w:tc>
          <w:tcPr>
            <w:tcW w:w="607" w:type="pct"/>
            <w:tcBorders>
              <w:top w:val="single" w:sz="4" w:space="0" w:color="auto"/>
              <w:left w:val="single" w:sz="4" w:space="0" w:color="auto"/>
              <w:bottom w:val="single" w:sz="4" w:space="0" w:color="auto"/>
              <w:right w:val="single" w:sz="4" w:space="0" w:color="auto"/>
            </w:tcBorders>
            <w:vAlign w:val="center"/>
            <w:hideMark/>
          </w:tcPr>
          <w:p w14:paraId="7886AB3A" w14:textId="77777777" w:rsidR="00E63D92" w:rsidRPr="000333B2" w:rsidRDefault="00E63D92" w:rsidP="000333B2">
            <w:pPr>
              <w:rPr>
                <w:rFonts w:eastAsia="Times New Roman"/>
                <w:lang w:val="vi-VN"/>
              </w:rPr>
            </w:pPr>
            <w:r w:rsidRPr="000333B2">
              <w:rPr>
                <w:lang w:val="vi-VN"/>
              </w:rPr>
              <w:t>“</w:t>
            </w:r>
          </w:p>
        </w:tc>
        <w:tc>
          <w:tcPr>
            <w:tcW w:w="1929" w:type="pct"/>
            <w:tcBorders>
              <w:top w:val="single" w:sz="4" w:space="0" w:color="auto"/>
              <w:left w:val="single" w:sz="4" w:space="0" w:color="auto"/>
              <w:bottom w:val="single" w:sz="4" w:space="0" w:color="auto"/>
              <w:right w:val="single" w:sz="4" w:space="0" w:color="auto"/>
            </w:tcBorders>
            <w:vAlign w:val="center"/>
            <w:hideMark/>
          </w:tcPr>
          <w:p w14:paraId="6163D24B" w14:textId="77777777" w:rsidR="00E63D92" w:rsidRPr="000333B2" w:rsidRDefault="00E63D92" w:rsidP="000333B2">
            <w:pPr>
              <w:rPr>
                <w:rFonts w:eastAsia="Times New Roman"/>
                <w:lang w:val="vi-VN"/>
              </w:rPr>
            </w:pPr>
            <w:r w:rsidRPr="000333B2">
              <w:rPr>
                <w:lang w:val="vi-VN"/>
              </w:rPr>
              <w:t>100</w:t>
            </w:r>
          </w:p>
        </w:tc>
        <w:tc>
          <w:tcPr>
            <w:tcW w:w="499" w:type="pct"/>
            <w:tcBorders>
              <w:top w:val="single" w:sz="4" w:space="0" w:color="auto"/>
              <w:left w:val="single" w:sz="4" w:space="0" w:color="auto"/>
              <w:bottom w:val="single" w:sz="4" w:space="0" w:color="auto"/>
              <w:right w:val="single" w:sz="4" w:space="0" w:color="auto"/>
            </w:tcBorders>
          </w:tcPr>
          <w:p w14:paraId="4D877BC2" w14:textId="77777777" w:rsidR="00E63D92" w:rsidRPr="000333B2" w:rsidRDefault="00E63D92" w:rsidP="000333B2">
            <w:pPr>
              <w:rPr>
                <w:lang w:val="vi-VN"/>
              </w:rPr>
            </w:pPr>
          </w:p>
        </w:tc>
      </w:tr>
      <w:tr w:rsidR="00E63D92" w:rsidRPr="000333B2" w14:paraId="083B532E" w14:textId="77777777" w:rsidTr="003C5FCC">
        <w:trPr>
          <w:trHeight w:val="283"/>
        </w:trPr>
        <w:tc>
          <w:tcPr>
            <w:tcW w:w="448" w:type="pct"/>
            <w:tcBorders>
              <w:top w:val="single" w:sz="4" w:space="0" w:color="auto"/>
              <w:left w:val="single" w:sz="4" w:space="0" w:color="auto"/>
              <w:bottom w:val="single" w:sz="4" w:space="0" w:color="auto"/>
              <w:right w:val="single" w:sz="4" w:space="0" w:color="auto"/>
            </w:tcBorders>
            <w:vAlign w:val="center"/>
          </w:tcPr>
          <w:p w14:paraId="35EEF34A" w14:textId="77777777" w:rsidR="00E63D92" w:rsidRPr="000333B2" w:rsidRDefault="00E63D92" w:rsidP="000333B2">
            <w:pPr>
              <w:pStyle w:val="ListParagraph"/>
              <w:numPr>
                <w:ilvl w:val="0"/>
                <w:numId w:val="11"/>
              </w:numPr>
              <w:rPr>
                <w:lang w:val="vi-VN"/>
              </w:rPr>
            </w:pPr>
          </w:p>
        </w:tc>
        <w:tc>
          <w:tcPr>
            <w:tcW w:w="1517" w:type="pct"/>
            <w:tcBorders>
              <w:top w:val="single" w:sz="4" w:space="0" w:color="auto"/>
              <w:left w:val="single" w:sz="4" w:space="0" w:color="auto"/>
              <w:bottom w:val="single" w:sz="4" w:space="0" w:color="auto"/>
              <w:right w:val="single" w:sz="4" w:space="0" w:color="auto"/>
            </w:tcBorders>
            <w:vAlign w:val="center"/>
            <w:hideMark/>
          </w:tcPr>
          <w:p w14:paraId="2AF825BE" w14:textId="77777777" w:rsidR="00E63D92" w:rsidRPr="000333B2" w:rsidRDefault="00E63D92" w:rsidP="000333B2">
            <w:pPr>
              <w:rPr>
                <w:lang w:val="vi-VN"/>
              </w:rPr>
            </w:pPr>
            <w:r w:rsidRPr="000333B2">
              <w:rPr>
                <w:lang w:val="vi-VN"/>
              </w:rPr>
              <w:t>Định mức dòng cắt không đối xứng</w:t>
            </w:r>
          </w:p>
        </w:tc>
        <w:tc>
          <w:tcPr>
            <w:tcW w:w="607" w:type="pct"/>
            <w:tcBorders>
              <w:top w:val="single" w:sz="4" w:space="0" w:color="auto"/>
              <w:left w:val="single" w:sz="4" w:space="0" w:color="auto"/>
              <w:bottom w:val="single" w:sz="4" w:space="0" w:color="auto"/>
              <w:right w:val="single" w:sz="4" w:space="0" w:color="auto"/>
            </w:tcBorders>
            <w:vAlign w:val="center"/>
            <w:hideMark/>
          </w:tcPr>
          <w:p w14:paraId="0CCCA4EC" w14:textId="77777777" w:rsidR="00E63D92" w:rsidRPr="000333B2" w:rsidRDefault="00E63D92" w:rsidP="000333B2">
            <w:pPr>
              <w:rPr>
                <w:lang w:val="vi-VN"/>
              </w:rPr>
            </w:pPr>
            <w:r w:rsidRPr="000333B2">
              <w:rPr>
                <w:lang w:val="vi-VN"/>
              </w:rPr>
              <w:t>kArms</w:t>
            </w:r>
          </w:p>
        </w:tc>
        <w:tc>
          <w:tcPr>
            <w:tcW w:w="1929" w:type="pct"/>
            <w:tcBorders>
              <w:top w:val="single" w:sz="4" w:space="0" w:color="auto"/>
              <w:left w:val="single" w:sz="4" w:space="0" w:color="auto"/>
              <w:bottom w:val="single" w:sz="4" w:space="0" w:color="auto"/>
              <w:right w:val="single" w:sz="4" w:space="0" w:color="auto"/>
            </w:tcBorders>
            <w:vAlign w:val="center"/>
          </w:tcPr>
          <w:p w14:paraId="21DF9C5F" w14:textId="77777777" w:rsidR="00E63D92" w:rsidRPr="000333B2" w:rsidRDefault="00E63D92" w:rsidP="000333B2">
            <w:pPr>
              <w:rPr>
                <w:lang w:val="vi-VN"/>
              </w:rPr>
            </w:pPr>
          </w:p>
        </w:tc>
        <w:tc>
          <w:tcPr>
            <w:tcW w:w="499" w:type="pct"/>
            <w:tcBorders>
              <w:top w:val="single" w:sz="4" w:space="0" w:color="auto"/>
              <w:left w:val="single" w:sz="4" w:space="0" w:color="auto"/>
              <w:bottom w:val="single" w:sz="4" w:space="0" w:color="auto"/>
              <w:right w:val="single" w:sz="4" w:space="0" w:color="auto"/>
            </w:tcBorders>
          </w:tcPr>
          <w:p w14:paraId="1A7EA98D" w14:textId="77777777" w:rsidR="00E63D92" w:rsidRPr="000333B2" w:rsidRDefault="00E63D92" w:rsidP="000333B2">
            <w:pPr>
              <w:rPr>
                <w:lang w:val="vi-VN"/>
              </w:rPr>
            </w:pPr>
          </w:p>
        </w:tc>
      </w:tr>
      <w:tr w:rsidR="00E63D92" w:rsidRPr="000333B2" w14:paraId="2E0B4F3E" w14:textId="77777777" w:rsidTr="003C5FCC">
        <w:trPr>
          <w:trHeight w:val="283"/>
        </w:trPr>
        <w:tc>
          <w:tcPr>
            <w:tcW w:w="448" w:type="pct"/>
            <w:tcBorders>
              <w:top w:val="single" w:sz="4" w:space="0" w:color="auto"/>
              <w:left w:val="single" w:sz="4" w:space="0" w:color="auto"/>
              <w:bottom w:val="single" w:sz="4" w:space="0" w:color="auto"/>
              <w:right w:val="single" w:sz="4" w:space="0" w:color="auto"/>
            </w:tcBorders>
            <w:vAlign w:val="center"/>
          </w:tcPr>
          <w:p w14:paraId="66F2ADBA" w14:textId="77777777" w:rsidR="00E63D92" w:rsidRPr="000333B2" w:rsidRDefault="00E63D92" w:rsidP="000333B2">
            <w:pPr>
              <w:rPr>
                <w:lang w:val="vi-VN"/>
              </w:rPr>
            </w:pPr>
          </w:p>
        </w:tc>
        <w:tc>
          <w:tcPr>
            <w:tcW w:w="1517" w:type="pct"/>
            <w:tcBorders>
              <w:top w:val="single" w:sz="4" w:space="0" w:color="auto"/>
              <w:left w:val="single" w:sz="4" w:space="0" w:color="auto"/>
              <w:bottom w:val="single" w:sz="4" w:space="0" w:color="auto"/>
              <w:right w:val="single" w:sz="4" w:space="0" w:color="auto"/>
            </w:tcBorders>
            <w:vAlign w:val="center"/>
            <w:hideMark/>
          </w:tcPr>
          <w:p w14:paraId="06FFA43F" w14:textId="77777777" w:rsidR="00E63D92" w:rsidRPr="000333B2" w:rsidRDefault="00E63D92" w:rsidP="000333B2">
            <w:pPr>
              <w:rPr>
                <w:lang w:val="vi-VN"/>
              </w:rPr>
            </w:pPr>
            <w:r w:rsidRPr="000333B2">
              <w:rPr>
                <w:lang w:val="vi-VN"/>
              </w:rPr>
              <w:t>+ Đối với LBFCO-100A</w:t>
            </w:r>
          </w:p>
        </w:tc>
        <w:tc>
          <w:tcPr>
            <w:tcW w:w="607" w:type="pct"/>
            <w:tcBorders>
              <w:top w:val="single" w:sz="4" w:space="0" w:color="auto"/>
              <w:left w:val="single" w:sz="4" w:space="0" w:color="auto"/>
              <w:bottom w:val="single" w:sz="4" w:space="0" w:color="auto"/>
              <w:right w:val="single" w:sz="4" w:space="0" w:color="auto"/>
            </w:tcBorders>
            <w:vAlign w:val="center"/>
            <w:hideMark/>
          </w:tcPr>
          <w:p w14:paraId="184CB90A" w14:textId="77777777" w:rsidR="00E63D92" w:rsidRPr="000333B2" w:rsidRDefault="00E63D92" w:rsidP="000333B2">
            <w:pPr>
              <w:rPr>
                <w:lang w:val="vi-VN"/>
              </w:rPr>
            </w:pPr>
            <w:r w:rsidRPr="000333B2">
              <w:rPr>
                <w:lang w:val="vi-VN"/>
              </w:rPr>
              <w:t>“</w:t>
            </w:r>
          </w:p>
        </w:tc>
        <w:tc>
          <w:tcPr>
            <w:tcW w:w="1929" w:type="pct"/>
            <w:tcBorders>
              <w:top w:val="single" w:sz="4" w:space="0" w:color="auto"/>
              <w:left w:val="single" w:sz="4" w:space="0" w:color="auto"/>
              <w:bottom w:val="single" w:sz="4" w:space="0" w:color="auto"/>
              <w:right w:val="single" w:sz="4" w:space="0" w:color="auto"/>
            </w:tcBorders>
            <w:vAlign w:val="center"/>
            <w:hideMark/>
          </w:tcPr>
          <w:p w14:paraId="5263784B" w14:textId="77777777" w:rsidR="00E63D92" w:rsidRPr="000333B2" w:rsidRDefault="00E63D92" w:rsidP="000333B2">
            <w:pPr>
              <w:rPr>
                <w:lang w:val="vi-VN"/>
              </w:rPr>
            </w:pPr>
            <w:r w:rsidRPr="000333B2">
              <w:rPr>
                <w:u w:val="single"/>
                <w:lang w:val="vi-VN"/>
              </w:rPr>
              <w:t>&gt;</w:t>
            </w:r>
            <w:r w:rsidRPr="000333B2">
              <w:rPr>
                <w:lang w:val="vi-VN"/>
              </w:rPr>
              <w:t xml:space="preserve"> 12</w:t>
            </w:r>
          </w:p>
        </w:tc>
        <w:tc>
          <w:tcPr>
            <w:tcW w:w="499" w:type="pct"/>
            <w:tcBorders>
              <w:top w:val="single" w:sz="4" w:space="0" w:color="auto"/>
              <w:left w:val="single" w:sz="4" w:space="0" w:color="auto"/>
              <w:bottom w:val="single" w:sz="4" w:space="0" w:color="auto"/>
              <w:right w:val="single" w:sz="4" w:space="0" w:color="auto"/>
            </w:tcBorders>
          </w:tcPr>
          <w:p w14:paraId="4D0AAFE9" w14:textId="77777777" w:rsidR="00E63D92" w:rsidRPr="000333B2" w:rsidRDefault="00E63D92" w:rsidP="000333B2">
            <w:pPr>
              <w:rPr>
                <w:lang w:val="vi-VN"/>
              </w:rPr>
            </w:pPr>
          </w:p>
        </w:tc>
      </w:tr>
      <w:tr w:rsidR="00E63D92" w:rsidRPr="000333B2" w14:paraId="4561AB8B" w14:textId="77777777" w:rsidTr="003C5FCC">
        <w:trPr>
          <w:trHeight w:val="283"/>
        </w:trPr>
        <w:tc>
          <w:tcPr>
            <w:tcW w:w="448" w:type="pct"/>
            <w:tcBorders>
              <w:top w:val="single" w:sz="4" w:space="0" w:color="auto"/>
              <w:left w:val="single" w:sz="4" w:space="0" w:color="auto"/>
              <w:bottom w:val="single" w:sz="4" w:space="0" w:color="auto"/>
              <w:right w:val="single" w:sz="4" w:space="0" w:color="auto"/>
            </w:tcBorders>
            <w:vAlign w:val="center"/>
          </w:tcPr>
          <w:p w14:paraId="6EA57F48" w14:textId="77777777" w:rsidR="00E63D92" w:rsidRPr="000333B2" w:rsidRDefault="00E63D92" w:rsidP="000333B2">
            <w:pPr>
              <w:pStyle w:val="ListParagraph"/>
              <w:numPr>
                <w:ilvl w:val="0"/>
                <w:numId w:val="11"/>
              </w:numPr>
              <w:rPr>
                <w:lang w:val="vi-VN"/>
              </w:rPr>
            </w:pPr>
          </w:p>
        </w:tc>
        <w:tc>
          <w:tcPr>
            <w:tcW w:w="1517" w:type="pct"/>
            <w:tcBorders>
              <w:top w:val="single" w:sz="4" w:space="0" w:color="auto"/>
              <w:left w:val="single" w:sz="4" w:space="0" w:color="auto"/>
              <w:bottom w:val="single" w:sz="4" w:space="0" w:color="auto"/>
              <w:right w:val="single" w:sz="4" w:space="0" w:color="auto"/>
            </w:tcBorders>
            <w:vAlign w:val="center"/>
            <w:hideMark/>
          </w:tcPr>
          <w:p w14:paraId="5E10F1EE" w14:textId="77777777" w:rsidR="00E63D92" w:rsidRPr="000333B2" w:rsidRDefault="00E63D92" w:rsidP="000333B2">
            <w:pPr>
              <w:rPr>
                <w:lang w:val="vi-VN"/>
              </w:rPr>
            </w:pPr>
            <w:r w:rsidRPr="000333B2">
              <w:rPr>
                <w:lang w:val="vi-VN"/>
              </w:rPr>
              <w:t>Định mức dòng cắt đối xứng</w:t>
            </w:r>
          </w:p>
        </w:tc>
        <w:tc>
          <w:tcPr>
            <w:tcW w:w="607" w:type="pct"/>
            <w:tcBorders>
              <w:top w:val="single" w:sz="4" w:space="0" w:color="auto"/>
              <w:left w:val="single" w:sz="4" w:space="0" w:color="auto"/>
              <w:bottom w:val="single" w:sz="4" w:space="0" w:color="auto"/>
              <w:right w:val="single" w:sz="4" w:space="0" w:color="auto"/>
            </w:tcBorders>
            <w:vAlign w:val="center"/>
            <w:hideMark/>
          </w:tcPr>
          <w:p w14:paraId="4B1E17BE" w14:textId="77777777" w:rsidR="00E63D92" w:rsidRPr="000333B2" w:rsidRDefault="00E63D92" w:rsidP="000333B2">
            <w:pPr>
              <w:rPr>
                <w:rFonts w:eastAsia="Times New Roman"/>
                <w:lang w:val="vi-VN"/>
              </w:rPr>
            </w:pPr>
            <w:r w:rsidRPr="000333B2">
              <w:rPr>
                <w:lang w:val="vi-VN"/>
              </w:rPr>
              <w:t>kArms</w:t>
            </w:r>
          </w:p>
        </w:tc>
        <w:tc>
          <w:tcPr>
            <w:tcW w:w="1929" w:type="pct"/>
            <w:tcBorders>
              <w:top w:val="single" w:sz="4" w:space="0" w:color="auto"/>
              <w:left w:val="single" w:sz="4" w:space="0" w:color="auto"/>
              <w:bottom w:val="single" w:sz="4" w:space="0" w:color="auto"/>
              <w:right w:val="single" w:sz="4" w:space="0" w:color="auto"/>
            </w:tcBorders>
            <w:vAlign w:val="center"/>
          </w:tcPr>
          <w:p w14:paraId="5C81BD85" w14:textId="77777777" w:rsidR="00E63D92" w:rsidRPr="000333B2" w:rsidRDefault="00E63D92" w:rsidP="000333B2">
            <w:pPr>
              <w:rPr>
                <w:lang w:val="vi-VN"/>
              </w:rPr>
            </w:pPr>
          </w:p>
        </w:tc>
        <w:tc>
          <w:tcPr>
            <w:tcW w:w="499" w:type="pct"/>
            <w:tcBorders>
              <w:top w:val="single" w:sz="4" w:space="0" w:color="auto"/>
              <w:left w:val="single" w:sz="4" w:space="0" w:color="auto"/>
              <w:bottom w:val="single" w:sz="4" w:space="0" w:color="auto"/>
              <w:right w:val="single" w:sz="4" w:space="0" w:color="auto"/>
            </w:tcBorders>
          </w:tcPr>
          <w:p w14:paraId="78508DED" w14:textId="77777777" w:rsidR="00E63D92" w:rsidRPr="000333B2" w:rsidRDefault="00E63D92" w:rsidP="000333B2">
            <w:pPr>
              <w:rPr>
                <w:lang w:val="vi-VN"/>
              </w:rPr>
            </w:pPr>
          </w:p>
        </w:tc>
      </w:tr>
      <w:tr w:rsidR="00E63D92" w:rsidRPr="000333B2" w14:paraId="2FC4B5F9" w14:textId="77777777" w:rsidTr="003C5FCC">
        <w:trPr>
          <w:trHeight w:val="283"/>
        </w:trPr>
        <w:tc>
          <w:tcPr>
            <w:tcW w:w="448" w:type="pct"/>
            <w:tcBorders>
              <w:top w:val="single" w:sz="4" w:space="0" w:color="auto"/>
              <w:left w:val="single" w:sz="4" w:space="0" w:color="auto"/>
              <w:bottom w:val="single" w:sz="4" w:space="0" w:color="auto"/>
              <w:right w:val="single" w:sz="4" w:space="0" w:color="auto"/>
            </w:tcBorders>
            <w:vAlign w:val="center"/>
          </w:tcPr>
          <w:p w14:paraId="4EFEC372" w14:textId="77777777" w:rsidR="00E63D92" w:rsidRPr="000333B2" w:rsidRDefault="00E63D92" w:rsidP="000333B2">
            <w:pPr>
              <w:rPr>
                <w:lang w:val="vi-VN"/>
              </w:rPr>
            </w:pPr>
          </w:p>
        </w:tc>
        <w:tc>
          <w:tcPr>
            <w:tcW w:w="1517" w:type="pct"/>
            <w:tcBorders>
              <w:top w:val="single" w:sz="4" w:space="0" w:color="auto"/>
              <w:left w:val="single" w:sz="4" w:space="0" w:color="auto"/>
              <w:bottom w:val="single" w:sz="4" w:space="0" w:color="auto"/>
              <w:right w:val="single" w:sz="4" w:space="0" w:color="auto"/>
            </w:tcBorders>
            <w:vAlign w:val="center"/>
            <w:hideMark/>
          </w:tcPr>
          <w:p w14:paraId="1E9CBEFD" w14:textId="77777777" w:rsidR="00E63D92" w:rsidRPr="000333B2" w:rsidRDefault="00E63D92" w:rsidP="000333B2">
            <w:pPr>
              <w:rPr>
                <w:lang w:val="vi-VN"/>
              </w:rPr>
            </w:pPr>
            <w:r w:rsidRPr="000333B2">
              <w:rPr>
                <w:lang w:val="vi-VN"/>
              </w:rPr>
              <w:t>+ Đối với LBFCO-100A</w:t>
            </w:r>
          </w:p>
        </w:tc>
        <w:tc>
          <w:tcPr>
            <w:tcW w:w="607" w:type="pct"/>
            <w:tcBorders>
              <w:top w:val="single" w:sz="4" w:space="0" w:color="auto"/>
              <w:left w:val="single" w:sz="4" w:space="0" w:color="auto"/>
              <w:bottom w:val="single" w:sz="4" w:space="0" w:color="auto"/>
              <w:right w:val="single" w:sz="4" w:space="0" w:color="auto"/>
            </w:tcBorders>
            <w:vAlign w:val="center"/>
            <w:hideMark/>
          </w:tcPr>
          <w:p w14:paraId="7E57A9D4" w14:textId="77777777" w:rsidR="00E63D92" w:rsidRPr="000333B2" w:rsidRDefault="00E63D92" w:rsidP="000333B2">
            <w:pPr>
              <w:rPr>
                <w:rFonts w:eastAsia="Times New Roman"/>
                <w:lang w:val="vi-VN"/>
              </w:rPr>
            </w:pPr>
            <w:r w:rsidRPr="000333B2">
              <w:rPr>
                <w:lang w:val="vi-VN"/>
              </w:rPr>
              <w:t>“</w:t>
            </w:r>
          </w:p>
        </w:tc>
        <w:tc>
          <w:tcPr>
            <w:tcW w:w="1929" w:type="pct"/>
            <w:tcBorders>
              <w:top w:val="single" w:sz="4" w:space="0" w:color="auto"/>
              <w:left w:val="single" w:sz="4" w:space="0" w:color="auto"/>
              <w:bottom w:val="single" w:sz="4" w:space="0" w:color="auto"/>
              <w:right w:val="single" w:sz="4" w:space="0" w:color="auto"/>
            </w:tcBorders>
            <w:vAlign w:val="center"/>
            <w:hideMark/>
          </w:tcPr>
          <w:p w14:paraId="041B1385" w14:textId="77777777" w:rsidR="00E63D92" w:rsidRPr="000333B2" w:rsidRDefault="00E63D92" w:rsidP="000333B2">
            <w:pPr>
              <w:rPr>
                <w:rFonts w:eastAsia="Times New Roman"/>
                <w:u w:val="single"/>
                <w:lang w:val="vi-VN"/>
              </w:rPr>
            </w:pPr>
            <w:r w:rsidRPr="000333B2">
              <w:rPr>
                <w:u w:val="single"/>
                <w:lang w:val="vi-VN"/>
              </w:rPr>
              <w:t>&gt;</w:t>
            </w:r>
            <w:r w:rsidRPr="000333B2">
              <w:rPr>
                <w:lang w:val="vi-VN"/>
              </w:rPr>
              <w:t xml:space="preserve"> 8,0</w:t>
            </w:r>
          </w:p>
        </w:tc>
        <w:tc>
          <w:tcPr>
            <w:tcW w:w="499" w:type="pct"/>
            <w:tcBorders>
              <w:top w:val="single" w:sz="4" w:space="0" w:color="auto"/>
              <w:left w:val="single" w:sz="4" w:space="0" w:color="auto"/>
              <w:bottom w:val="single" w:sz="4" w:space="0" w:color="auto"/>
              <w:right w:val="single" w:sz="4" w:space="0" w:color="auto"/>
            </w:tcBorders>
          </w:tcPr>
          <w:p w14:paraId="1DC87F34" w14:textId="77777777" w:rsidR="00E63D92" w:rsidRPr="000333B2" w:rsidRDefault="00E63D92" w:rsidP="000333B2">
            <w:pPr>
              <w:rPr>
                <w:lang w:val="vi-VN"/>
              </w:rPr>
            </w:pPr>
          </w:p>
        </w:tc>
      </w:tr>
      <w:tr w:rsidR="00E63D92" w:rsidRPr="000333B2" w14:paraId="3375A8D2" w14:textId="77777777" w:rsidTr="003C5FCC">
        <w:trPr>
          <w:trHeight w:val="283"/>
        </w:trPr>
        <w:tc>
          <w:tcPr>
            <w:tcW w:w="448" w:type="pct"/>
            <w:tcBorders>
              <w:top w:val="single" w:sz="4" w:space="0" w:color="auto"/>
              <w:left w:val="single" w:sz="4" w:space="0" w:color="auto"/>
              <w:bottom w:val="single" w:sz="4" w:space="0" w:color="auto"/>
              <w:right w:val="single" w:sz="4" w:space="0" w:color="auto"/>
            </w:tcBorders>
            <w:vAlign w:val="center"/>
          </w:tcPr>
          <w:p w14:paraId="51B42DF8" w14:textId="77777777" w:rsidR="00E63D92" w:rsidRPr="000333B2" w:rsidRDefault="00E63D92" w:rsidP="000333B2">
            <w:pPr>
              <w:pStyle w:val="ListParagraph"/>
              <w:numPr>
                <w:ilvl w:val="0"/>
                <w:numId w:val="11"/>
              </w:numPr>
              <w:rPr>
                <w:lang w:val="vi-VN"/>
              </w:rPr>
            </w:pPr>
          </w:p>
        </w:tc>
        <w:tc>
          <w:tcPr>
            <w:tcW w:w="1517" w:type="pct"/>
            <w:tcBorders>
              <w:top w:val="single" w:sz="4" w:space="0" w:color="auto"/>
              <w:left w:val="single" w:sz="4" w:space="0" w:color="auto"/>
              <w:bottom w:val="single" w:sz="4" w:space="0" w:color="auto"/>
              <w:right w:val="single" w:sz="4" w:space="0" w:color="auto"/>
            </w:tcBorders>
            <w:vAlign w:val="center"/>
            <w:hideMark/>
          </w:tcPr>
          <w:p w14:paraId="08546AF3" w14:textId="77777777" w:rsidR="00E63D92" w:rsidRPr="000333B2" w:rsidRDefault="00E63D92" w:rsidP="000333B2">
            <w:pPr>
              <w:rPr>
                <w:lang w:val="vi-VN"/>
              </w:rPr>
            </w:pPr>
            <w:r w:rsidRPr="000333B2">
              <w:rPr>
                <w:lang w:val="vi-VN"/>
              </w:rPr>
              <w:t>Mức chịu đựng điện áp xung (l,2/50 µs)</w:t>
            </w:r>
          </w:p>
        </w:tc>
        <w:tc>
          <w:tcPr>
            <w:tcW w:w="607" w:type="pct"/>
            <w:tcBorders>
              <w:top w:val="single" w:sz="4" w:space="0" w:color="auto"/>
              <w:left w:val="single" w:sz="4" w:space="0" w:color="auto"/>
              <w:bottom w:val="single" w:sz="4" w:space="0" w:color="auto"/>
              <w:right w:val="single" w:sz="4" w:space="0" w:color="auto"/>
            </w:tcBorders>
            <w:vAlign w:val="center"/>
            <w:hideMark/>
          </w:tcPr>
          <w:p w14:paraId="29979650" w14:textId="77777777" w:rsidR="00E63D92" w:rsidRPr="000333B2" w:rsidRDefault="00E63D92" w:rsidP="000333B2">
            <w:pPr>
              <w:rPr>
                <w:lang w:val="vi-VN"/>
              </w:rPr>
            </w:pPr>
            <w:r w:rsidRPr="000333B2">
              <w:rPr>
                <w:lang w:val="vi-VN"/>
              </w:rPr>
              <w:t>kVp</w:t>
            </w:r>
          </w:p>
        </w:tc>
        <w:tc>
          <w:tcPr>
            <w:tcW w:w="1929" w:type="pct"/>
            <w:tcBorders>
              <w:top w:val="single" w:sz="4" w:space="0" w:color="auto"/>
              <w:left w:val="single" w:sz="4" w:space="0" w:color="auto"/>
              <w:bottom w:val="single" w:sz="4" w:space="0" w:color="auto"/>
              <w:right w:val="single" w:sz="4" w:space="0" w:color="auto"/>
            </w:tcBorders>
            <w:vAlign w:val="center"/>
            <w:hideMark/>
          </w:tcPr>
          <w:p w14:paraId="376E5115" w14:textId="77777777" w:rsidR="00E63D92" w:rsidRPr="000333B2" w:rsidRDefault="00E63D92" w:rsidP="000333B2">
            <w:pPr>
              <w:rPr>
                <w:lang w:val="vi-VN"/>
              </w:rPr>
            </w:pPr>
            <w:r w:rsidRPr="000333B2">
              <w:rPr>
                <w:u w:val="single"/>
                <w:lang w:val="vi-VN"/>
              </w:rPr>
              <w:t>&gt;</w:t>
            </w:r>
            <w:r w:rsidRPr="000333B2">
              <w:rPr>
                <w:lang w:val="vi-VN"/>
              </w:rPr>
              <w:t xml:space="preserve"> 125</w:t>
            </w:r>
          </w:p>
        </w:tc>
        <w:tc>
          <w:tcPr>
            <w:tcW w:w="499" w:type="pct"/>
            <w:tcBorders>
              <w:top w:val="single" w:sz="4" w:space="0" w:color="auto"/>
              <w:left w:val="single" w:sz="4" w:space="0" w:color="auto"/>
              <w:bottom w:val="single" w:sz="4" w:space="0" w:color="auto"/>
              <w:right w:val="single" w:sz="4" w:space="0" w:color="auto"/>
            </w:tcBorders>
          </w:tcPr>
          <w:p w14:paraId="1E295A30" w14:textId="77777777" w:rsidR="00E63D92" w:rsidRPr="000333B2" w:rsidRDefault="00E63D92" w:rsidP="000333B2">
            <w:pPr>
              <w:rPr>
                <w:lang w:val="vi-VN"/>
              </w:rPr>
            </w:pPr>
          </w:p>
        </w:tc>
      </w:tr>
      <w:tr w:rsidR="00E63D92" w:rsidRPr="000333B2" w14:paraId="04DE4A04" w14:textId="77777777" w:rsidTr="003C5FCC">
        <w:trPr>
          <w:trHeight w:val="283"/>
        </w:trPr>
        <w:tc>
          <w:tcPr>
            <w:tcW w:w="448" w:type="pct"/>
            <w:tcBorders>
              <w:top w:val="single" w:sz="4" w:space="0" w:color="auto"/>
              <w:left w:val="single" w:sz="4" w:space="0" w:color="auto"/>
              <w:bottom w:val="single" w:sz="4" w:space="0" w:color="auto"/>
              <w:right w:val="single" w:sz="4" w:space="0" w:color="auto"/>
            </w:tcBorders>
            <w:vAlign w:val="center"/>
          </w:tcPr>
          <w:p w14:paraId="43DA61C5" w14:textId="77777777" w:rsidR="00E63D92" w:rsidRPr="000333B2" w:rsidRDefault="00E63D92" w:rsidP="000333B2">
            <w:pPr>
              <w:pStyle w:val="ListParagraph"/>
              <w:numPr>
                <w:ilvl w:val="0"/>
                <w:numId w:val="11"/>
              </w:numPr>
              <w:rPr>
                <w:lang w:val="vi-VN"/>
              </w:rPr>
            </w:pPr>
          </w:p>
        </w:tc>
        <w:tc>
          <w:tcPr>
            <w:tcW w:w="1517" w:type="pct"/>
            <w:tcBorders>
              <w:top w:val="single" w:sz="4" w:space="0" w:color="auto"/>
              <w:left w:val="single" w:sz="4" w:space="0" w:color="auto"/>
              <w:bottom w:val="single" w:sz="4" w:space="0" w:color="auto"/>
              <w:right w:val="single" w:sz="4" w:space="0" w:color="auto"/>
            </w:tcBorders>
            <w:vAlign w:val="center"/>
            <w:hideMark/>
          </w:tcPr>
          <w:p w14:paraId="2BE5A878" w14:textId="77777777" w:rsidR="00E63D92" w:rsidRPr="000333B2" w:rsidRDefault="00E63D92" w:rsidP="000333B2">
            <w:pPr>
              <w:rPr>
                <w:lang w:val="vi-VN"/>
              </w:rPr>
            </w:pPr>
            <w:r w:rsidRPr="000333B2">
              <w:rPr>
                <w:lang w:val="vi-VN"/>
              </w:rPr>
              <w:t>Mức chịu đựng điện áp tần số công nghiệp 50Hz trong 1 phút:</w:t>
            </w:r>
          </w:p>
        </w:tc>
        <w:tc>
          <w:tcPr>
            <w:tcW w:w="607" w:type="pct"/>
            <w:tcBorders>
              <w:top w:val="single" w:sz="4" w:space="0" w:color="auto"/>
              <w:left w:val="single" w:sz="4" w:space="0" w:color="auto"/>
              <w:bottom w:val="single" w:sz="4" w:space="0" w:color="auto"/>
              <w:right w:val="single" w:sz="4" w:space="0" w:color="auto"/>
            </w:tcBorders>
            <w:vAlign w:val="center"/>
            <w:hideMark/>
          </w:tcPr>
          <w:p w14:paraId="247CDEA2" w14:textId="77777777" w:rsidR="00E63D92" w:rsidRPr="000333B2" w:rsidRDefault="00E63D92" w:rsidP="000333B2">
            <w:pPr>
              <w:rPr>
                <w:lang w:val="vi-VN"/>
              </w:rPr>
            </w:pPr>
            <w:r w:rsidRPr="000333B2">
              <w:rPr>
                <w:lang w:val="vi-VN"/>
              </w:rPr>
              <w:t>kVrms</w:t>
            </w:r>
          </w:p>
        </w:tc>
        <w:tc>
          <w:tcPr>
            <w:tcW w:w="1929" w:type="pct"/>
            <w:tcBorders>
              <w:top w:val="single" w:sz="4" w:space="0" w:color="auto"/>
              <w:left w:val="single" w:sz="4" w:space="0" w:color="auto"/>
              <w:bottom w:val="single" w:sz="4" w:space="0" w:color="auto"/>
              <w:right w:val="single" w:sz="4" w:space="0" w:color="auto"/>
            </w:tcBorders>
            <w:vAlign w:val="center"/>
            <w:hideMark/>
          </w:tcPr>
          <w:p w14:paraId="6575BAED" w14:textId="77777777" w:rsidR="00E63D92" w:rsidRPr="000333B2" w:rsidRDefault="00E63D92" w:rsidP="000333B2">
            <w:pPr>
              <w:rPr>
                <w:lang w:val="vi-VN"/>
              </w:rPr>
            </w:pPr>
            <w:r w:rsidRPr="000333B2">
              <w:rPr>
                <w:u w:val="single"/>
                <w:lang w:val="vi-VN"/>
              </w:rPr>
              <w:t>&gt;</w:t>
            </w:r>
            <w:r w:rsidRPr="000333B2">
              <w:rPr>
                <w:lang w:val="vi-VN"/>
              </w:rPr>
              <w:t xml:space="preserve"> 50</w:t>
            </w:r>
          </w:p>
        </w:tc>
        <w:tc>
          <w:tcPr>
            <w:tcW w:w="499" w:type="pct"/>
            <w:tcBorders>
              <w:top w:val="single" w:sz="4" w:space="0" w:color="auto"/>
              <w:left w:val="single" w:sz="4" w:space="0" w:color="auto"/>
              <w:bottom w:val="single" w:sz="4" w:space="0" w:color="auto"/>
              <w:right w:val="single" w:sz="4" w:space="0" w:color="auto"/>
            </w:tcBorders>
          </w:tcPr>
          <w:p w14:paraId="7090FA46" w14:textId="77777777" w:rsidR="00E63D92" w:rsidRPr="000333B2" w:rsidRDefault="00E63D92" w:rsidP="000333B2">
            <w:pPr>
              <w:rPr>
                <w:lang w:val="vi-VN"/>
              </w:rPr>
            </w:pPr>
          </w:p>
        </w:tc>
      </w:tr>
      <w:tr w:rsidR="00E63D92" w:rsidRPr="000333B2" w14:paraId="2E52237C" w14:textId="77777777" w:rsidTr="003C5FCC">
        <w:trPr>
          <w:trHeight w:val="283"/>
        </w:trPr>
        <w:tc>
          <w:tcPr>
            <w:tcW w:w="448" w:type="pct"/>
            <w:tcBorders>
              <w:top w:val="single" w:sz="4" w:space="0" w:color="auto"/>
              <w:left w:val="single" w:sz="4" w:space="0" w:color="auto"/>
              <w:bottom w:val="single" w:sz="4" w:space="0" w:color="auto"/>
              <w:right w:val="single" w:sz="4" w:space="0" w:color="auto"/>
            </w:tcBorders>
            <w:vAlign w:val="center"/>
          </w:tcPr>
          <w:p w14:paraId="5ECA3539" w14:textId="77777777" w:rsidR="00E63D92" w:rsidRPr="000333B2" w:rsidRDefault="00E63D92" w:rsidP="000333B2">
            <w:pPr>
              <w:pStyle w:val="ListParagraph"/>
              <w:numPr>
                <w:ilvl w:val="0"/>
                <w:numId w:val="11"/>
              </w:numPr>
              <w:rPr>
                <w:lang w:val="vi-VN"/>
              </w:rPr>
            </w:pPr>
          </w:p>
        </w:tc>
        <w:tc>
          <w:tcPr>
            <w:tcW w:w="1517" w:type="pct"/>
            <w:tcBorders>
              <w:top w:val="single" w:sz="4" w:space="0" w:color="auto"/>
              <w:left w:val="single" w:sz="4" w:space="0" w:color="auto"/>
              <w:bottom w:val="single" w:sz="4" w:space="0" w:color="auto"/>
              <w:right w:val="single" w:sz="4" w:space="0" w:color="auto"/>
            </w:tcBorders>
            <w:vAlign w:val="center"/>
            <w:hideMark/>
          </w:tcPr>
          <w:p w14:paraId="0E68A746" w14:textId="77777777" w:rsidR="00E63D92" w:rsidRPr="000333B2" w:rsidRDefault="00E63D92" w:rsidP="000333B2">
            <w:pPr>
              <w:rPr>
                <w:lang w:val="vi-VN"/>
              </w:rPr>
            </w:pPr>
            <w:r w:rsidRPr="000333B2">
              <w:rPr>
                <w:lang w:val="vi-VN"/>
              </w:rPr>
              <w:t>Số lần đóng cắt có tải</w:t>
            </w:r>
          </w:p>
        </w:tc>
        <w:tc>
          <w:tcPr>
            <w:tcW w:w="607" w:type="pct"/>
            <w:tcBorders>
              <w:top w:val="single" w:sz="4" w:space="0" w:color="auto"/>
              <w:left w:val="single" w:sz="4" w:space="0" w:color="auto"/>
              <w:bottom w:val="single" w:sz="4" w:space="0" w:color="auto"/>
              <w:right w:val="single" w:sz="4" w:space="0" w:color="auto"/>
            </w:tcBorders>
            <w:vAlign w:val="center"/>
            <w:hideMark/>
          </w:tcPr>
          <w:p w14:paraId="5FE5DA8E" w14:textId="77777777" w:rsidR="00E63D92" w:rsidRPr="000333B2" w:rsidRDefault="00E63D92" w:rsidP="000333B2">
            <w:pPr>
              <w:rPr>
                <w:rFonts w:eastAsia="Times New Roman"/>
                <w:lang w:val="vi-VN"/>
              </w:rPr>
            </w:pPr>
            <w:r w:rsidRPr="000333B2">
              <w:rPr>
                <w:lang w:val="vi-VN"/>
              </w:rPr>
              <w:t>Lần</w:t>
            </w:r>
          </w:p>
        </w:tc>
        <w:tc>
          <w:tcPr>
            <w:tcW w:w="1929" w:type="pct"/>
            <w:tcBorders>
              <w:top w:val="single" w:sz="4" w:space="0" w:color="auto"/>
              <w:left w:val="single" w:sz="4" w:space="0" w:color="auto"/>
              <w:bottom w:val="single" w:sz="4" w:space="0" w:color="auto"/>
              <w:right w:val="single" w:sz="4" w:space="0" w:color="auto"/>
            </w:tcBorders>
            <w:vAlign w:val="center"/>
            <w:hideMark/>
          </w:tcPr>
          <w:p w14:paraId="0FFE6749" w14:textId="77777777" w:rsidR="00E63D92" w:rsidRPr="000333B2" w:rsidRDefault="00E63D92" w:rsidP="000333B2">
            <w:pPr>
              <w:rPr>
                <w:rFonts w:eastAsia="Times New Roman"/>
                <w:u w:val="single"/>
                <w:lang w:val="vi-VN"/>
              </w:rPr>
            </w:pPr>
            <w:r w:rsidRPr="000333B2">
              <w:rPr>
                <w:u w:val="single"/>
                <w:lang w:val="vi-VN"/>
              </w:rPr>
              <w:t>&gt;</w:t>
            </w:r>
            <w:r w:rsidRPr="000333B2">
              <w:rPr>
                <w:lang w:val="vi-VN"/>
              </w:rPr>
              <w:t xml:space="preserve"> 100</w:t>
            </w:r>
          </w:p>
        </w:tc>
        <w:tc>
          <w:tcPr>
            <w:tcW w:w="499" w:type="pct"/>
            <w:tcBorders>
              <w:top w:val="single" w:sz="4" w:space="0" w:color="auto"/>
              <w:left w:val="single" w:sz="4" w:space="0" w:color="auto"/>
              <w:bottom w:val="single" w:sz="4" w:space="0" w:color="auto"/>
              <w:right w:val="single" w:sz="4" w:space="0" w:color="auto"/>
            </w:tcBorders>
          </w:tcPr>
          <w:p w14:paraId="2DCD0C00" w14:textId="77777777" w:rsidR="00E63D92" w:rsidRPr="000333B2" w:rsidRDefault="00E63D92" w:rsidP="000333B2">
            <w:pPr>
              <w:rPr>
                <w:lang w:val="vi-VN"/>
              </w:rPr>
            </w:pPr>
          </w:p>
        </w:tc>
      </w:tr>
      <w:tr w:rsidR="00E63D92" w:rsidRPr="000333B2" w14:paraId="7F701479" w14:textId="77777777" w:rsidTr="003C5FCC">
        <w:trPr>
          <w:trHeight w:val="283"/>
        </w:trPr>
        <w:tc>
          <w:tcPr>
            <w:tcW w:w="448" w:type="pct"/>
            <w:tcBorders>
              <w:top w:val="single" w:sz="4" w:space="0" w:color="auto"/>
              <w:left w:val="single" w:sz="4" w:space="0" w:color="auto"/>
              <w:bottom w:val="single" w:sz="4" w:space="0" w:color="auto"/>
              <w:right w:val="single" w:sz="4" w:space="0" w:color="auto"/>
            </w:tcBorders>
            <w:vAlign w:val="center"/>
          </w:tcPr>
          <w:p w14:paraId="20280A77" w14:textId="77777777" w:rsidR="00E63D92" w:rsidRPr="000333B2" w:rsidRDefault="00E63D92" w:rsidP="000333B2">
            <w:pPr>
              <w:pStyle w:val="ListParagraph"/>
              <w:numPr>
                <w:ilvl w:val="0"/>
                <w:numId w:val="11"/>
              </w:numPr>
              <w:rPr>
                <w:lang w:val="vi-VN"/>
              </w:rPr>
            </w:pPr>
          </w:p>
        </w:tc>
        <w:tc>
          <w:tcPr>
            <w:tcW w:w="1517" w:type="pct"/>
            <w:tcBorders>
              <w:top w:val="single" w:sz="4" w:space="0" w:color="auto"/>
              <w:left w:val="single" w:sz="4" w:space="0" w:color="auto"/>
              <w:bottom w:val="single" w:sz="4" w:space="0" w:color="auto"/>
              <w:right w:val="single" w:sz="4" w:space="0" w:color="auto"/>
            </w:tcBorders>
            <w:vAlign w:val="center"/>
            <w:hideMark/>
          </w:tcPr>
          <w:p w14:paraId="3B263678" w14:textId="77777777" w:rsidR="00E63D92" w:rsidRPr="000333B2" w:rsidRDefault="00E63D92" w:rsidP="000333B2">
            <w:pPr>
              <w:rPr>
                <w:lang w:val="vi-VN"/>
              </w:rPr>
            </w:pPr>
            <w:r w:rsidRPr="000333B2">
              <w:rPr>
                <w:lang w:val="vi-VN"/>
              </w:rPr>
              <w:t xml:space="preserve">Phụ kiện đi kèm LBFCO </w:t>
            </w:r>
          </w:p>
        </w:tc>
        <w:tc>
          <w:tcPr>
            <w:tcW w:w="607" w:type="pct"/>
            <w:tcBorders>
              <w:top w:val="single" w:sz="4" w:space="0" w:color="auto"/>
              <w:left w:val="single" w:sz="4" w:space="0" w:color="auto"/>
              <w:bottom w:val="single" w:sz="4" w:space="0" w:color="auto"/>
              <w:right w:val="single" w:sz="4" w:space="0" w:color="auto"/>
            </w:tcBorders>
            <w:vAlign w:val="center"/>
          </w:tcPr>
          <w:p w14:paraId="44047F1F" w14:textId="77777777" w:rsidR="00E63D92" w:rsidRPr="000333B2" w:rsidRDefault="00E63D92" w:rsidP="000333B2">
            <w:pPr>
              <w:rPr>
                <w:lang w:val="vi-VN"/>
              </w:rPr>
            </w:pPr>
          </w:p>
        </w:tc>
        <w:tc>
          <w:tcPr>
            <w:tcW w:w="1929" w:type="pct"/>
            <w:tcBorders>
              <w:top w:val="single" w:sz="4" w:space="0" w:color="auto"/>
              <w:left w:val="single" w:sz="4" w:space="0" w:color="auto"/>
              <w:bottom w:val="single" w:sz="4" w:space="0" w:color="auto"/>
              <w:right w:val="single" w:sz="4" w:space="0" w:color="auto"/>
            </w:tcBorders>
            <w:vAlign w:val="center"/>
          </w:tcPr>
          <w:p w14:paraId="7B8DA6D1" w14:textId="77777777" w:rsidR="00E63D92" w:rsidRPr="000333B2" w:rsidRDefault="00E63D92" w:rsidP="000333B2">
            <w:pPr>
              <w:rPr>
                <w:lang w:val="vi-VN"/>
              </w:rPr>
            </w:pPr>
          </w:p>
        </w:tc>
        <w:tc>
          <w:tcPr>
            <w:tcW w:w="499" w:type="pct"/>
            <w:tcBorders>
              <w:top w:val="single" w:sz="4" w:space="0" w:color="auto"/>
              <w:left w:val="single" w:sz="4" w:space="0" w:color="auto"/>
              <w:bottom w:val="single" w:sz="4" w:space="0" w:color="auto"/>
              <w:right w:val="single" w:sz="4" w:space="0" w:color="auto"/>
            </w:tcBorders>
          </w:tcPr>
          <w:p w14:paraId="0445A8F9" w14:textId="77777777" w:rsidR="00E63D92" w:rsidRPr="000333B2" w:rsidRDefault="00E63D92" w:rsidP="000333B2">
            <w:pPr>
              <w:rPr>
                <w:lang w:val="vi-VN"/>
              </w:rPr>
            </w:pPr>
          </w:p>
        </w:tc>
      </w:tr>
      <w:tr w:rsidR="00E63D92" w:rsidRPr="000333B2" w14:paraId="0D4AEA40" w14:textId="77777777" w:rsidTr="003C5FCC">
        <w:trPr>
          <w:trHeight w:val="283"/>
        </w:trPr>
        <w:tc>
          <w:tcPr>
            <w:tcW w:w="448" w:type="pct"/>
            <w:tcBorders>
              <w:top w:val="single" w:sz="4" w:space="0" w:color="auto"/>
              <w:left w:val="single" w:sz="4" w:space="0" w:color="auto"/>
              <w:bottom w:val="single" w:sz="4" w:space="0" w:color="auto"/>
              <w:right w:val="single" w:sz="4" w:space="0" w:color="auto"/>
            </w:tcBorders>
            <w:vAlign w:val="center"/>
            <w:hideMark/>
          </w:tcPr>
          <w:p w14:paraId="09CE52C2" w14:textId="77777777" w:rsidR="00E63D92" w:rsidRPr="000333B2" w:rsidRDefault="00E63D92" w:rsidP="000333B2">
            <w:pPr>
              <w:rPr>
                <w:lang w:val="vi-VN"/>
              </w:rPr>
            </w:pPr>
            <w:r w:rsidRPr="000333B2">
              <w:rPr>
                <w:lang w:val="vi-VN"/>
              </w:rPr>
              <w:t>15.1</w:t>
            </w:r>
          </w:p>
        </w:tc>
        <w:tc>
          <w:tcPr>
            <w:tcW w:w="1517" w:type="pct"/>
            <w:tcBorders>
              <w:top w:val="single" w:sz="4" w:space="0" w:color="auto"/>
              <w:left w:val="single" w:sz="4" w:space="0" w:color="auto"/>
              <w:bottom w:val="single" w:sz="4" w:space="0" w:color="auto"/>
              <w:right w:val="single" w:sz="4" w:space="0" w:color="auto"/>
            </w:tcBorders>
            <w:vAlign w:val="center"/>
            <w:hideMark/>
          </w:tcPr>
          <w:p w14:paraId="4B498610" w14:textId="77777777" w:rsidR="00E63D92" w:rsidRPr="000333B2" w:rsidRDefault="00E63D92" w:rsidP="000333B2">
            <w:pPr>
              <w:rPr>
                <w:lang w:val="vi-VN"/>
              </w:rPr>
            </w:pPr>
            <w:r w:rsidRPr="000333B2">
              <w:rPr>
                <w:lang w:val="vi-VN"/>
              </w:rPr>
              <w:t>Cách điện</w:t>
            </w:r>
          </w:p>
        </w:tc>
        <w:tc>
          <w:tcPr>
            <w:tcW w:w="607" w:type="pct"/>
            <w:tcBorders>
              <w:top w:val="single" w:sz="4" w:space="0" w:color="auto"/>
              <w:left w:val="single" w:sz="4" w:space="0" w:color="auto"/>
              <w:bottom w:val="single" w:sz="4" w:space="0" w:color="auto"/>
              <w:right w:val="single" w:sz="4" w:space="0" w:color="auto"/>
            </w:tcBorders>
            <w:vAlign w:val="center"/>
          </w:tcPr>
          <w:p w14:paraId="5EA8E662" w14:textId="77777777" w:rsidR="00E63D92" w:rsidRPr="000333B2" w:rsidRDefault="00E63D92" w:rsidP="000333B2">
            <w:pPr>
              <w:rPr>
                <w:lang w:val="vi-VN"/>
              </w:rPr>
            </w:pPr>
          </w:p>
        </w:tc>
        <w:tc>
          <w:tcPr>
            <w:tcW w:w="1929" w:type="pct"/>
            <w:tcBorders>
              <w:top w:val="single" w:sz="4" w:space="0" w:color="auto"/>
              <w:left w:val="single" w:sz="4" w:space="0" w:color="auto"/>
              <w:bottom w:val="single" w:sz="4" w:space="0" w:color="auto"/>
              <w:right w:val="single" w:sz="4" w:space="0" w:color="auto"/>
            </w:tcBorders>
            <w:vAlign w:val="center"/>
            <w:hideMark/>
          </w:tcPr>
          <w:p w14:paraId="109B1DE3" w14:textId="77777777" w:rsidR="00E63D92" w:rsidRPr="000333B2" w:rsidRDefault="00E63D92" w:rsidP="000333B2">
            <w:pPr>
              <w:rPr>
                <w:lang w:val="vi-VN"/>
              </w:rPr>
            </w:pPr>
            <w:r w:rsidRPr="000333B2">
              <w:rPr>
                <w:lang w:val="vi-VN"/>
              </w:rPr>
              <w:t>- Loại Polymer (cao su silicon hoặc hỗn hợp silicone). Trên thân cách điện phải có tên của Nhà sản xuất được đúc nổi hoặc đúc chìm.</w:t>
            </w:r>
          </w:p>
          <w:p w14:paraId="29D6509A" w14:textId="77777777" w:rsidR="00E63D92" w:rsidRPr="000333B2" w:rsidRDefault="00E63D92" w:rsidP="000333B2">
            <w:pPr>
              <w:rPr>
                <w:lang w:val="vi-VN"/>
              </w:rPr>
            </w:pPr>
            <w:r w:rsidRPr="000333B2">
              <w:rPr>
                <w:lang w:val="vi-VN"/>
              </w:rPr>
              <w:t>- Cấp chống cháy: HB40</w:t>
            </w:r>
          </w:p>
        </w:tc>
        <w:tc>
          <w:tcPr>
            <w:tcW w:w="499" w:type="pct"/>
            <w:tcBorders>
              <w:top w:val="single" w:sz="4" w:space="0" w:color="auto"/>
              <w:left w:val="single" w:sz="4" w:space="0" w:color="auto"/>
              <w:bottom w:val="single" w:sz="4" w:space="0" w:color="auto"/>
              <w:right w:val="single" w:sz="4" w:space="0" w:color="auto"/>
            </w:tcBorders>
          </w:tcPr>
          <w:p w14:paraId="1DDEF432" w14:textId="77777777" w:rsidR="00E63D92" w:rsidRPr="000333B2" w:rsidRDefault="00E63D92" w:rsidP="000333B2">
            <w:pPr>
              <w:rPr>
                <w:lang w:val="vi-VN"/>
              </w:rPr>
            </w:pPr>
          </w:p>
        </w:tc>
      </w:tr>
      <w:tr w:rsidR="00E63D92" w:rsidRPr="000333B2" w14:paraId="2B358FBD" w14:textId="77777777" w:rsidTr="003C5FCC">
        <w:trPr>
          <w:trHeight w:val="283"/>
        </w:trPr>
        <w:tc>
          <w:tcPr>
            <w:tcW w:w="448" w:type="pct"/>
            <w:tcBorders>
              <w:top w:val="single" w:sz="4" w:space="0" w:color="auto"/>
              <w:left w:val="single" w:sz="4" w:space="0" w:color="auto"/>
              <w:bottom w:val="single" w:sz="4" w:space="0" w:color="auto"/>
              <w:right w:val="single" w:sz="4" w:space="0" w:color="auto"/>
            </w:tcBorders>
            <w:vAlign w:val="center"/>
          </w:tcPr>
          <w:p w14:paraId="0E0942B0" w14:textId="77777777" w:rsidR="00E63D92" w:rsidRPr="000333B2" w:rsidRDefault="00E63D92" w:rsidP="000333B2">
            <w:pPr>
              <w:rPr>
                <w:lang w:val="vi-VN"/>
              </w:rPr>
            </w:pPr>
          </w:p>
        </w:tc>
        <w:tc>
          <w:tcPr>
            <w:tcW w:w="1517" w:type="pct"/>
            <w:tcBorders>
              <w:top w:val="single" w:sz="4" w:space="0" w:color="auto"/>
              <w:left w:val="single" w:sz="4" w:space="0" w:color="auto"/>
              <w:bottom w:val="single" w:sz="4" w:space="0" w:color="auto"/>
              <w:right w:val="single" w:sz="4" w:space="0" w:color="auto"/>
            </w:tcBorders>
            <w:vAlign w:val="center"/>
            <w:hideMark/>
          </w:tcPr>
          <w:p w14:paraId="14501E93" w14:textId="77777777" w:rsidR="00E63D92" w:rsidRPr="000333B2" w:rsidRDefault="00E63D92" w:rsidP="000333B2">
            <w:pPr>
              <w:rPr>
                <w:lang w:val="vi-VN"/>
              </w:rPr>
            </w:pPr>
            <w:r w:rsidRPr="000333B2">
              <w:rPr>
                <w:lang w:val="vi-VN"/>
              </w:rPr>
              <w:t>- Nhà sản xuất</w:t>
            </w:r>
          </w:p>
        </w:tc>
        <w:tc>
          <w:tcPr>
            <w:tcW w:w="607" w:type="pct"/>
            <w:tcBorders>
              <w:top w:val="single" w:sz="4" w:space="0" w:color="auto"/>
              <w:left w:val="single" w:sz="4" w:space="0" w:color="auto"/>
              <w:bottom w:val="single" w:sz="4" w:space="0" w:color="auto"/>
              <w:right w:val="single" w:sz="4" w:space="0" w:color="auto"/>
            </w:tcBorders>
            <w:vAlign w:val="center"/>
          </w:tcPr>
          <w:p w14:paraId="60B1AF90" w14:textId="77777777" w:rsidR="00E63D92" w:rsidRPr="000333B2" w:rsidRDefault="00E63D92" w:rsidP="000333B2">
            <w:pPr>
              <w:rPr>
                <w:lang w:val="vi-VN"/>
              </w:rPr>
            </w:pPr>
          </w:p>
        </w:tc>
        <w:tc>
          <w:tcPr>
            <w:tcW w:w="1929" w:type="pct"/>
            <w:tcBorders>
              <w:top w:val="single" w:sz="4" w:space="0" w:color="auto"/>
              <w:left w:val="single" w:sz="4" w:space="0" w:color="auto"/>
              <w:bottom w:val="single" w:sz="4" w:space="0" w:color="auto"/>
              <w:right w:val="single" w:sz="4" w:space="0" w:color="auto"/>
            </w:tcBorders>
            <w:vAlign w:val="center"/>
            <w:hideMark/>
          </w:tcPr>
          <w:p w14:paraId="1BA91011" w14:textId="77777777" w:rsidR="00E63D92" w:rsidRPr="000333B2" w:rsidRDefault="00E63D92" w:rsidP="000333B2">
            <w:pPr>
              <w:rPr>
                <w:lang w:val="vi-VN"/>
              </w:rPr>
            </w:pPr>
            <w:r w:rsidRPr="000333B2">
              <w:rPr>
                <w:lang w:val="vi-VN"/>
              </w:rPr>
              <w:t>Nêu cụ thể</w:t>
            </w:r>
          </w:p>
        </w:tc>
        <w:tc>
          <w:tcPr>
            <w:tcW w:w="499" w:type="pct"/>
            <w:tcBorders>
              <w:top w:val="single" w:sz="4" w:space="0" w:color="auto"/>
              <w:left w:val="single" w:sz="4" w:space="0" w:color="auto"/>
              <w:bottom w:val="single" w:sz="4" w:space="0" w:color="auto"/>
              <w:right w:val="single" w:sz="4" w:space="0" w:color="auto"/>
            </w:tcBorders>
          </w:tcPr>
          <w:p w14:paraId="3FDA0D1B" w14:textId="77777777" w:rsidR="00E63D92" w:rsidRPr="000333B2" w:rsidRDefault="00E63D92" w:rsidP="000333B2">
            <w:pPr>
              <w:rPr>
                <w:lang w:val="vi-VN"/>
              </w:rPr>
            </w:pPr>
          </w:p>
        </w:tc>
      </w:tr>
      <w:tr w:rsidR="00E63D92" w:rsidRPr="000333B2" w14:paraId="7C1307B7" w14:textId="77777777" w:rsidTr="003C5FCC">
        <w:trPr>
          <w:trHeight w:val="283"/>
        </w:trPr>
        <w:tc>
          <w:tcPr>
            <w:tcW w:w="448" w:type="pct"/>
            <w:tcBorders>
              <w:top w:val="single" w:sz="4" w:space="0" w:color="auto"/>
              <w:left w:val="single" w:sz="4" w:space="0" w:color="auto"/>
              <w:bottom w:val="single" w:sz="4" w:space="0" w:color="auto"/>
              <w:right w:val="single" w:sz="4" w:space="0" w:color="auto"/>
            </w:tcBorders>
            <w:vAlign w:val="center"/>
          </w:tcPr>
          <w:p w14:paraId="40D811B6" w14:textId="77777777" w:rsidR="00E63D92" w:rsidRPr="000333B2" w:rsidRDefault="00E63D92" w:rsidP="000333B2">
            <w:pPr>
              <w:rPr>
                <w:lang w:val="vi-VN"/>
              </w:rPr>
            </w:pPr>
          </w:p>
        </w:tc>
        <w:tc>
          <w:tcPr>
            <w:tcW w:w="1517" w:type="pct"/>
            <w:tcBorders>
              <w:top w:val="single" w:sz="4" w:space="0" w:color="auto"/>
              <w:left w:val="single" w:sz="4" w:space="0" w:color="auto"/>
              <w:bottom w:val="single" w:sz="4" w:space="0" w:color="auto"/>
              <w:right w:val="single" w:sz="4" w:space="0" w:color="auto"/>
            </w:tcBorders>
            <w:vAlign w:val="center"/>
            <w:hideMark/>
          </w:tcPr>
          <w:p w14:paraId="3C2C5AF8" w14:textId="77777777" w:rsidR="00E63D92" w:rsidRPr="000333B2" w:rsidRDefault="00E63D92" w:rsidP="000333B2">
            <w:pPr>
              <w:rPr>
                <w:lang w:val="vi-VN"/>
              </w:rPr>
            </w:pPr>
            <w:r w:rsidRPr="000333B2">
              <w:rPr>
                <w:lang w:val="vi-VN"/>
              </w:rPr>
              <w:t>- Nước sản xuất</w:t>
            </w:r>
          </w:p>
        </w:tc>
        <w:tc>
          <w:tcPr>
            <w:tcW w:w="607" w:type="pct"/>
            <w:tcBorders>
              <w:top w:val="single" w:sz="4" w:space="0" w:color="auto"/>
              <w:left w:val="single" w:sz="4" w:space="0" w:color="auto"/>
              <w:bottom w:val="single" w:sz="4" w:space="0" w:color="auto"/>
              <w:right w:val="single" w:sz="4" w:space="0" w:color="auto"/>
            </w:tcBorders>
            <w:vAlign w:val="center"/>
          </w:tcPr>
          <w:p w14:paraId="0CAAAC7F" w14:textId="77777777" w:rsidR="00E63D92" w:rsidRPr="000333B2" w:rsidRDefault="00E63D92" w:rsidP="000333B2">
            <w:pPr>
              <w:rPr>
                <w:lang w:val="vi-VN"/>
              </w:rPr>
            </w:pPr>
          </w:p>
        </w:tc>
        <w:tc>
          <w:tcPr>
            <w:tcW w:w="1929" w:type="pct"/>
            <w:tcBorders>
              <w:top w:val="single" w:sz="4" w:space="0" w:color="auto"/>
              <w:left w:val="single" w:sz="4" w:space="0" w:color="auto"/>
              <w:bottom w:val="single" w:sz="4" w:space="0" w:color="auto"/>
              <w:right w:val="single" w:sz="4" w:space="0" w:color="auto"/>
            </w:tcBorders>
            <w:vAlign w:val="center"/>
            <w:hideMark/>
          </w:tcPr>
          <w:p w14:paraId="0AA833CB" w14:textId="77777777" w:rsidR="00E63D92" w:rsidRPr="000333B2" w:rsidRDefault="00E63D92" w:rsidP="000333B2">
            <w:pPr>
              <w:rPr>
                <w:lang w:val="vi-VN"/>
              </w:rPr>
            </w:pPr>
            <w:r w:rsidRPr="000333B2">
              <w:rPr>
                <w:lang w:val="vi-VN"/>
              </w:rPr>
              <w:t>Nêu cụ thể</w:t>
            </w:r>
          </w:p>
        </w:tc>
        <w:tc>
          <w:tcPr>
            <w:tcW w:w="499" w:type="pct"/>
            <w:tcBorders>
              <w:top w:val="single" w:sz="4" w:space="0" w:color="auto"/>
              <w:left w:val="single" w:sz="4" w:space="0" w:color="auto"/>
              <w:bottom w:val="single" w:sz="4" w:space="0" w:color="auto"/>
              <w:right w:val="single" w:sz="4" w:space="0" w:color="auto"/>
            </w:tcBorders>
          </w:tcPr>
          <w:p w14:paraId="71D7BA4D" w14:textId="77777777" w:rsidR="00E63D92" w:rsidRPr="000333B2" w:rsidRDefault="00E63D92" w:rsidP="000333B2">
            <w:pPr>
              <w:rPr>
                <w:lang w:val="vi-VN"/>
              </w:rPr>
            </w:pPr>
          </w:p>
        </w:tc>
      </w:tr>
      <w:tr w:rsidR="00E63D92" w:rsidRPr="000333B2" w14:paraId="457CB9CF" w14:textId="77777777" w:rsidTr="003C5FCC">
        <w:trPr>
          <w:trHeight w:val="283"/>
        </w:trPr>
        <w:tc>
          <w:tcPr>
            <w:tcW w:w="448" w:type="pct"/>
            <w:tcBorders>
              <w:top w:val="single" w:sz="4" w:space="0" w:color="auto"/>
              <w:left w:val="single" w:sz="4" w:space="0" w:color="auto"/>
              <w:bottom w:val="single" w:sz="4" w:space="0" w:color="auto"/>
              <w:right w:val="single" w:sz="4" w:space="0" w:color="auto"/>
            </w:tcBorders>
            <w:vAlign w:val="center"/>
          </w:tcPr>
          <w:p w14:paraId="011BFF7B" w14:textId="77777777" w:rsidR="00E63D92" w:rsidRPr="000333B2" w:rsidRDefault="00E63D92" w:rsidP="000333B2">
            <w:pPr>
              <w:rPr>
                <w:lang w:val="vi-VN"/>
              </w:rPr>
            </w:pPr>
          </w:p>
        </w:tc>
        <w:tc>
          <w:tcPr>
            <w:tcW w:w="1517" w:type="pct"/>
            <w:tcBorders>
              <w:top w:val="single" w:sz="4" w:space="0" w:color="auto"/>
              <w:left w:val="single" w:sz="4" w:space="0" w:color="auto"/>
              <w:bottom w:val="single" w:sz="4" w:space="0" w:color="auto"/>
              <w:right w:val="single" w:sz="4" w:space="0" w:color="auto"/>
            </w:tcBorders>
            <w:vAlign w:val="center"/>
            <w:hideMark/>
          </w:tcPr>
          <w:p w14:paraId="2A24B8DF" w14:textId="77777777" w:rsidR="00E63D92" w:rsidRPr="000333B2" w:rsidRDefault="00E63D92" w:rsidP="000333B2">
            <w:pPr>
              <w:rPr>
                <w:lang w:val="vi-VN"/>
              </w:rPr>
            </w:pPr>
            <w:r w:rsidRPr="000333B2">
              <w:rPr>
                <w:lang w:val="vi-VN"/>
              </w:rPr>
              <w:t>- Chiều dài đường rò tối thiểu qua bề mặt cách điện</w:t>
            </w:r>
          </w:p>
        </w:tc>
        <w:tc>
          <w:tcPr>
            <w:tcW w:w="607" w:type="pct"/>
            <w:tcBorders>
              <w:top w:val="single" w:sz="4" w:space="0" w:color="auto"/>
              <w:left w:val="single" w:sz="4" w:space="0" w:color="auto"/>
              <w:bottom w:val="single" w:sz="4" w:space="0" w:color="auto"/>
              <w:right w:val="single" w:sz="4" w:space="0" w:color="auto"/>
            </w:tcBorders>
            <w:vAlign w:val="center"/>
            <w:hideMark/>
          </w:tcPr>
          <w:p w14:paraId="5DD51CC7" w14:textId="77777777" w:rsidR="00E63D92" w:rsidRPr="000333B2" w:rsidRDefault="00E63D92" w:rsidP="000333B2">
            <w:pPr>
              <w:rPr>
                <w:lang w:val="vi-VN"/>
              </w:rPr>
            </w:pPr>
            <w:r w:rsidRPr="000333B2">
              <w:rPr>
                <w:lang w:val="vi-VN"/>
              </w:rPr>
              <w:t>mm/kV</w:t>
            </w:r>
          </w:p>
        </w:tc>
        <w:tc>
          <w:tcPr>
            <w:tcW w:w="1929" w:type="pct"/>
            <w:tcBorders>
              <w:top w:val="single" w:sz="4" w:space="0" w:color="auto"/>
              <w:left w:val="single" w:sz="4" w:space="0" w:color="auto"/>
              <w:bottom w:val="single" w:sz="4" w:space="0" w:color="auto"/>
              <w:right w:val="single" w:sz="4" w:space="0" w:color="auto"/>
            </w:tcBorders>
            <w:vAlign w:val="center"/>
          </w:tcPr>
          <w:p w14:paraId="53BDD47F" w14:textId="77777777" w:rsidR="00E63D92" w:rsidRPr="000333B2" w:rsidRDefault="00E63D92" w:rsidP="000333B2">
            <w:pPr>
              <w:rPr>
                <w:lang w:val="vi-VN"/>
              </w:rPr>
            </w:pPr>
          </w:p>
        </w:tc>
        <w:tc>
          <w:tcPr>
            <w:tcW w:w="499" w:type="pct"/>
            <w:tcBorders>
              <w:top w:val="single" w:sz="4" w:space="0" w:color="auto"/>
              <w:left w:val="single" w:sz="4" w:space="0" w:color="auto"/>
              <w:bottom w:val="single" w:sz="4" w:space="0" w:color="auto"/>
              <w:right w:val="single" w:sz="4" w:space="0" w:color="auto"/>
            </w:tcBorders>
          </w:tcPr>
          <w:p w14:paraId="348DF856" w14:textId="77777777" w:rsidR="00E63D92" w:rsidRPr="000333B2" w:rsidRDefault="00E63D92" w:rsidP="000333B2">
            <w:pPr>
              <w:rPr>
                <w:lang w:val="vi-VN"/>
              </w:rPr>
            </w:pPr>
          </w:p>
        </w:tc>
      </w:tr>
      <w:tr w:rsidR="00E63D92" w:rsidRPr="000333B2" w14:paraId="508CAF13" w14:textId="77777777" w:rsidTr="003C5FCC">
        <w:trPr>
          <w:trHeight w:val="283"/>
        </w:trPr>
        <w:tc>
          <w:tcPr>
            <w:tcW w:w="448" w:type="pct"/>
            <w:tcBorders>
              <w:top w:val="single" w:sz="4" w:space="0" w:color="auto"/>
              <w:left w:val="single" w:sz="4" w:space="0" w:color="auto"/>
              <w:bottom w:val="single" w:sz="4" w:space="0" w:color="auto"/>
              <w:right w:val="single" w:sz="4" w:space="0" w:color="auto"/>
            </w:tcBorders>
            <w:vAlign w:val="center"/>
          </w:tcPr>
          <w:p w14:paraId="5CF10760" w14:textId="77777777" w:rsidR="00E63D92" w:rsidRPr="000333B2" w:rsidRDefault="00E63D92" w:rsidP="000333B2">
            <w:pPr>
              <w:rPr>
                <w:lang w:val="vi-VN"/>
              </w:rPr>
            </w:pPr>
          </w:p>
        </w:tc>
        <w:tc>
          <w:tcPr>
            <w:tcW w:w="1517" w:type="pct"/>
            <w:tcBorders>
              <w:top w:val="single" w:sz="4" w:space="0" w:color="auto"/>
              <w:left w:val="single" w:sz="4" w:space="0" w:color="auto"/>
              <w:bottom w:val="single" w:sz="4" w:space="0" w:color="auto"/>
              <w:right w:val="single" w:sz="4" w:space="0" w:color="auto"/>
            </w:tcBorders>
            <w:vAlign w:val="center"/>
            <w:hideMark/>
          </w:tcPr>
          <w:p w14:paraId="25B4CB2A" w14:textId="77777777" w:rsidR="00E63D92" w:rsidRPr="000333B2" w:rsidRDefault="00E63D92" w:rsidP="000333B2">
            <w:pPr>
              <w:rPr>
                <w:rFonts w:eastAsia="Arial"/>
                <w:lang w:val="vi-VN"/>
              </w:rPr>
            </w:pPr>
            <w:r w:rsidRPr="000333B2">
              <w:rPr>
                <w:lang w:val="vi-VN"/>
              </w:rPr>
              <w:t>Cầu chì tự rơi cắt có tải (LBFCO) 24kV 100A</w:t>
            </w:r>
          </w:p>
        </w:tc>
        <w:tc>
          <w:tcPr>
            <w:tcW w:w="607" w:type="pct"/>
            <w:tcBorders>
              <w:top w:val="single" w:sz="4" w:space="0" w:color="auto"/>
              <w:left w:val="single" w:sz="4" w:space="0" w:color="auto"/>
              <w:bottom w:val="single" w:sz="4" w:space="0" w:color="auto"/>
              <w:right w:val="single" w:sz="4" w:space="0" w:color="auto"/>
            </w:tcBorders>
            <w:vAlign w:val="center"/>
          </w:tcPr>
          <w:p w14:paraId="23E2C335" w14:textId="77777777" w:rsidR="00E63D92" w:rsidRPr="000333B2" w:rsidRDefault="00E63D92" w:rsidP="000333B2">
            <w:pPr>
              <w:rPr>
                <w:lang w:val="vi-VN"/>
              </w:rPr>
            </w:pPr>
          </w:p>
        </w:tc>
        <w:tc>
          <w:tcPr>
            <w:tcW w:w="1929" w:type="pct"/>
            <w:tcBorders>
              <w:top w:val="single" w:sz="4" w:space="0" w:color="auto"/>
              <w:left w:val="single" w:sz="4" w:space="0" w:color="auto"/>
              <w:bottom w:val="single" w:sz="4" w:space="0" w:color="auto"/>
              <w:right w:val="single" w:sz="4" w:space="0" w:color="auto"/>
            </w:tcBorders>
            <w:vAlign w:val="center"/>
            <w:hideMark/>
          </w:tcPr>
          <w:p w14:paraId="4D677D87" w14:textId="77777777" w:rsidR="00E63D92" w:rsidRPr="000333B2" w:rsidRDefault="00E63D92" w:rsidP="000333B2">
            <w:pPr>
              <w:rPr>
                <w:u w:val="single"/>
                <w:lang w:val="vi-VN"/>
              </w:rPr>
            </w:pPr>
            <w:r w:rsidRPr="000333B2">
              <w:rPr>
                <w:u w:val="single"/>
                <w:lang w:val="vi-VN"/>
              </w:rPr>
              <w:t>&gt;</w:t>
            </w:r>
            <w:r w:rsidRPr="000333B2">
              <w:rPr>
                <w:lang w:val="vi-VN"/>
              </w:rPr>
              <w:t xml:space="preserve"> 25</w:t>
            </w:r>
          </w:p>
        </w:tc>
        <w:tc>
          <w:tcPr>
            <w:tcW w:w="499" w:type="pct"/>
            <w:tcBorders>
              <w:top w:val="single" w:sz="4" w:space="0" w:color="auto"/>
              <w:left w:val="single" w:sz="4" w:space="0" w:color="auto"/>
              <w:bottom w:val="single" w:sz="4" w:space="0" w:color="auto"/>
              <w:right w:val="single" w:sz="4" w:space="0" w:color="auto"/>
            </w:tcBorders>
          </w:tcPr>
          <w:p w14:paraId="16478381" w14:textId="77777777" w:rsidR="00E63D92" w:rsidRPr="000333B2" w:rsidRDefault="00E63D92" w:rsidP="000333B2">
            <w:pPr>
              <w:rPr>
                <w:lang w:val="vi-VN"/>
              </w:rPr>
            </w:pPr>
          </w:p>
        </w:tc>
      </w:tr>
      <w:tr w:rsidR="00E63D92" w:rsidRPr="000333B2" w14:paraId="2DA05236" w14:textId="77777777" w:rsidTr="003C5FCC">
        <w:trPr>
          <w:trHeight w:val="283"/>
        </w:trPr>
        <w:tc>
          <w:tcPr>
            <w:tcW w:w="448" w:type="pct"/>
            <w:tcBorders>
              <w:top w:val="single" w:sz="4" w:space="0" w:color="auto"/>
              <w:left w:val="single" w:sz="4" w:space="0" w:color="auto"/>
              <w:bottom w:val="single" w:sz="4" w:space="0" w:color="auto"/>
              <w:right w:val="single" w:sz="4" w:space="0" w:color="auto"/>
            </w:tcBorders>
            <w:vAlign w:val="center"/>
            <w:hideMark/>
          </w:tcPr>
          <w:p w14:paraId="0E9992E1" w14:textId="77777777" w:rsidR="00E63D92" w:rsidRPr="000333B2" w:rsidRDefault="00E63D92" w:rsidP="000333B2">
            <w:pPr>
              <w:rPr>
                <w:lang w:val="vi-VN"/>
              </w:rPr>
            </w:pPr>
            <w:r w:rsidRPr="000333B2">
              <w:rPr>
                <w:lang w:val="vi-VN"/>
              </w:rPr>
              <w:t>15.2</w:t>
            </w:r>
          </w:p>
        </w:tc>
        <w:tc>
          <w:tcPr>
            <w:tcW w:w="1517" w:type="pct"/>
            <w:tcBorders>
              <w:top w:val="single" w:sz="4" w:space="0" w:color="auto"/>
              <w:left w:val="single" w:sz="4" w:space="0" w:color="auto"/>
              <w:bottom w:val="single" w:sz="4" w:space="0" w:color="auto"/>
              <w:right w:val="single" w:sz="4" w:space="0" w:color="auto"/>
            </w:tcBorders>
            <w:vAlign w:val="center"/>
            <w:hideMark/>
          </w:tcPr>
          <w:p w14:paraId="34A4724B" w14:textId="77777777" w:rsidR="00E63D92" w:rsidRPr="000333B2" w:rsidRDefault="00E63D92" w:rsidP="000333B2">
            <w:pPr>
              <w:rPr>
                <w:lang w:val="vi-VN"/>
              </w:rPr>
            </w:pPr>
            <w:r w:rsidRPr="000333B2">
              <w:rPr>
                <w:lang w:val="vi-VN"/>
              </w:rPr>
              <w:t>Buồng dập hồ quang</w:t>
            </w:r>
          </w:p>
        </w:tc>
        <w:tc>
          <w:tcPr>
            <w:tcW w:w="607" w:type="pct"/>
            <w:tcBorders>
              <w:top w:val="single" w:sz="4" w:space="0" w:color="auto"/>
              <w:left w:val="single" w:sz="4" w:space="0" w:color="auto"/>
              <w:bottom w:val="single" w:sz="4" w:space="0" w:color="auto"/>
              <w:right w:val="single" w:sz="4" w:space="0" w:color="auto"/>
            </w:tcBorders>
            <w:vAlign w:val="center"/>
          </w:tcPr>
          <w:p w14:paraId="23C175B3" w14:textId="77777777" w:rsidR="00E63D92" w:rsidRPr="000333B2" w:rsidRDefault="00E63D92" w:rsidP="000333B2">
            <w:pPr>
              <w:rPr>
                <w:lang w:val="vi-VN"/>
              </w:rPr>
            </w:pPr>
          </w:p>
        </w:tc>
        <w:tc>
          <w:tcPr>
            <w:tcW w:w="1929" w:type="pct"/>
            <w:tcBorders>
              <w:top w:val="single" w:sz="4" w:space="0" w:color="auto"/>
              <w:left w:val="single" w:sz="4" w:space="0" w:color="auto"/>
              <w:bottom w:val="single" w:sz="4" w:space="0" w:color="auto"/>
              <w:right w:val="single" w:sz="4" w:space="0" w:color="auto"/>
            </w:tcBorders>
            <w:vAlign w:val="center"/>
            <w:hideMark/>
          </w:tcPr>
          <w:p w14:paraId="4FCD0E52" w14:textId="77777777" w:rsidR="00E63D92" w:rsidRPr="000333B2" w:rsidRDefault="00E63D92" w:rsidP="000333B2">
            <w:pPr>
              <w:rPr>
                <w:rFonts w:eastAsia="Times New Roman"/>
                <w:u w:val="single"/>
                <w:lang w:val="vi-VN"/>
              </w:rPr>
            </w:pPr>
            <w:r w:rsidRPr="000333B2">
              <w:rPr>
                <w:lang w:val="vi-VN"/>
              </w:rPr>
              <w:t>Làm bằng vật liệu nhựa chịu nhiệt và sinh khí, cấp chống cháy V0 theo tiêu chuẩn UL94 (hoặc IEC 60695-11-20/ IEC 60695-11-10)</w:t>
            </w:r>
          </w:p>
        </w:tc>
        <w:tc>
          <w:tcPr>
            <w:tcW w:w="499" w:type="pct"/>
            <w:tcBorders>
              <w:top w:val="single" w:sz="4" w:space="0" w:color="auto"/>
              <w:left w:val="single" w:sz="4" w:space="0" w:color="auto"/>
              <w:bottom w:val="single" w:sz="4" w:space="0" w:color="auto"/>
              <w:right w:val="single" w:sz="4" w:space="0" w:color="auto"/>
            </w:tcBorders>
          </w:tcPr>
          <w:p w14:paraId="08AB45C5" w14:textId="77777777" w:rsidR="00E63D92" w:rsidRPr="000333B2" w:rsidRDefault="00E63D92" w:rsidP="000333B2">
            <w:pPr>
              <w:rPr>
                <w:lang w:val="vi-VN"/>
              </w:rPr>
            </w:pPr>
          </w:p>
        </w:tc>
      </w:tr>
      <w:tr w:rsidR="00E63D92" w:rsidRPr="000333B2" w14:paraId="5A60D489" w14:textId="77777777" w:rsidTr="003C5FCC">
        <w:trPr>
          <w:trHeight w:val="283"/>
        </w:trPr>
        <w:tc>
          <w:tcPr>
            <w:tcW w:w="448" w:type="pct"/>
            <w:tcBorders>
              <w:top w:val="single" w:sz="4" w:space="0" w:color="auto"/>
              <w:left w:val="single" w:sz="4" w:space="0" w:color="auto"/>
              <w:bottom w:val="single" w:sz="4" w:space="0" w:color="auto"/>
              <w:right w:val="single" w:sz="4" w:space="0" w:color="auto"/>
            </w:tcBorders>
            <w:vAlign w:val="center"/>
            <w:hideMark/>
          </w:tcPr>
          <w:p w14:paraId="7A7EAB91" w14:textId="77777777" w:rsidR="00E63D92" w:rsidRPr="000333B2" w:rsidRDefault="00E63D92" w:rsidP="000333B2">
            <w:pPr>
              <w:rPr>
                <w:lang w:val="vi-VN"/>
              </w:rPr>
            </w:pPr>
            <w:r w:rsidRPr="000333B2">
              <w:rPr>
                <w:lang w:val="vi-VN"/>
              </w:rPr>
              <w:t>15.3</w:t>
            </w:r>
          </w:p>
        </w:tc>
        <w:tc>
          <w:tcPr>
            <w:tcW w:w="1517" w:type="pct"/>
            <w:tcBorders>
              <w:top w:val="single" w:sz="4" w:space="0" w:color="auto"/>
              <w:left w:val="single" w:sz="4" w:space="0" w:color="auto"/>
              <w:bottom w:val="single" w:sz="4" w:space="0" w:color="auto"/>
              <w:right w:val="single" w:sz="4" w:space="0" w:color="auto"/>
            </w:tcBorders>
            <w:vAlign w:val="center"/>
            <w:hideMark/>
          </w:tcPr>
          <w:p w14:paraId="6888E497" w14:textId="77777777" w:rsidR="00E63D92" w:rsidRPr="000333B2" w:rsidRDefault="00E63D92" w:rsidP="000333B2">
            <w:pPr>
              <w:rPr>
                <w:lang w:val="vi-VN"/>
              </w:rPr>
            </w:pPr>
            <w:r w:rsidRPr="000333B2">
              <w:rPr>
                <w:lang w:val="vi-VN"/>
              </w:rPr>
              <w:t>Cần cầu chì (Fuseholder)</w:t>
            </w:r>
          </w:p>
        </w:tc>
        <w:tc>
          <w:tcPr>
            <w:tcW w:w="607" w:type="pct"/>
            <w:tcBorders>
              <w:top w:val="single" w:sz="4" w:space="0" w:color="auto"/>
              <w:left w:val="single" w:sz="4" w:space="0" w:color="auto"/>
              <w:bottom w:val="single" w:sz="4" w:space="0" w:color="auto"/>
              <w:right w:val="single" w:sz="4" w:space="0" w:color="auto"/>
            </w:tcBorders>
            <w:vAlign w:val="center"/>
          </w:tcPr>
          <w:p w14:paraId="66B66C10" w14:textId="77777777" w:rsidR="00E63D92" w:rsidRPr="000333B2" w:rsidRDefault="00E63D92" w:rsidP="000333B2">
            <w:pPr>
              <w:rPr>
                <w:lang w:val="vi-VN"/>
              </w:rPr>
            </w:pPr>
          </w:p>
        </w:tc>
        <w:tc>
          <w:tcPr>
            <w:tcW w:w="1929" w:type="pct"/>
            <w:tcBorders>
              <w:top w:val="single" w:sz="4" w:space="0" w:color="auto"/>
              <w:left w:val="single" w:sz="4" w:space="0" w:color="auto"/>
              <w:bottom w:val="single" w:sz="4" w:space="0" w:color="auto"/>
              <w:right w:val="single" w:sz="4" w:space="0" w:color="auto"/>
            </w:tcBorders>
            <w:vAlign w:val="center"/>
            <w:hideMark/>
          </w:tcPr>
          <w:p w14:paraId="7F5CA1A3" w14:textId="77777777" w:rsidR="00E63D92" w:rsidRPr="000333B2" w:rsidRDefault="00E63D92" w:rsidP="000333B2">
            <w:pPr>
              <w:rPr>
                <w:lang w:val="vi-VN"/>
              </w:rPr>
            </w:pPr>
            <w:r w:rsidRPr="000333B2">
              <w:rPr>
                <w:lang w:val="vi-VN"/>
              </w:rPr>
              <w:t>- Được làm bằng vật liệu sợi thủy tinh (fiber glass) chịu lực cao và chịu được tia cực tím</w:t>
            </w:r>
          </w:p>
          <w:p w14:paraId="1FB1E5C6" w14:textId="77777777" w:rsidR="00E63D92" w:rsidRPr="000333B2" w:rsidRDefault="00E63D92" w:rsidP="000333B2">
            <w:pPr>
              <w:rPr>
                <w:lang w:val="vi-VN"/>
              </w:rPr>
            </w:pPr>
            <w:r w:rsidRPr="000333B2">
              <w:rPr>
                <w:lang w:val="vi-VN"/>
              </w:rPr>
              <w:lastRenderedPageBreak/>
              <w:t>- Có lõi đồng làm ngắn hồ quang tương thích với các dây chì thông dụng.</w:t>
            </w:r>
          </w:p>
        </w:tc>
        <w:tc>
          <w:tcPr>
            <w:tcW w:w="499" w:type="pct"/>
            <w:tcBorders>
              <w:top w:val="single" w:sz="4" w:space="0" w:color="auto"/>
              <w:left w:val="single" w:sz="4" w:space="0" w:color="auto"/>
              <w:bottom w:val="single" w:sz="4" w:space="0" w:color="auto"/>
              <w:right w:val="single" w:sz="4" w:space="0" w:color="auto"/>
            </w:tcBorders>
          </w:tcPr>
          <w:p w14:paraId="06C8A4A4" w14:textId="77777777" w:rsidR="00E63D92" w:rsidRPr="000333B2" w:rsidRDefault="00E63D92" w:rsidP="000333B2">
            <w:pPr>
              <w:rPr>
                <w:lang w:val="vi-VN"/>
              </w:rPr>
            </w:pPr>
          </w:p>
        </w:tc>
      </w:tr>
      <w:tr w:rsidR="00E63D92" w:rsidRPr="000333B2" w14:paraId="537C7F2D" w14:textId="77777777" w:rsidTr="003C5FCC">
        <w:trPr>
          <w:trHeight w:val="283"/>
        </w:trPr>
        <w:tc>
          <w:tcPr>
            <w:tcW w:w="448" w:type="pct"/>
            <w:tcBorders>
              <w:top w:val="single" w:sz="4" w:space="0" w:color="auto"/>
              <w:left w:val="single" w:sz="4" w:space="0" w:color="auto"/>
              <w:bottom w:val="single" w:sz="4" w:space="0" w:color="auto"/>
              <w:right w:val="single" w:sz="4" w:space="0" w:color="auto"/>
            </w:tcBorders>
            <w:vAlign w:val="center"/>
            <w:hideMark/>
          </w:tcPr>
          <w:p w14:paraId="4FC66502" w14:textId="77777777" w:rsidR="00E63D92" w:rsidRPr="000333B2" w:rsidRDefault="00E63D92" w:rsidP="000333B2">
            <w:pPr>
              <w:rPr>
                <w:lang w:val="vi-VN"/>
              </w:rPr>
            </w:pPr>
            <w:r w:rsidRPr="000333B2">
              <w:rPr>
                <w:lang w:val="vi-VN"/>
              </w:rPr>
              <w:t>15.4</w:t>
            </w:r>
          </w:p>
        </w:tc>
        <w:tc>
          <w:tcPr>
            <w:tcW w:w="1517" w:type="pct"/>
            <w:tcBorders>
              <w:top w:val="single" w:sz="4" w:space="0" w:color="auto"/>
              <w:left w:val="single" w:sz="4" w:space="0" w:color="auto"/>
              <w:bottom w:val="single" w:sz="4" w:space="0" w:color="auto"/>
              <w:right w:val="single" w:sz="4" w:space="0" w:color="auto"/>
            </w:tcBorders>
            <w:vAlign w:val="center"/>
            <w:hideMark/>
          </w:tcPr>
          <w:p w14:paraId="091DE462" w14:textId="77777777" w:rsidR="00E63D92" w:rsidRPr="000333B2" w:rsidRDefault="00E63D92" w:rsidP="000333B2">
            <w:pPr>
              <w:rPr>
                <w:lang w:val="vi-VN"/>
              </w:rPr>
            </w:pPr>
            <w:r w:rsidRPr="000333B2">
              <w:rPr>
                <w:lang w:val="vi-VN"/>
              </w:rPr>
              <w:t>Đầu cực đấu nối</w:t>
            </w:r>
          </w:p>
        </w:tc>
        <w:tc>
          <w:tcPr>
            <w:tcW w:w="607" w:type="pct"/>
            <w:tcBorders>
              <w:top w:val="single" w:sz="4" w:space="0" w:color="auto"/>
              <w:left w:val="single" w:sz="4" w:space="0" w:color="auto"/>
              <w:bottom w:val="single" w:sz="4" w:space="0" w:color="auto"/>
              <w:right w:val="single" w:sz="4" w:space="0" w:color="auto"/>
            </w:tcBorders>
            <w:vAlign w:val="center"/>
          </w:tcPr>
          <w:p w14:paraId="5ACF313B" w14:textId="77777777" w:rsidR="00E63D92" w:rsidRPr="000333B2" w:rsidRDefault="00E63D92" w:rsidP="000333B2">
            <w:pPr>
              <w:rPr>
                <w:lang w:val="vi-VN"/>
              </w:rPr>
            </w:pPr>
          </w:p>
        </w:tc>
        <w:tc>
          <w:tcPr>
            <w:tcW w:w="1929" w:type="pct"/>
            <w:tcBorders>
              <w:top w:val="single" w:sz="4" w:space="0" w:color="auto"/>
              <w:left w:val="single" w:sz="4" w:space="0" w:color="auto"/>
              <w:bottom w:val="single" w:sz="4" w:space="0" w:color="auto"/>
              <w:right w:val="single" w:sz="4" w:space="0" w:color="auto"/>
            </w:tcBorders>
            <w:vAlign w:val="center"/>
            <w:hideMark/>
          </w:tcPr>
          <w:p w14:paraId="59A09606" w14:textId="77777777" w:rsidR="00E63D92" w:rsidRPr="000333B2" w:rsidRDefault="00E63D92" w:rsidP="000333B2">
            <w:pPr>
              <w:rPr>
                <w:lang w:val="vi-VN"/>
              </w:rPr>
            </w:pPr>
            <w:r w:rsidRPr="000333B2">
              <w:rPr>
                <w:lang w:val="vi-VN"/>
              </w:rPr>
              <w:t>Loại kẹp 2 rãnh song song (PG clamp type) bằng đồng mạ thiếc (tin-plated bronze) có thể đấu nối với dây đồng hoặc dây nhôm</w:t>
            </w:r>
          </w:p>
        </w:tc>
        <w:tc>
          <w:tcPr>
            <w:tcW w:w="499" w:type="pct"/>
            <w:tcBorders>
              <w:top w:val="single" w:sz="4" w:space="0" w:color="auto"/>
              <w:left w:val="single" w:sz="4" w:space="0" w:color="auto"/>
              <w:bottom w:val="single" w:sz="4" w:space="0" w:color="auto"/>
              <w:right w:val="single" w:sz="4" w:space="0" w:color="auto"/>
            </w:tcBorders>
          </w:tcPr>
          <w:p w14:paraId="00A84C1C" w14:textId="77777777" w:rsidR="00E63D92" w:rsidRPr="000333B2" w:rsidRDefault="00E63D92" w:rsidP="000333B2">
            <w:pPr>
              <w:rPr>
                <w:lang w:val="vi-VN"/>
              </w:rPr>
            </w:pPr>
          </w:p>
        </w:tc>
      </w:tr>
      <w:tr w:rsidR="00E63D92" w:rsidRPr="000333B2" w14:paraId="380763B0" w14:textId="77777777" w:rsidTr="003C5FCC">
        <w:trPr>
          <w:trHeight w:val="283"/>
        </w:trPr>
        <w:tc>
          <w:tcPr>
            <w:tcW w:w="448" w:type="pct"/>
            <w:tcBorders>
              <w:top w:val="single" w:sz="4" w:space="0" w:color="auto"/>
              <w:left w:val="single" w:sz="4" w:space="0" w:color="auto"/>
              <w:bottom w:val="single" w:sz="4" w:space="0" w:color="auto"/>
              <w:right w:val="single" w:sz="4" w:space="0" w:color="auto"/>
            </w:tcBorders>
            <w:vAlign w:val="center"/>
            <w:hideMark/>
          </w:tcPr>
          <w:p w14:paraId="6A27B33E" w14:textId="77777777" w:rsidR="00E63D92" w:rsidRPr="000333B2" w:rsidRDefault="00E63D92" w:rsidP="000333B2">
            <w:pPr>
              <w:rPr>
                <w:lang w:val="vi-VN"/>
              </w:rPr>
            </w:pPr>
            <w:r w:rsidRPr="000333B2">
              <w:rPr>
                <w:lang w:val="vi-VN"/>
              </w:rPr>
              <w:t>15.5</w:t>
            </w:r>
          </w:p>
        </w:tc>
        <w:tc>
          <w:tcPr>
            <w:tcW w:w="1517" w:type="pct"/>
            <w:tcBorders>
              <w:top w:val="single" w:sz="4" w:space="0" w:color="auto"/>
              <w:left w:val="single" w:sz="4" w:space="0" w:color="auto"/>
              <w:bottom w:val="single" w:sz="4" w:space="0" w:color="auto"/>
              <w:right w:val="single" w:sz="4" w:space="0" w:color="auto"/>
            </w:tcBorders>
            <w:vAlign w:val="center"/>
            <w:hideMark/>
          </w:tcPr>
          <w:p w14:paraId="10144B49" w14:textId="77777777" w:rsidR="00E63D92" w:rsidRPr="000333B2" w:rsidRDefault="00E63D92" w:rsidP="000333B2">
            <w:pPr>
              <w:rPr>
                <w:lang w:val="vi-VN"/>
              </w:rPr>
            </w:pPr>
            <w:r w:rsidRPr="000333B2">
              <w:rPr>
                <w:lang w:val="vi-VN"/>
              </w:rPr>
              <w:t>Giá đỡ lắp trên xà, bu lông, đai ốc, vòng đệm,..</w:t>
            </w:r>
          </w:p>
        </w:tc>
        <w:tc>
          <w:tcPr>
            <w:tcW w:w="607" w:type="pct"/>
            <w:tcBorders>
              <w:top w:val="single" w:sz="4" w:space="0" w:color="auto"/>
              <w:left w:val="single" w:sz="4" w:space="0" w:color="auto"/>
              <w:bottom w:val="single" w:sz="4" w:space="0" w:color="auto"/>
              <w:right w:val="single" w:sz="4" w:space="0" w:color="auto"/>
            </w:tcBorders>
            <w:vAlign w:val="center"/>
          </w:tcPr>
          <w:p w14:paraId="7598E95C" w14:textId="77777777" w:rsidR="00E63D92" w:rsidRPr="000333B2" w:rsidRDefault="00E63D92" w:rsidP="000333B2">
            <w:pPr>
              <w:rPr>
                <w:lang w:val="vi-VN"/>
              </w:rPr>
            </w:pPr>
          </w:p>
        </w:tc>
        <w:tc>
          <w:tcPr>
            <w:tcW w:w="1929" w:type="pct"/>
            <w:tcBorders>
              <w:top w:val="single" w:sz="4" w:space="0" w:color="auto"/>
              <w:left w:val="single" w:sz="4" w:space="0" w:color="auto"/>
              <w:bottom w:val="single" w:sz="4" w:space="0" w:color="auto"/>
              <w:right w:val="single" w:sz="4" w:space="0" w:color="auto"/>
            </w:tcBorders>
            <w:vAlign w:val="center"/>
            <w:hideMark/>
          </w:tcPr>
          <w:p w14:paraId="063D7752" w14:textId="77777777" w:rsidR="00E63D92" w:rsidRPr="000333B2" w:rsidRDefault="00E63D92" w:rsidP="000333B2">
            <w:pPr>
              <w:rPr>
                <w:lang w:val="vi-VN"/>
              </w:rPr>
            </w:pPr>
            <w:r w:rsidRPr="000333B2">
              <w:rPr>
                <w:lang w:val="vi-VN"/>
              </w:rPr>
              <w:t xml:space="preserve">Làm thép không gỉ hoặc làm bằng thép mạ kẽm nhúng nóng với bề dày lớp mạ </w:t>
            </w:r>
            <w:r w:rsidRPr="000333B2">
              <w:rPr>
                <w:u w:val="single"/>
                <w:lang w:val="vi-VN"/>
              </w:rPr>
              <w:t>&gt;</w:t>
            </w:r>
            <w:r w:rsidRPr="000333B2">
              <w:rPr>
                <w:lang w:val="vi-VN"/>
              </w:rPr>
              <w:t xml:space="preserve"> 80 µm</w:t>
            </w:r>
          </w:p>
        </w:tc>
        <w:tc>
          <w:tcPr>
            <w:tcW w:w="499" w:type="pct"/>
            <w:tcBorders>
              <w:top w:val="single" w:sz="4" w:space="0" w:color="auto"/>
              <w:left w:val="single" w:sz="4" w:space="0" w:color="auto"/>
              <w:bottom w:val="single" w:sz="4" w:space="0" w:color="auto"/>
              <w:right w:val="single" w:sz="4" w:space="0" w:color="auto"/>
            </w:tcBorders>
          </w:tcPr>
          <w:p w14:paraId="7F1732DE" w14:textId="77777777" w:rsidR="00E63D92" w:rsidRPr="000333B2" w:rsidRDefault="00E63D92" w:rsidP="000333B2">
            <w:pPr>
              <w:rPr>
                <w:lang w:val="vi-VN"/>
              </w:rPr>
            </w:pPr>
          </w:p>
        </w:tc>
      </w:tr>
      <w:tr w:rsidR="00E63D92" w:rsidRPr="000333B2" w14:paraId="6B98AA55" w14:textId="77777777" w:rsidTr="003C5FCC">
        <w:trPr>
          <w:trHeight w:val="283"/>
        </w:trPr>
        <w:tc>
          <w:tcPr>
            <w:tcW w:w="448" w:type="pct"/>
            <w:tcBorders>
              <w:top w:val="single" w:sz="4" w:space="0" w:color="auto"/>
              <w:left w:val="single" w:sz="4" w:space="0" w:color="auto"/>
              <w:bottom w:val="single" w:sz="4" w:space="0" w:color="auto"/>
              <w:right w:val="single" w:sz="4" w:space="0" w:color="auto"/>
            </w:tcBorders>
            <w:vAlign w:val="center"/>
          </w:tcPr>
          <w:p w14:paraId="0E88264A" w14:textId="77777777" w:rsidR="00E63D92" w:rsidRPr="000333B2" w:rsidRDefault="00E63D92" w:rsidP="000333B2">
            <w:pPr>
              <w:pStyle w:val="ListParagraph"/>
              <w:numPr>
                <w:ilvl w:val="0"/>
                <w:numId w:val="11"/>
              </w:numPr>
              <w:rPr>
                <w:lang w:val="vi-VN"/>
              </w:rPr>
            </w:pPr>
          </w:p>
        </w:tc>
        <w:tc>
          <w:tcPr>
            <w:tcW w:w="1517" w:type="pct"/>
            <w:tcBorders>
              <w:top w:val="single" w:sz="4" w:space="0" w:color="auto"/>
              <w:left w:val="single" w:sz="4" w:space="0" w:color="auto"/>
              <w:bottom w:val="single" w:sz="4" w:space="0" w:color="auto"/>
              <w:right w:val="single" w:sz="4" w:space="0" w:color="auto"/>
            </w:tcBorders>
            <w:vAlign w:val="center"/>
            <w:hideMark/>
          </w:tcPr>
          <w:p w14:paraId="1831A613" w14:textId="77777777" w:rsidR="00E63D92" w:rsidRPr="000333B2" w:rsidRDefault="00E63D92" w:rsidP="000333B2">
            <w:pPr>
              <w:rPr>
                <w:lang w:val="vi-VN"/>
              </w:rPr>
            </w:pPr>
            <w:r w:rsidRPr="000333B2">
              <w:rPr>
                <w:lang w:val="vi-VN"/>
              </w:rPr>
              <w:t>Nhãn thiết bị</w:t>
            </w:r>
          </w:p>
        </w:tc>
        <w:tc>
          <w:tcPr>
            <w:tcW w:w="607" w:type="pct"/>
            <w:tcBorders>
              <w:top w:val="single" w:sz="4" w:space="0" w:color="auto"/>
              <w:left w:val="single" w:sz="4" w:space="0" w:color="auto"/>
              <w:bottom w:val="single" w:sz="4" w:space="0" w:color="auto"/>
              <w:right w:val="single" w:sz="4" w:space="0" w:color="auto"/>
            </w:tcBorders>
            <w:vAlign w:val="center"/>
          </w:tcPr>
          <w:p w14:paraId="43BCDB6D" w14:textId="77777777" w:rsidR="00E63D92" w:rsidRPr="000333B2" w:rsidRDefault="00E63D92" w:rsidP="000333B2">
            <w:pPr>
              <w:rPr>
                <w:lang w:val="vi-VN"/>
              </w:rPr>
            </w:pPr>
          </w:p>
        </w:tc>
        <w:tc>
          <w:tcPr>
            <w:tcW w:w="1929" w:type="pct"/>
            <w:tcBorders>
              <w:top w:val="single" w:sz="4" w:space="0" w:color="auto"/>
              <w:left w:val="single" w:sz="4" w:space="0" w:color="auto"/>
              <w:bottom w:val="single" w:sz="4" w:space="0" w:color="auto"/>
              <w:right w:val="single" w:sz="4" w:space="0" w:color="auto"/>
            </w:tcBorders>
            <w:vAlign w:val="center"/>
            <w:hideMark/>
          </w:tcPr>
          <w:p w14:paraId="3F3ACB1A" w14:textId="77777777" w:rsidR="00E63D92" w:rsidRPr="000333B2" w:rsidRDefault="00E63D92" w:rsidP="000333B2">
            <w:pPr>
              <w:rPr>
                <w:lang w:val="vi-VN"/>
              </w:rPr>
            </w:pPr>
            <w:r w:rsidRPr="000333B2">
              <w:rPr>
                <w:lang w:val="vi-VN"/>
              </w:rPr>
              <w:t>Theo tiêu chuẩn ANSI C37.42 hoặc tương đương</w:t>
            </w:r>
          </w:p>
        </w:tc>
        <w:tc>
          <w:tcPr>
            <w:tcW w:w="499" w:type="pct"/>
            <w:tcBorders>
              <w:top w:val="single" w:sz="4" w:space="0" w:color="auto"/>
              <w:left w:val="single" w:sz="4" w:space="0" w:color="auto"/>
              <w:bottom w:val="single" w:sz="4" w:space="0" w:color="auto"/>
              <w:right w:val="single" w:sz="4" w:space="0" w:color="auto"/>
            </w:tcBorders>
          </w:tcPr>
          <w:p w14:paraId="4D8E6A81" w14:textId="77777777" w:rsidR="00E63D92" w:rsidRPr="000333B2" w:rsidRDefault="00E63D92" w:rsidP="000333B2">
            <w:pPr>
              <w:rPr>
                <w:lang w:val="vi-VN"/>
              </w:rPr>
            </w:pPr>
          </w:p>
        </w:tc>
      </w:tr>
      <w:tr w:rsidR="00E63D92" w:rsidRPr="000333B2" w14:paraId="238F9437" w14:textId="77777777" w:rsidTr="003C5FCC">
        <w:trPr>
          <w:trHeight w:val="283"/>
        </w:trPr>
        <w:tc>
          <w:tcPr>
            <w:tcW w:w="448" w:type="pct"/>
            <w:tcBorders>
              <w:top w:val="single" w:sz="4" w:space="0" w:color="auto"/>
              <w:left w:val="single" w:sz="4" w:space="0" w:color="auto"/>
              <w:bottom w:val="single" w:sz="4" w:space="0" w:color="auto"/>
              <w:right w:val="single" w:sz="4" w:space="0" w:color="auto"/>
            </w:tcBorders>
            <w:vAlign w:val="center"/>
          </w:tcPr>
          <w:p w14:paraId="5ACB660E" w14:textId="77777777" w:rsidR="00E63D92" w:rsidRPr="000333B2" w:rsidRDefault="00E63D92" w:rsidP="000333B2">
            <w:pPr>
              <w:pStyle w:val="ListParagraph"/>
              <w:numPr>
                <w:ilvl w:val="0"/>
                <w:numId w:val="11"/>
              </w:numPr>
              <w:rPr>
                <w:lang w:val="vi-VN"/>
              </w:rPr>
            </w:pPr>
          </w:p>
        </w:tc>
        <w:tc>
          <w:tcPr>
            <w:tcW w:w="1517" w:type="pct"/>
            <w:tcBorders>
              <w:top w:val="single" w:sz="4" w:space="0" w:color="auto"/>
              <w:left w:val="single" w:sz="4" w:space="0" w:color="auto"/>
              <w:bottom w:val="single" w:sz="4" w:space="0" w:color="auto"/>
              <w:right w:val="single" w:sz="4" w:space="0" w:color="auto"/>
            </w:tcBorders>
            <w:vAlign w:val="center"/>
            <w:hideMark/>
          </w:tcPr>
          <w:p w14:paraId="48170592" w14:textId="77777777" w:rsidR="00E63D92" w:rsidRPr="000333B2" w:rsidRDefault="00E63D92" w:rsidP="000333B2">
            <w:pPr>
              <w:rPr>
                <w:lang w:val="vi-VN"/>
              </w:rPr>
            </w:pPr>
            <w:r w:rsidRPr="000333B2">
              <w:rPr>
                <w:lang w:val="vi-VN"/>
              </w:rPr>
              <w:t>Nhận dạng nhà sản xuất</w:t>
            </w:r>
          </w:p>
        </w:tc>
        <w:tc>
          <w:tcPr>
            <w:tcW w:w="607" w:type="pct"/>
            <w:tcBorders>
              <w:top w:val="single" w:sz="4" w:space="0" w:color="auto"/>
              <w:left w:val="single" w:sz="4" w:space="0" w:color="auto"/>
              <w:bottom w:val="single" w:sz="4" w:space="0" w:color="auto"/>
              <w:right w:val="single" w:sz="4" w:space="0" w:color="auto"/>
            </w:tcBorders>
            <w:vAlign w:val="center"/>
          </w:tcPr>
          <w:p w14:paraId="363D8DC1" w14:textId="77777777" w:rsidR="00E63D92" w:rsidRPr="000333B2" w:rsidRDefault="00E63D92" w:rsidP="000333B2">
            <w:pPr>
              <w:rPr>
                <w:lang w:val="vi-VN"/>
              </w:rPr>
            </w:pPr>
          </w:p>
        </w:tc>
        <w:tc>
          <w:tcPr>
            <w:tcW w:w="1929" w:type="pct"/>
            <w:tcBorders>
              <w:top w:val="single" w:sz="4" w:space="0" w:color="auto"/>
              <w:left w:val="single" w:sz="4" w:space="0" w:color="auto"/>
              <w:bottom w:val="single" w:sz="4" w:space="0" w:color="auto"/>
              <w:right w:val="single" w:sz="4" w:space="0" w:color="auto"/>
            </w:tcBorders>
            <w:vAlign w:val="center"/>
            <w:hideMark/>
          </w:tcPr>
          <w:p w14:paraId="7273E52D" w14:textId="77777777" w:rsidR="00E63D92" w:rsidRPr="000333B2" w:rsidRDefault="00E63D92" w:rsidP="000333B2">
            <w:pPr>
              <w:rPr>
                <w:lang w:val="vi-VN"/>
              </w:rPr>
            </w:pPr>
            <w:r w:rsidRPr="000333B2">
              <w:rPr>
                <w:lang w:val="vi-VN"/>
              </w:rPr>
              <w:t>Tên hoặc logo nhà sản xuất phải được đúc nổi hoặc đúc chìm trên phần cách điện hoặc được đúc nổi trên phần ngàm đỡ cần cầu chì.</w:t>
            </w:r>
          </w:p>
        </w:tc>
        <w:tc>
          <w:tcPr>
            <w:tcW w:w="499" w:type="pct"/>
            <w:tcBorders>
              <w:top w:val="single" w:sz="4" w:space="0" w:color="auto"/>
              <w:left w:val="single" w:sz="4" w:space="0" w:color="auto"/>
              <w:bottom w:val="single" w:sz="4" w:space="0" w:color="auto"/>
              <w:right w:val="single" w:sz="4" w:space="0" w:color="auto"/>
            </w:tcBorders>
          </w:tcPr>
          <w:p w14:paraId="632BD4CC" w14:textId="77777777" w:rsidR="00E63D92" w:rsidRPr="000333B2" w:rsidRDefault="00E63D92" w:rsidP="000333B2">
            <w:pPr>
              <w:rPr>
                <w:lang w:val="vi-VN"/>
              </w:rPr>
            </w:pPr>
          </w:p>
        </w:tc>
      </w:tr>
      <w:tr w:rsidR="00E63D92" w:rsidRPr="000333B2" w14:paraId="3047919B" w14:textId="77777777" w:rsidTr="003C5FCC">
        <w:trPr>
          <w:trHeight w:val="283"/>
        </w:trPr>
        <w:tc>
          <w:tcPr>
            <w:tcW w:w="448" w:type="pct"/>
            <w:tcBorders>
              <w:top w:val="single" w:sz="4" w:space="0" w:color="auto"/>
              <w:left w:val="single" w:sz="4" w:space="0" w:color="auto"/>
              <w:bottom w:val="single" w:sz="4" w:space="0" w:color="auto"/>
              <w:right w:val="single" w:sz="4" w:space="0" w:color="auto"/>
            </w:tcBorders>
            <w:vAlign w:val="center"/>
          </w:tcPr>
          <w:p w14:paraId="5635D05B" w14:textId="77777777" w:rsidR="00E63D92" w:rsidRPr="000333B2" w:rsidRDefault="00E63D92" w:rsidP="000333B2">
            <w:pPr>
              <w:pStyle w:val="ListParagraph"/>
              <w:numPr>
                <w:ilvl w:val="0"/>
                <w:numId w:val="11"/>
              </w:numPr>
              <w:rPr>
                <w:lang w:val="vi-VN"/>
              </w:rPr>
            </w:pPr>
          </w:p>
        </w:tc>
        <w:tc>
          <w:tcPr>
            <w:tcW w:w="1517" w:type="pct"/>
            <w:tcBorders>
              <w:top w:val="single" w:sz="4" w:space="0" w:color="auto"/>
              <w:left w:val="single" w:sz="4" w:space="0" w:color="auto"/>
              <w:bottom w:val="single" w:sz="4" w:space="0" w:color="auto"/>
              <w:right w:val="single" w:sz="4" w:space="0" w:color="auto"/>
            </w:tcBorders>
            <w:vAlign w:val="center"/>
            <w:hideMark/>
          </w:tcPr>
          <w:p w14:paraId="69870CBF" w14:textId="77777777" w:rsidR="00E63D92" w:rsidRPr="000333B2" w:rsidRDefault="00E63D92" w:rsidP="000333B2">
            <w:pPr>
              <w:rPr>
                <w:lang w:val="vi-VN"/>
              </w:rPr>
            </w:pPr>
            <w:r w:rsidRPr="000333B2">
              <w:rPr>
                <w:lang w:val="vi-VN"/>
              </w:rPr>
              <w:t>Yêu cầu về thử nghiệm</w:t>
            </w:r>
          </w:p>
        </w:tc>
        <w:tc>
          <w:tcPr>
            <w:tcW w:w="607" w:type="pct"/>
            <w:tcBorders>
              <w:top w:val="single" w:sz="4" w:space="0" w:color="auto"/>
              <w:left w:val="single" w:sz="4" w:space="0" w:color="auto"/>
              <w:bottom w:val="single" w:sz="4" w:space="0" w:color="auto"/>
              <w:right w:val="single" w:sz="4" w:space="0" w:color="auto"/>
            </w:tcBorders>
            <w:vAlign w:val="center"/>
          </w:tcPr>
          <w:p w14:paraId="7D00E57B" w14:textId="77777777" w:rsidR="00E63D92" w:rsidRPr="000333B2" w:rsidRDefault="00E63D92" w:rsidP="000333B2">
            <w:pPr>
              <w:rPr>
                <w:lang w:val="vi-VN"/>
              </w:rPr>
            </w:pPr>
          </w:p>
        </w:tc>
        <w:tc>
          <w:tcPr>
            <w:tcW w:w="1929" w:type="pct"/>
            <w:tcBorders>
              <w:top w:val="single" w:sz="4" w:space="0" w:color="auto"/>
              <w:left w:val="single" w:sz="4" w:space="0" w:color="auto"/>
              <w:bottom w:val="single" w:sz="4" w:space="0" w:color="auto"/>
              <w:right w:val="single" w:sz="4" w:space="0" w:color="auto"/>
            </w:tcBorders>
            <w:vAlign w:val="center"/>
            <w:hideMark/>
          </w:tcPr>
          <w:p w14:paraId="2670A7AE" w14:textId="77777777" w:rsidR="00E63D92" w:rsidRPr="000333B2" w:rsidRDefault="00E63D92" w:rsidP="000333B2">
            <w:pPr>
              <w:rPr>
                <w:lang w:val="vi-VN"/>
              </w:rPr>
            </w:pPr>
            <w:r w:rsidRPr="000333B2">
              <w:rPr>
                <w:lang w:val="vi-VN"/>
              </w:rPr>
              <w:t>Theo yêu cầu tại 6.1.3</w:t>
            </w:r>
          </w:p>
        </w:tc>
        <w:tc>
          <w:tcPr>
            <w:tcW w:w="499" w:type="pct"/>
            <w:tcBorders>
              <w:top w:val="single" w:sz="4" w:space="0" w:color="auto"/>
              <w:left w:val="single" w:sz="4" w:space="0" w:color="auto"/>
              <w:bottom w:val="single" w:sz="4" w:space="0" w:color="auto"/>
              <w:right w:val="single" w:sz="4" w:space="0" w:color="auto"/>
            </w:tcBorders>
          </w:tcPr>
          <w:p w14:paraId="4ADD8BC3" w14:textId="77777777" w:rsidR="00E63D92" w:rsidRPr="000333B2" w:rsidRDefault="00E63D92" w:rsidP="000333B2">
            <w:pPr>
              <w:rPr>
                <w:lang w:val="vi-VN"/>
              </w:rPr>
            </w:pPr>
          </w:p>
        </w:tc>
      </w:tr>
      <w:tr w:rsidR="00E63D92" w:rsidRPr="000333B2" w14:paraId="657EE215" w14:textId="77777777" w:rsidTr="003C5FCC">
        <w:trPr>
          <w:trHeight w:val="283"/>
        </w:trPr>
        <w:tc>
          <w:tcPr>
            <w:tcW w:w="448" w:type="pct"/>
            <w:tcBorders>
              <w:top w:val="single" w:sz="4" w:space="0" w:color="auto"/>
              <w:left w:val="single" w:sz="4" w:space="0" w:color="auto"/>
              <w:bottom w:val="single" w:sz="4" w:space="0" w:color="auto"/>
              <w:right w:val="single" w:sz="4" w:space="0" w:color="auto"/>
            </w:tcBorders>
            <w:vAlign w:val="center"/>
          </w:tcPr>
          <w:p w14:paraId="44A9B203" w14:textId="77777777" w:rsidR="00E63D92" w:rsidRPr="000333B2" w:rsidRDefault="00E63D92" w:rsidP="000333B2">
            <w:pPr>
              <w:pStyle w:val="ListParagraph"/>
              <w:numPr>
                <w:ilvl w:val="0"/>
                <w:numId w:val="11"/>
              </w:numPr>
              <w:rPr>
                <w:lang w:val="vi-VN"/>
              </w:rPr>
            </w:pPr>
          </w:p>
        </w:tc>
        <w:tc>
          <w:tcPr>
            <w:tcW w:w="1517" w:type="pct"/>
            <w:tcBorders>
              <w:top w:val="single" w:sz="4" w:space="0" w:color="auto"/>
              <w:left w:val="single" w:sz="4" w:space="0" w:color="auto"/>
              <w:bottom w:val="single" w:sz="4" w:space="0" w:color="auto"/>
              <w:right w:val="single" w:sz="4" w:space="0" w:color="auto"/>
            </w:tcBorders>
            <w:vAlign w:val="center"/>
            <w:hideMark/>
          </w:tcPr>
          <w:p w14:paraId="3D1EFA9A" w14:textId="77777777" w:rsidR="00E63D92" w:rsidRPr="000333B2" w:rsidRDefault="00E63D92" w:rsidP="000333B2">
            <w:pPr>
              <w:rPr>
                <w:lang w:val="vi-VN"/>
              </w:rPr>
            </w:pPr>
            <w:r w:rsidRPr="000333B2">
              <w:rPr>
                <w:lang w:val="vi-VN"/>
              </w:rPr>
              <w:t>Bản vẽ và tài liệu kỹ thuật</w:t>
            </w:r>
          </w:p>
        </w:tc>
        <w:tc>
          <w:tcPr>
            <w:tcW w:w="607" w:type="pct"/>
            <w:tcBorders>
              <w:top w:val="single" w:sz="4" w:space="0" w:color="auto"/>
              <w:left w:val="single" w:sz="4" w:space="0" w:color="auto"/>
              <w:bottom w:val="single" w:sz="4" w:space="0" w:color="auto"/>
              <w:right w:val="single" w:sz="4" w:space="0" w:color="auto"/>
            </w:tcBorders>
            <w:vAlign w:val="center"/>
          </w:tcPr>
          <w:p w14:paraId="6880B3CB" w14:textId="77777777" w:rsidR="00E63D92" w:rsidRPr="000333B2" w:rsidRDefault="00E63D92" w:rsidP="000333B2">
            <w:pPr>
              <w:rPr>
                <w:lang w:val="vi-VN"/>
              </w:rPr>
            </w:pPr>
          </w:p>
        </w:tc>
        <w:tc>
          <w:tcPr>
            <w:tcW w:w="1929" w:type="pct"/>
            <w:tcBorders>
              <w:top w:val="single" w:sz="4" w:space="0" w:color="auto"/>
              <w:left w:val="single" w:sz="4" w:space="0" w:color="auto"/>
              <w:bottom w:val="single" w:sz="4" w:space="0" w:color="auto"/>
              <w:right w:val="single" w:sz="4" w:space="0" w:color="auto"/>
            </w:tcBorders>
            <w:vAlign w:val="center"/>
            <w:hideMark/>
          </w:tcPr>
          <w:p w14:paraId="2C7E6863" w14:textId="77777777" w:rsidR="00E63D92" w:rsidRPr="000333B2" w:rsidRDefault="00E63D92" w:rsidP="000333B2">
            <w:pPr>
              <w:rPr>
                <w:lang w:val="vi-VN"/>
              </w:rPr>
            </w:pPr>
            <w:r w:rsidRPr="000333B2">
              <w:rPr>
                <w:lang w:val="vi-VN"/>
              </w:rPr>
              <w:t>Theo yêu cầu tại 6.1.4</w:t>
            </w:r>
          </w:p>
        </w:tc>
        <w:tc>
          <w:tcPr>
            <w:tcW w:w="499" w:type="pct"/>
            <w:tcBorders>
              <w:top w:val="single" w:sz="4" w:space="0" w:color="auto"/>
              <w:left w:val="single" w:sz="4" w:space="0" w:color="auto"/>
              <w:bottom w:val="single" w:sz="4" w:space="0" w:color="auto"/>
              <w:right w:val="single" w:sz="4" w:space="0" w:color="auto"/>
            </w:tcBorders>
          </w:tcPr>
          <w:p w14:paraId="08775830" w14:textId="77777777" w:rsidR="00E63D92" w:rsidRPr="000333B2" w:rsidRDefault="00E63D92" w:rsidP="000333B2">
            <w:pPr>
              <w:rPr>
                <w:lang w:val="vi-VN"/>
              </w:rPr>
            </w:pPr>
          </w:p>
        </w:tc>
      </w:tr>
    </w:tbl>
    <w:p w14:paraId="0E5719BD" w14:textId="5AE9A4AF" w:rsidR="00E63D92" w:rsidRPr="000333B2" w:rsidRDefault="00E63D92" w:rsidP="000333B2">
      <w:pPr>
        <w:pStyle w:val="anh31"/>
      </w:pPr>
      <w:r w:rsidRPr="000333B2">
        <w:t xml:space="preserve">Cột bê tông ly tâm </w:t>
      </w:r>
      <w:r w:rsidR="001E329F" w:rsidRPr="000333B2">
        <w:t xml:space="preserve">(Cột thường- </w:t>
      </w:r>
      <w:r w:rsidR="006C3961" w:rsidRPr="000333B2">
        <w:t>N</w:t>
      </w:r>
      <w:r w:rsidR="001E329F" w:rsidRPr="000333B2">
        <w:t>PC.I)</w:t>
      </w:r>
    </w:p>
    <w:p w14:paraId="648ACD0B" w14:textId="77777777" w:rsidR="006C3961" w:rsidRPr="000333B2" w:rsidRDefault="006C3961" w:rsidP="000333B2">
      <w:pPr>
        <w:widowControl w:val="0"/>
        <w:tabs>
          <w:tab w:val="left" w:pos="567"/>
        </w:tabs>
        <w:spacing w:before="20" w:after="20" w:line="360" w:lineRule="exact"/>
        <w:ind w:firstLine="567"/>
        <w:rPr>
          <w:lang w:val="vi-VN"/>
        </w:rPr>
      </w:pPr>
      <w:r w:rsidRPr="000333B2">
        <w:rPr>
          <w:lang w:val="vi-VN"/>
        </w:rPr>
        <w:t xml:space="preserve">TCVN 5847-2016 “Cột điện bê tông cốt thép ly tâm “yêu cầu kỹ thuật và phương pháp thử nghiệm. </w:t>
      </w:r>
    </w:p>
    <w:p w14:paraId="3BE91B87" w14:textId="77777777" w:rsidR="006C3961" w:rsidRPr="000333B2" w:rsidRDefault="006C3961" w:rsidP="000333B2">
      <w:pPr>
        <w:widowControl w:val="0"/>
        <w:tabs>
          <w:tab w:val="left" w:pos="567"/>
        </w:tabs>
        <w:spacing w:before="20" w:after="20" w:line="360" w:lineRule="exact"/>
        <w:ind w:firstLine="567"/>
        <w:rPr>
          <w:lang w:val="vi-VN"/>
        </w:rPr>
      </w:pPr>
      <w:r w:rsidRPr="000333B2">
        <w:rPr>
          <w:lang w:val="vi-VN"/>
        </w:rPr>
        <w:t xml:space="preserve">Theo đúng như thiết kế về chất lượng và quy cách cho từng loại cột (kích thước cột; chủng loại, kích thước, kết cấu thép; mác bê tông…). </w:t>
      </w:r>
    </w:p>
    <w:p w14:paraId="78D1DF88" w14:textId="77777777" w:rsidR="006C3961" w:rsidRPr="000333B2" w:rsidRDefault="006C3961" w:rsidP="000333B2">
      <w:pPr>
        <w:widowControl w:val="0"/>
        <w:tabs>
          <w:tab w:val="left" w:pos="567"/>
        </w:tabs>
        <w:spacing w:before="20" w:after="20" w:line="360" w:lineRule="exact"/>
        <w:ind w:firstLine="567"/>
        <w:rPr>
          <w:lang w:val="vi-VN"/>
        </w:rPr>
      </w:pPr>
      <w:r w:rsidRPr="000333B2">
        <w:rPr>
          <w:lang w:val="vi-VN"/>
        </w:rPr>
        <w:t xml:space="preserve">1. Yêu cầu về quy cách cột, về kích thước &amp; lực đầu cột như sau:  </w:t>
      </w:r>
    </w:p>
    <w:tbl>
      <w:tblPr>
        <w:tblW w:w="9529" w:type="dxa"/>
        <w:jc w:val="center"/>
        <w:tblCellMar>
          <w:top w:w="33" w:type="dxa"/>
          <w:right w:w="91" w:type="dxa"/>
        </w:tblCellMar>
        <w:tblLook w:val="04A0" w:firstRow="1" w:lastRow="0" w:firstColumn="1" w:lastColumn="0" w:noHBand="0" w:noVBand="1"/>
      </w:tblPr>
      <w:tblGrid>
        <w:gridCol w:w="714"/>
        <w:gridCol w:w="4971"/>
        <w:gridCol w:w="1026"/>
        <w:gridCol w:w="948"/>
        <w:gridCol w:w="1063"/>
        <w:gridCol w:w="807"/>
      </w:tblGrid>
      <w:tr w:rsidR="006C3961" w:rsidRPr="000333B2" w14:paraId="3976BCA9" w14:textId="77777777" w:rsidTr="00D56996">
        <w:trPr>
          <w:trHeight w:val="641"/>
          <w:jc w:val="center"/>
        </w:trPr>
        <w:tc>
          <w:tcPr>
            <w:tcW w:w="714" w:type="dxa"/>
            <w:vMerge w:val="restart"/>
            <w:tcBorders>
              <w:top w:val="single" w:sz="4" w:space="0" w:color="000000"/>
              <w:left w:val="single" w:sz="4" w:space="0" w:color="000000"/>
              <w:bottom w:val="single" w:sz="4" w:space="0" w:color="000000"/>
              <w:right w:val="single" w:sz="4" w:space="0" w:color="000000"/>
            </w:tcBorders>
            <w:vAlign w:val="center"/>
            <w:hideMark/>
          </w:tcPr>
          <w:p w14:paraId="26796E47" w14:textId="77777777" w:rsidR="006C3961" w:rsidRPr="000333B2" w:rsidRDefault="006C3961" w:rsidP="000333B2">
            <w:pPr>
              <w:tabs>
                <w:tab w:val="left" w:pos="567"/>
              </w:tabs>
              <w:spacing w:before="20" w:after="20" w:line="360" w:lineRule="exact"/>
              <w:ind w:right="18"/>
              <w:jc w:val="center"/>
              <w:rPr>
                <w:b/>
              </w:rPr>
            </w:pPr>
            <w:r w:rsidRPr="000333B2">
              <w:rPr>
                <w:b/>
              </w:rPr>
              <w:t>STT</w:t>
            </w:r>
          </w:p>
        </w:tc>
        <w:tc>
          <w:tcPr>
            <w:tcW w:w="4971" w:type="dxa"/>
            <w:vMerge w:val="restart"/>
            <w:tcBorders>
              <w:top w:val="single" w:sz="4" w:space="0" w:color="000000"/>
              <w:left w:val="single" w:sz="4" w:space="0" w:color="000000"/>
              <w:bottom w:val="single" w:sz="4" w:space="0" w:color="000000"/>
              <w:right w:val="single" w:sz="4" w:space="0" w:color="000000"/>
            </w:tcBorders>
            <w:vAlign w:val="center"/>
            <w:hideMark/>
          </w:tcPr>
          <w:p w14:paraId="1B8855AA" w14:textId="77777777" w:rsidR="006C3961" w:rsidRPr="000333B2" w:rsidRDefault="006C3961" w:rsidP="000333B2">
            <w:pPr>
              <w:tabs>
                <w:tab w:val="left" w:pos="567"/>
              </w:tabs>
              <w:spacing w:before="20" w:after="20" w:line="360" w:lineRule="exact"/>
              <w:ind w:right="23"/>
              <w:jc w:val="center"/>
              <w:rPr>
                <w:b/>
              </w:rPr>
            </w:pPr>
            <w:r w:rsidRPr="000333B2">
              <w:rPr>
                <w:b/>
              </w:rPr>
              <w:t>Tên vật tư &amp; quy cách</w:t>
            </w:r>
          </w:p>
        </w:tc>
        <w:tc>
          <w:tcPr>
            <w:tcW w:w="1974" w:type="dxa"/>
            <w:gridSpan w:val="2"/>
            <w:tcBorders>
              <w:top w:val="single" w:sz="4" w:space="0" w:color="000000"/>
              <w:left w:val="single" w:sz="4" w:space="0" w:color="000000"/>
              <w:bottom w:val="single" w:sz="4" w:space="0" w:color="000000"/>
              <w:right w:val="single" w:sz="4" w:space="0" w:color="000000"/>
            </w:tcBorders>
            <w:vAlign w:val="center"/>
            <w:hideMark/>
          </w:tcPr>
          <w:p w14:paraId="584B1341" w14:textId="77777777" w:rsidR="006C3961" w:rsidRPr="000333B2" w:rsidRDefault="006C3961" w:rsidP="000333B2">
            <w:pPr>
              <w:tabs>
                <w:tab w:val="left" w:pos="567"/>
              </w:tabs>
              <w:spacing w:before="20" w:after="20" w:line="360" w:lineRule="exact"/>
              <w:jc w:val="center"/>
              <w:rPr>
                <w:b/>
              </w:rPr>
            </w:pPr>
            <w:r w:rsidRPr="000333B2">
              <w:rPr>
                <w:b/>
              </w:rPr>
              <w:t>Đường kính ngoài đầu cột</w:t>
            </w:r>
          </w:p>
        </w:tc>
        <w:tc>
          <w:tcPr>
            <w:tcW w:w="1870" w:type="dxa"/>
            <w:gridSpan w:val="2"/>
            <w:tcBorders>
              <w:top w:val="single" w:sz="4" w:space="0" w:color="000000"/>
              <w:left w:val="single" w:sz="4" w:space="0" w:color="000000"/>
              <w:bottom w:val="single" w:sz="4" w:space="0" w:color="000000"/>
              <w:right w:val="single" w:sz="4" w:space="0" w:color="000000"/>
            </w:tcBorders>
            <w:vAlign w:val="center"/>
            <w:hideMark/>
          </w:tcPr>
          <w:p w14:paraId="532E7CCE" w14:textId="77777777" w:rsidR="006C3961" w:rsidRPr="000333B2" w:rsidRDefault="006C3961" w:rsidP="000333B2">
            <w:pPr>
              <w:tabs>
                <w:tab w:val="left" w:pos="567"/>
              </w:tabs>
              <w:spacing w:before="20" w:after="20" w:line="360" w:lineRule="exact"/>
              <w:ind w:right="20"/>
              <w:jc w:val="center"/>
              <w:rPr>
                <w:b/>
              </w:rPr>
            </w:pPr>
            <w:r w:rsidRPr="000333B2">
              <w:rPr>
                <w:b/>
              </w:rPr>
              <w:t>Lực đầu cột</w:t>
            </w:r>
          </w:p>
        </w:tc>
      </w:tr>
      <w:tr w:rsidR="006C3961" w:rsidRPr="000333B2" w14:paraId="63526BD3" w14:textId="77777777" w:rsidTr="00D56996">
        <w:trPr>
          <w:trHeight w:val="324"/>
          <w:jc w:val="center"/>
        </w:trPr>
        <w:tc>
          <w:tcPr>
            <w:tcW w:w="714" w:type="dxa"/>
            <w:vMerge/>
            <w:tcBorders>
              <w:top w:val="single" w:sz="4" w:space="0" w:color="000000"/>
              <w:left w:val="single" w:sz="4" w:space="0" w:color="000000"/>
              <w:bottom w:val="single" w:sz="4" w:space="0" w:color="000000"/>
              <w:right w:val="single" w:sz="4" w:space="0" w:color="000000"/>
            </w:tcBorders>
            <w:vAlign w:val="center"/>
            <w:hideMark/>
          </w:tcPr>
          <w:p w14:paraId="1B30605C" w14:textId="77777777" w:rsidR="006C3961" w:rsidRPr="000333B2" w:rsidRDefault="006C3961" w:rsidP="000333B2">
            <w:pPr>
              <w:jc w:val="left"/>
              <w:rPr>
                <w:rFonts w:eastAsia="Times New Roman"/>
                <w:b/>
              </w:rPr>
            </w:pPr>
          </w:p>
        </w:tc>
        <w:tc>
          <w:tcPr>
            <w:tcW w:w="4971" w:type="dxa"/>
            <w:vMerge/>
            <w:tcBorders>
              <w:top w:val="single" w:sz="4" w:space="0" w:color="000000"/>
              <w:left w:val="single" w:sz="4" w:space="0" w:color="000000"/>
              <w:bottom w:val="single" w:sz="4" w:space="0" w:color="000000"/>
              <w:right w:val="single" w:sz="4" w:space="0" w:color="000000"/>
            </w:tcBorders>
            <w:vAlign w:val="center"/>
            <w:hideMark/>
          </w:tcPr>
          <w:p w14:paraId="29ED6F68" w14:textId="77777777" w:rsidR="006C3961" w:rsidRPr="000333B2" w:rsidRDefault="006C3961" w:rsidP="000333B2">
            <w:pPr>
              <w:jc w:val="left"/>
              <w:rPr>
                <w:rFonts w:eastAsia="Times New Roman"/>
                <w:b/>
              </w:rPr>
            </w:pPr>
          </w:p>
        </w:tc>
        <w:tc>
          <w:tcPr>
            <w:tcW w:w="1026" w:type="dxa"/>
            <w:tcBorders>
              <w:top w:val="single" w:sz="4" w:space="0" w:color="000000"/>
              <w:left w:val="single" w:sz="4" w:space="0" w:color="000000"/>
              <w:bottom w:val="single" w:sz="4" w:space="0" w:color="000000"/>
              <w:right w:val="single" w:sz="4" w:space="0" w:color="000000"/>
            </w:tcBorders>
            <w:vAlign w:val="center"/>
            <w:hideMark/>
          </w:tcPr>
          <w:p w14:paraId="14D7B549" w14:textId="77777777" w:rsidR="006C3961" w:rsidRPr="000333B2" w:rsidRDefault="006C3961" w:rsidP="000333B2">
            <w:pPr>
              <w:tabs>
                <w:tab w:val="left" w:pos="567"/>
              </w:tabs>
              <w:spacing w:before="20" w:after="20" w:line="360" w:lineRule="exact"/>
              <w:ind w:left="43"/>
              <w:jc w:val="center"/>
              <w:rPr>
                <w:b/>
              </w:rPr>
            </w:pPr>
            <w:r w:rsidRPr="000333B2">
              <w:rPr>
                <w:b/>
              </w:rPr>
              <w:t>Yêu cầu</w:t>
            </w:r>
          </w:p>
        </w:tc>
        <w:tc>
          <w:tcPr>
            <w:tcW w:w="948" w:type="dxa"/>
            <w:tcBorders>
              <w:top w:val="single" w:sz="4" w:space="0" w:color="000000"/>
              <w:left w:val="single" w:sz="4" w:space="0" w:color="000000"/>
              <w:bottom w:val="single" w:sz="4" w:space="0" w:color="000000"/>
              <w:right w:val="single" w:sz="4" w:space="0" w:color="000000"/>
            </w:tcBorders>
            <w:vAlign w:val="center"/>
            <w:hideMark/>
          </w:tcPr>
          <w:p w14:paraId="32527674" w14:textId="77777777" w:rsidR="006C3961" w:rsidRPr="000333B2" w:rsidRDefault="006C3961" w:rsidP="000333B2">
            <w:pPr>
              <w:tabs>
                <w:tab w:val="left" w:pos="567"/>
              </w:tabs>
              <w:spacing w:before="20" w:after="20" w:line="360" w:lineRule="exact"/>
              <w:ind w:right="19"/>
              <w:jc w:val="center"/>
              <w:rPr>
                <w:b/>
              </w:rPr>
            </w:pPr>
            <w:r w:rsidRPr="000333B2">
              <w:rPr>
                <w:b/>
                <w:bCs/>
              </w:rPr>
              <w:t>Nhà thầu chào</w:t>
            </w:r>
          </w:p>
        </w:tc>
        <w:tc>
          <w:tcPr>
            <w:tcW w:w="1063" w:type="dxa"/>
            <w:tcBorders>
              <w:top w:val="single" w:sz="4" w:space="0" w:color="000000"/>
              <w:left w:val="single" w:sz="4" w:space="0" w:color="000000"/>
              <w:bottom w:val="single" w:sz="4" w:space="0" w:color="000000"/>
              <w:right w:val="single" w:sz="4" w:space="0" w:color="000000"/>
            </w:tcBorders>
            <w:vAlign w:val="center"/>
            <w:hideMark/>
          </w:tcPr>
          <w:p w14:paraId="20971E2E" w14:textId="77777777" w:rsidR="006C3961" w:rsidRPr="000333B2" w:rsidRDefault="006C3961" w:rsidP="000333B2">
            <w:pPr>
              <w:tabs>
                <w:tab w:val="left" w:pos="567"/>
              </w:tabs>
              <w:spacing w:before="20" w:after="20" w:line="360" w:lineRule="exact"/>
              <w:ind w:left="62"/>
              <w:jc w:val="center"/>
              <w:rPr>
                <w:b/>
              </w:rPr>
            </w:pPr>
            <w:r w:rsidRPr="000333B2">
              <w:rPr>
                <w:b/>
              </w:rPr>
              <w:t>Yêu cầu</w:t>
            </w:r>
          </w:p>
        </w:tc>
        <w:tc>
          <w:tcPr>
            <w:tcW w:w="807" w:type="dxa"/>
            <w:tcBorders>
              <w:top w:val="single" w:sz="4" w:space="0" w:color="000000"/>
              <w:left w:val="single" w:sz="4" w:space="0" w:color="000000"/>
              <w:bottom w:val="single" w:sz="4" w:space="0" w:color="000000"/>
              <w:right w:val="single" w:sz="4" w:space="0" w:color="000000"/>
            </w:tcBorders>
            <w:vAlign w:val="center"/>
            <w:hideMark/>
          </w:tcPr>
          <w:p w14:paraId="606D7C9D" w14:textId="77777777" w:rsidR="006C3961" w:rsidRPr="000333B2" w:rsidRDefault="006C3961" w:rsidP="000333B2">
            <w:pPr>
              <w:tabs>
                <w:tab w:val="left" w:pos="567"/>
              </w:tabs>
              <w:spacing w:before="20" w:after="20" w:line="360" w:lineRule="exact"/>
              <w:ind w:right="17"/>
              <w:jc w:val="center"/>
              <w:rPr>
                <w:b/>
              </w:rPr>
            </w:pPr>
            <w:r w:rsidRPr="000333B2">
              <w:rPr>
                <w:b/>
                <w:bCs/>
              </w:rPr>
              <w:t>Nhà thầu chào</w:t>
            </w:r>
          </w:p>
        </w:tc>
      </w:tr>
      <w:tr w:rsidR="006C3961" w:rsidRPr="000333B2" w14:paraId="2B119E3A" w14:textId="77777777" w:rsidTr="00D56996">
        <w:trPr>
          <w:trHeight w:val="324"/>
          <w:jc w:val="center"/>
        </w:trPr>
        <w:tc>
          <w:tcPr>
            <w:tcW w:w="714" w:type="dxa"/>
            <w:vMerge/>
            <w:tcBorders>
              <w:top w:val="single" w:sz="4" w:space="0" w:color="000000"/>
              <w:left w:val="single" w:sz="4" w:space="0" w:color="000000"/>
              <w:bottom w:val="single" w:sz="4" w:space="0" w:color="000000"/>
              <w:right w:val="single" w:sz="4" w:space="0" w:color="000000"/>
            </w:tcBorders>
            <w:vAlign w:val="center"/>
            <w:hideMark/>
          </w:tcPr>
          <w:p w14:paraId="6BFF60DB" w14:textId="77777777" w:rsidR="006C3961" w:rsidRPr="000333B2" w:rsidRDefault="006C3961" w:rsidP="000333B2">
            <w:pPr>
              <w:jc w:val="left"/>
              <w:rPr>
                <w:rFonts w:eastAsia="Times New Roman"/>
                <w:b/>
              </w:rPr>
            </w:pPr>
          </w:p>
        </w:tc>
        <w:tc>
          <w:tcPr>
            <w:tcW w:w="4971" w:type="dxa"/>
            <w:vMerge/>
            <w:tcBorders>
              <w:top w:val="single" w:sz="4" w:space="0" w:color="000000"/>
              <w:left w:val="single" w:sz="4" w:space="0" w:color="000000"/>
              <w:bottom w:val="single" w:sz="4" w:space="0" w:color="000000"/>
              <w:right w:val="single" w:sz="4" w:space="0" w:color="000000"/>
            </w:tcBorders>
            <w:vAlign w:val="center"/>
            <w:hideMark/>
          </w:tcPr>
          <w:p w14:paraId="3F339E48" w14:textId="77777777" w:rsidR="006C3961" w:rsidRPr="000333B2" w:rsidRDefault="006C3961" w:rsidP="000333B2">
            <w:pPr>
              <w:jc w:val="left"/>
              <w:rPr>
                <w:rFonts w:eastAsia="Times New Roman"/>
                <w:b/>
              </w:rPr>
            </w:pPr>
          </w:p>
        </w:tc>
        <w:tc>
          <w:tcPr>
            <w:tcW w:w="1026" w:type="dxa"/>
            <w:tcBorders>
              <w:top w:val="single" w:sz="4" w:space="0" w:color="000000"/>
              <w:left w:val="single" w:sz="4" w:space="0" w:color="000000"/>
              <w:bottom w:val="single" w:sz="4" w:space="0" w:color="000000"/>
              <w:right w:val="single" w:sz="4" w:space="0" w:color="000000"/>
            </w:tcBorders>
            <w:vAlign w:val="center"/>
            <w:hideMark/>
          </w:tcPr>
          <w:p w14:paraId="3A4BF936" w14:textId="77777777" w:rsidR="006C3961" w:rsidRPr="000333B2" w:rsidRDefault="006C3961" w:rsidP="000333B2">
            <w:pPr>
              <w:tabs>
                <w:tab w:val="left" w:pos="567"/>
              </w:tabs>
              <w:spacing w:before="20" w:after="20" w:line="360" w:lineRule="exact"/>
              <w:ind w:right="18"/>
              <w:jc w:val="center"/>
              <w:rPr>
                <w:b/>
              </w:rPr>
            </w:pPr>
            <w:r w:rsidRPr="000333B2">
              <w:rPr>
                <w:b/>
              </w:rPr>
              <w:t>mm</w:t>
            </w:r>
          </w:p>
        </w:tc>
        <w:tc>
          <w:tcPr>
            <w:tcW w:w="948" w:type="dxa"/>
            <w:tcBorders>
              <w:top w:val="single" w:sz="4" w:space="0" w:color="000000"/>
              <w:left w:val="single" w:sz="4" w:space="0" w:color="000000"/>
              <w:bottom w:val="single" w:sz="4" w:space="0" w:color="000000"/>
              <w:right w:val="single" w:sz="4" w:space="0" w:color="000000"/>
            </w:tcBorders>
            <w:vAlign w:val="center"/>
            <w:hideMark/>
          </w:tcPr>
          <w:p w14:paraId="0FA46A48" w14:textId="77777777" w:rsidR="006C3961" w:rsidRPr="000333B2" w:rsidRDefault="006C3961" w:rsidP="000333B2">
            <w:pPr>
              <w:tabs>
                <w:tab w:val="left" w:pos="567"/>
              </w:tabs>
              <w:spacing w:before="20" w:after="20" w:line="360" w:lineRule="exact"/>
              <w:ind w:right="17"/>
              <w:jc w:val="center"/>
              <w:rPr>
                <w:b/>
              </w:rPr>
            </w:pPr>
            <w:r w:rsidRPr="000333B2">
              <w:rPr>
                <w:b/>
              </w:rPr>
              <w:t>mm</w:t>
            </w:r>
          </w:p>
        </w:tc>
        <w:tc>
          <w:tcPr>
            <w:tcW w:w="1063" w:type="dxa"/>
            <w:tcBorders>
              <w:top w:val="single" w:sz="4" w:space="0" w:color="000000"/>
              <w:left w:val="single" w:sz="4" w:space="0" w:color="000000"/>
              <w:bottom w:val="single" w:sz="4" w:space="0" w:color="000000"/>
              <w:right w:val="single" w:sz="4" w:space="0" w:color="000000"/>
            </w:tcBorders>
            <w:vAlign w:val="center"/>
            <w:hideMark/>
          </w:tcPr>
          <w:p w14:paraId="318E0195" w14:textId="77777777" w:rsidR="006C3961" w:rsidRPr="000333B2" w:rsidRDefault="006C3961" w:rsidP="000333B2">
            <w:pPr>
              <w:tabs>
                <w:tab w:val="left" w:pos="567"/>
              </w:tabs>
              <w:spacing w:before="20" w:after="20" w:line="360" w:lineRule="exact"/>
              <w:ind w:right="19"/>
              <w:jc w:val="center"/>
              <w:rPr>
                <w:b/>
              </w:rPr>
            </w:pPr>
            <w:r w:rsidRPr="000333B2">
              <w:rPr>
                <w:b/>
              </w:rPr>
              <w:t>kN</w:t>
            </w:r>
          </w:p>
        </w:tc>
        <w:tc>
          <w:tcPr>
            <w:tcW w:w="807" w:type="dxa"/>
            <w:tcBorders>
              <w:top w:val="single" w:sz="4" w:space="0" w:color="000000"/>
              <w:left w:val="single" w:sz="4" w:space="0" w:color="000000"/>
              <w:bottom w:val="single" w:sz="4" w:space="0" w:color="000000"/>
              <w:right w:val="single" w:sz="4" w:space="0" w:color="000000"/>
            </w:tcBorders>
            <w:vAlign w:val="center"/>
            <w:hideMark/>
          </w:tcPr>
          <w:p w14:paraId="2FDF782A" w14:textId="77777777" w:rsidR="006C3961" w:rsidRPr="000333B2" w:rsidRDefault="006C3961" w:rsidP="000333B2">
            <w:pPr>
              <w:tabs>
                <w:tab w:val="left" w:pos="567"/>
              </w:tabs>
              <w:spacing w:before="20" w:after="20" w:line="360" w:lineRule="exact"/>
              <w:ind w:right="19"/>
              <w:jc w:val="center"/>
              <w:rPr>
                <w:b/>
              </w:rPr>
            </w:pPr>
            <w:r w:rsidRPr="000333B2">
              <w:rPr>
                <w:b/>
              </w:rPr>
              <w:t>kN</w:t>
            </w:r>
          </w:p>
        </w:tc>
      </w:tr>
      <w:tr w:rsidR="006C3961" w:rsidRPr="00AB0B6C" w14:paraId="1C051B24" w14:textId="77777777" w:rsidTr="00D56996">
        <w:trPr>
          <w:trHeight w:val="325"/>
          <w:jc w:val="center"/>
        </w:trPr>
        <w:tc>
          <w:tcPr>
            <w:tcW w:w="714" w:type="dxa"/>
            <w:tcBorders>
              <w:top w:val="single" w:sz="4" w:space="0" w:color="000000"/>
              <w:left w:val="single" w:sz="4" w:space="0" w:color="000000"/>
              <w:bottom w:val="single" w:sz="4" w:space="0" w:color="000000"/>
              <w:right w:val="single" w:sz="4" w:space="0" w:color="000000"/>
            </w:tcBorders>
          </w:tcPr>
          <w:p w14:paraId="5DEFEF09" w14:textId="77777777" w:rsidR="006C3961" w:rsidRPr="000333B2" w:rsidRDefault="006C3961" w:rsidP="000333B2">
            <w:pPr>
              <w:numPr>
                <w:ilvl w:val="0"/>
                <w:numId w:val="46"/>
              </w:numPr>
              <w:tabs>
                <w:tab w:val="left" w:pos="567"/>
              </w:tabs>
              <w:spacing w:before="0" w:after="0" w:line="360" w:lineRule="exact"/>
              <w:ind w:right="17"/>
              <w:contextualSpacing/>
              <w:jc w:val="center"/>
            </w:pPr>
          </w:p>
        </w:tc>
        <w:tc>
          <w:tcPr>
            <w:tcW w:w="4971" w:type="dxa"/>
            <w:tcBorders>
              <w:top w:val="single" w:sz="4" w:space="0" w:color="000000"/>
              <w:left w:val="single" w:sz="4" w:space="0" w:color="000000"/>
              <w:bottom w:val="single" w:sz="4" w:space="0" w:color="000000"/>
              <w:right w:val="single" w:sz="4" w:space="0" w:color="000000"/>
            </w:tcBorders>
            <w:vAlign w:val="center"/>
            <w:hideMark/>
          </w:tcPr>
          <w:p w14:paraId="58B20F8C" w14:textId="35A9C9A1" w:rsidR="006C3961" w:rsidRPr="00AB0B6C" w:rsidRDefault="006C3961" w:rsidP="000333B2">
            <w:pPr>
              <w:tabs>
                <w:tab w:val="left" w:pos="567"/>
              </w:tabs>
              <w:spacing w:before="20" w:after="20" w:line="360" w:lineRule="exact"/>
            </w:pPr>
            <w:r w:rsidRPr="00AB0B6C">
              <w:rPr>
                <w:sz w:val="28"/>
                <w:szCs w:val="28"/>
              </w:rPr>
              <w:t xml:space="preserve">Cột bê tông ly tâm </w:t>
            </w:r>
            <w:r w:rsidR="00D56996" w:rsidRPr="00AB0B6C">
              <w:rPr>
                <w:sz w:val="28"/>
                <w:szCs w:val="28"/>
              </w:rPr>
              <w:t>NPC.I-</w:t>
            </w:r>
            <w:r w:rsidRPr="00AB0B6C">
              <w:rPr>
                <w:sz w:val="28"/>
                <w:szCs w:val="28"/>
              </w:rPr>
              <w:t xml:space="preserve"> 10-190-3,5</w:t>
            </w:r>
          </w:p>
        </w:tc>
        <w:tc>
          <w:tcPr>
            <w:tcW w:w="1026" w:type="dxa"/>
            <w:tcBorders>
              <w:top w:val="single" w:sz="4" w:space="0" w:color="000000"/>
              <w:left w:val="single" w:sz="4" w:space="0" w:color="000000"/>
              <w:bottom w:val="single" w:sz="4" w:space="0" w:color="000000"/>
              <w:right w:val="single" w:sz="4" w:space="0" w:color="000000"/>
            </w:tcBorders>
            <w:hideMark/>
          </w:tcPr>
          <w:p w14:paraId="420B618D" w14:textId="77777777" w:rsidR="006C3961" w:rsidRPr="00AB0B6C" w:rsidRDefault="006C3961" w:rsidP="000333B2">
            <w:pPr>
              <w:tabs>
                <w:tab w:val="left" w:pos="567"/>
              </w:tabs>
              <w:spacing w:before="20" w:after="20" w:line="360" w:lineRule="exact"/>
              <w:ind w:right="17"/>
              <w:jc w:val="center"/>
            </w:pPr>
            <w:r w:rsidRPr="00AB0B6C">
              <w:t>190</w:t>
            </w:r>
          </w:p>
        </w:tc>
        <w:tc>
          <w:tcPr>
            <w:tcW w:w="948" w:type="dxa"/>
            <w:tcBorders>
              <w:top w:val="single" w:sz="4" w:space="0" w:color="000000"/>
              <w:left w:val="single" w:sz="4" w:space="0" w:color="000000"/>
              <w:bottom w:val="single" w:sz="4" w:space="0" w:color="000000"/>
              <w:right w:val="single" w:sz="4" w:space="0" w:color="000000"/>
            </w:tcBorders>
          </w:tcPr>
          <w:p w14:paraId="49AA2315" w14:textId="77777777" w:rsidR="006C3961" w:rsidRPr="00AB0B6C" w:rsidRDefault="006C3961" w:rsidP="000333B2">
            <w:pPr>
              <w:tabs>
                <w:tab w:val="left" w:pos="567"/>
              </w:tabs>
              <w:spacing w:before="20" w:after="20" w:line="360" w:lineRule="exact"/>
              <w:ind w:left="41"/>
              <w:jc w:val="center"/>
            </w:pPr>
          </w:p>
        </w:tc>
        <w:tc>
          <w:tcPr>
            <w:tcW w:w="1063" w:type="dxa"/>
            <w:tcBorders>
              <w:top w:val="single" w:sz="4" w:space="0" w:color="000000"/>
              <w:left w:val="single" w:sz="4" w:space="0" w:color="000000"/>
              <w:bottom w:val="single" w:sz="4" w:space="0" w:color="000000"/>
              <w:right w:val="single" w:sz="4" w:space="0" w:color="000000"/>
            </w:tcBorders>
            <w:hideMark/>
          </w:tcPr>
          <w:p w14:paraId="1F10B3B3" w14:textId="490879D8" w:rsidR="006C3961" w:rsidRPr="00AB0B6C" w:rsidRDefault="006C3961" w:rsidP="000333B2">
            <w:pPr>
              <w:tabs>
                <w:tab w:val="left" w:pos="567"/>
              </w:tabs>
              <w:spacing w:before="20" w:after="20" w:line="360" w:lineRule="exact"/>
              <w:ind w:right="20"/>
              <w:jc w:val="center"/>
            </w:pPr>
            <w:r w:rsidRPr="00AB0B6C">
              <w:t>3,5</w:t>
            </w:r>
          </w:p>
        </w:tc>
        <w:tc>
          <w:tcPr>
            <w:tcW w:w="807" w:type="dxa"/>
            <w:tcBorders>
              <w:top w:val="single" w:sz="4" w:space="0" w:color="000000"/>
              <w:left w:val="single" w:sz="4" w:space="0" w:color="000000"/>
              <w:bottom w:val="single" w:sz="4" w:space="0" w:color="000000"/>
              <w:right w:val="single" w:sz="4" w:space="0" w:color="000000"/>
            </w:tcBorders>
            <w:vAlign w:val="center"/>
          </w:tcPr>
          <w:p w14:paraId="5ECA900D" w14:textId="77777777" w:rsidR="006C3961" w:rsidRPr="00AB0B6C" w:rsidRDefault="006C3961" w:rsidP="000333B2">
            <w:pPr>
              <w:tabs>
                <w:tab w:val="left" w:pos="567"/>
              </w:tabs>
              <w:spacing w:before="20" w:after="20" w:line="360" w:lineRule="exact"/>
              <w:jc w:val="center"/>
            </w:pPr>
          </w:p>
        </w:tc>
      </w:tr>
      <w:tr w:rsidR="006C3961" w:rsidRPr="00AB0B6C" w14:paraId="0004FF8E" w14:textId="77777777" w:rsidTr="00D56996">
        <w:trPr>
          <w:trHeight w:val="325"/>
          <w:jc w:val="center"/>
        </w:trPr>
        <w:tc>
          <w:tcPr>
            <w:tcW w:w="714" w:type="dxa"/>
            <w:tcBorders>
              <w:top w:val="single" w:sz="4" w:space="0" w:color="000000"/>
              <w:left w:val="single" w:sz="4" w:space="0" w:color="000000"/>
              <w:bottom w:val="single" w:sz="4" w:space="0" w:color="000000"/>
              <w:right w:val="single" w:sz="4" w:space="0" w:color="000000"/>
            </w:tcBorders>
          </w:tcPr>
          <w:p w14:paraId="0AEEF472" w14:textId="77777777" w:rsidR="006C3961" w:rsidRPr="00AB0B6C" w:rsidRDefault="006C3961" w:rsidP="000333B2">
            <w:pPr>
              <w:numPr>
                <w:ilvl w:val="0"/>
                <w:numId w:val="46"/>
              </w:numPr>
              <w:tabs>
                <w:tab w:val="left" w:pos="567"/>
              </w:tabs>
              <w:spacing w:before="0" w:after="0" w:line="360" w:lineRule="exact"/>
              <w:ind w:right="17"/>
              <w:contextualSpacing/>
              <w:jc w:val="center"/>
            </w:pPr>
          </w:p>
        </w:tc>
        <w:tc>
          <w:tcPr>
            <w:tcW w:w="4971" w:type="dxa"/>
            <w:tcBorders>
              <w:top w:val="single" w:sz="4" w:space="0" w:color="000000"/>
              <w:left w:val="single" w:sz="4" w:space="0" w:color="000000"/>
              <w:bottom w:val="single" w:sz="4" w:space="0" w:color="000000"/>
              <w:right w:val="single" w:sz="4" w:space="0" w:color="000000"/>
            </w:tcBorders>
            <w:vAlign w:val="center"/>
            <w:hideMark/>
          </w:tcPr>
          <w:p w14:paraId="0C246E04" w14:textId="45C6B962" w:rsidR="006C3961" w:rsidRPr="00AB0B6C" w:rsidRDefault="006C3961" w:rsidP="000333B2">
            <w:pPr>
              <w:tabs>
                <w:tab w:val="left" w:pos="567"/>
              </w:tabs>
              <w:spacing w:before="20" w:after="20" w:line="360" w:lineRule="exact"/>
            </w:pPr>
            <w:r w:rsidRPr="00AB0B6C">
              <w:rPr>
                <w:sz w:val="28"/>
                <w:szCs w:val="28"/>
              </w:rPr>
              <w:t xml:space="preserve">Cột bê tông ly tâm </w:t>
            </w:r>
            <w:r w:rsidR="00D56996" w:rsidRPr="00AB0B6C">
              <w:rPr>
                <w:sz w:val="28"/>
                <w:szCs w:val="28"/>
              </w:rPr>
              <w:t xml:space="preserve">NPC.I- </w:t>
            </w:r>
            <w:r w:rsidRPr="00AB0B6C">
              <w:rPr>
                <w:sz w:val="28"/>
                <w:szCs w:val="28"/>
              </w:rPr>
              <w:t xml:space="preserve">10-190-4,3 </w:t>
            </w:r>
          </w:p>
        </w:tc>
        <w:tc>
          <w:tcPr>
            <w:tcW w:w="1026" w:type="dxa"/>
            <w:tcBorders>
              <w:top w:val="single" w:sz="4" w:space="0" w:color="000000"/>
              <w:left w:val="single" w:sz="4" w:space="0" w:color="000000"/>
              <w:bottom w:val="single" w:sz="4" w:space="0" w:color="000000"/>
              <w:right w:val="single" w:sz="4" w:space="0" w:color="000000"/>
            </w:tcBorders>
            <w:hideMark/>
          </w:tcPr>
          <w:p w14:paraId="6C9D568F" w14:textId="77777777" w:rsidR="006C3961" w:rsidRPr="00AB0B6C" w:rsidRDefault="006C3961" w:rsidP="000333B2">
            <w:pPr>
              <w:tabs>
                <w:tab w:val="left" w:pos="567"/>
              </w:tabs>
              <w:spacing w:before="20" w:after="20" w:line="360" w:lineRule="exact"/>
              <w:ind w:right="17"/>
              <w:jc w:val="center"/>
            </w:pPr>
            <w:r w:rsidRPr="00AB0B6C">
              <w:t>190</w:t>
            </w:r>
          </w:p>
        </w:tc>
        <w:tc>
          <w:tcPr>
            <w:tcW w:w="948" w:type="dxa"/>
            <w:tcBorders>
              <w:top w:val="single" w:sz="4" w:space="0" w:color="000000"/>
              <w:left w:val="single" w:sz="4" w:space="0" w:color="000000"/>
              <w:bottom w:val="single" w:sz="4" w:space="0" w:color="000000"/>
              <w:right w:val="single" w:sz="4" w:space="0" w:color="000000"/>
            </w:tcBorders>
          </w:tcPr>
          <w:p w14:paraId="6B0E943F" w14:textId="77777777" w:rsidR="006C3961" w:rsidRPr="00AB0B6C" w:rsidRDefault="006C3961" w:rsidP="000333B2">
            <w:pPr>
              <w:tabs>
                <w:tab w:val="left" w:pos="567"/>
              </w:tabs>
              <w:spacing w:before="20" w:after="20" w:line="360" w:lineRule="exact"/>
              <w:ind w:left="41"/>
              <w:jc w:val="center"/>
            </w:pPr>
          </w:p>
        </w:tc>
        <w:tc>
          <w:tcPr>
            <w:tcW w:w="1063" w:type="dxa"/>
            <w:tcBorders>
              <w:top w:val="single" w:sz="4" w:space="0" w:color="000000"/>
              <w:left w:val="single" w:sz="4" w:space="0" w:color="000000"/>
              <w:bottom w:val="single" w:sz="4" w:space="0" w:color="000000"/>
              <w:right w:val="single" w:sz="4" w:space="0" w:color="000000"/>
            </w:tcBorders>
            <w:hideMark/>
          </w:tcPr>
          <w:p w14:paraId="295A2F19" w14:textId="3CA6E456" w:rsidR="006C3961" w:rsidRPr="00AB0B6C" w:rsidRDefault="006C3961" w:rsidP="000333B2">
            <w:pPr>
              <w:tabs>
                <w:tab w:val="left" w:pos="567"/>
              </w:tabs>
              <w:spacing w:before="20" w:after="20" w:line="360" w:lineRule="exact"/>
              <w:ind w:right="20"/>
              <w:jc w:val="center"/>
            </w:pPr>
            <w:r w:rsidRPr="00AB0B6C">
              <w:t>4,3</w:t>
            </w:r>
          </w:p>
        </w:tc>
        <w:tc>
          <w:tcPr>
            <w:tcW w:w="807" w:type="dxa"/>
            <w:tcBorders>
              <w:top w:val="single" w:sz="4" w:space="0" w:color="000000"/>
              <w:left w:val="single" w:sz="4" w:space="0" w:color="000000"/>
              <w:bottom w:val="single" w:sz="4" w:space="0" w:color="000000"/>
              <w:right w:val="single" w:sz="4" w:space="0" w:color="000000"/>
            </w:tcBorders>
            <w:vAlign w:val="center"/>
          </w:tcPr>
          <w:p w14:paraId="03CD8F74" w14:textId="77777777" w:rsidR="006C3961" w:rsidRPr="00AB0B6C" w:rsidRDefault="006C3961" w:rsidP="000333B2">
            <w:pPr>
              <w:tabs>
                <w:tab w:val="left" w:pos="567"/>
              </w:tabs>
              <w:spacing w:before="20" w:after="20" w:line="360" w:lineRule="exact"/>
              <w:jc w:val="center"/>
            </w:pPr>
          </w:p>
        </w:tc>
      </w:tr>
      <w:tr w:rsidR="006C3961" w:rsidRPr="00AB0B6C" w14:paraId="54D58BEF" w14:textId="77777777" w:rsidTr="00D56996">
        <w:trPr>
          <w:trHeight w:val="325"/>
          <w:jc w:val="center"/>
        </w:trPr>
        <w:tc>
          <w:tcPr>
            <w:tcW w:w="714" w:type="dxa"/>
            <w:tcBorders>
              <w:top w:val="single" w:sz="4" w:space="0" w:color="000000"/>
              <w:left w:val="single" w:sz="4" w:space="0" w:color="000000"/>
              <w:bottom w:val="single" w:sz="4" w:space="0" w:color="000000"/>
              <w:right w:val="single" w:sz="4" w:space="0" w:color="000000"/>
            </w:tcBorders>
          </w:tcPr>
          <w:p w14:paraId="5ACC96B8" w14:textId="77777777" w:rsidR="006C3961" w:rsidRPr="00AB0B6C" w:rsidRDefault="006C3961" w:rsidP="000333B2">
            <w:pPr>
              <w:numPr>
                <w:ilvl w:val="0"/>
                <w:numId w:val="46"/>
              </w:numPr>
              <w:tabs>
                <w:tab w:val="left" w:pos="567"/>
              </w:tabs>
              <w:spacing w:before="0" w:after="0" w:line="360" w:lineRule="exact"/>
              <w:ind w:right="17"/>
              <w:contextualSpacing/>
              <w:jc w:val="center"/>
            </w:pPr>
          </w:p>
        </w:tc>
        <w:tc>
          <w:tcPr>
            <w:tcW w:w="4971" w:type="dxa"/>
            <w:tcBorders>
              <w:top w:val="single" w:sz="4" w:space="0" w:color="000000"/>
              <w:left w:val="single" w:sz="4" w:space="0" w:color="000000"/>
              <w:bottom w:val="single" w:sz="4" w:space="0" w:color="000000"/>
              <w:right w:val="single" w:sz="4" w:space="0" w:color="000000"/>
            </w:tcBorders>
            <w:vAlign w:val="center"/>
            <w:hideMark/>
          </w:tcPr>
          <w:p w14:paraId="75BEEA28" w14:textId="119500C7" w:rsidR="006C3961" w:rsidRPr="00AB0B6C" w:rsidRDefault="006C3961" w:rsidP="000333B2">
            <w:pPr>
              <w:tabs>
                <w:tab w:val="left" w:pos="567"/>
              </w:tabs>
              <w:spacing w:before="20" w:after="20" w:line="360" w:lineRule="exact"/>
            </w:pPr>
            <w:r w:rsidRPr="00AB0B6C">
              <w:rPr>
                <w:sz w:val="28"/>
                <w:szCs w:val="28"/>
              </w:rPr>
              <w:t xml:space="preserve">Cột bê tông ly tâm </w:t>
            </w:r>
            <w:r w:rsidR="00D56996" w:rsidRPr="00AB0B6C">
              <w:rPr>
                <w:sz w:val="28"/>
                <w:szCs w:val="28"/>
              </w:rPr>
              <w:t xml:space="preserve">NPC.I- </w:t>
            </w:r>
            <w:r w:rsidRPr="00AB0B6C">
              <w:rPr>
                <w:sz w:val="28"/>
                <w:szCs w:val="28"/>
              </w:rPr>
              <w:t xml:space="preserve">10-190-5,0 </w:t>
            </w:r>
          </w:p>
        </w:tc>
        <w:tc>
          <w:tcPr>
            <w:tcW w:w="1026" w:type="dxa"/>
            <w:tcBorders>
              <w:top w:val="single" w:sz="4" w:space="0" w:color="000000"/>
              <w:left w:val="single" w:sz="4" w:space="0" w:color="000000"/>
              <w:bottom w:val="single" w:sz="4" w:space="0" w:color="000000"/>
              <w:right w:val="single" w:sz="4" w:space="0" w:color="000000"/>
            </w:tcBorders>
            <w:hideMark/>
          </w:tcPr>
          <w:p w14:paraId="3829FC04" w14:textId="77777777" w:rsidR="006C3961" w:rsidRPr="00AB0B6C" w:rsidRDefault="006C3961" w:rsidP="000333B2">
            <w:pPr>
              <w:tabs>
                <w:tab w:val="left" w:pos="567"/>
              </w:tabs>
              <w:spacing w:before="20" w:after="20" w:line="360" w:lineRule="exact"/>
              <w:ind w:right="17"/>
              <w:jc w:val="center"/>
            </w:pPr>
            <w:r w:rsidRPr="00AB0B6C">
              <w:t>190</w:t>
            </w:r>
          </w:p>
        </w:tc>
        <w:tc>
          <w:tcPr>
            <w:tcW w:w="948" w:type="dxa"/>
            <w:tcBorders>
              <w:top w:val="single" w:sz="4" w:space="0" w:color="000000"/>
              <w:left w:val="single" w:sz="4" w:space="0" w:color="000000"/>
              <w:bottom w:val="single" w:sz="4" w:space="0" w:color="000000"/>
              <w:right w:val="single" w:sz="4" w:space="0" w:color="000000"/>
            </w:tcBorders>
          </w:tcPr>
          <w:p w14:paraId="3DB5E61E" w14:textId="77777777" w:rsidR="006C3961" w:rsidRPr="00AB0B6C" w:rsidRDefault="006C3961" w:rsidP="000333B2">
            <w:pPr>
              <w:tabs>
                <w:tab w:val="left" w:pos="567"/>
              </w:tabs>
              <w:spacing w:before="20" w:after="20" w:line="360" w:lineRule="exact"/>
              <w:ind w:left="41"/>
              <w:jc w:val="center"/>
            </w:pPr>
          </w:p>
        </w:tc>
        <w:tc>
          <w:tcPr>
            <w:tcW w:w="1063" w:type="dxa"/>
            <w:tcBorders>
              <w:top w:val="single" w:sz="4" w:space="0" w:color="000000"/>
              <w:left w:val="single" w:sz="4" w:space="0" w:color="000000"/>
              <w:bottom w:val="single" w:sz="4" w:space="0" w:color="000000"/>
              <w:right w:val="single" w:sz="4" w:space="0" w:color="000000"/>
            </w:tcBorders>
            <w:hideMark/>
          </w:tcPr>
          <w:p w14:paraId="0649DD60" w14:textId="13546A74" w:rsidR="006C3961" w:rsidRPr="00AB0B6C" w:rsidRDefault="006C3961" w:rsidP="000333B2">
            <w:pPr>
              <w:tabs>
                <w:tab w:val="left" w:pos="567"/>
              </w:tabs>
              <w:spacing w:before="20" w:after="20" w:line="360" w:lineRule="exact"/>
              <w:ind w:right="20"/>
              <w:jc w:val="center"/>
            </w:pPr>
            <w:r w:rsidRPr="00AB0B6C">
              <w:t>5,0</w:t>
            </w:r>
          </w:p>
        </w:tc>
        <w:tc>
          <w:tcPr>
            <w:tcW w:w="807" w:type="dxa"/>
            <w:tcBorders>
              <w:top w:val="single" w:sz="4" w:space="0" w:color="000000"/>
              <w:left w:val="single" w:sz="4" w:space="0" w:color="000000"/>
              <w:bottom w:val="single" w:sz="4" w:space="0" w:color="000000"/>
              <w:right w:val="single" w:sz="4" w:space="0" w:color="000000"/>
            </w:tcBorders>
            <w:vAlign w:val="center"/>
          </w:tcPr>
          <w:p w14:paraId="5ABE627F" w14:textId="77777777" w:rsidR="006C3961" w:rsidRPr="00AB0B6C" w:rsidRDefault="006C3961" w:rsidP="000333B2">
            <w:pPr>
              <w:tabs>
                <w:tab w:val="left" w:pos="567"/>
              </w:tabs>
              <w:spacing w:before="20" w:after="20" w:line="360" w:lineRule="exact"/>
              <w:jc w:val="center"/>
            </w:pPr>
          </w:p>
        </w:tc>
      </w:tr>
      <w:tr w:rsidR="006C3961" w:rsidRPr="00AB0B6C" w14:paraId="2BC05F89" w14:textId="77777777" w:rsidTr="00D56996">
        <w:trPr>
          <w:trHeight w:val="325"/>
          <w:jc w:val="center"/>
        </w:trPr>
        <w:tc>
          <w:tcPr>
            <w:tcW w:w="714" w:type="dxa"/>
            <w:tcBorders>
              <w:top w:val="single" w:sz="4" w:space="0" w:color="000000"/>
              <w:left w:val="single" w:sz="4" w:space="0" w:color="000000"/>
              <w:bottom w:val="single" w:sz="4" w:space="0" w:color="000000"/>
              <w:right w:val="single" w:sz="4" w:space="0" w:color="000000"/>
            </w:tcBorders>
          </w:tcPr>
          <w:p w14:paraId="1F663BF3" w14:textId="77777777" w:rsidR="006C3961" w:rsidRPr="00AB0B6C" w:rsidRDefault="006C3961" w:rsidP="000333B2">
            <w:pPr>
              <w:numPr>
                <w:ilvl w:val="0"/>
                <w:numId w:val="46"/>
              </w:numPr>
              <w:tabs>
                <w:tab w:val="left" w:pos="567"/>
              </w:tabs>
              <w:spacing w:before="0" w:after="0" w:line="360" w:lineRule="exact"/>
              <w:ind w:right="17"/>
              <w:contextualSpacing/>
              <w:jc w:val="center"/>
            </w:pPr>
          </w:p>
        </w:tc>
        <w:tc>
          <w:tcPr>
            <w:tcW w:w="4971" w:type="dxa"/>
            <w:tcBorders>
              <w:top w:val="single" w:sz="4" w:space="0" w:color="000000"/>
              <w:left w:val="single" w:sz="4" w:space="0" w:color="000000"/>
              <w:bottom w:val="single" w:sz="4" w:space="0" w:color="000000"/>
              <w:right w:val="single" w:sz="4" w:space="0" w:color="000000"/>
            </w:tcBorders>
            <w:vAlign w:val="center"/>
            <w:hideMark/>
          </w:tcPr>
          <w:p w14:paraId="301690E0" w14:textId="189CA523" w:rsidR="006C3961" w:rsidRPr="00AB0B6C" w:rsidRDefault="006C3961" w:rsidP="000333B2">
            <w:pPr>
              <w:tabs>
                <w:tab w:val="left" w:pos="567"/>
              </w:tabs>
              <w:spacing w:before="20" w:after="20" w:line="360" w:lineRule="exact"/>
            </w:pPr>
            <w:r w:rsidRPr="00AB0B6C">
              <w:rPr>
                <w:sz w:val="28"/>
                <w:szCs w:val="28"/>
              </w:rPr>
              <w:t xml:space="preserve">Cột bê tông ly tâm </w:t>
            </w:r>
            <w:r w:rsidR="00D56996" w:rsidRPr="00AB0B6C">
              <w:rPr>
                <w:sz w:val="28"/>
                <w:szCs w:val="28"/>
              </w:rPr>
              <w:t xml:space="preserve">NPC.I- </w:t>
            </w:r>
            <w:r w:rsidRPr="00AB0B6C">
              <w:rPr>
                <w:sz w:val="28"/>
                <w:szCs w:val="28"/>
              </w:rPr>
              <w:t xml:space="preserve">12-190-4,3 </w:t>
            </w:r>
          </w:p>
        </w:tc>
        <w:tc>
          <w:tcPr>
            <w:tcW w:w="1026" w:type="dxa"/>
            <w:tcBorders>
              <w:top w:val="single" w:sz="4" w:space="0" w:color="000000"/>
              <w:left w:val="single" w:sz="4" w:space="0" w:color="000000"/>
              <w:bottom w:val="single" w:sz="4" w:space="0" w:color="000000"/>
              <w:right w:val="single" w:sz="4" w:space="0" w:color="000000"/>
            </w:tcBorders>
            <w:hideMark/>
          </w:tcPr>
          <w:p w14:paraId="6CC0B2AB" w14:textId="77777777" w:rsidR="006C3961" w:rsidRPr="00AB0B6C" w:rsidRDefault="006C3961" w:rsidP="000333B2">
            <w:pPr>
              <w:tabs>
                <w:tab w:val="left" w:pos="567"/>
              </w:tabs>
              <w:spacing w:before="20" w:after="20" w:line="360" w:lineRule="exact"/>
              <w:ind w:right="17"/>
              <w:jc w:val="center"/>
            </w:pPr>
            <w:r w:rsidRPr="00AB0B6C">
              <w:t>190</w:t>
            </w:r>
          </w:p>
        </w:tc>
        <w:tc>
          <w:tcPr>
            <w:tcW w:w="948" w:type="dxa"/>
            <w:tcBorders>
              <w:top w:val="single" w:sz="4" w:space="0" w:color="000000"/>
              <w:left w:val="single" w:sz="4" w:space="0" w:color="000000"/>
              <w:bottom w:val="single" w:sz="4" w:space="0" w:color="000000"/>
              <w:right w:val="single" w:sz="4" w:space="0" w:color="000000"/>
            </w:tcBorders>
          </w:tcPr>
          <w:p w14:paraId="37934D65" w14:textId="77777777" w:rsidR="006C3961" w:rsidRPr="00AB0B6C" w:rsidRDefault="006C3961" w:rsidP="000333B2">
            <w:pPr>
              <w:tabs>
                <w:tab w:val="left" w:pos="567"/>
              </w:tabs>
              <w:spacing w:before="20" w:after="20" w:line="360" w:lineRule="exact"/>
              <w:ind w:left="41"/>
              <w:jc w:val="center"/>
            </w:pPr>
          </w:p>
        </w:tc>
        <w:tc>
          <w:tcPr>
            <w:tcW w:w="1063" w:type="dxa"/>
            <w:tcBorders>
              <w:top w:val="single" w:sz="4" w:space="0" w:color="000000"/>
              <w:left w:val="single" w:sz="4" w:space="0" w:color="000000"/>
              <w:bottom w:val="single" w:sz="4" w:space="0" w:color="000000"/>
              <w:right w:val="single" w:sz="4" w:space="0" w:color="000000"/>
            </w:tcBorders>
            <w:hideMark/>
          </w:tcPr>
          <w:p w14:paraId="290CFE86" w14:textId="5C7FA684" w:rsidR="006C3961" w:rsidRPr="00AB0B6C" w:rsidRDefault="006C3961" w:rsidP="000333B2">
            <w:pPr>
              <w:tabs>
                <w:tab w:val="left" w:pos="567"/>
              </w:tabs>
              <w:spacing w:before="20" w:after="20" w:line="360" w:lineRule="exact"/>
              <w:ind w:right="20"/>
              <w:jc w:val="center"/>
            </w:pPr>
            <w:r w:rsidRPr="00AB0B6C">
              <w:t>4,3</w:t>
            </w:r>
          </w:p>
        </w:tc>
        <w:tc>
          <w:tcPr>
            <w:tcW w:w="807" w:type="dxa"/>
            <w:tcBorders>
              <w:top w:val="single" w:sz="4" w:space="0" w:color="000000"/>
              <w:left w:val="single" w:sz="4" w:space="0" w:color="000000"/>
              <w:bottom w:val="single" w:sz="4" w:space="0" w:color="000000"/>
              <w:right w:val="single" w:sz="4" w:space="0" w:color="000000"/>
            </w:tcBorders>
            <w:vAlign w:val="center"/>
          </w:tcPr>
          <w:p w14:paraId="728D248E" w14:textId="77777777" w:rsidR="006C3961" w:rsidRPr="00AB0B6C" w:rsidRDefault="006C3961" w:rsidP="000333B2">
            <w:pPr>
              <w:tabs>
                <w:tab w:val="left" w:pos="567"/>
              </w:tabs>
              <w:spacing w:before="20" w:after="20" w:line="360" w:lineRule="exact"/>
              <w:jc w:val="center"/>
            </w:pPr>
          </w:p>
        </w:tc>
      </w:tr>
      <w:tr w:rsidR="006C3961" w:rsidRPr="00AB0B6C" w14:paraId="484C5DA9" w14:textId="77777777" w:rsidTr="00D56996">
        <w:trPr>
          <w:trHeight w:val="325"/>
          <w:jc w:val="center"/>
        </w:trPr>
        <w:tc>
          <w:tcPr>
            <w:tcW w:w="714" w:type="dxa"/>
            <w:tcBorders>
              <w:top w:val="single" w:sz="4" w:space="0" w:color="000000"/>
              <w:left w:val="single" w:sz="4" w:space="0" w:color="000000"/>
              <w:bottom w:val="single" w:sz="4" w:space="0" w:color="000000"/>
              <w:right w:val="single" w:sz="4" w:space="0" w:color="000000"/>
            </w:tcBorders>
          </w:tcPr>
          <w:p w14:paraId="799C451F" w14:textId="77777777" w:rsidR="006C3961" w:rsidRPr="00AB0B6C" w:rsidRDefault="006C3961" w:rsidP="000333B2">
            <w:pPr>
              <w:numPr>
                <w:ilvl w:val="0"/>
                <w:numId w:val="46"/>
              </w:numPr>
              <w:tabs>
                <w:tab w:val="left" w:pos="567"/>
              </w:tabs>
              <w:spacing w:before="0" w:after="0" w:line="360" w:lineRule="exact"/>
              <w:ind w:right="17"/>
              <w:contextualSpacing/>
              <w:jc w:val="center"/>
            </w:pPr>
          </w:p>
        </w:tc>
        <w:tc>
          <w:tcPr>
            <w:tcW w:w="4971" w:type="dxa"/>
            <w:tcBorders>
              <w:top w:val="single" w:sz="4" w:space="0" w:color="000000"/>
              <w:left w:val="single" w:sz="4" w:space="0" w:color="000000"/>
              <w:bottom w:val="single" w:sz="4" w:space="0" w:color="000000"/>
              <w:right w:val="single" w:sz="4" w:space="0" w:color="000000"/>
            </w:tcBorders>
            <w:vAlign w:val="center"/>
          </w:tcPr>
          <w:p w14:paraId="7B14BBA1" w14:textId="30AF4551" w:rsidR="006C3961" w:rsidRPr="00AB0B6C" w:rsidRDefault="006C3961" w:rsidP="000333B2">
            <w:pPr>
              <w:tabs>
                <w:tab w:val="left" w:pos="567"/>
              </w:tabs>
              <w:spacing w:before="20" w:after="20" w:line="360" w:lineRule="exact"/>
            </w:pPr>
            <w:r w:rsidRPr="00AB0B6C">
              <w:rPr>
                <w:sz w:val="28"/>
                <w:szCs w:val="28"/>
              </w:rPr>
              <w:t xml:space="preserve">Cột bê tông ly tâm </w:t>
            </w:r>
            <w:r w:rsidR="00D56996" w:rsidRPr="00AB0B6C">
              <w:rPr>
                <w:sz w:val="28"/>
                <w:szCs w:val="28"/>
              </w:rPr>
              <w:t xml:space="preserve">NPC.I- </w:t>
            </w:r>
            <w:r w:rsidRPr="00AB0B6C">
              <w:rPr>
                <w:sz w:val="28"/>
                <w:szCs w:val="28"/>
              </w:rPr>
              <w:t>12-190-7,2</w:t>
            </w:r>
          </w:p>
        </w:tc>
        <w:tc>
          <w:tcPr>
            <w:tcW w:w="1026" w:type="dxa"/>
            <w:tcBorders>
              <w:top w:val="single" w:sz="4" w:space="0" w:color="000000"/>
              <w:left w:val="single" w:sz="4" w:space="0" w:color="000000"/>
              <w:bottom w:val="single" w:sz="4" w:space="0" w:color="000000"/>
              <w:right w:val="single" w:sz="4" w:space="0" w:color="000000"/>
            </w:tcBorders>
          </w:tcPr>
          <w:p w14:paraId="656F1BFA" w14:textId="3AD78E1E" w:rsidR="006C3961" w:rsidRPr="00AB0B6C" w:rsidRDefault="006C3961" w:rsidP="000333B2">
            <w:pPr>
              <w:tabs>
                <w:tab w:val="left" w:pos="567"/>
              </w:tabs>
              <w:spacing w:before="20" w:after="20" w:line="360" w:lineRule="exact"/>
              <w:ind w:right="17"/>
              <w:jc w:val="center"/>
            </w:pPr>
            <w:r w:rsidRPr="00AB0B6C">
              <w:t>190</w:t>
            </w:r>
          </w:p>
        </w:tc>
        <w:tc>
          <w:tcPr>
            <w:tcW w:w="948" w:type="dxa"/>
            <w:tcBorders>
              <w:top w:val="single" w:sz="4" w:space="0" w:color="000000"/>
              <w:left w:val="single" w:sz="4" w:space="0" w:color="000000"/>
              <w:bottom w:val="single" w:sz="4" w:space="0" w:color="000000"/>
              <w:right w:val="single" w:sz="4" w:space="0" w:color="000000"/>
            </w:tcBorders>
          </w:tcPr>
          <w:p w14:paraId="729135D6" w14:textId="77777777" w:rsidR="006C3961" w:rsidRPr="00AB0B6C" w:rsidRDefault="006C3961" w:rsidP="000333B2">
            <w:pPr>
              <w:tabs>
                <w:tab w:val="left" w:pos="567"/>
              </w:tabs>
              <w:spacing w:before="20" w:after="20" w:line="360" w:lineRule="exact"/>
              <w:ind w:left="41"/>
              <w:jc w:val="center"/>
            </w:pPr>
          </w:p>
        </w:tc>
        <w:tc>
          <w:tcPr>
            <w:tcW w:w="1063" w:type="dxa"/>
            <w:tcBorders>
              <w:top w:val="single" w:sz="4" w:space="0" w:color="000000"/>
              <w:left w:val="single" w:sz="4" w:space="0" w:color="000000"/>
              <w:bottom w:val="single" w:sz="4" w:space="0" w:color="000000"/>
              <w:right w:val="single" w:sz="4" w:space="0" w:color="000000"/>
            </w:tcBorders>
          </w:tcPr>
          <w:p w14:paraId="47CB41C9" w14:textId="3C531B13" w:rsidR="006C3961" w:rsidRPr="00AB0B6C" w:rsidRDefault="006C3961" w:rsidP="000333B2">
            <w:pPr>
              <w:tabs>
                <w:tab w:val="left" w:pos="567"/>
              </w:tabs>
              <w:spacing w:before="20" w:after="20" w:line="360" w:lineRule="exact"/>
              <w:ind w:right="20"/>
              <w:jc w:val="center"/>
            </w:pPr>
            <w:r w:rsidRPr="00AB0B6C">
              <w:t>7,2</w:t>
            </w:r>
          </w:p>
        </w:tc>
        <w:tc>
          <w:tcPr>
            <w:tcW w:w="807" w:type="dxa"/>
            <w:tcBorders>
              <w:top w:val="single" w:sz="4" w:space="0" w:color="000000"/>
              <w:left w:val="single" w:sz="4" w:space="0" w:color="000000"/>
              <w:bottom w:val="single" w:sz="4" w:space="0" w:color="000000"/>
              <w:right w:val="single" w:sz="4" w:space="0" w:color="000000"/>
            </w:tcBorders>
            <w:vAlign w:val="center"/>
          </w:tcPr>
          <w:p w14:paraId="5BA79D5A" w14:textId="77777777" w:rsidR="006C3961" w:rsidRPr="00AB0B6C" w:rsidRDefault="006C3961" w:rsidP="000333B2">
            <w:pPr>
              <w:tabs>
                <w:tab w:val="left" w:pos="567"/>
              </w:tabs>
              <w:spacing w:before="20" w:after="20" w:line="360" w:lineRule="exact"/>
              <w:jc w:val="center"/>
            </w:pPr>
          </w:p>
        </w:tc>
      </w:tr>
      <w:tr w:rsidR="006C3961" w:rsidRPr="00AB0B6C" w14:paraId="333F251B" w14:textId="77777777" w:rsidTr="00D56996">
        <w:trPr>
          <w:trHeight w:val="325"/>
          <w:jc w:val="center"/>
        </w:trPr>
        <w:tc>
          <w:tcPr>
            <w:tcW w:w="714" w:type="dxa"/>
            <w:tcBorders>
              <w:top w:val="single" w:sz="4" w:space="0" w:color="000000"/>
              <w:left w:val="single" w:sz="4" w:space="0" w:color="000000"/>
              <w:bottom w:val="single" w:sz="4" w:space="0" w:color="000000"/>
              <w:right w:val="single" w:sz="4" w:space="0" w:color="000000"/>
            </w:tcBorders>
          </w:tcPr>
          <w:p w14:paraId="7A67AD60" w14:textId="77777777" w:rsidR="006C3961" w:rsidRPr="00AB0B6C" w:rsidRDefault="006C3961" w:rsidP="000333B2">
            <w:pPr>
              <w:numPr>
                <w:ilvl w:val="0"/>
                <w:numId w:val="46"/>
              </w:numPr>
              <w:tabs>
                <w:tab w:val="left" w:pos="567"/>
              </w:tabs>
              <w:spacing w:before="0" w:after="0" w:line="360" w:lineRule="exact"/>
              <w:ind w:right="17"/>
              <w:contextualSpacing/>
              <w:jc w:val="center"/>
            </w:pPr>
          </w:p>
        </w:tc>
        <w:tc>
          <w:tcPr>
            <w:tcW w:w="4971" w:type="dxa"/>
            <w:tcBorders>
              <w:top w:val="single" w:sz="4" w:space="0" w:color="000000"/>
              <w:left w:val="single" w:sz="4" w:space="0" w:color="000000"/>
              <w:bottom w:val="single" w:sz="4" w:space="0" w:color="000000"/>
              <w:right w:val="single" w:sz="4" w:space="0" w:color="000000"/>
            </w:tcBorders>
            <w:vAlign w:val="center"/>
          </w:tcPr>
          <w:p w14:paraId="767340DF" w14:textId="3FFFBE23" w:rsidR="006C3961" w:rsidRPr="00AB0B6C" w:rsidRDefault="006C3961" w:rsidP="000333B2">
            <w:pPr>
              <w:tabs>
                <w:tab w:val="left" w:pos="567"/>
              </w:tabs>
              <w:spacing w:before="20" w:after="20" w:line="360" w:lineRule="exact"/>
            </w:pPr>
            <w:r w:rsidRPr="00AB0B6C">
              <w:rPr>
                <w:sz w:val="28"/>
                <w:szCs w:val="28"/>
              </w:rPr>
              <w:t xml:space="preserve">Cột bê tông ly tâm </w:t>
            </w:r>
            <w:r w:rsidR="00D56996" w:rsidRPr="00AB0B6C">
              <w:rPr>
                <w:sz w:val="28"/>
                <w:szCs w:val="28"/>
              </w:rPr>
              <w:t xml:space="preserve">NPC.I- </w:t>
            </w:r>
            <w:r w:rsidRPr="00AB0B6C">
              <w:rPr>
                <w:sz w:val="28"/>
                <w:szCs w:val="28"/>
              </w:rPr>
              <w:t xml:space="preserve">14-190-8,5 </w:t>
            </w:r>
          </w:p>
        </w:tc>
        <w:tc>
          <w:tcPr>
            <w:tcW w:w="1026" w:type="dxa"/>
            <w:tcBorders>
              <w:top w:val="single" w:sz="4" w:space="0" w:color="000000"/>
              <w:left w:val="single" w:sz="4" w:space="0" w:color="000000"/>
              <w:bottom w:val="single" w:sz="4" w:space="0" w:color="000000"/>
              <w:right w:val="single" w:sz="4" w:space="0" w:color="000000"/>
            </w:tcBorders>
          </w:tcPr>
          <w:p w14:paraId="3E8C94BC" w14:textId="7A73DACE" w:rsidR="006C3961" w:rsidRPr="00AB0B6C" w:rsidRDefault="006C3961" w:rsidP="000333B2">
            <w:pPr>
              <w:tabs>
                <w:tab w:val="left" w:pos="567"/>
              </w:tabs>
              <w:spacing w:before="20" w:after="20" w:line="360" w:lineRule="exact"/>
              <w:ind w:right="17"/>
              <w:jc w:val="center"/>
            </w:pPr>
            <w:r w:rsidRPr="00AB0B6C">
              <w:t>190</w:t>
            </w:r>
          </w:p>
        </w:tc>
        <w:tc>
          <w:tcPr>
            <w:tcW w:w="948" w:type="dxa"/>
            <w:tcBorders>
              <w:top w:val="single" w:sz="4" w:space="0" w:color="000000"/>
              <w:left w:val="single" w:sz="4" w:space="0" w:color="000000"/>
              <w:bottom w:val="single" w:sz="4" w:space="0" w:color="000000"/>
              <w:right w:val="single" w:sz="4" w:space="0" w:color="000000"/>
            </w:tcBorders>
          </w:tcPr>
          <w:p w14:paraId="3232D587" w14:textId="77777777" w:rsidR="006C3961" w:rsidRPr="00AB0B6C" w:rsidRDefault="006C3961" w:rsidP="000333B2">
            <w:pPr>
              <w:tabs>
                <w:tab w:val="left" w:pos="567"/>
              </w:tabs>
              <w:spacing w:before="20" w:after="20" w:line="360" w:lineRule="exact"/>
              <w:ind w:left="41"/>
              <w:jc w:val="center"/>
            </w:pPr>
          </w:p>
        </w:tc>
        <w:tc>
          <w:tcPr>
            <w:tcW w:w="1063" w:type="dxa"/>
            <w:tcBorders>
              <w:top w:val="single" w:sz="4" w:space="0" w:color="000000"/>
              <w:left w:val="single" w:sz="4" w:space="0" w:color="000000"/>
              <w:bottom w:val="single" w:sz="4" w:space="0" w:color="000000"/>
              <w:right w:val="single" w:sz="4" w:space="0" w:color="000000"/>
            </w:tcBorders>
          </w:tcPr>
          <w:p w14:paraId="63365EBA" w14:textId="762484D5" w:rsidR="006C3961" w:rsidRPr="00AB0B6C" w:rsidRDefault="006C3961" w:rsidP="000333B2">
            <w:pPr>
              <w:tabs>
                <w:tab w:val="left" w:pos="567"/>
              </w:tabs>
              <w:spacing w:before="20" w:after="20" w:line="360" w:lineRule="exact"/>
              <w:ind w:right="20"/>
              <w:jc w:val="center"/>
            </w:pPr>
            <w:r w:rsidRPr="00AB0B6C">
              <w:t>8,5</w:t>
            </w:r>
          </w:p>
        </w:tc>
        <w:tc>
          <w:tcPr>
            <w:tcW w:w="807" w:type="dxa"/>
            <w:tcBorders>
              <w:top w:val="single" w:sz="4" w:space="0" w:color="000000"/>
              <w:left w:val="single" w:sz="4" w:space="0" w:color="000000"/>
              <w:bottom w:val="single" w:sz="4" w:space="0" w:color="000000"/>
              <w:right w:val="single" w:sz="4" w:space="0" w:color="000000"/>
            </w:tcBorders>
            <w:vAlign w:val="center"/>
          </w:tcPr>
          <w:p w14:paraId="37DCF8BC" w14:textId="77777777" w:rsidR="006C3961" w:rsidRPr="00AB0B6C" w:rsidRDefault="006C3961" w:rsidP="000333B2">
            <w:pPr>
              <w:tabs>
                <w:tab w:val="left" w:pos="567"/>
              </w:tabs>
              <w:spacing w:before="20" w:after="20" w:line="360" w:lineRule="exact"/>
              <w:jc w:val="center"/>
            </w:pPr>
          </w:p>
        </w:tc>
      </w:tr>
      <w:tr w:rsidR="00EA11F8" w:rsidRPr="00AB0B6C" w14:paraId="5D240221" w14:textId="77777777" w:rsidTr="00D56996">
        <w:trPr>
          <w:trHeight w:val="325"/>
          <w:jc w:val="center"/>
        </w:trPr>
        <w:tc>
          <w:tcPr>
            <w:tcW w:w="714" w:type="dxa"/>
            <w:tcBorders>
              <w:top w:val="single" w:sz="4" w:space="0" w:color="000000"/>
              <w:left w:val="single" w:sz="4" w:space="0" w:color="000000"/>
              <w:bottom w:val="single" w:sz="4" w:space="0" w:color="000000"/>
              <w:right w:val="single" w:sz="4" w:space="0" w:color="000000"/>
            </w:tcBorders>
          </w:tcPr>
          <w:p w14:paraId="6D491561" w14:textId="77777777" w:rsidR="00EA11F8" w:rsidRPr="00AB0B6C" w:rsidRDefault="00EA11F8" w:rsidP="000333B2">
            <w:pPr>
              <w:numPr>
                <w:ilvl w:val="0"/>
                <w:numId w:val="46"/>
              </w:numPr>
              <w:tabs>
                <w:tab w:val="left" w:pos="567"/>
              </w:tabs>
              <w:spacing w:before="0" w:after="0" w:line="360" w:lineRule="exact"/>
              <w:ind w:right="17"/>
              <w:contextualSpacing/>
              <w:jc w:val="center"/>
            </w:pPr>
          </w:p>
        </w:tc>
        <w:tc>
          <w:tcPr>
            <w:tcW w:w="4971" w:type="dxa"/>
            <w:tcBorders>
              <w:top w:val="single" w:sz="4" w:space="0" w:color="000000"/>
              <w:left w:val="single" w:sz="4" w:space="0" w:color="000000"/>
              <w:bottom w:val="single" w:sz="4" w:space="0" w:color="000000"/>
              <w:right w:val="single" w:sz="4" w:space="0" w:color="000000"/>
            </w:tcBorders>
            <w:vAlign w:val="center"/>
          </w:tcPr>
          <w:p w14:paraId="27C61982" w14:textId="233DC95B" w:rsidR="00EA11F8" w:rsidRPr="00AB0B6C" w:rsidRDefault="00EA11F8" w:rsidP="000333B2">
            <w:pPr>
              <w:tabs>
                <w:tab w:val="left" w:pos="567"/>
              </w:tabs>
              <w:spacing w:before="20" w:after="20" w:line="360" w:lineRule="exact"/>
              <w:rPr>
                <w:sz w:val="28"/>
                <w:szCs w:val="28"/>
              </w:rPr>
            </w:pPr>
            <w:r w:rsidRPr="00AB0B6C">
              <w:rPr>
                <w:sz w:val="28"/>
                <w:szCs w:val="28"/>
              </w:rPr>
              <w:t xml:space="preserve">Cột </w:t>
            </w:r>
            <w:r w:rsidR="00D56996" w:rsidRPr="00AB0B6C">
              <w:rPr>
                <w:sz w:val="28"/>
                <w:szCs w:val="28"/>
              </w:rPr>
              <w:t xml:space="preserve">bê tông ly tâm </w:t>
            </w:r>
            <w:r w:rsidRPr="00AB0B6C">
              <w:rPr>
                <w:sz w:val="28"/>
                <w:szCs w:val="28"/>
              </w:rPr>
              <w:t>NPC.I-8,5-160-4,3</w:t>
            </w:r>
          </w:p>
        </w:tc>
        <w:tc>
          <w:tcPr>
            <w:tcW w:w="1026" w:type="dxa"/>
            <w:tcBorders>
              <w:top w:val="single" w:sz="4" w:space="0" w:color="000000"/>
              <w:left w:val="single" w:sz="4" w:space="0" w:color="000000"/>
              <w:bottom w:val="single" w:sz="4" w:space="0" w:color="000000"/>
              <w:right w:val="single" w:sz="4" w:space="0" w:color="000000"/>
            </w:tcBorders>
          </w:tcPr>
          <w:p w14:paraId="75CD6006" w14:textId="55B2938B" w:rsidR="00EA11F8" w:rsidRPr="00AB0B6C" w:rsidRDefault="00EA11F8" w:rsidP="000333B2">
            <w:pPr>
              <w:tabs>
                <w:tab w:val="left" w:pos="567"/>
              </w:tabs>
              <w:spacing w:before="20" w:after="20" w:line="360" w:lineRule="exact"/>
              <w:ind w:right="17"/>
              <w:jc w:val="center"/>
            </w:pPr>
            <w:r w:rsidRPr="00AB0B6C">
              <w:t>160</w:t>
            </w:r>
          </w:p>
        </w:tc>
        <w:tc>
          <w:tcPr>
            <w:tcW w:w="948" w:type="dxa"/>
            <w:tcBorders>
              <w:top w:val="single" w:sz="4" w:space="0" w:color="000000"/>
              <w:left w:val="single" w:sz="4" w:space="0" w:color="000000"/>
              <w:bottom w:val="single" w:sz="4" w:space="0" w:color="000000"/>
              <w:right w:val="single" w:sz="4" w:space="0" w:color="000000"/>
            </w:tcBorders>
          </w:tcPr>
          <w:p w14:paraId="62E9B12D" w14:textId="77777777" w:rsidR="00EA11F8" w:rsidRPr="00AB0B6C" w:rsidRDefault="00EA11F8" w:rsidP="000333B2">
            <w:pPr>
              <w:tabs>
                <w:tab w:val="left" w:pos="567"/>
              </w:tabs>
              <w:spacing w:before="20" w:after="20" w:line="360" w:lineRule="exact"/>
              <w:ind w:left="41"/>
              <w:jc w:val="center"/>
            </w:pPr>
          </w:p>
        </w:tc>
        <w:tc>
          <w:tcPr>
            <w:tcW w:w="1063" w:type="dxa"/>
            <w:tcBorders>
              <w:top w:val="single" w:sz="4" w:space="0" w:color="000000"/>
              <w:left w:val="single" w:sz="4" w:space="0" w:color="000000"/>
              <w:bottom w:val="single" w:sz="4" w:space="0" w:color="000000"/>
              <w:right w:val="single" w:sz="4" w:space="0" w:color="000000"/>
            </w:tcBorders>
          </w:tcPr>
          <w:p w14:paraId="3A3EF3E0" w14:textId="452F863C" w:rsidR="00EA11F8" w:rsidRPr="00AB0B6C" w:rsidRDefault="00EA11F8" w:rsidP="000333B2">
            <w:pPr>
              <w:tabs>
                <w:tab w:val="left" w:pos="567"/>
              </w:tabs>
              <w:spacing w:before="20" w:after="20" w:line="360" w:lineRule="exact"/>
              <w:ind w:right="20"/>
              <w:jc w:val="center"/>
            </w:pPr>
            <w:r w:rsidRPr="00AB0B6C">
              <w:t>4,3</w:t>
            </w:r>
          </w:p>
        </w:tc>
        <w:tc>
          <w:tcPr>
            <w:tcW w:w="807" w:type="dxa"/>
            <w:tcBorders>
              <w:top w:val="single" w:sz="4" w:space="0" w:color="000000"/>
              <w:left w:val="single" w:sz="4" w:space="0" w:color="000000"/>
              <w:bottom w:val="single" w:sz="4" w:space="0" w:color="000000"/>
              <w:right w:val="single" w:sz="4" w:space="0" w:color="000000"/>
            </w:tcBorders>
            <w:vAlign w:val="center"/>
          </w:tcPr>
          <w:p w14:paraId="1C1E9AC4" w14:textId="77777777" w:rsidR="00EA11F8" w:rsidRPr="00AB0B6C" w:rsidRDefault="00EA11F8" w:rsidP="000333B2">
            <w:pPr>
              <w:tabs>
                <w:tab w:val="left" w:pos="567"/>
              </w:tabs>
              <w:spacing w:before="20" w:after="20" w:line="360" w:lineRule="exact"/>
              <w:jc w:val="center"/>
            </w:pPr>
          </w:p>
        </w:tc>
      </w:tr>
      <w:tr w:rsidR="00EA11F8" w:rsidRPr="00AB0B6C" w14:paraId="71510E66" w14:textId="77777777" w:rsidTr="00D56996">
        <w:trPr>
          <w:trHeight w:val="325"/>
          <w:jc w:val="center"/>
        </w:trPr>
        <w:tc>
          <w:tcPr>
            <w:tcW w:w="714" w:type="dxa"/>
            <w:tcBorders>
              <w:top w:val="single" w:sz="4" w:space="0" w:color="000000"/>
              <w:left w:val="single" w:sz="4" w:space="0" w:color="000000"/>
              <w:bottom w:val="single" w:sz="4" w:space="0" w:color="000000"/>
              <w:right w:val="single" w:sz="4" w:space="0" w:color="000000"/>
            </w:tcBorders>
          </w:tcPr>
          <w:p w14:paraId="4C2C876D" w14:textId="77777777" w:rsidR="00EA11F8" w:rsidRPr="00AB0B6C" w:rsidRDefault="00EA11F8" w:rsidP="000333B2">
            <w:pPr>
              <w:numPr>
                <w:ilvl w:val="0"/>
                <w:numId w:val="46"/>
              </w:numPr>
              <w:tabs>
                <w:tab w:val="left" w:pos="567"/>
              </w:tabs>
              <w:spacing w:before="0" w:after="0" w:line="360" w:lineRule="exact"/>
              <w:ind w:right="17"/>
              <w:contextualSpacing/>
              <w:jc w:val="center"/>
            </w:pPr>
          </w:p>
        </w:tc>
        <w:tc>
          <w:tcPr>
            <w:tcW w:w="4971" w:type="dxa"/>
            <w:tcBorders>
              <w:top w:val="single" w:sz="4" w:space="0" w:color="000000"/>
              <w:left w:val="single" w:sz="4" w:space="0" w:color="000000"/>
              <w:bottom w:val="single" w:sz="4" w:space="0" w:color="000000"/>
              <w:right w:val="single" w:sz="4" w:space="0" w:color="000000"/>
            </w:tcBorders>
            <w:vAlign w:val="center"/>
          </w:tcPr>
          <w:p w14:paraId="635442AD" w14:textId="1CFC8155" w:rsidR="00EA11F8" w:rsidRPr="00AB0B6C" w:rsidRDefault="00EA11F8" w:rsidP="000333B2">
            <w:pPr>
              <w:tabs>
                <w:tab w:val="left" w:pos="567"/>
              </w:tabs>
              <w:spacing w:before="20" w:after="20" w:line="360" w:lineRule="exact"/>
              <w:rPr>
                <w:sz w:val="28"/>
                <w:szCs w:val="28"/>
              </w:rPr>
            </w:pPr>
            <w:r w:rsidRPr="00AB0B6C">
              <w:rPr>
                <w:sz w:val="28"/>
                <w:szCs w:val="28"/>
              </w:rPr>
              <w:t xml:space="preserve">Cột </w:t>
            </w:r>
            <w:r w:rsidR="00D56996" w:rsidRPr="00AB0B6C">
              <w:rPr>
                <w:sz w:val="28"/>
                <w:szCs w:val="28"/>
              </w:rPr>
              <w:t xml:space="preserve">bê tông ly tâm </w:t>
            </w:r>
            <w:r w:rsidRPr="00AB0B6C">
              <w:rPr>
                <w:sz w:val="28"/>
                <w:szCs w:val="28"/>
              </w:rPr>
              <w:t>NPC.I-10-190-4,3</w:t>
            </w:r>
          </w:p>
        </w:tc>
        <w:tc>
          <w:tcPr>
            <w:tcW w:w="1026" w:type="dxa"/>
            <w:tcBorders>
              <w:top w:val="single" w:sz="4" w:space="0" w:color="000000"/>
              <w:left w:val="single" w:sz="4" w:space="0" w:color="000000"/>
              <w:bottom w:val="single" w:sz="4" w:space="0" w:color="000000"/>
              <w:right w:val="single" w:sz="4" w:space="0" w:color="000000"/>
            </w:tcBorders>
          </w:tcPr>
          <w:p w14:paraId="328EDE22" w14:textId="59634830" w:rsidR="00EA11F8" w:rsidRPr="00AB0B6C" w:rsidRDefault="00EA11F8" w:rsidP="000333B2">
            <w:pPr>
              <w:tabs>
                <w:tab w:val="left" w:pos="567"/>
              </w:tabs>
              <w:spacing w:before="20" w:after="20" w:line="360" w:lineRule="exact"/>
              <w:ind w:right="17"/>
              <w:jc w:val="center"/>
            </w:pPr>
            <w:r w:rsidRPr="00AB0B6C">
              <w:t>190</w:t>
            </w:r>
          </w:p>
        </w:tc>
        <w:tc>
          <w:tcPr>
            <w:tcW w:w="948" w:type="dxa"/>
            <w:tcBorders>
              <w:top w:val="single" w:sz="4" w:space="0" w:color="000000"/>
              <w:left w:val="single" w:sz="4" w:space="0" w:color="000000"/>
              <w:bottom w:val="single" w:sz="4" w:space="0" w:color="000000"/>
              <w:right w:val="single" w:sz="4" w:space="0" w:color="000000"/>
            </w:tcBorders>
          </w:tcPr>
          <w:p w14:paraId="2DEC9EC9" w14:textId="77777777" w:rsidR="00EA11F8" w:rsidRPr="00AB0B6C" w:rsidRDefault="00EA11F8" w:rsidP="000333B2">
            <w:pPr>
              <w:tabs>
                <w:tab w:val="left" w:pos="567"/>
              </w:tabs>
              <w:spacing w:before="20" w:after="20" w:line="360" w:lineRule="exact"/>
              <w:ind w:left="41"/>
              <w:jc w:val="center"/>
            </w:pPr>
          </w:p>
        </w:tc>
        <w:tc>
          <w:tcPr>
            <w:tcW w:w="1063" w:type="dxa"/>
            <w:tcBorders>
              <w:top w:val="single" w:sz="4" w:space="0" w:color="000000"/>
              <w:left w:val="single" w:sz="4" w:space="0" w:color="000000"/>
              <w:bottom w:val="single" w:sz="4" w:space="0" w:color="000000"/>
              <w:right w:val="single" w:sz="4" w:space="0" w:color="000000"/>
            </w:tcBorders>
          </w:tcPr>
          <w:p w14:paraId="69945617" w14:textId="039965DA" w:rsidR="00EA11F8" w:rsidRPr="00AB0B6C" w:rsidRDefault="00EA11F8" w:rsidP="000333B2">
            <w:pPr>
              <w:tabs>
                <w:tab w:val="left" w:pos="567"/>
              </w:tabs>
              <w:spacing w:before="20" w:after="20" w:line="360" w:lineRule="exact"/>
              <w:ind w:right="20"/>
              <w:jc w:val="center"/>
            </w:pPr>
            <w:r w:rsidRPr="00AB0B6C">
              <w:t>4,3</w:t>
            </w:r>
          </w:p>
        </w:tc>
        <w:tc>
          <w:tcPr>
            <w:tcW w:w="807" w:type="dxa"/>
            <w:tcBorders>
              <w:top w:val="single" w:sz="4" w:space="0" w:color="000000"/>
              <w:left w:val="single" w:sz="4" w:space="0" w:color="000000"/>
              <w:bottom w:val="single" w:sz="4" w:space="0" w:color="000000"/>
              <w:right w:val="single" w:sz="4" w:space="0" w:color="000000"/>
            </w:tcBorders>
            <w:vAlign w:val="center"/>
          </w:tcPr>
          <w:p w14:paraId="7AB79EB9" w14:textId="77777777" w:rsidR="00EA11F8" w:rsidRPr="00AB0B6C" w:rsidRDefault="00EA11F8" w:rsidP="000333B2">
            <w:pPr>
              <w:tabs>
                <w:tab w:val="left" w:pos="567"/>
              </w:tabs>
              <w:spacing w:before="20" w:after="20" w:line="360" w:lineRule="exact"/>
              <w:jc w:val="center"/>
            </w:pPr>
          </w:p>
        </w:tc>
      </w:tr>
    </w:tbl>
    <w:p w14:paraId="0E1DDFAB" w14:textId="77777777" w:rsidR="006C3961" w:rsidRPr="00AB0B6C" w:rsidRDefault="006C3961" w:rsidP="000333B2">
      <w:pPr>
        <w:ind w:firstLine="567"/>
        <w:rPr>
          <w:rFonts w:eastAsia="Times New Roman"/>
        </w:rPr>
      </w:pPr>
      <w:r w:rsidRPr="00AB0B6C">
        <w:t>- Nhà sản xuất: &lt;Nhà thầu nêu rõ&gt;;</w:t>
      </w:r>
    </w:p>
    <w:p w14:paraId="2B1A4EE1" w14:textId="77777777" w:rsidR="006C3961" w:rsidRPr="00AB0B6C" w:rsidRDefault="006C3961" w:rsidP="000333B2">
      <w:pPr>
        <w:ind w:firstLine="567"/>
      </w:pPr>
      <w:r w:rsidRPr="00AB0B6C">
        <w:t xml:space="preserve"> - Trạng thái ứng suất của kết cấu cột: </w:t>
      </w:r>
    </w:p>
    <w:p w14:paraId="2B50EA93" w14:textId="58BB18B4" w:rsidR="006C3961" w:rsidRPr="000333B2" w:rsidRDefault="006C3961" w:rsidP="000333B2">
      <w:pPr>
        <w:ind w:firstLine="567"/>
      </w:pPr>
      <w:r w:rsidRPr="00AB0B6C">
        <w:t xml:space="preserve">+ Cột điện bê tông cốt </w:t>
      </w:r>
      <w:r w:rsidRPr="00AB0B6C">
        <w:rPr>
          <w:color w:val="000000" w:themeColor="text1"/>
        </w:rPr>
        <w:t xml:space="preserve">thép ly tâm </w:t>
      </w:r>
      <w:r w:rsidR="00D56996" w:rsidRPr="00AB0B6C">
        <w:rPr>
          <w:color w:val="000000" w:themeColor="text1"/>
        </w:rPr>
        <w:t xml:space="preserve">không </w:t>
      </w:r>
      <w:r w:rsidRPr="00AB0B6C">
        <w:rPr>
          <w:color w:val="000000" w:themeColor="text1"/>
        </w:rPr>
        <w:t>ứng lực trước</w:t>
      </w:r>
      <w:r w:rsidR="00D56996" w:rsidRPr="00AB0B6C">
        <w:rPr>
          <w:color w:val="000000" w:themeColor="text1"/>
        </w:rPr>
        <w:t xml:space="preserve"> (cột thường)</w:t>
      </w:r>
      <w:r w:rsidRPr="00AB0B6C">
        <w:rPr>
          <w:color w:val="000000" w:themeColor="text1"/>
        </w:rPr>
        <w:t>: NPC.</w:t>
      </w:r>
      <w:r w:rsidRPr="000333B2">
        <w:rPr>
          <w:color w:val="000000" w:themeColor="text1"/>
        </w:rPr>
        <w:t xml:space="preserve"> </w:t>
      </w:r>
    </w:p>
    <w:p w14:paraId="5A43E543" w14:textId="77777777" w:rsidR="006C3961" w:rsidRPr="000333B2" w:rsidRDefault="006C3961" w:rsidP="000333B2">
      <w:pPr>
        <w:ind w:firstLine="567"/>
      </w:pPr>
      <w:r w:rsidRPr="000333B2">
        <w:t>- Mặt bích dày ≥ 20mm, bích nối bằng thép và bulon phải được mạ kẽm nhúng nóng theo TCVN 5408.</w:t>
      </w:r>
    </w:p>
    <w:p w14:paraId="79BF2FB3" w14:textId="77777777" w:rsidR="006C3961" w:rsidRPr="000333B2" w:rsidRDefault="006C3961" w:rsidP="000333B2">
      <w:pPr>
        <w:ind w:firstLine="567"/>
      </w:pPr>
      <w:r w:rsidRPr="000333B2">
        <w:t xml:space="preserve">- Lỗ bắt tiếp địa: </w:t>
      </w:r>
    </w:p>
    <w:p w14:paraId="3695E99A" w14:textId="77777777" w:rsidR="006C3961" w:rsidRPr="000333B2" w:rsidRDefault="006C3961" w:rsidP="000333B2">
      <w:pPr>
        <w:ind w:firstLine="567"/>
      </w:pPr>
      <w:r w:rsidRPr="000333B2">
        <w:t>+  Đối với các loại cột có chiều dài từ 7,5m đến 8,5m: Phải có ≥ 02 vị trí được định vị bằng đai ốc có ren để bắt Bulon tiếp địa (đai ốc được mạ kẽm, chống rỉ sét trong quá trình sử dụng). Vị trí 1: Cách đỉnh cột (theo chiều dài của cột ) 300 mm ±10%; Vị trí 2: Cách đáy cột (theo chiều dài cột) 2500 mm ±10%.</w:t>
      </w:r>
    </w:p>
    <w:p w14:paraId="302F9149" w14:textId="77777777" w:rsidR="006C3961" w:rsidRPr="000333B2" w:rsidRDefault="006C3961" w:rsidP="000333B2">
      <w:pPr>
        <w:ind w:firstLine="567"/>
      </w:pPr>
      <w:r w:rsidRPr="000333B2">
        <w:t>+ Đối với các loại cột có chiều dài từ 10,5m đến 18m: Phải có ≥ 03 vị trí được định vị bằng đai ốc có ren để bắt Bulon tiếp địa (đai ốc được mạ kẽm, chống rỉ sét trong quá trình sử dụng); Vị trí 1: Cách đỉnh cột (theo chiều dài của cột ) 300 mm ±10%; Vị trí 2: Cách đỉnh cột (theo chiều dài của cột ) 1900 mm ±10%; Vị trí 3: Cách đáy cột (theo chiều dài của cột ) 2500mm ±10%.</w:t>
      </w:r>
    </w:p>
    <w:p w14:paraId="2BE57D48" w14:textId="77777777" w:rsidR="006C3961" w:rsidRPr="000333B2" w:rsidRDefault="006C3961" w:rsidP="000333B2">
      <w:pPr>
        <w:ind w:firstLine="567"/>
      </w:pPr>
      <w:r w:rsidRPr="000333B2">
        <w:t>+Lỗ để lắp ty leo (khi trèo thi công): Đường kính lỗ 20mm; Khoảng cách giữa các lỗ 400mm. Cách bố trí các lỗ: Phải đặt sole nhau hai bên cột.</w:t>
      </w:r>
    </w:p>
    <w:p w14:paraId="1E03EBE1" w14:textId="77777777" w:rsidR="006C3961" w:rsidRPr="000333B2" w:rsidRDefault="006C3961" w:rsidP="000333B2">
      <w:pPr>
        <w:ind w:firstLine="709"/>
      </w:pPr>
      <w:r w:rsidRPr="000333B2">
        <w:t xml:space="preserve">2. Kết cấu cột phù hợp TCVN 5847-2016. </w:t>
      </w:r>
    </w:p>
    <w:p w14:paraId="177CDD79" w14:textId="77777777" w:rsidR="006C3961" w:rsidRPr="000333B2" w:rsidRDefault="006C3961" w:rsidP="000333B2">
      <w:pPr>
        <w:ind w:firstLine="709"/>
      </w:pPr>
      <w:r w:rsidRPr="000333B2">
        <w:t xml:space="preserve">3. Yêu cầu kỹ thuật phù hợp TCVN 5847-2016. </w:t>
      </w:r>
    </w:p>
    <w:p w14:paraId="2C49306B" w14:textId="77777777" w:rsidR="006C3961" w:rsidRPr="000333B2" w:rsidRDefault="006C3961" w:rsidP="000333B2">
      <w:pPr>
        <w:ind w:firstLine="709"/>
      </w:pPr>
      <w:r w:rsidRPr="000333B2">
        <w:t xml:space="preserve">4. Phương pháp thử phù hợp TCVN 5847-2016.  </w:t>
      </w:r>
    </w:p>
    <w:p w14:paraId="0ED33AF6" w14:textId="77777777" w:rsidR="006C3961" w:rsidRPr="005029CE" w:rsidRDefault="006C3961" w:rsidP="000333B2">
      <w:pPr>
        <w:ind w:firstLine="709"/>
        <w:rPr>
          <w:color w:val="000000" w:themeColor="text1"/>
        </w:rPr>
      </w:pPr>
      <w:r w:rsidRPr="000333B2">
        <w:t xml:space="preserve">5. Tổ chức thử nghiệm xuất xưởng theo tiêu chuẩn thử nghiệm TCVN 5847-2016 phải có sự chứng kiến của chủ đầu tư và sẽ dán tem chống hàng giả lên cột BTLT sau khi Thử </w:t>
      </w:r>
      <w:r w:rsidRPr="005029CE">
        <w:rPr>
          <w:color w:val="000000" w:themeColor="text1"/>
        </w:rPr>
        <w:t xml:space="preserve">nghiệm. </w:t>
      </w:r>
    </w:p>
    <w:p w14:paraId="0CB183E9" w14:textId="5E3B6051" w:rsidR="006808A9" w:rsidRPr="005029CE" w:rsidRDefault="006808A9" w:rsidP="000333B2">
      <w:pPr>
        <w:pStyle w:val="anh31"/>
      </w:pPr>
      <w:r w:rsidRPr="005029CE">
        <w:t>Cụm đấu rẽ cho dây bọc</w:t>
      </w:r>
    </w:p>
    <w:p w14:paraId="428BA293" w14:textId="77777777" w:rsidR="006808A9" w:rsidRPr="000333B2" w:rsidRDefault="006808A9" w:rsidP="000333B2">
      <w:pPr>
        <w:pStyle w:val="anh411"/>
        <w:rPr>
          <w:lang w:val="nl-NL"/>
        </w:rPr>
      </w:pPr>
      <w:r w:rsidRPr="000333B2">
        <w:rPr>
          <w:lang w:val="nl-NL"/>
        </w:rPr>
        <w:t>Mô tả chung:</w:t>
      </w:r>
    </w:p>
    <w:p w14:paraId="01E8C3DD" w14:textId="77777777" w:rsidR="006808A9" w:rsidRPr="000333B2" w:rsidRDefault="006808A9" w:rsidP="000333B2">
      <w:pPr>
        <w:pStyle w:val="anhnormal"/>
      </w:pPr>
      <w:r w:rsidRPr="000333B2">
        <w:t>- Cụm đấu rẽ được sử dụng để đấu nối đến dây dẫn mà không cần phải cắt, tách phần cách điện trên dây dẫn tại vị trí đấu nối.</w:t>
      </w:r>
    </w:p>
    <w:p w14:paraId="59AE9C52" w14:textId="77777777" w:rsidR="006808A9" w:rsidRPr="000333B2" w:rsidRDefault="006808A9" w:rsidP="000333B2">
      <w:pPr>
        <w:pStyle w:val="anhnormal"/>
      </w:pPr>
      <w:r w:rsidRPr="000333B2">
        <w:t>- Mỗi cụm đấu rẽ sẽ bao gồm các bộ phận sau:</w:t>
      </w:r>
    </w:p>
    <w:p w14:paraId="1AAFE7FC" w14:textId="77777777" w:rsidR="006808A9" w:rsidRPr="000333B2" w:rsidRDefault="006808A9" w:rsidP="000333B2">
      <w:pPr>
        <w:pStyle w:val="anhnormal"/>
        <w:rPr>
          <w:rFonts w:eastAsia="Times New Roman"/>
        </w:rPr>
      </w:pPr>
      <w:r w:rsidRPr="000333B2">
        <w:t xml:space="preserve">  </w:t>
      </w:r>
      <w:r w:rsidRPr="000333B2">
        <w:tab/>
        <w:t xml:space="preserve">   + 01 kẹp răng cách điện loại 02 bulông có hệ thống bảo vệ chống thấm nước (đệm, chụp...) để ngăn ngừa sự thâm nhập của nước vào bên trong dây dẫn bọc.</w:t>
      </w:r>
      <w:r w:rsidRPr="000333B2">
        <w:rPr>
          <w:rFonts w:eastAsia="Times New Roman"/>
        </w:rPr>
        <w:t xml:space="preserve"> Yêu cầu răng của kẹp có chiều dài đủ để xuyên qua phần cách điện (bề dày cách điện tối thiểu ≥3,4mm) và tạo tiếp xúc tốt với phần lõi dây dẫn có thể là  ≥ 4,5mm.</w:t>
      </w:r>
    </w:p>
    <w:p w14:paraId="69637221" w14:textId="77777777" w:rsidR="006808A9" w:rsidRPr="000333B2" w:rsidRDefault="006808A9" w:rsidP="000333B2">
      <w:pPr>
        <w:pStyle w:val="anhnormal"/>
      </w:pPr>
      <w:r w:rsidRPr="000333B2">
        <w:t xml:space="preserve">   </w:t>
      </w:r>
      <w:r w:rsidRPr="000333B2">
        <w:tab/>
        <w:t xml:space="preserve">  + 01 (một) thanh để đấu rẽ bằng hợp kim nhôm (tap pin) để đấu nối rẽ bằng kẹp đấu rẽ.</w:t>
      </w:r>
    </w:p>
    <w:p w14:paraId="271E560C" w14:textId="77777777" w:rsidR="006808A9" w:rsidRPr="000333B2" w:rsidRDefault="006808A9" w:rsidP="000333B2">
      <w:pPr>
        <w:pStyle w:val="anhnormal"/>
      </w:pPr>
      <w:r w:rsidRPr="000333B2">
        <w:t>- Cụm đấu rẽ được thiết kế cho loại dây dẫn bọc trung áp cách điện XLPE.</w:t>
      </w:r>
    </w:p>
    <w:p w14:paraId="51D7E014" w14:textId="77777777" w:rsidR="006808A9" w:rsidRPr="000333B2" w:rsidRDefault="006808A9" w:rsidP="000333B2">
      <w:pPr>
        <w:pStyle w:val="anhnormal"/>
      </w:pPr>
      <w:r w:rsidRPr="000333B2">
        <w:t>- Khả năng mang công suất của cụm đấu rẽ ít nhất phải là tương đương với khả năng mang tải của dây dẫn mà nó lắp đặt lên.</w:t>
      </w:r>
    </w:p>
    <w:p w14:paraId="61BC314F" w14:textId="77777777" w:rsidR="006808A9" w:rsidRPr="000333B2" w:rsidRDefault="006808A9" w:rsidP="000333B2">
      <w:pPr>
        <w:pStyle w:val="anhnormal"/>
      </w:pPr>
      <w:r w:rsidRPr="000333B2">
        <w:t>- Kẹp răng cách điện loại 2 bulông là loại mà các bộ phận của nó không rời nhau để tránh trường hợp rơi mất có thể xảy ra trong quá trình lắp đặt. Vỏ bọc được làm bằng vật liệu cách điện (plastic) chịu đựng được lực cơ khí và không có phần kim loại nào phía bên ngoài của kẹp răng trừ phần hệ thống ép chặt. Vỏ bọc là một phần không tách rời của kẹp răng. Bulông được sản xuất phù hợp với quy định của Nhà sản xuất và việc thi công không cần đến bất cứ dụng cụ đặc biệt nào.</w:t>
      </w:r>
    </w:p>
    <w:p w14:paraId="0BBC9FEF" w14:textId="77777777" w:rsidR="006808A9" w:rsidRPr="000333B2" w:rsidRDefault="006808A9" w:rsidP="000333B2">
      <w:pPr>
        <w:pStyle w:val="anhnormal"/>
      </w:pPr>
      <w:r w:rsidRPr="000333B2">
        <w:lastRenderedPageBreak/>
        <w:t>- Số lượng và chiều dài của các phần răng sẽ phải đủ để xuyên qua lớp cách điện của dây dẫn và tạo nên một tiếp xúc tốt với lõi dây dẫn mà không tạo nên bất cứ một điện trở tiếp xúc nào và cũng không cần phải bóc phần cách điện của dây dẫn. Để đạt được yêu cầu chống thấm nước, một roăng cao su đặc biệt sẽ được cung cấp kèm theo bao bọc xung quanh các phần răng của kẹp răng. Bulông và êcu là loại chống ăn mòn.</w:t>
      </w:r>
    </w:p>
    <w:p w14:paraId="5E504D71" w14:textId="77777777" w:rsidR="006808A9" w:rsidRPr="000333B2" w:rsidRDefault="006808A9" w:rsidP="000333B2">
      <w:pPr>
        <w:pStyle w:val="anhnormal"/>
      </w:pPr>
      <w:r w:rsidRPr="000333B2">
        <w:t>- Cấu tạo như hình: Các kích thước theo hình vẽ mang tính gợi ý, đảm bảo đủ không gian để đấu kẹp răng và kẹp đấu rẽ.</w:t>
      </w:r>
    </w:p>
    <w:p w14:paraId="49B7DC0A" w14:textId="77777777" w:rsidR="006808A9" w:rsidRPr="000333B2" w:rsidRDefault="006808A9" w:rsidP="000333B2">
      <w:pPr>
        <w:spacing w:before="0" w:after="0"/>
        <w:jc w:val="left"/>
        <w:rPr>
          <w:rFonts w:eastAsia="Batang"/>
          <w:color w:val="000000"/>
          <w:kern w:val="0"/>
          <w:lang w:val="nl-NL"/>
          <w14:ligatures w14:val="none"/>
        </w:rPr>
      </w:pPr>
    </w:p>
    <w:p w14:paraId="2D814C5E" w14:textId="77777777" w:rsidR="006808A9" w:rsidRPr="000333B2" w:rsidRDefault="006808A9" w:rsidP="000333B2">
      <w:pPr>
        <w:spacing w:before="0" w:after="0"/>
        <w:jc w:val="left"/>
        <w:rPr>
          <w:rFonts w:eastAsia="Batang"/>
          <w:color w:val="000000"/>
          <w:kern w:val="0"/>
          <w14:ligatures w14:val="none"/>
        </w:rPr>
      </w:pPr>
      <w:r w:rsidRPr="000333B2">
        <w:rPr>
          <w:rFonts w:eastAsia="Calibri"/>
          <w:noProof/>
          <w:color w:val="000000"/>
          <w:kern w:val="0"/>
          <w14:ligatures w14:val="none"/>
        </w:rPr>
        <w:drawing>
          <wp:inline distT="0" distB="0" distL="0" distR="0" wp14:anchorId="2AE33725" wp14:editId="69C74574">
            <wp:extent cx="5153025" cy="1933575"/>
            <wp:effectExtent l="0" t="0" r="9525" b="9525"/>
            <wp:docPr id="4" name="Picture 58"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Untitled"/>
                    <pic:cNvPicPr>
                      <a:picLocks noChangeAspect="1" noChangeArrowheads="1"/>
                    </pic:cNvPicPr>
                  </pic:nvPicPr>
                  <pic:blipFill>
                    <a:blip r:embed="rId11">
                      <a:extLst>
                        <a:ext uri="{28A0092B-C50C-407E-A947-70E740481C1C}">
                          <a14:useLocalDpi xmlns:a14="http://schemas.microsoft.com/office/drawing/2010/main" val="0"/>
                        </a:ext>
                      </a:extLst>
                    </a:blip>
                    <a:srcRect r="12582" b="49596"/>
                    <a:stretch>
                      <a:fillRect/>
                    </a:stretch>
                  </pic:blipFill>
                  <pic:spPr bwMode="auto">
                    <a:xfrm>
                      <a:off x="0" y="0"/>
                      <a:ext cx="5153025" cy="1933575"/>
                    </a:xfrm>
                    <a:prstGeom prst="rect">
                      <a:avLst/>
                    </a:prstGeom>
                    <a:noFill/>
                    <a:ln>
                      <a:noFill/>
                    </a:ln>
                  </pic:spPr>
                </pic:pic>
              </a:graphicData>
            </a:graphic>
          </wp:inline>
        </w:drawing>
      </w:r>
    </w:p>
    <w:p w14:paraId="545B78BB" w14:textId="77777777" w:rsidR="006808A9" w:rsidRPr="000333B2" w:rsidRDefault="006808A9" w:rsidP="000333B2">
      <w:pPr>
        <w:spacing w:before="0" w:after="0"/>
        <w:jc w:val="center"/>
        <w:rPr>
          <w:rFonts w:eastAsia="Batang"/>
          <w:color w:val="000000"/>
          <w:kern w:val="0"/>
          <w14:ligatures w14:val="none"/>
        </w:rPr>
      </w:pPr>
      <w:r w:rsidRPr="000333B2">
        <w:rPr>
          <w:rFonts w:eastAsia="Batang"/>
          <w:color w:val="000000"/>
          <w:kern w:val="0"/>
          <w14:ligatures w14:val="none"/>
        </w:rPr>
        <w:t>Hình 2. Hình ảnh minh họa cụm đấu rẽ</w:t>
      </w:r>
    </w:p>
    <w:tbl>
      <w:tblPr>
        <w:tblW w:w="8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1080"/>
        <w:gridCol w:w="2250"/>
        <w:gridCol w:w="2520"/>
      </w:tblGrid>
      <w:tr w:rsidR="006808A9" w:rsidRPr="000333B2" w14:paraId="0AF5F6B5" w14:textId="77777777" w:rsidTr="006808A9">
        <w:trPr>
          <w:trHeight w:val="624"/>
          <w:jc w:val="center"/>
        </w:trPr>
        <w:tc>
          <w:tcPr>
            <w:tcW w:w="2340" w:type="dxa"/>
            <w:tcBorders>
              <w:top w:val="single" w:sz="4" w:space="0" w:color="auto"/>
              <w:left w:val="single" w:sz="4" w:space="0" w:color="auto"/>
              <w:bottom w:val="single" w:sz="4" w:space="0" w:color="auto"/>
              <w:right w:val="single" w:sz="4" w:space="0" w:color="auto"/>
            </w:tcBorders>
            <w:vAlign w:val="center"/>
            <w:hideMark/>
          </w:tcPr>
          <w:p w14:paraId="54337BD1" w14:textId="77777777" w:rsidR="006808A9" w:rsidRPr="000333B2" w:rsidRDefault="006808A9" w:rsidP="000333B2">
            <w:pPr>
              <w:spacing w:before="0" w:after="0" w:line="254" w:lineRule="auto"/>
              <w:jc w:val="center"/>
              <w:rPr>
                <w:rFonts w:eastAsia="Calibri"/>
                <w:color w:val="000000"/>
                <w:kern w:val="0"/>
                <w:lang w:val="vi-VN"/>
                <w14:ligatures w14:val="none"/>
              </w:rPr>
            </w:pPr>
            <w:r w:rsidRPr="000333B2">
              <w:rPr>
                <w:rFonts w:eastAsia="Times New Roman"/>
                <w:color w:val="000000"/>
                <w:kern w:val="0"/>
                <w:lang w:val="vi-VN"/>
                <w14:ligatures w14:val="none"/>
              </w:rPr>
              <w:t>Tiết diện dây</w:t>
            </w:r>
          </w:p>
          <w:p w14:paraId="5621F19E" w14:textId="77777777" w:rsidR="006808A9" w:rsidRPr="000333B2" w:rsidRDefault="006808A9"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(mm2)</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F3F1B6E" w14:textId="77777777" w:rsidR="006808A9" w:rsidRPr="000333B2" w:rsidRDefault="006808A9"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sym w:font="Symbol" w:char="F046"/>
            </w:r>
            <w:r w:rsidRPr="000333B2">
              <w:rPr>
                <w:rFonts w:eastAsia="Times New Roman"/>
                <w:color w:val="000000"/>
                <w:kern w:val="0"/>
                <w:lang w:val="vi-VN"/>
                <w14:ligatures w14:val="none"/>
              </w:rPr>
              <w:t>A</w:t>
            </w:r>
          </w:p>
          <w:p w14:paraId="630C2D6A" w14:textId="77777777" w:rsidR="006808A9" w:rsidRPr="000333B2" w:rsidRDefault="006808A9"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(mm)</w:t>
            </w:r>
          </w:p>
        </w:tc>
        <w:tc>
          <w:tcPr>
            <w:tcW w:w="2250" w:type="dxa"/>
            <w:tcBorders>
              <w:top w:val="single" w:sz="4" w:space="0" w:color="auto"/>
              <w:left w:val="single" w:sz="4" w:space="0" w:color="auto"/>
              <w:bottom w:val="single" w:sz="4" w:space="0" w:color="auto"/>
              <w:right w:val="single" w:sz="4" w:space="0" w:color="auto"/>
            </w:tcBorders>
            <w:vAlign w:val="center"/>
            <w:hideMark/>
          </w:tcPr>
          <w:p w14:paraId="65372F6C" w14:textId="77777777" w:rsidR="006808A9" w:rsidRPr="000333B2" w:rsidRDefault="006808A9"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Vật liệu</w:t>
            </w:r>
          </w:p>
        </w:tc>
        <w:tc>
          <w:tcPr>
            <w:tcW w:w="2520" w:type="dxa"/>
            <w:tcBorders>
              <w:top w:val="single" w:sz="4" w:space="0" w:color="auto"/>
              <w:left w:val="single" w:sz="4" w:space="0" w:color="auto"/>
              <w:bottom w:val="single" w:sz="4" w:space="0" w:color="auto"/>
              <w:right w:val="single" w:sz="4" w:space="0" w:color="auto"/>
            </w:tcBorders>
            <w:vAlign w:val="center"/>
            <w:hideMark/>
          </w:tcPr>
          <w:p w14:paraId="11231C00" w14:textId="77777777" w:rsidR="006808A9" w:rsidRPr="000333B2" w:rsidRDefault="006808A9"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Phụ kiện để đấu nối rẽ nhánh</w:t>
            </w:r>
          </w:p>
        </w:tc>
      </w:tr>
      <w:tr w:rsidR="006808A9" w:rsidRPr="000333B2" w14:paraId="1DDA75F3" w14:textId="77777777" w:rsidTr="006808A9">
        <w:trPr>
          <w:trHeight w:val="345"/>
          <w:jc w:val="center"/>
        </w:trPr>
        <w:tc>
          <w:tcPr>
            <w:tcW w:w="2340" w:type="dxa"/>
            <w:tcBorders>
              <w:top w:val="single" w:sz="4" w:space="0" w:color="auto"/>
              <w:left w:val="single" w:sz="4" w:space="0" w:color="auto"/>
              <w:bottom w:val="single" w:sz="4" w:space="0" w:color="auto"/>
              <w:right w:val="single" w:sz="4" w:space="0" w:color="auto"/>
            </w:tcBorders>
            <w:vAlign w:val="center"/>
            <w:hideMark/>
          </w:tcPr>
          <w:p w14:paraId="190634E7" w14:textId="77777777" w:rsidR="006808A9" w:rsidRPr="000333B2" w:rsidRDefault="006808A9"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50-185</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E284FC5" w14:textId="77777777" w:rsidR="006808A9" w:rsidRPr="000333B2" w:rsidRDefault="006808A9"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16</w:t>
            </w:r>
          </w:p>
        </w:tc>
        <w:tc>
          <w:tcPr>
            <w:tcW w:w="2250" w:type="dxa"/>
            <w:tcBorders>
              <w:top w:val="single" w:sz="4" w:space="0" w:color="auto"/>
              <w:left w:val="single" w:sz="4" w:space="0" w:color="auto"/>
              <w:bottom w:val="single" w:sz="4" w:space="0" w:color="auto"/>
              <w:right w:val="single" w:sz="4" w:space="0" w:color="auto"/>
            </w:tcBorders>
            <w:vAlign w:val="center"/>
            <w:hideMark/>
          </w:tcPr>
          <w:p w14:paraId="0B8907D8" w14:textId="77777777" w:rsidR="006808A9" w:rsidRPr="000333B2" w:rsidRDefault="006808A9"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Hợp kim nhôm</w:t>
            </w:r>
          </w:p>
        </w:tc>
        <w:tc>
          <w:tcPr>
            <w:tcW w:w="2520" w:type="dxa"/>
            <w:tcBorders>
              <w:top w:val="single" w:sz="4" w:space="0" w:color="auto"/>
              <w:left w:val="single" w:sz="4" w:space="0" w:color="auto"/>
              <w:bottom w:val="single" w:sz="4" w:space="0" w:color="auto"/>
              <w:right w:val="single" w:sz="4" w:space="0" w:color="auto"/>
            </w:tcBorders>
            <w:vAlign w:val="center"/>
            <w:hideMark/>
          </w:tcPr>
          <w:p w14:paraId="22FEA3B1" w14:textId="77777777" w:rsidR="006808A9" w:rsidRPr="000333B2" w:rsidRDefault="006808A9"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Kẹp rẽ nhánh kiểu ép</w:t>
            </w:r>
          </w:p>
        </w:tc>
      </w:tr>
      <w:tr w:rsidR="006808A9" w:rsidRPr="000333B2" w14:paraId="1D3A89C8" w14:textId="77777777" w:rsidTr="006808A9">
        <w:trPr>
          <w:trHeight w:val="354"/>
          <w:jc w:val="center"/>
        </w:trPr>
        <w:tc>
          <w:tcPr>
            <w:tcW w:w="2340" w:type="dxa"/>
            <w:tcBorders>
              <w:top w:val="single" w:sz="4" w:space="0" w:color="auto"/>
              <w:left w:val="single" w:sz="4" w:space="0" w:color="auto"/>
              <w:bottom w:val="single" w:sz="4" w:space="0" w:color="auto"/>
              <w:right w:val="single" w:sz="4" w:space="0" w:color="auto"/>
            </w:tcBorders>
            <w:vAlign w:val="center"/>
            <w:hideMark/>
          </w:tcPr>
          <w:p w14:paraId="60EBAB0A" w14:textId="77777777" w:rsidR="006808A9" w:rsidRPr="000333B2" w:rsidRDefault="006808A9"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185-240</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C0D8E93" w14:textId="77777777" w:rsidR="006808A9" w:rsidRPr="000333B2" w:rsidRDefault="006808A9"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21</w:t>
            </w:r>
          </w:p>
        </w:tc>
        <w:tc>
          <w:tcPr>
            <w:tcW w:w="2250" w:type="dxa"/>
            <w:tcBorders>
              <w:top w:val="single" w:sz="4" w:space="0" w:color="auto"/>
              <w:left w:val="single" w:sz="4" w:space="0" w:color="auto"/>
              <w:bottom w:val="single" w:sz="4" w:space="0" w:color="auto"/>
              <w:right w:val="single" w:sz="4" w:space="0" w:color="auto"/>
            </w:tcBorders>
            <w:vAlign w:val="center"/>
            <w:hideMark/>
          </w:tcPr>
          <w:p w14:paraId="3F23857A" w14:textId="77777777" w:rsidR="006808A9" w:rsidRPr="000333B2" w:rsidRDefault="006808A9"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Hợp kim nhôm</w:t>
            </w:r>
          </w:p>
        </w:tc>
        <w:tc>
          <w:tcPr>
            <w:tcW w:w="2520" w:type="dxa"/>
            <w:tcBorders>
              <w:top w:val="single" w:sz="4" w:space="0" w:color="auto"/>
              <w:left w:val="single" w:sz="4" w:space="0" w:color="auto"/>
              <w:bottom w:val="single" w:sz="4" w:space="0" w:color="auto"/>
              <w:right w:val="single" w:sz="4" w:space="0" w:color="auto"/>
            </w:tcBorders>
            <w:vAlign w:val="center"/>
            <w:hideMark/>
          </w:tcPr>
          <w:p w14:paraId="50C47E9F" w14:textId="77777777" w:rsidR="006808A9" w:rsidRPr="000333B2" w:rsidRDefault="006808A9"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Kẹp rẽ nhánh kiểu ép</w:t>
            </w:r>
          </w:p>
        </w:tc>
      </w:tr>
    </w:tbl>
    <w:p w14:paraId="69C48656" w14:textId="77777777" w:rsidR="006808A9" w:rsidRPr="000333B2" w:rsidRDefault="006808A9" w:rsidP="000333B2">
      <w:pPr>
        <w:pStyle w:val="anhnormal"/>
      </w:pPr>
      <w:r w:rsidRPr="000333B2">
        <w:t>Nhãn hiệu:</w:t>
      </w:r>
    </w:p>
    <w:p w14:paraId="3362726D" w14:textId="77777777" w:rsidR="006808A9" w:rsidRPr="000333B2" w:rsidRDefault="006808A9" w:rsidP="000333B2">
      <w:pPr>
        <w:pStyle w:val="anhnormal"/>
      </w:pPr>
      <w:r w:rsidRPr="000333B2">
        <w:t>1. Mỗi cụm đấu rẽ sẽ có thông tin in trên sản phẩm (không tẩy xoá được), gồm các thông tin sau:</w:t>
      </w:r>
    </w:p>
    <w:p w14:paraId="62CC89A0" w14:textId="77777777" w:rsidR="006808A9" w:rsidRPr="000333B2" w:rsidRDefault="006808A9" w:rsidP="000333B2">
      <w:pPr>
        <w:pStyle w:val="anhnormal"/>
      </w:pPr>
      <w:r w:rsidRPr="000333B2">
        <w:t>- Nhãn hiệu Nhà sản xuất.</w:t>
      </w:r>
    </w:p>
    <w:p w14:paraId="5BC8AAA5" w14:textId="77777777" w:rsidR="006808A9" w:rsidRPr="000333B2" w:rsidRDefault="006808A9" w:rsidP="000333B2">
      <w:pPr>
        <w:pStyle w:val="anhnormal"/>
      </w:pPr>
      <w:r w:rsidRPr="000333B2">
        <w:t>- Loại dây dẫn.</w:t>
      </w:r>
    </w:p>
    <w:p w14:paraId="3C476EE2" w14:textId="77777777" w:rsidR="006808A9" w:rsidRPr="000333B2" w:rsidRDefault="006808A9" w:rsidP="000333B2">
      <w:pPr>
        <w:pStyle w:val="anhnormal"/>
      </w:pPr>
      <w:r w:rsidRPr="000333B2">
        <w:t>- Tiết diện dây dẫn.</w:t>
      </w:r>
    </w:p>
    <w:p w14:paraId="1B75A002" w14:textId="77777777" w:rsidR="006808A9" w:rsidRPr="000333B2" w:rsidRDefault="006808A9" w:rsidP="000333B2">
      <w:pPr>
        <w:pStyle w:val="anhnormal"/>
      </w:pPr>
      <w:r w:rsidRPr="000333B2">
        <w:t>- Dòng điện định mức.</w:t>
      </w:r>
    </w:p>
    <w:p w14:paraId="0A882048" w14:textId="77777777" w:rsidR="006808A9" w:rsidRPr="000333B2" w:rsidRDefault="006808A9" w:rsidP="000333B2">
      <w:pPr>
        <w:pStyle w:val="anhnormal"/>
      </w:pPr>
      <w:r w:rsidRPr="000333B2">
        <w:t>- Kích thước/tiết diện của thanh đấu rẽ.</w:t>
      </w:r>
    </w:p>
    <w:p w14:paraId="234B1C6F" w14:textId="77777777" w:rsidR="006808A9" w:rsidRPr="000333B2" w:rsidRDefault="006808A9" w:rsidP="000333B2">
      <w:pPr>
        <w:pStyle w:val="anh411"/>
        <w:rPr>
          <w:lang w:val="nl-NL"/>
        </w:rPr>
      </w:pPr>
      <w:r w:rsidRPr="000333B2">
        <w:rPr>
          <w:lang w:val="nl-NL"/>
        </w:rPr>
        <w:t>Tiêu chuẩn chế tạo: Áp dụng theo tiêu chuẩn EN 50397-2 hiện hành hoặc tương đương.</w:t>
      </w:r>
    </w:p>
    <w:p w14:paraId="138EA398" w14:textId="77777777" w:rsidR="006808A9" w:rsidRPr="000333B2" w:rsidRDefault="006808A9" w:rsidP="000333B2">
      <w:pPr>
        <w:pStyle w:val="anh411"/>
        <w:rPr>
          <w:lang w:val="nl-NL"/>
        </w:rPr>
      </w:pPr>
      <w:r w:rsidRPr="000333B2">
        <w:rPr>
          <w:lang w:val="nl-NL"/>
        </w:rPr>
        <w:t>Yêu cầu về thí nghiệm điển hình (Type test):</w:t>
      </w:r>
    </w:p>
    <w:p w14:paraId="6226CCD1" w14:textId="77777777" w:rsidR="006808A9" w:rsidRPr="000333B2" w:rsidRDefault="006808A9" w:rsidP="000333B2">
      <w:pPr>
        <w:pStyle w:val="anhnormal"/>
      </w:pPr>
      <w:r w:rsidRPr="000333B2">
        <w:t>Nhà thầu phải xuất trình kèm theo hồ sơ dự thầu biên bản thí nghiệm điển hình được thực hiện bởi một đơn vị thí nghiệm để chứng minh sản phẩm chào phù hợp với đặc tính kỹ thuật của hồ sơ mời thầu bao gồm yêu cầu về thí nghiệm sau:</w:t>
      </w:r>
    </w:p>
    <w:p w14:paraId="058C5C86" w14:textId="77777777" w:rsidR="006808A9" w:rsidRPr="000333B2" w:rsidRDefault="006808A9" w:rsidP="000333B2">
      <w:pPr>
        <w:pStyle w:val="anhnormal"/>
      </w:pPr>
      <w:r w:rsidRPr="000333B2">
        <w:t>1. Thí nghiệm độ bền cơ học</w:t>
      </w:r>
    </w:p>
    <w:p w14:paraId="74C6380C" w14:textId="77777777" w:rsidR="006808A9" w:rsidRPr="000333B2" w:rsidRDefault="006808A9" w:rsidP="000333B2">
      <w:pPr>
        <w:pStyle w:val="anhnormal"/>
      </w:pPr>
      <w:r w:rsidRPr="000333B2">
        <w:t>2. Thí nghiệm độ bền điện môi và chống thấm nước</w:t>
      </w:r>
    </w:p>
    <w:p w14:paraId="73612D7A" w14:textId="77777777" w:rsidR="006808A9" w:rsidRPr="000333B2" w:rsidRDefault="006808A9" w:rsidP="000333B2">
      <w:pPr>
        <w:pStyle w:val="anhnormal"/>
        <w:rPr>
          <w:vertAlign w:val="superscript"/>
        </w:rPr>
      </w:pPr>
      <w:r w:rsidRPr="000333B2">
        <w:t>3. Thử lão hoá về điện (≥ 500 chu kỳ)</w:t>
      </w:r>
      <w:r w:rsidRPr="000333B2">
        <w:rPr>
          <w:vertAlign w:val="superscript"/>
        </w:rPr>
        <w:t>(*)</w:t>
      </w:r>
    </w:p>
    <w:p w14:paraId="721A8ABE" w14:textId="77777777" w:rsidR="006808A9" w:rsidRPr="000333B2" w:rsidRDefault="006808A9" w:rsidP="000333B2">
      <w:pPr>
        <w:pStyle w:val="anhnormal"/>
      </w:pPr>
      <w:r w:rsidRPr="000333B2">
        <w:t>4. Thí nghiệm khả năng cắt đầu bulông</w:t>
      </w:r>
    </w:p>
    <w:p w14:paraId="7F498ABD" w14:textId="77777777" w:rsidR="006808A9" w:rsidRPr="000333B2" w:rsidRDefault="006808A9" w:rsidP="000333B2">
      <w:pPr>
        <w:pStyle w:val="anhnormal"/>
      </w:pPr>
      <w:r w:rsidRPr="000333B2">
        <w:t>5. Thí nghiệm ảnh hưởng cơ học đến dây dẫn chính khi lắp với kẹp răng</w:t>
      </w:r>
    </w:p>
    <w:p w14:paraId="435C6E45" w14:textId="77777777" w:rsidR="006808A9" w:rsidRPr="000333B2" w:rsidRDefault="006808A9" w:rsidP="000333B2">
      <w:pPr>
        <w:pStyle w:val="anhnormal"/>
      </w:pPr>
      <w:r w:rsidRPr="000333B2">
        <w:t>6. Thí nghiệm khả năng chịu kéo của dây dẫn rẽ khi lắp với kẹp răng</w:t>
      </w:r>
    </w:p>
    <w:p w14:paraId="4BFF1F6A" w14:textId="77777777" w:rsidR="006808A9" w:rsidRPr="000333B2" w:rsidRDefault="006808A9" w:rsidP="000333B2">
      <w:pPr>
        <w:pStyle w:val="anhnormal"/>
      </w:pPr>
      <w:r w:rsidRPr="000333B2">
        <w:t>7. Thử nhiệt độ thấp</w:t>
      </w:r>
    </w:p>
    <w:p w14:paraId="1564F0E3" w14:textId="77777777" w:rsidR="006808A9" w:rsidRPr="000333B2" w:rsidRDefault="006808A9" w:rsidP="000333B2">
      <w:pPr>
        <w:pStyle w:val="anhnormal"/>
      </w:pPr>
      <w:r w:rsidRPr="000333B2">
        <w:t>8. Thí nghiệm khả năng chịu đựng sương muối</w:t>
      </w:r>
    </w:p>
    <w:p w14:paraId="5C7A03F6" w14:textId="77777777" w:rsidR="006808A9" w:rsidRPr="000333B2" w:rsidRDefault="006808A9" w:rsidP="000333B2">
      <w:pPr>
        <w:pStyle w:val="anhnormal"/>
      </w:pPr>
      <w:r w:rsidRPr="000333B2">
        <w:lastRenderedPageBreak/>
        <w:t>9. Thí nghiệm khả năng chịu lực của thanh kẹp đấu rẽ</w:t>
      </w:r>
    </w:p>
    <w:p w14:paraId="4FF6E9DB" w14:textId="77777777" w:rsidR="006808A9" w:rsidRPr="000333B2" w:rsidRDefault="006808A9" w:rsidP="000333B2">
      <w:pPr>
        <w:pStyle w:val="anhnormal"/>
      </w:pPr>
      <w:r w:rsidRPr="000333B2">
        <w:t>10. Thí nghiệm khả năng siết chặt của cụm đấu rẽ vào dây dẫn chính</w:t>
      </w:r>
    </w:p>
    <w:p w14:paraId="4E764934" w14:textId="77777777" w:rsidR="006808A9" w:rsidRPr="000333B2" w:rsidRDefault="006808A9" w:rsidP="000333B2">
      <w:pPr>
        <w:pStyle w:val="anhnormal"/>
      </w:pPr>
      <w:r w:rsidRPr="000333B2">
        <w:t>Ghi chú: (*) chấp nhận biên bản thí nghiệm theo các tiêu chuẩn khác với cấp điện áp thấp hơn.</w:t>
      </w:r>
    </w:p>
    <w:p w14:paraId="1BF222F9" w14:textId="0EAADB8E" w:rsidR="006808A9" w:rsidRPr="000333B2" w:rsidRDefault="006808A9" w:rsidP="000333B2">
      <w:pPr>
        <w:pStyle w:val="anh411"/>
      </w:pPr>
      <w:r w:rsidRPr="000333B2">
        <w:t>Thông số kỹ thuật</w:t>
      </w:r>
    </w:p>
    <w:tbl>
      <w:tblPr>
        <w:tblW w:w="5000" w:type="pct"/>
        <w:jc w:val="center"/>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725"/>
        <w:gridCol w:w="3701"/>
        <w:gridCol w:w="980"/>
        <w:gridCol w:w="2751"/>
        <w:gridCol w:w="1435"/>
      </w:tblGrid>
      <w:tr w:rsidR="00081BEA" w:rsidRPr="000333B2" w14:paraId="24A08565" w14:textId="77777777" w:rsidTr="00081BEA">
        <w:trPr>
          <w:tblHeader/>
          <w:jc w:val="center"/>
        </w:trPr>
        <w:tc>
          <w:tcPr>
            <w:tcW w:w="378" w:type="pct"/>
            <w:tcBorders>
              <w:top w:val="single" w:sz="4" w:space="0" w:color="auto"/>
              <w:left w:val="single" w:sz="4" w:space="0" w:color="auto"/>
              <w:bottom w:val="single" w:sz="4" w:space="0" w:color="auto"/>
              <w:right w:val="single" w:sz="4" w:space="0" w:color="auto"/>
            </w:tcBorders>
            <w:vAlign w:val="center"/>
            <w:hideMark/>
          </w:tcPr>
          <w:p w14:paraId="3B6355BA" w14:textId="77777777" w:rsidR="00081BEA" w:rsidRPr="000333B2" w:rsidRDefault="00081BEA" w:rsidP="000333B2">
            <w:pPr>
              <w:spacing w:before="0" w:after="0" w:line="254" w:lineRule="auto"/>
              <w:jc w:val="center"/>
              <w:rPr>
                <w:rFonts w:eastAsia="Times New Roman"/>
                <w:b/>
                <w:bCs/>
                <w:color w:val="000000"/>
                <w:kern w:val="0"/>
                <w:lang w:val="vi-VN"/>
                <w14:ligatures w14:val="none"/>
              </w:rPr>
            </w:pPr>
            <w:r w:rsidRPr="000333B2">
              <w:rPr>
                <w:rFonts w:eastAsia="Times New Roman"/>
                <w:b/>
                <w:bCs/>
                <w:color w:val="000000"/>
                <w:kern w:val="0"/>
                <w:lang w:val="vi-VN"/>
                <w14:ligatures w14:val="none"/>
              </w:rPr>
              <w:t>STT</w:t>
            </w:r>
          </w:p>
        </w:tc>
        <w:tc>
          <w:tcPr>
            <w:tcW w:w="1929" w:type="pct"/>
            <w:tcBorders>
              <w:top w:val="single" w:sz="4" w:space="0" w:color="auto"/>
              <w:left w:val="single" w:sz="4" w:space="0" w:color="auto"/>
              <w:bottom w:val="single" w:sz="4" w:space="0" w:color="auto"/>
              <w:right w:val="single" w:sz="4" w:space="0" w:color="auto"/>
            </w:tcBorders>
            <w:vAlign w:val="center"/>
            <w:hideMark/>
          </w:tcPr>
          <w:p w14:paraId="6CDC9802" w14:textId="77777777" w:rsidR="00081BEA" w:rsidRPr="000333B2" w:rsidRDefault="00081BEA" w:rsidP="000333B2">
            <w:pPr>
              <w:spacing w:before="0" w:after="0" w:line="254" w:lineRule="auto"/>
              <w:jc w:val="center"/>
              <w:rPr>
                <w:rFonts w:eastAsia="Times New Roman"/>
                <w:b/>
                <w:bCs/>
                <w:color w:val="000000"/>
                <w:kern w:val="0"/>
                <w:lang w:val="vi-VN"/>
                <w14:ligatures w14:val="none"/>
              </w:rPr>
            </w:pPr>
            <w:r w:rsidRPr="000333B2">
              <w:rPr>
                <w:rFonts w:eastAsia="Times New Roman"/>
                <w:b/>
                <w:bCs/>
                <w:color w:val="000000"/>
                <w:kern w:val="0"/>
                <w:lang w:val="vi-VN"/>
                <w14:ligatures w14:val="none"/>
              </w:rPr>
              <w:t>Hạng mục</w:t>
            </w:r>
          </w:p>
        </w:tc>
        <w:tc>
          <w:tcPr>
            <w:tcW w:w="511" w:type="pct"/>
            <w:tcBorders>
              <w:top w:val="single" w:sz="4" w:space="0" w:color="auto"/>
              <w:left w:val="single" w:sz="4" w:space="0" w:color="auto"/>
              <w:bottom w:val="single" w:sz="4" w:space="0" w:color="auto"/>
              <w:right w:val="single" w:sz="4" w:space="0" w:color="auto"/>
            </w:tcBorders>
            <w:vAlign w:val="center"/>
            <w:hideMark/>
          </w:tcPr>
          <w:p w14:paraId="65C083F4" w14:textId="77777777" w:rsidR="00081BEA" w:rsidRPr="000333B2" w:rsidRDefault="00081BEA" w:rsidP="000333B2">
            <w:pPr>
              <w:spacing w:before="0" w:after="0" w:line="254" w:lineRule="auto"/>
              <w:jc w:val="center"/>
              <w:rPr>
                <w:rFonts w:eastAsia="Times New Roman"/>
                <w:b/>
                <w:bCs/>
                <w:color w:val="000000"/>
                <w:kern w:val="0"/>
                <w:lang w:val="vi-VN"/>
                <w14:ligatures w14:val="none"/>
              </w:rPr>
            </w:pPr>
            <w:r w:rsidRPr="000333B2">
              <w:rPr>
                <w:rFonts w:eastAsia="Times New Roman"/>
                <w:b/>
                <w:bCs/>
                <w:color w:val="000000"/>
                <w:kern w:val="0"/>
                <w:lang w:val="vi-VN"/>
                <w14:ligatures w14:val="none"/>
              </w:rPr>
              <w:t>Đơn vị</w:t>
            </w:r>
          </w:p>
        </w:tc>
        <w:tc>
          <w:tcPr>
            <w:tcW w:w="1434" w:type="pct"/>
            <w:tcBorders>
              <w:top w:val="single" w:sz="4" w:space="0" w:color="auto"/>
              <w:left w:val="single" w:sz="4" w:space="0" w:color="auto"/>
              <w:bottom w:val="single" w:sz="4" w:space="0" w:color="auto"/>
              <w:right w:val="single" w:sz="4" w:space="0" w:color="auto"/>
            </w:tcBorders>
            <w:vAlign w:val="center"/>
            <w:hideMark/>
          </w:tcPr>
          <w:p w14:paraId="259311F7" w14:textId="77777777" w:rsidR="00081BEA" w:rsidRPr="000333B2" w:rsidRDefault="00081BEA" w:rsidP="000333B2">
            <w:pPr>
              <w:spacing w:before="0" w:after="0" w:line="254" w:lineRule="auto"/>
              <w:jc w:val="center"/>
              <w:rPr>
                <w:rFonts w:eastAsia="Times New Roman"/>
                <w:b/>
                <w:bCs/>
                <w:color w:val="000000"/>
                <w:kern w:val="0"/>
                <w:lang w:val="vi-VN"/>
                <w14:ligatures w14:val="none"/>
              </w:rPr>
            </w:pPr>
            <w:r w:rsidRPr="000333B2">
              <w:rPr>
                <w:rFonts w:eastAsia="Times New Roman"/>
                <w:b/>
                <w:bCs/>
                <w:color w:val="000000"/>
                <w:kern w:val="0"/>
                <w:lang w:val="vi-VN"/>
                <w14:ligatures w14:val="none"/>
              </w:rPr>
              <w:t>Yêu cầu</w:t>
            </w:r>
          </w:p>
        </w:tc>
        <w:tc>
          <w:tcPr>
            <w:tcW w:w="748" w:type="pct"/>
            <w:tcBorders>
              <w:top w:val="single" w:sz="4" w:space="0" w:color="auto"/>
              <w:left w:val="single" w:sz="4" w:space="0" w:color="auto"/>
              <w:bottom w:val="single" w:sz="4" w:space="0" w:color="auto"/>
              <w:right w:val="single" w:sz="4" w:space="0" w:color="auto"/>
            </w:tcBorders>
            <w:vAlign w:val="center"/>
            <w:hideMark/>
          </w:tcPr>
          <w:p w14:paraId="162500E8" w14:textId="77777777" w:rsidR="00081BEA" w:rsidRPr="000333B2" w:rsidRDefault="00081BEA" w:rsidP="000333B2">
            <w:pPr>
              <w:spacing w:before="0" w:after="0" w:line="254" w:lineRule="auto"/>
              <w:jc w:val="center"/>
              <w:rPr>
                <w:rFonts w:eastAsia="Times New Roman"/>
                <w:b/>
                <w:bCs/>
                <w:color w:val="000000"/>
                <w:kern w:val="0"/>
                <w:lang w:val="vi-VN"/>
                <w14:ligatures w14:val="none"/>
              </w:rPr>
            </w:pPr>
            <w:r w:rsidRPr="000333B2">
              <w:rPr>
                <w:rFonts w:eastAsia="Times New Roman"/>
                <w:b/>
                <w:bCs/>
                <w:color w:val="000000"/>
                <w:kern w:val="0"/>
                <w:lang w:val="vi-VN"/>
                <w14:ligatures w14:val="none"/>
              </w:rPr>
              <w:t>Thông số chào</w:t>
            </w:r>
          </w:p>
        </w:tc>
      </w:tr>
      <w:tr w:rsidR="00081BEA" w:rsidRPr="000333B2" w14:paraId="7156F64D" w14:textId="77777777" w:rsidTr="00081BEA">
        <w:trPr>
          <w:jc w:val="center"/>
        </w:trPr>
        <w:tc>
          <w:tcPr>
            <w:tcW w:w="378" w:type="pct"/>
            <w:tcBorders>
              <w:top w:val="single" w:sz="4" w:space="0" w:color="auto"/>
              <w:left w:val="single" w:sz="4" w:space="0" w:color="auto"/>
              <w:bottom w:val="dotted" w:sz="4" w:space="0" w:color="auto"/>
              <w:right w:val="single" w:sz="4" w:space="0" w:color="auto"/>
            </w:tcBorders>
            <w:vAlign w:val="center"/>
            <w:hideMark/>
          </w:tcPr>
          <w:p w14:paraId="3D2A479D" w14:textId="77777777" w:rsidR="00081BEA" w:rsidRPr="000333B2" w:rsidRDefault="00081BEA"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1</w:t>
            </w:r>
          </w:p>
        </w:tc>
        <w:tc>
          <w:tcPr>
            <w:tcW w:w="1929" w:type="pct"/>
            <w:tcBorders>
              <w:top w:val="single" w:sz="4" w:space="0" w:color="auto"/>
              <w:left w:val="single" w:sz="4" w:space="0" w:color="auto"/>
              <w:bottom w:val="dotted" w:sz="4" w:space="0" w:color="auto"/>
              <w:right w:val="single" w:sz="4" w:space="0" w:color="auto"/>
            </w:tcBorders>
            <w:vAlign w:val="center"/>
            <w:hideMark/>
          </w:tcPr>
          <w:p w14:paraId="1A0A164C" w14:textId="77777777" w:rsidR="00081BEA" w:rsidRPr="000333B2" w:rsidRDefault="00081BEA"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 xml:space="preserve">Nhà sản xuất </w:t>
            </w:r>
          </w:p>
        </w:tc>
        <w:tc>
          <w:tcPr>
            <w:tcW w:w="511" w:type="pct"/>
            <w:tcBorders>
              <w:top w:val="single" w:sz="4" w:space="0" w:color="auto"/>
              <w:left w:val="single" w:sz="4" w:space="0" w:color="auto"/>
              <w:bottom w:val="dotted" w:sz="4" w:space="0" w:color="auto"/>
              <w:right w:val="single" w:sz="4" w:space="0" w:color="auto"/>
            </w:tcBorders>
            <w:vAlign w:val="center"/>
          </w:tcPr>
          <w:p w14:paraId="1006274C" w14:textId="77777777" w:rsidR="00081BEA" w:rsidRPr="000333B2" w:rsidRDefault="00081BEA" w:rsidP="000333B2">
            <w:pPr>
              <w:spacing w:before="0" w:after="0" w:line="254" w:lineRule="auto"/>
              <w:jc w:val="center"/>
              <w:rPr>
                <w:rFonts w:eastAsia="Times New Roman"/>
                <w:color w:val="000000"/>
                <w:kern w:val="0"/>
                <w:lang w:val="vi-VN"/>
                <w14:ligatures w14:val="none"/>
              </w:rPr>
            </w:pPr>
          </w:p>
        </w:tc>
        <w:tc>
          <w:tcPr>
            <w:tcW w:w="1434" w:type="pct"/>
            <w:tcBorders>
              <w:top w:val="single" w:sz="4" w:space="0" w:color="auto"/>
              <w:left w:val="single" w:sz="4" w:space="0" w:color="auto"/>
              <w:bottom w:val="dotted" w:sz="4" w:space="0" w:color="auto"/>
              <w:right w:val="single" w:sz="4" w:space="0" w:color="auto"/>
            </w:tcBorders>
            <w:vAlign w:val="center"/>
            <w:hideMark/>
          </w:tcPr>
          <w:p w14:paraId="571E3F3D" w14:textId="77777777" w:rsidR="00081BEA" w:rsidRPr="000333B2" w:rsidRDefault="00081BEA"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Nhà thầu nêu cụ thể</w:t>
            </w:r>
          </w:p>
        </w:tc>
        <w:tc>
          <w:tcPr>
            <w:tcW w:w="748" w:type="pct"/>
            <w:tcBorders>
              <w:top w:val="single" w:sz="4" w:space="0" w:color="auto"/>
              <w:left w:val="single" w:sz="4" w:space="0" w:color="auto"/>
              <w:bottom w:val="dotted" w:sz="4" w:space="0" w:color="auto"/>
              <w:right w:val="single" w:sz="4" w:space="0" w:color="auto"/>
            </w:tcBorders>
            <w:vAlign w:val="center"/>
          </w:tcPr>
          <w:p w14:paraId="3E6CDC94" w14:textId="77777777" w:rsidR="00081BEA" w:rsidRPr="000333B2" w:rsidRDefault="00081BEA" w:rsidP="000333B2">
            <w:pPr>
              <w:spacing w:before="0" w:after="0" w:line="254" w:lineRule="auto"/>
              <w:jc w:val="left"/>
              <w:rPr>
                <w:rFonts w:eastAsia="Times New Roman"/>
                <w:color w:val="000000"/>
                <w:kern w:val="0"/>
                <w:lang w:val="vi-VN"/>
                <w14:ligatures w14:val="none"/>
              </w:rPr>
            </w:pPr>
          </w:p>
        </w:tc>
      </w:tr>
      <w:tr w:rsidR="00081BEA" w:rsidRPr="000333B2" w14:paraId="52F5568D" w14:textId="77777777" w:rsidTr="00081BEA">
        <w:trPr>
          <w:jc w:val="center"/>
        </w:trPr>
        <w:tc>
          <w:tcPr>
            <w:tcW w:w="378" w:type="pct"/>
            <w:tcBorders>
              <w:top w:val="dotted" w:sz="4" w:space="0" w:color="auto"/>
              <w:left w:val="single" w:sz="4" w:space="0" w:color="auto"/>
              <w:bottom w:val="dotted" w:sz="4" w:space="0" w:color="auto"/>
              <w:right w:val="single" w:sz="4" w:space="0" w:color="auto"/>
            </w:tcBorders>
            <w:vAlign w:val="center"/>
            <w:hideMark/>
          </w:tcPr>
          <w:p w14:paraId="3033CE53" w14:textId="77777777" w:rsidR="00081BEA" w:rsidRPr="000333B2" w:rsidRDefault="00081BEA"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2</w:t>
            </w:r>
          </w:p>
        </w:tc>
        <w:tc>
          <w:tcPr>
            <w:tcW w:w="1929" w:type="pct"/>
            <w:tcBorders>
              <w:top w:val="dotted" w:sz="4" w:space="0" w:color="auto"/>
              <w:left w:val="single" w:sz="4" w:space="0" w:color="auto"/>
              <w:bottom w:val="dotted" w:sz="4" w:space="0" w:color="auto"/>
              <w:right w:val="single" w:sz="4" w:space="0" w:color="auto"/>
            </w:tcBorders>
            <w:vAlign w:val="center"/>
            <w:hideMark/>
          </w:tcPr>
          <w:p w14:paraId="4E7F24C9" w14:textId="77777777" w:rsidR="00081BEA" w:rsidRPr="000333B2" w:rsidRDefault="00081BEA"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Nước sản xuất</w:t>
            </w:r>
          </w:p>
        </w:tc>
        <w:tc>
          <w:tcPr>
            <w:tcW w:w="511" w:type="pct"/>
            <w:tcBorders>
              <w:top w:val="dotted" w:sz="4" w:space="0" w:color="auto"/>
              <w:left w:val="single" w:sz="4" w:space="0" w:color="auto"/>
              <w:bottom w:val="dotted" w:sz="4" w:space="0" w:color="auto"/>
              <w:right w:val="single" w:sz="4" w:space="0" w:color="auto"/>
            </w:tcBorders>
            <w:vAlign w:val="center"/>
          </w:tcPr>
          <w:p w14:paraId="7EB31CAA" w14:textId="77777777" w:rsidR="00081BEA" w:rsidRPr="000333B2" w:rsidRDefault="00081BEA" w:rsidP="000333B2">
            <w:pPr>
              <w:spacing w:before="0" w:after="0" w:line="254" w:lineRule="auto"/>
              <w:jc w:val="center"/>
              <w:rPr>
                <w:rFonts w:eastAsia="Times New Roman"/>
                <w:color w:val="000000"/>
                <w:kern w:val="0"/>
                <w:lang w:val="vi-VN"/>
                <w14:ligatures w14:val="none"/>
              </w:rPr>
            </w:pPr>
          </w:p>
        </w:tc>
        <w:tc>
          <w:tcPr>
            <w:tcW w:w="1434" w:type="pct"/>
            <w:tcBorders>
              <w:top w:val="dotted" w:sz="4" w:space="0" w:color="auto"/>
              <w:left w:val="single" w:sz="4" w:space="0" w:color="auto"/>
              <w:bottom w:val="dotted" w:sz="4" w:space="0" w:color="auto"/>
              <w:right w:val="single" w:sz="4" w:space="0" w:color="auto"/>
            </w:tcBorders>
            <w:vAlign w:val="center"/>
            <w:hideMark/>
          </w:tcPr>
          <w:p w14:paraId="385FAA4F" w14:textId="77777777" w:rsidR="00081BEA" w:rsidRPr="000333B2" w:rsidRDefault="00081BEA"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Nhà thầu nêu cụ thể</w:t>
            </w:r>
          </w:p>
        </w:tc>
        <w:tc>
          <w:tcPr>
            <w:tcW w:w="748" w:type="pct"/>
            <w:tcBorders>
              <w:top w:val="dotted" w:sz="4" w:space="0" w:color="auto"/>
              <w:left w:val="single" w:sz="4" w:space="0" w:color="auto"/>
              <w:bottom w:val="dotted" w:sz="4" w:space="0" w:color="auto"/>
              <w:right w:val="single" w:sz="4" w:space="0" w:color="auto"/>
            </w:tcBorders>
            <w:vAlign w:val="center"/>
          </w:tcPr>
          <w:p w14:paraId="4915589D" w14:textId="77777777" w:rsidR="00081BEA" w:rsidRPr="000333B2" w:rsidRDefault="00081BEA" w:rsidP="000333B2">
            <w:pPr>
              <w:spacing w:before="0" w:after="0" w:line="254" w:lineRule="auto"/>
              <w:jc w:val="left"/>
              <w:rPr>
                <w:rFonts w:eastAsia="Times New Roman"/>
                <w:color w:val="000000"/>
                <w:kern w:val="0"/>
                <w:lang w:val="vi-VN"/>
                <w14:ligatures w14:val="none"/>
              </w:rPr>
            </w:pPr>
          </w:p>
        </w:tc>
      </w:tr>
      <w:tr w:rsidR="00081BEA" w:rsidRPr="000333B2" w14:paraId="5124BB18" w14:textId="77777777" w:rsidTr="00081BEA">
        <w:trPr>
          <w:jc w:val="center"/>
        </w:trPr>
        <w:tc>
          <w:tcPr>
            <w:tcW w:w="378" w:type="pct"/>
            <w:tcBorders>
              <w:top w:val="dotted" w:sz="4" w:space="0" w:color="auto"/>
              <w:left w:val="single" w:sz="4" w:space="0" w:color="auto"/>
              <w:bottom w:val="dotted" w:sz="4" w:space="0" w:color="auto"/>
              <w:right w:val="single" w:sz="4" w:space="0" w:color="auto"/>
            </w:tcBorders>
            <w:vAlign w:val="center"/>
            <w:hideMark/>
          </w:tcPr>
          <w:p w14:paraId="29063F0F" w14:textId="77777777" w:rsidR="00081BEA" w:rsidRPr="000333B2" w:rsidRDefault="00081BEA"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3</w:t>
            </w:r>
          </w:p>
        </w:tc>
        <w:tc>
          <w:tcPr>
            <w:tcW w:w="1929" w:type="pct"/>
            <w:tcBorders>
              <w:top w:val="dotted" w:sz="4" w:space="0" w:color="auto"/>
              <w:left w:val="single" w:sz="4" w:space="0" w:color="auto"/>
              <w:bottom w:val="dotted" w:sz="4" w:space="0" w:color="auto"/>
              <w:right w:val="single" w:sz="4" w:space="0" w:color="auto"/>
            </w:tcBorders>
            <w:vAlign w:val="center"/>
            <w:hideMark/>
          </w:tcPr>
          <w:p w14:paraId="6FADE223" w14:textId="77777777" w:rsidR="00081BEA" w:rsidRPr="000333B2" w:rsidRDefault="00081BEA"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Mã hiệu</w:t>
            </w:r>
          </w:p>
        </w:tc>
        <w:tc>
          <w:tcPr>
            <w:tcW w:w="511" w:type="pct"/>
            <w:tcBorders>
              <w:top w:val="dotted" w:sz="4" w:space="0" w:color="auto"/>
              <w:left w:val="single" w:sz="4" w:space="0" w:color="auto"/>
              <w:bottom w:val="dotted" w:sz="4" w:space="0" w:color="auto"/>
              <w:right w:val="single" w:sz="4" w:space="0" w:color="auto"/>
            </w:tcBorders>
            <w:vAlign w:val="center"/>
          </w:tcPr>
          <w:p w14:paraId="7CC941B0" w14:textId="77777777" w:rsidR="00081BEA" w:rsidRPr="000333B2" w:rsidRDefault="00081BEA" w:rsidP="000333B2">
            <w:pPr>
              <w:spacing w:before="0" w:after="0" w:line="254" w:lineRule="auto"/>
              <w:jc w:val="center"/>
              <w:rPr>
                <w:rFonts w:eastAsia="Times New Roman"/>
                <w:color w:val="000000"/>
                <w:kern w:val="0"/>
                <w:lang w:val="vi-VN"/>
                <w14:ligatures w14:val="none"/>
              </w:rPr>
            </w:pPr>
          </w:p>
        </w:tc>
        <w:tc>
          <w:tcPr>
            <w:tcW w:w="1434" w:type="pct"/>
            <w:tcBorders>
              <w:top w:val="dotted" w:sz="4" w:space="0" w:color="auto"/>
              <w:left w:val="single" w:sz="4" w:space="0" w:color="auto"/>
              <w:bottom w:val="dotted" w:sz="4" w:space="0" w:color="auto"/>
              <w:right w:val="single" w:sz="4" w:space="0" w:color="auto"/>
            </w:tcBorders>
            <w:vAlign w:val="center"/>
            <w:hideMark/>
          </w:tcPr>
          <w:p w14:paraId="4FE9E935" w14:textId="77777777" w:rsidR="00081BEA" w:rsidRPr="000333B2" w:rsidRDefault="00081BEA"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Nhà thầu nêu cụ thể</w:t>
            </w:r>
          </w:p>
        </w:tc>
        <w:tc>
          <w:tcPr>
            <w:tcW w:w="748" w:type="pct"/>
            <w:tcBorders>
              <w:top w:val="dotted" w:sz="4" w:space="0" w:color="auto"/>
              <w:left w:val="single" w:sz="4" w:space="0" w:color="auto"/>
              <w:bottom w:val="dotted" w:sz="4" w:space="0" w:color="auto"/>
              <w:right w:val="single" w:sz="4" w:space="0" w:color="auto"/>
            </w:tcBorders>
            <w:vAlign w:val="center"/>
          </w:tcPr>
          <w:p w14:paraId="5BA48239" w14:textId="77777777" w:rsidR="00081BEA" w:rsidRPr="000333B2" w:rsidRDefault="00081BEA" w:rsidP="000333B2">
            <w:pPr>
              <w:spacing w:before="0" w:after="0" w:line="254" w:lineRule="auto"/>
              <w:jc w:val="left"/>
              <w:rPr>
                <w:rFonts w:eastAsia="Times New Roman"/>
                <w:color w:val="000000"/>
                <w:kern w:val="0"/>
                <w:lang w:val="vi-VN"/>
                <w14:ligatures w14:val="none"/>
              </w:rPr>
            </w:pPr>
          </w:p>
        </w:tc>
      </w:tr>
      <w:tr w:rsidR="00081BEA" w:rsidRPr="000333B2" w14:paraId="0520886B" w14:textId="77777777" w:rsidTr="00081BEA">
        <w:trPr>
          <w:jc w:val="center"/>
        </w:trPr>
        <w:tc>
          <w:tcPr>
            <w:tcW w:w="378" w:type="pct"/>
            <w:tcBorders>
              <w:top w:val="dotted" w:sz="4" w:space="0" w:color="auto"/>
              <w:left w:val="single" w:sz="4" w:space="0" w:color="auto"/>
              <w:bottom w:val="dotted" w:sz="4" w:space="0" w:color="auto"/>
              <w:right w:val="single" w:sz="4" w:space="0" w:color="auto"/>
            </w:tcBorders>
            <w:vAlign w:val="center"/>
          </w:tcPr>
          <w:p w14:paraId="0FEF1A47" w14:textId="77777777" w:rsidR="00081BEA" w:rsidRPr="000333B2" w:rsidRDefault="00081BEA" w:rsidP="000333B2">
            <w:pPr>
              <w:spacing w:before="0" w:after="0" w:line="254" w:lineRule="auto"/>
              <w:jc w:val="center"/>
              <w:rPr>
                <w:rFonts w:eastAsia="Times New Roman"/>
                <w:color w:val="000000"/>
                <w:kern w:val="0"/>
                <w:lang w:val="vi-VN"/>
                <w14:ligatures w14:val="none"/>
              </w:rPr>
            </w:pPr>
          </w:p>
        </w:tc>
        <w:tc>
          <w:tcPr>
            <w:tcW w:w="1929" w:type="pct"/>
            <w:tcBorders>
              <w:top w:val="dotted" w:sz="4" w:space="0" w:color="auto"/>
              <w:left w:val="single" w:sz="4" w:space="0" w:color="auto"/>
              <w:bottom w:val="dotted" w:sz="4" w:space="0" w:color="auto"/>
              <w:right w:val="single" w:sz="4" w:space="0" w:color="auto"/>
            </w:tcBorders>
            <w:vAlign w:val="center"/>
          </w:tcPr>
          <w:p w14:paraId="62CFD8C7" w14:textId="7A55D257" w:rsidR="00081BEA" w:rsidRPr="000333B2" w:rsidRDefault="00081BEA" w:rsidP="000333B2">
            <w:pPr>
              <w:spacing w:before="0" w:after="0" w:line="254" w:lineRule="auto"/>
              <w:rPr>
                <w:rFonts w:eastAsia="Times New Roman"/>
                <w:color w:val="000000"/>
                <w:kern w:val="0"/>
                <w:lang w:val="vi-VN"/>
                <w14:ligatures w14:val="none"/>
              </w:rPr>
            </w:pPr>
            <w:r w:rsidRPr="000333B2">
              <w:t xml:space="preserve">Cụm đấu rẽ Dây bọc: CĐRB-50 (gồm 2 kẹp răng, </w:t>
            </w:r>
            <w:r w:rsidR="005029CE" w:rsidRPr="005029CE">
              <w:t>cầu chữ H</w:t>
            </w:r>
            <w:r w:rsidRPr="000333B2">
              <w:t>)</w:t>
            </w:r>
          </w:p>
        </w:tc>
        <w:tc>
          <w:tcPr>
            <w:tcW w:w="511" w:type="pct"/>
            <w:tcBorders>
              <w:top w:val="dotted" w:sz="4" w:space="0" w:color="auto"/>
              <w:left w:val="single" w:sz="4" w:space="0" w:color="auto"/>
              <w:bottom w:val="dotted" w:sz="4" w:space="0" w:color="auto"/>
              <w:right w:val="single" w:sz="4" w:space="0" w:color="auto"/>
            </w:tcBorders>
            <w:vAlign w:val="center"/>
          </w:tcPr>
          <w:p w14:paraId="5ABC32F7" w14:textId="77777777" w:rsidR="00081BEA" w:rsidRPr="000333B2" w:rsidRDefault="00081BEA" w:rsidP="000333B2">
            <w:pPr>
              <w:spacing w:before="0" w:after="0" w:line="254" w:lineRule="auto"/>
              <w:jc w:val="center"/>
              <w:rPr>
                <w:rFonts w:eastAsia="Times New Roman"/>
                <w:color w:val="000000"/>
                <w:kern w:val="0"/>
                <w:lang w:val="vi-VN"/>
                <w14:ligatures w14:val="none"/>
              </w:rPr>
            </w:pPr>
          </w:p>
        </w:tc>
        <w:tc>
          <w:tcPr>
            <w:tcW w:w="1434" w:type="pct"/>
            <w:tcBorders>
              <w:top w:val="dotted" w:sz="4" w:space="0" w:color="auto"/>
              <w:left w:val="single" w:sz="4" w:space="0" w:color="auto"/>
              <w:bottom w:val="dotted" w:sz="4" w:space="0" w:color="auto"/>
              <w:right w:val="single" w:sz="4" w:space="0" w:color="auto"/>
            </w:tcBorders>
            <w:vAlign w:val="center"/>
          </w:tcPr>
          <w:p w14:paraId="00FC246C" w14:textId="77777777" w:rsidR="00081BEA" w:rsidRPr="000333B2" w:rsidRDefault="00081BEA" w:rsidP="000333B2">
            <w:pPr>
              <w:spacing w:before="0" w:after="0" w:line="254" w:lineRule="auto"/>
              <w:jc w:val="center"/>
              <w:rPr>
                <w:rFonts w:eastAsia="Times New Roman"/>
                <w:color w:val="000000"/>
                <w:kern w:val="0"/>
                <w:lang w:val="vi-VN"/>
                <w14:ligatures w14:val="none"/>
              </w:rPr>
            </w:pPr>
          </w:p>
        </w:tc>
        <w:tc>
          <w:tcPr>
            <w:tcW w:w="748" w:type="pct"/>
            <w:tcBorders>
              <w:top w:val="dotted" w:sz="4" w:space="0" w:color="auto"/>
              <w:left w:val="single" w:sz="4" w:space="0" w:color="auto"/>
              <w:bottom w:val="dotted" w:sz="4" w:space="0" w:color="auto"/>
              <w:right w:val="single" w:sz="4" w:space="0" w:color="auto"/>
            </w:tcBorders>
            <w:vAlign w:val="center"/>
          </w:tcPr>
          <w:p w14:paraId="640DEBEB" w14:textId="77777777" w:rsidR="00081BEA" w:rsidRPr="000333B2" w:rsidRDefault="00081BEA" w:rsidP="000333B2">
            <w:pPr>
              <w:spacing w:before="0" w:after="0" w:line="254" w:lineRule="auto"/>
              <w:jc w:val="left"/>
              <w:rPr>
                <w:rFonts w:eastAsia="Times New Roman"/>
                <w:color w:val="000000"/>
                <w:kern w:val="0"/>
                <w:lang w:val="vi-VN"/>
                <w14:ligatures w14:val="none"/>
              </w:rPr>
            </w:pPr>
          </w:p>
        </w:tc>
      </w:tr>
      <w:tr w:rsidR="00081BEA" w:rsidRPr="000333B2" w14:paraId="75D63EC3" w14:textId="77777777" w:rsidTr="00081BEA">
        <w:trPr>
          <w:jc w:val="center"/>
        </w:trPr>
        <w:tc>
          <w:tcPr>
            <w:tcW w:w="378" w:type="pct"/>
            <w:tcBorders>
              <w:top w:val="dotted" w:sz="4" w:space="0" w:color="auto"/>
              <w:left w:val="single" w:sz="4" w:space="0" w:color="auto"/>
              <w:bottom w:val="dotted" w:sz="4" w:space="0" w:color="auto"/>
              <w:right w:val="single" w:sz="4" w:space="0" w:color="auto"/>
            </w:tcBorders>
            <w:vAlign w:val="center"/>
          </w:tcPr>
          <w:p w14:paraId="092A6143" w14:textId="77777777" w:rsidR="00081BEA" w:rsidRPr="000333B2" w:rsidRDefault="00081BEA" w:rsidP="000333B2">
            <w:pPr>
              <w:spacing w:before="0" w:after="0" w:line="254" w:lineRule="auto"/>
              <w:jc w:val="center"/>
              <w:rPr>
                <w:rFonts w:eastAsia="Times New Roman"/>
                <w:color w:val="000000"/>
                <w:kern w:val="0"/>
                <w:lang w:val="vi-VN"/>
                <w14:ligatures w14:val="none"/>
              </w:rPr>
            </w:pPr>
          </w:p>
        </w:tc>
        <w:tc>
          <w:tcPr>
            <w:tcW w:w="1929" w:type="pct"/>
            <w:tcBorders>
              <w:top w:val="dotted" w:sz="4" w:space="0" w:color="auto"/>
              <w:left w:val="single" w:sz="4" w:space="0" w:color="auto"/>
              <w:bottom w:val="dotted" w:sz="4" w:space="0" w:color="auto"/>
              <w:right w:val="single" w:sz="4" w:space="0" w:color="auto"/>
            </w:tcBorders>
            <w:vAlign w:val="center"/>
            <w:hideMark/>
          </w:tcPr>
          <w:p w14:paraId="39E1FD24" w14:textId="6EBCA5C3" w:rsidR="00081BEA" w:rsidRPr="000333B2" w:rsidRDefault="00081BEA" w:rsidP="000333B2">
            <w:pPr>
              <w:spacing w:before="0" w:after="0" w:line="254" w:lineRule="auto"/>
              <w:rPr>
                <w:rFonts w:eastAsia="Times New Roman"/>
                <w:color w:val="000000"/>
                <w:kern w:val="0"/>
                <w:lang w:val="vi-VN"/>
                <w14:ligatures w14:val="none"/>
              </w:rPr>
            </w:pPr>
            <w:r w:rsidRPr="000333B2">
              <w:t xml:space="preserve">Cụm đấu rẽ Dây bọc: CĐRB-70 (gồm 2 kẹp răng, </w:t>
            </w:r>
            <w:r w:rsidR="005029CE" w:rsidRPr="005029CE">
              <w:t>cầu chữ H</w:t>
            </w:r>
            <w:r w:rsidRPr="000333B2">
              <w:t>)</w:t>
            </w:r>
          </w:p>
        </w:tc>
        <w:tc>
          <w:tcPr>
            <w:tcW w:w="511" w:type="pct"/>
            <w:tcBorders>
              <w:top w:val="dotted" w:sz="4" w:space="0" w:color="auto"/>
              <w:left w:val="single" w:sz="4" w:space="0" w:color="auto"/>
              <w:bottom w:val="dotted" w:sz="4" w:space="0" w:color="auto"/>
              <w:right w:val="single" w:sz="4" w:space="0" w:color="auto"/>
            </w:tcBorders>
            <w:vAlign w:val="center"/>
          </w:tcPr>
          <w:p w14:paraId="2DB91197" w14:textId="77777777" w:rsidR="00081BEA" w:rsidRPr="000333B2" w:rsidRDefault="00081BEA" w:rsidP="000333B2">
            <w:pPr>
              <w:spacing w:before="0" w:after="0" w:line="254" w:lineRule="auto"/>
              <w:jc w:val="center"/>
              <w:rPr>
                <w:rFonts w:eastAsia="Times New Roman"/>
                <w:color w:val="000000"/>
                <w:kern w:val="0"/>
                <w:lang w:val="vi-VN"/>
                <w14:ligatures w14:val="none"/>
              </w:rPr>
            </w:pPr>
          </w:p>
        </w:tc>
        <w:tc>
          <w:tcPr>
            <w:tcW w:w="1434" w:type="pct"/>
            <w:tcBorders>
              <w:top w:val="dotted" w:sz="4" w:space="0" w:color="auto"/>
              <w:left w:val="single" w:sz="4" w:space="0" w:color="auto"/>
              <w:bottom w:val="dotted" w:sz="4" w:space="0" w:color="auto"/>
              <w:right w:val="single" w:sz="4" w:space="0" w:color="auto"/>
            </w:tcBorders>
            <w:vAlign w:val="center"/>
          </w:tcPr>
          <w:p w14:paraId="2FE49A95" w14:textId="77777777" w:rsidR="00081BEA" w:rsidRPr="000333B2" w:rsidRDefault="00081BEA" w:rsidP="000333B2">
            <w:pPr>
              <w:spacing w:before="0" w:after="0" w:line="254" w:lineRule="auto"/>
              <w:jc w:val="center"/>
              <w:rPr>
                <w:rFonts w:eastAsia="Times New Roman"/>
                <w:color w:val="000000"/>
                <w:kern w:val="0"/>
                <w:lang w:val="vi-VN"/>
                <w14:ligatures w14:val="none"/>
              </w:rPr>
            </w:pPr>
          </w:p>
        </w:tc>
        <w:tc>
          <w:tcPr>
            <w:tcW w:w="748" w:type="pct"/>
            <w:tcBorders>
              <w:top w:val="dotted" w:sz="4" w:space="0" w:color="auto"/>
              <w:left w:val="single" w:sz="4" w:space="0" w:color="auto"/>
              <w:bottom w:val="dotted" w:sz="4" w:space="0" w:color="auto"/>
              <w:right w:val="single" w:sz="4" w:space="0" w:color="auto"/>
            </w:tcBorders>
            <w:vAlign w:val="center"/>
          </w:tcPr>
          <w:p w14:paraId="700B1FF7" w14:textId="77777777" w:rsidR="00081BEA" w:rsidRPr="000333B2" w:rsidRDefault="00081BEA" w:rsidP="000333B2">
            <w:pPr>
              <w:spacing w:before="0" w:after="0" w:line="254" w:lineRule="auto"/>
              <w:jc w:val="left"/>
              <w:rPr>
                <w:rFonts w:eastAsia="Times New Roman"/>
                <w:color w:val="000000"/>
                <w:kern w:val="0"/>
                <w:lang w:val="vi-VN"/>
                <w14:ligatures w14:val="none"/>
              </w:rPr>
            </w:pPr>
          </w:p>
        </w:tc>
      </w:tr>
      <w:tr w:rsidR="00081BEA" w:rsidRPr="000333B2" w14:paraId="4524B1EE" w14:textId="77777777" w:rsidTr="00081BEA">
        <w:trPr>
          <w:jc w:val="center"/>
        </w:trPr>
        <w:tc>
          <w:tcPr>
            <w:tcW w:w="378" w:type="pct"/>
            <w:tcBorders>
              <w:top w:val="dotted" w:sz="4" w:space="0" w:color="auto"/>
              <w:left w:val="single" w:sz="4" w:space="0" w:color="auto"/>
              <w:bottom w:val="dotted" w:sz="4" w:space="0" w:color="auto"/>
              <w:right w:val="single" w:sz="4" w:space="0" w:color="auto"/>
            </w:tcBorders>
            <w:vAlign w:val="center"/>
          </w:tcPr>
          <w:p w14:paraId="3732BEBE" w14:textId="77777777" w:rsidR="00081BEA" w:rsidRPr="000333B2" w:rsidRDefault="00081BEA" w:rsidP="000333B2">
            <w:pPr>
              <w:spacing w:before="0" w:after="0" w:line="254" w:lineRule="auto"/>
              <w:jc w:val="center"/>
              <w:rPr>
                <w:rFonts w:eastAsia="Times New Roman"/>
                <w:color w:val="000000"/>
                <w:kern w:val="0"/>
                <w:lang w:val="vi-VN"/>
                <w14:ligatures w14:val="none"/>
              </w:rPr>
            </w:pPr>
          </w:p>
        </w:tc>
        <w:tc>
          <w:tcPr>
            <w:tcW w:w="1929" w:type="pct"/>
            <w:tcBorders>
              <w:top w:val="dotted" w:sz="4" w:space="0" w:color="auto"/>
              <w:left w:val="single" w:sz="4" w:space="0" w:color="auto"/>
              <w:bottom w:val="dotted" w:sz="4" w:space="0" w:color="auto"/>
              <w:right w:val="single" w:sz="4" w:space="0" w:color="auto"/>
            </w:tcBorders>
            <w:vAlign w:val="center"/>
            <w:hideMark/>
          </w:tcPr>
          <w:p w14:paraId="30CC5B43" w14:textId="1674EAF2" w:rsidR="00081BEA" w:rsidRPr="000333B2" w:rsidRDefault="00081BEA" w:rsidP="000333B2">
            <w:pPr>
              <w:spacing w:before="0" w:after="0" w:line="254" w:lineRule="auto"/>
              <w:rPr>
                <w:rFonts w:eastAsia="Times New Roman"/>
                <w:color w:val="000000"/>
                <w:kern w:val="0"/>
                <w:lang w:val="vi-VN"/>
                <w14:ligatures w14:val="none"/>
              </w:rPr>
            </w:pPr>
            <w:r w:rsidRPr="000333B2">
              <w:t xml:space="preserve">Cụm đấu rẽ Dây bọc: CĐRB-95  (gồm 2 kẹp răng, </w:t>
            </w:r>
            <w:r w:rsidR="005029CE" w:rsidRPr="005029CE">
              <w:t>cầu chữ H</w:t>
            </w:r>
            <w:r w:rsidRPr="000333B2">
              <w:t>)</w:t>
            </w:r>
          </w:p>
        </w:tc>
        <w:tc>
          <w:tcPr>
            <w:tcW w:w="511" w:type="pct"/>
            <w:tcBorders>
              <w:top w:val="dotted" w:sz="4" w:space="0" w:color="auto"/>
              <w:left w:val="single" w:sz="4" w:space="0" w:color="auto"/>
              <w:bottom w:val="dotted" w:sz="4" w:space="0" w:color="auto"/>
              <w:right w:val="single" w:sz="4" w:space="0" w:color="auto"/>
            </w:tcBorders>
            <w:vAlign w:val="center"/>
          </w:tcPr>
          <w:p w14:paraId="2AD5E3D2" w14:textId="77777777" w:rsidR="00081BEA" w:rsidRPr="000333B2" w:rsidRDefault="00081BEA" w:rsidP="000333B2">
            <w:pPr>
              <w:spacing w:before="0" w:after="0" w:line="254" w:lineRule="auto"/>
              <w:jc w:val="center"/>
              <w:rPr>
                <w:rFonts w:eastAsia="Times New Roman"/>
                <w:color w:val="000000"/>
                <w:kern w:val="0"/>
                <w:lang w:val="vi-VN"/>
                <w14:ligatures w14:val="none"/>
              </w:rPr>
            </w:pPr>
          </w:p>
        </w:tc>
        <w:tc>
          <w:tcPr>
            <w:tcW w:w="1434" w:type="pct"/>
            <w:tcBorders>
              <w:top w:val="dotted" w:sz="4" w:space="0" w:color="auto"/>
              <w:left w:val="single" w:sz="4" w:space="0" w:color="auto"/>
              <w:bottom w:val="dotted" w:sz="4" w:space="0" w:color="auto"/>
              <w:right w:val="single" w:sz="4" w:space="0" w:color="auto"/>
            </w:tcBorders>
            <w:vAlign w:val="center"/>
          </w:tcPr>
          <w:p w14:paraId="6A91B7E4" w14:textId="77777777" w:rsidR="00081BEA" w:rsidRPr="000333B2" w:rsidRDefault="00081BEA" w:rsidP="000333B2">
            <w:pPr>
              <w:spacing w:before="0" w:after="0" w:line="254" w:lineRule="auto"/>
              <w:jc w:val="center"/>
              <w:rPr>
                <w:rFonts w:eastAsia="Times New Roman"/>
                <w:color w:val="000000"/>
                <w:kern w:val="0"/>
                <w:lang w:val="vi-VN"/>
                <w14:ligatures w14:val="none"/>
              </w:rPr>
            </w:pPr>
          </w:p>
        </w:tc>
        <w:tc>
          <w:tcPr>
            <w:tcW w:w="748" w:type="pct"/>
            <w:tcBorders>
              <w:top w:val="dotted" w:sz="4" w:space="0" w:color="auto"/>
              <w:left w:val="single" w:sz="4" w:space="0" w:color="auto"/>
              <w:bottom w:val="dotted" w:sz="4" w:space="0" w:color="auto"/>
              <w:right w:val="single" w:sz="4" w:space="0" w:color="auto"/>
            </w:tcBorders>
            <w:vAlign w:val="center"/>
          </w:tcPr>
          <w:p w14:paraId="7348A667" w14:textId="77777777" w:rsidR="00081BEA" w:rsidRPr="000333B2" w:rsidRDefault="00081BEA" w:rsidP="000333B2">
            <w:pPr>
              <w:spacing w:before="0" w:after="0" w:line="254" w:lineRule="auto"/>
              <w:jc w:val="left"/>
              <w:rPr>
                <w:rFonts w:eastAsia="Times New Roman"/>
                <w:color w:val="000000"/>
                <w:kern w:val="0"/>
                <w:lang w:val="vi-VN"/>
                <w14:ligatures w14:val="none"/>
              </w:rPr>
            </w:pPr>
          </w:p>
        </w:tc>
      </w:tr>
      <w:tr w:rsidR="00081BEA" w:rsidRPr="000333B2" w14:paraId="45D6E796" w14:textId="77777777" w:rsidTr="00081BEA">
        <w:trPr>
          <w:jc w:val="center"/>
        </w:trPr>
        <w:tc>
          <w:tcPr>
            <w:tcW w:w="378" w:type="pct"/>
            <w:tcBorders>
              <w:top w:val="dotted" w:sz="4" w:space="0" w:color="auto"/>
              <w:left w:val="single" w:sz="4" w:space="0" w:color="auto"/>
              <w:bottom w:val="dotted" w:sz="4" w:space="0" w:color="auto"/>
              <w:right w:val="single" w:sz="4" w:space="0" w:color="auto"/>
            </w:tcBorders>
            <w:vAlign w:val="center"/>
          </w:tcPr>
          <w:p w14:paraId="2BCAE2AF" w14:textId="77777777" w:rsidR="00081BEA" w:rsidRPr="000333B2" w:rsidRDefault="00081BEA" w:rsidP="000333B2">
            <w:pPr>
              <w:spacing w:before="0" w:after="0" w:line="254" w:lineRule="auto"/>
              <w:jc w:val="center"/>
              <w:rPr>
                <w:rFonts w:eastAsia="Times New Roman"/>
                <w:color w:val="000000"/>
                <w:kern w:val="0"/>
                <w:lang w:val="vi-VN"/>
                <w14:ligatures w14:val="none"/>
              </w:rPr>
            </w:pPr>
          </w:p>
        </w:tc>
        <w:tc>
          <w:tcPr>
            <w:tcW w:w="1929" w:type="pct"/>
            <w:tcBorders>
              <w:top w:val="dotted" w:sz="4" w:space="0" w:color="auto"/>
              <w:left w:val="single" w:sz="4" w:space="0" w:color="auto"/>
              <w:bottom w:val="dotted" w:sz="4" w:space="0" w:color="auto"/>
              <w:right w:val="single" w:sz="4" w:space="0" w:color="auto"/>
            </w:tcBorders>
            <w:vAlign w:val="center"/>
            <w:hideMark/>
          </w:tcPr>
          <w:p w14:paraId="21672AA5" w14:textId="47DD2504" w:rsidR="00081BEA" w:rsidRPr="000333B2" w:rsidRDefault="00081BEA" w:rsidP="000333B2">
            <w:pPr>
              <w:spacing w:before="0" w:after="0" w:line="254" w:lineRule="auto"/>
              <w:rPr>
                <w:rFonts w:eastAsia="Times New Roman"/>
                <w:color w:val="000000"/>
                <w:kern w:val="0"/>
                <w:lang w:val="vi-VN"/>
                <w14:ligatures w14:val="none"/>
              </w:rPr>
            </w:pPr>
            <w:r w:rsidRPr="000333B2">
              <w:t xml:space="preserve">Cụm đấu rẽ nhánh Cho dây bọc trung thế 50-95 mm2 (gồm 2 kẹp răng, </w:t>
            </w:r>
            <w:r w:rsidR="005029CE" w:rsidRPr="005029CE">
              <w:t>cầu chữ H</w:t>
            </w:r>
            <w:r w:rsidRPr="000333B2">
              <w:t>)</w:t>
            </w:r>
          </w:p>
        </w:tc>
        <w:tc>
          <w:tcPr>
            <w:tcW w:w="511" w:type="pct"/>
            <w:tcBorders>
              <w:top w:val="dotted" w:sz="4" w:space="0" w:color="auto"/>
              <w:left w:val="single" w:sz="4" w:space="0" w:color="auto"/>
              <w:bottom w:val="dotted" w:sz="4" w:space="0" w:color="auto"/>
              <w:right w:val="single" w:sz="4" w:space="0" w:color="auto"/>
            </w:tcBorders>
            <w:vAlign w:val="center"/>
          </w:tcPr>
          <w:p w14:paraId="0DDBB1F8" w14:textId="77777777" w:rsidR="00081BEA" w:rsidRPr="000333B2" w:rsidRDefault="00081BEA" w:rsidP="000333B2">
            <w:pPr>
              <w:spacing w:before="0" w:after="0" w:line="254" w:lineRule="auto"/>
              <w:jc w:val="center"/>
              <w:rPr>
                <w:rFonts w:eastAsia="Times New Roman"/>
                <w:color w:val="000000"/>
                <w:kern w:val="0"/>
                <w:lang w:val="vi-VN"/>
                <w14:ligatures w14:val="none"/>
              </w:rPr>
            </w:pPr>
          </w:p>
        </w:tc>
        <w:tc>
          <w:tcPr>
            <w:tcW w:w="1434" w:type="pct"/>
            <w:tcBorders>
              <w:top w:val="dotted" w:sz="4" w:space="0" w:color="auto"/>
              <w:left w:val="single" w:sz="4" w:space="0" w:color="auto"/>
              <w:bottom w:val="dotted" w:sz="4" w:space="0" w:color="auto"/>
              <w:right w:val="single" w:sz="4" w:space="0" w:color="auto"/>
            </w:tcBorders>
            <w:vAlign w:val="center"/>
          </w:tcPr>
          <w:p w14:paraId="40472925" w14:textId="77777777" w:rsidR="00081BEA" w:rsidRPr="000333B2" w:rsidRDefault="00081BEA" w:rsidP="000333B2">
            <w:pPr>
              <w:spacing w:before="0" w:after="0" w:line="254" w:lineRule="auto"/>
              <w:jc w:val="center"/>
              <w:rPr>
                <w:rFonts w:eastAsia="Times New Roman"/>
                <w:color w:val="000000"/>
                <w:kern w:val="0"/>
                <w:lang w:val="vi-VN"/>
                <w14:ligatures w14:val="none"/>
              </w:rPr>
            </w:pPr>
          </w:p>
        </w:tc>
        <w:tc>
          <w:tcPr>
            <w:tcW w:w="748" w:type="pct"/>
            <w:tcBorders>
              <w:top w:val="dotted" w:sz="4" w:space="0" w:color="auto"/>
              <w:left w:val="single" w:sz="4" w:space="0" w:color="auto"/>
              <w:bottom w:val="dotted" w:sz="4" w:space="0" w:color="auto"/>
              <w:right w:val="single" w:sz="4" w:space="0" w:color="auto"/>
            </w:tcBorders>
            <w:vAlign w:val="center"/>
          </w:tcPr>
          <w:p w14:paraId="0502572C" w14:textId="77777777" w:rsidR="00081BEA" w:rsidRPr="000333B2" w:rsidRDefault="00081BEA" w:rsidP="000333B2">
            <w:pPr>
              <w:spacing w:before="0" w:after="0" w:line="254" w:lineRule="auto"/>
              <w:jc w:val="left"/>
              <w:rPr>
                <w:rFonts w:eastAsia="Times New Roman"/>
                <w:color w:val="000000"/>
                <w:kern w:val="0"/>
                <w:lang w:val="vi-VN"/>
                <w14:ligatures w14:val="none"/>
              </w:rPr>
            </w:pPr>
          </w:p>
        </w:tc>
      </w:tr>
      <w:tr w:rsidR="00081BEA" w:rsidRPr="000333B2" w14:paraId="32867F82" w14:textId="77777777" w:rsidTr="00081BEA">
        <w:trPr>
          <w:jc w:val="center"/>
        </w:trPr>
        <w:tc>
          <w:tcPr>
            <w:tcW w:w="378" w:type="pct"/>
            <w:tcBorders>
              <w:top w:val="dotted" w:sz="4" w:space="0" w:color="auto"/>
              <w:left w:val="single" w:sz="4" w:space="0" w:color="auto"/>
              <w:bottom w:val="dotted" w:sz="4" w:space="0" w:color="auto"/>
              <w:right w:val="single" w:sz="4" w:space="0" w:color="auto"/>
            </w:tcBorders>
            <w:vAlign w:val="center"/>
            <w:hideMark/>
          </w:tcPr>
          <w:p w14:paraId="148B926B" w14:textId="77777777" w:rsidR="00081BEA" w:rsidRPr="000333B2" w:rsidRDefault="00081BEA"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4</w:t>
            </w:r>
          </w:p>
        </w:tc>
        <w:tc>
          <w:tcPr>
            <w:tcW w:w="1929" w:type="pct"/>
            <w:tcBorders>
              <w:top w:val="dotted" w:sz="4" w:space="0" w:color="auto"/>
              <w:left w:val="single" w:sz="4" w:space="0" w:color="auto"/>
              <w:bottom w:val="dotted" w:sz="4" w:space="0" w:color="auto"/>
              <w:right w:val="single" w:sz="4" w:space="0" w:color="auto"/>
            </w:tcBorders>
            <w:vAlign w:val="center"/>
            <w:hideMark/>
          </w:tcPr>
          <w:p w14:paraId="497CE092" w14:textId="77777777" w:rsidR="00081BEA" w:rsidRPr="000333B2" w:rsidRDefault="00081BEA"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Tiêu chuẩn áp dụng</w:t>
            </w:r>
          </w:p>
        </w:tc>
        <w:tc>
          <w:tcPr>
            <w:tcW w:w="511" w:type="pct"/>
            <w:tcBorders>
              <w:top w:val="dotted" w:sz="4" w:space="0" w:color="auto"/>
              <w:left w:val="single" w:sz="4" w:space="0" w:color="auto"/>
              <w:bottom w:val="dotted" w:sz="4" w:space="0" w:color="auto"/>
              <w:right w:val="single" w:sz="4" w:space="0" w:color="auto"/>
            </w:tcBorders>
            <w:vAlign w:val="center"/>
          </w:tcPr>
          <w:p w14:paraId="56C028BD" w14:textId="77777777" w:rsidR="00081BEA" w:rsidRPr="000333B2" w:rsidRDefault="00081BEA" w:rsidP="000333B2">
            <w:pPr>
              <w:spacing w:before="0" w:after="0" w:line="254" w:lineRule="auto"/>
              <w:jc w:val="center"/>
              <w:rPr>
                <w:rFonts w:eastAsia="Times New Roman"/>
                <w:color w:val="000000"/>
                <w:kern w:val="0"/>
                <w:lang w:val="vi-VN"/>
                <w14:ligatures w14:val="none"/>
              </w:rPr>
            </w:pPr>
          </w:p>
        </w:tc>
        <w:tc>
          <w:tcPr>
            <w:tcW w:w="1434" w:type="pct"/>
            <w:tcBorders>
              <w:top w:val="dotted" w:sz="4" w:space="0" w:color="auto"/>
              <w:left w:val="single" w:sz="4" w:space="0" w:color="auto"/>
              <w:bottom w:val="dotted" w:sz="4" w:space="0" w:color="auto"/>
              <w:right w:val="single" w:sz="4" w:space="0" w:color="auto"/>
            </w:tcBorders>
            <w:vAlign w:val="center"/>
            <w:hideMark/>
          </w:tcPr>
          <w:p w14:paraId="24E7C37D" w14:textId="77777777" w:rsidR="00081BEA" w:rsidRPr="000333B2" w:rsidRDefault="00081BEA"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EN 50397-2, hoặc tương đương</w:t>
            </w:r>
          </w:p>
        </w:tc>
        <w:tc>
          <w:tcPr>
            <w:tcW w:w="748" w:type="pct"/>
            <w:tcBorders>
              <w:top w:val="dotted" w:sz="4" w:space="0" w:color="auto"/>
              <w:left w:val="single" w:sz="4" w:space="0" w:color="auto"/>
              <w:bottom w:val="dotted" w:sz="4" w:space="0" w:color="auto"/>
              <w:right w:val="single" w:sz="4" w:space="0" w:color="auto"/>
            </w:tcBorders>
            <w:vAlign w:val="center"/>
          </w:tcPr>
          <w:p w14:paraId="6A434A4E" w14:textId="77777777" w:rsidR="00081BEA" w:rsidRPr="000333B2" w:rsidRDefault="00081BEA" w:rsidP="000333B2">
            <w:pPr>
              <w:spacing w:before="0" w:after="0" w:line="254" w:lineRule="auto"/>
              <w:jc w:val="left"/>
              <w:rPr>
                <w:rFonts w:eastAsia="Times New Roman"/>
                <w:color w:val="000000"/>
                <w:kern w:val="0"/>
                <w:lang w:val="vi-VN"/>
                <w14:ligatures w14:val="none"/>
              </w:rPr>
            </w:pPr>
          </w:p>
        </w:tc>
      </w:tr>
      <w:tr w:rsidR="00081BEA" w:rsidRPr="000333B2" w14:paraId="5EB86A87" w14:textId="77777777" w:rsidTr="00081BEA">
        <w:trPr>
          <w:jc w:val="center"/>
        </w:trPr>
        <w:tc>
          <w:tcPr>
            <w:tcW w:w="378" w:type="pct"/>
            <w:tcBorders>
              <w:top w:val="dotted" w:sz="4" w:space="0" w:color="auto"/>
              <w:left w:val="single" w:sz="4" w:space="0" w:color="auto"/>
              <w:bottom w:val="dotted" w:sz="4" w:space="0" w:color="auto"/>
              <w:right w:val="single" w:sz="4" w:space="0" w:color="auto"/>
            </w:tcBorders>
            <w:vAlign w:val="center"/>
            <w:hideMark/>
          </w:tcPr>
          <w:p w14:paraId="6CD66AA7" w14:textId="77777777" w:rsidR="00081BEA" w:rsidRPr="000333B2" w:rsidRDefault="00081BEA"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5</w:t>
            </w:r>
          </w:p>
        </w:tc>
        <w:tc>
          <w:tcPr>
            <w:tcW w:w="1929" w:type="pct"/>
            <w:tcBorders>
              <w:top w:val="dotted" w:sz="4" w:space="0" w:color="auto"/>
              <w:left w:val="single" w:sz="4" w:space="0" w:color="auto"/>
              <w:bottom w:val="dotted" w:sz="4" w:space="0" w:color="auto"/>
              <w:right w:val="single" w:sz="4" w:space="0" w:color="auto"/>
            </w:tcBorders>
            <w:vAlign w:val="center"/>
            <w:hideMark/>
          </w:tcPr>
          <w:p w14:paraId="78C66CFE" w14:textId="77777777" w:rsidR="00081BEA" w:rsidRPr="000333B2" w:rsidRDefault="00081BEA"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Tài liệu tham chiếu của Nhà sản xuất</w:t>
            </w:r>
          </w:p>
        </w:tc>
        <w:tc>
          <w:tcPr>
            <w:tcW w:w="511" w:type="pct"/>
            <w:tcBorders>
              <w:top w:val="dotted" w:sz="4" w:space="0" w:color="auto"/>
              <w:left w:val="single" w:sz="4" w:space="0" w:color="auto"/>
              <w:bottom w:val="dotted" w:sz="4" w:space="0" w:color="auto"/>
              <w:right w:val="single" w:sz="4" w:space="0" w:color="auto"/>
            </w:tcBorders>
            <w:vAlign w:val="center"/>
          </w:tcPr>
          <w:p w14:paraId="6F5054DD" w14:textId="77777777" w:rsidR="00081BEA" w:rsidRPr="000333B2" w:rsidRDefault="00081BEA" w:rsidP="000333B2">
            <w:pPr>
              <w:spacing w:before="0" w:after="0" w:line="254" w:lineRule="auto"/>
              <w:jc w:val="center"/>
              <w:rPr>
                <w:rFonts w:eastAsia="Times New Roman"/>
                <w:color w:val="000000"/>
                <w:kern w:val="0"/>
                <w:lang w:val="vi-VN"/>
                <w14:ligatures w14:val="none"/>
              </w:rPr>
            </w:pPr>
          </w:p>
        </w:tc>
        <w:tc>
          <w:tcPr>
            <w:tcW w:w="1434" w:type="pct"/>
            <w:tcBorders>
              <w:top w:val="dotted" w:sz="4" w:space="0" w:color="auto"/>
              <w:left w:val="single" w:sz="4" w:space="0" w:color="auto"/>
              <w:bottom w:val="dotted" w:sz="4" w:space="0" w:color="auto"/>
              <w:right w:val="single" w:sz="4" w:space="0" w:color="auto"/>
            </w:tcBorders>
            <w:vAlign w:val="center"/>
            <w:hideMark/>
          </w:tcPr>
          <w:p w14:paraId="77D4A794" w14:textId="77777777" w:rsidR="00081BEA" w:rsidRPr="000333B2" w:rsidRDefault="00081BEA"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Nêu cụ thể</w:t>
            </w:r>
          </w:p>
        </w:tc>
        <w:tc>
          <w:tcPr>
            <w:tcW w:w="748" w:type="pct"/>
            <w:tcBorders>
              <w:top w:val="dotted" w:sz="4" w:space="0" w:color="auto"/>
              <w:left w:val="single" w:sz="4" w:space="0" w:color="auto"/>
              <w:bottom w:val="dotted" w:sz="4" w:space="0" w:color="auto"/>
              <w:right w:val="single" w:sz="4" w:space="0" w:color="auto"/>
            </w:tcBorders>
            <w:vAlign w:val="center"/>
          </w:tcPr>
          <w:p w14:paraId="342DDE5D" w14:textId="77777777" w:rsidR="00081BEA" w:rsidRPr="000333B2" w:rsidRDefault="00081BEA" w:rsidP="000333B2">
            <w:pPr>
              <w:spacing w:before="0" w:after="0" w:line="254" w:lineRule="auto"/>
              <w:jc w:val="left"/>
              <w:rPr>
                <w:rFonts w:eastAsia="Times New Roman"/>
                <w:color w:val="000000"/>
                <w:kern w:val="0"/>
                <w:lang w:val="vi-VN"/>
                <w14:ligatures w14:val="none"/>
              </w:rPr>
            </w:pPr>
          </w:p>
        </w:tc>
      </w:tr>
      <w:tr w:rsidR="00081BEA" w:rsidRPr="000333B2" w14:paraId="1324E45F" w14:textId="77777777" w:rsidTr="00081BEA">
        <w:trPr>
          <w:jc w:val="center"/>
        </w:trPr>
        <w:tc>
          <w:tcPr>
            <w:tcW w:w="378" w:type="pct"/>
            <w:tcBorders>
              <w:top w:val="dotted" w:sz="4" w:space="0" w:color="auto"/>
              <w:left w:val="single" w:sz="4" w:space="0" w:color="auto"/>
              <w:bottom w:val="dotted" w:sz="4" w:space="0" w:color="auto"/>
              <w:right w:val="single" w:sz="4" w:space="0" w:color="auto"/>
            </w:tcBorders>
            <w:vAlign w:val="center"/>
            <w:hideMark/>
          </w:tcPr>
          <w:p w14:paraId="63DBA797" w14:textId="77777777" w:rsidR="00081BEA" w:rsidRPr="000333B2" w:rsidRDefault="00081BEA"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6</w:t>
            </w:r>
          </w:p>
        </w:tc>
        <w:tc>
          <w:tcPr>
            <w:tcW w:w="1929" w:type="pct"/>
            <w:tcBorders>
              <w:top w:val="dotted" w:sz="4" w:space="0" w:color="auto"/>
              <w:left w:val="single" w:sz="4" w:space="0" w:color="auto"/>
              <w:bottom w:val="dotted" w:sz="4" w:space="0" w:color="auto"/>
              <w:right w:val="single" w:sz="4" w:space="0" w:color="auto"/>
            </w:tcBorders>
            <w:vAlign w:val="center"/>
            <w:hideMark/>
          </w:tcPr>
          <w:p w14:paraId="7CB930EE" w14:textId="77777777" w:rsidR="00081BEA" w:rsidRPr="000333B2" w:rsidRDefault="00081BEA"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Kiểu</w:t>
            </w:r>
          </w:p>
        </w:tc>
        <w:tc>
          <w:tcPr>
            <w:tcW w:w="511" w:type="pct"/>
            <w:tcBorders>
              <w:top w:val="dotted" w:sz="4" w:space="0" w:color="auto"/>
              <w:left w:val="single" w:sz="4" w:space="0" w:color="auto"/>
              <w:bottom w:val="dotted" w:sz="4" w:space="0" w:color="auto"/>
              <w:right w:val="single" w:sz="4" w:space="0" w:color="auto"/>
            </w:tcBorders>
            <w:vAlign w:val="center"/>
          </w:tcPr>
          <w:p w14:paraId="67971BEF" w14:textId="77777777" w:rsidR="00081BEA" w:rsidRPr="000333B2" w:rsidRDefault="00081BEA" w:rsidP="000333B2">
            <w:pPr>
              <w:spacing w:before="0" w:after="0" w:line="254" w:lineRule="auto"/>
              <w:jc w:val="center"/>
              <w:rPr>
                <w:rFonts w:eastAsia="Times New Roman"/>
                <w:color w:val="000000"/>
                <w:kern w:val="0"/>
                <w:lang w:val="vi-VN"/>
                <w14:ligatures w14:val="none"/>
              </w:rPr>
            </w:pPr>
          </w:p>
        </w:tc>
        <w:tc>
          <w:tcPr>
            <w:tcW w:w="1434" w:type="pct"/>
            <w:tcBorders>
              <w:top w:val="dotted" w:sz="4" w:space="0" w:color="auto"/>
              <w:left w:val="single" w:sz="4" w:space="0" w:color="auto"/>
              <w:bottom w:val="dotted" w:sz="4" w:space="0" w:color="auto"/>
              <w:right w:val="single" w:sz="4" w:space="0" w:color="auto"/>
            </w:tcBorders>
            <w:vAlign w:val="center"/>
            <w:hideMark/>
          </w:tcPr>
          <w:p w14:paraId="0DCE1910" w14:textId="28639E52" w:rsidR="00081BEA" w:rsidRDefault="000943C4" w:rsidP="000943C4">
            <w:pPr>
              <w:spacing w:before="0" w:after="0" w:line="254" w:lineRule="auto"/>
              <w:rPr>
                <w:rFonts w:eastAsia="Times New Roman"/>
                <w:color w:val="000000"/>
                <w:kern w:val="0"/>
                <w14:ligatures w14:val="none"/>
              </w:rPr>
            </w:pPr>
            <w:r>
              <w:rPr>
                <w:rFonts w:eastAsia="Times New Roman"/>
                <w:color w:val="000000"/>
                <w:kern w:val="0"/>
                <w14:ligatures w14:val="none"/>
              </w:rPr>
              <w:t xml:space="preserve">- </w:t>
            </w:r>
            <w:r w:rsidR="00081BEA" w:rsidRPr="000333B2">
              <w:rPr>
                <w:rFonts w:eastAsia="Times New Roman"/>
                <w:color w:val="000000"/>
                <w:kern w:val="0"/>
                <w:lang w:val="vi-VN"/>
                <w14:ligatures w14:val="none"/>
              </w:rPr>
              <w:t>Đấu nối rẽ nhánh thông qua kẹp răng cách điện loại 2 bulông trên dây dẫn chính</w:t>
            </w:r>
          </w:p>
          <w:p w14:paraId="2B179B3C" w14:textId="36A441C5" w:rsidR="000943C4" w:rsidRPr="000943C4" w:rsidRDefault="000943C4" w:rsidP="000943C4">
            <w:pPr>
              <w:spacing w:before="0" w:after="0" w:line="254" w:lineRule="auto"/>
              <w:rPr>
                <w:rFonts w:eastAsia="Times New Roman"/>
                <w:color w:val="000000"/>
                <w:kern w:val="0"/>
                <w14:ligatures w14:val="none"/>
              </w:rPr>
            </w:pPr>
            <w:r w:rsidRPr="00F87501">
              <w:rPr>
                <w:color w:val="000000" w:themeColor="text1"/>
              </w:rPr>
              <w:t>- Một bên răng, một bên lưỡi gà bán nguyệt, để</w:t>
            </w:r>
            <w:r w:rsidRPr="00F87501">
              <w:rPr>
                <w:color w:val="000000" w:themeColor="text1"/>
              </w:rPr>
              <w:br/>
              <w:t xml:space="preserve">sử dụng kẹp đấu nối trong trường hợp “Một bên là Cáp bọc, một bên là thanh bar- Chốt đấu rẽ”; đảm bảo tiếp xúc </w:t>
            </w:r>
            <w:r w:rsidRPr="00F87501">
              <w:rPr>
                <w:color w:val="000000" w:themeColor="text1"/>
              </w:rPr>
              <w:br/>
              <w:t>tốt cho bên kẹp với Chốt đấu rẽ.</w:t>
            </w:r>
          </w:p>
        </w:tc>
        <w:tc>
          <w:tcPr>
            <w:tcW w:w="748" w:type="pct"/>
            <w:tcBorders>
              <w:top w:val="dotted" w:sz="4" w:space="0" w:color="auto"/>
              <w:left w:val="single" w:sz="4" w:space="0" w:color="auto"/>
              <w:bottom w:val="dotted" w:sz="4" w:space="0" w:color="auto"/>
              <w:right w:val="single" w:sz="4" w:space="0" w:color="auto"/>
            </w:tcBorders>
            <w:vAlign w:val="center"/>
          </w:tcPr>
          <w:p w14:paraId="43AB067E" w14:textId="77777777" w:rsidR="00081BEA" w:rsidRPr="000333B2" w:rsidRDefault="00081BEA" w:rsidP="000333B2">
            <w:pPr>
              <w:spacing w:before="0" w:after="0" w:line="254" w:lineRule="auto"/>
              <w:jc w:val="left"/>
              <w:rPr>
                <w:rFonts w:eastAsia="Times New Roman"/>
                <w:color w:val="000000"/>
                <w:kern w:val="0"/>
                <w:lang w:val="vi-VN"/>
                <w14:ligatures w14:val="none"/>
              </w:rPr>
            </w:pPr>
          </w:p>
        </w:tc>
      </w:tr>
      <w:tr w:rsidR="00081BEA" w:rsidRPr="000333B2" w14:paraId="5B21DDC4" w14:textId="77777777" w:rsidTr="00081BEA">
        <w:trPr>
          <w:jc w:val="center"/>
        </w:trPr>
        <w:tc>
          <w:tcPr>
            <w:tcW w:w="378" w:type="pct"/>
            <w:tcBorders>
              <w:top w:val="dotted" w:sz="4" w:space="0" w:color="auto"/>
              <w:left w:val="single" w:sz="4" w:space="0" w:color="auto"/>
              <w:bottom w:val="dotted" w:sz="4" w:space="0" w:color="auto"/>
              <w:right w:val="single" w:sz="4" w:space="0" w:color="auto"/>
            </w:tcBorders>
            <w:vAlign w:val="center"/>
            <w:hideMark/>
          </w:tcPr>
          <w:p w14:paraId="0959C6C3" w14:textId="77777777" w:rsidR="00081BEA" w:rsidRPr="000333B2" w:rsidRDefault="00081BEA"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7</w:t>
            </w:r>
          </w:p>
        </w:tc>
        <w:tc>
          <w:tcPr>
            <w:tcW w:w="1929" w:type="pct"/>
            <w:tcBorders>
              <w:top w:val="dotted" w:sz="4" w:space="0" w:color="auto"/>
              <w:left w:val="single" w:sz="4" w:space="0" w:color="auto"/>
              <w:bottom w:val="dotted" w:sz="4" w:space="0" w:color="auto"/>
              <w:right w:val="single" w:sz="4" w:space="0" w:color="auto"/>
            </w:tcBorders>
            <w:vAlign w:val="center"/>
            <w:hideMark/>
          </w:tcPr>
          <w:p w14:paraId="542AEDCC" w14:textId="77777777" w:rsidR="00081BEA" w:rsidRPr="000333B2" w:rsidRDefault="00081BEA"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Kẹp răng cách điện phù hợp và đảm bảo tiếp xúc khi lắp đặt đối với dây nhôm/đồng bọc trung áp cách điện XLPE</w:t>
            </w:r>
          </w:p>
        </w:tc>
        <w:tc>
          <w:tcPr>
            <w:tcW w:w="511" w:type="pct"/>
            <w:tcBorders>
              <w:top w:val="dotted" w:sz="4" w:space="0" w:color="auto"/>
              <w:left w:val="single" w:sz="4" w:space="0" w:color="auto"/>
              <w:bottom w:val="dotted" w:sz="4" w:space="0" w:color="auto"/>
              <w:right w:val="single" w:sz="4" w:space="0" w:color="auto"/>
            </w:tcBorders>
            <w:vAlign w:val="center"/>
          </w:tcPr>
          <w:p w14:paraId="0DF1857A" w14:textId="77777777" w:rsidR="00081BEA" w:rsidRPr="000333B2" w:rsidRDefault="00081BEA" w:rsidP="000333B2">
            <w:pPr>
              <w:spacing w:before="0" w:after="0" w:line="254" w:lineRule="auto"/>
              <w:jc w:val="center"/>
              <w:rPr>
                <w:rFonts w:eastAsia="Times New Roman"/>
                <w:color w:val="000000"/>
                <w:kern w:val="0"/>
                <w:lang w:val="vi-VN"/>
                <w14:ligatures w14:val="none"/>
              </w:rPr>
            </w:pPr>
          </w:p>
        </w:tc>
        <w:tc>
          <w:tcPr>
            <w:tcW w:w="1434" w:type="pct"/>
            <w:tcBorders>
              <w:top w:val="dotted" w:sz="4" w:space="0" w:color="auto"/>
              <w:left w:val="single" w:sz="4" w:space="0" w:color="auto"/>
              <w:bottom w:val="dotted" w:sz="4" w:space="0" w:color="auto"/>
              <w:right w:val="single" w:sz="4" w:space="0" w:color="auto"/>
            </w:tcBorders>
            <w:vAlign w:val="center"/>
            <w:hideMark/>
          </w:tcPr>
          <w:p w14:paraId="059A4F0C" w14:textId="77777777" w:rsidR="00081BEA" w:rsidRPr="000333B2" w:rsidRDefault="00081BEA"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Đáp ứng</w:t>
            </w:r>
          </w:p>
        </w:tc>
        <w:tc>
          <w:tcPr>
            <w:tcW w:w="748" w:type="pct"/>
            <w:tcBorders>
              <w:top w:val="dotted" w:sz="4" w:space="0" w:color="auto"/>
              <w:left w:val="single" w:sz="4" w:space="0" w:color="auto"/>
              <w:bottom w:val="dotted" w:sz="4" w:space="0" w:color="auto"/>
              <w:right w:val="single" w:sz="4" w:space="0" w:color="auto"/>
            </w:tcBorders>
            <w:vAlign w:val="center"/>
          </w:tcPr>
          <w:p w14:paraId="0BD73BE8" w14:textId="77777777" w:rsidR="00081BEA" w:rsidRPr="000333B2" w:rsidRDefault="00081BEA" w:rsidP="000333B2">
            <w:pPr>
              <w:spacing w:before="0" w:after="0" w:line="254" w:lineRule="auto"/>
              <w:jc w:val="left"/>
              <w:rPr>
                <w:rFonts w:eastAsia="Times New Roman"/>
                <w:color w:val="000000"/>
                <w:kern w:val="0"/>
                <w:lang w:val="vi-VN"/>
                <w14:ligatures w14:val="none"/>
              </w:rPr>
            </w:pPr>
          </w:p>
        </w:tc>
      </w:tr>
      <w:tr w:rsidR="00081BEA" w:rsidRPr="000333B2" w14:paraId="66B01ECE" w14:textId="77777777" w:rsidTr="00081BEA">
        <w:trPr>
          <w:jc w:val="center"/>
        </w:trPr>
        <w:tc>
          <w:tcPr>
            <w:tcW w:w="378" w:type="pct"/>
            <w:tcBorders>
              <w:top w:val="dotted" w:sz="4" w:space="0" w:color="auto"/>
              <w:left w:val="single" w:sz="4" w:space="0" w:color="auto"/>
              <w:bottom w:val="dotted" w:sz="4" w:space="0" w:color="auto"/>
              <w:right w:val="single" w:sz="4" w:space="0" w:color="auto"/>
            </w:tcBorders>
            <w:vAlign w:val="center"/>
          </w:tcPr>
          <w:p w14:paraId="3D4581AB" w14:textId="77777777" w:rsidR="00081BEA" w:rsidRPr="000333B2" w:rsidRDefault="00081BEA" w:rsidP="000333B2">
            <w:pPr>
              <w:spacing w:before="0" w:after="0" w:line="254" w:lineRule="auto"/>
              <w:jc w:val="center"/>
              <w:rPr>
                <w:rFonts w:eastAsia="Times New Roman"/>
                <w:color w:val="000000"/>
                <w:kern w:val="0"/>
                <w:lang w:val="vi-VN"/>
                <w14:ligatures w14:val="none"/>
              </w:rPr>
            </w:pPr>
          </w:p>
        </w:tc>
        <w:tc>
          <w:tcPr>
            <w:tcW w:w="1929" w:type="pct"/>
            <w:tcBorders>
              <w:top w:val="dotted" w:sz="4" w:space="0" w:color="auto"/>
              <w:left w:val="single" w:sz="4" w:space="0" w:color="auto"/>
              <w:bottom w:val="dotted" w:sz="4" w:space="0" w:color="auto"/>
              <w:right w:val="single" w:sz="4" w:space="0" w:color="auto"/>
            </w:tcBorders>
            <w:vAlign w:val="center"/>
            <w:hideMark/>
          </w:tcPr>
          <w:p w14:paraId="2E8C5251" w14:textId="77777777" w:rsidR="00081BEA" w:rsidRPr="000333B2" w:rsidRDefault="00081BEA"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 Số lượng kẹp răng cho mỗi cụm đấu rẽ</w:t>
            </w:r>
          </w:p>
        </w:tc>
        <w:tc>
          <w:tcPr>
            <w:tcW w:w="511" w:type="pct"/>
            <w:tcBorders>
              <w:top w:val="dotted" w:sz="4" w:space="0" w:color="auto"/>
              <w:left w:val="single" w:sz="4" w:space="0" w:color="auto"/>
              <w:bottom w:val="dotted" w:sz="4" w:space="0" w:color="auto"/>
              <w:right w:val="single" w:sz="4" w:space="0" w:color="auto"/>
            </w:tcBorders>
            <w:vAlign w:val="center"/>
            <w:hideMark/>
          </w:tcPr>
          <w:p w14:paraId="583EB50E" w14:textId="77777777" w:rsidR="00081BEA" w:rsidRPr="000333B2" w:rsidRDefault="00081BEA"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cái</w:t>
            </w:r>
          </w:p>
        </w:tc>
        <w:tc>
          <w:tcPr>
            <w:tcW w:w="1434" w:type="pct"/>
            <w:tcBorders>
              <w:top w:val="dotted" w:sz="4" w:space="0" w:color="auto"/>
              <w:left w:val="single" w:sz="4" w:space="0" w:color="auto"/>
              <w:bottom w:val="dotted" w:sz="4" w:space="0" w:color="auto"/>
              <w:right w:val="single" w:sz="4" w:space="0" w:color="auto"/>
            </w:tcBorders>
            <w:vAlign w:val="center"/>
            <w:hideMark/>
          </w:tcPr>
          <w:p w14:paraId="78B4CCCC" w14:textId="6232F337" w:rsidR="00081BEA" w:rsidRPr="000333B2" w:rsidRDefault="00081BEA" w:rsidP="000333B2">
            <w:pPr>
              <w:spacing w:before="0" w:after="0" w:line="254" w:lineRule="auto"/>
              <w:jc w:val="center"/>
              <w:rPr>
                <w:rFonts w:eastAsia="Times New Roman"/>
                <w:color w:val="000000"/>
                <w:kern w:val="0"/>
                <w14:ligatures w14:val="none"/>
              </w:rPr>
            </w:pPr>
            <w:r w:rsidRPr="000333B2">
              <w:rPr>
                <w:rFonts w:eastAsia="Times New Roman"/>
                <w:color w:val="000000"/>
                <w:kern w:val="0"/>
                <w:lang w:val="vi-VN"/>
                <w14:ligatures w14:val="none"/>
              </w:rPr>
              <w:t>0</w:t>
            </w:r>
            <w:r w:rsidRPr="000333B2">
              <w:rPr>
                <w:rFonts w:eastAsia="Times New Roman"/>
                <w:color w:val="000000"/>
                <w:kern w:val="0"/>
                <w14:ligatures w14:val="none"/>
              </w:rPr>
              <w:t>2</w:t>
            </w:r>
          </w:p>
        </w:tc>
        <w:tc>
          <w:tcPr>
            <w:tcW w:w="748" w:type="pct"/>
            <w:tcBorders>
              <w:top w:val="dotted" w:sz="4" w:space="0" w:color="auto"/>
              <w:left w:val="single" w:sz="4" w:space="0" w:color="auto"/>
              <w:bottom w:val="dotted" w:sz="4" w:space="0" w:color="auto"/>
              <w:right w:val="single" w:sz="4" w:space="0" w:color="auto"/>
            </w:tcBorders>
            <w:vAlign w:val="center"/>
          </w:tcPr>
          <w:p w14:paraId="4B21B1D5" w14:textId="77777777" w:rsidR="00081BEA" w:rsidRPr="000333B2" w:rsidRDefault="00081BEA" w:rsidP="000333B2">
            <w:pPr>
              <w:spacing w:before="0" w:after="0" w:line="254" w:lineRule="auto"/>
              <w:jc w:val="left"/>
              <w:rPr>
                <w:rFonts w:eastAsia="Times New Roman"/>
                <w:color w:val="000000"/>
                <w:kern w:val="0"/>
                <w:lang w:val="vi-VN"/>
                <w14:ligatures w14:val="none"/>
              </w:rPr>
            </w:pPr>
          </w:p>
        </w:tc>
      </w:tr>
      <w:tr w:rsidR="00081BEA" w:rsidRPr="000333B2" w14:paraId="2041A5C7" w14:textId="77777777" w:rsidTr="00081BEA">
        <w:trPr>
          <w:jc w:val="center"/>
        </w:trPr>
        <w:tc>
          <w:tcPr>
            <w:tcW w:w="378" w:type="pct"/>
            <w:tcBorders>
              <w:top w:val="dotted" w:sz="4" w:space="0" w:color="auto"/>
              <w:left w:val="single" w:sz="4" w:space="0" w:color="auto"/>
              <w:bottom w:val="dotted" w:sz="4" w:space="0" w:color="auto"/>
              <w:right w:val="single" w:sz="4" w:space="0" w:color="auto"/>
            </w:tcBorders>
            <w:vAlign w:val="center"/>
          </w:tcPr>
          <w:p w14:paraId="0D9AAA4B" w14:textId="77777777" w:rsidR="00081BEA" w:rsidRPr="000333B2" w:rsidRDefault="00081BEA" w:rsidP="000333B2">
            <w:pPr>
              <w:spacing w:before="0" w:after="0" w:line="254" w:lineRule="auto"/>
              <w:jc w:val="center"/>
              <w:rPr>
                <w:rFonts w:eastAsia="Times New Roman"/>
                <w:color w:val="000000"/>
                <w:kern w:val="0"/>
                <w:lang w:val="vi-VN"/>
                <w14:ligatures w14:val="none"/>
              </w:rPr>
            </w:pPr>
          </w:p>
        </w:tc>
        <w:tc>
          <w:tcPr>
            <w:tcW w:w="1929" w:type="pct"/>
            <w:tcBorders>
              <w:top w:val="dotted" w:sz="4" w:space="0" w:color="auto"/>
              <w:left w:val="single" w:sz="4" w:space="0" w:color="auto"/>
              <w:bottom w:val="dotted" w:sz="4" w:space="0" w:color="auto"/>
              <w:right w:val="single" w:sz="4" w:space="0" w:color="auto"/>
            </w:tcBorders>
            <w:vAlign w:val="center"/>
            <w:hideMark/>
          </w:tcPr>
          <w:p w14:paraId="0183B07A" w14:textId="77777777" w:rsidR="00081BEA" w:rsidRPr="000333B2" w:rsidRDefault="00081BEA"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 Tiết diện dây dẫn mạch chính</w:t>
            </w:r>
          </w:p>
        </w:tc>
        <w:tc>
          <w:tcPr>
            <w:tcW w:w="511" w:type="pct"/>
            <w:tcBorders>
              <w:top w:val="dotted" w:sz="4" w:space="0" w:color="auto"/>
              <w:left w:val="single" w:sz="4" w:space="0" w:color="auto"/>
              <w:bottom w:val="dotted" w:sz="4" w:space="0" w:color="auto"/>
              <w:right w:val="single" w:sz="4" w:space="0" w:color="auto"/>
            </w:tcBorders>
            <w:vAlign w:val="center"/>
            <w:hideMark/>
          </w:tcPr>
          <w:p w14:paraId="3415F8C2" w14:textId="77777777" w:rsidR="00081BEA" w:rsidRPr="000333B2" w:rsidRDefault="00081BEA"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mm2</w:t>
            </w:r>
          </w:p>
        </w:tc>
        <w:tc>
          <w:tcPr>
            <w:tcW w:w="1434" w:type="pct"/>
            <w:tcBorders>
              <w:top w:val="dotted" w:sz="4" w:space="0" w:color="auto"/>
              <w:left w:val="single" w:sz="4" w:space="0" w:color="auto"/>
              <w:bottom w:val="dotted" w:sz="4" w:space="0" w:color="auto"/>
              <w:right w:val="single" w:sz="4" w:space="0" w:color="auto"/>
            </w:tcBorders>
            <w:vAlign w:val="center"/>
            <w:hideMark/>
          </w:tcPr>
          <w:p w14:paraId="49F50C69" w14:textId="77777777" w:rsidR="00081BEA" w:rsidRPr="000333B2" w:rsidRDefault="00081BEA" w:rsidP="000333B2">
            <w:pPr>
              <w:spacing w:before="0" w:after="0"/>
              <w:rPr>
                <w:rFonts w:eastAsia="Times New Roman"/>
                <w:color w:val="000000"/>
                <w:kern w:val="0"/>
                <w:lang w:val="vi-VN"/>
                <w14:ligatures w14:val="none"/>
              </w:rPr>
            </w:pPr>
          </w:p>
        </w:tc>
        <w:tc>
          <w:tcPr>
            <w:tcW w:w="748" w:type="pct"/>
            <w:tcBorders>
              <w:top w:val="dotted" w:sz="4" w:space="0" w:color="auto"/>
              <w:left w:val="single" w:sz="4" w:space="0" w:color="auto"/>
              <w:bottom w:val="dotted" w:sz="4" w:space="0" w:color="auto"/>
              <w:right w:val="single" w:sz="4" w:space="0" w:color="auto"/>
            </w:tcBorders>
            <w:vAlign w:val="center"/>
          </w:tcPr>
          <w:p w14:paraId="58E9E6A1" w14:textId="77777777" w:rsidR="00081BEA" w:rsidRPr="000333B2" w:rsidRDefault="00081BEA" w:rsidP="000333B2">
            <w:pPr>
              <w:spacing w:before="0" w:after="0" w:line="254" w:lineRule="auto"/>
              <w:jc w:val="left"/>
              <w:rPr>
                <w:rFonts w:eastAsia="Times New Roman"/>
                <w:color w:val="000000"/>
                <w:kern w:val="0"/>
                <w:lang w:val="vi-VN"/>
                <w14:ligatures w14:val="none"/>
              </w:rPr>
            </w:pPr>
          </w:p>
        </w:tc>
      </w:tr>
      <w:tr w:rsidR="005029CE" w:rsidRPr="000333B2" w14:paraId="477C9526" w14:textId="77777777" w:rsidTr="00081BEA">
        <w:trPr>
          <w:jc w:val="center"/>
        </w:trPr>
        <w:tc>
          <w:tcPr>
            <w:tcW w:w="378" w:type="pct"/>
            <w:tcBorders>
              <w:top w:val="dotted" w:sz="4" w:space="0" w:color="auto"/>
              <w:left w:val="single" w:sz="4" w:space="0" w:color="auto"/>
              <w:bottom w:val="dotted" w:sz="4" w:space="0" w:color="auto"/>
              <w:right w:val="single" w:sz="4" w:space="0" w:color="auto"/>
            </w:tcBorders>
            <w:vAlign w:val="center"/>
          </w:tcPr>
          <w:p w14:paraId="11817D5E" w14:textId="77777777" w:rsidR="005029CE" w:rsidRPr="000333B2" w:rsidRDefault="005029CE" w:rsidP="005029CE">
            <w:pPr>
              <w:spacing w:before="0" w:after="0" w:line="254" w:lineRule="auto"/>
              <w:jc w:val="center"/>
              <w:rPr>
                <w:rFonts w:eastAsia="Times New Roman"/>
                <w:color w:val="000000"/>
                <w:kern w:val="0"/>
                <w:lang w:val="vi-VN"/>
                <w14:ligatures w14:val="none"/>
              </w:rPr>
            </w:pPr>
          </w:p>
        </w:tc>
        <w:tc>
          <w:tcPr>
            <w:tcW w:w="1929" w:type="pct"/>
            <w:tcBorders>
              <w:top w:val="dotted" w:sz="4" w:space="0" w:color="auto"/>
              <w:left w:val="single" w:sz="4" w:space="0" w:color="auto"/>
              <w:bottom w:val="dotted" w:sz="4" w:space="0" w:color="auto"/>
              <w:right w:val="single" w:sz="4" w:space="0" w:color="auto"/>
            </w:tcBorders>
            <w:vAlign w:val="center"/>
            <w:hideMark/>
          </w:tcPr>
          <w:p w14:paraId="2FB329DC" w14:textId="2B1EDF76" w:rsidR="005029CE" w:rsidRPr="000333B2" w:rsidRDefault="005029CE" w:rsidP="005029CE">
            <w:pPr>
              <w:spacing w:before="0" w:after="0" w:line="254" w:lineRule="auto"/>
              <w:rPr>
                <w:rFonts w:eastAsia="Times New Roman"/>
                <w:color w:val="000000"/>
                <w:kern w:val="0"/>
                <w:lang w:val="vi-VN"/>
                <w14:ligatures w14:val="none"/>
              </w:rPr>
            </w:pPr>
            <w:r w:rsidRPr="000333B2">
              <w:t xml:space="preserve">Cụm đấu rẽ Dây bọc: CĐRB-50 (gồm 2 kẹp răng, </w:t>
            </w:r>
            <w:r w:rsidRPr="005029CE">
              <w:t>cầu chữ H</w:t>
            </w:r>
            <w:r w:rsidRPr="000333B2">
              <w:t>)</w:t>
            </w:r>
          </w:p>
        </w:tc>
        <w:tc>
          <w:tcPr>
            <w:tcW w:w="511" w:type="pct"/>
            <w:tcBorders>
              <w:top w:val="dotted" w:sz="4" w:space="0" w:color="auto"/>
              <w:left w:val="single" w:sz="4" w:space="0" w:color="auto"/>
              <w:bottom w:val="dotted" w:sz="4" w:space="0" w:color="auto"/>
              <w:right w:val="single" w:sz="4" w:space="0" w:color="auto"/>
            </w:tcBorders>
            <w:vAlign w:val="center"/>
          </w:tcPr>
          <w:p w14:paraId="0759A4EF" w14:textId="77777777" w:rsidR="005029CE" w:rsidRPr="000333B2" w:rsidRDefault="005029CE" w:rsidP="005029CE">
            <w:pPr>
              <w:spacing w:before="0" w:after="0" w:line="254" w:lineRule="auto"/>
              <w:jc w:val="center"/>
              <w:rPr>
                <w:rFonts w:eastAsia="Times New Roman"/>
                <w:color w:val="000000"/>
                <w:kern w:val="0"/>
                <w:lang w:val="vi-VN"/>
                <w14:ligatures w14:val="none"/>
              </w:rPr>
            </w:pPr>
          </w:p>
        </w:tc>
        <w:tc>
          <w:tcPr>
            <w:tcW w:w="1434" w:type="pct"/>
            <w:tcBorders>
              <w:top w:val="dotted" w:sz="4" w:space="0" w:color="auto"/>
              <w:left w:val="single" w:sz="4" w:space="0" w:color="auto"/>
              <w:bottom w:val="dotted" w:sz="4" w:space="0" w:color="auto"/>
              <w:right w:val="single" w:sz="4" w:space="0" w:color="auto"/>
            </w:tcBorders>
            <w:vAlign w:val="center"/>
            <w:hideMark/>
          </w:tcPr>
          <w:p w14:paraId="1519074B" w14:textId="720722B1" w:rsidR="005029CE" w:rsidRPr="000333B2" w:rsidRDefault="005029CE" w:rsidP="005029CE">
            <w:pPr>
              <w:spacing w:before="0" w:after="0" w:line="254" w:lineRule="auto"/>
              <w:jc w:val="center"/>
              <w:rPr>
                <w:rFonts w:eastAsia="Times New Roman"/>
                <w:color w:val="000000"/>
                <w:kern w:val="0"/>
                <w14:ligatures w14:val="none"/>
              </w:rPr>
            </w:pPr>
            <w:r w:rsidRPr="000333B2">
              <w:rPr>
                <w:rFonts w:eastAsia="Times New Roman"/>
                <w:color w:val="000000"/>
                <w:kern w:val="0"/>
                <w14:ligatures w14:val="none"/>
              </w:rPr>
              <w:t>50</w:t>
            </w:r>
          </w:p>
        </w:tc>
        <w:tc>
          <w:tcPr>
            <w:tcW w:w="748" w:type="pct"/>
            <w:tcBorders>
              <w:top w:val="dotted" w:sz="4" w:space="0" w:color="auto"/>
              <w:left w:val="single" w:sz="4" w:space="0" w:color="auto"/>
              <w:bottom w:val="dotted" w:sz="4" w:space="0" w:color="auto"/>
              <w:right w:val="single" w:sz="4" w:space="0" w:color="auto"/>
            </w:tcBorders>
            <w:vAlign w:val="center"/>
          </w:tcPr>
          <w:p w14:paraId="7C399100" w14:textId="77777777" w:rsidR="005029CE" w:rsidRPr="000333B2" w:rsidRDefault="005029CE" w:rsidP="005029CE">
            <w:pPr>
              <w:spacing w:before="0" w:after="0" w:line="254" w:lineRule="auto"/>
              <w:jc w:val="left"/>
              <w:rPr>
                <w:rFonts w:eastAsia="Times New Roman"/>
                <w:color w:val="000000"/>
                <w:kern w:val="0"/>
                <w:lang w:val="vi-VN"/>
                <w14:ligatures w14:val="none"/>
              </w:rPr>
            </w:pPr>
          </w:p>
        </w:tc>
      </w:tr>
      <w:tr w:rsidR="005029CE" w:rsidRPr="000333B2" w14:paraId="09CC3073" w14:textId="77777777" w:rsidTr="00081BEA">
        <w:trPr>
          <w:jc w:val="center"/>
        </w:trPr>
        <w:tc>
          <w:tcPr>
            <w:tcW w:w="378" w:type="pct"/>
            <w:tcBorders>
              <w:top w:val="dotted" w:sz="4" w:space="0" w:color="auto"/>
              <w:left w:val="single" w:sz="4" w:space="0" w:color="auto"/>
              <w:bottom w:val="dotted" w:sz="4" w:space="0" w:color="auto"/>
              <w:right w:val="single" w:sz="4" w:space="0" w:color="auto"/>
            </w:tcBorders>
            <w:vAlign w:val="center"/>
          </w:tcPr>
          <w:p w14:paraId="1172BF3B" w14:textId="77777777" w:rsidR="005029CE" w:rsidRPr="000333B2" w:rsidRDefault="005029CE" w:rsidP="005029CE">
            <w:pPr>
              <w:spacing w:before="0" w:after="0" w:line="254" w:lineRule="auto"/>
              <w:jc w:val="center"/>
              <w:rPr>
                <w:rFonts w:eastAsia="Times New Roman"/>
                <w:color w:val="000000"/>
                <w:kern w:val="0"/>
                <w:lang w:val="vi-VN"/>
                <w14:ligatures w14:val="none"/>
              </w:rPr>
            </w:pPr>
          </w:p>
        </w:tc>
        <w:tc>
          <w:tcPr>
            <w:tcW w:w="1929" w:type="pct"/>
            <w:tcBorders>
              <w:top w:val="dotted" w:sz="4" w:space="0" w:color="auto"/>
              <w:left w:val="single" w:sz="4" w:space="0" w:color="auto"/>
              <w:bottom w:val="dotted" w:sz="4" w:space="0" w:color="auto"/>
              <w:right w:val="single" w:sz="4" w:space="0" w:color="auto"/>
            </w:tcBorders>
            <w:vAlign w:val="center"/>
            <w:hideMark/>
          </w:tcPr>
          <w:p w14:paraId="7A1EE78A" w14:textId="03A01852" w:rsidR="005029CE" w:rsidRPr="000333B2" w:rsidRDefault="005029CE" w:rsidP="005029CE">
            <w:pPr>
              <w:spacing w:before="0" w:after="0" w:line="254" w:lineRule="auto"/>
              <w:rPr>
                <w:rFonts w:eastAsia="Times New Roman"/>
                <w:color w:val="000000"/>
                <w:kern w:val="0"/>
                <w:lang w:val="vi-VN"/>
                <w14:ligatures w14:val="none"/>
              </w:rPr>
            </w:pPr>
            <w:r w:rsidRPr="000333B2">
              <w:t xml:space="preserve">Cụm đấu rẽ Dây bọc: CĐRB-70 (gồm 2 kẹp răng, </w:t>
            </w:r>
            <w:r w:rsidRPr="005029CE">
              <w:t>cầu chữ H</w:t>
            </w:r>
            <w:r w:rsidRPr="000333B2">
              <w:t>)</w:t>
            </w:r>
          </w:p>
        </w:tc>
        <w:tc>
          <w:tcPr>
            <w:tcW w:w="511" w:type="pct"/>
            <w:tcBorders>
              <w:top w:val="dotted" w:sz="4" w:space="0" w:color="auto"/>
              <w:left w:val="single" w:sz="4" w:space="0" w:color="auto"/>
              <w:bottom w:val="dotted" w:sz="4" w:space="0" w:color="auto"/>
              <w:right w:val="single" w:sz="4" w:space="0" w:color="auto"/>
            </w:tcBorders>
            <w:vAlign w:val="center"/>
          </w:tcPr>
          <w:p w14:paraId="0EA58050" w14:textId="77777777" w:rsidR="005029CE" w:rsidRPr="000333B2" w:rsidRDefault="005029CE" w:rsidP="005029CE">
            <w:pPr>
              <w:spacing w:before="0" w:after="0" w:line="254" w:lineRule="auto"/>
              <w:jc w:val="center"/>
              <w:rPr>
                <w:rFonts w:eastAsia="Times New Roman"/>
                <w:color w:val="000000"/>
                <w:kern w:val="0"/>
                <w:lang w:val="vi-VN"/>
                <w14:ligatures w14:val="none"/>
              </w:rPr>
            </w:pPr>
          </w:p>
        </w:tc>
        <w:tc>
          <w:tcPr>
            <w:tcW w:w="1434" w:type="pct"/>
            <w:tcBorders>
              <w:top w:val="dotted" w:sz="4" w:space="0" w:color="auto"/>
              <w:left w:val="single" w:sz="4" w:space="0" w:color="auto"/>
              <w:bottom w:val="dotted" w:sz="4" w:space="0" w:color="auto"/>
              <w:right w:val="single" w:sz="4" w:space="0" w:color="auto"/>
            </w:tcBorders>
            <w:vAlign w:val="center"/>
            <w:hideMark/>
          </w:tcPr>
          <w:p w14:paraId="7E38352E" w14:textId="47A8F16D" w:rsidR="005029CE" w:rsidRPr="000333B2" w:rsidRDefault="005029CE" w:rsidP="005029CE">
            <w:pPr>
              <w:spacing w:before="0" w:after="0" w:line="254" w:lineRule="auto"/>
              <w:jc w:val="center"/>
              <w:rPr>
                <w:rFonts w:eastAsia="Times New Roman"/>
                <w:color w:val="000000"/>
                <w:kern w:val="0"/>
                <w14:ligatures w14:val="none"/>
              </w:rPr>
            </w:pPr>
            <w:r w:rsidRPr="000333B2">
              <w:rPr>
                <w:rFonts w:eastAsia="Times New Roman"/>
                <w:color w:val="000000"/>
                <w:kern w:val="0"/>
                <w14:ligatures w14:val="none"/>
              </w:rPr>
              <w:t>70</w:t>
            </w:r>
          </w:p>
        </w:tc>
        <w:tc>
          <w:tcPr>
            <w:tcW w:w="748" w:type="pct"/>
            <w:tcBorders>
              <w:top w:val="dotted" w:sz="4" w:space="0" w:color="auto"/>
              <w:left w:val="single" w:sz="4" w:space="0" w:color="auto"/>
              <w:bottom w:val="dotted" w:sz="4" w:space="0" w:color="auto"/>
              <w:right w:val="single" w:sz="4" w:space="0" w:color="auto"/>
            </w:tcBorders>
            <w:vAlign w:val="center"/>
          </w:tcPr>
          <w:p w14:paraId="4D5D27C9" w14:textId="77777777" w:rsidR="005029CE" w:rsidRPr="000333B2" w:rsidRDefault="005029CE" w:rsidP="005029CE">
            <w:pPr>
              <w:spacing w:before="0" w:after="0" w:line="254" w:lineRule="auto"/>
              <w:jc w:val="left"/>
              <w:rPr>
                <w:rFonts w:eastAsia="Times New Roman"/>
                <w:color w:val="000000"/>
                <w:kern w:val="0"/>
                <w:lang w:val="vi-VN"/>
                <w14:ligatures w14:val="none"/>
              </w:rPr>
            </w:pPr>
          </w:p>
        </w:tc>
      </w:tr>
      <w:tr w:rsidR="005029CE" w:rsidRPr="000333B2" w14:paraId="381BB2E2" w14:textId="77777777" w:rsidTr="00081BEA">
        <w:trPr>
          <w:jc w:val="center"/>
        </w:trPr>
        <w:tc>
          <w:tcPr>
            <w:tcW w:w="378" w:type="pct"/>
            <w:tcBorders>
              <w:top w:val="dotted" w:sz="4" w:space="0" w:color="auto"/>
              <w:left w:val="single" w:sz="4" w:space="0" w:color="auto"/>
              <w:bottom w:val="dotted" w:sz="4" w:space="0" w:color="auto"/>
              <w:right w:val="single" w:sz="4" w:space="0" w:color="auto"/>
            </w:tcBorders>
            <w:vAlign w:val="center"/>
          </w:tcPr>
          <w:p w14:paraId="796B6ADD" w14:textId="77777777" w:rsidR="005029CE" w:rsidRPr="000333B2" w:rsidRDefault="005029CE" w:rsidP="005029CE">
            <w:pPr>
              <w:spacing w:before="0" w:after="0" w:line="254" w:lineRule="auto"/>
              <w:jc w:val="center"/>
              <w:rPr>
                <w:rFonts w:eastAsia="Times New Roman"/>
                <w:color w:val="000000"/>
                <w:kern w:val="0"/>
                <w:lang w:val="vi-VN"/>
                <w14:ligatures w14:val="none"/>
              </w:rPr>
            </w:pPr>
          </w:p>
        </w:tc>
        <w:tc>
          <w:tcPr>
            <w:tcW w:w="1929" w:type="pct"/>
            <w:tcBorders>
              <w:top w:val="dotted" w:sz="4" w:space="0" w:color="auto"/>
              <w:left w:val="single" w:sz="4" w:space="0" w:color="auto"/>
              <w:bottom w:val="dotted" w:sz="4" w:space="0" w:color="auto"/>
              <w:right w:val="single" w:sz="4" w:space="0" w:color="auto"/>
            </w:tcBorders>
            <w:vAlign w:val="center"/>
            <w:hideMark/>
          </w:tcPr>
          <w:p w14:paraId="28EF9E3E" w14:textId="188041C5" w:rsidR="005029CE" w:rsidRPr="000333B2" w:rsidRDefault="005029CE" w:rsidP="005029CE">
            <w:pPr>
              <w:spacing w:before="0" w:after="0" w:line="254" w:lineRule="auto"/>
              <w:rPr>
                <w:rFonts w:eastAsia="Times New Roman"/>
                <w:color w:val="000000"/>
                <w:kern w:val="0"/>
                <w:lang w:val="vi-VN"/>
                <w14:ligatures w14:val="none"/>
              </w:rPr>
            </w:pPr>
            <w:r w:rsidRPr="000333B2">
              <w:t xml:space="preserve">Cụm đấu rẽ Dây bọc: CĐRB-95  (gồm 2 kẹp răng, </w:t>
            </w:r>
            <w:r w:rsidRPr="005029CE">
              <w:t>cầu chữ H</w:t>
            </w:r>
            <w:r w:rsidRPr="000333B2">
              <w:t>)</w:t>
            </w:r>
          </w:p>
        </w:tc>
        <w:tc>
          <w:tcPr>
            <w:tcW w:w="511" w:type="pct"/>
            <w:tcBorders>
              <w:top w:val="dotted" w:sz="4" w:space="0" w:color="auto"/>
              <w:left w:val="single" w:sz="4" w:space="0" w:color="auto"/>
              <w:bottom w:val="dotted" w:sz="4" w:space="0" w:color="auto"/>
              <w:right w:val="single" w:sz="4" w:space="0" w:color="auto"/>
            </w:tcBorders>
            <w:vAlign w:val="center"/>
          </w:tcPr>
          <w:p w14:paraId="0B96710A" w14:textId="77777777" w:rsidR="005029CE" w:rsidRPr="000333B2" w:rsidRDefault="005029CE" w:rsidP="005029CE">
            <w:pPr>
              <w:spacing w:before="0" w:after="0" w:line="254" w:lineRule="auto"/>
              <w:jc w:val="center"/>
              <w:rPr>
                <w:rFonts w:eastAsia="Times New Roman"/>
                <w:color w:val="000000"/>
                <w:kern w:val="0"/>
                <w:lang w:val="vi-VN"/>
                <w14:ligatures w14:val="none"/>
              </w:rPr>
            </w:pPr>
          </w:p>
        </w:tc>
        <w:tc>
          <w:tcPr>
            <w:tcW w:w="1434" w:type="pct"/>
            <w:tcBorders>
              <w:top w:val="dotted" w:sz="4" w:space="0" w:color="auto"/>
              <w:left w:val="single" w:sz="4" w:space="0" w:color="auto"/>
              <w:bottom w:val="dotted" w:sz="4" w:space="0" w:color="auto"/>
              <w:right w:val="single" w:sz="4" w:space="0" w:color="auto"/>
            </w:tcBorders>
            <w:vAlign w:val="center"/>
            <w:hideMark/>
          </w:tcPr>
          <w:p w14:paraId="257B4F2C" w14:textId="344EB7CF" w:rsidR="005029CE" w:rsidRPr="000333B2" w:rsidRDefault="005029CE" w:rsidP="005029CE">
            <w:pPr>
              <w:spacing w:before="0" w:after="0" w:line="254" w:lineRule="auto"/>
              <w:jc w:val="center"/>
              <w:rPr>
                <w:rFonts w:eastAsia="Times New Roman"/>
                <w:color w:val="000000"/>
                <w:kern w:val="0"/>
                <w14:ligatures w14:val="none"/>
              </w:rPr>
            </w:pPr>
            <w:r w:rsidRPr="000333B2">
              <w:rPr>
                <w:rFonts w:eastAsia="Times New Roman"/>
                <w:color w:val="000000"/>
                <w:kern w:val="0"/>
                <w14:ligatures w14:val="none"/>
              </w:rPr>
              <w:t>95</w:t>
            </w:r>
          </w:p>
        </w:tc>
        <w:tc>
          <w:tcPr>
            <w:tcW w:w="748" w:type="pct"/>
            <w:tcBorders>
              <w:top w:val="dotted" w:sz="4" w:space="0" w:color="auto"/>
              <w:left w:val="single" w:sz="4" w:space="0" w:color="auto"/>
              <w:bottom w:val="dotted" w:sz="4" w:space="0" w:color="auto"/>
              <w:right w:val="single" w:sz="4" w:space="0" w:color="auto"/>
            </w:tcBorders>
            <w:vAlign w:val="center"/>
          </w:tcPr>
          <w:p w14:paraId="069909DA" w14:textId="77777777" w:rsidR="005029CE" w:rsidRPr="000333B2" w:rsidRDefault="005029CE" w:rsidP="005029CE">
            <w:pPr>
              <w:spacing w:before="0" w:after="0" w:line="254" w:lineRule="auto"/>
              <w:jc w:val="left"/>
              <w:rPr>
                <w:rFonts w:eastAsia="Times New Roman"/>
                <w:color w:val="000000"/>
                <w:kern w:val="0"/>
                <w:lang w:val="vi-VN"/>
                <w14:ligatures w14:val="none"/>
              </w:rPr>
            </w:pPr>
          </w:p>
        </w:tc>
      </w:tr>
      <w:tr w:rsidR="005029CE" w:rsidRPr="000333B2" w14:paraId="4D522366" w14:textId="77777777" w:rsidTr="00081BEA">
        <w:trPr>
          <w:jc w:val="center"/>
        </w:trPr>
        <w:tc>
          <w:tcPr>
            <w:tcW w:w="378" w:type="pct"/>
            <w:tcBorders>
              <w:top w:val="dotted" w:sz="4" w:space="0" w:color="auto"/>
              <w:left w:val="single" w:sz="4" w:space="0" w:color="auto"/>
              <w:bottom w:val="dotted" w:sz="4" w:space="0" w:color="auto"/>
              <w:right w:val="single" w:sz="4" w:space="0" w:color="auto"/>
            </w:tcBorders>
            <w:vAlign w:val="center"/>
          </w:tcPr>
          <w:p w14:paraId="19AA54E8" w14:textId="77777777" w:rsidR="005029CE" w:rsidRPr="000333B2" w:rsidRDefault="005029CE" w:rsidP="005029CE">
            <w:pPr>
              <w:spacing w:before="0" w:after="0" w:line="254" w:lineRule="auto"/>
              <w:jc w:val="center"/>
              <w:rPr>
                <w:rFonts w:eastAsia="Times New Roman"/>
                <w:color w:val="000000"/>
                <w:kern w:val="0"/>
                <w:lang w:val="vi-VN"/>
                <w14:ligatures w14:val="none"/>
              </w:rPr>
            </w:pPr>
          </w:p>
        </w:tc>
        <w:tc>
          <w:tcPr>
            <w:tcW w:w="1929" w:type="pct"/>
            <w:tcBorders>
              <w:top w:val="dotted" w:sz="4" w:space="0" w:color="auto"/>
              <w:left w:val="single" w:sz="4" w:space="0" w:color="auto"/>
              <w:bottom w:val="dotted" w:sz="4" w:space="0" w:color="auto"/>
              <w:right w:val="single" w:sz="4" w:space="0" w:color="auto"/>
            </w:tcBorders>
            <w:vAlign w:val="center"/>
            <w:hideMark/>
          </w:tcPr>
          <w:p w14:paraId="368802BA" w14:textId="2AE14648" w:rsidR="005029CE" w:rsidRPr="000333B2" w:rsidRDefault="005029CE" w:rsidP="005029CE">
            <w:pPr>
              <w:spacing w:before="0" w:after="0" w:line="254" w:lineRule="auto"/>
              <w:rPr>
                <w:rFonts w:eastAsia="Times New Roman"/>
                <w:color w:val="000000"/>
                <w:kern w:val="0"/>
                <w:lang w:val="vi-VN"/>
                <w14:ligatures w14:val="none"/>
              </w:rPr>
            </w:pPr>
            <w:r w:rsidRPr="000333B2">
              <w:t xml:space="preserve">Cụm đấu rẽ nhánh Cho dây bọc trung thế 50-95 mm2 (gồm 2 kẹp răng, </w:t>
            </w:r>
            <w:r w:rsidRPr="005029CE">
              <w:t>cầu chữ H</w:t>
            </w:r>
            <w:r w:rsidRPr="000333B2">
              <w:t>)</w:t>
            </w:r>
          </w:p>
        </w:tc>
        <w:tc>
          <w:tcPr>
            <w:tcW w:w="511" w:type="pct"/>
            <w:tcBorders>
              <w:top w:val="dotted" w:sz="4" w:space="0" w:color="auto"/>
              <w:left w:val="single" w:sz="4" w:space="0" w:color="auto"/>
              <w:bottom w:val="dotted" w:sz="4" w:space="0" w:color="auto"/>
              <w:right w:val="single" w:sz="4" w:space="0" w:color="auto"/>
            </w:tcBorders>
            <w:vAlign w:val="center"/>
          </w:tcPr>
          <w:p w14:paraId="1ADD6720" w14:textId="77777777" w:rsidR="005029CE" w:rsidRPr="000333B2" w:rsidRDefault="005029CE" w:rsidP="005029CE">
            <w:pPr>
              <w:spacing w:before="0" w:after="0" w:line="254" w:lineRule="auto"/>
              <w:jc w:val="center"/>
              <w:rPr>
                <w:rFonts w:eastAsia="Times New Roman"/>
                <w:color w:val="000000"/>
                <w:kern w:val="0"/>
                <w:lang w:val="vi-VN"/>
                <w14:ligatures w14:val="none"/>
              </w:rPr>
            </w:pPr>
          </w:p>
        </w:tc>
        <w:tc>
          <w:tcPr>
            <w:tcW w:w="1434" w:type="pct"/>
            <w:tcBorders>
              <w:top w:val="dotted" w:sz="4" w:space="0" w:color="auto"/>
              <w:left w:val="single" w:sz="4" w:space="0" w:color="auto"/>
              <w:bottom w:val="dotted" w:sz="4" w:space="0" w:color="auto"/>
              <w:right w:val="single" w:sz="4" w:space="0" w:color="auto"/>
            </w:tcBorders>
            <w:vAlign w:val="center"/>
            <w:hideMark/>
          </w:tcPr>
          <w:p w14:paraId="3AC9EA07" w14:textId="79BB33AB" w:rsidR="005029CE" w:rsidRPr="000333B2" w:rsidRDefault="005029CE" w:rsidP="005029CE">
            <w:pPr>
              <w:spacing w:before="0" w:after="0" w:line="254" w:lineRule="auto"/>
              <w:jc w:val="center"/>
              <w:rPr>
                <w:rFonts w:eastAsia="Times New Roman"/>
                <w:color w:val="000000"/>
                <w:kern w:val="0"/>
                <w14:ligatures w14:val="none"/>
              </w:rPr>
            </w:pPr>
            <w:r w:rsidRPr="000333B2">
              <w:rPr>
                <w:rFonts w:eastAsia="Times New Roman"/>
                <w:color w:val="000000"/>
                <w:kern w:val="0"/>
                <w14:ligatures w14:val="none"/>
              </w:rPr>
              <w:t>50-95</w:t>
            </w:r>
          </w:p>
        </w:tc>
        <w:tc>
          <w:tcPr>
            <w:tcW w:w="748" w:type="pct"/>
            <w:tcBorders>
              <w:top w:val="dotted" w:sz="4" w:space="0" w:color="auto"/>
              <w:left w:val="single" w:sz="4" w:space="0" w:color="auto"/>
              <w:bottom w:val="dotted" w:sz="4" w:space="0" w:color="auto"/>
              <w:right w:val="single" w:sz="4" w:space="0" w:color="auto"/>
            </w:tcBorders>
            <w:vAlign w:val="center"/>
          </w:tcPr>
          <w:p w14:paraId="6F23D93E" w14:textId="77777777" w:rsidR="005029CE" w:rsidRPr="000333B2" w:rsidRDefault="005029CE" w:rsidP="005029CE">
            <w:pPr>
              <w:spacing w:before="0" w:after="0" w:line="254" w:lineRule="auto"/>
              <w:jc w:val="left"/>
              <w:rPr>
                <w:rFonts w:eastAsia="Times New Roman"/>
                <w:color w:val="000000"/>
                <w:kern w:val="0"/>
                <w:lang w:val="vi-VN"/>
                <w14:ligatures w14:val="none"/>
              </w:rPr>
            </w:pPr>
          </w:p>
        </w:tc>
      </w:tr>
      <w:tr w:rsidR="00081BEA" w:rsidRPr="000333B2" w14:paraId="1DFEA2DF" w14:textId="77777777" w:rsidTr="00081BEA">
        <w:trPr>
          <w:jc w:val="center"/>
        </w:trPr>
        <w:tc>
          <w:tcPr>
            <w:tcW w:w="378" w:type="pct"/>
            <w:tcBorders>
              <w:top w:val="dotted" w:sz="4" w:space="0" w:color="auto"/>
              <w:left w:val="single" w:sz="4" w:space="0" w:color="auto"/>
              <w:bottom w:val="dotted" w:sz="4" w:space="0" w:color="auto"/>
              <w:right w:val="single" w:sz="4" w:space="0" w:color="auto"/>
            </w:tcBorders>
            <w:vAlign w:val="center"/>
          </w:tcPr>
          <w:p w14:paraId="10CDE968" w14:textId="77777777" w:rsidR="00081BEA" w:rsidRPr="000333B2" w:rsidRDefault="00081BEA" w:rsidP="000333B2">
            <w:pPr>
              <w:spacing w:before="0" w:after="0" w:line="254" w:lineRule="auto"/>
              <w:jc w:val="center"/>
              <w:rPr>
                <w:rFonts w:eastAsia="Times New Roman"/>
                <w:color w:val="000000"/>
                <w:kern w:val="0"/>
                <w:lang w:val="vi-VN"/>
                <w14:ligatures w14:val="none"/>
              </w:rPr>
            </w:pPr>
          </w:p>
        </w:tc>
        <w:tc>
          <w:tcPr>
            <w:tcW w:w="1929" w:type="pct"/>
            <w:tcBorders>
              <w:top w:val="dotted" w:sz="4" w:space="0" w:color="auto"/>
              <w:left w:val="single" w:sz="4" w:space="0" w:color="auto"/>
              <w:bottom w:val="dotted" w:sz="4" w:space="0" w:color="auto"/>
              <w:right w:val="single" w:sz="4" w:space="0" w:color="auto"/>
            </w:tcBorders>
            <w:vAlign w:val="center"/>
            <w:hideMark/>
          </w:tcPr>
          <w:p w14:paraId="467FF274" w14:textId="77777777" w:rsidR="00081BEA" w:rsidRPr="000333B2" w:rsidRDefault="00081BEA"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 Chiều dày lớp cách điện XLPE của dây dẫn</w:t>
            </w:r>
          </w:p>
        </w:tc>
        <w:tc>
          <w:tcPr>
            <w:tcW w:w="511" w:type="pct"/>
            <w:tcBorders>
              <w:top w:val="dotted" w:sz="4" w:space="0" w:color="auto"/>
              <w:left w:val="single" w:sz="4" w:space="0" w:color="auto"/>
              <w:bottom w:val="dotted" w:sz="4" w:space="0" w:color="auto"/>
              <w:right w:val="single" w:sz="4" w:space="0" w:color="auto"/>
            </w:tcBorders>
            <w:vAlign w:val="center"/>
            <w:hideMark/>
          </w:tcPr>
          <w:p w14:paraId="35852468" w14:textId="77777777" w:rsidR="00081BEA" w:rsidRPr="000333B2" w:rsidRDefault="00081BEA"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mm</w:t>
            </w:r>
          </w:p>
        </w:tc>
        <w:tc>
          <w:tcPr>
            <w:tcW w:w="1434" w:type="pct"/>
            <w:tcBorders>
              <w:top w:val="dotted" w:sz="4" w:space="0" w:color="auto"/>
              <w:left w:val="single" w:sz="4" w:space="0" w:color="auto"/>
              <w:bottom w:val="dotted" w:sz="4" w:space="0" w:color="auto"/>
              <w:right w:val="single" w:sz="4" w:space="0" w:color="auto"/>
            </w:tcBorders>
            <w:vAlign w:val="center"/>
            <w:hideMark/>
          </w:tcPr>
          <w:p w14:paraId="59E7FE3E" w14:textId="08D6F4AA" w:rsidR="00081BEA" w:rsidRPr="000333B2" w:rsidRDefault="00081BEA" w:rsidP="000333B2">
            <w:pPr>
              <w:spacing w:before="0" w:after="0" w:line="254" w:lineRule="auto"/>
              <w:rPr>
                <w:rFonts w:eastAsia="Times New Roman"/>
                <w:color w:val="000000"/>
                <w:kern w:val="0"/>
                <w14:ligatures w14:val="none"/>
              </w:rPr>
            </w:pPr>
            <w:r w:rsidRPr="000333B2">
              <w:rPr>
                <w:rFonts w:eastAsia="Times New Roman"/>
                <w:color w:val="000000"/>
                <w:kern w:val="0"/>
                <w:lang w:val="vi-VN"/>
                <w14:ligatures w14:val="none"/>
              </w:rPr>
              <w:t>- Bề dày danh định của lớp vỏ cách điện là 3,4mm (với dây bọc bán phần 22kV)</w:t>
            </w:r>
          </w:p>
        </w:tc>
        <w:tc>
          <w:tcPr>
            <w:tcW w:w="748" w:type="pct"/>
            <w:tcBorders>
              <w:top w:val="dotted" w:sz="4" w:space="0" w:color="auto"/>
              <w:left w:val="single" w:sz="4" w:space="0" w:color="auto"/>
              <w:bottom w:val="dotted" w:sz="4" w:space="0" w:color="auto"/>
              <w:right w:val="single" w:sz="4" w:space="0" w:color="auto"/>
            </w:tcBorders>
            <w:vAlign w:val="center"/>
          </w:tcPr>
          <w:p w14:paraId="34117D3F" w14:textId="77777777" w:rsidR="00081BEA" w:rsidRPr="000333B2" w:rsidRDefault="00081BEA" w:rsidP="000333B2">
            <w:pPr>
              <w:spacing w:before="0" w:after="0" w:line="254" w:lineRule="auto"/>
              <w:jc w:val="left"/>
              <w:rPr>
                <w:rFonts w:eastAsia="Times New Roman"/>
                <w:color w:val="000000"/>
                <w:kern w:val="0"/>
                <w:lang w:val="vi-VN"/>
                <w14:ligatures w14:val="none"/>
              </w:rPr>
            </w:pPr>
          </w:p>
        </w:tc>
      </w:tr>
      <w:tr w:rsidR="00081BEA" w:rsidRPr="000333B2" w14:paraId="761ED2A7" w14:textId="77777777" w:rsidTr="00081BEA">
        <w:trPr>
          <w:jc w:val="center"/>
        </w:trPr>
        <w:tc>
          <w:tcPr>
            <w:tcW w:w="378" w:type="pct"/>
            <w:tcBorders>
              <w:top w:val="dotted" w:sz="4" w:space="0" w:color="auto"/>
              <w:left w:val="single" w:sz="4" w:space="0" w:color="auto"/>
              <w:bottom w:val="dotted" w:sz="4" w:space="0" w:color="auto"/>
              <w:right w:val="single" w:sz="4" w:space="0" w:color="auto"/>
            </w:tcBorders>
            <w:vAlign w:val="center"/>
            <w:hideMark/>
          </w:tcPr>
          <w:p w14:paraId="4CBAF557" w14:textId="77777777" w:rsidR="00081BEA" w:rsidRPr="000333B2" w:rsidRDefault="00081BEA"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8</w:t>
            </w:r>
          </w:p>
        </w:tc>
        <w:tc>
          <w:tcPr>
            <w:tcW w:w="1929" w:type="pct"/>
            <w:tcBorders>
              <w:top w:val="dotted" w:sz="4" w:space="0" w:color="auto"/>
              <w:left w:val="single" w:sz="4" w:space="0" w:color="auto"/>
              <w:bottom w:val="dotted" w:sz="4" w:space="0" w:color="auto"/>
              <w:right w:val="single" w:sz="4" w:space="0" w:color="auto"/>
            </w:tcBorders>
            <w:vAlign w:val="center"/>
            <w:hideMark/>
          </w:tcPr>
          <w:p w14:paraId="3B62EA84" w14:textId="77777777" w:rsidR="00081BEA" w:rsidRPr="000333B2" w:rsidRDefault="00081BEA"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Kiểu phụ kiện để đấu nối rẽ nhánh cho cụm đấu rẽ</w:t>
            </w:r>
          </w:p>
        </w:tc>
        <w:tc>
          <w:tcPr>
            <w:tcW w:w="511" w:type="pct"/>
            <w:tcBorders>
              <w:top w:val="dotted" w:sz="4" w:space="0" w:color="auto"/>
              <w:left w:val="single" w:sz="4" w:space="0" w:color="auto"/>
              <w:bottom w:val="dotted" w:sz="4" w:space="0" w:color="auto"/>
              <w:right w:val="single" w:sz="4" w:space="0" w:color="auto"/>
            </w:tcBorders>
            <w:vAlign w:val="center"/>
          </w:tcPr>
          <w:p w14:paraId="5CCB909C" w14:textId="77777777" w:rsidR="00081BEA" w:rsidRPr="000333B2" w:rsidRDefault="00081BEA" w:rsidP="000333B2">
            <w:pPr>
              <w:spacing w:before="0" w:after="0" w:line="254" w:lineRule="auto"/>
              <w:jc w:val="center"/>
              <w:rPr>
                <w:rFonts w:eastAsia="Times New Roman"/>
                <w:color w:val="000000"/>
                <w:kern w:val="0"/>
                <w:lang w:val="vi-VN"/>
                <w14:ligatures w14:val="none"/>
              </w:rPr>
            </w:pPr>
          </w:p>
        </w:tc>
        <w:tc>
          <w:tcPr>
            <w:tcW w:w="1434" w:type="pct"/>
            <w:tcBorders>
              <w:top w:val="dotted" w:sz="4" w:space="0" w:color="auto"/>
              <w:left w:val="single" w:sz="4" w:space="0" w:color="auto"/>
              <w:bottom w:val="dotted" w:sz="4" w:space="0" w:color="auto"/>
              <w:right w:val="single" w:sz="4" w:space="0" w:color="auto"/>
            </w:tcBorders>
            <w:vAlign w:val="center"/>
            <w:hideMark/>
          </w:tcPr>
          <w:p w14:paraId="08779587" w14:textId="77777777" w:rsidR="00081BEA" w:rsidRPr="000333B2" w:rsidRDefault="00081BEA"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Kẹp rẽ nhánh kiểu ép thủy lực</w:t>
            </w:r>
          </w:p>
        </w:tc>
        <w:tc>
          <w:tcPr>
            <w:tcW w:w="748" w:type="pct"/>
            <w:tcBorders>
              <w:top w:val="dotted" w:sz="4" w:space="0" w:color="auto"/>
              <w:left w:val="single" w:sz="4" w:space="0" w:color="auto"/>
              <w:bottom w:val="dotted" w:sz="4" w:space="0" w:color="auto"/>
              <w:right w:val="single" w:sz="4" w:space="0" w:color="auto"/>
            </w:tcBorders>
            <w:vAlign w:val="center"/>
          </w:tcPr>
          <w:p w14:paraId="6EB02240" w14:textId="77777777" w:rsidR="00081BEA" w:rsidRPr="000333B2" w:rsidRDefault="00081BEA" w:rsidP="000333B2">
            <w:pPr>
              <w:spacing w:before="0" w:after="0" w:line="254" w:lineRule="auto"/>
              <w:jc w:val="left"/>
              <w:rPr>
                <w:rFonts w:eastAsia="Times New Roman"/>
                <w:color w:val="000000"/>
                <w:kern w:val="0"/>
                <w:lang w:val="vi-VN"/>
                <w14:ligatures w14:val="none"/>
              </w:rPr>
            </w:pPr>
          </w:p>
        </w:tc>
      </w:tr>
      <w:tr w:rsidR="00081BEA" w:rsidRPr="000333B2" w14:paraId="269E1455" w14:textId="77777777" w:rsidTr="00081BEA">
        <w:trPr>
          <w:jc w:val="center"/>
        </w:trPr>
        <w:tc>
          <w:tcPr>
            <w:tcW w:w="378" w:type="pct"/>
            <w:tcBorders>
              <w:top w:val="dotted" w:sz="4" w:space="0" w:color="auto"/>
              <w:left w:val="single" w:sz="4" w:space="0" w:color="auto"/>
              <w:bottom w:val="dotted" w:sz="4" w:space="0" w:color="auto"/>
              <w:right w:val="single" w:sz="4" w:space="0" w:color="auto"/>
            </w:tcBorders>
            <w:vAlign w:val="center"/>
            <w:hideMark/>
          </w:tcPr>
          <w:p w14:paraId="178455F8" w14:textId="77777777" w:rsidR="00081BEA" w:rsidRPr="000333B2" w:rsidRDefault="00081BEA"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9</w:t>
            </w:r>
          </w:p>
        </w:tc>
        <w:tc>
          <w:tcPr>
            <w:tcW w:w="1929" w:type="pct"/>
            <w:tcBorders>
              <w:top w:val="dotted" w:sz="4" w:space="0" w:color="auto"/>
              <w:left w:val="single" w:sz="4" w:space="0" w:color="auto"/>
              <w:bottom w:val="dotted" w:sz="4" w:space="0" w:color="auto"/>
              <w:right w:val="single" w:sz="4" w:space="0" w:color="auto"/>
            </w:tcBorders>
            <w:vAlign w:val="center"/>
            <w:hideMark/>
          </w:tcPr>
          <w:p w14:paraId="4AE2C3F7" w14:textId="77777777" w:rsidR="00081BEA" w:rsidRPr="000333B2" w:rsidRDefault="00081BEA"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Dòng điện cho phép của cụm đấu rẽ ít nhất tương đương với dòng điện cho phép của dây dẫn tương ứng</w:t>
            </w:r>
          </w:p>
        </w:tc>
        <w:tc>
          <w:tcPr>
            <w:tcW w:w="511" w:type="pct"/>
            <w:tcBorders>
              <w:top w:val="dotted" w:sz="4" w:space="0" w:color="auto"/>
              <w:left w:val="single" w:sz="4" w:space="0" w:color="auto"/>
              <w:bottom w:val="dotted" w:sz="4" w:space="0" w:color="auto"/>
              <w:right w:val="single" w:sz="4" w:space="0" w:color="auto"/>
            </w:tcBorders>
            <w:vAlign w:val="center"/>
            <w:hideMark/>
          </w:tcPr>
          <w:p w14:paraId="7884AF65" w14:textId="77777777" w:rsidR="00081BEA" w:rsidRPr="000333B2" w:rsidRDefault="00081BEA"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A</w:t>
            </w:r>
          </w:p>
        </w:tc>
        <w:tc>
          <w:tcPr>
            <w:tcW w:w="1434" w:type="pct"/>
            <w:tcBorders>
              <w:top w:val="dotted" w:sz="4" w:space="0" w:color="auto"/>
              <w:left w:val="single" w:sz="4" w:space="0" w:color="auto"/>
              <w:bottom w:val="dotted" w:sz="4" w:space="0" w:color="auto"/>
              <w:right w:val="single" w:sz="4" w:space="0" w:color="auto"/>
            </w:tcBorders>
            <w:vAlign w:val="center"/>
            <w:hideMark/>
          </w:tcPr>
          <w:p w14:paraId="1549BFA3" w14:textId="77777777" w:rsidR="00081BEA" w:rsidRPr="000333B2" w:rsidRDefault="00081BEA"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Nêu cụ thể cho mỗi loại cụm đấu rẽ</w:t>
            </w:r>
          </w:p>
        </w:tc>
        <w:tc>
          <w:tcPr>
            <w:tcW w:w="748" w:type="pct"/>
            <w:tcBorders>
              <w:top w:val="dotted" w:sz="4" w:space="0" w:color="auto"/>
              <w:left w:val="single" w:sz="4" w:space="0" w:color="auto"/>
              <w:bottom w:val="dotted" w:sz="4" w:space="0" w:color="auto"/>
              <w:right w:val="single" w:sz="4" w:space="0" w:color="auto"/>
            </w:tcBorders>
            <w:vAlign w:val="center"/>
          </w:tcPr>
          <w:p w14:paraId="49499320" w14:textId="77777777" w:rsidR="00081BEA" w:rsidRPr="000333B2" w:rsidRDefault="00081BEA" w:rsidP="000333B2">
            <w:pPr>
              <w:spacing w:before="0" w:after="0" w:line="254" w:lineRule="auto"/>
              <w:jc w:val="left"/>
              <w:rPr>
                <w:rFonts w:eastAsia="Times New Roman"/>
                <w:color w:val="000000"/>
                <w:kern w:val="0"/>
                <w:lang w:val="vi-VN"/>
                <w14:ligatures w14:val="none"/>
              </w:rPr>
            </w:pPr>
          </w:p>
        </w:tc>
      </w:tr>
      <w:tr w:rsidR="005029CE" w:rsidRPr="000333B2" w14:paraId="24B8C016" w14:textId="77777777" w:rsidTr="00081BEA">
        <w:trPr>
          <w:jc w:val="center"/>
        </w:trPr>
        <w:tc>
          <w:tcPr>
            <w:tcW w:w="378" w:type="pct"/>
            <w:tcBorders>
              <w:top w:val="dotted" w:sz="4" w:space="0" w:color="auto"/>
              <w:left w:val="single" w:sz="4" w:space="0" w:color="auto"/>
              <w:bottom w:val="dotted" w:sz="4" w:space="0" w:color="auto"/>
              <w:right w:val="single" w:sz="4" w:space="0" w:color="auto"/>
            </w:tcBorders>
            <w:vAlign w:val="center"/>
          </w:tcPr>
          <w:p w14:paraId="197ED553" w14:textId="77777777" w:rsidR="005029CE" w:rsidRPr="000333B2" w:rsidRDefault="005029CE" w:rsidP="005029CE">
            <w:pPr>
              <w:spacing w:before="0" w:after="0" w:line="254" w:lineRule="auto"/>
              <w:jc w:val="center"/>
              <w:rPr>
                <w:rFonts w:eastAsia="Times New Roman"/>
                <w:color w:val="000000"/>
                <w:kern w:val="0"/>
                <w:lang w:val="vi-VN"/>
                <w14:ligatures w14:val="none"/>
              </w:rPr>
            </w:pPr>
          </w:p>
        </w:tc>
        <w:tc>
          <w:tcPr>
            <w:tcW w:w="1929" w:type="pct"/>
            <w:tcBorders>
              <w:top w:val="dotted" w:sz="4" w:space="0" w:color="auto"/>
              <w:left w:val="single" w:sz="4" w:space="0" w:color="auto"/>
              <w:bottom w:val="dotted" w:sz="4" w:space="0" w:color="auto"/>
              <w:right w:val="single" w:sz="4" w:space="0" w:color="auto"/>
            </w:tcBorders>
            <w:vAlign w:val="center"/>
            <w:hideMark/>
          </w:tcPr>
          <w:p w14:paraId="31CA9FD4" w14:textId="3F5B3CE9" w:rsidR="005029CE" w:rsidRPr="000333B2" w:rsidRDefault="005029CE" w:rsidP="005029CE">
            <w:pPr>
              <w:spacing w:before="0" w:after="0" w:line="254" w:lineRule="auto"/>
              <w:rPr>
                <w:rFonts w:eastAsia="Times New Roman"/>
                <w:color w:val="000000"/>
                <w:kern w:val="0"/>
                <w:lang w:val="vi-VN"/>
                <w14:ligatures w14:val="none"/>
              </w:rPr>
            </w:pPr>
            <w:r w:rsidRPr="000333B2">
              <w:t xml:space="preserve">Cụm đấu rẽ Dây bọc: CĐRB-50 (gồm 2 kẹp răng, </w:t>
            </w:r>
            <w:r w:rsidRPr="005029CE">
              <w:t>cầu chữ H</w:t>
            </w:r>
            <w:r w:rsidRPr="000333B2">
              <w:t>)</w:t>
            </w:r>
          </w:p>
        </w:tc>
        <w:tc>
          <w:tcPr>
            <w:tcW w:w="511" w:type="pct"/>
            <w:tcBorders>
              <w:top w:val="dotted" w:sz="4" w:space="0" w:color="auto"/>
              <w:left w:val="single" w:sz="4" w:space="0" w:color="auto"/>
              <w:bottom w:val="dotted" w:sz="4" w:space="0" w:color="auto"/>
              <w:right w:val="single" w:sz="4" w:space="0" w:color="auto"/>
            </w:tcBorders>
            <w:vAlign w:val="center"/>
          </w:tcPr>
          <w:p w14:paraId="45625737" w14:textId="77777777" w:rsidR="005029CE" w:rsidRPr="000333B2" w:rsidRDefault="005029CE" w:rsidP="005029CE">
            <w:pPr>
              <w:spacing w:before="0" w:after="0" w:line="254" w:lineRule="auto"/>
              <w:jc w:val="center"/>
              <w:rPr>
                <w:rFonts w:eastAsia="Times New Roman"/>
                <w:color w:val="000000"/>
                <w:kern w:val="0"/>
                <w:lang w:val="vi-VN"/>
                <w14:ligatures w14:val="none"/>
              </w:rPr>
            </w:pPr>
          </w:p>
        </w:tc>
        <w:tc>
          <w:tcPr>
            <w:tcW w:w="1434" w:type="pct"/>
            <w:tcBorders>
              <w:top w:val="dotted" w:sz="4" w:space="0" w:color="auto"/>
              <w:left w:val="single" w:sz="4" w:space="0" w:color="auto"/>
              <w:bottom w:val="dotted" w:sz="4" w:space="0" w:color="auto"/>
              <w:right w:val="single" w:sz="4" w:space="0" w:color="auto"/>
            </w:tcBorders>
            <w:vAlign w:val="center"/>
          </w:tcPr>
          <w:p w14:paraId="68B8B298" w14:textId="77777777" w:rsidR="005029CE" w:rsidRPr="000333B2" w:rsidRDefault="005029CE" w:rsidP="005029CE">
            <w:pPr>
              <w:spacing w:before="0" w:after="0" w:line="254" w:lineRule="auto"/>
              <w:jc w:val="center"/>
              <w:rPr>
                <w:rFonts w:eastAsia="Times New Roman"/>
                <w:color w:val="000000"/>
                <w:kern w:val="0"/>
                <w:lang w:val="vi-VN"/>
                <w14:ligatures w14:val="none"/>
              </w:rPr>
            </w:pPr>
          </w:p>
        </w:tc>
        <w:tc>
          <w:tcPr>
            <w:tcW w:w="748" w:type="pct"/>
            <w:tcBorders>
              <w:top w:val="dotted" w:sz="4" w:space="0" w:color="auto"/>
              <w:left w:val="single" w:sz="4" w:space="0" w:color="auto"/>
              <w:bottom w:val="dotted" w:sz="4" w:space="0" w:color="auto"/>
              <w:right w:val="single" w:sz="4" w:space="0" w:color="auto"/>
            </w:tcBorders>
            <w:vAlign w:val="center"/>
          </w:tcPr>
          <w:p w14:paraId="10A8545A" w14:textId="77777777" w:rsidR="005029CE" w:rsidRPr="000333B2" w:rsidRDefault="005029CE" w:rsidP="005029CE">
            <w:pPr>
              <w:spacing w:before="0" w:after="0" w:line="254" w:lineRule="auto"/>
              <w:jc w:val="left"/>
              <w:rPr>
                <w:rFonts w:eastAsia="Times New Roman"/>
                <w:color w:val="000000"/>
                <w:kern w:val="0"/>
                <w:lang w:val="vi-VN"/>
                <w14:ligatures w14:val="none"/>
              </w:rPr>
            </w:pPr>
          </w:p>
        </w:tc>
      </w:tr>
      <w:tr w:rsidR="005029CE" w:rsidRPr="000333B2" w14:paraId="710578D7" w14:textId="77777777" w:rsidTr="00081BEA">
        <w:trPr>
          <w:jc w:val="center"/>
        </w:trPr>
        <w:tc>
          <w:tcPr>
            <w:tcW w:w="378" w:type="pct"/>
            <w:tcBorders>
              <w:top w:val="dotted" w:sz="4" w:space="0" w:color="auto"/>
              <w:left w:val="single" w:sz="4" w:space="0" w:color="auto"/>
              <w:bottom w:val="dotted" w:sz="4" w:space="0" w:color="auto"/>
              <w:right w:val="single" w:sz="4" w:space="0" w:color="auto"/>
            </w:tcBorders>
            <w:vAlign w:val="center"/>
          </w:tcPr>
          <w:p w14:paraId="5EADD918" w14:textId="77777777" w:rsidR="005029CE" w:rsidRPr="000333B2" w:rsidRDefault="005029CE" w:rsidP="005029CE">
            <w:pPr>
              <w:spacing w:before="0" w:after="0" w:line="254" w:lineRule="auto"/>
              <w:jc w:val="center"/>
              <w:rPr>
                <w:rFonts w:eastAsia="Times New Roman"/>
                <w:color w:val="000000"/>
                <w:kern w:val="0"/>
                <w:lang w:val="vi-VN"/>
                <w14:ligatures w14:val="none"/>
              </w:rPr>
            </w:pPr>
          </w:p>
        </w:tc>
        <w:tc>
          <w:tcPr>
            <w:tcW w:w="1929" w:type="pct"/>
            <w:tcBorders>
              <w:top w:val="dotted" w:sz="4" w:space="0" w:color="auto"/>
              <w:left w:val="single" w:sz="4" w:space="0" w:color="auto"/>
              <w:bottom w:val="dotted" w:sz="4" w:space="0" w:color="auto"/>
              <w:right w:val="single" w:sz="4" w:space="0" w:color="auto"/>
            </w:tcBorders>
            <w:vAlign w:val="center"/>
            <w:hideMark/>
          </w:tcPr>
          <w:p w14:paraId="4E6E4409" w14:textId="6E355119" w:rsidR="005029CE" w:rsidRPr="000333B2" w:rsidRDefault="005029CE" w:rsidP="005029CE">
            <w:pPr>
              <w:spacing w:before="0" w:after="0" w:line="254" w:lineRule="auto"/>
              <w:rPr>
                <w:rFonts w:eastAsia="Times New Roman"/>
                <w:color w:val="000000"/>
                <w:kern w:val="0"/>
                <w:lang w:val="vi-VN"/>
                <w14:ligatures w14:val="none"/>
              </w:rPr>
            </w:pPr>
            <w:r w:rsidRPr="000333B2">
              <w:t xml:space="preserve">Cụm đấu rẽ Dây bọc: CĐRB-70 (gồm 2 kẹp răng, </w:t>
            </w:r>
            <w:r w:rsidRPr="005029CE">
              <w:t>cầu chữ H</w:t>
            </w:r>
            <w:r w:rsidRPr="000333B2">
              <w:t>)</w:t>
            </w:r>
          </w:p>
        </w:tc>
        <w:tc>
          <w:tcPr>
            <w:tcW w:w="511" w:type="pct"/>
            <w:tcBorders>
              <w:top w:val="dotted" w:sz="4" w:space="0" w:color="auto"/>
              <w:left w:val="single" w:sz="4" w:space="0" w:color="auto"/>
              <w:bottom w:val="dotted" w:sz="4" w:space="0" w:color="auto"/>
              <w:right w:val="single" w:sz="4" w:space="0" w:color="auto"/>
            </w:tcBorders>
            <w:vAlign w:val="center"/>
          </w:tcPr>
          <w:p w14:paraId="7734F0B2" w14:textId="77777777" w:rsidR="005029CE" w:rsidRPr="000333B2" w:rsidRDefault="005029CE" w:rsidP="005029CE">
            <w:pPr>
              <w:spacing w:before="0" w:after="0" w:line="254" w:lineRule="auto"/>
              <w:jc w:val="center"/>
              <w:rPr>
                <w:rFonts w:eastAsia="Times New Roman"/>
                <w:color w:val="000000"/>
                <w:kern w:val="0"/>
                <w:lang w:val="vi-VN"/>
                <w14:ligatures w14:val="none"/>
              </w:rPr>
            </w:pPr>
          </w:p>
        </w:tc>
        <w:tc>
          <w:tcPr>
            <w:tcW w:w="1434" w:type="pct"/>
            <w:tcBorders>
              <w:top w:val="dotted" w:sz="4" w:space="0" w:color="auto"/>
              <w:left w:val="single" w:sz="4" w:space="0" w:color="auto"/>
              <w:bottom w:val="dotted" w:sz="4" w:space="0" w:color="auto"/>
              <w:right w:val="single" w:sz="4" w:space="0" w:color="auto"/>
            </w:tcBorders>
            <w:vAlign w:val="center"/>
          </w:tcPr>
          <w:p w14:paraId="4502DE4A" w14:textId="77777777" w:rsidR="005029CE" w:rsidRPr="000333B2" w:rsidRDefault="005029CE" w:rsidP="005029CE">
            <w:pPr>
              <w:spacing w:before="0" w:after="0" w:line="254" w:lineRule="auto"/>
              <w:jc w:val="center"/>
              <w:rPr>
                <w:rFonts w:eastAsia="Times New Roman"/>
                <w:color w:val="000000"/>
                <w:kern w:val="0"/>
                <w:lang w:val="vi-VN"/>
                <w14:ligatures w14:val="none"/>
              </w:rPr>
            </w:pPr>
          </w:p>
        </w:tc>
        <w:tc>
          <w:tcPr>
            <w:tcW w:w="748" w:type="pct"/>
            <w:tcBorders>
              <w:top w:val="dotted" w:sz="4" w:space="0" w:color="auto"/>
              <w:left w:val="single" w:sz="4" w:space="0" w:color="auto"/>
              <w:bottom w:val="dotted" w:sz="4" w:space="0" w:color="auto"/>
              <w:right w:val="single" w:sz="4" w:space="0" w:color="auto"/>
            </w:tcBorders>
            <w:vAlign w:val="center"/>
          </w:tcPr>
          <w:p w14:paraId="1A16A004" w14:textId="77777777" w:rsidR="005029CE" w:rsidRPr="000333B2" w:rsidRDefault="005029CE" w:rsidP="005029CE">
            <w:pPr>
              <w:spacing w:before="0" w:after="0" w:line="254" w:lineRule="auto"/>
              <w:jc w:val="left"/>
              <w:rPr>
                <w:rFonts w:eastAsia="Times New Roman"/>
                <w:color w:val="000000"/>
                <w:kern w:val="0"/>
                <w:lang w:val="vi-VN"/>
                <w14:ligatures w14:val="none"/>
              </w:rPr>
            </w:pPr>
          </w:p>
        </w:tc>
      </w:tr>
      <w:tr w:rsidR="005029CE" w:rsidRPr="000333B2" w14:paraId="4798F582" w14:textId="77777777" w:rsidTr="00081BEA">
        <w:trPr>
          <w:jc w:val="center"/>
        </w:trPr>
        <w:tc>
          <w:tcPr>
            <w:tcW w:w="378" w:type="pct"/>
            <w:tcBorders>
              <w:top w:val="dotted" w:sz="4" w:space="0" w:color="auto"/>
              <w:left w:val="single" w:sz="4" w:space="0" w:color="auto"/>
              <w:bottom w:val="dotted" w:sz="4" w:space="0" w:color="auto"/>
              <w:right w:val="single" w:sz="4" w:space="0" w:color="auto"/>
            </w:tcBorders>
            <w:vAlign w:val="center"/>
          </w:tcPr>
          <w:p w14:paraId="79F9C391" w14:textId="77777777" w:rsidR="005029CE" w:rsidRPr="000333B2" w:rsidRDefault="005029CE" w:rsidP="005029CE">
            <w:pPr>
              <w:spacing w:before="0" w:after="0" w:line="254" w:lineRule="auto"/>
              <w:jc w:val="center"/>
              <w:rPr>
                <w:rFonts w:eastAsia="Times New Roman"/>
                <w:color w:val="000000"/>
                <w:kern w:val="0"/>
                <w:lang w:val="vi-VN"/>
                <w14:ligatures w14:val="none"/>
              </w:rPr>
            </w:pPr>
          </w:p>
        </w:tc>
        <w:tc>
          <w:tcPr>
            <w:tcW w:w="1929" w:type="pct"/>
            <w:tcBorders>
              <w:top w:val="dotted" w:sz="4" w:space="0" w:color="auto"/>
              <w:left w:val="single" w:sz="4" w:space="0" w:color="auto"/>
              <w:bottom w:val="dotted" w:sz="4" w:space="0" w:color="auto"/>
              <w:right w:val="single" w:sz="4" w:space="0" w:color="auto"/>
            </w:tcBorders>
            <w:vAlign w:val="center"/>
            <w:hideMark/>
          </w:tcPr>
          <w:p w14:paraId="7DD08E6E" w14:textId="3FA104BC" w:rsidR="005029CE" w:rsidRPr="000333B2" w:rsidRDefault="005029CE" w:rsidP="005029CE">
            <w:pPr>
              <w:spacing w:before="0" w:after="0" w:line="254" w:lineRule="auto"/>
              <w:rPr>
                <w:rFonts w:eastAsia="Times New Roman"/>
                <w:color w:val="000000"/>
                <w:kern w:val="0"/>
                <w:lang w:val="vi-VN"/>
                <w14:ligatures w14:val="none"/>
              </w:rPr>
            </w:pPr>
            <w:r w:rsidRPr="000333B2">
              <w:t xml:space="preserve">Cụm đấu rẽ Dây bọc: CĐRB-95  (gồm 2 kẹp răng, </w:t>
            </w:r>
            <w:r w:rsidRPr="005029CE">
              <w:t>cầu chữ H</w:t>
            </w:r>
            <w:r w:rsidRPr="000333B2">
              <w:t>)</w:t>
            </w:r>
          </w:p>
        </w:tc>
        <w:tc>
          <w:tcPr>
            <w:tcW w:w="511" w:type="pct"/>
            <w:tcBorders>
              <w:top w:val="dotted" w:sz="4" w:space="0" w:color="auto"/>
              <w:left w:val="single" w:sz="4" w:space="0" w:color="auto"/>
              <w:bottom w:val="dotted" w:sz="4" w:space="0" w:color="auto"/>
              <w:right w:val="single" w:sz="4" w:space="0" w:color="auto"/>
            </w:tcBorders>
            <w:vAlign w:val="center"/>
          </w:tcPr>
          <w:p w14:paraId="44F4FC6F" w14:textId="77777777" w:rsidR="005029CE" w:rsidRPr="000333B2" w:rsidRDefault="005029CE" w:rsidP="005029CE">
            <w:pPr>
              <w:spacing w:before="0" w:after="0" w:line="254" w:lineRule="auto"/>
              <w:jc w:val="center"/>
              <w:rPr>
                <w:rFonts w:eastAsia="Times New Roman"/>
                <w:color w:val="000000"/>
                <w:kern w:val="0"/>
                <w:lang w:val="vi-VN"/>
                <w14:ligatures w14:val="none"/>
              </w:rPr>
            </w:pPr>
          </w:p>
        </w:tc>
        <w:tc>
          <w:tcPr>
            <w:tcW w:w="1434" w:type="pct"/>
            <w:tcBorders>
              <w:top w:val="dotted" w:sz="4" w:space="0" w:color="auto"/>
              <w:left w:val="single" w:sz="4" w:space="0" w:color="auto"/>
              <w:bottom w:val="dotted" w:sz="4" w:space="0" w:color="auto"/>
              <w:right w:val="single" w:sz="4" w:space="0" w:color="auto"/>
            </w:tcBorders>
            <w:vAlign w:val="center"/>
          </w:tcPr>
          <w:p w14:paraId="05850C83" w14:textId="77777777" w:rsidR="005029CE" w:rsidRPr="000333B2" w:rsidRDefault="005029CE" w:rsidP="005029CE">
            <w:pPr>
              <w:spacing w:before="0" w:after="0" w:line="254" w:lineRule="auto"/>
              <w:jc w:val="center"/>
              <w:rPr>
                <w:rFonts w:eastAsia="Times New Roman"/>
                <w:color w:val="000000"/>
                <w:kern w:val="0"/>
                <w:lang w:val="vi-VN"/>
                <w14:ligatures w14:val="none"/>
              </w:rPr>
            </w:pPr>
          </w:p>
        </w:tc>
        <w:tc>
          <w:tcPr>
            <w:tcW w:w="748" w:type="pct"/>
            <w:tcBorders>
              <w:top w:val="dotted" w:sz="4" w:space="0" w:color="auto"/>
              <w:left w:val="single" w:sz="4" w:space="0" w:color="auto"/>
              <w:bottom w:val="dotted" w:sz="4" w:space="0" w:color="auto"/>
              <w:right w:val="single" w:sz="4" w:space="0" w:color="auto"/>
            </w:tcBorders>
            <w:vAlign w:val="center"/>
          </w:tcPr>
          <w:p w14:paraId="5C3DBD6D" w14:textId="77777777" w:rsidR="005029CE" w:rsidRPr="000333B2" w:rsidRDefault="005029CE" w:rsidP="005029CE">
            <w:pPr>
              <w:spacing w:before="0" w:after="0" w:line="254" w:lineRule="auto"/>
              <w:jc w:val="left"/>
              <w:rPr>
                <w:rFonts w:eastAsia="Times New Roman"/>
                <w:color w:val="000000"/>
                <w:kern w:val="0"/>
                <w:lang w:val="vi-VN"/>
                <w14:ligatures w14:val="none"/>
              </w:rPr>
            </w:pPr>
          </w:p>
        </w:tc>
      </w:tr>
      <w:tr w:rsidR="005029CE" w:rsidRPr="000333B2" w14:paraId="173E671D" w14:textId="77777777" w:rsidTr="00081BEA">
        <w:trPr>
          <w:jc w:val="center"/>
        </w:trPr>
        <w:tc>
          <w:tcPr>
            <w:tcW w:w="378" w:type="pct"/>
            <w:tcBorders>
              <w:top w:val="dotted" w:sz="4" w:space="0" w:color="auto"/>
              <w:left w:val="single" w:sz="4" w:space="0" w:color="auto"/>
              <w:bottom w:val="dotted" w:sz="4" w:space="0" w:color="auto"/>
              <w:right w:val="single" w:sz="4" w:space="0" w:color="auto"/>
            </w:tcBorders>
            <w:vAlign w:val="center"/>
          </w:tcPr>
          <w:p w14:paraId="520F602E" w14:textId="77777777" w:rsidR="005029CE" w:rsidRPr="000333B2" w:rsidRDefault="005029CE" w:rsidP="005029CE">
            <w:pPr>
              <w:spacing w:before="0" w:after="0" w:line="254" w:lineRule="auto"/>
              <w:jc w:val="center"/>
              <w:rPr>
                <w:rFonts w:eastAsia="Times New Roman"/>
                <w:color w:val="000000"/>
                <w:kern w:val="0"/>
                <w:lang w:val="vi-VN"/>
                <w14:ligatures w14:val="none"/>
              </w:rPr>
            </w:pPr>
          </w:p>
        </w:tc>
        <w:tc>
          <w:tcPr>
            <w:tcW w:w="1929" w:type="pct"/>
            <w:tcBorders>
              <w:top w:val="dotted" w:sz="4" w:space="0" w:color="auto"/>
              <w:left w:val="single" w:sz="4" w:space="0" w:color="auto"/>
              <w:bottom w:val="dotted" w:sz="4" w:space="0" w:color="auto"/>
              <w:right w:val="single" w:sz="4" w:space="0" w:color="auto"/>
            </w:tcBorders>
            <w:vAlign w:val="center"/>
            <w:hideMark/>
          </w:tcPr>
          <w:p w14:paraId="32E9AA64" w14:textId="5E99E0C7" w:rsidR="005029CE" w:rsidRPr="000333B2" w:rsidRDefault="005029CE" w:rsidP="005029CE">
            <w:pPr>
              <w:spacing w:before="0" w:after="0" w:line="254" w:lineRule="auto"/>
              <w:rPr>
                <w:rFonts w:eastAsia="Times New Roman"/>
                <w:color w:val="000000"/>
                <w:kern w:val="0"/>
                <w:lang w:val="vi-VN"/>
                <w14:ligatures w14:val="none"/>
              </w:rPr>
            </w:pPr>
            <w:r w:rsidRPr="000333B2">
              <w:t xml:space="preserve">Cụm đấu rẽ nhánh Cho dây bọc trung thế 50-95 mm2 (gồm 2 kẹp răng, </w:t>
            </w:r>
            <w:r w:rsidRPr="005029CE">
              <w:t>cầu chữ H</w:t>
            </w:r>
            <w:r w:rsidRPr="000333B2">
              <w:t>)</w:t>
            </w:r>
          </w:p>
        </w:tc>
        <w:tc>
          <w:tcPr>
            <w:tcW w:w="511" w:type="pct"/>
            <w:tcBorders>
              <w:top w:val="dotted" w:sz="4" w:space="0" w:color="auto"/>
              <w:left w:val="single" w:sz="4" w:space="0" w:color="auto"/>
              <w:bottom w:val="dotted" w:sz="4" w:space="0" w:color="auto"/>
              <w:right w:val="single" w:sz="4" w:space="0" w:color="auto"/>
            </w:tcBorders>
            <w:vAlign w:val="center"/>
          </w:tcPr>
          <w:p w14:paraId="493A8476" w14:textId="77777777" w:rsidR="005029CE" w:rsidRPr="000333B2" w:rsidRDefault="005029CE" w:rsidP="005029CE">
            <w:pPr>
              <w:spacing w:before="0" w:after="0" w:line="254" w:lineRule="auto"/>
              <w:jc w:val="center"/>
              <w:rPr>
                <w:rFonts w:eastAsia="Times New Roman"/>
                <w:color w:val="000000"/>
                <w:kern w:val="0"/>
                <w:lang w:val="vi-VN"/>
                <w14:ligatures w14:val="none"/>
              </w:rPr>
            </w:pPr>
          </w:p>
        </w:tc>
        <w:tc>
          <w:tcPr>
            <w:tcW w:w="1434" w:type="pct"/>
            <w:tcBorders>
              <w:top w:val="dotted" w:sz="4" w:space="0" w:color="auto"/>
              <w:left w:val="single" w:sz="4" w:space="0" w:color="auto"/>
              <w:bottom w:val="dotted" w:sz="4" w:space="0" w:color="auto"/>
              <w:right w:val="single" w:sz="4" w:space="0" w:color="auto"/>
            </w:tcBorders>
            <w:vAlign w:val="center"/>
          </w:tcPr>
          <w:p w14:paraId="64F87D4E" w14:textId="77777777" w:rsidR="005029CE" w:rsidRPr="000333B2" w:rsidRDefault="005029CE" w:rsidP="005029CE">
            <w:pPr>
              <w:spacing w:before="0" w:after="0" w:line="254" w:lineRule="auto"/>
              <w:jc w:val="center"/>
              <w:rPr>
                <w:rFonts w:eastAsia="Times New Roman"/>
                <w:color w:val="000000"/>
                <w:kern w:val="0"/>
                <w:lang w:val="vi-VN"/>
                <w14:ligatures w14:val="none"/>
              </w:rPr>
            </w:pPr>
          </w:p>
        </w:tc>
        <w:tc>
          <w:tcPr>
            <w:tcW w:w="748" w:type="pct"/>
            <w:tcBorders>
              <w:top w:val="dotted" w:sz="4" w:space="0" w:color="auto"/>
              <w:left w:val="single" w:sz="4" w:space="0" w:color="auto"/>
              <w:bottom w:val="dotted" w:sz="4" w:space="0" w:color="auto"/>
              <w:right w:val="single" w:sz="4" w:space="0" w:color="auto"/>
            </w:tcBorders>
            <w:vAlign w:val="center"/>
          </w:tcPr>
          <w:p w14:paraId="2BEBFC65" w14:textId="77777777" w:rsidR="005029CE" w:rsidRPr="000333B2" w:rsidRDefault="005029CE" w:rsidP="005029CE">
            <w:pPr>
              <w:spacing w:before="0" w:after="0" w:line="254" w:lineRule="auto"/>
              <w:jc w:val="left"/>
              <w:rPr>
                <w:rFonts w:eastAsia="Times New Roman"/>
                <w:color w:val="000000"/>
                <w:kern w:val="0"/>
                <w:lang w:val="vi-VN"/>
                <w14:ligatures w14:val="none"/>
              </w:rPr>
            </w:pPr>
          </w:p>
        </w:tc>
      </w:tr>
      <w:tr w:rsidR="00081BEA" w:rsidRPr="000333B2" w14:paraId="631A5B65" w14:textId="77777777" w:rsidTr="00081BEA">
        <w:trPr>
          <w:jc w:val="center"/>
        </w:trPr>
        <w:tc>
          <w:tcPr>
            <w:tcW w:w="378" w:type="pct"/>
            <w:tcBorders>
              <w:top w:val="dotted" w:sz="4" w:space="0" w:color="auto"/>
              <w:left w:val="single" w:sz="4" w:space="0" w:color="auto"/>
              <w:bottom w:val="dotted" w:sz="4" w:space="0" w:color="auto"/>
              <w:right w:val="single" w:sz="4" w:space="0" w:color="auto"/>
            </w:tcBorders>
            <w:vAlign w:val="center"/>
            <w:hideMark/>
          </w:tcPr>
          <w:p w14:paraId="105CED73" w14:textId="77777777" w:rsidR="00081BEA" w:rsidRPr="000333B2" w:rsidRDefault="00081BEA"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10</w:t>
            </w:r>
          </w:p>
        </w:tc>
        <w:tc>
          <w:tcPr>
            <w:tcW w:w="1929" w:type="pct"/>
            <w:tcBorders>
              <w:top w:val="dotted" w:sz="4" w:space="0" w:color="auto"/>
              <w:left w:val="single" w:sz="4" w:space="0" w:color="auto"/>
              <w:bottom w:val="dotted" w:sz="4" w:space="0" w:color="auto"/>
              <w:right w:val="single" w:sz="4" w:space="0" w:color="auto"/>
            </w:tcBorders>
            <w:vAlign w:val="center"/>
            <w:hideMark/>
          </w:tcPr>
          <w:p w14:paraId="580E082D" w14:textId="77777777" w:rsidR="00081BEA" w:rsidRPr="000333B2" w:rsidRDefault="00081BEA"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Vật liệu</w:t>
            </w:r>
          </w:p>
        </w:tc>
        <w:tc>
          <w:tcPr>
            <w:tcW w:w="511" w:type="pct"/>
            <w:tcBorders>
              <w:top w:val="dotted" w:sz="4" w:space="0" w:color="auto"/>
              <w:left w:val="single" w:sz="4" w:space="0" w:color="auto"/>
              <w:bottom w:val="dotted" w:sz="4" w:space="0" w:color="auto"/>
              <w:right w:val="single" w:sz="4" w:space="0" w:color="auto"/>
            </w:tcBorders>
            <w:vAlign w:val="center"/>
          </w:tcPr>
          <w:p w14:paraId="2D5C976A" w14:textId="77777777" w:rsidR="00081BEA" w:rsidRPr="000333B2" w:rsidRDefault="00081BEA" w:rsidP="000333B2">
            <w:pPr>
              <w:spacing w:before="0" w:after="0" w:line="254" w:lineRule="auto"/>
              <w:jc w:val="center"/>
              <w:rPr>
                <w:rFonts w:eastAsia="Times New Roman"/>
                <w:color w:val="000000"/>
                <w:kern w:val="0"/>
                <w:lang w:val="vi-VN"/>
                <w14:ligatures w14:val="none"/>
              </w:rPr>
            </w:pPr>
          </w:p>
        </w:tc>
        <w:tc>
          <w:tcPr>
            <w:tcW w:w="1434" w:type="pct"/>
            <w:tcBorders>
              <w:top w:val="dotted" w:sz="4" w:space="0" w:color="auto"/>
              <w:left w:val="single" w:sz="4" w:space="0" w:color="auto"/>
              <w:bottom w:val="dotted" w:sz="4" w:space="0" w:color="auto"/>
              <w:right w:val="single" w:sz="4" w:space="0" w:color="auto"/>
            </w:tcBorders>
            <w:vAlign w:val="center"/>
            <w:hideMark/>
          </w:tcPr>
          <w:p w14:paraId="54299B04" w14:textId="77777777" w:rsidR="00081BEA" w:rsidRPr="000333B2" w:rsidRDefault="00081BEA"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Nhà thầu nêu cụ thể</w:t>
            </w:r>
          </w:p>
        </w:tc>
        <w:tc>
          <w:tcPr>
            <w:tcW w:w="748" w:type="pct"/>
            <w:tcBorders>
              <w:top w:val="dotted" w:sz="4" w:space="0" w:color="auto"/>
              <w:left w:val="single" w:sz="4" w:space="0" w:color="auto"/>
              <w:bottom w:val="dotted" w:sz="4" w:space="0" w:color="auto"/>
              <w:right w:val="single" w:sz="4" w:space="0" w:color="auto"/>
            </w:tcBorders>
            <w:vAlign w:val="center"/>
          </w:tcPr>
          <w:p w14:paraId="5B2CDCAA" w14:textId="77777777" w:rsidR="00081BEA" w:rsidRPr="000333B2" w:rsidRDefault="00081BEA" w:rsidP="000333B2">
            <w:pPr>
              <w:spacing w:before="0" w:after="0" w:line="254" w:lineRule="auto"/>
              <w:jc w:val="left"/>
              <w:rPr>
                <w:rFonts w:eastAsia="Times New Roman"/>
                <w:color w:val="000000"/>
                <w:kern w:val="0"/>
                <w:lang w:val="vi-VN"/>
                <w14:ligatures w14:val="none"/>
              </w:rPr>
            </w:pPr>
          </w:p>
        </w:tc>
      </w:tr>
      <w:tr w:rsidR="00081BEA" w:rsidRPr="000333B2" w14:paraId="029F077F" w14:textId="77777777" w:rsidTr="00081BEA">
        <w:trPr>
          <w:jc w:val="center"/>
        </w:trPr>
        <w:tc>
          <w:tcPr>
            <w:tcW w:w="378" w:type="pct"/>
            <w:tcBorders>
              <w:top w:val="dotted" w:sz="4" w:space="0" w:color="auto"/>
              <w:left w:val="single" w:sz="4" w:space="0" w:color="auto"/>
              <w:bottom w:val="dotted" w:sz="4" w:space="0" w:color="auto"/>
              <w:right w:val="single" w:sz="4" w:space="0" w:color="auto"/>
            </w:tcBorders>
            <w:vAlign w:val="center"/>
            <w:hideMark/>
          </w:tcPr>
          <w:p w14:paraId="05311247" w14:textId="77777777" w:rsidR="00081BEA" w:rsidRPr="000333B2" w:rsidRDefault="00081BEA"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11</w:t>
            </w:r>
          </w:p>
        </w:tc>
        <w:tc>
          <w:tcPr>
            <w:tcW w:w="1929" w:type="pct"/>
            <w:tcBorders>
              <w:top w:val="dotted" w:sz="4" w:space="0" w:color="auto"/>
              <w:left w:val="single" w:sz="4" w:space="0" w:color="auto"/>
              <w:bottom w:val="dotted" w:sz="4" w:space="0" w:color="auto"/>
              <w:right w:val="single" w:sz="4" w:space="0" w:color="auto"/>
            </w:tcBorders>
            <w:vAlign w:val="center"/>
            <w:hideMark/>
          </w:tcPr>
          <w:p w14:paraId="4696E670" w14:textId="77777777" w:rsidR="00081BEA" w:rsidRPr="000333B2" w:rsidRDefault="00081BEA"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Trọng lượng</w:t>
            </w:r>
          </w:p>
        </w:tc>
        <w:tc>
          <w:tcPr>
            <w:tcW w:w="511" w:type="pct"/>
            <w:tcBorders>
              <w:top w:val="dotted" w:sz="4" w:space="0" w:color="auto"/>
              <w:left w:val="single" w:sz="4" w:space="0" w:color="auto"/>
              <w:bottom w:val="dotted" w:sz="4" w:space="0" w:color="auto"/>
              <w:right w:val="single" w:sz="4" w:space="0" w:color="auto"/>
            </w:tcBorders>
            <w:vAlign w:val="center"/>
            <w:hideMark/>
          </w:tcPr>
          <w:p w14:paraId="26133CD1" w14:textId="77777777" w:rsidR="00081BEA" w:rsidRPr="000333B2" w:rsidRDefault="00081BEA"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kg</w:t>
            </w:r>
          </w:p>
        </w:tc>
        <w:tc>
          <w:tcPr>
            <w:tcW w:w="1434" w:type="pct"/>
            <w:tcBorders>
              <w:top w:val="dotted" w:sz="4" w:space="0" w:color="auto"/>
              <w:left w:val="single" w:sz="4" w:space="0" w:color="auto"/>
              <w:bottom w:val="dotted" w:sz="4" w:space="0" w:color="auto"/>
              <w:right w:val="single" w:sz="4" w:space="0" w:color="auto"/>
            </w:tcBorders>
            <w:vAlign w:val="center"/>
            <w:hideMark/>
          </w:tcPr>
          <w:p w14:paraId="4B10E781" w14:textId="77777777" w:rsidR="00081BEA" w:rsidRPr="000333B2" w:rsidRDefault="00081BEA"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Nhà thầu nêu cụ thể</w:t>
            </w:r>
          </w:p>
        </w:tc>
        <w:tc>
          <w:tcPr>
            <w:tcW w:w="748" w:type="pct"/>
            <w:tcBorders>
              <w:top w:val="dotted" w:sz="4" w:space="0" w:color="auto"/>
              <w:left w:val="single" w:sz="4" w:space="0" w:color="auto"/>
              <w:bottom w:val="dotted" w:sz="4" w:space="0" w:color="auto"/>
              <w:right w:val="single" w:sz="4" w:space="0" w:color="auto"/>
            </w:tcBorders>
            <w:vAlign w:val="center"/>
          </w:tcPr>
          <w:p w14:paraId="628E27F0" w14:textId="77777777" w:rsidR="00081BEA" w:rsidRPr="000333B2" w:rsidRDefault="00081BEA" w:rsidP="000333B2">
            <w:pPr>
              <w:spacing w:before="0" w:after="0" w:line="254" w:lineRule="auto"/>
              <w:jc w:val="left"/>
              <w:rPr>
                <w:rFonts w:eastAsia="Times New Roman"/>
                <w:color w:val="000000"/>
                <w:kern w:val="0"/>
                <w:lang w:val="vi-VN"/>
                <w14:ligatures w14:val="none"/>
              </w:rPr>
            </w:pPr>
          </w:p>
        </w:tc>
      </w:tr>
      <w:tr w:rsidR="005029CE" w:rsidRPr="000333B2" w14:paraId="21AD5AD0" w14:textId="77777777" w:rsidTr="00081BEA">
        <w:trPr>
          <w:jc w:val="center"/>
        </w:trPr>
        <w:tc>
          <w:tcPr>
            <w:tcW w:w="378" w:type="pct"/>
            <w:tcBorders>
              <w:top w:val="dotted" w:sz="4" w:space="0" w:color="auto"/>
              <w:left w:val="single" w:sz="4" w:space="0" w:color="auto"/>
              <w:bottom w:val="dotted" w:sz="4" w:space="0" w:color="auto"/>
              <w:right w:val="single" w:sz="4" w:space="0" w:color="auto"/>
            </w:tcBorders>
            <w:vAlign w:val="center"/>
          </w:tcPr>
          <w:p w14:paraId="29EF366E" w14:textId="77777777" w:rsidR="005029CE" w:rsidRPr="000333B2" w:rsidRDefault="005029CE" w:rsidP="005029CE">
            <w:pPr>
              <w:spacing w:before="0" w:after="0" w:line="254" w:lineRule="auto"/>
              <w:jc w:val="center"/>
              <w:rPr>
                <w:rFonts w:eastAsia="Times New Roman"/>
                <w:color w:val="000000"/>
                <w:kern w:val="0"/>
                <w:lang w:val="vi-VN"/>
                <w14:ligatures w14:val="none"/>
              </w:rPr>
            </w:pPr>
          </w:p>
        </w:tc>
        <w:tc>
          <w:tcPr>
            <w:tcW w:w="1929" w:type="pct"/>
            <w:tcBorders>
              <w:top w:val="dotted" w:sz="4" w:space="0" w:color="auto"/>
              <w:left w:val="single" w:sz="4" w:space="0" w:color="auto"/>
              <w:bottom w:val="dotted" w:sz="4" w:space="0" w:color="auto"/>
              <w:right w:val="single" w:sz="4" w:space="0" w:color="auto"/>
            </w:tcBorders>
            <w:vAlign w:val="center"/>
            <w:hideMark/>
          </w:tcPr>
          <w:p w14:paraId="5907E2A4" w14:textId="610A5DB8" w:rsidR="005029CE" w:rsidRPr="000333B2" w:rsidRDefault="005029CE" w:rsidP="005029CE">
            <w:pPr>
              <w:spacing w:before="0" w:after="0" w:line="254" w:lineRule="auto"/>
              <w:rPr>
                <w:rFonts w:eastAsia="Times New Roman"/>
                <w:color w:val="000000"/>
                <w:kern w:val="0"/>
                <w:lang w:val="vi-VN"/>
                <w14:ligatures w14:val="none"/>
              </w:rPr>
            </w:pPr>
            <w:r w:rsidRPr="000333B2">
              <w:t xml:space="preserve">Cụm đấu rẽ Dây bọc: CĐRB-50 (gồm 2 kẹp răng, </w:t>
            </w:r>
            <w:r w:rsidRPr="005029CE">
              <w:t>cầu chữ H</w:t>
            </w:r>
            <w:r w:rsidRPr="000333B2">
              <w:t>)</w:t>
            </w:r>
          </w:p>
        </w:tc>
        <w:tc>
          <w:tcPr>
            <w:tcW w:w="511" w:type="pct"/>
            <w:tcBorders>
              <w:top w:val="dotted" w:sz="4" w:space="0" w:color="auto"/>
              <w:left w:val="single" w:sz="4" w:space="0" w:color="auto"/>
              <w:bottom w:val="dotted" w:sz="4" w:space="0" w:color="auto"/>
              <w:right w:val="single" w:sz="4" w:space="0" w:color="auto"/>
            </w:tcBorders>
            <w:vAlign w:val="center"/>
          </w:tcPr>
          <w:p w14:paraId="1E8EA5C4" w14:textId="77777777" w:rsidR="005029CE" w:rsidRPr="000333B2" w:rsidRDefault="005029CE" w:rsidP="005029CE">
            <w:pPr>
              <w:spacing w:before="0" w:after="0" w:line="254" w:lineRule="auto"/>
              <w:jc w:val="center"/>
              <w:rPr>
                <w:rFonts w:eastAsia="Times New Roman"/>
                <w:color w:val="000000"/>
                <w:kern w:val="0"/>
                <w:lang w:val="vi-VN"/>
                <w14:ligatures w14:val="none"/>
              </w:rPr>
            </w:pPr>
          </w:p>
        </w:tc>
        <w:tc>
          <w:tcPr>
            <w:tcW w:w="1434" w:type="pct"/>
            <w:tcBorders>
              <w:top w:val="dotted" w:sz="4" w:space="0" w:color="auto"/>
              <w:left w:val="single" w:sz="4" w:space="0" w:color="auto"/>
              <w:bottom w:val="dotted" w:sz="4" w:space="0" w:color="auto"/>
              <w:right w:val="single" w:sz="4" w:space="0" w:color="auto"/>
            </w:tcBorders>
            <w:vAlign w:val="center"/>
          </w:tcPr>
          <w:p w14:paraId="617A112A" w14:textId="77777777" w:rsidR="005029CE" w:rsidRPr="000333B2" w:rsidRDefault="005029CE" w:rsidP="005029CE">
            <w:pPr>
              <w:spacing w:before="0" w:after="0" w:line="254" w:lineRule="auto"/>
              <w:jc w:val="center"/>
              <w:rPr>
                <w:rFonts w:eastAsia="Times New Roman"/>
                <w:color w:val="000000"/>
                <w:kern w:val="0"/>
                <w:lang w:val="vi-VN"/>
                <w14:ligatures w14:val="none"/>
              </w:rPr>
            </w:pPr>
          </w:p>
        </w:tc>
        <w:tc>
          <w:tcPr>
            <w:tcW w:w="748" w:type="pct"/>
            <w:tcBorders>
              <w:top w:val="dotted" w:sz="4" w:space="0" w:color="auto"/>
              <w:left w:val="single" w:sz="4" w:space="0" w:color="auto"/>
              <w:bottom w:val="dotted" w:sz="4" w:space="0" w:color="auto"/>
              <w:right w:val="single" w:sz="4" w:space="0" w:color="auto"/>
            </w:tcBorders>
            <w:vAlign w:val="center"/>
          </w:tcPr>
          <w:p w14:paraId="22F1649B" w14:textId="77777777" w:rsidR="005029CE" w:rsidRPr="000333B2" w:rsidRDefault="005029CE" w:rsidP="005029CE">
            <w:pPr>
              <w:spacing w:before="0" w:after="0" w:line="254" w:lineRule="auto"/>
              <w:jc w:val="left"/>
              <w:rPr>
                <w:rFonts w:eastAsia="Times New Roman"/>
                <w:color w:val="000000"/>
                <w:kern w:val="0"/>
                <w:lang w:val="vi-VN"/>
                <w14:ligatures w14:val="none"/>
              </w:rPr>
            </w:pPr>
          </w:p>
        </w:tc>
      </w:tr>
      <w:tr w:rsidR="005029CE" w:rsidRPr="000333B2" w14:paraId="29B17877" w14:textId="77777777" w:rsidTr="00081BEA">
        <w:trPr>
          <w:jc w:val="center"/>
        </w:trPr>
        <w:tc>
          <w:tcPr>
            <w:tcW w:w="378" w:type="pct"/>
            <w:tcBorders>
              <w:top w:val="dotted" w:sz="4" w:space="0" w:color="auto"/>
              <w:left w:val="single" w:sz="4" w:space="0" w:color="auto"/>
              <w:bottom w:val="dotted" w:sz="4" w:space="0" w:color="auto"/>
              <w:right w:val="single" w:sz="4" w:space="0" w:color="auto"/>
            </w:tcBorders>
            <w:vAlign w:val="center"/>
          </w:tcPr>
          <w:p w14:paraId="1281A280" w14:textId="77777777" w:rsidR="005029CE" w:rsidRPr="000333B2" w:rsidRDefault="005029CE" w:rsidP="005029CE">
            <w:pPr>
              <w:spacing w:before="0" w:after="0" w:line="254" w:lineRule="auto"/>
              <w:jc w:val="center"/>
              <w:rPr>
                <w:rFonts w:eastAsia="Times New Roman"/>
                <w:color w:val="000000"/>
                <w:kern w:val="0"/>
                <w:lang w:val="vi-VN"/>
                <w14:ligatures w14:val="none"/>
              </w:rPr>
            </w:pPr>
          </w:p>
        </w:tc>
        <w:tc>
          <w:tcPr>
            <w:tcW w:w="1929" w:type="pct"/>
            <w:tcBorders>
              <w:top w:val="dotted" w:sz="4" w:space="0" w:color="auto"/>
              <w:left w:val="single" w:sz="4" w:space="0" w:color="auto"/>
              <w:bottom w:val="dotted" w:sz="4" w:space="0" w:color="auto"/>
              <w:right w:val="single" w:sz="4" w:space="0" w:color="auto"/>
            </w:tcBorders>
            <w:vAlign w:val="center"/>
            <w:hideMark/>
          </w:tcPr>
          <w:p w14:paraId="1243C02D" w14:textId="384A96F7" w:rsidR="005029CE" w:rsidRPr="000333B2" w:rsidRDefault="005029CE" w:rsidP="005029CE">
            <w:pPr>
              <w:spacing w:before="0" w:after="0" w:line="254" w:lineRule="auto"/>
              <w:rPr>
                <w:rFonts w:eastAsia="Times New Roman"/>
                <w:color w:val="000000"/>
                <w:kern w:val="0"/>
                <w:lang w:val="vi-VN"/>
                <w14:ligatures w14:val="none"/>
              </w:rPr>
            </w:pPr>
            <w:r w:rsidRPr="000333B2">
              <w:t xml:space="preserve">Cụm đấu rẽ Dây bọc: CĐRB-70 (gồm 2 kẹp răng, </w:t>
            </w:r>
            <w:r w:rsidRPr="005029CE">
              <w:t>cầu chữ H</w:t>
            </w:r>
            <w:r w:rsidRPr="000333B2">
              <w:t>)</w:t>
            </w:r>
          </w:p>
        </w:tc>
        <w:tc>
          <w:tcPr>
            <w:tcW w:w="511" w:type="pct"/>
            <w:tcBorders>
              <w:top w:val="dotted" w:sz="4" w:space="0" w:color="auto"/>
              <w:left w:val="single" w:sz="4" w:space="0" w:color="auto"/>
              <w:bottom w:val="dotted" w:sz="4" w:space="0" w:color="auto"/>
              <w:right w:val="single" w:sz="4" w:space="0" w:color="auto"/>
            </w:tcBorders>
            <w:vAlign w:val="center"/>
          </w:tcPr>
          <w:p w14:paraId="4C303040" w14:textId="77777777" w:rsidR="005029CE" w:rsidRPr="000333B2" w:rsidRDefault="005029CE" w:rsidP="005029CE">
            <w:pPr>
              <w:spacing w:before="0" w:after="0" w:line="254" w:lineRule="auto"/>
              <w:jc w:val="center"/>
              <w:rPr>
                <w:rFonts w:eastAsia="Times New Roman"/>
                <w:color w:val="000000"/>
                <w:kern w:val="0"/>
                <w:lang w:val="vi-VN"/>
                <w14:ligatures w14:val="none"/>
              </w:rPr>
            </w:pPr>
          </w:p>
        </w:tc>
        <w:tc>
          <w:tcPr>
            <w:tcW w:w="1434" w:type="pct"/>
            <w:tcBorders>
              <w:top w:val="dotted" w:sz="4" w:space="0" w:color="auto"/>
              <w:left w:val="single" w:sz="4" w:space="0" w:color="auto"/>
              <w:bottom w:val="dotted" w:sz="4" w:space="0" w:color="auto"/>
              <w:right w:val="single" w:sz="4" w:space="0" w:color="auto"/>
            </w:tcBorders>
            <w:vAlign w:val="center"/>
          </w:tcPr>
          <w:p w14:paraId="6FB7E00A" w14:textId="77777777" w:rsidR="005029CE" w:rsidRPr="000333B2" w:rsidRDefault="005029CE" w:rsidP="005029CE">
            <w:pPr>
              <w:spacing w:before="0" w:after="0" w:line="254" w:lineRule="auto"/>
              <w:jc w:val="center"/>
              <w:rPr>
                <w:rFonts w:eastAsia="Times New Roman"/>
                <w:color w:val="000000"/>
                <w:kern w:val="0"/>
                <w:lang w:val="vi-VN"/>
                <w14:ligatures w14:val="none"/>
              </w:rPr>
            </w:pPr>
          </w:p>
        </w:tc>
        <w:tc>
          <w:tcPr>
            <w:tcW w:w="748" w:type="pct"/>
            <w:tcBorders>
              <w:top w:val="dotted" w:sz="4" w:space="0" w:color="auto"/>
              <w:left w:val="single" w:sz="4" w:space="0" w:color="auto"/>
              <w:bottom w:val="dotted" w:sz="4" w:space="0" w:color="auto"/>
              <w:right w:val="single" w:sz="4" w:space="0" w:color="auto"/>
            </w:tcBorders>
            <w:vAlign w:val="center"/>
          </w:tcPr>
          <w:p w14:paraId="7C1AC2D6" w14:textId="77777777" w:rsidR="005029CE" w:rsidRPr="000333B2" w:rsidRDefault="005029CE" w:rsidP="005029CE">
            <w:pPr>
              <w:spacing w:before="0" w:after="0" w:line="254" w:lineRule="auto"/>
              <w:jc w:val="left"/>
              <w:rPr>
                <w:rFonts w:eastAsia="Times New Roman"/>
                <w:color w:val="000000"/>
                <w:kern w:val="0"/>
                <w:lang w:val="vi-VN"/>
                <w14:ligatures w14:val="none"/>
              </w:rPr>
            </w:pPr>
          </w:p>
        </w:tc>
      </w:tr>
      <w:tr w:rsidR="005029CE" w:rsidRPr="000333B2" w14:paraId="53EB6DA0" w14:textId="77777777" w:rsidTr="00081BEA">
        <w:trPr>
          <w:jc w:val="center"/>
        </w:trPr>
        <w:tc>
          <w:tcPr>
            <w:tcW w:w="378" w:type="pct"/>
            <w:tcBorders>
              <w:top w:val="dotted" w:sz="4" w:space="0" w:color="auto"/>
              <w:left w:val="single" w:sz="4" w:space="0" w:color="auto"/>
              <w:bottom w:val="dotted" w:sz="4" w:space="0" w:color="auto"/>
              <w:right w:val="single" w:sz="4" w:space="0" w:color="auto"/>
            </w:tcBorders>
            <w:vAlign w:val="center"/>
          </w:tcPr>
          <w:p w14:paraId="1867364A" w14:textId="77777777" w:rsidR="005029CE" w:rsidRPr="000333B2" w:rsidRDefault="005029CE" w:rsidP="005029CE">
            <w:pPr>
              <w:spacing w:before="0" w:after="0" w:line="254" w:lineRule="auto"/>
              <w:jc w:val="center"/>
              <w:rPr>
                <w:rFonts w:eastAsia="Times New Roman"/>
                <w:color w:val="000000"/>
                <w:kern w:val="0"/>
                <w:lang w:val="vi-VN"/>
                <w14:ligatures w14:val="none"/>
              </w:rPr>
            </w:pPr>
          </w:p>
        </w:tc>
        <w:tc>
          <w:tcPr>
            <w:tcW w:w="1929" w:type="pct"/>
            <w:tcBorders>
              <w:top w:val="dotted" w:sz="4" w:space="0" w:color="auto"/>
              <w:left w:val="single" w:sz="4" w:space="0" w:color="auto"/>
              <w:bottom w:val="dotted" w:sz="4" w:space="0" w:color="auto"/>
              <w:right w:val="single" w:sz="4" w:space="0" w:color="auto"/>
            </w:tcBorders>
            <w:vAlign w:val="center"/>
            <w:hideMark/>
          </w:tcPr>
          <w:p w14:paraId="4A9A6C2E" w14:textId="0ECF1390" w:rsidR="005029CE" w:rsidRPr="000333B2" w:rsidRDefault="005029CE" w:rsidP="005029CE">
            <w:pPr>
              <w:spacing w:before="0" w:after="0" w:line="254" w:lineRule="auto"/>
              <w:rPr>
                <w:rFonts w:eastAsia="Times New Roman"/>
                <w:color w:val="000000"/>
                <w:kern w:val="0"/>
                <w:lang w:val="vi-VN"/>
                <w14:ligatures w14:val="none"/>
              </w:rPr>
            </w:pPr>
            <w:r w:rsidRPr="000333B2">
              <w:t xml:space="preserve">Cụm đấu rẽ Dây bọc: CĐRB-95  (gồm 2 kẹp răng, </w:t>
            </w:r>
            <w:r w:rsidRPr="005029CE">
              <w:t>cầu chữ H</w:t>
            </w:r>
            <w:r w:rsidRPr="000333B2">
              <w:t>)</w:t>
            </w:r>
          </w:p>
        </w:tc>
        <w:tc>
          <w:tcPr>
            <w:tcW w:w="511" w:type="pct"/>
            <w:tcBorders>
              <w:top w:val="dotted" w:sz="4" w:space="0" w:color="auto"/>
              <w:left w:val="single" w:sz="4" w:space="0" w:color="auto"/>
              <w:bottom w:val="dotted" w:sz="4" w:space="0" w:color="auto"/>
              <w:right w:val="single" w:sz="4" w:space="0" w:color="auto"/>
            </w:tcBorders>
            <w:vAlign w:val="center"/>
          </w:tcPr>
          <w:p w14:paraId="2134FC80" w14:textId="77777777" w:rsidR="005029CE" w:rsidRPr="000333B2" w:rsidRDefault="005029CE" w:rsidP="005029CE">
            <w:pPr>
              <w:spacing w:before="0" w:after="0" w:line="254" w:lineRule="auto"/>
              <w:jc w:val="center"/>
              <w:rPr>
                <w:rFonts w:eastAsia="Times New Roman"/>
                <w:color w:val="000000"/>
                <w:kern w:val="0"/>
                <w:lang w:val="vi-VN"/>
                <w14:ligatures w14:val="none"/>
              </w:rPr>
            </w:pPr>
          </w:p>
        </w:tc>
        <w:tc>
          <w:tcPr>
            <w:tcW w:w="1434" w:type="pct"/>
            <w:tcBorders>
              <w:top w:val="dotted" w:sz="4" w:space="0" w:color="auto"/>
              <w:left w:val="single" w:sz="4" w:space="0" w:color="auto"/>
              <w:bottom w:val="dotted" w:sz="4" w:space="0" w:color="auto"/>
              <w:right w:val="single" w:sz="4" w:space="0" w:color="auto"/>
            </w:tcBorders>
            <w:vAlign w:val="center"/>
          </w:tcPr>
          <w:p w14:paraId="08C78189" w14:textId="77777777" w:rsidR="005029CE" w:rsidRPr="000333B2" w:rsidRDefault="005029CE" w:rsidP="005029CE">
            <w:pPr>
              <w:spacing w:before="0" w:after="0" w:line="254" w:lineRule="auto"/>
              <w:jc w:val="center"/>
              <w:rPr>
                <w:rFonts w:eastAsia="Times New Roman"/>
                <w:color w:val="000000"/>
                <w:kern w:val="0"/>
                <w:lang w:val="vi-VN"/>
                <w14:ligatures w14:val="none"/>
              </w:rPr>
            </w:pPr>
          </w:p>
        </w:tc>
        <w:tc>
          <w:tcPr>
            <w:tcW w:w="748" w:type="pct"/>
            <w:tcBorders>
              <w:top w:val="dotted" w:sz="4" w:space="0" w:color="auto"/>
              <w:left w:val="single" w:sz="4" w:space="0" w:color="auto"/>
              <w:bottom w:val="dotted" w:sz="4" w:space="0" w:color="auto"/>
              <w:right w:val="single" w:sz="4" w:space="0" w:color="auto"/>
            </w:tcBorders>
            <w:vAlign w:val="center"/>
          </w:tcPr>
          <w:p w14:paraId="68C11FBC" w14:textId="77777777" w:rsidR="005029CE" w:rsidRPr="000333B2" w:rsidRDefault="005029CE" w:rsidP="005029CE">
            <w:pPr>
              <w:spacing w:before="0" w:after="0" w:line="254" w:lineRule="auto"/>
              <w:jc w:val="left"/>
              <w:rPr>
                <w:rFonts w:eastAsia="Times New Roman"/>
                <w:color w:val="000000"/>
                <w:kern w:val="0"/>
                <w:lang w:val="vi-VN"/>
                <w14:ligatures w14:val="none"/>
              </w:rPr>
            </w:pPr>
          </w:p>
        </w:tc>
      </w:tr>
      <w:tr w:rsidR="005029CE" w:rsidRPr="000333B2" w14:paraId="7F2B71A4" w14:textId="77777777" w:rsidTr="00081BEA">
        <w:trPr>
          <w:jc w:val="center"/>
        </w:trPr>
        <w:tc>
          <w:tcPr>
            <w:tcW w:w="378" w:type="pct"/>
            <w:tcBorders>
              <w:top w:val="dotted" w:sz="4" w:space="0" w:color="auto"/>
              <w:left w:val="single" w:sz="4" w:space="0" w:color="auto"/>
              <w:bottom w:val="dotted" w:sz="4" w:space="0" w:color="auto"/>
              <w:right w:val="single" w:sz="4" w:space="0" w:color="auto"/>
            </w:tcBorders>
            <w:vAlign w:val="center"/>
          </w:tcPr>
          <w:p w14:paraId="09D97669" w14:textId="77777777" w:rsidR="005029CE" w:rsidRPr="000333B2" w:rsidRDefault="005029CE" w:rsidP="005029CE">
            <w:pPr>
              <w:spacing w:before="0" w:after="0" w:line="254" w:lineRule="auto"/>
              <w:jc w:val="center"/>
              <w:rPr>
                <w:rFonts w:eastAsia="Times New Roman"/>
                <w:color w:val="000000"/>
                <w:kern w:val="0"/>
                <w:lang w:val="vi-VN"/>
                <w14:ligatures w14:val="none"/>
              </w:rPr>
            </w:pPr>
          </w:p>
        </w:tc>
        <w:tc>
          <w:tcPr>
            <w:tcW w:w="1929" w:type="pct"/>
            <w:tcBorders>
              <w:top w:val="dotted" w:sz="4" w:space="0" w:color="auto"/>
              <w:left w:val="single" w:sz="4" w:space="0" w:color="auto"/>
              <w:bottom w:val="dotted" w:sz="4" w:space="0" w:color="auto"/>
              <w:right w:val="single" w:sz="4" w:space="0" w:color="auto"/>
            </w:tcBorders>
            <w:vAlign w:val="center"/>
            <w:hideMark/>
          </w:tcPr>
          <w:p w14:paraId="76A0411B" w14:textId="3AB1D978" w:rsidR="005029CE" w:rsidRPr="000333B2" w:rsidRDefault="005029CE" w:rsidP="005029CE">
            <w:pPr>
              <w:spacing w:before="0" w:after="0" w:line="254" w:lineRule="auto"/>
              <w:rPr>
                <w:rFonts w:eastAsia="Times New Roman"/>
                <w:color w:val="000000"/>
                <w:kern w:val="0"/>
                <w:lang w:val="vi-VN"/>
                <w14:ligatures w14:val="none"/>
              </w:rPr>
            </w:pPr>
            <w:r w:rsidRPr="000333B2">
              <w:t xml:space="preserve">Cụm đấu rẽ nhánh Cho dây bọc trung thế 50-95 mm2 (gồm 2 kẹp răng, </w:t>
            </w:r>
            <w:r w:rsidRPr="005029CE">
              <w:t>cầu chữ H</w:t>
            </w:r>
            <w:r w:rsidRPr="000333B2">
              <w:t>)</w:t>
            </w:r>
          </w:p>
        </w:tc>
        <w:tc>
          <w:tcPr>
            <w:tcW w:w="511" w:type="pct"/>
            <w:tcBorders>
              <w:top w:val="dotted" w:sz="4" w:space="0" w:color="auto"/>
              <w:left w:val="single" w:sz="4" w:space="0" w:color="auto"/>
              <w:bottom w:val="dotted" w:sz="4" w:space="0" w:color="auto"/>
              <w:right w:val="single" w:sz="4" w:space="0" w:color="auto"/>
            </w:tcBorders>
            <w:vAlign w:val="center"/>
          </w:tcPr>
          <w:p w14:paraId="7CEE9407" w14:textId="77777777" w:rsidR="005029CE" w:rsidRPr="000333B2" w:rsidRDefault="005029CE" w:rsidP="005029CE">
            <w:pPr>
              <w:spacing w:before="0" w:after="0" w:line="254" w:lineRule="auto"/>
              <w:jc w:val="center"/>
              <w:rPr>
                <w:rFonts w:eastAsia="Times New Roman"/>
                <w:color w:val="000000"/>
                <w:kern w:val="0"/>
                <w:lang w:val="vi-VN"/>
                <w14:ligatures w14:val="none"/>
              </w:rPr>
            </w:pPr>
          </w:p>
        </w:tc>
        <w:tc>
          <w:tcPr>
            <w:tcW w:w="1434" w:type="pct"/>
            <w:tcBorders>
              <w:top w:val="dotted" w:sz="4" w:space="0" w:color="auto"/>
              <w:left w:val="single" w:sz="4" w:space="0" w:color="auto"/>
              <w:bottom w:val="dotted" w:sz="4" w:space="0" w:color="auto"/>
              <w:right w:val="single" w:sz="4" w:space="0" w:color="auto"/>
            </w:tcBorders>
            <w:vAlign w:val="center"/>
          </w:tcPr>
          <w:p w14:paraId="67B1CE0C" w14:textId="77777777" w:rsidR="005029CE" w:rsidRPr="000333B2" w:rsidRDefault="005029CE" w:rsidP="005029CE">
            <w:pPr>
              <w:spacing w:before="0" w:after="0" w:line="254" w:lineRule="auto"/>
              <w:jc w:val="center"/>
              <w:rPr>
                <w:rFonts w:eastAsia="Times New Roman"/>
                <w:color w:val="000000"/>
                <w:kern w:val="0"/>
                <w:lang w:val="vi-VN"/>
                <w14:ligatures w14:val="none"/>
              </w:rPr>
            </w:pPr>
          </w:p>
        </w:tc>
        <w:tc>
          <w:tcPr>
            <w:tcW w:w="748" w:type="pct"/>
            <w:tcBorders>
              <w:top w:val="dotted" w:sz="4" w:space="0" w:color="auto"/>
              <w:left w:val="single" w:sz="4" w:space="0" w:color="auto"/>
              <w:bottom w:val="dotted" w:sz="4" w:space="0" w:color="auto"/>
              <w:right w:val="single" w:sz="4" w:space="0" w:color="auto"/>
            </w:tcBorders>
            <w:vAlign w:val="center"/>
          </w:tcPr>
          <w:p w14:paraId="2B3A85CA" w14:textId="77777777" w:rsidR="005029CE" w:rsidRPr="000333B2" w:rsidRDefault="005029CE" w:rsidP="005029CE">
            <w:pPr>
              <w:spacing w:before="0" w:after="0" w:line="254" w:lineRule="auto"/>
              <w:jc w:val="left"/>
              <w:rPr>
                <w:rFonts w:eastAsia="Times New Roman"/>
                <w:color w:val="000000"/>
                <w:kern w:val="0"/>
                <w:lang w:val="vi-VN"/>
                <w14:ligatures w14:val="none"/>
              </w:rPr>
            </w:pPr>
          </w:p>
        </w:tc>
      </w:tr>
      <w:tr w:rsidR="00081BEA" w:rsidRPr="000333B2" w14:paraId="1B39A1E1" w14:textId="77777777" w:rsidTr="00081BEA">
        <w:trPr>
          <w:jc w:val="center"/>
        </w:trPr>
        <w:tc>
          <w:tcPr>
            <w:tcW w:w="378" w:type="pct"/>
            <w:tcBorders>
              <w:top w:val="dotted" w:sz="4" w:space="0" w:color="auto"/>
              <w:left w:val="single" w:sz="4" w:space="0" w:color="auto"/>
              <w:bottom w:val="dotted" w:sz="4" w:space="0" w:color="auto"/>
              <w:right w:val="single" w:sz="4" w:space="0" w:color="auto"/>
            </w:tcBorders>
            <w:vAlign w:val="center"/>
            <w:hideMark/>
          </w:tcPr>
          <w:p w14:paraId="2C3C497C" w14:textId="77777777" w:rsidR="00081BEA" w:rsidRPr="000333B2" w:rsidRDefault="00081BEA"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12</w:t>
            </w:r>
          </w:p>
        </w:tc>
        <w:tc>
          <w:tcPr>
            <w:tcW w:w="1929" w:type="pct"/>
            <w:tcBorders>
              <w:top w:val="dotted" w:sz="4" w:space="0" w:color="auto"/>
              <w:left w:val="single" w:sz="4" w:space="0" w:color="auto"/>
              <w:bottom w:val="dotted" w:sz="4" w:space="0" w:color="auto"/>
              <w:right w:val="single" w:sz="4" w:space="0" w:color="auto"/>
            </w:tcBorders>
            <w:vAlign w:val="center"/>
            <w:hideMark/>
          </w:tcPr>
          <w:p w14:paraId="1FDBD35F" w14:textId="77777777" w:rsidR="00081BEA" w:rsidRPr="000333B2" w:rsidRDefault="00081BEA"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Tuổi thọ thiết bị dự kiến</w:t>
            </w:r>
          </w:p>
        </w:tc>
        <w:tc>
          <w:tcPr>
            <w:tcW w:w="511" w:type="pct"/>
            <w:tcBorders>
              <w:top w:val="dotted" w:sz="4" w:space="0" w:color="auto"/>
              <w:left w:val="single" w:sz="4" w:space="0" w:color="auto"/>
              <w:bottom w:val="dotted" w:sz="4" w:space="0" w:color="auto"/>
              <w:right w:val="single" w:sz="4" w:space="0" w:color="auto"/>
            </w:tcBorders>
            <w:vAlign w:val="center"/>
            <w:hideMark/>
          </w:tcPr>
          <w:p w14:paraId="4F489543" w14:textId="77777777" w:rsidR="00081BEA" w:rsidRPr="000333B2" w:rsidRDefault="00081BEA"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năm</w:t>
            </w:r>
          </w:p>
        </w:tc>
        <w:tc>
          <w:tcPr>
            <w:tcW w:w="1434" w:type="pct"/>
            <w:tcBorders>
              <w:top w:val="dotted" w:sz="4" w:space="0" w:color="auto"/>
              <w:left w:val="single" w:sz="4" w:space="0" w:color="auto"/>
              <w:bottom w:val="dotted" w:sz="4" w:space="0" w:color="auto"/>
              <w:right w:val="single" w:sz="4" w:space="0" w:color="auto"/>
            </w:tcBorders>
            <w:vAlign w:val="center"/>
            <w:hideMark/>
          </w:tcPr>
          <w:p w14:paraId="2E931C8F" w14:textId="77777777" w:rsidR="00081BEA" w:rsidRPr="000333B2" w:rsidRDefault="00081BEA"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Nhà thầu nêu cụ thể</w:t>
            </w:r>
          </w:p>
        </w:tc>
        <w:tc>
          <w:tcPr>
            <w:tcW w:w="748" w:type="pct"/>
            <w:tcBorders>
              <w:top w:val="dotted" w:sz="4" w:space="0" w:color="auto"/>
              <w:left w:val="single" w:sz="4" w:space="0" w:color="auto"/>
              <w:bottom w:val="dotted" w:sz="4" w:space="0" w:color="auto"/>
              <w:right w:val="single" w:sz="4" w:space="0" w:color="auto"/>
            </w:tcBorders>
            <w:vAlign w:val="center"/>
          </w:tcPr>
          <w:p w14:paraId="5CBB5F08" w14:textId="77777777" w:rsidR="00081BEA" w:rsidRPr="000333B2" w:rsidRDefault="00081BEA" w:rsidP="000333B2">
            <w:pPr>
              <w:spacing w:before="0" w:after="0" w:line="254" w:lineRule="auto"/>
              <w:jc w:val="left"/>
              <w:rPr>
                <w:rFonts w:eastAsia="Times New Roman"/>
                <w:color w:val="000000"/>
                <w:kern w:val="0"/>
                <w:lang w:val="vi-VN"/>
                <w14:ligatures w14:val="none"/>
              </w:rPr>
            </w:pPr>
          </w:p>
        </w:tc>
      </w:tr>
      <w:tr w:rsidR="00081BEA" w:rsidRPr="000333B2" w14:paraId="31A2BB0F" w14:textId="77777777" w:rsidTr="00081BEA">
        <w:trPr>
          <w:trHeight w:val="70"/>
          <w:jc w:val="center"/>
        </w:trPr>
        <w:tc>
          <w:tcPr>
            <w:tcW w:w="378" w:type="pct"/>
            <w:tcBorders>
              <w:top w:val="dotted" w:sz="4" w:space="0" w:color="auto"/>
              <w:left w:val="single" w:sz="4" w:space="0" w:color="auto"/>
              <w:bottom w:val="single" w:sz="4" w:space="0" w:color="auto"/>
              <w:right w:val="single" w:sz="4" w:space="0" w:color="auto"/>
            </w:tcBorders>
            <w:vAlign w:val="center"/>
            <w:hideMark/>
          </w:tcPr>
          <w:p w14:paraId="0D0404C4" w14:textId="77777777" w:rsidR="00081BEA" w:rsidRPr="000333B2" w:rsidRDefault="00081BEA"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13</w:t>
            </w:r>
          </w:p>
        </w:tc>
        <w:tc>
          <w:tcPr>
            <w:tcW w:w="1929" w:type="pct"/>
            <w:tcBorders>
              <w:top w:val="dotted" w:sz="4" w:space="0" w:color="auto"/>
              <w:left w:val="single" w:sz="4" w:space="0" w:color="auto"/>
              <w:bottom w:val="single" w:sz="4" w:space="0" w:color="auto"/>
              <w:right w:val="single" w:sz="4" w:space="0" w:color="auto"/>
            </w:tcBorders>
            <w:vAlign w:val="center"/>
            <w:hideMark/>
          </w:tcPr>
          <w:p w14:paraId="6E378660" w14:textId="77777777" w:rsidR="00081BEA" w:rsidRPr="000333B2" w:rsidRDefault="00081BEA"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Tài liệu hướng dẫn vận hành</w:t>
            </w:r>
          </w:p>
        </w:tc>
        <w:tc>
          <w:tcPr>
            <w:tcW w:w="511" w:type="pct"/>
            <w:tcBorders>
              <w:top w:val="dotted" w:sz="4" w:space="0" w:color="auto"/>
              <w:left w:val="single" w:sz="4" w:space="0" w:color="auto"/>
              <w:bottom w:val="single" w:sz="4" w:space="0" w:color="auto"/>
              <w:right w:val="single" w:sz="4" w:space="0" w:color="auto"/>
            </w:tcBorders>
            <w:vAlign w:val="center"/>
          </w:tcPr>
          <w:p w14:paraId="632B1366" w14:textId="77777777" w:rsidR="00081BEA" w:rsidRPr="000333B2" w:rsidRDefault="00081BEA" w:rsidP="000333B2">
            <w:pPr>
              <w:spacing w:before="0" w:after="0" w:line="254" w:lineRule="auto"/>
              <w:jc w:val="center"/>
              <w:rPr>
                <w:rFonts w:eastAsia="Times New Roman"/>
                <w:color w:val="000000"/>
                <w:kern w:val="0"/>
                <w:lang w:val="vi-VN"/>
                <w14:ligatures w14:val="none"/>
              </w:rPr>
            </w:pPr>
          </w:p>
        </w:tc>
        <w:tc>
          <w:tcPr>
            <w:tcW w:w="1434" w:type="pct"/>
            <w:tcBorders>
              <w:top w:val="dotted" w:sz="4" w:space="0" w:color="auto"/>
              <w:left w:val="single" w:sz="4" w:space="0" w:color="auto"/>
              <w:bottom w:val="single" w:sz="4" w:space="0" w:color="auto"/>
              <w:right w:val="single" w:sz="4" w:space="0" w:color="auto"/>
            </w:tcBorders>
            <w:vAlign w:val="center"/>
            <w:hideMark/>
          </w:tcPr>
          <w:p w14:paraId="06941A15" w14:textId="77777777" w:rsidR="00081BEA" w:rsidRPr="000333B2" w:rsidRDefault="00081BEA"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Có</w:t>
            </w:r>
          </w:p>
        </w:tc>
        <w:tc>
          <w:tcPr>
            <w:tcW w:w="748" w:type="pct"/>
            <w:tcBorders>
              <w:top w:val="dotted" w:sz="4" w:space="0" w:color="auto"/>
              <w:left w:val="single" w:sz="4" w:space="0" w:color="auto"/>
              <w:bottom w:val="single" w:sz="4" w:space="0" w:color="auto"/>
              <w:right w:val="single" w:sz="4" w:space="0" w:color="auto"/>
            </w:tcBorders>
            <w:vAlign w:val="center"/>
          </w:tcPr>
          <w:p w14:paraId="7AB94BED" w14:textId="77777777" w:rsidR="00081BEA" w:rsidRPr="000333B2" w:rsidRDefault="00081BEA" w:rsidP="000333B2">
            <w:pPr>
              <w:spacing w:before="0" w:after="0" w:line="254" w:lineRule="auto"/>
              <w:jc w:val="left"/>
              <w:rPr>
                <w:rFonts w:eastAsia="Times New Roman"/>
                <w:color w:val="000000"/>
                <w:kern w:val="0"/>
                <w:lang w:val="vi-VN"/>
                <w14:ligatures w14:val="none"/>
              </w:rPr>
            </w:pPr>
          </w:p>
        </w:tc>
      </w:tr>
    </w:tbl>
    <w:p w14:paraId="100547E6" w14:textId="77777777" w:rsidR="006808A9" w:rsidRPr="000333B2" w:rsidRDefault="006808A9" w:rsidP="000333B2">
      <w:pPr>
        <w:pStyle w:val="anh411"/>
        <w:numPr>
          <w:ilvl w:val="0"/>
          <w:numId w:val="0"/>
        </w:numPr>
        <w:ind w:left="1"/>
      </w:pPr>
    </w:p>
    <w:p w14:paraId="074B57D6" w14:textId="204831F7" w:rsidR="00E63D92" w:rsidRPr="003C5FCC" w:rsidRDefault="006808A9" w:rsidP="000333B2">
      <w:pPr>
        <w:pStyle w:val="anh31"/>
        <w:rPr>
          <w:color w:val="0070C0"/>
        </w:rPr>
      </w:pPr>
      <w:r w:rsidRPr="003C5FCC">
        <w:rPr>
          <w:color w:val="0070C0"/>
        </w:rPr>
        <w:t xml:space="preserve">Cụm đấu rẽ cho dây trần AC </w:t>
      </w:r>
    </w:p>
    <w:tbl>
      <w:tblPr>
        <w:tblW w:w="5000" w:type="pct"/>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749"/>
        <w:gridCol w:w="3772"/>
        <w:gridCol w:w="998"/>
        <w:gridCol w:w="2621"/>
        <w:gridCol w:w="1452"/>
      </w:tblGrid>
      <w:tr w:rsidR="006808A9" w:rsidRPr="000333B2" w14:paraId="416B42D7" w14:textId="77777777" w:rsidTr="003C5FCC">
        <w:trPr>
          <w:tblHeader/>
        </w:trPr>
        <w:tc>
          <w:tcPr>
            <w:tcW w:w="390" w:type="pct"/>
            <w:tcBorders>
              <w:top w:val="single" w:sz="4" w:space="0" w:color="auto"/>
              <w:left w:val="single" w:sz="4" w:space="0" w:color="auto"/>
              <w:bottom w:val="single" w:sz="4" w:space="0" w:color="auto"/>
              <w:right w:val="single" w:sz="4" w:space="0" w:color="auto"/>
            </w:tcBorders>
            <w:vAlign w:val="center"/>
            <w:hideMark/>
          </w:tcPr>
          <w:p w14:paraId="2B0CB724" w14:textId="77777777" w:rsidR="006808A9" w:rsidRPr="000333B2" w:rsidRDefault="006808A9" w:rsidP="000333B2">
            <w:pPr>
              <w:spacing w:before="0" w:after="0" w:line="254" w:lineRule="auto"/>
              <w:jc w:val="center"/>
              <w:rPr>
                <w:rFonts w:eastAsia="Times New Roman"/>
                <w:b/>
                <w:bCs/>
                <w:color w:val="000000"/>
                <w:kern w:val="0"/>
                <w:lang w:val="vi-VN"/>
                <w14:ligatures w14:val="none"/>
              </w:rPr>
            </w:pPr>
            <w:r w:rsidRPr="000333B2">
              <w:rPr>
                <w:rFonts w:eastAsia="Times New Roman"/>
                <w:b/>
                <w:bCs/>
                <w:color w:val="000000"/>
                <w:kern w:val="0"/>
                <w:lang w:val="vi-VN"/>
                <w14:ligatures w14:val="none"/>
              </w:rPr>
              <w:t>STT</w:t>
            </w:r>
          </w:p>
        </w:tc>
        <w:tc>
          <w:tcPr>
            <w:tcW w:w="1966" w:type="pct"/>
            <w:tcBorders>
              <w:top w:val="single" w:sz="4" w:space="0" w:color="auto"/>
              <w:left w:val="single" w:sz="4" w:space="0" w:color="auto"/>
              <w:bottom w:val="single" w:sz="4" w:space="0" w:color="auto"/>
              <w:right w:val="single" w:sz="4" w:space="0" w:color="auto"/>
            </w:tcBorders>
            <w:vAlign w:val="center"/>
            <w:hideMark/>
          </w:tcPr>
          <w:p w14:paraId="21DAB653" w14:textId="77777777" w:rsidR="006808A9" w:rsidRPr="000333B2" w:rsidRDefault="006808A9" w:rsidP="000333B2">
            <w:pPr>
              <w:spacing w:before="0" w:after="0" w:line="254" w:lineRule="auto"/>
              <w:jc w:val="center"/>
              <w:rPr>
                <w:rFonts w:eastAsia="Times New Roman"/>
                <w:b/>
                <w:bCs/>
                <w:color w:val="000000"/>
                <w:kern w:val="0"/>
                <w:lang w:val="vi-VN"/>
                <w14:ligatures w14:val="none"/>
              </w:rPr>
            </w:pPr>
            <w:r w:rsidRPr="000333B2">
              <w:rPr>
                <w:rFonts w:eastAsia="Times New Roman"/>
                <w:b/>
                <w:bCs/>
                <w:color w:val="000000"/>
                <w:kern w:val="0"/>
                <w:lang w:val="vi-VN"/>
                <w14:ligatures w14:val="none"/>
              </w:rPr>
              <w:t>Hạng mục</w:t>
            </w:r>
          </w:p>
        </w:tc>
        <w:tc>
          <w:tcPr>
            <w:tcW w:w="520" w:type="pct"/>
            <w:tcBorders>
              <w:top w:val="single" w:sz="4" w:space="0" w:color="auto"/>
              <w:left w:val="single" w:sz="4" w:space="0" w:color="auto"/>
              <w:bottom w:val="single" w:sz="4" w:space="0" w:color="auto"/>
              <w:right w:val="single" w:sz="4" w:space="0" w:color="auto"/>
            </w:tcBorders>
            <w:vAlign w:val="center"/>
            <w:hideMark/>
          </w:tcPr>
          <w:p w14:paraId="5E914440" w14:textId="77777777" w:rsidR="006808A9" w:rsidRPr="000333B2" w:rsidRDefault="006808A9" w:rsidP="000333B2">
            <w:pPr>
              <w:spacing w:before="0" w:after="0" w:line="254" w:lineRule="auto"/>
              <w:jc w:val="center"/>
              <w:rPr>
                <w:rFonts w:eastAsia="Times New Roman"/>
                <w:b/>
                <w:bCs/>
                <w:color w:val="000000"/>
                <w:kern w:val="0"/>
                <w:lang w:val="vi-VN"/>
                <w14:ligatures w14:val="none"/>
              </w:rPr>
            </w:pPr>
            <w:r w:rsidRPr="000333B2">
              <w:rPr>
                <w:rFonts w:eastAsia="Times New Roman"/>
                <w:b/>
                <w:bCs/>
                <w:color w:val="000000"/>
                <w:kern w:val="0"/>
                <w:lang w:val="vi-VN"/>
                <w14:ligatures w14:val="none"/>
              </w:rPr>
              <w:t>Đơn vị</w:t>
            </w:r>
          </w:p>
        </w:tc>
        <w:tc>
          <w:tcPr>
            <w:tcW w:w="1366" w:type="pct"/>
            <w:tcBorders>
              <w:top w:val="single" w:sz="4" w:space="0" w:color="auto"/>
              <w:left w:val="single" w:sz="4" w:space="0" w:color="auto"/>
              <w:bottom w:val="single" w:sz="4" w:space="0" w:color="auto"/>
              <w:right w:val="single" w:sz="4" w:space="0" w:color="auto"/>
            </w:tcBorders>
            <w:vAlign w:val="center"/>
            <w:hideMark/>
          </w:tcPr>
          <w:p w14:paraId="05F42AA3" w14:textId="77777777" w:rsidR="006808A9" w:rsidRPr="000333B2" w:rsidRDefault="006808A9" w:rsidP="000333B2">
            <w:pPr>
              <w:spacing w:before="0" w:after="0" w:line="254" w:lineRule="auto"/>
              <w:jc w:val="center"/>
              <w:rPr>
                <w:rFonts w:eastAsia="Times New Roman"/>
                <w:b/>
                <w:bCs/>
                <w:color w:val="000000"/>
                <w:kern w:val="0"/>
                <w:lang w:val="vi-VN"/>
                <w14:ligatures w14:val="none"/>
              </w:rPr>
            </w:pPr>
            <w:r w:rsidRPr="000333B2">
              <w:rPr>
                <w:rFonts w:eastAsia="Times New Roman"/>
                <w:b/>
                <w:bCs/>
                <w:color w:val="000000"/>
                <w:kern w:val="0"/>
                <w:lang w:val="vi-VN"/>
                <w14:ligatures w14:val="none"/>
              </w:rPr>
              <w:t>Yêu cầu</w:t>
            </w:r>
          </w:p>
        </w:tc>
        <w:tc>
          <w:tcPr>
            <w:tcW w:w="757" w:type="pct"/>
            <w:tcBorders>
              <w:top w:val="single" w:sz="4" w:space="0" w:color="auto"/>
              <w:left w:val="single" w:sz="4" w:space="0" w:color="auto"/>
              <w:bottom w:val="single" w:sz="4" w:space="0" w:color="auto"/>
              <w:right w:val="single" w:sz="4" w:space="0" w:color="auto"/>
            </w:tcBorders>
            <w:vAlign w:val="center"/>
            <w:hideMark/>
          </w:tcPr>
          <w:p w14:paraId="03146B76" w14:textId="77777777" w:rsidR="006808A9" w:rsidRPr="000333B2" w:rsidRDefault="006808A9" w:rsidP="000333B2">
            <w:pPr>
              <w:spacing w:before="0" w:after="0" w:line="254" w:lineRule="auto"/>
              <w:jc w:val="center"/>
              <w:rPr>
                <w:rFonts w:eastAsia="Times New Roman"/>
                <w:b/>
                <w:bCs/>
                <w:color w:val="000000"/>
                <w:kern w:val="0"/>
                <w:lang w:val="vi-VN"/>
                <w14:ligatures w14:val="none"/>
              </w:rPr>
            </w:pPr>
            <w:r w:rsidRPr="000333B2">
              <w:rPr>
                <w:rFonts w:eastAsia="Times New Roman"/>
                <w:b/>
                <w:bCs/>
                <w:color w:val="000000"/>
                <w:kern w:val="0"/>
                <w:lang w:val="vi-VN"/>
                <w14:ligatures w14:val="none"/>
              </w:rPr>
              <w:t>Thông số chào</w:t>
            </w:r>
          </w:p>
        </w:tc>
      </w:tr>
      <w:tr w:rsidR="006808A9" w:rsidRPr="000333B2" w14:paraId="45E39D1A" w14:textId="77777777" w:rsidTr="003C5FCC">
        <w:tc>
          <w:tcPr>
            <w:tcW w:w="390" w:type="pct"/>
            <w:tcBorders>
              <w:top w:val="single" w:sz="4" w:space="0" w:color="auto"/>
              <w:left w:val="single" w:sz="4" w:space="0" w:color="auto"/>
              <w:bottom w:val="dotted" w:sz="4" w:space="0" w:color="auto"/>
              <w:right w:val="single" w:sz="4" w:space="0" w:color="auto"/>
            </w:tcBorders>
            <w:vAlign w:val="center"/>
            <w:hideMark/>
          </w:tcPr>
          <w:p w14:paraId="4AF01C0E" w14:textId="77777777" w:rsidR="006808A9" w:rsidRPr="000333B2" w:rsidRDefault="006808A9"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1</w:t>
            </w:r>
          </w:p>
        </w:tc>
        <w:tc>
          <w:tcPr>
            <w:tcW w:w="1966" w:type="pct"/>
            <w:tcBorders>
              <w:top w:val="single" w:sz="4" w:space="0" w:color="auto"/>
              <w:left w:val="single" w:sz="4" w:space="0" w:color="auto"/>
              <w:bottom w:val="dotted" w:sz="4" w:space="0" w:color="auto"/>
              <w:right w:val="single" w:sz="4" w:space="0" w:color="auto"/>
            </w:tcBorders>
            <w:vAlign w:val="center"/>
            <w:hideMark/>
          </w:tcPr>
          <w:p w14:paraId="78712FC8" w14:textId="77777777" w:rsidR="006808A9" w:rsidRPr="000333B2" w:rsidRDefault="006808A9"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 xml:space="preserve">Nhà sản xuất </w:t>
            </w:r>
          </w:p>
        </w:tc>
        <w:tc>
          <w:tcPr>
            <w:tcW w:w="520" w:type="pct"/>
            <w:tcBorders>
              <w:top w:val="single" w:sz="4" w:space="0" w:color="auto"/>
              <w:left w:val="single" w:sz="4" w:space="0" w:color="auto"/>
              <w:bottom w:val="dotted" w:sz="4" w:space="0" w:color="auto"/>
              <w:right w:val="single" w:sz="4" w:space="0" w:color="auto"/>
            </w:tcBorders>
            <w:vAlign w:val="center"/>
          </w:tcPr>
          <w:p w14:paraId="2942FEAC" w14:textId="77777777" w:rsidR="006808A9" w:rsidRPr="000333B2" w:rsidRDefault="006808A9" w:rsidP="000333B2">
            <w:pPr>
              <w:spacing w:before="0" w:after="0" w:line="254" w:lineRule="auto"/>
              <w:jc w:val="center"/>
              <w:rPr>
                <w:rFonts w:eastAsia="Times New Roman"/>
                <w:color w:val="000000"/>
                <w:kern w:val="0"/>
                <w:lang w:val="vi-VN"/>
                <w14:ligatures w14:val="none"/>
              </w:rPr>
            </w:pPr>
          </w:p>
        </w:tc>
        <w:tc>
          <w:tcPr>
            <w:tcW w:w="1366" w:type="pct"/>
            <w:tcBorders>
              <w:top w:val="single" w:sz="4" w:space="0" w:color="auto"/>
              <w:left w:val="single" w:sz="4" w:space="0" w:color="auto"/>
              <w:bottom w:val="dotted" w:sz="4" w:space="0" w:color="auto"/>
              <w:right w:val="single" w:sz="4" w:space="0" w:color="auto"/>
            </w:tcBorders>
            <w:vAlign w:val="center"/>
            <w:hideMark/>
          </w:tcPr>
          <w:p w14:paraId="0A30DF6F" w14:textId="77777777" w:rsidR="006808A9" w:rsidRPr="000333B2" w:rsidRDefault="006808A9"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Nhà thầu nêu cụ thể</w:t>
            </w:r>
          </w:p>
        </w:tc>
        <w:tc>
          <w:tcPr>
            <w:tcW w:w="757" w:type="pct"/>
            <w:tcBorders>
              <w:top w:val="single" w:sz="4" w:space="0" w:color="auto"/>
              <w:left w:val="single" w:sz="4" w:space="0" w:color="auto"/>
              <w:bottom w:val="dotted" w:sz="4" w:space="0" w:color="auto"/>
              <w:right w:val="single" w:sz="4" w:space="0" w:color="auto"/>
            </w:tcBorders>
            <w:vAlign w:val="center"/>
          </w:tcPr>
          <w:p w14:paraId="0FF85BBA" w14:textId="77777777" w:rsidR="006808A9" w:rsidRPr="000333B2" w:rsidRDefault="006808A9" w:rsidP="000333B2">
            <w:pPr>
              <w:spacing w:before="0" w:after="0" w:line="254" w:lineRule="auto"/>
              <w:rPr>
                <w:rFonts w:eastAsia="Times New Roman"/>
                <w:color w:val="000000"/>
                <w:kern w:val="0"/>
                <w:lang w:val="vi-VN"/>
                <w14:ligatures w14:val="none"/>
              </w:rPr>
            </w:pPr>
          </w:p>
        </w:tc>
      </w:tr>
      <w:tr w:rsidR="006808A9" w:rsidRPr="000333B2" w14:paraId="5426E527" w14:textId="77777777" w:rsidTr="003C5FCC">
        <w:tc>
          <w:tcPr>
            <w:tcW w:w="390" w:type="pct"/>
            <w:tcBorders>
              <w:top w:val="dotted" w:sz="4" w:space="0" w:color="auto"/>
              <w:left w:val="single" w:sz="4" w:space="0" w:color="auto"/>
              <w:bottom w:val="dotted" w:sz="4" w:space="0" w:color="auto"/>
              <w:right w:val="single" w:sz="4" w:space="0" w:color="auto"/>
            </w:tcBorders>
            <w:vAlign w:val="center"/>
            <w:hideMark/>
          </w:tcPr>
          <w:p w14:paraId="480EC091" w14:textId="77777777" w:rsidR="006808A9" w:rsidRPr="000333B2" w:rsidRDefault="006808A9"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lastRenderedPageBreak/>
              <w:t>2</w:t>
            </w:r>
          </w:p>
        </w:tc>
        <w:tc>
          <w:tcPr>
            <w:tcW w:w="1966" w:type="pct"/>
            <w:tcBorders>
              <w:top w:val="dotted" w:sz="4" w:space="0" w:color="auto"/>
              <w:left w:val="single" w:sz="4" w:space="0" w:color="auto"/>
              <w:bottom w:val="dotted" w:sz="4" w:space="0" w:color="auto"/>
              <w:right w:val="single" w:sz="4" w:space="0" w:color="auto"/>
            </w:tcBorders>
            <w:vAlign w:val="center"/>
            <w:hideMark/>
          </w:tcPr>
          <w:p w14:paraId="78FE5782" w14:textId="77777777" w:rsidR="006808A9" w:rsidRPr="000333B2" w:rsidRDefault="006808A9"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Nước sản xuất</w:t>
            </w:r>
          </w:p>
        </w:tc>
        <w:tc>
          <w:tcPr>
            <w:tcW w:w="520" w:type="pct"/>
            <w:tcBorders>
              <w:top w:val="dotted" w:sz="4" w:space="0" w:color="auto"/>
              <w:left w:val="single" w:sz="4" w:space="0" w:color="auto"/>
              <w:bottom w:val="dotted" w:sz="4" w:space="0" w:color="auto"/>
              <w:right w:val="single" w:sz="4" w:space="0" w:color="auto"/>
            </w:tcBorders>
            <w:vAlign w:val="center"/>
          </w:tcPr>
          <w:p w14:paraId="50701874" w14:textId="77777777" w:rsidR="006808A9" w:rsidRPr="000333B2" w:rsidRDefault="006808A9" w:rsidP="000333B2">
            <w:pPr>
              <w:spacing w:before="0" w:after="0" w:line="254" w:lineRule="auto"/>
              <w:jc w:val="center"/>
              <w:rPr>
                <w:rFonts w:eastAsia="Times New Roman"/>
                <w:color w:val="000000"/>
                <w:kern w:val="0"/>
                <w:lang w:val="vi-VN"/>
                <w14:ligatures w14:val="none"/>
              </w:rPr>
            </w:pPr>
          </w:p>
        </w:tc>
        <w:tc>
          <w:tcPr>
            <w:tcW w:w="1366" w:type="pct"/>
            <w:tcBorders>
              <w:top w:val="dotted" w:sz="4" w:space="0" w:color="auto"/>
              <w:left w:val="single" w:sz="4" w:space="0" w:color="auto"/>
              <w:bottom w:val="dotted" w:sz="4" w:space="0" w:color="auto"/>
              <w:right w:val="single" w:sz="4" w:space="0" w:color="auto"/>
            </w:tcBorders>
            <w:hideMark/>
          </w:tcPr>
          <w:p w14:paraId="7766E84A" w14:textId="77777777" w:rsidR="006808A9" w:rsidRPr="000333B2" w:rsidRDefault="006808A9"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Nêu cụ thể</w:t>
            </w:r>
          </w:p>
        </w:tc>
        <w:tc>
          <w:tcPr>
            <w:tcW w:w="757" w:type="pct"/>
            <w:tcBorders>
              <w:top w:val="dotted" w:sz="4" w:space="0" w:color="auto"/>
              <w:left w:val="single" w:sz="4" w:space="0" w:color="auto"/>
              <w:bottom w:val="dotted" w:sz="4" w:space="0" w:color="auto"/>
              <w:right w:val="single" w:sz="4" w:space="0" w:color="auto"/>
            </w:tcBorders>
            <w:vAlign w:val="center"/>
          </w:tcPr>
          <w:p w14:paraId="41EA4A08" w14:textId="77777777" w:rsidR="006808A9" w:rsidRPr="000333B2" w:rsidRDefault="006808A9" w:rsidP="000333B2">
            <w:pPr>
              <w:spacing w:before="0" w:after="0" w:line="254" w:lineRule="auto"/>
              <w:rPr>
                <w:rFonts w:eastAsia="Times New Roman"/>
                <w:color w:val="000000"/>
                <w:kern w:val="0"/>
                <w:lang w:val="vi-VN"/>
                <w14:ligatures w14:val="none"/>
              </w:rPr>
            </w:pPr>
          </w:p>
        </w:tc>
      </w:tr>
      <w:tr w:rsidR="006808A9" w:rsidRPr="000333B2" w14:paraId="3BC2C555" w14:textId="77777777" w:rsidTr="003C5FCC">
        <w:tc>
          <w:tcPr>
            <w:tcW w:w="390" w:type="pct"/>
            <w:tcBorders>
              <w:top w:val="dotted" w:sz="4" w:space="0" w:color="auto"/>
              <w:left w:val="single" w:sz="4" w:space="0" w:color="auto"/>
              <w:bottom w:val="dotted" w:sz="4" w:space="0" w:color="auto"/>
              <w:right w:val="single" w:sz="4" w:space="0" w:color="auto"/>
            </w:tcBorders>
            <w:vAlign w:val="center"/>
            <w:hideMark/>
          </w:tcPr>
          <w:p w14:paraId="7331F79C" w14:textId="77777777" w:rsidR="006808A9" w:rsidRPr="000333B2" w:rsidRDefault="006808A9"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3</w:t>
            </w:r>
          </w:p>
        </w:tc>
        <w:tc>
          <w:tcPr>
            <w:tcW w:w="1966" w:type="pct"/>
            <w:tcBorders>
              <w:top w:val="dotted" w:sz="4" w:space="0" w:color="auto"/>
              <w:left w:val="single" w:sz="4" w:space="0" w:color="auto"/>
              <w:bottom w:val="dotted" w:sz="4" w:space="0" w:color="auto"/>
              <w:right w:val="single" w:sz="4" w:space="0" w:color="auto"/>
            </w:tcBorders>
            <w:vAlign w:val="center"/>
            <w:hideMark/>
          </w:tcPr>
          <w:p w14:paraId="5EF511D5" w14:textId="77777777" w:rsidR="006808A9" w:rsidRPr="000333B2" w:rsidRDefault="006808A9"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Mã hiệu</w:t>
            </w:r>
          </w:p>
        </w:tc>
        <w:tc>
          <w:tcPr>
            <w:tcW w:w="520" w:type="pct"/>
            <w:tcBorders>
              <w:top w:val="dotted" w:sz="4" w:space="0" w:color="auto"/>
              <w:left w:val="single" w:sz="4" w:space="0" w:color="auto"/>
              <w:bottom w:val="dotted" w:sz="4" w:space="0" w:color="auto"/>
              <w:right w:val="single" w:sz="4" w:space="0" w:color="auto"/>
            </w:tcBorders>
            <w:vAlign w:val="center"/>
          </w:tcPr>
          <w:p w14:paraId="7ABA0373" w14:textId="77777777" w:rsidR="006808A9" w:rsidRPr="000333B2" w:rsidRDefault="006808A9" w:rsidP="000333B2">
            <w:pPr>
              <w:spacing w:before="0" w:after="0" w:line="254" w:lineRule="auto"/>
              <w:jc w:val="center"/>
              <w:rPr>
                <w:rFonts w:eastAsia="Times New Roman"/>
                <w:color w:val="000000"/>
                <w:kern w:val="0"/>
                <w:lang w:val="vi-VN"/>
                <w14:ligatures w14:val="none"/>
              </w:rPr>
            </w:pPr>
          </w:p>
        </w:tc>
        <w:tc>
          <w:tcPr>
            <w:tcW w:w="1366" w:type="pct"/>
            <w:tcBorders>
              <w:top w:val="dotted" w:sz="4" w:space="0" w:color="auto"/>
              <w:left w:val="single" w:sz="4" w:space="0" w:color="auto"/>
              <w:bottom w:val="dotted" w:sz="4" w:space="0" w:color="auto"/>
              <w:right w:val="single" w:sz="4" w:space="0" w:color="auto"/>
            </w:tcBorders>
            <w:vAlign w:val="center"/>
          </w:tcPr>
          <w:p w14:paraId="4D234245" w14:textId="77777777" w:rsidR="006808A9" w:rsidRPr="000333B2" w:rsidRDefault="006808A9" w:rsidP="000333B2">
            <w:pPr>
              <w:spacing w:before="0" w:after="0" w:line="254" w:lineRule="auto"/>
              <w:jc w:val="center"/>
              <w:rPr>
                <w:rFonts w:eastAsia="Times New Roman"/>
                <w:color w:val="000000"/>
                <w:kern w:val="0"/>
                <w:lang w:val="vi-VN"/>
                <w14:ligatures w14:val="none"/>
              </w:rPr>
            </w:pPr>
          </w:p>
        </w:tc>
        <w:tc>
          <w:tcPr>
            <w:tcW w:w="757" w:type="pct"/>
            <w:tcBorders>
              <w:top w:val="dotted" w:sz="4" w:space="0" w:color="auto"/>
              <w:left w:val="single" w:sz="4" w:space="0" w:color="auto"/>
              <w:bottom w:val="dotted" w:sz="4" w:space="0" w:color="auto"/>
              <w:right w:val="single" w:sz="4" w:space="0" w:color="auto"/>
            </w:tcBorders>
            <w:vAlign w:val="center"/>
          </w:tcPr>
          <w:p w14:paraId="5CB235B2" w14:textId="77777777" w:rsidR="006808A9" w:rsidRPr="000333B2" w:rsidRDefault="006808A9" w:rsidP="000333B2">
            <w:pPr>
              <w:spacing w:before="0" w:after="0" w:line="254" w:lineRule="auto"/>
              <w:rPr>
                <w:rFonts w:eastAsia="Times New Roman"/>
                <w:color w:val="000000"/>
                <w:kern w:val="0"/>
                <w:lang w:val="vi-VN"/>
                <w14:ligatures w14:val="none"/>
              </w:rPr>
            </w:pPr>
          </w:p>
        </w:tc>
      </w:tr>
      <w:tr w:rsidR="006808A9" w:rsidRPr="000333B2" w14:paraId="32E2F941" w14:textId="77777777" w:rsidTr="003C5FCC">
        <w:tc>
          <w:tcPr>
            <w:tcW w:w="390" w:type="pct"/>
            <w:tcBorders>
              <w:top w:val="dotted" w:sz="4" w:space="0" w:color="auto"/>
              <w:left w:val="single" w:sz="4" w:space="0" w:color="auto"/>
              <w:bottom w:val="dotted" w:sz="4" w:space="0" w:color="auto"/>
              <w:right w:val="single" w:sz="4" w:space="0" w:color="auto"/>
            </w:tcBorders>
            <w:vAlign w:val="center"/>
          </w:tcPr>
          <w:p w14:paraId="3A191549" w14:textId="77777777" w:rsidR="006808A9" w:rsidRPr="000333B2" w:rsidRDefault="006808A9" w:rsidP="000333B2">
            <w:pPr>
              <w:spacing w:before="0" w:after="0" w:line="254" w:lineRule="auto"/>
              <w:jc w:val="center"/>
              <w:rPr>
                <w:rFonts w:eastAsia="Times New Roman"/>
                <w:color w:val="000000"/>
                <w:kern w:val="0"/>
                <w:lang w:val="vi-VN"/>
                <w14:ligatures w14:val="none"/>
              </w:rPr>
            </w:pPr>
          </w:p>
        </w:tc>
        <w:tc>
          <w:tcPr>
            <w:tcW w:w="1966" w:type="pct"/>
            <w:tcBorders>
              <w:top w:val="dotted" w:sz="4" w:space="0" w:color="auto"/>
              <w:left w:val="single" w:sz="4" w:space="0" w:color="auto"/>
              <w:bottom w:val="dotted" w:sz="4" w:space="0" w:color="auto"/>
              <w:right w:val="single" w:sz="4" w:space="0" w:color="auto"/>
            </w:tcBorders>
            <w:vAlign w:val="center"/>
            <w:hideMark/>
          </w:tcPr>
          <w:p w14:paraId="6F526F54" w14:textId="47A2D5D8" w:rsidR="006808A9" w:rsidRPr="000333B2" w:rsidRDefault="006808A9"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 xml:space="preserve">Cụm đấu rẽ cho dây trần AC 25-150 mm2 (gồm 2 kẹp nhôm, </w:t>
            </w:r>
            <w:r w:rsidR="005029CE" w:rsidRPr="005029CE">
              <w:rPr>
                <w:rFonts w:eastAsia="Times New Roman"/>
                <w:color w:val="000000"/>
                <w:kern w:val="0"/>
                <w:lang w:val="vi-VN"/>
                <w14:ligatures w14:val="none"/>
              </w:rPr>
              <w:t>cầu chữ H</w:t>
            </w:r>
            <w:r w:rsidRPr="000333B2">
              <w:rPr>
                <w:rFonts w:eastAsia="Times New Roman"/>
                <w:color w:val="000000"/>
                <w:kern w:val="0"/>
                <w:lang w:val="vi-VN"/>
                <w14:ligatures w14:val="none"/>
              </w:rPr>
              <w:t>)</w:t>
            </w:r>
          </w:p>
        </w:tc>
        <w:tc>
          <w:tcPr>
            <w:tcW w:w="520" w:type="pct"/>
            <w:tcBorders>
              <w:top w:val="dotted" w:sz="4" w:space="0" w:color="auto"/>
              <w:left w:val="single" w:sz="4" w:space="0" w:color="auto"/>
              <w:bottom w:val="dotted" w:sz="4" w:space="0" w:color="auto"/>
              <w:right w:val="single" w:sz="4" w:space="0" w:color="auto"/>
            </w:tcBorders>
            <w:vAlign w:val="center"/>
          </w:tcPr>
          <w:p w14:paraId="4885D33D" w14:textId="77777777" w:rsidR="006808A9" w:rsidRPr="000333B2" w:rsidRDefault="006808A9" w:rsidP="000333B2">
            <w:pPr>
              <w:spacing w:before="0" w:after="0" w:line="254" w:lineRule="auto"/>
              <w:jc w:val="center"/>
              <w:rPr>
                <w:rFonts w:eastAsia="Times New Roman"/>
                <w:color w:val="000000"/>
                <w:kern w:val="0"/>
                <w:lang w:val="vi-VN"/>
                <w14:ligatures w14:val="none"/>
              </w:rPr>
            </w:pPr>
          </w:p>
        </w:tc>
        <w:tc>
          <w:tcPr>
            <w:tcW w:w="1366" w:type="pct"/>
            <w:tcBorders>
              <w:top w:val="dotted" w:sz="4" w:space="0" w:color="auto"/>
              <w:left w:val="single" w:sz="4" w:space="0" w:color="auto"/>
              <w:bottom w:val="dotted" w:sz="4" w:space="0" w:color="auto"/>
              <w:right w:val="single" w:sz="4" w:space="0" w:color="auto"/>
            </w:tcBorders>
            <w:vAlign w:val="center"/>
            <w:hideMark/>
          </w:tcPr>
          <w:p w14:paraId="5105B063" w14:textId="77777777" w:rsidR="006808A9" w:rsidRPr="000333B2" w:rsidRDefault="006808A9"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Nhà thầu nêu cụ thể</w:t>
            </w:r>
          </w:p>
        </w:tc>
        <w:tc>
          <w:tcPr>
            <w:tcW w:w="757" w:type="pct"/>
            <w:tcBorders>
              <w:top w:val="dotted" w:sz="4" w:space="0" w:color="auto"/>
              <w:left w:val="single" w:sz="4" w:space="0" w:color="auto"/>
              <w:bottom w:val="dotted" w:sz="4" w:space="0" w:color="auto"/>
              <w:right w:val="single" w:sz="4" w:space="0" w:color="auto"/>
            </w:tcBorders>
            <w:vAlign w:val="center"/>
          </w:tcPr>
          <w:p w14:paraId="624CAF03" w14:textId="77777777" w:rsidR="006808A9" w:rsidRPr="000333B2" w:rsidRDefault="006808A9" w:rsidP="000333B2">
            <w:pPr>
              <w:spacing w:before="0" w:after="0" w:line="254" w:lineRule="auto"/>
              <w:rPr>
                <w:rFonts w:eastAsia="Times New Roman"/>
                <w:color w:val="000000"/>
                <w:kern w:val="0"/>
                <w:lang w:val="vi-VN"/>
                <w14:ligatures w14:val="none"/>
              </w:rPr>
            </w:pPr>
          </w:p>
        </w:tc>
      </w:tr>
      <w:tr w:rsidR="006808A9" w:rsidRPr="000333B2" w14:paraId="79F7FAB1" w14:textId="77777777" w:rsidTr="003C5FCC">
        <w:tc>
          <w:tcPr>
            <w:tcW w:w="390" w:type="pct"/>
            <w:tcBorders>
              <w:top w:val="dotted" w:sz="4" w:space="0" w:color="auto"/>
              <w:left w:val="single" w:sz="4" w:space="0" w:color="auto"/>
              <w:bottom w:val="dotted" w:sz="4" w:space="0" w:color="auto"/>
              <w:right w:val="single" w:sz="4" w:space="0" w:color="auto"/>
            </w:tcBorders>
            <w:vAlign w:val="center"/>
          </w:tcPr>
          <w:p w14:paraId="4881136C" w14:textId="77777777" w:rsidR="006808A9" w:rsidRPr="000333B2" w:rsidRDefault="006808A9" w:rsidP="000333B2">
            <w:pPr>
              <w:spacing w:before="0" w:after="0" w:line="254" w:lineRule="auto"/>
              <w:jc w:val="center"/>
              <w:rPr>
                <w:rFonts w:eastAsia="Times New Roman"/>
                <w:color w:val="000000"/>
                <w:kern w:val="0"/>
                <w:lang w:val="vi-VN"/>
                <w14:ligatures w14:val="none"/>
              </w:rPr>
            </w:pPr>
          </w:p>
        </w:tc>
        <w:tc>
          <w:tcPr>
            <w:tcW w:w="1966" w:type="pct"/>
            <w:tcBorders>
              <w:top w:val="dotted" w:sz="4" w:space="0" w:color="auto"/>
              <w:left w:val="single" w:sz="4" w:space="0" w:color="auto"/>
              <w:bottom w:val="dotted" w:sz="4" w:space="0" w:color="auto"/>
              <w:right w:val="single" w:sz="4" w:space="0" w:color="auto"/>
            </w:tcBorders>
            <w:vAlign w:val="center"/>
            <w:hideMark/>
          </w:tcPr>
          <w:p w14:paraId="1AD2E3CA" w14:textId="0FF85397" w:rsidR="006808A9" w:rsidRPr="000333B2" w:rsidRDefault="006808A9"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 xml:space="preserve">Cụm đấu rẽ cho dây trần AC 185 mm2 (gồm 2 kẹp nhôm, </w:t>
            </w:r>
            <w:r w:rsidR="005029CE" w:rsidRPr="005029CE">
              <w:rPr>
                <w:rFonts w:eastAsia="Times New Roman"/>
                <w:color w:val="000000"/>
                <w:kern w:val="0"/>
                <w:lang w:val="vi-VN"/>
                <w14:ligatures w14:val="none"/>
              </w:rPr>
              <w:t>cầu chữ H</w:t>
            </w:r>
            <w:r w:rsidRPr="000333B2">
              <w:rPr>
                <w:rFonts w:eastAsia="Times New Roman"/>
                <w:color w:val="000000"/>
                <w:kern w:val="0"/>
                <w:lang w:val="vi-VN"/>
                <w14:ligatures w14:val="none"/>
              </w:rPr>
              <w:t>)</w:t>
            </w:r>
          </w:p>
        </w:tc>
        <w:tc>
          <w:tcPr>
            <w:tcW w:w="520" w:type="pct"/>
            <w:tcBorders>
              <w:top w:val="dotted" w:sz="4" w:space="0" w:color="auto"/>
              <w:left w:val="single" w:sz="4" w:space="0" w:color="auto"/>
              <w:bottom w:val="dotted" w:sz="4" w:space="0" w:color="auto"/>
              <w:right w:val="single" w:sz="4" w:space="0" w:color="auto"/>
            </w:tcBorders>
            <w:vAlign w:val="center"/>
          </w:tcPr>
          <w:p w14:paraId="27796FC9" w14:textId="77777777" w:rsidR="006808A9" w:rsidRPr="000333B2" w:rsidRDefault="006808A9" w:rsidP="000333B2">
            <w:pPr>
              <w:spacing w:before="0" w:after="0" w:line="254" w:lineRule="auto"/>
              <w:jc w:val="center"/>
              <w:rPr>
                <w:rFonts w:eastAsia="Times New Roman"/>
                <w:color w:val="000000"/>
                <w:kern w:val="0"/>
                <w:lang w:val="vi-VN"/>
                <w14:ligatures w14:val="none"/>
              </w:rPr>
            </w:pPr>
          </w:p>
        </w:tc>
        <w:tc>
          <w:tcPr>
            <w:tcW w:w="1366" w:type="pct"/>
            <w:tcBorders>
              <w:top w:val="dotted" w:sz="4" w:space="0" w:color="auto"/>
              <w:left w:val="single" w:sz="4" w:space="0" w:color="auto"/>
              <w:bottom w:val="dotted" w:sz="4" w:space="0" w:color="auto"/>
              <w:right w:val="single" w:sz="4" w:space="0" w:color="auto"/>
            </w:tcBorders>
            <w:vAlign w:val="center"/>
            <w:hideMark/>
          </w:tcPr>
          <w:p w14:paraId="78C23CB8" w14:textId="77777777" w:rsidR="006808A9" w:rsidRPr="000333B2" w:rsidRDefault="006808A9"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Nhà thầu nêu cụ thể</w:t>
            </w:r>
          </w:p>
        </w:tc>
        <w:tc>
          <w:tcPr>
            <w:tcW w:w="757" w:type="pct"/>
            <w:tcBorders>
              <w:top w:val="dotted" w:sz="4" w:space="0" w:color="auto"/>
              <w:left w:val="single" w:sz="4" w:space="0" w:color="auto"/>
              <w:bottom w:val="dotted" w:sz="4" w:space="0" w:color="auto"/>
              <w:right w:val="single" w:sz="4" w:space="0" w:color="auto"/>
            </w:tcBorders>
            <w:vAlign w:val="center"/>
          </w:tcPr>
          <w:p w14:paraId="4EA062B8" w14:textId="77777777" w:rsidR="006808A9" w:rsidRPr="000333B2" w:rsidRDefault="006808A9" w:rsidP="000333B2">
            <w:pPr>
              <w:spacing w:before="0" w:after="0" w:line="254" w:lineRule="auto"/>
              <w:rPr>
                <w:rFonts w:eastAsia="Times New Roman"/>
                <w:color w:val="000000"/>
                <w:kern w:val="0"/>
                <w:lang w:val="vi-VN"/>
                <w14:ligatures w14:val="none"/>
              </w:rPr>
            </w:pPr>
          </w:p>
        </w:tc>
      </w:tr>
      <w:tr w:rsidR="006808A9" w:rsidRPr="000333B2" w14:paraId="27AE755D" w14:textId="77777777" w:rsidTr="003C5FCC">
        <w:tc>
          <w:tcPr>
            <w:tcW w:w="390" w:type="pct"/>
            <w:tcBorders>
              <w:top w:val="dotted" w:sz="4" w:space="0" w:color="auto"/>
              <w:left w:val="single" w:sz="4" w:space="0" w:color="auto"/>
              <w:bottom w:val="dotted" w:sz="4" w:space="0" w:color="auto"/>
              <w:right w:val="single" w:sz="4" w:space="0" w:color="auto"/>
            </w:tcBorders>
            <w:vAlign w:val="center"/>
            <w:hideMark/>
          </w:tcPr>
          <w:p w14:paraId="39594DF0" w14:textId="77777777" w:rsidR="006808A9" w:rsidRPr="000333B2" w:rsidRDefault="006808A9"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4</w:t>
            </w:r>
          </w:p>
        </w:tc>
        <w:tc>
          <w:tcPr>
            <w:tcW w:w="1966" w:type="pct"/>
            <w:tcBorders>
              <w:top w:val="dotted" w:sz="4" w:space="0" w:color="auto"/>
              <w:left w:val="single" w:sz="4" w:space="0" w:color="auto"/>
              <w:bottom w:val="dotted" w:sz="4" w:space="0" w:color="auto"/>
              <w:right w:val="single" w:sz="4" w:space="0" w:color="auto"/>
            </w:tcBorders>
            <w:vAlign w:val="center"/>
            <w:hideMark/>
          </w:tcPr>
          <w:p w14:paraId="320FD0EC" w14:textId="77777777" w:rsidR="006808A9" w:rsidRPr="000333B2" w:rsidRDefault="006808A9"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Tiêu chuẩn áp dụng</w:t>
            </w:r>
          </w:p>
        </w:tc>
        <w:tc>
          <w:tcPr>
            <w:tcW w:w="520" w:type="pct"/>
            <w:tcBorders>
              <w:top w:val="dotted" w:sz="4" w:space="0" w:color="auto"/>
              <w:left w:val="single" w:sz="4" w:space="0" w:color="auto"/>
              <w:bottom w:val="dotted" w:sz="4" w:space="0" w:color="auto"/>
              <w:right w:val="single" w:sz="4" w:space="0" w:color="auto"/>
            </w:tcBorders>
            <w:vAlign w:val="center"/>
          </w:tcPr>
          <w:p w14:paraId="23CEB452" w14:textId="77777777" w:rsidR="006808A9" w:rsidRPr="000333B2" w:rsidRDefault="006808A9" w:rsidP="000333B2">
            <w:pPr>
              <w:spacing w:before="0" w:after="0" w:line="254" w:lineRule="auto"/>
              <w:jc w:val="center"/>
              <w:rPr>
                <w:rFonts w:eastAsia="Times New Roman"/>
                <w:color w:val="000000"/>
                <w:kern w:val="0"/>
                <w:lang w:val="vi-VN"/>
                <w14:ligatures w14:val="none"/>
              </w:rPr>
            </w:pPr>
          </w:p>
        </w:tc>
        <w:tc>
          <w:tcPr>
            <w:tcW w:w="1366" w:type="pct"/>
            <w:tcBorders>
              <w:top w:val="dotted" w:sz="4" w:space="0" w:color="auto"/>
              <w:left w:val="single" w:sz="4" w:space="0" w:color="auto"/>
              <w:bottom w:val="dotted" w:sz="4" w:space="0" w:color="auto"/>
              <w:right w:val="single" w:sz="4" w:space="0" w:color="auto"/>
            </w:tcBorders>
            <w:vAlign w:val="center"/>
            <w:hideMark/>
          </w:tcPr>
          <w:p w14:paraId="4BE8654F" w14:textId="77777777" w:rsidR="006808A9" w:rsidRPr="000333B2" w:rsidRDefault="006808A9"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Nhà thầu nêu cụ thể</w:t>
            </w:r>
          </w:p>
        </w:tc>
        <w:tc>
          <w:tcPr>
            <w:tcW w:w="757" w:type="pct"/>
            <w:tcBorders>
              <w:top w:val="dotted" w:sz="4" w:space="0" w:color="auto"/>
              <w:left w:val="single" w:sz="4" w:space="0" w:color="auto"/>
              <w:bottom w:val="dotted" w:sz="4" w:space="0" w:color="auto"/>
              <w:right w:val="single" w:sz="4" w:space="0" w:color="auto"/>
            </w:tcBorders>
            <w:vAlign w:val="center"/>
          </w:tcPr>
          <w:p w14:paraId="2D837865" w14:textId="77777777" w:rsidR="006808A9" w:rsidRPr="000333B2" w:rsidRDefault="006808A9" w:rsidP="000333B2">
            <w:pPr>
              <w:spacing w:before="0" w:after="0" w:line="254" w:lineRule="auto"/>
              <w:rPr>
                <w:rFonts w:eastAsia="Times New Roman"/>
                <w:color w:val="000000"/>
                <w:kern w:val="0"/>
                <w:lang w:val="vi-VN"/>
                <w14:ligatures w14:val="none"/>
              </w:rPr>
            </w:pPr>
          </w:p>
        </w:tc>
      </w:tr>
      <w:tr w:rsidR="006808A9" w:rsidRPr="000333B2" w14:paraId="70CA1979" w14:textId="77777777" w:rsidTr="003C5FCC">
        <w:tc>
          <w:tcPr>
            <w:tcW w:w="390" w:type="pct"/>
            <w:tcBorders>
              <w:top w:val="dotted" w:sz="4" w:space="0" w:color="auto"/>
              <w:left w:val="single" w:sz="4" w:space="0" w:color="auto"/>
              <w:bottom w:val="dotted" w:sz="4" w:space="0" w:color="auto"/>
              <w:right w:val="single" w:sz="4" w:space="0" w:color="auto"/>
            </w:tcBorders>
            <w:vAlign w:val="center"/>
            <w:hideMark/>
          </w:tcPr>
          <w:p w14:paraId="6AD92CE0" w14:textId="77777777" w:rsidR="006808A9" w:rsidRPr="000333B2" w:rsidRDefault="006808A9"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5</w:t>
            </w:r>
          </w:p>
        </w:tc>
        <w:tc>
          <w:tcPr>
            <w:tcW w:w="1966" w:type="pct"/>
            <w:tcBorders>
              <w:top w:val="dotted" w:sz="4" w:space="0" w:color="auto"/>
              <w:left w:val="single" w:sz="4" w:space="0" w:color="auto"/>
              <w:bottom w:val="dotted" w:sz="4" w:space="0" w:color="auto"/>
              <w:right w:val="single" w:sz="4" w:space="0" w:color="auto"/>
            </w:tcBorders>
            <w:vAlign w:val="center"/>
            <w:hideMark/>
          </w:tcPr>
          <w:p w14:paraId="289B8124" w14:textId="77777777" w:rsidR="006808A9" w:rsidRPr="000333B2" w:rsidRDefault="006808A9"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Tài liệu tham chiếu của Nhà sản xuất</w:t>
            </w:r>
          </w:p>
        </w:tc>
        <w:tc>
          <w:tcPr>
            <w:tcW w:w="520" w:type="pct"/>
            <w:tcBorders>
              <w:top w:val="dotted" w:sz="4" w:space="0" w:color="auto"/>
              <w:left w:val="single" w:sz="4" w:space="0" w:color="auto"/>
              <w:bottom w:val="dotted" w:sz="4" w:space="0" w:color="auto"/>
              <w:right w:val="single" w:sz="4" w:space="0" w:color="auto"/>
            </w:tcBorders>
            <w:vAlign w:val="center"/>
          </w:tcPr>
          <w:p w14:paraId="70B60DFA" w14:textId="77777777" w:rsidR="006808A9" w:rsidRPr="000333B2" w:rsidRDefault="006808A9" w:rsidP="000333B2">
            <w:pPr>
              <w:spacing w:before="0" w:after="0" w:line="254" w:lineRule="auto"/>
              <w:jc w:val="center"/>
              <w:rPr>
                <w:rFonts w:eastAsia="Times New Roman"/>
                <w:color w:val="000000"/>
                <w:kern w:val="0"/>
                <w:lang w:val="vi-VN"/>
                <w14:ligatures w14:val="none"/>
              </w:rPr>
            </w:pPr>
          </w:p>
        </w:tc>
        <w:tc>
          <w:tcPr>
            <w:tcW w:w="1366" w:type="pct"/>
            <w:tcBorders>
              <w:top w:val="dotted" w:sz="4" w:space="0" w:color="auto"/>
              <w:left w:val="single" w:sz="4" w:space="0" w:color="auto"/>
              <w:bottom w:val="dotted" w:sz="4" w:space="0" w:color="auto"/>
              <w:right w:val="single" w:sz="4" w:space="0" w:color="auto"/>
            </w:tcBorders>
            <w:vAlign w:val="center"/>
            <w:hideMark/>
          </w:tcPr>
          <w:p w14:paraId="1343301A" w14:textId="77777777" w:rsidR="006808A9" w:rsidRPr="000333B2" w:rsidRDefault="006808A9"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Nhà thầu nêu cụ thể</w:t>
            </w:r>
          </w:p>
        </w:tc>
        <w:tc>
          <w:tcPr>
            <w:tcW w:w="757" w:type="pct"/>
            <w:tcBorders>
              <w:top w:val="dotted" w:sz="4" w:space="0" w:color="auto"/>
              <w:left w:val="single" w:sz="4" w:space="0" w:color="auto"/>
              <w:bottom w:val="dotted" w:sz="4" w:space="0" w:color="auto"/>
              <w:right w:val="single" w:sz="4" w:space="0" w:color="auto"/>
            </w:tcBorders>
            <w:vAlign w:val="center"/>
          </w:tcPr>
          <w:p w14:paraId="139907BA" w14:textId="77777777" w:rsidR="006808A9" w:rsidRPr="000333B2" w:rsidRDefault="006808A9" w:rsidP="000333B2">
            <w:pPr>
              <w:spacing w:before="0" w:after="0" w:line="254" w:lineRule="auto"/>
              <w:rPr>
                <w:rFonts w:eastAsia="Times New Roman"/>
                <w:color w:val="000000"/>
                <w:kern w:val="0"/>
                <w:lang w:val="vi-VN"/>
                <w14:ligatures w14:val="none"/>
              </w:rPr>
            </w:pPr>
          </w:p>
        </w:tc>
      </w:tr>
      <w:tr w:rsidR="006808A9" w:rsidRPr="000333B2" w14:paraId="46E7A53C" w14:textId="77777777" w:rsidTr="003C5FCC">
        <w:tc>
          <w:tcPr>
            <w:tcW w:w="390" w:type="pct"/>
            <w:tcBorders>
              <w:top w:val="dotted" w:sz="4" w:space="0" w:color="auto"/>
              <w:left w:val="single" w:sz="4" w:space="0" w:color="auto"/>
              <w:bottom w:val="dotted" w:sz="4" w:space="0" w:color="auto"/>
              <w:right w:val="single" w:sz="4" w:space="0" w:color="auto"/>
            </w:tcBorders>
            <w:vAlign w:val="center"/>
            <w:hideMark/>
          </w:tcPr>
          <w:p w14:paraId="14402BEC" w14:textId="77777777" w:rsidR="006808A9" w:rsidRPr="000333B2" w:rsidRDefault="006808A9"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6</w:t>
            </w:r>
          </w:p>
        </w:tc>
        <w:tc>
          <w:tcPr>
            <w:tcW w:w="1966" w:type="pct"/>
            <w:tcBorders>
              <w:top w:val="dotted" w:sz="4" w:space="0" w:color="auto"/>
              <w:left w:val="single" w:sz="4" w:space="0" w:color="auto"/>
              <w:bottom w:val="dotted" w:sz="4" w:space="0" w:color="auto"/>
              <w:right w:val="single" w:sz="4" w:space="0" w:color="auto"/>
            </w:tcBorders>
            <w:vAlign w:val="center"/>
            <w:hideMark/>
          </w:tcPr>
          <w:p w14:paraId="7CE1C509" w14:textId="77777777" w:rsidR="006808A9" w:rsidRPr="000333B2" w:rsidRDefault="006808A9"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Kiểu</w:t>
            </w:r>
          </w:p>
        </w:tc>
        <w:tc>
          <w:tcPr>
            <w:tcW w:w="520" w:type="pct"/>
            <w:tcBorders>
              <w:top w:val="dotted" w:sz="4" w:space="0" w:color="auto"/>
              <w:left w:val="single" w:sz="4" w:space="0" w:color="auto"/>
              <w:bottom w:val="dotted" w:sz="4" w:space="0" w:color="auto"/>
              <w:right w:val="single" w:sz="4" w:space="0" w:color="auto"/>
            </w:tcBorders>
            <w:vAlign w:val="center"/>
          </w:tcPr>
          <w:p w14:paraId="7C50F555" w14:textId="77777777" w:rsidR="006808A9" w:rsidRPr="000333B2" w:rsidRDefault="006808A9" w:rsidP="000333B2">
            <w:pPr>
              <w:spacing w:before="0" w:after="0" w:line="254" w:lineRule="auto"/>
              <w:jc w:val="center"/>
              <w:rPr>
                <w:rFonts w:eastAsia="Times New Roman"/>
                <w:color w:val="000000"/>
                <w:kern w:val="0"/>
                <w:lang w:val="vi-VN"/>
                <w14:ligatures w14:val="none"/>
              </w:rPr>
            </w:pPr>
          </w:p>
        </w:tc>
        <w:tc>
          <w:tcPr>
            <w:tcW w:w="1366" w:type="pct"/>
            <w:tcBorders>
              <w:top w:val="dotted" w:sz="4" w:space="0" w:color="auto"/>
              <w:left w:val="single" w:sz="4" w:space="0" w:color="auto"/>
              <w:bottom w:val="dotted" w:sz="4" w:space="0" w:color="auto"/>
              <w:right w:val="single" w:sz="4" w:space="0" w:color="auto"/>
            </w:tcBorders>
            <w:vAlign w:val="center"/>
            <w:hideMark/>
          </w:tcPr>
          <w:p w14:paraId="48E0C2E0" w14:textId="77777777" w:rsidR="006808A9" w:rsidRPr="000333B2" w:rsidRDefault="006808A9"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Đấu nối rẽ nhánh thông qua kẹp cáp loại 02 bu lông trên dây dẫn chính</w:t>
            </w:r>
          </w:p>
        </w:tc>
        <w:tc>
          <w:tcPr>
            <w:tcW w:w="757" w:type="pct"/>
            <w:tcBorders>
              <w:top w:val="dotted" w:sz="4" w:space="0" w:color="auto"/>
              <w:left w:val="single" w:sz="4" w:space="0" w:color="auto"/>
              <w:bottom w:val="dotted" w:sz="4" w:space="0" w:color="auto"/>
              <w:right w:val="single" w:sz="4" w:space="0" w:color="auto"/>
            </w:tcBorders>
            <w:vAlign w:val="center"/>
          </w:tcPr>
          <w:p w14:paraId="71A0F519" w14:textId="77777777" w:rsidR="006808A9" w:rsidRPr="000333B2" w:rsidRDefault="006808A9" w:rsidP="000333B2">
            <w:pPr>
              <w:spacing w:before="0" w:after="0" w:line="254" w:lineRule="auto"/>
              <w:rPr>
                <w:rFonts w:eastAsia="Times New Roman"/>
                <w:color w:val="000000"/>
                <w:kern w:val="0"/>
                <w:lang w:val="vi-VN"/>
                <w14:ligatures w14:val="none"/>
              </w:rPr>
            </w:pPr>
          </w:p>
        </w:tc>
      </w:tr>
      <w:tr w:rsidR="006808A9" w:rsidRPr="000333B2" w14:paraId="656D1751" w14:textId="77777777" w:rsidTr="003C5FCC">
        <w:tc>
          <w:tcPr>
            <w:tcW w:w="390" w:type="pct"/>
            <w:tcBorders>
              <w:top w:val="dotted" w:sz="4" w:space="0" w:color="auto"/>
              <w:left w:val="single" w:sz="4" w:space="0" w:color="auto"/>
              <w:bottom w:val="dotted" w:sz="4" w:space="0" w:color="auto"/>
              <w:right w:val="single" w:sz="4" w:space="0" w:color="auto"/>
            </w:tcBorders>
            <w:vAlign w:val="center"/>
            <w:hideMark/>
          </w:tcPr>
          <w:p w14:paraId="3FBAD107" w14:textId="77777777" w:rsidR="006808A9" w:rsidRPr="000333B2" w:rsidRDefault="006808A9"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7</w:t>
            </w:r>
          </w:p>
        </w:tc>
        <w:tc>
          <w:tcPr>
            <w:tcW w:w="1966" w:type="pct"/>
            <w:tcBorders>
              <w:top w:val="dotted" w:sz="4" w:space="0" w:color="auto"/>
              <w:left w:val="single" w:sz="4" w:space="0" w:color="auto"/>
              <w:bottom w:val="dotted" w:sz="4" w:space="0" w:color="auto"/>
              <w:right w:val="single" w:sz="4" w:space="0" w:color="auto"/>
            </w:tcBorders>
            <w:vAlign w:val="center"/>
            <w:hideMark/>
          </w:tcPr>
          <w:p w14:paraId="7CF1D866" w14:textId="77777777" w:rsidR="006808A9" w:rsidRPr="000333B2" w:rsidRDefault="006808A9"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Kẹp cáp loại 02 bulông phù hợp và đảm bảo tiếp xúc khi lắp đặt đối với dây nhôm lõi thép ACSR</w:t>
            </w:r>
          </w:p>
        </w:tc>
        <w:tc>
          <w:tcPr>
            <w:tcW w:w="520" w:type="pct"/>
            <w:tcBorders>
              <w:top w:val="dotted" w:sz="4" w:space="0" w:color="auto"/>
              <w:left w:val="single" w:sz="4" w:space="0" w:color="auto"/>
              <w:bottom w:val="dotted" w:sz="4" w:space="0" w:color="auto"/>
              <w:right w:val="single" w:sz="4" w:space="0" w:color="auto"/>
            </w:tcBorders>
            <w:vAlign w:val="center"/>
          </w:tcPr>
          <w:p w14:paraId="6507BF9B" w14:textId="77777777" w:rsidR="006808A9" w:rsidRPr="000333B2" w:rsidRDefault="006808A9" w:rsidP="000333B2">
            <w:pPr>
              <w:spacing w:before="0" w:after="0" w:line="254" w:lineRule="auto"/>
              <w:jc w:val="center"/>
              <w:rPr>
                <w:rFonts w:eastAsia="Times New Roman"/>
                <w:color w:val="000000"/>
                <w:kern w:val="0"/>
                <w:lang w:val="vi-VN"/>
                <w14:ligatures w14:val="none"/>
              </w:rPr>
            </w:pPr>
          </w:p>
        </w:tc>
        <w:tc>
          <w:tcPr>
            <w:tcW w:w="1366" w:type="pct"/>
            <w:tcBorders>
              <w:top w:val="dotted" w:sz="4" w:space="0" w:color="auto"/>
              <w:left w:val="single" w:sz="4" w:space="0" w:color="auto"/>
              <w:bottom w:val="dotted" w:sz="4" w:space="0" w:color="auto"/>
              <w:right w:val="single" w:sz="4" w:space="0" w:color="auto"/>
            </w:tcBorders>
            <w:vAlign w:val="center"/>
            <w:hideMark/>
          </w:tcPr>
          <w:p w14:paraId="754E9591" w14:textId="77777777" w:rsidR="006808A9" w:rsidRPr="000333B2" w:rsidRDefault="006808A9"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Đáp ứng</w:t>
            </w:r>
          </w:p>
        </w:tc>
        <w:tc>
          <w:tcPr>
            <w:tcW w:w="757" w:type="pct"/>
            <w:tcBorders>
              <w:top w:val="dotted" w:sz="4" w:space="0" w:color="auto"/>
              <w:left w:val="single" w:sz="4" w:space="0" w:color="auto"/>
              <w:bottom w:val="dotted" w:sz="4" w:space="0" w:color="auto"/>
              <w:right w:val="single" w:sz="4" w:space="0" w:color="auto"/>
            </w:tcBorders>
            <w:vAlign w:val="center"/>
          </w:tcPr>
          <w:p w14:paraId="62CCC9F8" w14:textId="77777777" w:rsidR="006808A9" w:rsidRPr="000333B2" w:rsidRDefault="006808A9" w:rsidP="000333B2">
            <w:pPr>
              <w:spacing w:before="0" w:after="0" w:line="254" w:lineRule="auto"/>
              <w:rPr>
                <w:rFonts w:eastAsia="Times New Roman"/>
                <w:color w:val="000000"/>
                <w:kern w:val="0"/>
                <w:lang w:val="vi-VN"/>
                <w14:ligatures w14:val="none"/>
              </w:rPr>
            </w:pPr>
          </w:p>
        </w:tc>
      </w:tr>
      <w:tr w:rsidR="006808A9" w:rsidRPr="000333B2" w14:paraId="15E85187" w14:textId="77777777" w:rsidTr="003C5FCC">
        <w:tc>
          <w:tcPr>
            <w:tcW w:w="390" w:type="pct"/>
            <w:tcBorders>
              <w:top w:val="dotted" w:sz="4" w:space="0" w:color="auto"/>
              <w:left w:val="single" w:sz="4" w:space="0" w:color="auto"/>
              <w:bottom w:val="dotted" w:sz="4" w:space="0" w:color="auto"/>
              <w:right w:val="single" w:sz="4" w:space="0" w:color="auto"/>
            </w:tcBorders>
            <w:vAlign w:val="center"/>
          </w:tcPr>
          <w:p w14:paraId="252471AB" w14:textId="77777777" w:rsidR="006808A9" w:rsidRPr="000333B2" w:rsidRDefault="006808A9" w:rsidP="000333B2">
            <w:pPr>
              <w:spacing w:before="0" w:after="0" w:line="254" w:lineRule="auto"/>
              <w:jc w:val="center"/>
              <w:rPr>
                <w:rFonts w:eastAsia="Times New Roman"/>
                <w:color w:val="000000"/>
                <w:kern w:val="0"/>
                <w:lang w:val="vi-VN"/>
                <w14:ligatures w14:val="none"/>
              </w:rPr>
            </w:pPr>
          </w:p>
        </w:tc>
        <w:tc>
          <w:tcPr>
            <w:tcW w:w="1966" w:type="pct"/>
            <w:tcBorders>
              <w:top w:val="dotted" w:sz="4" w:space="0" w:color="auto"/>
              <w:left w:val="single" w:sz="4" w:space="0" w:color="auto"/>
              <w:bottom w:val="dotted" w:sz="4" w:space="0" w:color="auto"/>
              <w:right w:val="single" w:sz="4" w:space="0" w:color="auto"/>
            </w:tcBorders>
            <w:vAlign w:val="center"/>
            <w:hideMark/>
          </w:tcPr>
          <w:p w14:paraId="02296E8A" w14:textId="77777777" w:rsidR="006808A9" w:rsidRPr="000333B2" w:rsidRDefault="006808A9"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 Số lượng kẹp cáp loại 02 bulông cho mỗi cụm đấu rẽ</w:t>
            </w:r>
          </w:p>
        </w:tc>
        <w:tc>
          <w:tcPr>
            <w:tcW w:w="520" w:type="pct"/>
            <w:tcBorders>
              <w:top w:val="dotted" w:sz="4" w:space="0" w:color="auto"/>
              <w:left w:val="single" w:sz="4" w:space="0" w:color="auto"/>
              <w:bottom w:val="dotted" w:sz="4" w:space="0" w:color="auto"/>
              <w:right w:val="single" w:sz="4" w:space="0" w:color="auto"/>
            </w:tcBorders>
            <w:vAlign w:val="center"/>
            <w:hideMark/>
          </w:tcPr>
          <w:p w14:paraId="0A824734" w14:textId="77777777" w:rsidR="006808A9" w:rsidRPr="000333B2" w:rsidRDefault="006808A9"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cái</w:t>
            </w:r>
          </w:p>
        </w:tc>
        <w:tc>
          <w:tcPr>
            <w:tcW w:w="1366" w:type="pct"/>
            <w:tcBorders>
              <w:top w:val="dotted" w:sz="4" w:space="0" w:color="auto"/>
              <w:left w:val="single" w:sz="4" w:space="0" w:color="auto"/>
              <w:bottom w:val="dotted" w:sz="4" w:space="0" w:color="auto"/>
              <w:right w:val="single" w:sz="4" w:space="0" w:color="auto"/>
            </w:tcBorders>
            <w:vAlign w:val="center"/>
            <w:hideMark/>
          </w:tcPr>
          <w:p w14:paraId="42F249AB" w14:textId="77777777" w:rsidR="006808A9" w:rsidRPr="000333B2" w:rsidRDefault="006808A9"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01</w:t>
            </w:r>
          </w:p>
        </w:tc>
        <w:tc>
          <w:tcPr>
            <w:tcW w:w="757" w:type="pct"/>
            <w:tcBorders>
              <w:top w:val="dotted" w:sz="4" w:space="0" w:color="auto"/>
              <w:left w:val="single" w:sz="4" w:space="0" w:color="auto"/>
              <w:bottom w:val="dotted" w:sz="4" w:space="0" w:color="auto"/>
              <w:right w:val="single" w:sz="4" w:space="0" w:color="auto"/>
            </w:tcBorders>
            <w:vAlign w:val="center"/>
          </w:tcPr>
          <w:p w14:paraId="6401034B" w14:textId="77777777" w:rsidR="006808A9" w:rsidRPr="000333B2" w:rsidRDefault="006808A9" w:rsidP="000333B2">
            <w:pPr>
              <w:spacing w:before="0" w:after="0" w:line="254" w:lineRule="auto"/>
              <w:rPr>
                <w:rFonts w:eastAsia="Times New Roman"/>
                <w:color w:val="000000"/>
                <w:kern w:val="0"/>
                <w:lang w:val="vi-VN"/>
                <w14:ligatures w14:val="none"/>
              </w:rPr>
            </w:pPr>
          </w:p>
        </w:tc>
      </w:tr>
      <w:tr w:rsidR="006808A9" w:rsidRPr="000333B2" w14:paraId="57B67173" w14:textId="77777777" w:rsidTr="003C5FCC">
        <w:tc>
          <w:tcPr>
            <w:tcW w:w="390" w:type="pct"/>
            <w:tcBorders>
              <w:top w:val="dotted" w:sz="4" w:space="0" w:color="auto"/>
              <w:left w:val="single" w:sz="4" w:space="0" w:color="auto"/>
              <w:bottom w:val="dotted" w:sz="4" w:space="0" w:color="auto"/>
              <w:right w:val="single" w:sz="4" w:space="0" w:color="auto"/>
            </w:tcBorders>
            <w:vAlign w:val="center"/>
          </w:tcPr>
          <w:p w14:paraId="0C8C767F" w14:textId="77777777" w:rsidR="006808A9" w:rsidRPr="000333B2" w:rsidRDefault="006808A9" w:rsidP="000333B2">
            <w:pPr>
              <w:spacing w:before="0" w:after="0" w:line="254" w:lineRule="auto"/>
              <w:jc w:val="center"/>
              <w:rPr>
                <w:rFonts w:eastAsia="Times New Roman"/>
                <w:color w:val="000000"/>
                <w:kern w:val="0"/>
                <w:lang w:val="vi-VN"/>
                <w14:ligatures w14:val="none"/>
              </w:rPr>
            </w:pPr>
          </w:p>
        </w:tc>
        <w:tc>
          <w:tcPr>
            <w:tcW w:w="1966" w:type="pct"/>
            <w:tcBorders>
              <w:top w:val="dotted" w:sz="4" w:space="0" w:color="auto"/>
              <w:left w:val="single" w:sz="4" w:space="0" w:color="auto"/>
              <w:bottom w:val="dotted" w:sz="4" w:space="0" w:color="auto"/>
              <w:right w:val="single" w:sz="4" w:space="0" w:color="auto"/>
            </w:tcBorders>
            <w:vAlign w:val="center"/>
            <w:hideMark/>
          </w:tcPr>
          <w:p w14:paraId="03AAA06F" w14:textId="77777777" w:rsidR="006808A9" w:rsidRPr="000333B2" w:rsidRDefault="006808A9"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 Tiết diện dây dẫn mạch chính</w:t>
            </w:r>
          </w:p>
        </w:tc>
        <w:tc>
          <w:tcPr>
            <w:tcW w:w="520" w:type="pct"/>
            <w:tcBorders>
              <w:top w:val="dotted" w:sz="4" w:space="0" w:color="auto"/>
              <w:left w:val="single" w:sz="4" w:space="0" w:color="auto"/>
              <w:bottom w:val="dotted" w:sz="4" w:space="0" w:color="auto"/>
              <w:right w:val="single" w:sz="4" w:space="0" w:color="auto"/>
            </w:tcBorders>
            <w:vAlign w:val="center"/>
            <w:hideMark/>
          </w:tcPr>
          <w:p w14:paraId="43D981F0" w14:textId="77777777" w:rsidR="006808A9" w:rsidRPr="000333B2" w:rsidRDefault="006808A9"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mm2</w:t>
            </w:r>
          </w:p>
        </w:tc>
        <w:tc>
          <w:tcPr>
            <w:tcW w:w="1366" w:type="pct"/>
            <w:tcBorders>
              <w:top w:val="dotted" w:sz="4" w:space="0" w:color="auto"/>
              <w:left w:val="single" w:sz="4" w:space="0" w:color="auto"/>
              <w:bottom w:val="dotted" w:sz="4" w:space="0" w:color="auto"/>
              <w:right w:val="single" w:sz="4" w:space="0" w:color="auto"/>
            </w:tcBorders>
            <w:vAlign w:val="center"/>
            <w:hideMark/>
          </w:tcPr>
          <w:p w14:paraId="0A5AB633" w14:textId="77777777" w:rsidR="006808A9" w:rsidRPr="000333B2" w:rsidRDefault="006808A9" w:rsidP="000333B2">
            <w:pPr>
              <w:spacing w:before="0" w:after="0"/>
              <w:rPr>
                <w:rFonts w:eastAsia="Times New Roman"/>
                <w:color w:val="000000"/>
                <w:kern w:val="0"/>
                <w:lang w:val="vi-VN"/>
                <w14:ligatures w14:val="none"/>
              </w:rPr>
            </w:pPr>
          </w:p>
        </w:tc>
        <w:tc>
          <w:tcPr>
            <w:tcW w:w="757" w:type="pct"/>
            <w:tcBorders>
              <w:top w:val="dotted" w:sz="4" w:space="0" w:color="auto"/>
              <w:left w:val="single" w:sz="4" w:space="0" w:color="auto"/>
              <w:bottom w:val="dotted" w:sz="4" w:space="0" w:color="auto"/>
              <w:right w:val="single" w:sz="4" w:space="0" w:color="auto"/>
            </w:tcBorders>
            <w:vAlign w:val="center"/>
          </w:tcPr>
          <w:p w14:paraId="550C661E" w14:textId="77777777" w:rsidR="006808A9" w:rsidRPr="000333B2" w:rsidRDefault="006808A9" w:rsidP="000333B2">
            <w:pPr>
              <w:spacing w:before="0" w:after="0" w:line="254" w:lineRule="auto"/>
              <w:rPr>
                <w:rFonts w:eastAsia="Times New Roman"/>
                <w:color w:val="000000"/>
                <w:kern w:val="0"/>
                <w:lang w:val="vi-VN"/>
                <w14:ligatures w14:val="none"/>
              </w:rPr>
            </w:pPr>
          </w:p>
        </w:tc>
      </w:tr>
      <w:tr w:rsidR="00AE4450" w:rsidRPr="000333B2" w14:paraId="2CEAB688" w14:textId="77777777" w:rsidTr="003C5FCC">
        <w:tc>
          <w:tcPr>
            <w:tcW w:w="390" w:type="pct"/>
            <w:tcBorders>
              <w:top w:val="dotted" w:sz="4" w:space="0" w:color="auto"/>
              <w:left w:val="single" w:sz="4" w:space="0" w:color="auto"/>
              <w:bottom w:val="dotted" w:sz="4" w:space="0" w:color="auto"/>
              <w:right w:val="single" w:sz="4" w:space="0" w:color="auto"/>
            </w:tcBorders>
            <w:vAlign w:val="center"/>
          </w:tcPr>
          <w:p w14:paraId="0D2B3FD8" w14:textId="77777777" w:rsidR="00AE4450" w:rsidRPr="000333B2" w:rsidRDefault="00AE4450" w:rsidP="00AE4450">
            <w:pPr>
              <w:spacing w:before="0" w:after="0" w:line="254" w:lineRule="auto"/>
              <w:jc w:val="center"/>
              <w:rPr>
                <w:rFonts w:eastAsia="Times New Roman"/>
                <w:color w:val="000000"/>
                <w:kern w:val="0"/>
                <w:lang w:val="vi-VN"/>
                <w14:ligatures w14:val="none"/>
              </w:rPr>
            </w:pPr>
          </w:p>
        </w:tc>
        <w:tc>
          <w:tcPr>
            <w:tcW w:w="1966" w:type="pct"/>
            <w:tcBorders>
              <w:top w:val="dotted" w:sz="4" w:space="0" w:color="auto"/>
              <w:left w:val="single" w:sz="4" w:space="0" w:color="auto"/>
              <w:bottom w:val="dotted" w:sz="4" w:space="0" w:color="auto"/>
              <w:right w:val="single" w:sz="4" w:space="0" w:color="auto"/>
            </w:tcBorders>
            <w:vAlign w:val="center"/>
            <w:hideMark/>
          </w:tcPr>
          <w:p w14:paraId="4F3CE6A2" w14:textId="7C90DE5D" w:rsidR="00AE4450" w:rsidRPr="000333B2" w:rsidRDefault="00AE4450" w:rsidP="00AE4450">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 xml:space="preserve">Cụm đấu rẽ cho dây trần AC 25-150 mm2 (gồm 2 kẹp nhôm, </w:t>
            </w:r>
            <w:r w:rsidRPr="005029CE">
              <w:rPr>
                <w:rFonts w:eastAsia="Times New Roman"/>
                <w:color w:val="000000"/>
                <w:kern w:val="0"/>
                <w:lang w:val="vi-VN"/>
                <w14:ligatures w14:val="none"/>
              </w:rPr>
              <w:t>cầu chữ H</w:t>
            </w:r>
            <w:r w:rsidRPr="000333B2">
              <w:rPr>
                <w:rFonts w:eastAsia="Times New Roman"/>
                <w:color w:val="000000"/>
                <w:kern w:val="0"/>
                <w:lang w:val="vi-VN"/>
                <w14:ligatures w14:val="none"/>
              </w:rPr>
              <w:t>)</w:t>
            </w:r>
          </w:p>
        </w:tc>
        <w:tc>
          <w:tcPr>
            <w:tcW w:w="520" w:type="pct"/>
            <w:tcBorders>
              <w:top w:val="dotted" w:sz="4" w:space="0" w:color="auto"/>
              <w:left w:val="single" w:sz="4" w:space="0" w:color="auto"/>
              <w:bottom w:val="dotted" w:sz="4" w:space="0" w:color="auto"/>
              <w:right w:val="single" w:sz="4" w:space="0" w:color="auto"/>
            </w:tcBorders>
            <w:vAlign w:val="center"/>
          </w:tcPr>
          <w:p w14:paraId="6E68B249" w14:textId="77777777" w:rsidR="00AE4450" w:rsidRPr="000333B2" w:rsidRDefault="00AE4450" w:rsidP="00AE4450">
            <w:pPr>
              <w:spacing w:before="0" w:after="0" w:line="254" w:lineRule="auto"/>
              <w:jc w:val="center"/>
              <w:rPr>
                <w:rFonts w:eastAsia="Times New Roman"/>
                <w:color w:val="000000"/>
                <w:kern w:val="0"/>
                <w:lang w:val="vi-VN"/>
                <w14:ligatures w14:val="none"/>
              </w:rPr>
            </w:pPr>
          </w:p>
        </w:tc>
        <w:tc>
          <w:tcPr>
            <w:tcW w:w="1366" w:type="pct"/>
            <w:tcBorders>
              <w:top w:val="dotted" w:sz="4" w:space="0" w:color="auto"/>
              <w:left w:val="single" w:sz="4" w:space="0" w:color="auto"/>
              <w:bottom w:val="dotted" w:sz="4" w:space="0" w:color="auto"/>
              <w:right w:val="single" w:sz="4" w:space="0" w:color="auto"/>
            </w:tcBorders>
            <w:vAlign w:val="center"/>
            <w:hideMark/>
          </w:tcPr>
          <w:p w14:paraId="418C87C4" w14:textId="77777777" w:rsidR="00AE4450" w:rsidRPr="000333B2" w:rsidRDefault="00AE4450" w:rsidP="00AE4450">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25-150</w:t>
            </w:r>
          </w:p>
        </w:tc>
        <w:tc>
          <w:tcPr>
            <w:tcW w:w="757" w:type="pct"/>
            <w:tcBorders>
              <w:top w:val="dotted" w:sz="4" w:space="0" w:color="auto"/>
              <w:left w:val="single" w:sz="4" w:space="0" w:color="auto"/>
              <w:bottom w:val="dotted" w:sz="4" w:space="0" w:color="auto"/>
              <w:right w:val="single" w:sz="4" w:space="0" w:color="auto"/>
            </w:tcBorders>
            <w:vAlign w:val="center"/>
          </w:tcPr>
          <w:p w14:paraId="47413DC0" w14:textId="77777777" w:rsidR="00AE4450" w:rsidRPr="000333B2" w:rsidRDefault="00AE4450" w:rsidP="00AE4450">
            <w:pPr>
              <w:spacing w:before="0" w:after="0" w:line="254" w:lineRule="auto"/>
              <w:rPr>
                <w:rFonts w:eastAsia="Times New Roman"/>
                <w:color w:val="000000"/>
                <w:kern w:val="0"/>
                <w:lang w:val="vi-VN"/>
                <w14:ligatures w14:val="none"/>
              </w:rPr>
            </w:pPr>
          </w:p>
        </w:tc>
      </w:tr>
      <w:tr w:rsidR="00AE4450" w:rsidRPr="000333B2" w14:paraId="7DAB2981" w14:textId="77777777" w:rsidTr="003C5FCC">
        <w:tc>
          <w:tcPr>
            <w:tcW w:w="390" w:type="pct"/>
            <w:tcBorders>
              <w:top w:val="dotted" w:sz="4" w:space="0" w:color="auto"/>
              <w:left w:val="single" w:sz="4" w:space="0" w:color="auto"/>
              <w:bottom w:val="dotted" w:sz="4" w:space="0" w:color="auto"/>
              <w:right w:val="single" w:sz="4" w:space="0" w:color="auto"/>
            </w:tcBorders>
            <w:vAlign w:val="center"/>
          </w:tcPr>
          <w:p w14:paraId="436959B2" w14:textId="77777777" w:rsidR="00AE4450" w:rsidRPr="000333B2" w:rsidRDefault="00AE4450" w:rsidP="00AE4450">
            <w:pPr>
              <w:spacing w:before="0" w:after="0" w:line="254" w:lineRule="auto"/>
              <w:jc w:val="center"/>
              <w:rPr>
                <w:rFonts w:eastAsia="Times New Roman"/>
                <w:color w:val="000000"/>
                <w:kern w:val="0"/>
                <w:lang w:val="vi-VN"/>
                <w14:ligatures w14:val="none"/>
              </w:rPr>
            </w:pPr>
          </w:p>
        </w:tc>
        <w:tc>
          <w:tcPr>
            <w:tcW w:w="1966" w:type="pct"/>
            <w:tcBorders>
              <w:top w:val="dotted" w:sz="4" w:space="0" w:color="auto"/>
              <w:left w:val="single" w:sz="4" w:space="0" w:color="auto"/>
              <w:bottom w:val="dotted" w:sz="4" w:space="0" w:color="auto"/>
              <w:right w:val="single" w:sz="4" w:space="0" w:color="auto"/>
            </w:tcBorders>
            <w:vAlign w:val="center"/>
            <w:hideMark/>
          </w:tcPr>
          <w:p w14:paraId="3BA2D6C8" w14:textId="53962536" w:rsidR="00AE4450" w:rsidRPr="000333B2" w:rsidRDefault="00AE4450" w:rsidP="00AE4450">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 xml:space="preserve">Cụm đấu rẽ cho dây trần AC 185 mm2 (gồm 2 kẹp nhôm, </w:t>
            </w:r>
            <w:r w:rsidRPr="005029CE">
              <w:rPr>
                <w:rFonts w:eastAsia="Times New Roman"/>
                <w:color w:val="000000"/>
                <w:kern w:val="0"/>
                <w:lang w:val="vi-VN"/>
                <w14:ligatures w14:val="none"/>
              </w:rPr>
              <w:t>cầu chữ H</w:t>
            </w:r>
            <w:r w:rsidRPr="000333B2">
              <w:rPr>
                <w:rFonts w:eastAsia="Times New Roman"/>
                <w:color w:val="000000"/>
                <w:kern w:val="0"/>
                <w:lang w:val="vi-VN"/>
                <w14:ligatures w14:val="none"/>
              </w:rPr>
              <w:t>)</w:t>
            </w:r>
          </w:p>
        </w:tc>
        <w:tc>
          <w:tcPr>
            <w:tcW w:w="520" w:type="pct"/>
            <w:tcBorders>
              <w:top w:val="dotted" w:sz="4" w:space="0" w:color="auto"/>
              <w:left w:val="single" w:sz="4" w:space="0" w:color="auto"/>
              <w:bottom w:val="dotted" w:sz="4" w:space="0" w:color="auto"/>
              <w:right w:val="single" w:sz="4" w:space="0" w:color="auto"/>
            </w:tcBorders>
            <w:vAlign w:val="center"/>
          </w:tcPr>
          <w:p w14:paraId="71169DAE" w14:textId="77777777" w:rsidR="00AE4450" w:rsidRPr="000333B2" w:rsidRDefault="00AE4450" w:rsidP="00AE4450">
            <w:pPr>
              <w:spacing w:before="0" w:after="0" w:line="254" w:lineRule="auto"/>
              <w:jc w:val="center"/>
              <w:rPr>
                <w:rFonts w:eastAsia="Times New Roman"/>
                <w:color w:val="000000"/>
                <w:kern w:val="0"/>
                <w:lang w:val="vi-VN"/>
                <w14:ligatures w14:val="none"/>
              </w:rPr>
            </w:pPr>
          </w:p>
        </w:tc>
        <w:tc>
          <w:tcPr>
            <w:tcW w:w="1366" w:type="pct"/>
            <w:tcBorders>
              <w:top w:val="dotted" w:sz="4" w:space="0" w:color="auto"/>
              <w:left w:val="single" w:sz="4" w:space="0" w:color="auto"/>
              <w:bottom w:val="dotted" w:sz="4" w:space="0" w:color="auto"/>
              <w:right w:val="single" w:sz="4" w:space="0" w:color="auto"/>
            </w:tcBorders>
            <w:vAlign w:val="center"/>
            <w:hideMark/>
          </w:tcPr>
          <w:p w14:paraId="0BAC130D" w14:textId="1D862B13" w:rsidR="00AE4450" w:rsidRPr="000333B2" w:rsidRDefault="00AE4450" w:rsidP="00AE4450">
            <w:pPr>
              <w:spacing w:before="0" w:after="0" w:line="254" w:lineRule="auto"/>
              <w:jc w:val="center"/>
              <w:rPr>
                <w:rFonts w:eastAsia="Times New Roman"/>
                <w:color w:val="000000"/>
                <w:kern w:val="0"/>
                <w14:ligatures w14:val="none"/>
              </w:rPr>
            </w:pPr>
            <w:r w:rsidRPr="000333B2">
              <w:rPr>
                <w:rFonts w:eastAsia="Times New Roman"/>
                <w:color w:val="000000"/>
                <w:kern w:val="0"/>
                <w14:ligatures w14:val="none"/>
              </w:rPr>
              <w:t>185</w:t>
            </w:r>
          </w:p>
        </w:tc>
        <w:tc>
          <w:tcPr>
            <w:tcW w:w="757" w:type="pct"/>
            <w:tcBorders>
              <w:top w:val="dotted" w:sz="4" w:space="0" w:color="auto"/>
              <w:left w:val="single" w:sz="4" w:space="0" w:color="auto"/>
              <w:bottom w:val="dotted" w:sz="4" w:space="0" w:color="auto"/>
              <w:right w:val="single" w:sz="4" w:space="0" w:color="auto"/>
            </w:tcBorders>
            <w:vAlign w:val="center"/>
          </w:tcPr>
          <w:p w14:paraId="6363907E" w14:textId="77777777" w:rsidR="00AE4450" w:rsidRPr="000333B2" w:rsidRDefault="00AE4450" w:rsidP="00AE4450">
            <w:pPr>
              <w:spacing w:before="0" w:after="0" w:line="254" w:lineRule="auto"/>
              <w:rPr>
                <w:rFonts w:eastAsia="Times New Roman"/>
                <w:color w:val="000000"/>
                <w:kern w:val="0"/>
                <w:lang w:val="vi-VN"/>
                <w14:ligatures w14:val="none"/>
              </w:rPr>
            </w:pPr>
          </w:p>
        </w:tc>
      </w:tr>
      <w:tr w:rsidR="006808A9" w:rsidRPr="000333B2" w14:paraId="6B82EF71" w14:textId="77777777" w:rsidTr="003C5FCC">
        <w:tc>
          <w:tcPr>
            <w:tcW w:w="390" w:type="pct"/>
            <w:tcBorders>
              <w:top w:val="dotted" w:sz="4" w:space="0" w:color="auto"/>
              <w:left w:val="single" w:sz="4" w:space="0" w:color="auto"/>
              <w:bottom w:val="dotted" w:sz="4" w:space="0" w:color="auto"/>
              <w:right w:val="single" w:sz="4" w:space="0" w:color="auto"/>
            </w:tcBorders>
            <w:vAlign w:val="center"/>
            <w:hideMark/>
          </w:tcPr>
          <w:p w14:paraId="2A64441C" w14:textId="77777777" w:rsidR="006808A9" w:rsidRPr="000333B2" w:rsidRDefault="006808A9"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8</w:t>
            </w:r>
          </w:p>
        </w:tc>
        <w:tc>
          <w:tcPr>
            <w:tcW w:w="1966" w:type="pct"/>
            <w:tcBorders>
              <w:top w:val="dotted" w:sz="4" w:space="0" w:color="auto"/>
              <w:left w:val="single" w:sz="4" w:space="0" w:color="auto"/>
              <w:bottom w:val="dotted" w:sz="4" w:space="0" w:color="auto"/>
              <w:right w:val="single" w:sz="4" w:space="0" w:color="auto"/>
            </w:tcBorders>
            <w:vAlign w:val="center"/>
            <w:hideMark/>
          </w:tcPr>
          <w:p w14:paraId="63959E97" w14:textId="77777777" w:rsidR="006808A9" w:rsidRPr="000333B2" w:rsidRDefault="006808A9"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Kiểu phụ kiện để đấu nối rẽ nhánh cho cụm đấu rẽ</w:t>
            </w:r>
          </w:p>
        </w:tc>
        <w:tc>
          <w:tcPr>
            <w:tcW w:w="520" w:type="pct"/>
            <w:tcBorders>
              <w:top w:val="dotted" w:sz="4" w:space="0" w:color="auto"/>
              <w:left w:val="single" w:sz="4" w:space="0" w:color="auto"/>
              <w:bottom w:val="dotted" w:sz="4" w:space="0" w:color="auto"/>
              <w:right w:val="single" w:sz="4" w:space="0" w:color="auto"/>
            </w:tcBorders>
            <w:vAlign w:val="center"/>
          </w:tcPr>
          <w:p w14:paraId="7DF1FE70" w14:textId="77777777" w:rsidR="006808A9" w:rsidRPr="000333B2" w:rsidRDefault="006808A9" w:rsidP="000333B2">
            <w:pPr>
              <w:spacing w:before="0" w:after="0" w:line="254" w:lineRule="auto"/>
              <w:jc w:val="center"/>
              <w:rPr>
                <w:rFonts w:eastAsia="Times New Roman"/>
                <w:color w:val="000000"/>
                <w:kern w:val="0"/>
                <w:lang w:val="vi-VN"/>
                <w14:ligatures w14:val="none"/>
              </w:rPr>
            </w:pPr>
          </w:p>
        </w:tc>
        <w:tc>
          <w:tcPr>
            <w:tcW w:w="1366" w:type="pct"/>
            <w:tcBorders>
              <w:top w:val="dotted" w:sz="4" w:space="0" w:color="auto"/>
              <w:left w:val="single" w:sz="4" w:space="0" w:color="auto"/>
              <w:bottom w:val="dotted" w:sz="4" w:space="0" w:color="auto"/>
              <w:right w:val="single" w:sz="4" w:space="0" w:color="auto"/>
            </w:tcBorders>
            <w:vAlign w:val="center"/>
            <w:hideMark/>
          </w:tcPr>
          <w:p w14:paraId="47BB0AFE" w14:textId="77777777" w:rsidR="006808A9" w:rsidRPr="000333B2" w:rsidRDefault="006808A9"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Thanh đấu rẽ</w:t>
            </w:r>
          </w:p>
        </w:tc>
        <w:tc>
          <w:tcPr>
            <w:tcW w:w="757" w:type="pct"/>
            <w:tcBorders>
              <w:top w:val="dotted" w:sz="4" w:space="0" w:color="auto"/>
              <w:left w:val="single" w:sz="4" w:space="0" w:color="auto"/>
              <w:bottom w:val="dotted" w:sz="4" w:space="0" w:color="auto"/>
              <w:right w:val="single" w:sz="4" w:space="0" w:color="auto"/>
            </w:tcBorders>
            <w:vAlign w:val="center"/>
          </w:tcPr>
          <w:p w14:paraId="6DA1994C" w14:textId="77777777" w:rsidR="006808A9" w:rsidRPr="000333B2" w:rsidRDefault="006808A9" w:rsidP="000333B2">
            <w:pPr>
              <w:spacing w:before="0" w:after="0" w:line="254" w:lineRule="auto"/>
              <w:rPr>
                <w:rFonts w:eastAsia="Times New Roman"/>
                <w:color w:val="000000"/>
                <w:kern w:val="0"/>
                <w:lang w:val="vi-VN"/>
                <w14:ligatures w14:val="none"/>
              </w:rPr>
            </w:pPr>
          </w:p>
        </w:tc>
      </w:tr>
      <w:tr w:rsidR="006808A9" w:rsidRPr="000333B2" w14:paraId="1821DE70" w14:textId="77777777" w:rsidTr="003C5FCC">
        <w:tc>
          <w:tcPr>
            <w:tcW w:w="390" w:type="pct"/>
            <w:tcBorders>
              <w:top w:val="dotted" w:sz="4" w:space="0" w:color="auto"/>
              <w:left w:val="single" w:sz="4" w:space="0" w:color="auto"/>
              <w:bottom w:val="dotted" w:sz="4" w:space="0" w:color="auto"/>
              <w:right w:val="single" w:sz="4" w:space="0" w:color="auto"/>
            </w:tcBorders>
            <w:vAlign w:val="center"/>
            <w:hideMark/>
          </w:tcPr>
          <w:p w14:paraId="1928C58D" w14:textId="77777777" w:rsidR="006808A9" w:rsidRPr="000333B2" w:rsidRDefault="006808A9"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9</w:t>
            </w:r>
          </w:p>
        </w:tc>
        <w:tc>
          <w:tcPr>
            <w:tcW w:w="1966" w:type="pct"/>
            <w:tcBorders>
              <w:top w:val="dotted" w:sz="4" w:space="0" w:color="auto"/>
              <w:left w:val="single" w:sz="4" w:space="0" w:color="auto"/>
              <w:bottom w:val="dotted" w:sz="4" w:space="0" w:color="auto"/>
              <w:right w:val="single" w:sz="4" w:space="0" w:color="auto"/>
            </w:tcBorders>
            <w:vAlign w:val="center"/>
            <w:hideMark/>
          </w:tcPr>
          <w:p w14:paraId="4C2F83AB" w14:textId="77777777" w:rsidR="006808A9" w:rsidRPr="000333B2" w:rsidRDefault="006808A9"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Dòng điện cho phép của cụm đấu rẽ ít nhất tương đương với dòng điện cho phép của dây dẫn tương ứng</w:t>
            </w:r>
          </w:p>
        </w:tc>
        <w:tc>
          <w:tcPr>
            <w:tcW w:w="520" w:type="pct"/>
            <w:tcBorders>
              <w:top w:val="dotted" w:sz="4" w:space="0" w:color="auto"/>
              <w:left w:val="single" w:sz="4" w:space="0" w:color="auto"/>
              <w:bottom w:val="dotted" w:sz="4" w:space="0" w:color="auto"/>
              <w:right w:val="single" w:sz="4" w:space="0" w:color="auto"/>
            </w:tcBorders>
            <w:vAlign w:val="center"/>
            <w:hideMark/>
          </w:tcPr>
          <w:p w14:paraId="55DB21F8" w14:textId="77777777" w:rsidR="006808A9" w:rsidRPr="000333B2" w:rsidRDefault="006808A9"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A</w:t>
            </w:r>
          </w:p>
        </w:tc>
        <w:tc>
          <w:tcPr>
            <w:tcW w:w="1366" w:type="pct"/>
            <w:tcBorders>
              <w:top w:val="dotted" w:sz="4" w:space="0" w:color="auto"/>
              <w:left w:val="single" w:sz="4" w:space="0" w:color="auto"/>
              <w:bottom w:val="dotted" w:sz="4" w:space="0" w:color="auto"/>
              <w:right w:val="single" w:sz="4" w:space="0" w:color="auto"/>
            </w:tcBorders>
            <w:vAlign w:val="center"/>
          </w:tcPr>
          <w:p w14:paraId="52B301AE" w14:textId="77777777" w:rsidR="006808A9" w:rsidRPr="000333B2" w:rsidRDefault="006808A9" w:rsidP="000333B2">
            <w:pPr>
              <w:spacing w:before="0" w:after="0" w:line="254" w:lineRule="auto"/>
              <w:jc w:val="center"/>
              <w:rPr>
                <w:rFonts w:eastAsia="Times New Roman"/>
                <w:color w:val="000000"/>
                <w:kern w:val="0"/>
                <w:lang w:val="vi-VN"/>
                <w14:ligatures w14:val="none"/>
              </w:rPr>
            </w:pPr>
          </w:p>
        </w:tc>
        <w:tc>
          <w:tcPr>
            <w:tcW w:w="757" w:type="pct"/>
            <w:tcBorders>
              <w:top w:val="dotted" w:sz="4" w:space="0" w:color="auto"/>
              <w:left w:val="single" w:sz="4" w:space="0" w:color="auto"/>
              <w:bottom w:val="dotted" w:sz="4" w:space="0" w:color="auto"/>
              <w:right w:val="single" w:sz="4" w:space="0" w:color="auto"/>
            </w:tcBorders>
            <w:vAlign w:val="center"/>
          </w:tcPr>
          <w:p w14:paraId="38546134" w14:textId="77777777" w:rsidR="006808A9" w:rsidRPr="000333B2" w:rsidRDefault="006808A9" w:rsidP="000333B2">
            <w:pPr>
              <w:spacing w:before="0" w:after="0" w:line="254" w:lineRule="auto"/>
              <w:rPr>
                <w:rFonts w:eastAsia="Times New Roman"/>
                <w:color w:val="000000"/>
                <w:kern w:val="0"/>
                <w:lang w:val="vi-VN"/>
                <w14:ligatures w14:val="none"/>
              </w:rPr>
            </w:pPr>
          </w:p>
        </w:tc>
      </w:tr>
      <w:tr w:rsidR="00AE4450" w:rsidRPr="000333B2" w14:paraId="311FFCDD" w14:textId="77777777" w:rsidTr="003C5FCC">
        <w:tc>
          <w:tcPr>
            <w:tcW w:w="390" w:type="pct"/>
            <w:tcBorders>
              <w:top w:val="dotted" w:sz="4" w:space="0" w:color="auto"/>
              <w:left w:val="single" w:sz="4" w:space="0" w:color="auto"/>
              <w:bottom w:val="dotted" w:sz="4" w:space="0" w:color="auto"/>
              <w:right w:val="single" w:sz="4" w:space="0" w:color="auto"/>
            </w:tcBorders>
            <w:vAlign w:val="center"/>
          </w:tcPr>
          <w:p w14:paraId="665F1A4B" w14:textId="77777777" w:rsidR="00AE4450" w:rsidRPr="000333B2" w:rsidRDefault="00AE4450" w:rsidP="00AE4450">
            <w:pPr>
              <w:spacing w:before="0" w:after="0" w:line="254" w:lineRule="auto"/>
              <w:jc w:val="center"/>
              <w:rPr>
                <w:rFonts w:eastAsia="Times New Roman"/>
                <w:color w:val="000000"/>
                <w:kern w:val="0"/>
                <w:lang w:val="vi-VN"/>
                <w14:ligatures w14:val="none"/>
              </w:rPr>
            </w:pPr>
          </w:p>
        </w:tc>
        <w:tc>
          <w:tcPr>
            <w:tcW w:w="1966" w:type="pct"/>
            <w:tcBorders>
              <w:top w:val="dotted" w:sz="4" w:space="0" w:color="auto"/>
              <w:left w:val="single" w:sz="4" w:space="0" w:color="auto"/>
              <w:bottom w:val="dotted" w:sz="4" w:space="0" w:color="auto"/>
              <w:right w:val="single" w:sz="4" w:space="0" w:color="auto"/>
            </w:tcBorders>
            <w:vAlign w:val="center"/>
            <w:hideMark/>
          </w:tcPr>
          <w:p w14:paraId="6980A482" w14:textId="5253CDD4" w:rsidR="00AE4450" w:rsidRPr="000333B2" w:rsidRDefault="00AE4450" w:rsidP="00AE4450">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 xml:space="preserve">Cụm đấu rẽ cho dây trần AC 25-150 mm2 (gồm 2 kẹp nhôm, </w:t>
            </w:r>
            <w:r w:rsidRPr="005029CE">
              <w:rPr>
                <w:rFonts w:eastAsia="Times New Roman"/>
                <w:color w:val="000000"/>
                <w:kern w:val="0"/>
                <w:lang w:val="vi-VN"/>
                <w14:ligatures w14:val="none"/>
              </w:rPr>
              <w:t>cầu chữ H</w:t>
            </w:r>
            <w:r w:rsidRPr="000333B2">
              <w:rPr>
                <w:rFonts w:eastAsia="Times New Roman"/>
                <w:color w:val="000000"/>
                <w:kern w:val="0"/>
                <w:lang w:val="vi-VN"/>
                <w14:ligatures w14:val="none"/>
              </w:rPr>
              <w:t>)</w:t>
            </w:r>
          </w:p>
        </w:tc>
        <w:tc>
          <w:tcPr>
            <w:tcW w:w="520" w:type="pct"/>
            <w:tcBorders>
              <w:top w:val="dotted" w:sz="4" w:space="0" w:color="auto"/>
              <w:left w:val="single" w:sz="4" w:space="0" w:color="auto"/>
              <w:bottom w:val="dotted" w:sz="4" w:space="0" w:color="auto"/>
              <w:right w:val="single" w:sz="4" w:space="0" w:color="auto"/>
            </w:tcBorders>
            <w:vAlign w:val="center"/>
          </w:tcPr>
          <w:p w14:paraId="0733F356" w14:textId="77777777" w:rsidR="00AE4450" w:rsidRPr="000333B2" w:rsidRDefault="00AE4450" w:rsidP="00AE4450">
            <w:pPr>
              <w:spacing w:before="0" w:after="0" w:line="254" w:lineRule="auto"/>
              <w:jc w:val="center"/>
              <w:rPr>
                <w:rFonts w:eastAsia="Times New Roman"/>
                <w:color w:val="000000"/>
                <w:kern w:val="0"/>
                <w:lang w:val="vi-VN"/>
                <w14:ligatures w14:val="none"/>
              </w:rPr>
            </w:pPr>
          </w:p>
        </w:tc>
        <w:tc>
          <w:tcPr>
            <w:tcW w:w="1366" w:type="pct"/>
            <w:tcBorders>
              <w:top w:val="dotted" w:sz="4" w:space="0" w:color="auto"/>
              <w:left w:val="single" w:sz="4" w:space="0" w:color="auto"/>
              <w:bottom w:val="dotted" w:sz="4" w:space="0" w:color="auto"/>
              <w:right w:val="single" w:sz="4" w:space="0" w:color="auto"/>
            </w:tcBorders>
            <w:vAlign w:val="center"/>
            <w:hideMark/>
          </w:tcPr>
          <w:p w14:paraId="6F0AD121" w14:textId="77777777" w:rsidR="00AE4450" w:rsidRPr="000333B2" w:rsidRDefault="00AE4450" w:rsidP="00AE4450">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Nhà thầu nêu cụ thể</w:t>
            </w:r>
          </w:p>
        </w:tc>
        <w:tc>
          <w:tcPr>
            <w:tcW w:w="757" w:type="pct"/>
            <w:tcBorders>
              <w:top w:val="dotted" w:sz="4" w:space="0" w:color="auto"/>
              <w:left w:val="single" w:sz="4" w:space="0" w:color="auto"/>
              <w:bottom w:val="dotted" w:sz="4" w:space="0" w:color="auto"/>
              <w:right w:val="single" w:sz="4" w:space="0" w:color="auto"/>
            </w:tcBorders>
            <w:vAlign w:val="center"/>
          </w:tcPr>
          <w:p w14:paraId="0D05C33F" w14:textId="77777777" w:rsidR="00AE4450" w:rsidRPr="000333B2" w:rsidRDefault="00AE4450" w:rsidP="00AE4450">
            <w:pPr>
              <w:spacing w:before="0" w:after="0" w:line="254" w:lineRule="auto"/>
              <w:rPr>
                <w:rFonts w:eastAsia="Times New Roman"/>
                <w:color w:val="000000"/>
                <w:kern w:val="0"/>
                <w:lang w:val="vi-VN"/>
                <w14:ligatures w14:val="none"/>
              </w:rPr>
            </w:pPr>
          </w:p>
        </w:tc>
      </w:tr>
      <w:tr w:rsidR="00AE4450" w:rsidRPr="000333B2" w14:paraId="451E2791" w14:textId="77777777" w:rsidTr="003C5FCC">
        <w:tc>
          <w:tcPr>
            <w:tcW w:w="390" w:type="pct"/>
            <w:tcBorders>
              <w:top w:val="dotted" w:sz="4" w:space="0" w:color="auto"/>
              <w:left w:val="single" w:sz="4" w:space="0" w:color="auto"/>
              <w:bottom w:val="dotted" w:sz="4" w:space="0" w:color="auto"/>
              <w:right w:val="single" w:sz="4" w:space="0" w:color="auto"/>
            </w:tcBorders>
            <w:vAlign w:val="center"/>
          </w:tcPr>
          <w:p w14:paraId="33346DDF" w14:textId="77777777" w:rsidR="00AE4450" w:rsidRPr="000333B2" w:rsidRDefault="00AE4450" w:rsidP="00AE4450">
            <w:pPr>
              <w:spacing w:before="0" w:after="0" w:line="254" w:lineRule="auto"/>
              <w:jc w:val="center"/>
              <w:rPr>
                <w:rFonts w:eastAsia="Times New Roman"/>
                <w:color w:val="000000"/>
                <w:kern w:val="0"/>
                <w:lang w:val="vi-VN"/>
                <w14:ligatures w14:val="none"/>
              </w:rPr>
            </w:pPr>
          </w:p>
        </w:tc>
        <w:tc>
          <w:tcPr>
            <w:tcW w:w="1966" w:type="pct"/>
            <w:tcBorders>
              <w:top w:val="dotted" w:sz="4" w:space="0" w:color="auto"/>
              <w:left w:val="single" w:sz="4" w:space="0" w:color="auto"/>
              <w:bottom w:val="dotted" w:sz="4" w:space="0" w:color="auto"/>
              <w:right w:val="single" w:sz="4" w:space="0" w:color="auto"/>
            </w:tcBorders>
            <w:vAlign w:val="center"/>
            <w:hideMark/>
          </w:tcPr>
          <w:p w14:paraId="7D67D7B4" w14:textId="0D864F0C" w:rsidR="00AE4450" w:rsidRPr="000333B2" w:rsidRDefault="00AE4450" w:rsidP="00AE4450">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 xml:space="preserve">Cụm đấu rẽ cho dây trần AC 185 mm2 (gồm 2 kẹp nhôm, </w:t>
            </w:r>
            <w:r w:rsidRPr="005029CE">
              <w:rPr>
                <w:rFonts w:eastAsia="Times New Roman"/>
                <w:color w:val="000000"/>
                <w:kern w:val="0"/>
                <w:lang w:val="vi-VN"/>
                <w14:ligatures w14:val="none"/>
              </w:rPr>
              <w:t>cầu chữ H</w:t>
            </w:r>
            <w:r w:rsidRPr="000333B2">
              <w:rPr>
                <w:rFonts w:eastAsia="Times New Roman"/>
                <w:color w:val="000000"/>
                <w:kern w:val="0"/>
                <w:lang w:val="vi-VN"/>
                <w14:ligatures w14:val="none"/>
              </w:rPr>
              <w:t>)</w:t>
            </w:r>
          </w:p>
        </w:tc>
        <w:tc>
          <w:tcPr>
            <w:tcW w:w="520" w:type="pct"/>
            <w:tcBorders>
              <w:top w:val="dotted" w:sz="4" w:space="0" w:color="auto"/>
              <w:left w:val="single" w:sz="4" w:space="0" w:color="auto"/>
              <w:bottom w:val="dotted" w:sz="4" w:space="0" w:color="auto"/>
              <w:right w:val="single" w:sz="4" w:space="0" w:color="auto"/>
            </w:tcBorders>
            <w:vAlign w:val="center"/>
          </w:tcPr>
          <w:p w14:paraId="13CB107A" w14:textId="77777777" w:rsidR="00AE4450" w:rsidRPr="000333B2" w:rsidRDefault="00AE4450" w:rsidP="00AE4450">
            <w:pPr>
              <w:spacing w:before="0" w:after="0" w:line="254" w:lineRule="auto"/>
              <w:jc w:val="center"/>
              <w:rPr>
                <w:rFonts w:eastAsia="Times New Roman"/>
                <w:color w:val="000000"/>
                <w:kern w:val="0"/>
                <w:lang w:val="vi-VN"/>
                <w14:ligatures w14:val="none"/>
              </w:rPr>
            </w:pPr>
          </w:p>
        </w:tc>
        <w:tc>
          <w:tcPr>
            <w:tcW w:w="1366" w:type="pct"/>
            <w:tcBorders>
              <w:top w:val="dotted" w:sz="4" w:space="0" w:color="auto"/>
              <w:left w:val="single" w:sz="4" w:space="0" w:color="auto"/>
              <w:bottom w:val="dotted" w:sz="4" w:space="0" w:color="auto"/>
              <w:right w:val="single" w:sz="4" w:space="0" w:color="auto"/>
            </w:tcBorders>
            <w:vAlign w:val="center"/>
            <w:hideMark/>
          </w:tcPr>
          <w:p w14:paraId="7043C400" w14:textId="77777777" w:rsidR="00AE4450" w:rsidRPr="000333B2" w:rsidRDefault="00AE4450" w:rsidP="00AE4450">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Nhà thầu nêu cụ thể</w:t>
            </w:r>
          </w:p>
        </w:tc>
        <w:tc>
          <w:tcPr>
            <w:tcW w:w="757" w:type="pct"/>
            <w:tcBorders>
              <w:top w:val="dotted" w:sz="4" w:space="0" w:color="auto"/>
              <w:left w:val="single" w:sz="4" w:space="0" w:color="auto"/>
              <w:bottom w:val="dotted" w:sz="4" w:space="0" w:color="auto"/>
              <w:right w:val="single" w:sz="4" w:space="0" w:color="auto"/>
            </w:tcBorders>
            <w:vAlign w:val="center"/>
          </w:tcPr>
          <w:p w14:paraId="72C3303A" w14:textId="77777777" w:rsidR="00AE4450" w:rsidRPr="000333B2" w:rsidRDefault="00AE4450" w:rsidP="00AE4450">
            <w:pPr>
              <w:spacing w:before="0" w:after="0" w:line="254" w:lineRule="auto"/>
              <w:rPr>
                <w:rFonts w:eastAsia="Times New Roman"/>
                <w:color w:val="000000"/>
                <w:kern w:val="0"/>
                <w:lang w:val="vi-VN"/>
                <w14:ligatures w14:val="none"/>
              </w:rPr>
            </w:pPr>
          </w:p>
        </w:tc>
      </w:tr>
      <w:tr w:rsidR="006808A9" w:rsidRPr="000333B2" w14:paraId="236077F7" w14:textId="77777777" w:rsidTr="003C5FCC">
        <w:tc>
          <w:tcPr>
            <w:tcW w:w="390" w:type="pct"/>
            <w:tcBorders>
              <w:top w:val="dotted" w:sz="4" w:space="0" w:color="auto"/>
              <w:left w:val="single" w:sz="4" w:space="0" w:color="auto"/>
              <w:bottom w:val="dotted" w:sz="4" w:space="0" w:color="auto"/>
              <w:right w:val="single" w:sz="4" w:space="0" w:color="auto"/>
            </w:tcBorders>
            <w:vAlign w:val="center"/>
            <w:hideMark/>
          </w:tcPr>
          <w:p w14:paraId="30E0C150" w14:textId="77777777" w:rsidR="006808A9" w:rsidRPr="000333B2" w:rsidRDefault="006808A9"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10</w:t>
            </w:r>
          </w:p>
        </w:tc>
        <w:tc>
          <w:tcPr>
            <w:tcW w:w="1966" w:type="pct"/>
            <w:tcBorders>
              <w:top w:val="dotted" w:sz="4" w:space="0" w:color="auto"/>
              <w:left w:val="single" w:sz="4" w:space="0" w:color="auto"/>
              <w:bottom w:val="dotted" w:sz="4" w:space="0" w:color="auto"/>
              <w:right w:val="single" w:sz="4" w:space="0" w:color="auto"/>
            </w:tcBorders>
            <w:vAlign w:val="center"/>
            <w:hideMark/>
          </w:tcPr>
          <w:p w14:paraId="3964F986" w14:textId="77777777" w:rsidR="006808A9" w:rsidRPr="000333B2" w:rsidRDefault="006808A9"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Vật liệu</w:t>
            </w:r>
          </w:p>
        </w:tc>
        <w:tc>
          <w:tcPr>
            <w:tcW w:w="520" w:type="pct"/>
            <w:tcBorders>
              <w:top w:val="dotted" w:sz="4" w:space="0" w:color="auto"/>
              <w:left w:val="single" w:sz="4" w:space="0" w:color="auto"/>
              <w:bottom w:val="dotted" w:sz="4" w:space="0" w:color="auto"/>
              <w:right w:val="single" w:sz="4" w:space="0" w:color="auto"/>
            </w:tcBorders>
            <w:vAlign w:val="center"/>
          </w:tcPr>
          <w:p w14:paraId="71C54CE3" w14:textId="77777777" w:rsidR="006808A9" w:rsidRPr="000333B2" w:rsidRDefault="006808A9" w:rsidP="000333B2">
            <w:pPr>
              <w:spacing w:before="0" w:after="0" w:line="254" w:lineRule="auto"/>
              <w:jc w:val="center"/>
              <w:rPr>
                <w:rFonts w:eastAsia="Times New Roman"/>
                <w:color w:val="000000"/>
                <w:kern w:val="0"/>
                <w:lang w:val="vi-VN"/>
                <w14:ligatures w14:val="none"/>
              </w:rPr>
            </w:pPr>
          </w:p>
        </w:tc>
        <w:tc>
          <w:tcPr>
            <w:tcW w:w="1366" w:type="pct"/>
            <w:tcBorders>
              <w:top w:val="dotted" w:sz="4" w:space="0" w:color="auto"/>
              <w:left w:val="single" w:sz="4" w:space="0" w:color="auto"/>
              <w:bottom w:val="dotted" w:sz="4" w:space="0" w:color="auto"/>
              <w:right w:val="single" w:sz="4" w:space="0" w:color="auto"/>
            </w:tcBorders>
            <w:vAlign w:val="center"/>
            <w:hideMark/>
          </w:tcPr>
          <w:p w14:paraId="39239E0C" w14:textId="77777777" w:rsidR="006808A9" w:rsidRPr="000333B2" w:rsidRDefault="006808A9"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Nhà thầu nêu cụ thể</w:t>
            </w:r>
          </w:p>
        </w:tc>
        <w:tc>
          <w:tcPr>
            <w:tcW w:w="757" w:type="pct"/>
            <w:tcBorders>
              <w:top w:val="dotted" w:sz="4" w:space="0" w:color="auto"/>
              <w:left w:val="single" w:sz="4" w:space="0" w:color="auto"/>
              <w:bottom w:val="dotted" w:sz="4" w:space="0" w:color="auto"/>
              <w:right w:val="single" w:sz="4" w:space="0" w:color="auto"/>
            </w:tcBorders>
            <w:vAlign w:val="center"/>
          </w:tcPr>
          <w:p w14:paraId="2672F652" w14:textId="77777777" w:rsidR="006808A9" w:rsidRPr="000333B2" w:rsidRDefault="006808A9" w:rsidP="000333B2">
            <w:pPr>
              <w:spacing w:before="0" w:after="0" w:line="254" w:lineRule="auto"/>
              <w:rPr>
                <w:rFonts w:eastAsia="Times New Roman"/>
                <w:color w:val="000000"/>
                <w:kern w:val="0"/>
                <w:lang w:val="vi-VN"/>
                <w14:ligatures w14:val="none"/>
              </w:rPr>
            </w:pPr>
          </w:p>
        </w:tc>
      </w:tr>
      <w:tr w:rsidR="006808A9" w:rsidRPr="000333B2" w14:paraId="28C2AD0C" w14:textId="77777777" w:rsidTr="003C5FCC">
        <w:tc>
          <w:tcPr>
            <w:tcW w:w="390" w:type="pct"/>
            <w:tcBorders>
              <w:top w:val="dotted" w:sz="4" w:space="0" w:color="auto"/>
              <w:left w:val="single" w:sz="4" w:space="0" w:color="auto"/>
              <w:bottom w:val="dotted" w:sz="4" w:space="0" w:color="auto"/>
              <w:right w:val="single" w:sz="4" w:space="0" w:color="auto"/>
            </w:tcBorders>
            <w:vAlign w:val="center"/>
            <w:hideMark/>
          </w:tcPr>
          <w:p w14:paraId="46E6FFD8" w14:textId="77777777" w:rsidR="006808A9" w:rsidRPr="000333B2" w:rsidRDefault="006808A9"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11</w:t>
            </w:r>
          </w:p>
        </w:tc>
        <w:tc>
          <w:tcPr>
            <w:tcW w:w="1966" w:type="pct"/>
            <w:tcBorders>
              <w:top w:val="dotted" w:sz="4" w:space="0" w:color="auto"/>
              <w:left w:val="single" w:sz="4" w:space="0" w:color="auto"/>
              <w:bottom w:val="dotted" w:sz="4" w:space="0" w:color="auto"/>
              <w:right w:val="single" w:sz="4" w:space="0" w:color="auto"/>
            </w:tcBorders>
            <w:vAlign w:val="center"/>
            <w:hideMark/>
          </w:tcPr>
          <w:p w14:paraId="26F1D564" w14:textId="77777777" w:rsidR="006808A9" w:rsidRPr="000333B2" w:rsidRDefault="006808A9"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Trọng lượng</w:t>
            </w:r>
          </w:p>
        </w:tc>
        <w:tc>
          <w:tcPr>
            <w:tcW w:w="520" w:type="pct"/>
            <w:tcBorders>
              <w:top w:val="dotted" w:sz="4" w:space="0" w:color="auto"/>
              <w:left w:val="single" w:sz="4" w:space="0" w:color="auto"/>
              <w:bottom w:val="dotted" w:sz="4" w:space="0" w:color="auto"/>
              <w:right w:val="single" w:sz="4" w:space="0" w:color="auto"/>
            </w:tcBorders>
            <w:vAlign w:val="center"/>
            <w:hideMark/>
          </w:tcPr>
          <w:p w14:paraId="26942197" w14:textId="77777777" w:rsidR="006808A9" w:rsidRPr="000333B2" w:rsidRDefault="006808A9"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kg</w:t>
            </w:r>
          </w:p>
        </w:tc>
        <w:tc>
          <w:tcPr>
            <w:tcW w:w="1366" w:type="pct"/>
            <w:tcBorders>
              <w:top w:val="dotted" w:sz="4" w:space="0" w:color="auto"/>
              <w:left w:val="single" w:sz="4" w:space="0" w:color="auto"/>
              <w:bottom w:val="dotted" w:sz="4" w:space="0" w:color="auto"/>
              <w:right w:val="single" w:sz="4" w:space="0" w:color="auto"/>
            </w:tcBorders>
            <w:vAlign w:val="center"/>
            <w:hideMark/>
          </w:tcPr>
          <w:p w14:paraId="1BD9638B" w14:textId="77777777" w:rsidR="006808A9" w:rsidRPr="000333B2" w:rsidRDefault="006808A9"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Nhà thầu nêu cụ thể</w:t>
            </w:r>
          </w:p>
        </w:tc>
        <w:tc>
          <w:tcPr>
            <w:tcW w:w="757" w:type="pct"/>
            <w:tcBorders>
              <w:top w:val="dotted" w:sz="4" w:space="0" w:color="auto"/>
              <w:left w:val="single" w:sz="4" w:space="0" w:color="auto"/>
              <w:bottom w:val="dotted" w:sz="4" w:space="0" w:color="auto"/>
              <w:right w:val="single" w:sz="4" w:space="0" w:color="auto"/>
            </w:tcBorders>
            <w:vAlign w:val="center"/>
          </w:tcPr>
          <w:p w14:paraId="7DCC7C1F" w14:textId="77777777" w:rsidR="006808A9" w:rsidRPr="000333B2" w:rsidRDefault="006808A9" w:rsidP="000333B2">
            <w:pPr>
              <w:spacing w:before="0" w:after="0" w:line="254" w:lineRule="auto"/>
              <w:rPr>
                <w:rFonts w:eastAsia="Times New Roman"/>
                <w:color w:val="000000"/>
                <w:kern w:val="0"/>
                <w:lang w:val="vi-VN"/>
                <w14:ligatures w14:val="none"/>
              </w:rPr>
            </w:pPr>
          </w:p>
        </w:tc>
      </w:tr>
      <w:tr w:rsidR="00AE4450" w:rsidRPr="000333B2" w14:paraId="0011C3C2" w14:textId="77777777" w:rsidTr="003C5FCC">
        <w:tc>
          <w:tcPr>
            <w:tcW w:w="390" w:type="pct"/>
            <w:tcBorders>
              <w:top w:val="dotted" w:sz="4" w:space="0" w:color="auto"/>
              <w:left w:val="single" w:sz="4" w:space="0" w:color="auto"/>
              <w:bottom w:val="dotted" w:sz="4" w:space="0" w:color="auto"/>
              <w:right w:val="single" w:sz="4" w:space="0" w:color="auto"/>
            </w:tcBorders>
            <w:vAlign w:val="center"/>
          </w:tcPr>
          <w:p w14:paraId="4F755B88" w14:textId="77777777" w:rsidR="00AE4450" w:rsidRPr="000333B2" w:rsidRDefault="00AE4450" w:rsidP="00AE4450">
            <w:pPr>
              <w:spacing w:before="0" w:after="0" w:line="254" w:lineRule="auto"/>
              <w:jc w:val="center"/>
              <w:rPr>
                <w:rFonts w:eastAsia="Times New Roman"/>
                <w:color w:val="000000"/>
                <w:kern w:val="0"/>
                <w:lang w:val="vi-VN"/>
                <w14:ligatures w14:val="none"/>
              </w:rPr>
            </w:pPr>
          </w:p>
        </w:tc>
        <w:tc>
          <w:tcPr>
            <w:tcW w:w="1966" w:type="pct"/>
            <w:tcBorders>
              <w:top w:val="dotted" w:sz="4" w:space="0" w:color="auto"/>
              <w:left w:val="single" w:sz="4" w:space="0" w:color="auto"/>
              <w:bottom w:val="dotted" w:sz="4" w:space="0" w:color="auto"/>
              <w:right w:val="single" w:sz="4" w:space="0" w:color="auto"/>
            </w:tcBorders>
            <w:vAlign w:val="center"/>
            <w:hideMark/>
          </w:tcPr>
          <w:p w14:paraId="644556C2" w14:textId="2F63659B" w:rsidR="00AE4450" w:rsidRPr="000333B2" w:rsidRDefault="00AE4450" w:rsidP="00AE4450">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 xml:space="preserve">Cụm đấu rẽ cho dây trần AC 25-150 mm2 (gồm 2 kẹp nhôm, </w:t>
            </w:r>
            <w:r w:rsidRPr="005029CE">
              <w:rPr>
                <w:rFonts w:eastAsia="Times New Roman"/>
                <w:color w:val="000000"/>
                <w:kern w:val="0"/>
                <w:lang w:val="vi-VN"/>
                <w14:ligatures w14:val="none"/>
              </w:rPr>
              <w:t>cầu chữ H</w:t>
            </w:r>
            <w:r w:rsidRPr="000333B2">
              <w:rPr>
                <w:rFonts w:eastAsia="Times New Roman"/>
                <w:color w:val="000000"/>
                <w:kern w:val="0"/>
                <w:lang w:val="vi-VN"/>
                <w14:ligatures w14:val="none"/>
              </w:rPr>
              <w:t>)</w:t>
            </w:r>
          </w:p>
        </w:tc>
        <w:tc>
          <w:tcPr>
            <w:tcW w:w="520" w:type="pct"/>
            <w:tcBorders>
              <w:top w:val="dotted" w:sz="4" w:space="0" w:color="auto"/>
              <w:left w:val="single" w:sz="4" w:space="0" w:color="auto"/>
              <w:bottom w:val="dotted" w:sz="4" w:space="0" w:color="auto"/>
              <w:right w:val="single" w:sz="4" w:space="0" w:color="auto"/>
            </w:tcBorders>
            <w:vAlign w:val="center"/>
          </w:tcPr>
          <w:p w14:paraId="531E2EF6" w14:textId="77777777" w:rsidR="00AE4450" w:rsidRPr="000333B2" w:rsidRDefault="00AE4450" w:rsidP="00AE4450">
            <w:pPr>
              <w:spacing w:before="0" w:after="0" w:line="254" w:lineRule="auto"/>
              <w:jc w:val="center"/>
              <w:rPr>
                <w:rFonts w:eastAsia="Times New Roman"/>
                <w:color w:val="000000"/>
                <w:kern w:val="0"/>
                <w:lang w:val="vi-VN"/>
                <w14:ligatures w14:val="none"/>
              </w:rPr>
            </w:pPr>
          </w:p>
        </w:tc>
        <w:tc>
          <w:tcPr>
            <w:tcW w:w="1366" w:type="pct"/>
            <w:tcBorders>
              <w:top w:val="dotted" w:sz="4" w:space="0" w:color="auto"/>
              <w:left w:val="single" w:sz="4" w:space="0" w:color="auto"/>
              <w:bottom w:val="dotted" w:sz="4" w:space="0" w:color="auto"/>
              <w:right w:val="single" w:sz="4" w:space="0" w:color="auto"/>
            </w:tcBorders>
            <w:vAlign w:val="center"/>
            <w:hideMark/>
          </w:tcPr>
          <w:p w14:paraId="47FC6F14" w14:textId="77777777" w:rsidR="00AE4450" w:rsidRPr="000333B2" w:rsidRDefault="00AE4450" w:rsidP="00AE4450">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Nhà thầu nêu cụ thể</w:t>
            </w:r>
          </w:p>
        </w:tc>
        <w:tc>
          <w:tcPr>
            <w:tcW w:w="757" w:type="pct"/>
            <w:tcBorders>
              <w:top w:val="dotted" w:sz="4" w:space="0" w:color="auto"/>
              <w:left w:val="single" w:sz="4" w:space="0" w:color="auto"/>
              <w:bottom w:val="dotted" w:sz="4" w:space="0" w:color="auto"/>
              <w:right w:val="single" w:sz="4" w:space="0" w:color="auto"/>
            </w:tcBorders>
            <w:vAlign w:val="center"/>
          </w:tcPr>
          <w:p w14:paraId="3A3E38B1" w14:textId="77777777" w:rsidR="00AE4450" w:rsidRPr="000333B2" w:rsidRDefault="00AE4450" w:rsidP="00AE4450">
            <w:pPr>
              <w:spacing w:before="0" w:after="0" w:line="254" w:lineRule="auto"/>
              <w:rPr>
                <w:rFonts w:eastAsia="Times New Roman"/>
                <w:color w:val="000000"/>
                <w:kern w:val="0"/>
                <w:lang w:val="vi-VN"/>
                <w14:ligatures w14:val="none"/>
              </w:rPr>
            </w:pPr>
          </w:p>
        </w:tc>
      </w:tr>
      <w:tr w:rsidR="00AE4450" w:rsidRPr="000333B2" w14:paraId="4BB0A09B" w14:textId="77777777" w:rsidTr="003C5FCC">
        <w:tc>
          <w:tcPr>
            <w:tcW w:w="390" w:type="pct"/>
            <w:tcBorders>
              <w:top w:val="dotted" w:sz="4" w:space="0" w:color="auto"/>
              <w:left w:val="single" w:sz="4" w:space="0" w:color="auto"/>
              <w:bottom w:val="dotted" w:sz="4" w:space="0" w:color="auto"/>
              <w:right w:val="single" w:sz="4" w:space="0" w:color="auto"/>
            </w:tcBorders>
            <w:vAlign w:val="center"/>
          </w:tcPr>
          <w:p w14:paraId="448F9AB4" w14:textId="77777777" w:rsidR="00AE4450" w:rsidRPr="000333B2" w:rsidRDefault="00AE4450" w:rsidP="00AE4450">
            <w:pPr>
              <w:spacing w:before="0" w:after="0" w:line="254" w:lineRule="auto"/>
              <w:jc w:val="center"/>
              <w:rPr>
                <w:rFonts w:eastAsia="Times New Roman"/>
                <w:color w:val="000000"/>
                <w:kern w:val="0"/>
                <w:lang w:val="vi-VN"/>
                <w14:ligatures w14:val="none"/>
              </w:rPr>
            </w:pPr>
          </w:p>
        </w:tc>
        <w:tc>
          <w:tcPr>
            <w:tcW w:w="1966" w:type="pct"/>
            <w:tcBorders>
              <w:top w:val="dotted" w:sz="4" w:space="0" w:color="auto"/>
              <w:left w:val="single" w:sz="4" w:space="0" w:color="auto"/>
              <w:bottom w:val="dotted" w:sz="4" w:space="0" w:color="auto"/>
              <w:right w:val="single" w:sz="4" w:space="0" w:color="auto"/>
            </w:tcBorders>
            <w:vAlign w:val="center"/>
            <w:hideMark/>
          </w:tcPr>
          <w:p w14:paraId="542ED231" w14:textId="4217A79E" w:rsidR="00AE4450" w:rsidRPr="000333B2" w:rsidRDefault="00AE4450" w:rsidP="00AE4450">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 xml:space="preserve">Cụm đấu rẽ cho dây trần AC 185 mm2 (gồm 2 kẹp nhôm, </w:t>
            </w:r>
            <w:r w:rsidRPr="005029CE">
              <w:rPr>
                <w:rFonts w:eastAsia="Times New Roman"/>
                <w:color w:val="000000"/>
                <w:kern w:val="0"/>
                <w:lang w:val="vi-VN"/>
                <w14:ligatures w14:val="none"/>
              </w:rPr>
              <w:t>cầu chữ H</w:t>
            </w:r>
            <w:r w:rsidRPr="000333B2">
              <w:rPr>
                <w:rFonts w:eastAsia="Times New Roman"/>
                <w:color w:val="000000"/>
                <w:kern w:val="0"/>
                <w:lang w:val="vi-VN"/>
                <w14:ligatures w14:val="none"/>
              </w:rPr>
              <w:t>)</w:t>
            </w:r>
          </w:p>
        </w:tc>
        <w:tc>
          <w:tcPr>
            <w:tcW w:w="520" w:type="pct"/>
            <w:tcBorders>
              <w:top w:val="dotted" w:sz="4" w:space="0" w:color="auto"/>
              <w:left w:val="single" w:sz="4" w:space="0" w:color="auto"/>
              <w:bottom w:val="dotted" w:sz="4" w:space="0" w:color="auto"/>
              <w:right w:val="single" w:sz="4" w:space="0" w:color="auto"/>
            </w:tcBorders>
            <w:vAlign w:val="center"/>
          </w:tcPr>
          <w:p w14:paraId="2342915F" w14:textId="77777777" w:rsidR="00AE4450" w:rsidRPr="000333B2" w:rsidRDefault="00AE4450" w:rsidP="00AE4450">
            <w:pPr>
              <w:spacing w:before="0" w:after="0" w:line="254" w:lineRule="auto"/>
              <w:jc w:val="center"/>
              <w:rPr>
                <w:rFonts w:eastAsia="Times New Roman"/>
                <w:color w:val="000000"/>
                <w:kern w:val="0"/>
                <w:lang w:val="vi-VN"/>
                <w14:ligatures w14:val="none"/>
              </w:rPr>
            </w:pPr>
          </w:p>
        </w:tc>
        <w:tc>
          <w:tcPr>
            <w:tcW w:w="1366" w:type="pct"/>
            <w:tcBorders>
              <w:top w:val="dotted" w:sz="4" w:space="0" w:color="auto"/>
              <w:left w:val="single" w:sz="4" w:space="0" w:color="auto"/>
              <w:bottom w:val="dotted" w:sz="4" w:space="0" w:color="auto"/>
              <w:right w:val="single" w:sz="4" w:space="0" w:color="auto"/>
            </w:tcBorders>
            <w:vAlign w:val="center"/>
            <w:hideMark/>
          </w:tcPr>
          <w:p w14:paraId="4BCFAEBF" w14:textId="77777777" w:rsidR="00AE4450" w:rsidRPr="000333B2" w:rsidRDefault="00AE4450" w:rsidP="00AE4450">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Nhà thầu nêu cụ thể</w:t>
            </w:r>
          </w:p>
        </w:tc>
        <w:tc>
          <w:tcPr>
            <w:tcW w:w="757" w:type="pct"/>
            <w:tcBorders>
              <w:top w:val="dotted" w:sz="4" w:space="0" w:color="auto"/>
              <w:left w:val="single" w:sz="4" w:space="0" w:color="auto"/>
              <w:bottom w:val="dotted" w:sz="4" w:space="0" w:color="auto"/>
              <w:right w:val="single" w:sz="4" w:space="0" w:color="auto"/>
            </w:tcBorders>
            <w:vAlign w:val="center"/>
          </w:tcPr>
          <w:p w14:paraId="796FA8EE" w14:textId="77777777" w:rsidR="00AE4450" w:rsidRPr="000333B2" w:rsidRDefault="00AE4450" w:rsidP="00AE4450">
            <w:pPr>
              <w:spacing w:before="0" w:after="0" w:line="254" w:lineRule="auto"/>
              <w:rPr>
                <w:rFonts w:eastAsia="Times New Roman"/>
                <w:color w:val="000000"/>
                <w:kern w:val="0"/>
                <w:lang w:val="vi-VN"/>
                <w14:ligatures w14:val="none"/>
              </w:rPr>
            </w:pPr>
          </w:p>
        </w:tc>
      </w:tr>
      <w:tr w:rsidR="006808A9" w:rsidRPr="000333B2" w14:paraId="1DD43B70" w14:textId="77777777" w:rsidTr="003C5FCC">
        <w:tc>
          <w:tcPr>
            <w:tcW w:w="390" w:type="pct"/>
            <w:tcBorders>
              <w:top w:val="dotted" w:sz="4" w:space="0" w:color="auto"/>
              <w:left w:val="single" w:sz="4" w:space="0" w:color="auto"/>
              <w:bottom w:val="single" w:sz="4" w:space="0" w:color="auto"/>
              <w:right w:val="single" w:sz="4" w:space="0" w:color="auto"/>
            </w:tcBorders>
            <w:vAlign w:val="center"/>
            <w:hideMark/>
          </w:tcPr>
          <w:p w14:paraId="520E34BF" w14:textId="77777777" w:rsidR="006808A9" w:rsidRPr="000333B2" w:rsidRDefault="006808A9"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12</w:t>
            </w:r>
          </w:p>
        </w:tc>
        <w:tc>
          <w:tcPr>
            <w:tcW w:w="1966" w:type="pct"/>
            <w:tcBorders>
              <w:top w:val="dotted" w:sz="4" w:space="0" w:color="auto"/>
              <w:left w:val="single" w:sz="4" w:space="0" w:color="auto"/>
              <w:bottom w:val="single" w:sz="4" w:space="0" w:color="auto"/>
              <w:right w:val="single" w:sz="4" w:space="0" w:color="auto"/>
            </w:tcBorders>
            <w:vAlign w:val="center"/>
            <w:hideMark/>
          </w:tcPr>
          <w:p w14:paraId="060A6672" w14:textId="77777777" w:rsidR="006808A9" w:rsidRPr="000333B2" w:rsidRDefault="006808A9"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Tuổi thọ thiết bị dự kiến</w:t>
            </w:r>
          </w:p>
        </w:tc>
        <w:tc>
          <w:tcPr>
            <w:tcW w:w="520" w:type="pct"/>
            <w:tcBorders>
              <w:top w:val="dotted" w:sz="4" w:space="0" w:color="auto"/>
              <w:left w:val="single" w:sz="4" w:space="0" w:color="auto"/>
              <w:bottom w:val="single" w:sz="4" w:space="0" w:color="auto"/>
              <w:right w:val="single" w:sz="4" w:space="0" w:color="auto"/>
            </w:tcBorders>
            <w:vAlign w:val="center"/>
            <w:hideMark/>
          </w:tcPr>
          <w:p w14:paraId="5808DBD5" w14:textId="77777777" w:rsidR="006808A9" w:rsidRPr="000333B2" w:rsidRDefault="006808A9"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năm</w:t>
            </w:r>
          </w:p>
        </w:tc>
        <w:tc>
          <w:tcPr>
            <w:tcW w:w="1366" w:type="pct"/>
            <w:tcBorders>
              <w:top w:val="dotted" w:sz="4" w:space="0" w:color="auto"/>
              <w:left w:val="single" w:sz="4" w:space="0" w:color="auto"/>
              <w:bottom w:val="single" w:sz="4" w:space="0" w:color="auto"/>
              <w:right w:val="single" w:sz="4" w:space="0" w:color="auto"/>
            </w:tcBorders>
            <w:vAlign w:val="center"/>
            <w:hideMark/>
          </w:tcPr>
          <w:p w14:paraId="66E671F6" w14:textId="77777777" w:rsidR="006808A9" w:rsidRPr="000333B2" w:rsidRDefault="006808A9"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Nhà thầu nêu cụ thể</w:t>
            </w:r>
          </w:p>
        </w:tc>
        <w:tc>
          <w:tcPr>
            <w:tcW w:w="757" w:type="pct"/>
            <w:tcBorders>
              <w:top w:val="dotted" w:sz="4" w:space="0" w:color="auto"/>
              <w:left w:val="single" w:sz="4" w:space="0" w:color="auto"/>
              <w:bottom w:val="single" w:sz="4" w:space="0" w:color="auto"/>
              <w:right w:val="single" w:sz="4" w:space="0" w:color="auto"/>
            </w:tcBorders>
            <w:vAlign w:val="center"/>
          </w:tcPr>
          <w:p w14:paraId="31AEE6AD" w14:textId="77777777" w:rsidR="006808A9" w:rsidRPr="000333B2" w:rsidRDefault="006808A9" w:rsidP="000333B2">
            <w:pPr>
              <w:spacing w:before="0" w:after="0" w:line="254" w:lineRule="auto"/>
              <w:rPr>
                <w:rFonts w:eastAsia="Times New Roman"/>
                <w:color w:val="000000"/>
                <w:kern w:val="0"/>
                <w:lang w:val="vi-VN"/>
                <w14:ligatures w14:val="none"/>
              </w:rPr>
            </w:pPr>
          </w:p>
        </w:tc>
      </w:tr>
    </w:tbl>
    <w:p w14:paraId="2DD9582E" w14:textId="0F0C94C1" w:rsidR="006808A9" w:rsidRPr="00F87501" w:rsidRDefault="00081BEA" w:rsidP="000333B2">
      <w:pPr>
        <w:pStyle w:val="anh31"/>
        <w:tabs>
          <w:tab w:val="clear" w:pos="993"/>
          <w:tab w:val="left" w:pos="1134"/>
        </w:tabs>
        <w:rPr>
          <w:strike/>
        </w:rPr>
      </w:pPr>
      <w:r w:rsidRPr="00F87501">
        <w:t>Chuỗi cách điện treo bằng polymer 24kV</w:t>
      </w:r>
    </w:p>
    <w:p w14:paraId="69272378" w14:textId="39B116EF" w:rsidR="00081BEA" w:rsidRPr="000333B2" w:rsidRDefault="00081BEA" w:rsidP="000333B2">
      <w:pPr>
        <w:pStyle w:val="anh411"/>
        <w:rPr>
          <w:lang w:val="vi-VN"/>
        </w:rPr>
      </w:pPr>
      <w:r w:rsidRPr="000333B2">
        <w:rPr>
          <w:lang w:val="vi-VN"/>
        </w:rPr>
        <w:t>Mô tả chung:</w:t>
      </w:r>
    </w:p>
    <w:p w14:paraId="1D88AD67" w14:textId="77777777" w:rsidR="00081BEA" w:rsidRPr="000333B2" w:rsidRDefault="00081BEA" w:rsidP="000333B2">
      <w:pPr>
        <w:pStyle w:val="anhnormal"/>
      </w:pPr>
      <w:r w:rsidRPr="000333B2">
        <w:t>a. Cách điện là loại cách điện Polymer (silicone rubber hoặc hỗn hợp silicone) có đặc tính kháng nước, chống rạn nứt, chống ăn mòn, chống lão hóa tốt, lắp đặt ngoài trời, phù hợp để vận hành dưới điều kiện khí hậu nhiệt đới ẩm ướt, vùng biển, sương muối, vùng ô nhiễm công nghiệp, tia tử ngoại (UV).</w:t>
      </w:r>
    </w:p>
    <w:p w14:paraId="1F711718" w14:textId="77777777" w:rsidR="00081BEA" w:rsidRPr="000333B2" w:rsidRDefault="00081BEA" w:rsidP="000333B2">
      <w:pPr>
        <w:pStyle w:val="anhnormal"/>
      </w:pPr>
      <w:r w:rsidRPr="000333B2">
        <w:t>b. Chất lượng bề mặt cách điện (theo tiêu chuẩn IEC 61109):</w:t>
      </w:r>
    </w:p>
    <w:p w14:paraId="508FC2EB" w14:textId="77777777" w:rsidR="00081BEA" w:rsidRPr="000333B2" w:rsidRDefault="00081BEA" w:rsidP="000333B2">
      <w:pPr>
        <w:pStyle w:val="anhnormal"/>
      </w:pPr>
      <w:r w:rsidRPr="000333B2">
        <w:t>- Không được có các khuyết tật sau: Các nếp nhăn rõ rệt, các tạp chất lạ, bọt hở, vết rạn, nứt, rỗ và vỡ.</w:t>
      </w:r>
    </w:p>
    <w:p w14:paraId="36358AFC" w14:textId="77777777" w:rsidR="00081BEA" w:rsidRPr="000333B2" w:rsidRDefault="00081BEA" w:rsidP="000333B2">
      <w:pPr>
        <w:pStyle w:val="anhnormal"/>
      </w:pPr>
      <w:r w:rsidRPr="000333B2">
        <w:t xml:space="preserve">- Các khiếm khuyết trên bề mặt cách điện phải tuân thủ theo quy định sau: </w:t>
      </w:r>
    </w:p>
    <w:p w14:paraId="3F21C8AD" w14:textId="77777777" w:rsidR="00081BEA" w:rsidRPr="000333B2" w:rsidRDefault="00081BEA" w:rsidP="000333B2">
      <w:pPr>
        <w:pStyle w:val="anhnormal"/>
      </w:pPr>
      <w:r w:rsidRPr="000333B2">
        <w:t>+ Các khiếm khuyết thuộc trên bề mặt phải có tổng diện tích nhỏ hơn 25 mm</w:t>
      </w:r>
      <w:r w:rsidRPr="000333B2">
        <w:rPr>
          <w:vertAlign w:val="superscript"/>
        </w:rPr>
        <w:t xml:space="preserve">2 </w:t>
      </w:r>
      <w:r w:rsidRPr="000333B2">
        <w:t>(tổng diện tích vùng khiếm khuyết không được vượt quá 0,2% tổng diện tích bề mặt cách điện) và có độ sâu nhỏ hơn 1mm.</w:t>
      </w:r>
    </w:p>
    <w:p w14:paraId="0E1C7A9B" w14:textId="77777777" w:rsidR="00081BEA" w:rsidRPr="000333B2" w:rsidRDefault="00081BEA" w:rsidP="000333B2">
      <w:pPr>
        <w:pStyle w:val="anhnormal"/>
      </w:pPr>
      <w:r w:rsidRPr="000333B2">
        <w:t>+ Không được có vết nứt ở chân tán cách điện, đặc biệt là phần tiếp giáp với chân kim loại.</w:t>
      </w:r>
    </w:p>
    <w:p w14:paraId="7598330B" w14:textId="77777777" w:rsidR="00081BEA" w:rsidRPr="000333B2" w:rsidRDefault="00081BEA" w:rsidP="000333B2">
      <w:pPr>
        <w:pStyle w:val="anhnormal"/>
      </w:pPr>
      <w:r w:rsidRPr="000333B2">
        <w:t>+ Không bị phân tách hoặc thiếu liên kết giữa phần vỏ và khớp nối kim loại.</w:t>
      </w:r>
    </w:p>
    <w:p w14:paraId="6AEB29AD" w14:textId="77777777" w:rsidR="00081BEA" w:rsidRPr="000333B2" w:rsidRDefault="00081BEA" w:rsidP="000333B2">
      <w:pPr>
        <w:pStyle w:val="anhnormal"/>
      </w:pPr>
      <w:r w:rsidRPr="000333B2">
        <w:t>+ Không bị phân tách hoặc các khiếm khuyết liên kết giữa phần tán cách điện và bề mặt phần vỏ bọc.</w:t>
      </w:r>
    </w:p>
    <w:p w14:paraId="5AAAB547" w14:textId="77777777" w:rsidR="00081BEA" w:rsidRPr="000333B2" w:rsidRDefault="00081BEA" w:rsidP="000333B2">
      <w:pPr>
        <w:pStyle w:val="anhnormal"/>
      </w:pPr>
      <w:r w:rsidRPr="000333B2">
        <w:t>+ Khe nối đúc không được nhô lên quá 1mm so với bề mặt vỏ bọc.</w:t>
      </w:r>
    </w:p>
    <w:p w14:paraId="61F94021" w14:textId="77777777" w:rsidR="00081BEA" w:rsidRPr="000333B2" w:rsidRDefault="00081BEA" w:rsidP="000333B2">
      <w:pPr>
        <w:pStyle w:val="anhnormal"/>
      </w:pPr>
      <w:r w:rsidRPr="000333B2">
        <w:t>c. Các phụ kiện, chi tiết bằng thép đi kèm theo cách điện phải được mạ kẽm nhúng nóng, bề dày lớp mạ không được nhỏ hơn 85</w:t>
      </w:r>
      <w:r w:rsidRPr="000333B2">
        <w:sym w:font="Symbol" w:char="F06D"/>
      </w:r>
      <w:r w:rsidRPr="000333B2">
        <w:t xml:space="preserve">m. Các chi tiết và phụ kiện đi kèm phải chế tạo đảm bảo phù hợp với lực phá huỷ cơ học của cách điện. </w:t>
      </w:r>
    </w:p>
    <w:p w14:paraId="321E1BF0" w14:textId="77777777" w:rsidR="00081BEA" w:rsidRPr="000333B2" w:rsidRDefault="00081BEA" w:rsidP="000333B2">
      <w:pPr>
        <w:pStyle w:val="anhnormal"/>
      </w:pPr>
      <w:r w:rsidRPr="000333B2">
        <w:t>d. Chuỗi cách điện treo phải đảm bảo có thể một đầu bắt vào xà và một đầu bắt vào khoá néo (đỡ) dây dẫn.</w:t>
      </w:r>
    </w:p>
    <w:p w14:paraId="482299E2" w14:textId="1FED550F" w:rsidR="00081BEA" w:rsidRPr="000333B2" w:rsidRDefault="00081BEA" w:rsidP="000333B2">
      <w:pPr>
        <w:pStyle w:val="anh411"/>
        <w:rPr>
          <w:lang w:val="vi-VN"/>
        </w:rPr>
      </w:pPr>
      <w:r w:rsidRPr="000333B2">
        <w:rPr>
          <w:b/>
          <w:bCs/>
          <w:lang w:val="vi-VN"/>
        </w:rPr>
        <w:t>Tiêu chuẩn chế tạo:</w:t>
      </w:r>
      <w:r w:rsidRPr="000333B2">
        <w:rPr>
          <w:lang w:val="vi-VN"/>
        </w:rPr>
        <w:t xml:space="preserve"> Cách điện polymer được chế tạo theo tiêu chuẩn ANSI C29.13, IEC 61109, IEC 61952  hoặc các tiêu chuẩn tương đương. </w:t>
      </w:r>
    </w:p>
    <w:p w14:paraId="727648D1" w14:textId="64EFFF7C" w:rsidR="00081BEA" w:rsidRPr="000333B2" w:rsidRDefault="00081BEA" w:rsidP="000333B2">
      <w:pPr>
        <w:pStyle w:val="anh411"/>
        <w:rPr>
          <w:lang w:val="vi-VN"/>
        </w:rPr>
      </w:pPr>
      <w:r w:rsidRPr="000333B2">
        <w:rPr>
          <w:lang w:val="vi-VN"/>
        </w:rPr>
        <w:t>Yêu cầu về thí nghiệm:</w:t>
      </w:r>
    </w:p>
    <w:p w14:paraId="3ED47256" w14:textId="77777777" w:rsidR="00081BEA" w:rsidRPr="000333B2" w:rsidRDefault="00081BEA" w:rsidP="000333B2">
      <w:pPr>
        <w:pStyle w:val="anhnormal"/>
      </w:pPr>
      <w:r w:rsidRPr="000333B2">
        <w:t>a. Yêu cầu về thí nghiệm xuất xưởng (Routine test): Biên bản thí nghiệm xuất xưởng được thực hiện bởi nhà sản xuất hoặc đơn vị thử nghiệm độc lập trên mỗi sản phẩm sản xuất ra tại nhà sản xuất để chứng minh khả năng đáp ứng các yêu cầu kỹ thuật, bao gồm các hạng mục chính sau:</w:t>
      </w:r>
    </w:p>
    <w:p w14:paraId="7733232F" w14:textId="77777777" w:rsidR="00081BEA" w:rsidRPr="000333B2" w:rsidRDefault="00081BEA" w:rsidP="000333B2">
      <w:pPr>
        <w:pStyle w:val="anhnormal"/>
        <w:rPr>
          <w:lang w:val="en-US"/>
        </w:rPr>
      </w:pPr>
      <w:r w:rsidRPr="000333B2">
        <w:t>Thí nghiệm đặc tính cơ (Mechanical routine test).</w:t>
      </w:r>
    </w:p>
    <w:p w14:paraId="7FD9A906" w14:textId="77777777" w:rsidR="00081BEA" w:rsidRPr="000333B2" w:rsidRDefault="00081BEA" w:rsidP="000333B2">
      <w:pPr>
        <w:pStyle w:val="anhnormal"/>
      </w:pPr>
      <w:r w:rsidRPr="000333B2">
        <w:t>Kiểm tra ngoại quan (visual examination).</w:t>
      </w:r>
    </w:p>
    <w:p w14:paraId="5C363B32" w14:textId="77777777" w:rsidR="00081BEA" w:rsidRPr="000333B2" w:rsidRDefault="00081BEA" w:rsidP="000333B2">
      <w:pPr>
        <w:pStyle w:val="anhnormal"/>
      </w:pPr>
      <w:r w:rsidRPr="000333B2">
        <w:t>b. Yêu cầu về thí nghiệm điển hình (Type test): Biên bản thí nghiệm được thực hiện bởi đơn vị thử nghiệm độc lập đạt chứng chỉ ISO/IEC 17025 để chứng minh khả năng đáp ứng các yêu cầu kỹ thuật, bao gồm các hạng mục chính sau (tiêu chuẩn ANSI C29.13-2000, IEC 61109, IEC 61952 hoặc tương đương):</w:t>
      </w:r>
    </w:p>
    <w:p w14:paraId="2789DC49" w14:textId="77777777" w:rsidR="00081BEA" w:rsidRPr="000333B2" w:rsidRDefault="00081BEA" w:rsidP="000333B2">
      <w:pPr>
        <w:pStyle w:val="anhnormal"/>
      </w:pPr>
      <w:r w:rsidRPr="000333B2">
        <w:t>Thử nghiệm điện áp chịu đựng xung sét ở điều kiện/trạng thái khô (Dry lightning impulse withstand voltage test).</w:t>
      </w:r>
    </w:p>
    <w:p w14:paraId="6ED49E4E" w14:textId="77777777" w:rsidR="00081BEA" w:rsidRPr="000333B2" w:rsidRDefault="00081BEA" w:rsidP="000333B2">
      <w:pPr>
        <w:pStyle w:val="anhnormal"/>
      </w:pPr>
      <w:r w:rsidRPr="000333B2">
        <w:lastRenderedPageBreak/>
        <w:t>Thử nghiệm tần số công nghiệp ở điều kiện/trạng thái ướt (Wet power frequency test).</w:t>
      </w:r>
    </w:p>
    <w:p w14:paraId="6DCA029B" w14:textId="77777777" w:rsidR="00081BEA" w:rsidRPr="000333B2" w:rsidRDefault="00081BEA" w:rsidP="000333B2">
      <w:pPr>
        <w:pStyle w:val="anhnormal"/>
      </w:pPr>
      <w:r w:rsidRPr="000333B2">
        <w:t>Thử nghiệm chứng minh giới hạn phá hủy và thử nghiệm tính bó sát giữa bề mặt phần kim loại và vỏ cách điện (Damage limit proof test and test of the tightness of the interface between end fittings and insulator housing).</w:t>
      </w:r>
    </w:p>
    <w:p w14:paraId="79D2E047" w14:textId="77777777" w:rsidR="00081BEA" w:rsidRPr="000333B2" w:rsidRDefault="00081BEA" w:rsidP="000333B2">
      <w:pPr>
        <w:pStyle w:val="anhnormal"/>
      </w:pPr>
      <w:r w:rsidRPr="000333B2">
        <w:t>c. Yêu cầu về thí nghiệm thiết kế (Design test): quy định thử nghiệm này nhằm đánh giá sự phù hợp của thiết kế, vật liệu chế tạo và quy trình sản xuất. Các thử nghiệm thiết kế được thực hiện tại một Đơn vị thử nghiệm độc lập đạt chứng chỉ ISO/IEC 17025 và được thử nghiệm theo tiêu chuẩn IEC61109 hoặc tiêu chuẩn tương đương, gồm các hạng mục chính sau:</w:t>
      </w:r>
    </w:p>
    <w:p w14:paraId="29F2FA42" w14:textId="77777777" w:rsidR="00081BEA" w:rsidRPr="000333B2" w:rsidRDefault="00081BEA" w:rsidP="000333B2">
      <w:pPr>
        <w:pStyle w:val="anhnormal"/>
        <w:rPr>
          <w:lang w:val="en-US"/>
        </w:rPr>
      </w:pPr>
      <w:r w:rsidRPr="000333B2">
        <w:t>Thử nghiệm bề mặt tiếp xúc và kết nối của các phần kim loại (Tests on interfaces and connections of end fittings).</w:t>
      </w:r>
    </w:p>
    <w:p w14:paraId="69777032" w14:textId="77777777" w:rsidR="00081BEA" w:rsidRPr="000333B2" w:rsidRDefault="00081BEA" w:rsidP="000333B2">
      <w:pPr>
        <w:pStyle w:val="anhnormal"/>
      </w:pPr>
      <w:r w:rsidRPr="000333B2">
        <w:t>Thử nghiệm vật liệu các tán và khoang của cách điện (Tests on shed and housing material).</w:t>
      </w:r>
    </w:p>
    <w:p w14:paraId="26180D2D" w14:textId="77777777" w:rsidR="00081BEA" w:rsidRPr="000333B2" w:rsidRDefault="00081BEA" w:rsidP="000333B2">
      <w:pPr>
        <w:pStyle w:val="anhnormal"/>
      </w:pPr>
      <w:r w:rsidRPr="000333B2">
        <w:t>Thử nghiệm vật liệu lõi (Tests on core material).</w:t>
      </w:r>
    </w:p>
    <w:p w14:paraId="03BE371E" w14:textId="77777777" w:rsidR="00081BEA" w:rsidRPr="000333B2" w:rsidRDefault="00081BEA" w:rsidP="000333B2">
      <w:pPr>
        <w:pStyle w:val="anhnormal"/>
      </w:pPr>
      <w:r w:rsidRPr="000333B2">
        <w:t xml:space="preserve">Thử nghiệm tải của lõi lắp theo thời gian (Assembled core load-time test). </w:t>
      </w:r>
    </w:p>
    <w:p w14:paraId="33551D1E" w14:textId="77777777" w:rsidR="00081BEA" w:rsidRPr="000333B2" w:rsidRDefault="00081BEA" w:rsidP="000333B2">
      <w:pPr>
        <w:pStyle w:val="anhnormal"/>
      </w:pPr>
      <w:r w:rsidRPr="000333B2">
        <w:t>d. Yêu cầu về thí nghiệm mẫu (Sample test): Các mẫu thử sẽ được bên mua lựa chọn ngẫu nhiên với số lượng mẫu thử quy định tại khoản 3, điều 4 của Quy định này và được thí nghiệm tại một Đơn vị thử nghiệm độc lập đạt chứng chỉ ISO/IEC 17025 dưới sự chấp thuận của bên mua để chứng minh hàng hóa đáp ứng các yêu cầu của hợp đồng. Các thử nghiệm mẫu được thực hiện theo tiêu chuẩn IEC 61109 hoặc tiêu chuẩn tương đương, gồm các hạng mục chính sau:</w:t>
      </w:r>
    </w:p>
    <w:p w14:paraId="634AC99C" w14:textId="77777777" w:rsidR="00081BEA" w:rsidRPr="000333B2" w:rsidRDefault="00081BEA" w:rsidP="000333B2">
      <w:pPr>
        <w:pStyle w:val="anhnormal"/>
      </w:pPr>
      <w:r w:rsidRPr="000333B2">
        <w:t>Kiểm tra kích thước (verification of dimensions) (E1+E2).</w:t>
      </w:r>
    </w:p>
    <w:p w14:paraId="47254AFA" w14:textId="77777777" w:rsidR="00081BEA" w:rsidRPr="000333B2" w:rsidRDefault="00081BEA" w:rsidP="000333B2">
      <w:pPr>
        <w:pStyle w:val="anhnormal"/>
      </w:pPr>
      <w:r w:rsidRPr="000333B2">
        <w:t>Kiểm tra hệ thống khóa (verification of the locking system) (E2).</w:t>
      </w:r>
    </w:p>
    <w:p w14:paraId="7CBA2279" w14:textId="77777777" w:rsidR="00081BEA" w:rsidRPr="000333B2" w:rsidRDefault="00081BEA" w:rsidP="000333B2">
      <w:pPr>
        <w:pStyle w:val="anhnormal"/>
      </w:pPr>
      <w:r w:rsidRPr="000333B2">
        <w:t>Kiểm tra độ bám chặt bề mặt giữa bề mặt phụ kiện kim loại 2 đầu và vỏ cách điện (verification of the tightness of the interface between end fittings and insulator housing) (E2).</w:t>
      </w:r>
    </w:p>
    <w:p w14:paraId="0BC96B01" w14:textId="77777777" w:rsidR="00081BEA" w:rsidRPr="000333B2" w:rsidRDefault="00081BEA" w:rsidP="000333B2">
      <w:pPr>
        <w:pStyle w:val="anhnormal"/>
      </w:pPr>
      <w:r w:rsidRPr="000333B2">
        <w:t>Kiểm tra lực phá hủy cơ (verification of the specified mechanical load, SML) (E1).</w:t>
      </w:r>
    </w:p>
    <w:p w14:paraId="491AC055" w14:textId="77777777" w:rsidR="00081BEA" w:rsidRPr="000333B2" w:rsidRDefault="00081BEA" w:rsidP="000333B2">
      <w:pPr>
        <w:pStyle w:val="anhnormal"/>
      </w:pPr>
      <w:r w:rsidRPr="000333B2">
        <w:t>Thử nghiệm độ dày lớp mạ (galvanizing test) (E2).</w:t>
      </w:r>
    </w:p>
    <w:p w14:paraId="462D0315" w14:textId="3AE183A2" w:rsidR="00081BEA" w:rsidRPr="000333B2" w:rsidRDefault="00081BEA" w:rsidP="000333B2">
      <w:pPr>
        <w:pStyle w:val="anh411"/>
      </w:pPr>
      <w:r w:rsidRPr="000333B2">
        <w:t>Bảng thông số kỹ thuật</w:t>
      </w:r>
    </w:p>
    <w:p w14:paraId="3B795E66" w14:textId="5587B456" w:rsidR="00081BEA" w:rsidRPr="002D0CB1" w:rsidRDefault="00A209DC" w:rsidP="000333B2">
      <w:pPr>
        <w:pStyle w:val="anh5111"/>
        <w:rPr>
          <w:color w:val="0070C0"/>
        </w:rPr>
      </w:pPr>
      <w:r w:rsidRPr="002D0CB1">
        <w:rPr>
          <w:color w:val="0070C0"/>
        </w:rPr>
        <w:t>Chuỗi cách điện treo polymer 24 kV- 70kN:</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3502"/>
        <w:gridCol w:w="1134"/>
        <w:gridCol w:w="3073"/>
        <w:gridCol w:w="1038"/>
      </w:tblGrid>
      <w:tr w:rsidR="00A209DC" w:rsidRPr="000333B2" w14:paraId="587C5E09" w14:textId="77777777" w:rsidTr="003C5FCC">
        <w:trPr>
          <w:tblHeade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23A5F428" w14:textId="77777777" w:rsidR="00A209DC" w:rsidRPr="000333B2" w:rsidRDefault="00A209DC" w:rsidP="000333B2">
            <w:pPr>
              <w:spacing w:before="0" w:after="0" w:line="256" w:lineRule="auto"/>
              <w:jc w:val="center"/>
              <w:rPr>
                <w:rFonts w:eastAsia="Calibri"/>
                <w:b/>
                <w:bCs/>
                <w:kern w:val="0"/>
                <w:lang w:val="vi-VN"/>
                <w14:ligatures w14:val="none"/>
              </w:rPr>
            </w:pPr>
            <w:r w:rsidRPr="000333B2">
              <w:rPr>
                <w:rFonts w:eastAsia="Calibri"/>
                <w:b/>
                <w:bCs/>
                <w:kern w:val="0"/>
                <w:lang w:val="vi-VN"/>
                <w14:ligatures w14:val="none"/>
              </w:rPr>
              <w:t>TT</w:t>
            </w:r>
          </w:p>
        </w:tc>
        <w:tc>
          <w:tcPr>
            <w:tcW w:w="3502" w:type="dxa"/>
            <w:tcBorders>
              <w:top w:val="single" w:sz="4" w:space="0" w:color="auto"/>
              <w:left w:val="single" w:sz="4" w:space="0" w:color="auto"/>
              <w:bottom w:val="single" w:sz="4" w:space="0" w:color="auto"/>
              <w:right w:val="single" w:sz="4" w:space="0" w:color="auto"/>
            </w:tcBorders>
            <w:vAlign w:val="center"/>
            <w:hideMark/>
          </w:tcPr>
          <w:p w14:paraId="30947434" w14:textId="77777777" w:rsidR="00A209DC" w:rsidRPr="000333B2" w:rsidRDefault="00A209DC" w:rsidP="000333B2">
            <w:pPr>
              <w:spacing w:before="0" w:after="0" w:line="256" w:lineRule="auto"/>
              <w:jc w:val="center"/>
              <w:rPr>
                <w:rFonts w:eastAsia="Calibri"/>
                <w:b/>
                <w:bCs/>
                <w:kern w:val="0"/>
                <w:lang w:val="vi-VN"/>
                <w14:ligatures w14:val="none"/>
              </w:rPr>
            </w:pPr>
            <w:r w:rsidRPr="000333B2">
              <w:rPr>
                <w:rFonts w:eastAsia="Calibri"/>
                <w:b/>
                <w:bCs/>
                <w:kern w:val="0"/>
                <w:lang w:val="vi-VN"/>
                <w14:ligatures w14:val="none"/>
              </w:rPr>
              <w:t>Hạng mục</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A3AC848" w14:textId="77777777" w:rsidR="00A209DC" w:rsidRPr="000333B2" w:rsidRDefault="00A209DC" w:rsidP="000333B2">
            <w:pPr>
              <w:spacing w:before="0" w:after="0" w:line="256" w:lineRule="auto"/>
              <w:jc w:val="center"/>
              <w:rPr>
                <w:rFonts w:eastAsia="Calibri"/>
                <w:b/>
                <w:bCs/>
                <w:kern w:val="0"/>
                <w:lang w:val="vi-VN"/>
                <w14:ligatures w14:val="none"/>
              </w:rPr>
            </w:pPr>
            <w:r w:rsidRPr="000333B2">
              <w:rPr>
                <w:rFonts w:eastAsia="Calibri"/>
                <w:b/>
                <w:bCs/>
                <w:kern w:val="0"/>
                <w:lang w:val="vi-VN"/>
                <w14:ligatures w14:val="none"/>
              </w:rPr>
              <w:t>Đơn vị</w:t>
            </w:r>
          </w:p>
        </w:tc>
        <w:tc>
          <w:tcPr>
            <w:tcW w:w="3073" w:type="dxa"/>
            <w:tcBorders>
              <w:top w:val="single" w:sz="4" w:space="0" w:color="auto"/>
              <w:left w:val="single" w:sz="4" w:space="0" w:color="auto"/>
              <w:bottom w:val="single" w:sz="4" w:space="0" w:color="auto"/>
              <w:right w:val="single" w:sz="4" w:space="0" w:color="auto"/>
            </w:tcBorders>
            <w:vAlign w:val="center"/>
            <w:hideMark/>
          </w:tcPr>
          <w:p w14:paraId="4C224062" w14:textId="77777777" w:rsidR="00A209DC" w:rsidRPr="000333B2" w:rsidRDefault="00A209DC" w:rsidP="000333B2">
            <w:pPr>
              <w:spacing w:before="0" w:after="0" w:line="256" w:lineRule="auto"/>
              <w:jc w:val="center"/>
              <w:rPr>
                <w:rFonts w:eastAsia="Calibri"/>
                <w:b/>
                <w:bCs/>
                <w:kern w:val="0"/>
                <w:lang w:val="vi-VN"/>
                <w14:ligatures w14:val="none"/>
              </w:rPr>
            </w:pPr>
            <w:r w:rsidRPr="000333B2">
              <w:rPr>
                <w:rFonts w:eastAsia="Calibri"/>
                <w:b/>
                <w:bCs/>
                <w:kern w:val="0"/>
                <w:lang w:val="vi-VN"/>
                <w14:ligatures w14:val="none"/>
              </w:rPr>
              <w:t>Yêu cầu</w:t>
            </w:r>
          </w:p>
        </w:tc>
        <w:tc>
          <w:tcPr>
            <w:tcW w:w="1038" w:type="dxa"/>
            <w:tcBorders>
              <w:top w:val="single" w:sz="4" w:space="0" w:color="auto"/>
              <w:left w:val="single" w:sz="4" w:space="0" w:color="auto"/>
              <w:bottom w:val="single" w:sz="4" w:space="0" w:color="auto"/>
              <w:right w:val="single" w:sz="4" w:space="0" w:color="auto"/>
            </w:tcBorders>
            <w:vAlign w:val="center"/>
            <w:hideMark/>
          </w:tcPr>
          <w:p w14:paraId="590CBB5A" w14:textId="77777777" w:rsidR="00A209DC" w:rsidRPr="000333B2" w:rsidRDefault="00A209DC" w:rsidP="000333B2">
            <w:pPr>
              <w:spacing w:before="0" w:after="0" w:line="256" w:lineRule="auto"/>
              <w:jc w:val="center"/>
              <w:rPr>
                <w:rFonts w:eastAsia="Calibri"/>
                <w:b/>
                <w:bCs/>
                <w:kern w:val="0"/>
                <w:lang w:val="vi-VN"/>
                <w14:ligatures w14:val="none"/>
              </w:rPr>
            </w:pPr>
            <w:r w:rsidRPr="000333B2">
              <w:rPr>
                <w:rFonts w:eastAsia="Calibri"/>
                <w:b/>
                <w:bCs/>
                <w:kern w:val="0"/>
                <w:lang w:val="vi-VN"/>
                <w14:ligatures w14:val="none"/>
              </w:rPr>
              <w:t>Thông số chào</w:t>
            </w:r>
          </w:p>
        </w:tc>
      </w:tr>
      <w:tr w:rsidR="00A209DC" w:rsidRPr="000333B2" w14:paraId="3A69FF06" w14:textId="77777777" w:rsidTr="003C5FCC">
        <w:trP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36306027"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1</w:t>
            </w:r>
          </w:p>
        </w:tc>
        <w:tc>
          <w:tcPr>
            <w:tcW w:w="3502" w:type="dxa"/>
            <w:tcBorders>
              <w:top w:val="single" w:sz="4" w:space="0" w:color="auto"/>
              <w:left w:val="single" w:sz="4" w:space="0" w:color="auto"/>
              <w:bottom w:val="single" w:sz="4" w:space="0" w:color="auto"/>
              <w:right w:val="single" w:sz="4" w:space="0" w:color="auto"/>
            </w:tcBorders>
            <w:vAlign w:val="center"/>
            <w:hideMark/>
          </w:tcPr>
          <w:p w14:paraId="78E58CAF" w14:textId="77777777" w:rsidR="00A209DC" w:rsidRPr="000333B2" w:rsidRDefault="00A209DC" w:rsidP="000333B2">
            <w:pPr>
              <w:spacing w:before="0" w:after="0" w:line="256" w:lineRule="auto"/>
              <w:jc w:val="left"/>
              <w:rPr>
                <w:rFonts w:eastAsia="Calibri"/>
                <w:kern w:val="0"/>
                <w:lang w:val="vi-VN"/>
                <w14:ligatures w14:val="none"/>
              </w:rPr>
            </w:pPr>
            <w:r w:rsidRPr="000333B2">
              <w:rPr>
                <w:rFonts w:eastAsia="Calibri"/>
                <w:kern w:val="0"/>
                <w:lang w:val="vi-VN"/>
                <w14:ligatures w14:val="none"/>
              </w:rPr>
              <w:t>Nhà sản xuất</w:t>
            </w:r>
          </w:p>
        </w:tc>
        <w:tc>
          <w:tcPr>
            <w:tcW w:w="1134" w:type="dxa"/>
            <w:tcBorders>
              <w:top w:val="single" w:sz="4" w:space="0" w:color="auto"/>
              <w:left w:val="single" w:sz="4" w:space="0" w:color="auto"/>
              <w:bottom w:val="single" w:sz="4" w:space="0" w:color="auto"/>
              <w:right w:val="single" w:sz="4" w:space="0" w:color="auto"/>
            </w:tcBorders>
            <w:vAlign w:val="center"/>
          </w:tcPr>
          <w:p w14:paraId="19531195" w14:textId="77777777" w:rsidR="00A209DC" w:rsidRPr="000333B2" w:rsidRDefault="00A209DC" w:rsidP="000333B2">
            <w:pPr>
              <w:spacing w:before="0" w:after="0" w:line="256" w:lineRule="auto"/>
              <w:jc w:val="center"/>
              <w:rPr>
                <w:rFonts w:eastAsia="Calibri"/>
                <w:kern w:val="0"/>
                <w:lang w:val="vi-VN"/>
                <w14:ligatures w14:val="none"/>
              </w:rPr>
            </w:pPr>
          </w:p>
        </w:tc>
        <w:tc>
          <w:tcPr>
            <w:tcW w:w="3073" w:type="dxa"/>
            <w:tcBorders>
              <w:top w:val="single" w:sz="4" w:space="0" w:color="auto"/>
              <w:left w:val="single" w:sz="4" w:space="0" w:color="auto"/>
              <w:bottom w:val="single" w:sz="4" w:space="0" w:color="auto"/>
              <w:right w:val="single" w:sz="4" w:space="0" w:color="auto"/>
            </w:tcBorders>
            <w:vAlign w:val="center"/>
            <w:hideMark/>
          </w:tcPr>
          <w:p w14:paraId="22D64C49"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Nêu cụ thể</w:t>
            </w:r>
          </w:p>
        </w:tc>
        <w:tc>
          <w:tcPr>
            <w:tcW w:w="1038" w:type="dxa"/>
            <w:tcBorders>
              <w:top w:val="single" w:sz="4" w:space="0" w:color="auto"/>
              <w:left w:val="single" w:sz="4" w:space="0" w:color="auto"/>
              <w:bottom w:val="single" w:sz="4" w:space="0" w:color="auto"/>
              <w:right w:val="single" w:sz="4" w:space="0" w:color="auto"/>
            </w:tcBorders>
            <w:vAlign w:val="center"/>
          </w:tcPr>
          <w:p w14:paraId="1239471E" w14:textId="77777777" w:rsidR="00A209DC" w:rsidRPr="000333B2" w:rsidRDefault="00A209DC" w:rsidP="000333B2">
            <w:pPr>
              <w:spacing w:before="0" w:after="0" w:line="256" w:lineRule="auto"/>
              <w:jc w:val="center"/>
              <w:rPr>
                <w:rFonts w:eastAsia="Calibri"/>
                <w:kern w:val="0"/>
                <w:lang w:val="vi-VN"/>
                <w14:ligatures w14:val="none"/>
              </w:rPr>
            </w:pPr>
          </w:p>
        </w:tc>
      </w:tr>
      <w:tr w:rsidR="00A209DC" w:rsidRPr="000333B2" w14:paraId="34B34A05" w14:textId="77777777" w:rsidTr="003C5FCC">
        <w:trP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0F695AB4"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2</w:t>
            </w:r>
          </w:p>
        </w:tc>
        <w:tc>
          <w:tcPr>
            <w:tcW w:w="3502" w:type="dxa"/>
            <w:tcBorders>
              <w:top w:val="single" w:sz="4" w:space="0" w:color="auto"/>
              <w:left w:val="single" w:sz="4" w:space="0" w:color="auto"/>
              <w:bottom w:val="single" w:sz="4" w:space="0" w:color="auto"/>
              <w:right w:val="single" w:sz="4" w:space="0" w:color="auto"/>
            </w:tcBorders>
            <w:vAlign w:val="center"/>
            <w:hideMark/>
          </w:tcPr>
          <w:p w14:paraId="57C976D8" w14:textId="77777777" w:rsidR="00A209DC" w:rsidRPr="000333B2" w:rsidRDefault="00A209DC" w:rsidP="000333B2">
            <w:pPr>
              <w:spacing w:before="0" w:after="0" w:line="256" w:lineRule="auto"/>
              <w:jc w:val="left"/>
              <w:rPr>
                <w:rFonts w:eastAsia="Calibri"/>
                <w:kern w:val="0"/>
                <w:lang w:val="vi-VN"/>
                <w14:ligatures w14:val="none"/>
              </w:rPr>
            </w:pPr>
            <w:r w:rsidRPr="000333B2">
              <w:rPr>
                <w:rFonts w:eastAsia="Calibri"/>
                <w:kern w:val="0"/>
                <w:lang w:val="vi-VN"/>
                <w14:ligatures w14:val="none"/>
              </w:rPr>
              <w:t>Nước sản xuất</w:t>
            </w:r>
          </w:p>
        </w:tc>
        <w:tc>
          <w:tcPr>
            <w:tcW w:w="1134" w:type="dxa"/>
            <w:tcBorders>
              <w:top w:val="single" w:sz="4" w:space="0" w:color="auto"/>
              <w:left w:val="single" w:sz="4" w:space="0" w:color="auto"/>
              <w:bottom w:val="single" w:sz="4" w:space="0" w:color="auto"/>
              <w:right w:val="single" w:sz="4" w:space="0" w:color="auto"/>
            </w:tcBorders>
            <w:vAlign w:val="center"/>
          </w:tcPr>
          <w:p w14:paraId="66E112EF" w14:textId="77777777" w:rsidR="00A209DC" w:rsidRPr="000333B2" w:rsidRDefault="00A209DC" w:rsidP="000333B2">
            <w:pPr>
              <w:spacing w:before="0" w:after="0" w:line="256" w:lineRule="auto"/>
              <w:jc w:val="center"/>
              <w:rPr>
                <w:rFonts w:eastAsia="Calibri"/>
                <w:kern w:val="0"/>
                <w:lang w:val="vi-VN"/>
                <w14:ligatures w14:val="none"/>
              </w:rPr>
            </w:pPr>
          </w:p>
        </w:tc>
        <w:tc>
          <w:tcPr>
            <w:tcW w:w="3073" w:type="dxa"/>
            <w:tcBorders>
              <w:top w:val="single" w:sz="4" w:space="0" w:color="auto"/>
              <w:left w:val="single" w:sz="4" w:space="0" w:color="auto"/>
              <w:bottom w:val="single" w:sz="4" w:space="0" w:color="auto"/>
              <w:right w:val="single" w:sz="4" w:space="0" w:color="auto"/>
            </w:tcBorders>
            <w:vAlign w:val="center"/>
            <w:hideMark/>
          </w:tcPr>
          <w:p w14:paraId="63A04C30"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Nêu cụ thể</w:t>
            </w:r>
          </w:p>
        </w:tc>
        <w:tc>
          <w:tcPr>
            <w:tcW w:w="1038" w:type="dxa"/>
            <w:tcBorders>
              <w:top w:val="single" w:sz="4" w:space="0" w:color="auto"/>
              <w:left w:val="single" w:sz="4" w:space="0" w:color="auto"/>
              <w:bottom w:val="single" w:sz="4" w:space="0" w:color="auto"/>
              <w:right w:val="single" w:sz="4" w:space="0" w:color="auto"/>
            </w:tcBorders>
            <w:vAlign w:val="center"/>
          </w:tcPr>
          <w:p w14:paraId="1797C6D3" w14:textId="77777777" w:rsidR="00A209DC" w:rsidRPr="000333B2" w:rsidRDefault="00A209DC" w:rsidP="000333B2">
            <w:pPr>
              <w:spacing w:before="0" w:after="0" w:line="256" w:lineRule="auto"/>
              <w:jc w:val="center"/>
              <w:rPr>
                <w:rFonts w:eastAsia="Calibri"/>
                <w:kern w:val="0"/>
                <w:lang w:val="vi-VN"/>
                <w14:ligatures w14:val="none"/>
              </w:rPr>
            </w:pPr>
          </w:p>
        </w:tc>
      </w:tr>
      <w:tr w:rsidR="00A209DC" w:rsidRPr="000333B2" w14:paraId="094746DD" w14:textId="77777777" w:rsidTr="003C5FCC">
        <w:trP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5D2B7296"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3</w:t>
            </w:r>
          </w:p>
        </w:tc>
        <w:tc>
          <w:tcPr>
            <w:tcW w:w="3502" w:type="dxa"/>
            <w:tcBorders>
              <w:top w:val="single" w:sz="4" w:space="0" w:color="auto"/>
              <w:left w:val="single" w:sz="4" w:space="0" w:color="auto"/>
              <w:bottom w:val="single" w:sz="4" w:space="0" w:color="auto"/>
              <w:right w:val="single" w:sz="4" w:space="0" w:color="auto"/>
            </w:tcBorders>
            <w:vAlign w:val="center"/>
            <w:hideMark/>
          </w:tcPr>
          <w:p w14:paraId="66D7DD59" w14:textId="77777777" w:rsidR="00A209DC" w:rsidRPr="000333B2" w:rsidRDefault="00A209DC" w:rsidP="000333B2">
            <w:pPr>
              <w:spacing w:before="0" w:after="0" w:line="256" w:lineRule="auto"/>
              <w:jc w:val="left"/>
              <w:rPr>
                <w:rFonts w:eastAsia="Calibri"/>
                <w:kern w:val="0"/>
                <w:lang w:val="vi-VN"/>
                <w14:ligatures w14:val="none"/>
              </w:rPr>
            </w:pPr>
            <w:r w:rsidRPr="000333B2">
              <w:rPr>
                <w:rFonts w:eastAsia="Calibri"/>
                <w:kern w:val="0"/>
                <w:lang w:val="vi-VN"/>
                <w14:ligatures w14:val="none"/>
              </w:rPr>
              <w:t>Mã hiệu</w:t>
            </w:r>
          </w:p>
        </w:tc>
        <w:tc>
          <w:tcPr>
            <w:tcW w:w="1134" w:type="dxa"/>
            <w:tcBorders>
              <w:top w:val="single" w:sz="4" w:space="0" w:color="auto"/>
              <w:left w:val="single" w:sz="4" w:space="0" w:color="auto"/>
              <w:bottom w:val="single" w:sz="4" w:space="0" w:color="auto"/>
              <w:right w:val="single" w:sz="4" w:space="0" w:color="auto"/>
            </w:tcBorders>
            <w:vAlign w:val="center"/>
          </w:tcPr>
          <w:p w14:paraId="02539F04" w14:textId="77777777" w:rsidR="00A209DC" w:rsidRPr="000333B2" w:rsidRDefault="00A209DC" w:rsidP="000333B2">
            <w:pPr>
              <w:spacing w:before="0" w:after="0" w:line="256" w:lineRule="auto"/>
              <w:jc w:val="center"/>
              <w:rPr>
                <w:rFonts w:eastAsia="Calibri"/>
                <w:kern w:val="0"/>
                <w:lang w:val="vi-VN"/>
                <w14:ligatures w14:val="none"/>
              </w:rPr>
            </w:pPr>
          </w:p>
        </w:tc>
        <w:tc>
          <w:tcPr>
            <w:tcW w:w="3073" w:type="dxa"/>
            <w:tcBorders>
              <w:top w:val="single" w:sz="4" w:space="0" w:color="auto"/>
              <w:left w:val="single" w:sz="4" w:space="0" w:color="auto"/>
              <w:bottom w:val="single" w:sz="4" w:space="0" w:color="auto"/>
              <w:right w:val="single" w:sz="4" w:space="0" w:color="auto"/>
            </w:tcBorders>
            <w:vAlign w:val="center"/>
            <w:hideMark/>
          </w:tcPr>
          <w:p w14:paraId="5D07FD58"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Nêu cụ thể</w:t>
            </w:r>
          </w:p>
        </w:tc>
        <w:tc>
          <w:tcPr>
            <w:tcW w:w="1038" w:type="dxa"/>
            <w:tcBorders>
              <w:top w:val="single" w:sz="4" w:space="0" w:color="auto"/>
              <w:left w:val="single" w:sz="4" w:space="0" w:color="auto"/>
              <w:bottom w:val="single" w:sz="4" w:space="0" w:color="auto"/>
              <w:right w:val="single" w:sz="4" w:space="0" w:color="auto"/>
            </w:tcBorders>
            <w:vAlign w:val="center"/>
          </w:tcPr>
          <w:p w14:paraId="168F0F36" w14:textId="77777777" w:rsidR="00A209DC" w:rsidRPr="000333B2" w:rsidRDefault="00A209DC" w:rsidP="000333B2">
            <w:pPr>
              <w:spacing w:before="0" w:after="0" w:line="256" w:lineRule="auto"/>
              <w:jc w:val="center"/>
              <w:rPr>
                <w:rFonts w:eastAsia="Calibri"/>
                <w:kern w:val="0"/>
                <w:lang w:val="vi-VN"/>
                <w14:ligatures w14:val="none"/>
              </w:rPr>
            </w:pPr>
          </w:p>
        </w:tc>
      </w:tr>
      <w:tr w:rsidR="00A209DC" w:rsidRPr="000333B2" w14:paraId="192F6ABD" w14:textId="77777777" w:rsidTr="003C5FCC">
        <w:trPr>
          <w:jc w:val="center"/>
        </w:trPr>
        <w:tc>
          <w:tcPr>
            <w:tcW w:w="746" w:type="dxa"/>
            <w:tcBorders>
              <w:top w:val="single" w:sz="4" w:space="0" w:color="auto"/>
              <w:left w:val="single" w:sz="4" w:space="0" w:color="auto"/>
              <w:bottom w:val="single" w:sz="4" w:space="0" w:color="auto"/>
              <w:right w:val="single" w:sz="4" w:space="0" w:color="auto"/>
            </w:tcBorders>
            <w:vAlign w:val="center"/>
          </w:tcPr>
          <w:p w14:paraId="0E764143" w14:textId="77777777" w:rsidR="00A209DC" w:rsidRPr="000333B2" w:rsidRDefault="00A209DC" w:rsidP="000333B2">
            <w:pPr>
              <w:spacing w:before="0" w:after="0" w:line="256" w:lineRule="auto"/>
              <w:jc w:val="center"/>
              <w:rPr>
                <w:rFonts w:eastAsia="Calibri"/>
                <w:kern w:val="0"/>
                <w:lang w:val="vi-VN"/>
                <w14:ligatures w14:val="none"/>
              </w:rPr>
            </w:pPr>
          </w:p>
        </w:tc>
        <w:tc>
          <w:tcPr>
            <w:tcW w:w="3502" w:type="dxa"/>
            <w:tcBorders>
              <w:top w:val="single" w:sz="4" w:space="0" w:color="auto"/>
              <w:left w:val="single" w:sz="4" w:space="0" w:color="auto"/>
              <w:bottom w:val="single" w:sz="4" w:space="0" w:color="auto"/>
              <w:right w:val="single" w:sz="4" w:space="0" w:color="auto"/>
            </w:tcBorders>
            <w:vAlign w:val="center"/>
            <w:hideMark/>
          </w:tcPr>
          <w:p w14:paraId="69B26AEC" w14:textId="5E91EFDF" w:rsidR="00A209DC" w:rsidRPr="000333B2" w:rsidRDefault="004F4567" w:rsidP="000333B2">
            <w:pPr>
              <w:spacing w:before="0" w:after="0" w:line="256" w:lineRule="auto"/>
              <w:jc w:val="left"/>
              <w:rPr>
                <w:rFonts w:eastAsia="Calibri"/>
                <w:kern w:val="0"/>
                <w:lang w:val="vi-VN"/>
                <w14:ligatures w14:val="none"/>
              </w:rPr>
            </w:pPr>
            <w:r w:rsidRPr="000333B2">
              <w:rPr>
                <w:rFonts w:eastAsia="Times New Roman"/>
                <w:kern w:val="0"/>
                <w:lang w:val="vi-VN"/>
                <w14:ligatures w14:val="none"/>
              </w:rPr>
              <w:t>Chuỗi cách điện treo bằng polymer 24kV 70KN 31mm/kV</w:t>
            </w:r>
          </w:p>
        </w:tc>
        <w:tc>
          <w:tcPr>
            <w:tcW w:w="1134" w:type="dxa"/>
            <w:tcBorders>
              <w:top w:val="single" w:sz="4" w:space="0" w:color="auto"/>
              <w:left w:val="single" w:sz="4" w:space="0" w:color="auto"/>
              <w:bottom w:val="single" w:sz="4" w:space="0" w:color="auto"/>
              <w:right w:val="single" w:sz="4" w:space="0" w:color="auto"/>
            </w:tcBorders>
            <w:vAlign w:val="center"/>
          </w:tcPr>
          <w:p w14:paraId="7CBCD9CA" w14:textId="77777777" w:rsidR="00A209DC" w:rsidRPr="000333B2" w:rsidRDefault="00A209DC" w:rsidP="000333B2">
            <w:pPr>
              <w:spacing w:before="0" w:after="0" w:line="256" w:lineRule="auto"/>
              <w:jc w:val="center"/>
              <w:rPr>
                <w:rFonts w:eastAsia="Calibri"/>
                <w:kern w:val="0"/>
                <w:lang w:val="vi-VN"/>
                <w14:ligatures w14:val="none"/>
              </w:rPr>
            </w:pPr>
          </w:p>
        </w:tc>
        <w:tc>
          <w:tcPr>
            <w:tcW w:w="3073" w:type="dxa"/>
            <w:tcBorders>
              <w:top w:val="single" w:sz="4" w:space="0" w:color="auto"/>
              <w:left w:val="single" w:sz="4" w:space="0" w:color="auto"/>
              <w:bottom w:val="single" w:sz="4" w:space="0" w:color="auto"/>
              <w:right w:val="single" w:sz="4" w:space="0" w:color="auto"/>
            </w:tcBorders>
            <w:vAlign w:val="center"/>
          </w:tcPr>
          <w:p w14:paraId="73FC1676" w14:textId="77777777" w:rsidR="00A209DC" w:rsidRPr="000333B2" w:rsidRDefault="00A209DC" w:rsidP="000333B2">
            <w:pPr>
              <w:spacing w:before="0" w:after="0" w:line="256" w:lineRule="auto"/>
              <w:jc w:val="center"/>
              <w:rPr>
                <w:rFonts w:eastAsia="Calibri"/>
                <w:kern w:val="0"/>
                <w:lang w:val="vi-VN"/>
                <w14:ligatures w14:val="none"/>
              </w:rPr>
            </w:pPr>
          </w:p>
        </w:tc>
        <w:tc>
          <w:tcPr>
            <w:tcW w:w="1038" w:type="dxa"/>
            <w:tcBorders>
              <w:top w:val="single" w:sz="4" w:space="0" w:color="auto"/>
              <w:left w:val="single" w:sz="4" w:space="0" w:color="auto"/>
              <w:bottom w:val="single" w:sz="4" w:space="0" w:color="auto"/>
              <w:right w:val="single" w:sz="4" w:space="0" w:color="auto"/>
            </w:tcBorders>
            <w:vAlign w:val="center"/>
          </w:tcPr>
          <w:p w14:paraId="28F6A547" w14:textId="77777777" w:rsidR="00A209DC" w:rsidRPr="000333B2" w:rsidRDefault="00A209DC" w:rsidP="000333B2">
            <w:pPr>
              <w:spacing w:before="0" w:after="0" w:line="256" w:lineRule="auto"/>
              <w:jc w:val="center"/>
              <w:rPr>
                <w:rFonts w:eastAsia="Calibri"/>
                <w:kern w:val="0"/>
                <w:lang w:val="vi-VN"/>
                <w14:ligatures w14:val="none"/>
              </w:rPr>
            </w:pPr>
          </w:p>
        </w:tc>
      </w:tr>
      <w:tr w:rsidR="00A209DC" w:rsidRPr="000333B2" w14:paraId="6BAE9ED8" w14:textId="77777777" w:rsidTr="003C5FCC">
        <w:trP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000F8897"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4</w:t>
            </w:r>
          </w:p>
        </w:tc>
        <w:tc>
          <w:tcPr>
            <w:tcW w:w="3502" w:type="dxa"/>
            <w:tcBorders>
              <w:top w:val="single" w:sz="4" w:space="0" w:color="auto"/>
              <w:left w:val="single" w:sz="4" w:space="0" w:color="auto"/>
              <w:bottom w:val="single" w:sz="4" w:space="0" w:color="auto"/>
              <w:right w:val="single" w:sz="4" w:space="0" w:color="auto"/>
            </w:tcBorders>
            <w:vAlign w:val="center"/>
            <w:hideMark/>
          </w:tcPr>
          <w:p w14:paraId="6EF7AB05" w14:textId="77777777" w:rsidR="00A209DC" w:rsidRPr="000333B2" w:rsidRDefault="00A209DC" w:rsidP="000333B2">
            <w:pPr>
              <w:spacing w:before="0" w:after="0" w:line="256" w:lineRule="auto"/>
              <w:jc w:val="left"/>
              <w:rPr>
                <w:rFonts w:eastAsia="Calibri"/>
                <w:kern w:val="0"/>
                <w:lang w:val="vi-VN"/>
                <w14:ligatures w14:val="none"/>
              </w:rPr>
            </w:pPr>
            <w:r w:rsidRPr="000333B2">
              <w:rPr>
                <w:rFonts w:eastAsia="Calibri"/>
                <w:kern w:val="0"/>
                <w:lang w:val="vi-VN"/>
                <w14:ligatures w14:val="none"/>
              </w:rPr>
              <w:t>Tiêu chuẩn áp dụng</w:t>
            </w:r>
          </w:p>
        </w:tc>
        <w:tc>
          <w:tcPr>
            <w:tcW w:w="1134" w:type="dxa"/>
            <w:tcBorders>
              <w:top w:val="single" w:sz="4" w:space="0" w:color="auto"/>
              <w:left w:val="single" w:sz="4" w:space="0" w:color="auto"/>
              <w:bottom w:val="single" w:sz="4" w:space="0" w:color="auto"/>
              <w:right w:val="single" w:sz="4" w:space="0" w:color="auto"/>
            </w:tcBorders>
            <w:vAlign w:val="center"/>
          </w:tcPr>
          <w:p w14:paraId="2E68D86E" w14:textId="77777777" w:rsidR="00A209DC" w:rsidRPr="000333B2" w:rsidRDefault="00A209DC" w:rsidP="000333B2">
            <w:pPr>
              <w:spacing w:before="0" w:after="0" w:line="256" w:lineRule="auto"/>
              <w:jc w:val="center"/>
              <w:rPr>
                <w:rFonts w:eastAsia="Calibri"/>
                <w:kern w:val="0"/>
                <w:lang w:val="vi-VN"/>
                <w14:ligatures w14:val="none"/>
              </w:rPr>
            </w:pPr>
          </w:p>
        </w:tc>
        <w:tc>
          <w:tcPr>
            <w:tcW w:w="3073" w:type="dxa"/>
            <w:tcBorders>
              <w:top w:val="single" w:sz="4" w:space="0" w:color="auto"/>
              <w:left w:val="single" w:sz="4" w:space="0" w:color="auto"/>
              <w:bottom w:val="single" w:sz="4" w:space="0" w:color="auto"/>
              <w:right w:val="single" w:sz="4" w:space="0" w:color="auto"/>
            </w:tcBorders>
            <w:vAlign w:val="center"/>
            <w:hideMark/>
          </w:tcPr>
          <w:p w14:paraId="0743AD96"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ANSI C29.13, IEC 61109 hoặc tương đương</w:t>
            </w:r>
          </w:p>
        </w:tc>
        <w:tc>
          <w:tcPr>
            <w:tcW w:w="1038" w:type="dxa"/>
            <w:tcBorders>
              <w:top w:val="single" w:sz="4" w:space="0" w:color="auto"/>
              <w:left w:val="single" w:sz="4" w:space="0" w:color="auto"/>
              <w:bottom w:val="single" w:sz="4" w:space="0" w:color="auto"/>
              <w:right w:val="single" w:sz="4" w:space="0" w:color="auto"/>
            </w:tcBorders>
            <w:vAlign w:val="center"/>
          </w:tcPr>
          <w:p w14:paraId="4A66FAC1" w14:textId="77777777" w:rsidR="00A209DC" w:rsidRPr="000333B2" w:rsidRDefault="00A209DC" w:rsidP="000333B2">
            <w:pPr>
              <w:spacing w:before="0" w:after="0" w:line="256" w:lineRule="auto"/>
              <w:jc w:val="center"/>
              <w:rPr>
                <w:rFonts w:eastAsia="Calibri"/>
                <w:kern w:val="0"/>
                <w:lang w:val="vi-VN"/>
                <w14:ligatures w14:val="none"/>
              </w:rPr>
            </w:pPr>
          </w:p>
        </w:tc>
      </w:tr>
      <w:tr w:rsidR="00A209DC" w:rsidRPr="000333B2" w14:paraId="35D0DC06" w14:textId="77777777" w:rsidTr="003C5FCC">
        <w:trP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2510B16B"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5</w:t>
            </w:r>
          </w:p>
        </w:tc>
        <w:tc>
          <w:tcPr>
            <w:tcW w:w="3502" w:type="dxa"/>
            <w:tcBorders>
              <w:top w:val="single" w:sz="4" w:space="0" w:color="auto"/>
              <w:left w:val="single" w:sz="4" w:space="0" w:color="auto"/>
              <w:bottom w:val="single" w:sz="4" w:space="0" w:color="auto"/>
              <w:right w:val="single" w:sz="4" w:space="0" w:color="auto"/>
            </w:tcBorders>
            <w:vAlign w:val="center"/>
            <w:hideMark/>
          </w:tcPr>
          <w:p w14:paraId="0C730D8C" w14:textId="77777777" w:rsidR="00A209DC" w:rsidRPr="000333B2" w:rsidRDefault="00A209DC" w:rsidP="000333B2">
            <w:pPr>
              <w:spacing w:before="0" w:after="0" w:line="256" w:lineRule="auto"/>
              <w:jc w:val="left"/>
              <w:rPr>
                <w:rFonts w:eastAsia="Calibri"/>
                <w:kern w:val="0"/>
                <w:lang w:val="vi-VN"/>
                <w14:ligatures w14:val="none"/>
              </w:rPr>
            </w:pPr>
            <w:r w:rsidRPr="000333B2">
              <w:rPr>
                <w:rFonts w:eastAsia="Calibri"/>
                <w:kern w:val="0"/>
                <w:lang w:val="vi-VN"/>
                <w14:ligatures w14:val="none"/>
              </w:rPr>
              <w:t>Loại</w:t>
            </w:r>
          </w:p>
        </w:tc>
        <w:tc>
          <w:tcPr>
            <w:tcW w:w="1134" w:type="dxa"/>
            <w:tcBorders>
              <w:top w:val="single" w:sz="4" w:space="0" w:color="auto"/>
              <w:left w:val="single" w:sz="4" w:space="0" w:color="auto"/>
              <w:bottom w:val="single" w:sz="4" w:space="0" w:color="auto"/>
              <w:right w:val="single" w:sz="4" w:space="0" w:color="auto"/>
            </w:tcBorders>
            <w:vAlign w:val="center"/>
          </w:tcPr>
          <w:p w14:paraId="34DB65C3" w14:textId="77777777" w:rsidR="00A209DC" w:rsidRPr="000333B2" w:rsidRDefault="00A209DC" w:rsidP="000333B2">
            <w:pPr>
              <w:spacing w:before="0" w:after="0" w:line="256" w:lineRule="auto"/>
              <w:jc w:val="center"/>
              <w:rPr>
                <w:rFonts w:eastAsia="Calibri"/>
                <w:kern w:val="0"/>
                <w:lang w:val="vi-VN"/>
                <w14:ligatures w14:val="none"/>
              </w:rPr>
            </w:pPr>
          </w:p>
        </w:tc>
        <w:tc>
          <w:tcPr>
            <w:tcW w:w="3073" w:type="dxa"/>
            <w:tcBorders>
              <w:top w:val="single" w:sz="4" w:space="0" w:color="auto"/>
              <w:left w:val="single" w:sz="4" w:space="0" w:color="auto"/>
              <w:bottom w:val="single" w:sz="4" w:space="0" w:color="auto"/>
              <w:right w:val="single" w:sz="4" w:space="0" w:color="auto"/>
            </w:tcBorders>
            <w:vAlign w:val="center"/>
            <w:hideMark/>
          </w:tcPr>
          <w:p w14:paraId="5FDBC2A1"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Polymer</w:t>
            </w:r>
          </w:p>
        </w:tc>
        <w:tc>
          <w:tcPr>
            <w:tcW w:w="1038" w:type="dxa"/>
            <w:tcBorders>
              <w:top w:val="single" w:sz="4" w:space="0" w:color="auto"/>
              <w:left w:val="single" w:sz="4" w:space="0" w:color="auto"/>
              <w:bottom w:val="single" w:sz="4" w:space="0" w:color="auto"/>
              <w:right w:val="single" w:sz="4" w:space="0" w:color="auto"/>
            </w:tcBorders>
            <w:vAlign w:val="center"/>
          </w:tcPr>
          <w:p w14:paraId="0CC67DB2" w14:textId="77777777" w:rsidR="00A209DC" w:rsidRPr="000333B2" w:rsidRDefault="00A209DC" w:rsidP="000333B2">
            <w:pPr>
              <w:spacing w:before="0" w:after="0" w:line="256" w:lineRule="auto"/>
              <w:jc w:val="center"/>
              <w:rPr>
                <w:rFonts w:eastAsia="Calibri"/>
                <w:kern w:val="0"/>
                <w:lang w:val="vi-VN"/>
                <w14:ligatures w14:val="none"/>
              </w:rPr>
            </w:pPr>
          </w:p>
        </w:tc>
      </w:tr>
      <w:tr w:rsidR="00A209DC" w:rsidRPr="000333B2" w14:paraId="68C513AF" w14:textId="77777777" w:rsidTr="003C5FCC">
        <w:trP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28959B29"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6</w:t>
            </w:r>
          </w:p>
        </w:tc>
        <w:tc>
          <w:tcPr>
            <w:tcW w:w="3502" w:type="dxa"/>
            <w:tcBorders>
              <w:top w:val="single" w:sz="4" w:space="0" w:color="auto"/>
              <w:left w:val="single" w:sz="4" w:space="0" w:color="auto"/>
              <w:bottom w:val="single" w:sz="4" w:space="0" w:color="auto"/>
              <w:right w:val="single" w:sz="4" w:space="0" w:color="auto"/>
            </w:tcBorders>
            <w:vAlign w:val="center"/>
            <w:hideMark/>
          </w:tcPr>
          <w:p w14:paraId="0E6E4A97" w14:textId="77777777" w:rsidR="00A209DC" w:rsidRPr="000333B2" w:rsidRDefault="00A209DC" w:rsidP="000333B2">
            <w:pPr>
              <w:spacing w:before="0" w:after="0" w:line="256" w:lineRule="auto"/>
              <w:jc w:val="left"/>
              <w:rPr>
                <w:rFonts w:eastAsia="Calibri"/>
                <w:kern w:val="0"/>
                <w:lang w:val="vi-VN"/>
                <w14:ligatures w14:val="none"/>
              </w:rPr>
            </w:pPr>
            <w:r w:rsidRPr="000333B2">
              <w:rPr>
                <w:rFonts w:eastAsia="Calibri"/>
                <w:kern w:val="0"/>
                <w:lang w:val="vi-VN"/>
                <w14:ligatures w14:val="none"/>
              </w:rPr>
              <w:t>Lực phá huỷ nhỏ nhất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8303C67"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kN</w:t>
            </w:r>
          </w:p>
        </w:tc>
        <w:tc>
          <w:tcPr>
            <w:tcW w:w="3073" w:type="dxa"/>
            <w:tcBorders>
              <w:top w:val="single" w:sz="4" w:space="0" w:color="auto"/>
              <w:left w:val="single" w:sz="4" w:space="0" w:color="auto"/>
              <w:bottom w:val="single" w:sz="4" w:space="0" w:color="auto"/>
              <w:right w:val="single" w:sz="4" w:space="0" w:color="auto"/>
            </w:tcBorders>
            <w:vAlign w:val="center"/>
          </w:tcPr>
          <w:p w14:paraId="2D8A0214" w14:textId="77777777" w:rsidR="00A209DC" w:rsidRPr="000333B2" w:rsidRDefault="00A209DC" w:rsidP="000333B2">
            <w:pPr>
              <w:spacing w:before="0" w:after="0" w:line="256" w:lineRule="auto"/>
              <w:jc w:val="center"/>
              <w:rPr>
                <w:rFonts w:eastAsia="Calibri"/>
                <w:kern w:val="0"/>
                <w:lang w:val="vi-VN"/>
                <w14:ligatures w14:val="none"/>
              </w:rPr>
            </w:pPr>
          </w:p>
        </w:tc>
        <w:tc>
          <w:tcPr>
            <w:tcW w:w="1038" w:type="dxa"/>
            <w:tcBorders>
              <w:top w:val="single" w:sz="4" w:space="0" w:color="auto"/>
              <w:left w:val="single" w:sz="4" w:space="0" w:color="auto"/>
              <w:bottom w:val="single" w:sz="4" w:space="0" w:color="auto"/>
              <w:right w:val="single" w:sz="4" w:space="0" w:color="auto"/>
            </w:tcBorders>
            <w:vAlign w:val="center"/>
          </w:tcPr>
          <w:p w14:paraId="227E77C2" w14:textId="77777777" w:rsidR="00A209DC" w:rsidRPr="000333B2" w:rsidRDefault="00A209DC" w:rsidP="000333B2">
            <w:pPr>
              <w:spacing w:before="0" w:after="0" w:line="256" w:lineRule="auto"/>
              <w:jc w:val="center"/>
              <w:rPr>
                <w:rFonts w:eastAsia="Calibri"/>
                <w:kern w:val="0"/>
                <w:lang w:val="vi-VN"/>
                <w14:ligatures w14:val="none"/>
              </w:rPr>
            </w:pPr>
          </w:p>
        </w:tc>
      </w:tr>
      <w:tr w:rsidR="00A209DC" w:rsidRPr="000333B2" w14:paraId="1C2A56E5" w14:textId="77777777" w:rsidTr="003C5FCC">
        <w:trPr>
          <w:jc w:val="center"/>
        </w:trPr>
        <w:tc>
          <w:tcPr>
            <w:tcW w:w="746" w:type="dxa"/>
            <w:tcBorders>
              <w:top w:val="single" w:sz="4" w:space="0" w:color="auto"/>
              <w:left w:val="single" w:sz="4" w:space="0" w:color="auto"/>
              <w:bottom w:val="single" w:sz="4" w:space="0" w:color="auto"/>
              <w:right w:val="single" w:sz="4" w:space="0" w:color="auto"/>
            </w:tcBorders>
            <w:vAlign w:val="center"/>
          </w:tcPr>
          <w:p w14:paraId="6B9101FB" w14:textId="77777777" w:rsidR="00A209DC" w:rsidRPr="000333B2" w:rsidRDefault="00A209DC" w:rsidP="000333B2">
            <w:pPr>
              <w:spacing w:before="0" w:after="0" w:line="256" w:lineRule="auto"/>
              <w:jc w:val="center"/>
              <w:rPr>
                <w:rFonts w:eastAsia="Calibri"/>
                <w:kern w:val="0"/>
                <w:lang w:val="vi-VN"/>
                <w14:ligatures w14:val="none"/>
              </w:rPr>
            </w:pPr>
          </w:p>
        </w:tc>
        <w:tc>
          <w:tcPr>
            <w:tcW w:w="3502" w:type="dxa"/>
            <w:tcBorders>
              <w:top w:val="single" w:sz="4" w:space="0" w:color="auto"/>
              <w:left w:val="single" w:sz="4" w:space="0" w:color="auto"/>
              <w:bottom w:val="single" w:sz="4" w:space="0" w:color="auto"/>
              <w:right w:val="single" w:sz="4" w:space="0" w:color="auto"/>
            </w:tcBorders>
            <w:vAlign w:val="center"/>
            <w:hideMark/>
          </w:tcPr>
          <w:p w14:paraId="3505D91E" w14:textId="651DF528" w:rsidR="00A209DC" w:rsidRPr="000333B2" w:rsidRDefault="004F4567" w:rsidP="000333B2">
            <w:pPr>
              <w:spacing w:before="0" w:after="0" w:line="256" w:lineRule="auto"/>
              <w:jc w:val="left"/>
              <w:rPr>
                <w:rFonts w:eastAsia="Calibri"/>
                <w:kern w:val="0"/>
                <w:lang w:val="vi-VN"/>
                <w14:ligatures w14:val="none"/>
              </w:rPr>
            </w:pPr>
            <w:r w:rsidRPr="000333B2">
              <w:rPr>
                <w:rFonts w:eastAsia="Times New Roman"/>
                <w:kern w:val="0"/>
                <w:lang w:val="vi-VN"/>
                <w14:ligatures w14:val="none"/>
              </w:rPr>
              <w:t>Chuỗi cách điện treo bằng polymer 24kV 70KN 31mm/kV</w:t>
            </w:r>
          </w:p>
        </w:tc>
        <w:tc>
          <w:tcPr>
            <w:tcW w:w="1134" w:type="dxa"/>
            <w:tcBorders>
              <w:top w:val="single" w:sz="4" w:space="0" w:color="auto"/>
              <w:left w:val="single" w:sz="4" w:space="0" w:color="auto"/>
              <w:bottom w:val="single" w:sz="4" w:space="0" w:color="auto"/>
              <w:right w:val="single" w:sz="4" w:space="0" w:color="auto"/>
            </w:tcBorders>
            <w:vAlign w:val="center"/>
          </w:tcPr>
          <w:p w14:paraId="3C673322" w14:textId="77777777" w:rsidR="00A209DC" w:rsidRPr="000333B2" w:rsidRDefault="00A209DC" w:rsidP="000333B2">
            <w:pPr>
              <w:spacing w:before="0" w:after="0" w:line="256" w:lineRule="auto"/>
              <w:jc w:val="center"/>
              <w:rPr>
                <w:rFonts w:eastAsia="Calibri"/>
                <w:kern w:val="0"/>
                <w:lang w:val="vi-VN"/>
                <w14:ligatures w14:val="none"/>
              </w:rPr>
            </w:pPr>
          </w:p>
        </w:tc>
        <w:tc>
          <w:tcPr>
            <w:tcW w:w="3073" w:type="dxa"/>
            <w:tcBorders>
              <w:top w:val="single" w:sz="4" w:space="0" w:color="auto"/>
              <w:left w:val="single" w:sz="4" w:space="0" w:color="auto"/>
              <w:bottom w:val="single" w:sz="4" w:space="0" w:color="auto"/>
              <w:right w:val="single" w:sz="4" w:space="0" w:color="auto"/>
            </w:tcBorders>
            <w:vAlign w:val="center"/>
            <w:hideMark/>
          </w:tcPr>
          <w:p w14:paraId="5E217405"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 70</w:t>
            </w:r>
          </w:p>
        </w:tc>
        <w:tc>
          <w:tcPr>
            <w:tcW w:w="1038" w:type="dxa"/>
            <w:tcBorders>
              <w:top w:val="single" w:sz="4" w:space="0" w:color="auto"/>
              <w:left w:val="single" w:sz="4" w:space="0" w:color="auto"/>
              <w:bottom w:val="single" w:sz="4" w:space="0" w:color="auto"/>
              <w:right w:val="single" w:sz="4" w:space="0" w:color="auto"/>
            </w:tcBorders>
            <w:vAlign w:val="center"/>
          </w:tcPr>
          <w:p w14:paraId="446CC765" w14:textId="77777777" w:rsidR="00A209DC" w:rsidRPr="000333B2" w:rsidRDefault="00A209DC" w:rsidP="000333B2">
            <w:pPr>
              <w:spacing w:before="0" w:after="0" w:line="256" w:lineRule="auto"/>
              <w:jc w:val="center"/>
              <w:rPr>
                <w:rFonts w:eastAsia="Calibri"/>
                <w:kern w:val="0"/>
                <w:lang w:val="vi-VN"/>
                <w14:ligatures w14:val="none"/>
              </w:rPr>
            </w:pPr>
          </w:p>
        </w:tc>
      </w:tr>
      <w:tr w:rsidR="00A209DC" w:rsidRPr="000333B2" w14:paraId="73162CAB" w14:textId="77777777" w:rsidTr="003C5FCC">
        <w:trP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6054CD00"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7</w:t>
            </w:r>
          </w:p>
        </w:tc>
        <w:tc>
          <w:tcPr>
            <w:tcW w:w="3502" w:type="dxa"/>
            <w:tcBorders>
              <w:top w:val="single" w:sz="4" w:space="0" w:color="auto"/>
              <w:left w:val="single" w:sz="4" w:space="0" w:color="auto"/>
              <w:bottom w:val="single" w:sz="4" w:space="0" w:color="auto"/>
              <w:right w:val="single" w:sz="4" w:space="0" w:color="auto"/>
            </w:tcBorders>
            <w:vAlign w:val="center"/>
            <w:hideMark/>
          </w:tcPr>
          <w:p w14:paraId="30495CE1" w14:textId="77777777" w:rsidR="00A209DC" w:rsidRPr="000333B2" w:rsidRDefault="00A209DC" w:rsidP="000333B2">
            <w:pPr>
              <w:spacing w:before="0" w:after="0" w:line="256" w:lineRule="auto"/>
              <w:jc w:val="left"/>
              <w:rPr>
                <w:rFonts w:eastAsia="Calibri"/>
                <w:kern w:val="0"/>
                <w:lang w:val="vi-VN"/>
                <w14:ligatures w14:val="none"/>
              </w:rPr>
            </w:pPr>
            <w:r w:rsidRPr="000333B2">
              <w:rPr>
                <w:rFonts w:eastAsia="Calibri"/>
                <w:kern w:val="0"/>
                <w:lang w:val="vi-VN"/>
                <w14:ligatures w14:val="none"/>
              </w:rPr>
              <w:t>Điện áp làm việc cực đại</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97D0274"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kV</w:t>
            </w:r>
          </w:p>
        </w:tc>
        <w:tc>
          <w:tcPr>
            <w:tcW w:w="3073" w:type="dxa"/>
            <w:tcBorders>
              <w:top w:val="single" w:sz="4" w:space="0" w:color="auto"/>
              <w:left w:val="single" w:sz="4" w:space="0" w:color="auto"/>
              <w:bottom w:val="single" w:sz="4" w:space="0" w:color="auto"/>
              <w:right w:val="single" w:sz="4" w:space="0" w:color="auto"/>
            </w:tcBorders>
            <w:vAlign w:val="center"/>
            <w:hideMark/>
          </w:tcPr>
          <w:p w14:paraId="1BD3C009"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 24</w:t>
            </w:r>
          </w:p>
        </w:tc>
        <w:tc>
          <w:tcPr>
            <w:tcW w:w="1038" w:type="dxa"/>
            <w:tcBorders>
              <w:top w:val="single" w:sz="4" w:space="0" w:color="auto"/>
              <w:left w:val="single" w:sz="4" w:space="0" w:color="auto"/>
              <w:bottom w:val="single" w:sz="4" w:space="0" w:color="auto"/>
              <w:right w:val="single" w:sz="4" w:space="0" w:color="auto"/>
            </w:tcBorders>
            <w:vAlign w:val="center"/>
          </w:tcPr>
          <w:p w14:paraId="257ACCF9" w14:textId="77777777" w:rsidR="00A209DC" w:rsidRPr="000333B2" w:rsidRDefault="00A209DC" w:rsidP="000333B2">
            <w:pPr>
              <w:spacing w:before="0" w:after="0" w:line="256" w:lineRule="auto"/>
              <w:jc w:val="center"/>
              <w:rPr>
                <w:rFonts w:eastAsia="Calibri"/>
                <w:kern w:val="0"/>
                <w:lang w:val="vi-VN"/>
                <w14:ligatures w14:val="none"/>
              </w:rPr>
            </w:pPr>
          </w:p>
        </w:tc>
      </w:tr>
      <w:tr w:rsidR="00A209DC" w:rsidRPr="000333B2" w14:paraId="29E0F0D8" w14:textId="77777777" w:rsidTr="003C5FCC">
        <w:trP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34BC8F83"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lastRenderedPageBreak/>
              <w:t>8</w:t>
            </w:r>
          </w:p>
        </w:tc>
        <w:tc>
          <w:tcPr>
            <w:tcW w:w="3502" w:type="dxa"/>
            <w:tcBorders>
              <w:top w:val="single" w:sz="4" w:space="0" w:color="auto"/>
              <w:left w:val="single" w:sz="4" w:space="0" w:color="auto"/>
              <w:bottom w:val="single" w:sz="4" w:space="0" w:color="auto"/>
              <w:right w:val="single" w:sz="4" w:space="0" w:color="auto"/>
            </w:tcBorders>
            <w:vAlign w:val="center"/>
            <w:hideMark/>
          </w:tcPr>
          <w:p w14:paraId="40DA63F0" w14:textId="77777777" w:rsidR="00A209DC" w:rsidRPr="000333B2" w:rsidRDefault="00A209DC" w:rsidP="000333B2">
            <w:pPr>
              <w:spacing w:before="0" w:after="0" w:line="256" w:lineRule="auto"/>
              <w:jc w:val="left"/>
              <w:rPr>
                <w:rFonts w:eastAsia="Calibri"/>
                <w:kern w:val="0"/>
                <w:lang w:val="vi-VN"/>
                <w14:ligatures w14:val="none"/>
              </w:rPr>
            </w:pPr>
            <w:r w:rsidRPr="000333B2">
              <w:rPr>
                <w:rFonts w:eastAsia="Calibri"/>
                <w:kern w:val="0"/>
                <w:lang w:val="vi-VN"/>
                <w14:ligatures w14:val="none"/>
              </w:rPr>
              <w:t>Chiều dài đường rò trên bề mặt tối thiểu</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538D5BE"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mm/kV</w:t>
            </w:r>
          </w:p>
        </w:tc>
        <w:tc>
          <w:tcPr>
            <w:tcW w:w="3073" w:type="dxa"/>
            <w:tcBorders>
              <w:top w:val="single" w:sz="4" w:space="0" w:color="auto"/>
              <w:left w:val="single" w:sz="4" w:space="0" w:color="auto"/>
              <w:bottom w:val="single" w:sz="4" w:space="0" w:color="auto"/>
              <w:right w:val="single" w:sz="4" w:space="0" w:color="auto"/>
            </w:tcBorders>
            <w:vAlign w:val="center"/>
          </w:tcPr>
          <w:p w14:paraId="406C8E8C" w14:textId="77777777" w:rsidR="00A209DC" w:rsidRPr="000333B2" w:rsidRDefault="00A209DC" w:rsidP="000333B2">
            <w:pPr>
              <w:spacing w:before="0" w:after="0" w:line="256" w:lineRule="auto"/>
              <w:jc w:val="center"/>
              <w:rPr>
                <w:rFonts w:eastAsia="Calibri"/>
                <w:kern w:val="0"/>
                <w:lang w:val="vi-VN"/>
                <w14:ligatures w14:val="none"/>
              </w:rPr>
            </w:pPr>
          </w:p>
        </w:tc>
        <w:tc>
          <w:tcPr>
            <w:tcW w:w="1038" w:type="dxa"/>
            <w:tcBorders>
              <w:top w:val="single" w:sz="4" w:space="0" w:color="auto"/>
              <w:left w:val="single" w:sz="4" w:space="0" w:color="auto"/>
              <w:bottom w:val="single" w:sz="4" w:space="0" w:color="auto"/>
              <w:right w:val="single" w:sz="4" w:space="0" w:color="auto"/>
            </w:tcBorders>
            <w:vAlign w:val="center"/>
          </w:tcPr>
          <w:p w14:paraId="1FA5775D" w14:textId="77777777" w:rsidR="00A209DC" w:rsidRPr="000333B2" w:rsidRDefault="00A209DC" w:rsidP="000333B2">
            <w:pPr>
              <w:spacing w:before="0" w:after="0" w:line="256" w:lineRule="auto"/>
              <w:jc w:val="center"/>
              <w:rPr>
                <w:rFonts w:eastAsia="Calibri"/>
                <w:kern w:val="0"/>
                <w:lang w:val="vi-VN"/>
                <w14:ligatures w14:val="none"/>
              </w:rPr>
            </w:pPr>
          </w:p>
        </w:tc>
      </w:tr>
      <w:tr w:rsidR="00A209DC" w:rsidRPr="000333B2" w14:paraId="10485319" w14:textId="77777777" w:rsidTr="003C5FCC">
        <w:trPr>
          <w:jc w:val="center"/>
        </w:trPr>
        <w:tc>
          <w:tcPr>
            <w:tcW w:w="746" w:type="dxa"/>
            <w:tcBorders>
              <w:top w:val="single" w:sz="4" w:space="0" w:color="auto"/>
              <w:left w:val="single" w:sz="4" w:space="0" w:color="auto"/>
              <w:bottom w:val="single" w:sz="4" w:space="0" w:color="auto"/>
              <w:right w:val="single" w:sz="4" w:space="0" w:color="auto"/>
            </w:tcBorders>
            <w:vAlign w:val="center"/>
          </w:tcPr>
          <w:p w14:paraId="358461F1" w14:textId="77777777" w:rsidR="00A209DC" w:rsidRPr="000333B2" w:rsidRDefault="00A209DC" w:rsidP="000333B2">
            <w:pPr>
              <w:spacing w:before="0" w:after="0" w:line="256" w:lineRule="auto"/>
              <w:jc w:val="center"/>
              <w:rPr>
                <w:rFonts w:eastAsia="Calibri"/>
                <w:kern w:val="0"/>
                <w:lang w:val="vi-VN"/>
                <w14:ligatures w14:val="none"/>
              </w:rPr>
            </w:pPr>
          </w:p>
        </w:tc>
        <w:tc>
          <w:tcPr>
            <w:tcW w:w="3502" w:type="dxa"/>
            <w:tcBorders>
              <w:top w:val="single" w:sz="4" w:space="0" w:color="auto"/>
              <w:left w:val="single" w:sz="4" w:space="0" w:color="auto"/>
              <w:bottom w:val="single" w:sz="4" w:space="0" w:color="auto"/>
              <w:right w:val="single" w:sz="4" w:space="0" w:color="auto"/>
            </w:tcBorders>
            <w:vAlign w:val="center"/>
            <w:hideMark/>
          </w:tcPr>
          <w:p w14:paraId="32AE1B5D" w14:textId="20CC1A67" w:rsidR="00A209DC" w:rsidRPr="000333B2" w:rsidRDefault="004F4567" w:rsidP="000333B2">
            <w:pPr>
              <w:spacing w:before="0" w:after="0" w:line="256" w:lineRule="auto"/>
              <w:jc w:val="left"/>
              <w:rPr>
                <w:rFonts w:eastAsia="Calibri"/>
                <w:kern w:val="0"/>
                <w:lang w:val="vi-VN"/>
                <w14:ligatures w14:val="none"/>
              </w:rPr>
            </w:pPr>
            <w:r w:rsidRPr="000333B2">
              <w:rPr>
                <w:rFonts w:eastAsia="Times New Roman"/>
                <w:kern w:val="0"/>
                <w:lang w:val="vi-VN"/>
                <w14:ligatures w14:val="none"/>
              </w:rPr>
              <w:t>Chuỗi cách điện treo bằng polymer 24kV 70KN 31mm/kV</w:t>
            </w:r>
          </w:p>
        </w:tc>
        <w:tc>
          <w:tcPr>
            <w:tcW w:w="1134" w:type="dxa"/>
            <w:tcBorders>
              <w:top w:val="single" w:sz="4" w:space="0" w:color="auto"/>
              <w:left w:val="single" w:sz="4" w:space="0" w:color="auto"/>
              <w:bottom w:val="single" w:sz="4" w:space="0" w:color="auto"/>
              <w:right w:val="single" w:sz="4" w:space="0" w:color="auto"/>
            </w:tcBorders>
            <w:vAlign w:val="center"/>
          </w:tcPr>
          <w:p w14:paraId="5C5C9D32" w14:textId="77777777" w:rsidR="00A209DC" w:rsidRPr="000333B2" w:rsidRDefault="00A209DC" w:rsidP="000333B2">
            <w:pPr>
              <w:spacing w:before="0" w:after="0" w:line="256" w:lineRule="auto"/>
              <w:jc w:val="center"/>
              <w:rPr>
                <w:rFonts w:eastAsia="Calibri"/>
                <w:kern w:val="0"/>
                <w:lang w:val="vi-VN"/>
                <w14:ligatures w14:val="none"/>
              </w:rPr>
            </w:pPr>
          </w:p>
        </w:tc>
        <w:tc>
          <w:tcPr>
            <w:tcW w:w="3073" w:type="dxa"/>
            <w:tcBorders>
              <w:top w:val="single" w:sz="4" w:space="0" w:color="auto"/>
              <w:left w:val="single" w:sz="4" w:space="0" w:color="auto"/>
              <w:bottom w:val="single" w:sz="4" w:space="0" w:color="auto"/>
              <w:right w:val="single" w:sz="4" w:space="0" w:color="auto"/>
            </w:tcBorders>
            <w:vAlign w:val="center"/>
            <w:hideMark/>
          </w:tcPr>
          <w:p w14:paraId="68075BE8" w14:textId="386D0292" w:rsidR="00A209DC" w:rsidRPr="000333B2" w:rsidRDefault="00A209DC" w:rsidP="000333B2">
            <w:pPr>
              <w:spacing w:before="0" w:after="0" w:line="256" w:lineRule="auto"/>
              <w:jc w:val="center"/>
              <w:rPr>
                <w:rFonts w:eastAsia="Calibri"/>
                <w:kern w:val="0"/>
                <w14:ligatures w14:val="none"/>
              </w:rPr>
            </w:pPr>
            <w:r w:rsidRPr="000333B2">
              <w:rPr>
                <w:rFonts w:eastAsia="Calibri"/>
                <w:kern w:val="0"/>
                <w:lang w:val="vi-VN"/>
                <w14:ligatures w14:val="none"/>
              </w:rPr>
              <w:t xml:space="preserve">≥ </w:t>
            </w:r>
            <w:r w:rsidR="004F4567" w:rsidRPr="000333B2">
              <w:rPr>
                <w:rFonts w:eastAsia="Calibri"/>
                <w:kern w:val="0"/>
                <w14:ligatures w14:val="none"/>
              </w:rPr>
              <w:t>31</w:t>
            </w:r>
          </w:p>
        </w:tc>
        <w:tc>
          <w:tcPr>
            <w:tcW w:w="1038" w:type="dxa"/>
            <w:tcBorders>
              <w:top w:val="single" w:sz="4" w:space="0" w:color="auto"/>
              <w:left w:val="single" w:sz="4" w:space="0" w:color="auto"/>
              <w:bottom w:val="single" w:sz="4" w:space="0" w:color="auto"/>
              <w:right w:val="single" w:sz="4" w:space="0" w:color="auto"/>
            </w:tcBorders>
            <w:vAlign w:val="center"/>
          </w:tcPr>
          <w:p w14:paraId="7D5DBDD3" w14:textId="77777777" w:rsidR="00A209DC" w:rsidRPr="000333B2" w:rsidRDefault="00A209DC" w:rsidP="000333B2">
            <w:pPr>
              <w:spacing w:before="0" w:after="0" w:line="256" w:lineRule="auto"/>
              <w:jc w:val="center"/>
              <w:rPr>
                <w:rFonts w:eastAsia="Times New Roman"/>
                <w:kern w:val="0"/>
                <w:lang w:val="vi-VN"/>
                <w14:ligatures w14:val="none"/>
              </w:rPr>
            </w:pPr>
          </w:p>
        </w:tc>
      </w:tr>
      <w:tr w:rsidR="00A209DC" w:rsidRPr="000333B2" w14:paraId="59FF3351" w14:textId="77777777" w:rsidTr="003C5FCC">
        <w:trP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66617415"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9</w:t>
            </w:r>
          </w:p>
        </w:tc>
        <w:tc>
          <w:tcPr>
            <w:tcW w:w="3502" w:type="dxa"/>
            <w:tcBorders>
              <w:top w:val="single" w:sz="4" w:space="0" w:color="auto"/>
              <w:left w:val="single" w:sz="4" w:space="0" w:color="auto"/>
              <w:bottom w:val="single" w:sz="4" w:space="0" w:color="auto"/>
              <w:right w:val="single" w:sz="4" w:space="0" w:color="auto"/>
            </w:tcBorders>
            <w:vAlign w:val="center"/>
            <w:hideMark/>
          </w:tcPr>
          <w:p w14:paraId="43AF3753" w14:textId="77777777" w:rsidR="00A209DC" w:rsidRPr="000333B2" w:rsidRDefault="00A209DC" w:rsidP="00AE4450">
            <w:pPr>
              <w:spacing w:before="0" w:after="0" w:line="256" w:lineRule="auto"/>
              <w:jc w:val="left"/>
              <w:rPr>
                <w:rFonts w:eastAsia="Calibri"/>
                <w:kern w:val="0"/>
                <w:lang w:val="vi-VN"/>
                <w14:ligatures w14:val="none"/>
              </w:rPr>
            </w:pPr>
            <w:r w:rsidRPr="000333B2">
              <w:rPr>
                <w:rFonts w:eastAsia="Calibri"/>
                <w:kern w:val="0"/>
                <w:lang w:val="vi-VN"/>
                <w14:ligatures w14:val="none"/>
              </w:rPr>
              <w:t>Kích thước:</w:t>
            </w:r>
          </w:p>
          <w:p w14:paraId="33EA41FF" w14:textId="77777777" w:rsidR="00A209DC" w:rsidRPr="000333B2" w:rsidRDefault="00A209DC" w:rsidP="00AE4450">
            <w:pPr>
              <w:numPr>
                <w:ilvl w:val="0"/>
                <w:numId w:val="13"/>
              </w:numPr>
              <w:tabs>
                <w:tab w:val="left" w:pos="196"/>
              </w:tabs>
              <w:spacing w:before="0" w:after="0" w:line="276" w:lineRule="auto"/>
              <w:ind w:left="0" w:firstLine="0"/>
              <w:contextualSpacing/>
              <w:jc w:val="left"/>
              <w:rPr>
                <w:rFonts w:eastAsia="Calibri"/>
                <w:kern w:val="0"/>
                <w:lang w:val="vi-VN"/>
                <w14:ligatures w14:val="none"/>
              </w:rPr>
            </w:pPr>
            <w:r w:rsidRPr="000333B2">
              <w:rPr>
                <w:rFonts w:eastAsia="Calibri"/>
                <w:kern w:val="0"/>
                <w:lang w:val="vi-VN"/>
                <w14:ligatures w14:val="none"/>
              </w:rPr>
              <w:t>Chiều dài cách điện</w:t>
            </w:r>
          </w:p>
          <w:p w14:paraId="3CF29B1E" w14:textId="77777777" w:rsidR="00A209DC" w:rsidRPr="000333B2" w:rsidRDefault="00A209DC" w:rsidP="00AE4450">
            <w:pPr>
              <w:numPr>
                <w:ilvl w:val="0"/>
                <w:numId w:val="13"/>
              </w:numPr>
              <w:tabs>
                <w:tab w:val="left" w:pos="196"/>
              </w:tabs>
              <w:spacing w:before="0" w:after="0" w:line="276" w:lineRule="auto"/>
              <w:ind w:left="0" w:firstLine="0"/>
              <w:contextualSpacing/>
              <w:jc w:val="left"/>
              <w:rPr>
                <w:rFonts w:eastAsia="Calibri"/>
                <w:kern w:val="0"/>
                <w:lang w:val="vi-VN"/>
                <w14:ligatures w14:val="none"/>
              </w:rPr>
            </w:pPr>
            <w:r w:rsidRPr="000333B2">
              <w:rPr>
                <w:rFonts w:eastAsia="Calibri"/>
                <w:kern w:val="0"/>
                <w:lang w:val="vi-VN"/>
                <w14:ligatures w14:val="none"/>
              </w:rPr>
              <w:t>Đường kính lỗ (upper/lower end fittings)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235B2AD"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mm</w:t>
            </w:r>
          </w:p>
          <w:p w14:paraId="21147C74"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mm</w:t>
            </w:r>
          </w:p>
        </w:tc>
        <w:tc>
          <w:tcPr>
            <w:tcW w:w="3073" w:type="dxa"/>
            <w:tcBorders>
              <w:top w:val="single" w:sz="4" w:space="0" w:color="auto"/>
              <w:left w:val="single" w:sz="4" w:space="0" w:color="auto"/>
              <w:bottom w:val="single" w:sz="4" w:space="0" w:color="auto"/>
              <w:right w:val="single" w:sz="4" w:space="0" w:color="auto"/>
            </w:tcBorders>
            <w:vAlign w:val="center"/>
            <w:hideMark/>
          </w:tcPr>
          <w:p w14:paraId="29F72D4F" w14:textId="77777777" w:rsidR="00A209DC" w:rsidRPr="000333B2" w:rsidRDefault="00A209DC" w:rsidP="000333B2">
            <w:pPr>
              <w:spacing w:before="0" w:after="0" w:line="256" w:lineRule="auto"/>
              <w:jc w:val="center"/>
              <w:rPr>
                <w:rFonts w:eastAsia="Times New Roman"/>
                <w:kern w:val="0"/>
                <w:lang w:val="vi-VN"/>
                <w14:ligatures w14:val="none"/>
              </w:rPr>
            </w:pPr>
            <w:r w:rsidRPr="000333B2">
              <w:rPr>
                <w:rFonts w:eastAsia="Times New Roman"/>
                <w:kern w:val="0"/>
                <w:lang w:val="vi-VN"/>
                <w14:ligatures w14:val="none"/>
              </w:rPr>
              <w:t>450</w:t>
            </w:r>
          </w:p>
          <w:p w14:paraId="0A91E7E6" w14:textId="77777777" w:rsidR="00A209DC" w:rsidRPr="000333B2" w:rsidRDefault="00A209DC" w:rsidP="000333B2">
            <w:pPr>
              <w:spacing w:line="256" w:lineRule="auto"/>
              <w:jc w:val="center"/>
              <w:rPr>
                <w:rFonts w:eastAsia="Times New Roman"/>
                <w:kern w:val="0"/>
                <w:lang w:val="vi-VN"/>
                <w14:ligatures w14:val="none"/>
              </w:rPr>
            </w:pPr>
            <w:r w:rsidRPr="000333B2">
              <w:rPr>
                <w:rFonts w:eastAsia="Times New Roman"/>
                <w:kern w:val="0"/>
                <w:lang w:val="vi-VN"/>
                <w14:ligatures w14:val="none"/>
              </w:rPr>
              <w:t>16/17</w:t>
            </w:r>
          </w:p>
        </w:tc>
        <w:tc>
          <w:tcPr>
            <w:tcW w:w="1038" w:type="dxa"/>
            <w:tcBorders>
              <w:top w:val="single" w:sz="4" w:space="0" w:color="auto"/>
              <w:left w:val="single" w:sz="4" w:space="0" w:color="auto"/>
              <w:bottom w:val="single" w:sz="4" w:space="0" w:color="auto"/>
              <w:right w:val="single" w:sz="4" w:space="0" w:color="auto"/>
            </w:tcBorders>
            <w:vAlign w:val="center"/>
          </w:tcPr>
          <w:p w14:paraId="1A7A1EE0" w14:textId="77777777" w:rsidR="00A209DC" w:rsidRPr="000333B2" w:rsidRDefault="00A209DC" w:rsidP="000333B2">
            <w:pPr>
              <w:spacing w:before="0" w:after="0" w:line="256" w:lineRule="auto"/>
              <w:jc w:val="center"/>
              <w:rPr>
                <w:rFonts w:eastAsia="Calibri"/>
                <w:kern w:val="0"/>
                <w:lang w:val="vi-VN"/>
                <w14:ligatures w14:val="none"/>
              </w:rPr>
            </w:pPr>
          </w:p>
        </w:tc>
      </w:tr>
      <w:tr w:rsidR="00A209DC" w:rsidRPr="000333B2" w14:paraId="17FA28FE" w14:textId="77777777" w:rsidTr="003C5FCC">
        <w:trP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2E609041"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10</w:t>
            </w:r>
          </w:p>
        </w:tc>
        <w:tc>
          <w:tcPr>
            <w:tcW w:w="3502" w:type="dxa"/>
            <w:tcBorders>
              <w:top w:val="single" w:sz="4" w:space="0" w:color="auto"/>
              <w:left w:val="single" w:sz="4" w:space="0" w:color="auto"/>
              <w:bottom w:val="single" w:sz="4" w:space="0" w:color="auto"/>
              <w:right w:val="single" w:sz="4" w:space="0" w:color="auto"/>
            </w:tcBorders>
            <w:vAlign w:val="center"/>
            <w:hideMark/>
          </w:tcPr>
          <w:p w14:paraId="498AE1AF" w14:textId="77777777" w:rsidR="00A209DC" w:rsidRPr="000333B2" w:rsidRDefault="00A209DC" w:rsidP="000333B2">
            <w:pPr>
              <w:spacing w:before="0" w:after="0" w:line="256" w:lineRule="auto"/>
              <w:jc w:val="left"/>
              <w:rPr>
                <w:rFonts w:eastAsia="Calibri"/>
                <w:kern w:val="0"/>
                <w:lang w:val="vi-VN"/>
                <w14:ligatures w14:val="none"/>
              </w:rPr>
            </w:pPr>
            <w:r w:rsidRPr="000333B2">
              <w:rPr>
                <w:rFonts w:eastAsia="Calibri"/>
                <w:kern w:val="0"/>
                <w:lang w:val="vi-VN"/>
                <w14:ligatures w14:val="none"/>
              </w:rPr>
              <w:t>Điện áp chịu đựng tần số 50Hz/1 phút, ở trạng        thái khô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000C8C5"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kVrms</w:t>
            </w:r>
          </w:p>
        </w:tc>
        <w:tc>
          <w:tcPr>
            <w:tcW w:w="3073" w:type="dxa"/>
            <w:tcBorders>
              <w:top w:val="single" w:sz="4" w:space="0" w:color="auto"/>
              <w:left w:val="single" w:sz="4" w:space="0" w:color="auto"/>
              <w:bottom w:val="single" w:sz="4" w:space="0" w:color="auto"/>
              <w:right w:val="single" w:sz="4" w:space="0" w:color="auto"/>
            </w:tcBorders>
            <w:vAlign w:val="center"/>
            <w:hideMark/>
          </w:tcPr>
          <w:p w14:paraId="6923115E"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 130</w:t>
            </w:r>
          </w:p>
        </w:tc>
        <w:tc>
          <w:tcPr>
            <w:tcW w:w="1038" w:type="dxa"/>
            <w:tcBorders>
              <w:top w:val="single" w:sz="4" w:space="0" w:color="auto"/>
              <w:left w:val="single" w:sz="4" w:space="0" w:color="auto"/>
              <w:bottom w:val="single" w:sz="4" w:space="0" w:color="auto"/>
              <w:right w:val="single" w:sz="4" w:space="0" w:color="auto"/>
            </w:tcBorders>
            <w:vAlign w:val="center"/>
          </w:tcPr>
          <w:p w14:paraId="015E4142" w14:textId="77777777" w:rsidR="00A209DC" w:rsidRPr="000333B2" w:rsidRDefault="00A209DC" w:rsidP="000333B2">
            <w:pPr>
              <w:spacing w:before="0" w:after="0" w:line="256" w:lineRule="auto"/>
              <w:jc w:val="center"/>
              <w:rPr>
                <w:rFonts w:eastAsia="Calibri"/>
                <w:kern w:val="0"/>
                <w:lang w:val="vi-VN"/>
                <w14:ligatures w14:val="none"/>
              </w:rPr>
            </w:pPr>
          </w:p>
        </w:tc>
      </w:tr>
      <w:tr w:rsidR="00A209DC" w:rsidRPr="000333B2" w14:paraId="29DA9AED" w14:textId="77777777" w:rsidTr="003C5FCC">
        <w:trP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73034B99"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11</w:t>
            </w:r>
          </w:p>
        </w:tc>
        <w:tc>
          <w:tcPr>
            <w:tcW w:w="3502" w:type="dxa"/>
            <w:tcBorders>
              <w:top w:val="single" w:sz="4" w:space="0" w:color="auto"/>
              <w:left w:val="single" w:sz="4" w:space="0" w:color="auto"/>
              <w:bottom w:val="single" w:sz="4" w:space="0" w:color="auto"/>
              <w:right w:val="single" w:sz="4" w:space="0" w:color="auto"/>
            </w:tcBorders>
            <w:vAlign w:val="center"/>
            <w:hideMark/>
          </w:tcPr>
          <w:p w14:paraId="6078222E" w14:textId="77777777" w:rsidR="00A209DC" w:rsidRPr="000333B2" w:rsidRDefault="00A209DC" w:rsidP="000333B2">
            <w:pPr>
              <w:spacing w:before="0" w:after="0" w:line="256" w:lineRule="auto"/>
              <w:jc w:val="left"/>
              <w:rPr>
                <w:rFonts w:eastAsia="Calibri"/>
                <w:kern w:val="0"/>
                <w:lang w:val="vi-VN"/>
                <w14:ligatures w14:val="none"/>
              </w:rPr>
            </w:pPr>
            <w:r w:rsidRPr="000333B2">
              <w:rPr>
                <w:rFonts w:eastAsia="Calibri"/>
                <w:kern w:val="0"/>
                <w:lang w:val="vi-VN"/>
                <w14:ligatures w14:val="none"/>
              </w:rPr>
              <w:t>Điện áp chịu đựng tần số  50Hz/1 phút, ở trạng          thái ướt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BC42F06"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kVrms</w:t>
            </w:r>
          </w:p>
        </w:tc>
        <w:tc>
          <w:tcPr>
            <w:tcW w:w="3073" w:type="dxa"/>
            <w:tcBorders>
              <w:top w:val="single" w:sz="4" w:space="0" w:color="auto"/>
              <w:left w:val="single" w:sz="4" w:space="0" w:color="auto"/>
              <w:bottom w:val="single" w:sz="4" w:space="0" w:color="auto"/>
              <w:right w:val="single" w:sz="4" w:space="0" w:color="auto"/>
            </w:tcBorders>
            <w:vAlign w:val="center"/>
            <w:hideMark/>
          </w:tcPr>
          <w:p w14:paraId="304D0419"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 100</w:t>
            </w:r>
          </w:p>
        </w:tc>
        <w:tc>
          <w:tcPr>
            <w:tcW w:w="1038" w:type="dxa"/>
            <w:tcBorders>
              <w:top w:val="single" w:sz="4" w:space="0" w:color="auto"/>
              <w:left w:val="single" w:sz="4" w:space="0" w:color="auto"/>
              <w:bottom w:val="single" w:sz="4" w:space="0" w:color="auto"/>
              <w:right w:val="single" w:sz="4" w:space="0" w:color="auto"/>
            </w:tcBorders>
            <w:vAlign w:val="center"/>
          </w:tcPr>
          <w:p w14:paraId="15A303EF" w14:textId="77777777" w:rsidR="00A209DC" w:rsidRPr="000333B2" w:rsidRDefault="00A209DC" w:rsidP="000333B2">
            <w:pPr>
              <w:spacing w:before="0" w:after="0" w:line="256" w:lineRule="auto"/>
              <w:jc w:val="center"/>
              <w:rPr>
                <w:rFonts w:eastAsia="Calibri"/>
                <w:kern w:val="0"/>
                <w:lang w:val="vi-VN"/>
                <w14:ligatures w14:val="none"/>
              </w:rPr>
            </w:pPr>
          </w:p>
        </w:tc>
      </w:tr>
      <w:tr w:rsidR="00A209DC" w:rsidRPr="000333B2" w14:paraId="03F9C1BD" w14:textId="77777777" w:rsidTr="003C5FCC">
        <w:trP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42764B4B"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12</w:t>
            </w:r>
          </w:p>
        </w:tc>
        <w:tc>
          <w:tcPr>
            <w:tcW w:w="3502" w:type="dxa"/>
            <w:tcBorders>
              <w:top w:val="single" w:sz="4" w:space="0" w:color="auto"/>
              <w:left w:val="single" w:sz="4" w:space="0" w:color="auto"/>
              <w:bottom w:val="single" w:sz="4" w:space="0" w:color="auto"/>
              <w:right w:val="single" w:sz="4" w:space="0" w:color="auto"/>
            </w:tcBorders>
            <w:vAlign w:val="center"/>
            <w:hideMark/>
          </w:tcPr>
          <w:p w14:paraId="4F3343E0" w14:textId="77777777" w:rsidR="00A209DC" w:rsidRPr="000333B2" w:rsidRDefault="00A209DC" w:rsidP="000333B2">
            <w:pPr>
              <w:spacing w:before="0" w:after="0" w:line="256" w:lineRule="auto"/>
              <w:jc w:val="left"/>
              <w:rPr>
                <w:rFonts w:eastAsia="Calibri"/>
                <w:kern w:val="0"/>
                <w:lang w:val="vi-VN"/>
                <w14:ligatures w14:val="none"/>
              </w:rPr>
            </w:pPr>
            <w:r w:rsidRPr="000333B2">
              <w:rPr>
                <w:rFonts w:eastAsia="Calibri"/>
                <w:kern w:val="0"/>
                <w:lang w:val="vi-VN"/>
                <w14:ligatures w14:val="none"/>
              </w:rPr>
              <w:t>Điện áp chịu đựng xung sét (1,2/50µs)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CBFDB16"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kVpeak</w:t>
            </w:r>
          </w:p>
        </w:tc>
        <w:tc>
          <w:tcPr>
            <w:tcW w:w="3073" w:type="dxa"/>
            <w:tcBorders>
              <w:top w:val="single" w:sz="4" w:space="0" w:color="auto"/>
              <w:left w:val="single" w:sz="4" w:space="0" w:color="auto"/>
              <w:bottom w:val="single" w:sz="4" w:space="0" w:color="auto"/>
              <w:right w:val="single" w:sz="4" w:space="0" w:color="auto"/>
            </w:tcBorders>
            <w:vAlign w:val="center"/>
            <w:hideMark/>
          </w:tcPr>
          <w:p w14:paraId="6744DEB7"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 190</w:t>
            </w:r>
          </w:p>
        </w:tc>
        <w:tc>
          <w:tcPr>
            <w:tcW w:w="1038" w:type="dxa"/>
            <w:tcBorders>
              <w:top w:val="single" w:sz="4" w:space="0" w:color="auto"/>
              <w:left w:val="single" w:sz="4" w:space="0" w:color="auto"/>
              <w:bottom w:val="single" w:sz="4" w:space="0" w:color="auto"/>
              <w:right w:val="single" w:sz="4" w:space="0" w:color="auto"/>
            </w:tcBorders>
            <w:vAlign w:val="center"/>
          </w:tcPr>
          <w:p w14:paraId="5820F8E8" w14:textId="77777777" w:rsidR="00A209DC" w:rsidRPr="000333B2" w:rsidRDefault="00A209DC" w:rsidP="000333B2">
            <w:pPr>
              <w:spacing w:before="0" w:after="0" w:line="256" w:lineRule="auto"/>
              <w:jc w:val="center"/>
              <w:rPr>
                <w:rFonts w:eastAsia="Calibri"/>
                <w:kern w:val="0"/>
                <w:lang w:val="vi-VN"/>
                <w14:ligatures w14:val="none"/>
              </w:rPr>
            </w:pPr>
          </w:p>
        </w:tc>
      </w:tr>
      <w:tr w:rsidR="00A209DC" w:rsidRPr="000333B2" w14:paraId="4ADA5937" w14:textId="77777777" w:rsidTr="003C5FCC">
        <w:trP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1F8A20E4"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13</w:t>
            </w:r>
          </w:p>
        </w:tc>
        <w:tc>
          <w:tcPr>
            <w:tcW w:w="3502" w:type="dxa"/>
            <w:tcBorders>
              <w:top w:val="single" w:sz="4" w:space="0" w:color="auto"/>
              <w:left w:val="single" w:sz="4" w:space="0" w:color="auto"/>
              <w:bottom w:val="single" w:sz="4" w:space="0" w:color="auto"/>
              <w:right w:val="single" w:sz="4" w:space="0" w:color="auto"/>
            </w:tcBorders>
            <w:vAlign w:val="center"/>
            <w:hideMark/>
          </w:tcPr>
          <w:p w14:paraId="111C8B45" w14:textId="77777777" w:rsidR="00A209DC" w:rsidRPr="000333B2" w:rsidRDefault="00A209DC" w:rsidP="000333B2">
            <w:pPr>
              <w:spacing w:before="0" w:after="0" w:line="256" w:lineRule="auto"/>
              <w:jc w:val="left"/>
              <w:rPr>
                <w:rFonts w:eastAsia="Calibri"/>
                <w:kern w:val="0"/>
                <w:lang w:val="vi-VN"/>
                <w14:ligatures w14:val="none"/>
              </w:rPr>
            </w:pPr>
            <w:r w:rsidRPr="000333B2">
              <w:rPr>
                <w:rFonts w:eastAsia="Calibri"/>
                <w:kern w:val="0"/>
                <w:lang w:val="vi-VN"/>
                <w14:ligatures w14:val="none"/>
              </w:rPr>
              <w:t>Mô tả chi tiết:</w:t>
            </w:r>
          </w:p>
        </w:tc>
        <w:tc>
          <w:tcPr>
            <w:tcW w:w="1134" w:type="dxa"/>
            <w:tcBorders>
              <w:top w:val="single" w:sz="4" w:space="0" w:color="auto"/>
              <w:left w:val="single" w:sz="4" w:space="0" w:color="auto"/>
              <w:bottom w:val="single" w:sz="4" w:space="0" w:color="auto"/>
              <w:right w:val="single" w:sz="4" w:space="0" w:color="auto"/>
            </w:tcBorders>
            <w:vAlign w:val="center"/>
          </w:tcPr>
          <w:p w14:paraId="0F1791A3" w14:textId="77777777" w:rsidR="00A209DC" w:rsidRPr="000333B2" w:rsidRDefault="00A209DC" w:rsidP="000333B2">
            <w:pPr>
              <w:spacing w:before="0" w:after="0" w:line="256" w:lineRule="auto"/>
              <w:jc w:val="center"/>
              <w:rPr>
                <w:rFonts w:eastAsia="Calibri"/>
                <w:kern w:val="0"/>
                <w:lang w:val="vi-VN"/>
                <w14:ligatures w14:val="none"/>
              </w:rPr>
            </w:pPr>
          </w:p>
        </w:tc>
        <w:tc>
          <w:tcPr>
            <w:tcW w:w="3073" w:type="dxa"/>
            <w:tcBorders>
              <w:top w:val="single" w:sz="4" w:space="0" w:color="auto"/>
              <w:left w:val="single" w:sz="4" w:space="0" w:color="auto"/>
              <w:bottom w:val="single" w:sz="4" w:space="0" w:color="auto"/>
              <w:right w:val="single" w:sz="4" w:space="0" w:color="auto"/>
            </w:tcBorders>
            <w:vAlign w:val="center"/>
          </w:tcPr>
          <w:p w14:paraId="163ADD34" w14:textId="77777777" w:rsidR="00A209DC" w:rsidRPr="000333B2" w:rsidRDefault="00A209DC" w:rsidP="000333B2">
            <w:pPr>
              <w:spacing w:before="0" w:after="0" w:line="256" w:lineRule="auto"/>
              <w:jc w:val="center"/>
              <w:rPr>
                <w:rFonts w:eastAsia="Calibri"/>
                <w:kern w:val="0"/>
                <w:lang w:val="vi-VN"/>
                <w14:ligatures w14:val="none"/>
              </w:rPr>
            </w:pPr>
          </w:p>
        </w:tc>
        <w:tc>
          <w:tcPr>
            <w:tcW w:w="1038" w:type="dxa"/>
            <w:tcBorders>
              <w:top w:val="single" w:sz="4" w:space="0" w:color="auto"/>
              <w:left w:val="single" w:sz="4" w:space="0" w:color="auto"/>
              <w:bottom w:val="single" w:sz="4" w:space="0" w:color="auto"/>
              <w:right w:val="single" w:sz="4" w:space="0" w:color="auto"/>
            </w:tcBorders>
            <w:vAlign w:val="center"/>
          </w:tcPr>
          <w:p w14:paraId="6B44D633" w14:textId="77777777" w:rsidR="00A209DC" w:rsidRPr="000333B2" w:rsidRDefault="00A209DC" w:rsidP="000333B2">
            <w:pPr>
              <w:spacing w:before="0" w:after="0" w:line="256" w:lineRule="auto"/>
              <w:jc w:val="center"/>
              <w:rPr>
                <w:rFonts w:eastAsia="Calibri"/>
                <w:kern w:val="0"/>
                <w:lang w:val="vi-VN"/>
                <w14:ligatures w14:val="none"/>
              </w:rPr>
            </w:pPr>
          </w:p>
        </w:tc>
      </w:tr>
      <w:tr w:rsidR="00A209DC" w:rsidRPr="000333B2" w14:paraId="7C9A7322" w14:textId="77777777" w:rsidTr="003C5FCC">
        <w:trPr>
          <w:jc w:val="center"/>
        </w:trPr>
        <w:tc>
          <w:tcPr>
            <w:tcW w:w="746" w:type="dxa"/>
            <w:tcBorders>
              <w:top w:val="single" w:sz="4" w:space="0" w:color="auto"/>
              <w:left w:val="single" w:sz="4" w:space="0" w:color="auto"/>
              <w:bottom w:val="single" w:sz="4" w:space="0" w:color="auto"/>
              <w:right w:val="single" w:sz="4" w:space="0" w:color="auto"/>
            </w:tcBorders>
            <w:vAlign w:val="center"/>
          </w:tcPr>
          <w:p w14:paraId="359D6208" w14:textId="77777777" w:rsidR="00A209DC" w:rsidRPr="000333B2" w:rsidRDefault="00A209DC" w:rsidP="000333B2">
            <w:pPr>
              <w:spacing w:before="0" w:after="0" w:line="256" w:lineRule="auto"/>
              <w:jc w:val="center"/>
              <w:rPr>
                <w:rFonts w:eastAsia="Calibri"/>
                <w:kern w:val="0"/>
                <w:lang w:val="vi-VN"/>
                <w14:ligatures w14:val="none"/>
              </w:rPr>
            </w:pPr>
          </w:p>
        </w:tc>
        <w:tc>
          <w:tcPr>
            <w:tcW w:w="3502" w:type="dxa"/>
            <w:tcBorders>
              <w:top w:val="single" w:sz="4" w:space="0" w:color="auto"/>
              <w:left w:val="single" w:sz="4" w:space="0" w:color="auto"/>
              <w:bottom w:val="single" w:sz="4" w:space="0" w:color="auto"/>
              <w:right w:val="single" w:sz="4" w:space="0" w:color="auto"/>
            </w:tcBorders>
            <w:vAlign w:val="center"/>
            <w:hideMark/>
          </w:tcPr>
          <w:p w14:paraId="71C69895" w14:textId="77777777" w:rsidR="00A209DC" w:rsidRPr="000333B2" w:rsidRDefault="00A209DC" w:rsidP="000333B2">
            <w:pPr>
              <w:spacing w:before="0" w:after="0" w:line="256" w:lineRule="auto"/>
              <w:jc w:val="left"/>
              <w:rPr>
                <w:rFonts w:eastAsia="Calibri"/>
                <w:kern w:val="0"/>
                <w:lang w:val="vi-VN"/>
                <w14:ligatures w14:val="none"/>
              </w:rPr>
            </w:pPr>
            <w:r w:rsidRPr="000333B2">
              <w:rPr>
                <w:rFonts w:eastAsia="Calibri"/>
                <w:kern w:val="0"/>
                <w:lang w:val="vi-VN"/>
                <w14:ligatures w14:val="none"/>
              </w:rPr>
              <w:t>- Vòng treo/chốt bi</w:t>
            </w:r>
          </w:p>
        </w:tc>
        <w:tc>
          <w:tcPr>
            <w:tcW w:w="1134" w:type="dxa"/>
            <w:tcBorders>
              <w:top w:val="single" w:sz="4" w:space="0" w:color="auto"/>
              <w:left w:val="single" w:sz="4" w:space="0" w:color="auto"/>
              <w:bottom w:val="single" w:sz="4" w:space="0" w:color="auto"/>
              <w:right w:val="single" w:sz="4" w:space="0" w:color="auto"/>
            </w:tcBorders>
            <w:vAlign w:val="center"/>
          </w:tcPr>
          <w:p w14:paraId="6AD87780" w14:textId="77777777" w:rsidR="00A209DC" w:rsidRPr="000333B2" w:rsidRDefault="00A209DC" w:rsidP="000333B2">
            <w:pPr>
              <w:spacing w:before="0" w:after="0" w:line="256" w:lineRule="auto"/>
              <w:jc w:val="center"/>
              <w:rPr>
                <w:rFonts w:eastAsia="Calibri"/>
                <w:kern w:val="0"/>
                <w:lang w:val="vi-VN"/>
                <w14:ligatures w14:val="none"/>
              </w:rPr>
            </w:pPr>
          </w:p>
          <w:p w14:paraId="0D6D4E95" w14:textId="77777777" w:rsidR="00A209DC" w:rsidRPr="000333B2" w:rsidRDefault="00A209DC" w:rsidP="000333B2">
            <w:pPr>
              <w:spacing w:before="0" w:after="0" w:line="256" w:lineRule="auto"/>
              <w:jc w:val="center"/>
              <w:rPr>
                <w:rFonts w:eastAsia="Calibri"/>
                <w:kern w:val="0"/>
                <w:lang w:val="vi-VN"/>
                <w14:ligatures w14:val="none"/>
              </w:rPr>
            </w:pPr>
          </w:p>
          <w:p w14:paraId="356C5EF4" w14:textId="77777777" w:rsidR="00A209DC" w:rsidRPr="000333B2" w:rsidRDefault="00A209DC" w:rsidP="000333B2">
            <w:pPr>
              <w:spacing w:before="0" w:after="0" w:line="256" w:lineRule="auto"/>
              <w:jc w:val="center"/>
              <w:rPr>
                <w:rFonts w:eastAsia="Calibri"/>
                <w:kern w:val="0"/>
                <w:lang w:val="vi-VN"/>
                <w14:ligatures w14:val="none"/>
              </w:rPr>
            </w:pPr>
          </w:p>
          <w:p w14:paraId="198392A8" w14:textId="77777777" w:rsidR="00A209DC" w:rsidRPr="000333B2" w:rsidRDefault="00A209DC" w:rsidP="000333B2">
            <w:pPr>
              <w:spacing w:before="0" w:after="0" w:line="256" w:lineRule="auto"/>
              <w:jc w:val="center"/>
              <w:rPr>
                <w:rFonts w:eastAsia="Calibri"/>
                <w:kern w:val="0"/>
                <w:lang w:val="vi-VN"/>
                <w14:ligatures w14:val="none"/>
              </w:rPr>
            </w:pPr>
          </w:p>
          <w:p w14:paraId="679DEC9A" w14:textId="77777777" w:rsidR="00A209DC" w:rsidRPr="000333B2" w:rsidRDefault="00A209DC" w:rsidP="000333B2">
            <w:pPr>
              <w:spacing w:before="0" w:after="0" w:line="256" w:lineRule="auto"/>
              <w:jc w:val="center"/>
              <w:rPr>
                <w:rFonts w:eastAsia="Calibri"/>
                <w:kern w:val="0"/>
                <w:lang w:val="vi-VN"/>
                <w14:ligatures w14:val="none"/>
              </w:rPr>
            </w:pPr>
          </w:p>
          <w:p w14:paraId="308ACB47" w14:textId="77777777" w:rsidR="00A209DC" w:rsidRPr="000333B2" w:rsidRDefault="00A209DC" w:rsidP="000333B2">
            <w:pPr>
              <w:spacing w:before="0" w:after="0" w:line="256" w:lineRule="auto"/>
              <w:jc w:val="center"/>
              <w:rPr>
                <w:rFonts w:eastAsia="Calibri"/>
                <w:kern w:val="0"/>
                <w:lang w:val="vi-VN"/>
                <w14:ligatures w14:val="none"/>
              </w:rPr>
            </w:pPr>
          </w:p>
        </w:tc>
        <w:tc>
          <w:tcPr>
            <w:tcW w:w="3073" w:type="dxa"/>
            <w:tcBorders>
              <w:top w:val="single" w:sz="4" w:space="0" w:color="auto"/>
              <w:left w:val="single" w:sz="4" w:space="0" w:color="auto"/>
              <w:bottom w:val="single" w:sz="4" w:space="0" w:color="auto"/>
              <w:right w:val="single" w:sz="4" w:space="0" w:color="auto"/>
            </w:tcBorders>
            <w:vAlign w:val="center"/>
            <w:hideMark/>
          </w:tcPr>
          <w:p w14:paraId="57A53BE2"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Phù hợp với kết cấu chuỗi thông thường, bằng thép mạ kẽm nhúng nóng, bề dày lớp mạ tối thiểu 85µm.</w:t>
            </w:r>
          </w:p>
          <w:p w14:paraId="78F725D0"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 Đầu trên của cách điện có dạng móc hình chữ U với chốt bi.</w:t>
            </w:r>
          </w:p>
          <w:p w14:paraId="3C729F2A" w14:textId="77777777" w:rsidR="00A209DC" w:rsidRPr="000333B2" w:rsidRDefault="00A209DC" w:rsidP="000333B2">
            <w:pPr>
              <w:spacing w:before="0" w:after="0" w:line="256" w:lineRule="auto"/>
              <w:jc w:val="center"/>
              <w:rPr>
                <w:rFonts w:eastAsia="Calibri"/>
                <w:strike/>
                <w:kern w:val="0"/>
                <w:lang w:val="vi-VN"/>
                <w14:ligatures w14:val="none"/>
              </w:rPr>
            </w:pPr>
            <w:r w:rsidRPr="000333B2">
              <w:rPr>
                <w:rFonts w:eastAsia="Calibri"/>
                <w:kern w:val="0"/>
                <w:lang w:val="vi-VN"/>
                <w14:ligatures w14:val="none"/>
              </w:rPr>
              <w:t>+ Đầu dưới của cách điện có dạng lưỡi (tongue)</w:t>
            </w:r>
          </w:p>
        </w:tc>
        <w:tc>
          <w:tcPr>
            <w:tcW w:w="1038" w:type="dxa"/>
            <w:tcBorders>
              <w:top w:val="single" w:sz="4" w:space="0" w:color="auto"/>
              <w:left w:val="single" w:sz="4" w:space="0" w:color="auto"/>
              <w:bottom w:val="single" w:sz="4" w:space="0" w:color="auto"/>
              <w:right w:val="single" w:sz="4" w:space="0" w:color="auto"/>
            </w:tcBorders>
            <w:vAlign w:val="center"/>
          </w:tcPr>
          <w:p w14:paraId="1450D8D1" w14:textId="77777777" w:rsidR="00A209DC" w:rsidRPr="000333B2" w:rsidRDefault="00A209DC" w:rsidP="000333B2">
            <w:pPr>
              <w:spacing w:before="0" w:after="0" w:line="256" w:lineRule="auto"/>
              <w:jc w:val="center"/>
              <w:rPr>
                <w:rFonts w:eastAsia="Calibri"/>
                <w:kern w:val="0"/>
                <w:lang w:val="vi-VN"/>
                <w14:ligatures w14:val="none"/>
              </w:rPr>
            </w:pPr>
          </w:p>
        </w:tc>
      </w:tr>
      <w:tr w:rsidR="00A209DC" w:rsidRPr="000333B2" w14:paraId="3FD5F9AA" w14:textId="77777777" w:rsidTr="003C5FCC">
        <w:trPr>
          <w:trHeight w:val="491"/>
          <w:jc w:val="center"/>
        </w:trPr>
        <w:tc>
          <w:tcPr>
            <w:tcW w:w="746" w:type="dxa"/>
            <w:tcBorders>
              <w:top w:val="single" w:sz="4" w:space="0" w:color="auto"/>
              <w:left w:val="single" w:sz="4" w:space="0" w:color="auto"/>
              <w:bottom w:val="single" w:sz="4" w:space="0" w:color="auto"/>
              <w:right w:val="single" w:sz="4" w:space="0" w:color="auto"/>
            </w:tcBorders>
            <w:vAlign w:val="center"/>
          </w:tcPr>
          <w:p w14:paraId="4C3FDBCF" w14:textId="77777777" w:rsidR="00A209DC" w:rsidRPr="000333B2" w:rsidRDefault="00A209DC" w:rsidP="000333B2">
            <w:pPr>
              <w:spacing w:before="0" w:after="0" w:line="256" w:lineRule="auto"/>
              <w:jc w:val="center"/>
              <w:rPr>
                <w:rFonts w:eastAsia="Calibri"/>
                <w:kern w:val="0"/>
                <w:lang w:val="vi-VN"/>
                <w14:ligatures w14:val="none"/>
              </w:rPr>
            </w:pPr>
          </w:p>
        </w:tc>
        <w:tc>
          <w:tcPr>
            <w:tcW w:w="3502" w:type="dxa"/>
            <w:tcBorders>
              <w:top w:val="single" w:sz="4" w:space="0" w:color="auto"/>
              <w:left w:val="single" w:sz="4" w:space="0" w:color="auto"/>
              <w:bottom w:val="single" w:sz="4" w:space="0" w:color="auto"/>
              <w:right w:val="single" w:sz="4" w:space="0" w:color="auto"/>
            </w:tcBorders>
            <w:vAlign w:val="center"/>
            <w:hideMark/>
          </w:tcPr>
          <w:p w14:paraId="48E062CC" w14:textId="77777777" w:rsidR="00A209DC" w:rsidRPr="000333B2" w:rsidRDefault="00A209DC" w:rsidP="000333B2">
            <w:pPr>
              <w:spacing w:before="0" w:after="0" w:line="256" w:lineRule="auto"/>
              <w:jc w:val="left"/>
              <w:rPr>
                <w:rFonts w:eastAsia="Calibri"/>
                <w:kern w:val="0"/>
                <w:lang w:val="vi-VN"/>
                <w14:ligatures w14:val="none"/>
              </w:rPr>
            </w:pPr>
            <w:r w:rsidRPr="000333B2">
              <w:rPr>
                <w:rFonts w:eastAsia="Calibri"/>
                <w:kern w:val="0"/>
                <w:lang w:val="vi-VN"/>
                <w14:ligatures w14:val="none"/>
              </w:rPr>
              <w:t>- Số tán cách điện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33B1AB4"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tán</w:t>
            </w:r>
          </w:p>
        </w:tc>
        <w:tc>
          <w:tcPr>
            <w:tcW w:w="3073" w:type="dxa"/>
            <w:tcBorders>
              <w:top w:val="single" w:sz="4" w:space="0" w:color="auto"/>
              <w:left w:val="single" w:sz="4" w:space="0" w:color="auto"/>
              <w:bottom w:val="single" w:sz="4" w:space="0" w:color="auto"/>
              <w:right w:val="single" w:sz="4" w:space="0" w:color="auto"/>
            </w:tcBorders>
            <w:hideMark/>
          </w:tcPr>
          <w:p w14:paraId="6D7C4920"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 6</w:t>
            </w:r>
          </w:p>
        </w:tc>
        <w:tc>
          <w:tcPr>
            <w:tcW w:w="1038" w:type="dxa"/>
            <w:tcBorders>
              <w:top w:val="single" w:sz="4" w:space="0" w:color="auto"/>
              <w:left w:val="single" w:sz="4" w:space="0" w:color="auto"/>
              <w:bottom w:val="single" w:sz="4" w:space="0" w:color="auto"/>
              <w:right w:val="single" w:sz="4" w:space="0" w:color="auto"/>
            </w:tcBorders>
            <w:vAlign w:val="center"/>
          </w:tcPr>
          <w:p w14:paraId="540E3361" w14:textId="77777777" w:rsidR="00A209DC" w:rsidRPr="000333B2" w:rsidRDefault="00A209DC" w:rsidP="000333B2">
            <w:pPr>
              <w:spacing w:before="0" w:after="0" w:line="256" w:lineRule="auto"/>
              <w:jc w:val="center"/>
              <w:rPr>
                <w:rFonts w:eastAsia="Calibri"/>
                <w:kern w:val="0"/>
                <w:lang w:val="vi-VN"/>
                <w14:ligatures w14:val="none"/>
              </w:rPr>
            </w:pPr>
          </w:p>
        </w:tc>
      </w:tr>
      <w:tr w:rsidR="00A209DC" w:rsidRPr="000333B2" w14:paraId="43274453" w14:textId="77777777" w:rsidTr="003C5FCC">
        <w:trPr>
          <w:jc w:val="center"/>
        </w:trPr>
        <w:tc>
          <w:tcPr>
            <w:tcW w:w="746" w:type="dxa"/>
            <w:tcBorders>
              <w:top w:val="single" w:sz="4" w:space="0" w:color="auto"/>
              <w:left w:val="single" w:sz="4" w:space="0" w:color="auto"/>
              <w:bottom w:val="single" w:sz="4" w:space="0" w:color="auto"/>
              <w:right w:val="single" w:sz="4" w:space="0" w:color="auto"/>
            </w:tcBorders>
            <w:vAlign w:val="center"/>
          </w:tcPr>
          <w:p w14:paraId="0ED7B80A" w14:textId="77777777" w:rsidR="00A209DC" w:rsidRPr="000333B2" w:rsidRDefault="00A209DC" w:rsidP="000333B2">
            <w:pPr>
              <w:spacing w:before="0" w:after="0" w:line="256" w:lineRule="auto"/>
              <w:jc w:val="center"/>
              <w:rPr>
                <w:rFonts w:eastAsia="Calibri"/>
                <w:kern w:val="0"/>
                <w:lang w:val="vi-VN"/>
                <w14:ligatures w14:val="none"/>
              </w:rPr>
            </w:pPr>
          </w:p>
        </w:tc>
        <w:tc>
          <w:tcPr>
            <w:tcW w:w="3502" w:type="dxa"/>
            <w:tcBorders>
              <w:top w:val="single" w:sz="4" w:space="0" w:color="auto"/>
              <w:left w:val="single" w:sz="4" w:space="0" w:color="auto"/>
              <w:bottom w:val="single" w:sz="4" w:space="0" w:color="auto"/>
              <w:right w:val="single" w:sz="4" w:space="0" w:color="auto"/>
            </w:tcBorders>
            <w:vAlign w:val="center"/>
            <w:hideMark/>
          </w:tcPr>
          <w:p w14:paraId="04BC23D7" w14:textId="77777777" w:rsidR="00A209DC" w:rsidRPr="000333B2" w:rsidRDefault="00A209DC" w:rsidP="000333B2">
            <w:pPr>
              <w:spacing w:before="0" w:after="0" w:line="256" w:lineRule="auto"/>
              <w:jc w:val="left"/>
              <w:rPr>
                <w:rFonts w:eastAsia="Calibri"/>
                <w:kern w:val="0"/>
                <w:lang w:val="vi-VN"/>
                <w14:ligatures w14:val="none"/>
              </w:rPr>
            </w:pPr>
            <w:r w:rsidRPr="000333B2">
              <w:rPr>
                <w:rFonts w:eastAsia="Calibri"/>
                <w:kern w:val="0"/>
                <w:lang w:val="vi-VN"/>
                <w14:ligatures w14:val="none"/>
              </w:rPr>
              <w:t>- Đường kính lõi chịu lực</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0B7982B"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mm</w:t>
            </w:r>
          </w:p>
        </w:tc>
        <w:tc>
          <w:tcPr>
            <w:tcW w:w="3073" w:type="dxa"/>
            <w:tcBorders>
              <w:top w:val="single" w:sz="4" w:space="0" w:color="auto"/>
              <w:left w:val="single" w:sz="4" w:space="0" w:color="auto"/>
              <w:bottom w:val="single" w:sz="4" w:space="0" w:color="auto"/>
              <w:right w:val="single" w:sz="4" w:space="0" w:color="auto"/>
            </w:tcBorders>
            <w:hideMark/>
          </w:tcPr>
          <w:p w14:paraId="5E5571C7"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 18</w:t>
            </w:r>
          </w:p>
        </w:tc>
        <w:tc>
          <w:tcPr>
            <w:tcW w:w="1038" w:type="dxa"/>
            <w:tcBorders>
              <w:top w:val="single" w:sz="4" w:space="0" w:color="auto"/>
              <w:left w:val="single" w:sz="4" w:space="0" w:color="auto"/>
              <w:bottom w:val="single" w:sz="4" w:space="0" w:color="auto"/>
              <w:right w:val="single" w:sz="4" w:space="0" w:color="auto"/>
            </w:tcBorders>
            <w:vAlign w:val="center"/>
          </w:tcPr>
          <w:p w14:paraId="0EFAB610" w14:textId="77777777" w:rsidR="00A209DC" w:rsidRPr="000333B2" w:rsidRDefault="00A209DC" w:rsidP="000333B2">
            <w:pPr>
              <w:spacing w:before="0" w:after="0" w:line="256" w:lineRule="auto"/>
              <w:jc w:val="center"/>
              <w:rPr>
                <w:rFonts w:eastAsia="Calibri"/>
                <w:kern w:val="0"/>
                <w:lang w:val="vi-VN"/>
                <w14:ligatures w14:val="none"/>
              </w:rPr>
            </w:pPr>
          </w:p>
        </w:tc>
      </w:tr>
      <w:tr w:rsidR="00A209DC" w:rsidRPr="000333B2" w14:paraId="71202958" w14:textId="77777777" w:rsidTr="003C5FCC">
        <w:trP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54750D0D"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14</w:t>
            </w:r>
          </w:p>
        </w:tc>
        <w:tc>
          <w:tcPr>
            <w:tcW w:w="3502" w:type="dxa"/>
            <w:tcBorders>
              <w:top w:val="single" w:sz="4" w:space="0" w:color="auto"/>
              <w:left w:val="single" w:sz="4" w:space="0" w:color="auto"/>
              <w:bottom w:val="single" w:sz="4" w:space="0" w:color="auto"/>
              <w:right w:val="single" w:sz="4" w:space="0" w:color="auto"/>
            </w:tcBorders>
            <w:vAlign w:val="center"/>
            <w:hideMark/>
          </w:tcPr>
          <w:p w14:paraId="298290F4" w14:textId="77777777" w:rsidR="00A209DC" w:rsidRPr="000333B2" w:rsidRDefault="00A209DC" w:rsidP="000333B2">
            <w:pPr>
              <w:spacing w:before="0" w:after="0" w:line="256" w:lineRule="auto"/>
              <w:jc w:val="left"/>
              <w:rPr>
                <w:rFonts w:eastAsia="Calibri"/>
                <w:strike/>
                <w:kern w:val="0"/>
                <w:lang w:val="vi-VN"/>
                <w14:ligatures w14:val="none"/>
              </w:rPr>
            </w:pPr>
            <w:r w:rsidRPr="000333B2">
              <w:rPr>
                <w:rFonts w:eastAsia="Calibri"/>
                <w:kern w:val="0"/>
                <w:lang w:val="vi-VN"/>
                <w14:ligatures w14:val="none"/>
              </w:rPr>
              <w:t xml:space="preserve">Bản vẽ và tài liệu kỹ thuật </w:t>
            </w:r>
          </w:p>
        </w:tc>
        <w:tc>
          <w:tcPr>
            <w:tcW w:w="1134" w:type="dxa"/>
            <w:tcBorders>
              <w:top w:val="single" w:sz="4" w:space="0" w:color="auto"/>
              <w:left w:val="single" w:sz="4" w:space="0" w:color="auto"/>
              <w:bottom w:val="single" w:sz="4" w:space="0" w:color="auto"/>
              <w:right w:val="single" w:sz="4" w:space="0" w:color="auto"/>
            </w:tcBorders>
            <w:vAlign w:val="center"/>
          </w:tcPr>
          <w:p w14:paraId="10FFA354" w14:textId="77777777" w:rsidR="00A209DC" w:rsidRPr="000333B2" w:rsidRDefault="00A209DC" w:rsidP="000333B2">
            <w:pPr>
              <w:spacing w:before="0" w:after="0" w:line="256" w:lineRule="auto"/>
              <w:jc w:val="center"/>
              <w:rPr>
                <w:rFonts w:eastAsia="Calibri"/>
                <w:kern w:val="0"/>
                <w:lang w:val="vi-VN"/>
                <w14:ligatures w14:val="none"/>
              </w:rPr>
            </w:pPr>
          </w:p>
        </w:tc>
        <w:tc>
          <w:tcPr>
            <w:tcW w:w="3073" w:type="dxa"/>
            <w:tcBorders>
              <w:top w:val="single" w:sz="4" w:space="0" w:color="auto"/>
              <w:left w:val="single" w:sz="4" w:space="0" w:color="auto"/>
              <w:bottom w:val="single" w:sz="4" w:space="0" w:color="auto"/>
              <w:right w:val="single" w:sz="4" w:space="0" w:color="auto"/>
            </w:tcBorders>
            <w:vAlign w:val="center"/>
            <w:hideMark/>
          </w:tcPr>
          <w:p w14:paraId="3A299A51"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Có</w:t>
            </w:r>
          </w:p>
        </w:tc>
        <w:tc>
          <w:tcPr>
            <w:tcW w:w="1038" w:type="dxa"/>
            <w:tcBorders>
              <w:top w:val="single" w:sz="4" w:space="0" w:color="auto"/>
              <w:left w:val="single" w:sz="4" w:space="0" w:color="auto"/>
              <w:bottom w:val="single" w:sz="4" w:space="0" w:color="auto"/>
              <w:right w:val="single" w:sz="4" w:space="0" w:color="auto"/>
            </w:tcBorders>
            <w:vAlign w:val="center"/>
          </w:tcPr>
          <w:p w14:paraId="6911F63B" w14:textId="77777777" w:rsidR="00A209DC" w:rsidRPr="000333B2" w:rsidRDefault="00A209DC" w:rsidP="000333B2">
            <w:pPr>
              <w:spacing w:before="0" w:after="0" w:line="256" w:lineRule="auto"/>
              <w:jc w:val="center"/>
              <w:rPr>
                <w:rFonts w:eastAsia="Calibri"/>
                <w:kern w:val="0"/>
                <w:lang w:val="vi-VN"/>
                <w14:ligatures w14:val="none"/>
              </w:rPr>
            </w:pPr>
          </w:p>
        </w:tc>
      </w:tr>
    </w:tbl>
    <w:p w14:paraId="68AE76E3" w14:textId="7E1FEF57" w:rsidR="00A209DC" w:rsidRPr="002D0CB1" w:rsidRDefault="00A209DC" w:rsidP="000333B2">
      <w:pPr>
        <w:pStyle w:val="anh5111"/>
        <w:rPr>
          <w:color w:val="0070C0"/>
        </w:rPr>
      </w:pPr>
      <w:r w:rsidRPr="002D0CB1">
        <w:rPr>
          <w:color w:val="0070C0"/>
        </w:rPr>
        <w:t>Chuỗi cách điện treo polymer 24 kV- 120kN</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3785"/>
        <w:gridCol w:w="1134"/>
        <w:gridCol w:w="2610"/>
        <w:gridCol w:w="1076"/>
      </w:tblGrid>
      <w:tr w:rsidR="00A209DC" w:rsidRPr="000333B2" w14:paraId="68A24D6A" w14:textId="77777777" w:rsidTr="003C5FCC">
        <w:trPr>
          <w:tblHeade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477EC0E0" w14:textId="77777777" w:rsidR="00A209DC" w:rsidRPr="000333B2" w:rsidRDefault="00A209DC" w:rsidP="000333B2">
            <w:pPr>
              <w:spacing w:before="0" w:after="0" w:line="256" w:lineRule="auto"/>
              <w:jc w:val="center"/>
              <w:rPr>
                <w:rFonts w:eastAsia="Calibri"/>
                <w:b/>
                <w:bCs/>
                <w:kern w:val="0"/>
                <w:lang w:val="vi-VN"/>
                <w14:ligatures w14:val="none"/>
              </w:rPr>
            </w:pPr>
            <w:r w:rsidRPr="000333B2">
              <w:rPr>
                <w:rFonts w:eastAsia="Calibri"/>
                <w:b/>
                <w:bCs/>
                <w:kern w:val="0"/>
                <w:lang w:val="vi-VN"/>
                <w14:ligatures w14:val="none"/>
              </w:rPr>
              <w:t>TT</w:t>
            </w:r>
          </w:p>
        </w:tc>
        <w:tc>
          <w:tcPr>
            <w:tcW w:w="3785" w:type="dxa"/>
            <w:tcBorders>
              <w:top w:val="single" w:sz="4" w:space="0" w:color="auto"/>
              <w:left w:val="single" w:sz="4" w:space="0" w:color="auto"/>
              <w:bottom w:val="single" w:sz="4" w:space="0" w:color="auto"/>
              <w:right w:val="single" w:sz="4" w:space="0" w:color="auto"/>
            </w:tcBorders>
            <w:vAlign w:val="center"/>
            <w:hideMark/>
          </w:tcPr>
          <w:p w14:paraId="64BA2106" w14:textId="77777777" w:rsidR="00A209DC" w:rsidRPr="000333B2" w:rsidRDefault="00A209DC" w:rsidP="000333B2">
            <w:pPr>
              <w:spacing w:before="0" w:after="0" w:line="256" w:lineRule="auto"/>
              <w:jc w:val="center"/>
              <w:rPr>
                <w:rFonts w:eastAsia="Calibri"/>
                <w:b/>
                <w:bCs/>
                <w:kern w:val="0"/>
                <w:lang w:val="vi-VN"/>
                <w14:ligatures w14:val="none"/>
              </w:rPr>
            </w:pPr>
            <w:r w:rsidRPr="000333B2">
              <w:rPr>
                <w:rFonts w:eastAsia="Calibri"/>
                <w:b/>
                <w:bCs/>
                <w:kern w:val="0"/>
                <w:lang w:val="vi-VN"/>
                <w14:ligatures w14:val="none"/>
              </w:rPr>
              <w:t>Hạng mục</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391C03D" w14:textId="77777777" w:rsidR="00A209DC" w:rsidRPr="000333B2" w:rsidRDefault="00A209DC" w:rsidP="000333B2">
            <w:pPr>
              <w:spacing w:before="0" w:after="0" w:line="256" w:lineRule="auto"/>
              <w:jc w:val="center"/>
              <w:rPr>
                <w:rFonts w:eastAsia="Calibri"/>
                <w:b/>
                <w:bCs/>
                <w:kern w:val="0"/>
                <w:lang w:val="vi-VN"/>
                <w14:ligatures w14:val="none"/>
              </w:rPr>
            </w:pPr>
            <w:r w:rsidRPr="000333B2">
              <w:rPr>
                <w:rFonts w:eastAsia="Calibri"/>
                <w:b/>
                <w:bCs/>
                <w:kern w:val="0"/>
                <w:lang w:val="vi-VN"/>
                <w14:ligatures w14:val="none"/>
              </w:rPr>
              <w:t>Đơn vị</w:t>
            </w:r>
          </w:p>
        </w:tc>
        <w:tc>
          <w:tcPr>
            <w:tcW w:w="2610" w:type="dxa"/>
            <w:tcBorders>
              <w:top w:val="single" w:sz="4" w:space="0" w:color="auto"/>
              <w:left w:val="single" w:sz="4" w:space="0" w:color="auto"/>
              <w:bottom w:val="single" w:sz="4" w:space="0" w:color="auto"/>
              <w:right w:val="single" w:sz="4" w:space="0" w:color="auto"/>
            </w:tcBorders>
            <w:vAlign w:val="center"/>
            <w:hideMark/>
          </w:tcPr>
          <w:p w14:paraId="1988D4EE" w14:textId="77777777" w:rsidR="00A209DC" w:rsidRPr="000333B2" w:rsidRDefault="00A209DC" w:rsidP="000333B2">
            <w:pPr>
              <w:spacing w:before="0" w:after="0" w:line="256" w:lineRule="auto"/>
              <w:jc w:val="center"/>
              <w:rPr>
                <w:rFonts w:eastAsia="Calibri"/>
                <w:b/>
                <w:bCs/>
                <w:kern w:val="0"/>
                <w:lang w:val="vi-VN"/>
                <w14:ligatures w14:val="none"/>
              </w:rPr>
            </w:pPr>
            <w:r w:rsidRPr="000333B2">
              <w:rPr>
                <w:rFonts w:eastAsia="Calibri"/>
                <w:b/>
                <w:bCs/>
                <w:kern w:val="0"/>
                <w:lang w:val="vi-VN"/>
                <w14:ligatures w14:val="none"/>
              </w:rPr>
              <w:t>Yêu cầu</w:t>
            </w:r>
          </w:p>
        </w:tc>
        <w:tc>
          <w:tcPr>
            <w:tcW w:w="1076" w:type="dxa"/>
            <w:tcBorders>
              <w:top w:val="single" w:sz="4" w:space="0" w:color="auto"/>
              <w:left w:val="single" w:sz="4" w:space="0" w:color="auto"/>
              <w:bottom w:val="single" w:sz="4" w:space="0" w:color="auto"/>
              <w:right w:val="single" w:sz="4" w:space="0" w:color="auto"/>
            </w:tcBorders>
            <w:vAlign w:val="center"/>
            <w:hideMark/>
          </w:tcPr>
          <w:p w14:paraId="315D7019" w14:textId="77777777" w:rsidR="00A209DC" w:rsidRPr="000333B2" w:rsidRDefault="00A209DC" w:rsidP="000333B2">
            <w:pPr>
              <w:spacing w:before="0" w:after="0" w:line="256" w:lineRule="auto"/>
              <w:jc w:val="center"/>
              <w:rPr>
                <w:rFonts w:eastAsia="Calibri"/>
                <w:b/>
                <w:bCs/>
                <w:kern w:val="0"/>
                <w:lang w:val="vi-VN"/>
                <w14:ligatures w14:val="none"/>
              </w:rPr>
            </w:pPr>
            <w:r w:rsidRPr="000333B2">
              <w:rPr>
                <w:rFonts w:eastAsia="Calibri"/>
                <w:b/>
                <w:bCs/>
                <w:kern w:val="0"/>
                <w:lang w:val="vi-VN"/>
                <w14:ligatures w14:val="none"/>
              </w:rPr>
              <w:t>Thông số chào</w:t>
            </w:r>
          </w:p>
        </w:tc>
      </w:tr>
      <w:tr w:rsidR="00A209DC" w:rsidRPr="000333B2" w14:paraId="0A64F090" w14:textId="77777777" w:rsidTr="003C5FCC">
        <w:trP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3580CFA6"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1</w:t>
            </w:r>
          </w:p>
        </w:tc>
        <w:tc>
          <w:tcPr>
            <w:tcW w:w="3785" w:type="dxa"/>
            <w:tcBorders>
              <w:top w:val="single" w:sz="4" w:space="0" w:color="auto"/>
              <w:left w:val="single" w:sz="4" w:space="0" w:color="auto"/>
              <w:bottom w:val="single" w:sz="4" w:space="0" w:color="auto"/>
              <w:right w:val="single" w:sz="4" w:space="0" w:color="auto"/>
            </w:tcBorders>
            <w:vAlign w:val="center"/>
            <w:hideMark/>
          </w:tcPr>
          <w:p w14:paraId="29AADB9D" w14:textId="77777777" w:rsidR="00A209DC" w:rsidRPr="000333B2" w:rsidRDefault="00A209DC" w:rsidP="000333B2">
            <w:pPr>
              <w:spacing w:before="0" w:after="0" w:line="256" w:lineRule="auto"/>
              <w:jc w:val="left"/>
              <w:rPr>
                <w:rFonts w:eastAsia="Calibri"/>
                <w:kern w:val="0"/>
                <w:lang w:val="vi-VN"/>
                <w14:ligatures w14:val="none"/>
              </w:rPr>
            </w:pPr>
            <w:r w:rsidRPr="000333B2">
              <w:rPr>
                <w:rFonts w:eastAsia="Calibri"/>
                <w:kern w:val="0"/>
                <w:lang w:val="vi-VN"/>
                <w14:ligatures w14:val="none"/>
              </w:rPr>
              <w:t>Nhà sản xuất</w:t>
            </w:r>
          </w:p>
        </w:tc>
        <w:tc>
          <w:tcPr>
            <w:tcW w:w="1134" w:type="dxa"/>
            <w:tcBorders>
              <w:top w:val="single" w:sz="4" w:space="0" w:color="auto"/>
              <w:left w:val="single" w:sz="4" w:space="0" w:color="auto"/>
              <w:bottom w:val="single" w:sz="4" w:space="0" w:color="auto"/>
              <w:right w:val="single" w:sz="4" w:space="0" w:color="auto"/>
            </w:tcBorders>
            <w:vAlign w:val="center"/>
          </w:tcPr>
          <w:p w14:paraId="1AB7D461" w14:textId="77777777" w:rsidR="00A209DC" w:rsidRPr="000333B2" w:rsidRDefault="00A209DC" w:rsidP="000333B2">
            <w:pPr>
              <w:spacing w:before="0" w:after="0" w:line="256" w:lineRule="auto"/>
              <w:jc w:val="center"/>
              <w:rPr>
                <w:rFonts w:eastAsia="Calibri"/>
                <w:kern w:val="0"/>
                <w:lang w:val="vi-VN"/>
                <w14:ligatures w14:val="none"/>
              </w:rPr>
            </w:pPr>
          </w:p>
        </w:tc>
        <w:tc>
          <w:tcPr>
            <w:tcW w:w="2610" w:type="dxa"/>
            <w:tcBorders>
              <w:top w:val="single" w:sz="4" w:space="0" w:color="auto"/>
              <w:left w:val="single" w:sz="4" w:space="0" w:color="auto"/>
              <w:bottom w:val="single" w:sz="4" w:space="0" w:color="auto"/>
              <w:right w:val="single" w:sz="4" w:space="0" w:color="auto"/>
            </w:tcBorders>
            <w:vAlign w:val="center"/>
            <w:hideMark/>
          </w:tcPr>
          <w:p w14:paraId="195B4583"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Nêu cụ thể</w:t>
            </w:r>
          </w:p>
        </w:tc>
        <w:tc>
          <w:tcPr>
            <w:tcW w:w="1076" w:type="dxa"/>
            <w:tcBorders>
              <w:top w:val="single" w:sz="4" w:space="0" w:color="auto"/>
              <w:left w:val="single" w:sz="4" w:space="0" w:color="auto"/>
              <w:bottom w:val="single" w:sz="4" w:space="0" w:color="auto"/>
              <w:right w:val="single" w:sz="4" w:space="0" w:color="auto"/>
            </w:tcBorders>
            <w:vAlign w:val="center"/>
          </w:tcPr>
          <w:p w14:paraId="5D8675E0" w14:textId="77777777" w:rsidR="00A209DC" w:rsidRPr="000333B2" w:rsidRDefault="00A209DC" w:rsidP="000333B2">
            <w:pPr>
              <w:spacing w:before="0" w:after="0" w:line="256" w:lineRule="auto"/>
              <w:jc w:val="center"/>
              <w:rPr>
                <w:rFonts w:eastAsia="Calibri"/>
                <w:kern w:val="0"/>
                <w:lang w:val="vi-VN"/>
                <w14:ligatures w14:val="none"/>
              </w:rPr>
            </w:pPr>
          </w:p>
        </w:tc>
      </w:tr>
      <w:tr w:rsidR="00A209DC" w:rsidRPr="000333B2" w14:paraId="1EE15294" w14:textId="77777777" w:rsidTr="003C5FCC">
        <w:trP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5D6D8426"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2</w:t>
            </w:r>
          </w:p>
        </w:tc>
        <w:tc>
          <w:tcPr>
            <w:tcW w:w="3785" w:type="dxa"/>
            <w:tcBorders>
              <w:top w:val="single" w:sz="4" w:space="0" w:color="auto"/>
              <w:left w:val="single" w:sz="4" w:space="0" w:color="auto"/>
              <w:bottom w:val="single" w:sz="4" w:space="0" w:color="auto"/>
              <w:right w:val="single" w:sz="4" w:space="0" w:color="auto"/>
            </w:tcBorders>
            <w:vAlign w:val="center"/>
            <w:hideMark/>
          </w:tcPr>
          <w:p w14:paraId="4D739CB7" w14:textId="77777777" w:rsidR="00A209DC" w:rsidRPr="000333B2" w:rsidRDefault="00A209DC" w:rsidP="000333B2">
            <w:pPr>
              <w:spacing w:before="0" w:after="0" w:line="256" w:lineRule="auto"/>
              <w:jc w:val="left"/>
              <w:rPr>
                <w:rFonts w:eastAsia="Calibri"/>
                <w:kern w:val="0"/>
                <w:lang w:val="vi-VN"/>
                <w14:ligatures w14:val="none"/>
              </w:rPr>
            </w:pPr>
            <w:r w:rsidRPr="000333B2">
              <w:rPr>
                <w:rFonts w:eastAsia="Calibri"/>
                <w:kern w:val="0"/>
                <w:lang w:val="vi-VN"/>
                <w14:ligatures w14:val="none"/>
              </w:rPr>
              <w:t>Nước sản xuất</w:t>
            </w:r>
          </w:p>
        </w:tc>
        <w:tc>
          <w:tcPr>
            <w:tcW w:w="1134" w:type="dxa"/>
            <w:tcBorders>
              <w:top w:val="single" w:sz="4" w:space="0" w:color="auto"/>
              <w:left w:val="single" w:sz="4" w:space="0" w:color="auto"/>
              <w:bottom w:val="single" w:sz="4" w:space="0" w:color="auto"/>
              <w:right w:val="single" w:sz="4" w:space="0" w:color="auto"/>
            </w:tcBorders>
            <w:vAlign w:val="center"/>
          </w:tcPr>
          <w:p w14:paraId="674FFC6F" w14:textId="77777777" w:rsidR="00A209DC" w:rsidRPr="000333B2" w:rsidRDefault="00A209DC" w:rsidP="000333B2">
            <w:pPr>
              <w:spacing w:before="0" w:after="0" w:line="256" w:lineRule="auto"/>
              <w:jc w:val="center"/>
              <w:rPr>
                <w:rFonts w:eastAsia="Calibri"/>
                <w:kern w:val="0"/>
                <w:lang w:val="vi-VN"/>
                <w14:ligatures w14:val="none"/>
              </w:rPr>
            </w:pPr>
          </w:p>
        </w:tc>
        <w:tc>
          <w:tcPr>
            <w:tcW w:w="2610" w:type="dxa"/>
            <w:tcBorders>
              <w:top w:val="single" w:sz="4" w:space="0" w:color="auto"/>
              <w:left w:val="single" w:sz="4" w:space="0" w:color="auto"/>
              <w:bottom w:val="single" w:sz="4" w:space="0" w:color="auto"/>
              <w:right w:val="single" w:sz="4" w:space="0" w:color="auto"/>
            </w:tcBorders>
            <w:vAlign w:val="center"/>
            <w:hideMark/>
          </w:tcPr>
          <w:p w14:paraId="02941402"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Nêu cụ thể</w:t>
            </w:r>
          </w:p>
        </w:tc>
        <w:tc>
          <w:tcPr>
            <w:tcW w:w="1076" w:type="dxa"/>
            <w:tcBorders>
              <w:top w:val="single" w:sz="4" w:space="0" w:color="auto"/>
              <w:left w:val="single" w:sz="4" w:space="0" w:color="auto"/>
              <w:bottom w:val="single" w:sz="4" w:space="0" w:color="auto"/>
              <w:right w:val="single" w:sz="4" w:space="0" w:color="auto"/>
            </w:tcBorders>
            <w:vAlign w:val="center"/>
          </w:tcPr>
          <w:p w14:paraId="05D03080" w14:textId="77777777" w:rsidR="00A209DC" w:rsidRPr="000333B2" w:rsidRDefault="00A209DC" w:rsidP="000333B2">
            <w:pPr>
              <w:spacing w:before="0" w:after="0" w:line="256" w:lineRule="auto"/>
              <w:jc w:val="center"/>
              <w:rPr>
                <w:rFonts w:eastAsia="Calibri"/>
                <w:kern w:val="0"/>
                <w:lang w:val="vi-VN"/>
                <w14:ligatures w14:val="none"/>
              </w:rPr>
            </w:pPr>
          </w:p>
        </w:tc>
      </w:tr>
      <w:tr w:rsidR="00A209DC" w:rsidRPr="000333B2" w14:paraId="1293B59E" w14:textId="77777777" w:rsidTr="003C5FCC">
        <w:trP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4529CB74"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3</w:t>
            </w:r>
          </w:p>
        </w:tc>
        <w:tc>
          <w:tcPr>
            <w:tcW w:w="3785" w:type="dxa"/>
            <w:tcBorders>
              <w:top w:val="single" w:sz="4" w:space="0" w:color="auto"/>
              <w:left w:val="single" w:sz="4" w:space="0" w:color="auto"/>
              <w:bottom w:val="single" w:sz="4" w:space="0" w:color="auto"/>
              <w:right w:val="single" w:sz="4" w:space="0" w:color="auto"/>
            </w:tcBorders>
            <w:vAlign w:val="center"/>
            <w:hideMark/>
          </w:tcPr>
          <w:p w14:paraId="6F6EE79C" w14:textId="77777777" w:rsidR="00A209DC" w:rsidRPr="000333B2" w:rsidRDefault="00A209DC" w:rsidP="000333B2">
            <w:pPr>
              <w:spacing w:before="0" w:after="0" w:line="256" w:lineRule="auto"/>
              <w:jc w:val="left"/>
              <w:rPr>
                <w:rFonts w:eastAsia="Calibri"/>
                <w:kern w:val="0"/>
                <w:lang w:val="vi-VN"/>
                <w14:ligatures w14:val="none"/>
              </w:rPr>
            </w:pPr>
            <w:r w:rsidRPr="000333B2">
              <w:rPr>
                <w:rFonts w:eastAsia="Calibri"/>
                <w:kern w:val="0"/>
                <w:lang w:val="vi-VN"/>
                <w14:ligatures w14:val="none"/>
              </w:rPr>
              <w:t>Mã hiệu</w:t>
            </w:r>
          </w:p>
        </w:tc>
        <w:tc>
          <w:tcPr>
            <w:tcW w:w="1134" w:type="dxa"/>
            <w:tcBorders>
              <w:top w:val="single" w:sz="4" w:space="0" w:color="auto"/>
              <w:left w:val="single" w:sz="4" w:space="0" w:color="auto"/>
              <w:bottom w:val="single" w:sz="4" w:space="0" w:color="auto"/>
              <w:right w:val="single" w:sz="4" w:space="0" w:color="auto"/>
            </w:tcBorders>
            <w:vAlign w:val="center"/>
          </w:tcPr>
          <w:p w14:paraId="0CB83254" w14:textId="77777777" w:rsidR="00A209DC" w:rsidRPr="000333B2" w:rsidRDefault="00A209DC" w:rsidP="000333B2">
            <w:pPr>
              <w:spacing w:before="0" w:after="0" w:line="256" w:lineRule="auto"/>
              <w:jc w:val="center"/>
              <w:rPr>
                <w:rFonts w:eastAsia="Calibri"/>
                <w:kern w:val="0"/>
                <w:lang w:val="vi-VN"/>
                <w14:ligatures w14:val="none"/>
              </w:rPr>
            </w:pPr>
          </w:p>
        </w:tc>
        <w:tc>
          <w:tcPr>
            <w:tcW w:w="2610" w:type="dxa"/>
            <w:tcBorders>
              <w:top w:val="single" w:sz="4" w:space="0" w:color="auto"/>
              <w:left w:val="single" w:sz="4" w:space="0" w:color="auto"/>
              <w:bottom w:val="single" w:sz="4" w:space="0" w:color="auto"/>
              <w:right w:val="single" w:sz="4" w:space="0" w:color="auto"/>
            </w:tcBorders>
            <w:vAlign w:val="center"/>
            <w:hideMark/>
          </w:tcPr>
          <w:p w14:paraId="116F6E4D"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Nêu cụ thể</w:t>
            </w:r>
          </w:p>
        </w:tc>
        <w:tc>
          <w:tcPr>
            <w:tcW w:w="1076" w:type="dxa"/>
            <w:tcBorders>
              <w:top w:val="single" w:sz="4" w:space="0" w:color="auto"/>
              <w:left w:val="single" w:sz="4" w:space="0" w:color="auto"/>
              <w:bottom w:val="single" w:sz="4" w:space="0" w:color="auto"/>
              <w:right w:val="single" w:sz="4" w:space="0" w:color="auto"/>
            </w:tcBorders>
            <w:vAlign w:val="center"/>
          </w:tcPr>
          <w:p w14:paraId="7AE732C5" w14:textId="77777777" w:rsidR="00A209DC" w:rsidRPr="000333B2" w:rsidRDefault="00A209DC" w:rsidP="000333B2">
            <w:pPr>
              <w:spacing w:before="0" w:after="0" w:line="256" w:lineRule="auto"/>
              <w:jc w:val="center"/>
              <w:rPr>
                <w:rFonts w:eastAsia="Calibri"/>
                <w:kern w:val="0"/>
                <w:lang w:val="vi-VN"/>
                <w14:ligatures w14:val="none"/>
              </w:rPr>
            </w:pPr>
          </w:p>
        </w:tc>
      </w:tr>
      <w:tr w:rsidR="00A209DC" w:rsidRPr="000333B2" w14:paraId="11211171" w14:textId="77777777" w:rsidTr="003C5FCC">
        <w:trPr>
          <w:jc w:val="center"/>
        </w:trPr>
        <w:tc>
          <w:tcPr>
            <w:tcW w:w="746" w:type="dxa"/>
            <w:tcBorders>
              <w:top w:val="single" w:sz="4" w:space="0" w:color="auto"/>
              <w:left w:val="single" w:sz="4" w:space="0" w:color="auto"/>
              <w:bottom w:val="single" w:sz="4" w:space="0" w:color="auto"/>
              <w:right w:val="single" w:sz="4" w:space="0" w:color="auto"/>
            </w:tcBorders>
            <w:vAlign w:val="center"/>
          </w:tcPr>
          <w:p w14:paraId="47AB203A" w14:textId="77777777" w:rsidR="00A209DC" w:rsidRPr="000333B2" w:rsidRDefault="00A209DC" w:rsidP="000333B2">
            <w:pPr>
              <w:spacing w:before="0" w:after="0" w:line="256" w:lineRule="auto"/>
              <w:jc w:val="center"/>
              <w:rPr>
                <w:rFonts w:eastAsia="Calibri"/>
                <w:kern w:val="0"/>
                <w:lang w:val="vi-VN"/>
                <w14:ligatures w14:val="none"/>
              </w:rPr>
            </w:pPr>
          </w:p>
        </w:tc>
        <w:tc>
          <w:tcPr>
            <w:tcW w:w="3785" w:type="dxa"/>
            <w:tcBorders>
              <w:top w:val="single" w:sz="4" w:space="0" w:color="auto"/>
              <w:left w:val="single" w:sz="4" w:space="0" w:color="auto"/>
              <w:bottom w:val="single" w:sz="4" w:space="0" w:color="auto"/>
              <w:right w:val="single" w:sz="4" w:space="0" w:color="auto"/>
            </w:tcBorders>
            <w:vAlign w:val="center"/>
            <w:hideMark/>
          </w:tcPr>
          <w:p w14:paraId="0B0022E5" w14:textId="2B797884" w:rsidR="00A209DC" w:rsidRPr="000333B2" w:rsidRDefault="00FF611D" w:rsidP="000333B2">
            <w:pPr>
              <w:spacing w:before="0" w:after="0" w:line="256" w:lineRule="auto"/>
              <w:jc w:val="left"/>
              <w:rPr>
                <w:rFonts w:eastAsia="Calibri"/>
                <w:kern w:val="0"/>
                <w14:ligatures w14:val="none"/>
              </w:rPr>
            </w:pPr>
            <w:r w:rsidRPr="000333B2">
              <w:rPr>
                <w:rFonts w:eastAsia="Times New Roman"/>
                <w:kern w:val="0"/>
                <w:lang w:val="vi-VN"/>
                <w14:ligatures w14:val="none"/>
              </w:rPr>
              <w:t>Chuỗi cách điện treo bằng polymer 24kV 120KN 31mm/kV</w:t>
            </w:r>
          </w:p>
        </w:tc>
        <w:tc>
          <w:tcPr>
            <w:tcW w:w="1134" w:type="dxa"/>
            <w:tcBorders>
              <w:top w:val="single" w:sz="4" w:space="0" w:color="auto"/>
              <w:left w:val="single" w:sz="4" w:space="0" w:color="auto"/>
              <w:bottom w:val="single" w:sz="4" w:space="0" w:color="auto"/>
              <w:right w:val="single" w:sz="4" w:space="0" w:color="auto"/>
            </w:tcBorders>
            <w:vAlign w:val="center"/>
          </w:tcPr>
          <w:p w14:paraId="1F476C28" w14:textId="77777777" w:rsidR="00A209DC" w:rsidRPr="000333B2" w:rsidRDefault="00A209DC" w:rsidP="000333B2">
            <w:pPr>
              <w:spacing w:before="0" w:after="0" w:line="256" w:lineRule="auto"/>
              <w:jc w:val="center"/>
              <w:rPr>
                <w:rFonts w:eastAsia="Calibri"/>
                <w:kern w:val="0"/>
                <w:lang w:val="vi-VN"/>
                <w14:ligatures w14:val="none"/>
              </w:rPr>
            </w:pPr>
          </w:p>
        </w:tc>
        <w:tc>
          <w:tcPr>
            <w:tcW w:w="2610" w:type="dxa"/>
            <w:tcBorders>
              <w:top w:val="single" w:sz="4" w:space="0" w:color="auto"/>
              <w:left w:val="single" w:sz="4" w:space="0" w:color="auto"/>
              <w:bottom w:val="single" w:sz="4" w:space="0" w:color="auto"/>
              <w:right w:val="single" w:sz="4" w:space="0" w:color="auto"/>
            </w:tcBorders>
            <w:vAlign w:val="center"/>
          </w:tcPr>
          <w:p w14:paraId="120D0084" w14:textId="77777777" w:rsidR="00A209DC" w:rsidRPr="000333B2" w:rsidRDefault="00A209DC" w:rsidP="000333B2">
            <w:pPr>
              <w:spacing w:before="0" w:after="0" w:line="256" w:lineRule="auto"/>
              <w:jc w:val="center"/>
              <w:rPr>
                <w:rFonts w:eastAsia="Calibri"/>
                <w:kern w:val="0"/>
                <w:lang w:val="vi-VN"/>
                <w14:ligatures w14:val="none"/>
              </w:rPr>
            </w:pPr>
          </w:p>
        </w:tc>
        <w:tc>
          <w:tcPr>
            <w:tcW w:w="1076" w:type="dxa"/>
            <w:tcBorders>
              <w:top w:val="single" w:sz="4" w:space="0" w:color="auto"/>
              <w:left w:val="single" w:sz="4" w:space="0" w:color="auto"/>
              <w:bottom w:val="single" w:sz="4" w:space="0" w:color="auto"/>
              <w:right w:val="single" w:sz="4" w:space="0" w:color="auto"/>
            </w:tcBorders>
            <w:vAlign w:val="center"/>
          </w:tcPr>
          <w:p w14:paraId="17D99475" w14:textId="77777777" w:rsidR="00A209DC" w:rsidRPr="000333B2" w:rsidRDefault="00A209DC" w:rsidP="000333B2">
            <w:pPr>
              <w:spacing w:before="0" w:after="0" w:line="256" w:lineRule="auto"/>
              <w:jc w:val="center"/>
              <w:rPr>
                <w:rFonts w:eastAsia="Calibri"/>
                <w:kern w:val="0"/>
                <w:lang w:val="vi-VN"/>
                <w14:ligatures w14:val="none"/>
              </w:rPr>
            </w:pPr>
          </w:p>
        </w:tc>
      </w:tr>
      <w:tr w:rsidR="00A209DC" w:rsidRPr="000333B2" w14:paraId="2F51DBD2" w14:textId="77777777" w:rsidTr="003C5FCC">
        <w:trP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3CA6D3B9"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4</w:t>
            </w:r>
          </w:p>
        </w:tc>
        <w:tc>
          <w:tcPr>
            <w:tcW w:w="3785" w:type="dxa"/>
            <w:tcBorders>
              <w:top w:val="single" w:sz="4" w:space="0" w:color="auto"/>
              <w:left w:val="single" w:sz="4" w:space="0" w:color="auto"/>
              <w:bottom w:val="single" w:sz="4" w:space="0" w:color="auto"/>
              <w:right w:val="single" w:sz="4" w:space="0" w:color="auto"/>
            </w:tcBorders>
            <w:vAlign w:val="center"/>
            <w:hideMark/>
          </w:tcPr>
          <w:p w14:paraId="67153878" w14:textId="77777777" w:rsidR="00A209DC" w:rsidRPr="000333B2" w:rsidRDefault="00A209DC" w:rsidP="000333B2">
            <w:pPr>
              <w:spacing w:before="0" w:after="0" w:line="256" w:lineRule="auto"/>
              <w:jc w:val="left"/>
              <w:rPr>
                <w:rFonts w:eastAsia="Calibri"/>
                <w:kern w:val="0"/>
                <w:lang w:val="vi-VN"/>
                <w14:ligatures w14:val="none"/>
              </w:rPr>
            </w:pPr>
            <w:r w:rsidRPr="000333B2">
              <w:rPr>
                <w:rFonts w:eastAsia="Calibri"/>
                <w:kern w:val="0"/>
                <w:lang w:val="vi-VN"/>
                <w14:ligatures w14:val="none"/>
              </w:rPr>
              <w:t>Tiêu chuẩn áp dụng</w:t>
            </w:r>
          </w:p>
        </w:tc>
        <w:tc>
          <w:tcPr>
            <w:tcW w:w="1134" w:type="dxa"/>
            <w:tcBorders>
              <w:top w:val="single" w:sz="4" w:space="0" w:color="auto"/>
              <w:left w:val="single" w:sz="4" w:space="0" w:color="auto"/>
              <w:bottom w:val="single" w:sz="4" w:space="0" w:color="auto"/>
              <w:right w:val="single" w:sz="4" w:space="0" w:color="auto"/>
            </w:tcBorders>
            <w:vAlign w:val="center"/>
          </w:tcPr>
          <w:p w14:paraId="342452C0" w14:textId="77777777" w:rsidR="00A209DC" w:rsidRPr="000333B2" w:rsidRDefault="00A209DC" w:rsidP="000333B2">
            <w:pPr>
              <w:spacing w:before="0" w:after="0" w:line="256" w:lineRule="auto"/>
              <w:jc w:val="center"/>
              <w:rPr>
                <w:rFonts w:eastAsia="Calibri"/>
                <w:kern w:val="0"/>
                <w:lang w:val="vi-VN"/>
                <w14:ligatures w14:val="none"/>
              </w:rPr>
            </w:pPr>
          </w:p>
        </w:tc>
        <w:tc>
          <w:tcPr>
            <w:tcW w:w="2610" w:type="dxa"/>
            <w:tcBorders>
              <w:top w:val="single" w:sz="4" w:space="0" w:color="auto"/>
              <w:left w:val="single" w:sz="4" w:space="0" w:color="auto"/>
              <w:bottom w:val="single" w:sz="4" w:space="0" w:color="auto"/>
              <w:right w:val="single" w:sz="4" w:space="0" w:color="auto"/>
            </w:tcBorders>
            <w:vAlign w:val="center"/>
            <w:hideMark/>
          </w:tcPr>
          <w:p w14:paraId="70874C97"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ANSI C29.13, IEC 61109 hoặc tương đương</w:t>
            </w:r>
          </w:p>
        </w:tc>
        <w:tc>
          <w:tcPr>
            <w:tcW w:w="1076" w:type="dxa"/>
            <w:tcBorders>
              <w:top w:val="single" w:sz="4" w:space="0" w:color="auto"/>
              <w:left w:val="single" w:sz="4" w:space="0" w:color="auto"/>
              <w:bottom w:val="single" w:sz="4" w:space="0" w:color="auto"/>
              <w:right w:val="single" w:sz="4" w:space="0" w:color="auto"/>
            </w:tcBorders>
            <w:vAlign w:val="center"/>
          </w:tcPr>
          <w:p w14:paraId="11922994" w14:textId="77777777" w:rsidR="00A209DC" w:rsidRPr="000333B2" w:rsidRDefault="00A209DC" w:rsidP="000333B2">
            <w:pPr>
              <w:spacing w:before="0" w:after="0" w:line="256" w:lineRule="auto"/>
              <w:jc w:val="center"/>
              <w:rPr>
                <w:rFonts w:eastAsia="Calibri"/>
                <w:kern w:val="0"/>
                <w:lang w:val="vi-VN"/>
                <w14:ligatures w14:val="none"/>
              </w:rPr>
            </w:pPr>
          </w:p>
        </w:tc>
      </w:tr>
      <w:tr w:rsidR="00A209DC" w:rsidRPr="000333B2" w14:paraId="1CBC40FD" w14:textId="77777777" w:rsidTr="003C5FCC">
        <w:trP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726AE4F2"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5</w:t>
            </w:r>
          </w:p>
        </w:tc>
        <w:tc>
          <w:tcPr>
            <w:tcW w:w="3785" w:type="dxa"/>
            <w:tcBorders>
              <w:top w:val="single" w:sz="4" w:space="0" w:color="auto"/>
              <w:left w:val="single" w:sz="4" w:space="0" w:color="auto"/>
              <w:bottom w:val="single" w:sz="4" w:space="0" w:color="auto"/>
              <w:right w:val="single" w:sz="4" w:space="0" w:color="auto"/>
            </w:tcBorders>
            <w:vAlign w:val="center"/>
            <w:hideMark/>
          </w:tcPr>
          <w:p w14:paraId="09DE1A11" w14:textId="77777777" w:rsidR="00A209DC" w:rsidRPr="000333B2" w:rsidRDefault="00A209DC" w:rsidP="000333B2">
            <w:pPr>
              <w:spacing w:before="0" w:after="0" w:line="256" w:lineRule="auto"/>
              <w:jc w:val="left"/>
              <w:rPr>
                <w:rFonts w:eastAsia="Calibri"/>
                <w:kern w:val="0"/>
                <w:lang w:val="vi-VN"/>
                <w14:ligatures w14:val="none"/>
              </w:rPr>
            </w:pPr>
            <w:r w:rsidRPr="000333B2">
              <w:rPr>
                <w:rFonts w:eastAsia="Calibri"/>
                <w:kern w:val="0"/>
                <w:lang w:val="vi-VN"/>
                <w14:ligatures w14:val="none"/>
              </w:rPr>
              <w:t>Loại</w:t>
            </w:r>
          </w:p>
        </w:tc>
        <w:tc>
          <w:tcPr>
            <w:tcW w:w="1134" w:type="dxa"/>
            <w:tcBorders>
              <w:top w:val="single" w:sz="4" w:space="0" w:color="auto"/>
              <w:left w:val="single" w:sz="4" w:space="0" w:color="auto"/>
              <w:bottom w:val="single" w:sz="4" w:space="0" w:color="auto"/>
              <w:right w:val="single" w:sz="4" w:space="0" w:color="auto"/>
            </w:tcBorders>
            <w:vAlign w:val="center"/>
          </w:tcPr>
          <w:p w14:paraId="289AC549" w14:textId="77777777" w:rsidR="00A209DC" w:rsidRPr="000333B2" w:rsidRDefault="00A209DC" w:rsidP="000333B2">
            <w:pPr>
              <w:spacing w:before="0" w:after="0" w:line="256" w:lineRule="auto"/>
              <w:jc w:val="center"/>
              <w:rPr>
                <w:rFonts w:eastAsia="Calibri"/>
                <w:kern w:val="0"/>
                <w:lang w:val="vi-VN"/>
                <w14:ligatures w14:val="none"/>
              </w:rPr>
            </w:pPr>
          </w:p>
        </w:tc>
        <w:tc>
          <w:tcPr>
            <w:tcW w:w="2610" w:type="dxa"/>
            <w:tcBorders>
              <w:top w:val="single" w:sz="4" w:space="0" w:color="auto"/>
              <w:left w:val="single" w:sz="4" w:space="0" w:color="auto"/>
              <w:bottom w:val="single" w:sz="4" w:space="0" w:color="auto"/>
              <w:right w:val="single" w:sz="4" w:space="0" w:color="auto"/>
            </w:tcBorders>
            <w:vAlign w:val="center"/>
            <w:hideMark/>
          </w:tcPr>
          <w:p w14:paraId="548F4375"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Polymer</w:t>
            </w:r>
          </w:p>
        </w:tc>
        <w:tc>
          <w:tcPr>
            <w:tcW w:w="1076" w:type="dxa"/>
            <w:tcBorders>
              <w:top w:val="single" w:sz="4" w:space="0" w:color="auto"/>
              <w:left w:val="single" w:sz="4" w:space="0" w:color="auto"/>
              <w:bottom w:val="single" w:sz="4" w:space="0" w:color="auto"/>
              <w:right w:val="single" w:sz="4" w:space="0" w:color="auto"/>
            </w:tcBorders>
            <w:vAlign w:val="center"/>
          </w:tcPr>
          <w:p w14:paraId="171BB35A" w14:textId="77777777" w:rsidR="00A209DC" w:rsidRPr="000333B2" w:rsidRDefault="00A209DC" w:rsidP="000333B2">
            <w:pPr>
              <w:spacing w:before="0" w:after="0" w:line="256" w:lineRule="auto"/>
              <w:jc w:val="center"/>
              <w:rPr>
                <w:rFonts w:eastAsia="Calibri"/>
                <w:kern w:val="0"/>
                <w:lang w:val="vi-VN"/>
                <w14:ligatures w14:val="none"/>
              </w:rPr>
            </w:pPr>
          </w:p>
        </w:tc>
      </w:tr>
      <w:tr w:rsidR="00A209DC" w:rsidRPr="000333B2" w14:paraId="1C827FC7" w14:textId="77777777" w:rsidTr="003C5FCC">
        <w:trP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7D15F3B6"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6</w:t>
            </w:r>
          </w:p>
        </w:tc>
        <w:tc>
          <w:tcPr>
            <w:tcW w:w="3785" w:type="dxa"/>
            <w:tcBorders>
              <w:top w:val="single" w:sz="4" w:space="0" w:color="auto"/>
              <w:left w:val="single" w:sz="4" w:space="0" w:color="auto"/>
              <w:bottom w:val="single" w:sz="4" w:space="0" w:color="auto"/>
              <w:right w:val="single" w:sz="4" w:space="0" w:color="auto"/>
            </w:tcBorders>
            <w:vAlign w:val="center"/>
            <w:hideMark/>
          </w:tcPr>
          <w:p w14:paraId="4E338A19" w14:textId="77777777" w:rsidR="00A209DC" w:rsidRPr="000333B2" w:rsidRDefault="00A209DC" w:rsidP="000333B2">
            <w:pPr>
              <w:spacing w:before="0" w:after="0" w:line="256" w:lineRule="auto"/>
              <w:jc w:val="left"/>
              <w:rPr>
                <w:rFonts w:eastAsia="Calibri"/>
                <w:kern w:val="0"/>
                <w:lang w:val="vi-VN"/>
                <w14:ligatures w14:val="none"/>
              </w:rPr>
            </w:pPr>
            <w:r w:rsidRPr="000333B2">
              <w:rPr>
                <w:rFonts w:eastAsia="Calibri"/>
                <w:kern w:val="0"/>
                <w:lang w:val="vi-VN"/>
                <w14:ligatures w14:val="none"/>
              </w:rPr>
              <w:t>Lực phá huỷ nhỏ nhất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A45BA06"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kN</w:t>
            </w:r>
          </w:p>
        </w:tc>
        <w:tc>
          <w:tcPr>
            <w:tcW w:w="2610" w:type="dxa"/>
            <w:tcBorders>
              <w:top w:val="single" w:sz="4" w:space="0" w:color="auto"/>
              <w:left w:val="single" w:sz="4" w:space="0" w:color="auto"/>
              <w:bottom w:val="single" w:sz="4" w:space="0" w:color="auto"/>
              <w:right w:val="single" w:sz="4" w:space="0" w:color="auto"/>
            </w:tcBorders>
            <w:vAlign w:val="center"/>
          </w:tcPr>
          <w:p w14:paraId="4FFE42F5" w14:textId="77777777" w:rsidR="00A209DC" w:rsidRPr="000333B2" w:rsidRDefault="00A209DC" w:rsidP="000333B2">
            <w:pPr>
              <w:spacing w:before="0" w:after="0" w:line="256" w:lineRule="auto"/>
              <w:jc w:val="center"/>
              <w:rPr>
                <w:rFonts w:eastAsia="Calibri"/>
                <w:kern w:val="0"/>
                <w:lang w:val="vi-VN"/>
                <w14:ligatures w14:val="none"/>
              </w:rPr>
            </w:pPr>
          </w:p>
        </w:tc>
        <w:tc>
          <w:tcPr>
            <w:tcW w:w="1076" w:type="dxa"/>
            <w:tcBorders>
              <w:top w:val="single" w:sz="4" w:space="0" w:color="auto"/>
              <w:left w:val="single" w:sz="4" w:space="0" w:color="auto"/>
              <w:bottom w:val="single" w:sz="4" w:space="0" w:color="auto"/>
              <w:right w:val="single" w:sz="4" w:space="0" w:color="auto"/>
            </w:tcBorders>
            <w:vAlign w:val="center"/>
          </w:tcPr>
          <w:p w14:paraId="685B957B" w14:textId="77777777" w:rsidR="00A209DC" w:rsidRPr="000333B2" w:rsidRDefault="00A209DC" w:rsidP="000333B2">
            <w:pPr>
              <w:spacing w:before="0" w:after="0" w:line="256" w:lineRule="auto"/>
              <w:jc w:val="center"/>
              <w:rPr>
                <w:rFonts w:eastAsia="Calibri"/>
                <w:kern w:val="0"/>
                <w:lang w:val="vi-VN"/>
                <w14:ligatures w14:val="none"/>
              </w:rPr>
            </w:pPr>
          </w:p>
        </w:tc>
      </w:tr>
      <w:tr w:rsidR="00A209DC" w:rsidRPr="000333B2" w14:paraId="4FFD2434" w14:textId="77777777" w:rsidTr="003C5FCC">
        <w:trPr>
          <w:jc w:val="center"/>
        </w:trPr>
        <w:tc>
          <w:tcPr>
            <w:tcW w:w="746" w:type="dxa"/>
            <w:tcBorders>
              <w:top w:val="single" w:sz="4" w:space="0" w:color="auto"/>
              <w:left w:val="single" w:sz="4" w:space="0" w:color="auto"/>
              <w:bottom w:val="single" w:sz="4" w:space="0" w:color="auto"/>
              <w:right w:val="single" w:sz="4" w:space="0" w:color="auto"/>
            </w:tcBorders>
            <w:vAlign w:val="center"/>
          </w:tcPr>
          <w:p w14:paraId="556CC4F1" w14:textId="77777777" w:rsidR="00A209DC" w:rsidRPr="000333B2" w:rsidRDefault="00A209DC" w:rsidP="000333B2">
            <w:pPr>
              <w:spacing w:before="0" w:after="0" w:line="256" w:lineRule="auto"/>
              <w:jc w:val="center"/>
              <w:rPr>
                <w:rFonts w:eastAsia="Calibri"/>
                <w:kern w:val="0"/>
                <w:lang w:val="vi-VN"/>
                <w14:ligatures w14:val="none"/>
              </w:rPr>
            </w:pPr>
          </w:p>
        </w:tc>
        <w:tc>
          <w:tcPr>
            <w:tcW w:w="3785" w:type="dxa"/>
            <w:tcBorders>
              <w:top w:val="single" w:sz="4" w:space="0" w:color="auto"/>
              <w:left w:val="single" w:sz="4" w:space="0" w:color="auto"/>
              <w:bottom w:val="single" w:sz="4" w:space="0" w:color="auto"/>
              <w:right w:val="single" w:sz="4" w:space="0" w:color="auto"/>
            </w:tcBorders>
            <w:vAlign w:val="center"/>
            <w:hideMark/>
          </w:tcPr>
          <w:p w14:paraId="48CC2E9D" w14:textId="16722F5B" w:rsidR="00A209DC" w:rsidRPr="000333B2" w:rsidRDefault="00FF611D" w:rsidP="000333B2">
            <w:pPr>
              <w:spacing w:before="0" w:after="0" w:line="256" w:lineRule="auto"/>
              <w:jc w:val="left"/>
              <w:rPr>
                <w:rFonts w:eastAsia="Calibri"/>
                <w:kern w:val="0"/>
                <w14:ligatures w14:val="none"/>
              </w:rPr>
            </w:pPr>
            <w:r w:rsidRPr="000333B2">
              <w:rPr>
                <w:rFonts w:eastAsia="Times New Roman"/>
                <w:kern w:val="0"/>
                <w:lang w:val="vi-VN"/>
                <w14:ligatures w14:val="none"/>
              </w:rPr>
              <w:t>Chuỗi cách điện treo bằng polymer 24kV 120KN 31mm/kV</w:t>
            </w:r>
          </w:p>
        </w:tc>
        <w:tc>
          <w:tcPr>
            <w:tcW w:w="1134" w:type="dxa"/>
            <w:tcBorders>
              <w:top w:val="single" w:sz="4" w:space="0" w:color="auto"/>
              <w:left w:val="single" w:sz="4" w:space="0" w:color="auto"/>
              <w:bottom w:val="single" w:sz="4" w:space="0" w:color="auto"/>
              <w:right w:val="single" w:sz="4" w:space="0" w:color="auto"/>
            </w:tcBorders>
            <w:vAlign w:val="center"/>
          </w:tcPr>
          <w:p w14:paraId="5C250770" w14:textId="77777777" w:rsidR="00A209DC" w:rsidRPr="000333B2" w:rsidRDefault="00A209DC" w:rsidP="000333B2">
            <w:pPr>
              <w:spacing w:before="0" w:after="0" w:line="256" w:lineRule="auto"/>
              <w:jc w:val="center"/>
              <w:rPr>
                <w:rFonts w:eastAsia="Calibri"/>
                <w:kern w:val="0"/>
                <w:lang w:val="vi-VN"/>
                <w14:ligatures w14:val="none"/>
              </w:rPr>
            </w:pPr>
          </w:p>
        </w:tc>
        <w:tc>
          <w:tcPr>
            <w:tcW w:w="2610" w:type="dxa"/>
            <w:tcBorders>
              <w:top w:val="single" w:sz="4" w:space="0" w:color="auto"/>
              <w:left w:val="single" w:sz="4" w:space="0" w:color="auto"/>
              <w:bottom w:val="single" w:sz="4" w:space="0" w:color="auto"/>
              <w:right w:val="single" w:sz="4" w:space="0" w:color="auto"/>
            </w:tcBorders>
            <w:vAlign w:val="center"/>
            <w:hideMark/>
          </w:tcPr>
          <w:p w14:paraId="139B3BB1"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 120</w:t>
            </w:r>
          </w:p>
        </w:tc>
        <w:tc>
          <w:tcPr>
            <w:tcW w:w="1076" w:type="dxa"/>
            <w:tcBorders>
              <w:top w:val="single" w:sz="4" w:space="0" w:color="auto"/>
              <w:left w:val="single" w:sz="4" w:space="0" w:color="auto"/>
              <w:bottom w:val="single" w:sz="4" w:space="0" w:color="auto"/>
              <w:right w:val="single" w:sz="4" w:space="0" w:color="auto"/>
            </w:tcBorders>
            <w:vAlign w:val="center"/>
          </w:tcPr>
          <w:p w14:paraId="454DAD46" w14:textId="77777777" w:rsidR="00A209DC" w:rsidRPr="000333B2" w:rsidRDefault="00A209DC" w:rsidP="000333B2">
            <w:pPr>
              <w:spacing w:before="0" w:after="0" w:line="256" w:lineRule="auto"/>
              <w:jc w:val="center"/>
              <w:rPr>
                <w:rFonts w:eastAsia="Calibri"/>
                <w:kern w:val="0"/>
                <w:lang w:val="vi-VN"/>
                <w14:ligatures w14:val="none"/>
              </w:rPr>
            </w:pPr>
          </w:p>
        </w:tc>
      </w:tr>
      <w:tr w:rsidR="00A209DC" w:rsidRPr="000333B2" w14:paraId="5A90F61D" w14:textId="77777777" w:rsidTr="003C5FCC">
        <w:trP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3D62CD8F"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7</w:t>
            </w:r>
          </w:p>
        </w:tc>
        <w:tc>
          <w:tcPr>
            <w:tcW w:w="3785" w:type="dxa"/>
            <w:tcBorders>
              <w:top w:val="single" w:sz="4" w:space="0" w:color="auto"/>
              <w:left w:val="single" w:sz="4" w:space="0" w:color="auto"/>
              <w:bottom w:val="single" w:sz="4" w:space="0" w:color="auto"/>
              <w:right w:val="single" w:sz="4" w:space="0" w:color="auto"/>
            </w:tcBorders>
            <w:vAlign w:val="center"/>
            <w:hideMark/>
          </w:tcPr>
          <w:p w14:paraId="1274CBA8" w14:textId="77777777" w:rsidR="00A209DC" w:rsidRPr="000333B2" w:rsidRDefault="00A209DC" w:rsidP="000333B2">
            <w:pPr>
              <w:spacing w:before="0" w:after="0" w:line="256" w:lineRule="auto"/>
              <w:jc w:val="left"/>
              <w:rPr>
                <w:rFonts w:eastAsia="Calibri"/>
                <w:kern w:val="0"/>
                <w:lang w:val="vi-VN"/>
                <w14:ligatures w14:val="none"/>
              </w:rPr>
            </w:pPr>
            <w:r w:rsidRPr="000333B2">
              <w:rPr>
                <w:rFonts w:eastAsia="Calibri"/>
                <w:kern w:val="0"/>
                <w:lang w:val="vi-VN"/>
                <w14:ligatures w14:val="none"/>
              </w:rPr>
              <w:t>Điện áp làm việc cực đại</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5B5A44E"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kV</w:t>
            </w:r>
          </w:p>
        </w:tc>
        <w:tc>
          <w:tcPr>
            <w:tcW w:w="2610" w:type="dxa"/>
            <w:tcBorders>
              <w:top w:val="single" w:sz="4" w:space="0" w:color="auto"/>
              <w:left w:val="single" w:sz="4" w:space="0" w:color="auto"/>
              <w:bottom w:val="single" w:sz="4" w:space="0" w:color="auto"/>
              <w:right w:val="single" w:sz="4" w:space="0" w:color="auto"/>
            </w:tcBorders>
            <w:vAlign w:val="center"/>
            <w:hideMark/>
          </w:tcPr>
          <w:p w14:paraId="446D079F"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 24</w:t>
            </w:r>
          </w:p>
        </w:tc>
        <w:tc>
          <w:tcPr>
            <w:tcW w:w="1076" w:type="dxa"/>
            <w:tcBorders>
              <w:top w:val="single" w:sz="4" w:space="0" w:color="auto"/>
              <w:left w:val="single" w:sz="4" w:space="0" w:color="auto"/>
              <w:bottom w:val="single" w:sz="4" w:space="0" w:color="auto"/>
              <w:right w:val="single" w:sz="4" w:space="0" w:color="auto"/>
            </w:tcBorders>
            <w:vAlign w:val="center"/>
          </w:tcPr>
          <w:p w14:paraId="25CA3CF3" w14:textId="77777777" w:rsidR="00A209DC" w:rsidRPr="000333B2" w:rsidRDefault="00A209DC" w:rsidP="000333B2">
            <w:pPr>
              <w:spacing w:before="0" w:after="0" w:line="256" w:lineRule="auto"/>
              <w:jc w:val="center"/>
              <w:rPr>
                <w:rFonts w:eastAsia="Calibri"/>
                <w:kern w:val="0"/>
                <w:lang w:val="vi-VN"/>
                <w14:ligatures w14:val="none"/>
              </w:rPr>
            </w:pPr>
          </w:p>
        </w:tc>
      </w:tr>
      <w:tr w:rsidR="00A209DC" w:rsidRPr="000333B2" w14:paraId="538B8594" w14:textId="77777777" w:rsidTr="003C5FCC">
        <w:trP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063EAD73"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8</w:t>
            </w:r>
          </w:p>
        </w:tc>
        <w:tc>
          <w:tcPr>
            <w:tcW w:w="3785" w:type="dxa"/>
            <w:tcBorders>
              <w:top w:val="single" w:sz="4" w:space="0" w:color="auto"/>
              <w:left w:val="single" w:sz="4" w:space="0" w:color="auto"/>
              <w:bottom w:val="single" w:sz="4" w:space="0" w:color="auto"/>
              <w:right w:val="single" w:sz="4" w:space="0" w:color="auto"/>
            </w:tcBorders>
            <w:vAlign w:val="center"/>
            <w:hideMark/>
          </w:tcPr>
          <w:p w14:paraId="2D90D25F" w14:textId="77777777" w:rsidR="00A209DC" w:rsidRPr="000333B2" w:rsidRDefault="00A209DC" w:rsidP="000333B2">
            <w:pPr>
              <w:spacing w:before="0" w:after="0" w:line="256" w:lineRule="auto"/>
              <w:jc w:val="left"/>
              <w:rPr>
                <w:rFonts w:eastAsia="Calibri"/>
                <w:kern w:val="0"/>
                <w:lang w:val="vi-VN"/>
                <w14:ligatures w14:val="none"/>
              </w:rPr>
            </w:pPr>
            <w:r w:rsidRPr="000333B2">
              <w:rPr>
                <w:rFonts w:eastAsia="Calibri"/>
                <w:kern w:val="0"/>
                <w:lang w:val="vi-VN"/>
                <w14:ligatures w14:val="none"/>
              </w:rPr>
              <w:t>Chiều dài đường rò trên bề mặt tối thiểu</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7E345D4"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mm/kV</w:t>
            </w:r>
          </w:p>
        </w:tc>
        <w:tc>
          <w:tcPr>
            <w:tcW w:w="2610" w:type="dxa"/>
            <w:tcBorders>
              <w:top w:val="single" w:sz="4" w:space="0" w:color="auto"/>
              <w:left w:val="single" w:sz="4" w:space="0" w:color="auto"/>
              <w:bottom w:val="single" w:sz="4" w:space="0" w:color="auto"/>
              <w:right w:val="single" w:sz="4" w:space="0" w:color="auto"/>
            </w:tcBorders>
            <w:vAlign w:val="center"/>
          </w:tcPr>
          <w:p w14:paraId="54FA9C26" w14:textId="77777777" w:rsidR="00A209DC" w:rsidRPr="000333B2" w:rsidRDefault="00A209DC" w:rsidP="000333B2">
            <w:pPr>
              <w:spacing w:before="0" w:after="0" w:line="256" w:lineRule="auto"/>
              <w:jc w:val="center"/>
              <w:rPr>
                <w:rFonts w:eastAsia="Calibri"/>
                <w:kern w:val="0"/>
                <w:lang w:val="vi-VN"/>
                <w14:ligatures w14:val="none"/>
              </w:rPr>
            </w:pPr>
          </w:p>
        </w:tc>
        <w:tc>
          <w:tcPr>
            <w:tcW w:w="1076" w:type="dxa"/>
            <w:tcBorders>
              <w:top w:val="single" w:sz="4" w:space="0" w:color="auto"/>
              <w:left w:val="single" w:sz="4" w:space="0" w:color="auto"/>
              <w:bottom w:val="single" w:sz="4" w:space="0" w:color="auto"/>
              <w:right w:val="single" w:sz="4" w:space="0" w:color="auto"/>
            </w:tcBorders>
            <w:vAlign w:val="center"/>
          </w:tcPr>
          <w:p w14:paraId="2D45383F" w14:textId="77777777" w:rsidR="00A209DC" w:rsidRPr="000333B2" w:rsidRDefault="00A209DC" w:rsidP="000333B2">
            <w:pPr>
              <w:spacing w:before="0" w:after="0" w:line="256" w:lineRule="auto"/>
              <w:jc w:val="center"/>
              <w:rPr>
                <w:rFonts w:eastAsia="Calibri"/>
                <w:kern w:val="0"/>
                <w:lang w:val="vi-VN"/>
                <w14:ligatures w14:val="none"/>
              </w:rPr>
            </w:pPr>
          </w:p>
        </w:tc>
      </w:tr>
      <w:tr w:rsidR="00A209DC" w:rsidRPr="000333B2" w14:paraId="730D7A37" w14:textId="77777777" w:rsidTr="003C5FCC">
        <w:trPr>
          <w:jc w:val="center"/>
        </w:trPr>
        <w:tc>
          <w:tcPr>
            <w:tcW w:w="746" w:type="dxa"/>
            <w:tcBorders>
              <w:top w:val="single" w:sz="4" w:space="0" w:color="auto"/>
              <w:left w:val="single" w:sz="4" w:space="0" w:color="auto"/>
              <w:bottom w:val="single" w:sz="4" w:space="0" w:color="auto"/>
              <w:right w:val="single" w:sz="4" w:space="0" w:color="auto"/>
            </w:tcBorders>
            <w:vAlign w:val="center"/>
          </w:tcPr>
          <w:p w14:paraId="2A905D8D" w14:textId="77777777" w:rsidR="00A209DC" w:rsidRPr="000333B2" w:rsidRDefault="00A209DC" w:rsidP="000333B2">
            <w:pPr>
              <w:spacing w:before="0" w:after="0" w:line="256" w:lineRule="auto"/>
              <w:jc w:val="center"/>
              <w:rPr>
                <w:rFonts w:eastAsia="Calibri"/>
                <w:kern w:val="0"/>
                <w:lang w:val="vi-VN"/>
                <w14:ligatures w14:val="none"/>
              </w:rPr>
            </w:pPr>
          </w:p>
        </w:tc>
        <w:tc>
          <w:tcPr>
            <w:tcW w:w="3785" w:type="dxa"/>
            <w:tcBorders>
              <w:top w:val="single" w:sz="4" w:space="0" w:color="auto"/>
              <w:left w:val="single" w:sz="4" w:space="0" w:color="auto"/>
              <w:bottom w:val="single" w:sz="4" w:space="0" w:color="auto"/>
              <w:right w:val="single" w:sz="4" w:space="0" w:color="auto"/>
            </w:tcBorders>
            <w:vAlign w:val="center"/>
            <w:hideMark/>
          </w:tcPr>
          <w:p w14:paraId="7F61BB71" w14:textId="7DCBE50B" w:rsidR="00A209DC" w:rsidRPr="000333B2" w:rsidRDefault="00FF611D" w:rsidP="000333B2">
            <w:pPr>
              <w:spacing w:before="0" w:after="0" w:line="256" w:lineRule="auto"/>
              <w:jc w:val="left"/>
              <w:rPr>
                <w:rFonts w:eastAsia="Calibri"/>
                <w:kern w:val="0"/>
                <w14:ligatures w14:val="none"/>
              </w:rPr>
            </w:pPr>
            <w:r w:rsidRPr="000333B2">
              <w:rPr>
                <w:rFonts w:eastAsia="Times New Roman"/>
                <w:kern w:val="0"/>
                <w:lang w:val="vi-VN"/>
                <w14:ligatures w14:val="none"/>
              </w:rPr>
              <w:t>Chuỗi cách điện treo bằng polymer 24kV 120KN 31mm/kV</w:t>
            </w:r>
          </w:p>
        </w:tc>
        <w:tc>
          <w:tcPr>
            <w:tcW w:w="1134" w:type="dxa"/>
            <w:tcBorders>
              <w:top w:val="single" w:sz="4" w:space="0" w:color="auto"/>
              <w:left w:val="single" w:sz="4" w:space="0" w:color="auto"/>
              <w:bottom w:val="single" w:sz="4" w:space="0" w:color="auto"/>
              <w:right w:val="single" w:sz="4" w:space="0" w:color="auto"/>
            </w:tcBorders>
            <w:vAlign w:val="center"/>
          </w:tcPr>
          <w:p w14:paraId="6360DA5B" w14:textId="77777777" w:rsidR="00A209DC" w:rsidRPr="000333B2" w:rsidRDefault="00A209DC" w:rsidP="000333B2">
            <w:pPr>
              <w:spacing w:before="0" w:after="0" w:line="256" w:lineRule="auto"/>
              <w:jc w:val="center"/>
              <w:rPr>
                <w:rFonts w:eastAsia="Calibri"/>
                <w:kern w:val="0"/>
                <w:lang w:val="vi-VN"/>
                <w14:ligatures w14:val="none"/>
              </w:rPr>
            </w:pPr>
          </w:p>
        </w:tc>
        <w:tc>
          <w:tcPr>
            <w:tcW w:w="2610" w:type="dxa"/>
            <w:tcBorders>
              <w:top w:val="single" w:sz="4" w:space="0" w:color="auto"/>
              <w:left w:val="single" w:sz="4" w:space="0" w:color="auto"/>
              <w:bottom w:val="single" w:sz="4" w:space="0" w:color="auto"/>
              <w:right w:val="single" w:sz="4" w:space="0" w:color="auto"/>
            </w:tcBorders>
            <w:vAlign w:val="center"/>
            <w:hideMark/>
          </w:tcPr>
          <w:p w14:paraId="15A5BC17" w14:textId="51838EC3" w:rsidR="00A209DC" w:rsidRPr="000333B2" w:rsidRDefault="00A209DC" w:rsidP="000333B2">
            <w:pPr>
              <w:spacing w:before="0" w:after="0" w:line="256" w:lineRule="auto"/>
              <w:jc w:val="center"/>
              <w:rPr>
                <w:rFonts w:eastAsia="Calibri"/>
                <w:kern w:val="0"/>
                <w14:ligatures w14:val="none"/>
              </w:rPr>
            </w:pPr>
            <w:r w:rsidRPr="000333B2">
              <w:rPr>
                <w:rFonts w:eastAsia="Calibri"/>
                <w:kern w:val="0"/>
                <w:lang w:val="vi-VN"/>
                <w14:ligatures w14:val="none"/>
              </w:rPr>
              <w:t xml:space="preserve">≥ </w:t>
            </w:r>
            <w:r w:rsidR="00FF611D" w:rsidRPr="000333B2">
              <w:rPr>
                <w:rFonts w:eastAsia="Calibri"/>
                <w:kern w:val="0"/>
                <w14:ligatures w14:val="none"/>
              </w:rPr>
              <w:t>31</w:t>
            </w:r>
          </w:p>
        </w:tc>
        <w:tc>
          <w:tcPr>
            <w:tcW w:w="1076" w:type="dxa"/>
            <w:tcBorders>
              <w:top w:val="single" w:sz="4" w:space="0" w:color="auto"/>
              <w:left w:val="single" w:sz="4" w:space="0" w:color="auto"/>
              <w:bottom w:val="single" w:sz="4" w:space="0" w:color="auto"/>
              <w:right w:val="single" w:sz="4" w:space="0" w:color="auto"/>
            </w:tcBorders>
            <w:vAlign w:val="center"/>
          </w:tcPr>
          <w:p w14:paraId="122D6878" w14:textId="77777777" w:rsidR="00A209DC" w:rsidRPr="000333B2" w:rsidRDefault="00A209DC" w:rsidP="000333B2">
            <w:pPr>
              <w:spacing w:before="0" w:after="0" w:line="256" w:lineRule="auto"/>
              <w:jc w:val="center"/>
              <w:rPr>
                <w:rFonts w:eastAsia="Times New Roman"/>
                <w:kern w:val="0"/>
                <w:lang w:val="vi-VN"/>
                <w14:ligatures w14:val="none"/>
              </w:rPr>
            </w:pPr>
          </w:p>
        </w:tc>
      </w:tr>
      <w:tr w:rsidR="00A209DC" w:rsidRPr="000333B2" w14:paraId="544BD17A" w14:textId="77777777" w:rsidTr="003C5FCC">
        <w:trP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671679C7"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9</w:t>
            </w:r>
          </w:p>
        </w:tc>
        <w:tc>
          <w:tcPr>
            <w:tcW w:w="3785" w:type="dxa"/>
            <w:tcBorders>
              <w:top w:val="single" w:sz="4" w:space="0" w:color="auto"/>
              <w:left w:val="single" w:sz="4" w:space="0" w:color="auto"/>
              <w:bottom w:val="single" w:sz="4" w:space="0" w:color="auto"/>
              <w:right w:val="single" w:sz="4" w:space="0" w:color="auto"/>
            </w:tcBorders>
            <w:vAlign w:val="center"/>
            <w:hideMark/>
          </w:tcPr>
          <w:p w14:paraId="644AB36A" w14:textId="77777777" w:rsidR="00A209DC" w:rsidRPr="000333B2" w:rsidRDefault="00A209DC" w:rsidP="000333B2">
            <w:pPr>
              <w:spacing w:before="0" w:after="0" w:line="256" w:lineRule="auto"/>
              <w:jc w:val="left"/>
              <w:rPr>
                <w:rFonts w:eastAsia="Calibri"/>
                <w:kern w:val="0"/>
                <w:lang w:val="vi-VN"/>
                <w14:ligatures w14:val="none"/>
              </w:rPr>
            </w:pPr>
            <w:r w:rsidRPr="000333B2">
              <w:rPr>
                <w:rFonts w:eastAsia="Calibri"/>
                <w:kern w:val="0"/>
                <w:lang w:val="vi-VN"/>
                <w14:ligatures w14:val="none"/>
              </w:rPr>
              <w:t>Kích thước:</w:t>
            </w:r>
          </w:p>
          <w:p w14:paraId="20D1C778" w14:textId="77777777" w:rsidR="00A209DC" w:rsidRPr="000333B2" w:rsidRDefault="00A209DC" w:rsidP="00AE4450">
            <w:pPr>
              <w:numPr>
                <w:ilvl w:val="0"/>
                <w:numId w:val="13"/>
              </w:numPr>
              <w:tabs>
                <w:tab w:val="left" w:pos="196"/>
              </w:tabs>
              <w:spacing w:before="0" w:after="0" w:line="276" w:lineRule="auto"/>
              <w:ind w:left="0" w:firstLine="0"/>
              <w:contextualSpacing/>
              <w:jc w:val="left"/>
              <w:rPr>
                <w:rFonts w:eastAsia="Calibri"/>
                <w:kern w:val="0"/>
                <w:lang w:val="vi-VN"/>
                <w14:ligatures w14:val="none"/>
              </w:rPr>
            </w:pPr>
            <w:r w:rsidRPr="000333B2">
              <w:rPr>
                <w:rFonts w:eastAsia="Calibri"/>
                <w:kern w:val="0"/>
                <w:lang w:val="vi-VN"/>
                <w14:ligatures w14:val="none"/>
              </w:rPr>
              <w:t>Chiều dài cách điện</w:t>
            </w:r>
          </w:p>
          <w:p w14:paraId="2ADE17E4" w14:textId="77777777" w:rsidR="00A209DC" w:rsidRPr="000333B2" w:rsidRDefault="00A209DC" w:rsidP="00AE4450">
            <w:pPr>
              <w:numPr>
                <w:ilvl w:val="0"/>
                <w:numId w:val="13"/>
              </w:numPr>
              <w:tabs>
                <w:tab w:val="left" w:pos="196"/>
              </w:tabs>
              <w:spacing w:before="0" w:after="0" w:line="276" w:lineRule="auto"/>
              <w:ind w:left="0" w:firstLine="0"/>
              <w:contextualSpacing/>
              <w:jc w:val="left"/>
              <w:rPr>
                <w:rFonts w:eastAsia="Calibri"/>
                <w:kern w:val="0"/>
                <w:lang w:val="vi-VN"/>
                <w14:ligatures w14:val="none"/>
              </w:rPr>
            </w:pPr>
            <w:r w:rsidRPr="000333B2">
              <w:rPr>
                <w:rFonts w:eastAsia="Calibri"/>
                <w:kern w:val="0"/>
                <w:lang w:val="vi-VN"/>
                <w14:ligatures w14:val="none"/>
              </w:rPr>
              <w:t>Đường kính lỗ (upper/lower end fittings)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54762BE"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mm</w:t>
            </w:r>
          </w:p>
          <w:p w14:paraId="3EA3CF7E"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mm</w:t>
            </w:r>
          </w:p>
        </w:tc>
        <w:tc>
          <w:tcPr>
            <w:tcW w:w="2610" w:type="dxa"/>
            <w:tcBorders>
              <w:top w:val="single" w:sz="4" w:space="0" w:color="auto"/>
              <w:left w:val="single" w:sz="4" w:space="0" w:color="auto"/>
              <w:bottom w:val="single" w:sz="4" w:space="0" w:color="auto"/>
              <w:right w:val="single" w:sz="4" w:space="0" w:color="auto"/>
            </w:tcBorders>
            <w:vAlign w:val="center"/>
            <w:hideMark/>
          </w:tcPr>
          <w:p w14:paraId="2D5BDEA7" w14:textId="77777777" w:rsidR="00A209DC" w:rsidRPr="000333B2" w:rsidRDefault="00A209DC" w:rsidP="000333B2">
            <w:pPr>
              <w:spacing w:line="256" w:lineRule="auto"/>
              <w:jc w:val="center"/>
              <w:rPr>
                <w:rFonts w:eastAsia="Times New Roman"/>
                <w:kern w:val="0"/>
                <w:lang w:val="vi-VN"/>
                <w14:ligatures w14:val="none"/>
              </w:rPr>
            </w:pPr>
            <w:r w:rsidRPr="000333B2">
              <w:rPr>
                <w:rFonts w:eastAsia="Times New Roman"/>
                <w:kern w:val="0"/>
                <w:lang w:val="vi-VN"/>
                <w14:ligatures w14:val="none"/>
              </w:rPr>
              <w:t>515</w:t>
            </w:r>
          </w:p>
          <w:p w14:paraId="38798A41"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Times New Roman"/>
                <w:kern w:val="0"/>
                <w:lang w:val="vi-VN"/>
                <w14:ligatures w14:val="none"/>
              </w:rPr>
              <w:t>16/17</w:t>
            </w:r>
          </w:p>
        </w:tc>
        <w:tc>
          <w:tcPr>
            <w:tcW w:w="1076" w:type="dxa"/>
            <w:tcBorders>
              <w:top w:val="single" w:sz="4" w:space="0" w:color="auto"/>
              <w:left w:val="single" w:sz="4" w:space="0" w:color="auto"/>
              <w:bottom w:val="single" w:sz="4" w:space="0" w:color="auto"/>
              <w:right w:val="single" w:sz="4" w:space="0" w:color="auto"/>
            </w:tcBorders>
            <w:vAlign w:val="center"/>
          </w:tcPr>
          <w:p w14:paraId="29B9B46F" w14:textId="77777777" w:rsidR="00A209DC" w:rsidRPr="000333B2" w:rsidRDefault="00A209DC" w:rsidP="000333B2">
            <w:pPr>
              <w:spacing w:before="0" w:after="0" w:line="256" w:lineRule="auto"/>
              <w:jc w:val="center"/>
              <w:rPr>
                <w:rFonts w:eastAsia="Calibri"/>
                <w:kern w:val="0"/>
                <w:lang w:val="vi-VN"/>
                <w14:ligatures w14:val="none"/>
              </w:rPr>
            </w:pPr>
          </w:p>
        </w:tc>
      </w:tr>
      <w:tr w:rsidR="00A209DC" w:rsidRPr="000333B2" w14:paraId="42993E5A" w14:textId="77777777" w:rsidTr="003C5FCC">
        <w:trP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7BB01646"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10</w:t>
            </w:r>
          </w:p>
        </w:tc>
        <w:tc>
          <w:tcPr>
            <w:tcW w:w="3785" w:type="dxa"/>
            <w:tcBorders>
              <w:top w:val="single" w:sz="4" w:space="0" w:color="auto"/>
              <w:left w:val="single" w:sz="4" w:space="0" w:color="auto"/>
              <w:bottom w:val="single" w:sz="4" w:space="0" w:color="auto"/>
              <w:right w:val="single" w:sz="4" w:space="0" w:color="auto"/>
            </w:tcBorders>
            <w:vAlign w:val="center"/>
            <w:hideMark/>
          </w:tcPr>
          <w:p w14:paraId="2D537D48" w14:textId="77777777" w:rsidR="00A209DC" w:rsidRPr="000333B2" w:rsidRDefault="00A209DC" w:rsidP="000333B2">
            <w:pPr>
              <w:spacing w:before="0" w:after="0" w:line="256" w:lineRule="auto"/>
              <w:jc w:val="left"/>
              <w:rPr>
                <w:rFonts w:eastAsia="Calibri"/>
                <w:kern w:val="0"/>
                <w:lang w:val="vi-VN"/>
                <w14:ligatures w14:val="none"/>
              </w:rPr>
            </w:pPr>
            <w:r w:rsidRPr="000333B2">
              <w:rPr>
                <w:rFonts w:eastAsia="Calibri"/>
                <w:kern w:val="0"/>
                <w:lang w:val="vi-VN"/>
                <w14:ligatures w14:val="none"/>
              </w:rPr>
              <w:t>Điện áp chịu đựng tần số 50Hz/1 phút, ở trạng        thái khô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6FA04C0"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kVrms</w:t>
            </w:r>
          </w:p>
        </w:tc>
        <w:tc>
          <w:tcPr>
            <w:tcW w:w="2610" w:type="dxa"/>
            <w:tcBorders>
              <w:top w:val="single" w:sz="4" w:space="0" w:color="auto"/>
              <w:left w:val="single" w:sz="4" w:space="0" w:color="auto"/>
              <w:bottom w:val="single" w:sz="4" w:space="0" w:color="auto"/>
              <w:right w:val="single" w:sz="4" w:space="0" w:color="auto"/>
            </w:tcBorders>
            <w:vAlign w:val="center"/>
            <w:hideMark/>
          </w:tcPr>
          <w:p w14:paraId="70953288"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 130</w:t>
            </w:r>
          </w:p>
        </w:tc>
        <w:tc>
          <w:tcPr>
            <w:tcW w:w="1076" w:type="dxa"/>
            <w:tcBorders>
              <w:top w:val="single" w:sz="4" w:space="0" w:color="auto"/>
              <w:left w:val="single" w:sz="4" w:space="0" w:color="auto"/>
              <w:bottom w:val="single" w:sz="4" w:space="0" w:color="auto"/>
              <w:right w:val="single" w:sz="4" w:space="0" w:color="auto"/>
            </w:tcBorders>
            <w:vAlign w:val="center"/>
          </w:tcPr>
          <w:p w14:paraId="26C0841E" w14:textId="77777777" w:rsidR="00A209DC" w:rsidRPr="000333B2" w:rsidRDefault="00A209DC" w:rsidP="000333B2">
            <w:pPr>
              <w:spacing w:before="0" w:after="0" w:line="256" w:lineRule="auto"/>
              <w:jc w:val="center"/>
              <w:rPr>
                <w:rFonts w:eastAsia="Calibri"/>
                <w:kern w:val="0"/>
                <w:lang w:val="vi-VN"/>
                <w14:ligatures w14:val="none"/>
              </w:rPr>
            </w:pPr>
          </w:p>
        </w:tc>
      </w:tr>
      <w:tr w:rsidR="00A209DC" w:rsidRPr="000333B2" w14:paraId="65C5F90B" w14:textId="77777777" w:rsidTr="003C5FCC">
        <w:trP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0BF9D92B"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11</w:t>
            </w:r>
          </w:p>
        </w:tc>
        <w:tc>
          <w:tcPr>
            <w:tcW w:w="3785" w:type="dxa"/>
            <w:tcBorders>
              <w:top w:val="single" w:sz="4" w:space="0" w:color="auto"/>
              <w:left w:val="single" w:sz="4" w:space="0" w:color="auto"/>
              <w:bottom w:val="single" w:sz="4" w:space="0" w:color="auto"/>
              <w:right w:val="single" w:sz="4" w:space="0" w:color="auto"/>
            </w:tcBorders>
            <w:vAlign w:val="center"/>
            <w:hideMark/>
          </w:tcPr>
          <w:p w14:paraId="0B0CEB44" w14:textId="77777777" w:rsidR="00A209DC" w:rsidRPr="000333B2" w:rsidRDefault="00A209DC" w:rsidP="000333B2">
            <w:pPr>
              <w:spacing w:before="0" w:after="0" w:line="256" w:lineRule="auto"/>
              <w:jc w:val="left"/>
              <w:rPr>
                <w:rFonts w:eastAsia="Calibri"/>
                <w:kern w:val="0"/>
                <w:lang w:val="vi-VN"/>
                <w14:ligatures w14:val="none"/>
              </w:rPr>
            </w:pPr>
            <w:r w:rsidRPr="000333B2">
              <w:rPr>
                <w:rFonts w:eastAsia="Calibri"/>
                <w:kern w:val="0"/>
                <w:lang w:val="vi-VN"/>
                <w14:ligatures w14:val="none"/>
              </w:rPr>
              <w:t>Điện áp chịu đựng tần số  50Hz/1 phút, ở trạng          thái ướt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9AA3C5D"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kVrms</w:t>
            </w:r>
          </w:p>
        </w:tc>
        <w:tc>
          <w:tcPr>
            <w:tcW w:w="2610" w:type="dxa"/>
            <w:tcBorders>
              <w:top w:val="single" w:sz="4" w:space="0" w:color="auto"/>
              <w:left w:val="single" w:sz="4" w:space="0" w:color="auto"/>
              <w:bottom w:val="single" w:sz="4" w:space="0" w:color="auto"/>
              <w:right w:val="single" w:sz="4" w:space="0" w:color="auto"/>
            </w:tcBorders>
            <w:vAlign w:val="center"/>
            <w:hideMark/>
          </w:tcPr>
          <w:p w14:paraId="62DA7926"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 100</w:t>
            </w:r>
          </w:p>
        </w:tc>
        <w:tc>
          <w:tcPr>
            <w:tcW w:w="1076" w:type="dxa"/>
            <w:tcBorders>
              <w:top w:val="single" w:sz="4" w:space="0" w:color="auto"/>
              <w:left w:val="single" w:sz="4" w:space="0" w:color="auto"/>
              <w:bottom w:val="single" w:sz="4" w:space="0" w:color="auto"/>
              <w:right w:val="single" w:sz="4" w:space="0" w:color="auto"/>
            </w:tcBorders>
            <w:vAlign w:val="center"/>
          </w:tcPr>
          <w:p w14:paraId="72669DF0" w14:textId="77777777" w:rsidR="00A209DC" w:rsidRPr="000333B2" w:rsidRDefault="00A209DC" w:rsidP="000333B2">
            <w:pPr>
              <w:spacing w:before="0" w:after="0" w:line="256" w:lineRule="auto"/>
              <w:jc w:val="center"/>
              <w:rPr>
                <w:rFonts w:eastAsia="Calibri"/>
                <w:kern w:val="0"/>
                <w:lang w:val="vi-VN"/>
                <w14:ligatures w14:val="none"/>
              </w:rPr>
            </w:pPr>
          </w:p>
        </w:tc>
      </w:tr>
      <w:tr w:rsidR="00A209DC" w:rsidRPr="000333B2" w14:paraId="79296FD1" w14:textId="77777777" w:rsidTr="003C5FCC">
        <w:trP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76F01ABF"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12</w:t>
            </w:r>
          </w:p>
        </w:tc>
        <w:tc>
          <w:tcPr>
            <w:tcW w:w="3785" w:type="dxa"/>
            <w:tcBorders>
              <w:top w:val="single" w:sz="4" w:space="0" w:color="auto"/>
              <w:left w:val="single" w:sz="4" w:space="0" w:color="auto"/>
              <w:bottom w:val="single" w:sz="4" w:space="0" w:color="auto"/>
              <w:right w:val="single" w:sz="4" w:space="0" w:color="auto"/>
            </w:tcBorders>
            <w:vAlign w:val="center"/>
            <w:hideMark/>
          </w:tcPr>
          <w:p w14:paraId="743F05F9" w14:textId="77777777" w:rsidR="00A209DC" w:rsidRPr="000333B2" w:rsidRDefault="00A209DC" w:rsidP="000333B2">
            <w:pPr>
              <w:spacing w:before="0" w:after="0" w:line="256" w:lineRule="auto"/>
              <w:jc w:val="left"/>
              <w:rPr>
                <w:rFonts w:eastAsia="Calibri"/>
                <w:kern w:val="0"/>
                <w:lang w:val="vi-VN"/>
                <w14:ligatures w14:val="none"/>
              </w:rPr>
            </w:pPr>
            <w:r w:rsidRPr="000333B2">
              <w:rPr>
                <w:rFonts w:eastAsia="Calibri"/>
                <w:kern w:val="0"/>
                <w:lang w:val="vi-VN"/>
                <w14:ligatures w14:val="none"/>
              </w:rPr>
              <w:t>Điện áp chịu đựng xung sét (1,2/50µs)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0D51393"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kVpeak</w:t>
            </w:r>
          </w:p>
        </w:tc>
        <w:tc>
          <w:tcPr>
            <w:tcW w:w="2610" w:type="dxa"/>
            <w:tcBorders>
              <w:top w:val="single" w:sz="4" w:space="0" w:color="auto"/>
              <w:left w:val="single" w:sz="4" w:space="0" w:color="auto"/>
              <w:bottom w:val="single" w:sz="4" w:space="0" w:color="auto"/>
              <w:right w:val="single" w:sz="4" w:space="0" w:color="auto"/>
            </w:tcBorders>
            <w:vAlign w:val="center"/>
            <w:hideMark/>
          </w:tcPr>
          <w:p w14:paraId="795CBA74"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 190</w:t>
            </w:r>
          </w:p>
        </w:tc>
        <w:tc>
          <w:tcPr>
            <w:tcW w:w="1076" w:type="dxa"/>
            <w:tcBorders>
              <w:top w:val="single" w:sz="4" w:space="0" w:color="auto"/>
              <w:left w:val="single" w:sz="4" w:space="0" w:color="auto"/>
              <w:bottom w:val="single" w:sz="4" w:space="0" w:color="auto"/>
              <w:right w:val="single" w:sz="4" w:space="0" w:color="auto"/>
            </w:tcBorders>
            <w:vAlign w:val="center"/>
          </w:tcPr>
          <w:p w14:paraId="7569DBFD" w14:textId="77777777" w:rsidR="00A209DC" w:rsidRPr="000333B2" w:rsidRDefault="00A209DC" w:rsidP="000333B2">
            <w:pPr>
              <w:spacing w:before="0" w:after="0" w:line="256" w:lineRule="auto"/>
              <w:jc w:val="center"/>
              <w:rPr>
                <w:rFonts w:eastAsia="Calibri"/>
                <w:kern w:val="0"/>
                <w:lang w:val="vi-VN"/>
                <w14:ligatures w14:val="none"/>
              </w:rPr>
            </w:pPr>
          </w:p>
        </w:tc>
      </w:tr>
      <w:tr w:rsidR="00A209DC" w:rsidRPr="000333B2" w14:paraId="6C527333" w14:textId="77777777" w:rsidTr="003C5FCC">
        <w:trP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45B3AF51"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13</w:t>
            </w:r>
          </w:p>
        </w:tc>
        <w:tc>
          <w:tcPr>
            <w:tcW w:w="3785" w:type="dxa"/>
            <w:tcBorders>
              <w:top w:val="single" w:sz="4" w:space="0" w:color="auto"/>
              <w:left w:val="single" w:sz="4" w:space="0" w:color="auto"/>
              <w:bottom w:val="single" w:sz="4" w:space="0" w:color="auto"/>
              <w:right w:val="single" w:sz="4" w:space="0" w:color="auto"/>
            </w:tcBorders>
            <w:vAlign w:val="center"/>
            <w:hideMark/>
          </w:tcPr>
          <w:p w14:paraId="1959A326" w14:textId="77777777" w:rsidR="00A209DC" w:rsidRPr="000333B2" w:rsidRDefault="00A209DC" w:rsidP="000333B2">
            <w:pPr>
              <w:spacing w:before="0" w:after="0" w:line="256" w:lineRule="auto"/>
              <w:jc w:val="left"/>
              <w:rPr>
                <w:rFonts w:eastAsia="Calibri"/>
                <w:kern w:val="0"/>
                <w:lang w:val="vi-VN"/>
                <w14:ligatures w14:val="none"/>
              </w:rPr>
            </w:pPr>
            <w:r w:rsidRPr="000333B2">
              <w:rPr>
                <w:rFonts w:eastAsia="Calibri"/>
                <w:kern w:val="0"/>
                <w:lang w:val="vi-VN"/>
                <w14:ligatures w14:val="none"/>
              </w:rPr>
              <w:t>Mô tả chi tiết:</w:t>
            </w:r>
          </w:p>
        </w:tc>
        <w:tc>
          <w:tcPr>
            <w:tcW w:w="1134" w:type="dxa"/>
            <w:tcBorders>
              <w:top w:val="single" w:sz="4" w:space="0" w:color="auto"/>
              <w:left w:val="single" w:sz="4" w:space="0" w:color="auto"/>
              <w:bottom w:val="single" w:sz="4" w:space="0" w:color="auto"/>
              <w:right w:val="single" w:sz="4" w:space="0" w:color="auto"/>
            </w:tcBorders>
            <w:vAlign w:val="center"/>
          </w:tcPr>
          <w:p w14:paraId="1ED4B1CA" w14:textId="77777777" w:rsidR="00A209DC" w:rsidRPr="000333B2" w:rsidRDefault="00A209DC" w:rsidP="000333B2">
            <w:pPr>
              <w:spacing w:before="0" w:after="0" w:line="256" w:lineRule="auto"/>
              <w:jc w:val="center"/>
              <w:rPr>
                <w:rFonts w:eastAsia="Calibri"/>
                <w:kern w:val="0"/>
                <w:lang w:val="vi-VN"/>
                <w14:ligatures w14:val="none"/>
              </w:rPr>
            </w:pPr>
          </w:p>
        </w:tc>
        <w:tc>
          <w:tcPr>
            <w:tcW w:w="2610" w:type="dxa"/>
            <w:tcBorders>
              <w:top w:val="single" w:sz="4" w:space="0" w:color="auto"/>
              <w:left w:val="single" w:sz="4" w:space="0" w:color="auto"/>
              <w:bottom w:val="single" w:sz="4" w:space="0" w:color="auto"/>
              <w:right w:val="single" w:sz="4" w:space="0" w:color="auto"/>
            </w:tcBorders>
            <w:vAlign w:val="center"/>
          </w:tcPr>
          <w:p w14:paraId="60B542B6" w14:textId="77777777" w:rsidR="00A209DC" w:rsidRPr="000333B2" w:rsidRDefault="00A209DC" w:rsidP="000333B2">
            <w:pPr>
              <w:spacing w:before="0" w:after="0" w:line="256" w:lineRule="auto"/>
              <w:jc w:val="center"/>
              <w:rPr>
                <w:rFonts w:eastAsia="Calibri"/>
                <w:kern w:val="0"/>
                <w:lang w:val="vi-VN"/>
                <w14:ligatures w14:val="none"/>
              </w:rPr>
            </w:pPr>
          </w:p>
        </w:tc>
        <w:tc>
          <w:tcPr>
            <w:tcW w:w="1076" w:type="dxa"/>
            <w:tcBorders>
              <w:top w:val="single" w:sz="4" w:space="0" w:color="auto"/>
              <w:left w:val="single" w:sz="4" w:space="0" w:color="auto"/>
              <w:bottom w:val="single" w:sz="4" w:space="0" w:color="auto"/>
              <w:right w:val="single" w:sz="4" w:space="0" w:color="auto"/>
            </w:tcBorders>
            <w:vAlign w:val="center"/>
          </w:tcPr>
          <w:p w14:paraId="24CD2007" w14:textId="77777777" w:rsidR="00A209DC" w:rsidRPr="000333B2" w:rsidRDefault="00A209DC" w:rsidP="000333B2">
            <w:pPr>
              <w:spacing w:before="0" w:after="0" w:line="256" w:lineRule="auto"/>
              <w:jc w:val="center"/>
              <w:rPr>
                <w:rFonts w:eastAsia="Calibri"/>
                <w:kern w:val="0"/>
                <w:lang w:val="vi-VN"/>
                <w14:ligatures w14:val="none"/>
              </w:rPr>
            </w:pPr>
          </w:p>
        </w:tc>
      </w:tr>
      <w:tr w:rsidR="00A209DC" w:rsidRPr="000333B2" w14:paraId="7F36A2FD" w14:textId="77777777" w:rsidTr="003C5FCC">
        <w:trPr>
          <w:jc w:val="center"/>
        </w:trPr>
        <w:tc>
          <w:tcPr>
            <w:tcW w:w="746" w:type="dxa"/>
            <w:tcBorders>
              <w:top w:val="single" w:sz="4" w:space="0" w:color="auto"/>
              <w:left w:val="single" w:sz="4" w:space="0" w:color="auto"/>
              <w:bottom w:val="single" w:sz="4" w:space="0" w:color="auto"/>
              <w:right w:val="single" w:sz="4" w:space="0" w:color="auto"/>
            </w:tcBorders>
            <w:vAlign w:val="center"/>
          </w:tcPr>
          <w:p w14:paraId="321A5062" w14:textId="77777777" w:rsidR="00A209DC" w:rsidRPr="000333B2" w:rsidRDefault="00A209DC" w:rsidP="000333B2">
            <w:pPr>
              <w:spacing w:before="0" w:after="0" w:line="256" w:lineRule="auto"/>
              <w:jc w:val="center"/>
              <w:rPr>
                <w:rFonts w:eastAsia="Calibri"/>
                <w:kern w:val="0"/>
                <w:lang w:val="vi-VN"/>
                <w14:ligatures w14:val="none"/>
              </w:rPr>
            </w:pPr>
          </w:p>
        </w:tc>
        <w:tc>
          <w:tcPr>
            <w:tcW w:w="3785" w:type="dxa"/>
            <w:tcBorders>
              <w:top w:val="single" w:sz="4" w:space="0" w:color="auto"/>
              <w:left w:val="single" w:sz="4" w:space="0" w:color="auto"/>
              <w:bottom w:val="single" w:sz="4" w:space="0" w:color="auto"/>
              <w:right w:val="single" w:sz="4" w:space="0" w:color="auto"/>
            </w:tcBorders>
            <w:vAlign w:val="center"/>
            <w:hideMark/>
          </w:tcPr>
          <w:p w14:paraId="368A85F6" w14:textId="77777777" w:rsidR="00A209DC" w:rsidRPr="000333B2" w:rsidRDefault="00A209DC" w:rsidP="000333B2">
            <w:pPr>
              <w:spacing w:before="0" w:after="0" w:line="256" w:lineRule="auto"/>
              <w:jc w:val="left"/>
              <w:rPr>
                <w:rFonts w:eastAsia="Calibri"/>
                <w:kern w:val="0"/>
                <w:lang w:val="vi-VN"/>
                <w14:ligatures w14:val="none"/>
              </w:rPr>
            </w:pPr>
            <w:r w:rsidRPr="000333B2">
              <w:rPr>
                <w:rFonts w:eastAsia="Calibri"/>
                <w:kern w:val="0"/>
                <w:lang w:val="vi-VN"/>
                <w14:ligatures w14:val="none"/>
              </w:rPr>
              <w:t>- Vòng treo/chốt bi</w:t>
            </w:r>
          </w:p>
        </w:tc>
        <w:tc>
          <w:tcPr>
            <w:tcW w:w="1134" w:type="dxa"/>
            <w:tcBorders>
              <w:top w:val="single" w:sz="4" w:space="0" w:color="auto"/>
              <w:left w:val="single" w:sz="4" w:space="0" w:color="auto"/>
              <w:bottom w:val="single" w:sz="4" w:space="0" w:color="auto"/>
              <w:right w:val="single" w:sz="4" w:space="0" w:color="auto"/>
            </w:tcBorders>
            <w:vAlign w:val="center"/>
          </w:tcPr>
          <w:p w14:paraId="7B41F758" w14:textId="77777777" w:rsidR="00A209DC" w:rsidRPr="000333B2" w:rsidRDefault="00A209DC" w:rsidP="000333B2">
            <w:pPr>
              <w:spacing w:before="0" w:after="0" w:line="256" w:lineRule="auto"/>
              <w:jc w:val="center"/>
              <w:rPr>
                <w:rFonts w:eastAsia="Calibri"/>
                <w:kern w:val="0"/>
                <w:lang w:val="vi-VN"/>
                <w14:ligatures w14:val="none"/>
              </w:rPr>
            </w:pPr>
          </w:p>
          <w:p w14:paraId="2CBAE807" w14:textId="77777777" w:rsidR="00A209DC" w:rsidRPr="000333B2" w:rsidRDefault="00A209DC" w:rsidP="000333B2">
            <w:pPr>
              <w:spacing w:before="0" w:after="0" w:line="256" w:lineRule="auto"/>
              <w:jc w:val="center"/>
              <w:rPr>
                <w:rFonts w:eastAsia="Calibri"/>
                <w:kern w:val="0"/>
                <w:lang w:val="vi-VN"/>
                <w14:ligatures w14:val="none"/>
              </w:rPr>
            </w:pPr>
          </w:p>
          <w:p w14:paraId="19640E2A" w14:textId="77777777" w:rsidR="00A209DC" w:rsidRPr="000333B2" w:rsidRDefault="00A209DC" w:rsidP="000333B2">
            <w:pPr>
              <w:spacing w:before="0" w:after="0" w:line="256" w:lineRule="auto"/>
              <w:jc w:val="center"/>
              <w:rPr>
                <w:rFonts w:eastAsia="Calibri"/>
                <w:kern w:val="0"/>
                <w:lang w:val="vi-VN"/>
                <w14:ligatures w14:val="none"/>
              </w:rPr>
            </w:pPr>
          </w:p>
          <w:p w14:paraId="2E802EE3" w14:textId="77777777" w:rsidR="00A209DC" w:rsidRPr="000333B2" w:rsidRDefault="00A209DC" w:rsidP="000333B2">
            <w:pPr>
              <w:spacing w:before="0" w:after="0" w:line="256" w:lineRule="auto"/>
              <w:jc w:val="center"/>
              <w:rPr>
                <w:rFonts w:eastAsia="Calibri"/>
                <w:kern w:val="0"/>
                <w:lang w:val="vi-VN"/>
                <w14:ligatures w14:val="none"/>
              </w:rPr>
            </w:pPr>
          </w:p>
          <w:p w14:paraId="069374D6" w14:textId="77777777" w:rsidR="00A209DC" w:rsidRPr="000333B2" w:rsidRDefault="00A209DC" w:rsidP="000333B2">
            <w:pPr>
              <w:spacing w:before="0" w:after="0" w:line="256" w:lineRule="auto"/>
              <w:jc w:val="center"/>
              <w:rPr>
                <w:rFonts w:eastAsia="Calibri"/>
                <w:kern w:val="0"/>
                <w:lang w:val="vi-VN"/>
                <w14:ligatures w14:val="none"/>
              </w:rPr>
            </w:pPr>
          </w:p>
          <w:p w14:paraId="61F5FC53" w14:textId="77777777" w:rsidR="00A209DC" w:rsidRPr="000333B2" w:rsidRDefault="00A209DC" w:rsidP="000333B2">
            <w:pPr>
              <w:spacing w:before="0" w:after="0" w:line="256" w:lineRule="auto"/>
              <w:jc w:val="center"/>
              <w:rPr>
                <w:rFonts w:eastAsia="Calibri"/>
                <w:kern w:val="0"/>
                <w:lang w:val="vi-VN"/>
                <w14:ligatures w14:val="none"/>
              </w:rPr>
            </w:pPr>
          </w:p>
        </w:tc>
        <w:tc>
          <w:tcPr>
            <w:tcW w:w="2610" w:type="dxa"/>
            <w:tcBorders>
              <w:top w:val="single" w:sz="4" w:space="0" w:color="auto"/>
              <w:left w:val="single" w:sz="4" w:space="0" w:color="auto"/>
              <w:bottom w:val="single" w:sz="4" w:space="0" w:color="auto"/>
              <w:right w:val="single" w:sz="4" w:space="0" w:color="auto"/>
            </w:tcBorders>
            <w:vAlign w:val="center"/>
            <w:hideMark/>
          </w:tcPr>
          <w:p w14:paraId="34DDDA0A"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Phù hợp với kết cấu chuỗi thông thường, bằng thép mạ kẽm nhúng nóng, bề dày lớp mạ tối thiểu 85µm.</w:t>
            </w:r>
          </w:p>
          <w:p w14:paraId="3E027BF6"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 Đầu trên của cách điện có dạng móc hình chữ U với chốt bi.</w:t>
            </w:r>
          </w:p>
          <w:p w14:paraId="005A6D67" w14:textId="77777777" w:rsidR="00A209DC" w:rsidRPr="000333B2" w:rsidRDefault="00A209DC" w:rsidP="000333B2">
            <w:pPr>
              <w:spacing w:before="0" w:after="0" w:line="256" w:lineRule="auto"/>
              <w:jc w:val="center"/>
              <w:rPr>
                <w:rFonts w:eastAsia="Calibri"/>
                <w:strike/>
                <w:kern w:val="0"/>
                <w:lang w:val="vi-VN"/>
                <w14:ligatures w14:val="none"/>
              </w:rPr>
            </w:pPr>
            <w:r w:rsidRPr="000333B2">
              <w:rPr>
                <w:rFonts w:eastAsia="Calibri"/>
                <w:kern w:val="0"/>
                <w:lang w:val="vi-VN"/>
                <w14:ligatures w14:val="none"/>
              </w:rPr>
              <w:t>+ Đầu dưới của cách điện có dạng lưỡi (tongue)</w:t>
            </w:r>
          </w:p>
        </w:tc>
        <w:tc>
          <w:tcPr>
            <w:tcW w:w="1076" w:type="dxa"/>
            <w:tcBorders>
              <w:top w:val="single" w:sz="4" w:space="0" w:color="auto"/>
              <w:left w:val="single" w:sz="4" w:space="0" w:color="auto"/>
              <w:bottom w:val="single" w:sz="4" w:space="0" w:color="auto"/>
              <w:right w:val="single" w:sz="4" w:space="0" w:color="auto"/>
            </w:tcBorders>
            <w:vAlign w:val="center"/>
          </w:tcPr>
          <w:p w14:paraId="2823C483" w14:textId="77777777" w:rsidR="00A209DC" w:rsidRPr="000333B2" w:rsidRDefault="00A209DC" w:rsidP="000333B2">
            <w:pPr>
              <w:spacing w:before="0" w:after="0" w:line="256" w:lineRule="auto"/>
              <w:jc w:val="center"/>
              <w:rPr>
                <w:rFonts w:eastAsia="Calibri"/>
                <w:kern w:val="0"/>
                <w:lang w:val="vi-VN"/>
                <w14:ligatures w14:val="none"/>
              </w:rPr>
            </w:pPr>
          </w:p>
        </w:tc>
      </w:tr>
      <w:tr w:rsidR="00A209DC" w:rsidRPr="000333B2" w14:paraId="53636E96" w14:textId="77777777" w:rsidTr="003C5FCC">
        <w:trPr>
          <w:trHeight w:val="491"/>
          <w:jc w:val="center"/>
        </w:trPr>
        <w:tc>
          <w:tcPr>
            <w:tcW w:w="746" w:type="dxa"/>
            <w:tcBorders>
              <w:top w:val="single" w:sz="4" w:space="0" w:color="auto"/>
              <w:left w:val="single" w:sz="4" w:space="0" w:color="auto"/>
              <w:bottom w:val="single" w:sz="4" w:space="0" w:color="auto"/>
              <w:right w:val="single" w:sz="4" w:space="0" w:color="auto"/>
            </w:tcBorders>
            <w:vAlign w:val="center"/>
          </w:tcPr>
          <w:p w14:paraId="6E17C47C" w14:textId="77777777" w:rsidR="00A209DC" w:rsidRPr="000333B2" w:rsidRDefault="00A209DC" w:rsidP="000333B2">
            <w:pPr>
              <w:spacing w:before="0" w:after="0" w:line="256" w:lineRule="auto"/>
              <w:jc w:val="center"/>
              <w:rPr>
                <w:rFonts w:eastAsia="Calibri"/>
                <w:kern w:val="0"/>
                <w:lang w:val="vi-VN"/>
                <w14:ligatures w14:val="none"/>
              </w:rPr>
            </w:pPr>
          </w:p>
        </w:tc>
        <w:tc>
          <w:tcPr>
            <w:tcW w:w="3785" w:type="dxa"/>
            <w:tcBorders>
              <w:top w:val="single" w:sz="4" w:space="0" w:color="auto"/>
              <w:left w:val="single" w:sz="4" w:space="0" w:color="auto"/>
              <w:bottom w:val="single" w:sz="4" w:space="0" w:color="auto"/>
              <w:right w:val="single" w:sz="4" w:space="0" w:color="auto"/>
            </w:tcBorders>
            <w:vAlign w:val="center"/>
            <w:hideMark/>
          </w:tcPr>
          <w:p w14:paraId="20D9BD90" w14:textId="77777777" w:rsidR="00A209DC" w:rsidRPr="000333B2" w:rsidRDefault="00A209DC" w:rsidP="000333B2">
            <w:pPr>
              <w:spacing w:before="0" w:after="0" w:line="256" w:lineRule="auto"/>
              <w:jc w:val="left"/>
              <w:rPr>
                <w:rFonts w:eastAsia="Calibri"/>
                <w:kern w:val="0"/>
                <w:lang w:val="vi-VN"/>
                <w14:ligatures w14:val="none"/>
              </w:rPr>
            </w:pPr>
            <w:r w:rsidRPr="000333B2">
              <w:rPr>
                <w:rFonts w:eastAsia="Calibri"/>
                <w:kern w:val="0"/>
                <w:lang w:val="vi-VN"/>
                <w14:ligatures w14:val="none"/>
              </w:rPr>
              <w:t>- Số tán cách điện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C4A022C"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tán</w:t>
            </w:r>
          </w:p>
        </w:tc>
        <w:tc>
          <w:tcPr>
            <w:tcW w:w="2610" w:type="dxa"/>
            <w:tcBorders>
              <w:top w:val="single" w:sz="4" w:space="0" w:color="auto"/>
              <w:left w:val="single" w:sz="4" w:space="0" w:color="auto"/>
              <w:bottom w:val="single" w:sz="4" w:space="0" w:color="auto"/>
              <w:right w:val="single" w:sz="4" w:space="0" w:color="auto"/>
            </w:tcBorders>
            <w:hideMark/>
          </w:tcPr>
          <w:p w14:paraId="1E42290E"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 8</w:t>
            </w:r>
          </w:p>
        </w:tc>
        <w:tc>
          <w:tcPr>
            <w:tcW w:w="1076" w:type="dxa"/>
            <w:tcBorders>
              <w:top w:val="single" w:sz="4" w:space="0" w:color="auto"/>
              <w:left w:val="single" w:sz="4" w:space="0" w:color="auto"/>
              <w:bottom w:val="single" w:sz="4" w:space="0" w:color="auto"/>
              <w:right w:val="single" w:sz="4" w:space="0" w:color="auto"/>
            </w:tcBorders>
            <w:vAlign w:val="center"/>
          </w:tcPr>
          <w:p w14:paraId="6B2DB41B" w14:textId="77777777" w:rsidR="00A209DC" w:rsidRPr="000333B2" w:rsidRDefault="00A209DC" w:rsidP="000333B2">
            <w:pPr>
              <w:spacing w:before="0" w:after="0" w:line="256" w:lineRule="auto"/>
              <w:jc w:val="center"/>
              <w:rPr>
                <w:rFonts w:eastAsia="Calibri"/>
                <w:kern w:val="0"/>
                <w:lang w:val="vi-VN"/>
                <w14:ligatures w14:val="none"/>
              </w:rPr>
            </w:pPr>
          </w:p>
        </w:tc>
      </w:tr>
      <w:tr w:rsidR="00A209DC" w:rsidRPr="000333B2" w14:paraId="0E90259C" w14:textId="77777777" w:rsidTr="003C5FCC">
        <w:trPr>
          <w:jc w:val="center"/>
        </w:trPr>
        <w:tc>
          <w:tcPr>
            <w:tcW w:w="746" w:type="dxa"/>
            <w:tcBorders>
              <w:top w:val="single" w:sz="4" w:space="0" w:color="auto"/>
              <w:left w:val="single" w:sz="4" w:space="0" w:color="auto"/>
              <w:bottom w:val="single" w:sz="4" w:space="0" w:color="auto"/>
              <w:right w:val="single" w:sz="4" w:space="0" w:color="auto"/>
            </w:tcBorders>
            <w:vAlign w:val="center"/>
          </w:tcPr>
          <w:p w14:paraId="28965738" w14:textId="77777777" w:rsidR="00A209DC" w:rsidRPr="000333B2" w:rsidRDefault="00A209DC" w:rsidP="000333B2">
            <w:pPr>
              <w:spacing w:before="0" w:after="0" w:line="256" w:lineRule="auto"/>
              <w:jc w:val="center"/>
              <w:rPr>
                <w:rFonts w:eastAsia="Calibri"/>
                <w:kern w:val="0"/>
                <w:lang w:val="vi-VN"/>
                <w14:ligatures w14:val="none"/>
              </w:rPr>
            </w:pPr>
          </w:p>
        </w:tc>
        <w:tc>
          <w:tcPr>
            <w:tcW w:w="3785" w:type="dxa"/>
            <w:tcBorders>
              <w:top w:val="single" w:sz="4" w:space="0" w:color="auto"/>
              <w:left w:val="single" w:sz="4" w:space="0" w:color="auto"/>
              <w:bottom w:val="single" w:sz="4" w:space="0" w:color="auto"/>
              <w:right w:val="single" w:sz="4" w:space="0" w:color="auto"/>
            </w:tcBorders>
            <w:vAlign w:val="center"/>
            <w:hideMark/>
          </w:tcPr>
          <w:p w14:paraId="2A9CDA4F" w14:textId="77777777" w:rsidR="00A209DC" w:rsidRPr="000333B2" w:rsidRDefault="00A209DC" w:rsidP="000333B2">
            <w:pPr>
              <w:spacing w:before="0" w:after="0" w:line="256" w:lineRule="auto"/>
              <w:jc w:val="left"/>
              <w:rPr>
                <w:rFonts w:eastAsia="Calibri"/>
                <w:kern w:val="0"/>
                <w:lang w:val="vi-VN"/>
                <w14:ligatures w14:val="none"/>
              </w:rPr>
            </w:pPr>
            <w:r w:rsidRPr="000333B2">
              <w:rPr>
                <w:rFonts w:eastAsia="Calibri"/>
                <w:kern w:val="0"/>
                <w:lang w:val="vi-VN"/>
                <w14:ligatures w14:val="none"/>
              </w:rPr>
              <w:t>- Đường kính lõi chịu lực</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E6FCFCE"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mm</w:t>
            </w:r>
          </w:p>
        </w:tc>
        <w:tc>
          <w:tcPr>
            <w:tcW w:w="2610" w:type="dxa"/>
            <w:tcBorders>
              <w:top w:val="single" w:sz="4" w:space="0" w:color="auto"/>
              <w:left w:val="single" w:sz="4" w:space="0" w:color="auto"/>
              <w:bottom w:val="single" w:sz="4" w:space="0" w:color="auto"/>
              <w:right w:val="single" w:sz="4" w:space="0" w:color="auto"/>
            </w:tcBorders>
            <w:hideMark/>
          </w:tcPr>
          <w:p w14:paraId="0283FA24"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 18</w:t>
            </w:r>
          </w:p>
        </w:tc>
        <w:tc>
          <w:tcPr>
            <w:tcW w:w="1076" w:type="dxa"/>
            <w:tcBorders>
              <w:top w:val="single" w:sz="4" w:space="0" w:color="auto"/>
              <w:left w:val="single" w:sz="4" w:space="0" w:color="auto"/>
              <w:bottom w:val="single" w:sz="4" w:space="0" w:color="auto"/>
              <w:right w:val="single" w:sz="4" w:space="0" w:color="auto"/>
            </w:tcBorders>
            <w:vAlign w:val="center"/>
          </w:tcPr>
          <w:p w14:paraId="1C1FE490" w14:textId="77777777" w:rsidR="00A209DC" w:rsidRPr="000333B2" w:rsidRDefault="00A209DC" w:rsidP="000333B2">
            <w:pPr>
              <w:spacing w:before="0" w:after="0" w:line="256" w:lineRule="auto"/>
              <w:jc w:val="center"/>
              <w:rPr>
                <w:rFonts w:eastAsia="Calibri"/>
                <w:kern w:val="0"/>
                <w:lang w:val="vi-VN"/>
                <w14:ligatures w14:val="none"/>
              </w:rPr>
            </w:pPr>
          </w:p>
        </w:tc>
      </w:tr>
      <w:tr w:rsidR="00A209DC" w:rsidRPr="000333B2" w14:paraId="64AC867C" w14:textId="77777777" w:rsidTr="003C5FCC">
        <w:trPr>
          <w:jc w:val="center"/>
        </w:trPr>
        <w:tc>
          <w:tcPr>
            <w:tcW w:w="746" w:type="dxa"/>
            <w:tcBorders>
              <w:top w:val="single" w:sz="4" w:space="0" w:color="auto"/>
              <w:left w:val="single" w:sz="4" w:space="0" w:color="auto"/>
              <w:bottom w:val="single" w:sz="4" w:space="0" w:color="auto"/>
              <w:right w:val="single" w:sz="4" w:space="0" w:color="auto"/>
            </w:tcBorders>
            <w:vAlign w:val="center"/>
            <w:hideMark/>
          </w:tcPr>
          <w:p w14:paraId="4AFF8C1E"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14</w:t>
            </w:r>
          </w:p>
        </w:tc>
        <w:tc>
          <w:tcPr>
            <w:tcW w:w="3785" w:type="dxa"/>
            <w:tcBorders>
              <w:top w:val="single" w:sz="4" w:space="0" w:color="auto"/>
              <w:left w:val="single" w:sz="4" w:space="0" w:color="auto"/>
              <w:bottom w:val="single" w:sz="4" w:space="0" w:color="auto"/>
              <w:right w:val="single" w:sz="4" w:space="0" w:color="auto"/>
            </w:tcBorders>
            <w:vAlign w:val="center"/>
            <w:hideMark/>
          </w:tcPr>
          <w:p w14:paraId="48AF2873" w14:textId="77777777" w:rsidR="00A209DC" w:rsidRPr="000333B2" w:rsidRDefault="00A209DC" w:rsidP="000333B2">
            <w:pPr>
              <w:spacing w:before="0" w:after="0" w:line="256" w:lineRule="auto"/>
              <w:jc w:val="left"/>
              <w:rPr>
                <w:rFonts w:eastAsia="Calibri"/>
                <w:strike/>
                <w:kern w:val="0"/>
                <w:lang w:val="vi-VN"/>
                <w14:ligatures w14:val="none"/>
              </w:rPr>
            </w:pPr>
            <w:r w:rsidRPr="000333B2">
              <w:rPr>
                <w:rFonts w:eastAsia="Calibri"/>
                <w:kern w:val="0"/>
                <w:lang w:val="vi-VN"/>
                <w14:ligatures w14:val="none"/>
              </w:rPr>
              <w:t xml:space="preserve">Bản vẽ và tài liệu kỹ thuật </w:t>
            </w:r>
          </w:p>
        </w:tc>
        <w:tc>
          <w:tcPr>
            <w:tcW w:w="1134" w:type="dxa"/>
            <w:tcBorders>
              <w:top w:val="single" w:sz="4" w:space="0" w:color="auto"/>
              <w:left w:val="single" w:sz="4" w:space="0" w:color="auto"/>
              <w:bottom w:val="single" w:sz="4" w:space="0" w:color="auto"/>
              <w:right w:val="single" w:sz="4" w:space="0" w:color="auto"/>
            </w:tcBorders>
            <w:vAlign w:val="center"/>
          </w:tcPr>
          <w:p w14:paraId="02AF9D8C" w14:textId="77777777" w:rsidR="00A209DC" w:rsidRPr="000333B2" w:rsidRDefault="00A209DC" w:rsidP="000333B2">
            <w:pPr>
              <w:spacing w:before="0" w:after="0" w:line="256" w:lineRule="auto"/>
              <w:jc w:val="center"/>
              <w:rPr>
                <w:rFonts w:eastAsia="Calibri"/>
                <w:kern w:val="0"/>
                <w:lang w:val="vi-VN"/>
                <w14:ligatures w14:val="none"/>
              </w:rPr>
            </w:pPr>
          </w:p>
        </w:tc>
        <w:tc>
          <w:tcPr>
            <w:tcW w:w="2610" w:type="dxa"/>
            <w:tcBorders>
              <w:top w:val="single" w:sz="4" w:space="0" w:color="auto"/>
              <w:left w:val="single" w:sz="4" w:space="0" w:color="auto"/>
              <w:bottom w:val="single" w:sz="4" w:space="0" w:color="auto"/>
              <w:right w:val="single" w:sz="4" w:space="0" w:color="auto"/>
            </w:tcBorders>
            <w:vAlign w:val="center"/>
            <w:hideMark/>
          </w:tcPr>
          <w:p w14:paraId="263BA834" w14:textId="77777777" w:rsidR="00A209DC" w:rsidRPr="000333B2" w:rsidRDefault="00A209DC" w:rsidP="000333B2">
            <w:pPr>
              <w:spacing w:before="0" w:after="0" w:line="256" w:lineRule="auto"/>
              <w:jc w:val="center"/>
              <w:rPr>
                <w:rFonts w:eastAsia="Calibri"/>
                <w:kern w:val="0"/>
                <w:lang w:val="vi-VN"/>
                <w14:ligatures w14:val="none"/>
              </w:rPr>
            </w:pPr>
            <w:r w:rsidRPr="000333B2">
              <w:rPr>
                <w:rFonts w:eastAsia="Calibri"/>
                <w:kern w:val="0"/>
                <w:lang w:val="vi-VN"/>
                <w14:ligatures w14:val="none"/>
              </w:rPr>
              <w:t>Có</w:t>
            </w:r>
          </w:p>
        </w:tc>
        <w:tc>
          <w:tcPr>
            <w:tcW w:w="1076" w:type="dxa"/>
            <w:tcBorders>
              <w:top w:val="single" w:sz="4" w:space="0" w:color="auto"/>
              <w:left w:val="single" w:sz="4" w:space="0" w:color="auto"/>
              <w:bottom w:val="single" w:sz="4" w:space="0" w:color="auto"/>
              <w:right w:val="single" w:sz="4" w:space="0" w:color="auto"/>
            </w:tcBorders>
            <w:vAlign w:val="center"/>
          </w:tcPr>
          <w:p w14:paraId="59B08A0A" w14:textId="77777777" w:rsidR="00A209DC" w:rsidRPr="000333B2" w:rsidRDefault="00A209DC" w:rsidP="000333B2">
            <w:pPr>
              <w:spacing w:before="0" w:after="0" w:line="256" w:lineRule="auto"/>
              <w:jc w:val="center"/>
              <w:rPr>
                <w:rFonts w:eastAsia="Calibri"/>
                <w:kern w:val="0"/>
                <w:lang w:val="vi-VN"/>
                <w14:ligatures w14:val="none"/>
              </w:rPr>
            </w:pPr>
          </w:p>
        </w:tc>
      </w:tr>
    </w:tbl>
    <w:p w14:paraId="5B3D44E2" w14:textId="14594A0E" w:rsidR="008542A3" w:rsidRPr="002D0CB1" w:rsidRDefault="008542A3" w:rsidP="000333B2">
      <w:pPr>
        <w:pStyle w:val="anh31"/>
        <w:rPr>
          <w:color w:val="0070C0"/>
        </w:rPr>
      </w:pPr>
      <w:r w:rsidRPr="002D0CB1">
        <w:rPr>
          <w:color w:val="0070C0"/>
        </w:rPr>
        <w:t xml:space="preserve">Dây buộc cổ sứ dạng giáp níu cho dây nhôm </w:t>
      </w:r>
      <w:r w:rsidRPr="00AE4450">
        <w:rPr>
          <w:color w:val="0070C0"/>
        </w:rPr>
        <w:t>bọc</w:t>
      </w:r>
      <w:r w:rsidR="004D374E" w:rsidRPr="00AE4450">
        <w:rPr>
          <w:color w:val="0070C0"/>
        </w:rPr>
        <w:t xml:space="preserve"> (</w:t>
      </w:r>
      <w:r w:rsidR="002D0CB1" w:rsidRPr="00AE4450">
        <w:rPr>
          <w:color w:val="0070C0"/>
        </w:rPr>
        <w:t>cách điện</w:t>
      </w:r>
      <w:r w:rsidR="002D0CB1">
        <w:rPr>
          <w:color w:val="0070C0"/>
        </w:rPr>
        <w:t xml:space="preserve"> </w:t>
      </w:r>
      <w:r w:rsidR="004D374E" w:rsidRPr="002D0CB1">
        <w:rPr>
          <w:color w:val="0070C0"/>
        </w:rPr>
        <w:t>bán phần)</w:t>
      </w:r>
    </w:p>
    <w:p w14:paraId="7402FC29" w14:textId="77777777" w:rsidR="008542A3" w:rsidRPr="000333B2" w:rsidRDefault="008542A3" w:rsidP="000333B2">
      <w:pPr>
        <w:pStyle w:val="anh411"/>
      </w:pPr>
      <w:r w:rsidRPr="000333B2">
        <w:t>Mô tả:</w:t>
      </w:r>
    </w:p>
    <w:p w14:paraId="31909659" w14:textId="77777777" w:rsidR="008542A3" w:rsidRPr="000333B2" w:rsidRDefault="008542A3" w:rsidP="000333B2">
      <w:pPr>
        <w:pStyle w:val="anhnormal"/>
      </w:pPr>
      <w:r w:rsidRPr="000333B2">
        <w:t>- Giáp buộc được sử dụng để buộc dây nhôm lõi thép bọc (vỏ bọc ngoài là HDPE) vào đỉnh hoặc cổ sứ cách điện đỡ.</w:t>
      </w:r>
    </w:p>
    <w:p w14:paraId="12E4AC13" w14:textId="77777777" w:rsidR="008542A3" w:rsidRPr="000333B2" w:rsidRDefault="008542A3" w:rsidP="000333B2">
      <w:pPr>
        <w:pStyle w:val="anhnormal"/>
      </w:pPr>
      <w:r w:rsidRPr="000333B2">
        <w:t>- Giáp buộc được tạo dạng trước để có thể áp trực tiếp lên dây dẫn mà không cần dụng cụ lắp đặt, không làm hư hỏng dây dẫn, sứ cách điện đỡ và đảm bảo an toàn trong vận hành.</w:t>
      </w:r>
    </w:p>
    <w:p w14:paraId="69AA2346" w14:textId="77777777" w:rsidR="008542A3" w:rsidRPr="000333B2" w:rsidRDefault="008542A3" w:rsidP="000333B2">
      <w:pPr>
        <w:pStyle w:val="anhnormal"/>
      </w:pPr>
      <w:r w:rsidRPr="000333B2">
        <w:t>- Giáp buộc phải được thiết kế phù hợp với các yêu cầu thử nghiệm quy định trong yêu cầu kỹ thuật này, đảm bảo ảnh hưởng rung trên dây dẫn và giáp buộc là tối thiểu.</w:t>
      </w:r>
    </w:p>
    <w:p w14:paraId="3F18347C" w14:textId="77777777" w:rsidR="008542A3" w:rsidRPr="000333B2" w:rsidRDefault="008542A3" w:rsidP="000333B2">
      <w:pPr>
        <w:pStyle w:val="anhnormal"/>
      </w:pPr>
      <w:r w:rsidRPr="000333B2">
        <w:t>- Vật liệu cấu tạo:</w:t>
      </w:r>
    </w:p>
    <w:p w14:paraId="1EA23CC9" w14:textId="77777777" w:rsidR="008542A3" w:rsidRPr="000333B2" w:rsidRDefault="008542A3" w:rsidP="000333B2">
      <w:pPr>
        <w:pStyle w:val="anhnormal"/>
      </w:pPr>
      <w:r w:rsidRPr="000333B2">
        <w:lastRenderedPageBreak/>
        <w:t>+ Giáp buộc được chế tạo bằng vật liệu thép mạ kẽm, được phũ lớp HDPE bên ngoài, đảm bảo giáp buộc đạt khả năng chịu sức căng theo đúng tiêu chuẩn và không gây hiện tượng phóng điện giữa giáp buộc và dây dẫn điện</w:t>
      </w:r>
    </w:p>
    <w:p w14:paraId="5102A649" w14:textId="77777777" w:rsidR="008542A3" w:rsidRPr="000333B2" w:rsidRDefault="008542A3" w:rsidP="000333B2">
      <w:pPr>
        <w:pStyle w:val="anhnormal"/>
      </w:pPr>
      <w:r w:rsidRPr="000333B2">
        <w:t>+ Vật liệu HDPE chịu được các ảnh hưởng từ bức xạ mặt trời, môi trường ô nhiễm hoặc sương muối gần biển.</w:t>
      </w:r>
    </w:p>
    <w:p w14:paraId="6DB2325B" w14:textId="77777777" w:rsidR="008542A3" w:rsidRPr="000333B2" w:rsidRDefault="008542A3" w:rsidP="000333B2">
      <w:pPr>
        <w:pStyle w:val="anhnormal"/>
        <w:rPr>
          <w:b/>
          <w:lang w:eastAsia="ko-KR"/>
        </w:rPr>
      </w:pPr>
      <w:r w:rsidRPr="000333B2">
        <w:t>- Giáp buộc phải có các ký hiệu chỉ mã hiệu của giáp buộc, cỡ dây và cổ sứ (đối với giáp buộc cổ sứ) sử dụng với giáp buộc và mã màu cho dây dẫn.</w:t>
      </w:r>
    </w:p>
    <w:p w14:paraId="6842C637" w14:textId="77777777" w:rsidR="008542A3" w:rsidRPr="000333B2" w:rsidRDefault="008542A3" w:rsidP="000333B2">
      <w:pPr>
        <w:pStyle w:val="anh411"/>
        <w:rPr>
          <w:b/>
          <w:lang w:val="vi-VN"/>
        </w:rPr>
      </w:pPr>
      <w:r w:rsidRPr="000333B2">
        <w:rPr>
          <w:lang w:eastAsia="ko-KR"/>
        </w:rPr>
        <w:t xml:space="preserve">Tiêu chuẩn sản xuất và thử nghiệm: </w:t>
      </w:r>
    </w:p>
    <w:p w14:paraId="64BB213E" w14:textId="77777777" w:rsidR="008542A3" w:rsidRPr="000333B2" w:rsidRDefault="008542A3" w:rsidP="000333B2">
      <w:pPr>
        <w:pStyle w:val="anhnormal"/>
      </w:pPr>
      <w:r w:rsidRPr="000333B2">
        <w:rPr>
          <w:bCs/>
          <w:lang w:eastAsia="ko-KR"/>
        </w:rPr>
        <w:t>Áp dụng theo tiêu chuẩn EN</w:t>
      </w:r>
      <w:r w:rsidRPr="000333B2">
        <w:t xml:space="preserve"> 50397-2 hoặc tương</w:t>
      </w:r>
      <w:r w:rsidRPr="000333B2">
        <w:rPr>
          <w:spacing w:val="-9"/>
        </w:rPr>
        <w:t xml:space="preserve"> </w:t>
      </w:r>
      <w:r w:rsidRPr="000333B2">
        <w:t>đương.</w:t>
      </w:r>
    </w:p>
    <w:p w14:paraId="79F72BA0" w14:textId="77777777" w:rsidR="008542A3" w:rsidRPr="000333B2" w:rsidRDefault="008542A3" w:rsidP="000333B2">
      <w:pPr>
        <w:pStyle w:val="anh411"/>
        <w:rPr>
          <w:lang w:val="nl-NL"/>
        </w:rPr>
      </w:pPr>
      <w:r w:rsidRPr="000333B2">
        <w:t>Thử nghiệm xuất xưởng:</w:t>
      </w:r>
    </w:p>
    <w:p w14:paraId="1A518CBE" w14:textId="77777777" w:rsidR="008542A3" w:rsidRPr="000333B2" w:rsidRDefault="008542A3" w:rsidP="000333B2">
      <w:pPr>
        <w:ind w:firstLine="709"/>
        <w:rPr>
          <w:color w:val="000000" w:themeColor="text1"/>
        </w:rPr>
      </w:pPr>
      <w:r w:rsidRPr="000333B2">
        <w:rPr>
          <w:color w:val="000000" w:themeColor="text1"/>
          <w:lang w:val="vi-VN"/>
        </w:rPr>
        <w:t xml:space="preserve">Nhà thầu phải cung cấp cho bên mua biên bản thử nghiệm xuất xưởng thực hiện bởi nhà sản xuất trên sản phẩm cung cấp tại nhà máy của nhà sản xuất để chứng minh sản phẩm giao phù hợp với đặc tính kỹ thuật của hợp đồng. </w:t>
      </w:r>
      <w:r w:rsidRPr="000333B2">
        <w:rPr>
          <w:color w:val="000000" w:themeColor="text1"/>
        </w:rPr>
        <w:t>Các hạng mục:</w:t>
      </w:r>
    </w:p>
    <w:p w14:paraId="459112FD" w14:textId="77777777" w:rsidR="008542A3" w:rsidRPr="000333B2" w:rsidRDefault="008542A3" w:rsidP="000333B2">
      <w:pPr>
        <w:numPr>
          <w:ilvl w:val="0"/>
          <w:numId w:val="14"/>
        </w:numPr>
        <w:spacing w:before="0" w:after="0"/>
        <w:contextualSpacing/>
        <w:rPr>
          <w:color w:val="000000" w:themeColor="text1"/>
        </w:rPr>
      </w:pPr>
      <w:r w:rsidRPr="000333B2">
        <w:rPr>
          <w:color w:val="000000" w:themeColor="text1"/>
        </w:rPr>
        <w:t>Kiểm tra ngọai quan (trơn nhẵn và không có khuyết tật).</w:t>
      </w:r>
    </w:p>
    <w:p w14:paraId="69925610" w14:textId="77777777" w:rsidR="008542A3" w:rsidRPr="000333B2" w:rsidRDefault="008542A3" w:rsidP="000333B2">
      <w:pPr>
        <w:numPr>
          <w:ilvl w:val="0"/>
          <w:numId w:val="14"/>
        </w:numPr>
        <w:spacing w:before="120" w:after="0"/>
        <w:contextualSpacing/>
        <w:rPr>
          <w:color w:val="000000" w:themeColor="text1"/>
        </w:rPr>
      </w:pPr>
      <w:r w:rsidRPr="000333B2">
        <w:rPr>
          <w:color w:val="000000" w:themeColor="text1"/>
        </w:rPr>
        <w:t>Đo kích thước và cách ghi nhãn hàng hóa</w:t>
      </w:r>
    </w:p>
    <w:p w14:paraId="2DFCA211" w14:textId="77777777" w:rsidR="008542A3" w:rsidRPr="000333B2" w:rsidRDefault="008542A3" w:rsidP="000333B2">
      <w:pPr>
        <w:pStyle w:val="anh411"/>
        <w:rPr>
          <w:lang w:eastAsia="ko-KR"/>
        </w:rPr>
      </w:pPr>
      <w:r w:rsidRPr="000333B2">
        <w:rPr>
          <w:lang w:val="vi-VN" w:eastAsia="ko-KR"/>
        </w:rPr>
        <w:t>Yêu cầu về</w:t>
      </w:r>
      <w:r w:rsidRPr="000333B2">
        <w:rPr>
          <w:lang w:eastAsia="ko-KR"/>
        </w:rPr>
        <w:t xml:space="preserve"> thí nghiệm điển hình:</w:t>
      </w:r>
    </w:p>
    <w:p w14:paraId="4FE2427D" w14:textId="2C96CDF9" w:rsidR="008542A3" w:rsidRPr="000333B2" w:rsidRDefault="008542A3" w:rsidP="000333B2">
      <w:pPr>
        <w:pStyle w:val="anhnormal"/>
      </w:pPr>
      <w:r w:rsidRPr="000333B2">
        <w:t>Biên bản thí nghiệm điển hình (type test report) của giáp buộc của cơ quan thí nghiệm được chứng nhận theo tiêu chuẩn ISO/IEC 17025, trong đó phải thể hiện các hạng mục chính</w:t>
      </w:r>
      <w:r w:rsidRPr="000333B2">
        <w:rPr>
          <w:spacing w:val="-2"/>
        </w:rPr>
        <w:t xml:space="preserve"> </w:t>
      </w:r>
      <w:r w:rsidRPr="000333B2">
        <w:t>sau:</w:t>
      </w:r>
    </w:p>
    <w:p w14:paraId="361D86DC" w14:textId="77777777" w:rsidR="008542A3" w:rsidRPr="000333B2" w:rsidRDefault="008542A3" w:rsidP="000333B2">
      <w:pPr>
        <w:widowControl w:val="0"/>
        <w:numPr>
          <w:ilvl w:val="0"/>
          <w:numId w:val="16"/>
        </w:numPr>
        <w:autoSpaceDE w:val="0"/>
        <w:autoSpaceDN w:val="0"/>
        <w:spacing w:before="120" w:after="0"/>
        <w:ind w:left="851" w:hanging="261"/>
        <w:rPr>
          <w:color w:val="000000" w:themeColor="text1"/>
          <w:lang w:val="vi-VN"/>
        </w:rPr>
      </w:pPr>
      <w:r w:rsidRPr="000333B2">
        <w:rPr>
          <w:color w:val="000000" w:themeColor="text1"/>
          <w:lang w:val="vi-VN"/>
        </w:rPr>
        <w:t>Thử nghiệm tuột ở nhiệt độ môi trường (Slip test at ambient</w:t>
      </w:r>
      <w:r w:rsidRPr="000333B2">
        <w:rPr>
          <w:color w:val="000000" w:themeColor="text1"/>
          <w:spacing w:val="-11"/>
          <w:lang w:val="vi-VN"/>
        </w:rPr>
        <w:t xml:space="preserve"> </w:t>
      </w:r>
      <w:r w:rsidRPr="000333B2">
        <w:rPr>
          <w:color w:val="000000" w:themeColor="text1"/>
          <w:lang w:val="vi-VN"/>
        </w:rPr>
        <w:t>temperature)</w:t>
      </w:r>
    </w:p>
    <w:p w14:paraId="25CB6A69" w14:textId="77777777" w:rsidR="008542A3" w:rsidRPr="000333B2" w:rsidRDefault="008542A3" w:rsidP="000333B2">
      <w:pPr>
        <w:widowControl w:val="0"/>
        <w:numPr>
          <w:ilvl w:val="0"/>
          <w:numId w:val="16"/>
        </w:numPr>
        <w:autoSpaceDE w:val="0"/>
        <w:autoSpaceDN w:val="0"/>
        <w:spacing w:before="120" w:after="0"/>
        <w:ind w:left="851" w:hanging="261"/>
        <w:rPr>
          <w:color w:val="000000" w:themeColor="text1"/>
          <w:lang w:val="vi-VN"/>
        </w:rPr>
      </w:pPr>
      <w:r w:rsidRPr="000333B2">
        <w:rPr>
          <w:color w:val="000000" w:themeColor="text1"/>
          <w:lang w:val="vi-VN"/>
        </w:rPr>
        <w:t>Thử nghiệm tuột ở nhiệt độ thấp (Slip test at low</w:t>
      </w:r>
      <w:r w:rsidRPr="000333B2">
        <w:rPr>
          <w:color w:val="000000" w:themeColor="text1"/>
          <w:spacing w:val="-11"/>
          <w:lang w:val="vi-VN"/>
        </w:rPr>
        <w:t xml:space="preserve"> </w:t>
      </w:r>
      <w:r w:rsidRPr="000333B2">
        <w:rPr>
          <w:color w:val="000000" w:themeColor="text1"/>
          <w:lang w:val="vi-VN"/>
        </w:rPr>
        <w:t>temperature)</w:t>
      </w:r>
    </w:p>
    <w:p w14:paraId="07BDF260" w14:textId="77777777" w:rsidR="008542A3" w:rsidRPr="000333B2" w:rsidRDefault="008542A3" w:rsidP="000333B2">
      <w:pPr>
        <w:widowControl w:val="0"/>
        <w:numPr>
          <w:ilvl w:val="0"/>
          <w:numId w:val="16"/>
        </w:numPr>
        <w:autoSpaceDE w:val="0"/>
        <w:autoSpaceDN w:val="0"/>
        <w:spacing w:before="120" w:after="0"/>
        <w:ind w:left="851" w:hanging="261"/>
        <w:rPr>
          <w:color w:val="000000" w:themeColor="text1"/>
          <w:lang w:val="vi-VN"/>
        </w:rPr>
      </w:pPr>
      <w:r w:rsidRPr="000333B2">
        <w:rPr>
          <w:color w:val="000000" w:themeColor="text1"/>
          <w:lang w:val="vi-VN"/>
        </w:rPr>
        <w:t>Thử tải trọng nâng tại nhiệt độ môi trường (Lift load at ambient</w:t>
      </w:r>
      <w:r w:rsidRPr="000333B2">
        <w:rPr>
          <w:color w:val="000000" w:themeColor="text1"/>
          <w:spacing w:val="-15"/>
          <w:lang w:val="vi-VN"/>
        </w:rPr>
        <w:t xml:space="preserve"> </w:t>
      </w:r>
      <w:r w:rsidRPr="000333B2">
        <w:rPr>
          <w:color w:val="000000" w:themeColor="text1"/>
          <w:lang w:val="vi-VN"/>
        </w:rPr>
        <w:t>temperature)</w:t>
      </w:r>
    </w:p>
    <w:p w14:paraId="1D07F125" w14:textId="77777777" w:rsidR="008542A3" w:rsidRPr="000333B2" w:rsidRDefault="008542A3" w:rsidP="000333B2">
      <w:pPr>
        <w:widowControl w:val="0"/>
        <w:numPr>
          <w:ilvl w:val="0"/>
          <w:numId w:val="16"/>
        </w:numPr>
        <w:autoSpaceDE w:val="0"/>
        <w:autoSpaceDN w:val="0"/>
        <w:spacing w:before="120" w:after="0"/>
        <w:ind w:left="851" w:hanging="261"/>
        <w:rPr>
          <w:color w:val="000000" w:themeColor="text1"/>
          <w:lang w:val="vi-VN"/>
        </w:rPr>
      </w:pPr>
      <w:r w:rsidRPr="000333B2">
        <w:rPr>
          <w:color w:val="000000" w:themeColor="text1"/>
          <w:lang w:val="vi-VN"/>
        </w:rPr>
        <w:t>Thử nghiệm ăn mòn (Corrossion</w:t>
      </w:r>
      <w:r w:rsidRPr="000333B2">
        <w:rPr>
          <w:color w:val="000000" w:themeColor="text1"/>
          <w:spacing w:val="-1"/>
          <w:lang w:val="vi-VN"/>
        </w:rPr>
        <w:t xml:space="preserve"> </w:t>
      </w:r>
      <w:r w:rsidRPr="000333B2">
        <w:rPr>
          <w:color w:val="000000" w:themeColor="text1"/>
          <w:lang w:val="vi-VN"/>
        </w:rPr>
        <w:t>test)</w:t>
      </w:r>
    </w:p>
    <w:p w14:paraId="54BAC89F" w14:textId="77777777" w:rsidR="008542A3" w:rsidRPr="000333B2" w:rsidRDefault="008542A3" w:rsidP="000333B2">
      <w:pPr>
        <w:widowControl w:val="0"/>
        <w:numPr>
          <w:ilvl w:val="0"/>
          <w:numId w:val="16"/>
        </w:numPr>
        <w:tabs>
          <w:tab w:val="left" w:pos="851"/>
        </w:tabs>
        <w:autoSpaceDE w:val="0"/>
        <w:autoSpaceDN w:val="0"/>
        <w:spacing w:before="120" w:after="0"/>
        <w:ind w:left="567" w:firstLine="0"/>
        <w:rPr>
          <w:color w:val="000000" w:themeColor="text1"/>
          <w:lang w:val="vi-VN"/>
        </w:rPr>
      </w:pPr>
      <w:r w:rsidRPr="000333B2">
        <w:rPr>
          <w:color w:val="000000" w:themeColor="text1"/>
          <w:lang w:val="vi-VN"/>
        </w:rPr>
        <w:t>Thử nghiệm lão hóa khí hậu (Climate ageing</w:t>
      </w:r>
      <w:r w:rsidRPr="000333B2">
        <w:rPr>
          <w:color w:val="000000" w:themeColor="text1"/>
          <w:spacing w:val="-4"/>
          <w:lang w:val="vi-VN"/>
        </w:rPr>
        <w:t xml:space="preserve"> </w:t>
      </w:r>
      <w:r w:rsidRPr="000333B2">
        <w:rPr>
          <w:color w:val="000000" w:themeColor="text1"/>
          <w:lang w:val="vi-VN"/>
        </w:rPr>
        <w:t>test)</w:t>
      </w:r>
      <w:r w:rsidRPr="000333B2">
        <w:rPr>
          <w:color w:val="000000" w:themeColor="text1"/>
        </w:rPr>
        <w:t>.</w:t>
      </w:r>
    </w:p>
    <w:p w14:paraId="1CAF4DBC" w14:textId="77777777" w:rsidR="008542A3" w:rsidRPr="000333B2" w:rsidRDefault="008542A3" w:rsidP="000333B2">
      <w:pPr>
        <w:widowControl w:val="0"/>
        <w:numPr>
          <w:ilvl w:val="0"/>
          <w:numId w:val="16"/>
        </w:numPr>
        <w:tabs>
          <w:tab w:val="left" w:pos="851"/>
        </w:tabs>
        <w:autoSpaceDE w:val="0"/>
        <w:autoSpaceDN w:val="0"/>
        <w:spacing w:before="120" w:after="0"/>
        <w:ind w:left="567" w:firstLine="0"/>
        <w:rPr>
          <w:color w:val="000000" w:themeColor="text1"/>
          <w:lang w:val="vi-VN"/>
        </w:rPr>
      </w:pPr>
      <w:bookmarkStart w:id="32" w:name="_Hlk185575047"/>
      <w:r w:rsidRPr="000333B2">
        <w:rPr>
          <w:color w:val="000000" w:themeColor="text1"/>
          <w:lang w:val="vi-VN"/>
        </w:rPr>
        <w:t>Thử nghiệm chiều dày lớp mạ lõi thép</w:t>
      </w:r>
      <w:bookmarkEnd w:id="32"/>
      <w:r w:rsidRPr="000333B2">
        <w:rPr>
          <w:color w:val="000000" w:themeColor="text1"/>
          <w:lang w:val="vi-VN"/>
        </w:rPr>
        <w:t>.</w:t>
      </w:r>
    </w:p>
    <w:p w14:paraId="18FD0D51" w14:textId="65CAA56C" w:rsidR="008542A3" w:rsidRPr="000333B2" w:rsidRDefault="008542A3" w:rsidP="000333B2">
      <w:pPr>
        <w:pStyle w:val="anh411"/>
      </w:pPr>
      <w:r w:rsidRPr="000333B2">
        <w:t>Thông số kỹ thuật</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
        <w:gridCol w:w="3907"/>
        <w:gridCol w:w="851"/>
        <w:gridCol w:w="3252"/>
        <w:gridCol w:w="995"/>
      </w:tblGrid>
      <w:tr w:rsidR="008542A3" w:rsidRPr="000333B2" w14:paraId="3A2DE784" w14:textId="77777777" w:rsidTr="002D0CB1">
        <w:trPr>
          <w:trHeight w:val="732"/>
          <w:tblHeader/>
        </w:trPr>
        <w:tc>
          <w:tcPr>
            <w:tcW w:w="625" w:type="dxa"/>
            <w:tcBorders>
              <w:top w:val="single" w:sz="4" w:space="0" w:color="auto"/>
              <w:left w:val="single" w:sz="4" w:space="0" w:color="auto"/>
              <w:bottom w:val="single" w:sz="4" w:space="0" w:color="auto"/>
              <w:right w:val="single" w:sz="4" w:space="0" w:color="auto"/>
            </w:tcBorders>
            <w:vAlign w:val="center"/>
            <w:hideMark/>
          </w:tcPr>
          <w:p w14:paraId="6ED386B5" w14:textId="77777777" w:rsidR="008542A3" w:rsidRPr="000333B2" w:rsidRDefault="008542A3" w:rsidP="000333B2">
            <w:pPr>
              <w:spacing w:before="0" w:after="0" w:line="276" w:lineRule="auto"/>
              <w:ind w:right="-108"/>
              <w:jc w:val="center"/>
              <w:rPr>
                <w:rFonts w:eastAsia="Times New Roman"/>
                <w:b/>
                <w:color w:val="000000"/>
                <w:kern w:val="0"/>
                <w:sz w:val="24"/>
                <w:lang w:val="vi-VN"/>
                <w14:ligatures w14:val="none"/>
              </w:rPr>
            </w:pPr>
            <w:r w:rsidRPr="000333B2">
              <w:rPr>
                <w:rFonts w:eastAsia="Times New Roman"/>
                <w:b/>
                <w:color w:val="000000"/>
                <w:kern w:val="0"/>
                <w:sz w:val="24"/>
                <w:lang w:val="vi-VN"/>
                <w14:ligatures w14:val="none"/>
              </w:rPr>
              <w:t>STT</w:t>
            </w:r>
          </w:p>
        </w:tc>
        <w:tc>
          <w:tcPr>
            <w:tcW w:w="3907" w:type="dxa"/>
            <w:tcBorders>
              <w:top w:val="single" w:sz="4" w:space="0" w:color="auto"/>
              <w:left w:val="single" w:sz="4" w:space="0" w:color="auto"/>
              <w:bottom w:val="single" w:sz="4" w:space="0" w:color="auto"/>
              <w:right w:val="single" w:sz="4" w:space="0" w:color="auto"/>
            </w:tcBorders>
            <w:vAlign w:val="center"/>
            <w:hideMark/>
          </w:tcPr>
          <w:p w14:paraId="43E3AD96" w14:textId="77777777" w:rsidR="008542A3" w:rsidRPr="000333B2" w:rsidRDefault="008542A3" w:rsidP="000333B2">
            <w:pPr>
              <w:suppressLineNumbers/>
              <w:spacing w:before="0" w:after="0" w:line="276" w:lineRule="auto"/>
              <w:jc w:val="center"/>
              <w:rPr>
                <w:rFonts w:eastAsia="Times New Roman"/>
                <w:b/>
                <w:color w:val="000000"/>
                <w:kern w:val="0"/>
                <w:sz w:val="24"/>
                <w:lang w:val="vi-VN"/>
                <w14:ligatures w14:val="none"/>
              </w:rPr>
            </w:pPr>
            <w:r w:rsidRPr="000333B2">
              <w:rPr>
                <w:rFonts w:eastAsia="Times New Roman"/>
                <w:b/>
                <w:color w:val="000000"/>
                <w:kern w:val="0"/>
                <w:sz w:val="24"/>
                <w:lang w:val="vi-VN"/>
                <w14:ligatures w14:val="none"/>
              </w:rPr>
              <w:t>Hạng mục</w:t>
            </w:r>
          </w:p>
        </w:tc>
        <w:tc>
          <w:tcPr>
            <w:tcW w:w="851" w:type="dxa"/>
            <w:tcBorders>
              <w:top w:val="single" w:sz="4" w:space="0" w:color="auto"/>
              <w:left w:val="single" w:sz="4" w:space="0" w:color="auto"/>
              <w:bottom w:val="single" w:sz="4" w:space="0" w:color="auto"/>
              <w:right w:val="single" w:sz="4" w:space="0" w:color="auto"/>
            </w:tcBorders>
            <w:vAlign w:val="center"/>
            <w:hideMark/>
          </w:tcPr>
          <w:p w14:paraId="1087399F" w14:textId="77777777" w:rsidR="008542A3" w:rsidRPr="000333B2" w:rsidRDefault="008542A3" w:rsidP="000333B2">
            <w:pPr>
              <w:spacing w:before="0" w:after="0" w:line="276" w:lineRule="auto"/>
              <w:jc w:val="center"/>
              <w:rPr>
                <w:rFonts w:eastAsia="Times New Roman"/>
                <w:b/>
                <w:color w:val="000000"/>
                <w:kern w:val="0"/>
                <w:sz w:val="24"/>
                <w:lang w:val="vi-VN"/>
                <w14:ligatures w14:val="none"/>
              </w:rPr>
            </w:pPr>
            <w:r w:rsidRPr="000333B2">
              <w:rPr>
                <w:rFonts w:eastAsia="Times New Roman"/>
                <w:b/>
                <w:color w:val="000000"/>
                <w:kern w:val="0"/>
                <w:sz w:val="24"/>
                <w:lang w:val="vi-VN"/>
                <w14:ligatures w14:val="none"/>
              </w:rPr>
              <w:t>Đơn vị</w:t>
            </w:r>
          </w:p>
        </w:tc>
        <w:tc>
          <w:tcPr>
            <w:tcW w:w="3252" w:type="dxa"/>
            <w:tcBorders>
              <w:top w:val="single" w:sz="4" w:space="0" w:color="auto"/>
              <w:left w:val="single" w:sz="4" w:space="0" w:color="auto"/>
              <w:bottom w:val="single" w:sz="4" w:space="0" w:color="auto"/>
              <w:right w:val="single" w:sz="4" w:space="0" w:color="auto"/>
            </w:tcBorders>
            <w:vAlign w:val="center"/>
            <w:hideMark/>
          </w:tcPr>
          <w:p w14:paraId="2EBA5258" w14:textId="77777777" w:rsidR="008542A3" w:rsidRPr="000333B2" w:rsidRDefault="008542A3" w:rsidP="000333B2">
            <w:pPr>
              <w:spacing w:before="0" w:after="0" w:line="276" w:lineRule="auto"/>
              <w:jc w:val="center"/>
              <w:rPr>
                <w:rFonts w:eastAsia="Times New Roman"/>
                <w:b/>
                <w:color w:val="000000"/>
                <w:kern w:val="0"/>
                <w:sz w:val="24"/>
                <w:lang w:val="vi-VN"/>
                <w14:ligatures w14:val="none"/>
              </w:rPr>
            </w:pPr>
            <w:r w:rsidRPr="000333B2">
              <w:rPr>
                <w:rFonts w:eastAsia="Times New Roman"/>
                <w:b/>
                <w:color w:val="000000"/>
                <w:kern w:val="0"/>
                <w:sz w:val="24"/>
                <w:lang w:val="vi-VN"/>
                <w14:ligatures w14:val="none"/>
              </w:rPr>
              <w:t>Yêu cầu</w:t>
            </w:r>
          </w:p>
        </w:tc>
        <w:tc>
          <w:tcPr>
            <w:tcW w:w="995" w:type="dxa"/>
            <w:tcBorders>
              <w:top w:val="single" w:sz="4" w:space="0" w:color="auto"/>
              <w:left w:val="single" w:sz="4" w:space="0" w:color="auto"/>
              <w:bottom w:val="single" w:sz="4" w:space="0" w:color="auto"/>
              <w:right w:val="single" w:sz="4" w:space="0" w:color="auto"/>
            </w:tcBorders>
            <w:vAlign w:val="center"/>
            <w:hideMark/>
          </w:tcPr>
          <w:p w14:paraId="3CF5BBAE" w14:textId="77777777" w:rsidR="008542A3" w:rsidRPr="000333B2" w:rsidRDefault="008542A3" w:rsidP="000333B2">
            <w:pPr>
              <w:spacing w:before="0" w:after="0" w:line="276" w:lineRule="auto"/>
              <w:jc w:val="center"/>
              <w:rPr>
                <w:rFonts w:eastAsia="Times New Roman"/>
                <w:b/>
                <w:color w:val="000000"/>
                <w:kern w:val="0"/>
                <w:sz w:val="24"/>
                <w:lang w:val="vi-VN"/>
                <w14:ligatures w14:val="none"/>
              </w:rPr>
            </w:pPr>
            <w:r w:rsidRPr="000333B2">
              <w:rPr>
                <w:rFonts w:eastAsia="Times New Roman"/>
                <w:b/>
                <w:color w:val="000000"/>
                <w:kern w:val="0"/>
                <w:sz w:val="24"/>
                <w:lang w:val="vi-VN"/>
                <w14:ligatures w14:val="none"/>
              </w:rPr>
              <w:t>Thông số chào</w:t>
            </w:r>
          </w:p>
        </w:tc>
      </w:tr>
      <w:tr w:rsidR="008542A3" w:rsidRPr="000333B2" w14:paraId="5B3FED25" w14:textId="77777777" w:rsidTr="002D0CB1">
        <w:trPr>
          <w:trHeight w:val="389"/>
        </w:trPr>
        <w:tc>
          <w:tcPr>
            <w:tcW w:w="625" w:type="dxa"/>
            <w:tcBorders>
              <w:top w:val="single" w:sz="4" w:space="0" w:color="auto"/>
              <w:left w:val="single" w:sz="4" w:space="0" w:color="auto"/>
              <w:bottom w:val="single" w:sz="4" w:space="0" w:color="auto"/>
              <w:right w:val="single" w:sz="4" w:space="0" w:color="auto"/>
            </w:tcBorders>
            <w:vAlign w:val="center"/>
            <w:hideMark/>
          </w:tcPr>
          <w:p w14:paraId="0E177C9C"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r w:rsidRPr="000333B2">
              <w:rPr>
                <w:rFonts w:eastAsia="Times New Roman"/>
                <w:snapToGrid w:val="0"/>
                <w:color w:val="000000"/>
                <w:kern w:val="0"/>
                <w:sz w:val="24"/>
                <w:lang w:val="vi-VN"/>
                <w14:ligatures w14:val="none"/>
              </w:rPr>
              <w:t>1</w:t>
            </w:r>
          </w:p>
        </w:tc>
        <w:tc>
          <w:tcPr>
            <w:tcW w:w="3907" w:type="dxa"/>
            <w:tcBorders>
              <w:top w:val="single" w:sz="4" w:space="0" w:color="auto"/>
              <w:left w:val="single" w:sz="4" w:space="0" w:color="auto"/>
              <w:bottom w:val="single" w:sz="4" w:space="0" w:color="auto"/>
              <w:right w:val="single" w:sz="4" w:space="0" w:color="auto"/>
            </w:tcBorders>
            <w:vAlign w:val="center"/>
            <w:hideMark/>
          </w:tcPr>
          <w:p w14:paraId="3614355A"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r w:rsidRPr="000333B2">
              <w:rPr>
                <w:rFonts w:eastAsia="Times New Roman"/>
                <w:snapToGrid w:val="0"/>
                <w:color w:val="000000"/>
                <w:kern w:val="0"/>
                <w:sz w:val="24"/>
                <w:lang w:val="vi-VN"/>
                <w14:ligatures w14:val="none"/>
              </w:rPr>
              <w:t>Nước sản xuất</w:t>
            </w:r>
          </w:p>
        </w:tc>
        <w:tc>
          <w:tcPr>
            <w:tcW w:w="851" w:type="dxa"/>
            <w:tcBorders>
              <w:top w:val="single" w:sz="4" w:space="0" w:color="auto"/>
              <w:left w:val="single" w:sz="4" w:space="0" w:color="auto"/>
              <w:bottom w:val="single" w:sz="4" w:space="0" w:color="auto"/>
              <w:right w:val="single" w:sz="4" w:space="0" w:color="auto"/>
            </w:tcBorders>
            <w:vAlign w:val="center"/>
          </w:tcPr>
          <w:p w14:paraId="404F9EE1" w14:textId="77777777" w:rsidR="008542A3" w:rsidRPr="000333B2" w:rsidRDefault="008542A3" w:rsidP="000333B2">
            <w:pPr>
              <w:spacing w:before="0" w:after="0" w:line="276" w:lineRule="auto"/>
              <w:rPr>
                <w:rFonts w:eastAsia="Times New Roman"/>
                <w:color w:val="000000"/>
                <w:kern w:val="0"/>
                <w:sz w:val="24"/>
                <w:lang w:val="vi-VN"/>
                <w14:ligatures w14:val="none"/>
              </w:rPr>
            </w:pPr>
          </w:p>
        </w:tc>
        <w:tc>
          <w:tcPr>
            <w:tcW w:w="3252" w:type="dxa"/>
            <w:tcBorders>
              <w:top w:val="single" w:sz="4" w:space="0" w:color="auto"/>
              <w:left w:val="single" w:sz="4" w:space="0" w:color="auto"/>
              <w:bottom w:val="single" w:sz="4" w:space="0" w:color="auto"/>
              <w:right w:val="single" w:sz="4" w:space="0" w:color="auto"/>
            </w:tcBorders>
            <w:vAlign w:val="center"/>
            <w:hideMark/>
          </w:tcPr>
          <w:p w14:paraId="498EE7C4" w14:textId="77777777" w:rsidR="008542A3" w:rsidRPr="000333B2" w:rsidRDefault="008542A3" w:rsidP="000333B2">
            <w:pPr>
              <w:spacing w:before="0" w:after="0" w:line="276" w:lineRule="auto"/>
              <w:jc w:val="center"/>
              <w:rPr>
                <w:rFonts w:eastAsia="Times New Roman"/>
                <w:snapToGrid w:val="0"/>
                <w:color w:val="000000"/>
                <w:kern w:val="0"/>
                <w:sz w:val="24"/>
                <w:lang w:val="vi-VN"/>
                <w14:ligatures w14:val="none"/>
              </w:rPr>
            </w:pPr>
            <w:r w:rsidRPr="000333B2">
              <w:rPr>
                <w:rFonts w:eastAsia="Times New Roman"/>
                <w:color w:val="000000"/>
                <w:kern w:val="0"/>
                <w:sz w:val="24"/>
                <w:lang w:val="vi-VN"/>
                <w14:ligatures w14:val="none"/>
              </w:rPr>
              <w:t>Nhà thầu nêu cụ thể</w:t>
            </w:r>
          </w:p>
        </w:tc>
        <w:tc>
          <w:tcPr>
            <w:tcW w:w="995" w:type="dxa"/>
            <w:tcBorders>
              <w:top w:val="single" w:sz="4" w:space="0" w:color="auto"/>
              <w:left w:val="single" w:sz="4" w:space="0" w:color="auto"/>
              <w:bottom w:val="single" w:sz="4" w:space="0" w:color="auto"/>
              <w:right w:val="single" w:sz="4" w:space="0" w:color="auto"/>
            </w:tcBorders>
            <w:vAlign w:val="center"/>
          </w:tcPr>
          <w:p w14:paraId="0A5E35BB"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p>
        </w:tc>
      </w:tr>
      <w:tr w:rsidR="008542A3" w:rsidRPr="000333B2" w14:paraId="3BBBF129" w14:textId="77777777" w:rsidTr="002D0CB1">
        <w:tc>
          <w:tcPr>
            <w:tcW w:w="625" w:type="dxa"/>
            <w:tcBorders>
              <w:top w:val="single" w:sz="4" w:space="0" w:color="auto"/>
              <w:left w:val="single" w:sz="4" w:space="0" w:color="auto"/>
              <w:bottom w:val="single" w:sz="4" w:space="0" w:color="auto"/>
              <w:right w:val="single" w:sz="4" w:space="0" w:color="auto"/>
            </w:tcBorders>
            <w:vAlign w:val="center"/>
            <w:hideMark/>
          </w:tcPr>
          <w:p w14:paraId="3E7996B5"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r w:rsidRPr="000333B2">
              <w:rPr>
                <w:rFonts w:eastAsia="Times New Roman"/>
                <w:snapToGrid w:val="0"/>
                <w:color w:val="000000"/>
                <w:kern w:val="0"/>
                <w:sz w:val="24"/>
                <w:lang w:val="vi-VN"/>
                <w14:ligatures w14:val="none"/>
              </w:rPr>
              <w:t>2</w:t>
            </w:r>
          </w:p>
        </w:tc>
        <w:tc>
          <w:tcPr>
            <w:tcW w:w="3907" w:type="dxa"/>
            <w:tcBorders>
              <w:top w:val="single" w:sz="4" w:space="0" w:color="auto"/>
              <w:left w:val="single" w:sz="4" w:space="0" w:color="auto"/>
              <w:bottom w:val="single" w:sz="4" w:space="0" w:color="auto"/>
              <w:right w:val="single" w:sz="4" w:space="0" w:color="auto"/>
            </w:tcBorders>
            <w:vAlign w:val="center"/>
            <w:hideMark/>
          </w:tcPr>
          <w:p w14:paraId="599777AB"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r w:rsidRPr="000333B2">
              <w:rPr>
                <w:rFonts w:eastAsia="Times New Roman"/>
                <w:snapToGrid w:val="0"/>
                <w:color w:val="000000"/>
                <w:kern w:val="0"/>
                <w:sz w:val="24"/>
                <w:lang w:val="vi-VN"/>
                <w14:ligatures w14:val="none"/>
              </w:rPr>
              <w:t>Nhà sản xuất</w:t>
            </w:r>
          </w:p>
        </w:tc>
        <w:tc>
          <w:tcPr>
            <w:tcW w:w="851" w:type="dxa"/>
            <w:tcBorders>
              <w:top w:val="single" w:sz="4" w:space="0" w:color="auto"/>
              <w:left w:val="single" w:sz="4" w:space="0" w:color="auto"/>
              <w:bottom w:val="single" w:sz="4" w:space="0" w:color="auto"/>
              <w:right w:val="single" w:sz="4" w:space="0" w:color="auto"/>
            </w:tcBorders>
            <w:vAlign w:val="center"/>
          </w:tcPr>
          <w:p w14:paraId="22D6B3C3" w14:textId="77777777" w:rsidR="008542A3" w:rsidRPr="000333B2" w:rsidRDefault="008542A3" w:rsidP="000333B2">
            <w:pPr>
              <w:spacing w:before="0" w:after="0" w:line="276" w:lineRule="auto"/>
              <w:rPr>
                <w:rFonts w:eastAsia="Times New Roman"/>
                <w:color w:val="000000"/>
                <w:kern w:val="0"/>
                <w:sz w:val="24"/>
                <w:lang w:val="vi-VN"/>
                <w14:ligatures w14:val="none"/>
              </w:rPr>
            </w:pPr>
          </w:p>
        </w:tc>
        <w:tc>
          <w:tcPr>
            <w:tcW w:w="3252" w:type="dxa"/>
            <w:tcBorders>
              <w:top w:val="single" w:sz="4" w:space="0" w:color="auto"/>
              <w:left w:val="single" w:sz="4" w:space="0" w:color="auto"/>
              <w:bottom w:val="single" w:sz="4" w:space="0" w:color="auto"/>
              <w:right w:val="single" w:sz="4" w:space="0" w:color="auto"/>
            </w:tcBorders>
            <w:vAlign w:val="center"/>
            <w:hideMark/>
          </w:tcPr>
          <w:p w14:paraId="21BB151C" w14:textId="77777777" w:rsidR="008542A3" w:rsidRPr="000333B2" w:rsidRDefault="008542A3" w:rsidP="000333B2">
            <w:pPr>
              <w:spacing w:before="0" w:after="0" w:line="27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Nhà thầu nêu cụ thể</w:t>
            </w:r>
          </w:p>
        </w:tc>
        <w:tc>
          <w:tcPr>
            <w:tcW w:w="995" w:type="dxa"/>
            <w:tcBorders>
              <w:top w:val="single" w:sz="4" w:space="0" w:color="auto"/>
              <w:left w:val="single" w:sz="4" w:space="0" w:color="auto"/>
              <w:bottom w:val="single" w:sz="4" w:space="0" w:color="auto"/>
              <w:right w:val="single" w:sz="4" w:space="0" w:color="auto"/>
            </w:tcBorders>
            <w:vAlign w:val="center"/>
          </w:tcPr>
          <w:p w14:paraId="2125A1C6"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p>
        </w:tc>
      </w:tr>
      <w:tr w:rsidR="008542A3" w:rsidRPr="000333B2" w14:paraId="33BBF930" w14:textId="77777777" w:rsidTr="002D0CB1">
        <w:tc>
          <w:tcPr>
            <w:tcW w:w="625" w:type="dxa"/>
            <w:tcBorders>
              <w:top w:val="single" w:sz="4" w:space="0" w:color="auto"/>
              <w:left w:val="single" w:sz="4" w:space="0" w:color="auto"/>
              <w:bottom w:val="single" w:sz="4" w:space="0" w:color="auto"/>
              <w:right w:val="single" w:sz="4" w:space="0" w:color="auto"/>
            </w:tcBorders>
            <w:vAlign w:val="center"/>
            <w:hideMark/>
          </w:tcPr>
          <w:p w14:paraId="341F8FA2"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r w:rsidRPr="000333B2">
              <w:rPr>
                <w:rFonts w:eastAsia="Times New Roman"/>
                <w:snapToGrid w:val="0"/>
                <w:color w:val="000000"/>
                <w:kern w:val="0"/>
                <w:sz w:val="24"/>
                <w:lang w:val="vi-VN"/>
                <w14:ligatures w14:val="none"/>
              </w:rPr>
              <w:t>3</w:t>
            </w:r>
          </w:p>
        </w:tc>
        <w:tc>
          <w:tcPr>
            <w:tcW w:w="3907" w:type="dxa"/>
            <w:tcBorders>
              <w:top w:val="single" w:sz="4" w:space="0" w:color="auto"/>
              <w:left w:val="single" w:sz="4" w:space="0" w:color="auto"/>
              <w:bottom w:val="single" w:sz="4" w:space="0" w:color="auto"/>
              <w:right w:val="single" w:sz="4" w:space="0" w:color="auto"/>
            </w:tcBorders>
            <w:vAlign w:val="center"/>
            <w:hideMark/>
          </w:tcPr>
          <w:p w14:paraId="39D5F63F"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r w:rsidRPr="000333B2">
              <w:rPr>
                <w:rFonts w:eastAsia="Times New Roman"/>
                <w:snapToGrid w:val="0"/>
                <w:color w:val="000000"/>
                <w:kern w:val="0"/>
                <w:sz w:val="24"/>
                <w:lang w:val="vi-VN"/>
                <w14:ligatures w14:val="none"/>
              </w:rPr>
              <w:t xml:space="preserve">Mã hiệu </w:t>
            </w:r>
          </w:p>
        </w:tc>
        <w:tc>
          <w:tcPr>
            <w:tcW w:w="851" w:type="dxa"/>
            <w:tcBorders>
              <w:top w:val="single" w:sz="4" w:space="0" w:color="auto"/>
              <w:left w:val="single" w:sz="4" w:space="0" w:color="auto"/>
              <w:bottom w:val="single" w:sz="4" w:space="0" w:color="auto"/>
              <w:right w:val="single" w:sz="4" w:space="0" w:color="auto"/>
            </w:tcBorders>
            <w:vAlign w:val="center"/>
          </w:tcPr>
          <w:p w14:paraId="605491CC" w14:textId="77777777" w:rsidR="008542A3" w:rsidRPr="000333B2" w:rsidRDefault="008542A3" w:rsidP="000333B2">
            <w:pPr>
              <w:spacing w:before="0" w:after="0" w:line="276" w:lineRule="auto"/>
              <w:rPr>
                <w:rFonts w:eastAsia="Times New Roman"/>
                <w:color w:val="000000"/>
                <w:kern w:val="0"/>
                <w:sz w:val="24"/>
                <w:lang w:val="vi-VN"/>
                <w14:ligatures w14:val="none"/>
              </w:rPr>
            </w:pPr>
          </w:p>
        </w:tc>
        <w:tc>
          <w:tcPr>
            <w:tcW w:w="3252" w:type="dxa"/>
            <w:tcBorders>
              <w:top w:val="single" w:sz="4" w:space="0" w:color="auto"/>
              <w:left w:val="single" w:sz="4" w:space="0" w:color="auto"/>
              <w:bottom w:val="single" w:sz="4" w:space="0" w:color="auto"/>
              <w:right w:val="single" w:sz="4" w:space="0" w:color="auto"/>
            </w:tcBorders>
            <w:vAlign w:val="center"/>
            <w:hideMark/>
          </w:tcPr>
          <w:p w14:paraId="276A20D1" w14:textId="77777777" w:rsidR="008542A3" w:rsidRPr="000333B2" w:rsidRDefault="008542A3" w:rsidP="000333B2">
            <w:pPr>
              <w:spacing w:before="0" w:after="0" w:line="27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Nhà thầu nêu cụ thể</w:t>
            </w:r>
          </w:p>
        </w:tc>
        <w:tc>
          <w:tcPr>
            <w:tcW w:w="995" w:type="dxa"/>
            <w:tcBorders>
              <w:top w:val="single" w:sz="4" w:space="0" w:color="auto"/>
              <w:left w:val="single" w:sz="4" w:space="0" w:color="auto"/>
              <w:bottom w:val="single" w:sz="4" w:space="0" w:color="auto"/>
              <w:right w:val="single" w:sz="4" w:space="0" w:color="auto"/>
            </w:tcBorders>
            <w:vAlign w:val="center"/>
          </w:tcPr>
          <w:p w14:paraId="2D79C65F"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p>
        </w:tc>
      </w:tr>
      <w:tr w:rsidR="008542A3" w:rsidRPr="000333B2" w14:paraId="5466BE05" w14:textId="77777777" w:rsidTr="002D0CB1">
        <w:tc>
          <w:tcPr>
            <w:tcW w:w="625" w:type="dxa"/>
            <w:tcBorders>
              <w:top w:val="single" w:sz="4" w:space="0" w:color="auto"/>
              <w:left w:val="single" w:sz="4" w:space="0" w:color="auto"/>
              <w:bottom w:val="single" w:sz="4" w:space="0" w:color="auto"/>
              <w:right w:val="single" w:sz="4" w:space="0" w:color="auto"/>
            </w:tcBorders>
            <w:vAlign w:val="center"/>
          </w:tcPr>
          <w:p w14:paraId="4D5375A3"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p>
        </w:tc>
        <w:tc>
          <w:tcPr>
            <w:tcW w:w="3907" w:type="dxa"/>
            <w:tcBorders>
              <w:top w:val="single" w:sz="4" w:space="0" w:color="auto"/>
              <w:left w:val="single" w:sz="4" w:space="0" w:color="auto"/>
              <w:bottom w:val="single" w:sz="4" w:space="0" w:color="auto"/>
              <w:right w:val="single" w:sz="4" w:space="0" w:color="auto"/>
            </w:tcBorders>
            <w:vAlign w:val="center"/>
            <w:hideMark/>
          </w:tcPr>
          <w:p w14:paraId="15D4C7D5" w14:textId="4E48DA70" w:rsidR="008542A3" w:rsidRPr="00F87501" w:rsidRDefault="008542A3" w:rsidP="000333B2">
            <w:pPr>
              <w:spacing w:before="0" w:after="0" w:line="276" w:lineRule="auto"/>
              <w:rPr>
                <w:rFonts w:eastAsia="Times New Roman"/>
                <w:color w:val="000000" w:themeColor="text1"/>
                <w:kern w:val="0"/>
                <w:sz w:val="24"/>
                <w:lang w:val="vi-VN"/>
                <w14:ligatures w14:val="none"/>
              </w:rPr>
            </w:pPr>
            <w:r w:rsidRPr="00F87501">
              <w:rPr>
                <w:rFonts w:eastAsia="Times New Roman"/>
                <w:color w:val="000000" w:themeColor="text1"/>
                <w:kern w:val="0"/>
                <w:sz w:val="24"/>
                <w:szCs w:val="20"/>
                <w:lang w:val="vi-VN"/>
                <w14:ligatures w14:val="none"/>
              </w:rPr>
              <w:t xml:space="preserve"> Dây buộc cổ </w:t>
            </w:r>
            <w:r w:rsidR="00507C1D" w:rsidRPr="00F87501">
              <w:rPr>
                <w:rFonts w:eastAsia="Times New Roman"/>
                <w:color w:val="000000" w:themeColor="text1"/>
                <w:kern w:val="0"/>
                <w:sz w:val="24"/>
                <w:szCs w:val="20"/>
                <w:lang w:val="vi-VN"/>
                <w14:ligatures w14:val="none"/>
              </w:rPr>
              <w:t xml:space="preserve">sứ </w:t>
            </w:r>
            <w:r w:rsidR="00507C1D" w:rsidRPr="00F87501">
              <w:rPr>
                <w:rFonts w:eastAsia="Times New Roman"/>
                <w:color w:val="000000" w:themeColor="text1"/>
                <w:kern w:val="0"/>
                <w:sz w:val="24"/>
                <w:szCs w:val="20"/>
                <w14:ligatures w14:val="none"/>
              </w:rPr>
              <w:t xml:space="preserve">đỡ </w:t>
            </w:r>
            <w:r w:rsidRPr="00F87501">
              <w:rPr>
                <w:rFonts w:eastAsia="Times New Roman"/>
                <w:color w:val="000000" w:themeColor="text1"/>
                <w:kern w:val="0"/>
                <w:sz w:val="24"/>
                <w:szCs w:val="20"/>
                <w:lang w:val="vi-VN"/>
                <w14:ligatures w14:val="none"/>
              </w:rPr>
              <w:t xml:space="preserve">(dạng giáp níu) 70-86 mm cho dây XLPE 50 (bán phần) </w:t>
            </w:r>
          </w:p>
        </w:tc>
        <w:tc>
          <w:tcPr>
            <w:tcW w:w="851" w:type="dxa"/>
            <w:tcBorders>
              <w:top w:val="single" w:sz="4" w:space="0" w:color="auto"/>
              <w:left w:val="single" w:sz="4" w:space="0" w:color="auto"/>
              <w:bottom w:val="single" w:sz="4" w:space="0" w:color="auto"/>
              <w:right w:val="single" w:sz="4" w:space="0" w:color="auto"/>
            </w:tcBorders>
            <w:vAlign w:val="center"/>
          </w:tcPr>
          <w:p w14:paraId="1F02F326" w14:textId="77777777" w:rsidR="008542A3" w:rsidRPr="000333B2" w:rsidRDefault="008542A3" w:rsidP="000333B2">
            <w:pPr>
              <w:spacing w:before="0" w:after="0" w:line="276" w:lineRule="auto"/>
              <w:rPr>
                <w:rFonts w:eastAsia="Times New Roman"/>
                <w:color w:val="000000"/>
                <w:kern w:val="0"/>
                <w:sz w:val="24"/>
                <w:lang w:val="vi-VN"/>
                <w14:ligatures w14:val="none"/>
              </w:rPr>
            </w:pPr>
          </w:p>
        </w:tc>
        <w:tc>
          <w:tcPr>
            <w:tcW w:w="3252" w:type="dxa"/>
            <w:tcBorders>
              <w:top w:val="single" w:sz="4" w:space="0" w:color="auto"/>
              <w:left w:val="single" w:sz="4" w:space="0" w:color="auto"/>
              <w:bottom w:val="single" w:sz="4" w:space="0" w:color="auto"/>
              <w:right w:val="single" w:sz="4" w:space="0" w:color="auto"/>
            </w:tcBorders>
            <w:vAlign w:val="center"/>
          </w:tcPr>
          <w:p w14:paraId="4F36B832"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p>
        </w:tc>
        <w:tc>
          <w:tcPr>
            <w:tcW w:w="995" w:type="dxa"/>
            <w:tcBorders>
              <w:top w:val="single" w:sz="4" w:space="0" w:color="auto"/>
              <w:left w:val="single" w:sz="4" w:space="0" w:color="auto"/>
              <w:bottom w:val="single" w:sz="4" w:space="0" w:color="auto"/>
              <w:right w:val="single" w:sz="4" w:space="0" w:color="auto"/>
            </w:tcBorders>
            <w:vAlign w:val="center"/>
          </w:tcPr>
          <w:p w14:paraId="01452345"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p>
        </w:tc>
      </w:tr>
      <w:tr w:rsidR="008542A3" w:rsidRPr="000333B2" w14:paraId="15A54F05" w14:textId="77777777" w:rsidTr="002D0CB1">
        <w:tc>
          <w:tcPr>
            <w:tcW w:w="625" w:type="dxa"/>
            <w:tcBorders>
              <w:top w:val="single" w:sz="4" w:space="0" w:color="auto"/>
              <w:left w:val="single" w:sz="4" w:space="0" w:color="auto"/>
              <w:bottom w:val="single" w:sz="4" w:space="0" w:color="auto"/>
              <w:right w:val="single" w:sz="4" w:space="0" w:color="auto"/>
            </w:tcBorders>
            <w:vAlign w:val="center"/>
          </w:tcPr>
          <w:p w14:paraId="0494A940"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p>
        </w:tc>
        <w:tc>
          <w:tcPr>
            <w:tcW w:w="3907" w:type="dxa"/>
            <w:tcBorders>
              <w:top w:val="single" w:sz="4" w:space="0" w:color="auto"/>
              <w:left w:val="single" w:sz="4" w:space="0" w:color="auto"/>
              <w:bottom w:val="single" w:sz="4" w:space="0" w:color="auto"/>
              <w:right w:val="single" w:sz="4" w:space="0" w:color="auto"/>
            </w:tcBorders>
            <w:vAlign w:val="center"/>
            <w:hideMark/>
          </w:tcPr>
          <w:p w14:paraId="562DBC9D" w14:textId="43A2935C" w:rsidR="008542A3" w:rsidRPr="00F87501" w:rsidRDefault="008542A3" w:rsidP="000333B2">
            <w:pPr>
              <w:spacing w:before="0" w:after="0" w:line="276" w:lineRule="auto"/>
              <w:rPr>
                <w:rFonts w:eastAsia="Times New Roman"/>
                <w:snapToGrid w:val="0"/>
                <w:color w:val="000000" w:themeColor="text1"/>
                <w:kern w:val="0"/>
                <w:sz w:val="24"/>
                <w:lang w:val="vi-VN"/>
                <w14:ligatures w14:val="none"/>
              </w:rPr>
            </w:pPr>
            <w:r w:rsidRPr="00F87501">
              <w:rPr>
                <w:rFonts w:eastAsia="Times New Roman"/>
                <w:color w:val="000000" w:themeColor="text1"/>
                <w:kern w:val="0"/>
                <w:sz w:val="24"/>
                <w:szCs w:val="20"/>
                <w:lang w:val="vi-VN"/>
                <w14:ligatures w14:val="none"/>
              </w:rPr>
              <w:t xml:space="preserve"> Dây buộc cổ </w:t>
            </w:r>
            <w:r w:rsidR="00507C1D" w:rsidRPr="00F87501">
              <w:rPr>
                <w:rFonts w:eastAsia="Times New Roman"/>
                <w:color w:val="000000" w:themeColor="text1"/>
                <w:kern w:val="0"/>
                <w:sz w:val="24"/>
                <w:szCs w:val="20"/>
                <w:lang w:val="vi-VN"/>
                <w14:ligatures w14:val="none"/>
              </w:rPr>
              <w:t xml:space="preserve">sứ </w:t>
            </w:r>
            <w:r w:rsidR="00507C1D" w:rsidRPr="00F87501">
              <w:rPr>
                <w:rFonts w:eastAsia="Times New Roman"/>
                <w:color w:val="000000" w:themeColor="text1"/>
                <w:kern w:val="0"/>
                <w:sz w:val="24"/>
                <w:szCs w:val="20"/>
                <w14:ligatures w14:val="none"/>
              </w:rPr>
              <w:t xml:space="preserve">đỡ </w:t>
            </w:r>
            <w:r w:rsidRPr="00F87501">
              <w:rPr>
                <w:rFonts w:eastAsia="Times New Roman"/>
                <w:color w:val="000000" w:themeColor="text1"/>
                <w:kern w:val="0"/>
                <w:sz w:val="24"/>
                <w:szCs w:val="20"/>
                <w:lang w:val="vi-VN"/>
                <w14:ligatures w14:val="none"/>
              </w:rPr>
              <w:t xml:space="preserve">(dạng giáp níu)  70-86 mm cho dây XLPE 70 (bán phần) </w:t>
            </w:r>
          </w:p>
        </w:tc>
        <w:tc>
          <w:tcPr>
            <w:tcW w:w="851" w:type="dxa"/>
            <w:tcBorders>
              <w:top w:val="single" w:sz="4" w:space="0" w:color="auto"/>
              <w:left w:val="single" w:sz="4" w:space="0" w:color="auto"/>
              <w:bottom w:val="single" w:sz="4" w:space="0" w:color="auto"/>
              <w:right w:val="single" w:sz="4" w:space="0" w:color="auto"/>
            </w:tcBorders>
            <w:vAlign w:val="center"/>
          </w:tcPr>
          <w:p w14:paraId="33A9AE00" w14:textId="77777777" w:rsidR="008542A3" w:rsidRPr="000333B2" w:rsidRDefault="008542A3" w:rsidP="000333B2">
            <w:pPr>
              <w:spacing w:before="0" w:after="0" w:line="276" w:lineRule="auto"/>
              <w:rPr>
                <w:rFonts w:eastAsia="Times New Roman"/>
                <w:color w:val="000000"/>
                <w:kern w:val="0"/>
                <w:sz w:val="24"/>
                <w:lang w:val="vi-VN"/>
                <w14:ligatures w14:val="none"/>
              </w:rPr>
            </w:pPr>
          </w:p>
        </w:tc>
        <w:tc>
          <w:tcPr>
            <w:tcW w:w="3252" w:type="dxa"/>
            <w:tcBorders>
              <w:top w:val="single" w:sz="4" w:space="0" w:color="auto"/>
              <w:left w:val="single" w:sz="4" w:space="0" w:color="auto"/>
              <w:bottom w:val="single" w:sz="4" w:space="0" w:color="auto"/>
              <w:right w:val="single" w:sz="4" w:space="0" w:color="auto"/>
            </w:tcBorders>
            <w:vAlign w:val="center"/>
          </w:tcPr>
          <w:p w14:paraId="0F84FD1C"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p>
        </w:tc>
        <w:tc>
          <w:tcPr>
            <w:tcW w:w="995" w:type="dxa"/>
            <w:tcBorders>
              <w:top w:val="single" w:sz="4" w:space="0" w:color="auto"/>
              <w:left w:val="single" w:sz="4" w:space="0" w:color="auto"/>
              <w:bottom w:val="single" w:sz="4" w:space="0" w:color="auto"/>
              <w:right w:val="single" w:sz="4" w:space="0" w:color="auto"/>
            </w:tcBorders>
            <w:vAlign w:val="center"/>
          </w:tcPr>
          <w:p w14:paraId="7BEEDD1B"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p>
        </w:tc>
      </w:tr>
      <w:tr w:rsidR="008542A3" w:rsidRPr="000333B2" w14:paraId="3CF4F886" w14:textId="77777777" w:rsidTr="002D0CB1">
        <w:tc>
          <w:tcPr>
            <w:tcW w:w="625" w:type="dxa"/>
            <w:tcBorders>
              <w:top w:val="single" w:sz="4" w:space="0" w:color="auto"/>
              <w:left w:val="single" w:sz="4" w:space="0" w:color="auto"/>
              <w:bottom w:val="single" w:sz="4" w:space="0" w:color="auto"/>
              <w:right w:val="single" w:sz="4" w:space="0" w:color="auto"/>
            </w:tcBorders>
            <w:vAlign w:val="center"/>
          </w:tcPr>
          <w:p w14:paraId="01D53030"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p>
        </w:tc>
        <w:tc>
          <w:tcPr>
            <w:tcW w:w="3907" w:type="dxa"/>
            <w:tcBorders>
              <w:top w:val="single" w:sz="4" w:space="0" w:color="auto"/>
              <w:left w:val="single" w:sz="4" w:space="0" w:color="auto"/>
              <w:bottom w:val="single" w:sz="4" w:space="0" w:color="auto"/>
              <w:right w:val="single" w:sz="4" w:space="0" w:color="auto"/>
            </w:tcBorders>
            <w:vAlign w:val="center"/>
            <w:hideMark/>
          </w:tcPr>
          <w:p w14:paraId="6AA64BD8" w14:textId="33DAF844" w:rsidR="008542A3" w:rsidRPr="00F87501" w:rsidRDefault="008542A3" w:rsidP="000333B2">
            <w:pPr>
              <w:spacing w:before="0" w:after="0" w:line="276" w:lineRule="auto"/>
              <w:rPr>
                <w:rFonts w:eastAsia="Times New Roman"/>
                <w:snapToGrid w:val="0"/>
                <w:color w:val="000000" w:themeColor="text1"/>
                <w:kern w:val="0"/>
                <w:sz w:val="24"/>
                <w:lang w:val="vi-VN"/>
                <w14:ligatures w14:val="none"/>
              </w:rPr>
            </w:pPr>
            <w:r w:rsidRPr="00F87501">
              <w:rPr>
                <w:rFonts w:eastAsia="Times New Roman"/>
                <w:color w:val="000000" w:themeColor="text1"/>
                <w:kern w:val="0"/>
                <w:sz w:val="24"/>
                <w:szCs w:val="20"/>
                <w:lang w:val="vi-VN"/>
                <w14:ligatures w14:val="none"/>
              </w:rPr>
              <w:t xml:space="preserve"> Dây buộc cổ </w:t>
            </w:r>
            <w:r w:rsidR="00507C1D" w:rsidRPr="00F87501">
              <w:rPr>
                <w:rFonts w:eastAsia="Times New Roman"/>
                <w:color w:val="000000" w:themeColor="text1"/>
                <w:kern w:val="0"/>
                <w:sz w:val="24"/>
                <w:szCs w:val="20"/>
                <w:lang w:val="vi-VN"/>
                <w14:ligatures w14:val="none"/>
              </w:rPr>
              <w:t xml:space="preserve">sứ </w:t>
            </w:r>
            <w:r w:rsidR="00507C1D" w:rsidRPr="00F87501">
              <w:rPr>
                <w:rFonts w:eastAsia="Times New Roman"/>
                <w:color w:val="000000" w:themeColor="text1"/>
                <w:kern w:val="0"/>
                <w:sz w:val="24"/>
                <w:szCs w:val="20"/>
                <w14:ligatures w14:val="none"/>
              </w:rPr>
              <w:t xml:space="preserve">đỡ </w:t>
            </w:r>
            <w:r w:rsidRPr="00F87501">
              <w:rPr>
                <w:rFonts w:eastAsia="Times New Roman"/>
                <w:color w:val="000000" w:themeColor="text1"/>
                <w:kern w:val="0"/>
                <w:sz w:val="24"/>
                <w:szCs w:val="20"/>
                <w:lang w:val="vi-VN"/>
                <w14:ligatures w14:val="none"/>
              </w:rPr>
              <w:t xml:space="preserve">(dạng giáp níu) 70-86 mm cho dây XLPE 95 (bán phần) </w:t>
            </w:r>
          </w:p>
        </w:tc>
        <w:tc>
          <w:tcPr>
            <w:tcW w:w="851" w:type="dxa"/>
            <w:tcBorders>
              <w:top w:val="single" w:sz="4" w:space="0" w:color="auto"/>
              <w:left w:val="single" w:sz="4" w:space="0" w:color="auto"/>
              <w:bottom w:val="single" w:sz="4" w:space="0" w:color="auto"/>
              <w:right w:val="single" w:sz="4" w:space="0" w:color="auto"/>
            </w:tcBorders>
            <w:vAlign w:val="center"/>
          </w:tcPr>
          <w:p w14:paraId="08B89656" w14:textId="77777777" w:rsidR="008542A3" w:rsidRPr="000333B2" w:rsidRDefault="008542A3" w:rsidP="000333B2">
            <w:pPr>
              <w:spacing w:before="0" w:after="0" w:line="276" w:lineRule="auto"/>
              <w:rPr>
                <w:rFonts w:eastAsia="Times New Roman"/>
                <w:color w:val="000000"/>
                <w:kern w:val="0"/>
                <w:sz w:val="24"/>
                <w:lang w:val="vi-VN"/>
                <w14:ligatures w14:val="none"/>
              </w:rPr>
            </w:pPr>
          </w:p>
        </w:tc>
        <w:tc>
          <w:tcPr>
            <w:tcW w:w="3252" w:type="dxa"/>
            <w:tcBorders>
              <w:top w:val="single" w:sz="4" w:space="0" w:color="auto"/>
              <w:left w:val="single" w:sz="4" w:space="0" w:color="auto"/>
              <w:bottom w:val="single" w:sz="4" w:space="0" w:color="auto"/>
              <w:right w:val="single" w:sz="4" w:space="0" w:color="auto"/>
            </w:tcBorders>
            <w:vAlign w:val="center"/>
          </w:tcPr>
          <w:p w14:paraId="2C6C04D6"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p>
        </w:tc>
        <w:tc>
          <w:tcPr>
            <w:tcW w:w="995" w:type="dxa"/>
            <w:tcBorders>
              <w:top w:val="single" w:sz="4" w:space="0" w:color="auto"/>
              <w:left w:val="single" w:sz="4" w:space="0" w:color="auto"/>
              <w:bottom w:val="single" w:sz="4" w:space="0" w:color="auto"/>
              <w:right w:val="single" w:sz="4" w:space="0" w:color="auto"/>
            </w:tcBorders>
            <w:vAlign w:val="center"/>
          </w:tcPr>
          <w:p w14:paraId="470243EF"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p>
        </w:tc>
      </w:tr>
      <w:tr w:rsidR="008542A3" w:rsidRPr="000333B2" w14:paraId="5E88BF00" w14:textId="77777777" w:rsidTr="002D0CB1">
        <w:tc>
          <w:tcPr>
            <w:tcW w:w="625" w:type="dxa"/>
            <w:tcBorders>
              <w:top w:val="single" w:sz="4" w:space="0" w:color="auto"/>
              <w:left w:val="single" w:sz="4" w:space="0" w:color="auto"/>
              <w:bottom w:val="single" w:sz="4" w:space="0" w:color="auto"/>
              <w:right w:val="single" w:sz="4" w:space="0" w:color="auto"/>
            </w:tcBorders>
            <w:vAlign w:val="center"/>
          </w:tcPr>
          <w:p w14:paraId="1CEEF836"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p>
        </w:tc>
        <w:tc>
          <w:tcPr>
            <w:tcW w:w="3907" w:type="dxa"/>
            <w:tcBorders>
              <w:top w:val="single" w:sz="4" w:space="0" w:color="auto"/>
              <w:left w:val="single" w:sz="4" w:space="0" w:color="auto"/>
              <w:bottom w:val="single" w:sz="4" w:space="0" w:color="auto"/>
              <w:right w:val="single" w:sz="4" w:space="0" w:color="auto"/>
            </w:tcBorders>
            <w:vAlign w:val="center"/>
            <w:hideMark/>
          </w:tcPr>
          <w:p w14:paraId="16B4E6B1" w14:textId="5BA67F7E" w:rsidR="008542A3" w:rsidRPr="00F87501" w:rsidRDefault="008542A3" w:rsidP="000333B2">
            <w:pPr>
              <w:spacing w:before="0" w:after="0" w:line="276" w:lineRule="auto"/>
              <w:rPr>
                <w:rFonts w:eastAsia="Times New Roman"/>
                <w:snapToGrid w:val="0"/>
                <w:color w:val="000000" w:themeColor="text1"/>
                <w:kern w:val="0"/>
                <w:sz w:val="24"/>
                <w:lang w:val="vi-VN"/>
                <w14:ligatures w14:val="none"/>
              </w:rPr>
            </w:pPr>
            <w:r w:rsidRPr="00F87501">
              <w:rPr>
                <w:rFonts w:eastAsia="Times New Roman"/>
                <w:color w:val="000000" w:themeColor="text1"/>
                <w:kern w:val="0"/>
                <w:sz w:val="24"/>
                <w:szCs w:val="20"/>
                <w:lang w:val="vi-VN"/>
                <w14:ligatures w14:val="none"/>
              </w:rPr>
              <w:t xml:space="preserve"> Dây buộc cổ </w:t>
            </w:r>
            <w:r w:rsidR="00507C1D" w:rsidRPr="00F87501">
              <w:rPr>
                <w:rFonts w:eastAsia="Times New Roman"/>
                <w:color w:val="000000" w:themeColor="text1"/>
                <w:kern w:val="0"/>
                <w:sz w:val="24"/>
                <w:szCs w:val="20"/>
                <w:lang w:val="vi-VN"/>
                <w14:ligatures w14:val="none"/>
              </w:rPr>
              <w:t xml:space="preserve">sứ </w:t>
            </w:r>
            <w:r w:rsidR="00507C1D" w:rsidRPr="00F87501">
              <w:rPr>
                <w:rFonts w:eastAsia="Times New Roman"/>
                <w:color w:val="000000" w:themeColor="text1"/>
                <w:kern w:val="0"/>
                <w:sz w:val="24"/>
                <w:szCs w:val="20"/>
                <w14:ligatures w14:val="none"/>
              </w:rPr>
              <w:t>đỡ</w:t>
            </w:r>
            <w:r w:rsidRPr="00F87501">
              <w:rPr>
                <w:rFonts w:eastAsia="Times New Roman"/>
                <w:color w:val="000000" w:themeColor="text1"/>
                <w:kern w:val="0"/>
                <w:sz w:val="24"/>
                <w:szCs w:val="20"/>
                <w:lang w:val="vi-VN"/>
                <w14:ligatures w14:val="none"/>
              </w:rPr>
              <w:t xml:space="preserve"> (dạng giáp níu) 70-86 mm cho dây XLPE 120 (bán phần) </w:t>
            </w:r>
          </w:p>
        </w:tc>
        <w:tc>
          <w:tcPr>
            <w:tcW w:w="851" w:type="dxa"/>
            <w:tcBorders>
              <w:top w:val="single" w:sz="4" w:space="0" w:color="auto"/>
              <w:left w:val="single" w:sz="4" w:space="0" w:color="auto"/>
              <w:bottom w:val="single" w:sz="4" w:space="0" w:color="auto"/>
              <w:right w:val="single" w:sz="4" w:space="0" w:color="auto"/>
            </w:tcBorders>
            <w:vAlign w:val="center"/>
          </w:tcPr>
          <w:p w14:paraId="3502DB2F" w14:textId="77777777" w:rsidR="008542A3" w:rsidRPr="000333B2" w:rsidRDefault="008542A3" w:rsidP="000333B2">
            <w:pPr>
              <w:spacing w:before="0" w:after="0" w:line="276" w:lineRule="auto"/>
              <w:rPr>
                <w:rFonts w:eastAsia="Times New Roman"/>
                <w:color w:val="000000"/>
                <w:kern w:val="0"/>
                <w:sz w:val="24"/>
                <w:lang w:val="vi-VN"/>
                <w14:ligatures w14:val="none"/>
              </w:rPr>
            </w:pPr>
          </w:p>
        </w:tc>
        <w:tc>
          <w:tcPr>
            <w:tcW w:w="3252" w:type="dxa"/>
            <w:tcBorders>
              <w:top w:val="single" w:sz="4" w:space="0" w:color="auto"/>
              <w:left w:val="single" w:sz="4" w:space="0" w:color="auto"/>
              <w:bottom w:val="single" w:sz="4" w:space="0" w:color="auto"/>
              <w:right w:val="single" w:sz="4" w:space="0" w:color="auto"/>
            </w:tcBorders>
            <w:vAlign w:val="center"/>
          </w:tcPr>
          <w:p w14:paraId="499F6D78"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p>
        </w:tc>
        <w:tc>
          <w:tcPr>
            <w:tcW w:w="995" w:type="dxa"/>
            <w:tcBorders>
              <w:top w:val="single" w:sz="4" w:space="0" w:color="auto"/>
              <w:left w:val="single" w:sz="4" w:space="0" w:color="auto"/>
              <w:bottom w:val="single" w:sz="4" w:space="0" w:color="auto"/>
              <w:right w:val="single" w:sz="4" w:space="0" w:color="auto"/>
            </w:tcBorders>
            <w:vAlign w:val="center"/>
          </w:tcPr>
          <w:p w14:paraId="043774CE"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p>
        </w:tc>
      </w:tr>
      <w:tr w:rsidR="008542A3" w:rsidRPr="000333B2" w14:paraId="3847C7D9" w14:textId="77777777" w:rsidTr="002D0CB1">
        <w:tc>
          <w:tcPr>
            <w:tcW w:w="625" w:type="dxa"/>
            <w:tcBorders>
              <w:top w:val="single" w:sz="4" w:space="0" w:color="auto"/>
              <w:left w:val="single" w:sz="4" w:space="0" w:color="auto"/>
              <w:bottom w:val="single" w:sz="4" w:space="0" w:color="auto"/>
              <w:right w:val="single" w:sz="4" w:space="0" w:color="auto"/>
            </w:tcBorders>
            <w:vAlign w:val="center"/>
          </w:tcPr>
          <w:p w14:paraId="3F145DBC"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p>
        </w:tc>
        <w:tc>
          <w:tcPr>
            <w:tcW w:w="3907" w:type="dxa"/>
            <w:tcBorders>
              <w:top w:val="single" w:sz="4" w:space="0" w:color="auto"/>
              <w:left w:val="single" w:sz="4" w:space="0" w:color="auto"/>
              <w:bottom w:val="single" w:sz="4" w:space="0" w:color="auto"/>
              <w:right w:val="single" w:sz="4" w:space="0" w:color="auto"/>
            </w:tcBorders>
            <w:vAlign w:val="center"/>
            <w:hideMark/>
          </w:tcPr>
          <w:p w14:paraId="0B5CBD02" w14:textId="1EFAFB6D" w:rsidR="008542A3" w:rsidRPr="00F87501" w:rsidRDefault="008542A3" w:rsidP="000333B2">
            <w:pPr>
              <w:spacing w:before="0" w:after="0" w:line="276" w:lineRule="auto"/>
              <w:rPr>
                <w:rFonts w:eastAsia="Times New Roman"/>
                <w:snapToGrid w:val="0"/>
                <w:color w:val="000000" w:themeColor="text1"/>
                <w:kern w:val="0"/>
                <w:sz w:val="24"/>
                <w:lang w:val="vi-VN"/>
                <w14:ligatures w14:val="none"/>
              </w:rPr>
            </w:pPr>
            <w:r w:rsidRPr="00F87501">
              <w:rPr>
                <w:rFonts w:eastAsia="Times New Roman"/>
                <w:color w:val="000000" w:themeColor="text1"/>
                <w:kern w:val="0"/>
                <w:sz w:val="24"/>
                <w:szCs w:val="20"/>
                <w:lang w:val="vi-VN"/>
                <w14:ligatures w14:val="none"/>
              </w:rPr>
              <w:t xml:space="preserve"> Dây buộc cổ sứ </w:t>
            </w:r>
            <w:r w:rsidR="00507C1D" w:rsidRPr="00F87501">
              <w:rPr>
                <w:rFonts w:eastAsia="Times New Roman"/>
                <w:color w:val="000000" w:themeColor="text1"/>
                <w:kern w:val="0"/>
                <w:sz w:val="24"/>
                <w:szCs w:val="20"/>
                <w14:ligatures w14:val="none"/>
              </w:rPr>
              <w:t xml:space="preserve">đỡ </w:t>
            </w:r>
            <w:r w:rsidRPr="00F87501">
              <w:rPr>
                <w:rFonts w:eastAsia="Times New Roman"/>
                <w:color w:val="000000" w:themeColor="text1"/>
                <w:kern w:val="0"/>
                <w:sz w:val="24"/>
                <w:szCs w:val="20"/>
                <w:lang w:val="vi-VN"/>
                <w14:ligatures w14:val="none"/>
              </w:rPr>
              <w:t>(dạng giáp níu) 70-86 mm cho dây XLPE 1</w:t>
            </w:r>
            <w:r w:rsidRPr="00F87501">
              <w:rPr>
                <w:rFonts w:eastAsia="Times New Roman"/>
                <w:color w:val="000000" w:themeColor="text1"/>
                <w:kern w:val="0"/>
                <w:sz w:val="24"/>
                <w:szCs w:val="20"/>
                <w14:ligatures w14:val="none"/>
              </w:rPr>
              <w:t>5</w:t>
            </w:r>
            <w:r w:rsidRPr="00F87501">
              <w:rPr>
                <w:rFonts w:eastAsia="Times New Roman"/>
                <w:color w:val="000000" w:themeColor="text1"/>
                <w:kern w:val="0"/>
                <w:sz w:val="24"/>
                <w:szCs w:val="20"/>
                <w:lang w:val="vi-VN"/>
                <w14:ligatures w14:val="none"/>
              </w:rPr>
              <w:t>0 (bán phần)</w:t>
            </w:r>
          </w:p>
        </w:tc>
        <w:tc>
          <w:tcPr>
            <w:tcW w:w="851" w:type="dxa"/>
            <w:tcBorders>
              <w:top w:val="single" w:sz="4" w:space="0" w:color="auto"/>
              <w:left w:val="single" w:sz="4" w:space="0" w:color="auto"/>
              <w:bottom w:val="single" w:sz="4" w:space="0" w:color="auto"/>
              <w:right w:val="single" w:sz="4" w:space="0" w:color="auto"/>
            </w:tcBorders>
            <w:vAlign w:val="center"/>
          </w:tcPr>
          <w:p w14:paraId="7FCBA2AE" w14:textId="77777777" w:rsidR="008542A3" w:rsidRPr="000333B2" w:rsidRDefault="008542A3" w:rsidP="000333B2">
            <w:pPr>
              <w:spacing w:before="0" w:after="0" w:line="276" w:lineRule="auto"/>
              <w:rPr>
                <w:rFonts w:eastAsia="Times New Roman"/>
                <w:color w:val="000000"/>
                <w:kern w:val="0"/>
                <w:sz w:val="24"/>
                <w:lang w:val="vi-VN"/>
                <w14:ligatures w14:val="none"/>
              </w:rPr>
            </w:pPr>
          </w:p>
        </w:tc>
        <w:tc>
          <w:tcPr>
            <w:tcW w:w="3252" w:type="dxa"/>
            <w:tcBorders>
              <w:top w:val="single" w:sz="4" w:space="0" w:color="auto"/>
              <w:left w:val="single" w:sz="4" w:space="0" w:color="auto"/>
              <w:bottom w:val="single" w:sz="4" w:space="0" w:color="auto"/>
              <w:right w:val="single" w:sz="4" w:space="0" w:color="auto"/>
            </w:tcBorders>
            <w:vAlign w:val="center"/>
          </w:tcPr>
          <w:p w14:paraId="422CECD0"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p>
        </w:tc>
        <w:tc>
          <w:tcPr>
            <w:tcW w:w="995" w:type="dxa"/>
            <w:tcBorders>
              <w:top w:val="single" w:sz="4" w:space="0" w:color="auto"/>
              <w:left w:val="single" w:sz="4" w:space="0" w:color="auto"/>
              <w:bottom w:val="single" w:sz="4" w:space="0" w:color="auto"/>
              <w:right w:val="single" w:sz="4" w:space="0" w:color="auto"/>
            </w:tcBorders>
            <w:vAlign w:val="center"/>
          </w:tcPr>
          <w:p w14:paraId="5085CE4A"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p>
        </w:tc>
      </w:tr>
      <w:tr w:rsidR="008542A3" w:rsidRPr="000333B2" w14:paraId="7FE932F6" w14:textId="77777777" w:rsidTr="002D0CB1">
        <w:tc>
          <w:tcPr>
            <w:tcW w:w="625" w:type="dxa"/>
            <w:tcBorders>
              <w:top w:val="single" w:sz="4" w:space="0" w:color="auto"/>
              <w:left w:val="single" w:sz="4" w:space="0" w:color="auto"/>
              <w:bottom w:val="single" w:sz="4" w:space="0" w:color="auto"/>
              <w:right w:val="single" w:sz="4" w:space="0" w:color="auto"/>
            </w:tcBorders>
            <w:vAlign w:val="center"/>
            <w:hideMark/>
          </w:tcPr>
          <w:p w14:paraId="08D8D19F"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r w:rsidRPr="000333B2">
              <w:rPr>
                <w:rFonts w:eastAsia="Times New Roman"/>
                <w:snapToGrid w:val="0"/>
                <w:color w:val="000000"/>
                <w:kern w:val="0"/>
                <w:sz w:val="24"/>
                <w:lang w:val="vi-VN"/>
                <w14:ligatures w14:val="none"/>
              </w:rPr>
              <w:t>4</w:t>
            </w:r>
          </w:p>
        </w:tc>
        <w:tc>
          <w:tcPr>
            <w:tcW w:w="3907" w:type="dxa"/>
            <w:tcBorders>
              <w:top w:val="single" w:sz="4" w:space="0" w:color="auto"/>
              <w:left w:val="single" w:sz="4" w:space="0" w:color="auto"/>
              <w:bottom w:val="single" w:sz="4" w:space="0" w:color="auto"/>
              <w:right w:val="single" w:sz="4" w:space="0" w:color="auto"/>
            </w:tcBorders>
            <w:vAlign w:val="center"/>
            <w:hideMark/>
          </w:tcPr>
          <w:p w14:paraId="00EE80AE"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r w:rsidRPr="000333B2">
              <w:rPr>
                <w:rFonts w:eastAsia="Times New Roman"/>
                <w:snapToGrid w:val="0"/>
                <w:color w:val="000000"/>
                <w:kern w:val="0"/>
                <w:sz w:val="24"/>
                <w:lang w:val="vi-VN"/>
                <w14:ligatures w14:val="none"/>
              </w:rPr>
              <w:t>Tiêu chuẩn sản xuất và thử nghiệm</w:t>
            </w:r>
          </w:p>
        </w:tc>
        <w:tc>
          <w:tcPr>
            <w:tcW w:w="851" w:type="dxa"/>
            <w:tcBorders>
              <w:top w:val="single" w:sz="4" w:space="0" w:color="auto"/>
              <w:left w:val="single" w:sz="4" w:space="0" w:color="auto"/>
              <w:bottom w:val="single" w:sz="4" w:space="0" w:color="auto"/>
              <w:right w:val="single" w:sz="4" w:space="0" w:color="auto"/>
            </w:tcBorders>
            <w:vAlign w:val="center"/>
          </w:tcPr>
          <w:p w14:paraId="58CB445D" w14:textId="77777777" w:rsidR="008542A3" w:rsidRPr="000333B2" w:rsidRDefault="008542A3" w:rsidP="000333B2">
            <w:pPr>
              <w:spacing w:before="0" w:after="0" w:line="276" w:lineRule="auto"/>
              <w:rPr>
                <w:rFonts w:eastAsia="Times New Roman"/>
                <w:color w:val="000000"/>
                <w:kern w:val="0"/>
                <w:sz w:val="24"/>
                <w:lang w:val="vi-VN"/>
                <w14:ligatures w14:val="none"/>
              </w:rPr>
            </w:pPr>
          </w:p>
        </w:tc>
        <w:tc>
          <w:tcPr>
            <w:tcW w:w="3252" w:type="dxa"/>
            <w:tcBorders>
              <w:top w:val="single" w:sz="4" w:space="0" w:color="auto"/>
              <w:left w:val="single" w:sz="4" w:space="0" w:color="auto"/>
              <w:bottom w:val="single" w:sz="4" w:space="0" w:color="auto"/>
              <w:right w:val="single" w:sz="4" w:space="0" w:color="auto"/>
            </w:tcBorders>
            <w:vAlign w:val="center"/>
            <w:hideMark/>
          </w:tcPr>
          <w:p w14:paraId="090A83A0" w14:textId="77777777" w:rsidR="008542A3" w:rsidRPr="000333B2" w:rsidRDefault="008542A3" w:rsidP="000333B2">
            <w:pPr>
              <w:spacing w:before="0" w:after="0" w:line="276" w:lineRule="auto"/>
              <w:rPr>
                <w:rFonts w:eastAsia="Times New Roman"/>
                <w:color w:val="000000"/>
                <w:kern w:val="0"/>
                <w:sz w:val="24"/>
                <w:lang w:val="vi-VN"/>
                <w14:ligatures w14:val="none"/>
              </w:rPr>
            </w:pPr>
            <w:r w:rsidRPr="000333B2">
              <w:rPr>
                <w:rFonts w:eastAsia="Times New Roman"/>
                <w:color w:val="000000"/>
                <w:kern w:val="0"/>
                <w:sz w:val="24"/>
                <w:lang w:val="vi-VN"/>
                <w14:ligatures w14:val="none"/>
              </w:rPr>
              <w:t>EN 50397-2 hoặc tương đương</w:t>
            </w:r>
          </w:p>
        </w:tc>
        <w:tc>
          <w:tcPr>
            <w:tcW w:w="995" w:type="dxa"/>
            <w:tcBorders>
              <w:top w:val="single" w:sz="4" w:space="0" w:color="auto"/>
              <w:left w:val="single" w:sz="4" w:space="0" w:color="auto"/>
              <w:bottom w:val="single" w:sz="4" w:space="0" w:color="auto"/>
              <w:right w:val="single" w:sz="4" w:space="0" w:color="auto"/>
            </w:tcBorders>
            <w:vAlign w:val="center"/>
          </w:tcPr>
          <w:p w14:paraId="736835E9"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p>
        </w:tc>
      </w:tr>
      <w:tr w:rsidR="008542A3" w:rsidRPr="000333B2" w14:paraId="1379AC1F" w14:textId="77777777" w:rsidTr="002D0CB1">
        <w:tc>
          <w:tcPr>
            <w:tcW w:w="625" w:type="dxa"/>
            <w:tcBorders>
              <w:top w:val="single" w:sz="4" w:space="0" w:color="auto"/>
              <w:left w:val="single" w:sz="4" w:space="0" w:color="auto"/>
              <w:bottom w:val="single" w:sz="4" w:space="0" w:color="auto"/>
              <w:right w:val="single" w:sz="4" w:space="0" w:color="auto"/>
            </w:tcBorders>
            <w:vAlign w:val="center"/>
            <w:hideMark/>
          </w:tcPr>
          <w:p w14:paraId="3055095E"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r w:rsidRPr="000333B2">
              <w:rPr>
                <w:rFonts w:eastAsia="Times New Roman"/>
                <w:snapToGrid w:val="0"/>
                <w:color w:val="000000"/>
                <w:kern w:val="0"/>
                <w:sz w:val="24"/>
                <w:lang w:val="vi-VN"/>
                <w14:ligatures w14:val="none"/>
              </w:rPr>
              <w:lastRenderedPageBreak/>
              <w:t>5</w:t>
            </w:r>
          </w:p>
        </w:tc>
        <w:tc>
          <w:tcPr>
            <w:tcW w:w="3907" w:type="dxa"/>
            <w:tcBorders>
              <w:top w:val="single" w:sz="4" w:space="0" w:color="auto"/>
              <w:left w:val="single" w:sz="4" w:space="0" w:color="auto"/>
              <w:bottom w:val="single" w:sz="4" w:space="0" w:color="auto"/>
              <w:right w:val="single" w:sz="4" w:space="0" w:color="auto"/>
            </w:tcBorders>
            <w:vAlign w:val="center"/>
            <w:hideMark/>
          </w:tcPr>
          <w:p w14:paraId="49553AAF"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r w:rsidRPr="000333B2">
              <w:rPr>
                <w:rFonts w:eastAsia="Times New Roman"/>
                <w:snapToGrid w:val="0"/>
                <w:color w:val="000000"/>
                <w:kern w:val="0"/>
                <w:sz w:val="24"/>
                <w:lang w:val="vi-VN"/>
                <w14:ligatures w14:val="none"/>
              </w:rPr>
              <w:t>Mô tả</w:t>
            </w:r>
          </w:p>
        </w:tc>
        <w:tc>
          <w:tcPr>
            <w:tcW w:w="851" w:type="dxa"/>
            <w:tcBorders>
              <w:top w:val="single" w:sz="4" w:space="0" w:color="auto"/>
              <w:left w:val="single" w:sz="4" w:space="0" w:color="auto"/>
              <w:bottom w:val="single" w:sz="4" w:space="0" w:color="auto"/>
              <w:right w:val="single" w:sz="4" w:space="0" w:color="auto"/>
            </w:tcBorders>
            <w:vAlign w:val="center"/>
          </w:tcPr>
          <w:p w14:paraId="65B915C0" w14:textId="77777777" w:rsidR="008542A3" w:rsidRPr="000333B2" w:rsidRDefault="008542A3" w:rsidP="000333B2">
            <w:pPr>
              <w:spacing w:before="0" w:after="0" w:line="276" w:lineRule="auto"/>
              <w:rPr>
                <w:rFonts w:eastAsia="Times New Roman"/>
                <w:color w:val="000000"/>
                <w:kern w:val="0"/>
                <w:sz w:val="24"/>
                <w:lang w:val="vi-VN"/>
                <w14:ligatures w14:val="none"/>
              </w:rPr>
            </w:pPr>
          </w:p>
        </w:tc>
        <w:tc>
          <w:tcPr>
            <w:tcW w:w="3252" w:type="dxa"/>
            <w:tcBorders>
              <w:top w:val="single" w:sz="4" w:space="0" w:color="auto"/>
              <w:left w:val="single" w:sz="4" w:space="0" w:color="auto"/>
              <w:bottom w:val="single" w:sz="4" w:space="0" w:color="auto"/>
              <w:right w:val="single" w:sz="4" w:space="0" w:color="auto"/>
            </w:tcBorders>
            <w:vAlign w:val="center"/>
            <w:hideMark/>
          </w:tcPr>
          <w:p w14:paraId="08846036"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r w:rsidRPr="000333B2">
              <w:rPr>
                <w:rFonts w:eastAsia="Times New Roman"/>
                <w:snapToGrid w:val="0"/>
                <w:color w:val="000000"/>
                <w:kern w:val="0"/>
                <w:sz w:val="24"/>
                <w:lang w:val="vi-VN"/>
                <w14:ligatures w14:val="none"/>
              </w:rPr>
              <w:t>- Phù hợp cho dây nhôm (hoặc dây đồng) bọc trung áp hoặc dây nhôm lõi thép bọc trung áp; phù hợp lắp đặt vào đỉnh sứ hoặc hông sứ cách điện.</w:t>
            </w:r>
          </w:p>
          <w:p w14:paraId="596BBBF3"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r w:rsidRPr="000333B2">
              <w:rPr>
                <w:rFonts w:eastAsia="Times New Roman"/>
                <w:snapToGrid w:val="0"/>
                <w:color w:val="000000"/>
                <w:kern w:val="0"/>
                <w:sz w:val="24"/>
                <w:lang w:val="vi-VN"/>
                <w14:ligatures w14:val="none"/>
              </w:rPr>
              <w:t>- Giáp buộc được tạo hình trước để có thể lắp đặt trực tiếp mà không cần dụng cụ hỗ trợ, không làm hư hỏng cách điện dây dẫn, sứ cách điện, đảm bảo an toàn trong vận hành.</w:t>
            </w:r>
          </w:p>
        </w:tc>
        <w:tc>
          <w:tcPr>
            <w:tcW w:w="995" w:type="dxa"/>
            <w:tcBorders>
              <w:top w:val="single" w:sz="4" w:space="0" w:color="auto"/>
              <w:left w:val="single" w:sz="4" w:space="0" w:color="auto"/>
              <w:bottom w:val="single" w:sz="4" w:space="0" w:color="auto"/>
              <w:right w:val="single" w:sz="4" w:space="0" w:color="auto"/>
            </w:tcBorders>
            <w:vAlign w:val="center"/>
          </w:tcPr>
          <w:p w14:paraId="15164C4C"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p>
        </w:tc>
      </w:tr>
      <w:tr w:rsidR="008542A3" w:rsidRPr="000333B2" w14:paraId="50CA2690" w14:textId="77777777" w:rsidTr="002D0CB1">
        <w:tc>
          <w:tcPr>
            <w:tcW w:w="625" w:type="dxa"/>
            <w:tcBorders>
              <w:top w:val="single" w:sz="4" w:space="0" w:color="auto"/>
              <w:left w:val="single" w:sz="4" w:space="0" w:color="auto"/>
              <w:bottom w:val="single" w:sz="4" w:space="0" w:color="auto"/>
              <w:right w:val="single" w:sz="4" w:space="0" w:color="auto"/>
            </w:tcBorders>
            <w:vAlign w:val="center"/>
            <w:hideMark/>
          </w:tcPr>
          <w:p w14:paraId="3DCCD0B1"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r w:rsidRPr="000333B2">
              <w:rPr>
                <w:rFonts w:eastAsia="Times New Roman"/>
                <w:snapToGrid w:val="0"/>
                <w:color w:val="000000"/>
                <w:kern w:val="0"/>
                <w:sz w:val="24"/>
                <w:lang w:val="vi-VN"/>
                <w14:ligatures w14:val="none"/>
              </w:rPr>
              <w:t>6</w:t>
            </w:r>
          </w:p>
        </w:tc>
        <w:tc>
          <w:tcPr>
            <w:tcW w:w="3907" w:type="dxa"/>
            <w:tcBorders>
              <w:top w:val="single" w:sz="4" w:space="0" w:color="auto"/>
              <w:left w:val="single" w:sz="4" w:space="0" w:color="auto"/>
              <w:bottom w:val="single" w:sz="4" w:space="0" w:color="auto"/>
              <w:right w:val="single" w:sz="4" w:space="0" w:color="auto"/>
            </w:tcBorders>
            <w:vAlign w:val="center"/>
            <w:hideMark/>
          </w:tcPr>
          <w:p w14:paraId="756EEF50"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r w:rsidRPr="000333B2">
              <w:rPr>
                <w:rFonts w:eastAsia="Times New Roman"/>
                <w:snapToGrid w:val="0"/>
                <w:color w:val="000000"/>
                <w:kern w:val="0"/>
                <w:sz w:val="24"/>
                <w:lang w:val="vi-VN"/>
                <w14:ligatures w14:val="none"/>
              </w:rPr>
              <w:t>Vật liệu chế tạo</w:t>
            </w:r>
          </w:p>
        </w:tc>
        <w:tc>
          <w:tcPr>
            <w:tcW w:w="851" w:type="dxa"/>
            <w:tcBorders>
              <w:top w:val="single" w:sz="4" w:space="0" w:color="auto"/>
              <w:left w:val="single" w:sz="4" w:space="0" w:color="auto"/>
              <w:bottom w:val="single" w:sz="4" w:space="0" w:color="auto"/>
              <w:right w:val="single" w:sz="4" w:space="0" w:color="auto"/>
            </w:tcBorders>
            <w:vAlign w:val="center"/>
          </w:tcPr>
          <w:p w14:paraId="3BDFC82C" w14:textId="77777777" w:rsidR="008542A3" w:rsidRPr="000333B2" w:rsidRDefault="008542A3" w:rsidP="000333B2">
            <w:pPr>
              <w:spacing w:before="0" w:after="0" w:line="276" w:lineRule="auto"/>
              <w:rPr>
                <w:rFonts w:eastAsia="Times New Roman"/>
                <w:color w:val="000000"/>
                <w:kern w:val="0"/>
                <w:sz w:val="24"/>
                <w:lang w:val="vi-VN"/>
                <w14:ligatures w14:val="none"/>
              </w:rPr>
            </w:pPr>
          </w:p>
        </w:tc>
        <w:tc>
          <w:tcPr>
            <w:tcW w:w="3252" w:type="dxa"/>
            <w:tcBorders>
              <w:top w:val="single" w:sz="4" w:space="0" w:color="auto"/>
              <w:left w:val="single" w:sz="4" w:space="0" w:color="auto"/>
              <w:bottom w:val="single" w:sz="4" w:space="0" w:color="auto"/>
              <w:right w:val="single" w:sz="4" w:space="0" w:color="auto"/>
            </w:tcBorders>
            <w:vAlign w:val="center"/>
            <w:hideMark/>
          </w:tcPr>
          <w:p w14:paraId="130F206C"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r w:rsidRPr="000333B2">
              <w:rPr>
                <w:rFonts w:eastAsia="Times New Roman"/>
                <w:snapToGrid w:val="0"/>
                <w:color w:val="000000"/>
                <w:kern w:val="0"/>
                <w:sz w:val="24"/>
                <w:lang w:val="vi-VN"/>
                <w14:ligatures w14:val="none"/>
              </w:rPr>
              <w:t>+ Lõi giáp buộc được chế tạo bằng vật liệu thép mạ kẽm, được phủ lớp HDPE bên ngoài toàn bộ giáp buộc, đảm bảo giáp buộc đạt được khả năng chịu sức căng theo đúng tiêu chuẩn và không gây hiện tượng phóng điện giữa giáp buộc và dây dẫn điện.</w:t>
            </w:r>
          </w:p>
          <w:p w14:paraId="465B79F2"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r w:rsidRPr="000333B2">
              <w:rPr>
                <w:rFonts w:eastAsia="Times New Roman"/>
                <w:snapToGrid w:val="0"/>
                <w:color w:val="000000"/>
                <w:kern w:val="0"/>
                <w:sz w:val="24"/>
                <w:lang w:val="vi-VN"/>
                <w14:ligatures w14:val="none"/>
              </w:rPr>
              <w:t>+ Vật liệu HDPE chịu được các ảnh hưởng từ bức xạ mặt trời, môi trường ô nhiễm hoặc sương muối gần biển.</w:t>
            </w:r>
          </w:p>
        </w:tc>
        <w:tc>
          <w:tcPr>
            <w:tcW w:w="995" w:type="dxa"/>
            <w:tcBorders>
              <w:top w:val="single" w:sz="4" w:space="0" w:color="auto"/>
              <w:left w:val="single" w:sz="4" w:space="0" w:color="auto"/>
              <w:bottom w:val="single" w:sz="4" w:space="0" w:color="auto"/>
              <w:right w:val="single" w:sz="4" w:space="0" w:color="auto"/>
            </w:tcBorders>
            <w:vAlign w:val="center"/>
          </w:tcPr>
          <w:p w14:paraId="3E6200EC"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p>
        </w:tc>
      </w:tr>
      <w:tr w:rsidR="008542A3" w:rsidRPr="000333B2" w14:paraId="434B22F2" w14:textId="77777777" w:rsidTr="002D0CB1">
        <w:tc>
          <w:tcPr>
            <w:tcW w:w="625" w:type="dxa"/>
            <w:tcBorders>
              <w:top w:val="single" w:sz="4" w:space="0" w:color="auto"/>
              <w:left w:val="single" w:sz="4" w:space="0" w:color="auto"/>
              <w:bottom w:val="single" w:sz="4" w:space="0" w:color="auto"/>
              <w:right w:val="single" w:sz="4" w:space="0" w:color="auto"/>
            </w:tcBorders>
            <w:vAlign w:val="center"/>
            <w:hideMark/>
          </w:tcPr>
          <w:p w14:paraId="7636516E"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r w:rsidRPr="000333B2">
              <w:rPr>
                <w:rFonts w:eastAsia="Times New Roman"/>
                <w:snapToGrid w:val="0"/>
                <w:color w:val="000000"/>
                <w:kern w:val="0"/>
                <w:sz w:val="24"/>
                <w:lang w:val="vi-VN"/>
                <w14:ligatures w14:val="none"/>
              </w:rPr>
              <w:t>7</w:t>
            </w:r>
          </w:p>
        </w:tc>
        <w:tc>
          <w:tcPr>
            <w:tcW w:w="3907" w:type="dxa"/>
            <w:tcBorders>
              <w:top w:val="single" w:sz="4" w:space="0" w:color="auto"/>
              <w:left w:val="single" w:sz="4" w:space="0" w:color="auto"/>
              <w:bottom w:val="single" w:sz="4" w:space="0" w:color="auto"/>
              <w:right w:val="single" w:sz="4" w:space="0" w:color="auto"/>
            </w:tcBorders>
            <w:vAlign w:val="center"/>
            <w:hideMark/>
          </w:tcPr>
          <w:p w14:paraId="1CDED11D"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r w:rsidRPr="000333B2">
              <w:rPr>
                <w:rFonts w:eastAsia="Times New Roman"/>
                <w:snapToGrid w:val="0"/>
                <w:color w:val="000000"/>
                <w:kern w:val="0"/>
                <w:sz w:val="24"/>
                <w:lang w:val="vi-VN"/>
                <w14:ligatures w14:val="none"/>
              </w:rPr>
              <w:t xml:space="preserve">Đường kính cổ sứ sử dụng với giáp buộc </w:t>
            </w:r>
          </w:p>
        </w:tc>
        <w:tc>
          <w:tcPr>
            <w:tcW w:w="851" w:type="dxa"/>
            <w:tcBorders>
              <w:top w:val="single" w:sz="4" w:space="0" w:color="auto"/>
              <w:left w:val="single" w:sz="4" w:space="0" w:color="auto"/>
              <w:bottom w:val="single" w:sz="4" w:space="0" w:color="auto"/>
              <w:right w:val="single" w:sz="4" w:space="0" w:color="auto"/>
            </w:tcBorders>
            <w:vAlign w:val="center"/>
          </w:tcPr>
          <w:p w14:paraId="2B090B98" w14:textId="77777777" w:rsidR="008542A3" w:rsidRPr="000333B2" w:rsidRDefault="008542A3" w:rsidP="000333B2">
            <w:pPr>
              <w:spacing w:before="0" w:after="0" w:line="276" w:lineRule="auto"/>
              <w:rPr>
                <w:rFonts w:eastAsia="Times New Roman"/>
                <w:color w:val="000000"/>
                <w:kern w:val="0"/>
                <w:sz w:val="24"/>
                <w:lang w:val="vi-VN"/>
                <w14:ligatures w14:val="none"/>
              </w:rPr>
            </w:pPr>
          </w:p>
        </w:tc>
        <w:tc>
          <w:tcPr>
            <w:tcW w:w="3252" w:type="dxa"/>
            <w:tcBorders>
              <w:top w:val="single" w:sz="4" w:space="0" w:color="auto"/>
              <w:left w:val="single" w:sz="4" w:space="0" w:color="auto"/>
              <w:bottom w:val="single" w:sz="4" w:space="0" w:color="auto"/>
              <w:right w:val="single" w:sz="4" w:space="0" w:color="auto"/>
            </w:tcBorders>
            <w:vAlign w:val="center"/>
            <w:hideMark/>
          </w:tcPr>
          <w:p w14:paraId="150E99B1"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r w:rsidRPr="000333B2">
              <w:rPr>
                <w:rFonts w:eastAsia="Times New Roman"/>
                <w:snapToGrid w:val="0"/>
                <w:color w:val="000000"/>
                <w:kern w:val="0"/>
                <w:sz w:val="24"/>
                <w:lang w:val="vi-VN"/>
                <w14:ligatures w14:val="none"/>
              </w:rPr>
              <w:t>Phù hợp với đường kính cổ sứ (70÷86)mm</w:t>
            </w:r>
          </w:p>
        </w:tc>
        <w:tc>
          <w:tcPr>
            <w:tcW w:w="995" w:type="dxa"/>
            <w:tcBorders>
              <w:top w:val="single" w:sz="4" w:space="0" w:color="auto"/>
              <w:left w:val="single" w:sz="4" w:space="0" w:color="auto"/>
              <w:bottom w:val="single" w:sz="4" w:space="0" w:color="auto"/>
              <w:right w:val="single" w:sz="4" w:space="0" w:color="auto"/>
            </w:tcBorders>
            <w:vAlign w:val="center"/>
          </w:tcPr>
          <w:p w14:paraId="6C2ADC1D"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p>
        </w:tc>
      </w:tr>
      <w:tr w:rsidR="008542A3" w:rsidRPr="000333B2" w14:paraId="50EF32EF" w14:textId="77777777" w:rsidTr="002D0CB1">
        <w:tc>
          <w:tcPr>
            <w:tcW w:w="625" w:type="dxa"/>
            <w:tcBorders>
              <w:top w:val="single" w:sz="4" w:space="0" w:color="auto"/>
              <w:left w:val="single" w:sz="4" w:space="0" w:color="auto"/>
              <w:bottom w:val="single" w:sz="4" w:space="0" w:color="auto"/>
              <w:right w:val="single" w:sz="4" w:space="0" w:color="auto"/>
            </w:tcBorders>
            <w:vAlign w:val="center"/>
            <w:hideMark/>
          </w:tcPr>
          <w:p w14:paraId="348872A9"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r w:rsidRPr="000333B2">
              <w:rPr>
                <w:rFonts w:eastAsia="Times New Roman"/>
                <w:snapToGrid w:val="0"/>
                <w:color w:val="000000"/>
                <w:kern w:val="0"/>
                <w:sz w:val="24"/>
                <w:lang w:val="vi-VN"/>
                <w14:ligatures w14:val="none"/>
              </w:rPr>
              <w:t>8</w:t>
            </w:r>
          </w:p>
        </w:tc>
        <w:tc>
          <w:tcPr>
            <w:tcW w:w="3907" w:type="dxa"/>
            <w:tcBorders>
              <w:top w:val="single" w:sz="4" w:space="0" w:color="auto"/>
              <w:left w:val="single" w:sz="4" w:space="0" w:color="auto"/>
              <w:bottom w:val="single" w:sz="4" w:space="0" w:color="auto"/>
              <w:right w:val="single" w:sz="4" w:space="0" w:color="auto"/>
            </w:tcBorders>
            <w:vAlign w:val="center"/>
            <w:hideMark/>
          </w:tcPr>
          <w:p w14:paraId="71A38194"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r w:rsidRPr="000333B2">
              <w:rPr>
                <w:rFonts w:eastAsia="Times New Roman"/>
                <w:snapToGrid w:val="0"/>
                <w:color w:val="000000"/>
                <w:kern w:val="0"/>
                <w:sz w:val="24"/>
                <w:lang w:val="vi-VN"/>
                <w14:ligatures w14:val="none"/>
              </w:rPr>
              <w:t>Phù hợp với đường kính dây dẫn</w:t>
            </w:r>
          </w:p>
        </w:tc>
        <w:tc>
          <w:tcPr>
            <w:tcW w:w="851" w:type="dxa"/>
            <w:tcBorders>
              <w:top w:val="single" w:sz="4" w:space="0" w:color="auto"/>
              <w:left w:val="single" w:sz="4" w:space="0" w:color="auto"/>
              <w:bottom w:val="single" w:sz="4" w:space="0" w:color="auto"/>
              <w:right w:val="single" w:sz="4" w:space="0" w:color="auto"/>
            </w:tcBorders>
            <w:vAlign w:val="center"/>
          </w:tcPr>
          <w:p w14:paraId="28AEEFD8" w14:textId="77777777" w:rsidR="008542A3" w:rsidRPr="000333B2" w:rsidRDefault="008542A3" w:rsidP="000333B2">
            <w:pPr>
              <w:spacing w:before="0" w:after="0" w:line="276" w:lineRule="auto"/>
              <w:rPr>
                <w:rFonts w:eastAsia="Times New Roman"/>
                <w:color w:val="000000"/>
                <w:kern w:val="0"/>
                <w:sz w:val="24"/>
                <w:lang w:val="vi-VN"/>
                <w14:ligatures w14:val="none"/>
              </w:rPr>
            </w:pPr>
          </w:p>
        </w:tc>
        <w:tc>
          <w:tcPr>
            <w:tcW w:w="3252" w:type="dxa"/>
            <w:tcBorders>
              <w:top w:val="single" w:sz="4" w:space="0" w:color="auto"/>
              <w:left w:val="single" w:sz="4" w:space="0" w:color="auto"/>
              <w:bottom w:val="single" w:sz="4" w:space="0" w:color="auto"/>
              <w:right w:val="single" w:sz="4" w:space="0" w:color="auto"/>
            </w:tcBorders>
            <w:vAlign w:val="center"/>
          </w:tcPr>
          <w:p w14:paraId="5A340CA8"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p>
        </w:tc>
        <w:tc>
          <w:tcPr>
            <w:tcW w:w="995" w:type="dxa"/>
            <w:tcBorders>
              <w:top w:val="single" w:sz="4" w:space="0" w:color="auto"/>
              <w:left w:val="single" w:sz="4" w:space="0" w:color="auto"/>
              <w:bottom w:val="single" w:sz="4" w:space="0" w:color="auto"/>
              <w:right w:val="single" w:sz="4" w:space="0" w:color="auto"/>
            </w:tcBorders>
            <w:vAlign w:val="center"/>
          </w:tcPr>
          <w:p w14:paraId="19D6650C"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p>
        </w:tc>
      </w:tr>
      <w:tr w:rsidR="008542A3" w:rsidRPr="000333B2" w14:paraId="48529157" w14:textId="77777777" w:rsidTr="002D0CB1">
        <w:tc>
          <w:tcPr>
            <w:tcW w:w="625" w:type="dxa"/>
            <w:tcBorders>
              <w:top w:val="single" w:sz="4" w:space="0" w:color="auto"/>
              <w:left w:val="single" w:sz="4" w:space="0" w:color="auto"/>
              <w:bottom w:val="single" w:sz="4" w:space="0" w:color="auto"/>
              <w:right w:val="single" w:sz="4" w:space="0" w:color="auto"/>
            </w:tcBorders>
            <w:vAlign w:val="center"/>
            <w:hideMark/>
          </w:tcPr>
          <w:p w14:paraId="0381CFCC" w14:textId="3EC16BE4" w:rsidR="008542A3" w:rsidRPr="000333B2" w:rsidRDefault="008542A3" w:rsidP="000333B2">
            <w:pPr>
              <w:spacing w:before="0" w:after="0" w:line="276" w:lineRule="auto"/>
              <w:rPr>
                <w:rFonts w:eastAsia="Times New Roman"/>
                <w:snapToGrid w:val="0"/>
                <w:color w:val="000000"/>
                <w:kern w:val="0"/>
                <w:sz w:val="24"/>
                <w:lang w:val="vi-VN"/>
                <w14:ligatures w14:val="none"/>
              </w:rPr>
            </w:pPr>
          </w:p>
        </w:tc>
        <w:tc>
          <w:tcPr>
            <w:tcW w:w="3907" w:type="dxa"/>
            <w:tcBorders>
              <w:top w:val="single" w:sz="4" w:space="0" w:color="auto"/>
              <w:left w:val="single" w:sz="4" w:space="0" w:color="auto"/>
              <w:bottom w:val="single" w:sz="4" w:space="0" w:color="auto"/>
              <w:right w:val="single" w:sz="4" w:space="0" w:color="auto"/>
            </w:tcBorders>
            <w:vAlign w:val="center"/>
            <w:hideMark/>
          </w:tcPr>
          <w:p w14:paraId="260D77D6"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r w:rsidRPr="000333B2">
              <w:rPr>
                <w:rFonts w:eastAsia="Times New Roman"/>
                <w:snapToGrid w:val="0"/>
                <w:color w:val="000000"/>
                <w:kern w:val="0"/>
                <w:sz w:val="24"/>
                <w:lang w:val="vi-VN"/>
                <w14:ligatures w14:val="none"/>
              </w:rPr>
              <w:t>Phù hợp với đường kính dây dẫn có bề dày cách điện danh định 3,4 mm</w:t>
            </w:r>
          </w:p>
        </w:tc>
        <w:tc>
          <w:tcPr>
            <w:tcW w:w="851" w:type="dxa"/>
            <w:tcBorders>
              <w:top w:val="single" w:sz="4" w:space="0" w:color="auto"/>
              <w:left w:val="single" w:sz="4" w:space="0" w:color="auto"/>
              <w:bottom w:val="single" w:sz="4" w:space="0" w:color="auto"/>
              <w:right w:val="single" w:sz="4" w:space="0" w:color="auto"/>
            </w:tcBorders>
            <w:vAlign w:val="center"/>
          </w:tcPr>
          <w:p w14:paraId="6DBB2574" w14:textId="77777777" w:rsidR="008542A3" w:rsidRPr="000333B2" w:rsidRDefault="008542A3" w:rsidP="000333B2">
            <w:pPr>
              <w:spacing w:before="0" w:after="0" w:line="276" w:lineRule="auto"/>
              <w:rPr>
                <w:rFonts w:eastAsia="Times New Roman"/>
                <w:color w:val="000000"/>
                <w:kern w:val="0"/>
                <w:sz w:val="24"/>
                <w:lang w:val="vi-VN"/>
                <w14:ligatures w14:val="none"/>
              </w:rPr>
            </w:pPr>
          </w:p>
        </w:tc>
        <w:tc>
          <w:tcPr>
            <w:tcW w:w="3252" w:type="dxa"/>
            <w:tcBorders>
              <w:top w:val="single" w:sz="4" w:space="0" w:color="auto"/>
              <w:left w:val="single" w:sz="4" w:space="0" w:color="auto"/>
              <w:bottom w:val="single" w:sz="4" w:space="0" w:color="auto"/>
              <w:right w:val="single" w:sz="4" w:space="0" w:color="auto"/>
            </w:tcBorders>
            <w:vAlign w:val="center"/>
          </w:tcPr>
          <w:p w14:paraId="3F98D5BE"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p>
        </w:tc>
        <w:tc>
          <w:tcPr>
            <w:tcW w:w="995" w:type="dxa"/>
            <w:tcBorders>
              <w:top w:val="single" w:sz="4" w:space="0" w:color="auto"/>
              <w:left w:val="single" w:sz="4" w:space="0" w:color="auto"/>
              <w:bottom w:val="single" w:sz="4" w:space="0" w:color="auto"/>
              <w:right w:val="single" w:sz="4" w:space="0" w:color="auto"/>
            </w:tcBorders>
            <w:vAlign w:val="center"/>
          </w:tcPr>
          <w:p w14:paraId="654CA493"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p>
        </w:tc>
      </w:tr>
      <w:tr w:rsidR="008542A3" w:rsidRPr="000333B2" w14:paraId="57BE5538" w14:textId="77777777" w:rsidTr="002D0CB1">
        <w:tc>
          <w:tcPr>
            <w:tcW w:w="625" w:type="dxa"/>
            <w:tcBorders>
              <w:top w:val="single" w:sz="4" w:space="0" w:color="auto"/>
              <w:left w:val="single" w:sz="4" w:space="0" w:color="auto"/>
              <w:bottom w:val="single" w:sz="4" w:space="0" w:color="auto"/>
              <w:right w:val="single" w:sz="4" w:space="0" w:color="auto"/>
            </w:tcBorders>
            <w:vAlign w:val="center"/>
            <w:hideMark/>
          </w:tcPr>
          <w:p w14:paraId="229E8CB3"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r w:rsidRPr="000333B2">
              <w:rPr>
                <w:rFonts w:eastAsia="Times New Roman"/>
                <w:snapToGrid w:val="0"/>
                <w:color w:val="000000"/>
                <w:kern w:val="0"/>
                <w:sz w:val="24"/>
                <w:lang w:val="vi-VN"/>
                <w14:ligatures w14:val="none"/>
              </w:rPr>
              <w:t>-</w:t>
            </w:r>
          </w:p>
        </w:tc>
        <w:tc>
          <w:tcPr>
            <w:tcW w:w="3907" w:type="dxa"/>
            <w:tcBorders>
              <w:top w:val="single" w:sz="4" w:space="0" w:color="auto"/>
              <w:left w:val="single" w:sz="4" w:space="0" w:color="auto"/>
              <w:bottom w:val="single" w:sz="4" w:space="0" w:color="auto"/>
              <w:right w:val="single" w:sz="4" w:space="0" w:color="auto"/>
            </w:tcBorders>
            <w:vAlign w:val="center"/>
            <w:hideMark/>
          </w:tcPr>
          <w:p w14:paraId="37887D8E"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r w:rsidRPr="000333B2">
              <w:rPr>
                <w:rFonts w:eastAsia="Times New Roman"/>
                <w:snapToGrid w:val="0"/>
                <w:color w:val="000000"/>
                <w:kern w:val="0"/>
                <w:sz w:val="24"/>
                <w:lang w:val="vi-VN"/>
                <w14:ligatures w14:val="none"/>
              </w:rPr>
              <w:t>Tiết diện dây</w:t>
            </w:r>
          </w:p>
        </w:tc>
        <w:tc>
          <w:tcPr>
            <w:tcW w:w="851" w:type="dxa"/>
            <w:tcBorders>
              <w:top w:val="single" w:sz="4" w:space="0" w:color="auto"/>
              <w:left w:val="single" w:sz="4" w:space="0" w:color="auto"/>
              <w:bottom w:val="single" w:sz="4" w:space="0" w:color="auto"/>
              <w:right w:val="single" w:sz="4" w:space="0" w:color="auto"/>
            </w:tcBorders>
            <w:vAlign w:val="center"/>
          </w:tcPr>
          <w:p w14:paraId="0A4571DA" w14:textId="77777777" w:rsidR="008542A3" w:rsidRPr="000333B2" w:rsidRDefault="008542A3" w:rsidP="000333B2">
            <w:pPr>
              <w:spacing w:before="0" w:after="0" w:line="276" w:lineRule="auto"/>
              <w:rPr>
                <w:rFonts w:eastAsia="Times New Roman"/>
                <w:color w:val="000000"/>
                <w:kern w:val="0"/>
                <w:sz w:val="24"/>
                <w:lang w:val="vi-VN"/>
                <w14:ligatures w14:val="none"/>
              </w:rPr>
            </w:pPr>
          </w:p>
        </w:tc>
        <w:tc>
          <w:tcPr>
            <w:tcW w:w="3252" w:type="dxa"/>
            <w:tcBorders>
              <w:top w:val="single" w:sz="4" w:space="0" w:color="auto"/>
              <w:left w:val="single" w:sz="4" w:space="0" w:color="auto"/>
              <w:bottom w:val="single" w:sz="4" w:space="0" w:color="auto"/>
              <w:right w:val="single" w:sz="4" w:space="0" w:color="auto"/>
            </w:tcBorders>
            <w:vAlign w:val="center"/>
          </w:tcPr>
          <w:p w14:paraId="252D73B1"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p>
        </w:tc>
        <w:tc>
          <w:tcPr>
            <w:tcW w:w="995" w:type="dxa"/>
            <w:tcBorders>
              <w:top w:val="single" w:sz="4" w:space="0" w:color="auto"/>
              <w:left w:val="single" w:sz="4" w:space="0" w:color="auto"/>
              <w:bottom w:val="single" w:sz="4" w:space="0" w:color="auto"/>
              <w:right w:val="single" w:sz="4" w:space="0" w:color="auto"/>
            </w:tcBorders>
            <w:vAlign w:val="center"/>
          </w:tcPr>
          <w:p w14:paraId="5BBC0951"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p>
        </w:tc>
      </w:tr>
      <w:tr w:rsidR="005B1C97" w:rsidRPr="000333B2" w14:paraId="025B11DC" w14:textId="77777777" w:rsidTr="002D0CB1">
        <w:tc>
          <w:tcPr>
            <w:tcW w:w="625" w:type="dxa"/>
            <w:tcBorders>
              <w:top w:val="single" w:sz="4" w:space="0" w:color="auto"/>
              <w:left w:val="single" w:sz="4" w:space="0" w:color="auto"/>
              <w:bottom w:val="single" w:sz="4" w:space="0" w:color="auto"/>
              <w:right w:val="single" w:sz="4" w:space="0" w:color="auto"/>
            </w:tcBorders>
            <w:vAlign w:val="center"/>
          </w:tcPr>
          <w:p w14:paraId="3BD83BA8" w14:textId="77777777" w:rsidR="005B1C97" w:rsidRPr="000333B2" w:rsidRDefault="005B1C97" w:rsidP="005B1C97">
            <w:pPr>
              <w:spacing w:before="0" w:after="0" w:line="276" w:lineRule="auto"/>
              <w:rPr>
                <w:rFonts w:eastAsia="Times New Roman"/>
                <w:snapToGrid w:val="0"/>
                <w:color w:val="000000"/>
                <w:kern w:val="0"/>
                <w:sz w:val="24"/>
                <w:lang w:val="vi-VN"/>
                <w14:ligatures w14:val="none"/>
              </w:rPr>
            </w:pPr>
          </w:p>
        </w:tc>
        <w:tc>
          <w:tcPr>
            <w:tcW w:w="3907" w:type="dxa"/>
            <w:tcBorders>
              <w:top w:val="single" w:sz="4" w:space="0" w:color="auto"/>
              <w:left w:val="single" w:sz="4" w:space="0" w:color="auto"/>
              <w:bottom w:val="single" w:sz="4" w:space="0" w:color="auto"/>
              <w:right w:val="single" w:sz="4" w:space="0" w:color="auto"/>
            </w:tcBorders>
            <w:vAlign w:val="center"/>
            <w:hideMark/>
          </w:tcPr>
          <w:p w14:paraId="71756E99" w14:textId="1E425F0C" w:rsidR="005B1C97" w:rsidRPr="00AE4450" w:rsidRDefault="005B1C97" w:rsidP="005B1C97">
            <w:pPr>
              <w:spacing w:before="0" w:after="0" w:line="276" w:lineRule="auto"/>
              <w:rPr>
                <w:rFonts w:eastAsia="Times New Roman"/>
                <w:color w:val="000000" w:themeColor="text1"/>
                <w:kern w:val="0"/>
                <w:sz w:val="24"/>
                <w:lang w:val="vi-VN"/>
                <w14:ligatures w14:val="none"/>
              </w:rPr>
            </w:pPr>
            <w:r w:rsidRPr="00AE4450">
              <w:rPr>
                <w:rFonts w:eastAsia="Times New Roman"/>
                <w:color w:val="000000" w:themeColor="text1"/>
                <w:kern w:val="0"/>
                <w:sz w:val="24"/>
                <w:szCs w:val="20"/>
                <w:lang w:val="vi-VN"/>
                <w14:ligatures w14:val="none"/>
              </w:rPr>
              <w:t xml:space="preserve"> Dây buộc cổ sứ </w:t>
            </w:r>
            <w:r w:rsidRPr="00AE4450">
              <w:rPr>
                <w:rFonts w:eastAsia="Times New Roman"/>
                <w:color w:val="000000" w:themeColor="text1"/>
                <w:kern w:val="0"/>
                <w:sz w:val="24"/>
                <w:szCs w:val="20"/>
                <w14:ligatures w14:val="none"/>
              </w:rPr>
              <w:t xml:space="preserve">đỡ </w:t>
            </w:r>
            <w:r w:rsidRPr="00AE4450">
              <w:rPr>
                <w:rFonts w:eastAsia="Times New Roman"/>
                <w:color w:val="000000" w:themeColor="text1"/>
                <w:kern w:val="0"/>
                <w:sz w:val="24"/>
                <w:szCs w:val="20"/>
                <w:lang w:val="vi-VN"/>
                <w14:ligatures w14:val="none"/>
              </w:rPr>
              <w:t>(dạng giáp níu) 70-86 mm cho dây XLPE 50 (</w:t>
            </w:r>
            <w:r w:rsidR="00FD7A7F" w:rsidRPr="00AE4450">
              <w:rPr>
                <w:rFonts w:eastAsia="Times New Roman"/>
                <w:color w:val="0070C0"/>
                <w:kern w:val="0"/>
                <w:sz w:val="24"/>
                <w:szCs w:val="20"/>
                <w14:ligatures w14:val="none"/>
              </w:rPr>
              <w:t xml:space="preserve">cách điện </w:t>
            </w:r>
            <w:r w:rsidRPr="00AE4450">
              <w:rPr>
                <w:rFonts w:eastAsia="Times New Roman"/>
                <w:color w:val="000000" w:themeColor="text1"/>
                <w:kern w:val="0"/>
                <w:sz w:val="24"/>
                <w:szCs w:val="20"/>
                <w:lang w:val="vi-VN"/>
                <w14:ligatures w14:val="none"/>
              </w:rPr>
              <w:t xml:space="preserve">bán phần) </w:t>
            </w:r>
          </w:p>
        </w:tc>
        <w:tc>
          <w:tcPr>
            <w:tcW w:w="851" w:type="dxa"/>
            <w:tcBorders>
              <w:top w:val="single" w:sz="4" w:space="0" w:color="auto"/>
              <w:left w:val="single" w:sz="4" w:space="0" w:color="auto"/>
              <w:bottom w:val="single" w:sz="4" w:space="0" w:color="auto"/>
              <w:right w:val="single" w:sz="4" w:space="0" w:color="auto"/>
            </w:tcBorders>
            <w:vAlign w:val="center"/>
            <w:hideMark/>
          </w:tcPr>
          <w:p w14:paraId="4120EA3A" w14:textId="77777777" w:rsidR="005B1C97" w:rsidRPr="00AE4450" w:rsidRDefault="005B1C97" w:rsidP="005B1C97">
            <w:pPr>
              <w:spacing w:before="0" w:after="0" w:line="276" w:lineRule="auto"/>
              <w:rPr>
                <w:rFonts w:eastAsia="Calibri"/>
                <w:color w:val="000000"/>
                <w:kern w:val="0"/>
                <w:sz w:val="24"/>
                <w:lang w:val="vi-VN"/>
                <w14:ligatures w14:val="none"/>
              </w:rPr>
            </w:pPr>
            <w:r w:rsidRPr="00AE4450">
              <w:rPr>
                <w:rFonts w:eastAsia="Calibri"/>
                <w:color w:val="000000"/>
                <w:kern w:val="0"/>
                <w:sz w:val="24"/>
                <w:lang w:val="vi-VN"/>
                <w14:ligatures w14:val="none"/>
              </w:rPr>
              <w:t>mm2</w:t>
            </w:r>
          </w:p>
        </w:tc>
        <w:tc>
          <w:tcPr>
            <w:tcW w:w="3252" w:type="dxa"/>
            <w:tcBorders>
              <w:top w:val="single" w:sz="4" w:space="0" w:color="auto"/>
              <w:left w:val="single" w:sz="4" w:space="0" w:color="auto"/>
              <w:bottom w:val="single" w:sz="4" w:space="0" w:color="auto"/>
              <w:right w:val="single" w:sz="4" w:space="0" w:color="auto"/>
            </w:tcBorders>
            <w:vAlign w:val="center"/>
            <w:hideMark/>
          </w:tcPr>
          <w:p w14:paraId="26C69CA5" w14:textId="77777777" w:rsidR="005B1C97" w:rsidRPr="00AE4450" w:rsidRDefault="005B1C97" w:rsidP="005B1C97">
            <w:pPr>
              <w:spacing w:before="0" w:after="0" w:line="276" w:lineRule="auto"/>
              <w:jc w:val="center"/>
              <w:rPr>
                <w:rFonts w:eastAsia="Times New Roman"/>
                <w:color w:val="000000"/>
                <w:kern w:val="0"/>
                <w:sz w:val="24"/>
                <w:lang w:val="vi-VN"/>
                <w14:ligatures w14:val="none"/>
              </w:rPr>
            </w:pPr>
            <w:r w:rsidRPr="00AE4450">
              <w:rPr>
                <w:rFonts w:eastAsia="Times New Roman"/>
                <w:color w:val="000000"/>
                <w:kern w:val="0"/>
                <w:sz w:val="24"/>
                <w:lang w:val="vi-VN"/>
                <w14:ligatures w14:val="none"/>
              </w:rPr>
              <w:t>Nhà thầu nêu cụ thể</w:t>
            </w:r>
          </w:p>
        </w:tc>
        <w:tc>
          <w:tcPr>
            <w:tcW w:w="995" w:type="dxa"/>
            <w:tcBorders>
              <w:top w:val="single" w:sz="4" w:space="0" w:color="auto"/>
              <w:left w:val="single" w:sz="4" w:space="0" w:color="auto"/>
              <w:bottom w:val="single" w:sz="4" w:space="0" w:color="auto"/>
              <w:right w:val="single" w:sz="4" w:space="0" w:color="auto"/>
            </w:tcBorders>
            <w:vAlign w:val="center"/>
          </w:tcPr>
          <w:p w14:paraId="2C743D29" w14:textId="77777777" w:rsidR="005B1C97" w:rsidRPr="000333B2" w:rsidRDefault="005B1C97" w:rsidP="005B1C97">
            <w:pPr>
              <w:spacing w:before="0" w:after="0" w:line="276" w:lineRule="auto"/>
              <w:rPr>
                <w:rFonts w:eastAsia="Times New Roman"/>
                <w:snapToGrid w:val="0"/>
                <w:color w:val="000000"/>
                <w:kern w:val="0"/>
                <w:sz w:val="24"/>
                <w:lang w:val="vi-VN"/>
                <w14:ligatures w14:val="none"/>
              </w:rPr>
            </w:pPr>
          </w:p>
        </w:tc>
      </w:tr>
      <w:tr w:rsidR="005B1C97" w:rsidRPr="000333B2" w14:paraId="7C87AAC0" w14:textId="77777777" w:rsidTr="002D0CB1">
        <w:tc>
          <w:tcPr>
            <w:tcW w:w="625" w:type="dxa"/>
            <w:tcBorders>
              <w:top w:val="single" w:sz="4" w:space="0" w:color="auto"/>
              <w:left w:val="single" w:sz="4" w:space="0" w:color="auto"/>
              <w:bottom w:val="single" w:sz="4" w:space="0" w:color="auto"/>
              <w:right w:val="single" w:sz="4" w:space="0" w:color="auto"/>
            </w:tcBorders>
            <w:vAlign w:val="center"/>
          </w:tcPr>
          <w:p w14:paraId="7AC8CEBB" w14:textId="77777777" w:rsidR="005B1C97" w:rsidRPr="000333B2" w:rsidRDefault="005B1C97" w:rsidP="005B1C97">
            <w:pPr>
              <w:spacing w:before="0" w:after="0" w:line="276" w:lineRule="auto"/>
              <w:rPr>
                <w:rFonts w:eastAsia="Times New Roman"/>
                <w:snapToGrid w:val="0"/>
                <w:color w:val="000000"/>
                <w:kern w:val="0"/>
                <w:sz w:val="24"/>
                <w:lang w:val="vi-VN"/>
                <w14:ligatures w14:val="none"/>
              </w:rPr>
            </w:pPr>
          </w:p>
        </w:tc>
        <w:tc>
          <w:tcPr>
            <w:tcW w:w="3907" w:type="dxa"/>
            <w:tcBorders>
              <w:top w:val="single" w:sz="4" w:space="0" w:color="auto"/>
              <w:left w:val="single" w:sz="4" w:space="0" w:color="auto"/>
              <w:bottom w:val="single" w:sz="4" w:space="0" w:color="auto"/>
              <w:right w:val="single" w:sz="4" w:space="0" w:color="auto"/>
            </w:tcBorders>
            <w:vAlign w:val="center"/>
            <w:hideMark/>
          </w:tcPr>
          <w:p w14:paraId="04AFC36A" w14:textId="39F218C2" w:rsidR="005B1C97" w:rsidRPr="00AE4450" w:rsidRDefault="005B1C97" w:rsidP="005B1C97">
            <w:pPr>
              <w:spacing w:before="0" w:after="0" w:line="276" w:lineRule="auto"/>
              <w:rPr>
                <w:rFonts w:eastAsia="Times New Roman"/>
                <w:snapToGrid w:val="0"/>
                <w:color w:val="000000" w:themeColor="text1"/>
                <w:kern w:val="0"/>
                <w:sz w:val="24"/>
                <w:lang w:val="vi-VN"/>
                <w14:ligatures w14:val="none"/>
              </w:rPr>
            </w:pPr>
            <w:r w:rsidRPr="00AE4450">
              <w:rPr>
                <w:rFonts w:eastAsia="Times New Roman"/>
                <w:color w:val="000000" w:themeColor="text1"/>
                <w:kern w:val="0"/>
                <w:sz w:val="24"/>
                <w:szCs w:val="20"/>
                <w:lang w:val="vi-VN"/>
                <w14:ligatures w14:val="none"/>
              </w:rPr>
              <w:t xml:space="preserve"> Dây buộc cổ sứ </w:t>
            </w:r>
            <w:r w:rsidRPr="00AE4450">
              <w:rPr>
                <w:rFonts w:eastAsia="Times New Roman"/>
                <w:color w:val="000000" w:themeColor="text1"/>
                <w:kern w:val="0"/>
                <w:sz w:val="24"/>
                <w:szCs w:val="20"/>
                <w14:ligatures w14:val="none"/>
              </w:rPr>
              <w:t xml:space="preserve">đỡ </w:t>
            </w:r>
            <w:r w:rsidRPr="00AE4450">
              <w:rPr>
                <w:rFonts w:eastAsia="Times New Roman"/>
                <w:color w:val="000000" w:themeColor="text1"/>
                <w:kern w:val="0"/>
                <w:sz w:val="24"/>
                <w:szCs w:val="20"/>
                <w:lang w:val="vi-VN"/>
                <w14:ligatures w14:val="none"/>
              </w:rPr>
              <w:t>(dạng giáp níu)  70-86 mm cho dây XLPE 70 (</w:t>
            </w:r>
            <w:r w:rsidR="00FD7A7F" w:rsidRPr="00AE4450">
              <w:rPr>
                <w:rFonts w:eastAsia="Times New Roman"/>
                <w:color w:val="0070C0"/>
                <w:kern w:val="0"/>
                <w:sz w:val="24"/>
                <w:szCs w:val="20"/>
                <w14:ligatures w14:val="none"/>
              </w:rPr>
              <w:t xml:space="preserve">cách điện </w:t>
            </w:r>
            <w:r w:rsidRPr="00AE4450">
              <w:rPr>
                <w:rFonts w:eastAsia="Times New Roman"/>
                <w:color w:val="000000" w:themeColor="text1"/>
                <w:kern w:val="0"/>
                <w:sz w:val="24"/>
                <w:szCs w:val="20"/>
                <w:lang w:val="vi-VN"/>
                <w14:ligatures w14:val="none"/>
              </w:rPr>
              <w:t xml:space="preserve">bán phần) </w:t>
            </w:r>
          </w:p>
        </w:tc>
        <w:tc>
          <w:tcPr>
            <w:tcW w:w="851" w:type="dxa"/>
            <w:tcBorders>
              <w:top w:val="single" w:sz="4" w:space="0" w:color="auto"/>
              <w:left w:val="single" w:sz="4" w:space="0" w:color="auto"/>
              <w:bottom w:val="single" w:sz="4" w:space="0" w:color="auto"/>
              <w:right w:val="single" w:sz="4" w:space="0" w:color="auto"/>
            </w:tcBorders>
            <w:vAlign w:val="center"/>
            <w:hideMark/>
          </w:tcPr>
          <w:p w14:paraId="65E87E11" w14:textId="77777777" w:rsidR="005B1C97" w:rsidRPr="00AE4450" w:rsidRDefault="005B1C97" w:rsidP="005B1C97">
            <w:pPr>
              <w:spacing w:before="0" w:after="0" w:line="276" w:lineRule="auto"/>
              <w:rPr>
                <w:rFonts w:eastAsia="Times New Roman"/>
                <w:color w:val="000000"/>
                <w:kern w:val="0"/>
                <w:sz w:val="24"/>
                <w:lang w:val="vi-VN"/>
                <w14:ligatures w14:val="none"/>
              </w:rPr>
            </w:pPr>
            <w:r w:rsidRPr="00AE4450">
              <w:rPr>
                <w:rFonts w:eastAsia="Calibri"/>
                <w:color w:val="000000"/>
                <w:kern w:val="0"/>
                <w:sz w:val="24"/>
                <w:lang w:val="vi-VN"/>
                <w14:ligatures w14:val="none"/>
              </w:rPr>
              <w:t>mm2</w:t>
            </w:r>
          </w:p>
        </w:tc>
        <w:tc>
          <w:tcPr>
            <w:tcW w:w="3252" w:type="dxa"/>
            <w:tcBorders>
              <w:top w:val="single" w:sz="4" w:space="0" w:color="auto"/>
              <w:left w:val="single" w:sz="4" w:space="0" w:color="auto"/>
              <w:bottom w:val="single" w:sz="4" w:space="0" w:color="auto"/>
              <w:right w:val="single" w:sz="4" w:space="0" w:color="auto"/>
            </w:tcBorders>
            <w:vAlign w:val="center"/>
            <w:hideMark/>
          </w:tcPr>
          <w:p w14:paraId="233933BC" w14:textId="77777777" w:rsidR="005B1C97" w:rsidRPr="00AE4450" w:rsidRDefault="005B1C97" w:rsidP="005B1C97">
            <w:pPr>
              <w:spacing w:before="0" w:after="0" w:line="276" w:lineRule="auto"/>
              <w:jc w:val="center"/>
              <w:rPr>
                <w:rFonts w:eastAsia="Times New Roman"/>
                <w:snapToGrid w:val="0"/>
                <w:color w:val="000000"/>
                <w:kern w:val="0"/>
                <w:sz w:val="24"/>
                <w:lang w:val="vi-VN"/>
                <w14:ligatures w14:val="none"/>
              </w:rPr>
            </w:pPr>
            <w:r w:rsidRPr="00AE4450">
              <w:rPr>
                <w:rFonts w:eastAsia="Times New Roman"/>
                <w:color w:val="000000"/>
                <w:kern w:val="0"/>
                <w:sz w:val="24"/>
                <w:lang w:val="vi-VN"/>
                <w14:ligatures w14:val="none"/>
              </w:rPr>
              <w:t>Nhà thầu nêu cụ thể</w:t>
            </w:r>
          </w:p>
        </w:tc>
        <w:tc>
          <w:tcPr>
            <w:tcW w:w="995" w:type="dxa"/>
            <w:tcBorders>
              <w:top w:val="single" w:sz="4" w:space="0" w:color="auto"/>
              <w:left w:val="single" w:sz="4" w:space="0" w:color="auto"/>
              <w:bottom w:val="single" w:sz="4" w:space="0" w:color="auto"/>
              <w:right w:val="single" w:sz="4" w:space="0" w:color="auto"/>
            </w:tcBorders>
            <w:vAlign w:val="center"/>
          </w:tcPr>
          <w:p w14:paraId="648279CD" w14:textId="77777777" w:rsidR="005B1C97" w:rsidRPr="000333B2" w:rsidRDefault="005B1C97" w:rsidP="005B1C97">
            <w:pPr>
              <w:spacing w:before="0" w:after="0" w:line="276" w:lineRule="auto"/>
              <w:rPr>
                <w:rFonts w:eastAsia="Times New Roman"/>
                <w:snapToGrid w:val="0"/>
                <w:color w:val="000000"/>
                <w:kern w:val="0"/>
                <w:sz w:val="24"/>
                <w:lang w:val="vi-VN"/>
                <w14:ligatures w14:val="none"/>
              </w:rPr>
            </w:pPr>
          </w:p>
        </w:tc>
      </w:tr>
      <w:tr w:rsidR="005B1C97" w:rsidRPr="000333B2" w14:paraId="611AD994" w14:textId="77777777" w:rsidTr="002D0CB1">
        <w:tc>
          <w:tcPr>
            <w:tcW w:w="625" w:type="dxa"/>
            <w:tcBorders>
              <w:top w:val="single" w:sz="4" w:space="0" w:color="auto"/>
              <w:left w:val="single" w:sz="4" w:space="0" w:color="auto"/>
              <w:bottom w:val="single" w:sz="4" w:space="0" w:color="auto"/>
              <w:right w:val="single" w:sz="4" w:space="0" w:color="auto"/>
            </w:tcBorders>
            <w:vAlign w:val="center"/>
          </w:tcPr>
          <w:p w14:paraId="7BAE7C8F" w14:textId="77777777" w:rsidR="005B1C97" w:rsidRPr="000333B2" w:rsidRDefault="005B1C97" w:rsidP="005B1C97">
            <w:pPr>
              <w:spacing w:before="0" w:after="0" w:line="276" w:lineRule="auto"/>
              <w:rPr>
                <w:rFonts w:eastAsia="Times New Roman"/>
                <w:snapToGrid w:val="0"/>
                <w:color w:val="000000"/>
                <w:kern w:val="0"/>
                <w:sz w:val="24"/>
                <w:lang w:val="vi-VN"/>
                <w14:ligatures w14:val="none"/>
              </w:rPr>
            </w:pPr>
          </w:p>
        </w:tc>
        <w:tc>
          <w:tcPr>
            <w:tcW w:w="3907" w:type="dxa"/>
            <w:tcBorders>
              <w:top w:val="single" w:sz="4" w:space="0" w:color="auto"/>
              <w:left w:val="single" w:sz="4" w:space="0" w:color="auto"/>
              <w:bottom w:val="single" w:sz="4" w:space="0" w:color="auto"/>
              <w:right w:val="single" w:sz="4" w:space="0" w:color="auto"/>
            </w:tcBorders>
            <w:vAlign w:val="center"/>
            <w:hideMark/>
          </w:tcPr>
          <w:p w14:paraId="6FED810B" w14:textId="17ACA91D" w:rsidR="005B1C97" w:rsidRPr="00AE4450" w:rsidRDefault="005B1C97" w:rsidP="005B1C97">
            <w:pPr>
              <w:spacing w:before="0" w:after="0" w:line="276" w:lineRule="auto"/>
              <w:rPr>
                <w:rFonts w:eastAsia="Times New Roman"/>
                <w:snapToGrid w:val="0"/>
                <w:color w:val="000000" w:themeColor="text1"/>
                <w:kern w:val="0"/>
                <w:sz w:val="24"/>
                <w:lang w:val="vi-VN"/>
                <w14:ligatures w14:val="none"/>
              </w:rPr>
            </w:pPr>
            <w:r w:rsidRPr="00AE4450">
              <w:rPr>
                <w:rFonts w:eastAsia="Times New Roman"/>
                <w:color w:val="000000" w:themeColor="text1"/>
                <w:kern w:val="0"/>
                <w:sz w:val="24"/>
                <w:szCs w:val="20"/>
                <w:lang w:val="vi-VN"/>
                <w14:ligatures w14:val="none"/>
              </w:rPr>
              <w:t xml:space="preserve"> Dây buộc cổ sứ </w:t>
            </w:r>
            <w:r w:rsidRPr="00AE4450">
              <w:rPr>
                <w:rFonts w:eastAsia="Times New Roman"/>
                <w:color w:val="000000" w:themeColor="text1"/>
                <w:kern w:val="0"/>
                <w:sz w:val="24"/>
                <w:szCs w:val="20"/>
                <w14:ligatures w14:val="none"/>
              </w:rPr>
              <w:t xml:space="preserve">đỡ </w:t>
            </w:r>
            <w:r w:rsidRPr="00AE4450">
              <w:rPr>
                <w:rFonts w:eastAsia="Times New Roman"/>
                <w:color w:val="000000" w:themeColor="text1"/>
                <w:kern w:val="0"/>
                <w:sz w:val="24"/>
                <w:szCs w:val="20"/>
                <w:lang w:val="vi-VN"/>
                <w14:ligatures w14:val="none"/>
              </w:rPr>
              <w:t>(dạng giáp níu) 70-86 mm cho dây XLPE 95 (</w:t>
            </w:r>
            <w:r w:rsidR="00FD7A7F" w:rsidRPr="00AE4450">
              <w:rPr>
                <w:rFonts w:eastAsia="Times New Roman"/>
                <w:color w:val="0070C0"/>
                <w:kern w:val="0"/>
                <w:sz w:val="24"/>
                <w:szCs w:val="20"/>
                <w14:ligatures w14:val="none"/>
              </w:rPr>
              <w:t xml:space="preserve">cách điện </w:t>
            </w:r>
            <w:r w:rsidRPr="00AE4450">
              <w:rPr>
                <w:rFonts w:eastAsia="Times New Roman"/>
                <w:color w:val="000000" w:themeColor="text1"/>
                <w:kern w:val="0"/>
                <w:sz w:val="24"/>
                <w:szCs w:val="20"/>
                <w:lang w:val="vi-VN"/>
                <w14:ligatures w14:val="none"/>
              </w:rPr>
              <w:t xml:space="preserve">bán phần) </w:t>
            </w:r>
          </w:p>
        </w:tc>
        <w:tc>
          <w:tcPr>
            <w:tcW w:w="851" w:type="dxa"/>
            <w:tcBorders>
              <w:top w:val="single" w:sz="4" w:space="0" w:color="auto"/>
              <w:left w:val="single" w:sz="4" w:space="0" w:color="auto"/>
              <w:bottom w:val="single" w:sz="4" w:space="0" w:color="auto"/>
              <w:right w:val="single" w:sz="4" w:space="0" w:color="auto"/>
            </w:tcBorders>
            <w:vAlign w:val="center"/>
            <w:hideMark/>
          </w:tcPr>
          <w:p w14:paraId="057C7005" w14:textId="77777777" w:rsidR="005B1C97" w:rsidRPr="00AE4450" w:rsidRDefault="005B1C97" w:rsidP="005B1C97">
            <w:pPr>
              <w:spacing w:before="0" w:after="0" w:line="276" w:lineRule="auto"/>
              <w:rPr>
                <w:rFonts w:eastAsia="Times New Roman"/>
                <w:color w:val="000000"/>
                <w:kern w:val="0"/>
                <w:sz w:val="24"/>
                <w:lang w:val="vi-VN"/>
                <w14:ligatures w14:val="none"/>
              </w:rPr>
            </w:pPr>
            <w:r w:rsidRPr="00AE4450">
              <w:rPr>
                <w:rFonts w:eastAsia="Calibri"/>
                <w:color w:val="000000"/>
                <w:kern w:val="0"/>
                <w:sz w:val="24"/>
                <w:lang w:val="vi-VN"/>
                <w14:ligatures w14:val="none"/>
              </w:rPr>
              <w:t>mm2</w:t>
            </w:r>
          </w:p>
        </w:tc>
        <w:tc>
          <w:tcPr>
            <w:tcW w:w="3252" w:type="dxa"/>
            <w:tcBorders>
              <w:top w:val="single" w:sz="4" w:space="0" w:color="auto"/>
              <w:left w:val="single" w:sz="4" w:space="0" w:color="auto"/>
              <w:bottom w:val="single" w:sz="4" w:space="0" w:color="auto"/>
              <w:right w:val="single" w:sz="4" w:space="0" w:color="auto"/>
            </w:tcBorders>
            <w:vAlign w:val="center"/>
            <w:hideMark/>
          </w:tcPr>
          <w:p w14:paraId="11E22E62" w14:textId="77777777" w:rsidR="005B1C97" w:rsidRPr="00AE4450" w:rsidRDefault="005B1C97" w:rsidP="005B1C97">
            <w:pPr>
              <w:spacing w:before="0" w:after="0" w:line="276" w:lineRule="auto"/>
              <w:jc w:val="center"/>
              <w:rPr>
                <w:rFonts w:eastAsia="Times New Roman"/>
                <w:snapToGrid w:val="0"/>
                <w:color w:val="000000"/>
                <w:kern w:val="0"/>
                <w:sz w:val="24"/>
                <w:lang w:val="vi-VN"/>
                <w14:ligatures w14:val="none"/>
              </w:rPr>
            </w:pPr>
            <w:r w:rsidRPr="00AE4450">
              <w:rPr>
                <w:rFonts w:eastAsia="Times New Roman"/>
                <w:color w:val="000000"/>
                <w:kern w:val="0"/>
                <w:sz w:val="24"/>
                <w:lang w:val="vi-VN"/>
                <w14:ligatures w14:val="none"/>
              </w:rPr>
              <w:t>Nhà thầu nêu cụ thể</w:t>
            </w:r>
          </w:p>
        </w:tc>
        <w:tc>
          <w:tcPr>
            <w:tcW w:w="995" w:type="dxa"/>
            <w:tcBorders>
              <w:top w:val="single" w:sz="4" w:space="0" w:color="auto"/>
              <w:left w:val="single" w:sz="4" w:space="0" w:color="auto"/>
              <w:bottom w:val="single" w:sz="4" w:space="0" w:color="auto"/>
              <w:right w:val="single" w:sz="4" w:space="0" w:color="auto"/>
            </w:tcBorders>
            <w:vAlign w:val="center"/>
          </w:tcPr>
          <w:p w14:paraId="2D1A32C7" w14:textId="77777777" w:rsidR="005B1C97" w:rsidRPr="000333B2" w:rsidRDefault="005B1C97" w:rsidP="005B1C97">
            <w:pPr>
              <w:spacing w:before="0" w:after="0" w:line="276" w:lineRule="auto"/>
              <w:rPr>
                <w:rFonts w:eastAsia="Times New Roman"/>
                <w:snapToGrid w:val="0"/>
                <w:color w:val="000000"/>
                <w:kern w:val="0"/>
                <w:sz w:val="24"/>
                <w:lang w:val="vi-VN"/>
                <w14:ligatures w14:val="none"/>
              </w:rPr>
            </w:pPr>
          </w:p>
        </w:tc>
      </w:tr>
      <w:tr w:rsidR="005B1C97" w:rsidRPr="000333B2" w14:paraId="6AD218AB" w14:textId="77777777" w:rsidTr="002D0CB1">
        <w:tc>
          <w:tcPr>
            <w:tcW w:w="625" w:type="dxa"/>
            <w:tcBorders>
              <w:top w:val="single" w:sz="4" w:space="0" w:color="auto"/>
              <w:left w:val="single" w:sz="4" w:space="0" w:color="auto"/>
              <w:bottom w:val="single" w:sz="4" w:space="0" w:color="auto"/>
              <w:right w:val="single" w:sz="4" w:space="0" w:color="auto"/>
            </w:tcBorders>
            <w:vAlign w:val="center"/>
          </w:tcPr>
          <w:p w14:paraId="5E19E213" w14:textId="77777777" w:rsidR="005B1C97" w:rsidRPr="000333B2" w:rsidRDefault="005B1C97" w:rsidP="005B1C97">
            <w:pPr>
              <w:spacing w:before="0" w:after="0" w:line="276" w:lineRule="auto"/>
              <w:rPr>
                <w:rFonts w:eastAsia="Times New Roman"/>
                <w:snapToGrid w:val="0"/>
                <w:color w:val="000000"/>
                <w:kern w:val="0"/>
                <w:sz w:val="24"/>
                <w:lang w:val="vi-VN"/>
                <w14:ligatures w14:val="none"/>
              </w:rPr>
            </w:pPr>
          </w:p>
        </w:tc>
        <w:tc>
          <w:tcPr>
            <w:tcW w:w="3907" w:type="dxa"/>
            <w:tcBorders>
              <w:top w:val="single" w:sz="4" w:space="0" w:color="auto"/>
              <w:left w:val="single" w:sz="4" w:space="0" w:color="auto"/>
              <w:bottom w:val="single" w:sz="4" w:space="0" w:color="auto"/>
              <w:right w:val="single" w:sz="4" w:space="0" w:color="auto"/>
            </w:tcBorders>
            <w:vAlign w:val="center"/>
            <w:hideMark/>
          </w:tcPr>
          <w:p w14:paraId="2202CE8B" w14:textId="55E080D2" w:rsidR="005B1C97" w:rsidRPr="00AE4450" w:rsidRDefault="005B1C97" w:rsidP="005B1C97">
            <w:pPr>
              <w:spacing w:before="0" w:after="0" w:line="276" w:lineRule="auto"/>
              <w:rPr>
                <w:rFonts w:eastAsia="Times New Roman"/>
                <w:snapToGrid w:val="0"/>
                <w:color w:val="000000" w:themeColor="text1"/>
                <w:kern w:val="0"/>
                <w:sz w:val="24"/>
                <w:lang w:val="vi-VN"/>
                <w14:ligatures w14:val="none"/>
              </w:rPr>
            </w:pPr>
            <w:r w:rsidRPr="00AE4450">
              <w:rPr>
                <w:rFonts w:eastAsia="Times New Roman"/>
                <w:color w:val="000000" w:themeColor="text1"/>
                <w:kern w:val="0"/>
                <w:sz w:val="24"/>
                <w:szCs w:val="20"/>
                <w:lang w:val="vi-VN"/>
                <w14:ligatures w14:val="none"/>
              </w:rPr>
              <w:t xml:space="preserve"> Dây buộc cổ sứ </w:t>
            </w:r>
            <w:r w:rsidRPr="00AE4450">
              <w:rPr>
                <w:rFonts w:eastAsia="Times New Roman"/>
                <w:color w:val="000000" w:themeColor="text1"/>
                <w:kern w:val="0"/>
                <w:sz w:val="24"/>
                <w:szCs w:val="20"/>
                <w14:ligatures w14:val="none"/>
              </w:rPr>
              <w:t>đỡ</w:t>
            </w:r>
            <w:r w:rsidRPr="00AE4450">
              <w:rPr>
                <w:rFonts w:eastAsia="Times New Roman"/>
                <w:color w:val="000000" w:themeColor="text1"/>
                <w:kern w:val="0"/>
                <w:sz w:val="24"/>
                <w:szCs w:val="20"/>
                <w:lang w:val="vi-VN"/>
                <w14:ligatures w14:val="none"/>
              </w:rPr>
              <w:t xml:space="preserve"> (dạng giáp níu) 70-86 mm cho dây XLPE 120 (</w:t>
            </w:r>
            <w:r w:rsidR="00FD7A7F" w:rsidRPr="00AE4450">
              <w:rPr>
                <w:rFonts w:eastAsia="Times New Roman"/>
                <w:color w:val="0070C0"/>
                <w:kern w:val="0"/>
                <w:sz w:val="24"/>
                <w:szCs w:val="20"/>
                <w14:ligatures w14:val="none"/>
              </w:rPr>
              <w:t xml:space="preserve">cách điện </w:t>
            </w:r>
            <w:r w:rsidRPr="00AE4450">
              <w:rPr>
                <w:rFonts w:eastAsia="Times New Roman"/>
                <w:color w:val="000000" w:themeColor="text1"/>
                <w:kern w:val="0"/>
                <w:sz w:val="24"/>
                <w:szCs w:val="20"/>
                <w:lang w:val="vi-VN"/>
                <w14:ligatures w14:val="none"/>
              </w:rPr>
              <w:t xml:space="preserve">bán phần) </w:t>
            </w:r>
          </w:p>
        </w:tc>
        <w:tc>
          <w:tcPr>
            <w:tcW w:w="851" w:type="dxa"/>
            <w:tcBorders>
              <w:top w:val="single" w:sz="4" w:space="0" w:color="auto"/>
              <w:left w:val="single" w:sz="4" w:space="0" w:color="auto"/>
              <w:bottom w:val="single" w:sz="4" w:space="0" w:color="auto"/>
              <w:right w:val="single" w:sz="4" w:space="0" w:color="auto"/>
            </w:tcBorders>
            <w:vAlign w:val="center"/>
            <w:hideMark/>
          </w:tcPr>
          <w:p w14:paraId="60BA6397" w14:textId="77777777" w:rsidR="005B1C97" w:rsidRPr="00AE4450" w:rsidRDefault="005B1C97" w:rsidP="005B1C97">
            <w:pPr>
              <w:spacing w:before="0" w:after="0" w:line="276" w:lineRule="auto"/>
              <w:rPr>
                <w:rFonts w:eastAsia="Times New Roman"/>
                <w:color w:val="000000"/>
                <w:kern w:val="0"/>
                <w:sz w:val="24"/>
                <w:lang w:val="vi-VN"/>
                <w14:ligatures w14:val="none"/>
              </w:rPr>
            </w:pPr>
            <w:r w:rsidRPr="00AE4450">
              <w:rPr>
                <w:rFonts w:eastAsia="Calibri"/>
                <w:color w:val="000000"/>
                <w:kern w:val="0"/>
                <w:sz w:val="24"/>
                <w:lang w:val="vi-VN"/>
                <w14:ligatures w14:val="none"/>
              </w:rPr>
              <w:t>mm2</w:t>
            </w:r>
          </w:p>
        </w:tc>
        <w:tc>
          <w:tcPr>
            <w:tcW w:w="3252" w:type="dxa"/>
            <w:tcBorders>
              <w:top w:val="single" w:sz="4" w:space="0" w:color="auto"/>
              <w:left w:val="single" w:sz="4" w:space="0" w:color="auto"/>
              <w:bottom w:val="single" w:sz="4" w:space="0" w:color="auto"/>
              <w:right w:val="single" w:sz="4" w:space="0" w:color="auto"/>
            </w:tcBorders>
            <w:vAlign w:val="center"/>
            <w:hideMark/>
          </w:tcPr>
          <w:p w14:paraId="698B816D" w14:textId="77777777" w:rsidR="005B1C97" w:rsidRPr="00AE4450" w:rsidRDefault="005B1C97" w:rsidP="005B1C97">
            <w:pPr>
              <w:spacing w:before="0" w:after="0" w:line="276" w:lineRule="auto"/>
              <w:jc w:val="center"/>
              <w:rPr>
                <w:rFonts w:eastAsia="Times New Roman"/>
                <w:snapToGrid w:val="0"/>
                <w:color w:val="000000"/>
                <w:kern w:val="0"/>
                <w:sz w:val="24"/>
                <w:lang w:val="vi-VN"/>
                <w14:ligatures w14:val="none"/>
              </w:rPr>
            </w:pPr>
            <w:r w:rsidRPr="00AE4450">
              <w:rPr>
                <w:rFonts w:eastAsia="Times New Roman"/>
                <w:color w:val="000000"/>
                <w:kern w:val="0"/>
                <w:sz w:val="24"/>
                <w:lang w:val="vi-VN"/>
                <w14:ligatures w14:val="none"/>
              </w:rPr>
              <w:t>Nhà thầu nêu cụ thể</w:t>
            </w:r>
          </w:p>
        </w:tc>
        <w:tc>
          <w:tcPr>
            <w:tcW w:w="995" w:type="dxa"/>
            <w:tcBorders>
              <w:top w:val="single" w:sz="4" w:space="0" w:color="auto"/>
              <w:left w:val="single" w:sz="4" w:space="0" w:color="auto"/>
              <w:bottom w:val="single" w:sz="4" w:space="0" w:color="auto"/>
              <w:right w:val="single" w:sz="4" w:space="0" w:color="auto"/>
            </w:tcBorders>
            <w:vAlign w:val="center"/>
          </w:tcPr>
          <w:p w14:paraId="27F1302E" w14:textId="77777777" w:rsidR="005B1C97" w:rsidRPr="000333B2" w:rsidRDefault="005B1C97" w:rsidP="005B1C97">
            <w:pPr>
              <w:spacing w:before="0" w:after="0" w:line="276" w:lineRule="auto"/>
              <w:rPr>
                <w:rFonts w:eastAsia="Times New Roman"/>
                <w:snapToGrid w:val="0"/>
                <w:color w:val="000000"/>
                <w:kern w:val="0"/>
                <w:sz w:val="24"/>
                <w:lang w:val="vi-VN"/>
                <w14:ligatures w14:val="none"/>
              </w:rPr>
            </w:pPr>
          </w:p>
        </w:tc>
      </w:tr>
      <w:tr w:rsidR="005B1C97" w:rsidRPr="000333B2" w14:paraId="5A21768C" w14:textId="77777777" w:rsidTr="002D0CB1">
        <w:tc>
          <w:tcPr>
            <w:tcW w:w="625" w:type="dxa"/>
            <w:tcBorders>
              <w:top w:val="single" w:sz="4" w:space="0" w:color="auto"/>
              <w:left w:val="single" w:sz="4" w:space="0" w:color="auto"/>
              <w:bottom w:val="single" w:sz="4" w:space="0" w:color="auto"/>
              <w:right w:val="single" w:sz="4" w:space="0" w:color="auto"/>
            </w:tcBorders>
            <w:vAlign w:val="center"/>
          </w:tcPr>
          <w:p w14:paraId="17B38861" w14:textId="77777777" w:rsidR="005B1C97" w:rsidRPr="000333B2" w:rsidRDefault="005B1C97" w:rsidP="005B1C97">
            <w:pPr>
              <w:spacing w:before="0" w:after="0" w:line="276" w:lineRule="auto"/>
              <w:rPr>
                <w:rFonts w:eastAsia="Times New Roman"/>
                <w:snapToGrid w:val="0"/>
                <w:color w:val="000000"/>
                <w:kern w:val="0"/>
                <w:sz w:val="24"/>
                <w:lang w:val="vi-VN"/>
                <w14:ligatures w14:val="none"/>
              </w:rPr>
            </w:pPr>
          </w:p>
        </w:tc>
        <w:tc>
          <w:tcPr>
            <w:tcW w:w="3907" w:type="dxa"/>
            <w:tcBorders>
              <w:top w:val="single" w:sz="4" w:space="0" w:color="auto"/>
              <w:left w:val="single" w:sz="4" w:space="0" w:color="auto"/>
              <w:bottom w:val="single" w:sz="4" w:space="0" w:color="auto"/>
              <w:right w:val="single" w:sz="4" w:space="0" w:color="auto"/>
            </w:tcBorders>
            <w:vAlign w:val="center"/>
          </w:tcPr>
          <w:p w14:paraId="5D83BCC4" w14:textId="70E432BD" w:rsidR="005B1C97" w:rsidRPr="00AE4450" w:rsidRDefault="005B1C97" w:rsidP="005B1C97">
            <w:pPr>
              <w:spacing w:before="0" w:after="0" w:line="276" w:lineRule="auto"/>
              <w:rPr>
                <w:rFonts w:eastAsia="Times New Roman"/>
                <w:color w:val="000000" w:themeColor="text1"/>
                <w:kern w:val="0"/>
                <w:sz w:val="24"/>
                <w:szCs w:val="20"/>
                <w:lang w:val="vi-VN"/>
                <w14:ligatures w14:val="none"/>
              </w:rPr>
            </w:pPr>
            <w:r w:rsidRPr="00AE4450">
              <w:rPr>
                <w:rFonts w:eastAsia="Times New Roman"/>
                <w:color w:val="000000" w:themeColor="text1"/>
                <w:kern w:val="0"/>
                <w:sz w:val="24"/>
                <w:szCs w:val="20"/>
                <w:lang w:val="vi-VN"/>
                <w14:ligatures w14:val="none"/>
              </w:rPr>
              <w:t xml:space="preserve"> Dây buộc cổ sứ </w:t>
            </w:r>
            <w:r w:rsidRPr="00AE4450">
              <w:rPr>
                <w:rFonts w:eastAsia="Times New Roman"/>
                <w:color w:val="000000" w:themeColor="text1"/>
                <w:kern w:val="0"/>
                <w:sz w:val="24"/>
                <w:szCs w:val="20"/>
                <w14:ligatures w14:val="none"/>
              </w:rPr>
              <w:t xml:space="preserve">đỡ </w:t>
            </w:r>
            <w:r w:rsidRPr="00AE4450">
              <w:rPr>
                <w:rFonts w:eastAsia="Times New Roman"/>
                <w:color w:val="000000" w:themeColor="text1"/>
                <w:kern w:val="0"/>
                <w:sz w:val="24"/>
                <w:szCs w:val="20"/>
                <w:lang w:val="vi-VN"/>
                <w14:ligatures w14:val="none"/>
              </w:rPr>
              <w:t>(dạng giáp níu) 70-86 mm cho dây XLPE 1</w:t>
            </w:r>
            <w:r w:rsidRPr="00AE4450">
              <w:rPr>
                <w:rFonts w:eastAsia="Times New Roman"/>
                <w:color w:val="000000" w:themeColor="text1"/>
                <w:kern w:val="0"/>
                <w:sz w:val="24"/>
                <w:szCs w:val="20"/>
                <w14:ligatures w14:val="none"/>
              </w:rPr>
              <w:t>5</w:t>
            </w:r>
            <w:r w:rsidRPr="00AE4450">
              <w:rPr>
                <w:rFonts w:eastAsia="Times New Roman"/>
                <w:color w:val="000000" w:themeColor="text1"/>
                <w:kern w:val="0"/>
                <w:sz w:val="24"/>
                <w:szCs w:val="20"/>
                <w:lang w:val="vi-VN"/>
                <w14:ligatures w14:val="none"/>
              </w:rPr>
              <w:t>0 (bán phần)</w:t>
            </w:r>
          </w:p>
        </w:tc>
        <w:tc>
          <w:tcPr>
            <w:tcW w:w="851" w:type="dxa"/>
            <w:tcBorders>
              <w:top w:val="single" w:sz="4" w:space="0" w:color="auto"/>
              <w:left w:val="single" w:sz="4" w:space="0" w:color="auto"/>
              <w:bottom w:val="single" w:sz="4" w:space="0" w:color="auto"/>
              <w:right w:val="single" w:sz="4" w:space="0" w:color="auto"/>
            </w:tcBorders>
            <w:vAlign w:val="center"/>
          </w:tcPr>
          <w:p w14:paraId="21ED88A4" w14:textId="756418C7" w:rsidR="005B1C97" w:rsidRPr="00AE4450" w:rsidRDefault="005B1C97" w:rsidP="005B1C97">
            <w:pPr>
              <w:spacing w:before="0" w:after="0" w:line="276" w:lineRule="auto"/>
              <w:rPr>
                <w:rFonts w:eastAsia="Calibri"/>
                <w:color w:val="000000"/>
                <w:kern w:val="0"/>
                <w:sz w:val="24"/>
                <w:lang w:val="vi-VN"/>
                <w14:ligatures w14:val="none"/>
              </w:rPr>
            </w:pPr>
            <w:r w:rsidRPr="00AE4450">
              <w:rPr>
                <w:rFonts w:eastAsia="Calibri"/>
                <w:color w:val="000000"/>
                <w:kern w:val="0"/>
                <w:sz w:val="24"/>
                <w:lang w:val="vi-VN"/>
                <w14:ligatures w14:val="none"/>
              </w:rPr>
              <w:t>mm2</w:t>
            </w:r>
          </w:p>
        </w:tc>
        <w:tc>
          <w:tcPr>
            <w:tcW w:w="3252" w:type="dxa"/>
            <w:tcBorders>
              <w:top w:val="single" w:sz="4" w:space="0" w:color="auto"/>
              <w:left w:val="single" w:sz="4" w:space="0" w:color="auto"/>
              <w:bottom w:val="single" w:sz="4" w:space="0" w:color="auto"/>
              <w:right w:val="single" w:sz="4" w:space="0" w:color="auto"/>
            </w:tcBorders>
            <w:vAlign w:val="center"/>
          </w:tcPr>
          <w:p w14:paraId="309FC276" w14:textId="1C1782C8" w:rsidR="005B1C97" w:rsidRPr="00AE4450" w:rsidRDefault="005B1C97" w:rsidP="005B1C97">
            <w:pPr>
              <w:spacing w:before="0" w:after="0" w:line="276" w:lineRule="auto"/>
              <w:jc w:val="center"/>
              <w:rPr>
                <w:rFonts w:eastAsia="Times New Roman"/>
                <w:color w:val="000000"/>
                <w:kern w:val="0"/>
                <w:sz w:val="24"/>
                <w:lang w:val="vi-VN"/>
                <w14:ligatures w14:val="none"/>
              </w:rPr>
            </w:pPr>
            <w:r w:rsidRPr="00AE4450">
              <w:rPr>
                <w:rFonts w:eastAsia="Times New Roman"/>
                <w:color w:val="000000"/>
                <w:kern w:val="0"/>
                <w:sz w:val="24"/>
                <w:lang w:val="vi-VN"/>
                <w14:ligatures w14:val="none"/>
              </w:rPr>
              <w:t>Nhà thầu nêu cụ thể</w:t>
            </w:r>
          </w:p>
        </w:tc>
        <w:tc>
          <w:tcPr>
            <w:tcW w:w="995" w:type="dxa"/>
            <w:tcBorders>
              <w:top w:val="single" w:sz="4" w:space="0" w:color="auto"/>
              <w:left w:val="single" w:sz="4" w:space="0" w:color="auto"/>
              <w:bottom w:val="single" w:sz="4" w:space="0" w:color="auto"/>
              <w:right w:val="single" w:sz="4" w:space="0" w:color="auto"/>
            </w:tcBorders>
            <w:vAlign w:val="center"/>
          </w:tcPr>
          <w:p w14:paraId="7BF3FC42" w14:textId="77777777" w:rsidR="005B1C97" w:rsidRPr="000333B2" w:rsidRDefault="005B1C97" w:rsidP="005B1C97">
            <w:pPr>
              <w:spacing w:before="0" w:after="0" w:line="276" w:lineRule="auto"/>
              <w:rPr>
                <w:rFonts w:eastAsia="Times New Roman"/>
                <w:snapToGrid w:val="0"/>
                <w:color w:val="000000"/>
                <w:kern w:val="0"/>
                <w:sz w:val="24"/>
                <w:lang w:val="vi-VN"/>
                <w14:ligatures w14:val="none"/>
              </w:rPr>
            </w:pPr>
          </w:p>
        </w:tc>
      </w:tr>
      <w:tr w:rsidR="008542A3" w:rsidRPr="000333B2" w14:paraId="1503A5A8" w14:textId="77777777" w:rsidTr="002D0CB1">
        <w:tc>
          <w:tcPr>
            <w:tcW w:w="625" w:type="dxa"/>
            <w:tcBorders>
              <w:top w:val="single" w:sz="4" w:space="0" w:color="auto"/>
              <w:left w:val="single" w:sz="4" w:space="0" w:color="auto"/>
              <w:bottom w:val="single" w:sz="4" w:space="0" w:color="auto"/>
              <w:right w:val="single" w:sz="4" w:space="0" w:color="auto"/>
            </w:tcBorders>
            <w:vAlign w:val="center"/>
            <w:hideMark/>
          </w:tcPr>
          <w:p w14:paraId="19094EA9"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r w:rsidRPr="000333B2">
              <w:rPr>
                <w:rFonts w:eastAsia="Times New Roman"/>
                <w:snapToGrid w:val="0"/>
                <w:color w:val="000000"/>
                <w:kern w:val="0"/>
                <w:sz w:val="24"/>
                <w:lang w:val="vi-VN"/>
                <w14:ligatures w14:val="none"/>
              </w:rPr>
              <w:lastRenderedPageBreak/>
              <w:t>-</w:t>
            </w:r>
          </w:p>
        </w:tc>
        <w:tc>
          <w:tcPr>
            <w:tcW w:w="3907" w:type="dxa"/>
            <w:tcBorders>
              <w:top w:val="single" w:sz="4" w:space="0" w:color="auto"/>
              <w:left w:val="single" w:sz="4" w:space="0" w:color="auto"/>
              <w:bottom w:val="single" w:sz="4" w:space="0" w:color="auto"/>
              <w:right w:val="single" w:sz="4" w:space="0" w:color="auto"/>
            </w:tcBorders>
            <w:vAlign w:val="center"/>
            <w:hideMark/>
          </w:tcPr>
          <w:p w14:paraId="151B6AA9" w14:textId="77777777" w:rsidR="008542A3" w:rsidRPr="00AE4450" w:rsidRDefault="008542A3" w:rsidP="000333B2">
            <w:pPr>
              <w:spacing w:before="0" w:after="0" w:line="276" w:lineRule="auto"/>
              <w:rPr>
                <w:rFonts w:eastAsia="Times New Roman"/>
                <w:color w:val="000000"/>
                <w:kern w:val="0"/>
                <w:sz w:val="24"/>
                <w:lang w:val="vi-VN"/>
                <w14:ligatures w14:val="none"/>
              </w:rPr>
            </w:pPr>
            <w:r w:rsidRPr="00AE4450">
              <w:rPr>
                <w:rFonts w:eastAsia="Times New Roman"/>
                <w:color w:val="000000"/>
                <w:kern w:val="0"/>
                <w:sz w:val="24"/>
                <w:lang w:val="vi-VN"/>
                <w14:ligatures w14:val="none"/>
              </w:rPr>
              <w:t>Phù hợp với đường kính dây dẫn</w:t>
            </w:r>
          </w:p>
        </w:tc>
        <w:tc>
          <w:tcPr>
            <w:tcW w:w="851" w:type="dxa"/>
            <w:tcBorders>
              <w:top w:val="single" w:sz="4" w:space="0" w:color="auto"/>
              <w:left w:val="single" w:sz="4" w:space="0" w:color="auto"/>
              <w:bottom w:val="single" w:sz="4" w:space="0" w:color="auto"/>
              <w:right w:val="single" w:sz="4" w:space="0" w:color="auto"/>
            </w:tcBorders>
            <w:vAlign w:val="center"/>
          </w:tcPr>
          <w:p w14:paraId="57D790E3" w14:textId="77777777" w:rsidR="008542A3" w:rsidRPr="00AE4450" w:rsidRDefault="008542A3" w:rsidP="000333B2">
            <w:pPr>
              <w:spacing w:before="0" w:after="0" w:line="276" w:lineRule="auto"/>
              <w:rPr>
                <w:rFonts w:eastAsia="Calibri"/>
                <w:color w:val="000000"/>
                <w:kern w:val="0"/>
                <w:sz w:val="24"/>
                <w:lang w:val="vi-VN"/>
                <w14:ligatures w14:val="none"/>
              </w:rPr>
            </w:pPr>
          </w:p>
        </w:tc>
        <w:tc>
          <w:tcPr>
            <w:tcW w:w="3252" w:type="dxa"/>
            <w:tcBorders>
              <w:top w:val="single" w:sz="4" w:space="0" w:color="auto"/>
              <w:left w:val="single" w:sz="4" w:space="0" w:color="auto"/>
              <w:bottom w:val="single" w:sz="4" w:space="0" w:color="auto"/>
              <w:right w:val="single" w:sz="4" w:space="0" w:color="auto"/>
            </w:tcBorders>
            <w:vAlign w:val="center"/>
          </w:tcPr>
          <w:p w14:paraId="03DE36DA" w14:textId="77777777" w:rsidR="008542A3" w:rsidRPr="00AE4450" w:rsidRDefault="008542A3" w:rsidP="000333B2">
            <w:pPr>
              <w:spacing w:before="0" w:after="0" w:line="276" w:lineRule="auto"/>
              <w:jc w:val="center"/>
              <w:rPr>
                <w:rFonts w:eastAsia="Times New Roman"/>
                <w:snapToGrid w:val="0"/>
                <w:color w:val="000000"/>
                <w:kern w:val="0"/>
                <w:sz w:val="24"/>
                <w:lang w:val="vi-VN"/>
                <w14:ligatures w14:val="none"/>
              </w:rPr>
            </w:pPr>
          </w:p>
        </w:tc>
        <w:tc>
          <w:tcPr>
            <w:tcW w:w="995" w:type="dxa"/>
            <w:tcBorders>
              <w:top w:val="single" w:sz="4" w:space="0" w:color="auto"/>
              <w:left w:val="single" w:sz="4" w:space="0" w:color="auto"/>
              <w:bottom w:val="single" w:sz="4" w:space="0" w:color="auto"/>
              <w:right w:val="single" w:sz="4" w:space="0" w:color="auto"/>
            </w:tcBorders>
            <w:vAlign w:val="center"/>
          </w:tcPr>
          <w:p w14:paraId="7EEAE943"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p>
        </w:tc>
      </w:tr>
      <w:tr w:rsidR="005B1C97" w:rsidRPr="000333B2" w14:paraId="00BA4B58" w14:textId="77777777" w:rsidTr="002D0CB1">
        <w:tc>
          <w:tcPr>
            <w:tcW w:w="625" w:type="dxa"/>
            <w:tcBorders>
              <w:top w:val="single" w:sz="4" w:space="0" w:color="auto"/>
              <w:left w:val="single" w:sz="4" w:space="0" w:color="auto"/>
              <w:bottom w:val="single" w:sz="4" w:space="0" w:color="auto"/>
              <w:right w:val="single" w:sz="4" w:space="0" w:color="auto"/>
            </w:tcBorders>
            <w:vAlign w:val="center"/>
          </w:tcPr>
          <w:p w14:paraId="47F6CA50" w14:textId="77777777" w:rsidR="005B1C97" w:rsidRPr="000333B2" w:rsidRDefault="005B1C97" w:rsidP="005B1C97">
            <w:pPr>
              <w:spacing w:before="0" w:after="0" w:line="276" w:lineRule="auto"/>
              <w:rPr>
                <w:rFonts w:eastAsia="Times New Roman"/>
                <w:snapToGrid w:val="0"/>
                <w:color w:val="000000"/>
                <w:kern w:val="0"/>
                <w:sz w:val="24"/>
                <w:lang w:val="vi-VN"/>
                <w14:ligatures w14:val="none"/>
              </w:rPr>
            </w:pPr>
          </w:p>
        </w:tc>
        <w:tc>
          <w:tcPr>
            <w:tcW w:w="3907" w:type="dxa"/>
            <w:tcBorders>
              <w:top w:val="single" w:sz="4" w:space="0" w:color="auto"/>
              <w:left w:val="single" w:sz="4" w:space="0" w:color="auto"/>
              <w:bottom w:val="single" w:sz="4" w:space="0" w:color="auto"/>
              <w:right w:val="single" w:sz="4" w:space="0" w:color="auto"/>
            </w:tcBorders>
            <w:vAlign w:val="center"/>
            <w:hideMark/>
          </w:tcPr>
          <w:p w14:paraId="61BC4650" w14:textId="20BAD67A" w:rsidR="005B1C97" w:rsidRPr="00AE4450" w:rsidRDefault="005B1C97" w:rsidP="005B1C97">
            <w:pPr>
              <w:spacing w:before="0" w:after="0" w:line="276" w:lineRule="auto"/>
              <w:rPr>
                <w:rFonts w:eastAsia="Times New Roman"/>
                <w:color w:val="000000" w:themeColor="text1"/>
                <w:kern w:val="0"/>
                <w:sz w:val="24"/>
                <w:lang w:val="vi-VN"/>
                <w14:ligatures w14:val="none"/>
              </w:rPr>
            </w:pPr>
            <w:r w:rsidRPr="00AE4450">
              <w:rPr>
                <w:rFonts w:eastAsia="Times New Roman"/>
                <w:color w:val="000000" w:themeColor="text1"/>
                <w:kern w:val="0"/>
                <w:sz w:val="24"/>
                <w:szCs w:val="20"/>
                <w:lang w:val="vi-VN"/>
                <w14:ligatures w14:val="none"/>
              </w:rPr>
              <w:t xml:space="preserve"> Dây buộc cổ sứ </w:t>
            </w:r>
            <w:r w:rsidRPr="00AE4450">
              <w:rPr>
                <w:rFonts w:eastAsia="Times New Roman"/>
                <w:color w:val="000000" w:themeColor="text1"/>
                <w:kern w:val="0"/>
                <w:sz w:val="24"/>
                <w:szCs w:val="20"/>
                <w14:ligatures w14:val="none"/>
              </w:rPr>
              <w:t xml:space="preserve">đỡ </w:t>
            </w:r>
            <w:r w:rsidRPr="00AE4450">
              <w:rPr>
                <w:rFonts w:eastAsia="Times New Roman"/>
                <w:color w:val="000000" w:themeColor="text1"/>
                <w:kern w:val="0"/>
                <w:sz w:val="24"/>
                <w:szCs w:val="20"/>
                <w:lang w:val="vi-VN"/>
                <w14:ligatures w14:val="none"/>
              </w:rPr>
              <w:t>(dạng giáp níu) 70-86 mm cho dây XLPE 50 (</w:t>
            </w:r>
            <w:r w:rsidR="00FD7A7F" w:rsidRPr="00AE4450">
              <w:rPr>
                <w:rFonts w:eastAsia="Times New Roman"/>
                <w:color w:val="0070C0"/>
                <w:kern w:val="0"/>
                <w:sz w:val="24"/>
                <w:szCs w:val="20"/>
                <w14:ligatures w14:val="none"/>
              </w:rPr>
              <w:t xml:space="preserve">cách điện </w:t>
            </w:r>
            <w:r w:rsidRPr="00AE4450">
              <w:rPr>
                <w:rFonts w:eastAsia="Times New Roman"/>
                <w:color w:val="000000" w:themeColor="text1"/>
                <w:kern w:val="0"/>
                <w:sz w:val="24"/>
                <w:szCs w:val="20"/>
                <w:lang w:val="vi-VN"/>
                <w14:ligatures w14:val="none"/>
              </w:rPr>
              <w:t xml:space="preserve">bán phần) </w:t>
            </w:r>
          </w:p>
        </w:tc>
        <w:tc>
          <w:tcPr>
            <w:tcW w:w="851" w:type="dxa"/>
            <w:tcBorders>
              <w:top w:val="single" w:sz="4" w:space="0" w:color="auto"/>
              <w:left w:val="single" w:sz="4" w:space="0" w:color="auto"/>
              <w:bottom w:val="single" w:sz="4" w:space="0" w:color="auto"/>
              <w:right w:val="single" w:sz="4" w:space="0" w:color="auto"/>
            </w:tcBorders>
            <w:vAlign w:val="center"/>
            <w:hideMark/>
          </w:tcPr>
          <w:p w14:paraId="0EE25072" w14:textId="77777777" w:rsidR="005B1C97" w:rsidRPr="00AE4450" w:rsidRDefault="005B1C97" w:rsidP="005B1C97">
            <w:pPr>
              <w:spacing w:before="0" w:after="0" w:line="276" w:lineRule="auto"/>
              <w:rPr>
                <w:rFonts w:eastAsia="Calibri"/>
                <w:color w:val="000000"/>
                <w:kern w:val="0"/>
                <w:sz w:val="24"/>
                <w:lang w:val="vi-VN"/>
                <w14:ligatures w14:val="none"/>
              </w:rPr>
            </w:pPr>
            <w:r w:rsidRPr="00AE4450">
              <w:rPr>
                <w:rFonts w:eastAsia="Calibri"/>
                <w:color w:val="000000"/>
                <w:kern w:val="0"/>
                <w:sz w:val="24"/>
                <w:lang w:val="vi-VN"/>
                <w14:ligatures w14:val="none"/>
              </w:rPr>
              <w:t>mm2</w:t>
            </w:r>
          </w:p>
        </w:tc>
        <w:tc>
          <w:tcPr>
            <w:tcW w:w="3252" w:type="dxa"/>
            <w:tcBorders>
              <w:top w:val="single" w:sz="4" w:space="0" w:color="auto"/>
              <w:left w:val="single" w:sz="4" w:space="0" w:color="auto"/>
              <w:bottom w:val="single" w:sz="4" w:space="0" w:color="auto"/>
              <w:right w:val="single" w:sz="4" w:space="0" w:color="auto"/>
            </w:tcBorders>
            <w:vAlign w:val="center"/>
            <w:hideMark/>
          </w:tcPr>
          <w:p w14:paraId="1B34CFAD" w14:textId="77777777" w:rsidR="005B1C97" w:rsidRPr="00AE4450" w:rsidRDefault="005B1C97" w:rsidP="005B1C97">
            <w:pPr>
              <w:spacing w:before="0" w:after="0" w:line="276" w:lineRule="auto"/>
              <w:jc w:val="center"/>
              <w:rPr>
                <w:rFonts w:eastAsia="Times New Roman"/>
                <w:color w:val="000000"/>
                <w:kern w:val="0"/>
                <w:sz w:val="24"/>
                <w:lang w:val="vi-VN"/>
                <w14:ligatures w14:val="none"/>
              </w:rPr>
            </w:pPr>
            <w:r w:rsidRPr="00AE4450">
              <w:rPr>
                <w:rFonts w:eastAsia="Times New Roman"/>
                <w:color w:val="000000"/>
                <w:kern w:val="0"/>
                <w:sz w:val="24"/>
                <w:lang w:val="vi-VN"/>
                <w14:ligatures w14:val="none"/>
              </w:rPr>
              <w:t>Nhà thầu nêu cụ thể</w:t>
            </w:r>
          </w:p>
        </w:tc>
        <w:tc>
          <w:tcPr>
            <w:tcW w:w="995" w:type="dxa"/>
            <w:tcBorders>
              <w:top w:val="single" w:sz="4" w:space="0" w:color="auto"/>
              <w:left w:val="single" w:sz="4" w:space="0" w:color="auto"/>
              <w:bottom w:val="single" w:sz="4" w:space="0" w:color="auto"/>
              <w:right w:val="single" w:sz="4" w:space="0" w:color="auto"/>
            </w:tcBorders>
            <w:vAlign w:val="center"/>
          </w:tcPr>
          <w:p w14:paraId="540FE468" w14:textId="77777777" w:rsidR="005B1C97" w:rsidRPr="000333B2" w:rsidRDefault="005B1C97" w:rsidP="005B1C97">
            <w:pPr>
              <w:spacing w:before="0" w:after="0" w:line="276" w:lineRule="auto"/>
              <w:rPr>
                <w:rFonts w:eastAsia="Times New Roman"/>
                <w:snapToGrid w:val="0"/>
                <w:color w:val="000000"/>
                <w:kern w:val="0"/>
                <w:sz w:val="24"/>
                <w:lang w:val="vi-VN"/>
                <w14:ligatures w14:val="none"/>
              </w:rPr>
            </w:pPr>
          </w:p>
        </w:tc>
      </w:tr>
      <w:tr w:rsidR="005B1C97" w:rsidRPr="000333B2" w14:paraId="646C75E2" w14:textId="77777777" w:rsidTr="002D0CB1">
        <w:tc>
          <w:tcPr>
            <w:tcW w:w="625" w:type="dxa"/>
            <w:tcBorders>
              <w:top w:val="single" w:sz="4" w:space="0" w:color="auto"/>
              <w:left w:val="single" w:sz="4" w:space="0" w:color="auto"/>
              <w:bottom w:val="single" w:sz="4" w:space="0" w:color="auto"/>
              <w:right w:val="single" w:sz="4" w:space="0" w:color="auto"/>
            </w:tcBorders>
            <w:vAlign w:val="center"/>
          </w:tcPr>
          <w:p w14:paraId="05E90F1E" w14:textId="77777777" w:rsidR="005B1C97" w:rsidRPr="000333B2" w:rsidRDefault="005B1C97" w:rsidP="005B1C97">
            <w:pPr>
              <w:spacing w:before="0" w:after="0" w:line="276" w:lineRule="auto"/>
              <w:rPr>
                <w:rFonts w:eastAsia="Times New Roman"/>
                <w:snapToGrid w:val="0"/>
                <w:color w:val="000000"/>
                <w:kern w:val="0"/>
                <w:sz w:val="24"/>
                <w:lang w:val="vi-VN"/>
                <w14:ligatures w14:val="none"/>
              </w:rPr>
            </w:pPr>
          </w:p>
        </w:tc>
        <w:tc>
          <w:tcPr>
            <w:tcW w:w="3907" w:type="dxa"/>
            <w:tcBorders>
              <w:top w:val="single" w:sz="4" w:space="0" w:color="auto"/>
              <w:left w:val="single" w:sz="4" w:space="0" w:color="auto"/>
              <w:bottom w:val="single" w:sz="4" w:space="0" w:color="auto"/>
              <w:right w:val="single" w:sz="4" w:space="0" w:color="auto"/>
            </w:tcBorders>
            <w:vAlign w:val="center"/>
            <w:hideMark/>
          </w:tcPr>
          <w:p w14:paraId="58F5A274" w14:textId="3AC2C629" w:rsidR="005B1C97" w:rsidRPr="00AE4450" w:rsidRDefault="005B1C97" w:rsidP="005B1C97">
            <w:pPr>
              <w:spacing w:before="0" w:after="0" w:line="276" w:lineRule="auto"/>
              <w:rPr>
                <w:rFonts w:eastAsia="Times New Roman"/>
                <w:color w:val="000000" w:themeColor="text1"/>
                <w:kern w:val="0"/>
                <w:sz w:val="24"/>
                <w:lang w:val="vi-VN"/>
                <w14:ligatures w14:val="none"/>
              </w:rPr>
            </w:pPr>
            <w:r w:rsidRPr="00AE4450">
              <w:rPr>
                <w:rFonts w:eastAsia="Times New Roman"/>
                <w:color w:val="000000" w:themeColor="text1"/>
                <w:kern w:val="0"/>
                <w:sz w:val="24"/>
                <w:szCs w:val="20"/>
                <w:lang w:val="vi-VN"/>
                <w14:ligatures w14:val="none"/>
              </w:rPr>
              <w:t xml:space="preserve"> Dây buộc cổ sứ </w:t>
            </w:r>
            <w:r w:rsidRPr="00AE4450">
              <w:rPr>
                <w:rFonts w:eastAsia="Times New Roman"/>
                <w:color w:val="000000" w:themeColor="text1"/>
                <w:kern w:val="0"/>
                <w:sz w:val="24"/>
                <w:szCs w:val="20"/>
                <w14:ligatures w14:val="none"/>
              </w:rPr>
              <w:t xml:space="preserve">đỡ </w:t>
            </w:r>
            <w:r w:rsidRPr="00AE4450">
              <w:rPr>
                <w:rFonts w:eastAsia="Times New Roman"/>
                <w:color w:val="000000" w:themeColor="text1"/>
                <w:kern w:val="0"/>
                <w:sz w:val="24"/>
                <w:szCs w:val="20"/>
                <w:lang w:val="vi-VN"/>
                <w14:ligatures w14:val="none"/>
              </w:rPr>
              <w:t>(dạng giáp níu)  70-86 mm cho dây XLPE 70 (</w:t>
            </w:r>
            <w:r w:rsidR="00FD7A7F" w:rsidRPr="00AE4450">
              <w:rPr>
                <w:rFonts w:eastAsia="Times New Roman"/>
                <w:color w:val="0070C0"/>
                <w:kern w:val="0"/>
                <w:sz w:val="24"/>
                <w:szCs w:val="20"/>
                <w14:ligatures w14:val="none"/>
              </w:rPr>
              <w:t xml:space="preserve">cách điện </w:t>
            </w:r>
            <w:r w:rsidRPr="00AE4450">
              <w:rPr>
                <w:rFonts w:eastAsia="Times New Roman"/>
                <w:color w:val="000000" w:themeColor="text1"/>
                <w:kern w:val="0"/>
                <w:sz w:val="24"/>
                <w:szCs w:val="20"/>
                <w:lang w:val="vi-VN"/>
                <w14:ligatures w14:val="none"/>
              </w:rPr>
              <w:t xml:space="preserve">bán phần) </w:t>
            </w:r>
          </w:p>
        </w:tc>
        <w:tc>
          <w:tcPr>
            <w:tcW w:w="851" w:type="dxa"/>
            <w:tcBorders>
              <w:top w:val="single" w:sz="4" w:space="0" w:color="auto"/>
              <w:left w:val="single" w:sz="4" w:space="0" w:color="auto"/>
              <w:bottom w:val="single" w:sz="4" w:space="0" w:color="auto"/>
              <w:right w:val="single" w:sz="4" w:space="0" w:color="auto"/>
            </w:tcBorders>
            <w:vAlign w:val="center"/>
            <w:hideMark/>
          </w:tcPr>
          <w:p w14:paraId="62661616" w14:textId="77777777" w:rsidR="005B1C97" w:rsidRPr="00AE4450" w:rsidRDefault="005B1C97" w:rsidP="005B1C97">
            <w:pPr>
              <w:spacing w:before="0" w:after="0" w:line="276" w:lineRule="auto"/>
              <w:rPr>
                <w:rFonts w:eastAsia="Calibri"/>
                <w:color w:val="000000"/>
                <w:kern w:val="0"/>
                <w:sz w:val="24"/>
                <w:lang w:val="vi-VN"/>
                <w14:ligatures w14:val="none"/>
              </w:rPr>
            </w:pPr>
            <w:r w:rsidRPr="00AE4450">
              <w:rPr>
                <w:rFonts w:eastAsia="Calibri"/>
                <w:color w:val="000000"/>
                <w:kern w:val="0"/>
                <w:sz w:val="24"/>
                <w:lang w:val="vi-VN"/>
                <w14:ligatures w14:val="none"/>
              </w:rPr>
              <w:t>mm2</w:t>
            </w:r>
          </w:p>
        </w:tc>
        <w:tc>
          <w:tcPr>
            <w:tcW w:w="3252" w:type="dxa"/>
            <w:tcBorders>
              <w:top w:val="single" w:sz="4" w:space="0" w:color="auto"/>
              <w:left w:val="single" w:sz="4" w:space="0" w:color="auto"/>
              <w:bottom w:val="single" w:sz="4" w:space="0" w:color="auto"/>
              <w:right w:val="single" w:sz="4" w:space="0" w:color="auto"/>
            </w:tcBorders>
            <w:vAlign w:val="center"/>
            <w:hideMark/>
          </w:tcPr>
          <w:p w14:paraId="016A31B2" w14:textId="77777777" w:rsidR="005B1C97" w:rsidRPr="00AE4450" w:rsidRDefault="005B1C97" w:rsidP="005B1C97">
            <w:pPr>
              <w:spacing w:before="0" w:after="0" w:line="276" w:lineRule="auto"/>
              <w:jc w:val="center"/>
              <w:rPr>
                <w:rFonts w:eastAsia="Times New Roman"/>
                <w:snapToGrid w:val="0"/>
                <w:color w:val="000000"/>
                <w:kern w:val="0"/>
                <w:sz w:val="24"/>
                <w:lang w:val="vi-VN"/>
                <w14:ligatures w14:val="none"/>
              </w:rPr>
            </w:pPr>
            <w:r w:rsidRPr="00AE4450">
              <w:rPr>
                <w:rFonts w:eastAsia="Times New Roman"/>
                <w:color w:val="000000"/>
                <w:kern w:val="0"/>
                <w:sz w:val="24"/>
                <w:lang w:val="vi-VN"/>
                <w14:ligatures w14:val="none"/>
              </w:rPr>
              <w:t>Nhà thầu nêu cụ thể</w:t>
            </w:r>
          </w:p>
        </w:tc>
        <w:tc>
          <w:tcPr>
            <w:tcW w:w="995" w:type="dxa"/>
            <w:tcBorders>
              <w:top w:val="single" w:sz="4" w:space="0" w:color="auto"/>
              <w:left w:val="single" w:sz="4" w:space="0" w:color="auto"/>
              <w:bottom w:val="single" w:sz="4" w:space="0" w:color="auto"/>
              <w:right w:val="single" w:sz="4" w:space="0" w:color="auto"/>
            </w:tcBorders>
            <w:vAlign w:val="center"/>
          </w:tcPr>
          <w:p w14:paraId="62013C20" w14:textId="77777777" w:rsidR="005B1C97" w:rsidRPr="000333B2" w:rsidRDefault="005B1C97" w:rsidP="005B1C97">
            <w:pPr>
              <w:spacing w:before="0" w:after="0" w:line="276" w:lineRule="auto"/>
              <w:rPr>
                <w:rFonts w:eastAsia="Times New Roman"/>
                <w:snapToGrid w:val="0"/>
                <w:color w:val="000000"/>
                <w:kern w:val="0"/>
                <w:sz w:val="24"/>
                <w:lang w:val="vi-VN"/>
                <w14:ligatures w14:val="none"/>
              </w:rPr>
            </w:pPr>
          </w:p>
        </w:tc>
      </w:tr>
      <w:tr w:rsidR="005B1C97" w:rsidRPr="000333B2" w14:paraId="005412AB" w14:textId="77777777" w:rsidTr="002D0CB1">
        <w:tc>
          <w:tcPr>
            <w:tcW w:w="625" w:type="dxa"/>
            <w:tcBorders>
              <w:top w:val="single" w:sz="4" w:space="0" w:color="auto"/>
              <w:left w:val="single" w:sz="4" w:space="0" w:color="auto"/>
              <w:bottom w:val="single" w:sz="4" w:space="0" w:color="auto"/>
              <w:right w:val="single" w:sz="4" w:space="0" w:color="auto"/>
            </w:tcBorders>
            <w:vAlign w:val="center"/>
          </w:tcPr>
          <w:p w14:paraId="2FF357BD" w14:textId="77777777" w:rsidR="005B1C97" w:rsidRPr="000333B2" w:rsidRDefault="005B1C97" w:rsidP="005B1C97">
            <w:pPr>
              <w:spacing w:before="0" w:after="0" w:line="276" w:lineRule="auto"/>
              <w:rPr>
                <w:rFonts w:eastAsia="Times New Roman"/>
                <w:snapToGrid w:val="0"/>
                <w:color w:val="000000"/>
                <w:kern w:val="0"/>
                <w:sz w:val="24"/>
                <w:lang w:val="vi-VN"/>
                <w14:ligatures w14:val="none"/>
              </w:rPr>
            </w:pPr>
          </w:p>
        </w:tc>
        <w:tc>
          <w:tcPr>
            <w:tcW w:w="3907" w:type="dxa"/>
            <w:tcBorders>
              <w:top w:val="single" w:sz="4" w:space="0" w:color="auto"/>
              <w:left w:val="single" w:sz="4" w:space="0" w:color="auto"/>
              <w:bottom w:val="single" w:sz="4" w:space="0" w:color="auto"/>
              <w:right w:val="single" w:sz="4" w:space="0" w:color="auto"/>
            </w:tcBorders>
            <w:vAlign w:val="center"/>
            <w:hideMark/>
          </w:tcPr>
          <w:p w14:paraId="2579B212" w14:textId="5D38E371" w:rsidR="005B1C97" w:rsidRPr="00AE4450" w:rsidRDefault="005B1C97" w:rsidP="005B1C97">
            <w:pPr>
              <w:spacing w:before="0" w:after="0" w:line="276" w:lineRule="auto"/>
              <w:rPr>
                <w:rFonts w:eastAsia="Times New Roman"/>
                <w:color w:val="000000" w:themeColor="text1"/>
                <w:kern w:val="0"/>
                <w:sz w:val="24"/>
                <w:lang w:val="vi-VN"/>
                <w14:ligatures w14:val="none"/>
              </w:rPr>
            </w:pPr>
            <w:r w:rsidRPr="00AE4450">
              <w:rPr>
                <w:rFonts w:eastAsia="Times New Roman"/>
                <w:color w:val="000000" w:themeColor="text1"/>
                <w:kern w:val="0"/>
                <w:sz w:val="24"/>
                <w:szCs w:val="20"/>
                <w:lang w:val="vi-VN"/>
                <w14:ligatures w14:val="none"/>
              </w:rPr>
              <w:t xml:space="preserve"> Dây buộc cổ sứ </w:t>
            </w:r>
            <w:r w:rsidRPr="00AE4450">
              <w:rPr>
                <w:rFonts w:eastAsia="Times New Roman"/>
                <w:color w:val="000000" w:themeColor="text1"/>
                <w:kern w:val="0"/>
                <w:sz w:val="24"/>
                <w:szCs w:val="20"/>
                <w14:ligatures w14:val="none"/>
              </w:rPr>
              <w:t xml:space="preserve">đỡ </w:t>
            </w:r>
            <w:r w:rsidRPr="00AE4450">
              <w:rPr>
                <w:rFonts w:eastAsia="Times New Roman"/>
                <w:color w:val="000000" w:themeColor="text1"/>
                <w:kern w:val="0"/>
                <w:sz w:val="24"/>
                <w:szCs w:val="20"/>
                <w:lang w:val="vi-VN"/>
                <w14:ligatures w14:val="none"/>
              </w:rPr>
              <w:t>(dạng giáp níu) 70-86 mm cho dây XLPE 95 (</w:t>
            </w:r>
            <w:r w:rsidR="00FD7A7F" w:rsidRPr="00AE4450">
              <w:rPr>
                <w:rFonts w:eastAsia="Times New Roman"/>
                <w:color w:val="0070C0"/>
                <w:kern w:val="0"/>
                <w:sz w:val="24"/>
                <w:szCs w:val="20"/>
                <w14:ligatures w14:val="none"/>
              </w:rPr>
              <w:t xml:space="preserve">cách điện </w:t>
            </w:r>
            <w:r w:rsidRPr="00AE4450">
              <w:rPr>
                <w:rFonts w:eastAsia="Times New Roman"/>
                <w:color w:val="000000" w:themeColor="text1"/>
                <w:kern w:val="0"/>
                <w:sz w:val="24"/>
                <w:szCs w:val="20"/>
                <w:lang w:val="vi-VN"/>
                <w14:ligatures w14:val="none"/>
              </w:rPr>
              <w:t xml:space="preserve">bán phần) </w:t>
            </w:r>
          </w:p>
        </w:tc>
        <w:tc>
          <w:tcPr>
            <w:tcW w:w="851" w:type="dxa"/>
            <w:tcBorders>
              <w:top w:val="single" w:sz="4" w:space="0" w:color="auto"/>
              <w:left w:val="single" w:sz="4" w:space="0" w:color="auto"/>
              <w:bottom w:val="single" w:sz="4" w:space="0" w:color="auto"/>
              <w:right w:val="single" w:sz="4" w:space="0" w:color="auto"/>
            </w:tcBorders>
            <w:vAlign w:val="center"/>
            <w:hideMark/>
          </w:tcPr>
          <w:p w14:paraId="48B13029" w14:textId="77777777" w:rsidR="005B1C97" w:rsidRPr="00AE4450" w:rsidRDefault="005B1C97" w:rsidP="005B1C97">
            <w:pPr>
              <w:spacing w:before="0" w:after="0" w:line="276" w:lineRule="auto"/>
              <w:rPr>
                <w:rFonts w:eastAsia="Calibri"/>
                <w:color w:val="000000"/>
                <w:kern w:val="0"/>
                <w:sz w:val="24"/>
                <w:lang w:val="vi-VN"/>
                <w14:ligatures w14:val="none"/>
              </w:rPr>
            </w:pPr>
            <w:r w:rsidRPr="00AE4450">
              <w:rPr>
                <w:rFonts w:eastAsia="Calibri"/>
                <w:color w:val="000000"/>
                <w:kern w:val="0"/>
                <w:sz w:val="24"/>
                <w:lang w:val="vi-VN"/>
                <w14:ligatures w14:val="none"/>
              </w:rPr>
              <w:t>mm2</w:t>
            </w:r>
          </w:p>
        </w:tc>
        <w:tc>
          <w:tcPr>
            <w:tcW w:w="3252" w:type="dxa"/>
            <w:tcBorders>
              <w:top w:val="single" w:sz="4" w:space="0" w:color="auto"/>
              <w:left w:val="single" w:sz="4" w:space="0" w:color="auto"/>
              <w:bottom w:val="single" w:sz="4" w:space="0" w:color="auto"/>
              <w:right w:val="single" w:sz="4" w:space="0" w:color="auto"/>
            </w:tcBorders>
            <w:vAlign w:val="center"/>
            <w:hideMark/>
          </w:tcPr>
          <w:p w14:paraId="509163A5" w14:textId="77777777" w:rsidR="005B1C97" w:rsidRPr="00AE4450" w:rsidRDefault="005B1C97" w:rsidP="005B1C97">
            <w:pPr>
              <w:spacing w:before="0" w:after="0" w:line="276" w:lineRule="auto"/>
              <w:jc w:val="center"/>
              <w:rPr>
                <w:rFonts w:eastAsia="Times New Roman"/>
                <w:snapToGrid w:val="0"/>
                <w:color w:val="000000"/>
                <w:kern w:val="0"/>
                <w:sz w:val="24"/>
                <w:lang w:val="vi-VN"/>
                <w14:ligatures w14:val="none"/>
              </w:rPr>
            </w:pPr>
            <w:r w:rsidRPr="00AE4450">
              <w:rPr>
                <w:rFonts w:eastAsia="Times New Roman"/>
                <w:color w:val="000000"/>
                <w:kern w:val="0"/>
                <w:sz w:val="24"/>
                <w:lang w:val="vi-VN"/>
                <w14:ligatures w14:val="none"/>
              </w:rPr>
              <w:t>Nhà thầu nêu cụ thể</w:t>
            </w:r>
          </w:p>
        </w:tc>
        <w:tc>
          <w:tcPr>
            <w:tcW w:w="995" w:type="dxa"/>
            <w:tcBorders>
              <w:top w:val="single" w:sz="4" w:space="0" w:color="auto"/>
              <w:left w:val="single" w:sz="4" w:space="0" w:color="auto"/>
              <w:bottom w:val="single" w:sz="4" w:space="0" w:color="auto"/>
              <w:right w:val="single" w:sz="4" w:space="0" w:color="auto"/>
            </w:tcBorders>
            <w:vAlign w:val="center"/>
          </w:tcPr>
          <w:p w14:paraId="74A8871B" w14:textId="77777777" w:rsidR="005B1C97" w:rsidRPr="000333B2" w:rsidRDefault="005B1C97" w:rsidP="005B1C97">
            <w:pPr>
              <w:spacing w:before="0" w:after="0" w:line="276" w:lineRule="auto"/>
              <w:rPr>
                <w:rFonts w:eastAsia="Times New Roman"/>
                <w:snapToGrid w:val="0"/>
                <w:color w:val="000000"/>
                <w:kern w:val="0"/>
                <w:sz w:val="24"/>
                <w:lang w:val="vi-VN"/>
                <w14:ligatures w14:val="none"/>
              </w:rPr>
            </w:pPr>
          </w:p>
        </w:tc>
      </w:tr>
      <w:tr w:rsidR="005B1C97" w:rsidRPr="000333B2" w14:paraId="2C80024F" w14:textId="77777777" w:rsidTr="002D0CB1">
        <w:tc>
          <w:tcPr>
            <w:tcW w:w="625" w:type="dxa"/>
            <w:tcBorders>
              <w:top w:val="single" w:sz="4" w:space="0" w:color="auto"/>
              <w:left w:val="single" w:sz="4" w:space="0" w:color="auto"/>
              <w:bottom w:val="single" w:sz="4" w:space="0" w:color="auto"/>
              <w:right w:val="single" w:sz="4" w:space="0" w:color="auto"/>
            </w:tcBorders>
            <w:vAlign w:val="center"/>
          </w:tcPr>
          <w:p w14:paraId="345CE757" w14:textId="77777777" w:rsidR="005B1C97" w:rsidRPr="000333B2" w:rsidRDefault="005B1C97" w:rsidP="005B1C97">
            <w:pPr>
              <w:spacing w:before="0" w:after="0" w:line="276" w:lineRule="auto"/>
              <w:rPr>
                <w:rFonts w:eastAsia="Times New Roman"/>
                <w:snapToGrid w:val="0"/>
                <w:color w:val="000000"/>
                <w:kern w:val="0"/>
                <w:sz w:val="24"/>
                <w:lang w:val="vi-VN"/>
                <w14:ligatures w14:val="none"/>
              </w:rPr>
            </w:pPr>
          </w:p>
        </w:tc>
        <w:tc>
          <w:tcPr>
            <w:tcW w:w="3907" w:type="dxa"/>
            <w:tcBorders>
              <w:top w:val="single" w:sz="4" w:space="0" w:color="auto"/>
              <w:left w:val="single" w:sz="4" w:space="0" w:color="auto"/>
              <w:bottom w:val="single" w:sz="4" w:space="0" w:color="auto"/>
              <w:right w:val="single" w:sz="4" w:space="0" w:color="auto"/>
            </w:tcBorders>
            <w:vAlign w:val="center"/>
            <w:hideMark/>
          </w:tcPr>
          <w:p w14:paraId="6B23B771" w14:textId="7075EE0A" w:rsidR="005B1C97" w:rsidRPr="00AE4450" w:rsidRDefault="005B1C97" w:rsidP="005B1C97">
            <w:pPr>
              <w:spacing w:before="0" w:after="0" w:line="276" w:lineRule="auto"/>
              <w:rPr>
                <w:rFonts w:eastAsia="Times New Roman"/>
                <w:color w:val="000000" w:themeColor="text1"/>
                <w:kern w:val="0"/>
                <w:sz w:val="24"/>
                <w:lang w:val="vi-VN"/>
                <w14:ligatures w14:val="none"/>
              </w:rPr>
            </w:pPr>
            <w:r w:rsidRPr="00AE4450">
              <w:rPr>
                <w:rFonts w:eastAsia="Times New Roman"/>
                <w:color w:val="000000" w:themeColor="text1"/>
                <w:kern w:val="0"/>
                <w:sz w:val="24"/>
                <w:szCs w:val="20"/>
                <w:lang w:val="vi-VN"/>
                <w14:ligatures w14:val="none"/>
              </w:rPr>
              <w:t xml:space="preserve"> Dây buộc cổ sứ </w:t>
            </w:r>
            <w:r w:rsidRPr="00AE4450">
              <w:rPr>
                <w:rFonts w:eastAsia="Times New Roman"/>
                <w:color w:val="000000" w:themeColor="text1"/>
                <w:kern w:val="0"/>
                <w:sz w:val="24"/>
                <w:szCs w:val="20"/>
                <w14:ligatures w14:val="none"/>
              </w:rPr>
              <w:t>đỡ</w:t>
            </w:r>
            <w:r w:rsidRPr="00AE4450">
              <w:rPr>
                <w:rFonts w:eastAsia="Times New Roman"/>
                <w:color w:val="000000" w:themeColor="text1"/>
                <w:kern w:val="0"/>
                <w:sz w:val="24"/>
                <w:szCs w:val="20"/>
                <w:lang w:val="vi-VN"/>
                <w14:ligatures w14:val="none"/>
              </w:rPr>
              <w:t xml:space="preserve"> (dạng giáp níu) 70-86 mm cho dây XLPE 120 (</w:t>
            </w:r>
            <w:r w:rsidR="00FD7A7F" w:rsidRPr="00AE4450">
              <w:rPr>
                <w:rFonts w:eastAsia="Times New Roman"/>
                <w:color w:val="0070C0"/>
                <w:kern w:val="0"/>
                <w:sz w:val="24"/>
                <w:szCs w:val="20"/>
                <w14:ligatures w14:val="none"/>
              </w:rPr>
              <w:t xml:space="preserve">cách điện </w:t>
            </w:r>
            <w:r w:rsidRPr="00AE4450">
              <w:rPr>
                <w:rFonts w:eastAsia="Times New Roman"/>
                <w:color w:val="000000" w:themeColor="text1"/>
                <w:kern w:val="0"/>
                <w:sz w:val="24"/>
                <w:szCs w:val="20"/>
                <w:lang w:val="vi-VN"/>
                <w14:ligatures w14:val="none"/>
              </w:rPr>
              <w:t xml:space="preserve">bán phần) </w:t>
            </w:r>
          </w:p>
        </w:tc>
        <w:tc>
          <w:tcPr>
            <w:tcW w:w="851" w:type="dxa"/>
            <w:tcBorders>
              <w:top w:val="single" w:sz="4" w:space="0" w:color="auto"/>
              <w:left w:val="single" w:sz="4" w:space="0" w:color="auto"/>
              <w:bottom w:val="single" w:sz="4" w:space="0" w:color="auto"/>
              <w:right w:val="single" w:sz="4" w:space="0" w:color="auto"/>
            </w:tcBorders>
            <w:vAlign w:val="center"/>
            <w:hideMark/>
          </w:tcPr>
          <w:p w14:paraId="5441532D" w14:textId="77777777" w:rsidR="005B1C97" w:rsidRPr="00AE4450" w:rsidRDefault="005B1C97" w:rsidP="005B1C97">
            <w:pPr>
              <w:spacing w:before="0" w:after="0" w:line="276" w:lineRule="auto"/>
              <w:rPr>
                <w:rFonts w:eastAsia="Calibri"/>
                <w:color w:val="000000"/>
                <w:kern w:val="0"/>
                <w:sz w:val="24"/>
                <w:lang w:val="vi-VN"/>
                <w14:ligatures w14:val="none"/>
              </w:rPr>
            </w:pPr>
            <w:r w:rsidRPr="00AE4450">
              <w:rPr>
                <w:rFonts w:eastAsia="Calibri"/>
                <w:color w:val="000000"/>
                <w:kern w:val="0"/>
                <w:sz w:val="24"/>
                <w:lang w:val="vi-VN"/>
                <w14:ligatures w14:val="none"/>
              </w:rPr>
              <w:t>mm2</w:t>
            </w:r>
          </w:p>
        </w:tc>
        <w:tc>
          <w:tcPr>
            <w:tcW w:w="3252" w:type="dxa"/>
            <w:tcBorders>
              <w:top w:val="single" w:sz="4" w:space="0" w:color="auto"/>
              <w:left w:val="single" w:sz="4" w:space="0" w:color="auto"/>
              <w:bottom w:val="single" w:sz="4" w:space="0" w:color="auto"/>
              <w:right w:val="single" w:sz="4" w:space="0" w:color="auto"/>
            </w:tcBorders>
            <w:vAlign w:val="center"/>
            <w:hideMark/>
          </w:tcPr>
          <w:p w14:paraId="6920B931" w14:textId="77777777" w:rsidR="005B1C97" w:rsidRPr="00AE4450" w:rsidRDefault="005B1C97" w:rsidP="005B1C97">
            <w:pPr>
              <w:spacing w:before="0" w:after="0" w:line="276" w:lineRule="auto"/>
              <w:jc w:val="center"/>
              <w:rPr>
                <w:rFonts w:eastAsia="Times New Roman"/>
                <w:snapToGrid w:val="0"/>
                <w:color w:val="000000"/>
                <w:kern w:val="0"/>
                <w:sz w:val="24"/>
                <w:lang w:val="vi-VN"/>
                <w14:ligatures w14:val="none"/>
              </w:rPr>
            </w:pPr>
            <w:r w:rsidRPr="00AE4450">
              <w:rPr>
                <w:rFonts w:eastAsia="Times New Roman"/>
                <w:color w:val="000000"/>
                <w:kern w:val="0"/>
                <w:sz w:val="24"/>
                <w:lang w:val="vi-VN"/>
                <w14:ligatures w14:val="none"/>
              </w:rPr>
              <w:t>Nhà thầu nêu cụ thể</w:t>
            </w:r>
          </w:p>
        </w:tc>
        <w:tc>
          <w:tcPr>
            <w:tcW w:w="995" w:type="dxa"/>
            <w:tcBorders>
              <w:top w:val="single" w:sz="4" w:space="0" w:color="auto"/>
              <w:left w:val="single" w:sz="4" w:space="0" w:color="auto"/>
              <w:bottom w:val="single" w:sz="4" w:space="0" w:color="auto"/>
              <w:right w:val="single" w:sz="4" w:space="0" w:color="auto"/>
            </w:tcBorders>
            <w:vAlign w:val="center"/>
          </w:tcPr>
          <w:p w14:paraId="276D7075" w14:textId="77777777" w:rsidR="005B1C97" w:rsidRPr="000333B2" w:rsidRDefault="005B1C97" w:rsidP="005B1C97">
            <w:pPr>
              <w:spacing w:before="0" w:after="0" w:line="276" w:lineRule="auto"/>
              <w:rPr>
                <w:rFonts w:eastAsia="Times New Roman"/>
                <w:snapToGrid w:val="0"/>
                <w:color w:val="000000"/>
                <w:kern w:val="0"/>
                <w:sz w:val="24"/>
                <w:lang w:val="vi-VN"/>
                <w14:ligatures w14:val="none"/>
              </w:rPr>
            </w:pPr>
          </w:p>
        </w:tc>
      </w:tr>
      <w:tr w:rsidR="005B1C97" w:rsidRPr="000333B2" w14:paraId="35913108" w14:textId="77777777" w:rsidTr="002D0CB1">
        <w:tc>
          <w:tcPr>
            <w:tcW w:w="625" w:type="dxa"/>
            <w:tcBorders>
              <w:top w:val="single" w:sz="4" w:space="0" w:color="auto"/>
              <w:left w:val="single" w:sz="4" w:space="0" w:color="auto"/>
              <w:bottom w:val="single" w:sz="4" w:space="0" w:color="auto"/>
              <w:right w:val="single" w:sz="4" w:space="0" w:color="auto"/>
            </w:tcBorders>
            <w:vAlign w:val="center"/>
          </w:tcPr>
          <w:p w14:paraId="4ECD27BE" w14:textId="77777777" w:rsidR="005B1C97" w:rsidRPr="000333B2" w:rsidRDefault="005B1C97" w:rsidP="005B1C97">
            <w:pPr>
              <w:spacing w:before="0" w:after="0" w:line="276" w:lineRule="auto"/>
              <w:rPr>
                <w:rFonts w:eastAsia="Times New Roman"/>
                <w:snapToGrid w:val="0"/>
                <w:color w:val="000000"/>
                <w:kern w:val="0"/>
                <w:sz w:val="24"/>
                <w:lang w:val="vi-VN"/>
                <w14:ligatures w14:val="none"/>
              </w:rPr>
            </w:pPr>
          </w:p>
        </w:tc>
        <w:tc>
          <w:tcPr>
            <w:tcW w:w="3907" w:type="dxa"/>
            <w:tcBorders>
              <w:top w:val="single" w:sz="4" w:space="0" w:color="auto"/>
              <w:left w:val="single" w:sz="4" w:space="0" w:color="auto"/>
              <w:bottom w:val="single" w:sz="4" w:space="0" w:color="auto"/>
              <w:right w:val="single" w:sz="4" w:space="0" w:color="auto"/>
            </w:tcBorders>
            <w:vAlign w:val="center"/>
          </w:tcPr>
          <w:p w14:paraId="2F7A911F" w14:textId="6A7A4A01" w:rsidR="005B1C97" w:rsidRPr="00AE4450" w:rsidRDefault="005B1C97" w:rsidP="005B1C97">
            <w:pPr>
              <w:spacing w:before="0" w:after="0" w:line="276" w:lineRule="auto"/>
              <w:rPr>
                <w:rFonts w:eastAsia="Times New Roman"/>
                <w:color w:val="000000" w:themeColor="text1"/>
                <w:kern w:val="0"/>
                <w:sz w:val="24"/>
                <w:szCs w:val="20"/>
                <w:lang w:val="vi-VN"/>
                <w14:ligatures w14:val="none"/>
              </w:rPr>
            </w:pPr>
            <w:r w:rsidRPr="00AE4450">
              <w:rPr>
                <w:rFonts w:eastAsia="Times New Roman"/>
                <w:color w:val="000000" w:themeColor="text1"/>
                <w:kern w:val="0"/>
                <w:sz w:val="24"/>
                <w:szCs w:val="20"/>
                <w:lang w:val="vi-VN"/>
                <w14:ligatures w14:val="none"/>
              </w:rPr>
              <w:t xml:space="preserve"> Dây buộc cổ sứ </w:t>
            </w:r>
            <w:r w:rsidRPr="00AE4450">
              <w:rPr>
                <w:rFonts w:eastAsia="Times New Roman"/>
                <w:color w:val="000000" w:themeColor="text1"/>
                <w:kern w:val="0"/>
                <w:sz w:val="24"/>
                <w:szCs w:val="20"/>
                <w14:ligatures w14:val="none"/>
              </w:rPr>
              <w:t xml:space="preserve">đỡ </w:t>
            </w:r>
            <w:r w:rsidRPr="00AE4450">
              <w:rPr>
                <w:rFonts w:eastAsia="Times New Roman"/>
                <w:color w:val="000000" w:themeColor="text1"/>
                <w:kern w:val="0"/>
                <w:sz w:val="24"/>
                <w:szCs w:val="20"/>
                <w:lang w:val="vi-VN"/>
                <w14:ligatures w14:val="none"/>
              </w:rPr>
              <w:t>(dạng giáp níu) 70-86 mm cho dây XLPE 1</w:t>
            </w:r>
            <w:r w:rsidRPr="00AE4450">
              <w:rPr>
                <w:rFonts w:eastAsia="Times New Roman"/>
                <w:color w:val="000000" w:themeColor="text1"/>
                <w:kern w:val="0"/>
                <w:sz w:val="24"/>
                <w:szCs w:val="20"/>
                <w14:ligatures w14:val="none"/>
              </w:rPr>
              <w:t>5</w:t>
            </w:r>
            <w:r w:rsidRPr="00AE4450">
              <w:rPr>
                <w:rFonts w:eastAsia="Times New Roman"/>
                <w:color w:val="000000" w:themeColor="text1"/>
                <w:kern w:val="0"/>
                <w:sz w:val="24"/>
                <w:szCs w:val="20"/>
                <w:lang w:val="vi-VN"/>
                <w14:ligatures w14:val="none"/>
              </w:rPr>
              <w:t>0 (</w:t>
            </w:r>
            <w:r w:rsidR="00FD7A7F" w:rsidRPr="00AE4450">
              <w:rPr>
                <w:rFonts w:eastAsia="Times New Roman"/>
                <w:color w:val="0070C0"/>
                <w:kern w:val="0"/>
                <w:sz w:val="24"/>
                <w:szCs w:val="20"/>
                <w14:ligatures w14:val="none"/>
              </w:rPr>
              <w:t xml:space="preserve">cách điện </w:t>
            </w:r>
            <w:r w:rsidRPr="00AE4450">
              <w:rPr>
                <w:rFonts w:eastAsia="Times New Roman"/>
                <w:color w:val="000000" w:themeColor="text1"/>
                <w:kern w:val="0"/>
                <w:sz w:val="24"/>
                <w:szCs w:val="20"/>
                <w:lang w:val="vi-VN"/>
                <w14:ligatures w14:val="none"/>
              </w:rPr>
              <w:t>bán phần)</w:t>
            </w:r>
          </w:p>
        </w:tc>
        <w:tc>
          <w:tcPr>
            <w:tcW w:w="851" w:type="dxa"/>
            <w:tcBorders>
              <w:top w:val="single" w:sz="4" w:space="0" w:color="auto"/>
              <w:left w:val="single" w:sz="4" w:space="0" w:color="auto"/>
              <w:bottom w:val="single" w:sz="4" w:space="0" w:color="auto"/>
              <w:right w:val="single" w:sz="4" w:space="0" w:color="auto"/>
            </w:tcBorders>
            <w:vAlign w:val="center"/>
          </w:tcPr>
          <w:p w14:paraId="0C1E17B9" w14:textId="4D7D86BD" w:rsidR="005B1C97" w:rsidRPr="00AE4450" w:rsidRDefault="005B1C97" w:rsidP="005B1C97">
            <w:pPr>
              <w:spacing w:before="0" w:after="0" w:line="276" w:lineRule="auto"/>
              <w:rPr>
                <w:rFonts w:eastAsia="Calibri"/>
                <w:color w:val="000000"/>
                <w:kern w:val="0"/>
                <w:sz w:val="24"/>
                <w:lang w:val="vi-VN"/>
                <w14:ligatures w14:val="none"/>
              </w:rPr>
            </w:pPr>
            <w:r w:rsidRPr="00AE4450">
              <w:rPr>
                <w:rFonts w:eastAsia="Calibri"/>
                <w:color w:val="000000"/>
                <w:kern w:val="0"/>
                <w:sz w:val="24"/>
                <w:lang w:val="vi-VN"/>
                <w14:ligatures w14:val="none"/>
              </w:rPr>
              <w:t>mm2</w:t>
            </w:r>
          </w:p>
        </w:tc>
        <w:tc>
          <w:tcPr>
            <w:tcW w:w="3252" w:type="dxa"/>
            <w:tcBorders>
              <w:top w:val="single" w:sz="4" w:space="0" w:color="auto"/>
              <w:left w:val="single" w:sz="4" w:space="0" w:color="auto"/>
              <w:bottom w:val="single" w:sz="4" w:space="0" w:color="auto"/>
              <w:right w:val="single" w:sz="4" w:space="0" w:color="auto"/>
            </w:tcBorders>
            <w:vAlign w:val="center"/>
          </w:tcPr>
          <w:p w14:paraId="7980D64A" w14:textId="63A6E510" w:rsidR="005B1C97" w:rsidRPr="00AE4450" w:rsidRDefault="005B1C97" w:rsidP="005B1C97">
            <w:pPr>
              <w:spacing w:before="0" w:after="0" w:line="276" w:lineRule="auto"/>
              <w:jc w:val="center"/>
              <w:rPr>
                <w:rFonts w:eastAsia="Times New Roman"/>
                <w:color w:val="000000"/>
                <w:kern w:val="0"/>
                <w:sz w:val="24"/>
                <w:lang w:val="vi-VN"/>
                <w14:ligatures w14:val="none"/>
              </w:rPr>
            </w:pPr>
            <w:r w:rsidRPr="00AE4450">
              <w:rPr>
                <w:rFonts w:eastAsia="Times New Roman"/>
                <w:color w:val="000000"/>
                <w:kern w:val="0"/>
                <w:sz w:val="24"/>
                <w:lang w:val="vi-VN"/>
                <w14:ligatures w14:val="none"/>
              </w:rPr>
              <w:t>Nhà thầu nêu cụ thể</w:t>
            </w:r>
          </w:p>
        </w:tc>
        <w:tc>
          <w:tcPr>
            <w:tcW w:w="995" w:type="dxa"/>
            <w:tcBorders>
              <w:top w:val="single" w:sz="4" w:space="0" w:color="auto"/>
              <w:left w:val="single" w:sz="4" w:space="0" w:color="auto"/>
              <w:bottom w:val="single" w:sz="4" w:space="0" w:color="auto"/>
              <w:right w:val="single" w:sz="4" w:space="0" w:color="auto"/>
            </w:tcBorders>
            <w:vAlign w:val="center"/>
          </w:tcPr>
          <w:p w14:paraId="5EA9DD07" w14:textId="77777777" w:rsidR="005B1C97" w:rsidRPr="000333B2" w:rsidRDefault="005B1C97" w:rsidP="005B1C97">
            <w:pPr>
              <w:spacing w:before="0" w:after="0" w:line="276" w:lineRule="auto"/>
              <w:rPr>
                <w:rFonts w:eastAsia="Times New Roman"/>
                <w:snapToGrid w:val="0"/>
                <w:color w:val="000000"/>
                <w:kern w:val="0"/>
                <w:sz w:val="24"/>
                <w:lang w:val="vi-VN"/>
                <w14:ligatures w14:val="none"/>
              </w:rPr>
            </w:pPr>
          </w:p>
        </w:tc>
      </w:tr>
      <w:tr w:rsidR="008542A3" w:rsidRPr="000333B2" w14:paraId="579BB1C9" w14:textId="77777777" w:rsidTr="002D0CB1">
        <w:tc>
          <w:tcPr>
            <w:tcW w:w="625" w:type="dxa"/>
            <w:tcBorders>
              <w:top w:val="single" w:sz="4" w:space="0" w:color="auto"/>
              <w:left w:val="single" w:sz="4" w:space="0" w:color="auto"/>
              <w:bottom w:val="single" w:sz="4" w:space="0" w:color="auto"/>
              <w:right w:val="single" w:sz="4" w:space="0" w:color="auto"/>
            </w:tcBorders>
            <w:vAlign w:val="center"/>
            <w:hideMark/>
          </w:tcPr>
          <w:p w14:paraId="45E56751"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r w:rsidRPr="000333B2">
              <w:rPr>
                <w:rFonts w:eastAsia="Times New Roman"/>
                <w:snapToGrid w:val="0"/>
                <w:color w:val="000000"/>
                <w:kern w:val="0"/>
                <w:sz w:val="24"/>
                <w:lang w:val="vi-VN"/>
                <w14:ligatures w14:val="none"/>
              </w:rPr>
              <w:t>-</w:t>
            </w:r>
          </w:p>
        </w:tc>
        <w:tc>
          <w:tcPr>
            <w:tcW w:w="3907" w:type="dxa"/>
            <w:tcBorders>
              <w:top w:val="single" w:sz="4" w:space="0" w:color="auto"/>
              <w:left w:val="single" w:sz="4" w:space="0" w:color="auto"/>
              <w:bottom w:val="single" w:sz="4" w:space="0" w:color="auto"/>
              <w:right w:val="single" w:sz="4" w:space="0" w:color="auto"/>
            </w:tcBorders>
            <w:vAlign w:val="center"/>
            <w:hideMark/>
          </w:tcPr>
          <w:p w14:paraId="0CB9675E" w14:textId="77777777" w:rsidR="008542A3" w:rsidRPr="00AE4450" w:rsidRDefault="008542A3" w:rsidP="000333B2">
            <w:pPr>
              <w:spacing w:before="0" w:after="0" w:line="276" w:lineRule="auto"/>
              <w:rPr>
                <w:rFonts w:eastAsia="Times New Roman"/>
                <w:color w:val="000000"/>
                <w:kern w:val="0"/>
                <w:sz w:val="24"/>
                <w:lang w:val="vi-VN"/>
                <w14:ligatures w14:val="none"/>
              </w:rPr>
            </w:pPr>
            <w:r w:rsidRPr="00AE4450">
              <w:rPr>
                <w:rFonts w:eastAsia="Times New Roman"/>
                <w:color w:val="000000"/>
                <w:kern w:val="0"/>
                <w:sz w:val="24"/>
                <w:lang w:val="vi-VN"/>
                <w14:ligatures w14:val="none"/>
              </w:rPr>
              <w:t>Lực kéo đứt</w:t>
            </w:r>
          </w:p>
        </w:tc>
        <w:tc>
          <w:tcPr>
            <w:tcW w:w="851" w:type="dxa"/>
            <w:tcBorders>
              <w:top w:val="single" w:sz="4" w:space="0" w:color="auto"/>
              <w:left w:val="single" w:sz="4" w:space="0" w:color="auto"/>
              <w:bottom w:val="single" w:sz="4" w:space="0" w:color="auto"/>
              <w:right w:val="single" w:sz="4" w:space="0" w:color="auto"/>
            </w:tcBorders>
            <w:vAlign w:val="center"/>
          </w:tcPr>
          <w:p w14:paraId="3FBF4BED" w14:textId="77777777" w:rsidR="008542A3" w:rsidRPr="00AE4450" w:rsidRDefault="008542A3" w:rsidP="000333B2">
            <w:pPr>
              <w:spacing w:before="0" w:after="0" w:line="276" w:lineRule="auto"/>
              <w:rPr>
                <w:rFonts w:eastAsia="Calibri"/>
                <w:color w:val="000000"/>
                <w:kern w:val="0"/>
                <w:sz w:val="24"/>
                <w:lang w:val="vi-VN"/>
                <w14:ligatures w14:val="none"/>
              </w:rPr>
            </w:pPr>
          </w:p>
        </w:tc>
        <w:tc>
          <w:tcPr>
            <w:tcW w:w="3252" w:type="dxa"/>
            <w:tcBorders>
              <w:top w:val="single" w:sz="4" w:space="0" w:color="auto"/>
              <w:left w:val="single" w:sz="4" w:space="0" w:color="auto"/>
              <w:bottom w:val="single" w:sz="4" w:space="0" w:color="auto"/>
              <w:right w:val="single" w:sz="4" w:space="0" w:color="auto"/>
            </w:tcBorders>
            <w:vAlign w:val="center"/>
          </w:tcPr>
          <w:p w14:paraId="28D0A794" w14:textId="77777777" w:rsidR="008542A3" w:rsidRPr="00AE4450" w:rsidRDefault="008542A3" w:rsidP="000333B2">
            <w:pPr>
              <w:spacing w:before="0" w:after="0" w:line="276" w:lineRule="auto"/>
              <w:jc w:val="center"/>
              <w:rPr>
                <w:rFonts w:eastAsia="Times New Roman"/>
                <w:snapToGrid w:val="0"/>
                <w:color w:val="000000"/>
                <w:kern w:val="0"/>
                <w:sz w:val="24"/>
                <w:lang w:val="vi-VN"/>
                <w14:ligatures w14:val="none"/>
              </w:rPr>
            </w:pPr>
          </w:p>
        </w:tc>
        <w:tc>
          <w:tcPr>
            <w:tcW w:w="995" w:type="dxa"/>
            <w:tcBorders>
              <w:top w:val="single" w:sz="4" w:space="0" w:color="auto"/>
              <w:left w:val="single" w:sz="4" w:space="0" w:color="auto"/>
              <w:bottom w:val="single" w:sz="4" w:space="0" w:color="auto"/>
              <w:right w:val="single" w:sz="4" w:space="0" w:color="auto"/>
            </w:tcBorders>
            <w:vAlign w:val="center"/>
          </w:tcPr>
          <w:p w14:paraId="67B9A27E"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p>
        </w:tc>
      </w:tr>
      <w:tr w:rsidR="005B1C97" w:rsidRPr="000333B2" w14:paraId="409F6EA7" w14:textId="77777777" w:rsidTr="002D0CB1">
        <w:tc>
          <w:tcPr>
            <w:tcW w:w="625" w:type="dxa"/>
            <w:tcBorders>
              <w:top w:val="single" w:sz="4" w:space="0" w:color="auto"/>
              <w:left w:val="single" w:sz="4" w:space="0" w:color="auto"/>
              <w:bottom w:val="single" w:sz="4" w:space="0" w:color="auto"/>
              <w:right w:val="single" w:sz="4" w:space="0" w:color="auto"/>
            </w:tcBorders>
            <w:vAlign w:val="center"/>
          </w:tcPr>
          <w:p w14:paraId="0B004916" w14:textId="77777777" w:rsidR="005B1C97" w:rsidRPr="000333B2" w:rsidRDefault="005B1C97" w:rsidP="005B1C97">
            <w:pPr>
              <w:spacing w:before="0" w:after="0" w:line="276" w:lineRule="auto"/>
              <w:rPr>
                <w:rFonts w:eastAsia="Times New Roman"/>
                <w:snapToGrid w:val="0"/>
                <w:color w:val="000000"/>
                <w:kern w:val="0"/>
                <w:sz w:val="24"/>
                <w:lang w:val="vi-VN"/>
                <w14:ligatures w14:val="none"/>
              </w:rPr>
            </w:pPr>
          </w:p>
        </w:tc>
        <w:tc>
          <w:tcPr>
            <w:tcW w:w="3907" w:type="dxa"/>
            <w:tcBorders>
              <w:top w:val="single" w:sz="4" w:space="0" w:color="auto"/>
              <w:left w:val="single" w:sz="4" w:space="0" w:color="auto"/>
              <w:bottom w:val="single" w:sz="4" w:space="0" w:color="auto"/>
              <w:right w:val="single" w:sz="4" w:space="0" w:color="auto"/>
            </w:tcBorders>
            <w:vAlign w:val="center"/>
            <w:hideMark/>
          </w:tcPr>
          <w:p w14:paraId="25007509" w14:textId="660E7FE8" w:rsidR="005B1C97" w:rsidRPr="00AE4450" w:rsidRDefault="005B1C97" w:rsidP="005B1C97">
            <w:pPr>
              <w:spacing w:before="0" w:after="0" w:line="276" w:lineRule="auto"/>
              <w:rPr>
                <w:rFonts w:eastAsia="Times New Roman"/>
                <w:color w:val="000000" w:themeColor="text1"/>
                <w:kern w:val="0"/>
                <w:sz w:val="24"/>
                <w:lang w:val="vi-VN"/>
                <w14:ligatures w14:val="none"/>
              </w:rPr>
            </w:pPr>
            <w:r w:rsidRPr="00AE4450">
              <w:rPr>
                <w:rFonts w:eastAsia="Times New Roman"/>
                <w:color w:val="000000" w:themeColor="text1"/>
                <w:kern w:val="0"/>
                <w:sz w:val="24"/>
                <w:szCs w:val="20"/>
                <w:lang w:val="vi-VN"/>
                <w14:ligatures w14:val="none"/>
              </w:rPr>
              <w:t xml:space="preserve"> Dây buộc cổ sứ </w:t>
            </w:r>
            <w:r w:rsidRPr="00AE4450">
              <w:rPr>
                <w:rFonts w:eastAsia="Times New Roman"/>
                <w:color w:val="000000" w:themeColor="text1"/>
                <w:kern w:val="0"/>
                <w:sz w:val="24"/>
                <w:szCs w:val="20"/>
                <w14:ligatures w14:val="none"/>
              </w:rPr>
              <w:t xml:space="preserve">đỡ </w:t>
            </w:r>
            <w:r w:rsidRPr="00AE4450">
              <w:rPr>
                <w:rFonts w:eastAsia="Times New Roman"/>
                <w:color w:val="000000" w:themeColor="text1"/>
                <w:kern w:val="0"/>
                <w:sz w:val="24"/>
                <w:szCs w:val="20"/>
                <w:lang w:val="vi-VN"/>
                <w14:ligatures w14:val="none"/>
              </w:rPr>
              <w:t xml:space="preserve">(dạng giáp níu) 70-86 mm cho dây XLPE 50 (bán phần) </w:t>
            </w:r>
          </w:p>
        </w:tc>
        <w:tc>
          <w:tcPr>
            <w:tcW w:w="851" w:type="dxa"/>
            <w:tcBorders>
              <w:top w:val="single" w:sz="4" w:space="0" w:color="auto"/>
              <w:left w:val="single" w:sz="4" w:space="0" w:color="auto"/>
              <w:bottom w:val="single" w:sz="4" w:space="0" w:color="auto"/>
              <w:right w:val="single" w:sz="4" w:space="0" w:color="auto"/>
            </w:tcBorders>
            <w:vAlign w:val="center"/>
            <w:hideMark/>
          </w:tcPr>
          <w:p w14:paraId="1D969BE9" w14:textId="77777777" w:rsidR="005B1C97" w:rsidRPr="00AE4450" w:rsidRDefault="005B1C97" w:rsidP="005B1C97">
            <w:pPr>
              <w:spacing w:before="0" w:after="0" w:line="276" w:lineRule="auto"/>
              <w:rPr>
                <w:rFonts w:eastAsia="Calibri"/>
                <w:color w:val="000000"/>
                <w:kern w:val="0"/>
                <w:sz w:val="24"/>
                <w:lang w:val="vi-VN"/>
                <w14:ligatures w14:val="none"/>
              </w:rPr>
            </w:pPr>
            <w:r w:rsidRPr="00AE4450">
              <w:rPr>
                <w:rFonts w:eastAsia="Calibri"/>
                <w:color w:val="000000"/>
                <w:kern w:val="0"/>
                <w:sz w:val="24"/>
                <w:lang w:val="vi-VN"/>
                <w14:ligatures w14:val="none"/>
              </w:rPr>
              <w:t>mm2</w:t>
            </w:r>
          </w:p>
        </w:tc>
        <w:tc>
          <w:tcPr>
            <w:tcW w:w="3252" w:type="dxa"/>
            <w:tcBorders>
              <w:top w:val="single" w:sz="4" w:space="0" w:color="auto"/>
              <w:left w:val="single" w:sz="4" w:space="0" w:color="auto"/>
              <w:bottom w:val="single" w:sz="4" w:space="0" w:color="auto"/>
              <w:right w:val="single" w:sz="4" w:space="0" w:color="auto"/>
            </w:tcBorders>
            <w:vAlign w:val="center"/>
            <w:hideMark/>
          </w:tcPr>
          <w:p w14:paraId="35E7F19E" w14:textId="77777777" w:rsidR="005B1C97" w:rsidRPr="00AE4450" w:rsidRDefault="005B1C97" w:rsidP="005B1C97">
            <w:pPr>
              <w:spacing w:before="0" w:after="0" w:line="276" w:lineRule="auto"/>
              <w:jc w:val="center"/>
              <w:rPr>
                <w:rFonts w:eastAsia="Times New Roman"/>
                <w:snapToGrid w:val="0"/>
                <w:color w:val="000000"/>
                <w:kern w:val="0"/>
                <w:sz w:val="24"/>
                <w:lang w:val="vi-VN"/>
                <w14:ligatures w14:val="none"/>
              </w:rPr>
            </w:pPr>
            <w:r w:rsidRPr="00AE4450">
              <w:rPr>
                <w:rFonts w:eastAsia="Times New Roman"/>
                <w:color w:val="000000"/>
                <w:kern w:val="0"/>
                <w:sz w:val="24"/>
                <w:lang w:val="vi-VN"/>
                <w14:ligatures w14:val="none"/>
              </w:rPr>
              <w:t>Nhà thầu nêu cụ thể</w:t>
            </w:r>
          </w:p>
        </w:tc>
        <w:tc>
          <w:tcPr>
            <w:tcW w:w="995" w:type="dxa"/>
            <w:tcBorders>
              <w:top w:val="single" w:sz="4" w:space="0" w:color="auto"/>
              <w:left w:val="single" w:sz="4" w:space="0" w:color="auto"/>
              <w:bottom w:val="single" w:sz="4" w:space="0" w:color="auto"/>
              <w:right w:val="single" w:sz="4" w:space="0" w:color="auto"/>
            </w:tcBorders>
            <w:vAlign w:val="center"/>
          </w:tcPr>
          <w:p w14:paraId="1E2D082D" w14:textId="77777777" w:rsidR="005B1C97" w:rsidRPr="000333B2" w:rsidRDefault="005B1C97" w:rsidP="005B1C97">
            <w:pPr>
              <w:spacing w:before="0" w:after="0" w:line="276" w:lineRule="auto"/>
              <w:rPr>
                <w:rFonts w:eastAsia="Times New Roman"/>
                <w:snapToGrid w:val="0"/>
                <w:color w:val="000000"/>
                <w:kern w:val="0"/>
                <w:sz w:val="24"/>
                <w:lang w:val="vi-VN"/>
                <w14:ligatures w14:val="none"/>
              </w:rPr>
            </w:pPr>
          </w:p>
        </w:tc>
      </w:tr>
      <w:tr w:rsidR="005B1C97" w:rsidRPr="000333B2" w14:paraId="6B85E8CA" w14:textId="77777777" w:rsidTr="002D0CB1">
        <w:tc>
          <w:tcPr>
            <w:tcW w:w="625" w:type="dxa"/>
            <w:tcBorders>
              <w:top w:val="single" w:sz="4" w:space="0" w:color="auto"/>
              <w:left w:val="single" w:sz="4" w:space="0" w:color="auto"/>
              <w:bottom w:val="single" w:sz="4" w:space="0" w:color="auto"/>
              <w:right w:val="single" w:sz="4" w:space="0" w:color="auto"/>
            </w:tcBorders>
            <w:vAlign w:val="center"/>
          </w:tcPr>
          <w:p w14:paraId="3F64E15F" w14:textId="77777777" w:rsidR="005B1C97" w:rsidRPr="000333B2" w:rsidRDefault="005B1C97" w:rsidP="005B1C97">
            <w:pPr>
              <w:spacing w:before="0" w:after="0" w:line="276" w:lineRule="auto"/>
              <w:rPr>
                <w:rFonts w:eastAsia="Times New Roman"/>
                <w:snapToGrid w:val="0"/>
                <w:color w:val="000000"/>
                <w:kern w:val="0"/>
                <w:sz w:val="24"/>
                <w:lang w:val="vi-VN"/>
                <w14:ligatures w14:val="none"/>
              </w:rPr>
            </w:pPr>
          </w:p>
        </w:tc>
        <w:tc>
          <w:tcPr>
            <w:tcW w:w="3907" w:type="dxa"/>
            <w:tcBorders>
              <w:top w:val="single" w:sz="4" w:space="0" w:color="auto"/>
              <w:left w:val="single" w:sz="4" w:space="0" w:color="auto"/>
              <w:bottom w:val="single" w:sz="4" w:space="0" w:color="auto"/>
              <w:right w:val="single" w:sz="4" w:space="0" w:color="auto"/>
            </w:tcBorders>
            <w:vAlign w:val="center"/>
            <w:hideMark/>
          </w:tcPr>
          <w:p w14:paraId="1C26D826" w14:textId="7739E220" w:rsidR="005B1C97" w:rsidRPr="00AE4450" w:rsidRDefault="005B1C97" w:rsidP="005B1C97">
            <w:pPr>
              <w:spacing w:before="0" w:after="0" w:line="276" w:lineRule="auto"/>
              <w:rPr>
                <w:rFonts w:eastAsia="Times New Roman"/>
                <w:color w:val="000000" w:themeColor="text1"/>
                <w:kern w:val="0"/>
                <w:sz w:val="24"/>
                <w:lang w:val="vi-VN"/>
                <w14:ligatures w14:val="none"/>
              </w:rPr>
            </w:pPr>
            <w:r w:rsidRPr="00AE4450">
              <w:rPr>
                <w:rFonts w:eastAsia="Times New Roman"/>
                <w:color w:val="000000" w:themeColor="text1"/>
                <w:kern w:val="0"/>
                <w:sz w:val="24"/>
                <w:szCs w:val="20"/>
                <w:lang w:val="vi-VN"/>
                <w14:ligatures w14:val="none"/>
              </w:rPr>
              <w:t xml:space="preserve"> Dây buộc cổ sứ </w:t>
            </w:r>
            <w:r w:rsidRPr="00AE4450">
              <w:rPr>
                <w:rFonts w:eastAsia="Times New Roman"/>
                <w:color w:val="000000" w:themeColor="text1"/>
                <w:kern w:val="0"/>
                <w:sz w:val="24"/>
                <w:szCs w:val="20"/>
                <w14:ligatures w14:val="none"/>
              </w:rPr>
              <w:t xml:space="preserve">đỡ </w:t>
            </w:r>
            <w:r w:rsidRPr="00AE4450">
              <w:rPr>
                <w:rFonts w:eastAsia="Times New Roman"/>
                <w:color w:val="000000" w:themeColor="text1"/>
                <w:kern w:val="0"/>
                <w:sz w:val="24"/>
                <w:szCs w:val="20"/>
                <w:lang w:val="vi-VN"/>
                <w14:ligatures w14:val="none"/>
              </w:rPr>
              <w:t>(dạng giáp níu)  70-86 mm cho dây XLPE 70 (</w:t>
            </w:r>
            <w:r w:rsidR="00FD7A7F" w:rsidRPr="00AE4450">
              <w:rPr>
                <w:rFonts w:eastAsia="Times New Roman"/>
                <w:color w:val="0070C0"/>
                <w:kern w:val="0"/>
                <w:sz w:val="24"/>
                <w:szCs w:val="20"/>
                <w14:ligatures w14:val="none"/>
              </w:rPr>
              <w:t xml:space="preserve">cách điện </w:t>
            </w:r>
            <w:r w:rsidRPr="00AE4450">
              <w:rPr>
                <w:rFonts w:eastAsia="Times New Roman"/>
                <w:color w:val="000000" w:themeColor="text1"/>
                <w:kern w:val="0"/>
                <w:sz w:val="24"/>
                <w:szCs w:val="20"/>
                <w:lang w:val="vi-VN"/>
                <w14:ligatures w14:val="none"/>
              </w:rPr>
              <w:t xml:space="preserve">bán phần) </w:t>
            </w:r>
          </w:p>
        </w:tc>
        <w:tc>
          <w:tcPr>
            <w:tcW w:w="851" w:type="dxa"/>
            <w:tcBorders>
              <w:top w:val="single" w:sz="4" w:space="0" w:color="auto"/>
              <w:left w:val="single" w:sz="4" w:space="0" w:color="auto"/>
              <w:bottom w:val="single" w:sz="4" w:space="0" w:color="auto"/>
              <w:right w:val="single" w:sz="4" w:space="0" w:color="auto"/>
            </w:tcBorders>
            <w:vAlign w:val="center"/>
            <w:hideMark/>
          </w:tcPr>
          <w:p w14:paraId="193EED18" w14:textId="77777777" w:rsidR="005B1C97" w:rsidRPr="00AE4450" w:rsidRDefault="005B1C97" w:rsidP="005B1C97">
            <w:pPr>
              <w:spacing w:before="0" w:after="0" w:line="276" w:lineRule="auto"/>
              <w:rPr>
                <w:rFonts w:eastAsia="Calibri"/>
                <w:color w:val="000000"/>
                <w:kern w:val="0"/>
                <w:sz w:val="24"/>
                <w:lang w:val="vi-VN"/>
                <w14:ligatures w14:val="none"/>
              </w:rPr>
            </w:pPr>
            <w:r w:rsidRPr="00AE4450">
              <w:rPr>
                <w:rFonts w:eastAsia="Calibri"/>
                <w:color w:val="000000"/>
                <w:kern w:val="0"/>
                <w:sz w:val="24"/>
                <w:lang w:val="vi-VN"/>
                <w14:ligatures w14:val="none"/>
              </w:rPr>
              <w:t>mm2</w:t>
            </w:r>
          </w:p>
        </w:tc>
        <w:tc>
          <w:tcPr>
            <w:tcW w:w="3252" w:type="dxa"/>
            <w:tcBorders>
              <w:top w:val="single" w:sz="4" w:space="0" w:color="auto"/>
              <w:left w:val="single" w:sz="4" w:space="0" w:color="auto"/>
              <w:bottom w:val="single" w:sz="4" w:space="0" w:color="auto"/>
              <w:right w:val="single" w:sz="4" w:space="0" w:color="auto"/>
            </w:tcBorders>
            <w:vAlign w:val="center"/>
            <w:hideMark/>
          </w:tcPr>
          <w:p w14:paraId="1E1A698B" w14:textId="77777777" w:rsidR="005B1C97" w:rsidRPr="00AE4450" w:rsidRDefault="005B1C97" w:rsidP="005B1C97">
            <w:pPr>
              <w:spacing w:before="0" w:after="0" w:line="276" w:lineRule="auto"/>
              <w:jc w:val="center"/>
              <w:rPr>
                <w:rFonts w:eastAsia="Times New Roman"/>
                <w:snapToGrid w:val="0"/>
                <w:color w:val="000000"/>
                <w:kern w:val="0"/>
                <w:sz w:val="24"/>
                <w:lang w:val="vi-VN"/>
                <w14:ligatures w14:val="none"/>
              </w:rPr>
            </w:pPr>
            <w:r w:rsidRPr="00AE4450">
              <w:rPr>
                <w:rFonts w:eastAsia="Times New Roman"/>
                <w:color w:val="000000"/>
                <w:kern w:val="0"/>
                <w:sz w:val="24"/>
                <w:lang w:val="vi-VN"/>
                <w14:ligatures w14:val="none"/>
              </w:rPr>
              <w:t>Nhà thầu nêu cụ thể</w:t>
            </w:r>
          </w:p>
        </w:tc>
        <w:tc>
          <w:tcPr>
            <w:tcW w:w="995" w:type="dxa"/>
            <w:tcBorders>
              <w:top w:val="single" w:sz="4" w:space="0" w:color="auto"/>
              <w:left w:val="single" w:sz="4" w:space="0" w:color="auto"/>
              <w:bottom w:val="single" w:sz="4" w:space="0" w:color="auto"/>
              <w:right w:val="single" w:sz="4" w:space="0" w:color="auto"/>
            </w:tcBorders>
            <w:vAlign w:val="center"/>
          </w:tcPr>
          <w:p w14:paraId="764FB955" w14:textId="77777777" w:rsidR="005B1C97" w:rsidRPr="000333B2" w:rsidRDefault="005B1C97" w:rsidP="005B1C97">
            <w:pPr>
              <w:spacing w:before="0" w:after="0" w:line="276" w:lineRule="auto"/>
              <w:rPr>
                <w:rFonts w:eastAsia="Times New Roman"/>
                <w:snapToGrid w:val="0"/>
                <w:color w:val="000000"/>
                <w:kern w:val="0"/>
                <w:sz w:val="24"/>
                <w:lang w:val="vi-VN"/>
                <w14:ligatures w14:val="none"/>
              </w:rPr>
            </w:pPr>
          </w:p>
        </w:tc>
      </w:tr>
      <w:tr w:rsidR="005B1C97" w:rsidRPr="000333B2" w14:paraId="327EA34A" w14:textId="77777777" w:rsidTr="002D0CB1">
        <w:tc>
          <w:tcPr>
            <w:tcW w:w="625" w:type="dxa"/>
            <w:tcBorders>
              <w:top w:val="single" w:sz="4" w:space="0" w:color="auto"/>
              <w:left w:val="single" w:sz="4" w:space="0" w:color="auto"/>
              <w:bottom w:val="single" w:sz="4" w:space="0" w:color="auto"/>
              <w:right w:val="single" w:sz="4" w:space="0" w:color="auto"/>
            </w:tcBorders>
            <w:vAlign w:val="center"/>
          </w:tcPr>
          <w:p w14:paraId="0B40716A" w14:textId="77777777" w:rsidR="005B1C97" w:rsidRPr="000333B2" w:rsidRDefault="005B1C97" w:rsidP="005B1C97">
            <w:pPr>
              <w:spacing w:before="0" w:after="0" w:line="276" w:lineRule="auto"/>
              <w:rPr>
                <w:rFonts w:eastAsia="Times New Roman"/>
                <w:snapToGrid w:val="0"/>
                <w:color w:val="000000"/>
                <w:kern w:val="0"/>
                <w:sz w:val="24"/>
                <w:lang w:val="vi-VN"/>
                <w14:ligatures w14:val="none"/>
              </w:rPr>
            </w:pPr>
          </w:p>
        </w:tc>
        <w:tc>
          <w:tcPr>
            <w:tcW w:w="3907" w:type="dxa"/>
            <w:tcBorders>
              <w:top w:val="single" w:sz="4" w:space="0" w:color="auto"/>
              <w:left w:val="single" w:sz="4" w:space="0" w:color="auto"/>
              <w:bottom w:val="single" w:sz="4" w:space="0" w:color="auto"/>
              <w:right w:val="single" w:sz="4" w:space="0" w:color="auto"/>
            </w:tcBorders>
            <w:vAlign w:val="center"/>
            <w:hideMark/>
          </w:tcPr>
          <w:p w14:paraId="424BB5DE" w14:textId="0B28C6BB" w:rsidR="005B1C97" w:rsidRPr="00AE4450" w:rsidRDefault="005B1C97" w:rsidP="005B1C97">
            <w:pPr>
              <w:spacing w:before="0" w:after="0" w:line="276" w:lineRule="auto"/>
              <w:rPr>
                <w:rFonts w:eastAsia="Times New Roman"/>
                <w:color w:val="000000" w:themeColor="text1"/>
                <w:kern w:val="0"/>
                <w:sz w:val="24"/>
                <w:lang w:val="vi-VN"/>
                <w14:ligatures w14:val="none"/>
              </w:rPr>
            </w:pPr>
            <w:r w:rsidRPr="00AE4450">
              <w:rPr>
                <w:rFonts w:eastAsia="Times New Roman"/>
                <w:color w:val="000000" w:themeColor="text1"/>
                <w:kern w:val="0"/>
                <w:sz w:val="24"/>
                <w:szCs w:val="20"/>
                <w:lang w:val="vi-VN"/>
                <w14:ligatures w14:val="none"/>
              </w:rPr>
              <w:t xml:space="preserve"> Dây buộc cổ sứ </w:t>
            </w:r>
            <w:r w:rsidRPr="00AE4450">
              <w:rPr>
                <w:rFonts w:eastAsia="Times New Roman"/>
                <w:color w:val="000000" w:themeColor="text1"/>
                <w:kern w:val="0"/>
                <w:sz w:val="24"/>
                <w:szCs w:val="20"/>
                <w14:ligatures w14:val="none"/>
              </w:rPr>
              <w:t xml:space="preserve">đỡ </w:t>
            </w:r>
            <w:r w:rsidRPr="00AE4450">
              <w:rPr>
                <w:rFonts w:eastAsia="Times New Roman"/>
                <w:color w:val="000000" w:themeColor="text1"/>
                <w:kern w:val="0"/>
                <w:sz w:val="24"/>
                <w:szCs w:val="20"/>
                <w:lang w:val="vi-VN"/>
                <w14:ligatures w14:val="none"/>
              </w:rPr>
              <w:t>(dạng giáp níu) 70-86 mm cho dây XLPE 95 (</w:t>
            </w:r>
            <w:r w:rsidR="00FD7A7F" w:rsidRPr="00AE4450">
              <w:rPr>
                <w:rFonts w:eastAsia="Times New Roman"/>
                <w:color w:val="0070C0"/>
                <w:kern w:val="0"/>
                <w:sz w:val="24"/>
                <w:szCs w:val="20"/>
                <w14:ligatures w14:val="none"/>
              </w:rPr>
              <w:t xml:space="preserve">cách điện </w:t>
            </w:r>
            <w:r w:rsidRPr="00AE4450">
              <w:rPr>
                <w:rFonts w:eastAsia="Times New Roman"/>
                <w:color w:val="000000" w:themeColor="text1"/>
                <w:kern w:val="0"/>
                <w:sz w:val="24"/>
                <w:szCs w:val="20"/>
                <w:lang w:val="vi-VN"/>
                <w14:ligatures w14:val="none"/>
              </w:rPr>
              <w:t xml:space="preserve">bán phần) </w:t>
            </w:r>
          </w:p>
        </w:tc>
        <w:tc>
          <w:tcPr>
            <w:tcW w:w="851" w:type="dxa"/>
            <w:tcBorders>
              <w:top w:val="single" w:sz="4" w:space="0" w:color="auto"/>
              <w:left w:val="single" w:sz="4" w:space="0" w:color="auto"/>
              <w:bottom w:val="single" w:sz="4" w:space="0" w:color="auto"/>
              <w:right w:val="single" w:sz="4" w:space="0" w:color="auto"/>
            </w:tcBorders>
            <w:vAlign w:val="center"/>
            <w:hideMark/>
          </w:tcPr>
          <w:p w14:paraId="6D8CCEA0" w14:textId="77777777" w:rsidR="005B1C97" w:rsidRPr="00AE4450" w:rsidRDefault="005B1C97" w:rsidP="005B1C97">
            <w:pPr>
              <w:spacing w:before="0" w:after="0" w:line="276" w:lineRule="auto"/>
              <w:rPr>
                <w:rFonts w:eastAsia="Calibri"/>
                <w:color w:val="000000"/>
                <w:kern w:val="0"/>
                <w:sz w:val="24"/>
                <w:lang w:val="vi-VN"/>
                <w14:ligatures w14:val="none"/>
              </w:rPr>
            </w:pPr>
            <w:r w:rsidRPr="00AE4450">
              <w:rPr>
                <w:rFonts w:eastAsia="Calibri"/>
                <w:color w:val="000000"/>
                <w:kern w:val="0"/>
                <w:sz w:val="24"/>
                <w:lang w:val="vi-VN"/>
                <w14:ligatures w14:val="none"/>
              </w:rPr>
              <w:t>mm2</w:t>
            </w:r>
          </w:p>
        </w:tc>
        <w:tc>
          <w:tcPr>
            <w:tcW w:w="3252" w:type="dxa"/>
            <w:tcBorders>
              <w:top w:val="single" w:sz="4" w:space="0" w:color="auto"/>
              <w:left w:val="single" w:sz="4" w:space="0" w:color="auto"/>
              <w:bottom w:val="single" w:sz="4" w:space="0" w:color="auto"/>
              <w:right w:val="single" w:sz="4" w:space="0" w:color="auto"/>
            </w:tcBorders>
            <w:vAlign w:val="center"/>
            <w:hideMark/>
          </w:tcPr>
          <w:p w14:paraId="4DDFCD2E" w14:textId="77777777" w:rsidR="005B1C97" w:rsidRPr="00AE4450" w:rsidRDefault="005B1C97" w:rsidP="005B1C97">
            <w:pPr>
              <w:spacing w:before="0" w:after="0" w:line="276" w:lineRule="auto"/>
              <w:jc w:val="center"/>
              <w:rPr>
                <w:rFonts w:eastAsia="Times New Roman"/>
                <w:snapToGrid w:val="0"/>
                <w:color w:val="000000"/>
                <w:kern w:val="0"/>
                <w:sz w:val="24"/>
                <w:lang w:val="vi-VN"/>
                <w14:ligatures w14:val="none"/>
              </w:rPr>
            </w:pPr>
            <w:r w:rsidRPr="00AE4450">
              <w:rPr>
                <w:rFonts w:eastAsia="Times New Roman"/>
                <w:color w:val="000000"/>
                <w:kern w:val="0"/>
                <w:sz w:val="24"/>
                <w:lang w:val="vi-VN"/>
                <w14:ligatures w14:val="none"/>
              </w:rPr>
              <w:t>Nhà thầu nêu cụ thể</w:t>
            </w:r>
          </w:p>
        </w:tc>
        <w:tc>
          <w:tcPr>
            <w:tcW w:w="995" w:type="dxa"/>
            <w:tcBorders>
              <w:top w:val="single" w:sz="4" w:space="0" w:color="auto"/>
              <w:left w:val="single" w:sz="4" w:space="0" w:color="auto"/>
              <w:bottom w:val="single" w:sz="4" w:space="0" w:color="auto"/>
              <w:right w:val="single" w:sz="4" w:space="0" w:color="auto"/>
            </w:tcBorders>
            <w:vAlign w:val="center"/>
          </w:tcPr>
          <w:p w14:paraId="1DCF3DB2" w14:textId="77777777" w:rsidR="005B1C97" w:rsidRPr="000333B2" w:rsidRDefault="005B1C97" w:rsidP="005B1C97">
            <w:pPr>
              <w:spacing w:before="0" w:after="0" w:line="276" w:lineRule="auto"/>
              <w:rPr>
                <w:rFonts w:eastAsia="Times New Roman"/>
                <w:snapToGrid w:val="0"/>
                <w:color w:val="000000"/>
                <w:kern w:val="0"/>
                <w:sz w:val="24"/>
                <w:lang w:val="vi-VN"/>
                <w14:ligatures w14:val="none"/>
              </w:rPr>
            </w:pPr>
          </w:p>
        </w:tc>
      </w:tr>
      <w:tr w:rsidR="005B1C97" w:rsidRPr="000333B2" w14:paraId="2499A2AB" w14:textId="77777777" w:rsidTr="002D0CB1">
        <w:tc>
          <w:tcPr>
            <w:tcW w:w="625" w:type="dxa"/>
            <w:tcBorders>
              <w:top w:val="single" w:sz="4" w:space="0" w:color="auto"/>
              <w:left w:val="single" w:sz="4" w:space="0" w:color="auto"/>
              <w:bottom w:val="single" w:sz="4" w:space="0" w:color="auto"/>
              <w:right w:val="single" w:sz="4" w:space="0" w:color="auto"/>
            </w:tcBorders>
            <w:vAlign w:val="center"/>
          </w:tcPr>
          <w:p w14:paraId="3F4B2E9E" w14:textId="77777777" w:rsidR="005B1C97" w:rsidRPr="000333B2" w:rsidRDefault="005B1C97" w:rsidP="005B1C97">
            <w:pPr>
              <w:spacing w:before="0" w:after="0" w:line="276" w:lineRule="auto"/>
              <w:rPr>
                <w:rFonts w:eastAsia="Times New Roman"/>
                <w:snapToGrid w:val="0"/>
                <w:color w:val="000000"/>
                <w:kern w:val="0"/>
                <w:sz w:val="24"/>
                <w:lang w:val="vi-VN"/>
                <w14:ligatures w14:val="none"/>
              </w:rPr>
            </w:pPr>
          </w:p>
        </w:tc>
        <w:tc>
          <w:tcPr>
            <w:tcW w:w="3907" w:type="dxa"/>
            <w:tcBorders>
              <w:top w:val="single" w:sz="4" w:space="0" w:color="auto"/>
              <w:left w:val="single" w:sz="4" w:space="0" w:color="auto"/>
              <w:bottom w:val="single" w:sz="4" w:space="0" w:color="auto"/>
              <w:right w:val="single" w:sz="4" w:space="0" w:color="auto"/>
            </w:tcBorders>
            <w:vAlign w:val="center"/>
            <w:hideMark/>
          </w:tcPr>
          <w:p w14:paraId="424829FB" w14:textId="02A4E66E" w:rsidR="005B1C97" w:rsidRPr="00AE4450" w:rsidRDefault="005B1C97" w:rsidP="005B1C97">
            <w:pPr>
              <w:spacing w:before="0" w:after="0" w:line="276" w:lineRule="auto"/>
              <w:rPr>
                <w:rFonts w:eastAsia="Times New Roman"/>
                <w:color w:val="000000" w:themeColor="text1"/>
                <w:kern w:val="0"/>
                <w:sz w:val="24"/>
                <w:lang w:val="vi-VN"/>
                <w14:ligatures w14:val="none"/>
              </w:rPr>
            </w:pPr>
            <w:r w:rsidRPr="00AE4450">
              <w:rPr>
                <w:rFonts w:eastAsia="Times New Roman"/>
                <w:color w:val="000000" w:themeColor="text1"/>
                <w:kern w:val="0"/>
                <w:sz w:val="24"/>
                <w:szCs w:val="20"/>
                <w:lang w:val="vi-VN"/>
                <w14:ligatures w14:val="none"/>
              </w:rPr>
              <w:t xml:space="preserve"> Dây buộc cổ sứ </w:t>
            </w:r>
            <w:r w:rsidRPr="00AE4450">
              <w:rPr>
                <w:rFonts w:eastAsia="Times New Roman"/>
                <w:color w:val="000000" w:themeColor="text1"/>
                <w:kern w:val="0"/>
                <w:sz w:val="24"/>
                <w:szCs w:val="20"/>
                <w14:ligatures w14:val="none"/>
              </w:rPr>
              <w:t>đỡ</w:t>
            </w:r>
            <w:r w:rsidRPr="00AE4450">
              <w:rPr>
                <w:rFonts w:eastAsia="Times New Roman"/>
                <w:color w:val="000000" w:themeColor="text1"/>
                <w:kern w:val="0"/>
                <w:sz w:val="24"/>
                <w:szCs w:val="20"/>
                <w:lang w:val="vi-VN"/>
                <w14:ligatures w14:val="none"/>
              </w:rPr>
              <w:t xml:space="preserve"> (dạng giáp níu) 70-86 mm cho dây XLPE 120 (</w:t>
            </w:r>
            <w:r w:rsidR="00FD7A7F" w:rsidRPr="00AE4450">
              <w:rPr>
                <w:rFonts w:eastAsia="Times New Roman"/>
                <w:color w:val="0070C0"/>
                <w:kern w:val="0"/>
                <w:sz w:val="24"/>
                <w:szCs w:val="20"/>
                <w14:ligatures w14:val="none"/>
              </w:rPr>
              <w:t xml:space="preserve">cách điện </w:t>
            </w:r>
            <w:r w:rsidRPr="00AE4450">
              <w:rPr>
                <w:rFonts w:eastAsia="Times New Roman"/>
                <w:color w:val="000000" w:themeColor="text1"/>
                <w:kern w:val="0"/>
                <w:sz w:val="24"/>
                <w:szCs w:val="20"/>
                <w:lang w:val="vi-VN"/>
                <w14:ligatures w14:val="none"/>
              </w:rPr>
              <w:t xml:space="preserve">bán phần) </w:t>
            </w:r>
          </w:p>
        </w:tc>
        <w:tc>
          <w:tcPr>
            <w:tcW w:w="851" w:type="dxa"/>
            <w:tcBorders>
              <w:top w:val="single" w:sz="4" w:space="0" w:color="auto"/>
              <w:left w:val="single" w:sz="4" w:space="0" w:color="auto"/>
              <w:bottom w:val="single" w:sz="4" w:space="0" w:color="auto"/>
              <w:right w:val="single" w:sz="4" w:space="0" w:color="auto"/>
            </w:tcBorders>
            <w:vAlign w:val="center"/>
            <w:hideMark/>
          </w:tcPr>
          <w:p w14:paraId="657F6011" w14:textId="77777777" w:rsidR="005B1C97" w:rsidRPr="00AE4450" w:rsidRDefault="005B1C97" w:rsidP="005B1C97">
            <w:pPr>
              <w:spacing w:before="0" w:after="0" w:line="276" w:lineRule="auto"/>
              <w:rPr>
                <w:rFonts w:eastAsia="Calibri"/>
                <w:color w:val="000000"/>
                <w:kern w:val="0"/>
                <w:sz w:val="24"/>
                <w:lang w:val="vi-VN"/>
                <w14:ligatures w14:val="none"/>
              </w:rPr>
            </w:pPr>
            <w:r w:rsidRPr="00AE4450">
              <w:rPr>
                <w:rFonts w:eastAsia="Calibri"/>
                <w:color w:val="000000"/>
                <w:kern w:val="0"/>
                <w:sz w:val="24"/>
                <w:lang w:val="vi-VN"/>
                <w14:ligatures w14:val="none"/>
              </w:rPr>
              <w:t>mm2</w:t>
            </w:r>
          </w:p>
        </w:tc>
        <w:tc>
          <w:tcPr>
            <w:tcW w:w="3252" w:type="dxa"/>
            <w:tcBorders>
              <w:top w:val="single" w:sz="4" w:space="0" w:color="auto"/>
              <w:left w:val="single" w:sz="4" w:space="0" w:color="auto"/>
              <w:bottom w:val="single" w:sz="4" w:space="0" w:color="auto"/>
              <w:right w:val="single" w:sz="4" w:space="0" w:color="auto"/>
            </w:tcBorders>
            <w:vAlign w:val="center"/>
            <w:hideMark/>
          </w:tcPr>
          <w:p w14:paraId="62955CDE" w14:textId="77777777" w:rsidR="005B1C97" w:rsidRPr="00AE4450" w:rsidRDefault="005B1C97" w:rsidP="005B1C97">
            <w:pPr>
              <w:spacing w:before="0" w:after="0" w:line="276" w:lineRule="auto"/>
              <w:jc w:val="center"/>
              <w:rPr>
                <w:rFonts w:eastAsia="Times New Roman"/>
                <w:snapToGrid w:val="0"/>
                <w:color w:val="000000"/>
                <w:kern w:val="0"/>
                <w:sz w:val="24"/>
                <w:lang w:val="vi-VN"/>
                <w14:ligatures w14:val="none"/>
              </w:rPr>
            </w:pPr>
            <w:r w:rsidRPr="00AE4450">
              <w:rPr>
                <w:rFonts w:eastAsia="Times New Roman"/>
                <w:color w:val="000000"/>
                <w:kern w:val="0"/>
                <w:sz w:val="24"/>
                <w:lang w:val="vi-VN"/>
                <w14:ligatures w14:val="none"/>
              </w:rPr>
              <w:t>Nhà thầu nêu cụ thể</w:t>
            </w:r>
          </w:p>
        </w:tc>
        <w:tc>
          <w:tcPr>
            <w:tcW w:w="995" w:type="dxa"/>
            <w:tcBorders>
              <w:top w:val="single" w:sz="4" w:space="0" w:color="auto"/>
              <w:left w:val="single" w:sz="4" w:space="0" w:color="auto"/>
              <w:bottom w:val="single" w:sz="4" w:space="0" w:color="auto"/>
              <w:right w:val="single" w:sz="4" w:space="0" w:color="auto"/>
            </w:tcBorders>
            <w:vAlign w:val="center"/>
          </w:tcPr>
          <w:p w14:paraId="171891AF" w14:textId="77777777" w:rsidR="005B1C97" w:rsidRPr="000333B2" w:rsidRDefault="005B1C97" w:rsidP="005B1C97">
            <w:pPr>
              <w:spacing w:before="0" w:after="0" w:line="276" w:lineRule="auto"/>
              <w:rPr>
                <w:rFonts w:eastAsia="Times New Roman"/>
                <w:snapToGrid w:val="0"/>
                <w:color w:val="000000"/>
                <w:kern w:val="0"/>
                <w:sz w:val="24"/>
                <w:lang w:val="vi-VN"/>
                <w14:ligatures w14:val="none"/>
              </w:rPr>
            </w:pPr>
          </w:p>
        </w:tc>
      </w:tr>
      <w:tr w:rsidR="005B1C97" w:rsidRPr="000333B2" w14:paraId="6E30F1BC" w14:textId="77777777" w:rsidTr="002D0CB1">
        <w:tc>
          <w:tcPr>
            <w:tcW w:w="625" w:type="dxa"/>
            <w:tcBorders>
              <w:top w:val="single" w:sz="4" w:space="0" w:color="auto"/>
              <w:left w:val="single" w:sz="4" w:space="0" w:color="auto"/>
              <w:bottom w:val="single" w:sz="4" w:space="0" w:color="auto"/>
              <w:right w:val="single" w:sz="4" w:space="0" w:color="auto"/>
            </w:tcBorders>
            <w:vAlign w:val="center"/>
          </w:tcPr>
          <w:p w14:paraId="47943486" w14:textId="77777777" w:rsidR="005B1C97" w:rsidRPr="000333B2" w:rsidRDefault="005B1C97" w:rsidP="005B1C97">
            <w:pPr>
              <w:spacing w:before="0" w:after="0" w:line="276" w:lineRule="auto"/>
              <w:rPr>
                <w:rFonts w:eastAsia="Times New Roman"/>
                <w:snapToGrid w:val="0"/>
                <w:color w:val="000000"/>
                <w:kern w:val="0"/>
                <w:sz w:val="24"/>
                <w:lang w:val="vi-VN"/>
                <w14:ligatures w14:val="none"/>
              </w:rPr>
            </w:pPr>
          </w:p>
        </w:tc>
        <w:tc>
          <w:tcPr>
            <w:tcW w:w="3907" w:type="dxa"/>
            <w:tcBorders>
              <w:top w:val="single" w:sz="4" w:space="0" w:color="auto"/>
              <w:left w:val="single" w:sz="4" w:space="0" w:color="auto"/>
              <w:bottom w:val="single" w:sz="4" w:space="0" w:color="auto"/>
              <w:right w:val="single" w:sz="4" w:space="0" w:color="auto"/>
            </w:tcBorders>
            <w:vAlign w:val="center"/>
          </w:tcPr>
          <w:p w14:paraId="1BAFD811" w14:textId="365CB354" w:rsidR="005B1C97" w:rsidRPr="00AE4450" w:rsidRDefault="005B1C97" w:rsidP="005B1C97">
            <w:pPr>
              <w:spacing w:before="0" w:after="0" w:line="276" w:lineRule="auto"/>
              <w:rPr>
                <w:rFonts w:eastAsia="Times New Roman"/>
                <w:color w:val="000000" w:themeColor="text1"/>
                <w:kern w:val="0"/>
                <w:sz w:val="24"/>
                <w:szCs w:val="20"/>
                <w:lang w:val="vi-VN"/>
                <w14:ligatures w14:val="none"/>
              </w:rPr>
            </w:pPr>
            <w:r w:rsidRPr="00AE4450">
              <w:rPr>
                <w:rFonts w:eastAsia="Times New Roman"/>
                <w:color w:val="000000" w:themeColor="text1"/>
                <w:kern w:val="0"/>
                <w:sz w:val="24"/>
                <w:szCs w:val="20"/>
                <w:lang w:val="vi-VN"/>
                <w14:ligatures w14:val="none"/>
              </w:rPr>
              <w:t xml:space="preserve"> Dây buộc cổ sứ </w:t>
            </w:r>
            <w:r w:rsidRPr="00AE4450">
              <w:rPr>
                <w:rFonts w:eastAsia="Times New Roman"/>
                <w:color w:val="000000" w:themeColor="text1"/>
                <w:kern w:val="0"/>
                <w:sz w:val="24"/>
                <w:szCs w:val="20"/>
                <w14:ligatures w14:val="none"/>
              </w:rPr>
              <w:t xml:space="preserve">đỡ </w:t>
            </w:r>
            <w:r w:rsidRPr="00AE4450">
              <w:rPr>
                <w:rFonts w:eastAsia="Times New Roman"/>
                <w:color w:val="000000" w:themeColor="text1"/>
                <w:kern w:val="0"/>
                <w:sz w:val="24"/>
                <w:szCs w:val="20"/>
                <w:lang w:val="vi-VN"/>
                <w14:ligatures w14:val="none"/>
              </w:rPr>
              <w:t>(dạng giáp níu) 70-86 mm cho dây XLPE 1</w:t>
            </w:r>
            <w:r w:rsidRPr="00AE4450">
              <w:rPr>
                <w:rFonts w:eastAsia="Times New Roman"/>
                <w:color w:val="000000" w:themeColor="text1"/>
                <w:kern w:val="0"/>
                <w:sz w:val="24"/>
                <w:szCs w:val="20"/>
                <w14:ligatures w14:val="none"/>
              </w:rPr>
              <w:t>5</w:t>
            </w:r>
            <w:r w:rsidRPr="00AE4450">
              <w:rPr>
                <w:rFonts w:eastAsia="Times New Roman"/>
                <w:color w:val="000000" w:themeColor="text1"/>
                <w:kern w:val="0"/>
                <w:sz w:val="24"/>
                <w:szCs w:val="20"/>
                <w:lang w:val="vi-VN"/>
                <w14:ligatures w14:val="none"/>
              </w:rPr>
              <w:t>0 (</w:t>
            </w:r>
            <w:r w:rsidR="00FD7A7F" w:rsidRPr="00AE4450">
              <w:rPr>
                <w:rFonts w:eastAsia="Times New Roman"/>
                <w:color w:val="0070C0"/>
                <w:kern w:val="0"/>
                <w:sz w:val="24"/>
                <w:szCs w:val="20"/>
                <w14:ligatures w14:val="none"/>
              </w:rPr>
              <w:t xml:space="preserve">cách điện </w:t>
            </w:r>
            <w:r w:rsidRPr="00AE4450">
              <w:rPr>
                <w:rFonts w:eastAsia="Times New Roman"/>
                <w:color w:val="000000" w:themeColor="text1"/>
                <w:kern w:val="0"/>
                <w:sz w:val="24"/>
                <w:szCs w:val="20"/>
                <w:lang w:val="vi-VN"/>
                <w14:ligatures w14:val="none"/>
              </w:rPr>
              <w:t>bán phần)</w:t>
            </w:r>
          </w:p>
        </w:tc>
        <w:tc>
          <w:tcPr>
            <w:tcW w:w="851" w:type="dxa"/>
            <w:tcBorders>
              <w:top w:val="single" w:sz="4" w:space="0" w:color="auto"/>
              <w:left w:val="single" w:sz="4" w:space="0" w:color="auto"/>
              <w:bottom w:val="single" w:sz="4" w:space="0" w:color="auto"/>
              <w:right w:val="single" w:sz="4" w:space="0" w:color="auto"/>
            </w:tcBorders>
            <w:vAlign w:val="center"/>
          </w:tcPr>
          <w:p w14:paraId="4400C06B" w14:textId="5825F0CD" w:rsidR="005B1C97" w:rsidRPr="00AE4450" w:rsidRDefault="005B1C97" w:rsidP="005B1C97">
            <w:pPr>
              <w:spacing w:before="0" w:after="0" w:line="276" w:lineRule="auto"/>
              <w:rPr>
                <w:rFonts w:eastAsia="Calibri"/>
                <w:color w:val="000000"/>
                <w:kern w:val="0"/>
                <w:sz w:val="24"/>
                <w:lang w:val="vi-VN"/>
                <w14:ligatures w14:val="none"/>
              </w:rPr>
            </w:pPr>
            <w:r w:rsidRPr="00AE4450">
              <w:rPr>
                <w:rFonts w:eastAsia="Calibri"/>
                <w:color w:val="000000"/>
                <w:kern w:val="0"/>
                <w:sz w:val="24"/>
                <w:lang w:val="vi-VN"/>
                <w14:ligatures w14:val="none"/>
              </w:rPr>
              <w:t>mm2</w:t>
            </w:r>
          </w:p>
        </w:tc>
        <w:tc>
          <w:tcPr>
            <w:tcW w:w="3252" w:type="dxa"/>
            <w:tcBorders>
              <w:top w:val="single" w:sz="4" w:space="0" w:color="auto"/>
              <w:left w:val="single" w:sz="4" w:space="0" w:color="auto"/>
              <w:bottom w:val="single" w:sz="4" w:space="0" w:color="auto"/>
              <w:right w:val="single" w:sz="4" w:space="0" w:color="auto"/>
            </w:tcBorders>
            <w:vAlign w:val="center"/>
          </w:tcPr>
          <w:p w14:paraId="6BE2A435" w14:textId="4293D9C4" w:rsidR="005B1C97" w:rsidRPr="00AE4450" w:rsidRDefault="005B1C97" w:rsidP="005B1C97">
            <w:pPr>
              <w:spacing w:before="0" w:after="0" w:line="276" w:lineRule="auto"/>
              <w:jc w:val="center"/>
              <w:rPr>
                <w:rFonts w:eastAsia="Times New Roman"/>
                <w:color w:val="000000"/>
                <w:kern w:val="0"/>
                <w:sz w:val="24"/>
                <w:lang w:val="vi-VN"/>
                <w14:ligatures w14:val="none"/>
              </w:rPr>
            </w:pPr>
            <w:r w:rsidRPr="00AE4450">
              <w:rPr>
                <w:rFonts w:eastAsia="Times New Roman"/>
                <w:color w:val="000000"/>
                <w:kern w:val="0"/>
                <w:sz w:val="24"/>
                <w:lang w:val="vi-VN"/>
                <w14:ligatures w14:val="none"/>
              </w:rPr>
              <w:t>Nhà thầu nêu cụ thể</w:t>
            </w:r>
          </w:p>
        </w:tc>
        <w:tc>
          <w:tcPr>
            <w:tcW w:w="995" w:type="dxa"/>
            <w:tcBorders>
              <w:top w:val="single" w:sz="4" w:space="0" w:color="auto"/>
              <w:left w:val="single" w:sz="4" w:space="0" w:color="auto"/>
              <w:bottom w:val="single" w:sz="4" w:space="0" w:color="auto"/>
              <w:right w:val="single" w:sz="4" w:space="0" w:color="auto"/>
            </w:tcBorders>
            <w:vAlign w:val="center"/>
          </w:tcPr>
          <w:p w14:paraId="70C26F33" w14:textId="77777777" w:rsidR="005B1C97" w:rsidRPr="000333B2" w:rsidRDefault="005B1C97" w:rsidP="005B1C97">
            <w:pPr>
              <w:spacing w:before="0" w:after="0" w:line="276" w:lineRule="auto"/>
              <w:rPr>
                <w:rFonts w:eastAsia="Times New Roman"/>
                <w:snapToGrid w:val="0"/>
                <w:color w:val="000000"/>
                <w:kern w:val="0"/>
                <w:sz w:val="24"/>
                <w:lang w:val="vi-VN"/>
                <w14:ligatures w14:val="none"/>
              </w:rPr>
            </w:pPr>
          </w:p>
        </w:tc>
      </w:tr>
      <w:tr w:rsidR="008542A3" w:rsidRPr="000333B2" w14:paraId="3A93CBD8" w14:textId="77777777" w:rsidTr="002D0CB1">
        <w:tc>
          <w:tcPr>
            <w:tcW w:w="625" w:type="dxa"/>
            <w:tcBorders>
              <w:top w:val="single" w:sz="4" w:space="0" w:color="auto"/>
              <w:left w:val="single" w:sz="4" w:space="0" w:color="auto"/>
              <w:bottom w:val="single" w:sz="4" w:space="0" w:color="auto"/>
              <w:right w:val="single" w:sz="4" w:space="0" w:color="auto"/>
            </w:tcBorders>
            <w:vAlign w:val="center"/>
            <w:hideMark/>
          </w:tcPr>
          <w:p w14:paraId="645D1E89"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r w:rsidRPr="000333B2">
              <w:rPr>
                <w:rFonts w:eastAsia="Times New Roman"/>
                <w:snapToGrid w:val="0"/>
                <w:color w:val="000000"/>
                <w:kern w:val="0"/>
                <w:sz w:val="24"/>
                <w:lang w:val="vi-VN"/>
                <w14:ligatures w14:val="none"/>
              </w:rPr>
              <w:t>9</w:t>
            </w:r>
          </w:p>
        </w:tc>
        <w:tc>
          <w:tcPr>
            <w:tcW w:w="3907" w:type="dxa"/>
            <w:tcBorders>
              <w:top w:val="single" w:sz="4" w:space="0" w:color="auto"/>
              <w:left w:val="single" w:sz="4" w:space="0" w:color="auto"/>
              <w:bottom w:val="single" w:sz="4" w:space="0" w:color="auto"/>
              <w:right w:val="single" w:sz="4" w:space="0" w:color="auto"/>
            </w:tcBorders>
            <w:vAlign w:val="center"/>
            <w:hideMark/>
          </w:tcPr>
          <w:p w14:paraId="63696979" w14:textId="77777777" w:rsidR="008542A3" w:rsidRPr="00AE4450" w:rsidRDefault="008542A3" w:rsidP="000333B2">
            <w:pPr>
              <w:spacing w:before="0" w:after="0" w:line="276" w:lineRule="auto"/>
              <w:rPr>
                <w:rFonts w:eastAsia="Times New Roman"/>
                <w:color w:val="000000"/>
                <w:kern w:val="0"/>
                <w:sz w:val="24"/>
                <w:lang w:val="vi-VN"/>
                <w14:ligatures w14:val="none"/>
              </w:rPr>
            </w:pPr>
            <w:r w:rsidRPr="00AE4450">
              <w:rPr>
                <w:rFonts w:eastAsia="Calibri"/>
                <w:color w:val="000000"/>
                <w:kern w:val="0"/>
                <w:sz w:val="24"/>
                <w:lang w:val="vi-VN"/>
                <w14:ligatures w14:val="none"/>
              </w:rPr>
              <w:t>Hướng xoắn áp dụng cho tất cả các loại dây</w:t>
            </w:r>
          </w:p>
        </w:tc>
        <w:tc>
          <w:tcPr>
            <w:tcW w:w="851" w:type="dxa"/>
            <w:tcBorders>
              <w:top w:val="single" w:sz="4" w:space="0" w:color="auto"/>
              <w:left w:val="single" w:sz="4" w:space="0" w:color="auto"/>
              <w:bottom w:val="single" w:sz="4" w:space="0" w:color="auto"/>
              <w:right w:val="single" w:sz="4" w:space="0" w:color="auto"/>
            </w:tcBorders>
            <w:vAlign w:val="center"/>
          </w:tcPr>
          <w:p w14:paraId="5E0042E3" w14:textId="77777777" w:rsidR="008542A3" w:rsidRPr="00AE4450" w:rsidRDefault="008542A3" w:rsidP="000333B2">
            <w:pPr>
              <w:spacing w:before="0" w:after="0" w:line="276" w:lineRule="auto"/>
              <w:rPr>
                <w:rFonts w:eastAsia="Calibri"/>
                <w:color w:val="000000"/>
                <w:kern w:val="0"/>
                <w:sz w:val="24"/>
                <w:lang w:val="vi-VN"/>
                <w14:ligatures w14:val="none"/>
              </w:rPr>
            </w:pPr>
          </w:p>
        </w:tc>
        <w:tc>
          <w:tcPr>
            <w:tcW w:w="3252" w:type="dxa"/>
            <w:tcBorders>
              <w:top w:val="single" w:sz="4" w:space="0" w:color="auto"/>
              <w:left w:val="single" w:sz="4" w:space="0" w:color="auto"/>
              <w:bottom w:val="single" w:sz="4" w:space="0" w:color="auto"/>
              <w:right w:val="single" w:sz="4" w:space="0" w:color="auto"/>
            </w:tcBorders>
            <w:vAlign w:val="center"/>
            <w:hideMark/>
          </w:tcPr>
          <w:p w14:paraId="4B12E8F0" w14:textId="77777777" w:rsidR="008542A3" w:rsidRPr="00AE4450" w:rsidRDefault="008542A3" w:rsidP="000333B2">
            <w:pPr>
              <w:spacing w:before="0" w:after="0" w:line="276" w:lineRule="auto"/>
              <w:jc w:val="center"/>
              <w:rPr>
                <w:rFonts w:eastAsia="Times New Roman"/>
                <w:snapToGrid w:val="0"/>
                <w:color w:val="000000"/>
                <w:kern w:val="0"/>
                <w:sz w:val="24"/>
                <w:lang w:val="vi-VN"/>
                <w14:ligatures w14:val="none"/>
              </w:rPr>
            </w:pPr>
            <w:r w:rsidRPr="00AE4450">
              <w:rPr>
                <w:rFonts w:eastAsia="Times New Roman"/>
                <w:snapToGrid w:val="0"/>
                <w:color w:val="000000"/>
                <w:kern w:val="0"/>
                <w:sz w:val="24"/>
                <w:lang w:val="vi-VN"/>
                <w14:ligatures w14:val="none"/>
              </w:rPr>
              <w:t>Hướng phải (right hand)</w:t>
            </w:r>
          </w:p>
        </w:tc>
        <w:tc>
          <w:tcPr>
            <w:tcW w:w="995" w:type="dxa"/>
            <w:tcBorders>
              <w:top w:val="single" w:sz="4" w:space="0" w:color="auto"/>
              <w:left w:val="single" w:sz="4" w:space="0" w:color="auto"/>
              <w:bottom w:val="single" w:sz="4" w:space="0" w:color="auto"/>
              <w:right w:val="single" w:sz="4" w:space="0" w:color="auto"/>
            </w:tcBorders>
            <w:vAlign w:val="center"/>
          </w:tcPr>
          <w:p w14:paraId="2F7F1D4C"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p>
        </w:tc>
      </w:tr>
      <w:tr w:rsidR="008542A3" w:rsidRPr="000333B2" w14:paraId="5113E499" w14:textId="77777777" w:rsidTr="002D0CB1">
        <w:tc>
          <w:tcPr>
            <w:tcW w:w="625" w:type="dxa"/>
            <w:tcBorders>
              <w:top w:val="single" w:sz="4" w:space="0" w:color="auto"/>
              <w:left w:val="single" w:sz="4" w:space="0" w:color="auto"/>
              <w:bottom w:val="single" w:sz="4" w:space="0" w:color="auto"/>
              <w:right w:val="single" w:sz="4" w:space="0" w:color="auto"/>
            </w:tcBorders>
            <w:vAlign w:val="center"/>
            <w:hideMark/>
          </w:tcPr>
          <w:p w14:paraId="52FFF223"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r w:rsidRPr="000333B2">
              <w:rPr>
                <w:rFonts w:eastAsia="Times New Roman"/>
                <w:snapToGrid w:val="0"/>
                <w:color w:val="000000"/>
                <w:kern w:val="0"/>
                <w:sz w:val="24"/>
                <w:lang w:val="vi-VN"/>
                <w14:ligatures w14:val="none"/>
              </w:rPr>
              <w:t>10</w:t>
            </w:r>
          </w:p>
        </w:tc>
        <w:tc>
          <w:tcPr>
            <w:tcW w:w="3907" w:type="dxa"/>
            <w:tcBorders>
              <w:top w:val="single" w:sz="4" w:space="0" w:color="auto"/>
              <w:left w:val="single" w:sz="4" w:space="0" w:color="auto"/>
              <w:bottom w:val="single" w:sz="4" w:space="0" w:color="auto"/>
              <w:right w:val="single" w:sz="4" w:space="0" w:color="auto"/>
            </w:tcBorders>
            <w:vAlign w:val="center"/>
            <w:hideMark/>
          </w:tcPr>
          <w:p w14:paraId="3FF90C4B" w14:textId="77777777" w:rsidR="008542A3" w:rsidRPr="00AE4450" w:rsidRDefault="008542A3" w:rsidP="000333B2">
            <w:pPr>
              <w:spacing w:before="0" w:after="0" w:line="276" w:lineRule="auto"/>
              <w:rPr>
                <w:rFonts w:eastAsia="Times New Roman"/>
                <w:snapToGrid w:val="0"/>
                <w:color w:val="000000"/>
                <w:kern w:val="0"/>
                <w:sz w:val="24"/>
                <w:lang w:val="vi-VN"/>
                <w14:ligatures w14:val="none"/>
              </w:rPr>
            </w:pPr>
            <w:r w:rsidRPr="00AE4450">
              <w:rPr>
                <w:rFonts w:eastAsia="Calibri"/>
                <w:color w:val="000000"/>
                <w:kern w:val="0"/>
                <w:sz w:val="24"/>
                <w:lang w:val="vi-VN"/>
                <w14:ligatures w14:val="none"/>
              </w:rPr>
              <w:t>Giáp buộc có tác dụng đảm bảo sau khi lắp đặt hoàn chỉnh phải đủ điều kiện để giữ đường dây theo thiết kế kể cả trường hợp bị đứt dây trong một khoảng trụ với khoảng cách theo yêu cầu (tối thiểu 60m)</w:t>
            </w:r>
          </w:p>
        </w:tc>
        <w:tc>
          <w:tcPr>
            <w:tcW w:w="851" w:type="dxa"/>
            <w:tcBorders>
              <w:top w:val="single" w:sz="4" w:space="0" w:color="auto"/>
              <w:left w:val="single" w:sz="4" w:space="0" w:color="auto"/>
              <w:bottom w:val="single" w:sz="4" w:space="0" w:color="auto"/>
              <w:right w:val="single" w:sz="4" w:space="0" w:color="auto"/>
            </w:tcBorders>
            <w:vAlign w:val="center"/>
          </w:tcPr>
          <w:p w14:paraId="50598272" w14:textId="77777777" w:rsidR="008542A3" w:rsidRPr="00AE4450" w:rsidRDefault="008542A3" w:rsidP="000333B2">
            <w:pPr>
              <w:spacing w:before="0" w:after="0" w:line="276" w:lineRule="auto"/>
              <w:rPr>
                <w:rFonts w:eastAsia="Times New Roman"/>
                <w:color w:val="000000"/>
                <w:kern w:val="0"/>
                <w:sz w:val="24"/>
                <w:lang w:val="vi-VN"/>
                <w14:ligatures w14:val="none"/>
              </w:rPr>
            </w:pPr>
          </w:p>
        </w:tc>
        <w:tc>
          <w:tcPr>
            <w:tcW w:w="3252" w:type="dxa"/>
            <w:tcBorders>
              <w:top w:val="single" w:sz="4" w:space="0" w:color="auto"/>
              <w:left w:val="single" w:sz="4" w:space="0" w:color="auto"/>
              <w:bottom w:val="single" w:sz="4" w:space="0" w:color="auto"/>
              <w:right w:val="single" w:sz="4" w:space="0" w:color="auto"/>
            </w:tcBorders>
            <w:vAlign w:val="center"/>
            <w:hideMark/>
          </w:tcPr>
          <w:p w14:paraId="14EE2A28" w14:textId="77777777" w:rsidR="008542A3" w:rsidRPr="00AE4450" w:rsidRDefault="008542A3" w:rsidP="000333B2">
            <w:pPr>
              <w:spacing w:before="0" w:after="0" w:line="276" w:lineRule="auto"/>
              <w:jc w:val="center"/>
              <w:rPr>
                <w:rFonts w:eastAsia="Times New Roman"/>
                <w:snapToGrid w:val="0"/>
                <w:color w:val="000000"/>
                <w:kern w:val="0"/>
                <w:sz w:val="24"/>
                <w:lang w:val="vi-VN"/>
                <w14:ligatures w14:val="none"/>
              </w:rPr>
            </w:pPr>
            <w:r w:rsidRPr="00AE4450">
              <w:rPr>
                <w:rFonts w:eastAsia="Times New Roman"/>
                <w:snapToGrid w:val="0"/>
                <w:color w:val="000000"/>
                <w:kern w:val="0"/>
                <w:sz w:val="24"/>
                <w:lang w:val="vi-VN"/>
                <w14:ligatures w14:val="none"/>
              </w:rPr>
              <w:t>Nhà thầu đáp ứng</w:t>
            </w:r>
          </w:p>
        </w:tc>
        <w:tc>
          <w:tcPr>
            <w:tcW w:w="995" w:type="dxa"/>
            <w:tcBorders>
              <w:top w:val="single" w:sz="4" w:space="0" w:color="auto"/>
              <w:left w:val="single" w:sz="4" w:space="0" w:color="auto"/>
              <w:bottom w:val="single" w:sz="4" w:space="0" w:color="auto"/>
              <w:right w:val="single" w:sz="4" w:space="0" w:color="auto"/>
            </w:tcBorders>
            <w:vAlign w:val="center"/>
          </w:tcPr>
          <w:p w14:paraId="0FD3F2BD"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p>
        </w:tc>
      </w:tr>
      <w:tr w:rsidR="008542A3" w:rsidRPr="000333B2" w14:paraId="24065050" w14:textId="77777777" w:rsidTr="002D0CB1">
        <w:tc>
          <w:tcPr>
            <w:tcW w:w="625" w:type="dxa"/>
            <w:tcBorders>
              <w:top w:val="single" w:sz="4" w:space="0" w:color="auto"/>
              <w:left w:val="single" w:sz="4" w:space="0" w:color="auto"/>
              <w:bottom w:val="single" w:sz="4" w:space="0" w:color="auto"/>
              <w:right w:val="single" w:sz="4" w:space="0" w:color="auto"/>
            </w:tcBorders>
            <w:vAlign w:val="center"/>
            <w:hideMark/>
          </w:tcPr>
          <w:p w14:paraId="0335944F"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r w:rsidRPr="000333B2">
              <w:rPr>
                <w:rFonts w:eastAsia="Times New Roman"/>
                <w:snapToGrid w:val="0"/>
                <w:color w:val="000000"/>
                <w:kern w:val="0"/>
                <w:sz w:val="24"/>
                <w:lang w:val="vi-VN"/>
                <w14:ligatures w14:val="none"/>
              </w:rPr>
              <w:t>11</w:t>
            </w:r>
          </w:p>
        </w:tc>
        <w:tc>
          <w:tcPr>
            <w:tcW w:w="3907" w:type="dxa"/>
            <w:tcBorders>
              <w:top w:val="single" w:sz="4" w:space="0" w:color="auto"/>
              <w:left w:val="single" w:sz="4" w:space="0" w:color="auto"/>
              <w:bottom w:val="single" w:sz="4" w:space="0" w:color="auto"/>
              <w:right w:val="single" w:sz="4" w:space="0" w:color="auto"/>
            </w:tcBorders>
            <w:vAlign w:val="center"/>
            <w:hideMark/>
          </w:tcPr>
          <w:p w14:paraId="39873C31" w14:textId="77777777" w:rsidR="008542A3" w:rsidRPr="00AE4450" w:rsidRDefault="008542A3" w:rsidP="000333B2">
            <w:pPr>
              <w:spacing w:before="0" w:after="0" w:line="276" w:lineRule="auto"/>
              <w:rPr>
                <w:rFonts w:eastAsia="Times New Roman"/>
                <w:snapToGrid w:val="0"/>
                <w:color w:val="000000"/>
                <w:kern w:val="0"/>
                <w:sz w:val="24"/>
                <w:lang w:val="vi-VN"/>
                <w14:ligatures w14:val="none"/>
              </w:rPr>
            </w:pPr>
            <w:r w:rsidRPr="00AE4450">
              <w:rPr>
                <w:rFonts w:eastAsia="Calibri"/>
                <w:color w:val="000000"/>
                <w:kern w:val="0"/>
                <w:sz w:val="24"/>
                <w:lang w:val="vi-VN"/>
                <w14:ligatures w14:val="none"/>
              </w:rPr>
              <w:t>Mã hiệu của giáp buộc; cỡ dây và cổ sứ sử dụng; mã màu quy định cho từng loại dây</w:t>
            </w:r>
          </w:p>
        </w:tc>
        <w:tc>
          <w:tcPr>
            <w:tcW w:w="851" w:type="dxa"/>
            <w:tcBorders>
              <w:top w:val="single" w:sz="4" w:space="0" w:color="auto"/>
              <w:left w:val="single" w:sz="4" w:space="0" w:color="auto"/>
              <w:bottom w:val="single" w:sz="4" w:space="0" w:color="auto"/>
              <w:right w:val="single" w:sz="4" w:space="0" w:color="auto"/>
            </w:tcBorders>
            <w:vAlign w:val="center"/>
          </w:tcPr>
          <w:p w14:paraId="141D0510" w14:textId="77777777" w:rsidR="008542A3" w:rsidRPr="00AE4450" w:rsidRDefault="008542A3" w:rsidP="000333B2">
            <w:pPr>
              <w:spacing w:before="0" w:after="0" w:line="276" w:lineRule="auto"/>
              <w:rPr>
                <w:rFonts w:eastAsia="Times New Roman"/>
                <w:color w:val="000000"/>
                <w:kern w:val="0"/>
                <w:sz w:val="24"/>
                <w:lang w:val="vi-VN"/>
                <w14:ligatures w14:val="none"/>
              </w:rPr>
            </w:pPr>
          </w:p>
        </w:tc>
        <w:tc>
          <w:tcPr>
            <w:tcW w:w="3252" w:type="dxa"/>
            <w:tcBorders>
              <w:top w:val="single" w:sz="4" w:space="0" w:color="auto"/>
              <w:left w:val="single" w:sz="4" w:space="0" w:color="auto"/>
              <w:bottom w:val="single" w:sz="4" w:space="0" w:color="auto"/>
              <w:right w:val="single" w:sz="4" w:space="0" w:color="auto"/>
            </w:tcBorders>
            <w:vAlign w:val="center"/>
            <w:hideMark/>
          </w:tcPr>
          <w:p w14:paraId="3857F873" w14:textId="77777777" w:rsidR="008542A3" w:rsidRPr="00AE4450" w:rsidRDefault="008542A3" w:rsidP="000333B2">
            <w:pPr>
              <w:spacing w:before="0" w:after="0" w:line="276" w:lineRule="auto"/>
              <w:jc w:val="center"/>
              <w:rPr>
                <w:rFonts w:eastAsia="Times New Roman"/>
                <w:snapToGrid w:val="0"/>
                <w:color w:val="000000"/>
                <w:kern w:val="0"/>
                <w:sz w:val="24"/>
                <w:lang w:val="vi-VN"/>
                <w14:ligatures w14:val="none"/>
              </w:rPr>
            </w:pPr>
            <w:r w:rsidRPr="00AE4450">
              <w:rPr>
                <w:rFonts w:eastAsia="Calibri"/>
                <w:color w:val="000000"/>
                <w:kern w:val="0"/>
                <w:sz w:val="24"/>
                <w:lang w:val="vi-VN"/>
                <w14:ligatures w14:val="none"/>
              </w:rPr>
              <w:t>Nhà thầu đáp ứng</w:t>
            </w:r>
          </w:p>
        </w:tc>
        <w:tc>
          <w:tcPr>
            <w:tcW w:w="995" w:type="dxa"/>
            <w:tcBorders>
              <w:top w:val="single" w:sz="4" w:space="0" w:color="auto"/>
              <w:left w:val="single" w:sz="4" w:space="0" w:color="auto"/>
              <w:bottom w:val="single" w:sz="4" w:space="0" w:color="auto"/>
              <w:right w:val="single" w:sz="4" w:space="0" w:color="auto"/>
            </w:tcBorders>
            <w:vAlign w:val="center"/>
          </w:tcPr>
          <w:p w14:paraId="21E3321D" w14:textId="77777777" w:rsidR="008542A3" w:rsidRPr="000333B2" w:rsidRDefault="008542A3" w:rsidP="000333B2">
            <w:pPr>
              <w:spacing w:before="0" w:after="0" w:line="276" w:lineRule="auto"/>
              <w:rPr>
                <w:rFonts w:eastAsia="Times New Roman"/>
                <w:snapToGrid w:val="0"/>
                <w:color w:val="000000"/>
                <w:kern w:val="0"/>
                <w:sz w:val="24"/>
                <w:lang w:val="vi-VN"/>
                <w14:ligatures w14:val="none"/>
              </w:rPr>
            </w:pPr>
          </w:p>
        </w:tc>
      </w:tr>
    </w:tbl>
    <w:p w14:paraId="382238F9" w14:textId="77777777" w:rsidR="008542A3" w:rsidRPr="000333B2" w:rsidRDefault="008542A3" w:rsidP="000333B2">
      <w:pPr>
        <w:pStyle w:val="anh411"/>
        <w:rPr>
          <w:noProof/>
          <w:lang w:val="nl-NL"/>
        </w:rPr>
      </w:pPr>
      <w:r w:rsidRPr="000333B2">
        <w:rPr>
          <w:noProof/>
          <w:lang w:val="nl-NL"/>
        </w:rPr>
        <w:t>Quy cách kỹ thuật giáp buộc</w:t>
      </w:r>
    </w:p>
    <w:p w14:paraId="13F06DB2" w14:textId="77777777" w:rsidR="008542A3" w:rsidRPr="000333B2" w:rsidRDefault="008542A3" w:rsidP="000333B2">
      <w:pPr>
        <w:spacing w:before="120" w:after="120"/>
        <w:rPr>
          <w:rFonts w:eastAsia="Times New Roman"/>
          <w:b/>
          <w:bCs/>
          <w:noProof/>
          <w:color w:val="000000"/>
          <w:kern w:val="0"/>
          <w:sz w:val="24"/>
          <w14:ligatures w14:val="none"/>
        </w:rPr>
      </w:pPr>
      <w:r w:rsidRPr="000333B2">
        <w:rPr>
          <w:rFonts w:eastAsia="Times New Roman"/>
          <w:b/>
          <w:noProof/>
          <w:color w:val="000000"/>
          <w:kern w:val="0"/>
          <w:sz w:val="24"/>
          <w14:ligatures w14:val="none"/>
        </w:rPr>
        <w:lastRenderedPageBreak/>
        <w:drawing>
          <wp:inline distT="0" distB="0" distL="0" distR="0" wp14:anchorId="1CD3E846" wp14:editId="08828619">
            <wp:extent cx="5762625" cy="1695450"/>
            <wp:effectExtent l="0" t="0" r="9525" b="0"/>
            <wp:docPr id="1" name="Picture 159596736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5967362" descr="A picture containing diagram&#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2625" cy="1695450"/>
                    </a:xfrm>
                    <a:prstGeom prst="rect">
                      <a:avLst/>
                    </a:prstGeom>
                    <a:noFill/>
                    <a:ln>
                      <a:noFill/>
                    </a:ln>
                  </pic:spPr>
                </pic:pic>
              </a:graphicData>
            </a:graphic>
          </wp:inline>
        </w:drawing>
      </w:r>
    </w:p>
    <w:p w14:paraId="09ACF2D9" w14:textId="77777777" w:rsidR="008542A3" w:rsidRPr="000333B2" w:rsidRDefault="008542A3" w:rsidP="000333B2">
      <w:pPr>
        <w:spacing w:before="120" w:after="120"/>
        <w:rPr>
          <w:rFonts w:eastAsia="Times New Roman"/>
          <w:b/>
          <w:bCs/>
          <w:noProof/>
          <w:color w:val="000000"/>
          <w:kern w:val="0"/>
          <w:sz w:val="24"/>
          <w14:ligatures w14:val="none"/>
        </w:rPr>
      </w:pPr>
      <w:r w:rsidRPr="000333B2">
        <w:rPr>
          <w:rFonts w:eastAsia="Times New Roman"/>
          <w:b/>
          <w:noProof/>
          <w:color w:val="000000"/>
          <w:kern w:val="0"/>
          <w:sz w:val="24"/>
          <w14:ligatures w14:val="none"/>
        </w:rPr>
        <w:drawing>
          <wp:inline distT="0" distB="0" distL="0" distR="0" wp14:anchorId="125F1732" wp14:editId="726420FB">
            <wp:extent cx="5762625" cy="3981450"/>
            <wp:effectExtent l="0" t="0" r="9525" b="0"/>
            <wp:docPr id="2" name="Picture 159596736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5967363" descr="Diagram&#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2625" cy="3981450"/>
                    </a:xfrm>
                    <a:prstGeom prst="rect">
                      <a:avLst/>
                    </a:prstGeom>
                    <a:noFill/>
                    <a:ln>
                      <a:noFill/>
                    </a:ln>
                  </pic:spPr>
                </pic:pic>
              </a:graphicData>
            </a:graphic>
          </wp:inline>
        </w:drawing>
      </w:r>
    </w:p>
    <w:p w14:paraId="4AED369D" w14:textId="77777777" w:rsidR="008542A3" w:rsidRPr="000333B2" w:rsidRDefault="008542A3" w:rsidP="000333B2">
      <w:pPr>
        <w:spacing w:before="120" w:after="120"/>
        <w:rPr>
          <w:rFonts w:eastAsia="Times New Roman"/>
          <w:b/>
          <w:bCs/>
          <w:noProof/>
          <w:color w:val="000000"/>
          <w:kern w:val="0"/>
          <w:sz w:val="24"/>
          <w14:ligatures w14:val="none"/>
        </w:rPr>
      </w:pPr>
    </w:p>
    <w:p w14:paraId="0954FF54" w14:textId="77777777" w:rsidR="008542A3" w:rsidRPr="000333B2" w:rsidRDefault="008542A3" w:rsidP="000333B2">
      <w:pPr>
        <w:spacing w:before="120" w:after="120"/>
        <w:jc w:val="center"/>
        <w:rPr>
          <w:rFonts w:eastAsia="Times New Roman"/>
          <w:b/>
          <w:bCs/>
          <w:noProof/>
          <w:color w:val="000000"/>
          <w:kern w:val="0"/>
          <w:sz w:val="24"/>
          <w14:ligatures w14:val="none"/>
        </w:rPr>
      </w:pPr>
      <w:r w:rsidRPr="000333B2">
        <w:rPr>
          <w:rFonts w:eastAsia="Times New Roman"/>
          <w:b/>
          <w:noProof/>
          <w:color w:val="000000"/>
          <w:kern w:val="0"/>
          <w:sz w:val="24"/>
          <w14:ligatures w14:val="none"/>
        </w:rPr>
        <w:drawing>
          <wp:inline distT="0" distB="0" distL="0" distR="0" wp14:anchorId="3ADDFBD2" wp14:editId="71126D0B">
            <wp:extent cx="5762625" cy="2590800"/>
            <wp:effectExtent l="0" t="0" r="9525" b="0"/>
            <wp:docPr id="3" name="Picture 159596736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5967364" descr="Diagram&#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2625" cy="2590800"/>
                    </a:xfrm>
                    <a:prstGeom prst="rect">
                      <a:avLst/>
                    </a:prstGeom>
                    <a:noFill/>
                    <a:ln>
                      <a:noFill/>
                    </a:ln>
                  </pic:spPr>
                </pic:pic>
              </a:graphicData>
            </a:graphic>
          </wp:inline>
        </w:drawing>
      </w:r>
    </w:p>
    <w:p w14:paraId="6799542A" w14:textId="00890A55" w:rsidR="008542A3" w:rsidRPr="00FD7A7F" w:rsidRDefault="00102AA2" w:rsidP="000333B2">
      <w:pPr>
        <w:pStyle w:val="anh31"/>
        <w:rPr>
          <w:color w:val="0070C0"/>
        </w:rPr>
      </w:pPr>
      <w:r w:rsidRPr="00FD7A7F">
        <w:rPr>
          <w:color w:val="0070C0"/>
        </w:rPr>
        <w:t xml:space="preserve">Dây chảy bằng chì </w:t>
      </w:r>
    </w:p>
    <w:p w14:paraId="2D2277C2" w14:textId="77777777" w:rsidR="00102AA2" w:rsidRPr="000333B2" w:rsidRDefault="00102AA2" w:rsidP="000333B2">
      <w:pPr>
        <w:pStyle w:val="anh411"/>
      </w:pPr>
      <w:r w:rsidRPr="000333B2">
        <w:rPr>
          <w:lang w:eastAsia="ko-KR"/>
        </w:rPr>
        <w:t>Yêu cầu chung:</w:t>
      </w:r>
    </w:p>
    <w:p w14:paraId="1E591496" w14:textId="77777777" w:rsidR="00102AA2" w:rsidRPr="000333B2" w:rsidRDefault="00102AA2" w:rsidP="000333B2">
      <w:pPr>
        <w:tabs>
          <w:tab w:val="left" w:pos="851"/>
        </w:tabs>
        <w:spacing w:before="80"/>
        <w:ind w:right="475" w:firstLine="567"/>
        <w:rPr>
          <w:rFonts w:eastAsia="Arial"/>
          <w:color w:val="000000" w:themeColor="text1"/>
          <w:lang w:val="vi-VN" w:eastAsia="ko-KR"/>
        </w:rPr>
      </w:pPr>
      <w:r w:rsidRPr="000333B2">
        <w:rPr>
          <w:rFonts w:eastAsia="Arial"/>
          <w:color w:val="000000" w:themeColor="text1"/>
          <w:lang w:val="vi-VN" w:eastAsia="ko-KR"/>
        </w:rPr>
        <w:lastRenderedPageBreak/>
        <w:t xml:space="preserve"> Dây chì (Fuse link) thuộc loại K (cắt nhanh), được chế tạo để lắp đặt phù hợp trên FCO, LBFCO sử dụng trên lưới điện trung áp 22kV và 35kV.</w:t>
      </w:r>
    </w:p>
    <w:p w14:paraId="5A77806E" w14:textId="77777777" w:rsidR="00102AA2" w:rsidRPr="000333B2" w:rsidRDefault="00102AA2" w:rsidP="000333B2">
      <w:pPr>
        <w:pStyle w:val="anh411"/>
        <w:rPr>
          <w:lang w:val="nl-NL" w:eastAsia="ko-KR"/>
        </w:rPr>
      </w:pPr>
      <w:r w:rsidRPr="000333B2">
        <w:rPr>
          <w:lang w:eastAsia="ko-KR"/>
        </w:rPr>
        <w:t>Dây chì được chế tạo, thử nghiệm theo tiêu chuẩn ANSI C37.41, ANSI C37.42 hoặc các tiêu chuẩn tương đương.</w:t>
      </w:r>
    </w:p>
    <w:p w14:paraId="3586CFCF" w14:textId="77777777" w:rsidR="00102AA2" w:rsidRPr="000333B2" w:rsidRDefault="00102AA2" w:rsidP="000333B2">
      <w:pPr>
        <w:pStyle w:val="anh411"/>
        <w:rPr>
          <w:lang w:eastAsia="ko-KR"/>
        </w:rPr>
      </w:pPr>
      <w:r w:rsidRPr="000333B2">
        <w:rPr>
          <w:lang w:eastAsia="ko-KR"/>
        </w:rPr>
        <w:t>Các yêu cầu về thử nghiệm:</w:t>
      </w:r>
    </w:p>
    <w:p w14:paraId="0FDEF57E" w14:textId="77777777" w:rsidR="00102AA2" w:rsidRPr="000333B2" w:rsidRDefault="00102AA2" w:rsidP="000333B2">
      <w:pPr>
        <w:tabs>
          <w:tab w:val="left" w:pos="851"/>
        </w:tabs>
        <w:spacing w:before="80"/>
        <w:ind w:right="475" w:firstLine="709"/>
        <w:rPr>
          <w:rFonts w:eastAsia="Arial"/>
          <w:color w:val="000000" w:themeColor="text1"/>
          <w:lang w:val="vi-VN" w:eastAsia="ko-KR"/>
        </w:rPr>
      </w:pPr>
      <w:r w:rsidRPr="000333B2">
        <w:rPr>
          <w:rFonts w:eastAsia="Arial"/>
          <w:color w:val="000000" w:themeColor="text1"/>
          <w:lang w:val="vi-VN" w:eastAsia="ko-KR"/>
        </w:rPr>
        <w:t xml:space="preserve">a. </w:t>
      </w:r>
      <w:r w:rsidRPr="000333B2">
        <w:rPr>
          <w:rFonts w:eastAsia="Arial"/>
          <w:color w:val="000000" w:themeColor="text1"/>
          <w:lang w:eastAsia="ko-KR"/>
        </w:rPr>
        <w:t>T</w:t>
      </w:r>
      <w:r w:rsidRPr="000333B2">
        <w:rPr>
          <w:rFonts w:eastAsia="Arial"/>
          <w:color w:val="000000" w:themeColor="text1"/>
          <w:lang w:val="vi-VN" w:eastAsia="ko-KR"/>
        </w:rPr>
        <w:t xml:space="preserve">hử nghiệm xuất xưởng (Routine test): </w:t>
      </w:r>
    </w:p>
    <w:p w14:paraId="777CAC93" w14:textId="77777777" w:rsidR="00102AA2" w:rsidRPr="000333B2" w:rsidRDefault="00102AA2" w:rsidP="000333B2">
      <w:pPr>
        <w:tabs>
          <w:tab w:val="left" w:pos="851"/>
        </w:tabs>
        <w:spacing w:before="80"/>
        <w:ind w:right="475" w:firstLine="709"/>
        <w:rPr>
          <w:rFonts w:eastAsia="Arial"/>
          <w:color w:val="000000" w:themeColor="text1"/>
          <w:lang w:val="vi-VN" w:eastAsia="ko-KR"/>
        </w:rPr>
      </w:pPr>
      <w:r w:rsidRPr="000333B2">
        <w:rPr>
          <w:rFonts w:eastAsia="Arial"/>
          <w:color w:val="000000" w:themeColor="text1"/>
          <w:lang w:val="vi-VN" w:eastAsia="ko-KR"/>
        </w:rPr>
        <w:t xml:space="preserve">Thử nghiệm xuất xưởng được thực hiện bởi Nhà sản xuất trên mỗi sản phẩm sản xuất ra tại Nhà sản xuất. Việc thử nghiệm xuất xưởng được thực hiện theo tiêu chuẩn sản xuất tương ứng. </w:t>
      </w:r>
    </w:p>
    <w:p w14:paraId="04F58063" w14:textId="77777777" w:rsidR="00102AA2" w:rsidRPr="000333B2" w:rsidRDefault="00102AA2" w:rsidP="000333B2">
      <w:pPr>
        <w:tabs>
          <w:tab w:val="left" w:pos="851"/>
        </w:tabs>
        <w:spacing w:before="80"/>
        <w:ind w:right="475" w:firstLine="709"/>
        <w:rPr>
          <w:rFonts w:eastAsia="Arial"/>
          <w:color w:val="000000" w:themeColor="text1"/>
          <w:lang w:val="vi-VN" w:eastAsia="ko-KR"/>
        </w:rPr>
      </w:pPr>
      <w:r w:rsidRPr="000333B2">
        <w:rPr>
          <w:rFonts w:eastAsia="Arial"/>
          <w:color w:val="000000" w:themeColor="text1"/>
          <w:lang w:val="vi-VN" w:eastAsia="ko-KR"/>
        </w:rPr>
        <w:t xml:space="preserve">b. </w:t>
      </w:r>
      <w:r w:rsidRPr="000333B2">
        <w:rPr>
          <w:rFonts w:eastAsia="Arial"/>
          <w:color w:val="000000" w:themeColor="text1"/>
          <w:lang w:eastAsia="ko-KR"/>
        </w:rPr>
        <w:t>T</w:t>
      </w:r>
      <w:r w:rsidRPr="000333B2">
        <w:rPr>
          <w:rFonts w:eastAsia="Arial"/>
          <w:color w:val="000000" w:themeColor="text1"/>
          <w:lang w:val="vi-VN" w:eastAsia="ko-KR"/>
        </w:rPr>
        <w:t>hử nghiệm điển hình</w:t>
      </w:r>
      <w:r w:rsidRPr="000333B2">
        <w:rPr>
          <w:rFonts w:eastAsia="Arial"/>
          <w:color w:val="000000" w:themeColor="text1"/>
          <w:lang w:eastAsia="ko-KR"/>
        </w:rPr>
        <w:t xml:space="preserve"> (Design/type test)</w:t>
      </w:r>
      <w:r w:rsidRPr="000333B2">
        <w:rPr>
          <w:rFonts w:eastAsia="Arial"/>
          <w:color w:val="000000" w:themeColor="text1"/>
          <w:lang w:val="vi-VN" w:eastAsia="ko-KR"/>
        </w:rPr>
        <w:t xml:space="preserve">: </w:t>
      </w:r>
    </w:p>
    <w:p w14:paraId="594B088A" w14:textId="77777777" w:rsidR="00102AA2" w:rsidRPr="000333B2" w:rsidRDefault="00102AA2" w:rsidP="000333B2">
      <w:pPr>
        <w:tabs>
          <w:tab w:val="left" w:pos="851"/>
        </w:tabs>
        <w:spacing w:before="80"/>
        <w:ind w:right="475" w:firstLine="709"/>
        <w:rPr>
          <w:rFonts w:eastAsia="Arial"/>
          <w:color w:val="000000" w:themeColor="text1"/>
          <w:lang w:val="vi-VN" w:eastAsia="ko-KR"/>
        </w:rPr>
      </w:pPr>
      <w:r w:rsidRPr="000333B2">
        <w:rPr>
          <w:rFonts w:eastAsia="Arial"/>
          <w:color w:val="000000" w:themeColor="text1"/>
          <w:lang w:val="vi-VN" w:eastAsia="ko-KR"/>
        </w:rPr>
        <w:t>Thử nghiệm điển hình phải được thực hiện và chứng nhận bởi phòng thử nghiệm độc lập (đạt chứng chỉ ISO/IEC 17025) trên mẫu sản phẩm tương tự. Việc thử nghiệm điển hình được thực hiện theo tiêu chuẩn ANSI C37.41, ANSI C37.42 hoặc các tiêu chuẩn tương đương bao gồm những hạng mục thử nghiệm sau đây:</w:t>
      </w:r>
    </w:p>
    <w:p w14:paraId="2E938747" w14:textId="77777777" w:rsidR="00102AA2" w:rsidRPr="000333B2" w:rsidRDefault="00102AA2" w:rsidP="000333B2">
      <w:pPr>
        <w:tabs>
          <w:tab w:val="left" w:pos="851"/>
        </w:tabs>
        <w:spacing w:before="80"/>
        <w:ind w:right="475" w:firstLine="709"/>
        <w:rPr>
          <w:rFonts w:eastAsia="Arial"/>
          <w:color w:val="000000" w:themeColor="text1"/>
          <w:lang w:val="vi-VN" w:eastAsia="ko-KR"/>
        </w:rPr>
      </w:pPr>
      <w:r w:rsidRPr="000333B2">
        <w:rPr>
          <w:rFonts w:eastAsia="Arial"/>
          <w:color w:val="000000" w:themeColor="text1"/>
          <w:lang w:eastAsia="ko-KR"/>
        </w:rPr>
        <w:t>-  Thử nghiệm độ tăng nhiệt (Temperature rise tests)</w:t>
      </w:r>
    </w:p>
    <w:p w14:paraId="6CB96CE8" w14:textId="77777777" w:rsidR="00102AA2" w:rsidRPr="000333B2" w:rsidRDefault="00102AA2" w:rsidP="000333B2">
      <w:pPr>
        <w:tabs>
          <w:tab w:val="left" w:pos="851"/>
        </w:tabs>
        <w:spacing w:before="80"/>
        <w:ind w:right="475" w:firstLine="709"/>
        <w:rPr>
          <w:rFonts w:eastAsia="Arial"/>
          <w:color w:val="000000" w:themeColor="text1"/>
          <w:lang w:eastAsia="ko-KR"/>
        </w:rPr>
      </w:pPr>
      <w:r w:rsidRPr="000333B2">
        <w:rPr>
          <w:rFonts w:eastAsia="Arial"/>
          <w:color w:val="000000" w:themeColor="text1"/>
          <w:lang w:eastAsia="ko-KR"/>
        </w:rPr>
        <w:t>-  Thử nghiệm đường cong đặc tuyến thời gian cắt theo dòng sự cố (Time-Current tests).</w:t>
      </w:r>
    </w:p>
    <w:p w14:paraId="2093F060" w14:textId="77777777" w:rsidR="00102AA2" w:rsidRPr="000333B2" w:rsidRDefault="00102AA2" w:rsidP="000333B2">
      <w:pPr>
        <w:tabs>
          <w:tab w:val="left" w:pos="851"/>
        </w:tabs>
        <w:spacing w:before="80"/>
        <w:ind w:right="475" w:firstLine="709"/>
        <w:rPr>
          <w:rFonts w:eastAsia="Arial"/>
          <w:color w:val="000000" w:themeColor="text1"/>
          <w:lang w:eastAsia="ko-KR"/>
        </w:rPr>
      </w:pPr>
      <w:r w:rsidRPr="000333B2">
        <w:rPr>
          <w:rFonts w:eastAsia="Arial"/>
          <w:color w:val="000000" w:themeColor="text1"/>
          <w:lang w:eastAsia="ko-KR"/>
        </w:rPr>
        <w:t>-  Thử nghiệm độ bền cơ khí dây chì (Mechanical tests of fuse-links).</w:t>
      </w:r>
    </w:p>
    <w:p w14:paraId="66796286" w14:textId="77777777" w:rsidR="00102AA2" w:rsidRPr="000333B2" w:rsidRDefault="00102AA2" w:rsidP="000333B2">
      <w:pPr>
        <w:tabs>
          <w:tab w:val="left" w:pos="851"/>
        </w:tabs>
        <w:spacing w:before="80"/>
        <w:ind w:right="475" w:firstLine="709"/>
        <w:rPr>
          <w:rFonts w:eastAsia="Arial"/>
          <w:color w:val="000000" w:themeColor="text1"/>
          <w:lang w:eastAsia="ko-KR"/>
        </w:rPr>
      </w:pPr>
      <w:r w:rsidRPr="000333B2">
        <w:rPr>
          <w:rFonts w:eastAsia="Arial"/>
          <w:color w:val="000000" w:themeColor="text1"/>
          <w:lang w:eastAsia="ko-KR"/>
        </w:rPr>
        <w:t>-  Thử nghiệm khả năng chịu kéo (Tensile withstand strength).</w:t>
      </w:r>
    </w:p>
    <w:p w14:paraId="59C58BBD" w14:textId="77777777" w:rsidR="00102AA2" w:rsidRPr="000333B2" w:rsidRDefault="00102AA2" w:rsidP="000333B2">
      <w:pPr>
        <w:tabs>
          <w:tab w:val="left" w:pos="851"/>
        </w:tabs>
        <w:spacing w:before="80"/>
        <w:ind w:right="475" w:firstLine="709"/>
        <w:rPr>
          <w:rFonts w:eastAsia="Arial"/>
          <w:color w:val="000000" w:themeColor="text1"/>
          <w:lang w:val="vi-VN" w:eastAsia="ko-KR"/>
        </w:rPr>
      </w:pPr>
      <w:r w:rsidRPr="000333B2">
        <w:rPr>
          <w:rFonts w:eastAsia="Arial"/>
          <w:color w:val="000000" w:themeColor="text1"/>
          <w:lang w:eastAsia="ko-KR"/>
        </w:rPr>
        <w:t>c</w:t>
      </w:r>
      <w:r w:rsidRPr="000333B2">
        <w:rPr>
          <w:rFonts w:eastAsia="Arial"/>
          <w:color w:val="000000" w:themeColor="text1"/>
          <w:lang w:val="vi-VN" w:eastAsia="ko-KR"/>
        </w:rPr>
        <w:t xml:space="preserve">. </w:t>
      </w:r>
      <w:r w:rsidRPr="000333B2">
        <w:rPr>
          <w:rFonts w:eastAsia="Arial"/>
          <w:color w:val="000000" w:themeColor="text1"/>
          <w:lang w:eastAsia="ko-KR"/>
        </w:rPr>
        <w:t>T</w:t>
      </w:r>
      <w:r w:rsidRPr="000333B2">
        <w:rPr>
          <w:rFonts w:eastAsia="Arial"/>
          <w:color w:val="000000" w:themeColor="text1"/>
          <w:lang w:val="vi-VN" w:eastAsia="ko-KR"/>
        </w:rPr>
        <w:t xml:space="preserve">hử nghiệm </w:t>
      </w:r>
      <w:r w:rsidRPr="000333B2">
        <w:rPr>
          <w:rFonts w:eastAsia="Arial"/>
          <w:color w:val="000000" w:themeColor="text1"/>
          <w:lang w:eastAsia="ko-KR"/>
        </w:rPr>
        <w:t>nghiệm thu (Sample test)</w:t>
      </w:r>
      <w:r w:rsidRPr="000333B2">
        <w:rPr>
          <w:rFonts w:eastAsia="Arial"/>
          <w:color w:val="000000" w:themeColor="text1"/>
          <w:lang w:val="vi-VN" w:eastAsia="ko-KR"/>
        </w:rPr>
        <w:t xml:space="preserve">: </w:t>
      </w:r>
    </w:p>
    <w:p w14:paraId="0A8EC26E" w14:textId="77777777" w:rsidR="00102AA2" w:rsidRPr="000333B2" w:rsidRDefault="00102AA2" w:rsidP="000333B2">
      <w:pPr>
        <w:tabs>
          <w:tab w:val="left" w:pos="851"/>
        </w:tabs>
        <w:spacing w:before="80"/>
        <w:ind w:right="475" w:firstLine="709"/>
        <w:rPr>
          <w:rFonts w:eastAsia="Arial"/>
          <w:color w:val="000000" w:themeColor="text1"/>
          <w:lang w:val="vi-VN" w:eastAsia="ko-KR"/>
        </w:rPr>
      </w:pPr>
      <w:r w:rsidRPr="000333B2">
        <w:rPr>
          <w:rFonts w:eastAsia="Arial"/>
          <w:color w:val="000000" w:themeColor="text1"/>
          <w:lang w:val="vi-VN" w:eastAsia="ko-KR"/>
        </w:rPr>
        <w:t>Trường hợp cần thiết, trong quá trình giao hàng, Đơn vị có thể yêu cầu nhà sản xuất (hoặc đơn vị cấp hàng) thực hiện lấy mẫu ngẫu nhiên dây chì từ lô hàng để thực hiện thí nghiệm, kiểm tra chất lượng hàng hóa. Việc thử nghiệm nghiệm thu được thực hiện bởi Phòng thử nghiệm độc lập (</w:t>
      </w:r>
      <w:r w:rsidRPr="000333B2">
        <w:rPr>
          <w:rFonts w:eastAsia="Arial"/>
          <w:color w:val="000000" w:themeColor="text1"/>
          <w:lang w:val="x-none" w:eastAsia="ko-KR"/>
        </w:rPr>
        <w:t>đạt chứng chỉ ISO/IEC 17025</w:t>
      </w:r>
      <w:r w:rsidRPr="000333B2">
        <w:rPr>
          <w:rFonts w:eastAsia="Arial"/>
          <w:color w:val="000000" w:themeColor="text1"/>
          <w:lang w:val="vi-VN" w:eastAsia="ko-KR"/>
        </w:rPr>
        <w:t>) với hạng mục sau:</w:t>
      </w:r>
    </w:p>
    <w:p w14:paraId="21C5B79A" w14:textId="77777777" w:rsidR="00102AA2" w:rsidRPr="000333B2" w:rsidRDefault="00102AA2" w:rsidP="000333B2">
      <w:pPr>
        <w:widowControl w:val="0"/>
        <w:tabs>
          <w:tab w:val="left" w:pos="567"/>
        </w:tabs>
        <w:spacing w:before="80"/>
        <w:ind w:right="475" w:firstLine="709"/>
        <w:rPr>
          <w:rFonts w:eastAsia="Arial"/>
          <w:color w:val="000000" w:themeColor="text1"/>
          <w:lang w:eastAsia="ko-KR"/>
        </w:rPr>
      </w:pPr>
      <w:r w:rsidRPr="000333B2">
        <w:rPr>
          <w:rFonts w:eastAsia="Arial"/>
          <w:color w:val="000000" w:themeColor="text1"/>
          <w:lang w:val="vi-VN" w:eastAsia="ko-KR"/>
        </w:rPr>
        <w:tab/>
      </w:r>
      <w:r w:rsidRPr="000333B2">
        <w:rPr>
          <w:rFonts w:eastAsia="Arial"/>
          <w:color w:val="000000" w:themeColor="text1"/>
          <w:lang w:eastAsia="ko-KR"/>
        </w:rPr>
        <w:t>-  Thử nghiệm độ bền cơ khí dây chì (Mechanical tests of fuse-links).</w:t>
      </w:r>
    </w:p>
    <w:p w14:paraId="392146EB" w14:textId="77777777" w:rsidR="00102AA2" w:rsidRPr="000333B2" w:rsidRDefault="00102AA2" w:rsidP="000333B2">
      <w:pPr>
        <w:pStyle w:val="anh411"/>
        <w:rPr>
          <w:lang w:eastAsia="ko-KR"/>
        </w:rPr>
      </w:pPr>
      <w:r w:rsidRPr="000333B2">
        <w:rPr>
          <w:lang w:eastAsia="ko-KR"/>
        </w:rPr>
        <w:t>Bản vẽ và tài liệu kỹ thuật:</w:t>
      </w:r>
    </w:p>
    <w:p w14:paraId="4CAA7325" w14:textId="77777777" w:rsidR="00102AA2" w:rsidRPr="000333B2" w:rsidRDefault="00102AA2" w:rsidP="000333B2">
      <w:pPr>
        <w:tabs>
          <w:tab w:val="left" w:pos="993"/>
        </w:tabs>
        <w:spacing w:before="80"/>
        <w:ind w:right="475" w:firstLine="709"/>
        <w:rPr>
          <w:rFonts w:eastAsia="Batang"/>
          <w:color w:val="000000" w:themeColor="text1"/>
          <w:lang w:eastAsia="ko-KR"/>
        </w:rPr>
      </w:pPr>
      <w:r w:rsidRPr="000333B2">
        <w:rPr>
          <w:rFonts w:eastAsia="Batang"/>
          <w:color w:val="000000" w:themeColor="text1"/>
          <w:lang w:eastAsia="ko-KR"/>
        </w:rPr>
        <w:t>Thiết bị phải được cung cấp bản vẽ và tài liệu kỹ thuật sau:</w:t>
      </w:r>
      <w:r w:rsidRPr="000333B2">
        <w:rPr>
          <w:rFonts w:eastAsia="Batang"/>
          <w:color w:val="000000" w:themeColor="text1"/>
          <w:lang w:eastAsia="ko-KR"/>
        </w:rPr>
        <w:tab/>
      </w:r>
    </w:p>
    <w:p w14:paraId="4210411C" w14:textId="77777777" w:rsidR="00102AA2" w:rsidRPr="000333B2" w:rsidRDefault="00102AA2" w:rsidP="000333B2">
      <w:pPr>
        <w:numPr>
          <w:ilvl w:val="0"/>
          <w:numId w:val="17"/>
        </w:numPr>
        <w:tabs>
          <w:tab w:val="left" w:pos="993"/>
        </w:tabs>
        <w:spacing w:before="80" w:after="0"/>
        <w:ind w:left="0" w:right="475" w:firstLine="709"/>
        <w:rPr>
          <w:rFonts w:eastAsia="Batang"/>
          <w:color w:val="000000" w:themeColor="text1"/>
          <w:lang w:val="vi-VN" w:eastAsia="ko-KR"/>
        </w:rPr>
      </w:pPr>
      <w:r w:rsidRPr="000333B2">
        <w:rPr>
          <w:rFonts w:eastAsia="Batang"/>
          <w:color w:val="000000" w:themeColor="text1"/>
          <w:lang w:val="vi-VN" w:eastAsia="ko-KR"/>
        </w:rPr>
        <w:t>Bản vẽ tổng thể bao gồm kích thước và khối lượng.</w:t>
      </w:r>
    </w:p>
    <w:p w14:paraId="049EB3E1" w14:textId="77777777" w:rsidR="00102AA2" w:rsidRPr="000333B2" w:rsidRDefault="00102AA2" w:rsidP="000333B2">
      <w:pPr>
        <w:numPr>
          <w:ilvl w:val="0"/>
          <w:numId w:val="17"/>
        </w:numPr>
        <w:tabs>
          <w:tab w:val="left" w:pos="927"/>
          <w:tab w:val="left" w:pos="993"/>
        </w:tabs>
        <w:spacing w:before="80" w:after="0"/>
        <w:ind w:left="0" w:right="475" w:firstLine="709"/>
        <w:rPr>
          <w:rFonts w:eastAsia="Batang"/>
          <w:color w:val="000000" w:themeColor="text1"/>
          <w:lang w:val="vi-VN" w:eastAsia="ko-KR"/>
        </w:rPr>
      </w:pPr>
      <w:r w:rsidRPr="000333B2">
        <w:rPr>
          <w:rFonts w:eastAsia="Batang"/>
          <w:color w:val="000000" w:themeColor="text1"/>
          <w:lang w:val="vi-VN" w:eastAsia="ko-KR"/>
        </w:rPr>
        <w:t>Tài liệu hướng dẫn lắp đặt, vận hành thiết bị.</w:t>
      </w:r>
    </w:p>
    <w:p w14:paraId="57677702" w14:textId="77777777" w:rsidR="00102AA2" w:rsidRPr="000333B2" w:rsidRDefault="00102AA2" w:rsidP="000333B2">
      <w:pPr>
        <w:numPr>
          <w:ilvl w:val="0"/>
          <w:numId w:val="17"/>
        </w:numPr>
        <w:tabs>
          <w:tab w:val="left" w:pos="993"/>
        </w:tabs>
        <w:spacing w:before="80" w:after="0"/>
        <w:ind w:left="0" w:right="475" w:firstLine="709"/>
        <w:rPr>
          <w:rFonts w:eastAsia="Batang"/>
          <w:color w:val="000000" w:themeColor="text1"/>
          <w:lang w:val="vi-VN" w:eastAsia="ko-KR"/>
        </w:rPr>
      </w:pPr>
      <w:r w:rsidRPr="000333B2">
        <w:rPr>
          <w:rFonts w:eastAsia="Batang"/>
          <w:color w:val="000000" w:themeColor="text1"/>
          <w:lang w:val="vi-VN" w:eastAsia="ko-KR"/>
        </w:rPr>
        <w:t>Bảng đặc tuyến thời gian cắt theo dòng sự cố (Time - Current characteristics) tương ứng dòng định mức dây chì công bố của nhà sản xuất đúng với loại dây chì được cung cấp.</w:t>
      </w:r>
    </w:p>
    <w:p w14:paraId="374D7160" w14:textId="77777777" w:rsidR="00102AA2" w:rsidRPr="000333B2" w:rsidRDefault="00102AA2" w:rsidP="000333B2">
      <w:pPr>
        <w:numPr>
          <w:ilvl w:val="0"/>
          <w:numId w:val="17"/>
        </w:numPr>
        <w:tabs>
          <w:tab w:val="left" w:pos="993"/>
        </w:tabs>
        <w:spacing w:before="80" w:after="0"/>
        <w:ind w:left="0" w:right="475" w:firstLine="709"/>
        <w:rPr>
          <w:rFonts w:eastAsia="Batang"/>
          <w:color w:val="000000" w:themeColor="text1"/>
          <w:lang w:val="vi-VN" w:eastAsia="ko-KR"/>
        </w:rPr>
      </w:pPr>
      <w:r w:rsidRPr="000333B2">
        <w:rPr>
          <w:rFonts w:eastAsia="Batang"/>
          <w:color w:val="000000" w:themeColor="text1"/>
          <w:lang w:val="vi-VN" w:eastAsia="ko-KR"/>
        </w:rPr>
        <w:t>Các biên bản thử nghiệm và giấy chứng nhận quản lý chất lượng ISO.</w:t>
      </w:r>
    </w:p>
    <w:p w14:paraId="31034E10" w14:textId="77777777" w:rsidR="00102AA2" w:rsidRPr="000333B2" w:rsidRDefault="00102AA2" w:rsidP="000333B2">
      <w:pPr>
        <w:pStyle w:val="anh411"/>
        <w:rPr>
          <w:lang w:val="nl-NL" w:eastAsia="ko-KR"/>
        </w:rPr>
      </w:pPr>
      <w:r w:rsidRPr="000333B2">
        <w:rPr>
          <w:lang w:eastAsia="ko-KR"/>
        </w:rPr>
        <w:t>Yêu cầu khác:</w:t>
      </w:r>
    </w:p>
    <w:p w14:paraId="66D67BA6" w14:textId="77777777" w:rsidR="00102AA2" w:rsidRPr="000333B2" w:rsidRDefault="00102AA2" w:rsidP="000333B2">
      <w:pPr>
        <w:numPr>
          <w:ilvl w:val="0"/>
          <w:numId w:val="18"/>
        </w:numPr>
        <w:tabs>
          <w:tab w:val="left" w:pos="993"/>
        </w:tabs>
        <w:spacing w:before="80" w:after="0"/>
        <w:ind w:left="0" w:right="475" w:firstLine="709"/>
        <w:rPr>
          <w:rFonts w:eastAsia="Batang"/>
          <w:color w:val="000000" w:themeColor="text1"/>
          <w:spacing w:val="6"/>
          <w:lang w:val="sv-SE" w:eastAsia="ko-KR"/>
        </w:rPr>
      </w:pPr>
      <w:r w:rsidRPr="000333B2">
        <w:rPr>
          <w:rFonts w:eastAsia="Batang"/>
          <w:color w:val="000000" w:themeColor="text1"/>
          <w:spacing w:val="6"/>
          <w:lang w:val="sv-SE" w:eastAsia="ko-KR"/>
        </w:rPr>
        <w:t xml:space="preserve">Thiết bị mới nguyên 100%, không có khiếm khuyết, có chứng nhận nguồn gốc xuất xứ hàng hóa rõ ràng, hợp pháp và có chứng nhận chất lượng hàng hóa, kèm theo các tài liệu liên quan để chứng minh hàng hoá được cung cấp phù hợp với yêu cầu của thiết kế và quy định trong hợp đồng đã ký kết. </w:t>
      </w:r>
    </w:p>
    <w:p w14:paraId="4D528637" w14:textId="77777777" w:rsidR="00102AA2" w:rsidRPr="000333B2" w:rsidRDefault="00102AA2" w:rsidP="000333B2">
      <w:pPr>
        <w:numPr>
          <w:ilvl w:val="0"/>
          <w:numId w:val="18"/>
        </w:numPr>
        <w:tabs>
          <w:tab w:val="left" w:pos="993"/>
        </w:tabs>
        <w:spacing w:before="80" w:after="0"/>
        <w:ind w:left="0" w:right="475" w:firstLine="709"/>
        <w:rPr>
          <w:rFonts w:eastAsia="Batang"/>
          <w:color w:val="000000" w:themeColor="text1"/>
          <w:spacing w:val="6"/>
          <w:lang w:val="sv-SE" w:eastAsia="ko-KR"/>
        </w:rPr>
      </w:pPr>
      <w:r w:rsidRPr="000333B2">
        <w:rPr>
          <w:rFonts w:eastAsia="Batang"/>
          <w:color w:val="000000" w:themeColor="text1"/>
          <w:spacing w:val="6"/>
          <w:lang w:val="sv-SE" w:eastAsia="ko-KR"/>
        </w:rPr>
        <w:t>Thiết bị phải đáp ứng được độ bền đối với các điều kiện về khí hậu và môi trường tại Việt Nam: được nhiệt đới hóa, phù hợp với điều kiện môi trường lắp đặt vận hành.</w:t>
      </w:r>
    </w:p>
    <w:p w14:paraId="7FEFDB20" w14:textId="136F9958" w:rsidR="00102AA2" w:rsidRPr="000333B2" w:rsidRDefault="00102AA2" w:rsidP="000333B2">
      <w:pPr>
        <w:pStyle w:val="anh411"/>
      </w:pPr>
      <w:r w:rsidRPr="000333B2">
        <w:t>Bảng thông số kỹ thuật</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071"/>
        <w:gridCol w:w="851"/>
        <w:gridCol w:w="3693"/>
        <w:gridCol w:w="1178"/>
      </w:tblGrid>
      <w:tr w:rsidR="00102AA2" w:rsidRPr="000333B2" w14:paraId="5F873C5B" w14:textId="77777777" w:rsidTr="00FD7A7F">
        <w:trPr>
          <w:tblHeade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110EA902" w14:textId="77777777" w:rsidR="00102AA2" w:rsidRPr="000333B2" w:rsidRDefault="00102AA2" w:rsidP="000333B2">
            <w:pPr>
              <w:spacing w:before="0" w:after="0" w:line="256" w:lineRule="auto"/>
              <w:ind w:left="-108" w:right="-108"/>
              <w:jc w:val="center"/>
              <w:rPr>
                <w:rFonts w:eastAsia="Batang"/>
                <w:b/>
                <w:bCs/>
                <w:color w:val="000000"/>
                <w:kern w:val="0"/>
                <w:lang w:val="vi-VN" w:eastAsia="ko-KR"/>
                <w14:ligatures w14:val="none"/>
              </w:rPr>
            </w:pPr>
            <w:r w:rsidRPr="000333B2">
              <w:rPr>
                <w:rFonts w:eastAsia="Batang"/>
                <w:b/>
                <w:bCs/>
                <w:color w:val="000000"/>
                <w:kern w:val="0"/>
                <w:lang w:val="vi-VN" w:eastAsia="ko-KR"/>
                <w14:ligatures w14:val="none"/>
              </w:rPr>
              <w:lastRenderedPageBreak/>
              <w:t>STT</w:t>
            </w:r>
          </w:p>
        </w:tc>
        <w:tc>
          <w:tcPr>
            <w:tcW w:w="3071" w:type="dxa"/>
            <w:tcBorders>
              <w:top w:val="single" w:sz="4" w:space="0" w:color="auto"/>
              <w:left w:val="single" w:sz="4" w:space="0" w:color="auto"/>
              <w:bottom w:val="single" w:sz="4" w:space="0" w:color="auto"/>
              <w:right w:val="single" w:sz="4" w:space="0" w:color="auto"/>
            </w:tcBorders>
            <w:vAlign w:val="center"/>
            <w:hideMark/>
          </w:tcPr>
          <w:p w14:paraId="7A76723D" w14:textId="77777777" w:rsidR="00102AA2" w:rsidRPr="000333B2" w:rsidRDefault="00102AA2" w:rsidP="000333B2">
            <w:pPr>
              <w:spacing w:before="0" w:after="0" w:line="256" w:lineRule="auto"/>
              <w:jc w:val="center"/>
              <w:rPr>
                <w:rFonts w:eastAsia="Batang"/>
                <w:b/>
                <w:bCs/>
                <w:color w:val="000000"/>
                <w:kern w:val="0"/>
                <w:lang w:val="vi-VN" w:eastAsia="ko-KR"/>
                <w14:ligatures w14:val="none"/>
              </w:rPr>
            </w:pPr>
            <w:r w:rsidRPr="000333B2">
              <w:rPr>
                <w:rFonts w:eastAsia="Batang"/>
                <w:b/>
                <w:color w:val="000000"/>
                <w:kern w:val="0"/>
                <w:lang w:val="vi-VN" w:eastAsia="ko-KR"/>
                <w14:ligatures w14:val="none"/>
              </w:rPr>
              <w:t>Hạng mục</w:t>
            </w:r>
          </w:p>
        </w:tc>
        <w:tc>
          <w:tcPr>
            <w:tcW w:w="851" w:type="dxa"/>
            <w:tcBorders>
              <w:top w:val="single" w:sz="4" w:space="0" w:color="auto"/>
              <w:left w:val="single" w:sz="4" w:space="0" w:color="auto"/>
              <w:bottom w:val="single" w:sz="4" w:space="0" w:color="auto"/>
              <w:right w:val="single" w:sz="4" w:space="0" w:color="auto"/>
            </w:tcBorders>
            <w:vAlign w:val="center"/>
            <w:hideMark/>
          </w:tcPr>
          <w:p w14:paraId="2D097710" w14:textId="77777777" w:rsidR="00102AA2" w:rsidRPr="000333B2" w:rsidRDefault="00102AA2" w:rsidP="000333B2">
            <w:pPr>
              <w:spacing w:before="0" w:after="0" w:line="256" w:lineRule="auto"/>
              <w:jc w:val="center"/>
              <w:rPr>
                <w:rFonts w:eastAsia="Batang"/>
                <w:b/>
                <w:bCs/>
                <w:color w:val="000000"/>
                <w:kern w:val="0"/>
                <w:lang w:val="vi-VN" w:eastAsia="ko-KR"/>
                <w14:ligatures w14:val="none"/>
              </w:rPr>
            </w:pPr>
            <w:r w:rsidRPr="000333B2">
              <w:rPr>
                <w:rFonts w:eastAsia="Batang"/>
                <w:b/>
                <w:bCs/>
                <w:color w:val="000000"/>
                <w:kern w:val="0"/>
                <w:lang w:val="vi-VN" w:eastAsia="ko-KR"/>
                <w14:ligatures w14:val="none"/>
              </w:rPr>
              <w:t>Đơn vị</w:t>
            </w:r>
          </w:p>
        </w:tc>
        <w:tc>
          <w:tcPr>
            <w:tcW w:w="3693" w:type="dxa"/>
            <w:tcBorders>
              <w:top w:val="single" w:sz="4" w:space="0" w:color="auto"/>
              <w:left w:val="single" w:sz="4" w:space="0" w:color="auto"/>
              <w:bottom w:val="single" w:sz="4" w:space="0" w:color="auto"/>
              <w:right w:val="single" w:sz="4" w:space="0" w:color="auto"/>
            </w:tcBorders>
            <w:vAlign w:val="center"/>
            <w:hideMark/>
          </w:tcPr>
          <w:p w14:paraId="5F295FAD" w14:textId="77777777" w:rsidR="00102AA2" w:rsidRPr="000333B2" w:rsidRDefault="00102AA2" w:rsidP="000333B2">
            <w:pPr>
              <w:spacing w:before="0" w:after="0" w:line="256" w:lineRule="auto"/>
              <w:jc w:val="center"/>
              <w:rPr>
                <w:rFonts w:eastAsia="Batang"/>
                <w:b/>
                <w:bCs/>
                <w:color w:val="000000"/>
                <w:kern w:val="0"/>
                <w:lang w:val="vi-VN" w:eastAsia="ko-KR"/>
                <w14:ligatures w14:val="none"/>
              </w:rPr>
            </w:pPr>
            <w:r w:rsidRPr="000333B2">
              <w:rPr>
                <w:rFonts w:eastAsia="Batang"/>
                <w:b/>
                <w:bCs/>
                <w:color w:val="000000"/>
                <w:kern w:val="0"/>
                <w:lang w:val="vi-VN" w:eastAsia="ko-KR"/>
                <w14:ligatures w14:val="none"/>
              </w:rPr>
              <w:t>Yêu cầu về kỹ thuật</w:t>
            </w:r>
          </w:p>
        </w:tc>
        <w:tc>
          <w:tcPr>
            <w:tcW w:w="1178" w:type="dxa"/>
            <w:tcBorders>
              <w:top w:val="single" w:sz="4" w:space="0" w:color="auto"/>
              <w:left w:val="single" w:sz="4" w:space="0" w:color="auto"/>
              <w:bottom w:val="single" w:sz="4" w:space="0" w:color="auto"/>
              <w:right w:val="single" w:sz="4" w:space="0" w:color="auto"/>
            </w:tcBorders>
            <w:hideMark/>
          </w:tcPr>
          <w:p w14:paraId="514858E5" w14:textId="77777777" w:rsidR="00102AA2" w:rsidRPr="000333B2" w:rsidRDefault="00102AA2" w:rsidP="000333B2">
            <w:pPr>
              <w:spacing w:before="0" w:after="0" w:line="256" w:lineRule="auto"/>
              <w:jc w:val="center"/>
              <w:rPr>
                <w:rFonts w:eastAsia="Batang"/>
                <w:b/>
                <w:bCs/>
                <w:color w:val="000000"/>
                <w:kern w:val="0"/>
                <w:lang w:val="vi-VN" w:eastAsia="ko-KR"/>
                <w14:ligatures w14:val="none"/>
              </w:rPr>
            </w:pPr>
            <w:r w:rsidRPr="000333B2">
              <w:rPr>
                <w:rFonts w:eastAsia="Batang"/>
                <w:b/>
                <w:bCs/>
                <w:color w:val="000000"/>
                <w:kern w:val="0"/>
                <w:lang w:val="vi-VN" w:eastAsia="ko-KR"/>
                <w14:ligatures w14:val="none"/>
              </w:rPr>
              <w:t>Thông số chào</w:t>
            </w:r>
          </w:p>
        </w:tc>
      </w:tr>
      <w:tr w:rsidR="00102AA2" w:rsidRPr="000333B2" w14:paraId="3D967C04" w14:textId="77777777" w:rsidTr="00FD7A7F">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62234FDD" w14:textId="77777777" w:rsidR="00102AA2" w:rsidRPr="000333B2" w:rsidRDefault="00102AA2" w:rsidP="000333B2">
            <w:pPr>
              <w:spacing w:before="0" w:after="0" w:line="256"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0</w:t>
            </w:r>
          </w:p>
        </w:tc>
        <w:tc>
          <w:tcPr>
            <w:tcW w:w="3071" w:type="dxa"/>
            <w:tcBorders>
              <w:top w:val="single" w:sz="4" w:space="0" w:color="auto"/>
              <w:left w:val="single" w:sz="4" w:space="0" w:color="auto"/>
              <w:bottom w:val="single" w:sz="4" w:space="0" w:color="auto"/>
              <w:right w:val="single" w:sz="4" w:space="0" w:color="auto"/>
            </w:tcBorders>
            <w:vAlign w:val="center"/>
            <w:hideMark/>
          </w:tcPr>
          <w:p w14:paraId="7FBBC532" w14:textId="77777777" w:rsidR="00102AA2" w:rsidRPr="000333B2" w:rsidRDefault="00102AA2" w:rsidP="000333B2">
            <w:pPr>
              <w:spacing w:before="0" w:after="0" w:line="256" w:lineRule="auto"/>
              <w:jc w:val="left"/>
              <w:rPr>
                <w:rFonts w:eastAsia="Calibri"/>
                <w:color w:val="000000"/>
                <w:kern w:val="0"/>
                <w:lang w:val="vi-VN" w:eastAsia="ko-KR"/>
                <w14:ligatures w14:val="none"/>
              </w:rPr>
            </w:pPr>
            <w:r w:rsidRPr="000333B2">
              <w:rPr>
                <w:rFonts w:eastAsia="Calibri"/>
                <w:color w:val="000000"/>
                <w:kern w:val="0"/>
                <w:lang w:val="vi-VN" w:eastAsia="ko-KR"/>
                <w14:ligatures w14:val="none"/>
              </w:rPr>
              <w:t>Yêu cầu chung (nêu trên)</w:t>
            </w:r>
          </w:p>
        </w:tc>
        <w:tc>
          <w:tcPr>
            <w:tcW w:w="851" w:type="dxa"/>
            <w:tcBorders>
              <w:top w:val="single" w:sz="4" w:space="0" w:color="auto"/>
              <w:left w:val="single" w:sz="4" w:space="0" w:color="auto"/>
              <w:bottom w:val="single" w:sz="4" w:space="0" w:color="auto"/>
              <w:right w:val="single" w:sz="4" w:space="0" w:color="auto"/>
            </w:tcBorders>
            <w:vAlign w:val="center"/>
          </w:tcPr>
          <w:p w14:paraId="61890F4A" w14:textId="77777777" w:rsidR="00102AA2" w:rsidRPr="000333B2" w:rsidRDefault="00102AA2" w:rsidP="000333B2">
            <w:pPr>
              <w:spacing w:before="0" w:after="0" w:line="256" w:lineRule="auto"/>
              <w:jc w:val="center"/>
              <w:rPr>
                <w:rFonts w:eastAsia="Batang"/>
                <w:color w:val="000000"/>
                <w:kern w:val="0"/>
                <w:lang w:val="vi-VN" w:eastAsia="ko-KR"/>
                <w14:ligatures w14:val="none"/>
              </w:rPr>
            </w:pPr>
          </w:p>
        </w:tc>
        <w:tc>
          <w:tcPr>
            <w:tcW w:w="3693" w:type="dxa"/>
            <w:tcBorders>
              <w:top w:val="single" w:sz="4" w:space="0" w:color="auto"/>
              <w:left w:val="single" w:sz="4" w:space="0" w:color="auto"/>
              <w:bottom w:val="single" w:sz="4" w:space="0" w:color="auto"/>
              <w:right w:val="single" w:sz="4" w:space="0" w:color="auto"/>
            </w:tcBorders>
            <w:vAlign w:val="center"/>
            <w:hideMark/>
          </w:tcPr>
          <w:p w14:paraId="621C7B19" w14:textId="77777777" w:rsidR="00102AA2" w:rsidRPr="000333B2" w:rsidRDefault="00102AA2" w:rsidP="000333B2">
            <w:pPr>
              <w:spacing w:before="0" w:after="0" w:line="256" w:lineRule="auto"/>
              <w:jc w:val="center"/>
              <w:rPr>
                <w:rFonts w:eastAsia="Calibri"/>
                <w:color w:val="000000"/>
                <w:kern w:val="0"/>
                <w:lang w:val="vi-VN" w:eastAsia="ko-KR"/>
                <w14:ligatures w14:val="none"/>
              </w:rPr>
            </w:pPr>
            <w:r w:rsidRPr="000333B2">
              <w:rPr>
                <w:rFonts w:eastAsia="Calibri"/>
                <w:color w:val="000000"/>
                <w:kern w:val="0"/>
                <w:lang w:val="vi-VN" w:eastAsia="ko-KR"/>
                <w14:ligatures w14:val="none"/>
              </w:rPr>
              <w:t>Đáp ứng</w:t>
            </w:r>
          </w:p>
        </w:tc>
        <w:tc>
          <w:tcPr>
            <w:tcW w:w="1178" w:type="dxa"/>
            <w:tcBorders>
              <w:top w:val="single" w:sz="4" w:space="0" w:color="auto"/>
              <w:left w:val="single" w:sz="4" w:space="0" w:color="auto"/>
              <w:bottom w:val="single" w:sz="4" w:space="0" w:color="auto"/>
              <w:right w:val="single" w:sz="4" w:space="0" w:color="auto"/>
            </w:tcBorders>
          </w:tcPr>
          <w:p w14:paraId="79AB5987" w14:textId="77777777" w:rsidR="00102AA2" w:rsidRPr="000333B2" w:rsidRDefault="00102AA2" w:rsidP="000333B2">
            <w:pPr>
              <w:spacing w:before="0" w:after="0" w:line="256" w:lineRule="auto"/>
              <w:ind w:firstLine="720"/>
              <w:jc w:val="center"/>
              <w:rPr>
                <w:rFonts w:eastAsia="Batang"/>
                <w:color w:val="000000"/>
                <w:kern w:val="0"/>
                <w:lang w:val="vi-VN" w:eastAsia="ko-KR"/>
                <w14:ligatures w14:val="none"/>
              </w:rPr>
            </w:pPr>
          </w:p>
        </w:tc>
      </w:tr>
      <w:tr w:rsidR="00102AA2" w:rsidRPr="000333B2" w14:paraId="21FEA758" w14:textId="77777777" w:rsidTr="00FD7A7F">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5120758D" w14:textId="77777777" w:rsidR="00102AA2" w:rsidRPr="000333B2" w:rsidRDefault="00102AA2" w:rsidP="000333B2">
            <w:pPr>
              <w:spacing w:before="0" w:after="0" w:line="256"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1</w:t>
            </w:r>
          </w:p>
        </w:tc>
        <w:tc>
          <w:tcPr>
            <w:tcW w:w="3071" w:type="dxa"/>
            <w:tcBorders>
              <w:top w:val="single" w:sz="4" w:space="0" w:color="auto"/>
              <w:left w:val="single" w:sz="4" w:space="0" w:color="auto"/>
              <w:bottom w:val="single" w:sz="4" w:space="0" w:color="auto"/>
              <w:right w:val="single" w:sz="4" w:space="0" w:color="auto"/>
            </w:tcBorders>
            <w:vAlign w:val="center"/>
            <w:hideMark/>
          </w:tcPr>
          <w:p w14:paraId="654A82BA" w14:textId="77777777" w:rsidR="00102AA2" w:rsidRPr="000333B2" w:rsidRDefault="00102AA2" w:rsidP="000333B2">
            <w:pPr>
              <w:spacing w:before="0" w:after="0" w:line="256" w:lineRule="auto"/>
              <w:jc w:val="left"/>
              <w:rPr>
                <w:rFonts w:eastAsia="Batang"/>
                <w:snapToGrid w:val="0"/>
                <w:color w:val="000000"/>
                <w:kern w:val="0"/>
                <w:lang w:val="vi-VN" w:eastAsia="ko-KR"/>
                <w14:ligatures w14:val="none"/>
              </w:rPr>
            </w:pPr>
            <w:r w:rsidRPr="000333B2">
              <w:rPr>
                <w:rFonts w:eastAsia="Calibri"/>
                <w:color w:val="000000"/>
                <w:kern w:val="0"/>
                <w:lang w:val="vi-VN" w:eastAsia="ko-KR"/>
                <w14:ligatures w14:val="none"/>
              </w:rPr>
              <w:t>Nhà sản xuất</w:t>
            </w:r>
          </w:p>
        </w:tc>
        <w:tc>
          <w:tcPr>
            <w:tcW w:w="851" w:type="dxa"/>
            <w:tcBorders>
              <w:top w:val="single" w:sz="4" w:space="0" w:color="auto"/>
              <w:left w:val="single" w:sz="4" w:space="0" w:color="auto"/>
              <w:bottom w:val="single" w:sz="4" w:space="0" w:color="auto"/>
              <w:right w:val="single" w:sz="4" w:space="0" w:color="auto"/>
            </w:tcBorders>
            <w:vAlign w:val="center"/>
          </w:tcPr>
          <w:p w14:paraId="768617F9" w14:textId="77777777" w:rsidR="00102AA2" w:rsidRPr="000333B2" w:rsidRDefault="00102AA2" w:rsidP="000333B2">
            <w:pPr>
              <w:spacing w:before="0" w:after="0" w:line="256" w:lineRule="auto"/>
              <w:jc w:val="center"/>
              <w:rPr>
                <w:rFonts w:eastAsia="Batang"/>
                <w:color w:val="000000"/>
                <w:kern w:val="0"/>
                <w:lang w:val="vi-VN" w:eastAsia="ko-KR"/>
                <w14:ligatures w14:val="none"/>
              </w:rPr>
            </w:pPr>
          </w:p>
        </w:tc>
        <w:tc>
          <w:tcPr>
            <w:tcW w:w="3693" w:type="dxa"/>
            <w:tcBorders>
              <w:top w:val="single" w:sz="4" w:space="0" w:color="auto"/>
              <w:left w:val="single" w:sz="4" w:space="0" w:color="auto"/>
              <w:bottom w:val="single" w:sz="4" w:space="0" w:color="auto"/>
              <w:right w:val="single" w:sz="4" w:space="0" w:color="auto"/>
            </w:tcBorders>
            <w:vAlign w:val="center"/>
            <w:hideMark/>
          </w:tcPr>
          <w:p w14:paraId="115295B5" w14:textId="77777777" w:rsidR="00102AA2" w:rsidRPr="000333B2" w:rsidRDefault="00102AA2" w:rsidP="000333B2">
            <w:pPr>
              <w:spacing w:before="0" w:after="0" w:line="256" w:lineRule="auto"/>
              <w:jc w:val="center"/>
              <w:rPr>
                <w:rFonts w:eastAsia="Batang"/>
                <w:snapToGrid w:val="0"/>
                <w:color w:val="000000"/>
                <w:kern w:val="0"/>
                <w:lang w:val="vi-VN" w:eastAsia="ko-KR"/>
                <w14:ligatures w14:val="none"/>
              </w:rPr>
            </w:pPr>
            <w:r w:rsidRPr="000333B2">
              <w:rPr>
                <w:rFonts w:eastAsia="Calibri"/>
                <w:color w:val="000000"/>
                <w:kern w:val="0"/>
                <w:lang w:val="vi-VN" w:eastAsia="ko-KR"/>
                <w14:ligatures w14:val="none"/>
              </w:rPr>
              <w:t>Nêu cụ thể</w:t>
            </w:r>
          </w:p>
        </w:tc>
        <w:tc>
          <w:tcPr>
            <w:tcW w:w="1178" w:type="dxa"/>
            <w:tcBorders>
              <w:top w:val="single" w:sz="4" w:space="0" w:color="auto"/>
              <w:left w:val="single" w:sz="4" w:space="0" w:color="auto"/>
              <w:bottom w:val="single" w:sz="4" w:space="0" w:color="auto"/>
              <w:right w:val="single" w:sz="4" w:space="0" w:color="auto"/>
            </w:tcBorders>
          </w:tcPr>
          <w:p w14:paraId="28460A1C" w14:textId="77777777" w:rsidR="00102AA2" w:rsidRPr="000333B2" w:rsidRDefault="00102AA2" w:rsidP="000333B2">
            <w:pPr>
              <w:spacing w:before="0" w:after="0" w:line="256" w:lineRule="auto"/>
              <w:ind w:firstLine="720"/>
              <w:jc w:val="center"/>
              <w:rPr>
                <w:rFonts w:eastAsia="Batang"/>
                <w:color w:val="000000"/>
                <w:kern w:val="0"/>
                <w:lang w:val="vi-VN" w:eastAsia="ko-KR"/>
                <w14:ligatures w14:val="none"/>
              </w:rPr>
            </w:pPr>
          </w:p>
        </w:tc>
      </w:tr>
      <w:tr w:rsidR="00102AA2" w:rsidRPr="000333B2" w14:paraId="6C6CA8CA" w14:textId="77777777" w:rsidTr="00FD7A7F">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4166A646" w14:textId="77777777" w:rsidR="00102AA2" w:rsidRPr="000333B2" w:rsidRDefault="00102AA2" w:rsidP="000333B2">
            <w:pPr>
              <w:spacing w:before="0" w:after="0" w:line="256"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2</w:t>
            </w:r>
          </w:p>
        </w:tc>
        <w:tc>
          <w:tcPr>
            <w:tcW w:w="3071" w:type="dxa"/>
            <w:tcBorders>
              <w:top w:val="single" w:sz="4" w:space="0" w:color="auto"/>
              <w:left w:val="single" w:sz="4" w:space="0" w:color="auto"/>
              <w:bottom w:val="single" w:sz="4" w:space="0" w:color="auto"/>
              <w:right w:val="single" w:sz="4" w:space="0" w:color="auto"/>
            </w:tcBorders>
            <w:vAlign w:val="center"/>
            <w:hideMark/>
          </w:tcPr>
          <w:p w14:paraId="1A0593F7" w14:textId="77777777" w:rsidR="00102AA2" w:rsidRPr="000333B2" w:rsidRDefault="00102AA2" w:rsidP="000333B2">
            <w:pPr>
              <w:spacing w:before="0" w:after="0" w:line="256" w:lineRule="auto"/>
              <w:jc w:val="left"/>
              <w:rPr>
                <w:rFonts w:eastAsia="Calibri"/>
                <w:color w:val="000000"/>
                <w:kern w:val="0"/>
                <w:lang w:val="vi-VN" w:eastAsia="ko-KR"/>
                <w14:ligatures w14:val="none"/>
              </w:rPr>
            </w:pPr>
            <w:r w:rsidRPr="000333B2">
              <w:rPr>
                <w:rFonts w:eastAsia="Calibri"/>
                <w:color w:val="000000"/>
                <w:kern w:val="0"/>
                <w:lang w:val="vi-VN" w:eastAsia="ko-KR"/>
                <w14:ligatures w14:val="none"/>
              </w:rPr>
              <w:t>Nước sản xuất</w:t>
            </w:r>
          </w:p>
        </w:tc>
        <w:tc>
          <w:tcPr>
            <w:tcW w:w="851" w:type="dxa"/>
            <w:tcBorders>
              <w:top w:val="single" w:sz="4" w:space="0" w:color="auto"/>
              <w:left w:val="single" w:sz="4" w:space="0" w:color="auto"/>
              <w:bottom w:val="single" w:sz="4" w:space="0" w:color="auto"/>
              <w:right w:val="single" w:sz="4" w:space="0" w:color="auto"/>
            </w:tcBorders>
            <w:vAlign w:val="center"/>
          </w:tcPr>
          <w:p w14:paraId="630A179C" w14:textId="77777777" w:rsidR="00102AA2" w:rsidRPr="000333B2" w:rsidRDefault="00102AA2" w:rsidP="000333B2">
            <w:pPr>
              <w:spacing w:before="0" w:after="0" w:line="256" w:lineRule="auto"/>
              <w:jc w:val="center"/>
              <w:rPr>
                <w:rFonts w:eastAsia="Batang"/>
                <w:color w:val="000000"/>
                <w:kern w:val="0"/>
                <w:lang w:val="vi-VN" w:eastAsia="ko-KR"/>
                <w14:ligatures w14:val="none"/>
              </w:rPr>
            </w:pPr>
          </w:p>
        </w:tc>
        <w:tc>
          <w:tcPr>
            <w:tcW w:w="3693" w:type="dxa"/>
            <w:tcBorders>
              <w:top w:val="single" w:sz="4" w:space="0" w:color="auto"/>
              <w:left w:val="single" w:sz="4" w:space="0" w:color="auto"/>
              <w:bottom w:val="single" w:sz="4" w:space="0" w:color="auto"/>
              <w:right w:val="single" w:sz="4" w:space="0" w:color="auto"/>
            </w:tcBorders>
            <w:vAlign w:val="center"/>
            <w:hideMark/>
          </w:tcPr>
          <w:p w14:paraId="1538B44F" w14:textId="77777777" w:rsidR="00102AA2" w:rsidRPr="000333B2" w:rsidRDefault="00102AA2" w:rsidP="000333B2">
            <w:pPr>
              <w:spacing w:before="0" w:after="0" w:line="256" w:lineRule="auto"/>
              <w:jc w:val="center"/>
              <w:rPr>
                <w:rFonts w:eastAsia="Calibri"/>
                <w:color w:val="000000"/>
                <w:kern w:val="0"/>
                <w:lang w:val="vi-VN" w:eastAsia="ko-KR"/>
                <w14:ligatures w14:val="none"/>
              </w:rPr>
            </w:pPr>
            <w:r w:rsidRPr="000333B2">
              <w:rPr>
                <w:rFonts w:eastAsia="Calibri"/>
                <w:color w:val="000000"/>
                <w:kern w:val="0"/>
                <w:lang w:val="vi-VN" w:eastAsia="ko-KR"/>
                <w14:ligatures w14:val="none"/>
              </w:rPr>
              <w:t>Nêu cụ thể</w:t>
            </w:r>
          </w:p>
        </w:tc>
        <w:tc>
          <w:tcPr>
            <w:tcW w:w="1178" w:type="dxa"/>
            <w:tcBorders>
              <w:top w:val="single" w:sz="4" w:space="0" w:color="auto"/>
              <w:left w:val="single" w:sz="4" w:space="0" w:color="auto"/>
              <w:bottom w:val="single" w:sz="4" w:space="0" w:color="auto"/>
              <w:right w:val="single" w:sz="4" w:space="0" w:color="auto"/>
            </w:tcBorders>
          </w:tcPr>
          <w:p w14:paraId="3B69FF1C" w14:textId="77777777" w:rsidR="00102AA2" w:rsidRPr="000333B2" w:rsidRDefault="00102AA2" w:rsidP="000333B2">
            <w:pPr>
              <w:spacing w:before="0" w:after="0" w:line="256" w:lineRule="auto"/>
              <w:ind w:firstLine="720"/>
              <w:jc w:val="center"/>
              <w:rPr>
                <w:rFonts w:eastAsia="Batang"/>
                <w:color w:val="000000"/>
                <w:kern w:val="0"/>
                <w:lang w:val="vi-VN" w:eastAsia="ko-KR"/>
                <w14:ligatures w14:val="none"/>
              </w:rPr>
            </w:pPr>
          </w:p>
        </w:tc>
      </w:tr>
      <w:tr w:rsidR="00102AA2" w:rsidRPr="000333B2" w14:paraId="00181A18" w14:textId="77777777" w:rsidTr="00FD7A7F">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1F94427F" w14:textId="77777777" w:rsidR="00102AA2" w:rsidRPr="000333B2" w:rsidRDefault="00102AA2" w:rsidP="000333B2">
            <w:pPr>
              <w:spacing w:before="0" w:after="0" w:line="256"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3</w:t>
            </w:r>
          </w:p>
        </w:tc>
        <w:tc>
          <w:tcPr>
            <w:tcW w:w="3071" w:type="dxa"/>
            <w:tcBorders>
              <w:top w:val="single" w:sz="4" w:space="0" w:color="auto"/>
              <w:left w:val="single" w:sz="4" w:space="0" w:color="auto"/>
              <w:bottom w:val="single" w:sz="4" w:space="0" w:color="auto"/>
              <w:right w:val="single" w:sz="4" w:space="0" w:color="auto"/>
            </w:tcBorders>
            <w:vAlign w:val="center"/>
            <w:hideMark/>
          </w:tcPr>
          <w:p w14:paraId="15C7D862" w14:textId="77777777" w:rsidR="00102AA2" w:rsidRPr="000333B2" w:rsidRDefault="00102AA2" w:rsidP="000333B2">
            <w:pPr>
              <w:spacing w:before="0" w:after="0" w:line="256" w:lineRule="auto"/>
              <w:jc w:val="left"/>
              <w:rPr>
                <w:rFonts w:eastAsia="Batang"/>
                <w:snapToGrid w:val="0"/>
                <w:color w:val="000000"/>
                <w:kern w:val="0"/>
                <w:lang w:val="vi-VN" w:eastAsia="ko-KR"/>
                <w14:ligatures w14:val="none"/>
              </w:rPr>
            </w:pPr>
            <w:r w:rsidRPr="000333B2">
              <w:rPr>
                <w:rFonts w:eastAsia="Batang"/>
                <w:color w:val="000000"/>
                <w:kern w:val="0"/>
                <w:lang w:val="vi-VN" w:eastAsia="ko-KR"/>
                <w14:ligatures w14:val="none"/>
              </w:rPr>
              <w:t>Mã hiệu</w:t>
            </w:r>
          </w:p>
        </w:tc>
        <w:tc>
          <w:tcPr>
            <w:tcW w:w="851" w:type="dxa"/>
            <w:tcBorders>
              <w:top w:val="single" w:sz="4" w:space="0" w:color="auto"/>
              <w:left w:val="single" w:sz="4" w:space="0" w:color="auto"/>
              <w:bottom w:val="single" w:sz="4" w:space="0" w:color="auto"/>
              <w:right w:val="single" w:sz="4" w:space="0" w:color="auto"/>
            </w:tcBorders>
            <w:vAlign w:val="center"/>
          </w:tcPr>
          <w:p w14:paraId="2EC4DDB3" w14:textId="77777777" w:rsidR="00102AA2" w:rsidRPr="000333B2" w:rsidRDefault="00102AA2" w:rsidP="000333B2">
            <w:pPr>
              <w:spacing w:before="0" w:after="0" w:line="256" w:lineRule="auto"/>
              <w:jc w:val="center"/>
              <w:rPr>
                <w:rFonts w:eastAsia="Batang"/>
                <w:color w:val="000000"/>
                <w:kern w:val="0"/>
                <w:lang w:val="vi-VN" w:eastAsia="ko-KR"/>
                <w14:ligatures w14:val="none"/>
              </w:rPr>
            </w:pPr>
          </w:p>
        </w:tc>
        <w:tc>
          <w:tcPr>
            <w:tcW w:w="3693" w:type="dxa"/>
            <w:tcBorders>
              <w:top w:val="single" w:sz="4" w:space="0" w:color="auto"/>
              <w:left w:val="single" w:sz="4" w:space="0" w:color="auto"/>
              <w:bottom w:val="single" w:sz="4" w:space="0" w:color="auto"/>
              <w:right w:val="single" w:sz="4" w:space="0" w:color="auto"/>
            </w:tcBorders>
            <w:vAlign w:val="center"/>
          </w:tcPr>
          <w:p w14:paraId="5179FB69" w14:textId="77777777" w:rsidR="00102AA2" w:rsidRPr="000333B2" w:rsidRDefault="00102AA2" w:rsidP="000333B2">
            <w:pPr>
              <w:spacing w:before="0" w:after="0" w:line="256" w:lineRule="auto"/>
              <w:jc w:val="center"/>
              <w:rPr>
                <w:rFonts w:eastAsia="Batang"/>
                <w:snapToGrid w:val="0"/>
                <w:color w:val="000000"/>
                <w:kern w:val="0"/>
                <w:lang w:val="vi-VN" w:eastAsia="ko-KR"/>
                <w14:ligatures w14:val="none"/>
              </w:rPr>
            </w:pPr>
          </w:p>
        </w:tc>
        <w:tc>
          <w:tcPr>
            <w:tcW w:w="1178" w:type="dxa"/>
            <w:tcBorders>
              <w:top w:val="single" w:sz="4" w:space="0" w:color="auto"/>
              <w:left w:val="single" w:sz="4" w:space="0" w:color="auto"/>
              <w:bottom w:val="single" w:sz="4" w:space="0" w:color="auto"/>
              <w:right w:val="single" w:sz="4" w:space="0" w:color="auto"/>
            </w:tcBorders>
          </w:tcPr>
          <w:p w14:paraId="4FAECDC0" w14:textId="77777777" w:rsidR="00102AA2" w:rsidRPr="000333B2" w:rsidRDefault="00102AA2" w:rsidP="000333B2">
            <w:pPr>
              <w:spacing w:before="0" w:after="0" w:line="256" w:lineRule="auto"/>
              <w:ind w:firstLine="720"/>
              <w:jc w:val="center"/>
              <w:rPr>
                <w:rFonts w:eastAsia="Batang"/>
                <w:color w:val="000000"/>
                <w:kern w:val="0"/>
                <w:lang w:val="vi-VN" w:eastAsia="ko-KR"/>
                <w14:ligatures w14:val="none"/>
              </w:rPr>
            </w:pPr>
          </w:p>
        </w:tc>
      </w:tr>
      <w:tr w:rsidR="00102AA2" w:rsidRPr="000333B2" w14:paraId="527B26FC" w14:textId="77777777" w:rsidTr="00FD7A7F">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37ADA7F1" w14:textId="77777777" w:rsidR="00102AA2" w:rsidRPr="000333B2" w:rsidRDefault="00102AA2" w:rsidP="000333B2">
            <w:pPr>
              <w:spacing w:before="0" w:after="0" w:line="256" w:lineRule="auto"/>
              <w:jc w:val="center"/>
              <w:rPr>
                <w:rFonts w:eastAsia="Batang"/>
                <w:color w:val="000000"/>
                <w:kern w:val="0"/>
                <w:lang w:val="vi-VN" w:eastAsia="ko-KR"/>
                <w14:ligatures w14:val="none"/>
              </w:rPr>
            </w:pPr>
          </w:p>
        </w:tc>
        <w:tc>
          <w:tcPr>
            <w:tcW w:w="3071" w:type="dxa"/>
            <w:tcBorders>
              <w:top w:val="single" w:sz="4" w:space="0" w:color="auto"/>
              <w:left w:val="single" w:sz="4" w:space="0" w:color="auto"/>
              <w:bottom w:val="single" w:sz="4" w:space="0" w:color="auto"/>
              <w:right w:val="single" w:sz="4" w:space="0" w:color="auto"/>
            </w:tcBorders>
            <w:vAlign w:val="center"/>
            <w:hideMark/>
          </w:tcPr>
          <w:p w14:paraId="1C109C40" w14:textId="77777777" w:rsidR="00102AA2" w:rsidRPr="000333B2" w:rsidRDefault="00102AA2" w:rsidP="000333B2">
            <w:pPr>
              <w:spacing w:before="0" w:after="0" w:line="256" w:lineRule="auto"/>
              <w:jc w:val="left"/>
              <w:rPr>
                <w:rFonts w:eastAsia="Batang"/>
                <w:color w:val="000000"/>
                <w:kern w:val="0"/>
                <w:lang w:val="vi-VN" w:eastAsia="ko-KR"/>
                <w14:ligatures w14:val="none"/>
              </w:rPr>
            </w:pPr>
            <w:r w:rsidRPr="000333B2">
              <w:rPr>
                <w:rFonts w:eastAsia="Times New Roman"/>
                <w:color w:val="000000"/>
                <w:kern w:val="0"/>
                <w:lang w:val="vi-VN"/>
                <w14:ligatures w14:val="none"/>
              </w:rPr>
              <w:t>Dây chảy bằng chì 2K</w:t>
            </w:r>
          </w:p>
        </w:tc>
        <w:tc>
          <w:tcPr>
            <w:tcW w:w="851" w:type="dxa"/>
            <w:tcBorders>
              <w:top w:val="single" w:sz="4" w:space="0" w:color="auto"/>
              <w:left w:val="single" w:sz="4" w:space="0" w:color="auto"/>
              <w:bottom w:val="single" w:sz="4" w:space="0" w:color="auto"/>
              <w:right w:val="single" w:sz="4" w:space="0" w:color="auto"/>
            </w:tcBorders>
            <w:vAlign w:val="center"/>
          </w:tcPr>
          <w:p w14:paraId="4447003E" w14:textId="77777777" w:rsidR="00102AA2" w:rsidRPr="000333B2" w:rsidRDefault="00102AA2" w:rsidP="000333B2">
            <w:pPr>
              <w:spacing w:before="0" w:after="0" w:line="256" w:lineRule="auto"/>
              <w:jc w:val="center"/>
              <w:rPr>
                <w:rFonts w:eastAsia="Batang"/>
                <w:color w:val="000000"/>
                <w:kern w:val="0"/>
                <w:lang w:val="vi-VN" w:eastAsia="ko-KR"/>
                <w14:ligatures w14:val="none"/>
              </w:rPr>
            </w:pPr>
          </w:p>
        </w:tc>
        <w:tc>
          <w:tcPr>
            <w:tcW w:w="3693" w:type="dxa"/>
            <w:tcBorders>
              <w:top w:val="single" w:sz="4" w:space="0" w:color="auto"/>
              <w:left w:val="single" w:sz="4" w:space="0" w:color="auto"/>
              <w:bottom w:val="single" w:sz="4" w:space="0" w:color="auto"/>
              <w:right w:val="single" w:sz="4" w:space="0" w:color="auto"/>
            </w:tcBorders>
            <w:vAlign w:val="center"/>
            <w:hideMark/>
          </w:tcPr>
          <w:p w14:paraId="72E11ED1" w14:textId="77777777" w:rsidR="00102AA2" w:rsidRPr="000333B2" w:rsidRDefault="00102AA2" w:rsidP="000333B2">
            <w:pPr>
              <w:spacing w:before="0" w:after="0" w:line="256" w:lineRule="auto"/>
              <w:jc w:val="center"/>
              <w:rPr>
                <w:rFonts w:eastAsia="Calibri"/>
                <w:color w:val="000000"/>
                <w:kern w:val="0"/>
                <w:lang w:val="vi-VN" w:eastAsia="ko-KR"/>
                <w14:ligatures w14:val="none"/>
              </w:rPr>
            </w:pPr>
            <w:r w:rsidRPr="000333B2">
              <w:rPr>
                <w:rFonts w:eastAsia="Calibri"/>
                <w:color w:val="000000"/>
                <w:kern w:val="0"/>
                <w:lang w:val="vi-VN" w:eastAsia="ko-KR"/>
                <w14:ligatures w14:val="none"/>
              </w:rPr>
              <w:t>Nêu cụ thể</w:t>
            </w:r>
          </w:p>
        </w:tc>
        <w:tc>
          <w:tcPr>
            <w:tcW w:w="1178" w:type="dxa"/>
            <w:tcBorders>
              <w:top w:val="single" w:sz="4" w:space="0" w:color="auto"/>
              <w:left w:val="single" w:sz="4" w:space="0" w:color="auto"/>
              <w:bottom w:val="single" w:sz="4" w:space="0" w:color="auto"/>
              <w:right w:val="single" w:sz="4" w:space="0" w:color="auto"/>
            </w:tcBorders>
          </w:tcPr>
          <w:p w14:paraId="41681F07" w14:textId="77777777" w:rsidR="00102AA2" w:rsidRPr="000333B2" w:rsidRDefault="00102AA2" w:rsidP="000333B2">
            <w:pPr>
              <w:spacing w:before="0" w:after="0" w:line="256" w:lineRule="auto"/>
              <w:ind w:firstLine="720"/>
              <w:jc w:val="center"/>
              <w:rPr>
                <w:rFonts w:eastAsia="Batang"/>
                <w:color w:val="000000"/>
                <w:kern w:val="0"/>
                <w:lang w:val="vi-VN" w:eastAsia="ko-KR"/>
                <w14:ligatures w14:val="none"/>
              </w:rPr>
            </w:pPr>
          </w:p>
        </w:tc>
      </w:tr>
      <w:tr w:rsidR="00102AA2" w:rsidRPr="000333B2" w14:paraId="00CE8DC0" w14:textId="77777777" w:rsidTr="00FD7A7F">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59936A69" w14:textId="77777777" w:rsidR="00102AA2" w:rsidRPr="000333B2" w:rsidRDefault="00102AA2" w:rsidP="000333B2">
            <w:pPr>
              <w:spacing w:before="0" w:after="0" w:line="256" w:lineRule="auto"/>
              <w:jc w:val="center"/>
              <w:rPr>
                <w:rFonts w:eastAsia="Batang"/>
                <w:color w:val="000000"/>
                <w:kern w:val="0"/>
                <w:lang w:val="vi-VN" w:eastAsia="ko-KR"/>
                <w14:ligatures w14:val="none"/>
              </w:rPr>
            </w:pPr>
          </w:p>
        </w:tc>
        <w:tc>
          <w:tcPr>
            <w:tcW w:w="3071" w:type="dxa"/>
            <w:tcBorders>
              <w:top w:val="single" w:sz="4" w:space="0" w:color="auto"/>
              <w:left w:val="single" w:sz="4" w:space="0" w:color="auto"/>
              <w:bottom w:val="single" w:sz="4" w:space="0" w:color="auto"/>
              <w:right w:val="single" w:sz="4" w:space="0" w:color="auto"/>
            </w:tcBorders>
            <w:vAlign w:val="center"/>
            <w:hideMark/>
          </w:tcPr>
          <w:p w14:paraId="07662852" w14:textId="77777777" w:rsidR="00102AA2" w:rsidRPr="000333B2" w:rsidRDefault="00102AA2" w:rsidP="000333B2">
            <w:pPr>
              <w:spacing w:before="0" w:after="0" w:line="256" w:lineRule="auto"/>
              <w:jc w:val="left"/>
              <w:rPr>
                <w:rFonts w:eastAsia="Times New Roman"/>
                <w:color w:val="000000"/>
                <w:kern w:val="0"/>
                <w:lang w:val="vi-VN"/>
                <w14:ligatures w14:val="none"/>
              </w:rPr>
            </w:pPr>
            <w:r w:rsidRPr="000333B2">
              <w:rPr>
                <w:rFonts w:eastAsia="Times New Roman"/>
                <w:color w:val="000000"/>
                <w:kern w:val="0"/>
                <w:lang w:val="vi-VN"/>
                <w14:ligatures w14:val="none"/>
              </w:rPr>
              <w:t>Dây chảy bằng chì 3K</w:t>
            </w:r>
          </w:p>
        </w:tc>
        <w:tc>
          <w:tcPr>
            <w:tcW w:w="851" w:type="dxa"/>
            <w:tcBorders>
              <w:top w:val="single" w:sz="4" w:space="0" w:color="auto"/>
              <w:left w:val="single" w:sz="4" w:space="0" w:color="auto"/>
              <w:bottom w:val="single" w:sz="4" w:space="0" w:color="auto"/>
              <w:right w:val="single" w:sz="4" w:space="0" w:color="auto"/>
            </w:tcBorders>
            <w:vAlign w:val="center"/>
          </w:tcPr>
          <w:p w14:paraId="75259406" w14:textId="77777777" w:rsidR="00102AA2" w:rsidRPr="000333B2" w:rsidRDefault="00102AA2" w:rsidP="000333B2">
            <w:pPr>
              <w:spacing w:before="0" w:after="0" w:line="256" w:lineRule="auto"/>
              <w:jc w:val="center"/>
              <w:rPr>
                <w:rFonts w:eastAsia="Batang"/>
                <w:color w:val="000000"/>
                <w:kern w:val="0"/>
                <w:lang w:val="vi-VN" w:eastAsia="ko-KR"/>
                <w14:ligatures w14:val="none"/>
              </w:rPr>
            </w:pPr>
          </w:p>
        </w:tc>
        <w:tc>
          <w:tcPr>
            <w:tcW w:w="3693" w:type="dxa"/>
            <w:tcBorders>
              <w:top w:val="single" w:sz="4" w:space="0" w:color="auto"/>
              <w:left w:val="single" w:sz="4" w:space="0" w:color="auto"/>
              <w:bottom w:val="single" w:sz="4" w:space="0" w:color="auto"/>
              <w:right w:val="single" w:sz="4" w:space="0" w:color="auto"/>
            </w:tcBorders>
            <w:hideMark/>
          </w:tcPr>
          <w:p w14:paraId="3DAC99E6" w14:textId="77777777" w:rsidR="00102AA2" w:rsidRPr="000333B2" w:rsidRDefault="00102AA2" w:rsidP="000333B2">
            <w:pPr>
              <w:spacing w:before="0" w:after="0" w:line="256" w:lineRule="auto"/>
              <w:jc w:val="center"/>
              <w:rPr>
                <w:rFonts w:eastAsia="Calibri"/>
                <w:color w:val="000000"/>
                <w:kern w:val="0"/>
                <w:lang w:val="vi-VN" w:eastAsia="ko-KR"/>
                <w14:ligatures w14:val="none"/>
              </w:rPr>
            </w:pPr>
            <w:r w:rsidRPr="000333B2">
              <w:rPr>
                <w:rFonts w:eastAsia="Calibri"/>
                <w:color w:val="000000"/>
                <w:kern w:val="0"/>
                <w:lang w:val="vi-VN" w:eastAsia="ko-KR"/>
                <w14:ligatures w14:val="none"/>
              </w:rPr>
              <w:t>Nêu cụ thể</w:t>
            </w:r>
          </w:p>
        </w:tc>
        <w:tc>
          <w:tcPr>
            <w:tcW w:w="1178" w:type="dxa"/>
            <w:tcBorders>
              <w:top w:val="single" w:sz="4" w:space="0" w:color="auto"/>
              <w:left w:val="single" w:sz="4" w:space="0" w:color="auto"/>
              <w:bottom w:val="single" w:sz="4" w:space="0" w:color="auto"/>
              <w:right w:val="single" w:sz="4" w:space="0" w:color="auto"/>
            </w:tcBorders>
          </w:tcPr>
          <w:p w14:paraId="2198DFCD" w14:textId="77777777" w:rsidR="00102AA2" w:rsidRPr="000333B2" w:rsidRDefault="00102AA2" w:rsidP="000333B2">
            <w:pPr>
              <w:spacing w:before="0" w:after="0" w:line="256" w:lineRule="auto"/>
              <w:ind w:firstLine="720"/>
              <w:jc w:val="center"/>
              <w:rPr>
                <w:rFonts w:eastAsia="Batang"/>
                <w:color w:val="000000"/>
                <w:kern w:val="0"/>
                <w:lang w:val="vi-VN" w:eastAsia="ko-KR"/>
                <w14:ligatures w14:val="none"/>
              </w:rPr>
            </w:pPr>
          </w:p>
        </w:tc>
      </w:tr>
      <w:tr w:rsidR="00102AA2" w:rsidRPr="000333B2" w14:paraId="5A1A20BA" w14:textId="77777777" w:rsidTr="00FD7A7F">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329C9505" w14:textId="77777777" w:rsidR="00102AA2" w:rsidRPr="000333B2" w:rsidRDefault="00102AA2" w:rsidP="000333B2">
            <w:pPr>
              <w:spacing w:before="0" w:after="0" w:line="256" w:lineRule="auto"/>
              <w:jc w:val="center"/>
              <w:rPr>
                <w:rFonts w:eastAsia="Batang"/>
                <w:color w:val="000000"/>
                <w:kern w:val="0"/>
                <w:lang w:val="vi-VN" w:eastAsia="ko-KR"/>
                <w14:ligatures w14:val="none"/>
              </w:rPr>
            </w:pPr>
          </w:p>
        </w:tc>
        <w:tc>
          <w:tcPr>
            <w:tcW w:w="3071" w:type="dxa"/>
            <w:tcBorders>
              <w:top w:val="single" w:sz="4" w:space="0" w:color="auto"/>
              <w:left w:val="single" w:sz="4" w:space="0" w:color="auto"/>
              <w:bottom w:val="single" w:sz="4" w:space="0" w:color="auto"/>
              <w:right w:val="single" w:sz="4" w:space="0" w:color="auto"/>
            </w:tcBorders>
            <w:vAlign w:val="center"/>
          </w:tcPr>
          <w:p w14:paraId="3C0DB14A" w14:textId="023DFA51" w:rsidR="00102AA2" w:rsidRPr="000333B2" w:rsidRDefault="00102AA2" w:rsidP="000333B2">
            <w:pPr>
              <w:spacing w:before="0" w:after="0" w:line="256" w:lineRule="auto"/>
              <w:jc w:val="left"/>
              <w:rPr>
                <w:rFonts w:eastAsia="Times New Roman"/>
                <w:color w:val="000000"/>
                <w:kern w:val="0"/>
                <w14:ligatures w14:val="none"/>
              </w:rPr>
            </w:pPr>
            <w:r w:rsidRPr="000333B2">
              <w:rPr>
                <w:rFonts w:eastAsia="Times New Roman"/>
                <w:color w:val="000000"/>
                <w:kern w:val="0"/>
                <w:lang w:val="vi-VN"/>
                <w14:ligatures w14:val="none"/>
              </w:rPr>
              <w:t xml:space="preserve">Dây chảy bằng chì </w:t>
            </w:r>
            <w:r w:rsidRPr="000333B2">
              <w:rPr>
                <w:rFonts w:eastAsia="Times New Roman"/>
                <w:color w:val="000000"/>
                <w:kern w:val="0"/>
                <w14:ligatures w14:val="none"/>
              </w:rPr>
              <w:t>5</w:t>
            </w:r>
            <w:r w:rsidRPr="000333B2">
              <w:rPr>
                <w:rFonts w:eastAsia="Times New Roman"/>
                <w:color w:val="000000"/>
                <w:kern w:val="0"/>
                <w:lang w:val="vi-VN"/>
                <w14:ligatures w14:val="none"/>
              </w:rPr>
              <w:t>K</w:t>
            </w:r>
          </w:p>
        </w:tc>
        <w:tc>
          <w:tcPr>
            <w:tcW w:w="851" w:type="dxa"/>
            <w:tcBorders>
              <w:top w:val="single" w:sz="4" w:space="0" w:color="auto"/>
              <w:left w:val="single" w:sz="4" w:space="0" w:color="auto"/>
              <w:bottom w:val="single" w:sz="4" w:space="0" w:color="auto"/>
              <w:right w:val="single" w:sz="4" w:space="0" w:color="auto"/>
            </w:tcBorders>
            <w:vAlign w:val="center"/>
          </w:tcPr>
          <w:p w14:paraId="745740DE" w14:textId="77777777" w:rsidR="00102AA2" w:rsidRPr="000333B2" w:rsidRDefault="00102AA2" w:rsidP="000333B2">
            <w:pPr>
              <w:spacing w:before="0" w:after="0" w:line="256" w:lineRule="auto"/>
              <w:jc w:val="center"/>
              <w:rPr>
                <w:rFonts w:eastAsia="Batang"/>
                <w:color w:val="000000"/>
                <w:kern w:val="0"/>
                <w:lang w:val="vi-VN" w:eastAsia="ko-KR"/>
                <w14:ligatures w14:val="none"/>
              </w:rPr>
            </w:pPr>
          </w:p>
        </w:tc>
        <w:tc>
          <w:tcPr>
            <w:tcW w:w="3693" w:type="dxa"/>
            <w:tcBorders>
              <w:top w:val="single" w:sz="4" w:space="0" w:color="auto"/>
              <w:left w:val="single" w:sz="4" w:space="0" w:color="auto"/>
              <w:bottom w:val="single" w:sz="4" w:space="0" w:color="auto"/>
              <w:right w:val="single" w:sz="4" w:space="0" w:color="auto"/>
            </w:tcBorders>
          </w:tcPr>
          <w:p w14:paraId="52606E72" w14:textId="6E3DF4F4" w:rsidR="00102AA2" w:rsidRPr="000333B2" w:rsidRDefault="00102AA2" w:rsidP="000333B2">
            <w:pPr>
              <w:spacing w:before="0" w:after="0" w:line="256" w:lineRule="auto"/>
              <w:jc w:val="center"/>
              <w:rPr>
                <w:rFonts w:eastAsia="Calibri"/>
                <w:color w:val="000000"/>
                <w:kern w:val="0"/>
                <w:lang w:val="vi-VN" w:eastAsia="ko-KR"/>
                <w14:ligatures w14:val="none"/>
              </w:rPr>
            </w:pPr>
            <w:r w:rsidRPr="000333B2">
              <w:rPr>
                <w:rFonts w:eastAsia="Calibri"/>
                <w:color w:val="000000"/>
                <w:kern w:val="0"/>
                <w:lang w:val="vi-VN" w:eastAsia="ko-KR"/>
                <w14:ligatures w14:val="none"/>
              </w:rPr>
              <w:t>Nêu cụ thể</w:t>
            </w:r>
          </w:p>
        </w:tc>
        <w:tc>
          <w:tcPr>
            <w:tcW w:w="1178" w:type="dxa"/>
            <w:tcBorders>
              <w:top w:val="single" w:sz="4" w:space="0" w:color="auto"/>
              <w:left w:val="single" w:sz="4" w:space="0" w:color="auto"/>
              <w:bottom w:val="single" w:sz="4" w:space="0" w:color="auto"/>
              <w:right w:val="single" w:sz="4" w:space="0" w:color="auto"/>
            </w:tcBorders>
          </w:tcPr>
          <w:p w14:paraId="5879F789" w14:textId="77777777" w:rsidR="00102AA2" w:rsidRPr="000333B2" w:rsidRDefault="00102AA2" w:rsidP="000333B2">
            <w:pPr>
              <w:spacing w:before="0" w:after="0" w:line="256" w:lineRule="auto"/>
              <w:ind w:firstLine="720"/>
              <w:jc w:val="center"/>
              <w:rPr>
                <w:rFonts w:eastAsia="Batang"/>
                <w:color w:val="000000"/>
                <w:kern w:val="0"/>
                <w:lang w:val="vi-VN" w:eastAsia="ko-KR"/>
                <w14:ligatures w14:val="none"/>
              </w:rPr>
            </w:pPr>
          </w:p>
        </w:tc>
      </w:tr>
      <w:tr w:rsidR="00102AA2" w:rsidRPr="000333B2" w14:paraId="3C5C836B" w14:textId="77777777" w:rsidTr="00FD7A7F">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0F209CCD" w14:textId="77777777" w:rsidR="00102AA2" w:rsidRPr="000333B2" w:rsidRDefault="00102AA2" w:rsidP="000333B2">
            <w:pPr>
              <w:spacing w:before="0" w:after="0" w:line="256" w:lineRule="auto"/>
              <w:jc w:val="center"/>
              <w:rPr>
                <w:rFonts w:eastAsia="Batang"/>
                <w:color w:val="000000"/>
                <w:kern w:val="0"/>
                <w:lang w:val="vi-VN" w:eastAsia="ko-KR"/>
                <w14:ligatures w14:val="none"/>
              </w:rPr>
            </w:pPr>
          </w:p>
        </w:tc>
        <w:tc>
          <w:tcPr>
            <w:tcW w:w="3071" w:type="dxa"/>
            <w:tcBorders>
              <w:top w:val="single" w:sz="4" w:space="0" w:color="auto"/>
              <w:left w:val="single" w:sz="4" w:space="0" w:color="auto"/>
              <w:bottom w:val="single" w:sz="4" w:space="0" w:color="auto"/>
              <w:right w:val="single" w:sz="4" w:space="0" w:color="auto"/>
            </w:tcBorders>
            <w:vAlign w:val="center"/>
            <w:hideMark/>
          </w:tcPr>
          <w:p w14:paraId="712C11BA" w14:textId="77777777" w:rsidR="00102AA2" w:rsidRPr="000333B2" w:rsidRDefault="00102AA2" w:rsidP="000333B2">
            <w:pPr>
              <w:spacing w:before="0" w:after="0" w:line="256" w:lineRule="auto"/>
              <w:jc w:val="left"/>
              <w:rPr>
                <w:rFonts w:eastAsia="Times New Roman"/>
                <w:color w:val="000000"/>
                <w:kern w:val="0"/>
                <w:lang w:val="vi-VN"/>
                <w14:ligatures w14:val="none"/>
              </w:rPr>
            </w:pPr>
            <w:r w:rsidRPr="000333B2">
              <w:rPr>
                <w:rFonts w:eastAsia="Times New Roman"/>
                <w:color w:val="000000"/>
                <w:kern w:val="0"/>
                <w:lang w:val="vi-VN"/>
                <w14:ligatures w14:val="none"/>
              </w:rPr>
              <w:t>Dây chảy bằng chì 6K</w:t>
            </w:r>
          </w:p>
        </w:tc>
        <w:tc>
          <w:tcPr>
            <w:tcW w:w="851" w:type="dxa"/>
            <w:tcBorders>
              <w:top w:val="single" w:sz="4" w:space="0" w:color="auto"/>
              <w:left w:val="single" w:sz="4" w:space="0" w:color="auto"/>
              <w:bottom w:val="single" w:sz="4" w:space="0" w:color="auto"/>
              <w:right w:val="single" w:sz="4" w:space="0" w:color="auto"/>
            </w:tcBorders>
            <w:vAlign w:val="center"/>
          </w:tcPr>
          <w:p w14:paraId="42B10D2F" w14:textId="77777777" w:rsidR="00102AA2" w:rsidRPr="000333B2" w:rsidRDefault="00102AA2" w:rsidP="000333B2">
            <w:pPr>
              <w:spacing w:before="0" w:after="0" w:line="256" w:lineRule="auto"/>
              <w:jc w:val="center"/>
              <w:rPr>
                <w:rFonts w:eastAsia="Batang"/>
                <w:color w:val="000000"/>
                <w:kern w:val="0"/>
                <w:lang w:val="vi-VN" w:eastAsia="ko-KR"/>
                <w14:ligatures w14:val="none"/>
              </w:rPr>
            </w:pPr>
          </w:p>
        </w:tc>
        <w:tc>
          <w:tcPr>
            <w:tcW w:w="3693" w:type="dxa"/>
            <w:tcBorders>
              <w:top w:val="single" w:sz="4" w:space="0" w:color="auto"/>
              <w:left w:val="single" w:sz="4" w:space="0" w:color="auto"/>
              <w:bottom w:val="single" w:sz="4" w:space="0" w:color="auto"/>
              <w:right w:val="single" w:sz="4" w:space="0" w:color="auto"/>
            </w:tcBorders>
            <w:hideMark/>
          </w:tcPr>
          <w:p w14:paraId="1D53A901" w14:textId="77777777" w:rsidR="00102AA2" w:rsidRPr="000333B2" w:rsidRDefault="00102AA2" w:rsidP="000333B2">
            <w:pPr>
              <w:spacing w:before="0" w:after="0" w:line="256" w:lineRule="auto"/>
              <w:jc w:val="center"/>
              <w:rPr>
                <w:rFonts w:eastAsia="Calibri"/>
                <w:color w:val="000000"/>
                <w:kern w:val="0"/>
                <w:lang w:val="vi-VN" w:eastAsia="ko-KR"/>
                <w14:ligatures w14:val="none"/>
              </w:rPr>
            </w:pPr>
            <w:r w:rsidRPr="000333B2">
              <w:rPr>
                <w:rFonts w:eastAsia="Calibri"/>
                <w:color w:val="000000"/>
                <w:kern w:val="0"/>
                <w:lang w:val="vi-VN" w:eastAsia="ko-KR"/>
                <w14:ligatures w14:val="none"/>
              </w:rPr>
              <w:t>Nêu cụ thể</w:t>
            </w:r>
          </w:p>
        </w:tc>
        <w:tc>
          <w:tcPr>
            <w:tcW w:w="1178" w:type="dxa"/>
            <w:tcBorders>
              <w:top w:val="single" w:sz="4" w:space="0" w:color="auto"/>
              <w:left w:val="single" w:sz="4" w:space="0" w:color="auto"/>
              <w:bottom w:val="single" w:sz="4" w:space="0" w:color="auto"/>
              <w:right w:val="single" w:sz="4" w:space="0" w:color="auto"/>
            </w:tcBorders>
          </w:tcPr>
          <w:p w14:paraId="2D87588A" w14:textId="77777777" w:rsidR="00102AA2" w:rsidRPr="000333B2" w:rsidRDefault="00102AA2" w:rsidP="000333B2">
            <w:pPr>
              <w:spacing w:before="0" w:after="0" w:line="256" w:lineRule="auto"/>
              <w:ind w:firstLine="720"/>
              <w:jc w:val="center"/>
              <w:rPr>
                <w:rFonts w:eastAsia="Batang"/>
                <w:color w:val="000000"/>
                <w:kern w:val="0"/>
                <w:lang w:val="vi-VN" w:eastAsia="ko-KR"/>
                <w14:ligatures w14:val="none"/>
              </w:rPr>
            </w:pPr>
          </w:p>
        </w:tc>
      </w:tr>
      <w:tr w:rsidR="00102AA2" w:rsidRPr="000333B2" w14:paraId="78C8DCC2" w14:textId="77777777" w:rsidTr="00FD7A7F">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3355964C" w14:textId="77777777" w:rsidR="00102AA2" w:rsidRPr="000333B2" w:rsidRDefault="00102AA2" w:rsidP="000333B2">
            <w:pPr>
              <w:spacing w:before="0" w:after="0" w:line="256" w:lineRule="auto"/>
              <w:jc w:val="center"/>
              <w:rPr>
                <w:rFonts w:eastAsia="Batang"/>
                <w:color w:val="000000"/>
                <w:kern w:val="0"/>
                <w:lang w:val="vi-VN" w:eastAsia="ko-KR"/>
                <w14:ligatures w14:val="none"/>
              </w:rPr>
            </w:pPr>
          </w:p>
        </w:tc>
        <w:tc>
          <w:tcPr>
            <w:tcW w:w="3071" w:type="dxa"/>
            <w:tcBorders>
              <w:top w:val="single" w:sz="4" w:space="0" w:color="auto"/>
              <w:left w:val="single" w:sz="4" w:space="0" w:color="auto"/>
              <w:bottom w:val="single" w:sz="4" w:space="0" w:color="auto"/>
              <w:right w:val="single" w:sz="4" w:space="0" w:color="auto"/>
            </w:tcBorders>
            <w:vAlign w:val="center"/>
            <w:hideMark/>
          </w:tcPr>
          <w:p w14:paraId="7573A2B8" w14:textId="77777777" w:rsidR="00102AA2" w:rsidRPr="000333B2" w:rsidRDefault="00102AA2" w:rsidP="000333B2">
            <w:pPr>
              <w:spacing w:before="0" w:after="0" w:line="256" w:lineRule="auto"/>
              <w:jc w:val="left"/>
              <w:rPr>
                <w:rFonts w:eastAsia="Calibri"/>
                <w:color w:val="000000"/>
                <w:kern w:val="0"/>
                <w:lang w:val="vi-VN" w:eastAsia="ko-KR"/>
                <w14:ligatures w14:val="none"/>
              </w:rPr>
            </w:pPr>
            <w:r w:rsidRPr="000333B2">
              <w:rPr>
                <w:rFonts w:eastAsia="Times New Roman"/>
                <w:color w:val="000000"/>
                <w:kern w:val="0"/>
                <w:lang w:val="vi-VN"/>
                <w14:ligatures w14:val="none"/>
              </w:rPr>
              <w:t>Dây chảy bằng chì 10K</w:t>
            </w:r>
          </w:p>
        </w:tc>
        <w:tc>
          <w:tcPr>
            <w:tcW w:w="851" w:type="dxa"/>
            <w:tcBorders>
              <w:top w:val="single" w:sz="4" w:space="0" w:color="auto"/>
              <w:left w:val="single" w:sz="4" w:space="0" w:color="auto"/>
              <w:bottom w:val="single" w:sz="4" w:space="0" w:color="auto"/>
              <w:right w:val="single" w:sz="4" w:space="0" w:color="auto"/>
            </w:tcBorders>
            <w:vAlign w:val="center"/>
          </w:tcPr>
          <w:p w14:paraId="70366720" w14:textId="77777777" w:rsidR="00102AA2" w:rsidRPr="000333B2" w:rsidRDefault="00102AA2" w:rsidP="000333B2">
            <w:pPr>
              <w:spacing w:before="0" w:after="0" w:line="256" w:lineRule="auto"/>
              <w:jc w:val="center"/>
              <w:rPr>
                <w:rFonts w:eastAsia="Batang"/>
                <w:color w:val="000000"/>
                <w:kern w:val="0"/>
                <w:lang w:val="vi-VN" w:eastAsia="ko-KR"/>
                <w14:ligatures w14:val="none"/>
              </w:rPr>
            </w:pPr>
          </w:p>
        </w:tc>
        <w:tc>
          <w:tcPr>
            <w:tcW w:w="3693" w:type="dxa"/>
            <w:tcBorders>
              <w:top w:val="single" w:sz="4" w:space="0" w:color="auto"/>
              <w:left w:val="single" w:sz="4" w:space="0" w:color="auto"/>
              <w:bottom w:val="single" w:sz="4" w:space="0" w:color="auto"/>
              <w:right w:val="single" w:sz="4" w:space="0" w:color="auto"/>
            </w:tcBorders>
            <w:vAlign w:val="center"/>
            <w:hideMark/>
          </w:tcPr>
          <w:p w14:paraId="721F213F" w14:textId="77777777" w:rsidR="00102AA2" w:rsidRPr="000333B2" w:rsidRDefault="00102AA2" w:rsidP="000333B2">
            <w:pPr>
              <w:spacing w:before="0" w:after="0" w:line="256" w:lineRule="auto"/>
              <w:jc w:val="center"/>
              <w:rPr>
                <w:rFonts w:eastAsia="Calibri"/>
                <w:color w:val="000000"/>
                <w:kern w:val="0"/>
                <w:lang w:val="vi-VN" w:eastAsia="ko-KR"/>
                <w14:ligatures w14:val="none"/>
              </w:rPr>
            </w:pPr>
            <w:r w:rsidRPr="000333B2">
              <w:rPr>
                <w:rFonts w:eastAsia="Calibri"/>
                <w:color w:val="000000"/>
                <w:kern w:val="0"/>
                <w:lang w:val="vi-VN" w:eastAsia="ko-KR"/>
                <w14:ligatures w14:val="none"/>
              </w:rPr>
              <w:t>Nêu cụ thể</w:t>
            </w:r>
          </w:p>
        </w:tc>
        <w:tc>
          <w:tcPr>
            <w:tcW w:w="1178" w:type="dxa"/>
            <w:tcBorders>
              <w:top w:val="single" w:sz="4" w:space="0" w:color="auto"/>
              <w:left w:val="single" w:sz="4" w:space="0" w:color="auto"/>
              <w:bottom w:val="single" w:sz="4" w:space="0" w:color="auto"/>
              <w:right w:val="single" w:sz="4" w:space="0" w:color="auto"/>
            </w:tcBorders>
          </w:tcPr>
          <w:p w14:paraId="2F4B5A02" w14:textId="77777777" w:rsidR="00102AA2" w:rsidRPr="000333B2" w:rsidRDefault="00102AA2" w:rsidP="000333B2">
            <w:pPr>
              <w:spacing w:before="0" w:after="0" w:line="256" w:lineRule="auto"/>
              <w:ind w:firstLine="720"/>
              <w:jc w:val="center"/>
              <w:rPr>
                <w:rFonts w:eastAsia="Batang"/>
                <w:color w:val="000000"/>
                <w:kern w:val="0"/>
                <w:lang w:val="vi-VN" w:eastAsia="ko-KR"/>
                <w14:ligatures w14:val="none"/>
              </w:rPr>
            </w:pPr>
          </w:p>
        </w:tc>
      </w:tr>
      <w:tr w:rsidR="00102AA2" w:rsidRPr="000333B2" w14:paraId="409B1E51" w14:textId="77777777" w:rsidTr="00FD7A7F">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4191AA36" w14:textId="77777777" w:rsidR="00102AA2" w:rsidRPr="000333B2" w:rsidRDefault="00102AA2" w:rsidP="000333B2">
            <w:pPr>
              <w:spacing w:before="0" w:after="0" w:line="256" w:lineRule="auto"/>
              <w:jc w:val="center"/>
              <w:rPr>
                <w:rFonts w:eastAsia="Batang"/>
                <w:color w:val="000000"/>
                <w:kern w:val="0"/>
                <w:lang w:val="vi-VN" w:eastAsia="ko-KR"/>
                <w14:ligatures w14:val="none"/>
              </w:rPr>
            </w:pPr>
          </w:p>
        </w:tc>
        <w:tc>
          <w:tcPr>
            <w:tcW w:w="3071" w:type="dxa"/>
            <w:tcBorders>
              <w:top w:val="single" w:sz="4" w:space="0" w:color="auto"/>
              <w:left w:val="single" w:sz="4" w:space="0" w:color="auto"/>
              <w:bottom w:val="single" w:sz="4" w:space="0" w:color="auto"/>
              <w:right w:val="single" w:sz="4" w:space="0" w:color="auto"/>
            </w:tcBorders>
            <w:vAlign w:val="center"/>
            <w:hideMark/>
          </w:tcPr>
          <w:p w14:paraId="0C3BC358" w14:textId="77777777" w:rsidR="00102AA2" w:rsidRPr="000333B2" w:rsidRDefault="00102AA2" w:rsidP="000333B2">
            <w:pPr>
              <w:spacing w:before="0" w:after="0" w:line="256" w:lineRule="auto"/>
              <w:jc w:val="left"/>
              <w:rPr>
                <w:rFonts w:eastAsia="Calibri"/>
                <w:color w:val="000000"/>
                <w:kern w:val="0"/>
                <w:lang w:val="vi-VN" w:eastAsia="ko-KR"/>
                <w14:ligatures w14:val="none"/>
              </w:rPr>
            </w:pPr>
            <w:r w:rsidRPr="000333B2">
              <w:rPr>
                <w:rFonts w:eastAsia="Times New Roman"/>
                <w:color w:val="000000"/>
                <w:kern w:val="0"/>
                <w:lang w:val="vi-VN"/>
                <w14:ligatures w14:val="none"/>
              </w:rPr>
              <w:t>Dây chảy bằng chì 15K</w:t>
            </w:r>
          </w:p>
        </w:tc>
        <w:tc>
          <w:tcPr>
            <w:tcW w:w="851" w:type="dxa"/>
            <w:tcBorders>
              <w:top w:val="single" w:sz="4" w:space="0" w:color="auto"/>
              <w:left w:val="single" w:sz="4" w:space="0" w:color="auto"/>
              <w:bottom w:val="single" w:sz="4" w:space="0" w:color="auto"/>
              <w:right w:val="single" w:sz="4" w:space="0" w:color="auto"/>
            </w:tcBorders>
            <w:vAlign w:val="center"/>
          </w:tcPr>
          <w:p w14:paraId="6BC1C5C2" w14:textId="77777777" w:rsidR="00102AA2" w:rsidRPr="000333B2" w:rsidRDefault="00102AA2" w:rsidP="000333B2">
            <w:pPr>
              <w:spacing w:before="0" w:after="0" w:line="256" w:lineRule="auto"/>
              <w:jc w:val="center"/>
              <w:rPr>
                <w:rFonts w:eastAsia="Batang"/>
                <w:color w:val="000000"/>
                <w:kern w:val="0"/>
                <w:lang w:val="vi-VN" w:eastAsia="ko-KR"/>
                <w14:ligatures w14:val="none"/>
              </w:rPr>
            </w:pPr>
          </w:p>
        </w:tc>
        <w:tc>
          <w:tcPr>
            <w:tcW w:w="3693" w:type="dxa"/>
            <w:tcBorders>
              <w:top w:val="single" w:sz="4" w:space="0" w:color="auto"/>
              <w:left w:val="single" w:sz="4" w:space="0" w:color="auto"/>
              <w:bottom w:val="single" w:sz="4" w:space="0" w:color="auto"/>
              <w:right w:val="single" w:sz="4" w:space="0" w:color="auto"/>
            </w:tcBorders>
            <w:vAlign w:val="center"/>
            <w:hideMark/>
          </w:tcPr>
          <w:p w14:paraId="03CC8590" w14:textId="77777777" w:rsidR="00102AA2" w:rsidRPr="000333B2" w:rsidRDefault="00102AA2" w:rsidP="000333B2">
            <w:pPr>
              <w:spacing w:before="0" w:after="0" w:line="256" w:lineRule="auto"/>
              <w:jc w:val="center"/>
              <w:rPr>
                <w:rFonts w:eastAsia="Calibri"/>
                <w:color w:val="000000"/>
                <w:kern w:val="0"/>
                <w:lang w:val="vi-VN" w:eastAsia="ko-KR"/>
                <w14:ligatures w14:val="none"/>
              </w:rPr>
            </w:pPr>
            <w:r w:rsidRPr="000333B2">
              <w:rPr>
                <w:rFonts w:eastAsia="Calibri"/>
                <w:color w:val="000000"/>
                <w:kern w:val="0"/>
                <w:lang w:val="vi-VN" w:eastAsia="ko-KR"/>
                <w14:ligatures w14:val="none"/>
              </w:rPr>
              <w:t>Nêu cụ thể</w:t>
            </w:r>
          </w:p>
        </w:tc>
        <w:tc>
          <w:tcPr>
            <w:tcW w:w="1178" w:type="dxa"/>
            <w:tcBorders>
              <w:top w:val="single" w:sz="4" w:space="0" w:color="auto"/>
              <w:left w:val="single" w:sz="4" w:space="0" w:color="auto"/>
              <w:bottom w:val="single" w:sz="4" w:space="0" w:color="auto"/>
              <w:right w:val="single" w:sz="4" w:space="0" w:color="auto"/>
            </w:tcBorders>
          </w:tcPr>
          <w:p w14:paraId="582C8FF2" w14:textId="77777777" w:rsidR="00102AA2" w:rsidRPr="000333B2" w:rsidRDefault="00102AA2" w:rsidP="000333B2">
            <w:pPr>
              <w:spacing w:before="0" w:after="0" w:line="256" w:lineRule="auto"/>
              <w:ind w:firstLine="720"/>
              <w:jc w:val="center"/>
              <w:rPr>
                <w:rFonts w:eastAsia="Batang"/>
                <w:color w:val="000000"/>
                <w:kern w:val="0"/>
                <w:lang w:val="vi-VN" w:eastAsia="ko-KR"/>
                <w14:ligatures w14:val="none"/>
              </w:rPr>
            </w:pPr>
          </w:p>
        </w:tc>
      </w:tr>
      <w:tr w:rsidR="00102AA2" w:rsidRPr="000333B2" w14:paraId="7E85570C" w14:textId="77777777" w:rsidTr="00FD7A7F">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19E6D661" w14:textId="77777777" w:rsidR="00102AA2" w:rsidRPr="000333B2" w:rsidRDefault="00102AA2" w:rsidP="000333B2">
            <w:pPr>
              <w:spacing w:before="0" w:after="0" w:line="256" w:lineRule="auto"/>
              <w:jc w:val="center"/>
              <w:rPr>
                <w:rFonts w:eastAsia="Batang"/>
                <w:color w:val="000000"/>
                <w:kern w:val="0"/>
                <w:lang w:val="vi-VN" w:eastAsia="ko-KR"/>
                <w14:ligatures w14:val="none"/>
              </w:rPr>
            </w:pPr>
          </w:p>
        </w:tc>
        <w:tc>
          <w:tcPr>
            <w:tcW w:w="3071" w:type="dxa"/>
            <w:tcBorders>
              <w:top w:val="single" w:sz="4" w:space="0" w:color="auto"/>
              <w:left w:val="single" w:sz="4" w:space="0" w:color="auto"/>
              <w:bottom w:val="single" w:sz="4" w:space="0" w:color="auto"/>
              <w:right w:val="single" w:sz="4" w:space="0" w:color="auto"/>
            </w:tcBorders>
            <w:vAlign w:val="center"/>
            <w:hideMark/>
          </w:tcPr>
          <w:p w14:paraId="47BB0F9E" w14:textId="77777777" w:rsidR="00102AA2" w:rsidRPr="000333B2" w:rsidRDefault="00102AA2" w:rsidP="000333B2">
            <w:pPr>
              <w:spacing w:before="0" w:after="0" w:line="256" w:lineRule="auto"/>
              <w:jc w:val="left"/>
              <w:rPr>
                <w:rFonts w:eastAsia="Batang"/>
                <w:color w:val="000000"/>
                <w:kern w:val="0"/>
                <w:lang w:val="vi-VN" w:eastAsia="ko-KR"/>
                <w14:ligatures w14:val="none"/>
              </w:rPr>
            </w:pPr>
            <w:r w:rsidRPr="000333B2">
              <w:rPr>
                <w:rFonts w:eastAsia="Times New Roman"/>
                <w:color w:val="000000"/>
                <w:kern w:val="0"/>
                <w:lang w:val="vi-VN"/>
                <w14:ligatures w14:val="none"/>
              </w:rPr>
              <w:t>Dây chảy bằng chì 20K</w:t>
            </w:r>
          </w:p>
        </w:tc>
        <w:tc>
          <w:tcPr>
            <w:tcW w:w="851" w:type="dxa"/>
            <w:tcBorders>
              <w:top w:val="single" w:sz="4" w:space="0" w:color="auto"/>
              <w:left w:val="single" w:sz="4" w:space="0" w:color="auto"/>
              <w:bottom w:val="single" w:sz="4" w:space="0" w:color="auto"/>
              <w:right w:val="single" w:sz="4" w:space="0" w:color="auto"/>
            </w:tcBorders>
            <w:vAlign w:val="center"/>
          </w:tcPr>
          <w:p w14:paraId="6E530C11" w14:textId="77777777" w:rsidR="00102AA2" w:rsidRPr="000333B2" w:rsidRDefault="00102AA2" w:rsidP="000333B2">
            <w:pPr>
              <w:spacing w:before="0" w:after="0" w:line="256" w:lineRule="auto"/>
              <w:jc w:val="center"/>
              <w:rPr>
                <w:rFonts w:eastAsia="Batang"/>
                <w:color w:val="000000"/>
                <w:kern w:val="0"/>
                <w:lang w:val="vi-VN" w:eastAsia="ko-KR"/>
                <w14:ligatures w14:val="none"/>
              </w:rPr>
            </w:pPr>
          </w:p>
        </w:tc>
        <w:tc>
          <w:tcPr>
            <w:tcW w:w="3693" w:type="dxa"/>
            <w:tcBorders>
              <w:top w:val="single" w:sz="4" w:space="0" w:color="auto"/>
              <w:left w:val="single" w:sz="4" w:space="0" w:color="auto"/>
              <w:bottom w:val="single" w:sz="4" w:space="0" w:color="auto"/>
              <w:right w:val="single" w:sz="4" w:space="0" w:color="auto"/>
            </w:tcBorders>
            <w:vAlign w:val="center"/>
            <w:hideMark/>
          </w:tcPr>
          <w:p w14:paraId="0302E90E" w14:textId="77777777" w:rsidR="00102AA2" w:rsidRPr="000333B2" w:rsidRDefault="00102AA2" w:rsidP="000333B2">
            <w:pPr>
              <w:spacing w:before="0" w:after="0" w:line="256" w:lineRule="auto"/>
              <w:jc w:val="center"/>
              <w:rPr>
                <w:rFonts w:eastAsia="Calibri"/>
                <w:color w:val="000000"/>
                <w:kern w:val="0"/>
                <w:lang w:val="vi-VN" w:eastAsia="ko-KR"/>
                <w14:ligatures w14:val="none"/>
              </w:rPr>
            </w:pPr>
            <w:r w:rsidRPr="000333B2">
              <w:rPr>
                <w:rFonts w:eastAsia="Calibri"/>
                <w:color w:val="000000"/>
                <w:kern w:val="0"/>
                <w:lang w:val="vi-VN" w:eastAsia="ko-KR"/>
                <w14:ligatures w14:val="none"/>
              </w:rPr>
              <w:t>Nêu cụ thể</w:t>
            </w:r>
          </w:p>
        </w:tc>
        <w:tc>
          <w:tcPr>
            <w:tcW w:w="1178" w:type="dxa"/>
            <w:tcBorders>
              <w:top w:val="single" w:sz="4" w:space="0" w:color="auto"/>
              <w:left w:val="single" w:sz="4" w:space="0" w:color="auto"/>
              <w:bottom w:val="single" w:sz="4" w:space="0" w:color="auto"/>
              <w:right w:val="single" w:sz="4" w:space="0" w:color="auto"/>
            </w:tcBorders>
          </w:tcPr>
          <w:p w14:paraId="21B381C0" w14:textId="77777777" w:rsidR="00102AA2" w:rsidRPr="000333B2" w:rsidRDefault="00102AA2" w:rsidP="000333B2">
            <w:pPr>
              <w:spacing w:before="0" w:after="0" w:line="256" w:lineRule="auto"/>
              <w:ind w:firstLine="720"/>
              <w:jc w:val="center"/>
              <w:rPr>
                <w:rFonts w:eastAsia="Batang"/>
                <w:color w:val="000000"/>
                <w:kern w:val="0"/>
                <w:lang w:val="vi-VN" w:eastAsia="ko-KR"/>
                <w14:ligatures w14:val="none"/>
              </w:rPr>
            </w:pPr>
          </w:p>
        </w:tc>
      </w:tr>
      <w:tr w:rsidR="00102AA2" w:rsidRPr="000333B2" w14:paraId="7CCFFD66" w14:textId="77777777" w:rsidTr="00FD7A7F">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1B0B03BD" w14:textId="77777777" w:rsidR="00102AA2" w:rsidRPr="000333B2" w:rsidRDefault="00102AA2" w:rsidP="000333B2">
            <w:pPr>
              <w:spacing w:before="0" w:after="0" w:line="256" w:lineRule="auto"/>
              <w:jc w:val="center"/>
              <w:rPr>
                <w:rFonts w:eastAsia="Batang"/>
                <w:color w:val="000000"/>
                <w:kern w:val="0"/>
                <w:lang w:val="vi-VN" w:eastAsia="ko-KR"/>
                <w14:ligatures w14:val="none"/>
              </w:rPr>
            </w:pPr>
          </w:p>
        </w:tc>
        <w:tc>
          <w:tcPr>
            <w:tcW w:w="3071" w:type="dxa"/>
            <w:tcBorders>
              <w:top w:val="single" w:sz="4" w:space="0" w:color="auto"/>
              <w:left w:val="single" w:sz="4" w:space="0" w:color="auto"/>
              <w:bottom w:val="single" w:sz="4" w:space="0" w:color="auto"/>
              <w:right w:val="single" w:sz="4" w:space="0" w:color="auto"/>
            </w:tcBorders>
            <w:vAlign w:val="center"/>
            <w:hideMark/>
          </w:tcPr>
          <w:p w14:paraId="109B2E39" w14:textId="77777777" w:rsidR="00102AA2" w:rsidRPr="000333B2" w:rsidRDefault="00102AA2" w:rsidP="000333B2">
            <w:pPr>
              <w:spacing w:before="0" w:after="0" w:line="256" w:lineRule="auto"/>
              <w:jc w:val="left"/>
              <w:rPr>
                <w:rFonts w:eastAsia="Times New Roman"/>
                <w:color w:val="000000"/>
                <w:kern w:val="0"/>
                <w:lang w:val="vi-VN"/>
                <w14:ligatures w14:val="none"/>
              </w:rPr>
            </w:pPr>
            <w:r w:rsidRPr="000333B2">
              <w:rPr>
                <w:rFonts w:eastAsia="Times New Roman"/>
                <w:color w:val="000000"/>
                <w:kern w:val="0"/>
                <w:lang w:val="vi-VN"/>
                <w14:ligatures w14:val="none"/>
              </w:rPr>
              <w:t>Dây chảy bằng chì 30K</w:t>
            </w:r>
          </w:p>
        </w:tc>
        <w:tc>
          <w:tcPr>
            <w:tcW w:w="851" w:type="dxa"/>
            <w:tcBorders>
              <w:top w:val="single" w:sz="4" w:space="0" w:color="auto"/>
              <w:left w:val="single" w:sz="4" w:space="0" w:color="auto"/>
              <w:bottom w:val="single" w:sz="4" w:space="0" w:color="auto"/>
              <w:right w:val="single" w:sz="4" w:space="0" w:color="auto"/>
            </w:tcBorders>
            <w:vAlign w:val="center"/>
          </w:tcPr>
          <w:p w14:paraId="2C48FBE7" w14:textId="77777777" w:rsidR="00102AA2" w:rsidRPr="000333B2" w:rsidRDefault="00102AA2" w:rsidP="000333B2">
            <w:pPr>
              <w:spacing w:before="0" w:after="0" w:line="256" w:lineRule="auto"/>
              <w:jc w:val="center"/>
              <w:rPr>
                <w:rFonts w:eastAsia="Batang"/>
                <w:color w:val="000000"/>
                <w:kern w:val="0"/>
                <w:lang w:val="vi-VN" w:eastAsia="ko-KR"/>
                <w14:ligatures w14:val="none"/>
              </w:rPr>
            </w:pPr>
          </w:p>
        </w:tc>
        <w:tc>
          <w:tcPr>
            <w:tcW w:w="3693" w:type="dxa"/>
            <w:tcBorders>
              <w:top w:val="single" w:sz="4" w:space="0" w:color="auto"/>
              <w:left w:val="single" w:sz="4" w:space="0" w:color="auto"/>
              <w:bottom w:val="single" w:sz="4" w:space="0" w:color="auto"/>
              <w:right w:val="single" w:sz="4" w:space="0" w:color="auto"/>
            </w:tcBorders>
            <w:vAlign w:val="center"/>
            <w:hideMark/>
          </w:tcPr>
          <w:p w14:paraId="06F4936E" w14:textId="77777777" w:rsidR="00102AA2" w:rsidRPr="000333B2" w:rsidRDefault="00102AA2" w:rsidP="000333B2">
            <w:pPr>
              <w:spacing w:before="0" w:after="0" w:line="256" w:lineRule="auto"/>
              <w:jc w:val="center"/>
              <w:rPr>
                <w:rFonts w:eastAsia="Calibri"/>
                <w:color w:val="000000"/>
                <w:kern w:val="0"/>
                <w:lang w:val="vi-VN" w:eastAsia="ko-KR"/>
                <w14:ligatures w14:val="none"/>
              </w:rPr>
            </w:pPr>
            <w:r w:rsidRPr="000333B2">
              <w:rPr>
                <w:rFonts w:eastAsia="Calibri"/>
                <w:color w:val="000000"/>
                <w:kern w:val="0"/>
                <w:lang w:val="vi-VN" w:eastAsia="ko-KR"/>
                <w14:ligatures w14:val="none"/>
              </w:rPr>
              <w:t>Nêu cụ thể</w:t>
            </w:r>
          </w:p>
        </w:tc>
        <w:tc>
          <w:tcPr>
            <w:tcW w:w="1178" w:type="dxa"/>
            <w:tcBorders>
              <w:top w:val="single" w:sz="4" w:space="0" w:color="auto"/>
              <w:left w:val="single" w:sz="4" w:space="0" w:color="auto"/>
              <w:bottom w:val="single" w:sz="4" w:space="0" w:color="auto"/>
              <w:right w:val="single" w:sz="4" w:space="0" w:color="auto"/>
            </w:tcBorders>
          </w:tcPr>
          <w:p w14:paraId="6FC89383" w14:textId="77777777" w:rsidR="00102AA2" w:rsidRPr="000333B2" w:rsidRDefault="00102AA2" w:rsidP="000333B2">
            <w:pPr>
              <w:spacing w:before="0" w:after="0" w:line="256" w:lineRule="auto"/>
              <w:ind w:firstLine="720"/>
              <w:jc w:val="center"/>
              <w:rPr>
                <w:rFonts w:eastAsia="Batang"/>
                <w:color w:val="000000"/>
                <w:kern w:val="0"/>
                <w:lang w:val="vi-VN" w:eastAsia="ko-KR"/>
                <w14:ligatures w14:val="none"/>
              </w:rPr>
            </w:pPr>
          </w:p>
        </w:tc>
      </w:tr>
      <w:tr w:rsidR="00102AA2" w:rsidRPr="000333B2" w14:paraId="5001AAA6" w14:textId="77777777" w:rsidTr="00FD7A7F">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52393926" w14:textId="77777777" w:rsidR="00102AA2" w:rsidRPr="000333B2" w:rsidRDefault="00102AA2" w:rsidP="000333B2">
            <w:pPr>
              <w:spacing w:before="0" w:after="0" w:line="256" w:lineRule="auto"/>
              <w:jc w:val="center"/>
              <w:rPr>
                <w:rFonts w:eastAsia="Batang"/>
                <w:color w:val="000000"/>
                <w:kern w:val="0"/>
                <w:lang w:val="vi-VN" w:eastAsia="ko-KR"/>
                <w14:ligatures w14:val="none"/>
              </w:rPr>
            </w:pPr>
          </w:p>
        </w:tc>
        <w:tc>
          <w:tcPr>
            <w:tcW w:w="3071" w:type="dxa"/>
            <w:tcBorders>
              <w:top w:val="single" w:sz="4" w:space="0" w:color="auto"/>
              <w:left w:val="single" w:sz="4" w:space="0" w:color="auto"/>
              <w:bottom w:val="single" w:sz="4" w:space="0" w:color="auto"/>
              <w:right w:val="single" w:sz="4" w:space="0" w:color="auto"/>
            </w:tcBorders>
            <w:vAlign w:val="center"/>
            <w:hideMark/>
          </w:tcPr>
          <w:p w14:paraId="785253D2" w14:textId="77777777" w:rsidR="00102AA2" w:rsidRPr="000333B2" w:rsidRDefault="00102AA2" w:rsidP="000333B2">
            <w:pPr>
              <w:spacing w:before="0" w:after="0" w:line="256" w:lineRule="auto"/>
              <w:jc w:val="left"/>
              <w:rPr>
                <w:rFonts w:eastAsia="Batang"/>
                <w:color w:val="000000"/>
                <w:kern w:val="0"/>
                <w:lang w:val="vi-VN" w:eastAsia="ko-KR"/>
                <w14:ligatures w14:val="none"/>
              </w:rPr>
            </w:pPr>
            <w:r w:rsidRPr="000333B2">
              <w:rPr>
                <w:rFonts w:eastAsia="Times New Roman"/>
                <w:color w:val="000000"/>
                <w:kern w:val="0"/>
                <w:lang w:val="vi-VN"/>
                <w14:ligatures w14:val="none"/>
              </w:rPr>
              <w:t>Dây chảy bằng chì 40K</w:t>
            </w:r>
          </w:p>
        </w:tc>
        <w:tc>
          <w:tcPr>
            <w:tcW w:w="851" w:type="dxa"/>
            <w:tcBorders>
              <w:top w:val="single" w:sz="4" w:space="0" w:color="auto"/>
              <w:left w:val="single" w:sz="4" w:space="0" w:color="auto"/>
              <w:bottom w:val="single" w:sz="4" w:space="0" w:color="auto"/>
              <w:right w:val="single" w:sz="4" w:space="0" w:color="auto"/>
            </w:tcBorders>
            <w:vAlign w:val="center"/>
          </w:tcPr>
          <w:p w14:paraId="0966AA82" w14:textId="77777777" w:rsidR="00102AA2" w:rsidRPr="000333B2" w:rsidRDefault="00102AA2" w:rsidP="000333B2">
            <w:pPr>
              <w:spacing w:before="0" w:after="0" w:line="256" w:lineRule="auto"/>
              <w:jc w:val="center"/>
              <w:rPr>
                <w:rFonts w:eastAsia="Batang"/>
                <w:color w:val="000000"/>
                <w:kern w:val="0"/>
                <w:lang w:val="vi-VN" w:eastAsia="ko-KR"/>
                <w14:ligatures w14:val="none"/>
              </w:rPr>
            </w:pPr>
          </w:p>
        </w:tc>
        <w:tc>
          <w:tcPr>
            <w:tcW w:w="3693" w:type="dxa"/>
            <w:tcBorders>
              <w:top w:val="single" w:sz="4" w:space="0" w:color="auto"/>
              <w:left w:val="single" w:sz="4" w:space="0" w:color="auto"/>
              <w:bottom w:val="single" w:sz="4" w:space="0" w:color="auto"/>
              <w:right w:val="single" w:sz="4" w:space="0" w:color="auto"/>
            </w:tcBorders>
            <w:vAlign w:val="center"/>
            <w:hideMark/>
          </w:tcPr>
          <w:p w14:paraId="42A80396" w14:textId="77777777" w:rsidR="00102AA2" w:rsidRPr="000333B2" w:rsidRDefault="00102AA2" w:rsidP="000333B2">
            <w:pPr>
              <w:spacing w:before="0" w:after="0" w:line="256" w:lineRule="auto"/>
              <w:jc w:val="center"/>
              <w:rPr>
                <w:rFonts w:eastAsia="Calibri"/>
                <w:color w:val="000000"/>
                <w:kern w:val="0"/>
                <w:lang w:val="vi-VN" w:eastAsia="ko-KR"/>
                <w14:ligatures w14:val="none"/>
              </w:rPr>
            </w:pPr>
            <w:r w:rsidRPr="000333B2">
              <w:rPr>
                <w:rFonts w:eastAsia="Calibri"/>
                <w:color w:val="000000"/>
                <w:kern w:val="0"/>
                <w:lang w:val="vi-VN" w:eastAsia="ko-KR"/>
                <w14:ligatures w14:val="none"/>
              </w:rPr>
              <w:t>Nêu cụ thể</w:t>
            </w:r>
          </w:p>
        </w:tc>
        <w:tc>
          <w:tcPr>
            <w:tcW w:w="1178" w:type="dxa"/>
            <w:tcBorders>
              <w:top w:val="single" w:sz="4" w:space="0" w:color="auto"/>
              <w:left w:val="single" w:sz="4" w:space="0" w:color="auto"/>
              <w:bottom w:val="single" w:sz="4" w:space="0" w:color="auto"/>
              <w:right w:val="single" w:sz="4" w:space="0" w:color="auto"/>
            </w:tcBorders>
          </w:tcPr>
          <w:p w14:paraId="429E5A79" w14:textId="77777777" w:rsidR="00102AA2" w:rsidRPr="000333B2" w:rsidRDefault="00102AA2" w:rsidP="000333B2">
            <w:pPr>
              <w:spacing w:before="0" w:after="0" w:line="256" w:lineRule="auto"/>
              <w:ind w:firstLine="720"/>
              <w:jc w:val="center"/>
              <w:rPr>
                <w:rFonts w:eastAsia="Batang"/>
                <w:color w:val="000000"/>
                <w:kern w:val="0"/>
                <w:lang w:val="vi-VN" w:eastAsia="ko-KR"/>
                <w14:ligatures w14:val="none"/>
              </w:rPr>
            </w:pPr>
          </w:p>
        </w:tc>
      </w:tr>
      <w:tr w:rsidR="00102AA2" w:rsidRPr="000333B2" w14:paraId="6B2B64F6" w14:textId="77777777" w:rsidTr="00FD7A7F">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285695D6" w14:textId="77777777" w:rsidR="00102AA2" w:rsidRPr="000333B2" w:rsidRDefault="00102AA2" w:rsidP="000333B2">
            <w:pPr>
              <w:spacing w:before="0" w:after="0" w:line="256" w:lineRule="auto"/>
              <w:jc w:val="center"/>
              <w:rPr>
                <w:rFonts w:eastAsia="Batang"/>
                <w:color w:val="000000"/>
                <w:kern w:val="0"/>
                <w:lang w:val="vi-VN" w:eastAsia="ko-KR"/>
                <w14:ligatures w14:val="none"/>
              </w:rPr>
            </w:pPr>
          </w:p>
        </w:tc>
        <w:tc>
          <w:tcPr>
            <w:tcW w:w="3071" w:type="dxa"/>
            <w:tcBorders>
              <w:top w:val="single" w:sz="4" w:space="0" w:color="auto"/>
              <w:left w:val="single" w:sz="4" w:space="0" w:color="auto"/>
              <w:bottom w:val="single" w:sz="4" w:space="0" w:color="auto"/>
              <w:right w:val="single" w:sz="4" w:space="0" w:color="auto"/>
            </w:tcBorders>
            <w:vAlign w:val="center"/>
            <w:hideMark/>
          </w:tcPr>
          <w:p w14:paraId="1CBEE8C5" w14:textId="77777777" w:rsidR="00102AA2" w:rsidRPr="000333B2" w:rsidRDefault="00102AA2" w:rsidP="000333B2">
            <w:pPr>
              <w:spacing w:before="0" w:after="0" w:line="256" w:lineRule="auto"/>
              <w:jc w:val="left"/>
              <w:rPr>
                <w:rFonts w:eastAsia="Times New Roman"/>
                <w:color w:val="000000"/>
                <w:kern w:val="0"/>
                <w:lang w:val="vi-VN"/>
                <w14:ligatures w14:val="none"/>
              </w:rPr>
            </w:pPr>
            <w:r w:rsidRPr="000333B2">
              <w:rPr>
                <w:rFonts w:eastAsia="Times New Roman"/>
                <w:color w:val="000000"/>
                <w:kern w:val="0"/>
                <w:lang w:val="vi-VN"/>
                <w14:ligatures w14:val="none"/>
              </w:rPr>
              <w:t>Dây chảy bằng chì 80K</w:t>
            </w:r>
          </w:p>
        </w:tc>
        <w:tc>
          <w:tcPr>
            <w:tcW w:w="851" w:type="dxa"/>
            <w:tcBorders>
              <w:top w:val="single" w:sz="4" w:space="0" w:color="auto"/>
              <w:left w:val="single" w:sz="4" w:space="0" w:color="auto"/>
              <w:bottom w:val="single" w:sz="4" w:space="0" w:color="auto"/>
              <w:right w:val="single" w:sz="4" w:space="0" w:color="auto"/>
            </w:tcBorders>
            <w:vAlign w:val="center"/>
          </w:tcPr>
          <w:p w14:paraId="62F47F9E" w14:textId="77777777" w:rsidR="00102AA2" w:rsidRPr="000333B2" w:rsidRDefault="00102AA2" w:rsidP="000333B2">
            <w:pPr>
              <w:spacing w:before="0" w:after="0" w:line="256" w:lineRule="auto"/>
              <w:jc w:val="center"/>
              <w:rPr>
                <w:rFonts w:eastAsia="Batang"/>
                <w:color w:val="000000"/>
                <w:kern w:val="0"/>
                <w:lang w:val="vi-VN" w:eastAsia="ko-KR"/>
                <w14:ligatures w14:val="none"/>
              </w:rPr>
            </w:pPr>
          </w:p>
        </w:tc>
        <w:tc>
          <w:tcPr>
            <w:tcW w:w="3693" w:type="dxa"/>
            <w:tcBorders>
              <w:top w:val="single" w:sz="4" w:space="0" w:color="auto"/>
              <w:left w:val="single" w:sz="4" w:space="0" w:color="auto"/>
              <w:bottom w:val="single" w:sz="4" w:space="0" w:color="auto"/>
              <w:right w:val="single" w:sz="4" w:space="0" w:color="auto"/>
            </w:tcBorders>
            <w:hideMark/>
          </w:tcPr>
          <w:p w14:paraId="58D0B720" w14:textId="77777777" w:rsidR="00102AA2" w:rsidRPr="000333B2" w:rsidRDefault="00102AA2" w:rsidP="000333B2">
            <w:pPr>
              <w:spacing w:before="0" w:after="0" w:line="256" w:lineRule="auto"/>
              <w:jc w:val="center"/>
              <w:rPr>
                <w:rFonts w:eastAsia="Calibri"/>
                <w:color w:val="000000"/>
                <w:kern w:val="0"/>
                <w:lang w:val="vi-VN" w:eastAsia="ko-KR"/>
                <w14:ligatures w14:val="none"/>
              </w:rPr>
            </w:pPr>
            <w:r w:rsidRPr="000333B2">
              <w:rPr>
                <w:rFonts w:eastAsia="Calibri"/>
                <w:color w:val="000000"/>
                <w:kern w:val="0"/>
                <w:lang w:val="vi-VN" w:eastAsia="ko-KR"/>
                <w14:ligatures w14:val="none"/>
              </w:rPr>
              <w:t>Nêu cụ thể</w:t>
            </w:r>
          </w:p>
        </w:tc>
        <w:tc>
          <w:tcPr>
            <w:tcW w:w="1178" w:type="dxa"/>
            <w:tcBorders>
              <w:top w:val="single" w:sz="4" w:space="0" w:color="auto"/>
              <w:left w:val="single" w:sz="4" w:space="0" w:color="auto"/>
              <w:bottom w:val="single" w:sz="4" w:space="0" w:color="auto"/>
              <w:right w:val="single" w:sz="4" w:space="0" w:color="auto"/>
            </w:tcBorders>
          </w:tcPr>
          <w:p w14:paraId="5A0E2196" w14:textId="77777777" w:rsidR="00102AA2" w:rsidRPr="000333B2" w:rsidRDefault="00102AA2" w:rsidP="000333B2">
            <w:pPr>
              <w:spacing w:before="0" w:after="0" w:line="256" w:lineRule="auto"/>
              <w:ind w:firstLine="720"/>
              <w:jc w:val="center"/>
              <w:rPr>
                <w:rFonts w:eastAsia="Batang"/>
                <w:color w:val="000000"/>
                <w:kern w:val="0"/>
                <w:lang w:val="vi-VN" w:eastAsia="ko-KR"/>
                <w14:ligatures w14:val="none"/>
              </w:rPr>
            </w:pPr>
          </w:p>
        </w:tc>
      </w:tr>
      <w:tr w:rsidR="00102AA2" w:rsidRPr="000333B2" w14:paraId="35FF6BB8" w14:textId="77777777" w:rsidTr="00FD7A7F">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22C2E59A" w14:textId="77777777" w:rsidR="00102AA2" w:rsidRPr="000333B2" w:rsidRDefault="00102AA2" w:rsidP="000333B2">
            <w:pPr>
              <w:spacing w:before="0" w:after="0" w:line="256"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4</w:t>
            </w:r>
          </w:p>
        </w:tc>
        <w:tc>
          <w:tcPr>
            <w:tcW w:w="3071" w:type="dxa"/>
            <w:tcBorders>
              <w:top w:val="single" w:sz="4" w:space="0" w:color="auto"/>
              <w:left w:val="single" w:sz="4" w:space="0" w:color="auto"/>
              <w:bottom w:val="single" w:sz="4" w:space="0" w:color="auto"/>
              <w:right w:val="single" w:sz="4" w:space="0" w:color="auto"/>
            </w:tcBorders>
            <w:vAlign w:val="center"/>
            <w:hideMark/>
          </w:tcPr>
          <w:p w14:paraId="29EF14D2" w14:textId="77777777" w:rsidR="00102AA2" w:rsidRPr="000333B2" w:rsidRDefault="00102AA2" w:rsidP="000333B2">
            <w:pPr>
              <w:spacing w:before="0" w:after="0" w:line="256" w:lineRule="auto"/>
              <w:jc w:val="left"/>
              <w:rPr>
                <w:rFonts w:eastAsia="Calibri"/>
                <w:color w:val="000000"/>
                <w:kern w:val="0"/>
                <w:lang w:val="vi-VN" w:eastAsia="ko-KR"/>
                <w14:ligatures w14:val="none"/>
              </w:rPr>
            </w:pPr>
            <w:r w:rsidRPr="000333B2">
              <w:rPr>
                <w:rFonts w:eastAsia="Calibri"/>
                <w:color w:val="000000"/>
                <w:kern w:val="0"/>
                <w:lang w:val="vi-VN" w:eastAsia="ko-KR"/>
                <w14:ligatures w14:val="none"/>
              </w:rPr>
              <w:t>Tiêu chuẩn áp dụng</w:t>
            </w:r>
          </w:p>
        </w:tc>
        <w:tc>
          <w:tcPr>
            <w:tcW w:w="851" w:type="dxa"/>
            <w:tcBorders>
              <w:top w:val="single" w:sz="4" w:space="0" w:color="auto"/>
              <w:left w:val="single" w:sz="4" w:space="0" w:color="auto"/>
              <w:bottom w:val="single" w:sz="4" w:space="0" w:color="auto"/>
              <w:right w:val="single" w:sz="4" w:space="0" w:color="auto"/>
            </w:tcBorders>
            <w:vAlign w:val="center"/>
          </w:tcPr>
          <w:p w14:paraId="53FE87E4" w14:textId="77777777" w:rsidR="00102AA2" w:rsidRPr="000333B2" w:rsidRDefault="00102AA2" w:rsidP="000333B2">
            <w:pPr>
              <w:spacing w:before="0" w:after="0" w:line="256" w:lineRule="auto"/>
              <w:jc w:val="center"/>
              <w:rPr>
                <w:rFonts w:eastAsia="Batang"/>
                <w:color w:val="000000"/>
                <w:kern w:val="0"/>
                <w:lang w:val="vi-VN" w:eastAsia="ko-KR"/>
                <w14:ligatures w14:val="none"/>
              </w:rPr>
            </w:pPr>
          </w:p>
        </w:tc>
        <w:tc>
          <w:tcPr>
            <w:tcW w:w="3693" w:type="dxa"/>
            <w:tcBorders>
              <w:top w:val="single" w:sz="4" w:space="0" w:color="auto"/>
              <w:left w:val="single" w:sz="4" w:space="0" w:color="auto"/>
              <w:bottom w:val="single" w:sz="4" w:space="0" w:color="auto"/>
              <w:right w:val="single" w:sz="4" w:space="0" w:color="auto"/>
            </w:tcBorders>
            <w:vAlign w:val="center"/>
            <w:hideMark/>
          </w:tcPr>
          <w:p w14:paraId="66B01A3B" w14:textId="77777777" w:rsidR="00102AA2" w:rsidRPr="000333B2" w:rsidRDefault="00102AA2" w:rsidP="000333B2">
            <w:pPr>
              <w:spacing w:before="0" w:after="0" w:line="256" w:lineRule="auto"/>
              <w:jc w:val="center"/>
              <w:rPr>
                <w:rFonts w:eastAsia="Calibri"/>
                <w:color w:val="000000"/>
                <w:kern w:val="0"/>
                <w:lang w:val="vi-VN" w:eastAsia="ko-KR"/>
                <w14:ligatures w14:val="none"/>
              </w:rPr>
            </w:pPr>
            <w:r w:rsidRPr="000333B2">
              <w:rPr>
                <w:rFonts w:eastAsia="Calibri"/>
                <w:color w:val="000000"/>
                <w:kern w:val="0"/>
                <w:lang w:val="vi-VN" w:eastAsia="ko-KR"/>
                <w14:ligatures w14:val="none"/>
              </w:rPr>
              <w:t>ANSI C37.41, ANSI C37.42 hoặc các tiêu chuẩn tương đương</w:t>
            </w:r>
          </w:p>
        </w:tc>
        <w:tc>
          <w:tcPr>
            <w:tcW w:w="1178" w:type="dxa"/>
            <w:tcBorders>
              <w:top w:val="single" w:sz="4" w:space="0" w:color="auto"/>
              <w:left w:val="single" w:sz="4" w:space="0" w:color="auto"/>
              <w:bottom w:val="single" w:sz="4" w:space="0" w:color="auto"/>
              <w:right w:val="single" w:sz="4" w:space="0" w:color="auto"/>
            </w:tcBorders>
          </w:tcPr>
          <w:p w14:paraId="0CEB3290" w14:textId="77777777" w:rsidR="00102AA2" w:rsidRPr="000333B2" w:rsidRDefault="00102AA2" w:rsidP="000333B2">
            <w:pPr>
              <w:spacing w:before="0" w:after="0" w:line="256" w:lineRule="auto"/>
              <w:ind w:firstLine="720"/>
              <w:jc w:val="center"/>
              <w:rPr>
                <w:rFonts w:eastAsia="Batang"/>
                <w:color w:val="000000"/>
                <w:kern w:val="0"/>
                <w:lang w:val="vi-VN" w:eastAsia="ko-KR"/>
                <w14:ligatures w14:val="none"/>
              </w:rPr>
            </w:pPr>
          </w:p>
        </w:tc>
      </w:tr>
      <w:tr w:rsidR="00102AA2" w:rsidRPr="000333B2" w14:paraId="229A788A" w14:textId="77777777" w:rsidTr="00FD7A7F">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22D44E88" w14:textId="77777777" w:rsidR="00102AA2" w:rsidRPr="000333B2" w:rsidRDefault="00102AA2" w:rsidP="000333B2">
            <w:pPr>
              <w:spacing w:before="0" w:after="0" w:line="256"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5</w:t>
            </w:r>
          </w:p>
        </w:tc>
        <w:tc>
          <w:tcPr>
            <w:tcW w:w="3071" w:type="dxa"/>
            <w:tcBorders>
              <w:top w:val="single" w:sz="4" w:space="0" w:color="auto"/>
              <w:left w:val="single" w:sz="4" w:space="0" w:color="auto"/>
              <w:bottom w:val="single" w:sz="4" w:space="0" w:color="auto"/>
              <w:right w:val="single" w:sz="4" w:space="0" w:color="auto"/>
            </w:tcBorders>
            <w:vAlign w:val="center"/>
            <w:hideMark/>
          </w:tcPr>
          <w:p w14:paraId="45D58555" w14:textId="77777777" w:rsidR="00102AA2" w:rsidRPr="000333B2" w:rsidRDefault="00102AA2" w:rsidP="000333B2">
            <w:pPr>
              <w:spacing w:before="0" w:after="0" w:line="256" w:lineRule="auto"/>
              <w:jc w:val="left"/>
              <w:rPr>
                <w:rFonts w:eastAsia="Batang"/>
                <w:snapToGrid w:val="0"/>
                <w:color w:val="000000"/>
                <w:kern w:val="0"/>
                <w:lang w:val="vi-VN" w:eastAsia="ko-KR"/>
                <w14:ligatures w14:val="none"/>
              </w:rPr>
            </w:pPr>
            <w:r w:rsidRPr="000333B2">
              <w:rPr>
                <w:rFonts w:eastAsia="Batang"/>
                <w:snapToGrid w:val="0"/>
                <w:color w:val="000000"/>
                <w:kern w:val="0"/>
                <w:lang w:val="vi-VN" w:eastAsia="ko-KR"/>
                <w14:ligatures w14:val="none"/>
              </w:rPr>
              <w:t>Chủng loại</w:t>
            </w:r>
          </w:p>
        </w:tc>
        <w:tc>
          <w:tcPr>
            <w:tcW w:w="851" w:type="dxa"/>
            <w:tcBorders>
              <w:top w:val="single" w:sz="4" w:space="0" w:color="auto"/>
              <w:left w:val="single" w:sz="4" w:space="0" w:color="auto"/>
              <w:bottom w:val="single" w:sz="4" w:space="0" w:color="auto"/>
              <w:right w:val="single" w:sz="4" w:space="0" w:color="auto"/>
            </w:tcBorders>
            <w:vAlign w:val="center"/>
          </w:tcPr>
          <w:p w14:paraId="2B68E41F" w14:textId="77777777" w:rsidR="00102AA2" w:rsidRPr="000333B2" w:rsidRDefault="00102AA2" w:rsidP="000333B2">
            <w:pPr>
              <w:spacing w:before="0" w:after="0" w:line="256" w:lineRule="auto"/>
              <w:jc w:val="center"/>
              <w:rPr>
                <w:rFonts w:eastAsia="Batang"/>
                <w:color w:val="000000"/>
                <w:kern w:val="0"/>
                <w:lang w:val="vi-VN" w:eastAsia="ko-KR"/>
                <w14:ligatures w14:val="none"/>
              </w:rPr>
            </w:pPr>
          </w:p>
        </w:tc>
        <w:tc>
          <w:tcPr>
            <w:tcW w:w="3693" w:type="dxa"/>
            <w:tcBorders>
              <w:top w:val="single" w:sz="4" w:space="0" w:color="auto"/>
              <w:left w:val="single" w:sz="4" w:space="0" w:color="auto"/>
              <w:bottom w:val="single" w:sz="4" w:space="0" w:color="auto"/>
              <w:right w:val="single" w:sz="4" w:space="0" w:color="auto"/>
            </w:tcBorders>
            <w:vAlign w:val="center"/>
            <w:hideMark/>
          </w:tcPr>
          <w:p w14:paraId="720455B8" w14:textId="77777777" w:rsidR="00102AA2" w:rsidRPr="000333B2" w:rsidRDefault="00102AA2" w:rsidP="000333B2">
            <w:pPr>
              <w:spacing w:before="0" w:after="0" w:line="256" w:lineRule="auto"/>
              <w:rPr>
                <w:rFonts w:eastAsia="Batang"/>
                <w:snapToGrid w:val="0"/>
                <w:color w:val="000000"/>
                <w:kern w:val="0"/>
                <w:lang w:val="vi-VN" w:eastAsia="ko-KR"/>
                <w14:ligatures w14:val="none"/>
              </w:rPr>
            </w:pPr>
            <w:r w:rsidRPr="000333B2">
              <w:rPr>
                <w:rFonts w:eastAsia="Batang"/>
                <w:snapToGrid w:val="0"/>
                <w:color w:val="000000"/>
                <w:kern w:val="0"/>
                <w:lang w:val="vi-VN" w:eastAsia="ko-KR"/>
                <w14:ligatures w14:val="none"/>
              </w:rPr>
              <w:t>Chì loại K (cắt nhanh), được chế tạo để lắp đặt phù hợp trên FCO, LBFCO sử dụng trên lưới điện trung áp 22kV và 35kV.</w:t>
            </w:r>
          </w:p>
        </w:tc>
        <w:tc>
          <w:tcPr>
            <w:tcW w:w="1178" w:type="dxa"/>
            <w:tcBorders>
              <w:top w:val="single" w:sz="4" w:space="0" w:color="auto"/>
              <w:left w:val="single" w:sz="4" w:space="0" w:color="auto"/>
              <w:bottom w:val="single" w:sz="4" w:space="0" w:color="auto"/>
              <w:right w:val="single" w:sz="4" w:space="0" w:color="auto"/>
            </w:tcBorders>
          </w:tcPr>
          <w:p w14:paraId="2B597998" w14:textId="77777777" w:rsidR="00102AA2" w:rsidRPr="000333B2" w:rsidRDefault="00102AA2" w:rsidP="000333B2">
            <w:pPr>
              <w:spacing w:before="0" w:after="0" w:line="256" w:lineRule="auto"/>
              <w:ind w:firstLine="720"/>
              <w:jc w:val="center"/>
              <w:rPr>
                <w:rFonts w:eastAsia="Batang"/>
                <w:color w:val="000000"/>
                <w:kern w:val="0"/>
                <w:lang w:val="vi-VN" w:eastAsia="ko-KR"/>
                <w14:ligatures w14:val="none"/>
              </w:rPr>
            </w:pPr>
          </w:p>
        </w:tc>
      </w:tr>
      <w:tr w:rsidR="00102AA2" w:rsidRPr="000333B2" w14:paraId="22B322DB" w14:textId="77777777" w:rsidTr="00FD7A7F">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1B0F0214" w14:textId="77777777" w:rsidR="00102AA2" w:rsidRPr="000333B2" w:rsidRDefault="00102AA2" w:rsidP="000333B2">
            <w:pPr>
              <w:spacing w:before="0" w:after="0" w:line="256"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6</w:t>
            </w:r>
          </w:p>
        </w:tc>
        <w:tc>
          <w:tcPr>
            <w:tcW w:w="3071" w:type="dxa"/>
            <w:tcBorders>
              <w:top w:val="single" w:sz="4" w:space="0" w:color="auto"/>
              <w:left w:val="single" w:sz="4" w:space="0" w:color="auto"/>
              <w:bottom w:val="single" w:sz="4" w:space="0" w:color="auto"/>
              <w:right w:val="single" w:sz="4" w:space="0" w:color="auto"/>
            </w:tcBorders>
            <w:vAlign w:val="center"/>
            <w:hideMark/>
          </w:tcPr>
          <w:p w14:paraId="29CF78BB" w14:textId="77777777" w:rsidR="00102AA2" w:rsidRPr="000333B2" w:rsidRDefault="00102AA2" w:rsidP="000333B2">
            <w:pPr>
              <w:spacing w:before="0" w:after="0" w:line="256" w:lineRule="auto"/>
              <w:jc w:val="left"/>
              <w:rPr>
                <w:rFonts w:eastAsia="Calibri"/>
                <w:color w:val="000000"/>
                <w:kern w:val="0"/>
                <w:lang w:val="vi-VN" w:eastAsia="ko-KR"/>
                <w14:ligatures w14:val="none"/>
              </w:rPr>
            </w:pPr>
            <w:r w:rsidRPr="000333B2">
              <w:rPr>
                <w:rFonts w:eastAsia="Calibri"/>
                <w:color w:val="000000"/>
                <w:kern w:val="0"/>
                <w:lang w:val="vi-VN" w:eastAsia="ko-KR"/>
                <w14:ligatures w14:val="none"/>
              </w:rPr>
              <w:t>Chiều dài tổng thể</w:t>
            </w:r>
          </w:p>
        </w:tc>
        <w:tc>
          <w:tcPr>
            <w:tcW w:w="851" w:type="dxa"/>
            <w:tcBorders>
              <w:top w:val="single" w:sz="4" w:space="0" w:color="auto"/>
              <w:left w:val="single" w:sz="4" w:space="0" w:color="auto"/>
              <w:bottom w:val="single" w:sz="4" w:space="0" w:color="auto"/>
              <w:right w:val="single" w:sz="4" w:space="0" w:color="auto"/>
            </w:tcBorders>
            <w:vAlign w:val="center"/>
          </w:tcPr>
          <w:p w14:paraId="17577202" w14:textId="77777777" w:rsidR="00102AA2" w:rsidRPr="000333B2" w:rsidRDefault="00102AA2" w:rsidP="000333B2">
            <w:pPr>
              <w:spacing w:before="0" w:after="0" w:line="256" w:lineRule="auto"/>
              <w:jc w:val="center"/>
              <w:rPr>
                <w:rFonts w:eastAsia="Batang"/>
                <w:color w:val="000000"/>
                <w:kern w:val="0"/>
                <w:lang w:val="vi-VN" w:eastAsia="ko-KR"/>
                <w14:ligatures w14:val="none"/>
              </w:rPr>
            </w:pPr>
          </w:p>
        </w:tc>
        <w:tc>
          <w:tcPr>
            <w:tcW w:w="3693" w:type="dxa"/>
            <w:tcBorders>
              <w:top w:val="single" w:sz="4" w:space="0" w:color="auto"/>
              <w:left w:val="single" w:sz="4" w:space="0" w:color="auto"/>
              <w:bottom w:val="single" w:sz="4" w:space="0" w:color="auto"/>
              <w:right w:val="single" w:sz="4" w:space="0" w:color="auto"/>
            </w:tcBorders>
            <w:vAlign w:val="center"/>
            <w:hideMark/>
          </w:tcPr>
          <w:p w14:paraId="10BD6290" w14:textId="77777777" w:rsidR="00102AA2" w:rsidRPr="000333B2" w:rsidRDefault="00102AA2" w:rsidP="000333B2">
            <w:pPr>
              <w:spacing w:before="0" w:after="0" w:line="256" w:lineRule="auto"/>
              <w:ind w:left="-18"/>
              <w:jc w:val="left"/>
              <w:rPr>
                <w:rFonts w:eastAsia="Calibri"/>
                <w:color w:val="000000"/>
                <w:kern w:val="0"/>
                <w:lang w:val="vi-VN" w:eastAsia="ko-KR"/>
                <w14:ligatures w14:val="none"/>
              </w:rPr>
            </w:pPr>
            <w:r w:rsidRPr="000333B2">
              <w:rPr>
                <w:rFonts w:eastAsia="Calibri"/>
                <w:color w:val="000000"/>
                <w:kern w:val="0"/>
                <w:lang w:val="vi-VN" w:eastAsia="ko-KR"/>
                <w14:ligatures w14:val="none"/>
              </w:rPr>
              <w:t xml:space="preserve">Nêu cụ thể chiều dài ≥ 23 inch (584 mm) </w:t>
            </w:r>
          </w:p>
        </w:tc>
        <w:tc>
          <w:tcPr>
            <w:tcW w:w="1178" w:type="dxa"/>
            <w:tcBorders>
              <w:top w:val="single" w:sz="4" w:space="0" w:color="auto"/>
              <w:left w:val="single" w:sz="4" w:space="0" w:color="auto"/>
              <w:bottom w:val="single" w:sz="4" w:space="0" w:color="auto"/>
              <w:right w:val="single" w:sz="4" w:space="0" w:color="auto"/>
            </w:tcBorders>
          </w:tcPr>
          <w:p w14:paraId="4C7AEBC1" w14:textId="77777777" w:rsidR="00102AA2" w:rsidRPr="000333B2" w:rsidRDefault="00102AA2" w:rsidP="000333B2">
            <w:pPr>
              <w:spacing w:before="0" w:after="0" w:line="256" w:lineRule="auto"/>
              <w:ind w:firstLine="720"/>
              <w:jc w:val="center"/>
              <w:rPr>
                <w:rFonts w:eastAsia="Batang"/>
                <w:color w:val="000000"/>
                <w:kern w:val="0"/>
                <w:lang w:val="vi-VN" w:eastAsia="ko-KR"/>
                <w14:ligatures w14:val="none"/>
              </w:rPr>
            </w:pPr>
          </w:p>
        </w:tc>
      </w:tr>
      <w:tr w:rsidR="00102AA2" w:rsidRPr="000333B2" w14:paraId="49D6EB36" w14:textId="77777777" w:rsidTr="00FD7A7F">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4D4CF9EF" w14:textId="77777777" w:rsidR="00102AA2" w:rsidRPr="000333B2" w:rsidRDefault="00102AA2" w:rsidP="000333B2">
            <w:pPr>
              <w:spacing w:before="0" w:after="0" w:line="256"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7</w:t>
            </w:r>
          </w:p>
        </w:tc>
        <w:tc>
          <w:tcPr>
            <w:tcW w:w="3071" w:type="dxa"/>
            <w:tcBorders>
              <w:top w:val="single" w:sz="4" w:space="0" w:color="auto"/>
              <w:left w:val="single" w:sz="4" w:space="0" w:color="auto"/>
              <w:bottom w:val="single" w:sz="4" w:space="0" w:color="auto"/>
              <w:right w:val="single" w:sz="4" w:space="0" w:color="auto"/>
            </w:tcBorders>
            <w:vAlign w:val="center"/>
            <w:hideMark/>
          </w:tcPr>
          <w:p w14:paraId="1D1D1F84" w14:textId="77777777" w:rsidR="00102AA2" w:rsidRPr="000333B2" w:rsidRDefault="00102AA2" w:rsidP="000333B2">
            <w:pPr>
              <w:spacing w:before="0" w:after="0" w:line="256" w:lineRule="auto"/>
              <w:jc w:val="left"/>
              <w:rPr>
                <w:rFonts w:eastAsia="Batang"/>
                <w:snapToGrid w:val="0"/>
                <w:color w:val="000000"/>
                <w:kern w:val="0"/>
                <w:lang w:val="vi-VN" w:eastAsia="ko-KR"/>
                <w14:ligatures w14:val="none"/>
              </w:rPr>
            </w:pPr>
            <w:r w:rsidRPr="000333B2">
              <w:rPr>
                <w:rFonts w:eastAsia="Batang"/>
                <w:snapToGrid w:val="0"/>
                <w:color w:val="000000"/>
                <w:kern w:val="0"/>
                <w:lang w:val="vi-VN" w:eastAsia="ko-KR"/>
                <w14:ligatures w14:val="none"/>
              </w:rPr>
              <w:t>Tần số định mức</w:t>
            </w:r>
          </w:p>
        </w:tc>
        <w:tc>
          <w:tcPr>
            <w:tcW w:w="851" w:type="dxa"/>
            <w:tcBorders>
              <w:top w:val="single" w:sz="4" w:space="0" w:color="auto"/>
              <w:left w:val="single" w:sz="4" w:space="0" w:color="auto"/>
              <w:bottom w:val="single" w:sz="4" w:space="0" w:color="auto"/>
              <w:right w:val="single" w:sz="4" w:space="0" w:color="auto"/>
            </w:tcBorders>
            <w:vAlign w:val="center"/>
            <w:hideMark/>
          </w:tcPr>
          <w:p w14:paraId="014ECEB1" w14:textId="77777777" w:rsidR="00102AA2" w:rsidRPr="000333B2" w:rsidRDefault="00102AA2" w:rsidP="000333B2">
            <w:pPr>
              <w:spacing w:before="0" w:after="0" w:line="256"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Hz</w:t>
            </w:r>
          </w:p>
        </w:tc>
        <w:tc>
          <w:tcPr>
            <w:tcW w:w="3693" w:type="dxa"/>
            <w:tcBorders>
              <w:top w:val="single" w:sz="4" w:space="0" w:color="auto"/>
              <w:left w:val="single" w:sz="4" w:space="0" w:color="auto"/>
              <w:bottom w:val="single" w:sz="4" w:space="0" w:color="auto"/>
              <w:right w:val="single" w:sz="4" w:space="0" w:color="auto"/>
            </w:tcBorders>
            <w:vAlign w:val="center"/>
            <w:hideMark/>
          </w:tcPr>
          <w:p w14:paraId="475C1792" w14:textId="77777777" w:rsidR="00102AA2" w:rsidRPr="000333B2" w:rsidRDefault="00102AA2" w:rsidP="000333B2">
            <w:pPr>
              <w:spacing w:before="0" w:after="0" w:line="256" w:lineRule="auto"/>
              <w:jc w:val="center"/>
              <w:rPr>
                <w:rFonts w:eastAsia="Batang"/>
                <w:snapToGrid w:val="0"/>
                <w:color w:val="000000"/>
                <w:kern w:val="0"/>
                <w:lang w:val="vi-VN" w:eastAsia="ko-KR"/>
                <w14:ligatures w14:val="none"/>
              </w:rPr>
            </w:pPr>
            <w:r w:rsidRPr="000333B2">
              <w:rPr>
                <w:rFonts w:eastAsia="Batang"/>
                <w:snapToGrid w:val="0"/>
                <w:color w:val="000000"/>
                <w:kern w:val="0"/>
                <w:lang w:val="vi-VN" w:eastAsia="ko-KR"/>
                <w14:ligatures w14:val="none"/>
              </w:rPr>
              <w:t>50</w:t>
            </w:r>
          </w:p>
        </w:tc>
        <w:tc>
          <w:tcPr>
            <w:tcW w:w="1178" w:type="dxa"/>
            <w:tcBorders>
              <w:top w:val="single" w:sz="4" w:space="0" w:color="auto"/>
              <w:left w:val="single" w:sz="4" w:space="0" w:color="auto"/>
              <w:bottom w:val="single" w:sz="4" w:space="0" w:color="auto"/>
              <w:right w:val="single" w:sz="4" w:space="0" w:color="auto"/>
            </w:tcBorders>
          </w:tcPr>
          <w:p w14:paraId="33010984" w14:textId="77777777" w:rsidR="00102AA2" w:rsidRPr="000333B2" w:rsidRDefault="00102AA2" w:rsidP="000333B2">
            <w:pPr>
              <w:spacing w:before="0" w:after="0" w:line="256" w:lineRule="auto"/>
              <w:ind w:firstLine="720"/>
              <w:jc w:val="center"/>
              <w:rPr>
                <w:rFonts w:eastAsia="Batang"/>
                <w:color w:val="000000"/>
                <w:kern w:val="0"/>
                <w:lang w:val="vi-VN" w:eastAsia="ko-KR"/>
                <w14:ligatures w14:val="none"/>
              </w:rPr>
            </w:pPr>
          </w:p>
        </w:tc>
      </w:tr>
      <w:tr w:rsidR="00102AA2" w:rsidRPr="000333B2" w14:paraId="0693CB30" w14:textId="77777777" w:rsidTr="00FD7A7F">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550A63C9" w14:textId="77777777" w:rsidR="00102AA2" w:rsidRPr="000333B2" w:rsidRDefault="00102AA2" w:rsidP="000333B2">
            <w:pPr>
              <w:spacing w:before="0" w:after="0" w:line="256"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8</w:t>
            </w:r>
          </w:p>
        </w:tc>
        <w:tc>
          <w:tcPr>
            <w:tcW w:w="3071" w:type="dxa"/>
            <w:tcBorders>
              <w:top w:val="single" w:sz="4" w:space="0" w:color="auto"/>
              <w:left w:val="single" w:sz="4" w:space="0" w:color="auto"/>
              <w:bottom w:val="single" w:sz="4" w:space="0" w:color="auto"/>
              <w:right w:val="single" w:sz="4" w:space="0" w:color="auto"/>
            </w:tcBorders>
            <w:vAlign w:val="center"/>
            <w:hideMark/>
          </w:tcPr>
          <w:p w14:paraId="0AA308D0" w14:textId="77777777" w:rsidR="00102AA2" w:rsidRPr="000333B2" w:rsidRDefault="00102AA2" w:rsidP="000333B2">
            <w:pPr>
              <w:spacing w:before="0" w:after="0" w:line="256" w:lineRule="auto"/>
              <w:jc w:val="left"/>
              <w:rPr>
                <w:rFonts w:eastAsia="Batang"/>
                <w:snapToGrid w:val="0"/>
                <w:color w:val="000000"/>
                <w:kern w:val="0"/>
                <w:lang w:val="vi-VN" w:eastAsia="ko-KR"/>
                <w14:ligatures w14:val="none"/>
              </w:rPr>
            </w:pPr>
            <w:r w:rsidRPr="000333B2">
              <w:rPr>
                <w:rFonts w:eastAsia="Batang"/>
                <w:snapToGrid w:val="0"/>
                <w:color w:val="000000"/>
                <w:kern w:val="0"/>
                <w:lang w:val="vi-VN" w:eastAsia="ko-KR"/>
                <w14:ligatures w14:val="none"/>
              </w:rPr>
              <w:t>Cỡ chì/dòng điện định mức của dây chì</w:t>
            </w:r>
          </w:p>
        </w:tc>
        <w:tc>
          <w:tcPr>
            <w:tcW w:w="851" w:type="dxa"/>
            <w:tcBorders>
              <w:top w:val="single" w:sz="4" w:space="0" w:color="auto"/>
              <w:left w:val="single" w:sz="4" w:space="0" w:color="auto"/>
              <w:bottom w:val="single" w:sz="4" w:space="0" w:color="auto"/>
              <w:right w:val="single" w:sz="4" w:space="0" w:color="auto"/>
            </w:tcBorders>
            <w:vAlign w:val="center"/>
          </w:tcPr>
          <w:p w14:paraId="2B95D188" w14:textId="77777777" w:rsidR="00102AA2" w:rsidRPr="000333B2" w:rsidRDefault="00102AA2" w:rsidP="000333B2">
            <w:pPr>
              <w:spacing w:before="0" w:after="0" w:line="256" w:lineRule="auto"/>
              <w:jc w:val="center"/>
              <w:rPr>
                <w:rFonts w:eastAsia="Batang"/>
                <w:color w:val="000000"/>
                <w:kern w:val="0"/>
                <w:lang w:val="vi-VN" w:eastAsia="ko-KR"/>
                <w14:ligatures w14:val="none"/>
              </w:rPr>
            </w:pPr>
          </w:p>
        </w:tc>
        <w:tc>
          <w:tcPr>
            <w:tcW w:w="3693" w:type="dxa"/>
            <w:tcBorders>
              <w:top w:val="single" w:sz="4" w:space="0" w:color="auto"/>
              <w:left w:val="single" w:sz="4" w:space="0" w:color="auto"/>
              <w:bottom w:val="single" w:sz="4" w:space="0" w:color="auto"/>
              <w:right w:val="single" w:sz="4" w:space="0" w:color="auto"/>
            </w:tcBorders>
            <w:vAlign w:val="center"/>
            <w:hideMark/>
          </w:tcPr>
          <w:p w14:paraId="2D940A33" w14:textId="6D5F7F02" w:rsidR="00102AA2" w:rsidRPr="000333B2" w:rsidRDefault="00102AA2" w:rsidP="000333B2">
            <w:pPr>
              <w:spacing w:before="0" w:after="0" w:line="256" w:lineRule="auto"/>
              <w:jc w:val="center"/>
              <w:rPr>
                <w:rFonts w:eastAsia="Batang"/>
                <w:snapToGrid w:val="0"/>
                <w:color w:val="000000"/>
                <w:kern w:val="0"/>
                <w:lang w:eastAsia="ko-KR"/>
                <w14:ligatures w14:val="none"/>
              </w:rPr>
            </w:pPr>
            <w:r w:rsidRPr="000333B2">
              <w:rPr>
                <w:rFonts w:eastAsia="Batang"/>
                <w:snapToGrid w:val="0"/>
                <w:color w:val="000000"/>
                <w:kern w:val="0"/>
                <w:lang w:val="vi-VN" w:eastAsia="ko-KR"/>
                <w14:ligatures w14:val="none"/>
              </w:rPr>
              <w:t>2K, 3K,</w:t>
            </w:r>
            <w:r w:rsidRPr="000333B2">
              <w:rPr>
                <w:rFonts w:eastAsia="Batang"/>
                <w:snapToGrid w:val="0"/>
                <w:color w:val="000000"/>
                <w:kern w:val="0"/>
                <w:lang w:eastAsia="ko-KR"/>
                <w14:ligatures w14:val="none"/>
              </w:rPr>
              <w:t xml:space="preserve"> 5K,</w:t>
            </w:r>
            <w:r w:rsidRPr="000333B2">
              <w:rPr>
                <w:rFonts w:eastAsia="Batang"/>
                <w:snapToGrid w:val="0"/>
                <w:color w:val="000000"/>
                <w:kern w:val="0"/>
                <w:lang w:val="vi-VN" w:eastAsia="ko-KR"/>
                <w14:ligatures w14:val="none"/>
              </w:rPr>
              <w:t xml:space="preserve"> 6K, 10K, 15K, 20K, 30K, 40K, 80K</w:t>
            </w:r>
          </w:p>
        </w:tc>
        <w:tc>
          <w:tcPr>
            <w:tcW w:w="1178" w:type="dxa"/>
            <w:tcBorders>
              <w:top w:val="single" w:sz="4" w:space="0" w:color="auto"/>
              <w:left w:val="single" w:sz="4" w:space="0" w:color="auto"/>
              <w:bottom w:val="single" w:sz="4" w:space="0" w:color="auto"/>
              <w:right w:val="single" w:sz="4" w:space="0" w:color="auto"/>
            </w:tcBorders>
          </w:tcPr>
          <w:p w14:paraId="23581E6C" w14:textId="77777777" w:rsidR="00102AA2" w:rsidRPr="000333B2" w:rsidRDefault="00102AA2" w:rsidP="000333B2">
            <w:pPr>
              <w:spacing w:before="0" w:after="0" w:line="256" w:lineRule="auto"/>
              <w:ind w:firstLine="720"/>
              <w:jc w:val="center"/>
              <w:rPr>
                <w:rFonts w:eastAsia="Batang"/>
                <w:color w:val="000000"/>
                <w:kern w:val="0"/>
                <w:lang w:val="vi-VN" w:eastAsia="ko-KR"/>
                <w14:ligatures w14:val="none"/>
              </w:rPr>
            </w:pPr>
          </w:p>
        </w:tc>
      </w:tr>
      <w:tr w:rsidR="00102AA2" w:rsidRPr="000333B2" w14:paraId="1628E786" w14:textId="77777777" w:rsidTr="00FD7A7F">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6EE69B85" w14:textId="77777777" w:rsidR="00102AA2" w:rsidRPr="000333B2" w:rsidRDefault="00102AA2" w:rsidP="000333B2">
            <w:pPr>
              <w:spacing w:before="0" w:after="0" w:line="256"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9</w:t>
            </w:r>
          </w:p>
        </w:tc>
        <w:tc>
          <w:tcPr>
            <w:tcW w:w="3071" w:type="dxa"/>
            <w:tcBorders>
              <w:top w:val="single" w:sz="4" w:space="0" w:color="auto"/>
              <w:left w:val="single" w:sz="4" w:space="0" w:color="auto"/>
              <w:bottom w:val="single" w:sz="4" w:space="0" w:color="auto"/>
              <w:right w:val="single" w:sz="4" w:space="0" w:color="auto"/>
            </w:tcBorders>
            <w:vAlign w:val="center"/>
            <w:hideMark/>
          </w:tcPr>
          <w:p w14:paraId="1FE9282B" w14:textId="77777777" w:rsidR="00102AA2" w:rsidRPr="000333B2" w:rsidRDefault="00102AA2" w:rsidP="000333B2">
            <w:pPr>
              <w:spacing w:before="0" w:after="0" w:line="256" w:lineRule="auto"/>
              <w:jc w:val="left"/>
              <w:rPr>
                <w:rFonts w:eastAsia="Calibri"/>
                <w:color w:val="000000"/>
                <w:kern w:val="0"/>
                <w:lang w:val="vi-VN" w:eastAsia="ko-KR"/>
                <w14:ligatures w14:val="none"/>
              </w:rPr>
            </w:pPr>
            <w:r w:rsidRPr="000333B2">
              <w:rPr>
                <w:rFonts w:eastAsia="Calibri"/>
                <w:color w:val="000000"/>
                <w:kern w:val="0"/>
                <w:lang w:val="vi-VN" w:eastAsia="ko-KR"/>
                <w14:ligatures w14:val="none"/>
              </w:rPr>
              <w:t>Đầu chì</w:t>
            </w:r>
          </w:p>
        </w:tc>
        <w:tc>
          <w:tcPr>
            <w:tcW w:w="851" w:type="dxa"/>
            <w:tcBorders>
              <w:top w:val="single" w:sz="4" w:space="0" w:color="auto"/>
              <w:left w:val="single" w:sz="4" w:space="0" w:color="auto"/>
              <w:bottom w:val="single" w:sz="4" w:space="0" w:color="auto"/>
              <w:right w:val="single" w:sz="4" w:space="0" w:color="auto"/>
            </w:tcBorders>
            <w:vAlign w:val="center"/>
          </w:tcPr>
          <w:p w14:paraId="4EB6ADFF" w14:textId="77777777" w:rsidR="00102AA2" w:rsidRPr="000333B2" w:rsidRDefault="00102AA2" w:rsidP="000333B2">
            <w:pPr>
              <w:spacing w:before="0" w:after="0" w:line="256" w:lineRule="auto"/>
              <w:jc w:val="center"/>
              <w:rPr>
                <w:rFonts w:eastAsia="Calibri"/>
                <w:color w:val="000000"/>
                <w:kern w:val="0"/>
                <w:lang w:val="vi-VN" w:eastAsia="ko-KR"/>
                <w14:ligatures w14:val="none"/>
              </w:rPr>
            </w:pPr>
          </w:p>
        </w:tc>
        <w:tc>
          <w:tcPr>
            <w:tcW w:w="3693" w:type="dxa"/>
            <w:tcBorders>
              <w:top w:val="single" w:sz="4" w:space="0" w:color="auto"/>
              <w:left w:val="single" w:sz="4" w:space="0" w:color="auto"/>
              <w:bottom w:val="single" w:sz="4" w:space="0" w:color="auto"/>
              <w:right w:val="single" w:sz="4" w:space="0" w:color="auto"/>
            </w:tcBorders>
            <w:vAlign w:val="center"/>
            <w:hideMark/>
          </w:tcPr>
          <w:p w14:paraId="513DE834" w14:textId="77777777" w:rsidR="00102AA2" w:rsidRPr="000333B2" w:rsidRDefault="00102AA2" w:rsidP="000333B2">
            <w:pPr>
              <w:spacing w:before="0" w:after="0" w:line="256" w:lineRule="auto"/>
              <w:jc w:val="left"/>
              <w:rPr>
                <w:rFonts w:eastAsia="Calibri"/>
                <w:color w:val="000000"/>
                <w:kern w:val="0"/>
                <w:lang w:val="vi-VN" w:eastAsia="ko-KR"/>
                <w14:ligatures w14:val="none"/>
              </w:rPr>
            </w:pPr>
            <w:r w:rsidRPr="000333B2">
              <w:rPr>
                <w:rFonts w:eastAsia="Calibri"/>
                <w:color w:val="000000"/>
                <w:kern w:val="0"/>
                <w:lang w:val="vi-VN" w:eastAsia="ko-KR"/>
                <w14:ligatures w14:val="none"/>
              </w:rPr>
              <w:t>- Đầu chì là loại tháo rời được,</w:t>
            </w:r>
          </w:p>
        </w:tc>
        <w:tc>
          <w:tcPr>
            <w:tcW w:w="1178" w:type="dxa"/>
            <w:tcBorders>
              <w:top w:val="single" w:sz="4" w:space="0" w:color="auto"/>
              <w:left w:val="single" w:sz="4" w:space="0" w:color="auto"/>
              <w:bottom w:val="single" w:sz="4" w:space="0" w:color="auto"/>
              <w:right w:val="single" w:sz="4" w:space="0" w:color="auto"/>
            </w:tcBorders>
          </w:tcPr>
          <w:p w14:paraId="4F01E131" w14:textId="77777777" w:rsidR="00102AA2" w:rsidRPr="000333B2" w:rsidRDefault="00102AA2" w:rsidP="000333B2">
            <w:pPr>
              <w:spacing w:before="0" w:after="0" w:line="256" w:lineRule="auto"/>
              <w:ind w:firstLine="720"/>
              <w:jc w:val="center"/>
              <w:rPr>
                <w:rFonts w:eastAsia="Batang"/>
                <w:color w:val="000000"/>
                <w:kern w:val="0"/>
                <w:lang w:val="vi-VN" w:eastAsia="ko-KR"/>
                <w14:ligatures w14:val="none"/>
              </w:rPr>
            </w:pPr>
          </w:p>
        </w:tc>
      </w:tr>
      <w:tr w:rsidR="00102AA2" w:rsidRPr="000333B2" w14:paraId="16384797" w14:textId="77777777" w:rsidTr="00FD7A7F">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3A46C789" w14:textId="77777777" w:rsidR="00102AA2" w:rsidRPr="000333B2" w:rsidRDefault="00102AA2" w:rsidP="000333B2">
            <w:pPr>
              <w:spacing w:before="0" w:after="0" w:line="256" w:lineRule="auto"/>
              <w:jc w:val="center"/>
              <w:rPr>
                <w:rFonts w:eastAsia="Batang"/>
                <w:color w:val="000000"/>
                <w:kern w:val="0"/>
                <w:lang w:val="vi-VN" w:eastAsia="ko-KR"/>
                <w14:ligatures w14:val="none"/>
              </w:rPr>
            </w:pPr>
          </w:p>
        </w:tc>
        <w:tc>
          <w:tcPr>
            <w:tcW w:w="3071" w:type="dxa"/>
            <w:tcBorders>
              <w:top w:val="single" w:sz="4" w:space="0" w:color="auto"/>
              <w:left w:val="single" w:sz="4" w:space="0" w:color="auto"/>
              <w:bottom w:val="single" w:sz="4" w:space="0" w:color="auto"/>
              <w:right w:val="single" w:sz="4" w:space="0" w:color="auto"/>
            </w:tcBorders>
            <w:vAlign w:val="center"/>
          </w:tcPr>
          <w:p w14:paraId="4861B407" w14:textId="77777777" w:rsidR="00102AA2" w:rsidRPr="000333B2" w:rsidRDefault="00102AA2" w:rsidP="000333B2">
            <w:pPr>
              <w:spacing w:before="0" w:after="0" w:line="256" w:lineRule="auto"/>
              <w:jc w:val="left"/>
              <w:rPr>
                <w:rFonts w:eastAsia="Calibri"/>
                <w:color w:val="000000"/>
                <w:kern w:val="0"/>
                <w:lang w:val="vi-VN" w:eastAsia="ko-KR"/>
                <w14:ligatures w14:val="none"/>
              </w:rPr>
            </w:pPr>
          </w:p>
        </w:tc>
        <w:tc>
          <w:tcPr>
            <w:tcW w:w="851" w:type="dxa"/>
            <w:tcBorders>
              <w:top w:val="single" w:sz="4" w:space="0" w:color="auto"/>
              <w:left w:val="single" w:sz="4" w:space="0" w:color="auto"/>
              <w:bottom w:val="single" w:sz="4" w:space="0" w:color="auto"/>
              <w:right w:val="single" w:sz="4" w:space="0" w:color="auto"/>
            </w:tcBorders>
            <w:vAlign w:val="center"/>
          </w:tcPr>
          <w:p w14:paraId="6744418A" w14:textId="77777777" w:rsidR="00102AA2" w:rsidRPr="000333B2" w:rsidRDefault="00102AA2" w:rsidP="000333B2">
            <w:pPr>
              <w:spacing w:before="0" w:after="0" w:line="256" w:lineRule="auto"/>
              <w:jc w:val="center"/>
              <w:rPr>
                <w:rFonts w:eastAsia="Calibri"/>
                <w:color w:val="000000"/>
                <w:kern w:val="0"/>
                <w:lang w:val="vi-VN" w:eastAsia="ko-KR"/>
                <w14:ligatures w14:val="none"/>
              </w:rPr>
            </w:pPr>
          </w:p>
        </w:tc>
        <w:tc>
          <w:tcPr>
            <w:tcW w:w="3693" w:type="dxa"/>
            <w:tcBorders>
              <w:top w:val="single" w:sz="4" w:space="0" w:color="auto"/>
              <w:left w:val="single" w:sz="4" w:space="0" w:color="auto"/>
              <w:bottom w:val="single" w:sz="4" w:space="0" w:color="auto"/>
              <w:right w:val="single" w:sz="4" w:space="0" w:color="auto"/>
            </w:tcBorders>
            <w:vAlign w:val="center"/>
            <w:hideMark/>
          </w:tcPr>
          <w:p w14:paraId="40933289" w14:textId="77777777" w:rsidR="00102AA2" w:rsidRPr="000333B2" w:rsidRDefault="00102AA2" w:rsidP="000333B2">
            <w:pPr>
              <w:spacing w:before="0" w:after="0" w:line="256" w:lineRule="auto"/>
              <w:jc w:val="left"/>
              <w:rPr>
                <w:rFonts w:eastAsia="Calibri"/>
                <w:color w:val="000000"/>
                <w:kern w:val="0"/>
                <w:lang w:val="vi-VN" w:eastAsia="ko-KR"/>
                <w14:ligatures w14:val="none"/>
              </w:rPr>
            </w:pPr>
            <w:r w:rsidRPr="000333B2">
              <w:rPr>
                <w:rFonts w:eastAsia="Calibri"/>
                <w:color w:val="000000"/>
                <w:kern w:val="0"/>
                <w:lang w:val="vi-VN" w:eastAsia="ko-KR"/>
                <w14:ligatures w14:val="none"/>
              </w:rPr>
              <w:t>- Được làm bằng đồng mạ bạc, lớp mạ phải trắng đều, không bị hoen ố, không bị bong tróc.</w:t>
            </w:r>
          </w:p>
        </w:tc>
        <w:tc>
          <w:tcPr>
            <w:tcW w:w="1178" w:type="dxa"/>
            <w:tcBorders>
              <w:top w:val="single" w:sz="4" w:space="0" w:color="auto"/>
              <w:left w:val="single" w:sz="4" w:space="0" w:color="auto"/>
              <w:bottom w:val="single" w:sz="4" w:space="0" w:color="auto"/>
              <w:right w:val="single" w:sz="4" w:space="0" w:color="auto"/>
            </w:tcBorders>
          </w:tcPr>
          <w:p w14:paraId="6A067EB8" w14:textId="77777777" w:rsidR="00102AA2" w:rsidRPr="000333B2" w:rsidRDefault="00102AA2" w:rsidP="000333B2">
            <w:pPr>
              <w:spacing w:before="0" w:after="0" w:line="256" w:lineRule="auto"/>
              <w:ind w:firstLine="720"/>
              <w:jc w:val="center"/>
              <w:rPr>
                <w:rFonts w:eastAsia="Batang"/>
                <w:color w:val="000000"/>
                <w:kern w:val="0"/>
                <w:lang w:val="vi-VN" w:eastAsia="ko-KR"/>
                <w14:ligatures w14:val="none"/>
              </w:rPr>
            </w:pPr>
          </w:p>
        </w:tc>
      </w:tr>
      <w:tr w:rsidR="00102AA2" w:rsidRPr="000333B2" w14:paraId="6D06966D" w14:textId="77777777" w:rsidTr="00FD7A7F">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081F312B" w14:textId="77777777" w:rsidR="00102AA2" w:rsidRPr="000333B2" w:rsidRDefault="00102AA2" w:rsidP="000333B2">
            <w:pPr>
              <w:spacing w:before="0" w:after="0" w:line="256"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10</w:t>
            </w:r>
          </w:p>
        </w:tc>
        <w:tc>
          <w:tcPr>
            <w:tcW w:w="3071" w:type="dxa"/>
            <w:tcBorders>
              <w:top w:val="single" w:sz="4" w:space="0" w:color="auto"/>
              <w:left w:val="single" w:sz="4" w:space="0" w:color="auto"/>
              <w:bottom w:val="single" w:sz="4" w:space="0" w:color="auto"/>
              <w:right w:val="single" w:sz="4" w:space="0" w:color="auto"/>
            </w:tcBorders>
            <w:vAlign w:val="center"/>
            <w:hideMark/>
          </w:tcPr>
          <w:p w14:paraId="2FADF2C6" w14:textId="77777777" w:rsidR="00102AA2" w:rsidRPr="000333B2" w:rsidRDefault="00102AA2" w:rsidP="000333B2">
            <w:pPr>
              <w:spacing w:before="0" w:after="0" w:line="256" w:lineRule="auto"/>
              <w:jc w:val="left"/>
              <w:rPr>
                <w:rFonts w:eastAsia="Calibri"/>
                <w:color w:val="000000"/>
                <w:kern w:val="0"/>
                <w:lang w:val="vi-VN" w:eastAsia="ko-KR"/>
                <w14:ligatures w14:val="none"/>
              </w:rPr>
            </w:pPr>
            <w:r w:rsidRPr="000333B2">
              <w:rPr>
                <w:rFonts w:eastAsia="Calibri"/>
                <w:color w:val="000000"/>
                <w:kern w:val="0"/>
                <w:lang w:val="vi-VN" w:eastAsia="ko-KR"/>
                <w14:ligatures w14:val="none"/>
              </w:rPr>
              <w:t>Ống giấy bảo vệ chì</w:t>
            </w:r>
          </w:p>
        </w:tc>
        <w:tc>
          <w:tcPr>
            <w:tcW w:w="851" w:type="dxa"/>
            <w:tcBorders>
              <w:top w:val="single" w:sz="4" w:space="0" w:color="auto"/>
              <w:left w:val="single" w:sz="4" w:space="0" w:color="auto"/>
              <w:bottom w:val="single" w:sz="4" w:space="0" w:color="auto"/>
              <w:right w:val="single" w:sz="4" w:space="0" w:color="auto"/>
            </w:tcBorders>
            <w:vAlign w:val="center"/>
          </w:tcPr>
          <w:p w14:paraId="3F475997" w14:textId="77777777" w:rsidR="00102AA2" w:rsidRPr="000333B2" w:rsidRDefault="00102AA2" w:rsidP="000333B2">
            <w:pPr>
              <w:spacing w:before="0" w:after="0" w:line="256" w:lineRule="auto"/>
              <w:jc w:val="center"/>
              <w:rPr>
                <w:rFonts w:eastAsia="Calibri"/>
                <w:color w:val="000000"/>
                <w:kern w:val="0"/>
                <w:lang w:val="vi-VN" w:eastAsia="ko-KR"/>
                <w14:ligatures w14:val="none"/>
              </w:rPr>
            </w:pPr>
          </w:p>
        </w:tc>
        <w:tc>
          <w:tcPr>
            <w:tcW w:w="3693" w:type="dxa"/>
            <w:tcBorders>
              <w:top w:val="single" w:sz="4" w:space="0" w:color="auto"/>
              <w:left w:val="single" w:sz="4" w:space="0" w:color="auto"/>
              <w:bottom w:val="single" w:sz="4" w:space="0" w:color="auto"/>
              <w:right w:val="single" w:sz="4" w:space="0" w:color="auto"/>
            </w:tcBorders>
            <w:vAlign w:val="center"/>
            <w:hideMark/>
          </w:tcPr>
          <w:p w14:paraId="2F44D085" w14:textId="77777777" w:rsidR="00102AA2" w:rsidRPr="000333B2" w:rsidRDefault="00102AA2" w:rsidP="000333B2">
            <w:pPr>
              <w:spacing w:before="0" w:after="0" w:line="256" w:lineRule="auto"/>
              <w:jc w:val="left"/>
              <w:rPr>
                <w:rFonts w:eastAsia="Calibri"/>
                <w:color w:val="000000"/>
                <w:kern w:val="0"/>
                <w:lang w:val="vi-VN" w:eastAsia="ko-KR"/>
                <w14:ligatures w14:val="none"/>
              </w:rPr>
            </w:pPr>
            <w:r w:rsidRPr="000333B2">
              <w:rPr>
                <w:rFonts w:eastAsia="Calibri"/>
                <w:color w:val="000000"/>
                <w:kern w:val="0"/>
                <w:lang w:val="vi-VN" w:eastAsia="ko-KR"/>
                <w14:ligatures w14:val="none"/>
              </w:rPr>
              <w:t>- Vật liệu: giấy đã lưu hóa, dạng quấn sớ, có chức năng dập hồ quang và ngăn lửa tiếp xúc với ống fuseholder.</w:t>
            </w:r>
          </w:p>
        </w:tc>
        <w:tc>
          <w:tcPr>
            <w:tcW w:w="1178" w:type="dxa"/>
            <w:tcBorders>
              <w:top w:val="single" w:sz="4" w:space="0" w:color="auto"/>
              <w:left w:val="single" w:sz="4" w:space="0" w:color="auto"/>
              <w:bottom w:val="single" w:sz="4" w:space="0" w:color="auto"/>
              <w:right w:val="single" w:sz="4" w:space="0" w:color="auto"/>
            </w:tcBorders>
          </w:tcPr>
          <w:p w14:paraId="7E004FE9" w14:textId="77777777" w:rsidR="00102AA2" w:rsidRPr="000333B2" w:rsidRDefault="00102AA2" w:rsidP="000333B2">
            <w:pPr>
              <w:spacing w:before="0" w:after="0" w:line="256" w:lineRule="auto"/>
              <w:ind w:firstLine="720"/>
              <w:jc w:val="center"/>
              <w:rPr>
                <w:rFonts w:eastAsia="Batang"/>
                <w:color w:val="000000"/>
                <w:kern w:val="0"/>
                <w:lang w:val="vi-VN" w:eastAsia="ko-KR"/>
                <w14:ligatures w14:val="none"/>
              </w:rPr>
            </w:pPr>
          </w:p>
        </w:tc>
      </w:tr>
      <w:tr w:rsidR="00102AA2" w:rsidRPr="000333B2" w14:paraId="0D104A85" w14:textId="77777777" w:rsidTr="00FD7A7F">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30C5CC4F" w14:textId="77777777" w:rsidR="00102AA2" w:rsidRPr="000333B2" w:rsidRDefault="00102AA2" w:rsidP="000333B2">
            <w:pPr>
              <w:spacing w:before="0" w:after="0" w:line="256" w:lineRule="auto"/>
              <w:jc w:val="center"/>
              <w:rPr>
                <w:rFonts w:eastAsia="Batang"/>
                <w:color w:val="000000"/>
                <w:kern w:val="0"/>
                <w:lang w:val="vi-VN" w:eastAsia="ko-KR"/>
                <w14:ligatures w14:val="none"/>
              </w:rPr>
            </w:pPr>
          </w:p>
        </w:tc>
        <w:tc>
          <w:tcPr>
            <w:tcW w:w="3071" w:type="dxa"/>
            <w:tcBorders>
              <w:top w:val="single" w:sz="4" w:space="0" w:color="auto"/>
              <w:left w:val="single" w:sz="4" w:space="0" w:color="auto"/>
              <w:bottom w:val="single" w:sz="4" w:space="0" w:color="auto"/>
              <w:right w:val="single" w:sz="4" w:space="0" w:color="auto"/>
            </w:tcBorders>
            <w:vAlign w:val="center"/>
          </w:tcPr>
          <w:p w14:paraId="2F3BBE27" w14:textId="77777777" w:rsidR="00102AA2" w:rsidRPr="000333B2" w:rsidRDefault="00102AA2" w:rsidP="000333B2">
            <w:pPr>
              <w:spacing w:before="0" w:after="0" w:line="256" w:lineRule="auto"/>
              <w:jc w:val="left"/>
              <w:rPr>
                <w:rFonts w:eastAsia="Batang"/>
                <w:snapToGrid w:val="0"/>
                <w:color w:val="000000"/>
                <w:kern w:val="0"/>
                <w:lang w:val="vi-VN" w:eastAsia="ko-KR"/>
                <w14:ligatures w14:val="none"/>
              </w:rPr>
            </w:pPr>
          </w:p>
        </w:tc>
        <w:tc>
          <w:tcPr>
            <w:tcW w:w="851" w:type="dxa"/>
            <w:tcBorders>
              <w:top w:val="single" w:sz="4" w:space="0" w:color="auto"/>
              <w:left w:val="single" w:sz="4" w:space="0" w:color="auto"/>
              <w:bottom w:val="single" w:sz="4" w:space="0" w:color="auto"/>
              <w:right w:val="single" w:sz="4" w:space="0" w:color="auto"/>
            </w:tcBorders>
            <w:vAlign w:val="center"/>
          </w:tcPr>
          <w:p w14:paraId="21FAB4A3" w14:textId="77777777" w:rsidR="00102AA2" w:rsidRPr="000333B2" w:rsidRDefault="00102AA2" w:rsidP="000333B2">
            <w:pPr>
              <w:spacing w:before="0" w:after="0" w:line="256" w:lineRule="auto"/>
              <w:jc w:val="center"/>
              <w:rPr>
                <w:rFonts w:eastAsia="Batang"/>
                <w:color w:val="000000"/>
                <w:kern w:val="0"/>
                <w:lang w:val="vi-VN" w:eastAsia="ko-KR"/>
                <w14:ligatures w14:val="none"/>
              </w:rPr>
            </w:pPr>
          </w:p>
        </w:tc>
        <w:tc>
          <w:tcPr>
            <w:tcW w:w="3693" w:type="dxa"/>
            <w:tcBorders>
              <w:top w:val="single" w:sz="4" w:space="0" w:color="auto"/>
              <w:left w:val="single" w:sz="4" w:space="0" w:color="auto"/>
              <w:bottom w:val="single" w:sz="4" w:space="0" w:color="auto"/>
              <w:right w:val="single" w:sz="4" w:space="0" w:color="auto"/>
            </w:tcBorders>
            <w:vAlign w:val="center"/>
            <w:hideMark/>
          </w:tcPr>
          <w:p w14:paraId="29F09C38" w14:textId="77777777" w:rsidR="00102AA2" w:rsidRPr="000333B2" w:rsidRDefault="00102AA2" w:rsidP="000333B2">
            <w:pPr>
              <w:spacing w:before="0" w:after="0" w:line="256" w:lineRule="auto"/>
              <w:jc w:val="left"/>
              <w:rPr>
                <w:rFonts w:eastAsia="Batang"/>
                <w:snapToGrid w:val="0"/>
                <w:color w:val="000000"/>
                <w:kern w:val="0"/>
                <w:lang w:val="vi-VN" w:eastAsia="ko-KR"/>
                <w14:ligatures w14:val="none"/>
              </w:rPr>
            </w:pPr>
            <w:r w:rsidRPr="000333B2">
              <w:rPr>
                <w:rFonts w:eastAsia="Batang"/>
                <w:snapToGrid w:val="0"/>
                <w:color w:val="000000"/>
                <w:kern w:val="0"/>
                <w:lang w:val="vi-VN" w:eastAsia="ko-KR"/>
                <w14:ligatures w14:val="none"/>
              </w:rPr>
              <w:t>- Ống giấy có độ cứng chắn chắc, không biến dạng, méo mó.</w:t>
            </w:r>
          </w:p>
        </w:tc>
        <w:tc>
          <w:tcPr>
            <w:tcW w:w="1178" w:type="dxa"/>
            <w:tcBorders>
              <w:top w:val="single" w:sz="4" w:space="0" w:color="auto"/>
              <w:left w:val="single" w:sz="4" w:space="0" w:color="auto"/>
              <w:bottom w:val="single" w:sz="4" w:space="0" w:color="auto"/>
              <w:right w:val="single" w:sz="4" w:space="0" w:color="auto"/>
            </w:tcBorders>
          </w:tcPr>
          <w:p w14:paraId="0EA5E35E" w14:textId="77777777" w:rsidR="00102AA2" w:rsidRPr="000333B2" w:rsidRDefault="00102AA2" w:rsidP="000333B2">
            <w:pPr>
              <w:spacing w:before="0" w:after="0" w:line="256" w:lineRule="auto"/>
              <w:ind w:firstLine="720"/>
              <w:jc w:val="center"/>
              <w:rPr>
                <w:rFonts w:eastAsia="Batang"/>
                <w:color w:val="000000"/>
                <w:kern w:val="0"/>
                <w:lang w:val="vi-VN" w:eastAsia="ko-KR"/>
                <w14:ligatures w14:val="none"/>
              </w:rPr>
            </w:pPr>
          </w:p>
        </w:tc>
      </w:tr>
      <w:tr w:rsidR="00102AA2" w:rsidRPr="000333B2" w14:paraId="30BE6C43" w14:textId="77777777" w:rsidTr="00FD7A7F">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45077ABA" w14:textId="77777777" w:rsidR="00102AA2" w:rsidRPr="000333B2" w:rsidRDefault="00102AA2" w:rsidP="000333B2">
            <w:pPr>
              <w:spacing w:before="0" w:after="0" w:line="256" w:lineRule="auto"/>
              <w:jc w:val="center"/>
              <w:rPr>
                <w:rFonts w:eastAsia="Batang"/>
                <w:color w:val="000000"/>
                <w:kern w:val="0"/>
                <w:lang w:val="vi-VN" w:eastAsia="ko-KR"/>
                <w14:ligatures w14:val="none"/>
              </w:rPr>
            </w:pPr>
          </w:p>
        </w:tc>
        <w:tc>
          <w:tcPr>
            <w:tcW w:w="3071" w:type="dxa"/>
            <w:tcBorders>
              <w:top w:val="single" w:sz="4" w:space="0" w:color="auto"/>
              <w:left w:val="single" w:sz="4" w:space="0" w:color="auto"/>
              <w:bottom w:val="single" w:sz="4" w:space="0" w:color="auto"/>
              <w:right w:val="single" w:sz="4" w:space="0" w:color="auto"/>
            </w:tcBorders>
            <w:vAlign w:val="center"/>
          </w:tcPr>
          <w:p w14:paraId="4AFC0411" w14:textId="77777777" w:rsidR="00102AA2" w:rsidRPr="000333B2" w:rsidRDefault="00102AA2" w:rsidP="000333B2">
            <w:pPr>
              <w:spacing w:before="0" w:after="0" w:line="256" w:lineRule="auto"/>
              <w:jc w:val="left"/>
              <w:rPr>
                <w:rFonts w:eastAsia="Batang"/>
                <w:snapToGrid w:val="0"/>
                <w:color w:val="000000"/>
                <w:kern w:val="0"/>
                <w:lang w:val="vi-VN" w:eastAsia="ko-KR"/>
                <w14:ligatures w14:val="none"/>
              </w:rPr>
            </w:pPr>
          </w:p>
        </w:tc>
        <w:tc>
          <w:tcPr>
            <w:tcW w:w="851" w:type="dxa"/>
            <w:tcBorders>
              <w:top w:val="single" w:sz="4" w:space="0" w:color="auto"/>
              <w:left w:val="single" w:sz="4" w:space="0" w:color="auto"/>
              <w:bottom w:val="single" w:sz="4" w:space="0" w:color="auto"/>
              <w:right w:val="single" w:sz="4" w:space="0" w:color="auto"/>
            </w:tcBorders>
            <w:vAlign w:val="center"/>
          </w:tcPr>
          <w:p w14:paraId="4134D97E" w14:textId="77777777" w:rsidR="00102AA2" w:rsidRPr="000333B2" w:rsidRDefault="00102AA2" w:rsidP="000333B2">
            <w:pPr>
              <w:spacing w:before="0" w:after="0" w:line="256" w:lineRule="auto"/>
              <w:jc w:val="center"/>
              <w:rPr>
                <w:rFonts w:eastAsia="Batang"/>
                <w:color w:val="000000"/>
                <w:kern w:val="0"/>
                <w:lang w:val="vi-VN" w:eastAsia="ko-KR"/>
                <w14:ligatures w14:val="none"/>
              </w:rPr>
            </w:pPr>
          </w:p>
        </w:tc>
        <w:tc>
          <w:tcPr>
            <w:tcW w:w="3693" w:type="dxa"/>
            <w:tcBorders>
              <w:top w:val="single" w:sz="4" w:space="0" w:color="auto"/>
              <w:left w:val="single" w:sz="4" w:space="0" w:color="auto"/>
              <w:bottom w:val="single" w:sz="4" w:space="0" w:color="auto"/>
              <w:right w:val="single" w:sz="4" w:space="0" w:color="auto"/>
            </w:tcBorders>
            <w:vAlign w:val="center"/>
            <w:hideMark/>
          </w:tcPr>
          <w:p w14:paraId="23887E08" w14:textId="77777777" w:rsidR="00102AA2" w:rsidRPr="000333B2" w:rsidRDefault="00102AA2" w:rsidP="000333B2">
            <w:pPr>
              <w:spacing w:before="0" w:after="0" w:line="256" w:lineRule="auto"/>
              <w:jc w:val="left"/>
              <w:rPr>
                <w:rFonts w:eastAsia="Batang"/>
                <w:snapToGrid w:val="0"/>
                <w:color w:val="000000"/>
                <w:kern w:val="0"/>
                <w:lang w:val="vi-VN" w:eastAsia="ko-KR"/>
                <w14:ligatures w14:val="none"/>
              </w:rPr>
            </w:pPr>
            <w:r w:rsidRPr="000333B2">
              <w:rPr>
                <w:rFonts w:eastAsia="Batang"/>
                <w:snapToGrid w:val="0"/>
                <w:color w:val="000000"/>
                <w:kern w:val="0"/>
                <w:lang w:val="vi-VN" w:eastAsia="ko-KR"/>
                <w14:ligatures w14:val="none"/>
              </w:rPr>
              <w:t>- Đầu ống giấy phải được gắn chắc chắn vào đầu tiếp xúc của chì (các loại chì có đường kính nhỏ cần tăng cường thêm vòng kẹp) đảm bảo ống không tuột xuống trong quá trình vận hành đóng cắt chì hoặc ngắn mạch.</w:t>
            </w:r>
          </w:p>
        </w:tc>
        <w:tc>
          <w:tcPr>
            <w:tcW w:w="1178" w:type="dxa"/>
            <w:tcBorders>
              <w:top w:val="single" w:sz="4" w:space="0" w:color="auto"/>
              <w:left w:val="single" w:sz="4" w:space="0" w:color="auto"/>
              <w:bottom w:val="single" w:sz="4" w:space="0" w:color="auto"/>
              <w:right w:val="single" w:sz="4" w:space="0" w:color="auto"/>
            </w:tcBorders>
          </w:tcPr>
          <w:p w14:paraId="4657C8C8" w14:textId="77777777" w:rsidR="00102AA2" w:rsidRPr="000333B2" w:rsidRDefault="00102AA2" w:rsidP="000333B2">
            <w:pPr>
              <w:spacing w:before="0" w:after="0" w:line="256" w:lineRule="auto"/>
              <w:ind w:firstLine="720"/>
              <w:jc w:val="center"/>
              <w:rPr>
                <w:rFonts w:eastAsia="Batang"/>
                <w:color w:val="000000"/>
                <w:kern w:val="0"/>
                <w:lang w:val="vi-VN" w:eastAsia="ko-KR"/>
                <w14:ligatures w14:val="none"/>
              </w:rPr>
            </w:pPr>
          </w:p>
        </w:tc>
      </w:tr>
      <w:tr w:rsidR="00102AA2" w:rsidRPr="000333B2" w14:paraId="15561DC4" w14:textId="77777777" w:rsidTr="00FD7A7F">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144C0462" w14:textId="77777777" w:rsidR="00102AA2" w:rsidRPr="000333B2" w:rsidRDefault="00102AA2" w:rsidP="000333B2">
            <w:pPr>
              <w:spacing w:before="0" w:after="0" w:line="256"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11</w:t>
            </w:r>
          </w:p>
        </w:tc>
        <w:tc>
          <w:tcPr>
            <w:tcW w:w="3071" w:type="dxa"/>
            <w:tcBorders>
              <w:top w:val="single" w:sz="4" w:space="0" w:color="auto"/>
              <w:left w:val="single" w:sz="4" w:space="0" w:color="auto"/>
              <w:bottom w:val="single" w:sz="4" w:space="0" w:color="auto"/>
              <w:right w:val="single" w:sz="4" w:space="0" w:color="auto"/>
            </w:tcBorders>
            <w:vAlign w:val="center"/>
            <w:hideMark/>
          </w:tcPr>
          <w:p w14:paraId="4350E65D" w14:textId="77777777" w:rsidR="00102AA2" w:rsidRPr="000333B2" w:rsidRDefault="00102AA2" w:rsidP="000333B2">
            <w:pPr>
              <w:spacing w:before="0" w:after="0" w:line="256" w:lineRule="auto"/>
              <w:jc w:val="left"/>
              <w:rPr>
                <w:rFonts w:eastAsia="Batang"/>
                <w:snapToGrid w:val="0"/>
                <w:color w:val="000000"/>
                <w:kern w:val="0"/>
                <w:lang w:val="vi-VN" w:eastAsia="ko-KR"/>
                <w14:ligatures w14:val="none"/>
              </w:rPr>
            </w:pPr>
            <w:r w:rsidRPr="000333B2">
              <w:rPr>
                <w:rFonts w:eastAsia="Batang"/>
                <w:snapToGrid w:val="0"/>
                <w:color w:val="000000"/>
                <w:kern w:val="0"/>
                <w:lang w:val="vi-VN" w:eastAsia="ko-KR"/>
                <w14:ligatures w14:val="none"/>
              </w:rPr>
              <w:t>Nhãn thiết bị</w:t>
            </w:r>
          </w:p>
        </w:tc>
        <w:tc>
          <w:tcPr>
            <w:tcW w:w="851" w:type="dxa"/>
            <w:tcBorders>
              <w:top w:val="single" w:sz="4" w:space="0" w:color="auto"/>
              <w:left w:val="single" w:sz="4" w:space="0" w:color="auto"/>
              <w:bottom w:val="single" w:sz="4" w:space="0" w:color="auto"/>
              <w:right w:val="single" w:sz="4" w:space="0" w:color="auto"/>
            </w:tcBorders>
            <w:vAlign w:val="center"/>
          </w:tcPr>
          <w:p w14:paraId="11A2518F" w14:textId="77777777" w:rsidR="00102AA2" w:rsidRPr="000333B2" w:rsidRDefault="00102AA2" w:rsidP="000333B2">
            <w:pPr>
              <w:spacing w:before="0" w:after="0" w:line="256" w:lineRule="auto"/>
              <w:jc w:val="center"/>
              <w:rPr>
                <w:rFonts w:eastAsia="Batang"/>
                <w:color w:val="000000"/>
                <w:kern w:val="0"/>
                <w:lang w:val="vi-VN" w:eastAsia="ko-KR"/>
                <w14:ligatures w14:val="none"/>
              </w:rPr>
            </w:pPr>
          </w:p>
        </w:tc>
        <w:tc>
          <w:tcPr>
            <w:tcW w:w="3693" w:type="dxa"/>
            <w:tcBorders>
              <w:top w:val="single" w:sz="4" w:space="0" w:color="auto"/>
              <w:left w:val="single" w:sz="4" w:space="0" w:color="auto"/>
              <w:bottom w:val="single" w:sz="4" w:space="0" w:color="auto"/>
              <w:right w:val="single" w:sz="4" w:space="0" w:color="auto"/>
            </w:tcBorders>
            <w:vAlign w:val="center"/>
            <w:hideMark/>
          </w:tcPr>
          <w:p w14:paraId="1B1F9146" w14:textId="77777777" w:rsidR="00102AA2" w:rsidRPr="000333B2" w:rsidRDefault="00102AA2" w:rsidP="000333B2">
            <w:pPr>
              <w:spacing w:before="0" w:after="0" w:line="256" w:lineRule="auto"/>
              <w:jc w:val="left"/>
              <w:rPr>
                <w:rFonts w:eastAsia="Batang"/>
                <w:snapToGrid w:val="0"/>
                <w:color w:val="000000"/>
                <w:kern w:val="0"/>
                <w:lang w:val="vi-VN" w:eastAsia="ko-KR"/>
                <w14:ligatures w14:val="none"/>
              </w:rPr>
            </w:pPr>
            <w:r w:rsidRPr="000333B2">
              <w:rPr>
                <w:rFonts w:eastAsia="Batang"/>
                <w:snapToGrid w:val="0"/>
                <w:color w:val="000000"/>
                <w:kern w:val="0"/>
                <w:lang w:val="vi-VN" w:eastAsia="ko-KR"/>
                <w14:ligatures w14:val="none"/>
              </w:rPr>
              <w:t>Theo tiêu chuẩn ANSI C37.42 hoặc tương đương.</w:t>
            </w:r>
          </w:p>
          <w:p w14:paraId="2514F85B" w14:textId="77777777" w:rsidR="00102AA2" w:rsidRPr="000333B2" w:rsidRDefault="00102AA2" w:rsidP="000333B2">
            <w:pPr>
              <w:spacing w:before="0" w:after="0" w:line="256" w:lineRule="auto"/>
              <w:jc w:val="left"/>
              <w:rPr>
                <w:rFonts w:eastAsia="Batang"/>
                <w:snapToGrid w:val="0"/>
                <w:color w:val="000000"/>
                <w:kern w:val="0"/>
                <w:lang w:val="vi-VN" w:eastAsia="ko-KR"/>
                <w14:ligatures w14:val="none"/>
              </w:rPr>
            </w:pPr>
            <w:r w:rsidRPr="000333B2">
              <w:rPr>
                <w:rFonts w:eastAsia="Batang"/>
                <w:snapToGrid w:val="0"/>
                <w:color w:val="000000"/>
                <w:kern w:val="0"/>
                <w:lang w:val="vi-VN" w:eastAsia="ko-KR"/>
                <w14:ligatures w14:val="none"/>
              </w:rPr>
              <w:lastRenderedPageBreak/>
              <w:t>Các thông tin dưới dây phải được in hoặc khắc trên đầu dây chì:</w:t>
            </w:r>
          </w:p>
          <w:p w14:paraId="3088914D" w14:textId="77777777" w:rsidR="00102AA2" w:rsidRPr="000333B2" w:rsidRDefault="00102AA2" w:rsidP="000333B2">
            <w:pPr>
              <w:spacing w:before="0" w:after="0" w:line="256" w:lineRule="auto"/>
              <w:jc w:val="left"/>
              <w:rPr>
                <w:rFonts w:eastAsia="Batang"/>
                <w:snapToGrid w:val="0"/>
                <w:color w:val="000000"/>
                <w:kern w:val="0"/>
                <w:lang w:val="vi-VN" w:eastAsia="ko-KR"/>
                <w14:ligatures w14:val="none"/>
              </w:rPr>
            </w:pPr>
            <w:r w:rsidRPr="000333B2">
              <w:rPr>
                <w:rFonts w:eastAsia="Batang"/>
                <w:snapToGrid w:val="0"/>
                <w:color w:val="000000"/>
                <w:kern w:val="0"/>
                <w:lang w:val="vi-VN" w:eastAsia="ko-KR"/>
                <w14:ligatures w14:val="none"/>
              </w:rPr>
              <w:t>- Tên nhà sản xuất (thương hiệu).</w:t>
            </w:r>
          </w:p>
          <w:p w14:paraId="023B1370" w14:textId="77777777" w:rsidR="00102AA2" w:rsidRPr="000333B2" w:rsidRDefault="00102AA2" w:rsidP="000333B2">
            <w:pPr>
              <w:spacing w:before="0" w:after="0" w:line="256" w:lineRule="auto"/>
              <w:jc w:val="left"/>
              <w:rPr>
                <w:rFonts w:eastAsia="Batang"/>
                <w:snapToGrid w:val="0"/>
                <w:color w:val="000000"/>
                <w:kern w:val="0"/>
                <w:lang w:val="vi-VN" w:eastAsia="ko-KR"/>
                <w14:ligatures w14:val="none"/>
              </w:rPr>
            </w:pPr>
            <w:r w:rsidRPr="000333B2">
              <w:rPr>
                <w:rFonts w:eastAsia="Batang"/>
                <w:snapToGrid w:val="0"/>
                <w:color w:val="000000"/>
                <w:kern w:val="0"/>
                <w:lang w:val="vi-VN" w:eastAsia="ko-KR"/>
                <w14:ligatures w14:val="none"/>
              </w:rPr>
              <w:t>- Dòng điện định mức.</w:t>
            </w:r>
          </w:p>
          <w:p w14:paraId="2F6568B6" w14:textId="77777777" w:rsidR="00102AA2" w:rsidRPr="000333B2" w:rsidRDefault="00102AA2" w:rsidP="000333B2">
            <w:pPr>
              <w:spacing w:before="0" w:after="0" w:line="256" w:lineRule="auto"/>
              <w:jc w:val="left"/>
              <w:rPr>
                <w:rFonts w:eastAsia="Batang"/>
                <w:snapToGrid w:val="0"/>
                <w:color w:val="000000"/>
                <w:kern w:val="0"/>
                <w:lang w:val="vi-VN" w:eastAsia="ko-KR"/>
                <w14:ligatures w14:val="none"/>
              </w:rPr>
            </w:pPr>
            <w:r w:rsidRPr="000333B2">
              <w:rPr>
                <w:rFonts w:eastAsia="Batang"/>
                <w:snapToGrid w:val="0"/>
                <w:color w:val="000000"/>
                <w:kern w:val="0"/>
                <w:lang w:val="vi-VN" w:eastAsia="ko-KR"/>
                <w14:ligatures w14:val="none"/>
              </w:rPr>
              <w:t>- Dấu hiện dây chì loại K theo sau dòng điện.</w:t>
            </w:r>
          </w:p>
        </w:tc>
        <w:tc>
          <w:tcPr>
            <w:tcW w:w="1178" w:type="dxa"/>
            <w:tcBorders>
              <w:top w:val="single" w:sz="4" w:space="0" w:color="auto"/>
              <w:left w:val="single" w:sz="4" w:space="0" w:color="auto"/>
              <w:bottom w:val="single" w:sz="4" w:space="0" w:color="auto"/>
              <w:right w:val="single" w:sz="4" w:space="0" w:color="auto"/>
            </w:tcBorders>
          </w:tcPr>
          <w:p w14:paraId="606ECA5C" w14:textId="77777777" w:rsidR="00102AA2" w:rsidRPr="000333B2" w:rsidRDefault="00102AA2" w:rsidP="000333B2">
            <w:pPr>
              <w:spacing w:before="0" w:after="0" w:line="256" w:lineRule="auto"/>
              <w:ind w:firstLine="720"/>
              <w:jc w:val="center"/>
              <w:rPr>
                <w:rFonts w:eastAsia="Batang"/>
                <w:color w:val="000000"/>
                <w:kern w:val="0"/>
                <w:lang w:val="vi-VN" w:eastAsia="ko-KR"/>
                <w14:ligatures w14:val="none"/>
              </w:rPr>
            </w:pPr>
          </w:p>
        </w:tc>
      </w:tr>
      <w:tr w:rsidR="00102AA2" w:rsidRPr="000333B2" w14:paraId="7CD06E4B" w14:textId="77777777" w:rsidTr="00FD7A7F">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23C0A2B9" w14:textId="77777777" w:rsidR="00102AA2" w:rsidRPr="000333B2" w:rsidRDefault="00102AA2" w:rsidP="000333B2">
            <w:pPr>
              <w:spacing w:before="0" w:after="0" w:line="256"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12</w:t>
            </w:r>
          </w:p>
        </w:tc>
        <w:tc>
          <w:tcPr>
            <w:tcW w:w="3071" w:type="dxa"/>
            <w:tcBorders>
              <w:top w:val="single" w:sz="4" w:space="0" w:color="auto"/>
              <w:left w:val="single" w:sz="4" w:space="0" w:color="auto"/>
              <w:bottom w:val="single" w:sz="4" w:space="0" w:color="auto"/>
              <w:right w:val="single" w:sz="4" w:space="0" w:color="auto"/>
            </w:tcBorders>
            <w:vAlign w:val="center"/>
            <w:hideMark/>
          </w:tcPr>
          <w:p w14:paraId="302F67BA" w14:textId="77777777" w:rsidR="00102AA2" w:rsidRPr="000333B2" w:rsidRDefault="00102AA2" w:rsidP="000333B2">
            <w:pPr>
              <w:spacing w:before="0" w:after="0" w:line="256" w:lineRule="auto"/>
              <w:jc w:val="left"/>
              <w:rPr>
                <w:rFonts w:eastAsia="Batang"/>
                <w:snapToGrid w:val="0"/>
                <w:color w:val="000000"/>
                <w:kern w:val="0"/>
                <w:lang w:val="vi-VN" w:eastAsia="ko-KR"/>
                <w14:ligatures w14:val="none"/>
              </w:rPr>
            </w:pPr>
            <w:r w:rsidRPr="000333B2">
              <w:rPr>
                <w:rFonts w:eastAsia="Batang"/>
                <w:color w:val="000000"/>
                <w:kern w:val="0"/>
                <w:lang w:val="vi-VN" w:eastAsia="ko-KR"/>
                <w14:ligatures w14:val="none"/>
              </w:rPr>
              <w:t>Yêu cầu về thử nghiệm</w:t>
            </w:r>
          </w:p>
        </w:tc>
        <w:tc>
          <w:tcPr>
            <w:tcW w:w="851" w:type="dxa"/>
            <w:tcBorders>
              <w:top w:val="single" w:sz="4" w:space="0" w:color="auto"/>
              <w:left w:val="single" w:sz="4" w:space="0" w:color="auto"/>
              <w:bottom w:val="single" w:sz="4" w:space="0" w:color="auto"/>
              <w:right w:val="single" w:sz="4" w:space="0" w:color="auto"/>
            </w:tcBorders>
            <w:vAlign w:val="center"/>
          </w:tcPr>
          <w:p w14:paraId="25AB2037" w14:textId="77777777" w:rsidR="00102AA2" w:rsidRPr="000333B2" w:rsidRDefault="00102AA2" w:rsidP="000333B2">
            <w:pPr>
              <w:spacing w:before="0" w:after="0" w:line="256" w:lineRule="auto"/>
              <w:jc w:val="center"/>
              <w:rPr>
                <w:rFonts w:eastAsia="Batang"/>
                <w:color w:val="000000"/>
                <w:kern w:val="0"/>
                <w:lang w:val="vi-VN" w:eastAsia="ko-KR"/>
                <w14:ligatures w14:val="none"/>
              </w:rPr>
            </w:pPr>
          </w:p>
        </w:tc>
        <w:tc>
          <w:tcPr>
            <w:tcW w:w="3693" w:type="dxa"/>
            <w:tcBorders>
              <w:top w:val="single" w:sz="4" w:space="0" w:color="auto"/>
              <w:left w:val="single" w:sz="4" w:space="0" w:color="auto"/>
              <w:bottom w:val="single" w:sz="4" w:space="0" w:color="auto"/>
              <w:right w:val="single" w:sz="4" w:space="0" w:color="auto"/>
            </w:tcBorders>
            <w:vAlign w:val="center"/>
            <w:hideMark/>
          </w:tcPr>
          <w:p w14:paraId="30FFA90F" w14:textId="05C3F89F" w:rsidR="00102AA2" w:rsidRPr="000333B2" w:rsidRDefault="00102AA2" w:rsidP="000333B2">
            <w:pPr>
              <w:spacing w:before="0" w:after="0" w:line="256" w:lineRule="auto"/>
              <w:jc w:val="left"/>
              <w:rPr>
                <w:rFonts w:eastAsia="Batang"/>
                <w:snapToGrid w:val="0"/>
                <w:color w:val="000000"/>
                <w:kern w:val="0"/>
                <w:lang w:eastAsia="ko-KR"/>
                <w14:ligatures w14:val="none"/>
              </w:rPr>
            </w:pPr>
            <w:r w:rsidRPr="000333B2">
              <w:rPr>
                <w:rFonts w:eastAsia="Batang"/>
                <w:color w:val="000000"/>
                <w:kern w:val="0"/>
                <w:lang w:val="vi-VN" w:eastAsia="ko-KR"/>
                <w14:ligatures w14:val="none"/>
              </w:rPr>
              <w:t xml:space="preserve">Theo yêu cầu tại mục </w:t>
            </w:r>
            <w:r w:rsidRPr="000333B2">
              <w:rPr>
                <w:rFonts w:eastAsia="Batang"/>
                <w:color w:val="000000"/>
                <w:kern w:val="0"/>
                <w:lang w:eastAsia="ko-KR"/>
                <w14:ligatures w14:val="none"/>
              </w:rPr>
              <w:t>12</w:t>
            </w:r>
            <w:r w:rsidRPr="000333B2">
              <w:rPr>
                <w:rFonts w:eastAsia="Batang"/>
                <w:color w:val="000000"/>
                <w:kern w:val="0"/>
                <w:lang w:val="vi-VN" w:eastAsia="ko-KR"/>
                <w14:ligatures w14:val="none"/>
              </w:rPr>
              <w:t>.</w:t>
            </w:r>
            <w:r w:rsidRPr="000333B2">
              <w:rPr>
                <w:rFonts w:eastAsia="Batang"/>
                <w:color w:val="000000"/>
                <w:kern w:val="0"/>
                <w:lang w:eastAsia="ko-KR"/>
                <w14:ligatures w14:val="none"/>
              </w:rPr>
              <w:t>6</w:t>
            </w:r>
          </w:p>
        </w:tc>
        <w:tc>
          <w:tcPr>
            <w:tcW w:w="1178" w:type="dxa"/>
            <w:tcBorders>
              <w:top w:val="single" w:sz="4" w:space="0" w:color="auto"/>
              <w:left w:val="single" w:sz="4" w:space="0" w:color="auto"/>
              <w:bottom w:val="single" w:sz="4" w:space="0" w:color="auto"/>
              <w:right w:val="single" w:sz="4" w:space="0" w:color="auto"/>
            </w:tcBorders>
          </w:tcPr>
          <w:p w14:paraId="5B057E70" w14:textId="77777777" w:rsidR="00102AA2" w:rsidRPr="000333B2" w:rsidRDefault="00102AA2" w:rsidP="000333B2">
            <w:pPr>
              <w:spacing w:before="0" w:after="0" w:line="256" w:lineRule="auto"/>
              <w:ind w:firstLine="720"/>
              <w:jc w:val="center"/>
              <w:rPr>
                <w:rFonts w:eastAsia="Batang"/>
                <w:color w:val="000000"/>
                <w:kern w:val="0"/>
                <w:lang w:val="vi-VN" w:eastAsia="ko-KR"/>
                <w14:ligatures w14:val="none"/>
              </w:rPr>
            </w:pPr>
          </w:p>
        </w:tc>
      </w:tr>
      <w:tr w:rsidR="00102AA2" w:rsidRPr="000333B2" w14:paraId="7BA96478" w14:textId="77777777" w:rsidTr="00FD7A7F">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63242AC1" w14:textId="77777777" w:rsidR="00102AA2" w:rsidRPr="000333B2" w:rsidRDefault="00102AA2" w:rsidP="000333B2">
            <w:pPr>
              <w:spacing w:before="0" w:after="0" w:line="256"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13</w:t>
            </w:r>
          </w:p>
        </w:tc>
        <w:tc>
          <w:tcPr>
            <w:tcW w:w="3071" w:type="dxa"/>
            <w:tcBorders>
              <w:top w:val="single" w:sz="4" w:space="0" w:color="auto"/>
              <w:left w:val="single" w:sz="4" w:space="0" w:color="auto"/>
              <w:bottom w:val="single" w:sz="4" w:space="0" w:color="auto"/>
              <w:right w:val="single" w:sz="4" w:space="0" w:color="auto"/>
            </w:tcBorders>
            <w:vAlign w:val="center"/>
            <w:hideMark/>
          </w:tcPr>
          <w:p w14:paraId="7D892386" w14:textId="77777777" w:rsidR="00102AA2" w:rsidRPr="000333B2" w:rsidRDefault="00102AA2" w:rsidP="000333B2">
            <w:pPr>
              <w:spacing w:before="0" w:after="0" w:line="256" w:lineRule="auto"/>
              <w:jc w:val="left"/>
              <w:rPr>
                <w:rFonts w:eastAsia="Batang"/>
                <w:snapToGrid w:val="0"/>
                <w:color w:val="000000"/>
                <w:kern w:val="0"/>
                <w:lang w:val="vi-VN" w:eastAsia="ko-KR"/>
                <w14:ligatures w14:val="none"/>
              </w:rPr>
            </w:pPr>
            <w:r w:rsidRPr="000333B2">
              <w:rPr>
                <w:rFonts w:eastAsia="Batang"/>
                <w:color w:val="000000"/>
                <w:kern w:val="0"/>
                <w:lang w:val="vi-VN" w:eastAsia="ko-KR"/>
                <w14:ligatures w14:val="none"/>
              </w:rPr>
              <w:t>Bản vẽ và tài liệu kỹ thuật</w:t>
            </w:r>
          </w:p>
        </w:tc>
        <w:tc>
          <w:tcPr>
            <w:tcW w:w="851" w:type="dxa"/>
            <w:tcBorders>
              <w:top w:val="single" w:sz="4" w:space="0" w:color="auto"/>
              <w:left w:val="single" w:sz="4" w:space="0" w:color="auto"/>
              <w:bottom w:val="single" w:sz="4" w:space="0" w:color="auto"/>
              <w:right w:val="single" w:sz="4" w:space="0" w:color="auto"/>
            </w:tcBorders>
            <w:vAlign w:val="center"/>
          </w:tcPr>
          <w:p w14:paraId="1124BDB9" w14:textId="77777777" w:rsidR="00102AA2" w:rsidRPr="000333B2" w:rsidRDefault="00102AA2" w:rsidP="000333B2">
            <w:pPr>
              <w:spacing w:before="0" w:after="0" w:line="256" w:lineRule="auto"/>
              <w:jc w:val="center"/>
              <w:rPr>
                <w:rFonts w:eastAsia="Batang"/>
                <w:color w:val="000000"/>
                <w:kern w:val="0"/>
                <w:lang w:val="vi-VN" w:eastAsia="ko-KR"/>
                <w14:ligatures w14:val="none"/>
              </w:rPr>
            </w:pPr>
          </w:p>
        </w:tc>
        <w:tc>
          <w:tcPr>
            <w:tcW w:w="3693" w:type="dxa"/>
            <w:tcBorders>
              <w:top w:val="single" w:sz="4" w:space="0" w:color="auto"/>
              <w:left w:val="single" w:sz="4" w:space="0" w:color="auto"/>
              <w:bottom w:val="single" w:sz="4" w:space="0" w:color="auto"/>
              <w:right w:val="single" w:sz="4" w:space="0" w:color="auto"/>
            </w:tcBorders>
            <w:vAlign w:val="center"/>
            <w:hideMark/>
          </w:tcPr>
          <w:p w14:paraId="498F275E" w14:textId="4CF7E3EC" w:rsidR="00102AA2" w:rsidRPr="000333B2" w:rsidRDefault="00102AA2" w:rsidP="000333B2">
            <w:pPr>
              <w:spacing w:before="0" w:after="0" w:line="256" w:lineRule="auto"/>
              <w:jc w:val="left"/>
              <w:rPr>
                <w:rFonts w:eastAsia="Batang"/>
                <w:snapToGrid w:val="0"/>
                <w:color w:val="000000"/>
                <w:kern w:val="0"/>
                <w:lang w:eastAsia="ko-KR"/>
                <w14:ligatures w14:val="none"/>
              </w:rPr>
            </w:pPr>
            <w:r w:rsidRPr="000333B2">
              <w:rPr>
                <w:rFonts w:eastAsia="Batang"/>
                <w:color w:val="000000"/>
                <w:kern w:val="0"/>
                <w:lang w:val="vi-VN" w:eastAsia="ko-KR"/>
                <w14:ligatures w14:val="none"/>
              </w:rPr>
              <w:t xml:space="preserve">Theo yêu cầu tại mục </w:t>
            </w:r>
            <w:r w:rsidRPr="000333B2">
              <w:rPr>
                <w:rFonts w:eastAsia="Batang"/>
                <w:color w:val="000000"/>
                <w:kern w:val="0"/>
                <w:lang w:eastAsia="ko-KR"/>
                <w14:ligatures w14:val="none"/>
              </w:rPr>
              <w:t>12</w:t>
            </w:r>
            <w:r w:rsidRPr="000333B2">
              <w:rPr>
                <w:rFonts w:eastAsia="Batang"/>
                <w:color w:val="000000"/>
                <w:kern w:val="0"/>
                <w:lang w:val="vi-VN" w:eastAsia="ko-KR"/>
                <w14:ligatures w14:val="none"/>
              </w:rPr>
              <w:t>.</w:t>
            </w:r>
            <w:r w:rsidRPr="000333B2">
              <w:rPr>
                <w:rFonts w:eastAsia="Batang"/>
                <w:color w:val="000000"/>
                <w:kern w:val="0"/>
                <w:lang w:eastAsia="ko-KR"/>
                <w14:ligatures w14:val="none"/>
              </w:rPr>
              <w:t>6</w:t>
            </w:r>
          </w:p>
        </w:tc>
        <w:tc>
          <w:tcPr>
            <w:tcW w:w="1178" w:type="dxa"/>
            <w:tcBorders>
              <w:top w:val="single" w:sz="4" w:space="0" w:color="auto"/>
              <w:left w:val="single" w:sz="4" w:space="0" w:color="auto"/>
              <w:bottom w:val="single" w:sz="4" w:space="0" w:color="auto"/>
              <w:right w:val="single" w:sz="4" w:space="0" w:color="auto"/>
            </w:tcBorders>
          </w:tcPr>
          <w:p w14:paraId="13E60DBA" w14:textId="77777777" w:rsidR="00102AA2" w:rsidRPr="000333B2" w:rsidRDefault="00102AA2" w:rsidP="000333B2">
            <w:pPr>
              <w:spacing w:before="0" w:after="0" w:line="256" w:lineRule="auto"/>
              <w:ind w:firstLine="720"/>
              <w:jc w:val="center"/>
              <w:rPr>
                <w:rFonts w:eastAsia="Batang"/>
                <w:color w:val="000000"/>
                <w:kern w:val="0"/>
                <w:lang w:val="vi-VN" w:eastAsia="ko-KR"/>
                <w14:ligatures w14:val="none"/>
              </w:rPr>
            </w:pPr>
          </w:p>
        </w:tc>
      </w:tr>
    </w:tbl>
    <w:p w14:paraId="690680EA" w14:textId="5740276E" w:rsidR="00DF1CB2" w:rsidRPr="00FD7A7F" w:rsidRDefault="00A034B1" w:rsidP="008B4C7D">
      <w:pPr>
        <w:pStyle w:val="anh31"/>
        <w:rPr>
          <w:color w:val="0070C0"/>
        </w:rPr>
      </w:pPr>
      <w:r w:rsidRPr="00FD7A7F">
        <w:rPr>
          <w:color w:val="0070C0"/>
        </w:rPr>
        <w:t>Dây néo TK</w:t>
      </w:r>
    </w:p>
    <w:tbl>
      <w:tblPr>
        <w:tblW w:w="9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3004"/>
        <w:gridCol w:w="4390"/>
        <w:gridCol w:w="1139"/>
      </w:tblGrid>
      <w:tr w:rsidR="008B4C7D" w:rsidRPr="008B4C7D" w14:paraId="1F97BFE6" w14:textId="77777777" w:rsidTr="00FD7A7F">
        <w:trPr>
          <w:tblHeader/>
          <w:jc w:val="center"/>
        </w:trPr>
        <w:tc>
          <w:tcPr>
            <w:tcW w:w="951" w:type="dxa"/>
            <w:tcBorders>
              <w:top w:val="single" w:sz="4" w:space="0" w:color="auto"/>
              <w:left w:val="single" w:sz="4" w:space="0" w:color="auto"/>
              <w:bottom w:val="single" w:sz="4" w:space="0" w:color="auto"/>
              <w:right w:val="single" w:sz="4" w:space="0" w:color="auto"/>
            </w:tcBorders>
            <w:vAlign w:val="center"/>
            <w:hideMark/>
          </w:tcPr>
          <w:p w14:paraId="34FAD0CA" w14:textId="77777777" w:rsidR="00A034B1" w:rsidRPr="008B4C7D" w:rsidRDefault="00A034B1" w:rsidP="000333B2">
            <w:pPr>
              <w:spacing w:before="0" w:after="0" w:line="256" w:lineRule="auto"/>
              <w:ind w:right="-108"/>
              <w:jc w:val="center"/>
              <w:rPr>
                <w:rFonts w:eastAsia="Times New Roman"/>
                <w:b/>
                <w:bCs/>
                <w:color w:val="000000" w:themeColor="text1"/>
                <w:kern w:val="0"/>
                <w:lang w:val="vi-VN"/>
                <w14:ligatures w14:val="none"/>
              </w:rPr>
            </w:pPr>
            <w:r w:rsidRPr="008B4C7D">
              <w:rPr>
                <w:rFonts w:eastAsia="Times New Roman"/>
                <w:b/>
                <w:bCs/>
                <w:color w:val="000000" w:themeColor="text1"/>
                <w:kern w:val="0"/>
                <w:lang w:val="vi-VN"/>
                <w14:ligatures w14:val="none"/>
              </w:rPr>
              <w:t>TT</w:t>
            </w:r>
          </w:p>
        </w:tc>
        <w:tc>
          <w:tcPr>
            <w:tcW w:w="3004" w:type="dxa"/>
            <w:tcBorders>
              <w:top w:val="single" w:sz="4" w:space="0" w:color="auto"/>
              <w:left w:val="single" w:sz="4" w:space="0" w:color="auto"/>
              <w:bottom w:val="single" w:sz="4" w:space="0" w:color="auto"/>
              <w:right w:val="single" w:sz="4" w:space="0" w:color="auto"/>
            </w:tcBorders>
            <w:vAlign w:val="center"/>
            <w:hideMark/>
          </w:tcPr>
          <w:p w14:paraId="1528A961" w14:textId="77777777" w:rsidR="00A034B1" w:rsidRPr="008B4C7D" w:rsidRDefault="00A034B1" w:rsidP="000333B2">
            <w:pPr>
              <w:spacing w:before="0" w:after="0" w:line="256" w:lineRule="auto"/>
              <w:jc w:val="center"/>
              <w:rPr>
                <w:rFonts w:eastAsia="Times New Roman"/>
                <w:b/>
                <w:color w:val="000000" w:themeColor="text1"/>
                <w:kern w:val="0"/>
                <w:lang w:val="vi-VN"/>
                <w14:ligatures w14:val="none"/>
              </w:rPr>
            </w:pPr>
            <w:r w:rsidRPr="008B4C7D">
              <w:rPr>
                <w:rFonts w:eastAsia="Times New Roman"/>
                <w:b/>
                <w:color w:val="000000" w:themeColor="text1"/>
                <w:kern w:val="0"/>
                <w:lang w:val="vi-VN"/>
                <w14:ligatures w14:val="none"/>
              </w:rPr>
              <w:t>Hạng mục</w:t>
            </w:r>
          </w:p>
        </w:tc>
        <w:tc>
          <w:tcPr>
            <w:tcW w:w="4390" w:type="dxa"/>
            <w:tcBorders>
              <w:top w:val="single" w:sz="4" w:space="0" w:color="auto"/>
              <w:left w:val="single" w:sz="4" w:space="0" w:color="auto"/>
              <w:bottom w:val="single" w:sz="4" w:space="0" w:color="auto"/>
              <w:right w:val="single" w:sz="4" w:space="0" w:color="auto"/>
            </w:tcBorders>
            <w:vAlign w:val="center"/>
            <w:hideMark/>
          </w:tcPr>
          <w:p w14:paraId="53F6B977" w14:textId="77777777" w:rsidR="00A034B1" w:rsidRPr="008B4C7D" w:rsidRDefault="00A034B1" w:rsidP="000333B2">
            <w:pPr>
              <w:spacing w:before="0" w:after="0" w:line="256" w:lineRule="auto"/>
              <w:jc w:val="center"/>
              <w:rPr>
                <w:rFonts w:eastAsia="Times New Roman"/>
                <w:b/>
                <w:bCs/>
                <w:color w:val="000000" w:themeColor="text1"/>
                <w:kern w:val="0"/>
                <w:lang w:val="vi-VN"/>
                <w14:ligatures w14:val="none"/>
              </w:rPr>
            </w:pPr>
            <w:r w:rsidRPr="008B4C7D">
              <w:rPr>
                <w:rFonts w:eastAsia="Times New Roman"/>
                <w:b/>
                <w:bCs/>
                <w:color w:val="000000" w:themeColor="text1"/>
                <w:kern w:val="0"/>
                <w:lang w:val="vi-VN"/>
                <w14:ligatures w14:val="none"/>
              </w:rPr>
              <w:t>Yêu cầu kỹ thuật</w:t>
            </w:r>
          </w:p>
        </w:tc>
        <w:tc>
          <w:tcPr>
            <w:tcW w:w="1139" w:type="dxa"/>
            <w:tcBorders>
              <w:top w:val="single" w:sz="4" w:space="0" w:color="auto"/>
              <w:left w:val="single" w:sz="4" w:space="0" w:color="auto"/>
              <w:bottom w:val="single" w:sz="4" w:space="0" w:color="auto"/>
              <w:right w:val="single" w:sz="4" w:space="0" w:color="auto"/>
            </w:tcBorders>
            <w:hideMark/>
          </w:tcPr>
          <w:p w14:paraId="3B35F228" w14:textId="77777777" w:rsidR="00A034B1" w:rsidRPr="008B4C7D" w:rsidRDefault="00A034B1" w:rsidP="000333B2">
            <w:pPr>
              <w:spacing w:before="0" w:after="0" w:line="256" w:lineRule="auto"/>
              <w:jc w:val="center"/>
              <w:rPr>
                <w:rFonts w:eastAsia="Times New Roman"/>
                <w:b/>
                <w:bCs/>
                <w:color w:val="000000" w:themeColor="text1"/>
                <w:kern w:val="0"/>
                <w:lang w:val="vi-VN"/>
                <w14:ligatures w14:val="none"/>
              </w:rPr>
            </w:pPr>
            <w:r w:rsidRPr="008B4C7D">
              <w:rPr>
                <w:rFonts w:eastAsia="Times New Roman"/>
                <w:b/>
                <w:bCs/>
                <w:color w:val="000000" w:themeColor="text1"/>
                <w:kern w:val="0"/>
                <w:lang w:val="vi-VN"/>
                <w14:ligatures w14:val="none"/>
              </w:rPr>
              <w:t>Thông số chào</w:t>
            </w:r>
          </w:p>
        </w:tc>
      </w:tr>
      <w:tr w:rsidR="008B4C7D" w:rsidRPr="008B4C7D" w14:paraId="75FC0B0A" w14:textId="77777777" w:rsidTr="00FD7A7F">
        <w:trPr>
          <w:tblHeader/>
          <w:jc w:val="center"/>
        </w:trPr>
        <w:tc>
          <w:tcPr>
            <w:tcW w:w="951" w:type="dxa"/>
            <w:tcBorders>
              <w:top w:val="single" w:sz="4" w:space="0" w:color="auto"/>
              <w:left w:val="single" w:sz="4" w:space="0" w:color="auto"/>
              <w:bottom w:val="single" w:sz="4" w:space="0" w:color="auto"/>
              <w:right w:val="single" w:sz="4" w:space="0" w:color="auto"/>
            </w:tcBorders>
            <w:vAlign w:val="center"/>
            <w:hideMark/>
          </w:tcPr>
          <w:p w14:paraId="1BA9AC74" w14:textId="77777777" w:rsidR="00A034B1" w:rsidRPr="008B4C7D" w:rsidRDefault="00A034B1" w:rsidP="000333B2">
            <w:pPr>
              <w:spacing w:before="0" w:after="0" w:line="256" w:lineRule="auto"/>
              <w:ind w:right="-108"/>
              <w:jc w:val="center"/>
              <w:rPr>
                <w:rFonts w:eastAsia="Times New Roman"/>
                <w:b/>
                <w:bCs/>
                <w:color w:val="000000" w:themeColor="text1"/>
                <w:kern w:val="0"/>
                <w:lang w:val="vi-VN"/>
                <w14:ligatures w14:val="none"/>
              </w:rPr>
            </w:pPr>
            <w:r w:rsidRPr="008B4C7D">
              <w:rPr>
                <w:rFonts w:eastAsia="Times New Roman"/>
                <w:color w:val="000000" w:themeColor="text1"/>
                <w:kern w:val="0"/>
                <w:lang w:val="vi-VN"/>
                <w14:ligatures w14:val="none"/>
              </w:rPr>
              <w:t>(1)</w:t>
            </w:r>
          </w:p>
        </w:tc>
        <w:tc>
          <w:tcPr>
            <w:tcW w:w="3004" w:type="dxa"/>
            <w:tcBorders>
              <w:top w:val="single" w:sz="4" w:space="0" w:color="auto"/>
              <w:left w:val="single" w:sz="4" w:space="0" w:color="auto"/>
              <w:bottom w:val="single" w:sz="4" w:space="0" w:color="auto"/>
              <w:right w:val="single" w:sz="4" w:space="0" w:color="auto"/>
            </w:tcBorders>
            <w:vAlign w:val="center"/>
            <w:hideMark/>
          </w:tcPr>
          <w:p w14:paraId="5749A612" w14:textId="77777777" w:rsidR="00A034B1" w:rsidRPr="008B4C7D" w:rsidRDefault="00A034B1" w:rsidP="000333B2">
            <w:pPr>
              <w:spacing w:before="0" w:after="0" w:line="256" w:lineRule="auto"/>
              <w:jc w:val="center"/>
              <w:rPr>
                <w:rFonts w:eastAsia="Times New Roman"/>
                <w:b/>
                <w:color w:val="000000" w:themeColor="text1"/>
                <w:kern w:val="0"/>
                <w:lang w:val="vi-VN"/>
                <w14:ligatures w14:val="none"/>
              </w:rPr>
            </w:pPr>
            <w:r w:rsidRPr="008B4C7D">
              <w:rPr>
                <w:rFonts w:eastAsia="Times New Roman"/>
                <w:color w:val="000000" w:themeColor="text1"/>
                <w:kern w:val="0"/>
                <w:lang w:val="vi-VN"/>
                <w14:ligatures w14:val="none"/>
              </w:rPr>
              <w:t>(2)</w:t>
            </w:r>
          </w:p>
        </w:tc>
        <w:tc>
          <w:tcPr>
            <w:tcW w:w="4390" w:type="dxa"/>
            <w:tcBorders>
              <w:top w:val="single" w:sz="4" w:space="0" w:color="auto"/>
              <w:left w:val="single" w:sz="4" w:space="0" w:color="auto"/>
              <w:bottom w:val="single" w:sz="4" w:space="0" w:color="auto"/>
              <w:right w:val="single" w:sz="4" w:space="0" w:color="auto"/>
            </w:tcBorders>
            <w:vAlign w:val="center"/>
            <w:hideMark/>
          </w:tcPr>
          <w:p w14:paraId="3F74E8C4" w14:textId="77777777" w:rsidR="00A034B1" w:rsidRPr="008B4C7D" w:rsidRDefault="00A034B1" w:rsidP="000333B2">
            <w:pPr>
              <w:spacing w:before="0" w:after="0" w:line="256" w:lineRule="auto"/>
              <w:jc w:val="center"/>
              <w:rPr>
                <w:rFonts w:eastAsia="Times New Roman"/>
                <w:b/>
                <w:bCs/>
                <w:color w:val="000000" w:themeColor="text1"/>
                <w:kern w:val="0"/>
                <w:lang w:val="vi-VN"/>
                <w14:ligatures w14:val="none"/>
              </w:rPr>
            </w:pPr>
            <w:r w:rsidRPr="008B4C7D">
              <w:rPr>
                <w:rFonts w:eastAsia="Times New Roman"/>
                <w:color w:val="000000" w:themeColor="text1"/>
                <w:kern w:val="0"/>
                <w:lang w:val="vi-VN"/>
                <w14:ligatures w14:val="none"/>
              </w:rPr>
              <w:t>(3)</w:t>
            </w:r>
          </w:p>
        </w:tc>
        <w:tc>
          <w:tcPr>
            <w:tcW w:w="1139" w:type="dxa"/>
            <w:tcBorders>
              <w:top w:val="single" w:sz="4" w:space="0" w:color="auto"/>
              <w:left w:val="single" w:sz="4" w:space="0" w:color="auto"/>
              <w:bottom w:val="single" w:sz="4" w:space="0" w:color="auto"/>
              <w:right w:val="single" w:sz="4" w:space="0" w:color="auto"/>
            </w:tcBorders>
            <w:vAlign w:val="center"/>
            <w:hideMark/>
          </w:tcPr>
          <w:p w14:paraId="03127415" w14:textId="77777777" w:rsidR="00A034B1" w:rsidRPr="008B4C7D" w:rsidRDefault="00A034B1" w:rsidP="000333B2">
            <w:pPr>
              <w:spacing w:before="0" w:after="0" w:line="256" w:lineRule="auto"/>
              <w:jc w:val="center"/>
              <w:rPr>
                <w:rFonts w:eastAsia="Times New Roman"/>
                <w:b/>
                <w:bCs/>
                <w:color w:val="000000" w:themeColor="text1"/>
                <w:kern w:val="0"/>
                <w:lang w:val="vi-VN"/>
                <w14:ligatures w14:val="none"/>
              </w:rPr>
            </w:pPr>
            <w:r w:rsidRPr="008B4C7D">
              <w:rPr>
                <w:rFonts w:eastAsia="Times New Roman"/>
                <w:color w:val="000000" w:themeColor="text1"/>
                <w:kern w:val="0"/>
                <w:lang w:val="vi-VN"/>
                <w14:ligatures w14:val="none"/>
              </w:rPr>
              <w:t>(4)</w:t>
            </w:r>
          </w:p>
        </w:tc>
      </w:tr>
      <w:tr w:rsidR="008B4C7D" w:rsidRPr="008B4C7D" w14:paraId="1B01F5CB" w14:textId="77777777" w:rsidTr="00FD7A7F">
        <w:trPr>
          <w:jc w:val="center"/>
        </w:trPr>
        <w:tc>
          <w:tcPr>
            <w:tcW w:w="951" w:type="dxa"/>
            <w:tcBorders>
              <w:top w:val="single" w:sz="4" w:space="0" w:color="auto"/>
              <w:left w:val="single" w:sz="4" w:space="0" w:color="auto"/>
              <w:bottom w:val="single" w:sz="4" w:space="0" w:color="auto"/>
              <w:right w:val="single" w:sz="4" w:space="0" w:color="auto"/>
            </w:tcBorders>
            <w:vAlign w:val="center"/>
            <w:hideMark/>
          </w:tcPr>
          <w:p w14:paraId="61406E6D" w14:textId="77777777" w:rsidR="00A034B1" w:rsidRPr="008B4C7D" w:rsidRDefault="00A034B1" w:rsidP="000333B2">
            <w:pPr>
              <w:spacing w:before="0" w:after="0" w:line="256" w:lineRule="auto"/>
              <w:ind w:right="-108"/>
              <w:jc w:val="center"/>
              <w:rPr>
                <w:rFonts w:eastAsia="Times New Roman"/>
                <w:color w:val="000000" w:themeColor="text1"/>
                <w:kern w:val="0"/>
                <w:lang w:val="vi-VN"/>
                <w14:ligatures w14:val="none"/>
              </w:rPr>
            </w:pPr>
            <w:r w:rsidRPr="008B4C7D">
              <w:rPr>
                <w:rFonts w:eastAsia="Times New Roman"/>
                <w:color w:val="000000" w:themeColor="text1"/>
                <w:kern w:val="0"/>
                <w:lang w:val="vi-VN"/>
                <w14:ligatures w14:val="none"/>
              </w:rPr>
              <w:t>0</w:t>
            </w:r>
          </w:p>
        </w:tc>
        <w:tc>
          <w:tcPr>
            <w:tcW w:w="3004" w:type="dxa"/>
            <w:tcBorders>
              <w:top w:val="single" w:sz="4" w:space="0" w:color="auto"/>
              <w:left w:val="single" w:sz="4" w:space="0" w:color="auto"/>
              <w:bottom w:val="single" w:sz="4" w:space="0" w:color="auto"/>
              <w:right w:val="single" w:sz="4" w:space="0" w:color="auto"/>
            </w:tcBorders>
            <w:vAlign w:val="center"/>
            <w:hideMark/>
          </w:tcPr>
          <w:p w14:paraId="7FD93CD0" w14:textId="77777777" w:rsidR="00A034B1" w:rsidRPr="008B4C7D" w:rsidRDefault="00A034B1" w:rsidP="000333B2">
            <w:pPr>
              <w:spacing w:before="0" w:after="0" w:line="256" w:lineRule="auto"/>
              <w:rPr>
                <w:rFonts w:eastAsia="Times New Roman"/>
                <w:color w:val="000000" w:themeColor="text1"/>
                <w:kern w:val="0"/>
                <w:lang w:val="vi-VN"/>
                <w14:ligatures w14:val="none"/>
              </w:rPr>
            </w:pPr>
            <w:r w:rsidRPr="008B4C7D">
              <w:rPr>
                <w:rFonts w:eastAsia="Times New Roman"/>
                <w:color w:val="000000" w:themeColor="text1"/>
                <w:kern w:val="0"/>
                <w:lang w:val="vi-VN"/>
                <w14:ligatures w14:val="none"/>
              </w:rPr>
              <w:t>Quy cách và yêu cầu kỹ thuật sản xuất các Bộ dây néo TK</w:t>
            </w:r>
          </w:p>
        </w:tc>
        <w:tc>
          <w:tcPr>
            <w:tcW w:w="4390" w:type="dxa"/>
            <w:tcBorders>
              <w:top w:val="single" w:sz="4" w:space="0" w:color="auto"/>
              <w:left w:val="single" w:sz="4" w:space="0" w:color="auto"/>
              <w:bottom w:val="single" w:sz="4" w:space="0" w:color="auto"/>
              <w:right w:val="single" w:sz="4" w:space="0" w:color="auto"/>
            </w:tcBorders>
            <w:vAlign w:val="center"/>
            <w:hideMark/>
          </w:tcPr>
          <w:p w14:paraId="4BFEE302" w14:textId="77777777" w:rsidR="00A034B1" w:rsidRPr="008B4C7D" w:rsidRDefault="00A034B1" w:rsidP="000333B2">
            <w:pPr>
              <w:spacing w:before="0" w:after="0" w:line="256" w:lineRule="auto"/>
              <w:rPr>
                <w:rFonts w:eastAsia="Times New Roman"/>
                <w:color w:val="000000" w:themeColor="text1"/>
                <w:kern w:val="0"/>
                <w:lang w:val="nl-NL"/>
                <w14:ligatures w14:val="none"/>
              </w:rPr>
            </w:pPr>
            <w:r w:rsidRPr="008B4C7D">
              <w:rPr>
                <w:rFonts w:eastAsia="Times New Roman"/>
                <w:color w:val="000000" w:themeColor="text1"/>
                <w:kern w:val="0"/>
                <w:lang w:val="nl-NL"/>
                <w14:ligatures w14:val="none"/>
              </w:rPr>
              <w:t>Theo yêu cầu các Bản vẽ đính kèm, và yêu cầu tại Mục 2. Trong đó, yêu cầu kỹ thuật chi tiết của một số phụ kiện cấu thành Bộ dây néo TK như sau:</w:t>
            </w:r>
          </w:p>
        </w:tc>
        <w:tc>
          <w:tcPr>
            <w:tcW w:w="1139" w:type="dxa"/>
            <w:tcBorders>
              <w:top w:val="single" w:sz="4" w:space="0" w:color="auto"/>
              <w:left w:val="single" w:sz="4" w:space="0" w:color="auto"/>
              <w:bottom w:val="single" w:sz="4" w:space="0" w:color="auto"/>
              <w:right w:val="single" w:sz="4" w:space="0" w:color="auto"/>
            </w:tcBorders>
          </w:tcPr>
          <w:p w14:paraId="0C57AFDA" w14:textId="77777777" w:rsidR="00A034B1" w:rsidRPr="008B4C7D" w:rsidRDefault="00A034B1" w:rsidP="000333B2">
            <w:pPr>
              <w:spacing w:before="0" w:after="0" w:line="256" w:lineRule="auto"/>
              <w:jc w:val="center"/>
              <w:rPr>
                <w:rFonts w:eastAsia="Times New Roman"/>
                <w:color w:val="000000" w:themeColor="text1"/>
                <w:kern w:val="0"/>
                <w:lang w:val="nl-NL"/>
                <w14:ligatures w14:val="none"/>
              </w:rPr>
            </w:pPr>
          </w:p>
        </w:tc>
      </w:tr>
      <w:tr w:rsidR="008B4C7D" w:rsidRPr="008B4C7D" w14:paraId="48836118" w14:textId="77777777" w:rsidTr="00FD7A7F">
        <w:trPr>
          <w:jc w:val="center"/>
        </w:trPr>
        <w:tc>
          <w:tcPr>
            <w:tcW w:w="951" w:type="dxa"/>
            <w:tcBorders>
              <w:top w:val="single" w:sz="4" w:space="0" w:color="auto"/>
              <w:left w:val="single" w:sz="4" w:space="0" w:color="auto"/>
              <w:bottom w:val="single" w:sz="4" w:space="0" w:color="auto"/>
              <w:right w:val="single" w:sz="4" w:space="0" w:color="auto"/>
            </w:tcBorders>
            <w:vAlign w:val="center"/>
            <w:hideMark/>
          </w:tcPr>
          <w:p w14:paraId="353F3E0B" w14:textId="77777777" w:rsidR="00A034B1" w:rsidRPr="008B4C7D" w:rsidRDefault="00A034B1" w:rsidP="000333B2">
            <w:pPr>
              <w:spacing w:before="0" w:after="0" w:line="256" w:lineRule="auto"/>
              <w:ind w:right="-108"/>
              <w:jc w:val="center"/>
              <w:rPr>
                <w:rFonts w:eastAsia="Times New Roman"/>
                <w:b/>
                <w:bCs/>
                <w:color w:val="000000" w:themeColor="text1"/>
                <w:kern w:val="0"/>
                <w:lang w:val="vi-VN"/>
                <w14:ligatures w14:val="none"/>
              </w:rPr>
            </w:pPr>
            <w:r w:rsidRPr="008B4C7D">
              <w:rPr>
                <w:rFonts w:eastAsia="Times New Roman"/>
                <w:b/>
                <w:bCs/>
                <w:color w:val="000000" w:themeColor="text1"/>
                <w:kern w:val="0"/>
                <w:lang w:val="vi-VN"/>
                <w14:ligatures w14:val="none"/>
              </w:rPr>
              <w:t>1.1</w:t>
            </w:r>
          </w:p>
        </w:tc>
        <w:tc>
          <w:tcPr>
            <w:tcW w:w="3004" w:type="dxa"/>
            <w:tcBorders>
              <w:top w:val="single" w:sz="4" w:space="0" w:color="auto"/>
              <w:left w:val="single" w:sz="4" w:space="0" w:color="auto"/>
              <w:bottom w:val="single" w:sz="4" w:space="0" w:color="auto"/>
              <w:right w:val="single" w:sz="4" w:space="0" w:color="auto"/>
            </w:tcBorders>
            <w:vAlign w:val="center"/>
            <w:hideMark/>
          </w:tcPr>
          <w:p w14:paraId="563C08E8" w14:textId="77777777" w:rsidR="00A034B1" w:rsidRPr="008B4C7D" w:rsidRDefault="00A034B1" w:rsidP="000333B2">
            <w:pPr>
              <w:spacing w:before="0" w:after="0" w:line="256" w:lineRule="auto"/>
              <w:jc w:val="left"/>
              <w:rPr>
                <w:rFonts w:eastAsia="Times New Roman"/>
                <w:b/>
                <w:color w:val="000000" w:themeColor="text1"/>
                <w:kern w:val="0"/>
                <w:lang w:val="vi-VN"/>
                <w14:ligatures w14:val="none"/>
              </w:rPr>
            </w:pPr>
            <w:r w:rsidRPr="008B4C7D">
              <w:rPr>
                <w:rFonts w:eastAsia="Times New Roman"/>
                <w:b/>
                <w:bCs/>
                <w:color w:val="000000" w:themeColor="text1"/>
                <w:kern w:val="0"/>
                <w:lang w:val="nl-NL"/>
                <w14:ligatures w14:val="none"/>
              </w:rPr>
              <w:t>Cáp thép TK:</w:t>
            </w:r>
          </w:p>
        </w:tc>
        <w:tc>
          <w:tcPr>
            <w:tcW w:w="4390" w:type="dxa"/>
            <w:tcBorders>
              <w:top w:val="single" w:sz="4" w:space="0" w:color="auto"/>
              <w:left w:val="single" w:sz="4" w:space="0" w:color="auto"/>
              <w:bottom w:val="single" w:sz="4" w:space="0" w:color="auto"/>
              <w:right w:val="single" w:sz="4" w:space="0" w:color="auto"/>
            </w:tcBorders>
            <w:vAlign w:val="center"/>
          </w:tcPr>
          <w:p w14:paraId="582E8F1C" w14:textId="77777777" w:rsidR="00A034B1" w:rsidRPr="008B4C7D" w:rsidRDefault="00A034B1" w:rsidP="000333B2">
            <w:pPr>
              <w:spacing w:before="0" w:after="0" w:line="256" w:lineRule="auto"/>
              <w:jc w:val="center"/>
              <w:rPr>
                <w:rFonts w:eastAsia="Times New Roman"/>
                <w:b/>
                <w:bCs/>
                <w:color w:val="000000" w:themeColor="text1"/>
                <w:kern w:val="0"/>
                <w:lang w:val="vi-VN"/>
                <w14:ligatures w14:val="none"/>
              </w:rPr>
            </w:pPr>
          </w:p>
        </w:tc>
        <w:tc>
          <w:tcPr>
            <w:tcW w:w="1139" w:type="dxa"/>
            <w:tcBorders>
              <w:top w:val="single" w:sz="4" w:space="0" w:color="auto"/>
              <w:left w:val="single" w:sz="4" w:space="0" w:color="auto"/>
              <w:bottom w:val="single" w:sz="4" w:space="0" w:color="auto"/>
              <w:right w:val="single" w:sz="4" w:space="0" w:color="auto"/>
            </w:tcBorders>
          </w:tcPr>
          <w:p w14:paraId="0D35156B" w14:textId="77777777" w:rsidR="00A034B1" w:rsidRPr="008B4C7D" w:rsidRDefault="00A034B1" w:rsidP="000333B2">
            <w:pPr>
              <w:spacing w:before="0" w:after="0" w:line="256" w:lineRule="auto"/>
              <w:jc w:val="center"/>
              <w:rPr>
                <w:rFonts w:eastAsia="Times New Roman"/>
                <w:b/>
                <w:bCs/>
                <w:color w:val="000000" w:themeColor="text1"/>
                <w:kern w:val="0"/>
                <w:lang w:val="vi-VN"/>
                <w14:ligatures w14:val="none"/>
              </w:rPr>
            </w:pPr>
          </w:p>
        </w:tc>
      </w:tr>
      <w:tr w:rsidR="008B4C7D" w:rsidRPr="008B4C7D" w14:paraId="1544379D" w14:textId="77777777" w:rsidTr="00FD7A7F">
        <w:trPr>
          <w:jc w:val="center"/>
        </w:trPr>
        <w:tc>
          <w:tcPr>
            <w:tcW w:w="951" w:type="dxa"/>
            <w:tcBorders>
              <w:top w:val="single" w:sz="4" w:space="0" w:color="auto"/>
              <w:left w:val="single" w:sz="4" w:space="0" w:color="auto"/>
              <w:bottom w:val="single" w:sz="4" w:space="0" w:color="auto"/>
              <w:right w:val="single" w:sz="4" w:space="0" w:color="auto"/>
            </w:tcBorders>
            <w:vAlign w:val="center"/>
          </w:tcPr>
          <w:p w14:paraId="7330AA89" w14:textId="77777777" w:rsidR="00A034B1" w:rsidRPr="008B4C7D" w:rsidRDefault="00A034B1" w:rsidP="000333B2">
            <w:pPr>
              <w:numPr>
                <w:ilvl w:val="0"/>
                <w:numId w:val="19"/>
              </w:numPr>
              <w:spacing w:before="0" w:after="0" w:line="256" w:lineRule="auto"/>
              <w:ind w:firstLine="0"/>
              <w:contextualSpacing/>
              <w:jc w:val="center"/>
              <w:rPr>
                <w:rFonts w:eastAsia="Times New Roman"/>
                <w:bCs/>
                <w:color w:val="000000" w:themeColor="text1"/>
                <w:lang w:val="vi-VN"/>
              </w:rPr>
            </w:pPr>
          </w:p>
        </w:tc>
        <w:tc>
          <w:tcPr>
            <w:tcW w:w="3004" w:type="dxa"/>
            <w:tcBorders>
              <w:top w:val="single" w:sz="4" w:space="0" w:color="auto"/>
              <w:left w:val="single" w:sz="4" w:space="0" w:color="auto"/>
              <w:bottom w:val="single" w:sz="4" w:space="0" w:color="auto"/>
              <w:right w:val="single" w:sz="4" w:space="0" w:color="auto"/>
            </w:tcBorders>
            <w:vAlign w:val="center"/>
            <w:hideMark/>
          </w:tcPr>
          <w:p w14:paraId="2D0B3B4A" w14:textId="77777777" w:rsidR="00A034B1" w:rsidRPr="008B4C7D" w:rsidRDefault="00A034B1" w:rsidP="000333B2">
            <w:pPr>
              <w:spacing w:before="0" w:after="0" w:line="256" w:lineRule="auto"/>
              <w:rPr>
                <w:rFonts w:eastAsia="Times New Roman"/>
                <w:snapToGrid w:val="0"/>
                <w:color w:val="000000" w:themeColor="text1"/>
                <w:kern w:val="0"/>
                <w:lang w:val="vi-VN"/>
                <w14:ligatures w14:val="none"/>
              </w:rPr>
            </w:pPr>
            <w:r w:rsidRPr="008B4C7D">
              <w:rPr>
                <w:rFonts w:eastAsia="Times New Roman"/>
                <w:snapToGrid w:val="0"/>
                <w:color w:val="000000" w:themeColor="text1"/>
                <w:kern w:val="0"/>
                <w:lang w:val="vi-VN"/>
                <w14:ligatures w14:val="none"/>
              </w:rPr>
              <w:t xml:space="preserve">Nhà sản xuất </w:t>
            </w:r>
          </w:p>
        </w:tc>
        <w:tc>
          <w:tcPr>
            <w:tcW w:w="4390" w:type="dxa"/>
            <w:tcBorders>
              <w:top w:val="single" w:sz="4" w:space="0" w:color="auto"/>
              <w:left w:val="single" w:sz="4" w:space="0" w:color="auto"/>
              <w:bottom w:val="single" w:sz="4" w:space="0" w:color="auto"/>
              <w:right w:val="single" w:sz="4" w:space="0" w:color="auto"/>
            </w:tcBorders>
            <w:vAlign w:val="center"/>
            <w:hideMark/>
          </w:tcPr>
          <w:p w14:paraId="22EE408E" w14:textId="77777777" w:rsidR="00A034B1" w:rsidRPr="008B4C7D" w:rsidRDefault="00A034B1" w:rsidP="000333B2">
            <w:pPr>
              <w:spacing w:before="0" w:after="0" w:line="256" w:lineRule="auto"/>
              <w:jc w:val="center"/>
              <w:rPr>
                <w:rFonts w:eastAsia="Times New Roman"/>
                <w:bCs/>
                <w:color w:val="000000" w:themeColor="text1"/>
                <w:kern w:val="0"/>
                <w:lang w:val="vi-VN"/>
                <w14:ligatures w14:val="none"/>
              </w:rPr>
            </w:pPr>
            <w:r w:rsidRPr="008B4C7D">
              <w:rPr>
                <w:rFonts w:eastAsia="Times New Roman"/>
                <w:bCs/>
                <w:color w:val="000000" w:themeColor="text1"/>
                <w:kern w:val="0"/>
                <w:lang w:val="vi-VN"/>
                <w14:ligatures w14:val="none"/>
              </w:rPr>
              <w:t>Nhà thầu nêu rõ</w:t>
            </w:r>
          </w:p>
        </w:tc>
        <w:tc>
          <w:tcPr>
            <w:tcW w:w="1139" w:type="dxa"/>
            <w:tcBorders>
              <w:top w:val="single" w:sz="4" w:space="0" w:color="auto"/>
              <w:left w:val="single" w:sz="4" w:space="0" w:color="auto"/>
              <w:bottom w:val="single" w:sz="4" w:space="0" w:color="auto"/>
              <w:right w:val="single" w:sz="4" w:space="0" w:color="auto"/>
            </w:tcBorders>
          </w:tcPr>
          <w:p w14:paraId="292F43AE" w14:textId="77777777" w:rsidR="00A034B1" w:rsidRPr="008B4C7D" w:rsidRDefault="00A034B1" w:rsidP="000333B2">
            <w:pPr>
              <w:spacing w:before="0" w:after="0" w:line="256" w:lineRule="auto"/>
              <w:rPr>
                <w:rFonts w:eastAsia="Times New Roman"/>
                <w:bCs/>
                <w:color w:val="000000" w:themeColor="text1"/>
                <w:kern w:val="0"/>
                <w:lang w:val="vi-VN"/>
                <w14:ligatures w14:val="none"/>
              </w:rPr>
            </w:pPr>
          </w:p>
        </w:tc>
      </w:tr>
      <w:tr w:rsidR="008B4C7D" w:rsidRPr="008B4C7D" w14:paraId="39586855" w14:textId="77777777" w:rsidTr="00FD7A7F">
        <w:trPr>
          <w:jc w:val="center"/>
        </w:trPr>
        <w:tc>
          <w:tcPr>
            <w:tcW w:w="951" w:type="dxa"/>
            <w:tcBorders>
              <w:top w:val="single" w:sz="4" w:space="0" w:color="auto"/>
              <w:left w:val="single" w:sz="4" w:space="0" w:color="auto"/>
              <w:bottom w:val="single" w:sz="4" w:space="0" w:color="auto"/>
              <w:right w:val="single" w:sz="4" w:space="0" w:color="auto"/>
            </w:tcBorders>
            <w:vAlign w:val="center"/>
          </w:tcPr>
          <w:p w14:paraId="75164DDC" w14:textId="77777777" w:rsidR="00A034B1" w:rsidRPr="008B4C7D" w:rsidRDefault="00A034B1" w:rsidP="000333B2">
            <w:pPr>
              <w:numPr>
                <w:ilvl w:val="0"/>
                <w:numId w:val="19"/>
              </w:numPr>
              <w:spacing w:before="0" w:after="0" w:line="256" w:lineRule="auto"/>
              <w:ind w:firstLine="0"/>
              <w:contextualSpacing/>
              <w:jc w:val="center"/>
              <w:rPr>
                <w:rFonts w:eastAsia="Times New Roman"/>
                <w:bCs/>
                <w:color w:val="000000" w:themeColor="text1"/>
                <w:lang w:val="vi-VN"/>
              </w:rPr>
            </w:pPr>
          </w:p>
        </w:tc>
        <w:tc>
          <w:tcPr>
            <w:tcW w:w="3004" w:type="dxa"/>
            <w:tcBorders>
              <w:top w:val="single" w:sz="4" w:space="0" w:color="auto"/>
              <w:left w:val="single" w:sz="4" w:space="0" w:color="auto"/>
              <w:bottom w:val="single" w:sz="4" w:space="0" w:color="auto"/>
              <w:right w:val="single" w:sz="4" w:space="0" w:color="auto"/>
            </w:tcBorders>
            <w:vAlign w:val="center"/>
            <w:hideMark/>
          </w:tcPr>
          <w:p w14:paraId="73B5EA3A" w14:textId="77777777" w:rsidR="00A034B1" w:rsidRPr="008B4C7D" w:rsidRDefault="00A034B1" w:rsidP="000333B2">
            <w:pPr>
              <w:spacing w:before="0" w:after="0" w:line="256" w:lineRule="auto"/>
              <w:rPr>
                <w:rFonts w:eastAsia="Times New Roman"/>
                <w:snapToGrid w:val="0"/>
                <w:color w:val="000000" w:themeColor="text1"/>
                <w:kern w:val="0"/>
                <w:lang w:val="vi-VN"/>
                <w14:ligatures w14:val="none"/>
              </w:rPr>
            </w:pPr>
            <w:r w:rsidRPr="008B4C7D">
              <w:rPr>
                <w:rFonts w:eastAsia="Times New Roman"/>
                <w:snapToGrid w:val="0"/>
                <w:color w:val="000000" w:themeColor="text1"/>
                <w:kern w:val="0"/>
                <w:lang w:val="vi-VN"/>
                <w14:ligatures w14:val="none"/>
              </w:rPr>
              <w:t>Nước sản xuất</w:t>
            </w:r>
          </w:p>
        </w:tc>
        <w:tc>
          <w:tcPr>
            <w:tcW w:w="4390" w:type="dxa"/>
            <w:tcBorders>
              <w:top w:val="single" w:sz="4" w:space="0" w:color="auto"/>
              <w:left w:val="single" w:sz="4" w:space="0" w:color="auto"/>
              <w:bottom w:val="single" w:sz="4" w:space="0" w:color="auto"/>
              <w:right w:val="single" w:sz="4" w:space="0" w:color="auto"/>
            </w:tcBorders>
            <w:vAlign w:val="center"/>
            <w:hideMark/>
          </w:tcPr>
          <w:p w14:paraId="24E7B646" w14:textId="77777777" w:rsidR="00A034B1" w:rsidRPr="008B4C7D" w:rsidRDefault="00A034B1" w:rsidP="000333B2">
            <w:pPr>
              <w:spacing w:before="0" w:after="0" w:line="256" w:lineRule="auto"/>
              <w:jc w:val="center"/>
              <w:rPr>
                <w:rFonts w:eastAsia="Times New Roman"/>
                <w:bCs/>
                <w:color w:val="000000" w:themeColor="text1"/>
                <w:kern w:val="0"/>
                <w:lang w:val="vi-VN"/>
                <w14:ligatures w14:val="none"/>
              </w:rPr>
            </w:pPr>
            <w:r w:rsidRPr="008B4C7D">
              <w:rPr>
                <w:rFonts w:eastAsia="Times New Roman"/>
                <w:bCs/>
                <w:color w:val="000000" w:themeColor="text1"/>
                <w:kern w:val="0"/>
                <w:lang w:val="vi-VN"/>
                <w14:ligatures w14:val="none"/>
              </w:rPr>
              <w:t>Nhà thầu nêu rõ</w:t>
            </w:r>
          </w:p>
        </w:tc>
        <w:tc>
          <w:tcPr>
            <w:tcW w:w="1139" w:type="dxa"/>
            <w:tcBorders>
              <w:top w:val="single" w:sz="4" w:space="0" w:color="auto"/>
              <w:left w:val="single" w:sz="4" w:space="0" w:color="auto"/>
              <w:bottom w:val="single" w:sz="4" w:space="0" w:color="auto"/>
              <w:right w:val="single" w:sz="4" w:space="0" w:color="auto"/>
            </w:tcBorders>
          </w:tcPr>
          <w:p w14:paraId="68485100" w14:textId="77777777" w:rsidR="00A034B1" w:rsidRPr="008B4C7D" w:rsidRDefault="00A034B1" w:rsidP="000333B2">
            <w:pPr>
              <w:spacing w:before="0" w:after="0" w:line="256" w:lineRule="auto"/>
              <w:rPr>
                <w:rFonts w:eastAsia="Times New Roman"/>
                <w:bCs/>
                <w:color w:val="000000" w:themeColor="text1"/>
                <w:kern w:val="0"/>
                <w:lang w:val="vi-VN"/>
                <w14:ligatures w14:val="none"/>
              </w:rPr>
            </w:pPr>
          </w:p>
        </w:tc>
      </w:tr>
      <w:tr w:rsidR="008B4C7D" w:rsidRPr="008B4C7D" w14:paraId="6FCC4139" w14:textId="77777777" w:rsidTr="00FD7A7F">
        <w:trPr>
          <w:jc w:val="center"/>
        </w:trPr>
        <w:tc>
          <w:tcPr>
            <w:tcW w:w="951" w:type="dxa"/>
            <w:tcBorders>
              <w:top w:val="single" w:sz="4" w:space="0" w:color="auto"/>
              <w:left w:val="single" w:sz="4" w:space="0" w:color="auto"/>
              <w:bottom w:val="single" w:sz="4" w:space="0" w:color="auto"/>
              <w:right w:val="single" w:sz="4" w:space="0" w:color="auto"/>
            </w:tcBorders>
            <w:vAlign w:val="center"/>
          </w:tcPr>
          <w:p w14:paraId="0FA75DF9" w14:textId="77777777" w:rsidR="00A034B1" w:rsidRPr="008B4C7D" w:rsidRDefault="00A034B1" w:rsidP="000333B2">
            <w:pPr>
              <w:numPr>
                <w:ilvl w:val="0"/>
                <w:numId w:val="19"/>
              </w:numPr>
              <w:spacing w:before="0" w:after="0" w:line="256" w:lineRule="auto"/>
              <w:ind w:firstLine="0"/>
              <w:contextualSpacing/>
              <w:jc w:val="center"/>
              <w:rPr>
                <w:rFonts w:eastAsia="Times New Roman"/>
                <w:bCs/>
                <w:color w:val="000000" w:themeColor="text1"/>
                <w:lang w:val="vi-VN"/>
              </w:rPr>
            </w:pPr>
          </w:p>
        </w:tc>
        <w:tc>
          <w:tcPr>
            <w:tcW w:w="3004" w:type="dxa"/>
            <w:tcBorders>
              <w:top w:val="single" w:sz="4" w:space="0" w:color="auto"/>
              <w:left w:val="single" w:sz="4" w:space="0" w:color="auto"/>
              <w:bottom w:val="single" w:sz="4" w:space="0" w:color="auto"/>
              <w:right w:val="single" w:sz="4" w:space="0" w:color="auto"/>
            </w:tcBorders>
            <w:vAlign w:val="center"/>
            <w:hideMark/>
          </w:tcPr>
          <w:p w14:paraId="22CCCBD0" w14:textId="77777777" w:rsidR="00A034B1" w:rsidRPr="008B4C7D" w:rsidRDefault="00A034B1" w:rsidP="000333B2">
            <w:pPr>
              <w:spacing w:before="0" w:after="0" w:line="256" w:lineRule="auto"/>
              <w:jc w:val="left"/>
              <w:rPr>
                <w:rFonts w:eastAsia="Times New Roman"/>
                <w:bCs/>
                <w:color w:val="000000" w:themeColor="text1"/>
                <w:kern w:val="0"/>
                <w:lang w:val="vi-VN"/>
                <w14:ligatures w14:val="none"/>
              </w:rPr>
            </w:pPr>
            <w:r w:rsidRPr="008B4C7D">
              <w:rPr>
                <w:rFonts w:eastAsia="Times New Roman"/>
                <w:bCs/>
                <w:color w:val="000000" w:themeColor="text1"/>
                <w:kern w:val="0"/>
                <w:lang w:val="vi-VN"/>
                <w14:ligatures w14:val="none"/>
              </w:rPr>
              <w:t>Mã hiệu</w:t>
            </w:r>
          </w:p>
        </w:tc>
        <w:tc>
          <w:tcPr>
            <w:tcW w:w="4390" w:type="dxa"/>
            <w:tcBorders>
              <w:top w:val="single" w:sz="4" w:space="0" w:color="auto"/>
              <w:left w:val="single" w:sz="4" w:space="0" w:color="auto"/>
              <w:bottom w:val="single" w:sz="4" w:space="0" w:color="auto"/>
              <w:right w:val="single" w:sz="4" w:space="0" w:color="auto"/>
            </w:tcBorders>
            <w:vAlign w:val="center"/>
            <w:hideMark/>
          </w:tcPr>
          <w:p w14:paraId="25B3A070" w14:textId="77777777" w:rsidR="00A034B1" w:rsidRPr="008B4C7D" w:rsidRDefault="00A034B1" w:rsidP="000333B2">
            <w:pPr>
              <w:spacing w:before="0" w:after="0" w:line="256" w:lineRule="auto"/>
              <w:jc w:val="center"/>
              <w:rPr>
                <w:rFonts w:eastAsia="Times New Roman"/>
                <w:bCs/>
                <w:color w:val="000000" w:themeColor="text1"/>
                <w:kern w:val="0"/>
                <w:lang w:val="vi-VN"/>
                <w14:ligatures w14:val="none"/>
              </w:rPr>
            </w:pPr>
            <w:r w:rsidRPr="008B4C7D">
              <w:rPr>
                <w:rFonts w:eastAsia="Times New Roman"/>
                <w:bCs/>
                <w:color w:val="000000" w:themeColor="text1"/>
                <w:kern w:val="0"/>
                <w:lang w:val="vi-VN"/>
                <w14:ligatures w14:val="none"/>
              </w:rPr>
              <w:t>Nhà thầu nêu rõ</w:t>
            </w:r>
          </w:p>
        </w:tc>
        <w:tc>
          <w:tcPr>
            <w:tcW w:w="1139" w:type="dxa"/>
            <w:tcBorders>
              <w:top w:val="single" w:sz="4" w:space="0" w:color="auto"/>
              <w:left w:val="single" w:sz="4" w:space="0" w:color="auto"/>
              <w:bottom w:val="single" w:sz="4" w:space="0" w:color="auto"/>
              <w:right w:val="single" w:sz="4" w:space="0" w:color="auto"/>
            </w:tcBorders>
          </w:tcPr>
          <w:p w14:paraId="771EB32A" w14:textId="77777777" w:rsidR="00A034B1" w:rsidRPr="008B4C7D" w:rsidRDefault="00A034B1" w:rsidP="000333B2">
            <w:pPr>
              <w:spacing w:before="0" w:after="0" w:line="256" w:lineRule="auto"/>
              <w:rPr>
                <w:rFonts w:eastAsia="Times New Roman"/>
                <w:bCs/>
                <w:color w:val="000000" w:themeColor="text1"/>
                <w:kern w:val="0"/>
                <w:lang w:val="vi-VN"/>
                <w14:ligatures w14:val="none"/>
              </w:rPr>
            </w:pPr>
          </w:p>
        </w:tc>
      </w:tr>
      <w:tr w:rsidR="008B4C7D" w:rsidRPr="008B4C7D" w14:paraId="5C1E220E" w14:textId="77777777" w:rsidTr="00FD7A7F">
        <w:trPr>
          <w:jc w:val="center"/>
        </w:trPr>
        <w:tc>
          <w:tcPr>
            <w:tcW w:w="951" w:type="dxa"/>
            <w:tcBorders>
              <w:top w:val="single" w:sz="4" w:space="0" w:color="auto"/>
              <w:left w:val="single" w:sz="4" w:space="0" w:color="auto"/>
              <w:bottom w:val="single" w:sz="4" w:space="0" w:color="auto"/>
              <w:right w:val="single" w:sz="4" w:space="0" w:color="auto"/>
            </w:tcBorders>
            <w:vAlign w:val="center"/>
          </w:tcPr>
          <w:p w14:paraId="2E5769AC" w14:textId="77777777" w:rsidR="009D4B1E" w:rsidRPr="008B4C7D" w:rsidRDefault="009D4B1E" w:rsidP="009D4B1E">
            <w:pPr>
              <w:spacing w:before="0" w:after="0" w:line="256" w:lineRule="auto"/>
              <w:ind w:left="142"/>
              <w:contextualSpacing/>
              <w:jc w:val="center"/>
              <w:rPr>
                <w:rFonts w:eastAsia="Times New Roman"/>
                <w:bCs/>
                <w:color w:val="000000" w:themeColor="text1"/>
                <w:lang w:val="vi-VN"/>
              </w:rPr>
            </w:pPr>
          </w:p>
        </w:tc>
        <w:tc>
          <w:tcPr>
            <w:tcW w:w="3004" w:type="dxa"/>
            <w:tcBorders>
              <w:top w:val="single" w:sz="4" w:space="0" w:color="auto"/>
              <w:left w:val="single" w:sz="4" w:space="0" w:color="auto"/>
              <w:bottom w:val="single" w:sz="4" w:space="0" w:color="auto"/>
              <w:right w:val="single" w:sz="4" w:space="0" w:color="auto"/>
            </w:tcBorders>
            <w:vAlign w:val="bottom"/>
          </w:tcPr>
          <w:p w14:paraId="6A7DA926" w14:textId="24D0D98F" w:rsidR="009D4B1E" w:rsidRPr="008B4C7D" w:rsidRDefault="009D4B1E" w:rsidP="009D4B1E">
            <w:pPr>
              <w:spacing w:before="0" w:after="0" w:line="256" w:lineRule="auto"/>
              <w:jc w:val="left"/>
              <w:rPr>
                <w:rFonts w:eastAsia="Times New Roman"/>
                <w:bCs/>
                <w:color w:val="000000" w:themeColor="text1"/>
                <w:kern w:val="0"/>
                <w:lang w:val="vi-VN"/>
                <w14:ligatures w14:val="none"/>
              </w:rPr>
            </w:pPr>
            <w:r w:rsidRPr="008B4C7D">
              <w:rPr>
                <w:color w:val="000000" w:themeColor="text1"/>
                <w:sz w:val="24"/>
                <w:szCs w:val="24"/>
              </w:rPr>
              <w:t>Dây néo TK50-10</w:t>
            </w:r>
          </w:p>
        </w:tc>
        <w:tc>
          <w:tcPr>
            <w:tcW w:w="4390" w:type="dxa"/>
            <w:tcBorders>
              <w:top w:val="single" w:sz="4" w:space="0" w:color="auto"/>
              <w:left w:val="single" w:sz="4" w:space="0" w:color="auto"/>
              <w:bottom w:val="single" w:sz="4" w:space="0" w:color="auto"/>
              <w:right w:val="single" w:sz="4" w:space="0" w:color="auto"/>
            </w:tcBorders>
            <w:vAlign w:val="center"/>
          </w:tcPr>
          <w:p w14:paraId="71CF0373" w14:textId="77777777" w:rsidR="009D4B1E" w:rsidRPr="008B4C7D" w:rsidRDefault="009D4B1E" w:rsidP="009D4B1E">
            <w:pPr>
              <w:spacing w:before="0" w:after="0" w:line="256" w:lineRule="auto"/>
              <w:jc w:val="center"/>
              <w:rPr>
                <w:rFonts w:eastAsia="Times New Roman"/>
                <w:bCs/>
                <w:color w:val="000000" w:themeColor="text1"/>
                <w:kern w:val="0"/>
                <w:lang w:val="vi-VN"/>
                <w14:ligatures w14:val="none"/>
              </w:rPr>
            </w:pPr>
          </w:p>
        </w:tc>
        <w:tc>
          <w:tcPr>
            <w:tcW w:w="1139" w:type="dxa"/>
            <w:tcBorders>
              <w:top w:val="single" w:sz="4" w:space="0" w:color="auto"/>
              <w:left w:val="single" w:sz="4" w:space="0" w:color="auto"/>
              <w:bottom w:val="single" w:sz="4" w:space="0" w:color="auto"/>
              <w:right w:val="single" w:sz="4" w:space="0" w:color="auto"/>
            </w:tcBorders>
          </w:tcPr>
          <w:p w14:paraId="2DC43B27"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p>
        </w:tc>
      </w:tr>
      <w:tr w:rsidR="008B4C7D" w:rsidRPr="008B4C7D" w14:paraId="2108D14F" w14:textId="77777777" w:rsidTr="00FD7A7F">
        <w:trPr>
          <w:jc w:val="center"/>
        </w:trPr>
        <w:tc>
          <w:tcPr>
            <w:tcW w:w="951" w:type="dxa"/>
            <w:tcBorders>
              <w:top w:val="single" w:sz="4" w:space="0" w:color="auto"/>
              <w:left w:val="single" w:sz="4" w:space="0" w:color="auto"/>
              <w:bottom w:val="single" w:sz="4" w:space="0" w:color="auto"/>
              <w:right w:val="single" w:sz="4" w:space="0" w:color="auto"/>
            </w:tcBorders>
            <w:vAlign w:val="center"/>
          </w:tcPr>
          <w:p w14:paraId="2C71A48C" w14:textId="77777777" w:rsidR="009D4B1E" w:rsidRPr="008B4C7D" w:rsidRDefault="009D4B1E" w:rsidP="009D4B1E">
            <w:pPr>
              <w:spacing w:before="0" w:after="0" w:line="256" w:lineRule="auto"/>
              <w:ind w:left="142"/>
              <w:contextualSpacing/>
              <w:jc w:val="center"/>
              <w:rPr>
                <w:rFonts w:eastAsia="Times New Roman"/>
                <w:bCs/>
                <w:color w:val="000000" w:themeColor="text1"/>
                <w:lang w:val="vi-VN"/>
              </w:rPr>
            </w:pPr>
          </w:p>
        </w:tc>
        <w:tc>
          <w:tcPr>
            <w:tcW w:w="3004" w:type="dxa"/>
            <w:tcBorders>
              <w:top w:val="single" w:sz="4" w:space="0" w:color="auto"/>
              <w:left w:val="single" w:sz="4" w:space="0" w:color="auto"/>
              <w:bottom w:val="single" w:sz="4" w:space="0" w:color="auto"/>
              <w:right w:val="single" w:sz="4" w:space="0" w:color="auto"/>
            </w:tcBorders>
            <w:vAlign w:val="bottom"/>
          </w:tcPr>
          <w:p w14:paraId="1EC2639B" w14:textId="7B3701D0" w:rsidR="009D4B1E" w:rsidRPr="008B4C7D" w:rsidRDefault="009D4B1E" w:rsidP="009D4B1E">
            <w:pPr>
              <w:spacing w:before="0" w:after="0" w:line="256" w:lineRule="auto"/>
              <w:jc w:val="left"/>
              <w:rPr>
                <w:rFonts w:eastAsia="Times New Roman"/>
                <w:bCs/>
                <w:color w:val="000000" w:themeColor="text1"/>
                <w:kern w:val="0"/>
                <w:lang w:val="vi-VN"/>
                <w14:ligatures w14:val="none"/>
              </w:rPr>
            </w:pPr>
            <w:r w:rsidRPr="008B4C7D">
              <w:rPr>
                <w:color w:val="000000" w:themeColor="text1"/>
                <w:sz w:val="24"/>
                <w:szCs w:val="24"/>
              </w:rPr>
              <w:t>Dây néo TK50-12</w:t>
            </w:r>
          </w:p>
        </w:tc>
        <w:tc>
          <w:tcPr>
            <w:tcW w:w="4390" w:type="dxa"/>
            <w:tcBorders>
              <w:top w:val="single" w:sz="4" w:space="0" w:color="auto"/>
              <w:left w:val="single" w:sz="4" w:space="0" w:color="auto"/>
              <w:bottom w:val="single" w:sz="4" w:space="0" w:color="auto"/>
              <w:right w:val="single" w:sz="4" w:space="0" w:color="auto"/>
            </w:tcBorders>
            <w:vAlign w:val="center"/>
          </w:tcPr>
          <w:p w14:paraId="2273F57F" w14:textId="77777777" w:rsidR="009D4B1E" w:rsidRPr="008B4C7D" w:rsidRDefault="009D4B1E" w:rsidP="009D4B1E">
            <w:pPr>
              <w:spacing w:before="0" w:after="0" w:line="256" w:lineRule="auto"/>
              <w:jc w:val="center"/>
              <w:rPr>
                <w:rFonts w:eastAsia="Times New Roman"/>
                <w:bCs/>
                <w:color w:val="000000" w:themeColor="text1"/>
                <w:kern w:val="0"/>
                <w:lang w:val="vi-VN"/>
                <w14:ligatures w14:val="none"/>
              </w:rPr>
            </w:pPr>
          </w:p>
        </w:tc>
        <w:tc>
          <w:tcPr>
            <w:tcW w:w="1139" w:type="dxa"/>
            <w:tcBorders>
              <w:top w:val="single" w:sz="4" w:space="0" w:color="auto"/>
              <w:left w:val="single" w:sz="4" w:space="0" w:color="auto"/>
              <w:bottom w:val="single" w:sz="4" w:space="0" w:color="auto"/>
              <w:right w:val="single" w:sz="4" w:space="0" w:color="auto"/>
            </w:tcBorders>
          </w:tcPr>
          <w:p w14:paraId="559DC7DA"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p>
        </w:tc>
      </w:tr>
      <w:tr w:rsidR="008B4C7D" w:rsidRPr="008B4C7D" w14:paraId="37003FA2" w14:textId="77777777" w:rsidTr="00FD7A7F">
        <w:trPr>
          <w:jc w:val="center"/>
        </w:trPr>
        <w:tc>
          <w:tcPr>
            <w:tcW w:w="951" w:type="dxa"/>
            <w:tcBorders>
              <w:top w:val="single" w:sz="4" w:space="0" w:color="auto"/>
              <w:left w:val="single" w:sz="4" w:space="0" w:color="auto"/>
              <w:bottom w:val="single" w:sz="4" w:space="0" w:color="auto"/>
              <w:right w:val="single" w:sz="4" w:space="0" w:color="auto"/>
            </w:tcBorders>
            <w:vAlign w:val="center"/>
          </w:tcPr>
          <w:p w14:paraId="69367AB1" w14:textId="77777777" w:rsidR="009D4B1E" w:rsidRPr="008B4C7D" w:rsidRDefault="009D4B1E" w:rsidP="009D4B1E">
            <w:pPr>
              <w:spacing w:before="0" w:after="0" w:line="256" w:lineRule="auto"/>
              <w:ind w:left="142"/>
              <w:contextualSpacing/>
              <w:jc w:val="center"/>
              <w:rPr>
                <w:rFonts w:eastAsia="Times New Roman"/>
                <w:bCs/>
                <w:color w:val="000000" w:themeColor="text1"/>
                <w:lang w:val="vi-VN"/>
              </w:rPr>
            </w:pPr>
          </w:p>
        </w:tc>
        <w:tc>
          <w:tcPr>
            <w:tcW w:w="3004" w:type="dxa"/>
            <w:tcBorders>
              <w:top w:val="single" w:sz="4" w:space="0" w:color="auto"/>
              <w:left w:val="single" w:sz="4" w:space="0" w:color="auto"/>
              <w:bottom w:val="single" w:sz="4" w:space="0" w:color="auto"/>
              <w:right w:val="single" w:sz="4" w:space="0" w:color="auto"/>
            </w:tcBorders>
            <w:vAlign w:val="bottom"/>
          </w:tcPr>
          <w:p w14:paraId="6A0DB596" w14:textId="084D719E" w:rsidR="009D4B1E" w:rsidRPr="008B4C7D" w:rsidRDefault="009D4B1E" w:rsidP="009D4B1E">
            <w:pPr>
              <w:spacing w:before="0" w:after="0" w:line="256" w:lineRule="auto"/>
              <w:jc w:val="left"/>
              <w:rPr>
                <w:rFonts w:eastAsia="Times New Roman"/>
                <w:bCs/>
                <w:color w:val="000000" w:themeColor="text1"/>
                <w:kern w:val="0"/>
                <w:lang w:val="vi-VN"/>
                <w14:ligatures w14:val="none"/>
              </w:rPr>
            </w:pPr>
            <w:r w:rsidRPr="008B4C7D">
              <w:rPr>
                <w:color w:val="000000" w:themeColor="text1"/>
                <w:sz w:val="24"/>
                <w:szCs w:val="24"/>
              </w:rPr>
              <w:t>Dây néo TK50-14</w:t>
            </w:r>
          </w:p>
        </w:tc>
        <w:tc>
          <w:tcPr>
            <w:tcW w:w="4390" w:type="dxa"/>
            <w:tcBorders>
              <w:top w:val="single" w:sz="4" w:space="0" w:color="auto"/>
              <w:left w:val="single" w:sz="4" w:space="0" w:color="auto"/>
              <w:bottom w:val="single" w:sz="4" w:space="0" w:color="auto"/>
              <w:right w:val="single" w:sz="4" w:space="0" w:color="auto"/>
            </w:tcBorders>
            <w:vAlign w:val="center"/>
          </w:tcPr>
          <w:p w14:paraId="2AFC1ACD" w14:textId="77777777" w:rsidR="009D4B1E" w:rsidRPr="008B4C7D" w:rsidRDefault="009D4B1E" w:rsidP="009D4B1E">
            <w:pPr>
              <w:spacing w:before="0" w:after="0" w:line="256" w:lineRule="auto"/>
              <w:jc w:val="center"/>
              <w:rPr>
                <w:rFonts w:eastAsia="Times New Roman"/>
                <w:bCs/>
                <w:color w:val="000000" w:themeColor="text1"/>
                <w:kern w:val="0"/>
                <w:lang w:val="vi-VN"/>
                <w14:ligatures w14:val="none"/>
              </w:rPr>
            </w:pPr>
          </w:p>
        </w:tc>
        <w:tc>
          <w:tcPr>
            <w:tcW w:w="1139" w:type="dxa"/>
            <w:tcBorders>
              <w:top w:val="single" w:sz="4" w:space="0" w:color="auto"/>
              <w:left w:val="single" w:sz="4" w:space="0" w:color="auto"/>
              <w:bottom w:val="single" w:sz="4" w:space="0" w:color="auto"/>
              <w:right w:val="single" w:sz="4" w:space="0" w:color="auto"/>
            </w:tcBorders>
          </w:tcPr>
          <w:p w14:paraId="249D061D"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p>
        </w:tc>
      </w:tr>
      <w:tr w:rsidR="008B4C7D" w:rsidRPr="008B4C7D" w14:paraId="4CF6861F" w14:textId="77777777" w:rsidTr="00FD7A7F">
        <w:trPr>
          <w:jc w:val="center"/>
        </w:trPr>
        <w:tc>
          <w:tcPr>
            <w:tcW w:w="951" w:type="dxa"/>
            <w:tcBorders>
              <w:top w:val="single" w:sz="4" w:space="0" w:color="auto"/>
              <w:left w:val="single" w:sz="4" w:space="0" w:color="auto"/>
              <w:bottom w:val="single" w:sz="4" w:space="0" w:color="auto"/>
              <w:right w:val="single" w:sz="4" w:space="0" w:color="auto"/>
            </w:tcBorders>
            <w:vAlign w:val="center"/>
          </w:tcPr>
          <w:p w14:paraId="5A2B77C4" w14:textId="77777777" w:rsidR="009D4B1E" w:rsidRPr="008B4C7D" w:rsidRDefault="009D4B1E" w:rsidP="009D4B1E">
            <w:pPr>
              <w:spacing w:before="0" w:after="0" w:line="256" w:lineRule="auto"/>
              <w:ind w:left="142"/>
              <w:contextualSpacing/>
              <w:jc w:val="center"/>
              <w:rPr>
                <w:rFonts w:eastAsia="Times New Roman"/>
                <w:bCs/>
                <w:color w:val="000000" w:themeColor="text1"/>
                <w:lang w:val="vi-VN"/>
              </w:rPr>
            </w:pPr>
          </w:p>
        </w:tc>
        <w:tc>
          <w:tcPr>
            <w:tcW w:w="3004" w:type="dxa"/>
            <w:tcBorders>
              <w:top w:val="single" w:sz="4" w:space="0" w:color="auto"/>
              <w:left w:val="single" w:sz="4" w:space="0" w:color="auto"/>
              <w:bottom w:val="single" w:sz="4" w:space="0" w:color="auto"/>
              <w:right w:val="single" w:sz="4" w:space="0" w:color="auto"/>
            </w:tcBorders>
            <w:vAlign w:val="bottom"/>
          </w:tcPr>
          <w:p w14:paraId="509E8520" w14:textId="1E0C60FD" w:rsidR="009D4B1E" w:rsidRPr="008B4C7D" w:rsidRDefault="009D4B1E" w:rsidP="009D4B1E">
            <w:pPr>
              <w:spacing w:before="0" w:after="0" w:line="256" w:lineRule="auto"/>
              <w:jc w:val="left"/>
              <w:rPr>
                <w:rFonts w:eastAsia="Times New Roman"/>
                <w:bCs/>
                <w:color w:val="000000" w:themeColor="text1"/>
                <w:kern w:val="0"/>
                <w:lang w:val="vi-VN"/>
                <w14:ligatures w14:val="none"/>
              </w:rPr>
            </w:pPr>
            <w:r w:rsidRPr="008B4C7D">
              <w:rPr>
                <w:color w:val="000000" w:themeColor="text1"/>
                <w:sz w:val="24"/>
                <w:szCs w:val="24"/>
              </w:rPr>
              <w:t>Dây néo TK50-8</w:t>
            </w:r>
          </w:p>
        </w:tc>
        <w:tc>
          <w:tcPr>
            <w:tcW w:w="4390" w:type="dxa"/>
            <w:tcBorders>
              <w:top w:val="single" w:sz="4" w:space="0" w:color="auto"/>
              <w:left w:val="single" w:sz="4" w:space="0" w:color="auto"/>
              <w:bottom w:val="single" w:sz="4" w:space="0" w:color="auto"/>
              <w:right w:val="single" w:sz="4" w:space="0" w:color="auto"/>
            </w:tcBorders>
            <w:vAlign w:val="center"/>
          </w:tcPr>
          <w:p w14:paraId="6C65FE2E" w14:textId="77777777" w:rsidR="009D4B1E" w:rsidRPr="008B4C7D" w:rsidRDefault="009D4B1E" w:rsidP="009D4B1E">
            <w:pPr>
              <w:spacing w:before="0" w:after="0" w:line="256" w:lineRule="auto"/>
              <w:jc w:val="center"/>
              <w:rPr>
                <w:rFonts w:eastAsia="Times New Roman"/>
                <w:bCs/>
                <w:color w:val="000000" w:themeColor="text1"/>
                <w:kern w:val="0"/>
                <w:lang w:val="vi-VN"/>
                <w14:ligatures w14:val="none"/>
              </w:rPr>
            </w:pPr>
          </w:p>
        </w:tc>
        <w:tc>
          <w:tcPr>
            <w:tcW w:w="1139" w:type="dxa"/>
            <w:tcBorders>
              <w:top w:val="single" w:sz="4" w:space="0" w:color="auto"/>
              <w:left w:val="single" w:sz="4" w:space="0" w:color="auto"/>
              <w:bottom w:val="single" w:sz="4" w:space="0" w:color="auto"/>
              <w:right w:val="single" w:sz="4" w:space="0" w:color="auto"/>
            </w:tcBorders>
          </w:tcPr>
          <w:p w14:paraId="1FD51796"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p>
        </w:tc>
      </w:tr>
      <w:tr w:rsidR="008B4C7D" w:rsidRPr="008B4C7D" w14:paraId="33776C85" w14:textId="77777777" w:rsidTr="00FD7A7F">
        <w:trPr>
          <w:jc w:val="center"/>
        </w:trPr>
        <w:tc>
          <w:tcPr>
            <w:tcW w:w="951" w:type="dxa"/>
            <w:tcBorders>
              <w:top w:val="single" w:sz="4" w:space="0" w:color="auto"/>
              <w:left w:val="single" w:sz="4" w:space="0" w:color="auto"/>
              <w:bottom w:val="single" w:sz="4" w:space="0" w:color="auto"/>
              <w:right w:val="single" w:sz="4" w:space="0" w:color="auto"/>
            </w:tcBorders>
            <w:vAlign w:val="center"/>
          </w:tcPr>
          <w:p w14:paraId="09EF285D" w14:textId="77777777" w:rsidR="009D4B1E" w:rsidRPr="008B4C7D" w:rsidRDefault="009D4B1E" w:rsidP="009D4B1E">
            <w:pPr>
              <w:numPr>
                <w:ilvl w:val="0"/>
                <w:numId w:val="19"/>
              </w:numPr>
              <w:spacing w:before="0" w:after="0" w:line="256" w:lineRule="auto"/>
              <w:ind w:firstLine="0"/>
              <w:contextualSpacing/>
              <w:jc w:val="center"/>
              <w:rPr>
                <w:rFonts w:eastAsia="Times New Roman"/>
                <w:bCs/>
                <w:color w:val="000000" w:themeColor="text1"/>
                <w:lang w:val="vi-VN"/>
              </w:rPr>
            </w:pPr>
          </w:p>
        </w:tc>
        <w:tc>
          <w:tcPr>
            <w:tcW w:w="3004" w:type="dxa"/>
            <w:tcBorders>
              <w:top w:val="single" w:sz="4" w:space="0" w:color="auto"/>
              <w:left w:val="single" w:sz="4" w:space="0" w:color="auto"/>
              <w:bottom w:val="single" w:sz="4" w:space="0" w:color="auto"/>
              <w:right w:val="single" w:sz="4" w:space="0" w:color="auto"/>
            </w:tcBorders>
            <w:vAlign w:val="center"/>
            <w:hideMark/>
          </w:tcPr>
          <w:p w14:paraId="36EC269E"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r w:rsidRPr="008B4C7D">
              <w:rPr>
                <w:rFonts w:eastAsia="Times New Roman"/>
                <w:bCs/>
                <w:color w:val="000000" w:themeColor="text1"/>
                <w:kern w:val="0"/>
                <w:lang w:val="vi-VN"/>
                <w14:ligatures w14:val="none"/>
              </w:rPr>
              <w:t>Tiêu chuẩn áp dụng</w:t>
            </w:r>
          </w:p>
        </w:tc>
        <w:tc>
          <w:tcPr>
            <w:tcW w:w="4390" w:type="dxa"/>
            <w:tcBorders>
              <w:top w:val="single" w:sz="4" w:space="0" w:color="auto"/>
              <w:left w:val="single" w:sz="4" w:space="0" w:color="auto"/>
              <w:bottom w:val="single" w:sz="4" w:space="0" w:color="auto"/>
              <w:right w:val="single" w:sz="4" w:space="0" w:color="auto"/>
            </w:tcBorders>
            <w:vAlign w:val="center"/>
            <w:hideMark/>
          </w:tcPr>
          <w:p w14:paraId="1C924308" w14:textId="77777777" w:rsidR="009D4B1E" w:rsidRPr="008B4C7D" w:rsidRDefault="009D4B1E" w:rsidP="009D4B1E">
            <w:pPr>
              <w:spacing w:before="0" w:after="0" w:line="256" w:lineRule="auto"/>
              <w:jc w:val="center"/>
              <w:rPr>
                <w:rFonts w:eastAsia="Times New Roman"/>
                <w:bCs/>
                <w:iCs/>
                <w:color w:val="000000" w:themeColor="text1"/>
                <w:kern w:val="0"/>
                <w:lang w:val="vi-VN"/>
                <w14:ligatures w14:val="none"/>
              </w:rPr>
            </w:pPr>
            <w:r w:rsidRPr="008B4C7D">
              <w:rPr>
                <w:rFonts w:eastAsia="Times New Roman"/>
                <w:bCs/>
                <w:iCs/>
                <w:color w:val="000000" w:themeColor="text1"/>
                <w:kern w:val="0"/>
                <w:lang w:val="vi-VN"/>
                <w14:ligatures w14:val="none"/>
              </w:rPr>
              <w:t xml:space="preserve">TCVN 8090:2009, </w:t>
            </w:r>
          </w:p>
          <w:p w14:paraId="32225642" w14:textId="77777777" w:rsidR="009D4B1E" w:rsidRPr="008B4C7D" w:rsidRDefault="009D4B1E" w:rsidP="009D4B1E">
            <w:pPr>
              <w:spacing w:before="0" w:after="0" w:line="256" w:lineRule="auto"/>
              <w:jc w:val="center"/>
              <w:rPr>
                <w:rFonts w:eastAsia="Times New Roman"/>
                <w:bCs/>
                <w:color w:val="000000" w:themeColor="text1"/>
                <w:kern w:val="0"/>
                <w:lang w:val="vi-VN"/>
                <w14:ligatures w14:val="none"/>
              </w:rPr>
            </w:pPr>
            <w:r w:rsidRPr="008B4C7D">
              <w:rPr>
                <w:rFonts w:eastAsia="Times New Roman"/>
                <w:bCs/>
                <w:color w:val="000000" w:themeColor="text1"/>
                <w:kern w:val="0"/>
                <w:lang w:val="vi-VN"/>
                <w14:ligatures w14:val="none"/>
              </w:rPr>
              <w:t>TCVN 5064:1994, TCVN 5064 SĐ1:1995 hoặc tương đương</w:t>
            </w:r>
          </w:p>
        </w:tc>
        <w:tc>
          <w:tcPr>
            <w:tcW w:w="1139" w:type="dxa"/>
            <w:tcBorders>
              <w:top w:val="single" w:sz="4" w:space="0" w:color="auto"/>
              <w:left w:val="single" w:sz="4" w:space="0" w:color="auto"/>
              <w:bottom w:val="single" w:sz="4" w:space="0" w:color="auto"/>
              <w:right w:val="single" w:sz="4" w:space="0" w:color="auto"/>
            </w:tcBorders>
          </w:tcPr>
          <w:p w14:paraId="6A53FF56" w14:textId="77777777" w:rsidR="009D4B1E" w:rsidRPr="008B4C7D" w:rsidRDefault="009D4B1E" w:rsidP="009D4B1E">
            <w:pPr>
              <w:spacing w:before="0" w:after="0" w:line="256" w:lineRule="auto"/>
              <w:rPr>
                <w:rFonts w:eastAsia="Times New Roman"/>
                <w:bCs/>
                <w:iCs/>
                <w:color w:val="000000" w:themeColor="text1"/>
                <w:kern w:val="0"/>
                <w:lang w:val="vi-VN"/>
                <w14:ligatures w14:val="none"/>
              </w:rPr>
            </w:pPr>
          </w:p>
        </w:tc>
      </w:tr>
      <w:tr w:rsidR="008B4C7D" w:rsidRPr="008B4C7D" w14:paraId="430A76BB" w14:textId="77777777" w:rsidTr="00FD7A7F">
        <w:trPr>
          <w:jc w:val="center"/>
        </w:trPr>
        <w:tc>
          <w:tcPr>
            <w:tcW w:w="951" w:type="dxa"/>
            <w:tcBorders>
              <w:top w:val="single" w:sz="4" w:space="0" w:color="auto"/>
              <w:left w:val="single" w:sz="4" w:space="0" w:color="auto"/>
              <w:bottom w:val="single" w:sz="4" w:space="0" w:color="auto"/>
              <w:right w:val="single" w:sz="4" w:space="0" w:color="auto"/>
            </w:tcBorders>
            <w:vAlign w:val="center"/>
          </w:tcPr>
          <w:p w14:paraId="078B01D6" w14:textId="77777777" w:rsidR="009D4B1E" w:rsidRPr="008B4C7D" w:rsidRDefault="009D4B1E" w:rsidP="009D4B1E">
            <w:pPr>
              <w:numPr>
                <w:ilvl w:val="0"/>
                <w:numId w:val="19"/>
              </w:numPr>
              <w:spacing w:before="0" w:after="0" w:line="256" w:lineRule="auto"/>
              <w:ind w:firstLine="0"/>
              <w:contextualSpacing/>
              <w:jc w:val="center"/>
              <w:rPr>
                <w:rFonts w:eastAsia="Times New Roman"/>
                <w:bCs/>
                <w:color w:val="000000" w:themeColor="text1"/>
                <w:lang w:val="vi-VN"/>
              </w:rPr>
            </w:pPr>
          </w:p>
        </w:tc>
        <w:tc>
          <w:tcPr>
            <w:tcW w:w="3004" w:type="dxa"/>
            <w:tcBorders>
              <w:top w:val="single" w:sz="4" w:space="0" w:color="auto"/>
              <w:left w:val="single" w:sz="4" w:space="0" w:color="auto"/>
              <w:bottom w:val="single" w:sz="4" w:space="0" w:color="auto"/>
              <w:right w:val="single" w:sz="4" w:space="0" w:color="auto"/>
            </w:tcBorders>
            <w:vAlign w:val="center"/>
            <w:hideMark/>
          </w:tcPr>
          <w:p w14:paraId="7AD22835"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r w:rsidRPr="008B4C7D">
              <w:rPr>
                <w:rFonts w:eastAsia="Times New Roman"/>
                <w:bCs/>
                <w:color w:val="000000" w:themeColor="text1"/>
                <w:kern w:val="0"/>
                <w:lang w:val="vi-VN"/>
                <w14:ligatures w14:val="none"/>
              </w:rPr>
              <w:t>Tiết diện danh định</w:t>
            </w:r>
          </w:p>
        </w:tc>
        <w:tc>
          <w:tcPr>
            <w:tcW w:w="4390" w:type="dxa"/>
            <w:tcBorders>
              <w:top w:val="single" w:sz="4" w:space="0" w:color="auto"/>
              <w:left w:val="single" w:sz="4" w:space="0" w:color="auto"/>
              <w:bottom w:val="single" w:sz="4" w:space="0" w:color="auto"/>
              <w:right w:val="single" w:sz="4" w:space="0" w:color="auto"/>
            </w:tcBorders>
            <w:vAlign w:val="center"/>
          </w:tcPr>
          <w:p w14:paraId="6B5D85AB" w14:textId="6BD4599D" w:rsidR="009D4B1E" w:rsidRPr="008B4C7D" w:rsidRDefault="00A56BCC" w:rsidP="009D4B1E">
            <w:pPr>
              <w:spacing w:before="0" w:after="0" w:line="256" w:lineRule="auto"/>
              <w:jc w:val="center"/>
              <w:rPr>
                <w:rFonts w:eastAsia="Times New Roman"/>
                <w:bCs/>
                <w:color w:val="000000" w:themeColor="text1"/>
                <w:kern w:val="0"/>
                <w:lang w:val="vi-VN"/>
                <w14:ligatures w14:val="none"/>
              </w:rPr>
            </w:pPr>
            <w:r w:rsidRPr="008B4C7D">
              <w:rPr>
                <w:rFonts w:eastAsia="Times New Roman"/>
                <w:bCs/>
                <w:color w:val="000000" w:themeColor="text1"/>
                <w:kern w:val="0"/>
                <w:lang w:val="vi-VN"/>
                <w14:ligatures w14:val="none"/>
              </w:rPr>
              <w:t>≥ 48,3 mm</w:t>
            </w:r>
            <w:r w:rsidRPr="008B4C7D">
              <w:rPr>
                <w:rFonts w:eastAsia="Times New Roman"/>
                <w:bCs/>
                <w:color w:val="000000" w:themeColor="text1"/>
                <w:kern w:val="0"/>
                <w:vertAlign w:val="superscript"/>
                <w:lang w:val="vi-VN"/>
                <w14:ligatures w14:val="none"/>
              </w:rPr>
              <w:t>2</w:t>
            </w:r>
          </w:p>
        </w:tc>
        <w:tc>
          <w:tcPr>
            <w:tcW w:w="1139" w:type="dxa"/>
            <w:tcBorders>
              <w:top w:val="single" w:sz="4" w:space="0" w:color="auto"/>
              <w:left w:val="single" w:sz="4" w:space="0" w:color="auto"/>
              <w:bottom w:val="single" w:sz="4" w:space="0" w:color="auto"/>
              <w:right w:val="single" w:sz="4" w:space="0" w:color="auto"/>
            </w:tcBorders>
          </w:tcPr>
          <w:p w14:paraId="7DDDDA3E"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p>
        </w:tc>
      </w:tr>
      <w:tr w:rsidR="008B4C7D" w:rsidRPr="008B4C7D" w14:paraId="134E83E8" w14:textId="77777777" w:rsidTr="00FD7A7F">
        <w:trPr>
          <w:jc w:val="center"/>
        </w:trPr>
        <w:tc>
          <w:tcPr>
            <w:tcW w:w="951" w:type="dxa"/>
            <w:tcBorders>
              <w:top w:val="single" w:sz="4" w:space="0" w:color="auto"/>
              <w:left w:val="single" w:sz="4" w:space="0" w:color="auto"/>
              <w:bottom w:val="single" w:sz="4" w:space="0" w:color="auto"/>
              <w:right w:val="single" w:sz="4" w:space="0" w:color="auto"/>
            </w:tcBorders>
            <w:vAlign w:val="center"/>
          </w:tcPr>
          <w:p w14:paraId="503FA137" w14:textId="77777777" w:rsidR="009D4B1E" w:rsidRPr="008B4C7D" w:rsidRDefault="009D4B1E" w:rsidP="009D4B1E">
            <w:pPr>
              <w:numPr>
                <w:ilvl w:val="0"/>
                <w:numId w:val="19"/>
              </w:numPr>
              <w:spacing w:before="0" w:after="0" w:line="256" w:lineRule="auto"/>
              <w:ind w:firstLine="0"/>
              <w:contextualSpacing/>
              <w:jc w:val="center"/>
              <w:rPr>
                <w:rFonts w:eastAsia="Times New Roman"/>
                <w:bCs/>
                <w:color w:val="000000" w:themeColor="text1"/>
                <w:lang w:val="vi-VN"/>
              </w:rPr>
            </w:pPr>
          </w:p>
        </w:tc>
        <w:tc>
          <w:tcPr>
            <w:tcW w:w="3004" w:type="dxa"/>
            <w:tcBorders>
              <w:top w:val="single" w:sz="4" w:space="0" w:color="auto"/>
              <w:left w:val="single" w:sz="4" w:space="0" w:color="auto"/>
              <w:bottom w:val="single" w:sz="4" w:space="0" w:color="auto"/>
              <w:right w:val="single" w:sz="4" w:space="0" w:color="auto"/>
            </w:tcBorders>
            <w:vAlign w:val="center"/>
            <w:hideMark/>
          </w:tcPr>
          <w:p w14:paraId="341894E5"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r w:rsidRPr="008B4C7D">
              <w:rPr>
                <w:rFonts w:eastAsia="Times New Roman"/>
                <w:bCs/>
                <w:color w:val="000000" w:themeColor="text1"/>
                <w:kern w:val="0"/>
                <w:lang w:val="vi-VN"/>
                <w14:ligatures w14:val="none"/>
              </w:rPr>
              <w:t>Vật liệu dẫn điện</w:t>
            </w:r>
          </w:p>
        </w:tc>
        <w:tc>
          <w:tcPr>
            <w:tcW w:w="4390" w:type="dxa"/>
            <w:tcBorders>
              <w:top w:val="single" w:sz="4" w:space="0" w:color="auto"/>
              <w:left w:val="single" w:sz="4" w:space="0" w:color="auto"/>
              <w:bottom w:val="single" w:sz="4" w:space="0" w:color="auto"/>
              <w:right w:val="single" w:sz="4" w:space="0" w:color="auto"/>
            </w:tcBorders>
            <w:vAlign w:val="center"/>
            <w:hideMark/>
          </w:tcPr>
          <w:p w14:paraId="2E14EDD5" w14:textId="77777777" w:rsidR="009D4B1E" w:rsidRPr="008B4C7D" w:rsidRDefault="009D4B1E" w:rsidP="009D4B1E">
            <w:pPr>
              <w:spacing w:before="0" w:after="0" w:line="256" w:lineRule="auto"/>
              <w:jc w:val="center"/>
              <w:rPr>
                <w:rFonts w:eastAsia="Times New Roman"/>
                <w:bCs/>
                <w:color w:val="000000" w:themeColor="text1"/>
                <w:kern w:val="0"/>
                <w:lang w:val="vi-VN"/>
                <w14:ligatures w14:val="none"/>
              </w:rPr>
            </w:pPr>
            <w:r w:rsidRPr="008B4C7D">
              <w:rPr>
                <w:rFonts w:eastAsia="Times New Roman"/>
                <w:bCs/>
                <w:color w:val="000000" w:themeColor="text1"/>
                <w:kern w:val="0"/>
                <w:lang w:val="vi-VN"/>
                <w14:ligatures w14:val="none"/>
              </w:rPr>
              <w:t>Thép trần mạ kẽm, bện xoắn</w:t>
            </w:r>
          </w:p>
        </w:tc>
        <w:tc>
          <w:tcPr>
            <w:tcW w:w="1139" w:type="dxa"/>
            <w:tcBorders>
              <w:top w:val="single" w:sz="4" w:space="0" w:color="auto"/>
              <w:left w:val="single" w:sz="4" w:space="0" w:color="auto"/>
              <w:bottom w:val="single" w:sz="4" w:space="0" w:color="auto"/>
              <w:right w:val="single" w:sz="4" w:space="0" w:color="auto"/>
            </w:tcBorders>
          </w:tcPr>
          <w:p w14:paraId="73F4D9A5"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p>
        </w:tc>
      </w:tr>
      <w:tr w:rsidR="008B4C7D" w:rsidRPr="008B4C7D" w14:paraId="391149AA" w14:textId="77777777" w:rsidTr="00FD7A7F">
        <w:trPr>
          <w:jc w:val="center"/>
        </w:trPr>
        <w:tc>
          <w:tcPr>
            <w:tcW w:w="951" w:type="dxa"/>
            <w:tcBorders>
              <w:top w:val="single" w:sz="4" w:space="0" w:color="auto"/>
              <w:left w:val="single" w:sz="4" w:space="0" w:color="auto"/>
              <w:bottom w:val="single" w:sz="4" w:space="0" w:color="auto"/>
              <w:right w:val="single" w:sz="4" w:space="0" w:color="auto"/>
            </w:tcBorders>
            <w:vAlign w:val="center"/>
          </w:tcPr>
          <w:p w14:paraId="46272396" w14:textId="77777777" w:rsidR="009D4B1E" w:rsidRPr="008B4C7D" w:rsidRDefault="009D4B1E" w:rsidP="009D4B1E">
            <w:pPr>
              <w:numPr>
                <w:ilvl w:val="0"/>
                <w:numId w:val="19"/>
              </w:numPr>
              <w:spacing w:before="0" w:after="0" w:line="256" w:lineRule="auto"/>
              <w:ind w:firstLine="0"/>
              <w:contextualSpacing/>
              <w:jc w:val="center"/>
              <w:rPr>
                <w:rFonts w:eastAsia="Times New Roman"/>
                <w:bCs/>
                <w:color w:val="000000" w:themeColor="text1"/>
                <w:lang w:val="vi-VN"/>
              </w:rPr>
            </w:pPr>
          </w:p>
        </w:tc>
        <w:tc>
          <w:tcPr>
            <w:tcW w:w="3004" w:type="dxa"/>
            <w:tcBorders>
              <w:top w:val="single" w:sz="4" w:space="0" w:color="auto"/>
              <w:left w:val="single" w:sz="4" w:space="0" w:color="auto"/>
              <w:bottom w:val="single" w:sz="4" w:space="0" w:color="auto"/>
              <w:right w:val="single" w:sz="4" w:space="0" w:color="auto"/>
            </w:tcBorders>
            <w:vAlign w:val="center"/>
            <w:hideMark/>
          </w:tcPr>
          <w:p w14:paraId="668D1632"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r w:rsidRPr="008B4C7D">
              <w:rPr>
                <w:rFonts w:eastAsia="Times New Roman"/>
                <w:bCs/>
                <w:color w:val="000000" w:themeColor="text1"/>
                <w:kern w:val="0"/>
                <w:lang w:val="vi-VN"/>
                <w14:ligatures w14:val="none"/>
              </w:rPr>
              <w:t>Số sợi tối thiểu</w:t>
            </w:r>
          </w:p>
        </w:tc>
        <w:tc>
          <w:tcPr>
            <w:tcW w:w="4390" w:type="dxa"/>
            <w:tcBorders>
              <w:top w:val="single" w:sz="4" w:space="0" w:color="auto"/>
              <w:left w:val="single" w:sz="4" w:space="0" w:color="auto"/>
              <w:bottom w:val="single" w:sz="4" w:space="0" w:color="auto"/>
              <w:right w:val="single" w:sz="4" w:space="0" w:color="auto"/>
            </w:tcBorders>
            <w:vAlign w:val="center"/>
          </w:tcPr>
          <w:p w14:paraId="4D995ACC" w14:textId="5764D713" w:rsidR="009D4B1E" w:rsidRPr="008B4C7D" w:rsidRDefault="00A56BCC" w:rsidP="009D4B1E">
            <w:pPr>
              <w:spacing w:before="0" w:after="0" w:line="256" w:lineRule="auto"/>
              <w:jc w:val="center"/>
              <w:rPr>
                <w:rFonts w:eastAsia="Times New Roman"/>
                <w:bCs/>
                <w:color w:val="000000" w:themeColor="text1"/>
                <w:kern w:val="0"/>
                <w:lang w:val="vi-VN"/>
                <w14:ligatures w14:val="none"/>
              </w:rPr>
            </w:pPr>
            <w:r w:rsidRPr="008B4C7D">
              <w:rPr>
                <w:rFonts w:eastAsia="Times New Roman"/>
                <w:bCs/>
                <w:color w:val="000000" w:themeColor="text1"/>
                <w:kern w:val="0"/>
                <w:lang w:val="vi-VN"/>
                <w14:ligatures w14:val="none"/>
              </w:rPr>
              <w:t>19</w:t>
            </w:r>
          </w:p>
        </w:tc>
        <w:tc>
          <w:tcPr>
            <w:tcW w:w="1139" w:type="dxa"/>
            <w:tcBorders>
              <w:top w:val="single" w:sz="4" w:space="0" w:color="auto"/>
              <w:left w:val="single" w:sz="4" w:space="0" w:color="auto"/>
              <w:bottom w:val="single" w:sz="4" w:space="0" w:color="auto"/>
              <w:right w:val="single" w:sz="4" w:space="0" w:color="auto"/>
            </w:tcBorders>
          </w:tcPr>
          <w:p w14:paraId="0F3D2DC3"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p>
        </w:tc>
      </w:tr>
      <w:tr w:rsidR="008B4C7D" w:rsidRPr="008B4C7D" w14:paraId="7230D009" w14:textId="77777777" w:rsidTr="00FD7A7F">
        <w:trPr>
          <w:jc w:val="center"/>
        </w:trPr>
        <w:tc>
          <w:tcPr>
            <w:tcW w:w="951" w:type="dxa"/>
            <w:tcBorders>
              <w:top w:val="single" w:sz="4" w:space="0" w:color="auto"/>
              <w:left w:val="single" w:sz="4" w:space="0" w:color="auto"/>
              <w:bottom w:val="single" w:sz="4" w:space="0" w:color="auto"/>
              <w:right w:val="single" w:sz="4" w:space="0" w:color="auto"/>
            </w:tcBorders>
            <w:vAlign w:val="center"/>
          </w:tcPr>
          <w:p w14:paraId="587C629C" w14:textId="77777777" w:rsidR="009D4B1E" w:rsidRPr="008B4C7D" w:rsidRDefault="009D4B1E" w:rsidP="009D4B1E">
            <w:pPr>
              <w:numPr>
                <w:ilvl w:val="0"/>
                <w:numId w:val="19"/>
              </w:numPr>
              <w:spacing w:before="0" w:after="0" w:line="256" w:lineRule="auto"/>
              <w:ind w:firstLine="0"/>
              <w:contextualSpacing/>
              <w:jc w:val="center"/>
              <w:rPr>
                <w:rFonts w:eastAsia="Times New Roman"/>
                <w:bCs/>
                <w:color w:val="000000" w:themeColor="text1"/>
                <w:lang w:val="vi-VN"/>
              </w:rPr>
            </w:pPr>
          </w:p>
        </w:tc>
        <w:tc>
          <w:tcPr>
            <w:tcW w:w="3004" w:type="dxa"/>
            <w:tcBorders>
              <w:top w:val="single" w:sz="4" w:space="0" w:color="auto"/>
              <w:left w:val="single" w:sz="4" w:space="0" w:color="auto"/>
              <w:bottom w:val="single" w:sz="4" w:space="0" w:color="auto"/>
              <w:right w:val="single" w:sz="4" w:space="0" w:color="auto"/>
            </w:tcBorders>
            <w:vAlign w:val="center"/>
            <w:hideMark/>
          </w:tcPr>
          <w:p w14:paraId="36DFD6AF"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r w:rsidRPr="008B4C7D">
              <w:rPr>
                <w:rFonts w:eastAsia="Times New Roman"/>
                <w:bCs/>
                <w:color w:val="000000" w:themeColor="text1"/>
                <w:kern w:val="0"/>
                <w:lang w:val="vi-VN"/>
                <w14:ligatures w14:val="none"/>
              </w:rPr>
              <w:t>Đường kính sợi</w:t>
            </w:r>
          </w:p>
        </w:tc>
        <w:tc>
          <w:tcPr>
            <w:tcW w:w="4390" w:type="dxa"/>
            <w:tcBorders>
              <w:top w:val="single" w:sz="4" w:space="0" w:color="auto"/>
              <w:left w:val="single" w:sz="4" w:space="0" w:color="auto"/>
              <w:bottom w:val="single" w:sz="4" w:space="0" w:color="auto"/>
              <w:right w:val="single" w:sz="4" w:space="0" w:color="auto"/>
            </w:tcBorders>
            <w:vAlign w:val="center"/>
          </w:tcPr>
          <w:p w14:paraId="443BD383" w14:textId="44B5FF15" w:rsidR="009D4B1E" w:rsidRPr="008B4C7D" w:rsidRDefault="00A56BCC" w:rsidP="009D4B1E">
            <w:pPr>
              <w:spacing w:before="0" w:after="0" w:line="256" w:lineRule="auto"/>
              <w:jc w:val="center"/>
              <w:rPr>
                <w:rFonts w:eastAsia="Times New Roman"/>
                <w:bCs/>
                <w:color w:val="000000" w:themeColor="text1"/>
                <w:kern w:val="0"/>
                <w:lang w:val="vi-VN"/>
                <w14:ligatures w14:val="none"/>
              </w:rPr>
            </w:pPr>
            <w:r w:rsidRPr="008B4C7D">
              <w:rPr>
                <w:rFonts w:eastAsia="Times New Roman"/>
                <w:bCs/>
                <w:color w:val="000000" w:themeColor="text1"/>
                <w:kern w:val="0"/>
                <w:lang w:val="vi-VN"/>
                <w14:ligatures w14:val="none"/>
              </w:rPr>
              <w:t>1,8mm</w:t>
            </w:r>
          </w:p>
        </w:tc>
        <w:tc>
          <w:tcPr>
            <w:tcW w:w="1139" w:type="dxa"/>
            <w:tcBorders>
              <w:top w:val="single" w:sz="4" w:space="0" w:color="auto"/>
              <w:left w:val="single" w:sz="4" w:space="0" w:color="auto"/>
              <w:bottom w:val="single" w:sz="4" w:space="0" w:color="auto"/>
              <w:right w:val="single" w:sz="4" w:space="0" w:color="auto"/>
            </w:tcBorders>
          </w:tcPr>
          <w:p w14:paraId="462E1D8F"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p>
        </w:tc>
      </w:tr>
      <w:tr w:rsidR="008B4C7D" w:rsidRPr="008B4C7D" w14:paraId="76C579CB" w14:textId="77777777" w:rsidTr="00FD7A7F">
        <w:trPr>
          <w:jc w:val="center"/>
        </w:trPr>
        <w:tc>
          <w:tcPr>
            <w:tcW w:w="951" w:type="dxa"/>
            <w:tcBorders>
              <w:top w:val="single" w:sz="4" w:space="0" w:color="auto"/>
              <w:left w:val="single" w:sz="4" w:space="0" w:color="auto"/>
              <w:bottom w:val="single" w:sz="4" w:space="0" w:color="auto"/>
              <w:right w:val="single" w:sz="4" w:space="0" w:color="auto"/>
            </w:tcBorders>
            <w:vAlign w:val="center"/>
          </w:tcPr>
          <w:p w14:paraId="30E70B39" w14:textId="77777777" w:rsidR="009D4B1E" w:rsidRPr="008B4C7D" w:rsidRDefault="009D4B1E" w:rsidP="009D4B1E">
            <w:pPr>
              <w:numPr>
                <w:ilvl w:val="0"/>
                <w:numId w:val="19"/>
              </w:numPr>
              <w:spacing w:before="0" w:after="0" w:line="256" w:lineRule="auto"/>
              <w:ind w:firstLine="0"/>
              <w:contextualSpacing/>
              <w:jc w:val="center"/>
              <w:rPr>
                <w:rFonts w:eastAsia="Times New Roman"/>
                <w:bCs/>
                <w:color w:val="000000" w:themeColor="text1"/>
                <w:lang w:val="vi-VN"/>
              </w:rPr>
            </w:pPr>
          </w:p>
        </w:tc>
        <w:tc>
          <w:tcPr>
            <w:tcW w:w="3004" w:type="dxa"/>
            <w:tcBorders>
              <w:top w:val="single" w:sz="4" w:space="0" w:color="auto"/>
              <w:left w:val="single" w:sz="4" w:space="0" w:color="auto"/>
              <w:bottom w:val="single" w:sz="4" w:space="0" w:color="auto"/>
              <w:right w:val="single" w:sz="4" w:space="0" w:color="auto"/>
            </w:tcBorders>
            <w:vAlign w:val="center"/>
            <w:hideMark/>
          </w:tcPr>
          <w:p w14:paraId="2AA644AD"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r w:rsidRPr="008B4C7D">
              <w:rPr>
                <w:rFonts w:eastAsia="Times New Roman"/>
                <w:bCs/>
                <w:color w:val="000000" w:themeColor="text1"/>
                <w:kern w:val="0"/>
                <w:lang w:val="vi-VN"/>
                <w14:ligatures w14:val="none"/>
              </w:rPr>
              <w:t>Lực kéo đứt nhỏ nhất</w:t>
            </w:r>
          </w:p>
        </w:tc>
        <w:tc>
          <w:tcPr>
            <w:tcW w:w="4390" w:type="dxa"/>
            <w:tcBorders>
              <w:top w:val="single" w:sz="4" w:space="0" w:color="auto"/>
              <w:left w:val="single" w:sz="4" w:space="0" w:color="auto"/>
              <w:bottom w:val="single" w:sz="4" w:space="0" w:color="auto"/>
              <w:right w:val="single" w:sz="4" w:space="0" w:color="auto"/>
            </w:tcBorders>
            <w:vAlign w:val="center"/>
          </w:tcPr>
          <w:p w14:paraId="47A578D0" w14:textId="0FDFA48D" w:rsidR="009D4B1E" w:rsidRPr="008B4C7D" w:rsidRDefault="00A56BCC" w:rsidP="009D4B1E">
            <w:pPr>
              <w:spacing w:before="0" w:after="0" w:line="256" w:lineRule="auto"/>
              <w:jc w:val="center"/>
              <w:rPr>
                <w:rFonts w:eastAsia="Times New Roman"/>
                <w:bCs/>
                <w:color w:val="000000" w:themeColor="text1"/>
                <w:kern w:val="0"/>
                <w:lang w:val="vi-VN"/>
                <w14:ligatures w14:val="none"/>
              </w:rPr>
            </w:pPr>
            <w:r w:rsidRPr="008B4C7D">
              <w:rPr>
                <w:rFonts w:eastAsia="Times New Roman"/>
                <w:bCs/>
                <w:color w:val="000000" w:themeColor="text1"/>
                <w:kern w:val="0"/>
                <w:lang w:val="vi-VN"/>
                <w14:ligatures w14:val="none"/>
              </w:rPr>
              <w:t>63.400 N</w:t>
            </w:r>
          </w:p>
        </w:tc>
        <w:tc>
          <w:tcPr>
            <w:tcW w:w="1139" w:type="dxa"/>
            <w:tcBorders>
              <w:top w:val="single" w:sz="4" w:space="0" w:color="auto"/>
              <w:left w:val="single" w:sz="4" w:space="0" w:color="auto"/>
              <w:bottom w:val="single" w:sz="4" w:space="0" w:color="auto"/>
              <w:right w:val="single" w:sz="4" w:space="0" w:color="auto"/>
            </w:tcBorders>
          </w:tcPr>
          <w:p w14:paraId="3218A6D8"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p>
        </w:tc>
      </w:tr>
      <w:tr w:rsidR="008B4C7D" w:rsidRPr="008B4C7D" w14:paraId="0A09314C" w14:textId="77777777" w:rsidTr="00FD7A7F">
        <w:trPr>
          <w:jc w:val="center"/>
        </w:trPr>
        <w:tc>
          <w:tcPr>
            <w:tcW w:w="951" w:type="dxa"/>
            <w:tcBorders>
              <w:top w:val="single" w:sz="4" w:space="0" w:color="auto"/>
              <w:left w:val="single" w:sz="4" w:space="0" w:color="auto"/>
              <w:bottom w:val="single" w:sz="4" w:space="0" w:color="auto"/>
              <w:right w:val="single" w:sz="4" w:space="0" w:color="auto"/>
            </w:tcBorders>
            <w:vAlign w:val="center"/>
          </w:tcPr>
          <w:p w14:paraId="5B5E58A8" w14:textId="77777777" w:rsidR="009D4B1E" w:rsidRPr="008B4C7D" w:rsidRDefault="009D4B1E" w:rsidP="009D4B1E">
            <w:pPr>
              <w:numPr>
                <w:ilvl w:val="0"/>
                <w:numId w:val="19"/>
              </w:numPr>
              <w:spacing w:before="0" w:after="0" w:line="256" w:lineRule="auto"/>
              <w:ind w:firstLine="0"/>
              <w:contextualSpacing/>
              <w:jc w:val="center"/>
              <w:rPr>
                <w:rFonts w:eastAsia="Times New Roman"/>
                <w:bCs/>
                <w:color w:val="000000" w:themeColor="text1"/>
                <w:lang w:val="vi-VN"/>
              </w:rPr>
            </w:pPr>
          </w:p>
        </w:tc>
        <w:tc>
          <w:tcPr>
            <w:tcW w:w="3004" w:type="dxa"/>
            <w:tcBorders>
              <w:top w:val="single" w:sz="4" w:space="0" w:color="auto"/>
              <w:left w:val="single" w:sz="4" w:space="0" w:color="auto"/>
              <w:bottom w:val="single" w:sz="4" w:space="0" w:color="auto"/>
              <w:right w:val="single" w:sz="4" w:space="0" w:color="auto"/>
            </w:tcBorders>
            <w:vAlign w:val="center"/>
            <w:hideMark/>
          </w:tcPr>
          <w:p w14:paraId="4D7C1DAA"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r w:rsidRPr="008B4C7D">
              <w:rPr>
                <w:rFonts w:eastAsia="Times New Roman"/>
                <w:bCs/>
                <w:color w:val="000000" w:themeColor="text1"/>
                <w:kern w:val="0"/>
                <w:lang w:val="vi-VN"/>
                <w14:ligatures w14:val="none"/>
              </w:rPr>
              <w:t>Khối lượng tối thiểu của kẽm mạ lõi thép</w:t>
            </w:r>
          </w:p>
        </w:tc>
        <w:tc>
          <w:tcPr>
            <w:tcW w:w="4390" w:type="dxa"/>
            <w:tcBorders>
              <w:top w:val="single" w:sz="4" w:space="0" w:color="auto"/>
              <w:left w:val="single" w:sz="4" w:space="0" w:color="auto"/>
              <w:bottom w:val="single" w:sz="4" w:space="0" w:color="auto"/>
              <w:right w:val="single" w:sz="4" w:space="0" w:color="auto"/>
            </w:tcBorders>
            <w:vAlign w:val="center"/>
          </w:tcPr>
          <w:p w14:paraId="2D8AED88" w14:textId="3304723B" w:rsidR="009D4B1E" w:rsidRPr="008B4C7D" w:rsidRDefault="002C390F" w:rsidP="009D4B1E">
            <w:pPr>
              <w:spacing w:before="0" w:after="0" w:line="256" w:lineRule="auto"/>
              <w:jc w:val="center"/>
              <w:rPr>
                <w:rFonts w:eastAsia="Times New Roman"/>
                <w:bCs/>
                <w:color w:val="000000" w:themeColor="text1"/>
                <w:kern w:val="0"/>
                <w:lang w:val="vi-VN"/>
                <w14:ligatures w14:val="none"/>
              </w:rPr>
            </w:pPr>
            <w:r w:rsidRPr="008B4C7D">
              <w:rPr>
                <w:rFonts w:eastAsia="Times New Roman"/>
                <w:bCs/>
                <w:color w:val="000000" w:themeColor="text1"/>
                <w:kern w:val="0"/>
                <w:lang w:val="vi-VN"/>
                <w14:ligatures w14:val="none"/>
              </w:rPr>
              <w:t>190 g/m2</w:t>
            </w:r>
          </w:p>
        </w:tc>
        <w:tc>
          <w:tcPr>
            <w:tcW w:w="1139" w:type="dxa"/>
            <w:tcBorders>
              <w:top w:val="single" w:sz="4" w:space="0" w:color="auto"/>
              <w:left w:val="single" w:sz="4" w:space="0" w:color="auto"/>
              <w:bottom w:val="single" w:sz="4" w:space="0" w:color="auto"/>
              <w:right w:val="single" w:sz="4" w:space="0" w:color="auto"/>
            </w:tcBorders>
          </w:tcPr>
          <w:p w14:paraId="45C74E07"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p>
        </w:tc>
      </w:tr>
      <w:tr w:rsidR="008B4C7D" w:rsidRPr="008B4C7D" w14:paraId="73486840" w14:textId="77777777" w:rsidTr="00FD7A7F">
        <w:trPr>
          <w:jc w:val="center"/>
        </w:trPr>
        <w:tc>
          <w:tcPr>
            <w:tcW w:w="951" w:type="dxa"/>
            <w:tcBorders>
              <w:top w:val="single" w:sz="4" w:space="0" w:color="auto"/>
              <w:left w:val="single" w:sz="4" w:space="0" w:color="auto"/>
              <w:bottom w:val="single" w:sz="4" w:space="0" w:color="auto"/>
              <w:right w:val="single" w:sz="4" w:space="0" w:color="auto"/>
            </w:tcBorders>
            <w:vAlign w:val="center"/>
          </w:tcPr>
          <w:p w14:paraId="5E622F02" w14:textId="77777777" w:rsidR="009D4B1E" w:rsidRPr="008B4C7D" w:rsidRDefault="009D4B1E" w:rsidP="009D4B1E">
            <w:pPr>
              <w:numPr>
                <w:ilvl w:val="0"/>
                <w:numId w:val="19"/>
              </w:numPr>
              <w:spacing w:before="0" w:after="0" w:line="256" w:lineRule="auto"/>
              <w:ind w:firstLine="0"/>
              <w:contextualSpacing/>
              <w:jc w:val="center"/>
              <w:rPr>
                <w:rFonts w:eastAsia="Times New Roman"/>
                <w:bCs/>
                <w:color w:val="000000" w:themeColor="text1"/>
                <w:lang w:val="vi-VN"/>
              </w:rPr>
            </w:pPr>
          </w:p>
        </w:tc>
        <w:tc>
          <w:tcPr>
            <w:tcW w:w="3004" w:type="dxa"/>
            <w:tcBorders>
              <w:top w:val="single" w:sz="4" w:space="0" w:color="auto"/>
              <w:left w:val="single" w:sz="4" w:space="0" w:color="auto"/>
              <w:bottom w:val="single" w:sz="4" w:space="0" w:color="auto"/>
              <w:right w:val="single" w:sz="4" w:space="0" w:color="auto"/>
            </w:tcBorders>
            <w:vAlign w:val="center"/>
            <w:hideMark/>
          </w:tcPr>
          <w:p w14:paraId="77B259A2"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r w:rsidRPr="008B4C7D">
              <w:rPr>
                <w:rFonts w:eastAsia="Batang"/>
                <w:color w:val="000000" w:themeColor="text1"/>
                <w:kern w:val="0"/>
                <w:lang w:val="en-GB" w:eastAsia="ko-KR"/>
                <w14:ligatures w14:val="none"/>
              </w:rPr>
              <w:t>Biên bản thử nghiệm điển hình có ít nhất các hạng mục:</w:t>
            </w:r>
          </w:p>
        </w:tc>
        <w:tc>
          <w:tcPr>
            <w:tcW w:w="4390" w:type="dxa"/>
            <w:tcBorders>
              <w:top w:val="single" w:sz="4" w:space="0" w:color="auto"/>
              <w:left w:val="single" w:sz="4" w:space="0" w:color="auto"/>
              <w:bottom w:val="single" w:sz="4" w:space="0" w:color="auto"/>
              <w:right w:val="single" w:sz="4" w:space="0" w:color="auto"/>
            </w:tcBorders>
            <w:vAlign w:val="center"/>
            <w:hideMark/>
          </w:tcPr>
          <w:p w14:paraId="10258A00"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r w:rsidRPr="008B4C7D">
              <w:rPr>
                <w:rFonts w:eastAsia="Times New Roman"/>
                <w:bCs/>
                <w:color w:val="000000" w:themeColor="text1"/>
                <w:kern w:val="0"/>
                <w:lang w:val="vi-VN"/>
                <w14:ligatures w14:val="none"/>
              </w:rPr>
              <w:t>- Kiểm tra số sợi</w:t>
            </w:r>
          </w:p>
          <w:p w14:paraId="0B2BD614"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r w:rsidRPr="008B4C7D">
              <w:rPr>
                <w:rFonts w:eastAsia="Times New Roman"/>
                <w:bCs/>
                <w:color w:val="000000" w:themeColor="text1"/>
                <w:kern w:val="0"/>
                <w:lang w:val="vi-VN"/>
                <w14:ligatures w14:val="none"/>
              </w:rPr>
              <w:t>- Đường kính sợi thép</w:t>
            </w:r>
          </w:p>
          <w:p w14:paraId="2BC079F6"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r w:rsidRPr="008B4C7D">
              <w:rPr>
                <w:rFonts w:eastAsia="Times New Roman"/>
                <w:bCs/>
                <w:color w:val="000000" w:themeColor="text1"/>
                <w:kern w:val="0"/>
                <w:lang w:val="vi-VN"/>
                <w14:ligatures w14:val="none"/>
              </w:rPr>
              <w:t>- Lực kéo đứt của toàn bộ dây TK</w:t>
            </w:r>
          </w:p>
          <w:p w14:paraId="12138ACB"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r w:rsidRPr="008B4C7D">
              <w:rPr>
                <w:rFonts w:eastAsia="Times New Roman"/>
                <w:bCs/>
                <w:color w:val="000000" w:themeColor="text1"/>
                <w:kern w:val="0"/>
                <w:lang w:val="vi-VN"/>
                <w14:ligatures w14:val="none"/>
              </w:rPr>
              <w:t>- Khối lượng lớp mạ sợi thép</w:t>
            </w:r>
          </w:p>
        </w:tc>
        <w:tc>
          <w:tcPr>
            <w:tcW w:w="1139" w:type="dxa"/>
            <w:tcBorders>
              <w:top w:val="single" w:sz="4" w:space="0" w:color="auto"/>
              <w:left w:val="single" w:sz="4" w:space="0" w:color="auto"/>
              <w:bottom w:val="single" w:sz="4" w:space="0" w:color="auto"/>
              <w:right w:val="single" w:sz="4" w:space="0" w:color="auto"/>
            </w:tcBorders>
          </w:tcPr>
          <w:p w14:paraId="12C0389C"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p>
        </w:tc>
      </w:tr>
      <w:tr w:rsidR="008B4C7D" w:rsidRPr="008B4C7D" w14:paraId="407B0588" w14:textId="77777777" w:rsidTr="00FD7A7F">
        <w:trPr>
          <w:jc w:val="center"/>
        </w:trPr>
        <w:tc>
          <w:tcPr>
            <w:tcW w:w="951" w:type="dxa"/>
            <w:tcBorders>
              <w:top w:val="single" w:sz="4" w:space="0" w:color="auto"/>
              <w:left w:val="single" w:sz="4" w:space="0" w:color="auto"/>
              <w:bottom w:val="single" w:sz="4" w:space="0" w:color="auto"/>
              <w:right w:val="single" w:sz="4" w:space="0" w:color="auto"/>
            </w:tcBorders>
            <w:vAlign w:val="center"/>
            <w:hideMark/>
          </w:tcPr>
          <w:p w14:paraId="3BD44634" w14:textId="77777777" w:rsidR="009D4B1E" w:rsidRPr="008B4C7D" w:rsidRDefault="009D4B1E" w:rsidP="009D4B1E">
            <w:pPr>
              <w:spacing w:before="0" w:after="0" w:line="256" w:lineRule="auto"/>
              <w:jc w:val="center"/>
              <w:rPr>
                <w:rFonts w:eastAsia="Times New Roman"/>
                <w:bCs/>
                <w:color w:val="000000" w:themeColor="text1"/>
                <w:kern w:val="0"/>
                <w:lang w:val="vi-VN"/>
                <w14:ligatures w14:val="none"/>
              </w:rPr>
            </w:pPr>
            <w:r w:rsidRPr="008B4C7D">
              <w:rPr>
                <w:rFonts w:eastAsia="Times New Roman"/>
                <w:b/>
                <w:bCs/>
                <w:color w:val="000000" w:themeColor="text1"/>
                <w:kern w:val="0"/>
                <w:lang w:val="vi-VN"/>
                <w14:ligatures w14:val="none"/>
              </w:rPr>
              <w:t>1.2</w:t>
            </w:r>
          </w:p>
        </w:tc>
        <w:tc>
          <w:tcPr>
            <w:tcW w:w="3004" w:type="dxa"/>
            <w:tcBorders>
              <w:top w:val="single" w:sz="4" w:space="0" w:color="auto"/>
              <w:left w:val="single" w:sz="4" w:space="0" w:color="auto"/>
              <w:bottom w:val="single" w:sz="4" w:space="0" w:color="auto"/>
              <w:right w:val="single" w:sz="4" w:space="0" w:color="auto"/>
            </w:tcBorders>
            <w:vAlign w:val="center"/>
            <w:hideMark/>
          </w:tcPr>
          <w:p w14:paraId="5996028B"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r w:rsidRPr="008B4C7D">
              <w:rPr>
                <w:rFonts w:eastAsia="Times New Roman"/>
                <w:b/>
                <w:bCs/>
                <w:color w:val="000000" w:themeColor="text1"/>
                <w:kern w:val="0"/>
                <w:lang w:val="nl-NL"/>
                <w14:ligatures w14:val="none"/>
              </w:rPr>
              <w:t>Móc treo chữ U (khóa CK):</w:t>
            </w:r>
          </w:p>
        </w:tc>
        <w:tc>
          <w:tcPr>
            <w:tcW w:w="4390" w:type="dxa"/>
            <w:tcBorders>
              <w:top w:val="single" w:sz="4" w:space="0" w:color="auto"/>
              <w:left w:val="single" w:sz="4" w:space="0" w:color="auto"/>
              <w:bottom w:val="single" w:sz="4" w:space="0" w:color="auto"/>
              <w:right w:val="single" w:sz="4" w:space="0" w:color="auto"/>
            </w:tcBorders>
            <w:vAlign w:val="center"/>
          </w:tcPr>
          <w:p w14:paraId="6AEC7D8A"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p>
        </w:tc>
        <w:tc>
          <w:tcPr>
            <w:tcW w:w="1139" w:type="dxa"/>
            <w:tcBorders>
              <w:top w:val="single" w:sz="4" w:space="0" w:color="auto"/>
              <w:left w:val="single" w:sz="4" w:space="0" w:color="auto"/>
              <w:bottom w:val="single" w:sz="4" w:space="0" w:color="auto"/>
              <w:right w:val="single" w:sz="4" w:space="0" w:color="auto"/>
            </w:tcBorders>
          </w:tcPr>
          <w:p w14:paraId="0D98F851"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p>
        </w:tc>
      </w:tr>
      <w:tr w:rsidR="008B4C7D" w:rsidRPr="008B4C7D" w14:paraId="4741B29B" w14:textId="77777777" w:rsidTr="00FD7A7F">
        <w:trPr>
          <w:jc w:val="center"/>
        </w:trPr>
        <w:tc>
          <w:tcPr>
            <w:tcW w:w="951" w:type="dxa"/>
            <w:tcBorders>
              <w:top w:val="single" w:sz="4" w:space="0" w:color="auto"/>
              <w:left w:val="single" w:sz="4" w:space="0" w:color="auto"/>
              <w:bottom w:val="single" w:sz="4" w:space="0" w:color="auto"/>
              <w:right w:val="single" w:sz="4" w:space="0" w:color="auto"/>
            </w:tcBorders>
            <w:vAlign w:val="center"/>
            <w:hideMark/>
          </w:tcPr>
          <w:p w14:paraId="4A8FFE88" w14:textId="77777777" w:rsidR="009D4B1E" w:rsidRPr="008B4C7D" w:rsidRDefault="009D4B1E" w:rsidP="009D4B1E">
            <w:pPr>
              <w:spacing w:before="0" w:after="0" w:line="256" w:lineRule="auto"/>
              <w:jc w:val="center"/>
              <w:rPr>
                <w:rFonts w:eastAsia="Times New Roman"/>
                <w:color w:val="000000" w:themeColor="text1"/>
                <w:kern w:val="0"/>
                <w:lang w:val="vi-VN"/>
                <w14:ligatures w14:val="none"/>
              </w:rPr>
            </w:pPr>
            <w:r w:rsidRPr="008B4C7D">
              <w:rPr>
                <w:rFonts w:eastAsia="Batang"/>
                <w:color w:val="000000" w:themeColor="text1"/>
                <w:kern w:val="0"/>
                <w:lang w:val="vi-VN" w:eastAsia="ko-KR"/>
                <w14:ligatures w14:val="none"/>
              </w:rPr>
              <w:t>1</w:t>
            </w:r>
          </w:p>
        </w:tc>
        <w:tc>
          <w:tcPr>
            <w:tcW w:w="3004" w:type="dxa"/>
            <w:tcBorders>
              <w:top w:val="single" w:sz="4" w:space="0" w:color="auto"/>
              <w:left w:val="single" w:sz="4" w:space="0" w:color="auto"/>
              <w:bottom w:val="single" w:sz="4" w:space="0" w:color="auto"/>
              <w:right w:val="single" w:sz="4" w:space="0" w:color="auto"/>
            </w:tcBorders>
            <w:vAlign w:val="center"/>
            <w:hideMark/>
          </w:tcPr>
          <w:p w14:paraId="1124963A" w14:textId="77777777" w:rsidR="009D4B1E" w:rsidRPr="008B4C7D" w:rsidRDefault="009D4B1E" w:rsidP="009D4B1E">
            <w:pPr>
              <w:spacing w:before="0" w:after="0" w:line="256" w:lineRule="auto"/>
              <w:rPr>
                <w:rFonts w:eastAsia="Times New Roman"/>
                <w:b/>
                <w:bCs/>
                <w:color w:val="000000" w:themeColor="text1"/>
                <w:kern w:val="0"/>
                <w:lang w:val="nl-NL"/>
                <w14:ligatures w14:val="none"/>
              </w:rPr>
            </w:pPr>
            <w:r w:rsidRPr="008B4C7D">
              <w:rPr>
                <w:rFonts w:eastAsia="Calibri"/>
                <w:color w:val="000000" w:themeColor="text1"/>
                <w:kern w:val="0"/>
                <w:lang w:val="vi-VN" w:eastAsia="ko-KR"/>
                <w14:ligatures w14:val="none"/>
              </w:rPr>
              <w:t>Nhà sản xuất/Nước sản xuất</w:t>
            </w:r>
          </w:p>
        </w:tc>
        <w:tc>
          <w:tcPr>
            <w:tcW w:w="4390" w:type="dxa"/>
            <w:tcBorders>
              <w:top w:val="single" w:sz="4" w:space="0" w:color="auto"/>
              <w:left w:val="single" w:sz="4" w:space="0" w:color="auto"/>
              <w:bottom w:val="single" w:sz="4" w:space="0" w:color="auto"/>
              <w:right w:val="single" w:sz="4" w:space="0" w:color="auto"/>
            </w:tcBorders>
            <w:vAlign w:val="center"/>
            <w:hideMark/>
          </w:tcPr>
          <w:p w14:paraId="43A3FB59" w14:textId="77777777" w:rsidR="009D4B1E" w:rsidRPr="008B4C7D" w:rsidRDefault="009D4B1E" w:rsidP="009D4B1E">
            <w:pPr>
              <w:spacing w:before="0" w:after="0" w:line="256" w:lineRule="auto"/>
              <w:jc w:val="center"/>
              <w:rPr>
                <w:rFonts w:eastAsia="Times New Roman"/>
                <w:bCs/>
                <w:color w:val="000000" w:themeColor="text1"/>
                <w:kern w:val="0"/>
                <w:lang w:val="vi-VN"/>
                <w14:ligatures w14:val="none"/>
              </w:rPr>
            </w:pPr>
            <w:r w:rsidRPr="008B4C7D">
              <w:rPr>
                <w:rFonts w:eastAsia="Times New Roman"/>
                <w:bCs/>
                <w:color w:val="000000" w:themeColor="text1"/>
                <w:kern w:val="0"/>
                <w:lang w:val="vi-VN"/>
                <w14:ligatures w14:val="none"/>
              </w:rPr>
              <w:t>Nhà thầu nêu rõ</w:t>
            </w:r>
          </w:p>
        </w:tc>
        <w:tc>
          <w:tcPr>
            <w:tcW w:w="1139" w:type="dxa"/>
            <w:tcBorders>
              <w:top w:val="single" w:sz="4" w:space="0" w:color="auto"/>
              <w:left w:val="single" w:sz="4" w:space="0" w:color="auto"/>
              <w:bottom w:val="single" w:sz="4" w:space="0" w:color="auto"/>
              <w:right w:val="single" w:sz="4" w:space="0" w:color="auto"/>
            </w:tcBorders>
          </w:tcPr>
          <w:p w14:paraId="04EE5BBA"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p>
        </w:tc>
      </w:tr>
      <w:tr w:rsidR="008B4C7D" w:rsidRPr="008B4C7D" w14:paraId="388F8C70" w14:textId="77777777" w:rsidTr="00FD7A7F">
        <w:trPr>
          <w:jc w:val="center"/>
        </w:trPr>
        <w:tc>
          <w:tcPr>
            <w:tcW w:w="951" w:type="dxa"/>
            <w:tcBorders>
              <w:top w:val="single" w:sz="4" w:space="0" w:color="auto"/>
              <w:left w:val="single" w:sz="4" w:space="0" w:color="auto"/>
              <w:bottom w:val="single" w:sz="4" w:space="0" w:color="auto"/>
              <w:right w:val="single" w:sz="4" w:space="0" w:color="auto"/>
            </w:tcBorders>
            <w:vAlign w:val="center"/>
            <w:hideMark/>
          </w:tcPr>
          <w:p w14:paraId="3E6DBB73" w14:textId="77777777" w:rsidR="009D4B1E" w:rsidRPr="008B4C7D" w:rsidRDefault="009D4B1E" w:rsidP="009D4B1E">
            <w:pPr>
              <w:spacing w:before="0" w:after="0" w:line="256" w:lineRule="auto"/>
              <w:jc w:val="center"/>
              <w:rPr>
                <w:rFonts w:eastAsia="Times New Roman"/>
                <w:color w:val="000000" w:themeColor="text1"/>
                <w:kern w:val="0"/>
                <w:lang w:val="vi-VN"/>
                <w14:ligatures w14:val="none"/>
              </w:rPr>
            </w:pPr>
            <w:r w:rsidRPr="008B4C7D">
              <w:rPr>
                <w:rFonts w:eastAsia="Batang"/>
                <w:color w:val="000000" w:themeColor="text1"/>
                <w:kern w:val="0"/>
                <w:lang w:val="vi-VN" w:eastAsia="ko-KR"/>
                <w14:ligatures w14:val="none"/>
              </w:rPr>
              <w:lastRenderedPageBreak/>
              <w:t>2</w:t>
            </w:r>
          </w:p>
        </w:tc>
        <w:tc>
          <w:tcPr>
            <w:tcW w:w="3004" w:type="dxa"/>
            <w:tcBorders>
              <w:top w:val="single" w:sz="4" w:space="0" w:color="auto"/>
              <w:left w:val="single" w:sz="4" w:space="0" w:color="auto"/>
              <w:bottom w:val="single" w:sz="4" w:space="0" w:color="auto"/>
              <w:right w:val="single" w:sz="4" w:space="0" w:color="auto"/>
            </w:tcBorders>
            <w:vAlign w:val="center"/>
            <w:hideMark/>
          </w:tcPr>
          <w:p w14:paraId="12BD0E23" w14:textId="77777777" w:rsidR="009D4B1E" w:rsidRPr="008B4C7D" w:rsidRDefault="009D4B1E" w:rsidP="009D4B1E">
            <w:pPr>
              <w:spacing w:before="0" w:after="0" w:line="256" w:lineRule="auto"/>
              <w:rPr>
                <w:rFonts w:eastAsia="Times New Roman"/>
                <w:snapToGrid w:val="0"/>
                <w:color w:val="000000" w:themeColor="text1"/>
                <w:kern w:val="0"/>
                <w:lang w:val="vi-VN"/>
                <w14:ligatures w14:val="none"/>
              </w:rPr>
            </w:pPr>
            <w:r w:rsidRPr="008B4C7D">
              <w:rPr>
                <w:rFonts w:eastAsia="Calibri"/>
                <w:bCs/>
                <w:color w:val="000000" w:themeColor="text1"/>
                <w:kern w:val="0"/>
                <w:lang w:val="vi-VN" w:eastAsia="ko-KR"/>
                <w14:ligatures w14:val="none"/>
              </w:rPr>
              <w:t>Tiêu chuẩn sản xuất và thử nghiệm</w:t>
            </w:r>
          </w:p>
        </w:tc>
        <w:tc>
          <w:tcPr>
            <w:tcW w:w="4390" w:type="dxa"/>
            <w:tcBorders>
              <w:top w:val="single" w:sz="4" w:space="0" w:color="auto"/>
              <w:left w:val="single" w:sz="4" w:space="0" w:color="auto"/>
              <w:bottom w:val="single" w:sz="4" w:space="0" w:color="auto"/>
              <w:right w:val="single" w:sz="4" w:space="0" w:color="auto"/>
            </w:tcBorders>
            <w:vAlign w:val="center"/>
            <w:hideMark/>
          </w:tcPr>
          <w:p w14:paraId="79D402A5" w14:textId="77777777" w:rsidR="009D4B1E" w:rsidRPr="008B4C7D" w:rsidRDefault="009D4B1E" w:rsidP="009D4B1E">
            <w:pPr>
              <w:spacing w:before="0" w:after="0" w:line="256" w:lineRule="auto"/>
              <w:jc w:val="center"/>
              <w:rPr>
                <w:rFonts w:eastAsia="Times New Roman"/>
                <w:bCs/>
                <w:color w:val="000000" w:themeColor="text1"/>
                <w:kern w:val="0"/>
                <w:lang w:val="vi-VN"/>
                <w14:ligatures w14:val="none"/>
              </w:rPr>
            </w:pPr>
            <w:r w:rsidRPr="008B4C7D">
              <w:rPr>
                <w:rFonts w:eastAsia="Calibri"/>
                <w:bCs/>
                <w:color w:val="000000" w:themeColor="text1"/>
                <w:kern w:val="0"/>
                <w:lang w:val="vi-VN" w:eastAsia="ko-KR"/>
                <w14:ligatures w14:val="none"/>
              </w:rPr>
              <w:t>Theo Bản vẽ hoặc các tiêu chuẩn tương đương</w:t>
            </w:r>
          </w:p>
        </w:tc>
        <w:tc>
          <w:tcPr>
            <w:tcW w:w="1139" w:type="dxa"/>
            <w:tcBorders>
              <w:top w:val="single" w:sz="4" w:space="0" w:color="auto"/>
              <w:left w:val="single" w:sz="4" w:space="0" w:color="auto"/>
              <w:bottom w:val="single" w:sz="4" w:space="0" w:color="auto"/>
              <w:right w:val="single" w:sz="4" w:space="0" w:color="auto"/>
            </w:tcBorders>
          </w:tcPr>
          <w:p w14:paraId="55765B0B"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p>
        </w:tc>
      </w:tr>
      <w:tr w:rsidR="008B4C7D" w:rsidRPr="008B4C7D" w14:paraId="741A6601" w14:textId="77777777" w:rsidTr="00FD7A7F">
        <w:trPr>
          <w:jc w:val="center"/>
        </w:trPr>
        <w:tc>
          <w:tcPr>
            <w:tcW w:w="951" w:type="dxa"/>
            <w:tcBorders>
              <w:top w:val="single" w:sz="4" w:space="0" w:color="auto"/>
              <w:left w:val="single" w:sz="4" w:space="0" w:color="auto"/>
              <w:bottom w:val="single" w:sz="4" w:space="0" w:color="auto"/>
              <w:right w:val="single" w:sz="4" w:space="0" w:color="auto"/>
            </w:tcBorders>
            <w:vAlign w:val="center"/>
            <w:hideMark/>
          </w:tcPr>
          <w:p w14:paraId="760B7D8D" w14:textId="77777777" w:rsidR="009D4B1E" w:rsidRPr="008B4C7D" w:rsidRDefault="009D4B1E" w:rsidP="009D4B1E">
            <w:pPr>
              <w:spacing w:before="0" w:after="0" w:line="256" w:lineRule="auto"/>
              <w:jc w:val="center"/>
              <w:rPr>
                <w:rFonts w:eastAsia="Times New Roman"/>
                <w:color w:val="000000" w:themeColor="text1"/>
                <w:kern w:val="0"/>
                <w:lang w:val="vi-VN"/>
                <w14:ligatures w14:val="none"/>
              </w:rPr>
            </w:pPr>
            <w:r w:rsidRPr="008B4C7D">
              <w:rPr>
                <w:rFonts w:eastAsia="Batang"/>
                <w:color w:val="000000" w:themeColor="text1"/>
                <w:kern w:val="0"/>
                <w:lang w:val="vi-VN" w:eastAsia="ko-KR"/>
                <w14:ligatures w14:val="none"/>
              </w:rPr>
              <w:t>3</w:t>
            </w:r>
          </w:p>
        </w:tc>
        <w:tc>
          <w:tcPr>
            <w:tcW w:w="3004" w:type="dxa"/>
            <w:tcBorders>
              <w:top w:val="single" w:sz="4" w:space="0" w:color="auto"/>
              <w:left w:val="single" w:sz="4" w:space="0" w:color="auto"/>
              <w:bottom w:val="single" w:sz="4" w:space="0" w:color="auto"/>
              <w:right w:val="single" w:sz="4" w:space="0" w:color="auto"/>
            </w:tcBorders>
            <w:vAlign w:val="center"/>
            <w:hideMark/>
          </w:tcPr>
          <w:p w14:paraId="31DC7466" w14:textId="77777777" w:rsidR="009D4B1E" w:rsidRPr="008B4C7D" w:rsidRDefault="009D4B1E" w:rsidP="009D4B1E">
            <w:pPr>
              <w:spacing w:before="0" w:after="0" w:line="256" w:lineRule="auto"/>
              <w:rPr>
                <w:rFonts w:eastAsia="Times New Roman"/>
                <w:snapToGrid w:val="0"/>
                <w:color w:val="000000" w:themeColor="text1"/>
                <w:kern w:val="0"/>
                <w:lang w:val="vi-VN"/>
                <w14:ligatures w14:val="none"/>
              </w:rPr>
            </w:pPr>
            <w:r w:rsidRPr="008B4C7D">
              <w:rPr>
                <w:rFonts w:eastAsia="Calibri"/>
                <w:bCs/>
                <w:color w:val="000000" w:themeColor="text1"/>
                <w:kern w:val="0"/>
                <w:lang w:val="vi-VN" w:eastAsia="ko-KR"/>
                <w14:ligatures w14:val="none"/>
              </w:rPr>
              <w:t>Mã hiệu</w:t>
            </w:r>
          </w:p>
        </w:tc>
        <w:tc>
          <w:tcPr>
            <w:tcW w:w="4390" w:type="dxa"/>
            <w:tcBorders>
              <w:top w:val="single" w:sz="4" w:space="0" w:color="auto"/>
              <w:left w:val="single" w:sz="4" w:space="0" w:color="auto"/>
              <w:bottom w:val="single" w:sz="4" w:space="0" w:color="auto"/>
              <w:right w:val="single" w:sz="4" w:space="0" w:color="auto"/>
            </w:tcBorders>
            <w:vAlign w:val="center"/>
            <w:hideMark/>
          </w:tcPr>
          <w:p w14:paraId="716A2F5D" w14:textId="77777777" w:rsidR="009D4B1E" w:rsidRPr="008B4C7D" w:rsidRDefault="009D4B1E" w:rsidP="009D4B1E">
            <w:pPr>
              <w:spacing w:before="0" w:after="0" w:line="256" w:lineRule="auto"/>
              <w:jc w:val="center"/>
              <w:rPr>
                <w:rFonts w:eastAsia="Times New Roman"/>
                <w:bCs/>
                <w:color w:val="000000" w:themeColor="text1"/>
                <w:kern w:val="0"/>
                <w:lang w:val="vi-VN"/>
                <w14:ligatures w14:val="none"/>
              </w:rPr>
            </w:pPr>
            <w:r w:rsidRPr="008B4C7D">
              <w:rPr>
                <w:rFonts w:eastAsia="Times New Roman"/>
                <w:bCs/>
                <w:color w:val="000000" w:themeColor="text1"/>
                <w:kern w:val="0"/>
                <w:lang w:val="vi-VN"/>
                <w14:ligatures w14:val="none"/>
              </w:rPr>
              <w:t>Nhà thầu nêu cụ thể</w:t>
            </w:r>
          </w:p>
        </w:tc>
        <w:tc>
          <w:tcPr>
            <w:tcW w:w="1139" w:type="dxa"/>
            <w:tcBorders>
              <w:top w:val="single" w:sz="4" w:space="0" w:color="auto"/>
              <w:left w:val="single" w:sz="4" w:space="0" w:color="auto"/>
              <w:bottom w:val="single" w:sz="4" w:space="0" w:color="auto"/>
              <w:right w:val="single" w:sz="4" w:space="0" w:color="auto"/>
            </w:tcBorders>
          </w:tcPr>
          <w:p w14:paraId="11A7F97A"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p>
        </w:tc>
      </w:tr>
      <w:tr w:rsidR="008B4C7D" w:rsidRPr="008B4C7D" w14:paraId="08672FD2" w14:textId="77777777" w:rsidTr="00FD7A7F">
        <w:trPr>
          <w:jc w:val="center"/>
        </w:trPr>
        <w:tc>
          <w:tcPr>
            <w:tcW w:w="951" w:type="dxa"/>
            <w:tcBorders>
              <w:top w:val="single" w:sz="4" w:space="0" w:color="auto"/>
              <w:left w:val="single" w:sz="4" w:space="0" w:color="auto"/>
              <w:bottom w:val="single" w:sz="4" w:space="0" w:color="auto"/>
              <w:right w:val="single" w:sz="4" w:space="0" w:color="auto"/>
            </w:tcBorders>
            <w:vAlign w:val="center"/>
            <w:hideMark/>
          </w:tcPr>
          <w:p w14:paraId="33C82668" w14:textId="77777777" w:rsidR="009D4B1E" w:rsidRPr="008B4C7D" w:rsidRDefault="009D4B1E" w:rsidP="009D4B1E">
            <w:pPr>
              <w:spacing w:before="0" w:after="0" w:line="256" w:lineRule="auto"/>
              <w:jc w:val="center"/>
              <w:rPr>
                <w:rFonts w:eastAsia="Times New Roman"/>
                <w:color w:val="000000" w:themeColor="text1"/>
                <w:kern w:val="0"/>
                <w:lang w:val="vi-VN"/>
                <w14:ligatures w14:val="none"/>
              </w:rPr>
            </w:pPr>
            <w:r w:rsidRPr="008B4C7D">
              <w:rPr>
                <w:rFonts w:eastAsia="Batang"/>
                <w:color w:val="000000" w:themeColor="text1"/>
                <w:kern w:val="0"/>
                <w:lang w:val="vi-VN" w:eastAsia="ko-KR"/>
                <w14:ligatures w14:val="none"/>
              </w:rPr>
              <w:t>4</w:t>
            </w:r>
          </w:p>
        </w:tc>
        <w:tc>
          <w:tcPr>
            <w:tcW w:w="3004" w:type="dxa"/>
            <w:tcBorders>
              <w:top w:val="single" w:sz="4" w:space="0" w:color="auto"/>
              <w:left w:val="single" w:sz="4" w:space="0" w:color="auto"/>
              <w:bottom w:val="single" w:sz="4" w:space="0" w:color="auto"/>
              <w:right w:val="single" w:sz="4" w:space="0" w:color="auto"/>
            </w:tcBorders>
            <w:vAlign w:val="center"/>
            <w:hideMark/>
          </w:tcPr>
          <w:p w14:paraId="207628F1"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r w:rsidRPr="008B4C7D">
              <w:rPr>
                <w:rFonts w:eastAsia="Calibri"/>
                <w:bCs/>
                <w:color w:val="000000" w:themeColor="text1"/>
                <w:kern w:val="0"/>
                <w:lang w:val="vi-VN" w:eastAsia="ko-KR"/>
                <w14:ligatures w14:val="none"/>
              </w:rPr>
              <w:t>Vật liệu</w:t>
            </w:r>
          </w:p>
        </w:tc>
        <w:tc>
          <w:tcPr>
            <w:tcW w:w="4390" w:type="dxa"/>
            <w:tcBorders>
              <w:top w:val="single" w:sz="4" w:space="0" w:color="auto"/>
              <w:left w:val="single" w:sz="4" w:space="0" w:color="auto"/>
              <w:bottom w:val="single" w:sz="4" w:space="0" w:color="auto"/>
              <w:right w:val="single" w:sz="4" w:space="0" w:color="auto"/>
            </w:tcBorders>
            <w:vAlign w:val="center"/>
            <w:hideMark/>
          </w:tcPr>
          <w:p w14:paraId="700D7220"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r w:rsidRPr="008B4C7D">
              <w:rPr>
                <w:rFonts w:eastAsia="Calibri"/>
                <w:bCs/>
                <w:color w:val="000000" w:themeColor="text1"/>
                <w:kern w:val="0"/>
                <w:lang w:val="vi-VN" w:eastAsia="ko-KR"/>
                <w14:ligatures w14:val="none"/>
              </w:rPr>
              <w:t xml:space="preserve">Thép, được mạ kẽm nhúng nóng, chiều dày lớp mạ </w:t>
            </w:r>
            <w:r w:rsidRPr="008B4C7D">
              <w:rPr>
                <w:rFonts w:eastAsia="Calibri"/>
                <w:bCs/>
                <w:color w:val="000000" w:themeColor="text1"/>
                <w:kern w:val="0"/>
                <w:u w:val="single"/>
                <w:lang w:val="vi-VN" w:eastAsia="ko-KR"/>
                <w14:ligatures w14:val="none"/>
              </w:rPr>
              <w:t>&gt;</w:t>
            </w:r>
            <w:r w:rsidRPr="008B4C7D">
              <w:rPr>
                <w:rFonts w:eastAsia="Calibri"/>
                <w:bCs/>
                <w:color w:val="000000" w:themeColor="text1"/>
                <w:kern w:val="0"/>
                <w:lang w:val="vi-VN" w:eastAsia="ko-KR"/>
                <w14:ligatures w14:val="none"/>
              </w:rPr>
              <w:t xml:space="preserve"> 80 </w:t>
            </w:r>
            <w:r w:rsidRPr="008B4C7D">
              <w:rPr>
                <w:rFonts w:eastAsia="Calibri"/>
                <w:snapToGrid w:val="0"/>
                <w:color w:val="000000" w:themeColor="text1"/>
                <w:kern w:val="0"/>
                <w:lang w:val="vi-VN" w:eastAsia="ko-KR"/>
                <w14:ligatures w14:val="none"/>
              </w:rPr>
              <w:t>μm</w:t>
            </w:r>
          </w:p>
        </w:tc>
        <w:tc>
          <w:tcPr>
            <w:tcW w:w="1139" w:type="dxa"/>
            <w:tcBorders>
              <w:top w:val="single" w:sz="4" w:space="0" w:color="auto"/>
              <w:left w:val="single" w:sz="4" w:space="0" w:color="auto"/>
              <w:bottom w:val="single" w:sz="4" w:space="0" w:color="auto"/>
              <w:right w:val="single" w:sz="4" w:space="0" w:color="auto"/>
            </w:tcBorders>
          </w:tcPr>
          <w:p w14:paraId="4EE027E4"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p>
        </w:tc>
      </w:tr>
      <w:tr w:rsidR="008B4C7D" w:rsidRPr="008B4C7D" w14:paraId="3C319A2B" w14:textId="77777777" w:rsidTr="00FD7A7F">
        <w:trPr>
          <w:jc w:val="center"/>
        </w:trPr>
        <w:tc>
          <w:tcPr>
            <w:tcW w:w="951" w:type="dxa"/>
            <w:tcBorders>
              <w:top w:val="single" w:sz="4" w:space="0" w:color="auto"/>
              <w:left w:val="single" w:sz="4" w:space="0" w:color="auto"/>
              <w:bottom w:val="single" w:sz="4" w:space="0" w:color="auto"/>
              <w:right w:val="single" w:sz="4" w:space="0" w:color="auto"/>
            </w:tcBorders>
            <w:vAlign w:val="center"/>
            <w:hideMark/>
          </w:tcPr>
          <w:p w14:paraId="79A24488" w14:textId="77777777" w:rsidR="009D4B1E" w:rsidRPr="008B4C7D" w:rsidRDefault="009D4B1E" w:rsidP="009D4B1E">
            <w:pPr>
              <w:spacing w:before="0" w:after="0" w:line="256" w:lineRule="auto"/>
              <w:jc w:val="center"/>
              <w:rPr>
                <w:rFonts w:eastAsia="Times New Roman"/>
                <w:color w:val="000000" w:themeColor="text1"/>
                <w:kern w:val="0"/>
                <w:lang w:val="vi-VN"/>
                <w14:ligatures w14:val="none"/>
              </w:rPr>
            </w:pPr>
            <w:r w:rsidRPr="008B4C7D">
              <w:rPr>
                <w:rFonts w:eastAsia="Batang"/>
                <w:color w:val="000000" w:themeColor="text1"/>
                <w:kern w:val="0"/>
                <w:lang w:val="vi-VN" w:eastAsia="ko-KR"/>
                <w14:ligatures w14:val="none"/>
              </w:rPr>
              <w:t>5</w:t>
            </w:r>
          </w:p>
        </w:tc>
        <w:tc>
          <w:tcPr>
            <w:tcW w:w="3004" w:type="dxa"/>
            <w:tcBorders>
              <w:top w:val="single" w:sz="4" w:space="0" w:color="auto"/>
              <w:left w:val="single" w:sz="4" w:space="0" w:color="auto"/>
              <w:bottom w:val="single" w:sz="4" w:space="0" w:color="auto"/>
              <w:right w:val="single" w:sz="4" w:space="0" w:color="auto"/>
            </w:tcBorders>
            <w:vAlign w:val="center"/>
            <w:hideMark/>
          </w:tcPr>
          <w:p w14:paraId="612C0CEA"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r w:rsidRPr="008B4C7D">
              <w:rPr>
                <w:rFonts w:eastAsia="Calibri"/>
                <w:bCs/>
                <w:color w:val="000000" w:themeColor="text1"/>
                <w:kern w:val="0"/>
                <w:lang w:val="vi-VN" w:eastAsia="ko-KR"/>
                <w14:ligatures w14:val="none"/>
              </w:rPr>
              <w:t>Đường kính thép làm khóa và chốt</w:t>
            </w:r>
          </w:p>
        </w:tc>
        <w:tc>
          <w:tcPr>
            <w:tcW w:w="4390" w:type="dxa"/>
            <w:tcBorders>
              <w:top w:val="single" w:sz="4" w:space="0" w:color="auto"/>
              <w:left w:val="single" w:sz="4" w:space="0" w:color="auto"/>
              <w:bottom w:val="single" w:sz="4" w:space="0" w:color="auto"/>
              <w:right w:val="single" w:sz="4" w:space="0" w:color="auto"/>
            </w:tcBorders>
            <w:vAlign w:val="center"/>
            <w:hideMark/>
          </w:tcPr>
          <w:p w14:paraId="71F8626B" w14:textId="77777777" w:rsidR="009D4B1E" w:rsidRPr="008B4C7D" w:rsidRDefault="009D4B1E" w:rsidP="009D4B1E">
            <w:pPr>
              <w:spacing w:before="0" w:after="0" w:line="256" w:lineRule="auto"/>
              <w:jc w:val="center"/>
              <w:rPr>
                <w:rFonts w:eastAsia="Times New Roman"/>
                <w:bCs/>
                <w:iCs/>
                <w:color w:val="000000" w:themeColor="text1"/>
                <w:kern w:val="0"/>
                <w:lang w:val="vi-VN"/>
                <w14:ligatures w14:val="none"/>
              </w:rPr>
            </w:pPr>
            <w:r w:rsidRPr="008B4C7D">
              <w:rPr>
                <w:rFonts w:eastAsia="Calibri"/>
                <w:bCs/>
                <w:color w:val="000000" w:themeColor="text1"/>
                <w:kern w:val="0"/>
                <w:u w:val="single"/>
                <w:lang w:val="vi-VN" w:eastAsia="ko-KR"/>
                <w14:ligatures w14:val="none"/>
              </w:rPr>
              <w:t>&gt;</w:t>
            </w:r>
            <w:r w:rsidRPr="008B4C7D">
              <w:rPr>
                <w:rFonts w:eastAsia="Calibri"/>
                <w:bCs/>
                <w:color w:val="000000" w:themeColor="text1"/>
                <w:kern w:val="0"/>
                <w:lang w:val="vi-VN" w:eastAsia="ko-KR"/>
                <w14:ligatures w14:val="none"/>
              </w:rPr>
              <w:t xml:space="preserve"> 16mm</w:t>
            </w:r>
          </w:p>
        </w:tc>
        <w:tc>
          <w:tcPr>
            <w:tcW w:w="1139" w:type="dxa"/>
            <w:tcBorders>
              <w:top w:val="single" w:sz="4" w:space="0" w:color="auto"/>
              <w:left w:val="single" w:sz="4" w:space="0" w:color="auto"/>
              <w:bottom w:val="single" w:sz="4" w:space="0" w:color="auto"/>
              <w:right w:val="single" w:sz="4" w:space="0" w:color="auto"/>
            </w:tcBorders>
          </w:tcPr>
          <w:p w14:paraId="60E494E9"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p>
        </w:tc>
      </w:tr>
      <w:tr w:rsidR="008B4C7D" w:rsidRPr="008B4C7D" w14:paraId="76000DB8" w14:textId="77777777" w:rsidTr="00FD7A7F">
        <w:trPr>
          <w:jc w:val="center"/>
        </w:trPr>
        <w:tc>
          <w:tcPr>
            <w:tcW w:w="951" w:type="dxa"/>
            <w:tcBorders>
              <w:top w:val="single" w:sz="4" w:space="0" w:color="auto"/>
              <w:left w:val="single" w:sz="4" w:space="0" w:color="auto"/>
              <w:bottom w:val="single" w:sz="4" w:space="0" w:color="auto"/>
              <w:right w:val="single" w:sz="4" w:space="0" w:color="auto"/>
            </w:tcBorders>
            <w:vAlign w:val="center"/>
            <w:hideMark/>
          </w:tcPr>
          <w:p w14:paraId="55F43032" w14:textId="77777777" w:rsidR="009D4B1E" w:rsidRPr="008B4C7D" w:rsidRDefault="009D4B1E" w:rsidP="009D4B1E">
            <w:pPr>
              <w:spacing w:before="0" w:after="0" w:line="256" w:lineRule="auto"/>
              <w:jc w:val="center"/>
              <w:rPr>
                <w:rFonts w:eastAsia="Times New Roman"/>
                <w:color w:val="000000" w:themeColor="text1"/>
                <w:kern w:val="0"/>
                <w:lang w:val="vi-VN"/>
                <w14:ligatures w14:val="none"/>
              </w:rPr>
            </w:pPr>
            <w:r w:rsidRPr="008B4C7D">
              <w:rPr>
                <w:rFonts w:eastAsia="Batang"/>
                <w:color w:val="000000" w:themeColor="text1"/>
                <w:kern w:val="0"/>
                <w:lang w:val="vi-VN" w:eastAsia="ko-KR"/>
                <w14:ligatures w14:val="none"/>
              </w:rPr>
              <w:t>6</w:t>
            </w:r>
          </w:p>
        </w:tc>
        <w:tc>
          <w:tcPr>
            <w:tcW w:w="3004" w:type="dxa"/>
            <w:tcBorders>
              <w:top w:val="single" w:sz="4" w:space="0" w:color="auto"/>
              <w:left w:val="single" w:sz="4" w:space="0" w:color="auto"/>
              <w:bottom w:val="single" w:sz="4" w:space="0" w:color="auto"/>
              <w:right w:val="single" w:sz="4" w:space="0" w:color="auto"/>
            </w:tcBorders>
            <w:vAlign w:val="center"/>
            <w:hideMark/>
          </w:tcPr>
          <w:p w14:paraId="13E9E06F"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r w:rsidRPr="008B4C7D">
              <w:rPr>
                <w:rFonts w:eastAsia="Calibri"/>
                <w:bCs/>
                <w:color w:val="000000" w:themeColor="text1"/>
                <w:kern w:val="0"/>
                <w:lang w:val="vi-VN" w:eastAsia="ko-KR"/>
                <w14:ligatures w14:val="none"/>
              </w:rPr>
              <w:t>Chiều dài từ tâm chốt đến bờ cong nhỏ (mép trong) thân khóa (chữ U)</w:t>
            </w:r>
          </w:p>
        </w:tc>
        <w:tc>
          <w:tcPr>
            <w:tcW w:w="4390" w:type="dxa"/>
            <w:tcBorders>
              <w:top w:val="single" w:sz="4" w:space="0" w:color="auto"/>
              <w:left w:val="single" w:sz="4" w:space="0" w:color="auto"/>
              <w:bottom w:val="single" w:sz="4" w:space="0" w:color="auto"/>
              <w:right w:val="single" w:sz="4" w:space="0" w:color="auto"/>
            </w:tcBorders>
            <w:vAlign w:val="center"/>
            <w:hideMark/>
          </w:tcPr>
          <w:p w14:paraId="0E53B5E1" w14:textId="77777777" w:rsidR="009D4B1E" w:rsidRPr="008B4C7D" w:rsidRDefault="009D4B1E" w:rsidP="009D4B1E">
            <w:pPr>
              <w:spacing w:before="0" w:after="0" w:line="256" w:lineRule="auto"/>
              <w:jc w:val="center"/>
              <w:rPr>
                <w:rFonts w:eastAsia="Times New Roman"/>
                <w:bCs/>
                <w:color w:val="000000" w:themeColor="text1"/>
                <w:kern w:val="0"/>
                <w:lang w:val="vi-VN"/>
                <w14:ligatures w14:val="none"/>
              </w:rPr>
            </w:pPr>
            <w:r w:rsidRPr="008B4C7D">
              <w:rPr>
                <w:rFonts w:eastAsia="Calibri"/>
                <w:bCs/>
                <w:color w:val="000000" w:themeColor="text1"/>
                <w:kern w:val="0"/>
                <w:lang w:val="vi-VN" w:eastAsia="ko-KR"/>
                <w14:ligatures w14:val="none"/>
              </w:rPr>
              <w:t>≥ 80mm</w:t>
            </w:r>
          </w:p>
        </w:tc>
        <w:tc>
          <w:tcPr>
            <w:tcW w:w="1139" w:type="dxa"/>
            <w:tcBorders>
              <w:top w:val="single" w:sz="4" w:space="0" w:color="auto"/>
              <w:left w:val="single" w:sz="4" w:space="0" w:color="auto"/>
              <w:bottom w:val="single" w:sz="4" w:space="0" w:color="auto"/>
              <w:right w:val="single" w:sz="4" w:space="0" w:color="auto"/>
            </w:tcBorders>
          </w:tcPr>
          <w:p w14:paraId="3C752B04"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p>
        </w:tc>
      </w:tr>
      <w:tr w:rsidR="008B4C7D" w:rsidRPr="008B4C7D" w14:paraId="540AC13D" w14:textId="77777777" w:rsidTr="00FD7A7F">
        <w:trPr>
          <w:jc w:val="center"/>
        </w:trPr>
        <w:tc>
          <w:tcPr>
            <w:tcW w:w="951" w:type="dxa"/>
            <w:tcBorders>
              <w:top w:val="single" w:sz="4" w:space="0" w:color="auto"/>
              <w:left w:val="single" w:sz="4" w:space="0" w:color="auto"/>
              <w:bottom w:val="single" w:sz="4" w:space="0" w:color="auto"/>
              <w:right w:val="single" w:sz="4" w:space="0" w:color="auto"/>
            </w:tcBorders>
            <w:vAlign w:val="center"/>
            <w:hideMark/>
          </w:tcPr>
          <w:p w14:paraId="7B1B40CE" w14:textId="77777777" w:rsidR="009D4B1E" w:rsidRPr="008B4C7D" w:rsidRDefault="009D4B1E" w:rsidP="009D4B1E">
            <w:pPr>
              <w:spacing w:before="0" w:after="0" w:line="256" w:lineRule="auto"/>
              <w:jc w:val="center"/>
              <w:rPr>
                <w:rFonts w:eastAsia="Times New Roman"/>
                <w:color w:val="000000" w:themeColor="text1"/>
                <w:kern w:val="0"/>
                <w:lang w:val="vi-VN"/>
                <w14:ligatures w14:val="none"/>
              </w:rPr>
            </w:pPr>
            <w:r w:rsidRPr="008B4C7D">
              <w:rPr>
                <w:rFonts w:eastAsia="Batang"/>
                <w:color w:val="000000" w:themeColor="text1"/>
                <w:kern w:val="0"/>
                <w:lang w:val="vi-VN" w:eastAsia="ko-KR"/>
                <w14:ligatures w14:val="none"/>
              </w:rPr>
              <w:t>7</w:t>
            </w:r>
          </w:p>
        </w:tc>
        <w:tc>
          <w:tcPr>
            <w:tcW w:w="3004" w:type="dxa"/>
            <w:tcBorders>
              <w:top w:val="single" w:sz="4" w:space="0" w:color="auto"/>
              <w:left w:val="single" w:sz="4" w:space="0" w:color="auto"/>
              <w:bottom w:val="single" w:sz="4" w:space="0" w:color="auto"/>
              <w:right w:val="single" w:sz="4" w:space="0" w:color="auto"/>
            </w:tcBorders>
            <w:vAlign w:val="center"/>
            <w:hideMark/>
          </w:tcPr>
          <w:p w14:paraId="5F920D81"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r w:rsidRPr="008B4C7D">
              <w:rPr>
                <w:rFonts w:eastAsia="Calibri"/>
                <w:bCs/>
                <w:color w:val="000000" w:themeColor="text1"/>
                <w:kern w:val="0"/>
                <w:lang w:val="vi-VN" w:eastAsia="ko-KR"/>
                <w14:ligatures w14:val="none"/>
              </w:rPr>
              <w:t>Lực phá huỷ tối thiểu</w:t>
            </w:r>
          </w:p>
        </w:tc>
        <w:tc>
          <w:tcPr>
            <w:tcW w:w="4390" w:type="dxa"/>
            <w:tcBorders>
              <w:top w:val="single" w:sz="4" w:space="0" w:color="auto"/>
              <w:left w:val="single" w:sz="4" w:space="0" w:color="auto"/>
              <w:bottom w:val="single" w:sz="4" w:space="0" w:color="auto"/>
              <w:right w:val="single" w:sz="4" w:space="0" w:color="auto"/>
            </w:tcBorders>
            <w:vAlign w:val="center"/>
            <w:hideMark/>
          </w:tcPr>
          <w:p w14:paraId="011CF2A5" w14:textId="77777777" w:rsidR="009D4B1E" w:rsidRPr="008B4C7D" w:rsidRDefault="009D4B1E" w:rsidP="009D4B1E">
            <w:pPr>
              <w:spacing w:before="0" w:after="0" w:line="256" w:lineRule="auto"/>
              <w:jc w:val="center"/>
              <w:rPr>
                <w:rFonts w:eastAsia="Times New Roman"/>
                <w:bCs/>
                <w:color w:val="000000" w:themeColor="text1"/>
                <w:kern w:val="0"/>
                <w:lang w:val="vi-VN"/>
                <w14:ligatures w14:val="none"/>
              </w:rPr>
            </w:pPr>
            <w:r w:rsidRPr="008B4C7D">
              <w:rPr>
                <w:rFonts w:eastAsia="Calibri"/>
                <w:bCs/>
                <w:color w:val="000000" w:themeColor="text1"/>
                <w:kern w:val="0"/>
                <w:lang w:val="vi-VN" w:eastAsia="ko-KR"/>
                <w14:ligatures w14:val="none"/>
              </w:rPr>
              <w:t>≥ 80 kN</w:t>
            </w:r>
          </w:p>
        </w:tc>
        <w:tc>
          <w:tcPr>
            <w:tcW w:w="1139" w:type="dxa"/>
            <w:tcBorders>
              <w:top w:val="single" w:sz="4" w:space="0" w:color="auto"/>
              <w:left w:val="single" w:sz="4" w:space="0" w:color="auto"/>
              <w:bottom w:val="single" w:sz="4" w:space="0" w:color="auto"/>
              <w:right w:val="single" w:sz="4" w:space="0" w:color="auto"/>
            </w:tcBorders>
          </w:tcPr>
          <w:p w14:paraId="4E95632E"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p>
        </w:tc>
      </w:tr>
      <w:tr w:rsidR="008B4C7D" w:rsidRPr="008B4C7D" w14:paraId="08657ECD" w14:textId="77777777" w:rsidTr="00FD7A7F">
        <w:trPr>
          <w:jc w:val="center"/>
        </w:trPr>
        <w:tc>
          <w:tcPr>
            <w:tcW w:w="951" w:type="dxa"/>
            <w:tcBorders>
              <w:top w:val="single" w:sz="4" w:space="0" w:color="auto"/>
              <w:left w:val="single" w:sz="4" w:space="0" w:color="auto"/>
              <w:bottom w:val="single" w:sz="4" w:space="0" w:color="auto"/>
              <w:right w:val="single" w:sz="4" w:space="0" w:color="auto"/>
            </w:tcBorders>
            <w:vAlign w:val="center"/>
            <w:hideMark/>
          </w:tcPr>
          <w:p w14:paraId="3BA42B2F" w14:textId="77777777" w:rsidR="009D4B1E" w:rsidRPr="008B4C7D" w:rsidRDefault="009D4B1E" w:rsidP="009D4B1E">
            <w:pPr>
              <w:spacing w:before="0" w:after="0" w:line="256" w:lineRule="auto"/>
              <w:jc w:val="center"/>
              <w:rPr>
                <w:rFonts w:eastAsia="Batang"/>
                <w:color w:val="000000" w:themeColor="text1"/>
                <w:kern w:val="0"/>
                <w:lang w:val="vi-VN" w:eastAsia="ko-KR"/>
                <w14:ligatures w14:val="none"/>
              </w:rPr>
            </w:pPr>
            <w:r w:rsidRPr="008B4C7D">
              <w:rPr>
                <w:rFonts w:eastAsia="Batang"/>
                <w:color w:val="000000" w:themeColor="text1"/>
                <w:kern w:val="0"/>
                <w:lang w:val="vi-VN" w:eastAsia="ko-KR"/>
                <w14:ligatures w14:val="none"/>
              </w:rPr>
              <w:t>8</w:t>
            </w:r>
          </w:p>
        </w:tc>
        <w:tc>
          <w:tcPr>
            <w:tcW w:w="3004" w:type="dxa"/>
            <w:tcBorders>
              <w:top w:val="single" w:sz="4" w:space="0" w:color="auto"/>
              <w:left w:val="single" w:sz="4" w:space="0" w:color="auto"/>
              <w:bottom w:val="single" w:sz="4" w:space="0" w:color="auto"/>
              <w:right w:val="single" w:sz="4" w:space="0" w:color="auto"/>
            </w:tcBorders>
            <w:vAlign w:val="center"/>
            <w:hideMark/>
          </w:tcPr>
          <w:p w14:paraId="241984BD" w14:textId="77777777" w:rsidR="009D4B1E" w:rsidRPr="008B4C7D" w:rsidRDefault="009D4B1E" w:rsidP="009D4B1E">
            <w:pPr>
              <w:spacing w:before="0" w:after="0" w:line="256" w:lineRule="auto"/>
              <w:rPr>
                <w:rFonts w:eastAsia="Calibri"/>
                <w:bCs/>
                <w:color w:val="000000" w:themeColor="text1"/>
                <w:kern w:val="0"/>
                <w:lang w:val="vi-VN" w:eastAsia="ko-KR"/>
                <w14:ligatures w14:val="none"/>
              </w:rPr>
            </w:pPr>
            <w:r w:rsidRPr="008B4C7D">
              <w:rPr>
                <w:rFonts w:eastAsia="Batang"/>
                <w:color w:val="000000" w:themeColor="text1"/>
                <w:kern w:val="0"/>
                <w:lang w:val="en-GB" w:eastAsia="ko-KR"/>
                <w14:ligatures w14:val="none"/>
              </w:rPr>
              <w:t>Biên bản thử nghiệm điển hình có ít nhất các hạng mục:</w:t>
            </w:r>
          </w:p>
        </w:tc>
        <w:tc>
          <w:tcPr>
            <w:tcW w:w="4390" w:type="dxa"/>
            <w:tcBorders>
              <w:top w:val="single" w:sz="4" w:space="0" w:color="auto"/>
              <w:left w:val="single" w:sz="4" w:space="0" w:color="auto"/>
              <w:bottom w:val="single" w:sz="4" w:space="0" w:color="auto"/>
              <w:right w:val="single" w:sz="4" w:space="0" w:color="auto"/>
            </w:tcBorders>
            <w:vAlign w:val="center"/>
            <w:hideMark/>
          </w:tcPr>
          <w:p w14:paraId="02061843" w14:textId="77777777" w:rsidR="009D4B1E" w:rsidRPr="008B4C7D" w:rsidRDefault="009D4B1E" w:rsidP="009D4B1E">
            <w:pPr>
              <w:spacing w:before="0" w:after="0" w:line="254" w:lineRule="auto"/>
              <w:jc w:val="center"/>
              <w:rPr>
                <w:rFonts w:eastAsia="Batang"/>
                <w:bCs/>
                <w:color w:val="000000" w:themeColor="text1"/>
                <w:kern w:val="0"/>
                <w:lang w:val="vi-VN" w:eastAsia="ko-KR"/>
                <w14:ligatures w14:val="none"/>
              </w:rPr>
            </w:pPr>
            <w:r w:rsidRPr="008B4C7D">
              <w:rPr>
                <w:rFonts w:eastAsia="Batang"/>
                <w:bCs/>
                <w:color w:val="000000" w:themeColor="text1"/>
                <w:kern w:val="0"/>
                <w:lang w:val="vi-VN" w:eastAsia="ko-KR"/>
                <w14:ligatures w14:val="none"/>
              </w:rPr>
              <w:t>- Chiều dày lớp mạ</w:t>
            </w:r>
          </w:p>
          <w:p w14:paraId="3EDD6E66" w14:textId="77777777" w:rsidR="009D4B1E" w:rsidRPr="008B4C7D" w:rsidRDefault="009D4B1E" w:rsidP="009D4B1E">
            <w:pPr>
              <w:spacing w:before="0" w:after="0" w:line="256" w:lineRule="auto"/>
              <w:jc w:val="center"/>
              <w:rPr>
                <w:rFonts w:eastAsia="Batang"/>
                <w:color w:val="000000" w:themeColor="text1"/>
                <w:kern w:val="0"/>
                <w:lang w:val="vi-VN" w:eastAsia="ko-KR"/>
                <w14:ligatures w14:val="none"/>
              </w:rPr>
            </w:pPr>
            <w:r w:rsidRPr="008B4C7D">
              <w:rPr>
                <w:rFonts w:eastAsia="Batang"/>
                <w:bCs/>
                <w:color w:val="000000" w:themeColor="text1"/>
                <w:kern w:val="0"/>
                <w:lang w:val="vi-VN" w:eastAsia="ko-KR"/>
                <w14:ligatures w14:val="none"/>
              </w:rPr>
              <w:t>- Thử lực phá hủy</w:t>
            </w:r>
          </w:p>
        </w:tc>
        <w:tc>
          <w:tcPr>
            <w:tcW w:w="1139" w:type="dxa"/>
            <w:tcBorders>
              <w:top w:val="single" w:sz="4" w:space="0" w:color="auto"/>
              <w:left w:val="single" w:sz="4" w:space="0" w:color="auto"/>
              <w:bottom w:val="single" w:sz="4" w:space="0" w:color="auto"/>
              <w:right w:val="single" w:sz="4" w:space="0" w:color="auto"/>
            </w:tcBorders>
          </w:tcPr>
          <w:p w14:paraId="4FE11167"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p>
        </w:tc>
      </w:tr>
      <w:tr w:rsidR="008B4C7D" w:rsidRPr="008B4C7D" w14:paraId="068E7330" w14:textId="77777777" w:rsidTr="00FD7A7F">
        <w:trPr>
          <w:jc w:val="center"/>
        </w:trPr>
        <w:tc>
          <w:tcPr>
            <w:tcW w:w="951" w:type="dxa"/>
            <w:tcBorders>
              <w:top w:val="single" w:sz="4" w:space="0" w:color="auto"/>
              <w:left w:val="single" w:sz="4" w:space="0" w:color="auto"/>
              <w:bottom w:val="single" w:sz="4" w:space="0" w:color="auto"/>
              <w:right w:val="single" w:sz="4" w:space="0" w:color="auto"/>
            </w:tcBorders>
            <w:vAlign w:val="center"/>
            <w:hideMark/>
          </w:tcPr>
          <w:p w14:paraId="38BE44E8" w14:textId="77777777" w:rsidR="009D4B1E" w:rsidRPr="008B4C7D" w:rsidRDefault="009D4B1E" w:rsidP="009D4B1E">
            <w:pPr>
              <w:spacing w:before="0" w:after="0" w:line="256" w:lineRule="auto"/>
              <w:jc w:val="center"/>
              <w:rPr>
                <w:rFonts w:eastAsia="Batang"/>
                <w:color w:val="000000" w:themeColor="text1"/>
                <w:kern w:val="0"/>
                <w:lang w:val="vi-VN" w:eastAsia="ko-KR"/>
                <w14:ligatures w14:val="none"/>
              </w:rPr>
            </w:pPr>
            <w:r w:rsidRPr="008B4C7D">
              <w:rPr>
                <w:rFonts w:eastAsia="Times New Roman"/>
                <w:b/>
                <w:bCs/>
                <w:color w:val="000000" w:themeColor="text1"/>
                <w:kern w:val="0"/>
                <w:lang w:val="vi-VN"/>
                <w14:ligatures w14:val="none"/>
              </w:rPr>
              <w:t>1.3</w:t>
            </w:r>
          </w:p>
        </w:tc>
        <w:tc>
          <w:tcPr>
            <w:tcW w:w="3004" w:type="dxa"/>
            <w:tcBorders>
              <w:top w:val="single" w:sz="4" w:space="0" w:color="auto"/>
              <w:left w:val="single" w:sz="4" w:space="0" w:color="auto"/>
              <w:bottom w:val="single" w:sz="4" w:space="0" w:color="auto"/>
              <w:right w:val="single" w:sz="4" w:space="0" w:color="auto"/>
            </w:tcBorders>
            <w:vAlign w:val="center"/>
            <w:hideMark/>
          </w:tcPr>
          <w:p w14:paraId="7666483A" w14:textId="77777777" w:rsidR="009D4B1E" w:rsidRPr="008B4C7D" w:rsidRDefault="009D4B1E" w:rsidP="009D4B1E">
            <w:pPr>
              <w:spacing w:before="0" w:after="0" w:line="256" w:lineRule="auto"/>
              <w:rPr>
                <w:rFonts w:eastAsia="Batang"/>
                <w:color w:val="000000" w:themeColor="text1"/>
                <w:kern w:val="0"/>
                <w:lang w:val="en-GB" w:eastAsia="ko-KR"/>
                <w14:ligatures w14:val="none"/>
              </w:rPr>
            </w:pPr>
            <w:r w:rsidRPr="008B4C7D">
              <w:rPr>
                <w:rFonts w:eastAsia="Times New Roman"/>
                <w:b/>
                <w:bCs/>
                <w:color w:val="000000" w:themeColor="text1"/>
                <w:kern w:val="0"/>
                <w:lang w:val="nl-NL"/>
                <w14:ligatures w14:val="none"/>
              </w:rPr>
              <w:t xml:space="preserve">Kẹp cáp thép 03 bu lon (Cặp cáp CSS- ...) </w:t>
            </w:r>
          </w:p>
        </w:tc>
        <w:tc>
          <w:tcPr>
            <w:tcW w:w="4390" w:type="dxa"/>
            <w:tcBorders>
              <w:top w:val="single" w:sz="4" w:space="0" w:color="auto"/>
              <w:left w:val="single" w:sz="4" w:space="0" w:color="auto"/>
              <w:bottom w:val="single" w:sz="4" w:space="0" w:color="auto"/>
              <w:right w:val="single" w:sz="4" w:space="0" w:color="auto"/>
            </w:tcBorders>
            <w:vAlign w:val="center"/>
          </w:tcPr>
          <w:p w14:paraId="4CEDD201" w14:textId="77777777" w:rsidR="009D4B1E" w:rsidRPr="008B4C7D" w:rsidRDefault="009D4B1E" w:rsidP="009D4B1E">
            <w:pPr>
              <w:spacing w:before="0" w:after="0" w:line="254" w:lineRule="auto"/>
              <w:jc w:val="center"/>
              <w:rPr>
                <w:rFonts w:eastAsia="Batang"/>
                <w:bCs/>
                <w:color w:val="000000" w:themeColor="text1"/>
                <w:kern w:val="0"/>
                <w:lang w:val="vi-VN" w:eastAsia="ko-KR"/>
                <w14:ligatures w14:val="none"/>
              </w:rPr>
            </w:pPr>
          </w:p>
        </w:tc>
        <w:tc>
          <w:tcPr>
            <w:tcW w:w="1139" w:type="dxa"/>
            <w:tcBorders>
              <w:top w:val="single" w:sz="4" w:space="0" w:color="auto"/>
              <w:left w:val="single" w:sz="4" w:space="0" w:color="auto"/>
              <w:bottom w:val="single" w:sz="4" w:space="0" w:color="auto"/>
              <w:right w:val="single" w:sz="4" w:space="0" w:color="auto"/>
            </w:tcBorders>
          </w:tcPr>
          <w:p w14:paraId="5A9E50CB"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p>
        </w:tc>
      </w:tr>
      <w:tr w:rsidR="008B4C7D" w:rsidRPr="008B4C7D" w14:paraId="6DB8A34D" w14:textId="77777777" w:rsidTr="00FD7A7F">
        <w:trPr>
          <w:jc w:val="center"/>
        </w:trPr>
        <w:tc>
          <w:tcPr>
            <w:tcW w:w="951" w:type="dxa"/>
            <w:tcBorders>
              <w:top w:val="single" w:sz="4" w:space="0" w:color="auto"/>
              <w:left w:val="single" w:sz="4" w:space="0" w:color="auto"/>
              <w:bottom w:val="single" w:sz="4" w:space="0" w:color="auto"/>
              <w:right w:val="single" w:sz="4" w:space="0" w:color="auto"/>
            </w:tcBorders>
            <w:vAlign w:val="center"/>
            <w:hideMark/>
          </w:tcPr>
          <w:p w14:paraId="21E59A15" w14:textId="77777777" w:rsidR="009D4B1E" w:rsidRPr="008B4C7D" w:rsidRDefault="009D4B1E" w:rsidP="009D4B1E">
            <w:pPr>
              <w:spacing w:before="0" w:after="0" w:line="256" w:lineRule="auto"/>
              <w:jc w:val="center"/>
              <w:rPr>
                <w:rFonts w:eastAsia="Batang"/>
                <w:color w:val="000000" w:themeColor="text1"/>
                <w:kern w:val="0"/>
                <w:lang w:val="vi-VN" w:eastAsia="ko-KR"/>
                <w14:ligatures w14:val="none"/>
              </w:rPr>
            </w:pPr>
            <w:r w:rsidRPr="008B4C7D">
              <w:rPr>
                <w:rFonts w:eastAsia="Batang"/>
                <w:color w:val="000000" w:themeColor="text1"/>
                <w:kern w:val="0"/>
                <w:lang w:val="vi-VN" w:eastAsia="ko-KR"/>
                <w14:ligatures w14:val="none"/>
              </w:rPr>
              <w:t>1</w:t>
            </w:r>
          </w:p>
        </w:tc>
        <w:tc>
          <w:tcPr>
            <w:tcW w:w="3004" w:type="dxa"/>
            <w:tcBorders>
              <w:top w:val="single" w:sz="4" w:space="0" w:color="auto"/>
              <w:left w:val="single" w:sz="4" w:space="0" w:color="auto"/>
              <w:bottom w:val="single" w:sz="4" w:space="0" w:color="auto"/>
              <w:right w:val="single" w:sz="4" w:space="0" w:color="auto"/>
            </w:tcBorders>
            <w:vAlign w:val="center"/>
            <w:hideMark/>
          </w:tcPr>
          <w:p w14:paraId="0054E077" w14:textId="77777777" w:rsidR="009D4B1E" w:rsidRPr="008B4C7D" w:rsidRDefault="009D4B1E" w:rsidP="009D4B1E">
            <w:pPr>
              <w:spacing w:before="0" w:after="0" w:line="256" w:lineRule="auto"/>
              <w:rPr>
                <w:rFonts w:eastAsia="Batang"/>
                <w:color w:val="000000" w:themeColor="text1"/>
                <w:kern w:val="0"/>
                <w:lang w:val="en-GB" w:eastAsia="ko-KR"/>
                <w14:ligatures w14:val="none"/>
              </w:rPr>
            </w:pPr>
            <w:r w:rsidRPr="008B4C7D">
              <w:rPr>
                <w:rFonts w:eastAsia="Calibri"/>
                <w:color w:val="000000" w:themeColor="text1"/>
                <w:kern w:val="0"/>
                <w:lang w:val="vi-VN" w:eastAsia="ko-KR"/>
                <w14:ligatures w14:val="none"/>
              </w:rPr>
              <w:t>Nhà sản xuất/Nước sản xuất</w:t>
            </w:r>
          </w:p>
        </w:tc>
        <w:tc>
          <w:tcPr>
            <w:tcW w:w="4390" w:type="dxa"/>
            <w:tcBorders>
              <w:top w:val="single" w:sz="4" w:space="0" w:color="auto"/>
              <w:left w:val="single" w:sz="4" w:space="0" w:color="auto"/>
              <w:bottom w:val="single" w:sz="4" w:space="0" w:color="auto"/>
              <w:right w:val="single" w:sz="4" w:space="0" w:color="auto"/>
            </w:tcBorders>
            <w:vAlign w:val="center"/>
            <w:hideMark/>
          </w:tcPr>
          <w:p w14:paraId="5333D79F" w14:textId="77777777" w:rsidR="009D4B1E" w:rsidRPr="008B4C7D" w:rsidRDefault="009D4B1E" w:rsidP="009D4B1E">
            <w:pPr>
              <w:spacing w:before="0" w:after="0" w:line="254" w:lineRule="auto"/>
              <w:jc w:val="center"/>
              <w:rPr>
                <w:rFonts w:eastAsia="Batang"/>
                <w:bCs/>
                <w:color w:val="000000" w:themeColor="text1"/>
                <w:kern w:val="0"/>
                <w:lang w:val="vi-VN" w:eastAsia="ko-KR"/>
                <w14:ligatures w14:val="none"/>
              </w:rPr>
            </w:pPr>
            <w:r w:rsidRPr="008B4C7D">
              <w:rPr>
                <w:rFonts w:eastAsia="Times New Roman"/>
                <w:bCs/>
                <w:color w:val="000000" w:themeColor="text1"/>
                <w:kern w:val="0"/>
                <w:lang w:val="vi-VN"/>
                <w14:ligatures w14:val="none"/>
              </w:rPr>
              <w:t>Nhà thầu nêu rõ</w:t>
            </w:r>
          </w:p>
        </w:tc>
        <w:tc>
          <w:tcPr>
            <w:tcW w:w="1139" w:type="dxa"/>
            <w:tcBorders>
              <w:top w:val="single" w:sz="4" w:space="0" w:color="auto"/>
              <w:left w:val="single" w:sz="4" w:space="0" w:color="auto"/>
              <w:bottom w:val="single" w:sz="4" w:space="0" w:color="auto"/>
              <w:right w:val="single" w:sz="4" w:space="0" w:color="auto"/>
            </w:tcBorders>
          </w:tcPr>
          <w:p w14:paraId="06E3D6EB"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p>
        </w:tc>
      </w:tr>
      <w:tr w:rsidR="008B4C7D" w:rsidRPr="008B4C7D" w14:paraId="7C3E4AD2" w14:textId="77777777" w:rsidTr="00FD7A7F">
        <w:trPr>
          <w:jc w:val="center"/>
        </w:trPr>
        <w:tc>
          <w:tcPr>
            <w:tcW w:w="951" w:type="dxa"/>
            <w:tcBorders>
              <w:top w:val="single" w:sz="4" w:space="0" w:color="auto"/>
              <w:left w:val="single" w:sz="4" w:space="0" w:color="auto"/>
              <w:bottom w:val="single" w:sz="4" w:space="0" w:color="auto"/>
              <w:right w:val="single" w:sz="4" w:space="0" w:color="auto"/>
            </w:tcBorders>
            <w:vAlign w:val="center"/>
            <w:hideMark/>
          </w:tcPr>
          <w:p w14:paraId="5F5DA813" w14:textId="77777777" w:rsidR="009D4B1E" w:rsidRPr="008B4C7D" w:rsidRDefault="009D4B1E" w:rsidP="009D4B1E">
            <w:pPr>
              <w:spacing w:before="0" w:after="0" w:line="256" w:lineRule="auto"/>
              <w:jc w:val="center"/>
              <w:rPr>
                <w:rFonts w:eastAsia="Batang"/>
                <w:color w:val="000000" w:themeColor="text1"/>
                <w:kern w:val="0"/>
                <w:lang w:val="vi-VN" w:eastAsia="ko-KR"/>
                <w14:ligatures w14:val="none"/>
              </w:rPr>
            </w:pPr>
            <w:r w:rsidRPr="008B4C7D">
              <w:rPr>
                <w:rFonts w:eastAsia="Batang"/>
                <w:color w:val="000000" w:themeColor="text1"/>
                <w:kern w:val="0"/>
                <w:lang w:val="vi-VN" w:eastAsia="ko-KR"/>
                <w14:ligatures w14:val="none"/>
              </w:rPr>
              <w:t>2</w:t>
            </w:r>
          </w:p>
        </w:tc>
        <w:tc>
          <w:tcPr>
            <w:tcW w:w="3004" w:type="dxa"/>
            <w:tcBorders>
              <w:top w:val="single" w:sz="4" w:space="0" w:color="auto"/>
              <w:left w:val="single" w:sz="4" w:space="0" w:color="auto"/>
              <w:bottom w:val="single" w:sz="4" w:space="0" w:color="auto"/>
              <w:right w:val="single" w:sz="4" w:space="0" w:color="auto"/>
            </w:tcBorders>
            <w:vAlign w:val="center"/>
            <w:hideMark/>
          </w:tcPr>
          <w:p w14:paraId="2705B858" w14:textId="77777777" w:rsidR="009D4B1E" w:rsidRPr="008B4C7D" w:rsidRDefault="009D4B1E" w:rsidP="009D4B1E">
            <w:pPr>
              <w:spacing w:before="0" w:after="0" w:line="256" w:lineRule="auto"/>
              <w:rPr>
                <w:rFonts w:eastAsia="Calibri"/>
                <w:color w:val="000000" w:themeColor="text1"/>
                <w:kern w:val="0"/>
                <w:lang w:val="vi-VN" w:eastAsia="ko-KR"/>
                <w14:ligatures w14:val="none"/>
              </w:rPr>
            </w:pPr>
            <w:r w:rsidRPr="008B4C7D">
              <w:rPr>
                <w:rFonts w:eastAsia="Calibri"/>
                <w:color w:val="000000" w:themeColor="text1"/>
                <w:kern w:val="0"/>
                <w:lang w:val="vi-VN" w:eastAsia="ko-KR"/>
                <w14:ligatures w14:val="none"/>
              </w:rPr>
              <w:t>Tiêu chuẩn sản xuất và thử nghiệm</w:t>
            </w:r>
          </w:p>
        </w:tc>
        <w:tc>
          <w:tcPr>
            <w:tcW w:w="4390" w:type="dxa"/>
            <w:tcBorders>
              <w:top w:val="single" w:sz="4" w:space="0" w:color="auto"/>
              <w:left w:val="single" w:sz="4" w:space="0" w:color="auto"/>
              <w:bottom w:val="single" w:sz="4" w:space="0" w:color="auto"/>
              <w:right w:val="single" w:sz="4" w:space="0" w:color="auto"/>
            </w:tcBorders>
            <w:vAlign w:val="center"/>
            <w:hideMark/>
          </w:tcPr>
          <w:p w14:paraId="217DE0D6" w14:textId="77777777" w:rsidR="009D4B1E" w:rsidRPr="008B4C7D" w:rsidRDefault="009D4B1E" w:rsidP="009D4B1E">
            <w:pPr>
              <w:spacing w:before="0" w:after="0" w:line="254" w:lineRule="auto"/>
              <w:jc w:val="center"/>
              <w:rPr>
                <w:rFonts w:eastAsia="Times New Roman"/>
                <w:color w:val="000000" w:themeColor="text1"/>
                <w:kern w:val="0"/>
                <w:lang w:val="vi-VN"/>
                <w14:ligatures w14:val="none"/>
              </w:rPr>
            </w:pPr>
            <w:r w:rsidRPr="008B4C7D">
              <w:rPr>
                <w:rFonts w:eastAsia="Calibri"/>
                <w:bCs/>
                <w:color w:val="000000" w:themeColor="text1"/>
                <w:kern w:val="0"/>
                <w:lang w:val="vi-VN" w:eastAsia="ko-KR"/>
                <w14:ligatures w14:val="none"/>
              </w:rPr>
              <w:t>Theo Bản vẽ hoặc các tiêu chuẩn tương đương</w:t>
            </w:r>
          </w:p>
        </w:tc>
        <w:tc>
          <w:tcPr>
            <w:tcW w:w="1139" w:type="dxa"/>
            <w:tcBorders>
              <w:top w:val="single" w:sz="4" w:space="0" w:color="auto"/>
              <w:left w:val="single" w:sz="4" w:space="0" w:color="auto"/>
              <w:bottom w:val="single" w:sz="4" w:space="0" w:color="auto"/>
              <w:right w:val="single" w:sz="4" w:space="0" w:color="auto"/>
            </w:tcBorders>
          </w:tcPr>
          <w:p w14:paraId="7527358D"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p>
        </w:tc>
      </w:tr>
      <w:tr w:rsidR="008B4C7D" w:rsidRPr="008B4C7D" w14:paraId="2239867B" w14:textId="77777777" w:rsidTr="00FD7A7F">
        <w:trPr>
          <w:jc w:val="center"/>
        </w:trPr>
        <w:tc>
          <w:tcPr>
            <w:tcW w:w="951" w:type="dxa"/>
            <w:tcBorders>
              <w:top w:val="single" w:sz="4" w:space="0" w:color="auto"/>
              <w:left w:val="single" w:sz="4" w:space="0" w:color="auto"/>
              <w:bottom w:val="single" w:sz="4" w:space="0" w:color="auto"/>
              <w:right w:val="single" w:sz="4" w:space="0" w:color="auto"/>
            </w:tcBorders>
            <w:vAlign w:val="center"/>
            <w:hideMark/>
          </w:tcPr>
          <w:p w14:paraId="7CC94A01" w14:textId="77777777" w:rsidR="009D4B1E" w:rsidRPr="008B4C7D" w:rsidRDefault="009D4B1E" w:rsidP="009D4B1E">
            <w:pPr>
              <w:spacing w:before="0" w:after="0" w:line="256" w:lineRule="auto"/>
              <w:jc w:val="center"/>
              <w:rPr>
                <w:rFonts w:eastAsia="Batang"/>
                <w:color w:val="000000" w:themeColor="text1"/>
                <w:kern w:val="0"/>
                <w:lang w:val="vi-VN" w:eastAsia="ko-KR"/>
                <w14:ligatures w14:val="none"/>
              </w:rPr>
            </w:pPr>
            <w:r w:rsidRPr="008B4C7D">
              <w:rPr>
                <w:rFonts w:eastAsia="Batang"/>
                <w:color w:val="000000" w:themeColor="text1"/>
                <w:kern w:val="0"/>
                <w:lang w:val="vi-VN" w:eastAsia="ko-KR"/>
                <w14:ligatures w14:val="none"/>
              </w:rPr>
              <w:t>3</w:t>
            </w:r>
          </w:p>
        </w:tc>
        <w:tc>
          <w:tcPr>
            <w:tcW w:w="3004" w:type="dxa"/>
            <w:tcBorders>
              <w:top w:val="single" w:sz="4" w:space="0" w:color="auto"/>
              <w:left w:val="single" w:sz="4" w:space="0" w:color="auto"/>
              <w:bottom w:val="single" w:sz="4" w:space="0" w:color="auto"/>
              <w:right w:val="single" w:sz="4" w:space="0" w:color="auto"/>
            </w:tcBorders>
            <w:vAlign w:val="center"/>
            <w:hideMark/>
          </w:tcPr>
          <w:p w14:paraId="512901F9" w14:textId="77777777" w:rsidR="009D4B1E" w:rsidRPr="008B4C7D" w:rsidRDefault="009D4B1E" w:rsidP="009D4B1E">
            <w:pPr>
              <w:spacing w:before="0" w:after="0" w:line="256" w:lineRule="auto"/>
              <w:rPr>
                <w:rFonts w:eastAsia="Calibri"/>
                <w:color w:val="000000" w:themeColor="text1"/>
                <w:kern w:val="0"/>
                <w:lang w:val="vi-VN" w:eastAsia="ko-KR"/>
                <w14:ligatures w14:val="none"/>
              </w:rPr>
            </w:pPr>
            <w:r w:rsidRPr="008B4C7D">
              <w:rPr>
                <w:rFonts w:eastAsia="Calibri"/>
                <w:color w:val="000000" w:themeColor="text1"/>
                <w:kern w:val="0"/>
                <w:lang w:val="vi-VN" w:eastAsia="ko-KR"/>
                <w14:ligatures w14:val="none"/>
              </w:rPr>
              <w:t>Mã hiệu</w:t>
            </w:r>
          </w:p>
        </w:tc>
        <w:tc>
          <w:tcPr>
            <w:tcW w:w="4390" w:type="dxa"/>
            <w:tcBorders>
              <w:top w:val="single" w:sz="4" w:space="0" w:color="auto"/>
              <w:left w:val="single" w:sz="4" w:space="0" w:color="auto"/>
              <w:bottom w:val="single" w:sz="4" w:space="0" w:color="auto"/>
              <w:right w:val="single" w:sz="4" w:space="0" w:color="auto"/>
            </w:tcBorders>
            <w:vAlign w:val="center"/>
            <w:hideMark/>
          </w:tcPr>
          <w:p w14:paraId="2D3D7FCE" w14:textId="77777777" w:rsidR="009D4B1E" w:rsidRPr="008B4C7D" w:rsidRDefault="009D4B1E" w:rsidP="009D4B1E">
            <w:pPr>
              <w:spacing w:before="0" w:after="0" w:line="254" w:lineRule="auto"/>
              <w:jc w:val="center"/>
              <w:rPr>
                <w:rFonts w:eastAsia="Calibri"/>
                <w:color w:val="000000" w:themeColor="text1"/>
                <w:kern w:val="0"/>
                <w:lang w:val="vi-VN" w:eastAsia="ko-KR"/>
                <w14:ligatures w14:val="none"/>
              </w:rPr>
            </w:pPr>
            <w:r w:rsidRPr="008B4C7D">
              <w:rPr>
                <w:rFonts w:eastAsia="Times New Roman"/>
                <w:bCs/>
                <w:color w:val="000000" w:themeColor="text1"/>
                <w:kern w:val="0"/>
                <w:lang w:val="vi-VN"/>
                <w14:ligatures w14:val="none"/>
              </w:rPr>
              <w:t>Nhà thầu nêu cụ thể</w:t>
            </w:r>
          </w:p>
        </w:tc>
        <w:tc>
          <w:tcPr>
            <w:tcW w:w="1139" w:type="dxa"/>
            <w:tcBorders>
              <w:top w:val="single" w:sz="4" w:space="0" w:color="auto"/>
              <w:left w:val="single" w:sz="4" w:space="0" w:color="auto"/>
              <w:bottom w:val="single" w:sz="4" w:space="0" w:color="auto"/>
              <w:right w:val="single" w:sz="4" w:space="0" w:color="auto"/>
            </w:tcBorders>
          </w:tcPr>
          <w:p w14:paraId="2B5CCD37"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p>
        </w:tc>
      </w:tr>
      <w:tr w:rsidR="008B4C7D" w:rsidRPr="008B4C7D" w14:paraId="0C9D2E55" w14:textId="77777777" w:rsidTr="00FD7A7F">
        <w:trPr>
          <w:jc w:val="center"/>
        </w:trPr>
        <w:tc>
          <w:tcPr>
            <w:tcW w:w="951" w:type="dxa"/>
            <w:tcBorders>
              <w:top w:val="single" w:sz="4" w:space="0" w:color="auto"/>
              <w:left w:val="single" w:sz="4" w:space="0" w:color="auto"/>
              <w:bottom w:val="single" w:sz="4" w:space="0" w:color="auto"/>
              <w:right w:val="single" w:sz="4" w:space="0" w:color="auto"/>
            </w:tcBorders>
            <w:vAlign w:val="center"/>
            <w:hideMark/>
          </w:tcPr>
          <w:p w14:paraId="13E8EBD0" w14:textId="77777777" w:rsidR="009D4B1E" w:rsidRPr="008B4C7D" w:rsidRDefault="009D4B1E" w:rsidP="009D4B1E">
            <w:pPr>
              <w:spacing w:before="0" w:after="0" w:line="256" w:lineRule="auto"/>
              <w:jc w:val="center"/>
              <w:rPr>
                <w:rFonts w:eastAsia="Batang"/>
                <w:color w:val="000000" w:themeColor="text1"/>
                <w:kern w:val="0"/>
                <w:lang w:val="vi-VN" w:eastAsia="ko-KR"/>
                <w14:ligatures w14:val="none"/>
              </w:rPr>
            </w:pPr>
            <w:r w:rsidRPr="008B4C7D">
              <w:rPr>
                <w:rFonts w:eastAsia="Batang"/>
                <w:color w:val="000000" w:themeColor="text1"/>
                <w:kern w:val="0"/>
                <w:lang w:val="vi-VN" w:eastAsia="ko-KR"/>
                <w14:ligatures w14:val="none"/>
              </w:rPr>
              <w:t>4</w:t>
            </w:r>
          </w:p>
        </w:tc>
        <w:tc>
          <w:tcPr>
            <w:tcW w:w="3004" w:type="dxa"/>
            <w:tcBorders>
              <w:top w:val="single" w:sz="4" w:space="0" w:color="auto"/>
              <w:left w:val="single" w:sz="4" w:space="0" w:color="auto"/>
              <w:bottom w:val="single" w:sz="4" w:space="0" w:color="auto"/>
              <w:right w:val="single" w:sz="4" w:space="0" w:color="auto"/>
            </w:tcBorders>
            <w:vAlign w:val="center"/>
            <w:hideMark/>
          </w:tcPr>
          <w:p w14:paraId="69AB36D8" w14:textId="77777777" w:rsidR="009D4B1E" w:rsidRPr="008B4C7D" w:rsidRDefault="009D4B1E" w:rsidP="009D4B1E">
            <w:pPr>
              <w:spacing w:before="0" w:after="0" w:line="256" w:lineRule="auto"/>
              <w:rPr>
                <w:rFonts w:eastAsia="Calibri"/>
                <w:color w:val="000000" w:themeColor="text1"/>
                <w:kern w:val="0"/>
                <w:lang w:val="vi-VN" w:eastAsia="ko-KR"/>
                <w14:ligatures w14:val="none"/>
              </w:rPr>
            </w:pPr>
            <w:r w:rsidRPr="008B4C7D">
              <w:rPr>
                <w:rFonts w:eastAsia="Calibri"/>
                <w:color w:val="000000" w:themeColor="text1"/>
                <w:kern w:val="0"/>
                <w:lang w:val="vi-VN" w:eastAsia="ko-KR"/>
                <w14:ligatures w14:val="none"/>
              </w:rPr>
              <w:t>Vật liệu kẹp và bu-lông</w:t>
            </w:r>
          </w:p>
        </w:tc>
        <w:tc>
          <w:tcPr>
            <w:tcW w:w="4390" w:type="dxa"/>
            <w:tcBorders>
              <w:top w:val="single" w:sz="4" w:space="0" w:color="auto"/>
              <w:left w:val="single" w:sz="4" w:space="0" w:color="auto"/>
              <w:bottom w:val="single" w:sz="4" w:space="0" w:color="auto"/>
              <w:right w:val="single" w:sz="4" w:space="0" w:color="auto"/>
            </w:tcBorders>
            <w:vAlign w:val="center"/>
            <w:hideMark/>
          </w:tcPr>
          <w:p w14:paraId="6863E3B8" w14:textId="77777777" w:rsidR="009D4B1E" w:rsidRPr="008B4C7D" w:rsidRDefault="009D4B1E" w:rsidP="009D4B1E">
            <w:pPr>
              <w:spacing w:before="0" w:after="0" w:line="254" w:lineRule="auto"/>
              <w:jc w:val="center"/>
              <w:rPr>
                <w:rFonts w:eastAsia="Calibri"/>
                <w:color w:val="000000" w:themeColor="text1"/>
                <w:kern w:val="0"/>
                <w:lang w:val="vi-VN" w:eastAsia="ko-KR"/>
                <w14:ligatures w14:val="none"/>
              </w:rPr>
            </w:pPr>
            <w:r w:rsidRPr="008B4C7D">
              <w:rPr>
                <w:rFonts w:eastAsia="Calibri"/>
                <w:color w:val="000000" w:themeColor="text1"/>
                <w:kern w:val="0"/>
                <w:lang w:val="vi-VN" w:eastAsia="ko-KR"/>
                <w14:ligatures w14:val="none"/>
              </w:rPr>
              <w:t>Bằng thép được mạ kẽm nhúng nóng theo TCVN chiều dày lớp mạ &gt; 80μm</w:t>
            </w:r>
          </w:p>
        </w:tc>
        <w:tc>
          <w:tcPr>
            <w:tcW w:w="1139" w:type="dxa"/>
            <w:tcBorders>
              <w:top w:val="single" w:sz="4" w:space="0" w:color="auto"/>
              <w:left w:val="single" w:sz="4" w:space="0" w:color="auto"/>
              <w:bottom w:val="single" w:sz="4" w:space="0" w:color="auto"/>
              <w:right w:val="single" w:sz="4" w:space="0" w:color="auto"/>
            </w:tcBorders>
          </w:tcPr>
          <w:p w14:paraId="5B23EF38"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p>
        </w:tc>
      </w:tr>
      <w:tr w:rsidR="008B4C7D" w:rsidRPr="008B4C7D" w14:paraId="03B917A1" w14:textId="77777777" w:rsidTr="00FD7A7F">
        <w:trPr>
          <w:jc w:val="center"/>
        </w:trPr>
        <w:tc>
          <w:tcPr>
            <w:tcW w:w="951" w:type="dxa"/>
            <w:tcBorders>
              <w:top w:val="single" w:sz="4" w:space="0" w:color="auto"/>
              <w:left w:val="single" w:sz="4" w:space="0" w:color="auto"/>
              <w:bottom w:val="single" w:sz="4" w:space="0" w:color="auto"/>
              <w:right w:val="single" w:sz="4" w:space="0" w:color="auto"/>
            </w:tcBorders>
            <w:vAlign w:val="center"/>
            <w:hideMark/>
          </w:tcPr>
          <w:p w14:paraId="05073771" w14:textId="77777777" w:rsidR="009D4B1E" w:rsidRPr="008B4C7D" w:rsidRDefault="009D4B1E" w:rsidP="009D4B1E">
            <w:pPr>
              <w:spacing w:before="0" w:after="0" w:line="256" w:lineRule="auto"/>
              <w:jc w:val="center"/>
              <w:rPr>
                <w:rFonts w:eastAsia="Batang"/>
                <w:color w:val="000000" w:themeColor="text1"/>
                <w:kern w:val="0"/>
                <w:lang w:val="vi-VN" w:eastAsia="ko-KR"/>
                <w14:ligatures w14:val="none"/>
              </w:rPr>
            </w:pPr>
            <w:r w:rsidRPr="008B4C7D">
              <w:rPr>
                <w:rFonts w:eastAsia="Batang"/>
                <w:color w:val="000000" w:themeColor="text1"/>
                <w:kern w:val="0"/>
                <w:lang w:val="vi-VN" w:eastAsia="ko-KR"/>
                <w14:ligatures w14:val="none"/>
              </w:rPr>
              <w:t>5</w:t>
            </w:r>
          </w:p>
        </w:tc>
        <w:tc>
          <w:tcPr>
            <w:tcW w:w="3004" w:type="dxa"/>
            <w:tcBorders>
              <w:top w:val="single" w:sz="4" w:space="0" w:color="auto"/>
              <w:left w:val="single" w:sz="4" w:space="0" w:color="auto"/>
              <w:bottom w:val="single" w:sz="4" w:space="0" w:color="auto"/>
              <w:right w:val="single" w:sz="4" w:space="0" w:color="auto"/>
            </w:tcBorders>
            <w:vAlign w:val="center"/>
            <w:hideMark/>
          </w:tcPr>
          <w:p w14:paraId="00E6A540" w14:textId="77777777" w:rsidR="009D4B1E" w:rsidRPr="008B4C7D" w:rsidRDefault="009D4B1E" w:rsidP="009D4B1E">
            <w:pPr>
              <w:spacing w:before="0" w:after="0" w:line="256" w:lineRule="auto"/>
              <w:rPr>
                <w:rFonts w:eastAsia="Calibri"/>
                <w:color w:val="000000" w:themeColor="text1"/>
                <w:kern w:val="0"/>
                <w:lang w:val="vi-VN" w:eastAsia="ko-KR"/>
                <w14:ligatures w14:val="none"/>
              </w:rPr>
            </w:pPr>
            <w:r w:rsidRPr="008B4C7D">
              <w:rPr>
                <w:rFonts w:eastAsia="Batang"/>
                <w:color w:val="000000" w:themeColor="text1"/>
                <w:kern w:val="0"/>
                <w:lang w:val="vi-VN" w:eastAsia="ko-KR"/>
                <w14:ligatures w14:val="none"/>
              </w:rPr>
              <w:t>Chiều dài kẹp</w:t>
            </w:r>
          </w:p>
        </w:tc>
        <w:tc>
          <w:tcPr>
            <w:tcW w:w="4390" w:type="dxa"/>
            <w:tcBorders>
              <w:top w:val="single" w:sz="4" w:space="0" w:color="auto"/>
              <w:left w:val="single" w:sz="4" w:space="0" w:color="auto"/>
              <w:bottom w:val="single" w:sz="4" w:space="0" w:color="auto"/>
              <w:right w:val="single" w:sz="4" w:space="0" w:color="auto"/>
            </w:tcBorders>
            <w:vAlign w:val="center"/>
            <w:hideMark/>
          </w:tcPr>
          <w:p w14:paraId="2B5E2865" w14:textId="77777777" w:rsidR="009D4B1E" w:rsidRPr="008B4C7D" w:rsidRDefault="009D4B1E" w:rsidP="009D4B1E">
            <w:pPr>
              <w:spacing w:before="0" w:after="0" w:line="254" w:lineRule="auto"/>
              <w:jc w:val="center"/>
              <w:rPr>
                <w:rFonts w:eastAsia="Calibri"/>
                <w:color w:val="000000" w:themeColor="text1"/>
                <w:kern w:val="0"/>
                <w:lang w:val="vi-VN" w:eastAsia="ko-KR"/>
                <w14:ligatures w14:val="none"/>
              </w:rPr>
            </w:pPr>
            <w:r w:rsidRPr="008B4C7D">
              <w:rPr>
                <w:rFonts w:eastAsia="Calibri"/>
                <w:color w:val="000000" w:themeColor="text1"/>
                <w:kern w:val="0"/>
                <w:lang w:val="vi-VN" w:eastAsia="ko-KR"/>
                <w14:ligatures w14:val="none"/>
              </w:rPr>
              <w:t>≥ 110mm</w:t>
            </w:r>
          </w:p>
        </w:tc>
        <w:tc>
          <w:tcPr>
            <w:tcW w:w="1139" w:type="dxa"/>
            <w:tcBorders>
              <w:top w:val="single" w:sz="4" w:space="0" w:color="auto"/>
              <w:left w:val="single" w:sz="4" w:space="0" w:color="auto"/>
              <w:bottom w:val="single" w:sz="4" w:space="0" w:color="auto"/>
              <w:right w:val="single" w:sz="4" w:space="0" w:color="auto"/>
            </w:tcBorders>
          </w:tcPr>
          <w:p w14:paraId="5640819C"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p>
        </w:tc>
      </w:tr>
      <w:tr w:rsidR="008B4C7D" w:rsidRPr="008B4C7D" w14:paraId="59352737" w14:textId="77777777" w:rsidTr="00FD7A7F">
        <w:trPr>
          <w:jc w:val="center"/>
        </w:trPr>
        <w:tc>
          <w:tcPr>
            <w:tcW w:w="951" w:type="dxa"/>
            <w:tcBorders>
              <w:top w:val="single" w:sz="4" w:space="0" w:color="auto"/>
              <w:left w:val="single" w:sz="4" w:space="0" w:color="auto"/>
              <w:bottom w:val="single" w:sz="4" w:space="0" w:color="auto"/>
              <w:right w:val="single" w:sz="4" w:space="0" w:color="auto"/>
            </w:tcBorders>
            <w:vAlign w:val="center"/>
            <w:hideMark/>
          </w:tcPr>
          <w:p w14:paraId="6ECC1E1A" w14:textId="77777777" w:rsidR="009D4B1E" w:rsidRPr="008B4C7D" w:rsidRDefault="009D4B1E" w:rsidP="009D4B1E">
            <w:pPr>
              <w:spacing w:before="0" w:after="0" w:line="256" w:lineRule="auto"/>
              <w:jc w:val="center"/>
              <w:rPr>
                <w:rFonts w:eastAsia="Batang"/>
                <w:color w:val="000000" w:themeColor="text1"/>
                <w:kern w:val="0"/>
                <w:lang w:val="vi-VN" w:eastAsia="ko-KR"/>
                <w14:ligatures w14:val="none"/>
              </w:rPr>
            </w:pPr>
            <w:r w:rsidRPr="008B4C7D">
              <w:rPr>
                <w:rFonts w:eastAsia="Batang"/>
                <w:color w:val="000000" w:themeColor="text1"/>
                <w:kern w:val="0"/>
                <w:lang w:val="vi-VN" w:eastAsia="ko-KR"/>
                <w14:ligatures w14:val="none"/>
              </w:rPr>
              <w:t>6</w:t>
            </w:r>
          </w:p>
        </w:tc>
        <w:tc>
          <w:tcPr>
            <w:tcW w:w="3004" w:type="dxa"/>
            <w:tcBorders>
              <w:top w:val="single" w:sz="4" w:space="0" w:color="auto"/>
              <w:left w:val="single" w:sz="4" w:space="0" w:color="auto"/>
              <w:bottom w:val="single" w:sz="4" w:space="0" w:color="auto"/>
              <w:right w:val="single" w:sz="4" w:space="0" w:color="auto"/>
            </w:tcBorders>
            <w:vAlign w:val="center"/>
            <w:hideMark/>
          </w:tcPr>
          <w:p w14:paraId="27ABC881" w14:textId="77777777" w:rsidR="009D4B1E" w:rsidRPr="008B4C7D" w:rsidRDefault="009D4B1E" w:rsidP="009D4B1E">
            <w:pPr>
              <w:spacing w:before="0" w:after="0" w:line="256" w:lineRule="auto"/>
              <w:rPr>
                <w:rFonts w:eastAsia="Batang"/>
                <w:color w:val="000000" w:themeColor="text1"/>
                <w:kern w:val="0"/>
                <w:lang w:val="vi-VN" w:eastAsia="ko-KR"/>
                <w14:ligatures w14:val="none"/>
              </w:rPr>
            </w:pPr>
            <w:r w:rsidRPr="008B4C7D">
              <w:rPr>
                <w:rFonts w:eastAsia="Batang"/>
                <w:snapToGrid w:val="0"/>
                <w:color w:val="000000" w:themeColor="text1"/>
                <w:kern w:val="0"/>
                <w:lang w:val="vi-VN" w:eastAsia="ko-KR"/>
                <w14:ligatures w14:val="none"/>
              </w:rPr>
              <w:t>Thích hợp cho tiết diện cáp</w:t>
            </w:r>
          </w:p>
        </w:tc>
        <w:tc>
          <w:tcPr>
            <w:tcW w:w="4390" w:type="dxa"/>
            <w:tcBorders>
              <w:top w:val="single" w:sz="4" w:space="0" w:color="auto"/>
              <w:left w:val="single" w:sz="4" w:space="0" w:color="auto"/>
              <w:bottom w:val="single" w:sz="4" w:space="0" w:color="auto"/>
              <w:right w:val="single" w:sz="4" w:space="0" w:color="auto"/>
            </w:tcBorders>
            <w:vAlign w:val="center"/>
            <w:hideMark/>
          </w:tcPr>
          <w:p w14:paraId="0437B67D" w14:textId="77777777" w:rsidR="009D4B1E" w:rsidRPr="008B4C7D" w:rsidRDefault="009D4B1E" w:rsidP="009D4B1E">
            <w:pPr>
              <w:spacing w:before="0" w:after="0" w:line="254" w:lineRule="auto"/>
              <w:jc w:val="center"/>
              <w:rPr>
                <w:rFonts w:eastAsia="Calibri"/>
                <w:color w:val="000000" w:themeColor="text1"/>
                <w:kern w:val="0"/>
                <w:lang w:val="vi-VN" w:eastAsia="ko-KR"/>
                <w14:ligatures w14:val="none"/>
              </w:rPr>
            </w:pPr>
            <w:r w:rsidRPr="008B4C7D">
              <w:rPr>
                <w:rFonts w:eastAsia="Batang"/>
                <w:snapToGrid w:val="0"/>
                <w:color w:val="000000" w:themeColor="text1"/>
                <w:kern w:val="0"/>
                <w:lang w:val="vi-VN" w:eastAsia="ko-KR"/>
                <w14:ligatures w14:val="none"/>
              </w:rPr>
              <w:t>(35 ÷ 70)</w:t>
            </w:r>
            <w:r w:rsidRPr="008B4C7D">
              <w:rPr>
                <w:rFonts w:eastAsia="Batang"/>
                <w:color w:val="000000" w:themeColor="text1"/>
                <w:kern w:val="0"/>
                <w:lang w:val="vi-VN" w:eastAsia="ko-KR"/>
                <w14:ligatures w14:val="none"/>
              </w:rPr>
              <w:t xml:space="preserve"> mm2</w:t>
            </w:r>
          </w:p>
        </w:tc>
        <w:tc>
          <w:tcPr>
            <w:tcW w:w="1139" w:type="dxa"/>
            <w:tcBorders>
              <w:top w:val="single" w:sz="4" w:space="0" w:color="auto"/>
              <w:left w:val="single" w:sz="4" w:space="0" w:color="auto"/>
              <w:bottom w:val="single" w:sz="4" w:space="0" w:color="auto"/>
              <w:right w:val="single" w:sz="4" w:space="0" w:color="auto"/>
            </w:tcBorders>
          </w:tcPr>
          <w:p w14:paraId="686080AC"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p>
        </w:tc>
      </w:tr>
      <w:tr w:rsidR="008B4C7D" w:rsidRPr="008B4C7D" w14:paraId="0771E13E" w14:textId="77777777" w:rsidTr="00FD7A7F">
        <w:trPr>
          <w:jc w:val="center"/>
        </w:trPr>
        <w:tc>
          <w:tcPr>
            <w:tcW w:w="951" w:type="dxa"/>
            <w:tcBorders>
              <w:top w:val="single" w:sz="4" w:space="0" w:color="auto"/>
              <w:left w:val="single" w:sz="4" w:space="0" w:color="auto"/>
              <w:bottom w:val="single" w:sz="4" w:space="0" w:color="auto"/>
              <w:right w:val="single" w:sz="4" w:space="0" w:color="auto"/>
            </w:tcBorders>
            <w:vAlign w:val="center"/>
            <w:hideMark/>
          </w:tcPr>
          <w:p w14:paraId="672E55ED" w14:textId="77777777" w:rsidR="009D4B1E" w:rsidRPr="008B4C7D" w:rsidRDefault="009D4B1E" w:rsidP="009D4B1E">
            <w:pPr>
              <w:spacing w:before="0" w:after="0" w:line="256" w:lineRule="auto"/>
              <w:jc w:val="center"/>
              <w:rPr>
                <w:rFonts w:eastAsia="Batang"/>
                <w:b/>
                <w:bCs/>
                <w:color w:val="000000" w:themeColor="text1"/>
                <w:kern w:val="0"/>
                <w:lang w:val="vi-VN" w:eastAsia="ko-KR"/>
                <w14:ligatures w14:val="none"/>
              </w:rPr>
            </w:pPr>
            <w:r w:rsidRPr="008B4C7D">
              <w:rPr>
                <w:rFonts w:eastAsia="Times New Roman"/>
                <w:b/>
                <w:bCs/>
                <w:color w:val="000000" w:themeColor="text1"/>
                <w:kern w:val="0"/>
                <w:lang w:val="vi-VN"/>
                <w14:ligatures w14:val="none"/>
              </w:rPr>
              <w:t>1.4</w:t>
            </w:r>
          </w:p>
        </w:tc>
        <w:tc>
          <w:tcPr>
            <w:tcW w:w="3004" w:type="dxa"/>
            <w:tcBorders>
              <w:top w:val="single" w:sz="4" w:space="0" w:color="auto"/>
              <w:left w:val="single" w:sz="4" w:space="0" w:color="auto"/>
              <w:bottom w:val="single" w:sz="4" w:space="0" w:color="auto"/>
              <w:right w:val="single" w:sz="4" w:space="0" w:color="auto"/>
            </w:tcBorders>
            <w:vAlign w:val="center"/>
            <w:hideMark/>
          </w:tcPr>
          <w:p w14:paraId="77A342FB" w14:textId="77777777" w:rsidR="009D4B1E" w:rsidRPr="008B4C7D" w:rsidRDefault="009D4B1E" w:rsidP="009D4B1E">
            <w:pPr>
              <w:spacing w:before="0" w:after="0" w:line="256" w:lineRule="auto"/>
              <w:rPr>
                <w:rFonts w:eastAsia="Batang"/>
                <w:b/>
                <w:bCs/>
                <w:snapToGrid w:val="0"/>
                <w:color w:val="000000" w:themeColor="text1"/>
                <w:kern w:val="0"/>
                <w:lang w:val="vi-VN" w:eastAsia="ko-KR"/>
                <w14:ligatures w14:val="none"/>
              </w:rPr>
            </w:pPr>
            <w:r w:rsidRPr="008B4C7D">
              <w:rPr>
                <w:rFonts w:eastAsia="Batang"/>
                <w:b/>
                <w:bCs/>
                <w:snapToGrid w:val="0"/>
                <w:color w:val="000000" w:themeColor="text1"/>
                <w:kern w:val="0"/>
                <w:lang w:val="vi-VN" w:eastAsia="ko-KR"/>
                <w14:ligatures w14:val="none"/>
              </w:rPr>
              <w:t>Tăng đơ néo mạ kẽm</w:t>
            </w:r>
          </w:p>
        </w:tc>
        <w:tc>
          <w:tcPr>
            <w:tcW w:w="4390" w:type="dxa"/>
            <w:tcBorders>
              <w:top w:val="single" w:sz="4" w:space="0" w:color="auto"/>
              <w:left w:val="single" w:sz="4" w:space="0" w:color="auto"/>
              <w:bottom w:val="single" w:sz="4" w:space="0" w:color="auto"/>
              <w:right w:val="single" w:sz="4" w:space="0" w:color="auto"/>
            </w:tcBorders>
            <w:vAlign w:val="center"/>
          </w:tcPr>
          <w:p w14:paraId="4D4D87E0" w14:textId="77777777" w:rsidR="009D4B1E" w:rsidRPr="008B4C7D" w:rsidRDefault="009D4B1E" w:rsidP="009D4B1E">
            <w:pPr>
              <w:spacing w:before="0" w:after="0" w:line="254" w:lineRule="auto"/>
              <w:jc w:val="left"/>
              <w:rPr>
                <w:rFonts w:eastAsia="Batang"/>
                <w:b/>
                <w:bCs/>
                <w:snapToGrid w:val="0"/>
                <w:color w:val="000000" w:themeColor="text1"/>
                <w:kern w:val="0"/>
                <w:lang w:val="vi-VN" w:eastAsia="ko-KR"/>
                <w14:ligatures w14:val="none"/>
              </w:rPr>
            </w:pPr>
          </w:p>
        </w:tc>
        <w:tc>
          <w:tcPr>
            <w:tcW w:w="1139" w:type="dxa"/>
            <w:tcBorders>
              <w:top w:val="single" w:sz="4" w:space="0" w:color="auto"/>
              <w:left w:val="single" w:sz="4" w:space="0" w:color="auto"/>
              <w:bottom w:val="single" w:sz="4" w:space="0" w:color="auto"/>
              <w:right w:val="single" w:sz="4" w:space="0" w:color="auto"/>
            </w:tcBorders>
          </w:tcPr>
          <w:p w14:paraId="32627D69" w14:textId="77777777" w:rsidR="009D4B1E" w:rsidRPr="008B4C7D" w:rsidRDefault="009D4B1E" w:rsidP="009D4B1E">
            <w:pPr>
              <w:spacing w:before="0" w:after="0" w:line="256" w:lineRule="auto"/>
              <w:rPr>
                <w:rFonts w:eastAsia="Times New Roman"/>
                <w:b/>
                <w:bCs/>
                <w:color w:val="000000" w:themeColor="text1"/>
                <w:kern w:val="0"/>
                <w:lang w:val="vi-VN"/>
                <w14:ligatures w14:val="none"/>
              </w:rPr>
            </w:pPr>
          </w:p>
        </w:tc>
      </w:tr>
      <w:tr w:rsidR="008B4C7D" w:rsidRPr="008B4C7D" w14:paraId="7DDB3250" w14:textId="77777777" w:rsidTr="00FD7A7F">
        <w:trPr>
          <w:jc w:val="center"/>
        </w:trPr>
        <w:tc>
          <w:tcPr>
            <w:tcW w:w="951" w:type="dxa"/>
            <w:tcBorders>
              <w:top w:val="single" w:sz="4" w:space="0" w:color="auto"/>
              <w:left w:val="single" w:sz="4" w:space="0" w:color="auto"/>
              <w:bottom w:val="single" w:sz="4" w:space="0" w:color="auto"/>
              <w:right w:val="single" w:sz="4" w:space="0" w:color="auto"/>
            </w:tcBorders>
            <w:vAlign w:val="center"/>
            <w:hideMark/>
          </w:tcPr>
          <w:p w14:paraId="36DAAE90" w14:textId="77777777" w:rsidR="009D4B1E" w:rsidRPr="008B4C7D" w:rsidRDefault="009D4B1E" w:rsidP="009D4B1E">
            <w:pPr>
              <w:spacing w:before="0" w:after="0" w:line="256" w:lineRule="auto"/>
              <w:jc w:val="center"/>
              <w:rPr>
                <w:rFonts w:eastAsia="Batang"/>
                <w:color w:val="000000" w:themeColor="text1"/>
                <w:kern w:val="0"/>
                <w:lang w:val="vi-VN" w:eastAsia="ko-KR"/>
                <w14:ligatures w14:val="none"/>
              </w:rPr>
            </w:pPr>
            <w:r w:rsidRPr="008B4C7D">
              <w:rPr>
                <w:rFonts w:eastAsia="Batang"/>
                <w:color w:val="000000" w:themeColor="text1"/>
                <w:kern w:val="0"/>
                <w:lang w:val="vi-VN" w:eastAsia="ko-KR"/>
                <w14:ligatures w14:val="none"/>
              </w:rPr>
              <w:t>1</w:t>
            </w:r>
          </w:p>
        </w:tc>
        <w:tc>
          <w:tcPr>
            <w:tcW w:w="3004" w:type="dxa"/>
            <w:tcBorders>
              <w:top w:val="single" w:sz="4" w:space="0" w:color="auto"/>
              <w:left w:val="single" w:sz="4" w:space="0" w:color="auto"/>
              <w:bottom w:val="single" w:sz="4" w:space="0" w:color="auto"/>
              <w:right w:val="single" w:sz="4" w:space="0" w:color="auto"/>
            </w:tcBorders>
            <w:vAlign w:val="center"/>
            <w:hideMark/>
          </w:tcPr>
          <w:p w14:paraId="7E679623" w14:textId="77777777" w:rsidR="009D4B1E" w:rsidRPr="008B4C7D" w:rsidRDefault="009D4B1E" w:rsidP="009D4B1E">
            <w:pPr>
              <w:spacing w:before="0" w:after="0" w:line="256" w:lineRule="auto"/>
              <w:rPr>
                <w:rFonts w:eastAsia="Batang"/>
                <w:snapToGrid w:val="0"/>
                <w:color w:val="000000" w:themeColor="text1"/>
                <w:kern w:val="0"/>
                <w:lang w:val="vi-VN" w:eastAsia="ko-KR"/>
                <w14:ligatures w14:val="none"/>
              </w:rPr>
            </w:pPr>
            <w:r w:rsidRPr="008B4C7D">
              <w:rPr>
                <w:rFonts w:eastAsia="Calibri"/>
                <w:color w:val="000000" w:themeColor="text1"/>
                <w:kern w:val="0"/>
                <w:lang w:val="vi-VN" w:eastAsia="ko-KR"/>
                <w14:ligatures w14:val="none"/>
              </w:rPr>
              <w:t>Nhà sản xuất/Nước sản xuất</w:t>
            </w:r>
          </w:p>
        </w:tc>
        <w:tc>
          <w:tcPr>
            <w:tcW w:w="4390" w:type="dxa"/>
            <w:tcBorders>
              <w:top w:val="single" w:sz="4" w:space="0" w:color="auto"/>
              <w:left w:val="single" w:sz="4" w:space="0" w:color="auto"/>
              <w:bottom w:val="single" w:sz="4" w:space="0" w:color="auto"/>
              <w:right w:val="single" w:sz="4" w:space="0" w:color="auto"/>
            </w:tcBorders>
            <w:vAlign w:val="center"/>
            <w:hideMark/>
          </w:tcPr>
          <w:p w14:paraId="66F7B606" w14:textId="77777777" w:rsidR="009D4B1E" w:rsidRPr="008B4C7D" w:rsidRDefault="009D4B1E" w:rsidP="009D4B1E">
            <w:pPr>
              <w:spacing w:before="0" w:after="0" w:line="254" w:lineRule="auto"/>
              <w:jc w:val="center"/>
              <w:rPr>
                <w:rFonts w:eastAsia="Batang"/>
                <w:snapToGrid w:val="0"/>
                <w:color w:val="000000" w:themeColor="text1"/>
                <w:kern w:val="0"/>
                <w:lang w:val="vi-VN" w:eastAsia="ko-KR"/>
                <w14:ligatures w14:val="none"/>
              </w:rPr>
            </w:pPr>
            <w:r w:rsidRPr="008B4C7D">
              <w:rPr>
                <w:rFonts w:eastAsia="Times New Roman"/>
                <w:bCs/>
                <w:color w:val="000000" w:themeColor="text1"/>
                <w:kern w:val="0"/>
                <w:lang w:val="vi-VN"/>
                <w14:ligatures w14:val="none"/>
              </w:rPr>
              <w:t>Nhà thầu nêu rõ</w:t>
            </w:r>
          </w:p>
        </w:tc>
        <w:tc>
          <w:tcPr>
            <w:tcW w:w="1139" w:type="dxa"/>
            <w:tcBorders>
              <w:top w:val="single" w:sz="4" w:space="0" w:color="auto"/>
              <w:left w:val="single" w:sz="4" w:space="0" w:color="auto"/>
              <w:bottom w:val="single" w:sz="4" w:space="0" w:color="auto"/>
              <w:right w:val="single" w:sz="4" w:space="0" w:color="auto"/>
            </w:tcBorders>
          </w:tcPr>
          <w:p w14:paraId="480EE104"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p>
        </w:tc>
      </w:tr>
      <w:tr w:rsidR="008B4C7D" w:rsidRPr="008B4C7D" w14:paraId="5CCE1D1D" w14:textId="77777777" w:rsidTr="00FD7A7F">
        <w:trPr>
          <w:jc w:val="center"/>
        </w:trPr>
        <w:tc>
          <w:tcPr>
            <w:tcW w:w="951" w:type="dxa"/>
            <w:tcBorders>
              <w:top w:val="single" w:sz="4" w:space="0" w:color="auto"/>
              <w:left w:val="single" w:sz="4" w:space="0" w:color="auto"/>
              <w:bottom w:val="single" w:sz="4" w:space="0" w:color="auto"/>
              <w:right w:val="single" w:sz="4" w:space="0" w:color="auto"/>
            </w:tcBorders>
            <w:vAlign w:val="center"/>
            <w:hideMark/>
          </w:tcPr>
          <w:p w14:paraId="5D261B6D" w14:textId="77777777" w:rsidR="009D4B1E" w:rsidRPr="008B4C7D" w:rsidRDefault="009D4B1E" w:rsidP="009D4B1E">
            <w:pPr>
              <w:spacing w:before="0" w:after="0" w:line="256" w:lineRule="auto"/>
              <w:jc w:val="center"/>
              <w:rPr>
                <w:rFonts w:eastAsia="Batang"/>
                <w:color w:val="000000" w:themeColor="text1"/>
                <w:kern w:val="0"/>
                <w:lang w:val="vi-VN" w:eastAsia="ko-KR"/>
                <w14:ligatures w14:val="none"/>
              </w:rPr>
            </w:pPr>
            <w:r w:rsidRPr="008B4C7D">
              <w:rPr>
                <w:rFonts w:eastAsia="Batang"/>
                <w:color w:val="000000" w:themeColor="text1"/>
                <w:kern w:val="0"/>
                <w:lang w:val="vi-VN" w:eastAsia="ko-KR"/>
                <w14:ligatures w14:val="none"/>
              </w:rPr>
              <w:t>2</w:t>
            </w:r>
          </w:p>
        </w:tc>
        <w:tc>
          <w:tcPr>
            <w:tcW w:w="3004" w:type="dxa"/>
            <w:tcBorders>
              <w:top w:val="single" w:sz="4" w:space="0" w:color="auto"/>
              <w:left w:val="single" w:sz="4" w:space="0" w:color="auto"/>
              <w:bottom w:val="single" w:sz="4" w:space="0" w:color="auto"/>
              <w:right w:val="single" w:sz="4" w:space="0" w:color="auto"/>
            </w:tcBorders>
            <w:vAlign w:val="center"/>
            <w:hideMark/>
          </w:tcPr>
          <w:p w14:paraId="19F701E3" w14:textId="77777777" w:rsidR="009D4B1E" w:rsidRPr="008B4C7D" w:rsidRDefault="009D4B1E" w:rsidP="009D4B1E">
            <w:pPr>
              <w:spacing w:before="0" w:after="0" w:line="256" w:lineRule="auto"/>
              <w:rPr>
                <w:rFonts w:eastAsia="Calibri"/>
                <w:color w:val="000000" w:themeColor="text1"/>
                <w:kern w:val="0"/>
                <w:lang w:val="vi-VN" w:eastAsia="ko-KR"/>
                <w14:ligatures w14:val="none"/>
              </w:rPr>
            </w:pPr>
            <w:r w:rsidRPr="008B4C7D">
              <w:rPr>
                <w:rFonts w:eastAsia="Calibri"/>
                <w:color w:val="000000" w:themeColor="text1"/>
                <w:kern w:val="0"/>
                <w:lang w:val="vi-VN" w:eastAsia="ko-KR"/>
                <w14:ligatures w14:val="none"/>
              </w:rPr>
              <w:t>Tiêu chuẩn sản xuất và thử nghiệm</w:t>
            </w:r>
          </w:p>
        </w:tc>
        <w:tc>
          <w:tcPr>
            <w:tcW w:w="4390" w:type="dxa"/>
            <w:tcBorders>
              <w:top w:val="single" w:sz="4" w:space="0" w:color="auto"/>
              <w:left w:val="single" w:sz="4" w:space="0" w:color="auto"/>
              <w:bottom w:val="single" w:sz="4" w:space="0" w:color="auto"/>
              <w:right w:val="single" w:sz="4" w:space="0" w:color="auto"/>
            </w:tcBorders>
            <w:vAlign w:val="center"/>
            <w:hideMark/>
          </w:tcPr>
          <w:p w14:paraId="34101A69" w14:textId="77777777" w:rsidR="009D4B1E" w:rsidRPr="008B4C7D" w:rsidRDefault="009D4B1E" w:rsidP="009D4B1E">
            <w:pPr>
              <w:spacing w:before="0" w:after="0" w:line="254" w:lineRule="auto"/>
              <w:jc w:val="left"/>
              <w:rPr>
                <w:rFonts w:eastAsia="Times New Roman"/>
                <w:color w:val="000000" w:themeColor="text1"/>
                <w:kern w:val="0"/>
                <w:lang w:val="vi-VN"/>
                <w14:ligatures w14:val="none"/>
              </w:rPr>
            </w:pPr>
            <w:r w:rsidRPr="008B4C7D">
              <w:rPr>
                <w:rFonts w:eastAsia="Calibri"/>
                <w:bCs/>
                <w:color w:val="000000" w:themeColor="text1"/>
                <w:kern w:val="0"/>
                <w:lang w:val="vi-VN" w:eastAsia="ko-KR"/>
                <w14:ligatures w14:val="none"/>
              </w:rPr>
              <w:t>Theo Bản vẽ hoặc các tiêu chuẩn tương đương</w:t>
            </w:r>
          </w:p>
        </w:tc>
        <w:tc>
          <w:tcPr>
            <w:tcW w:w="1139" w:type="dxa"/>
            <w:tcBorders>
              <w:top w:val="single" w:sz="4" w:space="0" w:color="auto"/>
              <w:left w:val="single" w:sz="4" w:space="0" w:color="auto"/>
              <w:bottom w:val="single" w:sz="4" w:space="0" w:color="auto"/>
              <w:right w:val="single" w:sz="4" w:space="0" w:color="auto"/>
            </w:tcBorders>
          </w:tcPr>
          <w:p w14:paraId="68D209C8"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p>
        </w:tc>
      </w:tr>
      <w:tr w:rsidR="008B4C7D" w:rsidRPr="008B4C7D" w14:paraId="0EB093B7" w14:textId="77777777" w:rsidTr="00FD7A7F">
        <w:trPr>
          <w:jc w:val="center"/>
        </w:trPr>
        <w:tc>
          <w:tcPr>
            <w:tcW w:w="951" w:type="dxa"/>
            <w:tcBorders>
              <w:top w:val="single" w:sz="4" w:space="0" w:color="auto"/>
              <w:left w:val="single" w:sz="4" w:space="0" w:color="auto"/>
              <w:bottom w:val="single" w:sz="4" w:space="0" w:color="auto"/>
              <w:right w:val="single" w:sz="4" w:space="0" w:color="auto"/>
            </w:tcBorders>
            <w:vAlign w:val="center"/>
            <w:hideMark/>
          </w:tcPr>
          <w:p w14:paraId="6A3FCB1B" w14:textId="77777777" w:rsidR="009D4B1E" w:rsidRPr="008B4C7D" w:rsidRDefault="009D4B1E" w:rsidP="009D4B1E">
            <w:pPr>
              <w:spacing w:before="0" w:after="0" w:line="256" w:lineRule="auto"/>
              <w:jc w:val="center"/>
              <w:rPr>
                <w:rFonts w:eastAsia="Batang"/>
                <w:color w:val="000000" w:themeColor="text1"/>
                <w:kern w:val="0"/>
                <w:lang w:val="vi-VN" w:eastAsia="ko-KR"/>
                <w14:ligatures w14:val="none"/>
              </w:rPr>
            </w:pPr>
            <w:r w:rsidRPr="008B4C7D">
              <w:rPr>
                <w:rFonts w:eastAsia="Batang"/>
                <w:color w:val="000000" w:themeColor="text1"/>
                <w:kern w:val="0"/>
                <w:lang w:val="vi-VN" w:eastAsia="ko-KR"/>
                <w14:ligatures w14:val="none"/>
              </w:rPr>
              <w:t>3</w:t>
            </w:r>
          </w:p>
        </w:tc>
        <w:tc>
          <w:tcPr>
            <w:tcW w:w="3004" w:type="dxa"/>
            <w:tcBorders>
              <w:top w:val="single" w:sz="4" w:space="0" w:color="auto"/>
              <w:left w:val="single" w:sz="4" w:space="0" w:color="auto"/>
              <w:bottom w:val="single" w:sz="4" w:space="0" w:color="auto"/>
              <w:right w:val="single" w:sz="4" w:space="0" w:color="auto"/>
            </w:tcBorders>
            <w:vAlign w:val="center"/>
            <w:hideMark/>
          </w:tcPr>
          <w:p w14:paraId="2C5FC864" w14:textId="77777777" w:rsidR="009D4B1E" w:rsidRPr="008B4C7D" w:rsidRDefault="009D4B1E" w:rsidP="009D4B1E">
            <w:pPr>
              <w:spacing w:before="0" w:after="0" w:line="256" w:lineRule="auto"/>
              <w:rPr>
                <w:rFonts w:eastAsia="Calibri"/>
                <w:color w:val="000000" w:themeColor="text1"/>
                <w:kern w:val="0"/>
                <w:lang w:val="vi-VN" w:eastAsia="ko-KR"/>
                <w14:ligatures w14:val="none"/>
              </w:rPr>
            </w:pPr>
            <w:r w:rsidRPr="008B4C7D">
              <w:rPr>
                <w:rFonts w:eastAsia="Calibri"/>
                <w:color w:val="000000" w:themeColor="text1"/>
                <w:kern w:val="0"/>
                <w:lang w:val="vi-VN" w:eastAsia="ko-KR"/>
                <w14:ligatures w14:val="none"/>
              </w:rPr>
              <w:t>Mã hiệu</w:t>
            </w:r>
          </w:p>
        </w:tc>
        <w:tc>
          <w:tcPr>
            <w:tcW w:w="4390" w:type="dxa"/>
            <w:tcBorders>
              <w:top w:val="single" w:sz="4" w:space="0" w:color="auto"/>
              <w:left w:val="single" w:sz="4" w:space="0" w:color="auto"/>
              <w:bottom w:val="single" w:sz="4" w:space="0" w:color="auto"/>
              <w:right w:val="single" w:sz="4" w:space="0" w:color="auto"/>
            </w:tcBorders>
            <w:vAlign w:val="center"/>
            <w:hideMark/>
          </w:tcPr>
          <w:p w14:paraId="71976849" w14:textId="77777777" w:rsidR="009D4B1E" w:rsidRPr="008B4C7D" w:rsidRDefault="009D4B1E" w:rsidP="009D4B1E">
            <w:pPr>
              <w:spacing w:before="0" w:after="0" w:line="254" w:lineRule="auto"/>
              <w:jc w:val="left"/>
              <w:rPr>
                <w:rFonts w:eastAsia="Calibri"/>
                <w:bCs/>
                <w:color w:val="000000" w:themeColor="text1"/>
                <w:kern w:val="0"/>
                <w:lang w:val="vi-VN" w:eastAsia="ko-KR"/>
                <w14:ligatures w14:val="none"/>
              </w:rPr>
            </w:pPr>
            <w:r w:rsidRPr="008B4C7D">
              <w:rPr>
                <w:rFonts w:eastAsia="Times New Roman"/>
                <w:color w:val="000000" w:themeColor="text1"/>
                <w:kern w:val="0"/>
                <w:lang w:val="vi-VN"/>
                <w14:ligatures w14:val="none"/>
              </w:rPr>
              <w:t>Nhà thầu nêu cụ thể</w:t>
            </w:r>
          </w:p>
        </w:tc>
        <w:tc>
          <w:tcPr>
            <w:tcW w:w="1139" w:type="dxa"/>
            <w:tcBorders>
              <w:top w:val="single" w:sz="4" w:space="0" w:color="auto"/>
              <w:left w:val="single" w:sz="4" w:space="0" w:color="auto"/>
              <w:bottom w:val="single" w:sz="4" w:space="0" w:color="auto"/>
              <w:right w:val="single" w:sz="4" w:space="0" w:color="auto"/>
            </w:tcBorders>
          </w:tcPr>
          <w:p w14:paraId="5888AF0E"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p>
        </w:tc>
      </w:tr>
      <w:tr w:rsidR="008B4C7D" w:rsidRPr="008B4C7D" w14:paraId="56B81FAA" w14:textId="77777777" w:rsidTr="00FD7A7F">
        <w:trPr>
          <w:jc w:val="center"/>
        </w:trPr>
        <w:tc>
          <w:tcPr>
            <w:tcW w:w="951" w:type="dxa"/>
            <w:tcBorders>
              <w:top w:val="single" w:sz="4" w:space="0" w:color="auto"/>
              <w:left w:val="single" w:sz="4" w:space="0" w:color="auto"/>
              <w:bottom w:val="single" w:sz="4" w:space="0" w:color="auto"/>
              <w:right w:val="single" w:sz="4" w:space="0" w:color="auto"/>
            </w:tcBorders>
            <w:vAlign w:val="center"/>
            <w:hideMark/>
          </w:tcPr>
          <w:p w14:paraId="271F8EFA" w14:textId="77777777" w:rsidR="009D4B1E" w:rsidRPr="008B4C7D" w:rsidRDefault="009D4B1E" w:rsidP="009D4B1E">
            <w:pPr>
              <w:spacing w:before="0" w:after="0" w:line="256" w:lineRule="auto"/>
              <w:jc w:val="center"/>
              <w:rPr>
                <w:rFonts w:eastAsia="Batang"/>
                <w:color w:val="000000" w:themeColor="text1"/>
                <w:kern w:val="0"/>
                <w:lang w:val="vi-VN" w:eastAsia="ko-KR"/>
                <w14:ligatures w14:val="none"/>
              </w:rPr>
            </w:pPr>
            <w:r w:rsidRPr="008B4C7D">
              <w:rPr>
                <w:rFonts w:eastAsia="Batang"/>
                <w:color w:val="000000" w:themeColor="text1"/>
                <w:kern w:val="0"/>
                <w:lang w:val="vi-VN" w:eastAsia="ko-KR"/>
                <w14:ligatures w14:val="none"/>
              </w:rPr>
              <w:t>4</w:t>
            </w:r>
          </w:p>
        </w:tc>
        <w:tc>
          <w:tcPr>
            <w:tcW w:w="3004" w:type="dxa"/>
            <w:tcBorders>
              <w:top w:val="single" w:sz="4" w:space="0" w:color="auto"/>
              <w:left w:val="single" w:sz="4" w:space="0" w:color="auto"/>
              <w:bottom w:val="single" w:sz="4" w:space="0" w:color="auto"/>
              <w:right w:val="single" w:sz="4" w:space="0" w:color="auto"/>
            </w:tcBorders>
            <w:vAlign w:val="center"/>
            <w:hideMark/>
          </w:tcPr>
          <w:p w14:paraId="00BCC8D8" w14:textId="77777777" w:rsidR="009D4B1E" w:rsidRPr="008B4C7D" w:rsidRDefault="009D4B1E" w:rsidP="009D4B1E">
            <w:pPr>
              <w:spacing w:before="0" w:after="0" w:line="256" w:lineRule="auto"/>
              <w:rPr>
                <w:rFonts w:eastAsia="Calibri"/>
                <w:color w:val="000000" w:themeColor="text1"/>
                <w:kern w:val="0"/>
                <w:lang w:val="vi-VN" w:eastAsia="ko-KR"/>
                <w14:ligatures w14:val="none"/>
              </w:rPr>
            </w:pPr>
            <w:r w:rsidRPr="008B4C7D">
              <w:rPr>
                <w:rFonts w:eastAsia="Calibri"/>
                <w:bCs/>
                <w:color w:val="000000" w:themeColor="text1"/>
                <w:kern w:val="0"/>
                <w:lang w:val="vi-VN" w:eastAsia="ko-KR"/>
                <w14:ligatures w14:val="none"/>
              </w:rPr>
              <w:t>Vật liệu</w:t>
            </w:r>
          </w:p>
        </w:tc>
        <w:tc>
          <w:tcPr>
            <w:tcW w:w="4390" w:type="dxa"/>
            <w:tcBorders>
              <w:top w:val="single" w:sz="4" w:space="0" w:color="auto"/>
              <w:left w:val="single" w:sz="4" w:space="0" w:color="auto"/>
              <w:bottom w:val="single" w:sz="4" w:space="0" w:color="auto"/>
              <w:right w:val="single" w:sz="4" w:space="0" w:color="auto"/>
            </w:tcBorders>
            <w:vAlign w:val="center"/>
            <w:hideMark/>
          </w:tcPr>
          <w:p w14:paraId="6571A689" w14:textId="77777777" w:rsidR="009D4B1E" w:rsidRPr="008B4C7D" w:rsidRDefault="009D4B1E" w:rsidP="009D4B1E">
            <w:pPr>
              <w:spacing w:before="0" w:after="0" w:line="254" w:lineRule="auto"/>
              <w:jc w:val="left"/>
              <w:rPr>
                <w:rFonts w:eastAsia="Times New Roman"/>
                <w:color w:val="000000" w:themeColor="text1"/>
                <w:kern w:val="0"/>
                <w:lang w:val="vi-VN"/>
                <w14:ligatures w14:val="none"/>
              </w:rPr>
            </w:pPr>
            <w:r w:rsidRPr="008B4C7D">
              <w:rPr>
                <w:rFonts w:eastAsia="Calibri"/>
                <w:bCs/>
                <w:color w:val="000000" w:themeColor="text1"/>
                <w:kern w:val="0"/>
                <w:lang w:val="vi-VN" w:eastAsia="ko-KR"/>
                <w14:ligatures w14:val="none"/>
              </w:rPr>
              <w:t>Thép, được mạ kẽm nhúng nóng</w:t>
            </w:r>
          </w:p>
        </w:tc>
        <w:tc>
          <w:tcPr>
            <w:tcW w:w="1139" w:type="dxa"/>
            <w:tcBorders>
              <w:top w:val="single" w:sz="4" w:space="0" w:color="auto"/>
              <w:left w:val="single" w:sz="4" w:space="0" w:color="auto"/>
              <w:bottom w:val="single" w:sz="4" w:space="0" w:color="auto"/>
              <w:right w:val="single" w:sz="4" w:space="0" w:color="auto"/>
            </w:tcBorders>
          </w:tcPr>
          <w:p w14:paraId="540ECC15"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p>
        </w:tc>
      </w:tr>
      <w:tr w:rsidR="008B4C7D" w:rsidRPr="008B4C7D" w14:paraId="0F4D8FD2" w14:textId="77777777" w:rsidTr="00FD7A7F">
        <w:trPr>
          <w:jc w:val="center"/>
        </w:trPr>
        <w:tc>
          <w:tcPr>
            <w:tcW w:w="951" w:type="dxa"/>
            <w:tcBorders>
              <w:top w:val="single" w:sz="4" w:space="0" w:color="auto"/>
              <w:left w:val="single" w:sz="4" w:space="0" w:color="auto"/>
              <w:bottom w:val="single" w:sz="4" w:space="0" w:color="auto"/>
              <w:right w:val="single" w:sz="4" w:space="0" w:color="auto"/>
            </w:tcBorders>
            <w:vAlign w:val="center"/>
            <w:hideMark/>
          </w:tcPr>
          <w:p w14:paraId="70A39505" w14:textId="77777777" w:rsidR="009D4B1E" w:rsidRPr="008B4C7D" w:rsidRDefault="009D4B1E" w:rsidP="009D4B1E">
            <w:pPr>
              <w:spacing w:before="0" w:after="0" w:line="256" w:lineRule="auto"/>
              <w:jc w:val="center"/>
              <w:rPr>
                <w:rFonts w:eastAsia="Batang"/>
                <w:color w:val="000000" w:themeColor="text1"/>
                <w:kern w:val="0"/>
                <w:lang w:val="vi-VN" w:eastAsia="ko-KR"/>
                <w14:ligatures w14:val="none"/>
              </w:rPr>
            </w:pPr>
            <w:r w:rsidRPr="008B4C7D">
              <w:rPr>
                <w:rFonts w:eastAsia="Batang"/>
                <w:color w:val="000000" w:themeColor="text1"/>
                <w:kern w:val="0"/>
                <w:lang w:val="vi-VN" w:eastAsia="ko-KR"/>
                <w14:ligatures w14:val="none"/>
              </w:rPr>
              <w:t>5</w:t>
            </w:r>
          </w:p>
        </w:tc>
        <w:tc>
          <w:tcPr>
            <w:tcW w:w="3004" w:type="dxa"/>
            <w:tcBorders>
              <w:top w:val="single" w:sz="4" w:space="0" w:color="auto"/>
              <w:left w:val="single" w:sz="4" w:space="0" w:color="auto"/>
              <w:bottom w:val="single" w:sz="4" w:space="0" w:color="auto"/>
              <w:right w:val="single" w:sz="4" w:space="0" w:color="auto"/>
            </w:tcBorders>
            <w:vAlign w:val="center"/>
            <w:hideMark/>
          </w:tcPr>
          <w:p w14:paraId="4E98DFF8" w14:textId="77777777" w:rsidR="009D4B1E" w:rsidRPr="008B4C7D" w:rsidRDefault="009D4B1E" w:rsidP="009D4B1E">
            <w:pPr>
              <w:spacing w:before="0" w:after="0" w:line="256" w:lineRule="auto"/>
              <w:rPr>
                <w:rFonts w:eastAsia="Calibri"/>
                <w:color w:val="000000" w:themeColor="text1"/>
                <w:kern w:val="0"/>
                <w:lang w:val="vi-VN" w:eastAsia="ko-KR"/>
                <w14:ligatures w14:val="none"/>
              </w:rPr>
            </w:pPr>
            <w:r w:rsidRPr="008B4C7D">
              <w:rPr>
                <w:rFonts w:eastAsia="Calibri"/>
                <w:color w:val="000000" w:themeColor="text1"/>
                <w:kern w:val="0"/>
                <w:lang w:val="vi-VN" w:eastAsia="ko-KR"/>
                <w14:ligatures w14:val="none"/>
              </w:rPr>
              <w:t>Chiều dày lớp mạ</w:t>
            </w:r>
          </w:p>
        </w:tc>
        <w:tc>
          <w:tcPr>
            <w:tcW w:w="4390" w:type="dxa"/>
            <w:tcBorders>
              <w:top w:val="single" w:sz="4" w:space="0" w:color="auto"/>
              <w:left w:val="single" w:sz="4" w:space="0" w:color="auto"/>
              <w:bottom w:val="single" w:sz="4" w:space="0" w:color="auto"/>
              <w:right w:val="single" w:sz="4" w:space="0" w:color="auto"/>
            </w:tcBorders>
            <w:vAlign w:val="center"/>
            <w:hideMark/>
          </w:tcPr>
          <w:p w14:paraId="59D5105F" w14:textId="77777777" w:rsidR="009D4B1E" w:rsidRPr="008B4C7D" w:rsidRDefault="009D4B1E" w:rsidP="009D4B1E">
            <w:pPr>
              <w:spacing w:before="0" w:after="0" w:line="254" w:lineRule="auto"/>
              <w:jc w:val="center"/>
              <w:rPr>
                <w:rFonts w:eastAsia="Calibri"/>
                <w:color w:val="000000" w:themeColor="text1"/>
                <w:kern w:val="0"/>
                <w:lang w:val="vi-VN" w:eastAsia="ko-KR"/>
                <w14:ligatures w14:val="none"/>
              </w:rPr>
            </w:pPr>
            <w:r w:rsidRPr="008B4C7D">
              <w:rPr>
                <w:rFonts w:eastAsia="Calibri"/>
                <w:color w:val="000000" w:themeColor="text1"/>
                <w:kern w:val="0"/>
                <w:lang w:val="vi-VN" w:eastAsia="ko-KR"/>
                <w14:ligatures w14:val="none"/>
              </w:rPr>
              <w:t>≥ 85</w:t>
            </w:r>
            <w:r w:rsidRPr="008B4C7D">
              <w:rPr>
                <w:rFonts w:eastAsia="Calibri"/>
                <w:color w:val="000000" w:themeColor="text1"/>
                <w:kern w:val="0"/>
                <w:lang w:val="vi-VN" w:eastAsia="ko-KR"/>
                <w14:ligatures w14:val="none"/>
              </w:rPr>
              <w:sym w:font="Symbol" w:char="F06D"/>
            </w:r>
            <w:r w:rsidRPr="008B4C7D">
              <w:rPr>
                <w:rFonts w:eastAsia="Calibri"/>
                <w:color w:val="000000" w:themeColor="text1"/>
                <w:kern w:val="0"/>
                <w:lang w:val="vi-VN" w:eastAsia="ko-KR"/>
                <w14:ligatures w14:val="none"/>
              </w:rPr>
              <w:t>m</w:t>
            </w:r>
          </w:p>
          <w:p w14:paraId="5DE20033" w14:textId="77777777" w:rsidR="009D4B1E" w:rsidRPr="008B4C7D" w:rsidRDefault="009D4B1E" w:rsidP="009D4B1E">
            <w:pPr>
              <w:spacing w:before="0" w:after="0" w:line="254" w:lineRule="auto"/>
              <w:jc w:val="center"/>
              <w:rPr>
                <w:rFonts w:eastAsia="Calibri"/>
                <w:color w:val="000000" w:themeColor="text1"/>
                <w:kern w:val="0"/>
                <w:lang w:val="vi-VN" w:eastAsia="ko-KR"/>
                <w14:ligatures w14:val="none"/>
              </w:rPr>
            </w:pPr>
            <w:r w:rsidRPr="008B4C7D">
              <w:rPr>
                <w:rFonts w:eastAsia="Calibri"/>
                <w:color w:val="000000" w:themeColor="text1"/>
                <w:kern w:val="0"/>
                <w:lang w:val="vi-VN" w:eastAsia="ko-KR"/>
                <w14:ligatures w14:val="none"/>
              </w:rPr>
              <w:t>(Phần ren ≥ 55</w:t>
            </w:r>
            <w:r w:rsidRPr="008B4C7D">
              <w:rPr>
                <w:rFonts w:eastAsia="Calibri"/>
                <w:color w:val="000000" w:themeColor="text1"/>
                <w:kern w:val="0"/>
                <w:lang w:val="vi-VN" w:eastAsia="ko-KR"/>
                <w14:ligatures w14:val="none"/>
              </w:rPr>
              <w:sym w:font="Symbol" w:char="F06D"/>
            </w:r>
            <w:r w:rsidRPr="008B4C7D">
              <w:rPr>
                <w:rFonts w:eastAsia="Calibri"/>
                <w:color w:val="000000" w:themeColor="text1"/>
                <w:kern w:val="0"/>
                <w:lang w:val="vi-VN" w:eastAsia="ko-KR"/>
                <w14:ligatures w14:val="none"/>
              </w:rPr>
              <w:t>m)</w:t>
            </w:r>
          </w:p>
        </w:tc>
        <w:tc>
          <w:tcPr>
            <w:tcW w:w="1139" w:type="dxa"/>
            <w:tcBorders>
              <w:top w:val="single" w:sz="4" w:space="0" w:color="auto"/>
              <w:left w:val="single" w:sz="4" w:space="0" w:color="auto"/>
              <w:bottom w:val="single" w:sz="4" w:space="0" w:color="auto"/>
              <w:right w:val="single" w:sz="4" w:space="0" w:color="auto"/>
            </w:tcBorders>
          </w:tcPr>
          <w:p w14:paraId="422E8FC0"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p>
        </w:tc>
      </w:tr>
      <w:tr w:rsidR="008B4C7D" w:rsidRPr="008B4C7D" w14:paraId="02ADEEC4" w14:textId="77777777" w:rsidTr="00FD7A7F">
        <w:trPr>
          <w:jc w:val="center"/>
        </w:trPr>
        <w:tc>
          <w:tcPr>
            <w:tcW w:w="951" w:type="dxa"/>
            <w:tcBorders>
              <w:top w:val="single" w:sz="4" w:space="0" w:color="auto"/>
              <w:left w:val="single" w:sz="4" w:space="0" w:color="auto"/>
              <w:bottom w:val="single" w:sz="4" w:space="0" w:color="auto"/>
              <w:right w:val="single" w:sz="4" w:space="0" w:color="auto"/>
            </w:tcBorders>
            <w:vAlign w:val="center"/>
            <w:hideMark/>
          </w:tcPr>
          <w:p w14:paraId="2D932150" w14:textId="77777777" w:rsidR="009D4B1E" w:rsidRPr="008B4C7D" w:rsidRDefault="009D4B1E" w:rsidP="009D4B1E">
            <w:pPr>
              <w:spacing w:before="0" w:after="0" w:line="256" w:lineRule="auto"/>
              <w:jc w:val="center"/>
              <w:rPr>
                <w:rFonts w:eastAsia="Batang"/>
                <w:color w:val="000000" w:themeColor="text1"/>
                <w:kern w:val="0"/>
                <w:lang w:val="vi-VN" w:eastAsia="ko-KR"/>
                <w14:ligatures w14:val="none"/>
              </w:rPr>
            </w:pPr>
            <w:r w:rsidRPr="008B4C7D">
              <w:rPr>
                <w:rFonts w:eastAsia="Batang"/>
                <w:color w:val="000000" w:themeColor="text1"/>
                <w:kern w:val="0"/>
                <w:lang w:val="vi-VN" w:eastAsia="ko-KR"/>
                <w14:ligatures w14:val="none"/>
              </w:rPr>
              <w:t>6</w:t>
            </w:r>
          </w:p>
        </w:tc>
        <w:tc>
          <w:tcPr>
            <w:tcW w:w="3004" w:type="dxa"/>
            <w:tcBorders>
              <w:top w:val="single" w:sz="4" w:space="0" w:color="auto"/>
              <w:left w:val="single" w:sz="4" w:space="0" w:color="auto"/>
              <w:bottom w:val="single" w:sz="4" w:space="0" w:color="auto"/>
              <w:right w:val="single" w:sz="4" w:space="0" w:color="auto"/>
            </w:tcBorders>
            <w:vAlign w:val="center"/>
            <w:hideMark/>
          </w:tcPr>
          <w:p w14:paraId="0071D27B" w14:textId="77777777" w:rsidR="009D4B1E" w:rsidRPr="008B4C7D" w:rsidRDefault="009D4B1E" w:rsidP="009D4B1E">
            <w:pPr>
              <w:spacing w:before="0" w:after="0" w:line="256" w:lineRule="auto"/>
              <w:rPr>
                <w:rFonts w:eastAsia="Calibri"/>
                <w:color w:val="000000" w:themeColor="text1"/>
                <w:kern w:val="0"/>
                <w:lang w:val="vi-VN" w:eastAsia="ko-KR"/>
                <w14:ligatures w14:val="none"/>
              </w:rPr>
            </w:pPr>
            <w:r w:rsidRPr="008B4C7D">
              <w:rPr>
                <w:rFonts w:eastAsia="Calibri"/>
                <w:color w:val="000000" w:themeColor="text1"/>
                <w:kern w:val="0"/>
                <w:lang w:val="vi-VN" w:eastAsia="ko-KR"/>
                <w14:ligatures w14:val="none"/>
              </w:rPr>
              <w:t>Chiều dài tăng đơ (Khi vặn hết ren)</w:t>
            </w:r>
          </w:p>
        </w:tc>
        <w:tc>
          <w:tcPr>
            <w:tcW w:w="4390" w:type="dxa"/>
            <w:tcBorders>
              <w:top w:val="single" w:sz="4" w:space="0" w:color="auto"/>
              <w:left w:val="single" w:sz="4" w:space="0" w:color="auto"/>
              <w:bottom w:val="single" w:sz="4" w:space="0" w:color="auto"/>
              <w:right w:val="single" w:sz="4" w:space="0" w:color="auto"/>
            </w:tcBorders>
            <w:vAlign w:val="center"/>
            <w:hideMark/>
          </w:tcPr>
          <w:p w14:paraId="29A4790C" w14:textId="77777777" w:rsidR="009D4B1E" w:rsidRPr="008B4C7D" w:rsidRDefault="009D4B1E" w:rsidP="009D4B1E">
            <w:pPr>
              <w:spacing w:before="0" w:after="0" w:line="254" w:lineRule="auto"/>
              <w:jc w:val="center"/>
              <w:rPr>
                <w:rFonts w:eastAsia="Times New Roman"/>
                <w:color w:val="000000" w:themeColor="text1"/>
                <w:kern w:val="0"/>
                <w:lang w:val="vi-VN"/>
                <w14:ligatures w14:val="none"/>
              </w:rPr>
            </w:pPr>
            <w:r w:rsidRPr="008B4C7D">
              <w:rPr>
                <w:rFonts w:eastAsia="Calibri"/>
                <w:color w:val="000000" w:themeColor="text1"/>
                <w:kern w:val="0"/>
                <w:u w:val="single"/>
                <w:lang w:val="vi-VN" w:eastAsia="ko-KR"/>
                <w14:ligatures w14:val="none"/>
              </w:rPr>
              <w:t>&gt;</w:t>
            </w:r>
            <w:r w:rsidRPr="008B4C7D">
              <w:rPr>
                <w:rFonts w:eastAsia="Calibri"/>
                <w:color w:val="000000" w:themeColor="text1"/>
                <w:kern w:val="0"/>
                <w:lang w:val="vi-VN" w:eastAsia="ko-KR"/>
                <w14:ligatures w14:val="none"/>
              </w:rPr>
              <w:t xml:space="preserve"> 355mm</w:t>
            </w:r>
          </w:p>
        </w:tc>
        <w:tc>
          <w:tcPr>
            <w:tcW w:w="1139" w:type="dxa"/>
            <w:tcBorders>
              <w:top w:val="single" w:sz="4" w:space="0" w:color="auto"/>
              <w:left w:val="single" w:sz="4" w:space="0" w:color="auto"/>
              <w:bottom w:val="single" w:sz="4" w:space="0" w:color="auto"/>
              <w:right w:val="single" w:sz="4" w:space="0" w:color="auto"/>
            </w:tcBorders>
          </w:tcPr>
          <w:p w14:paraId="25C49C53"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p>
        </w:tc>
      </w:tr>
      <w:tr w:rsidR="008B4C7D" w:rsidRPr="008B4C7D" w14:paraId="0674C840" w14:textId="77777777" w:rsidTr="00FD7A7F">
        <w:trPr>
          <w:jc w:val="center"/>
        </w:trPr>
        <w:tc>
          <w:tcPr>
            <w:tcW w:w="951" w:type="dxa"/>
            <w:tcBorders>
              <w:top w:val="single" w:sz="4" w:space="0" w:color="auto"/>
              <w:left w:val="single" w:sz="4" w:space="0" w:color="auto"/>
              <w:bottom w:val="single" w:sz="4" w:space="0" w:color="auto"/>
              <w:right w:val="single" w:sz="4" w:space="0" w:color="auto"/>
            </w:tcBorders>
            <w:vAlign w:val="center"/>
            <w:hideMark/>
          </w:tcPr>
          <w:p w14:paraId="65AD7F6C" w14:textId="77777777" w:rsidR="009D4B1E" w:rsidRPr="008B4C7D" w:rsidRDefault="009D4B1E" w:rsidP="009D4B1E">
            <w:pPr>
              <w:spacing w:before="0" w:after="0" w:line="256" w:lineRule="auto"/>
              <w:jc w:val="center"/>
              <w:rPr>
                <w:rFonts w:eastAsia="Batang"/>
                <w:color w:val="000000" w:themeColor="text1"/>
                <w:kern w:val="0"/>
                <w:lang w:val="vi-VN" w:eastAsia="ko-KR"/>
                <w14:ligatures w14:val="none"/>
              </w:rPr>
            </w:pPr>
            <w:r w:rsidRPr="008B4C7D">
              <w:rPr>
                <w:rFonts w:eastAsia="Batang"/>
                <w:color w:val="000000" w:themeColor="text1"/>
                <w:kern w:val="0"/>
                <w:lang w:val="vi-VN" w:eastAsia="ko-KR"/>
                <w14:ligatures w14:val="none"/>
              </w:rPr>
              <w:t>7</w:t>
            </w:r>
          </w:p>
        </w:tc>
        <w:tc>
          <w:tcPr>
            <w:tcW w:w="3004" w:type="dxa"/>
            <w:tcBorders>
              <w:top w:val="single" w:sz="4" w:space="0" w:color="auto"/>
              <w:left w:val="single" w:sz="4" w:space="0" w:color="auto"/>
              <w:bottom w:val="single" w:sz="4" w:space="0" w:color="auto"/>
              <w:right w:val="single" w:sz="4" w:space="0" w:color="auto"/>
            </w:tcBorders>
            <w:vAlign w:val="center"/>
            <w:hideMark/>
          </w:tcPr>
          <w:p w14:paraId="4BFE4CDB" w14:textId="77777777" w:rsidR="009D4B1E" w:rsidRPr="008B4C7D" w:rsidRDefault="009D4B1E" w:rsidP="009D4B1E">
            <w:pPr>
              <w:spacing w:before="0" w:after="0" w:line="256" w:lineRule="auto"/>
              <w:rPr>
                <w:rFonts w:eastAsia="Calibri"/>
                <w:color w:val="000000" w:themeColor="text1"/>
                <w:kern w:val="0"/>
                <w:lang w:val="vi-VN" w:eastAsia="ko-KR"/>
                <w14:ligatures w14:val="none"/>
              </w:rPr>
            </w:pPr>
            <w:r w:rsidRPr="008B4C7D">
              <w:rPr>
                <w:rFonts w:eastAsia="Calibri"/>
                <w:color w:val="000000" w:themeColor="text1"/>
                <w:kern w:val="0"/>
                <w:lang w:val="vi-VN" w:eastAsia="ko-KR"/>
                <w14:ligatures w14:val="none"/>
              </w:rPr>
              <w:t>Đường kính của ty vặn</w:t>
            </w:r>
          </w:p>
        </w:tc>
        <w:tc>
          <w:tcPr>
            <w:tcW w:w="4390" w:type="dxa"/>
            <w:tcBorders>
              <w:top w:val="single" w:sz="4" w:space="0" w:color="auto"/>
              <w:left w:val="single" w:sz="4" w:space="0" w:color="auto"/>
              <w:bottom w:val="single" w:sz="4" w:space="0" w:color="auto"/>
              <w:right w:val="single" w:sz="4" w:space="0" w:color="auto"/>
            </w:tcBorders>
            <w:vAlign w:val="center"/>
            <w:hideMark/>
          </w:tcPr>
          <w:p w14:paraId="75D754F5" w14:textId="77777777" w:rsidR="009D4B1E" w:rsidRPr="008B4C7D" w:rsidRDefault="009D4B1E" w:rsidP="009D4B1E">
            <w:pPr>
              <w:spacing w:before="0" w:after="0" w:line="254" w:lineRule="auto"/>
              <w:jc w:val="center"/>
              <w:rPr>
                <w:rFonts w:eastAsia="Calibri"/>
                <w:color w:val="000000" w:themeColor="text1"/>
                <w:kern w:val="0"/>
                <w:lang w:val="vi-VN" w:eastAsia="ko-KR"/>
                <w14:ligatures w14:val="none"/>
              </w:rPr>
            </w:pPr>
            <w:r w:rsidRPr="008B4C7D">
              <w:rPr>
                <w:rFonts w:eastAsia="Calibri"/>
                <w:color w:val="000000" w:themeColor="text1"/>
                <w:kern w:val="0"/>
                <w:u w:val="single"/>
                <w:lang w:val="vi-VN" w:eastAsia="ko-KR"/>
                <w14:ligatures w14:val="none"/>
              </w:rPr>
              <w:t>&gt;</w:t>
            </w:r>
            <w:r w:rsidRPr="008B4C7D">
              <w:rPr>
                <w:rFonts w:eastAsia="Calibri"/>
                <w:color w:val="000000" w:themeColor="text1"/>
                <w:kern w:val="0"/>
                <w:lang w:val="vi-VN" w:eastAsia="ko-KR"/>
                <w14:ligatures w14:val="none"/>
              </w:rPr>
              <w:t xml:space="preserve"> 22mm</w:t>
            </w:r>
          </w:p>
        </w:tc>
        <w:tc>
          <w:tcPr>
            <w:tcW w:w="1139" w:type="dxa"/>
            <w:tcBorders>
              <w:top w:val="single" w:sz="4" w:space="0" w:color="auto"/>
              <w:left w:val="single" w:sz="4" w:space="0" w:color="auto"/>
              <w:bottom w:val="single" w:sz="4" w:space="0" w:color="auto"/>
              <w:right w:val="single" w:sz="4" w:space="0" w:color="auto"/>
            </w:tcBorders>
          </w:tcPr>
          <w:p w14:paraId="60E32E51"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p>
        </w:tc>
      </w:tr>
      <w:tr w:rsidR="008B4C7D" w:rsidRPr="008B4C7D" w14:paraId="571D08C3" w14:textId="77777777" w:rsidTr="00FD7A7F">
        <w:trPr>
          <w:jc w:val="center"/>
        </w:trPr>
        <w:tc>
          <w:tcPr>
            <w:tcW w:w="951" w:type="dxa"/>
            <w:tcBorders>
              <w:top w:val="single" w:sz="4" w:space="0" w:color="auto"/>
              <w:left w:val="single" w:sz="4" w:space="0" w:color="auto"/>
              <w:bottom w:val="single" w:sz="4" w:space="0" w:color="auto"/>
              <w:right w:val="single" w:sz="4" w:space="0" w:color="auto"/>
            </w:tcBorders>
            <w:vAlign w:val="center"/>
            <w:hideMark/>
          </w:tcPr>
          <w:p w14:paraId="4932E52A" w14:textId="77777777" w:rsidR="009D4B1E" w:rsidRPr="008B4C7D" w:rsidRDefault="009D4B1E" w:rsidP="009D4B1E">
            <w:pPr>
              <w:spacing w:before="0" w:after="0" w:line="256" w:lineRule="auto"/>
              <w:jc w:val="center"/>
              <w:rPr>
                <w:rFonts w:eastAsia="Batang"/>
                <w:color w:val="000000" w:themeColor="text1"/>
                <w:kern w:val="0"/>
                <w:lang w:val="vi-VN" w:eastAsia="ko-KR"/>
                <w14:ligatures w14:val="none"/>
              </w:rPr>
            </w:pPr>
            <w:r w:rsidRPr="008B4C7D">
              <w:rPr>
                <w:rFonts w:eastAsia="Batang"/>
                <w:color w:val="000000" w:themeColor="text1"/>
                <w:kern w:val="0"/>
                <w:lang w:val="vi-VN" w:eastAsia="ko-KR"/>
                <w14:ligatures w14:val="none"/>
              </w:rPr>
              <w:t>8</w:t>
            </w:r>
          </w:p>
        </w:tc>
        <w:tc>
          <w:tcPr>
            <w:tcW w:w="3004" w:type="dxa"/>
            <w:tcBorders>
              <w:top w:val="single" w:sz="4" w:space="0" w:color="auto"/>
              <w:left w:val="single" w:sz="4" w:space="0" w:color="auto"/>
              <w:bottom w:val="single" w:sz="4" w:space="0" w:color="auto"/>
              <w:right w:val="single" w:sz="4" w:space="0" w:color="auto"/>
            </w:tcBorders>
            <w:vAlign w:val="center"/>
            <w:hideMark/>
          </w:tcPr>
          <w:p w14:paraId="408E52A7" w14:textId="77777777" w:rsidR="009D4B1E" w:rsidRPr="008B4C7D" w:rsidRDefault="009D4B1E" w:rsidP="009D4B1E">
            <w:pPr>
              <w:spacing w:before="0" w:after="0" w:line="256" w:lineRule="auto"/>
              <w:rPr>
                <w:rFonts w:eastAsia="Calibri"/>
                <w:color w:val="000000" w:themeColor="text1"/>
                <w:kern w:val="0"/>
                <w:lang w:val="vi-VN" w:eastAsia="ko-KR"/>
                <w14:ligatures w14:val="none"/>
              </w:rPr>
            </w:pPr>
            <w:r w:rsidRPr="008B4C7D">
              <w:rPr>
                <w:rFonts w:eastAsia="Calibri"/>
                <w:color w:val="000000" w:themeColor="text1"/>
                <w:kern w:val="0"/>
                <w:lang w:val="vi-VN" w:eastAsia="ko-KR"/>
                <w14:ligatures w14:val="none"/>
              </w:rPr>
              <w:t>Chiều dài thân</w:t>
            </w:r>
          </w:p>
        </w:tc>
        <w:tc>
          <w:tcPr>
            <w:tcW w:w="4390" w:type="dxa"/>
            <w:tcBorders>
              <w:top w:val="single" w:sz="4" w:space="0" w:color="auto"/>
              <w:left w:val="single" w:sz="4" w:space="0" w:color="auto"/>
              <w:bottom w:val="single" w:sz="4" w:space="0" w:color="auto"/>
              <w:right w:val="single" w:sz="4" w:space="0" w:color="auto"/>
            </w:tcBorders>
            <w:vAlign w:val="center"/>
            <w:hideMark/>
          </w:tcPr>
          <w:p w14:paraId="2F0594B4" w14:textId="77777777" w:rsidR="009D4B1E" w:rsidRPr="008B4C7D" w:rsidRDefault="009D4B1E" w:rsidP="009D4B1E">
            <w:pPr>
              <w:spacing w:before="0" w:after="0" w:line="254" w:lineRule="auto"/>
              <w:jc w:val="center"/>
              <w:rPr>
                <w:rFonts w:eastAsia="Calibri"/>
                <w:color w:val="000000" w:themeColor="text1"/>
                <w:kern w:val="0"/>
                <w:u w:val="single"/>
                <w:lang w:val="vi-VN" w:eastAsia="ko-KR"/>
                <w14:ligatures w14:val="none"/>
              </w:rPr>
            </w:pPr>
            <w:r w:rsidRPr="008B4C7D">
              <w:rPr>
                <w:rFonts w:eastAsia="Calibri"/>
                <w:color w:val="000000" w:themeColor="text1"/>
                <w:kern w:val="0"/>
                <w:lang w:val="vi-VN" w:eastAsia="ko-KR"/>
                <w14:ligatures w14:val="none"/>
              </w:rPr>
              <w:t>≥ 230mm</w:t>
            </w:r>
          </w:p>
        </w:tc>
        <w:tc>
          <w:tcPr>
            <w:tcW w:w="1139" w:type="dxa"/>
            <w:tcBorders>
              <w:top w:val="single" w:sz="4" w:space="0" w:color="auto"/>
              <w:left w:val="single" w:sz="4" w:space="0" w:color="auto"/>
              <w:bottom w:val="single" w:sz="4" w:space="0" w:color="auto"/>
              <w:right w:val="single" w:sz="4" w:space="0" w:color="auto"/>
            </w:tcBorders>
          </w:tcPr>
          <w:p w14:paraId="04269489"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p>
        </w:tc>
      </w:tr>
      <w:tr w:rsidR="008B4C7D" w:rsidRPr="008B4C7D" w14:paraId="3533B773" w14:textId="77777777" w:rsidTr="00FD7A7F">
        <w:trPr>
          <w:jc w:val="center"/>
        </w:trPr>
        <w:tc>
          <w:tcPr>
            <w:tcW w:w="951" w:type="dxa"/>
            <w:tcBorders>
              <w:top w:val="single" w:sz="4" w:space="0" w:color="auto"/>
              <w:left w:val="single" w:sz="4" w:space="0" w:color="auto"/>
              <w:bottom w:val="single" w:sz="4" w:space="0" w:color="auto"/>
              <w:right w:val="single" w:sz="4" w:space="0" w:color="auto"/>
            </w:tcBorders>
            <w:vAlign w:val="center"/>
            <w:hideMark/>
          </w:tcPr>
          <w:p w14:paraId="0FE5F523" w14:textId="77777777" w:rsidR="009D4B1E" w:rsidRPr="008B4C7D" w:rsidRDefault="009D4B1E" w:rsidP="009D4B1E">
            <w:pPr>
              <w:spacing w:before="0" w:after="0" w:line="256" w:lineRule="auto"/>
              <w:jc w:val="center"/>
              <w:rPr>
                <w:rFonts w:eastAsia="Batang"/>
                <w:color w:val="000000" w:themeColor="text1"/>
                <w:kern w:val="0"/>
                <w:lang w:val="vi-VN" w:eastAsia="ko-KR"/>
                <w14:ligatures w14:val="none"/>
              </w:rPr>
            </w:pPr>
            <w:r w:rsidRPr="008B4C7D">
              <w:rPr>
                <w:rFonts w:eastAsia="Batang"/>
                <w:color w:val="000000" w:themeColor="text1"/>
                <w:kern w:val="0"/>
                <w:lang w:val="vi-VN" w:eastAsia="ko-KR"/>
                <w14:ligatures w14:val="none"/>
              </w:rPr>
              <w:t>9</w:t>
            </w:r>
          </w:p>
        </w:tc>
        <w:tc>
          <w:tcPr>
            <w:tcW w:w="3004" w:type="dxa"/>
            <w:tcBorders>
              <w:top w:val="single" w:sz="4" w:space="0" w:color="auto"/>
              <w:left w:val="single" w:sz="4" w:space="0" w:color="auto"/>
              <w:bottom w:val="single" w:sz="4" w:space="0" w:color="auto"/>
              <w:right w:val="single" w:sz="4" w:space="0" w:color="auto"/>
            </w:tcBorders>
            <w:vAlign w:val="center"/>
            <w:hideMark/>
          </w:tcPr>
          <w:p w14:paraId="03FA0075" w14:textId="77777777" w:rsidR="009D4B1E" w:rsidRPr="008B4C7D" w:rsidRDefault="009D4B1E" w:rsidP="009D4B1E">
            <w:pPr>
              <w:spacing w:before="0" w:after="0" w:line="256" w:lineRule="auto"/>
              <w:rPr>
                <w:rFonts w:eastAsia="Calibri"/>
                <w:color w:val="000000" w:themeColor="text1"/>
                <w:kern w:val="0"/>
                <w:lang w:val="vi-VN" w:eastAsia="ko-KR"/>
                <w14:ligatures w14:val="none"/>
              </w:rPr>
            </w:pPr>
            <w:r w:rsidRPr="008B4C7D">
              <w:rPr>
                <w:rFonts w:eastAsia="Calibri"/>
                <w:color w:val="000000" w:themeColor="text1"/>
                <w:kern w:val="0"/>
                <w:lang w:val="vi-VN" w:eastAsia="ko-KR"/>
                <w14:ligatures w14:val="none"/>
              </w:rPr>
              <w:t>Đường kính thân</w:t>
            </w:r>
          </w:p>
        </w:tc>
        <w:tc>
          <w:tcPr>
            <w:tcW w:w="4390" w:type="dxa"/>
            <w:tcBorders>
              <w:top w:val="single" w:sz="4" w:space="0" w:color="auto"/>
              <w:left w:val="single" w:sz="4" w:space="0" w:color="auto"/>
              <w:bottom w:val="single" w:sz="4" w:space="0" w:color="auto"/>
              <w:right w:val="single" w:sz="4" w:space="0" w:color="auto"/>
            </w:tcBorders>
            <w:vAlign w:val="center"/>
            <w:hideMark/>
          </w:tcPr>
          <w:p w14:paraId="28F03995" w14:textId="77777777" w:rsidR="009D4B1E" w:rsidRPr="008B4C7D" w:rsidRDefault="009D4B1E" w:rsidP="009D4B1E">
            <w:pPr>
              <w:spacing w:before="0" w:after="0" w:line="254" w:lineRule="auto"/>
              <w:jc w:val="center"/>
              <w:rPr>
                <w:rFonts w:eastAsia="Calibri"/>
                <w:color w:val="000000" w:themeColor="text1"/>
                <w:kern w:val="0"/>
                <w:lang w:val="vi-VN" w:eastAsia="ko-KR"/>
                <w14:ligatures w14:val="none"/>
              </w:rPr>
            </w:pPr>
            <w:r w:rsidRPr="008B4C7D">
              <w:rPr>
                <w:rFonts w:eastAsia="Calibri"/>
                <w:color w:val="000000" w:themeColor="text1"/>
                <w:kern w:val="0"/>
                <w:lang w:val="vi-VN" w:eastAsia="ko-KR"/>
                <w14:ligatures w14:val="none"/>
              </w:rPr>
              <w:t>≥ 14,8mm</w:t>
            </w:r>
          </w:p>
        </w:tc>
        <w:tc>
          <w:tcPr>
            <w:tcW w:w="1139" w:type="dxa"/>
            <w:tcBorders>
              <w:top w:val="single" w:sz="4" w:space="0" w:color="auto"/>
              <w:left w:val="single" w:sz="4" w:space="0" w:color="auto"/>
              <w:bottom w:val="single" w:sz="4" w:space="0" w:color="auto"/>
              <w:right w:val="single" w:sz="4" w:space="0" w:color="auto"/>
            </w:tcBorders>
          </w:tcPr>
          <w:p w14:paraId="22DDE1FF"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p>
        </w:tc>
      </w:tr>
      <w:tr w:rsidR="008B4C7D" w:rsidRPr="008B4C7D" w14:paraId="26B1F075" w14:textId="77777777" w:rsidTr="00FD7A7F">
        <w:trPr>
          <w:jc w:val="center"/>
        </w:trPr>
        <w:tc>
          <w:tcPr>
            <w:tcW w:w="951" w:type="dxa"/>
            <w:tcBorders>
              <w:top w:val="single" w:sz="4" w:space="0" w:color="auto"/>
              <w:left w:val="single" w:sz="4" w:space="0" w:color="auto"/>
              <w:bottom w:val="single" w:sz="4" w:space="0" w:color="auto"/>
              <w:right w:val="single" w:sz="4" w:space="0" w:color="auto"/>
            </w:tcBorders>
            <w:vAlign w:val="center"/>
            <w:hideMark/>
          </w:tcPr>
          <w:p w14:paraId="1C117904" w14:textId="77777777" w:rsidR="009D4B1E" w:rsidRPr="008B4C7D" w:rsidRDefault="009D4B1E" w:rsidP="009D4B1E">
            <w:pPr>
              <w:spacing w:before="0" w:after="0" w:line="256" w:lineRule="auto"/>
              <w:jc w:val="center"/>
              <w:rPr>
                <w:rFonts w:eastAsia="Batang"/>
                <w:color w:val="000000" w:themeColor="text1"/>
                <w:kern w:val="0"/>
                <w:lang w:val="vi-VN" w:eastAsia="ko-KR"/>
                <w14:ligatures w14:val="none"/>
              </w:rPr>
            </w:pPr>
            <w:r w:rsidRPr="008B4C7D">
              <w:rPr>
                <w:rFonts w:eastAsia="Batang"/>
                <w:color w:val="000000" w:themeColor="text1"/>
                <w:kern w:val="0"/>
                <w:lang w:val="vi-VN" w:eastAsia="ko-KR"/>
                <w14:ligatures w14:val="none"/>
              </w:rPr>
              <w:t>10</w:t>
            </w:r>
          </w:p>
        </w:tc>
        <w:tc>
          <w:tcPr>
            <w:tcW w:w="3004" w:type="dxa"/>
            <w:tcBorders>
              <w:top w:val="single" w:sz="4" w:space="0" w:color="auto"/>
              <w:left w:val="single" w:sz="4" w:space="0" w:color="auto"/>
              <w:bottom w:val="single" w:sz="4" w:space="0" w:color="auto"/>
              <w:right w:val="single" w:sz="4" w:space="0" w:color="auto"/>
            </w:tcBorders>
            <w:vAlign w:val="center"/>
            <w:hideMark/>
          </w:tcPr>
          <w:p w14:paraId="655C57CE" w14:textId="77777777" w:rsidR="009D4B1E" w:rsidRPr="008B4C7D" w:rsidRDefault="009D4B1E" w:rsidP="009D4B1E">
            <w:pPr>
              <w:spacing w:before="0" w:after="0" w:line="256" w:lineRule="auto"/>
              <w:rPr>
                <w:rFonts w:eastAsia="Calibri"/>
                <w:color w:val="000000" w:themeColor="text1"/>
                <w:kern w:val="0"/>
                <w:lang w:val="vi-VN" w:eastAsia="ko-KR"/>
                <w14:ligatures w14:val="none"/>
              </w:rPr>
            </w:pPr>
            <w:r w:rsidRPr="008B4C7D">
              <w:rPr>
                <w:rFonts w:eastAsia="Calibri"/>
                <w:bCs/>
                <w:color w:val="000000" w:themeColor="text1"/>
                <w:kern w:val="0"/>
                <w:lang w:val="vi-VN" w:eastAsia="ko-KR"/>
                <w14:ligatures w14:val="none"/>
              </w:rPr>
              <w:t>Lực phá huỷ tối thiểu</w:t>
            </w:r>
          </w:p>
        </w:tc>
        <w:tc>
          <w:tcPr>
            <w:tcW w:w="4390" w:type="dxa"/>
            <w:tcBorders>
              <w:top w:val="single" w:sz="4" w:space="0" w:color="auto"/>
              <w:left w:val="single" w:sz="4" w:space="0" w:color="auto"/>
              <w:bottom w:val="single" w:sz="4" w:space="0" w:color="auto"/>
              <w:right w:val="single" w:sz="4" w:space="0" w:color="auto"/>
            </w:tcBorders>
            <w:vAlign w:val="center"/>
            <w:hideMark/>
          </w:tcPr>
          <w:p w14:paraId="22A1735F" w14:textId="77777777" w:rsidR="009D4B1E" w:rsidRPr="008B4C7D" w:rsidRDefault="009D4B1E" w:rsidP="009D4B1E">
            <w:pPr>
              <w:spacing w:before="0" w:after="0" w:line="254" w:lineRule="auto"/>
              <w:jc w:val="center"/>
              <w:rPr>
                <w:rFonts w:eastAsia="Calibri"/>
                <w:color w:val="000000" w:themeColor="text1"/>
                <w:kern w:val="0"/>
                <w:lang w:val="vi-VN" w:eastAsia="ko-KR"/>
                <w14:ligatures w14:val="none"/>
              </w:rPr>
            </w:pPr>
            <w:r w:rsidRPr="008B4C7D">
              <w:rPr>
                <w:rFonts w:eastAsia="Calibri"/>
                <w:bCs/>
                <w:color w:val="000000" w:themeColor="text1"/>
                <w:kern w:val="0"/>
                <w:lang w:val="vi-VN" w:eastAsia="ko-KR"/>
                <w14:ligatures w14:val="none"/>
              </w:rPr>
              <w:t>≥ 70kN</w:t>
            </w:r>
          </w:p>
        </w:tc>
        <w:tc>
          <w:tcPr>
            <w:tcW w:w="1139" w:type="dxa"/>
            <w:tcBorders>
              <w:top w:val="single" w:sz="4" w:space="0" w:color="auto"/>
              <w:left w:val="single" w:sz="4" w:space="0" w:color="auto"/>
              <w:bottom w:val="single" w:sz="4" w:space="0" w:color="auto"/>
              <w:right w:val="single" w:sz="4" w:space="0" w:color="auto"/>
            </w:tcBorders>
          </w:tcPr>
          <w:p w14:paraId="26D3CED1"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p>
        </w:tc>
      </w:tr>
      <w:tr w:rsidR="008B4C7D" w:rsidRPr="008B4C7D" w14:paraId="1FBF10B5" w14:textId="77777777" w:rsidTr="00FD7A7F">
        <w:trPr>
          <w:jc w:val="center"/>
        </w:trPr>
        <w:tc>
          <w:tcPr>
            <w:tcW w:w="951" w:type="dxa"/>
            <w:tcBorders>
              <w:top w:val="single" w:sz="4" w:space="0" w:color="auto"/>
              <w:left w:val="single" w:sz="4" w:space="0" w:color="auto"/>
              <w:bottom w:val="single" w:sz="4" w:space="0" w:color="auto"/>
              <w:right w:val="single" w:sz="4" w:space="0" w:color="auto"/>
            </w:tcBorders>
            <w:vAlign w:val="center"/>
            <w:hideMark/>
          </w:tcPr>
          <w:p w14:paraId="13628BC1" w14:textId="77777777" w:rsidR="009D4B1E" w:rsidRPr="008B4C7D" w:rsidRDefault="009D4B1E" w:rsidP="009D4B1E">
            <w:pPr>
              <w:spacing w:before="0" w:after="0" w:line="256" w:lineRule="auto"/>
              <w:jc w:val="center"/>
              <w:rPr>
                <w:rFonts w:eastAsia="Batang"/>
                <w:color w:val="000000" w:themeColor="text1"/>
                <w:kern w:val="0"/>
                <w:lang w:val="vi-VN" w:eastAsia="ko-KR"/>
                <w14:ligatures w14:val="none"/>
              </w:rPr>
            </w:pPr>
            <w:r w:rsidRPr="008B4C7D">
              <w:rPr>
                <w:rFonts w:eastAsia="Batang"/>
                <w:color w:val="000000" w:themeColor="text1"/>
                <w:kern w:val="0"/>
                <w:lang w:val="vi-VN" w:eastAsia="ko-KR"/>
                <w14:ligatures w14:val="none"/>
              </w:rPr>
              <w:t>11</w:t>
            </w:r>
          </w:p>
        </w:tc>
        <w:tc>
          <w:tcPr>
            <w:tcW w:w="3004" w:type="dxa"/>
            <w:tcBorders>
              <w:top w:val="single" w:sz="4" w:space="0" w:color="auto"/>
              <w:left w:val="single" w:sz="4" w:space="0" w:color="auto"/>
              <w:bottom w:val="single" w:sz="4" w:space="0" w:color="auto"/>
              <w:right w:val="single" w:sz="4" w:space="0" w:color="auto"/>
            </w:tcBorders>
            <w:vAlign w:val="center"/>
            <w:hideMark/>
          </w:tcPr>
          <w:p w14:paraId="46981705" w14:textId="77777777" w:rsidR="009D4B1E" w:rsidRPr="008B4C7D" w:rsidRDefault="009D4B1E" w:rsidP="009D4B1E">
            <w:pPr>
              <w:spacing w:before="0" w:after="0" w:line="256" w:lineRule="auto"/>
              <w:rPr>
                <w:rFonts w:eastAsia="Calibri"/>
                <w:bCs/>
                <w:color w:val="000000" w:themeColor="text1"/>
                <w:kern w:val="0"/>
                <w:lang w:val="vi-VN" w:eastAsia="ko-KR"/>
                <w14:ligatures w14:val="none"/>
              </w:rPr>
            </w:pPr>
            <w:r w:rsidRPr="008B4C7D">
              <w:rPr>
                <w:rFonts w:eastAsia="Batang"/>
                <w:color w:val="000000" w:themeColor="text1"/>
                <w:kern w:val="0"/>
                <w:lang w:val="en-GB" w:eastAsia="ko-KR"/>
                <w14:ligatures w14:val="none"/>
              </w:rPr>
              <w:t>Biên bản thử nghiệm điển hình có ít nhất các hạng mục:</w:t>
            </w:r>
          </w:p>
        </w:tc>
        <w:tc>
          <w:tcPr>
            <w:tcW w:w="4390" w:type="dxa"/>
            <w:tcBorders>
              <w:top w:val="single" w:sz="4" w:space="0" w:color="auto"/>
              <w:left w:val="single" w:sz="4" w:space="0" w:color="auto"/>
              <w:bottom w:val="single" w:sz="4" w:space="0" w:color="auto"/>
              <w:right w:val="single" w:sz="4" w:space="0" w:color="auto"/>
            </w:tcBorders>
            <w:vAlign w:val="center"/>
            <w:hideMark/>
          </w:tcPr>
          <w:p w14:paraId="53B80597" w14:textId="77777777" w:rsidR="009D4B1E" w:rsidRPr="008B4C7D" w:rsidRDefault="009D4B1E" w:rsidP="009D4B1E">
            <w:pPr>
              <w:spacing w:before="0" w:after="0" w:line="254" w:lineRule="auto"/>
              <w:jc w:val="left"/>
              <w:rPr>
                <w:rFonts w:eastAsia="Batang"/>
                <w:snapToGrid w:val="0"/>
                <w:color w:val="000000" w:themeColor="text1"/>
                <w:kern w:val="0"/>
                <w:lang w:val="vi-VN" w:eastAsia="ko-KR"/>
                <w14:ligatures w14:val="none"/>
              </w:rPr>
            </w:pPr>
            <w:r w:rsidRPr="008B4C7D">
              <w:rPr>
                <w:rFonts w:eastAsia="Batang"/>
                <w:snapToGrid w:val="0"/>
                <w:color w:val="000000" w:themeColor="text1"/>
                <w:kern w:val="0"/>
                <w:lang w:val="vi-VN" w:eastAsia="ko-KR"/>
                <w14:ligatures w14:val="none"/>
              </w:rPr>
              <w:t>- Chiều dày lớp mạ trung bình</w:t>
            </w:r>
          </w:p>
          <w:p w14:paraId="55BB4579" w14:textId="77777777" w:rsidR="009D4B1E" w:rsidRPr="008B4C7D" w:rsidRDefault="009D4B1E" w:rsidP="009D4B1E">
            <w:pPr>
              <w:spacing w:before="0" w:after="0" w:line="254" w:lineRule="auto"/>
              <w:jc w:val="center"/>
              <w:rPr>
                <w:rFonts w:eastAsia="Calibri"/>
                <w:bCs/>
                <w:color w:val="000000" w:themeColor="text1"/>
                <w:kern w:val="0"/>
                <w:lang w:val="vi-VN" w:eastAsia="ko-KR"/>
                <w14:ligatures w14:val="none"/>
              </w:rPr>
            </w:pPr>
            <w:r w:rsidRPr="008B4C7D">
              <w:rPr>
                <w:rFonts w:eastAsia="Batang"/>
                <w:snapToGrid w:val="0"/>
                <w:color w:val="000000" w:themeColor="text1"/>
                <w:kern w:val="0"/>
                <w:lang w:val="vi-VN" w:eastAsia="ko-KR"/>
                <w14:ligatures w14:val="none"/>
              </w:rPr>
              <w:t>- Thử tải trọng phá hỏng</w:t>
            </w:r>
          </w:p>
        </w:tc>
        <w:tc>
          <w:tcPr>
            <w:tcW w:w="1139" w:type="dxa"/>
            <w:tcBorders>
              <w:top w:val="single" w:sz="4" w:space="0" w:color="auto"/>
              <w:left w:val="single" w:sz="4" w:space="0" w:color="auto"/>
              <w:bottom w:val="single" w:sz="4" w:space="0" w:color="auto"/>
              <w:right w:val="single" w:sz="4" w:space="0" w:color="auto"/>
            </w:tcBorders>
          </w:tcPr>
          <w:p w14:paraId="0C652813" w14:textId="77777777" w:rsidR="009D4B1E" w:rsidRPr="008B4C7D" w:rsidRDefault="009D4B1E" w:rsidP="009D4B1E">
            <w:pPr>
              <w:spacing w:before="0" w:after="0" w:line="256" w:lineRule="auto"/>
              <w:rPr>
                <w:rFonts w:eastAsia="Times New Roman"/>
                <w:bCs/>
                <w:color w:val="000000" w:themeColor="text1"/>
                <w:kern w:val="0"/>
                <w:lang w:val="vi-VN"/>
                <w14:ligatures w14:val="none"/>
              </w:rPr>
            </w:pPr>
          </w:p>
        </w:tc>
      </w:tr>
    </w:tbl>
    <w:p w14:paraId="784702B7" w14:textId="7AFE7754" w:rsidR="00A034B1" w:rsidRPr="00FD7A7F" w:rsidRDefault="00D87FFD" w:rsidP="000333B2">
      <w:pPr>
        <w:pStyle w:val="anh31"/>
        <w:rPr>
          <w:strike/>
          <w:color w:val="FF0000"/>
        </w:rPr>
      </w:pPr>
      <w:r w:rsidRPr="00FD7A7F">
        <w:rPr>
          <w:color w:val="0070C0"/>
        </w:rPr>
        <w:lastRenderedPageBreak/>
        <w:t xml:space="preserve">Đầu cáp ngầm 24kV 3 pha co nguội ngoài trời </w:t>
      </w:r>
      <w:r w:rsidRPr="00FD7A7F">
        <w:rPr>
          <w:strike/>
          <w:color w:val="FF0000"/>
        </w:rPr>
        <w:t>185mm2</w:t>
      </w:r>
    </w:p>
    <w:p w14:paraId="23296736" w14:textId="77777777" w:rsidR="00D87FFD" w:rsidRPr="000333B2" w:rsidRDefault="00D87FFD" w:rsidP="000333B2">
      <w:pPr>
        <w:pStyle w:val="anh411"/>
      </w:pPr>
      <w:r w:rsidRPr="000333B2">
        <w:rPr>
          <w:lang w:val="sv-SE"/>
        </w:rPr>
        <w:t>Yêu cầu chung</w:t>
      </w:r>
    </w:p>
    <w:p w14:paraId="06693845" w14:textId="77777777" w:rsidR="00D87FFD" w:rsidRPr="000333B2" w:rsidRDefault="00D87FFD" w:rsidP="000333B2">
      <w:pPr>
        <w:numPr>
          <w:ilvl w:val="0"/>
          <w:numId w:val="20"/>
        </w:numPr>
        <w:tabs>
          <w:tab w:val="left" w:pos="993"/>
        </w:tabs>
        <w:autoSpaceDE w:val="0"/>
        <w:autoSpaceDN w:val="0"/>
        <w:spacing w:before="80" w:after="0"/>
        <w:ind w:firstLine="349"/>
        <w:jc w:val="left"/>
        <w:rPr>
          <w:rFonts w:eastAsia="Batang"/>
          <w:color w:val="000000" w:themeColor="text1"/>
          <w:lang w:eastAsia="ko-KR"/>
        </w:rPr>
      </w:pPr>
      <w:r w:rsidRPr="000333B2">
        <w:rPr>
          <w:rFonts w:eastAsia="Batang"/>
          <w:color w:val="000000" w:themeColor="text1"/>
          <w:lang w:eastAsia="ko-KR"/>
        </w:rPr>
        <w:t>Chứng chỉ chất lượng:</w:t>
      </w:r>
    </w:p>
    <w:p w14:paraId="0DA064A5" w14:textId="217CEC48" w:rsidR="00D87FFD" w:rsidRPr="000333B2" w:rsidRDefault="00D87FFD" w:rsidP="000333B2">
      <w:pPr>
        <w:pStyle w:val="anhnormal"/>
        <w:rPr>
          <w:lang w:eastAsia="ko-KR"/>
        </w:rPr>
      </w:pPr>
      <w:r w:rsidRPr="000333B2">
        <w:rPr>
          <w:lang w:eastAsia="ko-KR"/>
        </w:rPr>
        <w:t>Nhà sản xuất phải có chứng chỉ về hệ thống quản lý chất lượng (ISO-9001 hoặc tương đương) được áp dụng vào ngành nghề sản xuất cáp ngầm, phụ kiện cáp ngầm. Nhà sản xuất phải có phòng thử nghiệm xuất xưởng với các trang thiết bị phục vụ thử nghiệm được kiểm chuẩn bởi cơ quan quản lý chất lượng.</w:t>
      </w:r>
    </w:p>
    <w:p w14:paraId="5D41BC8C" w14:textId="50814F6F" w:rsidR="00D87FFD" w:rsidRPr="000333B2" w:rsidRDefault="00D87FFD" w:rsidP="000333B2">
      <w:pPr>
        <w:pStyle w:val="anhnormal"/>
        <w:rPr>
          <w:lang w:eastAsia="ko-KR"/>
        </w:rPr>
      </w:pPr>
      <w:r w:rsidRPr="000333B2">
        <w:rPr>
          <w:lang w:eastAsia="ko-KR"/>
        </w:rPr>
        <w:t>Nhà sản xuất phải tuân thủ các quy định của Nhà nước về tiết kiệm năng lượng, an toàn cháy nổ, môi trường, sở hữu trí tuệ, nhãn mác v.v.</w:t>
      </w:r>
    </w:p>
    <w:p w14:paraId="3DEB1FF3" w14:textId="0BD147E5" w:rsidR="00D87FFD" w:rsidRPr="000333B2" w:rsidRDefault="00D87FFD" w:rsidP="000333B2">
      <w:pPr>
        <w:pStyle w:val="anhnormal"/>
        <w:rPr>
          <w:lang w:eastAsia="ko-KR"/>
        </w:rPr>
      </w:pPr>
      <w:r w:rsidRPr="000333B2">
        <w:rPr>
          <w:lang w:eastAsia="ko-KR"/>
        </w:rPr>
        <w:t>Nhà sản xuất hộp đầu cáp phải xác nhận chất lượng đầu cosse cung cấp kèm theo hộp đầu cáp đảm bảo chất lượng, có thể sử dụng với hộp đầu cáp cung cấp.</w:t>
      </w:r>
    </w:p>
    <w:p w14:paraId="003585FF" w14:textId="77777777" w:rsidR="00D87FFD" w:rsidRPr="000333B2" w:rsidRDefault="00D87FFD" w:rsidP="000333B2">
      <w:pPr>
        <w:numPr>
          <w:ilvl w:val="0"/>
          <w:numId w:val="20"/>
        </w:numPr>
        <w:tabs>
          <w:tab w:val="left" w:pos="993"/>
        </w:tabs>
        <w:autoSpaceDE w:val="0"/>
        <w:autoSpaceDN w:val="0"/>
        <w:spacing w:before="80" w:after="0"/>
        <w:ind w:left="0" w:right="475" w:firstLine="709"/>
        <w:jc w:val="left"/>
        <w:rPr>
          <w:rFonts w:eastAsia="Batang"/>
          <w:color w:val="000000" w:themeColor="text1"/>
          <w:lang w:eastAsia="ko-KR"/>
        </w:rPr>
      </w:pPr>
      <w:r w:rsidRPr="000333B2">
        <w:rPr>
          <w:rFonts w:eastAsia="Batang"/>
          <w:color w:val="000000" w:themeColor="text1"/>
          <w:lang w:eastAsia="ko-KR"/>
        </w:rPr>
        <w:t xml:space="preserve">Cấu trúc </w:t>
      </w:r>
    </w:p>
    <w:p w14:paraId="20623D83" w14:textId="77777777" w:rsidR="00D87FFD" w:rsidRPr="000333B2" w:rsidRDefault="00D87FFD" w:rsidP="000333B2">
      <w:pPr>
        <w:pStyle w:val="anhnormal"/>
        <w:rPr>
          <w:lang w:eastAsia="ko-KR"/>
        </w:rPr>
      </w:pPr>
      <w:r w:rsidRPr="000333B2">
        <w:rPr>
          <w:lang w:eastAsia="ko-KR"/>
        </w:rPr>
        <w:t>Loại: Co nguội, co nóng, sử dụng ngoài trời.</w:t>
      </w:r>
    </w:p>
    <w:p w14:paraId="73DE9511" w14:textId="77777777" w:rsidR="00D87FFD" w:rsidRPr="000333B2" w:rsidRDefault="00D87FFD" w:rsidP="000333B2">
      <w:pPr>
        <w:pStyle w:val="anhnormal"/>
        <w:rPr>
          <w:lang w:eastAsia="ko-KR"/>
        </w:rPr>
      </w:pPr>
      <w:r w:rsidRPr="000333B2">
        <w:rPr>
          <w:lang w:eastAsia="ko-KR"/>
        </w:rPr>
        <w:t>Hộp đầu cáp 24 kV có thể dùng để đấu nối cả hai loại cáp ngầm 24 kV cách điện XLPE hay EPR đến thanh cái đồng, đường dây trên không và cáp ngầm.</w:t>
      </w:r>
    </w:p>
    <w:p w14:paraId="3D09AA88" w14:textId="77777777" w:rsidR="00D87FFD" w:rsidRPr="000333B2" w:rsidRDefault="00D87FFD" w:rsidP="000333B2">
      <w:pPr>
        <w:tabs>
          <w:tab w:val="num" w:pos="993"/>
        </w:tabs>
        <w:spacing w:before="80"/>
        <w:ind w:right="475" w:firstLine="709"/>
        <w:rPr>
          <w:rFonts w:eastAsia="Batang"/>
          <w:color w:val="000000" w:themeColor="text1"/>
          <w:lang w:eastAsia="ko-KR"/>
        </w:rPr>
      </w:pPr>
      <w:r w:rsidRPr="000333B2">
        <w:rPr>
          <w:rFonts w:eastAsia="Batang"/>
          <w:color w:val="000000" w:themeColor="text1"/>
          <w:lang w:eastAsia="ko-KR"/>
        </w:rPr>
        <w:t>Hộp đầu cáp bao gồm:</w:t>
      </w:r>
    </w:p>
    <w:p w14:paraId="36DFF8E6" w14:textId="77777777" w:rsidR="00D87FFD" w:rsidRPr="000333B2" w:rsidRDefault="00D87FFD" w:rsidP="000333B2">
      <w:pPr>
        <w:numPr>
          <w:ilvl w:val="0"/>
          <w:numId w:val="21"/>
        </w:numPr>
        <w:tabs>
          <w:tab w:val="num" w:pos="993"/>
        </w:tabs>
        <w:spacing w:before="80" w:after="0"/>
        <w:ind w:left="0" w:right="475" w:firstLine="709"/>
        <w:jc w:val="left"/>
        <w:rPr>
          <w:rFonts w:eastAsia="Batang"/>
          <w:color w:val="000000" w:themeColor="text1"/>
          <w:lang w:eastAsia="ar-SA"/>
        </w:rPr>
      </w:pPr>
      <w:r w:rsidRPr="000333B2">
        <w:rPr>
          <w:rFonts w:eastAsia="Batang"/>
          <w:color w:val="000000" w:themeColor="text1"/>
          <w:lang w:eastAsia="ar-SA"/>
        </w:rPr>
        <w:t>Tất cả các vật tư cần thiết để khôi phục lại các lớp của cáp ngầm như lớp màn chắn lõi, cách điện, màn chắn của cách điện, lớp bọc bên trong, lớp bọc phân cách, lớp giáp bảo vệ và lớp vỏ ngoài nhằm đảm bảo cấu trúc phần đầu cáp tương đương với cấu trúc cáp được đấu nối.</w:t>
      </w:r>
    </w:p>
    <w:p w14:paraId="495C730F" w14:textId="77777777" w:rsidR="00D87FFD" w:rsidRPr="000333B2" w:rsidRDefault="00D87FFD" w:rsidP="000333B2">
      <w:pPr>
        <w:numPr>
          <w:ilvl w:val="0"/>
          <w:numId w:val="21"/>
        </w:numPr>
        <w:tabs>
          <w:tab w:val="num" w:pos="993"/>
        </w:tabs>
        <w:spacing w:before="80" w:after="0"/>
        <w:ind w:left="0" w:right="475" w:firstLine="709"/>
        <w:jc w:val="left"/>
        <w:rPr>
          <w:rFonts w:eastAsia="Batang"/>
          <w:color w:val="000000" w:themeColor="text1"/>
          <w:lang w:eastAsia="ar-SA"/>
        </w:rPr>
      </w:pPr>
      <w:r w:rsidRPr="000333B2">
        <w:rPr>
          <w:rFonts w:eastAsia="Batang"/>
          <w:color w:val="000000" w:themeColor="text1"/>
          <w:lang w:eastAsia="ar-SA"/>
        </w:rPr>
        <w:t>Chiều dài của phần dây tiếp địa tối thiểu là 600mm. Tổng tiết diện của các dây tiếp địa tối thiểu bằng tổng tiết diện màn chắn đồng của các lõi.</w:t>
      </w:r>
    </w:p>
    <w:p w14:paraId="7AB6E8AD" w14:textId="77777777" w:rsidR="00D87FFD" w:rsidRPr="000333B2" w:rsidRDefault="00D87FFD" w:rsidP="000333B2">
      <w:pPr>
        <w:numPr>
          <w:ilvl w:val="0"/>
          <w:numId w:val="21"/>
        </w:numPr>
        <w:tabs>
          <w:tab w:val="num" w:pos="993"/>
        </w:tabs>
        <w:spacing w:before="80" w:after="0"/>
        <w:ind w:left="0" w:right="475" w:firstLine="709"/>
        <w:jc w:val="left"/>
        <w:rPr>
          <w:rFonts w:eastAsia="Batang"/>
          <w:color w:val="000000" w:themeColor="text1"/>
          <w:lang w:eastAsia="ar-SA"/>
        </w:rPr>
      </w:pPr>
      <w:r w:rsidRPr="000333B2">
        <w:rPr>
          <w:rFonts w:eastAsia="Batang"/>
          <w:color w:val="000000" w:themeColor="text1"/>
          <w:lang w:eastAsia="ar-SA"/>
        </w:rPr>
        <w:t xml:space="preserve">Các vải làm sạch và dung môi làm sạch.  </w:t>
      </w:r>
    </w:p>
    <w:p w14:paraId="56093A12" w14:textId="77777777" w:rsidR="00D87FFD" w:rsidRPr="000333B2" w:rsidRDefault="00D87FFD" w:rsidP="000333B2">
      <w:pPr>
        <w:pStyle w:val="anhnormal"/>
        <w:rPr>
          <w:lang w:eastAsia="ko-KR"/>
        </w:rPr>
      </w:pPr>
      <w:r w:rsidRPr="000333B2">
        <w:rPr>
          <w:lang w:eastAsia="ko-KR"/>
        </w:rPr>
        <w:t>Đầu cáp sau khi lắp đặt có thể vận hành ngay sau khi hoàn tất lắp đặt.</w:t>
      </w:r>
    </w:p>
    <w:p w14:paraId="3B059CE1" w14:textId="77777777" w:rsidR="00D87FFD" w:rsidRPr="000333B2" w:rsidRDefault="00D87FFD" w:rsidP="000333B2">
      <w:pPr>
        <w:pStyle w:val="anhnormal"/>
        <w:rPr>
          <w:lang w:eastAsia="ko-KR"/>
        </w:rPr>
      </w:pPr>
      <w:r w:rsidRPr="000333B2">
        <w:rPr>
          <w:lang w:eastAsia="ko-KR"/>
        </w:rPr>
        <w:t>Mỗi hộp đầu đáp được đóng gói trong hộp riêng biệt. Bên trong hộp  phải có danh mục chi tiết trình bày loại và số lượng vật tư mỗi loại bên trong hộp và bản hướng dẫn lắp đặt đầu cáp.</w:t>
      </w:r>
    </w:p>
    <w:p w14:paraId="6160437F" w14:textId="77777777" w:rsidR="00D87FFD" w:rsidRPr="000333B2" w:rsidRDefault="00D87FFD" w:rsidP="000333B2">
      <w:pPr>
        <w:numPr>
          <w:ilvl w:val="0"/>
          <w:numId w:val="20"/>
        </w:numPr>
        <w:tabs>
          <w:tab w:val="num" w:pos="993"/>
        </w:tabs>
        <w:autoSpaceDE w:val="0"/>
        <w:autoSpaceDN w:val="0"/>
        <w:spacing w:before="80" w:after="0"/>
        <w:ind w:left="0" w:right="475" w:firstLine="709"/>
        <w:jc w:val="left"/>
        <w:rPr>
          <w:rFonts w:eastAsia="Batang"/>
          <w:color w:val="000000" w:themeColor="text1"/>
          <w:lang w:eastAsia="ko-KR"/>
        </w:rPr>
      </w:pPr>
      <w:r w:rsidRPr="000333B2">
        <w:rPr>
          <w:rFonts w:eastAsia="Batang"/>
          <w:color w:val="000000" w:themeColor="text1"/>
          <w:lang w:eastAsia="ko-KR"/>
        </w:rPr>
        <w:t>Quy cách kỹ thuật của cáp dùng đầu nối:</w:t>
      </w:r>
    </w:p>
    <w:p w14:paraId="450A3E39" w14:textId="77777777" w:rsidR="00D87FFD" w:rsidRPr="000333B2" w:rsidRDefault="00D87FFD" w:rsidP="000333B2">
      <w:pPr>
        <w:pStyle w:val="anhnormal"/>
        <w:rPr>
          <w:lang w:eastAsia="ko-KR"/>
        </w:rPr>
      </w:pPr>
      <w:r w:rsidRPr="000333B2">
        <w:rPr>
          <w:lang w:eastAsia="ko-KR"/>
        </w:rPr>
        <w:t>Loại: 24kV hoặc 35kV-3x25, 3x35, 3x50, 3x70, 3x95, 3x120, 3x150, 3x185, 3x240, 3x300, 3x400 mm², 1x25, 1x35, 1x50, 1x70, 1x95, 1x120, 1x150, 1x185, 1x240, 1x300, 1x400, 1x500, 1x630 mm² được sản xuất theo IEC 60502-2.</w:t>
      </w:r>
    </w:p>
    <w:p w14:paraId="3501D771" w14:textId="77777777" w:rsidR="00D87FFD" w:rsidRPr="000333B2" w:rsidRDefault="00D87FFD" w:rsidP="000333B2">
      <w:pPr>
        <w:pStyle w:val="anhnormal"/>
        <w:rPr>
          <w:lang w:eastAsia="ko-KR"/>
        </w:rPr>
      </w:pPr>
      <w:r w:rsidRPr="000333B2">
        <w:rPr>
          <w:lang w:eastAsia="ko-KR"/>
        </w:rPr>
        <w:t xml:space="preserve">Vật liệu làm lõi cáp: Đồng </w:t>
      </w:r>
    </w:p>
    <w:p w14:paraId="22B2CF83" w14:textId="77777777" w:rsidR="00D87FFD" w:rsidRPr="000333B2" w:rsidRDefault="00D87FFD" w:rsidP="000333B2">
      <w:pPr>
        <w:pStyle w:val="anhnormal"/>
        <w:rPr>
          <w:lang w:eastAsia="ko-KR"/>
        </w:rPr>
      </w:pPr>
      <w:r w:rsidRPr="000333B2">
        <w:rPr>
          <w:lang w:eastAsia="ko-KR"/>
        </w:rPr>
        <w:t xml:space="preserve">Vật liệu cách điện: XLPE, EPR  </w:t>
      </w:r>
    </w:p>
    <w:p w14:paraId="40CF96AD" w14:textId="77777777" w:rsidR="00D87FFD" w:rsidRPr="000333B2" w:rsidRDefault="00D87FFD" w:rsidP="000333B2">
      <w:pPr>
        <w:pStyle w:val="anhnormal"/>
        <w:rPr>
          <w:lang w:eastAsia="ko-KR"/>
        </w:rPr>
      </w:pPr>
      <w:r w:rsidRPr="000333B2">
        <w:rPr>
          <w:lang w:eastAsia="ko-KR"/>
        </w:rPr>
        <w:t xml:space="preserve">Độ dày của lớp cách điện:  </w:t>
      </w:r>
    </w:p>
    <w:p w14:paraId="76D44CA0" w14:textId="77777777" w:rsidR="00D87FFD" w:rsidRPr="000333B2" w:rsidRDefault="00D87FFD" w:rsidP="000333B2">
      <w:pPr>
        <w:pStyle w:val="anhnormal"/>
        <w:rPr>
          <w:lang w:eastAsia="ko-KR"/>
        </w:rPr>
      </w:pPr>
      <w:r w:rsidRPr="000333B2">
        <w:rPr>
          <w:lang w:eastAsia="ko-KR"/>
        </w:rPr>
        <w:t>- Đối với cáp 12,7(U</w:t>
      </w:r>
      <w:r w:rsidRPr="000333B2">
        <w:rPr>
          <w:vertAlign w:val="subscript"/>
          <w:lang w:eastAsia="ko-KR"/>
        </w:rPr>
        <w:t>o</w:t>
      </w:r>
      <w:r w:rsidRPr="000333B2">
        <w:rPr>
          <w:lang w:eastAsia="ko-KR"/>
        </w:rPr>
        <w:t>)/22kV: 5,5 mm.</w:t>
      </w:r>
    </w:p>
    <w:p w14:paraId="498C97E7" w14:textId="77777777" w:rsidR="00D87FFD" w:rsidRPr="000333B2" w:rsidRDefault="00D87FFD" w:rsidP="000333B2">
      <w:pPr>
        <w:pStyle w:val="anhnormal"/>
        <w:rPr>
          <w:lang w:eastAsia="ko-KR"/>
        </w:rPr>
      </w:pPr>
      <w:r w:rsidRPr="000333B2">
        <w:rPr>
          <w:lang w:eastAsia="ko-KR"/>
        </w:rPr>
        <w:t>- Đối với cáp 20(U</w:t>
      </w:r>
      <w:r w:rsidRPr="000333B2">
        <w:rPr>
          <w:vertAlign w:val="subscript"/>
          <w:lang w:eastAsia="ko-KR"/>
        </w:rPr>
        <w:t>o</w:t>
      </w:r>
      <w:r w:rsidRPr="000333B2">
        <w:rPr>
          <w:lang w:eastAsia="ko-KR"/>
        </w:rPr>
        <w:t>)/35kV: 8,8 mm.</w:t>
      </w:r>
    </w:p>
    <w:p w14:paraId="31AC4379" w14:textId="77777777" w:rsidR="00D87FFD" w:rsidRPr="000333B2" w:rsidRDefault="00D87FFD" w:rsidP="000333B2">
      <w:pPr>
        <w:pStyle w:val="anhnormal"/>
        <w:rPr>
          <w:lang w:eastAsia="ko-KR"/>
        </w:rPr>
      </w:pPr>
      <w:r w:rsidRPr="000333B2">
        <w:rPr>
          <w:lang w:eastAsia="ko-KR"/>
        </w:rPr>
        <w:t xml:space="preserve">Người mua phải mô tả cụ thể màn chắn kim loại (băng đồng hay sợi đồng) và tiết diện của loại cáp cần đấu nối khi mua sắm.  </w:t>
      </w:r>
    </w:p>
    <w:p w14:paraId="38A54888" w14:textId="77777777" w:rsidR="00D87FFD" w:rsidRPr="000333B2" w:rsidRDefault="00D87FFD" w:rsidP="000333B2">
      <w:pPr>
        <w:pStyle w:val="anhnormal"/>
        <w:rPr>
          <w:lang w:eastAsia="ko-KR"/>
        </w:rPr>
      </w:pPr>
      <w:r w:rsidRPr="000333B2">
        <w:rPr>
          <w:lang w:eastAsia="ko-KR"/>
        </w:rPr>
        <w:t xml:space="preserve">Lớp giáp:  Theo IEC 60502-2. </w:t>
      </w:r>
    </w:p>
    <w:p w14:paraId="37DC5F80" w14:textId="77777777" w:rsidR="00D87FFD" w:rsidRPr="000333B2" w:rsidRDefault="00D87FFD" w:rsidP="000333B2">
      <w:pPr>
        <w:pStyle w:val="anh411"/>
        <w:rPr>
          <w:rFonts w:eastAsia="Times New Roman"/>
        </w:rPr>
      </w:pPr>
      <w:r w:rsidRPr="000333B2">
        <w:t>Đặc tính kỹ thuật của hộp đầu cáp</w:t>
      </w:r>
    </w:p>
    <w:p w14:paraId="1C488007" w14:textId="77777777" w:rsidR="00D87FFD" w:rsidRPr="000333B2" w:rsidRDefault="00D87FFD" w:rsidP="000333B2">
      <w:pPr>
        <w:numPr>
          <w:ilvl w:val="0"/>
          <w:numId w:val="22"/>
        </w:numPr>
        <w:tabs>
          <w:tab w:val="left" w:pos="993"/>
        </w:tabs>
        <w:autoSpaceDE w:val="0"/>
        <w:autoSpaceDN w:val="0"/>
        <w:spacing w:before="80" w:after="0"/>
        <w:ind w:left="0" w:right="475" w:firstLine="709"/>
        <w:jc w:val="left"/>
        <w:rPr>
          <w:rFonts w:eastAsia="Batang"/>
          <w:color w:val="000000" w:themeColor="text1"/>
          <w:lang w:eastAsia="ko-KR"/>
        </w:rPr>
      </w:pPr>
      <w:r w:rsidRPr="000333B2">
        <w:rPr>
          <w:rFonts w:eastAsia="Batang"/>
          <w:color w:val="000000" w:themeColor="text1"/>
          <w:lang w:eastAsia="ko-KR"/>
        </w:rPr>
        <w:t>Thông số kỹ thuật</w:t>
      </w:r>
    </w:p>
    <w:p w14:paraId="24644DCF" w14:textId="77777777" w:rsidR="00D87FFD" w:rsidRPr="000333B2" w:rsidRDefault="00D87FFD" w:rsidP="000333B2">
      <w:pPr>
        <w:numPr>
          <w:ilvl w:val="1"/>
          <w:numId w:val="23"/>
        </w:numPr>
        <w:tabs>
          <w:tab w:val="clear" w:pos="547"/>
          <w:tab w:val="left" w:pos="993"/>
          <w:tab w:val="left" w:pos="4114"/>
        </w:tabs>
        <w:spacing w:before="80" w:after="0"/>
        <w:ind w:left="0" w:right="475" w:firstLine="709"/>
        <w:jc w:val="left"/>
        <w:rPr>
          <w:rFonts w:eastAsia="Batang"/>
          <w:color w:val="000000" w:themeColor="text1"/>
          <w:lang w:eastAsia="ko-KR"/>
        </w:rPr>
      </w:pPr>
      <w:r w:rsidRPr="000333B2">
        <w:rPr>
          <w:rFonts w:eastAsia="Batang"/>
          <w:color w:val="000000" w:themeColor="text1"/>
          <w:lang w:eastAsia="ko-KR"/>
        </w:rPr>
        <w:t>Độ bền điện áp ở điều kiện khô 4,5U</w:t>
      </w:r>
      <w:r w:rsidRPr="000333B2">
        <w:rPr>
          <w:rFonts w:eastAsia="Batang"/>
          <w:color w:val="000000" w:themeColor="text1"/>
          <w:vertAlign w:val="subscript"/>
          <w:lang w:eastAsia="ko-KR"/>
        </w:rPr>
        <w:t>o</w:t>
      </w:r>
      <w:r w:rsidRPr="000333B2">
        <w:rPr>
          <w:rFonts w:eastAsia="Batang"/>
          <w:color w:val="000000" w:themeColor="text1"/>
          <w:lang w:eastAsia="ko-KR"/>
        </w:rPr>
        <w:t>/05phút và/hoặc 4U</w:t>
      </w:r>
      <w:r w:rsidRPr="000333B2">
        <w:rPr>
          <w:rFonts w:eastAsia="Batang"/>
          <w:color w:val="000000" w:themeColor="text1"/>
          <w:vertAlign w:val="subscript"/>
          <w:lang w:eastAsia="ko-KR"/>
        </w:rPr>
        <w:t>o</w:t>
      </w:r>
      <w:r w:rsidRPr="000333B2">
        <w:rPr>
          <w:rFonts w:eastAsia="Batang"/>
          <w:color w:val="000000" w:themeColor="text1"/>
          <w:lang w:eastAsia="ko-KR"/>
        </w:rPr>
        <w:t>/15phút:</w:t>
      </w:r>
    </w:p>
    <w:p w14:paraId="3709B9B1" w14:textId="77777777" w:rsidR="00D87FFD" w:rsidRPr="000333B2" w:rsidRDefault="00D87FFD" w:rsidP="000333B2">
      <w:pPr>
        <w:pStyle w:val="anhnormal"/>
      </w:pPr>
      <w:r w:rsidRPr="000333B2">
        <w:t>- Đối với cáp 12,7(Uo)/22kV: 57 kVAC/05phút và/hoặc 51 kVDC/15phút.</w:t>
      </w:r>
    </w:p>
    <w:p w14:paraId="0B259DAF" w14:textId="77777777" w:rsidR="00D87FFD" w:rsidRPr="000333B2" w:rsidRDefault="00D87FFD" w:rsidP="000333B2">
      <w:pPr>
        <w:pStyle w:val="anhnormal"/>
      </w:pPr>
      <w:r w:rsidRPr="000333B2">
        <w:t>- Đối với cáp 20(Uo)/35kV: 90 kVAC/05phút và/hoặc 80 kVDC/15phút.</w:t>
      </w:r>
    </w:p>
    <w:p w14:paraId="3D1F0902" w14:textId="77777777" w:rsidR="00D87FFD" w:rsidRPr="000333B2" w:rsidRDefault="00D87FFD" w:rsidP="000333B2">
      <w:pPr>
        <w:numPr>
          <w:ilvl w:val="1"/>
          <w:numId w:val="23"/>
        </w:numPr>
        <w:tabs>
          <w:tab w:val="clear" w:pos="547"/>
          <w:tab w:val="left" w:pos="993"/>
          <w:tab w:val="left" w:pos="4114"/>
        </w:tabs>
        <w:spacing w:before="80" w:after="0"/>
        <w:ind w:left="0" w:right="475" w:firstLine="709"/>
        <w:jc w:val="left"/>
        <w:rPr>
          <w:rFonts w:eastAsia="Batang"/>
          <w:color w:val="000000" w:themeColor="text1"/>
          <w:lang w:eastAsia="ko-KR"/>
        </w:rPr>
      </w:pPr>
      <w:r w:rsidRPr="000333B2">
        <w:rPr>
          <w:rFonts w:eastAsia="Batang"/>
          <w:color w:val="000000" w:themeColor="text1"/>
          <w:lang w:eastAsia="ko-KR"/>
        </w:rPr>
        <w:lastRenderedPageBreak/>
        <w:t xml:space="preserve">Độ bền điện áp xung: </w:t>
      </w:r>
    </w:p>
    <w:p w14:paraId="6AA961AC" w14:textId="77777777" w:rsidR="00D87FFD" w:rsidRPr="000333B2" w:rsidRDefault="00D87FFD" w:rsidP="000333B2">
      <w:pPr>
        <w:pStyle w:val="anhnormal"/>
        <w:rPr>
          <w:lang w:eastAsia="ko-KR"/>
        </w:rPr>
      </w:pPr>
      <w:r w:rsidRPr="000333B2">
        <w:rPr>
          <w:lang w:eastAsia="ko-KR"/>
        </w:rPr>
        <w:t xml:space="preserve">- Đối với cáp 12,7(Uo)/22kV: 125kV. </w:t>
      </w:r>
    </w:p>
    <w:p w14:paraId="7F14FC6A" w14:textId="77777777" w:rsidR="00D87FFD" w:rsidRPr="000333B2" w:rsidRDefault="00D87FFD" w:rsidP="000333B2">
      <w:pPr>
        <w:pStyle w:val="anhnormal"/>
        <w:rPr>
          <w:lang w:eastAsia="ko-KR"/>
        </w:rPr>
      </w:pPr>
      <w:r w:rsidRPr="000333B2">
        <w:rPr>
          <w:lang w:eastAsia="ko-KR"/>
        </w:rPr>
        <w:t>- Đối với cáp 20(U</w:t>
      </w:r>
      <w:r w:rsidRPr="000333B2">
        <w:rPr>
          <w:vertAlign w:val="subscript"/>
          <w:lang w:eastAsia="ko-KR"/>
        </w:rPr>
        <w:t>o</w:t>
      </w:r>
      <w:r w:rsidRPr="000333B2">
        <w:rPr>
          <w:lang w:eastAsia="ko-KR"/>
        </w:rPr>
        <w:t>)/35kV: 180kV.</w:t>
      </w:r>
    </w:p>
    <w:p w14:paraId="63247527" w14:textId="77777777" w:rsidR="00D87FFD" w:rsidRPr="000333B2" w:rsidRDefault="00D87FFD" w:rsidP="000333B2">
      <w:pPr>
        <w:numPr>
          <w:ilvl w:val="1"/>
          <w:numId w:val="23"/>
        </w:numPr>
        <w:tabs>
          <w:tab w:val="num" w:pos="374"/>
          <w:tab w:val="left" w:pos="993"/>
          <w:tab w:val="left" w:pos="4114"/>
        </w:tabs>
        <w:spacing w:before="80" w:after="0"/>
        <w:ind w:left="0" w:right="475" w:firstLine="709"/>
        <w:jc w:val="left"/>
        <w:rPr>
          <w:rFonts w:eastAsia="Batang"/>
          <w:color w:val="000000" w:themeColor="text1"/>
          <w:lang w:val="da-DK" w:eastAsia="ko-KR"/>
        </w:rPr>
      </w:pPr>
      <w:r w:rsidRPr="000333B2">
        <w:rPr>
          <w:rFonts w:eastAsia="Batang"/>
          <w:color w:val="000000" w:themeColor="text1"/>
          <w:lang w:val="da-DK" w:eastAsia="ko-KR"/>
        </w:rPr>
        <w:t>Phóng điện cục bộ: tối đa 10 pC ở điện áp 1,73Uo.</w:t>
      </w:r>
    </w:p>
    <w:p w14:paraId="08AF42BF" w14:textId="77777777" w:rsidR="00D87FFD" w:rsidRPr="000333B2" w:rsidRDefault="00D87FFD" w:rsidP="000333B2">
      <w:pPr>
        <w:numPr>
          <w:ilvl w:val="1"/>
          <w:numId w:val="23"/>
        </w:numPr>
        <w:tabs>
          <w:tab w:val="num" w:pos="374"/>
          <w:tab w:val="left" w:pos="993"/>
          <w:tab w:val="left" w:pos="4114"/>
        </w:tabs>
        <w:spacing w:before="80" w:after="0"/>
        <w:ind w:left="0" w:right="475" w:firstLine="709"/>
        <w:jc w:val="left"/>
        <w:rPr>
          <w:rFonts w:eastAsia="Batang"/>
          <w:color w:val="000000" w:themeColor="text1"/>
          <w:lang w:val="da-DK" w:eastAsia="ko-KR"/>
        </w:rPr>
      </w:pPr>
      <w:r w:rsidRPr="000333B2">
        <w:rPr>
          <w:rFonts w:eastAsia="Batang"/>
          <w:color w:val="000000" w:themeColor="text1"/>
          <w:lang w:val="da-DK" w:eastAsia="ko-KR"/>
        </w:rPr>
        <w:t>Khả năng ổn định nhiệt trong 1s (nhiệt độ lõi trước ngắn mạch là  23</w:t>
      </w:r>
      <w:r w:rsidRPr="000333B2">
        <w:rPr>
          <w:rFonts w:eastAsia="Batang"/>
          <w:color w:val="000000" w:themeColor="text1"/>
          <w:lang w:eastAsia="ko-KR"/>
        </w:rPr>
        <w:sym w:font="Symbol" w:char="F0B0"/>
      </w:r>
      <w:r w:rsidRPr="000333B2">
        <w:rPr>
          <w:rFonts w:eastAsia="Batang"/>
          <w:color w:val="000000" w:themeColor="text1"/>
          <w:lang w:val="da-DK" w:eastAsia="ko-KR"/>
        </w:rPr>
        <w:t>C và nhiệt độ lõi ở cuối quá trình ngắn mạch là 250</w:t>
      </w:r>
      <w:r w:rsidRPr="000333B2">
        <w:rPr>
          <w:rFonts w:eastAsia="Batang"/>
          <w:color w:val="000000" w:themeColor="text1"/>
          <w:lang w:eastAsia="ko-KR"/>
        </w:rPr>
        <w:sym w:font="Symbol" w:char="F0B0"/>
      </w:r>
      <w:r w:rsidRPr="000333B2">
        <w:rPr>
          <w:rFonts w:eastAsia="Batang"/>
          <w:color w:val="000000" w:themeColor="text1"/>
          <w:lang w:val="da-DK" w:eastAsia="ko-KR"/>
        </w:rPr>
        <w:t>C, nhiệt độ môi trường  từ 10</w:t>
      </w:r>
      <w:r w:rsidRPr="000333B2">
        <w:rPr>
          <w:rFonts w:eastAsia="Batang"/>
          <w:color w:val="000000" w:themeColor="text1"/>
          <w:lang w:eastAsia="ko-KR"/>
        </w:rPr>
        <w:sym w:font="Symbol" w:char="F0B0"/>
      </w:r>
      <w:r w:rsidRPr="000333B2">
        <w:rPr>
          <w:rFonts w:eastAsia="Batang"/>
          <w:color w:val="000000" w:themeColor="text1"/>
          <w:lang w:val="da-DK" w:eastAsia="ko-KR"/>
        </w:rPr>
        <w:t>C đến 30</w:t>
      </w:r>
      <w:r w:rsidRPr="000333B2">
        <w:rPr>
          <w:rFonts w:eastAsia="Batang"/>
          <w:color w:val="000000" w:themeColor="text1"/>
          <w:lang w:eastAsia="ko-KR"/>
        </w:rPr>
        <w:sym w:font="Symbol" w:char="F0B0"/>
      </w:r>
      <w:r w:rsidRPr="000333B2">
        <w:rPr>
          <w:rFonts w:eastAsia="Batang"/>
          <w:color w:val="000000" w:themeColor="text1"/>
          <w:lang w:val="da-DK" w:eastAsia="ko-KR"/>
        </w:rPr>
        <w:t>C): theo tiêu chuẩn VDE 0278-1 hoặc tương đương.</w:t>
      </w:r>
    </w:p>
    <w:p w14:paraId="46A04A3D" w14:textId="77777777" w:rsidR="00D87FFD" w:rsidRPr="000333B2" w:rsidRDefault="00D87FFD" w:rsidP="000333B2">
      <w:pPr>
        <w:numPr>
          <w:ilvl w:val="1"/>
          <w:numId w:val="23"/>
        </w:numPr>
        <w:tabs>
          <w:tab w:val="num" w:pos="374"/>
          <w:tab w:val="left" w:pos="993"/>
          <w:tab w:val="left" w:pos="4114"/>
        </w:tabs>
        <w:spacing w:before="80" w:after="0"/>
        <w:ind w:left="0" w:right="475" w:firstLine="709"/>
        <w:jc w:val="left"/>
        <w:rPr>
          <w:rFonts w:eastAsia="Batang"/>
          <w:color w:val="000000" w:themeColor="text1"/>
          <w:lang w:val="da-DK" w:eastAsia="ko-KR"/>
        </w:rPr>
      </w:pPr>
      <w:r w:rsidRPr="000333B2">
        <w:rPr>
          <w:rFonts w:eastAsia="Batang"/>
          <w:color w:val="000000" w:themeColor="text1"/>
          <w:lang w:val="da-DK" w:eastAsia="ko-KR"/>
        </w:rPr>
        <w:t>Khoảng cách rò tối thiểu: 31 mm/kV.</w:t>
      </w:r>
    </w:p>
    <w:p w14:paraId="0E4CF07D" w14:textId="77777777" w:rsidR="00D87FFD" w:rsidRPr="000333B2" w:rsidRDefault="00D87FFD" w:rsidP="000333B2">
      <w:pPr>
        <w:numPr>
          <w:ilvl w:val="1"/>
          <w:numId w:val="23"/>
        </w:numPr>
        <w:tabs>
          <w:tab w:val="num" w:pos="374"/>
          <w:tab w:val="left" w:pos="993"/>
          <w:tab w:val="left" w:pos="4114"/>
        </w:tabs>
        <w:spacing w:before="80" w:after="0"/>
        <w:ind w:left="0" w:right="475" w:firstLine="709"/>
        <w:jc w:val="left"/>
        <w:rPr>
          <w:rFonts w:eastAsia="Batang"/>
          <w:color w:val="000000" w:themeColor="text1"/>
          <w:lang w:val="da-DK" w:eastAsia="ko-KR"/>
        </w:rPr>
      </w:pPr>
      <w:r w:rsidRPr="000333B2">
        <w:rPr>
          <w:rFonts w:eastAsia="Batang"/>
          <w:color w:val="000000" w:themeColor="text1"/>
          <w:lang w:val="da-DK" w:eastAsia="ko-KR"/>
        </w:rPr>
        <w:t>Đầu cáp có thể vận hành ở vị trí ướt.</w:t>
      </w:r>
    </w:p>
    <w:p w14:paraId="38B29539" w14:textId="77777777" w:rsidR="00D87FFD" w:rsidRPr="000333B2" w:rsidRDefault="00D87FFD" w:rsidP="000333B2">
      <w:pPr>
        <w:numPr>
          <w:ilvl w:val="0"/>
          <w:numId w:val="22"/>
        </w:numPr>
        <w:tabs>
          <w:tab w:val="left" w:pos="993"/>
        </w:tabs>
        <w:autoSpaceDE w:val="0"/>
        <w:autoSpaceDN w:val="0"/>
        <w:spacing w:before="80" w:after="0"/>
        <w:ind w:left="0" w:right="475" w:firstLine="709"/>
        <w:jc w:val="left"/>
        <w:rPr>
          <w:rFonts w:eastAsia="Batang"/>
          <w:color w:val="000000" w:themeColor="text1"/>
          <w:lang w:eastAsia="ko-KR"/>
        </w:rPr>
      </w:pPr>
      <w:r w:rsidRPr="000333B2">
        <w:rPr>
          <w:rFonts w:eastAsia="Batang"/>
          <w:color w:val="000000" w:themeColor="text1"/>
          <w:lang w:eastAsia="ko-KR"/>
        </w:rPr>
        <w:t>Phụ kiện</w:t>
      </w:r>
    </w:p>
    <w:p w14:paraId="06E8D46D" w14:textId="77777777" w:rsidR="00D87FFD" w:rsidRPr="00FD7A7F" w:rsidRDefault="00D87FFD" w:rsidP="000333B2">
      <w:pPr>
        <w:numPr>
          <w:ilvl w:val="0"/>
          <w:numId w:val="24"/>
        </w:numPr>
        <w:tabs>
          <w:tab w:val="num" w:pos="993"/>
          <w:tab w:val="left" w:pos="1418"/>
        </w:tabs>
        <w:spacing w:before="80" w:after="0"/>
        <w:ind w:left="0" w:firstLine="709"/>
        <w:jc w:val="left"/>
        <w:rPr>
          <w:rFonts w:eastAsia="Batang"/>
          <w:lang w:eastAsia="ko-KR"/>
        </w:rPr>
      </w:pPr>
      <w:r w:rsidRPr="00FD7A7F">
        <w:rPr>
          <w:rFonts w:eastAsia="Batang"/>
          <w:lang w:eastAsia="ko-KR"/>
        </w:rPr>
        <w:t>Đối với hộp đầu cáp 3x185 mm² : 3 đầu cosses  185 mm².</w:t>
      </w:r>
    </w:p>
    <w:p w14:paraId="2F90067D" w14:textId="77777777" w:rsidR="00D87FFD" w:rsidRPr="00FD7A7F" w:rsidRDefault="00D87FFD" w:rsidP="000333B2">
      <w:pPr>
        <w:numPr>
          <w:ilvl w:val="0"/>
          <w:numId w:val="24"/>
        </w:numPr>
        <w:tabs>
          <w:tab w:val="num" w:pos="993"/>
          <w:tab w:val="left" w:pos="1418"/>
        </w:tabs>
        <w:spacing w:before="80" w:after="0"/>
        <w:ind w:left="0" w:firstLine="709"/>
        <w:jc w:val="left"/>
        <w:rPr>
          <w:rFonts w:eastAsia="Batang"/>
          <w:lang w:eastAsia="ko-KR"/>
        </w:rPr>
      </w:pPr>
      <w:r w:rsidRPr="00FD7A7F">
        <w:rPr>
          <w:rFonts w:eastAsia="Batang"/>
          <w:lang w:eastAsia="ko-KR"/>
        </w:rPr>
        <w:t>Đối với hộp đầu cáp 1x240 mm² : 1 đầu cosses  240 mm².</w:t>
      </w:r>
    </w:p>
    <w:p w14:paraId="272E735C" w14:textId="77777777" w:rsidR="00D87FFD" w:rsidRPr="000333B2" w:rsidRDefault="00D87FFD" w:rsidP="000333B2">
      <w:pPr>
        <w:pStyle w:val="anhnormal"/>
        <w:rPr>
          <w:lang w:eastAsia="ko-KR"/>
        </w:rPr>
      </w:pPr>
      <w:r w:rsidRPr="000333B2">
        <w:rPr>
          <w:lang w:eastAsia="ko-KR"/>
        </w:rPr>
        <w:t xml:space="preserve">Nhà sản xuất hộp đầu cáp phải xác nhận chất lượng đầu cosse cung cấp kèm theo hộp đầu cáp đảm bảo chất lượng, có thể sử dụng với hộp đầu cáp cung cấp. </w:t>
      </w:r>
    </w:p>
    <w:p w14:paraId="3F86E9DA" w14:textId="77777777" w:rsidR="00D87FFD" w:rsidRPr="000333B2" w:rsidRDefault="00D87FFD" w:rsidP="000333B2">
      <w:pPr>
        <w:pStyle w:val="anh411"/>
        <w:rPr>
          <w:rFonts w:eastAsia="Times New Roman"/>
        </w:rPr>
      </w:pPr>
      <w:r w:rsidRPr="000333B2">
        <w:t>Các yêu cầu về thử nghiệm điển hình</w:t>
      </w:r>
    </w:p>
    <w:p w14:paraId="35C6398C" w14:textId="77777777" w:rsidR="00D87FFD" w:rsidRPr="000333B2" w:rsidRDefault="00D87FFD" w:rsidP="000333B2">
      <w:pPr>
        <w:spacing w:before="80"/>
        <w:ind w:firstLine="709"/>
        <w:jc w:val="left"/>
        <w:rPr>
          <w:color w:val="000000" w:themeColor="text1"/>
          <w:lang w:val="sv-SE" w:eastAsia="x-none"/>
        </w:rPr>
      </w:pPr>
      <w:r w:rsidRPr="000333B2">
        <w:rPr>
          <w:color w:val="000000" w:themeColor="text1"/>
          <w:lang w:val="sv-SE" w:eastAsia="x-none"/>
        </w:rPr>
        <w:t xml:space="preserve">Thử nghiệm điển hình được thực hiện theo </w:t>
      </w:r>
      <w:r w:rsidRPr="000333B2">
        <w:rPr>
          <w:color w:val="000000" w:themeColor="text1"/>
          <w:lang w:val="x-none" w:eastAsia="x-none"/>
        </w:rPr>
        <w:t>IEC 60502-4</w:t>
      </w:r>
      <w:r w:rsidRPr="000333B2">
        <w:rPr>
          <w:color w:val="000000" w:themeColor="text1"/>
          <w:lang w:val="sv-SE" w:eastAsia="x-none"/>
        </w:rPr>
        <w:t>:2010 (TCVN 5935-4:2013):</w:t>
      </w:r>
    </w:p>
    <w:p w14:paraId="109A722D" w14:textId="77777777" w:rsidR="00D87FFD" w:rsidRPr="000333B2" w:rsidRDefault="00D87FFD" w:rsidP="000333B2">
      <w:pPr>
        <w:numPr>
          <w:ilvl w:val="0"/>
          <w:numId w:val="25"/>
        </w:numPr>
        <w:tabs>
          <w:tab w:val="num" w:pos="993"/>
        </w:tabs>
        <w:spacing w:before="80" w:after="0"/>
        <w:ind w:left="0" w:firstLine="709"/>
        <w:jc w:val="left"/>
        <w:rPr>
          <w:rFonts w:eastAsia="Batang"/>
          <w:color w:val="000000" w:themeColor="text1"/>
          <w:lang w:eastAsia="ko-KR"/>
        </w:rPr>
      </w:pPr>
      <w:r w:rsidRPr="000333B2">
        <w:rPr>
          <w:rFonts w:eastAsia="Batang"/>
          <w:color w:val="000000" w:themeColor="text1"/>
          <w:lang w:val="sv-SE" w:eastAsia="ko-KR"/>
        </w:rPr>
        <w:t xml:space="preserve"> </w:t>
      </w:r>
      <w:r w:rsidRPr="000333B2">
        <w:rPr>
          <w:rFonts w:eastAsia="Batang"/>
          <w:color w:val="000000" w:themeColor="text1"/>
          <w:lang w:eastAsia="ko-KR"/>
        </w:rPr>
        <w:t>Trình tự thử 1:</w:t>
      </w:r>
    </w:p>
    <w:p w14:paraId="101AD250" w14:textId="77777777" w:rsidR="00D87FFD" w:rsidRPr="000333B2" w:rsidRDefault="00D87FFD" w:rsidP="000333B2">
      <w:pPr>
        <w:numPr>
          <w:ilvl w:val="0"/>
          <w:numId w:val="26"/>
        </w:numPr>
        <w:tabs>
          <w:tab w:val="clear" w:pos="720"/>
          <w:tab w:val="left" w:pos="993"/>
        </w:tabs>
        <w:spacing w:before="80" w:after="0"/>
        <w:ind w:left="0" w:firstLine="709"/>
        <w:rPr>
          <w:rFonts w:eastAsia="Batang"/>
          <w:color w:val="000000" w:themeColor="text1"/>
          <w:lang w:eastAsia="ko-KR"/>
        </w:rPr>
      </w:pPr>
      <w:r w:rsidRPr="000333B2">
        <w:rPr>
          <w:rFonts w:eastAsia="Batang"/>
          <w:color w:val="000000" w:themeColor="text1"/>
          <w:lang w:eastAsia="ko-KR"/>
        </w:rPr>
        <w:t>Thử điện áp AC (4,5Uo/5 phút) và/hoặc DC (4Uo/15 phút) ở điều kiện khô và ướt (AC or DC voltage test and AC (wet) test).</w:t>
      </w:r>
    </w:p>
    <w:p w14:paraId="7002EFBF" w14:textId="77777777" w:rsidR="00D87FFD" w:rsidRPr="000333B2" w:rsidRDefault="00D87FFD" w:rsidP="000333B2">
      <w:pPr>
        <w:numPr>
          <w:ilvl w:val="0"/>
          <w:numId w:val="26"/>
        </w:numPr>
        <w:tabs>
          <w:tab w:val="clear" w:pos="720"/>
          <w:tab w:val="left" w:pos="993"/>
        </w:tabs>
        <w:spacing w:before="80" w:after="0"/>
        <w:ind w:left="0" w:firstLine="709"/>
        <w:rPr>
          <w:rFonts w:eastAsia="Batang"/>
          <w:color w:val="000000" w:themeColor="text1"/>
          <w:lang w:eastAsia="ko-KR"/>
        </w:rPr>
      </w:pPr>
      <w:r w:rsidRPr="000333B2">
        <w:rPr>
          <w:rFonts w:eastAsia="Batang"/>
          <w:color w:val="000000" w:themeColor="text1"/>
          <w:lang w:eastAsia="ko-KR"/>
        </w:rPr>
        <w:t>Thử phóng điện cục bộ ở 1,73Uo (Partial discharge).</w:t>
      </w:r>
    </w:p>
    <w:p w14:paraId="3BB4646E" w14:textId="77777777" w:rsidR="00D87FFD" w:rsidRPr="000333B2" w:rsidRDefault="00D87FFD" w:rsidP="000333B2">
      <w:pPr>
        <w:numPr>
          <w:ilvl w:val="0"/>
          <w:numId w:val="26"/>
        </w:numPr>
        <w:tabs>
          <w:tab w:val="clear" w:pos="720"/>
          <w:tab w:val="left" w:pos="993"/>
        </w:tabs>
        <w:spacing w:before="80" w:after="0"/>
        <w:ind w:left="0" w:firstLine="709"/>
        <w:rPr>
          <w:rFonts w:eastAsia="Batang"/>
          <w:color w:val="000000" w:themeColor="text1"/>
          <w:lang w:eastAsia="ko-KR"/>
        </w:rPr>
      </w:pPr>
      <w:r w:rsidRPr="000333B2">
        <w:rPr>
          <w:rFonts w:eastAsia="Batang"/>
          <w:color w:val="000000" w:themeColor="text1"/>
          <w:lang w:eastAsia="ko-KR"/>
        </w:rPr>
        <w:t xml:space="preserve">Thử điện áp xung ở nhiệt độ cáp cực đại trong điều kiện vận hành bình thường (Impulse at maximum cable conductor temperature in normal operation +5K to 10K).  </w:t>
      </w:r>
    </w:p>
    <w:p w14:paraId="127D951F" w14:textId="77777777" w:rsidR="00D87FFD" w:rsidRPr="000333B2" w:rsidRDefault="00D87FFD" w:rsidP="000333B2">
      <w:pPr>
        <w:numPr>
          <w:ilvl w:val="0"/>
          <w:numId w:val="26"/>
        </w:numPr>
        <w:tabs>
          <w:tab w:val="clear" w:pos="720"/>
          <w:tab w:val="left" w:pos="993"/>
        </w:tabs>
        <w:spacing w:before="80" w:after="0"/>
        <w:ind w:left="0" w:firstLine="709"/>
        <w:rPr>
          <w:rFonts w:eastAsia="Batang"/>
          <w:color w:val="000000" w:themeColor="text1"/>
          <w:lang w:eastAsia="ko-KR"/>
        </w:rPr>
      </w:pPr>
      <w:r w:rsidRPr="000333B2">
        <w:rPr>
          <w:rFonts w:eastAsia="Batang"/>
          <w:color w:val="000000" w:themeColor="text1"/>
          <w:lang w:eastAsia="ko-KR"/>
        </w:rPr>
        <w:t>Thử chu kỳ nhiệt trong môi trường không khí (Heating cycles in air).</w:t>
      </w:r>
    </w:p>
    <w:p w14:paraId="76CE92D6" w14:textId="77777777" w:rsidR="00D87FFD" w:rsidRPr="000333B2" w:rsidRDefault="00D87FFD" w:rsidP="000333B2">
      <w:pPr>
        <w:numPr>
          <w:ilvl w:val="0"/>
          <w:numId w:val="26"/>
        </w:numPr>
        <w:tabs>
          <w:tab w:val="clear" w:pos="720"/>
          <w:tab w:val="left" w:pos="993"/>
        </w:tabs>
        <w:spacing w:before="80" w:after="0"/>
        <w:ind w:left="0" w:firstLine="709"/>
        <w:rPr>
          <w:rFonts w:eastAsia="Batang"/>
          <w:color w:val="000000" w:themeColor="text1"/>
          <w:lang w:eastAsia="ko-KR"/>
        </w:rPr>
      </w:pPr>
      <w:r w:rsidRPr="000333B2">
        <w:rPr>
          <w:rFonts w:eastAsia="Batang"/>
          <w:color w:val="000000" w:themeColor="text1"/>
          <w:lang w:eastAsia="ko-KR"/>
        </w:rPr>
        <w:t>Thử ngâm nước (immersion test).</w:t>
      </w:r>
    </w:p>
    <w:p w14:paraId="6DE40E01" w14:textId="77777777" w:rsidR="00D87FFD" w:rsidRPr="000333B2" w:rsidRDefault="00D87FFD" w:rsidP="000333B2">
      <w:pPr>
        <w:numPr>
          <w:ilvl w:val="0"/>
          <w:numId w:val="26"/>
        </w:numPr>
        <w:tabs>
          <w:tab w:val="clear" w:pos="720"/>
          <w:tab w:val="left" w:pos="993"/>
        </w:tabs>
        <w:spacing w:before="80" w:after="0"/>
        <w:ind w:left="0" w:firstLine="709"/>
        <w:rPr>
          <w:rFonts w:eastAsia="Batang"/>
          <w:color w:val="000000" w:themeColor="text1"/>
          <w:lang w:eastAsia="ko-KR"/>
        </w:rPr>
      </w:pPr>
      <w:r w:rsidRPr="000333B2">
        <w:rPr>
          <w:rFonts w:eastAsia="Batang"/>
          <w:color w:val="000000" w:themeColor="text1"/>
          <w:lang w:eastAsia="ko-KR"/>
        </w:rPr>
        <w:t>Thử phóng điện cục bộ ở nhiệt độ cáp cực đại trong điều kiện vận hành và nhiệt độ môi trường xung quanh bình thường (Partial discharge at maximum cable conductor temperature in normal operation and ambient temperature).</w:t>
      </w:r>
    </w:p>
    <w:p w14:paraId="60FA3CB7" w14:textId="77777777" w:rsidR="00D87FFD" w:rsidRPr="000333B2" w:rsidRDefault="00D87FFD" w:rsidP="000333B2">
      <w:pPr>
        <w:numPr>
          <w:ilvl w:val="0"/>
          <w:numId w:val="26"/>
        </w:numPr>
        <w:tabs>
          <w:tab w:val="clear" w:pos="720"/>
          <w:tab w:val="left" w:pos="993"/>
        </w:tabs>
        <w:spacing w:before="80" w:after="0"/>
        <w:ind w:left="0" w:firstLine="709"/>
        <w:rPr>
          <w:rFonts w:eastAsia="Batang"/>
          <w:color w:val="000000" w:themeColor="text1"/>
          <w:lang w:eastAsia="ko-KR"/>
        </w:rPr>
      </w:pPr>
      <w:r w:rsidRPr="000333B2">
        <w:rPr>
          <w:rFonts w:eastAsia="Batang"/>
          <w:color w:val="000000" w:themeColor="text1"/>
          <w:lang w:eastAsia="ko-KR"/>
        </w:rPr>
        <w:t>Thử điện áp xung (Impulse).</w:t>
      </w:r>
    </w:p>
    <w:p w14:paraId="7AF81829" w14:textId="77777777" w:rsidR="00D87FFD" w:rsidRPr="000333B2" w:rsidRDefault="00D87FFD" w:rsidP="000333B2">
      <w:pPr>
        <w:numPr>
          <w:ilvl w:val="0"/>
          <w:numId w:val="26"/>
        </w:numPr>
        <w:tabs>
          <w:tab w:val="clear" w:pos="720"/>
          <w:tab w:val="left" w:pos="993"/>
        </w:tabs>
        <w:spacing w:before="80" w:after="0"/>
        <w:ind w:left="0" w:firstLine="709"/>
        <w:rPr>
          <w:rFonts w:eastAsia="Batang"/>
          <w:color w:val="000000" w:themeColor="text1"/>
          <w:lang w:eastAsia="ko-KR"/>
        </w:rPr>
      </w:pPr>
      <w:r w:rsidRPr="000333B2">
        <w:rPr>
          <w:rFonts w:eastAsia="Batang"/>
          <w:color w:val="000000" w:themeColor="text1"/>
          <w:lang w:eastAsia="ko-KR"/>
        </w:rPr>
        <w:t>Thử điện áp AC ở 2,5Uo/15 phút (AC voltage).</w:t>
      </w:r>
    </w:p>
    <w:p w14:paraId="1AC3DB60" w14:textId="77777777" w:rsidR="00D87FFD" w:rsidRPr="000333B2" w:rsidRDefault="00D87FFD" w:rsidP="000333B2">
      <w:pPr>
        <w:numPr>
          <w:ilvl w:val="0"/>
          <w:numId w:val="26"/>
        </w:numPr>
        <w:tabs>
          <w:tab w:val="clear" w:pos="720"/>
          <w:tab w:val="left" w:pos="993"/>
        </w:tabs>
        <w:spacing w:before="80" w:after="0"/>
        <w:ind w:left="0" w:firstLine="709"/>
        <w:rPr>
          <w:rFonts w:eastAsia="Batang"/>
          <w:color w:val="000000" w:themeColor="text1"/>
          <w:lang w:eastAsia="ko-KR"/>
        </w:rPr>
      </w:pPr>
      <w:r w:rsidRPr="000333B2">
        <w:rPr>
          <w:rFonts w:eastAsia="Batang"/>
          <w:color w:val="000000" w:themeColor="text1"/>
          <w:lang w:eastAsia="ko-KR"/>
        </w:rPr>
        <w:t>Kiểm tra ngoại quan (Examination)</w:t>
      </w:r>
      <w:r w:rsidRPr="000333B2">
        <w:rPr>
          <w:rFonts w:eastAsia="Batang"/>
          <w:color w:val="000000" w:themeColor="text1"/>
          <w:lang w:val="fr-FR" w:eastAsia="ko-KR"/>
        </w:rPr>
        <w:t>.</w:t>
      </w:r>
    </w:p>
    <w:p w14:paraId="66C3BCBA" w14:textId="77777777" w:rsidR="00D87FFD" w:rsidRPr="000333B2" w:rsidRDefault="00D87FFD" w:rsidP="000333B2">
      <w:pPr>
        <w:numPr>
          <w:ilvl w:val="0"/>
          <w:numId w:val="25"/>
        </w:numPr>
        <w:tabs>
          <w:tab w:val="num" w:pos="993"/>
        </w:tabs>
        <w:spacing w:before="80" w:after="0"/>
        <w:ind w:left="0" w:firstLine="709"/>
        <w:jc w:val="left"/>
        <w:rPr>
          <w:rFonts w:eastAsia="Batang"/>
          <w:color w:val="000000" w:themeColor="text1"/>
          <w:lang w:eastAsia="ko-KR"/>
        </w:rPr>
      </w:pPr>
      <w:r w:rsidRPr="000333B2">
        <w:rPr>
          <w:rFonts w:eastAsia="Batang"/>
          <w:color w:val="000000" w:themeColor="text1"/>
          <w:lang w:eastAsia="ko-KR"/>
        </w:rPr>
        <w:t xml:space="preserve"> Trình tự thử 2:</w:t>
      </w:r>
    </w:p>
    <w:p w14:paraId="7E2C1704" w14:textId="77777777" w:rsidR="00D87FFD" w:rsidRPr="000333B2" w:rsidRDefault="00D87FFD" w:rsidP="000333B2">
      <w:pPr>
        <w:numPr>
          <w:ilvl w:val="0"/>
          <w:numId w:val="27"/>
        </w:numPr>
        <w:tabs>
          <w:tab w:val="clear" w:pos="720"/>
          <w:tab w:val="left" w:pos="993"/>
        </w:tabs>
        <w:spacing w:before="80" w:after="0"/>
        <w:ind w:left="0" w:firstLine="709"/>
        <w:jc w:val="left"/>
        <w:rPr>
          <w:rFonts w:eastAsia="Batang"/>
          <w:color w:val="000000" w:themeColor="text1"/>
          <w:lang w:eastAsia="ko-KR"/>
        </w:rPr>
      </w:pPr>
      <w:r w:rsidRPr="000333B2">
        <w:rPr>
          <w:rFonts w:eastAsia="Batang"/>
          <w:color w:val="000000" w:themeColor="text1"/>
          <w:lang w:eastAsia="ko-KR"/>
        </w:rPr>
        <w:t>Thử điện áp AC (4,5Uo/05 phút) và/hoặc DC (4Uo/15 phút) ở điều kiện khô (AC or DC voltage).</w:t>
      </w:r>
    </w:p>
    <w:p w14:paraId="7C7BE06C" w14:textId="77777777" w:rsidR="00D87FFD" w:rsidRPr="000333B2" w:rsidRDefault="00D87FFD" w:rsidP="000333B2">
      <w:pPr>
        <w:numPr>
          <w:ilvl w:val="0"/>
          <w:numId w:val="27"/>
        </w:numPr>
        <w:tabs>
          <w:tab w:val="clear" w:pos="720"/>
          <w:tab w:val="left" w:pos="993"/>
        </w:tabs>
        <w:spacing w:before="80" w:after="0"/>
        <w:ind w:left="0" w:firstLine="709"/>
        <w:jc w:val="left"/>
        <w:rPr>
          <w:rFonts w:eastAsia="Batang"/>
          <w:color w:val="000000" w:themeColor="text1"/>
          <w:lang w:eastAsia="ko-KR"/>
        </w:rPr>
      </w:pPr>
      <w:r w:rsidRPr="000333B2">
        <w:rPr>
          <w:rFonts w:eastAsia="Batang"/>
          <w:color w:val="000000" w:themeColor="text1"/>
          <w:lang w:eastAsia="ko-KR"/>
        </w:rPr>
        <w:t>Thử ổn định nhiệt đối với màn chắn (Thermal short circuit (screen)).</w:t>
      </w:r>
    </w:p>
    <w:p w14:paraId="375D85B2" w14:textId="77777777" w:rsidR="00D87FFD" w:rsidRPr="000333B2" w:rsidRDefault="00D87FFD" w:rsidP="000333B2">
      <w:pPr>
        <w:numPr>
          <w:ilvl w:val="0"/>
          <w:numId w:val="27"/>
        </w:numPr>
        <w:tabs>
          <w:tab w:val="clear" w:pos="720"/>
          <w:tab w:val="left" w:pos="993"/>
        </w:tabs>
        <w:spacing w:before="80" w:after="0"/>
        <w:ind w:left="0" w:firstLine="709"/>
        <w:jc w:val="left"/>
        <w:rPr>
          <w:rFonts w:eastAsia="Batang"/>
          <w:color w:val="000000" w:themeColor="text1"/>
          <w:lang w:eastAsia="ko-KR"/>
        </w:rPr>
      </w:pPr>
      <w:r w:rsidRPr="000333B2">
        <w:rPr>
          <w:rFonts w:eastAsia="Batang"/>
          <w:color w:val="000000" w:themeColor="text1"/>
          <w:lang w:eastAsia="ko-KR"/>
        </w:rPr>
        <w:t>Thử ổn định nhiệt đối với lõi cáp (Thermal short circuit (conductor)).</w:t>
      </w:r>
    </w:p>
    <w:p w14:paraId="19DEDE40" w14:textId="77777777" w:rsidR="00D87FFD" w:rsidRPr="000333B2" w:rsidRDefault="00D87FFD" w:rsidP="000333B2">
      <w:pPr>
        <w:numPr>
          <w:ilvl w:val="0"/>
          <w:numId w:val="27"/>
        </w:numPr>
        <w:tabs>
          <w:tab w:val="clear" w:pos="720"/>
          <w:tab w:val="left" w:pos="993"/>
        </w:tabs>
        <w:spacing w:before="80" w:after="0"/>
        <w:ind w:left="0" w:firstLine="709"/>
        <w:jc w:val="left"/>
        <w:rPr>
          <w:rFonts w:eastAsia="Batang"/>
          <w:color w:val="000000" w:themeColor="text1"/>
          <w:lang w:eastAsia="ko-KR"/>
        </w:rPr>
      </w:pPr>
      <w:r w:rsidRPr="000333B2">
        <w:rPr>
          <w:rFonts w:eastAsia="Batang"/>
          <w:color w:val="000000" w:themeColor="text1"/>
          <w:lang w:eastAsia="ko-KR"/>
        </w:rPr>
        <w:t>Thử điện áp xung (Impulse).</w:t>
      </w:r>
    </w:p>
    <w:p w14:paraId="1600F5E6" w14:textId="77777777" w:rsidR="00D87FFD" w:rsidRPr="000333B2" w:rsidRDefault="00D87FFD" w:rsidP="000333B2">
      <w:pPr>
        <w:numPr>
          <w:ilvl w:val="0"/>
          <w:numId w:val="27"/>
        </w:numPr>
        <w:tabs>
          <w:tab w:val="clear" w:pos="720"/>
          <w:tab w:val="left" w:pos="993"/>
        </w:tabs>
        <w:spacing w:before="80" w:after="0"/>
        <w:ind w:left="0" w:firstLine="709"/>
        <w:jc w:val="left"/>
        <w:rPr>
          <w:rFonts w:eastAsia="Batang"/>
          <w:color w:val="000000" w:themeColor="text1"/>
          <w:lang w:eastAsia="ko-KR"/>
        </w:rPr>
      </w:pPr>
      <w:r w:rsidRPr="000333B2">
        <w:rPr>
          <w:rFonts w:eastAsia="Batang"/>
          <w:color w:val="000000" w:themeColor="text1"/>
          <w:lang w:eastAsia="ko-KR"/>
        </w:rPr>
        <w:t>Thử điện áp AC ở 2,5Uo/15 phút  (AC voltage).</w:t>
      </w:r>
    </w:p>
    <w:p w14:paraId="3DE63852" w14:textId="77777777" w:rsidR="00D87FFD" w:rsidRPr="000333B2" w:rsidRDefault="00D87FFD" w:rsidP="000333B2">
      <w:pPr>
        <w:numPr>
          <w:ilvl w:val="0"/>
          <w:numId w:val="27"/>
        </w:numPr>
        <w:tabs>
          <w:tab w:val="clear" w:pos="720"/>
          <w:tab w:val="left" w:pos="993"/>
        </w:tabs>
        <w:spacing w:before="80" w:after="0"/>
        <w:ind w:left="0" w:firstLine="709"/>
        <w:jc w:val="left"/>
        <w:rPr>
          <w:rFonts w:eastAsia="Batang"/>
          <w:color w:val="000000" w:themeColor="text1"/>
          <w:lang w:eastAsia="ko-KR"/>
        </w:rPr>
      </w:pPr>
      <w:r w:rsidRPr="000333B2">
        <w:rPr>
          <w:rFonts w:eastAsia="Batang"/>
          <w:color w:val="000000" w:themeColor="text1"/>
          <w:lang w:eastAsia="ko-KR"/>
        </w:rPr>
        <w:t>Kiểm tra ngoại quan (Examination)</w:t>
      </w:r>
      <w:r w:rsidRPr="000333B2">
        <w:rPr>
          <w:rFonts w:eastAsia="Batang"/>
          <w:color w:val="000000" w:themeColor="text1"/>
          <w:lang w:val="fr-FR" w:eastAsia="ko-KR"/>
        </w:rPr>
        <w:t>.</w:t>
      </w:r>
    </w:p>
    <w:p w14:paraId="440B6B5E" w14:textId="77777777" w:rsidR="00D87FFD" w:rsidRPr="000333B2" w:rsidRDefault="00D87FFD" w:rsidP="000333B2">
      <w:pPr>
        <w:numPr>
          <w:ilvl w:val="0"/>
          <w:numId w:val="25"/>
        </w:numPr>
        <w:tabs>
          <w:tab w:val="num" w:pos="993"/>
        </w:tabs>
        <w:spacing w:before="80" w:after="0"/>
        <w:ind w:left="0" w:firstLine="709"/>
        <w:jc w:val="left"/>
        <w:rPr>
          <w:rFonts w:eastAsia="Batang"/>
          <w:color w:val="000000" w:themeColor="text1"/>
          <w:lang w:eastAsia="ko-KR"/>
        </w:rPr>
      </w:pPr>
      <w:r w:rsidRPr="000333B2">
        <w:rPr>
          <w:rFonts w:eastAsia="Batang"/>
          <w:color w:val="000000" w:themeColor="text1"/>
          <w:lang w:eastAsia="ko-KR"/>
        </w:rPr>
        <w:t xml:space="preserve"> Trình tự thử 3:</w:t>
      </w:r>
    </w:p>
    <w:p w14:paraId="0522DD3A" w14:textId="77777777" w:rsidR="00D87FFD" w:rsidRPr="000333B2" w:rsidRDefault="00D87FFD" w:rsidP="000333B2">
      <w:pPr>
        <w:numPr>
          <w:ilvl w:val="0"/>
          <w:numId w:val="28"/>
        </w:numPr>
        <w:tabs>
          <w:tab w:val="num" w:pos="993"/>
        </w:tabs>
        <w:spacing w:before="80" w:after="0"/>
        <w:ind w:left="0" w:firstLine="709"/>
        <w:jc w:val="left"/>
        <w:rPr>
          <w:rFonts w:eastAsia="Batang"/>
          <w:color w:val="000000" w:themeColor="text1"/>
          <w:lang w:eastAsia="ko-KR"/>
        </w:rPr>
      </w:pPr>
      <w:r w:rsidRPr="000333B2">
        <w:rPr>
          <w:rFonts w:eastAsia="Batang"/>
          <w:color w:val="000000" w:themeColor="text1"/>
          <w:lang w:eastAsia="ko-KR"/>
        </w:rPr>
        <w:t>Thử điện áp AC (4,5Uo/05 phút) và/hoặc DC (4Uo/ 15 phút) ở điều kiện khô (AC or DC voltage).</w:t>
      </w:r>
    </w:p>
    <w:p w14:paraId="258DB903" w14:textId="77777777" w:rsidR="00D87FFD" w:rsidRPr="000333B2" w:rsidRDefault="00D87FFD" w:rsidP="000333B2">
      <w:pPr>
        <w:numPr>
          <w:ilvl w:val="0"/>
          <w:numId w:val="28"/>
        </w:numPr>
        <w:tabs>
          <w:tab w:val="num" w:pos="993"/>
        </w:tabs>
        <w:spacing w:before="80" w:after="0"/>
        <w:ind w:left="0" w:firstLine="709"/>
        <w:jc w:val="left"/>
        <w:rPr>
          <w:rFonts w:eastAsia="Batang"/>
          <w:color w:val="000000" w:themeColor="text1"/>
          <w:lang w:eastAsia="ko-KR"/>
        </w:rPr>
      </w:pPr>
      <w:r w:rsidRPr="000333B2">
        <w:rPr>
          <w:rFonts w:eastAsia="Batang"/>
          <w:color w:val="000000" w:themeColor="text1"/>
          <w:lang w:eastAsia="ko-KR"/>
        </w:rPr>
        <w:t>Thử ổn định nhiệt đối với màn chắn (Thermal short circuit (screen)).</w:t>
      </w:r>
    </w:p>
    <w:p w14:paraId="48FF71BE" w14:textId="77777777" w:rsidR="00D87FFD" w:rsidRPr="000333B2" w:rsidRDefault="00D87FFD" w:rsidP="000333B2">
      <w:pPr>
        <w:tabs>
          <w:tab w:val="num" w:pos="993"/>
        </w:tabs>
        <w:spacing w:before="80"/>
        <w:ind w:firstLine="709"/>
        <w:jc w:val="left"/>
        <w:rPr>
          <w:rFonts w:eastAsia="Batang"/>
          <w:color w:val="000000" w:themeColor="text1"/>
          <w:lang w:eastAsia="ko-KR"/>
        </w:rPr>
      </w:pPr>
      <w:r w:rsidRPr="000333B2">
        <w:rPr>
          <w:rFonts w:eastAsia="Batang"/>
          <w:color w:val="000000" w:themeColor="text1"/>
          <w:lang w:eastAsia="ko-KR"/>
        </w:rPr>
        <w:lastRenderedPageBreak/>
        <w:t>Hạng mục này có thể thử kết hợp với thử ổn định động.</w:t>
      </w:r>
    </w:p>
    <w:p w14:paraId="0ABB7512" w14:textId="77777777" w:rsidR="00D87FFD" w:rsidRPr="000333B2" w:rsidRDefault="00D87FFD" w:rsidP="000333B2">
      <w:pPr>
        <w:numPr>
          <w:ilvl w:val="0"/>
          <w:numId w:val="28"/>
        </w:numPr>
        <w:tabs>
          <w:tab w:val="num" w:pos="993"/>
        </w:tabs>
        <w:spacing w:before="80" w:after="0"/>
        <w:ind w:left="0" w:firstLine="709"/>
        <w:jc w:val="left"/>
        <w:rPr>
          <w:rFonts w:eastAsia="Batang"/>
          <w:color w:val="000000" w:themeColor="text1"/>
          <w:lang w:eastAsia="ko-KR"/>
        </w:rPr>
      </w:pPr>
      <w:r w:rsidRPr="000333B2">
        <w:rPr>
          <w:rFonts w:eastAsia="Batang"/>
          <w:color w:val="000000" w:themeColor="text1"/>
          <w:lang w:eastAsia="ko-KR"/>
        </w:rPr>
        <w:t>Thử ổn định nhiệt đối với lõi (Thermal short circuit (conductor)).</w:t>
      </w:r>
    </w:p>
    <w:p w14:paraId="5486EE5B" w14:textId="77777777" w:rsidR="00D87FFD" w:rsidRPr="000333B2" w:rsidRDefault="00D87FFD" w:rsidP="000333B2">
      <w:pPr>
        <w:tabs>
          <w:tab w:val="num" w:pos="993"/>
        </w:tabs>
        <w:spacing w:before="80"/>
        <w:ind w:firstLine="709"/>
        <w:jc w:val="left"/>
        <w:rPr>
          <w:rFonts w:eastAsia="Batang"/>
          <w:color w:val="000000" w:themeColor="text1"/>
          <w:lang w:eastAsia="ko-KR"/>
        </w:rPr>
      </w:pPr>
      <w:r w:rsidRPr="000333B2">
        <w:rPr>
          <w:rFonts w:eastAsia="Batang"/>
          <w:color w:val="000000" w:themeColor="text1"/>
          <w:lang w:eastAsia="ko-KR"/>
        </w:rPr>
        <w:t>Hạng mục này có thể thử kết hợp với thử ổn định động.</w:t>
      </w:r>
    </w:p>
    <w:p w14:paraId="57730973" w14:textId="77777777" w:rsidR="00D87FFD" w:rsidRPr="000333B2" w:rsidRDefault="00D87FFD" w:rsidP="000333B2">
      <w:pPr>
        <w:numPr>
          <w:ilvl w:val="0"/>
          <w:numId w:val="28"/>
        </w:numPr>
        <w:tabs>
          <w:tab w:val="num" w:pos="993"/>
        </w:tabs>
        <w:spacing w:before="80" w:after="0"/>
        <w:ind w:left="0" w:firstLine="709"/>
        <w:jc w:val="left"/>
        <w:rPr>
          <w:rFonts w:eastAsia="Batang"/>
          <w:color w:val="000000" w:themeColor="text1"/>
          <w:lang w:eastAsia="ko-KR"/>
        </w:rPr>
      </w:pPr>
      <w:r w:rsidRPr="000333B2">
        <w:rPr>
          <w:rFonts w:eastAsia="Batang"/>
          <w:color w:val="000000" w:themeColor="text1"/>
          <w:lang w:eastAsia="ko-KR"/>
        </w:rPr>
        <w:t>Thử ổn định động (Dynamic short circuit).</w:t>
      </w:r>
    </w:p>
    <w:p w14:paraId="733E6C4C" w14:textId="77777777" w:rsidR="00D87FFD" w:rsidRPr="000333B2" w:rsidRDefault="00D87FFD" w:rsidP="000333B2">
      <w:pPr>
        <w:numPr>
          <w:ilvl w:val="0"/>
          <w:numId w:val="28"/>
        </w:numPr>
        <w:tabs>
          <w:tab w:val="num" w:pos="993"/>
        </w:tabs>
        <w:spacing w:before="80" w:after="0"/>
        <w:ind w:left="0" w:firstLine="709"/>
        <w:jc w:val="left"/>
        <w:rPr>
          <w:rFonts w:eastAsia="Batang"/>
          <w:color w:val="000000" w:themeColor="text1"/>
          <w:lang w:eastAsia="ko-KR"/>
        </w:rPr>
      </w:pPr>
      <w:r w:rsidRPr="000333B2">
        <w:rPr>
          <w:rFonts w:eastAsia="Batang"/>
          <w:color w:val="000000" w:themeColor="text1"/>
          <w:lang w:eastAsia="ko-KR"/>
        </w:rPr>
        <w:t>Thử điện áp xung (Impulse).</w:t>
      </w:r>
    </w:p>
    <w:p w14:paraId="3CCD928D" w14:textId="77777777" w:rsidR="00D87FFD" w:rsidRPr="000333B2" w:rsidRDefault="00D87FFD" w:rsidP="000333B2">
      <w:pPr>
        <w:numPr>
          <w:ilvl w:val="0"/>
          <w:numId w:val="28"/>
        </w:numPr>
        <w:tabs>
          <w:tab w:val="num" w:pos="993"/>
        </w:tabs>
        <w:spacing w:before="80" w:after="0"/>
        <w:ind w:left="0" w:firstLine="709"/>
        <w:jc w:val="left"/>
        <w:rPr>
          <w:rFonts w:eastAsia="Batang"/>
          <w:color w:val="000000" w:themeColor="text1"/>
          <w:lang w:eastAsia="ko-KR"/>
        </w:rPr>
      </w:pPr>
      <w:r w:rsidRPr="000333B2">
        <w:rPr>
          <w:rFonts w:eastAsia="Batang"/>
          <w:color w:val="000000" w:themeColor="text1"/>
          <w:lang w:eastAsia="ko-KR"/>
        </w:rPr>
        <w:t>Thử điện áp AC ở 2,5Uo/15 phút (AC voltage).</w:t>
      </w:r>
    </w:p>
    <w:p w14:paraId="357BF747" w14:textId="77777777" w:rsidR="00D87FFD" w:rsidRPr="000333B2" w:rsidRDefault="00D87FFD" w:rsidP="000333B2">
      <w:pPr>
        <w:numPr>
          <w:ilvl w:val="0"/>
          <w:numId w:val="27"/>
        </w:numPr>
        <w:tabs>
          <w:tab w:val="num" w:pos="993"/>
        </w:tabs>
        <w:spacing w:before="80" w:after="0"/>
        <w:ind w:left="0" w:firstLine="709"/>
        <w:jc w:val="left"/>
        <w:rPr>
          <w:rFonts w:eastAsia="Batang"/>
          <w:color w:val="000000" w:themeColor="text1"/>
          <w:lang w:eastAsia="ko-KR"/>
        </w:rPr>
      </w:pPr>
      <w:r w:rsidRPr="000333B2">
        <w:rPr>
          <w:rFonts w:eastAsia="Batang"/>
          <w:color w:val="000000" w:themeColor="text1"/>
          <w:lang w:eastAsia="ko-KR"/>
        </w:rPr>
        <w:t>Kiểm tra ngoại quan (Examination)</w:t>
      </w:r>
      <w:r w:rsidRPr="000333B2">
        <w:rPr>
          <w:rFonts w:eastAsia="Batang"/>
          <w:color w:val="000000" w:themeColor="text1"/>
          <w:lang w:val="fr-FR" w:eastAsia="ko-KR"/>
        </w:rPr>
        <w:t>.</w:t>
      </w:r>
    </w:p>
    <w:p w14:paraId="6FCA2047" w14:textId="77777777" w:rsidR="00D87FFD" w:rsidRPr="000333B2" w:rsidRDefault="00D87FFD" w:rsidP="000333B2">
      <w:pPr>
        <w:numPr>
          <w:ilvl w:val="0"/>
          <w:numId w:val="25"/>
        </w:numPr>
        <w:tabs>
          <w:tab w:val="num" w:pos="993"/>
        </w:tabs>
        <w:spacing w:before="80" w:after="0"/>
        <w:ind w:left="0" w:firstLine="709"/>
        <w:jc w:val="left"/>
        <w:rPr>
          <w:rFonts w:eastAsia="Batang"/>
          <w:color w:val="000000" w:themeColor="text1"/>
          <w:lang w:eastAsia="ko-KR"/>
        </w:rPr>
      </w:pPr>
      <w:r w:rsidRPr="000333B2">
        <w:rPr>
          <w:rFonts w:eastAsia="Batang"/>
          <w:color w:val="000000" w:themeColor="text1"/>
          <w:lang w:eastAsia="ko-KR"/>
        </w:rPr>
        <w:t xml:space="preserve"> Trình tự thử 4:</w:t>
      </w:r>
    </w:p>
    <w:p w14:paraId="38453A8E" w14:textId="77777777" w:rsidR="00D87FFD" w:rsidRPr="000333B2" w:rsidRDefault="00D87FFD" w:rsidP="000333B2">
      <w:pPr>
        <w:numPr>
          <w:ilvl w:val="0"/>
          <w:numId w:val="29"/>
        </w:numPr>
        <w:tabs>
          <w:tab w:val="num" w:pos="993"/>
        </w:tabs>
        <w:spacing w:before="80" w:after="0"/>
        <w:ind w:left="0" w:firstLine="709"/>
        <w:jc w:val="left"/>
        <w:rPr>
          <w:rFonts w:eastAsia="Batang"/>
          <w:color w:val="000000" w:themeColor="text1"/>
          <w:lang w:eastAsia="ko-KR"/>
        </w:rPr>
      </w:pPr>
      <w:r w:rsidRPr="000333B2">
        <w:rPr>
          <w:rFonts w:eastAsia="Batang"/>
          <w:color w:val="000000" w:themeColor="text1"/>
          <w:lang w:eastAsia="ko-KR"/>
        </w:rPr>
        <w:t xml:space="preserve">Thử điện áp ở 1,25Uo/1000h trong môi trường sương muối (Salt fog).   </w:t>
      </w:r>
    </w:p>
    <w:p w14:paraId="52E42FAD" w14:textId="77777777" w:rsidR="00D87FFD" w:rsidRPr="000333B2" w:rsidRDefault="00D87FFD" w:rsidP="000333B2">
      <w:pPr>
        <w:numPr>
          <w:ilvl w:val="0"/>
          <w:numId w:val="29"/>
        </w:numPr>
        <w:tabs>
          <w:tab w:val="num" w:pos="993"/>
        </w:tabs>
        <w:spacing w:before="80" w:after="0"/>
        <w:ind w:left="0" w:firstLine="709"/>
        <w:jc w:val="left"/>
        <w:rPr>
          <w:rFonts w:eastAsia="Batang"/>
          <w:color w:val="000000" w:themeColor="text1"/>
          <w:lang w:eastAsia="ko-KR"/>
        </w:rPr>
      </w:pPr>
      <w:r w:rsidRPr="000333B2">
        <w:rPr>
          <w:rFonts w:eastAsia="Batang"/>
          <w:color w:val="000000" w:themeColor="text1"/>
          <w:lang w:eastAsia="ko-KR"/>
        </w:rPr>
        <w:t>Kiểm tra ngoại quan (Examination)</w:t>
      </w:r>
    </w:p>
    <w:p w14:paraId="1705F4BD" w14:textId="77777777" w:rsidR="00D87FFD" w:rsidRPr="000333B2" w:rsidRDefault="00D87FFD" w:rsidP="000333B2">
      <w:pPr>
        <w:numPr>
          <w:ilvl w:val="1"/>
          <w:numId w:val="12"/>
        </w:numPr>
        <w:ind w:hanging="99"/>
        <w:rPr>
          <w:rFonts w:eastAsia="Times New Roman"/>
          <w:color w:val="000000" w:themeColor="text1"/>
        </w:rPr>
      </w:pPr>
      <w:r w:rsidRPr="000333B2">
        <w:rPr>
          <w:color w:val="000000" w:themeColor="text1"/>
        </w:rPr>
        <w:t>Bảng thông số kỹ thuật:</w:t>
      </w:r>
    </w:p>
    <w:tbl>
      <w:tblPr>
        <w:tblW w:w="9386" w:type="dxa"/>
        <w:jc w:val="center"/>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630"/>
        <w:gridCol w:w="3813"/>
        <w:gridCol w:w="1011"/>
        <w:gridCol w:w="2828"/>
        <w:gridCol w:w="1104"/>
      </w:tblGrid>
      <w:tr w:rsidR="00D87FFD" w:rsidRPr="000333B2" w14:paraId="14F74232" w14:textId="77777777" w:rsidTr="00D87FFD">
        <w:trPr>
          <w:tblHeade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14:paraId="5A8AB7EC" w14:textId="77777777" w:rsidR="00D87FFD" w:rsidRPr="000333B2" w:rsidRDefault="00D87FFD" w:rsidP="000333B2">
            <w:pPr>
              <w:spacing w:line="256" w:lineRule="auto"/>
              <w:ind w:left="-108" w:right="-108"/>
              <w:jc w:val="center"/>
              <w:rPr>
                <w:rFonts w:eastAsia="Batang"/>
                <w:b/>
                <w:bCs/>
                <w:color w:val="000000" w:themeColor="text1"/>
                <w:lang w:val="vi-VN" w:eastAsia="ko-KR"/>
              </w:rPr>
            </w:pPr>
            <w:r w:rsidRPr="000333B2">
              <w:rPr>
                <w:rFonts w:eastAsia="Batang"/>
                <w:b/>
                <w:bCs/>
                <w:color w:val="000000" w:themeColor="text1"/>
                <w:lang w:val="vi-VN" w:eastAsia="ko-KR"/>
              </w:rPr>
              <w:t>STT</w:t>
            </w:r>
          </w:p>
        </w:tc>
        <w:tc>
          <w:tcPr>
            <w:tcW w:w="3813" w:type="dxa"/>
            <w:tcBorders>
              <w:top w:val="single" w:sz="4" w:space="0" w:color="auto"/>
              <w:left w:val="single" w:sz="4" w:space="0" w:color="auto"/>
              <w:bottom w:val="single" w:sz="4" w:space="0" w:color="auto"/>
              <w:right w:val="single" w:sz="4" w:space="0" w:color="auto"/>
            </w:tcBorders>
            <w:vAlign w:val="center"/>
            <w:hideMark/>
          </w:tcPr>
          <w:p w14:paraId="16BEBA98" w14:textId="77777777" w:rsidR="00D87FFD" w:rsidRPr="000333B2" w:rsidRDefault="00D87FFD" w:rsidP="000333B2">
            <w:pPr>
              <w:spacing w:line="256" w:lineRule="auto"/>
              <w:jc w:val="center"/>
              <w:rPr>
                <w:rFonts w:eastAsia="Batang"/>
                <w:b/>
                <w:bCs/>
                <w:color w:val="000000" w:themeColor="text1"/>
                <w:lang w:val="vi-VN" w:eastAsia="ko-KR"/>
              </w:rPr>
            </w:pPr>
            <w:r w:rsidRPr="000333B2">
              <w:rPr>
                <w:rFonts w:eastAsia="Batang"/>
                <w:b/>
                <w:color w:val="000000" w:themeColor="text1"/>
                <w:lang w:val="vi-VN" w:eastAsia="ko-KR"/>
              </w:rPr>
              <w:t>Hạng mục</w:t>
            </w:r>
          </w:p>
        </w:tc>
        <w:tc>
          <w:tcPr>
            <w:tcW w:w="1011" w:type="dxa"/>
            <w:tcBorders>
              <w:top w:val="single" w:sz="4" w:space="0" w:color="auto"/>
              <w:left w:val="single" w:sz="4" w:space="0" w:color="auto"/>
              <w:bottom w:val="single" w:sz="4" w:space="0" w:color="auto"/>
              <w:right w:val="single" w:sz="4" w:space="0" w:color="auto"/>
            </w:tcBorders>
            <w:vAlign w:val="center"/>
            <w:hideMark/>
          </w:tcPr>
          <w:p w14:paraId="2E09153D" w14:textId="77777777" w:rsidR="00D87FFD" w:rsidRPr="000333B2" w:rsidRDefault="00D87FFD" w:rsidP="000333B2">
            <w:pPr>
              <w:spacing w:line="256" w:lineRule="auto"/>
              <w:jc w:val="center"/>
              <w:rPr>
                <w:rFonts w:eastAsia="Batang"/>
                <w:b/>
                <w:bCs/>
                <w:color w:val="000000" w:themeColor="text1"/>
                <w:lang w:val="vi-VN" w:eastAsia="ko-KR"/>
              </w:rPr>
            </w:pPr>
            <w:r w:rsidRPr="000333B2">
              <w:rPr>
                <w:rFonts w:eastAsia="Batang"/>
                <w:b/>
                <w:bCs/>
                <w:color w:val="000000" w:themeColor="text1"/>
                <w:lang w:val="vi-VN" w:eastAsia="ko-KR"/>
              </w:rPr>
              <w:t>Đơn vị</w:t>
            </w:r>
          </w:p>
        </w:tc>
        <w:tc>
          <w:tcPr>
            <w:tcW w:w="2828" w:type="dxa"/>
            <w:tcBorders>
              <w:top w:val="single" w:sz="4" w:space="0" w:color="auto"/>
              <w:left w:val="single" w:sz="4" w:space="0" w:color="auto"/>
              <w:bottom w:val="single" w:sz="4" w:space="0" w:color="auto"/>
              <w:right w:val="single" w:sz="4" w:space="0" w:color="auto"/>
            </w:tcBorders>
            <w:vAlign w:val="center"/>
            <w:hideMark/>
          </w:tcPr>
          <w:p w14:paraId="2D808B98" w14:textId="77777777" w:rsidR="00D87FFD" w:rsidRPr="000333B2" w:rsidRDefault="00D87FFD" w:rsidP="000333B2">
            <w:pPr>
              <w:spacing w:line="256" w:lineRule="auto"/>
              <w:jc w:val="center"/>
              <w:rPr>
                <w:rFonts w:eastAsia="Batang"/>
                <w:b/>
                <w:bCs/>
                <w:color w:val="000000" w:themeColor="text1"/>
                <w:lang w:val="vi-VN" w:eastAsia="ko-KR"/>
              </w:rPr>
            </w:pPr>
            <w:r w:rsidRPr="000333B2">
              <w:rPr>
                <w:rFonts w:eastAsia="Batang"/>
                <w:b/>
                <w:bCs/>
                <w:color w:val="000000" w:themeColor="text1"/>
                <w:lang w:val="vi-VN" w:eastAsia="ko-KR"/>
              </w:rPr>
              <w:t>Yêu cầu kỹ thuật</w:t>
            </w:r>
          </w:p>
        </w:tc>
        <w:tc>
          <w:tcPr>
            <w:tcW w:w="1104" w:type="dxa"/>
            <w:tcBorders>
              <w:top w:val="single" w:sz="4" w:space="0" w:color="auto"/>
              <w:left w:val="single" w:sz="4" w:space="0" w:color="auto"/>
              <w:bottom w:val="single" w:sz="4" w:space="0" w:color="auto"/>
              <w:right w:val="single" w:sz="4" w:space="0" w:color="auto"/>
            </w:tcBorders>
            <w:vAlign w:val="center"/>
            <w:hideMark/>
          </w:tcPr>
          <w:p w14:paraId="3778162B" w14:textId="77777777" w:rsidR="00D87FFD" w:rsidRPr="000333B2" w:rsidRDefault="00D87FFD" w:rsidP="000333B2">
            <w:pPr>
              <w:spacing w:line="256" w:lineRule="auto"/>
              <w:jc w:val="center"/>
              <w:rPr>
                <w:rFonts w:eastAsia="Batang"/>
                <w:b/>
                <w:bCs/>
                <w:color w:val="000000" w:themeColor="text1"/>
                <w:lang w:val="vi-VN" w:eastAsia="ko-KR"/>
              </w:rPr>
            </w:pPr>
            <w:r w:rsidRPr="000333B2">
              <w:rPr>
                <w:rFonts w:eastAsia="Batang"/>
                <w:b/>
                <w:bCs/>
                <w:color w:val="000000" w:themeColor="text1"/>
                <w:lang w:val="vi-VN" w:eastAsia="ko-KR"/>
              </w:rPr>
              <w:t>Thông số chào</w:t>
            </w:r>
          </w:p>
        </w:tc>
      </w:tr>
      <w:tr w:rsidR="00D87FFD" w:rsidRPr="000333B2" w14:paraId="331A45CA" w14:textId="77777777" w:rsidTr="00D87FFD">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14:paraId="6CB33215" w14:textId="77777777" w:rsidR="00D87FFD" w:rsidRPr="000333B2" w:rsidRDefault="00D87FFD" w:rsidP="000333B2">
            <w:pPr>
              <w:spacing w:line="256" w:lineRule="auto"/>
              <w:jc w:val="center"/>
              <w:rPr>
                <w:rFonts w:eastAsia="Batang"/>
                <w:bCs/>
                <w:color w:val="000000" w:themeColor="text1"/>
                <w:lang w:val="vi-VN" w:eastAsia="ko-KR"/>
              </w:rPr>
            </w:pPr>
            <w:r w:rsidRPr="000333B2">
              <w:rPr>
                <w:rFonts w:eastAsia="Batang"/>
                <w:bCs/>
                <w:color w:val="000000" w:themeColor="text1"/>
                <w:lang w:val="vi-VN" w:eastAsia="ko-KR"/>
              </w:rPr>
              <w:t>1</w:t>
            </w:r>
          </w:p>
        </w:tc>
        <w:tc>
          <w:tcPr>
            <w:tcW w:w="3813" w:type="dxa"/>
            <w:tcBorders>
              <w:top w:val="single" w:sz="4" w:space="0" w:color="auto"/>
              <w:left w:val="single" w:sz="4" w:space="0" w:color="auto"/>
              <w:bottom w:val="single" w:sz="4" w:space="0" w:color="auto"/>
              <w:right w:val="single" w:sz="4" w:space="0" w:color="auto"/>
            </w:tcBorders>
            <w:vAlign w:val="center"/>
            <w:hideMark/>
          </w:tcPr>
          <w:p w14:paraId="31953921" w14:textId="77777777" w:rsidR="00D87FFD" w:rsidRPr="000333B2" w:rsidRDefault="00D87FFD" w:rsidP="000333B2">
            <w:pPr>
              <w:spacing w:line="256" w:lineRule="auto"/>
              <w:jc w:val="left"/>
              <w:rPr>
                <w:rFonts w:eastAsia="Batang"/>
                <w:snapToGrid w:val="0"/>
                <w:color w:val="000000" w:themeColor="text1"/>
                <w:lang w:val="vi-VN" w:eastAsia="ko-KR"/>
              </w:rPr>
            </w:pPr>
            <w:r w:rsidRPr="000333B2">
              <w:rPr>
                <w:rFonts w:eastAsia="Batang"/>
                <w:snapToGrid w:val="0"/>
                <w:color w:val="000000" w:themeColor="text1"/>
                <w:lang w:val="vi-VN" w:eastAsia="ko-KR"/>
              </w:rPr>
              <w:t xml:space="preserve">Nhà sản xuất </w:t>
            </w:r>
          </w:p>
        </w:tc>
        <w:tc>
          <w:tcPr>
            <w:tcW w:w="1011" w:type="dxa"/>
            <w:tcBorders>
              <w:top w:val="single" w:sz="4" w:space="0" w:color="auto"/>
              <w:left w:val="single" w:sz="4" w:space="0" w:color="auto"/>
              <w:bottom w:val="single" w:sz="4" w:space="0" w:color="auto"/>
              <w:right w:val="single" w:sz="4" w:space="0" w:color="auto"/>
            </w:tcBorders>
            <w:vAlign w:val="center"/>
          </w:tcPr>
          <w:p w14:paraId="44BD773D" w14:textId="77777777" w:rsidR="00D87FFD" w:rsidRPr="000333B2" w:rsidRDefault="00D87FFD" w:rsidP="000333B2">
            <w:pPr>
              <w:spacing w:line="256" w:lineRule="auto"/>
              <w:jc w:val="center"/>
              <w:rPr>
                <w:rFonts w:eastAsia="Batang"/>
                <w:bCs/>
                <w:color w:val="000000" w:themeColor="text1"/>
                <w:lang w:val="vi-VN" w:eastAsia="ko-KR"/>
              </w:rPr>
            </w:pPr>
          </w:p>
        </w:tc>
        <w:tc>
          <w:tcPr>
            <w:tcW w:w="2828" w:type="dxa"/>
            <w:tcBorders>
              <w:top w:val="single" w:sz="4" w:space="0" w:color="auto"/>
              <w:left w:val="single" w:sz="4" w:space="0" w:color="auto"/>
              <w:bottom w:val="single" w:sz="4" w:space="0" w:color="auto"/>
              <w:right w:val="single" w:sz="4" w:space="0" w:color="auto"/>
            </w:tcBorders>
            <w:vAlign w:val="center"/>
            <w:hideMark/>
          </w:tcPr>
          <w:p w14:paraId="3394273E" w14:textId="77777777" w:rsidR="00D87FFD" w:rsidRPr="000333B2" w:rsidRDefault="00D87FFD" w:rsidP="000333B2">
            <w:pPr>
              <w:spacing w:line="256" w:lineRule="auto"/>
              <w:jc w:val="center"/>
              <w:rPr>
                <w:rFonts w:eastAsia="Batang"/>
                <w:bCs/>
                <w:color w:val="000000" w:themeColor="text1"/>
                <w:lang w:val="vi-VN" w:eastAsia="ko-KR"/>
              </w:rPr>
            </w:pPr>
            <w:r w:rsidRPr="000333B2">
              <w:rPr>
                <w:rFonts w:eastAsia="Batang"/>
                <w:bCs/>
                <w:color w:val="000000" w:themeColor="text1"/>
                <w:lang w:val="vi-VN" w:eastAsia="ko-KR"/>
              </w:rPr>
              <w:t>Nêu cụ thể</w:t>
            </w:r>
          </w:p>
        </w:tc>
        <w:tc>
          <w:tcPr>
            <w:tcW w:w="1104" w:type="dxa"/>
            <w:tcBorders>
              <w:top w:val="single" w:sz="4" w:space="0" w:color="auto"/>
              <w:left w:val="single" w:sz="4" w:space="0" w:color="auto"/>
              <w:bottom w:val="single" w:sz="4" w:space="0" w:color="auto"/>
              <w:right w:val="single" w:sz="4" w:space="0" w:color="auto"/>
            </w:tcBorders>
            <w:vAlign w:val="center"/>
          </w:tcPr>
          <w:p w14:paraId="55B24552" w14:textId="77777777" w:rsidR="00D87FFD" w:rsidRPr="000333B2" w:rsidRDefault="00D87FFD" w:rsidP="000333B2">
            <w:pPr>
              <w:spacing w:line="256" w:lineRule="auto"/>
              <w:jc w:val="center"/>
              <w:rPr>
                <w:rFonts w:eastAsia="Batang"/>
                <w:bCs/>
                <w:color w:val="000000" w:themeColor="text1"/>
                <w:lang w:val="vi-VN" w:eastAsia="ko-KR"/>
              </w:rPr>
            </w:pPr>
          </w:p>
        </w:tc>
      </w:tr>
      <w:tr w:rsidR="00D87FFD" w:rsidRPr="000333B2" w14:paraId="3159DF57" w14:textId="77777777" w:rsidTr="00D87FFD">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14:paraId="11F4188C" w14:textId="77777777" w:rsidR="00D87FFD" w:rsidRPr="000333B2" w:rsidRDefault="00D87FFD" w:rsidP="000333B2">
            <w:pPr>
              <w:spacing w:line="256" w:lineRule="auto"/>
              <w:jc w:val="center"/>
              <w:rPr>
                <w:rFonts w:eastAsia="Batang"/>
                <w:bCs/>
                <w:color w:val="000000" w:themeColor="text1"/>
                <w:lang w:val="vi-VN" w:eastAsia="ko-KR"/>
              </w:rPr>
            </w:pPr>
            <w:r w:rsidRPr="000333B2">
              <w:rPr>
                <w:rFonts w:eastAsia="Batang"/>
                <w:bCs/>
                <w:color w:val="000000" w:themeColor="text1"/>
                <w:lang w:val="vi-VN" w:eastAsia="ko-KR"/>
              </w:rPr>
              <w:t>2</w:t>
            </w:r>
          </w:p>
        </w:tc>
        <w:tc>
          <w:tcPr>
            <w:tcW w:w="3813" w:type="dxa"/>
            <w:tcBorders>
              <w:top w:val="single" w:sz="4" w:space="0" w:color="auto"/>
              <w:left w:val="single" w:sz="4" w:space="0" w:color="auto"/>
              <w:bottom w:val="single" w:sz="4" w:space="0" w:color="auto"/>
              <w:right w:val="single" w:sz="4" w:space="0" w:color="auto"/>
            </w:tcBorders>
            <w:vAlign w:val="center"/>
            <w:hideMark/>
          </w:tcPr>
          <w:p w14:paraId="5C5E753F" w14:textId="77777777" w:rsidR="00D87FFD" w:rsidRPr="000333B2" w:rsidRDefault="00D87FFD" w:rsidP="000333B2">
            <w:pPr>
              <w:spacing w:line="256" w:lineRule="auto"/>
              <w:jc w:val="left"/>
              <w:rPr>
                <w:rFonts w:eastAsia="Batang"/>
                <w:snapToGrid w:val="0"/>
                <w:color w:val="000000" w:themeColor="text1"/>
                <w:lang w:val="vi-VN" w:eastAsia="ko-KR"/>
              </w:rPr>
            </w:pPr>
            <w:r w:rsidRPr="000333B2">
              <w:rPr>
                <w:rFonts w:eastAsia="Batang"/>
                <w:snapToGrid w:val="0"/>
                <w:color w:val="000000" w:themeColor="text1"/>
                <w:lang w:val="vi-VN" w:eastAsia="ko-KR"/>
              </w:rPr>
              <w:t>Nước sản xuất</w:t>
            </w:r>
          </w:p>
        </w:tc>
        <w:tc>
          <w:tcPr>
            <w:tcW w:w="1011" w:type="dxa"/>
            <w:tcBorders>
              <w:top w:val="single" w:sz="4" w:space="0" w:color="auto"/>
              <w:left w:val="single" w:sz="4" w:space="0" w:color="auto"/>
              <w:bottom w:val="single" w:sz="4" w:space="0" w:color="auto"/>
              <w:right w:val="single" w:sz="4" w:space="0" w:color="auto"/>
            </w:tcBorders>
            <w:vAlign w:val="center"/>
          </w:tcPr>
          <w:p w14:paraId="2EC4C92E" w14:textId="77777777" w:rsidR="00D87FFD" w:rsidRPr="000333B2" w:rsidRDefault="00D87FFD" w:rsidP="000333B2">
            <w:pPr>
              <w:spacing w:line="256" w:lineRule="auto"/>
              <w:jc w:val="center"/>
              <w:rPr>
                <w:rFonts w:eastAsia="Batang"/>
                <w:bCs/>
                <w:color w:val="000000" w:themeColor="text1"/>
                <w:lang w:val="vi-VN" w:eastAsia="ko-KR"/>
              </w:rPr>
            </w:pPr>
          </w:p>
        </w:tc>
        <w:tc>
          <w:tcPr>
            <w:tcW w:w="2828" w:type="dxa"/>
            <w:tcBorders>
              <w:top w:val="single" w:sz="4" w:space="0" w:color="auto"/>
              <w:left w:val="single" w:sz="4" w:space="0" w:color="auto"/>
              <w:bottom w:val="single" w:sz="4" w:space="0" w:color="auto"/>
              <w:right w:val="single" w:sz="4" w:space="0" w:color="auto"/>
            </w:tcBorders>
            <w:vAlign w:val="center"/>
            <w:hideMark/>
          </w:tcPr>
          <w:p w14:paraId="4E66B4A4" w14:textId="77777777" w:rsidR="00D87FFD" w:rsidRPr="000333B2" w:rsidRDefault="00D87FFD" w:rsidP="000333B2">
            <w:pPr>
              <w:spacing w:line="256" w:lineRule="auto"/>
              <w:jc w:val="center"/>
              <w:rPr>
                <w:rFonts w:eastAsia="Batang"/>
                <w:bCs/>
                <w:color w:val="000000" w:themeColor="text1"/>
                <w:lang w:val="vi-VN" w:eastAsia="ko-KR"/>
              </w:rPr>
            </w:pPr>
            <w:r w:rsidRPr="000333B2">
              <w:rPr>
                <w:rFonts w:eastAsia="Batang"/>
                <w:bCs/>
                <w:color w:val="000000" w:themeColor="text1"/>
                <w:lang w:val="vi-VN" w:eastAsia="ko-KR"/>
              </w:rPr>
              <w:t>Nêu cụ thể</w:t>
            </w:r>
          </w:p>
        </w:tc>
        <w:tc>
          <w:tcPr>
            <w:tcW w:w="1104" w:type="dxa"/>
            <w:tcBorders>
              <w:top w:val="single" w:sz="4" w:space="0" w:color="auto"/>
              <w:left w:val="single" w:sz="4" w:space="0" w:color="auto"/>
              <w:bottom w:val="single" w:sz="4" w:space="0" w:color="auto"/>
              <w:right w:val="single" w:sz="4" w:space="0" w:color="auto"/>
            </w:tcBorders>
            <w:vAlign w:val="center"/>
          </w:tcPr>
          <w:p w14:paraId="552CC3A1" w14:textId="77777777" w:rsidR="00D87FFD" w:rsidRPr="000333B2" w:rsidRDefault="00D87FFD" w:rsidP="000333B2">
            <w:pPr>
              <w:spacing w:line="256" w:lineRule="auto"/>
              <w:jc w:val="center"/>
              <w:rPr>
                <w:rFonts w:eastAsia="Batang"/>
                <w:bCs/>
                <w:color w:val="000000" w:themeColor="text1"/>
                <w:lang w:val="vi-VN" w:eastAsia="ko-KR"/>
              </w:rPr>
            </w:pPr>
          </w:p>
        </w:tc>
      </w:tr>
      <w:tr w:rsidR="00D87FFD" w:rsidRPr="000333B2" w14:paraId="10791656" w14:textId="77777777" w:rsidTr="00D87FFD">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14:paraId="5FD9DD00" w14:textId="77777777" w:rsidR="00D87FFD" w:rsidRPr="000333B2" w:rsidRDefault="00D87FFD" w:rsidP="000333B2">
            <w:pPr>
              <w:spacing w:line="256" w:lineRule="auto"/>
              <w:jc w:val="center"/>
              <w:rPr>
                <w:rFonts w:eastAsia="Batang"/>
                <w:bCs/>
                <w:color w:val="000000" w:themeColor="text1"/>
                <w:lang w:val="vi-VN" w:eastAsia="ko-KR"/>
              </w:rPr>
            </w:pPr>
            <w:r w:rsidRPr="000333B2">
              <w:rPr>
                <w:rFonts w:eastAsia="Batang"/>
                <w:bCs/>
                <w:color w:val="000000" w:themeColor="text1"/>
                <w:lang w:val="vi-VN" w:eastAsia="ko-KR"/>
              </w:rPr>
              <w:t>3</w:t>
            </w:r>
          </w:p>
        </w:tc>
        <w:tc>
          <w:tcPr>
            <w:tcW w:w="3813" w:type="dxa"/>
            <w:tcBorders>
              <w:top w:val="single" w:sz="4" w:space="0" w:color="auto"/>
              <w:left w:val="single" w:sz="4" w:space="0" w:color="auto"/>
              <w:bottom w:val="single" w:sz="4" w:space="0" w:color="auto"/>
              <w:right w:val="single" w:sz="4" w:space="0" w:color="auto"/>
            </w:tcBorders>
            <w:vAlign w:val="center"/>
            <w:hideMark/>
          </w:tcPr>
          <w:p w14:paraId="44004562" w14:textId="77777777" w:rsidR="00D87FFD" w:rsidRPr="000333B2" w:rsidRDefault="00D87FFD" w:rsidP="000333B2">
            <w:pPr>
              <w:spacing w:line="256" w:lineRule="auto"/>
              <w:jc w:val="left"/>
              <w:rPr>
                <w:rFonts w:eastAsia="Batang"/>
                <w:bCs/>
                <w:color w:val="000000" w:themeColor="text1"/>
                <w:lang w:val="vi-VN" w:eastAsia="ko-KR"/>
              </w:rPr>
            </w:pPr>
            <w:r w:rsidRPr="000333B2">
              <w:rPr>
                <w:rFonts w:eastAsia="Batang"/>
                <w:bCs/>
                <w:color w:val="000000" w:themeColor="text1"/>
                <w:lang w:val="vi-VN" w:eastAsia="ko-KR"/>
              </w:rPr>
              <w:t>Mã hiệu</w:t>
            </w:r>
          </w:p>
        </w:tc>
        <w:tc>
          <w:tcPr>
            <w:tcW w:w="1011" w:type="dxa"/>
            <w:tcBorders>
              <w:top w:val="single" w:sz="4" w:space="0" w:color="auto"/>
              <w:left w:val="single" w:sz="4" w:space="0" w:color="auto"/>
              <w:bottom w:val="single" w:sz="4" w:space="0" w:color="auto"/>
              <w:right w:val="single" w:sz="4" w:space="0" w:color="auto"/>
            </w:tcBorders>
            <w:vAlign w:val="center"/>
          </w:tcPr>
          <w:p w14:paraId="59728828" w14:textId="77777777" w:rsidR="00D87FFD" w:rsidRPr="000333B2" w:rsidRDefault="00D87FFD" w:rsidP="000333B2">
            <w:pPr>
              <w:spacing w:line="256" w:lineRule="auto"/>
              <w:jc w:val="center"/>
              <w:rPr>
                <w:rFonts w:eastAsia="Batang"/>
                <w:bCs/>
                <w:color w:val="000000" w:themeColor="text1"/>
                <w:lang w:val="vi-VN" w:eastAsia="ko-KR"/>
              </w:rPr>
            </w:pPr>
          </w:p>
        </w:tc>
        <w:tc>
          <w:tcPr>
            <w:tcW w:w="2828" w:type="dxa"/>
            <w:tcBorders>
              <w:top w:val="single" w:sz="4" w:space="0" w:color="auto"/>
              <w:left w:val="single" w:sz="4" w:space="0" w:color="auto"/>
              <w:bottom w:val="single" w:sz="4" w:space="0" w:color="auto"/>
              <w:right w:val="single" w:sz="4" w:space="0" w:color="auto"/>
            </w:tcBorders>
            <w:vAlign w:val="center"/>
            <w:hideMark/>
          </w:tcPr>
          <w:p w14:paraId="19DE5248" w14:textId="77777777" w:rsidR="00D87FFD" w:rsidRPr="000333B2" w:rsidRDefault="00D87FFD" w:rsidP="000333B2">
            <w:pPr>
              <w:spacing w:line="256" w:lineRule="auto"/>
              <w:jc w:val="center"/>
              <w:rPr>
                <w:rFonts w:eastAsia="Batang"/>
                <w:bCs/>
                <w:color w:val="000000" w:themeColor="text1"/>
                <w:lang w:val="vi-VN" w:eastAsia="ko-KR"/>
              </w:rPr>
            </w:pPr>
            <w:r w:rsidRPr="000333B2">
              <w:rPr>
                <w:rFonts w:eastAsia="Batang"/>
                <w:bCs/>
                <w:color w:val="000000" w:themeColor="text1"/>
                <w:lang w:val="vi-VN" w:eastAsia="ko-KR"/>
              </w:rPr>
              <w:t>Nêu cụ thể</w:t>
            </w:r>
          </w:p>
        </w:tc>
        <w:tc>
          <w:tcPr>
            <w:tcW w:w="1104" w:type="dxa"/>
            <w:tcBorders>
              <w:top w:val="single" w:sz="4" w:space="0" w:color="auto"/>
              <w:left w:val="single" w:sz="4" w:space="0" w:color="auto"/>
              <w:bottom w:val="single" w:sz="4" w:space="0" w:color="auto"/>
              <w:right w:val="single" w:sz="4" w:space="0" w:color="auto"/>
            </w:tcBorders>
            <w:vAlign w:val="center"/>
          </w:tcPr>
          <w:p w14:paraId="01074F47" w14:textId="77777777" w:rsidR="00D87FFD" w:rsidRPr="000333B2" w:rsidRDefault="00D87FFD" w:rsidP="000333B2">
            <w:pPr>
              <w:spacing w:line="256" w:lineRule="auto"/>
              <w:jc w:val="center"/>
              <w:rPr>
                <w:rFonts w:eastAsia="Batang"/>
                <w:bCs/>
                <w:color w:val="000000" w:themeColor="text1"/>
                <w:lang w:val="vi-VN" w:eastAsia="ko-KR"/>
              </w:rPr>
            </w:pPr>
          </w:p>
        </w:tc>
      </w:tr>
      <w:tr w:rsidR="00D87FFD" w:rsidRPr="000333B2" w14:paraId="3CABCF09" w14:textId="77777777" w:rsidTr="00D87FFD">
        <w:trPr>
          <w:jc w:val="center"/>
        </w:trPr>
        <w:tc>
          <w:tcPr>
            <w:tcW w:w="630" w:type="dxa"/>
            <w:tcBorders>
              <w:top w:val="single" w:sz="4" w:space="0" w:color="auto"/>
              <w:left w:val="single" w:sz="4" w:space="0" w:color="auto"/>
              <w:bottom w:val="single" w:sz="4" w:space="0" w:color="auto"/>
              <w:right w:val="single" w:sz="4" w:space="0" w:color="auto"/>
            </w:tcBorders>
            <w:vAlign w:val="center"/>
          </w:tcPr>
          <w:p w14:paraId="4FA3CE79" w14:textId="77777777" w:rsidR="00D87FFD" w:rsidRPr="000333B2" w:rsidRDefault="00D87FFD" w:rsidP="000333B2">
            <w:pPr>
              <w:spacing w:line="256" w:lineRule="auto"/>
              <w:jc w:val="center"/>
              <w:rPr>
                <w:rFonts w:eastAsia="Batang"/>
                <w:bCs/>
                <w:color w:val="000000" w:themeColor="text1"/>
                <w:lang w:val="vi-VN" w:eastAsia="ko-KR"/>
              </w:rPr>
            </w:pPr>
          </w:p>
        </w:tc>
        <w:tc>
          <w:tcPr>
            <w:tcW w:w="3813" w:type="dxa"/>
            <w:tcBorders>
              <w:top w:val="nil"/>
              <w:left w:val="single" w:sz="4" w:space="0" w:color="auto"/>
              <w:bottom w:val="single" w:sz="4" w:space="0" w:color="auto"/>
              <w:right w:val="single" w:sz="4" w:space="0" w:color="auto"/>
            </w:tcBorders>
            <w:vAlign w:val="center"/>
            <w:hideMark/>
          </w:tcPr>
          <w:p w14:paraId="5A34D325" w14:textId="77777777" w:rsidR="00D87FFD" w:rsidRPr="000333B2" w:rsidRDefault="00D87FFD" w:rsidP="000333B2">
            <w:pPr>
              <w:spacing w:line="256" w:lineRule="auto"/>
              <w:jc w:val="left"/>
              <w:rPr>
                <w:rFonts w:eastAsia="Times New Roman"/>
                <w:color w:val="000000" w:themeColor="text1"/>
                <w:lang w:val="vi-VN"/>
              </w:rPr>
            </w:pPr>
            <w:r w:rsidRPr="000333B2">
              <w:rPr>
                <w:color w:val="000000" w:themeColor="text1"/>
                <w:lang w:val="vi-VN"/>
              </w:rPr>
              <w:t>Đầu cáp ngầm ngoài trời 24kV- (1x240)mm2</w:t>
            </w:r>
          </w:p>
        </w:tc>
        <w:tc>
          <w:tcPr>
            <w:tcW w:w="1011" w:type="dxa"/>
            <w:tcBorders>
              <w:top w:val="single" w:sz="4" w:space="0" w:color="auto"/>
              <w:left w:val="single" w:sz="4" w:space="0" w:color="auto"/>
              <w:bottom w:val="single" w:sz="4" w:space="0" w:color="auto"/>
              <w:right w:val="single" w:sz="4" w:space="0" w:color="auto"/>
            </w:tcBorders>
            <w:vAlign w:val="center"/>
          </w:tcPr>
          <w:p w14:paraId="37950E74" w14:textId="77777777" w:rsidR="00D87FFD" w:rsidRPr="000333B2" w:rsidRDefault="00D87FFD" w:rsidP="000333B2">
            <w:pPr>
              <w:spacing w:line="256" w:lineRule="auto"/>
              <w:jc w:val="center"/>
              <w:rPr>
                <w:rFonts w:eastAsia="Batang"/>
                <w:bCs/>
                <w:color w:val="000000" w:themeColor="text1"/>
                <w:lang w:val="vi-VN" w:eastAsia="ko-KR"/>
              </w:rPr>
            </w:pPr>
          </w:p>
        </w:tc>
        <w:tc>
          <w:tcPr>
            <w:tcW w:w="2828" w:type="dxa"/>
            <w:tcBorders>
              <w:top w:val="single" w:sz="4" w:space="0" w:color="auto"/>
              <w:left w:val="single" w:sz="4" w:space="0" w:color="auto"/>
              <w:bottom w:val="single" w:sz="4" w:space="0" w:color="auto"/>
              <w:right w:val="single" w:sz="4" w:space="0" w:color="auto"/>
            </w:tcBorders>
            <w:vAlign w:val="center"/>
          </w:tcPr>
          <w:p w14:paraId="6C585413" w14:textId="77777777" w:rsidR="00D87FFD" w:rsidRPr="000333B2" w:rsidRDefault="00D87FFD" w:rsidP="000333B2">
            <w:pPr>
              <w:spacing w:line="256" w:lineRule="auto"/>
              <w:jc w:val="center"/>
              <w:rPr>
                <w:rFonts w:eastAsia="Batang"/>
                <w:bCs/>
                <w:color w:val="000000" w:themeColor="text1"/>
                <w:lang w:val="vi-VN" w:eastAsia="ko-KR"/>
              </w:rPr>
            </w:pPr>
          </w:p>
        </w:tc>
        <w:tc>
          <w:tcPr>
            <w:tcW w:w="1104" w:type="dxa"/>
            <w:tcBorders>
              <w:top w:val="single" w:sz="4" w:space="0" w:color="auto"/>
              <w:left w:val="single" w:sz="4" w:space="0" w:color="auto"/>
              <w:bottom w:val="single" w:sz="4" w:space="0" w:color="auto"/>
              <w:right w:val="single" w:sz="4" w:space="0" w:color="auto"/>
            </w:tcBorders>
            <w:vAlign w:val="center"/>
          </w:tcPr>
          <w:p w14:paraId="139E583D" w14:textId="77777777" w:rsidR="00D87FFD" w:rsidRPr="000333B2" w:rsidRDefault="00D87FFD" w:rsidP="000333B2">
            <w:pPr>
              <w:spacing w:line="256" w:lineRule="auto"/>
              <w:jc w:val="center"/>
              <w:rPr>
                <w:rFonts w:eastAsia="Batang"/>
                <w:bCs/>
                <w:color w:val="000000" w:themeColor="text1"/>
                <w:lang w:val="vi-VN" w:eastAsia="ko-KR"/>
              </w:rPr>
            </w:pPr>
          </w:p>
        </w:tc>
      </w:tr>
      <w:tr w:rsidR="00D87FFD" w:rsidRPr="000333B2" w14:paraId="53BD7545" w14:textId="77777777" w:rsidTr="00D87FFD">
        <w:trPr>
          <w:jc w:val="center"/>
        </w:trPr>
        <w:tc>
          <w:tcPr>
            <w:tcW w:w="630" w:type="dxa"/>
            <w:tcBorders>
              <w:top w:val="single" w:sz="4" w:space="0" w:color="auto"/>
              <w:left w:val="single" w:sz="4" w:space="0" w:color="auto"/>
              <w:bottom w:val="single" w:sz="4" w:space="0" w:color="auto"/>
              <w:right w:val="single" w:sz="4" w:space="0" w:color="auto"/>
            </w:tcBorders>
            <w:vAlign w:val="center"/>
          </w:tcPr>
          <w:p w14:paraId="63BC05F4" w14:textId="77777777" w:rsidR="00D87FFD" w:rsidRPr="000333B2" w:rsidRDefault="00D87FFD" w:rsidP="000333B2">
            <w:pPr>
              <w:spacing w:line="256" w:lineRule="auto"/>
              <w:jc w:val="center"/>
              <w:rPr>
                <w:rFonts w:eastAsia="Batang"/>
                <w:bCs/>
                <w:color w:val="000000" w:themeColor="text1"/>
                <w:lang w:val="vi-VN" w:eastAsia="ko-KR"/>
              </w:rPr>
            </w:pPr>
          </w:p>
        </w:tc>
        <w:tc>
          <w:tcPr>
            <w:tcW w:w="3813" w:type="dxa"/>
            <w:tcBorders>
              <w:top w:val="nil"/>
              <w:left w:val="single" w:sz="4" w:space="0" w:color="auto"/>
              <w:bottom w:val="single" w:sz="4" w:space="0" w:color="auto"/>
              <w:right w:val="single" w:sz="4" w:space="0" w:color="auto"/>
            </w:tcBorders>
            <w:vAlign w:val="center"/>
            <w:hideMark/>
          </w:tcPr>
          <w:p w14:paraId="3F3D5D6C" w14:textId="77777777" w:rsidR="00D87FFD" w:rsidRPr="000333B2" w:rsidRDefault="00D87FFD" w:rsidP="000333B2">
            <w:pPr>
              <w:spacing w:line="256" w:lineRule="auto"/>
              <w:jc w:val="left"/>
              <w:rPr>
                <w:rFonts w:eastAsia="Times New Roman"/>
                <w:color w:val="000000" w:themeColor="text1"/>
                <w:lang w:val="vi-VN"/>
              </w:rPr>
            </w:pPr>
            <w:r w:rsidRPr="000333B2">
              <w:rPr>
                <w:color w:val="000000" w:themeColor="text1"/>
                <w:lang w:val="vi-VN"/>
              </w:rPr>
              <w:t>Đầu cáp ngầm ngoài trời 24kV- (3x185)mm2</w:t>
            </w:r>
          </w:p>
        </w:tc>
        <w:tc>
          <w:tcPr>
            <w:tcW w:w="1011" w:type="dxa"/>
            <w:tcBorders>
              <w:top w:val="single" w:sz="4" w:space="0" w:color="auto"/>
              <w:left w:val="single" w:sz="4" w:space="0" w:color="auto"/>
              <w:bottom w:val="single" w:sz="4" w:space="0" w:color="auto"/>
              <w:right w:val="single" w:sz="4" w:space="0" w:color="auto"/>
            </w:tcBorders>
            <w:vAlign w:val="center"/>
          </w:tcPr>
          <w:p w14:paraId="3035D4C6" w14:textId="77777777" w:rsidR="00D87FFD" w:rsidRPr="000333B2" w:rsidRDefault="00D87FFD" w:rsidP="000333B2">
            <w:pPr>
              <w:spacing w:line="256" w:lineRule="auto"/>
              <w:jc w:val="center"/>
              <w:rPr>
                <w:rFonts w:eastAsia="Batang"/>
                <w:bCs/>
                <w:color w:val="000000" w:themeColor="text1"/>
                <w:lang w:val="vi-VN" w:eastAsia="ko-KR"/>
              </w:rPr>
            </w:pPr>
          </w:p>
        </w:tc>
        <w:tc>
          <w:tcPr>
            <w:tcW w:w="2828" w:type="dxa"/>
            <w:tcBorders>
              <w:top w:val="single" w:sz="4" w:space="0" w:color="auto"/>
              <w:left w:val="single" w:sz="4" w:space="0" w:color="auto"/>
              <w:bottom w:val="single" w:sz="4" w:space="0" w:color="auto"/>
              <w:right w:val="single" w:sz="4" w:space="0" w:color="auto"/>
            </w:tcBorders>
            <w:vAlign w:val="center"/>
          </w:tcPr>
          <w:p w14:paraId="1C306FEC" w14:textId="77777777" w:rsidR="00D87FFD" w:rsidRPr="000333B2" w:rsidRDefault="00D87FFD" w:rsidP="000333B2">
            <w:pPr>
              <w:spacing w:line="256" w:lineRule="auto"/>
              <w:jc w:val="center"/>
              <w:rPr>
                <w:rFonts w:eastAsia="Batang"/>
                <w:bCs/>
                <w:color w:val="000000" w:themeColor="text1"/>
                <w:lang w:val="vi-VN" w:eastAsia="ko-KR"/>
              </w:rPr>
            </w:pPr>
          </w:p>
        </w:tc>
        <w:tc>
          <w:tcPr>
            <w:tcW w:w="1104" w:type="dxa"/>
            <w:tcBorders>
              <w:top w:val="single" w:sz="4" w:space="0" w:color="auto"/>
              <w:left w:val="single" w:sz="4" w:space="0" w:color="auto"/>
              <w:bottom w:val="single" w:sz="4" w:space="0" w:color="auto"/>
              <w:right w:val="single" w:sz="4" w:space="0" w:color="auto"/>
            </w:tcBorders>
            <w:vAlign w:val="center"/>
          </w:tcPr>
          <w:p w14:paraId="094268DC" w14:textId="77777777" w:rsidR="00D87FFD" w:rsidRPr="000333B2" w:rsidRDefault="00D87FFD" w:rsidP="000333B2">
            <w:pPr>
              <w:spacing w:line="256" w:lineRule="auto"/>
              <w:jc w:val="center"/>
              <w:rPr>
                <w:rFonts w:eastAsia="Batang"/>
                <w:bCs/>
                <w:color w:val="000000" w:themeColor="text1"/>
                <w:lang w:val="vi-VN" w:eastAsia="ko-KR"/>
              </w:rPr>
            </w:pPr>
          </w:p>
        </w:tc>
      </w:tr>
      <w:tr w:rsidR="00D87FFD" w:rsidRPr="000333B2" w14:paraId="07962500" w14:textId="77777777" w:rsidTr="00D87FFD">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14:paraId="0C9F0201" w14:textId="77777777" w:rsidR="00D87FFD" w:rsidRPr="000333B2" w:rsidRDefault="00D87FFD" w:rsidP="000333B2">
            <w:pPr>
              <w:spacing w:line="256" w:lineRule="auto"/>
              <w:jc w:val="center"/>
              <w:rPr>
                <w:rFonts w:eastAsia="Batang"/>
                <w:bCs/>
                <w:color w:val="000000" w:themeColor="text1"/>
                <w:lang w:val="vi-VN" w:eastAsia="ko-KR"/>
              </w:rPr>
            </w:pPr>
            <w:r w:rsidRPr="000333B2">
              <w:rPr>
                <w:rFonts w:eastAsia="Batang"/>
                <w:bCs/>
                <w:color w:val="000000" w:themeColor="text1"/>
                <w:lang w:val="vi-VN" w:eastAsia="ko-KR"/>
              </w:rPr>
              <w:t>4</w:t>
            </w:r>
          </w:p>
        </w:tc>
        <w:tc>
          <w:tcPr>
            <w:tcW w:w="3813" w:type="dxa"/>
            <w:tcBorders>
              <w:top w:val="single" w:sz="4" w:space="0" w:color="auto"/>
              <w:left w:val="single" w:sz="4" w:space="0" w:color="auto"/>
              <w:bottom w:val="single" w:sz="4" w:space="0" w:color="auto"/>
              <w:right w:val="single" w:sz="4" w:space="0" w:color="auto"/>
            </w:tcBorders>
            <w:vAlign w:val="center"/>
            <w:hideMark/>
          </w:tcPr>
          <w:p w14:paraId="4B1C9842" w14:textId="77777777" w:rsidR="00D87FFD" w:rsidRPr="000333B2" w:rsidRDefault="00D87FFD" w:rsidP="000333B2">
            <w:pPr>
              <w:spacing w:line="256" w:lineRule="auto"/>
              <w:jc w:val="left"/>
              <w:rPr>
                <w:rFonts w:eastAsia="Batang"/>
                <w:bCs/>
                <w:color w:val="000000" w:themeColor="text1"/>
                <w:lang w:val="vi-VN" w:eastAsia="ko-KR"/>
              </w:rPr>
            </w:pPr>
            <w:r w:rsidRPr="000333B2">
              <w:rPr>
                <w:rFonts w:eastAsia="Batang"/>
                <w:bCs/>
                <w:color w:val="000000" w:themeColor="text1"/>
                <w:lang w:val="vi-VN" w:eastAsia="ko-KR"/>
              </w:rPr>
              <w:t>Tiêu chuẩn áp dụng</w:t>
            </w:r>
          </w:p>
        </w:tc>
        <w:tc>
          <w:tcPr>
            <w:tcW w:w="1011" w:type="dxa"/>
            <w:tcBorders>
              <w:top w:val="single" w:sz="4" w:space="0" w:color="auto"/>
              <w:left w:val="single" w:sz="4" w:space="0" w:color="auto"/>
              <w:bottom w:val="single" w:sz="4" w:space="0" w:color="auto"/>
              <w:right w:val="single" w:sz="4" w:space="0" w:color="auto"/>
            </w:tcBorders>
            <w:vAlign w:val="center"/>
          </w:tcPr>
          <w:p w14:paraId="230A0926" w14:textId="77777777" w:rsidR="00D87FFD" w:rsidRPr="000333B2" w:rsidRDefault="00D87FFD" w:rsidP="000333B2">
            <w:pPr>
              <w:spacing w:line="256" w:lineRule="auto"/>
              <w:jc w:val="center"/>
              <w:rPr>
                <w:rFonts w:eastAsia="Batang"/>
                <w:bCs/>
                <w:color w:val="000000" w:themeColor="text1"/>
                <w:lang w:val="vi-VN" w:eastAsia="ko-KR"/>
              </w:rPr>
            </w:pPr>
          </w:p>
        </w:tc>
        <w:tc>
          <w:tcPr>
            <w:tcW w:w="2828" w:type="dxa"/>
            <w:tcBorders>
              <w:top w:val="single" w:sz="4" w:space="0" w:color="auto"/>
              <w:left w:val="single" w:sz="4" w:space="0" w:color="auto"/>
              <w:bottom w:val="single" w:sz="4" w:space="0" w:color="auto"/>
              <w:right w:val="single" w:sz="4" w:space="0" w:color="auto"/>
            </w:tcBorders>
            <w:vAlign w:val="center"/>
            <w:hideMark/>
          </w:tcPr>
          <w:p w14:paraId="530DC33B" w14:textId="77777777" w:rsidR="00D87FFD" w:rsidRPr="000333B2" w:rsidRDefault="00D87FFD" w:rsidP="000333B2">
            <w:pPr>
              <w:spacing w:line="256" w:lineRule="auto"/>
              <w:jc w:val="center"/>
              <w:rPr>
                <w:rFonts w:eastAsia="Batang"/>
                <w:bCs/>
                <w:color w:val="000000" w:themeColor="text1"/>
                <w:lang w:val="vi-VN" w:eastAsia="ko-KR"/>
              </w:rPr>
            </w:pPr>
            <w:r w:rsidRPr="000333B2">
              <w:rPr>
                <w:rFonts w:eastAsia="Batang"/>
                <w:bCs/>
                <w:color w:val="000000" w:themeColor="text1"/>
                <w:lang w:val="vi-VN" w:eastAsia="ko-KR"/>
              </w:rPr>
              <w:t xml:space="preserve">IEC 60502-2, </w:t>
            </w:r>
            <w:r w:rsidRPr="000333B2">
              <w:rPr>
                <w:rFonts w:eastAsia="Batang"/>
                <w:color w:val="000000" w:themeColor="text1"/>
                <w:lang w:val="vi-VN" w:eastAsia="ko-KR"/>
              </w:rPr>
              <w:t xml:space="preserve">IEC 60502-4:2010, </w:t>
            </w:r>
            <w:r w:rsidRPr="000333B2">
              <w:rPr>
                <w:rFonts w:eastAsia="Batang"/>
                <w:bCs/>
                <w:color w:val="000000" w:themeColor="text1"/>
                <w:lang w:val="vi-VN" w:eastAsia="ko-KR"/>
              </w:rPr>
              <w:t>hoặc tương đương</w:t>
            </w:r>
          </w:p>
        </w:tc>
        <w:tc>
          <w:tcPr>
            <w:tcW w:w="1104" w:type="dxa"/>
            <w:tcBorders>
              <w:top w:val="single" w:sz="4" w:space="0" w:color="auto"/>
              <w:left w:val="single" w:sz="4" w:space="0" w:color="auto"/>
              <w:bottom w:val="single" w:sz="4" w:space="0" w:color="auto"/>
              <w:right w:val="single" w:sz="4" w:space="0" w:color="auto"/>
            </w:tcBorders>
            <w:vAlign w:val="center"/>
          </w:tcPr>
          <w:p w14:paraId="520792C3" w14:textId="77777777" w:rsidR="00D87FFD" w:rsidRPr="000333B2" w:rsidRDefault="00D87FFD" w:rsidP="000333B2">
            <w:pPr>
              <w:spacing w:line="256" w:lineRule="auto"/>
              <w:jc w:val="center"/>
              <w:rPr>
                <w:rFonts w:eastAsia="Batang"/>
                <w:bCs/>
                <w:color w:val="000000" w:themeColor="text1"/>
                <w:lang w:val="vi-VN" w:eastAsia="ko-KR"/>
              </w:rPr>
            </w:pPr>
          </w:p>
        </w:tc>
      </w:tr>
      <w:tr w:rsidR="00D87FFD" w:rsidRPr="000333B2" w14:paraId="4D344620" w14:textId="77777777" w:rsidTr="00D87FFD">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14:paraId="26162288" w14:textId="77777777" w:rsidR="00D87FFD" w:rsidRPr="000333B2" w:rsidRDefault="00D87FFD" w:rsidP="000333B2">
            <w:pPr>
              <w:spacing w:line="256" w:lineRule="auto"/>
              <w:jc w:val="center"/>
              <w:rPr>
                <w:rFonts w:eastAsia="Batang"/>
                <w:bCs/>
                <w:color w:val="000000" w:themeColor="text1"/>
                <w:lang w:val="vi-VN" w:eastAsia="ko-KR"/>
              </w:rPr>
            </w:pPr>
            <w:r w:rsidRPr="000333B2">
              <w:rPr>
                <w:rFonts w:eastAsia="Batang"/>
                <w:bCs/>
                <w:color w:val="000000" w:themeColor="text1"/>
                <w:lang w:val="vi-VN" w:eastAsia="ko-KR"/>
              </w:rPr>
              <w:t>5</w:t>
            </w:r>
          </w:p>
        </w:tc>
        <w:tc>
          <w:tcPr>
            <w:tcW w:w="3813" w:type="dxa"/>
            <w:tcBorders>
              <w:top w:val="single" w:sz="4" w:space="0" w:color="auto"/>
              <w:left w:val="single" w:sz="4" w:space="0" w:color="auto"/>
              <w:bottom w:val="single" w:sz="4" w:space="0" w:color="auto"/>
              <w:right w:val="single" w:sz="4" w:space="0" w:color="auto"/>
            </w:tcBorders>
            <w:vAlign w:val="center"/>
            <w:hideMark/>
          </w:tcPr>
          <w:p w14:paraId="3A37715B" w14:textId="77777777" w:rsidR="00D87FFD" w:rsidRPr="000333B2" w:rsidRDefault="00D87FFD" w:rsidP="000333B2">
            <w:pPr>
              <w:spacing w:line="256" w:lineRule="auto"/>
              <w:jc w:val="left"/>
              <w:rPr>
                <w:rFonts w:eastAsia="Batang"/>
                <w:bCs/>
                <w:color w:val="000000" w:themeColor="text1"/>
                <w:lang w:val="vi-VN" w:eastAsia="ko-KR"/>
              </w:rPr>
            </w:pPr>
            <w:r w:rsidRPr="000333B2">
              <w:rPr>
                <w:rFonts w:eastAsia="Batang"/>
                <w:bCs/>
                <w:color w:val="000000" w:themeColor="text1"/>
                <w:lang w:val="vi-VN" w:eastAsia="ko-KR"/>
              </w:rPr>
              <w:t>Kiểu</w:t>
            </w:r>
          </w:p>
        </w:tc>
        <w:tc>
          <w:tcPr>
            <w:tcW w:w="1011" w:type="dxa"/>
            <w:tcBorders>
              <w:top w:val="single" w:sz="4" w:space="0" w:color="auto"/>
              <w:left w:val="single" w:sz="4" w:space="0" w:color="auto"/>
              <w:bottom w:val="single" w:sz="4" w:space="0" w:color="auto"/>
              <w:right w:val="single" w:sz="4" w:space="0" w:color="auto"/>
            </w:tcBorders>
            <w:vAlign w:val="center"/>
          </w:tcPr>
          <w:p w14:paraId="7C048181" w14:textId="77777777" w:rsidR="00D87FFD" w:rsidRPr="000333B2" w:rsidRDefault="00D87FFD" w:rsidP="000333B2">
            <w:pPr>
              <w:spacing w:line="256" w:lineRule="auto"/>
              <w:jc w:val="center"/>
              <w:rPr>
                <w:rFonts w:eastAsia="Batang"/>
                <w:bCs/>
                <w:color w:val="000000" w:themeColor="text1"/>
                <w:lang w:val="vi-VN" w:eastAsia="ko-KR"/>
              </w:rPr>
            </w:pPr>
          </w:p>
        </w:tc>
        <w:tc>
          <w:tcPr>
            <w:tcW w:w="2828" w:type="dxa"/>
            <w:tcBorders>
              <w:top w:val="single" w:sz="4" w:space="0" w:color="auto"/>
              <w:left w:val="single" w:sz="4" w:space="0" w:color="auto"/>
              <w:bottom w:val="single" w:sz="4" w:space="0" w:color="auto"/>
              <w:right w:val="single" w:sz="4" w:space="0" w:color="auto"/>
            </w:tcBorders>
            <w:vAlign w:val="center"/>
          </w:tcPr>
          <w:p w14:paraId="53E91CB6" w14:textId="77777777" w:rsidR="00D87FFD" w:rsidRPr="000333B2" w:rsidRDefault="00D87FFD" w:rsidP="000333B2">
            <w:pPr>
              <w:spacing w:line="256" w:lineRule="auto"/>
              <w:jc w:val="center"/>
              <w:rPr>
                <w:rFonts w:eastAsia="Batang"/>
                <w:bCs/>
                <w:color w:val="000000" w:themeColor="text1"/>
                <w:lang w:val="vi-VN" w:eastAsia="ko-KR"/>
              </w:rPr>
            </w:pPr>
          </w:p>
        </w:tc>
        <w:tc>
          <w:tcPr>
            <w:tcW w:w="1104" w:type="dxa"/>
            <w:tcBorders>
              <w:top w:val="single" w:sz="4" w:space="0" w:color="auto"/>
              <w:left w:val="single" w:sz="4" w:space="0" w:color="auto"/>
              <w:bottom w:val="single" w:sz="4" w:space="0" w:color="auto"/>
              <w:right w:val="single" w:sz="4" w:space="0" w:color="auto"/>
            </w:tcBorders>
            <w:vAlign w:val="center"/>
          </w:tcPr>
          <w:p w14:paraId="30FF4CDB" w14:textId="77777777" w:rsidR="00D87FFD" w:rsidRPr="000333B2" w:rsidRDefault="00D87FFD" w:rsidP="000333B2">
            <w:pPr>
              <w:spacing w:line="256" w:lineRule="auto"/>
              <w:jc w:val="center"/>
              <w:rPr>
                <w:rFonts w:eastAsia="Batang"/>
                <w:bCs/>
                <w:color w:val="000000" w:themeColor="text1"/>
                <w:lang w:val="vi-VN" w:eastAsia="ko-KR"/>
              </w:rPr>
            </w:pPr>
          </w:p>
        </w:tc>
      </w:tr>
      <w:tr w:rsidR="00D87FFD" w:rsidRPr="000333B2" w14:paraId="0106A010" w14:textId="77777777" w:rsidTr="00D87FFD">
        <w:trPr>
          <w:jc w:val="center"/>
        </w:trPr>
        <w:tc>
          <w:tcPr>
            <w:tcW w:w="630" w:type="dxa"/>
            <w:tcBorders>
              <w:top w:val="single" w:sz="4" w:space="0" w:color="auto"/>
              <w:left w:val="single" w:sz="4" w:space="0" w:color="auto"/>
              <w:bottom w:val="single" w:sz="4" w:space="0" w:color="auto"/>
              <w:right w:val="single" w:sz="4" w:space="0" w:color="auto"/>
            </w:tcBorders>
            <w:vAlign w:val="center"/>
          </w:tcPr>
          <w:p w14:paraId="3FFB2A40" w14:textId="77777777" w:rsidR="00D87FFD" w:rsidRPr="000333B2" w:rsidRDefault="00D87FFD" w:rsidP="000333B2">
            <w:pPr>
              <w:spacing w:line="256" w:lineRule="auto"/>
              <w:jc w:val="center"/>
              <w:rPr>
                <w:rFonts w:eastAsia="Batang"/>
                <w:bCs/>
                <w:color w:val="000000" w:themeColor="text1"/>
                <w:lang w:val="vi-VN" w:eastAsia="ko-KR"/>
              </w:rPr>
            </w:pPr>
          </w:p>
        </w:tc>
        <w:tc>
          <w:tcPr>
            <w:tcW w:w="3813" w:type="dxa"/>
            <w:tcBorders>
              <w:top w:val="single" w:sz="4" w:space="0" w:color="auto"/>
              <w:left w:val="single" w:sz="4" w:space="0" w:color="auto"/>
              <w:bottom w:val="single" w:sz="4" w:space="0" w:color="auto"/>
              <w:right w:val="single" w:sz="4" w:space="0" w:color="auto"/>
            </w:tcBorders>
            <w:vAlign w:val="center"/>
            <w:hideMark/>
          </w:tcPr>
          <w:p w14:paraId="2190B0C5" w14:textId="77777777" w:rsidR="00D87FFD" w:rsidRPr="000333B2" w:rsidRDefault="00D87FFD" w:rsidP="000333B2">
            <w:pPr>
              <w:spacing w:line="256" w:lineRule="auto"/>
              <w:jc w:val="left"/>
              <w:rPr>
                <w:rFonts w:eastAsia="Times New Roman"/>
                <w:color w:val="000000" w:themeColor="text1"/>
                <w:lang w:val="vi-VN"/>
              </w:rPr>
            </w:pPr>
            <w:r w:rsidRPr="000333B2">
              <w:rPr>
                <w:color w:val="000000" w:themeColor="text1"/>
                <w:lang w:val="vi-VN"/>
              </w:rPr>
              <w:t>Đầu cáp ngầm ngoài trời 24kV- (1x240)mm2</w:t>
            </w:r>
          </w:p>
        </w:tc>
        <w:tc>
          <w:tcPr>
            <w:tcW w:w="1011" w:type="dxa"/>
            <w:tcBorders>
              <w:top w:val="single" w:sz="4" w:space="0" w:color="auto"/>
              <w:left w:val="single" w:sz="4" w:space="0" w:color="auto"/>
              <w:bottom w:val="single" w:sz="4" w:space="0" w:color="auto"/>
              <w:right w:val="single" w:sz="4" w:space="0" w:color="auto"/>
            </w:tcBorders>
            <w:vAlign w:val="center"/>
          </w:tcPr>
          <w:p w14:paraId="46DA3A80" w14:textId="77777777" w:rsidR="00D87FFD" w:rsidRPr="000333B2" w:rsidRDefault="00D87FFD" w:rsidP="000333B2">
            <w:pPr>
              <w:spacing w:line="256" w:lineRule="auto"/>
              <w:jc w:val="center"/>
              <w:rPr>
                <w:rFonts w:eastAsia="Batang"/>
                <w:bCs/>
                <w:color w:val="000000" w:themeColor="text1"/>
                <w:lang w:val="vi-VN" w:eastAsia="ko-KR"/>
              </w:rPr>
            </w:pPr>
          </w:p>
        </w:tc>
        <w:tc>
          <w:tcPr>
            <w:tcW w:w="2828" w:type="dxa"/>
            <w:tcBorders>
              <w:top w:val="single" w:sz="4" w:space="0" w:color="auto"/>
              <w:left w:val="single" w:sz="4" w:space="0" w:color="auto"/>
              <w:bottom w:val="single" w:sz="4" w:space="0" w:color="auto"/>
              <w:right w:val="single" w:sz="4" w:space="0" w:color="auto"/>
            </w:tcBorders>
            <w:hideMark/>
          </w:tcPr>
          <w:p w14:paraId="3D031E89" w14:textId="77777777" w:rsidR="00D87FFD" w:rsidRPr="000333B2" w:rsidRDefault="00D87FFD" w:rsidP="000333B2">
            <w:pPr>
              <w:spacing w:line="256" w:lineRule="auto"/>
              <w:jc w:val="center"/>
              <w:rPr>
                <w:rFonts w:eastAsia="Batang"/>
                <w:bCs/>
                <w:color w:val="000000" w:themeColor="text1"/>
                <w:lang w:val="vi-VN" w:eastAsia="ko-KR"/>
              </w:rPr>
            </w:pPr>
            <w:r w:rsidRPr="000333B2">
              <w:rPr>
                <w:rFonts w:eastAsia="Batang"/>
                <w:bCs/>
                <w:color w:val="000000" w:themeColor="text1"/>
                <w:lang w:val="vi-VN" w:eastAsia="ko-KR"/>
              </w:rPr>
              <w:t>Ngoài trời, 01 pha, co nguội</w:t>
            </w:r>
          </w:p>
        </w:tc>
        <w:tc>
          <w:tcPr>
            <w:tcW w:w="1104" w:type="dxa"/>
            <w:tcBorders>
              <w:top w:val="single" w:sz="4" w:space="0" w:color="auto"/>
              <w:left w:val="single" w:sz="4" w:space="0" w:color="auto"/>
              <w:bottom w:val="single" w:sz="4" w:space="0" w:color="auto"/>
              <w:right w:val="single" w:sz="4" w:space="0" w:color="auto"/>
            </w:tcBorders>
            <w:vAlign w:val="center"/>
          </w:tcPr>
          <w:p w14:paraId="3BB74609" w14:textId="77777777" w:rsidR="00D87FFD" w:rsidRPr="000333B2" w:rsidRDefault="00D87FFD" w:rsidP="000333B2">
            <w:pPr>
              <w:spacing w:line="256" w:lineRule="auto"/>
              <w:jc w:val="center"/>
              <w:rPr>
                <w:rFonts w:eastAsia="Batang"/>
                <w:bCs/>
                <w:color w:val="000000" w:themeColor="text1"/>
                <w:lang w:val="vi-VN" w:eastAsia="ko-KR"/>
              </w:rPr>
            </w:pPr>
          </w:p>
        </w:tc>
      </w:tr>
      <w:tr w:rsidR="00D87FFD" w:rsidRPr="000333B2" w14:paraId="0CB1BC64" w14:textId="77777777" w:rsidTr="00D87FFD">
        <w:trPr>
          <w:jc w:val="center"/>
        </w:trPr>
        <w:tc>
          <w:tcPr>
            <w:tcW w:w="630" w:type="dxa"/>
            <w:tcBorders>
              <w:top w:val="single" w:sz="4" w:space="0" w:color="auto"/>
              <w:left w:val="single" w:sz="4" w:space="0" w:color="auto"/>
              <w:bottom w:val="single" w:sz="4" w:space="0" w:color="auto"/>
              <w:right w:val="single" w:sz="4" w:space="0" w:color="auto"/>
            </w:tcBorders>
            <w:vAlign w:val="center"/>
          </w:tcPr>
          <w:p w14:paraId="235DD831" w14:textId="77777777" w:rsidR="00D87FFD" w:rsidRPr="000333B2" w:rsidRDefault="00D87FFD" w:rsidP="000333B2">
            <w:pPr>
              <w:spacing w:line="256" w:lineRule="auto"/>
              <w:jc w:val="center"/>
              <w:rPr>
                <w:rFonts w:eastAsia="Batang"/>
                <w:bCs/>
                <w:color w:val="000000" w:themeColor="text1"/>
                <w:lang w:val="vi-VN" w:eastAsia="ko-KR"/>
              </w:rPr>
            </w:pPr>
          </w:p>
        </w:tc>
        <w:tc>
          <w:tcPr>
            <w:tcW w:w="3813" w:type="dxa"/>
            <w:tcBorders>
              <w:top w:val="single" w:sz="4" w:space="0" w:color="auto"/>
              <w:left w:val="single" w:sz="4" w:space="0" w:color="auto"/>
              <w:bottom w:val="single" w:sz="4" w:space="0" w:color="auto"/>
              <w:right w:val="single" w:sz="4" w:space="0" w:color="auto"/>
            </w:tcBorders>
            <w:vAlign w:val="center"/>
            <w:hideMark/>
          </w:tcPr>
          <w:p w14:paraId="623B964E" w14:textId="77777777" w:rsidR="00D87FFD" w:rsidRPr="000333B2" w:rsidRDefault="00D87FFD" w:rsidP="000333B2">
            <w:pPr>
              <w:spacing w:line="256" w:lineRule="auto"/>
              <w:jc w:val="left"/>
              <w:rPr>
                <w:rFonts w:eastAsia="Times New Roman"/>
                <w:color w:val="000000" w:themeColor="text1"/>
                <w:lang w:val="vi-VN"/>
              </w:rPr>
            </w:pPr>
            <w:r w:rsidRPr="000333B2">
              <w:rPr>
                <w:color w:val="000000" w:themeColor="text1"/>
                <w:lang w:val="vi-VN"/>
              </w:rPr>
              <w:t>Đầu cáp ngầm ngoài trời 24kV- (3x185)mm2</w:t>
            </w:r>
          </w:p>
        </w:tc>
        <w:tc>
          <w:tcPr>
            <w:tcW w:w="1011" w:type="dxa"/>
            <w:tcBorders>
              <w:top w:val="single" w:sz="4" w:space="0" w:color="auto"/>
              <w:left w:val="single" w:sz="4" w:space="0" w:color="auto"/>
              <w:bottom w:val="single" w:sz="4" w:space="0" w:color="auto"/>
              <w:right w:val="single" w:sz="4" w:space="0" w:color="auto"/>
            </w:tcBorders>
            <w:vAlign w:val="center"/>
          </w:tcPr>
          <w:p w14:paraId="23022B9E" w14:textId="77777777" w:rsidR="00D87FFD" w:rsidRPr="000333B2" w:rsidRDefault="00D87FFD" w:rsidP="000333B2">
            <w:pPr>
              <w:spacing w:line="256" w:lineRule="auto"/>
              <w:jc w:val="center"/>
              <w:rPr>
                <w:rFonts w:eastAsia="Batang"/>
                <w:bCs/>
                <w:color w:val="000000" w:themeColor="text1"/>
                <w:lang w:val="vi-VN" w:eastAsia="ko-KR"/>
              </w:rPr>
            </w:pPr>
          </w:p>
        </w:tc>
        <w:tc>
          <w:tcPr>
            <w:tcW w:w="2828" w:type="dxa"/>
            <w:tcBorders>
              <w:top w:val="single" w:sz="4" w:space="0" w:color="auto"/>
              <w:left w:val="single" w:sz="4" w:space="0" w:color="auto"/>
              <w:bottom w:val="single" w:sz="4" w:space="0" w:color="auto"/>
              <w:right w:val="single" w:sz="4" w:space="0" w:color="auto"/>
            </w:tcBorders>
            <w:hideMark/>
          </w:tcPr>
          <w:p w14:paraId="25501ADA" w14:textId="77777777" w:rsidR="00D87FFD" w:rsidRPr="000333B2" w:rsidRDefault="00D87FFD" w:rsidP="000333B2">
            <w:pPr>
              <w:spacing w:line="256" w:lineRule="auto"/>
              <w:jc w:val="center"/>
              <w:rPr>
                <w:rFonts w:eastAsia="Batang"/>
                <w:bCs/>
                <w:color w:val="000000" w:themeColor="text1"/>
                <w:lang w:val="vi-VN" w:eastAsia="ko-KR"/>
              </w:rPr>
            </w:pPr>
            <w:r w:rsidRPr="000333B2">
              <w:rPr>
                <w:rFonts w:eastAsia="Batang"/>
                <w:bCs/>
                <w:color w:val="000000" w:themeColor="text1"/>
                <w:lang w:val="vi-VN" w:eastAsia="ko-KR"/>
              </w:rPr>
              <w:t>Ngoài trời, 03 pha, co nguội</w:t>
            </w:r>
          </w:p>
        </w:tc>
        <w:tc>
          <w:tcPr>
            <w:tcW w:w="1104" w:type="dxa"/>
            <w:tcBorders>
              <w:top w:val="single" w:sz="4" w:space="0" w:color="auto"/>
              <w:left w:val="single" w:sz="4" w:space="0" w:color="auto"/>
              <w:bottom w:val="single" w:sz="4" w:space="0" w:color="auto"/>
              <w:right w:val="single" w:sz="4" w:space="0" w:color="auto"/>
            </w:tcBorders>
            <w:vAlign w:val="center"/>
          </w:tcPr>
          <w:p w14:paraId="0D22D77E" w14:textId="77777777" w:rsidR="00D87FFD" w:rsidRPr="000333B2" w:rsidRDefault="00D87FFD" w:rsidP="000333B2">
            <w:pPr>
              <w:spacing w:line="256" w:lineRule="auto"/>
              <w:jc w:val="center"/>
              <w:rPr>
                <w:rFonts w:eastAsia="Batang"/>
                <w:bCs/>
                <w:color w:val="000000" w:themeColor="text1"/>
                <w:lang w:val="vi-VN" w:eastAsia="ko-KR"/>
              </w:rPr>
            </w:pPr>
          </w:p>
        </w:tc>
      </w:tr>
      <w:tr w:rsidR="00D87FFD" w:rsidRPr="000333B2" w14:paraId="6CEFC4AF" w14:textId="77777777" w:rsidTr="00D87FFD">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14:paraId="19D2D047" w14:textId="77777777" w:rsidR="00D87FFD" w:rsidRPr="000333B2" w:rsidRDefault="00D87FFD" w:rsidP="000333B2">
            <w:pPr>
              <w:spacing w:line="256" w:lineRule="auto"/>
              <w:jc w:val="center"/>
              <w:rPr>
                <w:rFonts w:eastAsia="Batang"/>
                <w:bCs/>
                <w:color w:val="000000" w:themeColor="text1"/>
                <w:lang w:val="vi-VN" w:eastAsia="ko-KR"/>
              </w:rPr>
            </w:pPr>
            <w:r w:rsidRPr="000333B2">
              <w:rPr>
                <w:rFonts w:eastAsia="Batang"/>
                <w:bCs/>
                <w:color w:val="000000" w:themeColor="text1"/>
                <w:lang w:val="vi-VN" w:eastAsia="ko-KR"/>
              </w:rPr>
              <w:t>6</w:t>
            </w:r>
          </w:p>
        </w:tc>
        <w:tc>
          <w:tcPr>
            <w:tcW w:w="3813" w:type="dxa"/>
            <w:tcBorders>
              <w:top w:val="single" w:sz="4" w:space="0" w:color="auto"/>
              <w:left w:val="single" w:sz="4" w:space="0" w:color="auto"/>
              <w:bottom w:val="single" w:sz="4" w:space="0" w:color="auto"/>
              <w:right w:val="single" w:sz="4" w:space="0" w:color="auto"/>
            </w:tcBorders>
            <w:vAlign w:val="center"/>
            <w:hideMark/>
          </w:tcPr>
          <w:p w14:paraId="478CE7CB" w14:textId="77777777" w:rsidR="00D87FFD" w:rsidRPr="000333B2" w:rsidRDefault="00D87FFD" w:rsidP="000333B2">
            <w:pPr>
              <w:spacing w:line="256" w:lineRule="auto"/>
              <w:jc w:val="left"/>
              <w:rPr>
                <w:rFonts w:eastAsia="Batang"/>
                <w:bCs/>
                <w:color w:val="000000" w:themeColor="text1"/>
                <w:lang w:val="vi-VN" w:eastAsia="ko-KR"/>
              </w:rPr>
            </w:pPr>
            <w:r w:rsidRPr="000333B2">
              <w:rPr>
                <w:rFonts w:eastAsia="Batang"/>
                <w:bCs/>
                <w:color w:val="000000" w:themeColor="text1"/>
                <w:lang w:val="vi-VN" w:eastAsia="ko-KR"/>
              </w:rPr>
              <w:t>Kích thước</w:t>
            </w:r>
          </w:p>
        </w:tc>
        <w:tc>
          <w:tcPr>
            <w:tcW w:w="1011" w:type="dxa"/>
            <w:tcBorders>
              <w:top w:val="single" w:sz="4" w:space="0" w:color="auto"/>
              <w:left w:val="single" w:sz="4" w:space="0" w:color="auto"/>
              <w:bottom w:val="single" w:sz="4" w:space="0" w:color="auto"/>
              <w:right w:val="single" w:sz="4" w:space="0" w:color="auto"/>
            </w:tcBorders>
            <w:vAlign w:val="center"/>
          </w:tcPr>
          <w:p w14:paraId="03A532D6" w14:textId="77777777" w:rsidR="00D87FFD" w:rsidRPr="000333B2" w:rsidRDefault="00D87FFD" w:rsidP="000333B2">
            <w:pPr>
              <w:spacing w:line="256" w:lineRule="auto"/>
              <w:jc w:val="center"/>
              <w:rPr>
                <w:rFonts w:eastAsia="Batang"/>
                <w:bCs/>
                <w:color w:val="000000" w:themeColor="text1"/>
                <w:lang w:val="vi-VN" w:eastAsia="ko-KR"/>
              </w:rPr>
            </w:pPr>
          </w:p>
        </w:tc>
        <w:tc>
          <w:tcPr>
            <w:tcW w:w="2828" w:type="dxa"/>
            <w:tcBorders>
              <w:top w:val="single" w:sz="4" w:space="0" w:color="auto"/>
              <w:left w:val="single" w:sz="4" w:space="0" w:color="auto"/>
              <w:bottom w:val="single" w:sz="4" w:space="0" w:color="auto"/>
              <w:right w:val="single" w:sz="4" w:space="0" w:color="auto"/>
            </w:tcBorders>
            <w:vAlign w:val="center"/>
            <w:hideMark/>
          </w:tcPr>
          <w:p w14:paraId="739BF848" w14:textId="77777777" w:rsidR="00D87FFD" w:rsidRPr="000333B2" w:rsidRDefault="00D87FFD" w:rsidP="000333B2">
            <w:pPr>
              <w:spacing w:line="256" w:lineRule="auto"/>
              <w:jc w:val="center"/>
              <w:rPr>
                <w:rFonts w:eastAsia="Batang"/>
                <w:bCs/>
                <w:color w:val="000000" w:themeColor="text1"/>
                <w:lang w:val="vi-VN" w:eastAsia="ko-KR"/>
              </w:rPr>
            </w:pPr>
            <w:r w:rsidRPr="000333B2">
              <w:rPr>
                <w:rFonts w:eastAsia="Batang"/>
                <w:color w:val="000000" w:themeColor="text1"/>
                <w:lang w:val="nl-NL" w:eastAsia="ko-KR"/>
              </w:rPr>
              <w:t>Phù hợp với tiết diện cáp sử dụng</w:t>
            </w:r>
          </w:p>
        </w:tc>
        <w:tc>
          <w:tcPr>
            <w:tcW w:w="1104" w:type="dxa"/>
            <w:tcBorders>
              <w:top w:val="single" w:sz="4" w:space="0" w:color="auto"/>
              <w:left w:val="single" w:sz="4" w:space="0" w:color="auto"/>
              <w:bottom w:val="single" w:sz="4" w:space="0" w:color="auto"/>
              <w:right w:val="single" w:sz="4" w:space="0" w:color="auto"/>
            </w:tcBorders>
            <w:vAlign w:val="center"/>
          </w:tcPr>
          <w:p w14:paraId="4190D95E" w14:textId="77777777" w:rsidR="00D87FFD" w:rsidRPr="000333B2" w:rsidRDefault="00D87FFD" w:rsidP="000333B2">
            <w:pPr>
              <w:spacing w:line="256" w:lineRule="auto"/>
              <w:jc w:val="center"/>
              <w:rPr>
                <w:rFonts w:eastAsia="Batang"/>
                <w:bCs/>
                <w:color w:val="000000" w:themeColor="text1"/>
                <w:lang w:val="vi-VN" w:eastAsia="ko-KR"/>
              </w:rPr>
            </w:pPr>
          </w:p>
        </w:tc>
      </w:tr>
      <w:tr w:rsidR="00D87FFD" w:rsidRPr="000333B2" w14:paraId="182C9D6A" w14:textId="77777777" w:rsidTr="00D87FFD">
        <w:trPr>
          <w:jc w:val="center"/>
        </w:trPr>
        <w:tc>
          <w:tcPr>
            <w:tcW w:w="630" w:type="dxa"/>
            <w:tcBorders>
              <w:top w:val="single" w:sz="4" w:space="0" w:color="auto"/>
              <w:left w:val="single" w:sz="4" w:space="0" w:color="auto"/>
              <w:bottom w:val="single" w:sz="4" w:space="0" w:color="auto"/>
              <w:right w:val="single" w:sz="4" w:space="0" w:color="auto"/>
            </w:tcBorders>
            <w:vAlign w:val="center"/>
          </w:tcPr>
          <w:p w14:paraId="47C19630" w14:textId="77777777" w:rsidR="00D87FFD" w:rsidRPr="000333B2" w:rsidRDefault="00D87FFD" w:rsidP="000333B2">
            <w:pPr>
              <w:spacing w:line="256" w:lineRule="auto"/>
              <w:jc w:val="center"/>
              <w:rPr>
                <w:rFonts w:eastAsia="Batang"/>
                <w:bCs/>
                <w:color w:val="000000" w:themeColor="text1"/>
                <w:lang w:val="vi-VN" w:eastAsia="ko-KR"/>
              </w:rPr>
            </w:pPr>
          </w:p>
        </w:tc>
        <w:tc>
          <w:tcPr>
            <w:tcW w:w="3813" w:type="dxa"/>
            <w:tcBorders>
              <w:top w:val="single" w:sz="4" w:space="0" w:color="auto"/>
              <w:left w:val="single" w:sz="4" w:space="0" w:color="auto"/>
              <w:bottom w:val="single" w:sz="4" w:space="0" w:color="auto"/>
              <w:right w:val="single" w:sz="4" w:space="0" w:color="auto"/>
            </w:tcBorders>
            <w:vAlign w:val="center"/>
            <w:hideMark/>
          </w:tcPr>
          <w:p w14:paraId="68AB8AD9" w14:textId="77777777" w:rsidR="00D87FFD" w:rsidRPr="008B4C7D" w:rsidRDefault="00D87FFD" w:rsidP="000333B2">
            <w:pPr>
              <w:spacing w:line="256" w:lineRule="auto"/>
              <w:jc w:val="left"/>
              <w:rPr>
                <w:rFonts w:eastAsia="Batang"/>
                <w:bCs/>
                <w:color w:val="000000" w:themeColor="text1"/>
                <w:lang w:val="vi-VN" w:eastAsia="ko-KR"/>
              </w:rPr>
            </w:pPr>
            <w:r w:rsidRPr="008B4C7D">
              <w:rPr>
                <w:color w:val="000000" w:themeColor="text1"/>
                <w:lang w:val="vi-VN"/>
              </w:rPr>
              <w:t>Đầu cáp ngầm ngoài trời 24kV- (1x240)mm2</w:t>
            </w:r>
          </w:p>
        </w:tc>
        <w:tc>
          <w:tcPr>
            <w:tcW w:w="1011" w:type="dxa"/>
            <w:tcBorders>
              <w:top w:val="single" w:sz="4" w:space="0" w:color="auto"/>
              <w:left w:val="single" w:sz="4" w:space="0" w:color="auto"/>
              <w:bottom w:val="single" w:sz="4" w:space="0" w:color="auto"/>
              <w:right w:val="single" w:sz="4" w:space="0" w:color="auto"/>
            </w:tcBorders>
            <w:vAlign w:val="center"/>
          </w:tcPr>
          <w:p w14:paraId="17FA97C0" w14:textId="77777777" w:rsidR="00D87FFD" w:rsidRPr="008B4C7D" w:rsidRDefault="00D87FFD" w:rsidP="000333B2">
            <w:pPr>
              <w:spacing w:line="256" w:lineRule="auto"/>
              <w:jc w:val="center"/>
              <w:rPr>
                <w:rFonts w:eastAsia="Batang"/>
                <w:bCs/>
                <w:color w:val="000000" w:themeColor="text1"/>
                <w:lang w:val="vi-VN" w:eastAsia="ko-KR"/>
              </w:rPr>
            </w:pPr>
          </w:p>
        </w:tc>
        <w:tc>
          <w:tcPr>
            <w:tcW w:w="2828" w:type="dxa"/>
            <w:tcBorders>
              <w:top w:val="single" w:sz="4" w:space="0" w:color="auto"/>
              <w:left w:val="single" w:sz="4" w:space="0" w:color="auto"/>
              <w:bottom w:val="single" w:sz="4" w:space="0" w:color="auto"/>
              <w:right w:val="single" w:sz="4" w:space="0" w:color="auto"/>
            </w:tcBorders>
            <w:hideMark/>
          </w:tcPr>
          <w:p w14:paraId="039C7054" w14:textId="33F72092" w:rsidR="00D87FFD" w:rsidRPr="008B4C7D" w:rsidRDefault="00844BB4" w:rsidP="000333B2">
            <w:pPr>
              <w:spacing w:line="256" w:lineRule="auto"/>
              <w:jc w:val="center"/>
              <w:rPr>
                <w:rFonts w:eastAsia="Batang"/>
                <w:snapToGrid w:val="0"/>
                <w:color w:val="000000" w:themeColor="text1"/>
                <w:lang w:val="vi-VN" w:eastAsia="ko-KR"/>
              </w:rPr>
            </w:pPr>
            <w:r w:rsidRPr="008B4C7D">
              <w:rPr>
                <w:color w:val="000000" w:themeColor="text1"/>
              </w:rPr>
              <w:t>C</w:t>
            </w:r>
            <w:r w:rsidRPr="008B4C7D">
              <w:rPr>
                <w:color w:val="000000" w:themeColor="text1"/>
                <w:lang w:val="vi-VN"/>
              </w:rPr>
              <w:t>áp ngầm ngoài trời 24kV- (1x240)mm2</w:t>
            </w:r>
          </w:p>
        </w:tc>
        <w:tc>
          <w:tcPr>
            <w:tcW w:w="1104" w:type="dxa"/>
            <w:tcBorders>
              <w:top w:val="single" w:sz="4" w:space="0" w:color="auto"/>
              <w:left w:val="single" w:sz="4" w:space="0" w:color="auto"/>
              <w:bottom w:val="single" w:sz="4" w:space="0" w:color="auto"/>
              <w:right w:val="single" w:sz="4" w:space="0" w:color="auto"/>
            </w:tcBorders>
            <w:vAlign w:val="center"/>
          </w:tcPr>
          <w:p w14:paraId="238DF63F" w14:textId="77777777" w:rsidR="00D87FFD" w:rsidRPr="000333B2" w:rsidRDefault="00D87FFD" w:rsidP="000333B2">
            <w:pPr>
              <w:spacing w:line="256" w:lineRule="auto"/>
              <w:jc w:val="center"/>
              <w:rPr>
                <w:rFonts w:eastAsia="Batang"/>
                <w:bCs/>
                <w:color w:val="000000" w:themeColor="text1"/>
                <w:lang w:val="vi-VN" w:eastAsia="ko-KR"/>
              </w:rPr>
            </w:pPr>
          </w:p>
        </w:tc>
      </w:tr>
      <w:tr w:rsidR="00D87FFD" w:rsidRPr="000333B2" w14:paraId="29369CA7" w14:textId="77777777" w:rsidTr="00D87FFD">
        <w:trPr>
          <w:jc w:val="center"/>
        </w:trPr>
        <w:tc>
          <w:tcPr>
            <w:tcW w:w="630" w:type="dxa"/>
            <w:tcBorders>
              <w:top w:val="single" w:sz="4" w:space="0" w:color="auto"/>
              <w:left w:val="single" w:sz="4" w:space="0" w:color="auto"/>
              <w:bottom w:val="single" w:sz="4" w:space="0" w:color="auto"/>
              <w:right w:val="single" w:sz="4" w:space="0" w:color="auto"/>
            </w:tcBorders>
            <w:vAlign w:val="center"/>
          </w:tcPr>
          <w:p w14:paraId="152E8BA7" w14:textId="77777777" w:rsidR="00D87FFD" w:rsidRPr="000333B2" w:rsidRDefault="00D87FFD" w:rsidP="000333B2">
            <w:pPr>
              <w:spacing w:line="256" w:lineRule="auto"/>
              <w:jc w:val="center"/>
              <w:rPr>
                <w:rFonts w:eastAsia="Batang"/>
                <w:bCs/>
                <w:color w:val="000000" w:themeColor="text1"/>
                <w:lang w:val="vi-VN" w:eastAsia="ko-KR"/>
              </w:rPr>
            </w:pPr>
          </w:p>
        </w:tc>
        <w:tc>
          <w:tcPr>
            <w:tcW w:w="3813" w:type="dxa"/>
            <w:tcBorders>
              <w:top w:val="single" w:sz="4" w:space="0" w:color="auto"/>
              <w:left w:val="single" w:sz="4" w:space="0" w:color="auto"/>
              <w:bottom w:val="single" w:sz="4" w:space="0" w:color="auto"/>
              <w:right w:val="single" w:sz="4" w:space="0" w:color="auto"/>
            </w:tcBorders>
            <w:vAlign w:val="center"/>
            <w:hideMark/>
          </w:tcPr>
          <w:p w14:paraId="35B0450F" w14:textId="77777777" w:rsidR="00D87FFD" w:rsidRPr="008B4C7D" w:rsidRDefault="00D87FFD" w:rsidP="000333B2">
            <w:pPr>
              <w:spacing w:line="256" w:lineRule="auto"/>
              <w:jc w:val="left"/>
              <w:rPr>
                <w:rFonts w:eastAsia="Batang"/>
                <w:bCs/>
                <w:color w:val="000000" w:themeColor="text1"/>
                <w:lang w:val="vi-VN" w:eastAsia="ko-KR"/>
              </w:rPr>
            </w:pPr>
            <w:r w:rsidRPr="008B4C7D">
              <w:rPr>
                <w:color w:val="000000" w:themeColor="text1"/>
                <w:lang w:val="vi-VN"/>
              </w:rPr>
              <w:t>Đầu cáp ngầm ngoài trời 24kV- (3x185)mm2</w:t>
            </w:r>
          </w:p>
        </w:tc>
        <w:tc>
          <w:tcPr>
            <w:tcW w:w="1011" w:type="dxa"/>
            <w:tcBorders>
              <w:top w:val="single" w:sz="4" w:space="0" w:color="auto"/>
              <w:left w:val="single" w:sz="4" w:space="0" w:color="auto"/>
              <w:bottom w:val="single" w:sz="4" w:space="0" w:color="auto"/>
              <w:right w:val="single" w:sz="4" w:space="0" w:color="auto"/>
            </w:tcBorders>
            <w:vAlign w:val="center"/>
          </w:tcPr>
          <w:p w14:paraId="46561D8D" w14:textId="77777777" w:rsidR="00D87FFD" w:rsidRPr="008B4C7D" w:rsidRDefault="00D87FFD" w:rsidP="000333B2">
            <w:pPr>
              <w:spacing w:line="256" w:lineRule="auto"/>
              <w:jc w:val="center"/>
              <w:rPr>
                <w:rFonts w:eastAsia="Batang"/>
                <w:bCs/>
                <w:color w:val="000000" w:themeColor="text1"/>
                <w:lang w:val="vi-VN" w:eastAsia="ko-KR"/>
              </w:rPr>
            </w:pPr>
          </w:p>
        </w:tc>
        <w:tc>
          <w:tcPr>
            <w:tcW w:w="2828" w:type="dxa"/>
            <w:tcBorders>
              <w:top w:val="single" w:sz="4" w:space="0" w:color="auto"/>
              <w:left w:val="single" w:sz="4" w:space="0" w:color="auto"/>
              <w:bottom w:val="single" w:sz="4" w:space="0" w:color="auto"/>
              <w:right w:val="single" w:sz="4" w:space="0" w:color="auto"/>
            </w:tcBorders>
            <w:hideMark/>
          </w:tcPr>
          <w:p w14:paraId="70B8808A" w14:textId="2A93CBC3" w:rsidR="00D87FFD" w:rsidRPr="008B4C7D" w:rsidRDefault="00844BB4" w:rsidP="000333B2">
            <w:pPr>
              <w:spacing w:line="256" w:lineRule="auto"/>
              <w:jc w:val="center"/>
              <w:rPr>
                <w:rFonts w:eastAsia="Batang"/>
                <w:snapToGrid w:val="0"/>
                <w:color w:val="000000" w:themeColor="text1"/>
                <w:lang w:val="vi-VN" w:eastAsia="ko-KR"/>
              </w:rPr>
            </w:pPr>
            <w:r w:rsidRPr="008B4C7D">
              <w:rPr>
                <w:color w:val="000000" w:themeColor="text1"/>
              </w:rPr>
              <w:t>C</w:t>
            </w:r>
            <w:r w:rsidRPr="008B4C7D">
              <w:rPr>
                <w:color w:val="000000" w:themeColor="text1"/>
                <w:lang w:val="vi-VN"/>
              </w:rPr>
              <w:t>áp ngầm ngoài trời 24kV- (3x185)mm2</w:t>
            </w:r>
          </w:p>
        </w:tc>
        <w:tc>
          <w:tcPr>
            <w:tcW w:w="1104" w:type="dxa"/>
            <w:tcBorders>
              <w:top w:val="single" w:sz="4" w:space="0" w:color="auto"/>
              <w:left w:val="single" w:sz="4" w:space="0" w:color="auto"/>
              <w:bottom w:val="single" w:sz="4" w:space="0" w:color="auto"/>
              <w:right w:val="single" w:sz="4" w:space="0" w:color="auto"/>
            </w:tcBorders>
            <w:vAlign w:val="center"/>
          </w:tcPr>
          <w:p w14:paraId="7128118F" w14:textId="77777777" w:rsidR="00D87FFD" w:rsidRPr="000333B2" w:rsidRDefault="00D87FFD" w:rsidP="000333B2">
            <w:pPr>
              <w:spacing w:line="256" w:lineRule="auto"/>
              <w:jc w:val="center"/>
              <w:rPr>
                <w:rFonts w:eastAsia="Batang"/>
                <w:bCs/>
                <w:color w:val="000000" w:themeColor="text1"/>
                <w:lang w:val="vi-VN" w:eastAsia="ko-KR"/>
              </w:rPr>
            </w:pPr>
          </w:p>
        </w:tc>
      </w:tr>
      <w:tr w:rsidR="00C86EB5" w:rsidRPr="000333B2" w14:paraId="5B9CA23A" w14:textId="77777777" w:rsidTr="002B5728">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14:paraId="401A3339" w14:textId="77777777" w:rsidR="00C86EB5" w:rsidRPr="000333B2" w:rsidRDefault="00C86EB5" w:rsidP="00C86EB5">
            <w:pPr>
              <w:spacing w:line="256" w:lineRule="auto"/>
              <w:jc w:val="center"/>
              <w:rPr>
                <w:rFonts w:eastAsia="Batang"/>
                <w:bCs/>
                <w:color w:val="000000" w:themeColor="text1"/>
                <w:lang w:val="vi-VN" w:eastAsia="ko-KR"/>
              </w:rPr>
            </w:pPr>
            <w:r w:rsidRPr="000333B2">
              <w:rPr>
                <w:rFonts w:eastAsia="Batang"/>
                <w:bCs/>
                <w:color w:val="000000" w:themeColor="text1"/>
                <w:lang w:val="vi-VN" w:eastAsia="ko-KR"/>
              </w:rPr>
              <w:t>7</w:t>
            </w:r>
          </w:p>
        </w:tc>
        <w:tc>
          <w:tcPr>
            <w:tcW w:w="3813" w:type="dxa"/>
            <w:tcBorders>
              <w:top w:val="single" w:sz="4" w:space="0" w:color="auto"/>
              <w:left w:val="single" w:sz="4" w:space="0" w:color="auto"/>
              <w:bottom w:val="single" w:sz="4" w:space="0" w:color="auto"/>
              <w:right w:val="single" w:sz="4" w:space="0" w:color="auto"/>
            </w:tcBorders>
            <w:vAlign w:val="center"/>
          </w:tcPr>
          <w:p w14:paraId="482BE0D5" w14:textId="548D325C" w:rsidR="00C86EB5" w:rsidRPr="008B4C7D" w:rsidRDefault="00C86EB5" w:rsidP="00C86EB5">
            <w:pPr>
              <w:spacing w:line="256" w:lineRule="auto"/>
              <w:jc w:val="left"/>
              <w:rPr>
                <w:rFonts w:eastAsia="Batang"/>
                <w:bCs/>
                <w:color w:val="000000" w:themeColor="text1"/>
                <w:lang w:val="vi-VN" w:eastAsia="ko-KR"/>
              </w:rPr>
            </w:pPr>
            <w:r w:rsidRPr="008B4C7D">
              <w:rPr>
                <w:bCs/>
                <w:color w:val="000000" w:themeColor="text1"/>
              </w:rPr>
              <w:t>Điện áp chịu đựng tần số 50Hz- 5 phút (khô)</w:t>
            </w:r>
          </w:p>
        </w:tc>
        <w:tc>
          <w:tcPr>
            <w:tcW w:w="1011" w:type="dxa"/>
            <w:tcBorders>
              <w:top w:val="single" w:sz="4" w:space="0" w:color="auto"/>
              <w:left w:val="single" w:sz="4" w:space="0" w:color="auto"/>
              <w:bottom w:val="single" w:sz="4" w:space="0" w:color="auto"/>
              <w:right w:val="single" w:sz="4" w:space="0" w:color="auto"/>
            </w:tcBorders>
            <w:vAlign w:val="center"/>
          </w:tcPr>
          <w:p w14:paraId="565D1E06" w14:textId="47D1C9D0" w:rsidR="00C86EB5" w:rsidRPr="008B4C7D" w:rsidRDefault="00C86EB5" w:rsidP="00C86EB5">
            <w:pPr>
              <w:spacing w:line="256" w:lineRule="auto"/>
              <w:jc w:val="center"/>
              <w:rPr>
                <w:rFonts w:eastAsia="Batang"/>
                <w:bCs/>
                <w:color w:val="000000" w:themeColor="text1"/>
                <w:vertAlign w:val="superscript"/>
                <w:lang w:val="vi-VN" w:eastAsia="ko-KR"/>
              </w:rPr>
            </w:pPr>
            <w:r w:rsidRPr="008B4C7D">
              <w:rPr>
                <w:bCs/>
                <w:color w:val="000000" w:themeColor="text1"/>
              </w:rPr>
              <w:t>kV</w:t>
            </w:r>
            <w:r w:rsidRPr="008B4C7D">
              <w:rPr>
                <w:bCs/>
                <w:color w:val="000000" w:themeColor="text1"/>
                <w:vertAlign w:val="subscript"/>
              </w:rPr>
              <w:t>rms</w:t>
            </w:r>
          </w:p>
        </w:tc>
        <w:tc>
          <w:tcPr>
            <w:tcW w:w="2828" w:type="dxa"/>
            <w:tcBorders>
              <w:top w:val="single" w:sz="4" w:space="0" w:color="auto"/>
              <w:left w:val="single" w:sz="4" w:space="0" w:color="auto"/>
              <w:bottom w:val="single" w:sz="4" w:space="0" w:color="auto"/>
              <w:right w:val="single" w:sz="4" w:space="0" w:color="auto"/>
            </w:tcBorders>
            <w:vAlign w:val="center"/>
          </w:tcPr>
          <w:p w14:paraId="4D55B36E" w14:textId="56381AF6" w:rsidR="00C86EB5" w:rsidRPr="008B4C7D" w:rsidRDefault="00C86EB5" w:rsidP="00C86EB5">
            <w:pPr>
              <w:spacing w:line="256" w:lineRule="auto"/>
              <w:jc w:val="center"/>
              <w:rPr>
                <w:rFonts w:eastAsia="Batang"/>
                <w:bCs/>
                <w:color w:val="000000" w:themeColor="text1"/>
                <w:lang w:val="vi-VN" w:eastAsia="ko-KR"/>
              </w:rPr>
            </w:pPr>
            <w:r w:rsidRPr="008B4C7D">
              <w:rPr>
                <w:snapToGrid w:val="0"/>
                <w:color w:val="000000" w:themeColor="text1"/>
              </w:rPr>
              <w:t xml:space="preserve">≥ </w:t>
            </w:r>
            <w:r w:rsidRPr="008B4C7D">
              <w:rPr>
                <w:bCs/>
                <w:color w:val="000000" w:themeColor="text1"/>
              </w:rPr>
              <w:t>57</w:t>
            </w:r>
          </w:p>
        </w:tc>
        <w:tc>
          <w:tcPr>
            <w:tcW w:w="1104" w:type="dxa"/>
            <w:tcBorders>
              <w:top w:val="single" w:sz="4" w:space="0" w:color="auto"/>
              <w:left w:val="single" w:sz="4" w:space="0" w:color="auto"/>
              <w:bottom w:val="single" w:sz="4" w:space="0" w:color="auto"/>
              <w:right w:val="single" w:sz="4" w:space="0" w:color="auto"/>
            </w:tcBorders>
            <w:vAlign w:val="center"/>
          </w:tcPr>
          <w:p w14:paraId="6BD16856" w14:textId="77777777" w:rsidR="00C86EB5" w:rsidRPr="000333B2" w:rsidRDefault="00C86EB5" w:rsidP="00C86EB5">
            <w:pPr>
              <w:spacing w:line="256" w:lineRule="auto"/>
              <w:jc w:val="center"/>
              <w:rPr>
                <w:rFonts w:eastAsia="Batang"/>
                <w:bCs/>
                <w:color w:val="000000" w:themeColor="text1"/>
                <w:lang w:val="vi-VN" w:eastAsia="ko-KR"/>
              </w:rPr>
            </w:pPr>
          </w:p>
        </w:tc>
      </w:tr>
      <w:tr w:rsidR="007F273A" w:rsidRPr="000333B2" w14:paraId="10A01BE8" w14:textId="77777777" w:rsidTr="002B5728">
        <w:trPr>
          <w:jc w:val="center"/>
        </w:trPr>
        <w:tc>
          <w:tcPr>
            <w:tcW w:w="630" w:type="dxa"/>
            <w:tcBorders>
              <w:top w:val="single" w:sz="4" w:space="0" w:color="auto"/>
              <w:left w:val="single" w:sz="4" w:space="0" w:color="auto"/>
              <w:bottom w:val="single" w:sz="4" w:space="0" w:color="auto"/>
              <w:right w:val="single" w:sz="4" w:space="0" w:color="auto"/>
            </w:tcBorders>
            <w:vAlign w:val="center"/>
          </w:tcPr>
          <w:p w14:paraId="5E905ADB" w14:textId="7B874DB6" w:rsidR="007F273A" w:rsidRPr="007F273A" w:rsidRDefault="007F273A" w:rsidP="007F273A">
            <w:pPr>
              <w:rPr>
                <w:sz w:val="24"/>
                <w:szCs w:val="24"/>
              </w:rPr>
            </w:pPr>
            <w:r>
              <w:rPr>
                <w:sz w:val="24"/>
                <w:szCs w:val="24"/>
              </w:rPr>
              <w:t>8</w:t>
            </w:r>
          </w:p>
        </w:tc>
        <w:tc>
          <w:tcPr>
            <w:tcW w:w="3813" w:type="dxa"/>
            <w:tcBorders>
              <w:top w:val="single" w:sz="4" w:space="0" w:color="auto"/>
              <w:left w:val="single" w:sz="4" w:space="0" w:color="auto"/>
              <w:bottom w:val="single" w:sz="4" w:space="0" w:color="auto"/>
              <w:right w:val="single" w:sz="4" w:space="0" w:color="auto"/>
            </w:tcBorders>
            <w:vAlign w:val="center"/>
          </w:tcPr>
          <w:p w14:paraId="62FA6D35" w14:textId="614D6CD8" w:rsidR="007F273A" w:rsidRPr="008B4C7D" w:rsidRDefault="007F273A" w:rsidP="007F273A">
            <w:pPr>
              <w:spacing w:line="256" w:lineRule="auto"/>
              <w:jc w:val="left"/>
              <w:rPr>
                <w:bCs/>
                <w:color w:val="000000" w:themeColor="text1"/>
              </w:rPr>
            </w:pPr>
            <w:r w:rsidRPr="008B4C7D">
              <w:rPr>
                <w:bCs/>
                <w:color w:val="000000" w:themeColor="text1"/>
              </w:rPr>
              <w:t>Điện áp chịu đựng tần số 50Hz- 15 phút (khô)</w:t>
            </w:r>
          </w:p>
        </w:tc>
        <w:tc>
          <w:tcPr>
            <w:tcW w:w="1011" w:type="dxa"/>
            <w:tcBorders>
              <w:top w:val="single" w:sz="4" w:space="0" w:color="auto"/>
              <w:left w:val="single" w:sz="4" w:space="0" w:color="auto"/>
              <w:bottom w:val="single" w:sz="4" w:space="0" w:color="auto"/>
              <w:right w:val="single" w:sz="4" w:space="0" w:color="auto"/>
            </w:tcBorders>
            <w:vAlign w:val="center"/>
          </w:tcPr>
          <w:p w14:paraId="3C3C6870" w14:textId="72557AAD" w:rsidR="007F273A" w:rsidRPr="008B4C7D" w:rsidRDefault="007F273A" w:rsidP="007F273A">
            <w:pPr>
              <w:spacing w:line="256" w:lineRule="auto"/>
              <w:jc w:val="center"/>
              <w:rPr>
                <w:bCs/>
                <w:color w:val="000000" w:themeColor="text1"/>
              </w:rPr>
            </w:pPr>
            <w:r w:rsidRPr="008B4C7D">
              <w:rPr>
                <w:bCs/>
                <w:color w:val="000000" w:themeColor="text1"/>
              </w:rPr>
              <w:t>kV</w:t>
            </w:r>
            <w:r w:rsidRPr="008B4C7D">
              <w:rPr>
                <w:bCs/>
                <w:color w:val="000000" w:themeColor="text1"/>
                <w:vertAlign w:val="subscript"/>
              </w:rPr>
              <w:t>rms</w:t>
            </w:r>
          </w:p>
        </w:tc>
        <w:tc>
          <w:tcPr>
            <w:tcW w:w="2828" w:type="dxa"/>
            <w:tcBorders>
              <w:top w:val="single" w:sz="4" w:space="0" w:color="auto"/>
              <w:left w:val="single" w:sz="4" w:space="0" w:color="auto"/>
              <w:bottom w:val="single" w:sz="4" w:space="0" w:color="auto"/>
              <w:right w:val="single" w:sz="4" w:space="0" w:color="auto"/>
            </w:tcBorders>
            <w:vAlign w:val="center"/>
          </w:tcPr>
          <w:p w14:paraId="747F76E3" w14:textId="54502161" w:rsidR="007F273A" w:rsidRPr="008B4C7D" w:rsidRDefault="007F273A" w:rsidP="007F273A">
            <w:pPr>
              <w:spacing w:line="256" w:lineRule="auto"/>
              <w:jc w:val="center"/>
              <w:rPr>
                <w:snapToGrid w:val="0"/>
                <w:color w:val="000000" w:themeColor="text1"/>
              </w:rPr>
            </w:pPr>
            <w:r w:rsidRPr="008B4C7D">
              <w:rPr>
                <w:snapToGrid w:val="0"/>
                <w:color w:val="000000" w:themeColor="text1"/>
              </w:rPr>
              <w:t>≥ 51</w:t>
            </w:r>
          </w:p>
        </w:tc>
        <w:tc>
          <w:tcPr>
            <w:tcW w:w="1104" w:type="dxa"/>
            <w:tcBorders>
              <w:top w:val="single" w:sz="4" w:space="0" w:color="auto"/>
              <w:left w:val="single" w:sz="4" w:space="0" w:color="auto"/>
              <w:bottom w:val="single" w:sz="4" w:space="0" w:color="auto"/>
              <w:right w:val="single" w:sz="4" w:space="0" w:color="auto"/>
            </w:tcBorders>
            <w:vAlign w:val="center"/>
          </w:tcPr>
          <w:p w14:paraId="5900D960" w14:textId="77777777" w:rsidR="007F273A" w:rsidRPr="000333B2" w:rsidRDefault="007F273A" w:rsidP="007F273A">
            <w:pPr>
              <w:spacing w:line="256" w:lineRule="auto"/>
              <w:jc w:val="center"/>
              <w:rPr>
                <w:rFonts w:eastAsia="Batang"/>
                <w:bCs/>
                <w:color w:val="000000" w:themeColor="text1"/>
                <w:lang w:val="vi-VN" w:eastAsia="ko-KR"/>
              </w:rPr>
            </w:pPr>
          </w:p>
        </w:tc>
      </w:tr>
      <w:tr w:rsidR="007F273A" w:rsidRPr="000333B2" w14:paraId="30AE1362" w14:textId="77777777" w:rsidTr="00D87FFD">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14:paraId="230875FF" w14:textId="77777777" w:rsidR="007F273A" w:rsidRPr="000333B2" w:rsidRDefault="007F273A" w:rsidP="007F273A">
            <w:pPr>
              <w:spacing w:line="256" w:lineRule="auto"/>
              <w:jc w:val="center"/>
              <w:rPr>
                <w:rFonts w:eastAsia="Batang"/>
                <w:bCs/>
                <w:color w:val="000000" w:themeColor="text1"/>
                <w:lang w:val="vi-VN" w:eastAsia="ko-KR"/>
              </w:rPr>
            </w:pPr>
            <w:r w:rsidRPr="000333B2">
              <w:rPr>
                <w:rFonts w:eastAsia="Batang"/>
                <w:bCs/>
                <w:color w:val="000000" w:themeColor="text1"/>
                <w:lang w:val="vi-VN" w:eastAsia="ko-KR"/>
              </w:rPr>
              <w:lastRenderedPageBreak/>
              <w:t>9</w:t>
            </w:r>
          </w:p>
        </w:tc>
        <w:tc>
          <w:tcPr>
            <w:tcW w:w="3813" w:type="dxa"/>
            <w:tcBorders>
              <w:top w:val="single" w:sz="4" w:space="0" w:color="auto"/>
              <w:left w:val="single" w:sz="4" w:space="0" w:color="auto"/>
              <w:bottom w:val="single" w:sz="4" w:space="0" w:color="auto"/>
              <w:right w:val="single" w:sz="4" w:space="0" w:color="auto"/>
            </w:tcBorders>
            <w:vAlign w:val="center"/>
            <w:hideMark/>
          </w:tcPr>
          <w:p w14:paraId="16A372D5" w14:textId="77777777" w:rsidR="007F273A" w:rsidRPr="000333B2" w:rsidRDefault="007F273A" w:rsidP="007F273A">
            <w:pPr>
              <w:spacing w:line="256" w:lineRule="auto"/>
              <w:jc w:val="left"/>
              <w:rPr>
                <w:rFonts w:eastAsia="Batang"/>
                <w:bCs/>
                <w:color w:val="000000" w:themeColor="text1"/>
                <w:lang w:val="vi-VN" w:eastAsia="ko-KR"/>
              </w:rPr>
            </w:pPr>
            <w:r w:rsidRPr="000333B2">
              <w:rPr>
                <w:rFonts w:eastAsia="Batang"/>
                <w:bCs/>
                <w:color w:val="000000" w:themeColor="text1"/>
                <w:lang w:val="vi-VN" w:eastAsia="ko-KR"/>
              </w:rPr>
              <w:t>Điện áp chịu đựng xung 1,2/50</w:t>
            </w:r>
            <w:r w:rsidRPr="000333B2">
              <w:rPr>
                <w:rFonts w:eastAsia="Batang"/>
                <w:bCs/>
                <w:color w:val="000000" w:themeColor="text1"/>
                <w:lang w:val="vi-VN" w:eastAsia="ko-KR"/>
              </w:rPr>
              <w:sym w:font="Symbol" w:char="F06D"/>
            </w:r>
            <w:r w:rsidRPr="000333B2">
              <w:rPr>
                <w:rFonts w:eastAsia="Batang"/>
                <w:bCs/>
                <w:color w:val="000000" w:themeColor="text1"/>
                <w:lang w:val="vi-VN" w:eastAsia="ko-KR"/>
              </w:rPr>
              <w:t>s</w:t>
            </w:r>
          </w:p>
        </w:tc>
        <w:tc>
          <w:tcPr>
            <w:tcW w:w="1011" w:type="dxa"/>
            <w:tcBorders>
              <w:top w:val="single" w:sz="4" w:space="0" w:color="auto"/>
              <w:left w:val="single" w:sz="4" w:space="0" w:color="auto"/>
              <w:bottom w:val="single" w:sz="4" w:space="0" w:color="auto"/>
              <w:right w:val="single" w:sz="4" w:space="0" w:color="auto"/>
            </w:tcBorders>
            <w:vAlign w:val="center"/>
            <w:hideMark/>
          </w:tcPr>
          <w:p w14:paraId="17791BE4" w14:textId="77777777" w:rsidR="007F273A" w:rsidRPr="000333B2" w:rsidRDefault="007F273A" w:rsidP="007F273A">
            <w:pPr>
              <w:spacing w:line="256" w:lineRule="auto"/>
              <w:jc w:val="center"/>
              <w:rPr>
                <w:rFonts w:eastAsia="Batang"/>
                <w:bCs/>
                <w:color w:val="000000" w:themeColor="text1"/>
                <w:lang w:val="vi-VN" w:eastAsia="ko-KR"/>
              </w:rPr>
            </w:pPr>
            <w:r w:rsidRPr="000333B2">
              <w:rPr>
                <w:rFonts w:eastAsia="Batang"/>
                <w:bCs/>
                <w:color w:val="000000" w:themeColor="text1"/>
                <w:lang w:val="vi-VN" w:eastAsia="ko-KR"/>
              </w:rPr>
              <w:t>kV</w:t>
            </w:r>
          </w:p>
        </w:tc>
        <w:tc>
          <w:tcPr>
            <w:tcW w:w="2828" w:type="dxa"/>
            <w:tcBorders>
              <w:top w:val="single" w:sz="4" w:space="0" w:color="auto"/>
              <w:left w:val="single" w:sz="4" w:space="0" w:color="auto"/>
              <w:bottom w:val="single" w:sz="4" w:space="0" w:color="auto"/>
              <w:right w:val="single" w:sz="4" w:space="0" w:color="auto"/>
            </w:tcBorders>
            <w:vAlign w:val="center"/>
            <w:hideMark/>
          </w:tcPr>
          <w:p w14:paraId="1C2FAA62" w14:textId="77777777" w:rsidR="007F273A" w:rsidRPr="000333B2" w:rsidRDefault="007F273A" w:rsidP="007F273A">
            <w:pPr>
              <w:spacing w:line="256" w:lineRule="auto"/>
              <w:jc w:val="center"/>
              <w:rPr>
                <w:rFonts w:eastAsia="Batang"/>
                <w:bCs/>
                <w:color w:val="000000" w:themeColor="text1"/>
                <w:lang w:val="vi-VN" w:eastAsia="ko-KR"/>
              </w:rPr>
            </w:pPr>
            <w:r w:rsidRPr="000333B2">
              <w:rPr>
                <w:rFonts w:eastAsia="Batang"/>
                <w:snapToGrid w:val="0"/>
                <w:color w:val="000000" w:themeColor="text1"/>
                <w:lang w:val="vi-VN" w:eastAsia="ko-KR"/>
              </w:rPr>
              <w:t xml:space="preserve">≥ </w:t>
            </w:r>
            <w:r w:rsidRPr="000333B2">
              <w:rPr>
                <w:rFonts w:eastAsia="Batang"/>
                <w:bCs/>
                <w:color w:val="000000" w:themeColor="text1"/>
                <w:lang w:val="vi-VN" w:eastAsia="ko-KR"/>
              </w:rPr>
              <w:t>125</w:t>
            </w:r>
          </w:p>
        </w:tc>
        <w:tc>
          <w:tcPr>
            <w:tcW w:w="1104" w:type="dxa"/>
            <w:tcBorders>
              <w:top w:val="single" w:sz="4" w:space="0" w:color="auto"/>
              <w:left w:val="single" w:sz="4" w:space="0" w:color="auto"/>
              <w:bottom w:val="single" w:sz="4" w:space="0" w:color="auto"/>
              <w:right w:val="single" w:sz="4" w:space="0" w:color="auto"/>
            </w:tcBorders>
            <w:vAlign w:val="center"/>
          </w:tcPr>
          <w:p w14:paraId="6BA8400D" w14:textId="77777777" w:rsidR="007F273A" w:rsidRPr="000333B2" w:rsidRDefault="007F273A" w:rsidP="007F273A">
            <w:pPr>
              <w:spacing w:line="256" w:lineRule="auto"/>
              <w:jc w:val="center"/>
              <w:rPr>
                <w:rFonts w:eastAsia="Batang"/>
                <w:bCs/>
                <w:color w:val="000000" w:themeColor="text1"/>
                <w:lang w:val="vi-VN" w:eastAsia="ko-KR"/>
              </w:rPr>
            </w:pPr>
          </w:p>
        </w:tc>
      </w:tr>
      <w:tr w:rsidR="007F273A" w:rsidRPr="000333B2" w14:paraId="5D4A8011" w14:textId="77777777" w:rsidTr="00D87FFD">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14:paraId="212A565E" w14:textId="77777777" w:rsidR="007F273A" w:rsidRPr="000333B2" w:rsidRDefault="007F273A" w:rsidP="007F273A">
            <w:pPr>
              <w:spacing w:line="256" w:lineRule="auto"/>
              <w:jc w:val="center"/>
              <w:rPr>
                <w:rFonts w:eastAsia="Batang"/>
                <w:bCs/>
                <w:color w:val="000000" w:themeColor="text1"/>
                <w:lang w:val="vi-VN" w:eastAsia="ko-KR"/>
              </w:rPr>
            </w:pPr>
            <w:r w:rsidRPr="000333B2">
              <w:rPr>
                <w:rFonts w:eastAsia="Batang"/>
                <w:bCs/>
                <w:color w:val="000000" w:themeColor="text1"/>
                <w:lang w:val="vi-VN" w:eastAsia="ko-KR"/>
              </w:rPr>
              <w:t>10</w:t>
            </w:r>
          </w:p>
        </w:tc>
        <w:tc>
          <w:tcPr>
            <w:tcW w:w="3813" w:type="dxa"/>
            <w:tcBorders>
              <w:top w:val="single" w:sz="4" w:space="0" w:color="auto"/>
              <w:left w:val="single" w:sz="4" w:space="0" w:color="auto"/>
              <w:bottom w:val="single" w:sz="4" w:space="0" w:color="auto"/>
              <w:right w:val="single" w:sz="4" w:space="0" w:color="auto"/>
            </w:tcBorders>
            <w:vAlign w:val="center"/>
            <w:hideMark/>
          </w:tcPr>
          <w:p w14:paraId="70401DBA" w14:textId="77777777" w:rsidR="007F273A" w:rsidRPr="000333B2" w:rsidRDefault="007F273A" w:rsidP="007F273A">
            <w:pPr>
              <w:spacing w:line="256" w:lineRule="auto"/>
              <w:jc w:val="left"/>
              <w:rPr>
                <w:rFonts w:eastAsia="Batang"/>
                <w:bCs/>
                <w:color w:val="000000" w:themeColor="text1"/>
                <w:lang w:val="vi-VN" w:eastAsia="ko-KR"/>
              </w:rPr>
            </w:pPr>
            <w:r w:rsidRPr="000333B2">
              <w:rPr>
                <w:rFonts w:eastAsia="Batang"/>
                <w:bCs/>
                <w:color w:val="000000" w:themeColor="text1"/>
                <w:lang w:val="vi-VN" w:eastAsia="ko-KR"/>
              </w:rPr>
              <w:t>Thí nghiệm phóng điện cục bộ (at 1.73Uo)</w:t>
            </w:r>
          </w:p>
        </w:tc>
        <w:tc>
          <w:tcPr>
            <w:tcW w:w="1011" w:type="dxa"/>
            <w:tcBorders>
              <w:top w:val="single" w:sz="4" w:space="0" w:color="auto"/>
              <w:left w:val="single" w:sz="4" w:space="0" w:color="auto"/>
              <w:bottom w:val="single" w:sz="4" w:space="0" w:color="auto"/>
              <w:right w:val="single" w:sz="4" w:space="0" w:color="auto"/>
            </w:tcBorders>
            <w:vAlign w:val="center"/>
            <w:hideMark/>
          </w:tcPr>
          <w:p w14:paraId="66C150A5" w14:textId="77777777" w:rsidR="007F273A" w:rsidRPr="000333B2" w:rsidRDefault="007F273A" w:rsidP="007F273A">
            <w:pPr>
              <w:spacing w:line="256" w:lineRule="auto"/>
              <w:jc w:val="center"/>
              <w:rPr>
                <w:rFonts w:eastAsia="Batang"/>
                <w:bCs/>
                <w:color w:val="000000" w:themeColor="text1"/>
                <w:lang w:val="vi-VN" w:eastAsia="ko-KR"/>
              </w:rPr>
            </w:pPr>
            <w:r w:rsidRPr="000333B2">
              <w:rPr>
                <w:rFonts w:eastAsia="Batang"/>
                <w:bCs/>
                <w:color w:val="000000" w:themeColor="text1"/>
                <w:lang w:val="vi-VN" w:eastAsia="ko-KR"/>
              </w:rPr>
              <w:t>pC</w:t>
            </w:r>
          </w:p>
        </w:tc>
        <w:tc>
          <w:tcPr>
            <w:tcW w:w="2828" w:type="dxa"/>
            <w:tcBorders>
              <w:top w:val="single" w:sz="4" w:space="0" w:color="auto"/>
              <w:left w:val="single" w:sz="4" w:space="0" w:color="auto"/>
              <w:bottom w:val="single" w:sz="4" w:space="0" w:color="auto"/>
              <w:right w:val="single" w:sz="4" w:space="0" w:color="auto"/>
            </w:tcBorders>
            <w:vAlign w:val="center"/>
            <w:hideMark/>
          </w:tcPr>
          <w:p w14:paraId="213FAF52" w14:textId="77777777" w:rsidR="007F273A" w:rsidRPr="000333B2" w:rsidRDefault="007F273A" w:rsidP="007F273A">
            <w:pPr>
              <w:spacing w:line="256" w:lineRule="auto"/>
              <w:jc w:val="center"/>
              <w:rPr>
                <w:rFonts w:eastAsia="Batang"/>
                <w:bCs/>
                <w:color w:val="000000" w:themeColor="text1"/>
                <w:lang w:val="vi-VN" w:eastAsia="ko-KR"/>
              </w:rPr>
            </w:pPr>
            <w:r w:rsidRPr="000333B2">
              <w:rPr>
                <w:rFonts w:eastAsia="Batang"/>
                <w:bCs/>
                <w:color w:val="000000" w:themeColor="text1"/>
                <w:lang w:val="vi-VN" w:eastAsia="ko-KR"/>
              </w:rPr>
              <w:t>≤ 10</w:t>
            </w:r>
          </w:p>
        </w:tc>
        <w:tc>
          <w:tcPr>
            <w:tcW w:w="1104" w:type="dxa"/>
            <w:tcBorders>
              <w:top w:val="single" w:sz="4" w:space="0" w:color="auto"/>
              <w:left w:val="single" w:sz="4" w:space="0" w:color="auto"/>
              <w:bottom w:val="single" w:sz="4" w:space="0" w:color="auto"/>
              <w:right w:val="single" w:sz="4" w:space="0" w:color="auto"/>
            </w:tcBorders>
            <w:vAlign w:val="center"/>
          </w:tcPr>
          <w:p w14:paraId="2335AD6A" w14:textId="77777777" w:rsidR="007F273A" w:rsidRPr="000333B2" w:rsidRDefault="007F273A" w:rsidP="007F273A">
            <w:pPr>
              <w:spacing w:line="256" w:lineRule="auto"/>
              <w:jc w:val="center"/>
              <w:rPr>
                <w:rFonts w:eastAsia="Batang"/>
                <w:bCs/>
                <w:color w:val="000000" w:themeColor="text1"/>
                <w:lang w:val="vi-VN" w:eastAsia="ko-KR"/>
              </w:rPr>
            </w:pPr>
          </w:p>
        </w:tc>
      </w:tr>
      <w:tr w:rsidR="007F273A" w:rsidRPr="000333B2" w14:paraId="59ABC212" w14:textId="77777777" w:rsidTr="00D87FFD">
        <w:trPr>
          <w:trHeight w:val="468"/>
          <w:jc w:val="center"/>
        </w:trPr>
        <w:tc>
          <w:tcPr>
            <w:tcW w:w="630" w:type="dxa"/>
            <w:tcBorders>
              <w:top w:val="single" w:sz="4" w:space="0" w:color="auto"/>
              <w:left w:val="single" w:sz="4" w:space="0" w:color="auto"/>
              <w:bottom w:val="single" w:sz="4" w:space="0" w:color="auto"/>
              <w:right w:val="single" w:sz="4" w:space="0" w:color="auto"/>
            </w:tcBorders>
            <w:vAlign w:val="center"/>
            <w:hideMark/>
          </w:tcPr>
          <w:p w14:paraId="0E1FEDBC" w14:textId="77777777" w:rsidR="007F273A" w:rsidRPr="000333B2" w:rsidRDefault="007F273A" w:rsidP="007F273A">
            <w:pPr>
              <w:spacing w:line="256" w:lineRule="auto"/>
              <w:jc w:val="center"/>
              <w:rPr>
                <w:rFonts w:eastAsia="Batang"/>
                <w:bCs/>
                <w:color w:val="000000" w:themeColor="text1"/>
                <w:lang w:val="vi-VN" w:eastAsia="ko-KR"/>
              </w:rPr>
            </w:pPr>
            <w:r w:rsidRPr="000333B2">
              <w:rPr>
                <w:rFonts w:eastAsia="Batang"/>
                <w:bCs/>
                <w:color w:val="000000" w:themeColor="text1"/>
                <w:lang w:val="vi-VN" w:eastAsia="ko-KR"/>
              </w:rPr>
              <w:t>11</w:t>
            </w:r>
          </w:p>
        </w:tc>
        <w:tc>
          <w:tcPr>
            <w:tcW w:w="3813" w:type="dxa"/>
            <w:tcBorders>
              <w:top w:val="single" w:sz="4" w:space="0" w:color="auto"/>
              <w:left w:val="single" w:sz="4" w:space="0" w:color="auto"/>
              <w:bottom w:val="single" w:sz="4" w:space="0" w:color="auto"/>
              <w:right w:val="single" w:sz="4" w:space="0" w:color="auto"/>
            </w:tcBorders>
            <w:vAlign w:val="center"/>
            <w:hideMark/>
          </w:tcPr>
          <w:p w14:paraId="79F00BCD" w14:textId="77777777" w:rsidR="007F273A" w:rsidRPr="000333B2" w:rsidRDefault="007F273A" w:rsidP="007F273A">
            <w:pPr>
              <w:spacing w:line="256" w:lineRule="auto"/>
              <w:jc w:val="left"/>
              <w:rPr>
                <w:rFonts w:eastAsia="Batang"/>
                <w:bCs/>
                <w:color w:val="000000" w:themeColor="text1"/>
                <w:lang w:val="vi-VN" w:eastAsia="ko-KR"/>
              </w:rPr>
            </w:pPr>
            <w:r w:rsidRPr="000333B2">
              <w:rPr>
                <w:rFonts w:eastAsia="Batang"/>
                <w:bCs/>
                <w:color w:val="000000" w:themeColor="text1"/>
                <w:lang w:val="vi-VN" w:eastAsia="ko-KR"/>
              </w:rPr>
              <w:t>Khoảng cách rò tối thiểu</w:t>
            </w:r>
          </w:p>
        </w:tc>
        <w:tc>
          <w:tcPr>
            <w:tcW w:w="1011" w:type="dxa"/>
            <w:tcBorders>
              <w:top w:val="single" w:sz="4" w:space="0" w:color="auto"/>
              <w:left w:val="single" w:sz="4" w:space="0" w:color="auto"/>
              <w:bottom w:val="single" w:sz="4" w:space="0" w:color="auto"/>
              <w:right w:val="single" w:sz="4" w:space="0" w:color="auto"/>
            </w:tcBorders>
            <w:vAlign w:val="center"/>
            <w:hideMark/>
          </w:tcPr>
          <w:p w14:paraId="0901B4C2" w14:textId="77777777" w:rsidR="007F273A" w:rsidRPr="000333B2" w:rsidRDefault="007F273A" w:rsidP="007F273A">
            <w:pPr>
              <w:spacing w:line="256" w:lineRule="auto"/>
              <w:jc w:val="center"/>
              <w:rPr>
                <w:rFonts w:eastAsia="Batang"/>
                <w:bCs/>
                <w:color w:val="000000" w:themeColor="text1"/>
                <w:lang w:val="vi-VN" w:eastAsia="ko-KR"/>
              </w:rPr>
            </w:pPr>
            <w:r w:rsidRPr="000333B2">
              <w:rPr>
                <w:rFonts w:eastAsia="Batang"/>
                <w:bCs/>
                <w:color w:val="000000" w:themeColor="text1"/>
                <w:lang w:val="vi-VN" w:eastAsia="ko-KR"/>
              </w:rPr>
              <w:t>mm/kV</w:t>
            </w:r>
          </w:p>
        </w:tc>
        <w:tc>
          <w:tcPr>
            <w:tcW w:w="2828" w:type="dxa"/>
            <w:tcBorders>
              <w:top w:val="single" w:sz="4" w:space="0" w:color="auto"/>
              <w:left w:val="single" w:sz="4" w:space="0" w:color="auto"/>
              <w:bottom w:val="single" w:sz="4" w:space="0" w:color="auto"/>
              <w:right w:val="single" w:sz="4" w:space="0" w:color="auto"/>
            </w:tcBorders>
            <w:vAlign w:val="center"/>
            <w:hideMark/>
          </w:tcPr>
          <w:p w14:paraId="21801E91" w14:textId="77777777" w:rsidR="007F273A" w:rsidRPr="000333B2" w:rsidRDefault="007F273A" w:rsidP="007F273A">
            <w:pPr>
              <w:spacing w:line="256" w:lineRule="auto"/>
              <w:jc w:val="center"/>
              <w:rPr>
                <w:rFonts w:eastAsia="Batang"/>
                <w:snapToGrid w:val="0"/>
                <w:color w:val="000000" w:themeColor="text1"/>
                <w:lang w:val="vi-VN" w:eastAsia="ko-KR"/>
              </w:rPr>
            </w:pPr>
            <w:r w:rsidRPr="000333B2">
              <w:rPr>
                <w:rFonts w:eastAsia="Batang"/>
                <w:snapToGrid w:val="0"/>
                <w:color w:val="000000" w:themeColor="text1"/>
                <w:lang w:val="vi-VN" w:eastAsia="ko-KR"/>
              </w:rPr>
              <w:t>31</w:t>
            </w:r>
          </w:p>
        </w:tc>
        <w:tc>
          <w:tcPr>
            <w:tcW w:w="1104" w:type="dxa"/>
            <w:tcBorders>
              <w:top w:val="single" w:sz="4" w:space="0" w:color="auto"/>
              <w:left w:val="single" w:sz="4" w:space="0" w:color="auto"/>
              <w:bottom w:val="single" w:sz="4" w:space="0" w:color="auto"/>
              <w:right w:val="single" w:sz="4" w:space="0" w:color="auto"/>
            </w:tcBorders>
            <w:vAlign w:val="center"/>
          </w:tcPr>
          <w:p w14:paraId="4B215AF8" w14:textId="77777777" w:rsidR="007F273A" w:rsidRPr="000333B2" w:rsidRDefault="007F273A" w:rsidP="007F273A">
            <w:pPr>
              <w:spacing w:line="256" w:lineRule="auto"/>
              <w:jc w:val="center"/>
              <w:rPr>
                <w:rFonts w:eastAsia="Batang"/>
                <w:bCs/>
                <w:color w:val="000000" w:themeColor="text1"/>
                <w:lang w:val="vi-VN" w:eastAsia="ko-KR"/>
              </w:rPr>
            </w:pPr>
          </w:p>
        </w:tc>
      </w:tr>
      <w:tr w:rsidR="007F273A" w:rsidRPr="000333B2" w14:paraId="4DB9757A" w14:textId="77777777" w:rsidTr="00D87FFD">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14:paraId="2D410E8C" w14:textId="77777777" w:rsidR="007F273A" w:rsidRPr="000333B2" w:rsidRDefault="007F273A" w:rsidP="007F273A">
            <w:pPr>
              <w:spacing w:line="256" w:lineRule="auto"/>
              <w:jc w:val="center"/>
              <w:rPr>
                <w:rFonts w:eastAsia="Batang"/>
                <w:bCs/>
                <w:color w:val="000000" w:themeColor="text1"/>
                <w:lang w:val="vi-VN" w:eastAsia="ko-KR"/>
              </w:rPr>
            </w:pPr>
            <w:r w:rsidRPr="000333B2">
              <w:rPr>
                <w:rFonts w:eastAsia="Batang"/>
                <w:bCs/>
                <w:color w:val="000000" w:themeColor="text1"/>
                <w:lang w:val="vi-VN" w:eastAsia="ko-KR"/>
              </w:rPr>
              <w:t>12</w:t>
            </w:r>
          </w:p>
        </w:tc>
        <w:tc>
          <w:tcPr>
            <w:tcW w:w="3813" w:type="dxa"/>
            <w:tcBorders>
              <w:top w:val="single" w:sz="4" w:space="0" w:color="auto"/>
              <w:left w:val="single" w:sz="4" w:space="0" w:color="auto"/>
              <w:bottom w:val="single" w:sz="4" w:space="0" w:color="auto"/>
              <w:right w:val="single" w:sz="4" w:space="0" w:color="auto"/>
            </w:tcBorders>
            <w:vAlign w:val="center"/>
            <w:hideMark/>
          </w:tcPr>
          <w:p w14:paraId="33D7DAD1" w14:textId="77777777" w:rsidR="007F273A" w:rsidRPr="000333B2" w:rsidRDefault="007F273A" w:rsidP="007F273A">
            <w:pPr>
              <w:tabs>
                <w:tab w:val="num" w:pos="374"/>
              </w:tabs>
              <w:spacing w:line="256" w:lineRule="auto"/>
              <w:jc w:val="left"/>
              <w:rPr>
                <w:rFonts w:eastAsia="Batang"/>
                <w:bCs/>
                <w:color w:val="000000" w:themeColor="text1"/>
                <w:lang w:val="vi-VN" w:eastAsia="ko-KR"/>
              </w:rPr>
            </w:pPr>
            <w:r w:rsidRPr="000333B2">
              <w:rPr>
                <w:rFonts w:eastAsia="Batang"/>
                <w:bCs/>
                <w:color w:val="000000" w:themeColor="text1"/>
                <w:lang w:val="vi-VN" w:eastAsia="ko-KR"/>
              </w:rPr>
              <w:t>Khả năng ổn định nhiệt trong 1s (nhiệt độ lõi trước ngắn mạch là  23</w:t>
            </w:r>
            <w:r w:rsidRPr="000333B2">
              <w:rPr>
                <w:rFonts w:eastAsia="Batang"/>
                <w:bCs/>
                <w:color w:val="000000" w:themeColor="text1"/>
                <w:lang w:val="vi-VN" w:eastAsia="ko-KR"/>
              </w:rPr>
              <w:sym w:font="Symbol" w:char="F0B0"/>
            </w:r>
            <w:r w:rsidRPr="000333B2">
              <w:rPr>
                <w:rFonts w:eastAsia="Batang"/>
                <w:bCs/>
                <w:color w:val="000000" w:themeColor="text1"/>
                <w:lang w:val="vi-VN" w:eastAsia="ko-KR"/>
              </w:rPr>
              <w:t>C và nhiệt độ lõi ở cuối quá trình ngắn mạch là 250</w:t>
            </w:r>
            <w:r w:rsidRPr="000333B2">
              <w:rPr>
                <w:rFonts w:eastAsia="Batang"/>
                <w:bCs/>
                <w:color w:val="000000" w:themeColor="text1"/>
                <w:lang w:val="vi-VN" w:eastAsia="ko-KR"/>
              </w:rPr>
              <w:sym w:font="Symbol" w:char="F0B0"/>
            </w:r>
            <w:r w:rsidRPr="000333B2">
              <w:rPr>
                <w:rFonts w:eastAsia="Batang"/>
                <w:bCs/>
                <w:color w:val="000000" w:themeColor="text1"/>
                <w:lang w:val="vi-VN" w:eastAsia="ko-KR"/>
              </w:rPr>
              <w:t>C, nhiệt độ môi trường  từ 10</w:t>
            </w:r>
            <w:r w:rsidRPr="000333B2">
              <w:rPr>
                <w:rFonts w:eastAsia="Batang"/>
                <w:bCs/>
                <w:color w:val="000000" w:themeColor="text1"/>
                <w:lang w:val="vi-VN" w:eastAsia="ko-KR"/>
              </w:rPr>
              <w:sym w:font="Symbol" w:char="F0B0"/>
            </w:r>
            <w:r w:rsidRPr="000333B2">
              <w:rPr>
                <w:rFonts w:eastAsia="Batang"/>
                <w:bCs/>
                <w:color w:val="000000" w:themeColor="text1"/>
                <w:lang w:val="vi-VN" w:eastAsia="ko-KR"/>
              </w:rPr>
              <w:t>C đến 30</w:t>
            </w:r>
            <w:r w:rsidRPr="000333B2">
              <w:rPr>
                <w:rFonts w:eastAsia="Batang"/>
                <w:bCs/>
                <w:color w:val="000000" w:themeColor="text1"/>
                <w:lang w:val="vi-VN" w:eastAsia="ko-KR"/>
              </w:rPr>
              <w:sym w:font="Symbol" w:char="F0B0"/>
            </w:r>
            <w:r w:rsidRPr="000333B2">
              <w:rPr>
                <w:rFonts w:eastAsia="Batang"/>
                <w:bCs/>
                <w:color w:val="000000" w:themeColor="text1"/>
                <w:lang w:val="vi-VN" w:eastAsia="ko-KR"/>
              </w:rPr>
              <w:t>C)</w:t>
            </w:r>
          </w:p>
        </w:tc>
        <w:tc>
          <w:tcPr>
            <w:tcW w:w="1011" w:type="dxa"/>
            <w:tcBorders>
              <w:top w:val="single" w:sz="4" w:space="0" w:color="auto"/>
              <w:left w:val="single" w:sz="4" w:space="0" w:color="auto"/>
              <w:bottom w:val="single" w:sz="4" w:space="0" w:color="auto"/>
              <w:right w:val="single" w:sz="4" w:space="0" w:color="auto"/>
            </w:tcBorders>
            <w:vAlign w:val="center"/>
          </w:tcPr>
          <w:p w14:paraId="7AF2421D" w14:textId="77777777" w:rsidR="007F273A" w:rsidRPr="000333B2" w:rsidRDefault="007F273A" w:rsidP="007F273A">
            <w:pPr>
              <w:spacing w:line="256" w:lineRule="auto"/>
              <w:jc w:val="center"/>
              <w:rPr>
                <w:rFonts w:eastAsia="Batang"/>
                <w:bCs/>
                <w:color w:val="000000" w:themeColor="text1"/>
                <w:lang w:val="vi-VN" w:eastAsia="ko-KR"/>
              </w:rPr>
            </w:pPr>
          </w:p>
        </w:tc>
        <w:tc>
          <w:tcPr>
            <w:tcW w:w="2828" w:type="dxa"/>
            <w:tcBorders>
              <w:top w:val="single" w:sz="4" w:space="0" w:color="auto"/>
              <w:left w:val="single" w:sz="4" w:space="0" w:color="auto"/>
              <w:bottom w:val="single" w:sz="4" w:space="0" w:color="auto"/>
              <w:right w:val="single" w:sz="4" w:space="0" w:color="auto"/>
            </w:tcBorders>
            <w:vAlign w:val="center"/>
            <w:hideMark/>
          </w:tcPr>
          <w:p w14:paraId="3ADF4999" w14:textId="77777777" w:rsidR="007F273A" w:rsidRPr="000333B2" w:rsidRDefault="007F273A" w:rsidP="007F273A">
            <w:pPr>
              <w:spacing w:line="256" w:lineRule="auto"/>
              <w:jc w:val="center"/>
              <w:rPr>
                <w:rFonts w:eastAsia="Batang"/>
                <w:snapToGrid w:val="0"/>
                <w:color w:val="000000" w:themeColor="text1"/>
                <w:lang w:val="vi-VN" w:eastAsia="ko-KR"/>
              </w:rPr>
            </w:pPr>
            <w:r w:rsidRPr="000333B2">
              <w:rPr>
                <w:rFonts w:eastAsia="Batang"/>
                <w:snapToGrid w:val="0"/>
                <w:color w:val="000000" w:themeColor="text1"/>
                <w:lang w:val="vi-VN" w:eastAsia="ko-KR"/>
              </w:rPr>
              <w:t xml:space="preserve">Đáp ứng </w:t>
            </w:r>
            <w:r w:rsidRPr="000333B2">
              <w:rPr>
                <w:rFonts w:eastAsia="Batang"/>
                <w:bCs/>
                <w:color w:val="000000" w:themeColor="text1"/>
                <w:lang w:val="vi-VN" w:eastAsia="ko-KR"/>
              </w:rPr>
              <w:t>theo tiêu chuẩn VDE 0278-1 hoặc tương đương.</w:t>
            </w:r>
          </w:p>
        </w:tc>
        <w:tc>
          <w:tcPr>
            <w:tcW w:w="1104" w:type="dxa"/>
            <w:tcBorders>
              <w:top w:val="single" w:sz="4" w:space="0" w:color="auto"/>
              <w:left w:val="single" w:sz="4" w:space="0" w:color="auto"/>
              <w:bottom w:val="single" w:sz="4" w:space="0" w:color="auto"/>
              <w:right w:val="single" w:sz="4" w:space="0" w:color="auto"/>
            </w:tcBorders>
            <w:vAlign w:val="center"/>
          </w:tcPr>
          <w:p w14:paraId="23173E30" w14:textId="77777777" w:rsidR="007F273A" w:rsidRPr="000333B2" w:rsidRDefault="007F273A" w:rsidP="007F273A">
            <w:pPr>
              <w:spacing w:line="256" w:lineRule="auto"/>
              <w:jc w:val="center"/>
              <w:rPr>
                <w:rFonts w:eastAsia="Batang"/>
                <w:bCs/>
                <w:color w:val="000000" w:themeColor="text1"/>
                <w:lang w:val="vi-VN" w:eastAsia="ko-KR"/>
              </w:rPr>
            </w:pPr>
          </w:p>
        </w:tc>
      </w:tr>
      <w:tr w:rsidR="007F273A" w:rsidRPr="000333B2" w14:paraId="37CC6EE0" w14:textId="77777777" w:rsidTr="00D87FFD">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14:paraId="5EDCB271" w14:textId="77777777" w:rsidR="007F273A" w:rsidRPr="000333B2" w:rsidRDefault="007F273A" w:rsidP="007F273A">
            <w:pPr>
              <w:spacing w:line="256" w:lineRule="auto"/>
              <w:jc w:val="center"/>
              <w:rPr>
                <w:rFonts w:eastAsia="Batang"/>
                <w:bCs/>
                <w:color w:val="000000" w:themeColor="text1"/>
                <w:lang w:val="vi-VN" w:eastAsia="ko-KR"/>
              </w:rPr>
            </w:pPr>
            <w:r w:rsidRPr="000333B2">
              <w:rPr>
                <w:rFonts w:eastAsia="Batang"/>
                <w:bCs/>
                <w:color w:val="000000" w:themeColor="text1"/>
                <w:lang w:val="vi-VN" w:eastAsia="ko-KR"/>
              </w:rPr>
              <w:t>13</w:t>
            </w:r>
          </w:p>
        </w:tc>
        <w:tc>
          <w:tcPr>
            <w:tcW w:w="3813" w:type="dxa"/>
            <w:tcBorders>
              <w:top w:val="single" w:sz="4" w:space="0" w:color="auto"/>
              <w:left w:val="single" w:sz="4" w:space="0" w:color="auto"/>
              <w:bottom w:val="single" w:sz="4" w:space="0" w:color="auto"/>
              <w:right w:val="single" w:sz="4" w:space="0" w:color="auto"/>
            </w:tcBorders>
            <w:vAlign w:val="center"/>
            <w:hideMark/>
          </w:tcPr>
          <w:p w14:paraId="53B6932F" w14:textId="77777777" w:rsidR="007F273A" w:rsidRPr="000333B2" w:rsidRDefault="007F273A" w:rsidP="007F273A">
            <w:pPr>
              <w:tabs>
                <w:tab w:val="num" w:pos="374"/>
              </w:tabs>
              <w:spacing w:line="256" w:lineRule="auto"/>
              <w:jc w:val="left"/>
              <w:rPr>
                <w:rFonts w:eastAsia="Batang"/>
                <w:bCs/>
                <w:color w:val="000000" w:themeColor="text1"/>
                <w:lang w:val="vi-VN" w:eastAsia="ko-KR"/>
              </w:rPr>
            </w:pPr>
            <w:r w:rsidRPr="000333B2">
              <w:rPr>
                <w:rFonts w:eastAsia="Batang"/>
                <w:color w:val="000000" w:themeColor="text1"/>
                <w:lang w:val="vi-VN" w:eastAsia="ko-KR"/>
              </w:rPr>
              <w:t>Đầu cáp có thể vận hành ở vị trí ướt</w:t>
            </w:r>
          </w:p>
        </w:tc>
        <w:tc>
          <w:tcPr>
            <w:tcW w:w="1011" w:type="dxa"/>
            <w:tcBorders>
              <w:top w:val="single" w:sz="4" w:space="0" w:color="auto"/>
              <w:left w:val="single" w:sz="4" w:space="0" w:color="auto"/>
              <w:bottom w:val="single" w:sz="4" w:space="0" w:color="auto"/>
              <w:right w:val="single" w:sz="4" w:space="0" w:color="auto"/>
            </w:tcBorders>
            <w:vAlign w:val="center"/>
          </w:tcPr>
          <w:p w14:paraId="1E394EC3" w14:textId="77777777" w:rsidR="007F273A" w:rsidRPr="000333B2" w:rsidRDefault="007F273A" w:rsidP="007F273A">
            <w:pPr>
              <w:spacing w:line="256" w:lineRule="auto"/>
              <w:jc w:val="center"/>
              <w:rPr>
                <w:rFonts w:eastAsia="Batang"/>
                <w:bCs/>
                <w:color w:val="000000" w:themeColor="text1"/>
                <w:lang w:val="vi-VN" w:eastAsia="ko-KR"/>
              </w:rPr>
            </w:pPr>
          </w:p>
        </w:tc>
        <w:tc>
          <w:tcPr>
            <w:tcW w:w="2828" w:type="dxa"/>
            <w:tcBorders>
              <w:top w:val="single" w:sz="4" w:space="0" w:color="auto"/>
              <w:left w:val="single" w:sz="4" w:space="0" w:color="auto"/>
              <w:bottom w:val="single" w:sz="4" w:space="0" w:color="auto"/>
              <w:right w:val="single" w:sz="4" w:space="0" w:color="auto"/>
            </w:tcBorders>
            <w:vAlign w:val="center"/>
            <w:hideMark/>
          </w:tcPr>
          <w:p w14:paraId="178F5CC5" w14:textId="77777777" w:rsidR="007F273A" w:rsidRPr="000333B2" w:rsidRDefault="007F273A" w:rsidP="007F273A">
            <w:pPr>
              <w:spacing w:line="256" w:lineRule="auto"/>
              <w:jc w:val="center"/>
              <w:rPr>
                <w:rFonts w:eastAsia="Batang"/>
                <w:snapToGrid w:val="0"/>
                <w:color w:val="000000" w:themeColor="text1"/>
                <w:lang w:val="vi-VN" w:eastAsia="ko-KR"/>
              </w:rPr>
            </w:pPr>
            <w:r w:rsidRPr="000333B2">
              <w:rPr>
                <w:rFonts w:eastAsia="Batang"/>
                <w:color w:val="000000" w:themeColor="text1"/>
                <w:lang w:val="vi-VN" w:eastAsia="ko-KR"/>
              </w:rPr>
              <w:t>Đáp ứng</w:t>
            </w:r>
          </w:p>
        </w:tc>
        <w:tc>
          <w:tcPr>
            <w:tcW w:w="1104" w:type="dxa"/>
            <w:tcBorders>
              <w:top w:val="single" w:sz="4" w:space="0" w:color="auto"/>
              <w:left w:val="single" w:sz="4" w:space="0" w:color="auto"/>
              <w:bottom w:val="single" w:sz="4" w:space="0" w:color="auto"/>
              <w:right w:val="single" w:sz="4" w:space="0" w:color="auto"/>
            </w:tcBorders>
            <w:vAlign w:val="center"/>
          </w:tcPr>
          <w:p w14:paraId="71E6A171" w14:textId="77777777" w:rsidR="007F273A" w:rsidRPr="000333B2" w:rsidRDefault="007F273A" w:rsidP="007F273A">
            <w:pPr>
              <w:spacing w:line="256" w:lineRule="auto"/>
              <w:jc w:val="center"/>
              <w:rPr>
                <w:rFonts w:eastAsia="Batang"/>
                <w:bCs/>
                <w:color w:val="000000" w:themeColor="text1"/>
                <w:lang w:val="vi-VN" w:eastAsia="ko-KR"/>
              </w:rPr>
            </w:pPr>
          </w:p>
        </w:tc>
      </w:tr>
      <w:tr w:rsidR="007F273A" w:rsidRPr="000333B2" w14:paraId="252635D0" w14:textId="77777777" w:rsidTr="00D87FFD">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14:paraId="38C666E9" w14:textId="77777777" w:rsidR="007F273A" w:rsidRPr="000333B2" w:rsidRDefault="007F273A" w:rsidP="007F273A">
            <w:pPr>
              <w:spacing w:line="256" w:lineRule="auto"/>
              <w:jc w:val="center"/>
              <w:rPr>
                <w:rFonts w:eastAsia="Batang"/>
                <w:bCs/>
                <w:color w:val="000000" w:themeColor="text1"/>
                <w:lang w:val="vi-VN" w:eastAsia="ko-KR"/>
              </w:rPr>
            </w:pPr>
            <w:r w:rsidRPr="000333B2">
              <w:rPr>
                <w:rFonts w:eastAsia="Batang"/>
                <w:bCs/>
                <w:color w:val="000000" w:themeColor="text1"/>
                <w:lang w:val="vi-VN" w:eastAsia="ko-KR"/>
              </w:rPr>
              <w:t>14</w:t>
            </w:r>
          </w:p>
        </w:tc>
        <w:tc>
          <w:tcPr>
            <w:tcW w:w="3813" w:type="dxa"/>
            <w:tcBorders>
              <w:top w:val="single" w:sz="4" w:space="0" w:color="auto"/>
              <w:left w:val="single" w:sz="4" w:space="0" w:color="auto"/>
              <w:bottom w:val="single" w:sz="4" w:space="0" w:color="auto"/>
              <w:right w:val="single" w:sz="4" w:space="0" w:color="auto"/>
            </w:tcBorders>
            <w:vAlign w:val="center"/>
            <w:hideMark/>
          </w:tcPr>
          <w:p w14:paraId="2E66C2D3" w14:textId="77777777" w:rsidR="007F273A" w:rsidRPr="000333B2" w:rsidRDefault="007F273A" w:rsidP="007F273A">
            <w:pPr>
              <w:spacing w:line="256" w:lineRule="auto"/>
              <w:jc w:val="left"/>
              <w:rPr>
                <w:rFonts w:eastAsia="Batang"/>
                <w:bCs/>
                <w:color w:val="000000" w:themeColor="text1"/>
                <w:lang w:val="vi-VN" w:eastAsia="ko-KR"/>
              </w:rPr>
            </w:pPr>
            <w:r w:rsidRPr="000333B2">
              <w:rPr>
                <w:rFonts w:eastAsia="Batang"/>
                <w:bCs/>
                <w:color w:val="000000" w:themeColor="text1"/>
                <w:lang w:val="vi-VN" w:eastAsia="ko-KR"/>
              </w:rPr>
              <w:t>Trọng lượng</w:t>
            </w:r>
          </w:p>
        </w:tc>
        <w:tc>
          <w:tcPr>
            <w:tcW w:w="1011" w:type="dxa"/>
            <w:tcBorders>
              <w:top w:val="single" w:sz="4" w:space="0" w:color="auto"/>
              <w:left w:val="single" w:sz="4" w:space="0" w:color="auto"/>
              <w:bottom w:val="single" w:sz="4" w:space="0" w:color="auto"/>
              <w:right w:val="single" w:sz="4" w:space="0" w:color="auto"/>
            </w:tcBorders>
            <w:vAlign w:val="center"/>
          </w:tcPr>
          <w:p w14:paraId="374CEBC0" w14:textId="77777777" w:rsidR="007F273A" w:rsidRPr="000333B2" w:rsidRDefault="007F273A" w:rsidP="007F273A">
            <w:pPr>
              <w:spacing w:line="256" w:lineRule="auto"/>
              <w:jc w:val="center"/>
              <w:rPr>
                <w:rFonts w:eastAsia="Batang"/>
                <w:bCs/>
                <w:color w:val="000000" w:themeColor="text1"/>
                <w:lang w:val="vi-VN" w:eastAsia="ko-KR"/>
              </w:rPr>
            </w:pPr>
          </w:p>
        </w:tc>
        <w:tc>
          <w:tcPr>
            <w:tcW w:w="2828" w:type="dxa"/>
            <w:tcBorders>
              <w:top w:val="single" w:sz="4" w:space="0" w:color="auto"/>
              <w:left w:val="single" w:sz="4" w:space="0" w:color="auto"/>
              <w:bottom w:val="single" w:sz="4" w:space="0" w:color="auto"/>
              <w:right w:val="single" w:sz="4" w:space="0" w:color="auto"/>
            </w:tcBorders>
            <w:vAlign w:val="center"/>
          </w:tcPr>
          <w:p w14:paraId="1CFCE916" w14:textId="77777777" w:rsidR="007F273A" w:rsidRPr="000333B2" w:rsidRDefault="007F273A" w:rsidP="007F273A">
            <w:pPr>
              <w:spacing w:line="256" w:lineRule="auto"/>
              <w:jc w:val="center"/>
              <w:rPr>
                <w:rFonts w:eastAsia="Batang"/>
                <w:bCs/>
                <w:color w:val="000000" w:themeColor="text1"/>
                <w:lang w:val="vi-VN" w:eastAsia="ko-KR"/>
              </w:rPr>
            </w:pPr>
          </w:p>
        </w:tc>
        <w:tc>
          <w:tcPr>
            <w:tcW w:w="1104" w:type="dxa"/>
            <w:tcBorders>
              <w:top w:val="single" w:sz="4" w:space="0" w:color="auto"/>
              <w:left w:val="single" w:sz="4" w:space="0" w:color="auto"/>
              <w:bottom w:val="single" w:sz="4" w:space="0" w:color="auto"/>
              <w:right w:val="single" w:sz="4" w:space="0" w:color="auto"/>
            </w:tcBorders>
            <w:vAlign w:val="center"/>
          </w:tcPr>
          <w:p w14:paraId="2D86BDA5" w14:textId="77777777" w:rsidR="007F273A" w:rsidRPr="000333B2" w:rsidRDefault="007F273A" w:rsidP="007F273A">
            <w:pPr>
              <w:spacing w:line="256" w:lineRule="auto"/>
              <w:jc w:val="center"/>
              <w:rPr>
                <w:rFonts w:eastAsia="Batang"/>
                <w:bCs/>
                <w:color w:val="000000" w:themeColor="text1"/>
                <w:lang w:val="vi-VN" w:eastAsia="ko-KR"/>
              </w:rPr>
            </w:pPr>
          </w:p>
        </w:tc>
      </w:tr>
      <w:tr w:rsidR="007F273A" w:rsidRPr="000333B2" w14:paraId="31FD38A0" w14:textId="77777777" w:rsidTr="00D87FFD">
        <w:trPr>
          <w:jc w:val="center"/>
        </w:trPr>
        <w:tc>
          <w:tcPr>
            <w:tcW w:w="630" w:type="dxa"/>
            <w:tcBorders>
              <w:top w:val="single" w:sz="4" w:space="0" w:color="auto"/>
              <w:left w:val="single" w:sz="4" w:space="0" w:color="auto"/>
              <w:bottom w:val="single" w:sz="4" w:space="0" w:color="auto"/>
              <w:right w:val="single" w:sz="4" w:space="0" w:color="auto"/>
            </w:tcBorders>
            <w:vAlign w:val="center"/>
          </w:tcPr>
          <w:p w14:paraId="66937075" w14:textId="77777777" w:rsidR="007F273A" w:rsidRPr="000333B2" w:rsidRDefault="007F273A" w:rsidP="007F273A">
            <w:pPr>
              <w:spacing w:line="256" w:lineRule="auto"/>
              <w:jc w:val="center"/>
              <w:rPr>
                <w:rFonts w:eastAsia="Batang"/>
                <w:bCs/>
                <w:color w:val="000000" w:themeColor="text1"/>
                <w:lang w:val="vi-VN" w:eastAsia="ko-KR"/>
              </w:rPr>
            </w:pPr>
          </w:p>
        </w:tc>
        <w:tc>
          <w:tcPr>
            <w:tcW w:w="3813" w:type="dxa"/>
            <w:tcBorders>
              <w:top w:val="single" w:sz="4" w:space="0" w:color="auto"/>
              <w:left w:val="single" w:sz="4" w:space="0" w:color="auto"/>
              <w:bottom w:val="single" w:sz="4" w:space="0" w:color="auto"/>
              <w:right w:val="single" w:sz="4" w:space="0" w:color="auto"/>
            </w:tcBorders>
            <w:vAlign w:val="center"/>
            <w:hideMark/>
          </w:tcPr>
          <w:p w14:paraId="414E3855" w14:textId="77777777" w:rsidR="007F273A" w:rsidRPr="000333B2" w:rsidRDefault="007F273A" w:rsidP="007F273A">
            <w:pPr>
              <w:spacing w:line="256" w:lineRule="auto"/>
              <w:jc w:val="left"/>
              <w:rPr>
                <w:rFonts w:eastAsia="Batang"/>
                <w:color w:val="000000" w:themeColor="text1"/>
                <w:lang w:val="vi-VN" w:eastAsia="ko-KR"/>
              </w:rPr>
            </w:pPr>
            <w:r w:rsidRPr="000333B2">
              <w:rPr>
                <w:color w:val="000000" w:themeColor="text1"/>
                <w:lang w:val="vi-VN"/>
              </w:rPr>
              <w:t>Đầu cáp ngầm ngoài trời 24kV- (1x240)mm2</w:t>
            </w:r>
          </w:p>
        </w:tc>
        <w:tc>
          <w:tcPr>
            <w:tcW w:w="1011" w:type="dxa"/>
            <w:tcBorders>
              <w:top w:val="single" w:sz="4" w:space="0" w:color="auto"/>
              <w:left w:val="single" w:sz="4" w:space="0" w:color="auto"/>
              <w:bottom w:val="single" w:sz="4" w:space="0" w:color="auto"/>
              <w:right w:val="single" w:sz="4" w:space="0" w:color="auto"/>
            </w:tcBorders>
            <w:vAlign w:val="center"/>
            <w:hideMark/>
          </w:tcPr>
          <w:p w14:paraId="70D3EA12" w14:textId="77777777" w:rsidR="007F273A" w:rsidRPr="000333B2" w:rsidRDefault="007F273A" w:rsidP="007F273A">
            <w:pPr>
              <w:spacing w:line="256" w:lineRule="auto"/>
              <w:jc w:val="center"/>
              <w:rPr>
                <w:rFonts w:eastAsia="Batang"/>
                <w:bCs/>
                <w:color w:val="000000" w:themeColor="text1"/>
                <w:vertAlign w:val="subscript"/>
                <w:lang w:val="vi-VN" w:eastAsia="ko-KR"/>
              </w:rPr>
            </w:pPr>
            <w:r w:rsidRPr="000333B2">
              <w:rPr>
                <w:rFonts w:eastAsia="Batang"/>
                <w:bCs/>
                <w:color w:val="000000" w:themeColor="text1"/>
                <w:lang w:val="vi-VN" w:eastAsia="ko-KR"/>
              </w:rPr>
              <w:t>kg</w:t>
            </w:r>
          </w:p>
        </w:tc>
        <w:tc>
          <w:tcPr>
            <w:tcW w:w="2828" w:type="dxa"/>
            <w:tcBorders>
              <w:top w:val="single" w:sz="4" w:space="0" w:color="auto"/>
              <w:left w:val="single" w:sz="4" w:space="0" w:color="auto"/>
              <w:bottom w:val="single" w:sz="4" w:space="0" w:color="auto"/>
              <w:right w:val="single" w:sz="4" w:space="0" w:color="auto"/>
            </w:tcBorders>
            <w:vAlign w:val="center"/>
            <w:hideMark/>
          </w:tcPr>
          <w:p w14:paraId="0CC7A28A" w14:textId="77777777" w:rsidR="007F273A" w:rsidRPr="000333B2" w:rsidRDefault="007F273A" w:rsidP="007F273A">
            <w:pPr>
              <w:spacing w:line="256" w:lineRule="auto"/>
              <w:jc w:val="center"/>
              <w:rPr>
                <w:rFonts w:eastAsia="Batang"/>
                <w:color w:val="000000" w:themeColor="text1"/>
                <w:lang w:val="nl-NL" w:eastAsia="ko-KR"/>
              </w:rPr>
            </w:pPr>
            <w:r w:rsidRPr="000333B2">
              <w:rPr>
                <w:rFonts w:eastAsia="Batang"/>
                <w:bCs/>
                <w:color w:val="000000" w:themeColor="text1"/>
                <w:lang w:val="vi-VN" w:eastAsia="ko-KR"/>
              </w:rPr>
              <w:t>Nêu cụ thể</w:t>
            </w:r>
          </w:p>
        </w:tc>
        <w:tc>
          <w:tcPr>
            <w:tcW w:w="1104" w:type="dxa"/>
            <w:tcBorders>
              <w:top w:val="single" w:sz="4" w:space="0" w:color="auto"/>
              <w:left w:val="single" w:sz="4" w:space="0" w:color="auto"/>
              <w:bottom w:val="single" w:sz="4" w:space="0" w:color="auto"/>
              <w:right w:val="single" w:sz="4" w:space="0" w:color="auto"/>
            </w:tcBorders>
            <w:vAlign w:val="center"/>
          </w:tcPr>
          <w:p w14:paraId="61B32E1F" w14:textId="77777777" w:rsidR="007F273A" w:rsidRPr="000333B2" w:rsidRDefault="007F273A" w:rsidP="007F273A">
            <w:pPr>
              <w:spacing w:line="256" w:lineRule="auto"/>
              <w:jc w:val="center"/>
              <w:rPr>
                <w:rFonts w:eastAsia="Batang"/>
                <w:color w:val="000000" w:themeColor="text1"/>
                <w:lang w:val="nl-NL" w:eastAsia="ko-KR"/>
              </w:rPr>
            </w:pPr>
          </w:p>
        </w:tc>
      </w:tr>
      <w:tr w:rsidR="007F273A" w:rsidRPr="000333B2" w14:paraId="052E013D" w14:textId="77777777" w:rsidTr="00D87FFD">
        <w:trPr>
          <w:jc w:val="center"/>
        </w:trPr>
        <w:tc>
          <w:tcPr>
            <w:tcW w:w="630" w:type="dxa"/>
            <w:tcBorders>
              <w:top w:val="single" w:sz="4" w:space="0" w:color="auto"/>
              <w:left w:val="single" w:sz="4" w:space="0" w:color="auto"/>
              <w:bottom w:val="single" w:sz="4" w:space="0" w:color="auto"/>
              <w:right w:val="single" w:sz="4" w:space="0" w:color="auto"/>
            </w:tcBorders>
            <w:vAlign w:val="center"/>
          </w:tcPr>
          <w:p w14:paraId="40A58601" w14:textId="77777777" w:rsidR="007F273A" w:rsidRPr="000333B2" w:rsidRDefault="007F273A" w:rsidP="007F273A">
            <w:pPr>
              <w:spacing w:line="256" w:lineRule="auto"/>
              <w:jc w:val="center"/>
              <w:rPr>
                <w:rFonts w:eastAsia="Batang"/>
                <w:bCs/>
                <w:color w:val="000000" w:themeColor="text1"/>
                <w:lang w:val="vi-VN" w:eastAsia="ko-KR"/>
              </w:rPr>
            </w:pPr>
          </w:p>
        </w:tc>
        <w:tc>
          <w:tcPr>
            <w:tcW w:w="3813" w:type="dxa"/>
            <w:tcBorders>
              <w:top w:val="single" w:sz="4" w:space="0" w:color="auto"/>
              <w:left w:val="single" w:sz="4" w:space="0" w:color="auto"/>
              <w:bottom w:val="single" w:sz="4" w:space="0" w:color="auto"/>
              <w:right w:val="single" w:sz="4" w:space="0" w:color="auto"/>
            </w:tcBorders>
            <w:vAlign w:val="center"/>
            <w:hideMark/>
          </w:tcPr>
          <w:p w14:paraId="2912AB95" w14:textId="77777777" w:rsidR="007F273A" w:rsidRPr="000333B2" w:rsidRDefault="007F273A" w:rsidP="007F273A">
            <w:pPr>
              <w:spacing w:line="256" w:lineRule="auto"/>
              <w:jc w:val="left"/>
              <w:rPr>
                <w:rFonts w:eastAsia="Batang"/>
                <w:color w:val="000000" w:themeColor="text1"/>
                <w:lang w:val="vi-VN" w:eastAsia="ko-KR"/>
              </w:rPr>
            </w:pPr>
            <w:r w:rsidRPr="000333B2">
              <w:rPr>
                <w:color w:val="000000" w:themeColor="text1"/>
                <w:lang w:val="vi-VN"/>
              </w:rPr>
              <w:t>Đầu cáp ngầm ngoài trời 24kV- (3x185)mm2</w:t>
            </w:r>
          </w:p>
        </w:tc>
        <w:tc>
          <w:tcPr>
            <w:tcW w:w="1011" w:type="dxa"/>
            <w:tcBorders>
              <w:top w:val="single" w:sz="4" w:space="0" w:color="auto"/>
              <w:left w:val="single" w:sz="4" w:space="0" w:color="auto"/>
              <w:bottom w:val="single" w:sz="4" w:space="0" w:color="auto"/>
              <w:right w:val="single" w:sz="4" w:space="0" w:color="auto"/>
            </w:tcBorders>
            <w:vAlign w:val="center"/>
            <w:hideMark/>
          </w:tcPr>
          <w:p w14:paraId="4C4D3717" w14:textId="77777777" w:rsidR="007F273A" w:rsidRPr="000333B2" w:rsidRDefault="007F273A" w:rsidP="007F273A">
            <w:pPr>
              <w:spacing w:line="256" w:lineRule="auto"/>
              <w:jc w:val="center"/>
              <w:rPr>
                <w:rFonts w:eastAsia="Batang"/>
                <w:bCs/>
                <w:color w:val="000000" w:themeColor="text1"/>
                <w:vertAlign w:val="subscript"/>
                <w:lang w:val="vi-VN" w:eastAsia="ko-KR"/>
              </w:rPr>
            </w:pPr>
            <w:r w:rsidRPr="000333B2">
              <w:rPr>
                <w:rFonts w:eastAsia="Batang"/>
                <w:bCs/>
                <w:color w:val="000000" w:themeColor="text1"/>
                <w:lang w:val="vi-VN" w:eastAsia="ko-KR"/>
              </w:rPr>
              <w:t>kg</w:t>
            </w:r>
          </w:p>
        </w:tc>
        <w:tc>
          <w:tcPr>
            <w:tcW w:w="2828" w:type="dxa"/>
            <w:tcBorders>
              <w:top w:val="single" w:sz="4" w:space="0" w:color="auto"/>
              <w:left w:val="single" w:sz="4" w:space="0" w:color="auto"/>
              <w:bottom w:val="single" w:sz="4" w:space="0" w:color="auto"/>
              <w:right w:val="single" w:sz="4" w:space="0" w:color="auto"/>
            </w:tcBorders>
            <w:vAlign w:val="center"/>
            <w:hideMark/>
          </w:tcPr>
          <w:p w14:paraId="49473D87" w14:textId="77777777" w:rsidR="007F273A" w:rsidRPr="000333B2" w:rsidRDefault="007F273A" w:rsidP="007F273A">
            <w:pPr>
              <w:spacing w:line="256" w:lineRule="auto"/>
              <w:jc w:val="center"/>
              <w:rPr>
                <w:rFonts w:eastAsia="Batang"/>
                <w:color w:val="000000" w:themeColor="text1"/>
                <w:lang w:val="nl-NL" w:eastAsia="ko-KR"/>
              </w:rPr>
            </w:pPr>
            <w:r w:rsidRPr="000333B2">
              <w:rPr>
                <w:rFonts w:eastAsia="Batang"/>
                <w:bCs/>
                <w:color w:val="000000" w:themeColor="text1"/>
                <w:lang w:val="vi-VN" w:eastAsia="ko-KR"/>
              </w:rPr>
              <w:t>Nêu cụ thể</w:t>
            </w:r>
          </w:p>
        </w:tc>
        <w:tc>
          <w:tcPr>
            <w:tcW w:w="1104" w:type="dxa"/>
            <w:tcBorders>
              <w:top w:val="single" w:sz="4" w:space="0" w:color="auto"/>
              <w:left w:val="single" w:sz="4" w:space="0" w:color="auto"/>
              <w:bottom w:val="single" w:sz="4" w:space="0" w:color="auto"/>
              <w:right w:val="single" w:sz="4" w:space="0" w:color="auto"/>
            </w:tcBorders>
            <w:vAlign w:val="center"/>
          </w:tcPr>
          <w:p w14:paraId="4D104B85" w14:textId="77777777" w:rsidR="007F273A" w:rsidRPr="000333B2" w:rsidRDefault="007F273A" w:rsidP="007F273A">
            <w:pPr>
              <w:spacing w:line="256" w:lineRule="auto"/>
              <w:jc w:val="center"/>
              <w:rPr>
                <w:rFonts w:eastAsia="Batang"/>
                <w:color w:val="000000" w:themeColor="text1"/>
                <w:lang w:val="nl-NL" w:eastAsia="ko-KR"/>
              </w:rPr>
            </w:pPr>
          </w:p>
        </w:tc>
      </w:tr>
      <w:tr w:rsidR="007F273A" w:rsidRPr="000333B2" w14:paraId="6EAC64C6" w14:textId="77777777" w:rsidTr="00D87FFD">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14:paraId="50620EF7" w14:textId="77777777" w:rsidR="007F273A" w:rsidRPr="000333B2" w:rsidRDefault="007F273A" w:rsidP="007F273A">
            <w:pPr>
              <w:spacing w:line="256" w:lineRule="auto"/>
              <w:jc w:val="center"/>
              <w:rPr>
                <w:rFonts w:eastAsia="Batang"/>
                <w:bCs/>
                <w:color w:val="000000" w:themeColor="text1"/>
                <w:lang w:val="vi-VN" w:eastAsia="ko-KR"/>
              </w:rPr>
            </w:pPr>
            <w:r w:rsidRPr="000333B2">
              <w:rPr>
                <w:rFonts w:eastAsia="Batang"/>
                <w:bCs/>
                <w:color w:val="000000" w:themeColor="text1"/>
                <w:lang w:val="vi-VN" w:eastAsia="ko-KR"/>
              </w:rPr>
              <w:t>15</w:t>
            </w:r>
          </w:p>
        </w:tc>
        <w:tc>
          <w:tcPr>
            <w:tcW w:w="3813" w:type="dxa"/>
            <w:tcBorders>
              <w:top w:val="single" w:sz="4" w:space="0" w:color="auto"/>
              <w:left w:val="single" w:sz="4" w:space="0" w:color="auto"/>
              <w:bottom w:val="single" w:sz="4" w:space="0" w:color="auto"/>
              <w:right w:val="single" w:sz="4" w:space="0" w:color="auto"/>
            </w:tcBorders>
            <w:vAlign w:val="center"/>
            <w:hideMark/>
          </w:tcPr>
          <w:p w14:paraId="5CE4F1EB" w14:textId="77777777" w:rsidR="007F273A" w:rsidRPr="000333B2" w:rsidRDefault="007F273A" w:rsidP="007F273A">
            <w:pPr>
              <w:spacing w:line="256" w:lineRule="auto"/>
              <w:jc w:val="left"/>
              <w:rPr>
                <w:rFonts w:eastAsia="Batang"/>
                <w:color w:val="000000" w:themeColor="text1"/>
                <w:lang w:val="vi-VN" w:eastAsia="ko-KR"/>
              </w:rPr>
            </w:pPr>
            <w:r w:rsidRPr="000333B2">
              <w:rPr>
                <w:rFonts w:eastAsia="Batang"/>
                <w:color w:val="000000" w:themeColor="text1"/>
                <w:lang w:val="vi-VN" w:eastAsia="ko-KR"/>
              </w:rPr>
              <w:t>Đầu cốt ép kèm theo đầu cáp</w:t>
            </w:r>
          </w:p>
        </w:tc>
        <w:tc>
          <w:tcPr>
            <w:tcW w:w="1011" w:type="dxa"/>
            <w:tcBorders>
              <w:top w:val="single" w:sz="4" w:space="0" w:color="auto"/>
              <w:left w:val="single" w:sz="4" w:space="0" w:color="auto"/>
              <w:bottom w:val="single" w:sz="4" w:space="0" w:color="auto"/>
              <w:right w:val="single" w:sz="4" w:space="0" w:color="auto"/>
            </w:tcBorders>
            <w:vAlign w:val="center"/>
          </w:tcPr>
          <w:p w14:paraId="5621BC8E" w14:textId="77777777" w:rsidR="007F273A" w:rsidRPr="000333B2" w:rsidRDefault="007F273A" w:rsidP="007F273A">
            <w:pPr>
              <w:spacing w:line="256" w:lineRule="auto"/>
              <w:jc w:val="center"/>
              <w:rPr>
                <w:rFonts w:eastAsia="Batang"/>
                <w:bCs/>
                <w:color w:val="000000" w:themeColor="text1"/>
                <w:vertAlign w:val="subscript"/>
                <w:lang w:val="vi-VN" w:eastAsia="ko-KR"/>
              </w:rPr>
            </w:pPr>
          </w:p>
        </w:tc>
        <w:tc>
          <w:tcPr>
            <w:tcW w:w="2828" w:type="dxa"/>
            <w:tcBorders>
              <w:top w:val="single" w:sz="4" w:space="0" w:color="auto"/>
              <w:left w:val="single" w:sz="4" w:space="0" w:color="auto"/>
              <w:bottom w:val="single" w:sz="4" w:space="0" w:color="auto"/>
              <w:right w:val="single" w:sz="4" w:space="0" w:color="auto"/>
            </w:tcBorders>
            <w:vAlign w:val="center"/>
          </w:tcPr>
          <w:p w14:paraId="674B7AE9" w14:textId="77777777" w:rsidR="007F273A" w:rsidRPr="000333B2" w:rsidRDefault="007F273A" w:rsidP="007F273A">
            <w:pPr>
              <w:spacing w:line="256" w:lineRule="auto"/>
              <w:jc w:val="center"/>
              <w:rPr>
                <w:rFonts w:eastAsia="Batang"/>
                <w:color w:val="000000" w:themeColor="text1"/>
                <w:lang w:val="nl-NL" w:eastAsia="ko-KR"/>
              </w:rPr>
            </w:pPr>
          </w:p>
        </w:tc>
        <w:tc>
          <w:tcPr>
            <w:tcW w:w="1104" w:type="dxa"/>
            <w:tcBorders>
              <w:top w:val="single" w:sz="4" w:space="0" w:color="auto"/>
              <w:left w:val="single" w:sz="4" w:space="0" w:color="auto"/>
              <w:bottom w:val="single" w:sz="4" w:space="0" w:color="auto"/>
              <w:right w:val="single" w:sz="4" w:space="0" w:color="auto"/>
            </w:tcBorders>
            <w:vAlign w:val="center"/>
          </w:tcPr>
          <w:p w14:paraId="55B728FD" w14:textId="77777777" w:rsidR="007F273A" w:rsidRPr="000333B2" w:rsidRDefault="007F273A" w:rsidP="007F273A">
            <w:pPr>
              <w:spacing w:line="256" w:lineRule="auto"/>
              <w:jc w:val="center"/>
              <w:rPr>
                <w:rFonts w:eastAsia="Batang"/>
                <w:color w:val="000000" w:themeColor="text1"/>
                <w:lang w:val="nl-NL" w:eastAsia="ko-KR"/>
              </w:rPr>
            </w:pPr>
          </w:p>
        </w:tc>
      </w:tr>
      <w:tr w:rsidR="007F273A" w:rsidRPr="000333B2" w14:paraId="4ED0A431" w14:textId="77777777" w:rsidTr="00D87FFD">
        <w:trPr>
          <w:jc w:val="center"/>
        </w:trPr>
        <w:tc>
          <w:tcPr>
            <w:tcW w:w="630" w:type="dxa"/>
            <w:tcBorders>
              <w:top w:val="single" w:sz="4" w:space="0" w:color="auto"/>
              <w:left w:val="single" w:sz="4" w:space="0" w:color="auto"/>
              <w:bottom w:val="single" w:sz="4" w:space="0" w:color="auto"/>
              <w:right w:val="single" w:sz="4" w:space="0" w:color="auto"/>
            </w:tcBorders>
            <w:vAlign w:val="center"/>
          </w:tcPr>
          <w:p w14:paraId="2FF7867D" w14:textId="77777777" w:rsidR="007F273A" w:rsidRPr="000333B2" w:rsidRDefault="007F273A" w:rsidP="007F273A">
            <w:pPr>
              <w:spacing w:line="256" w:lineRule="auto"/>
              <w:jc w:val="center"/>
              <w:rPr>
                <w:rFonts w:eastAsia="Batang"/>
                <w:bCs/>
                <w:color w:val="000000" w:themeColor="text1"/>
                <w:lang w:val="vi-VN" w:eastAsia="ko-KR"/>
              </w:rPr>
            </w:pPr>
          </w:p>
        </w:tc>
        <w:tc>
          <w:tcPr>
            <w:tcW w:w="3813" w:type="dxa"/>
            <w:tcBorders>
              <w:top w:val="single" w:sz="4" w:space="0" w:color="auto"/>
              <w:left w:val="single" w:sz="4" w:space="0" w:color="auto"/>
              <w:bottom w:val="single" w:sz="4" w:space="0" w:color="auto"/>
              <w:right w:val="single" w:sz="4" w:space="0" w:color="auto"/>
            </w:tcBorders>
            <w:vAlign w:val="center"/>
            <w:hideMark/>
          </w:tcPr>
          <w:p w14:paraId="45EF39F5" w14:textId="77777777" w:rsidR="007F273A" w:rsidRPr="000333B2" w:rsidRDefault="007F273A" w:rsidP="007F273A">
            <w:pPr>
              <w:spacing w:line="256" w:lineRule="auto"/>
              <w:jc w:val="left"/>
              <w:rPr>
                <w:rFonts w:eastAsia="Times New Roman"/>
                <w:color w:val="000000" w:themeColor="text1"/>
                <w:lang w:val="vi-VN"/>
              </w:rPr>
            </w:pPr>
            <w:r w:rsidRPr="000333B2">
              <w:rPr>
                <w:color w:val="000000" w:themeColor="text1"/>
                <w:lang w:val="vi-VN"/>
              </w:rPr>
              <w:t>Đầu cáp ngầm ngoài trời 24kV- (1x240)mm2</w:t>
            </w:r>
          </w:p>
        </w:tc>
        <w:tc>
          <w:tcPr>
            <w:tcW w:w="1011" w:type="dxa"/>
            <w:tcBorders>
              <w:top w:val="single" w:sz="4" w:space="0" w:color="auto"/>
              <w:left w:val="single" w:sz="4" w:space="0" w:color="auto"/>
              <w:bottom w:val="single" w:sz="4" w:space="0" w:color="auto"/>
              <w:right w:val="single" w:sz="4" w:space="0" w:color="auto"/>
            </w:tcBorders>
            <w:hideMark/>
          </w:tcPr>
          <w:p w14:paraId="058F4FF6" w14:textId="77777777" w:rsidR="007F273A" w:rsidRPr="000333B2" w:rsidRDefault="007F273A" w:rsidP="007F273A">
            <w:pPr>
              <w:spacing w:line="256" w:lineRule="auto"/>
              <w:jc w:val="center"/>
              <w:rPr>
                <w:rFonts w:eastAsia="Batang"/>
                <w:bCs/>
                <w:color w:val="000000" w:themeColor="text1"/>
                <w:lang w:val="vi-VN" w:eastAsia="ko-KR"/>
              </w:rPr>
            </w:pPr>
            <w:r w:rsidRPr="000333B2">
              <w:rPr>
                <w:rFonts w:eastAsia="Batang"/>
                <w:bCs/>
                <w:color w:val="000000" w:themeColor="text1"/>
                <w:lang w:val="vi-VN" w:eastAsia="ko-KR"/>
              </w:rPr>
              <w:t>Cái</w:t>
            </w:r>
          </w:p>
        </w:tc>
        <w:tc>
          <w:tcPr>
            <w:tcW w:w="2828" w:type="dxa"/>
            <w:tcBorders>
              <w:top w:val="single" w:sz="4" w:space="0" w:color="auto"/>
              <w:left w:val="single" w:sz="4" w:space="0" w:color="auto"/>
              <w:bottom w:val="single" w:sz="4" w:space="0" w:color="auto"/>
              <w:right w:val="single" w:sz="4" w:space="0" w:color="auto"/>
            </w:tcBorders>
            <w:hideMark/>
          </w:tcPr>
          <w:p w14:paraId="65FB4FAE" w14:textId="77777777" w:rsidR="007F273A" w:rsidRPr="000333B2" w:rsidRDefault="007F273A" w:rsidP="007F273A">
            <w:pPr>
              <w:spacing w:line="256" w:lineRule="auto"/>
              <w:jc w:val="center"/>
              <w:rPr>
                <w:rFonts w:eastAsia="Batang"/>
                <w:color w:val="000000" w:themeColor="text1"/>
                <w:lang w:val="nl-NL" w:eastAsia="ko-KR"/>
              </w:rPr>
            </w:pPr>
            <w:r w:rsidRPr="000333B2">
              <w:rPr>
                <w:rFonts w:eastAsia="Batang"/>
                <w:color w:val="000000" w:themeColor="text1"/>
                <w:lang w:val="nl-NL" w:eastAsia="ko-KR"/>
              </w:rPr>
              <w:t>Loại 02 bulong kín nước, phù hợp với tiết diện cáp sử dụng</w:t>
            </w:r>
          </w:p>
        </w:tc>
        <w:tc>
          <w:tcPr>
            <w:tcW w:w="1104" w:type="dxa"/>
            <w:tcBorders>
              <w:top w:val="single" w:sz="4" w:space="0" w:color="auto"/>
              <w:left w:val="single" w:sz="4" w:space="0" w:color="auto"/>
              <w:bottom w:val="single" w:sz="4" w:space="0" w:color="auto"/>
              <w:right w:val="single" w:sz="4" w:space="0" w:color="auto"/>
            </w:tcBorders>
            <w:vAlign w:val="center"/>
          </w:tcPr>
          <w:p w14:paraId="752CB2B4" w14:textId="77777777" w:rsidR="007F273A" w:rsidRPr="000333B2" w:rsidRDefault="007F273A" w:rsidP="007F273A">
            <w:pPr>
              <w:spacing w:line="256" w:lineRule="auto"/>
              <w:jc w:val="center"/>
              <w:rPr>
                <w:rFonts w:eastAsia="Batang"/>
                <w:color w:val="000000" w:themeColor="text1"/>
                <w:lang w:val="nl-NL" w:eastAsia="ko-KR"/>
              </w:rPr>
            </w:pPr>
          </w:p>
        </w:tc>
      </w:tr>
      <w:tr w:rsidR="007F273A" w:rsidRPr="000333B2" w14:paraId="2241066C" w14:textId="77777777" w:rsidTr="00D87FFD">
        <w:trPr>
          <w:jc w:val="center"/>
        </w:trPr>
        <w:tc>
          <w:tcPr>
            <w:tcW w:w="630" w:type="dxa"/>
            <w:tcBorders>
              <w:top w:val="single" w:sz="4" w:space="0" w:color="auto"/>
              <w:left w:val="single" w:sz="4" w:space="0" w:color="auto"/>
              <w:bottom w:val="single" w:sz="4" w:space="0" w:color="auto"/>
              <w:right w:val="single" w:sz="4" w:space="0" w:color="auto"/>
            </w:tcBorders>
            <w:vAlign w:val="center"/>
          </w:tcPr>
          <w:p w14:paraId="023008EE" w14:textId="77777777" w:rsidR="007F273A" w:rsidRPr="000333B2" w:rsidRDefault="007F273A" w:rsidP="007F273A">
            <w:pPr>
              <w:spacing w:line="256" w:lineRule="auto"/>
              <w:jc w:val="center"/>
              <w:rPr>
                <w:rFonts w:eastAsia="Batang"/>
                <w:bCs/>
                <w:color w:val="000000" w:themeColor="text1"/>
                <w:lang w:val="vi-VN" w:eastAsia="ko-KR"/>
              </w:rPr>
            </w:pPr>
          </w:p>
        </w:tc>
        <w:tc>
          <w:tcPr>
            <w:tcW w:w="3813" w:type="dxa"/>
            <w:tcBorders>
              <w:top w:val="single" w:sz="4" w:space="0" w:color="auto"/>
              <w:left w:val="single" w:sz="4" w:space="0" w:color="auto"/>
              <w:bottom w:val="single" w:sz="4" w:space="0" w:color="auto"/>
              <w:right w:val="single" w:sz="4" w:space="0" w:color="auto"/>
            </w:tcBorders>
            <w:vAlign w:val="center"/>
            <w:hideMark/>
          </w:tcPr>
          <w:p w14:paraId="07D340C5" w14:textId="77777777" w:rsidR="007F273A" w:rsidRPr="000333B2" w:rsidRDefault="007F273A" w:rsidP="007F273A">
            <w:pPr>
              <w:spacing w:line="256" w:lineRule="auto"/>
              <w:jc w:val="left"/>
              <w:rPr>
                <w:rFonts w:eastAsia="Times New Roman"/>
                <w:color w:val="000000" w:themeColor="text1"/>
                <w:lang w:val="vi-VN"/>
              </w:rPr>
            </w:pPr>
            <w:r w:rsidRPr="000333B2">
              <w:rPr>
                <w:color w:val="000000" w:themeColor="text1"/>
                <w:lang w:val="vi-VN"/>
              </w:rPr>
              <w:t>Đầu cáp ngầm ngoài trời 24kV- (3x185)mm2</w:t>
            </w:r>
          </w:p>
        </w:tc>
        <w:tc>
          <w:tcPr>
            <w:tcW w:w="1011" w:type="dxa"/>
            <w:tcBorders>
              <w:top w:val="single" w:sz="4" w:space="0" w:color="auto"/>
              <w:left w:val="single" w:sz="4" w:space="0" w:color="auto"/>
              <w:bottom w:val="single" w:sz="4" w:space="0" w:color="auto"/>
              <w:right w:val="single" w:sz="4" w:space="0" w:color="auto"/>
            </w:tcBorders>
            <w:hideMark/>
          </w:tcPr>
          <w:p w14:paraId="4E6882C9" w14:textId="77777777" w:rsidR="007F273A" w:rsidRPr="000333B2" w:rsidRDefault="007F273A" w:rsidP="007F273A">
            <w:pPr>
              <w:spacing w:line="256" w:lineRule="auto"/>
              <w:jc w:val="center"/>
              <w:rPr>
                <w:rFonts w:eastAsia="Batang"/>
                <w:bCs/>
                <w:color w:val="000000" w:themeColor="text1"/>
                <w:lang w:val="vi-VN" w:eastAsia="ko-KR"/>
              </w:rPr>
            </w:pPr>
            <w:r w:rsidRPr="000333B2">
              <w:rPr>
                <w:rFonts w:eastAsia="Batang"/>
                <w:bCs/>
                <w:color w:val="000000" w:themeColor="text1"/>
                <w:lang w:val="vi-VN" w:eastAsia="ko-KR"/>
              </w:rPr>
              <w:t>Cái</w:t>
            </w:r>
          </w:p>
        </w:tc>
        <w:tc>
          <w:tcPr>
            <w:tcW w:w="2828" w:type="dxa"/>
            <w:tcBorders>
              <w:top w:val="single" w:sz="4" w:space="0" w:color="auto"/>
              <w:left w:val="single" w:sz="4" w:space="0" w:color="auto"/>
              <w:bottom w:val="single" w:sz="4" w:space="0" w:color="auto"/>
              <w:right w:val="single" w:sz="4" w:space="0" w:color="auto"/>
            </w:tcBorders>
            <w:hideMark/>
          </w:tcPr>
          <w:p w14:paraId="1A6E32DA" w14:textId="77777777" w:rsidR="007F273A" w:rsidRPr="000333B2" w:rsidRDefault="007F273A" w:rsidP="007F273A">
            <w:pPr>
              <w:spacing w:line="256" w:lineRule="auto"/>
              <w:jc w:val="center"/>
              <w:rPr>
                <w:rFonts w:eastAsia="Batang"/>
                <w:color w:val="000000" w:themeColor="text1"/>
                <w:lang w:val="nl-NL" w:eastAsia="ko-KR"/>
              </w:rPr>
            </w:pPr>
            <w:r w:rsidRPr="000333B2">
              <w:rPr>
                <w:rFonts w:eastAsia="Batang"/>
                <w:color w:val="000000" w:themeColor="text1"/>
                <w:lang w:val="nl-NL" w:eastAsia="ko-KR"/>
              </w:rPr>
              <w:t>Loại 02 bulong kín nước, phù hợp với tiết diện cáp sử dụng</w:t>
            </w:r>
          </w:p>
        </w:tc>
        <w:tc>
          <w:tcPr>
            <w:tcW w:w="1104" w:type="dxa"/>
            <w:tcBorders>
              <w:top w:val="single" w:sz="4" w:space="0" w:color="auto"/>
              <w:left w:val="single" w:sz="4" w:space="0" w:color="auto"/>
              <w:bottom w:val="single" w:sz="4" w:space="0" w:color="auto"/>
              <w:right w:val="single" w:sz="4" w:space="0" w:color="auto"/>
            </w:tcBorders>
            <w:vAlign w:val="center"/>
          </w:tcPr>
          <w:p w14:paraId="10A19796" w14:textId="77777777" w:rsidR="007F273A" w:rsidRPr="000333B2" w:rsidRDefault="007F273A" w:rsidP="007F273A">
            <w:pPr>
              <w:spacing w:line="256" w:lineRule="auto"/>
              <w:jc w:val="center"/>
              <w:rPr>
                <w:rFonts w:eastAsia="Batang"/>
                <w:color w:val="000000" w:themeColor="text1"/>
                <w:lang w:val="nl-NL" w:eastAsia="ko-KR"/>
              </w:rPr>
            </w:pPr>
          </w:p>
        </w:tc>
      </w:tr>
      <w:tr w:rsidR="007F273A" w:rsidRPr="000333B2" w14:paraId="068E5C2B" w14:textId="77777777" w:rsidTr="00D87FFD">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14:paraId="76F57A5C" w14:textId="77777777" w:rsidR="007F273A" w:rsidRPr="000333B2" w:rsidRDefault="007F273A" w:rsidP="007F273A">
            <w:pPr>
              <w:spacing w:line="256" w:lineRule="auto"/>
              <w:jc w:val="center"/>
              <w:rPr>
                <w:rFonts w:eastAsia="Batang"/>
                <w:bCs/>
                <w:color w:val="000000" w:themeColor="text1"/>
                <w:lang w:val="vi-VN" w:eastAsia="ko-KR"/>
              </w:rPr>
            </w:pPr>
            <w:r w:rsidRPr="000333B2">
              <w:rPr>
                <w:rFonts w:eastAsia="Batang"/>
                <w:bCs/>
                <w:color w:val="000000" w:themeColor="text1"/>
                <w:lang w:val="vi-VN" w:eastAsia="ko-KR"/>
              </w:rPr>
              <w:t>16</w:t>
            </w:r>
          </w:p>
        </w:tc>
        <w:tc>
          <w:tcPr>
            <w:tcW w:w="3813" w:type="dxa"/>
            <w:tcBorders>
              <w:top w:val="single" w:sz="4" w:space="0" w:color="auto"/>
              <w:left w:val="single" w:sz="4" w:space="0" w:color="auto"/>
              <w:bottom w:val="single" w:sz="4" w:space="0" w:color="auto"/>
              <w:right w:val="single" w:sz="4" w:space="0" w:color="auto"/>
            </w:tcBorders>
            <w:vAlign w:val="center"/>
            <w:hideMark/>
          </w:tcPr>
          <w:p w14:paraId="42642344" w14:textId="77777777" w:rsidR="007F273A" w:rsidRPr="000333B2" w:rsidRDefault="007F273A" w:rsidP="007F273A">
            <w:pPr>
              <w:spacing w:line="256" w:lineRule="auto"/>
              <w:jc w:val="left"/>
              <w:rPr>
                <w:rFonts w:eastAsia="Batang"/>
                <w:color w:val="000000" w:themeColor="text1"/>
                <w:lang w:val="vi-VN" w:eastAsia="ko-KR"/>
              </w:rPr>
            </w:pPr>
            <w:r w:rsidRPr="000333B2">
              <w:rPr>
                <w:rFonts w:eastAsia="Batang"/>
                <w:color w:val="000000" w:themeColor="text1"/>
                <w:lang w:val="vi-VN" w:eastAsia="ko-KR"/>
              </w:rPr>
              <w:t>Phụ kiện</w:t>
            </w:r>
          </w:p>
        </w:tc>
        <w:tc>
          <w:tcPr>
            <w:tcW w:w="1011" w:type="dxa"/>
            <w:tcBorders>
              <w:top w:val="single" w:sz="4" w:space="0" w:color="auto"/>
              <w:left w:val="single" w:sz="4" w:space="0" w:color="auto"/>
              <w:bottom w:val="single" w:sz="4" w:space="0" w:color="auto"/>
              <w:right w:val="single" w:sz="4" w:space="0" w:color="auto"/>
            </w:tcBorders>
            <w:vAlign w:val="center"/>
          </w:tcPr>
          <w:p w14:paraId="16A9CDAF" w14:textId="77777777" w:rsidR="007F273A" w:rsidRPr="000333B2" w:rsidRDefault="007F273A" w:rsidP="007F273A">
            <w:pPr>
              <w:spacing w:line="256" w:lineRule="auto"/>
              <w:jc w:val="center"/>
              <w:rPr>
                <w:rFonts w:eastAsia="Batang"/>
                <w:bCs/>
                <w:color w:val="000000" w:themeColor="text1"/>
                <w:lang w:val="vi-VN" w:eastAsia="ko-KR"/>
              </w:rPr>
            </w:pPr>
          </w:p>
        </w:tc>
        <w:tc>
          <w:tcPr>
            <w:tcW w:w="2828" w:type="dxa"/>
            <w:tcBorders>
              <w:top w:val="single" w:sz="4" w:space="0" w:color="auto"/>
              <w:left w:val="single" w:sz="4" w:space="0" w:color="auto"/>
              <w:bottom w:val="single" w:sz="4" w:space="0" w:color="auto"/>
              <w:right w:val="single" w:sz="4" w:space="0" w:color="auto"/>
            </w:tcBorders>
            <w:vAlign w:val="center"/>
            <w:hideMark/>
          </w:tcPr>
          <w:p w14:paraId="0B446E38" w14:textId="77777777" w:rsidR="007F273A" w:rsidRPr="000333B2" w:rsidRDefault="007F273A" w:rsidP="007F273A">
            <w:pPr>
              <w:spacing w:line="256" w:lineRule="auto"/>
              <w:jc w:val="center"/>
              <w:rPr>
                <w:rFonts w:eastAsia="Batang"/>
                <w:color w:val="000000" w:themeColor="text1"/>
                <w:lang w:val="nl-NL" w:eastAsia="ko-KR"/>
              </w:rPr>
            </w:pPr>
            <w:r w:rsidRPr="000333B2">
              <w:rPr>
                <w:rFonts w:eastAsia="Batang"/>
                <w:color w:val="000000" w:themeColor="text1"/>
                <w:lang w:val="nl-NL" w:eastAsia="ko-KR"/>
              </w:rPr>
              <w:t xml:space="preserve">Đầy đủ phụ kiện để lắp đặt phù hợp với đầu cáp ngầm chào thầu </w:t>
            </w:r>
          </w:p>
        </w:tc>
        <w:tc>
          <w:tcPr>
            <w:tcW w:w="1104" w:type="dxa"/>
            <w:tcBorders>
              <w:top w:val="single" w:sz="4" w:space="0" w:color="auto"/>
              <w:left w:val="single" w:sz="4" w:space="0" w:color="auto"/>
              <w:bottom w:val="single" w:sz="4" w:space="0" w:color="auto"/>
              <w:right w:val="single" w:sz="4" w:space="0" w:color="auto"/>
            </w:tcBorders>
            <w:vAlign w:val="center"/>
          </w:tcPr>
          <w:p w14:paraId="5B45244C" w14:textId="77777777" w:rsidR="007F273A" w:rsidRPr="000333B2" w:rsidRDefault="007F273A" w:rsidP="007F273A">
            <w:pPr>
              <w:spacing w:line="256" w:lineRule="auto"/>
              <w:jc w:val="center"/>
              <w:rPr>
                <w:rFonts w:eastAsia="Batang"/>
                <w:color w:val="000000" w:themeColor="text1"/>
                <w:lang w:val="nl-NL" w:eastAsia="ko-KR"/>
              </w:rPr>
            </w:pPr>
          </w:p>
        </w:tc>
      </w:tr>
      <w:tr w:rsidR="007F273A" w:rsidRPr="000333B2" w14:paraId="273CC291" w14:textId="77777777" w:rsidTr="00D87FFD">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14:paraId="1E7287F5" w14:textId="77777777" w:rsidR="007F273A" w:rsidRPr="000333B2" w:rsidRDefault="007F273A" w:rsidP="007F273A">
            <w:pPr>
              <w:spacing w:line="256" w:lineRule="auto"/>
              <w:jc w:val="center"/>
              <w:rPr>
                <w:rFonts w:eastAsia="Batang"/>
                <w:bCs/>
                <w:color w:val="000000" w:themeColor="text1"/>
                <w:lang w:val="vi-VN" w:eastAsia="ko-KR"/>
              </w:rPr>
            </w:pPr>
            <w:r w:rsidRPr="000333B2">
              <w:rPr>
                <w:rFonts w:eastAsia="Batang"/>
                <w:bCs/>
                <w:color w:val="000000" w:themeColor="text1"/>
                <w:lang w:val="vi-VN" w:eastAsia="ko-KR"/>
              </w:rPr>
              <w:t>17</w:t>
            </w:r>
          </w:p>
        </w:tc>
        <w:tc>
          <w:tcPr>
            <w:tcW w:w="3813" w:type="dxa"/>
            <w:tcBorders>
              <w:top w:val="single" w:sz="4" w:space="0" w:color="auto"/>
              <w:left w:val="single" w:sz="4" w:space="0" w:color="auto"/>
              <w:bottom w:val="single" w:sz="4" w:space="0" w:color="auto"/>
              <w:right w:val="single" w:sz="4" w:space="0" w:color="auto"/>
            </w:tcBorders>
            <w:vAlign w:val="center"/>
            <w:hideMark/>
          </w:tcPr>
          <w:p w14:paraId="2AD68D89" w14:textId="77777777" w:rsidR="007F273A" w:rsidRPr="000333B2" w:rsidRDefault="007F273A" w:rsidP="007F273A">
            <w:pPr>
              <w:spacing w:line="256" w:lineRule="auto"/>
              <w:jc w:val="left"/>
              <w:rPr>
                <w:rFonts w:eastAsia="Batang"/>
                <w:color w:val="000000" w:themeColor="text1"/>
                <w:lang w:val="en-GB" w:eastAsia="ko-KR"/>
              </w:rPr>
            </w:pPr>
            <w:r w:rsidRPr="000333B2">
              <w:rPr>
                <w:rFonts w:eastAsia="Batang"/>
                <w:color w:val="000000" w:themeColor="text1"/>
                <w:lang w:val="en-GB" w:eastAsia="ko-KR"/>
              </w:rPr>
              <w:t xml:space="preserve">Tuổi thọ thiết bị dự kiến </w:t>
            </w:r>
          </w:p>
        </w:tc>
        <w:tc>
          <w:tcPr>
            <w:tcW w:w="1011" w:type="dxa"/>
            <w:tcBorders>
              <w:top w:val="single" w:sz="4" w:space="0" w:color="auto"/>
              <w:left w:val="single" w:sz="4" w:space="0" w:color="auto"/>
              <w:bottom w:val="single" w:sz="4" w:space="0" w:color="auto"/>
              <w:right w:val="single" w:sz="4" w:space="0" w:color="auto"/>
            </w:tcBorders>
            <w:vAlign w:val="center"/>
            <w:hideMark/>
          </w:tcPr>
          <w:p w14:paraId="040077D9" w14:textId="77777777" w:rsidR="007F273A" w:rsidRPr="000333B2" w:rsidRDefault="007F273A" w:rsidP="007F273A">
            <w:pPr>
              <w:spacing w:line="256" w:lineRule="auto"/>
              <w:jc w:val="center"/>
              <w:rPr>
                <w:rFonts w:eastAsia="Batang"/>
                <w:color w:val="000000" w:themeColor="text1"/>
                <w:lang w:val="en-GB" w:eastAsia="ko-KR"/>
              </w:rPr>
            </w:pPr>
            <w:r w:rsidRPr="000333B2">
              <w:rPr>
                <w:rFonts w:eastAsia="Batang"/>
                <w:color w:val="000000" w:themeColor="text1"/>
                <w:lang w:val="en-GB" w:eastAsia="ko-KR"/>
              </w:rPr>
              <w:t>năm</w:t>
            </w:r>
          </w:p>
        </w:tc>
        <w:tc>
          <w:tcPr>
            <w:tcW w:w="2828" w:type="dxa"/>
            <w:tcBorders>
              <w:top w:val="single" w:sz="4" w:space="0" w:color="auto"/>
              <w:left w:val="single" w:sz="4" w:space="0" w:color="auto"/>
              <w:bottom w:val="single" w:sz="4" w:space="0" w:color="auto"/>
              <w:right w:val="single" w:sz="4" w:space="0" w:color="auto"/>
            </w:tcBorders>
            <w:vAlign w:val="center"/>
            <w:hideMark/>
          </w:tcPr>
          <w:p w14:paraId="2102605A" w14:textId="77777777" w:rsidR="007F273A" w:rsidRPr="000333B2" w:rsidRDefault="007F273A" w:rsidP="007F273A">
            <w:pPr>
              <w:spacing w:line="256" w:lineRule="auto"/>
              <w:jc w:val="center"/>
              <w:rPr>
                <w:rFonts w:eastAsia="Batang"/>
                <w:bCs/>
                <w:color w:val="000000" w:themeColor="text1"/>
                <w:lang w:val="vi-VN" w:eastAsia="ko-KR"/>
              </w:rPr>
            </w:pPr>
            <w:r w:rsidRPr="000333B2">
              <w:rPr>
                <w:rFonts w:eastAsia="Batang"/>
                <w:bCs/>
                <w:color w:val="000000" w:themeColor="text1"/>
                <w:lang w:val="vi-VN" w:eastAsia="ko-KR"/>
              </w:rPr>
              <w:t>Nêu cụ thể</w:t>
            </w:r>
          </w:p>
        </w:tc>
        <w:tc>
          <w:tcPr>
            <w:tcW w:w="1104" w:type="dxa"/>
            <w:tcBorders>
              <w:top w:val="single" w:sz="4" w:space="0" w:color="auto"/>
              <w:left w:val="single" w:sz="4" w:space="0" w:color="auto"/>
              <w:bottom w:val="single" w:sz="4" w:space="0" w:color="auto"/>
              <w:right w:val="single" w:sz="4" w:space="0" w:color="auto"/>
            </w:tcBorders>
            <w:vAlign w:val="center"/>
          </w:tcPr>
          <w:p w14:paraId="73373016" w14:textId="77777777" w:rsidR="007F273A" w:rsidRPr="000333B2" w:rsidRDefault="007F273A" w:rsidP="007F273A">
            <w:pPr>
              <w:spacing w:line="256" w:lineRule="auto"/>
              <w:jc w:val="center"/>
              <w:rPr>
                <w:rFonts w:eastAsia="Batang"/>
                <w:color w:val="000000" w:themeColor="text1"/>
                <w:lang w:val="nl-NL" w:eastAsia="ko-KR"/>
              </w:rPr>
            </w:pPr>
          </w:p>
        </w:tc>
      </w:tr>
      <w:tr w:rsidR="007F273A" w:rsidRPr="000333B2" w14:paraId="43CE4026" w14:textId="77777777" w:rsidTr="00D87FFD">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14:paraId="6100F0D7" w14:textId="77777777" w:rsidR="007F273A" w:rsidRPr="000333B2" w:rsidRDefault="007F273A" w:rsidP="007F273A">
            <w:pPr>
              <w:spacing w:line="256" w:lineRule="auto"/>
              <w:jc w:val="center"/>
              <w:rPr>
                <w:rFonts w:eastAsia="Batang"/>
                <w:bCs/>
                <w:color w:val="000000" w:themeColor="text1"/>
                <w:lang w:val="vi-VN" w:eastAsia="ko-KR"/>
              </w:rPr>
            </w:pPr>
            <w:r w:rsidRPr="000333B2">
              <w:rPr>
                <w:rFonts w:eastAsia="Batang"/>
                <w:bCs/>
                <w:color w:val="000000" w:themeColor="text1"/>
                <w:lang w:val="vi-VN" w:eastAsia="ko-KR"/>
              </w:rPr>
              <w:t>18</w:t>
            </w:r>
          </w:p>
        </w:tc>
        <w:tc>
          <w:tcPr>
            <w:tcW w:w="3813" w:type="dxa"/>
            <w:tcBorders>
              <w:top w:val="single" w:sz="4" w:space="0" w:color="auto"/>
              <w:left w:val="single" w:sz="4" w:space="0" w:color="auto"/>
              <w:bottom w:val="single" w:sz="4" w:space="0" w:color="auto"/>
              <w:right w:val="single" w:sz="4" w:space="0" w:color="auto"/>
            </w:tcBorders>
            <w:vAlign w:val="center"/>
            <w:hideMark/>
          </w:tcPr>
          <w:p w14:paraId="7C2462D6" w14:textId="77777777" w:rsidR="007F273A" w:rsidRPr="000333B2" w:rsidRDefault="007F273A" w:rsidP="007F273A">
            <w:pPr>
              <w:spacing w:line="256" w:lineRule="auto"/>
              <w:jc w:val="left"/>
              <w:rPr>
                <w:rFonts w:eastAsia="Batang"/>
                <w:color w:val="000000" w:themeColor="text1"/>
                <w:lang w:val="en-GB" w:eastAsia="ko-KR"/>
              </w:rPr>
            </w:pPr>
            <w:r w:rsidRPr="000333B2">
              <w:rPr>
                <w:rFonts w:eastAsia="Batang"/>
                <w:color w:val="000000" w:themeColor="text1"/>
                <w:lang w:val="en-GB" w:eastAsia="ko-KR"/>
              </w:rPr>
              <w:t>Tài liệu hướng dẫn vận hành</w:t>
            </w:r>
          </w:p>
        </w:tc>
        <w:tc>
          <w:tcPr>
            <w:tcW w:w="1011" w:type="dxa"/>
            <w:tcBorders>
              <w:top w:val="single" w:sz="4" w:space="0" w:color="auto"/>
              <w:left w:val="single" w:sz="4" w:space="0" w:color="auto"/>
              <w:bottom w:val="single" w:sz="4" w:space="0" w:color="auto"/>
              <w:right w:val="single" w:sz="4" w:space="0" w:color="auto"/>
            </w:tcBorders>
            <w:vAlign w:val="center"/>
          </w:tcPr>
          <w:p w14:paraId="1AF099D0" w14:textId="77777777" w:rsidR="007F273A" w:rsidRPr="000333B2" w:rsidRDefault="007F273A" w:rsidP="007F273A">
            <w:pPr>
              <w:spacing w:line="256" w:lineRule="auto"/>
              <w:jc w:val="center"/>
              <w:rPr>
                <w:rFonts w:eastAsia="Batang"/>
                <w:color w:val="000000" w:themeColor="text1"/>
                <w:lang w:val="en-GB" w:eastAsia="ko-KR"/>
              </w:rPr>
            </w:pPr>
          </w:p>
        </w:tc>
        <w:tc>
          <w:tcPr>
            <w:tcW w:w="2828" w:type="dxa"/>
            <w:tcBorders>
              <w:top w:val="single" w:sz="4" w:space="0" w:color="auto"/>
              <w:left w:val="single" w:sz="4" w:space="0" w:color="auto"/>
              <w:bottom w:val="single" w:sz="4" w:space="0" w:color="auto"/>
              <w:right w:val="single" w:sz="4" w:space="0" w:color="auto"/>
            </w:tcBorders>
            <w:vAlign w:val="center"/>
            <w:hideMark/>
          </w:tcPr>
          <w:p w14:paraId="1B4993F6" w14:textId="77777777" w:rsidR="007F273A" w:rsidRPr="000333B2" w:rsidRDefault="007F273A" w:rsidP="007F273A">
            <w:pPr>
              <w:spacing w:line="256" w:lineRule="auto"/>
              <w:jc w:val="center"/>
              <w:rPr>
                <w:rFonts w:eastAsia="Batang"/>
                <w:bCs/>
                <w:color w:val="000000" w:themeColor="text1"/>
                <w:lang w:val="vi-VN" w:eastAsia="ko-KR"/>
              </w:rPr>
            </w:pPr>
            <w:r w:rsidRPr="000333B2">
              <w:rPr>
                <w:rFonts w:eastAsia="Batang"/>
                <w:bCs/>
                <w:color w:val="000000" w:themeColor="text1"/>
                <w:lang w:val="vi-VN" w:eastAsia="ko-KR"/>
              </w:rPr>
              <w:t>Có</w:t>
            </w:r>
          </w:p>
        </w:tc>
        <w:tc>
          <w:tcPr>
            <w:tcW w:w="1104" w:type="dxa"/>
            <w:tcBorders>
              <w:top w:val="single" w:sz="4" w:space="0" w:color="auto"/>
              <w:left w:val="single" w:sz="4" w:space="0" w:color="auto"/>
              <w:bottom w:val="single" w:sz="4" w:space="0" w:color="auto"/>
              <w:right w:val="single" w:sz="4" w:space="0" w:color="auto"/>
            </w:tcBorders>
            <w:vAlign w:val="center"/>
          </w:tcPr>
          <w:p w14:paraId="70BDFE36" w14:textId="77777777" w:rsidR="007F273A" w:rsidRPr="000333B2" w:rsidRDefault="007F273A" w:rsidP="007F273A">
            <w:pPr>
              <w:spacing w:line="256" w:lineRule="auto"/>
              <w:jc w:val="center"/>
              <w:rPr>
                <w:rFonts w:eastAsia="Batang"/>
                <w:color w:val="000000" w:themeColor="text1"/>
                <w:lang w:val="nl-NL" w:eastAsia="ko-KR"/>
              </w:rPr>
            </w:pPr>
          </w:p>
        </w:tc>
      </w:tr>
    </w:tbl>
    <w:p w14:paraId="3C16055B" w14:textId="2F95E7C8" w:rsidR="00D87FFD" w:rsidRPr="000333B2" w:rsidRDefault="00D87FFD" w:rsidP="000333B2">
      <w:pPr>
        <w:pStyle w:val="anh31"/>
      </w:pPr>
      <w:r w:rsidRPr="000333B2">
        <w:t>Giáp níu cáp AC/XLPE</w:t>
      </w:r>
      <w:r w:rsidR="004D374E">
        <w:t xml:space="preserve"> (bán phần)</w:t>
      </w:r>
    </w:p>
    <w:p w14:paraId="19FB2CA7" w14:textId="77777777" w:rsidR="00D87FFD" w:rsidRPr="000333B2" w:rsidRDefault="00D87FFD" w:rsidP="000333B2">
      <w:pPr>
        <w:pStyle w:val="anh411"/>
        <w:rPr>
          <w:lang w:val="vi-VN"/>
        </w:rPr>
      </w:pPr>
      <w:r w:rsidRPr="000333B2">
        <w:t>Mô tả chung:</w:t>
      </w:r>
    </w:p>
    <w:p w14:paraId="53ECC128" w14:textId="77777777" w:rsidR="00D87FFD" w:rsidRPr="000333B2" w:rsidRDefault="00D87FFD" w:rsidP="000333B2">
      <w:pPr>
        <w:spacing w:before="120"/>
        <w:rPr>
          <w:color w:val="000000" w:themeColor="text1"/>
          <w:lang w:val="vi-VN"/>
        </w:rPr>
      </w:pPr>
      <w:r w:rsidRPr="000333B2">
        <w:rPr>
          <w:color w:val="000000" w:themeColor="text1"/>
          <w:lang w:val="vi-VN"/>
        </w:rPr>
        <w:t xml:space="preserve">Giáp níu dùng để néo dây nhôm bọc trung áp cách điện XLPE. </w:t>
      </w:r>
    </w:p>
    <w:p w14:paraId="3CBB081A" w14:textId="260D264A" w:rsidR="00D87FFD" w:rsidRPr="000333B2" w:rsidRDefault="00D87FFD" w:rsidP="000333B2">
      <w:pPr>
        <w:spacing w:before="120"/>
        <w:rPr>
          <w:b/>
          <w:color w:val="000000" w:themeColor="text1"/>
          <w:lang w:val="vi-VN"/>
        </w:rPr>
      </w:pPr>
      <w:r w:rsidRPr="000333B2">
        <w:rPr>
          <w:noProof/>
          <w:color w:val="000000" w:themeColor="text1"/>
        </w:rPr>
        <w:drawing>
          <wp:inline distT="0" distB="0" distL="0" distR="0" wp14:anchorId="4671E215" wp14:editId="201A2514">
            <wp:extent cx="5581650" cy="1152525"/>
            <wp:effectExtent l="0" t="0" r="0" b="9525"/>
            <wp:docPr id="1016697003" name="Picture 3" descr="khoan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khoane0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81650" cy="1152525"/>
                    </a:xfrm>
                    <a:prstGeom prst="rect">
                      <a:avLst/>
                    </a:prstGeom>
                    <a:noFill/>
                    <a:ln>
                      <a:noFill/>
                    </a:ln>
                  </pic:spPr>
                </pic:pic>
              </a:graphicData>
            </a:graphic>
          </wp:inline>
        </w:drawing>
      </w:r>
    </w:p>
    <w:p w14:paraId="6E32AED9" w14:textId="77777777" w:rsidR="00D87FFD" w:rsidRPr="000333B2" w:rsidRDefault="00D87FFD" w:rsidP="000333B2">
      <w:pPr>
        <w:spacing w:before="120"/>
        <w:ind w:firstLine="720"/>
        <w:jc w:val="center"/>
        <w:rPr>
          <w:rFonts w:eastAsia="Batang"/>
          <w:b/>
          <w:bCs/>
          <w:i/>
          <w:iCs/>
          <w:color w:val="000000" w:themeColor="text1"/>
          <w:lang w:val="vi-VN" w:eastAsia="ko-KR"/>
        </w:rPr>
      </w:pPr>
      <w:r w:rsidRPr="000333B2">
        <w:rPr>
          <w:rFonts w:eastAsia="Batang"/>
          <w:b/>
          <w:bCs/>
          <w:i/>
          <w:iCs/>
          <w:color w:val="000000" w:themeColor="text1"/>
          <w:lang w:val="vi-VN" w:eastAsia="ko-KR"/>
        </w:rPr>
        <w:lastRenderedPageBreak/>
        <w:t>Hình 2.4 Hình ảnh minh họa giáp níu dây bọc</w:t>
      </w:r>
    </w:p>
    <w:p w14:paraId="296AC022" w14:textId="77777777" w:rsidR="00D87FFD" w:rsidRPr="000333B2" w:rsidRDefault="00D87FFD" w:rsidP="000333B2">
      <w:pPr>
        <w:spacing w:before="120"/>
        <w:ind w:firstLine="720"/>
        <w:jc w:val="center"/>
        <w:rPr>
          <w:rFonts w:eastAsia="Batang"/>
          <w:b/>
          <w:bCs/>
          <w:i/>
          <w:iCs/>
          <w:color w:val="000000" w:themeColor="text1"/>
          <w:lang w:val="vi-VN" w:eastAsia="ko-KR"/>
        </w:rPr>
      </w:pPr>
    </w:p>
    <w:p w14:paraId="7F599138" w14:textId="77777777" w:rsidR="00D87FFD" w:rsidRPr="000333B2" w:rsidRDefault="00D87FFD" w:rsidP="000333B2">
      <w:pPr>
        <w:pStyle w:val="anh411"/>
        <w:rPr>
          <w:rFonts w:eastAsia="Times New Roman"/>
          <w:b/>
          <w:bCs/>
          <w:iCs/>
          <w:lang w:val="nl-NL"/>
        </w:rPr>
      </w:pPr>
      <w:r w:rsidRPr="000333B2">
        <w:t>Tiêu chuẩn chế tạo: Áp dụng theo tiêu chuẩn AS 1154.3.</w:t>
      </w:r>
    </w:p>
    <w:p w14:paraId="2A250C61" w14:textId="77777777" w:rsidR="00D87FFD" w:rsidRPr="000333B2" w:rsidRDefault="00D87FFD" w:rsidP="000333B2">
      <w:pPr>
        <w:pStyle w:val="anh411"/>
      </w:pPr>
      <w:r w:rsidRPr="000333B2">
        <w:t>Yêu cầu về thí nghiệm:</w:t>
      </w:r>
    </w:p>
    <w:p w14:paraId="6A58A29A" w14:textId="77777777" w:rsidR="00D87FFD" w:rsidRPr="000333B2" w:rsidRDefault="00D87FFD" w:rsidP="000333B2">
      <w:pPr>
        <w:spacing w:before="120"/>
        <w:ind w:firstLine="567"/>
        <w:rPr>
          <w:b/>
          <w:i/>
          <w:color w:val="000000" w:themeColor="text1"/>
          <w:lang w:val="vi-VN"/>
        </w:rPr>
      </w:pPr>
      <w:r w:rsidRPr="000333B2">
        <w:rPr>
          <w:b/>
          <w:i/>
          <w:color w:val="000000" w:themeColor="text1"/>
          <w:lang w:val="vi-VN"/>
        </w:rPr>
        <w:t>a. Yêu cầu về thí nghiệm xuất xưởng (Routine test):</w:t>
      </w:r>
    </w:p>
    <w:p w14:paraId="6562E514" w14:textId="77777777" w:rsidR="00D87FFD" w:rsidRPr="000333B2" w:rsidRDefault="00D87FFD" w:rsidP="000333B2">
      <w:pPr>
        <w:spacing w:before="120"/>
        <w:ind w:firstLine="567"/>
        <w:rPr>
          <w:color w:val="000000" w:themeColor="text1"/>
          <w:lang w:val="vi-VN"/>
        </w:rPr>
      </w:pPr>
      <w:r w:rsidRPr="000333B2">
        <w:rPr>
          <w:color w:val="000000" w:themeColor="text1"/>
          <w:lang w:val="vi-VN"/>
        </w:rPr>
        <w:t>Quy định về số lượng mẫu thử như sau:</w:t>
      </w:r>
    </w:p>
    <w:tbl>
      <w:tblPr>
        <w:tblW w:w="8363"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4A0" w:firstRow="1" w:lastRow="0" w:firstColumn="1" w:lastColumn="0" w:noHBand="0" w:noVBand="1"/>
      </w:tblPr>
      <w:tblGrid>
        <w:gridCol w:w="2977"/>
        <w:gridCol w:w="3118"/>
        <w:gridCol w:w="2268"/>
      </w:tblGrid>
      <w:tr w:rsidR="00D87FFD" w:rsidRPr="000333B2" w14:paraId="79A43A12" w14:textId="77777777" w:rsidTr="00D87FFD">
        <w:trPr>
          <w:tblHeader/>
        </w:trPr>
        <w:tc>
          <w:tcPr>
            <w:tcW w:w="2977" w:type="dxa"/>
            <w:tcBorders>
              <w:top w:val="single" w:sz="4" w:space="0" w:color="auto"/>
              <w:left w:val="single" w:sz="4" w:space="0" w:color="auto"/>
              <w:bottom w:val="single" w:sz="4" w:space="0" w:color="auto"/>
              <w:right w:val="single" w:sz="4" w:space="0" w:color="auto"/>
            </w:tcBorders>
            <w:vAlign w:val="center"/>
            <w:hideMark/>
          </w:tcPr>
          <w:p w14:paraId="1DFB2921" w14:textId="77777777" w:rsidR="00D87FFD" w:rsidRPr="000333B2" w:rsidRDefault="00D87FFD" w:rsidP="000333B2">
            <w:pPr>
              <w:spacing w:before="120" w:line="256" w:lineRule="auto"/>
              <w:jc w:val="center"/>
              <w:rPr>
                <w:b/>
                <w:color w:val="000000" w:themeColor="text1"/>
                <w:lang w:val="vi-VN"/>
              </w:rPr>
            </w:pPr>
            <w:r w:rsidRPr="000333B2">
              <w:rPr>
                <w:b/>
                <w:color w:val="000000" w:themeColor="text1"/>
                <w:lang w:val="vi-VN"/>
              </w:rPr>
              <w:t>Số lượng mẫu thử (p)</w:t>
            </w:r>
          </w:p>
        </w:tc>
        <w:tc>
          <w:tcPr>
            <w:tcW w:w="3118" w:type="dxa"/>
            <w:tcBorders>
              <w:top w:val="single" w:sz="4" w:space="0" w:color="auto"/>
              <w:left w:val="single" w:sz="4" w:space="0" w:color="auto"/>
              <w:bottom w:val="single" w:sz="4" w:space="0" w:color="auto"/>
              <w:right w:val="single" w:sz="4" w:space="0" w:color="auto"/>
            </w:tcBorders>
            <w:vAlign w:val="center"/>
            <w:hideMark/>
          </w:tcPr>
          <w:p w14:paraId="476589F0" w14:textId="77777777" w:rsidR="00D87FFD" w:rsidRPr="000333B2" w:rsidRDefault="00D87FFD" w:rsidP="000333B2">
            <w:pPr>
              <w:spacing w:before="120" w:line="256" w:lineRule="auto"/>
              <w:jc w:val="center"/>
              <w:rPr>
                <w:b/>
                <w:color w:val="000000" w:themeColor="text1"/>
                <w:lang w:val="vi-VN"/>
              </w:rPr>
            </w:pPr>
            <w:r w:rsidRPr="000333B2">
              <w:rPr>
                <w:b/>
                <w:color w:val="000000" w:themeColor="text1"/>
                <w:lang w:val="vi-VN"/>
              </w:rPr>
              <w:t>Số lượng của một lô (n)</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D69A9CF" w14:textId="77777777" w:rsidR="00D87FFD" w:rsidRPr="000333B2" w:rsidRDefault="00D87FFD" w:rsidP="000333B2">
            <w:pPr>
              <w:spacing w:before="120" w:line="256" w:lineRule="auto"/>
              <w:jc w:val="center"/>
              <w:rPr>
                <w:b/>
                <w:color w:val="000000" w:themeColor="text1"/>
                <w:lang w:val="vi-VN"/>
              </w:rPr>
            </w:pPr>
            <w:r w:rsidRPr="000333B2">
              <w:rPr>
                <w:b/>
                <w:color w:val="000000" w:themeColor="text1"/>
                <w:lang w:val="vi-VN"/>
              </w:rPr>
              <w:t>Hạng mục thử</w:t>
            </w:r>
          </w:p>
        </w:tc>
      </w:tr>
      <w:tr w:rsidR="00D87FFD" w:rsidRPr="000333B2" w14:paraId="79C666AC" w14:textId="77777777" w:rsidTr="00D87FFD">
        <w:trPr>
          <w:cantSplit/>
        </w:trPr>
        <w:tc>
          <w:tcPr>
            <w:tcW w:w="2977" w:type="dxa"/>
            <w:tcBorders>
              <w:top w:val="single" w:sz="4" w:space="0" w:color="auto"/>
              <w:left w:val="single" w:sz="4" w:space="0" w:color="auto"/>
              <w:bottom w:val="single" w:sz="4" w:space="0" w:color="auto"/>
              <w:right w:val="single" w:sz="4" w:space="0" w:color="auto"/>
            </w:tcBorders>
            <w:vAlign w:val="center"/>
            <w:hideMark/>
          </w:tcPr>
          <w:p w14:paraId="2C54B682" w14:textId="77777777" w:rsidR="00D87FFD" w:rsidRPr="000333B2" w:rsidRDefault="00D87FFD" w:rsidP="000333B2">
            <w:pPr>
              <w:spacing w:before="120" w:line="256" w:lineRule="auto"/>
              <w:jc w:val="center"/>
              <w:rPr>
                <w:color w:val="000000" w:themeColor="text1"/>
                <w:lang w:val="vi-VN"/>
              </w:rPr>
            </w:pPr>
            <w:r w:rsidRPr="000333B2">
              <w:rPr>
                <w:color w:val="000000" w:themeColor="text1"/>
                <w:lang w:val="vi-VN"/>
              </w:rPr>
              <w:t>p = 1</w:t>
            </w:r>
          </w:p>
        </w:tc>
        <w:tc>
          <w:tcPr>
            <w:tcW w:w="3118" w:type="dxa"/>
            <w:tcBorders>
              <w:top w:val="single" w:sz="4" w:space="0" w:color="auto"/>
              <w:left w:val="single" w:sz="4" w:space="0" w:color="auto"/>
              <w:bottom w:val="single" w:sz="4" w:space="0" w:color="auto"/>
              <w:right w:val="single" w:sz="4" w:space="0" w:color="auto"/>
            </w:tcBorders>
            <w:vAlign w:val="center"/>
            <w:hideMark/>
          </w:tcPr>
          <w:p w14:paraId="48EA5758" w14:textId="77777777" w:rsidR="00D87FFD" w:rsidRPr="000333B2" w:rsidRDefault="00D87FFD" w:rsidP="000333B2">
            <w:pPr>
              <w:spacing w:before="120" w:line="256" w:lineRule="auto"/>
              <w:jc w:val="center"/>
              <w:rPr>
                <w:color w:val="000000" w:themeColor="text1"/>
                <w:lang w:val="vi-VN"/>
              </w:rPr>
            </w:pPr>
            <w:r w:rsidRPr="000333B2">
              <w:rPr>
                <w:color w:val="000000" w:themeColor="text1"/>
                <w:lang w:val="vi-VN"/>
              </w:rPr>
              <w:t>n &lt; 200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12594B2" w14:textId="77777777" w:rsidR="00D87FFD" w:rsidRPr="000333B2" w:rsidRDefault="00D87FFD" w:rsidP="000333B2">
            <w:pPr>
              <w:spacing w:before="120" w:line="256" w:lineRule="auto"/>
              <w:jc w:val="center"/>
              <w:rPr>
                <w:color w:val="000000" w:themeColor="text1"/>
                <w:lang w:val="vi-VN"/>
              </w:rPr>
            </w:pPr>
            <w:r w:rsidRPr="000333B2">
              <w:rPr>
                <w:color w:val="000000" w:themeColor="text1"/>
                <w:lang w:val="vi-VN"/>
              </w:rPr>
              <w:t>(T1)</w:t>
            </w:r>
          </w:p>
        </w:tc>
      </w:tr>
      <w:tr w:rsidR="00D87FFD" w:rsidRPr="000333B2" w14:paraId="149A2F8A" w14:textId="77777777" w:rsidTr="00D87FFD">
        <w:trPr>
          <w:cantSplit/>
        </w:trPr>
        <w:tc>
          <w:tcPr>
            <w:tcW w:w="2977" w:type="dxa"/>
            <w:tcBorders>
              <w:top w:val="single" w:sz="4" w:space="0" w:color="auto"/>
              <w:left w:val="single" w:sz="4" w:space="0" w:color="auto"/>
              <w:bottom w:val="single" w:sz="4" w:space="0" w:color="auto"/>
              <w:right w:val="single" w:sz="4" w:space="0" w:color="auto"/>
            </w:tcBorders>
            <w:vAlign w:val="center"/>
            <w:hideMark/>
          </w:tcPr>
          <w:p w14:paraId="4B5DD7E9" w14:textId="77777777" w:rsidR="00D87FFD" w:rsidRPr="000333B2" w:rsidRDefault="00D87FFD" w:rsidP="000333B2">
            <w:pPr>
              <w:spacing w:before="120" w:line="256" w:lineRule="auto"/>
              <w:jc w:val="center"/>
              <w:rPr>
                <w:color w:val="000000" w:themeColor="text1"/>
                <w:lang w:val="vi-VN"/>
              </w:rPr>
            </w:pPr>
            <w:r w:rsidRPr="000333B2">
              <w:rPr>
                <w:color w:val="000000" w:themeColor="text1"/>
                <w:lang w:val="vi-VN"/>
              </w:rPr>
              <w:t>p = 1</w:t>
            </w:r>
          </w:p>
        </w:tc>
        <w:tc>
          <w:tcPr>
            <w:tcW w:w="3118" w:type="dxa"/>
            <w:tcBorders>
              <w:top w:val="single" w:sz="4" w:space="0" w:color="auto"/>
              <w:left w:val="single" w:sz="4" w:space="0" w:color="auto"/>
              <w:bottom w:val="single" w:sz="4" w:space="0" w:color="auto"/>
              <w:right w:val="single" w:sz="4" w:space="0" w:color="auto"/>
            </w:tcBorders>
            <w:vAlign w:val="center"/>
            <w:hideMark/>
          </w:tcPr>
          <w:p w14:paraId="6A30D032" w14:textId="77777777" w:rsidR="00D87FFD" w:rsidRPr="000333B2" w:rsidRDefault="00D87FFD" w:rsidP="000333B2">
            <w:pPr>
              <w:spacing w:before="120" w:line="256" w:lineRule="auto"/>
              <w:jc w:val="center"/>
              <w:rPr>
                <w:color w:val="000000" w:themeColor="text1"/>
                <w:lang w:val="vi-VN"/>
              </w:rPr>
            </w:pPr>
            <w:r w:rsidRPr="000333B2">
              <w:rPr>
                <w:color w:val="000000" w:themeColor="text1"/>
                <w:lang w:val="vi-VN"/>
              </w:rPr>
              <w:t xml:space="preserve">200 </w:t>
            </w:r>
            <w:r w:rsidRPr="000333B2">
              <w:rPr>
                <w:color w:val="000000" w:themeColor="text1"/>
                <w:lang w:val="vi-VN"/>
              </w:rPr>
              <w:sym w:font="Symbol" w:char="F0A3"/>
            </w:r>
            <w:r w:rsidRPr="000333B2">
              <w:rPr>
                <w:color w:val="000000" w:themeColor="text1"/>
                <w:lang w:val="vi-VN"/>
              </w:rPr>
              <w:t xml:space="preserve"> n &lt; 500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DB00419" w14:textId="77777777" w:rsidR="00D87FFD" w:rsidRPr="000333B2" w:rsidRDefault="00D87FFD" w:rsidP="000333B2">
            <w:pPr>
              <w:spacing w:before="120" w:line="256" w:lineRule="auto"/>
              <w:jc w:val="center"/>
              <w:rPr>
                <w:color w:val="000000" w:themeColor="text1"/>
                <w:lang w:val="vi-VN"/>
              </w:rPr>
            </w:pPr>
            <w:r w:rsidRPr="000333B2">
              <w:rPr>
                <w:color w:val="000000" w:themeColor="text1"/>
                <w:lang w:val="vi-VN"/>
              </w:rPr>
              <w:t>(T1), (T2)</w:t>
            </w:r>
          </w:p>
        </w:tc>
      </w:tr>
      <w:tr w:rsidR="00D87FFD" w:rsidRPr="000333B2" w14:paraId="1A5CCC0D" w14:textId="77777777" w:rsidTr="00D87FFD">
        <w:trPr>
          <w:cantSplit/>
        </w:trPr>
        <w:tc>
          <w:tcPr>
            <w:tcW w:w="2977" w:type="dxa"/>
            <w:tcBorders>
              <w:top w:val="single" w:sz="4" w:space="0" w:color="auto"/>
              <w:left w:val="single" w:sz="4" w:space="0" w:color="auto"/>
              <w:bottom w:val="single" w:sz="4" w:space="0" w:color="auto"/>
              <w:right w:val="single" w:sz="4" w:space="0" w:color="auto"/>
            </w:tcBorders>
            <w:vAlign w:val="center"/>
            <w:hideMark/>
          </w:tcPr>
          <w:p w14:paraId="7A1E8FBB" w14:textId="77777777" w:rsidR="00D87FFD" w:rsidRPr="000333B2" w:rsidRDefault="00D87FFD" w:rsidP="000333B2">
            <w:pPr>
              <w:spacing w:before="120" w:line="256" w:lineRule="auto"/>
              <w:jc w:val="center"/>
              <w:rPr>
                <w:color w:val="000000" w:themeColor="text1"/>
                <w:lang w:val="vi-VN"/>
              </w:rPr>
            </w:pPr>
            <w:r w:rsidRPr="000333B2">
              <w:rPr>
                <w:color w:val="000000" w:themeColor="text1"/>
                <w:lang w:val="vi-VN"/>
              </w:rPr>
              <w:t>p = 2</w:t>
            </w:r>
          </w:p>
        </w:tc>
        <w:tc>
          <w:tcPr>
            <w:tcW w:w="3118" w:type="dxa"/>
            <w:tcBorders>
              <w:top w:val="single" w:sz="4" w:space="0" w:color="auto"/>
              <w:left w:val="single" w:sz="4" w:space="0" w:color="auto"/>
              <w:bottom w:val="single" w:sz="4" w:space="0" w:color="auto"/>
              <w:right w:val="single" w:sz="4" w:space="0" w:color="auto"/>
            </w:tcBorders>
            <w:vAlign w:val="center"/>
            <w:hideMark/>
          </w:tcPr>
          <w:p w14:paraId="017CE788" w14:textId="77777777" w:rsidR="00D87FFD" w:rsidRPr="000333B2" w:rsidRDefault="00D87FFD" w:rsidP="000333B2">
            <w:pPr>
              <w:spacing w:before="120" w:line="256" w:lineRule="auto"/>
              <w:jc w:val="center"/>
              <w:rPr>
                <w:color w:val="000000" w:themeColor="text1"/>
                <w:lang w:val="vi-VN"/>
              </w:rPr>
            </w:pPr>
            <w:r w:rsidRPr="000333B2">
              <w:rPr>
                <w:color w:val="000000" w:themeColor="text1"/>
                <w:lang w:val="vi-VN"/>
              </w:rPr>
              <w:t xml:space="preserve">500 </w:t>
            </w:r>
            <w:r w:rsidRPr="000333B2">
              <w:rPr>
                <w:color w:val="000000" w:themeColor="text1"/>
                <w:lang w:val="vi-VN"/>
              </w:rPr>
              <w:sym w:font="Symbol" w:char="F0A3"/>
            </w:r>
            <w:r w:rsidRPr="000333B2">
              <w:rPr>
                <w:color w:val="000000" w:themeColor="text1"/>
                <w:lang w:val="vi-VN"/>
              </w:rPr>
              <w:t xml:space="preserve"> n &lt; 1000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FCB03C8" w14:textId="77777777" w:rsidR="00D87FFD" w:rsidRPr="000333B2" w:rsidRDefault="00D87FFD" w:rsidP="000333B2">
            <w:pPr>
              <w:spacing w:before="120" w:line="256" w:lineRule="auto"/>
              <w:jc w:val="center"/>
              <w:rPr>
                <w:color w:val="000000" w:themeColor="text1"/>
                <w:lang w:val="vi-VN"/>
              </w:rPr>
            </w:pPr>
            <w:r w:rsidRPr="000333B2">
              <w:rPr>
                <w:color w:val="000000" w:themeColor="text1"/>
                <w:lang w:val="vi-VN"/>
              </w:rPr>
              <w:t>(T1), (T2)</w:t>
            </w:r>
          </w:p>
        </w:tc>
      </w:tr>
      <w:tr w:rsidR="00D87FFD" w:rsidRPr="000333B2" w14:paraId="6CD9EF6C" w14:textId="77777777" w:rsidTr="00D87FFD">
        <w:tc>
          <w:tcPr>
            <w:tcW w:w="2977" w:type="dxa"/>
            <w:tcBorders>
              <w:top w:val="single" w:sz="4" w:space="0" w:color="auto"/>
              <w:left w:val="single" w:sz="4" w:space="0" w:color="auto"/>
              <w:bottom w:val="single" w:sz="4" w:space="0" w:color="auto"/>
              <w:right w:val="single" w:sz="4" w:space="0" w:color="auto"/>
            </w:tcBorders>
            <w:vAlign w:val="center"/>
            <w:hideMark/>
          </w:tcPr>
          <w:p w14:paraId="750CDD22" w14:textId="77777777" w:rsidR="00D87FFD" w:rsidRPr="000333B2" w:rsidRDefault="00D87FFD" w:rsidP="000333B2">
            <w:pPr>
              <w:spacing w:before="120" w:line="256" w:lineRule="auto"/>
              <w:jc w:val="center"/>
              <w:rPr>
                <w:color w:val="000000" w:themeColor="text1"/>
                <w:lang w:val="vi-VN"/>
              </w:rPr>
            </w:pPr>
            <w:r w:rsidRPr="000333B2">
              <w:rPr>
                <w:color w:val="000000" w:themeColor="text1"/>
                <w:lang w:val="vi-VN"/>
              </w:rPr>
              <w:t>p = 2 + n/1000</w:t>
            </w:r>
          </w:p>
        </w:tc>
        <w:tc>
          <w:tcPr>
            <w:tcW w:w="3118" w:type="dxa"/>
            <w:tcBorders>
              <w:top w:val="single" w:sz="4" w:space="0" w:color="auto"/>
              <w:left w:val="single" w:sz="4" w:space="0" w:color="auto"/>
              <w:bottom w:val="single" w:sz="4" w:space="0" w:color="auto"/>
              <w:right w:val="single" w:sz="4" w:space="0" w:color="auto"/>
            </w:tcBorders>
            <w:vAlign w:val="center"/>
            <w:hideMark/>
          </w:tcPr>
          <w:p w14:paraId="098C51B6" w14:textId="77777777" w:rsidR="00D87FFD" w:rsidRPr="000333B2" w:rsidRDefault="00D87FFD" w:rsidP="000333B2">
            <w:pPr>
              <w:spacing w:before="120" w:line="256" w:lineRule="auto"/>
              <w:jc w:val="center"/>
              <w:rPr>
                <w:color w:val="000000" w:themeColor="text1"/>
                <w:lang w:val="vi-VN"/>
              </w:rPr>
            </w:pPr>
            <w:r w:rsidRPr="000333B2">
              <w:rPr>
                <w:color w:val="000000" w:themeColor="text1"/>
                <w:lang w:val="vi-VN"/>
              </w:rPr>
              <w:t xml:space="preserve">1000 </w:t>
            </w:r>
            <w:r w:rsidRPr="000333B2">
              <w:rPr>
                <w:color w:val="000000" w:themeColor="text1"/>
                <w:lang w:val="vi-VN"/>
              </w:rPr>
              <w:sym w:font="Symbol" w:char="F0A3"/>
            </w:r>
            <w:r w:rsidRPr="000333B2">
              <w:rPr>
                <w:color w:val="000000" w:themeColor="text1"/>
                <w:lang w:val="vi-VN"/>
              </w:rPr>
              <w:t xml:space="preserve"> n </w:t>
            </w:r>
            <w:r w:rsidRPr="000333B2">
              <w:rPr>
                <w:color w:val="000000" w:themeColor="text1"/>
                <w:lang w:val="vi-VN"/>
              </w:rPr>
              <w:sym w:font="Symbol" w:char="F0A3"/>
            </w:r>
            <w:r w:rsidRPr="000333B2">
              <w:rPr>
                <w:color w:val="000000" w:themeColor="text1"/>
                <w:lang w:val="vi-VN"/>
              </w:rPr>
              <w:t xml:space="preserve"> 5000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72761A5" w14:textId="77777777" w:rsidR="00D87FFD" w:rsidRPr="000333B2" w:rsidRDefault="00D87FFD" w:rsidP="000333B2">
            <w:pPr>
              <w:spacing w:before="120" w:line="256" w:lineRule="auto"/>
              <w:jc w:val="center"/>
              <w:rPr>
                <w:color w:val="000000" w:themeColor="text1"/>
                <w:lang w:val="vi-VN"/>
              </w:rPr>
            </w:pPr>
            <w:r w:rsidRPr="000333B2">
              <w:rPr>
                <w:color w:val="000000" w:themeColor="text1"/>
                <w:lang w:val="vi-VN"/>
              </w:rPr>
              <w:t>(T1), (T2)</w:t>
            </w:r>
          </w:p>
        </w:tc>
      </w:tr>
      <w:tr w:rsidR="00D87FFD" w:rsidRPr="000333B2" w14:paraId="636999BC" w14:textId="77777777" w:rsidTr="00D87FFD">
        <w:tc>
          <w:tcPr>
            <w:tcW w:w="2977" w:type="dxa"/>
            <w:tcBorders>
              <w:top w:val="single" w:sz="4" w:space="0" w:color="auto"/>
              <w:left w:val="single" w:sz="4" w:space="0" w:color="auto"/>
              <w:bottom w:val="single" w:sz="4" w:space="0" w:color="auto"/>
              <w:right w:val="single" w:sz="4" w:space="0" w:color="auto"/>
            </w:tcBorders>
            <w:vAlign w:val="center"/>
            <w:hideMark/>
          </w:tcPr>
          <w:p w14:paraId="7FC3056E" w14:textId="77777777" w:rsidR="00D87FFD" w:rsidRPr="000333B2" w:rsidRDefault="00D87FFD" w:rsidP="000333B2">
            <w:pPr>
              <w:spacing w:before="120" w:line="256" w:lineRule="auto"/>
              <w:jc w:val="center"/>
              <w:rPr>
                <w:color w:val="000000" w:themeColor="text1"/>
                <w:lang w:val="vi-VN"/>
              </w:rPr>
            </w:pPr>
            <w:r w:rsidRPr="000333B2">
              <w:rPr>
                <w:color w:val="000000" w:themeColor="text1"/>
                <w:lang w:val="vi-VN"/>
              </w:rPr>
              <w:t>p = 7 + 0,5n/1000</w:t>
            </w:r>
          </w:p>
        </w:tc>
        <w:tc>
          <w:tcPr>
            <w:tcW w:w="3118" w:type="dxa"/>
            <w:tcBorders>
              <w:top w:val="single" w:sz="4" w:space="0" w:color="auto"/>
              <w:left w:val="single" w:sz="4" w:space="0" w:color="auto"/>
              <w:bottom w:val="single" w:sz="4" w:space="0" w:color="auto"/>
              <w:right w:val="single" w:sz="4" w:space="0" w:color="auto"/>
            </w:tcBorders>
            <w:vAlign w:val="center"/>
            <w:hideMark/>
          </w:tcPr>
          <w:p w14:paraId="77B44F42" w14:textId="77777777" w:rsidR="00D87FFD" w:rsidRPr="000333B2" w:rsidRDefault="00D87FFD" w:rsidP="000333B2">
            <w:pPr>
              <w:spacing w:before="120" w:line="256" w:lineRule="auto"/>
              <w:jc w:val="center"/>
              <w:rPr>
                <w:color w:val="000000" w:themeColor="text1"/>
                <w:lang w:val="vi-VN"/>
              </w:rPr>
            </w:pPr>
            <w:r w:rsidRPr="000333B2">
              <w:rPr>
                <w:color w:val="000000" w:themeColor="text1"/>
                <w:lang w:val="vi-VN"/>
              </w:rPr>
              <w:t>n &gt; 5000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B519262" w14:textId="77777777" w:rsidR="00D87FFD" w:rsidRPr="000333B2" w:rsidRDefault="00D87FFD" w:rsidP="000333B2">
            <w:pPr>
              <w:spacing w:before="120" w:line="256" w:lineRule="auto"/>
              <w:jc w:val="center"/>
              <w:rPr>
                <w:color w:val="000000" w:themeColor="text1"/>
                <w:lang w:val="vi-VN"/>
              </w:rPr>
            </w:pPr>
            <w:r w:rsidRPr="000333B2">
              <w:rPr>
                <w:color w:val="000000" w:themeColor="text1"/>
                <w:lang w:val="vi-VN"/>
              </w:rPr>
              <w:t>(T1), (T2)</w:t>
            </w:r>
          </w:p>
        </w:tc>
      </w:tr>
    </w:tbl>
    <w:p w14:paraId="653B9CDB" w14:textId="77777777" w:rsidR="00D87FFD" w:rsidRPr="000333B2" w:rsidRDefault="00D87FFD" w:rsidP="000333B2">
      <w:pPr>
        <w:spacing w:before="120"/>
        <w:ind w:firstLine="567"/>
        <w:rPr>
          <w:rFonts w:eastAsia="Times New Roman"/>
          <w:b/>
          <w:color w:val="000000" w:themeColor="text1"/>
        </w:rPr>
      </w:pPr>
      <w:r w:rsidRPr="000333B2">
        <w:rPr>
          <w:b/>
          <w:color w:val="000000" w:themeColor="text1"/>
        </w:rPr>
        <w:t xml:space="preserve">Các hạng mục thí nghiệm bao gồm cụ thể như sau: </w:t>
      </w:r>
    </w:p>
    <w:p w14:paraId="3AFD7C6A" w14:textId="77777777" w:rsidR="00D87FFD" w:rsidRPr="000333B2" w:rsidRDefault="00D87FFD" w:rsidP="000333B2">
      <w:pPr>
        <w:pStyle w:val="anhnormal"/>
      </w:pPr>
      <w:r w:rsidRPr="000333B2">
        <w:t>(T1) Kiểm tra bên ngoài, xác định kích thước</w:t>
      </w:r>
    </w:p>
    <w:p w14:paraId="299AB5D7" w14:textId="77777777" w:rsidR="00D87FFD" w:rsidRPr="000333B2" w:rsidRDefault="00D87FFD" w:rsidP="000333B2">
      <w:pPr>
        <w:pStyle w:val="anhnormal"/>
      </w:pPr>
      <w:r w:rsidRPr="000333B2">
        <w:t>(T2) Thí nghiệm lực giữ dây sau khi lắp đặt hoàn chỉnh</w:t>
      </w:r>
    </w:p>
    <w:p w14:paraId="2F3ECFF3" w14:textId="77777777" w:rsidR="00D87FFD" w:rsidRPr="000333B2" w:rsidRDefault="00D87FFD" w:rsidP="000333B2">
      <w:pPr>
        <w:pStyle w:val="anhnormal"/>
      </w:pPr>
      <w:r w:rsidRPr="000333B2">
        <w:t xml:space="preserve">Tất cả các chi phí kiểm tra và thí nghiệm bao gồm trong giá chào. </w:t>
      </w:r>
    </w:p>
    <w:p w14:paraId="17BC64C3" w14:textId="77777777" w:rsidR="00D87FFD" w:rsidRPr="000333B2" w:rsidRDefault="00D87FFD" w:rsidP="000333B2">
      <w:pPr>
        <w:pStyle w:val="anhnormal"/>
      </w:pPr>
      <w:r w:rsidRPr="000333B2">
        <w:t>Số lượng giáp níu dùng cho thí nghiệm nghiệm thu không bao gồm trong số lượng giáp níu được cung cấp trong bảng phạm vi cung cấp của hồ sơ mời thầu/hợp đồng. Tất cả các chi phí kiểm tra và thí nghiệm bao gồm trong giá chào.</w:t>
      </w:r>
    </w:p>
    <w:p w14:paraId="31724B42" w14:textId="77777777" w:rsidR="00D87FFD" w:rsidRPr="000333B2" w:rsidRDefault="00D87FFD" w:rsidP="000333B2">
      <w:pPr>
        <w:pStyle w:val="anhnormal"/>
      </w:pPr>
      <w:r w:rsidRPr="000333B2">
        <w:t>Nếu có hai hoặc hơn hai mẫu thử không đạt yêu cầu xem như lô hàng không đạt yêu cầu thí nghiệm nghiệm thu và chủ đầu tư sẽ có quyền từ chối không nhận hàng mà không chịu bất kỳ một phí tổn nào.</w:t>
      </w:r>
    </w:p>
    <w:p w14:paraId="08BDE238" w14:textId="77777777" w:rsidR="00D87FFD" w:rsidRPr="000333B2" w:rsidRDefault="00D87FFD" w:rsidP="000333B2">
      <w:pPr>
        <w:pStyle w:val="anhnormal"/>
      </w:pPr>
      <w:r w:rsidRPr="000333B2">
        <w:t xml:space="preserve">Nếu chỉ một mẫu thử không đạt yêu cầu, thì việc lấy mẫu thí nghiệm lại sẽ được thực hiện lại trên các mẫu mới với số lượng gấp đôi số lượng lần lấy đầu tiên.  </w:t>
      </w:r>
    </w:p>
    <w:p w14:paraId="779C3D81" w14:textId="77777777" w:rsidR="00D87FFD" w:rsidRPr="000333B2" w:rsidRDefault="00D87FFD" w:rsidP="000333B2">
      <w:pPr>
        <w:pStyle w:val="anhnormal"/>
        <w:rPr>
          <w:lang w:val="vi-VN"/>
        </w:rPr>
      </w:pPr>
      <w:r w:rsidRPr="000333B2">
        <w:t>Nếu có một hoặc hơn một mẫu thử nào đó không đạt yêu cầu sau lần thí nghiệm lại thì xem như lô hàng không đáp ứng yêu cầu kỹ thuật của hợp đồng.</w:t>
      </w:r>
    </w:p>
    <w:p w14:paraId="3FF082C9" w14:textId="77777777" w:rsidR="00D87FFD" w:rsidRPr="000333B2" w:rsidRDefault="00D87FFD" w:rsidP="000333B2">
      <w:pPr>
        <w:spacing w:before="120"/>
        <w:ind w:firstLine="567"/>
        <w:rPr>
          <w:b/>
          <w:i/>
          <w:color w:val="000000" w:themeColor="text1"/>
          <w:lang w:val="vi-VN"/>
        </w:rPr>
      </w:pPr>
      <w:r w:rsidRPr="000333B2">
        <w:rPr>
          <w:b/>
          <w:i/>
          <w:color w:val="000000" w:themeColor="text1"/>
          <w:lang w:val="vi-VN"/>
        </w:rPr>
        <w:t>b. Yêu cầu về thí nghiệm điển hình (Type test):</w:t>
      </w:r>
    </w:p>
    <w:p w14:paraId="08D63BDB" w14:textId="77777777" w:rsidR="00D87FFD" w:rsidRPr="000333B2" w:rsidRDefault="00D87FFD" w:rsidP="000333B2">
      <w:pPr>
        <w:spacing w:before="120"/>
        <w:ind w:firstLine="567"/>
        <w:rPr>
          <w:color w:val="000000" w:themeColor="text1"/>
          <w:lang w:val="vi-VN"/>
        </w:rPr>
      </w:pPr>
      <w:r w:rsidRPr="000333B2">
        <w:rPr>
          <w:color w:val="000000" w:themeColor="text1"/>
          <w:lang w:val="vi-VN"/>
        </w:rPr>
        <w:t>Biên bản thí nghiệm được thực hiện bởi đơn vị thí nghiệm độc lập, bao gồm các hạng mục thử sau:</w:t>
      </w:r>
    </w:p>
    <w:p w14:paraId="1DC2E414" w14:textId="77777777" w:rsidR="00D87FFD" w:rsidRPr="000333B2" w:rsidRDefault="00D87FFD" w:rsidP="000333B2">
      <w:pPr>
        <w:tabs>
          <w:tab w:val="left" w:pos="709"/>
        </w:tabs>
        <w:spacing w:before="120"/>
        <w:ind w:left="567"/>
        <w:rPr>
          <w:color w:val="000000" w:themeColor="text1"/>
          <w:lang w:val="vi-VN"/>
        </w:rPr>
      </w:pPr>
      <w:r w:rsidRPr="000333B2">
        <w:rPr>
          <w:color w:val="000000" w:themeColor="text1"/>
          <w:lang w:val="vi-VN"/>
        </w:rPr>
        <w:t>1. Kiểm tra bên ngoài, xác định kích thước</w:t>
      </w:r>
    </w:p>
    <w:p w14:paraId="58B48A7D" w14:textId="77777777" w:rsidR="00D87FFD" w:rsidRPr="000333B2" w:rsidRDefault="00D87FFD" w:rsidP="000333B2">
      <w:pPr>
        <w:tabs>
          <w:tab w:val="left" w:pos="709"/>
        </w:tabs>
        <w:spacing w:before="120"/>
        <w:ind w:left="567"/>
        <w:rPr>
          <w:color w:val="000000" w:themeColor="text1"/>
        </w:rPr>
      </w:pPr>
      <w:r w:rsidRPr="000333B2">
        <w:rPr>
          <w:color w:val="000000" w:themeColor="text1"/>
          <w:lang w:val="vi-VN"/>
        </w:rPr>
        <w:t>2. Thí nghiệm lực giữ dây sau khi lắp đặt hoàn chỉnh</w:t>
      </w:r>
    </w:p>
    <w:p w14:paraId="1BE71347" w14:textId="06B2CAA7" w:rsidR="00F20D87" w:rsidRPr="000333B2" w:rsidRDefault="00F20D87" w:rsidP="000333B2">
      <w:pPr>
        <w:pStyle w:val="anh411"/>
      </w:pPr>
      <w:r w:rsidRPr="000333B2">
        <w:t>Bảng thông số kỹ thuật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4286"/>
        <w:gridCol w:w="998"/>
        <w:gridCol w:w="2636"/>
        <w:gridCol w:w="1049"/>
      </w:tblGrid>
      <w:tr w:rsidR="00F20D87" w:rsidRPr="000333B2" w14:paraId="1AA34C52" w14:textId="77777777" w:rsidTr="00AE4450">
        <w:trPr>
          <w:tblHeader/>
        </w:trPr>
        <w:tc>
          <w:tcPr>
            <w:tcW w:w="325" w:type="pct"/>
            <w:tcBorders>
              <w:top w:val="single" w:sz="4" w:space="0" w:color="auto"/>
              <w:left w:val="single" w:sz="4" w:space="0" w:color="auto"/>
              <w:bottom w:val="single" w:sz="4" w:space="0" w:color="auto"/>
              <w:right w:val="single" w:sz="4" w:space="0" w:color="auto"/>
            </w:tcBorders>
            <w:vAlign w:val="center"/>
            <w:hideMark/>
          </w:tcPr>
          <w:p w14:paraId="02CE65F1" w14:textId="77777777" w:rsidR="00F20D87" w:rsidRPr="000333B2" w:rsidRDefault="00F20D87" w:rsidP="000333B2">
            <w:pPr>
              <w:spacing w:before="0" w:after="0" w:line="256" w:lineRule="auto"/>
              <w:ind w:left="-108" w:right="-108"/>
              <w:jc w:val="center"/>
              <w:rPr>
                <w:rFonts w:eastAsia="Times New Roman"/>
                <w:b/>
                <w:bCs/>
                <w:color w:val="000000"/>
                <w:kern w:val="0"/>
                <w:sz w:val="24"/>
                <w:lang w:val="vi-VN"/>
                <w14:ligatures w14:val="none"/>
              </w:rPr>
            </w:pPr>
            <w:r w:rsidRPr="000333B2">
              <w:rPr>
                <w:rFonts w:eastAsia="Times New Roman"/>
                <w:b/>
                <w:bCs/>
                <w:color w:val="000000"/>
                <w:kern w:val="0"/>
                <w:sz w:val="24"/>
                <w:lang w:val="vi-VN"/>
                <w14:ligatures w14:val="none"/>
              </w:rPr>
              <w:t>STT</w:t>
            </w:r>
          </w:p>
        </w:tc>
        <w:tc>
          <w:tcPr>
            <w:tcW w:w="2234" w:type="pct"/>
            <w:tcBorders>
              <w:top w:val="single" w:sz="4" w:space="0" w:color="auto"/>
              <w:left w:val="single" w:sz="4" w:space="0" w:color="auto"/>
              <w:bottom w:val="single" w:sz="4" w:space="0" w:color="auto"/>
              <w:right w:val="single" w:sz="4" w:space="0" w:color="auto"/>
            </w:tcBorders>
            <w:vAlign w:val="center"/>
            <w:hideMark/>
          </w:tcPr>
          <w:p w14:paraId="4329889F" w14:textId="77777777" w:rsidR="00F20D87" w:rsidRPr="000333B2" w:rsidRDefault="00F20D87" w:rsidP="000333B2">
            <w:pPr>
              <w:spacing w:before="0" w:after="0" w:line="256" w:lineRule="auto"/>
              <w:jc w:val="center"/>
              <w:rPr>
                <w:rFonts w:eastAsia="Times New Roman"/>
                <w:b/>
                <w:bCs/>
                <w:color w:val="000000"/>
                <w:kern w:val="0"/>
                <w:sz w:val="24"/>
                <w:lang w:val="vi-VN"/>
                <w14:ligatures w14:val="none"/>
              </w:rPr>
            </w:pPr>
            <w:r w:rsidRPr="000333B2">
              <w:rPr>
                <w:rFonts w:eastAsia="Times New Roman"/>
                <w:b/>
                <w:color w:val="000000"/>
                <w:kern w:val="0"/>
                <w:sz w:val="24"/>
                <w:lang w:val="vi-VN"/>
                <w14:ligatures w14:val="none"/>
              </w:rPr>
              <w:t>Hạng mục</w:t>
            </w:r>
          </w:p>
        </w:tc>
        <w:tc>
          <w:tcPr>
            <w:tcW w:w="520" w:type="pct"/>
            <w:tcBorders>
              <w:top w:val="single" w:sz="4" w:space="0" w:color="auto"/>
              <w:left w:val="single" w:sz="4" w:space="0" w:color="auto"/>
              <w:bottom w:val="single" w:sz="4" w:space="0" w:color="auto"/>
              <w:right w:val="single" w:sz="4" w:space="0" w:color="auto"/>
            </w:tcBorders>
            <w:vAlign w:val="center"/>
            <w:hideMark/>
          </w:tcPr>
          <w:p w14:paraId="2B6B0CD7" w14:textId="77777777" w:rsidR="00F20D87" w:rsidRPr="000333B2" w:rsidRDefault="00F20D87" w:rsidP="000333B2">
            <w:pPr>
              <w:spacing w:before="0" w:after="0" w:line="256" w:lineRule="auto"/>
              <w:jc w:val="center"/>
              <w:rPr>
                <w:rFonts w:eastAsia="Times New Roman"/>
                <w:b/>
                <w:bCs/>
                <w:color w:val="000000"/>
                <w:kern w:val="0"/>
                <w:sz w:val="24"/>
                <w:lang w:val="vi-VN"/>
                <w14:ligatures w14:val="none"/>
              </w:rPr>
            </w:pPr>
            <w:r w:rsidRPr="000333B2">
              <w:rPr>
                <w:rFonts w:eastAsia="Times New Roman"/>
                <w:b/>
                <w:bCs/>
                <w:color w:val="000000"/>
                <w:kern w:val="0"/>
                <w:sz w:val="24"/>
                <w:lang w:val="vi-VN"/>
                <w14:ligatures w14:val="none"/>
              </w:rPr>
              <w:t>Đơn vị</w:t>
            </w:r>
          </w:p>
        </w:tc>
        <w:tc>
          <w:tcPr>
            <w:tcW w:w="1374" w:type="pct"/>
            <w:tcBorders>
              <w:top w:val="single" w:sz="4" w:space="0" w:color="auto"/>
              <w:left w:val="single" w:sz="4" w:space="0" w:color="auto"/>
              <w:bottom w:val="single" w:sz="4" w:space="0" w:color="auto"/>
              <w:right w:val="single" w:sz="4" w:space="0" w:color="auto"/>
            </w:tcBorders>
            <w:vAlign w:val="center"/>
            <w:hideMark/>
          </w:tcPr>
          <w:p w14:paraId="44D84CC0" w14:textId="77777777" w:rsidR="00F20D87" w:rsidRPr="000333B2" w:rsidRDefault="00F20D87" w:rsidP="000333B2">
            <w:pPr>
              <w:spacing w:before="0" w:after="0" w:line="256" w:lineRule="auto"/>
              <w:jc w:val="center"/>
              <w:rPr>
                <w:rFonts w:eastAsia="Times New Roman"/>
                <w:b/>
                <w:bCs/>
                <w:color w:val="000000"/>
                <w:kern w:val="0"/>
                <w:sz w:val="24"/>
                <w:lang w:val="vi-VN"/>
                <w14:ligatures w14:val="none"/>
              </w:rPr>
            </w:pPr>
            <w:r w:rsidRPr="000333B2">
              <w:rPr>
                <w:rFonts w:eastAsia="Times New Roman"/>
                <w:b/>
                <w:bCs/>
                <w:color w:val="000000"/>
                <w:kern w:val="0"/>
                <w:sz w:val="24"/>
                <w:lang w:val="vi-VN"/>
                <w14:ligatures w14:val="none"/>
              </w:rPr>
              <w:t>Yêu cầu</w:t>
            </w:r>
          </w:p>
        </w:tc>
        <w:tc>
          <w:tcPr>
            <w:tcW w:w="547" w:type="pct"/>
            <w:tcBorders>
              <w:top w:val="single" w:sz="4" w:space="0" w:color="auto"/>
              <w:left w:val="single" w:sz="4" w:space="0" w:color="auto"/>
              <w:bottom w:val="single" w:sz="4" w:space="0" w:color="auto"/>
              <w:right w:val="single" w:sz="4" w:space="0" w:color="auto"/>
            </w:tcBorders>
            <w:vAlign w:val="center"/>
            <w:hideMark/>
          </w:tcPr>
          <w:p w14:paraId="390547E1" w14:textId="77777777" w:rsidR="00F20D87" w:rsidRPr="000333B2" w:rsidRDefault="00F20D87" w:rsidP="000333B2">
            <w:pPr>
              <w:spacing w:before="0" w:after="0" w:line="256" w:lineRule="auto"/>
              <w:jc w:val="center"/>
              <w:rPr>
                <w:rFonts w:eastAsia="Times New Roman"/>
                <w:b/>
                <w:bCs/>
                <w:color w:val="000000"/>
                <w:kern w:val="0"/>
                <w:sz w:val="24"/>
                <w:lang w:val="vi-VN"/>
                <w14:ligatures w14:val="none"/>
              </w:rPr>
            </w:pPr>
            <w:r w:rsidRPr="000333B2">
              <w:rPr>
                <w:rFonts w:eastAsia="Times New Roman"/>
                <w:b/>
                <w:bCs/>
                <w:color w:val="000000"/>
                <w:kern w:val="0"/>
                <w:sz w:val="24"/>
                <w:lang w:val="vi-VN"/>
                <w14:ligatures w14:val="none"/>
              </w:rPr>
              <w:t>Thông số chào</w:t>
            </w:r>
          </w:p>
        </w:tc>
      </w:tr>
      <w:tr w:rsidR="00F20D87" w:rsidRPr="000333B2" w14:paraId="355230EC" w14:textId="77777777" w:rsidTr="00AE4450">
        <w:tc>
          <w:tcPr>
            <w:tcW w:w="325" w:type="pct"/>
            <w:tcBorders>
              <w:top w:val="single" w:sz="4" w:space="0" w:color="auto"/>
              <w:left w:val="single" w:sz="4" w:space="0" w:color="auto"/>
              <w:bottom w:val="single" w:sz="4" w:space="0" w:color="auto"/>
              <w:right w:val="single" w:sz="4" w:space="0" w:color="auto"/>
            </w:tcBorders>
            <w:vAlign w:val="center"/>
            <w:hideMark/>
          </w:tcPr>
          <w:p w14:paraId="05B3A781" w14:textId="77777777" w:rsidR="00F20D87" w:rsidRPr="000333B2" w:rsidRDefault="00F20D87" w:rsidP="000333B2">
            <w:pPr>
              <w:spacing w:before="0" w:after="0" w:line="25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1</w:t>
            </w:r>
          </w:p>
        </w:tc>
        <w:tc>
          <w:tcPr>
            <w:tcW w:w="2234" w:type="pct"/>
            <w:tcBorders>
              <w:top w:val="single" w:sz="4" w:space="0" w:color="auto"/>
              <w:left w:val="single" w:sz="4" w:space="0" w:color="auto"/>
              <w:bottom w:val="single" w:sz="4" w:space="0" w:color="auto"/>
              <w:right w:val="single" w:sz="4" w:space="0" w:color="auto"/>
            </w:tcBorders>
            <w:vAlign w:val="center"/>
            <w:hideMark/>
          </w:tcPr>
          <w:p w14:paraId="582DBECD" w14:textId="77777777" w:rsidR="00F20D87" w:rsidRPr="000333B2" w:rsidRDefault="00F20D87" w:rsidP="000333B2">
            <w:pPr>
              <w:spacing w:before="0" w:after="0" w:line="256" w:lineRule="auto"/>
              <w:rPr>
                <w:rFonts w:eastAsia="Times New Roman"/>
                <w:snapToGrid w:val="0"/>
                <w:color w:val="000000"/>
                <w:kern w:val="0"/>
                <w:sz w:val="24"/>
                <w:lang w:val="vi-VN"/>
                <w14:ligatures w14:val="none"/>
              </w:rPr>
            </w:pPr>
            <w:r w:rsidRPr="000333B2">
              <w:rPr>
                <w:rFonts w:eastAsia="Times New Roman"/>
                <w:snapToGrid w:val="0"/>
                <w:color w:val="000000"/>
                <w:kern w:val="0"/>
                <w:sz w:val="24"/>
                <w:lang w:val="vi-VN"/>
                <w14:ligatures w14:val="none"/>
              </w:rPr>
              <w:t xml:space="preserve">Nhà sản xuất </w:t>
            </w:r>
          </w:p>
        </w:tc>
        <w:tc>
          <w:tcPr>
            <w:tcW w:w="520" w:type="pct"/>
            <w:tcBorders>
              <w:top w:val="single" w:sz="4" w:space="0" w:color="auto"/>
              <w:left w:val="single" w:sz="4" w:space="0" w:color="auto"/>
              <w:bottom w:val="single" w:sz="4" w:space="0" w:color="auto"/>
              <w:right w:val="single" w:sz="4" w:space="0" w:color="auto"/>
            </w:tcBorders>
            <w:vAlign w:val="center"/>
          </w:tcPr>
          <w:p w14:paraId="6DFDAE7D" w14:textId="77777777" w:rsidR="00F20D87" w:rsidRPr="000333B2" w:rsidRDefault="00F20D87" w:rsidP="000333B2">
            <w:pPr>
              <w:spacing w:before="0" w:after="0" w:line="256" w:lineRule="auto"/>
              <w:jc w:val="center"/>
              <w:rPr>
                <w:rFonts w:eastAsia="Times New Roman"/>
                <w:color w:val="000000"/>
                <w:kern w:val="0"/>
                <w:sz w:val="24"/>
                <w:lang w:val="vi-VN"/>
                <w14:ligatures w14:val="none"/>
              </w:rPr>
            </w:pPr>
          </w:p>
        </w:tc>
        <w:tc>
          <w:tcPr>
            <w:tcW w:w="1374" w:type="pct"/>
            <w:tcBorders>
              <w:top w:val="single" w:sz="4" w:space="0" w:color="auto"/>
              <w:left w:val="single" w:sz="4" w:space="0" w:color="auto"/>
              <w:bottom w:val="single" w:sz="4" w:space="0" w:color="auto"/>
              <w:right w:val="single" w:sz="4" w:space="0" w:color="auto"/>
            </w:tcBorders>
            <w:vAlign w:val="center"/>
            <w:hideMark/>
          </w:tcPr>
          <w:p w14:paraId="381BE074" w14:textId="77777777" w:rsidR="00F20D87" w:rsidRPr="000333B2" w:rsidRDefault="00F20D87" w:rsidP="000333B2">
            <w:pPr>
              <w:spacing w:before="0" w:after="0" w:line="25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Nêu cụ thể</w:t>
            </w:r>
          </w:p>
        </w:tc>
        <w:tc>
          <w:tcPr>
            <w:tcW w:w="547" w:type="pct"/>
            <w:tcBorders>
              <w:top w:val="single" w:sz="4" w:space="0" w:color="auto"/>
              <w:left w:val="single" w:sz="4" w:space="0" w:color="auto"/>
              <w:bottom w:val="single" w:sz="4" w:space="0" w:color="auto"/>
              <w:right w:val="single" w:sz="4" w:space="0" w:color="auto"/>
            </w:tcBorders>
            <w:vAlign w:val="center"/>
          </w:tcPr>
          <w:p w14:paraId="207EA37A" w14:textId="77777777" w:rsidR="00F20D87" w:rsidRPr="000333B2" w:rsidRDefault="00F20D87" w:rsidP="000333B2">
            <w:pPr>
              <w:spacing w:before="0" w:after="0" w:line="256" w:lineRule="auto"/>
              <w:jc w:val="center"/>
              <w:rPr>
                <w:rFonts w:eastAsia="Times New Roman"/>
                <w:b/>
                <w:bCs/>
                <w:color w:val="000000"/>
                <w:kern w:val="0"/>
                <w:sz w:val="24"/>
                <w:lang w:val="vi-VN"/>
                <w14:ligatures w14:val="none"/>
              </w:rPr>
            </w:pPr>
          </w:p>
        </w:tc>
      </w:tr>
      <w:tr w:rsidR="00F20D87" w:rsidRPr="000333B2" w14:paraId="1B3CE18E" w14:textId="77777777" w:rsidTr="00AE4450">
        <w:tc>
          <w:tcPr>
            <w:tcW w:w="325" w:type="pct"/>
            <w:tcBorders>
              <w:top w:val="single" w:sz="4" w:space="0" w:color="auto"/>
              <w:left w:val="single" w:sz="4" w:space="0" w:color="auto"/>
              <w:bottom w:val="single" w:sz="4" w:space="0" w:color="auto"/>
              <w:right w:val="single" w:sz="4" w:space="0" w:color="auto"/>
            </w:tcBorders>
            <w:vAlign w:val="center"/>
            <w:hideMark/>
          </w:tcPr>
          <w:p w14:paraId="2D2BB104" w14:textId="77777777" w:rsidR="00F20D87" w:rsidRPr="000333B2" w:rsidRDefault="00F20D87" w:rsidP="000333B2">
            <w:pPr>
              <w:spacing w:before="0" w:after="0" w:line="25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2</w:t>
            </w:r>
          </w:p>
        </w:tc>
        <w:tc>
          <w:tcPr>
            <w:tcW w:w="2234" w:type="pct"/>
            <w:tcBorders>
              <w:top w:val="single" w:sz="4" w:space="0" w:color="auto"/>
              <w:left w:val="single" w:sz="4" w:space="0" w:color="auto"/>
              <w:bottom w:val="single" w:sz="4" w:space="0" w:color="auto"/>
              <w:right w:val="single" w:sz="4" w:space="0" w:color="auto"/>
            </w:tcBorders>
            <w:vAlign w:val="center"/>
            <w:hideMark/>
          </w:tcPr>
          <w:p w14:paraId="0032B3C9" w14:textId="77777777" w:rsidR="00F20D87" w:rsidRPr="000333B2" w:rsidRDefault="00F20D87" w:rsidP="000333B2">
            <w:pPr>
              <w:spacing w:before="0" w:after="0" w:line="256" w:lineRule="auto"/>
              <w:rPr>
                <w:rFonts w:eastAsia="Times New Roman"/>
                <w:snapToGrid w:val="0"/>
                <w:color w:val="000000"/>
                <w:kern w:val="0"/>
                <w:sz w:val="24"/>
                <w:lang w:val="vi-VN"/>
                <w14:ligatures w14:val="none"/>
              </w:rPr>
            </w:pPr>
            <w:r w:rsidRPr="000333B2">
              <w:rPr>
                <w:rFonts w:eastAsia="Times New Roman"/>
                <w:snapToGrid w:val="0"/>
                <w:color w:val="000000"/>
                <w:kern w:val="0"/>
                <w:sz w:val="24"/>
                <w:lang w:val="vi-VN"/>
                <w14:ligatures w14:val="none"/>
              </w:rPr>
              <w:t>Nước sản xuất</w:t>
            </w:r>
          </w:p>
        </w:tc>
        <w:tc>
          <w:tcPr>
            <w:tcW w:w="520" w:type="pct"/>
            <w:tcBorders>
              <w:top w:val="single" w:sz="4" w:space="0" w:color="auto"/>
              <w:left w:val="single" w:sz="4" w:space="0" w:color="auto"/>
              <w:bottom w:val="single" w:sz="4" w:space="0" w:color="auto"/>
              <w:right w:val="single" w:sz="4" w:space="0" w:color="auto"/>
            </w:tcBorders>
            <w:vAlign w:val="center"/>
          </w:tcPr>
          <w:p w14:paraId="3427C484" w14:textId="77777777" w:rsidR="00F20D87" w:rsidRPr="000333B2" w:rsidRDefault="00F20D87" w:rsidP="000333B2">
            <w:pPr>
              <w:spacing w:before="0" w:after="0" w:line="256" w:lineRule="auto"/>
              <w:jc w:val="center"/>
              <w:rPr>
                <w:rFonts w:eastAsia="Times New Roman"/>
                <w:color w:val="000000"/>
                <w:kern w:val="0"/>
                <w:sz w:val="24"/>
                <w:lang w:val="vi-VN"/>
                <w14:ligatures w14:val="none"/>
              </w:rPr>
            </w:pPr>
          </w:p>
        </w:tc>
        <w:tc>
          <w:tcPr>
            <w:tcW w:w="1374" w:type="pct"/>
            <w:tcBorders>
              <w:top w:val="single" w:sz="4" w:space="0" w:color="auto"/>
              <w:left w:val="single" w:sz="4" w:space="0" w:color="auto"/>
              <w:bottom w:val="single" w:sz="4" w:space="0" w:color="auto"/>
              <w:right w:val="single" w:sz="4" w:space="0" w:color="auto"/>
            </w:tcBorders>
            <w:vAlign w:val="center"/>
            <w:hideMark/>
          </w:tcPr>
          <w:p w14:paraId="74AAD305" w14:textId="77777777" w:rsidR="00F20D87" w:rsidRPr="000333B2" w:rsidRDefault="00F20D87" w:rsidP="000333B2">
            <w:pPr>
              <w:spacing w:before="0" w:after="0" w:line="25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Nêu cụ thể</w:t>
            </w:r>
          </w:p>
        </w:tc>
        <w:tc>
          <w:tcPr>
            <w:tcW w:w="547" w:type="pct"/>
            <w:tcBorders>
              <w:top w:val="single" w:sz="4" w:space="0" w:color="auto"/>
              <w:left w:val="single" w:sz="4" w:space="0" w:color="auto"/>
              <w:bottom w:val="single" w:sz="4" w:space="0" w:color="auto"/>
              <w:right w:val="single" w:sz="4" w:space="0" w:color="auto"/>
            </w:tcBorders>
            <w:vAlign w:val="center"/>
          </w:tcPr>
          <w:p w14:paraId="586E5197" w14:textId="77777777" w:rsidR="00F20D87" w:rsidRPr="000333B2" w:rsidRDefault="00F20D87" w:rsidP="000333B2">
            <w:pPr>
              <w:spacing w:before="0" w:after="0" w:line="256" w:lineRule="auto"/>
              <w:jc w:val="center"/>
              <w:rPr>
                <w:rFonts w:eastAsia="Times New Roman"/>
                <w:b/>
                <w:bCs/>
                <w:color w:val="000000"/>
                <w:kern w:val="0"/>
                <w:sz w:val="24"/>
                <w:lang w:val="vi-VN"/>
                <w14:ligatures w14:val="none"/>
              </w:rPr>
            </w:pPr>
          </w:p>
        </w:tc>
      </w:tr>
      <w:tr w:rsidR="00F20D87" w:rsidRPr="000333B2" w14:paraId="1BDABBF7" w14:textId="77777777" w:rsidTr="00AE4450">
        <w:tc>
          <w:tcPr>
            <w:tcW w:w="325" w:type="pct"/>
            <w:tcBorders>
              <w:top w:val="single" w:sz="4" w:space="0" w:color="auto"/>
              <w:left w:val="single" w:sz="4" w:space="0" w:color="auto"/>
              <w:bottom w:val="single" w:sz="4" w:space="0" w:color="auto"/>
              <w:right w:val="single" w:sz="4" w:space="0" w:color="auto"/>
            </w:tcBorders>
            <w:vAlign w:val="center"/>
            <w:hideMark/>
          </w:tcPr>
          <w:p w14:paraId="09A5B3F2" w14:textId="77777777" w:rsidR="00F20D87" w:rsidRPr="000333B2" w:rsidRDefault="00F20D87" w:rsidP="000333B2">
            <w:pPr>
              <w:spacing w:before="0" w:after="0" w:line="25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3</w:t>
            </w:r>
          </w:p>
        </w:tc>
        <w:tc>
          <w:tcPr>
            <w:tcW w:w="2234" w:type="pct"/>
            <w:tcBorders>
              <w:top w:val="single" w:sz="4" w:space="0" w:color="auto"/>
              <w:left w:val="single" w:sz="4" w:space="0" w:color="auto"/>
              <w:bottom w:val="single" w:sz="4" w:space="0" w:color="auto"/>
              <w:right w:val="single" w:sz="4" w:space="0" w:color="auto"/>
            </w:tcBorders>
            <w:vAlign w:val="center"/>
            <w:hideMark/>
          </w:tcPr>
          <w:p w14:paraId="34F4F699" w14:textId="77777777" w:rsidR="00F20D87" w:rsidRPr="000333B2" w:rsidRDefault="00F20D87" w:rsidP="000333B2">
            <w:pPr>
              <w:spacing w:before="0" w:after="0" w:line="256" w:lineRule="auto"/>
              <w:rPr>
                <w:rFonts w:eastAsia="Times New Roman"/>
                <w:color w:val="000000"/>
                <w:kern w:val="0"/>
                <w:sz w:val="24"/>
                <w:lang w:val="vi-VN"/>
                <w14:ligatures w14:val="none"/>
              </w:rPr>
            </w:pPr>
            <w:r w:rsidRPr="000333B2">
              <w:rPr>
                <w:rFonts w:eastAsia="Times New Roman"/>
                <w:color w:val="000000"/>
                <w:kern w:val="0"/>
                <w:sz w:val="24"/>
                <w:lang w:val="vi-VN"/>
                <w14:ligatures w14:val="none"/>
              </w:rPr>
              <w:t>Mã hiệu</w:t>
            </w:r>
          </w:p>
        </w:tc>
        <w:tc>
          <w:tcPr>
            <w:tcW w:w="520" w:type="pct"/>
            <w:tcBorders>
              <w:top w:val="single" w:sz="4" w:space="0" w:color="auto"/>
              <w:left w:val="single" w:sz="4" w:space="0" w:color="auto"/>
              <w:bottom w:val="single" w:sz="4" w:space="0" w:color="auto"/>
              <w:right w:val="single" w:sz="4" w:space="0" w:color="auto"/>
            </w:tcBorders>
            <w:vAlign w:val="center"/>
          </w:tcPr>
          <w:p w14:paraId="34A52173" w14:textId="77777777" w:rsidR="00F20D87" w:rsidRPr="000333B2" w:rsidRDefault="00F20D87" w:rsidP="000333B2">
            <w:pPr>
              <w:spacing w:before="0" w:after="0" w:line="256" w:lineRule="auto"/>
              <w:jc w:val="center"/>
              <w:rPr>
                <w:rFonts w:eastAsia="Times New Roman"/>
                <w:color w:val="000000"/>
                <w:kern w:val="0"/>
                <w:sz w:val="24"/>
                <w:lang w:val="vi-VN"/>
                <w14:ligatures w14:val="none"/>
              </w:rPr>
            </w:pPr>
          </w:p>
        </w:tc>
        <w:tc>
          <w:tcPr>
            <w:tcW w:w="1374" w:type="pct"/>
            <w:tcBorders>
              <w:top w:val="single" w:sz="4" w:space="0" w:color="auto"/>
              <w:left w:val="single" w:sz="4" w:space="0" w:color="auto"/>
              <w:bottom w:val="single" w:sz="4" w:space="0" w:color="auto"/>
              <w:right w:val="single" w:sz="4" w:space="0" w:color="auto"/>
            </w:tcBorders>
            <w:vAlign w:val="center"/>
          </w:tcPr>
          <w:p w14:paraId="3E0118C3" w14:textId="77777777" w:rsidR="00F20D87" w:rsidRPr="000333B2" w:rsidRDefault="00F20D87" w:rsidP="000333B2">
            <w:pPr>
              <w:spacing w:before="0" w:after="0" w:line="256" w:lineRule="auto"/>
              <w:jc w:val="center"/>
              <w:rPr>
                <w:rFonts w:eastAsia="Times New Roman"/>
                <w:color w:val="000000"/>
                <w:kern w:val="0"/>
                <w:sz w:val="24"/>
                <w:lang w:val="vi-VN"/>
                <w14:ligatures w14:val="none"/>
              </w:rPr>
            </w:pPr>
          </w:p>
        </w:tc>
        <w:tc>
          <w:tcPr>
            <w:tcW w:w="547" w:type="pct"/>
            <w:tcBorders>
              <w:top w:val="single" w:sz="4" w:space="0" w:color="auto"/>
              <w:left w:val="single" w:sz="4" w:space="0" w:color="auto"/>
              <w:bottom w:val="single" w:sz="4" w:space="0" w:color="auto"/>
              <w:right w:val="single" w:sz="4" w:space="0" w:color="auto"/>
            </w:tcBorders>
            <w:vAlign w:val="center"/>
          </w:tcPr>
          <w:p w14:paraId="4B1FBE77" w14:textId="77777777" w:rsidR="00F20D87" w:rsidRPr="000333B2" w:rsidRDefault="00F20D87" w:rsidP="000333B2">
            <w:pPr>
              <w:spacing w:before="0" w:after="0" w:line="256" w:lineRule="auto"/>
              <w:jc w:val="center"/>
              <w:rPr>
                <w:rFonts w:eastAsia="Times New Roman"/>
                <w:b/>
                <w:bCs/>
                <w:color w:val="000000"/>
                <w:kern w:val="0"/>
                <w:sz w:val="24"/>
                <w:lang w:val="vi-VN"/>
                <w14:ligatures w14:val="none"/>
              </w:rPr>
            </w:pPr>
          </w:p>
        </w:tc>
      </w:tr>
      <w:tr w:rsidR="00F20D87" w:rsidRPr="000333B2" w14:paraId="3D1C6537" w14:textId="77777777" w:rsidTr="00AE4450">
        <w:tc>
          <w:tcPr>
            <w:tcW w:w="325" w:type="pct"/>
            <w:tcBorders>
              <w:top w:val="single" w:sz="4" w:space="0" w:color="auto"/>
              <w:left w:val="single" w:sz="4" w:space="0" w:color="auto"/>
              <w:bottom w:val="single" w:sz="4" w:space="0" w:color="auto"/>
              <w:right w:val="single" w:sz="4" w:space="0" w:color="auto"/>
            </w:tcBorders>
            <w:vAlign w:val="center"/>
          </w:tcPr>
          <w:p w14:paraId="3169B950" w14:textId="77777777" w:rsidR="00F20D87" w:rsidRPr="000333B2" w:rsidRDefault="00F20D87" w:rsidP="000333B2">
            <w:pPr>
              <w:spacing w:before="0" w:after="0" w:line="256" w:lineRule="auto"/>
              <w:jc w:val="center"/>
              <w:rPr>
                <w:rFonts w:eastAsia="Times New Roman"/>
                <w:color w:val="000000"/>
                <w:kern w:val="0"/>
                <w:sz w:val="24"/>
                <w:lang w:val="vi-VN"/>
                <w14:ligatures w14:val="none"/>
              </w:rPr>
            </w:pPr>
          </w:p>
        </w:tc>
        <w:tc>
          <w:tcPr>
            <w:tcW w:w="2234" w:type="pct"/>
            <w:tcBorders>
              <w:top w:val="single" w:sz="4" w:space="0" w:color="auto"/>
              <w:left w:val="single" w:sz="4" w:space="0" w:color="auto"/>
              <w:bottom w:val="single" w:sz="4" w:space="0" w:color="auto"/>
              <w:right w:val="single" w:sz="4" w:space="0" w:color="auto"/>
            </w:tcBorders>
            <w:vAlign w:val="center"/>
            <w:hideMark/>
          </w:tcPr>
          <w:p w14:paraId="3FF70FF3" w14:textId="75905043" w:rsidR="00F20D87" w:rsidRPr="00AE4450" w:rsidRDefault="00F20D87" w:rsidP="000333B2">
            <w:pPr>
              <w:spacing w:before="0" w:after="0" w:line="256" w:lineRule="auto"/>
              <w:rPr>
                <w:rFonts w:eastAsia="Times New Roman"/>
                <w:color w:val="000000" w:themeColor="text1"/>
                <w:kern w:val="0"/>
                <w:sz w:val="24"/>
                <w:lang w:val="vi-VN"/>
                <w14:ligatures w14:val="none"/>
              </w:rPr>
            </w:pPr>
            <w:r w:rsidRPr="00AE4450">
              <w:rPr>
                <w:rFonts w:eastAsia="Times New Roman"/>
                <w:color w:val="000000" w:themeColor="text1"/>
                <w:kern w:val="0"/>
                <w:sz w:val="24"/>
                <w:szCs w:val="20"/>
                <w:lang w:val="vi-VN"/>
                <w14:ligatures w14:val="none"/>
              </w:rPr>
              <w:t xml:space="preserve"> Giáp níu cáp AC/XLPE 50mm2 + Yếm cáp (</w:t>
            </w:r>
            <w:r w:rsidR="00FD7A7F" w:rsidRPr="00AE4450">
              <w:rPr>
                <w:rFonts w:eastAsia="Times New Roman"/>
                <w:color w:val="000000" w:themeColor="text1"/>
                <w:kern w:val="0"/>
                <w:sz w:val="24"/>
                <w:szCs w:val="20"/>
                <w14:ligatures w14:val="none"/>
              </w:rPr>
              <w:t xml:space="preserve">dùng cho cáp </w:t>
            </w:r>
            <w:r w:rsidR="00A33049" w:rsidRPr="00AE4450">
              <w:rPr>
                <w:rFonts w:eastAsia="Times New Roman"/>
                <w:color w:val="000000" w:themeColor="text1"/>
                <w:kern w:val="0"/>
                <w:sz w:val="24"/>
                <w:szCs w:val="20"/>
                <w14:ligatures w14:val="none"/>
              </w:rPr>
              <w:t xml:space="preserve">cách điện </w:t>
            </w:r>
            <w:r w:rsidRPr="00AE4450">
              <w:rPr>
                <w:rFonts w:eastAsia="Times New Roman"/>
                <w:color w:val="000000" w:themeColor="text1"/>
                <w:kern w:val="0"/>
                <w:sz w:val="24"/>
                <w:szCs w:val="20"/>
                <w:lang w:val="vi-VN"/>
                <w14:ligatures w14:val="none"/>
              </w:rPr>
              <w:t xml:space="preserve">bán phần) </w:t>
            </w:r>
          </w:p>
        </w:tc>
        <w:tc>
          <w:tcPr>
            <w:tcW w:w="520" w:type="pct"/>
            <w:tcBorders>
              <w:top w:val="single" w:sz="4" w:space="0" w:color="auto"/>
              <w:left w:val="single" w:sz="4" w:space="0" w:color="auto"/>
              <w:bottom w:val="single" w:sz="4" w:space="0" w:color="auto"/>
              <w:right w:val="single" w:sz="4" w:space="0" w:color="auto"/>
            </w:tcBorders>
            <w:vAlign w:val="center"/>
          </w:tcPr>
          <w:p w14:paraId="042BA79C" w14:textId="77777777" w:rsidR="00F20D87" w:rsidRPr="000333B2" w:rsidRDefault="00F20D87" w:rsidP="000333B2">
            <w:pPr>
              <w:spacing w:before="0" w:after="0" w:line="256" w:lineRule="auto"/>
              <w:jc w:val="center"/>
              <w:rPr>
                <w:rFonts w:eastAsia="Times New Roman"/>
                <w:color w:val="000000"/>
                <w:kern w:val="0"/>
                <w:sz w:val="24"/>
                <w:lang w:val="vi-VN"/>
                <w14:ligatures w14:val="none"/>
              </w:rPr>
            </w:pPr>
          </w:p>
        </w:tc>
        <w:tc>
          <w:tcPr>
            <w:tcW w:w="1374" w:type="pct"/>
            <w:tcBorders>
              <w:top w:val="single" w:sz="4" w:space="0" w:color="auto"/>
              <w:left w:val="single" w:sz="4" w:space="0" w:color="auto"/>
              <w:bottom w:val="single" w:sz="4" w:space="0" w:color="auto"/>
              <w:right w:val="single" w:sz="4" w:space="0" w:color="auto"/>
            </w:tcBorders>
            <w:hideMark/>
          </w:tcPr>
          <w:p w14:paraId="19C9C658" w14:textId="77777777" w:rsidR="00F20D87" w:rsidRPr="000333B2" w:rsidRDefault="00F20D87" w:rsidP="000333B2">
            <w:pPr>
              <w:spacing w:before="0" w:after="0" w:line="25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Nêu cụ thể</w:t>
            </w:r>
          </w:p>
        </w:tc>
        <w:tc>
          <w:tcPr>
            <w:tcW w:w="547" w:type="pct"/>
            <w:tcBorders>
              <w:top w:val="single" w:sz="4" w:space="0" w:color="auto"/>
              <w:left w:val="single" w:sz="4" w:space="0" w:color="auto"/>
              <w:bottom w:val="single" w:sz="4" w:space="0" w:color="auto"/>
              <w:right w:val="single" w:sz="4" w:space="0" w:color="auto"/>
            </w:tcBorders>
            <w:vAlign w:val="center"/>
          </w:tcPr>
          <w:p w14:paraId="6CCADA0F" w14:textId="77777777" w:rsidR="00F20D87" w:rsidRPr="000333B2" w:rsidRDefault="00F20D87" w:rsidP="000333B2">
            <w:pPr>
              <w:spacing w:before="0" w:after="0" w:line="256" w:lineRule="auto"/>
              <w:jc w:val="center"/>
              <w:rPr>
                <w:rFonts w:eastAsia="Times New Roman"/>
                <w:b/>
                <w:bCs/>
                <w:color w:val="000000"/>
                <w:kern w:val="0"/>
                <w:sz w:val="24"/>
                <w:lang w:val="vi-VN"/>
                <w14:ligatures w14:val="none"/>
              </w:rPr>
            </w:pPr>
          </w:p>
        </w:tc>
      </w:tr>
      <w:tr w:rsidR="00F20D87" w:rsidRPr="000333B2" w14:paraId="58A67AD2" w14:textId="77777777" w:rsidTr="00AE4450">
        <w:tc>
          <w:tcPr>
            <w:tcW w:w="325" w:type="pct"/>
            <w:tcBorders>
              <w:top w:val="single" w:sz="4" w:space="0" w:color="auto"/>
              <w:left w:val="single" w:sz="4" w:space="0" w:color="auto"/>
              <w:bottom w:val="single" w:sz="4" w:space="0" w:color="auto"/>
              <w:right w:val="single" w:sz="4" w:space="0" w:color="auto"/>
            </w:tcBorders>
            <w:vAlign w:val="center"/>
          </w:tcPr>
          <w:p w14:paraId="0563BAE3" w14:textId="77777777" w:rsidR="00F20D87" w:rsidRPr="000333B2" w:rsidRDefault="00F20D87" w:rsidP="000333B2">
            <w:pPr>
              <w:spacing w:before="0" w:after="0" w:line="256" w:lineRule="auto"/>
              <w:jc w:val="center"/>
              <w:rPr>
                <w:rFonts w:eastAsia="Times New Roman"/>
                <w:color w:val="000000"/>
                <w:kern w:val="0"/>
                <w:sz w:val="24"/>
                <w:lang w:val="vi-VN"/>
                <w14:ligatures w14:val="none"/>
              </w:rPr>
            </w:pPr>
          </w:p>
        </w:tc>
        <w:tc>
          <w:tcPr>
            <w:tcW w:w="2234" w:type="pct"/>
            <w:tcBorders>
              <w:top w:val="nil"/>
              <w:left w:val="single" w:sz="4" w:space="0" w:color="auto"/>
              <w:bottom w:val="single" w:sz="4" w:space="0" w:color="auto"/>
              <w:right w:val="single" w:sz="4" w:space="0" w:color="auto"/>
            </w:tcBorders>
            <w:vAlign w:val="center"/>
            <w:hideMark/>
          </w:tcPr>
          <w:p w14:paraId="5E054A04" w14:textId="03F641AB" w:rsidR="00F20D87" w:rsidRPr="00AE4450" w:rsidRDefault="00F20D87" w:rsidP="000333B2">
            <w:pPr>
              <w:spacing w:before="0" w:after="0" w:line="256" w:lineRule="auto"/>
              <w:rPr>
                <w:rFonts w:eastAsia="Times New Roman"/>
                <w:color w:val="000000" w:themeColor="text1"/>
                <w:kern w:val="0"/>
                <w:sz w:val="24"/>
                <w:lang w:val="vi-VN"/>
                <w14:ligatures w14:val="none"/>
              </w:rPr>
            </w:pPr>
            <w:r w:rsidRPr="00AE4450">
              <w:rPr>
                <w:rFonts w:eastAsia="Times New Roman"/>
                <w:color w:val="000000" w:themeColor="text1"/>
                <w:kern w:val="0"/>
                <w:sz w:val="24"/>
                <w:szCs w:val="20"/>
                <w:lang w:val="vi-VN"/>
                <w14:ligatures w14:val="none"/>
              </w:rPr>
              <w:t xml:space="preserve"> Giáp níu cáp AC/XLPE 70mm2 + Yếm cáp (</w:t>
            </w:r>
            <w:r w:rsidR="00A33049" w:rsidRPr="00AE4450">
              <w:rPr>
                <w:rFonts w:eastAsia="Times New Roman"/>
                <w:color w:val="000000" w:themeColor="text1"/>
                <w:kern w:val="0"/>
                <w:sz w:val="24"/>
                <w:szCs w:val="20"/>
                <w14:ligatures w14:val="none"/>
              </w:rPr>
              <w:t xml:space="preserve">dùng cho cáp cách điện </w:t>
            </w:r>
            <w:r w:rsidRPr="00AE4450">
              <w:rPr>
                <w:rFonts w:eastAsia="Times New Roman"/>
                <w:color w:val="000000" w:themeColor="text1"/>
                <w:kern w:val="0"/>
                <w:sz w:val="24"/>
                <w:szCs w:val="20"/>
                <w:lang w:val="vi-VN"/>
                <w14:ligatures w14:val="none"/>
              </w:rPr>
              <w:t xml:space="preserve">bán phần) </w:t>
            </w:r>
          </w:p>
        </w:tc>
        <w:tc>
          <w:tcPr>
            <w:tcW w:w="520" w:type="pct"/>
            <w:tcBorders>
              <w:top w:val="single" w:sz="4" w:space="0" w:color="auto"/>
              <w:left w:val="single" w:sz="4" w:space="0" w:color="auto"/>
              <w:bottom w:val="single" w:sz="4" w:space="0" w:color="auto"/>
              <w:right w:val="single" w:sz="4" w:space="0" w:color="auto"/>
            </w:tcBorders>
            <w:vAlign w:val="center"/>
          </w:tcPr>
          <w:p w14:paraId="0BF55419" w14:textId="77777777" w:rsidR="00F20D87" w:rsidRPr="000333B2" w:rsidRDefault="00F20D87" w:rsidP="000333B2">
            <w:pPr>
              <w:spacing w:before="0" w:after="0" w:line="256" w:lineRule="auto"/>
              <w:jc w:val="center"/>
              <w:rPr>
                <w:rFonts w:eastAsia="Times New Roman"/>
                <w:color w:val="000000"/>
                <w:kern w:val="0"/>
                <w:sz w:val="24"/>
                <w:lang w:val="vi-VN"/>
                <w14:ligatures w14:val="none"/>
              </w:rPr>
            </w:pPr>
          </w:p>
        </w:tc>
        <w:tc>
          <w:tcPr>
            <w:tcW w:w="1374" w:type="pct"/>
            <w:tcBorders>
              <w:top w:val="single" w:sz="4" w:space="0" w:color="auto"/>
              <w:left w:val="single" w:sz="4" w:space="0" w:color="auto"/>
              <w:bottom w:val="single" w:sz="4" w:space="0" w:color="auto"/>
              <w:right w:val="single" w:sz="4" w:space="0" w:color="auto"/>
            </w:tcBorders>
            <w:hideMark/>
          </w:tcPr>
          <w:p w14:paraId="5DA7F1FC" w14:textId="77777777" w:rsidR="00F20D87" w:rsidRPr="000333B2" w:rsidRDefault="00F20D87" w:rsidP="000333B2">
            <w:pPr>
              <w:spacing w:before="0" w:after="0" w:line="25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Nêu cụ thể</w:t>
            </w:r>
          </w:p>
        </w:tc>
        <w:tc>
          <w:tcPr>
            <w:tcW w:w="547" w:type="pct"/>
            <w:tcBorders>
              <w:top w:val="single" w:sz="4" w:space="0" w:color="auto"/>
              <w:left w:val="single" w:sz="4" w:space="0" w:color="auto"/>
              <w:bottom w:val="single" w:sz="4" w:space="0" w:color="auto"/>
              <w:right w:val="single" w:sz="4" w:space="0" w:color="auto"/>
            </w:tcBorders>
            <w:vAlign w:val="center"/>
          </w:tcPr>
          <w:p w14:paraId="0EFB4583" w14:textId="77777777" w:rsidR="00F20D87" w:rsidRPr="000333B2" w:rsidRDefault="00F20D87" w:rsidP="000333B2">
            <w:pPr>
              <w:spacing w:before="0" w:after="0" w:line="256" w:lineRule="auto"/>
              <w:jc w:val="center"/>
              <w:rPr>
                <w:rFonts w:eastAsia="Times New Roman"/>
                <w:b/>
                <w:bCs/>
                <w:color w:val="000000"/>
                <w:kern w:val="0"/>
                <w:sz w:val="24"/>
                <w:lang w:val="vi-VN"/>
                <w14:ligatures w14:val="none"/>
              </w:rPr>
            </w:pPr>
          </w:p>
        </w:tc>
      </w:tr>
      <w:tr w:rsidR="00F20D87" w:rsidRPr="000333B2" w14:paraId="4749BAB1" w14:textId="77777777" w:rsidTr="00AE4450">
        <w:tc>
          <w:tcPr>
            <w:tcW w:w="325" w:type="pct"/>
            <w:tcBorders>
              <w:top w:val="single" w:sz="4" w:space="0" w:color="auto"/>
              <w:left w:val="single" w:sz="4" w:space="0" w:color="auto"/>
              <w:bottom w:val="single" w:sz="4" w:space="0" w:color="auto"/>
              <w:right w:val="single" w:sz="4" w:space="0" w:color="auto"/>
            </w:tcBorders>
            <w:vAlign w:val="center"/>
          </w:tcPr>
          <w:p w14:paraId="05C2A807" w14:textId="77777777" w:rsidR="00F20D87" w:rsidRPr="000333B2" w:rsidRDefault="00F20D87" w:rsidP="000333B2">
            <w:pPr>
              <w:spacing w:before="0" w:after="0" w:line="256" w:lineRule="auto"/>
              <w:jc w:val="center"/>
              <w:rPr>
                <w:rFonts w:eastAsia="Times New Roman"/>
                <w:color w:val="000000"/>
                <w:kern w:val="0"/>
                <w:sz w:val="24"/>
                <w:lang w:val="vi-VN"/>
                <w14:ligatures w14:val="none"/>
              </w:rPr>
            </w:pPr>
          </w:p>
        </w:tc>
        <w:tc>
          <w:tcPr>
            <w:tcW w:w="2234" w:type="pct"/>
            <w:tcBorders>
              <w:top w:val="nil"/>
              <w:left w:val="single" w:sz="4" w:space="0" w:color="auto"/>
              <w:bottom w:val="single" w:sz="4" w:space="0" w:color="auto"/>
              <w:right w:val="single" w:sz="4" w:space="0" w:color="auto"/>
            </w:tcBorders>
            <w:vAlign w:val="center"/>
            <w:hideMark/>
          </w:tcPr>
          <w:p w14:paraId="17B4D0F0" w14:textId="1941DF11" w:rsidR="00F20D87" w:rsidRPr="00AE4450" w:rsidRDefault="00F20D87" w:rsidP="000333B2">
            <w:pPr>
              <w:spacing w:before="0" w:after="0" w:line="256" w:lineRule="auto"/>
              <w:rPr>
                <w:rFonts w:eastAsia="Times New Roman"/>
                <w:color w:val="000000" w:themeColor="text1"/>
                <w:kern w:val="0"/>
                <w:sz w:val="24"/>
                <w:lang w:val="vi-VN"/>
                <w14:ligatures w14:val="none"/>
              </w:rPr>
            </w:pPr>
            <w:r w:rsidRPr="00AE4450">
              <w:rPr>
                <w:rFonts w:eastAsia="Times New Roman"/>
                <w:color w:val="000000" w:themeColor="text1"/>
                <w:kern w:val="0"/>
                <w:sz w:val="24"/>
                <w:szCs w:val="20"/>
                <w:lang w:val="vi-VN"/>
                <w14:ligatures w14:val="none"/>
              </w:rPr>
              <w:t xml:space="preserve"> Giáp níu cáp AC/XLPE 95mm2 + Yếm cáp (</w:t>
            </w:r>
            <w:r w:rsidR="00A33049" w:rsidRPr="00AE4450">
              <w:rPr>
                <w:rFonts w:eastAsia="Times New Roman"/>
                <w:color w:val="000000" w:themeColor="text1"/>
                <w:kern w:val="0"/>
                <w:sz w:val="24"/>
                <w:szCs w:val="20"/>
                <w14:ligatures w14:val="none"/>
              </w:rPr>
              <w:t xml:space="preserve">dùng cho cáp cách điện </w:t>
            </w:r>
            <w:r w:rsidRPr="00AE4450">
              <w:rPr>
                <w:rFonts w:eastAsia="Times New Roman"/>
                <w:color w:val="000000" w:themeColor="text1"/>
                <w:kern w:val="0"/>
                <w:sz w:val="24"/>
                <w:szCs w:val="20"/>
                <w:lang w:val="vi-VN"/>
                <w14:ligatures w14:val="none"/>
              </w:rPr>
              <w:t xml:space="preserve">bán phần) </w:t>
            </w:r>
          </w:p>
        </w:tc>
        <w:tc>
          <w:tcPr>
            <w:tcW w:w="520" w:type="pct"/>
            <w:tcBorders>
              <w:top w:val="single" w:sz="4" w:space="0" w:color="auto"/>
              <w:left w:val="single" w:sz="4" w:space="0" w:color="auto"/>
              <w:bottom w:val="single" w:sz="4" w:space="0" w:color="auto"/>
              <w:right w:val="single" w:sz="4" w:space="0" w:color="auto"/>
            </w:tcBorders>
            <w:vAlign w:val="center"/>
          </w:tcPr>
          <w:p w14:paraId="0EC04A1A" w14:textId="77777777" w:rsidR="00F20D87" w:rsidRPr="000333B2" w:rsidRDefault="00F20D87" w:rsidP="000333B2">
            <w:pPr>
              <w:spacing w:before="0" w:after="0" w:line="256" w:lineRule="auto"/>
              <w:jc w:val="center"/>
              <w:rPr>
                <w:rFonts w:eastAsia="Times New Roman"/>
                <w:color w:val="000000"/>
                <w:kern w:val="0"/>
                <w:sz w:val="24"/>
                <w:lang w:val="vi-VN"/>
                <w14:ligatures w14:val="none"/>
              </w:rPr>
            </w:pPr>
          </w:p>
        </w:tc>
        <w:tc>
          <w:tcPr>
            <w:tcW w:w="1374" w:type="pct"/>
            <w:tcBorders>
              <w:top w:val="single" w:sz="4" w:space="0" w:color="auto"/>
              <w:left w:val="single" w:sz="4" w:space="0" w:color="auto"/>
              <w:bottom w:val="single" w:sz="4" w:space="0" w:color="auto"/>
              <w:right w:val="single" w:sz="4" w:space="0" w:color="auto"/>
            </w:tcBorders>
            <w:hideMark/>
          </w:tcPr>
          <w:p w14:paraId="01E782CB" w14:textId="77777777" w:rsidR="00F20D87" w:rsidRPr="000333B2" w:rsidRDefault="00F20D87" w:rsidP="000333B2">
            <w:pPr>
              <w:spacing w:before="0" w:after="0" w:line="25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Nêu cụ thể</w:t>
            </w:r>
          </w:p>
        </w:tc>
        <w:tc>
          <w:tcPr>
            <w:tcW w:w="547" w:type="pct"/>
            <w:tcBorders>
              <w:top w:val="single" w:sz="4" w:space="0" w:color="auto"/>
              <w:left w:val="single" w:sz="4" w:space="0" w:color="auto"/>
              <w:bottom w:val="single" w:sz="4" w:space="0" w:color="auto"/>
              <w:right w:val="single" w:sz="4" w:space="0" w:color="auto"/>
            </w:tcBorders>
            <w:vAlign w:val="center"/>
          </w:tcPr>
          <w:p w14:paraId="299153D4" w14:textId="77777777" w:rsidR="00F20D87" w:rsidRPr="000333B2" w:rsidRDefault="00F20D87" w:rsidP="000333B2">
            <w:pPr>
              <w:spacing w:before="0" w:after="0" w:line="256" w:lineRule="auto"/>
              <w:jc w:val="center"/>
              <w:rPr>
                <w:rFonts w:eastAsia="Times New Roman"/>
                <w:b/>
                <w:bCs/>
                <w:color w:val="000000"/>
                <w:kern w:val="0"/>
                <w:sz w:val="24"/>
                <w:lang w:val="vi-VN"/>
                <w14:ligatures w14:val="none"/>
              </w:rPr>
            </w:pPr>
          </w:p>
        </w:tc>
      </w:tr>
      <w:tr w:rsidR="00F20D87" w:rsidRPr="000333B2" w14:paraId="75EFA5C8" w14:textId="77777777" w:rsidTr="00AE4450">
        <w:tc>
          <w:tcPr>
            <w:tcW w:w="325" w:type="pct"/>
            <w:tcBorders>
              <w:top w:val="single" w:sz="4" w:space="0" w:color="auto"/>
              <w:left w:val="single" w:sz="4" w:space="0" w:color="auto"/>
              <w:bottom w:val="single" w:sz="4" w:space="0" w:color="auto"/>
              <w:right w:val="single" w:sz="4" w:space="0" w:color="auto"/>
            </w:tcBorders>
            <w:vAlign w:val="center"/>
            <w:hideMark/>
          </w:tcPr>
          <w:p w14:paraId="59B95B42" w14:textId="77777777" w:rsidR="00F20D87" w:rsidRPr="000333B2" w:rsidRDefault="00F20D87" w:rsidP="000333B2">
            <w:pPr>
              <w:spacing w:before="0" w:after="0" w:line="25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4</w:t>
            </w:r>
          </w:p>
        </w:tc>
        <w:tc>
          <w:tcPr>
            <w:tcW w:w="2234" w:type="pct"/>
            <w:tcBorders>
              <w:top w:val="single" w:sz="4" w:space="0" w:color="auto"/>
              <w:left w:val="single" w:sz="4" w:space="0" w:color="auto"/>
              <w:bottom w:val="single" w:sz="4" w:space="0" w:color="auto"/>
              <w:right w:val="single" w:sz="4" w:space="0" w:color="auto"/>
            </w:tcBorders>
            <w:vAlign w:val="center"/>
            <w:hideMark/>
          </w:tcPr>
          <w:p w14:paraId="36EEE64B" w14:textId="77777777" w:rsidR="00F20D87" w:rsidRPr="000333B2" w:rsidRDefault="00F20D87" w:rsidP="000333B2">
            <w:pPr>
              <w:spacing w:before="0" w:after="0" w:line="256" w:lineRule="auto"/>
              <w:rPr>
                <w:rFonts w:eastAsia="Times New Roman"/>
                <w:color w:val="000000"/>
                <w:kern w:val="0"/>
                <w:sz w:val="24"/>
                <w:lang w:val="vi-VN"/>
                <w14:ligatures w14:val="none"/>
              </w:rPr>
            </w:pPr>
            <w:r w:rsidRPr="000333B2">
              <w:rPr>
                <w:rFonts w:eastAsia="Times New Roman"/>
                <w:color w:val="000000"/>
                <w:kern w:val="0"/>
                <w:sz w:val="24"/>
                <w:lang w:val="vi-VN"/>
                <w14:ligatures w14:val="none"/>
              </w:rPr>
              <w:t>Tiêu chuẩn sản xuất và thí nghiệm</w:t>
            </w:r>
          </w:p>
        </w:tc>
        <w:tc>
          <w:tcPr>
            <w:tcW w:w="520" w:type="pct"/>
            <w:tcBorders>
              <w:top w:val="single" w:sz="4" w:space="0" w:color="auto"/>
              <w:left w:val="single" w:sz="4" w:space="0" w:color="auto"/>
              <w:bottom w:val="single" w:sz="4" w:space="0" w:color="auto"/>
              <w:right w:val="single" w:sz="4" w:space="0" w:color="auto"/>
            </w:tcBorders>
            <w:vAlign w:val="center"/>
          </w:tcPr>
          <w:p w14:paraId="060593A1" w14:textId="77777777" w:rsidR="00F20D87" w:rsidRPr="000333B2" w:rsidRDefault="00F20D87" w:rsidP="000333B2">
            <w:pPr>
              <w:spacing w:before="0" w:after="0" w:line="256" w:lineRule="auto"/>
              <w:jc w:val="center"/>
              <w:rPr>
                <w:rFonts w:eastAsia="Times New Roman"/>
                <w:color w:val="000000"/>
                <w:kern w:val="0"/>
                <w:sz w:val="24"/>
                <w:lang w:val="vi-VN"/>
                <w14:ligatures w14:val="none"/>
              </w:rPr>
            </w:pPr>
          </w:p>
        </w:tc>
        <w:tc>
          <w:tcPr>
            <w:tcW w:w="1374" w:type="pct"/>
            <w:tcBorders>
              <w:top w:val="single" w:sz="4" w:space="0" w:color="auto"/>
              <w:left w:val="single" w:sz="4" w:space="0" w:color="auto"/>
              <w:bottom w:val="single" w:sz="4" w:space="0" w:color="auto"/>
              <w:right w:val="single" w:sz="4" w:space="0" w:color="auto"/>
            </w:tcBorders>
            <w:vAlign w:val="center"/>
            <w:hideMark/>
          </w:tcPr>
          <w:p w14:paraId="1EFD4CCD" w14:textId="77777777" w:rsidR="00F20D87" w:rsidRPr="000333B2" w:rsidRDefault="00F20D87" w:rsidP="000333B2">
            <w:pPr>
              <w:spacing w:before="0" w:after="0" w:line="25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AS 1154.3 hoặc tương đương</w:t>
            </w:r>
          </w:p>
        </w:tc>
        <w:tc>
          <w:tcPr>
            <w:tcW w:w="547" w:type="pct"/>
            <w:tcBorders>
              <w:top w:val="single" w:sz="4" w:space="0" w:color="auto"/>
              <w:left w:val="single" w:sz="4" w:space="0" w:color="auto"/>
              <w:bottom w:val="single" w:sz="4" w:space="0" w:color="auto"/>
              <w:right w:val="single" w:sz="4" w:space="0" w:color="auto"/>
            </w:tcBorders>
            <w:vAlign w:val="center"/>
          </w:tcPr>
          <w:p w14:paraId="7678089F" w14:textId="77777777" w:rsidR="00F20D87" w:rsidRPr="000333B2" w:rsidRDefault="00F20D87" w:rsidP="000333B2">
            <w:pPr>
              <w:spacing w:before="0" w:after="0" w:line="256" w:lineRule="auto"/>
              <w:jc w:val="center"/>
              <w:rPr>
                <w:rFonts w:eastAsia="Times New Roman"/>
                <w:b/>
                <w:bCs/>
                <w:color w:val="000000"/>
                <w:kern w:val="0"/>
                <w:sz w:val="24"/>
                <w:lang w:val="vi-VN"/>
                <w14:ligatures w14:val="none"/>
              </w:rPr>
            </w:pPr>
          </w:p>
        </w:tc>
      </w:tr>
      <w:tr w:rsidR="00F20D87" w:rsidRPr="000333B2" w14:paraId="4FDDD3B4" w14:textId="77777777" w:rsidTr="00AE4450">
        <w:tc>
          <w:tcPr>
            <w:tcW w:w="325" w:type="pct"/>
            <w:tcBorders>
              <w:top w:val="single" w:sz="4" w:space="0" w:color="auto"/>
              <w:left w:val="single" w:sz="4" w:space="0" w:color="auto"/>
              <w:bottom w:val="single" w:sz="4" w:space="0" w:color="auto"/>
              <w:right w:val="single" w:sz="4" w:space="0" w:color="auto"/>
            </w:tcBorders>
            <w:vAlign w:val="center"/>
            <w:hideMark/>
          </w:tcPr>
          <w:p w14:paraId="05B7EAC3" w14:textId="77777777" w:rsidR="00F20D87" w:rsidRPr="000333B2" w:rsidRDefault="00F20D87" w:rsidP="000333B2">
            <w:pPr>
              <w:spacing w:before="0" w:after="0" w:line="256" w:lineRule="auto"/>
              <w:jc w:val="center"/>
              <w:rPr>
                <w:rFonts w:eastAsia="Times New Roman"/>
                <w:b/>
                <w:color w:val="000000"/>
                <w:kern w:val="0"/>
                <w:sz w:val="24"/>
                <w:lang w:val="vi-VN"/>
                <w14:ligatures w14:val="none"/>
              </w:rPr>
            </w:pPr>
            <w:r w:rsidRPr="000333B2">
              <w:rPr>
                <w:rFonts w:eastAsia="Times New Roman"/>
                <w:b/>
                <w:color w:val="000000"/>
                <w:kern w:val="0"/>
                <w:sz w:val="24"/>
                <w:lang w:val="vi-VN"/>
                <w14:ligatures w14:val="none"/>
              </w:rPr>
              <w:t>I</w:t>
            </w:r>
          </w:p>
        </w:tc>
        <w:tc>
          <w:tcPr>
            <w:tcW w:w="2234" w:type="pct"/>
            <w:tcBorders>
              <w:top w:val="single" w:sz="4" w:space="0" w:color="auto"/>
              <w:left w:val="single" w:sz="4" w:space="0" w:color="auto"/>
              <w:bottom w:val="single" w:sz="4" w:space="0" w:color="auto"/>
              <w:right w:val="single" w:sz="4" w:space="0" w:color="auto"/>
            </w:tcBorders>
            <w:vAlign w:val="center"/>
            <w:hideMark/>
          </w:tcPr>
          <w:p w14:paraId="7BB5ED1D" w14:textId="77777777" w:rsidR="00F20D87" w:rsidRPr="000333B2" w:rsidRDefault="00F20D87" w:rsidP="000333B2">
            <w:pPr>
              <w:spacing w:before="0" w:after="0" w:line="256" w:lineRule="auto"/>
              <w:rPr>
                <w:rFonts w:eastAsia="Times New Roman"/>
                <w:b/>
                <w:bCs/>
                <w:color w:val="000000"/>
                <w:kern w:val="0"/>
                <w:sz w:val="24"/>
                <w:lang w:val="x-none" w:eastAsia="x-none"/>
                <w14:ligatures w14:val="none"/>
              </w:rPr>
            </w:pPr>
            <w:r w:rsidRPr="000333B2">
              <w:rPr>
                <w:rFonts w:eastAsia="Times New Roman"/>
                <w:b/>
                <w:bCs/>
                <w:color w:val="000000"/>
                <w:kern w:val="0"/>
                <w:sz w:val="24"/>
                <w:lang w:val="x-none" w:eastAsia="x-none"/>
                <w14:ligatures w14:val="none"/>
              </w:rPr>
              <w:t>Yêu cầu chung:</w:t>
            </w:r>
          </w:p>
        </w:tc>
        <w:tc>
          <w:tcPr>
            <w:tcW w:w="520" w:type="pct"/>
            <w:tcBorders>
              <w:top w:val="single" w:sz="4" w:space="0" w:color="auto"/>
              <w:left w:val="single" w:sz="4" w:space="0" w:color="auto"/>
              <w:bottom w:val="single" w:sz="4" w:space="0" w:color="auto"/>
              <w:right w:val="single" w:sz="4" w:space="0" w:color="auto"/>
            </w:tcBorders>
            <w:vAlign w:val="center"/>
          </w:tcPr>
          <w:p w14:paraId="0D566D2C" w14:textId="77777777" w:rsidR="00F20D87" w:rsidRPr="000333B2" w:rsidRDefault="00F20D87" w:rsidP="000333B2">
            <w:pPr>
              <w:spacing w:before="0" w:after="0" w:line="256" w:lineRule="auto"/>
              <w:jc w:val="center"/>
              <w:rPr>
                <w:rFonts w:eastAsia="Times New Roman"/>
                <w:b/>
                <w:color w:val="000000"/>
                <w:kern w:val="0"/>
                <w:sz w:val="24"/>
                <w:lang w:val="vi-VN"/>
                <w14:ligatures w14:val="none"/>
              </w:rPr>
            </w:pPr>
          </w:p>
        </w:tc>
        <w:tc>
          <w:tcPr>
            <w:tcW w:w="1374" w:type="pct"/>
            <w:tcBorders>
              <w:top w:val="single" w:sz="4" w:space="0" w:color="auto"/>
              <w:left w:val="single" w:sz="4" w:space="0" w:color="auto"/>
              <w:bottom w:val="single" w:sz="4" w:space="0" w:color="auto"/>
              <w:right w:val="single" w:sz="4" w:space="0" w:color="auto"/>
            </w:tcBorders>
            <w:vAlign w:val="center"/>
          </w:tcPr>
          <w:p w14:paraId="47A6D95F" w14:textId="77777777" w:rsidR="00F20D87" w:rsidRPr="000333B2" w:rsidRDefault="00F20D87" w:rsidP="000333B2">
            <w:pPr>
              <w:tabs>
                <w:tab w:val="left" w:pos="1530"/>
              </w:tabs>
              <w:spacing w:before="0" w:after="0" w:line="256" w:lineRule="auto"/>
              <w:jc w:val="center"/>
              <w:rPr>
                <w:rFonts w:eastAsia="Times New Roman"/>
                <w:b/>
                <w:color w:val="000000"/>
                <w:kern w:val="0"/>
                <w:sz w:val="24"/>
                <w:lang w:val="vi-VN"/>
                <w14:ligatures w14:val="none"/>
              </w:rPr>
            </w:pPr>
          </w:p>
        </w:tc>
        <w:tc>
          <w:tcPr>
            <w:tcW w:w="547" w:type="pct"/>
            <w:tcBorders>
              <w:top w:val="single" w:sz="4" w:space="0" w:color="auto"/>
              <w:left w:val="single" w:sz="4" w:space="0" w:color="auto"/>
              <w:bottom w:val="single" w:sz="4" w:space="0" w:color="auto"/>
              <w:right w:val="single" w:sz="4" w:space="0" w:color="auto"/>
            </w:tcBorders>
            <w:vAlign w:val="center"/>
          </w:tcPr>
          <w:p w14:paraId="66EDE7AD" w14:textId="77777777" w:rsidR="00F20D87" w:rsidRPr="000333B2" w:rsidRDefault="00F20D87" w:rsidP="000333B2">
            <w:pPr>
              <w:spacing w:before="0" w:after="0" w:line="256" w:lineRule="auto"/>
              <w:jc w:val="center"/>
              <w:rPr>
                <w:rFonts w:eastAsia="Times New Roman"/>
                <w:b/>
                <w:bCs/>
                <w:color w:val="000000"/>
                <w:kern w:val="0"/>
                <w:sz w:val="24"/>
                <w:lang w:val="vi-VN"/>
                <w14:ligatures w14:val="none"/>
              </w:rPr>
            </w:pPr>
          </w:p>
        </w:tc>
      </w:tr>
      <w:tr w:rsidR="00F20D87" w:rsidRPr="000333B2" w14:paraId="7015288E" w14:textId="77777777" w:rsidTr="00AE4450">
        <w:tc>
          <w:tcPr>
            <w:tcW w:w="325" w:type="pct"/>
            <w:tcBorders>
              <w:top w:val="single" w:sz="4" w:space="0" w:color="auto"/>
              <w:left w:val="single" w:sz="4" w:space="0" w:color="auto"/>
              <w:bottom w:val="single" w:sz="4" w:space="0" w:color="auto"/>
              <w:right w:val="single" w:sz="4" w:space="0" w:color="auto"/>
            </w:tcBorders>
            <w:vAlign w:val="center"/>
          </w:tcPr>
          <w:p w14:paraId="0C0F83E6" w14:textId="77777777" w:rsidR="00F20D87" w:rsidRPr="000333B2" w:rsidRDefault="00F20D87" w:rsidP="000333B2">
            <w:pPr>
              <w:spacing w:before="0" w:after="0" w:line="256" w:lineRule="auto"/>
              <w:jc w:val="center"/>
              <w:rPr>
                <w:rFonts w:eastAsia="Times New Roman"/>
                <w:color w:val="000000"/>
                <w:kern w:val="0"/>
                <w:sz w:val="24"/>
                <w:lang w:val="vi-VN"/>
                <w14:ligatures w14:val="none"/>
              </w:rPr>
            </w:pPr>
          </w:p>
        </w:tc>
        <w:tc>
          <w:tcPr>
            <w:tcW w:w="2234" w:type="pct"/>
            <w:tcBorders>
              <w:top w:val="single" w:sz="4" w:space="0" w:color="auto"/>
              <w:left w:val="single" w:sz="4" w:space="0" w:color="auto"/>
              <w:bottom w:val="single" w:sz="4" w:space="0" w:color="auto"/>
              <w:right w:val="single" w:sz="4" w:space="0" w:color="auto"/>
            </w:tcBorders>
            <w:vAlign w:val="center"/>
            <w:hideMark/>
          </w:tcPr>
          <w:p w14:paraId="4A43CA6C" w14:textId="77777777" w:rsidR="00F20D87" w:rsidRPr="000333B2" w:rsidRDefault="00F20D87" w:rsidP="000333B2">
            <w:pPr>
              <w:spacing w:before="0" w:after="0" w:line="256" w:lineRule="auto"/>
              <w:rPr>
                <w:rFonts w:eastAsia="Times New Roman"/>
                <w:color w:val="000000"/>
                <w:kern w:val="0"/>
                <w:sz w:val="24"/>
                <w:lang w:val="vi-VN" w:eastAsia="x-none"/>
                <w14:ligatures w14:val="none"/>
              </w:rPr>
            </w:pPr>
            <w:r w:rsidRPr="000333B2">
              <w:rPr>
                <w:rFonts w:eastAsia="Times New Roman"/>
                <w:color w:val="000000"/>
                <w:kern w:val="0"/>
                <w:sz w:val="24"/>
                <w:lang w:val="x-none" w:eastAsia="x-none"/>
                <w14:ligatures w14:val="none"/>
              </w:rPr>
              <w:t>Giáp níu được sử dụng để néo dây nhôm bọc cách điện XLPE (vỏ bọc ngoài là XLPE)</w:t>
            </w:r>
          </w:p>
        </w:tc>
        <w:tc>
          <w:tcPr>
            <w:tcW w:w="520" w:type="pct"/>
            <w:tcBorders>
              <w:top w:val="single" w:sz="4" w:space="0" w:color="auto"/>
              <w:left w:val="single" w:sz="4" w:space="0" w:color="auto"/>
              <w:bottom w:val="single" w:sz="4" w:space="0" w:color="auto"/>
              <w:right w:val="single" w:sz="4" w:space="0" w:color="auto"/>
            </w:tcBorders>
            <w:vAlign w:val="center"/>
          </w:tcPr>
          <w:p w14:paraId="25B97018" w14:textId="77777777" w:rsidR="00F20D87" w:rsidRPr="000333B2" w:rsidRDefault="00F20D87" w:rsidP="000333B2">
            <w:pPr>
              <w:spacing w:before="0" w:after="0" w:line="256" w:lineRule="auto"/>
              <w:jc w:val="center"/>
              <w:rPr>
                <w:rFonts w:eastAsia="Times New Roman"/>
                <w:color w:val="000000"/>
                <w:kern w:val="0"/>
                <w:sz w:val="24"/>
                <w:lang w:val="vi-VN"/>
                <w14:ligatures w14:val="none"/>
              </w:rPr>
            </w:pPr>
          </w:p>
        </w:tc>
        <w:tc>
          <w:tcPr>
            <w:tcW w:w="1374" w:type="pct"/>
            <w:tcBorders>
              <w:top w:val="single" w:sz="4" w:space="0" w:color="auto"/>
              <w:left w:val="single" w:sz="4" w:space="0" w:color="auto"/>
              <w:bottom w:val="single" w:sz="4" w:space="0" w:color="auto"/>
              <w:right w:val="single" w:sz="4" w:space="0" w:color="auto"/>
            </w:tcBorders>
            <w:vAlign w:val="center"/>
            <w:hideMark/>
          </w:tcPr>
          <w:p w14:paraId="560E20E9" w14:textId="77777777" w:rsidR="00F20D87" w:rsidRPr="000333B2" w:rsidRDefault="00F20D87" w:rsidP="000333B2">
            <w:pPr>
              <w:tabs>
                <w:tab w:val="left" w:pos="1530"/>
              </w:tabs>
              <w:spacing w:before="0" w:after="0" w:line="25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Đáp ứng</w:t>
            </w:r>
          </w:p>
        </w:tc>
        <w:tc>
          <w:tcPr>
            <w:tcW w:w="547" w:type="pct"/>
            <w:tcBorders>
              <w:top w:val="single" w:sz="4" w:space="0" w:color="auto"/>
              <w:left w:val="single" w:sz="4" w:space="0" w:color="auto"/>
              <w:bottom w:val="single" w:sz="4" w:space="0" w:color="auto"/>
              <w:right w:val="single" w:sz="4" w:space="0" w:color="auto"/>
            </w:tcBorders>
            <w:vAlign w:val="center"/>
          </w:tcPr>
          <w:p w14:paraId="77115C77" w14:textId="77777777" w:rsidR="00F20D87" w:rsidRPr="000333B2" w:rsidRDefault="00F20D87" w:rsidP="000333B2">
            <w:pPr>
              <w:spacing w:before="0" w:after="0" w:line="256" w:lineRule="auto"/>
              <w:jc w:val="center"/>
              <w:rPr>
                <w:rFonts w:eastAsia="Times New Roman"/>
                <w:b/>
                <w:bCs/>
                <w:color w:val="000000"/>
                <w:kern w:val="0"/>
                <w:sz w:val="24"/>
                <w:lang w:val="vi-VN"/>
                <w14:ligatures w14:val="none"/>
              </w:rPr>
            </w:pPr>
          </w:p>
        </w:tc>
      </w:tr>
      <w:tr w:rsidR="00F20D87" w:rsidRPr="000333B2" w14:paraId="0AE07F5F" w14:textId="77777777" w:rsidTr="00AE4450">
        <w:tc>
          <w:tcPr>
            <w:tcW w:w="325" w:type="pct"/>
            <w:tcBorders>
              <w:top w:val="single" w:sz="4" w:space="0" w:color="auto"/>
              <w:left w:val="single" w:sz="4" w:space="0" w:color="auto"/>
              <w:bottom w:val="single" w:sz="4" w:space="0" w:color="auto"/>
              <w:right w:val="single" w:sz="4" w:space="0" w:color="auto"/>
            </w:tcBorders>
            <w:vAlign w:val="center"/>
          </w:tcPr>
          <w:p w14:paraId="76C1BC01" w14:textId="77777777" w:rsidR="00F20D87" w:rsidRPr="000333B2" w:rsidRDefault="00F20D87" w:rsidP="000333B2">
            <w:pPr>
              <w:spacing w:before="0" w:after="0" w:line="256" w:lineRule="auto"/>
              <w:jc w:val="center"/>
              <w:rPr>
                <w:rFonts w:eastAsia="Times New Roman"/>
                <w:color w:val="000000"/>
                <w:kern w:val="0"/>
                <w:sz w:val="24"/>
                <w:lang w:val="vi-VN"/>
                <w14:ligatures w14:val="none"/>
              </w:rPr>
            </w:pPr>
          </w:p>
        </w:tc>
        <w:tc>
          <w:tcPr>
            <w:tcW w:w="2234" w:type="pct"/>
            <w:tcBorders>
              <w:top w:val="single" w:sz="4" w:space="0" w:color="auto"/>
              <w:left w:val="single" w:sz="4" w:space="0" w:color="auto"/>
              <w:bottom w:val="single" w:sz="4" w:space="0" w:color="auto"/>
              <w:right w:val="single" w:sz="4" w:space="0" w:color="auto"/>
            </w:tcBorders>
            <w:vAlign w:val="center"/>
            <w:hideMark/>
          </w:tcPr>
          <w:p w14:paraId="01566C47" w14:textId="77777777" w:rsidR="00F20D87" w:rsidRPr="000333B2" w:rsidRDefault="00F20D87" w:rsidP="000333B2">
            <w:pPr>
              <w:spacing w:before="0" w:after="0" w:line="256" w:lineRule="auto"/>
              <w:rPr>
                <w:rFonts w:eastAsia="Times New Roman"/>
                <w:color w:val="000000"/>
                <w:kern w:val="0"/>
                <w:sz w:val="24"/>
                <w:lang w:val="x-none" w:eastAsia="x-none"/>
                <w14:ligatures w14:val="none"/>
              </w:rPr>
            </w:pPr>
            <w:r w:rsidRPr="000333B2">
              <w:rPr>
                <w:rFonts w:eastAsia="Times New Roman"/>
                <w:color w:val="000000"/>
                <w:kern w:val="0"/>
                <w:sz w:val="24"/>
                <w:lang w:val="x-none" w:eastAsia="x-none"/>
                <w14:ligatures w14:val="none"/>
              </w:rPr>
              <w:t>Giáp níu được tạo dạng trước (preformed) để có thể áp trực tiếp lên dây dẫn mà không cần dụng cụ lắp đặt, không làm hư hỏng dây dẫn và đảm bảo an toàn trong vận hành.</w:t>
            </w:r>
          </w:p>
        </w:tc>
        <w:tc>
          <w:tcPr>
            <w:tcW w:w="520" w:type="pct"/>
            <w:tcBorders>
              <w:top w:val="single" w:sz="4" w:space="0" w:color="auto"/>
              <w:left w:val="single" w:sz="4" w:space="0" w:color="auto"/>
              <w:bottom w:val="single" w:sz="4" w:space="0" w:color="auto"/>
              <w:right w:val="single" w:sz="4" w:space="0" w:color="auto"/>
            </w:tcBorders>
            <w:vAlign w:val="center"/>
          </w:tcPr>
          <w:p w14:paraId="6B848149" w14:textId="77777777" w:rsidR="00F20D87" w:rsidRPr="000333B2" w:rsidRDefault="00F20D87" w:rsidP="000333B2">
            <w:pPr>
              <w:spacing w:before="0" w:after="0" w:line="256" w:lineRule="auto"/>
              <w:jc w:val="center"/>
              <w:rPr>
                <w:rFonts w:eastAsia="Times New Roman"/>
                <w:color w:val="000000"/>
                <w:kern w:val="0"/>
                <w:sz w:val="24"/>
                <w:lang w:val="vi-VN"/>
                <w14:ligatures w14:val="none"/>
              </w:rPr>
            </w:pPr>
          </w:p>
        </w:tc>
        <w:tc>
          <w:tcPr>
            <w:tcW w:w="1374" w:type="pct"/>
            <w:tcBorders>
              <w:top w:val="single" w:sz="4" w:space="0" w:color="auto"/>
              <w:left w:val="single" w:sz="4" w:space="0" w:color="auto"/>
              <w:bottom w:val="single" w:sz="4" w:space="0" w:color="auto"/>
              <w:right w:val="single" w:sz="4" w:space="0" w:color="auto"/>
            </w:tcBorders>
            <w:vAlign w:val="center"/>
            <w:hideMark/>
          </w:tcPr>
          <w:p w14:paraId="5560AEC7" w14:textId="77777777" w:rsidR="00F20D87" w:rsidRPr="000333B2" w:rsidRDefault="00F20D87" w:rsidP="000333B2">
            <w:pPr>
              <w:tabs>
                <w:tab w:val="left" w:pos="1530"/>
              </w:tabs>
              <w:spacing w:before="0" w:after="0" w:line="25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Đáp ứng</w:t>
            </w:r>
          </w:p>
        </w:tc>
        <w:tc>
          <w:tcPr>
            <w:tcW w:w="547" w:type="pct"/>
            <w:tcBorders>
              <w:top w:val="single" w:sz="4" w:space="0" w:color="auto"/>
              <w:left w:val="single" w:sz="4" w:space="0" w:color="auto"/>
              <w:bottom w:val="single" w:sz="4" w:space="0" w:color="auto"/>
              <w:right w:val="single" w:sz="4" w:space="0" w:color="auto"/>
            </w:tcBorders>
            <w:vAlign w:val="center"/>
          </w:tcPr>
          <w:p w14:paraId="791DE4D4" w14:textId="77777777" w:rsidR="00F20D87" w:rsidRPr="000333B2" w:rsidRDefault="00F20D87" w:rsidP="000333B2">
            <w:pPr>
              <w:spacing w:before="0" w:after="0" w:line="256" w:lineRule="auto"/>
              <w:jc w:val="center"/>
              <w:rPr>
                <w:rFonts w:eastAsia="Times New Roman"/>
                <w:b/>
                <w:bCs/>
                <w:color w:val="000000"/>
                <w:kern w:val="0"/>
                <w:sz w:val="24"/>
                <w:lang w:val="vi-VN"/>
                <w14:ligatures w14:val="none"/>
              </w:rPr>
            </w:pPr>
          </w:p>
        </w:tc>
      </w:tr>
      <w:tr w:rsidR="00F20D87" w:rsidRPr="000333B2" w14:paraId="12737922" w14:textId="77777777" w:rsidTr="00AE4450">
        <w:tc>
          <w:tcPr>
            <w:tcW w:w="325" w:type="pct"/>
            <w:tcBorders>
              <w:top w:val="single" w:sz="4" w:space="0" w:color="auto"/>
              <w:left w:val="single" w:sz="4" w:space="0" w:color="auto"/>
              <w:bottom w:val="single" w:sz="4" w:space="0" w:color="auto"/>
              <w:right w:val="single" w:sz="4" w:space="0" w:color="auto"/>
            </w:tcBorders>
            <w:vAlign w:val="center"/>
          </w:tcPr>
          <w:p w14:paraId="618317C8" w14:textId="77777777" w:rsidR="00F20D87" w:rsidRPr="000333B2" w:rsidRDefault="00F20D87" w:rsidP="000333B2">
            <w:pPr>
              <w:spacing w:before="0" w:after="0" w:line="256" w:lineRule="auto"/>
              <w:jc w:val="center"/>
              <w:rPr>
                <w:rFonts w:eastAsia="Times New Roman"/>
                <w:color w:val="000000"/>
                <w:kern w:val="0"/>
                <w:sz w:val="24"/>
                <w:lang w:val="vi-VN"/>
                <w14:ligatures w14:val="none"/>
              </w:rPr>
            </w:pPr>
          </w:p>
        </w:tc>
        <w:tc>
          <w:tcPr>
            <w:tcW w:w="2234" w:type="pct"/>
            <w:tcBorders>
              <w:top w:val="single" w:sz="4" w:space="0" w:color="auto"/>
              <w:left w:val="single" w:sz="4" w:space="0" w:color="auto"/>
              <w:bottom w:val="single" w:sz="4" w:space="0" w:color="auto"/>
              <w:right w:val="single" w:sz="4" w:space="0" w:color="auto"/>
            </w:tcBorders>
            <w:vAlign w:val="center"/>
            <w:hideMark/>
          </w:tcPr>
          <w:p w14:paraId="7D343D4D" w14:textId="77777777" w:rsidR="00F20D87" w:rsidRPr="000333B2" w:rsidRDefault="00F20D87" w:rsidP="000333B2">
            <w:pPr>
              <w:spacing w:before="0" w:after="0" w:line="256" w:lineRule="auto"/>
              <w:rPr>
                <w:rFonts w:eastAsia="Times New Roman"/>
                <w:color w:val="000000"/>
                <w:kern w:val="0"/>
                <w:sz w:val="24"/>
                <w:lang w:val="vi-VN" w:eastAsia="x-none"/>
                <w14:ligatures w14:val="none"/>
              </w:rPr>
            </w:pPr>
            <w:r w:rsidRPr="000333B2">
              <w:rPr>
                <w:rFonts w:eastAsia="Times New Roman"/>
                <w:color w:val="000000"/>
                <w:kern w:val="0"/>
                <w:sz w:val="24"/>
                <w:lang w:val="x-none" w:eastAsia="x-none"/>
                <w14:ligatures w14:val="none"/>
              </w:rPr>
              <w:t>Giáp níu phải được thiết kế phù hợp với các yêu cầu thí nghiệm quy định trong tiêu chuẩn này, đảm bảo ảnh hưởng rung trên dây dẫn và giáp níu là tối thiểu</w:t>
            </w:r>
            <w:r w:rsidRPr="000333B2">
              <w:rPr>
                <w:rFonts w:eastAsia="Times New Roman"/>
                <w:color w:val="000000"/>
                <w:kern w:val="0"/>
                <w:sz w:val="24"/>
                <w:lang w:val="vi-VN" w:eastAsia="x-none"/>
                <w14:ligatures w14:val="none"/>
              </w:rPr>
              <w:t>.</w:t>
            </w:r>
          </w:p>
        </w:tc>
        <w:tc>
          <w:tcPr>
            <w:tcW w:w="520" w:type="pct"/>
            <w:tcBorders>
              <w:top w:val="single" w:sz="4" w:space="0" w:color="auto"/>
              <w:left w:val="single" w:sz="4" w:space="0" w:color="auto"/>
              <w:bottom w:val="single" w:sz="4" w:space="0" w:color="auto"/>
              <w:right w:val="single" w:sz="4" w:space="0" w:color="auto"/>
            </w:tcBorders>
            <w:vAlign w:val="center"/>
          </w:tcPr>
          <w:p w14:paraId="5820B785" w14:textId="77777777" w:rsidR="00F20D87" w:rsidRPr="000333B2" w:rsidRDefault="00F20D87" w:rsidP="000333B2">
            <w:pPr>
              <w:spacing w:before="0" w:after="0" w:line="256" w:lineRule="auto"/>
              <w:jc w:val="center"/>
              <w:rPr>
                <w:rFonts w:eastAsia="Times New Roman"/>
                <w:color w:val="000000"/>
                <w:kern w:val="0"/>
                <w:sz w:val="24"/>
                <w:lang w:val="vi-VN"/>
                <w14:ligatures w14:val="none"/>
              </w:rPr>
            </w:pPr>
          </w:p>
        </w:tc>
        <w:tc>
          <w:tcPr>
            <w:tcW w:w="1374" w:type="pct"/>
            <w:tcBorders>
              <w:top w:val="single" w:sz="4" w:space="0" w:color="auto"/>
              <w:left w:val="single" w:sz="4" w:space="0" w:color="auto"/>
              <w:bottom w:val="single" w:sz="4" w:space="0" w:color="auto"/>
              <w:right w:val="single" w:sz="4" w:space="0" w:color="auto"/>
            </w:tcBorders>
            <w:vAlign w:val="center"/>
            <w:hideMark/>
          </w:tcPr>
          <w:p w14:paraId="7A2D4F97" w14:textId="77777777" w:rsidR="00F20D87" w:rsidRPr="000333B2" w:rsidRDefault="00F20D87" w:rsidP="000333B2">
            <w:pPr>
              <w:tabs>
                <w:tab w:val="left" w:pos="1530"/>
              </w:tabs>
              <w:spacing w:before="0" w:after="0" w:line="25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Đáp ứng</w:t>
            </w:r>
          </w:p>
        </w:tc>
        <w:tc>
          <w:tcPr>
            <w:tcW w:w="547" w:type="pct"/>
            <w:tcBorders>
              <w:top w:val="single" w:sz="4" w:space="0" w:color="auto"/>
              <w:left w:val="single" w:sz="4" w:space="0" w:color="auto"/>
              <w:bottom w:val="single" w:sz="4" w:space="0" w:color="auto"/>
              <w:right w:val="single" w:sz="4" w:space="0" w:color="auto"/>
            </w:tcBorders>
            <w:vAlign w:val="center"/>
          </w:tcPr>
          <w:p w14:paraId="375351BC" w14:textId="77777777" w:rsidR="00F20D87" w:rsidRPr="000333B2" w:rsidRDefault="00F20D87" w:rsidP="000333B2">
            <w:pPr>
              <w:spacing w:before="0" w:after="0" w:line="256" w:lineRule="auto"/>
              <w:jc w:val="center"/>
              <w:rPr>
                <w:rFonts w:eastAsia="Times New Roman"/>
                <w:b/>
                <w:bCs/>
                <w:color w:val="000000"/>
                <w:kern w:val="0"/>
                <w:sz w:val="24"/>
                <w:lang w:val="vi-VN"/>
                <w14:ligatures w14:val="none"/>
              </w:rPr>
            </w:pPr>
          </w:p>
        </w:tc>
      </w:tr>
      <w:tr w:rsidR="00F20D87" w:rsidRPr="000333B2" w14:paraId="7D6AFEDC" w14:textId="77777777" w:rsidTr="00AE4450">
        <w:tc>
          <w:tcPr>
            <w:tcW w:w="325" w:type="pct"/>
            <w:tcBorders>
              <w:top w:val="single" w:sz="4" w:space="0" w:color="auto"/>
              <w:left w:val="single" w:sz="4" w:space="0" w:color="auto"/>
              <w:bottom w:val="single" w:sz="4" w:space="0" w:color="auto"/>
              <w:right w:val="single" w:sz="4" w:space="0" w:color="auto"/>
            </w:tcBorders>
            <w:vAlign w:val="center"/>
          </w:tcPr>
          <w:p w14:paraId="72FACD0A" w14:textId="77777777" w:rsidR="00F20D87" w:rsidRPr="000333B2" w:rsidRDefault="00F20D87" w:rsidP="000333B2">
            <w:pPr>
              <w:spacing w:before="0" w:after="0" w:line="256" w:lineRule="auto"/>
              <w:jc w:val="center"/>
              <w:rPr>
                <w:rFonts w:eastAsia="Times New Roman"/>
                <w:color w:val="000000"/>
                <w:kern w:val="0"/>
                <w:sz w:val="24"/>
                <w:lang w:val="vi-VN"/>
                <w14:ligatures w14:val="none"/>
              </w:rPr>
            </w:pPr>
          </w:p>
        </w:tc>
        <w:tc>
          <w:tcPr>
            <w:tcW w:w="2234" w:type="pct"/>
            <w:tcBorders>
              <w:top w:val="single" w:sz="4" w:space="0" w:color="auto"/>
              <w:left w:val="single" w:sz="4" w:space="0" w:color="auto"/>
              <w:bottom w:val="single" w:sz="4" w:space="0" w:color="auto"/>
              <w:right w:val="single" w:sz="4" w:space="0" w:color="auto"/>
            </w:tcBorders>
            <w:vAlign w:val="center"/>
            <w:hideMark/>
          </w:tcPr>
          <w:p w14:paraId="1A98E19C" w14:textId="77777777" w:rsidR="00F20D87" w:rsidRPr="000333B2" w:rsidRDefault="00F20D87" w:rsidP="000333B2">
            <w:pPr>
              <w:spacing w:before="0" w:after="0" w:line="256" w:lineRule="auto"/>
              <w:rPr>
                <w:rFonts w:eastAsia="Times New Roman"/>
                <w:color w:val="000000"/>
                <w:kern w:val="0"/>
                <w:sz w:val="24"/>
                <w:lang w:val="vi-VN"/>
                <w14:ligatures w14:val="none"/>
              </w:rPr>
            </w:pPr>
            <w:r w:rsidRPr="000333B2">
              <w:rPr>
                <w:rFonts w:eastAsia="Times New Roman"/>
                <w:color w:val="000000"/>
                <w:kern w:val="0"/>
                <w:sz w:val="24"/>
                <w:lang w:val="vi-VN"/>
                <w14:ligatures w14:val="none"/>
              </w:rPr>
              <w:t>Vật liệu cấu tạo:</w:t>
            </w:r>
          </w:p>
          <w:p w14:paraId="7613E394" w14:textId="77777777" w:rsidR="00F20D87" w:rsidRPr="000333B2" w:rsidRDefault="00F20D87" w:rsidP="000333B2">
            <w:pPr>
              <w:spacing w:before="0" w:after="0" w:line="256" w:lineRule="auto"/>
              <w:ind w:left="34"/>
              <w:rPr>
                <w:rFonts w:eastAsia="Times New Roman"/>
                <w:color w:val="000000"/>
                <w:kern w:val="0"/>
                <w:sz w:val="24"/>
                <w:lang w:val="en-GB" w:eastAsia="x-none"/>
                <w14:ligatures w14:val="none"/>
              </w:rPr>
            </w:pPr>
            <w:r w:rsidRPr="000333B2">
              <w:rPr>
                <w:rFonts w:eastAsia="Times New Roman"/>
                <w:color w:val="000000"/>
                <w:kern w:val="0"/>
                <w:sz w:val="24"/>
                <w:lang w:val="en-GB" w:eastAsia="x-none"/>
                <w14:ligatures w14:val="none"/>
              </w:rPr>
              <w:t>+ Giáp níu có thể được chế tạo bằng vật liệu hay tổ hợp các vật liệu bất kỳ, đảm bảo giáp níu đạt được khả năng chịu sức căng theo đúng thiết kế.</w:t>
            </w:r>
          </w:p>
          <w:p w14:paraId="740E90A9" w14:textId="77777777" w:rsidR="00F20D87" w:rsidRPr="000333B2" w:rsidRDefault="00F20D87" w:rsidP="000333B2">
            <w:pPr>
              <w:spacing w:before="0" w:after="0" w:line="256" w:lineRule="auto"/>
              <w:rPr>
                <w:rFonts w:eastAsia="Times New Roman"/>
                <w:color w:val="000000"/>
                <w:kern w:val="0"/>
                <w:sz w:val="24"/>
                <w:lang w:val="vi-VN"/>
                <w14:ligatures w14:val="none"/>
              </w:rPr>
            </w:pPr>
            <w:r w:rsidRPr="000333B2">
              <w:rPr>
                <w:rFonts w:eastAsia="Times New Roman"/>
                <w:color w:val="000000"/>
                <w:kern w:val="0"/>
                <w:sz w:val="24"/>
                <w:lang w:val="vi-VN"/>
                <w14:ligatures w14:val="none"/>
              </w:rPr>
              <w:t>+ Các thành phần cấu tạo phải phù hợp với nhau và với dây dẫn mà chúng tiếp xúc.</w:t>
            </w:r>
          </w:p>
          <w:p w14:paraId="6DD092CF" w14:textId="77777777" w:rsidR="00F20D87" w:rsidRPr="000333B2" w:rsidRDefault="00F20D87" w:rsidP="000333B2">
            <w:pPr>
              <w:spacing w:before="0" w:after="0" w:line="256" w:lineRule="auto"/>
              <w:rPr>
                <w:rFonts w:eastAsia="Times New Roman"/>
                <w:color w:val="000000"/>
                <w:kern w:val="0"/>
                <w:sz w:val="24"/>
                <w:lang w:val="en-GB" w:eastAsia="x-none"/>
                <w14:ligatures w14:val="none"/>
              </w:rPr>
            </w:pPr>
            <w:r w:rsidRPr="000333B2">
              <w:rPr>
                <w:rFonts w:eastAsia="Times New Roman"/>
                <w:color w:val="000000"/>
                <w:kern w:val="0"/>
                <w:sz w:val="24"/>
                <w:lang w:val="en-GB" w:eastAsia="x-none"/>
                <w14:ligatures w14:val="none"/>
              </w:rPr>
              <w:t>+ Các vật liệu nhựa phải được bảo vệ một cách tương đương khỏi các ảnh hưởng do bức xạ mặt trời.</w:t>
            </w:r>
          </w:p>
        </w:tc>
        <w:tc>
          <w:tcPr>
            <w:tcW w:w="520" w:type="pct"/>
            <w:tcBorders>
              <w:top w:val="single" w:sz="4" w:space="0" w:color="auto"/>
              <w:left w:val="single" w:sz="4" w:space="0" w:color="auto"/>
              <w:bottom w:val="single" w:sz="4" w:space="0" w:color="auto"/>
              <w:right w:val="single" w:sz="4" w:space="0" w:color="auto"/>
            </w:tcBorders>
            <w:vAlign w:val="center"/>
          </w:tcPr>
          <w:p w14:paraId="759D134B" w14:textId="77777777" w:rsidR="00F20D87" w:rsidRPr="000333B2" w:rsidRDefault="00F20D87" w:rsidP="000333B2">
            <w:pPr>
              <w:spacing w:before="0" w:after="0" w:line="256" w:lineRule="auto"/>
              <w:jc w:val="center"/>
              <w:rPr>
                <w:rFonts w:eastAsia="Times New Roman"/>
                <w:color w:val="000000"/>
                <w:kern w:val="0"/>
                <w:sz w:val="24"/>
                <w:lang w:val="vi-VN"/>
                <w14:ligatures w14:val="none"/>
              </w:rPr>
            </w:pPr>
          </w:p>
        </w:tc>
        <w:tc>
          <w:tcPr>
            <w:tcW w:w="1374" w:type="pct"/>
            <w:tcBorders>
              <w:top w:val="single" w:sz="4" w:space="0" w:color="auto"/>
              <w:left w:val="single" w:sz="4" w:space="0" w:color="auto"/>
              <w:bottom w:val="single" w:sz="4" w:space="0" w:color="auto"/>
              <w:right w:val="single" w:sz="4" w:space="0" w:color="auto"/>
            </w:tcBorders>
            <w:vAlign w:val="center"/>
          </w:tcPr>
          <w:p w14:paraId="25FA2D71" w14:textId="77777777" w:rsidR="00F20D87" w:rsidRPr="000333B2" w:rsidRDefault="00F20D87" w:rsidP="000333B2">
            <w:pPr>
              <w:tabs>
                <w:tab w:val="left" w:pos="1530"/>
              </w:tabs>
              <w:spacing w:before="0" w:after="0" w:line="256" w:lineRule="auto"/>
              <w:jc w:val="center"/>
              <w:rPr>
                <w:rFonts w:eastAsia="Times New Roman"/>
                <w:color w:val="000000"/>
                <w:kern w:val="0"/>
                <w:sz w:val="24"/>
                <w:lang w:val="vi-VN"/>
                <w14:ligatures w14:val="none"/>
              </w:rPr>
            </w:pPr>
          </w:p>
          <w:p w14:paraId="09AE1202" w14:textId="77777777" w:rsidR="00F20D87" w:rsidRPr="000333B2" w:rsidRDefault="00F20D87" w:rsidP="000333B2">
            <w:pPr>
              <w:tabs>
                <w:tab w:val="left" w:pos="1530"/>
              </w:tabs>
              <w:spacing w:before="0" w:after="0" w:line="25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Đáp ứng</w:t>
            </w:r>
          </w:p>
          <w:p w14:paraId="75F594EA" w14:textId="77777777" w:rsidR="00F20D87" w:rsidRPr="000333B2" w:rsidRDefault="00F20D87" w:rsidP="000333B2">
            <w:pPr>
              <w:tabs>
                <w:tab w:val="left" w:pos="1530"/>
              </w:tabs>
              <w:spacing w:before="0" w:after="0" w:line="256" w:lineRule="auto"/>
              <w:jc w:val="center"/>
              <w:rPr>
                <w:rFonts w:eastAsia="Times New Roman"/>
                <w:color w:val="000000"/>
                <w:kern w:val="0"/>
                <w:sz w:val="24"/>
                <w:lang w:val="vi-VN"/>
                <w14:ligatures w14:val="none"/>
              </w:rPr>
            </w:pPr>
          </w:p>
          <w:p w14:paraId="695ECC11" w14:textId="77777777" w:rsidR="00F20D87" w:rsidRPr="000333B2" w:rsidRDefault="00F20D87" w:rsidP="000333B2">
            <w:pPr>
              <w:tabs>
                <w:tab w:val="left" w:pos="1530"/>
              </w:tabs>
              <w:spacing w:before="0" w:after="0" w:line="256" w:lineRule="auto"/>
              <w:jc w:val="center"/>
              <w:rPr>
                <w:rFonts w:eastAsia="Times New Roman"/>
                <w:color w:val="000000"/>
                <w:kern w:val="0"/>
                <w:sz w:val="24"/>
                <w:lang w:val="vi-VN"/>
                <w14:ligatures w14:val="none"/>
              </w:rPr>
            </w:pPr>
          </w:p>
          <w:p w14:paraId="74C79A24" w14:textId="77777777" w:rsidR="00F20D87" w:rsidRPr="000333B2" w:rsidRDefault="00F20D87" w:rsidP="000333B2">
            <w:pPr>
              <w:tabs>
                <w:tab w:val="left" w:pos="1530"/>
              </w:tabs>
              <w:spacing w:before="0" w:after="0" w:line="256" w:lineRule="auto"/>
              <w:jc w:val="center"/>
              <w:rPr>
                <w:rFonts w:eastAsia="Times New Roman"/>
                <w:color w:val="000000"/>
                <w:kern w:val="0"/>
                <w:sz w:val="24"/>
                <w:lang w:val="vi-VN"/>
                <w14:ligatures w14:val="none"/>
              </w:rPr>
            </w:pPr>
          </w:p>
          <w:p w14:paraId="28713B7C" w14:textId="77777777" w:rsidR="00F20D87" w:rsidRPr="000333B2" w:rsidRDefault="00F20D87" w:rsidP="000333B2">
            <w:pPr>
              <w:tabs>
                <w:tab w:val="left" w:pos="1530"/>
              </w:tabs>
              <w:spacing w:before="0" w:after="0" w:line="256" w:lineRule="auto"/>
              <w:jc w:val="center"/>
              <w:rPr>
                <w:rFonts w:eastAsia="Times New Roman"/>
                <w:color w:val="000000"/>
                <w:kern w:val="0"/>
                <w:sz w:val="24"/>
                <w:lang w:val="vi-VN"/>
                <w14:ligatures w14:val="none"/>
              </w:rPr>
            </w:pPr>
          </w:p>
          <w:p w14:paraId="1B03C6D0" w14:textId="77777777" w:rsidR="00F20D87" w:rsidRPr="000333B2" w:rsidRDefault="00F20D87" w:rsidP="000333B2">
            <w:pPr>
              <w:tabs>
                <w:tab w:val="left" w:pos="1530"/>
              </w:tabs>
              <w:spacing w:before="0" w:after="0" w:line="25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Đáp ứng</w:t>
            </w:r>
          </w:p>
          <w:p w14:paraId="7AEEC6F7" w14:textId="77777777" w:rsidR="00F20D87" w:rsidRPr="000333B2" w:rsidRDefault="00F20D87" w:rsidP="000333B2">
            <w:pPr>
              <w:tabs>
                <w:tab w:val="left" w:pos="1530"/>
              </w:tabs>
              <w:spacing w:before="0" w:after="0" w:line="256" w:lineRule="auto"/>
              <w:jc w:val="center"/>
              <w:rPr>
                <w:rFonts w:eastAsia="Times New Roman"/>
                <w:color w:val="000000"/>
                <w:kern w:val="0"/>
                <w:sz w:val="24"/>
                <w:lang w:val="vi-VN"/>
                <w14:ligatures w14:val="none"/>
              </w:rPr>
            </w:pPr>
          </w:p>
          <w:p w14:paraId="3553F4C8" w14:textId="77777777" w:rsidR="00F20D87" w:rsidRPr="000333B2" w:rsidRDefault="00F20D87" w:rsidP="000333B2">
            <w:pPr>
              <w:tabs>
                <w:tab w:val="left" w:pos="1530"/>
              </w:tabs>
              <w:spacing w:before="0" w:after="0" w:line="256" w:lineRule="auto"/>
              <w:jc w:val="center"/>
              <w:rPr>
                <w:rFonts w:eastAsia="Times New Roman"/>
                <w:color w:val="000000"/>
                <w:kern w:val="0"/>
                <w:sz w:val="24"/>
                <w:lang w:val="vi-VN"/>
                <w14:ligatures w14:val="none"/>
              </w:rPr>
            </w:pPr>
          </w:p>
          <w:p w14:paraId="70E26AA7" w14:textId="77777777" w:rsidR="00F20D87" w:rsidRPr="000333B2" w:rsidRDefault="00F20D87" w:rsidP="000333B2">
            <w:pPr>
              <w:tabs>
                <w:tab w:val="left" w:pos="1530"/>
              </w:tabs>
              <w:spacing w:before="0" w:after="0" w:line="25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Đáp ứng</w:t>
            </w:r>
          </w:p>
        </w:tc>
        <w:tc>
          <w:tcPr>
            <w:tcW w:w="547" w:type="pct"/>
            <w:tcBorders>
              <w:top w:val="single" w:sz="4" w:space="0" w:color="auto"/>
              <w:left w:val="single" w:sz="4" w:space="0" w:color="auto"/>
              <w:bottom w:val="single" w:sz="4" w:space="0" w:color="auto"/>
              <w:right w:val="single" w:sz="4" w:space="0" w:color="auto"/>
            </w:tcBorders>
            <w:vAlign w:val="center"/>
          </w:tcPr>
          <w:p w14:paraId="39228C3E" w14:textId="77777777" w:rsidR="00F20D87" w:rsidRPr="000333B2" w:rsidRDefault="00F20D87" w:rsidP="000333B2">
            <w:pPr>
              <w:spacing w:before="0" w:after="0" w:line="256" w:lineRule="auto"/>
              <w:jc w:val="center"/>
              <w:rPr>
                <w:rFonts w:eastAsia="Times New Roman"/>
                <w:b/>
                <w:bCs/>
                <w:color w:val="000000"/>
                <w:kern w:val="0"/>
                <w:sz w:val="24"/>
                <w:lang w:val="vi-VN"/>
                <w14:ligatures w14:val="none"/>
              </w:rPr>
            </w:pPr>
          </w:p>
        </w:tc>
      </w:tr>
      <w:tr w:rsidR="00F20D87" w:rsidRPr="000333B2" w14:paraId="04510842" w14:textId="77777777" w:rsidTr="00AE4450">
        <w:tc>
          <w:tcPr>
            <w:tcW w:w="325" w:type="pct"/>
            <w:tcBorders>
              <w:top w:val="single" w:sz="4" w:space="0" w:color="auto"/>
              <w:left w:val="single" w:sz="4" w:space="0" w:color="auto"/>
              <w:bottom w:val="single" w:sz="4" w:space="0" w:color="auto"/>
              <w:right w:val="single" w:sz="4" w:space="0" w:color="auto"/>
            </w:tcBorders>
            <w:vAlign w:val="center"/>
          </w:tcPr>
          <w:p w14:paraId="0CC0440C" w14:textId="77777777" w:rsidR="00F20D87" w:rsidRPr="000333B2" w:rsidRDefault="00F20D87" w:rsidP="000333B2">
            <w:pPr>
              <w:spacing w:before="0" w:after="0" w:line="256" w:lineRule="auto"/>
              <w:jc w:val="center"/>
              <w:rPr>
                <w:rFonts w:eastAsia="Times New Roman"/>
                <w:color w:val="000000"/>
                <w:kern w:val="0"/>
                <w:sz w:val="24"/>
                <w:lang w:val="vi-VN"/>
                <w14:ligatures w14:val="none"/>
              </w:rPr>
            </w:pPr>
          </w:p>
        </w:tc>
        <w:tc>
          <w:tcPr>
            <w:tcW w:w="2234" w:type="pct"/>
            <w:tcBorders>
              <w:top w:val="single" w:sz="4" w:space="0" w:color="auto"/>
              <w:left w:val="single" w:sz="4" w:space="0" w:color="auto"/>
              <w:bottom w:val="single" w:sz="4" w:space="0" w:color="auto"/>
              <w:right w:val="single" w:sz="4" w:space="0" w:color="auto"/>
            </w:tcBorders>
            <w:vAlign w:val="center"/>
            <w:hideMark/>
          </w:tcPr>
          <w:p w14:paraId="46FF393B" w14:textId="77777777" w:rsidR="00F20D87" w:rsidRPr="000333B2" w:rsidRDefault="00F20D87" w:rsidP="000333B2">
            <w:pPr>
              <w:spacing w:before="0" w:after="0" w:line="256" w:lineRule="auto"/>
              <w:rPr>
                <w:rFonts w:eastAsia="Times New Roman"/>
                <w:color w:val="000000"/>
                <w:kern w:val="0"/>
                <w:sz w:val="24"/>
                <w:lang w:val="vi-VN"/>
                <w14:ligatures w14:val="none"/>
              </w:rPr>
            </w:pPr>
            <w:r w:rsidRPr="000333B2">
              <w:rPr>
                <w:rFonts w:eastAsia="Times New Roman"/>
                <w:color w:val="000000"/>
                <w:kern w:val="0"/>
                <w:sz w:val="24"/>
                <w:lang w:val="vi-VN"/>
                <w14:ligatures w14:val="none"/>
              </w:rPr>
              <w:t>- Tất cả các phần của giáp níu phải có khả năng hoặc được bảo vệ thích hợp chống ăn mòn trong khí quyển cả khi lưu kho lẫn khi vận hành.</w:t>
            </w:r>
          </w:p>
          <w:p w14:paraId="4843611A" w14:textId="77777777" w:rsidR="00F20D87" w:rsidRPr="000333B2" w:rsidRDefault="00F20D87" w:rsidP="000333B2">
            <w:pPr>
              <w:spacing w:before="0" w:after="0" w:line="256" w:lineRule="auto"/>
              <w:rPr>
                <w:rFonts w:eastAsia="Times New Roman"/>
                <w:color w:val="000000"/>
                <w:kern w:val="0"/>
                <w:sz w:val="24"/>
                <w:lang w:val="vi-VN"/>
                <w14:ligatures w14:val="none"/>
              </w:rPr>
            </w:pPr>
            <w:r w:rsidRPr="000333B2">
              <w:rPr>
                <w:rFonts w:eastAsia="Times New Roman"/>
                <w:color w:val="000000"/>
                <w:kern w:val="0"/>
                <w:sz w:val="24"/>
                <w:lang w:val="vi-VN"/>
                <w14:ligatures w14:val="none"/>
              </w:rPr>
              <w:t>- Tất cả các phần bằng sắt thép tiếp xúc với khí quyển khi vận hành, ngoại trừ khi được chế tạo bằng thép không rỉ, đều phải được bảo vệ bằng phương pháp mạ nóng với chiều dày lớp mạ tối thiểu là 55</w:t>
            </w:r>
            <w:r w:rsidRPr="000333B2">
              <w:rPr>
                <w:rFonts w:eastAsia="Times New Roman"/>
                <w:color w:val="000000"/>
                <w:kern w:val="0"/>
                <w:sz w:val="24"/>
                <w:lang w:val="vi-VN"/>
                <w14:ligatures w14:val="none"/>
              </w:rPr>
              <w:sym w:font="Symbol" w:char="F06D"/>
            </w:r>
            <w:r w:rsidRPr="000333B2">
              <w:rPr>
                <w:rFonts w:eastAsia="Times New Roman"/>
                <w:color w:val="000000"/>
                <w:kern w:val="0"/>
                <w:sz w:val="24"/>
                <w:lang w:val="vi-VN"/>
                <w14:ligatures w14:val="none"/>
              </w:rPr>
              <w:t>m</w:t>
            </w:r>
          </w:p>
        </w:tc>
        <w:tc>
          <w:tcPr>
            <w:tcW w:w="520" w:type="pct"/>
            <w:tcBorders>
              <w:top w:val="single" w:sz="4" w:space="0" w:color="auto"/>
              <w:left w:val="single" w:sz="4" w:space="0" w:color="auto"/>
              <w:bottom w:val="single" w:sz="4" w:space="0" w:color="auto"/>
              <w:right w:val="single" w:sz="4" w:space="0" w:color="auto"/>
            </w:tcBorders>
            <w:vAlign w:val="center"/>
          </w:tcPr>
          <w:p w14:paraId="5BF10606" w14:textId="77777777" w:rsidR="00F20D87" w:rsidRPr="000333B2" w:rsidRDefault="00F20D87" w:rsidP="000333B2">
            <w:pPr>
              <w:spacing w:before="0" w:after="0" w:line="256" w:lineRule="auto"/>
              <w:jc w:val="center"/>
              <w:rPr>
                <w:rFonts w:eastAsia="Times New Roman"/>
                <w:color w:val="000000"/>
                <w:kern w:val="0"/>
                <w:sz w:val="24"/>
                <w:lang w:val="vi-VN"/>
                <w14:ligatures w14:val="none"/>
              </w:rPr>
            </w:pPr>
          </w:p>
        </w:tc>
        <w:tc>
          <w:tcPr>
            <w:tcW w:w="1374" w:type="pct"/>
            <w:tcBorders>
              <w:top w:val="single" w:sz="4" w:space="0" w:color="auto"/>
              <w:left w:val="single" w:sz="4" w:space="0" w:color="auto"/>
              <w:bottom w:val="single" w:sz="4" w:space="0" w:color="auto"/>
              <w:right w:val="single" w:sz="4" w:space="0" w:color="auto"/>
            </w:tcBorders>
            <w:vAlign w:val="center"/>
          </w:tcPr>
          <w:p w14:paraId="4880FD61" w14:textId="77777777" w:rsidR="00F20D87" w:rsidRPr="000333B2" w:rsidRDefault="00F20D87" w:rsidP="000333B2">
            <w:pPr>
              <w:tabs>
                <w:tab w:val="left" w:pos="1530"/>
              </w:tabs>
              <w:spacing w:before="0" w:after="0" w:line="25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Đáp ứng</w:t>
            </w:r>
          </w:p>
          <w:p w14:paraId="17854CFB" w14:textId="77777777" w:rsidR="00F20D87" w:rsidRPr="000333B2" w:rsidRDefault="00F20D87" w:rsidP="000333B2">
            <w:pPr>
              <w:tabs>
                <w:tab w:val="left" w:pos="1530"/>
              </w:tabs>
              <w:spacing w:before="0" w:after="0" w:line="256" w:lineRule="auto"/>
              <w:jc w:val="center"/>
              <w:rPr>
                <w:rFonts w:eastAsia="Times New Roman"/>
                <w:color w:val="000000"/>
                <w:kern w:val="0"/>
                <w:sz w:val="24"/>
                <w:lang w:val="vi-VN"/>
                <w14:ligatures w14:val="none"/>
              </w:rPr>
            </w:pPr>
          </w:p>
          <w:p w14:paraId="6FE6EB62" w14:textId="77777777" w:rsidR="00F20D87" w:rsidRPr="000333B2" w:rsidRDefault="00F20D87" w:rsidP="000333B2">
            <w:pPr>
              <w:tabs>
                <w:tab w:val="left" w:pos="1530"/>
              </w:tabs>
              <w:spacing w:before="0" w:after="0" w:line="256" w:lineRule="auto"/>
              <w:jc w:val="center"/>
              <w:rPr>
                <w:rFonts w:eastAsia="Times New Roman"/>
                <w:color w:val="000000"/>
                <w:kern w:val="0"/>
                <w:sz w:val="24"/>
                <w:lang w:val="vi-VN"/>
                <w14:ligatures w14:val="none"/>
              </w:rPr>
            </w:pPr>
          </w:p>
          <w:p w14:paraId="08E10345" w14:textId="77777777" w:rsidR="00F20D87" w:rsidRPr="000333B2" w:rsidRDefault="00F20D87" w:rsidP="000333B2">
            <w:pPr>
              <w:tabs>
                <w:tab w:val="left" w:pos="1530"/>
              </w:tabs>
              <w:spacing w:before="0" w:after="0" w:line="256" w:lineRule="auto"/>
              <w:jc w:val="center"/>
              <w:rPr>
                <w:rFonts w:eastAsia="Times New Roman"/>
                <w:color w:val="000000"/>
                <w:kern w:val="0"/>
                <w:sz w:val="24"/>
                <w:lang w:val="vi-VN"/>
                <w14:ligatures w14:val="none"/>
              </w:rPr>
            </w:pPr>
          </w:p>
          <w:p w14:paraId="3B471A80" w14:textId="77777777" w:rsidR="00F20D87" w:rsidRPr="000333B2" w:rsidRDefault="00F20D87" w:rsidP="000333B2">
            <w:pPr>
              <w:tabs>
                <w:tab w:val="left" w:pos="1530"/>
              </w:tabs>
              <w:spacing w:before="0" w:after="0" w:line="256" w:lineRule="auto"/>
              <w:jc w:val="center"/>
              <w:rPr>
                <w:rFonts w:eastAsia="Times New Roman"/>
                <w:color w:val="000000"/>
                <w:kern w:val="0"/>
                <w:sz w:val="24"/>
                <w:lang w:val="vi-VN"/>
                <w14:ligatures w14:val="none"/>
              </w:rPr>
            </w:pPr>
          </w:p>
          <w:p w14:paraId="31D06F53" w14:textId="77777777" w:rsidR="00F20D87" w:rsidRPr="000333B2" w:rsidRDefault="00F20D87" w:rsidP="000333B2">
            <w:pPr>
              <w:tabs>
                <w:tab w:val="left" w:pos="1530"/>
              </w:tabs>
              <w:spacing w:before="0" w:after="0" w:line="25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Đáp ứng</w:t>
            </w:r>
          </w:p>
        </w:tc>
        <w:tc>
          <w:tcPr>
            <w:tcW w:w="547" w:type="pct"/>
            <w:tcBorders>
              <w:top w:val="single" w:sz="4" w:space="0" w:color="auto"/>
              <w:left w:val="single" w:sz="4" w:space="0" w:color="auto"/>
              <w:bottom w:val="single" w:sz="4" w:space="0" w:color="auto"/>
              <w:right w:val="single" w:sz="4" w:space="0" w:color="auto"/>
            </w:tcBorders>
            <w:vAlign w:val="center"/>
          </w:tcPr>
          <w:p w14:paraId="244BA04A" w14:textId="77777777" w:rsidR="00F20D87" w:rsidRPr="000333B2" w:rsidRDefault="00F20D87" w:rsidP="000333B2">
            <w:pPr>
              <w:spacing w:before="0" w:after="0" w:line="256" w:lineRule="auto"/>
              <w:jc w:val="center"/>
              <w:rPr>
                <w:rFonts w:eastAsia="Times New Roman"/>
                <w:b/>
                <w:bCs/>
                <w:color w:val="000000"/>
                <w:kern w:val="0"/>
                <w:sz w:val="24"/>
                <w:lang w:val="vi-VN"/>
                <w14:ligatures w14:val="none"/>
              </w:rPr>
            </w:pPr>
          </w:p>
        </w:tc>
      </w:tr>
      <w:tr w:rsidR="00F20D87" w:rsidRPr="000333B2" w14:paraId="3648F129" w14:textId="77777777" w:rsidTr="00AE4450">
        <w:tc>
          <w:tcPr>
            <w:tcW w:w="325" w:type="pct"/>
            <w:tcBorders>
              <w:top w:val="single" w:sz="4" w:space="0" w:color="auto"/>
              <w:left w:val="single" w:sz="4" w:space="0" w:color="auto"/>
              <w:bottom w:val="single" w:sz="4" w:space="0" w:color="auto"/>
              <w:right w:val="single" w:sz="4" w:space="0" w:color="auto"/>
            </w:tcBorders>
            <w:vAlign w:val="center"/>
          </w:tcPr>
          <w:p w14:paraId="33B6897E" w14:textId="77777777" w:rsidR="00F20D87" w:rsidRPr="000333B2" w:rsidRDefault="00F20D87" w:rsidP="000333B2">
            <w:pPr>
              <w:tabs>
                <w:tab w:val="num" w:pos="360"/>
              </w:tabs>
              <w:spacing w:before="0" w:after="0" w:line="256" w:lineRule="auto"/>
              <w:jc w:val="center"/>
              <w:rPr>
                <w:rFonts w:eastAsia="Times New Roman"/>
                <w:color w:val="000000"/>
                <w:kern w:val="0"/>
                <w:sz w:val="24"/>
                <w:lang w:val="vi-VN"/>
                <w14:ligatures w14:val="none"/>
              </w:rPr>
            </w:pPr>
          </w:p>
        </w:tc>
        <w:tc>
          <w:tcPr>
            <w:tcW w:w="2234" w:type="pct"/>
            <w:tcBorders>
              <w:top w:val="single" w:sz="4" w:space="0" w:color="auto"/>
              <w:left w:val="single" w:sz="4" w:space="0" w:color="auto"/>
              <w:bottom w:val="single" w:sz="4" w:space="0" w:color="auto"/>
              <w:right w:val="single" w:sz="4" w:space="0" w:color="auto"/>
            </w:tcBorders>
            <w:vAlign w:val="center"/>
            <w:hideMark/>
          </w:tcPr>
          <w:p w14:paraId="7CC5857B" w14:textId="77777777" w:rsidR="00F20D87" w:rsidRPr="000333B2" w:rsidRDefault="00F20D87" w:rsidP="000333B2">
            <w:pPr>
              <w:spacing w:before="0" w:after="0" w:line="256" w:lineRule="auto"/>
              <w:rPr>
                <w:rFonts w:eastAsia="Times New Roman"/>
                <w:color w:val="000000"/>
                <w:kern w:val="0"/>
                <w:sz w:val="24"/>
                <w:lang w:val="vi-VN"/>
                <w14:ligatures w14:val="none"/>
              </w:rPr>
            </w:pPr>
            <w:r w:rsidRPr="000333B2">
              <w:rPr>
                <w:rFonts w:eastAsia="Times New Roman"/>
                <w:color w:val="000000"/>
                <w:kern w:val="0"/>
                <w:sz w:val="24"/>
                <w:lang w:val="vi-VN"/>
                <w14:ligatures w14:val="none"/>
              </w:rPr>
              <w:t>Giáp níu phải có các ký hiệu chỉ:</w:t>
            </w:r>
          </w:p>
          <w:p w14:paraId="409EB04D" w14:textId="77777777" w:rsidR="00F20D87" w:rsidRPr="000333B2" w:rsidRDefault="00F20D87" w:rsidP="000333B2">
            <w:pPr>
              <w:spacing w:before="0" w:after="0" w:line="256" w:lineRule="auto"/>
              <w:rPr>
                <w:rFonts w:eastAsia="Times New Roman"/>
                <w:color w:val="000000"/>
                <w:kern w:val="0"/>
                <w:sz w:val="24"/>
                <w:lang w:val="vi-VN"/>
                <w14:ligatures w14:val="none"/>
              </w:rPr>
            </w:pPr>
            <w:r w:rsidRPr="000333B2">
              <w:rPr>
                <w:rFonts w:eastAsia="Times New Roman"/>
                <w:color w:val="000000"/>
                <w:kern w:val="0"/>
                <w:sz w:val="24"/>
                <w:lang w:val="vi-VN"/>
                <w14:ligatures w14:val="none"/>
              </w:rPr>
              <w:t>+ Điểm bắt đầu xoắn giáp níu quanh dây dẫn.</w:t>
            </w:r>
          </w:p>
          <w:p w14:paraId="22DE541D" w14:textId="77777777" w:rsidR="00F20D87" w:rsidRPr="000333B2" w:rsidRDefault="00F20D87" w:rsidP="000333B2">
            <w:pPr>
              <w:spacing w:before="0" w:after="0" w:line="256" w:lineRule="auto"/>
              <w:rPr>
                <w:rFonts w:eastAsia="Times New Roman"/>
                <w:color w:val="000000"/>
                <w:kern w:val="0"/>
                <w:sz w:val="24"/>
                <w:lang w:val="vi-VN"/>
                <w14:ligatures w14:val="none"/>
              </w:rPr>
            </w:pPr>
            <w:r w:rsidRPr="000333B2">
              <w:rPr>
                <w:rFonts w:eastAsia="Times New Roman"/>
                <w:color w:val="000000"/>
                <w:kern w:val="0"/>
                <w:sz w:val="24"/>
                <w:lang w:val="vi-VN"/>
                <w14:ligatures w14:val="none"/>
              </w:rPr>
              <w:t>+ Mã hiệu của giáp níu, cỡ dây sử dụng với giáp níu và mã màu cho dây dẫn.</w:t>
            </w:r>
          </w:p>
        </w:tc>
        <w:tc>
          <w:tcPr>
            <w:tcW w:w="520" w:type="pct"/>
            <w:tcBorders>
              <w:top w:val="single" w:sz="4" w:space="0" w:color="auto"/>
              <w:left w:val="single" w:sz="4" w:space="0" w:color="auto"/>
              <w:bottom w:val="single" w:sz="4" w:space="0" w:color="auto"/>
              <w:right w:val="single" w:sz="4" w:space="0" w:color="auto"/>
            </w:tcBorders>
            <w:vAlign w:val="center"/>
          </w:tcPr>
          <w:p w14:paraId="464DA3B8" w14:textId="77777777" w:rsidR="00F20D87" w:rsidRPr="000333B2" w:rsidRDefault="00F20D87" w:rsidP="000333B2">
            <w:pPr>
              <w:spacing w:before="0" w:after="0" w:line="256" w:lineRule="auto"/>
              <w:jc w:val="center"/>
              <w:rPr>
                <w:rFonts w:eastAsia="Times New Roman"/>
                <w:color w:val="000000"/>
                <w:kern w:val="0"/>
                <w:sz w:val="24"/>
                <w:lang w:val="vi-VN"/>
                <w14:ligatures w14:val="none"/>
              </w:rPr>
            </w:pPr>
          </w:p>
        </w:tc>
        <w:tc>
          <w:tcPr>
            <w:tcW w:w="1374" w:type="pct"/>
            <w:tcBorders>
              <w:top w:val="single" w:sz="4" w:space="0" w:color="auto"/>
              <w:left w:val="single" w:sz="4" w:space="0" w:color="auto"/>
              <w:bottom w:val="single" w:sz="4" w:space="0" w:color="auto"/>
              <w:right w:val="single" w:sz="4" w:space="0" w:color="auto"/>
            </w:tcBorders>
            <w:vAlign w:val="center"/>
          </w:tcPr>
          <w:p w14:paraId="2B8E92C0" w14:textId="77777777" w:rsidR="00F20D87" w:rsidRPr="000333B2" w:rsidRDefault="00F20D87" w:rsidP="000333B2">
            <w:pPr>
              <w:tabs>
                <w:tab w:val="left" w:pos="1530"/>
              </w:tabs>
              <w:spacing w:before="0" w:after="0" w:line="256" w:lineRule="auto"/>
              <w:jc w:val="center"/>
              <w:rPr>
                <w:rFonts w:eastAsia="Times New Roman"/>
                <w:color w:val="000000"/>
                <w:kern w:val="0"/>
                <w:sz w:val="24"/>
                <w:lang w:val="vi-VN"/>
                <w14:ligatures w14:val="none"/>
              </w:rPr>
            </w:pPr>
          </w:p>
          <w:p w14:paraId="17A09F7A" w14:textId="77777777" w:rsidR="00F20D87" w:rsidRPr="000333B2" w:rsidRDefault="00F20D87" w:rsidP="000333B2">
            <w:pPr>
              <w:tabs>
                <w:tab w:val="left" w:pos="1530"/>
              </w:tabs>
              <w:spacing w:before="0" w:after="0" w:line="25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Đáp ứng</w:t>
            </w:r>
          </w:p>
          <w:p w14:paraId="0812C8FD" w14:textId="77777777" w:rsidR="00F20D87" w:rsidRPr="000333B2" w:rsidRDefault="00F20D87" w:rsidP="000333B2">
            <w:pPr>
              <w:tabs>
                <w:tab w:val="left" w:pos="1530"/>
              </w:tabs>
              <w:spacing w:before="0" w:after="0" w:line="256" w:lineRule="auto"/>
              <w:jc w:val="center"/>
              <w:rPr>
                <w:rFonts w:eastAsia="Times New Roman"/>
                <w:color w:val="000000"/>
                <w:kern w:val="0"/>
                <w:sz w:val="24"/>
                <w:lang w:val="vi-VN"/>
                <w14:ligatures w14:val="none"/>
              </w:rPr>
            </w:pPr>
          </w:p>
          <w:p w14:paraId="53B55831" w14:textId="77777777" w:rsidR="00F20D87" w:rsidRPr="000333B2" w:rsidRDefault="00F20D87" w:rsidP="000333B2">
            <w:pPr>
              <w:tabs>
                <w:tab w:val="left" w:pos="1530"/>
              </w:tabs>
              <w:spacing w:before="0" w:after="0" w:line="25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Đáp ứng</w:t>
            </w:r>
          </w:p>
        </w:tc>
        <w:tc>
          <w:tcPr>
            <w:tcW w:w="547" w:type="pct"/>
            <w:tcBorders>
              <w:top w:val="single" w:sz="4" w:space="0" w:color="auto"/>
              <w:left w:val="single" w:sz="4" w:space="0" w:color="auto"/>
              <w:bottom w:val="single" w:sz="4" w:space="0" w:color="auto"/>
              <w:right w:val="single" w:sz="4" w:space="0" w:color="auto"/>
            </w:tcBorders>
            <w:vAlign w:val="center"/>
          </w:tcPr>
          <w:p w14:paraId="6F05382C" w14:textId="77777777" w:rsidR="00F20D87" w:rsidRPr="000333B2" w:rsidRDefault="00F20D87" w:rsidP="000333B2">
            <w:pPr>
              <w:spacing w:before="0" w:after="0" w:line="256" w:lineRule="auto"/>
              <w:jc w:val="center"/>
              <w:rPr>
                <w:rFonts w:eastAsia="Times New Roman"/>
                <w:b/>
                <w:bCs/>
                <w:color w:val="000000"/>
                <w:kern w:val="0"/>
                <w:sz w:val="24"/>
                <w:lang w:val="vi-VN"/>
                <w14:ligatures w14:val="none"/>
              </w:rPr>
            </w:pPr>
          </w:p>
        </w:tc>
      </w:tr>
      <w:tr w:rsidR="00F20D87" w:rsidRPr="000333B2" w14:paraId="05173EF2" w14:textId="77777777" w:rsidTr="00AE4450">
        <w:tc>
          <w:tcPr>
            <w:tcW w:w="325" w:type="pct"/>
            <w:tcBorders>
              <w:top w:val="single" w:sz="4" w:space="0" w:color="auto"/>
              <w:left w:val="single" w:sz="4" w:space="0" w:color="auto"/>
              <w:bottom w:val="single" w:sz="4" w:space="0" w:color="auto"/>
              <w:right w:val="single" w:sz="4" w:space="0" w:color="auto"/>
            </w:tcBorders>
            <w:vAlign w:val="center"/>
            <w:hideMark/>
          </w:tcPr>
          <w:p w14:paraId="2758916E" w14:textId="77777777" w:rsidR="00F20D87" w:rsidRPr="000333B2" w:rsidRDefault="00F20D87" w:rsidP="000333B2">
            <w:pPr>
              <w:spacing w:before="0" w:after="0" w:line="256" w:lineRule="auto"/>
              <w:jc w:val="center"/>
              <w:rPr>
                <w:rFonts w:eastAsia="Times New Roman"/>
                <w:b/>
                <w:color w:val="000000"/>
                <w:kern w:val="0"/>
                <w:sz w:val="24"/>
                <w:lang w:val="vi-VN"/>
                <w14:ligatures w14:val="none"/>
              </w:rPr>
            </w:pPr>
            <w:r w:rsidRPr="000333B2">
              <w:rPr>
                <w:rFonts w:eastAsia="Times New Roman"/>
                <w:b/>
                <w:color w:val="000000"/>
                <w:kern w:val="0"/>
                <w:sz w:val="24"/>
                <w:lang w:val="vi-VN"/>
                <w14:ligatures w14:val="none"/>
              </w:rPr>
              <w:t>II</w:t>
            </w:r>
          </w:p>
        </w:tc>
        <w:tc>
          <w:tcPr>
            <w:tcW w:w="2234" w:type="pct"/>
            <w:tcBorders>
              <w:top w:val="single" w:sz="4" w:space="0" w:color="auto"/>
              <w:left w:val="single" w:sz="4" w:space="0" w:color="auto"/>
              <w:bottom w:val="single" w:sz="4" w:space="0" w:color="auto"/>
              <w:right w:val="single" w:sz="4" w:space="0" w:color="auto"/>
            </w:tcBorders>
            <w:vAlign w:val="center"/>
            <w:hideMark/>
          </w:tcPr>
          <w:p w14:paraId="0BCFF325" w14:textId="77777777" w:rsidR="00F20D87" w:rsidRPr="000333B2" w:rsidRDefault="00F20D87" w:rsidP="000333B2">
            <w:pPr>
              <w:spacing w:before="0" w:after="0" w:line="256" w:lineRule="auto"/>
              <w:rPr>
                <w:rFonts w:eastAsia="Times New Roman"/>
                <w:b/>
                <w:bCs/>
                <w:color w:val="000000"/>
                <w:kern w:val="0"/>
                <w:sz w:val="24"/>
                <w:lang w:val="vi-VN"/>
                <w14:ligatures w14:val="none"/>
              </w:rPr>
            </w:pPr>
            <w:r w:rsidRPr="000333B2">
              <w:rPr>
                <w:rFonts w:eastAsia="Times New Roman"/>
                <w:b/>
                <w:bCs/>
                <w:color w:val="000000"/>
                <w:kern w:val="0"/>
                <w:sz w:val="24"/>
                <w:lang w:val="vi-VN"/>
                <w14:ligatures w14:val="none"/>
              </w:rPr>
              <w:t>Thông số kỹ thuật:</w:t>
            </w:r>
          </w:p>
        </w:tc>
        <w:tc>
          <w:tcPr>
            <w:tcW w:w="520" w:type="pct"/>
            <w:tcBorders>
              <w:top w:val="single" w:sz="4" w:space="0" w:color="auto"/>
              <w:left w:val="single" w:sz="4" w:space="0" w:color="auto"/>
              <w:bottom w:val="single" w:sz="4" w:space="0" w:color="auto"/>
              <w:right w:val="single" w:sz="4" w:space="0" w:color="auto"/>
            </w:tcBorders>
            <w:vAlign w:val="center"/>
          </w:tcPr>
          <w:p w14:paraId="43AF7F2C" w14:textId="77777777" w:rsidR="00F20D87" w:rsidRPr="000333B2" w:rsidRDefault="00F20D87" w:rsidP="000333B2">
            <w:pPr>
              <w:spacing w:before="0" w:after="0" w:line="256" w:lineRule="auto"/>
              <w:jc w:val="center"/>
              <w:rPr>
                <w:rFonts w:eastAsia="Times New Roman"/>
                <w:b/>
                <w:color w:val="000000"/>
                <w:kern w:val="0"/>
                <w:sz w:val="24"/>
                <w:lang w:val="vi-VN"/>
                <w14:ligatures w14:val="none"/>
              </w:rPr>
            </w:pPr>
          </w:p>
        </w:tc>
        <w:tc>
          <w:tcPr>
            <w:tcW w:w="1374" w:type="pct"/>
            <w:tcBorders>
              <w:top w:val="single" w:sz="4" w:space="0" w:color="auto"/>
              <w:left w:val="single" w:sz="4" w:space="0" w:color="auto"/>
              <w:bottom w:val="single" w:sz="4" w:space="0" w:color="auto"/>
              <w:right w:val="single" w:sz="4" w:space="0" w:color="auto"/>
            </w:tcBorders>
            <w:vAlign w:val="center"/>
          </w:tcPr>
          <w:p w14:paraId="3EAEA5AF" w14:textId="77777777" w:rsidR="00F20D87" w:rsidRPr="000333B2" w:rsidRDefault="00F20D87" w:rsidP="000333B2">
            <w:pPr>
              <w:tabs>
                <w:tab w:val="left" w:pos="1530"/>
              </w:tabs>
              <w:spacing w:before="0" w:after="0" w:line="256" w:lineRule="auto"/>
              <w:jc w:val="center"/>
              <w:rPr>
                <w:rFonts w:eastAsia="Times New Roman"/>
                <w:b/>
                <w:color w:val="000000"/>
                <w:kern w:val="0"/>
                <w:sz w:val="24"/>
                <w:lang w:val="vi-VN"/>
                <w14:ligatures w14:val="none"/>
              </w:rPr>
            </w:pPr>
          </w:p>
        </w:tc>
        <w:tc>
          <w:tcPr>
            <w:tcW w:w="547" w:type="pct"/>
            <w:tcBorders>
              <w:top w:val="single" w:sz="4" w:space="0" w:color="auto"/>
              <w:left w:val="single" w:sz="4" w:space="0" w:color="auto"/>
              <w:bottom w:val="single" w:sz="4" w:space="0" w:color="auto"/>
              <w:right w:val="single" w:sz="4" w:space="0" w:color="auto"/>
            </w:tcBorders>
            <w:vAlign w:val="center"/>
          </w:tcPr>
          <w:p w14:paraId="4D16F73A" w14:textId="77777777" w:rsidR="00F20D87" w:rsidRPr="000333B2" w:rsidRDefault="00F20D87" w:rsidP="000333B2">
            <w:pPr>
              <w:spacing w:before="0" w:after="0" w:line="256" w:lineRule="auto"/>
              <w:jc w:val="center"/>
              <w:rPr>
                <w:rFonts w:eastAsia="Times New Roman"/>
                <w:b/>
                <w:bCs/>
                <w:color w:val="000000"/>
                <w:kern w:val="0"/>
                <w:sz w:val="24"/>
                <w:lang w:val="vi-VN"/>
                <w14:ligatures w14:val="none"/>
              </w:rPr>
            </w:pPr>
          </w:p>
        </w:tc>
      </w:tr>
      <w:tr w:rsidR="00F20D87" w:rsidRPr="000333B2" w14:paraId="5B6F1D60" w14:textId="77777777" w:rsidTr="00AE4450">
        <w:tc>
          <w:tcPr>
            <w:tcW w:w="325" w:type="pct"/>
            <w:tcBorders>
              <w:top w:val="single" w:sz="4" w:space="0" w:color="auto"/>
              <w:left w:val="single" w:sz="4" w:space="0" w:color="auto"/>
              <w:bottom w:val="single" w:sz="4" w:space="0" w:color="auto"/>
              <w:right w:val="single" w:sz="4" w:space="0" w:color="auto"/>
            </w:tcBorders>
            <w:vAlign w:val="center"/>
            <w:hideMark/>
          </w:tcPr>
          <w:p w14:paraId="67D67957" w14:textId="77777777" w:rsidR="00F20D87" w:rsidRPr="000333B2" w:rsidRDefault="00F20D87" w:rsidP="000333B2">
            <w:pPr>
              <w:tabs>
                <w:tab w:val="num" w:pos="360"/>
              </w:tabs>
              <w:spacing w:before="0" w:after="0" w:line="25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1</w:t>
            </w:r>
          </w:p>
        </w:tc>
        <w:tc>
          <w:tcPr>
            <w:tcW w:w="2234" w:type="pct"/>
            <w:tcBorders>
              <w:top w:val="single" w:sz="4" w:space="0" w:color="auto"/>
              <w:left w:val="single" w:sz="4" w:space="0" w:color="auto"/>
              <w:bottom w:val="single" w:sz="4" w:space="0" w:color="auto"/>
              <w:right w:val="single" w:sz="4" w:space="0" w:color="auto"/>
            </w:tcBorders>
            <w:vAlign w:val="center"/>
            <w:hideMark/>
          </w:tcPr>
          <w:p w14:paraId="29F9FDFC" w14:textId="77777777" w:rsidR="00F20D87" w:rsidRPr="000333B2" w:rsidRDefault="00F20D87" w:rsidP="000333B2">
            <w:pPr>
              <w:suppressAutoHyphens/>
              <w:spacing w:before="0" w:after="0" w:line="256" w:lineRule="auto"/>
              <w:rPr>
                <w:rFonts w:eastAsia="Times New Roman"/>
                <w:color w:val="000000"/>
                <w:kern w:val="0"/>
                <w:sz w:val="24"/>
                <w:lang w:val="vi-VN"/>
                <w14:ligatures w14:val="none"/>
              </w:rPr>
            </w:pPr>
            <w:r w:rsidRPr="000333B2">
              <w:rPr>
                <w:rFonts w:eastAsia="Times New Roman"/>
                <w:color w:val="000000"/>
                <w:kern w:val="0"/>
                <w:sz w:val="24"/>
                <w:lang w:val="vi-VN"/>
                <w14:ligatures w14:val="none"/>
              </w:rPr>
              <w:t>Thông số dây bọc cách điện XLPE 12,7/24kV sử dụng với giáp níu:</w:t>
            </w:r>
          </w:p>
        </w:tc>
        <w:tc>
          <w:tcPr>
            <w:tcW w:w="520" w:type="pct"/>
            <w:tcBorders>
              <w:top w:val="single" w:sz="4" w:space="0" w:color="auto"/>
              <w:left w:val="single" w:sz="4" w:space="0" w:color="auto"/>
              <w:bottom w:val="single" w:sz="4" w:space="0" w:color="auto"/>
              <w:right w:val="single" w:sz="4" w:space="0" w:color="auto"/>
            </w:tcBorders>
            <w:vAlign w:val="center"/>
          </w:tcPr>
          <w:p w14:paraId="76917E4A" w14:textId="77777777" w:rsidR="00F20D87" w:rsidRPr="000333B2" w:rsidRDefault="00F20D87" w:rsidP="000333B2">
            <w:pPr>
              <w:spacing w:before="0" w:after="0" w:line="256" w:lineRule="auto"/>
              <w:jc w:val="center"/>
              <w:rPr>
                <w:rFonts w:eastAsia="Times New Roman"/>
                <w:color w:val="000000"/>
                <w:kern w:val="0"/>
                <w:sz w:val="24"/>
                <w:lang w:val="vi-VN"/>
                <w14:ligatures w14:val="none"/>
              </w:rPr>
            </w:pPr>
          </w:p>
        </w:tc>
        <w:tc>
          <w:tcPr>
            <w:tcW w:w="1374" w:type="pct"/>
            <w:tcBorders>
              <w:top w:val="single" w:sz="4" w:space="0" w:color="auto"/>
              <w:left w:val="single" w:sz="4" w:space="0" w:color="auto"/>
              <w:bottom w:val="single" w:sz="4" w:space="0" w:color="auto"/>
              <w:right w:val="single" w:sz="4" w:space="0" w:color="auto"/>
            </w:tcBorders>
            <w:vAlign w:val="center"/>
          </w:tcPr>
          <w:p w14:paraId="46A6E39B" w14:textId="77777777" w:rsidR="00F20D87" w:rsidRPr="000333B2" w:rsidRDefault="00F20D87" w:rsidP="000333B2">
            <w:pPr>
              <w:tabs>
                <w:tab w:val="left" w:pos="1530"/>
              </w:tabs>
              <w:spacing w:before="0" w:after="0" w:line="256" w:lineRule="auto"/>
              <w:jc w:val="center"/>
              <w:rPr>
                <w:rFonts w:eastAsia="Times New Roman"/>
                <w:color w:val="000000"/>
                <w:kern w:val="0"/>
                <w:sz w:val="24"/>
                <w:lang w:val="vi-VN"/>
                <w14:ligatures w14:val="none"/>
              </w:rPr>
            </w:pPr>
          </w:p>
        </w:tc>
        <w:tc>
          <w:tcPr>
            <w:tcW w:w="547" w:type="pct"/>
            <w:tcBorders>
              <w:top w:val="single" w:sz="4" w:space="0" w:color="auto"/>
              <w:left w:val="single" w:sz="4" w:space="0" w:color="auto"/>
              <w:bottom w:val="single" w:sz="4" w:space="0" w:color="auto"/>
              <w:right w:val="single" w:sz="4" w:space="0" w:color="auto"/>
            </w:tcBorders>
            <w:vAlign w:val="center"/>
          </w:tcPr>
          <w:p w14:paraId="0B767B91" w14:textId="77777777" w:rsidR="00F20D87" w:rsidRPr="000333B2" w:rsidRDefault="00F20D87" w:rsidP="000333B2">
            <w:pPr>
              <w:spacing w:before="0" w:after="0" w:line="256" w:lineRule="auto"/>
              <w:jc w:val="center"/>
              <w:rPr>
                <w:rFonts w:eastAsia="Times New Roman"/>
                <w:b/>
                <w:bCs/>
                <w:color w:val="000000"/>
                <w:kern w:val="0"/>
                <w:sz w:val="24"/>
                <w:lang w:val="vi-VN"/>
                <w14:ligatures w14:val="none"/>
              </w:rPr>
            </w:pPr>
          </w:p>
        </w:tc>
      </w:tr>
      <w:tr w:rsidR="00F20D87" w:rsidRPr="000333B2" w14:paraId="7A243B8E" w14:textId="77777777" w:rsidTr="00AE4450">
        <w:tc>
          <w:tcPr>
            <w:tcW w:w="325" w:type="pct"/>
            <w:tcBorders>
              <w:top w:val="single" w:sz="4" w:space="0" w:color="auto"/>
              <w:left w:val="single" w:sz="4" w:space="0" w:color="auto"/>
              <w:bottom w:val="single" w:sz="4" w:space="0" w:color="auto"/>
              <w:right w:val="single" w:sz="4" w:space="0" w:color="auto"/>
            </w:tcBorders>
            <w:vAlign w:val="center"/>
            <w:hideMark/>
          </w:tcPr>
          <w:p w14:paraId="50C6D273" w14:textId="77777777" w:rsidR="00F20D87" w:rsidRPr="00AE4450" w:rsidRDefault="00F20D87" w:rsidP="000333B2">
            <w:pPr>
              <w:spacing w:before="0" w:after="0" w:line="256" w:lineRule="auto"/>
              <w:jc w:val="center"/>
              <w:rPr>
                <w:rFonts w:eastAsia="Times New Roman"/>
                <w:i/>
                <w:color w:val="000000" w:themeColor="text1"/>
                <w:kern w:val="0"/>
                <w:sz w:val="24"/>
                <w:lang w:val="vi-VN"/>
                <w14:ligatures w14:val="none"/>
              </w:rPr>
            </w:pPr>
            <w:r w:rsidRPr="00AE4450">
              <w:rPr>
                <w:rFonts w:eastAsia="Times New Roman"/>
                <w:i/>
                <w:color w:val="000000" w:themeColor="text1"/>
                <w:kern w:val="0"/>
                <w:sz w:val="24"/>
                <w:lang w:val="vi-VN"/>
                <w14:ligatures w14:val="none"/>
              </w:rPr>
              <w:t>1.1</w:t>
            </w:r>
          </w:p>
        </w:tc>
        <w:tc>
          <w:tcPr>
            <w:tcW w:w="2234" w:type="pct"/>
            <w:tcBorders>
              <w:top w:val="single" w:sz="4" w:space="0" w:color="auto"/>
              <w:left w:val="single" w:sz="4" w:space="0" w:color="auto"/>
              <w:bottom w:val="single" w:sz="4" w:space="0" w:color="auto"/>
              <w:right w:val="single" w:sz="4" w:space="0" w:color="auto"/>
            </w:tcBorders>
            <w:vAlign w:val="center"/>
            <w:hideMark/>
          </w:tcPr>
          <w:p w14:paraId="7684792A" w14:textId="77777777" w:rsidR="00F20D87" w:rsidRPr="00AE4450" w:rsidRDefault="00F20D87" w:rsidP="000333B2">
            <w:pPr>
              <w:spacing w:before="0" w:after="0" w:line="256" w:lineRule="auto"/>
              <w:rPr>
                <w:rFonts w:eastAsia="Times New Roman"/>
                <w:i/>
                <w:color w:val="000000" w:themeColor="text1"/>
                <w:kern w:val="0"/>
                <w:sz w:val="24"/>
                <w:lang w:val="vi-VN"/>
                <w14:ligatures w14:val="none"/>
              </w:rPr>
            </w:pPr>
            <w:r w:rsidRPr="00AE4450">
              <w:rPr>
                <w:rFonts w:eastAsia="Times New Roman"/>
                <w:i/>
                <w:color w:val="000000" w:themeColor="text1"/>
                <w:kern w:val="0"/>
                <w:sz w:val="24"/>
                <w:lang w:val="vi-VN"/>
                <w14:ligatures w14:val="none"/>
              </w:rPr>
              <w:t>Tiết diện dây:</w:t>
            </w:r>
          </w:p>
        </w:tc>
        <w:tc>
          <w:tcPr>
            <w:tcW w:w="520" w:type="pct"/>
            <w:tcBorders>
              <w:top w:val="single" w:sz="4" w:space="0" w:color="auto"/>
              <w:left w:val="single" w:sz="4" w:space="0" w:color="auto"/>
              <w:bottom w:val="single" w:sz="4" w:space="0" w:color="auto"/>
              <w:right w:val="single" w:sz="4" w:space="0" w:color="auto"/>
            </w:tcBorders>
            <w:vAlign w:val="center"/>
            <w:hideMark/>
          </w:tcPr>
          <w:p w14:paraId="532935F8" w14:textId="77777777" w:rsidR="00F20D87" w:rsidRPr="00AE4450" w:rsidRDefault="00F20D87" w:rsidP="000333B2">
            <w:pPr>
              <w:spacing w:before="0" w:after="0" w:line="256" w:lineRule="auto"/>
              <w:jc w:val="center"/>
              <w:rPr>
                <w:rFonts w:eastAsia="Times New Roman"/>
                <w:i/>
                <w:color w:val="000000" w:themeColor="text1"/>
                <w:kern w:val="0"/>
                <w:sz w:val="24"/>
                <w:lang w:val="vi-VN"/>
                <w14:ligatures w14:val="none"/>
              </w:rPr>
            </w:pPr>
            <w:r w:rsidRPr="00AE4450">
              <w:rPr>
                <w:rFonts w:eastAsia="Times New Roman"/>
                <w:i/>
                <w:color w:val="000000" w:themeColor="text1"/>
                <w:kern w:val="0"/>
                <w:sz w:val="24"/>
                <w:lang w:val="vi-VN"/>
                <w14:ligatures w14:val="none"/>
              </w:rPr>
              <w:t>mm²</w:t>
            </w:r>
          </w:p>
        </w:tc>
        <w:tc>
          <w:tcPr>
            <w:tcW w:w="1374" w:type="pct"/>
            <w:tcBorders>
              <w:top w:val="single" w:sz="4" w:space="0" w:color="auto"/>
              <w:left w:val="single" w:sz="4" w:space="0" w:color="auto"/>
              <w:bottom w:val="single" w:sz="4" w:space="0" w:color="auto"/>
              <w:right w:val="single" w:sz="4" w:space="0" w:color="auto"/>
            </w:tcBorders>
            <w:vAlign w:val="center"/>
          </w:tcPr>
          <w:p w14:paraId="6F0852B8" w14:textId="77777777" w:rsidR="00F20D87" w:rsidRPr="00AE4450" w:rsidRDefault="00F20D87" w:rsidP="000333B2">
            <w:pPr>
              <w:tabs>
                <w:tab w:val="left" w:pos="1530"/>
              </w:tabs>
              <w:spacing w:before="0" w:after="0" w:line="256" w:lineRule="auto"/>
              <w:jc w:val="center"/>
              <w:rPr>
                <w:rFonts w:eastAsia="Times New Roman"/>
                <w:i/>
                <w:color w:val="000000" w:themeColor="text1"/>
                <w:kern w:val="0"/>
                <w:sz w:val="24"/>
                <w:lang w:val="vi-VN"/>
                <w14:ligatures w14:val="none"/>
              </w:rPr>
            </w:pPr>
          </w:p>
        </w:tc>
        <w:tc>
          <w:tcPr>
            <w:tcW w:w="547" w:type="pct"/>
            <w:tcBorders>
              <w:top w:val="single" w:sz="4" w:space="0" w:color="auto"/>
              <w:left w:val="single" w:sz="4" w:space="0" w:color="auto"/>
              <w:bottom w:val="single" w:sz="4" w:space="0" w:color="auto"/>
              <w:right w:val="single" w:sz="4" w:space="0" w:color="auto"/>
            </w:tcBorders>
            <w:vAlign w:val="center"/>
          </w:tcPr>
          <w:p w14:paraId="2D5A3EB4" w14:textId="77777777" w:rsidR="00F20D87" w:rsidRPr="00AE4450" w:rsidRDefault="00F20D87" w:rsidP="000333B2">
            <w:pPr>
              <w:spacing w:before="0" w:after="0" w:line="256" w:lineRule="auto"/>
              <w:jc w:val="center"/>
              <w:rPr>
                <w:rFonts w:eastAsia="Times New Roman"/>
                <w:b/>
                <w:bCs/>
                <w:color w:val="000000" w:themeColor="text1"/>
                <w:kern w:val="0"/>
                <w:sz w:val="24"/>
                <w:lang w:val="vi-VN"/>
                <w14:ligatures w14:val="none"/>
              </w:rPr>
            </w:pPr>
          </w:p>
        </w:tc>
      </w:tr>
      <w:tr w:rsidR="00F20D87" w:rsidRPr="00A33049" w14:paraId="2AAF2095" w14:textId="77777777" w:rsidTr="00AE4450">
        <w:tc>
          <w:tcPr>
            <w:tcW w:w="325" w:type="pct"/>
            <w:tcBorders>
              <w:top w:val="single" w:sz="4" w:space="0" w:color="auto"/>
              <w:left w:val="single" w:sz="4" w:space="0" w:color="auto"/>
              <w:bottom w:val="single" w:sz="4" w:space="0" w:color="auto"/>
              <w:right w:val="single" w:sz="4" w:space="0" w:color="auto"/>
            </w:tcBorders>
            <w:vAlign w:val="center"/>
          </w:tcPr>
          <w:p w14:paraId="5B0DB151" w14:textId="77777777" w:rsidR="00F20D87" w:rsidRPr="00AE4450" w:rsidRDefault="00F20D87" w:rsidP="000333B2">
            <w:pPr>
              <w:spacing w:before="0" w:after="0" w:line="256" w:lineRule="auto"/>
              <w:jc w:val="center"/>
              <w:rPr>
                <w:rFonts w:eastAsia="Times New Roman"/>
                <w:color w:val="000000" w:themeColor="text1"/>
                <w:kern w:val="0"/>
                <w:sz w:val="24"/>
                <w:lang w:val="vi-VN"/>
                <w14:ligatures w14:val="none"/>
              </w:rPr>
            </w:pPr>
          </w:p>
        </w:tc>
        <w:tc>
          <w:tcPr>
            <w:tcW w:w="2234" w:type="pct"/>
            <w:tcBorders>
              <w:top w:val="single" w:sz="4" w:space="0" w:color="auto"/>
              <w:left w:val="single" w:sz="4" w:space="0" w:color="auto"/>
              <w:bottom w:val="single" w:sz="4" w:space="0" w:color="auto"/>
              <w:right w:val="single" w:sz="4" w:space="0" w:color="auto"/>
            </w:tcBorders>
            <w:hideMark/>
          </w:tcPr>
          <w:p w14:paraId="37585EA5" w14:textId="023B90BD" w:rsidR="00F20D87" w:rsidRPr="00AE4450" w:rsidRDefault="00F20D87" w:rsidP="000333B2">
            <w:pPr>
              <w:spacing w:before="0" w:after="0" w:line="256" w:lineRule="auto"/>
              <w:rPr>
                <w:rFonts w:eastAsia="Times New Roman"/>
                <w:color w:val="000000" w:themeColor="text1"/>
                <w:kern w:val="0"/>
                <w:sz w:val="24"/>
                <w14:ligatures w14:val="none"/>
              </w:rPr>
            </w:pPr>
            <w:r w:rsidRPr="00AE4450">
              <w:rPr>
                <w:rFonts w:eastAsia="Times New Roman"/>
                <w:color w:val="000000" w:themeColor="text1"/>
                <w:kern w:val="0"/>
                <w:sz w:val="24"/>
                <w:szCs w:val="20"/>
                <w:lang w:val="vi-VN"/>
                <w14:ligatures w14:val="none"/>
              </w:rPr>
              <w:t>AC/XLPE 50mm2</w:t>
            </w:r>
            <w:r w:rsidR="004D374E" w:rsidRPr="00AE4450">
              <w:rPr>
                <w:rFonts w:eastAsia="Times New Roman"/>
                <w:color w:val="000000" w:themeColor="text1"/>
                <w:kern w:val="0"/>
                <w:sz w:val="24"/>
                <w:szCs w:val="20"/>
                <w14:ligatures w14:val="none"/>
              </w:rPr>
              <w:t xml:space="preserve"> (bán phần)</w:t>
            </w:r>
          </w:p>
        </w:tc>
        <w:tc>
          <w:tcPr>
            <w:tcW w:w="520" w:type="pct"/>
            <w:tcBorders>
              <w:top w:val="single" w:sz="4" w:space="0" w:color="auto"/>
              <w:left w:val="single" w:sz="4" w:space="0" w:color="auto"/>
              <w:bottom w:val="single" w:sz="4" w:space="0" w:color="auto"/>
              <w:right w:val="single" w:sz="4" w:space="0" w:color="auto"/>
            </w:tcBorders>
            <w:vAlign w:val="center"/>
          </w:tcPr>
          <w:p w14:paraId="5433C133" w14:textId="77777777" w:rsidR="00F20D87" w:rsidRPr="00AE4450" w:rsidRDefault="00F20D87" w:rsidP="000333B2">
            <w:pPr>
              <w:spacing w:before="0" w:after="0" w:line="256" w:lineRule="auto"/>
              <w:jc w:val="center"/>
              <w:rPr>
                <w:rFonts w:eastAsia="Times New Roman"/>
                <w:color w:val="000000" w:themeColor="text1"/>
                <w:kern w:val="0"/>
                <w:sz w:val="24"/>
                <w:lang w:val="vi-VN"/>
                <w14:ligatures w14:val="none"/>
              </w:rPr>
            </w:pPr>
          </w:p>
        </w:tc>
        <w:tc>
          <w:tcPr>
            <w:tcW w:w="1374" w:type="pct"/>
            <w:tcBorders>
              <w:top w:val="single" w:sz="4" w:space="0" w:color="auto"/>
              <w:left w:val="single" w:sz="4" w:space="0" w:color="auto"/>
              <w:bottom w:val="single" w:sz="4" w:space="0" w:color="auto"/>
              <w:right w:val="single" w:sz="4" w:space="0" w:color="auto"/>
            </w:tcBorders>
            <w:hideMark/>
          </w:tcPr>
          <w:p w14:paraId="60879286" w14:textId="77777777" w:rsidR="00F20D87" w:rsidRPr="00AE4450" w:rsidRDefault="00F20D87" w:rsidP="000333B2">
            <w:pPr>
              <w:tabs>
                <w:tab w:val="left" w:pos="1530"/>
              </w:tabs>
              <w:spacing w:before="0" w:after="0" w:line="256" w:lineRule="auto"/>
              <w:jc w:val="center"/>
              <w:rPr>
                <w:rFonts w:eastAsia="Times New Roman"/>
                <w:color w:val="000000" w:themeColor="text1"/>
                <w:kern w:val="0"/>
                <w:sz w:val="24"/>
                <w:lang w:val="vi-VN"/>
                <w14:ligatures w14:val="none"/>
              </w:rPr>
            </w:pPr>
            <w:r w:rsidRPr="00AE4450">
              <w:rPr>
                <w:rFonts w:eastAsia="Times New Roman"/>
                <w:color w:val="000000" w:themeColor="text1"/>
                <w:kern w:val="0"/>
                <w:sz w:val="24"/>
                <w:lang w:val="vi-VN"/>
                <w14:ligatures w14:val="none"/>
              </w:rPr>
              <w:t>50</w:t>
            </w:r>
          </w:p>
        </w:tc>
        <w:tc>
          <w:tcPr>
            <w:tcW w:w="547" w:type="pct"/>
            <w:tcBorders>
              <w:top w:val="single" w:sz="4" w:space="0" w:color="auto"/>
              <w:left w:val="single" w:sz="4" w:space="0" w:color="auto"/>
              <w:bottom w:val="single" w:sz="4" w:space="0" w:color="auto"/>
              <w:right w:val="single" w:sz="4" w:space="0" w:color="auto"/>
            </w:tcBorders>
            <w:vAlign w:val="center"/>
          </w:tcPr>
          <w:p w14:paraId="4C0D0615" w14:textId="77777777" w:rsidR="00F20D87" w:rsidRPr="00AE4450" w:rsidRDefault="00F20D87" w:rsidP="000333B2">
            <w:pPr>
              <w:spacing w:before="0" w:after="0" w:line="256" w:lineRule="auto"/>
              <w:jc w:val="center"/>
              <w:rPr>
                <w:rFonts w:eastAsia="Times New Roman"/>
                <w:b/>
                <w:bCs/>
                <w:color w:val="000000" w:themeColor="text1"/>
                <w:kern w:val="0"/>
                <w:sz w:val="24"/>
                <w:lang w:val="vi-VN"/>
                <w14:ligatures w14:val="none"/>
              </w:rPr>
            </w:pPr>
          </w:p>
        </w:tc>
      </w:tr>
      <w:tr w:rsidR="00F20D87" w:rsidRPr="00A33049" w14:paraId="3946DE66" w14:textId="77777777" w:rsidTr="00AE4450">
        <w:tc>
          <w:tcPr>
            <w:tcW w:w="325" w:type="pct"/>
            <w:tcBorders>
              <w:top w:val="single" w:sz="4" w:space="0" w:color="auto"/>
              <w:left w:val="single" w:sz="4" w:space="0" w:color="auto"/>
              <w:bottom w:val="single" w:sz="4" w:space="0" w:color="auto"/>
              <w:right w:val="single" w:sz="4" w:space="0" w:color="auto"/>
            </w:tcBorders>
            <w:vAlign w:val="center"/>
          </w:tcPr>
          <w:p w14:paraId="1B81BC83" w14:textId="77777777" w:rsidR="00F20D87" w:rsidRPr="00AE4450" w:rsidRDefault="00F20D87" w:rsidP="000333B2">
            <w:pPr>
              <w:spacing w:before="0" w:after="0" w:line="256" w:lineRule="auto"/>
              <w:jc w:val="center"/>
              <w:rPr>
                <w:rFonts w:eastAsia="Times New Roman"/>
                <w:color w:val="000000" w:themeColor="text1"/>
                <w:kern w:val="0"/>
                <w:sz w:val="24"/>
                <w:lang w:val="vi-VN"/>
                <w14:ligatures w14:val="none"/>
              </w:rPr>
            </w:pPr>
          </w:p>
        </w:tc>
        <w:tc>
          <w:tcPr>
            <w:tcW w:w="2234" w:type="pct"/>
            <w:tcBorders>
              <w:top w:val="single" w:sz="4" w:space="0" w:color="auto"/>
              <w:left w:val="single" w:sz="4" w:space="0" w:color="auto"/>
              <w:bottom w:val="single" w:sz="4" w:space="0" w:color="auto"/>
              <w:right w:val="single" w:sz="4" w:space="0" w:color="auto"/>
            </w:tcBorders>
            <w:hideMark/>
          </w:tcPr>
          <w:p w14:paraId="5B29B2E6" w14:textId="2280F4C5" w:rsidR="00F20D87" w:rsidRPr="00AE4450" w:rsidRDefault="00F20D87" w:rsidP="000333B2">
            <w:pPr>
              <w:spacing w:before="0" w:after="0" w:line="256" w:lineRule="auto"/>
              <w:rPr>
                <w:rFonts w:eastAsia="Times New Roman"/>
                <w:color w:val="000000" w:themeColor="text1"/>
                <w:kern w:val="0"/>
                <w:sz w:val="24"/>
                <w14:ligatures w14:val="none"/>
              </w:rPr>
            </w:pPr>
            <w:r w:rsidRPr="00AE4450">
              <w:rPr>
                <w:rFonts w:eastAsia="Times New Roman"/>
                <w:color w:val="000000" w:themeColor="text1"/>
                <w:kern w:val="0"/>
                <w:sz w:val="24"/>
                <w:szCs w:val="20"/>
                <w:lang w:val="vi-VN"/>
                <w14:ligatures w14:val="none"/>
              </w:rPr>
              <w:t>AC/XLPE 70mm2</w:t>
            </w:r>
            <w:r w:rsidR="004D374E" w:rsidRPr="00AE4450">
              <w:rPr>
                <w:rFonts w:eastAsia="Times New Roman"/>
                <w:color w:val="000000" w:themeColor="text1"/>
                <w:kern w:val="0"/>
                <w:sz w:val="24"/>
                <w:szCs w:val="20"/>
                <w14:ligatures w14:val="none"/>
              </w:rPr>
              <w:t xml:space="preserve"> (bán phần)</w:t>
            </w:r>
          </w:p>
        </w:tc>
        <w:tc>
          <w:tcPr>
            <w:tcW w:w="520" w:type="pct"/>
            <w:tcBorders>
              <w:top w:val="single" w:sz="4" w:space="0" w:color="auto"/>
              <w:left w:val="single" w:sz="4" w:space="0" w:color="auto"/>
              <w:bottom w:val="single" w:sz="4" w:space="0" w:color="auto"/>
              <w:right w:val="single" w:sz="4" w:space="0" w:color="auto"/>
            </w:tcBorders>
            <w:vAlign w:val="center"/>
          </w:tcPr>
          <w:p w14:paraId="69C0FC11" w14:textId="77777777" w:rsidR="00F20D87" w:rsidRPr="00AE4450" w:rsidRDefault="00F20D87" w:rsidP="000333B2">
            <w:pPr>
              <w:spacing w:before="0" w:after="0" w:line="256" w:lineRule="auto"/>
              <w:jc w:val="center"/>
              <w:rPr>
                <w:rFonts w:eastAsia="Times New Roman"/>
                <w:color w:val="000000" w:themeColor="text1"/>
                <w:kern w:val="0"/>
                <w:sz w:val="24"/>
                <w:lang w:val="vi-VN"/>
                <w14:ligatures w14:val="none"/>
              </w:rPr>
            </w:pPr>
          </w:p>
        </w:tc>
        <w:tc>
          <w:tcPr>
            <w:tcW w:w="1374" w:type="pct"/>
            <w:tcBorders>
              <w:top w:val="single" w:sz="4" w:space="0" w:color="auto"/>
              <w:left w:val="single" w:sz="4" w:space="0" w:color="auto"/>
              <w:bottom w:val="single" w:sz="4" w:space="0" w:color="auto"/>
              <w:right w:val="single" w:sz="4" w:space="0" w:color="auto"/>
            </w:tcBorders>
            <w:hideMark/>
          </w:tcPr>
          <w:p w14:paraId="2B930233" w14:textId="77777777" w:rsidR="00F20D87" w:rsidRPr="00AE4450" w:rsidRDefault="00F20D87" w:rsidP="000333B2">
            <w:pPr>
              <w:tabs>
                <w:tab w:val="left" w:pos="1530"/>
              </w:tabs>
              <w:spacing w:before="0" w:after="0" w:line="256" w:lineRule="auto"/>
              <w:jc w:val="center"/>
              <w:rPr>
                <w:rFonts w:eastAsia="Times New Roman"/>
                <w:color w:val="000000" w:themeColor="text1"/>
                <w:kern w:val="0"/>
                <w:sz w:val="24"/>
                <w:lang w:val="vi-VN"/>
                <w14:ligatures w14:val="none"/>
              </w:rPr>
            </w:pPr>
            <w:r w:rsidRPr="00AE4450">
              <w:rPr>
                <w:rFonts w:eastAsia="Times New Roman"/>
                <w:color w:val="000000" w:themeColor="text1"/>
                <w:kern w:val="0"/>
                <w:sz w:val="24"/>
                <w:lang w:val="vi-VN"/>
                <w14:ligatures w14:val="none"/>
              </w:rPr>
              <w:t>70</w:t>
            </w:r>
          </w:p>
        </w:tc>
        <w:tc>
          <w:tcPr>
            <w:tcW w:w="547" w:type="pct"/>
            <w:tcBorders>
              <w:top w:val="single" w:sz="4" w:space="0" w:color="auto"/>
              <w:left w:val="single" w:sz="4" w:space="0" w:color="auto"/>
              <w:bottom w:val="single" w:sz="4" w:space="0" w:color="auto"/>
              <w:right w:val="single" w:sz="4" w:space="0" w:color="auto"/>
            </w:tcBorders>
            <w:vAlign w:val="center"/>
          </w:tcPr>
          <w:p w14:paraId="41C83931" w14:textId="77777777" w:rsidR="00F20D87" w:rsidRPr="00AE4450" w:rsidRDefault="00F20D87" w:rsidP="000333B2">
            <w:pPr>
              <w:spacing w:before="0" w:after="0" w:line="256" w:lineRule="auto"/>
              <w:jc w:val="center"/>
              <w:rPr>
                <w:rFonts w:eastAsia="Times New Roman"/>
                <w:b/>
                <w:bCs/>
                <w:color w:val="000000" w:themeColor="text1"/>
                <w:kern w:val="0"/>
                <w:sz w:val="24"/>
                <w:lang w:val="vi-VN"/>
                <w14:ligatures w14:val="none"/>
              </w:rPr>
            </w:pPr>
          </w:p>
        </w:tc>
      </w:tr>
      <w:tr w:rsidR="00F20D87" w:rsidRPr="00A33049" w14:paraId="02BA8D7A" w14:textId="77777777" w:rsidTr="00AE4450">
        <w:tc>
          <w:tcPr>
            <w:tcW w:w="325" w:type="pct"/>
            <w:tcBorders>
              <w:top w:val="single" w:sz="4" w:space="0" w:color="auto"/>
              <w:left w:val="single" w:sz="4" w:space="0" w:color="auto"/>
              <w:bottom w:val="single" w:sz="4" w:space="0" w:color="auto"/>
              <w:right w:val="single" w:sz="4" w:space="0" w:color="auto"/>
            </w:tcBorders>
            <w:vAlign w:val="center"/>
          </w:tcPr>
          <w:p w14:paraId="6ECEC179" w14:textId="77777777" w:rsidR="00F20D87" w:rsidRPr="00AE4450" w:rsidRDefault="00F20D87" w:rsidP="000333B2">
            <w:pPr>
              <w:spacing w:before="0" w:after="0" w:line="256" w:lineRule="auto"/>
              <w:jc w:val="center"/>
              <w:rPr>
                <w:rFonts w:eastAsia="Times New Roman"/>
                <w:i/>
                <w:color w:val="000000" w:themeColor="text1"/>
                <w:kern w:val="0"/>
                <w:sz w:val="24"/>
                <w:lang w:val="vi-VN"/>
                <w14:ligatures w14:val="none"/>
              </w:rPr>
            </w:pPr>
          </w:p>
        </w:tc>
        <w:tc>
          <w:tcPr>
            <w:tcW w:w="2234" w:type="pct"/>
            <w:tcBorders>
              <w:top w:val="single" w:sz="4" w:space="0" w:color="auto"/>
              <w:left w:val="single" w:sz="4" w:space="0" w:color="auto"/>
              <w:bottom w:val="single" w:sz="4" w:space="0" w:color="auto"/>
              <w:right w:val="single" w:sz="4" w:space="0" w:color="auto"/>
            </w:tcBorders>
            <w:vAlign w:val="center"/>
            <w:hideMark/>
          </w:tcPr>
          <w:p w14:paraId="0CE137AC" w14:textId="1818DFD2" w:rsidR="00F20D87" w:rsidRPr="00AE4450" w:rsidRDefault="00F20D87" w:rsidP="000333B2">
            <w:pPr>
              <w:spacing w:before="0" w:after="0" w:line="256" w:lineRule="auto"/>
              <w:rPr>
                <w:rFonts w:eastAsia="Times New Roman"/>
                <w:i/>
                <w:color w:val="000000" w:themeColor="text1"/>
                <w:kern w:val="0"/>
                <w:sz w:val="24"/>
                <w14:ligatures w14:val="none"/>
              </w:rPr>
            </w:pPr>
            <w:r w:rsidRPr="00AE4450">
              <w:rPr>
                <w:rFonts w:eastAsia="Times New Roman"/>
                <w:color w:val="000000" w:themeColor="text1"/>
                <w:kern w:val="0"/>
                <w:sz w:val="24"/>
                <w:szCs w:val="20"/>
                <w:lang w:val="vi-VN"/>
                <w14:ligatures w14:val="none"/>
              </w:rPr>
              <w:t>AC/XLPE 95mm2</w:t>
            </w:r>
            <w:r w:rsidR="004D374E" w:rsidRPr="00AE4450">
              <w:rPr>
                <w:rFonts w:eastAsia="Times New Roman"/>
                <w:color w:val="000000" w:themeColor="text1"/>
                <w:kern w:val="0"/>
                <w:sz w:val="24"/>
                <w:szCs w:val="20"/>
                <w14:ligatures w14:val="none"/>
              </w:rPr>
              <w:t xml:space="preserve"> (bán phần)</w:t>
            </w:r>
          </w:p>
        </w:tc>
        <w:tc>
          <w:tcPr>
            <w:tcW w:w="520" w:type="pct"/>
            <w:tcBorders>
              <w:top w:val="single" w:sz="4" w:space="0" w:color="auto"/>
              <w:left w:val="single" w:sz="4" w:space="0" w:color="auto"/>
              <w:bottom w:val="single" w:sz="4" w:space="0" w:color="auto"/>
              <w:right w:val="single" w:sz="4" w:space="0" w:color="auto"/>
            </w:tcBorders>
            <w:vAlign w:val="center"/>
          </w:tcPr>
          <w:p w14:paraId="37216693" w14:textId="77777777" w:rsidR="00F20D87" w:rsidRPr="00AE4450" w:rsidRDefault="00F20D87" w:rsidP="000333B2">
            <w:pPr>
              <w:spacing w:before="0" w:after="0" w:line="256" w:lineRule="auto"/>
              <w:jc w:val="center"/>
              <w:rPr>
                <w:rFonts w:eastAsia="Times New Roman"/>
                <w:i/>
                <w:color w:val="000000" w:themeColor="text1"/>
                <w:kern w:val="0"/>
                <w:sz w:val="24"/>
                <w:lang w:val="vi-VN"/>
                <w14:ligatures w14:val="none"/>
              </w:rPr>
            </w:pPr>
          </w:p>
        </w:tc>
        <w:tc>
          <w:tcPr>
            <w:tcW w:w="1374" w:type="pct"/>
            <w:tcBorders>
              <w:top w:val="single" w:sz="4" w:space="0" w:color="auto"/>
              <w:left w:val="single" w:sz="4" w:space="0" w:color="auto"/>
              <w:bottom w:val="single" w:sz="4" w:space="0" w:color="auto"/>
              <w:right w:val="single" w:sz="4" w:space="0" w:color="auto"/>
            </w:tcBorders>
            <w:vAlign w:val="center"/>
            <w:hideMark/>
          </w:tcPr>
          <w:p w14:paraId="1768EBDF" w14:textId="77777777" w:rsidR="00F20D87" w:rsidRPr="00AE4450" w:rsidRDefault="00F20D87" w:rsidP="000333B2">
            <w:pPr>
              <w:tabs>
                <w:tab w:val="left" w:pos="1530"/>
              </w:tabs>
              <w:spacing w:before="0" w:after="0" w:line="256" w:lineRule="auto"/>
              <w:jc w:val="center"/>
              <w:rPr>
                <w:rFonts w:eastAsia="Times New Roman"/>
                <w:i/>
                <w:color w:val="000000" w:themeColor="text1"/>
                <w:kern w:val="0"/>
                <w:sz w:val="24"/>
                <w:lang w:val="vi-VN"/>
                <w14:ligatures w14:val="none"/>
              </w:rPr>
            </w:pPr>
            <w:r w:rsidRPr="00AE4450">
              <w:rPr>
                <w:rFonts w:eastAsia="Times New Roman"/>
                <w:i/>
                <w:color w:val="000000" w:themeColor="text1"/>
                <w:kern w:val="0"/>
                <w:sz w:val="24"/>
                <w:lang w:val="vi-VN"/>
                <w14:ligatures w14:val="none"/>
              </w:rPr>
              <w:t>95</w:t>
            </w:r>
          </w:p>
        </w:tc>
        <w:tc>
          <w:tcPr>
            <w:tcW w:w="547" w:type="pct"/>
            <w:tcBorders>
              <w:top w:val="single" w:sz="4" w:space="0" w:color="auto"/>
              <w:left w:val="single" w:sz="4" w:space="0" w:color="auto"/>
              <w:bottom w:val="single" w:sz="4" w:space="0" w:color="auto"/>
              <w:right w:val="single" w:sz="4" w:space="0" w:color="auto"/>
            </w:tcBorders>
            <w:vAlign w:val="center"/>
          </w:tcPr>
          <w:p w14:paraId="2F2D9504" w14:textId="77777777" w:rsidR="00F20D87" w:rsidRPr="00AE4450" w:rsidRDefault="00F20D87" w:rsidP="000333B2">
            <w:pPr>
              <w:spacing w:before="0" w:after="0" w:line="256" w:lineRule="auto"/>
              <w:jc w:val="center"/>
              <w:rPr>
                <w:rFonts w:eastAsia="Times New Roman"/>
                <w:b/>
                <w:bCs/>
                <w:color w:val="000000" w:themeColor="text1"/>
                <w:kern w:val="0"/>
                <w:sz w:val="24"/>
                <w:lang w:val="vi-VN"/>
                <w14:ligatures w14:val="none"/>
              </w:rPr>
            </w:pPr>
          </w:p>
        </w:tc>
      </w:tr>
      <w:tr w:rsidR="00A33049" w:rsidRPr="00A33049" w14:paraId="7CAE178B" w14:textId="77777777" w:rsidTr="00AE4450">
        <w:tc>
          <w:tcPr>
            <w:tcW w:w="325" w:type="pct"/>
            <w:tcBorders>
              <w:top w:val="single" w:sz="4" w:space="0" w:color="auto"/>
              <w:left w:val="single" w:sz="4" w:space="0" w:color="auto"/>
              <w:bottom w:val="single" w:sz="4" w:space="0" w:color="auto"/>
              <w:right w:val="single" w:sz="4" w:space="0" w:color="auto"/>
            </w:tcBorders>
            <w:vAlign w:val="center"/>
            <w:hideMark/>
          </w:tcPr>
          <w:p w14:paraId="487376E5" w14:textId="77777777" w:rsidR="00F20D87" w:rsidRPr="00AE4450" w:rsidRDefault="00F20D87" w:rsidP="000333B2">
            <w:pPr>
              <w:spacing w:before="0" w:after="0" w:line="256" w:lineRule="auto"/>
              <w:jc w:val="center"/>
              <w:rPr>
                <w:rFonts w:eastAsia="Times New Roman"/>
                <w:i/>
                <w:color w:val="000000" w:themeColor="text1"/>
                <w:kern w:val="0"/>
                <w:sz w:val="24"/>
                <w:lang w:val="vi-VN"/>
                <w14:ligatures w14:val="none"/>
              </w:rPr>
            </w:pPr>
            <w:r w:rsidRPr="00AE4450">
              <w:rPr>
                <w:rFonts w:eastAsia="Times New Roman"/>
                <w:i/>
                <w:color w:val="000000" w:themeColor="text1"/>
                <w:kern w:val="0"/>
                <w:sz w:val="24"/>
                <w:lang w:val="vi-VN"/>
                <w14:ligatures w14:val="none"/>
              </w:rPr>
              <w:t>1.2</w:t>
            </w:r>
          </w:p>
        </w:tc>
        <w:tc>
          <w:tcPr>
            <w:tcW w:w="2234" w:type="pct"/>
            <w:tcBorders>
              <w:top w:val="single" w:sz="4" w:space="0" w:color="auto"/>
              <w:left w:val="single" w:sz="4" w:space="0" w:color="auto"/>
              <w:bottom w:val="single" w:sz="4" w:space="0" w:color="auto"/>
              <w:right w:val="single" w:sz="4" w:space="0" w:color="auto"/>
            </w:tcBorders>
            <w:vAlign w:val="center"/>
            <w:hideMark/>
          </w:tcPr>
          <w:p w14:paraId="10A5001E" w14:textId="77777777" w:rsidR="00F20D87" w:rsidRPr="00AE4450" w:rsidRDefault="00F20D87" w:rsidP="000333B2">
            <w:pPr>
              <w:spacing w:before="0" w:after="0" w:line="256" w:lineRule="auto"/>
              <w:rPr>
                <w:rFonts w:eastAsia="Times New Roman"/>
                <w:i/>
                <w:color w:val="000000" w:themeColor="text1"/>
                <w:kern w:val="0"/>
                <w:sz w:val="24"/>
                <w:lang w:val="vi-VN"/>
                <w14:ligatures w14:val="none"/>
              </w:rPr>
            </w:pPr>
            <w:r w:rsidRPr="00AE4450">
              <w:rPr>
                <w:rFonts w:eastAsia="Times New Roman"/>
                <w:i/>
                <w:color w:val="000000" w:themeColor="text1"/>
                <w:kern w:val="0"/>
                <w:sz w:val="24"/>
                <w:lang w:val="vi-VN"/>
                <w14:ligatures w14:val="none"/>
              </w:rPr>
              <w:t>Đường kính ngoài của ruột dẫn dây bọc (min÷max):</w:t>
            </w:r>
          </w:p>
        </w:tc>
        <w:tc>
          <w:tcPr>
            <w:tcW w:w="520" w:type="pct"/>
            <w:tcBorders>
              <w:top w:val="single" w:sz="4" w:space="0" w:color="auto"/>
              <w:left w:val="single" w:sz="4" w:space="0" w:color="auto"/>
              <w:bottom w:val="single" w:sz="4" w:space="0" w:color="auto"/>
              <w:right w:val="single" w:sz="4" w:space="0" w:color="auto"/>
            </w:tcBorders>
            <w:vAlign w:val="center"/>
          </w:tcPr>
          <w:p w14:paraId="250238F8" w14:textId="77777777" w:rsidR="00F20D87" w:rsidRPr="00AE4450" w:rsidRDefault="00F20D87" w:rsidP="000333B2">
            <w:pPr>
              <w:spacing w:before="0" w:after="0" w:line="256" w:lineRule="auto"/>
              <w:jc w:val="center"/>
              <w:rPr>
                <w:rFonts w:eastAsia="Times New Roman"/>
                <w:i/>
                <w:color w:val="000000" w:themeColor="text1"/>
                <w:kern w:val="0"/>
                <w:sz w:val="24"/>
                <w:lang w:val="vi-VN"/>
                <w14:ligatures w14:val="none"/>
              </w:rPr>
            </w:pPr>
            <w:r w:rsidRPr="00AE4450">
              <w:rPr>
                <w:rFonts w:eastAsia="Times New Roman"/>
                <w:i/>
                <w:color w:val="000000" w:themeColor="text1"/>
                <w:kern w:val="0"/>
                <w:sz w:val="24"/>
                <w:lang w:val="vi-VN"/>
                <w14:ligatures w14:val="none"/>
              </w:rPr>
              <w:t>mm</w:t>
            </w:r>
          </w:p>
          <w:p w14:paraId="6150532A" w14:textId="77777777" w:rsidR="00F20D87" w:rsidRPr="00AE4450" w:rsidRDefault="00F20D87" w:rsidP="000333B2">
            <w:pPr>
              <w:spacing w:before="0" w:after="0" w:line="256" w:lineRule="auto"/>
              <w:jc w:val="center"/>
              <w:rPr>
                <w:rFonts w:eastAsia="Times New Roman"/>
                <w:i/>
                <w:color w:val="000000" w:themeColor="text1"/>
                <w:kern w:val="0"/>
                <w:sz w:val="24"/>
                <w:lang w:val="vi-VN"/>
                <w14:ligatures w14:val="none"/>
              </w:rPr>
            </w:pPr>
          </w:p>
        </w:tc>
        <w:tc>
          <w:tcPr>
            <w:tcW w:w="1374" w:type="pct"/>
            <w:tcBorders>
              <w:top w:val="single" w:sz="4" w:space="0" w:color="auto"/>
              <w:left w:val="single" w:sz="4" w:space="0" w:color="auto"/>
              <w:bottom w:val="single" w:sz="4" w:space="0" w:color="auto"/>
              <w:right w:val="single" w:sz="4" w:space="0" w:color="auto"/>
            </w:tcBorders>
            <w:vAlign w:val="center"/>
          </w:tcPr>
          <w:p w14:paraId="619360A0" w14:textId="77777777" w:rsidR="00F20D87" w:rsidRPr="00AE4450" w:rsidRDefault="00F20D87" w:rsidP="000333B2">
            <w:pPr>
              <w:tabs>
                <w:tab w:val="left" w:pos="1530"/>
              </w:tabs>
              <w:spacing w:before="0" w:after="0" w:line="256" w:lineRule="auto"/>
              <w:jc w:val="center"/>
              <w:rPr>
                <w:rFonts w:eastAsia="Times New Roman"/>
                <w:i/>
                <w:color w:val="000000" w:themeColor="text1"/>
                <w:kern w:val="0"/>
                <w:sz w:val="24"/>
                <w:lang w:val="vi-VN"/>
                <w14:ligatures w14:val="none"/>
              </w:rPr>
            </w:pPr>
          </w:p>
        </w:tc>
        <w:tc>
          <w:tcPr>
            <w:tcW w:w="547" w:type="pct"/>
            <w:tcBorders>
              <w:top w:val="single" w:sz="4" w:space="0" w:color="auto"/>
              <w:left w:val="single" w:sz="4" w:space="0" w:color="auto"/>
              <w:bottom w:val="single" w:sz="4" w:space="0" w:color="auto"/>
              <w:right w:val="single" w:sz="4" w:space="0" w:color="auto"/>
            </w:tcBorders>
            <w:vAlign w:val="center"/>
          </w:tcPr>
          <w:p w14:paraId="6DEEC951" w14:textId="77777777" w:rsidR="00F20D87" w:rsidRPr="00AE4450" w:rsidRDefault="00F20D87" w:rsidP="000333B2">
            <w:pPr>
              <w:spacing w:before="0" w:after="0" w:line="256" w:lineRule="auto"/>
              <w:jc w:val="center"/>
              <w:rPr>
                <w:rFonts w:eastAsia="Times New Roman"/>
                <w:b/>
                <w:bCs/>
                <w:color w:val="000000" w:themeColor="text1"/>
                <w:kern w:val="0"/>
                <w:sz w:val="24"/>
                <w:lang w:val="vi-VN"/>
                <w14:ligatures w14:val="none"/>
              </w:rPr>
            </w:pPr>
          </w:p>
        </w:tc>
      </w:tr>
      <w:tr w:rsidR="00A33049" w:rsidRPr="00A33049" w14:paraId="7208C706" w14:textId="77777777" w:rsidTr="00AE4450">
        <w:tc>
          <w:tcPr>
            <w:tcW w:w="325" w:type="pct"/>
            <w:tcBorders>
              <w:top w:val="single" w:sz="4" w:space="0" w:color="auto"/>
              <w:left w:val="single" w:sz="4" w:space="0" w:color="auto"/>
              <w:bottom w:val="single" w:sz="4" w:space="0" w:color="auto"/>
              <w:right w:val="single" w:sz="4" w:space="0" w:color="auto"/>
            </w:tcBorders>
            <w:vAlign w:val="center"/>
          </w:tcPr>
          <w:p w14:paraId="3DCA17B9" w14:textId="77777777" w:rsidR="00F20D87" w:rsidRPr="00AE4450" w:rsidRDefault="00F20D87" w:rsidP="000333B2">
            <w:pPr>
              <w:spacing w:before="0" w:after="0" w:line="256" w:lineRule="auto"/>
              <w:jc w:val="center"/>
              <w:rPr>
                <w:rFonts w:eastAsia="Times New Roman"/>
                <w:i/>
                <w:color w:val="000000" w:themeColor="text1"/>
                <w:kern w:val="0"/>
                <w:sz w:val="24"/>
                <w:lang w:val="vi-VN"/>
                <w14:ligatures w14:val="none"/>
              </w:rPr>
            </w:pPr>
          </w:p>
        </w:tc>
        <w:tc>
          <w:tcPr>
            <w:tcW w:w="2234" w:type="pct"/>
            <w:tcBorders>
              <w:top w:val="single" w:sz="4" w:space="0" w:color="auto"/>
              <w:left w:val="single" w:sz="4" w:space="0" w:color="auto"/>
              <w:bottom w:val="single" w:sz="4" w:space="0" w:color="auto"/>
              <w:right w:val="single" w:sz="4" w:space="0" w:color="auto"/>
            </w:tcBorders>
            <w:hideMark/>
          </w:tcPr>
          <w:p w14:paraId="0CFCE129" w14:textId="35CCB852" w:rsidR="00F20D87" w:rsidRPr="00AE4450" w:rsidRDefault="00F20D87" w:rsidP="000333B2">
            <w:pPr>
              <w:spacing w:before="0" w:after="0" w:line="256" w:lineRule="auto"/>
              <w:rPr>
                <w:rFonts w:eastAsia="Times New Roman"/>
                <w:color w:val="000000" w:themeColor="text1"/>
                <w:kern w:val="0"/>
                <w:sz w:val="24"/>
                <w14:ligatures w14:val="none"/>
              </w:rPr>
            </w:pPr>
            <w:r w:rsidRPr="00AE4450">
              <w:rPr>
                <w:rFonts w:eastAsia="Times New Roman"/>
                <w:color w:val="000000" w:themeColor="text1"/>
                <w:kern w:val="0"/>
                <w:sz w:val="24"/>
                <w:szCs w:val="20"/>
                <w:lang w:val="vi-VN"/>
                <w14:ligatures w14:val="none"/>
              </w:rPr>
              <w:t>AC/XLPE 50mm2</w:t>
            </w:r>
            <w:r w:rsidR="004D374E" w:rsidRPr="00AE4450">
              <w:rPr>
                <w:rFonts w:eastAsia="Times New Roman"/>
                <w:color w:val="000000" w:themeColor="text1"/>
                <w:kern w:val="0"/>
                <w:sz w:val="24"/>
                <w:szCs w:val="20"/>
                <w14:ligatures w14:val="none"/>
              </w:rPr>
              <w:t xml:space="preserve"> (bán phần)</w:t>
            </w:r>
          </w:p>
        </w:tc>
        <w:tc>
          <w:tcPr>
            <w:tcW w:w="520" w:type="pct"/>
            <w:tcBorders>
              <w:top w:val="single" w:sz="4" w:space="0" w:color="auto"/>
              <w:left w:val="single" w:sz="4" w:space="0" w:color="auto"/>
              <w:bottom w:val="single" w:sz="4" w:space="0" w:color="auto"/>
              <w:right w:val="single" w:sz="4" w:space="0" w:color="auto"/>
            </w:tcBorders>
            <w:vAlign w:val="center"/>
          </w:tcPr>
          <w:p w14:paraId="5C56AA46" w14:textId="77777777" w:rsidR="00F20D87" w:rsidRPr="00AE4450" w:rsidRDefault="00F20D87" w:rsidP="000333B2">
            <w:pPr>
              <w:spacing w:before="0" w:after="0" w:line="256" w:lineRule="auto"/>
              <w:jc w:val="center"/>
              <w:rPr>
                <w:rFonts w:eastAsia="Times New Roman"/>
                <w:i/>
                <w:color w:val="000000" w:themeColor="text1"/>
                <w:kern w:val="0"/>
                <w:sz w:val="24"/>
                <w:lang w:val="vi-VN"/>
                <w14:ligatures w14:val="none"/>
              </w:rPr>
            </w:pPr>
          </w:p>
        </w:tc>
        <w:tc>
          <w:tcPr>
            <w:tcW w:w="1374" w:type="pct"/>
            <w:tcBorders>
              <w:top w:val="single" w:sz="4" w:space="0" w:color="auto"/>
              <w:left w:val="single" w:sz="4" w:space="0" w:color="auto"/>
              <w:bottom w:val="single" w:sz="4" w:space="0" w:color="auto"/>
              <w:right w:val="single" w:sz="4" w:space="0" w:color="auto"/>
            </w:tcBorders>
            <w:hideMark/>
          </w:tcPr>
          <w:p w14:paraId="03CF2B1B" w14:textId="77777777" w:rsidR="00F20D87" w:rsidRPr="00AE4450" w:rsidRDefault="00F20D87" w:rsidP="000333B2">
            <w:pPr>
              <w:tabs>
                <w:tab w:val="left" w:pos="1530"/>
              </w:tabs>
              <w:spacing w:before="0" w:after="0" w:line="256" w:lineRule="auto"/>
              <w:jc w:val="center"/>
              <w:rPr>
                <w:rFonts w:eastAsia="Times New Roman"/>
                <w:bCs/>
                <w:color w:val="000000" w:themeColor="text1"/>
                <w:kern w:val="0"/>
                <w:sz w:val="24"/>
                <w:lang w:val="vi-VN"/>
                <w14:ligatures w14:val="none"/>
              </w:rPr>
            </w:pPr>
            <w:r w:rsidRPr="00AE4450">
              <w:rPr>
                <w:rFonts w:eastAsia="Times New Roman"/>
                <w:bCs/>
                <w:color w:val="000000" w:themeColor="text1"/>
                <w:kern w:val="0"/>
                <w:sz w:val="24"/>
                <w:lang w:val="vi-VN"/>
                <w14:ligatures w14:val="none"/>
              </w:rPr>
              <w:t>Nêu cụ thể</w:t>
            </w:r>
          </w:p>
        </w:tc>
        <w:tc>
          <w:tcPr>
            <w:tcW w:w="547" w:type="pct"/>
            <w:tcBorders>
              <w:top w:val="single" w:sz="4" w:space="0" w:color="auto"/>
              <w:left w:val="single" w:sz="4" w:space="0" w:color="auto"/>
              <w:bottom w:val="single" w:sz="4" w:space="0" w:color="auto"/>
              <w:right w:val="single" w:sz="4" w:space="0" w:color="auto"/>
            </w:tcBorders>
            <w:vAlign w:val="center"/>
          </w:tcPr>
          <w:p w14:paraId="3DB55EF6" w14:textId="77777777" w:rsidR="00F20D87" w:rsidRPr="00AE4450" w:rsidRDefault="00F20D87" w:rsidP="000333B2">
            <w:pPr>
              <w:spacing w:before="0" w:after="0" w:line="256" w:lineRule="auto"/>
              <w:jc w:val="center"/>
              <w:rPr>
                <w:rFonts w:eastAsia="Times New Roman"/>
                <w:b/>
                <w:bCs/>
                <w:color w:val="000000" w:themeColor="text1"/>
                <w:kern w:val="0"/>
                <w:sz w:val="24"/>
                <w:lang w:val="vi-VN"/>
                <w14:ligatures w14:val="none"/>
              </w:rPr>
            </w:pPr>
          </w:p>
        </w:tc>
      </w:tr>
      <w:tr w:rsidR="00A33049" w:rsidRPr="00A33049" w14:paraId="44C7E718" w14:textId="77777777" w:rsidTr="00AE4450">
        <w:tc>
          <w:tcPr>
            <w:tcW w:w="325" w:type="pct"/>
            <w:tcBorders>
              <w:top w:val="single" w:sz="4" w:space="0" w:color="auto"/>
              <w:left w:val="single" w:sz="4" w:space="0" w:color="auto"/>
              <w:bottom w:val="single" w:sz="4" w:space="0" w:color="auto"/>
              <w:right w:val="single" w:sz="4" w:space="0" w:color="auto"/>
            </w:tcBorders>
            <w:vAlign w:val="center"/>
          </w:tcPr>
          <w:p w14:paraId="55C83235" w14:textId="77777777" w:rsidR="00F20D87" w:rsidRPr="00AE4450" w:rsidRDefault="00F20D87" w:rsidP="000333B2">
            <w:pPr>
              <w:spacing w:before="0" w:after="0" w:line="256" w:lineRule="auto"/>
              <w:jc w:val="center"/>
              <w:rPr>
                <w:rFonts w:eastAsia="Times New Roman"/>
                <w:i/>
                <w:color w:val="000000" w:themeColor="text1"/>
                <w:kern w:val="0"/>
                <w:sz w:val="24"/>
                <w:lang w:val="vi-VN"/>
                <w14:ligatures w14:val="none"/>
              </w:rPr>
            </w:pPr>
          </w:p>
        </w:tc>
        <w:tc>
          <w:tcPr>
            <w:tcW w:w="2234" w:type="pct"/>
            <w:tcBorders>
              <w:top w:val="single" w:sz="4" w:space="0" w:color="auto"/>
              <w:left w:val="single" w:sz="4" w:space="0" w:color="auto"/>
              <w:bottom w:val="single" w:sz="4" w:space="0" w:color="auto"/>
              <w:right w:val="single" w:sz="4" w:space="0" w:color="auto"/>
            </w:tcBorders>
            <w:hideMark/>
          </w:tcPr>
          <w:p w14:paraId="7C3AECFF" w14:textId="541F0E6C" w:rsidR="00F20D87" w:rsidRPr="00AE4450" w:rsidRDefault="00F20D87" w:rsidP="000333B2">
            <w:pPr>
              <w:spacing w:before="0" w:after="0" w:line="256" w:lineRule="auto"/>
              <w:rPr>
                <w:rFonts w:eastAsia="Times New Roman"/>
                <w:i/>
                <w:color w:val="000000" w:themeColor="text1"/>
                <w:kern w:val="0"/>
                <w:sz w:val="24"/>
                <w14:ligatures w14:val="none"/>
              </w:rPr>
            </w:pPr>
            <w:r w:rsidRPr="00AE4450">
              <w:rPr>
                <w:rFonts w:eastAsia="Times New Roman"/>
                <w:color w:val="000000" w:themeColor="text1"/>
                <w:kern w:val="0"/>
                <w:sz w:val="24"/>
                <w:szCs w:val="20"/>
                <w:lang w:val="vi-VN"/>
                <w14:ligatures w14:val="none"/>
              </w:rPr>
              <w:t>AC/XLPE 70mm2</w:t>
            </w:r>
            <w:r w:rsidR="004D374E" w:rsidRPr="00AE4450">
              <w:rPr>
                <w:rFonts w:eastAsia="Times New Roman"/>
                <w:color w:val="000000" w:themeColor="text1"/>
                <w:kern w:val="0"/>
                <w:sz w:val="24"/>
                <w:szCs w:val="20"/>
                <w14:ligatures w14:val="none"/>
              </w:rPr>
              <w:t xml:space="preserve"> (bán phần)</w:t>
            </w:r>
          </w:p>
        </w:tc>
        <w:tc>
          <w:tcPr>
            <w:tcW w:w="520" w:type="pct"/>
            <w:tcBorders>
              <w:top w:val="single" w:sz="4" w:space="0" w:color="auto"/>
              <w:left w:val="single" w:sz="4" w:space="0" w:color="auto"/>
              <w:bottom w:val="single" w:sz="4" w:space="0" w:color="auto"/>
              <w:right w:val="single" w:sz="4" w:space="0" w:color="auto"/>
            </w:tcBorders>
            <w:vAlign w:val="center"/>
          </w:tcPr>
          <w:p w14:paraId="7BA2F95B" w14:textId="77777777" w:rsidR="00F20D87" w:rsidRPr="00AE4450" w:rsidRDefault="00F20D87" w:rsidP="000333B2">
            <w:pPr>
              <w:spacing w:before="0" w:after="0" w:line="256" w:lineRule="auto"/>
              <w:jc w:val="center"/>
              <w:rPr>
                <w:rFonts w:eastAsia="Times New Roman"/>
                <w:i/>
                <w:color w:val="000000" w:themeColor="text1"/>
                <w:kern w:val="0"/>
                <w:sz w:val="24"/>
                <w:lang w:val="vi-VN"/>
                <w14:ligatures w14:val="none"/>
              </w:rPr>
            </w:pPr>
          </w:p>
        </w:tc>
        <w:tc>
          <w:tcPr>
            <w:tcW w:w="1374" w:type="pct"/>
            <w:tcBorders>
              <w:top w:val="single" w:sz="4" w:space="0" w:color="auto"/>
              <w:left w:val="single" w:sz="4" w:space="0" w:color="auto"/>
              <w:bottom w:val="single" w:sz="4" w:space="0" w:color="auto"/>
              <w:right w:val="single" w:sz="4" w:space="0" w:color="auto"/>
            </w:tcBorders>
            <w:hideMark/>
          </w:tcPr>
          <w:p w14:paraId="364508AD" w14:textId="77777777" w:rsidR="00F20D87" w:rsidRPr="00AE4450" w:rsidRDefault="00F20D87" w:rsidP="000333B2">
            <w:pPr>
              <w:tabs>
                <w:tab w:val="left" w:pos="1530"/>
              </w:tabs>
              <w:spacing w:before="0" w:after="0" w:line="256" w:lineRule="auto"/>
              <w:jc w:val="center"/>
              <w:rPr>
                <w:rFonts w:eastAsia="Times New Roman"/>
                <w:i/>
                <w:color w:val="000000" w:themeColor="text1"/>
                <w:kern w:val="0"/>
                <w:sz w:val="24"/>
                <w:lang w:val="vi-VN"/>
                <w14:ligatures w14:val="none"/>
              </w:rPr>
            </w:pPr>
            <w:r w:rsidRPr="00AE4450">
              <w:rPr>
                <w:rFonts w:eastAsia="Times New Roman"/>
                <w:bCs/>
                <w:color w:val="000000" w:themeColor="text1"/>
                <w:kern w:val="0"/>
                <w:sz w:val="24"/>
                <w:lang w:val="vi-VN"/>
                <w14:ligatures w14:val="none"/>
              </w:rPr>
              <w:t>Nêu cụ thể</w:t>
            </w:r>
          </w:p>
        </w:tc>
        <w:tc>
          <w:tcPr>
            <w:tcW w:w="547" w:type="pct"/>
            <w:tcBorders>
              <w:top w:val="single" w:sz="4" w:space="0" w:color="auto"/>
              <w:left w:val="single" w:sz="4" w:space="0" w:color="auto"/>
              <w:bottom w:val="single" w:sz="4" w:space="0" w:color="auto"/>
              <w:right w:val="single" w:sz="4" w:space="0" w:color="auto"/>
            </w:tcBorders>
            <w:vAlign w:val="center"/>
          </w:tcPr>
          <w:p w14:paraId="116AAEFD" w14:textId="77777777" w:rsidR="00F20D87" w:rsidRPr="00AE4450" w:rsidRDefault="00F20D87" w:rsidP="000333B2">
            <w:pPr>
              <w:spacing w:before="0" w:after="0" w:line="256" w:lineRule="auto"/>
              <w:jc w:val="center"/>
              <w:rPr>
                <w:rFonts w:eastAsia="Times New Roman"/>
                <w:b/>
                <w:bCs/>
                <w:color w:val="000000" w:themeColor="text1"/>
                <w:kern w:val="0"/>
                <w:sz w:val="24"/>
                <w:lang w:val="vi-VN"/>
                <w14:ligatures w14:val="none"/>
              </w:rPr>
            </w:pPr>
          </w:p>
        </w:tc>
      </w:tr>
      <w:tr w:rsidR="00A33049" w:rsidRPr="00A33049" w14:paraId="67D78589" w14:textId="77777777" w:rsidTr="00AE4450">
        <w:tc>
          <w:tcPr>
            <w:tcW w:w="325" w:type="pct"/>
            <w:tcBorders>
              <w:top w:val="single" w:sz="4" w:space="0" w:color="auto"/>
              <w:left w:val="single" w:sz="4" w:space="0" w:color="auto"/>
              <w:bottom w:val="single" w:sz="4" w:space="0" w:color="auto"/>
              <w:right w:val="single" w:sz="4" w:space="0" w:color="auto"/>
            </w:tcBorders>
            <w:vAlign w:val="center"/>
          </w:tcPr>
          <w:p w14:paraId="43F94CA0" w14:textId="77777777" w:rsidR="00F20D87" w:rsidRPr="00AE4450" w:rsidRDefault="00F20D87" w:rsidP="000333B2">
            <w:pPr>
              <w:spacing w:before="0" w:after="0" w:line="256" w:lineRule="auto"/>
              <w:jc w:val="center"/>
              <w:rPr>
                <w:rFonts w:eastAsia="Times New Roman"/>
                <w:i/>
                <w:color w:val="000000" w:themeColor="text1"/>
                <w:kern w:val="0"/>
                <w:sz w:val="24"/>
                <w:lang w:val="vi-VN"/>
                <w14:ligatures w14:val="none"/>
              </w:rPr>
            </w:pPr>
          </w:p>
        </w:tc>
        <w:tc>
          <w:tcPr>
            <w:tcW w:w="2234" w:type="pct"/>
            <w:tcBorders>
              <w:top w:val="single" w:sz="4" w:space="0" w:color="auto"/>
              <w:left w:val="single" w:sz="4" w:space="0" w:color="auto"/>
              <w:bottom w:val="single" w:sz="4" w:space="0" w:color="auto"/>
              <w:right w:val="single" w:sz="4" w:space="0" w:color="auto"/>
            </w:tcBorders>
            <w:vAlign w:val="center"/>
            <w:hideMark/>
          </w:tcPr>
          <w:p w14:paraId="4DFD65D9" w14:textId="330846C7" w:rsidR="00F20D87" w:rsidRPr="00AE4450" w:rsidRDefault="00F20D87" w:rsidP="000333B2">
            <w:pPr>
              <w:spacing w:before="0" w:after="0" w:line="256" w:lineRule="auto"/>
              <w:rPr>
                <w:rFonts w:eastAsia="Times New Roman"/>
                <w:color w:val="000000" w:themeColor="text1"/>
                <w:kern w:val="0"/>
                <w:sz w:val="24"/>
                <w14:ligatures w14:val="none"/>
              </w:rPr>
            </w:pPr>
            <w:r w:rsidRPr="00AE4450">
              <w:rPr>
                <w:rFonts w:eastAsia="Times New Roman"/>
                <w:color w:val="000000" w:themeColor="text1"/>
                <w:kern w:val="0"/>
                <w:sz w:val="24"/>
                <w:szCs w:val="20"/>
                <w:lang w:val="vi-VN"/>
                <w14:ligatures w14:val="none"/>
              </w:rPr>
              <w:t>AC/XLPE 95mm2</w:t>
            </w:r>
            <w:r w:rsidR="004D374E" w:rsidRPr="00AE4450">
              <w:rPr>
                <w:rFonts w:eastAsia="Times New Roman"/>
                <w:color w:val="000000" w:themeColor="text1"/>
                <w:kern w:val="0"/>
                <w:sz w:val="24"/>
                <w:szCs w:val="20"/>
                <w14:ligatures w14:val="none"/>
              </w:rPr>
              <w:t xml:space="preserve"> (bán phần)</w:t>
            </w:r>
          </w:p>
        </w:tc>
        <w:tc>
          <w:tcPr>
            <w:tcW w:w="520" w:type="pct"/>
            <w:tcBorders>
              <w:top w:val="single" w:sz="4" w:space="0" w:color="auto"/>
              <w:left w:val="single" w:sz="4" w:space="0" w:color="auto"/>
              <w:bottom w:val="single" w:sz="4" w:space="0" w:color="auto"/>
              <w:right w:val="single" w:sz="4" w:space="0" w:color="auto"/>
            </w:tcBorders>
            <w:vAlign w:val="center"/>
          </w:tcPr>
          <w:p w14:paraId="0D3919DD" w14:textId="77777777" w:rsidR="00F20D87" w:rsidRPr="00AE4450" w:rsidRDefault="00F20D87" w:rsidP="000333B2">
            <w:pPr>
              <w:spacing w:before="0" w:after="0" w:line="256" w:lineRule="auto"/>
              <w:jc w:val="center"/>
              <w:rPr>
                <w:rFonts w:eastAsia="Times New Roman"/>
                <w:i/>
                <w:color w:val="000000" w:themeColor="text1"/>
                <w:kern w:val="0"/>
                <w:sz w:val="24"/>
                <w:lang w:val="vi-VN"/>
                <w14:ligatures w14:val="none"/>
              </w:rPr>
            </w:pPr>
          </w:p>
        </w:tc>
        <w:tc>
          <w:tcPr>
            <w:tcW w:w="1374" w:type="pct"/>
            <w:tcBorders>
              <w:top w:val="single" w:sz="4" w:space="0" w:color="auto"/>
              <w:left w:val="single" w:sz="4" w:space="0" w:color="auto"/>
              <w:bottom w:val="single" w:sz="4" w:space="0" w:color="auto"/>
              <w:right w:val="single" w:sz="4" w:space="0" w:color="auto"/>
            </w:tcBorders>
            <w:hideMark/>
          </w:tcPr>
          <w:p w14:paraId="62A1F991" w14:textId="77777777" w:rsidR="00F20D87" w:rsidRPr="00AE4450" w:rsidRDefault="00F20D87" w:rsidP="000333B2">
            <w:pPr>
              <w:tabs>
                <w:tab w:val="left" w:pos="1530"/>
              </w:tabs>
              <w:spacing w:before="0" w:after="0" w:line="256" w:lineRule="auto"/>
              <w:jc w:val="center"/>
              <w:rPr>
                <w:rFonts w:eastAsia="Times New Roman"/>
                <w:bCs/>
                <w:color w:val="000000" w:themeColor="text1"/>
                <w:kern w:val="0"/>
                <w:sz w:val="24"/>
                <w:lang w:val="vi-VN"/>
                <w14:ligatures w14:val="none"/>
              </w:rPr>
            </w:pPr>
            <w:r w:rsidRPr="00AE4450">
              <w:rPr>
                <w:rFonts w:eastAsia="Times New Roman"/>
                <w:bCs/>
                <w:color w:val="000000" w:themeColor="text1"/>
                <w:kern w:val="0"/>
                <w:sz w:val="24"/>
                <w:lang w:val="vi-VN"/>
                <w14:ligatures w14:val="none"/>
              </w:rPr>
              <w:t>Nêu cụ thể</w:t>
            </w:r>
          </w:p>
        </w:tc>
        <w:tc>
          <w:tcPr>
            <w:tcW w:w="547" w:type="pct"/>
            <w:tcBorders>
              <w:top w:val="single" w:sz="4" w:space="0" w:color="auto"/>
              <w:left w:val="single" w:sz="4" w:space="0" w:color="auto"/>
              <w:bottom w:val="single" w:sz="4" w:space="0" w:color="auto"/>
              <w:right w:val="single" w:sz="4" w:space="0" w:color="auto"/>
            </w:tcBorders>
            <w:vAlign w:val="center"/>
          </w:tcPr>
          <w:p w14:paraId="7AF0180C" w14:textId="77777777" w:rsidR="00F20D87" w:rsidRPr="00AE4450" w:rsidRDefault="00F20D87" w:rsidP="000333B2">
            <w:pPr>
              <w:spacing w:before="0" w:after="0" w:line="256" w:lineRule="auto"/>
              <w:jc w:val="center"/>
              <w:rPr>
                <w:rFonts w:eastAsia="Times New Roman"/>
                <w:b/>
                <w:bCs/>
                <w:color w:val="000000" w:themeColor="text1"/>
                <w:kern w:val="0"/>
                <w:sz w:val="24"/>
                <w:lang w:val="vi-VN"/>
                <w14:ligatures w14:val="none"/>
              </w:rPr>
            </w:pPr>
          </w:p>
        </w:tc>
      </w:tr>
      <w:tr w:rsidR="00F20D87" w:rsidRPr="000333B2" w14:paraId="04EE5030" w14:textId="77777777" w:rsidTr="00AE4450">
        <w:tc>
          <w:tcPr>
            <w:tcW w:w="325" w:type="pct"/>
            <w:tcBorders>
              <w:top w:val="single" w:sz="4" w:space="0" w:color="auto"/>
              <w:left w:val="single" w:sz="4" w:space="0" w:color="auto"/>
              <w:bottom w:val="single" w:sz="4" w:space="0" w:color="auto"/>
              <w:right w:val="single" w:sz="4" w:space="0" w:color="auto"/>
            </w:tcBorders>
            <w:vAlign w:val="center"/>
            <w:hideMark/>
          </w:tcPr>
          <w:p w14:paraId="086A93A8" w14:textId="77777777" w:rsidR="00F20D87" w:rsidRPr="000333B2" w:rsidRDefault="00F20D87" w:rsidP="000333B2">
            <w:pPr>
              <w:spacing w:before="0" w:after="0" w:line="256" w:lineRule="auto"/>
              <w:jc w:val="center"/>
              <w:rPr>
                <w:rFonts w:eastAsia="Times New Roman"/>
                <w:i/>
                <w:color w:val="000000"/>
                <w:kern w:val="0"/>
                <w:sz w:val="24"/>
                <w:lang w:val="vi-VN"/>
                <w14:ligatures w14:val="none"/>
              </w:rPr>
            </w:pPr>
            <w:r w:rsidRPr="000333B2">
              <w:rPr>
                <w:rFonts w:eastAsia="Times New Roman"/>
                <w:i/>
                <w:color w:val="000000"/>
                <w:kern w:val="0"/>
                <w:sz w:val="24"/>
                <w:lang w:val="vi-VN"/>
                <w14:ligatures w14:val="none"/>
              </w:rPr>
              <w:t>1.3</w:t>
            </w:r>
          </w:p>
        </w:tc>
        <w:tc>
          <w:tcPr>
            <w:tcW w:w="2234" w:type="pct"/>
            <w:tcBorders>
              <w:top w:val="single" w:sz="4" w:space="0" w:color="auto"/>
              <w:left w:val="single" w:sz="4" w:space="0" w:color="auto"/>
              <w:bottom w:val="single" w:sz="4" w:space="0" w:color="auto"/>
              <w:right w:val="single" w:sz="4" w:space="0" w:color="auto"/>
            </w:tcBorders>
            <w:vAlign w:val="center"/>
            <w:hideMark/>
          </w:tcPr>
          <w:p w14:paraId="7BAF54C4" w14:textId="77777777" w:rsidR="00F20D87" w:rsidRPr="000333B2" w:rsidRDefault="00F20D87" w:rsidP="000333B2">
            <w:pPr>
              <w:spacing w:before="0" w:after="0" w:line="256" w:lineRule="auto"/>
              <w:rPr>
                <w:rFonts w:eastAsia="Times New Roman"/>
                <w:i/>
                <w:color w:val="000000"/>
                <w:kern w:val="0"/>
                <w:sz w:val="24"/>
                <w:lang w:val="vi-VN"/>
                <w14:ligatures w14:val="none"/>
              </w:rPr>
            </w:pPr>
            <w:r w:rsidRPr="000333B2">
              <w:rPr>
                <w:rFonts w:eastAsia="Times New Roman"/>
                <w:i/>
                <w:color w:val="000000"/>
                <w:kern w:val="0"/>
                <w:sz w:val="24"/>
                <w:lang w:val="vi-VN"/>
                <w14:ligatures w14:val="none"/>
              </w:rPr>
              <w:t>Độ dày lớp bọc cách điện XLPE 24kV</w:t>
            </w:r>
          </w:p>
        </w:tc>
        <w:tc>
          <w:tcPr>
            <w:tcW w:w="520" w:type="pct"/>
            <w:tcBorders>
              <w:top w:val="single" w:sz="4" w:space="0" w:color="auto"/>
              <w:left w:val="single" w:sz="4" w:space="0" w:color="auto"/>
              <w:bottom w:val="single" w:sz="4" w:space="0" w:color="auto"/>
              <w:right w:val="single" w:sz="4" w:space="0" w:color="auto"/>
            </w:tcBorders>
            <w:vAlign w:val="center"/>
            <w:hideMark/>
          </w:tcPr>
          <w:p w14:paraId="1053E103" w14:textId="77777777" w:rsidR="00F20D87" w:rsidRPr="000333B2" w:rsidRDefault="00F20D87" w:rsidP="000333B2">
            <w:pPr>
              <w:spacing w:before="0" w:after="0" w:line="256" w:lineRule="auto"/>
              <w:jc w:val="center"/>
              <w:rPr>
                <w:rFonts w:eastAsia="Times New Roman"/>
                <w:i/>
                <w:color w:val="000000"/>
                <w:kern w:val="0"/>
                <w:sz w:val="24"/>
                <w:lang w:val="vi-VN"/>
                <w14:ligatures w14:val="none"/>
              </w:rPr>
            </w:pPr>
            <w:r w:rsidRPr="000333B2">
              <w:rPr>
                <w:rFonts w:eastAsia="Times New Roman"/>
                <w:i/>
                <w:color w:val="000000"/>
                <w:kern w:val="0"/>
                <w:sz w:val="24"/>
                <w:lang w:val="vi-VN"/>
                <w14:ligatures w14:val="none"/>
              </w:rPr>
              <w:t>mm</w:t>
            </w:r>
          </w:p>
        </w:tc>
        <w:tc>
          <w:tcPr>
            <w:tcW w:w="1374" w:type="pct"/>
            <w:tcBorders>
              <w:top w:val="single" w:sz="4" w:space="0" w:color="auto"/>
              <w:left w:val="single" w:sz="4" w:space="0" w:color="auto"/>
              <w:bottom w:val="single" w:sz="4" w:space="0" w:color="auto"/>
              <w:right w:val="single" w:sz="4" w:space="0" w:color="auto"/>
            </w:tcBorders>
            <w:vAlign w:val="center"/>
            <w:hideMark/>
          </w:tcPr>
          <w:p w14:paraId="7CEBE2AA" w14:textId="77777777" w:rsidR="00F20D87" w:rsidRPr="000333B2" w:rsidRDefault="00F20D87" w:rsidP="000333B2">
            <w:pPr>
              <w:tabs>
                <w:tab w:val="left" w:pos="1530"/>
              </w:tabs>
              <w:spacing w:before="0" w:after="0" w:line="256" w:lineRule="auto"/>
              <w:jc w:val="center"/>
              <w:rPr>
                <w:rFonts w:eastAsia="Times New Roman"/>
                <w:i/>
                <w:color w:val="000000"/>
                <w:kern w:val="0"/>
                <w:sz w:val="24"/>
                <w:lang w:val="vi-VN"/>
                <w14:ligatures w14:val="none"/>
              </w:rPr>
            </w:pPr>
            <w:r w:rsidRPr="000333B2">
              <w:rPr>
                <w:rFonts w:eastAsia="Times New Roman"/>
                <w:i/>
                <w:color w:val="000000"/>
                <w:kern w:val="0"/>
                <w:sz w:val="24"/>
                <w:lang w:val="vi-VN"/>
                <w14:ligatures w14:val="none"/>
              </w:rPr>
              <w:t>3,4</w:t>
            </w:r>
          </w:p>
        </w:tc>
        <w:tc>
          <w:tcPr>
            <w:tcW w:w="547" w:type="pct"/>
            <w:tcBorders>
              <w:top w:val="single" w:sz="4" w:space="0" w:color="auto"/>
              <w:left w:val="single" w:sz="4" w:space="0" w:color="auto"/>
              <w:bottom w:val="single" w:sz="4" w:space="0" w:color="auto"/>
              <w:right w:val="single" w:sz="4" w:space="0" w:color="auto"/>
            </w:tcBorders>
            <w:vAlign w:val="center"/>
          </w:tcPr>
          <w:p w14:paraId="006384E7" w14:textId="77777777" w:rsidR="00F20D87" w:rsidRPr="000333B2" w:rsidRDefault="00F20D87" w:rsidP="000333B2">
            <w:pPr>
              <w:spacing w:before="0" w:after="0" w:line="256" w:lineRule="auto"/>
              <w:jc w:val="center"/>
              <w:rPr>
                <w:rFonts w:eastAsia="Times New Roman"/>
                <w:b/>
                <w:bCs/>
                <w:color w:val="000000"/>
                <w:kern w:val="0"/>
                <w:sz w:val="24"/>
                <w:lang w:val="vi-VN"/>
                <w14:ligatures w14:val="none"/>
              </w:rPr>
            </w:pPr>
          </w:p>
        </w:tc>
      </w:tr>
      <w:tr w:rsidR="00F20D87" w:rsidRPr="000333B2" w14:paraId="4573B6E8" w14:textId="77777777" w:rsidTr="00AE4450">
        <w:tc>
          <w:tcPr>
            <w:tcW w:w="325" w:type="pct"/>
            <w:tcBorders>
              <w:top w:val="single" w:sz="4" w:space="0" w:color="auto"/>
              <w:left w:val="single" w:sz="4" w:space="0" w:color="auto"/>
              <w:bottom w:val="single" w:sz="4" w:space="0" w:color="auto"/>
              <w:right w:val="single" w:sz="4" w:space="0" w:color="auto"/>
            </w:tcBorders>
            <w:vAlign w:val="center"/>
            <w:hideMark/>
          </w:tcPr>
          <w:p w14:paraId="4586F2BE" w14:textId="77777777" w:rsidR="00F20D87" w:rsidRPr="000333B2" w:rsidRDefault="00F20D87" w:rsidP="000333B2">
            <w:pPr>
              <w:spacing w:before="0" w:after="0" w:line="256" w:lineRule="auto"/>
              <w:jc w:val="center"/>
              <w:rPr>
                <w:rFonts w:eastAsia="Times New Roman"/>
                <w:i/>
                <w:color w:val="000000"/>
                <w:kern w:val="0"/>
                <w:sz w:val="24"/>
                <w:lang w:val="vi-VN"/>
                <w14:ligatures w14:val="none"/>
              </w:rPr>
            </w:pPr>
            <w:r w:rsidRPr="000333B2">
              <w:rPr>
                <w:rFonts w:eastAsia="Times New Roman"/>
                <w:i/>
                <w:color w:val="000000"/>
                <w:kern w:val="0"/>
                <w:sz w:val="24"/>
                <w:lang w:val="vi-VN"/>
                <w14:ligatures w14:val="none"/>
              </w:rPr>
              <w:t>1.4</w:t>
            </w:r>
          </w:p>
        </w:tc>
        <w:tc>
          <w:tcPr>
            <w:tcW w:w="2234" w:type="pct"/>
            <w:tcBorders>
              <w:top w:val="single" w:sz="4" w:space="0" w:color="auto"/>
              <w:left w:val="single" w:sz="4" w:space="0" w:color="auto"/>
              <w:bottom w:val="single" w:sz="4" w:space="0" w:color="auto"/>
              <w:right w:val="single" w:sz="4" w:space="0" w:color="auto"/>
            </w:tcBorders>
            <w:vAlign w:val="center"/>
            <w:hideMark/>
          </w:tcPr>
          <w:p w14:paraId="651B38CD" w14:textId="77777777" w:rsidR="00F20D87" w:rsidRPr="000333B2" w:rsidRDefault="00F20D87" w:rsidP="000333B2">
            <w:pPr>
              <w:spacing w:before="0" w:after="0" w:line="256" w:lineRule="auto"/>
              <w:rPr>
                <w:rFonts w:eastAsia="Times New Roman"/>
                <w:i/>
                <w:color w:val="000000"/>
                <w:kern w:val="0"/>
                <w:sz w:val="24"/>
                <w:lang w:val="vi-VN"/>
                <w14:ligatures w14:val="none"/>
              </w:rPr>
            </w:pPr>
            <w:r w:rsidRPr="000333B2">
              <w:rPr>
                <w:rFonts w:eastAsia="Times New Roman"/>
                <w:i/>
                <w:color w:val="000000"/>
                <w:kern w:val="0"/>
                <w:sz w:val="24"/>
                <w:lang w:val="vi-VN"/>
                <w14:ligatures w14:val="none"/>
              </w:rPr>
              <w:t>Đường kính ngoài tối thiểu của dây bọc (min÷max), số liệu này tham khảo, sẽ chuẩn xác khi ký hợp đồng:</w:t>
            </w:r>
          </w:p>
        </w:tc>
        <w:tc>
          <w:tcPr>
            <w:tcW w:w="520" w:type="pct"/>
            <w:tcBorders>
              <w:top w:val="single" w:sz="4" w:space="0" w:color="auto"/>
              <w:left w:val="single" w:sz="4" w:space="0" w:color="auto"/>
              <w:bottom w:val="single" w:sz="4" w:space="0" w:color="auto"/>
              <w:right w:val="single" w:sz="4" w:space="0" w:color="auto"/>
            </w:tcBorders>
            <w:vAlign w:val="center"/>
            <w:hideMark/>
          </w:tcPr>
          <w:p w14:paraId="605EF8FF" w14:textId="77777777" w:rsidR="00F20D87" w:rsidRPr="000333B2" w:rsidRDefault="00F20D87" w:rsidP="000333B2">
            <w:pPr>
              <w:spacing w:before="0" w:after="0" w:line="256" w:lineRule="auto"/>
              <w:jc w:val="center"/>
              <w:rPr>
                <w:rFonts w:eastAsia="Times New Roman"/>
                <w:i/>
                <w:color w:val="000000"/>
                <w:kern w:val="0"/>
                <w:sz w:val="24"/>
                <w:lang w:val="vi-VN"/>
                <w14:ligatures w14:val="none"/>
              </w:rPr>
            </w:pPr>
            <w:r w:rsidRPr="000333B2">
              <w:rPr>
                <w:rFonts w:eastAsia="Times New Roman"/>
                <w:i/>
                <w:color w:val="000000"/>
                <w:kern w:val="0"/>
                <w:sz w:val="24"/>
                <w:lang w:val="vi-VN"/>
                <w14:ligatures w14:val="none"/>
              </w:rPr>
              <w:t>mm</w:t>
            </w:r>
          </w:p>
        </w:tc>
        <w:tc>
          <w:tcPr>
            <w:tcW w:w="1374" w:type="pct"/>
            <w:tcBorders>
              <w:top w:val="single" w:sz="4" w:space="0" w:color="auto"/>
              <w:left w:val="single" w:sz="4" w:space="0" w:color="auto"/>
              <w:bottom w:val="single" w:sz="4" w:space="0" w:color="auto"/>
              <w:right w:val="single" w:sz="4" w:space="0" w:color="auto"/>
            </w:tcBorders>
            <w:vAlign w:val="center"/>
          </w:tcPr>
          <w:p w14:paraId="36833763" w14:textId="77777777" w:rsidR="00F20D87" w:rsidRPr="000333B2" w:rsidRDefault="00F20D87" w:rsidP="000333B2">
            <w:pPr>
              <w:tabs>
                <w:tab w:val="left" w:pos="1530"/>
              </w:tabs>
              <w:spacing w:before="0" w:after="0" w:line="256" w:lineRule="auto"/>
              <w:jc w:val="center"/>
              <w:rPr>
                <w:rFonts w:eastAsia="Times New Roman"/>
                <w:i/>
                <w:color w:val="000000"/>
                <w:kern w:val="0"/>
                <w:sz w:val="24"/>
                <w:lang w:val="vi-VN"/>
                <w14:ligatures w14:val="none"/>
              </w:rPr>
            </w:pPr>
          </w:p>
        </w:tc>
        <w:tc>
          <w:tcPr>
            <w:tcW w:w="547" w:type="pct"/>
            <w:tcBorders>
              <w:top w:val="single" w:sz="4" w:space="0" w:color="auto"/>
              <w:left w:val="single" w:sz="4" w:space="0" w:color="auto"/>
              <w:bottom w:val="single" w:sz="4" w:space="0" w:color="auto"/>
              <w:right w:val="single" w:sz="4" w:space="0" w:color="auto"/>
            </w:tcBorders>
            <w:vAlign w:val="center"/>
          </w:tcPr>
          <w:p w14:paraId="62F0A841" w14:textId="77777777" w:rsidR="00F20D87" w:rsidRPr="000333B2" w:rsidRDefault="00F20D87" w:rsidP="000333B2">
            <w:pPr>
              <w:spacing w:before="0" w:after="0" w:line="256" w:lineRule="auto"/>
              <w:jc w:val="center"/>
              <w:rPr>
                <w:rFonts w:eastAsia="Times New Roman"/>
                <w:b/>
                <w:bCs/>
                <w:color w:val="000000"/>
                <w:kern w:val="0"/>
                <w:sz w:val="24"/>
                <w:lang w:val="vi-VN"/>
                <w14:ligatures w14:val="none"/>
              </w:rPr>
            </w:pPr>
          </w:p>
        </w:tc>
      </w:tr>
      <w:tr w:rsidR="00F20D87" w:rsidRPr="000333B2" w14:paraId="67C2A74C" w14:textId="77777777" w:rsidTr="00AE4450">
        <w:tc>
          <w:tcPr>
            <w:tcW w:w="325" w:type="pct"/>
            <w:tcBorders>
              <w:top w:val="single" w:sz="4" w:space="0" w:color="auto"/>
              <w:left w:val="single" w:sz="4" w:space="0" w:color="auto"/>
              <w:bottom w:val="single" w:sz="4" w:space="0" w:color="auto"/>
              <w:right w:val="single" w:sz="4" w:space="0" w:color="auto"/>
            </w:tcBorders>
            <w:vAlign w:val="center"/>
          </w:tcPr>
          <w:p w14:paraId="033CAE56" w14:textId="77777777" w:rsidR="00F20D87" w:rsidRPr="00AE4450" w:rsidRDefault="00F20D87" w:rsidP="000333B2">
            <w:pPr>
              <w:spacing w:before="0" w:after="0" w:line="256" w:lineRule="auto"/>
              <w:jc w:val="center"/>
              <w:rPr>
                <w:rFonts w:eastAsia="Times New Roman"/>
                <w:color w:val="000000"/>
                <w:kern w:val="0"/>
                <w:sz w:val="24"/>
                <w:lang w:val="vi-VN"/>
                <w14:ligatures w14:val="none"/>
              </w:rPr>
            </w:pPr>
          </w:p>
        </w:tc>
        <w:tc>
          <w:tcPr>
            <w:tcW w:w="2234" w:type="pct"/>
            <w:tcBorders>
              <w:top w:val="single" w:sz="4" w:space="0" w:color="auto"/>
              <w:left w:val="single" w:sz="4" w:space="0" w:color="auto"/>
              <w:bottom w:val="single" w:sz="4" w:space="0" w:color="auto"/>
              <w:right w:val="single" w:sz="4" w:space="0" w:color="auto"/>
            </w:tcBorders>
            <w:hideMark/>
          </w:tcPr>
          <w:p w14:paraId="49F8DABB" w14:textId="34E8ABCD" w:rsidR="00F20D87" w:rsidRPr="00AE4450" w:rsidRDefault="00F20D87" w:rsidP="000333B2">
            <w:pPr>
              <w:spacing w:before="0" w:after="0" w:line="256" w:lineRule="auto"/>
              <w:rPr>
                <w:rFonts w:eastAsia="Times New Roman"/>
                <w:color w:val="000000"/>
                <w:kern w:val="0"/>
                <w:sz w:val="24"/>
                <w14:ligatures w14:val="none"/>
              </w:rPr>
            </w:pPr>
            <w:r w:rsidRPr="00AE4450">
              <w:rPr>
                <w:rFonts w:eastAsia="Times New Roman"/>
                <w:color w:val="000000"/>
                <w:kern w:val="0"/>
                <w:sz w:val="24"/>
                <w:szCs w:val="20"/>
                <w:lang w:val="vi-VN"/>
                <w14:ligatures w14:val="none"/>
              </w:rPr>
              <w:t>AC/XLPE 50mm2</w:t>
            </w:r>
            <w:r w:rsidR="004D374E" w:rsidRPr="00AE4450">
              <w:rPr>
                <w:rFonts w:eastAsia="Times New Roman"/>
                <w:color w:val="000000"/>
                <w:kern w:val="0"/>
                <w:sz w:val="24"/>
                <w:szCs w:val="20"/>
                <w14:ligatures w14:val="none"/>
              </w:rPr>
              <w:t xml:space="preserve"> (bán phần)</w:t>
            </w:r>
          </w:p>
        </w:tc>
        <w:tc>
          <w:tcPr>
            <w:tcW w:w="520" w:type="pct"/>
            <w:tcBorders>
              <w:top w:val="single" w:sz="4" w:space="0" w:color="auto"/>
              <w:left w:val="single" w:sz="4" w:space="0" w:color="auto"/>
              <w:bottom w:val="single" w:sz="4" w:space="0" w:color="auto"/>
              <w:right w:val="single" w:sz="4" w:space="0" w:color="auto"/>
            </w:tcBorders>
            <w:vAlign w:val="center"/>
          </w:tcPr>
          <w:p w14:paraId="6AEC0855" w14:textId="77777777" w:rsidR="00F20D87" w:rsidRPr="00AE4450" w:rsidRDefault="00F20D87" w:rsidP="000333B2">
            <w:pPr>
              <w:spacing w:before="0" w:after="0" w:line="256" w:lineRule="auto"/>
              <w:jc w:val="center"/>
              <w:rPr>
                <w:rFonts w:eastAsia="Times New Roman"/>
                <w:color w:val="000000"/>
                <w:kern w:val="0"/>
                <w:sz w:val="24"/>
                <w:lang w:val="vi-VN"/>
                <w14:ligatures w14:val="none"/>
              </w:rPr>
            </w:pPr>
          </w:p>
        </w:tc>
        <w:tc>
          <w:tcPr>
            <w:tcW w:w="1374" w:type="pct"/>
            <w:tcBorders>
              <w:top w:val="single" w:sz="4" w:space="0" w:color="auto"/>
              <w:left w:val="single" w:sz="4" w:space="0" w:color="auto"/>
              <w:bottom w:val="single" w:sz="4" w:space="0" w:color="auto"/>
              <w:right w:val="single" w:sz="4" w:space="0" w:color="auto"/>
            </w:tcBorders>
            <w:hideMark/>
          </w:tcPr>
          <w:p w14:paraId="7C0891E5" w14:textId="77777777" w:rsidR="00F20D87" w:rsidRPr="00AE4450" w:rsidRDefault="00F20D87" w:rsidP="000333B2">
            <w:pPr>
              <w:tabs>
                <w:tab w:val="left" w:pos="1530"/>
              </w:tabs>
              <w:spacing w:before="0" w:after="0" w:line="256" w:lineRule="auto"/>
              <w:jc w:val="center"/>
              <w:rPr>
                <w:rFonts w:eastAsia="Times New Roman"/>
                <w:bCs/>
                <w:color w:val="000000"/>
                <w:kern w:val="0"/>
                <w:sz w:val="24"/>
                <w:lang w:val="vi-VN"/>
                <w14:ligatures w14:val="none"/>
              </w:rPr>
            </w:pPr>
            <w:r w:rsidRPr="00AE4450">
              <w:rPr>
                <w:rFonts w:eastAsia="Times New Roman"/>
                <w:bCs/>
                <w:color w:val="000000"/>
                <w:kern w:val="0"/>
                <w:lang w:val="vi-VN"/>
                <w14:ligatures w14:val="none"/>
              </w:rPr>
              <w:t>16,7 ÷ 18,7</w:t>
            </w:r>
          </w:p>
        </w:tc>
        <w:tc>
          <w:tcPr>
            <w:tcW w:w="547" w:type="pct"/>
            <w:tcBorders>
              <w:top w:val="single" w:sz="4" w:space="0" w:color="auto"/>
              <w:left w:val="single" w:sz="4" w:space="0" w:color="auto"/>
              <w:bottom w:val="single" w:sz="4" w:space="0" w:color="auto"/>
              <w:right w:val="single" w:sz="4" w:space="0" w:color="auto"/>
            </w:tcBorders>
            <w:vAlign w:val="center"/>
          </w:tcPr>
          <w:p w14:paraId="6FD2097B" w14:textId="77777777" w:rsidR="00F20D87" w:rsidRPr="00AE4450" w:rsidRDefault="00F20D87" w:rsidP="000333B2">
            <w:pPr>
              <w:spacing w:before="0" w:after="0" w:line="256" w:lineRule="auto"/>
              <w:jc w:val="center"/>
              <w:rPr>
                <w:rFonts w:eastAsia="Times New Roman"/>
                <w:b/>
                <w:bCs/>
                <w:color w:val="000000"/>
                <w:kern w:val="0"/>
                <w:sz w:val="24"/>
                <w:lang w:val="vi-VN"/>
                <w14:ligatures w14:val="none"/>
              </w:rPr>
            </w:pPr>
          </w:p>
        </w:tc>
      </w:tr>
      <w:tr w:rsidR="00F20D87" w:rsidRPr="000333B2" w14:paraId="5BB6325F" w14:textId="77777777" w:rsidTr="00AE4450">
        <w:tc>
          <w:tcPr>
            <w:tcW w:w="325" w:type="pct"/>
            <w:tcBorders>
              <w:top w:val="single" w:sz="4" w:space="0" w:color="auto"/>
              <w:left w:val="single" w:sz="4" w:space="0" w:color="auto"/>
              <w:bottom w:val="single" w:sz="4" w:space="0" w:color="auto"/>
              <w:right w:val="single" w:sz="4" w:space="0" w:color="auto"/>
            </w:tcBorders>
            <w:vAlign w:val="center"/>
          </w:tcPr>
          <w:p w14:paraId="3198F2F1" w14:textId="77777777" w:rsidR="00F20D87" w:rsidRPr="00AE4450" w:rsidRDefault="00F20D87" w:rsidP="000333B2">
            <w:pPr>
              <w:spacing w:before="0" w:after="0" w:line="256" w:lineRule="auto"/>
              <w:jc w:val="center"/>
              <w:rPr>
                <w:rFonts w:eastAsia="Times New Roman"/>
                <w:color w:val="000000"/>
                <w:kern w:val="0"/>
                <w:sz w:val="24"/>
                <w:lang w:val="vi-VN"/>
                <w14:ligatures w14:val="none"/>
              </w:rPr>
            </w:pPr>
          </w:p>
        </w:tc>
        <w:tc>
          <w:tcPr>
            <w:tcW w:w="2234" w:type="pct"/>
            <w:tcBorders>
              <w:top w:val="single" w:sz="4" w:space="0" w:color="auto"/>
              <w:left w:val="single" w:sz="4" w:space="0" w:color="auto"/>
              <w:bottom w:val="single" w:sz="4" w:space="0" w:color="auto"/>
              <w:right w:val="single" w:sz="4" w:space="0" w:color="auto"/>
            </w:tcBorders>
            <w:hideMark/>
          </w:tcPr>
          <w:p w14:paraId="53ACC358" w14:textId="58101587" w:rsidR="00F20D87" w:rsidRPr="00AE4450" w:rsidRDefault="00F20D87" w:rsidP="000333B2">
            <w:pPr>
              <w:spacing w:before="0" w:after="0" w:line="256" w:lineRule="auto"/>
              <w:rPr>
                <w:rFonts w:eastAsia="Times New Roman"/>
                <w:color w:val="000000"/>
                <w:kern w:val="0"/>
                <w:sz w:val="24"/>
                <w14:ligatures w14:val="none"/>
              </w:rPr>
            </w:pPr>
            <w:r w:rsidRPr="00AE4450">
              <w:rPr>
                <w:rFonts w:eastAsia="Times New Roman"/>
                <w:color w:val="000000"/>
                <w:kern w:val="0"/>
                <w:sz w:val="24"/>
                <w:szCs w:val="20"/>
                <w:lang w:val="vi-VN"/>
                <w14:ligatures w14:val="none"/>
              </w:rPr>
              <w:t>AC/XLPE 70mm2</w:t>
            </w:r>
            <w:r w:rsidR="004D374E" w:rsidRPr="00AE4450">
              <w:rPr>
                <w:rFonts w:eastAsia="Times New Roman"/>
                <w:color w:val="000000"/>
                <w:kern w:val="0"/>
                <w:sz w:val="24"/>
                <w:szCs w:val="20"/>
                <w14:ligatures w14:val="none"/>
              </w:rPr>
              <w:t xml:space="preserve"> (bán phần)</w:t>
            </w:r>
          </w:p>
        </w:tc>
        <w:tc>
          <w:tcPr>
            <w:tcW w:w="520" w:type="pct"/>
            <w:tcBorders>
              <w:top w:val="single" w:sz="4" w:space="0" w:color="auto"/>
              <w:left w:val="single" w:sz="4" w:space="0" w:color="auto"/>
              <w:bottom w:val="single" w:sz="4" w:space="0" w:color="auto"/>
              <w:right w:val="single" w:sz="4" w:space="0" w:color="auto"/>
            </w:tcBorders>
            <w:vAlign w:val="center"/>
          </w:tcPr>
          <w:p w14:paraId="25CEDEDD" w14:textId="77777777" w:rsidR="00F20D87" w:rsidRPr="00AE4450" w:rsidRDefault="00F20D87" w:rsidP="000333B2">
            <w:pPr>
              <w:spacing w:before="0" w:after="0" w:line="256" w:lineRule="auto"/>
              <w:jc w:val="center"/>
              <w:rPr>
                <w:rFonts w:eastAsia="Times New Roman"/>
                <w:color w:val="000000"/>
                <w:kern w:val="0"/>
                <w:sz w:val="24"/>
                <w:lang w:val="vi-VN"/>
                <w14:ligatures w14:val="none"/>
              </w:rPr>
            </w:pPr>
          </w:p>
        </w:tc>
        <w:tc>
          <w:tcPr>
            <w:tcW w:w="1374" w:type="pct"/>
            <w:tcBorders>
              <w:top w:val="single" w:sz="4" w:space="0" w:color="auto"/>
              <w:left w:val="single" w:sz="4" w:space="0" w:color="auto"/>
              <w:bottom w:val="single" w:sz="4" w:space="0" w:color="auto"/>
              <w:right w:val="single" w:sz="4" w:space="0" w:color="auto"/>
            </w:tcBorders>
            <w:hideMark/>
          </w:tcPr>
          <w:p w14:paraId="0C487A3D" w14:textId="77777777" w:rsidR="00F20D87" w:rsidRPr="00AE4450" w:rsidRDefault="00F20D87" w:rsidP="000333B2">
            <w:pPr>
              <w:tabs>
                <w:tab w:val="left" w:pos="1530"/>
              </w:tabs>
              <w:spacing w:before="0" w:after="0" w:line="256" w:lineRule="auto"/>
              <w:jc w:val="center"/>
              <w:rPr>
                <w:rFonts w:eastAsia="Times New Roman"/>
                <w:bCs/>
                <w:color w:val="000000"/>
                <w:kern w:val="0"/>
                <w:sz w:val="24"/>
                <w:lang w:val="vi-VN"/>
                <w14:ligatures w14:val="none"/>
              </w:rPr>
            </w:pPr>
            <w:r w:rsidRPr="00AE4450">
              <w:rPr>
                <w:rFonts w:eastAsia="Times New Roman"/>
                <w:bCs/>
                <w:color w:val="000000"/>
                <w:kern w:val="0"/>
                <w:lang w:val="vi-VN"/>
                <w14:ligatures w14:val="none"/>
              </w:rPr>
              <w:t>18,6 ÷ 21,5</w:t>
            </w:r>
          </w:p>
        </w:tc>
        <w:tc>
          <w:tcPr>
            <w:tcW w:w="547" w:type="pct"/>
            <w:tcBorders>
              <w:top w:val="single" w:sz="4" w:space="0" w:color="auto"/>
              <w:left w:val="single" w:sz="4" w:space="0" w:color="auto"/>
              <w:bottom w:val="single" w:sz="4" w:space="0" w:color="auto"/>
              <w:right w:val="single" w:sz="4" w:space="0" w:color="auto"/>
            </w:tcBorders>
            <w:vAlign w:val="center"/>
          </w:tcPr>
          <w:p w14:paraId="5386213E" w14:textId="77777777" w:rsidR="00F20D87" w:rsidRPr="00AE4450" w:rsidRDefault="00F20D87" w:rsidP="000333B2">
            <w:pPr>
              <w:spacing w:before="0" w:after="0" w:line="256" w:lineRule="auto"/>
              <w:jc w:val="center"/>
              <w:rPr>
                <w:rFonts w:eastAsia="Times New Roman"/>
                <w:b/>
                <w:bCs/>
                <w:color w:val="000000"/>
                <w:kern w:val="0"/>
                <w:sz w:val="24"/>
                <w:lang w:val="vi-VN"/>
                <w14:ligatures w14:val="none"/>
              </w:rPr>
            </w:pPr>
          </w:p>
        </w:tc>
      </w:tr>
      <w:tr w:rsidR="00F20D87" w:rsidRPr="000333B2" w14:paraId="306F3D64" w14:textId="77777777" w:rsidTr="00AE4450">
        <w:tc>
          <w:tcPr>
            <w:tcW w:w="325" w:type="pct"/>
            <w:tcBorders>
              <w:top w:val="single" w:sz="4" w:space="0" w:color="auto"/>
              <w:left w:val="single" w:sz="4" w:space="0" w:color="auto"/>
              <w:bottom w:val="single" w:sz="4" w:space="0" w:color="auto"/>
              <w:right w:val="single" w:sz="4" w:space="0" w:color="auto"/>
            </w:tcBorders>
            <w:vAlign w:val="center"/>
          </w:tcPr>
          <w:p w14:paraId="77B74119" w14:textId="77777777" w:rsidR="00F20D87" w:rsidRPr="00AE4450" w:rsidRDefault="00F20D87" w:rsidP="000333B2">
            <w:pPr>
              <w:spacing w:before="0" w:after="0" w:line="256" w:lineRule="auto"/>
              <w:jc w:val="center"/>
              <w:rPr>
                <w:rFonts w:eastAsia="Times New Roman"/>
                <w:color w:val="000000"/>
                <w:kern w:val="0"/>
                <w:sz w:val="24"/>
                <w:lang w:val="vi-VN"/>
                <w14:ligatures w14:val="none"/>
              </w:rPr>
            </w:pPr>
          </w:p>
        </w:tc>
        <w:tc>
          <w:tcPr>
            <w:tcW w:w="2234" w:type="pct"/>
            <w:tcBorders>
              <w:top w:val="single" w:sz="4" w:space="0" w:color="auto"/>
              <w:left w:val="single" w:sz="4" w:space="0" w:color="auto"/>
              <w:bottom w:val="single" w:sz="4" w:space="0" w:color="auto"/>
              <w:right w:val="single" w:sz="4" w:space="0" w:color="auto"/>
            </w:tcBorders>
            <w:vAlign w:val="center"/>
            <w:hideMark/>
          </w:tcPr>
          <w:p w14:paraId="4C494D13" w14:textId="0D553BE6" w:rsidR="00F20D87" w:rsidRPr="00AE4450" w:rsidRDefault="00F20D87" w:rsidP="000333B2">
            <w:pPr>
              <w:spacing w:before="0" w:after="0" w:line="256" w:lineRule="auto"/>
              <w:rPr>
                <w:rFonts w:eastAsia="Times New Roman"/>
                <w:color w:val="000000"/>
                <w:kern w:val="0"/>
                <w:sz w:val="24"/>
                <w14:ligatures w14:val="none"/>
              </w:rPr>
            </w:pPr>
            <w:r w:rsidRPr="00AE4450">
              <w:rPr>
                <w:rFonts w:eastAsia="Times New Roman"/>
                <w:color w:val="000000"/>
                <w:kern w:val="0"/>
                <w:sz w:val="24"/>
                <w:szCs w:val="20"/>
                <w:lang w:val="vi-VN"/>
                <w14:ligatures w14:val="none"/>
              </w:rPr>
              <w:t>AC/XLPE 95mm2</w:t>
            </w:r>
            <w:r w:rsidR="004D374E" w:rsidRPr="00AE4450">
              <w:rPr>
                <w:rFonts w:eastAsia="Times New Roman"/>
                <w:color w:val="000000"/>
                <w:kern w:val="0"/>
                <w:sz w:val="24"/>
                <w:szCs w:val="20"/>
                <w14:ligatures w14:val="none"/>
              </w:rPr>
              <w:t xml:space="preserve"> (bán phần)</w:t>
            </w:r>
          </w:p>
        </w:tc>
        <w:tc>
          <w:tcPr>
            <w:tcW w:w="520" w:type="pct"/>
            <w:tcBorders>
              <w:top w:val="single" w:sz="4" w:space="0" w:color="auto"/>
              <w:left w:val="single" w:sz="4" w:space="0" w:color="auto"/>
              <w:bottom w:val="single" w:sz="4" w:space="0" w:color="auto"/>
              <w:right w:val="single" w:sz="4" w:space="0" w:color="auto"/>
            </w:tcBorders>
            <w:vAlign w:val="center"/>
          </w:tcPr>
          <w:p w14:paraId="331EA872" w14:textId="77777777" w:rsidR="00F20D87" w:rsidRPr="00AE4450" w:rsidRDefault="00F20D87" w:rsidP="000333B2">
            <w:pPr>
              <w:spacing w:before="0" w:after="0" w:line="256" w:lineRule="auto"/>
              <w:jc w:val="center"/>
              <w:rPr>
                <w:rFonts w:eastAsia="Times New Roman"/>
                <w:color w:val="000000"/>
                <w:kern w:val="0"/>
                <w:sz w:val="24"/>
                <w:lang w:val="vi-VN"/>
                <w14:ligatures w14:val="none"/>
              </w:rPr>
            </w:pPr>
          </w:p>
        </w:tc>
        <w:tc>
          <w:tcPr>
            <w:tcW w:w="1374" w:type="pct"/>
            <w:tcBorders>
              <w:top w:val="single" w:sz="4" w:space="0" w:color="auto"/>
              <w:left w:val="single" w:sz="4" w:space="0" w:color="auto"/>
              <w:bottom w:val="single" w:sz="4" w:space="0" w:color="auto"/>
              <w:right w:val="single" w:sz="4" w:space="0" w:color="auto"/>
            </w:tcBorders>
            <w:hideMark/>
          </w:tcPr>
          <w:p w14:paraId="3A30EF63" w14:textId="77777777" w:rsidR="00F20D87" w:rsidRPr="00AE4450" w:rsidRDefault="00F20D87" w:rsidP="000333B2">
            <w:pPr>
              <w:tabs>
                <w:tab w:val="left" w:pos="1530"/>
              </w:tabs>
              <w:spacing w:before="0" w:after="0" w:line="256" w:lineRule="auto"/>
              <w:jc w:val="center"/>
              <w:rPr>
                <w:rFonts w:eastAsia="Times New Roman"/>
                <w:bCs/>
                <w:color w:val="000000"/>
                <w:kern w:val="0"/>
                <w:sz w:val="24"/>
                <w:lang w:val="vi-VN"/>
                <w14:ligatures w14:val="none"/>
              </w:rPr>
            </w:pPr>
            <w:r w:rsidRPr="00AE4450">
              <w:rPr>
                <w:rFonts w:eastAsia="Times New Roman"/>
                <w:bCs/>
                <w:color w:val="000000"/>
                <w:kern w:val="0"/>
                <w:lang w:val="vi-VN"/>
                <w14:ligatures w14:val="none"/>
              </w:rPr>
              <w:t>20,7 ÷ 22,1</w:t>
            </w:r>
          </w:p>
        </w:tc>
        <w:tc>
          <w:tcPr>
            <w:tcW w:w="547" w:type="pct"/>
            <w:tcBorders>
              <w:top w:val="single" w:sz="4" w:space="0" w:color="auto"/>
              <w:left w:val="single" w:sz="4" w:space="0" w:color="auto"/>
              <w:bottom w:val="single" w:sz="4" w:space="0" w:color="auto"/>
              <w:right w:val="single" w:sz="4" w:space="0" w:color="auto"/>
            </w:tcBorders>
            <w:vAlign w:val="center"/>
          </w:tcPr>
          <w:p w14:paraId="025C77DE" w14:textId="77777777" w:rsidR="00F20D87" w:rsidRPr="00AE4450" w:rsidRDefault="00F20D87" w:rsidP="000333B2">
            <w:pPr>
              <w:spacing w:before="0" w:after="0" w:line="256" w:lineRule="auto"/>
              <w:jc w:val="center"/>
              <w:rPr>
                <w:rFonts w:eastAsia="Times New Roman"/>
                <w:b/>
                <w:bCs/>
                <w:color w:val="000000"/>
                <w:kern w:val="0"/>
                <w:sz w:val="24"/>
                <w:lang w:val="vi-VN"/>
                <w14:ligatures w14:val="none"/>
              </w:rPr>
            </w:pPr>
          </w:p>
        </w:tc>
      </w:tr>
      <w:tr w:rsidR="00F20D87" w:rsidRPr="000333B2" w14:paraId="7B13C7D1" w14:textId="77777777" w:rsidTr="00AE4450">
        <w:tc>
          <w:tcPr>
            <w:tcW w:w="325" w:type="pct"/>
            <w:tcBorders>
              <w:top w:val="single" w:sz="4" w:space="0" w:color="auto"/>
              <w:left w:val="single" w:sz="4" w:space="0" w:color="auto"/>
              <w:bottom w:val="single" w:sz="4" w:space="0" w:color="auto"/>
              <w:right w:val="single" w:sz="4" w:space="0" w:color="auto"/>
            </w:tcBorders>
            <w:vAlign w:val="center"/>
            <w:hideMark/>
          </w:tcPr>
          <w:p w14:paraId="3E412E30" w14:textId="77777777" w:rsidR="00F20D87" w:rsidRPr="000333B2" w:rsidRDefault="00F20D87" w:rsidP="000333B2">
            <w:pPr>
              <w:spacing w:before="0" w:after="0" w:line="256" w:lineRule="auto"/>
              <w:jc w:val="center"/>
              <w:rPr>
                <w:rFonts w:eastAsia="Times New Roman"/>
                <w:i/>
                <w:color w:val="000000"/>
                <w:kern w:val="0"/>
                <w:sz w:val="24"/>
                <w:lang w:val="vi-VN"/>
                <w14:ligatures w14:val="none"/>
              </w:rPr>
            </w:pPr>
            <w:r w:rsidRPr="000333B2">
              <w:rPr>
                <w:rFonts w:eastAsia="Times New Roman"/>
                <w:i/>
                <w:color w:val="000000"/>
                <w:kern w:val="0"/>
                <w:sz w:val="24"/>
                <w:lang w:val="vi-VN"/>
                <w14:ligatures w14:val="none"/>
              </w:rPr>
              <w:t>1.5</w:t>
            </w:r>
          </w:p>
        </w:tc>
        <w:tc>
          <w:tcPr>
            <w:tcW w:w="2234" w:type="pct"/>
            <w:tcBorders>
              <w:top w:val="single" w:sz="4" w:space="0" w:color="auto"/>
              <w:left w:val="single" w:sz="4" w:space="0" w:color="auto"/>
              <w:bottom w:val="single" w:sz="4" w:space="0" w:color="auto"/>
              <w:right w:val="single" w:sz="4" w:space="0" w:color="auto"/>
            </w:tcBorders>
            <w:vAlign w:val="center"/>
            <w:hideMark/>
          </w:tcPr>
          <w:p w14:paraId="6595CEE9" w14:textId="77777777" w:rsidR="00F20D87" w:rsidRPr="000333B2" w:rsidRDefault="00F20D87" w:rsidP="000333B2">
            <w:pPr>
              <w:spacing w:before="0" w:after="0" w:line="256" w:lineRule="auto"/>
              <w:rPr>
                <w:rFonts w:eastAsia="Times New Roman"/>
                <w:i/>
                <w:color w:val="000000"/>
                <w:kern w:val="0"/>
                <w:sz w:val="24"/>
                <w:lang w:val="vi-VN"/>
                <w14:ligatures w14:val="none"/>
              </w:rPr>
            </w:pPr>
            <w:r w:rsidRPr="000333B2">
              <w:rPr>
                <w:rFonts w:eastAsia="Times New Roman"/>
                <w:i/>
                <w:color w:val="000000"/>
                <w:kern w:val="0"/>
                <w:sz w:val="24"/>
                <w:lang w:val="vi-VN"/>
                <w14:ligatures w14:val="none"/>
              </w:rPr>
              <w:t>Lực kéo đứt của dây dẫn (tối thiểu)</w:t>
            </w:r>
          </w:p>
        </w:tc>
        <w:tc>
          <w:tcPr>
            <w:tcW w:w="520" w:type="pct"/>
            <w:tcBorders>
              <w:top w:val="single" w:sz="4" w:space="0" w:color="auto"/>
              <w:left w:val="single" w:sz="4" w:space="0" w:color="auto"/>
              <w:bottom w:val="single" w:sz="4" w:space="0" w:color="auto"/>
              <w:right w:val="single" w:sz="4" w:space="0" w:color="auto"/>
            </w:tcBorders>
            <w:vAlign w:val="center"/>
            <w:hideMark/>
          </w:tcPr>
          <w:p w14:paraId="3F2FBAEE" w14:textId="77777777" w:rsidR="00F20D87" w:rsidRPr="000333B2" w:rsidRDefault="00F20D87" w:rsidP="000333B2">
            <w:pPr>
              <w:spacing w:before="0" w:after="0" w:line="256" w:lineRule="auto"/>
              <w:jc w:val="center"/>
              <w:rPr>
                <w:rFonts w:eastAsia="Times New Roman"/>
                <w:i/>
                <w:color w:val="000000"/>
                <w:kern w:val="0"/>
                <w:sz w:val="24"/>
                <w:lang w:val="vi-VN"/>
                <w14:ligatures w14:val="none"/>
              </w:rPr>
            </w:pPr>
            <w:r w:rsidRPr="000333B2">
              <w:rPr>
                <w:rFonts w:eastAsia="Times New Roman"/>
                <w:i/>
                <w:color w:val="000000"/>
                <w:kern w:val="0"/>
                <w:sz w:val="24"/>
                <w:lang w:val="vi-VN"/>
                <w14:ligatures w14:val="none"/>
              </w:rPr>
              <w:t>N</w:t>
            </w:r>
          </w:p>
        </w:tc>
        <w:tc>
          <w:tcPr>
            <w:tcW w:w="1374" w:type="pct"/>
            <w:tcBorders>
              <w:top w:val="single" w:sz="4" w:space="0" w:color="auto"/>
              <w:left w:val="single" w:sz="4" w:space="0" w:color="auto"/>
              <w:bottom w:val="single" w:sz="4" w:space="0" w:color="auto"/>
              <w:right w:val="single" w:sz="4" w:space="0" w:color="auto"/>
            </w:tcBorders>
            <w:vAlign w:val="center"/>
          </w:tcPr>
          <w:p w14:paraId="252300B9" w14:textId="77777777" w:rsidR="00F20D87" w:rsidRPr="000333B2" w:rsidRDefault="00F20D87" w:rsidP="000333B2">
            <w:pPr>
              <w:tabs>
                <w:tab w:val="left" w:pos="1530"/>
              </w:tabs>
              <w:spacing w:before="0" w:after="0" w:line="256" w:lineRule="auto"/>
              <w:jc w:val="center"/>
              <w:rPr>
                <w:rFonts w:eastAsia="Times New Roman"/>
                <w:i/>
                <w:color w:val="000000"/>
                <w:kern w:val="0"/>
                <w:sz w:val="24"/>
                <w:lang w:val="vi-VN"/>
                <w14:ligatures w14:val="none"/>
              </w:rPr>
            </w:pPr>
          </w:p>
        </w:tc>
        <w:tc>
          <w:tcPr>
            <w:tcW w:w="547" w:type="pct"/>
            <w:tcBorders>
              <w:top w:val="single" w:sz="4" w:space="0" w:color="auto"/>
              <w:left w:val="single" w:sz="4" w:space="0" w:color="auto"/>
              <w:bottom w:val="single" w:sz="4" w:space="0" w:color="auto"/>
              <w:right w:val="single" w:sz="4" w:space="0" w:color="auto"/>
            </w:tcBorders>
            <w:vAlign w:val="center"/>
          </w:tcPr>
          <w:p w14:paraId="4ADF7EE4" w14:textId="77777777" w:rsidR="00F20D87" w:rsidRPr="000333B2" w:rsidRDefault="00F20D87" w:rsidP="000333B2">
            <w:pPr>
              <w:spacing w:before="0" w:after="0" w:line="256" w:lineRule="auto"/>
              <w:jc w:val="center"/>
              <w:rPr>
                <w:rFonts w:eastAsia="Times New Roman"/>
                <w:b/>
                <w:bCs/>
                <w:color w:val="000000"/>
                <w:kern w:val="0"/>
                <w:sz w:val="24"/>
                <w:lang w:val="vi-VN"/>
                <w14:ligatures w14:val="none"/>
              </w:rPr>
            </w:pPr>
          </w:p>
        </w:tc>
      </w:tr>
      <w:tr w:rsidR="00F20D87" w:rsidRPr="000333B2" w14:paraId="0F2F3D14" w14:textId="77777777" w:rsidTr="00AE4450">
        <w:tc>
          <w:tcPr>
            <w:tcW w:w="325" w:type="pct"/>
            <w:tcBorders>
              <w:top w:val="single" w:sz="4" w:space="0" w:color="auto"/>
              <w:left w:val="single" w:sz="4" w:space="0" w:color="auto"/>
              <w:bottom w:val="single" w:sz="4" w:space="0" w:color="auto"/>
              <w:right w:val="single" w:sz="4" w:space="0" w:color="auto"/>
            </w:tcBorders>
            <w:vAlign w:val="center"/>
          </w:tcPr>
          <w:p w14:paraId="40E598B5" w14:textId="77777777" w:rsidR="00F20D87" w:rsidRPr="000333B2" w:rsidRDefault="00F20D87" w:rsidP="000333B2">
            <w:pPr>
              <w:spacing w:before="0" w:after="0" w:line="256" w:lineRule="auto"/>
              <w:jc w:val="center"/>
              <w:rPr>
                <w:rFonts w:eastAsia="Times New Roman"/>
                <w:color w:val="000000"/>
                <w:kern w:val="0"/>
                <w:sz w:val="24"/>
                <w:lang w:val="vi-VN"/>
                <w14:ligatures w14:val="none"/>
              </w:rPr>
            </w:pPr>
          </w:p>
        </w:tc>
        <w:tc>
          <w:tcPr>
            <w:tcW w:w="2234" w:type="pct"/>
            <w:tcBorders>
              <w:top w:val="single" w:sz="4" w:space="0" w:color="auto"/>
              <w:left w:val="single" w:sz="4" w:space="0" w:color="auto"/>
              <w:bottom w:val="single" w:sz="4" w:space="0" w:color="auto"/>
              <w:right w:val="single" w:sz="4" w:space="0" w:color="auto"/>
            </w:tcBorders>
            <w:hideMark/>
          </w:tcPr>
          <w:p w14:paraId="4320344A" w14:textId="665A6793" w:rsidR="00F20D87" w:rsidRPr="004D374E" w:rsidRDefault="00F20D87" w:rsidP="000333B2">
            <w:pPr>
              <w:spacing w:before="0" w:after="0" w:line="256" w:lineRule="auto"/>
              <w:rPr>
                <w:rFonts w:eastAsia="Times New Roman"/>
                <w:color w:val="000000"/>
                <w:kern w:val="0"/>
                <w:sz w:val="24"/>
                <w14:ligatures w14:val="none"/>
              </w:rPr>
            </w:pPr>
            <w:r w:rsidRPr="000333B2">
              <w:rPr>
                <w:rFonts w:eastAsia="Times New Roman"/>
                <w:color w:val="000000"/>
                <w:kern w:val="0"/>
                <w:sz w:val="24"/>
                <w:szCs w:val="20"/>
                <w:lang w:val="vi-VN"/>
                <w14:ligatures w14:val="none"/>
              </w:rPr>
              <w:t>AC/XLPE 50mm2</w:t>
            </w:r>
            <w:r w:rsidR="004D374E">
              <w:rPr>
                <w:rFonts w:eastAsia="Times New Roman"/>
                <w:color w:val="000000"/>
                <w:kern w:val="0"/>
                <w:sz w:val="24"/>
                <w:szCs w:val="20"/>
                <w14:ligatures w14:val="none"/>
              </w:rPr>
              <w:t xml:space="preserve"> (bán phần)</w:t>
            </w:r>
          </w:p>
        </w:tc>
        <w:tc>
          <w:tcPr>
            <w:tcW w:w="520" w:type="pct"/>
            <w:tcBorders>
              <w:top w:val="single" w:sz="4" w:space="0" w:color="auto"/>
              <w:left w:val="single" w:sz="4" w:space="0" w:color="auto"/>
              <w:bottom w:val="single" w:sz="4" w:space="0" w:color="auto"/>
              <w:right w:val="single" w:sz="4" w:space="0" w:color="auto"/>
            </w:tcBorders>
            <w:vAlign w:val="center"/>
          </w:tcPr>
          <w:p w14:paraId="4582E13C" w14:textId="77777777" w:rsidR="00F20D87" w:rsidRPr="000333B2" w:rsidRDefault="00F20D87" w:rsidP="000333B2">
            <w:pPr>
              <w:spacing w:before="0" w:after="0" w:line="256" w:lineRule="auto"/>
              <w:jc w:val="center"/>
              <w:rPr>
                <w:rFonts w:eastAsia="Times New Roman"/>
                <w:color w:val="000000"/>
                <w:kern w:val="0"/>
                <w:sz w:val="24"/>
                <w:lang w:val="vi-VN"/>
                <w14:ligatures w14:val="none"/>
              </w:rPr>
            </w:pPr>
          </w:p>
        </w:tc>
        <w:tc>
          <w:tcPr>
            <w:tcW w:w="1374" w:type="pct"/>
            <w:tcBorders>
              <w:top w:val="single" w:sz="4" w:space="0" w:color="auto"/>
              <w:left w:val="single" w:sz="4" w:space="0" w:color="auto"/>
              <w:bottom w:val="single" w:sz="4" w:space="0" w:color="auto"/>
              <w:right w:val="single" w:sz="4" w:space="0" w:color="auto"/>
            </w:tcBorders>
            <w:vAlign w:val="center"/>
            <w:hideMark/>
          </w:tcPr>
          <w:p w14:paraId="49079948" w14:textId="77777777" w:rsidR="00F20D87" w:rsidRPr="000333B2" w:rsidRDefault="00F20D87" w:rsidP="000333B2">
            <w:pPr>
              <w:tabs>
                <w:tab w:val="left" w:pos="1530"/>
              </w:tabs>
              <w:spacing w:before="0" w:after="0" w:line="256" w:lineRule="auto"/>
              <w:jc w:val="center"/>
              <w:rPr>
                <w:rFonts w:eastAsia="Times New Roman"/>
                <w:bCs/>
                <w:color w:val="000000"/>
                <w:kern w:val="0"/>
                <w:sz w:val="24"/>
                <w:lang w:val="vi-VN"/>
                <w14:ligatures w14:val="none"/>
              </w:rPr>
            </w:pPr>
            <w:r w:rsidRPr="000333B2">
              <w:rPr>
                <w:rFonts w:eastAsia="Times New Roman"/>
                <w:color w:val="000000"/>
                <w:kern w:val="0"/>
                <w:lang w:val="vi-VN"/>
                <w14:ligatures w14:val="none"/>
              </w:rPr>
              <w:t>17,112</w:t>
            </w:r>
          </w:p>
        </w:tc>
        <w:tc>
          <w:tcPr>
            <w:tcW w:w="547" w:type="pct"/>
            <w:tcBorders>
              <w:top w:val="single" w:sz="4" w:space="0" w:color="auto"/>
              <w:left w:val="single" w:sz="4" w:space="0" w:color="auto"/>
              <w:bottom w:val="single" w:sz="4" w:space="0" w:color="auto"/>
              <w:right w:val="single" w:sz="4" w:space="0" w:color="auto"/>
            </w:tcBorders>
            <w:vAlign w:val="center"/>
          </w:tcPr>
          <w:p w14:paraId="43903ADE" w14:textId="77777777" w:rsidR="00F20D87" w:rsidRPr="000333B2" w:rsidRDefault="00F20D87" w:rsidP="000333B2">
            <w:pPr>
              <w:spacing w:before="0" w:after="0" w:line="256" w:lineRule="auto"/>
              <w:jc w:val="center"/>
              <w:rPr>
                <w:rFonts w:eastAsia="Times New Roman"/>
                <w:b/>
                <w:bCs/>
                <w:color w:val="000000"/>
                <w:kern w:val="0"/>
                <w:sz w:val="24"/>
                <w:lang w:val="vi-VN"/>
                <w14:ligatures w14:val="none"/>
              </w:rPr>
            </w:pPr>
          </w:p>
        </w:tc>
      </w:tr>
      <w:tr w:rsidR="00F20D87" w:rsidRPr="000333B2" w14:paraId="11664E46" w14:textId="77777777" w:rsidTr="00AE4450">
        <w:tc>
          <w:tcPr>
            <w:tcW w:w="325" w:type="pct"/>
            <w:tcBorders>
              <w:top w:val="single" w:sz="4" w:space="0" w:color="auto"/>
              <w:left w:val="single" w:sz="4" w:space="0" w:color="auto"/>
              <w:bottom w:val="single" w:sz="4" w:space="0" w:color="auto"/>
              <w:right w:val="single" w:sz="4" w:space="0" w:color="auto"/>
            </w:tcBorders>
            <w:vAlign w:val="center"/>
          </w:tcPr>
          <w:p w14:paraId="2246E75B" w14:textId="77777777" w:rsidR="00F20D87" w:rsidRPr="000333B2" w:rsidRDefault="00F20D87" w:rsidP="000333B2">
            <w:pPr>
              <w:spacing w:before="0" w:after="0" w:line="256" w:lineRule="auto"/>
              <w:jc w:val="center"/>
              <w:rPr>
                <w:rFonts w:eastAsia="Times New Roman"/>
                <w:color w:val="000000"/>
                <w:kern w:val="0"/>
                <w:sz w:val="24"/>
                <w:lang w:val="vi-VN"/>
                <w14:ligatures w14:val="none"/>
              </w:rPr>
            </w:pPr>
          </w:p>
        </w:tc>
        <w:tc>
          <w:tcPr>
            <w:tcW w:w="2234" w:type="pct"/>
            <w:tcBorders>
              <w:top w:val="single" w:sz="4" w:space="0" w:color="auto"/>
              <w:left w:val="single" w:sz="4" w:space="0" w:color="auto"/>
              <w:bottom w:val="single" w:sz="4" w:space="0" w:color="auto"/>
              <w:right w:val="single" w:sz="4" w:space="0" w:color="auto"/>
            </w:tcBorders>
            <w:hideMark/>
          </w:tcPr>
          <w:p w14:paraId="152665A7" w14:textId="1B35D548" w:rsidR="00F20D87" w:rsidRPr="004D374E" w:rsidRDefault="00F20D87" w:rsidP="000333B2">
            <w:pPr>
              <w:spacing w:before="0" w:after="0" w:line="256" w:lineRule="auto"/>
              <w:rPr>
                <w:rFonts w:eastAsia="Times New Roman"/>
                <w:color w:val="000000"/>
                <w:kern w:val="0"/>
                <w:sz w:val="24"/>
                <w14:ligatures w14:val="none"/>
              </w:rPr>
            </w:pPr>
            <w:r w:rsidRPr="000333B2">
              <w:rPr>
                <w:rFonts w:eastAsia="Times New Roman"/>
                <w:color w:val="000000"/>
                <w:kern w:val="0"/>
                <w:sz w:val="24"/>
                <w:szCs w:val="20"/>
                <w:lang w:val="vi-VN"/>
                <w14:ligatures w14:val="none"/>
              </w:rPr>
              <w:t>AC/XLPE 70mm2</w:t>
            </w:r>
            <w:r w:rsidR="004D374E">
              <w:rPr>
                <w:rFonts w:eastAsia="Times New Roman"/>
                <w:color w:val="000000"/>
                <w:kern w:val="0"/>
                <w:sz w:val="24"/>
                <w:szCs w:val="20"/>
                <w14:ligatures w14:val="none"/>
              </w:rPr>
              <w:t xml:space="preserve"> (bán phần)</w:t>
            </w:r>
          </w:p>
        </w:tc>
        <w:tc>
          <w:tcPr>
            <w:tcW w:w="520" w:type="pct"/>
            <w:tcBorders>
              <w:top w:val="single" w:sz="4" w:space="0" w:color="auto"/>
              <w:left w:val="single" w:sz="4" w:space="0" w:color="auto"/>
              <w:bottom w:val="single" w:sz="4" w:space="0" w:color="auto"/>
              <w:right w:val="single" w:sz="4" w:space="0" w:color="auto"/>
            </w:tcBorders>
            <w:vAlign w:val="center"/>
          </w:tcPr>
          <w:p w14:paraId="7D16781A" w14:textId="77777777" w:rsidR="00F20D87" w:rsidRPr="000333B2" w:rsidRDefault="00F20D87" w:rsidP="000333B2">
            <w:pPr>
              <w:spacing w:before="0" w:after="0" w:line="256" w:lineRule="auto"/>
              <w:jc w:val="center"/>
              <w:rPr>
                <w:rFonts w:eastAsia="Times New Roman"/>
                <w:color w:val="000000"/>
                <w:kern w:val="0"/>
                <w:sz w:val="24"/>
                <w:lang w:val="vi-VN"/>
                <w14:ligatures w14:val="none"/>
              </w:rPr>
            </w:pPr>
          </w:p>
        </w:tc>
        <w:tc>
          <w:tcPr>
            <w:tcW w:w="1374" w:type="pct"/>
            <w:tcBorders>
              <w:top w:val="single" w:sz="4" w:space="0" w:color="auto"/>
              <w:left w:val="single" w:sz="4" w:space="0" w:color="auto"/>
              <w:bottom w:val="single" w:sz="4" w:space="0" w:color="auto"/>
              <w:right w:val="single" w:sz="4" w:space="0" w:color="auto"/>
            </w:tcBorders>
            <w:vAlign w:val="center"/>
            <w:hideMark/>
          </w:tcPr>
          <w:p w14:paraId="620A85BD" w14:textId="77777777" w:rsidR="00F20D87" w:rsidRPr="000333B2" w:rsidRDefault="00F20D87" w:rsidP="000333B2">
            <w:pPr>
              <w:tabs>
                <w:tab w:val="left" w:pos="1530"/>
              </w:tabs>
              <w:spacing w:before="0" w:after="0" w:line="256" w:lineRule="auto"/>
              <w:jc w:val="center"/>
              <w:rPr>
                <w:rFonts w:eastAsia="Times New Roman"/>
                <w:bCs/>
                <w:color w:val="000000"/>
                <w:kern w:val="0"/>
                <w:sz w:val="24"/>
                <w:lang w:val="vi-VN"/>
                <w14:ligatures w14:val="none"/>
              </w:rPr>
            </w:pPr>
            <w:r w:rsidRPr="000333B2">
              <w:rPr>
                <w:rFonts w:eastAsia="Times New Roman"/>
                <w:color w:val="000000"/>
                <w:kern w:val="0"/>
                <w:lang w:val="vi-VN"/>
                <w14:ligatures w14:val="none"/>
              </w:rPr>
              <w:t>24,130</w:t>
            </w:r>
          </w:p>
        </w:tc>
        <w:tc>
          <w:tcPr>
            <w:tcW w:w="547" w:type="pct"/>
            <w:tcBorders>
              <w:top w:val="single" w:sz="4" w:space="0" w:color="auto"/>
              <w:left w:val="single" w:sz="4" w:space="0" w:color="auto"/>
              <w:bottom w:val="single" w:sz="4" w:space="0" w:color="auto"/>
              <w:right w:val="single" w:sz="4" w:space="0" w:color="auto"/>
            </w:tcBorders>
            <w:vAlign w:val="center"/>
          </w:tcPr>
          <w:p w14:paraId="48B98D16" w14:textId="77777777" w:rsidR="00F20D87" w:rsidRPr="000333B2" w:rsidRDefault="00F20D87" w:rsidP="000333B2">
            <w:pPr>
              <w:spacing w:before="0" w:after="0" w:line="256" w:lineRule="auto"/>
              <w:jc w:val="center"/>
              <w:rPr>
                <w:rFonts w:eastAsia="Times New Roman"/>
                <w:b/>
                <w:bCs/>
                <w:color w:val="000000"/>
                <w:kern w:val="0"/>
                <w:sz w:val="24"/>
                <w:lang w:val="vi-VN"/>
                <w14:ligatures w14:val="none"/>
              </w:rPr>
            </w:pPr>
          </w:p>
        </w:tc>
      </w:tr>
      <w:tr w:rsidR="00F20D87" w:rsidRPr="000333B2" w14:paraId="4BA438A7" w14:textId="77777777" w:rsidTr="00AE4450">
        <w:tc>
          <w:tcPr>
            <w:tcW w:w="325" w:type="pct"/>
            <w:tcBorders>
              <w:top w:val="single" w:sz="4" w:space="0" w:color="auto"/>
              <w:left w:val="single" w:sz="4" w:space="0" w:color="auto"/>
              <w:bottom w:val="single" w:sz="4" w:space="0" w:color="auto"/>
              <w:right w:val="single" w:sz="4" w:space="0" w:color="auto"/>
            </w:tcBorders>
            <w:vAlign w:val="center"/>
          </w:tcPr>
          <w:p w14:paraId="1CD59FA2" w14:textId="77777777" w:rsidR="00F20D87" w:rsidRPr="000333B2" w:rsidRDefault="00F20D87" w:rsidP="000333B2">
            <w:pPr>
              <w:spacing w:before="0" w:after="0" w:line="256" w:lineRule="auto"/>
              <w:jc w:val="center"/>
              <w:rPr>
                <w:rFonts w:eastAsia="Times New Roman"/>
                <w:color w:val="000000"/>
                <w:kern w:val="0"/>
                <w:sz w:val="24"/>
                <w:lang w:val="vi-VN"/>
                <w14:ligatures w14:val="none"/>
              </w:rPr>
            </w:pPr>
          </w:p>
        </w:tc>
        <w:tc>
          <w:tcPr>
            <w:tcW w:w="2234" w:type="pct"/>
            <w:tcBorders>
              <w:top w:val="single" w:sz="4" w:space="0" w:color="auto"/>
              <w:left w:val="single" w:sz="4" w:space="0" w:color="auto"/>
              <w:bottom w:val="single" w:sz="4" w:space="0" w:color="auto"/>
              <w:right w:val="single" w:sz="4" w:space="0" w:color="auto"/>
            </w:tcBorders>
            <w:vAlign w:val="center"/>
            <w:hideMark/>
          </w:tcPr>
          <w:p w14:paraId="4A59D946" w14:textId="75A9BF8E" w:rsidR="00F20D87" w:rsidRPr="004D374E" w:rsidRDefault="00F20D87" w:rsidP="000333B2">
            <w:pPr>
              <w:spacing w:before="0" w:after="0" w:line="256" w:lineRule="auto"/>
              <w:rPr>
                <w:rFonts w:eastAsia="Times New Roman"/>
                <w:color w:val="000000"/>
                <w:kern w:val="0"/>
                <w:sz w:val="24"/>
                <w14:ligatures w14:val="none"/>
              </w:rPr>
            </w:pPr>
            <w:r w:rsidRPr="000333B2">
              <w:rPr>
                <w:rFonts w:eastAsia="Times New Roman"/>
                <w:color w:val="000000"/>
                <w:kern w:val="0"/>
                <w:sz w:val="24"/>
                <w:szCs w:val="20"/>
                <w:lang w:val="vi-VN"/>
                <w14:ligatures w14:val="none"/>
              </w:rPr>
              <w:t>AC/XLPE 95mm2</w:t>
            </w:r>
            <w:r w:rsidR="004D374E">
              <w:rPr>
                <w:rFonts w:eastAsia="Times New Roman"/>
                <w:color w:val="000000"/>
                <w:kern w:val="0"/>
                <w:sz w:val="24"/>
                <w:szCs w:val="20"/>
                <w14:ligatures w14:val="none"/>
              </w:rPr>
              <w:t xml:space="preserve"> (bán phần)</w:t>
            </w:r>
          </w:p>
        </w:tc>
        <w:tc>
          <w:tcPr>
            <w:tcW w:w="520" w:type="pct"/>
            <w:tcBorders>
              <w:top w:val="single" w:sz="4" w:space="0" w:color="auto"/>
              <w:left w:val="single" w:sz="4" w:space="0" w:color="auto"/>
              <w:bottom w:val="single" w:sz="4" w:space="0" w:color="auto"/>
              <w:right w:val="single" w:sz="4" w:space="0" w:color="auto"/>
            </w:tcBorders>
            <w:vAlign w:val="center"/>
          </w:tcPr>
          <w:p w14:paraId="73F140F2" w14:textId="77777777" w:rsidR="00F20D87" w:rsidRPr="000333B2" w:rsidRDefault="00F20D87" w:rsidP="000333B2">
            <w:pPr>
              <w:spacing w:before="0" w:after="0" w:line="256" w:lineRule="auto"/>
              <w:jc w:val="center"/>
              <w:rPr>
                <w:rFonts w:eastAsia="Times New Roman"/>
                <w:color w:val="000000"/>
                <w:kern w:val="0"/>
                <w:sz w:val="24"/>
                <w:lang w:val="vi-VN"/>
                <w14:ligatures w14:val="none"/>
              </w:rPr>
            </w:pPr>
          </w:p>
        </w:tc>
        <w:tc>
          <w:tcPr>
            <w:tcW w:w="1374" w:type="pct"/>
            <w:tcBorders>
              <w:top w:val="single" w:sz="4" w:space="0" w:color="auto"/>
              <w:left w:val="single" w:sz="4" w:space="0" w:color="auto"/>
              <w:bottom w:val="single" w:sz="4" w:space="0" w:color="auto"/>
              <w:right w:val="single" w:sz="4" w:space="0" w:color="auto"/>
            </w:tcBorders>
            <w:vAlign w:val="center"/>
            <w:hideMark/>
          </w:tcPr>
          <w:p w14:paraId="0955810C" w14:textId="77777777" w:rsidR="00F20D87" w:rsidRPr="000333B2" w:rsidRDefault="00F20D87" w:rsidP="000333B2">
            <w:pPr>
              <w:tabs>
                <w:tab w:val="left" w:pos="1530"/>
              </w:tabs>
              <w:spacing w:before="0" w:after="0" w:line="256" w:lineRule="auto"/>
              <w:jc w:val="center"/>
              <w:rPr>
                <w:rFonts w:eastAsia="Times New Roman"/>
                <w:bCs/>
                <w:color w:val="000000"/>
                <w:kern w:val="0"/>
                <w:sz w:val="24"/>
                <w:lang w:val="vi-VN"/>
                <w14:ligatures w14:val="none"/>
              </w:rPr>
            </w:pPr>
            <w:r w:rsidRPr="000333B2">
              <w:rPr>
                <w:rFonts w:eastAsia="Times New Roman"/>
                <w:color w:val="000000"/>
                <w:kern w:val="0"/>
                <w:lang w:val="vi-VN"/>
                <w14:ligatures w14:val="none"/>
              </w:rPr>
              <w:t>33,369</w:t>
            </w:r>
          </w:p>
        </w:tc>
        <w:tc>
          <w:tcPr>
            <w:tcW w:w="547" w:type="pct"/>
            <w:tcBorders>
              <w:top w:val="single" w:sz="4" w:space="0" w:color="auto"/>
              <w:left w:val="single" w:sz="4" w:space="0" w:color="auto"/>
              <w:bottom w:val="single" w:sz="4" w:space="0" w:color="auto"/>
              <w:right w:val="single" w:sz="4" w:space="0" w:color="auto"/>
            </w:tcBorders>
            <w:vAlign w:val="center"/>
          </w:tcPr>
          <w:p w14:paraId="30446A06" w14:textId="77777777" w:rsidR="00F20D87" w:rsidRPr="000333B2" w:rsidRDefault="00F20D87" w:rsidP="000333B2">
            <w:pPr>
              <w:spacing w:before="0" w:after="0" w:line="256" w:lineRule="auto"/>
              <w:jc w:val="center"/>
              <w:rPr>
                <w:rFonts w:eastAsia="Times New Roman"/>
                <w:b/>
                <w:bCs/>
                <w:color w:val="000000"/>
                <w:kern w:val="0"/>
                <w:sz w:val="24"/>
                <w:lang w:val="vi-VN"/>
                <w14:ligatures w14:val="none"/>
              </w:rPr>
            </w:pPr>
          </w:p>
        </w:tc>
      </w:tr>
      <w:tr w:rsidR="00F20D87" w:rsidRPr="000333B2" w14:paraId="0AB369EC" w14:textId="77777777" w:rsidTr="00AE4450">
        <w:tc>
          <w:tcPr>
            <w:tcW w:w="325" w:type="pct"/>
            <w:tcBorders>
              <w:top w:val="single" w:sz="4" w:space="0" w:color="auto"/>
              <w:left w:val="single" w:sz="4" w:space="0" w:color="auto"/>
              <w:bottom w:val="single" w:sz="4" w:space="0" w:color="auto"/>
              <w:right w:val="single" w:sz="4" w:space="0" w:color="auto"/>
            </w:tcBorders>
            <w:vAlign w:val="center"/>
            <w:hideMark/>
          </w:tcPr>
          <w:p w14:paraId="1DA9824A" w14:textId="77777777" w:rsidR="00F20D87" w:rsidRPr="000333B2" w:rsidRDefault="00F20D87" w:rsidP="000333B2">
            <w:pPr>
              <w:spacing w:before="0" w:after="0" w:line="25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2</w:t>
            </w:r>
          </w:p>
        </w:tc>
        <w:tc>
          <w:tcPr>
            <w:tcW w:w="2234" w:type="pct"/>
            <w:tcBorders>
              <w:top w:val="single" w:sz="4" w:space="0" w:color="auto"/>
              <w:left w:val="single" w:sz="4" w:space="0" w:color="auto"/>
              <w:bottom w:val="single" w:sz="4" w:space="0" w:color="auto"/>
              <w:right w:val="single" w:sz="4" w:space="0" w:color="auto"/>
            </w:tcBorders>
            <w:vAlign w:val="center"/>
            <w:hideMark/>
          </w:tcPr>
          <w:p w14:paraId="0AF823AF" w14:textId="77777777" w:rsidR="00F20D87" w:rsidRPr="000333B2" w:rsidRDefault="00F20D87" w:rsidP="000333B2">
            <w:pPr>
              <w:spacing w:before="0" w:after="0" w:line="256" w:lineRule="auto"/>
              <w:rPr>
                <w:rFonts w:eastAsia="Times New Roman"/>
                <w:color w:val="000000"/>
                <w:kern w:val="0"/>
                <w:sz w:val="24"/>
                <w:lang w:val="vi-VN"/>
                <w14:ligatures w14:val="none"/>
              </w:rPr>
            </w:pPr>
            <w:r w:rsidRPr="000333B2">
              <w:rPr>
                <w:rFonts w:eastAsia="Times New Roman"/>
                <w:color w:val="000000"/>
                <w:kern w:val="0"/>
                <w:sz w:val="24"/>
                <w:lang w:val="vi-VN"/>
                <w14:ligatures w14:val="none"/>
              </w:rPr>
              <w:t>Giáp níu:</w:t>
            </w:r>
          </w:p>
        </w:tc>
        <w:tc>
          <w:tcPr>
            <w:tcW w:w="520" w:type="pct"/>
            <w:tcBorders>
              <w:top w:val="single" w:sz="4" w:space="0" w:color="auto"/>
              <w:left w:val="single" w:sz="4" w:space="0" w:color="auto"/>
              <w:bottom w:val="single" w:sz="4" w:space="0" w:color="auto"/>
              <w:right w:val="single" w:sz="4" w:space="0" w:color="auto"/>
            </w:tcBorders>
            <w:vAlign w:val="center"/>
          </w:tcPr>
          <w:p w14:paraId="6C7D9908" w14:textId="77777777" w:rsidR="00F20D87" w:rsidRPr="000333B2" w:rsidRDefault="00F20D87" w:rsidP="000333B2">
            <w:pPr>
              <w:spacing w:before="0" w:after="0" w:line="256" w:lineRule="auto"/>
              <w:jc w:val="center"/>
              <w:rPr>
                <w:rFonts w:eastAsia="Times New Roman"/>
                <w:color w:val="000000"/>
                <w:kern w:val="0"/>
                <w:sz w:val="24"/>
                <w:lang w:val="vi-VN"/>
                <w14:ligatures w14:val="none"/>
              </w:rPr>
            </w:pPr>
          </w:p>
        </w:tc>
        <w:tc>
          <w:tcPr>
            <w:tcW w:w="1374" w:type="pct"/>
            <w:tcBorders>
              <w:top w:val="single" w:sz="4" w:space="0" w:color="auto"/>
              <w:left w:val="single" w:sz="4" w:space="0" w:color="auto"/>
              <w:bottom w:val="single" w:sz="4" w:space="0" w:color="auto"/>
              <w:right w:val="single" w:sz="4" w:space="0" w:color="auto"/>
            </w:tcBorders>
            <w:vAlign w:val="center"/>
          </w:tcPr>
          <w:p w14:paraId="2964CB68" w14:textId="77777777" w:rsidR="00F20D87" w:rsidRPr="000333B2" w:rsidRDefault="00F20D87" w:rsidP="000333B2">
            <w:pPr>
              <w:tabs>
                <w:tab w:val="left" w:pos="1530"/>
              </w:tabs>
              <w:spacing w:before="0" w:after="0" w:line="256" w:lineRule="auto"/>
              <w:jc w:val="center"/>
              <w:rPr>
                <w:rFonts w:eastAsia="Times New Roman"/>
                <w:color w:val="000000"/>
                <w:kern w:val="0"/>
                <w:sz w:val="24"/>
                <w:lang w:val="vi-VN"/>
                <w14:ligatures w14:val="none"/>
              </w:rPr>
            </w:pPr>
          </w:p>
        </w:tc>
        <w:tc>
          <w:tcPr>
            <w:tcW w:w="547" w:type="pct"/>
            <w:tcBorders>
              <w:top w:val="single" w:sz="4" w:space="0" w:color="auto"/>
              <w:left w:val="single" w:sz="4" w:space="0" w:color="auto"/>
              <w:bottom w:val="single" w:sz="4" w:space="0" w:color="auto"/>
              <w:right w:val="single" w:sz="4" w:space="0" w:color="auto"/>
            </w:tcBorders>
            <w:vAlign w:val="center"/>
          </w:tcPr>
          <w:p w14:paraId="1ADC263B" w14:textId="77777777" w:rsidR="00F20D87" w:rsidRPr="000333B2" w:rsidRDefault="00F20D87" w:rsidP="000333B2">
            <w:pPr>
              <w:spacing w:before="0" w:after="0" w:line="256" w:lineRule="auto"/>
              <w:jc w:val="center"/>
              <w:rPr>
                <w:rFonts w:eastAsia="Times New Roman"/>
                <w:b/>
                <w:bCs/>
                <w:color w:val="000000"/>
                <w:kern w:val="0"/>
                <w:sz w:val="24"/>
                <w:lang w:val="vi-VN"/>
                <w14:ligatures w14:val="none"/>
              </w:rPr>
            </w:pPr>
          </w:p>
        </w:tc>
      </w:tr>
      <w:tr w:rsidR="00F20D87" w:rsidRPr="000333B2" w14:paraId="70076A0F" w14:textId="77777777" w:rsidTr="00AE4450">
        <w:tc>
          <w:tcPr>
            <w:tcW w:w="325" w:type="pct"/>
            <w:tcBorders>
              <w:top w:val="single" w:sz="4" w:space="0" w:color="auto"/>
              <w:left w:val="single" w:sz="4" w:space="0" w:color="auto"/>
              <w:bottom w:val="single" w:sz="4" w:space="0" w:color="auto"/>
              <w:right w:val="single" w:sz="4" w:space="0" w:color="auto"/>
            </w:tcBorders>
            <w:vAlign w:val="center"/>
          </w:tcPr>
          <w:p w14:paraId="1FF336F6" w14:textId="77777777" w:rsidR="00F20D87" w:rsidRPr="000333B2" w:rsidRDefault="00F20D87" w:rsidP="000333B2">
            <w:pPr>
              <w:spacing w:before="0" w:after="0" w:line="256" w:lineRule="auto"/>
              <w:jc w:val="center"/>
              <w:rPr>
                <w:rFonts w:eastAsia="Times New Roman"/>
                <w:color w:val="000000"/>
                <w:kern w:val="0"/>
                <w:sz w:val="24"/>
                <w:lang w:val="vi-VN"/>
                <w14:ligatures w14:val="none"/>
              </w:rPr>
            </w:pPr>
          </w:p>
        </w:tc>
        <w:tc>
          <w:tcPr>
            <w:tcW w:w="2234" w:type="pct"/>
            <w:tcBorders>
              <w:top w:val="single" w:sz="4" w:space="0" w:color="auto"/>
              <w:left w:val="single" w:sz="4" w:space="0" w:color="auto"/>
              <w:bottom w:val="single" w:sz="4" w:space="0" w:color="auto"/>
              <w:right w:val="single" w:sz="4" w:space="0" w:color="auto"/>
            </w:tcBorders>
            <w:vAlign w:val="center"/>
            <w:hideMark/>
          </w:tcPr>
          <w:p w14:paraId="509045FF" w14:textId="77777777" w:rsidR="00F20D87" w:rsidRPr="000333B2" w:rsidRDefault="00F20D87" w:rsidP="000333B2">
            <w:pPr>
              <w:spacing w:before="0" w:after="0" w:line="256" w:lineRule="auto"/>
              <w:rPr>
                <w:rFonts w:eastAsia="Times New Roman"/>
                <w:color w:val="000000"/>
                <w:kern w:val="0"/>
                <w:sz w:val="24"/>
                <w:u w:val="single"/>
                <w:lang w:val="vi-VN"/>
                <w14:ligatures w14:val="none"/>
              </w:rPr>
            </w:pPr>
            <w:r w:rsidRPr="000333B2">
              <w:rPr>
                <w:rFonts w:eastAsia="Times New Roman"/>
                <w:color w:val="000000"/>
                <w:kern w:val="0"/>
                <w:sz w:val="24"/>
                <w:lang w:val="vi-VN"/>
                <w14:ligatures w14:val="none"/>
              </w:rPr>
              <w:t>Hướng xoắn (direction of helix) áp dụng cho tất cả các loại dây</w:t>
            </w:r>
          </w:p>
        </w:tc>
        <w:tc>
          <w:tcPr>
            <w:tcW w:w="520" w:type="pct"/>
            <w:tcBorders>
              <w:top w:val="single" w:sz="4" w:space="0" w:color="auto"/>
              <w:left w:val="single" w:sz="4" w:space="0" w:color="auto"/>
              <w:bottom w:val="single" w:sz="4" w:space="0" w:color="auto"/>
              <w:right w:val="single" w:sz="4" w:space="0" w:color="auto"/>
            </w:tcBorders>
            <w:vAlign w:val="center"/>
          </w:tcPr>
          <w:p w14:paraId="49DA1E2E" w14:textId="77777777" w:rsidR="00F20D87" w:rsidRPr="000333B2" w:rsidRDefault="00F20D87" w:rsidP="000333B2">
            <w:pPr>
              <w:spacing w:before="0" w:after="0" w:line="256" w:lineRule="auto"/>
              <w:jc w:val="center"/>
              <w:rPr>
                <w:rFonts w:eastAsia="Times New Roman"/>
                <w:color w:val="000000"/>
                <w:kern w:val="0"/>
                <w:sz w:val="24"/>
                <w:lang w:val="vi-VN"/>
                <w14:ligatures w14:val="none"/>
              </w:rPr>
            </w:pPr>
          </w:p>
        </w:tc>
        <w:tc>
          <w:tcPr>
            <w:tcW w:w="1374" w:type="pct"/>
            <w:tcBorders>
              <w:top w:val="single" w:sz="4" w:space="0" w:color="auto"/>
              <w:left w:val="single" w:sz="4" w:space="0" w:color="auto"/>
              <w:bottom w:val="single" w:sz="4" w:space="0" w:color="auto"/>
              <w:right w:val="single" w:sz="4" w:space="0" w:color="auto"/>
            </w:tcBorders>
            <w:vAlign w:val="center"/>
            <w:hideMark/>
          </w:tcPr>
          <w:p w14:paraId="4FC49CAF" w14:textId="77777777" w:rsidR="00F20D87" w:rsidRPr="000333B2" w:rsidRDefault="00F20D87" w:rsidP="000333B2">
            <w:pPr>
              <w:tabs>
                <w:tab w:val="left" w:pos="1530"/>
              </w:tabs>
              <w:spacing w:before="0" w:after="0" w:line="25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Hướng phải (right hand)</w:t>
            </w:r>
          </w:p>
        </w:tc>
        <w:tc>
          <w:tcPr>
            <w:tcW w:w="547" w:type="pct"/>
            <w:tcBorders>
              <w:top w:val="single" w:sz="4" w:space="0" w:color="auto"/>
              <w:left w:val="single" w:sz="4" w:space="0" w:color="auto"/>
              <w:bottom w:val="single" w:sz="4" w:space="0" w:color="auto"/>
              <w:right w:val="single" w:sz="4" w:space="0" w:color="auto"/>
            </w:tcBorders>
            <w:vAlign w:val="center"/>
          </w:tcPr>
          <w:p w14:paraId="44BBB479" w14:textId="77777777" w:rsidR="00F20D87" w:rsidRPr="000333B2" w:rsidRDefault="00F20D87" w:rsidP="000333B2">
            <w:pPr>
              <w:spacing w:before="0" w:after="0" w:line="256" w:lineRule="auto"/>
              <w:jc w:val="center"/>
              <w:rPr>
                <w:rFonts w:eastAsia="Times New Roman"/>
                <w:b/>
                <w:bCs/>
                <w:color w:val="000000"/>
                <w:kern w:val="0"/>
                <w:sz w:val="24"/>
                <w:lang w:val="vi-VN"/>
                <w14:ligatures w14:val="none"/>
              </w:rPr>
            </w:pPr>
          </w:p>
        </w:tc>
      </w:tr>
      <w:tr w:rsidR="00F20D87" w:rsidRPr="000333B2" w14:paraId="5418CFB2" w14:textId="77777777" w:rsidTr="00AE4450">
        <w:tc>
          <w:tcPr>
            <w:tcW w:w="325" w:type="pct"/>
            <w:tcBorders>
              <w:top w:val="single" w:sz="4" w:space="0" w:color="auto"/>
              <w:left w:val="single" w:sz="4" w:space="0" w:color="auto"/>
              <w:bottom w:val="single" w:sz="4" w:space="0" w:color="auto"/>
              <w:right w:val="single" w:sz="4" w:space="0" w:color="auto"/>
            </w:tcBorders>
            <w:vAlign w:val="center"/>
          </w:tcPr>
          <w:p w14:paraId="677CB510" w14:textId="77777777" w:rsidR="00F20D87" w:rsidRPr="000333B2" w:rsidRDefault="00F20D87" w:rsidP="000333B2">
            <w:pPr>
              <w:spacing w:before="0" w:after="0" w:line="256" w:lineRule="auto"/>
              <w:jc w:val="center"/>
              <w:rPr>
                <w:rFonts w:eastAsia="Times New Roman"/>
                <w:color w:val="000000"/>
                <w:kern w:val="0"/>
                <w:sz w:val="24"/>
                <w:lang w:val="vi-VN"/>
                <w14:ligatures w14:val="none"/>
              </w:rPr>
            </w:pPr>
          </w:p>
        </w:tc>
        <w:tc>
          <w:tcPr>
            <w:tcW w:w="2234" w:type="pct"/>
            <w:tcBorders>
              <w:top w:val="single" w:sz="4" w:space="0" w:color="auto"/>
              <w:left w:val="single" w:sz="4" w:space="0" w:color="auto"/>
              <w:bottom w:val="single" w:sz="4" w:space="0" w:color="auto"/>
              <w:right w:val="single" w:sz="4" w:space="0" w:color="auto"/>
            </w:tcBorders>
            <w:vAlign w:val="center"/>
            <w:hideMark/>
          </w:tcPr>
          <w:p w14:paraId="363B0B24" w14:textId="77777777" w:rsidR="00F20D87" w:rsidRPr="000333B2" w:rsidRDefault="00F20D87" w:rsidP="000333B2">
            <w:pPr>
              <w:spacing w:before="0" w:after="0" w:line="256" w:lineRule="auto"/>
              <w:rPr>
                <w:rFonts w:eastAsia="Times New Roman"/>
                <w:color w:val="000000"/>
                <w:kern w:val="0"/>
                <w:sz w:val="24"/>
                <w:lang w:val="vi-VN"/>
                <w14:ligatures w14:val="none"/>
              </w:rPr>
            </w:pPr>
            <w:r w:rsidRPr="000333B2">
              <w:rPr>
                <w:rFonts w:eastAsia="Times New Roman"/>
                <w:color w:val="000000"/>
                <w:kern w:val="0"/>
                <w:sz w:val="24"/>
                <w:lang w:val="vi-VN"/>
                <w14:ligatures w14:val="none"/>
              </w:rPr>
              <w:t>Lực giữ tối thiểu sau khi lắp đặt hoàn chỉnh (minimum holding strength)</w:t>
            </w:r>
          </w:p>
        </w:tc>
        <w:tc>
          <w:tcPr>
            <w:tcW w:w="520" w:type="pct"/>
            <w:tcBorders>
              <w:top w:val="single" w:sz="4" w:space="0" w:color="auto"/>
              <w:left w:val="single" w:sz="4" w:space="0" w:color="auto"/>
              <w:bottom w:val="single" w:sz="4" w:space="0" w:color="auto"/>
              <w:right w:val="single" w:sz="4" w:space="0" w:color="auto"/>
            </w:tcBorders>
            <w:vAlign w:val="center"/>
          </w:tcPr>
          <w:p w14:paraId="1227463D" w14:textId="77777777" w:rsidR="00F20D87" w:rsidRPr="000333B2" w:rsidRDefault="00F20D87" w:rsidP="000333B2">
            <w:pPr>
              <w:spacing w:before="0" w:after="0" w:line="256" w:lineRule="auto"/>
              <w:jc w:val="center"/>
              <w:rPr>
                <w:rFonts w:eastAsia="Times New Roman"/>
                <w:color w:val="000000"/>
                <w:kern w:val="0"/>
                <w:sz w:val="24"/>
                <w:lang w:val="vi-VN"/>
                <w14:ligatures w14:val="none"/>
              </w:rPr>
            </w:pPr>
          </w:p>
        </w:tc>
        <w:tc>
          <w:tcPr>
            <w:tcW w:w="1374" w:type="pct"/>
            <w:tcBorders>
              <w:top w:val="single" w:sz="4" w:space="0" w:color="auto"/>
              <w:left w:val="single" w:sz="4" w:space="0" w:color="auto"/>
              <w:bottom w:val="single" w:sz="4" w:space="0" w:color="auto"/>
              <w:right w:val="single" w:sz="4" w:space="0" w:color="auto"/>
            </w:tcBorders>
            <w:vAlign w:val="center"/>
            <w:hideMark/>
          </w:tcPr>
          <w:p w14:paraId="07BE43B1" w14:textId="77777777" w:rsidR="00F20D87" w:rsidRPr="000333B2" w:rsidRDefault="00F20D87" w:rsidP="000333B2">
            <w:pPr>
              <w:tabs>
                <w:tab w:val="left" w:pos="1530"/>
              </w:tabs>
              <w:spacing w:before="0" w:after="0" w:line="25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85% lực kéo đứt của dây dẫn trong 01 phút</w:t>
            </w:r>
          </w:p>
        </w:tc>
        <w:tc>
          <w:tcPr>
            <w:tcW w:w="547" w:type="pct"/>
            <w:tcBorders>
              <w:top w:val="single" w:sz="4" w:space="0" w:color="auto"/>
              <w:left w:val="single" w:sz="4" w:space="0" w:color="auto"/>
              <w:bottom w:val="single" w:sz="4" w:space="0" w:color="auto"/>
              <w:right w:val="single" w:sz="4" w:space="0" w:color="auto"/>
            </w:tcBorders>
            <w:vAlign w:val="center"/>
          </w:tcPr>
          <w:p w14:paraId="29379340" w14:textId="77777777" w:rsidR="00F20D87" w:rsidRPr="000333B2" w:rsidRDefault="00F20D87" w:rsidP="000333B2">
            <w:pPr>
              <w:spacing w:before="0" w:after="0" w:line="256" w:lineRule="auto"/>
              <w:jc w:val="center"/>
              <w:rPr>
                <w:rFonts w:eastAsia="Times New Roman"/>
                <w:b/>
                <w:bCs/>
                <w:color w:val="000000"/>
                <w:kern w:val="0"/>
                <w:sz w:val="24"/>
                <w:lang w:val="vi-VN"/>
                <w14:ligatures w14:val="none"/>
              </w:rPr>
            </w:pPr>
          </w:p>
        </w:tc>
      </w:tr>
      <w:tr w:rsidR="00F20D87" w:rsidRPr="000333B2" w14:paraId="4958D6E0" w14:textId="77777777" w:rsidTr="00AE4450">
        <w:tc>
          <w:tcPr>
            <w:tcW w:w="325" w:type="pct"/>
            <w:tcBorders>
              <w:top w:val="single" w:sz="4" w:space="0" w:color="auto"/>
              <w:left w:val="single" w:sz="4" w:space="0" w:color="auto"/>
              <w:bottom w:val="single" w:sz="4" w:space="0" w:color="auto"/>
              <w:right w:val="single" w:sz="4" w:space="0" w:color="auto"/>
            </w:tcBorders>
            <w:vAlign w:val="center"/>
            <w:hideMark/>
          </w:tcPr>
          <w:p w14:paraId="56E4CA83" w14:textId="77777777" w:rsidR="00F20D87" w:rsidRPr="000333B2" w:rsidRDefault="00F20D87" w:rsidP="000333B2">
            <w:pPr>
              <w:spacing w:before="0" w:after="0" w:line="25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3</w:t>
            </w:r>
          </w:p>
        </w:tc>
        <w:tc>
          <w:tcPr>
            <w:tcW w:w="2234" w:type="pct"/>
            <w:tcBorders>
              <w:top w:val="single" w:sz="4" w:space="0" w:color="auto"/>
              <w:left w:val="single" w:sz="4" w:space="0" w:color="auto"/>
              <w:bottom w:val="single" w:sz="4" w:space="0" w:color="auto"/>
              <w:right w:val="single" w:sz="4" w:space="0" w:color="auto"/>
            </w:tcBorders>
            <w:vAlign w:val="center"/>
            <w:hideMark/>
          </w:tcPr>
          <w:p w14:paraId="2239DE2E" w14:textId="77777777" w:rsidR="00F20D87" w:rsidRPr="000333B2" w:rsidRDefault="00F20D87" w:rsidP="000333B2">
            <w:pPr>
              <w:spacing w:before="0" w:after="0" w:line="256" w:lineRule="auto"/>
              <w:rPr>
                <w:rFonts w:eastAsia="Times New Roman"/>
                <w:color w:val="000000"/>
                <w:kern w:val="0"/>
                <w:sz w:val="24"/>
                <w:lang w:val="vi-VN"/>
                <w14:ligatures w14:val="none"/>
              </w:rPr>
            </w:pPr>
            <w:r w:rsidRPr="000333B2">
              <w:rPr>
                <w:rFonts w:eastAsia="Times New Roman"/>
                <w:color w:val="000000"/>
                <w:kern w:val="0"/>
                <w:sz w:val="24"/>
                <w:lang w:val="vi-VN"/>
                <w14:ligatures w14:val="none"/>
              </w:rPr>
              <w:t>Phụ kiện:</w:t>
            </w:r>
          </w:p>
          <w:p w14:paraId="210D5557" w14:textId="77777777" w:rsidR="00F20D87" w:rsidRPr="000333B2" w:rsidRDefault="00F20D87" w:rsidP="000333B2">
            <w:pPr>
              <w:spacing w:before="0" w:after="0" w:line="256" w:lineRule="auto"/>
              <w:rPr>
                <w:rFonts w:eastAsia="Times New Roman"/>
                <w:color w:val="000000"/>
                <w:kern w:val="0"/>
                <w:sz w:val="24"/>
                <w:lang w:val="vi-VN"/>
                <w14:ligatures w14:val="none"/>
              </w:rPr>
            </w:pPr>
            <w:r w:rsidRPr="000333B2">
              <w:rPr>
                <w:rFonts w:eastAsia="Times New Roman"/>
                <w:color w:val="000000"/>
                <w:kern w:val="0"/>
                <w:sz w:val="24"/>
                <w:lang w:val="vi-VN"/>
                <w14:ligatures w14:val="none"/>
              </w:rPr>
              <w:t>- Yếm dạng U (clevis thimble) được mạ kẽm nhúng nóng dày ≥80µm.</w:t>
            </w:r>
          </w:p>
          <w:p w14:paraId="178FC127" w14:textId="77777777" w:rsidR="00F20D87" w:rsidRPr="000333B2" w:rsidRDefault="00F20D87" w:rsidP="000333B2">
            <w:pPr>
              <w:spacing w:before="0" w:after="0" w:line="256" w:lineRule="auto"/>
              <w:rPr>
                <w:rFonts w:eastAsia="Times New Roman"/>
                <w:color w:val="000000"/>
                <w:kern w:val="0"/>
                <w:sz w:val="24"/>
                <w:lang w:val="vi-VN"/>
                <w14:ligatures w14:val="none"/>
              </w:rPr>
            </w:pPr>
            <w:r w:rsidRPr="000333B2">
              <w:rPr>
                <w:rFonts w:eastAsia="Times New Roman"/>
                <w:color w:val="000000"/>
                <w:kern w:val="0"/>
                <w:sz w:val="24"/>
                <w:lang w:val="vi-VN"/>
                <w14:ligatures w14:val="none"/>
              </w:rPr>
              <w:t>- Kích thước yếm dạng U phù hợp với giáp níu.</w:t>
            </w:r>
          </w:p>
          <w:p w14:paraId="00F1A0C8" w14:textId="77777777" w:rsidR="00F20D87" w:rsidRPr="000333B2" w:rsidRDefault="00F20D87" w:rsidP="000333B2">
            <w:pPr>
              <w:spacing w:before="0" w:after="0" w:line="256" w:lineRule="auto"/>
              <w:rPr>
                <w:rFonts w:eastAsia="Times New Roman"/>
                <w:color w:val="000000"/>
                <w:kern w:val="0"/>
                <w:sz w:val="24"/>
                <w:lang w:val="vi-VN"/>
                <w14:ligatures w14:val="none"/>
              </w:rPr>
            </w:pPr>
            <w:r w:rsidRPr="000333B2">
              <w:rPr>
                <w:rFonts w:eastAsia="Times New Roman"/>
                <w:color w:val="000000"/>
                <w:kern w:val="0"/>
                <w:sz w:val="24"/>
                <w:lang w:val="vi-VN"/>
                <w14:ligatures w14:val="none"/>
              </w:rPr>
              <w:t>- Móc treo chữ U nối giữa chuỗi néo và giáp níu (gồm 01 móc U, 01 bulông, 01 đai ốc và 01chốt khóa) được mạ kẽm nhúng nóng, bề dày lớp mạ tối thiểu 80</w:t>
            </w:r>
            <w:r w:rsidRPr="000333B2">
              <w:rPr>
                <w:rFonts w:eastAsia="Times New Roman"/>
                <w:color w:val="000000"/>
                <w:kern w:val="0"/>
                <w:sz w:val="24"/>
                <w:lang w:val="vi-VN"/>
                <w14:ligatures w14:val="none"/>
              </w:rPr>
              <w:sym w:font="Symbol" w:char="F06D"/>
            </w:r>
            <w:r w:rsidRPr="000333B2">
              <w:rPr>
                <w:rFonts w:eastAsia="Times New Roman"/>
                <w:color w:val="000000"/>
                <w:kern w:val="0"/>
                <w:sz w:val="24"/>
                <w:lang w:val="vi-VN"/>
                <w14:ligatures w14:val="none"/>
              </w:rPr>
              <w:t>m</w:t>
            </w:r>
          </w:p>
        </w:tc>
        <w:tc>
          <w:tcPr>
            <w:tcW w:w="520" w:type="pct"/>
            <w:tcBorders>
              <w:top w:val="single" w:sz="4" w:space="0" w:color="auto"/>
              <w:left w:val="single" w:sz="4" w:space="0" w:color="auto"/>
              <w:bottom w:val="single" w:sz="4" w:space="0" w:color="auto"/>
              <w:right w:val="single" w:sz="4" w:space="0" w:color="auto"/>
            </w:tcBorders>
            <w:vAlign w:val="center"/>
          </w:tcPr>
          <w:p w14:paraId="50B1C131" w14:textId="77777777" w:rsidR="00F20D87" w:rsidRPr="000333B2" w:rsidRDefault="00F20D87" w:rsidP="000333B2">
            <w:pPr>
              <w:spacing w:before="0" w:after="0" w:line="256" w:lineRule="auto"/>
              <w:jc w:val="center"/>
              <w:rPr>
                <w:rFonts w:eastAsia="Times New Roman"/>
                <w:color w:val="000000"/>
                <w:kern w:val="0"/>
                <w:sz w:val="24"/>
                <w:lang w:val="vi-VN"/>
                <w14:ligatures w14:val="none"/>
              </w:rPr>
            </w:pPr>
          </w:p>
        </w:tc>
        <w:tc>
          <w:tcPr>
            <w:tcW w:w="1374" w:type="pct"/>
            <w:tcBorders>
              <w:top w:val="single" w:sz="4" w:space="0" w:color="auto"/>
              <w:left w:val="single" w:sz="4" w:space="0" w:color="auto"/>
              <w:bottom w:val="single" w:sz="4" w:space="0" w:color="auto"/>
              <w:right w:val="single" w:sz="4" w:space="0" w:color="auto"/>
            </w:tcBorders>
            <w:vAlign w:val="center"/>
            <w:hideMark/>
          </w:tcPr>
          <w:p w14:paraId="4E4D58E8" w14:textId="77777777" w:rsidR="00F20D87" w:rsidRPr="000333B2" w:rsidRDefault="00F20D87" w:rsidP="000333B2">
            <w:pPr>
              <w:widowControl w:val="0"/>
              <w:tabs>
                <w:tab w:val="num" w:pos="720"/>
              </w:tabs>
              <w:autoSpaceDE w:val="0"/>
              <w:autoSpaceDN w:val="0"/>
              <w:spacing w:before="0" w:after="0" w:line="256" w:lineRule="auto"/>
              <w:ind w:right="144"/>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Đáp ứng</w:t>
            </w:r>
          </w:p>
        </w:tc>
        <w:tc>
          <w:tcPr>
            <w:tcW w:w="547" w:type="pct"/>
            <w:tcBorders>
              <w:top w:val="single" w:sz="4" w:space="0" w:color="auto"/>
              <w:left w:val="single" w:sz="4" w:space="0" w:color="auto"/>
              <w:bottom w:val="single" w:sz="4" w:space="0" w:color="auto"/>
              <w:right w:val="single" w:sz="4" w:space="0" w:color="auto"/>
            </w:tcBorders>
            <w:vAlign w:val="center"/>
          </w:tcPr>
          <w:p w14:paraId="08589500" w14:textId="77777777" w:rsidR="00F20D87" w:rsidRPr="000333B2" w:rsidRDefault="00F20D87" w:rsidP="000333B2">
            <w:pPr>
              <w:spacing w:before="0" w:after="0" w:line="256" w:lineRule="auto"/>
              <w:jc w:val="center"/>
              <w:rPr>
                <w:rFonts w:eastAsia="Times New Roman"/>
                <w:b/>
                <w:bCs/>
                <w:color w:val="000000"/>
                <w:kern w:val="0"/>
                <w:sz w:val="24"/>
                <w:lang w:val="vi-VN"/>
                <w14:ligatures w14:val="none"/>
              </w:rPr>
            </w:pPr>
          </w:p>
        </w:tc>
      </w:tr>
      <w:tr w:rsidR="00F20D87" w:rsidRPr="000333B2" w14:paraId="03693D4F" w14:textId="77777777" w:rsidTr="00AE4450">
        <w:tc>
          <w:tcPr>
            <w:tcW w:w="325" w:type="pct"/>
            <w:tcBorders>
              <w:top w:val="single" w:sz="4" w:space="0" w:color="auto"/>
              <w:left w:val="single" w:sz="4" w:space="0" w:color="auto"/>
              <w:bottom w:val="single" w:sz="4" w:space="0" w:color="auto"/>
              <w:right w:val="single" w:sz="4" w:space="0" w:color="auto"/>
            </w:tcBorders>
            <w:vAlign w:val="center"/>
            <w:hideMark/>
          </w:tcPr>
          <w:p w14:paraId="703819DA" w14:textId="77777777" w:rsidR="00F20D87" w:rsidRPr="000333B2" w:rsidRDefault="00F20D87" w:rsidP="000333B2">
            <w:pPr>
              <w:widowControl w:val="0"/>
              <w:tabs>
                <w:tab w:val="num" w:pos="176"/>
              </w:tabs>
              <w:autoSpaceDE w:val="0"/>
              <w:autoSpaceDN w:val="0"/>
              <w:spacing w:before="0" w:after="0" w:line="25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4</w:t>
            </w:r>
          </w:p>
        </w:tc>
        <w:tc>
          <w:tcPr>
            <w:tcW w:w="2234" w:type="pct"/>
            <w:tcBorders>
              <w:top w:val="single" w:sz="4" w:space="0" w:color="auto"/>
              <w:left w:val="single" w:sz="4" w:space="0" w:color="auto"/>
              <w:bottom w:val="single" w:sz="4" w:space="0" w:color="auto"/>
              <w:right w:val="single" w:sz="4" w:space="0" w:color="auto"/>
            </w:tcBorders>
            <w:vAlign w:val="center"/>
            <w:hideMark/>
          </w:tcPr>
          <w:p w14:paraId="3344AF2A" w14:textId="77777777" w:rsidR="00F20D87" w:rsidRPr="000333B2" w:rsidRDefault="00F20D87" w:rsidP="000333B2">
            <w:pPr>
              <w:widowControl w:val="0"/>
              <w:tabs>
                <w:tab w:val="left" w:pos="3611"/>
              </w:tabs>
              <w:autoSpaceDE w:val="0"/>
              <w:autoSpaceDN w:val="0"/>
              <w:spacing w:before="0" w:after="0" w:line="256" w:lineRule="auto"/>
              <w:rPr>
                <w:rFonts w:eastAsia="Times New Roman"/>
                <w:bCs/>
                <w:color w:val="000000"/>
                <w:kern w:val="0"/>
                <w:sz w:val="24"/>
                <w:lang w:val="vi-VN"/>
                <w14:ligatures w14:val="none"/>
              </w:rPr>
            </w:pPr>
            <w:r w:rsidRPr="000333B2">
              <w:rPr>
                <w:rFonts w:eastAsia="Times New Roman"/>
                <w:color w:val="000000"/>
                <w:kern w:val="0"/>
                <w:sz w:val="24"/>
                <w:lang w:val="vi-VN"/>
                <w14:ligatures w14:val="none"/>
              </w:rPr>
              <w:t>Điều kiện môi trường làm việc</w:t>
            </w:r>
          </w:p>
        </w:tc>
        <w:tc>
          <w:tcPr>
            <w:tcW w:w="520" w:type="pct"/>
            <w:tcBorders>
              <w:top w:val="single" w:sz="4" w:space="0" w:color="auto"/>
              <w:left w:val="single" w:sz="4" w:space="0" w:color="auto"/>
              <w:bottom w:val="single" w:sz="4" w:space="0" w:color="auto"/>
              <w:right w:val="single" w:sz="4" w:space="0" w:color="auto"/>
            </w:tcBorders>
            <w:vAlign w:val="center"/>
          </w:tcPr>
          <w:p w14:paraId="6D00B88B" w14:textId="77777777" w:rsidR="00F20D87" w:rsidRPr="000333B2" w:rsidRDefault="00F20D87" w:rsidP="000333B2">
            <w:pPr>
              <w:widowControl w:val="0"/>
              <w:tabs>
                <w:tab w:val="num" w:pos="720"/>
              </w:tabs>
              <w:autoSpaceDE w:val="0"/>
              <w:autoSpaceDN w:val="0"/>
              <w:spacing w:before="0" w:after="0" w:line="256" w:lineRule="auto"/>
              <w:ind w:left="720" w:right="144" w:hanging="576"/>
              <w:jc w:val="center"/>
              <w:rPr>
                <w:rFonts w:eastAsia="Times New Roman"/>
                <w:bCs/>
                <w:color w:val="000000"/>
                <w:kern w:val="0"/>
                <w:sz w:val="24"/>
                <w:lang w:val="vi-VN"/>
                <w14:ligatures w14:val="none"/>
              </w:rPr>
            </w:pPr>
          </w:p>
        </w:tc>
        <w:tc>
          <w:tcPr>
            <w:tcW w:w="1374" w:type="pct"/>
            <w:tcBorders>
              <w:top w:val="single" w:sz="4" w:space="0" w:color="auto"/>
              <w:left w:val="single" w:sz="4" w:space="0" w:color="auto"/>
              <w:bottom w:val="single" w:sz="4" w:space="0" w:color="auto"/>
              <w:right w:val="single" w:sz="4" w:space="0" w:color="auto"/>
            </w:tcBorders>
            <w:vAlign w:val="center"/>
            <w:hideMark/>
          </w:tcPr>
          <w:p w14:paraId="4FB4A7FA" w14:textId="77777777" w:rsidR="00F20D87" w:rsidRPr="000333B2" w:rsidRDefault="00F20D87" w:rsidP="000333B2">
            <w:pPr>
              <w:widowControl w:val="0"/>
              <w:tabs>
                <w:tab w:val="num" w:pos="720"/>
              </w:tabs>
              <w:autoSpaceDE w:val="0"/>
              <w:autoSpaceDN w:val="0"/>
              <w:spacing w:before="0" w:after="0" w:line="256" w:lineRule="auto"/>
              <w:ind w:right="144"/>
              <w:jc w:val="center"/>
              <w:rPr>
                <w:rFonts w:eastAsia="Times New Roman"/>
                <w:bCs/>
                <w:color w:val="000000"/>
                <w:kern w:val="0"/>
                <w:sz w:val="24"/>
                <w:lang w:val="vi-VN"/>
                <w14:ligatures w14:val="none"/>
              </w:rPr>
            </w:pPr>
            <w:r w:rsidRPr="000333B2">
              <w:rPr>
                <w:rFonts w:eastAsia="Times New Roman"/>
                <w:color w:val="000000"/>
                <w:kern w:val="0"/>
                <w:sz w:val="24"/>
                <w:lang w:val="vi-VN"/>
                <w14:ligatures w14:val="none"/>
              </w:rPr>
              <w:t>Nhiệt đới hóa</w:t>
            </w:r>
          </w:p>
        </w:tc>
        <w:tc>
          <w:tcPr>
            <w:tcW w:w="547" w:type="pct"/>
            <w:tcBorders>
              <w:top w:val="single" w:sz="4" w:space="0" w:color="auto"/>
              <w:left w:val="single" w:sz="4" w:space="0" w:color="auto"/>
              <w:bottom w:val="single" w:sz="4" w:space="0" w:color="auto"/>
              <w:right w:val="single" w:sz="4" w:space="0" w:color="auto"/>
            </w:tcBorders>
            <w:vAlign w:val="center"/>
          </w:tcPr>
          <w:p w14:paraId="609D08D8" w14:textId="77777777" w:rsidR="00F20D87" w:rsidRPr="000333B2" w:rsidRDefault="00F20D87" w:rsidP="000333B2">
            <w:pPr>
              <w:spacing w:before="0" w:after="0" w:line="256" w:lineRule="auto"/>
              <w:jc w:val="center"/>
              <w:rPr>
                <w:rFonts w:eastAsia="Times New Roman"/>
                <w:b/>
                <w:bCs/>
                <w:color w:val="000000"/>
                <w:kern w:val="0"/>
                <w:sz w:val="24"/>
                <w:lang w:val="vi-VN"/>
                <w14:ligatures w14:val="none"/>
              </w:rPr>
            </w:pPr>
          </w:p>
        </w:tc>
      </w:tr>
      <w:tr w:rsidR="00F20D87" w:rsidRPr="000333B2" w14:paraId="270745A1" w14:textId="77777777" w:rsidTr="00AE4450">
        <w:tc>
          <w:tcPr>
            <w:tcW w:w="325" w:type="pct"/>
            <w:tcBorders>
              <w:top w:val="single" w:sz="4" w:space="0" w:color="auto"/>
              <w:left w:val="single" w:sz="4" w:space="0" w:color="auto"/>
              <w:bottom w:val="single" w:sz="4" w:space="0" w:color="auto"/>
              <w:right w:val="single" w:sz="4" w:space="0" w:color="auto"/>
            </w:tcBorders>
            <w:vAlign w:val="center"/>
            <w:hideMark/>
          </w:tcPr>
          <w:p w14:paraId="7761B652" w14:textId="77777777" w:rsidR="00F20D87" w:rsidRPr="000333B2" w:rsidRDefault="00F20D87" w:rsidP="000333B2">
            <w:pPr>
              <w:widowControl w:val="0"/>
              <w:tabs>
                <w:tab w:val="num" w:pos="176"/>
              </w:tabs>
              <w:autoSpaceDE w:val="0"/>
              <w:autoSpaceDN w:val="0"/>
              <w:spacing w:before="0" w:after="0" w:line="25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5</w:t>
            </w:r>
          </w:p>
        </w:tc>
        <w:tc>
          <w:tcPr>
            <w:tcW w:w="2234" w:type="pct"/>
            <w:tcBorders>
              <w:top w:val="single" w:sz="4" w:space="0" w:color="auto"/>
              <w:left w:val="single" w:sz="4" w:space="0" w:color="auto"/>
              <w:bottom w:val="single" w:sz="4" w:space="0" w:color="auto"/>
              <w:right w:val="single" w:sz="4" w:space="0" w:color="auto"/>
            </w:tcBorders>
            <w:vAlign w:val="center"/>
            <w:hideMark/>
          </w:tcPr>
          <w:p w14:paraId="7A9C5196" w14:textId="77777777" w:rsidR="00F20D87" w:rsidRPr="000333B2" w:rsidRDefault="00F20D87" w:rsidP="000333B2">
            <w:pPr>
              <w:widowControl w:val="0"/>
              <w:tabs>
                <w:tab w:val="left" w:pos="3611"/>
              </w:tabs>
              <w:autoSpaceDE w:val="0"/>
              <w:autoSpaceDN w:val="0"/>
              <w:spacing w:before="0" w:after="0" w:line="256" w:lineRule="auto"/>
              <w:rPr>
                <w:rFonts w:eastAsia="Times New Roman"/>
                <w:color w:val="000000"/>
                <w:kern w:val="0"/>
                <w:sz w:val="24"/>
                <w:lang w:val="vi-VN"/>
                <w14:ligatures w14:val="none"/>
              </w:rPr>
            </w:pPr>
            <w:r w:rsidRPr="000333B2">
              <w:rPr>
                <w:rFonts w:eastAsia="Times New Roman"/>
                <w:color w:val="000000"/>
                <w:kern w:val="0"/>
                <w:sz w:val="24"/>
                <w:lang w:val="vi-VN"/>
                <w14:ligatures w14:val="none"/>
              </w:rPr>
              <w:t>Điều kiện lắp đặt</w:t>
            </w:r>
          </w:p>
        </w:tc>
        <w:tc>
          <w:tcPr>
            <w:tcW w:w="520" w:type="pct"/>
            <w:tcBorders>
              <w:top w:val="single" w:sz="4" w:space="0" w:color="auto"/>
              <w:left w:val="single" w:sz="4" w:space="0" w:color="auto"/>
              <w:bottom w:val="single" w:sz="4" w:space="0" w:color="auto"/>
              <w:right w:val="single" w:sz="4" w:space="0" w:color="auto"/>
            </w:tcBorders>
            <w:vAlign w:val="center"/>
          </w:tcPr>
          <w:p w14:paraId="59F2D39D" w14:textId="77777777" w:rsidR="00F20D87" w:rsidRPr="000333B2" w:rsidRDefault="00F20D87" w:rsidP="000333B2">
            <w:pPr>
              <w:widowControl w:val="0"/>
              <w:tabs>
                <w:tab w:val="num" w:pos="720"/>
              </w:tabs>
              <w:autoSpaceDE w:val="0"/>
              <w:autoSpaceDN w:val="0"/>
              <w:spacing w:before="0" w:after="0" w:line="256" w:lineRule="auto"/>
              <w:ind w:left="720" w:right="144" w:hanging="576"/>
              <w:jc w:val="center"/>
              <w:rPr>
                <w:rFonts w:eastAsia="Times New Roman"/>
                <w:bCs/>
                <w:color w:val="000000"/>
                <w:kern w:val="0"/>
                <w:sz w:val="24"/>
                <w:lang w:val="vi-VN"/>
                <w14:ligatures w14:val="none"/>
              </w:rPr>
            </w:pPr>
          </w:p>
        </w:tc>
        <w:tc>
          <w:tcPr>
            <w:tcW w:w="1374" w:type="pct"/>
            <w:tcBorders>
              <w:top w:val="single" w:sz="4" w:space="0" w:color="auto"/>
              <w:left w:val="single" w:sz="4" w:space="0" w:color="auto"/>
              <w:bottom w:val="single" w:sz="4" w:space="0" w:color="auto"/>
              <w:right w:val="single" w:sz="4" w:space="0" w:color="auto"/>
            </w:tcBorders>
            <w:vAlign w:val="center"/>
            <w:hideMark/>
          </w:tcPr>
          <w:p w14:paraId="53AD0C12" w14:textId="77777777" w:rsidR="00F20D87" w:rsidRPr="000333B2" w:rsidRDefault="00F20D87" w:rsidP="000333B2">
            <w:pPr>
              <w:widowControl w:val="0"/>
              <w:autoSpaceDE w:val="0"/>
              <w:autoSpaceDN w:val="0"/>
              <w:spacing w:before="0" w:after="0" w:line="256" w:lineRule="auto"/>
              <w:ind w:right="-4"/>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Ngoài trời (outdoor)</w:t>
            </w:r>
          </w:p>
        </w:tc>
        <w:tc>
          <w:tcPr>
            <w:tcW w:w="547" w:type="pct"/>
            <w:tcBorders>
              <w:top w:val="single" w:sz="4" w:space="0" w:color="auto"/>
              <w:left w:val="single" w:sz="4" w:space="0" w:color="auto"/>
              <w:bottom w:val="single" w:sz="4" w:space="0" w:color="auto"/>
              <w:right w:val="single" w:sz="4" w:space="0" w:color="auto"/>
            </w:tcBorders>
            <w:vAlign w:val="center"/>
          </w:tcPr>
          <w:p w14:paraId="30B4E6CE" w14:textId="77777777" w:rsidR="00F20D87" w:rsidRPr="000333B2" w:rsidRDefault="00F20D87" w:rsidP="000333B2">
            <w:pPr>
              <w:spacing w:before="0" w:after="0" w:line="256" w:lineRule="auto"/>
              <w:jc w:val="center"/>
              <w:rPr>
                <w:rFonts w:eastAsia="Times New Roman"/>
                <w:b/>
                <w:bCs/>
                <w:color w:val="000000"/>
                <w:kern w:val="0"/>
                <w:sz w:val="24"/>
                <w:lang w:val="vi-VN"/>
                <w14:ligatures w14:val="none"/>
              </w:rPr>
            </w:pPr>
          </w:p>
        </w:tc>
      </w:tr>
      <w:tr w:rsidR="00F20D87" w:rsidRPr="000333B2" w14:paraId="1A43B0B5" w14:textId="77777777" w:rsidTr="00AE4450">
        <w:tc>
          <w:tcPr>
            <w:tcW w:w="325" w:type="pct"/>
            <w:tcBorders>
              <w:top w:val="single" w:sz="4" w:space="0" w:color="auto"/>
              <w:left w:val="single" w:sz="4" w:space="0" w:color="auto"/>
              <w:bottom w:val="single" w:sz="4" w:space="0" w:color="auto"/>
              <w:right w:val="single" w:sz="4" w:space="0" w:color="auto"/>
            </w:tcBorders>
            <w:vAlign w:val="center"/>
            <w:hideMark/>
          </w:tcPr>
          <w:p w14:paraId="5D06EE54" w14:textId="77777777" w:rsidR="00F20D87" w:rsidRPr="000333B2" w:rsidRDefault="00F20D87" w:rsidP="000333B2">
            <w:pPr>
              <w:spacing w:before="0" w:after="0" w:line="25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6</w:t>
            </w:r>
          </w:p>
        </w:tc>
        <w:tc>
          <w:tcPr>
            <w:tcW w:w="2234" w:type="pct"/>
            <w:tcBorders>
              <w:top w:val="single" w:sz="4" w:space="0" w:color="auto"/>
              <w:left w:val="single" w:sz="4" w:space="0" w:color="auto"/>
              <w:bottom w:val="single" w:sz="4" w:space="0" w:color="auto"/>
              <w:right w:val="single" w:sz="4" w:space="0" w:color="auto"/>
            </w:tcBorders>
            <w:vAlign w:val="center"/>
            <w:hideMark/>
          </w:tcPr>
          <w:p w14:paraId="6DF1F93C" w14:textId="77777777" w:rsidR="00F20D87" w:rsidRPr="000333B2" w:rsidRDefault="00F20D87" w:rsidP="000333B2">
            <w:pPr>
              <w:spacing w:before="0" w:after="0" w:line="256" w:lineRule="auto"/>
              <w:rPr>
                <w:rFonts w:eastAsia="Times New Roman"/>
                <w:color w:val="000000"/>
                <w:kern w:val="0"/>
                <w:sz w:val="24"/>
                <w:lang w:val="en-GB"/>
                <w14:ligatures w14:val="none"/>
              </w:rPr>
            </w:pPr>
            <w:r w:rsidRPr="000333B2">
              <w:rPr>
                <w:rFonts w:eastAsia="Times New Roman"/>
                <w:color w:val="000000"/>
                <w:kern w:val="0"/>
                <w:sz w:val="24"/>
                <w:lang w:val="en-GB"/>
                <w14:ligatures w14:val="none"/>
              </w:rPr>
              <w:t>Tuổi thọ thiết bị dự kiến</w:t>
            </w:r>
          </w:p>
        </w:tc>
        <w:tc>
          <w:tcPr>
            <w:tcW w:w="520" w:type="pct"/>
            <w:tcBorders>
              <w:top w:val="single" w:sz="4" w:space="0" w:color="auto"/>
              <w:left w:val="single" w:sz="4" w:space="0" w:color="auto"/>
              <w:bottom w:val="single" w:sz="4" w:space="0" w:color="auto"/>
              <w:right w:val="single" w:sz="4" w:space="0" w:color="auto"/>
            </w:tcBorders>
            <w:vAlign w:val="center"/>
            <w:hideMark/>
          </w:tcPr>
          <w:p w14:paraId="76F36223" w14:textId="77777777" w:rsidR="00F20D87" w:rsidRPr="000333B2" w:rsidRDefault="00F20D87" w:rsidP="000333B2">
            <w:pPr>
              <w:spacing w:before="0" w:after="0" w:line="256" w:lineRule="auto"/>
              <w:jc w:val="center"/>
              <w:rPr>
                <w:rFonts w:eastAsia="Times New Roman"/>
                <w:color w:val="000000"/>
                <w:kern w:val="0"/>
                <w:sz w:val="24"/>
                <w:lang w:val="en-GB"/>
                <w14:ligatures w14:val="none"/>
              </w:rPr>
            </w:pPr>
            <w:r w:rsidRPr="000333B2">
              <w:rPr>
                <w:rFonts w:eastAsia="Times New Roman"/>
                <w:color w:val="000000"/>
                <w:kern w:val="0"/>
                <w:sz w:val="24"/>
                <w:lang w:val="en-GB"/>
                <w14:ligatures w14:val="none"/>
              </w:rPr>
              <w:t>năm</w:t>
            </w:r>
          </w:p>
        </w:tc>
        <w:tc>
          <w:tcPr>
            <w:tcW w:w="1374" w:type="pct"/>
            <w:tcBorders>
              <w:top w:val="single" w:sz="4" w:space="0" w:color="auto"/>
              <w:left w:val="single" w:sz="4" w:space="0" w:color="auto"/>
              <w:bottom w:val="single" w:sz="4" w:space="0" w:color="auto"/>
              <w:right w:val="single" w:sz="4" w:space="0" w:color="auto"/>
            </w:tcBorders>
            <w:vAlign w:val="center"/>
            <w:hideMark/>
          </w:tcPr>
          <w:p w14:paraId="7208D5EB" w14:textId="77777777" w:rsidR="00F20D87" w:rsidRPr="000333B2" w:rsidRDefault="00F20D87" w:rsidP="000333B2">
            <w:pPr>
              <w:spacing w:before="0" w:after="0" w:line="256" w:lineRule="auto"/>
              <w:jc w:val="center"/>
              <w:rPr>
                <w:rFonts w:eastAsia="Times New Roman"/>
                <w:bCs/>
                <w:color w:val="000000"/>
                <w:kern w:val="0"/>
                <w:sz w:val="24"/>
                <w:lang w:val="vi-VN"/>
                <w14:ligatures w14:val="none"/>
              </w:rPr>
            </w:pPr>
            <w:r w:rsidRPr="000333B2">
              <w:rPr>
                <w:rFonts w:eastAsia="Times New Roman"/>
                <w:bCs/>
                <w:color w:val="000000"/>
                <w:kern w:val="0"/>
                <w:sz w:val="24"/>
                <w:lang w:val="vi-VN"/>
                <w14:ligatures w14:val="none"/>
              </w:rPr>
              <w:t>Nêu cụ thể</w:t>
            </w:r>
          </w:p>
        </w:tc>
        <w:tc>
          <w:tcPr>
            <w:tcW w:w="547" w:type="pct"/>
            <w:tcBorders>
              <w:top w:val="single" w:sz="4" w:space="0" w:color="auto"/>
              <w:left w:val="single" w:sz="4" w:space="0" w:color="auto"/>
              <w:bottom w:val="single" w:sz="4" w:space="0" w:color="auto"/>
              <w:right w:val="single" w:sz="4" w:space="0" w:color="auto"/>
            </w:tcBorders>
            <w:vAlign w:val="center"/>
          </w:tcPr>
          <w:p w14:paraId="5803864A" w14:textId="77777777" w:rsidR="00F20D87" w:rsidRPr="000333B2" w:rsidRDefault="00F20D87" w:rsidP="000333B2">
            <w:pPr>
              <w:spacing w:before="0" w:after="0" w:line="256" w:lineRule="auto"/>
              <w:jc w:val="center"/>
              <w:rPr>
                <w:rFonts w:eastAsia="Times New Roman"/>
                <w:b/>
                <w:bCs/>
                <w:color w:val="000000"/>
                <w:kern w:val="0"/>
                <w:sz w:val="24"/>
                <w:lang w:val="vi-VN"/>
                <w14:ligatures w14:val="none"/>
              </w:rPr>
            </w:pPr>
          </w:p>
        </w:tc>
      </w:tr>
    </w:tbl>
    <w:p w14:paraId="44C68FD4" w14:textId="19C22F7A" w:rsidR="00D87FFD" w:rsidRPr="000333B2" w:rsidRDefault="00F20D87" w:rsidP="000333B2">
      <w:pPr>
        <w:pStyle w:val="anh31"/>
      </w:pPr>
      <w:r w:rsidRPr="000333B2">
        <w:t>Hộp chia dây 9 cực không áp tô mát (có phụ kiện)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
        <w:gridCol w:w="2619"/>
        <w:gridCol w:w="733"/>
        <w:gridCol w:w="4474"/>
        <w:gridCol w:w="1047"/>
      </w:tblGrid>
      <w:tr w:rsidR="008B4C7D" w:rsidRPr="008B4C7D" w14:paraId="79CC955C" w14:textId="77777777" w:rsidTr="0015670A">
        <w:trPr>
          <w:trHeight w:val="20"/>
          <w:tblHeader/>
          <w:jc w:val="center"/>
        </w:trPr>
        <w:tc>
          <w:tcPr>
            <w:tcW w:w="375" w:type="pct"/>
            <w:tcBorders>
              <w:top w:val="single" w:sz="4" w:space="0" w:color="auto"/>
              <w:left w:val="single" w:sz="4" w:space="0" w:color="auto"/>
              <w:bottom w:val="single" w:sz="4" w:space="0" w:color="auto"/>
              <w:right w:val="single" w:sz="4" w:space="0" w:color="auto"/>
            </w:tcBorders>
            <w:vAlign w:val="center"/>
            <w:hideMark/>
          </w:tcPr>
          <w:p w14:paraId="52D39C85" w14:textId="77777777" w:rsidR="00F20D87" w:rsidRPr="008B4C7D" w:rsidRDefault="00F20D87" w:rsidP="000333B2">
            <w:pPr>
              <w:widowControl w:val="0"/>
              <w:spacing w:before="0" w:after="0" w:line="254" w:lineRule="auto"/>
              <w:ind w:left="-21" w:right="-177"/>
              <w:jc w:val="center"/>
              <w:rPr>
                <w:rFonts w:eastAsia="Batang"/>
                <w:color w:val="000000" w:themeColor="text1"/>
                <w:kern w:val="0"/>
                <w:lang w:val="vi-VN" w:eastAsia="ko-KR"/>
                <w14:ligatures w14:val="none"/>
              </w:rPr>
            </w:pPr>
            <w:r w:rsidRPr="008B4C7D">
              <w:rPr>
                <w:rFonts w:eastAsia="Batang"/>
                <w:b/>
                <w:color w:val="000000" w:themeColor="text1"/>
                <w:kern w:val="0"/>
                <w:lang w:val="fr-FR" w:eastAsia="ko-KR"/>
                <w14:ligatures w14:val="none"/>
              </w:rPr>
              <w:t>TT</w:t>
            </w:r>
          </w:p>
        </w:tc>
        <w:tc>
          <w:tcPr>
            <w:tcW w:w="1365" w:type="pct"/>
            <w:tcBorders>
              <w:top w:val="single" w:sz="4" w:space="0" w:color="auto"/>
              <w:left w:val="single" w:sz="4" w:space="0" w:color="auto"/>
              <w:bottom w:val="single" w:sz="4" w:space="0" w:color="auto"/>
              <w:right w:val="single" w:sz="4" w:space="0" w:color="auto"/>
            </w:tcBorders>
            <w:vAlign w:val="center"/>
            <w:hideMark/>
          </w:tcPr>
          <w:p w14:paraId="1B2878A7" w14:textId="77777777" w:rsidR="00F20D87" w:rsidRPr="008B4C7D" w:rsidRDefault="00F20D87" w:rsidP="000333B2">
            <w:pPr>
              <w:spacing w:before="0" w:after="0" w:line="254" w:lineRule="auto"/>
              <w:ind w:left="-33" w:right="-55"/>
              <w:jc w:val="center"/>
              <w:rPr>
                <w:rFonts w:eastAsia="Batang"/>
                <w:color w:val="000000" w:themeColor="text1"/>
                <w:kern w:val="0"/>
                <w:lang w:val="vi-VN" w:eastAsia="ko-KR"/>
                <w14:ligatures w14:val="none"/>
              </w:rPr>
            </w:pPr>
            <w:r w:rsidRPr="008B4C7D">
              <w:rPr>
                <w:rFonts w:eastAsia="Batang"/>
                <w:b/>
                <w:color w:val="000000" w:themeColor="text1"/>
                <w:kern w:val="0"/>
                <w:lang w:val="fr-FR" w:eastAsia="ko-KR"/>
                <w14:ligatures w14:val="none"/>
              </w:rPr>
              <w:t>Hạng mục</w:t>
            </w:r>
          </w:p>
        </w:tc>
        <w:tc>
          <w:tcPr>
            <w:tcW w:w="382" w:type="pct"/>
            <w:tcBorders>
              <w:top w:val="single" w:sz="4" w:space="0" w:color="auto"/>
              <w:left w:val="single" w:sz="4" w:space="0" w:color="auto"/>
              <w:bottom w:val="single" w:sz="4" w:space="0" w:color="auto"/>
              <w:right w:val="single" w:sz="4" w:space="0" w:color="auto"/>
            </w:tcBorders>
            <w:vAlign w:val="center"/>
            <w:hideMark/>
          </w:tcPr>
          <w:p w14:paraId="7AA96C71" w14:textId="77777777" w:rsidR="00F20D87" w:rsidRPr="008B4C7D" w:rsidRDefault="00F20D87" w:rsidP="000333B2">
            <w:pPr>
              <w:spacing w:before="0" w:after="0" w:line="254" w:lineRule="auto"/>
              <w:jc w:val="center"/>
              <w:rPr>
                <w:rFonts w:eastAsia="Batang"/>
                <w:color w:val="000000" w:themeColor="text1"/>
                <w:kern w:val="0"/>
                <w:lang w:val="vi-VN" w:eastAsia="ko-KR"/>
                <w14:ligatures w14:val="none"/>
              </w:rPr>
            </w:pPr>
            <w:r w:rsidRPr="008B4C7D">
              <w:rPr>
                <w:rFonts w:eastAsia="Batang"/>
                <w:b/>
                <w:color w:val="000000" w:themeColor="text1"/>
                <w:kern w:val="0"/>
                <w:lang w:val="fr-FR" w:eastAsia="ko-KR"/>
                <w14:ligatures w14:val="none"/>
              </w:rPr>
              <w:t>Đơn vị</w:t>
            </w:r>
          </w:p>
        </w:tc>
        <w:tc>
          <w:tcPr>
            <w:tcW w:w="2332" w:type="pct"/>
            <w:tcBorders>
              <w:top w:val="single" w:sz="4" w:space="0" w:color="auto"/>
              <w:left w:val="single" w:sz="4" w:space="0" w:color="auto"/>
              <w:bottom w:val="single" w:sz="4" w:space="0" w:color="auto"/>
              <w:right w:val="single" w:sz="4" w:space="0" w:color="auto"/>
            </w:tcBorders>
            <w:vAlign w:val="center"/>
            <w:hideMark/>
          </w:tcPr>
          <w:p w14:paraId="50B219B8" w14:textId="77777777" w:rsidR="00F20D87" w:rsidRPr="008B4C7D" w:rsidRDefault="00F20D87" w:rsidP="000333B2">
            <w:pPr>
              <w:spacing w:before="0" w:after="0" w:line="254" w:lineRule="auto"/>
              <w:ind w:left="-74" w:right="-55"/>
              <w:jc w:val="center"/>
              <w:rPr>
                <w:rFonts w:eastAsia="Batang"/>
                <w:color w:val="000000" w:themeColor="text1"/>
                <w:kern w:val="0"/>
                <w:lang w:val="fr-FR" w:eastAsia="ko-KR"/>
                <w14:ligatures w14:val="none"/>
              </w:rPr>
            </w:pPr>
            <w:r w:rsidRPr="008B4C7D">
              <w:rPr>
                <w:rFonts w:eastAsia="Batang"/>
                <w:b/>
                <w:color w:val="000000" w:themeColor="text1"/>
                <w:kern w:val="0"/>
                <w:lang w:val="fr-FR" w:eastAsia="ko-KR"/>
                <w14:ligatures w14:val="none"/>
              </w:rPr>
              <w:t>Yêu cầu kỹ thuật</w:t>
            </w:r>
          </w:p>
        </w:tc>
        <w:tc>
          <w:tcPr>
            <w:tcW w:w="546" w:type="pct"/>
            <w:tcBorders>
              <w:top w:val="single" w:sz="4" w:space="0" w:color="auto"/>
              <w:left w:val="single" w:sz="4" w:space="0" w:color="auto"/>
              <w:bottom w:val="single" w:sz="4" w:space="0" w:color="auto"/>
              <w:right w:val="single" w:sz="4" w:space="0" w:color="auto"/>
            </w:tcBorders>
            <w:hideMark/>
          </w:tcPr>
          <w:p w14:paraId="5B918C9F" w14:textId="77777777" w:rsidR="00F20D87" w:rsidRPr="008B4C7D" w:rsidRDefault="00F20D87" w:rsidP="000333B2">
            <w:pPr>
              <w:spacing w:before="0" w:after="0" w:line="254" w:lineRule="auto"/>
              <w:ind w:left="-74" w:right="-55"/>
              <w:jc w:val="center"/>
              <w:rPr>
                <w:rFonts w:eastAsia="Batang"/>
                <w:b/>
                <w:color w:val="000000" w:themeColor="text1"/>
                <w:kern w:val="0"/>
                <w:lang w:val="fr-FR" w:eastAsia="ko-KR"/>
                <w14:ligatures w14:val="none"/>
              </w:rPr>
            </w:pPr>
            <w:r w:rsidRPr="008B4C7D">
              <w:rPr>
                <w:rFonts w:eastAsia="Batang"/>
                <w:b/>
                <w:color w:val="000000" w:themeColor="text1"/>
                <w:kern w:val="0"/>
                <w:lang w:val="fr-FR" w:eastAsia="ko-KR"/>
                <w14:ligatures w14:val="none"/>
              </w:rPr>
              <w:t>Thông số chào</w:t>
            </w:r>
          </w:p>
        </w:tc>
      </w:tr>
      <w:tr w:rsidR="008B4C7D" w:rsidRPr="008B4C7D" w14:paraId="77F647E6" w14:textId="77777777" w:rsidTr="0015670A">
        <w:trPr>
          <w:trHeight w:val="20"/>
          <w:jc w:val="center"/>
        </w:trPr>
        <w:tc>
          <w:tcPr>
            <w:tcW w:w="375" w:type="pct"/>
            <w:tcBorders>
              <w:top w:val="single" w:sz="4" w:space="0" w:color="auto"/>
              <w:left w:val="single" w:sz="4" w:space="0" w:color="auto"/>
              <w:bottom w:val="single" w:sz="4" w:space="0" w:color="auto"/>
              <w:right w:val="single" w:sz="4" w:space="0" w:color="auto"/>
            </w:tcBorders>
            <w:vAlign w:val="center"/>
          </w:tcPr>
          <w:p w14:paraId="388AF650" w14:textId="77777777" w:rsidR="00F20D87" w:rsidRPr="008B4C7D" w:rsidRDefault="00F20D87" w:rsidP="000333B2">
            <w:pPr>
              <w:widowControl w:val="0"/>
              <w:numPr>
                <w:ilvl w:val="0"/>
                <w:numId w:val="30"/>
              </w:numPr>
              <w:spacing w:before="0" w:after="0" w:line="254" w:lineRule="auto"/>
              <w:ind w:left="-15" w:right="-177" w:hanging="6"/>
              <w:jc w:val="center"/>
              <w:rPr>
                <w:rFonts w:eastAsia="Batang"/>
                <w:color w:val="000000" w:themeColor="text1"/>
                <w:kern w:val="0"/>
                <w:lang w:val="vi-VN" w:eastAsia="ko-KR"/>
                <w14:ligatures w14:val="none"/>
              </w:rPr>
            </w:pPr>
          </w:p>
        </w:tc>
        <w:tc>
          <w:tcPr>
            <w:tcW w:w="1365" w:type="pct"/>
            <w:tcBorders>
              <w:top w:val="single" w:sz="4" w:space="0" w:color="auto"/>
              <w:left w:val="single" w:sz="4" w:space="0" w:color="auto"/>
              <w:bottom w:val="single" w:sz="4" w:space="0" w:color="auto"/>
              <w:right w:val="single" w:sz="4" w:space="0" w:color="auto"/>
            </w:tcBorders>
            <w:vAlign w:val="center"/>
            <w:hideMark/>
          </w:tcPr>
          <w:p w14:paraId="461839B2" w14:textId="77777777" w:rsidR="00F20D87" w:rsidRPr="008B4C7D" w:rsidRDefault="00F20D87" w:rsidP="000333B2">
            <w:pPr>
              <w:spacing w:before="0" w:after="0" w:line="254" w:lineRule="auto"/>
              <w:ind w:left="-33" w:right="-55"/>
              <w:rPr>
                <w:rFonts w:eastAsia="Batang"/>
                <w:color w:val="000000" w:themeColor="text1"/>
                <w:kern w:val="0"/>
                <w:lang w:val="vi-VN" w:eastAsia="ko-KR"/>
                <w14:ligatures w14:val="none"/>
              </w:rPr>
            </w:pPr>
            <w:r w:rsidRPr="008B4C7D">
              <w:rPr>
                <w:rFonts w:eastAsia="Times New Roman"/>
                <w:color w:val="000000" w:themeColor="text1"/>
                <w:kern w:val="0"/>
                <w:lang w:val="vi-VN"/>
                <w14:ligatures w14:val="none"/>
              </w:rPr>
              <w:t>Hãng sản xuất /Nước sản xuất</w:t>
            </w:r>
          </w:p>
        </w:tc>
        <w:tc>
          <w:tcPr>
            <w:tcW w:w="382" w:type="pct"/>
            <w:tcBorders>
              <w:top w:val="single" w:sz="4" w:space="0" w:color="auto"/>
              <w:left w:val="single" w:sz="4" w:space="0" w:color="auto"/>
              <w:bottom w:val="single" w:sz="4" w:space="0" w:color="auto"/>
              <w:right w:val="single" w:sz="4" w:space="0" w:color="auto"/>
            </w:tcBorders>
            <w:vAlign w:val="center"/>
          </w:tcPr>
          <w:p w14:paraId="2A6A4B51" w14:textId="77777777" w:rsidR="00F20D87" w:rsidRPr="008B4C7D" w:rsidRDefault="00F20D87" w:rsidP="000333B2">
            <w:pPr>
              <w:spacing w:before="0" w:after="0" w:line="254" w:lineRule="auto"/>
              <w:jc w:val="center"/>
              <w:rPr>
                <w:rFonts w:eastAsia="Batang"/>
                <w:color w:val="000000" w:themeColor="text1"/>
                <w:kern w:val="0"/>
                <w:lang w:val="vi-VN" w:eastAsia="ko-KR"/>
                <w14:ligatures w14:val="none"/>
              </w:rPr>
            </w:pPr>
          </w:p>
        </w:tc>
        <w:tc>
          <w:tcPr>
            <w:tcW w:w="2332" w:type="pct"/>
            <w:tcBorders>
              <w:top w:val="single" w:sz="4" w:space="0" w:color="auto"/>
              <w:left w:val="single" w:sz="4" w:space="0" w:color="auto"/>
              <w:bottom w:val="single" w:sz="4" w:space="0" w:color="auto"/>
              <w:right w:val="single" w:sz="4" w:space="0" w:color="auto"/>
            </w:tcBorders>
            <w:vAlign w:val="center"/>
            <w:hideMark/>
          </w:tcPr>
          <w:p w14:paraId="4AD81A3F" w14:textId="77777777" w:rsidR="00F20D87" w:rsidRPr="008B4C7D" w:rsidRDefault="00F20D87" w:rsidP="000333B2">
            <w:pPr>
              <w:spacing w:before="0" w:after="0" w:line="254" w:lineRule="auto"/>
              <w:ind w:left="-108" w:right="-55" w:firstLine="34"/>
              <w:jc w:val="center"/>
              <w:rPr>
                <w:rFonts w:eastAsia="Batang"/>
                <w:color w:val="000000" w:themeColor="text1"/>
                <w:kern w:val="0"/>
                <w:lang w:val="fr-FR" w:eastAsia="ko-KR"/>
                <w14:ligatures w14:val="none"/>
              </w:rPr>
            </w:pPr>
            <w:r w:rsidRPr="008B4C7D">
              <w:rPr>
                <w:rFonts w:eastAsia="Times New Roman"/>
                <w:color w:val="000000" w:themeColor="text1"/>
                <w:kern w:val="0"/>
                <w:lang w:val="vi-VN"/>
                <w14:ligatures w14:val="none"/>
              </w:rPr>
              <w:t>Nêu cụ thể</w:t>
            </w:r>
          </w:p>
        </w:tc>
        <w:tc>
          <w:tcPr>
            <w:tcW w:w="546" w:type="pct"/>
            <w:tcBorders>
              <w:top w:val="single" w:sz="4" w:space="0" w:color="auto"/>
              <w:left w:val="single" w:sz="4" w:space="0" w:color="auto"/>
              <w:bottom w:val="single" w:sz="4" w:space="0" w:color="auto"/>
              <w:right w:val="single" w:sz="4" w:space="0" w:color="auto"/>
            </w:tcBorders>
          </w:tcPr>
          <w:p w14:paraId="5F73C916" w14:textId="77777777" w:rsidR="00F20D87" w:rsidRPr="008B4C7D" w:rsidRDefault="00F20D87" w:rsidP="000333B2">
            <w:pPr>
              <w:spacing w:before="0" w:after="0" w:line="254" w:lineRule="auto"/>
              <w:ind w:left="-108" w:right="-55" w:firstLine="34"/>
              <w:jc w:val="center"/>
              <w:rPr>
                <w:rFonts w:eastAsia="Times New Roman"/>
                <w:color w:val="000000" w:themeColor="text1"/>
                <w:kern w:val="0"/>
                <w:lang w:val="vi-VN"/>
                <w14:ligatures w14:val="none"/>
              </w:rPr>
            </w:pPr>
          </w:p>
        </w:tc>
      </w:tr>
      <w:tr w:rsidR="008B4C7D" w:rsidRPr="008B4C7D" w14:paraId="046807DC" w14:textId="77777777" w:rsidTr="0015670A">
        <w:trPr>
          <w:trHeight w:val="20"/>
          <w:jc w:val="center"/>
        </w:trPr>
        <w:tc>
          <w:tcPr>
            <w:tcW w:w="375" w:type="pct"/>
            <w:tcBorders>
              <w:top w:val="single" w:sz="4" w:space="0" w:color="auto"/>
              <w:left w:val="single" w:sz="4" w:space="0" w:color="auto"/>
              <w:bottom w:val="single" w:sz="4" w:space="0" w:color="auto"/>
              <w:right w:val="single" w:sz="4" w:space="0" w:color="auto"/>
            </w:tcBorders>
            <w:vAlign w:val="center"/>
          </w:tcPr>
          <w:p w14:paraId="3E314CDF" w14:textId="77777777" w:rsidR="00F20D87" w:rsidRPr="008B4C7D" w:rsidRDefault="00F20D87" w:rsidP="000333B2">
            <w:pPr>
              <w:widowControl w:val="0"/>
              <w:numPr>
                <w:ilvl w:val="0"/>
                <w:numId w:val="30"/>
              </w:numPr>
              <w:spacing w:before="0" w:after="0" w:line="254" w:lineRule="auto"/>
              <w:ind w:left="-15" w:right="-177" w:hanging="6"/>
              <w:jc w:val="center"/>
              <w:rPr>
                <w:rFonts w:eastAsia="Batang"/>
                <w:color w:val="000000" w:themeColor="text1"/>
                <w:kern w:val="0"/>
                <w:lang w:val="vi-VN" w:eastAsia="ko-KR"/>
                <w14:ligatures w14:val="none"/>
              </w:rPr>
            </w:pPr>
          </w:p>
        </w:tc>
        <w:tc>
          <w:tcPr>
            <w:tcW w:w="1365" w:type="pct"/>
            <w:tcBorders>
              <w:top w:val="single" w:sz="4" w:space="0" w:color="auto"/>
              <w:left w:val="single" w:sz="4" w:space="0" w:color="auto"/>
              <w:bottom w:val="single" w:sz="4" w:space="0" w:color="auto"/>
              <w:right w:val="single" w:sz="4" w:space="0" w:color="auto"/>
            </w:tcBorders>
            <w:vAlign w:val="center"/>
            <w:hideMark/>
          </w:tcPr>
          <w:p w14:paraId="045EECD8" w14:textId="77777777" w:rsidR="00F20D87" w:rsidRPr="008B4C7D" w:rsidRDefault="00F20D87" w:rsidP="000333B2">
            <w:pPr>
              <w:spacing w:before="0" w:after="0" w:line="254" w:lineRule="auto"/>
              <w:ind w:left="-33" w:right="-55"/>
              <w:rPr>
                <w:rFonts w:eastAsia="Batang"/>
                <w:color w:val="000000" w:themeColor="text1"/>
                <w:kern w:val="0"/>
                <w:lang w:val="vi-VN" w:eastAsia="ko-KR"/>
                <w14:ligatures w14:val="none"/>
              </w:rPr>
            </w:pPr>
            <w:r w:rsidRPr="008B4C7D">
              <w:rPr>
                <w:rFonts w:eastAsia="Times New Roman"/>
                <w:color w:val="000000" w:themeColor="text1"/>
                <w:kern w:val="0"/>
                <w:lang w:val="vi-VN"/>
                <w14:ligatures w14:val="none"/>
              </w:rPr>
              <w:t>Tiêu sản xuất và thí nghiệm</w:t>
            </w:r>
          </w:p>
        </w:tc>
        <w:tc>
          <w:tcPr>
            <w:tcW w:w="382" w:type="pct"/>
            <w:tcBorders>
              <w:top w:val="single" w:sz="4" w:space="0" w:color="auto"/>
              <w:left w:val="single" w:sz="4" w:space="0" w:color="auto"/>
              <w:bottom w:val="single" w:sz="4" w:space="0" w:color="auto"/>
              <w:right w:val="single" w:sz="4" w:space="0" w:color="auto"/>
            </w:tcBorders>
            <w:vAlign w:val="center"/>
          </w:tcPr>
          <w:p w14:paraId="48B0C82D" w14:textId="77777777" w:rsidR="00F20D87" w:rsidRPr="008B4C7D" w:rsidRDefault="00F20D87" w:rsidP="000333B2">
            <w:pPr>
              <w:spacing w:before="0" w:after="0" w:line="254" w:lineRule="auto"/>
              <w:jc w:val="center"/>
              <w:rPr>
                <w:rFonts w:eastAsia="Batang"/>
                <w:color w:val="000000" w:themeColor="text1"/>
                <w:kern w:val="0"/>
                <w:lang w:val="vi-VN" w:eastAsia="ko-KR"/>
                <w14:ligatures w14:val="none"/>
              </w:rPr>
            </w:pPr>
          </w:p>
        </w:tc>
        <w:tc>
          <w:tcPr>
            <w:tcW w:w="2332" w:type="pct"/>
            <w:tcBorders>
              <w:top w:val="single" w:sz="4" w:space="0" w:color="auto"/>
              <w:left w:val="single" w:sz="4" w:space="0" w:color="auto"/>
              <w:bottom w:val="single" w:sz="4" w:space="0" w:color="auto"/>
              <w:right w:val="single" w:sz="4" w:space="0" w:color="auto"/>
            </w:tcBorders>
            <w:vAlign w:val="center"/>
            <w:hideMark/>
          </w:tcPr>
          <w:p w14:paraId="179C8E5A" w14:textId="77777777" w:rsidR="00712341" w:rsidRPr="008B4C7D" w:rsidRDefault="00712341" w:rsidP="00712341">
            <w:pPr>
              <w:spacing w:before="0" w:after="0" w:line="254" w:lineRule="auto"/>
              <w:ind w:left="-108" w:right="-55" w:firstLine="34"/>
              <w:jc w:val="center"/>
              <w:rPr>
                <w:rFonts w:eastAsia="Times New Roman"/>
                <w:color w:val="000000" w:themeColor="text1"/>
                <w:kern w:val="0"/>
                <w:lang w:val="vi-VN"/>
                <w14:ligatures w14:val="none"/>
              </w:rPr>
            </w:pPr>
            <w:r w:rsidRPr="008B4C7D">
              <w:rPr>
                <w:rFonts w:eastAsia="Times New Roman"/>
                <w:color w:val="000000" w:themeColor="text1"/>
                <w:kern w:val="0"/>
                <w:lang w:val="vi-VN"/>
                <w14:ligatures w14:val="none"/>
              </w:rPr>
              <w:t>IEC 60068-2; IEC 60439-5;</w:t>
            </w:r>
          </w:p>
          <w:p w14:paraId="2712104D" w14:textId="6C0DE1D1" w:rsidR="00F20D87" w:rsidRPr="008B4C7D" w:rsidRDefault="00712341" w:rsidP="00712341">
            <w:pPr>
              <w:spacing w:before="0" w:after="0" w:line="254" w:lineRule="auto"/>
              <w:ind w:left="-108" w:right="-55" w:firstLine="34"/>
              <w:jc w:val="center"/>
              <w:rPr>
                <w:rFonts w:eastAsia="Times New Roman"/>
                <w:color w:val="000000" w:themeColor="text1"/>
                <w:kern w:val="0"/>
                <w:lang w:val="vi-VN"/>
                <w14:ligatures w14:val="none"/>
              </w:rPr>
            </w:pPr>
            <w:r w:rsidRPr="008B4C7D">
              <w:rPr>
                <w:rFonts w:eastAsia="Times New Roman"/>
                <w:color w:val="000000" w:themeColor="text1"/>
                <w:kern w:val="0"/>
                <w:lang w:val="vi-VN"/>
                <w14:ligatures w14:val="none"/>
              </w:rPr>
              <w:t>IEC 60529, TCVN 5407:2007 hoặc tương đương.</w:t>
            </w:r>
          </w:p>
        </w:tc>
        <w:tc>
          <w:tcPr>
            <w:tcW w:w="546" w:type="pct"/>
            <w:tcBorders>
              <w:top w:val="single" w:sz="4" w:space="0" w:color="auto"/>
              <w:left w:val="single" w:sz="4" w:space="0" w:color="auto"/>
              <w:bottom w:val="single" w:sz="4" w:space="0" w:color="auto"/>
              <w:right w:val="single" w:sz="4" w:space="0" w:color="auto"/>
            </w:tcBorders>
          </w:tcPr>
          <w:p w14:paraId="7B0831B6" w14:textId="77777777" w:rsidR="00F20D87" w:rsidRPr="008B4C7D" w:rsidRDefault="00F20D87" w:rsidP="000333B2">
            <w:pPr>
              <w:spacing w:before="0" w:after="0" w:line="254" w:lineRule="auto"/>
              <w:rPr>
                <w:rFonts w:eastAsia="Times New Roman"/>
                <w:color w:val="000000" w:themeColor="text1"/>
                <w:kern w:val="0"/>
                <w:lang w:val="vi-VN"/>
                <w14:ligatures w14:val="none"/>
              </w:rPr>
            </w:pPr>
          </w:p>
        </w:tc>
      </w:tr>
      <w:tr w:rsidR="008B4C7D" w:rsidRPr="008B4C7D" w14:paraId="0CAF3983" w14:textId="77777777" w:rsidTr="0015670A">
        <w:trPr>
          <w:trHeight w:val="20"/>
          <w:jc w:val="center"/>
        </w:trPr>
        <w:tc>
          <w:tcPr>
            <w:tcW w:w="375" w:type="pct"/>
            <w:tcBorders>
              <w:top w:val="single" w:sz="4" w:space="0" w:color="auto"/>
              <w:left w:val="single" w:sz="4" w:space="0" w:color="auto"/>
              <w:bottom w:val="single" w:sz="4" w:space="0" w:color="auto"/>
              <w:right w:val="single" w:sz="4" w:space="0" w:color="auto"/>
            </w:tcBorders>
            <w:vAlign w:val="center"/>
          </w:tcPr>
          <w:p w14:paraId="26023666" w14:textId="77777777" w:rsidR="00F20D87" w:rsidRPr="008B4C7D" w:rsidRDefault="00F20D87" w:rsidP="000333B2">
            <w:pPr>
              <w:widowControl w:val="0"/>
              <w:numPr>
                <w:ilvl w:val="0"/>
                <w:numId w:val="30"/>
              </w:numPr>
              <w:spacing w:before="0" w:after="0" w:line="254" w:lineRule="auto"/>
              <w:ind w:left="-15" w:right="-177" w:hanging="6"/>
              <w:jc w:val="center"/>
              <w:rPr>
                <w:rFonts w:eastAsia="Batang"/>
                <w:color w:val="000000" w:themeColor="text1"/>
                <w:kern w:val="0"/>
                <w:lang w:val="vi-VN" w:eastAsia="ko-KR"/>
                <w14:ligatures w14:val="none"/>
              </w:rPr>
            </w:pPr>
          </w:p>
        </w:tc>
        <w:tc>
          <w:tcPr>
            <w:tcW w:w="1365" w:type="pct"/>
            <w:tcBorders>
              <w:top w:val="single" w:sz="4" w:space="0" w:color="auto"/>
              <w:left w:val="single" w:sz="4" w:space="0" w:color="auto"/>
              <w:bottom w:val="single" w:sz="4" w:space="0" w:color="auto"/>
              <w:right w:val="single" w:sz="4" w:space="0" w:color="auto"/>
            </w:tcBorders>
            <w:vAlign w:val="center"/>
            <w:hideMark/>
          </w:tcPr>
          <w:p w14:paraId="3DEDB8BA" w14:textId="77777777" w:rsidR="00F20D87" w:rsidRPr="008B4C7D" w:rsidRDefault="00F20D87" w:rsidP="000333B2">
            <w:pPr>
              <w:spacing w:before="0" w:after="0" w:line="254" w:lineRule="auto"/>
              <w:ind w:left="-33" w:right="-55"/>
              <w:rPr>
                <w:rFonts w:eastAsia="Batang"/>
                <w:color w:val="000000" w:themeColor="text1"/>
                <w:kern w:val="0"/>
                <w:lang w:val="fr-FR" w:eastAsia="ko-KR"/>
                <w14:ligatures w14:val="none"/>
              </w:rPr>
            </w:pPr>
            <w:r w:rsidRPr="008B4C7D">
              <w:rPr>
                <w:rFonts w:eastAsia="Times New Roman"/>
                <w:color w:val="000000" w:themeColor="text1"/>
                <w:kern w:val="0"/>
                <w:lang w:val="vi-VN"/>
                <w14:ligatures w14:val="none"/>
              </w:rPr>
              <w:t>Mã hiệu</w:t>
            </w:r>
          </w:p>
        </w:tc>
        <w:tc>
          <w:tcPr>
            <w:tcW w:w="382" w:type="pct"/>
            <w:tcBorders>
              <w:top w:val="single" w:sz="4" w:space="0" w:color="auto"/>
              <w:left w:val="single" w:sz="4" w:space="0" w:color="auto"/>
              <w:bottom w:val="single" w:sz="4" w:space="0" w:color="auto"/>
              <w:right w:val="single" w:sz="4" w:space="0" w:color="auto"/>
            </w:tcBorders>
            <w:vAlign w:val="center"/>
          </w:tcPr>
          <w:p w14:paraId="63D490F5" w14:textId="77777777" w:rsidR="00F20D87" w:rsidRPr="008B4C7D" w:rsidRDefault="00F20D87" w:rsidP="000333B2">
            <w:pPr>
              <w:spacing w:before="0" w:after="0" w:line="254" w:lineRule="auto"/>
              <w:jc w:val="center"/>
              <w:rPr>
                <w:rFonts w:eastAsia="Batang"/>
                <w:color w:val="000000" w:themeColor="text1"/>
                <w:kern w:val="0"/>
                <w:lang w:val="vi-VN" w:eastAsia="ko-KR"/>
                <w14:ligatures w14:val="none"/>
              </w:rPr>
            </w:pPr>
          </w:p>
        </w:tc>
        <w:tc>
          <w:tcPr>
            <w:tcW w:w="2332" w:type="pct"/>
            <w:tcBorders>
              <w:top w:val="single" w:sz="4" w:space="0" w:color="auto"/>
              <w:left w:val="single" w:sz="4" w:space="0" w:color="auto"/>
              <w:bottom w:val="single" w:sz="4" w:space="0" w:color="auto"/>
              <w:right w:val="single" w:sz="4" w:space="0" w:color="auto"/>
            </w:tcBorders>
            <w:vAlign w:val="center"/>
          </w:tcPr>
          <w:p w14:paraId="6CC9FB97" w14:textId="77777777" w:rsidR="00F20D87" w:rsidRPr="008B4C7D" w:rsidRDefault="00F20D87" w:rsidP="000333B2">
            <w:pPr>
              <w:spacing w:before="0" w:after="0" w:line="254" w:lineRule="auto"/>
              <w:ind w:left="-108" w:right="-55" w:firstLine="34"/>
              <w:jc w:val="center"/>
              <w:rPr>
                <w:rFonts w:eastAsia="Batang"/>
                <w:color w:val="000000" w:themeColor="text1"/>
                <w:kern w:val="0"/>
                <w:lang w:val="fr-FR" w:eastAsia="ko-KR"/>
                <w14:ligatures w14:val="none"/>
              </w:rPr>
            </w:pPr>
          </w:p>
        </w:tc>
        <w:tc>
          <w:tcPr>
            <w:tcW w:w="546" w:type="pct"/>
            <w:tcBorders>
              <w:top w:val="single" w:sz="4" w:space="0" w:color="auto"/>
              <w:left w:val="single" w:sz="4" w:space="0" w:color="auto"/>
              <w:bottom w:val="single" w:sz="4" w:space="0" w:color="auto"/>
              <w:right w:val="single" w:sz="4" w:space="0" w:color="auto"/>
            </w:tcBorders>
          </w:tcPr>
          <w:p w14:paraId="1BC5C1F9" w14:textId="77777777" w:rsidR="00F20D87" w:rsidRPr="008B4C7D" w:rsidRDefault="00F20D87" w:rsidP="000333B2">
            <w:pPr>
              <w:spacing w:before="0" w:after="0" w:line="254" w:lineRule="auto"/>
              <w:ind w:left="-108" w:right="-55" w:firstLine="34"/>
              <w:jc w:val="center"/>
              <w:rPr>
                <w:rFonts w:eastAsia="Times New Roman"/>
                <w:color w:val="000000" w:themeColor="text1"/>
                <w:kern w:val="0"/>
                <w:lang w:val="vi-VN"/>
                <w14:ligatures w14:val="none"/>
              </w:rPr>
            </w:pPr>
          </w:p>
        </w:tc>
      </w:tr>
      <w:tr w:rsidR="008B4C7D" w:rsidRPr="008B4C7D" w14:paraId="76738231" w14:textId="77777777" w:rsidTr="0015670A">
        <w:trPr>
          <w:trHeight w:val="20"/>
          <w:jc w:val="center"/>
        </w:trPr>
        <w:tc>
          <w:tcPr>
            <w:tcW w:w="375" w:type="pct"/>
            <w:tcBorders>
              <w:top w:val="single" w:sz="4" w:space="0" w:color="auto"/>
              <w:left w:val="single" w:sz="4" w:space="0" w:color="auto"/>
              <w:bottom w:val="single" w:sz="4" w:space="0" w:color="auto"/>
              <w:right w:val="single" w:sz="4" w:space="0" w:color="auto"/>
            </w:tcBorders>
            <w:vAlign w:val="center"/>
          </w:tcPr>
          <w:p w14:paraId="393E1814" w14:textId="77777777" w:rsidR="00F20D87" w:rsidRPr="008B4C7D" w:rsidRDefault="00F20D87" w:rsidP="000333B2">
            <w:pPr>
              <w:widowControl w:val="0"/>
              <w:spacing w:before="0" w:after="0" w:line="254" w:lineRule="auto"/>
              <w:ind w:left="-15" w:right="-177"/>
              <w:rPr>
                <w:rFonts w:eastAsia="Batang"/>
                <w:color w:val="000000" w:themeColor="text1"/>
                <w:kern w:val="0"/>
                <w:lang w:val="vi-VN" w:eastAsia="ko-KR"/>
                <w14:ligatures w14:val="none"/>
              </w:rPr>
            </w:pPr>
          </w:p>
        </w:tc>
        <w:tc>
          <w:tcPr>
            <w:tcW w:w="1365" w:type="pct"/>
            <w:tcBorders>
              <w:top w:val="single" w:sz="4" w:space="0" w:color="auto"/>
              <w:left w:val="single" w:sz="4" w:space="0" w:color="auto"/>
              <w:bottom w:val="single" w:sz="4" w:space="0" w:color="auto"/>
              <w:right w:val="single" w:sz="4" w:space="0" w:color="auto"/>
            </w:tcBorders>
            <w:vAlign w:val="center"/>
            <w:hideMark/>
          </w:tcPr>
          <w:p w14:paraId="1E2E87AB" w14:textId="77777777" w:rsidR="00F20D87" w:rsidRPr="008B4C7D" w:rsidRDefault="00F20D87" w:rsidP="000333B2">
            <w:pPr>
              <w:spacing w:before="0" w:after="0" w:line="254" w:lineRule="auto"/>
              <w:ind w:left="-33" w:right="-55"/>
              <w:rPr>
                <w:rFonts w:eastAsia="Times New Roman"/>
                <w:color w:val="000000" w:themeColor="text1"/>
                <w:kern w:val="0"/>
                <w:lang w:val="vi-VN"/>
                <w14:ligatures w14:val="none"/>
              </w:rPr>
            </w:pPr>
            <w:r w:rsidRPr="008B4C7D">
              <w:rPr>
                <w:rFonts w:eastAsia="Times New Roman"/>
                <w:color w:val="000000" w:themeColor="text1"/>
                <w:kern w:val="0"/>
                <w:lang w:val="vi-VN"/>
                <w14:ligatures w14:val="none"/>
              </w:rPr>
              <w:t>Hộp chia dây 9 cực không áp tô mát, có phụ kiện</w:t>
            </w:r>
          </w:p>
        </w:tc>
        <w:tc>
          <w:tcPr>
            <w:tcW w:w="382" w:type="pct"/>
            <w:tcBorders>
              <w:top w:val="single" w:sz="4" w:space="0" w:color="auto"/>
              <w:left w:val="single" w:sz="4" w:space="0" w:color="auto"/>
              <w:bottom w:val="single" w:sz="4" w:space="0" w:color="auto"/>
              <w:right w:val="single" w:sz="4" w:space="0" w:color="auto"/>
            </w:tcBorders>
            <w:vAlign w:val="center"/>
          </w:tcPr>
          <w:p w14:paraId="7A175AC6" w14:textId="77777777" w:rsidR="00F20D87" w:rsidRPr="008B4C7D" w:rsidRDefault="00F20D87" w:rsidP="000333B2">
            <w:pPr>
              <w:spacing w:before="0" w:after="0" w:line="254" w:lineRule="auto"/>
              <w:jc w:val="center"/>
              <w:rPr>
                <w:rFonts w:eastAsia="Batang"/>
                <w:color w:val="000000" w:themeColor="text1"/>
                <w:kern w:val="0"/>
                <w:lang w:val="vi-VN" w:eastAsia="ko-KR"/>
                <w14:ligatures w14:val="none"/>
              </w:rPr>
            </w:pPr>
          </w:p>
        </w:tc>
        <w:tc>
          <w:tcPr>
            <w:tcW w:w="2332" w:type="pct"/>
            <w:tcBorders>
              <w:top w:val="single" w:sz="4" w:space="0" w:color="auto"/>
              <w:left w:val="single" w:sz="4" w:space="0" w:color="auto"/>
              <w:bottom w:val="single" w:sz="4" w:space="0" w:color="auto"/>
              <w:right w:val="single" w:sz="4" w:space="0" w:color="auto"/>
            </w:tcBorders>
            <w:vAlign w:val="center"/>
            <w:hideMark/>
          </w:tcPr>
          <w:p w14:paraId="6D024BD9" w14:textId="77777777" w:rsidR="00F20D87" w:rsidRPr="008B4C7D" w:rsidRDefault="00F20D87" w:rsidP="000333B2">
            <w:pPr>
              <w:spacing w:before="0" w:after="0" w:line="254" w:lineRule="auto"/>
              <w:ind w:left="-108" w:right="-55" w:firstLine="34"/>
              <w:jc w:val="center"/>
              <w:rPr>
                <w:rFonts w:eastAsia="Times New Roman"/>
                <w:color w:val="000000" w:themeColor="text1"/>
                <w:kern w:val="0"/>
                <w:lang w:val="vi-VN"/>
                <w14:ligatures w14:val="none"/>
              </w:rPr>
            </w:pPr>
            <w:r w:rsidRPr="008B4C7D">
              <w:rPr>
                <w:rFonts w:eastAsia="Times New Roman"/>
                <w:color w:val="000000" w:themeColor="text1"/>
                <w:kern w:val="0"/>
                <w:lang w:val="vi-VN"/>
                <w14:ligatures w14:val="none"/>
              </w:rPr>
              <w:t>Nêu cụ thể</w:t>
            </w:r>
          </w:p>
        </w:tc>
        <w:tc>
          <w:tcPr>
            <w:tcW w:w="546" w:type="pct"/>
            <w:tcBorders>
              <w:top w:val="single" w:sz="4" w:space="0" w:color="auto"/>
              <w:left w:val="single" w:sz="4" w:space="0" w:color="auto"/>
              <w:bottom w:val="single" w:sz="4" w:space="0" w:color="auto"/>
              <w:right w:val="single" w:sz="4" w:space="0" w:color="auto"/>
            </w:tcBorders>
          </w:tcPr>
          <w:p w14:paraId="0C24AFA8" w14:textId="77777777" w:rsidR="00F20D87" w:rsidRPr="008B4C7D" w:rsidRDefault="00F20D87" w:rsidP="000333B2">
            <w:pPr>
              <w:spacing w:before="0" w:after="0" w:line="254" w:lineRule="auto"/>
              <w:ind w:left="-108" w:right="-55" w:firstLine="34"/>
              <w:jc w:val="center"/>
              <w:rPr>
                <w:rFonts w:eastAsia="Times New Roman"/>
                <w:color w:val="000000" w:themeColor="text1"/>
                <w:kern w:val="0"/>
                <w:lang w:val="vi-VN"/>
                <w14:ligatures w14:val="none"/>
              </w:rPr>
            </w:pPr>
          </w:p>
        </w:tc>
      </w:tr>
      <w:tr w:rsidR="008B4C7D" w:rsidRPr="008B4C7D" w14:paraId="6EA1BCF3" w14:textId="77777777" w:rsidTr="0015670A">
        <w:trPr>
          <w:trHeight w:val="20"/>
          <w:jc w:val="center"/>
        </w:trPr>
        <w:tc>
          <w:tcPr>
            <w:tcW w:w="375" w:type="pct"/>
            <w:tcBorders>
              <w:top w:val="single" w:sz="4" w:space="0" w:color="auto"/>
              <w:left w:val="single" w:sz="4" w:space="0" w:color="auto"/>
              <w:bottom w:val="single" w:sz="4" w:space="0" w:color="auto"/>
              <w:right w:val="single" w:sz="4" w:space="0" w:color="auto"/>
            </w:tcBorders>
            <w:vAlign w:val="center"/>
          </w:tcPr>
          <w:p w14:paraId="48567A8D" w14:textId="77777777" w:rsidR="00F20D87" w:rsidRPr="008B4C7D" w:rsidRDefault="00F20D87" w:rsidP="000333B2">
            <w:pPr>
              <w:widowControl w:val="0"/>
              <w:numPr>
                <w:ilvl w:val="0"/>
                <w:numId w:val="30"/>
              </w:numPr>
              <w:spacing w:before="0" w:after="0" w:line="254" w:lineRule="auto"/>
              <w:ind w:left="-15" w:right="-177" w:hanging="6"/>
              <w:jc w:val="center"/>
              <w:rPr>
                <w:rFonts w:eastAsia="Batang"/>
                <w:color w:val="000000" w:themeColor="text1"/>
                <w:kern w:val="0"/>
                <w:lang w:val="vi-VN" w:eastAsia="ko-KR"/>
                <w14:ligatures w14:val="none"/>
              </w:rPr>
            </w:pPr>
          </w:p>
        </w:tc>
        <w:tc>
          <w:tcPr>
            <w:tcW w:w="1365" w:type="pct"/>
            <w:tcBorders>
              <w:top w:val="single" w:sz="4" w:space="0" w:color="auto"/>
              <w:left w:val="single" w:sz="4" w:space="0" w:color="auto"/>
              <w:bottom w:val="single" w:sz="4" w:space="0" w:color="auto"/>
              <w:right w:val="single" w:sz="4" w:space="0" w:color="auto"/>
            </w:tcBorders>
            <w:vAlign w:val="center"/>
            <w:hideMark/>
          </w:tcPr>
          <w:p w14:paraId="38A84AAA" w14:textId="77777777" w:rsidR="00F20D87" w:rsidRPr="008B4C7D" w:rsidRDefault="00F20D87" w:rsidP="000333B2">
            <w:pPr>
              <w:spacing w:before="0" w:after="0" w:line="254" w:lineRule="auto"/>
              <w:ind w:left="-33" w:right="-55"/>
              <w:rPr>
                <w:rFonts w:eastAsia="Batang"/>
                <w:color w:val="000000" w:themeColor="text1"/>
                <w:kern w:val="0"/>
                <w:lang w:val="fr-FR" w:eastAsia="ko-KR"/>
                <w14:ligatures w14:val="none"/>
              </w:rPr>
            </w:pPr>
            <w:r w:rsidRPr="008B4C7D">
              <w:rPr>
                <w:rFonts w:eastAsia="Times New Roman"/>
                <w:color w:val="000000" w:themeColor="text1"/>
                <w:kern w:val="0"/>
                <w:lang w:val="vi-VN"/>
                <w14:ligatures w14:val="none"/>
              </w:rPr>
              <w:t>Loại</w:t>
            </w:r>
          </w:p>
        </w:tc>
        <w:tc>
          <w:tcPr>
            <w:tcW w:w="382" w:type="pct"/>
            <w:tcBorders>
              <w:top w:val="single" w:sz="4" w:space="0" w:color="auto"/>
              <w:left w:val="single" w:sz="4" w:space="0" w:color="auto"/>
              <w:bottom w:val="single" w:sz="4" w:space="0" w:color="auto"/>
              <w:right w:val="single" w:sz="4" w:space="0" w:color="auto"/>
            </w:tcBorders>
            <w:vAlign w:val="center"/>
          </w:tcPr>
          <w:p w14:paraId="2B4534A0" w14:textId="77777777" w:rsidR="00F20D87" w:rsidRPr="008B4C7D" w:rsidRDefault="00F20D87" w:rsidP="000333B2">
            <w:pPr>
              <w:spacing w:before="0" w:after="0" w:line="254" w:lineRule="auto"/>
              <w:jc w:val="center"/>
              <w:rPr>
                <w:rFonts w:eastAsia="Batang"/>
                <w:color w:val="000000" w:themeColor="text1"/>
                <w:kern w:val="0"/>
                <w:lang w:val="vi-VN" w:eastAsia="ko-KR"/>
                <w14:ligatures w14:val="none"/>
              </w:rPr>
            </w:pPr>
          </w:p>
        </w:tc>
        <w:tc>
          <w:tcPr>
            <w:tcW w:w="2332" w:type="pct"/>
            <w:tcBorders>
              <w:top w:val="single" w:sz="4" w:space="0" w:color="auto"/>
              <w:left w:val="single" w:sz="4" w:space="0" w:color="auto"/>
              <w:bottom w:val="single" w:sz="4" w:space="0" w:color="auto"/>
              <w:right w:val="single" w:sz="4" w:space="0" w:color="auto"/>
            </w:tcBorders>
            <w:vAlign w:val="center"/>
            <w:hideMark/>
          </w:tcPr>
          <w:p w14:paraId="1900A1F0" w14:textId="77777777" w:rsidR="00F20D87" w:rsidRPr="008B4C7D" w:rsidRDefault="00F20D87" w:rsidP="000333B2">
            <w:pPr>
              <w:spacing w:before="0" w:after="0" w:line="254" w:lineRule="auto"/>
              <w:ind w:left="-108" w:right="-55" w:firstLine="34"/>
              <w:jc w:val="center"/>
              <w:rPr>
                <w:rFonts w:eastAsia="Batang"/>
                <w:color w:val="000000" w:themeColor="text1"/>
                <w:kern w:val="0"/>
                <w:lang w:val="fr-FR" w:eastAsia="ko-KR"/>
                <w14:ligatures w14:val="none"/>
              </w:rPr>
            </w:pPr>
            <w:r w:rsidRPr="008B4C7D">
              <w:rPr>
                <w:rFonts w:eastAsia="Times New Roman"/>
                <w:color w:val="000000" w:themeColor="text1"/>
                <w:kern w:val="0"/>
                <w:lang w:val="vi-VN"/>
                <w14:ligatures w14:val="none"/>
              </w:rPr>
              <w:t>Lắp đặt ngoài trời</w:t>
            </w:r>
          </w:p>
        </w:tc>
        <w:tc>
          <w:tcPr>
            <w:tcW w:w="546" w:type="pct"/>
            <w:tcBorders>
              <w:top w:val="single" w:sz="4" w:space="0" w:color="auto"/>
              <w:left w:val="single" w:sz="4" w:space="0" w:color="auto"/>
              <w:bottom w:val="single" w:sz="4" w:space="0" w:color="auto"/>
              <w:right w:val="single" w:sz="4" w:space="0" w:color="auto"/>
            </w:tcBorders>
          </w:tcPr>
          <w:p w14:paraId="4851366D" w14:textId="77777777" w:rsidR="00F20D87" w:rsidRPr="008B4C7D" w:rsidRDefault="00F20D87" w:rsidP="000333B2">
            <w:pPr>
              <w:spacing w:before="0" w:after="0" w:line="254" w:lineRule="auto"/>
              <w:ind w:left="-108" w:right="-55" w:firstLine="34"/>
              <w:jc w:val="center"/>
              <w:rPr>
                <w:rFonts w:eastAsia="Times New Roman"/>
                <w:color w:val="000000" w:themeColor="text1"/>
                <w:kern w:val="0"/>
                <w:lang w:val="vi-VN"/>
                <w14:ligatures w14:val="none"/>
              </w:rPr>
            </w:pPr>
          </w:p>
        </w:tc>
      </w:tr>
      <w:tr w:rsidR="008B4C7D" w:rsidRPr="008B4C7D" w14:paraId="096A5C86" w14:textId="77777777" w:rsidTr="0015670A">
        <w:trPr>
          <w:trHeight w:val="20"/>
          <w:jc w:val="center"/>
        </w:trPr>
        <w:tc>
          <w:tcPr>
            <w:tcW w:w="375" w:type="pct"/>
            <w:tcBorders>
              <w:top w:val="single" w:sz="4" w:space="0" w:color="auto"/>
              <w:left w:val="single" w:sz="4" w:space="0" w:color="auto"/>
              <w:bottom w:val="single" w:sz="4" w:space="0" w:color="auto"/>
              <w:right w:val="single" w:sz="4" w:space="0" w:color="auto"/>
            </w:tcBorders>
            <w:vAlign w:val="center"/>
          </w:tcPr>
          <w:p w14:paraId="4DDAAFCF" w14:textId="77777777" w:rsidR="00F20D87" w:rsidRPr="008B4C7D" w:rsidRDefault="00F20D87" w:rsidP="000333B2">
            <w:pPr>
              <w:widowControl w:val="0"/>
              <w:numPr>
                <w:ilvl w:val="0"/>
                <w:numId w:val="30"/>
              </w:numPr>
              <w:spacing w:before="0" w:after="0" w:line="254" w:lineRule="auto"/>
              <w:ind w:left="-15" w:right="-177" w:hanging="6"/>
              <w:jc w:val="center"/>
              <w:rPr>
                <w:rFonts w:eastAsia="Batang"/>
                <w:color w:val="000000" w:themeColor="text1"/>
                <w:kern w:val="0"/>
                <w:lang w:val="vi-VN" w:eastAsia="ko-KR"/>
                <w14:ligatures w14:val="none"/>
              </w:rPr>
            </w:pPr>
          </w:p>
        </w:tc>
        <w:tc>
          <w:tcPr>
            <w:tcW w:w="1365" w:type="pct"/>
            <w:tcBorders>
              <w:top w:val="single" w:sz="4" w:space="0" w:color="auto"/>
              <w:left w:val="single" w:sz="4" w:space="0" w:color="auto"/>
              <w:bottom w:val="single" w:sz="4" w:space="0" w:color="auto"/>
              <w:right w:val="single" w:sz="4" w:space="0" w:color="auto"/>
            </w:tcBorders>
            <w:vAlign w:val="center"/>
            <w:hideMark/>
          </w:tcPr>
          <w:p w14:paraId="59978A04" w14:textId="77777777" w:rsidR="00F20D87" w:rsidRPr="008B4C7D" w:rsidRDefault="00F20D87" w:rsidP="000333B2">
            <w:pPr>
              <w:spacing w:before="0" w:after="0" w:line="254" w:lineRule="auto"/>
              <w:ind w:left="-33" w:right="-55"/>
              <w:rPr>
                <w:rFonts w:eastAsia="Batang"/>
                <w:color w:val="000000" w:themeColor="text1"/>
                <w:kern w:val="0"/>
                <w:lang w:val="fr-FR" w:eastAsia="ko-KR"/>
                <w14:ligatures w14:val="none"/>
              </w:rPr>
            </w:pPr>
            <w:r w:rsidRPr="008B4C7D">
              <w:rPr>
                <w:rFonts w:eastAsia="Times New Roman"/>
                <w:color w:val="000000" w:themeColor="text1"/>
                <w:kern w:val="0"/>
                <w:lang w:val="vi-VN"/>
                <w14:ligatures w14:val="none"/>
              </w:rPr>
              <w:t>Vỏ hộp</w:t>
            </w:r>
          </w:p>
        </w:tc>
        <w:tc>
          <w:tcPr>
            <w:tcW w:w="382" w:type="pct"/>
            <w:tcBorders>
              <w:top w:val="single" w:sz="4" w:space="0" w:color="auto"/>
              <w:left w:val="single" w:sz="4" w:space="0" w:color="auto"/>
              <w:bottom w:val="single" w:sz="4" w:space="0" w:color="auto"/>
              <w:right w:val="single" w:sz="4" w:space="0" w:color="auto"/>
            </w:tcBorders>
            <w:vAlign w:val="center"/>
          </w:tcPr>
          <w:p w14:paraId="259691EC" w14:textId="77777777" w:rsidR="00F20D87" w:rsidRPr="008B4C7D" w:rsidRDefault="00F20D87" w:rsidP="000333B2">
            <w:pPr>
              <w:spacing w:before="0" w:after="0" w:line="254" w:lineRule="auto"/>
              <w:jc w:val="center"/>
              <w:rPr>
                <w:rFonts w:eastAsia="Batang"/>
                <w:color w:val="000000" w:themeColor="text1"/>
                <w:kern w:val="0"/>
                <w:lang w:val="vi-VN" w:eastAsia="ko-KR"/>
                <w14:ligatures w14:val="none"/>
              </w:rPr>
            </w:pPr>
          </w:p>
        </w:tc>
        <w:tc>
          <w:tcPr>
            <w:tcW w:w="2332" w:type="pct"/>
            <w:tcBorders>
              <w:top w:val="single" w:sz="4" w:space="0" w:color="auto"/>
              <w:left w:val="single" w:sz="4" w:space="0" w:color="auto"/>
              <w:bottom w:val="single" w:sz="4" w:space="0" w:color="auto"/>
              <w:right w:val="single" w:sz="4" w:space="0" w:color="auto"/>
            </w:tcBorders>
            <w:vAlign w:val="center"/>
            <w:hideMark/>
          </w:tcPr>
          <w:p w14:paraId="1C68D5BD" w14:textId="77777777" w:rsidR="00F20D87" w:rsidRPr="008B4C7D" w:rsidRDefault="00F20D87" w:rsidP="000333B2">
            <w:pPr>
              <w:spacing w:before="0" w:after="0" w:line="254" w:lineRule="auto"/>
              <w:rPr>
                <w:rFonts w:eastAsia="Times New Roman"/>
                <w:color w:val="000000" w:themeColor="text1"/>
                <w:kern w:val="0"/>
                <w:lang w:val="vi-VN"/>
                <w14:ligatures w14:val="none"/>
              </w:rPr>
            </w:pPr>
            <w:r w:rsidRPr="008B4C7D">
              <w:rPr>
                <w:rFonts w:eastAsia="Times New Roman"/>
                <w:color w:val="000000" w:themeColor="text1"/>
                <w:kern w:val="0"/>
                <w:lang w:val="vi-VN"/>
                <w14:ligatures w14:val="none"/>
              </w:rPr>
              <w:t>- Hộp gồm: thân hộp và nắp hộp, hai phần này lắp ghép với nhau bằng bản lề làm bằng thép không gỉ. Nắp hộp khi mở không được tách rời ra khỏi vỏ hộp. Nắp hộp phải có roan hoặc biện pháp ngăn nước chảy vào trong hộp. Nắp phải có khoá bảo vệ. Vị trí khoá phải có khả năng tránh nước mưa lọt vào khoá và hộp.</w:t>
            </w:r>
          </w:p>
          <w:p w14:paraId="7CDC86AD" w14:textId="77777777" w:rsidR="00F20D87" w:rsidRPr="008B4C7D" w:rsidRDefault="00F20D87" w:rsidP="000333B2">
            <w:pPr>
              <w:spacing w:before="0" w:after="0" w:line="254" w:lineRule="auto"/>
              <w:rPr>
                <w:rFonts w:eastAsia="Times New Roman"/>
                <w:color w:val="000000" w:themeColor="text1"/>
                <w:kern w:val="0"/>
                <w:lang w:val="vi-VN"/>
                <w14:ligatures w14:val="none"/>
              </w:rPr>
            </w:pPr>
            <w:r w:rsidRPr="008B4C7D">
              <w:rPr>
                <w:rFonts w:eastAsia="Times New Roman"/>
                <w:color w:val="000000" w:themeColor="text1"/>
                <w:kern w:val="0"/>
                <w:lang w:val="vi-VN"/>
                <w14:ligatures w14:val="none"/>
              </w:rPr>
              <w:t>- Hộp được thiết kế đảm bảo an toàn cho con người, đảm bảo điều kiện vận hành của thiết bị, chống lấy cắp điện.</w:t>
            </w:r>
          </w:p>
          <w:p w14:paraId="3327A4F1" w14:textId="77777777" w:rsidR="00F20D87" w:rsidRPr="008B4C7D" w:rsidRDefault="00F20D87" w:rsidP="000333B2">
            <w:pPr>
              <w:spacing w:before="0" w:after="0" w:line="254" w:lineRule="auto"/>
              <w:ind w:left="-108" w:right="-55" w:firstLine="34"/>
              <w:rPr>
                <w:rFonts w:eastAsia="Batang"/>
                <w:color w:val="000000" w:themeColor="text1"/>
                <w:kern w:val="0"/>
                <w:lang w:val="vi-VN" w:eastAsia="ko-KR"/>
                <w14:ligatures w14:val="none"/>
              </w:rPr>
            </w:pPr>
            <w:r w:rsidRPr="008B4C7D">
              <w:rPr>
                <w:rFonts w:eastAsia="Times New Roman"/>
                <w:color w:val="000000" w:themeColor="text1"/>
                <w:kern w:val="0"/>
                <w:lang w:val="vi-VN"/>
                <w14:ligatures w14:val="none"/>
              </w:rPr>
              <w:t>- Mặt ngoài hộp phân dây phải đảm bảo độ bóng bề mặt.</w:t>
            </w:r>
          </w:p>
        </w:tc>
        <w:tc>
          <w:tcPr>
            <w:tcW w:w="546" w:type="pct"/>
            <w:tcBorders>
              <w:top w:val="single" w:sz="4" w:space="0" w:color="auto"/>
              <w:left w:val="single" w:sz="4" w:space="0" w:color="auto"/>
              <w:bottom w:val="single" w:sz="4" w:space="0" w:color="auto"/>
              <w:right w:val="single" w:sz="4" w:space="0" w:color="auto"/>
            </w:tcBorders>
          </w:tcPr>
          <w:p w14:paraId="12EF8267" w14:textId="77777777" w:rsidR="00F20D87" w:rsidRPr="008B4C7D" w:rsidRDefault="00F20D87" w:rsidP="000333B2">
            <w:pPr>
              <w:spacing w:before="0" w:after="0" w:line="254" w:lineRule="auto"/>
              <w:rPr>
                <w:rFonts w:eastAsia="Times New Roman"/>
                <w:color w:val="000000" w:themeColor="text1"/>
                <w:kern w:val="0"/>
                <w:lang w:val="vi-VN"/>
                <w14:ligatures w14:val="none"/>
              </w:rPr>
            </w:pPr>
          </w:p>
        </w:tc>
      </w:tr>
      <w:tr w:rsidR="008B4C7D" w:rsidRPr="008B4C7D" w14:paraId="5A4169D6" w14:textId="77777777" w:rsidTr="0015670A">
        <w:trPr>
          <w:trHeight w:val="20"/>
          <w:jc w:val="center"/>
        </w:trPr>
        <w:tc>
          <w:tcPr>
            <w:tcW w:w="375" w:type="pct"/>
            <w:tcBorders>
              <w:top w:val="single" w:sz="4" w:space="0" w:color="auto"/>
              <w:left w:val="single" w:sz="4" w:space="0" w:color="auto"/>
              <w:bottom w:val="single" w:sz="4" w:space="0" w:color="auto"/>
              <w:right w:val="single" w:sz="4" w:space="0" w:color="auto"/>
            </w:tcBorders>
            <w:vAlign w:val="center"/>
          </w:tcPr>
          <w:p w14:paraId="506C2F82" w14:textId="77777777" w:rsidR="00F20D87" w:rsidRPr="008B4C7D" w:rsidRDefault="00F20D87" w:rsidP="000333B2">
            <w:pPr>
              <w:widowControl w:val="0"/>
              <w:numPr>
                <w:ilvl w:val="0"/>
                <w:numId w:val="30"/>
              </w:numPr>
              <w:spacing w:before="0" w:after="0" w:line="254" w:lineRule="auto"/>
              <w:ind w:left="-15" w:right="-177" w:hanging="6"/>
              <w:jc w:val="center"/>
              <w:rPr>
                <w:rFonts w:eastAsia="Batang"/>
                <w:color w:val="000000" w:themeColor="text1"/>
                <w:kern w:val="0"/>
                <w:lang w:val="vi-VN" w:eastAsia="ko-KR"/>
                <w14:ligatures w14:val="none"/>
              </w:rPr>
            </w:pPr>
          </w:p>
        </w:tc>
        <w:tc>
          <w:tcPr>
            <w:tcW w:w="1365" w:type="pct"/>
            <w:tcBorders>
              <w:top w:val="single" w:sz="4" w:space="0" w:color="auto"/>
              <w:left w:val="single" w:sz="4" w:space="0" w:color="auto"/>
              <w:bottom w:val="single" w:sz="4" w:space="0" w:color="auto"/>
              <w:right w:val="single" w:sz="4" w:space="0" w:color="auto"/>
            </w:tcBorders>
            <w:vAlign w:val="center"/>
            <w:hideMark/>
          </w:tcPr>
          <w:p w14:paraId="61677C38" w14:textId="77777777" w:rsidR="00F20D87" w:rsidRPr="008B4C7D" w:rsidRDefault="00F20D87" w:rsidP="000333B2">
            <w:pPr>
              <w:spacing w:before="0" w:after="0" w:line="254" w:lineRule="auto"/>
              <w:ind w:left="-33" w:right="-55"/>
              <w:rPr>
                <w:rFonts w:eastAsia="Batang"/>
                <w:color w:val="000000" w:themeColor="text1"/>
                <w:kern w:val="0"/>
                <w:lang w:val="vi-VN" w:eastAsia="ko-KR"/>
                <w14:ligatures w14:val="none"/>
              </w:rPr>
            </w:pPr>
            <w:r w:rsidRPr="008B4C7D">
              <w:rPr>
                <w:rFonts w:eastAsia="Times New Roman"/>
                <w:color w:val="000000" w:themeColor="text1"/>
                <w:kern w:val="0"/>
                <w:lang w:val="vi-VN"/>
                <w14:ligatures w14:val="none"/>
              </w:rPr>
              <w:t>Vật liệu của vỏ hộp</w:t>
            </w:r>
          </w:p>
        </w:tc>
        <w:tc>
          <w:tcPr>
            <w:tcW w:w="382" w:type="pct"/>
            <w:tcBorders>
              <w:top w:val="single" w:sz="4" w:space="0" w:color="auto"/>
              <w:left w:val="single" w:sz="4" w:space="0" w:color="auto"/>
              <w:bottom w:val="single" w:sz="4" w:space="0" w:color="auto"/>
              <w:right w:val="single" w:sz="4" w:space="0" w:color="auto"/>
            </w:tcBorders>
            <w:vAlign w:val="center"/>
          </w:tcPr>
          <w:p w14:paraId="5A15630F" w14:textId="77777777" w:rsidR="00F20D87" w:rsidRPr="008B4C7D" w:rsidRDefault="00F20D87" w:rsidP="000333B2">
            <w:pPr>
              <w:spacing w:before="0" w:after="0" w:line="254" w:lineRule="auto"/>
              <w:jc w:val="center"/>
              <w:rPr>
                <w:rFonts w:eastAsia="Batang"/>
                <w:color w:val="000000" w:themeColor="text1"/>
                <w:kern w:val="0"/>
                <w:lang w:val="vi-VN" w:eastAsia="ko-KR"/>
                <w14:ligatures w14:val="none"/>
              </w:rPr>
            </w:pPr>
          </w:p>
        </w:tc>
        <w:tc>
          <w:tcPr>
            <w:tcW w:w="2332" w:type="pct"/>
            <w:tcBorders>
              <w:top w:val="single" w:sz="4" w:space="0" w:color="auto"/>
              <w:left w:val="single" w:sz="4" w:space="0" w:color="auto"/>
              <w:bottom w:val="single" w:sz="4" w:space="0" w:color="auto"/>
              <w:right w:val="single" w:sz="4" w:space="0" w:color="auto"/>
            </w:tcBorders>
            <w:vAlign w:val="center"/>
            <w:hideMark/>
          </w:tcPr>
          <w:p w14:paraId="018613D0" w14:textId="77777777" w:rsidR="00F20D87" w:rsidRPr="008B4C7D" w:rsidRDefault="00F20D87" w:rsidP="000333B2">
            <w:pPr>
              <w:spacing w:before="0" w:after="0" w:line="254" w:lineRule="auto"/>
              <w:ind w:right="-55" w:firstLine="34"/>
              <w:rPr>
                <w:rFonts w:eastAsia="Batang"/>
                <w:color w:val="000000" w:themeColor="text1"/>
                <w:kern w:val="0"/>
                <w:lang w:val="vi-VN" w:eastAsia="ko-KR"/>
                <w14:ligatures w14:val="none"/>
              </w:rPr>
            </w:pPr>
            <w:r w:rsidRPr="008B4C7D">
              <w:rPr>
                <w:rFonts w:eastAsia="Times New Roman"/>
                <w:color w:val="000000" w:themeColor="text1"/>
                <w:kern w:val="0"/>
                <w:lang w:val="vi-VN"/>
                <w14:ligatures w14:val="none"/>
              </w:rPr>
              <w:t>Làm bằng nhựa PC, ABS hoặc Composite ép phun, bền với tia tử ngoại, chống rạn nứt, lão hoá và ăn mòn, ó khả năng tái sinh phù hợp để vận hành tốt ở vùng nhiệt đới, vùng biển, vùng sương muối, vùng ô nhiễm công nghiệp,...</w:t>
            </w:r>
          </w:p>
        </w:tc>
        <w:tc>
          <w:tcPr>
            <w:tcW w:w="546" w:type="pct"/>
            <w:tcBorders>
              <w:top w:val="single" w:sz="4" w:space="0" w:color="auto"/>
              <w:left w:val="single" w:sz="4" w:space="0" w:color="auto"/>
              <w:bottom w:val="single" w:sz="4" w:space="0" w:color="auto"/>
              <w:right w:val="single" w:sz="4" w:space="0" w:color="auto"/>
            </w:tcBorders>
          </w:tcPr>
          <w:p w14:paraId="0FB2D27B" w14:textId="77777777" w:rsidR="00F20D87" w:rsidRPr="008B4C7D" w:rsidRDefault="00F20D87" w:rsidP="000333B2">
            <w:pPr>
              <w:spacing w:before="0" w:after="0" w:line="254" w:lineRule="auto"/>
              <w:ind w:right="-55" w:firstLine="34"/>
              <w:rPr>
                <w:rFonts w:eastAsia="Times New Roman"/>
                <w:color w:val="000000" w:themeColor="text1"/>
                <w:kern w:val="0"/>
                <w:lang w:val="vi-VN"/>
                <w14:ligatures w14:val="none"/>
              </w:rPr>
            </w:pPr>
          </w:p>
        </w:tc>
      </w:tr>
      <w:tr w:rsidR="008B4C7D" w:rsidRPr="008B4C7D" w14:paraId="068338C1" w14:textId="77777777" w:rsidTr="0015670A">
        <w:trPr>
          <w:trHeight w:val="20"/>
          <w:jc w:val="center"/>
        </w:trPr>
        <w:tc>
          <w:tcPr>
            <w:tcW w:w="375" w:type="pct"/>
            <w:tcBorders>
              <w:top w:val="single" w:sz="4" w:space="0" w:color="auto"/>
              <w:left w:val="single" w:sz="4" w:space="0" w:color="auto"/>
              <w:bottom w:val="single" w:sz="4" w:space="0" w:color="auto"/>
              <w:right w:val="single" w:sz="4" w:space="0" w:color="auto"/>
            </w:tcBorders>
            <w:vAlign w:val="center"/>
          </w:tcPr>
          <w:p w14:paraId="1A862214" w14:textId="77777777" w:rsidR="00F20D87" w:rsidRPr="008B4C7D" w:rsidRDefault="00F20D87" w:rsidP="000333B2">
            <w:pPr>
              <w:widowControl w:val="0"/>
              <w:numPr>
                <w:ilvl w:val="0"/>
                <w:numId w:val="30"/>
              </w:numPr>
              <w:spacing w:before="0" w:after="0" w:line="254" w:lineRule="auto"/>
              <w:ind w:left="-15" w:right="-177" w:hanging="6"/>
              <w:jc w:val="center"/>
              <w:rPr>
                <w:rFonts w:eastAsia="Batang"/>
                <w:color w:val="000000" w:themeColor="text1"/>
                <w:kern w:val="0"/>
                <w:lang w:val="vi-VN" w:eastAsia="ko-KR"/>
                <w14:ligatures w14:val="none"/>
              </w:rPr>
            </w:pPr>
          </w:p>
        </w:tc>
        <w:tc>
          <w:tcPr>
            <w:tcW w:w="1365" w:type="pct"/>
            <w:tcBorders>
              <w:top w:val="single" w:sz="4" w:space="0" w:color="auto"/>
              <w:left w:val="single" w:sz="4" w:space="0" w:color="auto"/>
              <w:bottom w:val="single" w:sz="4" w:space="0" w:color="auto"/>
              <w:right w:val="single" w:sz="4" w:space="0" w:color="auto"/>
            </w:tcBorders>
            <w:vAlign w:val="center"/>
            <w:hideMark/>
          </w:tcPr>
          <w:p w14:paraId="26D627A4" w14:textId="77777777" w:rsidR="00F20D87" w:rsidRPr="008B4C7D" w:rsidRDefault="00F20D87" w:rsidP="000333B2">
            <w:pPr>
              <w:spacing w:before="0" w:after="0" w:line="254" w:lineRule="auto"/>
              <w:ind w:left="-33" w:right="-55"/>
              <w:rPr>
                <w:rFonts w:eastAsia="Batang"/>
                <w:color w:val="000000" w:themeColor="text1"/>
                <w:kern w:val="0"/>
                <w:lang w:val="vi-VN" w:eastAsia="ko-KR"/>
                <w14:ligatures w14:val="none"/>
              </w:rPr>
            </w:pPr>
            <w:r w:rsidRPr="008B4C7D">
              <w:rPr>
                <w:rFonts w:eastAsia="Times New Roman"/>
                <w:color w:val="000000" w:themeColor="text1"/>
                <w:kern w:val="0"/>
                <w:lang w:val="vi-VN"/>
                <w14:ligatures w14:val="none"/>
              </w:rPr>
              <w:t>Cấp bảo vệ vỏ hộp</w:t>
            </w:r>
          </w:p>
        </w:tc>
        <w:tc>
          <w:tcPr>
            <w:tcW w:w="382" w:type="pct"/>
            <w:tcBorders>
              <w:top w:val="single" w:sz="4" w:space="0" w:color="auto"/>
              <w:left w:val="single" w:sz="4" w:space="0" w:color="auto"/>
              <w:bottom w:val="single" w:sz="4" w:space="0" w:color="auto"/>
              <w:right w:val="single" w:sz="4" w:space="0" w:color="auto"/>
            </w:tcBorders>
            <w:vAlign w:val="center"/>
          </w:tcPr>
          <w:p w14:paraId="00BB9845" w14:textId="77777777" w:rsidR="00F20D87" w:rsidRPr="008B4C7D" w:rsidRDefault="00F20D87" w:rsidP="000333B2">
            <w:pPr>
              <w:spacing w:before="0" w:after="0" w:line="254" w:lineRule="auto"/>
              <w:jc w:val="center"/>
              <w:rPr>
                <w:rFonts w:eastAsia="Batang"/>
                <w:color w:val="000000" w:themeColor="text1"/>
                <w:kern w:val="0"/>
                <w:lang w:val="vi-VN" w:eastAsia="ko-KR"/>
                <w14:ligatures w14:val="none"/>
              </w:rPr>
            </w:pPr>
          </w:p>
        </w:tc>
        <w:tc>
          <w:tcPr>
            <w:tcW w:w="2332" w:type="pct"/>
            <w:tcBorders>
              <w:top w:val="single" w:sz="4" w:space="0" w:color="auto"/>
              <w:left w:val="single" w:sz="4" w:space="0" w:color="auto"/>
              <w:bottom w:val="single" w:sz="4" w:space="0" w:color="auto"/>
              <w:right w:val="single" w:sz="4" w:space="0" w:color="auto"/>
            </w:tcBorders>
            <w:vAlign w:val="center"/>
          </w:tcPr>
          <w:p w14:paraId="37CD52CD" w14:textId="77777777" w:rsidR="00F20D87" w:rsidRPr="008B4C7D" w:rsidRDefault="00F20D87" w:rsidP="000333B2">
            <w:pPr>
              <w:spacing w:before="0" w:after="0" w:line="254" w:lineRule="auto"/>
              <w:ind w:left="-108" w:right="-55" w:firstLine="34"/>
              <w:jc w:val="center"/>
              <w:rPr>
                <w:rFonts w:eastAsia="Batang"/>
                <w:color w:val="000000" w:themeColor="text1"/>
                <w:kern w:val="0"/>
                <w:lang w:val="fr-FR" w:eastAsia="ko-KR"/>
                <w14:ligatures w14:val="none"/>
              </w:rPr>
            </w:pPr>
          </w:p>
        </w:tc>
        <w:tc>
          <w:tcPr>
            <w:tcW w:w="546" w:type="pct"/>
            <w:tcBorders>
              <w:top w:val="single" w:sz="4" w:space="0" w:color="auto"/>
              <w:left w:val="single" w:sz="4" w:space="0" w:color="auto"/>
              <w:bottom w:val="single" w:sz="4" w:space="0" w:color="auto"/>
              <w:right w:val="single" w:sz="4" w:space="0" w:color="auto"/>
            </w:tcBorders>
          </w:tcPr>
          <w:p w14:paraId="5AEE641B" w14:textId="77777777" w:rsidR="00F20D87" w:rsidRPr="008B4C7D" w:rsidRDefault="00F20D87" w:rsidP="000333B2">
            <w:pPr>
              <w:spacing w:before="0" w:after="0" w:line="254" w:lineRule="auto"/>
              <w:ind w:left="-108" w:right="-55" w:firstLine="34"/>
              <w:jc w:val="center"/>
              <w:rPr>
                <w:rFonts w:eastAsia="Times New Roman"/>
                <w:color w:val="000000" w:themeColor="text1"/>
                <w:kern w:val="0"/>
                <w:lang w:val="vi-VN"/>
                <w14:ligatures w14:val="none"/>
              </w:rPr>
            </w:pPr>
          </w:p>
        </w:tc>
      </w:tr>
      <w:tr w:rsidR="008B4C7D" w:rsidRPr="008B4C7D" w14:paraId="670BD7CE" w14:textId="77777777" w:rsidTr="0015670A">
        <w:trPr>
          <w:trHeight w:val="20"/>
          <w:jc w:val="center"/>
        </w:trPr>
        <w:tc>
          <w:tcPr>
            <w:tcW w:w="375" w:type="pct"/>
            <w:tcBorders>
              <w:top w:val="single" w:sz="4" w:space="0" w:color="auto"/>
              <w:left w:val="single" w:sz="4" w:space="0" w:color="auto"/>
              <w:bottom w:val="single" w:sz="4" w:space="0" w:color="auto"/>
              <w:right w:val="single" w:sz="4" w:space="0" w:color="auto"/>
            </w:tcBorders>
            <w:vAlign w:val="center"/>
          </w:tcPr>
          <w:p w14:paraId="7324E887" w14:textId="77777777" w:rsidR="00F20D87" w:rsidRPr="008B4C7D" w:rsidRDefault="00F20D87" w:rsidP="000333B2">
            <w:pPr>
              <w:widowControl w:val="0"/>
              <w:spacing w:before="0" w:after="0" w:line="254" w:lineRule="auto"/>
              <w:ind w:left="-15" w:right="-177"/>
              <w:rPr>
                <w:rFonts w:eastAsia="Batang"/>
                <w:color w:val="000000" w:themeColor="text1"/>
                <w:kern w:val="0"/>
                <w:lang w:val="vi-VN" w:eastAsia="ko-KR"/>
                <w14:ligatures w14:val="none"/>
              </w:rPr>
            </w:pPr>
          </w:p>
        </w:tc>
        <w:tc>
          <w:tcPr>
            <w:tcW w:w="1365" w:type="pct"/>
            <w:tcBorders>
              <w:top w:val="single" w:sz="4" w:space="0" w:color="auto"/>
              <w:left w:val="single" w:sz="4" w:space="0" w:color="auto"/>
              <w:bottom w:val="single" w:sz="4" w:space="0" w:color="auto"/>
              <w:right w:val="single" w:sz="4" w:space="0" w:color="auto"/>
            </w:tcBorders>
            <w:vAlign w:val="center"/>
            <w:hideMark/>
          </w:tcPr>
          <w:p w14:paraId="69F96785" w14:textId="77777777" w:rsidR="00F20D87" w:rsidRPr="008B4C7D" w:rsidRDefault="00F20D87" w:rsidP="000333B2">
            <w:pPr>
              <w:spacing w:before="0" w:after="0" w:line="254" w:lineRule="auto"/>
              <w:ind w:left="-33" w:right="-55"/>
              <w:rPr>
                <w:rFonts w:eastAsia="Times New Roman"/>
                <w:color w:val="000000" w:themeColor="text1"/>
                <w:kern w:val="0"/>
                <w:lang w:val="vi-VN"/>
                <w14:ligatures w14:val="none"/>
              </w:rPr>
            </w:pPr>
            <w:r w:rsidRPr="008B4C7D">
              <w:rPr>
                <w:rFonts w:eastAsia="Times New Roman"/>
                <w:color w:val="000000" w:themeColor="text1"/>
                <w:kern w:val="0"/>
                <w:lang w:val="vi-VN"/>
                <w14:ligatures w14:val="none"/>
              </w:rPr>
              <w:t>Hộp chia dây 9 cực không áp tô mát, có phụ kiện</w:t>
            </w:r>
          </w:p>
        </w:tc>
        <w:tc>
          <w:tcPr>
            <w:tcW w:w="382" w:type="pct"/>
            <w:tcBorders>
              <w:top w:val="single" w:sz="4" w:space="0" w:color="auto"/>
              <w:left w:val="single" w:sz="4" w:space="0" w:color="auto"/>
              <w:bottom w:val="single" w:sz="4" w:space="0" w:color="auto"/>
              <w:right w:val="single" w:sz="4" w:space="0" w:color="auto"/>
            </w:tcBorders>
            <w:vAlign w:val="center"/>
          </w:tcPr>
          <w:p w14:paraId="2005497D" w14:textId="77777777" w:rsidR="00F20D87" w:rsidRPr="008B4C7D" w:rsidRDefault="00F20D87" w:rsidP="000333B2">
            <w:pPr>
              <w:spacing w:before="0" w:after="0" w:line="254" w:lineRule="auto"/>
              <w:jc w:val="center"/>
              <w:rPr>
                <w:rFonts w:eastAsia="Batang"/>
                <w:color w:val="000000" w:themeColor="text1"/>
                <w:kern w:val="0"/>
                <w:lang w:val="vi-VN" w:eastAsia="ko-KR"/>
                <w14:ligatures w14:val="none"/>
              </w:rPr>
            </w:pPr>
          </w:p>
        </w:tc>
        <w:tc>
          <w:tcPr>
            <w:tcW w:w="2332" w:type="pct"/>
            <w:tcBorders>
              <w:top w:val="single" w:sz="4" w:space="0" w:color="auto"/>
              <w:left w:val="single" w:sz="4" w:space="0" w:color="auto"/>
              <w:bottom w:val="single" w:sz="4" w:space="0" w:color="auto"/>
              <w:right w:val="single" w:sz="4" w:space="0" w:color="auto"/>
            </w:tcBorders>
            <w:vAlign w:val="center"/>
            <w:hideMark/>
          </w:tcPr>
          <w:p w14:paraId="05E0F0AB" w14:textId="77777777" w:rsidR="00F20D87" w:rsidRPr="008B4C7D" w:rsidRDefault="00F20D87" w:rsidP="000333B2">
            <w:pPr>
              <w:spacing w:before="0" w:after="0" w:line="254" w:lineRule="auto"/>
              <w:ind w:left="-108" w:right="-55" w:firstLine="34"/>
              <w:jc w:val="center"/>
              <w:rPr>
                <w:rFonts w:eastAsia="Times New Roman"/>
                <w:color w:val="000000" w:themeColor="text1"/>
                <w:kern w:val="0"/>
                <w:lang w:val="vi-VN"/>
                <w14:ligatures w14:val="none"/>
              </w:rPr>
            </w:pPr>
            <w:r w:rsidRPr="008B4C7D">
              <w:rPr>
                <w:rFonts w:eastAsia="Times New Roman"/>
                <w:color w:val="000000" w:themeColor="text1"/>
                <w:kern w:val="0"/>
                <w:lang w:val="vi-VN"/>
                <w14:ligatures w14:val="none"/>
              </w:rPr>
              <w:t>IP43</w:t>
            </w:r>
          </w:p>
        </w:tc>
        <w:tc>
          <w:tcPr>
            <w:tcW w:w="546" w:type="pct"/>
            <w:tcBorders>
              <w:top w:val="single" w:sz="4" w:space="0" w:color="auto"/>
              <w:left w:val="single" w:sz="4" w:space="0" w:color="auto"/>
              <w:bottom w:val="single" w:sz="4" w:space="0" w:color="auto"/>
              <w:right w:val="single" w:sz="4" w:space="0" w:color="auto"/>
            </w:tcBorders>
          </w:tcPr>
          <w:p w14:paraId="217D82B3" w14:textId="77777777" w:rsidR="00F20D87" w:rsidRPr="008B4C7D" w:rsidRDefault="00F20D87" w:rsidP="000333B2">
            <w:pPr>
              <w:spacing w:before="0" w:after="0" w:line="254" w:lineRule="auto"/>
              <w:ind w:left="-108" w:right="-55" w:firstLine="34"/>
              <w:jc w:val="center"/>
              <w:rPr>
                <w:rFonts w:eastAsia="Times New Roman"/>
                <w:color w:val="000000" w:themeColor="text1"/>
                <w:kern w:val="0"/>
                <w:lang w:val="vi-VN"/>
                <w14:ligatures w14:val="none"/>
              </w:rPr>
            </w:pPr>
          </w:p>
        </w:tc>
      </w:tr>
      <w:tr w:rsidR="008B4C7D" w:rsidRPr="008B4C7D" w14:paraId="1D9C14F5" w14:textId="77777777" w:rsidTr="0015670A">
        <w:trPr>
          <w:trHeight w:val="20"/>
          <w:jc w:val="center"/>
        </w:trPr>
        <w:tc>
          <w:tcPr>
            <w:tcW w:w="375" w:type="pct"/>
            <w:tcBorders>
              <w:top w:val="single" w:sz="4" w:space="0" w:color="auto"/>
              <w:left w:val="single" w:sz="4" w:space="0" w:color="auto"/>
              <w:bottom w:val="single" w:sz="4" w:space="0" w:color="auto"/>
              <w:right w:val="single" w:sz="4" w:space="0" w:color="auto"/>
            </w:tcBorders>
            <w:vAlign w:val="center"/>
          </w:tcPr>
          <w:p w14:paraId="4C62DE50" w14:textId="77777777" w:rsidR="00F20D87" w:rsidRPr="008B4C7D" w:rsidRDefault="00F20D87" w:rsidP="000333B2">
            <w:pPr>
              <w:widowControl w:val="0"/>
              <w:numPr>
                <w:ilvl w:val="0"/>
                <w:numId w:val="30"/>
              </w:numPr>
              <w:spacing w:before="0" w:after="0" w:line="254" w:lineRule="auto"/>
              <w:ind w:left="-15" w:right="-177" w:hanging="6"/>
              <w:jc w:val="center"/>
              <w:rPr>
                <w:rFonts w:eastAsia="Batang"/>
                <w:color w:val="000000" w:themeColor="text1"/>
                <w:kern w:val="0"/>
                <w:lang w:val="vi-VN" w:eastAsia="ko-KR"/>
                <w14:ligatures w14:val="none"/>
              </w:rPr>
            </w:pPr>
          </w:p>
        </w:tc>
        <w:tc>
          <w:tcPr>
            <w:tcW w:w="1365" w:type="pct"/>
            <w:tcBorders>
              <w:top w:val="single" w:sz="4" w:space="0" w:color="auto"/>
              <w:left w:val="single" w:sz="4" w:space="0" w:color="auto"/>
              <w:bottom w:val="single" w:sz="4" w:space="0" w:color="auto"/>
              <w:right w:val="single" w:sz="4" w:space="0" w:color="auto"/>
            </w:tcBorders>
            <w:vAlign w:val="center"/>
            <w:hideMark/>
          </w:tcPr>
          <w:p w14:paraId="07F79329" w14:textId="77777777" w:rsidR="00F20D87" w:rsidRPr="008B4C7D" w:rsidRDefault="00F20D87" w:rsidP="000333B2">
            <w:pPr>
              <w:spacing w:before="0" w:after="0" w:line="254" w:lineRule="auto"/>
              <w:ind w:left="-33" w:right="-55"/>
              <w:rPr>
                <w:rFonts w:eastAsia="Batang"/>
                <w:color w:val="000000" w:themeColor="text1"/>
                <w:kern w:val="0"/>
                <w:lang w:val="vi-VN" w:eastAsia="ko-KR"/>
                <w14:ligatures w14:val="none"/>
              </w:rPr>
            </w:pPr>
            <w:r w:rsidRPr="008B4C7D">
              <w:rPr>
                <w:rFonts w:eastAsia="Times New Roman"/>
                <w:color w:val="000000" w:themeColor="text1"/>
                <w:kern w:val="0"/>
                <w:lang w:val="vi-VN"/>
                <w14:ligatures w14:val="none"/>
              </w:rPr>
              <w:t>Khả năng chống cháy quy định theo IEC 60439-5</w:t>
            </w:r>
          </w:p>
        </w:tc>
        <w:tc>
          <w:tcPr>
            <w:tcW w:w="382" w:type="pct"/>
            <w:tcBorders>
              <w:top w:val="single" w:sz="4" w:space="0" w:color="auto"/>
              <w:left w:val="single" w:sz="4" w:space="0" w:color="auto"/>
              <w:bottom w:val="single" w:sz="4" w:space="0" w:color="auto"/>
              <w:right w:val="single" w:sz="4" w:space="0" w:color="auto"/>
            </w:tcBorders>
            <w:vAlign w:val="center"/>
          </w:tcPr>
          <w:p w14:paraId="3FD5352E" w14:textId="77777777" w:rsidR="00F20D87" w:rsidRPr="008B4C7D" w:rsidRDefault="00F20D87" w:rsidP="000333B2">
            <w:pPr>
              <w:spacing w:before="0" w:after="0" w:line="254" w:lineRule="auto"/>
              <w:jc w:val="center"/>
              <w:rPr>
                <w:rFonts w:eastAsia="Batang"/>
                <w:color w:val="000000" w:themeColor="text1"/>
                <w:kern w:val="0"/>
                <w:lang w:val="vi-VN" w:eastAsia="ko-KR"/>
                <w14:ligatures w14:val="none"/>
              </w:rPr>
            </w:pPr>
          </w:p>
        </w:tc>
        <w:tc>
          <w:tcPr>
            <w:tcW w:w="2332" w:type="pct"/>
            <w:tcBorders>
              <w:top w:val="single" w:sz="4" w:space="0" w:color="auto"/>
              <w:left w:val="single" w:sz="4" w:space="0" w:color="auto"/>
              <w:bottom w:val="single" w:sz="4" w:space="0" w:color="auto"/>
              <w:right w:val="single" w:sz="4" w:space="0" w:color="auto"/>
            </w:tcBorders>
            <w:vAlign w:val="center"/>
            <w:hideMark/>
          </w:tcPr>
          <w:p w14:paraId="716602C5" w14:textId="77777777" w:rsidR="00F20D87" w:rsidRPr="008B4C7D" w:rsidRDefault="00F20D87" w:rsidP="000333B2">
            <w:pPr>
              <w:spacing w:before="0" w:after="0" w:line="254" w:lineRule="auto"/>
              <w:ind w:left="-108" w:right="-55" w:firstLine="34"/>
              <w:jc w:val="center"/>
              <w:rPr>
                <w:rFonts w:eastAsia="Batang"/>
                <w:color w:val="000000" w:themeColor="text1"/>
                <w:kern w:val="0"/>
                <w:lang w:val="fr-FR" w:eastAsia="ko-KR"/>
                <w14:ligatures w14:val="none"/>
              </w:rPr>
            </w:pPr>
            <w:r w:rsidRPr="008B4C7D">
              <w:rPr>
                <w:rFonts w:eastAsia="Times New Roman"/>
                <w:color w:val="000000" w:themeColor="text1"/>
                <w:kern w:val="0"/>
                <w:lang w:val="vi-VN"/>
                <w14:ligatures w14:val="none"/>
              </w:rPr>
              <w:t>FH2-40mm</w:t>
            </w:r>
          </w:p>
        </w:tc>
        <w:tc>
          <w:tcPr>
            <w:tcW w:w="546" w:type="pct"/>
            <w:tcBorders>
              <w:top w:val="single" w:sz="4" w:space="0" w:color="auto"/>
              <w:left w:val="single" w:sz="4" w:space="0" w:color="auto"/>
              <w:bottom w:val="single" w:sz="4" w:space="0" w:color="auto"/>
              <w:right w:val="single" w:sz="4" w:space="0" w:color="auto"/>
            </w:tcBorders>
          </w:tcPr>
          <w:p w14:paraId="71853055" w14:textId="77777777" w:rsidR="00F20D87" w:rsidRPr="008B4C7D" w:rsidRDefault="00F20D87" w:rsidP="000333B2">
            <w:pPr>
              <w:spacing w:before="0" w:after="0" w:line="254" w:lineRule="auto"/>
              <w:ind w:left="-108" w:right="-55" w:firstLine="34"/>
              <w:jc w:val="center"/>
              <w:rPr>
                <w:rFonts w:eastAsia="Times New Roman"/>
                <w:color w:val="000000" w:themeColor="text1"/>
                <w:kern w:val="0"/>
                <w:lang w:val="vi-VN"/>
                <w14:ligatures w14:val="none"/>
              </w:rPr>
            </w:pPr>
          </w:p>
        </w:tc>
      </w:tr>
      <w:tr w:rsidR="008B4C7D" w:rsidRPr="008B4C7D" w14:paraId="14EA108C" w14:textId="77777777" w:rsidTr="0015670A">
        <w:trPr>
          <w:trHeight w:val="20"/>
          <w:jc w:val="center"/>
        </w:trPr>
        <w:tc>
          <w:tcPr>
            <w:tcW w:w="375" w:type="pct"/>
            <w:tcBorders>
              <w:top w:val="single" w:sz="4" w:space="0" w:color="auto"/>
              <w:left w:val="single" w:sz="4" w:space="0" w:color="auto"/>
              <w:bottom w:val="single" w:sz="4" w:space="0" w:color="auto"/>
              <w:right w:val="single" w:sz="4" w:space="0" w:color="auto"/>
            </w:tcBorders>
            <w:vAlign w:val="center"/>
          </w:tcPr>
          <w:p w14:paraId="07DCBA06" w14:textId="77777777" w:rsidR="00F20D87" w:rsidRPr="008B4C7D" w:rsidRDefault="00F20D87" w:rsidP="000333B2">
            <w:pPr>
              <w:widowControl w:val="0"/>
              <w:numPr>
                <w:ilvl w:val="0"/>
                <w:numId w:val="30"/>
              </w:numPr>
              <w:spacing w:before="0" w:after="0" w:line="254" w:lineRule="auto"/>
              <w:ind w:left="-15" w:right="-177" w:hanging="6"/>
              <w:jc w:val="center"/>
              <w:rPr>
                <w:rFonts w:eastAsia="Batang"/>
                <w:color w:val="000000" w:themeColor="text1"/>
                <w:kern w:val="0"/>
                <w:lang w:val="vi-VN" w:eastAsia="ko-KR"/>
                <w14:ligatures w14:val="none"/>
              </w:rPr>
            </w:pPr>
          </w:p>
        </w:tc>
        <w:tc>
          <w:tcPr>
            <w:tcW w:w="1365" w:type="pct"/>
            <w:tcBorders>
              <w:top w:val="single" w:sz="4" w:space="0" w:color="auto"/>
              <w:left w:val="single" w:sz="4" w:space="0" w:color="auto"/>
              <w:bottom w:val="single" w:sz="4" w:space="0" w:color="auto"/>
              <w:right w:val="single" w:sz="4" w:space="0" w:color="auto"/>
            </w:tcBorders>
            <w:vAlign w:val="center"/>
            <w:hideMark/>
          </w:tcPr>
          <w:p w14:paraId="39D92271" w14:textId="77777777" w:rsidR="00F20D87" w:rsidRPr="008B4C7D" w:rsidRDefault="00F20D87" w:rsidP="000333B2">
            <w:pPr>
              <w:spacing w:before="0" w:after="0" w:line="254" w:lineRule="auto"/>
              <w:ind w:left="-33" w:right="-55"/>
              <w:rPr>
                <w:rFonts w:eastAsia="Batang"/>
                <w:color w:val="000000" w:themeColor="text1"/>
                <w:kern w:val="0"/>
                <w:lang w:val="vi-VN" w:eastAsia="ko-KR"/>
                <w14:ligatures w14:val="none"/>
              </w:rPr>
            </w:pPr>
            <w:r w:rsidRPr="008B4C7D">
              <w:rPr>
                <w:rFonts w:eastAsia="Times New Roman"/>
                <w:color w:val="000000" w:themeColor="text1"/>
                <w:kern w:val="0"/>
                <w:lang w:val="vi-VN"/>
                <w14:ligatures w14:val="none"/>
              </w:rPr>
              <w:t>Độ bền va đập vỏ hộp</w:t>
            </w:r>
          </w:p>
        </w:tc>
        <w:tc>
          <w:tcPr>
            <w:tcW w:w="382" w:type="pct"/>
            <w:tcBorders>
              <w:top w:val="single" w:sz="4" w:space="0" w:color="auto"/>
              <w:left w:val="single" w:sz="4" w:space="0" w:color="auto"/>
              <w:bottom w:val="single" w:sz="4" w:space="0" w:color="auto"/>
              <w:right w:val="single" w:sz="4" w:space="0" w:color="auto"/>
            </w:tcBorders>
            <w:vAlign w:val="center"/>
            <w:hideMark/>
          </w:tcPr>
          <w:p w14:paraId="5A0B0D9C" w14:textId="77777777" w:rsidR="00F20D87" w:rsidRPr="008B4C7D" w:rsidRDefault="00F20D87" w:rsidP="000333B2">
            <w:pPr>
              <w:spacing w:before="0" w:after="0" w:line="254" w:lineRule="auto"/>
              <w:jc w:val="center"/>
              <w:rPr>
                <w:rFonts w:eastAsia="Batang"/>
                <w:color w:val="000000" w:themeColor="text1"/>
                <w:kern w:val="0"/>
                <w:lang w:val="vi-VN" w:eastAsia="ko-KR"/>
                <w14:ligatures w14:val="none"/>
              </w:rPr>
            </w:pPr>
            <w:r w:rsidRPr="008B4C7D">
              <w:rPr>
                <w:rFonts w:eastAsia="Times New Roman"/>
                <w:color w:val="000000" w:themeColor="text1"/>
                <w:kern w:val="0"/>
                <w:lang w:val="vi-VN"/>
                <w14:ligatures w14:val="none"/>
              </w:rPr>
              <w:t>J</w:t>
            </w:r>
          </w:p>
        </w:tc>
        <w:tc>
          <w:tcPr>
            <w:tcW w:w="2332" w:type="pct"/>
            <w:tcBorders>
              <w:top w:val="single" w:sz="4" w:space="0" w:color="auto"/>
              <w:left w:val="single" w:sz="4" w:space="0" w:color="auto"/>
              <w:bottom w:val="single" w:sz="4" w:space="0" w:color="auto"/>
              <w:right w:val="single" w:sz="4" w:space="0" w:color="auto"/>
            </w:tcBorders>
            <w:vAlign w:val="center"/>
            <w:hideMark/>
          </w:tcPr>
          <w:p w14:paraId="7515FB3A" w14:textId="77777777" w:rsidR="00F20D87" w:rsidRPr="008B4C7D" w:rsidRDefault="00F20D87" w:rsidP="000333B2">
            <w:pPr>
              <w:spacing w:before="0" w:after="0" w:line="254" w:lineRule="auto"/>
              <w:ind w:left="-108" w:right="-55" w:firstLine="34"/>
              <w:jc w:val="center"/>
              <w:rPr>
                <w:rFonts w:eastAsia="Batang"/>
                <w:color w:val="000000" w:themeColor="text1"/>
                <w:kern w:val="0"/>
                <w:lang w:val="fr-FR" w:eastAsia="ko-KR"/>
                <w14:ligatures w14:val="none"/>
              </w:rPr>
            </w:pPr>
            <w:r w:rsidRPr="008B4C7D">
              <w:rPr>
                <w:rFonts w:eastAsia="Times New Roman"/>
                <w:color w:val="000000" w:themeColor="text1"/>
                <w:kern w:val="0"/>
                <w:lang w:val="vi-VN"/>
                <w14:ligatures w14:val="none"/>
              </w:rPr>
              <w:t>20</w:t>
            </w:r>
          </w:p>
        </w:tc>
        <w:tc>
          <w:tcPr>
            <w:tcW w:w="546" w:type="pct"/>
            <w:tcBorders>
              <w:top w:val="single" w:sz="4" w:space="0" w:color="auto"/>
              <w:left w:val="single" w:sz="4" w:space="0" w:color="auto"/>
              <w:bottom w:val="single" w:sz="4" w:space="0" w:color="auto"/>
              <w:right w:val="single" w:sz="4" w:space="0" w:color="auto"/>
            </w:tcBorders>
          </w:tcPr>
          <w:p w14:paraId="6753CCF0" w14:textId="77777777" w:rsidR="00F20D87" w:rsidRPr="008B4C7D" w:rsidRDefault="00F20D87" w:rsidP="000333B2">
            <w:pPr>
              <w:spacing w:before="0" w:after="0" w:line="254" w:lineRule="auto"/>
              <w:ind w:left="-108" w:right="-55" w:firstLine="34"/>
              <w:jc w:val="center"/>
              <w:rPr>
                <w:rFonts w:eastAsia="Times New Roman"/>
                <w:color w:val="000000" w:themeColor="text1"/>
                <w:kern w:val="0"/>
                <w:lang w:val="vi-VN"/>
                <w14:ligatures w14:val="none"/>
              </w:rPr>
            </w:pPr>
          </w:p>
        </w:tc>
      </w:tr>
      <w:tr w:rsidR="008B4C7D" w:rsidRPr="008B4C7D" w14:paraId="679BF758" w14:textId="77777777" w:rsidTr="0015670A">
        <w:trPr>
          <w:trHeight w:val="20"/>
          <w:jc w:val="center"/>
        </w:trPr>
        <w:tc>
          <w:tcPr>
            <w:tcW w:w="375" w:type="pct"/>
            <w:tcBorders>
              <w:top w:val="single" w:sz="4" w:space="0" w:color="auto"/>
              <w:left w:val="single" w:sz="4" w:space="0" w:color="auto"/>
              <w:bottom w:val="single" w:sz="4" w:space="0" w:color="auto"/>
              <w:right w:val="single" w:sz="4" w:space="0" w:color="auto"/>
            </w:tcBorders>
            <w:vAlign w:val="center"/>
          </w:tcPr>
          <w:p w14:paraId="728979E9" w14:textId="77777777" w:rsidR="00F20D87" w:rsidRPr="008B4C7D" w:rsidRDefault="00F20D87" w:rsidP="000333B2">
            <w:pPr>
              <w:widowControl w:val="0"/>
              <w:numPr>
                <w:ilvl w:val="0"/>
                <w:numId w:val="30"/>
              </w:numPr>
              <w:spacing w:before="0" w:after="0" w:line="254" w:lineRule="auto"/>
              <w:ind w:left="-15" w:right="-177" w:hanging="6"/>
              <w:jc w:val="center"/>
              <w:rPr>
                <w:rFonts w:eastAsia="Batang"/>
                <w:color w:val="000000" w:themeColor="text1"/>
                <w:kern w:val="0"/>
                <w:lang w:val="vi-VN" w:eastAsia="ko-KR"/>
                <w14:ligatures w14:val="none"/>
              </w:rPr>
            </w:pPr>
          </w:p>
        </w:tc>
        <w:tc>
          <w:tcPr>
            <w:tcW w:w="1365" w:type="pct"/>
            <w:tcBorders>
              <w:top w:val="single" w:sz="4" w:space="0" w:color="auto"/>
              <w:left w:val="single" w:sz="4" w:space="0" w:color="auto"/>
              <w:bottom w:val="single" w:sz="4" w:space="0" w:color="auto"/>
              <w:right w:val="single" w:sz="4" w:space="0" w:color="auto"/>
            </w:tcBorders>
            <w:vAlign w:val="center"/>
            <w:hideMark/>
          </w:tcPr>
          <w:p w14:paraId="1F16E28C" w14:textId="77777777" w:rsidR="00F20D87" w:rsidRPr="008B4C7D" w:rsidRDefault="00F20D87" w:rsidP="000333B2">
            <w:pPr>
              <w:spacing w:before="0" w:after="0" w:line="254" w:lineRule="auto"/>
              <w:ind w:left="-33" w:right="-55"/>
              <w:rPr>
                <w:rFonts w:eastAsia="Batang"/>
                <w:color w:val="000000" w:themeColor="text1"/>
                <w:kern w:val="0"/>
                <w:lang w:val="fr-FR" w:eastAsia="ko-KR"/>
                <w14:ligatures w14:val="none"/>
              </w:rPr>
            </w:pPr>
            <w:r w:rsidRPr="008B4C7D">
              <w:rPr>
                <w:rFonts w:eastAsia="Times New Roman"/>
                <w:color w:val="000000" w:themeColor="text1"/>
                <w:kern w:val="0"/>
                <w:lang w:val="vi-VN"/>
                <w14:ligatures w14:val="none"/>
              </w:rPr>
              <w:t>Khả năng chống lão hóa</w:t>
            </w:r>
          </w:p>
        </w:tc>
        <w:tc>
          <w:tcPr>
            <w:tcW w:w="382" w:type="pct"/>
            <w:tcBorders>
              <w:top w:val="single" w:sz="4" w:space="0" w:color="auto"/>
              <w:left w:val="single" w:sz="4" w:space="0" w:color="auto"/>
              <w:bottom w:val="single" w:sz="4" w:space="0" w:color="auto"/>
              <w:right w:val="single" w:sz="4" w:space="0" w:color="auto"/>
            </w:tcBorders>
            <w:vAlign w:val="center"/>
          </w:tcPr>
          <w:p w14:paraId="4BFDD4EC" w14:textId="77777777" w:rsidR="00F20D87" w:rsidRPr="008B4C7D" w:rsidRDefault="00F20D87" w:rsidP="000333B2">
            <w:pPr>
              <w:spacing w:before="0" w:after="0" w:line="254" w:lineRule="auto"/>
              <w:jc w:val="center"/>
              <w:rPr>
                <w:rFonts w:eastAsia="Batang"/>
                <w:color w:val="000000" w:themeColor="text1"/>
                <w:kern w:val="0"/>
                <w:lang w:val="vi-VN" w:eastAsia="ko-KR"/>
                <w14:ligatures w14:val="none"/>
              </w:rPr>
            </w:pPr>
          </w:p>
        </w:tc>
        <w:tc>
          <w:tcPr>
            <w:tcW w:w="2332" w:type="pct"/>
            <w:tcBorders>
              <w:top w:val="single" w:sz="4" w:space="0" w:color="auto"/>
              <w:left w:val="single" w:sz="4" w:space="0" w:color="auto"/>
              <w:bottom w:val="single" w:sz="4" w:space="0" w:color="auto"/>
              <w:right w:val="single" w:sz="4" w:space="0" w:color="auto"/>
            </w:tcBorders>
            <w:vAlign w:val="center"/>
            <w:hideMark/>
          </w:tcPr>
          <w:p w14:paraId="63DE472F" w14:textId="77777777" w:rsidR="00F20D87" w:rsidRPr="008B4C7D" w:rsidRDefault="00F20D87" w:rsidP="000333B2">
            <w:pPr>
              <w:spacing w:before="0" w:after="0" w:line="254" w:lineRule="auto"/>
              <w:ind w:left="-108" w:right="-55" w:firstLine="34"/>
              <w:jc w:val="center"/>
              <w:rPr>
                <w:rFonts w:eastAsia="Batang"/>
                <w:color w:val="000000" w:themeColor="text1"/>
                <w:kern w:val="0"/>
                <w:lang w:val="fr-FR" w:eastAsia="ko-KR"/>
                <w14:ligatures w14:val="none"/>
              </w:rPr>
            </w:pPr>
            <w:r w:rsidRPr="008B4C7D">
              <w:rPr>
                <w:rFonts w:eastAsia="Times New Roman"/>
                <w:color w:val="000000" w:themeColor="text1"/>
                <w:kern w:val="0"/>
                <w:lang w:val="vi-VN"/>
                <w14:ligatures w14:val="none"/>
              </w:rPr>
              <w:t>Thử chống lão hóa (UV) 500h đạt yêu cầu</w:t>
            </w:r>
          </w:p>
        </w:tc>
        <w:tc>
          <w:tcPr>
            <w:tcW w:w="546" w:type="pct"/>
            <w:tcBorders>
              <w:top w:val="single" w:sz="4" w:space="0" w:color="auto"/>
              <w:left w:val="single" w:sz="4" w:space="0" w:color="auto"/>
              <w:bottom w:val="single" w:sz="4" w:space="0" w:color="auto"/>
              <w:right w:val="single" w:sz="4" w:space="0" w:color="auto"/>
            </w:tcBorders>
          </w:tcPr>
          <w:p w14:paraId="615DD407" w14:textId="77777777" w:rsidR="00F20D87" w:rsidRPr="008B4C7D" w:rsidRDefault="00F20D87" w:rsidP="000333B2">
            <w:pPr>
              <w:spacing w:before="0" w:after="0" w:line="254" w:lineRule="auto"/>
              <w:ind w:left="-108" w:right="-55" w:firstLine="34"/>
              <w:jc w:val="center"/>
              <w:rPr>
                <w:rFonts w:eastAsia="Times New Roman"/>
                <w:color w:val="000000" w:themeColor="text1"/>
                <w:kern w:val="0"/>
                <w:lang w:val="vi-VN"/>
                <w14:ligatures w14:val="none"/>
              </w:rPr>
            </w:pPr>
          </w:p>
        </w:tc>
      </w:tr>
      <w:tr w:rsidR="008B4C7D" w:rsidRPr="008B4C7D" w14:paraId="026C668B" w14:textId="77777777" w:rsidTr="0015670A">
        <w:trPr>
          <w:trHeight w:val="20"/>
          <w:jc w:val="center"/>
        </w:trPr>
        <w:tc>
          <w:tcPr>
            <w:tcW w:w="375" w:type="pct"/>
            <w:tcBorders>
              <w:top w:val="single" w:sz="4" w:space="0" w:color="auto"/>
              <w:left w:val="single" w:sz="4" w:space="0" w:color="auto"/>
              <w:bottom w:val="single" w:sz="4" w:space="0" w:color="auto"/>
              <w:right w:val="single" w:sz="4" w:space="0" w:color="auto"/>
            </w:tcBorders>
            <w:vAlign w:val="center"/>
          </w:tcPr>
          <w:p w14:paraId="656CCCE6" w14:textId="77777777" w:rsidR="00F20D87" w:rsidRPr="008B4C7D" w:rsidRDefault="00F20D87" w:rsidP="000333B2">
            <w:pPr>
              <w:widowControl w:val="0"/>
              <w:numPr>
                <w:ilvl w:val="0"/>
                <w:numId w:val="30"/>
              </w:numPr>
              <w:spacing w:before="0" w:after="0" w:line="254" w:lineRule="auto"/>
              <w:ind w:left="-15" w:right="-177" w:hanging="6"/>
              <w:jc w:val="center"/>
              <w:rPr>
                <w:rFonts w:eastAsia="Batang"/>
                <w:color w:val="000000" w:themeColor="text1"/>
                <w:kern w:val="0"/>
                <w:lang w:val="vi-VN" w:eastAsia="ko-KR"/>
                <w14:ligatures w14:val="none"/>
              </w:rPr>
            </w:pPr>
          </w:p>
        </w:tc>
        <w:tc>
          <w:tcPr>
            <w:tcW w:w="1365" w:type="pct"/>
            <w:tcBorders>
              <w:top w:val="single" w:sz="4" w:space="0" w:color="auto"/>
              <w:left w:val="single" w:sz="4" w:space="0" w:color="auto"/>
              <w:bottom w:val="single" w:sz="4" w:space="0" w:color="auto"/>
              <w:right w:val="single" w:sz="4" w:space="0" w:color="auto"/>
            </w:tcBorders>
            <w:vAlign w:val="center"/>
            <w:hideMark/>
          </w:tcPr>
          <w:p w14:paraId="19FD7CE8" w14:textId="77777777" w:rsidR="00F20D87" w:rsidRPr="008B4C7D" w:rsidRDefault="00F20D87" w:rsidP="000333B2">
            <w:pPr>
              <w:spacing w:before="0" w:after="0" w:line="254" w:lineRule="auto"/>
              <w:ind w:left="-33" w:right="-55"/>
              <w:rPr>
                <w:rFonts w:eastAsia="Batang"/>
                <w:color w:val="000000" w:themeColor="text1"/>
                <w:kern w:val="0"/>
                <w:lang w:val="fr-FR" w:eastAsia="ko-KR"/>
                <w14:ligatures w14:val="none"/>
              </w:rPr>
            </w:pPr>
            <w:r w:rsidRPr="008B4C7D">
              <w:rPr>
                <w:rFonts w:eastAsia="Times New Roman"/>
                <w:color w:val="000000" w:themeColor="text1"/>
                <w:kern w:val="0"/>
                <w:lang w:val="vi-VN"/>
                <w14:ligatures w14:val="none"/>
              </w:rPr>
              <w:t>Điện áp định mức</w:t>
            </w:r>
          </w:p>
        </w:tc>
        <w:tc>
          <w:tcPr>
            <w:tcW w:w="382" w:type="pct"/>
            <w:tcBorders>
              <w:top w:val="single" w:sz="4" w:space="0" w:color="auto"/>
              <w:left w:val="single" w:sz="4" w:space="0" w:color="auto"/>
              <w:bottom w:val="single" w:sz="4" w:space="0" w:color="auto"/>
              <w:right w:val="single" w:sz="4" w:space="0" w:color="auto"/>
            </w:tcBorders>
            <w:vAlign w:val="center"/>
            <w:hideMark/>
          </w:tcPr>
          <w:p w14:paraId="2CAD9298" w14:textId="77777777" w:rsidR="00F20D87" w:rsidRPr="008B4C7D" w:rsidRDefault="00F20D87" w:rsidP="000333B2">
            <w:pPr>
              <w:spacing w:before="0" w:after="0" w:line="254" w:lineRule="auto"/>
              <w:jc w:val="center"/>
              <w:rPr>
                <w:rFonts w:eastAsia="Batang"/>
                <w:color w:val="000000" w:themeColor="text1"/>
                <w:kern w:val="0"/>
                <w:lang w:val="vi-VN" w:eastAsia="ko-KR"/>
                <w14:ligatures w14:val="none"/>
              </w:rPr>
            </w:pPr>
            <w:r w:rsidRPr="008B4C7D">
              <w:rPr>
                <w:rFonts w:eastAsia="Times New Roman"/>
                <w:color w:val="000000" w:themeColor="text1"/>
                <w:kern w:val="0"/>
                <w:lang w:val="vi-VN"/>
                <w14:ligatures w14:val="none"/>
              </w:rPr>
              <w:t>kV</w:t>
            </w:r>
          </w:p>
        </w:tc>
        <w:tc>
          <w:tcPr>
            <w:tcW w:w="2332" w:type="pct"/>
            <w:tcBorders>
              <w:top w:val="single" w:sz="4" w:space="0" w:color="auto"/>
              <w:left w:val="single" w:sz="4" w:space="0" w:color="auto"/>
              <w:bottom w:val="single" w:sz="4" w:space="0" w:color="auto"/>
              <w:right w:val="single" w:sz="4" w:space="0" w:color="auto"/>
            </w:tcBorders>
            <w:vAlign w:val="center"/>
            <w:hideMark/>
          </w:tcPr>
          <w:p w14:paraId="19DDA18B" w14:textId="77777777" w:rsidR="00F20D87" w:rsidRPr="008B4C7D" w:rsidRDefault="00F20D87" w:rsidP="000333B2">
            <w:pPr>
              <w:spacing w:before="0" w:after="0" w:line="254" w:lineRule="auto"/>
              <w:ind w:left="-108" w:right="-55" w:firstLine="34"/>
              <w:jc w:val="center"/>
              <w:rPr>
                <w:rFonts w:eastAsia="Batang"/>
                <w:color w:val="000000" w:themeColor="text1"/>
                <w:kern w:val="0"/>
                <w:lang w:val="fr-FR" w:eastAsia="ko-KR"/>
                <w14:ligatures w14:val="none"/>
              </w:rPr>
            </w:pPr>
            <w:r w:rsidRPr="008B4C7D">
              <w:rPr>
                <w:rFonts w:eastAsia="Times New Roman"/>
                <w:color w:val="000000" w:themeColor="text1"/>
                <w:kern w:val="0"/>
                <w:lang w:val="vi-VN"/>
                <w14:ligatures w14:val="none"/>
              </w:rPr>
              <w:t>0,4</w:t>
            </w:r>
          </w:p>
        </w:tc>
        <w:tc>
          <w:tcPr>
            <w:tcW w:w="546" w:type="pct"/>
            <w:tcBorders>
              <w:top w:val="single" w:sz="4" w:space="0" w:color="auto"/>
              <w:left w:val="single" w:sz="4" w:space="0" w:color="auto"/>
              <w:bottom w:val="single" w:sz="4" w:space="0" w:color="auto"/>
              <w:right w:val="single" w:sz="4" w:space="0" w:color="auto"/>
            </w:tcBorders>
          </w:tcPr>
          <w:p w14:paraId="668B208B" w14:textId="77777777" w:rsidR="00F20D87" w:rsidRPr="008B4C7D" w:rsidRDefault="00F20D87" w:rsidP="000333B2">
            <w:pPr>
              <w:spacing w:before="0" w:after="0" w:line="254" w:lineRule="auto"/>
              <w:ind w:left="-108" w:right="-55" w:firstLine="34"/>
              <w:jc w:val="center"/>
              <w:rPr>
                <w:rFonts w:eastAsia="Times New Roman"/>
                <w:color w:val="000000" w:themeColor="text1"/>
                <w:kern w:val="0"/>
                <w:lang w:val="vi-VN"/>
                <w14:ligatures w14:val="none"/>
              </w:rPr>
            </w:pPr>
          </w:p>
        </w:tc>
      </w:tr>
      <w:tr w:rsidR="008B4C7D" w:rsidRPr="008B4C7D" w14:paraId="4BAF13A4" w14:textId="77777777" w:rsidTr="0015670A">
        <w:trPr>
          <w:trHeight w:val="20"/>
          <w:jc w:val="center"/>
        </w:trPr>
        <w:tc>
          <w:tcPr>
            <w:tcW w:w="375" w:type="pct"/>
            <w:tcBorders>
              <w:top w:val="single" w:sz="4" w:space="0" w:color="auto"/>
              <w:left w:val="single" w:sz="4" w:space="0" w:color="auto"/>
              <w:bottom w:val="single" w:sz="4" w:space="0" w:color="auto"/>
              <w:right w:val="single" w:sz="4" w:space="0" w:color="auto"/>
            </w:tcBorders>
            <w:vAlign w:val="center"/>
          </w:tcPr>
          <w:p w14:paraId="13A68125" w14:textId="77777777" w:rsidR="00F20D87" w:rsidRPr="008B4C7D" w:rsidRDefault="00F20D87" w:rsidP="000333B2">
            <w:pPr>
              <w:widowControl w:val="0"/>
              <w:numPr>
                <w:ilvl w:val="0"/>
                <w:numId w:val="30"/>
              </w:numPr>
              <w:spacing w:before="0" w:after="0" w:line="254" w:lineRule="auto"/>
              <w:ind w:left="-15" w:right="-177" w:hanging="6"/>
              <w:jc w:val="center"/>
              <w:rPr>
                <w:rFonts w:eastAsia="Batang"/>
                <w:color w:val="000000" w:themeColor="text1"/>
                <w:kern w:val="0"/>
                <w:lang w:val="vi-VN" w:eastAsia="ko-KR"/>
                <w14:ligatures w14:val="none"/>
              </w:rPr>
            </w:pPr>
          </w:p>
        </w:tc>
        <w:tc>
          <w:tcPr>
            <w:tcW w:w="1365" w:type="pct"/>
            <w:tcBorders>
              <w:top w:val="single" w:sz="4" w:space="0" w:color="auto"/>
              <w:left w:val="single" w:sz="4" w:space="0" w:color="auto"/>
              <w:bottom w:val="single" w:sz="4" w:space="0" w:color="auto"/>
              <w:right w:val="single" w:sz="4" w:space="0" w:color="auto"/>
            </w:tcBorders>
            <w:vAlign w:val="center"/>
            <w:hideMark/>
          </w:tcPr>
          <w:p w14:paraId="75B52715" w14:textId="77777777" w:rsidR="00F20D87" w:rsidRPr="008B4C7D" w:rsidRDefault="00F20D87" w:rsidP="000333B2">
            <w:pPr>
              <w:spacing w:before="0" w:after="0" w:line="254" w:lineRule="auto"/>
              <w:rPr>
                <w:rFonts w:eastAsia="Times New Roman"/>
                <w:color w:val="000000" w:themeColor="text1"/>
                <w:kern w:val="0"/>
                <w:lang w:val="vi-VN"/>
                <w14:ligatures w14:val="none"/>
              </w:rPr>
            </w:pPr>
            <w:r w:rsidRPr="008B4C7D">
              <w:rPr>
                <w:rFonts w:eastAsia="Times New Roman"/>
                <w:color w:val="000000" w:themeColor="text1"/>
                <w:kern w:val="0"/>
                <w:lang w:val="vi-VN"/>
                <w14:ligatures w14:val="none"/>
              </w:rPr>
              <w:t>Thí nghiệm độ bền cách điện</w:t>
            </w:r>
          </w:p>
          <w:p w14:paraId="41A93BC7" w14:textId="77777777" w:rsidR="00F20D87" w:rsidRPr="008B4C7D" w:rsidRDefault="00F20D87" w:rsidP="000333B2">
            <w:pPr>
              <w:spacing w:before="0" w:after="0" w:line="254" w:lineRule="auto"/>
              <w:rPr>
                <w:rFonts w:eastAsia="Times New Roman"/>
                <w:color w:val="000000" w:themeColor="text1"/>
                <w:kern w:val="0"/>
                <w:lang w:val="vi-VN"/>
                <w14:ligatures w14:val="none"/>
              </w:rPr>
            </w:pPr>
            <w:r w:rsidRPr="008B4C7D">
              <w:rPr>
                <w:rFonts w:eastAsia="Times New Roman"/>
                <w:color w:val="000000" w:themeColor="text1"/>
                <w:kern w:val="0"/>
                <w:lang w:val="vi-VN"/>
                <w14:ligatures w14:val="none"/>
              </w:rPr>
              <w:t>- Điện áp xoay chiều tăng cao tần số công nghiệp, 1 phút</w:t>
            </w:r>
          </w:p>
          <w:p w14:paraId="1467118B" w14:textId="77777777" w:rsidR="00F20D87" w:rsidRPr="008B4C7D" w:rsidRDefault="00F20D87" w:rsidP="000333B2">
            <w:pPr>
              <w:spacing w:before="0" w:after="0" w:line="254" w:lineRule="auto"/>
              <w:ind w:left="-33" w:right="-55"/>
              <w:rPr>
                <w:rFonts w:eastAsia="Batang"/>
                <w:color w:val="000000" w:themeColor="text1"/>
                <w:kern w:val="0"/>
                <w:lang w:val="fr-FR" w:eastAsia="ko-KR"/>
                <w14:ligatures w14:val="none"/>
              </w:rPr>
            </w:pPr>
            <w:r w:rsidRPr="008B4C7D">
              <w:rPr>
                <w:rFonts w:eastAsia="Times New Roman"/>
                <w:color w:val="000000" w:themeColor="text1"/>
                <w:kern w:val="0"/>
                <w:lang w:val="vi-VN"/>
                <w14:ligatures w14:val="none"/>
              </w:rPr>
              <w:t>- Điện trở cách điện</w:t>
            </w:r>
          </w:p>
        </w:tc>
        <w:tc>
          <w:tcPr>
            <w:tcW w:w="382" w:type="pct"/>
            <w:tcBorders>
              <w:top w:val="single" w:sz="4" w:space="0" w:color="auto"/>
              <w:left w:val="single" w:sz="4" w:space="0" w:color="auto"/>
              <w:bottom w:val="single" w:sz="4" w:space="0" w:color="auto"/>
              <w:right w:val="single" w:sz="4" w:space="0" w:color="auto"/>
            </w:tcBorders>
            <w:vAlign w:val="center"/>
          </w:tcPr>
          <w:p w14:paraId="5118C994" w14:textId="77777777" w:rsidR="00F20D87" w:rsidRPr="008B4C7D" w:rsidRDefault="00F20D87" w:rsidP="000333B2">
            <w:pPr>
              <w:spacing w:before="0" w:after="0" w:line="254" w:lineRule="auto"/>
              <w:rPr>
                <w:rFonts w:eastAsia="Times New Roman"/>
                <w:color w:val="000000" w:themeColor="text1"/>
                <w:kern w:val="0"/>
                <w:lang w:val="vi-VN"/>
                <w14:ligatures w14:val="none"/>
              </w:rPr>
            </w:pPr>
          </w:p>
          <w:p w14:paraId="3EFA0291" w14:textId="77777777" w:rsidR="00F20D87" w:rsidRPr="008B4C7D" w:rsidRDefault="00F20D87" w:rsidP="000333B2">
            <w:pPr>
              <w:spacing w:before="0" w:after="0" w:line="254" w:lineRule="auto"/>
              <w:rPr>
                <w:rFonts w:eastAsia="Times New Roman"/>
                <w:color w:val="000000" w:themeColor="text1"/>
                <w:kern w:val="0"/>
                <w:lang w:val="vi-VN"/>
                <w14:ligatures w14:val="none"/>
              </w:rPr>
            </w:pPr>
          </w:p>
          <w:p w14:paraId="18413950" w14:textId="77777777" w:rsidR="00F20D87" w:rsidRPr="008B4C7D" w:rsidRDefault="00F20D87" w:rsidP="000333B2">
            <w:pPr>
              <w:spacing w:before="0" w:after="0" w:line="254" w:lineRule="auto"/>
              <w:rPr>
                <w:rFonts w:eastAsia="Times New Roman"/>
                <w:color w:val="000000" w:themeColor="text1"/>
                <w:kern w:val="0"/>
                <w:lang w:val="vi-VN"/>
                <w14:ligatures w14:val="none"/>
              </w:rPr>
            </w:pPr>
            <w:r w:rsidRPr="008B4C7D">
              <w:rPr>
                <w:rFonts w:eastAsia="Times New Roman"/>
                <w:color w:val="000000" w:themeColor="text1"/>
                <w:kern w:val="0"/>
                <w:lang w:val="vi-VN"/>
                <w14:ligatures w14:val="none"/>
              </w:rPr>
              <w:t xml:space="preserve">    kV</w:t>
            </w:r>
          </w:p>
          <w:p w14:paraId="1940743A" w14:textId="77777777" w:rsidR="00F20D87" w:rsidRPr="008B4C7D" w:rsidRDefault="00F20D87" w:rsidP="000333B2">
            <w:pPr>
              <w:spacing w:before="0" w:after="0" w:line="254" w:lineRule="auto"/>
              <w:rPr>
                <w:rFonts w:eastAsia="Times New Roman"/>
                <w:color w:val="000000" w:themeColor="text1"/>
                <w:kern w:val="0"/>
                <w:lang w:val="vi-VN"/>
                <w14:ligatures w14:val="none"/>
              </w:rPr>
            </w:pPr>
          </w:p>
          <w:p w14:paraId="58B79775" w14:textId="77777777" w:rsidR="00F20D87" w:rsidRPr="008B4C7D" w:rsidRDefault="00F20D87" w:rsidP="000333B2">
            <w:pPr>
              <w:spacing w:before="0" w:after="0" w:line="254" w:lineRule="auto"/>
              <w:rPr>
                <w:rFonts w:eastAsia="Times New Roman"/>
                <w:color w:val="000000" w:themeColor="text1"/>
                <w:kern w:val="0"/>
                <w:lang w:val="vi-VN"/>
                <w14:ligatures w14:val="none"/>
              </w:rPr>
            </w:pPr>
          </w:p>
          <w:p w14:paraId="163A3ACC" w14:textId="77777777" w:rsidR="00F20D87" w:rsidRPr="008B4C7D" w:rsidRDefault="00F20D87" w:rsidP="000333B2">
            <w:pPr>
              <w:spacing w:before="0" w:after="0" w:line="254" w:lineRule="auto"/>
              <w:jc w:val="center"/>
              <w:rPr>
                <w:rFonts w:eastAsia="Batang"/>
                <w:color w:val="000000" w:themeColor="text1"/>
                <w:kern w:val="0"/>
                <w:lang w:val="vi-VN" w:eastAsia="ko-KR"/>
                <w14:ligatures w14:val="none"/>
              </w:rPr>
            </w:pPr>
            <w:r w:rsidRPr="008B4C7D">
              <w:rPr>
                <w:rFonts w:eastAsia="Times New Roman"/>
                <w:color w:val="000000" w:themeColor="text1"/>
                <w:kern w:val="0"/>
                <w:lang w:val="vi-VN"/>
                <w14:ligatures w14:val="none"/>
              </w:rPr>
              <w:t>MΩ</w:t>
            </w:r>
          </w:p>
        </w:tc>
        <w:tc>
          <w:tcPr>
            <w:tcW w:w="2332" w:type="pct"/>
            <w:tcBorders>
              <w:top w:val="single" w:sz="4" w:space="0" w:color="auto"/>
              <w:left w:val="single" w:sz="4" w:space="0" w:color="auto"/>
              <w:bottom w:val="single" w:sz="4" w:space="0" w:color="auto"/>
              <w:right w:val="single" w:sz="4" w:space="0" w:color="auto"/>
            </w:tcBorders>
            <w:vAlign w:val="center"/>
          </w:tcPr>
          <w:p w14:paraId="52EE6F09" w14:textId="77777777" w:rsidR="00F20D87" w:rsidRPr="008B4C7D" w:rsidRDefault="00F20D87" w:rsidP="000333B2">
            <w:pPr>
              <w:spacing w:before="0" w:after="0" w:line="254" w:lineRule="auto"/>
              <w:rPr>
                <w:rFonts w:eastAsia="Times New Roman"/>
                <w:color w:val="000000" w:themeColor="text1"/>
                <w:kern w:val="0"/>
                <w:lang w:val="vi-VN"/>
                <w14:ligatures w14:val="none"/>
              </w:rPr>
            </w:pPr>
          </w:p>
          <w:p w14:paraId="20269EB0" w14:textId="77777777" w:rsidR="00F20D87" w:rsidRPr="008B4C7D" w:rsidRDefault="00F20D87" w:rsidP="000333B2">
            <w:pPr>
              <w:spacing w:before="0" w:after="0" w:line="254" w:lineRule="auto"/>
              <w:rPr>
                <w:rFonts w:eastAsia="Times New Roman"/>
                <w:color w:val="000000" w:themeColor="text1"/>
                <w:kern w:val="0"/>
                <w:lang w:val="vi-VN"/>
                <w14:ligatures w14:val="none"/>
              </w:rPr>
            </w:pPr>
          </w:p>
          <w:p w14:paraId="04A2876E" w14:textId="77777777" w:rsidR="00F20D87" w:rsidRPr="008B4C7D" w:rsidRDefault="00F20D87" w:rsidP="000333B2">
            <w:pPr>
              <w:spacing w:before="0" w:after="0" w:line="254" w:lineRule="auto"/>
              <w:jc w:val="center"/>
              <w:rPr>
                <w:rFonts w:eastAsia="Times New Roman"/>
                <w:color w:val="000000" w:themeColor="text1"/>
                <w:kern w:val="0"/>
                <w:lang w:val="vi-VN"/>
                <w14:ligatures w14:val="none"/>
              </w:rPr>
            </w:pPr>
            <w:r w:rsidRPr="008B4C7D">
              <w:rPr>
                <w:rFonts w:eastAsia="Times New Roman"/>
                <w:color w:val="000000" w:themeColor="text1"/>
                <w:kern w:val="0"/>
                <w:lang w:val="vi-VN"/>
                <w14:ligatures w14:val="none"/>
              </w:rPr>
              <w:t>2</w:t>
            </w:r>
          </w:p>
          <w:p w14:paraId="6A3230FE" w14:textId="77777777" w:rsidR="00F20D87" w:rsidRPr="008B4C7D" w:rsidRDefault="00F20D87" w:rsidP="000333B2">
            <w:pPr>
              <w:spacing w:before="0" w:after="0" w:line="254" w:lineRule="auto"/>
              <w:ind w:left="-108" w:right="-55" w:firstLine="34"/>
              <w:jc w:val="center"/>
              <w:rPr>
                <w:rFonts w:eastAsia="Times New Roman"/>
                <w:color w:val="000000" w:themeColor="text1"/>
                <w:kern w:val="0"/>
                <w:lang w:val="vi-VN"/>
                <w14:ligatures w14:val="none"/>
              </w:rPr>
            </w:pPr>
          </w:p>
          <w:p w14:paraId="228E7CA8" w14:textId="77777777" w:rsidR="00F20D87" w:rsidRPr="008B4C7D" w:rsidRDefault="00F20D87" w:rsidP="000333B2">
            <w:pPr>
              <w:spacing w:before="0" w:after="0" w:line="254" w:lineRule="auto"/>
              <w:ind w:left="-108" w:right="-55" w:firstLine="34"/>
              <w:jc w:val="center"/>
              <w:rPr>
                <w:rFonts w:eastAsia="Times New Roman"/>
                <w:color w:val="000000" w:themeColor="text1"/>
                <w:kern w:val="0"/>
                <w:lang w:val="vi-VN"/>
                <w14:ligatures w14:val="none"/>
              </w:rPr>
            </w:pPr>
          </w:p>
          <w:p w14:paraId="4F510096" w14:textId="7C1071D4" w:rsidR="00F20D87" w:rsidRPr="008B4C7D" w:rsidRDefault="00EF183D" w:rsidP="000333B2">
            <w:pPr>
              <w:spacing w:before="0" w:after="0" w:line="254" w:lineRule="auto"/>
              <w:ind w:left="-108" w:right="-55" w:firstLine="34"/>
              <w:jc w:val="center"/>
              <w:rPr>
                <w:rFonts w:eastAsia="Batang"/>
                <w:color w:val="000000" w:themeColor="text1"/>
                <w:kern w:val="0"/>
                <w:lang w:val="fr-FR" w:eastAsia="ko-KR"/>
                <w14:ligatures w14:val="none"/>
              </w:rPr>
            </w:pPr>
            <w:r w:rsidRPr="008B4C7D">
              <w:rPr>
                <w:rFonts w:eastAsia="Times New Roman"/>
                <w:color w:val="000000" w:themeColor="text1"/>
                <w:kern w:val="0"/>
                <w:lang w:val="vi-VN"/>
                <w14:ligatures w14:val="none"/>
              </w:rPr>
              <w:t>≥</w:t>
            </w:r>
            <w:r w:rsidR="00F20D87" w:rsidRPr="008B4C7D">
              <w:rPr>
                <w:rFonts w:eastAsia="Times New Roman"/>
                <w:color w:val="000000" w:themeColor="text1"/>
                <w:kern w:val="0"/>
                <w:lang w:val="vi-VN"/>
                <w14:ligatures w14:val="none"/>
              </w:rPr>
              <w:t>1</w:t>
            </w:r>
          </w:p>
        </w:tc>
        <w:tc>
          <w:tcPr>
            <w:tcW w:w="546" w:type="pct"/>
            <w:tcBorders>
              <w:top w:val="single" w:sz="4" w:space="0" w:color="auto"/>
              <w:left w:val="single" w:sz="4" w:space="0" w:color="auto"/>
              <w:bottom w:val="single" w:sz="4" w:space="0" w:color="auto"/>
              <w:right w:val="single" w:sz="4" w:space="0" w:color="auto"/>
            </w:tcBorders>
          </w:tcPr>
          <w:p w14:paraId="7190663D" w14:textId="77777777" w:rsidR="00F20D87" w:rsidRPr="008B4C7D" w:rsidRDefault="00F20D87" w:rsidP="000333B2">
            <w:pPr>
              <w:spacing w:before="0" w:after="0" w:line="254" w:lineRule="auto"/>
              <w:rPr>
                <w:rFonts w:eastAsia="Times New Roman"/>
                <w:color w:val="000000" w:themeColor="text1"/>
                <w:kern w:val="0"/>
                <w:lang w:val="vi-VN"/>
                <w14:ligatures w14:val="none"/>
              </w:rPr>
            </w:pPr>
          </w:p>
        </w:tc>
      </w:tr>
      <w:tr w:rsidR="008B4C7D" w:rsidRPr="008B4C7D" w14:paraId="03AAA3CD" w14:textId="77777777" w:rsidTr="0015670A">
        <w:trPr>
          <w:trHeight w:val="20"/>
          <w:jc w:val="center"/>
        </w:trPr>
        <w:tc>
          <w:tcPr>
            <w:tcW w:w="375" w:type="pct"/>
            <w:tcBorders>
              <w:top w:val="single" w:sz="4" w:space="0" w:color="auto"/>
              <w:left w:val="single" w:sz="4" w:space="0" w:color="auto"/>
              <w:bottom w:val="single" w:sz="4" w:space="0" w:color="auto"/>
              <w:right w:val="single" w:sz="4" w:space="0" w:color="auto"/>
            </w:tcBorders>
            <w:vAlign w:val="center"/>
          </w:tcPr>
          <w:p w14:paraId="1691608F" w14:textId="77777777" w:rsidR="00F20D87" w:rsidRPr="008B4C7D" w:rsidRDefault="00F20D87" w:rsidP="000333B2">
            <w:pPr>
              <w:widowControl w:val="0"/>
              <w:numPr>
                <w:ilvl w:val="0"/>
                <w:numId w:val="30"/>
              </w:numPr>
              <w:spacing w:before="0" w:after="0" w:line="254" w:lineRule="auto"/>
              <w:ind w:left="-15" w:right="-177" w:hanging="6"/>
              <w:jc w:val="center"/>
              <w:rPr>
                <w:rFonts w:eastAsia="Batang"/>
                <w:color w:val="000000" w:themeColor="text1"/>
                <w:kern w:val="0"/>
                <w:lang w:val="vi-VN" w:eastAsia="ko-KR"/>
                <w14:ligatures w14:val="none"/>
              </w:rPr>
            </w:pPr>
          </w:p>
        </w:tc>
        <w:tc>
          <w:tcPr>
            <w:tcW w:w="1365" w:type="pct"/>
            <w:tcBorders>
              <w:top w:val="single" w:sz="4" w:space="0" w:color="auto"/>
              <w:left w:val="single" w:sz="4" w:space="0" w:color="auto"/>
              <w:bottom w:val="single" w:sz="4" w:space="0" w:color="auto"/>
              <w:right w:val="single" w:sz="4" w:space="0" w:color="auto"/>
            </w:tcBorders>
            <w:vAlign w:val="center"/>
            <w:hideMark/>
          </w:tcPr>
          <w:p w14:paraId="62320997" w14:textId="77777777" w:rsidR="00F20D87" w:rsidRPr="008B4C7D" w:rsidRDefault="00F20D87" w:rsidP="000333B2">
            <w:pPr>
              <w:spacing w:before="0" w:after="0" w:line="254" w:lineRule="auto"/>
              <w:rPr>
                <w:rFonts w:eastAsia="Times New Roman"/>
                <w:color w:val="000000" w:themeColor="text1"/>
                <w:kern w:val="0"/>
                <w:lang w:val="vi-VN"/>
                <w14:ligatures w14:val="none"/>
              </w:rPr>
            </w:pPr>
            <w:r w:rsidRPr="008B4C7D">
              <w:rPr>
                <w:rFonts w:eastAsia="Times New Roman"/>
                <w:color w:val="000000" w:themeColor="text1"/>
                <w:kern w:val="0"/>
                <w:lang w:val="vi-VN"/>
                <w14:ligatures w14:val="none"/>
              </w:rPr>
              <w:t>Giới hạn độ tăng nhiệt độ</w:t>
            </w:r>
          </w:p>
          <w:p w14:paraId="34A6D62D" w14:textId="77777777" w:rsidR="00F20D87" w:rsidRPr="008B4C7D" w:rsidRDefault="00F20D87" w:rsidP="000333B2">
            <w:pPr>
              <w:spacing w:before="0" w:after="0" w:line="254" w:lineRule="auto"/>
              <w:rPr>
                <w:rFonts w:eastAsia="Times New Roman"/>
                <w:color w:val="000000" w:themeColor="text1"/>
                <w:kern w:val="0"/>
                <w:lang w:val="vi-VN"/>
                <w14:ligatures w14:val="none"/>
              </w:rPr>
            </w:pPr>
            <w:r w:rsidRPr="008B4C7D">
              <w:rPr>
                <w:rFonts w:eastAsia="Times New Roman"/>
                <w:color w:val="000000" w:themeColor="text1"/>
                <w:kern w:val="0"/>
                <w:lang w:val="vi-VN"/>
                <w14:ligatures w14:val="none"/>
              </w:rPr>
              <w:t>- Đối với các phần mang điện</w:t>
            </w:r>
          </w:p>
          <w:p w14:paraId="7F733A89" w14:textId="77777777" w:rsidR="00F20D87" w:rsidRPr="008B4C7D" w:rsidRDefault="00F20D87" w:rsidP="000333B2">
            <w:pPr>
              <w:spacing w:before="0" w:after="0" w:line="254" w:lineRule="auto"/>
              <w:ind w:left="-33" w:right="-55"/>
              <w:rPr>
                <w:rFonts w:eastAsia="Batang"/>
                <w:color w:val="000000" w:themeColor="text1"/>
                <w:kern w:val="0"/>
                <w:lang w:val="vi-VN" w:eastAsia="ko-KR"/>
                <w14:ligatures w14:val="none"/>
              </w:rPr>
            </w:pPr>
            <w:r w:rsidRPr="008B4C7D">
              <w:rPr>
                <w:rFonts w:eastAsia="Times New Roman"/>
                <w:color w:val="000000" w:themeColor="text1"/>
                <w:kern w:val="0"/>
                <w:lang w:val="vi-VN"/>
                <w14:ligatures w14:val="none"/>
              </w:rPr>
              <w:lastRenderedPageBreak/>
              <w:t>- Đối với các phần không mang điện</w:t>
            </w:r>
          </w:p>
        </w:tc>
        <w:tc>
          <w:tcPr>
            <w:tcW w:w="382" w:type="pct"/>
            <w:tcBorders>
              <w:top w:val="single" w:sz="4" w:space="0" w:color="auto"/>
              <w:left w:val="single" w:sz="4" w:space="0" w:color="auto"/>
              <w:bottom w:val="single" w:sz="4" w:space="0" w:color="auto"/>
              <w:right w:val="single" w:sz="4" w:space="0" w:color="auto"/>
            </w:tcBorders>
            <w:vAlign w:val="center"/>
          </w:tcPr>
          <w:p w14:paraId="029990D6" w14:textId="77777777" w:rsidR="00F20D87" w:rsidRPr="008B4C7D" w:rsidRDefault="00F20D87" w:rsidP="000333B2">
            <w:pPr>
              <w:spacing w:before="0" w:after="0" w:line="254" w:lineRule="auto"/>
              <w:rPr>
                <w:rFonts w:eastAsia="Times New Roman"/>
                <w:color w:val="000000" w:themeColor="text1"/>
                <w:kern w:val="0"/>
                <w:lang w:val="vi-VN"/>
                <w14:ligatures w14:val="none"/>
              </w:rPr>
            </w:pPr>
            <w:r w:rsidRPr="008B4C7D">
              <w:rPr>
                <w:rFonts w:eastAsia="Times New Roman"/>
                <w:color w:val="000000" w:themeColor="text1"/>
                <w:kern w:val="0"/>
                <w:vertAlign w:val="superscript"/>
                <w:lang w:val="vi-VN"/>
                <w14:ligatures w14:val="none"/>
              </w:rPr>
              <w:lastRenderedPageBreak/>
              <w:t>0</w:t>
            </w:r>
            <w:r w:rsidRPr="008B4C7D">
              <w:rPr>
                <w:rFonts w:eastAsia="Times New Roman"/>
                <w:color w:val="000000" w:themeColor="text1"/>
                <w:kern w:val="0"/>
                <w:lang w:val="vi-VN"/>
                <w14:ligatures w14:val="none"/>
              </w:rPr>
              <w:t>C</w:t>
            </w:r>
          </w:p>
          <w:p w14:paraId="585606FB" w14:textId="77777777" w:rsidR="00F20D87" w:rsidRPr="008B4C7D" w:rsidRDefault="00F20D87" w:rsidP="000333B2">
            <w:pPr>
              <w:spacing w:before="0" w:after="0" w:line="254" w:lineRule="auto"/>
              <w:jc w:val="center"/>
              <w:rPr>
                <w:rFonts w:eastAsia="Batang"/>
                <w:color w:val="000000" w:themeColor="text1"/>
                <w:kern w:val="0"/>
                <w:lang w:val="vi-VN" w:eastAsia="ko-KR"/>
                <w14:ligatures w14:val="none"/>
              </w:rPr>
            </w:pPr>
          </w:p>
        </w:tc>
        <w:tc>
          <w:tcPr>
            <w:tcW w:w="2332" w:type="pct"/>
            <w:tcBorders>
              <w:top w:val="single" w:sz="4" w:space="0" w:color="auto"/>
              <w:left w:val="single" w:sz="4" w:space="0" w:color="auto"/>
              <w:bottom w:val="single" w:sz="4" w:space="0" w:color="auto"/>
              <w:right w:val="single" w:sz="4" w:space="0" w:color="auto"/>
            </w:tcBorders>
            <w:vAlign w:val="center"/>
          </w:tcPr>
          <w:p w14:paraId="7756AF96" w14:textId="77777777" w:rsidR="00F20D87" w:rsidRPr="008B4C7D" w:rsidRDefault="00F20D87" w:rsidP="000333B2">
            <w:pPr>
              <w:spacing w:before="0" w:after="0" w:line="254" w:lineRule="auto"/>
              <w:rPr>
                <w:rFonts w:eastAsia="Times New Roman"/>
                <w:color w:val="000000" w:themeColor="text1"/>
                <w:kern w:val="0"/>
                <w:lang w:val="vi-VN"/>
                <w14:ligatures w14:val="none"/>
              </w:rPr>
            </w:pPr>
          </w:p>
          <w:p w14:paraId="539B0D9E" w14:textId="77777777" w:rsidR="00F20D87" w:rsidRPr="008B4C7D" w:rsidRDefault="00F20D87" w:rsidP="000333B2">
            <w:pPr>
              <w:spacing w:before="0" w:after="0" w:line="254" w:lineRule="auto"/>
              <w:jc w:val="center"/>
              <w:rPr>
                <w:rFonts w:eastAsia="Times New Roman"/>
                <w:color w:val="000000" w:themeColor="text1"/>
                <w:kern w:val="0"/>
                <w:lang w:val="vi-VN"/>
                <w14:ligatures w14:val="none"/>
              </w:rPr>
            </w:pPr>
            <w:r w:rsidRPr="008B4C7D">
              <w:rPr>
                <w:rFonts w:eastAsia="Times New Roman"/>
                <w:color w:val="000000" w:themeColor="text1"/>
                <w:kern w:val="0"/>
                <w:lang w:val="vi-VN"/>
                <w14:ligatures w14:val="none"/>
              </w:rPr>
              <w:t>65</w:t>
            </w:r>
          </w:p>
          <w:p w14:paraId="7E66579D" w14:textId="77777777" w:rsidR="00F20D87" w:rsidRPr="008B4C7D" w:rsidRDefault="00F20D87" w:rsidP="000333B2">
            <w:pPr>
              <w:spacing w:before="0" w:after="0" w:line="254" w:lineRule="auto"/>
              <w:rPr>
                <w:rFonts w:eastAsia="Times New Roman"/>
                <w:color w:val="000000" w:themeColor="text1"/>
                <w:kern w:val="0"/>
                <w:lang w:val="vi-VN"/>
                <w14:ligatures w14:val="none"/>
              </w:rPr>
            </w:pPr>
          </w:p>
          <w:p w14:paraId="373C0D7C" w14:textId="77777777" w:rsidR="00F20D87" w:rsidRPr="008B4C7D" w:rsidRDefault="00F20D87" w:rsidP="000333B2">
            <w:pPr>
              <w:spacing w:before="0" w:after="0" w:line="254" w:lineRule="auto"/>
              <w:ind w:left="-108" w:right="-55" w:firstLine="34"/>
              <w:jc w:val="center"/>
              <w:rPr>
                <w:rFonts w:eastAsia="Batang"/>
                <w:color w:val="000000" w:themeColor="text1"/>
                <w:kern w:val="0"/>
                <w:lang w:val="fr-FR" w:eastAsia="ko-KR"/>
                <w14:ligatures w14:val="none"/>
              </w:rPr>
            </w:pPr>
            <w:r w:rsidRPr="008B4C7D">
              <w:rPr>
                <w:rFonts w:eastAsia="Times New Roman"/>
                <w:color w:val="000000" w:themeColor="text1"/>
                <w:kern w:val="0"/>
                <w:lang w:val="vi-VN"/>
                <w14:ligatures w14:val="none"/>
              </w:rPr>
              <w:t>40</w:t>
            </w:r>
          </w:p>
        </w:tc>
        <w:tc>
          <w:tcPr>
            <w:tcW w:w="546" w:type="pct"/>
            <w:tcBorders>
              <w:top w:val="single" w:sz="4" w:space="0" w:color="auto"/>
              <w:left w:val="single" w:sz="4" w:space="0" w:color="auto"/>
              <w:bottom w:val="single" w:sz="4" w:space="0" w:color="auto"/>
              <w:right w:val="single" w:sz="4" w:space="0" w:color="auto"/>
            </w:tcBorders>
          </w:tcPr>
          <w:p w14:paraId="15DE13CF" w14:textId="77777777" w:rsidR="00F20D87" w:rsidRPr="008B4C7D" w:rsidRDefault="00F20D87" w:rsidP="000333B2">
            <w:pPr>
              <w:spacing w:before="0" w:after="0" w:line="254" w:lineRule="auto"/>
              <w:rPr>
                <w:rFonts w:eastAsia="Times New Roman"/>
                <w:color w:val="000000" w:themeColor="text1"/>
                <w:kern w:val="0"/>
                <w:lang w:val="vi-VN"/>
                <w14:ligatures w14:val="none"/>
              </w:rPr>
            </w:pPr>
          </w:p>
        </w:tc>
      </w:tr>
      <w:tr w:rsidR="008B4C7D" w:rsidRPr="008B4C7D" w14:paraId="6B8F78A2" w14:textId="77777777" w:rsidTr="0015670A">
        <w:trPr>
          <w:trHeight w:val="20"/>
          <w:jc w:val="center"/>
        </w:trPr>
        <w:tc>
          <w:tcPr>
            <w:tcW w:w="375" w:type="pct"/>
            <w:tcBorders>
              <w:top w:val="single" w:sz="4" w:space="0" w:color="auto"/>
              <w:left w:val="single" w:sz="4" w:space="0" w:color="auto"/>
              <w:bottom w:val="single" w:sz="4" w:space="0" w:color="auto"/>
              <w:right w:val="single" w:sz="4" w:space="0" w:color="auto"/>
            </w:tcBorders>
            <w:vAlign w:val="center"/>
          </w:tcPr>
          <w:p w14:paraId="445A9A68" w14:textId="77777777" w:rsidR="00F20D87" w:rsidRPr="008B4C7D" w:rsidRDefault="00F20D87" w:rsidP="000333B2">
            <w:pPr>
              <w:widowControl w:val="0"/>
              <w:numPr>
                <w:ilvl w:val="0"/>
                <w:numId w:val="30"/>
              </w:numPr>
              <w:spacing w:before="0" w:after="0" w:line="254" w:lineRule="auto"/>
              <w:ind w:left="-15" w:right="-177" w:hanging="6"/>
              <w:jc w:val="center"/>
              <w:rPr>
                <w:rFonts w:eastAsia="Batang"/>
                <w:color w:val="000000" w:themeColor="text1"/>
                <w:kern w:val="0"/>
                <w:lang w:val="vi-VN" w:eastAsia="ko-KR"/>
                <w14:ligatures w14:val="none"/>
              </w:rPr>
            </w:pPr>
          </w:p>
        </w:tc>
        <w:tc>
          <w:tcPr>
            <w:tcW w:w="1365" w:type="pct"/>
            <w:tcBorders>
              <w:top w:val="single" w:sz="4" w:space="0" w:color="auto"/>
              <w:left w:val="single" w:sz="4" w:space="0" w:color="auto"/>
              <w:bottom w:val="single" w:sz="4" w:space="0" w:color="auto"/>
              <w:right w:val="single" w:sz="4" w:space="0" w:color="auto"/>
            </w:tcBorders>
            <w:vAlign w:val="center"/>
            <w:hideMark/>
          </w:tcPr>
          <w:p w14:paraId="62E264B1" w14:textId="77777777" w:rsidR="00F20D87" w:rsidRPr="008B4C7D" w:rsidRDefault="00F20D87" w:rsidP="000333B2">
            <w:pPr>
              <w:spacing w:before="0" w:after="0" w:line="254" w:lineRule="auto"/>
              <w:ind w:left="-33" w:right="-55"/>
              <w:rPr>
                <w:rFonts w:eastAsia="Batang"/>
                <w:color w:val="000000" w:themeColor="text1"/>
                <w:kern w:val="0"/>
                <w:lang w:val="vi-VN" w:eastAsia="ko-KR"/>
                <w14:ligatures w14:val="none"/>
              </w:rPr>
            </w:pPr>
            <w:r w:rsidRPr="008B4C7D">
              <w:rPr>
                <w:rFonts w:eastAsia="Times New Roman"/>
                <w:color w:val="000000" w:themeColor="text1"/>
                <w:kern w:val="0"/>
                <w:lang w:val="vi-VN"/>
                <w14:ligatures w14:val="none"/>
              </w:rPr>
              <w:t>Khả năng chịu nhiệt khô 1000C ± 20C, độ ẩm dưới 60% trong 5 giờ</w:t>
            </w:r>
          </w:p>
        </w:tc>
        <w:tc>
          <w:tcPr>
            <w:tcW w:w="382" w:type="pct"/>
            <w:tcBorders>
              <w:top w:val="single" w:sz="4" w:space="0" w:color="auto"/>
              <w:left w:val="single" w:sz="4" w:space="0" w:color="auto"/>
              <w:bottom w:val="single" w:sz="4" w:space="0" w:color="auto"/>
              <w:right w:val="single" w:sz="4" w:space="0" w:color="auto"/>
            </w:tcBorders>
            <w:vAlign w:val="center"/>
          </w:tcPr>
          <w:p w14:paraId="223DBD22" w14:textId="77777777" w:rsidR="00F20D87" w:rsidRPr="008B4C7D" w:rsidRDefault="00F20D87" w:rsidP="000333B2">
            <w:pPr>
              <w:spacing w:before="0" w:after="0" w:line="254" w:lineRule="auto"/>
              <w:jc w:val="center"/>
              <w:rPr>
                <w:rFonts w:eastAsia="Batang"/>
                <w:color w:val="000000" w:themeColor="text1"/>
                <w:kern w:val="0"/>
                <w:lang w:val="vi-VN" w:eastAsia="ko-KR"/>
                <w14:ligatures w14:val="none"/>
              </w:rPr>
            </w:pPr>
          </w:p>
        </w:tc>
        <w:tc>
          <w:tcPr>
            <w:tcW w:w="2332" w:type="pct"/>
            <w:tcBorders>
              <w:top w:val="single" w:sz="4" w:space="0" w:color="auto"/>
              <w:left w:val="single" w:sz="4" w:space="0" w:color="auto"/>
              <w:bottom w:val="single" w:sz="4" w:space="0" w:color="auto"/>
              <w:right w:val="single" w:sz="4" w:space="0" w:color="auto"/>
            </w:tcBorders>
            <w:vAlign w:val="center"/>
            <w:hideMark/>
          </w:tcPr>
          <w:p w14:paraId="358D8B3B" w14:textId="77777777" w:rsidR="00F20D87" w:rsidRPr="008B4C7D" w:rsidRDefault="00F20D87" w:rsidP="000333B2">
            <w:pPr>
              <w:spacing w:before="0" w:after="0" w:line="254" w:lineRule="auto"/>
              <w:ind w:left="-33" w:right="-55"/>
              <w:jc w:val="center"/>
              <w:rPr>
                <w:rFonts w:eastAsia="Batang"/>
                <w:color w:val="000000" w:themeColor="text1"/>
                <w:kern w:val="0"/>
                <w:lang w:val="vi-VN" w:eastAsia="ko-KR"/>
                <w14:ligatures w14:val="none"/>
              </w:rPr>
            </w:pPr>
            <w:r w:rsidRPr="008B4C7D">
              <w:rPr>
                <w:rFonts w:eastAsia="Times New Roman"/>
                <w:color w:val="000000" w:themeColor="text1"/>
                <w:kern w:val="0"/>
                <w:lang w:val="vi-VN"/>
                <w14:ligatures w14:val="none"/>
              </w:rPr>
              <w:t>Khả năng chịu nhiệt khô 100</w:t>
            </w:r>
            <w:r w:rsidRPr="008B4C7D">
              <w:rPr>
                <w:rFonts w:eastAsia="Times New Roman"/>
                <w:color w:val="000000" w:themeColor="text1"/>
                <w:kern w:val="0"/>
                <w:vertAlign w:val="superscript"/>
                <w:lang w:val="vi-VN"/>
                <w14:ligatures w14:val="none"/>
              </w:rPr>
              <w:t>0</w:t>
            </w:r>
            <w:r w:rsidRPr="008B4C7D">
              <w:rPr>
                <w:rFonts w:eastAsia="Times New Roman"/>
                <w:color w:val="000000" w:themeColor="text1"/>
                <w:kern w:val="0"/>
                <w:lang w:val="vi-VN"/>
                <w14:ligatures w14:val="none"/>
              </w:rPr>
              <w:t>C ± 2</w:t>
            </w:r>
            <w:r w:rsidRPr="008B4C7D">
              <w:rPr>
                <w:rFonts w:eastAsia="Times New Roman"/>
                <w:color w:val="000000" w:themeColor="text1"/>
                <w:kern w:val="0"/>
                <w:vertAlign w:val="superscript"/>
                <w:lang w:val="vi-VN"/>
                <w14:ligatures w14:val="none"/>
              </w:rPr>
              <w:t>0</w:t>
            </w:r>
            <w:r w:rsidRPr="008B4C7D">
              <w:rPr>
                <w:rFonts w:eastAsia="Times New Roman"/>
                <w:color w:val="000000" w:themeColor="text1"/>
                <w:kern w:val="0"/>
                <w:lang w:val="vi-VN"/>
                <w14:ligatures w14:val="none"/>
              </w:rPr>
              <w:t>C, độ ẩm dưới 60% trong 5 giờ</w:t>
            </w:r>
          </w:p>
        </w:tc>
        <w:tc>
          <w:tcPr>
            <w:tcW w:w="546" w:type="pct"/>
            <w:tcBorders>
              <w:top w:val="single" w:sz="4" w:space="0" w:color="auto"/>
              <w:left w:val="single" w:sz="4" w:space="0" w:color="auto"/>
              <w:bottom w:val="single" w:sz="4" w:space="0" w:color="auto"/>
              <w:right w:val="single" w:sz="4" w:space="0" w:color="auto"/>
            </w:tcBorders>
          </w:tcPr>
          <w:p w14:paraId="12233406" w14:textId="77777777" w:rsidR="00F20D87" w:rsidRPr="008B4C7D" w:rsidRDefault="00F20D87" w:rsidP="000333B2">
            <w:pPr>
              <w:spacing w:before="0" w:after="0" w:line="254" w:lineRule="auto"/>
              <w:ind w:left="-33" w:right="-55"/>
              <w:jc w:val="center"/>
              <w:rPr>
                <w:rFonts w:eastAsia="Times New Roman"/>
                <w:color w:val="000000" w:themeColor="text1"/>
                <w:kern w:val="0"/>
                <w:lang w:val="vi-VN"/>
                <w14:ligatures w14:val="none"/>
              </w:rPr>
            </w:pPr>
          </w:p>
        </w:tc>
      </w:tr>
      <w:tr w:rsidR="008B4C7D" w:rsidRPr="008B4C7D" w14:paraId="3EB5AAE0" w14:textId="77777777" w:rsidTr="0015670A">
        <w:trPr>
          <w:trHeight w:val="20"/>
          <w:jc w:val="center"/>
        </w:trPr>
        <w:tc>
          <w:tcPr>
            <w:tcW w:w="375" w:type="pct"/>
            <w:tcBorders>
              <w:top w:val="single" w:sz="4" w:space="0" w:color="auto"/>
              <w:left w:val="single" w:sz="4" w:space="0" w:color="auto"/>
              <w:bottom w:val="single" w:sz="4" w:space="0" w:color="auto"/>
              <w:right w:val="single" w:sz="4" w:space="0" w:color="auto"/>
            </w:tcBorders>
            <w:vAlign w:val="center"/>
          </w:tcPr>
          <w:p w14:paraId="7A13D05D" w14:textId="77777777" w:rsidR="00F20D87" w:rsidRPr="008B4C7D" w:rsidRDefault="00F20D87" w:rsidP="000333B2">
            <w:pPr>
              <w:widowControl w:val="0"/>
              <w:numPr>
                <w:ilvl w:val="0"/>
                <w:numId w:val="30"/>
              </w:numPr>
              <w:spacing w:before="0" w:after="0" w:line="254" w:lineRule="auto"/>
              <w:ind w:left="-15" w:right="-177" w:hanging="6"/>
              <w:jc w:val="center"/>
              <w:rPr>
                <w:rFonts w:eastAsia="Batang"/>
                <w:color w:val="000000" w:themeColor="text1"/>
                <w:kern w:val="0"/>
                <w:lang w:val="vi-VN" w:eastAsia="ko-KR"/>
                <w14:ligatures w14:val="none"/>
              </w:rPr>
            </w:pPr>
          </w:p>
        </w:tc>
        <w:tc>
          <w:tcPr>
            <w:tcW w:w="1365" w:type="pct"/>
            <w:tcBorders>
              <w:top w:val="single" w:sz="4" w:space="0" w:color="auto"/>
              <w:left w:val="single" w:sz="4" w:space="0" w:color="auto"/>
              <w:bottom w:val="single" w:sz="4" w:space="0" w:color="auto"/>
              <w:right w:val="single" w:sz="4" w:space="0" w:color="auto"/>
            </w:tcBorders>
            <w:vAlign w:val="center"/>
            <w:hideMark/>
          </w:tcPr>
          <w:p w14:paraId="652D872E" w14:textId="77777777" w:rsidR="00F20D87" w:rsidRPr="008B4C7D" w:rsidRDefault="00F20D87" w:rsidP="000333B2">
            <w:pPr>
              <w:spacing w:before="0" w:after="0" w:line="254" w:lineRule="auto"/>
              <w:ind w:left="-33" w:right="-55"/>
              <w:rPr>
                <w:rFonts w:eastAsia="Batang"/>
                <w:color w:val="000000" w:themeColor="text1"/>
                <w:kern w:val="0"/>
                <w:lang w:val="vi-VN" w:eastAsia="ko-KR"/>
                <w14:ligatures w14:val="none"/>
              </w:rPr>
            </w:pPr>
            <w:r w:rsidRPr="008B4C7D">
              <w:rPr>
                <w:rFonts w:eastAsia="Times New Roman"/>
                <w:color w:val="000000" w:themeColor="text1"/>
                <w:kern w:val="0"/>
                <w:lang w:val="vi-VN"/>
                <w14:ligatures w14:val="none"/>
              </w:rPr>
              <w:t>Khả năng chịu nóng ẩm</w:t>
            </w:r>
          </w:p>
        </w:tc>
        <w:tc>
          <w:tcPr>
            <w:tcW w:w="382" w:type="pct"/>
            <w:tcBorders>
              <w:top w:val="single" w:sz="4" w:space="0" w:color="auto"/>
              <w:left w:val="single" w:sz="4" w:space="0" w:color="auto"/>
              <w:bottom w:val="single" w:sz="4" w:space="0" w:color="auto"/>
              <w:right w:val="single" w:sz="4" w:space="0" w:color="auto"/>
            </w:tcBorders>
            <w:vAlign w:val="center"/>
          </w:tcPr>
          <w:p w14:paraId="1EA7D23E" w14:textId="77777777" w:rsidR="00F20D87" w:rsidRPr="008B4C7D" w:rsidRDefault="00F20D87" w:rsidP="000333B2">
            <w:pPr>
              <w:spacing w:before="0" w:after="0" w:line="254" w:lineRule="auto"/>
              <w:jc w:val="center"/>
              <w:rPr>
                <w:rFonts w:eastAsia="Batang"/>
                <w:color w:val="000000" w:themeColor="text1"/>
                <w:kern w:val="0"/>
                <w:lang w:val="vi-VN" w:eastAsia="ko-KR"/>
                <w14:ligatures w14:val="none"/>
              </w:rPr>
            </w:pPr>
          </w:p>
        </w:tc>
        <w:tc>
          <w:tcPr>
            <w:tcW w:w="2332" w:type="pct"/>
            <w:tcBorders>
              <w:top w:val="single" w:sz="4" w:space="0" w:color="auto"/>
              <w:left w:val="single" w:sz="4" w:space="0" w:color="auto"/>
              <w:bottom w:val="single" w:sz="4" w:space="0" w:color="auto"/>
              <w:right w:val="single" w:sz="4" w:space="0" w:color="auto"/>
            </w:tcBorders>
            <w:vAlign w:val="center"/>
            <w:hideMark/>
          </w:tcPr>
          <w:p w14:paraId="273968E5" w14:textId="77777777" w:rsidR="00F20D87" w:rsidRPr="008B4C7D" w:rsidRDefault="00F20D87" w:rsidP="000333B2">
            <w:pPr>
              <w:spacing w:before="0" w:after="0" w:line="254" w:lineRule="auto"/>
              <w:ind w:left="-33" w:right="-55"/>
              <w:jc w:val="center"/>
              <w:rPr>
                <w:rFonts w:eastAsia="Batang"/>
                <w:color w:val="000000" w:themeColor="text1"/>
                <w:kern w:val="0"/>
                <w:lang w:val="vi-VN" w:eastAsia="ko-KR"/>
                <w14:ligatures w14:val="none"/>
              </w:rPr>
            </w:pPr>
            <w:r w:rsidRPr="008B4C7D">
              <w:rPr>
                <w:rFonts w:eastAsia="Times New Roman"/>
                <w:color w:val="000000" w:themeColor="text1"/>
                <w:kern w:val="0"/>
                <w:lang w:val="vi-VN"/>
                <w14:ligatures w14:val="none"/>
              </w:rPr>
              <w:t>Khả năng chịu nóng ẩm</w:t>
            </w:r>
          </w:p>
        </w:tc>
        <w:tc>
          <w:tcPr>
            <w:tcW w:w="546" w:type="pct"/>
            <w:tcBorders>
              <w:top w:val="single" w:sz="4" w:space="0" w:color="auto"/>
              <w:left w:val="single" w:sz="4" w:space="0" w:color="auto"/>
              <w:bottom w:val="single" w:sz="4" w:space="0" w:color="auto"/>
              <w:right w:val="single" w:sz="4" w:space="0" w:color="auto"/>
            </w:tcBorders>
          </w:tcPr>
          <w:p w14:paraId="6079E0E5" w14:textId="77777777" w:rsidR="00F20D87" w:rsidRPr="008B4C7D" w:rsidRDefault="00F20D87" w:rsidP="000333B2">
            <w:pPr>
              <w:spacing w:before="0" w:after="0" w:line="254" w:lineRule="auto"/>
              <w:ind w:left="-33" w:right="-55"/>
              <w:jc w:val="center"/>
              <w:rPr>
                <w:rFonts w:eastAsia="Times New Roman"/>
                <w:color w:val="000000" w:themeColor="text1"/>
                <w:kern w:val="0"/>
                <w:lang w:val="vi-VN"/>
                <w14:ligatures w14:val="none"/>
              </w:rPr>
            </w:pPr>
          </w:p>
        </w:tc>
      </w:tr>
      <w:tr w:rsidR="008B4C7D" w:rsidRPr="008B4C7D" w14:paraId="3D1F1DAC" w14:textId="77777777" w:rsidTr="0015670A">
        <w:trPr>
          <w:trHeight w:val="20"/>
          <w:jc w:val="center"/>
        </w:trPr>
        <w:tc>
          <w:tcPr>
            <w:tcW w:w="375" w:type="pct"/>
            <w:tcBorders>
              <w:top w:val="single" w:sz="4" w:space="0" w:color="auto"/>
              <w:left w:val="single" w:sz="4" w:space="0" w:color="auto"/>
              <w:bottom w:val="single" w:sz="4" w:space="0" w:color="auto"/>
              <w:right w:val="single" w:sz="4" w:space="0" w:color="auto"/>
            </w:tcBorders>
            <w:vAlign w:val="center"/>
          </w:tcPr>
          <w:p w14:paraId="5A692C9D" w14:textId="77777777" w:rsidR="00F20D87" w:rsidRPr="008B4C7D" w:rsidRDefault="00F20D87" w:rsidP="000333B2">
            <w:pPr>
              <w:widowControl w:val="0"/>
              <w:numPr>
                <w:ilvl w:val="0"/>
                <w:numId w:val="30"/>
              </w:numPr>
              <w:spacing w:before="0" w:after="0" w:line="254" w:lineRule="auto"/>
              <w:ind w:left="-15" w:right="-177" w:hanging="6"/>
              <w:jc w:val="center"/>
              <w:rPr>
                <w:rFonts w:eastAsia="Batang"/>
                <w:color w:val="000000" w:themeColor="text1"/>
                <w:kern w:val="0"/>
                <w:lang w:val="vi-VN" w:eastAsia="ko-KR"/>
                <w14:ligatures w14:val="none"/>
              </w:rPr>
            </w:pPr>
          </w:p>
        </w:tc>
        <w:tc>
          <w:tcPr>
            <w:tcW w:w="1365" w:type="pct"/>
            <w:tcBorders>
              <w:top w:val="single" w:sz="4" w:space="0" w:color="auto"/>
              <w:left w:val="single" w:sz="4" w:space="0" w:color="auto"/>
              <w:bottom w:val="single" w:sz="4" w:space="0" w:color="auto"/>
              <w:right w:val="single" w:sz="4" w:space="0" w:color="auto"/>
            </w:tcBorders>
            <w:vAlign w:val="center"/>
            <w:hideMark/>
          </w:tcPr>
          <w:p w14:paraId="0FE169B1" w14:textId="77777777" w:rsidR="00F20D87" w:rsidRPr="008B4C7D" w:rsidRDefault="00F20D87" w:rsidP="000333B2">
            <w:pPr>
              <w:spacing w:before="0" w:after="0" w:line="254" w:lineRule="auto"/>
              <w:ind w:left="-33" w:right="-55"/>
              <w:rPr>
                <w:rFonts w:eastAsia="Batang"/>
                <w:color w:val="000000" w:themeColor="text1"/>
                <w:kern w:val="0"/>
                <w:lang w:val="fr-FR" w:eastAsia="ko-KR"/>
                <w14:ligatures w14:val="none"/>
              </w:rPr>
            </w:pPr>
            <w:r w:rsidRPr="008B4C7D">
              <w:rPr>
                <w:rFonts w:eastAsia="Times New Roman"/>
                <w:color w:val="000000" w:themeColor="text1"/>
                <w:kern w:val="0"/>
                <w:lang w:val="vi-VN"/>
                <w14:ligatures w14:val="none"/>
              </w:rPr>
              <w:t>Màu</w:t>
            </w:r>
          </w:p>
        </w:tc>
        <w:tc>
          <w:tcPr>
            <w:tcW w:w="382" w:type="pct"/>
            <w:tcBorders>
              <w:top w:val="single" w:sz="4" w:space="0" w:color="auto"/>
              <w:left w:val="single" w:sz="4" w:space="0" w:color="auto"/>
              <w:bottom w:val="single" w:sz="4" w:space="0" w:color="auto"/>
              <w:right w:val="single" w:sz="4" w:space="0" w:color="auto"/>
            </w:tcBorders>
            <w:vAlign w:val="center"/>
          </w:tcPr>
          <w:p w14:paraId="55A058EE" w14:textId="77777777" w:rsidR="00F20D87" w:rsidRPr="008B4C7D" w:rsidRDefault="00F20D87" w:rsidP="000333B2">
            <w:pPr>
              <w:spacing w:before="0" w:after="0" w:line="254" w:lineRule="auto"/>
              <w:jc w:val="center"/>
              <w:rPr>
                <w:rFonts w:eastAsia="Batang"/>
                <w:color w:val="000000" w:themeColor="text1"/>
                <w:kern w:val="0"/>
                <w:lang w:val="vi-VN" w:eastAsia="ko-KR"/>
                <w14:ligatures w14:val="none"/>
              </w:rPr>
            </w:pPr>
          </w:p>
        </w:tc>
        <w:tc>
          <w:tcPr>
            <w:tcW w:w="2332" w:type="pct"/>
            <w:tcBorders>
              <w:top w:val="single" w:sz="4" w:space="0" w:color="auto"/>
              <w:left w:val="single" w:sz="4" w:space="0" w:color="auto"/>
              <w:bottom w:val="single" w:sz="4" w:space="0" w:color="auto"/>
              <w:right w:val="single" w:sz="4" w:space="0" w:color="auto"/>
            </w:tcBorders>
            <w:vAlign w:val="center"/>
            <w:hideMark/>
          </w:tcPr>
          <w:p w14:paraId="0380940E" w14:textId="77777777" w:rsidR="00F20D87" w:rsidRPr="008B4C7D" w:rsidRDefault="00F20D87" w:rsidP="000333B2">
            <w:pPr>
              <w:spacing w:before="0" w:after="0" w:line="254" w:lineRule="auto"/>
              <w:ind w:left="-33" w:right="-55"/>
              <w:jc w:val="center"/>
              <w:rPr>
                <w:rFonts w:eastAsia="Batang"/>
                <w:color w:val="000000" w:themeColor="text1"/>
                <w:kern w:val="0"/>
                <w:lang w:val="fr-FR" w:eastAsia="ko-KR"/>
                <w14:ligatures w14:val="none"/>
              </w:rPr>
            </w:pPr>
            <w:r w:rsidRPr="008B4C7D">
              <w:rPr>
                <w:rFonts w:eastAsia="Times New Roman"/>
                <w:color w:val="000000" w:themeColor="text1"/>
                <w:kern w:val="0"/>
                <w:lang w:val="vi-VN"/>
                <w14:ligatures w14:val="none"/>
              </w:rPr>
              <w:t>Màu xám, xám trắng</w:t>
            </w:r>
          </w:p>
        </w:tc>
        <w:tc>
          <w:tcPr>
            <w:tcW w:w="546" w:type="pct"/>
            <w:tcBorders>
              <w:top w:val="single" w:sz="4" w:space="0" w:color="auto"/>
              <w:left w:val="single" w:sz="4" w:space="0" w:color="auto"/>
              <w:bottom w:val="single" w:sz="4" w:space="0" w:color="auto"/>
              <w:right w:val="single" w:sz="4" w:space="0" w:color="auto"/>
            </w:tcBorders>
          </w:tcPr>
          <w:p w14:paraId="76BC9EA5" w14:textId="77777777" w:rsidR="00F20D87" w:rsidRPr="008B4C7D" w:rsidRDefault="00F20D87" w:rsidP="000333B2">
            <w:pPr>
              <w:spacing w:before="0" w:after="0" w:line="254" w:lineRule="auto"/>
              <w:ind w:left="-33" w:right="-55"/>
              <w:jc w:val="center"/>
              <w:rPr>
                <w:rFonts w:eastAsia="Times New Roman"/>
                <w:color w:val="000000" w:themeColor="text1"/>
                <w:kern w:val="0"/>
                <w:lang w:val="vi-VN"/>
                <w14:ligatures w14:val="none"/>
              </w:rPr>
            </w:pPr>
          </w:p>
        </w:tc>
      </w:tr>
      <w:tr w:rsidR="008B4C7D" w:rsidRPr="008B4C7D" w14:paraId="56ECB3FB" w14:textId="77777777" w:rsidTr="0015670A">
        <w:trPr>
          <w:trHeight w:val="20"/>
          <w:jc w:val="center"/>
        </w:trPr>
        <w:tc>
          <w:tcPr>
            <w:tcW w:w="375" w:type="pct"/>
            <w:tcBorders>
              <w:top w:val="single" w:sz="4" w:space="0" w:color="auto"/>
              <w:left w:val="single" w:sz="4" w:space="0" w:color="auto"/>
              <w:bottom w:val="single" w:sz="4" w:space="0" w:color="auto"/>
              <w:right w:val="single" w:sz="4" w:space="0" w:color="auto"/>
            </w:tcBorders>
            <w:vAlign w:val="center"/>
          </w:tcPr>
          <w:p w14:paraId="6DC22187" w14:textId="77777777" w:rsidR="00F20D87" w:rsidRPr="008B4C7D" w:rsidRDefault="00F20D87" w:rsidP="000333B2">
            <w:pPr>
              <w:widowControl w:val="0"/>
              <w:numPr>
                <w:ilvl w:val="0"/>
                <w:numId w:val="30"/>
              </w:numPr>
              <w:spacing w:before="0" w:after="0" w:line="254" w:lineRule="auto"/>
              <w:ind w:left="-15" w:right="-177" w:hanging="6"/>
              <w:jc w:val="center"/>
              <w:rPr>
                <w:rFonts w:eastAsia="Batang"/>
                <w:color w:val="000000" w:themeColor="text1"/>
                <w:kern w:val="0"/>
                <w:lang w:val="vi-VN" w:eastAsia="ko-KR"/>
                <w14:ligatures w14:val="none"/>
              </w:rPr>
            </w:pPr>
          </w:p>
        </w:tc>
        <w:tc>
          <w:tcPr>
            <w:tcW w:w="1365" w:type="pct"/>
            <w:tcBorders>
              <w:top w:val="single" w:sz="4" w:space="0" w:color="auto"/>
              <w:left w:val="single" w:sz="4" w:space="0" w:color="auto"/>
              <w:bottom w:val="single" w:sz="4" w:space="0" w:color="auto"/>
              <w:right w:val="single" w:sz="4" w:space="0" w:color="auto"/>
            </w:tcBorders>
            <w:vAlign w:val="center"/>
            <w:hideMark/>
          </w:tcPr>
          <w:p w14:paraId="4B8D3446" w14:textId="77777777" w:rsidR="00F20D87" w:rsidRPr="008B4C7D" w:rsidRDefault="00F20D87" w:rsidP="000333B2">
            <w:pPr>
              <w:spacing w:before="0" w:after="0" w:line="254" w:lineRule="auto"/>
              <w:ind w:left="-33" w:right="-55"/>
              <w:rPr>
                <w:rFonts w:eastAsia="Batang"/>
                <w:color w:val="000000" w:themeColor="text1"/>
                <w:kern w:val="0"/>
                <w:lang w:val="fr-FR" w:eastAsia="ko-KR"/>
                <w14:ligatures w14:val="none"/>
              </w:rPr>
            </w:pPr>
            <w:r w:rsidRPr="008B4C7D">
              <w:rPr>
                <w:rFonts w:eastAsia="Times New Roman"/>
                <w:color w:val="000000" w:themeColor="text1"/>
                <w:kern w:val="0"/>
                <w:lang w:val="vi-VN"/>
                <w14:ligatures w14:val="none"/>
              </w:rPr>
              <w:t>Độ dày vật liệu</w:t>
            </w:r>
          </w:p>
        </w:tc>
        <w:tc>
          <w:tcPr>
            <w:tcW w:w="382" w:type="pct"/>
            <w:tcBorders>
              <w:top w:val="single" w:sz="4" w:space="0" w:color="auto"/>
              <w:left w:val="single" w:sz="4" w:space="0" w:color="auto"/>
              <w:bottom w:val="single" w:sz="4" w:space="0" w:color="auto"/>
              <w:right w:val="single" w:sz="4" w:space="0" w:color="auto"/>
            </w:tcBorders>
            <w:vAlign w:val="center"/>
            <w:hideMark/>
          </w:tcPr>
          <w:p w14:paraId="031B4191" w14:textId="77777777" w:rsidR="00F20D87" w:rsidRPr="008B4C7D" w:rsidRDefault="00F20D87" w:rsidP="000333B2">
            <w:pPr>
              <w:spacing w:before="0" w:after="0" w:line="254" w:lineRule="auto"/>
              <w:jc w:val="center"/>
              <w:rPr>
                <w:rFonts w:eastAsia="Batang"/>
                <w:color w:val="000000" w:themeColor="text1"/>
                <w:kern w:val="0"/>
                <w:lang w:val="vi-VN" w:eastAsia="ko-KR"/>
                <w14:ligatures w14:val="none"/>
              </w:rPr>
            </w:pPr>
            <w:r w:rsidRPr="008B4C7D">
              <w:rPr>
                <w:rFonts w:eastAsia="Times New Roman"/>
                <w:color w:val="000000" w:themeColor="text1"/>
                <w:kern w:val="0"/>
                <w:lang w:val="vi-VN"/>
                <w14:ligatures w14:val="none"/>
              </w:rPr>
              <w:t>mm</w:t>
            </w:r>
          </w:p>
        </w:tc>
        <w:tc>
          <w:tcPr>
            <w:tcW w:w="2332" w:type="pct"/>
            <w:tcBorders>
              <w:top w:val="single" w:sz="4" w:space="0" w:color="auto"/>
              <w:left w:val="single" w:sz="4" w:space="0" w:color="auto"/>
              <w:bottom w:val="single" w:sz="4" w:space="0" w:color="auto"/>
              <w:right w:val="single" w:sz="4" w:space="0" w:color="auto"/>
            </w:tcBorders>
            <w:vAlign w:val="center"/>
            <w:hideMark/>
          </w:tcPr>
          <w:p w14:paraId="47AF0CE0" w14:textId="77777777" w:rsidR="00F20D87" w:rsidRPr="008B4C7D" w:rsidRDefault="00F20D87" w:rsidP="000333B2">
            <w:pPr>
              <w:spacing w:before="0" w:after="0" w:line="254" w:lineRule="auto"/>
              <w:ind w:left="-108" w:right="-55" w:firstLine="34"/>
              <w:jc w:val="center"/>
              <w:rPr>
                <w:rFonts w:eastAsia="Batang"/>
                <w:color w:val="000000" w:themeColor="text1"/>
                <w:kern w:val="0"/>
                <w:lang w:val="fr-FR" w:eastAsia="ko-KR"/>
                <w14:ligatures w14:val="none"/>
              </w:rPr>
            </w:pPr>
            <w:r w:rsidRPr="008B4C7D">
              <w:rPr>
                <w:rFonts w:eastAsia="Times New Roman"/>
                <w:color w:val="000000" w:themeColor="text1"/>
                <w:kern w:val="0"/>
                <w:lang w:val="vi-VN"/>
                <w14:ligatures w14:val="none"/>
              </w:rPr>
              <w:t>≥ 3</w:t>
            </w:r>
          </w:p>
        </w:tc>
        <w:tc>
          <w:tcPr>
            <w:tcW w:w="546" w:type="pct"/>
            <w:tcBorders>
              <w:top w:val="single" w:sz="4" w:space="0" w:color="auto"/>
              <w:left w:val="single" w:sz="4" w:space="0" w:color="auto"/>
              <w:bottom w:val="single" w:sz="4" w:space="0" w:color="auto"/>
              <w:right w:val="single" w:sz="4" w:space="0" w:color="auto"/>
            </w:tcBorders>
          </w:tcPr>
          <w:p w14:paraId="218DC5DF" w14:textId="77777777" w:rsidR="00F20D87" w:rsidRPr="008B4C7D" w:rsidRDefault="00F20D87" w:rsidP="000333B2">
            <w:pPr>
              <w:spacing w:before="0" w:after="0" w:line="254" w:lineRule="auto"/>
              <w:ind w:left="-108" w:right="-55" w:firstLine="34"/>
              <w:jc w:val="center"/>
              <w:rPr>
                <w:rFonts w:eastAsia="Times New Roman"/>
                <w:color w:val="000000" w:themeColor="text1"/>
                <w:kern w:val="0"/>
                <w:lang w:val="vi-VN"/>
                <w14:ligatures w14:val="none"/>
              </w:rPr>
            </w:pPr>
          </w:p>
        </w:tc>
      </w:tr>
      <w:tr w:rsidR="008B4C7D" w:rsidRPr="008B4C7D" w14:paraId="1853C4B9" w14:textId="77777777" w:rsidTr="0015670A">
        <w:trPr>
          <w:trHeight w:val="20"/>
          <w:jc w:val="center"/>
        </w:trPr>
        <w:tc>
          <w:tcPr>
            <w:tcW w:w="375" w:type="pct"/>
            <w:tcBorders>
              <w:top w:val="single" w:sz="4" w:space="0" w:color="auto"/>
              <w:left w:val="single" w:sz="4" w:space="0" w:color="auto"/>
              <w:bottom w:val="single" w:sz="4" w:space="0" w:color="auto"/>
              <w:right w:val="single" w:sz="4" w:space="0" w:color="auto"/>
            </w:tcBorders>
            <w:vAlign w:val="center"/>
          </w:tcPr>
          <w:p w14:paraId="51C19852" w14:textId="77777777" w:rsidR="00F20D87" w:rsidRPr="008B4C7D" w:rsidRDefault="00F20D87" w:rsidP="000333B2">
            <w:pPr>
              <w:widowControl w:val="0"/>
              <w:numPr>
                <w:ilvl w:val="0"/>
                <w:numId w:val="30"/>
              </w:numPr>
              <w:spacing w:before="0" w:after="0" w:line="254" w:lineRule="auto"/>
              <w:ind w:left="-15" w:right="-177" w:hanging="6"/>
              <w:jc w:val="center"/>
              <w:rPr>
                <w:rFonts w:eastAsia="Batang"/>
                <w:color w:val="000000" w:themeColor="text1"/>
                <w:kern w:val="0"/>
                <w:lang w:val="vi-VN" w:eastAsia="ko-KR"/>
                <w14:ligatures w14:val="none"/>
              </w:rPr>
            </w:pPr>
          </w:p>
        </w:tc>
        <w:tc>
          <w:tcPr>
            <w:tcW w:w="1365" w:type="pct"/>
            <w:tcBorders>
              <w:top w:val="single" w:sz="4" w:space="0" w:color="auto"/>
              <w:left w:val="single" w:sz="4" w:space="0" w:color="auto"/>
              <w:bottom w:val="single" w:sz="4" w:space="0" w:color="auto"/>
              <w:right w:val="single" w:sz="4" w:space="0" w:color="auto"/>
            </w:tcBorders>
            <w:vAlign w:val="center"/>
            <w:hideMark/>
          </w:tcPr>
          <w:p w14:paraId="0AFD7076" w14:textId="77777777" w:rsidR="00F20D87" w:rsidRPr="008B4C7D" w:rsidRDefault="00F20D87" w:rsidP="000333B2">
            <w:pPr>
              <w:spacing w:before="0" w:after="0" w:line="254" w:lineRule="auto"/>
              <w:ind w:left="-33" w:right="-55"/>
              <w:rPr>
                <w:rFonts w:eastAsia="Batang"/>
                <w:color w:val="000000" w:themeColor="text1"/>
                <w:kern w:val="0"/>
                <w:lang w:val="vi-VN" w:eastAsia="ko-KR"/>
                <w14:ligatures w14:val="none"/>
              </w:rPr>
            </w:pPr>
            <w:r w:rsidRPr="008B4C7D">
              <w:rPr>
                <w:rFonts w:eastAsia="Times New Roman"/>
                <w:color w:val="000000" w:themeColor="text1"/>
                <w:kern w:val="0"/>
                <w:lang w:val="vi-VN"/>
                <w14:ligatures w14:val="none"/>
              </w:rPr>
              <w:t>Kích thước hộp (cao x rộng x sâu) tối thiểu</w:t>
            </w:r>
          </w:p>
        </w:tc>
        <w:tc>
          <w:tcPr>
            <w:tcW w:w="382" w:type="pct"/>
            <w:tcBorders>
              <w:top w:val="single" w:sz="4" w:space="0" w:color="auto"/>
              <w:left w:val="single" w:sz="4" w:space="0" w:color="auto"/>
              <w:bottom w:val="single" w:sz="4" w:space="0" w:color="auto"/>
              <w:right w:val="single" w:sz="4" w:space="0" w:color="auto"/>
            </w:tcBorders>
            <w:vAlign w:val="center"/>
            <w:hideMark/>
          </w:tcPr>
          <w:p w14:paraId="37D01D35" w14:textId="77777777" w:rsidR="00F20D87" w:rsidRPr="008B4C7D" w:rsidRDefault="00F20D87" w:rsidP="000333B2">
            <w:pPr>
              <w:spacing w:before="0" w:after="0" w:line="254" w:lineRule="auto"/>
              <w:jc w:val="center"/>
              <w:rPr>
                <w:rFonts w:eastAsia="Batang"/>
                <w:color w:val="000000" w:themeColor="text1"/>
                <w:kern w:val="0"/>
                <w:lang w:val="vi-VN" w:eastAsia="ko-KR"/>
                <w14:ligatures w14:val="none"/>
              </w:rPr>
            </w:pPr>
            <w:r w:rsidRPr="008B4C7D">
              <w:rPr>
                <w:rFonts w:eastAsia="Times New Roman"/>
                <w:color w:val="000000" w:themeColor="text1"/>
                <w:kern w:val="0"/>
                <w:lang w:val="vi-VN"/>
                <w14:ligatures w14:val="none"/>
              </w:rPr>
              <w:t>mm</w:t>
            </w:r>
          </w:p>
        </w:tc>
        <w:tc>
          <w:tcPr>
            <w:tcW w:w="2332" w:type="pct"/>
            <w:tcBorders>
              <w:top w:val="single" w:sz="4" w:space="0" w:color="auto"/>
              <w:left w:val="single" w:sz="4" w:space="0" w:color="auto"/>
              <w:bottom w:val="single" w:sz="4" w:space="0" w:color="auto"/>
              <w:right w:val="single" w:sz="4" w:space="0" w:color="auto"/>
            </w:tcBorders>
            <w:vAlign w:val="center"/>
          </w:tcPr>
          <w:p w14:paraId="45FD58E3" w14:textId="77777777" w:rsidR="00F20D87" w:rsidRPr="008B4C7D" w:rsidRDefault="00F20D87" w:rsidP="000333B2">
            <w:pPr>
              <w:spacing w:before="0" w:after="0" w:line="254" w:lineRule="auto"/>
              <w:ind w:left="-108" w:right="-55" w:firstLine="34"/>
              <w:jc w:val="center"/>
              <w:rPr>
                <w:rFonts w:eastAsia="Batang"/>
                <w:color w:val="000000" w:themeColor="text1"/>
                <w:kern w:val="0"/>
                <w:lang w:val="fr-FR" w:eastAsia="ko-KR"/>
                <w14:ligatures w14:val="none"/>
              </w:rPr>
            </w:pPr>
          </w:p>
        </w:tc>
        <w:tc>
          <w:tcPr>
            <w:tcW w:w="546" w:type="pct"/>
            <w:tcBorders>
              <w:top w:val="single" w:sz="4" w:space="0" w:color="auto"/>
              <w:left w:val="single" w:sz="4" w:space="0" w:color="auto"/>
              <w:bottom w:val="single" w:sz="4" w:space="0" w:color="auto"/>
              <w:right w:val="single" w:sz="4" w:space="0" w:color="auto"/>
            </w:tcBorders>
          </w:tcPr>
          <w:p w14:paraId="2347E61E" w14:textId="77777777" w:rsidR="00F20D87" w:rsidRPr="008B4C7D" w:rsidRDefault="00F20D87" w:rsidP="000333B2">
            <w:pPr>
              <w:spacing w:before="0" w:after="0" w:line="254" w:lineRule="auto"/>
              <w:ind w:left="-108" w:right="-55" w:firstLine="34"/>
              <w:jc w:val="center"/>
              <w:rPr>
                <w:rFonts w:eastAsia="Times New Roman"/>
                <w:color w:val="000000" w:themeColor="text1"/>
                <w:kern w:val="0"/>
                <w:lang w:val="vi-VN"/>
                <w14:ligatures w14:val="none"/>
              </w:rPr>
            </w:pPr>
          </w:p>
        </w:tc>
      </w:tr>
      <w:tr w:rsidR="008B4C7D" w:rsidRPr="008B4C7D" w14:paraId="6CE25A94" w14:textId="77777777" w:rsidTr="0015670A">
        <w:trPr>
          <w:trHeight w:val="20"/>
          <w:jc w:val="center"/>
        </w:trPr>
        <w:tc>
          <w:tcPr>
            <w:tcW w:w="375" w:type="pct"/>
            <w:tcBorders>
              <w:top w:val="single" w:sz="4" w:space="0" w:color="auto"/>
              <w:left w:val="single" w:sz="4" w:space="0" w:color="auto"/>
              <w:bottom w:val="single" w:sz="4" w:space="0" w:color="auto"/>
              <w:right w:val="single" w:sz="4" w:space="0" w:color="auto"/>
            </w:tcBorders>
            <w:vAlign w:val="center"/>
          </w:tcPr>
          <w:p w14:paraId="60AEAD0B" w14:textId="77777777" w:rsidR="00F20D87" w:rsidRPr="008B4C7D" w:rsidRDefault="00F20D87" w:rsidP="000333B2">
            <w:pPr>
              <w:widowControl w:val="0"/>
              <w:spacing w:before="0" w:after="0" w:line="254" w:lineRule="auto"/>
              <w:ind w:right="-177"/>
              <w:rPr>
                <w:rFonts w:eastAsia="Batang"/>
                <w:color w:val="000000" w:themeColor="text1"/>
                <w:kern w:val="0"/>
                <w:lang w:val="vi-VN" w:eastAsia="ko-KR"/>
                <w14:ligatures w14:val="none"/>
              </w:rPr>
            </w:pPr>
          </w:p>
        </w:tc>
        <w:tc>
          <w:tcPr>
            <w:tcW w:w="1365" w:type="pct"/>
            <w:tcBorders>
              <w:top w:val="single" w:sz="4" w:space="0" w:color="auto"/>
              <w:left w:val="single" w:sz="4" w:space="0" w:color="auto"/>
              <w:bottom w:val="single" w:sz="4" w:space="0" w:color="auto"/>
              <w:right w:val="single" w:sz="4" w:space="0" w:color="auto"/>
            </w:tcBorders>
            <w:vAlign w:val="center"/>
            <w:hideMark/>
          </w:tcPr>
          <w:p w14:paraId="283175E9" w14:textId="77777777" w:rsidR="00F20D87" w:rsidRPr="008B4C7D" w:rsidRDefault="00F20D87" w:rsidP="000333B2">
            <w:pPr>
              <w:spacing w:before="0" w:after="0" w:line="254" w:lineRule="auto"/>
              <w:ind w:left="-33" w:right="-55"/>
              <w:rPr>
                <w:rFonts w:eastAsia="Times New Roman"/>
                <w:color w:val="000000" w:themeColor="text1"/>
                <w:kern w:val="0"/>
                <w:lang w:val="vi-VN"/>
                <w14:ligatures w14:val="none"/>
              </w:rPr>
            </w:pPr>
            <w:r w:rsidRPr="008B4C7D">
              <w:rPr>
                <w:rFonts w:eastAsia="Times New Roman"/>
                <w:color w:val="000000" w:themeColor="text1"/>
                <w:kern w:val="0"/>
                <w:lang w:val="vi-VN"/>
                <w14:ligatures w14:val="none"/>
              </w:rPr>
              <w:t>Hộp chia dây 9 cực không áp tô mát, có phụ kiện</w:t>
            </w:r>
          </w:p>
        </w:tc>
        <w:tc>
          <w:tcPr>
            <w:tcW w:w="382" w:type="pct"/>
            <w:tcBorders>
              <w:top w:val="single" w:sz="4" w:space="0" w:color="auto"/>
              <w:left w:val="single" w:sz="4" w:space="0" w:color="auto"/>
              <w:bottom w:val="single" w:sz="4" w:space="0" w:color="auto"/>
              <w:right w:val="single" w:sz="4" w:space="0" w:color="auto"/>
            </w:tcBorders>
            <w:vAlign w:val="center"/>
          </w:tcPr>
          <w:p w14:paraId="0C85293D" w14:textId="77777777" w:rsidR="00F20D87" w:rsidRPr="008B4C7D" w:rsidRDefault="00F20D87" w:rsidP="000333B2">
            <w:pPr>
              <w:spacing w:before="0" w:after="0" w:line="254" w:lineRule="auto"/>
              <w:jc w:val="center"/>
              <w:rPr>
                <w:rFonts w:eastAsia="Times New Roman"/>
                <w:color w:val="000000" w:themeColor="text1"/>
                <w:kern w:val="0"/>
                <w:lang w:val="vi-VN"/>
                <w14:ligatures w14:val="none"/>
              </w:rPr>
            </w:pPr>
          </w:p>
        </w:tc>
        <w:tc>
          <w:tcPr>
            <w:tcW w:w="2332" w:type="pct"/>
            <w:tcBorders>
              <w:top w:val="single" w:sz="4" w:space="0" w:color="auto"/>
              <w:left w:val="single" w:sz="4" w:space="0" w:color="auto"/>
              <w:bottom w:val="single" w:sz="4" w:space="0" w:color="auto"/>
              <w:right w:val="single" w:sz="4" w:space="0" w:color="auto"/>
            </w:tcBorders>
            <w:vAlign w:val="center"/>
            <w:hideMark/>
          </w:tcPr>
          <w:p w14:paraId="6B8BC879" w14:textId="785D1D93" w:rsidR="00F20D87" w:rsidRPr="008B4C7D" w:rsidRDefault="00F20D87" w:rsidP="000333B2">
            <w:pPr>
              <w:spacing w:before="0" w:after="0" w:line="254" w:lineRule="auto"/>
              <w:ind w:left="-108" w:right="-55" w:firstLine="34"/>
              <w:jc w:val="center"/>
              <w:rPr>
                <w:rFonts w:eastAsia="Times New Roman"/>
                <w:color w:val="000000" w:themeColor="text1"/>
                <w:kern w:val="0"/>
                <w:lang w:val="vi-VN"/>
                <w14:ligatures w14:val="none"/>
              </w:rPr>
            </w:pPr>
            <w:r w:rsidRPr="008B4C7D">
              <w:rPr>
                <w:rFonts w:eastAsia="Times New Roman"/>
                <w:color w:val="000000" w:themeColor="text1"/>
                <w:kern w:val="0"/>
                <w:lang w:val="vi-VN"/>
                <w14:ligatures w14:val="none"/>
              </w:rPr>
              <w:t>(200 x 310 x 1</w:t>
            </w:r>
            <w:r w:rsidR="00EF183D" w:rsidRPr="008B4C7D">
              <w:rPr>
                <w:rFonts w:eastAsia="Times New Roman"/>
                <w:color w:val="000000" w:themeColor="text1"/>
                <w:kern w:val="0"/>
                <w14:ligatures w14:val="none"/>
              </w:rPr>
              <w:t>3</w:t>
            </w:r>
            <w:r w:rsidRPr="008B4C7D">
              <w:rPr>
                <w:rFonts w:eastAsia="Times New Roman"/>
                <w:color w:val="000000" w:themeColor="text1"/>
                <w:kern w:val="0"/>
                <w:lang w:val="vi-VN"/>
                <w14:ligatures w14:val="none"/>
              </w:rPr>
              <w:t>0) (dung sai ±10%)</w:t>
            </w:r>
          </w:p>
        </w:tc>
        <w:tc>
          <w:tcPr>
            <w:tcW w:w="546" w:type="pct"/>
            <w:tcBorders>
              <w:top w:val="single" w:sz="4" w:space="0" w:color="auto"/>
              <w:left w:val="single" w:sz="4" w:space="0" w:color="auto"/>
              <w:bottom w:val="single" w:sz="4" w:space="0" w:color="auto"/>
              <w:right w:val="single" w:sz="4" w:space="0" w:color="auto"/>
            </w:tcBorders>
          </w:tcPr>
          <w:p w14:paraId="6C96B673" w14:textId="77777777" w:rsidR="00F20D87" w:rsidRPr="008B4C7D" w:rsidRDefault="00F20D87" w:rsidP="000333B2">
            <w:pPr>
              <w:spacing w:before="0" w:after="0" w:line="254" w:lineRule="auto"/>
              <w:ind w:left="-108" w:right="-55" w:firstLine="34"/>
              <w:jc w:val="center"/>
              <w:rPr>
                <w:rFonts w:eastAsia="Times New Roman"/>
                <w:color w:val="000000" w:themeColor="text1"/>
                <w:kern w:val="0"/>
                <w:lang w:val="vi-VN"/>
                <w14:ligatures w14:val="none"/>
              </w:rPr>
            </w:pPr>
          </w:p>
        </w:tc>
      </w:tr>
      <w:tr w:rsidR="008B4C7D" w:rsidRPr="008B4C7D" w14:paraId="2B53E5DA" w14:textId="77777777" w:rsidTr="0015670A">
        <w:trPr>
          <w:trHeight w:val="20"/>
          <w:jc w:val="center"/>
        </w:trPr>
        <w:tc>
          <w:tcPr>
            <w:tcW w:w="375" w:type="pct"/>
            <w:tcBorders>
              <w:top w:val="single" w:sz="4" w:space="0" w:color="auto"/>
              <w:left w:val="single" w:sz="4" w:space="0" w:color="auto"/>
              <w:bottom w:val="single" w:sz="4" w:space="0" w:color="auto"/>
              <w:right w:val="single" w:sz="4" w:space="0" w:color="auto"/>
            </w:tcBorders>
            <w:vAlign w:val="center"/>
          </w:tcPr>
          <w:p w14:paraId="42B9C2E5" w14:textId="77777777" w:rsidR="00F20D87" w:rsidRPr="008B4C7D" w:rsidRDefault="00F20D87" w:rsidP="000333B2">
            <w:pPr>
              <w:widowControl w:val="0"/>
              <w:numPr>
                <w:ilvl w:val="0"/>
                <w:numId w:val="30"/>
              </w:numPr>
              <w:spacing w:before="0" w:after="0" w:line="254" w:lineRule="auto"/>
              <w:ind w:left="-15" w:right="-177" w:hanging="6"/>
              <w:jc w:val="center"/>
              <w:rPr>
                <w:rFonts w:eastAsia="Batang"/>
                <w:color w:val="000000" w:themeColor="text1"/>
                <w:kern w:val="0"/>
                <w:lang w:val="vi-VN" w:eastAsia="ko-KR"/>
                <w14:ligatures w14:val="none"/>
              </w:rPr>
            </w:pPr>
          </w:p>
        </w:tc>
        <w:tc>
          <w:tcPr>
            <w:tcW w:w="1365" w:type="pct"/>
            <w:tcBorders>
              <w:top w:val="single" w:sz="4" w:space="0" w:color="auto"/>
              <w:left w:val="single" w:sz="4" w:space="0" w:color="auto"/>
              <w:bottom w:val="single" w:sz="4" w:space="0" w:color="auto"/>
              <w:right w:val="single" w:sz="4" w:space="0" w:color="auto"/>
            </w:tcBorders>
            <w:vAlign w:val="center"/>
            <w:hideMark/>
          </w:tcPr>
          <w:p w14:paraId="6B76B104" w14:textId="77777777" w:rsidR="00F20D87" w:rsidRPr="008B4C7D" w:rsidRDefault="00F20D87" w:rsidP="000333B2">
            <w:pPr>
              <w:spacing w:before="0" w:after="0" w:line="254" w:lineRule="auto"/>
              <w:ind w:left="-33" w:right="-55"/>
              <w:rPr>
                <w:rFonts w:eastAsia="Batang"/>
                <w:color w:val="000000" w:themeColor="text1"/>
                <w:kern w:val="0"/>
                <w:lang w:val="vi-VN" w:eastAsia="ko-KR"/>
                <w14:ligatures w14:val="none"/>
              </w:rPr>
            </w:pPr>
            <w:r w:rsidRPr="008B4C7D">
              <w:rPr>
                <w:rFonts w:eastAsia="Times New Roman"/>
                <w:color w:val="000000" w:themeColor="text1"/>
                <w:kern w:val="0"/>
                <w:lang w:val="vi-VN"/>
                <w14:ligatures w14:val="none"/>
              </w:rPr>
              <w:t>Lỗ luồn cáp vào ra</w:t>
            </w:r>
          </w:p>
        </w:tc>
        <w:tc>
          <w:tcPr>
            <w:tcW w:w="382" w:type="pct"/>
            <w:tcBorders>
              <w:top w:val="single" w:sz="4" w:space="0" w:color="auto"/>
              <w:left w:val="single" w:sz="4" w:space="0" w:color="auto"/>
              <w:bottom w:val="single" w:sz="4" w:space="0" w:color="auto"/>
              <w:right w:val="single" w:sz="4" w:space="0" w:color="auto"/>
            </w:tcBorders>
            <w:vAlign w:val="center"/>
          </w:tcPr>
          <w:p w14:paraId="4371E0E3" w14:textId="77777777" w:rsidR="00F20D87" w:rsidRPr="008B4C7D" w:rsidRDefault="00F20D87" w:rsidP="000333B2">
            <w:pPr>
              <w:spacing w:before="0" w:after="0" w:line="254" w:lineRule="auto"/>
              <w:jc w:val="center"/>
              <w:rPr>
                <w:rFonts w:eastAsia="Batang"/>
                <w:color w:val="000000" w:themeColor="text1"/>
                <w:kern w:val="0"/>
                <w:lang w:val="vi-VN" w:eastAsia="ko-KR"/>
                <w14:ligatures w14:val="none"/>
              </w:rPr>
            </w:pPr>
          </w:p>
        </w:tc>
        <w:tc>
          <w:tcPr>
            <w:tcW w:w="2332" w:type="pct"/>
            <w:tcBorders>
              <w:top w:val="single" w:sz="4" w:space="0" w:color="auto"/>
              <w:left w:val="single" w:sz="4" w:space="0" w:color="auto"/>
              <w:bottom w:val="single" w:sz="4" w:space="0" w:color="auto"/>
              <w:right w:val="single" w:sz="4" w:space="0" w:color="auto"/>
            </w:tcBorders>
            <w:vAlign w:val="center"/>
            <w:hideMark/>
          </w:tcPr>
          <w:p w14:paraId="02CD36D1" w14:textId="77777777" w:rsidR="00F20D87" w:rsidRPr="008B4C7D" w:rsidRDefault="00F20D87" w:rsidP="000333B2">
            <w:pPr>
              <w:spacing w:before="0" w:after="0" w:line="254" w:lineRule="auto"/>
              <w:rPr>
                <w:rFonts w:eastAsia="Times New Roman"/>
                <w:color w:val="000000" w:themeColor="text1"/>
                <w:kern w:val="0"/>
                <w:lang w:val="vi-VN"/>
                <w14:ligatures w14:val="none"/>
              </w:rPr>
            </w:pPr>
            <w:r w:rsidRPr="008B4C7D">
              <w:rPr>
                <w:rFonts w:eastAsia="Times New Roman"/>
                <w:color w:val="000000" w:themeColor="text1"/>
                <w:kern w:val="0"/>
                <w:lang w:val="vi-VN"/>
                <w14:ligatures w14:val="none"/>
              </w:rPr>
              <w:t>Thiết kế ở đáy của hộp phân dây:</w:t>
            </w:r>
          </w:p>
          <w:p w14:paraId="15BC94F1" w14:textId="77777777" w:rsidR="00F20D87" w:rsidRPr="008B4C7D" w:rsidRDefault="00F20D87" w:rsidP="000333B2">
            <w:pPr>
              <w:spacing w:before="0" w:after="0" w:line="254" w:lineRule="auto"/>
              <w:rPr>
                <w:rFonts w:eastAsia="Times New Roman"/>
                <w:color w:val="000000" w:themeColor="text1"/>
                <w:kern w:val="0"/>
                <w:lang w:val="vi-VN"/>
                <w14:ligatures w14:val="none"/>
              </w:rPr>
            </w:pPr>
            <w:r w:rsidRPr="008B4C7D">
              <w:rPr>
                <w:rFonts w:eastAsia="Times New Roman"/>
                <w:color w:val="000000" w:themeColor="text1"/>
                <w:kern w:val="0"/>
                <w:lang w:val="vi-VN"/>
                <w14:ligatures w14:val="none"/>
              </w:rPr>
              <w:t>- 4 lỗ cáp vào, đường kính 15mm dùng cho cáp CV đến 50mm2</w:t>
            </w:r>
          </w:p>
          <w:p w14:paraId="7EAAB10C" w14:textId="77777777" w:rsidR="00F20D87" w:rsidRPr="008B4C7D" w:rsidRDefault="00F20D87" w:rsidP="000333B2">
            <w:pPr>
              <w:spacing w:before="0" w:after="0" w:line="254" w:lineRule="auto"/>
              <w:ind w:left="-108" w:right="-55" w:firstLine="34"/>
              <w:rPr>
                <w:rFonts w:eastAsia="Batang"/>
                <w:color w:val="000000" w:themeColor="text1"/>
                <w:kern w:val="0"/>
                <w:lang w:val="vi-VN" w:eastAsia="ko-KR"/>
                <w14:ligatures w14:val="none"/>
              </w:rPr>
            </w:pPr>
            <w:r w:rsidRPr="008B4C7D">
              <w:rPr>
                <w:rFonts w:eastAsia="Times New Roman"/>
                <w:color w:val="000000" w:themeColor="text1"/>
                <w:kern w:val="0"/>
                <w:lang w:val="vi-VN"/>
                <w14:ligatures w14:val="none"/>
              </w:rPr>
              <w:t>- Khoảng 18 lỗ cáp ra (tùy số lượng cực), đường kính 10mm dùng cho cáp CV đến 25mm2</w:t>
            </w:r>
          </w:p>
        </w:tc>
        <w:tc>
          <w:tcPr>
            <w:tcW w:w="546" w:type="pct"/>
            <w:tcBorders>
              <w:top w:val="single" w:sz="4" w:space="0" w:color="auto"/>
              <w:left w:val="single" w:sz="4" w:space="0" w:color="auto"/>
              <w:bottom w:val="single" w:sz="4" w:space="0" w:color="auto"/>
              <w:right w:val="single" w:sz="4" w:space="0" w:color="auto"/>
            </w:tcBorders>
          </w:tcPr>
          <w:p w14:paraId="755725D9" w14:textId="77777777" w:rsidR="00F20D87" w:rsidRPr="008B4C7D" w:rsidRDefault="00F20D87" w:rsidP="000333B2">
            <w:pPr>
              <w:spacing w:before="0" w:after="0" w:line="254" w:lineRule="auto"/>
              <w:rPr>
                <w:rFonts w:eastAsia="Times New Roman"/>
                <w:color w:val="000000" w:themeColor="text1"/>
                <w:kern w:val="0"/>
                <w:lang w:val="vi-VN"/>
                <w14:ligatures w14:val="none"/>
              </w:rPr>
            </w:pPr>
          </w:p>
        </w:tc>
      </w:tr>
      <w:tr w:rsidR="008B4C7D" w:rsidRPr="008B4C7D" w14:paraId="0C7E80AC" w14:textId="77777777" w:rsidTr="0015670A">
        <w:trPr>
          <w:trHeight w:val="20"/>
          <w:jc w:val="center"/>
        </w:trPr>
        <w:tc>
          <w:tcPr>
            <w:tcW w:w="375" w:type="pct"/>
            <w:tcBorders>
              <w:top w:val="single" w:sz="4" w:space="0" w:color="auto"/>
              <w:left w:val="single" w:sz="4" w:space="0" w:color="auto"/>
              <w:bottom w:val="single" w:sz="4" w:space="0" w:color="auto"/>
              <w:right w:val="single" w:sz="4" w:space="0" w:color="auto"/>
            </w:tcBorders>
            <w:vAlign w:val="center"/>
          </w:tcPr>
          <w:p w14:paraId="4CA5A4F3" w14:textId="77777777" w:rsidR="00F534F6" w:rsidRPr="008B4C7D" w:rsidRDefault="00F534F6" w:rsidP="00F534F6">
            <w:pPr>
              <w:widowControl w:val="0"/>
              <w:numPr>
                <w:ilvl w:val="0"/>
                <w:numId w:val="30"/>
              </w:numPr>
              <w:spacing w:before="0" w:after="0" w:line="254" w:lineRule="auto"/>
              <w:ind w:left="-15" w:right="-177" w:hanging="6"/>
              <w:jc w:val="center"/>
              <w:rPr>
                <w:rFonts w:eastAsia="Batang"/>
                <w:color w:val="000000" w:themeColor="text1"/>
                <w:kern w:val="0"/>
                <w:lang w:val="vi-VN" w:eastAsia="ko-KR"/>
                <w14:ligatures w14:val="none"/>
              </w:rPr>
            </w:pPr>
          </w:p>
        </w:tc>
        <w:tc>
          <w:tcPr>
            <w:tcW w:w="1365" w:type="pct"/>
            <w:tcBorders>
              <w:top w:val="single" w:sz="4" w:space="0" w:color="auto"/>
              <w:left w:val="single" w:sz="4" w:space="0" w:color="auto"/>
              <w:bottom w:val="single" w:sz="4" w:space="0" w:color="auto"/>
              <w:right w:val="single" w:sz="4" w:space="0" w:color="auto"/>
            </w:tcBorders>
            <w:vAlign w:val="center"/>
            <w:hideMark/>
          </w:tcPr>
          <w:p w14:paraId="09B5E66E" w14:textId="77777777" w:rsidR="00F534F6" w:rsidRPr="008B4C7D" w:rsidRDefault="00F534F6" w:rsidP="00F534F6">
            <w:pPr>
              <w:spacing w:before="0" w:after="0" w:line="254" w:lineRule="auto"/>
              <w:ind w:left="-33" w:right="-55"/>
              <w:rPr>
                <w:rFonts w:eastAsia="Batang"/>
                <w:color w:val="000000" w:themeColor="text1"/>
                <w:kern w:val="0"/>
                <w:lang w:val="vi-VN" w:eastAsia="ko-KR"/>
                <w14:ligatures w14:val="none"/>
              </w:rPr>
            </w:pPr>
            <w:r w:rsidRPr="008B4C7D">
              <w:rPr>
                <w:rFonts w:eastAsia="Times New Roman"/>
                <w:color w:val="000000" w:themeColor="text1"/>
                <w:kern w:val="0"/>
                <w:lang w:val="vi-VN"/>
                <w14:ligatures w14:val="none"/>
              </w:rPr>
              <w:t>Thanh cái đấu nối cáp vào và ra</w:t>
            </w:r>
          </w:p>
        </w:tc>
        <w:tc>
          <w:tcPr>
            <w:tcW w:w="382" w:type="pct"/>
            <w:tcBorders>
              <w:top w:val="single" w:sz="4" w:space="0" w:color="auto"/>
              <w:left w:val="single" w:sz="4" w:space="0" w:color="auto"/>
              <w:bottom w:val="single" w:sz="4" w:space="0" w:color="auto"/>
              <w:right w:val="single" w:sz="4" w:space="0" w:color="auto"/>
            </w:tcBorders>
            <w:vAlign w:val="center"/>
          </w:tcPr>
          <w:p w14:paraId="2255CFDF" w14:textId="77777777" w:rsidR="00F534F6" w:rsidRPr="008B4C7D" w:rsidRDefault="00F534F6" w:rsidP="00F534F6">
            <w:pPr>
              <w:spacing w:before="0" w:after="0" w:line="254" w:lineRule="auto"/>
              <w:jc w:val="center"/>
              <w:rPr>
                <w:rFonts w:eastAsia="Batang"/>
                <w:color w:val="000000" w:themeColor="text1"/>
                <w:kern w:val="0"/>
                <w:lang w:val="vi-VN" w:eastAsia="ko-KR"/>
                <w14:ligatures w14:val="none"/>
              </w:rPr>
            </w:pPr>
          </w:p>
        </w:tc>
        <w:tc>
          <w:tcPr>
            <w:tcW w:w="2332" w:type="pct"/>
            <w:tcBorders>
              <w:top w:val="single" w:sz="4" w:space="0" w:color="auto"/>
              <w:left w:val="single" w:sz="4" w:space="0" w:color="auto"/>
              <w:bottom w:val="single" w:sz="4" w:space="0" w:color="auto"/>
              <w:right w:val="single" w:sz="4" w:space="0" w:color="auto"/>
            </w:tcBorders>
            <w:vAlign w:val="center"/>
            <w:hideMark/>
          </w:tcPr>
          <w:p w14:paraId="5114638B" w14:textId="3107F452" w:rsidR="00F534F6" w:rsidRPr="008B4C7D" w:rsidRDefault="00F534F6" w:rsidP="00F534F6">
            <w:pPr>
              <w:spacing w:before="0" w:after="0" w:line="254" w:lineRule="auto"/>
              <w:ind w:left="-108" w:right="-55" w:firstLine="34"/>
              <w:rPr>
                <w:rFonts w:eastAsia="Batang"/>
                <w:color w:val="000000" w:themeColor="text1"/>
                <w:kern w:val="0"/>
                <w:lang w:val="vi-VN" w:eastAsia="ko-KR"/>
                <w14:ligatures w14:val="none"/>
              </w:rPr>
            </w:pPr>
            <w:r w:rsidRPr="008B4C7D">
              <w:rPr>
                <w:color w:val="000000" w:themeColor="text1"/>
              </w:rPr>
              <w:t>Gồm 02 thanh, 01 thanh đấu nối cho dây pha; 01 thanh đấu nối cho dây trung tính. Mỗi Thanh được làm bằng đồng hoặc hợp kim đồng mạ thiết (</w:t>
            </w:r>
            <w:r w:rsidRPr="008B4C7D">
              <w:rPr>
                <w:rFonts w:eastAsia="Batang"/>
                <w:color w:val="000000" w:themeColor="text1"/>
                <w:lang w:eastAsia="ko-KR"/>
              </w:rPr>
              <w:t>Các thanh cái có khả năng chịu đựng dòng điện ≥160A),</w:t>
            </w:r>
            <w:r w:rsidRPr="008B4C7D">
              <w:rPr>
                <w:color w:val="000000" w:themeColor="text1"/>
              </w:rPr>
              <w:t xml:space="preserve"> có các điểm đấu nối dây (đồng hoặc nhôm), </w:t>
            </w:r>
            <w:r w:rsidRPr="008B4C7D">
              <w:rPr>
                <w:rFonts w:eastAsia="Batang"/>
                <w:color w:val="000000" w:themeColor="text1"/>
                <w:lang w:eastAsia="ko-KR"/>
              </w:rPr>
              <w:t>Mỗi vị trí đấu dây vào thanh cái được bắt bằng 2 bulông M6 (bằng hợp kim đồng mạ thiếc)</w:t>
            </w:r>
            <w:r w:rsidRPr="008B4C7D">
              <w:rPr>
                <w:color w:val="000000" w:themeColor="text1"/>
              </w:rPr>
              <w:t>: 01 cổng đấu cáp vào có tiết diện đến 50mm2; ≥ 9 cổng đấu cáp ra có tiết diện đến 25mm2</w:t>
            </w:r>
          </w:p>
        </w:tc>
        <w:tc>
          <w:tcPr>
            <w:tcW w:w="546" w:type="pct"/>
            <w:tcBorders>
              <w:top w:val="single" w:sz="4" w:space="0" w:color="auto"/>
              <w:left w:val="single" w:sz="4" w:space="0" w:color="auto"/>
              <w:bottom w:val="single" w:sz="4" w:space="0" w:color="auto"/>
              <w:right w:val="single" w:sz="4" w:space="0" w:color="auto"/>
            </w:tcBorders>
          </w:tcPr>
          <w:p w14:paraId="163BBAEB" w14:textId="77777777" w:rsidR="00F534F6" w:rsidRPr="008B4C7D" w:rsidRDefault="00F534F6" w:rsidP="00F534F6">
            <w:pPr>
              <w:spacing w:before="0" w:after="0" w:line="254" w:lineRule="auto"/>
              <w:ind w:left="-108" w:right="-55" w:firstLine="34"/>
              <w:rPr>
                <w:rFonts w:eastAsia="Times New Roman"/>
                <w:color w:val="000000" w:themeColor="text1"/>
                <w:kern w:val="0"/>
                <w:lang w:val="vi-VN"/>
                <w14:ligatures w14:val="none"/>
              </w:rPr>
            </w:pPr>
          </w:p>
        </w:tc>
      </w:tr>
      <w:tr w:rsidR="008B4C7D" w:rsidRPr="008B4C7D" w14:paraId="777CD150" w14:textId="77777777" w:rsidTr="0015670A">
        <w:trPr>
          <w:trHeight w:val="20"/>
          <w:jc w:val="center"/>
        </w:trPr>
        <w:tc>
          <w:tcPr>
            <w:tcW w:w="375" w:type="pct"/>
            <w:tcBorders>
              <w:top w:val="single" w:sz="4" w:space="0" w:color="auto"/>
              <w:left w:val="single" w:sz="4" w:space="0" w:color="auto"/>
              <w:bottom w:val="single" w:sz="4" w:space="0" w:color="auto"/>
              <w:right w:val="single" w:sz="4" w:space="0" w:color="auto"/>
            </w:tcBorders>
            <w:vAlign w:val="center"/>
          </w:tcPr>
          <w:p w14:paraId="6C1AFBE8" w14:textId="77777777" w:rsidR="00F534F6" w:rsidRPr="008B4C7D" w:rsidRDefault="00F534F6" w:rsidP="00F534F6">
            <w:pPr>
              <w:widowControl w:val="0"/>
              <w:numPr>
                <w:ilvl w:val="0"/>
                <w:numId w:val="30"/>
              </w:numPr>
              <w:spacing w:before="0" w:after="0" w:line="254" w:lineRule="auto"/>
              <w:ind w:left="-15" w:right="-177" w:hanging="6"/>
              <w:jc w:val="center"/>
              <w:rPr>
                <w:rFonts w:eastAsia="Batang"/>
                <w:color w:val="000000" w:themeColor="text1"/>
                <w:kern w:val="0"/>
                <w:lang w:val="vi-VN" w:eastAsia="ko-KR"/>
                <w14:ligatures w14:val="none"/>
              </w:rPr>
            </w:pPr>
          </w:p>
        </w:tc>
        <w:tc>
          <w:tcPr>
            <w:tcW w:w="1365" w:type="pct"/>
            <w:tcBorders>
              <w:top w:val="single" w:sz="4" w:space="0" w:color="auto"/>
              <w:left w:val="single" w:sz="4" w:space="0" w:color="auto"/>
              <w:bottom w:val="single" w:sz="4" w:space="0" w:color="auto"/>
              <w:right w:val="single" w:sz="4" w:space="0" w:color="auto"/>
            </w:tcBorders>
            <w:vAlign w:val="center"/>
            <w:hideMark/>
          </w:tcPr>
          <w:p w14:paraId="623EE0AD" w14:textId="77777777" w:rsidR="00F534F6" w:rsidRPr="008B4C7D" w:rsidRDefault="00F534F6" w:rsidP="00F534F6">
            <w:pPr>
              <w:spacing w:before="0" w:after="0" w:line="254" w:lineRule="auto"/>
              <w:ind w:left="-33" w:right="-55"/>
              <w:rPr>
                <w:rFonts w:eastAsia="Batang"/>
                <w:color w:val="000000" w:themeColor="text1"/>
                <w:kern w:val="0"/>
                <w:lang w:val="vi-VN" w:eastAsia="ko-KR"/>
                <w14:ligatures w14:val="none"/>
              </w:rPr>
            </w:pPr>
            <w:r w:rsidRPr="008B4C7D">
              <w:rPr>
                <w:rFonts w:eastAsia="Times New Roman"/>
                <w:color w:val="000000" w:themeColor="text1"/>
                <w:kern w:val="0"/>
                <w:lang w:val="vi-VN"/>
                <w14:ligatures w14:val="none"/>
              </w:rPr>
              <w:t>Nhiệt độ môi trường cực đại</w:t>
            </w:r>
          </w:p>
        </w:tc>
        <w:tc>
          <w:tcPr>
            <w:tcW w:w="382" w:type="pct"/>
            <w:tcBorders>
              <w:top w:val="single" w:sz="4" w:space="0" w:color="auto"/>
              <w:left w:val="single" w:sz="4" w:space="0" w:color="auto"/>
              <w:bottom w:val="single" w:sz="4" w:space="0" w:color="auto"/>
              <w:right w:val="single" w:sz="4" w:space="0" w:color="auto"/>
            </w:tcBorders>
            <w:vAlign w:val="center"/>
            <w:hideMark/>
          </w:tcPr>
          <w:p w14:paraId="213E2E2F" w14:textId="77777777" w:rsidR="00F534F6" w:rsidRPr="008B4C7D" w:rsidRDefault="00F534F6" w:rsidP="00F534F6">
            <w:pPr>
              <w:spacing w:before="0" w:after="0" w:line="254" w:lineRule="auto"/>
              <w:jc w:val="center"/>
              <w:rPr>
                <w:rFonts w:eastAsia="Batang"/>
                <w:color w:val="000000" w:themeColor="text1"/>
                <w:kern w:val="0"/>
                <w:lang w:val="vi-VN" w:eastAsia="ko-KR"/>
                <w14:ligatures w14:val="none"/>
              </w:rPr>
            </w:pPr>
            <w:r w:rsidRPr="008B4C7D">
              <w:rPr>
                <w:rFonts w:eastAsia="Times New Roman"/>
                <w:color w:val="000000" w:themeColor="text1"/>
                <w:kern w:val="0"/>
                <w:vertAlign w:val="superscript"/>
                <w:lang w:val="vi-VN"/>
                <w14:ligatures w14:val="none"/>
              </w:rPr>
              <w:t>0</w:t>
            </w:r>
            <w:r w:rsidRPr="008B4C7D">
              <w:rPr>
                <w:rFonts w:eastAsia="Times New Roman"/>
                <w:color w:val="000000" w:themeColor="text1"/>
                <w:kern w:val="0"/>
                <w:lang w:val="vi-VN"/>
                <w14:ligatures w14:val="none"/>
              </w:rPr>
              <w:t>C</w:t>
            </w:r>
          </w:p>
        </w:tc>
        <w:tc>
          <w:tcPr>
            <w:tcW w:w="2332" w:type="pct"/>
            <w:tcBorders>
              <w:top w:val="single" w:sz="4" w:space="0" w:color="auto"/>
              <w:left w:val="single" w:sz="4" w:space="0" w:color="auto"/>
              <w:bottom w:val="single" w:sz="4" w:space="0" w:color="auto"/>
              <w:right w:val="single" w:sz="4" w:space="0" w:color="auto"/>
            </w:tcBorders>
            <w:vAlign w:val="center"/>
            <w:hideMark/>
          </w:tcPr>
          <w:p w14:paraId="697E72AD" w14:textId="77777777" w:rsidR="00F534F6" w:rsidRPr="008B4C7D" w:rsidRDefault="00F534F6" w:rsidP="00F534F6">
            <w:pPr>
              <w:spacing w:before="0" w:after="0" w:line="254" w:lineRule="auto"/>
              <w:ind w:left="-108" w:right="-55" w:firstLine="34"/>
              <w:jc w:val="center"/>
              <w:rPr>
                <w:rFonts w:eastAsia="Batang"/>
                <w:color w:val="000000" w:themeColor="text1"/>
                <w:kern w:val="0"/>
                <w:lang w:val="fr-FR" w:eastAsia="ko-KR"/>
                <w14:ligatures w14:val="none"/>
              </w:rPr>
            </w:pPr>
            <w:r w:rsidRPr="008B4C7D">
              <w:rPr>
                <w:rFonts w:eastAsia="Times New Roman"/>
                <w:color w:val="000000" w:themeColor="text1"/>
                <w:kern w:val="0"/>
                <w:lang w:val="vi-VN"/>
                <w14:ligatures w14:val="none"/>
              </w:rPr>
              <w:t>50</w:t>
            </w:r>
          </w:p>
        </w:tc>
        <w:tc>
          <w:tcPr>
            <w:tcW w:w="546" w:type="pct"/>
            <w:tcBorders>
              <w:top w:val="single" w:sz="4" w:space="0" w:color="auto"/>
              <w:left w:val="single" w:sz="4" w:space="0" w:color="auto"/>
              <w:bottom w:val="single" w:sz="4" w:space="0" w:color="auto"/>
              <w:right w:val="single" w:sz="4" w:space="0" w:color="auto"/>
            </w:tcBorders>
          </w:tcPr>
          <w:p w14:paraId="33023A21" w14:textId="77777777" w:rsidR="00F534F6" w:rsidRPr="008B4C7D" w:rsidRDefault="00F534F6" w:rsidP="00F534F6">
            <w:pPr>
              <w:spacing w:before="0" w:after="0" w:line="254" w:lineRule="auto"/>
              <w:ind w:left="-108" w:right="-55" w:firstLine="34"/>
              <w:jc w:val="center"/>
              <w:rPr>
                <w:rFonts w:eastAsia="Times New Roman"/>
                <w:color w:val="000000" w:themeColor="text1"/>
                <w:kern w:val="0"/>
                <w:lang w:val="vi-VN"/>
                <w14:ligatures w14:val="none"/>
              </w:rPr>
            </w:pPr>
          </w:p>
        </w:tc>
      </w:tr>
      <w:tr w:rsidR="008B4C7D" w:rsidRPr="008B4C7D" w14:paraId="367C6F86" w14:textId="77777777" w:rsidTr="0015670A">
        <w:trPr>
          <w:trHeight w:val="20"/>
          <w:jc w:val="center"/>
        </w:trPr>
        <w:tc>
          <w:tcPr>
            <w:tcW w:w="375" w:type="pct"/>
            <w:tcBorders>
              <w:top w:val="single" w:sz="4" w:space="0" w:color="auto"/>
              <w:left w:val="single" w:sz="4" w:space="0" w:color="auto"/>
              <w:bottom w:val="single" w:sz="4" w:space="0" w:color="auto"/>
              <w:right w:val="single" w:sz="4" w:space="0" w:color="auto"/>
            </w:tcBorders>
            <w:vAlign w:val="center"/>
          </w:tcPr>
          <w:p w14:paraId="0A76D54A" w14:textId="77777777" w:rsidR="00F534F6" w:rsidRPr="008B4C7D" w:rsidRDefault="00F534F6" w:rsidP="00F534F6">
            <w:pPr>
              <w:widowControl w:val="0"/>
              <w:numPr>
                <w:ilvl w:val="0"/>
                <w:numId w:val="30"/>
              </w:numPr>
              <w:spacing w:before="0" w:after="0" w:line="254" w:lineRule="auto"/>
              <w:ind w:left="-15" w:right="-177" w:hanging="6"/>
              <w:jc w:val="center"/>
              <w:rPr>
                <w:rFonts w:eastAsia="Batang"/>
                <w:color w:val="000000" w:themeColor="text1"/>
                <w:kern w:val="0"/>
                <w:lang w:val="vi-VN" w:eastAsia="ko-KR"/>
                <w14:ligatures w14:val="none"/>
              </w:rPr>
            </w:pPr>
          </w:p>
        </w:tc>
        <w:tc>
          <w:tcPr>
            <w:tcW w:w="1365" w:type="pct"/>
            <w:tcBorders>
              <w:top w:val="single" w:sz="4" w:space="0" w:color="auto"/>
              <w:left w:val="single" w:sz="4" w:space="0" w:color="auto"/>
              <w:bottom w:val="single" w:sz="4" w:space="0" w:color="auto"/>
              <w:right w:val="single" w:sz="4" w:space="0" w:color="auto"/>
            </w:tcBorders>
            <w:vAlign w:val="center"/>
            <w:hideMark/>
          </w:tcPr>
          <w:p w14:paraId="0BE128AA" w14:textId="77777777" w:rsidR="00F534F6" w:rsidRPr="008B4C7D" w:rsidRDefault="00F534F6" w:rsidP="00F534F6">
            <w:pPr>
              <w:spacing w:before="0" w:after="0" w:line="254" w:lineRule="auto"/>
              <w:ind w:left="-33" w:right="-55"/>
              <w:rPr>
                <w:rFonts w:eastAsia="Batang"/>
                <w:color w:val="000000" w:themeColor="text1"/>
                <w:kern w:val="0"/>
                <w:lang w:val="vi-VN" w:eastAsia="ko-KR"/>
                <w14:ligatures w14:val="none"/>
              </w:rPr>
            </w:pPr>
            <w:r w:rsidRPr="008B4C7D">
              <w:rPr>
                <w:rFonts w:eastAsia="Times New Roman"/>
                <w:color w:val="000000" w:themeColor="text1"/>
                <w:kern w:val="0"/>
                <w:lang w:val="vi-VN"/>
                <w14:ligatures w14:val="none"/>
              </w:rPr>
              <w:t>Độ ẩm môi trường tương đối cực đại</w:t>
            </w:r>
          </w:p>
        </w:tc>
        <w:tc>
          <w:tcPr>
            <w:tcW w:w="382" w:type="pct"/>
            <w:tcBorders>
              <w:top w:val="single" w:sz="4" w:space="0" w:color="auto"/>
              <w:left w:val="single" w:sz="4" w:space="0" w:color="auto"/>
              <w:bottom w:val="single" w:sz="4" w:space="0" w:color="auto"/>
              <w:right w:val="single" w:sz="4" w:space="0" w:color="auto"/>
            </w:tcBorders>
            <w:vAlign w:val="center"/>
            <w:hideMark/>
          </w:tcPr>
          <w:p w14:paraId="57E1BEC0" w14:textId="77777777" w:rsidR="00F534F6" w:rsidRPr="008B4C7D" w:rsidRDefault="00F534F6" w:rsidP="00F534F6">
            <w:pPr>
              <w:spacing w:before="0" w:after="0" w:line="254" w:lineRule="auto"/>
              <w:jc w:val="center"/>
              <w:rPr>
                <w:rFonts w:eastAsia="Batang"/>
                <w:color w:val="000000" w:themeColor="text1"/>
                <w:kern w:val="0"/>
                <w:lang w:val="vi-VN" w:eastAsia="ko-KR"/>
                <w14:ligatures w14:val="none"/>
              </w:rPr>
            </w:pPr>
            <w:r w:rsidRPr="008B4C7D">
              <w:rPr>
                <w:rFonts w:eastAsia="Times New Roman"/>
                <w:color w:val="000000" w:themeColor="text1"/>
                <w:kern w:val="0"/>
                <w:lang w:val="vi-VN"/>
                <w14:ligatures w14:val="none"/>
              </w:rPr>
              <w:t>%</w:t>
            </w:r>
          </w:p>
        </w:tc>
        <w:tc>
          <w:tcPr>
            <w:tcW w:w="2332" w:type="pct"/>
            <w:tcBorders>
              <w:top w:val="single" w:sz="4" w:space="0" w:color="auto"/>
              <w:left w:val="single" w:sz="4" w:space="0" w:color="auto"/>
              <w:bottom w:val="single" w:sz="4" w:space="0" w:color="auto"/>
              <w:right w:val="single" w:sz="4" w:space="0" w:color="auto"/>
            </w:tcBorders>
            <w:vAlign w:val="center"/>
            <w:hideMark/>
          </w:tcPr>
          <w:p w14:paraId="0A5FA00C" w14:textId="77777777" w:rsidR="00F534F6" w:rsidRPr="008B4C7D" w:rsidRDefault="00F534F6" w:rsidP="00F534F6">
            <w:pPr>
              <w:spacing w:before="0" w:after="0" w:line="254" w:lineRule="auto"/>
              <w:ind w:left="-108" w:right="-55" w:firstLine="34"/>
              <w:jc w:val="center"/>
              <w:rPr>
                <w:rFonts w:eastAsia="Batang"/>
                <w:color w:val="000000" w:themeColor="text1"/>
                <w:kern w:val="0"/>
                <w:lang w:val="fr-FR" w:eastAsia="ko-KR"/>
                <w14:ligatures w14:val="none"/>
              </w:rPr>
            </w:pPr>
            <w:r w:rsidRPr="008B4C7D">
              <w:rPr>
                <w:rFonts w:eastAsia="Times New Roman"/>
                <w:color w:val="000000" w:themeColor="text1"/>
                <w:kern w:val="0"/>
                <w:lang w:val="vi-VN"/>
                <w14:ligatures w14:val="none"/>
              </w:rPr>
              <w:t>90</w:t>
            </w:r>
          </w:p>
        </w:tc>
        <w:tc>
          <w:tcPr>
            <w:tcW w:w="546" w:type="pct"/>
            <w:tcBorders>
              <w:top w:val="single" w:sz="4" w:space="0" w:color="auto"/>
              <w:left w:val="single" w:sz="4" w:space="0" w:color="auto"/>
              <w:bottom w:val="single" w:sz="4" w:space="0" w:color="auto"/>
              <w:right w:val="single" w:sz="4" w:space="0" w:color="auto"/>
            </w:tcBorders>
          </w:tcPr>
          <w:p w14:paraId="118BAD1A" w14:textId="77777777" w:rsidR="00F534F6" w:rsidRPr="008B4C7D" w:rsidRDefault="00F534F6" w:rsidP="00F534F6">
            <w:pPr>
              <w:spacing w:before="0" w:after="0" w:line="254" w:lineRule="auto"/>
              <w:ind w:left="-108" w:right="-55" w:firstLine="34"/>
              <w:jc w:val="center"/>
              <w:rPr>
                <w:rFonts w:eastAsia="Times New Roman"/>
                <w:color w:val="000000" w:themeColor="text1"/>
                <w:kern w:val="0"/>
                <w:lang w:val="vi-VN"/>
                <w14:ligatures w14:val="none"/>
              </w:rPr>
            </w:pPr>
          </w:p>
        </w:tc>
      </w:tr>
      <w:tr w:rsidR="008B4C7D" w:rsidRPr="008B4C7D" w14:paraId="0179CF76" w14:textId="77777777" w:rsidTr="0015670A">
        <w:trPr>
          <w:trHeight w:val="20"/>
          <w:jc w:val="center"/>
        </w:trPr>
        <w:tc>
          <w:tcPr>
            <w:tcW w:w="375" w:type="pct"/>
            <w:tcBorders>
              <w:top w:val="single" w:sz="4" w:space="0" w:color="auto"/>
              <w:left w:val="single" w:sz="4" w:space="0" w:color="auto"/>
              <w:bottom w:val="single" w:sz="4" w:space="0" w:color="auto"/>
              <w:right w:val="single" w:sz="4" w:space="0" w:color="auto"/>
            </w:tcBorders>
            <w:vAlign w:val="center"/>
          </w:tcPr>
          <w:p w14:paraId="5ECF408B" w14:textId="77777777" w:rsidR="00F534F6" w:rsidRPr="008B4C7D" w:rsidRDefault="00F534F6" w:rsidP="00F534F6">
            <w:pPr>
              <w:widowControl w:val="0"/>
              <w:numPr>
                <w:ilvl w:val="0"/>
                <w:numId w:val="30"/>
              </w:numPr>
              <w:spacing w:before="0" w:after="0" w:line="254" w:lineRule="auto"/>
              <w:ind w:left="-15" w:right="-177" w:hanging="6"/>
              <w:jc w:val="center"/>
              <w:rPr>
                <w:rFonts w:eastAsia="Batang"/>
                <w:color w:val="000000" w:themeColor="text1"/>
                <w:kern w:val="0"/>
                <w:lang w:val="vi-VN" w:eastAsia="ko-KR"/>
                <w14:ligatures w14:val="none"/>
              </w:rPr>
            </w:pPr>
          </w:p>
        </w:tc>
        <w:tc>
          <w:tcPr>
            <w:tcW w:w="1365" w:type="pct"/>
            <w:tcBorders>
              <w:top w:val="single" w:sz="4" w:space="0" w:color="auto"/>
              <w:left w:val="single" w:sz="4" w:space="0" w:color="auto"/>
              <w:bottom w:val="single" w:sz="4" w:space="0" w:color="auto"/>
              <w:right w:val="single" w:sz="4" w:space="0" w:color="auto"/>
            </w:tcBorders>
            <w:vAlign w:val="center"/>
            <w:hideMark/>
          </w:tcPr>
          <w:p w14:paraId="4FEBFEAB" w14:textId="77777777" w:rsidR="00F534F6" w:rsidRPr="008B4C7D" w:rsidRDefault="00F534F6" w:rsidP="00F534F6">
            <w:pPr>
              <w:spacing w:before="0" w:after="0" w:line="254" w:lineRule="auto"/>
              <w:ind w:left="-33" w:right="-55"/>
              <w:rPr>
                <w:rFonts w:eastAsia="Batang"/>
                <w:color w:val="000000" w:themeColor="text1"/>
                <w:kern w:val="0"/>
                <w:lang w:val="vi-VN" w:eastAsia="ko-KR"/>
                <w14:ligatures w14:val="none"/>
              </w:rPr>
            </w:pPr>
            <w:r w:rsidRPr="008B4C7D">
              <w:rPr>
                <w:rFonts w:eastAsia="Times New Roman"/>
                <w:color w:val="000000" w:themeColor="text1"/>
                <w:kern w:val="0"/>
                <w:lang w:val="vi-VN"/>
                <w14:ligatures w14:val="none"/>
              </w:rPr>
              <w:t>Phụ kiện bao gồm cho mỗi hộp</w:t>
            </w:r>
          </w:p>
        </w:tc>
        <w:tc>
          <w:tcPr>
            <w:tcW w:w="382" w:type="pct"/>
            <w:tcBorders>
              <w:top w:val="single" w:sz="4" w:space="0" w:color="auto"/>
              <w:left w:val="single" w:sz="4" w:space="0" w:color="auto"/>
              <w:bottom w:val="single" w:sz="4" w:space="0" w:color="auto"/>
              <w:right w:val="single" w:sz="4" w:space="0" w:color="auto"/>
            </w:tcBorders>
            <w:vAlign w:val="center"/>
          </w:tcPr>
          <w:p w14:paraId="2B95CEB9" w14:textId="77777777" w:rsidR="00F534F6" w:rsidRPr="008B4C7D" w:rsidRDefault="00F534F6" w:rsidP="00F534F6">
            <w:pPr>
              <w:spacing w:before="0" w:after="0" w:line="254" w:lineRule="auto"/>
              <w:jc w:val="center"/>
              <w:rPr>
                <w:rFonts w:eastAsia="Batang"/>
                <w:color w:val="000000" w:themeColor="text1"/>
                <w:kern w:val="0"/>
                <w:lang w:val="vi-VN" w:eastAsia="ko-KR"/>
                <w14:ligatures w14:val="none"/>
              </w:rPr>
            </w:pPr>
          </w:p>
        </w:tc>
        <w:tc>
          <w:tcPr>
            <w:tcW w:w="2332" w:type="pct"/>
            <w:tcBorders>
              <w:top w:val="single" w:sz="4" w:space="0" w:color="auto"/>
              <w:left w:val="single" w:sz="4" w:space="0" w:color="auto"/>
              <w:bottom w:val="single" w:sz="4" w:space="0" w:color="auto"/>
              <w:right w:val="single" w:sz="4" w:space="0" w:color="auto"/>
            </w:tcBorders>
            <w:vAlign w:val="center"/>
            <w:hideMark/>
          </w:tcPr>
          <w:p w14:paraId="2D285890" w14:textId="77777777" w:rsidR="00F534F6" w:rsidRPr="008B4C7D" w:rsidRDefault="00F534F6" w:rsidP="00F534F6">
            <w:pPr>
              <w:spacing w:before="0" w:after="0" w:line="254" w:lineRule="auto"/>
              <w:rPr>
                <w:rFonts w:eastAsia="Times New Roman"/>
                <w:color w:val="000000" w:themeColor="text1"/>
                <w:kern w:val="0"/>
                <w:lang w:val="vi-VN"/>
                <w14:ligatures w14:val="none"/>
              </w:rPr>
            </w:pPr>
            <w:r w:rsidRPr="008B4C7D">
              <w:rPr>
                <w:rFonts w:eastAsia="Times New Roman"/>
                <w:color w:val="000000" w:themeColor="text1"/>
                <w:kern w:val="0"/>
                <w:lang w:val="vi-VN"/>
                <w14:ligatures w14:val="none"/>
              </w:rPr>
              <w:t>- Khoá nắp hộp</w:t>
            </w:r>
          </w:p>
          <w:p w14:paraId="7FDA5F7B" w14:textId="77777777" w:rsidR="00F534F6" w:rsidRPr="008B4C7D" w:rsidRDefault="00F534F6" w:rsidP="00F534F6">
            <w:pPr>
              <w:spacing w:before="0" w:after="0" w:line="254" w:lineRule="auto"/>
              <w:rPr>
                <w:rFonts w:eastAsia="Times New Roman"/>
                <w:color w:val="000000" w:themeColor="text1"/>
                <w:kern w:val="0"/>
                <w:lang w:val="vi-VN"/>
                <w14:ligatures w14:val="none"/>
              </w:rPr>
            </w:pPr>
            <w:r w:rsidRPr="008B4C7D">
              <w:rPr>
                <w:rFonts w:eastAsia="Times New Roman"/>
                <w:color w:val="000000" w:themeColor="text1"/>
                <w:kern w:val="0"/>
                <w:lang w:val="vi-VN"/>
                <w14:ligatures w14:val="none"/>
              </w:rPr>
              <w:t>- Thanh cái đấu dây pha và thanh cái đấu dây trung tính kèm boulon.</w:t>
            </w:r>
          </w:p>
          <w:p w14:paraId="778DE359" w14:textId="77777777" w:rsidR="00F534F6" w:rsidRPr="008B4C7D" w:rsidRDefault="00F534F6" w:rsidP="00F534F6">
            <w:pPr>
              <w:spacing w:before="0" w:after="0" w:line="254" w:lineRule="auto"/>
              <w:rPr>
                <w:rFonts w:eastAsia="Times New Roman"/>
                <w:color w:val="000000" w:themeColor="text1"/>
                <w:kern w:val="0"/>
                <w:lang w:val="vi-VN"/>
                <w14:ligatures w14:val="none"/>
              </w:rPr>
            </w:pPr>
            <w:r w:rsidRPr="008B4C7D">
              <w:rPr>
                <w:rFonts w:eastAsia="Times New Roman"/>
                <w:color w:val="000000" w:themeColor="text1"/>
                <w:kern w:val="0"/>
                <w:lang w:val="vi-VN"/>
                <w14:ligatures w14:val="none"/>
              </w:rPr>
              <w:t>- Giá đỡ (phù hợp cho việc lắp hộp bằng boulon hoặc đai thép Inox) làm bằng thép mạ kẽm nhúng nóng để cố định hộp trên trụ BTLT.</w:t>
            </w:r>
          </w:p>
          <w:p w14:paraId="1957BC4E" w14:textId="77777777" w:rsidR="00F534F6" w:rsidRPr="008B4C7D" w:rsidRDefault="00F534F6" w:rsidP="00F534F6">
            <w:pPr>
              <w:spacing w:before="0" w:after="0" w:line="254" w:lineRule="auto"/>
              <w:ind w:left="-108" w:right="-55" w:firstLine="34"/>
              <w:rPr>
                <w:rFonts w:eastAsia="Batang"/>
                <w:color w:val="000000" w:themeColor="text1"/>
                <w:kern w:val="0"/>
                <w:lang w:val="vi-VN" w:eastAsia="ko-KR"/>
                <w14:ligatures w14:val="none"/>
              </w:rPr>
            </w:pPr>
            <w:r w:rsidRPr="008B4C7D">
              <w:rPr>
                <w:rFonts w:eastAsia="Times New Roman"/>
                <w:color w:val="000000" w:themeColor="text1"/>
                <w:kern w:val="0"/>
                <w:lang w:val="vi-VN"/>
                <w14:ligatures w14:val="none"/>
              </w:rPr>
              <w:t>- Nắp bịt lỗ cáp vào và ra bằng cao su đàn hồi, có thể cắt các lỗ luồn cáp có đường kính khác nhau.</w:t>
            </w:r>
          </w:p>
        </w:tc>
        <w:tc>
          <w:tcPr>
            <w:tcW w:w="546" w:type="pct"/>
            <w:tcBorders>
              <w:top w:val="single" w:sz="4" w:space="0" w:color="auto"/>
              <w:left w:val="single" w:sz="4" w:space="0" w:color="auto"/>
              <w:bottom w:val="single" w:sz="4" w:space="0" w:color="auto"/>
              <w:right w:val="single" w:sz="4" w:space="0" w:color="auto"/>
            </w:tcBorders>
          </w:tcPr>
          <w:p w14:paraId="55DFB043" w14:textId="77777777" w:rsidR="00F534F6" w:rsidRPr="008B4C7D" w:rsidRDefault="00F534F6" w:rsidP="00F534F6">
            <w:pPr>
              <w:spacing w:before="0" w:after="0" w:line="254" w:lineRule="auto"/>
              <w:rPr>
                <w:rFonts w:eastAsia="Times New Roman"/>
                <w:color w:val="000000" w:themeColor="text1"/>
                <w:kern w:val="0"/>
                <w:lang w:val="vi-VN"/>
                <w14:ligatures w14:val="none"/>
              </w:rPr>
            </w:pPr>
          </w:p>
        </w:tc>
      </w:tr>
      <w:tr w:rsidR="008B4C7D" w:rsidRPr="008B4C7D" w14:paraId="613C923E" w14:textId="77777777" w:rsidTr="0015670A">
        <w:trPr>
          <w:trHeight w:val="20"/>
          <w:jc w:val="center"/>
        </w:trPr>
        <w:tc>
          <w:tcPr>
            <w:tcW w:w="375" w:type="pct"/>
            <w:tcBorders>
              <w:top w:val="single" w:sz="4" w:space="0" w:color="auto"/>
              <w:left w:val="single" w:sz="4" w:space="0" w:color="auto"/>
              <w:bottom w:val="single" w:sz="4" w:space="0" w:color="auto"/>
              <w:right w:val="single" w:sz="4" w:space="0" w:color="auto"/>
            </w:tcBorders>
            <w:vAlign w:val="center"/>
          </w:tcPr>
          <w:p w14:paraId="3918A288" w14:textId="77777777" w:rsidR="00F534F6" w:rsidRPr="008B4C7D" w:rsidRDefault="00F534F6" w:rsidP="00F534F6">
            <w:pPr>
              <w:widowControl w:val="0"/>
              <w:numPr>
                <w:ilvl w:val="0"/>
                <w:numId w:val="30"/>
              </w:numPr>
              <w:spacing w:before="0" w:after="0" w:line="254" w:lineRule="auto"/>
              <w:ind w:left="-15" w:right="-177" w:hanging="6"/>
              <w:jc w:val="center"/>
              <w:rPr>
                <w:rFonts w:eastAsia="Batang"/>
                <w:color w:val="000000" w:themeColor="text1"/>
                <w:kern w:val="0"/>
                <w:lang w:val="vi-VN" w:eastAsia="ko-KR"/>
                <w14:ligatures w14:val="none"/>
              </w:rPr>
            </w:pPr>
          </w:p>
        </w:tc>
        <w:tc>
          <w:tcPr>
            <w:tcW w:w="1365" w:type="pct"/>
            <w:tcBorders>
              <w:top w:val="single" w:sz="4" w:space="0" w:color="auto"/>
              <w:left w:val="single" w:sz="4" w:space="0" w:color="auto"/>
              <w:bottom w:val="single" w:sz="4" w:space="0" w:color="auto"/>
              <w:right w:val="single" w:sz="4" w:space="0" w:color="auto"/>
            </w:tcBorders>
            <w:vAlign w:val="center"/>
            <w:hideMark/>
          </w:tcPr>
          <w:p w14:paraId="01200BE2" w14:textId="77777777" w:rsidR="00F534F6" w:rsidRPr="008B4C7D" w:rsidRDefault="00F534F6" w:rsidP="00F534F6">
            <w:pPr>
              <w:spacing w:before="0" w:after="0" w:line="254" w:lineRule="auto"/>
              <w:ind w:left="-33" w:right="-55"/>
              <w:rPr>
                <w:rFonts w:eastAsia="Batang"/>
                <w:color w:val="000000" w:themeColor="text1"/>
                <w:kern w:val="0"/>
                <w:lang w:val="fr-FR" w:eastAsia="ko-KR"/>
                <w14:ligatures w14:val="none"/>
              </w:rPr>
            </w:pPr>
            <w:r w:rsidRPr="008B4C7D">
              <w:rPr>
                <w:rFonts w:eastAsia="Times New Roman"/>
                <w:color w:val="000000" w:themeColor="text1"/>
                <w:kern w:val="0"/>
                <w:lang w:val="vi-VN"/>
                <w14:ligatures w14:val="none"/>
              </w:rPr>
              <w:t>Ghi nhãn</w:t>
            </w:r>
          </w:p>
        </w:tc>
        <w:tc>
          <w:tcPr>
            <w:tcW w:w="382" w:type="pct"/>
            <w:tcBorders>
              <w:top w:val="single" w:sz="4" w:space="0" w:color="auto"/>
              <w:left w:val="single" w:sz="4" w:space="0" w:color="auto"/>
              <w:bottom w:val="single" w:sz="4" w:space="0" w:color="auto"/>
              <w:right w:val="single" w:sz="4" w:space="0" w:color="auto"/>
            </w:tcBorders>
            <w:vAlign w:val="center"/>
          </w:tcPr>
          <w:p w14:paraId="45749F30" w14:textId="77777777" w:rsidR="00F534F6" w:rsidRPr="008B4C7D" w:rsidRDefault="00F534F6" w:rsidP="00F534F6">
            <w:pPr>
              <w:spacing w:before="0" w:after="0" w:line="254" w:lineRule="auto"/>
              <w:jc w:val="center"/>
              <w:rPr>
                <w:rFonts w:eastAsia="Batang"/>
                <w:color w:val="000000" w:themeColor="text1"/>
                <w:kern w:val="0"/>
                <w:lang w:val="vi-VN" w:eastAsia="ko-KR"/>
                <w14:ligatures w14:val="none"/>
              </w:rPr>
            </w:pPr>
          </w:p>
        </w:tc>
        <w:tc>
          <w:tcPr>
            <w:tcW w:w="2332" w:type="pct"/>
            <w:tcBorders>
              <w:top w:val="single" w:sz="4" w:space="0" w:color="auto"/>
              <w:left w:val="single" w:sz="4" w:space="0" w:color="auto"/>
              <w:bottom w:val="single" w:sz="4" w:space="0" w:color="auto"/>
              <w:right w:val="single" w:sz="4" w:space="0" w:color="auto"/>
            </w:tcBorders>
            <w:vAlign w:val="center"/>
            <w:hideMark/>
          </w:tcPr>
          <w:p w14:paraId="6AB5F18E" w14:textId="77777777" w:rsidR="00FC1B66" w:rsidRPr="008B4C7D" w:rsidRDefault="00FC1B66" w:rsidP="00FC1B66">
            <w:pPr>
              <w:spacing w:line="256" w:lineRule="auto"/>
              <w:ind w:left="-108" w:right="-55" w:firstLine="34"/>
              <w:rPr>
                <w:color w:val="000000" w:themeColor="text1"/>
              </w:rPr>
            </w:pPr>
            <w:r w:rsidRPr="008B4C7D">
              <w:rPr>
                <w:color w:val="000000" w:themeColor="text1"/>
                <w:lang w:val="vi-VN"/>
              </w:rPr>
              <w:t>Nhãn hộp phân phối phải ghi các thông tin sau:</w:t>
            </w:r>
          </w:p>
          <w:p w14:paraId="6100CE0B" w14:textId="77777777" w:rsidR="00FC1B66" w:rsidRPr="008B4C7D" w:rsidRDefault="00FC1B66" w:rsidP="00FC1B66">
            <w:pPr>
              <w:spacing w:line="256" w:lineRule="auto"/>
              <w:ind w:left="-108" w:right="-55" w:firstLine="34"/>
              <w:rPr>
                <w:rFonts w:eastAsia="Batang"/>
                <w:color w:val="000000" w:themeColor="text1"/>
                <w:lang w:eastAsia="ko-KR"/>
              </w:rPr>
            </w:pPr>
            <w:r w:rsidRPr="008B4C7D">
              <w:rPr>
                <w:rFonts w:eastAsia="Batang"/>
                <w:color w:val="000000" w:themeColor="text1"/>
                <w:lang w:eastAsia="ko-KR"/>
              </w:rPr>
              <w:t>- Mặt trước của Nắp hộp có dập nỗi (hoặc chìm)</w:t>
            </w:r>
          </w:p>
          <w:p w14:paraId="76ED66B1" w14:textId="77777777" w:rsidR="00FC1B66" w:rsidRPr="008B4C7D" w:rsidRDefault="00FC1B66" w:rsidP="00FC1B66">
            <w:pPr>
              <w:spacing w:line="256" w:lineRule="auto"/>
              <w:ind w:left="-108" w:right="-55" w:firstLine="34"/>
              <w:rPr>
                <w:color w:val="000000" w:themeColor="text1"/>
              </w:rPr>
            </w:pPr>
            <w:r w:rsidRPr="008B4C7D">
              <w:rPr>
                <w:color w:val="000000" w:themeColor="text1"/>
                <w:lang w:val="vi-VN"/>
              </w:rPr>
              <w:t xml:space="preserve"> - Mã hiệu</w:t>
            </w:r>
          </w:p>
          <w:p w14:paraId="0C898752" w14:textId="77777777" w:rsidR="00FC1B66" w:rsidRPr="008B4C7D" w:rsidRDefault="00FC1B66" w:rsidP="00FC1B66">
            <w:pPr>
              <w:spacing w:line="256" w:lineRule="auto"/>
              <w:ind w:left="-108" w:right="-55" w:firstLine="34"/>
              <w:rPr>
                <w:color w:val="000000" w:themeColor="text1"/>
              </w:rPr>
            </w:pPr>
            <w:r w:rsidRPr="008B4C7D">
              <w:rPr>
                <w:color w:val="000000" w:themeColor="text1"/>
                <w:lang w:val="vi-VN"/>
              </w:rPr>
              <w:t xml:space="preserve">- Nhà sản xuất, Nơi SX, Năm SX </w:t>
            </w:r>
          </w:p>
          <w:p w14:paraId="13190160" w14:textId="77777777" w:rsidR="00FC1B66" w:rsidRPr="008B4C7D" w:rsidRDefault="00FC1B66" w:rsidP="00FC1B66">
            <w:pPr>
              <w:spacing w:line="256" w:lineRule="auto"/>
              <w:ind w:left="-108" w:right="-55" w:firstLine="34"/>
              <w:rPr>
                <w:color w:val="000000" w:themeColor="text1"/>
              </w:rPr>
            </w:pPr>
            <w:r w:rsidRPr="008B4C7D">
              <w:rPr>
                <w:color w:val="000000" w:themeColor="text1"/>
                <w:lang w:val="vi-VN"/>
              </w:rPr>
              <w:t>- Loại: hộp 9 đầu nối</w:t>
            </w:r>
          </w:p>
          <w:p w14:paraId="260BD639" w14:textId="41567646" w:rsidR="00F534F6" w:rsidRPr="008B4C7D" w:rsidRDefault="00FC1B66" w:rsidP="00FC1B66">
            <w:pPr>
              <w:spacing w:before="0" w:after="0" w:line="254" w:lineRule="auto"/>
              <w:ind w:left="-108" w:right="-55" w:firstLine="34"/>
              <w:rPr>
                <w:rFonts w:eastAsia="Batang"/>
                <w:color w:val="000000" w:themeColor="text1"/>
                <w:kern w:val="0"/>
                <w:lang w:val="vi-VN" w:eastAsia="ko-KR"/>
                <w14:ligatures w14:val="none"/>
              </w:rPr>
            </w:pPr>
            <w:r w:rsidRPr="008B4C7D">
              <w:rPr>
                <w:color w:val="000000" w:themeColor="text1"/>
                <w:lang w:val="vi-VN"/>
              </w:rPr>
              <w:t>- Điện áp định mức, ...</w:t>
            </w:r>
          </w:p>
        </w:tc>
        <w:tc>
          <w:tcPr>
            <w:tcW w:w="546" w:type="pct"/>
            <w:tcBorders>
              <w:top w:val="single" w:sz="4" w:space="0" w:color="auto"/>
              <w:left w:val="single" w:sz="4" w:space="0" w:color="auto"/>
              <w:bottom w:val="single" w:sz="4" w:space="0" w:color="auto"/>
              <w:right w:val="single" w:sz="4" w:space="0" w:color="auto"/>
            </w:tcBorders>
          </w:tcPr>
          <w:p w14:paraId="2F260939" w14:textId="77777777" w:rsidR="00F534F6" w:rsidRPr="008B4C7D" w:rsidRDefault="00F534F6" w:rsidP="00F534F6">
            <w:pPr>
              <w:spacing w:before="0" w:after="0" w:line="254" w:lineRule="auto"/>
              <w:ind w:left="-108" w:right="-55" w:firstLine="34"/>
              <w:rPr>
                <w:rFonts w:eastAsia="Times New Roman"/>
                <w:color w:val="000000" w:themeColor="text1"/>
                <w:kern w:val="0"/>
                <w:lang w:val="vi-VN"/>
                <w14:ligatures w14:val="none"/>
              </w:rPr>
            </w:pPr>
          </w:p>
        </w:tc>
      </w:tr>
      <w:tr w:rsidR="008B4C7D" w:rsidRPr="008B4C7D" w14:paraId="1AA6471B" w14:textId="77777777" w:rsidTr="0015670A">
        <w:trPr>
          <w:trHeight w:val="20"/>
          <w:jc w:val="center"/>
        </w:trPr>
        <w:tc>
          <w:tcPr>
            <w:tcW w:w="375" w:type="pct"/>
            <w:tcBorders>
              <w:top w:val="single" w:sz="4" w:space="0" w:color="auto"/>
              <w:left w:val="single" w:sz="4" w:space="0" w:color="auto"/>
              <w:bottom w:val="single" w:sz="4" w:space="0" w:color="auto"/>
              <w:right w:val="single" w:sz="4" w:space="0" w:color="auto"/>
            </w:tcBorders>
            <w:vAlign w:val="center"/>
          </w:tcPr>
          <w:p w14:paraId="6BC339C0" w14:textId="77777777" w:rsidR="00F534F6" w:rsidRPr="008B4C7D" w:rsidRDefault="00F534F6" w:rsidP="00F534F6">
            <w:pPr>
              <w:widowControl w:val="0"/>
              <w:numPr>
                <w:ilvl w:val="0"/>
                <w:numId w:val="30"/>
              </w:numPr>
              <w:spacing w:before="0" w:after="0" w:line="254" w:lineRule="auto"/>
              <w:ind w:left="-15" w:right="-177" w:hanging="6"/>
              <w:jc w:val="center"/>
              <w:rPr>
                <w:rFonts w:eastAsia="Batang"/>
                <w:color w:val="000000" w:themeColor="text1"/>
                <w:kern w:val="0"/>
                <w:lang w:val="vi-VN" w:eastAsia="ko-KR"/>
                <w14:ligatures w14:val="none"/>
              </w:rPr>
            </w:pPr>
          </w:p>
        </w:tc>
        <w:tc>
          <w:tcPr>
            <w:tcW w:w="1365" w:type="pct"/>
            <w:tcBorders>
              <w:top w:val="single" w:sz="4" w:space="0" w:color="auto"/>
              <w:left w:val="single" w:sz="4" w:space="0" w:color="auto"/>
              <w:bottom w:val="single" w:sz="4" w:space="0" w:color="auto"/>
              <w:right w:val="single" w:sz="4" w:space="0" w:color="auto"/>
            </w:tcBorders>
            <w:vAlign w:val="center"/>
            <w:hideMark/>
          </w:tcPr>
          <w:p w14:paraId="3B8B63CD" w14:textId="77777777" w:rsidR="00F534F6" w:rsidRPr="008B4C7D" w:rsidRDefault="00F534F6" w:rsidP="00F534F6">
            <w:pPr>
              <w:spacing w:before="0" w:after="0" w:line="254" w:lineRule="auto"/>
              <w:ind w:left="-33" w:right="-55"/>
              <w:rPr>
                <w:rFonts w:eastAsia="Batang"/>
                <w:color w:val="000000" w:themeColor="text1"/>
                <w:kern w:val="0"/>
                <w:lang w:val="fr-FR" w:eastAsia="ko-KR"/>
                <w14:ligatures w14:val="none"/>
              </w:rPr>
            </w:pPr>
            <w:r w:rsidRPr="008B4C7D">
              <w:rPr>
                <w:rFonts w:eastAsia="Times New Roman"/>
                <w:color w:val="000000" w:themeColor="text1"/>
                <w:kern w:val="0"/>
                <w:lang w:val="vi-VN"/>
                <w14:ligatures w14:val="none"/>
              </w:rPr>
              <w:t>Đóng gói (bao bì)</w:t>
            </w:r>
          </w:p>
        </w:tc>
        <w:tc>
          <w:tcPr>
            <w:tcW w:w="382" w:type="pct"/>
            <w:tcBorders>
              <w:top w:val="single" w:sz="4" w:space="0" w:color="auto"/>
              <w:left w:val="single" w:sz="4" w:space="0" w:color="auto"/>
              <w:bottom w:val="single" w:sz="4" w:space="0" w:color="auto"/>
              <w:right w:val="single" w:sz="4" w:space="0" w:color="auto"/>
            </w:tcBorders>
            <w:vAlign w:val="center"/>
          </w:tcPr>
          <w:p w14:paraId="6D807C6C" w14:textId="77777777" w:rsidR="00F534F6" w:rsidRPr="008B4C7D" w:rsidRDefault="00F534F6" w:rsidP="00F534F6">
            <w:pPr>
              <w:spacing w:before="0" w:after="0" w:line="254" w:lineRule="auto"/>
              <w:jc w:val="center"/>
              <w:rPr>
                <w:rFonts w:eastAsia="Batang"/>
                <w:color w:val="000000" w:themeColor="text1"/>
                <w:kern w:val="0"/>
                <w:lang w:val="vi-VN" w:eastAsia="ko-KR"/>
                <w14:ligatures w14:val="none"/>
              </w:rPr>
            </w:pPr>
          </w:p>
        </w:tc>
        <w:tc>
          <w:tcPr>
            <w:tcW w:w="2332" w:type="pct"/>
            <w:tcBorders>
              <w:top w:val="single" w:sz="4" w:space="0" w:color="auto"/>
              <w:left w:val="single" w:sz="4" w:space="0" w:color="auto"/>
              <w:bottom w:val="single" w:sz="4" w:space="0" w:color="auto"/>
              <w:right w:val="single" w:sz="4" w:space="0" w:color="auto"/>
            </w:tcBorders>
            <w:vAlign w:val="center"/>
            <w:hideMark/>
          </w:tcPr>
          <w:p w14:paraId="753229FA" w14:textId="77777777" w:rsidR="00F534F6" w:rsidRPr="008B4C7D" w:rsidRDefault="00F534F6" w:rsidP="00F534F6">
            <w:pPr>
              <w:spacing w:before="0" w:after="0" w:line="254" w:lineRule="auto"/>
              <w:ind w:left="-108" w:right="-55" w:firstLine="34"/>
              <w:rPr>
                <w:rFonts w:eastAsia="Batang"/>
                <w:color w:val="000000" w:themeColor="text1"/>
                <w:kern w:val="0"/>
                <w:lang w:val="vi-VN" w:eastAsia="ko-KR"/>
                <w14:ligatures w14:val="none"/>
              </w:rPr>
            </w:pPr>
            <w:r w:rsidRPr="008B4C7D">
              <w:rPr>
                <w:rFonts w:eastAsia="Times New Roman"/>
                <w:color w:val="000000" w:themeColor="text1"/>
                <w:kern w:val="0"/>
                <w:lang w:val="vi-VN"/>
                <w14:ligatures w14:val="none"/>
              </w:rPr>
              <w:t>Mỗi hộp phân dây được đóng gói trong hộp carton riêng biệt để dễ dàng cho việc bảo quản trong kho cũng như vận chuyển</w:t>
            </w:r>
          </w:p>
        </w:tc>
        <w:tc>
          <w:tcPr>
            <w:tcW w:w="546" w:type="pct"/>
            <w:tcBorders>
              <w:top w:val="single" w:sz="4" w:space="0" w:color="auto"/>
              <w:left w:val="single" w:sz="4" w:space="0" w:color="auto"/>
              <w:bottom w:val="single" w:sz="4" w:space="0" w:color="auto"/>
              <w:right w:val="single" w:sz="4" w:space="0" w:color="auto"/>
            </w:tcBorders>
          </w:tcPr>
          <w:p w14:paraId="208147A5" w14:textId="77777777" w:rsidR="00F534F6" w:rsidRPr="008B4C7D" w:rsidRDefault="00F534F6" w:rsidP="00F534F6">
            <w:pPr>
              <w:spacing w:before="0" w:after="0" w:line="254" w:lineRule="auto"/>
              <w:ind w:left="-108" w:right="-55" w:firstLine="34"/>
              <w:rPr>
                <w:rFonts w:eastAsia="Times New Roman"/>
                <w:color w:val="000000" w:themeColor="text1"/>
                <w:kern w:val="0"/>
                <w:lang w:val="vi-VN"/>
                <w14:ligatures w14:val="none"/>
              </w:rPr>
            </w:pPr>
          </w:p>
        </w:tc>
      </w:tr>
      <w:tr w:rsidR="008B4C7D" w:rsidRPr="008B4C7D" w14:paraId="079E289E" w14:textId="77777777" w:rsidTr="0015670A">
        <w:trPr>
          <w:trHeight w:val="20"/>
          <w:jc w:val="center"/>
        </w:trPr>
        <w:tc>
          <w:tcPr>
            <w:tcW w:w="375" w:type="pct"/>
            <w:tcBorders>
              <w:top w:val="single" w:sz="4" w:space="0" w:color="auto"/>
              <w:left w:val="single" w:sz="4" w:space="0" w:color="auto"/>
              <w:bottom w:val="single" w:sz="4" w:space="0" w:color="auto"/>
              <w:right w:val="single" w:sz="4" w:space="0" w:color="auto"/>
            </w:tcBorders>
            <w:vAlign w:val="center"/>
          </w:tcPr>
          <w:p w14:paraId="78029931" w14:textId="77777777" w:rsidR="00F534F6" w:rsidRPr="008B4C7D" w:rsidRDefault="00F534F6" w:rsidP="00F534F6">
            <w:pPr>
              <w:widowControl w:val="0"/>
              <w:numPr>
                <w:ilvl w:val="0"/>
                <w:numId w:val="30"/>
              </w:numPr>
              <w:spacing w:before="0" w:after="0" w:line="254" w:lineRule="auto"/>
              <w:ind w:left="-15" w:right="-177" w:hanging="6"/>
              <w:jc w:val="center"/>
              <w:rPr>
                <w:rFonts w:eastAsia="Batang"/>
                <w:color w:val="000000" w:themeColor="text1"/>
                <w:kern w:val="0"/>
                <w:lang w:val="vi-VN" w:eastAsia="ko-KR"/>
                <w14:ligatures w14:val="none"/>
              </w:rPr>
            </w:pPr>
          </w:p>
        </w:tc>
        <w:tc>
          <w:tcPr>
            <w:tcW w:w="1365" w:type="pct"/>
            <w:tcBorders>
              <w:top w:val="single" w:sz="4" w:space="0" w:color="auto"/>
              <w:left w:val="single" w:sz="4" w:space="0" w:color="auto"/>
              <w:bottom w:val="single" w:sz="4" w:space="0" w:color="auto"/>
              <w:right w:val="single" w:sz="4" w:space="0" w:color="auto"/>
            </w:tcBorders>
            <w:vAlign w:val="center"/>
            <w:hideMark/>
          </w:tcPr>
          <w:p w14:paraId="16BBEA75" w14:textId="77777777" w:rsidR="00F534F6" w:rsidRPr="008B4C7D" w:rsidRDefault="00F534F6" w:rsidP="00F534F6">
            <w:pPr>
              <w:spacing w:before="0" w:after="0" w:line="254" w:lineRule="auto"/>
              <w:ind w:left="-33" w:right="-55"/>
              <w:rPr>
                <w:rFonts w:eastAsia="Batang"/>
                <w:color w:val="000000" w:themeColor="text1"/>
                <w:kern w:val="0"/>
                <w:lang w:val="fr-FR" w:eastAsia="ko-KR"/>
                <w14:ligatures w14:val="none"/>
              </w:rPr>
            </w:pPr>
            <w:r w:rsidRPr="008B4C7D">
              <w:rPr>
                <w:rFonts w:eastAsia="Times New Roman"/>
                <w:color w:val="000000" w:themeColor="text1"/>
                <w:kern w:val="0"/>
                <w:lang w:val="vi-VN"/>
                <w14:ligatures w14:val="none"/>
              </w:rPr>
              <w:t>Các hạng mục cần có trong Biên bản thí nghiệm điển hình</w:t>
            </w:r>
          </w:p>
        </w:tc>
        <w:tc>
          <w:tcPr>
            <w:tcW w:w="382" w:type="pct"/>
            <w:tcBorders>
              <w:top w:val="single" w:sz="4" w:space="0" w:color="auto"/>
              <w:left w:val="single" w:sz="4" w:space="0" w:color="auto"/>
              <w:bottom w:val="single" w:sz="4" w:space="0" w:color="auto"/>
              <w:right w:val="single" w:sz="4" w:space="0" w:color="auto"/>
            </w:tcBorders>
            <w:vAlign w:val="center"/>
          </w:tcPr>
          <w:p w14:paraId="421E5582" w14:textId="77777777" w:rsidR="00F534F6" w:rsidRPr="008B4C7D" w:rsidRDefault="00F534F6" w:rsidP="00F534F6">
            <w:pPr>
              <w:spacing w:before="0" w:after="0" w:line="254" w:lineRule="auto"/>
              <w:jc w:val="center"/>
              <w:rPr>
                <w:rFonts w:eastAsia="Batang"/>
                <w:color w:val="000000" w:themeColor="text1"/>
                <w:kern w:val="0"/>
                <w:lang w:val="vi-VN" w:eastAsia="ko-KR"/>
                <w14:ligatures w14:val="none"/>
              </w:rPr>
            </w:pPr>
          </w:p>
        </w:tc>
        <w:tc>
          <w:tcPr>
            <w:tcW w:w="2332" w:type="pct"/>
            <w:tcBorders>
              <w:top w:val="single" w:sz="4" w:space="0" w:color="auto"/>
              <w:left w:val="single" w:sz="4" w:space="0" w:color="auto"/>
              <w:bottom w:val="single" w:sz="4" w:space="0" w:color="auto"/>
              <w:right w:val="single" w:sz="4" w:space="0" w:color="auto"/>
            </w:tcBorders>
            <w:vAlign w:val="center"/>
            <w:hideMark/>
          </w:tcPr>
          <w:p w14:paraId="20C32F40" w14:textId="77777777" w:rsidR="00F534F6" w:rsidRPr="008B4C7D" w:rsidRDefault="00F534F6" w:rsidP="00F534F6">
            <w:pPr>
              <w:spacing w:before="0" w:after="0" w:line="254" w:lineRule="auto"/>
              <w:rPr>
                <w:rFonts w:eastAsia="Times New Roman"/>
                <w:color w:val="000000" w:themeColor="text1"/>
                <w:kern w:val="0"/>
                <w:lang w:val="vi-VN"/>
                <w14:ligatures w14:val="none"/>
              </w:rPr>
            </w:pPr>
            <w:r w:rsidRPr="008B4C7D">
              <w:rPr>
                <w:rFonts w:eastAsia="Times New Roman"/>
                <w:color w:val="000000" w:themeColor="text1"/>
                <w:kern w:val="0"/>
                <w:lang w:val="vi-VN"/>
                <w14:ligatures w14:val="none"/>
              </w:rPr>
              <w:t>Nhà thầu phải xuất trình theo hồ sơ dự thầu biên bản thí nghiệm điển hình thực hiện bởi phòng thí nghiệm độc lập trên sản phẩm tương tự sản phẩm chào để chứng minh sản phẩm chào phù hợp với đặc tính kỹ thuật của hồ sơ mời thầu. Biên bản này thực hiện theo tiêu chuẩn IEC liên quan hoặc tiêu chuẩn tương đương, bao gồm các hạng mục:</w:t>
            </w:r>
          </w:p>
          <w:p w14:paraId="7AF8679D" w14:textId="77777777" w:rsidR="00F534F6" w:rsidRPr="008B4C7D" w:rsidRDefault="00F534F6" w:rsidP="00F534F6">
            <w:pPr>
              <w:spacing w:before="0" w:after="0" w:line="254" w:lineRule="auto"/>
              <w:rPr>
                <w:rFonts w:eastAsia="Times New Roman"/>
                <w:color w:val="000000" w:themeColor="text1"/>
                <w:kern w:val="0"/>
                <w:lang w:val="vi-VN"/>
                <w14:ligatures w14:val="none"/>
              </w:rPr>
            </w:pPr>
            <w:r w:rsidRPr="008B4C7D">
              <w:rPr>
                <w:rFonts w:eastAsia="Times New Roman"/>
                <w:color w:val="000000" w:themeColor="text1"/>
                <w:kern w:val="0"/>
                <w:lang w:val="vi-VN"/>
                <w14:ligatures w14:val="none"/>
              </w:rPr>
              <w:t>- Kiểm tra độ dày vỏ hộp.</w:t>
            </w:r>
          </w:p>
          <w:p w14:paraId="26ABE92C" w14:textId="77777777" w:rsidR="00F534F6" w:rsidRPr="008B4C7D" w:rsidRDefault="00F534F6" w:rsidP="00F534F6">
            <w:pPr>
              <w:spacing w:before="0" w:after="0" w:line="254" w:lineRule="auto"/>
              <w:rPr>
                <w:rFonts w:eastAsia="Times New Roman"/>
                <w:color w:val="000000" w:themeColor="text1"/>
                <w:kern w:val="0"/>
                <w:lang w:val="vi-VN"/>
                <w14:ligatures w14:val="none"/>
              </w:rPr>
            </w:pPr>
            <w:r w:rsidRPr="008B4C7D">
              <w:rPr>
                <w:rFonts w:eastAsia="Times New Roman"/>
                <w:color w:val="000000" w:themeColor="text1"/>
                <w:kern w:val="0"/>
                <w:lang w:val="vi-VN"/>
                <w14:ligatures w14:val="none"/>
              </w:rPr>
              <w:t>- Kiểm tra độ tăng nhiệt các điểm đấu nối trong tủ.</w:t>
            </w:r>
          </w:p>
          <w:p w14:paraId="2C1D0FA2" w14:textId="77777777" w:rsidR="00F534F6" w:rsidRPr="008B4C7D" w:rsidRDefault="00F534F6" w:rsidP="00F534F6">
            <w:pPr>
              <w:spacing w:before="0" w:after="0" w:line="254" w:lineRule="auto"/>
              <w:rPr>
                <w:rFonts w:eastAsia="Times New Roman"/>
                <w:color w:val="000000" w:themeColor="text1"/>
                <w:kern w:val="0"/>
                <w:lang w:val="vi-VN"/>
                <w14:ligatures w14:val="none"/>
              </w:rPr>
            </w:pPr>
            <w:r w:rsidRPr="008B4C7D">
              <w:rPr>
                <w:rFonts w:eastAsia="Times New Roman"/>
                <w:color w:val="000000" w:themeColor="text1"/>
                <w:kern w:val="0"/>
                <w:lang w:val="vi-VN"/>
                <w14:ligatures w14:val="none"/>
              </w:rPr>
              <w:t>- Thí nghiệm độ bền cách điện.</w:t>
            </w:r>
          </w:p>
          <w:p w14:paraId="71ED7ABD" w14:textId="77777777" w:rsidR="00F534F6" w:rsidRPr="008B4C7D" w:rsidRDefault="00F534F6" w:rsidP="00F534F6">
            <w:pPr>
              <w:spacing w:before="0" w:after="0" w:line="254" w:lineRule="auto"/>
              <w:rPr>
                <w:rFonts w:eastAsia="Times New Roman"/>
                <w:color w:val="000000" w:themeColor="text1"/>
                <w:kern w:val="0"/>
                <w:lang w:val="vi-VN"/>
                <w14:ligatures w14:val="none"/>
              </w:rPr>
            </w:pPr>
            <w:r w:rsidRPr="008B4C7D">
              <w:rPr>
                <w:rFonts w:eastAsia="Times New Roman"/>
                <w:color w:val="000000" w:themeColor="text1"/>
                <w:kern w:val="0"/>
                <w:lang w:val="vi-VN"/>
                <w14:ligatures w14:val="none"/>
              </w:rPr>
              <w:t>- Kiểm tra cấp độ bảo vệ của vỏ hộp.</w:t>
            </w:r>
          </w:p>
          <w:p w14:paraId="3E8A8A0A" w14:textId="77777777" w:rsidR="00F534F6" w:rsidRPr="008B4C7D" w:rsidRDefault="00F534F6" w:rsidP="00F534F6">
            <w:pPr>
              <w:spacing w:before="0" w:after="0" w:line="254" w:lineRule="auto"/>
              <w:rPr>
                <w:rFonts w:eastAsia="Times New Roman"/>
                <w:color w:val="000000" w:themeColor="text1"/>
                <w:kern w:val="0"/>
                <w:lang w:val="vi-VN"/>
                <w14:ligatures w14:val="none"/>
              </w:rPr>
            </w:pPr>
            <w:r w:rsidRPr="008B4C7D">
              <w:rPr>
                <w:rFonts w:eastAsia="Times New Roman"/>
                <w:color w:val="000000" w:themeColor="text1"/>
                <w:kern w:val="0"/>
                <w:lang w:val="vi-VN"/>
                <w14:ligatures w14:val="none"/>
              </w:rPr>
              <w:t>- Thí nghiệm độ bền cơ học.</w:t>
            </w:r>
          </w:p>
          <w:p w14:paraId="63DE7254" w14:textId="77777777" w:rsidR="00F534F6" w:rsidRPr="008B4C7D" w:rsidRDefault="00F534F6" w:rsidP="00F534F6">
            <w:pPr>
              <w:spacing w:before="0" w:after="0" w:line="254" w:lineRule="auto"/>
              <w:rPr>
                <w:rFonts w:eastAsia="Times New Roman"/>
                <w:color w:val="000000" w:themeColor="text1"/>
                <w:kern w:val="0"/>
                <w:lang w:val="vi-VN"/>
                <w14:ligatures w14:val="none"/>
              </w:rPr>
            </w:pPr>
            <w:r w:rsidRPr="008B4C7D">
              <w:rPr>
                <w:rFonts w:eastAsia="Times New Roman"/>
                <w:color w:val="000000" w:themeColor="text1"/>
                <w:kern w:val="0"/>
                <w:lang w:val="vi-VN"/>
                <w14:ligatures w14:val="none"/>
              </w:rPr>
              <w:t>- Thử chống cháy.</w:t>
            </w:r>
          </w:p>
          <w:p w14:paraId="67D4F268" w14:textId="77777777" w:rsidR="00F534F6" w:rsidRPr="008B4C7D" w:rsidRDefault="00F534F6" w:rsidP="00F534F6">
            <w:pPr>
              <w:spacing w:before="0" w:after="0" w:line="254" w:lineRule="auto"/>
              <w:rPr>
                <w:rFonts w:eastAsia="Times New Roman"/>
                <w:color w:val="000000" w:themeColor="text1"/>
                <w:kern w:val="0"/>
                <w:lang w:val="vi-VN"/>
                <w14:ligatures w14:val="none"/>
              </w:rPr>
            </w:pPr>
            <w:r w:rsidRPr="008B4C7D">
              <w:rPr>
                <w:rFonts w:eastAsia="Times New Roman"/>
                <w:color w:val="000000" w:themeColor="text1"/>
                <w:kern w:val="0"/>
                <w:lang w:val="vi-VN"/>
                <w14:ligatures w14:val="none"/>
              </w:rPr>
              <w:t xml:space="preserve">- Thử chống lão hóa (UV) 500h. </w:t>
            </w:r>
          </w:p>
          <w:p w14:paraId="6F645D37" w14:textId="77777777" w:rsidR="00F534F6" w:rsidRPr="008B4C7D" w:rsidRDefault="00F534F6" w:rsidP="00F534F6">
            <w:pPr>
              <w:spacing w:before="0" w:after="0" w:line="254" w:lineRule="auto"/>
              <w:ind w:left="-108" w:right="-55" w:firstLine="34"/>
              <w:rPr>
                <w:rFonts w:eastAsia="Batang"/>
                <w:color w:val="000000" w:themeColor="text1"/>
                <w:kern w:val="0"/>
                <w:lang w:val="vi-VN" w:eastAsia="ko-KR"/>
                <w14:ligatures w14:val="none"/>
              </w:rPr>
            </w:pPr>
            <w:r w:rsidRPr="008B4C7D">
              <w:rPr>
                <w:rFonts w:eastAsia="Times New Roman"/>
                <w:color w:val="000000" w:themeColor="text1"/>
                <w:kern w:val="0"/>
                <w:lang w:val="vi-VN"/>
                <w14:ligatures w14:val="none"/>
              </w:rPr>
              <w:t>- Thí nghiệm định danh nhựa</w:t>
            </w:r>
          </w:p>
        </w:tc>
        <w:tc>
          <w:tcPr>
            <w:tcW w:w="546" w:type="pct"/>
            <w:tcBorders>
              <w:top w:val="single" w:sz="4" w:space="0" w:color="auto"/>
              <w:left w:val="single" w:sz="4" w:space="0" w:color="auto"/>
              <w:bottom w:val="single" w:sz="4" w:space="0" w:color="auto"/>
              <w:right w:val="single" w:sz="4" w:space="0" w:color="auto"/>
            </w:tcBorders>
          </w:tcPr>
          <w:p w14:paraId="7858F439" w14:textId="77777777" w:rsidR="00F534F6" w:rsidRPr="008B4C7D" w:rsidRDefault="00F534F6" w:rsidP="00F534F6">
            <w:pPr>
              <w:spacing w:before="0" w:after="0" w:line="254" w:lineRule="auto"/>
              <w:rPr>
                <w:rFonts w:eastAsia="Times New Roman"/>
                <w:color w:val="000000" w:themeColor="text1"/>
                <w:kern w:val="0"/>
                <w:lang w:val="vi-VN"/>
                <w14:ligatures w14:val="none"/>
              </w:rPr>
            </w:pPr>
          </w:p>
        </w:tc>
      </w:tr>
      <w:tr w:rsidR="008B4C7D" w:rsidRPr="008B4C7D" w14:paraId="3C313721" w14:textId="77777777" w:rsidTr="0015670A">
        <w:trPr>
          <w:trHeight w:val="20"/>
          <w:jc w:val="center"/>
        </w:trPr>
        <w:tc>
          <w:tcPr>
            <w:tcW w:w="375" w:type="pct"/>
            <w:tcBorders>
              <w:top w:val="single" w:sz="4" w:space="0" w:color="auto"/>
              <w:left w:val="single" w:sz="4" w:space="0" w:color="auto"/>
              <w:bottom w:val="single" w:sz="4" w:space="0" w:color="auto"/>
              <w:right w:val="single" w:sz="4" w:space="0" w:color="auto"/>
            </w:tcBorders>
            <w:vAlign w:val="center"/>
          </w:tcPr>
          <w:p w14:paraId="562A8CE2" w14:textId="77777777" w:rsidR="00AA3E6E" w:rsidRPr="008B4C7D" w:rsidRDefault="00AA3E6E" w:rsidP="00AA3E6E">
            <w:pPr>
              <w:widowControl w:val="0"/>
              <w:numPr>
                <w:ilvl w:val="0"/>
                <w:numId w:val="30"/>
              </w:numPr>
              <w:spacing w:before="0" w:after="0" w:line="254" w:lineRule="auto"/>
              <w:ind w:left="-15" w:right="-177" w:hanging="6"/>
              <w:jc w:val="center"/>
              <w:rPr>
                <w:rFonts w:eastAsia="Batang"/>
                <w:color w:val="000000" w:themeColor="text1"/>
                <w:kern w:val="0"/>
                <w:lang w:val="vi-VN" w:eastAsia="ko-KR"/>
                <w14:ligatures w14:val="none"/>
              </w:rPr>
            </w:pPr>
          </w:p>
        </w:tc>
        <w:tc>
          <w:tcPr>
            <w:tcW w:w="1365" w:type="pct"/>
            <w:tcBorders>
              <w:top w:val="single" w:sz="4" w:space="0" w:color="auto"/>
              <w:left w:val="single" w:sz="4" w:space="0" w:color="auto"/>
              <w:bottom w:val="single" w:sz="4" w:space="0" w:color="auto"/>
              <w:right w:val="single" w:sz="4" w:space="0" w:color="auto"/>
            </w:tcBorders>
            <w:vAlign w:val="center"/>
          </w:tcPr>
          <w:p w14:paraId="396B9969" w14:textId="3E2D0D92" w:rsidR="00AA3E6E" w:rsidRPr="008B4C7D" w:rsidRDefault="00AA3E6E" w:rsidP="00AA3E6E">
            <w:pPr>
              <w:spacing w:before="0" w:after="0" w:line="254" w:lineRule="auto"/>
              <w:ind w:left="-33" w:right="-55"/>
              <w:rPr>
                <w:rFonts w:eastAsia="Times New Roman"/>
                <w:color w:val="000000" w:themeColor="text1"/>
                <w:kern w:val="0"/>
                <w:lang w:val="vi-VN"/>
                <w14:ligatures w14:val="none"/>
              </w:rPr>
            </w:pPr>
            <w:r w:rsidRPr="008B4C7D">
              <w:rPr>
                <w:rFonts w:eastAsia="Batang"/>
                <w:color w:val="000000" w:themeColor="text1"/>
                <w:lang w:val="fr-FR" w:eastAsia="ko-KR"/>
              </w:rPr>
              <w:t>Các hạng mục cần có trong Biên bản thử nghiệm xuất xưởng</w:t>
            </w:r>
          </w:p>
        </w:tc>
        <w:tc>
          <w:tcPr>
            <w:tcW w:w="382" w:type="pct"/>
            <w:tcBorders>
              <w:top w:val="single" w:sz="4" w:space="0" w:color="auto"/>
              <w:left w:val="single" w:sz="4" w:space="0" w:color="auto"/>
              <w:bottom w:val="single" w:sz="4" w:space="0" w:color="auto"/>
              <w:right w:val="single" w:sz="4" w:space="0" w:color="auto"/>
            </w:tcBorders>
            <w:vAlign w:val="center"/>
          </w:tcPr>
          <w:p w14:paraId="6FE92CC7" w14:textId="77777777" w:rsidR="00AA3E6E" w:rsidRPr="008B4C7D" w:rsidRDefault="00AA3E6E" w:rsidP="00AA3E6E">
            <w:pPr>
              <w:spacing w:before="0" w:after="0" w:line="254" w:lineRule="auto"/>
              <w:jc w:val="center"/>
              <w:rPr>
                <w:rFonts w:eastAsia="Batang"/>
                <w:color w:val="000000" w:themeColor="text1"/>
                <w:kern w:val="0"/>
                <w:lang w:val="vi-VN" w:eastAsia="ko-KR"/>
                <w14:ligatures w14:val="none"/>
              </w:rPr>
            </w:pPr>
          </w:p>
        </w:tc>
        <w:tc>
          <w:tcPr>
            <w:tcW w:w="2332" w:type="pct"/>
            <w:tcBorders>
              <w:top w:val="single" w:sz="4" w:space="0" w:color="auto"/>
              <w:left w:val="single" w:sz="4" w:space="0" w:color="auto"/>
              <w:bottom w:val="single" w:sz="4" w:space="0" w:color="auto"/>
              <w:right w:val="single" w:sz="4" w:space="0" w:color="auto"/>
            </w:tcBorders>
            <w:vAlign w:val="center"/>
          </w:tcPr>
          <w:p w14:paraId="616E6052" w14:textId="77777777" w:rsidR="00AA3E6E" w:rsidRPr="008B4C7D" w:rsidRDefault="00AA3E6E" w:rsidP="00AA3E6E">
            <w:pPr>
              <w:ind w:left="-108" w:right="-55" w:firstLine="34"/>
              <w:rPr>
                <w:rFonts w:eastAsia="Batang"/>
                <w:color w:val="000000" w:themeColor="text1"/>
                <w:lang w:eastAsia="ko-KR"/>
              </w:rPr>
            </w:pPr>
            <w:r w:rsidRPr="008B4C7D">
              <w:rPr>
                <w:rFonts w:eastAsia="Batang"/>
                <w:color w:val="000000" w:themeColor="text1"/>
                <w:lang w:eastAsia="ko-KR"/>
              </w:rPr>
              <w:t>- Kiểm tra ngoại quan.</w:t>
            </w:r>
          </w:p>
          <w:p w14:paraId="6272122A" w14:textId="77777777" w:rsidR="00AA3E6E" w:rsidRPr="008B4C7D" w:rsidRDefault="00AA3E6E" w:rsidP="00AA3E6E">
            <w:pPr>
              <w:ind w:left="-108" w:right="-55" w:firstLine="34"/>
              <w:rPr>
                <w:rFonts w:eastAsia="Batang"/>
                <w:color w:val="000000" w:themeColor="text1"/>
                <w:lang w:eastAsia="ko-KR"/>
              </w:rPr>
            </w:pPr>
            <w:r w:rsidRPr="008B4C7D">
              <w:rPr>
                <w:rFonts w:eastAsia="Batang"/>
                <w:color w:val="000000" w:themeColor="text1"/>
                <w:lang w:eastAsia="ko-KR"/>
              </w:rPr>
              <w:t>- Kiểm tra độ dày vỏ hộp.</w:t>
            </w:r>
          </w:p>
          <w:p w14:paraId="4D2FB012" w14:textId="77777777" w:rsidR="00AA3E6E" w:rsidRPr="008B4C7D" w:rsidRDefault="00AA3E6E" w:rsidP="00AA3E6E">
            <w:pPr>
              <w:ind w:left="-108" w:right="-55" w:firstLine="34"/>
              <w:rPr>
                <w:rFonts w:eastAsia="Batang"/>
                <w:color w:val="000000" w:themeColor="text1"/>
                <w:lang w:eastAsia="ko-KR"/>
              </w:rPr>
            </w:pPr>
            <w:r w:rsidRPr="008B4C7D">
              <w:rPr>
                <w:rFonts w:eastAsia="Batang"/>
                <w:color w:val="000000" w:themeColor="text1"/>
                <w:lang w:eastAsia="ko-KR"/>
              </w:rPr>
              <w:t>- Kiểm tra cấp độ bảo vệ của vỏ hộp.</w:t>
            </w:r>
          </w:p>
          <w:p w14:paraId="5F67D41D" w14:textId="39828213" w:rsidR="00AA3E6E" w:rsidRPr="008B4C7D" w:rsidRDefault="00AA3E6E" w:rsidP="00AA3E6E">
            <w:pPr>
              <w:spacing w:before="0" w:after="0" w:line="254" w:lineRule="auto"/>
              <w:rPr>
                <w:rFonts w:eastAsia="Times New Roman"/>
                <w:color w:val="000000" w:themeColor="text1"/>
                <w:kern w:val="0"/>
                <w:lang w:val="vi-VN"/>
                <w14:ligatures w14:val="none"/>
              </w:rPr>
            </w:pPr>
            <w:r w:rsidRPr="008B4C7D">
              <w:rPr>
                <w:rFonts w:eastAsia="Batang"/>
                <w:color w:val="000000" w:themeColor="text1"/>
                <w:lang w:eastAsia="ko-KR"/>
              </w:rPr>
              <w:t>- Thử nghiệm điện trở cách điện, độ bền điện áp.</w:t>
            </w:r>
          </w:p>
        </w:tc>
        <w:tc>
          <w:tcPr>
            <w:tcW w:w="546" w:type="pct"/>
            <w:tcBorders>
              <w:top w:val="single" w:sz="4" w:space="0" w:color="auto"/>
              <w:left w:val="single" w:sz="4" w:space="0" w:color="auto"/>
              <w:bottom w:val="single" w:sz="4" w:space="0" w:color="auto"/>
              <w:right w:val="single" w:sz="4" w:space="0" w:color="auto"/>
            </w:tcBorders>
          </w:tcPr>
          <w:p w14:paraId="2D414643" w14:textId="77777777" w:rsidR="00AA3E6E" w:rsidRPr="008B4C7D" w:rsidRDefault="00AA3E6E" w:rsidP="00AA3E6E">
            <w:pPr>
              <w:spacing w:before="0" w:after="0" w:line="254" w:lineRule="auto"/>
              <w:rPr>
                <w:rFonts w:eastAsia="Times New Roman"/>
                <w:color w:val="000000" w:themeColor="text1"/>
                <w:kern w:val="0"/>
                <w:lang w:val="vi-VN"/>
                <w14:ligatures w14:val="none"/>
              </w:rPr>
            </w:pPr>
          </w:p>
        </w:tc>
      </w:tr>
    </w:tbl>
    <w:p w14:paraId="2515490B" w14:textId="26684093" w:rsidR="00F20D87" w:rsidRPr="00F87501" w:rsidRDefault="00F20D87" w:rsidP="000333B2">
      <w:pPr>
        <w:pStyle w:val="anh31"/>
      </w:pPr>
      <w:r w:rsidRPr="00F87501">
        <w:t>Kẹp cáp nhôm 25-240 (3 bulong)</w:t>
      </w: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978"/>
        <w:gridCol w:w="850"/>
        <w:gridCol w:w="3833"/>
        <w:gridCol w:w="1085"/>
      </w:tblGrid>
      <w:tr w:rsidR="00F20D87" w:rsidRPr="000333B2" w14:paraId="5888ADE9" w14:textId="77777777" w:rsidTr="0015670A">
        <w:trPr>
          <w:tblHeade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628C2C35" w14:textId="77777777" w:rsidR="00F20D87" w:rsidRPr="000333B2" w:rsidRDefault="00F20D87" w:rsidP="000333B2">
            <w:pPr>
              <w:spacing w:before="0" w:after="0" w:line="254" w:lineRule="auto"/>
              <w:ind w:left="-108" w:right="-108"/>
              <w:jc w:val="center"/>
              <w:rPr>
                <w:rFonts w:eastAsia="Batang"/>
                <w:b/>
                <w:bCs/>
                <w:color w:val="000000"/>
                <w:kern w:val="0"/>
                <w:lang w:val="vi-VN" w:eastAsia="ko-KR"/>
                <w14:ligatures w14:val="none"/>
              </w:rPr>
            </w:pPr>
            <w:r w:rsidRPr="000333B2">
              <w:rPr>
                <w:rFonts w:eastAsia="Batang"/>
                <w:b/>
                <w:bCs/>
                <w:color w:val="000000"/>
                <w:kern w:val="0"/>
                <w:lang w:val="vi-VN" w:eastAsia="ko-KR"/>
                <w14:ligatures w14:val="none"/>
              </w:rPr>
              <w:t>TT</w:t>
            </w:r>
          </w:p>
        </w:tc>
        <w:tc>
          <w:tcPr>
            <w:tcW w:w="2978" w:type="dxa"/>
            <w:tcBorders>
              <w:top w:val="single" w:sz="4" w:space="0" w:color="auto"/>
              <w:left w:val="single" w:sz="4" w:space="0" w:color="auto"/>
              <w:bottom w:val="single" w:sz="4" w:space="0" w:color="auto"/>
              <w:right w:val="single" w:sz="4" w:space="0" w:color="auto"/>
            </w:tcBorders>
            <w:vAlign w:val="center"/>
            <w:hideMark/>
          </w:tcPr>
          <w:p w14:paraId="3688C598" w14:textId="77777777" w:rsidR="00F20D87" w:rsidRPr="000333B2" w:rsidRDefault="00F20D87" w:rsidP="000333B2">
            <w:pPr>
              <w:spacing w:before="0" w:after="0" w:line="254" w:lineRule="auto"/>
              <w:jc w:val="center"/>
              <w:rPr>
                <w:rFonts w:eastAsia="Batang"/>
                <w:b/>
                <w:bCs/>
                <w:color w:val="000000"/>
                <w:kern w:val="0"/>
                <w:lang w:val="vi-VN" w:eastAsia="ko-KR"/>
                <w14:ligatures w14:val="none"/>
              </w:rPr>
            </w:pPr>
            <w:r w:rsidRPr="000333B2">
              <w:rPr>
                <w:rFonts w:eastAsia="Batang"/>
                <w:b/>
                <w:color w:val="000000"/>
                <w:kern w:val="0"/>
                <w:lang w:val="vi-VN" w:eastAsia="ko-KR"/>
                <w14:ligatures w14:val="none"/>
              </w:rPr>
              <w:t>Hạng mục</w:t>
            </w:r>
          </w:p>
        </w:tc>
        <w:tc>
          <w:tcPr>
            <w:tcW w:w="850" w:type="dxa"/>
            <w:tcBorders>
              <w:top w:val="single" w:sz="4" w:space="0" w:color="auto"/>
              <w:left w:val="single" w:sz="4" w:space="0" w:color="auto"/>
              <w:bottom w:val="single" w:sz="4" w:space="0" w:color="auto"/>
              <w:right w:val="single" w:sz="4" w:space="0" w:color="auto"/>
            </w:tcBorders>
            <w:vAlign w:val="center"/>
            <w:hideMark/>
          </w:tcPr>
          <w:p w14:paraId="381137FA" w14:textId="77777777" w:rsidR="00F20D87" w:rsidRPr="000333B2" w:rsidRDefault="00F20D87" w:rsidP="000333B2">
            <w:pPr>
              <w:spacing w:before="0" w:after="0" w:line="254" w:lineRule="auto"/>
              <w:jc w:val="center"/>
              <w:rPr>
                <w:rFonts w:eastAsia="Batang"/>
                <w:b/>
                <w:bCs/>
                <w:color w:val="000000"/>
                <w:kern w:val="0"/>
                <w:lang w:val="vi-VN" w:eastAsia="ko-KR"/>
                <w14:ligatures w14:val="none"/>
              </w:rPr>
            </w:pPr>
            <w:r w:rsidRPr="000333B2">
              <w:rPr>
                <w:rFonts w:eastAsia="Batang"/>
                <w:b/>
                <w:bCs/>
                <w:color w:val="000000"/>
                <w:kern w:val="0"/>
                <w:lang w:val="vi-VN" w:eastAsia="ko-KR"/>
                <w14:ligatures w14:val="none"/>
              </w:rPr>
              <w:t>Đơn vị</w:t>
            </w:r>
          </w:p>
        </w:tc>
        <w:tc>
          <w:tcPr>
            <w:tcW w:w="3833" w:type="dxa"/>
            <w:tcBorders>
              <w:top w:val="single" w:sz="4" w:space="0" w:color="auto"/>
              <w:left w:val="single" w:sz="4" w:space="0" w:color="auto"/>
              <w:bottom w:val="single" w:sz="4" w:space="0" w:color="auto"/>
              <w:right w:val="single" w:sz="4" w:space="0" w:color="auto"/>
            </w:tcBorders>
            <w:vAlign w:val="center"/>
            <w:hideMark/>
          </w:tcPr>
          <w:p w14:paraId="079D50E8" w14:textId="77777777" w:rsidR="00F20D87" w:rsidRPr="000333B2" w:rsidRDefault="00F20D87" w:rsidP="000333B2">
            <w:pPr>
              <w:spacing w:before="0" w:after="0" w:line="254" w:lineRule="auto"/>
              <w:jc w:val="center"/>
              <w:rPr>
                <w:rFonts w:eastAsia="Batang"/>
                <w:b/>
                <w:bCs/>
                <w:color w:val="000000"/>
                <w:kern w:val="0"/>
                <w:lang w:val="vi-VN" w:eastAsia="ko-KR"/>
                <w14:ligatures w14:val="none"/>
              </w:rPr>
            </w:pPr>
            <w:r w:rsidRPr="000333B2">
              <w:rPr>
                <w:rFonts w:eastAsia="Batang"/>
                <w:b/>
                <w:bCs/>
                <w:color w:val="000000"/>
                <w:kern w:val="0"/>
                <w:lang w:val="vi-VN" w:eastAsia="ko-KR"/>
                <w14:ligatures w14:val="none"/>
              </w:rPr>
              <w:t>Yêu cầu</w:t>
            </w:r>
          </w:p>
        </w:tc>
        <w:tc>
          <w:tcPr>
            <w:tcW w:w="1085" w:type="dxa"/>
            <w:tcBorders>
              <w:top w:val="single" w:sz="4" w:space="0" w:color="auto"/>
              <w:left w:val="single" w:sz="4" w:space="0" w:color="auto"/>
              <w:bottom w:val="single" w:sz="4" w:space="0" w:color="auto"/>
              <w:right w:val="single" w:sz="4" w:space="0" w:color="auto"/>
            </w:tcBorders>
            <w:vAlign w:val="center"/>
            <w:hideMark/>
          </w:tcPr>
          <w:p w14:paraId="39359B04" w14:textId="77777777" w:rsidR="00F20D87" w:rsidRPr="000333B2" w:rsidRDefault="00F20D87" w:rsidP="000333B2">
            <w:pPr>
              <w:spacing w:before="0" w:after="0" w:line="254" w:lineRule="auto"/>
              <w:jc w:val="center"/>
              <w:rPr>
                <w:rFonts w:eastAsia="Batang"/>
                <w:b/>
                <w:bCs/>
                <w:color w:val="000000"/>
                <w:kern w:val="0"/>
                <w:lang w:val="vi-VN" w:eastAsia="ko-KR"/>
                <w14:ligatures w14:val="none"/>
              </w:rPr>
            </w:pPr>
            <w:r w:rsidRPr="000333B2">
              <w:rPr>
                <w:rFonts w:eastAsia="Batang"/>
                <w:b/>
                <w:bCs/>
                <w:color w:val="000000"/>
                <w:kern w:val="0"/>
                <w:lang w:val="vi-VN" w:eastAsia="ko-KR"/>
                <w14:ligatures w14:val="none"/>
              </w:rPr>
              <w:t>Thông số chào</w:t>
            </w:r>
          </w:p>
        </w:tc>
      </w:tr>
      <w:tr w:rsidR="00F20D87" w:rsidRPr="000333B2" w14:paraId="5DF5C78E" w14:textId="77777777" w:rsidTr="0015670A">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0E84AC19" w14:textId="77777777" w:rsidR="00F20D87" w:rsidRPr="000333B2" w:rsidRDefault="00F20D87"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1</w:t>
            </w:r>
          </w:p>
        </w:tc>
        <w:tc>
          <w:tcPr>
            <w:tcW w:w="2978" w:type="dxa"/>
            <w:tcBorders>
              <w:top w:val="single" w:sz="4" w:space="0" w:color="auto"/>
              <w:left w:val="single" w:sz="4" w:space="0" w:color="auto"/>
              <w:bottom w:val="single" w:sz="4" w:space="0" w:color="auto"/>
              <w:right w:val="single" w:sz="4" w:space="0" w:color="auto"/>
            </w:tcBorders>
            <w:vAlign w:val="center"/>
            <w:hideMark/>
          </w:tcPr>
          <w:p w14:paraId="12CAF681" w14:textId="77777777" w:rsidR="00F20D87" w:rsidRPr="000333B2" w:rsidRDefault="00F20D87" w:rsidP="000333B2">
            <w:pPr>
              <w:spacing w:before="0" w:after="0" w:line="254" w:lineRule="auto"/>
              <w:jc w:val="left"/>
              <w:rPr>
                <w:rFonts w:eastAsia="Batang"/>
                <w:snapToGrid w:val="0"/>
                <w:color w:val="000000"/>
                <w:kern w:val="0"/>
                <w:lang w:val="vi-VN" w:eastAsia="ko-KR"/>
                <w14:ligatures w14:val="none"/>
              </w:rPr>
            </w:pPr>
            <w:r w:rsidRPr="000333B2">
              <w:rPr>
                <w:rFonts w:eastAsia="Calibri"/>
                <w:color w:val="000000"/>
                <w:kern w:val="0"/>
                <w:lang w:val="vi-VN" w:eastAsia="ko-KR"/>
                <w14:ligatures w14:val="none"/>
              </w:rPr>
              <w:t>Nhà sản xuất</w:t>
            </w:r>
          </w:p>
        </w:tc>
        <w:tc>
          <w:tcPr>
            <w:tcW w:w="850" w:type="dxa"/>
            <w:tcBorders>
              <w:top w:val="single" w:sz="4" w:space="0" w:color="auto"/>
              <w:left w:val="single" w:sz="4" w:space="0" w:color="auto"/>
              <w:bottom w:val="single" w:sz="4" w:space="0" w:color="auto"/>
              <w:right w:val="single" w:sz="4" w:space="0" w:color="auto"/>
            </w:tcBorders>
            <w:vAlign w:val="center"/>
          </w:tcPr>
          <w:p w14:paraId="0F5F67EA" w14:textId="77777777" w:rsidR="00F20D87" w:rsidRPr="000333B2" w:rsidRDefault="00F20D87" w:rsidP="000333B2">
            <w:pPr>
              <w:spacing w:before="0" w:after="0" w:line="254" w:lineRule="auto"/>
              <w:jc w:val="center"/>
              <w:rPr>
                <w:rFonts w:eastAsia="Batang"/>
                <w:color w:val="000000"/>
                <w:kern w:val="0"/>
                <w:lang w:val="vi-VN" w:eastAsia="ko-KR"/>
                <w14:ligatures w14:val="none"/>
              </w:rPr>
            </w:pPr>
          </w:p>
        </w:tc>
        <w:tc>
          <w:tcPr>
            <w:tcW w:w="3833" w:type="dxa"/>
            <w:tcBorders>
              <w:top w:val="single" w:sz="4" w:space="0" w:color="auto"/>
              <w:left w:val="single" w:sz="4" w:space="0" w:color="auto"/>
              <w:bottom w:val="single" w:sz="4" w:space="0" w:color="auto"/>
              <w:right w:val="single" w:sz="4" w:space="0" w:color="auto"/>
            </w:tcBorders>
            <w:vAlign w:val="center"/>
            <w:hideMark/>
          </w:tcPr>
          <w:p w14:paraId="5A22468F" w14:textId="77777777" w:rsidR="00F20D87" w:rsidRPr="000333B2" w:rsidRDefault="00F20D87" w:rsidP="000333B2">
            <w:pPr>
              <w:spacing w:before="0" w:after="0" w:line="254" w:lineRule="auto"/>
              <w:jc w:val="center"/>
              <w:rPr>
                <w:rFonts w:eastAsia="Batang"/>
                <w:snapToGrid w:val="0"/>
                <w:color w:val="000000"/>
                <w:kern w:val="0"/>
                <w:lang w:val="vi-VN" w:eastAsia="ko-KR"/>
                <w14:ligatures w14:val="none"/>
              </w:rPr>
            </w:pPr>
            <w:r w:rsidRPr="000333B2">
              <w:rPr>
                <w:rFonts w:eastAsia="Times New Roman"/>
                <w:color w:val="000000"/>
                <w:kern w:val="0"/>
                <w:lang w:val="vi-VN"/>
                <w14:ligatures w14:val="none"/>
              </w:rPr>
              <w:t>Nhà thầu nêu cụ thể</w:t>
            </w:r>
          </w:p>
        </w:tc>
        <w:tc>
          <w:tcPr>
            <w:tcW w:w="1085" w:type="dxa"/>
            <w:tcBorders>
              <w:top w:val="single" w:sz="4" w:space="0" w:color="auto"/>
              <w:left w:val="single" w:sz="4" w:space="0" w:color="auto"/>
              <w:bottom w:val="single" w:sz="4" w:space="0" w:color="auto"/>
              <w:right w:val="single" w:sz="4" w:space="0" w:color="auto"/>
            </w:tcBorders>
          </w:tcPr>
          <w:p w14:paraId="6FF9D1E2" w14:textId="77777777" w:rsidR="00F20D87" w:rsidRPr="000333B2" w:rsidRDefault="00F20D87" w:rsidP="000333B2">
            <w:pPr>
              <w:spacing w:before="0" w:after="0" w:line="254" w:lineRule="auto"/>
              <w:jc w:val="left"/>
              <w:rPr>
                <w:rFonts w:eastAsia="Calibri"/>
                <w:color w:val="000000"/>
                <w:kern w:val="0"/>
                <w:lang w:val="vi-VN" w:eastAsia="ko-KR"/>
                <w14:ligatures w14:val="none"/>
              </w:rPr>
            </w:pPr>
          </w:p>
        </w:tc>
      </w:tr>
      <w:tr w:rsidR="00F20D87" w:rsidRPr="000333B2" w14:paraId="13E1FE0D" w14:textId="77777777" w:rsidTr="0015670A">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38F5878D" w14:textId="77777777" w:rsidR="00F20D87" w:rsidRPr="000333B2" w:rsidRDefault="00F20D87"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2</w:t>
            </w:r>
          </w:p>
        </w:tc>
        <w:tc>
          <w:tcPr>
            <w:tcW w:w="2978" w:type="dxa"/>
            <w:tcBorders>
              <w:top w:val="single" w:sz="4" w:space="0" w:color="auto"/>
              <w:left w:val="single" w:sz="4" w:space="0" w:color="auto"/>
              <w:bottom w:val="single" w:sz="4" w:space="0" w:color="auto"/>
              <w:right w:val="single" w:sz="4" w:space="0" w:color="auto"/>
            </w:tcBorders>
            <w:vAlign w:val="center"/>
            <w:hideMark/>
          </w:tcPr>
          <w:p w14:paraId="3E5DF474" w14:textId="77777777" w:rsidR="00F20D87" w:rsidRPr="000333B2" w:rsidRDefault="00F20D87" w:rsidP="000333B2">
            <w:pPr>
              <w:spacing w:before="0" w:after="0" w:line="254" w:lineRule="auto"/>
              <w:jc w:val="left"/>
              <w:rPr>
                <w:rFonts w:eastAsia="Calibri"/>
                <w:color w:val="000000"/>
                <w:kern w:val="0"/>
                <w:lang w:val="vi-VN" w:eastAsia="ko-KR"/>
                <w14:ligatures w14:val="none"/>
              </w:rPr>
            </w:pPr>
            <w:r w:rsidRPr="000333B2">
              <w:rPr>
                <w:rFonts w:eastAsia="Calibri"/>
                <w:color w:val="000000"/>
                <w:kern w:val="0"/>
                <w:lang w:val="vi-VN" w:eastAsia="ko-KR"/>
                <w14:ligatures w14:val="none"/>
              </w:rPr>
              <w:t>Nước sản xuất</w:t>
            </w:r>
          </w:p>
        </w:tc>
        <w:tc>
          <w:tcPr>
            <w:tcW w:w="850" w:type="dxa"/>
            <w:tcBorders>
              <w:top w:val="single" w:sz="4" w:space="0" w:color="auto"/>
              <w:left w:val="single" w:sz="4" w:space="0" w:color="auto"/>
              <w:bottom w:val="single" w:sz="4" w:space="0" w:color="auto"/>
              <w:right w:val="single" w:sz="4" w:space="0" w:color="auto"/>
            </w:tcBorders>
            <w:vAlign w:val="center"/>
          </w:tcPr>
          <w:p w14:paraId="3577E3E0" w14:textId="77777777" w:rsidR="00F20D87" w:rsidRPr="000333B2" w:rsidRDefault="00F20D87" w:rsidP="000333B2">
            <w:pPr>
              <w:spacing w:before="0" w:after="0" w:line="254" w:lineRule="auto"/>
              <w:jc w:val="center"/>
              <w:rPr>
                <w:rFonts w:eastAsia="Batang"/>
                <w:color w:val="000000"/>
                <w:kern w:val="0"/>
                <w:lang w:val="vi-VN" w:eastAsia="ko-KR"/>
                <w14:ligatures w14:val="none"/>
              </w:rPr>
            </w:pPr>
          </w:p>
        </w:tc>
        <w:tc>
          <w:tcPr>
            <w:tcW w:w="3833" w:type="dxa"/>
            <w:tcBorders>
              <w:top w:val="single" w:sz="4" w:space="0" w:color="auto"/>
              <w:left w:val="single" w:sz="4" w:space="0" w:color="auto"/>
              <w:bottom w:val="single" w:sz="4" w:space="0" w:color="auto"/>
              <w:right w:val="single" w:sz="4" w:space="0" w:color="auto"/>
            </w:tcBorders>
            <w:vAlign w:val="center"/>
            <w:hideMark/>
          </w:tcPr>
          <w:p w14:paraId="536DEB21" w14:textId="77777777" w:rsidR="00F20D87" w:rsidRPr="000333B2" w:rsidRDefault="00F20D87" w:rsidP="000333B2">
            <w:pPr>
              <w:spacing w:before="0" w:after="0" w:line="254" w:lineRule="auto"/>
              <w:jc w:val="center"/>
              <w:rPr>
                <w:rFonts w:eastAsia="Calibri"/>
                <w:color w:val="000000"/>
                <w:kern w:val="0"/>
                <w:lang w:val="vi-VN" w:eastAsia="ko-KR"/>
                <w14:ligatures w14:val="none"/>
              </w:rPr>
            </w:pPr>
            <w:r w:rsidRPr="000333B2">
              <w:rPr>
                <w:rFonts w:eastAsia="Times New Roman"/>
                <w:color w:val="000000"/>
                <w:kern w:val="0"/>
                <w:lang w:val="vi-VN"/>
                <w14:ligatures w14:val="none"/>
              </w:rPr>
              <w:t>Nhà thầu nêu cụ thể</w:t>
            </w:r>
          </w:p>
        </w:tc>
        <w:tc>
          <w:tcPr>
            <w:tcW w:w="1085" w:type="dxa"/>
            <w:tcBorders>
              <w:top w:val="single" w:sz="4" w:space="0" w:color="auto"/>
              <w:left w:val="single" w:sz="4" w:space="0" w:color="auto"/>
              <w:bottom w:val="single" w:sz="4" w:space="0" w:color="auto"/>
              <w:right w:val="single" w:sz="4" w:space="0" w:color="auto"/>
            </w:tcBorders>
          </w:tcPr>
          <w:p w14:paraId="3AE23A43" w14:textId="77777777" w:rsidR="00F20D87" w:rsidRPr="000333B2" w:rsidRDefault="00F20D87" w:rsidP="000333B2">
            <w:pPr>
              <w:spacing w:before="0" w:after="0" w:line="254" w:lineRule="auto"/>
              <w:jc w:val="left"/>
              <w:rPr>
                <w:rFonts w:eastAsia="Calibri"/>
                <w:color w:val="000000"/>
                <w:kern w:val="0"/>
                <w:lang w:val="vi-VN" w:eastAsia="ko-KR"/>
                <w14:ligatures w14:val="none"/>
              </w:rPr>
            </w:pPr>
          </w:p>
        </w:tc>
      </w:tr>
      <w:tr w:rsidR="00F20D87" w:rsidRPr="000333B2" w14:paraId="3E5242F5" w14:textId="77777777" w:rsidTr="0015670A">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5FDBE6CD" w14:textId="77777777" w:rsidR="00F20D87" w:rsidRPr="000333B2" w:rsidRDefault="00F20D87"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3</w:t>
            </w:r>
          </w:p>
        </w:tc>
        <w:tc>
          <w:tcPr>
            <w:tcW w:w="2978" w:type="dxa"/>
            <w:tcBorders>
              <w:top w:val="single" w:sz="4" w:space="0" w:color="auto"/>
              <w:left w:val="single" w:sz="4" w:space="0" w:color="auto"/>
              <w:bottom w:val="single" w:sz="4" w:space="0" w:color="auto"/>
              <w:right w:val="single" w:sz="4" w:space="0" w:color="auto"/>
            </w:tcBorders>
            <w:vAlign w:val="center"/>
            <w:hideMark/>
          </w:tcPr>
          <w:p w14:paraId="12323B84" w14:textId="77777777" w:rsidR="00F20D87" w:rsidRPr="000333B2" w:rsidRDefault="00F20D87" w:rsidP="000333B2">
            <w:pPr>
              <w:spacing w:before="0" w:after="0" w:line="254" w:lineRule="auto"/>
              <w:jc w:val="left"/>
              <w:rPr>
                <w:rFonts w:eastAsia="Batang"/>
                <w:snapToGrid w:val="0"/>
                <w:color w:val="000000"/>
                <w:kern w:val="0"/>
                <w:lang w:val="vi-VN" w:eastAsia="ko-KR"/>
                <w14:ligatures w14:val="none"/>
              </w:rPr>
            </w:pPr>
            <w:r w:rsidRPr="000333B2">
              <w:rPr>
                <w:rFonts w:eastAsia="Calibri"/>
                <w:color w:val="000000"/>
                <w:kern w:val="0"/>
                <w:lang w:val="vi-VN" w:eastAsia="ko-KR"/>
                <w14:ligatures w14:val="none"/>
              </w:rPr>
              <w:t>Tiêu chuẩn sản xuất và thử nghiệm</w:t>
            </w:r>
          </w:p>
        </w:tc>
        <w:tc>
          <w:tcPr>
            <w:tcW w:w="850" w:type="dxa"/>
            <w:tcBorders>
              <w:top w:val="single" w:sz="4" w:space="0" w:color="auto"/>
              <w:left w:val="single" w:sz="4" w:space="0" w:color="auto"/>
              <w:bottom w:val="single" w:sz="4" w:space="0" w:color="auto"/>
              <w:right w:val="single" w:sz="4" w:space="0" w:color="auto"/>
            </w:tcBorders>
            <w:vAlign w:val="center"/>
          </w:tcPr>
          <w:p w14:paraId="2C21DFCA" w14:textId="77777777" w:rsidR="00F20D87" w:rsidRPr="000333B2" w:rsidRDefault="00F20D87" w:rsidP="000333B2">
            <w:pPr>
              <w:spacing w:before="0" w:after="0" w:line="254" w:lineRule="auto"/>
              <w:jc w:val="center"/>
              <w:rPr>
                <w:rFonts w:eastAsia="Batang"/>
                <w:color w:val="000000"/>
                <w:kern w:val="0"/>
                <w:lang w:val="vi-VN" w:eastAsia="ko-KR"/>
                <w14:ligatures w14:val="none"/>
              </w:rPr>
            </w:pPr>
          </w:p>
        </w:tc>
        <w:tc>
          <w:tcPr>
            <w:tcW w:w="3833" w:type="dxa"/>
            <w:tcBorders>
              <w:top w:val="single" w:sz="4" w:space="0" w:color="auto"/>
              <w:left w:val="single" w:sz="4" w:space="0" w:color="auto"/>
              <w:bottom w:val="single" w:sz="4" w:space="0" w:color="auto"/>
              <w:right w:val="single" w:sz="4" w:space="0" w:color="auto"/>
            </w:tcBorders>
            <w:vAlign w:val="center"/>
            <w:hideMark/>
          </w:tcPr>
          <w:p w14:paraId="2A932200" w14:textId="77777777" w:rsidR="00F20D87" w:rsidRPr="000333B2" w:rsidRDefault="00F20D87" w:rsidP="000333B2">
            <w:pPr>
              <w:spacing w:before="0" w:after="0" w:line="254" w:lineRule="auto"/>
              <w:jc w:val="center"/>
              <w:rPr>
                <w:rFonts w:eastAsia="Batang"/>
                <w:snapToGrid w:val="0"/>
                <w:color w:val="000000"/>
                <w:kern w:val="0"/>
                <w:lang w:val="vi-VN" w:eastAsia="ko-KR"/>
                <w14:ligatures w14:val="none"/>
              </w:rPr>
            </w:pPr>
            <w:r w:rsidRPr="000333B2">
              <w:rPr>
                <w:rFonts w:eastAsia="Times New Roman"/>
                <w:color w:val="000000"/>
                <w:kern w:val="0"/>
                <w:lang w:val="vi-VN"/>
                <w14:ligatures w14:val="none"/>
              </w:rPr>
              <w:t>Nhà thầu nêu cụ thể</w:t>
            </w:r>
          </w:p>
        </w:tc>
        <w:tc>
          <w:tcPr>
            <w:tcW w:w="1085" w:type="dxa"/>
            <w:tcBorders>
              <w:top w:val="single" w:sz="4" w:space="0" w:color="auto"/>
              <w:left w:val="single" w:sz="4" w:space="0" w:color="auto"/>
              <w:bottom w:val="single" w:sz="4" w:space="0" w:color="auto"/>
              <w:right w:val="single" w:sz="4" w:space="0" w:color="auto"/>
            </w:tcBorders>
          </w:tcPr>
          <w:p w14:paraId="698C16C4" w14:textId="77777777" w:rsidR="00F20D87" w:rsidRPr="000333B2" w:rsidRDefault="00F20D87" w:rsidP="000333B2">
            <w:pPr>
              <w:spacing w:before="0" w:after="0" w:line="254" w:lineRule="auto"/>
              <w:jc w:val="left"/>
              <w:rPr>
                <w:rFonts w:eastAsia="Calibri"/>
                <w:color w:val="000000"/>
                <w:kern w:val="0"/>
                <w:lang w:val="vi-VN" w:eastAsia="ko-KR"/>
                <w14:ligatures w14:val="none"/>
              </w:rPr>
            </w:pPr>
          </w:p>
        </w:tc>
      </w:tr>
      <w:tr w:rsidR="00F20D87" w:rsidRPr="000333B2" w14:paraId="5D2DB0E1" w14:textId="77777777" w:rsidTr="0015670A">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74DF7E1A" w14:textId="77777777" w:rsidR="00F20D87" w:rsidRPr="000333B2" w:rsidRDefault="00F20D87"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4</w:t>
            </w:r>
          </w:p>
        </w:tc>
        <w:tc>
          <w:tcPr>
            <w:tcW w:w="2978" w:type="dxa"/>
            <w:tcBorders>
              <w:top w:val="single" w:sz="4" w:space="0" w:color="auto"/>
              <w:left w:val="single" w:sz="4" w:space="0" w:color="auto"/>
              <w:bottom w:val="single" w:sz="4" w:space="0" w:color="auto"/>
              <w:right w:val="single" w:sz="4" w:space="0" w:color="auto"/>
            </w:tcBorders>
            <w:vAlign w:val="center"/>
            <w:hideMark/>
          </w:tcPr>
          <w:p w14:paraId="3CF5A820" w14:textId="77777777" w:rsidR="00F20D87" w:rsidRPr="000333B2" w:rsidRDefault="00F20D87" w:rsidP="000333B2">
            <w:pPr>
              <w:spacing w:before="0" w:after="0" w:line="254" w:lineRule="auto"/>
              <w:jc w:val="left"/>
              <w:rPr>
                <w:rFonts w:eastAsia="Batang"/>
                <w:snapToGrid w:val="0"/>
                <w:color w:val="000000"/>
                <w:kern w:val="0"/>
                <w:lang w:val="vi-VN" w:eastAsia="ko-KR"/>
                <w14:ligatures w14:val="none"/>
              </w:rPr>
            </w:pPr>
            <w:r w:rsidRPr="000333B2">
              <w:rPr>
                <w:rFonts w:eastAsia="Calibri"/>
                <w:color w:val="000000"/>
                <w:kern w:val="0"/>
                <w:lang w:val="vi-VN" w:eastAsia="ko-KR"/>
                <w14:ligatures w14:val="none"/>
              </w:rPr>
              <w:t>Mã hiệu</w:t>
            </w:r>
          </w:p>
        </w:tc>
        <w:tc>
          <w:tcPr>
            <w:tcW w:w="850" w:type="dxa"/>
            <w:tcBorders>
              <w:top w:val="single" w:sz="4" w:space="0" w:color="auto"/>
              <w:left w:val="single" w:sz="4" w:space="0" w:color="auto"/>
              <w:bottom w:val="single" w:sz="4" w:space="0" w:color="auto"/>
              <w:right w:val="single" w:sz="4" w:space="0" w:color="auto"/>
            </w:tcBorders>
            <w:vAlign w:val="center"/>
          </w:tcPr>
          <w:p w14:paraId="373FB70E" w14:textId="77777777" w:rsidR="00F20D87" w:rsidRPr="000333B2" w:rsidRDefault="00F20D87" w:rsidP="000333B2">
            <w:pPr>
              <w:spacing w:before="0" w:after="0" w:line="254" w:lineRule="auto"/>
              <w:jc w:val="center"/>
              <w:rPr>
                <w:rFonts w:eastAsia="Batang"/>
                <w:color w:val="000000"/>
                <w:kern w:val="0"/>
                <w:lang w:val="vi-VN" w:eastAsia="ko-KR"/>
                <w14:ligatures w14:val="none"/>
              </w:rPr>
            </w:pPr>
          </w:p>
        </w:tc>
        <w:tc>
          <w:tcPr>
            <w:tcW w:w="3833" w:type="dxa"/>
            <w:tcBorders>
              <w:top w:val="single" w:sz="4" w:space="0" w:color="auto"/>
              <w:left w:val="single" w:sz="4" w:space="0" w:color="auto"/>
              <w:bottom w:val="single" w:sz="4" w:space="0" w:color="auto"/>
              <w:right w:val="single" w:sz="4" w:space="0" w:color="auto"/>
            </w:tcBorders>
            <w:vAlign w:val="center"/>
          </w:tcPr>
          <w:p w14:paraId="225E6F5A" w14:textId="77777777" w:rsidR="00F20D87" w:rsidRPr="000333B2" w:rsidRDefault="00F20D87" w:rsidP="000333B2">
            <w:pPr>
              <w:spacing w:before="0" w:after="0" w:line="254" w:lineRule="auto"/>
              <w:jc w:val="center"/>
              <w:rPr>
                <w:rFonts w:eastAsia="Batang"/>
                <w:snapToGrid w:val="0"/>
                <w:color w:val="000000"/>
                <w:kern w:val="0"/>
                <w:lang w:val="vi-VN" w:eastAsia="ko-KR"/>
                <w14:ligatures w14:val="none"/>
              </w:rPr>
            </w:pPr>
          </w:p>
        </w:tc>
        <w:tc>
          <w:tcPr>
            <w:tcW w:w="1085" w:type="dxa"/>
            <w:tcBorders>
              <w:top w:val="single" w:sz="4" w:space="0" w:color="auto"/>
              <w:left w:val="single" w:sz="4" w:space="0" w:color="auto"/>
              <w:bottom w:val="single" w:sz="4" w:space="0" w:color="auto"/>
              <w:right w:val="single" w:sz="4" w:space="0" w:color="auto"/>
            </w:tcBorders>
          </w:tcPr>
          <w:p w14:paraId="1BE28C51" w14:textId="77777777" w:rsidR="00F20D87" w:rsidRPr="000333B2" w:rsidRDefault="00F20D87" w:rsidP="000333B2">
            <w:pPr>
              <w:spacing w:before="0" w:after="0" w:line="254" w:lineRule="auto"/>
              <w:jc w:val="left"/>
              <w:rPr>
                <w:rFonts w:eastAsia="Calibri"/>
                <w:color w:val="000000"/>
                <w:kern w:val="0"/>
                <w:lang w:val="vi-VN" w:eastAsia="ko-KR"/>
                <w14:ligatures w14:val="none"/>
              </w:rPr>
            </w:pPr>
          </w:p>
        </w:tc>
      </w:tr>
      <w:tr w:rsidR="00F20D87" w:rsidRPr="000333B2" w14:paraId="57101213" w14:textId="77777777" w:rsidTr="0015670A">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20BDE66F" w14:textId="77777777" w:rsidR="00F20D87" w:rsidRPr="000333B2" w:rsidRDefault="00F20D87" w:rsidP="000333B2">
            <w:pPr>
              <w:spacing w:before="0" w:after="0" w:line="254" w:lineRule="auto"/>
              <w:jc w:val="center"/>
              <w:rPr>
                <w:rFonts w:eastAsia="Batang"/>
                <w:color w:val="000000"/>
                <w:kern w:val="0"/>
                <w:lang w:val="vi-VN" w:eastAsia="ko-KR"/>
                <w14:ligatures w14:val="none"/>
              </w:rPr>
            </w:pPr>
          </w:p>
        </w:tc>
        <w:tc>
          <w:tcPr>
            <w:tcW w:w="2978" w:type="dxa"/>
            <w:tcBorders>
              <w:top w:val="single" w:sz="4" w:space="0" w:color="auto"/>
              <w:left w:val="single" w:sz="4" w:space="0" w:color="auto"/>
              <w:bottom w:val="single" w:sz="4" w:space="0" w:color="auto"/>
              <w:right w:val="single" w:sz="4" w:space="0" w:color="auto"/>
            </w:tcBorders>
            <w:vAlign w:val="center"/>
            <w:hideMark/>
          </w:tcPr>
          <w:p w14:paraId="303DF33D" w14:textId="77777777" w:rsidR="00F20D87" w:rsidRPr="000333B2" w:rsidRDefault="00F20D87" w:rsidP="000333B2">
            <w:pPr>
              <w:spacing w:before="0" w:after="0" w:line="254" w:lineRule="auto"/>
              <w:jc w:val="left"/>
              <w:rPr>
                <w:rFonts w:eastAsia="Times New Roman"/>
                <w:color w:val="000000"/>
                <w:kern w:val="0"/>
                <w:lang w:val="vi-VN"/>
                <w14:ligatures w14:val="none"/>
              </w:rPr>
            </w:pPr>
            <w:r w:rsidRPr="000333B2">
              <w:rPr>
                <w:rFonts w:eastAsia="Times New Roman"/>
                <w:color w:val="000000"/>
                <w:kern w:val="0"/>
                <w:lang w:val="vi-VN"/>
                <w14:ligatures w14:val="none"/>
              </w:rPr>
              <w:t>Kẹp cáp 3 bu lông nhôm 25-240</w:t>
            </w:r>
          </w:p>
        </w:tc>
        <w:tc>
          <w:tcPr>
            <w:tcW w:w="850" w:type="dxa"/>
            <w:tcBorders>
              <w:top w:val="single" w:sz="4" w:space="0" w:color="auto"/>
              <w:left w:val="single" w:sz="4" w:space="0" w:color="auto"/>
              <w:bottom w:val="single" w:sz="4" w:space="0" w:color="auto"/>
              <w:right w:val="single" w:sz="4" w:space="0" w:color="auto"/>
            </w:tcBorders>
            <w:vAlign w:val="center"/>
          </w:tcPr>
          <w:p w14:paraId="53A92681" w14:textId="77777777" w:rsidR="00F20D87" w:rsidRPr="000333B2" w:rsidRDefault="00F20D87" w:rsidP="000333B2">
            <w:pPr>
              <w:spacing w:before="0" w:after="0" w:line="254" w:lineRule="auto"/>
              <w:jc w:val="center"/>
              <w:rPr>
                <w:rFonts w:eastAsia="Batang"/>
                <w:color w:val="000000"/>
                <w:kern w:val="0"/>
                <w:lang w:val="vi-VN" w:eastAsia="ko-KR"/>
                <w14:ligatures w14:val="none"/>
              </w:rPr>
            </w:pPr>
          </w:p>
        </w:tc>
        <w:tc>
          <w:tcPr>
            <w:tcW w:w="3833" w:type="dxa"/>
            <w:tcBorders>
              <w:top w:val="single" w:sz="4" w:space="0" w:color="auto"/>
              <w:left w:val="single" w:sz="4" w:space="0" w:color="auto"/>
              <w:bottom w:val="single" w:sz="4" w:space="0" w:color="auto"/>
              <w:right w:val="single" w:sz="4" w:space="0" w:color="auto"/>
            </w:tcBorders>
            <w:vAlign w:val="center"/>
            <w:hideMark/>
          </w:tcPr>
          <w:p w14:paraId="1B36F74F" w14:textId="77777777" w:rsidR="00F20D87" w:rsidRPr="000333B2" w:rsidRDefault="00F20D87"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Nhà thầu nêu cụ thể</w:t>
            </w:r>
          </w:p>
        </w:tc>
        <w:tc>
          <w:tcPr>
            <w:tcW w:w="1085" w:type="dxa"/>
            <w:tcBorders>
              <w:top w:val="single" w:sz="4" w:space="0" w:color="auto"/>
              <w:left w:val="single" w:sz="4" w:space="0" w:color="auto"/>
              <w:bottom w:val="single" w:sz="4" w:space="0" w:color="auto"/>
              <w:right w:val="single" w:sz="4" w:space="0" w:color="auto"/>
            </w:tcBorders>
          </w:tcPr>
          <w:p w14:paraId="26BA6060" w14:textId="77777777" w:rsidR="00F20D87" w:rsidRPr="000333B2" w:rsidRDefault="00F20D87" w:rsidP="000333B2">
            <w:pPr>
              <w:spacing w:before="0" w:after="0" w:line="254" w:lineRule="auto"/>
              <w:jc w:val="left"/>
              <w:rPr>
                <w:rFonts w:eastAsia="Calibri"/>
                <w:color w:val="000000"/>
                <w:kern w:val="0"/>
                <w:lang w:val="vi-VN" w:eastAsia="ko-KR"/>
                <w14:ligatures w14:val="none"/>
              </w:rPr>
            </w:pPr>
          </w:p>
        </w:tc>
      </w:tr>
      <w:tr w:rsidR="00F20D87" w:rsidRPr="000333B2" w14:paraId="1385083C" w14:textId="77777777" w:rsidTr="0015670A">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20A7CAD9" w14:textId="77777777" w:rsidR="00F20D87" w:rsidRPr="000333B2" w:rsidRDefault="00F20D87"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5</w:t>
            </w:r>
          </w:p>
        </w:tc>
        <w:tc>
          <w:tcPr>
            <w:tcW w:w="2978" w:type="dxa"/>
            <w:tcBorders>
              <w:top w:val="single" w:sz="4" w:space="0" w:color="auto"/>
              <w:left w:val="single" w:sz="4" w:space="0" w:color="auto"/>
              <w:bottom w:val="single" w:sz="4" w:space="0" w:color="auto"/>
              <w:right w:val="single" w:sz="4" w:space="0" w:color="auto"/>
            </w:tcBorders>
            <w:vAlign w:val="center"/>
            <w:hideMark/>
          </w:tcPr>
          <w:p w14:paraId="601DBDAC" w14:textId="77777777" w:rsidR="00F20D87" w:rsidRPr="000333B2" w:rsidRDefault="00F20D87" w:rsidP="000333B2">
            <w:pPr>
              <w:spacing w:before="0" w:after="0" w:line="254" w:lineRule="auto"/>
              <w:jc w:val="left"/>
              <w:rPr>
                <w:rFonts w:eastAsia="Batang"/>
                <w:snapToGrid w:val="0"/>
                <w:color w:val="000000"/>
                <w:kern w:val="0"/>
                <w:lang w:val="vi-VN" w:eastAsia="ko-KR"/>
                <w14:ligatures w14:val="none"/>
              </w:rPr>
            </w:pPr>
            <w:r w:rsidRPr="000333B2">
              <w:rPr>
                <w:rFonts w:eastAsia="Calibri"/>
                <w:color w:val="000000"/>
                <w:kern w:val="0"/>
                <w:lang w:val="vi-VN" w:eastAsia="ko-KR"/>
                <w14:ligatures w14:val="none"/>
              </w:rPr>
              <w:t>Loại</w:t>
            </w:r>
          </w:p>
        </w:tc>
        <w:tc>
          <w:tcPr>
            <w:tcW w:w="850" w:type="dxa"/>
            <w:tcBorders>
              <w:top w:val="single" w:sz="4" w:space="0" w:color="auto"/>
              <w:left w:val="single" w:sz="4" w:space="0" w:color="auto"/>
              <w:bottom w:val="single" w:sz="4" w:space="0" w:color="auto"/>
              <w:right w:val="single" w:sz="4" w:space="0" w:color="auto"/>
            </w:tcBorders>
            <w:vAlign w:val="center"/>
          </w:tcPr>
          <w:p w14:paraId="70025D54" w14:textId="77777777" w:rsidR="00F20D87" w:rsidRPr="000333B2" w:rsidRDefault="00F20D87" w:rsidP="000333B2">
            <w:pPr>
              <w:spacing w:before="0" w:after="0" w:line="254" w:lineRule="auto"/>
              <w:jc w:val="center"/>
              <w:rPr>
                <w:rFonts w:eastAsia="Batang"/>
                <w:color w:val="000000"/>
                <w:kern w:val="0"/>
                <w:lang w:val="vi-VN" w:eastAsia="ko-KR"/>
                <w14:ligatures w14:val="none"/>
              </w:rPr>
            </w:pPr>
          </w:p>
        </w:tc>
        <w:tc>
          <w:tcPr>
            <w:tcW w:w="3833" w:type="dxa"/>
            <w:tcBorders>
              <w:top w:val="single" w:sz="4" w:space="0" w:color="auto"/>
              <w:left w:val="single" w:sz="4" w:space="0" w:color="auto"/>
              <w:bottom w:val="single" w:sz="4" w:space="0" w:color="auto"/>
              <w:right w:val="single" w:sz="4" w:space="0" w:color="auto"/>
            </w:tcBorders>
            <w:vAlign w:val="center"/>
            <w:hideMark/>
          </w:tcPr>
          <w:p w14:paraId="25C3444C" w14:textId="77777777" w:rsidR="00F20D87" w:rsidRPr="000333B2" w:rsidRDefault="00F20D87" w:rsidP="000333B2">
            <w:pPr>
              <w:spacing w:before="0" w:after="0" w:line="254" w:lineRule="auto"/>
              <w:rPr>
                <w:rFonts w:eastAsia="Batang"/>
                <w:snapToGrid w:val="0"/>
                <w:color w:val="000000"/>
                <w:kern w:val="0"/>
                <w:lang w:val="vi-VN" w:eastAsia="ko-KR"/>
                <w14:ligatures w14:val="none"/>
              </w:rPr>
            </w:pPr>
            <w:r w:rsidRPr="000333B2">
              <w:rPr>
                <w:rFonts w:eastAsia="Calibri"/>
                <w:color w:val="000000"/>
                <w:kern w:val="0"/>
                <w:lang w:val="vi-VN" w:eastAsia="ko-KR"/>
                <w14:ligatures w14:val="none"/>
              </w:rPr>
              <w:t>Kẹp nối rẽ kiểu 2 rãnh song song. Được chế tạo bằng hợp kim nhôm (hoặc đồng nhôm, hoặc đồng tùy theo yêu cầu thiết bị) được siết chặt bằng bu lông mạ kẽm nhúng nóng, có đường kính ≥ 8 mm; bên trong rãnh kẹp được phủ chất  compound chống ô xy hoá</w:t>
            </w:r>
          </w:p>
        </w:tc>
        <w:tc>
          <w:tcPr>
            <w:tcW w:w="1085" w:type="dxa"/>
            <w:tcBorders>
              <w:top w:val="single" w:sz="4" w:space="0" w:color="auto"/>
              <w:left w:val="single" w:sz="4" w:space="0" w:color="auto"/>
              <w:bottom w:val="single" w:sz="4" w:space="0" w:color="auto"/>
              <w:right w:val="single" w:sz="4" w:space="0" w:color="auto"/>
            </w:tcBorders>
          </w:tcPr>
          <w:p w14:paraId="4F1FD6EC" w14:textId="77777777" w:rsidR="00F20D87" w:rsidRPr="000333B2" w:rsidRDefault="00F20D87" w:rsidP="000333B2">
            <w:pPr>
              <w:spacing w:before="0" w:after="0" w:line="254" w:lineRule="auto"/>
              <w:jc w:val="left"/>
              <w:rPr>
                <w:rFonts w:eastAsia="Calibri"/>
                <w:color w:val="000000"/>
                <w:kern w:val="0"/>
                <w:lang w:val="vi-VN" w:eastAsia="ko-KR"/>
                <w14:ligatures w14:val="none"/>
              </w:rPr>
            </w:pPr>
          </w:p>
        </w:tc>
      </w:tr>
      <w:tr w:rsidR="00F20D87" w:rsidRPr="000333B2" w14:paraId="127CFA78" w14:textId="77777777" w:rsidTr="0015670A">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719999DF" w14:textId="77777777" w:rsidR="00F20D87" w:rsidRPr="000333B2" w:rsidRDefault="00F20D87"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6</w:t>
            </w:r>
          </w:p>
        </w:tc>
        <w:tc>
          <w:tcPr>
            <w:tcW w:w="2978" w:type="dxa"/>
            <w:tcBorders>
              <w:top w:val="single" w:sz="4" w:space="0" w:color="auto"/>
              <w:left w:val="single" w:sz="4" w:space="0" w:color="auto"/>
              <w:bottom w:val="single" w:sz="4" w:space="0" w:color="auto"/>
              <w:right w:val="single" w:sz="4" w:space="0" w:color="auto"/>
            </w:tcBorders>
            <w:vAlign w:val="center"/>
            <w:hideMark/>
          </w:tcPr>
          <w:p w14:paraId="2CB0E312" w14:textId="77777777" w:rsidR="00F20D87" w:rsidRPr="000333B2" w:rsidRDefault="00F20D87" w:rsidP="000333B2">
            <w:pPr>
              <w:spacing w:before="0" w:after="0" w:line="254" w:lineRule="auto"/>
              <w:jc w:val="left"/>
              <w:rPr>
                <w:rFonts w:eastAsia="Calibri"/>
                <w:color w:val="000000"/>
                <w:kern w:val="0"/>
                <w:lang w:val="vi-VN" w:eastAsia="ko-KR"/>
                <w14:ligatures w14:val="none"/>
              </w:rPr>
            </w:pPr>
            <w:r w:rsidRPr="000333B2">
              <w:rPr>
                <w:rFonts w:eastAsia="Batang"/>
                <w:color w:val="000000"/>
                <w:kern w:val="0"/>
                <w:lang w:val="vi-VN" w:eastAsia="ko-KR"/>
                <w14:ligatures w14:val="none"/>
              </w:rPr>
              <w:t>Phạm vi sử dụng (Rãnh A/Rãnh B)</w:t>
            </w:r>
          </w:p>
        </w:tc>
        <w:tc>
          <w:tcPr>
            <w:tcW w:w="850" w:type="dxa"/>
            <w:tcBorders>
              <w:top w:val="single" w:sz="4" w:space="0" w:color="auto"/>
              <w:left w:val="single" w:sz="4" w:space="0" w:color="auto"/>
              <w:bottom w:val="single" w:sz="4" w:space="0" w:color="auto"/>
              <w:right w:val="single" w:sz="4" w:space="0" w:color="auto"/>
            </w:tcBorders>
            <w:vAlign w:val="center"/>
            <w:hideMark/>
          </w:tcPr>
          <w:p w14:paraId="1903E21D" w14:textId="77777777" w:rsidR="00F20D87" w:rsidRPr="000333B2" w:rsidRDefault="00F20D87"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mm2</w:t>
            </w:r>
          </w:p>
        </w:tc>
        <w:tc>
          <w:tcPr>
            <w:tcW w:w="3833" w:type="dxa"/>
            <w:tcBorders>
              <w:top w:val="single" w:sz="4" w:space="0" w:color="auto"/>
              <w:left w:val="single" w:sz="4" w:space="0" w:color="auto"/>
              <w:bottom w:val="single" w:sz="4" w:space="0" w:color="auto"/>
              <w:right w:val="single" w:sz="4" w:space="0" w:color="auto"/>
            </w:tcBorders>
            <w:vAlign w:val="center"/>
          </w:tcPr>
          <w:p w14:paraId="45062B55" w14:textId="77777777" w:rsidR="00F20D87" w:rsidRPr="000333B2" w:rsidRDefault="00F20D87" w:rsidP="000333B2">
            <w:pPr>
              <w:spacing w:before="0" w:after="0" w:line="254" w:lineRule="auto"/>
              <w:ind w:left="-18"/>
              <w:jc w:val="left"/>
              <w:rPr>
                <w:rFonts w:eastAsia="Calibri"/>
                <w:color w:val="000000"/>
                <w:kern w:val="0"/>
                <w:lang w:val="vi-VN" w:eastAsia="ko-KR"/>
                <w14:ligatures w14:val="none"/>
              </w:rPr>
            </w:pPr>
          </w:p>
        </w:tc>
        <w:tc>
          <w:tcPr>
            <w:tcW w:w="1085" w:type="dxa"/>
            <w:tcBorders>
              <w:top w:val="single" w:sz="4" w:space="0" w:color="auto"/>
              <w:left w:val="single" w:sz="4" w:space="0" w:color="auto"/>
              <w:bottom w:val="single" w:sz="4" w:space="0" w:color="auto"/>
              <w:right w:val="single" w:sz="4" w:space="0" w:color="auto"/>
            </w:tcBorders>
          </w:tcPr>
          <w:p w14:paraId="18B92995" w14:textId="77777777" w:rsidR="00F20D87" w:rsidRPr="000333B2" w:rsidRDefault="00F20D87" w:rsidP="000333B2">
            <w:pPr>
              <w:spacing w:before="0" w:after="0" w:line="254" w:lineRule="auto"/>
              <w:ind w:left="-18"/>
              <w:jc w:val="left"/>
              <w:rPr>
                <w:rFonts w:eastAsia="Calibri"/>
                <w:color w:val="000000"/>
                <w:kern w:val="0"/>
                <w:lang w:val="vi-VN" w:eastAsia="ko-KR"/>
                <w14:ligatures w14:val="none"/>
              </w:rPr>
            </w:pPr>
          </w:p>
        </w:tc>
      </w:tr>
      <w:tr w:rsidR="00F20D87" w:rsidRPr="000333B2" w14:paraId="2DF8F826" w14:textId="77777777" w:rsidTr="0015670A">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4A0761E5" w14:textId="77777777" w:rsidR="00F20D87" w:rsidRPr="000333B2" w:rsidRDefault="00F20D87" w:rsidP="000333B2">
            <w:pPr>
              <w:spacing w:before="0" w:after="0" w:line="254" w:lineRule="auto"/>
              <w:jc w:val="center"/>
              <w:rPr>
                <w:rFonts w:eastAsia="Batang"/>
                <w:color w:val="000000"/>
                <w:kern w:val="0"/>
                <w:lang w:val="vi-VN" w:eastAsia="ko-KR"/>
                <w14:ligatures w14:val="none"/>
              </w:rPr>
            </w:pPr>
          </w:p>
        </w:tc>
        <w:tc>
          <w:tcPr>
            <w:tcW w:w="2978" w:type="dxa"/>
            <w:tcBorders>
              <w:top w:val="single" w:sz="4" w:space="0" w:color="auto"/>
              <w:left w:val="single" w:sz="4" w:space="0" w:color="auto"/>
              <w:bottom w:val="single" w:sz="4" w:space="0" w:color="auto"/>
              <w:right w:val="single" w:sz="4" w:space="0" w:color="auto"/>
            </w:tcBorders>
            <w:vAlign w:val="center"/>
            <w:hideMark/>
          </w:tcPr>
          <w:p w14:paraId="18436A81" w14:textId="77777777" w:rsidR="00F20D87" w:rsidRPr="00F87501" w:rsidRDefault="00F20D87" w:rsidP="000333B2">
            <w:pPr>
              <w:spacing w:before="0" w:after="0" w:line="254" w:lineRule="auto"/>
              <w:jc w:val="left"/>
              <w:rPr>
                <w:rFonts w:eastAsia="Times New Roman"/>
                <w:color w:val="000000"/>
                <w:kern w:val="0"/>
                <w:lang w:val="vi-VN"/>
                <w14:ligatures w14:val="none"/>
              </w:rPr>
            </w:pPr>
            <w:r w:rsidRPr="00F87501">
              <w:rPr>
                <w:rFonts w:eastAsia="Times New Roman"/>
                <w:color w:val="000000"/>
                <w:kern w:val="0"/>
                <w:lang w:val="vi-VN"/>
                <w14:ligatures w14:val="none"/>
              </w:rPr>
              <w:t>Kẹp cáp 3 bu lông nhôm 25-240</w:t>
            </w:r>
          </w:p>
        </w:tc>
        <w:tc>
          <w:tcPr>
            <w:tcW w:w="850" w:type="dxa"/>
            <w:tcBorders>
              <w:top w:val="single" w:sz="4" w:space="0" w:color="auto"/>
              <w:left w:val="single" w:sz="4" w:space="0" w:color="auto"/>
              <w:bottom w:val="single" w:sz="4" w:space="0" w:color="auto"/>
              <w:right w:val="single" w:sz="4" w:space="0" w:color="auto"/>
            </w:tcBorders>
            <w:vAlign w:val="center"/>
          </w:tcPr>
          <w:p w14:paraId="6D59A84F" w14:textId="77777777" w:rsidR="00F20D87" w:rsidRPr="000333B2" w:rsidRDefault="00F20D87" w:rsidP="000333B2">
            <w:pPr>
              <w:spacing w:before="0" w:after="0" w:line="254" w:lineRule="auto"/>
              <w:jc w:val="center"/>
              <w:rPr>
                <w:rFonts w:eastAsia="Batang"/>
                <w:color w:val="000000"/>
                <w:kern w:val="0"/>
                <w:lang w:val="vi-VN" w:eastAsia="ko-KR"/>
                <w14:ligatures w14:val="none"/>
              </w:rPr>
            </w:pPr>
          </w:p>
        </w:tc>
        <w:tc>
          <w:tcPr>
            <w:tcW w:w="3833" w:type="dxa"/>
            <w:tcBorders>
              <w:top w:val="single" w:sz="4" w:space="0" w:color="auto"/>
              <w:left w:val="single" w:sz="4" w:space="0" w:color="auto"/>
              <w:bottom w:val="single" w:sz="4" w:space="0" w:color="auto"/>
              <w:right w:val="single" w:sz="4" w:space="0" w:color="auto"/>
            </w:tcBorders>
            <w:vAlign w:val="center"/>
            <w:hideMark/>
          </w:tcPr>
          <w:p w14:paraId="239AC98D" w14:textId="77777777" w:rsidR="00F20D87" w:rsidRPr="000333B2" w:rsidRDefault="00F20D87" w:rsidP="000333B2">
            <w:pPr>
              <w:spacing w:before="0" w:after="0" w:line="254" w:lineRule="auto"/>
              <w:ind w:left="-18"/>
              <w:jc w:val="center"/>
              <w:rPr>
                <w:rFonts w:eastAsia="Times New Roman"/>
                <w:color w:val="000000"/>
                <w:kern w:val="0"/>
                <w:lang w:val="vi-VN"/>
                <w14:ligatures w14:val="none"/>
              </w:rPr>
            </w:pPr>
            <w:r w:rsidRPr="000333B2">
              <w:rPr>
                <w:rFonts w:eastAsia="Times New Roman"/>
                <w:color w:val="000000"/>
                <w:kern w:val="0"/>
                <w:lang w:val="vi-VN"/>
                <w14:ligatures w14:val="none"/>
              </w:rPr>
              <w:t>Nhà thầu nêu cụ thể</w:t>
            </w:r>
          </w:p>
        </w:tc>
        <w:tc>
          <w:tcPr>
            <w:tcW w:w="1085" w:type="dxa"/>
            <w:tcBorders>
              <w:top w:val="single" w:sz="4" w:space="0" w:color="auto"/>
              <w:left w:val="single" w:sz="4" w:space="0" w:color="auto"/>
              <w:bottom w:val="single" w:sz="4" w:space="0" w:color="auto"/>
              <w:right w:val="single" w:sz="4" w:space="0" w:color="auto"/>
            </w:tcBorders>
          </w:tcPr>
          <w:p w14:paraId="0432DA9A" w14:textId="77777777" w:rsidR="00F20D87" w:rsidRPr="000333B2" w:rsidRDefault="00F20D87" w:rsidP="000333B2">
            <w:pPr>
              <w:spacing w:before="0" w:after="0" w:line="254" w:lineRule="auto"/>
              <w:ind w:left="-18"/>
              <w:jc w:val="left"/>
              <w:rPr>
                <w:rFonts w:eastAsia="Calibri"/>
                <w:color w:val="000000"/>
                <w:kern w:val="0"/>
                <w:lang w:val="vi-VN" w:eastAsia="ko-KR"/>
                <w14:ligatures w14:val="none"/>
              </w:rPr>
            </w:pPr>
          </w:p>
        </w:tc>
      </w:tr>
      <w:tr w:rsidR="00F20D87" w:rsidRPr="000333B2" w14:paraId="3A61C4D0" w14:textId="77777777" w:rsidTr="0015670A">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5EC9509E" w14:textId="77777777" w:rsidR="00F20D87" w:rsidRPr="000333B2" w:rsidRDefault="00F20D87"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7</w:t>
            </w:r>
          </w:p>
        </w:tc>
        <w:tc>
          <w:tcPr>
            <w:tcW w:w="2978" w:type="dxa"/>
            <w:tcBorders>
              <w:top w:val="single" w:sz="4" w:space="0" w:color="auto"/>
              <w:left w:val="single" w:sz="4" w:space="0" w:color="auto"/>
              <w:bottom w:val="single" w:sz="4" w:space="0" w:color="auto"/>
              <w:right w:val="single" w:sz="4" w:space="0" w:color="auto"/>
            </w:tcBorders>
            <w:vAlign w:val="center"/>
            <w:hideMark/>
          </w:tcPr>
          <w:p w14:paraId="6C269E94" w14:textId="77777777" w:rsidR="00F20D87" w:rsidRPr="00F87501" w:rsidRDefault="00F20D87" w:rsidP="000333B2">
            <w:pPr>
              <w:spacing w:before="0" w:after="0" w:line="254" w:lineRule="auto"/>
              <w:jc w:val="left"/>
              <w:rPr>
                <w:rFonts w:eastAsia="Batang"/>
                <w:snapToGrid w:val="0"/>
                <w:color w:val="000000"/>
                <w:kern w:val="0"/>
                <w:lang w:val="vi-VN" w:eastAsia="ko-KR"/>
                <w14:ligatures w14:val="none"/>
              </w:rPr>
            </w:pPr>
            <w:r w:rsidRPr="00F87501">
              <w:rPr>
                <w:rFonts w:eastAsia="Batang"/>
                <w:snapToGrid w:val="0"/>
                <w:color w:val="000000"/>
                <w:kern w:val="0"/>
                <w:lang w:val="vi-VN" w:eastAsia="ko-KR"/>
                <w14:ligatures w14:val="none"/>
              </w:rPr>
              <w:t>Số bu lông trên 1 kẹp</w:t>
            </w:r>
          </w:p>
        </w:tc>
        <w:tc>
          <w:tcPr>
            <w:tcW w:w="850" w:type="dxa"/>
            <w:tcBorders>
              <w:top w:val="single" w:sz="4" w:space="0" w:color="auto"/>
              <w:left w:val="single" w:sz="4" w:space="0" w:color="auto"/>
              <w:bottom w:val="single" w:sz="4" w:space="0" w:color="auto"/>
              <w:right w:val="single" w:sz="4" w:space="0" w:color="auto"/>
            </w:tcBorders>
            <w:vAlign w:val="center"/>
          </w:tcPr>
          <w:p w14:paraId="209E8429" w14:textId="77777777" w:rsidR="00F20D87" w:rsidRPr="000333B2" w:rsidRDefault="00F20D87" w:rsidP="000333B2">
            <w:pPr>
              <w:spacing w:before="0" w:after="0" w:line="254" w:lineRule="auto"/>
              <w:ind w:left="-104" w:right="-204"/>
              <w:jc w:val="left"/>
              <w:rPr>
                <w:rFonts w:eastAsia="Batang"/>
                <w:color w:val="000000"/>
                <w:kern w:val="0"/>
                <w:lang w:val="vi-VN" w:eastAsia="ko-KR"/>
                <w14:ligatures w14:val="none"/>
              </w:rPr>
            </w:pPr>
          </w:p>
        </w:tc>
        <w:tc>
          <w:tcPr>
            <w:tcW w:w="3833" w:type="dxa"/>
            <w:tcBorders>
              <w:top w:val="single" w:sz="4" w:space="0" w:color="auto"/>
              <w:left w:val="single" w:sz="4" w:space="0" w:color="auto"/>
              <w:bottom w:val="single" w:sz="4" w:space="0" w:color="auto"/>
              <w:right w:val="single" w:sz="4" w:space="0" w:color="auto"/>
            </w:tcBorders>
            <w:vAlign w:val="center"/>
            <w:hideMark/>
          </w:tcPr>
          <w:p w14:paraId="7C40DE0D" w14:textId="77777777" w:rsidR="00F20D87" w:rsidRPr="000333B2" w:rsidRDefault="00F20D87" w:rsidP="000333B2">
            <w:pPr>
              <w:spacing w:before="0" w:after="0" w:line="256"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3</w:t>
            </w:r>
          </w:p>
        </w:tc>
        <w:tc>
          <w:tcPr>
            <w:tcW w:w="1085" w:type="dxa"/>
            <w:tcBorders>
              <w:top w:val="single" w:sz="4" w:space="0" w:color="auto"/>
              <w:left w:val="single" w:sz="4" w:space="0" w:color="auto"/>
              <w:bottom w:val="single" w:sz="4" w:space="0" w:color="auto"/>
              <w:right w:val="single" w:sz="4" w:space="0" w:color="auto"/>
            </w:tcBorders>
          </w:tcPr>
          <w:p w14:paraId="5F938BA9" w14:textId="77777777" w:rsidR="00F20D87" w:rsidRPr="000333B2" w:rsidRDefault="00F20D87" w:rsidP="000333B2">
            <w:pPr>
              <w:spacing w:before="0" w:after="0" w:line="254" w:lineRule="auto"/>
              <w:jc w:val="left"/>
              <w:rPr>
                <w:rFonts w:eastAsia="Batang"/>
                <w:snapToGrid w:val="0"/>
                <w:color w:val="000000"/>
                <w:kern w:val="0"/>
                <w:lang w:val="vi-VN" w:eastAsia="ko-KR"/>
                <w14:ligatures w14:val="none"/>
              </w:rPr>
            </w:pPr>
          </w:p>
        </w:tc>
      </w:tr>
      <w:tr w:rsidR="00F20D87" w:rsidRPr="000333B2" w14:paraId="390FCCC5" w14:textId="77777777" w:rsidTr="0015670A">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53C8210D" w14:textId="77777777" w:rsidR="00F20D87" w:rsidRPr="000333B2" w:rsidRDefault="00F20D87"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8</w:t>
            </w:r>
          </w:p>
        </w:tc>
        <w:tc>
          <w:tcPr>
            <w:tcW w:w="2978" w:type="dxa"/>
            <w:tcBorders>
              <w:top w:val="single" w:sz="4" w:space="0" w:color="auto"/>
              <w:left w:val="single" w:sz="4" w:space="0" w:color="auto"/>
              <w:bottom w:val="single" w:sz="4" w:space="0" w:color="auto"/>
              <w:right w:val="single" w:sz="4" w:space="0" w:color="auto"/>
            </w:tcBorders>
            <w:vAlign w:val="center"/>
            <w:hideMark/>
          </w:tcPr>
          <w:p w14:paraId="3FA8C01F" w14:textId="77777777" w:rsidR="00F20D87" w:rsidRPr="00F87501" w:rsidRDefault="00F20D87" w:rsidP="000333B2">
            <w:pPr>
              <w:spacing w:before="0" w:after="0" w:line="254" w:lineRule="auto"/>
              <w:jc w:val="left"/>
              <w:rPr>
                <w:rFonts w:eastAsia="Batang"/>
                <w:snapToGrid w:val="0"/>
                <w:color w:val="000000"/>
                <w:kern w:val="0"/>
                <w:lang w:val="vi-VN" w:eastAsia="ko-KR"/>
                <w14:ligatures w14:val="none"/>
              </w:rPr>
            </w:pPr>
            <w:r w:rsidRPr="00F87501">
              <w:rPr>
                <w:rFonts w:eastAsia="Batang"/>
                <w:snapToGrid w:val="0"/>
                <w:color w:val="000000"/>
                <w:kern w:val="0"/>
                <w:lang w:val="vi-VN" w:eastAsia="ko-KR"/>
                <w14:ligatures w14:val="none"/>
              </w:rPr>
              <w:t>Chiều dài rãnh kẹp cáp</w:t>
            </w:r>
          </w:p>
        </w:tc>
        <w:tc>
          <w:tcPr>
            <w:tcW w:w="850" w:type="dxa"/>
            <w:tcBorders>
              <w:top w:val="single" w:sz="4" w:space="0" w:color="auto"/>
              <w:left w:val="single" w:sz="4" w:space="0" w:color="auto"/>
              <w:bottom w:val="single" w:sz="4" w:space="0" w:color="auto"/>
              <w:right w:val="single" w:sz="4" w:space="0" w:color="auto"/>
            </w:tcBorders>
            <w:vAlign w:val="center"/>
            <w:hideMark/>
          </w:tcPr>
          <w:p w14:paraId="47DF3B47" w14:textId="77777777" w:rsidR="00F20D87" w:rsidRPr="000333B2" w:rsidRDefault="00F20D87"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mm</w:t>
            </w:r>
          </w:p>
        </w:tc>
        <w:tc>
          <w:tcPr>
            <w:tcW w:w="3833" w:type="dxa"/>
            <w:tcBorders>
              <w:top w:val="single" w:sz="4" w:space="0" w:color="auto"/>
              <w:left w:val="single" w:sz="4" w:space="0" w:color="auto"/>
              <w:bottom w:val="single" w:sz="4" w:space="0" w:color="auto"/>
              <w:right w:val="single" w:sz="4" w:space="0" w:color="auto"/>
            </w:tcBorders>
            <w:vAlign w:val="center"/>
            <w:hideMark/>
          </w:tcPr>
          <w:p w14:paraId="59F200B6" w14:textId="77777777" w:rsidR="00F20D87" w:rsidRPr="000333B2" w:rsidRDefault="00F20D87" w:rsidP="000333B2">
            <w:pPr>
              <w:spacing w:before="0" w:after="0"/>
              <w:rPr>
                <w:rFonts w:eastAsia="Batang"/>
                <w:color w:val="000000"/>
                <w:kern w:val="0"/>
                <w:lang w:val="vi-VN" w:eastAsia="ko-KR"/>
                <w14:ligatures w14:val="none"/>
              </w:rPr>
            </w:pPr>
          </w:p>
        </w:tc>
        <w:tc>
          <w:tcPr>
            <w:tcW w:w="1085" w:type="dxa"/>
            <w:tcBorders>
              <w:top w:val="single" w:sz="4" w:space="0" w:color="auto"/>
              <w:left w:val="single" w:sz="4" w:space="0" w:color="auto"/>
              <w:bottom w:val="single" w:sz="4" w:space="0" w:color="auto"/>
              <w:right w:val="single" w:sz="4" w:space="0" w:color="auto"/>
            </w:tcBorders>
          </w:tcPr>
          <w:p w14:paraId="341231DD" w14:textId="77777777" w:rsidR="00F20D87" w:rsidRPr="000333B2" w:rsidRDefault="00F20D87" w:rsidP="000333B2">
            <w:pPr>
              <w:spacing w:before="0" w:after="0" w:line="254" w:lineRule="auto"/>
              <w:jc w:val="left"/>
              <w:rPr>
                <w:rFonts w:eastAsia="Batang"/>
                <w:snapToGrid w:val="0"/>
                <w:color w:val="000000"/>
                <w:kern w:val="0"/>
                <w:lang w:val="vi-VN" w:eastAsia="ko-KR"/>
                <w14:ligatures w14:val="none"/>
              </w:rPr>
            </w:pPr>
          </w:p>
        </w:tc>
      </w:tr>
      <w:tr w:rsidR="00F20D87" w:rsidRPr="000333B2" w14:paraId="19D3D146" w14:textId="77777777" w:rsidTr="0015670A">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7E4F1F2F" w14:textId="77777777" w:rsidR="00F20D87" w:rsidRPr="000333B2" w:rsidRDefault="00F20D87" w:rsidP="000333B2">
            <w:pPr>
              <w:spacing w:before="0" w:after="0" w:line="254" w:lineRule="auto"/>
              <w:jc w:val="center"/>
              <w:rPr>
                <w:rFonts w:eastAsia="Batang"/>
                <w:color w:val="000000"/>
                <w:kern w:val="0"/>
                <w:lang w:val="vi-VN" w:eastAsia="ko-KR"/>
                <w14:ligatures w14:val="none"/>
              </w:rPr>
            </w:pPr>
          </w:p>
        </w:tc>
        <w:tc>
          <w:tcPr>
            <w:tcW w:w="2978" w:type="dxa"/>
            <w:tcBorders>
              <w:top w:val="single" w:sz="4" w:space="0" w:color="auto"/>
              <w:left w:val="single" w:sz="4" w:space="0" w:color="auto"/>
              <w:bottom w:val="single" w:sz="4" w:space="0" w:color="auto"/>
              <w:right w:val="single" w:sz="4" w:space="0" w:color="auto"/>
            </w:tcBorders>
            <w:vAlign w:val="center"/>
            <w:hideMark/>
          </w:tcPr>
          <w:p w14:paraId="3C6C4CEE" w14:textId="77777777" w:rsidR="00F20D87" w:rsidRPr="00F87501" w:rsidRDefault="00F20D87" w:rsidP="000333B2">
            <w:pPr>
              <w:spacing w:before="0" w:after="0" w:line="254" w:lineRule="auto"/>
              <w:jc w:val="left"/>
              <w:rPr>
                <w:rFonts w:eastAsia="Times New Roman"/>
                <w:color w:val="000000"/>
                <w:kern w:val="0"/>
                <w:lang w:val="vi-VN"/>
                <w14:ligatures w14:val="none"/>
              </w:rPr>
            </w:pPr>
            <w:r w:rsidRPr="00F87501">
              <w:rPr>
                <w:rFonts w:eastAsia="Times New Roman"/>
                <w:color w:val="000000"/>
                <w:kern w:val="0"/>
                <w:lang w:val="vi-VN"/>
                <w14:ligatures w14:val="none"/>
              </w:rPr>
              <w:t>Kẹp cáp 3 bu lông nhôm 25-240</w:t>
            </w:r>
          </w:p>
        </w:tc>
        <w:tc>
          <w:tcPr>
            <w:tcW w:w="850" w:type="dxa"/>
            <w:tcBorders>
              <w:top w:val="single" w:sz="4" w:space="0" w:color="auto"/>
              <w:left w:val="single" w:sz="4" w:space="0" w:color="auto"/>
              <w:bottom w:val="single" w:sz="4" w:space="0" w:color="auto"/>
              <w:right w:val="single" w:sz="4" w:space="0" w:color="auto"/>
            </w:tcBorders>
            <w:vAlign w:val="center"/>
          </w:tcPr>
          <w:p w14:paraId="21D024CC" w14:textId="77777777" w:rsidR="00F20D87" w:rsidRPr="000333B2" w:rsidRDefault="00F20D87" w:rsidP="000333B2">
            <w:pPr>
              <w:spacing w:before="0" w:after="0" w:line="254" w:lineRule="auto"/>
              <w:jc w:val="center"/>
              <w:rPr>
                <w:rFonts w:eastAsia="Batang"/>
                <w:color w:val="000000"/>
                <w:kern w:val="0"/>
                <w:lang w:val="vi-VN" w:eastAsia="ko-KR"/>
                <w14:ligatures w14:val="none"/>
              </w:rPr>
            </w:pPr>
          </w:p>
        </w:tc>
        <w:tc>
          <w:tcPr>
            <w:tcW w:w="3833" w:type="dxa"/>
            <w:tcBorders>
              <w:top w:val="single" w:sz="4" w:space="0" w:color="auto"/>
              <w:left w:val="single" w:sz="4" w:space="0" w:color="auto"/>
              <w:bottom w:val="single" w:sz="4" w:space="0" w:color="auto"/>
              <w:right w:val="single" w:sz="4" w:space="0" w:color="auto"/>
            </w:tcBorders>
            <w:vAlign w:val="center"/>
            <w:hideMark/>
          </w:tcPr>
          <w:p w14:paraId="492073E2" w14:textId="77777777" w:rsidR="00F20D87" w:rsidRPr="000333B2" w:rsidRDefault="00F20D87" w:rsidP="000333B2">
            <w:pPr>
              <w:spacing w:before="0" w:after="0" w:line="254" w:lineRule="auto"/>
              <w:jc w:val="center"/>
              <w:rPr>
                <w:rFonts w:eastAsia="Batang"/>
                <w:snapToGrid w:val="0"/>
                <w:color w:val="000000"/>
                <w:kern w:val="0"/>
                <w:lang w:val="vi-VN" w:eastAsia="ko-KR"/>
                <w14:ligatures w14:val="none"/>
              </w:rPr>
            </w:pPr>
            <w:r w:rsidRPr="000333B2">
              <w:rPr>
                <w:rFonts w:eastAsia="Batang"/>
                <w:snapToGrid w:val="0"/>
                <w:color w:val="000000"/>
                <w:kern w:val="0"/>
                <w:lang w:val="vi-VN" w:eastAsia="ko-KR"/>
                <w14:ligatures w14:val="none"/>
              </w:rPr>
              <w:t>≥ 90</w:t>
            </w:r>
          </w:p>
        </w:tc>
        <w:tc>
          <w:tcPr>
            <w:tcW w:w="1085" w:type="dxa"/>
            <w:tcBorders>
              <w:top w:val="single" w:sz="4" w:space="0" w:color="auto"/>
              <w:left w:val="single" w:sz="4" w:space="0" w:color="auto"/>
              <w:bottom w:val="single" w:sz="4" w:space="0" w:color="auto"/>
              <w:right w:val="single" w:sz="4" w:space="0" w:color="auto"/>
            </w:tcBorders>
          </w:tcPr>
          <w:p w14:paraId="7D0A93C4" w14:textId="77777777" w:rsidR="00F20D87" w:rsidRPr="000333B2" w:rsidRDefault="00F20D87" w:rsidP="000333B2">
            <w:pPr>
              <w:spacing w:before="0" w:after="0" w:line="254" w:lineRule="auto"/>
              <w:jc w:val="left"/>
              <w:rPr>
                <w:rFonts w:eastAsia="Batang"/>
                <w:snapToGrid w:val="0"/>
                <w:color w:val="000000"/>
                <w:kern w:val="0"/>
                <w:lang w:val="vi-VN" w:eastAsia="ko-KR"/>
                <w14:ligatures w14:val="none"/>
              </w:rPr>
            </w:pPr>
          </w:p>
        </w:tc>
      </w:tr>
      <w:tr w:rsidR="00F20D87" w:rsidRPr="000333B2" w14:paraId="109B7EEB" w14:textId="77777777" w:rsidTr="0015670A">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56AAA257" w14:textId="77777777" w:rsidR="00F20D87" w:rsidRPr="000333B2" w:rsidRDefault="00F20D87"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9</w:t>
            </w:r>
          </w:p>
        </w:tc>
        <w:tc>
          <w:tcPr>
            <w:tcW w:w="2978" w:type="dxa"/>
            <w:tcBorders>
              <w:top w:val="single" w:sz="4" w:space="0" w:color="auto"/>
              <w:left w:val="single" w:sz="4" w:space="0" w:color="auto"/>
              <w:bottom w:val="single" w:sz="4" w:space="0" w:color="auto"/>
              <w:right w:val="single" w:sz="4" w:space="0" w:color="auto"/>
            </w:tcBorders>
            <w:vAlign w:val="center"/>
            <w:hideMark/>
          </w:tcPr>
          <w:p w14:paraId="6B22D1D3" w14:textId="77777777" w:rsidR="00F20D87" w:rsidRPr="00F87501" w:rsidRDefault="00F20D87" w:rsidP="000333B2">
            <w:pPr>
              <w:spacing w:before="0" w:after="0" w:line="254" w:lineRule="auto"/>
              <w:jc w:val="left"/>
              <w:rPr>
                <w:rFonts w:eastAsia="Batang"/>
                <w:snapToGrid w:val="0"/>
                <w:color w:val="000000"/>
                <w:kern w:val="0"/>
                <w:lang w:val="vi-VN" w:eastAsia="ko-KR"/>
                <w14:ligatures w14:val="none"/>
              </w:rPr>
            </w:pPr>
            <w:r w:rsidRPr="00F87501">
              <w:rPr>
                <w:rFonts w:eastAsia="Batang"/>
                <w:snapToGrid w:val="0"/>
                <w:color w:val="000000"/>
                <w:kern w:val="0"/>
                <w:lang w:val="vi-VN" w:eastAsia="ko-KR"/>
                <w14:ligatures w14:val="none"/>
              </w:rPr>
              <w:t>Điện trở tiếp xúc mối nối</w:t>
            </w:r>
          </w:p>
        </w:tc>
        <w:tc>
          <w:tcPr>
            <w:tcW w:w="850" w:type="dxa"/>
            <w:tcBorders>
              <w:top w:val="single" w:sz="4" w:space="0" w:color="auto"/>
              <w:left w:val="single" w:sz="4" w:space="0" w:color="auto"/>
              <w:bottom w:val="single" w:sz="4" w:space="0" w:color="auto"/>
              <w:right w:val="single" w:sz="4" w:space="0" w:color="auto"/>
            </w:tcBorders>
            <w:vAlign w:val="center"/>
          </w:tcPr>
          <w:p w14:paraId="31D86CE9" w14:textId="77777777" w:rsidR="00F20D87" w:rsidRPr="000333B2" w:rsidRDefault="00F20D87" w:rsidP="000333B2">
            <w:pPr>
              <w:spacing w:before="0" w:after="0" w:line="254" w:lineRule="auto"/>
              <w:jc w:val="center"/>
              <w:rPr>
                <w:rFonts w:eastAsia="Batang"/>
                <w:color w:val="000000"/>
                <w:kern w:val="0"/>
                <w:lang w:val="vi-VN" w:eastAsia="ko-KR"/>
                <w14:ligatures w14:val="none"/>
              </w:rPr>
            </w:pPr>
          </w:p>
        </w:tc>
        <w:tc>
          <w:tcPr>
            <w:tcW w:w="3833" w:type="dxa"/>
            <w:tcBorders>
              <w:top w:val="single" w:sz="4" w:space="0" w:color="auto"/>
              <w:left w:val="single" w:sz="4" w:space="0" w:color="auto"/>
              <w:bottom w:val="single" w:sz="4" w:space="0" w:color="auto"/>
              <w:right w:val="single" w:sz="4" w:space="0" w:color="auto"/>
            </w:tcBorders>
            <w:vAlign w:val="center"/>
            <w:hideMark/>
          </w:tcPr>
          <w:p w14:paraId="56D6F7CA" w14:textId="77777777" w:rsidR="00F20D87" w:rsidRPr="000333B2" w:rsidRDefault="00F20D87" w:rsidP="000333B2">
            <w:pPr>
              <w:spacing w:before="0" w:after="0" w:line="254" w:lineRule="auto"/>
              <w:jc w:val="left"/>
              <w:rPr>
                <w:rFonts w:eastAsia="Batang"/>
                <w:snapToGrid w:val="0"/>
                <w:color w:val="000000"/>
                <w:kern w:val="0"/>
                <w:lang w:val="vi-VN" w:eastAsia="ko-KR"/>
                <w14:ligatures w14:val="none"/>
              </w:rPr>
            </w:pPr>
            <w:r w:rsidRPr="000333B2">
              <w:rPr>
                <w:rFonts w:eastAsia="Batang"/>
                <w:snapToGrid w:val="0"/>
                <w:color w:val="000000"/>
                <w:kern w:val="0"/>
                <w:lang w:val="vi-VN" w:eastAsia="ko-KR"/>
                <w14:ligatures w14:val="none"/>
              </w:rPr>
              <w:t>Không được vượt quá 75% điện trở của dây dẫn có chiều dài tương đương</w:t>
            </w:r>
          </w:p>
        </w:tc>
        <w:tc>
          <w:tcPr>
            <w:tcW w:w="1085" w:type="dxa"/>
            <w:tcBorders>
              <w:top w:val="single" w:sz="4" w:space="0" w:color="auto"/>
              <w:left w:val="single" w:sz="4" w:space="0" w:color="auto"/>
              <w:bottom w:val="single" w:sz="4" w:space="0" w:color="auto"/>
              <w:right w:val="single" w:sz="4" w:space="0" w:color="auto"/>
            </w:tcBorders>
          </w:tcPr>
          <w:p w14:paraId="0FECF5B9" w14:textId="77777777" w:rsidR="00F20D87" w:rsidRPr="000333B2" w:rsidRDefault="00F20D87" w:rsidP="000333B2">
            <w:pPr>
              <w:spacing w:before="0" w:after="0" w:line="254" w:lineRule="auto"/>
              <w:jc w:val="left"/>
              <w:rPr>
                <w:rFonts w:eastAsia="Batang"/>
                <w:snapToGrid w:val="0"/>
                <w:color w:val="000000"/>
                <w:kern w:val="0"/>
                <w:lang w:val="vi-VN" w:eastAsia="ko-KR"/>
                <w14:ligatures w14:val="none"/>
              </w:rPr>
            </w:pPr>
          </w:p>
        </w:tc>
      </w:tr>
      <w:tr w:rsidR="00F20D87" w:rsidRPr="000333B2" w14:paraId="753B65A4" w14:textId="77777777" w:rsidTr="0015670A">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3860C680" w14:textId="77777777" w:rsidR="00F20D87" w:rsidRPr="000333B2" w:rsidRDefault="00F20D87"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10</w:t>
            </w:r>
          </w:p>
        </w:tc>
        <w:tc>
          <w:tcPr>
            <w:tcW w:w="2978" w:type="dxa"/>
            <w:tcBorders>
              <w:top w:val="single" w:sz="4" w:space="0" w:color="auto"/>
              <w:left w:val="single" w:sz="4" w:space="0" w:color="auto"/>
              <w:bottom w:val="single" w:sz="4" w:space="0" w:color="auto"/>
              <w:right w:val="single" w:sz="4" w:space="0" w:color="auto"/>
            </w:tcBorders>
            <w:vAlign w:val="center"/>
            <w:hideMark/>
          </w:tcPr>
          <w:p w14:paraId="73AC0120" w14:textId="77777777" w:rsidR="00F20D87" w:rsidRPr="000333B2" w:rsidRDefault="00F20D87" w:rsidP="000333B2">
            <w:pPr>
              <w:spacing w:before="0" w:after="0" w:line="254" w:lineRule="auto"/>
              <w:jc w:val="left"/>
              <w:rPr>
                <w:rFonts w:eastAsia="Batang"/>
                <w:snapToGrid w:val="0"/>
                <w:color w:val="000000"/>
                <w:kern w:val="0"/>
                <w:lang w:val="vi-VN" w:eastAsia="ko-KR"/>
                <w14:ligatures w14:val="none"/>
              </w:rPr>
            </w:pPr>
            <w:r w:rsidRPr="000333B2">
              <w:rPr>
                <w:rFonts w:eastAsia="Batang"/>
                <w:snapToGrid w:val="0"/>
                <w:color w:val="000000"/>
                <w:kern w:val="0"/>
                <w:lang w:val="vi-VN" w:eastAsia="ko-KR"/>
                <w14:ligatures w14:val="none"/>
              </w:rPr>
              <w:t>Độ tăng nhiệt khi mang dòng định mức</w:t>
            </w:r>
          </w:p>
        </w:tc>
        <w:tc>
          <w:tcPr>
            <w:tcW w:w="850" w:type="dxa"/>
            <w:tcBorders>
              <w:top w:val="single" w:sz="4" w:space="0" w:color="auto"/>
              <w:left w:val="single" w:sz="4" w:space="0" w:color="auto"/>
              <w:bottom w:val="single" w:sz="4" w:space="0" w:color="auto"/>
              <w:right w:val="single" w:sz="4" w:space="0" w:color="auto"/>
            </w:tcBorders>
            <w:vAlign w:val="center"/>
            <w:hideMark/>
          </w:tcPr>
          <w:p w14:paraId="28B426A8" w14:textId="77777777" w:rsidR="00F20D87" w:rsidRPr="000333B2" w:rsidRDefault="00F20D87"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vertAlign w:val="superscript"/>
                <w:lang w:val="vi-VN" w:eastAsia="ko-KR"/>
                <w14:ligatures w14:val="none"/>
              </w:rPr>
              <w:t>0</w:t>
            </w:r>
            <w:r w:rsidRPr="000333B2">
              <w:rPr>
                <w:rFonts w:eastAsia="Batang"/>
                <w:color w:val="000000"/>
                <w:kern w:val="0"/>
                <w:lang w:val="vi-VN" w:eastAsia="ko-KR"/>
                <w14:ligatures w14:val="none"/>
              </w:rPr>
              <w:t>C</w:t>
            </w:r>
          </w:p>
        </w:tc>
        <w:tc>
          <w:tcPr>
            <w:tcW w:w="3833" w:type="dxa"/>
            <w:tcBorders>
              <w:top w:val="single" w:sz="4" w:space="0" w:color="auto"/>
              <w:left w:val="single" w:sz="4" w:space="0" w:color="auto"/>
              <w:bottom w:val="single" w:sz="4" w:space="0" w:color="auto"/>
              <w:right w:val="single" w:sz="4" w:space="0" w:color="auto"/>
            </w:tcBorders>
            <w:vAlign w:val="center"/>
            <w:hideMark/>
          </w:tcPr>
          <w:p w14:paraId="223BC297" w14:textId="77777777" w:rsidR="00F20D87" w:rsidRPr="000333B2" w:rsidRDefault="00F20D87" w:rsidP="000333B2">
            <w:pPr>
              <w:spacing w:before="0" w:after="0" w:line="254" w:lineRule="auto"/>
              <w:jc w:val="center"/>
              <w:rPr>
                <w:rFonts w:eastAsia="Batang"/>
                <w:snapToGrid w:val="0"/>
                <w:color w:val="000000"/>
                <w:kern w:val="0"/>
                <w:lang w:val="vi-VN" w:eastAsia="ko-KR"/>
                <w14:ligatures w14:val="none"/>
              </w:rPr>
            </w:pPr>
            <w:r w:rsidRPr="000333B2">
              <w:rPr>
                <w:rFonts w:eastAsia="Calibri"/>
                <w:bCs/>
                <w:color w:val="000000"/>
                <w:kern w:val="0"/>
                <w:u w:val="single"/>
                <w:lang w:val="vi-VN" w:eastAsia="ko-KR"/>
                <w14:ligatures w14:val="none"/>
              </w:rPr>
              <w:t>&lt;</w:t>
            </w:r>
            <w:r w:rsidRPr="000333B2">
              <w:rPr>
                <w:rFonts w:eastAsia="Calibri"/>
                <w:bCs/>
                <w:color w:val="000000"/>
                <w:kern w:val="0"/>
                <w:lang w:val="vi-VN" w:eastAsia="ko-KR"/>
                <w14:ligatures w14:val="none"/>
              </w:rPr>
              <w:t xml:space="preserve"> 80</w:t>
            </w:r>
          </w:p>
        </w:tc>
        <w:tc>
          <w:tcPr>
            <w:tcW w:w="1085" w:type="dxa"/>
            <w:tcBorders>
              <w:top w:val="single" w:sz="4" w:space="0" w:color="auto"/>
              <w:left w:val="single" w:sz="4" w:space="0" w:color="auto"/>
              <w:bottom w:val="single" w:sz="4" w:space="0" w:color="auto"/>
              <w:right w:val="single" w:sz="4" w:space="0" w:color="auto"/>
            </w:tcBorders>
          </w:tcPr>
          <w:p w14:paraId="69A4E03D" w14:textId="77777777" w:rsidR="00F20D87" w:rsidRPr="000333B2" w:rsidRDefault="00F20D87" w:rsidP="000333B2">
            <w:pPr>
              <w:spacing w:before="0" w:after="0" w:line="254" w:lineRule="auto"/>
              <w:jc w:val="left"/>
              <w:rPr>
                <w:rFonts w:eastAsia="Calibri"/>
                <w:bCs/>
                <w:color w:val="000000"/>
                <w:kern w:val="0"/>
                <w:u w:val="single"/>
                <w:lang w:val="vi-VN" w:eastAsia="ko-KR"/>
                <w14:ligatures w14:val="none"/>
              </w:rPr>
            </w:pPr>
          </w:p>
        </w:tc>
      </w:tr>
      <w:tr w:rsidR="00F20D87" w:rsidRPr="000333B2" w14:paraId="79B4C26E" w14:textId="77777777" w:rsidTr="0015670A">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02B72A7C" w14:textId="77777777" w:rsidR="00F20D87" w:rsidRPr="000333B2" w:rsidRDefault="00F20D87"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11</w:t>
            </w:r>
          </w:p>
        </w:tc>
        <w:tc>
          <w:tcPr>
            <w:tcW w:w="2978" w:type="dxa"/>
            <w:tcBorders>
              <w:top w:val="single" w:sz="4" w:space="0" w:color="auto"/>
              <w:left w:val="single" w:sz="4" w:space="0" w:color="auto"/>
              <w:bottom w:val="single" w:sz="4" w:space="0" w:color="auto"/>
              <w:right w:val="single" w:sz="4" w:space="0" w:color="auto"/>
            </w:tcBorders>
            <w:vAlign w:val="center"/>
            <w:hideMark/>
          </w:tcPr>
          <w:p w14:paraId="47E58BB9" w14:textId="77777777" w:rsidR="00F20D87" w:rsidRPr="00F87501" w:rsidRDefault="00F20D87" w:rsidP="000333B2">
            <w:pPr>
              <w:spacing w:before="0" w:after="0" w:line="254" w:lineRule="auto"/>
              <w:jc w:val="left"/>
              <w:rPr>
                <w:rFonts w:eastAsia="Batang"/>
                <w:snapToGrid w:val="0"/>
                <w:color w:val="000000"/>
                <w:kern w:val="0"/>
                <w:lang w:val="vi-VN" w:eastAsia="ko-KR"/>
                <w14:ligatures w14:val="none"/>
              </w:rPr>
            </w:pPr>
            <w:r w:rsidRPr="00F87501">
              <w:rPr>
                <w:rFonts w:eastAsia="Batang"/>
                <w:snapToGrid w:val="0"/>
                <w:color w:val="000000"/>
                <w:kern w:val="0"/>
                <w:lang w:val="vi-VN" w:eastAsia="ko-KR"/>
                <w14:ligatures w14:val="none"/>
              </w:rPr>
              <w:t>Trọng lượng (kể cả bu lông)</w:t>
            </w:r>
          </w:p>
        </w:tc>
        <w:tc>
          <w:tcPr>
            <w:tcW w:w="850" w:type="dxa"/>
            <w:tcBorders>
              <w:top w:val="single" w:sz="4" w:space="0" w:color="auto"/>
              <w:left w:val="single" w:sz="4" w:space="0" w:color="auto"/>
              <w:bottom w:val="single" w:sz="4" w:space="0" w:color="auto"/>
              <w:right w:val="single" w:sz="4" w:space="0" w:color="auto"/>
            </w:tcBorders>
            <w:vAlign w:val="center"/>
            <w:hideMark/>
          </w:tcPr>
          <w:p w14:paraId="4C2E0649" w14:textId="77777777" w:rsidR="00F20D87" w:rsidRPr="000333B2" w:rsidRDefault="00F20D87"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Gam</w:t>
            </w:r>
          </w:p>
        </w:tc>
        <w:tc>
          <w:tcPr>
            <w:tcW w:w="3833" w:type="dxa"/>
            <w:tcBorders>
              <w:top w:val="single" w:sz="4" w:space="0" w:color="auto"/>
              <w:left w:val="single" w:sz="4" w:space="0" w:color="auto"/>
              <w:bottom w:val="single" w:sz="4" w:space="0" w:color="auto"/>
              <w:right w:val="single" w:sz="4" w:space="0" w:color="auto"/>
            </w:tcBorders>
            <w:vAlign w:val="center"/>
          </w:tcPr>
          <w:p w14:paraId="1CB3F357" w14:textId="77777777" w:rsidR="00F20D87" w:rsidRPr="000333B2" w:rsidRDefault="00F20D87" w:rsidP="000333B2">
            <w:pPr>
              <w:spacing w:before="0" w:after="0" w:line="254" w:lineRule="auto"/>
              <w:jc w:val="center"/>
              <w:rPr>
                <w:rFonts w:eastAsia="Batang"/>
                <w:snapToGrid w:val="0"/>
                <w:color w:val="000000"/>
                <w:kern w:val="0"/>
                <w:lang w:val="vi-VN" w:eastAsia="ko-KR"/>
                <w14:ligatures w14:val="none"/>
              </w:rPr>
            </w:pPr>
          </w:p>
        </w:tc>
        <w:tc>
          <w:tcPr>
            <w:tcW w:w="1085" w:type="dxa"/>
            <w:tcBorders>
              <w:top w:val="single" w:sz="4" w:space="0" w:color="auto"/>
              <w:left w:val="single" w:sz="4" w:space="0" w:color="auto"/>
              <w:bottom w:val="single" w:sz="4" w:space="0" w:color="auto"/>
              <w:right w:val="single" w:sz="4" w:space="0" w:color="auto"/>
            </w:tcBorders>
          </w:tcPr>
          <w:p w14:paraId="3E8B1BC2" w14:textId="77777777" w:rsidR="00F20D87" w:rsidRPr="000333B2" w:rsidRDefault="00F20D87" w:rsidP="000333B2">
            <w:pPr>
              <w:spacing w:before="0" w:after="0" w:line="254" w:lineRule="auto"/>
              <w:jc w:val="left"/>
              <w:rPr>
                <w:rFonts w:eastAsia="Calibri"/>
                <w:color w:val="000000"/>
                <w:kern w:val="0"/>
                <w:lang w:val="vi-VN" w:eastAsia="ko-KR"/>
                <w14:ligatures w14:val="none"/>
              </w:rPr>
            </w:pPr>
          </w:p>
        </w:tc>
      </w:tr>
      <w:tr w:rsidR="00F20D87" w:rsidRPr="000333B2" w14:paraId="3802541A" w14:textId="77777777" w:rsidTr="0015670A">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0E08C5C3" w14:textId="77777777" w:rsidR="00F20D87" w:rsidRPr="000333B2" w:rsidRDefault="00F20D87" w:rsidP="000333B2">
            <w:pPr>
              <w:spacing w:before="0" w:after="0" w:line="254" w:lineRule="auto"/>
              <w:jc w:val="center"/>
              <w:rPr>
                <w:rFonts w:eastAsia="Batang"/>
                <w:color w:val="000000"/>
                <w:kern w:val="0"/>
                <w:lang w:val="vi-VN" w:eastAsia="ko-KR"/>
                <w14:ligatures w14:val="none"/>
              </w:rPr>
            </w:pPr>
          </w:p>
        </w:tc>
        <w:tc>
          <w:tcPr>
            <w:tcW w:w="2978" w:type="dxa"/>
            <w:tcBorders>
              <w:top w:val="single" w:sz="4" w:space="0" w:color="auto"/>
              <w:left w:val="single" w:sz="4" w:space="0" w:color="auto"/>
              <w:bottom w:val="single" w:sz="4" w:space="0" w:color="auto"/>
              <w:right w:val="single" w:sz="4" w:space="0" w:color="auto"/>
            </w:tcBorders>
            <w:vAlign w:val="center"/>
            <w:hideMark/>
          </w:tcPr>
          <w:p w14:paraId="01977467" w14:textId="2FD80121" w:rsidR="00F20D87" w:rsidRPr="00F87501" w:rsidRDefault="008B4C7D" w:rsidP="000333B2">
            <w:pPr>
              <w:spacing w:before="0" w:after="0" w:line="254" w:lineRule="auto"/>
              <w:jc w:val="left"/>
              <w:rPr>
                <w:rFonts w:eastAsia="Times New Roman"/>
                <w:color w:val="000000"/>
                <w:kern w:val="0"/>
                <w:lang w:val="vi-VN"/>
                <w14:ligatures w14:val="none"/>
              </w:rPr>
            </w:pPr>
            <w:r w:rsidRPr="00F87501">
              <w:rPr>
                <w:rFonts w:eastAsia="Times New Roman"/>
                <w:color w:val="000000"/>
                <w:kern w:val="0"/>
                <w:lang w:val="vi-VN"/>
                <w14:ligatures w14:val="none"/>
              </w:rPr>
              <w:t>Kẹp cáp 3 bu lông nhôm 25-240</w:t>
            </w:r>
          </w:p>
        </w:tc>
        <w:tc>
          <w:tcPr>
            <w:tcW w:w="850" w:type="dxa"/>
            <w:tcBorders>
              <w:top w:val="single" w:sz="4" w:space="0" w:color="auto"/>
              <w:left w:val="single" w:sz="4" w:space="0" w:color="auto"/>
              <w:bottom w:val="single" w:sz="4" w:space="0" w:color="auto"/>
              <w:right w:val="single" w:sz="4" w:space="0" w:color="auto"/>
            </w:tcBorders>
            <w:vAlign w:val="center"/>
          </w:tcPr>
          <w:p w14:paraId="2A594D7D" w14:textId="77777777" w:rsidR="00F20D87" w:rsidRPr="000333B2" w:rsidRDefault="00F20D87" w:rsidP="000333B2">
            <w:pPr>
              <w:spacing w:before="0" w:after="0" w:line="254" w:lineRule="auto"/>
              <w:jc w:val="center"/>
              <w:rPr>
                <w:rFonts w:eastAsia="Batang"/>
                <w:color w:val="000000"/>
                <w:kern w:val="0"/>
                <w:lang w:val="vi-VN" w:eastAsia="ko-KR"/>
                <w14:ligatures w14:val="none"/>
              </w:rPr>
            </w:pPr>
          </w:p>
        </w:tc>
        <w:tc>
          <w:tcPr>
            <w:tcW w:w="3833" w:type="dxa"/>
            <w:tcBorders>
              <w:top w:val="single" w:sz="4" w:space="0" w:color="auto"/>
              <w:left w:val="single" w:sz="4" w:space="0" w:color="auto"/>
              <w:bottom w:val="single" w:sz="4" w:space="0" w:color="auto"/>
              <w:right w:val="single" w:sz="4" w:space="0" w:color="auto"/>
            </w:tcBorders>
            <w:vAlign w:val="center"/>
            <w:hideMark/>
          </w:tcPr>
          <w:p w14:paraId="3EFE857C" w14:textId="77777777" w:rsidR="00F20D87" w:rsidRPr="000333B2" w:rsidRDefault="00F20D87"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Nhà thầu nêu cụ thể</w:t>
            </w:r>
          </w:p>
        </w:tc>
        <w:tc>
          <w:tcPr>
            <w:tcW w:w="1085" w:type="dxa"/>
            <w:tcBorders>
              <w:top w:val="single" w:sz="4" w:space="0" w:color="auto"/>
              <w:left w:val="single" w:sz="4" w:space="0" w:color="auto"/>
              <w:bottom w:val="single" w:sz="4" w:space="0" w:color="auto"/>
              <w:right w:val="single" w:sz="4" w:space="0" w:color="auto"/>
            </w:tcBorders>
          </w:tcPr>
          <w:p w14:paraId="4553B98E" w14:textId="77777777" w:rsidR="00F20D87" w:rsidRPr="000333B2" w:rsidRDefault="00F20D87" w:rsidP="000333B2">
            <w:pPr>
              <w:spacing w:before="0" w:after="0" w:line="254" w:lineRule="auto"/>
              <w:jc w:val="left"/>
              <w:rPr>
                <w:rFonts w:eastAsia="Calibri"/>
                <w:color w:val="000000"/>
                <w:kern w:val="0"/>
                <w:lang w:val="vi-VN" w:eastAsia="ko-KR"/>
                <w14:ligatures w14:val="none"/>
              </w:rPr>
            </w:pPr>
          </w:p>
        </w:tc>
      </w:tr>
      <w:tr w:rsidR="00F20D87" w:rsidRPr="000333B2" w14:paraId="7F993B2C" w14:textId="77777777" w:rsidTr="0015670A">
        <w:trP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3F66F6BB" w14:textId="77777777" w:rsidR="00F20D87" w:rsidRPr="000333B2" w:rsidRDefault="00F20D87"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12</w:t>
            </w:r>
          </w:p>
        </w:tc>
        <w:tc>
          <w:tcPr>
            <w:tcW w:w="2978" w:type="dxa"/>
            <w:tcBorders>
              <w:top w:val="single" w:sz="4" w:space="0" w:color="auto"/>
              <w:left w:val="single" w:sz="4" w:space="0" w:color="auto"/>
              <w:bottom w:val="single" w:sz="4" w:space="0" w:color="auto"/>
              <w:right w:val="single" w:sz="4" w:space="0" w:color="auto"/>
            </w:tcBorders>
            <w:vAlign w:val="center"/>
            <w:hideMark/>
          </w:tcPr>
          <w:p w14:paraId="6C14433D" w14:textId="77777777" w:rsidR="00F20D87" w:rsidRPr="00F87501" w:rsidRDefault="00F20D87" w:rsidP="000333B2">
            <w:pPr>
              <w:spacing w:before="0" w:after="0" w:line="254" w:lineRule="auto"/>
              <w:jc w:val="left"/>
              <w:rPr>
                <w:rFonts w:eastAsia="Batang"/>
                <w:snapToGrid w:val="0"/>
                <w:color w:val="000000"/>
                <w:kern w:val="0"/>
                <w:lang w:val="vi-VN" w:eastAsia="ko-KR"/>
                <w14:ligatures w14:val="none"/>
              </w:rPr>
            </w:pPr>
            <w:r w:rsidRPr="00F87501">
              <w:rPr>
                <w:rFonts w:eastAsia="Batang"/>
                <w:snapToGrid w:val="0"/>
                <w:color w:val="000000"/>
                <w:kern w:val="0"/>
                <w:lang w:val="vi-VN" w:eastAsia="ko-KR"/>
                <w14:ligatures w14:val="none"/>
              </w:rPr>
              <w:t>Ký hiệu trên bề mặt kẹp</w:t>
            </w:r>
          </w:p>
        </w:tc>
        <w:tc>
          <w:tcPr>
            <w:tcW w:w="850" w:type="dxa"/>
            <w:tcBorders>
              <w:top w:val="single" w:sz="4" w:space="0" w:color="auto"/>
              <w:left w:val="single" w:sz="4" w:space="0" w:color="auto"/>
              <w:bottom w:val="single" w:sz="4" w:space="0" w:color="auto"/>
              <w:right w:val="single" w:sz="4" w:space="0" w:color="auto"/>
            </w:tcBorders>
            <w:vAlign w:val="center"/>
          </w:tcPr>
          <w:p w14:paraId="60647D29" w14:textId="77777777" w:rsidR="00F20D87" w:rsidRPr="000333B2" w:rsidRDefault="00F20D87" w:rsidP="000333B2">
            <w:pPr>
              <w:spacing w:before="0" w:after="0" w:line="254" w:lineRule="auto"/>
              <w:jc w:val="center"/>
              <w:rPr>
                <w:rFonts w:eastAsia="Batang"/>
                <w:color w:val="000000"/>
                <w:kern w:val="0"/>
                <w:lang w:val="vi-VN" w:eastAsia="ko-KR"/>
                <w14:ligatures w14:val="none"/>
              </w:rPr>
            </w:pPr>
          </w:p>
        </w:tc>
        <w:tc>
          <w:tcPr>
            <w:tcW w:w="3833" w:type="dxa"/>
            <w:tcBorders>
              <w:top w:val="single" w:sz="4" w:space="0" w:color="auto"/>
              <w:left w:val="single" w:sz="4" w:space="0" w:color="auto"/>
              <w:bottom w:val="single" w:sz="4" w:space="0" w:color="auto"/>
              <w:right w:val="single" w:sz="4" w:space="0" w:color="auto"/>
            </w:tcBorders>
            <w:vAlign w:val="center"/>
            <w:hideMark/>
          </w:tcPr>
          <w:p w14:paraId="0A226D6F" w14:textId="77777777" w:rsidR="00F20D87" w:rsidRPr="000333B2" w:rsidRDefault="00F20D87" w:rsidP="000333B2">
            <w:pPr>
              <w:spacing w:before="0" w:after="0" w:line="254" w:lineRule="auto"/>
              <w:jc w:val="center"/>
              <w:rPr>
                <w:rFonts w:eastAsia="Batang"/>
                <w:snapToGrid w:val="0"/>
                <w:color w:val="000000"/>
                <w:kern w:val="0"/>
                <w:lang w:val="vi-VN" w:eastAsia="ko-KR"/>
                <w14:ligatures w14:val="none"/>
              </w:rPr>
            </w:pPr>
            <w:r w:rsidRPr="000333B2">
              <w:rPr>
                <w:rFonts w:eastAsia="Batang"/>
                <w:snapToGrid w:val="0"/>
                <w:color w:val="000000"/>
                <w:kern w:val="0"/>
                <w:lang w:val="vi-VN" w:eastAsia="ko-KR"/>
                <w14:ligatures w14:val="none"/>
              </w:rPr>
              <w:t>Tên nhà sản xuất, Mã hiệu kẹp nối rẽ, cỡ dây sử dụng</w:t>
            </w:r>
          </w:p>
        </w:tc>
        <w:tc>
          <w:tcPr>
            <w:tcW w:w="1085" w:type="dxa"/>
            <w:tcBorders>
              <w:top w:val="single" w:sz="4" w:space="0" w:color="auto"/>
              <w:left w:val="single" w:sz="4" w:space="0" w:color="auto"/>
              <w:bottom w:val="single" w:sz="4" w:space="0" w:color="auto"/>
              <w:right w:val="single" w:sz="4" w:space="0" w:color="auto"/>
            </w:tcBorders>
          </w:tcPr>
          <w:p w14:paraId="65CCDF23" w14:textId="77777777" w:rsidR="00F20D87" w:rsidRPr="000333B2" w:rsidRDefault="00F20D87" w:rsidP="000333B2">
            <w:pPr>
              <w:spacing w:before="0" w:after="0" w:line="254" w:lineRule="auto"/>
              <w:jc w:val="left"/>
              <w:rPr>
                <w:rFonts w:eastAsia="Batang"/>
                <w:snapToGrid w:val="0"/>
                <w:color w:val="000000"/>
                <w:kern w:val="0"/>
                <w:lang w:val="vi-VN" w:eastAsia="ko-KR"/>
                <w14:ligatures w14:val="none"/>
              </w:rPr>
            </w:pPr>
          </w:p>
        </w:tc>
      </w:tr>
      <w:tr w:rsidR="00F20D87" w:rsidRPr="000333B2" w14:paraId="782A29A2" w14:textId="77777777" w:rsidTr="0015670A">
        <w:trPr>
          <w:trHeight w:val="2634"/>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347FF1AF" w14:textId="77777777" w:rsidR="00F20D87" w:rsidRPr="000333B2" w:rsidRDefault="00F20D87"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13</w:t>
            </w:r>
          </w:p>
        </w:tc>
        <w:tc>
          <w:tcPr>
            <w:tcW w:w="2978" w:type="dxa"/>
            <w:tcBorders>
              <w:top w:val="single" w:sz="4" w:space="0" w:color="auto"/>
              <w:left w:val="single" w:sz="4" w:space="0" w:color="auto"/>
              <w:bottom w:val="single" w:sz="4" w:space="0" w:color="auto"/>
              <w:right w:val="single" w:sz="4" w:space="0" w:color="auto"/>
            </w:tcBorders>
            <w:vAlign w:val="center"/>
            <w:hideMark/>
          </w:tcPr>
          <w:p w14:paraId="2B67933A" w14:textId="77777777" w:rsidR="00F20D87" w:rsidRPr="000333B2" w:rsidRDefault="00F20D87" w:rsidP="000333B2">
            <w:pPr>
              <w:spacing w:before="0" w:after="0" w:line="254" w:lineRule="auto"/>
              <w:jc w:val="left"/>
              <w:rPr>
                <w:rFonts w:eastAsia="Batang"/>
                <w:snapToGrid w:val="0"/>
                <w:color w:val="000000"/>
                <w:kern w:val="0"/>
                <w:lang w:val="vi-VN" w:eastAsia="ko-KR"/>
                <w14:ligatures w14:val="none"/>
              </w:rPr>
            </w:pPr>
            <w:r w:rsidRPr="000333B2">
              <w:rPr>
                <w:rFonts w:eastAsia="Batang"/>
                <w:snapToGrid w:val="0"/>
                <w:color w:val="000000"/>
                <w:kern w:val="0"/>
                <w:lang w:val="vi-VN" w:eastAsia="ko-KR"/>
                <w14:ligatures w14:val="none"/>
              </w:rPr>
              <w:t>Biên bản thử nghiệm điển hình</w:t>
            </w:r>
          </w:p>
        </w:tc>
        <w:tc>
          <w:tcPr>
            <w:tcW w:w="850" w:type="dxa"/>
            <w:tcBorders>
              <w:top w:val="single" w:sz="4" w:space="0" w:color="auto"/>
              <w:left w:val="single" w:sz="4" w:space="0" w:color="auto"/>
              <w:bottom w:val="single" w:sz="4" w:space="0" w:color="auto"/>
              <w:right w:val="single" w:sz="4" w:space="0" w:color="auto"/>
            </w:tcBorders>
            <w:vAlign w:val="center"/>
          </w:tcPr>
          <w:p w14:paraId="3F87EAF1" w14:textId="77777777" w:rsidR="00F20D87" w:rsidRPr="000333B2" w:rsidRDefault="00F20D87" w:rsidP="000333B2">
            <w:pPr>
              <w:spacing w:before="0" w:after="0" w:line="254" w:lineRule="auto"/>
              <w:jc w:val="center"/>
              <w:rPr>
                <w:rFonts w:eastAsia="Batang"/>
                <w:color w:val="000000"/>
                <w:kern w:val="0"/>
                <w:lang w:val="vi-VN" w:eastAsia="ko-KR"/>
                <w14:ligatures w14:val="none"/>
              </w:rPr>
            </w:pPr>
          </w:p>
        </w:tc>
        <w:tc>
          <w:tcPr>
            <w:tcW w:w="3833" w:type="dxa"/>
            <w:tcBorders>
              <w:top w:val="single" w:sz="4" w:space="0" w:color="auto"/>
              <w:left w:val="single" w:sz="4" w:space="0" w:color="auto"/>
              <w:bottom w:val="single" w:sz="4" w:space="0" w:color="auto"/>
              <w:right w:val="single" w:sz="4" w:space="0" w:color="auto"/>
            </w:tcBorders>
            <w:vAlign w:val="center"/>
            <w:hideMark/>
          </w:tcPr>
          <w:p w14:paraId="5C4CF558" w14:textId="77777777" w:rsidR="00F20D87" w:rsidRPr="000333B2" w:rsidRDefault="00F20D87" w:rsidP="000333B2">
            <w:pPr>
              <w:spacing w:before="0" w:after="0" w:line="252" w:lineRule="auto"/>
              <w:rPr>
                <w:rFonts w:eastAsia="Calibri"/>
                <w:color w:val="000000"/>
                <w:kern w:val="0"/>
                <w:lang w:val="vi-VN" w:eastAsia="ko-KR"/>
                <w14:ligatures w14:val="none"/>
              </w:rPr>
            </w:pPr>
            <w:r w:rsidRPr="000333B2">
              <w:rPr>
                <w:rFonts w:eastAsia="Calibri"/>
                <w:color w:val="000000"/>
                <w:kern w:val="0"/>
                <w:lang w:val="vi-VN" w:eastAsia="ko-KR"/>
                <w14:ligatures w14:val="none"/>
              </w:rPr>
              <w:t>- Độ tăng nhiệt khi mang dòng định mức.</w:t>
            </w:r>
          </w:p>
          <w:p w14:paraId="0F6D09FD" w14:textId="77777777" w:rsidR="00F20D87" w:rsidRPr="000333B2" w:rsidRDefault="00F20D87" w:rsidP="000333B2">
            <w:pPr>
              <w:spacing w:before="0" w:after="0" w:line="252" w:lineRule="auto"/>
              <w:rPr>
                <w:rFonts w:eastAsia="Calibri"/>
                <w:color w:val="000000"/>
                <w:kern w:val="0"/>
                <w:lang w:val="vi-VN" w:eastAsia="ko-KR"/>
                <w14:ligatures w14:val="none"/>
              </w:rPr>
            </w:pPr>
            <w:r w:rsidRPr="000333B2">
              <w:rPr>
                <w:rFonts w:eastAsia="Calibri"/>
                <w:color w:val="000000"/>
                <w:kern w:val="0"/>
                <w:lang w:val="vi-VN" w:eastAsia="ko-KR"/>
                <w14:ligatures w14:val="none"/>
              </w:rPr>
              <w:t>- Điện trở tiếp xúc mối nối, Không được vượt quá 75% điện trở của dây dẫn có chiều dài tương đương.</w:t>
            </w:r>
          </w:p>
          <w:p w14:paraId="6524DA4B" w14:textId="77777777" w:rsidR="00F20D87" w:rsidRPr="000333B2" w:rsidRDefault="00F20D87" w:rsidP="000333B2">
            <w:pPr>
              <w:spacing w:before="0" w:after="0" w:line="252" w:lineRule="auto"/>
              <w:rPr>
                <w:rFonts w:eastAsia="Calibri"/>
                <w:color w:val="000000"/>
                <w:kern w:val="0"/>
                <w:lang w:val="vi-VN" w:eastAsia="ko-KR"/>
                <w14:ligatures w14:val="none"/>
              </w:rPr>
            </w:pPr>
            <w:r w:rsidRPr="000333B2">
              <w:rPr>
                <w:rFonts w:eastAsia="Calibri"/>
                <w:color w:val="000000"/>
                <w:kern w:val="0"/>
                <w:lang w:val="vi-VN" w:eastAsia="ko-KR"/>
                <w14:ligatures w14:val="none"/>
              </w:rPr>
              <w:t>- Thử dòng điện ổn định nhiệt.</w:t>
            </w:r>
          </w:p>
          <w:p w14:paraId="51D74F9A" w14:textId="77777777" w:rsidR="00F20D87" w:rsidRPr="000333B2" w:rsidRDefault="00F20D87" w:rsidP="000333B2">
            <w:pPr>
              <w:spacing w:before="0" w:after="0" w:line="252" w:lineRule="auto"/>
              <w:rPr>
                <w:rFonts w:eastAsia="Batang"/>
                <w:snapToGrid w:val="0"/>
                <w:color w:val="000000"/>
                <w:kern w:val="0"/>
                <w:lang w:val="vi-VN" w:eastAsia="ko-KR"/>
                <w14:ligatures w14:val="none"/>
              </w:rPr>
            </w:pPr>
            <w:r w:rsidRPr="000333B2">
              <w:rPr>
                <w:rFonts w:eastAsia="Calibri"/>
                <w:color w:val="000000"/>
                <w:kern w:val="0"/>
                <w:lang w:val="vi-VN" w:eastAsia="ko-KR"/>
                <w14:ligatures w14:val="none"/>
              </w:rPr>
              <w:t>- Kiểm tra ngoại quan, kích thước</w:t>
            </w:r>
          </w:p>
        </w:tc>
        <w:tc>
          <w:tcPr>
            <w:tcW w:w="1085" w:type="dxa"/>
            <w:tcBorders>
              <w:top w:val="single" w:sz="4" w:space="0" w:color="auto"/>
              <w:left w:val="single" w:sz="4" w:space="0" w:color="auto"/>
              <w:bottom w:val="single" w:sz="4" w:space="0" w:color="auto"/>
              <w:right w:val="single" w:sz="4" w:space="0" w:color="auto"/>
            </w:tcBorders>
          </w:tcPr>
          <w:p w14:paraId="4C15B76A" w14:textId="77777777" w:rsidR="00F20D87" w:rsidRPr="000333B2" w:rsidRDefault="00F20D87" w:rsidP="000333B2">
            <w:pPr>
              <w:spacing w:before="0" w:after="0" w:line="252" w:lineRule="auto"/>
              <w:jc w:val="left"/>
              <w:rPr>
                <w:rFonts w:eastAsia="Calibri"/>
                <w:color w:val="000000"/>
                <w:kern w:val="0"/>
                <w:lang w:val="vi-VN" w:eastAsia="ko-KR"/>
                <w14:ligatures w14:val="none"/>
              </w:rPr>
            </w:pPr>
          </w:p>
        </w:tc>
      </w:tr>
      <w:tr w:rsidR="00F20D87" w:rsidRPr="000333B2" w14:paraId="34E826B3" w14:textId="77777777" w:rsidTr="0015670A">
        <w:trPr>
          <w:trHeight w:val="2634"/>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048C1AAD" w14:textId="77777777" w:rsidR="00F20D87" w:rsidRPr="000333B2" w:rsidRDefault="00F20D87"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lastRenderedPageBreak/>
              <w:t>14</w:t>
            </w:r>
          </w:p>
        </w:tc>
        <w:tc>
          <w:tcPr>
            <w:tcW w:w="2978" w:type="dxa"/>
            <w:tcBorders>
              <w:top w:val="single" w:sz="4" w:space="0" w:color="auto"/>
              <w:left w:val="single" w:sz="4" w:space="0" w:color="auto"/>
              <w:bottom w:val="single" w:sz="4" w:space="0" w:color="auto"/>
              <w:right w:val="single" w:sz="4" w:space="0" w:color="auto"/>
            </w:tcBorders>
            <w:vAlign w:val="center"/>
            <w:hideMark/>
          </w:tcPr>
          <w:p w14:paraId="0DE804D7" w14:textId="77777777" w:rsidR="00F20D87" w:rsidRPr="000333B2" w:rsidRDefault="00F20D87" w:rsidP="000333B2">
            <w:pPr>
              <w:spacing w:before="0" w:after="0" w:line="254" w:lineRule="auto"/>
              <w:rPr>
                <w:rFonts w:eastAsia="Batang"/>
                <w:snapToGrid w:val="0"/>
                <w:color w:val="000000"/>
                <w:kern w:val="0"/>
                <w:lang w:val="vi-VN" w:eastAsia="ko-KR"/>
                <w14:ligatures w14:val="none"/>
              </w:rPr>
            </w:pPr>
            <w:r w:rsidRPr="000333B2">
              <w:rPr>
                <w:rFonts w:eastAsia="Batang"/>
                <w:color w:val="000000"/>
                <w:kern w:val="0"/>
                <w:lang w:val="vi-VN" w:eastAsia="ko-KR"/>
                <w14:ligatures w14:val="none"/>
              </w:rPr>
              <w:t>Thử nghiệm xuất xưởng: Khi giao hàng, nhà thầu phải cung cấp cho bên mua biên bản thử nghiệm xuất xưởng thực hiện bởi nhà sản xuất trên mỗi sản phẩm cung cấp tại nhà máy của nhà sản xuất để chứng minh sản phẩm giao phù hợp với đặc tính kỹ thuật của hợp đồng.</w:t>
            </w:r>
          </w:p>
        </w:tc>
        <w:tc>
          <w:tcPr>
            <w:tcW w:w="850" w:type="dxa"/>
            <w:tcBorders>
              <w:top w:val="single" w:sz="4" w:space="0" w:color="auto"/>
              <w:left w:val="single" w:sz="4" w:space="0" w:color="auto"/>
              <w:bottom w:val="single" w:sz="4" w:space="0" w:color="auto"/>
              <w:right w:val="single" w:sz="4" w:space="0" w:color="auto"/>
            </w:tcBorders>
            <w:vAlign w:val="center"/>
          </w:tcPr>
          <w:p w14:paraId="190E631B" w14:textId="77777777" w:rsidR="00F20D87" w:rsidRPr="000333B2" w:rsidRDefault="00F20D87" w:rsidP="000333B2">
            <w:pPr>
              <w:spacing w:before="0" w:after="0" w:line="254" w:lineRule="auto"/>
              <w:jc w:val="center"/>
              <w:rPr>
                <w:rFonts w:eastAsia="Batang"/>
                <w:color w:val="000000"/>
                <w:kern w:val="0"/>
                <w:lang w:val="vi-VN" w:eastAsia="ko-KR"/>
                <w14:ligatures w14:val="none"/>
              </w:rPr>
            </w:pPr>
          </w:p>
        </w:tc>
        <w:tc>
          <w:tcPr>
            <w:tcW w:w="3833" w:type="dxa"/>
            <w:tcBorders>
              <w:top w:val="single" w:sz="4" w:space="0" w:color="auto"/>
              <w:left w:val="single" w:sz="4" w:space="0" w:color="auto"/>
              <w:bottom w:val="single" w:sz="4" w:space="0" w:color="auto"/>
              <w:right w:val="single" w:sz="4" w:space="0" w:color="auto"/>
            </w:tcBorders>
            <w:vAlign w:val="center"/>
          </w:tcPr>
          <w:p w14:paraId="57FCC2B9" w14:textId="77777777" w:rsidR="00F20D87" w:rsidRPr="000333B2" w:rsidRDefault="00F20D87" w:rsidP="000333B2">
            <w:pPr>
              <w:spacing w:before="0" w:after="0" w:line="254" w:lineRule="auto"/>
              <w:jc w:val="left"/>
              <w:rPr>
                <w:rFonts w:eastAsia="Batang"/>
                <w:color w:val="000000"/>
                <w:kern w:val="0"/>
                <w:lang w:val="vi-VN" w:eastAsia="ko-KR"/>
                <w14:ligatures w14:val="none"/>
              </w:rPr>
            </w:pPr>
            <w:r w:rsidRPr="000333B2">
              <w:rPr>
                <w:rFonts w:eastAsia="Batang"/>
                <w:color w:val="000000"/>
                <w:kern w:val="0"/>
                <w:lang w:val="vi-VN" w:eastAsia="ko-KR"/>
                <w14:ligatures w14:val="none"/>
              </w:rPr>
              <w:t>- Kiểm tra các kích thước</w:t>
            </w:r>
          </w:p>
          <w:p w14:paraId="16C70ABA" w14:textId="77777777" w:rsidR="00F20D87" w:rsidRPr="000333B2" w:rsidRDefault="00F20D87" w:rsidP="000333B2">
            <w:pPr>
              <w:spacing w:before="0" w:after="0" w:line="254" w:lineRule="auto"/>
              <w:jc w:val="left"/>
              <w:rPr>
                <w:rFonts w:eastAsia="Batang"/>
                <w:color w:val="000000"/>
                <w:kern w:val="0"/>
                <w:lang w:val="vi-VN" w:eastAsia="ko-KR"/>
                <w14:ligatures w14:val="none"/>
              </w:rPr>
            </w:pPr>
            <w:r w:rsidRPr="000333B2">
              <w:rPr>
                <w:rFonts w:eastAsia="Batang"/>
                <w:color w:val="000000"/>
                <w:kern w:val="0"/>
                <w:lang w:val="vi-VN" w:eastAsia="ko-KR"/>
                <w14:ligatures w14:val="none"/>
              </w:rPr>
              <w:t>- Kiểm tra các ký hiệu</w:t>
            </w:r>
          </w:p>
          <w:p w14:paraId="6CF33B0A" w14:textId="77777777" w:rsidR="00F20D87" w:rsidRPr="000333B2" w:rsidRDefault="00F20D87" w:rsidP="000333B2">
            <w:pPr>
              <w:spacing w:before="0" w:after="0" w:line="252" w:lineRule="auto"/>
              <w:jc w:val="left"/>
              <w:rPr>
                <w:rFonts w:eastAsia="Calibri"/>
                <w:color w:val="000000"/>
                <w:kern w:val="0"/>
                <w:lang w:val="vi-VN" w:eastAsia="ko-KR"/>
                <w14:ligatures w14:val="none"/>
              </w:rPr>
            </w:pPr>
          </w:p>
        </w:tc>
        <w:tc>
          <w:tcPr>
            <w:tcW w:w="1085" w:type="dxa"/>
            <w:tcBorders>
              <w:top w:val="single" w:sz="4" w:space="0" w:color="auto"/>
              <w:left w:val="single" w:sz="4" w:space="0" w:color="auto"/>
              <w:bottom w:val="single" w:sz="4" w:space="0" w:color="auto"/>
              <w:right w:val="single" w:sz="4" w:space="0" w:color="auto"/>
            </w:tcBorders>
          </w:tcPr>
          <w:p w14:paraId="4A2CD4AF" w14:textId="77777777" w:rsidR="00F20D87" w:rsidRPr="000333B2" w:rsidRDefault="00F20D87" w:rsidP="000333B2">
            <w:pPr>
              <w:spacing w:before="0" w:after="0" w:line="254" w:lineRule="auto"/>
              <w:jc w:val="left"/>
              <w:rPr>
                <w:rFonts w:eastAsia="Batang"/>
                <w:color w:val="000000"/>
                <w:kern w:val="0"/>
                <w:lang w:val="vi-VN" w:eastAsia="ko-KR"/>
                <w14:ligatures w14:val="none"/>
              </w:rPr>
            </w:pPr>
          </w:p>
        </w:tc>
      </w:tr>
    </w:tbl>
    <w:p w14:paraId="004B3B57" w14:textId="444AC717" w:rsidR="00F20D87" w:rsidRPr="000333B2" w:rsidRDefault="006E3E43" w:rsidP="000333B2">
      <w:pPr>
        <w:pStyle w:val="anh31"/>
      </w:pPr>
      <w:r w:rsidRPr="000333B2">
        <w:t>Kẹp cáp thép (3 bulong)</w:t>
      </w:r>
    </w:p>
    <w:tbl>
      <w:tblPr>
        <w:tblW w:w="9453" w:type="dxa"/>
        <w:jc w:val="center"/>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Look w:val="04A0" w:firstRow="1" w:lastRow="0" w:firstColumn="1" w:lastColumn="0" w:noHBand="0" w:noVBand="1"/>
      </w:tblPr>
      <w:tblGrid>
        <w:gridCol w:w="704"/>
        <w:gridCol w:w="2837"/>
        <w:gridCol w:w="1135"/>
        <w:gridCol w:w="3599"/>
        <w:gridCol w:w="1178"/>
      </w:tblGrid>
      <w:tr w:rsidR="006E3E43" w:rsidRPr="000333B2" w14:paraId="58676F55" w14:textId="77777777" w:rsidTr="0015670A">
        <w:trPr>
          <w:tblHeader/>
          <w:jc w:val="center"/>
        </w:trPr>
        <w:tc>
          <w:tcPr>
            <w:tcW w:w="704" w:type="dxa"/>
            <w:tcBorders>
              <w:top w:val="single" w:sz="4" w:space="0" w:color="auto"/>
              <w:left w:val="single" w:sz="4" w:space="0" w:color="auto"/>
              <w:bottom w:val="single" w:sz="4" w:space="0" w:color="auto"/>
              <w:right w:val="single" w:sz="4" w:space="0" w:color="auto"/>
            </w:tcBorders>
            <w:vAlign w:val="center"/>
            <w:hideMark/>
          </w:tcPr>
          <w:p w14:paraId="217B21FC" w14:textId="77777777" w:rsidR="006E3E43" w:rsidRPr="000333B2" w:rsidRDefault="006E3E43" w:rsidP="000333B2">
            <w:pPr>
              <w:spacing w:before="0" w:after="0" w:line="254" w:lineRule="auto"/>
              <w:ind w:left="-108" w:right="-108"/>
              <w:jc w:val="center"/>
              <w:rPr>
                <w:rFonts w:eastAsia="Batang"/>
                <w:b/>
                <w:bCs/>
                <w:color w:val="000000"/>
                <w:kern w:val="0"/>
                <w:lang w:val="vi-VN" w:eastAsia="ko-KR"/>
                <w14:ligatures w14:val="none"/>
              </w:rPr>
            </w:pPr>
            <w:r w:rsidRPr="000333B2">
              <w:rPr>
                <w:rFonts w:eastAsia="Batang"/>
                <w:b/>
                <w:bCs/>
                <w:color w:val="000000"/>
                <w:kern w:val="0"/>
                <w:lang w:val="vi-VN" w:eastAsia="ko-KR"/>
                <w14:ligatures w14:val="none"/>
              </w:rPr>
              <w:t>STT</w:t>
            </w:r>
          </w:p>
        </w:tc>
        <w:tc>
          <w:tcPr>
            <w:tcW w:w="2837" w:type="dxa"/>
            <w:tcBorders>
              <w:top w:val="single" w:sz="4" w:space="0" w:color="auto"/>
              <w:left w:val="single" w:sz="4" w:space="0" w:color="auto"/>
              <w:bottom w:val="single" w:sz="4" w:space="0" w:color="auto"/>
              <w:right w:val="single" w:sz="4" w:space="0" w:color="auto"/>
            </w:tcBorders>
            <w:vAlign w:val="center"/>
            <w:hideMark/>
          </w:tcPr>
          <w:p w14:paraId="0BD3967E" w14:textId="77777777" w:rsidR="006E3E43" w:rsidRPr="000333B2" w:rsidRDefault="006E3E43" w:rsidP="000333B2">
            <w:pPr>
              <w:spacing w:before="0" w:after="0" w:line="254" w:lineRule="auto"/>
              <w:jc w:val="center"/>
              <w:rPr>
                <w:rFonts w:eastAsia="Batang"/>
                <w:b/>
                <w:bCs/>
                <w:color w:val="000000"/>
                <w:kern w:val="0"/>
                <w:lang w:val="vi-VN" w:eastAsia="ko-KR"/>
                <w14:ligatures w14:val="none"/>
              </w:rPr>
            </w:pPr>
            <w:r w:rsidRPr="000333B2">
              <w:rPr>
                <w:rFonts w:eastAsia="Batang"/>
                <w:b/>
                <w:color w:val="000000"/>
                <w:kern w:val="0"/>
                <w:lang w:val="vi-VN" w:eastAsia="ko-KR"/>
                <w14:ligatures w14:val="none"/>
              </w:rPr>
              <w:t>Hạng mục</w:t>
            </w:r>
          </w:p>
        </w:tc>
        <w:tc>
          <w:tcPr>
            <w:tcW w:w="1135" w:type="dxa"/>
            <w:tcBorders>
              <w:top w:val="single" w:sz="4" w:space="0" w:color="auto"/>
              <w:left w:val="single" w:sz="4" w:space="0" w:color="auto"/>
              <w:bottom w:val="single" w:sz="4" w:space="0" w:color="auto"/>
              <w:right w:val="single" w:sz="4" w:space="0" w:color="auto"/>
            </w:tcBorders>
            <w:vAlign w:val="center"/>
            <w:hideMark/>
          </w:tcPr>
          <w:p w14:paraId="4F41205C" w14:textId="77777777" w:rsidR="006E3E43" w:rsidRPr="000333B2" w:rsidRDefault="006E3E43" w:rsidP="000333B2">
            <w:pPr>
              <w:spacing w:before="0" w:after="0" w:line="254" w:lineRule="auto"/>
              <w:jc w:val="center"/>
              <w:rPr>
                <w:rFonts w:eastAsia="Batang"/>
                <w:b/>
                <w:bCs/>
                <w:color w:val="000000"/>
                <w:kern w:val="0"/>
                <w:lang w:val="vi-VN" w:eastAsia="ko-KR"/>
                <w14:ligatures w14:val="none"/>
              </w:rPr>
            </w:pPr>
            <w:r w:rsidRPr="000333B2">
              <w:rPr>
                <w:rFonts w:eastAsia="Batang"/>
                <w:b/>
                <w:bCs/>
                <w:color w:val="000000"/>
                <w:kern w:val="0"/>
                <w:lang w:val="vi-VN" w:eastAsia="ko-KR"/>
                <w14:ligatures w14:val="none"/>
              </w:rPr>
              <w:t>Đơn vị</w:t>
            </w:r>
          </w:p>
        </w:tc>
        <w:tc>
          <w:tcPr>
            <w:tcW w:w="3599" w:type="dxa"/>
            <w:tcBorders>
              <w:top w:val="single" w:sz="4" w:space="0" w:color="auto"/>
              <w:left w:val="single" w:sz="4" w:space="0" w:color="auto"/>
              <w:bottom w:val="single" w:sz="4" w:space="0" w:color="auto"/>
              <w:right w:val="single" w:sz="4" w:space="0" w:color="auto"/>
            </w:tcBorders>
            <w:vAlign w:val="center"/>
            <w:hideMark/>
          </w:tcPr>
          <w:p w14:paraId="1083594B" w14:textId="77777777" w:rsidR="006E3E43" w:rsidRPr="000333B2" w:rsidRDefault="006E3E43" w:rsidP="000333B2">
            <w:pPr>
              <w:spacing w:before="0" w:after="0" w:line="254" w:lineRule="auto"/>
              <w:jc w:val="center"/>
              <w:rPr>
                <w:rFonts w:eastAsia="Batang"/>
                <w:b/>
                <w:bCs/>
                <w:color w:val="000000"/>
                <w:kern w:val="0"/>
                <w:lang w:val="vi-VN" w:eastAsia="ko-KR"/>
                <w14:ligatures w14:val="none"/>
              </w:rPr>
            </w:pPr>
            <w:r w:rsidRPr="000333B2">
              <w:rPr>
                <w:rFonts w:eastAsia="Batang"/>
                <w:b/>
                <w:bCs/>
                <w:color w:val="000000"/>
                <w:kern w:val="0"/>
                <w:lang w:val="vi-VN" w:eastAsia="ko-KR"/>
                <w14:ligatures w14:val="none"/>
              </w:rPr>
              <w:t>Yêu cầu</w:t>
            </w:r>
          </w:p>
        </w:tc>
        <w:tc>
          <w:tcPr>
            <w:tcW w:w="1178" w:type="dxa"/>
            <w:tcBorders>
              <w:top w:val="single" w:sz="4" w:space="0" w:color="auto"/>
              <w:left w:val="single" w:sz="4" w:space="0" w:color="auto"/>
              <w:bottom w:val="single" w:sz="4" w:space="0" w:color="auto"/>
              <w:right w:val="single" w:sz="4" w:space="0" w:color="auto"/>
            </w:tcBorders>
            <w:hideMark/>
          </w:tcPr>
          <w:p w14:paraId="1A054CFE" w14:textId="77777777" w:rsidR="006E3E43" w:rsidRPr="000333B2" w:rsidRDefault="006E3E43" w:rsidP="000333B2">
            <w:pPr>
              <w:spacing w:before="0" w:after="0" w:line="254" w:lineRule="auto"/>
              <w:jc w:val="center"/>
              <w:rPr>
                <w:rFonts w:eastAsia="Batang"/>
                <w:b/>
                <w:bCs/>
                <w:color w:val="000000"/>
                <w:kern w:val="0"/>
                <w:lang w:val="vi-VN" w:eastAsia="ko-KR"/>
                <w14:ligatures w14:val="none"/>
              </w:rPr>
            </w:pPr>
            <w:r w:rsidRPr="000333B2">
              <w:rPr>
                <w:rFonts w:eastAsia="Batang"/>
                <w:b/>
                <w:bCs/>
                <w:color w:val="000000"/>
                <w:kern w:val="0"/>
                <w:lang w:val="vi-VN" w:eastAsia="ko-KR"/>
                <w14:ligatures w14:val="none"/>
              </w:rPr>
              <w:t>Thông số chào</w:t>
            </w:r>
          </w:p>
        </w:tc>
      </w:tr>
      <w:tr w:rsidR="006E3E43" w:rsidRPr="000333B2" w14:paraId="0B5661FF" w14:textId="77777777" w:rsidTr="0015670A">
        <w:trPr>
          <w:jc w:val="center"/>
        </w:trPr>
        <w:tc>
          <w:tcPr>
            <w:tcW w:w="704" w:type="dxa"/>
            <w:tcBorders>
              <w:top w:val="dotted" w:sz="4" w:space="0" w:color="auto"/>
              <w:left w:val="single" w:sz="4" w:space="0" w:color="auto"/>
              <w:bottom w:val="dotted" w:sz="4" w:space="0" w:color="auto"/>
              <w:right w:val="single" w:sz="4" w:space="0" w:color="auto"/>
            </w:tcBorders>
            <w:vAlign w:val="center"/>
            <w:hideMark/>
          </w:tcPr>
          <w:p w14:paraId="1326FF86" w14:textId="77777777" w:rsidR="006E3E43" w:rsidRPr="000333B2" w:rsidRDefault="006E3E43"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1</w:t>
            </w:r>
          </w:p>
        </w:tc>
        <w:tc>
          <w:tcPr>
            <w:tcW w:w="2837" w:type="dxa"/>
            <w:tcBorders>
              <w:top w:val="dotted" w:sz="4" w:space="0" w:color="auto"/>
              <w:left w:val="single" w:sz="4" w:space="0" w:color="auto"/>
              <w:bottom w:val="dotted" w:sz="4" w:space="0" w:color="auto"/>
              <w:right w:val="single" w:sz="4" w:space="0" w:color="auto"/>
            </w:tcBorders>
            <w:vAlign w:val="center"/>
            <w:hideMark/>
          </w:tcPr>
          <w:p w14:paraId="5A2583E1" w14:textId="77777777" w:rsidR="006E3E43" w:rsidRPr="000333B2" w:rsidRDefault="006E3E43" w:rsidP="000333B2">
            <w:pPr>
              <w:spacing w:before="0" w:after="0" w:line="254" w:lineRule="auto"/>
              <w:jc w:val="left"/>
              <w:rPr>
                <w:rFonts w:eastAsia="Batang"/>
                <w:snapToGrid w:val="0"/>
                <w:color w:val="000000"/>
                <w:kern w:val="0"/>
                <w:lang w:val="vi-VN" w:eastAsia="ko-KR"/>
                <w14:ligatures w14:val="none"/>
              </w:rPr>
            </w:pPr>
            <w:r w:rsidRPr="000333B2">
              <w:rPr>
                <w:rFonts w:eastAsia="Calibri"/>
                <w:color w:val="000000"/>
                <w:kern w:val="0"/>
                <w:lang w:val="vi-VN" w:eastAsia="ko-KR"/>
                <w14:ligatures w14:val="none"/>
              </w:rPr>
              <w:t>Nhà sản xuất</w:t>
            </w:r>
          </w:p>
        </w:tc>
        <w:tc>
          <w:tcPr>
            <w:tcW w:w="1135" w:type="dxa"/>
            <w:tcBorders>
              <w:top w:val="dotted" w:sz="4" w:space="0" w:color="auto"/>
              <w:left w:val="single" w:sz="4" w:space="0" w:color="auto"/>
              <w:bottom w:val="dotted" w:sz="4" w:space="0" w:color="auto"/>
              <w:right w:val="single" w:sz="4" w:space="0" w:color="auto"/>
            </w:tcBorders>
            <w:vAlign w:val="center"/>
          </w:tcPr>
          <w:p w14:paraId="6C414486" w14:textId="77777777" w:rsidR="006E3E43" w:rsidRPr="000333B2" w:rsidRDefault="006E3E43" w:rsidP="000333B2">
            <w:pPr>
              <w:spacing w:before="0" w:after="0" w:line="254" w:lineRule="auto"/>
              <w:jc w:val="center"/>
              <w:rPr>
                <w:rFonts w:eastAsia="Batang"/>
                <w:color w:val="000000"/>
                <w:kern w:val="0"/>
                <w:lang w:val="vi-VN" w:eastAsia="ko-KR"/>
                <w14:ligatures w14:val="none"/>
              </w:rPr>
            </w:pPr>
          </w:p>
        </w:tc>
        <w:tc>
          <w:tcPr>
            <w:tcW w:w="3599" w:type="dxa"/>
            <w:tcBorders>
              <w:top w:val="dotted" w:sz="4" w:space="0" w:color="auto"/>
              <w:left w:val="single" w:sz="4" w:space="0" w:color="auto"/>
              <w:bottom w:val="dotted" w:sz="4" w:space="0" w:color="auto"/>
              <w:right w:val="single" w:sz="4" w:space="0" w:color="auto"/>
            </w:tcBorders>
            <w:vAlign w:val="center"/>
            <w:hideMark/>
          </w:tcPr>
          <w:p w14:paraId="1EEEB734" w14:textId="77777777" w:rsidR="006E3E43" w:rsidRPr="000333B2" w:rsidRDefault="006E3E43" w:rsidP="000333B2">
            <w:pPr>
              <w:spacing w:before="0" w:after="0" w:line="254" w:lineRule="auto"/>
              <w:jc w:val="center"/>
              <w:rPr>
                <w:rFonts w:eastAsia="Batang"/>
                <w:snapToGrid w:val="0"/>
                <w:color w:val="000000"/>
                <w:kern w:val="0"/>
                <w:lang w:val="vi-VN" w:eastAsia="ko-KR"/>
                <w14:ligatures w14:val="none"/>
              </w:rPr>
            </w:pPr>
            <w:r w:rsidRPr="000333B2">
              <w:rPr>
                <w:rFonts w:eastAsia="Times New Roman"/>
                <w:color w:val="000000"/>
                <w:kern w:val="0"/>
                <w:lang w:val="vi-VN"/>
                <w14:ligatures w14:val="none"/>
              </w:rPr>
              <w:t>Nhà thầu nêu cụ thể</w:t>
            </w:r>
          </w:p>
        </w:tc>
        <w:tc>
          <w:tcPr>
            <w:tcW w:w="1178" w:type="dxa"/>
            <w:tcBorders>
              <w:top w:val="dotted" w:sz="4" w:space="0" w:color="auto"/>
              <w:left w:val="single" w:sz="4" w:space="0" w:color="auto"/>
              <w:bottom w:val="dotted" w:sz="4" w:space="0" w:color="auto"/>
              <w:right w:val="single" w:sz="4" w:space="0" w:color="auto"/>
            </w:tcBorders>
          </w:tcPr>
          <w:p w14:paraId="46F6F65E" w14:textId="77777777" w:rsidR="006E3E43" w:rsidRPr="000333B2" w:rsidRDefault="006E3E43" w:rsidP="000333B2">
            <w:pPr>
              <w:spacing w:before="0" w:after="0" w:line="254" w:lineRule="auto"/>
              <w:ind w:firstLine="720"/>
              <w:jc w:val="center"/>
              <w:rPr>
                <w:rFonts w:eastAsia="Batang"/>
                <w:color w:val="000000"/>
                <w:kern w:val="0"/>
                <w:lang w:val="vi-VN" w:eastAsia="ko-KR"/>
                <w14:ligatures w14:val="none"/>
              </w:rPr>
            </w:pPr>
          </w:p>
        </w:tc>
      </w:tr>
      <w:tr w:rsidR="006E3E43" w:rsidRPr="000333B2" w14:paraId="65B39F44" w14:textId="77777777" w:rsidTr="0015670A">
        <w:trPr>
          <w:jc w:val="center"/>
        </w:trPr>
        <w:tc>
          <w:tcPr>
            <w:tcW w:w="704" w:type="dxa"/>
            <w:tcBorders>
              <w:top w:val="dotted" w:sz="4" w:space="0" w:color="auto"/>
              <w:left w:val="single" w:sz="4" w:space="0" w:color="auto"/>
              <w:bottom w:val="dotted" w:sz="4" w:space="0" w:color="auto"/>
              <w:right w:val="single" w:sz="4" w:space="0" w:color="auto"/>
            </w:tcBorders>
            <w:vAlign w:val="center"/>
            <w:hideMark/>
          </w:tcPr>
          <w:p w14:paraId="0BFA320E" w14:textId="77777777" w:rsidR="006E3E43" w:rsidRPr="000333B2" w:rsidRDefault="006E3E43"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2</w:t>
            </w:r>
          </w:p>
        </w:tc>
        <w:tc>
          <w:tcPr>
            <w:tcW w:w="2837" w:type="dxa"/>
            <w:tcBorders>
              <w:top w:val="dotted" w:sz="4" w:space="0" w:color="auto"/>
              <w:left w:val="single" w:sz="4" w:space="0" w:color="auto"/>
              <w:bottom w:val="dotted" w:sz="4" w:space="0" w:color="auto"/>
              <w:right w:val="single" w:sz="4" w:space="0" w:color="auto"/>
            </w:tcBorders>
            <w:vAlign w:val="center"/>
            <w:hideMark/>
          </w:tcPr>
          <w:p w14:paraId="185F0254" w14:textId="77777777" w:rsidR="006E3E43" w:rsidRPr="000333B2" w:rsidRDefault="006E3E43" w:rsidP="000333B2">
            <w:pPr>
              <w:spacing w:before="0" w:after="0" w:line="254" w:lineRule="auto"/>
              <w:jc w:val="left"/>
              <w:rPr>
                <w:rFonts w:eastAsia="Calibri"/>
                <w:color w:val="000000"/>
                <w:kern w:val="0"/>
                <w:lang w:val="vi-VN" w:eastAsia="ko-KR"/>
                <w14:ligatures w14:val="none"/>
              </w:rPr>
            </w:pPr>
            <w:r w:rsidRPr="000333B2">
              <w:rPr>
                <w:rFonts w:eastAsia="Calibri"/>
                <w:color w:val="000000"/>
                <w:kern w:val="0"/>
                <w:lang w:val="vi-VN" w:eastAsia="ko-KR"/>
                <w14:ligatures w14:val="none"/>
              </w:rPr>
              <w:t>Nước sản xuất</w:t>
            </w:r>
          </w:p>
        </w:tc>
        <w:tc>
          <w:tcPr>
            <w:tcW w:w="1135" w:type="dxa"/>
            <w:tcBorders>
              <w:top w:val="dotted" w:sz="4" w:space="0" w:color="auto"/>
              <w:left w:val="single" w:sz="4" w:space="0" w:color="auto"/>
              <w:bottom w:val="dotted" w:sz="4" w:space="0" w:color="auto"/>
              <w:right w:val="single" w:sz="4" w:space="0" w:color="auto"/>
            </w:tcBorders>
            <w:vAlign w:val="center"/>
          </w:tcPr>
          <w:p w14:paraId="0FE90FAF" w14:textId="77777777" w:rsidR="006E3E43" w:rsidRPr="000333B2" w:rsidRDefault="006E3E43" w:rsidP="000333B2">
            <w:pPr>
              <w:spacing w:before="0" w:after="0" w:line="254" w:lineRule="auto"/>
              <w:jc w:val="center"/>
              <w:rPr>
                <w:rFonts w:eastAsia="Batang"/>
                <w:color w:val="000000"/>
                <w:kern w:val="0"/>
                <w:lang w:val="vi-VN" w:eastAsia="ko-KR"/>
                <w14:ligatures w14:val="none"/>
              </w:rPr>
            </w:pPr>
          </w:p>
        </w:tc>
        <w:tc>
          <w:tcPr>
            <w:tcW w:w="3599" w:type="dxa"/>
            <w:tcBorders>
              <w:top w:val="dotted" w:sz="4" w:space="0" w:color="auto"/>
              <w:left w:val="single" w:sz="4" w:space="0" w:color="auto"/>
              <w:bottom w:val="dotted" w:sz="4" w:space="0" w:color="auto"/>
              <w:right w:val="single" w:sz="4" w:space="0" w:color="auto"/>
            </w:tcBorders>
            <w:vAlign w:val="center"/>
            <w:hideMark/>
          </w:tcPr>
          <w:p w14:paraId="7B0B64C4" w14:textId="77777777" w:rsidR="006E3E43" w:rsidRPr="000333B2" w:rsidRDefault="006E3E43" w:rsidP="000333B2">
            <w:pPr>
              <w:spacing w:before="0" w:after="0" w:line="254" w:lineRule="auto"/>
              <w:jc w:val="center"/>
              <w:rPr>
                <w:rFonts w:eastAsia="Calibri"/>
                <w:color w:val="000000"/>
                <w:kern w:val="0"/>
                <w:lang w:val="vi-VN" w:eastAsia="ko-KR"/>
                <w14:ligatures w14:val="none"/>
              </w:rPr>
            </w:pPr>
            <w:r w:rsidRPr="000333B2">
              <w:rPr>
                <w:rFonts w:eastAsia="Times New Roman"/>
                <w:color w:val="000000"/>
                <w:kern w:val="0"/>
                <w:lang w:val="vi-VN"/>
                <w14:ligatures w14:val="none"/>
              </w:rPr>
              <w:t>Nhà thầu nêu cụ thể</w:t>
            </w:r>
          </w:p>
        </w:tc>
        <w:tc>
          <w:tcPr>
            <w:tcW w:w="1178" w:type="dxa"/>
            <w:tcBorders>
              <w:top w:val="dotted" w:sz="4" w:space="0" w:color="auto"/>
              <w:left w:val="single" w:sz="4" w:space="0" w:color="auto"/>
              <w:bottom w:val="dotted" w:sz="4" w:space="0" w:color="auto"/>
              <w:right w:val="single" w:sz="4" w:space="0" w:color="auto"/>
            </w:tcBorders>
          </w:tcPr>
          <w:p w14:paraId="7F25BC3E" w14:textId="77777777" w:rsidR="006E3E43" w:rsidRPr="000333B2" w:rsidRDefault="006E3E43" w:rsidP="000333B2">
            <w:pPr>
              <w:spacing w:before="0" w:after="0" w:line="254" w:lineRule="auto"/>
              <w:ind w:firstLine="720"/>
              <w:jc w:val="center"/>
              <w:rPr>
                <w:rFonts w:eastAsia="Batang"/>
                <w:color w:val="000000"/>
                <w:kern w:val="0"/>
                <w:lang w:val="vi-VN" w:eastAsia="ko-KR"/>
                <w14:ligatures w14:val="none"/>
              </w:rPr>
            </w:pPr>
          </w:p>
        </w:tc>
      </w:tr>
      <w:tr w:rsidR="006E3E43" w:rsidRPr="000333B2" w14:paraId="1162FEB0" w14:textId="77777777" w:rsidTr="0015670A">
        <w:trPr>
          <w:jc w:val="center"/>
        </w:trPr>
        <w:tc>
          <w:tcPr>
            <w:tcW w:w="704" w:type="dxa"/>
            <w:tcBorders>
              <w:top w:val="dotted" w:sz="4" w:space="0" w:color="auto"/>
              <w:left w:val="single" w:sz="4" w:space="0" w:color="auto"/>
              <w:bottom w:val="dotted" w:sz="4" w:space="0" w:color="auto"/>
              <w:right w:val="single" w:sz="4" w:space="0" w:color="auto"/>
            </w:tcBorders>
            <w:vAlign w:val="center"/>
            <w:hideMark/>
          </w:tcPr>
          <w:p w14:paraId="36F1E093" w14:textId="77777777" w:rsidR="006E3E43" w:rsidRPr="000333B2" w:rsidRDefault="006E3E43"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3</w:t>
            </w:r>
          </w:p>
        </w:tc>
        <w:tc>
          <w:tcPr>
            <w:tcW w:w="2837" w:type="dxa"/>
            <w:tcBorders>
              <w:top w:val="dotted" w:sz="4" w:space="0" w:color="auto"/>
              <w:left w:val="single" w:sz="4" w:space="0" w:color="auto"/>
              <w:bottom w:val="dotted" w:sz="4" w:space="0" w:color="auto"/>
              <w:right w:val="single" w:sz="4" w:space="0" w:color="auto"/>
            </w:tcBorders>
            <w:vAlign w:val="center"/>
            <w:hideMark/>
          </w:tcPr>
          <w:p w14:paraId="78413E51" w14:textId="77777777" w:rsidR="006E3E43" w:rsidRPr="000333B2" w:rsidRDefault="006E3E43" w:rsidP="000333B2">
            <w:pPr>
              <w:spacing w:before="0" w:after="0" w:line="254" w:lineRule="auto"/>
              <w:jc w:val="left"/>
              <w:rPr>
                <w:rFonts w:eastAsia="Batang"/>
                <w:snapToGrid w:val="0"/>
                <w:color w:val="000000"/>
                <w:kern w:val="0"/>
                <w:lang w:val="vi-VN" w:eastAsia="ko-KR"/>
                <w14:ligatures w14:val="none"/>
              </w:rPr>
            </w:pPr>
            <w:r w:rsidRPr="000333B2">
              <w:rPr>
                <w:rFonts w:eastAsia="Calibri"/>
                <w:color w:val="000000"/>
                <w:kern w:val="0"/>
                <w:lang w:val="vi-VN" w:eastAsia="ko-KR"/>
                <w14:ligatures w14:val="none"/>
              </w:rPr>
              <w:t>Tiêu chuẩn sản xuất và thử nghiệm</w:t>
            </w:r>
          </w:p>
        </w:tc>
        <w:tc>
          <w:tcPr>
            <w:tcW w:w="1135" w:type="dxa"/>
            <w:tcBorders>
              <w:top w:val="dotted" w:sz="4" w:space="0" w:color="auto"/>
              <w:left w:val="single" w:sz="4" w:space="0" w:color="auto"/>
              <w:bottom w:val="dotted" w:sz="4" w:space="0" w:color="auto"/>
              <w:right w:val="single" w:sz="4" w:space="0" w:color="auto"/>
            </w:tcBorders>
            <w:vAlign w:val="center"/>
          </w:tcPr>
          <w:p w14:paraId="7A009E3C" w14:textId="77777777" w:rsidR="006E3E43" w:rsidRPr="000333B2" w:rsidRDefault="006E3E43" w:rsidP="000333B2">
            <w:pPr>
              <w:spacing w:before="0" w:after="0" w:line="254" w:lineRule="auto"/>
              <w:jc w:val="center"/>
              <w:rPr>
                <w:rFonts w:eastAsia="Batang"/>
                <w:color w:val="000000"/>
                <w:kern w:val="0"/>
                <w:lang w:val="vi-VN" w:eastAsia="ko-KR"/>
                <w14:ligatures w14:val="none"/>
              </w:rPr>
            </w:pPr>
          </w:p>
        </w:tc>
        <w:tc>
          <w:tcPr>
            <w:tcW w:w="3599" w:type="dxa"/>
            <w:tcBorders>
              <w:top w:val="dotted" w:sz="4" w:space="0" w:color="auto"/>
              <w:left w:val="single" w:sz="4" w:space="0" w:color="auto"/>
              <w:bottom w:val="dotted" w:sz="4" w:space="0" w:color="auto"/>
              <w:right w:val="single" w:sz="4" w:space="0" w:color="auto"/>
            </w:tcBorders>
            <w:vAlign w:val="center"/>
            <w:hideMark/>
          </w:tcPr>
          <w:p w14:paraId="04C36AE6" w14:textId="77777777" w:rsidR="006E3E43" w:rsidRPr="000333B2" w:rsidRDefault="006E3E43" w:rsidP="000333B2">
            <w:pPr>
              <w:spacing w:before="0" w:after="0" w:line="254" w:lineRule="auto"/>
              <w:jc w:val="center"/>
              <w:rPr>
                <w:rFonts w:eastAsia="Batang"/>
                <w:snapToGrid w:val="0"/>
                <w:color w:val="000000"/>
                <w:kern w:val="0"/>
                <w:lang w:val="vi-VN" w:eastAsia="ko-KR"/>
                <w14:ligatures w14:val="none"/>
              </w:rPr>
            </w:pPr>
            <w:r w:rsidRPr="000333B2">
              <w:rPr>
                <w:rFonts w:eastAsia="Calibri"/>
                <w:color w:val="000000"/>
                <w:kern w:val="0"/>
                <w:lang w:val="vi-VN" w:eastAsia="ko-KR"/>
                <w14:ligatures w14:val="none"/>
              </w:rPr>
              <w:t>TCVN 5408 hoặc các tiêu chuẩn tương đương</w:t>
            </w:r>
          </w:p>
        </w:tc>
        <w:tc>
          <w:tcPr>
            <w:tcW w:w="1178" w:type="dxa"/>
            <w:tcBorders>
              <w:top w:val="dotted" w:sz="4" w:space="0" w:color="auto"/>
              <w:left w:val="single" w:sz="4" w:space="0" w:color="auto"/>
              <w:bottom w:val="dotted" w:sz="4" w:space="0" w:color="auto"/>
              <w:right w:val="single" w:sz="4" w:space="0" w:color="auto"/>
            </w:tcBorders>
          </w:tcPr>
          <w:p w14:paraId="57E899D9" w14:textId="77777777" w:rsidR="006E3E43" w:rsidRPr="000333B2" w:rsidRDefault="006E3E43" w:rsidP="000333B2">
            <w:pPr>
              <w:spacing w:before="0" w:after="0" w:line="254" w:lineRule="auto"/>
              <w:ind w:firstLine="720"/>
              <w:jc w:val="center"/>
              <w:rPr>
                <w:rFonts w:eastAsia="Batang"/>
                <w:color w:val="000000"/>
                <w:kern w:val="0"/>
                <w:lang w:val="vi-VN" w:eastAsia="ko-KR"/>
                <w14:ligatures w14:val="none"/>
              </w:rPr>
            </w:pPr>
          </w:p>
        </w:tc>
      </w:tr>
      <w:tr w:rsidR="006E3E43" w:rsidRPr="000333B2" w14:paraId="19BEEAC0" w14:textId="77777777" w:rsidTr="0015670A">
        <w:trPr>
          <w:jc w:val="center"/>
        </w:trPr>
        <w:tc>
          <w:tcPr>
            <w:tcW w:w="704" w:type="dxa"/>
            <w:tcBorders>
              <w:top w:val="dotted" w:sz="4" w:space="0" w:color="auto"/>
              <w:left w:val="single" w:sz="4" w:space="0" w:color="auto"/>
              <w:bottom w:val="dotted" w:sz="4" w:space="0" w:color="auto"/>
              <w:right w:val="single" w:sz="4" w:space="0" w:color="auto"/>
            </w:tcBorders>
            <w:vAlign w:val="center"/>
            <w:hideMark/>
          </w:tcPr>
          <w:p w14:paraId="1DD16C26" w14:textId="77777777" w:rsidR="006E3E43" w:rsidRPr="000333B2" w:rsidRDefault="006E3E43"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4</w:t>
            </w:r>
          </w:p>
        </w:tc>
        <w:tc>
          <w:tcPr>
            <w:tcW w:w="2837" w:type="dxa"/>
            <w:tcBorders>
              <w:top w:val="dotted" w:sz="4" w:space="0" w:color="auto"/>
              <w:left w:val="single" w:sz="4" w:space="0" w:color="auto"/>
              <w:bottom w:val="dotted" w:sz="4" w:space="0" w:color="auto"/>
              <w:right w:val="single" w:sz="4" w:space="0" w:color="auto"/>
            </w:tcBorders>
            <w:vAlign w:val="center"/>
            <w:hideMark/>
          </w:tcPr>
          <w:p w14:paraId="062EA8DA" w14:textId="77777777" w:rsidR="006E3E43" w:rsidRPr="000333B2" w:rsidRDefault="006E3E43" w:rsidP="000333B2">
            <w:pPr>
              <w:spacing w:before="0" w:after="0" w:line="254" w:lineRule="auto"/>
              <w:jc w:val="left"/>
              <w:rPr>
                <w:rFonts w:eastAsia="Batang"/>
                <w:snapToGrid w:val="0"/>
                <w:color w:val="000000"/>
                <w:kern w:val="0"/>
                <w:lang w:val="vi-VN" w:eastAsia="ko-KR"/>
                <w14:ligatures w14:val="none"/>
              </w:rPr>
            </w:pPr>
            <w:r w:rsidRPr="000333B2">
              <w:rPr>
                <w:rFonts w:eastAsia="Calibri"/>
                <w:color w:val="000000"/>
                <w:kern w:val="0"/>
                <w:lang w:val="vi-VN" w:eastAsia="ko-KR"/>
                <w14:ligatures w14:val="none"/>
              </w:rPr>
              <w:t>Mã hiệu</w:t>
            </w:r>
          </w:p>
        </w:tc>
        <w:tc>
          <w:tcPr>
            <w:tcW w:w="1135" w:type="dxa"/>
            <w:tcBorders>
              <w:top w:val="dotted" w:sz="4" w:space="0" w:color="auto"/>
              <w:left w:val="single" w:sz="4" w:space="0" w:color="auto"/>
              <w:bottom w:val="dotted" w:sz="4" w:space="0" w:color="auto"/>
              <w:right w:val="single" w:sz="4" w:space="0" w:color="auto"/>
            </w:tcBorders>
            <w:vAlign w:val="center"/>
          </w:tcPr>
          <w:p w14:paraId="47106BC4" w14:textId="77777777" w:rsidR="006E3E43" w:rsidRPr="000333B2" w:rsidRDefault="006E3E43" w:rsidP="000333B2">
            <w:pPr>
              <w:spacing w:before="0" w:after="0" w:line="254" w:lineRule="auto"/>
              <w:jc w:val="center"/>
              <w:rPr>
                <w:rFonts w:eastAsia="Batang"/>
                <w:color w:val="000000"/>
                <w:kern w:val="0"/>
                <w:lang w:val="vi-VN" w:eastAsia="ko-KR"/>
                <w14:ligatures w14:val="none"/>
              </w:rPr>
            </w:pPr>
          </w:p>
        </w:tc>
        <w:tc>
          <w:tcPr>
            <w:tcW w:w="3599" w:type="dxa"/>
            <w:tcBorders>
              <w:top w:val="dotted" w:sz="4" w:space="0" w:color="auto"/>
              <w:left w:val="single" w:sz="4" w:space="0" w:color="auto"/>
              <w:bottom w:val="dotted" w:sz="4" w:space="0" w:color="auto"/>
              <w:right w:val="single" w:sz="4" w:space="0" w:color="auto"/>
            </w:tcBorders>
            <w:vAlign w:val="center"/>
            <w:hideMark/>
          </w:tcPr>
          <w:p w14:paraId="5C031D5C" w14:textId="77777777" w:rsidR="006E3E43" w:rsidRPr="000333B2" w:rsidRDefault="006E3E43" w:rsidP="000333B2">
            <w:pPr>
              <w:spacing w:before="0" w:after="0" w:line="254" w:lineRule="auto"/>
              <w:jc w:val="center"/>
              <w:rPr>
                <w:rFonts w:eastAsia="Batang"/>
                <w:snapToGrid w:val="0"/>
                <w:color w:val="000000"/>
                <w:kern w:val="0"/>
                <w:lang w:val="vi-VN" w:eastAsia="ko-KR"/>
                <w14:ligatures w14:val="none"/>
              </w:rPr>
            </w:pPr>
            <w:r w:rsidRPr="000333B2">
              <w:rPr>
                <w:rFonts w:eastAsia="Calibri"/>
                <w:color w:val="000000"/>
                <w:kern w:val="0"/>
                <w:lang w:val="vi-VN" w:eastAsia="ko-KR"/>
                <w14:ligatures w14:val="none"/>
              </w:rPr>
              <w:t>Nêu cụ thể</w:t>
            </w:r>
          </w:p>
        </w:tc>
        <w:tc>
          <w:tcPr>
            <w:tcW w:w="1178" w:type="dxa"/>
            <w:tcBorders>
              <w:top w:val="dotted" w:sz="4" w:space="0" w:color="auto"/>
              <w:left w:val="single" w:sz="4" w:space="0" w:color="auto"/>
              <w:bottom w:val="dotted" w:sz="4" w:space="0" w:color="auto"/>
              <w:right w:val="single" w:sz="4" w:space="0" w:color="auto"/>
            </w:tcBorders>
          </w:tcPr>
          <w:p w14:paraId="7E8A467B" w14:textId="77777777" w:rsidR="006E3E43" w:rsidRPr="000333B2" w:rsidRDefault="006E3E43" w:rsidP="000333B2">
            <w:pPr>
              <w:spacing w:before="0" w:after="0" w:line="254" w:lineRule="auto"/>
              <w:ind w:firstLine="720"/>
              <w:jc w:val="center"/>
              <w:rPr>
                <w:rFonts w:eastAsia="Batang"/>
                <w:color w:val="000000"/>
                <w:kern w:val="0"/>
                <w:lang w:val="vi-VN" w:eastAsia="ko-KR"/>
                <w14:ligatures w14:val="none"/>
              </w:rPr>
            </w:pPr>
          </w:p>
        </w:tc>
      </w:tr>
      <w:tr w:rsidR="006E3E43" w:rsidRPr="000333B2" w14:paraId="5ADCE6FD" w14:textId="77777777" w:rsidTr="0015670A">
        <w:trPr>
          <w:jc w:val="center"/>
        </w:trPr>
        <w:tc>
          <w:tcPr>
            <w:tcW w:w="704" w:type="dxa"/>
            <w:tcBorders>
              <w:top w:val="dotted" w:sz="4" w:space="0" w:color="auto"/>
              <w:left w:val="single" w:sz="4" w:space="0" w:color="auto"/>
              <w:bottom w:val="dotted" w:sz="4" w:space="0" w:color="auto"/>
              <w:right w:val="single" w:sz="4" w:space="0" w:color="auto"/>
            </w:tcBorders>
            <w:vAlign w:val="center"/>
            <w:hideMark/>
          </w:tcPr>
          <w:p w14:paraId="4C408A36" w14:textId="77777777" w:rsidR="006E3E43" w:rsidRPr="000333B2" w:rsidRDefault="006E3E43"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5</w:t>
            </w:r>
          </w:p>
        </w:tc>
        <w:tc>
          <w:tcPr>
            <w:tcW w:w="2837" w:type="dxa"/>
            <w:tcBorders>
              <w:top w:val="dotted" w:sz="4" w:space="0" w:color="auto"/>
              <w:left w:val="single" w:sz="4" w:space="0" w:color="auto"/>
              <w:bottom w:val="dotted" w:sz="4" w:space="0" w:color="auto"/>
              <w:right w:val="single" w:sz="4" w:space="0" w:color="auto"/>
            </w:tcBorders>
            <w:vAlign w:val="center"/>
            <w:hideMark/>
          </w:tcPr>
          <w:p w14:paraId="630317E0" w14:textId="77777777" w:rsidR="006E3E43" w:rsidRPr="000333B2" w:rsidRDefault="006E3E43" w:rsidP="000333B2">
            <w:pPr>
              <w:spacing w:before="0" w:after="0" w:line="254" w:lineRule="auto"/>
              <w:jc w:val="left"/>
              <w:rPr>
                <w:rFonts w:eastAsia="Batang"/>
                <w:snapToGrid w:val="0"/>
                <w:color w:val="000000"/>
                <w:kern w:val="0"/>
                <w:lang w:val="vi-VN" w:eastAsia="ko-KR"/>
                <w14:ligatures w14:val="none"/>
              </w:rPr>
            </w:pPr>
            <w:r w:rsidRPr="000333B2">
              <w:rPr>
                <w:rFonts w:eastAsia="Calibri"/>
                <w:color w:val="000000"/>
                <w:kern w:val="0"/>
                <w:lang w:val="vi-VN" w:eastAsia="ko-KR"/>
                <w14:ligatures w14:val="none"/>
              </w:rPr>
              <w:t>Vật liệu kẹp và bu-lông</w:t>
            </w:r>
          </w:p>
        </w:tc>
        <w:tc>
          <w:tcPr>
            <w:tcW w:w="1135" w:type="dxa"/>
            <w:tcBorders>
              <w:top w:val="dotted" w:sz="4" w:space="0" w:color="auto"/>
              <w:left w:val="single" w:sz="4" w:space="0" w:color="auto"/>
              <w:bottom w:val="dotted" w:sz="4" w:space="0" w:color="auto"/>
              <w:right w:val="single" w:sz="4" w:space="0" w:color="auto"/>
            </w:tcBorders>
            <w:vAlign w:val="center"/>
          </w:tcPr>
          <w:p w14:paraId="08B7D98D" w14:textId="77777777" w:rsidR="006E3E43" w:rsidRPr="000333B2" w:rsidRDefault="006E3E43" w:rsidP="000333B2">
            <w:pPr>
              <w:spacing w:before="0" w:after="0" w:line="254" w:lineRule="auto"/>
              <w:jc w:val="center"/>
              <w:rPr>
                <w:rFonts w:eastAsia="Batang"/>
                <w:color w:val="000000"/>
                <w:kern w:val="0"/>
                <w:lang w:val="vi-VN" w:eastAsia="ko-KR"/>
                <w14:ligatures w14:val="none"/>
              </w:rPr>
            </w:pPr>
          </w:p>
        </w:tc>
        <w:tc>
          <w:tcPr>
            <w:tcW w:w="3599" w:type="dxa"/>
            <w:tcBorders>
              <w:top w:val="dotted" w:sz="4" w:space="0" w:color="auto"/>
              <w:left w:val="single" w:sz="4" w:space="0" w:color="auto"/>
              <w:bottom w:val="dotted" w:sz="4" w:space="0" w:color="auto"/>
              <w:right w:val="single" w:sz="4" w:space="0" w:color="auto"/>
            </w:tcBorders>
            <w:vAlign w:val="center"/>
            <w:hideMark/>
          </w:tcPr>
          <w:p w14:paraId="10219C4A" w14:textId="77777777" w:rsidR="006E3E43" w:rsidRPr="000333B2" w:rsidRDefault="006E3E43" w:rsidP="000333B2">
            <w:pPr>
              <w:spacing w:before="0" w:after="0" w:line="254" w:lineRule="auto"/>
              <w:jc w:val="center"/>
              <w:rPr>
                <w:rFonts w:eastAsia="Batang"/>
                <w:snapToGrid w:val="0"/>
                <w:color w:val="000000"/>
                <w:kern w:val="0"/>
                <w:lang w:val="vi-VN" w:eastAsia="ko-KR"/>
                <w14:ligatures w14:val="none"/>
              </w:rPr>
            </w:pPr>
            <w:r w:rsidRPr="000333B2">
              <w:rPr>
                <w:rFonts w:eastAsia="Calibri"/>
                <w:color w:val="000000"/>
                <w:kern w:val="0"/>
                <w:lang w:val="vi-VN" w:eastAsia="ko-KR"/>
                <w14:ligatures w14:val="none"/>
              </w:rPr>
              <w:t>Bằng thép được mạ kẽm nhúng nóng theo TCVN chiều dày lớp mạ &gt; 80μm</w:t>
            </w:r>
          </w:p>
        </w:tc>
        <w:tc>
          <w:tcPr>
            <w:tcW w:w="1178" w:type="dxa"/>
            <w:tcBorders>
              <w:top w:val="dotted" w:sz="4" w:space="0" w:color="auto"/>
              <w:left w:val="single" w:sz="4" w:space="0" w:color="auto"/>
              <w:bottom w:val="dotted" w:sz="4" w:space="0" w:color="auto"/>
              <w:right w:val="single" w:sz="4" w:space="0" w:color="auto"/>
            </w:tcBorders>
          </w:tcPr>
          <w:p w14:paraId="747580D8" w14:textId="77777777" w:rsidR="006E3E43" w:rsidRPr="000333B2" w:rsidRDefault="006E3E43" w:rsidP="000333B2">
            <w:pPr>
              <w:spacing w:before="0" w:after="0" w:line="254" w:lineRule="auto"/>
              <w:ind w:firstLine="720"/>
              <w:jc w:val="center"/>
              <w:rPr>
                <w:rFonts w:eastAsia="Batang"/>
                <w:color w:val="000000"/>
                <w:kern w:val="0"/>
                <w:lang w:val="vi-VN" w:eastAsia="ko-KR"/>
                <w14:ligatures w14:val="none"/>
              </w:rPr>
            </w:pPr>
          </w:p>
        </w:tc>
      </w:tr>
      <w:tr w:rsidR="006E3E43" w:rsidRPr="000333B2" w14:paraId="2E785E00" w14:textId="77777777" w:rsidTr="0015670A">
        <w:trPr>
          <w:jc w:val="center"/>
        </w:trPr>
        <w:tc>
          <w:tcPr>
            <w:tcW w:w="704" w:type="dxa"/>
            <w:tcBorders>
              <w:top w:val="dotted" w:sz="4" w:space="0" w:color="auto"/>
              <w:left w:val="single" w:sz="4" w:space="0" w:color="auto"/>
              <w:bottom w:val="dotted" w:sz="4" w:space="0" w:color="auto"/>
              <w:right w:val="single" w:sz="4" w:space="0" w:color="auto"/>
            </w:tcBorders>
            <w:vAlign w:val="center"/>
            <w:hideMark/>
          </w:tcPr>
          <w:p w14:paraId="67964FF3" w14:textId="77777777" w:rsidR="006E3E43" w:rsidRPr="000333B2" w:rsidRDefault="006E3E43"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6</w:t>
            </w:r>
          </w:p>
        </w:tc>
        <w:tc>
          <w:tcPr>
            <w:tcW w:w="2837" w:type="dxa"/>
            <w:tcBorders>
              <w:top w:val="dotted" w:sz="4" w:space="0" w:color="auto"/>
              <w:left w:val="single" w:sz="4" w:space="0" w:color="auto"/>
              <w:bottom w:val="dotted" w:sz="4" w:space="0" w:color="auto"/>
              <w:right w:val="single" w:sz="4" w:space="0" w:color="auto"/>
            </w:tcBorders>
            <w:vAlign w:val="center"/>
            <w:hideMark/>
          </w:tcPr>
          <w:p w14:paraId="0C860787" w14:textId="77777777" w:rsidR="006E3E43" w:rsidRPr="000333B2" w:rsidRDefault="006E3E43" w:rsidP="000333B2">
            <w:pPr>
              <w:spacing w:before="0" w:after="0" w:line="254" w:lineRule="auto"/>
              <w:jc w:val="left"/>
              <w:rPr>
                <w:rFonts w:eastAsia="Calibri"/>
                <w:color w:val="000000"/>
                <w:kern w:val="0"/>
                <w:lang w:val="vi-VN" w:eastAsia="ko-KR"/>
                <w14:ligatures w14:val="none"/>
              </w:rPr>
            </w:pPr>
            <w:r w:rsidRPr="000333B2">
              <w:rPr>
                <w:rFonts w:eastAsia="Batang"/>
                <w:color w:val="000000"/>
                <w:kern w:val="0"/>
                <w:lang w:val="vi-VN" w:eastAsia="ko-KR"/>
                <w14:ligatures w14:val="none"/>
              </w:rPr>
              <w:t>Chiều dài kẹp</w:t>
            </w:r>
          </w:p>
        </w:tc>
        <w:tc>
          <w:tcPr>
            <w:tcW w:w="1135" w:type="dxa"/>
            <w:tcBorders>
              <w:top w:val="dotted" w:sz="4" w:space="0" w:color="auto"/>
              <w:left w:val="single" w:sz="4" w:space="0" w:color="auto"/>
              <w:bottom w:val="dotted" w:sz="4" w:space="0" w:color="auto"/>
              <w:right w:val="single" w:sz="4" w:space="0" w:color="auto"/>
            </w:tcBorders>
            <w:vAlign w:val="center"/>
            <w:hideMark/>
          </w:tcPr>
          <w:p w14:paraId="0CDB8F40" w14:textId="77777777" w:rsidR="006E3E43" w:rsidRPr="000333B2" w:rsidRDefault="006E3E43"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mm</w:t>
            </w:r>
          </w:p>
        </w:tc>
        <w:tc>
          <w:tcPr>
            <w:tcW w:w="3599" w:type="dxa"/>
            <w:tcBorders>
              <w:top w:val="dotted" w:sz="4" w:space="0" w:color="auto"/>
              <w:left w:val="single" w:sz="4" w:space="0" w:color="auto"/>
              <w:bottom w:val="dotted" w:sz="4" w:space="0" w:color="auto"/>
              <w:right w:val="single" w:sz="4" w:space="0" w:color="auto"/>
            </w:tcBorders>
            <w:vAlign w:val="center"/>
            <w:hideMark/>
          </w:tcPr>
          <w:p w14:paraId="5E134F7B" w14:textId="77777777" w:rsidR="006E3E43" w:rsidRPr="000333B2" w:rsidRDefault="006E3E43" w:rsidP="000333B2">
            <w:pPr>
              <w:spacing w:before="0" w:after="0" w:line="254" w:lineRule="auto"/>
              <w:ind w:left="-18"/>
              <w:jc w:val="center"/>
              <w:rPr>
                <w:rFonts w:eastAsia="Calibri"/>
                <w:color w:val="000000"/>
                <w:kern w:val="0"/>
                <w:lang w:val="vi-VN" w:eastAsia="ko-KR"/>
                <w14:ligatures w14:val="none"/>
              </w:rPr>
            </w:pPr>
            <w:r w:rsidRPr="000333B2">
              <w:rPr>
                <w:rFonts w:eastAsia="Calibri"/>
                <w:color w:val="000000"/>
                <w:kern w:val="0"/>
                <w:lang w:val="vi-VN" w:eastAsia="ko-KR"/>
                <w14:ligatures w14:val="none"/>
              </w:rPr>
              <w:t>≥ 120</w:t>
            </w:r>
          </w:p>
        </w:tc>
        <w:tc>
          <w:tcPr>
            <w:tcW w:w="1178" w:type="dxa"/>
            <w:tcBorders>
              <w:top w:val="dotted" w:sz="4" w:space="0" w:color="auto"/>
              <w:left w:val="single" w:sz="4" w:space="0" w:color="auto"/>
              <w:bottom w:val="dotted" w:sz="4" w:space="0" w:color="auto"/>
              <w:right w:val="single" w:sz="4" w:space="0" w:color="auto"/>
            </w:tcBorders>
          </w:tcPr>
          <w:p w14:paraId="25DD1B98" w14:textId="77777777" w:rsidR="006E3E43" w:rsidRPr="000333B2" w:rsidRDefault="006E3E43" w:rsidP="000333B2">
            <w:pPr>
              <w:spacing w:before="0" w:after="0" w:line="254" w:lineRule="auto"/>
              <w:ind w:firstLine="720"/>
              <w:jc w:val="center"/>
              <w:rPr>
                <w:rFonts w:eastAsia="Batang"/>
                <w:color w:val="000000"/>
                <w:kern w:val="0"/>
                <w:lang w:val="vi-VN" w:eastAsia="ko-KR"/>
                <w14:ligatures w14:val="none"/>
              </w:rPr>
            </w:pPr>
          </w:p>
        </w:tc>
      </w:tr>
      <w:tr w:rsidR="006E3E43" w:rsidRPr="000333B2" w14:paraId="5DE4447C" w14:textId="77777777" w:rsidTr="0015670A">
        <w:trPr>
          <w:jc w:val="center"/>
        </w:trPr>
        <w:tc>
          <w:tcPr>
            <w:tcW w:w="704" w:type="dxa"/>
            <w:tcBorders>
              <w:top w:val="dotted" w:sz="4" w:space="0" w:color="auto"/>
              <w:left w:val="single" w:sz="4" w:space="0" w:color="auto"/>
              <w:bottom w:val="dotted" w:sz="4" w:space="0" w:color="auto"/>
              <w:right w:val="single" w:sz="4" w:space="0" w:color="auto"/>
            </w:tcBorders>
            <w:vAlign w:val="center"/>
            <w:hideMark/>
          </w:tcPr>
          <w:p w14:paraId="5ABB004A" w14:textId="77777777" w:rsidR="006E3E43" w:rsidRPr="000333B2" w:rsidRDefault="006E3E43"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7</w:t>
            </w:r>
          </w:p>
        </w:tc>
        <w:tc>
          <w:tcPr>
            <w:tcW w:w="2837" w:type="dxa"/>
            <w:tcBorders>
              <w:top w:val="dotted" w:sz="4" w:space="0" w:color="auto"/>
              <w:left w:val="single" w:sz="4" w:space="0" w:color="auto"/>
              <w:bottom w:val="dotted" w:sz="4" w:space="0" w:color="auto"/>
              <w:right w:val="single" w:sz="4" w:space="0" w:color="auto"/>
            </w:tcBorders>
            <w:vAlign w:val="center"/>
            <w:hideMark/>
          </w:tcPr>
          <w:p w14:paraId="5306EC00" w14:textId="77777777" w:rsidR="006E3E43" w:rsidRPr="000333B2" w:rsidRDefault="006E3E43" w:rsidP="000333B2">
            <w:pPr>
              <w:spacing w:before="0" w:after="0" w:line="254" w:lineRule="auto"/>
              <w:jc w:val="left"/>
              <w:rPr>
                <w:rFonts w:eastAsia="Batang"/>
                <w:snapToGrid w:val="0"/>
                <w:color w:val="000000"/>
                <w:kern w:val="0"/>
                <w:lang w:val="vi-VN" w:eastAsia="ko-KR"/>
                <w14:ligatures w14:val="none"/>
              </w:rPr>
            </w:pPr>
            <w:r w:rsidRPr="000333B2">
              <w:rPr>
                <w:rFonts w:eastAsia="Batang"/>
                <w:snapToGrid w:val="0"/>
                <w:color w:val="000000"/>
                <w:kern w:val="0"/>
                <w:lang w:val="vi-VN" w:eastAsia="ko-KR"/>
                <w14:ligatures w14:val="none"/>
              </w:rPr>
              <w:t>Thích hợp cho tiết diện cáp</w:t>
            </w:r>
          </w:p>
        </w:tc>
        <w:tc>
          <w:tcPr>
            <w:tcW w:w="1135" w:type="dxa"/>
            <w:tcBorders>
              <w:top w:val="dotted" w:sz="4" w:space="0" w:color="auto"/>
              <w:left w:val="single" w:sz="4" w:space="0" w:color="auto"/>
              <w:bottom w:val="dotted" w:sz="4" w:space="0" w:color="auto"/>
              <w:right w:val="single" w:sz="4" w:space="0" w:color="auto"/>
            </w:tcBorders>
            <w:vAlign w:val="center"/>
            <w:hideMark/>
          </w:tcPr>
          <w:p w14:paraId="4B98A307" w14:textId="77777777" w:rsidR="006E3E43" w:rsidRPr="000333B2" w:rsidRDefault="006E3E43" w:rsidP="000333B2">
            <w:pPr>
              <w:spacing w:before="0" w:after="0" w:line="254" w:lineRule="auto"/>
              <w:ind w:left="-104" w:right="-204"/>
              <w:jc w:val="center"/>
              <w:rPr>
                <w:rFonts w:eastAsia="Batang"/>
                <w:color w:val="000000"/>
                <w:kern w:val="0"/>
                <w:lang w:val="vi-VN" w:eastAsia="ko-KR"/>
                <w14:ligatures w14:val="none"/>
              </w:rPr>
            </w:pPr>
            <w:r w:rsidRPr="000333B2">
              <w:rPr>
                <w:rFonts w:eastAsia="Batang"/>
                <w:color w:val="000000"/>
                <w:kern w:val="0"/>
                <w:lang w:val="vi-VN" w:eastAsia="ko-KR"/>
                <w14:ligatures w14:val="none"/>
              </w:rPr>
              <w:t>mm2</w:t>
            </w:r>
          </w:p>
        </w:tc>
        <w:tc>
          <w:tcPr>
            <w:tcW w:w="3599" w:type="dxa"/>
            <w:tcBorders>
              <w:top w:val="dotted" w:sz="4" w:space="0" w:color="auto"/>
              <w:left w:val="single" w:sz="4" w:space="0" w:color="auto"/>
              <w:bottom w:val="dotted" w:sz="4" w:space="0" w:color="auto"/>
              <w:right w:val="single" w:sz="4" w:space="0" w:color="auto"/>
            </w:tcBorders>
            <w:vAlign w:val="center"/>
            <w:hideMark/>
          </w:tcPr>
          <w:p w14:paraId="39B31404" w14:textId="3DB2C7CC" w:rsidR="006E3E43" w:rsidRPr="000333B2" w:rsidRDefault="006E3E43" w:rsidP="000333B2">
            <w:pPr>
              <w:spacing w:before="0" w:after="0" w:line="254" w:lineRule="auto"/>
              <w:jc w:val="center"/>
              <w:rPr>
                <w:rFonts w:eastAsia="Batang"/>
                <w:snapToGrid w:val="0"/>
                <w:color w:val="000000"/>
                <w:kern w:val="0"/>
                <w:lang w:eastAsia="ko-KR"/>
                <w14:ligatures w14:val="none"/>
              </w:rPr>
            </w:pPr>
            <w:r w:rsidRPr="000333B2">
              <w:rPr>
                <w:rFonts w:eastAsia="Batang"/>
                <w:snapToGrid w:val="0"/>
                <w:color w:val="000000"/>
                <w:kern w:val="0"/>
                <w:lang w:eastAsia="ko-KR"/>
                <w14:ligatures w14:val="none"/>
              </w:rPr>
              <w:t>50</w:t>
            </w:r>
            <w:r w:rsidRPr="000333B2">
              <w:rPr>
                <w:rFonts w:eastAsia="Batang"/>
                <w:snapToGrid w:val="0"/>
                <w:color w:val="000000"/>
                <w:kern w:val="0"/>
                <w:lang w:val="vi-VN" w:eastAsia="ko-KR"/>
                <w14:ligatures w14:val="none"/>
              </w:rPr>
              <w:t xml:space="preserve"> ÷ </w:t>
            </w:r>
            <w:r w:rsidRPr="000333B2">
              <w:rPr>
                <w:rFonts w:eastAsia="Batang"/>
                <w:snapToGrid w:val="0"/>
                <w:color w:val="000000"/>
                <w:kern w:val="0"/>
                <w:lang w:eastAsia="ko-KR"/>
                <w14:ligatures w14:val="none"/>
              </w:rPr>
              <w:t>95</w:t>
            </w:r>
          </w:p>
        </w:tc>
        <w:tc>
          <w:tcPr>
            <w:tcW w:w="1178" w:type="dxa"/>
            <w:tcBorders>
              <w:top w:val="dotted" w:sz="4" w:space="0" w:color="auto"/>
              <w:left w:val="single" w:sz="4" w:space="0" w:color="auto"/>
              <w:bottom w:val="dotted" w:sz="4" w:space="0" w:color="auto"/>
              <w:right w:val="single" w:sz="4" w:space="0" w:color="auto"/>
            </w:tcBorders>
          </w:tcPr>
          <w:p w14:paraId="2613BA71" w14:textId="77777777" w:rsidR="006E3E43" w:rsidRPr="000333B2" w:rsidRDefault="006E3E43" w:rsidP="000333B2">
            <w:pPr>
              <w:spacing w:before="0" w:after="0" w:line="254" w:lineRule="auto"/>
              <w:ind w:firstLine="720"/>
              <w:jc w:val="center"/>
              <w:rPr>
                <w:rFonts w:eastAsia="Batang"/>
                <w:color w:val="000000"/>
                <w:kern w:val="0"/>
                <w:lang w:val="vi-VN" w:eastAsia="ko-KR"/>
                <w14:ligatures w14:val="none"/>
              </w:rPr>
            </w:pPr>
          </w:p>
        </w:tc>
      </w:tr>
      <w:tr w:rsidR="006E3E43" w:rsidRPr="000333B2" w14:paraId="0830BA55" w14:textId="77777777" w:rsidTr="0015670A">
        <w:trPr>
          <w:jc w:val="center"/>
        </w:trPr>
        <w:tc>
          <w:tcPr>
            <w:tcW w:w="704" w:type="dxa"/>
            <w:tcBorders>
              <w:top w:val="dotted" w:sz="4" w:space="0" w:color="auto"/>
              <w:left w:val="single" w:sz="4" w:space="0" w:color="auto"/>
              <w:bottom w:val="dotted" w:sz="4" w:space="0" w:color="auto"/>
              <w:right w:val="single" w:sz="4" w:space="0" w:color="auto"/>
            </w:tcBorders>
            <w:vAlign w:val="center"/>
            <w:hideMark/>
          </w:tcPr>
          <w:p w14:paraId="1924352C" w14:textId="77777777" w:rsidR="006E3E43" w:rsidRPr="000333B2" w:rsidRDefault="006E3E43"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8</w:t>
            </w:r>
          </w:p>
        </w:tc>
        <w:tc>
          <w:tcPr>
            <w:tcW w:w="2837" w:type="dxa"/>
            <w:tcBorders>
              <w:top w:val="dotted" w:sz="4" w:space="0" w:color="auto"/>
              <w:left w:val="single" w:sz="4" w:space="0" w:color="auto"/>
              <w:bottom w:val="dotted" w:sz="4" w:space="0" w:color="auto"/>
              <w:right w:val="single" w:sz="4" w:space="0" w:color="auto"/>
            </w:tcBorders>
            <w:vAlign w:val="center"/>
            <w:hideMark/>
          </w:tcPr>
          <w:p w14:paraId="1D189095" w14:textId="77777777" w:rsidR="006E3E43" w:rsidRPr="000333B2" w:rsidRDefault="006E3E43" w:rsidP="000333B2">
            <w:pPr>
              <w:spacing w:before="0" w:after="0" w:line="254" w:lineRule="auto"/>
              <w:jc w:val="left"/>
              <w:rPr>
                <w:rFonts w:eastAsia="Batang"/>
                <w:snapToGrid w:val="0"/>
                <w:color w:val="000000"/>
                <w:kern w:val="0"/>
                <w:lang w:val="vi-VN" w:eastAsia="ko-KR"/>
                <w14:ligatures w14:val="none"/>
              </w:rPr>
            </w:pPr>
            <w:r w:rsidRPr="000333B2">
              <w:rPr>
                <w:rFonts w:eastAsia="Batang"/>
                <w:snapToGrid w:val="0"/>
                <w:color w:val="000000"/>
                <w:kern w:val="0"/>
                <w:lang w:val="vi-VN" w:eastAsia="ko-KR"/>
                <w14:ligatures w14:val="none"/>
              </w:rPr>
              <w:t>Trọng lượng</w:t>
            </w:r>
          </w:p>
        </w:tc>
        <w:tc>
          <w:tcPr>
            <w:tcW w:w="1135" w:type="dxa"/>
            <w:tcBorders>
              <w:top w:val="dotted" w:sz="4" w:space="0" w:color="auto"/>
              <w:left w:val="single" w:sz="4" w:space="0" w:color="auto"/>
              <w:bottom w:val="dotted" w:sz="4" w:space="0" w:color="auto"/>
              <w:right w:val="single" w:sz="4" w:space="0" w:color="auto"/>
            </w:tcBorders>
            <w:vAlign w:val="center"/>
            <w:hideMark/>
          </w:tcPr>
          <w:p w14:paraId="526F756D" w14:textId="77777777" w:rsidR="006E3E43" w:rsidRPr="000333B2" w:rsidRDefault="006E3E43" w:rsidP="000333B2">
            <w:pPr>
              <w:spacing w:before="0" w:after="0" w:line="254" w:lineRule="auto"/>
              <w:ind w:left="-104" w:right="-204"/>
              <w:jc w:val="center"/>
              <w:rPr>
                <w:rFonts w:eastAsia="Batang"/>
                <w:color w:val="000000"/>
                <w:kern w:val="0"/>
                <w:lang w:val="vi-VN" w:eastAsia="ko-KR"/>
                <w14:ligatures w14:val="none"/>
              </w:rPr>
            </w:pPr>
            <w:r w:rsidRPr="000333B2">
              <w:rPr>
                <w:rFonts w:eastAsia="Batang"/>
                <w:color w:val="000000"/>
                <w:kern w:val="0"/>
                <w:lang w:val="vi-VN" w:eastAsia="ko-KR"/>
                <w14:ligatures w14:val="none"/>
              </w:rPr>
              <w:t>kg</w:t>
            </w:r>
          </w:p>
        </w:tc>
        <w:tc>
          <w:tcPr>
            <w:tcW w:w="3599" w:type="dxa"/>
            <w:tcBorders>
              <w:top w:val="dotted" w:sz="4" w:space="0" w:color="auto"/>
              <w:left w:val="single" w:sz="4" w:space="0" w:color="auto"/>
              <w:bottom w:val="dotted" w:sz="4" w:space="0" w:color="auto"/>
              <w:right w:val="single" w:sz="4" w:space="0" w:color="auto"/>
            </w:tcBorders>
            <w:vAlign w:val="center"/>
            <w:hideMark/>
          </w:tcPr>
          <w:p w14:paraId="18F8B383" w14:textId="77777777" w:rsidR="006E3E43" w:rsidRPr="000333B2" w:rsidRDefault="006E3E43" w:rsidP="000333B2">
            <w:pPr>
              <w:spacing w:before="0" w:after="0" w:line="254" w:lineRule="auto"/>
              <w:jc w:val="center"/>
              <w:rPr>
                <w:rFonts w:eastAsia="Batang"/>
                <w:snapToGrid w:val="0"/>
                <w:color w:val="000000"/>
                <w:kern w:val="0"/>
                <w:lang w:val="vi-VN" w:eastAsia="ko-KR"/>
                <w14:ligatures w14:val="none"/>
              </w:rPr>
            </w:pPr>
            <w:r w:rsidRPr="000333B2">
              <w:rPr>
                <w:rFonts w:eastAsia="Batang"/>
                <w:snapToGrid w:val="0"/>
                <w:color w:val="000000"/>
                <w:kern w:val="0"/>
                <w:lang w:val="vi-VN" w:eastAsia="ko-KR"/>
                <w14:ligatures w14:val="none"/>
              </w:rPr>
              <w:t>Nêu cụ thể</w:t>
            </w:r>
          </w:p>
        </w:tc>
        <w:tc>
          <w:tcPr>
            <w:tcW w:w="1178" w:type="dxa"/>
            <w:tcBorders>
              <w:top w:val="dotted" w:sz="4" w:space="0" w:color="auto"/>
              <w:left w:val="single" w:sz="4" w:space="0" w:color="auto"/>
              <w:bottom w:val="dotted" w:sz="4" w:space="0" w:color="auto"/>
              <w:right w:val="single" w:sz="4" w:space="0" w:color="auto"/>
            </w:tcBorders>
          </w:tcPr>
          <w:p w14:paraId="180B650F" w14:textId="77777777" w:rsidR="006E3E43" w:rsidRPr="000333B2" w:rsidRDefault="006E3E43" w:rsidP="000333B2">
            <w:pPr>
              <w:spacing w:before="0" w:after="0" w:line="254" w:lineRule="auto"/>
              <w:ind w:firstLine="720"/>
              <w:jc w:val="center"/>
              <w:rPr>
                <w:rFonts w:eastAsia="Batang"/>
                <w:color w:val="000000"/>
                <w:kern w:val="0"/>
                <w:lang w:val="vi-VN" w:eastAsia="ko-KR"/>
                <w14:ligatures w14:val="none"/>
              </w:rPr>
            </w:pPr>
          </w:p>
        </w:tc>
      </w:tr>
      <w:tr w:rsidR="006E3E43" w:rsidRPr="000333B2" w14:paraId="43D73A07" w14:textId="77777777" w:rsidTr="0015670A">
        <w:trPr>
          <w:jc w:val="center"/>
        </w:trPr>
        <w:tc>
          <w:tcPr>
            <w:tcW w:w="704" w:type="dxa"/>
            <w:tcBorders>
              <w:top w:val="dotted" w:sz="4" w:space="0" w:color="auto"/>
              <w:left w:val="single" w:sz="4" w:space="0" w:color="auto"/>
              <w:bottom w:val="single" w:sz="4" w:space="0" w:color="auto"/>
              <w:right w:val="single" w:sz="4" w:space="0" w:color="auto"/>
            </w:tcBorders>
            <w:vAlign w:val="center"/>
            <w:hideMark/>
          </w:tcPr>
          <w:p w14:paraId="5069061A" w14:textId="77777777" w:rsidR="006E3E43" w:rsidRPr="000333B2" w:rsidRDefault="006E3E43"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9</w:t>
            </w:r>
          </w:p>
        </w:tc>
        <w:tc>
          <w:tcPr>
            <w:tcW w:w="2837" w:type="dxa"/>
            <w:tcBorders>
              <w:top w:val="dotted" w:sz="4" w:space="0" w:color="auto"/>
              <w:left w:val="single" w:sz="4" w:space="0" w:color="auto"/>
              <w:bottom w:val="single" w:sz="4" w:space="0" w:color="auto"/>
              <w:right w:val="single" w:sz="4" w:space="0" w:color="auto"/>
            </w:tcBorders>
            <w:vAlign w:val="center"/>
            <w:hideMark/>
          </w:tcPr>
          <w:p w14:paraId="681BE843" w14:textId="77777777" w:rsidR="006E3E43" w:rsidRPr="000333B2" w:rsidRDefault="006E3E43" w:rsidP="000333B2">
            <w:pPr>
              <w:spacing w:before="0" w:after="0" w:line="254" w:lineRule="auto"/>
              <w:jc w:val="left"/>
              <w:rPr>
                <w:rFonts w:eastAsia="Batang"/>
                <w:snapToGrid w:val="0"/>
                <w:color w:val="000000"/>
                <w:kern w:val="0"/>
                <w:lang w:val="vi-VN" w:eastAsia="ko-KR"/>
                <w14:ligatures w14:val="none"/>
              </w:rPr>
            </w:pPr>
            <w:r w:rsidRPr="000333B2">
              <w:rPr>
                <w:rFonts w:eastAsia="Batang"/>
                <w:snapToGrid w:val="0"/>
                <w:color w:val="000000"/>
                <w:kern w:val="0"/>
                <w:lang w:val="vi-VN" w:eastAsia="ko-KR"/>
                <w14:ligatures w14:val="none"/>
              </w:rPr>
              <w:t>Biên bản thử nghiệm điển hình</w:t>
            </w:r>
          </w:p>
        </w:tc>
        <w:tc>
          <w:tcPr>
            <w:tcW w:w="1135" w:type="dxa"/>
            <w:tcBorders>
              <w:top w:val="dotted" w:sz="4" w:space="0" w:color="auto"/>
              <w:left w:val="single" w:sz="4" w:space="0" w:color="auto"/>
              <w:bottom w:val="single" w:sz="4" w:space="0" w:color="auto"/>
              <w:right w:val="single" w:sz="4" w:space="0" w:color="auto"/>
            </w:tcBorders>
            <w:vAlign w:val="center"/>
          </w:tcPr>
          <w:p w14:paraId="11AA43DC" w14:textId="77777777" w:rsidR="006E3E43" w:rsidRPr="000333B2" w:rsidRDefault="006E3E43" w:rsidP="000333B2">
            <w:pPr>
              <w:spacing w:before="0" w:after="0" w:line="254" w:lineRule="auto"/>
              <w:ind w:left="-104" w:right="-204"/>
              <w:jc w:val="center"/>
              <w:rPr>
                <w:rFonts w:eastAsia="Batang"/>
                <w:color w:val="000000"/>
                <w:kern w:val="0"/>
                <w:lang w:val="vi-VN" w:eastAsia="ko-KR"/>
                <w14:ligatures w14:val="none"/>
              </w:rPr>
            </w:pPr>
          </w:p>
        </w:tc>
        <w:tc>
          <w:tcPr>
            <w:tcW w:w="3599" w:type="dxa"/>
            <w:tcBorders>
              <w:top w:val="dotted" w:sz="4" w:space="0" w:color="auto"/>
              <w:left w:val="single" w:sz="4" w:space="0" w:color="auto"/>
              <w:bottom w:val="single" w:sz="4" w:space="0" w:color="auto"/>
              <w:right w:val="single" w:sz="4" w:space="0" w:color="auto"/>
            </w:tcBorders>
            <w:vAlign w:val="center"/>
            <w:hideMark/>
          </w:tcPr>
          <w:p w14:paraId="4BFA0984" w14:textId="77777777" w:rsidR="006E3E43" w:rsidRPr="000333B2" w:rsidRDefault="006E3E43" w:rsidP="000333B2">
            <w:pPr>
              <w:spacing w:before="0" w:after="0" w:line="254" w:lineRule="auto"/>
              <w:jc w:val="left"/>
              <w:rPr>
                <w:rFonts w:eastAsia="Batang"/>
                <w:snapToGrid w:val="0"/>
                <w:color w:val="000000"/>
                <w:kern w:val="0"/>
                <w:lang w:val="vi-VN" w:eastAsia="ko-KR"/>
                <w14:ligatures w14:val="none"/>
              </w:rPr>
            </w:pPr>
            <w:r w:rsidRPr="000333B2">
              <w:rPr>
                <w:rFonts w:eastAsia="Batang"/>
                <w:snapToGrid w:val="0"/>
                <w:color w:val="000000"/>
                <w:kern w:val="0"/>
                <w:lang w:val="vi-VN" w:eastAsia="ko-KR"/>
                <w14:ligatures w14:val="none"/>
              </w:rPr>
              <w:t>- Chiều dày lớp mạ trung bình</w:t>
            </w:r>
          </w:p>
          <w:p w14:paraId="524BE871" w14:textId="77777777" w:rsidR="006E3E43" w:rsidRPr="000333B2" w:rsidRDefault="006E3E43" w:rsidP="000333B2">
            <w:pPr>
              <w:spacing w:before="0" w:after="0" w:line="254" w:lineRule="auto"/>
              <w:jc w:val="left"/>
              <w:rPr>
                <w:rFonts w:eastAsia="Batang"/>
                <w:snapToGrid w:val="0"/>
                <w:color w:val="000000"/>
                <w:kern w:val="0"/>
                <w:lang w:val="vi-VN" w:eastAsia="ko-KR"/>
                <w14:ligatures w14:val="none"/>
              </w:rPr>
            </w:pPr>
            <w:r w:rsidRPr="000333B2">
              <w:rPr>
                <w:rFonts w:eastAsia="Batang"/>
                <w:snapToGrid w:val="0"/>
                <w:color w:val="000000"/>
                <w:kern w:val="0"/>
                <w:lang w:val="vi-VN" w:eastAsia="ko-KR"/>
                <w14:ligatures w14:val="none"/>
              </w:rPr>
              <w:t>- Thử tải trọng phá hỏng</w:t>
            </w:r>
          </w:p>
          <w:p w14:paraId="45210893" w14:textId="77777777" w:rsidR="006E3E43" w:rsidRPr="000333B2" w:rsidRDefault="006E3E43" w:rsidP="000333B2">
            <w:pPr>
              <w:spacing w:before="0" w:after="0" w:line="254" w:lineRule="auto"/>
              <w:jc w:val="left"/>
              <w:rPr>
                <w:rFonts w:eastAsia="Batang"/>
                <w:snapToGrid w:val="0"/>
                <w:color w:val="000000"/>
                <w:kern w:val="0"/>
                <w:lang w:val="vi-VN" w:eastAsia="ko-KR"/>
                <w14:ligatures w14:val="none"/>
              </w:rPr>
            </w:pPr>
            <w:r w:rsidRPr="000333B2">
              <w:rPr>
                <w:rFonts w:eastAsia="Batang"/>
                <w:snapToGrid w:val="0"/>
                <w:color w:val="000000"/>
                <w:kern w:val="0"/>
                <w:lang w:val="vi-VN" w:eastAsia="ko-KR"/>
                <w14:ligatures w14:val="none"/>
              </w:rPr>
              <w:t>- Độ bền bám dính lớp mạ</w:t>
            </w:r>
          </w:p>
        </w:tc>
        <w:tc>
          <w:tcPr>
            <w:tcW w:w="1178" w:type="dxa"/>
            <w:tcBorders>
              <w:top w:val="dotted" w:sz="4" w:space="0" w:color="auto"/>
              <w:left w:val="single" w:sz="4" w:space="0" w:color="auto"/>
              <w:bottom w:val="single" w:sz="4" w:space="0" w:color="auto"/>
              <w:right w:val="single" w:sz="4" w:space="0" w:color="auto"/>
            </w:tcBorders>
          </w:tcPr>
          <w:p w14:paraId="1F52BADC" w14:textId="77777777" w:rsidR="006E3E43" w:rsidRPr="000333B2" w:rsidRDefault="006E3E43" w:rsidP="000333B2">
            <w:pPr>
              <w:spacing w:before="0" w:after="0" w:line="254" w:lineRule="auto"/>
              <w:ind w:firstLine="720"/>
              <w:jc w:val="center"/>
              <w:rPr>
                <w:rFonts w:eastAsia="Batang"/>
                <w:color w:val="000000"/>
                <w:kern w:val="0"/>
                <w:lang w:val="vi-VN" w:eastAsia="ko-KR"/>
                <w14:ligatures w14:val="none"/>
              </w:rPr>
            </w:pPr>
          </w:p>
        </w:tc>
      </w:tr>
    </w:tbl>
    <w:p w14:paraId="782A64FE" w14:textId="245E05C5" w:rsidR="006E3E43" w:rsidRPr="00AE4450" w:rsidRDefault="006E3E43" w:rsidP="000333B2">
      <w:pPr>
        <w:pStyle w:val="anh31"/>
        <w:rPr>
          <w:strike/>
        </w:rPr>
      </w:pPr>
      <w:r w:rsidRPr="00AE4450">
        <w:t xml:space="preserve">Kẹp đấu lèo dây bọc trung thế </w:t>
      </w:r>
    </w:p>
    <w:p w14:paraId="10BB3BC0" w14:textId="77777777" w:rsidR="006E3E43" w:rsidRPr="000333B2" w:rsidRDefault="006E3E43" w:rsidP="000333B2">
      <w:pPr>
        <w:pStyle w:val="anh411"/>
      </w:pPr>
      <w:r w:rsidRPr="000333B2">
        <w:t>Mô tả chung:</w:t>
      </w:r>
    </w:p>
    <w:p w14:paraId="79EFE6A6" w14:textId="77777777" w:rsidR="006E3E43" w:rsidRPr="000333B2" w:rsidRDefault="006E3E43" w:rsidP="000333B2">
      <w:pPr>
        <w:pStyle w:val="anhnormal"/>
      </w:pPr>
      <w:r w:rsidRPr="000333B2">
        <w:t>- Kẹp đấu rẽ cung cấp theo yêu cầu kỹ thuật này được sử dụng để đấu nối từ cụm đấu rẽ hoặc khóa néo ép dạng đấu dây bằng kẹp đấu rẽ. Kẹp đấu rẽ phù hợp tiết diện dây dẫn rẽ nhánh.</w:t>
      </w:r>
    </w:p>
    <w:p w14:paraId="03706D76" w14:textId="77777777" w:rsidR="006E3E43" w:rsidRPr="000333B2" w:rsidRDefault="006E3E43" w:rsidP="000333B2">
      <w:pPr>
        <w:pStyle w:val="anhnormal"/>
      </w:pPr>
      <w:r w:rsidRPr="000333B2">
        <w:t>- Kẹp đấu rẽ được thiết kế cho các loại dây dẫn bọc trung áp cách điện XLPE-24kV.</w:t>
      </w:r>
    </w:p>
    <w:p w14:paraId="0B2404CA" w14:textId="77777777" w:rsidR="006E3E43" w:rsidRPr="000333B2" w:rsidRDefault="006E3E43" w:rsidP="000333B2">
      <w:pPr>
        <w:pStyle w:val="anhnormal"/>
      </w:pPr>
      <w:r w:rsidRPr="000333B2">
        <w:t>- Dòng cho phép của các kẹp đấu rẽ này ít nhất tương đương với dòng cho phép của dây dẫn.</w:t>
      </w:r>
    </w:p>
    <w:p w14:paraId="7FD86058" w14:textId="77777777" w:rsidR="006E3E43" w:rsidRPr="000333B2" w:rsidRDefault="006E3E43" w:rsidP="000333B2">
      <w:pPr>
        <w:pStyle w:val="anhnormal"/>
      </w:pPr>
      <w:r w:rsidRPr="000333B2">
        <w:t>- Một vòng đai tròn xoay sẽ được sử dụng sau khi đầu êcu lắp đặt lần đầu tiên đã gãy để cho phép mở kẹp đấu rẽ ra khỏi khoá néo hoặc cầu đấu rẽ bằng sào thao tác hoặc bằng tay.</w:t>
      </w:r>
    </w:p>
    <w:p w14:paraId="2AF4FB31" w14:textId="77777777" w:rsidR="006E3E43" w:rsidRPr="000333B2" w:rsidRDefault="006E3E43" w:rsidP="000333B2">
      <w:pPr>
        <w:pStyle w:val="anhnormal"/>
      </w:pPr>
      <w:r w:rsidRPr="000333B2">
        <w:t>- Mỗi kẹp đấu rẽ sẽ bao gồm các bộ phận sau:</w:t>
      </w:r>
    </w:p>
    <w:p w14:paraId="13555DF2" w14:textId="77777777" w:rsidR="006E3E43" w:rsidRPr="000333B2" w:rsidRDefault="006E3E43" w:rsidP="000333B2">
      <w:pPr>
        <w:pStyle w:val="anhnormal"/>
      </w:pPr>
      <w:r w:rsidRPr="000333B2">
        <w:t xml:space="preserve">     </w:t>
      </w:r>
      <w:r w:rsidRPr="000333B2">
        <w:tab/>
        <w:t xml:space="preserve">+ 01 (một) khoá bằng hợp kim nhôm kèm hệ thống khoá chặt. Khoá này sẽ đảm bảo về mặt dẫn điện cho phép đấu nối lên thanh đấu rẽ của cụm đấu rẽ. </w:t>
      </w:r>
    </w:p>
    <w:p w14:paraId="4D01C9E8" w14:textId="77777777" w:rsidR="006E3E43" w:rsidRPr="000333B2" w:rsidRDefault="006E3E43" w:rsidP="000333B2">
      <w:pPr>
        <w:pStyle w:val="anhnormal"/>
      </w:pPr>
      <w:r w:rsidRPr="000333B2">
        <w:lastRenderedPageBreak/>
        <w:t xml:space="preserve">     </w:t>
      </w:r>
      <w:r w:rsidRPr="000333B2">
        <w:tab/>
        <w:t>+ 01 (một) ống nối được hàn chắc chắn, nằm ở phía trên khoá (nêu trên). Ống nối này để nối dây dẫn từ các vị trí đấu lèo hoặc đấu rẽ nhánh. Ống nối là loại kiểu ép thủy lực.</w:t>
      </w:r>
    </w:p>
    <w:p w14:paraId="58AB9D93" w14:textId="77777777" w:rsidR="006E3E43" w:rsidRPr="000333B2" w:rsidRDefault="006E3E43" w:rsidP="000333B2">
      <w:pPr>
        <w:pStyle w:val="anhnormal"/>
      </w:pPr>
      <w:r w:rsidRPr="000333B2">
        <w:t>- Ống nối sẽ có hệ thống bảo vệ chống thấm nước (tấm đệm, chụp...) để ngăn ngừa nước thấm vào bên trong dây dẫn.</w:t>
      </w:r>
    </w:p>
    <w:p w14:paraId="4AC8F781" w14:textId="77777777" w:rsidR="006E3E43" w:rsidRPr="000333B2" w:rsidRDefault="006E3E43" w:rsidP="000333B2">
      <w:pPr>
        <w:pStyle w:val="anhnormal"/>
      </w:pPr>
      <w:r w:rsidRPr="000333B2">
        <w:t>- Tất cả các khoá sẽ được phủ một lớp hợp chất oxide chất lượng cao.</w:t>
      </w:r>
    </w:p>
    <w:p w14:paraId="1ACBE74F" w14:textId="77777777" w:rsidR="006E3E43" w:rsidRPr="000333B2" w:rsidRDefault="006E3E43" w:rsidP="000333B2">
      <w:pPr>
        <w:pStyle w:val="anhnormal"/>
      </w:pPr>
      <w:r w:rsidRPr="000333B2">
        <w:t>- Dòng cho phép của các kẹp đấu rẽ này ít nhất tương đương với dòng cho phép của dây dẫn.</w:t>
      </w:r>
    </w:p>
    <w:p w14:paraId="1B757434" w14:textId="77777777" w:rsidR="006E3E43" w:rsidRPr="000333B2" w:rsidRDefault="006E3E43" w:rsidP="000333B2">
      <w:pPr>
        <w:pStyle w:val="anhnormal"/>
      </w:pPr>
      <w:r w:rsidRPr="000333B2">
        <w:t>- Các bulông sẽ là loại có đầu vặn kiểu mô men xoắn và được làm bằng vật liệu phù hợp cho phép vặn chặt theo hướng dẫn của Nhà sản xuất mà không cần bất cứ một dụng cụ đặc biệt nào. Các đầu bulong và êcu là loại lục giác.</w:t>
      </w:r>
    </w:p>
    <w:p w14:paraId="03F7B2B4" w14:textId="77777777" w:rsidR="006E3E43" w:rsidRPr="000333B2" w:rsidRDefault="006E3E43" w:rsidP="000333B2">
      <w:pPr>
        <w:pStyle w:val="anhnormal"/>
      </w:pPr>
      <w:r w:rsidRPr="000333B2">
        <w:t>- Theo từng tiết diện dây dẫn, các đầu ép sử dụng để ép ống nối (kiểu lục giác) của kẹp đấu rẽ sẽ có cùng kích cỡ đầu ép dùng để ép các khoá néo hoặc ống nối.</w:t>
      </w:r>
    </w:p>
    <w:p w14:paraId="508F65A0" w14:textId="77777777" w:rsidR="006E3E43" w:rsidRPr="000333B2" w:rsidRDefault="006E3E43" w:rsidP="000333B2">
      <w:pPr>
        <w:numPr>
          <w:ilvl w:val="12"/>
          <w:numId w:val="0"/>
        </w:numPr>
        <w:rPr>
          <w:b/>
          <w:i/>
          <w:color w:val="000000" w:themeColor="text1"/>
          <w:lang w:val="vi-VN"/>
        </w:rPr>
      </w:pPr>
      <w:r w:rsidRPr="000333B2">
        <w:rPr>
          <w:color w:val="000000" w:themeColor="text1"/>
          <w:lang w:val="vi-VN"/>
        </w:rPr>
        <w:t>*</w:t>
      </w:r>
      <w:r w:rsidRPr="000333B2">
        <w:rPr>
          <w:b/>
          <w:i/>
          <w:color w:val="000000" w:themeColor="text1"/>
          <w:lang w:val="vi-VN"/>
        </w:rPr>
        <w:t xml:space="preserve"> Nhãn hiệu:</w:t>
      </w:r>
    </w:p>
    <w:p w14:paraId="283A9AD8" w14:textId="77777777" w:rsidR="006E3E43" w:rsidRPr="000333B2" w:rsidRDefault="006E3E43" w:rsidP="000333B2">
      <w:pPr>
        <w:numPr>
          <w:ilvl w:val="12"/>
          <w:numId w:val="0"/>
        </w:numPr>
        <w:ind w:left="720"/>
        <w:rPr>
          <w:color w:val="000000" w:themeColor="text1"/>
          <w:lang w:val="vi-VN"/>
        </w:rPr>
      </w:pPr>
      <w:r w:rsidRPr="000333B2">
        <w:rPr>
          <w:color w:val="000000" w:themeColor="text1"/>
          <w:lang w:val="vi-VN"/>
        </w:rPr>
        <w:t>Mỗi kẹp đấu rẽ sẽ có thông tin in trên sản phẩm (không tẩy xoá được), gồm các thông tin sau:</w:t>
      </w:r>
    </w:p>
    <w:p w14:paraId="6B5323A3" w14:textId="77777777" w:rsidR="006E3E43" w:rsidRPr="000333B2" w:rsidRDefault="006E3E43" w:rsidP="000333B2">
      <w:pPr>
        <w:numPr>
          <w:ilvl w:val="12"/>
          <w:numId w:val="0"/>
        </w:numPr>
        <w:ind w:left="720"/>
        <w:rPr>
          <w:color w:val="000000" w:themeColor="text1"/>
          <w:lang w:val="vi-VN"/>
        </w:rPr>
      </w:pPr>
      <w:r w:rsidRPr="000333B2">
        <w:rPr>
          <w:color w:val="000000" w:themeColor="text1"/>
          <w:lang w:val="vi-VN"/>
        </w:rPr>
        <w:t>- Nhãn hiệu Nhà sản xuất</w:t>
      </w:r>
    </w:p>
    <w:p w14:paraId="6F8B15E1" w14:textId="77777777" w:rsidR="006E3E43" w:rsidRPr="000333B2" w:rsidRDefault="006E3E43" w:rsidP="000333B2">
      <w:pPr>
        <w:numPr>
          <w:ilvl w:val="12"/>
          <w:numId w:val="0"/>
        </w:numPr>
        <w:ind w:left="720"/>
        <w:rPr>
          <w:color w:val="000000" w:themeColor="text1"/>
          <w:lang w:val="vi-VN"/>
        </w:rPr>
      </w:pPr>
      <w:r w:rsidRPr="000333B2">
        <w:rPr>
          <w:color w:val="000000" w:themeColor="text1"/>
          <w:lang w:val="vi-VN"/>
        </w:rPr>
        <w:t>- Loại dây dẫn</w:t>
      </w:r>
    </w:p>
    <w:p w14:paraId="45D347B5" w14:textId="77777777" w:rsidR="006E3E43" w:rsidRPr="000333B2" w:rsidRDefault="006E3E43" w:rsidP="000333B2">
      <w:pPr>
        <w:numPr>
          <w:ilvl w:val="12"/>
          <w:numId w:val="0"/>
        </w:numPr>
        <w:ind w:left="720"/>
        <w:rPr>
          <w:color w:val="000000" w:themeColor="text1"/>
          <w:lang w:val="vi-VN"/>
        </w:rPr>
      </w:pPr>
      <w:r w:rsidRPr="000333B2">
        <w:rPr>
          <w:color w:val="000000" w:themeColor="text1"/>
          <w:lang w:val="vi-VN"/>
        </w:rPr>
        <w:t>- Tiết diện dây dẫn</w:t>
      </w:r>
    </w:p>
    <w:p w14:paraId="5572C50B" w14:textId="77777777" w:rsidR="006E3E43" w:rsidRPr="000333B2" w:rsidRDefault="006E3E43" w:rsidP="000333B2">
      <w:pPr>
        <w:numPr>
          <w:ilvl w:val="12"/>
          <w:numId w:val="0"/>
        </w:numPr>
        <w:ind w:left="720"/>
        <w:rPr>
          <w:color w:val="000000" w:themeColor="text1"/>
          <w:lang w:val="vi-VN"/>
        </w:rPr>
      </w:pPr>
      <w:r w:rsidRPr="000333B2">
        <w:rPr>
          <w:color w:val="000000" w:themeColor="text1"/>
          <w:lang w:val="vi-VN"/>
        </w:rPr>
        <w:t>- Dòng điện định mức</w:t>
      </w:r>
    </w:p>
    <w:p w14:paraId="2EFE0C1E" w14:textId="77777777" w:rsidR="006E3E43" w:rsidRPr="000333B2" w:rsidRDefault="006E3E43" w:rsidP="000333B2">
      <w:pPr>
        <w:numPr>
          <w:ilvl w:val="12"/>
          <w:numId w:val="0"/>
        </w:numPr>
        <w:ind w:left="720"/>
        <w:rPr>
          <w:color w:val="000000" w:themeColor="text1"/>
          <w:lang w:val="vi-VN"/>
        </w:rPr>
      </w:pPr>
      <w:r w:rsidRPr="000333B2">
        <w:rPr>
          <w:color w:val="000000" w:themeColor="text1"/>
          <w:lang w:val="vi-VN"/>
        </w:rPr>
        <w:t>- Loại đầu ép</w:t>
      </w:r>
    </w:p>
    <w:p w14:paraId="63239B8F" w14:textId="77777777" w:rsidR="006E3E43" w:rsidRPr="000333B2" w:rsidRDefault="006E3E43" w:rsidP="000333B2">
      <w:pPr>
        <w:numPr>
          <w:ilvl w:val="12"/>
          <w:numId w:val="0"/>
        </w:numPr>
        <w:ind w:left="720"/>
        <w:rPr>
          <w:color w:val="000000" w:themeColor="text1"/>
          <w:lang w:val="vi-VN"/>
        </w:rPr>
      </w:pPr>
      <w:r w:rsidRPr="000333B2">
        <w:rPr>
          <w:color w:val="000000" w:themeColor="text1"/>
          <w:lang w:val="vi-VN"/>
        </w:rPr>
        <w:t xml:space="preserve">- Đánh dấu các vị trí để ép trên ống nối </w:t>
      </w:r>
    </w:p>
    <w:p w14:paraId="6813B3C9" w14:textId="77777777" w:rsidR="006E3E43" w:rsidRPr="000333B2" w:rsidRDefault="006E3E43" w:rsidP="000333B2">
      <w:pPr>
        <w:numPr>
          <w:ilvl w:val="12"/>
          <w:numId w:val="0"/>
        </w:numPr>
        <w:rPr>
          <w:i/>
          <w:color w:val="000000" w:themeColor="text1"/>
          <w:lang w:val="vi-VN"/>
        </w:rPr>
      </w:pPr>
      <w:r w:rsidRPr="000333B2">
        <w:rPr>
          <w:i/>
          <w:color w:val="000000" w:themeColor="text1"/>
          <w:lang w:val="vi-VN"/>
        </w:rPr>
        <w:t>* Đối với kẹp đấu lèo có tiết diện 70, 95, 120, 150, 185 và 240 (Cho dây nhôm đấu rẽ dây nhôm)</w:t>
      </w:r>
    </w:p>
    <w:p w14:paraId="56E50301" w14:textId="77777777" w:rsidR="006E3E43" w:rsidRPr="000333B2" w:rsidRDefault="006E3E43" w:rsidP="000333B2">
      <w:pPr>
        <w:numPr>
          <w:ilvl w:val="12"/>
          <w:numId w:val="0"/>
        </w:numPr>
        <w:rPr>
          <w:color w:val="000000" w:themeColor="text1"/>
          <w:lang w:val="vi-VN"/>
        </w:rPr>
      </w:pPr>
      <w:r w:rsidRPr="000333B2">
        <w:rPr>
          <w:color w:val="000000" w:themeColor="text1"/>
          <w:lang w:val="vi-VN"/>
        </w:rPr>
        <w:tab/>
        <w:t>- Một khoá bằng hợp kim nhôm kèm hệ thống khoá chặt. Khoá này sẽ đảm bảo về mặt điện cho phép đấu nối lên thanh đấu rẽ của khoá néo hoặc thanh đấu rẽ của cụm đấu rẽ.</w:t>
      </w:r>
    </w:p>
    <w:p w14:paraId="2AB1272A" w14:textId="77777777" w:rsidR="006E3E43" w:rsidRPr="000333B2" w:rsidRDefault="006E3E43" w:rsidP="000333B2">
      <w:pPr>
        <w:numPr>
          <w:ilvl w:val="12"/>
          <w:numId w:val="0"/>
        </w:numPr>
        <w:rPr>
          <w:color w:val="000000" w:themeColor="text1"/>
          <w:lang w:val="vi-VN"/>
        </w:rPr>
      </w:pPr>
      <w:r w:rsidRPr="000333B2">
        <w:rPr>
          <w:color w:val="000000" w:themeColor="text1"/>
          <w:lang w:val="vi-VN"/>
        </w:rPr>
        <w:tab/>
        <w:t>- Một ống nối được hàn nằm ở phía trên khoá, ống nối này để nối các dây dẫn từ vị trí đấu lèo hoặc đấu rẽ nhánh, ống nối là loại kiểu ép, vật liệu bằng hợp kim nhôm.</w:t>
      </w:r>
    </w:p>
    <w:p w14:paraId="69383C04" w14:textId="77777777" w:rsidR="006E3E43" w:rsidRPr="000333B2" w:rsidRDefault="006E3E43" w:rsidP="000333B2">
      <w:pPr>
        <w:numPr>
          <w:ilvl w:val="12"/>
          <w:numId w:val="0"/>
        </w:numPr>
        <w:rPr>
          <w:i/>
          <w:color w:val="000000" w:themeColor="text1"/>
          <w:lang w:val="vi-VN"/>
        </w:rPr>
      </w:pPr>
      <w:r w:rsidRPr="000333B2">
        <w:rPr>
          <w:i/>
          <w:color w:val="000000" w:themeColor="text1"/>
          <w:lang w:val="vi-VN"/>
        </w:rPr>
        <w:t>* Đối với kẹp đấu lèo có tiết diện 35 và 50 (Cho dây nhôm đấu rẽ dây đồng)</w:t>
      </w:r>
    </w:p>
    <w:p w14:paraId="2D63436A" w14:textId="77777777" w:rsidR="006E3E43" w:rsidRPr="000333B2" w:rsidRDefault="006E3E43" w:rsidP="000333B2">
      <w:pPr>
        <w:numPr>
          <w:ilvl w:val="12"/>
          <w:numId w:val="0"/>
        </w:numPr>
        <w:rPr>
          <w:color w:val="000000" w:themeColor="text1"/>
          <w:lang w:val="vi-VN"/>
        </w:rPr>
      </w:pPr>
      <w:r w:rsidRPr="000333B2">
        <w:rPr>
          <w:color w:val="000000" w:themeColor="text1"/>
          <w:lang w:val="vi-VN"/>
        </w:rPr>
        <w:t xml:space="preserve"> </w:t>
      </w:r>
      <w:r w:rsidRPr="000333B2">
        <w:rPr>
          <w:color w:val="000000" w:themeColor="text1"/>
          <w:lang w:val="vi-VN"/>
        </w:rPr>
        <w:tab/>
        <w:t>- Một khoá bằng hợp kim nhôm kèm hệ thống khoá chặt. Khoá này sẽ đảm bảo về mặt điện cho phép đấu nối lên thanh đấu rẽ của khoá néo hoặc thanh đấu rẽ của cụm đấu rẽ.</w:t>
      </w:r>
    </w:p>
    <w:p w14:paraId="541E0ACE" w14:textId="77777777" w:rsidR="006E3E43" w:rsidRPr="000333B2" w:rsidRDefault="006E3E43" w:rsidP="000333B2">
      <w:pPr>
        <w:numPr>
          <w:ilvl w:val="12"/>
          <w:numId w:val="0"/>
        </w:numPr>
        <w:rPr>
          <w:color w:val="000000" w:themeColor="text1"/>
          <w:lang w:val="vi-VN"/>
        </w:rPr>
      </w:pPr>
      <w:r w:rsidRPr="000333B2">
        <w:rPr>
          <w:color w:val="000000" w:themeColor="text1"/>
          <w:lang w:val="vi-VN"/>
        </w:rPr>
        <w:tab/>
        <w:t>- Một ống nối được hàn nằm ở phía trên khoá, ống nối này để nối các dây dẫn từ vị trí đấu lèo hoặc đấu rẽ nhánh, ống nối là loại kiểu ép, vật liệu bằng hợp kim đồng, nhôm.</w:t>
      </w:r>
    </w:p>
    <w:tbl>
      <w:tblPr>
        <w:tblW w:w="0" w:type="auto"/>
        <w:jc w:val="center"/>
        <w:tblLook w:val="04A0" w:firstRow="1" w:lastRow="0" w:firstColumn="1" w:lastColumn="0" w:noHBand="0" w:noVBand="1"/>
      </w:tblPr>
      <w:tblGrid>
        <w:gridCol w:w="108"/>
        <w:gridCol w:w="3212"/>
        <w:gridCol w:w="1599"/>
        <w:gridCol w:w="980"/>
        <w:gridCol w:w="3248"/>
      </w:tblGrid>
      <w:tr w:rsidR="006E3E43" w:rsidRPr="000333B2" w14:paraId="7C7AAA53" w14:textId="77777777" w:rsidTr="006E3E43">
        <w:trPr>
          <w:gridBefore w:val="1"/>
          <w:wBefore w:w="108" w:type="dxa"/>
          <w:cantSplit/>
          <w:jc w:val="center"/>
        </w:trPr>
        <w:tc>
          <w:tcPr>
            <w:tcW w:w="4811" w:type="dxa"/>
            <w:gridSpan w:val="2"/>
            <w:hideMark/>
          </w:tcPr>
          <w:p w14:paraId="1F915DC0" w14:textId="41D87B1E" w:rsidR="006E3E43" w:rsidRPr="000333B2" w:rsidRDefault="006E3E43" w:rsidP="000333B2">
            <w:pPr>
              <w:spacing w:line="254" w:lineRule="auto"/>
              <w:ind w:firstLine="709"/>
              <w:rPr>
                <w:color w:val="000000" w:themeColor="text1"/>
                <w:lang w:val="vi-VN"/>
              </w:rPr>
            </w:pPr>
            <w:r w:rsidRPr="000333B2">
              <w:rPr>
                <w:noProof/>
                <w:color w:val="000000" w:themeColor="text1"/>
                <w:lang w:val="vi-VN"/>
              </w:rPr>
              <w:drawing>
                <wp:inline distT="0" distB="0" distL="0" distR="0" wp14:anchorId="6000474A" wp14:editId="529539D5">
                  <wp:extent cx="1123950" cy="1724025"/>
                  <wp:effectExtent l="0" t="0" r="0" b="9525"/>
                  <wp:docPr id="1699162359" name="Picture 5" descr="Cep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epre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23950" cy="1724025"/>
                          </a:xfrm>
                          <a:prstGeom prst="rect">
                            <a:avLst/>
                          </a:prstGeom>
                          <a:noFill/>
                          <a:ln>
                            <a:noFill/>
                          </a:ln>
                        </pic:spPr>
                      </pic:pic>
                    </a:graphicData>
                  </a:graphic>
                </wp:inline>
              </w:drawing>
            </w:r>
          </w:p>
          <w:p w14:paraId="26C64B38" w14:textId="77777777" w:rsidR="006E3E43" w:rsidRPr="000333B2" w:rsidRDefault="006E3E43" w:rsidP="000333B2">
            <w:pPr>
              <w:spacing w:line="254" w:lineRule="auto"/>
              <w:ind w:firstLine="709"/>
              <w:rPr>
                <w:color w:val="000000" w:themeColor="text1"/>
                <w:lang w:val="vi-VN"/>
              </w:rPr>
            </w:pPr>
            <w:r w:rsidRPr="000333B2">
              <w:rPr>
                <w:color w:val="000000" w:themeColor="text1"/>
                <w:lang w:val="vi-VN"/>
              </w:rPr>
              <w:t xml:space="preserve">    a.</w:t>
            </w:r>
          </w:p>
        </w:tc>
        <w:tc>
          <w:tcPr>
            <w:tcW w:w="4228" w:type="dxa"/>
            <w:gridSpan w:val="2"/>
          </w:tcPr>
          <w:p w14:paraId="20406D3A" w14:textId="321B86EE" w:rsidR="006E3E43" w:rsidRPr="000333B2" w:rsidRDefault="006E3E43" w:rsidP="000333B2">
            <w:pPr>
              <w:spacing w:line="254" w:lineRule="auto"/>
              <w:ind w:firstLine="709"/>
              <w:rPr>
                <w:color w:val="000000" w:themeColor="text1"/>
                <w:lang w:val="vi-VN"/>
              </w:rPr>
            </w:pPr>
            <w:r w:rsidRPr="000333B2">
              <w:rPr>
                <w:noProof/>
                <w:color w:val="000000" w:themeColor="text1"/>
                <w:lang w:val="vi-VN"/>
              </w:rPr>
              <w:drawing>
                <wp:inline distT="0" distB="0" distL="0" distR="0" wp14:anchorId="05BBCD2F" wp14:editId="39489F7E">
                  <wp:extent cx="771525" cy="1609725"/>
                  <wp:effectExtent l="0" t="0" r="9525" b="9525"/>
                  <wp:docPr id="1044954595" name="Picture 4" descr="Cep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pre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71525" cy="1609725"/>
                          </a:xfrm>
                          <a:prstGeom prst="rect">
                            <a:avLst/>
                          </a:prstGeom>
                          <a:noFill/>
                          <a:ln>
                            <a:noFill/>
                          </a:ln>
                        </pic:spPr>
                      </pic:pic>
                    </a:graphicData>
                  </a:graphic>
                </wp:inline>
              </w:drawing>
            </w:r>
          </w:p>
          <w:p w14:paraId="62AB014A" w14:textId="77777777" w:rsidR="006E3E43" w:rsidRPr="000333B2" w:rsidRDefault="006E3E43" w:rsidP="000333B2">
            <w:pPr>
              <w:spacing w:line="254" w:lineRule="auto"/>
              <w:ind w:firstLine="709"/>
              <w:rPr>
                <w:color w:val="000000" w:themeColor="text1"/>
                <w:lang w:val="vi-VN"/>
              </w:rPr>
            </w:pPr>
          </w:p>
          <w:p w14:paraId="555D6F10" w14:textId="77777777" w:rsidR="006E3E43" w:rsidRPr="000333B2" w:rsidRDefault="006E3E43" w:rsidP="000333B2">
            <w:pPr>
              <w:spacing w:line="254" w:lineRule="auto"/>
              <w:ind w:firstLine="709"/>
              <w:rPr>
                <w:color w:val="000000" w:themeColor="text1"/>
                <w:lang w:val="vi-VN"/>
              </w:rPr>
            </w:pPr>
            <w:r w:rsidRPr="000333B2">
              <w:rPr>
                <w:color w:val="000000" w:themeColor="text1"/>
                <w:lang w:val="vi-VN"/>
              </w:rPr>
              <w:t xml:space="preserve">      b.</w:t>
            </w:r>
          </w:p>
        </w:tc>
      </w:tr>
      <w:tr w:rsidR="006E3E43" w:rsidRPr="000333B2" w14:paraId="5CDAB298" w14:textId="77777777" w:rsidTr="006E3E43">
        <w:trPr>
          <w:gridBefore w:val="1"/>
          <w:wBefore w:w="108" w:type="dxa"/>
          <w:cantSplit/>
          <w:jc w:val="center"/>
        </w:trPr>
        <w:tc>
          <w:tcPr>
            <w:tcW w:w="9039" w:type="dxa"/>
            <w:gridSpan w:val="4"/>
            <w:hideMark/>
          </w:tcPr>
          <w:p w14:paraId="08E5397A" w14:textId="77777777" w:rsidR="006E3E43" w:rsidRPr="000333B2" w:rsidRDefault="006E3E43" w:rsidP="000333B2">
            <w:pPr>
              <w:numPr>
                <w:ilvl w:val="12"/>
                <w:numId w:val="0"/>
              </w:numPr>
              <w:pBdr>
                <w:top w:val="dotted" w:sz="4" w:space="1" w:color="auto"/>
                <w:left w:val="dotted" w:sz="4" w:space="4" w:color="auto"/>
                <w:bottom w:val="dotted" w:sz="4" w:space="1" w:color="auto"/>
                <w:right w:val="dotted" w:sz="4" w:space="4" w:color="auto"/>
              </w:pBdr>
              <w:spacing w:line="254" w:lineRule="auto"/>
              <w:jc w:val="center"/>
              <w:rPr>
                <w:b/>
                <w:i/>
                <w:color w:val="000000" w:themeColor="text1"/>
                <w:lang w:val="vi-VN"/>
              </w:rPr>
            </w:pPr>
            <w:r w:rsidRPr="000333B2">
              <w:rPr>
                <w:b/>
                <w:i/>
                <w:color w:val="000000" w:themeColor="text1"/>
                <w:lang w:val="vi-VN"/>
              </w:rPr>
              <w:t>Hình 2.5 Kẹp đấu rẽ</w:t>
            </w:r>
          </w:p>
        </w:tc>
      </w:tr>
      <w:tr w:rsidR="006E3E43" w:rsidRPr="000333B2" w14:paraId="6CDDE66B" w14:textId="77777777" w:rsidTr="006E3E43">
        <w:trPr>
          <w:gridBefore w:val="1"/>
          <w:wBefore w:w="108" w:type="dxa"/>
          <w:cantSplit/>
          <w:jc w:val="center"/>
        </w:trPr>
        <w:tc>
          <w:tcPr>
            <w:tcW w:w="9039" w:type="dxa"/>
            <w:gridSpan w:val="4"/>
            <w:hideMark/>
          </w:tcPr>
          <w:p w14:paraId="4D0250AD" w14:textId="7B615DB9" w:rsidR="006E3E43" w:rsidRPr="000333B2" w:rsidRDefault="006E3E43" w:rsidP="000333B2">
            <w:pPr>
              <w:pBdr>
                <w:top w:val="dotted" w:sz="4" w:space="1" w:color="auto"/>
                <w:left w:val="dotted" w:sz="4" w:space="4" w:color="auto"/>
                <w:bottom w:val="dotted" w:sz="4" w:space="1" w:color="auto"/>
                <w:right w:val="dotted" w:sz="4" w:space="4" w:color="auto"/>
              </w:pBdr>
              <w:spacing w:line="254" w:lineRule="auto"/>
              <w:ind w:firstLine="709"/>
              <w:jc w:val="center"/>
              <w:rPr>
                <w:b/>
                <w:i/>
                <w:color w:val="000000" w:themeColor="text1"/>
                <w:lang w:val="vi-VN"/>
              </w:rPr>
            </w:pPr>
            <w:r w:rsidRPr="000333B2">
              <w:rPr>
                <w:noProof/>
                <w:lang w:val="vi-VN"/>
              </w:rPr>
              <w:lastRenderedPageBreak/>
              <w:drawing>
                <wp:anchor distT="0" distB="0" distL="114300" distR="114300" simplePos="0" relativeHeight="251658240" behindDoc="0" locked="0" layoutInCell="1" allowOverlap="1" wp14:anchorId="178EE552" wp14:editId="6DC6B6D8">
                  <wp:simplePos x="0" y="0"/>
                  <wp:positionH relativeFrom="column">
                    <wp:posOffset>1537335</wp:posOffset>
                  </wp:positionH>
                  <wp:positionV relativeFrom="paragraph">
                    <wp:posOffset>137160</wp:posOffset>
                  </wp:positionV>
                  <wp:extent cx="2934335" cy="1860550"/>
                  <wp:effectExtent l="0" t="0" r="0" b="6350"/>
                  <wp:wrapSquare wrapText="bothSides"/>
                  <wp:docPr id="1875183395" name="Picture 6" descr="Captur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pture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34335" cy="1860550"/>
                          </a:xfrm>
                          <a:prstGeom prst="rect">
                            <a:avLst/>
                          </a:prstGeom>
                          <a:noFill/>
                        </pic:spPr>
                      </pic:pic>
                    </a:graphicData>
                  </a:graphic>
                  <wp14:sizeRelH relativeFrom="page">
                    <wp14:pctWidth>0</wp14:pctWidth>
                  </wp14:sizeRelH>
                  <wp14:sizeRelV relativeFrom="page">
                    <wp14:pctHeight>0</wp14:pctHeight>
                  </wp14:sizeRelV>
                </wp:anchor>
              </w:drawing>
            </w:r>
          </w:p>
        </w:tc>
      </w:tr>
      <w:tr w:rsidR="006E3E43" w:rsidRPr="000333B2" w14:paraId="2A94EA1A" w14:textId="77777777" w:rsidTr="006E3E43">
        <w:trPr>
          <w:gridBefore w:val="1"/>
          <w:wBefore w:w="108" w:type="dxa"/>
          <w:cantSplit/>
          <w:jc w:val="center"/>
        </w:trPr>
        <w:tc>
          <w:tcPr>
            <w:tcW w:w="9039" w:type="dxa"/>
            <w:gridSpan w:val="4"/>
          </w:tcPr>
          <w:p w14:paraId="17DD9474" w14:textId="77777777" w:rsidR="006E3E43" w:rsidRPr="000333B2" w:rsidRDefault="006E3E43" w:rsidP="000333B2">
            <w:pPr>
              <w:pBdr>
                <w:top w:val="dotted" w:sz="4" w:space="1" w:color="auto"/>
                <w:left w:val="dotted" w:sz="4" w:space="4" w:color="auto"/>
                <w:bottom w:val="dotted" w:sz="4" w:space="1" w:color="auto"/>
                <w:right w:val="dotted" w:sz="4" w:space="4" w:color="auto"/>
              </w:pBdr>
              <w:spacing w:line="254" w:lineRule="auto"/>
              <w:jc w:val="left"/>
              <w:rPr>
                <w:b/>
                <w:i/>
                <w:noProof/>
                <w:color w:val="000000" w:themeColor="text1"/>
                <w:lang w:val="vi-VN"/>
              </w:rPr>
            </w:pPr>
          </w:p>
        </w:tc>
      </w:tr>
      <w:tr w:rsidR="006E3E43" w:rsidRPr="000333B2" w14:paraId="583EF3B2" w14:textId="77777777" w:rsidTr="006E3E43">
        <w:trPr>
          <w:gridAfter w:val="1"/>
          <w:wAfter w:w="3248" w:type="dxa"/>
          <w:jc w:val="center"/>
        </w:trPr>
        <w:tc>
          <w:tcPr>
            <w:tcW w:w="3320" w:type="dxa"/>
            <w:gridSpan w:val="2"/>
            <w:tcBorders>
              <w:top w:val="single" w:sz="4" w:space="0" w:color="auto"/>
              <w:left w:val="single" w:sz="4" w:space="0" w:color="auto"/>
              <w:bottom w:val="single" w:sz="4" w:space="0" w:color="auto"/>
              <w:right w:val="single" w:sz="4" w:space="0" w:color="auto"/>
            </w:tcBorders>
            <w:hideMark/>
          </w:tcPr>
          <w:p w14:paraId="2DE5B79F" w14:textId="77777777" w:rsidR="006E3E43" w:rsidRPr="000333B2" w:rsidRDefault="006E3E43" w:rsidP="000333B2">
            <w:pPr>
              <w:tabs>
                <w:tab w:val="left" w:pos="720"/>
              </w:tabs>
              <w:spacing w:line="254" w:lineRule="auto"/>
              <w:jc w:val="center"/>
              <w:rPr>
                <w:b/>
                <w:color w:val="000000" w:themeColor="text1"/>
                <w:lang w:val="vi-VN" w:eastAsia="ar-SA"/>
              </w:rPr>
            </w:pPr>
            <w:r w:rsidRPr="000333B2">
              <w:rPr>
                <w:b/>
                <w:color w:val="000000" w:themeColor="text1"/>
                <w:lang w:val="vi-VN" w:eastAsia="ar-SA"/>
              </w:rPr>
              <w:t>Tiết diện dây</w:t>
            </w:r>
          </w:p>
          <w:p w14:paraId="60C20FDF" w14:textId="77777777" w:rsidR="006E3E43" w:rsidRPr="000333B2" w:rsidRDefault="006E3E43" w:rsidP="000333B2">
            <w:pPr>
              <w:tabs>
                <w:tab w:val="left" w:pos="720"/>
              </w:tabs>
              <w:spacing w:line="254" w:lineRule="auto"/>
              <w:jc w:val="center"/>
              <w:rPr>
                <w:bCs/>
                <w:color w:val="000000" w:themeColor="text1"/>
                <w:lang w:val="vi-VN" w:eastAsia="ar-SA"/>
              </w:rPr>
            </w:pPr>
            <w:r w:rsidRPr="000333B2">
              <w:rPr>
                <w:b/>
                <w:color w:val="000000" w:themeColor="text1"/>
                <w:lang w:val="vi-VN" w:eastAsia="ar-SA"/>
              </w:rPr>
              <w:t>(mm</w:t>
            </w:r>
            <w:r w:rsidRPr="000333B2">
              <w:rPr>
                <w:b/>
                <w:color w:val="000000" w:themeColor="text1"/>
                <w:vertAlign w:val="superscript"/>
                <w:lang w:val="vi-VN" w:eastAsia="ar-SA"/>
              </w:rPr>
              <w:t>2</w:t>
            </w:r>
            <w:r w:rsidRPr="000333B2">
              <w:rPr>
                <w:b/>
                <w:color w:val="000000" w:themeColor="text1"/>
                <w:lang w:val="vi-VN" w:eastAsia="ar-SA"/>
              </w:rPr>
              <w:t>)</w:t>
            </w:r>
          </w:p>
        </w:tc>
        <w:tc>
          <w:tcPr>
            <w:tcW w:w="2579" w:type="dxa"/>
            <w:gridSpan w:val="2"/>
            <w:tcBorders>
              <w:top w:val="single" w:sz="4" w:space="0" w:color="auto"/>
              <w:left w:val="single" w:sz="4" w:space="0" w:color="auto"/>
              <w:bottom w:val="single" w:sz="4" w:space="0" w:color="auto"/>
              <w:right w:val="single" w:sz="4" w:space="0" w:color="auto"/>
            </w:tcBorders>
            <w:hideMark/>
          </w:tcPr>
          <w:p w14:paraId="0FE7D84C" w14:textId="77777777" w:rsidR="006E3E43" w:rsidRPr="000333B2" w:rsidRDefault="006E3E43" w:rsidP="000333B2">
            <w:pPr>
              <w:tabs>
                <w:tab w:val="left" w:pos="720"/>
              </w:tabs>
              <w:spacing w:line="254" w:lineRule="auto"/>
              <w:jc w:val="center"/>
              <w:rPr>
                <w:b/>
                <w:color w:val="000000" w:themeColor="text1"/>
                <w:lang w:val="vi-VN" w:eastAsia="ar-SA"/>
              </w:rPr>
            </w:pPr>
            <w:r w:rsidRPr="000333B2">
              <w:rPr>
                <w:b/>
                <w:color w:val="000000" w:themeColor="text1"/>
                <w:lang w:val="vi-VN" w:eastAsia="ar-SA"/>
              </w:rPr>
              <w:t>E</w:t>
            </w:r>
          </w:p>
          <w:p w14:paraId="4C619FDE" w14:textId="77777777" w:rsidR="006E3E43" w:rsidRPr="000333B2" w:rsidRDefault="006E3E43" w:rsidP="000333B2">
            <w:pPr>
              <w:tabs>
                <w:tab w:val="left" w:pos="720"/>
              </w:tabs>
              <w:spacing w:line="254" w:lineRule="auto"/>
              <w:jc w:val="center"/>
              <w:rPr>
                <w:bCs/>
                <w:color w:val="000000" w:themeColor="text1"/>
                <w:lang w:val="vi-VN" w:eastAsia="ar-SA"/>
              </w:rPr>
            </w:pPr>
            <w:r w:rsidRPr="000333B2">
              <w:rPr>
                <w:b/>
                <w:color w:val="000000" w:themeColor="text1"/>
                <w:lang w:val="vi-VN" w:eastAsia="ar-SA"/>
              </w:rPr>
              <w:t>(1/10mm)</w:t>
            </w:r>
          </w:p>
        </w:tc>
      </w:tr>
      <w:tr w:rsidR="006E3E43" w:rsidRPr="000333B2" w14:paraId="07086C52" w14:textId="77777777" w:rsidTr="006E3E43">
        <w:trPr>
          <w:gridAfter w:val="1"/>
          <w:wAfter w:w="3248" w:type="dxa"/>
          <w:jc w:val="center"/>
        </w:trPr>
        <w:tc>
          <w:tcPr>
            <w:tcW w:w="3320" w:type="dxa"/>
            <w:gridSpan w:val="2"/>
            <w:tcBorders>
              <w:top w:val="single" w:sz="4" w:space="0" w:color="auto"/>
              <w:left w:val="single" w:sz="4" w:space="0" w:color="auto"/>
              <w:bottom w:val="single" w:sz="4" w:space="0" w:color="auto"/>
              <w:right w:val="single" w:sz="4" w:space="0" w:color="auto"/>
            </w:tcBorders>
            <w:hideMark/>
          </w:tcPr>
          <w:p w14:paraId="0217CAA9" w14:textId="77777777" w:rsidR="006E3E43" w:rsidRPr="000333B2" w:rsidRDefault="006E3E43" w:rsidP="000333B2">
            <w:pPr>
              <w:tabs>
                <w:tab w:val="left" w:pos="720"/>
              </w:tabs>
              <w:spacing w:line="254" w:lineRule="auto"/>
              <w:jc w:val="center"/>
              <w:rPr>
                <w:bCs/>
                <w:color w:val="000000" w:themeColor="text1"/>
                <w:lang w:val="vi-VN" w:eastAsia="ar-SA"/>
              </w:rPr>
            </w:pPr>
            <w:r w:rsidRPr="000333B2">
              <w:rPr>
                <w:bCs/>
                <w:color w:val="000000" w:themeColor="text1"/>
                <w:lang w:val="vi-VN" w:eastAsia="ar-SA"/>
              </w:rPr>
              <w:t>35</w:t>
            </w:r>
          </w:p>
        </w:tc>
        <w:tc>
          <w:tcPr>
            <w:tcW w:w="2579" w:type="dxa"/>
            <w:gridSpan w:val="2"/>
            <w:tcBorders>
              <w:top w:val="single" w:sz="4" w:space="0" w:color="auto"/>
              <w:left w:val="single" w:sz="4" w:space="0" w:color="auto"/>
              <w:bottom w:val="single" w:sz="4" w:space="0" w:color="auto"/>
              <w:right w:val="single" w:sz="4" w:space="0" w:color="auto"/>
            </w:tcBorders>
            <w:hideMark/>
          </w:tcPr>
          <w:p w14:paraId="65C66473" w14:textId="77777777" w:rsidR="006E3E43" w:rsidRPr="000333B2" w:rsidRDefault="006E3E43" w:rsidP="000333B2">
            <w:pPr>
              <w:tabs>
                <w:tab w:val="left" w:pos="720"/>
              </w:tabs>
              <w:spacing w:line="254" w:lineRule="auto"/>
              <w:jc w:val="center"/>
              <w:rPr>
                <w:bCs/>
                <w:color w:val="000000" w:themeColor="text1"/>
                <w:lang w:val="vi-VN" w:eastAsia="ar-SA"/>
              </w:rPr>
            </w:pPr>
            <w:r w:rsidRPr="000333B2">
              <w:rPr>
                <w:bCs/>
                <w:color w:val="000000" w:themeColor="text1"/>
                <w:lang w:val="vi-VN" w:eastAsia="ar-SA"/>
              </w:rPr>
              <w:t>120</w:t>
            </w:r>
          </w:p>
        </w:tc>
      </w:tr>
      <w:tr w:rsidR="006E3E43" w:rsidRPr="000333B2" w14:paraId="3640FF6C" w14:textId="77777777" w:rsidTr="006E3E43">
        <w:trPr>
          <w:gridAfter w:val="1"/>
          <w:wAfter w:w="3248" w:type="dxa"/>
          <w:jc w:val="center"/>
        </w:trPr>
        <w:tc>
          <w:tcPr>
            <w:tcW w:w="3320" w:type="dxa"/>
            <w:gridSpan w:val="2"/>
            <w:tcBorders>
              <w:top w:val="single" w:sz="4" w:space="0" w:color="auto"/>
              <w:left w:val="single" w:sz="4" w:space="0" w:color="auto"/>
              <w:bottom w:val="single" w:sz="4" w:space="0" w:color="auto"/>
              <w:right w:val="single" w:sz="4" w:space="0" w:color="auto"/>
            </w:tcBorders>
            <w:hideMark/>
          </w:tcPr>
          <w:p w14:paraId="6930366A" w14:textId="77777777" w:rsidR="006E3E43" w:rsidRPr="000333B2" w:rsidRDefault="006E3E43" w:rsidP="000333B2">
            <w:pPr>
              <w:tabs>
                <w:tab w:val="left" w:pos="720"/>
              </w:tabs>
              <w:spacing w:line="254" w:lineRule="auto"/>
              <w:jc w:val="center"/>
              <w:rPr>
                <w:bCs/>
                <w:color w:val="000000" w:themeColor="text1"/>
                <w:lang w:val="vi-VN" w:eastAsia="ar-SA"/>
              </w:rPr>
            </w:pPr>
            <w:r w:rsidRPr="000333B2">
              <w:rPr>
                <w:bCs/>
                <w:color w:val="000000" w:themeColor="text1"/>
                <w:lang w:val="vi-VN" w:eastAsia="ar-SA"/>
              </w:rPr>
              <w:t>50</w:t>
            </w:r>
          </w:p>
        </w:tc>
        <w:tc>
          <w:tcPr>
            <w:tcW w:w="2579" w:type="dxa"/>
            <w:gridSpan w:val="2"/>
            <w:tcBorders>
              <w:top w:val="single" w:sz="4" w:space="0" w:color="auto"/>
              <w:left w:val="single" w:sz="4" w:space="0" w:color="auto"/>
              <w:bottom w:val="single" w:sz="4" w:space="0" w:color="auto"/>
              <w:right w:val="single" w:sz="4" w:space="0" w:color="auto"/>
            </w:tcBorders>
            <w:hideMark/>
          </w:tcPr>
          <w:p w14:paraId="79A47C49" w14:textId="77777777" w:rsidR="006E3E43" w:rsidRPr="000333B2" w:rsidRDefault="006E3E43" w:rsidP="000333B2">
            <w:pPr>
              <w:tabs>
                <w:tab w:val="left" w:pos="720"/>
              </w:tabs>
              <w:spacing w:line="254" w:lineRule="auto"/>
              <w:jc w:val="center"/>
              <w:rPr>
                <w:bCs/>
                <w:color w:val="000000" w:themeColor="text1"/>
                <w:lang w:val="vi-VN" w:eastAsia="ar-SA"/>
              </w:rPr>
            </w:pPr>
            <w:r w:rsidRPr="000333B2">
              <w:rPr>
                <w:bCs/>
                <w:color w:val="000000" w:themeColor="text1"/>
                <w:lang w:val="vi-VN" w:eastAsia="ar-SA"/>
              </w:rPr>
              <w:t>140</w:t>
            </w:r>
          </w:p>
        </w:tc>
      </w:tr>
      <w:tr w:rsidR="006E3E43" w:rsidRPr="000333B2" w14:paraId="085F648F" w14:textId="77777777" w:rsidTr="006E3E43">
        <w:trPr>
          <w:gridAfter w:val="1"/>
          <w:wAfter w:w="3248" w:type="dxa"/>
          <w:jc w:val="center"/>
        </w:trPr>
        <w:tc>
          <w:tcPr>
            <w:tcW w:w="3320" w:type="dxa"/>
            <w:gridSpan w:val="2"/>
            <w:tcBorders>
              <w:top w:val="single" w:sz="4" w:space="0" w:color="auto"/>
              <w:left w:val="single" w:sz="4" w:space="0" w:color="auto"/>
              <w:bottom w:val="single" w:sz="4" w:space="0" w:color="auto"/>
              <w:right w:val="single" w:sz="4" w:space="0" w:color="auto"/>
            </w:tcBorders>
            <w:hideMark/>
          </w:tcPr>
          <w:p w14:paraId="7693924C" w14:textId="77777777" w:rsidR="006E3E43" w:rsidRPr="000333B2" w:rsidRDefault="006E3E43" w:rsidP="000333B2">
            <w:pPr>
              <w:tabs>
                <w:tab w:val="left" w:pos="720"/>
              </w:tabs>
              <w:spacing w:line="254" w:lineRule="auto"/>
              <w:jc w:val="center"/>
              <w:rPr>
                <w:bCs/>
                <w:color w:val="000000" w:themeColor="text1"/>
                <w:lang w:val="vi-VN" w:eastAsia="ar-SA"/>
              </w:rPr>
            </w:pPr>
            <w:r w:rsidRPr="000333B2">
              <w:rPr>
                <w:bCs/>
                <w:color w:val="000000" w:themeColor="text1"/>
                <w:lang w:val="vi-VN" w:eastAsia="ar-SA"/>
              </w:rPr>
              <w:t>70</w:t>
            </w:r>
          </w:p>
        </w:tc>
        <w:tc>
          <w:tcPr>
            <w:tcW w:w="2579" w:type="dxa"/>
            <w:gridSpan w:val="2"/>
            <w:tcBorders>
              <w:top w:val="single" w:sz="4" w:space="0" w:color="auto"/>
              <w:left w:val="single" w:sz="4" w:space="0" w:color="auto"/>
              <w:bottom w:val="single" w:sz="4" w:space="0" w:color="auto"/>
              <w:right w:val="single" w:sz="4" w:space="0" w:color="auto"/>
            </w:tcBorders>
            <w:hideMark/>
          </w:tcPr>
          <w:p w14:paraId="16605311" w14:textId="77777777" w:rsidR="006E3E43" w:rsidRPr="000333B2" w:rsidRDefault="006E3E43" w:rsidP="000333B2">
            <w:pPr>
              <w:tabs>
                <w:tab w:val="left" w:pos="720"/>
              </w:tabs>
              <w:spacing w:line="254" w:lineRule="auto"/>
              <w:jc w:val="center"/>
              <w:rPr>
                <w:bCs/>
                <w:color w:val="000000" w:themeColor="text1"/>
                <w:lang w:val="vi-VN" w:eastAsia="ar-SA"/>
              </w:rPr>
            </w:pPr>
            <w:r w:rsidRPr="000333B2">
              <w:rPr>
                <w:bCs/>
                <w:color w:val="000000" w:themeColor="text1"/>
                <w:lang w:val="vi-VN" w:eastAsia="ar-SA"/>
              </w:rPr>
              <w:t>173</w:t>
            </w:r>
          </w:p>
        </w:tc>
      </w:tr>
      <w:tr w:rsidR="006E3E43" w:rsidRPr="000333B2" w14:paraId="1B88EF30" w14:textId="77777777" w:rsidTr="006E3E43">
        <w:trPr>
          <w:gridAfter w:val="1"/>
          <w:wAfter w:w="3248" w:type="dxa"/>
          <w:jc w:val="center"/>
        </w:trPr>
        <w:tc>
          <w:tcPr>
            <w:tcW w:w="3320" w:type="dxa"/>
            <w:gridSpan w:val="2"/>
            <w:tcBorders>
              <w:top w:val="single" w:sz="4" w:space="0" w:color="auto"/>
              <w:left w:val="single" w:sz="4" w:space="0" w:color="auto"/>
              <w:bottom w:val="single" w:sz="4" w:space="0" w:color="auto"/>
              <w:right w:val="single" w:sz="4" w:space="0" w:color="auto"/>
            </w:tcBorders>
            <w:hideMark/>
          </w:tcPr>
          <w:p w14:paraId="4EA169F6" w14:textId="77777777" w:rsidR="006E3E43" w:rsidRPr="000333B2" w:rsidRDefault="006E3E43" w:rsidP="000333B2">
            <w:pPr>
              <w:tabs>
                <w:tab w:val="left" w:pos="720"/>
              </w:tabs>
              <w:spacing w:line="254" w:lineRule="auto"/>
              <w:jc w:val="center"/>
              <w:rPr>
                <w:bCs/>
                <w:color w:val="000000" w:themeColor="text1"/>
                <w:lang w:val="vi-VN" w:eastAsia="ar-SA"/>
              </w:rPr>
            </w:pPr>
            <w:r w:rsidRPr="000333B2">
              <w:rPr>
                <w:bCs/>
                <w:color w:val="000000" w:themeColor="text1"/>
                <w:lang w:val="vi-VN" w:eastAsia="ar-SA"/>
              </w:rPr>
              <w:t>95</w:t>
            </w:r>
          </w:p>
        </w:tc>
        <w:tc>
          <w:tcPr>
            <w:tcW w:w="2579" w:type="dxa"/>
            <w:gridSpan w:val="2"/>
            <w:tcBorders>
              <w:top w:val="single" w:sz="4" w:space="0" w:color="auto"/>
              <w:left w:val="single" w:sz="4" w:space="0" w:color="auto"/>
              <w:bottom w:val="single" w:sz="4" w:space="0" w:color="auto"/>
              <w:right w:val="single" w:sz="4" w:space="0" w:color="auto"/>
            </w:tcBorders>
            <w:hideMark/>
          </w:tcPr>
          <w:p w14:paraId="216ADC0F" w14:textId="77777777" w:rsidR="006E3E43" w:rsidRPr="000333B2" w:rsidRDefault="006E3E43" w:rsidP="000333B2">
            <w:pPr>
              <w:tabs>
                <w:tab w:val="left" w:pos="720"/>
              </w:tabs>
              <w:spacing w:line="254" w:lineRule="auto"/>
              <w:jc w:val="center"/>
              <w:rPr>
                <w:bCs/>
                <w:color w:val="000000" w:themeColor="text1"/>
                <w:lang w:val="vi-VN" w:eastAsia="ar-SA"/>
              </w:rPr>
            </w:pPr>
            <w:r w:rsidRPr="000333B2">
              <w:rPr>
                <w:bCs/>
                <w:color w:val="000000" w:themeColor="text1"/>
                <w:lang w:val="vi-VN" w:eastAsia="ar-SA"/>
              </w:rPr>
              <w:t>173</w:t>
            </w:r>
          </w:p>
        </w:tc>
      </w:tr>
      <w:tr w:rsidR="006E3E43" w:rsidRPr="000333B2" w14:paraId="7309BA60" w14:textId="77777777" w:rsidTr="006E3E43">
        <w:trPr>
          <w:gridAfter w:val="1"/>
          <w:wAfter w:w="3248" w:type="dxa"/>
          <w:jc w:val="center"/>
        </w:trPr>
        <w:tc>
          <w:tcPr>
            <w:tcW w:w="3320" w:type="dxa"/>
            <w:gridSpan w:val="2"/>
            <w:tcBorders>
              <w:top w:val="single" w:sz="4" w:space="0" w:color="auto"/>
              <w:left w:val="single" w:sz="4" w:space="0" w:color="auto"/>
              <w:bottom w:val="single" w:sz="4" w:space="0" w:color="auto"/>
              <w:right w:val="single" w:sz="4" w:space="0" w:color="auto"/>
            </w:tcBorders>
            <w:hideMark/>
          </w:tcPr>
          <w:p w14:paraId="6F4CBFB4" w14:textId="77777777" w:rsidR="006E3E43" w:rsidRPr="000333B2" w:rsidRDefault="006E3E43" w:rsidP="000333B2">
            <w:pPr>
              <w:tabs>
                <w:tab w:val="left" w:pos="720"/>
              </w:tabs>
              <w:spacing w:line="254" w:lineRule="auto"/>
              <w:jc w:val="center"/>
              <w:rPr>
                <w:bCs/>
                <w:color w:val="000000" w:themeColor="text1"/>
                <w:lang w:val="vi-VN" w:eastAsia="ar-SA"/>
              </w:rPr>
            </w:pPr>
            <w:r w:rsidRPr="000333B2">
              <w:rPr>
                <w:bCs/>
                <w:color w:val="000000" w:themeColor="text1"/>
                <w:lang w:val="vi-VN" w:eastAsia="ar-SA"/>
              </w:rPr>
              <w:t>120</w:t>
            </w:r>
          </w:p>
        </w:tc>
        <w:tc>
          <w:tcPr>
            <w:tcW w:w="2579" w:type="dxa"/>
            <w:gridSpan w:val="2"/>
            <w:tcBorders>
              <w:top w:val="single" w:sz="4" w:space="0" w:color="auto"/>
              <w:left w:val="single" w:sz="4" w:space="0" w:color="auto"/>
              <w:bottom w:val="single" w:sz="4" w:space="0" w:color="auto"/>
              <w:right w:val="single" w:sz="4" w:space="0" w:color="auto"/>
            </w:tcBorders>
            <w:hideMark/>
          </w:tcPr>
          <w:p w14:paraId="6E63503A" w14:textId="77777777" w:rsidR="006E3E43" w:rsidRPr="000333B2" w:rsidRDefault="006E3E43" w:rsidP="000333B2">
            <w:pPr>
              <w:tabs>
                <w:tab w:val="left" w:pos="720"/>
              </w:tabs>
              <w:spacing w:line="254" w:lineRule="auto"/>
              <w:jc w:val="center"/>
              <w:rPr>
                <w:bCs/>
                <w:color w:val="000000" w:themeColor="text1"/>
                <w:lang w:val="vi-VN" w:eastAsia="ar-SA"/>
              </w:rPr>
            </w:pPr>
            <w:r w:rsidRPr="000333B2">
              <w:rPr>
                <w:bCs/>
                <w:color w:val="000000" w:themeColor="text1"/>
                <w:lang w:val="vi-VN" w:eastAsia="ar-SA"/>
              </w:rPr>
              <w:t>210</w:t>
            </w:r>
          </w:p>
        </w:tc>
      </w:tr>
      <w:tr w:rsidR="006E3E43" w:rsidRPr="000333B2" w14:paraId="07EB2914" w14:textId="77777777" w:rsidTr="006E3E43">
        <w:trPr>
          <w:gridAfter w:val="1"/>
          <w:wAfter w:w="3248" w:type="dxa"/>
          <w:jc w:val="center"/>
        </w:trPr>
        <w:tc>
          <w:tcPr>
            <w:tcW w:w="3320" w:type="dxa"/>
            <w:gridSpan w:val="2"/>
            <w:tcBorders>
              <w:top w:val="single" w:sz="4" w:space="0" w:color="auto"/>
              <w:left w:val="single" w:sz="4" w:space="0" w:color="auto"/>
              <w:bottom w:val="single" w:sz="4" w:space="0" w:color="auto"/>
              <w:right w:val="single" w:sz="4" w:space="0" w:color="auto"/>
            </w:tcBorders>
            <w:hideMark/>
          </w:tcPr>
          <w:p w14:paraId="573FF813" w14:textId="77777777" w:rsidR="006E3E43" w:rsidRPr="000333B2" w:rsidRDefault="006E3E43" w:rsidP="000333B2">
            <w:pPr>
              <w:tabs>
                <w:tab w:val="left" w:pos="720"/>
              </w:tabs>
              <w:spacing w:line="254" w:lineRule="auto"/>
              <w:jc w:val="center"/>
              <w:rPr>
                <w:bCs/>
                <w:color w:val="000000" w:themeColor="text1"/>
                <w:lang w:val="vi-VN" w:eastAsia="ar-SA"/>
              </w:rPr>
            </w:pPr>
            <w:r w:rsidRPr="000333B2">
              <w:rPr>
                <w:bCs/>
                <w:color w:val="000000" w:themeColor="text1"/>
                <w:lang w:val="vi-VN" w:eastAsia="ar-SA"/>
              </w:rPr>
              <w:t>150</w:t>
            </w:r>
          </w:p>
        </w:tc>
        <w:tc>
          <w:tcPr>
            <w:tcW w:w="2579" w:type="dxa"/>
            <w:gridSpan w:val="2"/>
            <w:tcBorders>
              <w:top w:val="single" w:sz="4" w:space="0" w:color="auto"/>
              <w:left w:val="single" w:sz="4" w:space="0" w:color="auto"/>
              <w:bottom w:val="single" w:sz="4" w:space="0" w:color="auto"/>
              <w:right w:val="single" w:sz="4" w:space="0" w:color="auto"/>
            </w:tcBorders>
            <w:hideMark/>
          </w:tcPr>
          <w:p w14:paraId="4C1CCCD7" w14:textId="77777777" w:rsidR="006E3E43" w:rsidRPr="000333B2" w:rsidRDefault="006E3E43" w:rsidP="000333B2">
            <w:pPr>
              <w:tabs>
                <w:tab w:val="left" w:pos="720"/>
              </w:tabs>
              <w:spacing w:line="254" w:lineRule="auto"/>
              <w:jc w:val="center"/>
              <w:rPr>
                <w:bCs/>
                <w:color w:val="000000" w:themeColor="text1"/>
                <w:lang w:val="vi-VN" w:eastAsia="ar-SA"/>
              </w:rPr>
            </w:pPr>
            <w:r w:rsidRPr="000333B2">
              <w:rPr>
                <w:bCs/>
                <w:color w:val="000000" w:themeColor="text1"/>
                <w:lang w:val="vi-VN" w:eastAsia="ar-SA"/>
              </w:rPr>
              <w:t>230</w:t>
            </w:r>
          </w:p>
        </w:tc>
      </w:tr>
      <w:tr w:rsidR="006E3E43" w:rsidRPr="000333B2" w14:paraId="19BFD426" w14:textId="77777777" w:rsidTr="006E3E43">
        <w:trPr>
          <w:gridAfter w:val="1"/>
          <w:wAfter w:w="3248" w:type="dxa"/>
          <w:jc w:val="center"/>
        </w:trPr>
        <w:tc>
          <w:tcPr>
            <w:tcW w:w="3320" w:type="dxa"/>
            <w:gridSpan w:val="2"/>
            <w:tcBorders>
              <w:top w:val="single" w:sz="4" w:space="0" w:color="auto"/>
              <w:left w:val="single" w:sz="4" w:space="0" w:color="auto"/>
              <w:bottom w:val="single" w:sz="4" w:space="0" w:color="auto"/>
              <w:right w:val="single" w:sz="4" w:space="0" w:color="auto"/>
            </w:tcBorders>
            <w:hideMark/>
          </w:tcPr>
          <w:p w14:paraId="639396FE" w14:textId="77777777" w:rsidR="006E3E43" w:rsidRPr="000333B2" w:rsidRDefault="006E3E43" w:rsidP="000333B2">
            <w:pPr>
              <w:tabs>
                <w:tab w:val="left" w:pos="720"/>
              </w:tabs>
              <w:spacing w:line="254" w:lineRule="auto"/>
              <w:jc w:val="center"/>
              <w:rPr>
                <w:bCs/>
                <w:color w:val="000000" w:themeColor="text1"/>
                <w:lang w:val="vi-VN" w:eastAsia="ar-SA"/>
              </w:rPr>
            </w:pPr>
            <w:r w:rsidRPr="000333B2">
              <w:rPr>
                <w:bCs/>
                <w:color w:val="000000" w:themeColor="text1"/>
                <w:lang w:val="vi-VN" w:eastAsia="ar-SA"/>
              </w:rPr>
              <w:t>185</w:t>
            </w:r>
          </w:p>
        </w:tc>
        <w:tc>
          <w:tcPr>
            <w:tcW w:w="2579" w:type="dxa"/>
            <w:gridSpan w:val="2"/>
            <w:tcBorders>
              <w:top w:val="single" w:sz="4" w:space="0" w:color="auto"/>
              <w:left w:val="single" w:sz="4" w:space="0" w:color="auto"/>
              <w:bottom w:val="single" w:sz="4" w:space="0" w:color="auto"/>
              <w:right w:val="single" w:sz="4" w:space="0" w:color="auto"/>
            </w:tcBorders>
            <w:hideMark/>
          </w:tcPr>
          <w:p w14:paraId="301466FD" w14:textId="77777777" w:rsidR="006E3E43" w:rsidRPr="000333B2" w:rsidRDefault="006E3E43" w:rsidP="000333B2">
            <w:pPr>
              <w:tabs>
                <w:tab w:val="left" w:pos="720"/>
              </w:tabs>
              <w:spacing w:line="254" w:lineRule="auto"/>
              <w:jc w:val="center"/>
              <w:rPr>
                <w:bCs/>
                <w:color w:val="000000" w:themeColor="text1"/>
                <w:lang w:val="vi-VN" w:eastAsia="ar-SA"/>
              </w:rPr>
            </w:pPr>
            <w:r w:rsidRPr="000333B2">
              <w:rPr>
                <w:bCs/>
                <w:color w:val="000000" w:themeColor="text1"/>
                <w:lang w:val="vi-VN" w:eastAsia="ar-SA"/>
              </w:rPr>
              <w:t>250</w:t>
            </w:r>
          </w:p>
        </w:tc>
      </w:tr>
      <w:tr w:rsidR="006E3E43" w:rsidRPr="000333B2" w14:paraId="7D945AE9" w14:textId="77777777" w:rsidTr="006E3E43">
        <w:trPr>
          <w:gridAfter w:val="1"/>
          <w:wAfter w:w="3248" w:type="dxa"/>
          <w:jc w:val="center"/>
        </w:trPr>
        <w:tc>
          <w:tcPr>
            <w:tcW w:w="3320" w:type="dxa"/>
            <w:gridSpan w:val="2"/>
            <w:tcBorders>
              <w:top w:val="single" w:sz="4" w:space="0" w:color="auto"/>
              <w:left w:val="single" w:sz="4" w:space="0" w:color="auto"/>
              <w:bottom w:val="single" w:sz="4" w:space="0" w:color="auto"/>
              <w:right w:val="single" w:sz="4" w:space="0" w:color="auto"/>
            </w:tcBorders>
            <w:hideMark/>
          </w:tcPr>
          <w:p w14:paraId="6F3A8048" w14:textId="77777777" w:rsidR="006E3E43" w:rsidRPr="000333B2" w:rsidRDefault="006E3E43" w:rsidP="000333B2">
            <w:pPr>
              <w:tabs>
                <w:tab w:val="left" w:pos="720"/>
              </w:tabs>
              <w:spacing w:line="254" w:lineRule="auto"/>
              <w:jc w:val="center"/>
              <w:rPr>
                <w:bCs/>
                <w:color w:val="000000" w:themeColor="text1"/>
                <w:lang w:val="vi-VN" w:eastAsia="ar-SA"/>
              </w:rPr>
            </w:pPr>
            <w:r w:rsidRPr="000333B2">
              <w:rPr>
                <w:bCs/>
                <w:color w:val="000000" w:themeColor="text1"/>
                <w:lang w:val="vi-VN" w:eastAsia="ar-SA"/>
              </w:rPr>
              <w:t>240</w:t>
            </w:r>
          </w:p>
        </w:tc>
        <w:tc>
          <w:tcPr>
            <w:tcW w:w="2579" w:type="dxa"/>
            <w:gridSpan w:val="2"/>
            <w:tcBorders>
              <w:top w:val="single" w:sz="4" w:space="0" w:color="auto"/>
              <w:left w:val="single" w:sz="4" w:space="0" w:color="auto"/>
              <w:bottom w:val="single" w:sz="4" w:space="0" w:color="auto"/>
              <w:right w:val="single" w:sz="4" w:space="0" w:color="auto"/>
            </w:tcBorders>
            <w:hideMark/>
          </w:tcPr>
          <w:p w14:paraId="32583920" w14:textId="77777777" w:rsidR="006E3E43" w:rsidRPr="000333B2" w:rsidRDefault="006E3E43" w:rsidP="000333B2">
            <w:pPr>
              <w:tabs>
                <w:tab w:val="left" w:pos="720"/>
              </w:tabs>
              <w:spacing w:line="254" w:lineRule="auto"/>
              <w:jc w:val="center"/>
              <w:rPr>
                <w:bCs/>
                <w:color w:val="000000" w:themeColor="text1"/>
                <w:lang w:val="vi-VN" w:eastAsia="ar-SA"/>
              </w:rPr>
            </w:pPr>
            <w:r w:rsidRPr="000333B2">
              <w:rPr>
                <w:bCs/>
                <w:color w:val="000000" w:themeColor="text1"/>
                <w:lang w:val="vi-VN" w:eastAsia="ar-SA"/>
              </w:rPr>
              <w:t>280</w:t>
            </w:r>
          </w:p>
        </w:tc>
      </w:tr>
    </w:tbl>
    <w:p w14:paraId="3F709820" w14:textId="77777777" w:rsidR="006E3E43" w:rsidRPr="000333B2" w:rsidRDefault="006E3E43" w:rsidP="000333B2">
      <w:pPr>
        <w:rPr>
          <w:rFonts w:eastAsia="Times New Roman"/>
          <w:b/>
          <w:color w:val="000000" w:themeColor="text1"/>
          <w:lang w:val="vi-VN"/>
        </w:rPr>
      </w:pPr>
    </w:p>
    <w:p w14:paraId="5D88EAA6" w14:textId="77777777" w:rsidR="006E3E43" w:rsidRPr="000333B2" w:rsidRDefault="006E3E43" w:rsidP="000333B2">
      <w:pPr>
        <w:pStyle w:val="anh411"/>
        <w:rPr>
          <w:b/>
          <w:lang w:val="nl-NL"/>
        </w:rPr>
      </w:pPr>
      <w:r w:rsidRPr="000333B2">
        <w:t xml:space="preserve">Tiêu chuẩn chế tạo: Áp dụng theo tiêu chuẩn </w:t>
      </w:r>
      <w:r w:rsidRPr="000333B2">
        <w:rPr>
          <w:i/>
          <w:noProof/>
        </w:rPr>
        <w:t>EN 50397-2 hiện hành  hoặc tương đương</w:t>
      </w:r>
      <w:r w:rsidRPr="000333B2">
        <w:t>.</w:t>
      </w:r>
    </w:p>
    <w:p w14:paraId="689ED924" w14:textId="77777777" w:rsidR="006E3E43" w:rsidRPr="000333B2" w:rsidRDefault="006E3E43" w:rsidP="000333B2">
      <w:pPr>
        <w:pStyle w:val="anh411"/>
      </w:pPr>
      <w:r w:rsidRPr="000333B2">
        <w:t>Yêu cầu về thí nghiệm:</w:t>
      </w:r>
    </w:p>
    <w:p w14:paraId="30FD1711" w14:textId="77777777" w:rsidR="006E3E43" w:rsidRPr="000333B2" w:rsidRDefault="006E3E43" w:rsidP="000333B2">
      <w:pPr>
        <w:pStyle w:val="anhnormal"/>
        <w:rPr>
          <w:b/>
        </w:rPr>
      </w:pPr>
      <w:r w:rsidRPr="000333B2">
        <w:rPr>
          <w:noProof/>
        </w:rPr>
        <w:t>Biên bản thí nghiệm điển hình (Type test) được thực hiện bởi một đơn vị thí nghiệm độc lập bao gồm các yêu cầu về thí nghiệm sau:</w:t>
      </w:r>
    </w:p>
    <w:p w14:paraId="786AAA9C" w14:textId="77777777" w:rsidR="006E3E43" w:rsidRPr="000333B2" w:rsidRDefault="006E3E43" w:rsidP="000333B2">
      <w:pPr>
        <w:pStyle w:val="anhnormal"/>
        <w:rPr>
          <w:lang w:eastAsia="ko-KR"/>
        </w:rPr>
      </w:pPr>
      <w:r w:rsidRPr="000333B2">
        <w:rPr>
          <w:lang w:eastAsia="ko-KR"/>
        </w:rPr>
        <w:t>1. Thử độ kín chống thấm nước</w:t>
      </w:r>
    </w:p>
    <w:p w14:paraId="2F200ECB" w14:textId="77777777" w:rsidR="006E3E43" w:rsidRPr="000333B2" w:rsidRDefault="006E3E43" w:rsidP="000333B2">
      <w:pPr>
        <w:pStyle w:val="anhnormal"/>
        <w:rPr>
          <w:lang w:eastAsia="ko-KR"/>
        </w:rPr>
      </w:pPr>
      <w:r w:rsidRPr="000333B2">
        <w:rPr>
          <w:lang w:eastAsia="ko-KR"/>
        </w:rPr>
        <w:t>2. Thử lão hóa khí hậu</w:t>
      </w:r>
    </w:p>
    <w:p w14:paraId="7BE45FC7" w14:textId="77777777" w:rsidR="006E3E43" w:rsidRPr="000333B2" w:rsidRDefault="006E3E43" w:rsidP="000333B2">
      <w:pPr>
        <w:pStyle w:val="anhnormal"/>
        <w:rPr>
          <w:lang w:eastAsia="ko-KR"/>
        </w:rPr>
      </w:pPr>
      <w:r w:rsidRPr="000333B2">
        <w:rPr>
          <w:lang w:eastAsia="ko-KR"/>
        </w:rPr>
        <w:t>3. Thử khả năng chịu lực kéo sau khi ép dây dẫn cho kẹp đấu rẽ</w:t>
      </w:r>
    </w:p>
    <w:p w14:paraId="281CE883" w14:textId="55658667" w:rsidR="006E3E43" w:rsidRPr="000333B2" w:rsidRDefault="006E3E43" w:rsidP="000333B2">
      <w:pPr>
        <w:pStyle w:val="anh411"/>
      </w:pPr>
      <w:r w:rsidRPr="000333B2">
        <w:t>Bảng thông số kỹ thuật</w:t>
      </w:r>
    </w:p>
    <w:tbl>
      <w:tblPr>
        <w:tblW w:w="9526" w:type="dxa"/>
        <w:jc w:val="center"/>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600"/>
        <w:gridCol w:w="4390"/>
        <w:gridCol w:w="962"/>
        <w:gridCol w:w="2539"/>
        <w:gridCol w:w="1035"/>
      </w:tblGrid>
      <w:tr w:rsidR="006E3E43" w:rsidRPr="000333B2" w14:paraId="44FC86E3" w14:textId="77777777" w:rsidTr="006E3E43">
        <w:trPr>
          <w:tblHeader/>
          <w:jc w:val="center"/>
        </w:trPr>
        <w:tc>
          <w:tcPr>
            <w:tcW w:w="600" w:type="dxa"/>
            <w:tcBorders>
              <w:top w:val="single" w:sz="4" w:space="0" w:color="auto"/>
              <w:left w:val="single" w:sz="4" w:space="0" w:color="auto"/>
              <w:bottom w:val="single" w:sz="4" w:space="0" w:color="auto"/>
              <w:right w:val="single" w:sz="4" w:space="0" w:color="auto"/>
            </w:tcBorders>
            <w:vAlign w:val="center"/>
            <w:hideMark/>
          </w:tcPr>
          <w:p w14:paraId="6E6AE204" w14:textId="77777777" w:rsidR="006E3E43" w:rsidRPr="000333B2" w:rsidRDefault="006E3E43" w:rsidP="000333B2">
            <w:pPr>
              <w:spacing w:before="0" w:after="0" w:line="254" w:lineRule="auto"/>
              <w:ind w:left="-108" w:right="-108"/>
              <w:jc w:val="center"/>
              <w:rPr>
                <w:rFonts w:eastAsia="Times New Roman"/>
                <w:b/>
                <w:bCs/>
                <w:color w:val="000000"/>
                <w:kern w:val="0"/>
                <w:lang w:val="vi-VN"/>
                <w14:ligatures w14:val="none"/>
              </w:rPr>
            </w:pPr>
            <w:r w:rsidRPr="000333B2">
              <w:rPr>
                <w:rFonts w:eastAsia="Times New Roman"/>
                <w:b/>
                <w:bCs/>
                <w:color w:val="000000"/>
                <w:kern w:val="0"/>
                <w:lang w:val="vi-VN"/>
                <w14:ligatures w14:val="none"/>
              </w:rPr>
              <w:t>STT</w:t>
            </w:r>
          </w:p>
        </w:tc>
        <w:tc>
          <w:tcPr>
            <w:tcW w:w="4390" w:type="dxa"/>
            <w:tcBorders>
              <w:top w:val="single" w:sz="4" w:space="0" w:color="auto"/>
              <w:left w:val="single" w:sz="4" w:space="0" w:color="auto"/>
              <w:bottom w:val="single" w:sz="4" w:space="0" w:color="auto"/>
              <w:right w:val="single" w:sz="4" w:space="0" w:color="auto"/>
            </w:tcBorders>
            <w:vAlign w:val="center"/>
            <w:hideMark/>
          </w:tcPr>
          <w:p w14:paraId="156DB7EE"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r w:rsidRPr="000333B2">
              <w:rPr>
                <w:rFonts w:eastAsia="Times New Roman"/>
                <w:b/>
                <w:color w:val="000000"/>
                <w:kern w:val="0"/>
                <w:lang w:val="vi-VN"/>
                <w14:ligatures w14:val="none"/>
              </w:rPr>
              <w:t>Hạng mục</w:t>
            </w:r>
          </w:p>
        </w:tc>
        <w:tc>
          <w:tcPr>
            <w:tcW w:w="962" w:type="dxa"/>
            <w:tcBorders>
              <w:top w:val="single" w:sz="4" w:space="0" w:color="auto"/>
              <w:left w:val="single" w:sz="4" w:space="0" w:color="auto"/>
              <w:bottom w:val="single" w:sz="4" w:space="0" w:color="auto"/>
              <w:right w:val="single" w:sz="4" w:space="0" w:color="auto"/>
            </w:tcBorders>
            <w:vAlign w:val="center"/>
            <w:hideMark/>
          </w:tcPr>
          <w:p w14:paraId="2D35DE55"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r w:rsidRPr="000333B2">
              <w:rPr>
                <w:rFonts w:eastAsia="Times New Roman"/>
                <w:b/>
                <w:bCs/>
                <w:color w:val="000000"/>
                <w:kern w:val="0"/>
                <w:lang w:val="vi-VN"/>
                <w14:ligatures w14:val="none"/>
              </w:rPr>
              <w:t>Đơn vị</w:t>
            </w:r>
          </w:p>
        </w:tc>
        <w:tc>
          <w:tcPr>
            <w:tcW w:w="2539" w:type="dxa"/>
            <w:tcBorders>
              <w:top w:val="single" w:sz="4" w:space="0" w:color="auto"/>
              <w:left w:val="single" w:sz="4" w:space="0" w:color="auto"/>
              <w:bottom w:val="single" w:sz="4" w:space="0" w:color="auto"/>
              <w:right w:val="single" w:sz="4" w:space="0" w:color="auto"/>
            </w:tcBorders>
            <w:vAlign w:val="center"/>
            <w:hideMark/>
          </w:tcPr>
          <w:p w14:paraId="069F378D"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r w:rsidRPr="000333B2">
              <w:rPr>
                <w:rFonts w:eastAsia="Times New Roman"/>
                <w:b/>
                <w:bCs/>
                <w:color w:val="000000"/>
                <w:kern w:val="0"/>
                <w:lang w:val="vi-VN"/>
                <w14:ligatures w14:val="none"/>
              </w:rPr>
              <w:t>Yêu cầu</w:t>
            </w:r>
          </w:p>
        </w:tc>
        <w:tc>
          <w:tcPr>
            <w:tcW w:w="1035" w:type="dxa"/>
            <w:tcBorders>
              <w:top w:val="single" w:sz="4" w:space="0" w:color="auto"/>
              <w:left w:val="single" w:sz="4" w:space="0" w:color="auto"/>
              <w:bottom w:val="single" w:sz="4" w:space="0" w:color="auto"/>
              <w:right w:val="single" w:sz="4" w:space="0" w:color="auto"/>
            </w:tcBorders>
            <w:vAlign w:val="center"/>
            <w:hideMark/>
          </w:tcPr>
          <w:p w14:paraId="2522D971"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r w:rsidRPr="000333B2">
              <w:rPr>
                <w:rFonts w:eastAsia="Times New Roman"/>
                <w:b/>
                <w:bCs/>
                <w:color w:val="000000"/>
                <w:kern w:val="0"/>
                <w:lang w:val="vi-VN"/>
                <w14:ligatures w14:val="none"/>
              </w:rPr>
              <w:t>Thông số chào</w:t>
            </w:r>
          </w:p>
        </w:tc>
      </w:tr>
      <w:tr w:rsidR="006E3E43" w:rsidRPr="000333B2" w14:paraId="46594418" w14:textId="77777777" w:rsidTr="006E3E43">
        <w:trPr>
          <w:jc w:val="center"/>
        </w:trPr>
        <w:tc>
          <w:tcPr>
            <w:tcW w:w="600" w:type="dxa"/>
            <w:tcBorders>
              <w:top w:val="single" w:sz="4" w:space="0" w:color="auto"/>
              <w:left w:val="single" w:sz="4" w:space="0" w:color="auto"/>
              <w:bottom w:val="dotted" w:sz="4" w:space="0" w:color="auto"/>
              <w:right w:val="single" w:sz="4" w:space="0" w:color="auto"/>
            </w:tcBorders>
            <w:vAlign w:val="center"/>
            <w:hideMark/>
          </w:tcPr>
          <w:p w14:paraId="26CF8D34" w14:textId="77777777" w:rsidR="006E3E43" w:rsidRPr="000333B2" w:rsidRDefault="006E3E4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1</w:t>
            </w:r>
          </w:p>
        </w:tc>
        <w:tc>
          <w:tcPr>
            <w:tcW w:w="4390" w:type="dxa"/>
            <w:tcBorders>
              <w:top w:val="single" w:sz="4" w:space="0" w:color="auto"/>
              <w:left w:val="single" w:sz="4" w:space="0" w:color="auto"/>
              <w:bottom w:val="dotted" w:sz="4" w:space="0" w:color="auto"/>
              <w:right w:val="single" w:sz="4" w:space="0" w:color="auto"/>
            </w:tcBorders>
            <w:vAlign w:val="center"/>
            <w:hideMark/>
          </w:tcPr>
          <w:p w14:paraId="0368DC76" w14:textId="77777777" w:rsidR="006E3E43" w:rsidRPr="000333B2" w:rsidRDefault="006E3E43" w:rsidP="000333B2">
            <w:pPr>
              <w:spacing w:before="0" w:after="0" w:line="254" w:lineRule="auto"/>
              <w:jc w:val="left"/>
              <w:rPr>
                <w:rFonts w:eastAsia="Times New Roman"/>
                <w:snapToGrid w:val="0"/>
                <w:color w:val="000000"/>
                <w:kern w:val="0"/>
                <w:lang w:val="vi-VN"/>
                <w14:ligatures w14:val="none"/>
              </w:rPr>
            </w:pPr>
            <w:r w:rsidRPr="000333B2">
              <w:rPr>
                <w:rFonts w:eastAsia="Times New Roman"/>
                <w:snapToGrid w:val="0"/>
                <w:color w:val="000000"/>
                <w:kern w:val="0"/>
                <w:lang w:val="vi-VN"/>
                <w14:ligatures w14:val="none"/>
              </w:rPr>
              <w:t xml:space="preserve">Nhà sản xuất </w:t>
            </w:r>
          </w:p>
        </w:tc>
        <w:tc>
          <w:tcPr>
            <w:tcW w:w="962" w:type="dxa"/>
            <w:tcBorders>
              <w:top w:val="single" w:sz="4" w:space="0" w:color="auto"/>
              <w:left w:val="single" w:sz="4" w:space="0" w:color="auto"/>
              <w:bottom w:val="dotted" w:sz="4" w:space="0" w:color="auto"/>
              <w:right w:val="single" w:sz="4" w:space="0" w:color="auto"/>
            </w:tcBorders>
            <w:vAlign w:val="center"/>
          </w:tcPr>
          <w:p w14:paraId="68DE42CD" w14:textId="77777777" w:rsidR="006E3E43" w:rsidRPr="000333B2" w:rsidRDefault="006E3E43" w:rsidP="000333B2">
            <w:pPr>
              <w:spacing w:before="0" w:after="0" w:line="254" w:lineRule="auto"/>
              <w:ind w:left="-70" w:hanging="38"/>
              <w:jc w:val="center"/>
              <w:rPr>
                <w:rFonts w:eastAsia="Times New Roman"/>
                <w:color w:val="000000"/>
                <w:kern w:val="0"/>
                <w:lang w:val="vi-VN"/>
                <w14:ligatures w14:val="none"/>
              </w:rPr>
            </w:pPr>
          </w:p>
        </w:tc>
        <w:tc>
          <w:tcPr>
            <w:tcW w:w="2539" w:type="dxa"/>
            <w:tcBorders>
              <w:top w:val="single" w:sz="4" w:space="0" w:color="auto"/>
              <w:left w:val="single" w:sz="4" w:space="0" w:color="auto"/>
              <w:bottom w:val="dotted" w:sz="4" w:space="0" w:color="auto"/>
              <w:right w:val="single" w:sz="4" w:space="0" w:color="auto"/>
            </w:tcBorders>
            <w:vAlign w:val="center"/>
            <w:hideMark/>
          </w:tcPr>
          <w:p w14:paraId="31B5AB8F" w14:textId="77777777" w:rsidR="006E3E43" w:rsidRPr="000333B2" w:rsidRDefault="006E3E4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Nhà thầu nêu cụ thể</w:t>
            </w:r>
          </w:p>
        </w:tc>
        <w:tc>
          <w:tcPr>
            <w:tcW w:w="1035" w:type="dxa"/>
            <w:tcBorders>
              <w:top w:val="single" w:sz="4" w:space="0" w:color="auto"/>
              <w:left w:val="single" w:sz="4" w:space="0" w:color="auto"/>
              <w:bottom w:val="dotted" w:sz="4" w:space="0" w:color="auto"/>
              <w:right w:val="single" w:sz="4" w:space="0" w:color="auto"/>
            </w:tcBorders>
            <w:vAlign w:val="center"/>
          </w:tcPr>
          <w:p w14:paraId="218354CF"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p>
        </w:tc>
      </w:tr>
      <w:tr w:rsidR="006E3E43" w:rsidRPr="000333B2" w14:paraId="06BDD46F" w14:textId="77777777" w:rsidTr="006E3E43">
        <w:trPr>
          <w:jc w:val="center"/>
        </w:trPr>
        <w:tc>
          <w:tcPr>
            <w:tcW w:w="600" w:type="dxa"/>
            <w:tcBorders>
              <w:top w:val="dotted" w:sz="4" w:space="0" w:color="auto"/>
              <w:left w:val="single" w:sz="4" w:space="0" w:color="auto"/>
              <w:bottom w:val="dotted" w:sz="4" w:space="0" w:color="auto"/>
              <w:right w:val="single" w:sz="4" w:space="0" w:color="auto"/>
            </w:tcBorders>
            <w:vAlign w:val="center"/>
            <w:hideMark/>
          </w:tcPr>
          <w:p w14:paraId="69961DB7" w14:textId="77777777" w:rsidR="006E3E43" w:rsidRPr="000333B2" w:rsidRDefault="006E3E4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2</w:t>
            </w:r>
          </w:p>
        </w:tc>
        <w:tc>
          <w:tcPr>
            <w:tcW w:w="4390" w:type="dxa"/>
            <w:tcBorders>
              <w:top w:val="dotted" w:sz="4" w:space="0" w:color="auto"/>
              <w:left w:val="single" w:sz="4" w:space="0" w:color="auto"/>
              <w:bottom w:val="dotted" w:sz="4" w:space="0" w:color="auto"/>
              <w:right w:val="single" w:sz="4" w:space="0" w:color="auto"/>
            </w:tcBorders>
            <w:vAlign w:val="center"/>
            <w:hideMark/>
          </w:tcPr>
          <w:p w14:paraId="3EFEDCE2" w14:textId="77777777" w:rsidR="006E3E43" w:rsidRPr="000333B2" w:rsidRDefault="006E3E43" w:rsidP="000333B2">
            <w:pPr>
              <w:spacing w:before="0" w:after="0" w:line="254" w:lineRule="auto"/>
              <w:jc w:val="left"/>
              <w:rPr>
                <w:rFonts w:eastAsia="Times New Roman"/>
                <w:snapToGrid w:val="0"/>
                <w:color w:val="000000"/>
                <w:kern w:val="0"/>
                <w:lang w:val="vi-VN"/>
                <w14:ligatures w14:val="none"/>
              </w:rPr>
            </w:pPr>
            <w:r w:rsidRPr="000333B2">
              <w:rPr>
                <w:rFonts w:eastAsia="Times New Roman"/>
                <w:snapToGrid w:val="0"/>
                <w:color w:val="000000"/>
                <w:kern w:val="0"/>
                <w:lang w:val="vi-VN"/>
                <w14:ligatures w14:val="none"/>
              </w:rPr>
              <w:t>Nước sản xuất</w:t>
            </w:r>
          </w:p>
        </w:tc>
        <w:tc>
          <w:tcPr>
            <w:tcW w:w="962" w:type="dxa"/>
            <w:tcBorders>
              <w:top w:val="dotted" w:sz="4" w:space="0" w:color="auto"/>
              <w:left w:val="single" w:sz="4" w:space="0" w:color="auto"/>
              <w:bottom w:val="dotted" w:sz="4" w:space="0" w:color="auto"/>
              <w:right w:val="single" w:sz="4" w:space="0" w:color="auto"/>
            </w:tcBorders>
            <w:vAlign w:val="center"/>
          </w:tcPr>
          <w:p w14:paraId="526C970D" w14:textId="77777777" w:rsidR="006E3E43" w:rsidRPr="000333B2" w:rsidRDefault="006E3E43" w:rsidP="000333B2">
            <w:pPr>
              <w:spacing w:before="0" w:after="0" w:line="254" w:lineRule="auto"/>
              <w:ind w:left="-70" w:hanging="38"/>
              <w:jc w:val="center"/>
              <w:rPr>
                <w:rFonts w:eastAsia="Times New Roman"/>
                <w:color w:val="000000"/>
                <w:kern w:val="0"/>
                <w:lang w:val="vi-VN"/>
                <w14:ligatures w14:val="none"/>
              </w:rPr>
            </w:pPr>
          </w:p>
        </w:tc>
        <w:tc>
          <w:tcPr>
            <w:tcW w:w="2539" w:type="dxa"/>
            <w:tcBorders>
              <w:top w:val="dotted" w:sz="4" w:space="0" w:color="auto"/>
              <w:left w:val="single" w:sz="4" w:space="0" w:color="auto"/>
              <w:bottom w:val="dotted" w:sz="4" w:space="0" w:color="auto"/>
              <w:right w:val="single" w:sz="4" w:space="0" w:color="auto"/>
            </w:tcBorders>
            <w:vAlign w:val="center"/>
            <w:hideMark/>
          </w:tcPr>
          <w:p w14:paraId="2AEBBC78" w14:textId="77777777" w:rsidR="006E3E43" w:rsidRPr="000333B2" w:rsidRDefault="006E3E4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Nhà thầu nêu cụ thể</w:t>
            </w:r>
          </w:p>
        </w:tc>
        <w:tc>
          <w:tcPr>
            <w:tcW w:w="1035" w:type="dxa"/>
            <w:tcBorders>
              <w:top w:val="dotted" w:sz="4" w:space="0" w:color="auto"/>
              <w:left w:val="single" w:sz="4" w:space="0" w:color="auto"/>
              <w:bottom w:val="dotted" w:sz="4" w:space="0" w:color="auto"/>
              <w:right w:val="single" w:sz="4" w:space="0" w:color="auto"/>
            </w:tcBorders>
            <w:vAlign w:val="center"/>
          </w:tcPr>
          <w:p w14:paraId="30AA0CE7"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p>
        </w:tc>
      </w:tr>
      <w:tr w:rsidR="006E3E43" w:rsidRPr="000333B2" w14:paraId="6E358178" w14:textId="77777777" w:rsidTr="006E3E43">
        <w:trPr>
          <w:jc w:val="center"/>
        </w:trPr>
        <w:tc>
          <w:tcPr>
            <w:tcW w:w="600" w:type="dxa"/>
            <w:tcBorders>
              <w:top w:val="dotted" w:sz="4" w:space="0" w:color="auto"/>
              <w:left w:val="single" w:sz="4" w:space="0" w:color="auto"/>
              <w:bottom w:val="dotted" w:sz="4" w:space="0" w:color="auto"/>
              <w:right w:val="single" w:sz="4" w:space="0" w:color="auto"/>
            </w:tcBorders>
            <w:vAlign w:val="center"/>
            <w:hideMark/>
          </w:tcPr>
          <w:p w14:paraId="3B8B69FC" w14:textId="77777777" w:rsidR="006E3E43" w:rsidRPr="000333B2" w:rsidRDefault="006E3E4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3</w:t>
            </w:r>
          </w:p>
        </w:tc>
        <w:tc>
          <w:tcPr>
            <w:tcW w:w="4390" w:type="dxa"/>
            <w:tcBorders>
              <w:top w:val="dotted" w:sz="4" w:space="0" w:color="auto"/>
              <w:left w:val="single" w:sz="4" w:space="0" w:color="auto"/>
              <w:bottom w:val="dotted" w:sz="4" w:space="0" w:color="auto"/>
              <w:right w:val="single" w:sz="4" w:space="0" w:color="auto"/>
            </w:tcBorders>
            <w:vAlign w:val="center"/>
            <w:hideMark/>
          </w:tcPr>
          <w:p w14:paraId="6E6DC335" w14:textId="77777777" w:rsidR="006E3E43" w:rsidRPr="000333B2" w:rsidRDefault="006E3E43" w:rsidP="000333B2">
            <w:pPr>
              <w:spacing w:before="0" w:after="0" w:line="254" w:lineRule="auto"/>
              <w:jc w:val="left"/>
              <w:rPr>
                <w:rFonts w:eastAsia="Times New Roman"/>
                <w:color w:val="000000"/>
                <w:kern w:val="0"/>
                <w:lang w:val="vi-VN"/>
                <w14:ligatures w14:val="none"/>
              </w:rPr>
            </w:pPr>
            <w:r w:rsidRPr="000333B2">
              <w:rPr>
                <w:rFonts w:eastAsia="Times New Roman"/>
                <w:color w:val="000000"/>
                <w:kern w:val="0"/>
                <w:lang w:val="vi-VN"/>
                <w14:ligatures w14:val="none"/>
              </w:rPr>
              <w:t>Mã hiệu</w:t>
            </w:r>
          </w:p>
        </w:tc>
        <w:tc>
          <w:tcPr>
            <w:tcW w:w="962" w:type="dxa"/>
            <w:tcBorders>
              <w:top w:val="dotted" w:sz="4" w:space="0" w:color="auto"/>
              <w:left w:val="single" w:sz="4" w:space="0" w:color="auto"/>
              <w:bottom w:val="dotted" w:sz="4" w:space="0" w:color="auto"/>
              <w:right w:val="single" w:sz="4" w:space="0" w:color="auto"/>
            </w:tcBorders>
            <w:vAlign w:val="center"/>
          </w:tcPr>
          <w:p w14:paraId="03E6C038" w14:textId="77777777" w:rsidR="006E3E43" w:rsidRPr="000333B2" w:rsidRDefault="006E3E43" w:rsidP="000333B2">
            <w:pPr>
              <w:spacing w:before="0" w:after="0" w:line="254" w:lineRule="auto"/>
              <w:ind w:left="-70" w:hanging="38"/>
              <w:jc w:val="center"/>
              <w:rPr>
                <w:rFonts w:eastAsia="Times New Roman"/>
                <w:color w:val="000000"/>
                <w:kern w:val="0"/>
                <w:lang w:val="vi-VN"/>
                <w14:ligatures w14:val="none"/>
              </w:rPr>
            </w:pPr>
          </w:p>
        </w:tc>
        <w:tc>
          <w:tcPr>
            <w:tcW w:w="2539" w:type="dxa"/>
            <w:tcBorders>
              <w:top w:val="dotted" w:sz="4" w:space="0" w:color="auto"/>
              <w:left w:val="single" w:sz="4" w:space="0" w:color="auto"/>
              <w:bottom w:val="dotted" w:sz="4" w:space="0" w:color="auto"/>
              <w:right w:val="single" w:sz="4" w:space="0" w:color="auto"/>
            </w:tcBorders>
            <w:vAlign w:val="center"/>
            <w:hideMark/>
          </w:tcPr>
          <w:p w14:paraId="4668D07A" w14:textId="77777777" w:rsidR="006E3E43" w:rsidRPr="000333B2" w:rsidRDefault="006E3E4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Nhà thầu nêu cụ thể</w:t>
            </w:r>
          </w:p>
        </w:tc>
        <w:tc>
          <w:tcPr>
            <w:tcW w:w="1035" w:type="dxa"/>
            <w:tcBorders>
              <w:top w:val="dotted" w:sz="4" w:space="0" w:color="auto"/>
              <w:left w:val="single" w:sz="4" w:space="0" w:color="auto"/>
              <w:bottom w:val="dotted" w:sz="4" w:space="0" w:color="auto"/>
              <w:right w:val="single" w:sz="4" w:space="0" w:color="auto"/>
            </w:tcBorders>
            <w:vAlign w:val="center"/>
          </w:tcPr>
          <w:p w14:paraId="3E12B1A3"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p>
        </w:tc>
      </w:tr>
      <w:tr w:rsidR="006E3E43" w:rsidRPr="000333B2" w14:paraId="5BC7660B" w14:textId="77777777" w:rsidTr="006E3E43">
        <w:trPr>
          <w:jc w:val="center"/>
        </w:trPr>
        <w:tc>
          <w:tcPr>
            <w:tcW w:w="600" w:type="dxa"/>
            <w:tcBorders>
              <w:top w:val="dotted" w:sz="4" w:space="0" w:color="auto"/>
              <w:left w:val="single" w:sz="4" w:space="0" w:color="auto"/>
              <w:bottom w:val="dotted" w:sz="4" w:space="0" w:color="auto"/>
              <w:right w:val="single" w:sz="4" w:space="0" w:color="auto"/>
            </w:tcBorders>
            <w:vAlign w:val="center"/>
          </w:tcPr>
          <w:p w14:paraId="15B4CED5" w14:textId="77777777" w:rsidR="006E3E43" w:rsidRPr="000333B2" w:rsidRDefault="006E3E43" w:rsidP="000333B2">
            <w:pPr>
              <w:spacing w:before="0" w:after="0" w:line="254" w:lineRule="auto"/>
              <w:jc w:val="center"/>
              <w:rPr>
                <w:rFonts w:eastAsia="Times New Roman"/>
                <w:color w:val="000000"/>
                <w:kern w:val="0"/>
                <w:lang w:val="vi-VN"/>
                <w14:ligatures w14:val="none"/>
              </w:rPr>
            </w:pPr>
          </w:p>
        </w:tc>
        <w:tc>
          <w:tcPr>
            <w:tcW w:w="4390" w:type="dxa"/>
            <w:tcBorders>
              <w:top w:val="dotted" w:sz="4" w:space="0" w:color="auto"/>
              <w:left w:val="single" w:sz="4" w:space="0" w:color="auto"/>
              <w:bottom w:val="dotted" w:sz="4" w:space="0" w:color="auto"/>
              <w:right w:val="single" w:sz="4" w:space="0" w:color="auto"/>
            </w:tcBorders>
            <w:vAlign w:val="center"/>
            <w:hideMark/>
          </w:tcPr>
          <w:p w14:paraId="546F8D21" w14:textId="7D0ECA1E" w:rsidR="006E3E43" w:rsidRPr="000333B2" w:rsidRDefault="006E3E43" w:rsidP="000333B2">
            <w:pPr>
              <w:spacing w:before="0" w:after="0" w:line="254" w:lineRule="auto"/>
              <w:jc w:val="left"/>
              <w:rPr>
                <w:rFonts w:eastAsia="Times New Roman"/>
                <w:color w:val="000000"/>
                <w:kern w:val="0"/>
                <w:lang w:val="vi-VN"/>
                <w14:ligatures w14:val="none"/>
              </w:rPr>
            </w:pPr>
            <w:r w:rsidRPr="000333B2">
              <w:rPr>
                <w:rFonts w:eastAsia="Batang"/>
                <w:color w:val="000000"/>
                <w:kern w:val="0"/>
                <w:lang w:val="vi-VN" w:eastAsia="ar-SA"/>
                <w14:ligatures w14:val="none"/>
              </w:rPr>
              <w:t>Kẹp đấu lèo dây bọc trung thế 5</w:t>
            </w:r>
            <w:r w:rsidRPr="000333B2">
              <w:rPr>
                <w:rFonts w:eastAsia="Batang"/>
                <w:color w:val="000000"/>
                <w:kern w:val="0"/>
                <w:lang w:eastAsia="ar-SA"/>
                <w14:ligatures w14:val="none"/>
              </w:rPr>
              <w:t>0</w:t>
            </w:r>
            <w:r w:rsidRPr="000333B2">
              <w:rPr>
                <w:rFonts w:eastAsia="Batang"/>
                <w:color w:val="000000"/>
                <w:kern w:val="0"/>
                <w:lang w:val="vi-VN" w:eastAsia="ar-SA"/>
                <w14:ligatures w14:val="none"/>
              </w:rPr>
              <w:t>mm2</w:t>
            </w:r>
          </w:p>
        </w:tc>
        <w:tc>
          <w:tcPr>
            <w:tcW w:w="962" w:type="dxa"/>
            <w:tcBorders>
              <w:top w:val="dotted" w:sz="4" w:space="0" w:color="auto"/>
              <w:left w:val="single" w:sz="4" w:space="0" w:color="auto"/>
              <w:bottom w:val="dotted" w:sz="4" w:space="0" w:color="auto"/>
              <w:right w:val="single" w:sz="4" w:space="0" w:color="auto"/>
            </w:tcBorders>
            <w:vAlign w:val="center"/>
          </w:tcPr>
          <w:p w14:paraId="56861D54" w14:textId="77777777" w:rsidR="006E3E43" w:rsidRPr="000333B2" w:rsidRDefault="006E3E43" w:rsidP="000333B2">
            <w:pPr>
              <w:spacing w:before="0" w:after="0" w:line="254" w:lineRule="auto"/>
              <w:ind w:left="-70" w:hanging="38"/>
              <w:jc w:val="center"/>
              <w:rPr>
                <w:rFonts w:eastAsia="Times New Roman"/>
                <w:color w:val="000000"/>
                <w:kern w:val="0"/>
                <w:lang w:val="vi-VN"/>
                <w14:ligatures w14:val="none"/>
              </w:rPr>
            </w:pPr>
          </w:p>
        </w:tc>
        <w:tc>
          <w:tcPr>
            <w:tcW w:w="2539" w:type="dxa"/>
            <w:tcBorders>
              <w:top w:val="dotted" w:sz="4" w:space="0" w:color="auto"/>
              <w:left w:val="single" w:sz="4" w:space="0" w:color="auto"/>
              <w:bottom w:val="dotted" w:sz="4" w:space="0" w:color="auto"/>
              <w:right w:val="single" w:sz="4" w:space="0" w:color="auto"/>
            </w:tcBorders>
            <w:vAlign w:val="center"/>
          </w:tcPr>
          <w:p w14:paraId="72200065" w14:textId="77777777" w:rsidR="006E3E43" w:rsidRPr="000333B2" w:rsidRDefault="006E3E43" w:rsidP="000333B2">
            <w:pPr>
              <w:spacing w:before="0" w:after="0" w:line="254" w:lineRule="auto"/>
              <w:jc w:val="center"/>
              <w:rPr>
                <w:rFonts w:eastAsia="Times New Roman"/>
                <w:color w:val="000000"/>
                <w:kern w:val="0"/>
                <w:lang w:val="vi-VN"/>
                <w14:ligatures w14:val="none"/>
              </w:rPr>
            </w:pPr>
          </w:p>
        </w:tc>
        <w:tc>
          <w:tcPr>
            <w:tcW w:w="1035" w:type="dxa"/>
            <w:tcBorders>
              <w:top w:val="dotted" w:sz="4" w:space="0" w:color="auto"/>
              <w:left w:val="single" w:sz="4" w:space="0" w:color="auto"/>
              <w:bottom w:val="dotted" w:sz="4" w:space="0" w:color="auto"/>
              <w:right w:val="single" w:sz="4" w:space="0" w:color="auto"/>
            </w:tcBorders>
            <w:vAlign w:val="center"/>
          </w:tcPr>
          <w:p w14:paraId="50BC1D93"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p>
        </w:tc>
      </w:tr>
      <w:tr w:rsidR="006E3E43" w:rsidRPr="000333B2" w14:paraId="564ABFA6" w14:textId="77777777" w:rsidTr="006E3E43">
        <w:trPr>
          <w:jc w:val="center"/>
        </w:trPr>
        <w:tc>
          <w:tcPr>
            <w:tcW w:w="600" w:type="dxa"/>
            <w:tcBorders>
              <w:top w:val="dotted" w:sz="4" w:space="0" w:color="auto"/>
              <w:left w:val="single" w:sz="4" w:space="0" w:color="auto"/>
              <w:bottom w:val="dotted" w:sz="4" w:space="0" w:color="auto"/>
              <w:right w:val="single" w:sz="4" w:space="0" w:color="auto"/>
            </w:tcBorders>
            <w:vAlign w:val="center"/>
          </w:tcPr>
          <w:p w14:paraId="0BA2A571" w14:textId="77777777" w:rsidR="006E3E43" w:rsidRPr="000333B2" w:rsidRDefault="006E3E43" w:rsidP="000333B2">
            <w:pPr>
              <w:spacing w:before="0" w:after="0" w:line="254" w:lineRule="auto"/>
              <w:jc w:val="center"/>
              <w:rPr>
                <w:rFonts w:eastAsia="Times New Roman"/>
                <w:color w:val="000000"/>
                <w:kern w:val="0"/>
                <w:lang w:val="vi-VN"/>
                <w14:ligatures w14:val="none"/>
              </w:rPr>
            </w:pPr>
          </w:p>
        </w:tc>
        <w:tc>
          <w:tcPr>
            <w:tcW w:w="4390" w:type="dxa"/>
            <w:tcBorders>
              <w:top w:val="dotted" w:sz="4" w:space="0" w:color="auto"/>
              <w:left w:val="single" w:sz="4" w:space="0" w:color="auto"/>
              <w:bottom w:val="dotted" w:sz="4" w:space="0" w:color="auto"/>
              <w:right w:val="single" w:sz="4" w:space="0" w:color="auto"/>
            </w:tcBorders>
            <w:vAlign w:val="center"/>
            <w:hideMark/>
          </w:tcPr>
          <w:p w14:paraId="79B193AC" w14:textId="77777777" w:rsidR="006E3E43" w:rsidRPr="000333B2" w:rsidRDefault="006E3E43" w:rsidP="000333B2">
            <w:pPr>
              <w:spacing w:before="0" w:after="0" w:line="254" w:lineRule="auto"/>
              <w:jc w:val="left"/>
              <w:rPr>
                <w:rFonts w:eastAsia="Times New Roman"/>
                <w:color w:val="000000"/>
                <w:kern w:val="0"/>
                <w:lang w:val="vi-VN"/>
                <w14:ligatures w14:val="none"/>
              </w:rPr>
            </w:pPr>
            <w:r w:rsidRPr="000333B2">
              <w:rPr>
                <w:rFonts w:eastAsia="Times New Roman"/>
                <w:color w:val="000000"/>
                <w:kern w:val="0"/>
                <w:lang w:val="vi-VN"/>
                <w14:ligatures w14:val="none"/>
              </w:rPr>
              <w:t>Kẹp đấu lèo dây bọc trung thế 70mm2</w:t>
            </w:r>
          </w:p>
        </w:tc>
        <w:tc>
          <w:tcPr>
            <w:tcW w:w="962" w:type="dxa"/>
            <w:tcBorders>
              <w:top w:val="dotted" w:sz="4" w:space="0" w:color="auto"/>
              <w:left w:val="single" w:sz="4" w:space="0" w:color="auto"/>
              <w:bottom w:val="dotted" w:sz="4" w:space="0" w:color="auto"/>
              <w:right w:val="single" w:sz="4" w:space="0" w:color="auto"/>
            </w:tcBorders>
            <w:vAlign w:val="center"/>
          </w:tcPr>
          <w:p w14:paraId="2C7B3375" w14:textId="77777777" w:rsidR="006E3E43" w:rsidRPr="000333B2" w:rsidRDefault="006E3E43" w:rsidP="000333B2">
            <w:pPr>
              <w:spacing w:before="0" w:after="0" w:line="254" w:lineRule="auto"/>
              <w:ind w:left="-70" w:hanging="38"/>
              <w:jc w:val="center"/>
              <w:rPr>
                <w:rFonts w:eastAsia="Times New Roman"/>
                <w:color w:val="000000"/>
                <w:kern w:val="0"/>
                <w:lang w:val="vi-VN"/>
                <w14:ligatures w14:val="none"/>
              </w:rPr>
            </w:pPr>
          </w:p>
        </w:tc>
        <w:tc>
          <w:tcPr>
            <w:tcW w:w="2539" w:type="dxa"/>
            <w:tcBorders>
              <w:top w:val="dotted" w:sz="4" w:space="0" w:color="auto"/>
              <w:left w:val="single" w:sz="4" w:space="0" w:color="auto"/>
              <w:bottom w:val="dotted" w:sz="4" w:space="0" w:color="auto"/>
              <w:right w:val="single" w:sz="4" w:space="0" w:color="auto"/>
            </w:tcBorders>
            <w:vAlign w:val="center"/>
          </w:tcPr>
          <w:p w14:paraId="0D71E0A8" w14:textId="77777777" w:rsidR="006E3E43" w:rsidRPr="000333B2" w:rsidRDefault="006E3E43" w:rsidP="000333B2">
            <w:pPr>
              <w:spacing w:before="0" w:after="0" w:line="254" w:lineRule="auto"/>
              <w:jc w:val="center"/>
              <w:rPr>
                <w:rFonts w:eastAsia="Times New Roman"/>
                <w:color w:val="000000"/>
                <w:kern w:val="0"/>
                <w:lang w:val="vi-VN"/>
                <w14:ligatures w14:val="none"/>
              </w:rPr>
            </w:pPr>
          </w:p>
        </w:tc>
        <w:tc>
          <w:tcPr>
            <w:tcW w:w="1035" w:type="dxa"/>
            <w:tcBorders>
              <w:top w:val="dotted" w:sz="4" w:space="0" w:color="auto"/>
              <w:left w:val="single" w:sz="4" w:space="0" w:color="auto"/>
              <w:bottom w:val="dotted" w:sz="4" w:space="0" w:color="auto"/>
              <w:right w:val="single" w:sz="4" w:space="0" w:color="auto"/>
            </w:tcBorders>
            <w:vAlign w:val="center"/>
          </w:tcPr>
          <w:p w14:paraId="64C435A4"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p>
        </w:tc>
      </w:tr>
      <w:tr w:rsidR="006E3E43" w:rsidRPr="000333B2" w14:paraId="3D10A438" w14:textId="77777777" w:rsidTr="006E3E43">
        <w:trPr>
          <w:jc w:val="center"/>
        </w:trPr>
        <w:tc>
          <w:tcPr>
            <w:tcW w:w="600" w:type="dxa"/>
            <w:tcBorders>
              <w:top w:val="dotted" w:sz="4" w:space="0" w:color="auto"/>
              <w:left w:val="single" w:sz="4" w:space="0" w:color="auto"/>
              <w:bottom w:val="dotted" w:sz="4" w:space="0" w:color="auto"/>
              <w:right w:val="single" w:sz="4" w:space="0" w:color="auto"/>
            </w:tcBorders>
            <w:vAlign w:val="center"/>
          </w:tcPr>
          <w:p w14:paraId="0CA732CD" w14:textId="77777777" w:rsidR="006E3E43" w:rsidRPr="000333B2" w:rsidRDefault="006E3E43" w:rsidP="000333B2">
            <w:pPr>
              <w:spacing w:before="0" w:after="0" w:line="254" w:lineRule="auto"/>
              <w:jc w:val="center"/>
              <w:rPr>
                <w:rFonts w:eastAsia="Times New Roman"/>
                <w:color w:val="000000"/>
                <w:kern w:val="0"/>
                <w:lang w:val="vi-VN"/>
                <w14:ligatures w14:val="none"/>
              </w:rPr>
            </w:pPr>
          </w:p>
        </w:tc>
        <w:tc>
          <w:tcPr>
            <w:tcW w:w="4390" w:type="dxa"/>
            <w:tcBorders>
              <w:top w:val="dotted" w:sz="4" w:space="0" w:color="auto"/>
              <w:left w:val="single" w:sz="4" w:space="0" w:color="auto"/>
              <w:bottom w:val="dotted" w:sz="4" w:space="0" w:color="auto"/>
              <w:right w:val="single" w:sz="4" w:space="0" w:color="auto"/>
            </w:tcBorders>
            <w:vAlign w:val="center"/>
            <w:hideMark/>
          </w:tcPr>
          <w:p w14:paraId="0554A0BE" w14:textId="77777777" w:rsidR="006E3E43" w:rsidRPr="000333B2" w:rsidRDefault="006E3E43" w:rsidP="000333B2">
            <w:pPr>
              <w:spacing w:before="0" w:after="0" w:line="254" w:lineRule="auto"/>
              <w:jc w:val="left"/>
              <w:rPr>
                <w:rFonts w:eastAsia="Times New Roman"/>
                <w:color w:val="000000"/>
                <w:kern w:val="0"/>
                <w:lang w:val="vi-VN"/>
                <w14:ligatures w14:val="none"/>
              </w:rPr>
            </w:pPr>
            <w:r w:rsidRPr="000333B2">
              <w:rPr>
                <w:rFonts w:eastAsia="Times New Roman"/>
                <w:color w:val="000000"/>
                <w:kern w:val="0"/>
                <w:lang w:val="vi-VN"/>
                <w14:ligatures w14:val="none"/>
              </w:rPr>
              <w:t>Kẹp đấu lèo dây bọc trung thế 95mm2</w:t>
            </w:r>
          </w:p>
        </w:tc>
        <w:tc>
          <w:tcPr>
            <w:tcW w:w="962" w:type="dxa"/>
            <w:tcBorders>
              <w:top w:val="dotted" w:sz="4" w:space="0" w:color="auto"/>
              <w:left w:val="single" w:sz="4" w:space="0" w:color="auto"/>
              <w:bottom w:val="dotted" w:sz="4" w:space="0" w:color="auto"/>
              <w:right w:val="single" w:sz="4" w:space="0" w:color="auto"/>
            </w:tcBorders>
            <w:vAlign w:val="center"/>
          </w:tcPr>
          <w:p w14:paraId="1AA74A54" w14:textId="77777777" w:rsidR="006E3E43" w:rsidRPr="000333B2" w:rsidRDefault="006E3E43" w:rsidP="000333B2">
            <w:pPr>
              <w:spacing w:before="0" w:after="0" w:line="254" w:lineRule="auto"/>
              <w:ind w:left="-70" w:hanging="38"/>
              <w:jc w:val="center"/>
              <w:rPr>
                <w:rFonts w:eastAsia="Times New Roman"/>
                <w:color w:val="000000"/>
                <w:kern w:val="0"/>
                <w:lang w:val="vi-VN"/>
                <w14:ligatures w14:val="none"/>
              </w:rPr>
            </w:pPr>
          </w:p>
        </w:tc>
        <w:tc>
          <w:tcPr>
            <w:tcW w:w="2539" w:type="dxa"/>
            <w:tcBorders>
              <w:top w:val="dotted" w:sz="4" w:space="0" w:color="auto"/>
              <w:left w:val="single" w:sz="4" w:space="0" w:color="auto"/>
              <w:bottom w:val="dotted" w:sz="4" w:space="0" w:color="auto"/>
              <w:right w:val="single" w:sz="4" w:space="0" w:color="auto"/>
            </w:tcBorders>
            <w:vAlign w:val="center"/>
          </w:tcPr>
          <w:p w14:paraId="1EDB3FED" w14:textId="77777777" w:rsidR="006E3E43" w:rsidRPr="000333B2" w:rsidRDefault="006E3E43" w:rsidP="000333B2">
            <w:pPr>
              <w:spacing w:before="0" w:after="0" w:line="254" w:lineRule="auto"/>
              <w:jc w:val="center"/>
              <w:rPr>
                <w:rFonts w:eastAsia="Times New Roman"/>
                <w:color w:val="000000"/>
                <w:kern w:val="0"/>
                <w:lang w:val="vi-VN"/>
                <w14:ligatures w14:val="none"/>
              </w:rPr>
            </w:pPr>
          </w:p>
        </w:tc>
        <w:tc>
          <w:tcPr>
            <w:tcW w:w="1035" w:type="dxa"/>
            <w:tcBorders>
              <w:top w:val="dotted" w:sz="4" w:space="0" w:color="auto"/>
              <w:left w:val="single" w:sz="4" w:space="0" w:color="auto"/>
              <w:bottom w:val="dotted" w:sz="4" w:space="0" w:color="auto"/>
              <w:right w:val="single" w:sz="4" w:space="0" w:color="auto"/>
            </w:tcBorders>
            <w:vAlign w:val="center"/>
          </w:tcPr>
          <w:p w14:paraId="5C301E8B"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p>
        </w:tc>
      </w:tr>
      <w:tr w:rsidR="006E3E43" w:rsidRPr="000333B2" w14:paraId="20D490DB" w14:textId="77777777" w:rsidTr="006E3E43">
        <w:trPr>
          <w:jc w:val="center"/>
        </w:trPr>
        <w:tc>
          <w:tcPr>
            <w:tcW w:w="600" w:type="dxa"/>
            <w:tcBorders>
              <w:top w:val="dotted" w:sz="4" w:space="0" w:color="auto"/>
              <w:left w:val="single" w:sz="4" w:space="0" w:color="auto"/>
              <w:bottom w:val="dotted" w:sz="4" w:space="0" w:color="auto"/>
              <w:right w:val="single" w:sz="4" w:space="0" w:color="auto"/>
            </w:tcBorders>
            <w:vAlign w:val="center"/>
          </w:tcPr>
          <w:p w14:paraId="4278DD7F" w14:textId="77777777" w:rsidR="006E3E43" w:rsidRPr="000333B2" w:rsidRDefault="006E3E43" w:rsidP="000333B2">
            <w:pPr>
              <w:spacing w:before="0" w:after="0" w:line="254" w:lineRule="auto"/>
              <w:jc w:val="center"/>
              <w:rPr>
                <w:rFonts w:eastAsia="Times New Roman"/>
                <w:color w:val="000000"/>
                <w:kern w:val="0"/>
                <w:lang w:val="vi-VN"/>
                <w14:ligatures w14:val="none"/>
              </w:rPr>
            </w:pPr>
          </w:p>
        </w:tc>
        <w:tc>
          <w:tcPr>
            <w:tcW w:w="4390" w:type="dxa"/>
            <w:tcBorders>
              <w:top w:val="dotted" w:sz="4" w:space="0" w:color="auto"/>
              <w:left w:val="single" w:sz="4" w:space="0" w:color="auto"/>
              <w:bottom w:val="dotted" w:sz="4" w:space="0" w:color="auto"/>
              <w:right w:val="single" w:sz="4" w:space="0" w:color="auto"/>
            </w:tcBorders>
            <w:vAlign w:val="center"/>
            <w:hideMark/>
          </w:tcPr>
          <w:p w14:paraId="31D63338" w14:textId="77777777" w:rsidR="006E3E43" w:rsidRPr="000333B2" w:rsidRDefault="006E3E43" w:rsidP="000333B2">
            <w:pPr>
              <w:spacing w:before="0" w:after="0" w:line="254" w:lineRule="auto"/>
              <w:jc w:val="left"/>
              <w:rPr>
                <w:rFonts w:eastAsia="Times New Roman"/>
                <w:color w:val="000000"/>
                <w:kern w:val="0"/>
                <w:lang w:val="vi-VN"/>
                <w14:ligatures w14:val="none"/>
              </w:rPr>
            </w:pPr>
            <w:r w:rsidRPr="000333B2">
              <w:rPr>
                <w:rFonts w:eastAsia="Times New Roman"/>
                <w:color w:val="000000"/>
                <w:kern w:val="0"/>
                <w:lang w:val="vi-VN"/>
                <w14:ligatures w14:val="none"/>
              </w:rPr>
              <w:t>Kẹp đấu lèo dây bọc trung thế 120mm2</w:t>
            </w:r>
          </w:p>
        </w:tc>
        <w:tc>
          <w:tcPr>
            <w:tcW w:w="962" w:type="dxa"/>
            <w:tcBorders>
              <w:top w:val="dotted" w:sz="4" w:space="0" w:color="auto"/>
              <w:left w:val="single" w:sz="4" w:space="0" w:color="auto"/>
              <w:bottom w:val="dotted" w:sz="4" w:space="0" w:color="auto"/>
              <w:right w:val="single" w:sz="4" w:space="0" w:color="auto"/>
            </w:tcBorders>
            <w:vAlign w:val="center"/>
          </w:tcPr>
          <w:p w14:paraId="0177BC45" w14:textId="77777777" w:rsidR="006E3E43" w:rsidRPr="000333B2" w:rsidRDefault="006E3E43" w:rsidP="000333B2">
            <w:pPr>
              <w:spacing w:before="0" w:after="0" w:line="254" w:lineRule="auto"/>
              <w:ind w:left="-70" w:hanging="38"/>
              <w:jc w:val="center"/>
              <w:rPr>
                <w:rFonts w:eastAsia="Times New Roman"/>
                <w:color w:val="000000"/>
                <w:kern w:val="0"/>
                <w:lang w:val="vi-VN"/>
                <w14:ligatures w14:val="none"/>
              </w:rPr>
            </w:pPr>
          </w:p>
        </w:tc>
        <w:tc>
          <w:tcPr>
            <w:tcW w:w="2539" w:type="dxa"/>
            <w:tcBorders>
              <w:top w:val="dotted" w:sz="4" w:space="0" w:color="auto"/>
              <w:left w:val="single" w:sz="4" w:space="0" w:color="auto"/>
              <w:bottom w:val="dotted" w:sz="4" w:space="0" w:color="auto"/>
              <w:right w:val="single" w:sz="4" w:space="0" w:color="auto"/>
            </w:tcBorders>
            <w:vAlign w:val="center"/>
          </w:tcPr>
          <w:p w14:paraId="697E5D22" w14:textId="77777777" w:rsidR="006E3E43" w:rsidRPr="000333B2" w:rsidRDefault="006E3E43" w:rsidP="000333B2">
            <w:pPr>
              <w:spacing w:before="0" w:after="0" w:line="254" w:lineRule="auto"/>
              <w:jc w:val="center"/>
              <w:rPr>
                <w:rFonts w:eastAsia="Times New Roman"/>
                <w:color w:val="000000"/>
                <w:kern w:val="0"/>
                <w:lang w:val="vi-VN"/>
                <w14:ligatures w14:val="none"/>
              </w:rPr>
            </w:pPr>
          </w:p>
        </w:tc>
        <w:tc>
          <w:tcPr>
            <w:tcW w:w="1035" w:type="dxa"/>
            <w:tcBorders>
              <w:top w:val="dotted" w:sz="4" w:space="0" w:color="auto"/>
              <w:left w:val="single" w:sz="4" w:space="0" w:color="auto"/>
              <w:bottom w:val="dotted" w:sz="4" w:space="0" w:color="auto"/>
              <w:right w:val="single" w:sz="4" w:space="0" w:color="auto"/>
            </w:tcBorders>
            <w:vAlign w:val="center"/>
          </w:tcPr>
          <w:p w14:paraId="2FC7D8CA"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p>
        </w:tc>
      </w:tr>
      <w:tr w:rsidR="006E3E43" w:rsidRPr="000333B2" w14:paraId="3A2D4FAF" w14:textId="77777777" w:rsidTr="006E3E43">
        <w:trPr>
          <w:jc w:val="center"/>
        </w:trPr>
        <w:tc>
          <w:tcPr>
            <w:tcW w:w="600" w:type="dxa"/>
            <w:tcBorders>
              <w:top w:val="dotted" w:sz="4" w:space="0" w:color="auto"/>
              <w:left w:val="single" w:sz="4" w:space="0" w:color="auto"/>
              <w:bottom w:val="dotted" w:sz="4" w:space="0" w:color="auto"/>
              <w:right w:val="single" w:sz="4" w:space="0" w:color="auto"/>
            </w:tcBorders>
            <w:vAlign w:val="center"/>
          </w:tcPr>
          <w:p w14:paraId="15C5E260" w14:textId="77777777" w:rsidR="006E3E43" w:rsidRPr="000333B2" w:rsidRDefault="006E3E43" w:rsidP="000333B2">
            <w:pPr>
              <w:spacing w:before="0" w:after="0" w:line="254" w:lineRule="auto"/>
              <w:jc w:val="center"/>
              <w:rPr>
                <w:rFonts w:eastAsia="Times New Roman"/>
                <w:color w:val="000000"/>
                <w:kern w:val="0"/>
                <w:lang w:val="vi-VN"/>
                <w14:ligatures w14:val="none"/>
              </w:rPr>
            </w:pPr>
          </w:p>
        </w:tc>
        <w:tc>
          <w:tcPr>
            <w:tcW w:w="4390" w:type="dxa"/>
            <w:tcBorders>
              <w:top w:val="dotted" w:sz="4" w:space="0" w:color="auto"/>
              <w:left w:val="single" w:sz="4" w:space="0" w:color="auto"/>
              <w:bottom w:val="dotted" w:sz="4" w:space="0" w:color="auto"/>
              <w:right w:val="single" w:sz="4" w:space="0" w:color="auto"/>
            </w:tcBorders>
            <w:vAlign w:val="center"/>
            <w:hideMark/>
          </w:tcPr>
          <w:p w14:paraId="638A34EB" w14:textId="77777777" w:rsidR="006E3E43" w:rsidRPr="000333B2" w:rsidRDefault="006E3E43" w:rsidP="000333B2">
            <w:pPr>
              <w:spacing w:before="0" w:after="0" w:line="254" w:lineRule="auto"/>
              <w:jc w:val="left"/>
              <w:rPr>
                <w:rFonts w:eastAsia="Times New Roman"/>
                <w:color w:val="000000"/>
                <w:kern w:val="0"/>
                <w:lang w:val="vi-VN"/>
                <w14:ligatures w14:val="none"/>
              </w:rPr>
            </w:pPr>
            <w:r w:rsidRPr="000333B2">
              <w:rPr>
                <w:rFonts w:eastAsia="Times New Roman"/>
                <w:color w:val="000000"/>
                <w:kern w:val="0"/>
                <w:lang w:val="vi-VN"/>
                <w14:ligatures w14:val="none"/>
              </w:rPr>
              <w:t>Kẹp đấu lèo dây bọc trung thế 150mm2</w:t>
            </w:r>
          </w:p>
        </w:tc>
        <w:tc>
          <w:tcPr>
            <w:tcW w:w="962" w:type="dxa"/>
            <w:tcBorders>
              <w:top w:val="dotted" w:sz="4" w:space="0" w:color="auto"/>
              <w:left w:val="single" w:sz="4" w:space="0" w:color="auto"/>
              <w:bottom w:val="dotted" w:sz="4" w:space="0" w:color="auto"/>
              <w:right w:val="single" w:sz="4" w:space="0" w:color="auto"/>
            </w:tcBorders>
            <w:vAlign w:val="center"/>
          </w:tcPr>
          <w:p w14:paraId="481D167A" w14:textId="77777777" w:rsidR="006E3E43" w:rsidRPr="000333B2" w:rsidRDefault="006E3E43" w:rsidP="000333B2">
            <w:pPr>
              <w:spacing w:before="0" w:after="0" w:line="254" w:lineRule="auto"/>
              <w:ind w:left="-70" w:hanging="38"/>
              <w:jc w:val="center"/>
              <w:rPr>
                <w:rFonts w:eastAsia="Times New Roman"/>
                <w:color w:val="000000"/>
                <w:kern w:val="0"/>
                <w:lang w:val="vi-VN"/>
                <w14:ligatures w14:val="none"/>
              </w:rPr>
            </w:pPr>
          </w:p>
        </w:tc>
        <w:tc>
          <w:tcPr>
            <w:tcW w:w="2539" w:type="dxa"/>
            <w:tcBorders>
              <w:top w:val="dotted" w:sz="4" w:space="0" w:color="auto"/>
              <w:left w:val="single" w:sz="4" w:space="0" w:color="auto"/>
              <w:bottom w:val="dotted" w:sz="4" w:space="0" w:color="auto"/>
              <w:right w:val="single" w:sz="4" w:space="0" w:color="auto"/>
            </w:tcBorders>
            <w:vAlign w:val="center"/>
          </w:tcPr>
          <w:p w14:paraId="1EF430DF" w14:textId="77777777" w:rsidR="006E3E43" w:rsidRPr="000333B2" w:rsidRDefault="006E3E43" w:rsidP="000333B2">
            <w:pPr>
              <w:spacing w:before="0" w:after="0" w:line="254" w:lineRule="auto"/>
              <w:jc w:val="center"/>
              <w:rPr>
                <w:rFonts w:eastAsia="Times New Roman"/>
                <w:color w:val="000000"/>
                <w:kern w:val="0"/>
                <w:lang w:val="vi-VN"/>
                <w14:ligatures w14:val="none"/>
              </w:rPr>
            </w:pPr>
          </w:p>
        </w:tc>
        <w:tc>
          <w:tcPr>
            <w:tcW w:w="1035" w:type="dxa"/>
            <w:tcBorders>
              <w:top w:val="dotted" w:sz="4" w:space="0" w:color="auto"/>
              <w:left w:val="single" w:sz="4" w:space="0" w:color="auto"/>
              <w:bottom w:val="dotted" w:sz="4" w:space="0" w:color="auto"/>
              <w:right w:val="single" w:sz="4" w:space="0" w:color="auto"/>
            </w:tcBorders>
            <w:vAlign w:val="center"/>
          </w:tcPr>
          <w:p w14:paraId="190399BB"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p>
        </w:tc>
      </w:tr>
      <w:tr w:rsidR="006E3E43" w:rsidRPr="000333B2" w14:paraId="05600352" w14:textId="77777777" w:rsidTr="006E3E43">
        <w:trPr>
          <w:jc w:val="center"/>
        </w:trPr>
        <w:tc>
          <w:tcPr>
            <w:tcW w:w="600" w:type="dxa"/>
            <w:tcBorders>
              <w:top w:val="dotted" w:sz="4" w:space="0" w:color="auto"/>
              <w:left w:val="single" w:sz="4" w:space="0" w:color="auto"/>
              <w:bottom w:val="dotted" w:sz="4" w:space="0" w:color="auto"/>
              <w:right w:val="single" w:sz="4" w:space="0" w:color="auto"/>
            </w:tcBorders>
            <w:vAlign w:val="center"/>
            <w:hideMark/>
          </w:tcPr>
          <w:p w14:paraId="29A62D74" w14:textId="77777777" w:rsidR="006E3E43" w:rsidRPr="000333B2" w:rsidRDefault="006E3E4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lastRenderedPageBreak/>
              <w:t>4</w:t>
            </w:r>
          </w:p>
        </w:tc>
        <w:tc>
          <w:tcPr>
            <w:tcW w:w="4390" w:type="dxa"/>
            <w:tcBorders>
              <w:top w:val="dotted" w:sz="4" w:space="0" w:color="auto"/>
              <w:left w:val="single" w:sz="4" w:space="0" w:color="auto"/>
              <w:bottom w:val="dotted" w:sz="4" w:space="0" w:color="auto"/>
              <w:right w:val="single" w:sz="4" w:space="0" w:color="auto"/>
            </w:tcBorders>
            <w:vAlign w:val="center"/>
            <w:hideMark/>
          </w:tcPr>
          <w:p w14:paraId="672A74D5" w14:textId="77777777" w:rsidR="006E3E43" w:rsidRPr="000333B2" w:rsidRDefault="006E3E43" w:rsidP="000333B2">
            <w:pPr>
              <w:spacing w:before="0" w:after="0" w:line="254" w:lineRule="auto"/>
              <w:jc w:val="left"/>
              <w:rPr>
                <w:rFonts w:eastAsia="Times New Roman"/>
                <w:color w:val="000000"/>
                <w:kern w:val="0"/>
                <w:lang w:val="pl-PL"/>
                <w14:ligatures w14:val="none"/>
              </w:rPr>
            </w:pPr>
            <w:r w:rsidRPr="000333B2">
              <w:rPr>
                <w:rFonts w:eastAsia="Times New Roman"/>
                <w:color w:val="000000"/>
                <w:kern w:val="0"/>
                <w:lang w:val="pl-PL"/>
                <w14:ligatures w14:val="none"/>
              </w:rPr>
              <w:t>Tiêu chuẩn áp dụng</w:t>
            </w:r>
          </w:p>
        </w:tc>
        <w:tc>
          <w:tcPr>
            <w:tcW w:w="962" w:type="dxa"/>
            <w:tcBorders>
              <w:top w:val="dotted" w:sz="4" w:space="0" w:color="auto"/>
              <w:left w:val="single" w:sz="4" w:space="0" w:color="auto"/>
              <w:bottom w:val="dotted" w:sz="4" w:space="0" w:color="auto"/>
              <w:right w:val="single" w:sz="4" w:space="0" w:color="auto"/>
            </w:tcBorders>
            <w:vAlign w:val="center"/>
          </w:tcPr>
          <w:p w14:paraId="62D10A56" w14:textId="77777777" w:rsidR="006E3E43" w:rsidRPr="000333B2" w:rsidRDefault="006E3E43" w:rsidP="000333B2">
            <w:pPr>
              <w:spacing w:before="0" w:after="0" w:line="254" w:lineRule="auto"/>
              <w:ind w:left="-70" w:hanging="38"/>
              <w:jc w:val="center"/>
              <w:rPr>
                <w:rFonts w:eastAsia="Times New Roman"/>
                <w:color w:val="000000"/>
                <w:kern w:val="0"/>
                <w:lang w:val="pl-PL"/>
                <w14:ligatures w14:val="none"/>
              </w:rPr>
            </w:pPr>
          </w:p>
        </w:tc>
        <w:tc>
          <w:tcPr>
            <w:tcW w:w="2539" w:type="dxa"/>
            <w:tcBorders>
              <w:top w:val="dotted" w:sz="4" w:space="0" w:color="auto"/>
              <w:left w:val="single" w:sz="4" w:space="0" w:color="auto"/>
              <w:bottom w:val="dotted" w:sz="4" w:space="0" w:color="auto"/>
              <w:right w:val="single" w:sz="4" w:space="0" w:color="auto"/>
            </w:tcBorders>
            <w:vAlign w:val="center"/>
            <w:hideMark/>
          </w:tcPr>
          <w:p w14:paraId="088661DB" w14:textId="77777777" w:rsidR="006E3E43" w:rsidRPr="000333B2" w:rsidRDefault="006E3E43" w:rsidP="000333B2">
            <w:pPr>
              <w:spacing w:before="0" w:after="0" w:line="254" w:lineRule="auto"/>
              <w:jc w:val="center"/>
              <w:rPr>
                <w:rFonts w:eastAsia="Times New Roman"/>
                <w:color w:val="000000"/>
                <w:kern w:val="0"/>
                <w:lang w:val="pl-PL"/>
                <w14:ligatures w14:val="none"/>
              </w:rPr>
            </w:pPr>
            <w:r w:rsidRPr="000333B2">
              <w:rPr>
                <w:rFonts w:eastAsia="Times New Roman"/>
                <w:color w:val="000000"/>
                <w:kern w:val="0"/>
                <w:lang w:val="pl-PL"/>
                <w14:ligatures w14:val="none"/>
              </w:rPr>
              <w:t>Nhà thầu nêu cụ thể</w:t>
            </w:r>
          </w:p>
        </w:tc>
        <w:tc>
          <w:tcPr>
            <w:tcW w:w="1035" w:type="dxa"/>
            <w:tcBorders>
              <w:top w:val="dotted" w:sz="4" w:space="0" w:color="auto"/>
              <w:left w:val="single" w:sz="4" w:space="0" w:color="auto"/>
              <w:bottom w:val="dotted" w:sz="4" w:space="0" w:color="auto"/>
              <w:right w:val="single" w:sz="4" w:space="0" w:color="auto"/>
            </w:tcBorders>
            <w:vAlign w:val="center"/>
          </w:tcPr>
          <w:p w14:paraId="2664D584" w14:textId="77777777" w:rsidR="006E3E43" w:rsidRPr="000333B2" w:rsidRDefault="006E3E43" w:rsidP="000333B2">
            <w:pPr>
              <w:spacing w:before="0" w:after="0" w:line="254" w:lineRule="auto"/>
              <w:jc w:val="center"/>
              <w:rPr>
                <w:rFonts w:eastAsia="Times New Roman"/>
                <w:b/>
                <w:bCs/>
                <w:color w:val="000000"/>
                <w:kern w:val="0"/>
                <w:lang w:val="pl-PL"/>
                <w14:ligatures w14:val="none"/>
              </w:rPr>
            </w:pPr>
          </w:p>
        </w:tc>
      </w:tr>
      <w:tr w:rsidR="006E3E43" w:rsidRPr="000333B2" w14:paraId="4B384B5D" w14:textId="77777777" w:rsidTr="006E3E43">
        <w:trPr>
          <w:jc w:val="center"/>
        </w:trPr>
        <w:tc>
          <w:tcPr>
            <w:tcW w:w="600" w:type="dxa"/>
            <w:tcBorders>
              <w:top w:val="dotted" w:sz="4" w:space="0" w:color="auto"/>
              <w:left w:val="single" w:sz="4" w:space="0" w:color="auto"/>
              <w:bottom w:val="dotted" w:sz="4" w:space="0" w:color="auto"/>
              <w:right w:val="single" w:sz="4" w:space="0" w:color="auto"/>
            </w:tcBorders>
            <w:vAlign w:val="center"/>
            <w:hideMark/>
          </w:tcPr>
          <w:p w14:paraId="4F6C1683" w14:textId="77777777" w:rsidR="006E3E43" w:rsidRPr="000333B2" w:rsidRDefault="006E3E4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5</w:t>
            </w:r>
          </w:p>
        </w:tc>
        <w:tc>
          <w:tcPr>
            <w:tcW w:w="4390" w:type="dxa"/>
            <w:tcBorders>
              <w:top w:val="dotted" w:sz="4" w:space="0" w:color="auto"/>
              <w:left w:val="single" w:sz="4" w:space="0" w:color="auto"/>
              <w:bottom w:val="dotted" w:sz="4" w:space="0" w:color="auto"/>
              <w:right w:val="single" w:sz="4" w:space="0" w:color="auto"/>
            </w:tcBorders>
            <w:vAlign w:val="center"/>
            <w:hideMark/>
          </w:tcPr>
          <w:p w14:paraId="00A88280" w14:textId="77777777" w:rsidR="006E3E43" w:rsidRPr="000333B2" w:rsidRDefault="006E3E43" w:rsidP="000333B2">
            <w:pPr>
              <w:spacing w:before="0" w:after="0" w:line="254" w:lineRule="auto"/>
              <w:jc w:val="left"/>
              <w:rPr>
                <w:rFonts w:eastAsia="Times New Roman"/>
                <w:color w:val="000000"/>
                <w:kern w:val="0"/>
                <w:lang w:val="vi-VN"/>
                <w14:ligatures w14:val="none"/>
              </w:rPr>
            </w:pPr>
            <w:r w:rsidRPr="000333B2">
              <w:rPr>
                <w:rFonts w:eastAsia="Times New Roman"/>
                <w:color w:val="000000"/>
                <w:kern w:val="0"/>
                <w:lang w:val="vi-VN"/>
                <w14:ligatures w14:val="none"/>
              </w:rPr>
              <w:t>Kiểu</w:t>
            </w:r>
          </w:p>
        </w:tc>
        <w:tc>
          <w:tcPr>
            <w:tcW w:w="962" w:type="dxa"/>
            <w:tcBorders>
              <w:top w:val="dotted" w:sz="4" w:space="0" w:color="auto"/>
              <w:left w:val="single" w:sz="4" w:space="0" w:color="auto"/>
              <w:bottom w:val="dotted" w:sz="4" w:space="0" w:color="auto"/>
              <w:right w:val="single" w:sz="4" w:space="0" w:color="auto"/>
            </w:tcBorders>
            <w:vAlign w:val="center"/>
          </w:tcPr>
          <w:p w14:paraId="5BA312FC" w14:textId="77777777" w:rsidR="006E3E43" w:rsidRPr="000333B2" w:rsidRDefault="006E3E43" w:rsidP="000333B2">
            <w:pPr>
              <w:spacing w:before="0" w:after="0" w:line="254" w:lineRule="auto"/>
              <w:ind w:left="-70" w:hanging="38"/>
              <w:jc w:val="center"/>
              <w:rPr>
                <w:rFonts w:eastAsia="Times New Roman"/>
                <w:color w:val="000000"/>
                <w:kern w:val="0"/>
                <w:lang w:val="vi-VN"/>
                <w14:ligatures w14:val="none"/>
              </w:rPr>
            </w:pPr>
          </w:p>
        </w:tc>
        <w:tc>
          <w:tcPr>
            <w:tcW w:w="2539" w:type="dxa"/>
            <w:tcBorders>
              <w:top w:val="dotted" w:sz="4" w:space="0" w:color="auto"/>
              <w:left w:val="single" w:sz="4" w:space="0" w:color="auto"/>
              <w:bottom w:val="dotted" w:sz="4" w:space="0" w:color="auto"/>
              <w:right w:val="single" w:sz="4" w:space="0" w:color="auto"/>
            </w:tcBorders>
            <w:vAlign w:val="center"/>
            <w:hideMark/>
          </w:tcPr>
          <w:p w14:paraId="1A1C2704" w14:textId="77777777" w:rsidR="006E3E43" w:rsidRPr="000333B2" w:rsidRDefault="006E3E4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Kiểu ép thủy lực</w:t>
            </w:r>
          </w:p>
        </w:tc>
        <w:tc>
          <w:tcPr>
            <w:tcW w:w="1035" w:type="dxa"/>
            <w:tcBorders>
              <w:top w:val="dotted" w:sz="4" w:space="0" w:color="auto"/>
              <w:left w:val="single" w:sz="4" w:space="0" w:color="auto"/>
              <w:bottom w:val="dotted" w:sz="4" w:space="0" w:color="auto"/>
              <w:right w:val="single" w:sz="4" w:space="0" w:color="auto"/>
            </w:tcBorders>
            <w:vAlign w:val="center"/>
          </w:tcPr>
          <w:p w14:paraId="45117EBF"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p>
        </w:tc>
      </w:tr>
      <w:tr w:rsidR="006E3E43" w:rsidRPr="000333B2" w14:paraId="2F66663B" w14:textId="77777777" w:rsidTr="006E3E43">
        <w:trPr>
          <w:jc w:val="center"/>
        </w:trPr>
        <w:tc>
          <w:tcPr>
            <w:tcW w:w="600" w:type="dxa"/>
            <w:tcBorders>
              <w:top w:val="dotted" w:sz="4" w:space="0" w:color="auto"/>
              <w:left w:val="single" w:sz="4" w:space="0" w:color="auto"/>
              <w:bottom w:val="dotted" w:sz="4" w:space="0" w:color="auto"/>
              <w:right w:val="single" w:sz="4" w:space="0" w:color="auto"/>
            </w:tcBorders>
            <w:vAlign w:val="center"/>
            <w:hideMark/>
          </w:tcPr>
          <w:p w14:paraId="49B010CB" w14:textId="77777777" w:rsidR="006E3E43" w:rsidRPr="000333B2" w:rsidRDefault="006E3E4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6</w:t>
            </w:r>
          </w:p>
        </w:tc>
        <w:tc>
          <w:tcPr>
            <w:tcW w:w="4390" w:type="dxa"/>
            <w:tcBorders>
              <w:top w:val="dotted" w:sz="4" w:space="0" w:color="auto"/>
              <w:left w:val="single" w:sz="4" w:space="0" w:color="auto"/>
              <w:bottom w:val="dotted" w:sz="4" w:space="0" w:color="auto"/>
              <w:right w:val="single" w:sz="4" w:space="0" w:color="auto"/>
            </w:tcBorders>
            <w:vAlign w:val="center"/>
            <w:hideMark/>
          </w:tcPr>
          <w:p w14:paraId="028105B4" w14:textId="77777777" w:rsidR="006E3E43" w:rsidRPr="000333B2" w:rsidRDefault="006E3E43" w:rsidP="000333B2">
            <w:pPr>
              <w:spacing w:before="0" w:after="0" w:line="254" w:lineRule="auto"/>
              <w:jc w:val="left"/>
              <w:rPr>
                <w:rFonts w:eastAsia="Times New Roman"/>
                <w:color w:val="000000"/>
                <w:kern w:val="0"/>
                <w:lang w:val="vi-VN"/>
                <w14:ligatures w14:val="none"/>
              </w:rPr>
            </w:pPr>
            <w:r w:rsidRPr="000333B2">
              <w:rPr>
                <w:rFonts w:eastAsia="Times New Roman"/>
                <w:color w:val="000000"/>
                <w:kern w:val="0"/>
                <w:lang w:val="vi-VN"/>
                <w14:ligatures w14:val="none"/>
              </w:rPr>
              <w:t>Vật liệu</w:t>
            </w:r>
          </w:p>
        </w:tc>
        <w:tc>
          <w:tcPr>
            <w:tcW w:w="962" w:type="dxa"/>
            <w:tcBorders>
              <w:top w:val="dotted" w:sz="4" w:space="0" w:color="auto"/>
              <w:left w:val="single" w:sz="4" w:space="0" w:color="auto"/>
              <w:bottom w:val="dotted" w:sz="4" w:space="0" w:color="auto"/>
              <w:right w:val="single" w:sz="4" w:space="0" w:color="auto"/>
            </w:tcBorders>
            <w:vAlign w:val="center"/>
          </w:tcPr>
          <w:p w14:paraId="2AC48895" w14:textId="77777777" w:rsidR="006E3E43" w:rsidRPr="000333B2" w:rsidRDefault="006E3E43" w:rsidP="000333B2">
            <w:pPr>
              <w:spacing w:before="0" w:after="0" w:line="254" w:lineRule="auto"/>
              <w:ind w:left="-70" w:hanging="38"/>
              <w:jc w:val="center"/>
              <w:rPr>
                <w:rFonts w:eastAsia="Times New Roman"/>
                <w:color w:val="000000"/>
                <w:kern w:val="0"/>
                <w:lang w:val="vi-VN"/>
                <w14:ligatures w14:val="none"/>
              </w:rPr>
            </w:pPr>
          </w:p>
        </w:tc>
        <w:tc>
          <w:tcPr>
            <w:tcW w:w="2539" w:type="dxa"/>
            <w:tcBorders>
              <w:top w:val="dotted" w:sz="4" w:space="0" w:color="auto"/>
              <w:left w:val="single" w:sz="4" w:space="0" w:color="auto"/>
              <w:bottom w:val="dotted" w:sz="4" w:space="0" w:color="auto"/>
              <w:right w:val="single" w:sz="4" w:space="0" w:color="auto"/>
            </w:tcBorders>
            <w:vAlign w:val="center"/>
            <w:hideMark/>
          </w:tcPr>
          <w:p w14:paraId="50B88CD4" w14:textId="77777777" w:rsidR="006E3E43" w:rsidRPr="000333B2" w:rsidRDefault="006E3E4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Nêu cụ thể</w:t>
            </w:r>
          </w:p>
        </w:tc>
        <w:tc>
          <w:tcPr>
            <w:tcW w:w="1035" w:type="dxa"/>
            <w:tcBorders>
              <w:top w:val="dotted" w:sz="4" w:space="0" w:color="auto"/>
              <w:left w:val="single" w:sz="4" w:space="0" w:color="auto"/>
              <w:bottom w:val="dotted" w:sz="4" w:space="0" w:color="auto"/>
              <w:right w:val="single" w:sz="4" w:space="0" w:color="auto"/>
            </w:tcBorders>
            <w:vAlign w:val="center"/>
          </w:tcPr>
          <w:p w14:paraId="52FF838C"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p>
        </w:tc>
      </w:tr>
      <w:tr w:rsidR="006E3E43" w:rsidRPr="000333B2" w14:paraId="036EF132" w14:textId="77777777" w:rsidTr="006E3E43">
        <w:trPr>
          <w:jc w:val="center"/>
        </w:trPr>
        <w:tc>
          <w:tcPr>
            <w:tcW w:w="600" w:type="dxa"/>
            <w:tcBorders>
              <w:top w:val="dotted" w:sz="4" w:space="0" w:color="auto"/>
              <w:left w:val="single" w:sz="4" w:space="0" w:color="auto"/>
              <w:bottom w:val="dotted" w:sz="4" w:space="0" w:color="auto"/>
              <w:right w:val="single" w:sz="4" w:space="0" w:color="auto"/>
            </w:tcBorders>
            <w:vAlign w:val="center"/>
            <w:hideMark/>
          </w:tcPr>
          <w:p w14:paraId="066CAD25" w14:textId="77777777" w:rsidR="006E3E43" w:rsidRPr="000333B2" w:rsidRDefault="006E3E4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7</w:t>
            </w:r>
          </w:p>
        </w:tc>
        <w:tc>
          <w:tcPr>
            <w:tcW w:w="4390" w:type="dxa"/>
            <w:tcBorders>
              <w:top w:val="dotted" w:sz="4" w:space="0" w:color="auto"/>
              <w:left w:val="single" w:sz="4" w:space="0" w:color="auto"/>
              <w:bottom w:val="dotted" w:sz="4" w:space="0" w:color="auto"/>
              <w:right w:val="single" w:sz="4" w:space="0" w:color="auto"/>
            </w:tcBorders>
            <w:vAlign w:val="center"/>
            <w:hideMark/>
          </w:tcPr>
          <w:p w14:paraId="123B1167" w14:textId="77777777" w:rsidR="006E3E43" w:rsidRPr="000333B2" w:rsidRDefault="006E3E43" w:rsidP="000333B2">
            <w:pPr>
              <w:spacing w:before="0" w:after="0" w:line="254" w:lineRule="auto"/>
              <w:jc w:val="left"/>
              <w:rPr>
                <w:rFonts w:eastAsia="Times New Roman"/>
                <w:color w:val="000000"/>
                <w:kern w:val="0"/>
                <w:lang w:val="vi-VN"/>
                <w14:ligatures w14:val="none"/>
              </w:rPr>
            </w:pPr>
            <w:r w:rsidRPr="000333B2">
              <w:rPr>
                <w:rFonts w:eastAsia="Times New Roman"/>
                <w:color w:val="000000"/>
                <w:kern w:val="0"/>
                <w:lang w:val="vi-VN"/>
                <w14:ligatures w14:val="none"/>
              </w:rPr>
              <w:t>Phù hợp với các loại dây:</w:t>
            </w:r>
          </w:p>
        </w:tc>
        <w:tc>
          <w:tcPr>
            <w:tcW w:w="962" w:type="dxa"/>
            <w:tcBorders>
              <w:top w:val="dotted" w:sz="4" w:space="0" w:color="auto"/>
              <w:left w:val="single" w:sz="4" w:space="0" w:color="auto"/>
              <w:bottom w:val="dotted" w:sz="4" w:space="0" w:color="auto"/>
              <w:right w:val="single" w:sz="4" w:space="0" w:color="auto"/>
            </w:tcBorders>
            <w:vAlign w:val="center"/>
          </w:tcPr>
          <w:p w14:paraId="7F174F4A" w14:textId="77777777" w:rsidR="006E3E43" w:rsidRPr="000333B2" w:rsidRDefault="006E3E43" w:rsidP="000333B2">
            <w:pPr>
              <w:spacing w:before="0" w:after="0" w:line="254" w:lineRule="auto"/>
              <w:ind w:left="-70" w:hanging="38"/>
              <w:jc w:val="center"/>
              <w:rPr>
                <w:rFonts w:eastAsia="Times New Roman"/>
                <w:color w:val="000000"/>
                <w:kern w:val="0"/>
                <w:vertAlign w:val="superscript"/>
                <w:lang w:val="vi-VN"/>
                <w14:ligatures w14:val="none"/>
              </w:rPr>
            </w:pPr>
          </w:p>
        </w:tc>
        <w:tc>
          <w:tcPr>
            <w:tcW w:w="2539" w:type="dxa"/>
            <w:tcBorders>
              <w:top w:val="dotted" w:sz="4" w:space="0" w:color="auto"/>
              <w:left w:val="single" w:sz="4" w:space="0" w:color="auto"/>
              <w:bottom w:val="dotted" w:sz="4" w:space="0" w:color="auto"/>
              <w:right w:val="single" w:sz="4" w:space="0" w:color="auto"/>
            </w:tcBorders>
            <w:vAlign w:val="center"/>
            <w:hideMark/>
          </w:tcPr>
          <w:p w14:paraId="3C49D6E6" w14:textId="77777777" w:rsidR="006E3E43" w:rsidRPr="000333B2" w:rsidRDefault="006E3E43" w:rsidP="000333B2">
            <w:pPr>
              <w:spacing w:before="0" w:after="0" w:line="254" w:lineRule="auto"/>
              <w:rPr>
                <w:rFonts w:eastAsia="Times New Roman"/>
                <w:b/>
                <w:color w:val="000000"/>
                <w:kern w:val="0"/>
                <w:lang w:val="vi-VN"/>
                <w14:ligatures w14:val="none"/>
              </w:rPr>
            </w:pPr>
            <w:r w:rsidRPr="000333B2">
              <w:rPr>
                <w:rFonts w:eastAsia="Times New Roman"/>
                <w:i/>
                <w:noProof/>
                <w:color w:val="000000"/>
                <w:kern w:val="0"/>
                <w:lang w:val="vi-VN"/>
                <w14:ligatures w14:val="none"/>
              </w:rPr>
              <w:t>EN 50397-2,  hoặc tương đương</w:t>
            </w:r>
          </w:p>
        </w:tc>
        <w:tc>
          <w:tcPr>
            <w:tcW w:w="1035" w:type="dxa"/>
            <w:tcBorders>
              <w:top w:val="dotted" w:sz="4" w:space="0" w:color="auto"/>
              <w:left w:val="single" w:sz="4" w:space="0" w:color="auto"/>
              <w:bottom w:val="dotted" w:sz="4" w:space="0" w:color="auto"/>
              <w:right w:val="single" w:sz="4" w:space="0" w:color="auto"/>
            </w:tcBorders>
            <w:vAlign w:val="center"/>
          </w:tcPr>
          <w:p w14:paraId="77C609B2"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p>
        </w:tc>
      </w:tr>
      <w:tr w:rsidR="006E3E43" w:rsidRPr="000333B2" w14:paraId="7394CB58" w14:textId="77777777" w:rsidTr="006E3E43">
        <w:trPr>
          <w:jc w:val="center"/>
        </w:trPr>
        <w:tc>
          <w:tcPr>
            <w:tcW w:w="600" w:type="dxa"/>
            <w:tcBorders>
              <w:top w:val="dotted" w:sz="4" w:space="0" w:color="auto"/>
              <w:left w:val="single" w:sz="4" w:space="0" w:color="auto"/>
              <w:bottom w:val="dotted" w:sz="4" w:space="0" w:color="auto"/>
              <w:right w:val="single" w:sz="4" w:space="0" w:color="auto"/>
            </w:tcBorders>
            <w:vAlign w:val="center"/>
          </w:tcPr>
          <w:p w14:paraId="5227C4A2" w14:textId="77777777" w:rsidR="006E3E43" w:rsidRPr="000333B2" w:rsidRDefault="006E3E43" w:rsidP="000333B2">
            <w:pPr>
              <w:numPr>
                <w:ilvl w:val="12"/>
                <w:numId w:val="0"/>
              </w:numPr>
              <w:spacing w:before="0" w:after="0" w:line="254" w:lineRule="auto"/>
              <w:jc w:val="center"/>
              <w:rPr>
                <w:rFonts w:eastAsia="Times New Roman"/>
                <w:color w:val="000000"/>
                <w:kern w:val="0"/>
                <w:lang w:val="vi-VN"/>
                <w14:ligatures w14:val="none"/>
              </w:rPr>
            </w:pPr>
          </w:p>
        </w:tc>
        <w:tc>
          <w:tcPr>
            <w:tcW w:w="4390" w:type="dxa"/>
            <w:tcBorders>
              <w:top w:val="dotted" w:sz="4" w:space="0" w:color="auto"/>
              <w:left w:val="single" w:sz="4" w:space="0" w:color="auto"/>
              <w:bottom w:val="dotted" w:sz="4" w:space="0" w:color="auto"/>
              <w:right w:val="single" w:sz="4" w:space="0" w:color="auto"/>
            </w:tcBorders>
            <w:vAlign w:val="center"/>
            <w:hideMark/>
          </w:tcPr>
          <w:p w14:paraId="5AAF60E7" w14:textId="77777777" w:rsidR="006E3E43" w:rsidRPr="000333B2" w:rsidRDefault="006E3E43" w:rsidP="000333B2">
            <w:pPr>
              <w:suppressAutoHyphens/>
              <w:spacing w:before="0" w:after="0" w:line="254" w:lineRule="auto"/>
              <w:jc w:val="left"/>
              <w:rPr>
                <w:rFonts w:eastAsia="Batang"/>
                <w:color w:val="000000"/>
                <w:kern w:val="0"/>
                <w:lang w:val="vi-VN" w:eastAsia="ar-SA"/>
                <w14:ligatures w14:val="none"/>
              </w:rPr>
            </w:pPr>
            <w:r w:rsidRPr="000333B2">
              <w:rPr>
                <w:rFonts w:eastAsia="Batang"/>
                <w:color w:val="000000"/>
                <w:kern w:val="0"/>
                <w:lang w:val="vi-VN" w:eastAsia="ar-SA"/>
                <w14:ligatures w14:val="none"/>
              </w:rPr>
              <w:t>Dây nhôm/đồng bọc cách điện XLPE-12,7/22(24)kV có tiết diện:</w:t>
            </w:r>
          </w:p>
        </w:tc>
        <w:tc>
          <w:tcPr>
            <w:tcW w:w="962" w:type="dxa"/>
            <w:tcBorders>
              <w:top w:val="dotted" w:sz="4" w:space="0" w:color="auto"/>
              <w:left w:val="single" w:sz="4" w:space="0" w:color="auto"/>
              <w:bottom w:val="dotted" w:sz="4" w:space="0" w:color="auto"/>
              <w:right w:val="single" w:sz="4" w:space="0" w:color="auto"/>
            </w:tcBorders>
            <w:vAlign w:val="center"/>
            <w:hideMark/>
          </w:tcPr>
          <w:p w14:paraId="152566E5" w14:textId="77777777" w:rsidR="006E3E43" w:rsidRPr="000333B2" w:rsidRDefault="006E3E4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mm</w:t>
            </w:r>
            <w:r w:rsidRPr="000333B2">
              <w:rPr>
                <w:rFonts w:eastAsia="Times New Roman"/>
                <w:color w:val="000000"/>
                <w:kern w:val="0"/>
                <w:vertAlign w:val="superscript"/>
                <w:lang w:val="vi-VN"/>
                <w14:ligatures w14:val="none"/>
              </w:rPr>
              <w:t>2</w:t>
            </w:r>
          </w:p>
        </w:tc>
        <w:tc>
          <w:tcPr>
            <w:tcW w:w="2539" w:type="dxa"/>
            <w:tcBorders>
              <w:top w:val="dotted" w:sz="4" w:space="0" w:color="auto"/>
              <w:left w:val="single" w:sz="4" w:space="0" w:color="auto"/>
              <w:bottom w:val="dotted" w:sz="4" w:space="0" w:color="auto"/>
              <w:right w:val="single" w:sz="4" w:space="0" w:color="auto"/>
            </w:tcBorders>
            <w:vAlign w:val="center"/>
          </w:tcPr>
          <w:p w14:paraId="56E92506" w14:textId="77777777" w:rsidR="006E3E43" w:rsidRPr="000333B2" w:rsidRDefault="006E3E43" w:rsidP="000333B2">
            <w:pPr>
              <w:spacing w:before="0" w:after="0" w:line="254" w:lineRule="auto"/>
              <w:jc w:val="center"/>
              <w:rPr>
                <w:rFonts w:eastAsia="Times New Roman"/>
                <w:color w:val="000000"/>
                <w:kern w:val="0"/>
                <w:lang w:val="vi-VN"/>
                <w14:ligatures w14:val="none"/>
              </w:rPr>
            </w:pPr>
          </w:p>
        </w:tc>
        <w:tc>
          <w:tcPr>
            <w:tcW w:w="1035" w:type="dxa"/>
            <w:tcBorders>
              <w:top w:val="dotted" w:sz="4" w:space="0" w:color="auto"/>
              <w:left w:val="single" w:sz="4" w:space="0" w:color="auto"/>
              <w:bottom w:val="dotted" w:sz="4" w:space="0" w:color="auto"/>
              <w:right w:val="single" w:sz="4" w:space="0" w:color="auto"/>
            </w:tcBorders>
            <w:vAlign w:val="center"/>
          </w:tcPr>
          <w:p w14:paraId="493E3C1C"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p>
        </w:tc>
      </w:tr>
      <w:tr w:rsidR="006E3E43" w:rsidRPr="000333B2" w14:paraId="485B8DCE" w14:textId="77777777" w:rsidTr="006E3E43">
        <w:trPr>
          <w:jc w:val="center"/>
        </w:trPr>
        <w:tc>
          <w:tcPr>
            <w:tcW w:w="600" w:type="dxa"/>
            <w:tcBorders>
              <w:top w:val="dotted" w:sz="4" w:space="0" w:color="auto"/>
              <w:left w:val="single" w:sz="4" w:space="0" w:color="auto"/>
              <w:bottom w:val="dotted" w:sz="4" w:space="0" w:color="auto"/>
              <w:right w:val="single" w:sz="4" w:space="0" w:color="auto"/>
            </w:tcBorders>
            <w:vAlign w:val="center"/>
          </w:tcPr>
          <w:p w14:paraId="2E49F29F" w14:textId="77777777" w:rsidR="006E3E43" w:rsidRPr="000333B2" w:rsidRDefault="006E3E43" w:rsidP="000333B2">
            <w:pPr>
              <w:numPr>
                <w:ilvl w:val="12"/>
                <w:numId w:val="0"/>
              </w:numPr>
              <w:spacing w:before="0" w:after="0" w:line="254" w:lineRule="auto"/>
              <w:jc w:val="center"/>
              <w:rPr>
                <w:rFonts w:eastAsia="Times New Roman"/>
                <w:color w:val="000000"/>
                <w:kern w:val="0"/>
                <w:lang w:val="vi-VN"/>
                <w14:ligatures w14:val="none"/>
              </w:rPr>
            </w:pPr>
          </w:p>
        </w:tc>
        <w:tc>
          <w:tcPr>
            <w:tcW w:w="4390" w:type="dxa"/>
            <w:tcBorders>
              <w:top w:val="dotted" w:sz="4" w:space="0" w:color="auto"/>
              <w:left w:val="single" w:sz="4" w:space="0" w:color="auto"/>
              <w:bottom w:val="dotted" w:sz="4" w:space="0" w:color="auto"/>
              <w:right w:val="single" w:sz="4" w:space="0" w:color="auto"/>
            </w:tcBorders>
            <w:vAlign w:val="center"/>
            <w:hideMark/>
          </w:tcPr>
          <w:p w14:paraId="65ED76C8" w14:textId="473FA843" w:rsidR="006E3E43" w:rsidRPr="000333B2" w:rsidRDefault="006E3E43" w:rsidP="000333B2">
            <w:pPr>
              <w:suppressAutoHyphens/>
              <w:spacing w:before="0" w:after="0" w:line="254" w:lineRule="auto"/>
              <w:jc w:val="left"/>
              <w:rPr>
                <w:rFonts w:eastAsia="Batang"/>
                <w:color w:val="000000"/>
                <w:kern w:val="0"/>
                <w:lang w:val="vi-VN" w:eastAsia="ar-SA"/>
                <w14:ligatures w14:val="none"/>
              </w:rPr>
            </w:pPr>
            <w:r w:rsidRPr="000333B2">
              <w:rPr>
                <w:rFonts w:eastAsia="Batang"/>
                <w:color w:val="000000"/>
                <w:kern w:val="0"/>
                <w:lang w:val="vi-VN" w:eastAsia="ar-SA"/>
                <w14:ligatures w14:val="none"/>
              </w:rPr>
              <w:t xml:space="preserve">Kẹp đấu lèo dây bọc trung thế </w:t>
            </w:r>
            <w:r w:rsidRPr="000333B2">
              <w:rPr>
                <w:rFonts w:eastAsia="Batang"/>
                <w:color w:val="000000"/>
                <w:kern w:val="0"/>
                <w:lang w:eastAsia="ar-SA"/>
                <w14:ligatures w14:val="none"/>
              </w:rPr>
              <w:t>50</w:t>
            </w:r>
            <w:r w:rsidRPr="000333B2">
              <w:rPr>
                <w:rFonts w:eastAsia="Batang"/>
                <w:color w:val="000000"/>
                <w:kern w:val="0"/>
                <w:lang w:val="vi-VN" w:eastAsia="ar-SA"/>
                <w14:ligatures w14:val="none"/>
              </w:rPr>
              <w:t>mm2</w:t>
            </w:r>
          </w:p>
        </w:tc>
        <w:tc>
          <w:tcPr>
            <w:tcW w:w="962" w:type="dxa"/>
            <w:tcBorders>
              <w:top w:val="dotted" w:sz="4" w:space="0" w:color="auto"/>
              <w:left w:val="single" w:sz="4" w:space="0" w:color="auto"/>
              <w:bottom w:val="dotted" w:sz="4" w:space="0" w:color="auto"/>
              <w:right w:val="single" w:sz="4" w:space="0" w:color="auto"/>
            </w:tcBorders>
            <w:vAlign w:val="center"/>
          </w:tcPr>
          <w:p w14:paraId="61F2B943" w14:textId="77777777" w:rsidR="006E3E43" w:rsidRPr="000333B2" w:rsidRDefault="006E3E43" w:rsidP="000333B2">
            <w:pPr>
              <w:spacing w:before="0" w:after="0" w:line="254" w:lineRule="auto"/>
              <w:jc w:val="center"/>
              <w:rPr>
                <w:rFonts w:eastAsia="Times New Roman"/>
                <w:color w:val="000000"/>
                <w:kern w:val="0"/>
                <w:lang w:val="vi-VN"/>
                <w14:ligatures w14:val="none"/>
              </w:rPr>
            </w:pPr>
          </w:p>
        </w:tc>
        <w:tc>
          <w:tcPr>
            <w:tcW w:w="2539" w:type="dxa"/>
            <w:tcBorders>
              <w:top w:val="dotted" w:sz="4" w:space="0" w:color="auto"/>
              <w:left w:val="single" w:sz="4" w:space="0" w:color="auto"/>
              <w:bottom w:val="dotted" w:sz="4" w:space="0" w:color="auto"/>
              <w:right w:val="single" w:sz="4" w:space="0" w:color="auto"/>
            </w:tcBorders>
            <w:vAlign w:val="center"/>
            <w:hideMark/>
          </w:tcPr>
          <w:p w14:paraId="37BA1AAE" w14:textId="5E000109" w:rsidR="006E3E43" w:rsidRPr="000333B2" w:rsidRDefault="006E3E43" w:rsidP="000333B2">
            <w:pPr>
              <w:spacing w:before="0" w:after="0" w:line="254" w:lineRule="auto"/>
              <w:jc w:val="center"/>
              <w:rPr>
                <w:rFonts w:eastAsia="Times New Roman"/>
                <w:color w:val="000000"/>
                <w:kern w:val="0"/>
                <w14:ligatures w14:val="none"/>
              </w:rPr>
            </w:pPr>
            <w:r w:rsidRPr="000333B2">
              <w:rPr>
                <w:rFonts w:eastAsia="Times New Roman"/>
                <w:color w:val="000000"/>
                <w:kern w:val="0"/>
                <w14:ligatures w14:val="none"/>
              </w:rPr>
              <w:t>50</w:t>
            </w:r>
          </w:p>
        </w:tc>
        <w:tc>
          <w:tcPr>
            <w:tcW w:w="1035" w:type="dxa"/>
            <w:tcBorders>
              <w:top w:val="dotted" w:sz="4" w:space="0" w:color="auto"/>
              <w:left w:val="single" w:sz="4" w:space="0" w:color="auto"/>
              <w:bottom w:val="dotted" w:sz="4" w:space="0" w:color="auto"/>
              <w:right w:val="single" w:sz="4" w:space="0" w:color="auto"/>
            </w:tcBorders>
            <w:vAlign w:val="center"/>
          </w:tcPr>
          <w:p w14:paraId="799E48CB"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p>
        </w:tc>
      </w:tr>
      <w:tr w:rsidR="006E3E43" w:rsidRPr="000333B2" w14:paraId="01F9ACB9" w14:textId="77777777" w:rsidTr="006E3E43">
        <w:trPr>
          <w:jc w:val="center"/>
        </w:trPr>
        <w:tc>
          <w:tcPr>
            <w:tcW w:w="600" w:type="dxa"/>
            <w:tcBorders>
              <w:top w:val="dotted" w:sz="4" w:space="0" w:color="auto"/>
              <w:left w:val="single" w:sz="4" w:space="0" w:color="auto"/>
              <w:bottom w:val="dotted" w:sz="4" w:space="0" w:color="auto"/>
              <w:right w:val="single" w:sz="4" w:space="0" w:color="auto"/>
            </w:tcBorders>
            <w:vAlign w:val="center"/>
          </w:tcPr>
          <w:p w14:paraId="7B5BEDA0" w14:textId="77777777" w:rsidR="006E3E43" w:rsidRPr="000333B2" w:rsidRDefault="006E3E43" w:rsidP="000333B2">
            <w:pPr>
              <w:numPr>
                <w:ilvl w:val="12"/>
                <w:numId w:val="0"/>
              </w:numPr>
              <w:spacing w:before="0" w:after="0" w:line="254" w:lineRule="auto"/>
              <w:jc w:val="center"/>
              <w:rPr>
                <w:rFonts w:eastAsia="Times New Roman"/>
                <w:color w:val="000000"/>
                <w:kern w:val="0"/>
                <w:lang w:val="vi-VN"/>
                <w14:ligatures w14:val="none"/>
              </w:rPr>
            </w:pPr>
          </w:p>
        </w:tc>
        <w:tc>
          <w:tcPr>
            <w:tcW w:w="4390" w:type="dxa"/>
            <w:tcBorders>
              <w:top w:val="dotted" w:sz="4" w:space="0" w:color="auto"/>
              <w:left w:val="single" w:sz="4" w:space="0" w:color="auto"/>
              <w:bottom w:val="dotted" w:sz="4" w:space="0" w:color="auto"/>
              <w:right w:val="single" w:sz="4" w:space="0" w:color="auto"/>
            </w:tcBorders>
            <w:vAlign w:val="center"/>
            <w:hideMark/>
          </w:tcPr>
          <w:p w14:paraId="10B81282" w14:textId="77777777" w:rsidR="006E3E43" w:rsidRPr="000333B2" w:rsidRDefault="006E3E43" w:rsidP="000333B2">
            <w:pPr>
              <w:suppressAutoHyphens/>
              <w:spacing w:before="0" w:after="0" w:line="254" w:lineRule="auto"/>
              <w:jc w:val="left"/>
              <w:rPr>
                <w:rFonts w:eastAsia="Batang"/>
                <w:color w:val="000000"/>
                <w:kern w:val="0"/>
                <w:lang w:val="vi-VN" w:eastAsia="ar-SA"/>
                <w14:ligatures w14:val="none"/>
              </w:rPr>
            </w:pPr>
            <w:r w:rsidRPr="000333B2">
              <w:rPr>
                <w:rFonts w:eastAsia="Times New Roman"/>
                <w:color w:val="000000"/>
                <w:kern w:val="0"/>
                <w:lang w:val="vi-VN"/>
                <w14:ligatures w14:val="none"/>
              </w:rPr>
              <w:t>Kẹp đấu lèo dây bọc trung thế 70mm2</w:t>
            </w:r>
          </w:p>
        </w:tc>
        <w:tc>
          <w:tcPr>
            <w:tcW w:w="962" w:type="dxa"/>
            <w:tcBorders>
              <w:top w:val="dotted" w:sz="4" w:space="0" w:color="auto"/>
              <w:left w:val="single" w:sz="4" w:space="0" w:color="auto"/>
              <w:bottom w:val="dotted" w:sz="4" w:space="0" w:color="auto"/>
              <w:right w:val="single" w:sz="4" w:space="0" w:color="auto"/>
            </w:tcBorders>
            <w:vAlign w:val="center"/>
          </w:tcPr>
          <w:p w14:paraId="00AAB09D" w14:textId="77777777" w:rsidR="006E3E43" w:rsidRPr="000333B2" w:rsidRDefault="006E3E43" w:rsidP="000333B2">
            <w:pPr>
              <w:spacing w:before="0" w:after="0" w:line="254" w:lineRule="auto"/>
              <w:jc w:val="center"/>
              <w:rPr>
                <w:rFonts w:eastAsia="Times New Roman"/>
                <w:color w:val="000000"/>
                <w:kern w:val="0"/>
                <w:lang w:val="vi-VN"/>
                <w14:ligatures w14:val="none"/>
              </w:rPr>
            </w:pPr>
          </w:p>
        </w:tc>
        <w:tc>
          <w:tcPr>
            <w:tcW w:w="2539" w:type="dxa"/>
            <w:tcBorders>
              <w:top w:val="dotted" w:sz="4" w:space="0" w:color="auto"/>
              <w:left w:val="single" w:sz="4" w:space="0" w:color="auto"/>
              <w:bottom w:val="dotted" w:sz="4" w:space="0" w:color="auto"/>
              <w:right w:val="single" w:sz="4" w:space="0" w:color="auto"/>
            </w:tcBorders>
            <w:vAlign w:val="center"/>
            <w:hideMark/>
          </w:tcPr>
          <w:p w14:paraId="2F463108" w14:textId="77777777" w:rsidR="006E3E43" w:rsidRPr="000333B2" w:rsidRDefault="006E3E4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70</w:t>
            </w:r>
          </w:p>
        </w:tc>
        <w:tc>
          <w:tcPr>
            <w:tcW w:w="1035" w:type="dxa"/>
            <w:tcBorders>
              <w:top w:val="dotted" w:sz="4" w:space="0" w:color="auto"/>
              <w:left w:val="single" w:sz="4" w:space="0" w:color="auto"/>
              <w:bottom w:val="dotted" w:sz="4" w:space="0" w:color="auto"/>
              <w:right w:val="single" w:sz="4" w:space="0" w:color="auto"/>
            </w:tcBorders>
            <w:vAlign w:val="center"/>
          </w:tcPr>
          <w:p w14:paraId="32D3CA03"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p>
        </w:tc>
      </w:tr>
      <w:tr w:rsidR="006E3E43" w:rsidRPr="000333B2" w14:paraId="48F65F14" w14:textId="77777777" w:rsidTr="006E3E43">
        <w:trPr>
          <w:jc w:val="center"/>
        </w:trPr>
        <w:tc>
          <w:tcPr>
            <w:tcW w:w="600" w:type="dxa"/>
            <w:tcBorders>
              <w:top w:val="dotted" w:sz="4" w:space="0" w:color="auto"/>
              <w:left w:val="single" w:sz="4" w:space="0" w:color="auto"/>
              <w:bottom w:val="dotted" w:sz="4" w:space="0" w:color="auto"/>
              <w:right w:val="single" w:sz="4" w:space="0" w:color="auto"/>
            </w:tcBorders>
            <w:vAlign w:val="center"/>
          </w:tcPr>
          <w:p w14:paraId="6263E5F2" w14:textId="77777777" w:rsidR="006E3E43" w:rsidRPr="000333B2" w:rsidRDefault="006E3E43" w:rsidP="000333B2">
            <w:pPr>
              <w:numPr>
                <w:ilvl w:val="12"/>
                <w:numId w:val="0"/>
              </w:numPr>
              <w:spacing w:before="0" w:after="0" w:line="254" w:lineRule="auto"/>
              <w:jc w:val="center"/>
              <w:rPr>
                <w:rFonts w:eastAsia="Times New Roman"/>
                <w:color w:val="000000"/>
                <w:kern w:val="0"/>
                <w:lang w:val="vi-VN"/>
                <w14:ligatures w14:val="none"/>
              </w:rPr>
            </w:pPr>
          </w:p>
        </w:tc>
        <w:tc>
          <w:tcPr>
            <w:tcW w:w="4390" w:type="dxa"/>
            <w:tcBorders>
              <w:top w:val="dotted" w:sz="4" w:space="0" w:color="auto"/>
              <w:left w:val="single" w:sz="4" w:space="0" w:color="auto"/>
              <w:bottom w:val="dotted" w:sz="4" w:space="0" w:color="auto"/>
              <w:right w:val="single" w:sz="4" w:space="0" w:color="auto"/>
            </w:tcBorders>
            <w:vAlign w:val="center"/>
            <w:hideMark/>
          </w:tcPr>
          <w:p w14:paraId="2D7967F8" w14:textId="77777777" w:rsidR="006E3E43" w:rsidRPr="000333B2" w:rsidRDefault="006E3E43" w:rsidP="000333B2">
            <w:pPr>
              <w:suppressAutoHyphens/>
              <w:spacing w:before="0" w:after="0" w:line="254" w:lineRule="auto"/>
              <w:jc w:val="left"/>
              <w:rPr>
                <w:rFonts w:eastAsia="Batang"/>
                <w:color w:val="000000"/>
                <w:kern w:val="0"/>
                <w:lang w:val="vi-VN" w:eastAsia="ar-SA"/>
                <w14:ligatures w14:val="none"/>
              </w:rPr>
            </w:pPr>
            <w:r w:rsidRPr="000333B2">
              <w:rPr>
                <w:rFonts w:eastAsia="Times New Roman"/>
                <w:color w:val="000000"/>
                <w:kern w:val="0"/>
                <w:lang w:val="vi-VN"/>
                <w14:ligatures w14:val="none"/>
              </w:rPr>
              <w:t>Kẹp đấu lèo dây bọc trung thế 95mm2</w:t>
            </w:r>
          </w:p>
        </w:tc>
        <w:tc>
          <w:tcPr>
            <w:tcW w:w="962" w:type="dxa"/>
            <w:tcBorders>
              <w:top w:val="dotted" w:sz="4" w:space="0" w:color="auto"/>
              <w:left w:val="single" w:sz="4" w:space="0" w:color="auto"/>
              <w:bottom w:val="dotted" w:sz="4" w:space="0" w:color="auto"/>
              <w:right w:val="single" w:sz="4" w:space="0" w:color="auto"/>
            </w:tcBorders>
            <w:vAlign w:val="center"/>
          </w:tcPr>
          <w:p w14:paraId="25966F3C" w14:textId="77777777" w:rsidR="006E3E43" w:rsidRPr="000333B2" w:rsidRDefault="006E3E43" w:rsidP="000333B2">
            <w:pPr>
              <w:spacing w:before="0" w:after="0" w:line="254" w:lineRule="auto"/>
              <w:jc w:val="center"/>
              <w:rPr>
                <w:rFonts w:eastAsia="Times New Roman"/>
                <w:color w:val="000000"/>
                <w:kern w:val="0"/>
                <w:lang w:val="vi-VN"/>
                <w14:ligatures w14:val="none"/>
              </w:rPr>
            </w:pPr>
          </w:p>
        </w:tc>
        <w:tc>
          <w:tcPr>
            <w:tcW w:w="2539" w:type="dxa"/>
            <w:tcBorders>
              <w:top w:val="dotted" w:sz="4" w:space="0" w:color="auto"/>
              <w:left w:val="single" w:sz="4" w:space="0" w:color="auto"/>
              <w:bottom w:val="dotted" w:sz="4" w:space="0" w:color="auto"/>
              <w:right w:val="single" w:sz="4" w:space="0" w:color="auto"/>
            </w:tcBorders>
            <w:vAlign w:val="center"/>
            <w:hideMark/>
          </w:tcPr>
          <w:p w14:paraId="173617FB" w14:textId="77777777" w:rsidR="006E3E43" w:rsidRPr="000333B2" w:rsidRDefault="006E3E4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95</w:t>
            </w:r>
          </w:p>
        </w:tc>
        <w:tc>
          <w:tcPr>
            <w:tcW w:w="1035" w:type="dxa"/>
            <w:tcBorders>
              <w:top w:val="dotted" w:sz="4" w:space="0" w:color="auto"/>
              <w:left w:val="single" w:sz="4" w:space="0" w:color="auto"/>
              <w:bottom w:val="dotted" w:sz="4" w:space="0" w:color="auto"/>
              <w:right w:val="single" w:sz="4" w:space="0" w:color="auto"/>
            </w:tcBorders>
            <w:vAlign w:val="center"/>
          </w:tcPr>
          <w:p w14:paraId="1142C118"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p>
        </w:tc>
      </w:tr>
      <w:tr w:rsidR="006E3E43" w:rsidRPr="000333B2" w14:paraId="18649948" w14:textId="77777777" w:rsidTr="006E3E43">
        <w:trPr>
          <w:jc w:val="center"/>
        </w:trPr>
        <w:tc>
          <w:tcPr>
            <w:tcW w:w="600" w:type="dxa"/>
            <w:tcBorders>
              <w:top w:val="dotted" w:sz="4" w:space="0" w:color="auto"/>
              <w:left w:val="single" w:sz="4" w:space="0" w:color="auto"/>
              <w:bottom w:val="dotted" w:sz="4" w:space="0" w:color="auto"/>
              <w:right w:val="single" w:sz="4" w:space="0" w:color="auto"/>
            </w:tcBorders>
            <w:vAlign w:val="center"/>
          </w:tcPr>
          <w:p w14:paraId="2EAA664C" w14:textId="77777777" w:rsidR="006E3E43" w:rsidRPr="000333B2" w:rsidRDefault="006E3E43" w:rsidP="000333B2">
            <w:pPr>
              <w:numPr>
                <w:ilvl w:val="12"/>
                <w:numId w:val="0"/>
              </w:numPr>
              <w:spacing w:before="0" w:after="0" w:line="254" w:lineRule="auto"/>
              <w:jc w:val="center"/>
              <w:rPr>
                <w:rFonts w:eastAsia="Times New Roman"/>
                <w:color w:val="000000"/>
                <w:kern w:val="0"/>
                <w:lang w:val="vi-VN"/>
                <w14:ligatures w14:val="none"/>
              </w:rPr>
            </w:pPr>
          </w:p>
        </w:tc>
        <w:tc>
          <w:tcPr>
            <w:tcW w:w="4390" w:type="dxa"/>
            <w:tcBorders>
              <w:top w:val="dotted" w:sz="4" w:space="0" w:color="auto"/>
              <w:left w:val="single" w:sz="4" w:space="0" w:color="auto"/>
              <w:bottom w:val="dotted" w:sz="4" w:space="0" w:color="auto"/>
              <w:right w:val="single" w:sz="4" w:space="0" w:color="auto"/>
            </w:tcBorders>
            <w:vAlign w:val="center"/>
            <w:hideMark/>
          </w:tcPr>
          <w:p w14:paraId="5A2337E4" w14:textId="77777777" w:rsidR="006E3E43" w:rsidRPr="000333B2" w:rsidRDefault="006E3E43" w:rsidP="000333B2">
            <w:pPr>
              <w:suppressAutoHyphens/>
              <w:spacing w:before="0" w:after="0" w:line="254" w:lineRule="auto"/>
              <w:jc w:val="left"/>
              <w:rPr>
                <w:rFonts w:eastAsia="Times New Roman"/>
                <w:color w:val="000000"/>
                <w:kern w:val="0"/>
                <w:lang w:val="vi-VN"/>
                <w14:ligatures w14:val="none"/>
              </w:rPr>
            </w:pPr>
            <w:r w:rsidRPr="000333B2">
              <w:rPr>
                <w:rFonts w:eastAsia="Times New Roman"/>
                <w:color w:val="000000"/>
                <w:kern w:val="0"/>
                <w:lang w:val="vi-VN"/>
                <w14:ligatures w14:val="none"/>
              </w:rPr>
              <w:t>Kẹp đấu lèo dây bọc trung thế 120mm2</w:t>
            </w:r>
          </w:p>
        </w:tc>
        <w:tc>
          <w:tcPr>
            <w:tcW w:w="962" w:type="dxa"/>
            <w:tcBorders>
              <w:top w:val="dotted" w:sz="4" w:space="0" w:color="auto"/>
              <w:left w:val="single" w:sz="4" w:space="0" w:color="auto"/>
              <w:bottom w:val="dotted" w:sz="4" w:space="0" w:color="auto"/>
              <w:right w:val="single" w:sz="4" w:space="0" w:color="auto"/>
            </w:tcBorders>
            <w:vAlign w:val="center"/>
          </w:tcPr>
          <w:p w14:paraId="14240E35" w14:textId="77777777" w:rsidR="006E3E43" w:rsidRPr="000333B2" w:rsidRDefault="006E3E43" w:rsidP="000333B2">
            <w:pPr>
              <w:spacing w:before="0" w:after="0" w:line="254" w:lineRule="auto"/>
              <w:jc w:val="center"/>
              <w:rPr>
                <w:rFonts w:eastAsia="Times New Roman"/>
                <w:color w:val="000000"/>
                <w:kern w:val="0"/>
                <w:lang w:val="vi-VN"/>
                <w14:ligatures w14:val="none"/>
              </w:rPr>
            </w:pPr>
          </w:p>
        </w:tc>
        <w:tc>
          <w:tcPr>
            <w:tcW w:w="2539" w:type="dxa"/>
            <w:tcBorders>
              <w:top w:val="dotted" w:sz="4" w:space="0" w:color="auto"/>
              <w:left w:val="single" w:sz="4" w:space="0" w:color="auto"/>
              <w:bottom w:val="dotted" w:sz="4" w:space="0" w:color="auto"/>
              <w:right w:val="single" w:sz="4" w:space="0" w:color="auto"/>
            </w:tcBorders>
            <w:vAlign w:val="center"/>
            <w:hideMark/>
          </w:tcPr>
          <w:p w14:paraId="4641BBB4" w14:textId="77777777" w:rsidR="006E3E43" w:rsidRPr="000333B2" w:rsidRDefault="006E3E4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120</w:t>
            </w:r>
          </w:p>
        </w:tc>
        <w:tc>
          <w:tcPr>
            <w:tcW w:w="1035" w:type="dxa"/>
            <w:tcBorders>
              <w:top w:val="dotted" w:sz="4" w:space="0" w:color="auto"/>
              <w:left w:val="single" w:sz="4" w:space="0" w:color="auto"/>
              <w:bottom w:val="dotted" w:sz="4" w:space="0" w:color="auto"/>
              <w:right w:val="single" w:sz="4" w:space="0" w:color="auto"/>
            </w:tcBorders>
            <w:vAlign w:val="center"/>
          </w:tcPr>
          <w:p w14:paraId="62CAC7EC"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p>
        </w:tc>
      </w:tr>
      <w:tr w:rsidR="006E3E43" w:rsidRPr="000333B2" w14:paraId="6161739D" w14:textId="77777777" w:rsidTr="006E3E43">
        <w:trPr>
          <w:jc w:val="center"/>
        </w:trPr>
        <w:tc>
          <w:tcPr>
            <w:tcW w:w="600" w:type="dxa"/>
            <w:tcBorders>
              <w:top w:val="dotted" w:sz="4" w:space="0" w:color="auto"/>
              <w:left w:val="single" w:sz="4" w:space="0" w:color="auto"/>
              <w:bottom w:val="dotted" w:sz="4" w:space="0" w:color="auto"/>
              <w:right w:val="single" w:sz="4" w:space="0" w:color="auto"/>
            </w:tcBorders>
            <w:vAlign w:val="center"/>
          </w:tcPr>
          <w:p w14:paraId="66590BE3" w14:textId="77777777" w:rsidR="006E3E43" w:rsidRPr="000333B2" w:rsidRDefault="006E3E43" w:rsidP="000333B2">
            <w:pPr>
              <w:numPr>
                <w:ilvl w:val="12"/>
                <w:numId w:val="0"/>
              </w:numPr>
              <w:spacing w:before="0" w:after="0" w:line="254" w:lineRule="auto"/>
              <w:jc w:val="center"/>
              <w:rPr>
                <w:rFonts w:eastAsia="Times New Roman"/>
                <w:color w:val="000000"/>
                <w:kern w:val="0"/>
                <w:lang w:val="vi-VN"/>
                <w14:ligatures w14:val="none"/>
              </w:rPr>
            </w:pPr>
          </w:p>
        </w:tc>
        <w:tc>
          <w:tcPr>
            <w:tcW w:w="4390" w:type="dxa"/>
            <w:tcBorders>
              <w:top w:val="dotted" w:sz="4" w:space="0" w:color="auto"/>
              <w:left w:val="single" w:sz="4" w:space="0" w:color="auto"/>
              <w:bottom w:val="dotted" w:sz="4" w:space="0" w:color="auto"/>
              <w:right w:val="single" w:sz="4" w:space="0" w:color="auto"/>
            </w:tcBorders>
            <w:vAlign w:val="center"/>
            <w:hideMark/>
          </w:tcPr>
          <w:p w14:paraId="0129EE2B" w14:textId="77777777" w:rsidR="006E3E43" w:rsidRPr="000333B2" w:rsidRDefault="006E3E43" w:rsidP="000333B2">
            <w:pPr>
              <w:suppressAutoHyphens/>
              <w:spacing w:before="0" w:after="0" w:line="254" w:lineRule="auto"/>
              <w:jc w:val="left"/>
              <w:rPr>
                <w:rFonts w:eastAsia="Times New Roman"/>
                <w:color w:val="000000"/>
                <w:kern w:val="0"/>
                <w:lang w:val="vi-VN"/>
                <w14:ligatures w14:val="none"/>
              </w:rPr>
            </w:pPr>
            <w:r w:rsidRPr="000333B2">
              <w:rPr>
                <w:rFonts w:eastAsia="Times New Roman"/>
                <w:color w:val="000000"/>
                <w:kern w:val="0"/>
                <w:lang w:val="vi-VN"/>
                <w14:ligatures w14:val="none"/>
              </w:rPr>
              <w:t>Kẹp đấu lèo dây bọc trung thế 150mm2</w:t>
            </w:r>
          </w:p>
        </w:tc>
        <w:tc>
          <w:tcPr>
            <w:tcW w:w="962" w:type="dxa"/>
            <w:tcBorders>
              <w:top w:val="dotted" w:sz="4" w:space="0" w:color="auto"/>
              <w:left w:val="single" w:sz="4" w:space="0" w:color="auto"/>
              <w:bottom w:val="dotted" w:sz="4" w:space="0" w:color="auto"/>
              <w:right w:val="single" w:sz="4" w:space="0" w:color="auto"/>
            </w:tcBorders>
            <w:vAlign w:val="center"/>
          </w:tcPr>
          <w:p w14:paraId="40A28DE9" w14:textId="77777777" w:rsidR="006E3E43" w:rsidRPr="000333B2" w:rsidRDefault="006E3E43" w:rsidP="000333B2">
            <w:pPr>
              <w:spacing w:before="0" w:after="0" w:line="254" w:lineRule="auto"/>
              <w:jc w:val="center"/>
              <w:rPr>
                <w:rFonts w:eastAsia="Times New Roman"/>
                <w:color w:val="000000"/>
                <w:kern w:val="0"/>
                <w:lang w:val="vi-VN"/>
                <w14:ligatures w14:val="none"/>
              </w:rPr>
            </w:pPr>
          </w:p>
        </w:tc>
        <w:tc>
          <w:tcPr>
            <w:tcW w:w="2539" w:type="dxa"/>
            <w:tcBorders>
              <w:top w:val="dotted" w:sz="4" w:space="0" w:color="auto"/>
              <w:left w:val="single" w:sz="4" w:space="0" w:color="auto"/>
              <w:bottom w:val="dotted" w:sz="4" w:space="0" w:color="auto"/>
              <w:right w:val="single" w:sz="4" w:space="0" w:color="auto"/>
            </w:tcBorders>
            <w:vAlign w:val="center"/>
            <w:hideMark/>
          </w:tcPr>
          <w:p w14:paraId="372AF684" w14:textId="77777777" w:rsidR="006E3E43" w:rsidRPr="000333B2" w:rsidRDefault="006E3E4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150</w:t>
            </w:r>
          </w:p>
        </w:tc>
        <w:tc>
          <w:tcPr>
            <w:tcW w:w="1035" w:type="dxa"/>
            <w:tcBorders>
              <w:top w:val="dotted" w:sz="4" w:space="0" w:color="auto"/>
              <w:left w:val="single" w:sz="4" w:space="0" w:color="auto"/>
              <w:bottom w:val="dotted" w:sz="4" w:space="0" w:color="auto"/>
              <w:right w:val="single" w:sz="4" w:space="0" w:color="auto"/>
            </w:tcBorders>
            <w:vAlign w:val="center"/>
          </w:tcPr>
          <w:p w14:paraId="06400737"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p>
        </w:tc>
      </w:tr>
      <w:tr w:rsidR="006E3E43" w:rsidRPr="000333B2" w14:paraId="431F0B2D" w14:textId="77777777" w:rsidTr="006E3E43">
        <w:trPr>
          <w:jc w:val="center"/>
        </w:trPr>
        <w:tc>
          <w:tcPr>
            <w:tcW w:w="600" w:type="dxa"/>
            <w:tcBorders>
              <w:top w:val="dotted" w:sz="4" w:space="0" w:color="auto"/>
              <w:left w:val="single" w:sz="4" w:space="0" w:color="auto"/>
              <w:bottom w:val="dotted" w:sz="4" w:space="0" w:color="auto"/>
              <w:right w:val="single" w:sz="4" w:space="0" w:color="auto"/>
            </w:tcBorders>
            <w:vAlign w:val="center"/>
            <w:hideMark/>
          </w:tcPr>
          <w:p w14:paraId="2DCB7461" w14:textId="77777777" w:rsidR="006E3E43" w:rsidRPr="000333B2" w:rsidRDefault="006E3E43" w:rsidP="000333B2">
            <w:pPr>
              <w:numPr>
                <w:ilvl w:val="12"/>
                <w:numId w:val="0"/>
              </w:num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8</w:t>
            </w:r>
          </w:p>
        </w:tc>
        <w:tc>
          <w:tcPr>
            <w:tcW w:w="4390" w:type="dxa"/>
            <w:tcBorders>
              <w:top w:val="dotted" w:sz="4" w:space="0" w:color="auto"/>
              <w:left w:val="single" w:sz="4" w:space="0" w:color="auto"/>
              <w:bottom w:val="dotted" w:sz="4" w:space="0" w:color="auto"/>
              <w:right w:val="single" w:sz="4" w:space="0" w:color="auto"/>
            </w:tcBorders>
            <w:vAlign w:val="center"/>
            <w:hideMark/>
          </w:tcPr>
          <w:p w14:paraId="713C78EA" w14:textId="77777777" w:rsidR="006E3E43" w:rsidRPr="000333B2" w:rsidRDefault="006E3E43" w:rsidP="000333B2">
            <w:pPr>
              <w:numPr>
                <w:ilvl w:val="12"/>
                <w:numId w:val="0"/>
              </w:numPr>
              <w:spacing w:before="0" w:after="0" w:line="254" w:lineRule="auto"/>
              <w:jc w:val="left"/>
              <w:rPr>
                <w:rFonts w:eastAsia="Times New Roman"/>
                <w:color w:val="000000"/>
                <w:kern w:val="0"/>
                <w:lang w:val="de-DE"/>
                <w14:ligatures w14:val="none"/>
              </w:rPr>
            </w:pPr>
            <w:r w:rsidRPr="000333B2">
              <w:rPr>
                <w:rFonts w:eastAsia="Times New Roman"/>
                <w:color w:val="000000"/>
                <w:kern w:val="0"/>
                <w:lang w:val="de-DE"/>
                <w14:ligatures w14:val="none"/>
              </w:rPr>
              <w:t>Dòng điện cho phép của kẹp đấu rẽ ít nhất tương đương với dòng điện cho phép của dây dẫn tương ứng</w:t>
            </w:r>
          </w:p>
        </w:tc>
        <w:tc>
          <w:tcPr>
            <w:tcW w:w="962" w:type="dxa"/>
            <w:tcBorders>
              <w:top w:val="dotted" w:sz="4" w:space="0" w:color="auto"/>
              <w:left w:val="single" w:sz="4" w:space="0" w:color="auto"/>
              <w:bottom w:val="dotted" w:sz="4" w:space="0" w:color="auto"/>
              <w:right w:val="single" w:sz="4" w:space="0" w:color="auto"/>
            </w:tcBorders>
            <w:vAlign w:val="center"/>
            <w:hideMark/>
          </w:tcPr>
          <w:p w14:paraId="37F79462" w14:textId="77777777" w:rsidR="006E3E43" w:rsidRPr="000333B2" w:rsidRDefault="006E3E43" w:rsidP="000333B2">
            <w:pPr>
              <w:spacing w:before="0" w:after="0" w:line="254" w:lineRule="auto"/>
              <w:jc w:val="center"/>
              <w:rPr>
                <w:rFonts w:eastAsia="Times New Roman"/>
                <w:color w:val="000000"/>
                <w:kern w:val="0"/>
                <w:lang w:val="en-GB"/>
                <w14:ligatures w14:val="none"/>
              </w:rPr>
            </w:pPr>
            <w:r w:rsidRPr="000333B2">
              <w:rPr>
                <w:rFonts w:eastAsia="Times New Roman"/>
                <w:color w:val="000000"/>
                <w:kern w:val="0"/>
                <w:lang w:val="en-GB"/>
                <w14:ligatures w14:val="none"/>
              </w:rPr>
              <w:t>A</w:t>
            </w:r>
          </w:p>
        </w:tc>
        <w:tc>
          <w:tcPr>
            <w:tcW w:w="2539" w:type="dxa"/>
            <w:tcBorders>
              <w:top w:val="dotted" w:sz="4" w:space="0" w:color="auto"/>
              <w:left w:val="single" w:sz="4" w:space="0" w:color="auto"/>
              <w:bottom w:val="dotted" w:sz="4" w:space="0" w:color="auto"/>
              <w:right w:val="single" w:sz="4" w:space="0" w:color="auto"/>
            </w:tcBorders>
            <w:vAlign w:val="center"/>
            <w:hideMark/>
          </w:tcPr>
          <w:p w14:paraId="30043251" w14:textId="77777777" w:rsidR="006E3E43" w:rsidRPr="000333B2" w:rsidRDefault="006E3E43" w:rsidP="000333B2">
            <w:pPr>
              <w:numPr>
                <w:ilvl w:val="12"/>
                <w:numId w:val="0"/>
              </w:numPr>
              <w:spacing w:before="0" w:after="0" w:line="254" w:lineRule="auto"/>
              <w:jc w:val="center"/>
              <w:rPr>
                <w:rFonts w:eastAsia="Times New Roman"/>
                <w:snapToGrid w:val="0"/>
                <w:color w:val="000000"/>
                <w:kern w:val="0"/>
                <w:lang w:val="vi-VN"/>
                <w14:ligatures w14:val="none"/>
              </w:rPr>
            </w:pPr>
            <w:r w:rsidRPr="000333B2">
              <w:rPr>
                <w:rFonts w:eastAsia="Times New Roman"/>
                <w:color w:val="000000"/>
                <w:kern w:val="0"/>
                <w:lang w:val="vi-VN"/>
                <w14:ligatures w14:val="none"/>
              </w:rPr>
              <w:t>Nêu cụ thể cho mỗi loại kẹp đấu rẽ</w:t>
            </w:r>
          </w:p>
        </w:tc>
        <w:tc>
          <w:tcPr>
            <w:tcW w:w="1035" w:type="dxa"/>
            <w:tcBorders>
              <w:top w:val="dotted" w:sz="4" w:space="0" w:color="auto"/>
              <w:left w:val="single" w:sz="4" w:space="0" w:color="auto"/>
              <w:bottom w:val="dotted" w:sz="4" w:space="0" w:color="auto"/>
              <w:right w:val="single" w:sz="4" w:space="0" w:color="auto"/>
            </w:tcBorders>
            <w:vAlign w:val="center"/>
          </w:tcPr>
          <w:p w14:paraId="2C0B288A"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p>
        </w:tc>
      </w:tr>
      <w:tr w:rsidR="006E3E43" w:rsidRPr="000333B2" w14:paraId="264E7170" w14:textId="77777777" w:rsidTr="006E3E43">
        <w:trPr>
          <w:jc w:val="center"/>
        </w:trPr>
        <w:tc>
          <w:tcPr>
            <w:tcW w:w="600" w:type="dxa"/>
            <w:tcBorders>
              <w:top w:val="dotted" w:sz="4" w:space="0" w:color="auto"/>
              <w:left w:val="single" w:sz="4" w:space="0" w:color="auto"/>
              <w:bottom w:val="dotted" w:sz="4" w:space="0" w:color="auto"/>
              <w:right w:val="single" w:sz="4" w:space="0" w:color="auto"/>
            </w:tcBorders>
            <w:vAlign w:val="center"/>
          </w:tcPr>
          <w:p w14:paraId="794582A4" w14:textId="77777777" w:rsidR="006E3E43" w:rsidRPr="000333B2" w:rsidRDefault="006E3E43" w:rsidP="000333B2">
            <w:pPr>
              <w:numPr>
                <w:ilvl w:val="12"/>
                <w:numId w:val="0"/>
              </w:numPr>
              <w:spacing w:before="0" w:after="0" w:line="254" w:lineRule="auto"/>
              <w:jc w:val="center"/>
              <w:rPr>
                <w:rFonts w:eastAsia="Times New Roman"/>
                <w:color w:val="000000"/>
                <w:kern w:val="0"/>
                <w:lang w:val="vi-VN"/>
                <w14:ligatures w14:val="none"/>
              </w:rPr>
            </w:pPr>
          </w:p>
        </w:tc>
        <w:tc>
          <w:tcPr>
            <w:tcW w:w="4390" w:type="dxa"/>
            <w:tcBorders>
              <w:top w:val="dotted" w:sz="4" w:space="0" w:color="auto"/>
              <w:left w:val="single" w:sz="4" w:space="0" w:color="auto"/>
              <w:bottom w:val="dotted" w:sz="4" w:space="0" w:color="auto"/>
              <w:right w:val="single" w:sz="4" w:space="0" w:color="auto"/>
            </w:tcBorders>
            <w:vAlign w:val="center"/>
            <w:hideMark/>
          </w:tcPr>
          <w:p w14:paraId="7AB1C529" w14:textId="5EA03B25" w:rsidR="006E3E43" w:rsidRPr="000333B2" w:rsidRDefault="006E3E43" w:rsidP="000333B2">
            <w:pPr>
              <w:numPr>
                <w:ilvl w:val="12"/>
                <w:numId w:val="0"/>
              </w:numPr>
              <w:spacing w:before="0" w:after="0" w:line="254" w:lineRule="auto"/>
              <w:jc w:val="left"/>
              <w:rPr>
                <w:rFonts w:eastAsia="Times New Roman"/>
                <w:color w:val="000000"/>
                <w:kern w:val="0"/>
                <w:lang w:val="de-DE"/>
                <w14:ligatures w14:val="none"/>
              </w:rPr>
            </w:pPr>
            <w:r w:rsidRPr="000333B2">
              <w:rPr>
                <w:rFonts w:eastAsia="Batang"/>
                <w:color w:val="000000"/>
                <w:kern w:val="0"/>
                <w:lang w:val="vi-VN" w:eastAsia="ar-SA"/>
                <w14:ligatures w14:val="none"/>
              </w:rPr>
              <w:t xml:space="preserve">Kẹp đấu lèo dây bọc trung thế </w:t>
            </w:r>
            <w:r w:rsidRPr="000333B2">
              <w:rPr>
                <w:rFonts w:eastAsia="Batang"/>
                <w:color w:val="000000"/>
                <w:kern w:val="0"/>
                <w:lang w:eastAsia="ar-SA"/>
                <w14:ligatures w14:val="none"/>
              </w:rPr>
              <w:t>50</w:t>
            </w:r>
            <w:r w:rsidRPr="000333B2">
              <w:rPr>
                <w:rFonts w:eastAsia="Batang"/>
                <w:color w:val="000000"/>
                <w:kern w:val="0"/>
                <w:lang w:val="vi-VN" w:eastAsia="ar-SA"/>
                <w14:ligatures w14:val="none"/>
              </w:rPr>
              <w:t>mm2</w:t>
            </w:r>
          </w:p>
        </w:tc>
        <w:tc>
          <w:tcPr>
            <w:tcW w:w="962" w:type="dxa"/>
            <w:tcBorders>
              <w:top w:val="dotted" w:sz="4" w:space="0" w:color="auto"/>
              <w:left w:val="single" w:sz="4" w:space="0" w:color="auto"/>
              <w:bottom w:val="dotted" w:sz="4" w:space="0" w:color="auto"/>
              <w:right w:val="single" w:sz="4" w:space="0" w:color="auto"/>
            </w:tcBorders>
            <w:vAlign w:val="center"/>
          </w:tcPr>
          <w:p w14:paraId="10E5B234" w14:textId="77777777" w:rsidR="006E3E43" w:rsidRPr="000333B2" w:rsidRDefault="006E3E43" w:rsidP="000333B2">
            <w:pPr>
              <w:spacing w:before="0" w:after="0" w:line="254" w:lineRule="auto"/>
              <w:jc w:val="center"/>
              <w:rPr>
                <w:rFonts w:eastAsia="Times New Roman"/>
                <w:color w:val="000000"/>
                <w:kern w:val="0"/>
                <w:lang w:val="en-GB"/>
                <w14:ligatures w14:val="none"/>
              </w:rPr>
            </w:pPr>
          </w:p>
        </w:tc>
        <w:tc>
          <w:tcPr>
            <w:tcW w:w="2539" w:type="dxa"/>
            <w:tcBorders>
              <w:top w:val="dotted" w:sz="4" w:space="0" w:color="auto"/>
              <w:left w:val="single" w:sz="4" w:space="0" w:color="auto"/>
              <w:bottom w:val="dotted" w:sz="4" w:space="0" w:color="auto"/>
              <w:right w:val="single" w:sz="4" w:space="0" w:color="auto"/>
            </w:tcBorders>
            <w:vAlign w:val="center"/>
          </w:tcPr>
          <w:p w14:paraId="56F2358D" w14:textId="77777777" w:rsidR="006E3E43" w:rsidRPr="000333B2" w:rsidRDefault="006E3E43" w:rsidP="000333B2">
            <w:pPr>
              <w:numPr>
                <w:ilvl w:val="12"/>
                <w:numId w:val="0"/>
              </w:numPr>
              <w:spacing w:before="0" w:after="0" w:line="254" w:lineRule="auto"/>
              <w:jc w:val="center"/>
              <w:rPr>
                <w:rFonts w:eastAsia="Times New Roman"/>
                <w:color w:val="000000"/>
                <w:kern w:val="0"/>
                <w:lang w:val="vi-VN"/>
                <w14:ligatures w14:val="none"/>
              </w:rPr>
            </w:pPr>
          </w:p>
        </w:tc>
        <w:tc>
          <w:tcPr>
            <w:tcW w:w="1035" w:type="dxa"/>
            <w:tcBorders>
              <w:top w:val="dotted" w:sz="4" w:space="0" w:color="auto"/>
              <w:left w:val="single" w:sz="4" w:space="0" w:color="auto"/>
              <w:bottom w:val="dotted" w:sz="4" w:space="0" w:color="auto"/>
              <w:right w:val="single" w:sz="4" w:space="0" w:color="auto"/>
            </w:tcBorders>
            <w:vAlign w:val="center"/>
          </w:tcPr>
          <w:p w14:paraId="24FD5910"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p>
        </w:tc>
      </w:tr>
      <w:tr w:rsidR="006E3E43" w:rsidRPr="000333B2" w14:paraId="18F173F6" w14:textId="77777777" w:rsidTr="006E3E43">
        <w:trPr>
          <w:jc w:val="center"/>
        </w:trPr>
        <w:tc>
          <w:tcPr>
            <w:tcW w:w="600" w:type="dxa"/>
            <w:tcBorders>
              <w:top w:val="dotted" w:sz="4" w:space="0" w:color="auto"/>
              <w:left w:val="single" w:sz="4" w:space="0" w:color="auto"/>
              <w:bottom w:val="dotted" w:sz="4" w:space="0" w:color="auto"/>
              <w:right w:val="single" w:sz="4" w:space="0" w:color="auto"/>
            </w:tcBorders>
            <w:vAlign w:val="center"/>
          </w:tcPr>
          <w:p w14:paraId="2A629920" w14:textId="77777777" w:rsidR="006E3E43" w:rsidRPr="000333B2" w:rsidRDefault="006E3E43" w:rsidP="000333B2">
            <w:pPr>
              <w:numPr>
                <w:ilvl w:val="12"/>
                <w:numId w:val="0"/>
              </w:numPr>
              <w:spacing w:before="0" w:after="0" w:line="254" w:lineRule="auto"/>
              <w:jc w:val="center"/>
              <w:rPr>
                <w:rFonts w:eastAsia="Times New Roman"/>
                <w:color w:val="000000"/>
                <w:kern w:val="0"/>
                <w:lang w:val="vi-VN"/>
                <w14:ligatures w14:val="none"/>
              </w:rPr>
            </w:pPr>
          </w:p>
        </w:tc>
        <w:tc>
          <w:tcPr>
            <w:tcW w:w="4390" w:type="dxa"/>
            <w:tcBorders>
              <w:top w:val="dotted" w:sz="4" w:space="0" w:color="auto"/>
              <w:left w:val="single" w:sz="4" w:space="0" w:color="auto"/>
              <w:bottom w:val="dotted" w:sz="4" w:space="0" w:color="auto"/>
              <w:right w:val="single" w:sz="4" w:space="0" w:color="auto"/>
            </w:tcBorders>
            <w:vAlign w:val="center"/>
            <w:hideMark/>
          </w:tcPr>
          <w:p w14:paraId="23992663" w14:textId="77777777" w:rsidR="006E3E43" w:rsidRPr="000333B2" w:rsidRDefault="006E3E43" w:rsidP="000333B2">
            <w:pPr>
              <w:numPr>
                <w:ilvl w:val="12"/>
                <w:numId w:val="0"/>
              </w:numPr>
              <w:spacing w:before="0" w:after="0" w:line="254" w:lineRule="auto"/>
              <w:jc w:val="left"/>
              <w:rPr>
                <w:rFonts w:eastAsia="Times New Roman"/>
                <w:color w:val="000000"/>
                <w:kern w:val="0"/>
                <w:lang w:val="de-DE"/>
                <w14:ligatures w14:val="none"/>
              </w:rPr>
            </w:pPr>
            <w:r w:rsidRPr="000333B2">
              <w:rPr>
                <w:rFonts w:eastAsia="Times New Roman"/>
                <w:color w:val="000000"/>
                <w:kern w:val="0"/>
                <w:lang w:val="vi-VN"/>
                <w14:ligatures w14:val="none"/>
              </w:rPr>
              <w:t>Kẹp đấu lèo dây bọc trung thế 70mm2</w:t>
            </w:r>
          </w:p>
        </w:tc>
        <w:tc>
          <w:tcPr>
            <w:tcW w:w="962" w:type="dxa"/>
            <w:tcBorders>
              <w:top w:val="dotted" w:sz="4" w:space="0" w:color="auto"/>
              <w:left w:val="single" w:sz="4" w:space="0" w:color="auto"/>
              <w:bottom w:val="dotted" w:sz="4" w:space="0" w:color="auto"/>
              <w:right w:val="single" w:sz="4" w:space="0" w:color="auto"/>
            </w:tcBorders>
            <w:vAlign w:val="center"/>
          </w:tcPr>
          <w:p w14:paraId="45625B90" w14:textId="77777777" w:rsidR="006E3E43" w:rsidRPr="000333B2" w:rsidRDefault="006E3E43" w:rsidP="000333B2">
            <w:pPr>
              <w:spacing w:before="0" w:after="0" w:line="254" w:lineRule="auto"/>
              <w:jc w:val="center"/>
              <w:rPr>
                <w:rFonts w:eastAsia="Times New Roman"/>
                <w:color w:val="000000"/>
                <w:kern w:val="0"/>
                <w:lang w:val="en-GB"/>
                <w14:ligatures w14:val="none"/>
              </w:rPr>
            </w:pPr>
          </w:p>
        </w:tc>
        <w:tc>
          <w:tcPr>
            <w:tcW w:w="2539" w:type="dxa"/>
            <w:tcBorders>
              <w:top w:val="dotted" w:sz="4" w:space="0" w:color="auto"/>
              <w:left w:val="single" w:sz="4" w:space="0" w:color="auto"/>
              <w:bottom w:val="dotted" w:sz="4" w:space="0" w:color="auto"/>
              <w:right w:val="single" w:sz="4" w:space="0" w:color="auto"/>
            </w:tcBorders>
            <w:vAlign w:val="center"/>
          </w:tcPr>
          <w:p w14:paraId="695F749C" w14:textId="77777777" w:rsidR="006E3E43" w:rsidRPr="000333B2" w:rsidRDefault="006E3E43" w:rsidP="000333B2">
            <w:pPr>
              <w:numPr>
                <w:ilvl w:val="12"/>
                <w:numId w:val="0"/>
              </w:numPr>
              <w:spacing w:before="0" w:after="0" w:line="254" w:lineRule="auto"/>
              <w:jc w:val="center"/>
              <w:rPr>
                <w:rFonts w:eastAsia="Times New Roman"/>
                <w:color w:val="000000"/>
                <w:kern w:val="0"/>
                <w:lang w:val="vi-VN"/>
                <w14:ligatures w14:val="none"/>
              </w:rPr>
            </w:pPr>
          </w:p>
        </w:tc>
        <w:tc>
          <w:tcPr>
            <w:tcW w:w="1035" w:type="dxa"/>
            <w:tcBorders>
              <w:top w:val="dotted" w:sz="4" w:space="0" w:color="auto"/>
              <w:left w:val="single" w:sz="4" w:space="0" w:color="auto"/>
              <w:bottom w:val="dotted" w:sz="4" w:space="0" w:color="auto"/>
              <w:right w:val="single" w:sz="4" w:space="0" w:color="auto"/>
            </w:tcBorders>
            <w:vAlign w:val="center"/>
          </w:tcPr>
          <w:p w14:paraId="0E096196"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p>
        </w:tc>
      </w:tr>
      <w:tr w:rsidR="006E3E43" w:rsidRPr="000333B2" w14:paraId="53997353" w14:textId="77777777" w:rsidTr="006E3E43">
        <w:trPr>
          <w:jc w:val="center"/>
        </w:trPr>
        <w:tc>
          <w:tcPr>
            <w:tcW w:w="600" w:type="dxa"/>
            <w:tcBorders>
              <w:top w:val="dotted" w:sz="4" w:space="0" w:color="auto"/>
              <w:left w:val="single" w:sz="4" w:space="0" w:color="auto"/>
              <w:bottom w:val="dotted" w:sz="4" w:space="0" w:color="auto"/>
              <w:right w:val="single" w:sz="4" w:space="0" w:color="auto"/>
            </w:tcBorders>
            <w:vAlign w:val="center"/>
          </w:tcPr>
          <w:p w14:paraId="01FA6E40" w14:textId="77777777" w:rsidR="006E3E43" w:rsidRPr="000333B2" w:rsidRDefault="006E3E43" w:rsidP="000333B2">
            <w:pPr>
              <w:numPr>
                <w:ilvl w:val="12"/>
                <w:numId w:val="0"/>
              </w:numPr>
              <w:spacing w:before="0" w:after="0" w:line="254" w:lineRule="auto"/>
              <w:jc w:val="center"/>
              <w:rPr>
                <w:rFonts w:eastAsia="Times New Roman"/>
                <w:color w:val="000000"/>
                <w:kern w:val="0"/>
                <w:lang w:val="vi-VN"/>
                <w14:ligatures w14:val="none"/>
              </w:rPr>
            </w:pPr>
          </w:p>
        </w:tc>
        <w:tc>
          <w:tcPr>
            <w:tcW w:w="4390" w:type="dxa"/>
            <w:tcBorders>
              <w:top w:val="dotted" w:sz="4" w:space="0" w:color="auto"/>
              <w:left w:val="single" w:sz="4" w:space="0" w:color="auto"/>
              <w:bottom w:val="dotted" w:sz="4" w:space="0" w:color="auto"/>
              <w:right w:val="single" w:sz="4" w:space="0" w:color="auto"/>
            </w:tcBorders>
            <w:vAlign w:val="center"/>
            <w:hideMark/>
          </w:tcPr>
          <w:p w14:paraId="7F644478" w14:textId="77777777" w:rsidR="006E3E43" w:rsidRPr="000333B2" w:rsidRDefault="006E3E43" w:rsidP="000333B2">
            <w:pPr>
              <w:numPr>
                <w:ilvl w:val="12"/>
                <w:numId w:val="0"/>
              </w:numPr>
              <w:spacing w:before="0" w:after="0" w:line="254" w:lineRule="auto"/>
              <w:jc w:val="left"/>
              <w:rPr>
                <w:rFonts w:eastAsia="Times New Roman"/>
                <w:color w:val="000000"/>
                <w:kern w:val="0"/>
                <w:lang w:val="vi-VN"/>
                <w14:ligatures w14:val="none"/>
              </w:rPr>
            </w:pPr>
            <w:r w:rsidRPr="000333B2">
              <w:rPr>
                <w:rFonts w:eastAsia="Times New Roman"/>
                <w:color w:val="000000"/>
                <w:kern w:val="0"/>
                <w:lang w:val="vi-VN"/>
                <w14:ligatures w14:val="none"/>
              </w:rPr>
              <w:t>Kẹp đấu lèo dây bọc trung thế 95mm2</w:t>
            </w:r>
          </w:p>
        </w:tc>
        <w:tc>
          <w:tcPr>
            <w:tcW w:w="962" w:type="dxa"/>
            <w:tcBorders>
              <w:top w:val="dotted" w:sz="4" w:space="0" w:color="auto"/>
              <w:left w:val="single" w:sz="4" w:space="0" w:color="auto"/>
              <w:bottom w:val="dotted" w:sz="4" w:space="0" w:color="auto"/>
              <w:right w:val="single" w:sz="4" w:space="0" w:color="auto"/>
            </w:tcBorders>
            <w:vAlign w:val="center"/>
          </w:tcPr>
          <w:p w14:paraId="44A3AAC7" w14:textId="77777777" w:rsidR="006E3E43" w:rsidRPr="000333B2" w:rsidRDefault="006E3E43" w:rsidP="000333B2">
            <w:pPr>
              <w:spacing w:before="0" w:after="0" w:line="254" w:lineRule="auto"/>
              <w:jc w:val="center"/>
              <w:rPr>
                <w:rFonts w:eastAsia="Times New Roman"/>
                <w:color w:val="000000"/>
                <w:kern w:val="0"/>
                <w:lang w:val="en-GB"/>
                <w14:ligatures w14:val="none"/>
              </w:rPr>
            </w:pPr>
          </w:p>
        </w:tc>
        <w:tc>
          <w:tcPr>
            <w:tcW w:w="2539" w:type="dxa"/>
            <w:tcBorders>
              <w:top w:val="dotted" w:sz="4" w:space="0" w:color="auto"/>
              <w:left w:val="single" w:sz="4" w:space="0" w:color="auto"/>
              <w:bottom w:val="dotted" w:sz="4" w:space="0" w:color="auto"/>
              <w:right w:val="single" w:sz="4" w:space="0" w:color="auto"/>
            </w:tcBorders>
            <w:vAlign w:val="center"/>
          </w:tcPr>
          <w:p w14:paraId="55DB7686" w14:textId="77777777" w:rsidR="006E3E43" w:rsidRPr="000333B2" w:rsidRDefault="006E3E43" w:rsidP="000333B2">
            <w:pPr>
              <w:numPr>
                <w:ilvl w:val="12"/>
                <w:numId w:val="0"/>
              </w:numPr>
              <w:spacing w:before="0" w:after="0" w:line="254" w:lineRule="auto"/>
              <w:jc w:val="center"/>
              <w:rPr>
                <w:rFonts w:eastAsia="Times New Roman"/>
                <w:color w:val="000000"/>
                <w:kern w:val="0"/>
                <w:lang w:val="vi-VN"/>
                <w14:ligatures w14:val="none"/>
              </w:rPr>
            </w:pPr>
          </w:p>
        </w:tc>
        <w:tc>
          <w:tcPr>
            <w:tcW w:w="1035" w:type="dxa"/>
            <w:tcBorders>
              <w:top w:val="dotted" w:sz="4" w:space="0" w:color="auto"/>
              <w:left w:val="single" w:sz="4" w:space="0" w:color="auto"/>
              <w:bottom w:val="dotted" w:sz="4" w:space="0" w:color="auto"/>
              <w:right w:val="single" w:sz="4" w:space="0" w:color="auto"/>
            </w:tcBorders>
            <w:vAlign w:val="center"/>
          </w:tcPr>
          <w:p w14:paraId="5F5ED18A"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p>
        </w:tc>
      </w:tr>
      <w:tr w:rsidR="006E3E43" w:rsidRPr="000333B2" w14:paraId="7EFB14F1" w14:textId="77777777" w:rsidTr="006E3E43">
        <w:trPr>
          <w:jc w:val="center"/>
        </w:trPr>
        <w:tc>
          <w:tcPr>
            <w:tcW w:w="600" w:type="dxa"/>
            <w:tcBorders>
              <w:top w:val="dotted" w:sz="4" w:space="0" w:color="auto"/>
              <w:left w:val="single" w:sz="4" w:space="0" w:color="auto"/>
              <w:bottom w:val="dotted" w:sz="4" w:space="0" w:color="auto"/>
              <w:right w:val="single" w:sz="4" w:space="0" w:color="auto"/>
            </w:tcBorders>
            <w:vAlign w:val="center"/>
          </w:tcPr>
          <w:p w14:paraId="40EA08F9" w14:textId="77777777" w:rsidR="006E3E43" w:rsidRPr="000333B2" w:rsidRDefault="006E3E43" w:rsidP="000333B2">
            <w:pPr>
              <w:numPr>
                <w:ilvl w:val="12"/>
                <w:numId w:val="0"/>
              </w:numPr>
              <w:spacing w:before="0" w:after="0" w:line="254" w:lineRule="auto"/>
              <w:jc w:val="center"/>
              <w:rPr>
                <w:rFonts w:eastAsia="Times New Roman"/>
                <w:color w:val="000000"/>
                <w:kern w:val="0"/>
                <w:lang w:val="vi-VN"/>
                <w14:ligatures w14:val="none"/>
              </w:rPr>
            </w:pPr>
          </w:p>
        </w:tc>
        <w:tc>
          <w:tcPr>
            <w:tcW w:w="4390" w:type="dxa"/>
            <w:tcBorders>
              <w:top w:val="dotted" w:sz="4" w:space="0" w:color="auto"/>
              <w:left w:val="single" w:sz="4" w:space="0" w:color="auto"/>
              <w:bottom w:val="dotted" w:sz="4" w:space="0" w:color="auto"/>
              <w:right w:val="single" w:sz="4" w:space="0" w:color="auto"/>
            </w:tcBorders>
            <w:vAlign w:val="center"/>
            <w:hideMark/>
          </w:tcPr>
          <w:p w14:paraId="6D671FC8" w14:textId="77777777" w:rsidR="006E3E43" w:rsidRPr="000333B2" w:rsidRDefault="006E3E43" w:rsidP="000333B2">
            <w:pPr>
              <w:numPr>
                <w:ilvl w:val="12"/>
                <w:numId w:val="0"/>
              </w:numPr>
              <w:spacing w:before="0" w:after="0" w:line="254" w:lineRule="auto"/>
              <w:jc w:val="left"/>
              <w:rPr>
                <w:rFonts w:eastAsia="Times New Roman"/>
                <w:color w:val="000000"/>
                <w:kern w:val="0"/>
                <w:lang w:val="vi-VN"/>
                <w14:ligatures w14:val="none"/>
              </w:rPr>
            </w:pPr>
            <w:r w:rsidRPr="000333B2">
              <w:rPr>
                <w:rFonts w:eastAsia="Times New Roman"/>
                <w:color w:val="000000"/>
                <w:kern w:val="0"/>
                <w:lang w:val="vi-VN"/>
                <w14:ligatures w14:val="none"/>
              </w:rPr>
              <w:t>Kẹp đấu lèo dây bọc trung thế 120mm2</w:t>
            </w:r>
          </w:p>
        </w:tc>
        <w:tc>
          <w:tcPr>
            <w:tcW w:w="962" w:type="dxa"/>
            <w:tcBorders>
              <w:top w:val="dotted" w:sz="4" w:space="0" w:color="auto"/>
              <w:left w:val="single" w:sz="4" w:space="0" w:color="auto"/>
              <w:bottom w:val="dotted" w:sz="4" w:space="0" w:color="auto"/>
              <w:right w:val="single" w:sz="4" w:space="0" w:color="auto"/>
            </w:tcBorders>
            <w:vAlign w:val="center"/>
          </w:tcPr>
          <w:p w14:paraId="283B2801" w14:textId="77777777" w:rsidR="006E3E43" w:rsidRPr="000333B2" w:rsidRDefault="006E3E43" w:rsidP="000333B2">
            <w:pPr>
              <w:spacing w:before="0" w:after="0" w:line="254" w:lineRule="auto"/>
              <w:jc w:val="center"/>
              <w:rPr>
                <w:rFonts w:eastAsia="Times New Roman"/>
                <w:color w:val="000000"/>
                <w:kern w:val="0"/>
                <w:lang w:val="en-GB"/>
                <w14:ligatures w14:val="none"/>
              </w:rPr>
            </w:pPr>
          </w:p>
        </w:tc>
        <w:tc>
          <w:tcPr>
            <w:tcW w:w="2539" w:type="dxa"/>
            <w:tcBorders>
              <w:top w:val="dotted" w:sz="4" w:space="0" w:color="auto"/>
              <w:left w:val="single" w:sz="4" w:space="0" w:color="auto"/>
              <w:bottom w:val="dotted" w:sz="4" w:space="0" w:color="auto"/>
              <w:right w:val="single" w:sz="4" w:space="0" w:color="auto"/>
            </w:tcBorders>
            <w:vAlign w:val="center"/>
          </w:tcPr>
          <w:p w14:paraId="007A7B05" w14:textId="77777777" w:rsidR="006E3E43" w:rsidRPr="000333B2" w:rsidRDefault="006E3E43" w:rsidP="000333B2">
            <w:pPr>
              <w:numPr>
                <w:ilvl w:val="12"/>
                <w:numId w:val="0"/>
              </w:numPr>
              <w:spacing w:before="0" w:after="0" w:line="254" w:lineRule="auto"/>
              <w:jc w:val="center"/>
              <w:rPr>
                <w:rFonts w:eastAsia="Times New Roman"/>
                <w:color w:val="000000"/>
                <w:kern w:val="0"/>
                <w:lang w:val="vi-VN"/>
                <w14:ligatures w14:val="none"/>
              </w:rPr>
            </w:pPr>
          </w:p>
        </w:tc>
        <w:tc>
          <w:tcPr>
            <w:tcW w:w="1035" w:type="dxa"/>
            <w:tcBorders>
              <w:top w:val="dotted" w:sz="4" w:space="0" w:color="auto"/>
              <w:left w:val="single" w:sz="4" w:space="0" w:color="auto"/>
              <w:bottom w:val="dotted" w:sz="4" w:space="0" w:color="auto"/>
              <w:right w:val="single" w:sz="4" w:space="0" w:color="auto"/>
            </w:tcBorders>
            <w:vAlign w:val="center"/>
          </w:tcPr>
          <w:p w14:paraId="75CE1B52"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p>
        </w:tc>
      </w:tr>
      <w:tr w:rsidR="006E3E43" w:rsidRPr="000333B2" w14:paraId="48DCF3D9" w14:textId="77777777" w:rsidTr="006E3E43">
        <w:trPr>
          <w:jc w:val="center"/>
        </w:trPr>
        <w:tc>
          <w:tcPr>
            <w:tcW w:w="600" w:type="dxa"/>
            <w:tcBorders>
              <w:top w:val="dotted" w:sz="4" w:space="0" w:color="auto"/>
              <w:left w:val="single" w:sz="4" w:space="0" w:color="auto"/>
              <w:bottom w:val="dotted" w:sz="4" w:space="0" w:color="auto"/>
              <w:right w:val="single" w:sz="4" w:space="0" w:color="auto"/>
            </w:tcBorders>
            <w:vAlign w:val="center"/>
          </w:tcPr>
          <w:p w14:paraId="015F6C8C" w14:textId="77777777" w:rsidR="006E3E43" w:rsidRPr="000333B2" w:rsidRDefault="006E3E43" w:rsidP="000333B2">
            <w:pPr>
              <w:numPr>
                <w:ilvl w:val="12"/>
                <w:numId w:val="0"/>
              </w:numPr>
              <w:spacing w:before="0" w:after="0" w:line="254" w:lineRule="auto"/>
              <w:jc w:val="center"/>
              <w:rPr>
                <w:rFonts w:eastAsia="Times New Roman"/>
                <w:color w:val="000000"/>
                <w:kern w:val="0"/>
                <w:lang w:val="vi-VN"/>
                <w14:ligatures w14:val="none"/>
              </w:rPr>
            </w:pPr>
          </w:p>
        </w:tc>
        <w:tc>
          <w:tcPr>
            <w:tcW w:w="4390" w:type="dxa"/>
            <w:tcBorders>
              <w:top w:val="dotted" w:sz="4" w:space="0" w:color="auto"/>
              <w:left w:val="single" w:sz="4" w:space="0" w:color="auto"/>
              <w:bottom w:val="dotted" w:sz="4" w:space="0" w:color="auto"/>
              <w:right w:val="single" w:sz="4" w:space="0" w:color="auto"/>
            </w:tcBorders>
            <w:vAlign w:val="center"/>
            <w:hideMark/>
          </w:tcPr>
          <w:p w14:paraId="44D3E83D" w14:textId="77777777" w:rsidR="006E3E43" w:rsidRPr="000333B2" w:rsidRDefault="006E3E43" w:rsidP="000333B2">
            <w:pPr>
              <w:numPr>
                <w:ilvl w:val="12"/>
                <w:numId w:val="0"/>
              </w:numPr>
              <w:spacing w:before="0" w:after="0" w:line="254" w:lineRule="auto"/>
              <w:jc w:val="left"/>
              <w:rPr>
                <w:rFonts w:eastAsia="Times New Roman"/>
                <w:color w:val="000000"/>
                <w:kern w:val="0"/>
                <w:lang w:val="vi-VN"/>
                <w14:ligatures w14:val="none"/>
              </w:rPr>
            </w:pPr>
            <w:r w:rsidRPr="000333B2">
              <w:rPr>
                <w:rFonts w:eastAsia="Times New Roman"/>
                <w:color w:val="000000"/>
                <w:kern w:val="0"/>
                <w:lang w:val="vi-VN"/>
                <w14:ligatures w14:val="none"/>
              </w:rPr>
              <w:t>Kẹp đấu lèo dây bọc trung thế 150mm2</w:t>
            </w:r>
          </w:p>
        </w:tc>
        <w:tc>
          <w:tcPr>
            <w:tcW w:w="962" w:type="dxa"/>
            <w:tcBorders>
              <w:top w:val="dotted" w:sz="4" w:space="0" w:color="auto"/>
              <w:left w:val="single" w:sz="4" w:space="0" w:color="auto"/>
              <w:bottom w:val="dotted" w:sz="4" w:space="0" w:color="auto"/>
              <w:right w:val="single" w:sz="4" w:space="0" w:color="auto"/>
            </w:tcBorders>
            <w:vAlign w:val="center"/>
          </w:tcPr>
          <w:p w14:paraId="10813A8A" w14:textId="77777777" w:rsidR="006E3E43" w:rsidRPr="000333B2" w:rsidRDefault="006E3E43" w:rsidP="000333B2">
            <w:pPr>
              <w:spacing w:before="0" w:after="0" w:line="254" w:lineRule="auto"/>
              <w:jc w:val="center"/>
              <w:rPr>
                <w:rFonts w:eastAsia="Times New Roman"/>
                <w:color w:val="000000"/>
                <w:kern w:val="0"/>
                <w:lang w:val="en-GB"/>
                <w14:ligatures w14:val="none"/>
              </w:rPr>
            </w:pPr>
          </w:p>
        </w:tc>
        <w:tc>
          <w:tcPr>
            <w:tcW w:w="2539" w:type="dxa"/>
            <w:tcBorders>
              <w:top w:val="dotted" w:sz="4" w:space="0" w:color="auto"/>
              <w:left w:val="single" w:sz="4" w:space="0" w:color="auto"/>
              <w:bottom w:val="dotted" w:sz="4" w:space="0" w:color="auto"/>
              <w:right w:val="single" w:sz="4" w:space="0" w:color="auto"/>
            </w:tcBorders>
            <w:vAlign w:val="center"/>
          </w:tcPr>
          <w:p w14:paraId="48AF7EEC" w14:textId="77777777" w:rsidR="006E3E43" w:rsidRPr="000333B2" w:rsidRDefault="006E3E43" w:rsidP="000333B2">
            <w:pPr>
              <w:numPr>
                <w:ilvl w:val="12"/>
                <w:numId w:val="0"/>
              </w:numPr>
              <w:spacing w:before="0" w:after="0" w:line="254" w:lineRule="auto"/>
              <w:jc w:val="center"/>
              <w:rPr>
                <w:rFonts w:eastAsia="Times New Roman"/>
                <w:color w:val="000000"/>
                <w:kern w:val="0"/>
                <w:lang w:val="vi-VN"/>
                <w14:ligatures w14:val="none"/>
              </w:rPr>
            </w:pPr>
          </w:p>
        </w:tc>
        <w:tc>
          <w:tcPr>
            <w:tcW w:w="1035" w:type="dxa"/>
            <w:tcBorders>
              <w:top w:val="dotted" w:sz="4" w:space="0" w:color="auto"/>
              <w:left w:val="single" w:sz="4" w:space="0" w:color="auto"/>
              <w:bottom w:val="dotted" w:sz="4" w:space="0" w:color="auto"/>
              <w:right w:val="single" w:sz="4" w:space="0" w:color="auto"/>
            </w:tcBorders>
            <w:vAlign w:val="center"/>
          </w:tcPr>
          <w:p w14:paraId="0FA505D2"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p>
        </w:tc>
      </w:tr>
      <w:tr w:rsidR="006E3E43" w:rsidRPr="000333B2" w14:paraId="6C7B272B" w14:textId="77777777" w:rsidTr="006E3E43">
        <w:trPr>
          <w:jc w:val="center"/>
        </w:trPr>
        <w:tc>
          <w:tcPr>
            <w:tcW w:w="600" w:type="dxa"/>
            <w:tcBorders>
              <w:top w:val="dotted" w:sz="4" w:space="0" w:color="auto"/>
              <w:left w:val="single" w:sz="4" w:space="0" w:color="auto"/>
              <w:bottom w:val="dotted" w:sz="4" w:space="0" w:color="auto"/>
              <w:right w:val="single" w:sz="4" w:space="0" w:color="auto"/>
            </w:tcBorders>
            <w:vAlign w:val="center"/>
            <w:hideMark/>
          </w:tcPr>
          <w:p w14:paraId="67C803A2" w14:textId="77777777" w:rsidR="006E3E43" w:rsidRPr="000333B2" w:rsidRDefault="006E3E4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9</w:t>
            </w:r>
          </w:p>
        </w:tc>
        <w:tc>
          <w:tcPr>
            <w:tcW w:w="4390" w:type="dxa"/>
            <w:tcBorders>
              <w:top w:val="dotted" w:sz="4" w:space="0" w:color="auto"/>
              <w:left w:val="single" w:sz="4" w:space="0" w:color="auto"/>
              <w:bottom w:val="dotted" w:sz="4" w:space="0" w:color="auto"/>
              <w:right w:val="single" w:sz="4" w:space="0" w:color="auto"/>
            </w:tcBorders>
            <w:vAlign w:val="center"/>
            <w:hideMark/>
          </w:tcPr>
          <w:p w14:paraId="7F4049BF" w14:textId="77777777" w:rsidR="006E3E43" w:rsidRPr="000333B2" w:rsidRDefault="006E3E43" w:rsidP="000333B2">
            <w:pPr>
              <w:spacing w:before="0" w:after="0" w:line="254" w:lineRule="auto"/>
              <w:jc w:val="left"/>
              <w:rPr>
                <w:rFonts w:eastAsia="Times New Roman"/>
                <w:color w:val="000000"/>
                <w:kern w:val="0"/>
                <w:lang w:val="vi-VN"/>
                <w14:ligatures w14:val="none"/>
              </w:rPr>
            </w:pPr>
            <w:r w:rsidRPr="000333B2">
              <w:rPr>
                <w:rFonts w:eastAsia="Times New Roman"/>
                <w:color w:val="000000"/>
                <w:kern w:val="0"/>
                <w:lang w:val="vi-VN"/>
                <w14:ligatures w14:val="none"/>
              </w:rPr>
              <w:t>Trọng lượng</w:t>
            </w:r>
          </w:p>
        </w:tc>
        <w:tc>
          <w:tcPr>
            <w:tcW w:w="962" w:type="dxa"/>
            <w:tcBorders>
              <w:top w:val="dotted" w:sz="4" w:space="0" w:color="auto"/>
              <w:left w:val="single" w:sz="4" w:space="0" w:color="auto"/>
              <w:bottom w:val="dotted" w:sz="4" w:space="0" w:color="auto"/>
              <w:right w:val="single" w:sz="4" w:space="0" w:color="auto"/>
            </w:tcBorders>
            <w:vAlign w:val="center"/>
            <w:hideMark/>
          </w:tcPr>
          <w:p w14:paraId="605A13CE" w14:textId="77777777" w:rsidR="006E3E43" w:rsidRPr="000333B2" w:rsidRDefault="006E3E43" w:rsidP="000333B2">
            <w:pPr>
              <w:spacing w:before="0" w:after="0" w:line="254" w:lineRule="auto"/>
              <w:jc w:val="center"/>
              <w:rPr>
                <w:rFonts w:eastAsia="Times New Roman"/>
                <w:color w:val="000000"/>
                <w:kern w:val="0"/>
                <w:lang w:val="en-GB"/>
                <w14:ligatures w14:val="none"/>
              </w:rPr>
            </w:pPr>
            <w:r w:rsidRPr="000333B2">
              <w:rPr>
                <w:rFonts w:eastAsia="Times New Roman"/>
                <w:color w:val="000000"/>
                <w:kern w:val="0"/>
                <w:lang w:val="en-GB"/>
                <w14:ligatures w14:val="none"/>
              </w:rPr>
              <w:t>kg</w:t>
            </w:r>
          </w:p>
        </w:tc>
        <w:tc>
          <w:tcPr>
            <w:tcW w:w="2539" w:type="dxa"/>
            <w:tcBorders>
              <w:top w:val="dotted" w:sz="4" w:space="0" w:color="auto"/>
              <w:left w:val="single" w:sz="4" w:space="0" w:color="auto"/>
              <w:bottom w:val="dotted" w:sz="4" w:space="0" w:color="auto"/>
              <w:right w:val="single" w:sz="4" w:space="0" w:color="auto"/>
            </w:tcBorders>
            <w:vAlign w:val="center"/>
            <w:hideMark/>
          </w:tcPr>
          <w:p w14:paraId="7AB6A391" w14:textId="77777777" w:rsidR="006E3E43" w:rsidRPr="000333B2" w:rsidRDefault="006E3E4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Nhà thầu nêu cụ thể</w:t>
            </w:r>
          </w:p>
        </w:tc>
        <w:tc>
          <w:tcPr>
            <w:tcW w:w="1035" w:type="dxa"/>
            <w:tcBorders>
              <w:top w:val="dotted" w:sz="4" w:space="0" w:color="auto"/>
              <w:left w:val="single" w:sz="4" w:space="0" w:color="auto"/>
              <w:bottom w:val="dotted" w:sz="4" w:space="0" w:color="auto"/>
              <w:right w:val="single" w:sz="4" w:space="0" w:color="auto"/>
            </w:tcBorders>
            <w:vAlign w:val="center"/>
          </w:tcPr>
          <w:p w14:paraId="4BADFACB"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p>
        </w:tc>
      </w:tr>
      <w:tr w:rsidR="006E3E43" w:rsidRPr="000333B2" w14:paraId="21807D0F" w14:textId="77777777" w:rsidTr="006E3E43">
        <w:trPr>
          <w:jc w:val="center"/>
        </w:trPr>
        <w:tc>
          <w:tcPr>
            <w:tcW w:w="600" w:type="dxa"/>
            <w:tcBorders>
              <w:top w:val="dotted" w:sz="4" w:space="0" w:color="auto"/>
              <w:left w:val="single" w:sz="4" w:space="0" w:color="auto"/>
              <w:bottom w:val="dotted" w:sz="4" w:space="0" w:color="auto"/>
              <w:right w:val="single" w:sz="4" w:space="0" w:color="auto"/>
            </w:tcBorders>
            <w:vAlign w:val="center"/>
          </w:tcPr>
          <w:p w14:paraId="4B9A8C44" w14:textId="77777777" w:rsidR="006E3E43" w:rsidRPr="000333B2" w:rsidRDefault="006E3E43" w:rsidP="000333B2">
            <w:pPr>
              <w:spacing w:before="0" w:after="0" w:line="254" w:lineRule="auto"/>
              <w:jc w:val="center"/>
              <w:rPr>
                <w:rFonts w:eastAsia="Times New Roman"/>
                <w:color w:val="000000"/>
                <w:kern w:val="0"/>
                <w:lang w:val="vi-VN"/>
                <w14:ligatures w14:val="none"/>
              </w:rPr>
            </w:pPr>
          </w:p>
        </w:tc>
        <w:tc>
          <w:tcPr>
            <w:tcW w:w="4390" w:type="dxa"/>
            <w:tcBorders>
              <w:top w:val="dotted" w:sz="4" w:space="0" w:color="auto"/>
              <w:left w:val="single" w:sz="4" w:space="0" w:color="auto"/>
              <w:bottom w:val="dotted" w:sz="4" w:space="0" w:color="auto"/>
              <w:right w:val="single" w:sz="4" w:space="0" w:color="auto"/>
            </w:tcBorders>
            <w:vAlign w:val="center"/>
            <w:hideMark/>
          </w:tcPr>
          <w:p w14:paraId="0303D90F" w14:textId="3CEC7525" w:rsidR="006E3E43" w:rsidRPr="000333B2" w:rsidRDefault="006E3E43" w:rsidP="000333B2">
            <w:pPr>
              <w:spacing w:before="0" w:after="0" w:line="254" w:lineRule="auto"/>
              <w:jc w:val="left"/>
              <w:rPr>
                <w:rFonts w:eastAsia="Times New Roman"/>
                <w:color w:val="000000"/>
                <w:kern w:val="0"/>
                <w:lang w:val="vi-VN"/>
                <w14:ligatures w14:val="none"/>
              </w:rPr>
            </w:pPr>
            <w:r w:rsidRPr="000333B2">
              <w:rPr>
                <w:rFonts w:eastAsia="Batang"/>
                <w:color w:val="000000"/>
                <w:kern w:val="0"/>
                <w:lang w:val="vi-VN" w:eastAsia="ar-SA"/>
                <w14:ligatures w14:val="none"/>
              </w:rPr>
              <w:t xml:space="preserve">Kẹp đấu lèo dây bọc trung thế </w:t>
            </w:r>
            <w:r w:rsidRPr="000333B2">
              <w:rPr>
                <w:rFonts w:eastAsia="Batang"/>
                <w:color w:val="000000"/>
                <w:kern w:val="0"/>
                <w:lang w:eastAsia="ar-SA"/>
                <w14:ligatures w14:val="none"/>
              </w:rPr>
              <w:t>50</w:t>
            </w:r>
            <w:r w:rsidRPr="000333B2">
              <w:rPr>
                <w:rFonts w:eastAsia="Batang"/>
                <w:color w:val="000000"/>
                <w:kern w:val="0"/>
                <w:lang w:val="vi-VN" w:eastAsia="ar-SA"/>
                <w14:ligatures w14:val="none"/>
              </w:rPr>
              <w:t>mm2</w:t>
            </w:r>
          </w:p>
        </w:tc>
        <w:tc>
          <w:tcPr>
            <w:tcW w:w="962" w:type="dxa"/>
            <w:tcBorders>
              <w:top w:val="dotted" w:sz="4" w:space="0" w:color="auto"/>
              <w:left w:val="single" w:sz="4" w:space="0" w:color="auto"/>
              <w:bottom w:val="dotted" w:sz="4" w:space="0" w:color="auto"/>
              <w:right w:val="single" w:sz="4" w:space="0" w:color="auto"/>
            </w:tcBorders>
            <w:vAlign w:val="center"/>
          </w:tcPr>
          <w:p w14:paraId="45AACB72" w14:textId="77777777" w:rsidR="006E3E43" w:rsidRPr="000333B2" w:rsidRDefault="006E3E43" w:rsidP="000333B2">
            <w:pPr>
              <w:spacing w:before="0" w:after="0" w:line="254" w:lineRule="auto"/>
              <w:jc w:val="center"/>
              <w:rPr>
                <w:rFonts w:eastAsia="Times New Roman"/>
                <w:color w:val="000000"/>
                <w:kern w:val="0"/>
                <w:lang w:val="en-GB"/>
                <w14:ligatures w14:val="none"/>
              </w:rPr>
            </w:pPr>
          </w:p>
        </w:tc>
        <w:tc>
          <w:tcPr>
            <w:tcW w:w="2539" w:type="dxa"/>
            <w:tcBorders>
              <w:top w:val="dotted" w:sz="4" w:space="0" w:color="auto"/>
              <w:left w:val="single" w:sz="4" w:space="0" w:color="auto"/>
              <w:bottom w:val="dotted" w:sz="4" w:space="0" w:color="auto"/>
              <w:right w:val="single" w:sz="4" w:space="0" w:color="auto"/>
            </w:tcBorders>
            <w:vAlign w:val="center"/>
          </w:tcPr>
          <w:p w14:paraId="444BBAB2" w14:textId="77777777" w:rsidR="006E3E43" w:rsidRPr="000333B2" w:rsidRDefault="006E3E43" w:rsidP="000333B2">
            <w:pPr>
              <w:spacing w:before="0" w:after="0" w:line="254" w:lineRule="auto"/>
              <w:jc w:val="center"/>
              <w:rPr>
                <w:rFonts w:eastAsia="Times New Roman"/>
                <w:color w:val="000000"/>
                <w:kern w:val="0"/>
                <w:lang w:val="vi-VN"/>
                <w14:ligatures w14:val="none"/>
              </w:rPr>
            </w:pPr>
          </w:p>
        </w:tc>
        <w:tc>
          <w:tcPr>
            <w:tcW w:w="1035" w:type="dxa"/>
            <w:tcBorders>
              <w:top w:val="dotted" w:sz="4" w:space="0" w:color="auto"/>
              <w:left w:val="single" w:sz="4" w:space="0" w:color="auto"/>
              <w:bottom w:val="dotted" w:sz="4" w:space="0" w:color="auto"/>
              <w:right w:val="single" w:sz="4" w:space="0" w:color="auto"/>
            </w:tcBorders>
            <w:vAlign w:val="center"/>
          </w:tcPr>
          <w:p w14:paraId="284606D2"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p>
        </w:tc>
      </w:tr>
      <w:tr w:rsidR="006E3E43" w:rsidRPr="000333B2" w14:paraId="004CAC25" w14:textId="77777777" w:rsidTr="006E3E43">
        <w:trPr>
          <w:jc w:val="center"/>
        </w:trPr>
        <w:tc>
          <w:tcPr>
            <w:tcW w:w="600" w:type="dxa"/>
            <w:tcBorders>
              <w:top w:val="dotted" w:sz="4" w:space="0" w:color="auto"/>
              <w:left w:val="single" w:sz="4" w:space="0" w:color="auto"/>
              <w:bottom w:val="dotted" w:sz="4" w:space="0" w:color="auto"/>
              <w:right w:val="single" w:sz="4" w:space="0" w:color="auto"/>
            </w:tcBorders>
            <w:vAlign w:val="center"/>
          </w:tcPr>
          <w:p w14:paraId="594A68F6" w14:textId="77777777" w:rsidR="006E3E43" w:rsidRPr="000333B2" w:rsidRDefault="006E3E43" w:rsidP="000333B2">
            <w:pPr>
              <w:spacing w:before="0" w:after="0" w:line="254" w:lineRule="auto"/>
              <w:jc w:val="center"/>
              <w:rPr>
                <w:rFonts w:eastAsia="Times New Roman"/>
                <w:color w:val="000000"/>
                <w:kern w:val="0"/>
                <w:lang w:val="vi-VN"/>
                <w14:ligatures w14:val="none"/>
              </w:rPr>
            </w:pPr>
          </w:p>
        </w:tc>
        <w:tc>
          <w:tcPr>
            <w:tcW w:w="4390" w:type="dxa"/>
            <w:tcBorders>
              <w:top w:val="dotted" w:sz="4" w:space="0" w:color="auto"/>
              <w:left w:val="single" w:sz="4" w:space="0" w:color="auto"/>
              <w:bottom w:val="dotted" w:sz="4" w:space="0" w:color="auto"/>
              <w:right w:val="single" w:sz="4" w:space="0" w:color="auto"/>
            </w:tcBorders>
            <w:vAlign w:val="center"/>
            <w:hideMark/>
          </w:tcPr>
          <w:p w14:paraId="16A98E45" w14:textId="77777777" w:rsidR="006E3E43" w:rsidRPr="000333B2" w:rsidRDefault="006E3E43" w:rsidP="000333B2">
            <w:pPr>
              <w:spacing w:before="0" w:after="0" w:line="254" w:lineRule="auto"/>
              <w:jc w:val="left"/>
              <w:rPr>
                <w:rFonts w:eastAsia="Times New Roman"/>
                <w:color w:val="000000"/>
                <w:kern w:val="0"/>
                <w:lang w:val="vi-VN"/>
                <w14:ligatures w14:val="none"/>
              </w:rPr>
            </w:pPr>
            <w:r w:rsidRPr="000333B2">
              <w:rPr>
                <w:rFonts w:eastAsia="Times New Roman"/>
                <w:color w:val="000000"/>
                <w:kern w:val="0"/>
                <w:lang w:val="vi-VN"/>
                <w14:ligatures w14:val="none"/>
              </w:rPr>
              <w:t>Kẹp đấu lèo dây bọc trung thế 70mm2</w:t>
            </w:r>
          </w:p>
        </w:tc>
        <w:tc>
          <w:tcPr>
            <w:tcW w:w="962" w:type="dxa"/>
            <w:tcBorders>
              <w:top w:val="dotted" w:sz="4" w:space="0" w:color="auto"/>
              <w:left w:val="single" w:sz="4" w:space="0" w:color="auto"/>
              <w:bottom w:val="dotted" w:sz="4" w:space="0" w:color="auto"/>
              <w:right w:val="single" w:sz="4" w:space="0" w:color="auto"/>
            </w:tcBorders>
            <w:vAlign w:val="center"/>
          </w:tcPr>
          <w:p w14:paraId="01C3ABEF" w14:textId="77777777" w:rsidR="006E3E43" w:rsidRPr="000333B2" w:rsidRDefault="006E3E43" w:rsidP="000333B2">
            <w:pPr>
              <w:spacing w:before="0" w:after="0" w:line="254" w:lineRule="auto"/>
              <w:jc w:val="center"/>
              <w:rPr>
                <w:rFonts w:eastAsia="Times New Roman"/>
                <w:color w:val="000000"/>
                <w:kern w:val="0"/>
                <w:lang w:val="en-GB"/>
                <w14:ligatures w14:val="none"/>
              </w:rPr>
            </w:pPr>
          </w:p>
        </w:tc>
        <w:tc>
          <w:tcPr>
            <w:tcW w:w="2539" w:type="dxa"/>
            <w:tcBorders>
              <w:top w:val="dotted" w:sz="4" w:space="0" w:color="auto"/>
              <w:left w:val="single" w:sz="4" w:space="0" w:color="auto"/>
              <w:bottom w:val="dotted" w:sz="4" w:space="0" w:color="auto"/>
              <w:right w:val="single" w:sz="4" w:space="0" w:color="auto"/>
            </w:tcBorders>
            <w:vAlign w:val="center"/>
          </w:tcPr>
          <w:p w14:paraId="4AA7B283" w14:textId="77777777" w:rsidR="006E3E43" w:rsidRPr="000333B2" w:rsidRDefault="006E3E43" w:rsidP="000333B2">
            <w:pPr>
              <w:spacing w:before="0" w:after="0" w:line="254" w:lineRule="auto"/>
              <w:jc w:val="center"/>
              <w:rPr>
                <w:rFonts w:eastAsia="Times New Roman"/>
                <w:color w:val="000000"/>
                <w:kern w:val="0"/>
                <w:lang w:val="vi-VN"/>
                <w14:ligatures w14:val="none"/>
              </w:rPr>
            </w:pPr>
          </w:p>
        </w:tc>
        <w:tc>
          <w:tcPr>
            <w:tcW w:w="1035" w:type="dxa"/>
            <w:tcBorders>
              <w:top w:val="dotted" w:sz="4" w:space="0" w:color="auto"/>
              <w:left w:val="single" w:sz="4" w:space="0" w:color="auto"/>
              <w:bottom w:val="dotted" w:sz="4" w:space="0" w:color="auto"/>
              <w:right w:val="single" w:sz="4" w:space="0" w:color="auto"/>
            </w:tcBorders>
            <w:vAlign w:val="center"/>
          </w:tcPr>
          <w:p w14:paraId="1E781865"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p>
        </w:tc>
      </w:tr>
      <w:tr w:rsidR="006E3E43" w:rsidRPr="000333B2" w14:paraId="4B8DC5A8" w14:textId="77777777" w:rsidTr="006E3E43">
        <w:trPr>
          <w:jc w:val="center"/>
        </w:trPr>
        <w:tc>
          <w:tcPr>
            <w:tcW w:w="600" w:type="dxa"/>
            <w:tcBorders>
              <w:top w:val="dotted" w:sz="4" w:space="0" w:color="auto"/>
              <w:left w:val="single" w:sz="4" w:space="0" w:color="auto"/>
              <w:bottom w:val="dotted" w:sz="4" w:space="0" w:color="auto"/>
              <w:right w:val="single" w:sz="4" w:space="0" w:color="auto"/>
            </w:tcBorders>
            <w:vAlign w:val="center"/>
          </w:tcPr>
          <w:p w14:paraId="1874A591" w14:textId="77777777" w:rsidR="006E3E43" w:rsidRPr="000333B2" w:rsidRDefault="006E3E43" w:rsidP="000333B2">
            <w:pPr>
              <w:spacing w:before="0" w:after="0" w:line="254" w:lineRule="auto"/>
              <w:jc w:val="center"/>
              <w:rPr>
                <w:rFonts w:eastAsia="Times New Roman"/>
                <w:color w:val="000000"/>
                <w:kern w:val="0"/>
                <w:lang w:val="vi-VN"/>
                <w14:ligatures w14:val="none"/>
              </w:rPr>
            </w:pPr>
          </w:p>
        </w:tc>
        <w:tc>
          <w:tcPr>
            <w:tcW w:w="4390" w:type="dxa"/>
            <w:tcBorders>
              <w:top w:val="dotted" w:sz="4" w:space="0" w:color="auto"/>
              <w:left w:val="single" w:sz="4" w:space="0" w:color="auto"/>
              <w:bottom w:val="dotted" w:sz="4" w:space="0" w:color="auto"/>
              <w:right w:val="single" w:sz="4" w:space="0" w:color="auto"/>
            </w:tcBorders>
            <w:vAlign w:val="center"/>
            <w:hideMark/>
          </w:tcPr>
          <w:p w14:paraId="4E005FE7" w14:textId="77777777" w:rsidR="006E3E43" w:rsidRPr="000333B2" w:rsidRDefault="006E3E43" w:rsidP="000333B2">
            <w:pPr>
              <w:spacing w:before="0" w:after="0" w:line="254" w:lineRule="auto"/>
              <w:jc w:val="left"/>
              <w:rPr>
                <w:rFonts w:eastAsia="Times New Roman"/>
                <w:color w:val="000000"/>
                <w:kern w:val="0"/>
                <w:lang w:val="vi-VN"/>
                <w14:ligatures w14:val="none"/>
              </w:rPr>
            </w:pPr>
            <w:r w:rsidRPr="000333B2">
              <w:rPr>
                <w:rFonts w:eastAsia="Times New Roman"/>
                <w:color w:val="000000"/>
                <w:kern w:val="0"/>
                <w:lang w:val="vi-VN"/>
                <w14:ligatures w14:val="none"/>
              </w:rPr>
              <w:t>Kẹp đấu lèo dây bọc trung thế 95mm2</w:t>
            </w:r>
          </w:p>
        </w:tc>
        <w:tc>
          <w:tcPr>
            <w:tcW w:w="962" w:type="dxa"/>
            <w:tcBorders>
              <w:top w:val="dotted" w:sz="4" w:space="0" w:color="auto"/>
              <w:left w:val="single" w:sz="4" w:space="0" w:color="auto"/>
              <w:bottom w:val="dotted" w:sz="4" w:space="0" w:color="auto"/>
              <w:right w:val="single" w:sz="4" w:space="0" w:color="auto"/>
            </w:tcBorders>
            <w:vAlign w:val="center"/>
          </w:tcPr>
          <w:p w14:paraId="7F6BF9E9" w14:textId="77777777" w:rsidR="006E3E43" w:rsidRPr="000333B2" w:rsidRDefault="006E3E43" w:rsidP="000333B2">
            <w:pPr>
              <w:spacing w:before="0" w:after="0" w:line="254" w:lineRule="auto"/>
              <w:jc w:val="center"/>
              <w:rPr>
                <w:rFonts w:eastAsia="Times New Roman"/>
                <w:color w:val="000000"/>
                <w:kern w:val="0"/>
                <w:lang w:val="en-GB"/>
                <w14:ligatures w14:val="none"/>
              </w:rPr>
            </w:pPr>
          </w:p>
        </w:tc>
        <w:tc>
          <w:tcPr>
            <w:tcW w:w="2539" w:type="dxa"/>
            <w:tcBorders>
              <w:top w:val="dotted" w:sz="4" w:space="0" w:color="auto"/>
              <w:left w:val="single" w:sz="4" w:space="0" w:color="auto"/>
              <w:bottom w:val="dotted" w:sz="4" w:space="0" w:color="auto"/>
              <w:right w:val="single" w:sz="4" w:space="0" w:color="auto"/>
            </w:tcBorders>
            <w:vAlign w:val="center"/>
          </w:tcPr>
          <w:p w14:paraId="6C5F5F9F" w14:textId="77777777" w:rsidR="006E3E43" w:rsidRPr="000333B2" w:rsidRDefault="006E3E43" w:rsidP="000333B2">
            <w:pPr>
              <w:spacing w:before="0" w:after="0" w:line="254" w:lineRule="auto"/>
              <w:jc w:val="center"/>
              <w:rPr>
                <w:rFonts w:eastAsia="Times New Roman"/>
                <w:color w:val="000000"/>
                <w:kern w:val="0"/>
                <w:lang w:val="vi-VN"/>
                <w14:ligatures w14:val="none"/>
              </w:rPr>
            </w:pPr>
          </w:p>
        </w:tc>
        <w:tc>
          <w:tcPr>
            <w:tcW w:w="1035" w:type="dxa"/>
            <w:tcBorders>
              <w:top w:val="dotted" w:sz="4" w:space="0" w:color="auto"/>
              <w:left w:val="single" w:sz="4" w:space="0" w:color="auto"/>
              <w:bottom w:val="dotted" w:sz="4" w:space="0" w:color="auto"/>
              <w:right w:val="single" w:sz="4" w:space="0" w:color="auto"/>
            </w:tcBorders>
            <w:vAlign w:val="center"/>
          </w:tcPr>
          <w:p w14:paraId="21E439E5"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p>
        </w:tc>
      </w:tr>
      <w:tr w:rsidR="006E3E43" w:rsidRPr="000333B2" w14:paraId="5A5432A8" w14:textId="77777777" w:rsidTr="006E3E43">
        <w:trPr>
          <w:jc w:val="center"/>
        </w:trPr>
        <w:tc>
          <w:tcPr>
            <w:tcW w:w="600" w:type="dxa"/>
            <w:tcBorders>
              <w:top w:val="dotted" w:sz="4" w:space="0" w:color="auto"/>
              <w:left w:val="single" w:sz="4" w:space="0" w:color="auto"/>
              <w:bottom w:val="dotted" w:sz="4" w:space="0" w:color="auto"/>
              <w:right w:val="single" w:sz="4" w:space="0" w:color="auto"/>
            </w:tcBorders>
            <w:vAlign w:val="center"/>
          </w:tcPr>
          <w:p w14:paraId="18E4921A" w14:textId="77777777" w:rsidR="006E3E43" w:rsidRPr="000333B2" w:rsidRDefault="006E3E43" w:rsidP="000333B2">
            <w:pPr>
              <w:spacing w:before="0" w:after="0" w:line="254" w:lineRule="auto"/>
              <w:jc w:val="center"/>
              <w:rPr>
                <w:rFonts w:eastAsia="Times New Roman"/>
                <w:color w:val="000000"/>
                <w:kern w:val="0"/>
                <w:lang w:val="vi-VN"/>
                <w14:ligatures w14:val="none"/>
              </w:rPr>
            </w:pPr>
          </w:p>
        </w:tc>
        <w:tc>
          <w:tcPr>
            <w:tcW w:w="4390" w:type="dxa"/>
            <w:tcBorders>
              <w:top w:val="dotted" w:sz="4" w:space="0" w:color="auto"/>
              <w:left w:val="single" w:sz="4" w:space="0" w:color="auto"/>
              <w:bottom w:val="dotted" w:sz="4" w:space="0" w:color="auto"/>
              <w:right w:val="single" w:sz="4" w:space="0" w:color="auto"/>
            </w:tcBorders>
            <w:vAlign w:val="center"/>
            <w:hideMark/>
          </w:tcPr>
          <w:p w14:paraId="13C5C1A5" w14:textId="77777777" w:rsidR="006E3E43" w:rsidRPr="000333B2" w:rsidRDefault="006E3E43" w:rsidP="000333B2">
            <w:pPr>
              <w:spacing w:before="0" w:after="0" w:line="254" w:lineRule="auto"/>
              <w:jc w:val="left"/>
              <w:rPr>
                <w:rFonts w:eastAsia="Times New Roman"/>
                <w:color w:val="000000"/>
                <w:kern w:val="0"/>
                <w:lang w:val="vi-VN"/>
                <w14:ligatures w14:val="none"/>
              </w:rPr>
            </w:pPr>
            <w:r w:rsidRPr="000333B2">
              <w:rPr>
                <w:rFonts w:eastAsia="Times New Roman"/>
                <w:color w:val="000000"/>
                <w:kern w:val="0"/>
                <w:lang w:val="vi-VN"/>
                <w14:ligatures w14:val="none"/>
              </w:rPr>
              <w:t>Kẹp đấu lèo dây bọc trung thế 120mm2</w:t>
            </w:r>
          </w:p>
        </w:tc>
        <w:tc>
          <w:tcPr>
            <w:tcW w:w="962" w:type="dxa"/>
            <w:tcBorders>
              <w:top w:val="dotted" w:sz="4" w:space="0" w:color="auto"/>
              <w:left w:val="single" w:sz="4" w:space="0" w:color="auto"/>
              <w:bottom w:val="dotted" w:sz="4" w:space="0" w:color="auto"/>
              <w:right w:val="single" w:sz="4" w:space="0" w:color="auto"/>
            </w:tcBorders>
            <w:vAlign w:val="center"/>
          </w:tcPr>
          <w:p w14:paraId="24A29462" w14:textId="77777777" w:rsidR="006E3E43" w:rsidRPr="000333B2" w:rsidRDefault="006E3E43" w:rsidP="000333B2">
            <w:pPr>
              <w:spacing w:before="0" w:after="0" w:line="254" w:lineRule="auto"/>
              <w:jc w:val="center"/>
              <w:rPr>
                <w:rFonts w:eastAsia="Times New Roman"/>
                <w:color w:val="000000"/>
                <w:kern w:val="0"/>
                <w:lang w:val="en-GB"/>
                <w14:ligatures w14:val="none"/>
              </w:rPr>
            </w:pPr>
          </w:p>
        </w:tc>
        <w:tc>
          <w:tcPr>
            <w:tcW w:w="2539" w:type="dxa"/>
            <w:tcBorders>
              <w:top w:val="dotted" w:sz="4" w:space="0" w:color="auto"/>
              <w:left w:val="single" w:sz="4" w:space="0" w:color="auto"/>
              <w:bottom w:val="dotted" w:sz="4" w:space="0" w:color="auto"/>
              <w:right w:val="single" w:sz="4" w:space="0" w:color="auto"/>
            </w:tcBorders>
            <w:vAlign w:val="center"/>
          </w:tcPr>
          <w:p w14:paraId="0C234B59" w14:textId="77777777" w:rsidR="006E3E43" w:rsidRPr="000333B2" w:rsidRDefault="006E3E43" w:rsidP="000333B2">
            <w:pPr>
              <w:spacing w:before="0" w:after="0" w:line="254" w:lineRule="auto"/>
              <w:jc w:val="center"/>
              <w:rPr>
                <w:rFonts w:eastAsia="Times New Roman"/>
                <w:color w:val="000000"/>
                <w:kern w:val="0"/>
                <w:lang w:val="vi-VN"/>
                <w14:ligatures w14:val="none"/>
              </w:rPr>
            </w:pPr>
          </w:p>
        </w:tc>
        <w:tc>
          <w:tcPr>
            <w:tcW w:w="1035" w:type="dxa"/>
            <w:tcBorders>
              <w:top w:val="dotted" w:sz="4" w:space="0" w:color="auto"/>
              <w:left w:val="single" w:sz="4" w:space="0" w:color="auto"/>
              <w:bottom w:val="dotted" w:sz="4" w:space="0" w:color="auto"/>
              <w:right w:val="single" w:sz="4" w:space="0" w:color="auto"/>
            </w:tcBorders>
            <w:vAlign w:val="center"/>
          </w:tcPr>
          <w:p w14:paraId="410E3D58"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p>
        </w:tc>
      </w:tr>
      <w:tr w:rsidR="006E3E43" w:rsidRPr="000333B2" w14:paraId="51775685" w14:textId="77777777" w:rsidTr="006E3E43">
        <w:trPr>
          <w:jc w:val="center"/>
        </w:trPr>
        <w:tc>
          <w:tcPr>
            <w:tcW w:w="600" w:type="dxa"/>
            <w:tcBorders>
              <w:top w:val="dotted" w:sz="4" w:space="0" w:color="auto"/>
              <w:left w:val="single" w:sz="4" w:space="0" w:color="auto"/>
              <w:bottom w:val="dotted" w:sz="4" w:space="0" w:color="auto"/>
              <w:right w:val="single" w:sz="4" w:space="0" w:color="auto"/>
            </w:tcBorders>
            <w:vAlign w:val="center"/>
          </w:tcPr>
          <w:p w14:paraId="6B284121" w14:textId="77777777" w:rsidR="006E3E43" w:rsidRPr="000333B2" w:rsidRDefault="006E3E43" w:rsidP="000333B2">
            <w:pPr>
              <w:spacing w:before="0" w:after="0" w:line="254" w:lineRule="auto"/>
              <w:jc w:val="center"/>
              <w:rPr>
                <w:rFonts w:eastAsia="Times New Roman"/>
                <w:color w:val="000000"/>
                <w:kern w:val="0"/>
                <w:lang w:val="vi-VN"/>
                <w14:ligatures w14:val="none"/>
              </w:rPr>
            </w:pPr>
          </w:p>
        </w:tc>
        <w:tc>
          <w:tcPr>
            <w:tcW w:w="4390" w:type="dxa"/>
            <w:tcBorders>
              <w:top w:val="dotted" w:sz="4" w:space="0" w:color="auto"/>
              <w:left w:val="single" w:sz="4" w:space="0" w:color="auto"/>
              <w:bottom w:val="dotted" w:sz="4" w:space="0" w:color="auto"/>
              <w:right w:val="single" w:sz="4" w:space="0" w:color="auto"/>
            </w:tcBorders>
            <w:vAlign w:val="center"/>
            <w:hideMark/>
          </w:tcPr>
          <w:p w14:paraId="025770A0" w14:textId="77777777" w:rsidR="006E3E43" w:rsidRPr="000333B2" w:rsidRDefault="006E3E43" w:rsidP="000333B2">
            <w:pPr>
              <w:spacing w:before="0" w:after="0" w:line="254" w:lineRule="auto"/>
              <w:jc w:val="left"/>
              <w:rPr>
                <w:rFonts w:eastAsia="Times New Roman"/>
                <w:color w:val="000000"/>
                <w:kern w:val="0"/>
                <w:lang w:val="vi-VN"/>
                <w14:ligatures w14:val="none"/>
              </w:rPr>
            </w:pPr>
            <w:r w:rsidRPr="000333B2">
              <w:rPr>
                <w:rFonts w:eastAsia="Times New Roman"/>
                <w:color w:val="000000"/>
                <w:kern w:val="0"/>
                <w:lang w:val="vi-VN"/>
                <w14:ligatures w14:val="none"/>
              </w:rPr>
              <w:t>Kẹp đấu lèo dây bọc trung thế 150mm2</w:t>
            </w:r>
          </w:p>
        </w:tc>
        <w:tc>
          <w:tcPr>
            <w:tcW w:w="962" w:type="dxa"/>
            <w:tcBorders>
              <w:top w:val="dotted" w:sz="4" w:space="0" w:color="auto"/>
              <w:left w:val="single" w:sz="4" w:space="0" w:color="auto"/>
              <w:bottom w:val="dotted" w:sz="4" w:space="0" w:color="auto"/>
              <w:right w:val="single" w:sz="4" w:space="0" w:color="auto"/>
            </w:tcBorders>
            <w:vAlign w:val="center"/>
          </w:tcPr>
          <w:p w14:paraId="6F88514F" w14:textId="77777777" w:rsidR="006E3E43" w:rsidRPr="000333B2" w:rsidRDefault="006E3E43" w:rsidP="000333B2">
            <w:pPr>
              <w:spacing w:before="0" w:after="0" w:line="254" w:lineRule="auto"/>
              <w:jc w:val="center"/>
              <w:rPr>
                <w:rFonts w:eastAsia="Times New Roman"/>
                <w:color w:val="000000"/>
                <w:kern w:val="0"/>
                <w:lang w:val="en-GB"/>
                <w14:ligatures w14:val="none"/>
              </w:rPr>
            </w:pPr>
          </w:p>
        </w:tc>
        <w:tc>
          <w:tcPr>
            <w:tcW w:w="2539" w:type="dxa"/>
            <w:tcBorders>
              <w:top w:val="dotted" w:sz="4" w:space="0" w:color="auto"/>
              <w:left w:val="single" w:sz="4" w:space="0" w:color="auto"/>
              <w:bottom w:val="dotted" w:sz="4" w:space="0" w:color="auto"/>
              <w:right w:val="single" w:sz="4" w:space="0" w:color="auto"/>
            </w:tcBorders>
            <w:vAlign w:val="center"/>
          </w:tcPr>
          <w:p w14:paraId="5BA443D4" w14:textId="77777777" w:rsidR="006E3E43" w:rsidRPr="000333B2" w:rsidRDefault="006E3E43" w:rsidP="000333B2">
            <w:pPr>
              <w:spacing w:before="0" w:after="0" w:line="254" w:lineRule="auto"/>
              <w:jc w:val="center"/>
              <w:rPr>
                <w:rFonts w:eastAsia="Times New Roman"/>
                <w:color w:val="000000"/>
                <w:kern w:val="0"/>
                <w:lang w:val="vi-VN"/>
                <w14:ligatures w14:val="none"/>
              </w:rPr>
            </w:pPr>
          </w:p>
        </w:tc>
        <w:tc>
          <w:tcPr>
            <w:tcW w:w="1035" w:type="dxa"/>
            <w:tcBorders>
              <w:top w:val="dotted" w:sz="4" w:space="0" w:color="auto"/>
              <w:left w:val="single" w:sz="4" w:space="0" w:color="auto"/>
              <w:bottom w:val="dotted" w:sz="4" w:space="0" w:color="auto"/>
              <w:right w:val="single" w:sz="4" w:space="0" w:color="auto"/>
            </w:tcBorders>
            <w:vAlign w:val="center"/>
          </w:tcPr>
          <w:p w14:paraId="47CAFDCC"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p>
        </w:tc>
      </w:tr>
      <w:tr w:rsidR="006E3E43" w:rsidRPr="000333B2" w14:paraId="10ACDC39" w14:textId="77777777" w:rsidTr="006E3E43">
        <w:trPr>
          <w:jc w:val="center"/>
        </w:trPr>
        <w:tc>
          <w:tcPr>
            <w:tcW w:w="600" w:type="dxa"/>
            <w:tcBorders>
              <w:top w:val="dotted" w:sz="4" w:space="0" w:color="auto"/>
              <w:left w:val="single" w:sz="4" w:space="0" w:color="auto"/>
              <w:bottom w:val="dotted" w:sz="4" w:space="0" w:color="auto"/>
              <w:right w:val="single" w:sz="4" w:space="0" w:color="auto"/>
            </w:tcBorders>
            <w:vAlign w:val="center"/>
            <w:hideMark/>
          </w:tcPr>
          <w:p w14:paraId="68BA51B9" w14:textId="77777777" w:rsidR="006E3E43" w:rsidRPr="000333B2" w:rsidRDefault="006E3E4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10</w:t>
            </w:r>
          </w:p>
        </w:tc>
        <w:tc>
          <w:tcPr>
            <w:tcW w:w="4390" w:type="dxa"/>
            <w:tcBorders>
              <w:top w:val="dotted" w:sz="4" w:space="0" w:color="auto"/>
              <w:left w:val="single" w:sz="4" w:space="0" w:color="auto"/>
              <w:bottom w:val="dotted" w:sz="4" w:space="0" w:color="auto"/>
              <w:right w:val="single" w:sz="4" w:space="0" w:color="auto"/>
            </w:tcBorders>
            <w:vAlign w:val="center"/>
            <w:hideMark/>
          </w:tcPr>
          <w:p w14:paraId="4EDE1314" w14:textId="77777777" w:rsidR="006E3E43" w:rsidRPr="000333B2" w:rsidRDefault="006E3E43" w:rsidP="000333B2">
            <w:pPr>
              <w:spacing w:before="0" w:after="0" w:line="254" w:lineRule="auto"/>
              <w:jc w:val="left"/>
              <w:rPr>
                <w:rFonts w:eastAsia="Times New Roman"/>
                <w:color w:val="000000"/>
                <w:kern w:val="0"/>
                <w:lang w:val="en-GB"/>
                <w14:ligatures w14:val="none"/>
              </w:rPr>
            </w:pPr>
            <w:r w:rsidRPr="000333B2">
              <w:rPr>
                <w:rFonts w:eastAsia="Times New Roman"/>
                <w:color w:val="000000"/>
                <w:kern w:val="0"/>
                <w:lang w:val="en-GB"/>
                <w14:ligatures w14:val="none"/>
              </w:rPr>
              <w:t>Tuổi thọ thiết bị dự kiến</w:t>
            </w:r>
          </w:p>
        </w:tc>
        <w:tc>
          <w:tcPr>
            <w:tcW w:w="962" w:type="dxa"/>
            <w:tcBorders>
              <w:top w:val="dotted" w:sz="4" w:space="0" w:color="auto"/>
              <w:left w:val="single" w:sz="4" w:space="0" w:color="auto"/>
              <w:bottom w:val="dotted" w:sz="4" w:space="0" w:color="auto"/>
              <w:right w:val="single" w:sz="4" w:space="0" w:color="auto"/>
            </w:tcBorders>
            <w:vAlign w:val="center"/>
            <w:hideMark/>
          </w:tcPr>
          <w:p w14:paraId="388EBD2F" w14:textId="77777777" w:rsidR="006E3E43" w:rsidRPr="000333B2" w:rsidRDefault="006E3E43" w:rsidP="000333B2">
            <w:pPr>
              <w:spacing w:before="0" w:after="0" w:line="254" w:lineRule="auto"/>
              <w:jc w:val="center"/>
              <w:rPr>
                <w:rFonts w:eastAsia="Times New Roman"/>
                <w:color w:val="000000"/>
                <w:kern w:val="0"/>
                <w:lang w:val="en-GB"/>
                <w14:ligatures w14:val="none"/>
              </w:rPr>
            </w:pPr>
            <w:r w:rsidRPr="000333B2">
              <w:rPr>
                <w:rFonts w:eastAsia="Times New Roman"/>
                <w:color w:val="000000"/>
                <w:kern w:val="0"/>
                <w:lang w:val="en-GB"/>
                <w14:ligatures w14:val="none"/>
              </w:rPr>
              <w:t>năm</w:t>
            </w:r>
          </w:p>
        </w:tc>
        <w:tc>
          <w:tcPr>
            <w:tcW w:w="2539" w:type="dxa"/>
            <w:tcBorders>
              <w:top w:val="dotted" w:sz="4" w:space="0" w:color="auto"/>
              <w:left w:val="single" w:sz="4" w:space="0" w:color="auto"/>
              <w:bottom w:val="dotted" w:sz="4" w:space="0" w:color="auto"/>
              <w:right w:val="single" w:sz="4" w:space="0" w:color="auto"/>
            </w:tcBorders>
            <w:vAlign w:val="center"/>
            <w:hideMark/>
          </w:tcPr>
          <w:p w14:paraId="56FC8286" w14:textId="77777777" w:rsidR="006E3E43" w:rsidRPr="000333B2" w:rsidRDefault="006E3E43" w:rsidP="000333B2">
            <w:pPr>
              <w:spacing w:before="0" w:after="0" w:line="254" w:lineRule="auto"/>
              <w:jc w:val="center"/>
              <w:rPr>
                <w:rFonts w:eastAsia="Times New Roman"/>
                <w:bCs/>
                <w:color w:val="000000"/>
                <w:kern w:val="0"/>
                <w:lang w:val="vi-VN"/>
                <w14:ligatures w14:val="none"/>
              </w:rPr>
            </w:pPr>
            <w:r w:rsidRPr="000333B2">
              <w:rPr>
                <w:rFonts w:eastAsia="Times New Roman"/>
                <w:color w:val="000000"/>
                <w:kern w:val="0"/>
                <w:lang w:val="vi-VN"/>
                <w14:ligatures w14:val="none"/>
              </w:rPr>
              <w:t>Nhà thầu nêu cụ thể</w:t>
            </w:r>
          </w:p>
        </w:tc>
        <w:tc>
          <w:tcPr>
            <w:tcW w:w="1035" w:type="dxa"/>
            <w:tcBorders>
              <w:top w:val="dotted" w:sz="4" w:space="0" w:color="auto"/>
              <w:left w:val="single" w:sz="4" w:space="0" w:color="auto"/>
              <w:bottom w:val="dotted" w:sz="4" w:space="0" w:color="auto"/>
              <w:right w:val="single" w:sz="4" w:space="0" w:color="auto"/>
            </w:tcBorders>
            <w:vAlign w:val="center"/>
          </w:tcPr>
          <w:p w14:paraId="30282F57"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p>
        </w:tc>
      </w:tr>
      <w:tr w:rsidR="006E3E43" w:rsidRPr="000333B2" w14:paraId="4C5BD740" w14:textId="77777777" w:rsidTr="006E3E43">
        <w:trPr>
          <w:jc w:val="center"/>
        </w:trPr>
        <w:tc>
          <w:tcPr>
            <w:tcW w:w="600" w:type="dxa"/>
            <w:tcBorders>
              <w:top w:val="dotted" w:sz="4" w:space="0" w:color="auto"/>
              <w:left w:val="single" w:sz="4" w:space="0" w:color="auto"/>
              <w:bottom w:val="single" w:sz="4" w:space="0" w:color="auto"/>
              <w:right w:val="single" w:sz="4" w:space="0" w:color="auto"/>
            </w:tcBorders>
            <w:vAlign w:val="center"/>
            <w:hideMark/>
          </w:tcPr>
          <w:p w14:paraId="52893259" w14:textId="77777777" w:rsidR="006E3E43" w:rsidRPr="000333B2" w:rsidRDefault="006E3E4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11</w:t>
            </w:r>
          </w:p>
        </w:tc>
        <w:tc>
          <w:tcPr>
            <w:tcW w:w="4390" w:type="dxa"/>
            <w:tcBorders>
              <w:top w:val="dotted" w:sz="4" w:space="0" w:color="auto"/>
              <w:left w:val="single" w:sz="4" w:space="0" w:color="auto"/>
              <w:bottom w:val="single" w:sz="4" w:space="0" w:color="auto"/>
              <w:right w:val="single" w:sz="4" w:space="0" w:color="auto"/>
            </w:tcBorders>
            <w:vAlign w:val="center"/>
            <w:hideMark/>
          </w:tcPr>
          <w:p w14:paraId="745D70A6" w14:textId="77777777" w:rsidR="006E3E43" w:rsidRPr="000333B2" w:rsidRDefault="006E3E43" w:rsidP="000333B2">
            <w:pPr>
              <w:spacing w:before="0" w:after="0" w:line="254" w:lineRule="auto"/>
              <w:jc w:val="left"/>
              <w:rPr>
                <w:rFonts w:eastAsia="Times New Roman"/>
                <w:color w:val="000000"/>
                <w:kern w:val="0"/>
                <w:lang w:val="en-GB"/>
                <w14:ligatures w14:val="none"/>
              </w:rPr>
            </w:pPr>
            <w:r w:rsidRPr="000333B2">
              <w:rPr>
                <w:rFonts w:eastAsia="Times New Roman"/>
                <w:color w:val="000000"/>
                <w:kern w:val="0"/>
                <w:lang w:val="en-GB"/>
                <w14:ligatures w14:val="none"/>
              </w:rPr>
              <w:t>Tài liệu hướng dẫn vận hành</w:t>
            </w:r>
          </w:p>
        </w:tc>
        <w:tc>
          <w:tcPr>
            <w:tcW w:w="962" w:type="dxa"/>
            <w:tcBorders>
              <w:top w:val="dotted" w:sz="4" w:space="0" w:color="auto"/>
              <w:left w:val="single" w:sz="4" w:space="0" w:color="auto"/>
              <w:bottom w:val="single" w:sz="4" w:space="0" w:color="auto"/>
              <w:right w:val="single" w:sz="4" w:space="0" w:color="auto"/>
            </w:tcBorders>
            <w:vAlign w:val="center"/>
          </w:tcPr>
          <w:p w14:paraId="3FB774DC" w14:textId="77777777" w:rsidR="006E3E43" w:rsidRPr="000333B2" w:rsidRDefault="006E3E43" w:rsidP="000333B2">
            <w:pPr>
              <w:spacing w:before="0" w:after="0" w:line="254" w:lineRule="auto"/>
              <w:jc w:val="center"/>
              <w:rPr>
                <w:rFonts w:eastAsia="Times New Roman"/>
                <w:color w:val="000000"/>
                <w:kern w:val="0"/>
                <w:lang w:val="en-GB"/>
                <w14:ligatures w14:val="none"/>
              </w:rPr>
            </w:pPr>
          </w:p>
        </w:tc>
        <w:tc>
          <w:tcPr>
            <w:tcW w:w="2539" w:type="dxa"/>
            <w:tcBorders>
              <w:top w:val="dotted" w:sz="4" w:space="0" w:color="auto"/>
              <w:left w:val="single" w:sz="4" w:space="0" w:color="auto"/>
              <w:bottom w:val="single" w:sz="4" w:space="0" w:color="auto"/>
              <w:right w:val="single" w:sz="4" w:space="0" w:color="auto"/>
            </w:tcBorders>
            <w:vAlign w:val="center"/>
            <w:hideMark/>
          </w:tcPr>
          <w:p w14:paraId="7C0AECC4" w14:textId="77777777" w:rsidR="006E3E43" w:rsidRPr="000333B2" w:rsidRDefault="006E3E43" w:rsidP="000333B2">
            <w:pPr>
              <w:spacing w:before="0" w:after="0" w:line="254" w:lineRule="auto"/>
              <w:jc w:val="center"/>
              <w:rPr>
                <w:rFonts w:eastAsia="Times New Roman"/>
                <w:bCs/>
                <w:color w:val="000000"/>
                <w:kern w:val="0"/>
                <w:lang w:val="vi-VN"/>
                <w14:ligatures w14:val="none"/>
              </w:rPr>
            </w:pPr>
            <w:r w:rsidRPr="000333B2">
              <w:rPr>
                <w:rFonts w:eastAsia="Times New Roman"/>
                <w:bCs/>
                <w:color w:val="000000"/>
                <w:kern w:val="0"/>
                <w:lang w:val="vi-VN"/>
                <w14:ligatures w14:val="none"/>
              </w:rPr>
              <w:t>Có</w:t>
            </w:r>
          </w:p>
        </w:tc>
        <w:tc>
          <w:tcPr>
            <w:tcW w:w="1035" w:type="dxa"/>
            <w:tcBorders>
              <w:top w:val="dotted" w:sz="4" w:space="0" w:color="auto"/>
              <w:left w:val="single" w:sz="4" w:space="0" w:color="auto"/>
              <w:bottom w:val="single" w:sz="4" w:space="0" w:color="auto"/>
              <w:right w:val="single" w:sz="4" w:space="0" w:color="auto"/>
            </w:tcBorders>
            <w:vAlign w:val="center"/>
          </w:tcPr>
          <w:p w14:paraId="4A2A1B08"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p>
        </w:tc>
      </w:tr>
    </w:tbl>
    <w:p w14:paraId="1991F568" w14:textId="77777777" w:rsidR="006E3E43" w:rsidRPr="000333B2" w:rsidRDefault="006E3E43" w:rsidP="000333B2">
      <w:pPr>
        <w:pStyle w:val="anh31"/>
      </w:pPr>
      <w:r w:rsidRPr="000333B2">
        <w:t>Kẹp đấu lèo dây trần trung thế KL-50</w:t>
      </w:r>
    </w:p>
    <w:tbl>
      <w:tblPr>
        <w:tblW w:w="5000" w:type="pct"/>
        <w:jc w:val="center"/>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604"/>
        <w:gridCol w:w="4420"/>
        <w:gridCol w:w="969"/>
        <w:gridCol w:w="2557"/>
        <w:gridCol w:w="1042"/>
      </w:tblGrid>
      <w:tr w:rsidR="006E3E43" w:rsidRPr="000333B2" w14:paraId="1DDBD4BD" w14:textId="77777777" w:rsidTr="009A76A6">
        <w:trPr>
          <w:tblHeader/>
          <w:jc w:val="center"/>
        </w:trPr>
        <w:tc>
          <w:tcPr>
            <w:tcW w:w="315" w:type="pct"/>
            <w:tcBorders>
              <w:top w:val="single" w:sz="4" w:space="0" w:color="auto"/>
              <w:left w:val="single" w:sz="4" w:space="0" w:color="auto"/>
              <w:bottom w:val="single" w:sz="4" w:space="0" w:color="auto"/>
              <w:right w:val="single" w:sz="4" w:space="0" w:color="auto"/>
            </w:tcBorders>
            <w:vAlign w:val="center"/>
            <w:hideMark/>
          </w:tcPr>
          <w:p w14:paraId="3D217FBA" w14:textId="77777777" w:rsidR="006E3E43" w:rsidRPr="000333B2" w:rsidRDefault="006E3E43" w:rsidP="000333B2">
            <w:pPr>
              <w:spacing w:before="0" w:after="0" w:line="254" w:lineRule="auto"/>
              <w:ind w:left="-108" w:right="-108"/>
              <w:jc w:val="center"/>
              <w:rPr>
                <w:rFonts w:eastAsia="Times New Roman"/>
                <w:b/>
                <w:bCs/>
                <w:color w:val="000000"/>
                <w:kern w:val="0"/>
                <w:lang w:val="vi-VN"/>
                <w14:ligatures w14:val="none"/>
              </w:rPr>
            </w:pPr>
            <w:r w:rsidRPr="000333B2">
              <w:rPr>
                <w:rFonts w:eastAsia="Times New Roman"/>
                <w:b/>
                <w:bCs/>
                <w:color w:val="000000"/>
                <w:kern w:val="0"/>
                <w:lang w:val="vi-VN"/>
                <w14:ligatures w14:val="none"/>
              </w:rPr>
              <w:t>STT</w:t>
            </w:r>
          </w:p>
        </w:tc>
        <w:tc>
          <w:tcPr>
            <w:tcW w:w="2304" w:type="pct"/>
            <w:tcBorders>
              <w:top w:val="single" w:sz="4" w:space="0" w:color="auto"/>
              <w:left w:val="single" w:sz="4" w:space="0" w:color="auto"/>
              <w:bottom w:val="single" w:sz="4" w:space="0" w:color="auto"/>
              <w:right w:val="single" w:sz="4" w:space="0" w:color="auto"/>
            </w:tcBorders>
            <w:vAlign w:val="center"/>
            <w:hideMark/>
          </w:tcPr>
          <w:p w14:paraId="492DE88C"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r w:rsidRPr="000333B2">
              <w:rPr>
                <w:rFonts w:eastAsia="Times New Roman"/>
                <w:b/>
                <w:color w:val="000000"/>
                <w:kern w:val="0"/>
                <w:lang w:val="vi-VN"/>
                <w14:ligatures w14:val="none"/>
              </w:rPr>
              <w:t>Hạng mục</w:t>
            </w:r>
          </w:p>
        </w:tc>
        <w:tc>
          <w:tcPr>
            <w:tcW w:w="505" w:type="pct"/>
            <w:tcBorders>
              <w:top w:val="single" w:sz="4" w:space="0" w:color="auto"/>
              <w:left w:val="single" w:sz="4" w:space="0" w:color="auto"/>
              <w:bottom w:val="single" w:sz="4" w:space="0" w:color="auto"/>
              <w:right w:val="single" w:sz="4" w:space="0" w:color="auto"/>
            </w:tcBorders>
            <w:vAlign w:val="center"/>
            <w:hideMark/>
          </w:tcPr>
          <w:p w14:paraId="013F24DF"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r w:rsidRPr="000333B2">
              <w:rPr>
                <w:rFonts w:eastAsia="Times New Roman"/>
                <w:b/>
                <w:bCs/>
                <w:color w:val="000000"/>
                <w:kern w:val="0"/>
                <w:lang w:val="vi-VN"/>
                <w14:ligatures w14:val="none"/>
              </w:rPr>
              <w:t>Đơn vị</w:t>
            </w:r>
          </w:p>
        </w:tc>
        <w:tc>
          <w:tcPr>
            <w:tcW w:w="1333" w:type="pct"/>
            <w:tcBorders>
              <w:top w:val="single" w:sz="4" w:space="0" w:color="auto"/>
              <w:left w:val="single" w:sz="4" w:space="0" w:color="auto"/>
              <w:bottom w:val="single" w:sz="4" w:space="0" w:color="auto"/>
              <w:right w:val="single" w:sz="4" w:space="0" w:color="auto"/>
            </w:tcBorders>
            <w:vAlign w:val="center"/>
            <w:hideMark/>
          </w:tcPr>
          <w:p w14:paraId="6E76229A"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r w:rsidRPr="000333B2">
              <w:rPr>
                <w:rFonts w:eastAsia="Times New Roman"/>
                <w:b/>
                <w:bCs/>
                <w:color w:val="000000"/>
                <w:kern w:val="0"/>
                <w:lang w:val="vi-VN"/>
                <w14:ligatures w14:val="none"/>
              </w:rPr>
              <w:t>Yêu cầu</w:t>
            </w:r>
          </w:p>
        </w:tc>
        <w:tc>
          <w:tcPr>
            <w:tcW w:w="543" w:type="pct"/>
            <w:tcBorders>
              <w:top w:val="single" w:sz="4" w:space="0" w:color="auto"/>
              <w:left w:val="single" w:sz="4" w:space="0" w:color="auto"/>
              <w:bottom w:val="single" w:sz="4" w:space="0" w:color="auto"/>
              <w:right w:val="single" w:sz="4" w:space="0" w:color="auto"/>
            </w:tcBorders>
            <w:vAlign w:val="center"/>
            <w:hideMark/>
          </w:tcPr>
          <w:p w14:paraId="451A5280"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r w:rsidRPr="000333B2">
              <w:rPr>
                <w:rFonts w:eastAsia="Times New Roman"/>
                <w:b/>
                <w:bCs/>
                <w:color w:val="000000"/>
                <w:kern w:val="0"/>
                <w:lang w:val="vi-VN"/>
                <w14:ligatures w14:val="none"/>
              </w:rPr>
              <w:t>Thông số chào</w:t>
            </w:r>
          </w:p>
        </w:tc>
      </w:tr>
      <w:tr w:rsidR="006E3E43" w:rsidRPr="000333B2" w14:paraId="2EFC5EB0" w14:textId="77777777" w:rsidTr="009A76A6">
        <w:trPr>
          <w:jc w:val="center"/>
        </w:trPr>
        <w:tc>
          <w:tcPr>
            <w:tcW w:w="315" w:type="pct"/>
            <w:tcBorders>
              <w:top w:val="single" w:sz="4" w:space="0" w:color="auto"/>
              <w:left w:val="single" w:sz="4" w:space="0" w:color="auto"/>
              <w:bottom w:val="dotted" w:sz="4" w:space="0" w:color="auto"/>
              <w:right w:val="single" w:sz="4" w:space="0" w:color="auto"/>
            </w:tcBorders>
            <w:vAlign w:val="center"/>
            <w:hideMark/>
          </w:tcPr>
          <w:p w14:paraId="157D2124" w14:textId="77777777" w:rsidR="006E3E43" w:rsidRPr="000333B2" w:rsidRDefault="006E3E4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1</w:t>
            </w:r>
          </w:p>
        </w:tc>
        <w:tc>
          <w:tcPr>
            <w:tcW w:w="2304" w:type="pct"/>
            <w:tcBorders>
              <w:top w:val="single" w:sz="4" w:space="0" w:color="auto"/>
              <w:left w:val="single" w:sz="4" w:space="0" w:color="auto"/>
              <w:bottom w:val="dotted" w:sz="4" w:space="0" w:color="auto"/>
              <w:right w:val="single" w:sz="4" w:space="0" w:color="auto"/>
            </w:tcBorders>
            <w:vAlign w:val="center"/>
            <w:hideMark/>
          </w:tcPr>
          <w:p w14:paraId="7C6D2AAE" w14:textId="77777777" w:rsidR="006E3E43" w:rsidRPr="000333B2" w:rsidRDefault="006E3E43" w:rsidP="000333B2">
            <w:pPr>
              <w:spacing w:before="0" w:after="0" w:line="254" w:lineRule="auto"/>
              <w:jc w:val="left"/>
              <w:rPr>
                <w:rFonts w:eastAsia="Times New Roman"/>
                <w:snapToGrid w:val="0"/>
                <w:color w:val="000000"/>
                <w:kern w:val="0"/>
                <w:lang w:val="vi-VN"/>
                <w14:ligatures w14:val="none"/>
              </w:rPr>
            </w:pPr>
            <w:r w:rsidRPr="000333B2">
              <w:rPr>
                <w:rFonts w:eastAsia="Times New Roman"/>
                <w:snapToGrid w:val="0"/>
                <w:color w:val="000000"/>
                <w:kern w:val="0"/>
                <w:lang w:val="vi-VN"/>
                <w14:ligatures w14:val="none"/>
              </w:rPr>
              <w:t xml:space="preserve">Nhà sản xuất </w:t>
            </w:r>
          </w:p>
        </w:tc>
        <w:tc>
          <w:tcPr>
            <w:tcW w:w="505" w:type="pct"/>
            <w:tcBorders>
              <w:top w:val="single" w:sz="4" w:space="0" w:color="auto"/>
              <w:left w:val="single" w:sz="4" w:space="0" w:color="auto"/>
              <w:bottom w:val="dotted" w:sz="4" w:space="0" w:color="auto"/>
              <w:right w:val="single" w:sz="4" w:space="0" w:color="auto"/>
            </w:tcBorders>
            <w:vAlign w:val="center"/>
          </w:tcPr>
          <w:p w14:paraId="030B55CB" w14:textId="77777777" w:rsidR="006E3E43" w:rsidRPr="000333B2" w:rsidRDefault="006E3E43" w:rsidP="000333B2">
            <w:pPr>
              <w:spacing w:before="0" w:after="0" w:line="254" w:lineRule="auto"/>
              <w:ind w:left="-70" w:hanging="38"/>
              <w:jc w:val="center"/>
              <w:rPr>
                <w:rFonts w:eastAsia="Times New Roman"/>
                <w:color w:val="000000"/>
                <w:kern w:val="0"/>
                <w:lang w:val="vi-VN"/>
                <w14:ligatures w14:val="none"/>
              </w:rPr>
            </w:pPr>
          </w:p>
        </w:tc>
        <w:tc>
          <w:tcPr>
            <w:tcW w:w="1333" w:type="pct"/>
            <w:tcBorders>
              <w:top w:val="single" w:sz="4" w:space="0" w:color="auto"/>
              <w:left w:val="single" w:sz="4" w:space="0" w:color="auto"/>
              <w:bottom w:val="dotted" w:sz="4" w:space="0" w:color="auto"/>
              <w:right w:val="single" w:sz="4" w:space="0" w:color="auto"/>
            </w:tcBorders>
            <w:vAlign w:val="center"/>
            <w:hideMark/>
          </w:tcPr>
          <w:p w14:paraId="64E6F488" w14:textId="77777777" w:rsidR="006E3E43" w:rsidRPr="000333B2" w:rsidRDefault="006E3E4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Nhà thầu nêu cụ thể</w:t>
            </w:r>
          </w:p>
        </w:tc>
        <w:tc>
          <w:tcPr>
            <w:tcW w:w="543" w:type="pct"/>
            <w:tcBorders>
              <w:top w:val="single" w:sz="4" w:space="0" w:color="auto"/>
              <w:left w:val="single" w:sz="4" w:space="0" w:color="auto"/>
              <w:bottom w:val="dotted" w:sz="4" w:space="0" w:color="auto"/>
              <w:right w:val="single" w:sz="4" w:space="0" w:color="auto"/>
            </w:tcBorders>
            <w:vAlign w:val="center"/>
          </w:tcPr>
          <w:p w14:paraId="0B3FF08F"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p>
        </w:tc>
      </w:tr>
      <w:tr w:rsidR="006E3E43" w:rsidRPr="000333B2" w14:paraId="0799673C" w14:textId="77777777" w:rsidTr="009A76A6">
        <w:trPr>
          <w:jc w:val="center"/>
        </w:trPr>
        <w:tc>
          <w:tcPr>
            <w:tcW w:w="315" w:type="pct"/>
            <w:tcBorders>
              <w:top w:val="dotted" w:sz="4" w:space="0" w:color="auto"/>
              <w:left w:val="single" w:sz="4" w:space="0" w:color="auto"/>
              <w:bottom w:val="dotted" w:sz="4" w:space="0" w:color="auto"/>
              <w:right w:val="single" w:sz="4" w:space="0" w:color="auto"/>
            </w:tcBorders>
            <w:vAlign w:val="center"/>
            <w:hideMark/>
          </w:tcPr>
          <w:p w14:paraId="22C95D62" w14:textId="77777777" w:rsidR="006E3E43" w:rsidRPr="000333B2" w:rsidRDefault="006E3E4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2</w:t>
            </w:r>
          </w:p>
        </w:tc>
        <w:tc>
          <w:tcPr>
            <w:tcW w:w="2304" w:type="pct"/>
            <w:tcBorders>
              <w:top w:val="dotted" w:sz="4" w:space="0" w:color="auto"/>
              <w:left w:val="single" w:sz="4" w:space="0" w:color="auto"/>
              <w:bottom w:val="dotted" w:sz="4" w:space="0" w:color="auto"/>
              <w:right w:val="single" w:sz="4" w:space="0" w:color="auto"/>
            </w:tcBorders>
            <w:vAlign w:val="center"/>
            <w:hideMark/>
          </w:tcPr>
          <w:p w14:paraId="22102B1B" w14:textId="77777777" w:rsidR="006E3E43" w:rsidRPr="000333B2" w:rsidRDefault="006E3E43" w:rsidP="000333B2">
            <w:pPr>
              <w:spacing w:before="0" w:after="0" w:line="254" w:lineRule="auto"/>
              <w:jc w:val="left"/>
              <w:rPr>
                <w:rFonts w:eastAsia="Times New Roman"/>
                <w:snapToGrid w:val="0"/>
                <w:color w:val="000000"/>
                <w:kern w:val="0"/>
                <w:lang w:val="vi-VN"/>
                <w14:ligatures w14:val="none"/>
              </w:rPr>
            </w:pPr>
            <w:r w:rsidRPr="000333B2">
              <w:rPr>
                <w:rFonts w:eastAsia="Times New Roman"/>
                <w:snapToGrid w:val="0"/>
                <w:color w:val="000000"/>
                <w:kern w:val="0"/>
                <w:lang w:val="vi-VN"/>
                <w14:ligatures w14:val="none"/>
              </w:rPr>
              <w:t>Nước sản xuất</w:t>
            </w:r>
          </w:p>
        </w:tc>
        <w:tc>
          <w:tcPr>
            <w:tcW w:w="505" w:type="pct"/>
            <w:tcBorders>
              <w:top w:val="dotted" w:sz="4" w:space="0" w:color="auto"/>
              <w:left w:val="single" w:sz="4" w:space="0" w:color="auto"/>
              <w:bottom w:val="dotted" w:sz="4" w:space="0" w:color="auto"/>
              <w:right w:val="single" w:sz="4" w:space="0" w:color="auto"/>
            </w:tcBorders>
            <w:vAlign w:val="center"/>
          </w:tcPr>
          <w:p w14:paraId="61526E9E" w14:textId="77777777" w:rsidR="006E3E43" w:rsidRPr="000333B2" w:rsidRDefault="006E3E43" w:rsidP="000333B2">
            <w:pPr>
              <w:spacing w:before="0" w:after="0" w:line="254" w:lineRule="auto"/>
              <w:ind w:left="-70" w:hanging="38"/>
              <w:jc w:val="center"/>
              <w:rPr>
                <w:rFonts w:eastAsia="Times New Roman"/>
                <w:color w:val="000000"/>
                <w:kern w:val="0"/>
                <w:lang w:val="vi-VN"/>
                <w14:ligatures w14:val="none"/>
              </w:rPr>
            </w:pPr>
          </w:p>
        </w:tc>
        <w:tc>
          <w:tcPr>
            <w:tcW w:w="1333" w:type="pct"/>
            <w:tcBorders>
              <w:top w:val="dotted" w:sz="4" w:space="0" w:color="auto"/>
              <w:left w:val="single" w:sz="4" w:space="0" w:color="auto"/>
              <w:bottom w:val="dotted" w:sz="4" w:space="0" w:color="auto"/>
              <w:right w:val="single" w:sz="4" w:space="0" w:color="auto"/>
            </w:tcBorders>
            <w:vAlign w:val="center"/>
            <w:hideMark/>
          </w:tcPr>
          <w:p w14:paraId="326A8C00" w14:textId="77777777" w:rsidR="006E3E43" w:rsidRPr="000333B2" w:rsidRDefault="006E3E4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Nhà thầu nêu cụ thể</w:t>
            </w:r>
          </w:p>
        </w:tc>
        <w:tc>
          <w:tcPr>
            <w:tcW w:w="543" w:type="pct"/>
            <w:tcBorders>
              <w:top w:val="dotted" w:sz="4" w:space="0" w:color="auto"/>
              <w:left w:val="single" w:sz="4" w:space="0" w:color="auto"/>
              <w:bottom w:val="dotted" w:sz="4" w:space="0" w:color="auto"/>
              <w:right w:val="single" w:sz="4" w:space="0" w:color="auto"/>
            </w:tcBorders>
            <w:vAlign w:val="center"/>
          </w:tcPr>
          <w:p w14:paraId="3C89A55B"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p>
        </w:tc>
      </w:tr>
      <w:tr w:rsidR="006E3E43" w:rsidRPr="000333B2" w14:paraId="2960D5F6" w14:textId="77777777" w:rsidTr="009A76A6">
        <w:trPr>
          <w:jc w:val="center"/>
        </w:trPr>
        <w:tc>
          <w:tcPr>
            <w:tcW w:w="315" w:type="pct"/>
            <w:tcBorders>
              <w:top w:val="dotted" w:sz="4" w:space="0" w:color="auto"/>
              <w:left w:val="single" w:sz="4" w:space="0" w:color="auto"/>
              <w:bottom w:val="dotted" w:sz="4" w:space="0" w:color="auto"/>
              <w:right w:val="single" w:sz="4" w:space="0" w:color="auto"/>
            </w:tcBorders>
            <w:vAlign w:val="center"/>
            <w:hideMark/>
          </w:tcPr>
          <w:p w14:paraId="231A0DBD" w14:textId="77777777" w:rsidR="006E3E43" w:rsidRPr="000333B2" w:rsidRDefault="006E3E4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3</w:t>
            </w:r>
          </w:p>
        </w:tc>
        <w:tc>
          <w:tcPr>
            <w:tcW w:w="2304" w:type="pct"/>
            <w:tcBorders>
              <w:top w:val="dotted" w:sz="4" w:space="0" w:color="auto"/>
              <w:left w:val="single" w:sz="4" w:space="0" w:color="auto"/>
              <w:bottom w:val="dotted" w:sz="4" w:space="0" w:color="auto"/>
              <w:right w:val="single" w:sz="4" w:space="0" w:color="auto"/>
            </w:tcBorders>
            <w:vAlign w:val="center"/>
            <w:hideMark/>
          </w:tcPr>
          <w:p w14:paraId="398DD431" w14:textId="77777777" w:rsidR="006E3E43" w:rsidRPr="000333B2" w:rsidRDefault="006E3E43" w:rsidP="000333B2">
            <w:pPr>
              <w:spacing w:before="0" w:after="0" w:line="254" w:lineRule="auto"/>
              <w:jc w:val="left"/>
              <w:rPr>
                <w:rFonts w:eastAsia="Times New Roman"/>
                <w:color w:val="000000"/>
                <w:kern w:val="0"/>
                <w:lang w:val="vi-VN"/>
                <w14:ligatures w14:val="none"/>
              </w:rPr>
            </w:pPr>
            <w:r w:rsidRPr="000333B2">
              <w:rPr>
                <w:rFonts w:eastAsia="Times New Roman"/>
                <w:color w:val="000000"/>
                <w:kern w:val="0"/>
                <w:lang w:val="vi-VN"/>
                <w14:ligatures w14:val="none"/>
              </w:rPr>
              <w:t>Mã hiệu</w:t>
            </w:r>
          </w:p>
        </w:tc>
        <w:tc>
          <w:tcPr>
            <w:tcW w:w="505" w:type="pct"/>
            <w:tcBorders>
              <w:top w:val="dotted" w:sz="4" w:space="0" w:color="auto"/>
              <w:left w:val="single" w:sz="4" w:space="0" w:color="auto"/>
              <w:bottom w:val="dotted" w:sz="4" w:space="0" w:color="auto"/>
              <w:right w:val="single" w:sz="4" w:space="0" w:color="auto"/>
            </w:tcBorders>
            <w:vAlign w:val="center"/>
          </w:tcPr>
          <w:p w14:paraId="11122F0D" w14:textId="77777777" w:rsidR="006E3E43" w:rsidRPr="000333B2" w:rsidRDefault="006E3E43" w:rsidP="000333B2">
            <w:pPr>
              <w:spacing w:before="0" w:after="0" w:line="254" w:lineRule="auto"/>
              <w:ind w:left="-70" w:hanging="38"/>
              <w:jc w:val="center"/>
              <w:rPr>
                <w:rFonts w:eastAsia="Times New Roman"/>
                <w:color w:val="000000"/>
                <w:kern w:val="0"/>
                <w:lang w:val="vi-VN"/>
                <w14:ligatures w14:val="none"/>
              </w:rPr>
            </w:pPr>
          </w:p>
        </w:tc>
        <w:tc>
          <w:tcPr>
            <w:tcW w:w="1333" w:type="pct"/>
            <w:tcBorders>
              <w:top w:val="dotted" w:sz="4" w:space="0" w:color="auto"/>
              <w:left w:val="single" w:sz="4" w:space="0" w:color="auto"/>
              <w:bottom w:val="dotted" w:sz="4" w:space="0" w:color="auto"/>
              <w:right w:val="single" w:sz="4" w:space="0" w:color="auto"/>
            </w:tcBorders>
            <w:vAlign w:val="center"/>
            <w:hideMark/>
          </w:tcPr>
          <w:p w14:paraId="01A3B1A3" w14:textId="77777777" w:rsidR="006E3E43" w:rsidRPr="000333B2" w:rsidRDefault="006E3E4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Nhà thầu nêu cụ thể</w:t>
            </w:r>
          </w:p>
        </w:tc>
        <w:tc>
          <w:tcPr>
            <w:tcW w:w="543" w:type="pct"/>
            <w:tcBorders>
              <w:top w:val="dotted" w:sz="4" w:space="0" w:color="auto"/>
              <w:left w:val="single" w:sz="4" w:space="0" w:color="auto"/>
              <w:bottom w:val="dotted" w:sz="4" w:space="0" w:color="auto"/>
              <w:right w:val="single" w:sz="4" w:space="0" w:color="auto"/>
            </w:tcBorders>
            <w:vAlign w:val="center"/>
          </w:tcPr>
          <w:p w14:paraId="7FE25842"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p>
        </w:tc>
      </w:tr>
      <w:tr w:rsidR="006E3E43" w:rsidRPr="000333B2" w14:paraId="594ED7F1" w14:textId="77777777" w:rsidTr="009A76A6">
        <w:trPr>
          <w:jc w:val="center"/>
        </w:trPr>
        <w:tc>
          <w:tcPr>
            <w:tcW w:w="315" w:type="pct"/>
            <w:tcBorders>
              <w:top w:val="dotted" w:sz="4" w:space="0" w:color="auto"/>
              <w:left w:val="single" w:sz="4" w:space="0" w:color="auto"/>
              <w:bottom w:val="dotted" w:sz="4" w:space="0" w:color="auto"/>
              <w:right w:val="single" w:sz="4" w:space="0" w:color="auto"/>
            </w:tcBorders>
            <w:vAlign w:val="center"/>
          </w:tcPr>
          <w:p w14:paraId="02FD18A9" w14:textId="77777777" w:rsidR="006E3E43" w:rsidRPr="000333B2" w:rsidRDefault="006E3E43" w:rsidP="000333B2">
            <w:pPr>
              <w:spacing w:before="0" w:after="0" w:line="254" w:lineRule="auto"/>
              <w:jc w:val="center"/>
              <w:rPr>
                <w:rFonts w:eastAsia="Times New Roman"/>
                <w:color w:val="000000"/>
                <w:kern w:val="0"/>
                <w:lang w:val="vi-VN"/>
                <w14:ligatures w14:val="none"/>
              </w:rPr>
            </w:pPr>
          </w:p>
        </w:tc>
        <w:tc>
          <w:tcPr>
            <w:tcW w:w="2304" w:type="pct"/>
            <w:tcBorders>
              <w:top w:val="dotted" w:sz="4" w:space="0" w:color="auto"/>
              <w:left w:val="single" w:sz="4" w:space="0" w:color="auto"/>
              <w:bottom w:val="dotted" w:sz="4" w:space="0" w:color="auto"/>
              <w:right w:val="single" w:sz="4" w:space="0" w:color="auto"/>
            </w:tcBorders>
            <w:vAlign w:val="center"/>
            <w:hideMark/>
          </w:tcPr>
          <w:p w14:paraId="42A7BA26" w14:textId="52B8D116" w:rsidR="006E3E43" w:rsidRPr="000333B2" w:rsidRDefault="006E3E43" w:rsidP="000333B2">
            <w:pPr>
              <w:spacing w:before="0" w:after="0" w:line="254" w:lineRule="auto"/>
              <w:jc w:val="left"/>
              <w:rPr>
                <w:rFonts w:eastAsia="Times New Roman"/>
                <w:color w:val="000000"/>
                <w:kern w:val="0"/>
                <w:lang w:val="vi-VN"/>
                <w14:ligatures w14:val="none"/>
              </w:rPr>
            </w:pPr>
            <w:r w:rsidRPr="000333B2">
              <w:t>Kẹp đấu lèo dây trần trung thế KL-50</w:t>
            </w:r>
          </w:p>
        </w:tc>
        <w:tc>
          <w:tcPr>
            <w:tcW w:w="505" w:type="pct"/>
            <w:tcBorders>
              <w:top w:val="dotted" w:sz="4" w:space="0" w:color="auto"/>
              <w:left w:val="single" w:sz="4" w:space="0" w:color="auto"/>
              <w:bottom w:val="dotted" w:sz="4" w:space="0" w:color="auto"/>
              <w:right w:val="single" w:sz="4" w:space="0" w:color="auto"/>
            </w:tcBorders>
            <w:vAlign w:val="center"/>
          </w:tcPr>
          <w:p w14:paraId="379D2AD6" w14:textId="77777777" w:rsidR="006E3E43" w:rsidRPr="000333B2" w:rsidRDefault="006E3E43" w:rsidP="000333B2">
            <w:pPr>
              <w:spacing w:before="0" w:after="0" w:line="254" w:lineRule="auto"/>
              <w:ind w:left="-70" w:hanging="38"/>
              <w:jc w:val="center"/>
              <w:rPr>
                <w:rFonts w:eastAsia="Times New Roman"/>
                <w:color w:val="000000"/>
                <w:kern w:val="0"/>
                <w:lang w:val="vi-VN"/>
                <w14:ligatures w14:val="none"/>
              </w:rPr>
            </w:pPr>
          </w:p>
        </w:tc>
        <w:tc>
          <w:tcPr>
            <w:tcW w:w="1333" w:type="pct"/>
            <w:tcBorders>
              <w:top w:val="dotted" w:sz="4" w:space="0" w:color="auto"/>
              <w:left w:val="single" w:sz="4" w:space="0" w:color="auto"/>
              <w:bottom w:val="dotted" w:sz="4" w:space="0" w:color="auto"/>
              <w:right w:val="single" w:sz="4" w:space="0" w:color="auto"/>
            </w:tcBorders>
            <w:vAlign w:val="center"/>
          </w:tcPr>
          <w:p w14:paraId="238114DB" w14:textId="77777777" w:rsidR="006E3E43" w:rsidRPr="000333B2" w:rsidRDefault="006E3E43" w:rsidP="000333B2">
            <w:pPr>
              <w:spacing w:before="0" w:after="0" w:line="254" w:lineRule="auto"/>
              <w:jc w:val="center"/>
              <w:rPr>
                <w:rFonts w:eastAsia="Times New Roman"/>
                <w:color w:val="000000"/>
                <w:kern w:val="0"/>
                <w:lang w:val="vi-VN"/>
                <w14:ligatures w14:val="none"/>
              </w:rPr>
            </w:pPr>
          </w:p>
        </w:tc>
        <w:tc>
          <w:tcPr>
            <w:tcW w:w="543" w:type="pct"/>
            <w:tcBorders>
              <w:top w:val="dotted" w:sz="4" w:space="0" w:color="auto"/>
              <w:left w:val="single" w:sz="4" w:space="0" w:color="auto"/>
              <w:bottom w:val="dotted" w:sz="4" w:space="0" w:color="auto"/>
              <w:right w:val="single" w:sz="4" w:space="0" w:color="auto"/>
            </w:tcBorders>
            <w:vAlign w:val="center"/>
          </w:tcPr>
          <w:p w14:paraId="2A09E97B"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p>
        </w:tc>
      </w:tr>
      <w:tr w:rsidR="006E3E43" w:rsidRPr="000333B2" w14:paraId="0C5A4625" w14:textId="77777777" w:rsidTr="009A76A6">
        <w:trPr>
          <w:jc w:val="center"/>
        </w:trPr>
        <w:tc>
          <w:tcPr>
            <w:tcW w:w="315" w:type="pct"/>
            <w:tcBorders>
              <w:top w:val="dotted" w:sz="4" w:space="0" w:color="auto"/>
              <w:left w:val="single" w:sz="4" w:space="0" w:color="auto"/>
              <w:bottom w:val="dotted" w:sz="4" w:space="0" w:color="auto"/>
              <w:right w:val="single" w:sz="4" w:space="0" w:color="auto"/>
            </w:tcBorders>
            <w:vAlign w:val="center"/>
            <w:hideMark/>
          </w:tcPr>
          <w:p w14:paraId="01C8A95C" w14:textId="77777777" w:rsidR="006E3E43" w:rsidRPr="000333B2" w:rsidRDefault="006E3E4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4</w:t>
            </w:r>
          </w:p>
        </w:tc>
        <w:tc>
          <w:tcPr>
            <w:tcW w:w="2304" w:type="pct"/>
            <w:tcBorders>
              <w:top w:val="dotted" w:sz="4" w:space="0" w:color="auto"/>
              <w:left w:val="single" w:sz="4" w:space="0" w:color="auto"/>
              <w:bottom w:val="dotted" w:sz="4" w:space="0" w:color="auto"/>
              <w:right w:val="single" w:sz="4" w:space="0" w:color="auto"/>
            </w:tcBorders>
            <w:vAlign w:val="center"/>
            <w:hideMark/>
          </w:tcPr>
          <w:p w14:paraId="0A15D90F" w14:textId="77777777" w:rsidR="006E3E43" w:rsidRPr="000333B2" w:rsidRDefault="006E3E43" w:rsidP="000333B2">
            <w:pPr>
              <w:spacing w:before="0" w:after="0" w:line="254" w:lineRule="auto"/>
              <w:jc w:val="left"/>
              <w:rPr>
                <w:rFonts w:eastAsia="Times New Roman"/>
                <w:color w:val="000000"/>
                <w:kern w:val="0"/>
                <w:lang w:val="pl-PL"/>
                <w14:ligatures w14:val="none"/>
              </w:rPr>
            </w:pPr>
            <w:r w:rsidRPr="000333B2">
              <w:rPr>
                <w:rFonts w:eastAsia="Times New Roman"/>
                <w:color w:val="000000"/>
                <w:kern w:val="0"/>
                <w:lang w:val="pl-PL"/>
                <w14:ligatures w14:val="none"/>
              </w:rPr>
              <w:t>Tiêu chuẩn áp dụng</w:t>
            </w:r>
          </w:p>
        </w:tc>
        <w:tc>
          <w:tcPr>
            <w:tcW w:w="505" w:type="pct"/>
            <w:tcBorders>
              <w:top w:val="dotted" w:sz="4" w:space="0" w:color="auto"/>
              <w:left w:val="single" w:sz="4" w:space="0" w:color="auto"/>
              <w:bottom w:val="dotted" w:sz="4" w:space="0" w:color="auto"/>
              <w:right w:val="single" w:sz="4" w:space="0" w:color="auto"/>
            </w:tcBorders>
            <w:vAlign w:val="center"/>
          </w:tcPr>
          <w:p w14:paraId="0334D57E" w14:textId="77777777" w:rsidR="006E3E43" w:rsidRPr="000333B2" w:rsidRDefault="006E3E43" w:rsidP="000333B2">
            <w:pPr>
              <w:spacing w:before="0" w:after="0" w:line="254" w:lineRule="auto"/>
              <w:ind w:left="-70" w:hanging="38"/>
              <w:jc w:val="center"/>
              <w:rPr>
                <w:rFonts w:eastAsia="Times New Roman"/>
                <w:color w:val="000000"/>
                <w:kern w:val="0"/>
                <w:lang w:val="pl-PL"/>
                <w14:ligatures w14:val="none"/>
              </w:rPr>
            </w:pPr>
          </w:p>
        </w:tc>
        <w:tc>
          <w:tcPr>
            <w:tcW w:w="1333" w:type="pct"/>
            <w:tcBorders>
              <w:top w:val="dotted" w:sz="4" w:space="0" w:color="auto"/>
              <w:left w:val="single" w:sz="4" w:space="0" w:color="auto"/>
              <w:bottom w:val="dotted" w:sz="4" w:space="0" w:color="auto"/>
              <w:right w:val="single" w:sz="4" w:space="0" w:color="auto"/>
            </w:tcBorders>
            <w:vAlign w:val="center"/>
            <w:hideMark/>
          </w:tcPr>
          <w:p w14:paraId="1CEF005C" w14:textId="77777777" w:rsidR="006E3E43" w:rsidRPr="000333B2" w:rsidRDefault="006E3E43" w:rsidP="000333B2">
            <w:pPr>
              <w:spacing w:before="0" w:after="0" w:line="254" w:lineRule="auto"/>
              <w:jc w:val="center"/>
              <w:rPr>
                <w:rFonts w:eastAsia="Times New Roman"/>
                <w:color w:val="000000"/>
                <w:kern w:val="0"/>
                <w:lang w:val="pl-PL"/>
                <w14:ligatures w14:val="none"/>
              </w:rPr>
            </w:pPr>
            <w:r w:rsidRPr="000333B2">
              <w:rPr>
                <w:rFonts w:eastAsia="Times New Roman"/>
                <w:color w:val="000000"/>
                <w:kern w:val="0"/>
                <w:lang w:val="pl-PL"/>
                <w14:ligatures w14:val="none"/>
              </w:rPr>
              <w:t>Nhà thầu nêu cụ thể</w:t>
            </w:r>
          </w:p>
        </w:tc>
        <w:tc>
          <w:tcPr>
            <w:tcW w:w="543" w:type="pct"/>
            <w:tcBorders>
              <w:top w:val="dotted" w:sz="4" w:space="0" w:color="auto"/>
              <w:left w:val="single" w:sz="4" w:space="0" w:color="auto"/>
              <w:bottom w:val="dotted" w:sz="4" w:space="0" w:color="auto"/>
              <w:right w:val="single" w:sz="4" w:space="0" w:color="auto"/>
            </w:tcBorders>
            <w:vAlign w:val="center"/>
          </w:tcPr>
          <w:p w14:paraId="17ED797C" w14:textId="77777777" w:rsidR="006E3E43" w:rsidRPr="000333B2" w:rsidRDefault="006E3E43" w:rsidP="000333B2">
            <w:pPr>
              <w:spacing w:before="0" w:after="0" w:line="254" w:lineRule="auto"/>
              <w:jc w:val="center"/>
              <w:rPr>
                <w:rFonts w:eastAsia="Times New Roman"/>
                <w:b/>
                <w:bCs/>
                <w:color w:val="000000"/>
                <w:kern w:val="0"/>
                <w:lang w:val="pl-PL"/>
                <w14:ligatures w14:val="none"/>
              </w:rPr>
            </w:pPr>
          </w:p>
        </w:tc>
      </w:tr>
      <w:tr w:rsidR="006E3E43" w:rsidRPr="000333B2" w14:paraId="3B903C19" w14:textId="77777777" w:rsidTr="009A76A6">
        <w:trPr>
          <w:jc w:val="center"/>
        </w:trPr>
        <w:tc>
          <w:tcPr>
            <w:tcW w:w="315" w:type="pct"/>
            <w:tcBorders>
              <w:top w:val="dotted" w:sz="4" w:space="0" w:color="auto"/>
              <w:left w:val="single" w:sz="4" w:space="0" w:color="auto"/>
              <w:bottom w:val="dotted" w:sz="4" w:space="0" w:color="auto"/>
              <w:right w:val="single" w:sz="4" w:space="0" w:color="auto"/>
            </w:tcBorders>
            <w:vAlign w:val="center"/>
            <w:hideMark/>
          </w:tcPr>
          <w:p w14:paraId="7E41A07A" w14:textId="77777777" w:rsidR="006E3E43" w:rsidRPr="000333B2" w:rsidRDefault="006E3E4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5</w:t>
            </w:r>
          </w:p>
        </w:tc>
        <w:tc>
          <w:tcPr>
            <w:tcW w:w="2304" w:type="pct"/>
            <w:tcBorders>
              <w:top w:val="dotted" w:sz="4" w:space="0" w:color="auto"/>
              <w:left w:val="single" w:sz="4" w:space="0" w:color="auto"/>
              <w:bottom w:val="dotted" w:sz="4" w:space="0" w:color="auto"/>
              <w:right w:val="single" w:sz="4" w:space="0" w:color="auto"/>
            </w:tcBorders>
            <w:vAlign w:val="center"/>
            <w:hideMark/>
          </w:tcPr>
          <w:p w14:paraId="36B65A83" w14:textId="77777777" w:rsidR="006E3E43" w:rsidRPr="000333B2" w:rsidRDefault="006E3E43" w:rsidP="000333B2">
            <w:pPr>
              <w:spacing w:before="0" w:after="0" w:line="254" w:lineRule="auto"/>
              <w:jc w:val="left"/>
              <w:rPr>
                <w:rFonts w:eastAsia="Times New Roman"/>
                <w:color w:val="000000"/>
                <w:kern w:val="0"/>
                <w:lang w:val="vi-VN"/>
                <w14:ligatures w14:val="none"/>
              </w:rPr>
            </w:pPr>
            <w:r w:rsidRPr="000333B2">
              <w:rPr>
                <w:rFonts w:eastAsia="Times New Roman"/>
                <w:color w:val="000000"/>
                <w:kern w:val="0"/>
                <w:lang w:val="vi-VN"/>
                <w14:ligatures w14:val="none"/>
              </w:rPr>
              <w:t>Kiểu</w:t>
            </w:r>
          </w:p>
        </w:tc>
        <w:tc>
          <w:tcPr>
            <w:tcW w:w="505" w:type="pct"/>
            <w:tcBorders>
              <w:top w:val="dotted" w:sz="4" w:space="0" w:color="auto"/>
              <w:left w:val="single" w:sz="4" w:space="0" w:color="auto"/>
              <w:bottom w:val="dotted" w:sz="4" w:space="0" w:color="auto"/>
              <w:right w:val="single" w:sz="4" w:space="0" w:color="auto"/>
            </w:tcBorders>
            <w:vAlign w:val="center"/>
          </w:tcPr>
          <w:p w14:paraId="0CBB268A" w14:textId="77777777" w:rsidR="006E3E43" w:rsidRPr="000333B2" w:rsidRDefault="006E3E43" w:rsidP="000333B2">
            <w:pPr>
              <w:spacing w:before="0" w:after="0" w:line="254" w:lineRule="auto"/>
              <w:ind w:left="-70" w:hanging="38"/>
              <w:jc w:val="center"/>
              <w:rPr>
                <w:rFonts w:eastAsia="Times New Roman"/>
                <w:color w:val="000000"/>
                <w:kern w:val="0"/>
                <w:lang w:val="vi-VN"/>
                <w14:ligatures w14:val="none"/>
              </w:rPr>
            </w:pPr>
          </w:p>
        </w:tc>
        <w:tc>
          <w:tcPr>
            <w:tcW w:w="1333" w:type="pct"/>
            <w:tcBorders>
              <w:top w:val="dotted" w:sz="4" w:space="0" w:color="auto"/>
              <w:left w:val="single" w:sz="4" w:space="0" w:color="auto"/>
              <w:bottom w:val="dotted" w:sz="4" w:space="0" w:color="auto"/>
              <w:right w:val="single" w:sz="4" w:space="0" w:color="auto"/>
            </w:tcBorders>
            <w:vAlign w:val="center"/>
            <w:hideMark/>
          </w:tcPr>
          <w:p w14:paraId="02C23289" w14:textId="77777777" w:rsidR="006E3E43" w:rsidRPr="000333B2" w:rsidRDefault="006E3E4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Kiểu ép thủy lực</w:t>
            </w:r>
          </w:p>
        </w:tc>
        <w:tc>
          <w:tcPr>
            <w:tcW w:w="543" w:type="pct"/>
            <w:tcBorders>
              <w:top w:val="dotted" w:sz="4" w:space="0" w:color="auto"/>
              <w:left w:val="single" w:sz="4" w:space="0" w:color="auto"/>
              <w:bottom w:val="dotted" w:sz="4" w:space="0" w:color="auto"/>
              <w:right w:val="single" w:sz="4" w:space="0" w:color="auto"/>
            </w:tcBorders>
            <w:vAlign w:val="center"/>
          </w:tcPr>
          <w:p w14:paraId="6F19604C"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p>
        </w:tc>
      </w:tr>
      <w:tr w:rsidR="006E3E43" w:rsidRPr="000333B2" w14:paraId="44C1D6E8" w14:textId="77777777" w:rsidTr="009A76A6">
        <w:trPr>
          <w:jc w:val="center"/>
        </w:trPr>
        <w:tc>
          <w:tcPr>
            <w:tcW w:w="315" w:type="pct"/>
            <w:tcBorders>
              <w:top w:val="dotted" w:sz="4" w:space="0" w:color="auto"/>
              <w:left w:val="single" w:sz="4" w:space="0" w:color="auto"/>
              <w:bottom w:val="dotted" w:sz="4" w:space="0" w:color="auto"/>
              <w:right w:val="single" w:sz="4" w:space="0" w:color="auto"/>
            </w:tcBorders>
            <w:vAlign w:val="center"/>
            <w:hideMark/>
          </w:tcPr>
          <w:p w14:paraId="275E58A2" w14:textId="77777777" w:rsidR="006E3E43" w:rsidRPr="000333B2" w:rsidRDefault="006E3E4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6</w:t>
            </w:r>
          </w:p>
        </w:tc>
        <w:tc>
          <w:tcPr>
            <w:tcW w:w="2304" w:type="pct"/>
            <w:tcBorders>
              <w:top w:val="dotted" w:sz="4" w:space="0" w:color="auto"/>
              <w:left w:val="single" w:sz="4" w:space="0" w:color="auto"/>
              <w:bottom w:val="dotted" w:sz="4" w:space="0" w:color="auto"/>
              <w:right w:val="single" w:sz="4" w:space="0" w:color="auto"/>
            </w:tcBorders>
            <w:vAlign w:val="center"/>
            <w:hideMark/>
          </w:tcPr>
          <w:p w14:paraId="697B189D" w14:textId="77777777" w:rsidR="006E3E43" w:rsidRPr="000333B2" w:rsidRDefault="006E3E43" w:rsidP="000333B2">
            <w:pPr>
              <w:spacing w:before="0" w:after="0" w:line="254" w:lineRule="auto"/>
              <w:jc w:val="left"/>
              <w:rPr>
                <w:rFonts w:eastAsia="Times New Roman"/>
                <w:color w:val="000000"/>
                <w:kern w:val="0"/>
                <w:lang w:val="vi-VN"/>
                <w14:ligatures w14:val="none"/>
              </w:rPr>
            </w:pPr>
            <w:r w:rsidRPr="000333B2">
              <w:rPr>
                <w:rFonts w:eastAsia="Times New Roman"/>
                <w:color w:val="000000"/>
                <w:kern w:val="0"/>
                <w:lang w:val="vi-VN"/>
                <w14:ligatures w14:val="none"/>
              </w:rPr>
              <w:t>Vật liệu</w:t>
            </w:r>
          </w:p>
        </w:tc>
        <w:tc>
          <w:tcPr>
            <w:tcW w:w="505" w:type="pct"/>
            <w:tcBorders>
              <w:top w:val="dotted" w:sz="4" w:space="0" w:color="auto"/>
              <w:left w:val="single" w:sz="4" w:space="0" w:color="auto"/>
              <w:bottom w:val="dotted" w:sz="4" w:space="0" w:color="auto"/>
              <w:right w:val="single" w:sz="4" w:space="0" w:color="auto"/>
            </w:tcBorders>
            <w:vAlign w:val="center"/>
          </w:tcPr>
          <w:p w14:paraId="326C301A" w14:textId="77777777" w:rsidR="006E3E43" w:rsidRPr="000333B2" w:rsidRDefault="006E3E43" w:rsidP="000333B2">
            <w:pPr>
              <w:spacing w:before="0" w:after="0" w:line="254" w:lineRule="auto"/>
              <w:ind w:left="-70" w:hanging="38"/>
              <w:jc w:val="center"/>
              <w:rPr>
                <w:rFonts w:eastAsia="Times New Roman"/>
                <w:color w:val="000000"/>
                <w:kern w:val="0"/>
                <w:lang w:val="vi-VN"/>
                <w14:ligatures w14:val="none"/>
              </w:rPr>
            </w:pPr>
          </w:p>
        </w:tc>
        <w:tc>
          <w:tcPr>
            <w:tcW w:w="1333" w:type="pct"/>
            <w:tcBorders>
              <w:top w:val="dotted" w:sz="4" w:space="0" w:color="auto"/>
              <w:left w:val="single" w:sz="4" w:space="0" w:color="auto"/>
              <w:bottom w:val="dotted" w:sz="4" w:space="0" w:color="auto"/>
              <w:right w:val="single" w:sz="4" w:space="0" w:color="auto"/>
            </w:tcBorders>
            <w:vAlign w:val="center"/>
            <w:hideMark/>
          </w:tcPr>
          <w:p w14:paraId="7B7E32F4" w14:textId="77777777" w:rsidR="006E3E43" w:rsidRPr="000333B2" w:rsidRDefault="006E3E4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Nêu cụ thể</w:t>
            </w:r>
          </w:p>
        </w:tc>
        <w:tc>
          <w:tcPr>
            <w:tcW w:w="543" w:type="pct"/>
            <w:tcBorders>
              <w:top w:val="dotted" w:sz="4" w:space="0" w:color="auto"/>
              <w:left w:val="single" w:sz="4" w:space="0" w:color="auto"/>
              <w:bottom w:val="dotted" w:sz="4" w:space="0" w:color="auto"/>
              <w:right w:val="single" w:sz="4" w:space="0" w:color="auto"/>
            </w:tcBorders>
            <w:vAlign w:val="center"/>
          </w:tcPr>
          <w:p w14:paraId="3375AEDB"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p>
        </w:tc>
      </w:tr>
      <w:tr w:rsidR="006E3E43" w:rsidRPr="000333B2" w14:paraId="7C89D594" w14:textId="77777777" w:rsidTr="009A76A6">
        <w:trPr>
          <w:jc w:val="center"/>
        </w:trPr>
        <w:tc>
          <w:tcPr>
            <w:tcW w:w="315" w:type="pct"/>
            <w:tcBorders>
              <w:top w:val="dotted" w:sz="4" w:space="0" w:color="auto"/>
              <w:left w:val="single" w:sz="4" w:space="0" w:color="auto"/>
              <w:bottom w:val="dotted" w:sz="4" w:space="0" w:color="auto"/>
              <w:right w:val="single" w:sz="4" w:space="0" w:color="auto"/>
            </w:tcBorders>
            <w:vAlign w:val="center"/>
            <w:hideMark/>
          </w:tcPr>
          <w:p w14:paraId="5B5E69D5" w14:textId="77777777" w:rsidR="006E3E43" w:rsidRPr="000333B2" w:rsidRDefault="006E3E4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7</w:t>
            </w:r>
          </w:p>
        </w:tc>
        <w:tc>
          <w:tcPr>
            <w:tcW w:w="2304" w:type="pct"/>
            <w:tcBorders>
              <w:top w:val="dotted" w:sz="4" w:space="0" w:color="auto"/>
              <w:left w:val="single" w:sz="4" w:space="0" w:color="auto"/>
              <w:bottom w:val="dotted" w:sz="4" w:space="0" w:color="auto"/>
              <w:right w:val="single" w:sz="4" w:space="0" w:color="auto"/>
            </w:tcBorders>
            <w:vAlign w:val="center"/>
            <w:hideMark/>
          </w:tcPr>
          <w:p w14:paraId="500EEB44" w14:textId="77777777" w:rsidR="006E3E43" w:rsidRPr="000333B2" w:rsidRDefault="006E3E43" w:rsidP="000333B2">
            <w:pPr>
              <w:spacing w:before="0" w:after="0" w:line="254" w:lineRule="auto"/>
              <w:jc w:val="left"/>
              <w:rPr>
                <w:rFonts w:eastAsia="Times New Roman"/>
                <w:color w:val="000000"/>
                <w:kern w:val="0"/>
                <w:lang w:val="vi-VN"/>
                <w14:ligatures w14:val="none"/>
              </w:rPr>
            </w:pPr>
            <w:r w:rsidRPr="000333B2">
              <w:rPr>
                <w:rFonts w:eastAsia="Times New Roman"/>
                <w:color w:val="000000"/>
                <w:kern w:val="0"/>
                <w:lang w:val="vi-VN"/>
                <w14:ligatures w14:val="none"/>
              </w:rPr>
              <w:t>Phù hợp với các loại dây:</w:t>
            </w:r>
          </w:p>
        </w:tc>
        <w:tc>
          <w:tcPr>
            <w:tcW w:w="505" w:type="pct"/>
            <w:tcBorders>
              <w:top w:val="dotted" w:sz="4" w:space="0" w:color="auto"/>
              <w:left w:val="single" w:sz="4" w:space="0" w:color="auto"/>
              <w:bottom w:val="dotted" w:sz="4" w:space="0" w:color="auto"/>
              <w:right w:val="single" w:sz="4" w:space="0" w:color="auto"/>
            </w:tcBorders>
            <w:vAlign w:val="center"/>
          </w:tcPr>
          <w:p w14:paraId="67647634" w14:textId="77777777" w:rsidR="006E3E43" w:rsidRPr="000333B2" w:rsidRDefault="006E3E43" w:rsidP="000333B2">
            <w:pPr>
              <w:spacing w:before="0" w:after="0" w:line="254" w:lineRule="auto"/>
              <w:ind w:left="-70" w:hanging="38"/>
              <w:jc w:val="center"/>
              <w:rPr>
                <w:rFonts w:eastAsia="Times New Roman"/>
                <w:color w:val="000000"/>
                <w:kern w:val="0"/>
                <w:vertAlign w:val="superscript"/>
                <w:lang w:val="vi-VN"/>
                <w14:ligatures w14:val="none"/>
              </w:rPr>
            </w:pPr>
          </w:p>
        </w:tc>
        <w:tc>
          <w:tcPr>
            <w:tcW w:w="1333" w:type="pct"/>
            <w:tcBorders>
              <w:top w:val="dotted" w:sz="4" w:space="0" w:color="auto"/>
              <w:left w:val="single" w:sz="4" w:space="0" w:color="auto"/>
              <w:bottom w:val="dotted" w:sz="4" w:space="0" w:color="auto"/>
              <w:right w:val="single" w:sz="4" w:space="0" w:color="auto"/>
            </w:tcBorders>
            <w:vAlign w:val="center"/>
            <w:hideMark/>
          </w:tcPr>
          <w:p w14:paraId="14179551" w14:textId="77777777" w:rsidR="006E3E43" w:rsidRPr="000333B2" w:rsidRDefault="006E3E43" w:rsidP="000333B2">
            <w:pPr>
              <w:spacing w:before="0" w:after="0" w:line="254" w:lineRule="auto"/>
              <w:rPr>
                <w:rFonts w:eastAsia="Times New Roman"/>
                <w:b/>
                <w:color w:val="000000"/>
                <w:kern w:val="0"/>
                <w:lang w:val="vi-VN"/>
                <w14:ligatures w14:val="none"/>
              </w:rPr>
            </w:pPr>
            <w:r w:rsidRPr="000333B2">
              <w:rPr>
                <w:rFonts w:eastAsia="Times New Roman"/>
                <w:i/>
                <w:noProof/>
                <w:color w:val="000000"/>
                <w:kern w:val="0"/>
                <w:lang w:val="vi-VN"/>
                <w14:ligatures w14:val="none"/>
              </w:rPr>
              <w:t>EN 50397-2,  hoặc tương đương</w:t>
            </w:r>
          </w:p>
        </w:tc>
        <w:tc>
          <w:tcPr>
            <w:tcW w:w="543" w:type="pct"/>
            <w:tcBorders>
              <w:top w:val="dotted" w:sz="4" w:space="0" w:color="auto"/>
              <w:left w:val="single" w:sz="4" w:space="0" w:color="auto"/>
              <w:bottom w:val="dotted" w:sz="4" w:space="0" w:color="auto"/>
              <w:right w:val="single" w:sz="4" w:space="0" w:color="auto"/>
            </w:tcBorders>
            <w:vAlign w:val="center"/>
          </w:tcPr>
          <w:p w14:paraId="67C7F188"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p>
        </w:tc>
      </w:tr>
      <w:tr w:rsidR="006E3E43" w:rsidRPr="000333B2" w14:paraId="192361E5" w14:textId="77777777" w:rsidTr="009A76A6">
        <w:trPr>
          <w:jc w:val="center"/>
        </w:trPr>
        <w:tc>
          <w:tcPr>
            <w:tcW w:w="315" w:type="pct"/>
            <w:tcBorders>
              <w:top w:val="dotted" w:sz="4" w:space="0" w:color="auto"/>
              <w:left w:val="single" w:sz="4" w:space="0" w:color="auto"/>
              <w:bottom w:val="dotted" w:sz="4" w:space="0" w:color="auto"/>
              <w:right w:val="single" w:sz="4" w:space="0" w:color="auto"/>
            </w:tcBorders>
            <w:vAlign w:val="center"/>
          </w:tcPr>
          <w:p w14:paraId="4ED3938A" w14:textId="77777777" w:rsidR="006E3E43" w:rsidRPr="000333B2" w:rsidRDefault="006E3E43" w:rsidP="000333B2">
            <w:pPr>
              <w:numPr>
                <w:ilvl w:val="12"/>
                <w:numId w:val="0"/>
              </w:numPr>
              <w:spacing w:before="0" w:after="0" w:line="254" w:lineRule="auto"/>
              <w:jc w:val="center"/>
              <w:rPr>
                <w:rFonts w:eastAsia="Times New Roman"/>
                <w:color w:val="000000"/>
                <w:kern w:val="0"/>
                <w:lang w:val="vi-VN"/>
                <w14:ligatures w14:val="none"/>
              </w:rPr>
            </w:pPr>
          </w:p>
        </w:tc>
        <w:tc>
          <w:tcPr>
            <w:tcW w:w="2304" w:type="pct"/>
            <w:tcBorders>
              <w:top w:val="dotted" w:sz="4" w:space="0" w:color="auto"/>
              <w:left w:val="single" w:sz="4" w:space="0" w:color="auto"/>
              <w:bottom w:val="dotted" w:sz="4" w:space="0" w:color="auto"/>
              <w:right w:val="single" w:sz="4" w:space="0" w:color="auto"/>
            </w:tcBorders>
            <w:vAlign w:val="center"/>
            <w:hideMark/>
          </w:tcPr>
          <w:p w14:paraId="25CFE9E1" w14:textId="2A951FAE" w:rsidR="006E3E43" w:rsidRPr="000333B2" w:rsidRDefault="006E3E43" w:rsidP="000333B2">
            <w:pPr>
              <w:suppressAutoHyphens/>
              <w:spacing w:before="0" w:after="0" w:line="254" w:lineRule="auto"/>
              <w:jc w:val="left"/>
              <w:rPr>
                <w:rFonts w:eastAsia="Batang"/>
                <w:color w:val="000000"/>
                <w:kern w:val="0"/>
                <w:lang w:val="vi-VN" w:eastAsia="ar-SA"/>
                <w14:ligatures w14:val="none"/>
              </w:rPr>
            </w:pPr>
            <w:r w:rsidRPr="000333B2">
              <w:t>Kẹp đấu lèo dây trần trung thế KL-50</w:t>
            </w:r>
          </w:p>
        </w:tc>
        <w:tc>
          <w:tcPr>
            <w:tcW w:w="505" w:type="pct"/>
            <w:tcBorders>
              <w:top w:val="dotted" w:sz="4" w:space="0" w:color="auto"/>
              <w:left w:val="single" w:sz="4" w:space="0" w:color="auto"/>
              <w:bottom w:val="dotted" w:sz="4" w:space="0" w:color="auto"/>
              <w:right w:val="single" w:sz="4" w:space="0" w:color="auto"/>
            </w:tcBorders>
            <w:vAlign w:val="center"/>
            <w:hideMark/>
          </w:tcPr>
          <w:p w14:paraId="344C20ED" w14:textId="77777777" w:rsidR="006E3E43" w:rsidRPr="000333B2" w:rsidRDefault="006E3E4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mm</w:t>
            </w:r>
            <w:r w:rsidRPr="000333B2">
              <w:rPr>
                <w:rFonts w:eastAsia="Times New Roman"/>
                <w:color w:val="000000"/>
                <w:kern w:val="0"/>
                <w:vertAlign w:val="superscript"/>
                <w:lang w:val="vi-VN"/>
                <w14:ligatures w14:val="none"/>
              </w:rPr>
              <w:t>2</w:t>
            </w:r>
          </w:p>
        </w:tc>
        <w:tc>
          <w:tcPr>
            <w:tcW w:w="1333" w:type="pct"/>
            <w:tcBorders>
              <w:top w:val="dotted" w:sz="4" w:space="0" w:color="auto"/>
              <w:left w:val="single" w:sz="4" w:space="0" w:color="auto"/>
              <w:bottom w:val="dotted" w:sz="4" w:space="0" w:color="auto"/>
              <w:right w:val="single" w:sz="4" w:space="0" w:color="auto"/>
            </w:tcBorders>
            <w:vAlign w:val="center"/>
          </w:tcPr>
          <w:p w14:paraId="6797E2D0" w14:textId="6692DD51" w:rsidR="006E3E43" w:rsidRPr="000333B2" w:rsidRDefault="006E3E43" w:rsidP="000333B2">
            <w:pPr>
              <w:spacing w:before="0" w:after="0" w:line="254" w:lineRule="auto"/>
              <w:jc w:val="center"/>
              <w:rPr>
                <w:rFonts w:eastAsia="Times New Roman"/>
                <w:color w:val="000000"/>
                <w:kern w:val="0"/>
                <w14:ligatures w14:val="none"/>
              </w:rPr>
            </w:pPr>
            <w:r w:rsidRPr="000333B2">
              <w:rPr>
                <w:rFonts w:eastAsia="Times New Roman"/>
                <w:color w:val="000000"/>
                <w:kern w:val="0"/>
                <w14:ligatures w14:val="none"/>
              </w:rPr>
              <w:t>50</w:t>
            </w:r>
          </w:p>
        </w:tc>
        <w:tc>
          <w:tcPr>
            <w:tcW w:w="543" w:type="pct"/>
            <w:tcBorders>
              <w:top w:val="dotted" w:sz="4" w:space="0" w:color="auto"/>
              <w:left w:val="single" w:sz="4" w:space="0" w:color="auto"/>
              <w:bottom w:val="dotted" w:sz="4" w:space="0" w:color="auto"/>
              <w:right w:val="single" w:sz="4" w:space="0" w:color="auto"/>
            </w:tcBorders>
            <w:vAlign w:val="center"/>
          </w:tcPr>
          <w:p w14:paraId="48E520AD"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p>
        </w:tc>
      </w:tr>
      <w:tr w:rsidR="006E3E43" w:rsidRPr="000333B2" w14:paraId="17197263" w14:textId="77777777" w:rsidTr="009A76A6">
        <w:trPr>
          <w:jc w:val="center"/>
        </w:trPr>
        <w:tc>
          <w:tcPr>
            <w:tcW w:w="315" w:type="pct"/>
            <w:tcBorders>
              <w:top w:val="dotted" w:sz="4" w:space="0" w:color="auto"/>
              <w:left w:val="single" w:sz="4" w:space="0" w:color="auto"/>
              <w:bottom w:val="dotted" w:sz="4" w:space="0" w:color="auto"/>
              <w:right w:val="single" w:sz="4" w:space="0" w:color="auto"/>
            </w:tcBorders>
            <w:vAlign w:val="center"/>
            <w:hideMark/>
          </w:tcPr>
          <w:p w14:paraId="5BA1450F" w14:textId="77777777" w:rsidR="006E3E43" w:rsidRPr="000333B2" w:rsidRDefault="006E3E43" w:rsidP="000333B2">
            <w:pPr>
              <w:numPr>
                <w:ilvl w:val="12"/>
                <w:numId w:val="0"/>
              </w:num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8</w:t>
            </w:r>
          </w:p>
        </w:tc>
        <w:tc>
          <w:tcPr>
            <w:tcW w:w="2304" w:type="pct"/>
            <w:tcBorders>
              <w:top w:val="dotted" w:sz="4" w:space="0" w:color="auto"/>
              <w:left w:val="single" w:sz="4" w:space="0" w:color="auto"/>
              <w:bottom w:val="dotted" w:sz="4" w:space="0" w:color="auto"/>
              <w:right w:val="single" w:sz="4" w:space="0" w:color="auto"/>
            </w:tcBorders>
            <w:vAlign w:val="center"/>
            <w:hideMark/>
          </w:tcPr>
          <w:p w14:paraId="54E325A4" w14:textId="77777777" w:rsidR="006E3E43" w:rsidRPr="000333B2" w:rsidRDefault="006E3E43" w:rsidP="000333B2">
            <w:pPr>
              <w:numPr>
                <w:ilvl w:val="12"/>
                <w:numId w:val="0"/>
              </w:numPr>
              <w:spacing w:before="0" w:after="0" w:line="254" w:lineRule="auto"/>
              <w:jc w:val="left"/>
              <w:rPr>
                <w:rFonts w:eastAsia="Times New Roman"/>
                <w:color w:val="000000"/>
                <w:kern w:val="0"/>
                <w:lang w:val="de-DE"/>
                <w14:ligatures w14:val="none"/>
              </w:rPr>
            </w:pPr>
            <w:r w:rsidRPr="000333B2">
              <w:rPr>
                <w:rFonts w:eastAsia="Times New Roman"/>
                <w:color w:val="000000"/>
                <w:kern w:val="0"/>
                <w:lang w:val="de-DE"/>
                <w14:ligatures w14:val="none"/>
              </w:rPr>
              <w:t>Dòng điện cho phép của kẹp đấu rẽ ít nhất tương đương với dòng điện cho phép của dây dẫn tương ứng</w:t>
            </w:r>
          </w:p>
        </w:tc>
        <w:tc>
          <w:tcPr>
            <w:tcW w:w="505" w:type="pct"/>
            <w:tcBorders>
              <w:top w:val="dotted" w:sz="4" w:space="0" w:color="auto"/>
              <w:left w:val="single" w:sz="4" w:space="0" w:color="auto"/>
              <w:bottom w:val="dotted" w:sz="4" w:space="0" w:color="auto"/>
              <w:right w:val="single" w:sz="4" w:space="0" w:color="auto"/>
            </w:tcBorders>
            <w:vAlign w:val="center"/>
            <w:hideMark/>
          </w:tcPr>
          <w:p w14:paraId="2927F293" w14:textId="77777777" w:rsidR="006E3E43" w:rsidRPr="000333B2" w:rsidRDefault="006E3E43" w:rsidP="000333B2">
            <w:pPr>
              <w:spacing w:before="0" w:after="0" w:line="254" w:lineRule="auto"/>
              <w:jc w:val="center"/>
              <w:rPr>
                <w:rFonts w:eastAsia="Times New Roman"/>
                <w:color w:val="000000"/>
                <w:kern w:val="0"/>
                <w:lang w:val="en-GB"/>
                <w14:ligatures w14:val="none"/>
              </w:rPr>
            </w:pPr>
            <w:r w:rsidRPr="000333B2">
              <w:rPr>
                <w:rFonts w:eastAsia="Times New Roman"/>
                <w:color w:val="000000"/>
                <w:kern w:val="0"/>
                <w:lang w:val="en-GB"/>
                <w14:ligatures w14:val="none"/>
              </w:rPr>
              <w:t>A</w:t>
            </w:r>
          </w:p>
        </w:tc>
        <w:tc>
          <w:tcPr>
            <w:tcW w:w="1333" w:type="pct"/>
            <w:tcBorders>
              <w:top w:val="dotted" w:sz="4" w:space="0" w:color="auto"/>
              <w:left w:val="single" w:sz="4" w:space="0" w:color="auto"/>
              <w:bottom w:val="dotted" w:sz="4" w:space="0" w:color="auto"/>
              <w:right w:val="single" w:sz="4" w:space="0" w:color="auto"/>
            </w:tcBorders>
            <w:vAlign w:val="center"/>
            <w:hideMark/>
          </w:tcPr>
          <w:p w14:paraId="7C91BDC0" w14:textId="77777777" w:rsidR="006E3E43" w:rsidRPr="000333B2" w:rsidRDefault="006E3E43" w:rsidP="000333B2">
            <w:pPr>
              <w:numPr>
                <w:ilvl w:val="12"/>
                <w:numId w:val="0"/>
              </w:numPr>
              <w:spacing w:before="0" w:after="0" w:line="254" w:lineRule="auto"/>
              <w:jc w:val="center"/>
              <w:rPr>
                <w:rFonts w:eastAsia="Times New Roman"/>
                <w:snapToGrid w:val="0"/>
                <w:color w:val="000000"/>
                <w:kern w:val="0"/>
                <w:lang w:val="vi-VN"/>
                <w14:ligatures w14:val="none"/>
              </w:rPr>
            </w:pPr>
            <w:r w:rsidRPr="000333B2">
              <w:rPr>
                <w:rFonts w:eastAsia="Times New Roman"/>
                <w:color w:val="000000"/>
                <w:kern w:val="0"/>
                <w:lang w:val="vi-VN"/>
                <w14:ligatures w14:val="none"/>
              </w:rPr>
              <w:t>Nêu cụ thể cho mỗi loại kẹp đấu rẽ</w:t>
            </w:r>
          </w:p>
        </w:tc>
        <w:tc>
          <w:tcPr>
            <w:tcW w:w="543" w:type="pct"/>
            <w:tcBorders>
              <w:top w:val="dotted" w:sz="4" w:space="0" w:color="auto"/>
              <w:left w:val="single" w:sz="4" w:space="0" w:color="auto"/>
              <w:bottom w:val="dotted" w:sz="4" w:space="0" w:color="auto"/>
              <w:right w:val="single" w:sz="4" w:space="0" w:color="auto"/>
            </w:tcBorders>
            <w:vAlign w:val="center"/>
          </w:tcPr>
          <w:p w14:paraId="7E297278"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p>
        </w:tc>
      </w:tr>
      <w:tr w:rsidR="006E3E43" w:rsidRPr="000333B2" w14:paraId="11041607" w14:textId="77777777" w:rsidTr="009A76A6">
        <w:trPr>
          <w:jc w:val="center"/>
        </w:trPr>
        <w:tc>
          <w:tcPr>
            <w:tcW w:w="315" w:type="pct"/>
            <w:tcBorders>
              <w:top w:val="dotted" w:sz="4" w:space="0" w:color="auto"/>
              <w:left w:val="single" w:sz="4" w:space="0" w:color="auto"/>
              <w:bottom w:val="dotted" w:sz="4" w:space="0" w:color="auto"/>
              <w:right w:val="single" w:sz="4" w:space="0" w:color="auto"/>
            </w:tcBorders>
            <w:vAlign w:val="center"/>
          </w:tcPr>
          <w:p w14:paraId="4645FF21" w14:textId="77777777" w:rsidR="006E3E43" w:rsidRPr="000333B2" w:rsidRDefault="006E3E43" w:rsidP="000333B2">
            <w:pPr>
              <w:numPr>
                <w:ilvl w:val="12"/>
                <w:numId w:val="0"/>
              </w:numPr>
              <w:spacing w:before="0" w:after="0" w:line="254" w:lineRule="auto"/>
              <w:jc w:val="center"/>
              <w:rPr>
                <w:rFonts w:eastAsia="Times New Roman"/>
                <w:color w:val="000000"/>
                <w:kern w:val="0"/>
                <w:lang w:val="vi-VN"/>
                <w14:ligatures w14:val="none"/>
              </w:rPr>
            </w:pPr>
          </w:p>
        </w:tc>
        <w:tc>
          <w:tcPr>
            <w:tcW w:w="2304" w:type="pct"/>
            <w:tcBorders>
              <w:top w:val="dotted" w:sz="4" w:space="0" w:color="auto"/>
              <w:left w:val="single" w:sz="4" w:space="0" w:color="auto"/>
              <w:bottom w:val="dotted" w:sz="4" w:space="0" w:color="auto"/>
              <w:right w:val="single" w:sz="4" w:space="0" w:color="auto"/>
            </w:tcBorders>
            <w:vAlign w:val="center"/>
            <w:hideMark/>
          </w:tcPr>
          <w:p w14:paraId="0659738D" w14:textId="047EB5DE" w:rsidR="006E3E43" w:rsidRPr="000333B2" w:rsidRDefault="006E3E43" w:rsidP="000333B2">
            <w:pPr>
              <w:numPr>
                <w:ilvl w:val="12"/>
                <w:numId w:val="0"/>
              </w:numPr>
              <w:spacing w:before="0" w:after="0" w:line="254" w:lineRule="auto"/>
              <w:jc w:val="left"/>
              <w:rPr>
                <w:rFonts w:eastAsia="Times New Roman"/>
                <w:color w:val="000000"/>
                <w:kern w:val="0"/>
                <w:lang w:val="de-DE"/>
                <w14:ligatures w14:val="none"/>
              </w:rPr>
            </w:pPr>
            <w:r w:rsidRPr="000333B2">
              <w:t>Kẹp đấu lèo dây trần trung thế KL-50</w:t>
            </w:r>
          </w:p>
        </w:tc>
        <w:tc>
          <w:tcPr>
            <w:tcW w:w="505" w:type="pct"/>
            <w:tcBorders>
              <w:top w:val="dotted" w:sz="4" w:space="0" w:color="auto"/>
              <w:left w:val="single" w:sz="4" w:space="0" w:color="auto"/>
              <w:bottom w:val="dotted" w:sz="4" w:space="0" w:color="auto"/>
              <w:right w:val="single" w:sz="4" w:space="0" w:color="auto"/>
            </w:tcBorders>
            <w:vAlign w:val="center"/>
          </w:tcPr>
          <w:p w14:paraId="30B2A48B" w14:textId="77777777" w:rsidR="006E3E43" w:rsidRPr="000333B2" w:rsidRDefault="006E3E43" w:rsidP="000333B2">
            <w:pPr>
              <w:spacing w:before="0" w:after="0" w:line="254" w:lineRule="auto"/>
              <w:jc w:val="center"/>
              <w:rPr>
                <w:rFonts w:eastAsia="Times New Roman"/>
                <w:color w:val="000000"/>
                <w:kern w:val="0"/>
                <w:lang w:val="en-GB"/>
                <w14:ligatures w14:val="none"/>
              </w:rPr>
            </w:pPr>
          </w:p>
        </w:tc>
        <w:tc>
          <w:tcPr>
            <w:tcW w:w="1333" w:type="pct"/>
            <w:tcBorders>
              <w:top w:val="dotted" w:sz="4" w:space="0" w:color="auto"/>
              <w:left w:val="single" w:sz="4" w:space="0" w:color="auto"/>
              <w:bottom w:val="dotted" w:sz="4" w:space="0" w:color="auto"/>
              <w:right w:val="single" w:sz="4" w:space="0" w:color="auto"/>
            </w:tcBorders>
            <w:vAlign w:val="center"/>
          </w:tcPr>
          <w:p w14:paraId="505F2470" w14:textId="77777777" w:rsidR="006E3E43" w:rsidRPr="000333B2" w:rsidRDefault="006E3E43" w:rsidP="000333B2">
            <w:pPr>
              <w:numPr>
                <w:ilvl w:val="12"/>
                <w:numId w:val="0"/>
              </w:numPr>
              <w:spacing w:before="0" w:after="0" w:line="254" w:lineRule="auto"/>
              <w:jc w:val="center"/>
              <w:rPr>
                <w:rFonts w:eastAsia="Times New Roman"/>
                <w:color w:val="000000"/>
                <w:kern w:val="0"/>
                <w:lang w:val="vi-VN"/>
                <w14:ligatures w14:val="none"/>
              </w:rPr>
            </w:pPr>
          </w:p>
        </w:tc>
        <w:tc>
          <w:tcPr>
            <w:tcW w:w="543" w:type="pct"/>
            <w:tcBorders>
              <w:top w:val="dotted" w:sz="4" w:space="0" w:color="auto"/>
              <w:left w:val="single" w:sz="4" w:space="0" w:color="auto"/>
              <w:bottom w:val="dotted" w:sz="4" w:space="0" w:color="auto"/>
              <w:right w:val="single" w:sz="4" w:space="0" w:color="auto"/>
            </w:tcBorders>
            <w:vAlign w:val="center"/>
          </w:tcPr>
          <w:p w14:paraId="6D05C283"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p>
        </w:tc>
      </w:tr>
      <w:tr w:rsidR="006E3E43" w:rsidRPr="000333B2" w14:paraId="74DB93C0" w14:textId="77777777" w:rsidTr="009A76A6">
        <w:trPr>
          <w:jc w:val="center"/>
        </w:trPr>
        <w:tc>
          <w:tcPr>
            <w:tcW w:w="315" w:type="pct"/>
            <w:tcBorders>
              <w:top w:val="dotted" w:sz="4" w:space="0" w:color="auto"/>
              <w:left w:val="single" w:sz="4" w:space="0" w:color="auto"/>
              <w:bottom w:val="dotted" w:sz="4" w:space="0" w:color="auto"/>
              <w:right w:val="single" w:sz="4" w:space="0" w:color="auto"/>
            </w:tcBorders>
            <w:vAlign w:val="center"/>
            <w:hideMark/>
          </w:tcPr>
          <w:p w14:paraId="20D6FED5" w14:textId="77777777" w:rsidR="006E3E43" w:rsidRPr="000333B2" w:rsidRDefault="006E3E4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9</w:t>
            </w:r>
          </w:p>
        </w:tc>
        <w:tc>
          <w:tcPr>
            <w:tcW w:w="2304" w:type="pct"/>
            <w:tcBorders>
              <w:top w:val="dotted" w:sz="4" w:space="0" w:color="auto"/>
              <w:left w:val="single" w:sz="4" w:space="0" w:color="auto"/>
              <w:bottom w:val="dotted" w:sz="4" w:space="0" w:color="auto"/>
              <w:right w:val="single" w:sz="4" w:space="0" w:color="auto"/>
            </w:tcBorders>
            <w:vAlign w:val="center"/>
            <w:hideMark/>
          </w:tcPr>
          <w:p w14:paraId="72FAE4B4" w14:textId="77777777" w:rsidR="006E3E43" w:rsidRPr="000333B2" w:rsidRDefault="006E3E43" w:rsidP="000333B2">
            <w:pPr>
              <w:spacing w:before="0" w:after="0" w:line="254" w:lineRule="auto"/>
              <w:jc w:val="left"/>
              <w:rPr>
                <w:rFonts w:eastAsia="Times New Roman"/>
                <w:color w:val="000000"/>
                <w:kern w:val="0"/>
                <w:lang w:val="vi-VN"/>
                <w14:ligatures w14:val="none"/>
              </w:rPr>
            </w:pPr>
            <w:r w:rsidRPr="000333B2">
              <w:rPr>
                <w:rFonts w:eastAsia="Times New Roman"/>
                <w:color w:val="000000"/>
                <w:kern w:val="0"/>
                <w:lang w:val="vi-VN"/>
                <w14:ligatures w14:val="none"/>
              </w:rPr>
              <w:t>Trọng lượng</w:t>
            </w:r>
          </w:p>
        </w:tc>
        <w:tc>
          <w:tcPr>
            <w:tcW w:w="505" w:type="pct"/>
            <w:tcBorders>
              <w:top w:val="dotted" w:sz="4" w:space="0" w:color="auto"/>
              <w:left w:val="single" w:sz="4" w:space="0" w:color="auto"/>
              <w:bottom w:val="dotted" w:sz="4" w:space="0" w:color="auto"/>
              <w:right w:val="single" w:sz="4" w:space="0" w:color="auto"/>
            </w:tcBorders>
            <w:vAlign w:val="center"/>
            <w:hideMark/>
          </w:tcPr>
          <w:p w14:paraId="1E24B77E" w14:textId="77777777" w:rsidR="006E3E43" w:rsidRPr="000333B2" w:rsidRDefault="006E3E43" w:rsidP="000333B2">
            <w:pPr>
              <w:spacing w:before="0" w:after="0" w:line="254" w:lineRule="auto"/>
              <w:jc w:val="center"/>
              <w:rPr>
                <w:rFonts w:eastAsia="Times New Roman"/>
                <w:color w:val="000000"/>
                <w:kern w:val="0"/>
                <w:lang w:val="en-GB"/>
                <w14:ligatures w14:val="none"/>
              </w:rPr>
            </w:pPr>
            <w:r w:rsidRPr="000333B2">
              <w:rPr>
                <w:rFonts w:eastAsia="Times New Roman"/>
                <w:color w:val="000000"/>
                <w:kern w:val="0"/>
                <w:lang w:val="en-GB"/>
                <w14:ligatures w14:val="none"/>
              </w:rPr>
              <w:t>kg</w:t>
            </w:r>
          </w:p>
        </w:tc>
        <w:tc>
          <w:tcPr>
            <w:tcW w:w="1333" w:type="pct"/>
            <w:tcBorders>
              <w:top w:val="dotted" w:sz="4" w:space="0" w:color="auto"/>
              <w:left w:val="single" w:sz="4" w:space="0" w:color="auto"/>
              <w:bottom w:val="dotted" w:sz="4" w:space="0" w:color="auto"/>
              <w:right w:val="single" w:sz="4" w:space="0" w:color="auto"/>
            </w:tcBorders>
            <w:vAlign w:val="center"/>
            <w:hideMark/>
          </w:tcPr>
          <w:p w14:paraId="01A0180C" w14:textId="77777777" w:rsidR="006E3E43" w:rsidRPr="000333B2" w:rsidRDefault="006E3E4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Nhà thầu nêu cụ thể</w:t>
            </w:r>
          </w:p>
        </w:tc>
        <w:tc>
          <w:tcPr>
            <w:tcW w:w="543" w:type="pct"/>
            <w:tcBorders>
              <w:top w:val="dotted" w:sz="4" w:space="0" w:color="auto"/>
              <w:left w:val="single" w:sz="4" w:space="0" w:color="auto"/>
              <w:bottom w:val="dotted" w:sz="4" w:space="0" w:color="auto"/>
              <w:right w:val="single" w:sz="4" w:space="0" w:color="auto"/>
            </w:tcBorders>
            <w:vAlign w:val="center"/>
          </w:tcPr>
          <w:p w14:paraId="75C72B78"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p>
        </w:tc>
      </w:tr>
      <w:tr w:rsidR="006E3E43" w:rsidRPr="000333B2" w14:paraId="29F3B184" w14:textId="77777777" w:rsidTr="009A76A6">
        <w:trPr>
          <w:jc w:val="center"/>
        </w:trPr>
        <w:tc>
          <w:tcPr>
            <w:tcW w:w="315" w:type="pct"/>
            <w:tcBorders>
              <w:top w:val="dotted" w:sz="4" w:space="0" w:color="auto"/>
              <w:left w:val="single" w:sz="4" w:space="0" w:color="auto"/>
              <w:bottom w:val="dotted" w:sz="4" w:space="0" w:color="auto"/>
              <w:right w:val="single" w:sz="4" w:space="0" w:color="auto"/>
            </w:tcBorders>
            <w:vAlign w:val="center"/>
          </w:tcPr>
          <w:p w14:paraId="26C02D8E" w14:textId="77777777" w:rsidR="006E3E43" w:rsidRPr="000333B2" w:rsidRDefault="006E3E43" w:rsidP="000333B2">
            <w:pPr>
              <w:spacing w:before="0" w:after="0" w:line="254" w:lineRule="auto"/>
              <w:jc w:val="center"/>
              <w:rPr>
                <w:rFonts w:eastAsia="Times New Roman"/>
                <w:color w:val="000000"/>
                <w:kern w:val="0"/>
                <w:lang w:val="vi-VN"/>
                <w14:ligatures w14:val="none"/>
              </w:rPr>
            </w:pPr>
          </w:p>
        </w:tc>
        <w:tc>
          <w:tcPr>
            <w:tcW w:w="2304" w:type="pct"/>
            <w:tcBorders>
              <w:top w:val="dotted" w:sz="4" w:space="0" w:color="auto"/>
              <w:left w:val="single" w:sz="4" w:space="0" w:color="auto"/>
              <w:bottom w:val="dotted" w:sz="4" w:space="0" w:color="auto"/>
              <w:right w:val="single" w:sz="4" w:space="0" w:color="auto"/>
            </w:tcBorders>
            <w:vAlign w:val="center"/>
            <w:hideMark/>
          </w:tcPr>
          <w:p w14:paraId="35A05D5B" w14:textId="6B80F47E" w:rsidR="006E3E43" w:rsidRPr="000333B2" w:rsidRDefault="006E3E43" w:rsidP="000333B2">
            <w:pPr>
              <w:spacing w:before="0" w:after="0" w:line="254" w:lineRule="auto"/>
              <w:jc w:val="left"/>
              <w:rPr>
                <w:rFonts w:eastAsia="Times New Roman"/>
                <w:color w:val="000000"/>
                <w:kern w:val="0"/>
                <w:lang w:val="vi-VN"/>
                <w14:ligatures w14:val="none"/>
              </w:rPr>
            </w:pPr>
            <w:r w:rsidRPr="000333B2">
              <w:t>Kẹp đấu lèo dây trần trung thế KL-50</w:t>
            </w:r>
          </w:p>
        </w:tc>
        <w:tc>
          <w:tcPr>
            <w:tcW w:w="505" w:type="pct"/>
            <w:tcBorders>
              <w:top w:val="dotted" w:sz="4" w:space="0" w:color="auto"/>
              <w:left w:val="single" w:sz="4" w:space="0" w:color="auto"/>
              <w:bottom w:val="dotted" w:sz="4" w:space="0" w:color="auto"/>
              <w:right w:val="single" w:sz="4" w:space="0" w:color="auto"/>
            </w:tcBorders>
            <w:vAlign w:val="center"/>
          </w:tcPr>
          <w:p w14:paraId="642A2B72" w14:textId="77777777" w:rsidR="006E3E43" w:rsidRPr="000333B2" w:rsidRDefault="006E3E43" w:rsidP="000333B2">
            <w:pPr>
              <w:spacing w:before="0" w:after="0" w:line="254" w:lineRule="auto"/>
              <w:jc w:val="center"/>
              <w:rPr>
                <w:rFonts w:eastAsia="Times New Roman"/>
                <w:color w:val="000000"/>
                <w:kern w:val="0"/>
                <w:lang w:val="en-GB"/>
                <w14:ligatures w14:val="none"/>
              </w:rPr>
            </w:pPr>
          </w:p>
        </w:tc>
        <w:tc>
          <w:tcPr>
            <w:tcW w:w="1333" w:type="pct"/>
            <w:tcBorders>
              <w:top w:val="dotted" w:sz="4" w:space="0" w:color="auto"/>
              <w:left w:val="single" w:sz="4" w:space="0" w:color="auto"/>
              <w:bottom w:val="dotted" w:sz="4" w:space="0" w:color="auto"/>
              <w:right w:val="single" w:sz="4" w:space="0" w:color="auto"/>
            </w:tcBorders>
            <w:vAlign w:val="center"/>
          </w:tcPr>
          <w:p w14:paraId="40D1A7E1" w14:textId="77777777" w:rsidR="006E3E43" w:rsidRPr="000333B2" w:rsidRDefault="006E3E43" w:rsidP="000333B2">
            <w:pPr>
              <w:spacing w:before="0" w:after="0" w:line="254" w:lineRule="auto"/>
              <w:jc w:val="center"/>
              <w:rPr>
                <w:rFonts w:eastAsia="Times New Roman"/>
                <w:color w:val="000000"/>
                <w:kern w:val="0"/>
                <w:lang w:val="vi-VN"/>
                <w14:ligatures w14:val="none"/>
              </w:rPr>
            </w:pPr>
          </w:p>
        </w:tc>
        <w:tc>
          <w:tcPr>
            <w:tcW w:w="543" w:type="pct"/>
            <w:tcBorders>
              <w:top w:val="dotted" w:sz="4" w:space="0" w:color="auto"/>
              <w:left w:val="single" w:sz="4" w:space="0" w:color="auto"/>
              <w:bottom w:val="dotted" w:sz="4" w:space="0" w:color="auto"/>
              <w:right w:val="single" w:sz="4" w:space="0" w:color="auto"/>
            </w:tcBorders>
            <w:vAlign w:val="center"/>
          </w:tcPr>
          <w:p w14:paraId="4622390E"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p>
        </w:tc>
      </w:tr>
      <w:tr w:rsidR="006E3E43" w:rsidRPr="000333B2" w14:paraId="29D9D895" w14:textId="77777777" w:rsidTr="009A76A6">
        <w:trPr>
          <w:jc w:val="center"/>
        </w:trPr>
        <w:tc>
          <w:tcPr>
            <w:tcW w:w="315" w:type="pct"/>
            <w:tcBorders>
              <w:top w:val="dotted" w:sz="4" w:space="0" w:color="auto"/>
              <w:left w:val="single" w:sz="4" w:space="0" w:color="auto"/>
              <w:bottom w:val="dotted" w:sz="4" w:space="0" w:color="auto"/>
              <w:right w:val="single" w:sz="4" w:space="0" w:color="auto"/>
            </w:tcBorders>
            <w:vAlign w:val="center"/>
            <w:hideMark/>
          </w:tcPr>
          <w:p w14:paraId="0A9ED99A" w14:textId="77777777" w:rsidR="006E3E43" w:rsidRPr="000333B2" w:rsidRDefault="006E3E4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10</w:t>
            </w:r>
          </w:p>
        </w:tc>
        <w:tc>
          <w:tcPr>
            <w:tcW w:w="2304" w:type="pct"/>
            <w:tcBorders>
              <w:top w:val="dotted" w:sz="4" w:space="0" w:color="auto"/>
              <w:left w:val="single" w:sz="4" w:space="0" w:color="auto"/>
              <w:bottom w:val="dotted" w:sz="4" w:space="0" w:color="auto"/>
              <w:right w:val="single" w:sz="4" w:space="0" w:color="auto"/>
            </w:tcBorders>
            <w:vAlign w:val="center"/>
            <w:hideMark/>
          </w:tcPr>
          <w:p w14:paraId="0B0EA005" w14:textId="77777777" w:rsidR="006E3E43" w:rsidRPr="000333B2" w:rsidRDefault="006E3E43" w:rsidP="000333B2">
            <w:pPr>
              <w:spacing w:before="0" w:after="0" w:line="254" w:lineRule="auto"/>
              <w:jc w:val="left"/>
              <w:rPr>
                <w:rFonts w:eastAsia="Times New Roman"/>
                <w:color w:val="000000"/>
                <w:kern w:val="0"/>
                <w:lang w:val="en-GB"/>
                <w14:ligatures w14:val="none"/>
              </w:rPr>
            </w:pPr>
            <w:r w:rsidRPr="000333B2">
              <w:rPr>
                <w:rFonts w:eastAsia="Times New Roman"/>
                <w:color w:val="000000"/>
                <w:kern w:val="0"/>
                <w:lang w:val="en-GB"/>
                <w14:ligatures w14:val="none"/>
              </w:rPr>
              <w:t>Tuổi thọ thiết bị dự kiến</w:t>
            </w:r>
          </w:p>
        </w:tc>
        <w:tc>
          <w:tcPr>
            <w:tcW w:w="505" w:type="pct"/>
            <w:tcBorders>
              <w:top w:val="dotted" w:sz="4" w:space="0" w:color="auto"/>
              <w:left w:val="single" w:sz="4" w:space="0" w:color="auto"/>
              <w:bottom w:val="dotted" w:sz="4" w:space="0" w:color="auto"/>
              <w:right w:val="single" w:sz="4" w:space="0" w:color="auto"/>
            </w:tcBorders>
            <w:vAlign w:val="center"/>
            <w:hideMark/>
          </w:tcPr>
          <w:p w14:paraId="4B1DA6B3" w14:textId="77777777" w:rsidR="006E3E43" w:rsidRPr="000333B2" w:rsidRDefault="006E3E43" w:rsidP="000333B2">
            <w:pPr>
              <w:spacing w:before="0" w:after="0" w:line="254" w:lineRule="auto"/>
              <w:jc w:val="center"/>
              <w:rPr>
                <w:rFonts w:eastAsia="Times New Roman"/>
                <w:color w:val="000000"/>
                <w:kern w:val="0"/>
                <w:lang w:val="en-GB"/>
                <w14:ligatures w14:val="none"/>
              </w:rPr>
            </w:pPr>
            <w:r w:rsidRPr="000333B2">
              <w:rPr>
                <w:rFonts w:eastAsia="Times New Roman"/>
                <w:color w:val="000000"/>
                <w:kern w:val="0"/>
                <w:lang w:val="en-GB"/>
                <w14:ligatures w14:val="none"/>
              </w:rPr>
              <w:t>năm</w:t>
            </w:r>
          </w:p>
        </w:tc>
        <w:tc>
          <w:tcPr>
            <w:tcW w:w="1333" w:type="pct"/>
            <w:tcBorders>
              <w:top w:val="dotted" w:sz="4" w:space="0" w:color="auto"/>
              <w:left w:val="single" w:sz="4" w:space="0" w:color="auto"/>
              <w:bottom w:val="dotted" w:sz="4" w:space="0" w:color="auto"/>
              <w:right w:val="single" w:sz="4" w:space="0" w:color="auto"/>
            </w:tcBorders>
            <w:vAlign w:val="center"/>
            <w:hideMark/>
          </w:tcPr>
          <w:p w14:paraId="4B90F46C" w14:textId="77777777" w:rsidR="006E3E43" w:rsidRPr="000333B2" w:rsidRDefault="006E3E43" w:rsidP="000333B2">
            <w:pPr>
              <w:spacing w:before="0" w:after="0" w:line="254" w:lineRule="auto"/>
              <w:jc w:val="center"/>
              <w:rPr>
                <w:rFonts w:eastAsia="Times New Roman"/>
                <w:bCs/>
                <w:color w:val="000000"/>
                <w:kern w:val="0"/>
                <w:lang w:val="vi-VN"/>
                <w14:ligatures w14:val="none"/>
              </w:rPr>
            </w:pPr>
            <w:r w:rsidRPr="000333B2">
              <w:rPr>
                <w:rFonts w:eastAsia="Times New Roman"/>
                <w:color w:val="000000"/>
                <w:kern w:val="0"/>
                <w:lang w:val="vi-VN"/>
                <w14:ligatures w14:val="none"/>
              </w:rPr>
              <w:t>Nhà thầu nêu cụ thể</w:t>
            </w:r>
          </w:p>
        </w:tc>
        <w:tc>
          <w:tcPr>
            <w:tcW w:w="543" w:type="pct"/>
            <w:tcBorders>
              <w:top w:val="dotted" w:sz="4" w:space="0" w:color="auto"/>
              <w:left w:val="single" w:sz="4" w:space="0" w:color="auto"/>
              <w:bottom w:val="dotted" w:sz="4" w:space="0" w:color="auto"/>
              <w:right w:val="single" w:sz="4" w:space="0" w:color="auto"/>
            </w:tcBorders>
            <w:vAlign w:val="center"/>
          </w:tcPr>
          <w:p w14:paraId="12FDB372" w14:textId="77777777" w:rsidR="006E3E43" w:rsidRPr="000333B2" w:rsidRDefault="006E3E43" w:rsidP="000333B2">
            <w:pPr>
              <w:spacing w:before="0" w:after="0" w:line="254" w:lineRule="auto"/>
              <w:jc w:val="center"/>
              <w:rPr>
                <w:rFonts w:eastAsia="Times New Roman"/>
                <w:b/>
                <w:bCs/>
                <w:color w:val="000000"/>
                <w:kern w:val="0"/>
                <w:lang w:val="vi-VN"/>
                <w14:ligatures w14:val="none"/>
              </w:rPr>
            </w:pPr>
          </w:p>
        </w:tc>
      </w:tr>
    </w:tbl>
    <w:p w14:paraId="536ABCB4" w14:textId="6AFC443C" w:rsidR="006E3E43" w:rsidRPr="000333B2" w:rsidRDefault="006E3E43" w:rsidP="000333B2">
      <w:pPr>
        <w:pStyle w:val="anh31"/>
      </w:pPr>
      <w:r w:rsidRPr="000333B2">
        <w:t xml:space="preserve">Kẹp hotline đồng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4123"/>
        <w:gridCol w:w="1128"/>
        <w:gridCol w:w="2448"/>
        <w:gridCol w:w="1191"/>
      </w:tblGrid>
      <w:tr w:rsidR="009A76A6" w:rsidRPr="000333B2" w14:paraId="7BAAA3C1" w14:textId="77777777" w:rsidTr="0015670A">
        <w:trPr>
          <w:tblHeader/>
          <w:jc w:val="center"/>
        </w:trPr>
        <w:tc>
          <w:tcPr>
            <w:tcW w:w="366" w:type="pct"/>
            <w:tcBorders>
              <w:top w:val="single" w:sz="4" w:space="0" w:color="auto"/>
              <w:left w:val="single" w:sz="4" w:space="0" w:color="auto"/>
              <w:bottom w:val="single" w:sz="4" w:space="0" w:color="auto"/>
              <w:right w:val="single" w:sz="4" w:space="0" w:color="auto"/>
            </w:tcBorders>
            <w:vAlign w:val="center"/>
            <w:hideMark/>
          </w:tcPr>
          <w:p w14:paraId="072D33F7" w14:textId="77777777" w:rsidR="009A76A6" w:rsidRPr="000333B2" w:rsidRDefault="009A76A6" w:rsidP="000333B2">
            <w:pPr>
              <w:spacing w:before="0" w:after="0" w:line="254" w:lineRule="auto"/>
              <w:ind w:left="-108" w:right="-108"/>
              <w:jc w:val="center"/>
              <w:rPr>
                <w:rFonts w:eastAsia="Batang"/>
                <w:b/>
                <w:bCs/>
                <w:color w:val="000000"/>
                <w:kern w:val="0"/>
                <w:lang w:val="vi-VN" w:eastAsia="ko-KR"/>
                <w14:ligatures w14:val="none"/>
              </w:rPr>
            </w:pPr>
            <w:r w:rsidRPr="000333B2">
              <w:rPr>
                <w:rFonts w:eastAsia="Batang"/>
                <w:b/>
                <w:bCs/>
                <w:color w:val="000000"/>
                <w:kern w:val="0"/>
                <w:lang w:val="vi-VN" w:eastAsia="ko-KR"/>
                <w14:ligatures w14:val="none"/>
              </w:rPr>
              <w:t>STT</w:t>
            </w:r>
          </w:p>
        </w:tc>
        <w:tc>
          <w:tcPr>
            <w:tcW w:w="2149" w:type="pct"/>
            <w:tcBorders>
              <w:top w:val="single" w:sz="4" w:space="0" w:color="auto"/>
              <w:left w:val="single" w:sz="4" w:space="0" w:color="auto"/>
              <w:bottom w:val="single" w:sz="4" w:space="0" w:color="auto"/>
              <w:right w:val="single" w:sz="4" w:space="0" w:color="auto"/>
            </w:tcBorders>
            <w:vAlign w:val="center"/>
            <w:hideMark/>
          </w:tcPr>
          <w:p w14:paraId="6C2F37AF" w14:textId="77777777" w:rsidR="009A76A6" w:rsidRPr="000333B2" w:rsidRDefault="009A76A6" w:rsidP="000333B2">
            <w:pPr>
              <w:spacing w:before="0" w:after="0" w:line="254" w:lineRule="auto"/>
              <w:jc w:val="center"/>
              <w:rPr>
                <w:rFonts w:eastAsia="Batang"/>
                <w:b/>
                <w:bCs/>
                <w:color w:val="000000"/>
                <w:kern w:val="0"/>
                <w:lang w:val="vi-VN" w:eastAsia="ko-KR"/>
                <w14:ligatures w14:val="none"/>
              </w:rPr>
            </w:pPr>
            <w:r w:rsidRPr="000333B2">
              <w:rPr>
                <w:rFonts w:eastAsia="Batang"/>
                <w:b/>
                <w:color w:val="000000"/>
                <w:kern w:val="0"/>
                <w:lang w:val="vi-VN" w:eastAsia="ko-KR"/>
                <w14:ligatures w14:val="none"/>
              </w:rPr>
              <w:t>Hạng mục</w:t>
            </w:r>
          </w:p>
        </w:tc>
        <w:tc>
          <w:tcPr>
            <w:tcW w:w="588" w:type="pct"/>
            <w:tcBorders>
              <w:top w:val="single" w:sz="4" w:space="0" w:color="auto"/>
              <w:left w:val="single" w:sz="4" w:space="0" w:color="auto"/>
              <w:bottom w:val="single" w:sz="4" w:space="0" w:color="auto"/>
              <w:right w:val="single" w:sz="4" w:space="0" w:color="auto"/>
            </w:tcBorders>
            <w:vAlign w:val="center"/>
            <w:hideMark/>
          </w:tcPr>
          <w:p w14:paraId="6A78342D" w14:textId="77777777" w:rsidR="009A76A6" w:rsidRPr="000333B2" w:rsidRDefault="009A76A6" w:rsidP="000333B2">
            <w:pPr>
              <w:spacing w:before="0" w:after="0" w:line="254" w:lineRule="auto"/>
              <w:jc w:val="center"/>
              <w:rPr>
                <w:rFonts w:eastAsia="Batang"/>
                <w:b/>
                <w:bCs/>
                <w:color w:val="000000"/>
                <w:kern w:val="0"/>
                <w:lang w:val="vi-VN" w:eastAsia="ko-KR"/>
                <w14:ligatures w14:val="none"/>
              </w:rPr>
            </w:pPr>
            <w:r w:rsidRPr="000333B2">
              <w:rPr>
                <w:rFonts w:eastAsia="Batang"/>
                <w:b/>
                <w:bCs/>
                <w:color w:val="000000"/>
                <w:kern w:val="0"/>
                <w:lang w:val="vi-VN" w:eastAsia="ko-KR"/>
                <w14:ligatures w14:val="none"/>
              </w:rPr>
              <w:t>Đơn vị</w:t>
            </w:r>
          </w:p>
        </w:tc>
        <w:tc>
          <w:tcPr>
            <w:tcW w:w="1276" w:type="pct"/>
            <w:tcBorders>
              <w:top w:val="single" w:sz="4" w:space="0" w:color="auto"/>
              <w:left w:val="single" w:sz="4" w:space="0" w:color="auto"/>
              <w:bottom w:val="single" w:sz="4" w:space="0" w:color="auto"/>
              <w:right w:val="single" w:sz="4" w:space="0" w:color="auto"/>
            </w:tcBorders>
            <w:vAlign w:val="center"/>
            <w:hideMark/>
          </w:tcPr>
          <w:p w14:paraId="20768914" w14:textId="77777777" w:rsidR="009A76A6" w:rsidRPr="000333B2" w:rsidRDefault="009A76A6" w:rsidP="000333B2">
            <w:pPr>
              <w:spacing w:before="0" w:after="0" w:line="254" w:lineRule="auto"/>
              <w:jc w:val="center"/>
              <w:rPr>
                <w:rFonts w:eastAsia="Batang"/>
                <w:b/>
                <w:bCs/>
                <w:color w:val="000000"/>
                <w:kern w:val="0"/>
                <w:lang w:val="vi-VN" w:eastAsia="ko-KR"/>
                <w14:ligatures w14:val="none"/>
              </w:rPr>
            </w:pPr>
            <w:r w:rsidRPr="000333B2">
              <w:rPr>
                <w:rFonts w:eastAsia="Batang"/>
                <w:b/>
                <w:bCs/>
                <w:color w:val="000000"/>
                <w:kern w:val="0"/>
                <w:lang w:val="vi-VN" w:eastAsia="ko-KR"/>
                <w14:ligatures w14:val="none"/>
              </w:rPr>
              <w:t>Yêu cầu</w:t>
            </w:r>
          </w:p>
        </w:tc>
        <w:tc>
          <w:tcPr>
            <w:tcW w:w="621" w:type="pct"/>
            <w:tcBorders>
              <w:top w:val="single" w:sz="4" w:space="0" w:color="auto"/>
              <w:left w:val="single" w:sz="4" w:space="0" w:color="auto"/>
              <w:bottom w:val="single" w:sz="4" w:space="0" w:color="auto"/>
              <w:right w:val="single" w:sz="4" w:space="0" w:color="auto"/>
            </w:tcBorders>
            <w:vAlign w:val="center"/>
            <w:hideMark/>
          </w:tcPr>
          <w:p w14:paraId="7E7578DD" w14:textId="77777777" w:rsidR="009A76A6" w:rsidRPr="000333B2" w:rsidRDefault="009A76A6" w:rsidP="000333B2">
            <w:pPr>
              <w:spacing w:before="0" w:after="0" w:line="254" w:lineRule="auto"/>
              <w:jc w:val="center"/>
              <w:rPr>
                <w:rFonts w:eastAsia="Batang"/>
                <w:b/>
                <w:bCs/>
                <w:color w:val="000000"/>
                <w:kern w:val="0"/>
                <w:lang w:val="vi-VN" w:eastAsia="ko-KR"/>
                <w14:ligatures w14:val="none"/>
              </w:rPr>
            </w:pPr>
            <w:r w:rsidRPr="000333B2">
              <w:rPr>
                <w:rFonts w:eastAsia="Batang"/>
                <w:b/>
                <w:bCs/>
                <w:color w:val="000000"/>
                <w:kern w:val="0"/>
                <w:lang w:val="vi-VN" w:eastAsia="ko-KR"/>
                <w14:ligatures w14:val="none"/>
              </w:rPr>
              <w:t>Thông số chào</w:t>
            </w:r>
          </w:p>
        </w:tc>
      </w:tr>
      <w:tr w:rsidR="009A76A6" w:rsidRPr="000333B2" w14:paraId="7B78DE1C" w14:textId="77777777" w:rsidTr="0015670A">
        <w:trPr>
          <w:jc w:val="center"/>
        </w:trPr>
        <w:tc>
          <w:tcPr>
            <w:tcW w:w="366" w:type="pct"/>
            <w:tcBorders>
              <w:top w:val="single" w:sz="4" w:space="0" w:color="auto"/>
              <w:left w:val="single" w:sz="4" w:space="0" w:color="auto"/>
              <w:bottom w:val="single" w:sz="4" w:space="0" w:color="auto"/>
              <w:right w:val="single" w:sz="4" w:space="0" w:color="auto"/>
            </w:tcBorders>
            <w:vAlign w:val="center"/>
            <w:hideMark/>
          </w:tcPr>
          <w:p w14:paraId="5C590B7D" w14:textId="77777777" w:rsidR="009A76A6" w:rsidRPr="000333B2" w:rsidRDefault="009A76A6"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1</w:t>
            </w:r>
          </w:p>
        </w:tc>
        <w:tc>
          <w:tcPr>
            <w:tcW w:w="2149" w:type="pct"/>
            <w:tcBorders>
              <w:top w:val="single" w:sz="4" w:space="0" w:color="auto"/>
              <w:left w:val="single" w:sz="4" w:space="0" w:color="auto"/>
              <w:bottom w:val="single" w:sz="4" w:space="0" w:color="auto"/>
              <w:right w:val="single" w:sz="4" w:space="0" w:color="auto"/>
            </w:tcBorders>
            <w:vAlign w:val="center"/>
            <w:hideMark/>
          </w:tcPr>
          <w:p w14:paraId="5F1A954C" w14:textId="77777777" w:rsidR="009A76A6" w:rsidRPr="000333B2" w:rsidRDefault="009A76A6" w:rsidP="000333B2">
            <w:pPr>
              <w:spacing w:before="0" w:after="0" w:line="254" w:lineRule="auto"/>
              <w:jc w:val="left"/>
              <w:rPr>
                <w:rFonts w:eastAsia="Batang"/>
                <w:snapToGrid w:val="0"/>
                <w:color w:val="000000"/>
                <w:kern w:val="0"/>
                <w:lang w:val="vi-VN" w:eastAsia="ko-KR"/>
                <w14:ligatures w14:val="none"/>
              </w:rPr>
            </w:pPr>
            <w:r w:rsidRPr="000333B2">
              <w:rPr>
                <w:rFonts w:eastAsia="Batang"/>
                <w:snapToGrid w:val="0"/>
                <w:color w:val="000000"/>
                <w:kern w:val="0"/>
                <w:lang w:val="vi-VN" w:eastAsia="ko-KR"/>
                <w14:ligatures w14:val="none"/>
              </w:rPr>
              <w:t xml:space="preserve">Nhà sản xuất </w:t>
            </w:r>
          </w:p>
        </w:tc>
        <w:tc>
          <w:tcPr>
            <w:tcW w:w="588" w:type="pct"/>
            <w:tcBorders>
              <w:top w:val="single" w:sz="4" w:space="0" w:color="auto"/>
              <w:left w:val="single" w:sz="4" w:space="0" w:color="auto"/>
              <w:bottom w:val="single" w:sz="4" w:space="0" w:color="auto"/>
              <w:right w:val="single" w:sz="4" w:space="0" w:color="auto"/>
            </w:tcBorders>
            <w:vAlign w:val="center"/>
          </w:tcPr>
          <w:p w14:paraId="19DE6B1D" w14:textId="77777777" w:rsidR="009A76A6" w:rsidRPr="000333B2" w:rsidRDefault="009A76A6" w:rsidP="000333B2">
            <w:pPr>
              <w:spacing w:before="0" w:after="0" w:line="254" w:lineRule="auto"/>
              <w:jc w:val="center"/>
              <w:rPr>
                <w:rFonts w:eastAsia="Batang"/>
                <w:color w:val="000000"/>
                <w:kern w:val="0"/>
                <w:lang w:val="vi-VN" w:eastAsia="ko-KR"/>
                <w14:ligatures w14:val="none"/>
              </w:rPr>
            </w:pPr>
          </w:p>
        </w:tc>
        <w:tc>
          <w:tcPr>
            <w:tcW w:w="1276" w:type="pct"/>
            <w:tcBorders>
              <w:top w:val="single" w:sz="4" w:space="0" w:color="auto"/>
              <w:left w:val="single" w:sz="4" w:space="0" w:color="auto"/>
              <w:bottom w:val="single" w:sz="4" w:space="0" w:color="auto"/>
              <w:right w:val="single" w:sz="4" w:space="0" w:color="auto"/>
            </w:tcBorders>
            <w:vAlign w:val="center"/>
            <w:hideMark/>
          </w:tcPr>
          <w:p w14:paraId="04BFFD99" w14:textId="77777777" w:rsidR="009A76A6" w:rsidRPr="000333B2" w:rsidRDefault="009A76A6" w:rsidP="000333B2">
            <w:pPr>
              <w:spacing w:before="0" w:after="0" w:line="254" w:lineRule="auto"/>
              <w:jc w:val="center"/>
              <w:rPr>
                <w:rFonts w:eastAsia="Batang"/>
                <w:snapToGrid w:val="0"/>
                <w:color w:val="000000"/>
                <w:kern w:val="0"/>
                <w:lang w:val="vi-VN" w:eastAsia="ko-KR"/>
                <w14:ligatures w14:val="none"/>
              </w:rPr>
            </w:pPr>
            <w:r w:rsidRPr="000333B2">
              <w:rPr>
                <w:rFonts w:eastAsia="Batang"/>
                <w:snapToGrid w:val="0"/>
                <w:color w:val="000000"/>
                <w:kern w:val="0"/>
                <w:lang w:val="vi-VN" w:eastAsia="ko-KR"/>
                <w14:ligatures w14:val="none"/>
              </w:rPr>
              <w:t>Nêu cụ thể</w:t>
            </w:r>
          </w:p>
        </w:tc>
        <w:tc>
          <w:tcPr>
            <w:tcW w:w="621" w:type="pct"/>
            <w:tcBorders>
              <w:top w:val="single" w:sz="4" w:space="0" w:color="auto"/>
              <w:left w:val="single" w:sz="4" w:space="0" w:color="auto"/>
              <w:bottom w:val="single" w:sz="4" w:space="0" w:color="auto"/>
              <w:right w:val="single" w:sz="4" w:space="0" w:color="auto"/>
            </w:tcBorders>
            <w:vAlign w:val="center"/>
          </w:tcPr>
          <w:p w14:paraId="547083B0" w14:textId="77777777" w:rsidR="009A76A6" w:rsidRPr="000333B2" w:rsidRDefault="009A76A6" w:rsidP="000333B2">
            <w:pPr>
              <w:spacing w:before="0" w:after="0" w:line="254" w:lineRule="auto"/>
              <w:jc w:val="center"/>
              <w:rPr>
                <w:rFonts w:eastAsia="Batang"/>
                <w:b/>
                <w:bCs/>
                <w:color w:val="000000"/>
                <w:kern w:val="0"/>
                <w:lang w:val="vi-VN" w:eastAsia="ko-KR"/>
                <w14:ligatures w14:val="none"/>
              </w:rPr>
            </w:pPr>
          </w:p>
        </w:tc>
      </w:tr>
      <w:tr w:rsidR="009A76A6" w:rsidRPr="000333B2" w14:paraId="0411B72D" w14:textId="77777777" w:rsidTr="0015670A">
        <w:trPr>
          <w:jc w:val="center"/>
        </w:trPr>
        <w:tc>
          <w:tcPr>
            <w:tcW w:w="366" w:type="pct"/>
            <w:tcBorders>
              <w:top w:val="single" w:sz="4" w:space="0" w:color="auto"/>
              <w:left w:val="single" w:sz="4" w:space="0" w:color="auto"/>
              <w:bottom w:val="single" w:sz="4" w:space="0" w:color="auto"/>
              <w:right w:val="single" w:sz="4" w:space="0" w:color="auto"/>
            </w:tcBorders>
            <w:vAlign w:val="center"/>
            <w:hideMark/>
          </w:tcPr>
          <w:p w14:paraId="66EDDCF1" w14:textId="77777777" w:rsidR="009A76A6" w:rsidRPr="000333B2" w:rsidRDefault="009A76A6"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2</w:t>
            </w:r>
          </w:p>
        </w:tc>
        <w:tc>
          <w:tcPr>
            <w:tcW w:w="2149" w:type="pct"/>
            <w:tcBorders>
              <w:top w:val="single" w:sz="4" w:space="0" w:color="auto"/>
              <w:left w:val="single" w:sz="4" w:space="0" w:color="auto"/>
              <w:bottom w:val="single" w:sz="4" w:space="0" w:color="auto"/>
              <w:right w:val="single" w:sz="4" w:space="0" w:color="auto"/>
            </w:tcBorders>
            <w:vAlign w:val="center"/>
            <w:hideMark/>
          </w:tcPr>
          <w:p w14:paraId="4E4204A8" w14:textId="77777777" w:rsidR="009A76A6" w:rsidRPr="000333B2" w:rsidRDefault="009A76A6" w:rsidP="000333B2">
            <w:pPr>
              <w:spacing w:before="0" w:after="0" w:line="254" w:lineRule="auto"/>
              <w:jc w:val="left"/>
              <w:rPr>
                <w:rFonts w:eastAsia="Batang"/>
                <w:snapToGrid w:val="0"/>
                <w:color w:val="000000"/>
                <w:kern w:val="0"/>
                <w:lang w:val="vi-VN" w:eastAsia="ko-KR"/>
                <w14:ligatures w14:val="none"/>
              </w:rPr>
            </w:pPr>
            <w:r w:rsidRPr="000333B2">
              <w:rPr>
                <w:rFonts w:eastAsia="Batang"/>
                <w:snapToGrid w:val="0"/>
                <w:color w:val="000000"/>
                <w:kern w:val="0"/>
                <w:lang w:val="vi-VN" w:eastAsia="ko-KR"/>
                <w14:ligatures w14:val="none"/>
              </w:rPr>
              <w:t>Nước sản xuất</w:t>
            </w:r>
          </w:p>
        </w:tc>
        <w:tc>
          <w:tcPr>
            <w:tcW w:w="588" w:type="pct"/>
            <w:tcBorders>
              <w:top w:val="single" w:sz="4" w:space="0" w:color="auto"/>
              <w:left w:val="single" w:sz="4" w:space="0" w:color="auto"/>
              <w:bottom w:val="single" w:sz="4" w:space="0" w:color="auto"/>
              <w:right w:val="single" w:sz="4" w:space="0" w:color="auto"/>
            </w:tcBorders>
            <w:vAlign w:val="center"/>
          </w:tcPr>
          <w:p w14:paraId="55B98B94" w14:textId="77777777" w:rsidR="009A76A6" w:rsidRPr="000333B2" w:rsidRDefault="009A76A6" w:rsidP="000333B2">
            <w:pPr>
              <w:spacing w:before="0" w:after="0" w:line="254" w:lineRule="auto"/>
              <w:jc w:val="center"/>
              <w:rPr>
                <w:rFonts w:eastAsia="Batang"/>
                <w:color w:val="000000"/>
                <w:kern w:val="0"/>
                <w:lang w:val="vi-VN" w:eastAsia="ko-KR"/>
                <w14:ligatures w14:val="none"/>
              </w:rPr>
            </w:pPr>
          </w:p>
        </w:tc>
        <w:tc>
          <w:tcPr>
            <w:tcW w:w="1276" w:type="pct"/>
            <w:tcBorders>
              <w:top w:val="single" w:sz="4" w:space="0" w:color="auto"/>
              <w:left w:val="single" w:sz="4" w:space="0" w:color="auto"/>
              <w:bottom w:val="single" w:sz="4" w:space="0" w:color="auto"/>
              <w:right w:val="single" w:sz="4" w:space="0" w:color="auto"/>
            </w:tcBorders>
            <w:vAlign w:val="center"/>
            <w:hideMark/>
          </w:tcPr>
          <w:p w14:paraId="4A2C91D8" w14:textId="77777777" w:rsidR="009A76A6" w:rsidRPr="000333B2" w:rsidRDefault="009A76A6" w:rsidP="000333B2">
            <w:pPr>
              <w:spacing w:before="0" w:after="0" w:line="254" w:lineRule="auto"/>
              <w:jc w:val="center"/>
              <w:rPr>
                <w:rFonts w:eastAsia="Batang"/>
                <w:color w:val="000000"/>
                <w:kern w:val="0"/>
                <w:lang w:val="vi-VN" w:eastAsia="ko-KR"/>
                <w14:ligatures w14:val="none"/>
              </w:rPr>
            </w:pPr>
            <w:r w:rsidRPr="000333B2">
              <w:rPr>
                <w:rFonts w:eastAsia="Batang"/>
                <w:snapToGrid w:val="0"/>
                <w:color w:val="000000"/>
                <w:kern w:val="0"/>
                <w:lang w:val="vi-VN" w:eastAsia="ko-KR"/>
                <w14:ligatures w14:val="none"/>
              </w:rPr>
              <w:t>Nêu cụ thể</w:t>
            </w:r>
          </w:p>
        </w:tc>
        <w:tc>
          <w:tcPr>
            <w:tcW w:w="621" w:type="pct"/>
            <w:tcBorders>
              <w:top w:val="single" w:sz="4" w:space="0" w:color="auto"/>
              <w:left w:val="single" w:sz="4" w:space="0" w:color="auto"/>
              <w:bottom w:val="single" w:sz="4" w:space="0" w:color="auto"/>
              <w:right w:val="single" w:sz="4" w:space="0" w:color="auto"/>
            </w:tcBorders>
            <w:vAlign w:val="center"/>
          </w:tcPr>
          <w:p w14:paraId="2AE3E695" w14:textId="77777777" w:rsidR="009A76A6" w:rsidRPr="000333B2" w:rsidRDefault="009A76A6" w:rsidP="000333B2">
            <w:pPr>
              <w:spacing w:before="0" w:after="0" w:line="254" w:lineRule="auto"/>
              <w:jc w:val="center"/>
              <w:rPr>
                <w:rFonts w:eastAsia="Batang"/>
                <w:b/>
                <w:bCs/>
                <w:color w:val="000000"/>
                <w:kern w:val="0"/>
                <w:lang w:val="vi-VN" w:eastAsia="ko-KR"/>
                <w14:ligatures w14:val="none"/>
              </w:rPr>
            </w:pPr>
          </w:p>
        </w:tc>
      </w:tr>
      <w:tr w:rsidR="009A76A6" w:rsidRPr="000333B2" w14:paraId="7CF2B972" w14:textId="77777777" w:rsidTr="0015670A">
        <w:trPr>
          <w:jc w:val="center"/>
        </w:trPr>
        <w:tc>
          <w:tcPr>
            <w:tcW w:w="366" w:type="pct"/>
            <w:tcBorders>
              <w:top w:val="single" w:sz="4" w:space="0" w:color="auto"/>
              <w:left w:val="single" w:sz="4" w:space="0" w:color="auto"/>
              <w:bottom w:val="single" w:sz="4" w:space="0" w:color="auto"/>
              <w:right w:val="single" w:sz="4" w:space="0" w:color="auto"/>
            </w:tcBorders>
            <w:vAlign w:val="center"/>
            <w:hideMark/>
          </w:tcPr>
          <w:p w14:paraId="36ACF30B" w14:textId="77777777" w:rsidR="009A76A6" w:rsidRPr="000333B2" w:rsidRDefault="009A76A6"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3</w:t>
            </w:r>
          </w:p>
        </w:tc>
        <w:tc>
          <w:tcPr>
            <w:tcW w:w="2149" w:type="pct"/>
            <w:tcBorders>
              <w:top w:val="single" w:sz="4" w:space="0" w:color="auto"/>
              <w:left w:val="single" w:sz="4" w:space="0" w:color="auto"/>
              <w:bottom w:val="single" w:sz="4" w:space="0" w:color="auto"/>
              <w:right w:val="single" w:sz="4" w:space="0" w:color="auto"/>
            </w:tcBorders>
            <w:vAlign w:val="center"/>
            <w:hideMark/>
          </w:tcPr>
          <w:p w14:paraId="23F4C198" w14:textId="77777777" w:rsidR="009A76A6" w:rsidRPr="000333B2" w:rsidRDefault="009A76A6" w:rsidP="000333B2">
            <w:pPr>
              <w:spacing w:before="0" w:after="0" w:line="254" w:lineRule="auto"/>
              <w:jc w:val="left"/>
              <w:rPr>
                <w:rFonts w:eastAsia="Batang"/>
                <w:snapToGrid w:val="0"/>
                <w:color w:val="000000"/>
                <w:kern w:val="0"/>
                <w:lang w:val="vi-VN" w:eastAsia="ko-KR"/>
                <w14:ligatures w14:val="none"/>
              </w:rPr>
            </w:pPr>
            <w:r w:rsidRPr="000333B2">
              <w:rPr>
                <w:rFonts w:eastAsia="Batang"/>
                <w:snapToGrid w:val="0"/>
                <w:color w:val="000000"/>
                <w:kern w:val="0"/>
                <w:lang w:val="vi-VN" w:eastAsia="ko-KR"/>
                <w14:ligatures w14:val="none"/>
              </w:rPr>
              <w:t>Mã hiệu</w:t>
            </w:r>
          </w:p>
        </w:tc>
        <w:tc>
          <w:tcPr>
            <w:tcW w:w="588" w:type="pct"/>
            <w:tcBorders>
              <w:top w:val="single" w:sz="4" w:space="0" w:color="auto"/>
              <w:left w:val="single" w:sz="4" w:space="0" w:color="auto"/>
              <w:bottom w:val="single" w:sz="4" w:space="0" w:color="auto"/>
              <w:right w:val="single" w:sz="4" w:space="0" w:color="auto"/>
            </w:tcBorders>
            <w:vAlign w:val="center"/>
          </w:tcPr>
          <w:p w14:paraId="7FB39A77" w14:textId="77777777" w:rsidR="009A76A6" w:rsidRPr="000333B2" w:rsidRDefault="009A76A6" w:rsidP="000333B2">
            <w:pPr>
              <w:spacing w:before="0" w:after="0" w:line="254" w:lineRule="auto"/>
              <w:jc w:val="center"/>
              <w:rPr>
                <w:rFonts w:eastAsia="Batang"/>
                <w:color w:val="000000"/>
                <w:kern w:val="0"/>
                <w:lang w:val="vi-VN" w:eastAsia="ko-KR"/>
                <w14:ligatures w14:val="none"/>
              </w:rPr>
            </w:pPr>
          </w:p>
        </w:tc>
        <w:tc>
          <w:tcPr>
            <w:tcW w:w="1276" w:type="pct"/>
            <w:tcBorders>
              <w:top w:val="single" w:sz="4" w:space="0" w:color="auto"/>
              <w:left w:val="single" w:sz="4" w:space="0" w:color="auto"/>
              <w:bottom w:val="single" w:sz="4" w:space="0" w:color="auto"/>
              <w:right w:val="single" w:sz="4" w:space="0" w:color="auto"/>
            </w:tcBorders>
            <w:vAlign w:val="center"/>
          </w:tcPr>
          <w:p w14:paraId="2839B48D" w14:textId="77777777" w:rsidR="009A76A6" w:rsidRPr="000333B2" w:rsidRDefault="009A76A6" w:rsidP="000333B2">
            <w:pPr>
              <w:spacing w:before="0" w:after="0" w:line="254" w:lineRule="auto"/>
              <w:jc w:val="center"/>
              <w:rPr>
                <w:rFonts w:eastAsia="Batang"/>
                <w:color w:val="000000"/>
                <w:kern w:val="0"/>
                <w:lang w:val="vi-VN" w:eastAsia="ko-KR"/>
                <w14:ligatures w14:val="none"/>
              </w:rPr>
            </w:pPr>
          </w:p>
        </w:tc>
        <w:tc>
          <w:tcPr>
            <w:tcW w:w="621" w:type="pct"/>
            <w:tcBorders>
              <w:top w:val="single" w:sz="4" w:space="0" w:color="auto"/>
              <w:left w:val="single" w:sz="4" w:space="0" w:color="auto"/>
              <w:bottom w:val="single" w:sz="4" w:space="0" w:color="auto"/>
              <w:right w:val="single" w:sz="4" w:space="0" w:color="auto"/>
            </w:tcBorders>
            <w:vAlign w:val="center"/>
          </w:tcPr>
          <w:p w14:paraId="48D05FA9" w14:textId="77777777" w:rsidR="009A76A6" w:rsidRPr="000333B2" w:rsidRDefault="009A76A6" w:rsidP="000333B2">
            <w:pPr>
              <w:spacing w:before="0" w:after="0" w:line="254" w:lineRule="auto"/>
              <w:jc w:val="center"/>
              <w:rPr>
                <w:rFonts w:eastAsia="Batang"/>
                <w:b/>
                <w:bCs/>
                <w:color w:val="000000"/>
                <w:kern w:val="0"/>
                <w:lang w:val="vi-VN" w:eastAsia="ko-KR"/>
                <w14:ligatures w14:val="none"/>
              </w:rPr>
            </w:pPr>
          </w:p>
        </w:tc>
      </w:tr>
      <w:tr w:rsidR="009A76A6" w:rsidRPr="000333B2" w14:paraId="177C287A" w14:textId="77777777" w:rsidTr="0015670A">
        <w:trPr>
          <w:jc w:val="center"/>
        </w:trPr>
        <w:tc>
          <w:tcPr>
            <w:tcW w:w="366" w:type="pct"/>
            <w:tcBorders>
              <w:top w:val="single" w:sz="4" w:space="0" w:color="auto"/>
              <w:left w:val="single" w:sz="4" w:space="0" w:color="auto"/>
              <w:bottom w:val="single" w:sz="4" w:space="0" w:color="auto"/>
              <w:right w:val="single" w:sz="4" w:space="0" w:color="auto"/>
            </w:tcBorders>
            <w:vAlign w:val="center"/>
          </w:tcPr>
          <w:p w14:paraId="06C14F91" w14:textId="77777777" w:rsidR="009A76A6" w:rsidRPr="000333B2" w:rsidRDefault="009A76A6" w:rsidP="000333B2">
            <w:pPr>
              <w:spacing w:before="0" w:after="0" w:line="254" w:lineRule="auto"/>
              <w:jc w:val="center"/>
              <w:rPr>
                <w:rFonts w:eastAsia="Batang"/>
                <w:color w:val="000000"/>
                <w:kern w:val="0"/>
                <w:lang w:val="vi-VN" w:eastAsia="ko-KR"/>
                <w14:ligatures w14:val="none"/>
              </w:rPr>
            </w:pPr>
          </w:p>
        </w:tc>
        <w:tc>
          <w:tcPr>
            <w:tcW w:w="2149" w:type="pct"/>
            <w:tcBorders>
              <w:top w:val="single" w:sz="4" w:space="0" w:color="auto"/>
              <w:left w:val="single" w:sz="4" w:space="0" w:color="auto"/>
              <w:bottom w:val="single" w:sz="4" w:space="0" w:color="auto"/>
              <w:right w:val="single" w:sz="4" w:space="0" w:color="auto"/>
            </w:tcBorders>
            <w:vAlign w:val="center"/>
            <w:hideMark/>
          </w:tcPr>
          <w:p w14:paraId="4116189C" w14:textId="77777777" w:rsidR="009A76A6" w:rsidRPr="000333B2" w:rsidRDefault="009A76A6" w:rsidP="000333B2">
            <w:pPr>
              <w:spacing w:before="0" w:after="0" w:line="254" w:lineRule="auto"/>
              <w:jc w:val="left"/>
              <w:rPr>
                <w:rFonts w:eastAsia="Batang"/>
                <w:snapToGrid w:val="0"/>
                <w:color w:val="000000"/>
                <w:kern w:val="0"/>
                <w:lang w:val="vi-VN" w:eastAsia="ko-KR"/>
                <w14:ligatures w14:val="none"/>
              </w:rPr>
            </w:pPr>
            <w:r w:rsidRPr="000333B2">
              <w:rPr>
                <w:rFonts w:eastAsia="Times New Roman"/>
                <w:color w:val="000000"/>
                <w:kern w:val="0"/>
                <w:lang w:val="vi-VN"/>
                <w14:ligatures w14:val="none"/>
              </w:rPr>
              <w:t>Kẹp hotline đồng 2/0 M10</w:t>
            </w:r>
          </w:p>
        </w:tc>
        <w:tc>
          <w:tcPr>
            <w:tcW w:w="588" w:type="pct"/>
            <w:tcBorders>
              <w:top w:val="single" w:sz="4" w:space="0" w:color="auto"/>
              <w:left w:val="single" w:sz="4" w:space="0" w:color="auto"/>
              <w:bottom w:val="single" w:sz="4" w:space="0" w:color="auto"/>
              <w:right w:val="single" w:sz="4" w:space="0" w:color="auto"/>
            </w:tcBorders>
            <w:vAlign w:val="center"/>
          </w:tcPr>
          <w:p w14:paraId="07BAF596" w14:textId="77777777" w:rsidR="009A76A6" w:rsidRPr="000333B2" w:rsidRDefault="009A76A6" w:rsidP="000333B2">
            <w:pPr>
              <w:spacing w:before="0" w:after="0" w:line="254" w:lineRule="auto"/>
              <w:jc w:val="center"/>
              <w:rPr>
                <w:rFonts w:eastAsia="Batang"/>
                <w:color w:val="000000"/>
                <w:kern w:val="0"/>
                <w:lang w:val="vi-VN" w:eastAsia="ko-KR"/>
                <w14:ligatures w14:val="none"/>
              </w:rPr>
            </w:pPr>
          </w:p>
        </w:tc>
        <w:tc>
          <w:tcPr>
            <w:tcW w:w="1276" w:type="pct"/>
            <w:tcBorders>
              <w:top w:val="single" w:sz="4" w:space="0" w:color="auto"/>
              <w:left w:val="single" w:sz="4" w:space="0" w:color="auto"/>
              <w:bottom w:val="single" w:sz="4" w:space="0" w:color="auto"/>
              <w:right w:val="single" w:sz="4" w:space="0" w:color="auto"/>
            </w:tcBorders>
            <w:hideMark/>
          </w:tcPr>
          <w:p w14:paraId="2A6C37F6" w14:textId="77777777" w:rsidR="009A76A6" w:rsidRPr="000333B2" w:rsidRDefault="009A76A6" w:rsidP="000333B2">
            <w:pPr>
              <w:spacing w:before="0" w:after="0" w:line="254" w:lineRule="auto"/>
              <w:jc w:val="center"/>
              <w:rPr>
                <w:rFonts w:eastAsia="Batang"/>
                <w:snapToGrid w:val="0"/>
                <w:color w:val="000000"/>
                <w:kern w:val="0"/>
                <w:lang w:val="vi-VN" w:eastAsia="ko-KR"/>
                <w14:ligatures w14:val="none"/>
              </w:rPr>
            </w:pPr>
            <w:r w:rsidRPr="000333B2">
              <w:rPr>
                <w:rFonts w:eastAsia="Batang"/>
                <w:snapToGrid w:val="0"/>
                <w:color w:val="000000"/>
                <w:kern w:val="0"/>
                <w:lang w:val="vi-VN" w:eastAsia="ko-KR"/>
                <w14:ligatures w14:val="none"/>
              </w:rPr>
              <w:t>Nêu cụ thể</w:t>
            </w:r>
          </w:p>
        </w:tc>
        <w:tc>
          <w:tcPr>
            <w:tcW w:w="621" w:type="pct"/>
            <w:tcBorders>
              <w:top w:val="single" w:sz="4" w:space="0" w:color="auto"/>
              <w:left w:val="single" w:sz="4" w:space="0" w:color="auto"/>
              <w:bottom w:val="single" w:sz="4" w:space="0" w:color="auto"/>
              <w:right w:val="single" w:sz="4" w:space="0" w:color="auto"/>
            </w:tcBorders>
            <w:vAlign w:val="center"/>
          </w:tcPr>
          <w:p w14:paraId="14ABA240" w14:textId="77777777" w:rsidR="009A76A6" w:rsidRPr="000333B2" w:rsidRDefault="009A76A6" w:rsidP="000333B2">
            <w:pPr>
              <w:spacing w:before="0" w:after="0" w:line="254" w:lineRule="auto"/>
              <w:jc w:val="center"/>
              <w:rPr>
                <w:rFonts w:eastAsia="Batang"/>
                <w:b/>
                <w:bCs/>
                <w:color w:val="000000"/>
                <w:kern w:val="0"/>
                <w:lang w:val="vi-VN" w:eastAsia="ko-KR"/>
                <w14:ligatures w14:val="none"/>
              </w:rPr>
            </w:pPr>
          </w:p>
        </w:tc>
      </w:tr>
      <w:tr w:rsidR="009A76A6" w:rsidRPr="000333B2" w14:paraId="08061A11" w14:textId="77777777" w:rsidTr="0015670A">
        <w:trPr>
          <w:jc w:val="center"/>
        </w:trPr>
        <w:tc>
          <w:tcPr>
            <w:tcW w:w="366" w:type="pct"/>
            <w:tcBorders>
              <w:top w:val="single" w:sz="4" w:space="0" w:color="auto"/>
              <w:left w:val="single" w:sz="4" w:space="0" w:color="auto"/>
              <w:bottom w:val="single" w:sz="4" w:space="0" w:color="auto"/>
              <w:right w:val="single" w:sz="4" w:space="0" w:color="auto"/>
            </w:tcBorders>
            <w:vAlign w:val="center"/>
          </w:tcPr>
          <w:p w14:paraId="11297EC7" w14:textId="77777777" w:rsidR="009A76A6" w:rsidRPr="000333B2" w:rsidRDefault="009A76A6" w:rsidP="000333B2">
            <w:pPr>
              <w:spacing w:before="0" w:after="0" w:line="254" w:lineRule="auto"/>
              <w:jc w:val="center"/>
              <w:rPr>
                <w:rFonts w:eastAsia="Batang"/>
                <w:color w:val="000000"/>
                <w:kern w:val="0"/>
                <w:lang w:val="vi-VN" w:eastAsia="ko-KR"/>
                <w14:ligatures w14:val="none"/>
              </w:rPr>
            </w:pPr>
          </w:p>
        </w:tc>
        <w:tc>
          <w:tcPr>
            <w:tcW w:w="2149" w:type="pct"/>
            <w:tcBorders>
              <w:top w:val="single" w:sz="4" w:space="0" w:color="auto"/>
              <w:left w:val="single" w:sz="4" w:space="0" w:color="auto"/>
              <w:bottom w:val="single" w:sz="4" w:space="0" w:color="auto"/>
              <w:right w:val="single" w:sz="4" w:space="0" w:color="auto"/>
            </w:tcBorders>
            <w:vAlign w:val="center"/>
            <w:hideMark/>
          </w:tcPr>
          <w:p w14:paraId="7FF16371" w14:textId="77777777" w:rsidR="009A76A6" w:rsidRPr="000333B2" w:rsidRDefault="009A76A6" w:rsidP="000333B2">
            <w:pPr>
              <w:spacing w:before="0" w:after="0" w:line="254" w:lineRule="auto"/>
              <w:jc w:val="left"/>
              <w:rPr>
                <w:rFonts w:eastAsia="Batang"/>
                <w:snapToGrid w:val="0"/>
                <w:color w:val="000000"/>
                <w:kern w:val="0"/>
                <w:lang w:val="vi-VN" w:eastAsia="ko-KR"/>
                <w14:ligatures w14:val="none"/>
              </w:rPr>
            </w:pPr>
            <w:r w:rsidRPr="000333B2">
              <w:rPr>
                <w:rFonts w:eastAsia="Times New Roman"/>
                <w:color w:val="000000"/>
                <w:kern w:val="0"/>
                <w:lang w:val="vi-VN"/>
                <w14:ligatures w14:val="none"/>
              </w:rPr>
              <w:t>Kẹp hotline đồng 4/0 M10</w:t>
            </w:r>
          </w:p>
        </w:tc>
        <w:tc>
          <w:tcPr>
            <w:tcW w:w="588" w:type="pct"/>
            <w:tcBorders>
              <w:top w:val="single" w:sz="4" w:space="0" w:color="auto"/>
              <w:left w:val="single" w:sz="4" w:space="0" w:color="auto"/>
              <w:bottom w:val="single" w:sz="4" w:space="0" w:color="auto"/>
              <w:right w:val="single" w:sz="4" w:space="0" w:color="auto"/>
            </w:tcBorders>
            <w:vAlign w:val="center"/>
          </w:tcPr>
          <w:p w14:paraId="6A80ED5E" w14:textId="77777777" w:rsidR="009A76A6" w:rsidRPr="000333B2" w:rsidRDefault="009A76A6" w:rsidP="000333B2">
            <w:pPr>
              <w:spacing w:before="0" w:after="0" w:line="254" w:lineRule="auto"/>
              <w:jc w:val="center"/>
              <w:rPr>
                <w:rFonts w:eastAsia="Batang"/>
                <w:color w:val="000000"/>
                <w:kern w:val="0"/>
                <w:lang w:val="vi-VN" w:eastAsia="ko-KR"/>
                <w14:ligatures w14:val="none"/>
              </w:rPr>
            </w:pPr>
          </w:p>
        </w:tc>
        <w:tc>
          <w:tcPr>
            <w:tcW w:w="1276" w:type="pct"/>
            <w:tcBorders>
              <w:top w:val="single" w:sz="4" w:space="0" w:color="auto"/>
              <w:left w:val="single" w:sz="4" w:space="0" w:color="auto"/>
              <w:bottom w:val="single" w:sz="4" w:space="0" w:color="auto"/>
              <w:right w:val="single" w:sz="4" w:space="0" w:color="auto"/>
            </w:tcBorders>
            <w:hideMark/>
          </w:tcPr>
          <w:p w14:paraId="6F1F3125" w14:textId="77777777" w:rsidR="009A76A6" w:rsidRPr="000333B2" w:rsidRDefault="009A76A6" w:rsidP="000333B2">
            <w:pPr>
              <w:spacing w:before="0" w:after="0" w:line="254" w:lineRule="auto"/>
              <w:jc w:val="center"/>
              <w:rPr>
                <w:rFonts w:eastAsia="Batang"/>
                <w:snapToGrid w:val="0"/>
                <w:color w:val="000000"/>
                <w:kern w:val="0"/>
                <w:lang w:val="vi-VN" w:eastAsia="ko-KR"/>
                <w14:ligatures w14:val="none"/>
              </w:rPr>
            </w:pPr>
            <w:r w:rsidRPr="000333B2">
              <w:rPr>
                <w:rFonts w:eastAsia="Batang"/>
                <w:snapToGrid w:val="0"/>
                <w:color w:val="000000"/>
                <w:kern w:val="0"/>
                <w:lang w:val="vi-VN" w:eastAsia="ko-KR"/>
                <w14:ligatures w14:val="none"/>
              </w:rPr>
              <w:t>Nêu cụ thể</w:t>
            </w:r>
          </w:p>
        </w:tc>
        <w:tc>
          <w:tcPr>
            <w:tcW w:w="621" w:type="pct"/>
            <w:tcBorders>
              <w:top w:val="single" w:sz="4" w:space="0" w:color="auto"/>
              <w:left w:val="single" w:sz="4" w:space="0" w:color="auto"/>
              <w:bottom w:val="single" w:sz="4" w:space="0" w:color="auto"/>
              <w:right w:val="single" w:sz="4" w:space="0" w:color="auto"/>
            </w:tcBorders>
            <w:vAlign w:val="center"/>
          </w:tcPr>
          <w:p w14:paraId="1AAD5E44" w14:textId="77777777" w:rsidR="009A76A6" w:rsidRPr="000333B2" w:rsidRDefault="009A76A6" w:rsidP="000333B2">
            <w:pPr>
              <w:spacing w:before="0" w:after="0" w:line="254" w:lineRule="auto"/>
              <w:jc w:val="center"/>
              <w:rPr>
                <w:rFonts w:eastAsia="Batang"/>
                <w:b/>
                <w:bCs/>
                <w:color w:val="000000"/>
                <w:kern w:val="0"/>
                <w:lang w:val="vi-VN" w:eastAsia="ko-KR"/>
                <w14:ligatures w14:val="none"/>
              </w:rPr>
            </w:pPr>
          </w:p>
        </w:tc>
      </w:tr>
      <w:tr w:rsidR="009A76A6" w:rsidRPr="000333B2" w14:paraId="3F10D7B0" w14:textId="77777777" w:rsidTr="0015670A">
        <w:trPr>
          <w:jc w:val="center"/>
        </w:trPr>
        <w:tc>
          <w:tcPr>
            <w:tcW w:w="366" w:type="pct"/>
            <w:tcBorders>
              <w:top w:val="single" w:sz="4" w:space="0" w:color="auto"/>
              <w:left w:val="single" w:sz="4" w:space="0" w:color="auto"/>
              <w:bottom w:val="single" w:sz="4" w:space="0" w:color="auto"/>
              <w:right w:val="single" w:sz="4" w:space="0" w:color="auto"/>
            </w:tcBorders>
            <w:vAlign w:val="center"/>
            <w:hideMark/>
          </w:tcPr>
          <w:p w14:paraId="6D22BCF7" w14:textId="77777777" w:rsidR="009A76A6" w:rsidRPr="000333B2" w:rsidRDefault="009A76A6"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4</w:t>
            </w:r>
          </w:p>
        </w:tc>
        <w:tc>
          <w:tcPr>
            <w:tcW w:w="2149" w:type="pct"/>
            <w:tcBorders>
              <w:top w:val="single" w:sz="4" w:space="0" w:color="auto"/>
              <w:left w:val="single" w:sz="4" w:space="0" w:color="auto"/>
              <w:bottom w:val="single" w:sz="4" w:space="0" w:color="auto"/>
              <w:right w:val="single" w:sz="4" w:space="0" w:color="auto"/>
            </w:tcBorders>
            <w:vAlign w:val="center"/>
            <w:hideMark/>
          </w:tcPr>
          <w:p w14:paraId="68B831CF" w14:textId="77777777" w:rsidR="009A76A6" w:rsidRPr="000333B2" w:rsidRDefault="009A76A6" w:rsidP="000333B2">
            <w:pPr>
              <w:spacing w:before="0" w:after="0" w:line="254" w:lineRule="auto"/>
              <w:jc w:val="left"/>
              <w:rPr>
                <w:rFonts w:eastAsia="Batang"/>
                <w:color w:val="000000"/>
                <w:kern w:val="0"/>
                <w:lang w:val="pl-PL" w:eastAsia="ko-KR"/>
                <w14:ligatures w14:val="none"/>
              </w:rPr>
            </w:pPr>
            <w:r w:rsidRPr="000333B2">
              <w:rPr>
                <w:rFonts w:eastAsia="Batang"/>
                <w:color w:val="000000"/>
                <w:kern w:val="0"/>
                <w:lang w:val="vi-VN" w:eastAsia="ko-KR"/>
                <w14:ligatures w14:val="none"/>
              </w:rPr>
              <w:t>Tiêu chuẩn áp dụng</w:t>
            </w:r>
          </w:p>
        </w:tc>
        <w:tc>
          <w:tcPr>
            <w:tcW w:w="588" w:type="pct"/>
            <w:tcBorders>
              <w:top w:val="single" w:sz="4" w:space="0" w:color="auto"/>
              <w:left w:val="single" w:sz="4" w:space="0" w:color="auto"/>
              <w:bottom w:val="single" w:sz="4" w:space="0" w:color="auto"/>
              <w:right w:val="single" w:sz="4" w:space="0" w:color="auto"/>
            </w:tcBorders>
            <w:vAlign w:val="center"/>
          </w:tcPr>
          <w:p w14:paraId="7D5BC98E" w14:textId="77777777" w:rsidR="009A76A6" w:rsidRPr="000333B2" w:rsidRDefault="009A76A6" w:rsidP="000333B2">
            <w:pPr>
              <w:spacing w:before="0" w:after="0" w:line="254" w:lineRule="auto"/>
              <w:jc w:val="center"/>
              <w:rPr>
                <w:rFonts w:eastAsia="Batang"/>
                <w:color w:val="000000"/>
                <w:kern w:val="0"/>
                <w:lang w:val="pl-PL" w:eastAsia="ko-KR"/>
                <w14:ligatures w14:val="none"/>
              </w:rPr>
            </w:pPr>
          </w:p>
        </w:tc>
        <w:tc>
          <w:tcPr>
            <w:tcW w:w="1276" w:type="pct"/>
            <w:tcBorders>
              <w:top w:val="single" w:sz="4" w:space="0" w:color="auto"/>
              <w:left w:val="single" w:sz="4" w:space="0" w:color="auto"/>
              <w:bottom w:val="single" w:sz="4" w:space="0" w:color="auto"/>
              <w:right w:val="single" w:sz="4" w:space="0" w:color="auto"/>
            </w:tcBorders>
            <w:vAlign w:val="center"/>
            <w:hideMark/>
          </w:tcPr>
          <w:p w14:paraId="45505A5A" w14:textId="77777777" w:rsidR="009A76A6" w:rsidRPr="000333B2" w:rsidRDefault="009A76A6" w:rsidP="000333B2">
            <w:pPr>
              <w:spacing w:before="0" w:after="0" w:line="254" w:lineRule="auto"/>
              <w:jc w:val="center"/>
              <w:rPr>
                <w:rFonts w:eastAsia="Batang"/>
                <w:color w:val="000000"/>
                <w:kern w:val="0"/>
                <w:lang w:val="pl-PL" w:eastAsia="ko-KR"/>
                <w14:ligatures w14:val="none"/>
              </w:rPr>
            </w:pPr>
            <w:r w:rsidRPr="000333B2">
              <w:rPr>
                <w:rFonts w:eastAsia="Batang"/>
                <w:snapToGrid w:val="0"/>
                <w:color w:val="000000"/>
                <w:kern w:val="0"/>
                <w:lang w:val="vi-VN" w:eastAsia="ko-KR"/>
                <w14:ligatures w14:val="none"/>
              </w:rPr>
              <w:t>Nêu cụ thể</w:t>
            </w:r>
          </w:p>
        </w:tc>
        <w:tc>
          <w:tcPr>
            <w:tcW w:w="621" w:type="pct"/>
            <w:tcBorders>
              <w:top w:val="single" w:sz="4" w:space="0" w:color="auto"/>
              <w:left w:val="single" w:sz="4" w:space="0" w:color="auto"/>
              <w:bottom w:val="single" w:sz="4" w:space="0" w:color="auto"/>
              <w:right w:val="single" w:sz="4" w:space="0" w:color="auto"/>
            </w:tcBorders>
            <w:vAlign w:val="center"/>
          </w:tcPr>
          <w:p w14:paraId="36A6FBA6" w14:textId="77777777" w:rsidR="009A76A6" w:rsidRPr="000333B2" w:rsidRDefault="009A76A6" w:rsidP="000333B2">
            <w:pPr>
              <w:spacing w:before="0" w:after="0" w:line="254" w:lineRule="auto"/>
              <w:jc w:val="center"/>
              <w:rPr>
                <w:rFonts w:eastAsia="Batang"/>
                <w:b/>
                <w:bCs/>
                <w:color w:val="000000"/>
                <w:kern w:val="0"/>
                <w:lang w:val="vi-VN" w:eastAsia="ko-KR"/>
                <w14:ligatures w14:val="none"/>
              </w:rPr>
            </w:pPr>
          </w:p>
        </w:tc>
      </w:tr>
      <w:tr w:rsidR="009A76A6" w:rsidRPr="000333B2" w14:paraId="283DF8DF" w14:textId="77777777" w:rsidTr="0015670A">
        <w:trPr>
          <w:jc w:val="center"/>
        </w:trPr>
        <w:tc>
          <w:tcPr>
            <w:tcW w:w="366" w:type="pct"/>
            <w:tcBorders>
              <w:top w:val="single" w:sz="4" w:space="0" w:color="auto"/>
              <w:left w:val="single" w:sz="4" w:space="0" w:color="auto"/>
              <w:bottom w:val="single" w:sz="4" w:space="0" w:color="auto"/>
              <w:right w:val="single" w:sz="4" w:space="0" w:color="auto"/>
            </w:tcBorders>
            <w:vAlign w:val="center"/>
            <w:hideMark/>
          </w:tcPr>
          <w:p w14:paraId="042F4040" w14:textId="77777777" w:rsidR="009A76A6" w:rsidRPr="000333B2" w:rsidRDefault="009A76A6"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5</w:t>
            </w:r>
          </w:p>
        </w:tc>
        <w:tc>
          <w:tcPr>
            <w:tcW w:w="2149" w:type="pct"/>
            <w:tcBorders>
              <w:top w:val="single" w:sz="4" w:space="0" w:color="auto"/>
              <w:left w:val="single" w:sz="4" w:space="0" w:color="auto"/>
              <w:bottom w:val="single" w:sz="4" w:space="0" w:color="auto"/>
              <w:right w:val="single" w:sz="4" w:space="0" w:color="auto"/>
            </w:tcBorders>
            <w:vAlign w:val="center"/>
            <w:hideMark/>
          </w:tcPr>
          <w:p w14:paraId="23C08B67" w14:textId="77777777" w:rsidR="009A76A6" w:rsidRPr="000333B2" w:rsidRDefault="009A76A6" w:rsidP="000333B2">
            <w:pPr>
              <w:spacing w:before="0" w:after="0" w:line="254" w:lineRule="auto"/>
              <w:jc w:val="left"/>
              <w:rPr>
                <w:rFonts w:eastAsia="Batang"/>
                <w:color w:val="000000"/>
                <w:kern w:val="0"/>
                <w:lang w:val="vi-VN" w:eastAsia="ko-KR"/>
                <w14:ligatures w14:val="none"/>
              </w:rPr>
            </w:pPr>
            <w:r w:rsidRPr="000333B2">
              <w:rPr>
                <w:rFonts w:eastAsia="Batang"/>
                <w:color w:val="000000"/>
                <w:kern w:val="0"/>
                <w:lang w:val="en-GB" w:eastAsia="ko-KR"/>
                <w14:ligatures w14:val="none"/>
              </w:rPr>
              <w:t>Kiểu</w:t>
            </w:r>
          </w:p>
        </w:tc>
        <w:tc>
          <w:tcPr>
            <w:tcW w:w="588" w:type="pct"/>
            <w:tcBorders>
              <w:top w:val="single" w:sz="4" w:space="0" w:color="auto"/>
              <w:left w:val="single" w:sz="4" w:space="0" w:color="auto"/>
              <w:bottom w:val="single" w:sz="4" w:space="0" w:color="auto"/>
              <w:right w:val="single" w:sz="4" w:space="0" w:color="auto"/>
            </w:tcBorders>
            <w:vAlign w:val="center"/>
          </w:tcPr>
          <w:p w14:paraId="2CB0B214" w14:textId="77777777" w:rsidR="009A76A6" w:rsidRPr="000333B2" w:rsidRDefault="009A76A6" w:rsidP="000333B2">
            <w:pPr>
              <w:spacing w:before="0" w:after="0" w:line="254" w:lineRule="auto"/>
              <w:jc w:val="center"/>
              <w:rPr>
                <w:rFonts w:eastAsia="Batang"/>
                <w:color w:val="000000"/>
                <w:kern w:val="0"/>
                <w:lang w:val="vi-VN" w:eastAsia="ko-KR"/>
                <w14:ligatures w14:val="none"/>
              </w:rPr>
            </w:pPr>
          </w:p>
        </w:tc>
        <w:tc>
          <w:tcPr>
            <w:tcW w:w="1276" w:type="pct"/>
            <w:tcBorders>
              <w:top w:val="single" w:sz="4" w:space="0" w:color="auto"/>
              <w:left w:val="single" w:sz="4" w:space="0" w:color="auto"/>
              <w:bottom w:val="single" w:sz="4" w:space="0" w:color="auto"/>
              <w:right w:val="single" w:sz="4" w:space="0" w:color="auto"/>
            </w:tcBorders>
            <w:vAlign w:val="center"/>
            <w:hideMark/>
          </w:tcPr>
          <w:p w14:paraId="11AC83EF" w14:textId="77777777" w:rsidR="009A76A6" w:rsidRPr="000333B2" w:rsidRDefault="009A76A6"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Kẹp chim đồng đấu hotline</w:t>
            </w:r>
          </w:p>
        </w:tc>
        <w:tc>
          <w:tcPr>
            <w:tcW w:w="621" w:type="pct"/>
            <w:tcBorders>
              <w:top w:val="single" w:sz="4" w:space="0" w:color="auto"/>
              <w:left w:val="single" w:sz="4" w:space="0" w:color="auto"/>
              <w:bottom w:val="single" w:sz="4" w:space="0" w:color="auto"/>
              <w:right w:val="single" w:sz="4" w:space="0" w:color="auto"/>
            </w:tcBorders>
            <w:vAlign w:val="center"/>
          </w:tcPr>
          <w:p w14:paraId="224E130F" w14:textId="77777777" w:rsidR="009A76A6" w:rsidRPr="000333B2" w:rsidRDefault="009A76A6" w:rsidP="000333B2">
            <w:pPr>
              <w:spacing w:before="0" w:after="0" w:line="254" w:lineRule="auto"/>
              <w:jc w:val="center"/>
              <w:rPr>
                <w:rFonts w:eastAsia="Batang"/>
                <w:b/>
                <w:bCs/>
                <w:color w:val="000000"/>
                <w:kern w:val="0"/>
                <w:lang w:val="vi-VN" w:eastAsia="ko-KR"/>
                <w14:ligatures w14:val="none"/>
              </w:rPr>
            </w:pPr>
          </w:p>
        </w:tc>
      </w:tr>
      <w:tr w:rsidR="009A76A6" w:rsidRPr="000333B2" w14:paraId="06274068" w14:textId="77777777" w:rsidTr="0015670A">
        <w:trPr>
          <w:jc w:val="center"/>
        </w:trPr>
        <w:tc>
          <w:tcPr>
            <w:tcW w:w="366" w:type="pct"/>
            <w:tcBorders>
              <w:top w:val="single" w:sz="4" w:space="0" w:color="auto"/>
              <w:left w:val="single" w:sz="4" w:space="0" w:color="auto"/>
              <w:bottom w:val="single" w:sz="4" w:space="0" w:color="auto"/>
              <w:right w:val="single" w:sz="4" w:space="0" w:color="auto"/>
            </w:tcBorders>
            <w:vAlign w:val="center"/>
            <w:hideMark/>
          </w:tcPr>
          <w:p w14:paraId="6C81555B" w14:textId="77777777" w:rsidR="009A76A6" w:rsidRPr="000333B2" w:rsidRDefault="009A76A6"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6</w:t>
            </w:r>
          </w:p>
        </w:tc>
        <w:tc>
          <w:tcPr>
            <w:tcW w:w="2149" w:type="pct"/>
            <w:tcBorders>
              <w:top w:val="single" w:sz="4" w:space="0" w:color="auto"/>
              <w:left w:val="single" w:sz="4" w:space="0" w:color="auto"/>
              <w:bottom w:val="single" w:sz="4" w:space="0" w:color="auto"/>
              <w:right w:val="single" w:sz="4" w:space="0" w:color="auto"/>
            </w:tcBorders>
            <w:vAlign w:val="center"/>
            <w:hideMark/>
          </w:tcPr>
          <w:p w14:paraId="38B475CD" w14:textId="77777777" w:rsidR="009A76A6" w:rsidRPr="000333B2" w:rsidRDefault="009A76A6" w:rsidP="000333B2">
            <w:pPr>
              <w:spacing w:before="0" w:after="0" w:line="254" w:lineRule="auto"/>
              <w:jc w:val="left"/>
              <w:rPr>
                <w:rFonts w:eastAsia="Batang"/>
                <w:color w:val="000000"/>
                <w:kern w:val="0"/>
                <w:lang w:val="vi-VN" w:eastAsia="ko-KR"/>
                <w14:ligatures w14:val="none"/>
              </w:rPr>
            </w:pPr>
            <w:r w:rsidRPr="000333B2">
              <w:rPr>
                <w:rFonts w:eastAsia="Batang"/>
                <w:color w:val="000000"/>
                <w:kern w:val="0"/>
                <w:lang w:val="vi-VN" w:eastAsia="ko-KR"/>
                <w14:ligatures w14:val="none"/>
              </w:rPr>
              <w:t>Vật liệu</w:t>
            </w:r>
          </w:p>
        </w:tc>
        <w:tc>
          <w:tcPr>
            <w:tcW w:w="588" w:type="pct"/>
            <w:tcBorders>
              <w:top w:val="single" w:sz="4" w:space="0" w:color="auto"/>
              <w:left w:val="single" w:sz="4" w:space="0" w:color="auto"/>
              <w:bottom w:val="single" w:sz="4" w:space="0" w:color="auto"/>
              <w:right w:val="single" w:sz="4" w:space="0" w:color="auto"/>
            </w:tcBorders>
            <w:vAlign w:val="center"/>
          </w:tcPr>
          <w:p w14:paraId="7E18091E" w14:textId="77777777" w:rsidR="009A76A6" w:rsidRPr="000333B2" w:rsidRDefault="009A76A6" w:rsidP="000333B2">
            <w:pPr>
              <w:spacing w:before="0" w:after="0" w:line="254" w:lineRule="auto"/>
              <w:jc w:val="center"/>
              <w:rPr>
                <w:rFonts w:eastAsia="Batang"/>
                <w:color w:val="000000"/>
                <w:kern w:val="0"/>
                <w:lang w:val="vi-VN" w:eastAsia="ko-KR"/>
                <w14:ligatures w14:val="none"/>
              </w:rPr>
            </w:pPr>
          </w:p>
        </w:tc>
        <w:tc>
          <w:tcPr>
            <w:tcW w:w="1276" w:type="pct"/>
            <w:tcBorders>
              <w:top w:val="single" w:sz="4" w:space="0" w:color="auto"/>
              <w:left w:val="single" w:sz="4" w:space="0" w:color="auto"/>
              <w:bottom w:val="single" w:sz="4" w:space="0" w:color="auto"/>
              <w:right w:val="single" w:sz="4" w:space="0" w:color="auto"/>
            </w:tcBorders>
            <w:vAlign w:val="center"/>
            <w:hideMark/>
          </w:tcPr>
          <w:p w14:paraId="7B22C752" w14:textId="77777777" w:rsidR="009A76A6" w:rsidRPr="000333B2" w:rsidRDefault="009A76A6"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en-GB" w:eastAsia="ko-KR"/>
                <w14:ligatures w14:val="none"/>
              </w:rPr>
              <w:t>Đồng</w:t>
            </w:r>
          </w:p>
        </w:tc>
        <w:tc>
          <w:tcPr>
            <w:tcW w:w="621" w:type="pct"/>
            <w:tcBorders>
              <w:top w:val="single" w:sz="4" w:space="0" w:color="auto"/>
              <w:left w:val="single" w:sz="4" w:space="0" w:color="auto"/>
              <w:bottom w:val="single" w:sz="4" w:space="0" w:color="auto"/>
              <w:right w:val="single" w:sz="4" w:space="0" w:color="auto"/>
            </w:tcBorders>
            <w:vAlign w:val="center"/>
          </w:tcPr>
          <w:p w14:paraId="004585B6" w14:textId="77777777" w:rsidR="009A76A6" w:rsidRPr="000333B2" w:rsidRDefault="009A76A6" w:rsidP="000333B2">
            <w:pPr>
              <w:spacing w:before="0" w:after="0" w:line="254" w:lineRule="auto"/>
              <w:jc w:val="center"/>
              <w:rPr>
                <w:rFonts w:eastAsia="Batang"/>
                <w:b/>
                <w:bCs/>
                <w:color w:val="000000"/>
                <w:kern w:val="0"/>
                <w:lang w:val="vi-VN" w:eastAsia="ko-KR"/>
                <w14:ligatures w14:val="none"/>
              </w:rPr>
            </w:pPr>
          </w:p>
        </w:tc>
      </w:tr>
      <w:tr w:rsidR="009A76A6" w:rsidRPr="000333B2" w14:paraId="66888A8E" w14:textId="77777777" w:rsidTr="0015670A">
        <w:trPr>
          <w:jc w:val="center"/>
        </w:trPr>
        <w:tc>
          <w:tcPr>
            <w:tcW w:w="366" w:type="pct"/>
            <w:tcBorders>
              <w:top w:val="single" w:sz="4" w:space="0" w:color="auto"/>
              <w:left w:val="single" w:sz="4" w:space="0" w:color="auto"/>
              <w:bottom w:val="single" w:sz="4" w:space="0" w:color="auto"/>
              <w:right w:val="single" w:sz="4" w:space="0" w:color="auto"/>
            </w:tcBorders>
            <w:vAlign w:val="center"/>
            <w:hideMark/>
          </w:tcPr>
          <w:p w14:paraId="2ADE8C7B" w14:textId="77777777" w:rsidR="009A76A6" w:rsidRPr="000333B2" w:rsidRDefault="009A76A6"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7</w:t>
            </w:r>
          </w:p>
        </w:tc>
        <w:tc>
          <w:tcPr>
            <w:tcW w:w="2149" w:type="pct"/>
            <w:tcBorders>
              <w:top w:val="single" w:sz="4" w:space="0" w:color="auto"/>
              <w:left w:val="single" w:sz="4" w:space="0" w:color="auto"/>
              <w:bottom w:val="single" w:sz="4" w:space="0" w:color="auto"/>
              <w:right w:val="single" w:sz="4" w:space="0" w:color="auto"/>
            </w:tcBorders>
            <w:vAlign w:val="center"/>
            <w:hideMark/>
          </w:tcPr>
          <w:p w14:paraId="36C02376" w14:textId="77777777" w:rsidR="009A76A6" w:rsidRPr="000333B2" w:rsidRDefault="009A76A6" w:rsidP="000333B2">
            <w:pPr>
              <w:spacing w:before="0" w:after="0" w:line="254" w:lineRule="auto"/>
              <w:jc w:val="left"/>
              <w:rPr>
                <w:rFonts w:eastAsia="Batang"/>
                <w:color w:val="000000"/>
                <w:kern w:val="0"/>
                <w:lang w:val="vi-VN" w:eastAsia="ko-KR"/>
                <w14:ligatures w14:val="none"/>
              </w:rPr>
            </w:pPr>
            <w:r w:rsidRPr="000333B2">
              <w:rPr>
                <w:rFonts w:eastAsia="Batang"/>
                <w:color w:val="000000"/>
                <w:kern w:val="0"/>
                <w:lang w:val="vi-VN" w:eastAsia="ko-KR"/>
                <w14:ligatures w14:val="none"/>
              </w:rPr>
              <w:t>Phù hợp với dây đồng có tiết diện</w:t>
            </w:r>
          </w:p>
        </w:tc>
        <w:tc>
          <w:tcPr>
            <w:tcW w:w="588" w:type="pct"/>
            <w:tcBorders>
              <w:top w:val="single" w:sz="4" w:space="0" w:color="auto"/>
              <w:left w:val="single" w:sz="4" w:space="0" w:color="auto"/>
              <w:bottom w:val="single" w:sz="4" w:space="0" w:color="auto"/>
              <w:right w:val="single" w:sz="4" w:space="0" w:color="auto"/>
            </w:tcBorders>
            <w:vAlign w:val="center"/>
            <w:hideMark/>
          </w:tcPr>
          <w:p w14:paraId="041D3230" w14:textId="77777777" w:rsidR="009A76A6" w:rsidRPr="000333B2" w:rsidRDefault="009A76A6" w:rsidP="000333B2">
            <w:pPr>
              <w:spacing w:before="0" w:after="0" w:line="254" w:lineRule="auto"/>
              <w:jc w:val="center"/>
              <w:rPr>
                <w:rFonts w:eastAsia="Batang"/>
                <w:color w:val="000000"/>
                <w:kern w:val="0"/>
                <w:vertAlign w:val="superscript"/>
                <w:lang w:val="vi-VN" w:eastAsia="ko-KR"/>
                <w14:ligatures w14:val="none"/>
              </w:rPr>
            </w:pPr>
            <w:r w:rsidRPr="000333B2">
              <w:rPr>
                <w:rFonts w:eastAsia="Batang"/>
                <w:color w:val="000000"/>
                <w:kern w:val="0"/>
                <w:lang w:val="vi-VN" w:eastAsia="ko-KR"/>
                <w14:ligatures w14:val="none"/>
              </w:rPr>
              <w:t>mm</w:t>
            </w:r>
            <w:r w:rsidRPr="000333B2">
              <w:rPr>
                <w:rFonts w:eastAsia="Batang"/>
                <w:color w:val="000000"/>
                <w:kern w:val="0"/>
                <w:vertAlign w:val="superscript"/>
                <w:lang w:val="vi-VN" w:eastAsia="ko-KR"/>
                <w14:ligatures w14:val="none"/>
              </w:rPr>
              <w:t>2</w:t>
            </w:r>
          </w:p>
        </w:tc>
        <w:tc>
          <w:tcPr>
            <w:tcW w:w="1276" w:type="pct"/>
            <w:tcBorders>
              <w:top w:val="single" w:sz="4" w:space="0" w:color="auto"/>
              <w:left w:val="single" w:sz="4" w:space="0" w:color="auto"/>
              <w:bottom w:val="single" w:sz="4" w:space="0" w:color="auto"/>
              <w:right w:val="single" w:sz="4" w:space="0" w:color="auto"/>
            </w:tcBorders>
            <w:vAlign w:val="center"/>
          </w:tcPr>
          <w:p w14:paraId="6F1AFBCE" w14:textId="77777777" w:rsidR="009A76A6" w:rsidRPr="000333B2" w:rsidRDefault="009A76A6" w:rsidP="000333B2">
            <w:pPr>
              <w:spacing w:before="0" w:after="0" w:line="254" w:lineRule="auto"/>
              <w:jc w:val="center"/>
              <w:rPr>
                <w:rFonts w:eastAsia="Batang"/>
                <w:color w:val="000000"/>
                <w:kern w:val="0"/>
                <w:lang w:val="vi-VN" w:eastAsia="ko-KR"/>
                <w14:ligatures w14:val="none"/>
              </w:rPr>
            </w:pPr>
          </w:p>
        </w:tc>
        <w:tc>
          <w:tcPr>
            <w:tcW w:w="621" w:type="pct"/>
            <w:tcBorders>
              <w:top w:val="single" w:sz="4" w:space="0" w:color="auto"/>
              <w:left w:val="single" w:sz="4" w:space="0" w:color="auto"/>
              <w:bottom w:val="single" w:sz="4" w:space="0" w:color="auto"/>
              <w:right w:val="single" w:sz="4" w:space="0" w:color="auto"/>
            </w:tcBorders>
            <w:vAlign w:val="center"/>
          </w:tcPr>
          <w:p w14:paraId="793AF9A8" w14:textId="77777777" w:rsidR="009A76A6" w:rsidRPr="000333B2" w:rsidRDefault="009A76A6" w:rsidP="000333B2">
            <w:pPr>
              <w:spacing w:before="0" w:after="0" w:line="254" w:lineRule="auto"/>
              <w:jc w:val="center"/>
              <w:rPr>
                <w:rFonts w:eastAsia="Batang"/>
                <w:b/>
                <w:bCs/>
                <w:color w:val="000000"/>
                <w:kern w:val="0"/>
                <w:lang w:val="vi-VN" w:eastAsia="ko-KR"/>
                <w14:ligatures w14:val="none"/>
              </w:rPr>
            </w:pPr>
          </w:p>
        </w:tc>
      </w:tr>
      <w:tr w:rsidR="009A76A6" w:rsidRPr="000333B2" w14:paraId="26F0B234" w14:textId="77777777" w:rsidTr="0015670A">
        <w:trPr>
          <w:jc w:val="center"/>
        </w:trPr>
        <w:tc>
          <w:tcPr>
            <w:tcW w:w="366" w:type="pct"/>
            <w:tcBorders>
              <w:top w:val="single" w:sz="4" w:space="0" w:color="auto"/>
              <w:left w:val="single" w:sz="4" w:space="0" w:color="auto"/>
              <w:bottom w:val="single" w:sz="4" w:space="0" w:color="auto"/>
              <w:right w:val="single" w:sz="4" w:space="0" w:color="auto"/>
            </w:tcBorders>
            <w:vAlign w:val="center"/>
          </w:tcPr>
          <w:p w14:paraId="1F38526A" w14:textId="77777777" w:rsidR="009A76A6" w:rsidRPr="000333B2" w:rsidRDefault="009A76A6" w:rsidP="000333B2">
            <w:pPr>
              <w:spacing w:before="0" w:after="0" w:line="254" w:lineRule="auto"/>
              <w:jc w:val="center"/>
              <w:rPr>
                <w:rFonts w:eastAsia="Batang"/>
                <w:color w:val="000000"/>
                <w:kern w:val="0"/>
                <w:lang w:val="vi-VN" w:eastAsia="ko-KR"/>
                <w14:ligatures w14:val="none"/>
              </w:rPr>
            </w:pPr>
          </w:p>
        </w:tc>
        <w:tc>
          <w:tcPr>
            <w:tcW w:w="2149" w:type="pct"/>
            <w:tcBorders>
              <w:top w:val="single" w:sz="4" w:space="0" w:color="auto"/>
              <w:left w:val="single" w:sz="4" w:space="0" w:color="auto"/>
              <w:bottom w:val="single" w:sz="4" w:space="0" w:color="auto"/>
              <w:right w:val="single" w:sz="4" w:space="0" w:color="auto"/>
            </w:tcBorders>
            <w:vAlign w:val="center"/>
            <w:hideMark/>
          </w:tcPr>
          <w:p w14:paraId="4EBE6467" w14:textId="77777777" w:rsidR="009A76A6" w:rsidRPr="000333B2" w:rsidRDefault="009A76A6" w:rsidP="000333B2">
            <w:pPr>
              <w:spacing w:before="0" w:after="0" w:line="254" w:lineRule="auto"/>
              <w:jc w:val="left"/>
              <w:rPr>
                <w:rFonts w:eastAsia="Batang"/>
                <w:color w:val="000000"/>
                <w:kern w:val="0"/>
                <w:lang w:val="vi-VN" w:eastAsia="ko-KR"/>
                <w14:ligatures w14:val="none"/>
              </w:rPr>
            </w:pPr>
            <w:r w:rsidRPr="000333B2">
              <w:rPr>
                <w:rFonts w:eastAsia="Times New Roman"/>
                <w:color w:val="000000"/>
                <w:kern w:val="0"/>
                <w:lang w:val="vi-VN"/>
                <w14:ligatures w14:val="none"/>
              </w:rPr>
              <w:t>Kẹp hotline đồng 2/0 M10</w:t>
            </w:r>
          </w:p>
        </w:tc>
        <w:tc>
          <w:tcPr>
            <w:tcW w:w="588" w:type="pct"/>
            <w:tcBorders>
              <w:top w:val="single" w:sz="4" w:space="0" w:color="auto"/>
              <w:left w:val="single" w:sz="4" w:space="0" w:color="auto"/>
              <w:bottom w:val="single" w:sz="4" w:space="0" w:color="auto"/>
              <w:right w:val="single" w:sz="4" w:space="0" w:color="auto"/>
            </w:tcBorders>
            <w:vAlign w:val="center"/>
          </w:tcPr>
          <w:p w14:paraId="791EB096" w14:textId="77777777" w:rsidR="009A76A6" w:rsidRPr="000333B2" w:rsidRDefault="009A76A6" w:rsidP="000333B2">
            <w:pPr>
              <w:spacing w:before="0" w:after="0" w:line="254" w:lineRule="auto"/>
              <w:jc w:val="center"/>
              <w:rPr>
                <w:rFonts w:eastAsia="Batang"/>
                <w:color w:val="000000"/>
                <w:kern w:val="0"/>
                <w:lang w:val="vi-VN" w:eastAsia="ko-KR"/>
                <w14:ligatures w14:val="none"/>
              </w:rPr>
            </w:pPr>
          </w:p>
        </w:tc>
        <w:tc>
          <w:tcPr>
            <w:tcW w:w="1276" w:type="pct"/>
            <w:tcBorders>
              <w:top w:val="single" w:sz="4" w:space="0" w:color="auto"/>
              <w:left w:val="single" w:sz="4" w:space="0" w:color="auto"/>
              <w:bottom w:val="single" w:sz="4" w:space="0" w:color="auto"/>
              <w:right w:val="single" w:sz="4" w:space="0" w:color="auto"/>
            </w:tcBorders>
            <w:vAlign w:val="center"/>
            <w:hideMark/>
          </w:tcPr>
          <w:p w14:paraId="29695D49" w14:textId="77777777" w:rsidR="009A76A6" w:rsidRPr="000333B2" w:rsidRDefault="009A76A6"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22÷70</w:t>
            </w:r>
          </w:p>
        </w:tc>
        <w:tc>
          <w:tcPr>
            <w:tcW w:w="621" w:type="pct"/>
            <w:tcBorders>
              <w:top w:val="single" w:sz="4" w:space="0" w:color="auto"/>
              <w:left w:val="single" w:sz="4" w:space="0" w:color="auto"/>
              <w:bottom w:val="single" w:sz="4" w:space="0" w:color="auto"/>
              <w:right w:val="single" w:sz="4" w:space="0" w:color="auto"/>
            </w:tcBorders>
            <w:vAlign w:val="center"/>
          </w:tcPr>
          <w:p w14:paraId="4A2C777C" w14:textId="77777777" w:rsidR="009A76A6" w:rsidRPr="000333B2" w:rsidRDefault="009A76A6" w:rsidP="000333B2">
            <w:pPr>
              <w:spacing w:before="0" w:after="0" w:line="254" w:lineRule="auto"/>
              <w:jc w:val="center"/>
              <w:rPr>
                <w:rFonts w:eastAsia="Batang"/>
                <w:b/>
                <w:bCs/>
                <w:color w:val="000000"/>
                <w:kern w:val="0"/>
                <w:lang w:val="vi-VN" w:eastAsia="ko-KR"/>
                <w14:ligatures w14:val="none"/>
              </w:rPr>
            </w:pPr>
          </w:p>
        </w:tc>
      </w:tr>
      <w:tr w:rsidR="009A76A6" w:rsidRPr="000333B2" w14:paraId="084A6090" w14:textId="77777777" w:rsidTr="0015670A">
        <w:trPr>
          <w:jc w:val="center"/>
        </w:trPr>
        <w:tc>
          <w:tcPr>
            <w:tcW w:w="366" w:type="pct"/>
            <w:tcBorders>
              <w:top w:val="single" w:sz="4" w:space="0" w:color="auto"/>
              <w:left w:val="single" w:sz="4" w:space="0" w:color="auto"/>
              <w:bottom w:val="single" w:sz="4" w:space="0" w:color="auto"/>
              <w:right w:val="single" w:sz="4" w:space="0" w:color="auto"/>
            </w:tcBorders>
            <w:vAlign w:val="center"/>
          </w:tcPr>
          <w:p w14:paraId="7AF14CC7" w14:textId="77777777" w:rsidR="009A76A6" w:rsidRPr="000333B2" w:rsidRDefault="009A76A6" w:rsidP="000333B2">
            <w:pPr>
              <w:spacing w:before="0" w:after="0" w:line="254" w:lineRule="auto"/>
              <w:jc w:val="center"/>
              <w:rPr>
                <w:rFonts w:eastAsia="Batang"/>
                <w:color w:val="000000"/>
                <w:kern w:val="0"/>
                <w:lang w:val="vi-VN" w:eastAsia="ko-KR"/>
                <w14:ligatures w14:val="none"/>
              </w:rPr>
            </w:pPr>
          </w:p>
        </w:tc>
        <w:tc>
          <w:tcPr>
            <w:tcW w:w="2149" w:type="pct"/>
            <w:tcBorders>
              <w:top w:val="single" w:sz="4" w:space="0" w:color="auto"/>
              <w:left w:val="single" w:sz="4" w:space="0" w:color="auto"/>
              <w:bottom w:val="single" w:sz="4" w:space="0" w:color="auto"/>
              <w:right w:val="single" w:sz="4" w:space="0" w:color="auto"/>
            </w:tcBorders>
            <w:vAlign w:val="center"/>
            <w:hideMark/>
          </w:tcPr>
          <w:p w14:paraId="161B70F9" w14:textId="77777777" w:rsidR="009A76A6" w:rsidRPr="000333B2" w:rsidRDefault="009A76A6" w:rsidP="000333B2">
            <w:pPr>
              <w:spacing w:before="0" w:after="0" w:line="254" w:lineRule="auto"/>
              <w:jc w:val="left"/>
              <w:rPr>
                <w:rFonts w:eastAsia="Batang"/>
                <w:color w:val="000000"/>
                <w:kern w:val="0"/>
                <w:lang w:val="vi-VN" w:eastAsia="ko-KR"/>
                <w14:ligatures w14:val="none"/>
              </w:rPr>
            </w:pPr>
            <w:r w:rsidRPr="000333B2">
              <w:rPr>
                <w:rFonts w:eastAsia="Times New Roman"/>
                <w:color w:val="000000"/>
                <w:kern w:val="0"/>
                <w:lang w:val="vi-VN"/>
                <w14:ligatures w14:val="none"/>
              </w:rPr>
              <w:t>Kẹp hotline đồng 4/0 M10</w:t>
            </w:r>
          </w:p>
        </w:tc>
        <w:tc>
          <w:tcPr>
            <w:tcW w:w="588" w:type="pct"/>
            <w:tcBorders>
              <w:top w:val="single" w:sz="4" w:space="0" w:color="auto"/>
              <w:left w:val="single" w:sz="4" w:space="0" w:color="auto"/>
              <w:bottom w:val="single" w:sz="4" w:space="0" w:color="auto"/>
              <w:right w:val="single" w:sz="4" w:space="0" w:color="auto"/>
            </w:tcBorders>
            <w:vAlign w:val="center"/>
          </w:tcPr>
          <w:p w14:paraId="35C9AB8B" w14:textId="77777777" w:rsidR="009A76A6" w:rsidRPr="000333B2" w:rsidRDefault="009A76A6" w:rsidP="000333B2">
            <w:pPr>
              <w:spacing w:before="0" w:after="0" w:line="254" w:lineRule="auto"/>
              <w:jc w:val="center"/>
              <w:rPr>
                <w:rFonts w:eastAsia="Batang"/>
                <w:color w:val="000000"/>
                <w:kern w:val="0"/>
                <w:lang w:val="vi-VN" w:eastAsia="ko-KR"/>
                <w14:ligatures w14:val="none"/>
              </w:rPr>
            </w:pPr>
          </w:p>
        </w:tc>
        <w:tc>
          <w:tcPr>
            <w:tcW w:w="1276" w:type="pct"/>
            <w:tcBorders>
              <w:top w:val="single" w:sz="4" w:space="0" w:color="auto"/>
              <w:left w:val="single" w:sz="4" w:space="0" w:color="auto"/>
              <w:bottom w:val="single" w:sz="4" w:space="0" w:color="auto"/>
              <w:right w:val="single" w:sz="4" w:space="0" w:color="auto"/>
            </w:tcBorders>
            <w:vAlign w:val="center"/>
            <w:hideMark/>
          </w:tcPr>
          <w:p w14:paraId="14C6B7FC" w14:textId="77777777" w:rsidR="009A76A6" w:rsidRPr="000333B2" w:rsidRDefault="009A76A6"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70÷120</w:t>
            </w:r>
          </w:p>
        </w:tc>
        <w:tc>
          <w:tcPr>
            <w:tcW w:w="621" w:type="pct"/>
            <w:tcBorders>
              <w:top w:val="single" w:sz="4" w:space="0" w:color="auto"/>
              <w:left w:val="single" w:sz="4" w:space="0" w:color="auto"/>
              <w:bottom w:val="single" w:sz="4" w:space="0" w:color="auto"/>
              <w:right w:val="single" w:sz="4" w:space="0" w:color="auto"/>
            </w:tcBorders>
            <w:vAlign w:val="center"/>
          </w:tcPr>
          <w:p w14:paraId="268CF2C6" w14:textId="77777777" w:rsidR="009A76A6" w:rsidRPr="000333B2" w:rsidRDefault="009A76A6" w:rsidP="000333B2">
            <w:pPr>
              <w:spacing w:before="0" w:after="0" w:line="254" w:lineRule="auto"/>
              <w:jc w:val="center"/>
              <w:rPr>
                <w:rFonts w:eastAsia="Batang"/>
                <w:b/>
                <w:bCs/>
                <w:color w:val="000000"/>
                <w:kern w:val="0"/>
                <w:lang w:val="vi-VN" w:eastAsia="ko-KR"/>
                <w14:ligatures w14:val="none"/>
              </w:rPr>
            </w:pPr>
          </w:p>
        </w:tc>
      </w:tr>
      <w:tr w:rsidR="009A76A6" w:rsidRPr="000333B2" w14:paraId="69CCA320" w14:textId="77777777" w:rsidTr="0015670A">
        <w:trPr>
          <w:jc w:val="center"/>
        </w:trPr>
        <w:tc>
          <w:tcPr>
            <w:tcW w:w="366" w:type="pct"/>
            <w:tcBorders>
              <w:top w:val="single" w:sz="4" w:space="0" w:color="auto"/>
              <w:left w:val="single" w:sz="4" w:space="0" w:color="auto"/>
              <w:bottom w:val="single" w:sz="4" w:space="0" w:color="auto"/>
              <w:right w:val="single" w:sz="4" w:space="0" w:color="auto"/>
            </w:tcBorders>
            <w:vAlign w:val="center"/>
            <w:hideMark/>
          </w:tcPr>
          <w:p w14:paraId="2867247E" w14:textId="77777777" w:rsidR="009A76A6" w:rsidRPr="000333B2" w:rsidRDefault="009A76A6"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8</w:t>
            </w:r>
          </w:p>
        </w:tc>
        <w:tc>
          <w:tcPr>
            <w:tcW w:w="2149" w:type="pct"/>
            <w:tcBorders>
              <w:top w:val="single" w:sz="4" w:space="0" w:color="auto"/>
              <w:left w:val="single" w:sz="4" w:space="0" w:color="auto"/>
              <w:bottom w:val="single" w:sz="4" w:space="0" w:color="auto"/>
              <w:right w:val="single" w:sz="4" w:space="0" w:color="auto"/>
            </w:tcBorders>
            <w:vAlign w:val="center"/>
            <w:hideMark/>
          </w:tcPr>
          <w:p w14:paraId="17EFC7BF" w14:textId="77777777" w:rsidR="009A76A6" w:rsidRPr="000333B2" w:rsidRDefault="009A76A6" w:rsidP="000333B2">
            <w:pPr>
              <w:numPr>
                <w:ilvl w:val="12"/>
                <w:numId w:val="0"/>
              </w:numPr>
              <w:spacing w:before="0" w:after="0" w:line="254" w:lineRule="auto"/>
              <w:jc w:val="left"/>
              <w:rPr>
                <w:rFonts w:eastAsia="Batang"/>
                <w:color w:val="000000"/>
                <w:kern w:val="0"/>
                <w:lang w:val="de-DE" w:eastAsia="ko-KR"/>
                <w14:ligatures w14:val="none"/>
              </w:rPr>
            </w:pPr>
            <w:r w:rsidRPr="000333B2">
              <w:rPr>
                <w:rFonts w:eastAsia="Batang"/>
                <w:color w:val="000000"/>
                <w:kern w:val="0"/>
                <w:lang w:val="de-DE" w:eastAsia="ko-KR"/>
                <w14:ligatures w14:val="none"/>
              </w:rPr>
              <w:t>Dòng điện cho phép của kẹp đấu chim ít nhất tương đương với dòng cho phép của dây dẫn tương ứng</w:t>
            </w:r>
          </w:p>
        </w:tc>
        <w:tc>
          <w:tcPr>
            <w:tcW w:w="588" w:type="pct"/>
            <w:tcBorders>
              <w:top w:val="single" w:sz="4" w:space="0" w:color="auto"/>
              <w:left w:val="single" w:sz="4" w:space="0" w:color="auto"/>
              <w:bottom w:val="single" w:sz="4" w:space="0" w:color="auto"/>
              <w:right w:val="single" w:sz="4" w:space="0" w:color="auto"/>
            </w:tcBorders>
            <w:vAlign w:val="center"/>
            <w:hideMark/>
          </w:tcPr>
          <w:p w14:paraId="64CEB949" w14:textId="77777777" w:rsidR="009A76A6" w:rsidRPr="000333B2" w:rsidRDefault="009A76A6" w:rsidP="000333B2">
            <w:pPr>
              <w:numPr>
                <w:ilvl w:val="12"/>
                <w:numId w:val="0"/>
              </w:num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A</w:t>
            </w:r>
          </w:p>
        </w:tc>
        <w:tc>
          <w:tcPr>
            <w:tcW w:w="1276" w:type="pct"/>
            <w:tcBorders>
              <w:top w:val="single" w:sz="4" w:space="0" w:color="auto"/>
              <w:left w:val="single" w:sz="4" w:space="0" w:color="auto"/>
              <w:bottom w:val="single" w:sz="4" w:space="0" w:color="auto"/>
              <w:right w:val="single" w:sz="4" w:space="0" w:color="auto"/>
            </w:tcBorders>
            <w:vAlign w:val="center"/>
          </w:tcPr>
          <w:p w14:paraId="69A7099F" w14:textId="77777777" w:rsidR="009A76A6" w:rsidRPr="000333B2" w:rsidRDefault="009A76A6" w:rsidP="000333B2">
            <w:pPr>
              <w:numPr>
                <w:ilvl w:val="12"/>
                <w:numId w:val="0"/>
              </w:numPr>
              <w:spacing w:before="0" w:after="0" w:line="254" w:lineRule="auto"/>
              <w:jc w:val="center"/>
              <w:rPr>
                <w:rFonts w:eastAsia="Batang"/>
                <w:snapToGrid w:val="0"/>
                <w:color w:val="000000"/>
                <w:kern w:val="0"/>
                <w:lang w:val="vi-VN" w:eastAsia="ko-KR"/>
                <w14:ligatures w14:val="none"/>
              </w:rPr>
            </w:pPr>
          </w:p>
        </w:tc>
        <w:tc>
          <w:tcPr>
            <w:tcW w:w="621" w:type="pct"/>
            <w:tcBorders>
              <w:top w:val="single" w:sz="4" w:space="0" w:color="auto"/>
              <w:left w:val="single" w:sz="4" w:space="0" w:color="auto"/>
              <w:bottom w:val="single" w:sz="4" w:space="0" w:color="auto"/>
              <w:right w:val="single" w:sz="4" w:space="0" w:color="auto"/>
            </w:tcBorders>
            <w:vAlign w:val="center"/>
          </w:tcPr>
          <w:p w14:paraId="48290C60" w14:textId="77777777" w:rsidR="009A76A6" w:rsidRPr="000333B2" w:rsidRDefault="009A76A6" w:rsidP="000333B2">
            <w:pPr>
              <w:spacing w:before="0" w:after="0" w:line="254" w:lineRule="auto"/>
              <w:jc w:val="center"/>
              <w:rPr>
                <w:rFonts w:eastAsia="Batang"/>
                <w:b/>
                <w:bCs/>
                <w:color w:val="000000"/>
                <w:kern w:val="0"/>
                <w:lang w:val="vi-VN" w:eastAsia="ko-KR"/>
                <w14:ligatures w14:val="none"/>
              </w:rPr>
            </w:pPr>
          </w:p>
        </w:tc>
      </w:tr>
      <w:tr w:rsidR="009A76A6" w:rsidRPr="000333B2" w14:paraId="3C3FB754" w14:textId="77777777" w:rsidTr="0015670A">
        <w:trPr>
          <w:jc w:val="center"/>
        </w:trPr>
        <w:tc>
          <w:tcPr>
            <w:tcW w:w="366" w:type="pct"/>
            <w:tcBorders>
              <w:top w:val="single" w:sz="4" w:space="0" w:color="auto"/>
              <w:left w:val="single" w:sz="4" w:space="0" w:color="auto"/>
              <w:bottom w:val="single" w:sz="4" w:space="0" w:color="auto"/>
              <w:right w:val="single" w:sz="4" w:space="0" w:color="auto"/>
            </w:tcBorders>
            <w:vAlign w:val="center"/>
          </w:tcPr>
          <w:p w14:paraId="6A9B042C" w14:textId="77777777" w:rsidR="009A76A6" w:rsidRPr="000333B2" w:rsidRDefault="009A76A6" w:rsidP="000333B2">
            <w:pPr>
              <w:spacing w:before="0" w:after="0" w:line="254" w:lineRule="auto"/>
              <w:jc w:val="center"/>
              <w:rPr>
                <w:rFonts w:eastAsia="Batang"/>
                <w:color w:val="000000"/>
                <w:kern w:val="0"/>
                <w:lang w:val="vi-VN" w:eastAsia="ko-KR"/>
                <w14:ligatures w14:val="none"/>
              </w:rPr>
            </w:pPr>
          </w:p>
        </w:tc>
        <w:tc>
          <w:tcPr>
            <w:tcW w:w="2149" w:type="pct"/>
            <w:tcBorders>
              <w:top w:val="single" w:sz="4" w:space="0" w:color="auto"/>
              <w:left w:val="single" w:sz="4" w:space="0" w:color="auto"/>
              <w:bottom w:val="single" w:sz="4" w:space="0" w:color="auto"/>
              <w:right w:val="single" w:sz="4" w:space="0" w:color="auto"/>
            </w:tcBorders>
            <w:vAlign w:val="center"/>
            <w:hideMark/>
          </w:tcPr>
          <w:p w14:paraId="57FC0E5C" w14:textId="77777777" w:rsidR="009A76A6" w:rsidRPr="000333B2" w:rsidRDefault="009A76A6" w:rsidP="000333B2">
            <w:pPr>
              <w:numPr>
                <w:ilvl w:val="12"/>
                <w:numId w:val="0"/>
              </w:numPr>
              <w:spacing w:before="0" w:after="0" w:line="254" w:lineRule="auto"/>
              <w:jc w:val="left"/>
              <w:rPr>
                <w:rFonts w:eastAsia="Batang"/>
                <w:color w:val="000000"/>
                <w:kern w:val="0"/>
                <w:lang w:val="de-DE" w:eastAsia="ko-KR"/>
                <w14:ligatures w14:val="none"/>
              </w:rPr>
            </w:pPr>
            <w:r w:rsidRPr="000333B2">
              <w:rPr>
                <w:rFonts w:eastAsia="Times New Roman"/>
                <w:color w:val="000000"/>
                <w:kern w:val="0"/>
                <w:lang w:val="vi-VN"/>
                <w14:ligatures w14:val="none"/>
              </w:rPr>
              <w:t>Kẹp hotline đồng 2/0 M10</w:t>
            </w:r>
          </w:p>
        </w:tc>
        <w:tc>
          <w:tcPr>
            <w:tcW w:w="588" w:type="pct"/>
            <w:tcBorders>
              <w:top w:val="single" w:sz="4" w:space="0" w:color="auto"/>
              <w:left w:val="single" w:sz="4" w:space="0" w:color="auto"/>
              <w:bottom w:val="single" w:sz="4" w:space="0" w:color="auto"/>
              <w:right w:val="single" w:sz="4" w:space="0" w:color="auto"/>
            </w:tcBorders>
            <w:vAlign w:val="center"/>
          </w:tcPr>
          <w:p w14:paraId="7BBFBB5B" w14:textId="77777777" w:rsidR="009A76A6" w:rsidRPr="000333B2" w:rsidRDefault="009A76A6" w:rsidP="000333B2">
            <w:pPr>
              <w:numPr>
                <w:ilvl w:val="12"/>
                <w:numId w:val="0"/>
              </w:numPr>
              <w:spacing w:before="0" w:after="0" w:line="254" w:lineRule="auto"/>
              <w:jc w:val="center"/>
              <w:rPr>
                <w:rFonts w:eastAsia="Batang"/>
                <w:color w:val="000000"/>
                <w:kern w:val="0"/>
                <w:lang w:val="vi-VN" w:eastAsia="ko-KR"/>
                <w14:ligatures w14:val="none"/>
              </w:rPr>
            </w:pPr>
          </w:p>
        </w:tc>
        <w:tc>
          <w:tcPr>
            <w:tcW w:w="1276" w:type="pct"/>
            <w:tcBorders>
              <w:top w:val="single" w:sz="4" w:space="0" w:color="auto"/>
              <w:left w:val="single" w:sz="4" w:space="0" w:color="auto"/>
              <w:bottom w:val="single" w:sz="4" w:space="0" w:color="auto"/>
              <w:right w:val="single" w:sz="4" w:space="0" w:color="auto"/>
            </w:tcBorders>
            <w:hideMark/>
          </w:tcPr>
          <w:p w14:paraId="05838D65" w14:textId="77777777" w:rsidR="009A76A6" w:rsidRPr="000333B2" w:rsidRDefault="009A76A6" w:rsidP="000333B2">
            <w:pPr>
              <w:numPr>
                <w:ilvl w:val="12"/>
                <w:numId w:val="0"/>
              </w:num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Nêu cụ thể</w:t>
            </w:r>
          </w:p>
        </w:tc>
        <w:tc>
          <w:tcPr>
            <w:tcW w:w="621" w:type="pct"/>
            <w:tcBorders>
              <w:top w:val="single" w:sz="4" w:space="0" w:color="auto"/>
              <w:left w:val="single" w:sz="4" w:space="0" w:color="auto"/>
              <w:bottom w:val="single" w:sz="4" w:space="0" w:color="auto"/>
              <w:right w:val="single" w:sz="4" w:space="0" w:color="auto"/>
            </w:tcBorders>
            <w:vAlign w:val="center"/>
          </w:tcPr>
          <w:p w14:paraId="22D40E92" w14:textId="77777777" w:rsidR="009A76A6" w:rsidRPr="000333B2" w:rsidRDefault="009A76A6" w:rsidP="000333B2">
            <w:pPr>
              <w:spacing w:before="0" w:after="0" w:line="254" w:lineRule="auto"/>
              <w:jc w:val="center"/>
              <w:rPr>
                <w:rFonts w:eastAsia="Batang"/>
                <w:b/>
                <w:bCs/>
                <w:color w:val="000000"/>
                <w:kern w:val="0"/>
                <w:lang w:val="vi-VN" w:eastAsia="ko-KR"/>
                <w14:ligatures w14:val="none"/>
              </w:rPr>
            </w:pPr>
          </w:p>
        </w:tc>
      </w:tr>
      <w:tr w:rsidR="009A76A6" w:rsidRPr="000333B2" w14:paraId="4606498C" w14:textId="77777777" w:rsidTr="0015670A">
        <w:trPr>
          <w:jc w:val="center"/>
        </w:trPr>
        <w:tc>
          <w:tcPr>
            <w:tcW w:w="366" w:type="pct"/>
            <w:tcBorders>
              <w:top w:val="single" w:sz="4" w:space="0" w:color="auto"/>
              <w:left w:val="single" w:sz="4" w:space="0" w:color="auto"/>
              <w:bottom w:val="single" w:sz="4" w:space="0" w:color="auto"/>
              <w:right w:val="single" w:sz="4" w:space="0" w:color="auto"/>
            </w:tcBorders>
            <w:vAlign w:val="center"/>
          </w:tcPr>
          <w:p w14:paraId="7368E582" w14:textId="77777777" w:rsidR="009A76A6" w:rsidRPr="000333B2" w:rsidRDefault="009A76A6" w:rsidP="000333B2">
            <w:pPr>
              <w:spacing w:before="0" w:after="0" w:line="254" w:lineRule="auto"/>
              <w:jc w:val="center"/>
              <w:rPr>
                <w:rFonts w:eastAsia="Batang"/>
                <w:color w:val="000000"/>
                <w:kern w:val="0"/>
                <w:lang w:val="vi-VN" w:eastAsia="ko-KR"/>
                <w14:ligatures w14:val="none"/>
              </w:rPr>
            </w:pPr>
          </w:p>
        </w:tc>
        <w:tc>
          <w:tcPr>
            <w:tcW w:w="2149" w:type="pct"/>
            <w:tcBorders>
              <w:top w:val="single" w:sz="4" w:space="0" w:color="auto"/>
              <w:left w:val="single" w:sz="4" w:space="0" w:color="auto"/>
              <w:bottom w:val="single" w:sz="4" w:space="0" w:color="auto"/>
              <w:right w:val="single" w:sz="4" w:space="0" w:color="auto"/>
            </w:tcBorders>
            <w:vAlign w:val="center"/>
            <w:hideMark/>
          </w:tcPr>
          <w:p w14:paraId="1A399DD2" w14:textId="77777777" w:rsidR="009A76A6" w:rsidRPr="000333B2" w:rsidRDefault="009A76A6" w:rsidP="000333B2">
            <w:pPr>
              <w:numPr>
                <w:ilvl w:val="12"/>
                <w:numId w:val="0"/>
              </w:numPr>
              <w:spacing w:before="0" w:after="0" w:line="254" w:lineRule="auto"/>
              <w:jc w:val="left"/>
              <w:rPr>
                <w:rFonts w:eastAsia="Batang"/>
                <w:color w:val="000000"/>
                <w:kern w:val="0"/>
                <w:lang w:val="de-DE" w:eastAsia="ko-KR"/>
                <w14:ligatures w14:val="none"/>
              </w:rPr>
            </w:pPr>
            <w:r w:rsidRPr="000333B2">
              <w:rPr>
                <w:rFonts w:eastAsia="Times New Roman"/>
                <w:color w:val="000000"/>
                <w:kern w:val="0"/>
                <w:lang w:val="vi-VN"/>
                <w14:ligatures w14:val="none"/>
              </w:rPr>
              <w:t>Kẹp hotline đồng 4/0 M10</w:t>
            </w:r>
          </w:p>
        </w:tc>
        <w:tc>
          <w:tcPr>
            <w:tcW w:w="588" w:type="pct"/>
            <w:tcBorders>
              <w:top w:val="single" w:sz="4" w:space="0" w:color="auto"/>
              <w:left w:val="single" w:sz="4" w:space="0" w:color="auto"/>
              <w:bottom w:val="single" w:sz="4" w:space="0" w:color="auto"/>
              <w:right w:val="single" w:sz="4" w:space="0" w:color="auto"/>
            </w:tcBorders>
            <w:vAlign w:val="center"/>
          </w:tcPr>
          <w:p w14:paraId="2F6842DA" w14:textId="77777777" w:rsidR="009A76A6" w:rsidRPr="000333B2" w:rsidRDefault="009A76A6" w:rsidP="000333B2">
            <w:pPr>
              <w:numPr>
                <w:ilvl w:val="12"/>
                <w:numId w:val="0"/>
              </w:numPr>
              <w:spacing w:before="0" w:after="0" w:line="254" w:lineRule="auto"/>
              <w:jc w:val="center"/>
              <w:rPr>
                <w:rFonts w:eastAsia="Batang"/>
                <w:color w:val="000000"/>
                <w:kern w:val="0"/>
                <w:lang w:val="vi-VN" w:eastAsia="ko-KR"/>
                <w14:ligatures w14:val="none"/>
              </w:rPr>
            </w:pPr>
          </w:p>
        </w:tc>
        <w:tc>
          <w:tcPr>
            <w:tcW w:w="1276" w:type="pct"/>
            <w:tcBorders>
              <w:top w:val="single" w:sz="4" w:space="0" w:color="auto"/>
              <w:left w:val="single" w:sz="4" w:space="0" w:color="auto"/>
              <w:bottom w:val="single" w:sz="4" w:space="0" w:color="auto"/>
              <w:right w:val="single" w:sz="4" w:space="0" w:color="auto"/>
            </w:tcBorders>
            <w:hideMark/>
          </w:tcPr>
          <w:p w14:paraId="4DD97C90" w14:textId="77777777" w:rsidR="009A76A6" w:rsidRPr="000333B2" w:rsidRDefault="009A76A6" w:rsidP="000333B2">
            <w:pPr>
              <w:numPr>
                <w:ilvl w:val="12"/>
                <w:numId w:val="0"/>
              </w:num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Nêu cụ thể</w:t>
            </w:r>
          </w:p>
        </w:tc>
        <w:tc>
          <w:tcPr>
            <w:tcW w:w="621" w:type="pct"/>
            <w:tcBorders>
              <w:top w:val="single" w:sz="4" w:space="0" w:color="auto"/>
              <w:left w:val="single" w:sz="4" w:space="0" w:color="auto"/>
              <w:bottom w:val="single" w:sz="4" w:space="0" w:color="auto"/>
              <w:right w:val="single" w:sz="4" w:space="0" w:color="auto"/>
            </w:tcBorders>
            <w:vAlign w:val="center"/>
          </w:tcPr>
          <w:p w14:paraId="2B8C7236" w14:textId="77777777" w:rsidR="009A76A6" w:rsidRPr="000333B2" w:rsidRDefault="009A76A6" w:rsidP="000333B2">
            <w:pPr>
              <w:spacing w:before="0" w:after="0" w:line="254" w:lineRule="auto"/>
              <w:jc w:val="center"/>
              <w:rPr>
                <w:rFonts w:eastAsia="Batang"/>
                <w:b/>
                <w:bCs/>
                <w:color w:val="000000"/>
                <w:kern w:val="0"/>
                <w:lang w:val="vi-VN" w:eastAsia="ko-KR"/>
                <w14:ligatures w14:val="none"/>
              </w:rPr>
            </w:pPr>
          </w:p>
        </w:tc>
      </w:tr>
      <w:tr w:rsidR="009A76A6" w:rsidRPr="000333B2" w14:paraId="0AC901E8" w14:textId="77777777" w:rsidTr="0015670A">
        <w:trPr>
          <w:jc w:val="center"/>
        </w:trPr>
        <w:tc>
          <w:tcPr>
            <w:tcW w:w="366" w:type="pct"/>
            <w:tcBorders>
              <w:top w:val="single" w:sz="4" w:space="0" w:color="auto"/>
              <w:left w:val="single" w:sz="4" w:space="0" w:color="auto"/>
              <w:bottom w:val="single" w:sz="4" w:space="0" w:color="auto"/>
              <w:right w:val="single" w:sz="4" w:space="0" w:color="auto"/>
            </w:tcBorders>
            <w:vAlign w:val="center"/>
            <w:hideMark/>
          </w:tcPr>
          <w:p w14:paraId="7A406815" w14:textId="77777777" w:rsidR="009A76A6" w:rsidRPr="000333B2" w:rsidRDefault="009A76A6"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9</w:t>
            </w:r>
          </w:p>
        </w:tc>
        <w:tc>
          <w:tcPr>
            <w:tcW w:w="2149" w:type="pct"/>
            <w:tcBorders>
              <w:top w:val="single" w:sz="4" w:space="0" w:color="auto"/>
              <w:left w:val="single" w:sz="4" w:space="0" w:color="auto"/>
              <w:bottom w:val="single" w:sz="4" w:space="0" w:color="auto"/>
              <w:right w:val="single" w:sz="4" w:space="0" w:color="auto"/>
            </w:tcBorders>
            <w:vAlign w:val="center"/>
            <w:hideMark/>
          </w:tcPr>
          <w:p w14:paraId="13E5E0DF" w14:textId="77777777" w:rsidR="009A76A6" w:rsidRPr="000333B2" w:rsidRDefault="009A76A6" w:rsidP="000333B2">
            <w:pPr>
              <w:spacing w:before="0" w:after="0" w:line="254" w:lineRule="auto"/>
              <w:jc w:val="left"/>
              <w:rPr>
                <w:rFonts w:eastAsia="Batang"/>
                <w:color w:val="000000"/>
                <w:kern w:val="0"/>
                <w:lang w:val="vi-VN" w:eastAsia="ko-KR"/>
                <w14:ligatures w14:val="none"/>
              </w:rPr>
            </w:pPr>
            <w:r w:rsidRPr="000333B2">
              <w:rPr>
                <w:rFonts w:eastAsia="Batang"/>
                <w:color w:val="000000"/>
                <w:kern w:val="0"/>
                <w:lang w:val="vi-VN" w:eastAsia="ko-KR"/>
                <w14:ligatures w14:val="none"/>
              </w:rPr>
              <w:t>Trọng lượng</w:t>
            </w:r>
          </w:p>
        </w:tc>
        <w:tc>
          <w:tcPr>
            <w:tcW w:w="588" w:type="pct"/>
            <w:tcBorders>
              <w:top w:val="single" w:sz="4" w:space="0" w:color="auto"/>
              <w:left w:val="single" w:sz="4" w:space="0" w:color="auto"/>
              <w:bottom w:val="single" w:sz="4" w:space="0" w:color="auto"/>
              <w:right w:val="single" w:sz="4" w:space="0" w:color="auto"/>
            </w:tcBorders>
            <w:vAlign w:val="center"/>
            <w:hideMark/>
          </w:tcPr>
          <w:p w14:paraId="74F08C92" w14:textId="77777777" w:rsidR="009A76A6" w:rsidRPr="000333B2" w:rsidRDefault="009A76A6"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kg</w:t>
            </w:r>
          </w:p>
        </w:tc>
        <w:tc>
          <w:tcPr>
            <w:tcW w:w="1276" w:type="pct"/>
            <w:tcBorders>
              <w:top w:val="single" w:sz="4" w:space="0" w:color="auto"/>
              <w:left w:val="single" w:sz="4" w:space="0" w:color="auto"/>
              <w:bottom w:val="single" w:sz="4" w:space="0" w:color="auto"/>
              <w:right w:val="single" w:sz="4" w:space="0" w:color="auto"/>
            </w:tcBorders>
            <w:vAlign w:val="center"/>
          </w:tcPr>
          <w:p w14:paraId="4B4DBAC5" w14:textId="77777777" w:rsidR="009A76A6" w:rsidRPr="000333B2" w:rsidRDefault="009A76A6" w:rsidP="000333B2">
            <w:pPr>
              <w:spacing w:before="0" w:after="0" w:line="254" w:lineRule="auto"/>
              <w:jc w:val="center"/>
              <w:rPr>
                <w:rFonts w:eastAsia="Batang"/>
                <w:color w:val="000000"/>
                <w:kern w:val="0"/>
                <w:lang w:val="vi-VN" w:eastAsia="ko-KR"/>
                <w14:ligatures w14:val="none"/>
              </w:rPr>
            </w:pPr>
          </w:p>
        </w:tc>
        <w:tc>
          <w:tcPr>
            <w:tcW w:w="621" w:type="pct"/>
            <w:tcBorders>
              <w:top w:val="single" w:sz="4" w:space="0" w:color="auto"/>
              <w:left w:val="single" w:sz="4" w:space="0" w:color="auto"/>
              <w:bottom w:val="single" w:sz="4" w:space="0" w:color="auto"/>
              <w:right w:val="single" w:sz="4" w:space="0" w:color="auto"/>
            </w:tcBorders>
            <w:vAlign w:val="center"/>
          </w:tcPr>
          <w:p w14:paraId="0002E99E" w14:textId="77777777" w:rsidR="009A76A6" w:rsidRPr="000333B2" w:rsidRDefault="009A76A6" w:rsidP="000333B2">
            <w:pPr>
              <w:spacing w:before="0" w:after="0" w:line="254" w:lineRule="auto"/>
              <w:jc w:val="center"/>
              <w:rPr>
                <w:rFonts w:eastAsia="Batang"/>
                <w:b/>
                <w:bCs/>
                <w:color w:val="000000"/>
                <w:kern w:val="0"/>
                <w:lang w:val="vi-VN" w:eastAsia="ko-KR"/>
                <w14:ligatures w14:val="none"/>
              </w:rPr>
            </w:pPr>
          </w:p>
        </w:tc>
      </w:tr>
      <w:tr w:rsidR="009A76A6" w:rsidRPr="000333B2" w14:paraId="77A49B68" w14:textId="77777777" w:rsidTr="0015670A">
        <w:trPr>
          <w:jc w:val="center"/>
        </w:trPr>
        <w:tc>
          <w:tcPr>
            <w:tcW w:w="366" w:type="pct"/>
            <w:tcBorders>
              <w:top w:val="single" w:sz="4" w:space="0" w:color="auto"/>
              <w:left w:val="single" w:sz="4" w:space="0" w:color="auto"/>
              <w:bottom w:val="single" w:sz="4" w:space="0" w:color="auto"/>
              <w:right w:val="single" w:sz="4" w:space="0" w:color="auto"/>
            </w:tcBorders>
            <w:vAlign w:val="center"/>
          </w:tcPr>
          <w:p w14:paraId="5C5ADAE7" w14:textId="77777777" w:rsidR="009A76A6" w:rsidRPr="000333B2" w:rsidRDefault="009A76A6" w:rsidP="000333B2">
            <w:pPr>
              <w:spacing w:before="0" w:after="0" w:line="254" w:lineRule="auto"/>
              <w:jc w:val="center"/>
              <w:rPr>
                <w:rFonts w:eastAsia="Batang"/>
                <w:color w:val="000000"/>
                <w:kern w:val="0"/>
                <w:lang w:val="vi-VN" w:eastAsia="ko-KR"/>
                <w14:ligatures w14:val="none"/>
              </w:rPr>
            </w:pPr>
          </w:p>
        </w:tc>
        <w:tc>
          <w:tcPr>
            <w:tcW w:w="2149" w:type="pct"/>
            <w:tcBorders>
              <w:top w:val="single" w:sz="4" w:space="0" w:color="auto"/>
              <w:left w:val="single" w:sz="4" w:space="0" w:color="auto"/>
              <w:bottom w:val="single" w:sz="4" w:space="0" w:color="auto"/>
              <w:right w:val="single" w:sz="4" w:space="0" w:color="auto"/>
            </w:tcBorders>
            <w:vAlign w:val="center"/>
            <w:hideMark/>
          </w:tcPr>
          <w:p w14:paraId="248CAB61" w14:textId="77777777" w:rsidR="009A76A6" w:rsidRPr="000333B2" w:rsidRDefault="009A76A6" w:rsidP="000333B2">
            <w:pPr>
              <w:spacing w:before="0" w:after="0" w:line="254" w:lineRule="auto"/>
              <w:jc w:val="left"/>
              <w:rPr>
                <w:rFonts w:eastAsia="Batang"/>
                <w:color w:val="000000"/>
                <w:kern w:val="0"/>
                <w:lang w:val="vi-VN" w:eastAsia="ko-KR"/>
                <w14:ligatures w14:val="none"/>
              </w:rPr>
            </w:pPr>
            <w:r w:rsidRPr="000333B2">
              <w:rPr>
                <w:rFonts w:eastAsia="Times New Roman"/>
                <w:color w:val="000000"/>
                <w:kern w:val="0"/>
                <w:lang w:val="vi-VN"/>
                <w14:ligatures w14:val="none"/>
              </w:rPr>
              <w:t>Kẹp hotline đồng 2/0 M10</w:t>
            </w:r>
          </w:p>
        </w:tc>
        <w:tc>
          <w:tcPr>
            <w:tcW w:w="588" w:type="pct"/>
            <w:tcBorders>
              <w:top w:val="single" w:sz="4" w:space="0" w:color="auto"/>
              <w:left w:val="single" w:sz="4" w:space="0" w:color="auto"/>
              <w:bottom w:val="single" w:sz="4" w:space="0" w:color="auto"/>
              <w:right w:val="single" w:sz="4" w:space="0" w:color="auto"/>
            </w:tcBorders>
            <w:vAlign w:val="center"/>
          </w:tcPr>
          <w:p w14:paraId="43977258" w14:textId="77777777" w:rsidR="009A76A6" w:rsidRPr="000333B2" w:rsidRDefault="009A76A6" w:rsidP="000333B2">
            <w:pPr>
              <w:spacing w:before="0" w:after="0" w:line="254" w:lineRule="auto"/>
              <w:jc w:val="center"/>
              <w:rPr>
                <w:rFonts w:eastAsia="Batang"/>
                <w:color w:val="000000"/>
                <w:kern w:val="0"/>
                <w:lang w:val="vi-VN" w:eastAsia="ko-KR"/>
                <w14:ligatures w14:val="none"/>
              </w:rPr>
            </w:pPr>
          </w:p>
        </w:tc>
        <w:tc>
          <w:tcPr>
            <w:tcW w:w="1276" w:type="pct"/>
            <w:tcBorders>
              <w:top w:val="single" w:sz="4" w:space="0" w:color="auto"/>
              <w:left w:val="single" w:sz="4" w:space="0" w:color="auto"/>
              <w:bottom w:val="single" w:sz="4" w:space="0" w:color="auto"/>
              <w:right w:val="single" w:sz="4" w:space="0" w:color="auto"/>
            </w:tcBorders>
            <w:hideMark/>
          </w:tcPr>
          <w:p w14:paraId="240A6619" w14:textId="77777777" w:rsidR="009A76A6" w:rsidRPr="000333B2" w:rsidRDefault="009A76A6" w:rsidP="000333B2">
            <w:pPr>
              <w:spacing w:before="0" w:after="0" w:line="254" w:lineRule="auto"/>
              <w:jc w:val="center"/>
              <w:rPr>
                <w:rFonts w:eastAsia="Batang"/>
                <w:snapToGrid w:val="0"/>
                <w:color w:val="000000"/>
                <w:kern w:val="0"/>
                <w:lang w:val="vi-VN" w:eastAsia="ko-KR"/>
                <w14:ligatures w14:val="none"/>
              </w:rPr>
            </w:pPr>
            <w:r w:rsidRPr="000333B2">
              <w:rPr>
                <w:rFonts w:eastAsia="Batang"/>
                <w:snapToGrid w:val="0"/>
                <w:color w:val="000000"/>
                <w:kern w:val="0"/>
                <w:lang w:val="vi-VN" w:eastAsia="ko-KR"/>
                <w14:ligatures w14:val="none"/>
              </w:rPr>
              <w:t>Nêu cụ thể</w:t>
            </w:r>
          </w:p>
        </w:tc>
        <w:tc>
          <w:tcPr>
            <w:tcW w:w="621" w:type="pct"/>
            <w:tcBorders>
              <w:top w:val="single" w:sz="4" w:space="0" w:color="auto"/>
              <w:left w:val="single" w:sz="4" w:space="0" w:color="auto"/>
              <w:bottom w:val="single" w:sz="4" w:space="0" w:color="auto"/>
              <w:right w:val="single" w:sz="4" w:space="0" w:color="auto"/>
            </w:tcBorders>
            <w:vAlign w:val="center"/>
          </w:tcPr>
          <w:p w14:paraId="3DFB958A" w14:textId="77777777" w:rsidR="009A76A6" w:rsidRPr="000333B2" w:rsidRDefault="009A76A6" w:rsidP="000333B2">
            <w:pPr>
              <w:spacing w:before="0" w:after="0" w:line="254" w:lineRule="auto"/>
              <w:jc w:val="center"/>
              <w:rPr>
                <w:rFonts w:eastAsia="Batang"/>
                <w:b/>
                <w:bCs/>
                <w:color w:val="000000"/>
                <w:kern w:val="0"/>
                <w:lang w:val="vi-VN" w:eastAsia="ko-KR"/>
                <w14:ligatures w14:val="none"/>
              </w:rPr>
            </w:pPr>
          </w:p>
        </w:tc>
      </w:tr>
      <w:tr w:rsidR="009A76A6" w:rsidRPr="000333B2" w14:paraId="42991D3F" w14:textId="77777777" w:rsidTr="0015670A">
        <w:trPr>
          <w:jc w:val="center"/>
        </w:trPr>
        <w:tc>
          <w:tcPr>
            <w:tcW w:w="366" w:type="pct"/>
            <w:tcBorders>
              <w:top w:val="single" w:sz="4" w:space="0" w:color="auto"/>
              <w:left w:val="single" w:sz="4" w:space="0" w:color="auto"/>
              <w:bottom w:val="single" w:sz="4" w:space="0" w:color="auto"/>
              <w:right w:val="single" w:sz="4" w:space="0" w:color="auto"/>
            </w:tcBorders>
            <w:vAlign w:val="center"/>
          </w:tcPr>
          <w:p w14:paraId="00EAE18B" w14:textId="77777777" w:rsidR="009A76A6" w:rsidRPr="000333B2" w:rsidRDefault="009A76A6" w:rsidP="000333B2">
            <w:pPr>
              <w:spacing w:before="0" w:after="0" w:line="254" w:lineRule="auto"/>
              <w:jc w:val="center"/>
              <w:rPr>
                <w:rFonts w:eastAsia="Batang"/>
                <w:color w:val="000000"/>
                <w:kern w:val="0"/>
                <w:lang w:val="vi-VN" w:eastAsia="ko-KR"/>
                <w14:ligatures w14:val="none"/>
              </w:rPr>
            </w:pPr>
          </w:p>
        </w:tc>
        <w:tc>
          <w:tcPr>
            <w:tcW w:w="2149" w:type="pct"/>
            <w:tcBorders>
              <w:top w:val="single" w:sz="4" w:space="0" w:color="auto"/>
              <w:left w:val="single" w:sz="4" w:space="0" w:color="auto"/>
              <w:bottom w:val="single" w:sz="4" w:space="0" w:color="auto"/>
              <w:right w:val="single" w:sz="4" w:space="0" w:color="auto"/>
            </w:tcBorders>
            <w:vAlign w:val="center"/>
            <w:hideMark/>
          </w:tcPr>
          <w:p w14:paraId="4DDB2F3E" w14:textId="77777777" w:rsidR="009A76A6" w:rsidRPr="000333B2" w:rsidRDefault="009A76A6" w:rsidP="000333B2">
            <w:pPr>
              <w:spacing w:before="0" w:after="0" w:line="254" w:lineRule="auto"/>
              <w:jc w:val="left"/>
              <w:rPr>
                <w:rFonts w:eastAsia="Batang"/>
                <w:color w:val="000000"/>
                <w:kern w:val="0"/>
                <w:lang w:val="vi-VN" w:eastAsia="ko-KR"/>
                <w14:ligatures w14:val="none"/>
              </w:rPr>
            </w:pPr>
            <w:r w:rsidRPr="000333B2">
              <w:rPr>
                <w:rFonts w:eastAsia="Times New Roman"/>
                <w:color w:val="000000"/>
                <w:kern w:val="0"/>
                <w:lang w:val="vi-VN"/>
                <w14:ligatures w14:val="none"/>
              </w:rPr>
              <w:t>Kẹp hotline đồng 4/0 M10</w:t>
            </w:r>
          </w:p>
        </w:tc>
        <w:tc>
          <w:tcPr>
            <w:tcW w:w="588" w:type="pct"/>
            <w:tcBorders>
              <w:top w:val="single" w:sz="4" w:space="0" w:color="auto"/>
              <w:left w:val="single" w:sz="4" w:space="0" w:color="auto"/>
              <w:bottom w:val="single" w:sz="4" w:space="0" w:color="auto"/>
              <w:right w:val="single" w:sz="4" w:space="0" w:color="auto"/>
            </w:tcBorders>
            <w:vAlign w:val="center"/>
          </w:tcPr>
          <w:p w14:paraId="6CB03BA2" w14:textId="77777777" w:rsidR="009A76A6" w:rsidRPr="000333B2" w:rsidRDefault="009A76A6" w:rsidP="000333B2">
            <w:pPr>
              <w:spacing w:before="0" w:after="0" w:line="254" w:lineRule="auto"/>
              <w:jc w:val="center"/>
              <w:rPr>
                <w:rFonts w:eastAsia="Batang"/>
                <w:color w:val="000000"/>
                <w:kern w:val="0"/>
                <w:lang w:val="vi-VN" w:eastAsia="ko-KR"/>
                <w14:ligatures w14:val="none"/>
              </w:rPr>
            </w:pPr>
          </w:p>
        </w:tc>
        <w:tc>
          <w:tcPr>
            <w:tcW w:w="1276" w:type="pct"/>
            <w:tcBorders>
              <w:top w:val="single" w:sz="4" w:space="0" w:color="auto"/>
              <w:left w:val="single" w:sz="4" w:space="0" w:color="auto"/>
              <w:bottom w:val="single" w:sz="4" w:space="0" w:color="auto"/>
              <w:right w:val="single" w:sz="4" w:space="0" w:color="auto"/>
            </w:tcBorders>
            <w:hideMark/>
          </w:tcPr>
          <w:p w14:paraId="3FECA08D" w14:textId="77777777" w:rsidR="009A76A6" w:rsidRPr="000333B2" w:rsidRDefault="009A76A6" w:rsidP="000333B2">
            <w:pPr>
              <w:spacing w:before="0" w:after="0" w:line="254" w:lineRule="auto"/>
              <w:jc w:val="center"/>
              <w:rPr>
                <w:rFonts w:eastAsia="Batang"/>
                <w:snapToGrid w:val="0"/>
                <w:color w:val="000000"/>
                <w:kern w:val="0"/>
                <w:lang w:val="vi-VN" w:eastAsia="ko-KR"/>
                <w14:ligatures w14:val="none"/>
              </w:rPr>
            </w:pPr>
            <w:r w:rsidRPr="000333B2">
              <w:rPr>
                <w:rFonts w:eastAsia="Batang"/>
                <w:snapToGrid w:val="0"/>
                <w:color w:val="000000"/>
                <w:kern w:val="0"/>
                <w:lang w:val="vi-VN" w:eastAsia="ko-KR"/>
                <w14:ligatures w14:val="none"/>
              </w:rPr>
              <w:t>Nêu cụ thể</w:t>
            </w:r>
          </w:p>
        </w:tc>
        <w:tc>
          <w:tcPr>
            <w:tcW w:w="621" w:type="pct"/>
            <w:tcBorders>
              <w:top w:val="single" w:sz="4" w:space="0" w:color="auto"/>
              <w:left w:val="single" w:sz="4" w:space="0" w:color="auto"/>
              <w:bottom w:val="single" w:sz="4" w:space="0" w:color="auto"/>
              <w:right w:val="single" w:sz="4" w:space="0" w:color="auto"/>
            </w:tcBorders>
            <w:vAlign w:val="center"/>
          </w:tcPr>
          <w:p w14:paraId="73D80DDF" w14:textId="77777777" w:rsidR="009A76A6" w:rsidRPr="000333B2" w:rsidRDefault="009A76A6" w:rsidP="000333B2">
            <w:pPr>
              <w:spacing w:before="0" w:after="0" w:line="254" w:lineRule="auto"/>
              <w:jc w:val="center"/>
              <w:rPr>
                <w:rFonts w:eastAsia="Batang"/>
                <w:b/>
                <w:bCs/>
                <w:color w:val="000000"/>
                <w:kern w:val="0"/>
                <w:lang w:val="vi-VN" w:eastAsia="ko-KR"/>
                <w14:ligatures w14:val="none"/>
              </w:rPr>
            </w:pPr>
          </w:p>
        </w:tc>
      </w:tr>
      <w:tr w:rsidR="009A76A6" w:rsidRPr="000333B2" w14:paraId="1909F911" w14:textId="77777777" w:rsidTr="0015670A">
        <w:trPr>
          <w:jc w:val="center"/>
        </w:trPr>
        <w:tc>
          <w:tcPr>
            <w:tcW w:w="366" w:type="pct"/>
            <w:tcBorders>
              <w:top w:val="single" w:sz="4" w:space="0" w:color="auto"/>
              <w:left w:val="single" w:sz="4" w:space="0" w:color="auto"/>
              <w:bottom w:val="single" w:sz="4" w:space="0" w:color="auto"/>
              <w:right w:val="single" w:sz="4" w:space="0" w:color="auto"/>
            </w:tcBorders>
            <w:vAlign w:val="center"/>
            <w:hideMark/>
          </w:tcPr>
          <w:p w14:paraId="0703CFD5" w14:textId="77777777" w:rsidR="009A76A6" w:rsidRPr="000333B2" w:rsidRDefault="009A76A6"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10</w:t>
            </w:r>
          </w:p>
        </w:tc>
        <w:tc>
          <w:tcPr>
            <w:tcW w:w="2149" w:type="pct"/>
            <w:tcBorders>
              <w:top w:val="single" w:sz="4" w:space="0" w:color="auto"/>
              <w:left w:val="single" w:sz="4" w:space="0" w:color="auto"/>
              <w:bottom w:val="single" w:sz="4" w:space="0" w:color="auto"/>
              <w:right w:val="single" w:sz="4" w:space="0" w:color="auto"/>
            </w:tcBorders>
            <w:vAlign w:val="center"/>
            <w:hideMark/>
          </w:tcPr>
          <w:p w14:paraId="3848DEF8" w14:textId="77777777" w:rsidR="009A76A6" w:rsidRPr="000333B2" w:rsidRDefault="009A76A6" w:rsidP="000333B2">
            <w:pPr>
              <w:spacing w:before="0" w:after="0" w:line="254" w:lineRule="auto"/>
              <w:jc w:val="left"/>
              <w:rPr>
                <w:rFonts w:eastAsia="Batang"/>
                <w:color w:val="000000"/>
                <w:kern w:val="0"/>
                <w:lang w:val="vi-VN" w:eastAsia="ko-KR"/>
                <w14:ligatures w14:val="none"/>
              </w:rPr>
            </w:pPr>
            <w:r w:rsidRPr="000333B2">
              <w:rPr>
                <w:rFonts w:eastAsia="Batang"/>
                <w:color w:val="000000"/>
                <w:kern w:val="0"/>
                <w:lang w:val="vi-VN" w:eastAsia="ko-KR"/>
                <w14:ligatures w14:val="none"/>
              </w:rPr>
              <w:t>Tuổi thọ thiết bị dự kiến</w:t>
            </w:r>
          </w:p>
        </w:tc>
        <w:tc>
          <w:tcPr>
            <w:tcW w:w="588" w:type="pct"/>
            <w:tcBorders>
              <w:top w:val="single" w:sz="4" w:space="0" w:color="auto"/>
              <w:left w:val="single" w:sz="4" w:space="0" w:color="auto"/>
              <w:bottom w:val="single" w:sz="4" w:space="0" w:color="auto"/>
              <w:right w:val="single" w:sz="4" w:space="0" w:color="auto"/>
            </w:tcBorders>
            <w:vAlign w:val="center"/>
            <w:hideMark/>
          </w:tcPr>
          <w:p w14:paraId="5E9E9999" w14:textId="77777777" w:rsidR="009A76A6" w:rsidRPr="000333B2" w:rsidRDefault="009A76A6" w:rsidP="000333B2">
            <w:pPr>
              <w:spacing w:before="0" w:after="0" w:line="254" w:lineRule="auto"/>
              <w:jc w:val="center"/>
              <w:rPr>
                <w:rFonts w:eastAsia="Batang"/>
                <w:color w:val="000000"/>
                <w:kern w:val="0"/>
                <w:lang w:val="en-GB" w:eastAsia="ko-KR"/>
                <w14:ligatures w14:val="none"/>
              </w:rPr>
            </w:pPr>
            <w:r w:rsidRPr="000333B2">
              <w:rPr>
                <w:rFonts w:eastAsia="Batang"/>
                <w:color w:val="000000"/>
                <w:kern w:val="0"/>
                <w:lang w:val="en-GB" w:eastAsia="ko-KR"/>
                <w14:ligatures w14:val="none"/>
              </w:rPr>
              <w:t>năm</w:t>
            </w:r>
          </w:p>
        </w:tc>
        <w:tc>
          <w:tcPr>
            <w:tcW w:w="1276" w:type="pct"/>
            <w:tcBorders>
              <w:top w:val="single" w:sz="4" w:space="0" w:color="auto"/>
              <w:left w:val="single" w:sz="4" w:space="0" w:color="auto"/>
              <w:bottom w:val="single" w:sz="4" w:space="0" w:color="auto"/>
              <w:right w:val="single" w:sz="4" w:space="0" w:color="auto"/>
            </w:tcBorders>
            <w:vAlign w:val="center"/>
            <w:hideMark/>
          </w:tcPr>
          <w:p w14:paraId="057763B1" w14:textId="77777777" w:rsidR="009A76A6" w:rsidRPr="000333B2" w:rsidRDefault="009A76A6" w:rsidP="000333B2">
            <w:pPr>
              <w:spacing w:before="0" w:after="0" w:line="254" w:lineRule="auto"/>
              <w:jc w:val="center"/>
              <w:rPr>
                <w:rFonts w:eastAsia="Batang"/>
                <w:bCs/>
                <w:color w:val="000000"/>
                <w:kern w:val="0"/>
                <w:lang w:val="vi-VN" w:eastAsia="ko-KR"/>
                <w14:ligatures w14:val="none"/>
              </w:rPr>
            </w:pPr>
            <w:r w:rsidRPr="000333B2">
              <w:rPr>
                <w:rFonts w:eastAsia="Batang"/>
                <w:bCs/>
                <w:color w:val="000000"/>
                <w:kern w:val="0"/>
                <w:lang w:val="vi-VN" w:eastAsia="ko-KR"/>
                <w14:ligatures w14:val="none"/>
              </w:rPr>
              <w:t>Nêu cụ thể</w:t>
            </w:r>
          </w:p>
        </w:tc>
        <w:tc>
          <w:tcPr>
            <w:tcW w:w="621" w:type="pct"/>
            <w:tcBorders>
              <w:top w:val="single" w:sz="4" w:space="0" w:color="auto"/>
              <w:left w:val="single" w:sz="4" w:space="0" w:color="auto"/>
              <w:bottom w:val="single" w:sz="4" w:space="0" w:color="auto"/>
              <w:right w:val="single" w:sz="4" w:space="0" w:color="auto"/>
            </w:tcBorders>
            <w:vAlign w:val="center"/>
          </w:tcPr>
          <w:p w14:paraId="5038405C" w14:textId="77777777" w:rsidR="009A76A6" w:rsidRPr="000333B2" w:rsidRDefault="009A76A6" w:rsidP="000333B2">
            <w:pPr>
              <w:spacing w:before="0" w:after="0" w:line="254" w:lineRule="auto"/>
              <w:jc w:val="center"/>
              <w:rPr>
                <w:rFonts w:eastAsia="Batang"/>
                <w:b/>
                <w:bCs/>
                <w:color w:val="000000"/>
                <w:kern w:val="0"/>
                <w:lang w:val="vi-VN" w:eastAsia="ko-KR"/>
                <w14:ligatures w14:val="none"/>
              </w:rPr>
            </w:pPr>
          </w:p>
        </w:tc>
      </w:tr>
    </w:tbl>
    <w:p w14:paraId="22786969" w14:textId="3809952D" w:rsidR="006E3E43" w:rsidRPr="0015670A" w:rsidRDefault="009A76A6" w:rsidP="000333B2">
      <w:pPr>
        <w:pStyle w:val="anh31"/>
        <w:rPr>
          <w:color w:val="0070C0"/>
        </w:rPr>
      </w:pPr>
      <w:r w:rsidRPr="0015670A">
        <w:rPr>
          <w:color w:val="0070C0"/>
        </w:rPr>
        <w:t>Kẹp ngừng cáp ABC</w:t>
      </w:r>
    </w:p>
    <w:p w14:paraId="0A03080F" w14:textId="77777777" w:rsidR="009A76A6" w:rsidRPr="000333B2" w:rsidRDefault="009A76A6" w:rsidP="000333B2">
      <w:pPr>
        <w:pStyle w:val="anh411"/>
        <w:rPr>
          <w:lang w:val="vi-VN" w:eastAsia="ko-KR"/>
        </w:rPr>
      </w:pPr>
      <w:r w:rsidRPr="000333B2">
        <w:rPr>
          <w:lang w:eastAsia="ko-KR"/>
        </w:rPr>
        <w:t>Mô tả chung:</w:t>
      </w:r>
    </w:p>
    <w:p w14:paraId="3158DCF3" w14:textId="77777777" w:rsidR="009A76A6" w:rsidRPr="000333B2" w:rsidRDefault="009A76A6" w:rsidP="000333B2">
      <w:pPr>
        <w:pStyle w:val="anhnormal"/>
        <w:rPr>
          <w:lang w:eastAsia="ko-KR"/>
        </w:rPr>
      </w:pPr>
      <w:r w:rsidRPr="000333B2">
        <w:rPr>
          <w:lang w:eastAsia="ko-KR"/>
        </w:rPr>
        <w:t>- Khóa néo (kẹp ngừng cáp): là phụ kiện để néo một đoạn dây dẫn trên không từ các cột đầu cuối đến các cột đầu cuối khác hoặc đến cột, hoặc tường có góc lớn.</w:t>
      </w:r>
    </w:p>
    <w:p w14:paraId="39212447" w14:textId="77777777" w:rsidR="009A76A6" w:rsidRPr="000333B2" w:rsidRDefault="009A76A6" w:rsidP="000333B2">
      <w:pPr>
        <w:pStyle w:val="anhnormal"/>
        <w:rPr>
          <w:lang w:eastAsia="ko-KR"/>
        </w:rPr>
      </w:pPr>
      <w:r w:rsidRPr="000333B2">
        <w:rPr>
          <w:lang w:eastAsia="ko-KR"/>
        </w:rPr>
        <w:t>- Các khóa néo phải là loại nêm. Chúng được làm bằng vật liệu chịu được lực cơ học và thời tiết. Không có bulông kẹp cáp đi kèm và các bộ phận không được phép tháo rời. Ngoài ra không yêu cầu dụng cụ để lắp đặt khóa néo tại hiện trường. Các bộ phận trực tiếp tiếp xúc với cáp phải được làm bằng vật liệu cách điện để cung cấp thêm một lớp cách điện thứ cấp giữa các dây dẫn và các bộ phận kim loại.</w:t>
      </w:r>
    </w:p>
    <w:p w14:paraId="47799501" w14:textId="77777777" w:rsidR="009A76A6" w:rsidRPr="000333B2" w:rsidRDefault="009A76A6" w:rsidP="000333B2">
      <w:pPr>
        <w:pStyle w:val="anhnormal"/>
        <w:rPr>
          <w:lang w:eastAsia="ko-KR"/>
        </w:rPr>
      </w:pPr>
      <w:r w:rsidRPr="000333B2">
        <w:rPr>
          <w:lang w:eastAsia="ko-KR"/>
        </w:rPr>
        <w:t>- Khóa néo phải được cung cấp kèm theo băng bằng thép không gỉ hoặc một móc (nhôm được chấp nhận).</w:t>
      </w:r>
    </w:p>
    <w:p w14:paraId="1E561FB5" w14:textId="77777777" w:rsidR="009A76A6" w:rsidRPr="000333B2" w:rsidRDefault="009A76A6" w:rsidP="000333B2">
      <w:pPr>
        <w:pStyle w:val="anhnormal"/>
        <w:rPr>
          <w:lang w:eastAsia="ko-KR"/>
        </w:rPr>
      </w:pPr>
      <w:r w:rsidRPr="000333B2">
        <w:rPr>
          <w:lang w:eastAsia="ko-KR"/>
        </w:rPr>
        <w:t>- Những loại này phải được cung cấp như sau:</w:t>
      </w:r>
    </w:p>
    <w:p w14:paraId="690B1C26" w14:textId="77777777" w:rsidR="009A76A6" w:rsidRPr="000333B2" w:rsidRDefault="009A76A6" w:rsidP="000333B2">
      <w:pPr>
        <w:pStyle w:val="anhnormal"/>
        <w:rPr>
          <w:lang w:eastAsia="ko-KR"/>
        </w:rPr>
      </w:pPr>
      <w:r w:rsidRPr="000333B2">
        <w:rPr>
          <w:lang w:eastAsia="ko-KR"/>
        </w:rPr>
        <w:t xml:space="preserve">     + Khóa néo cho dây dẫn loại 2 dây ABC</w:t>
      </w:r>
    </w:p>
    <w:p w14:paraId="6A43BCE3" w14:textId="77777777" w:rsidR="009A76A6" w:rsidRPr="000333B2" w:rsidRDefault="009A76A6" w:rsidP="000333B2">
      <w:pPr>
        <w:pStyle w:val="anhnormal"/>
        <w:rPr>
          <w:lang w:eastAsia="ko-KR"/>
        </w:rPr>
      </w:pPr>
      <w:r w:rsidRPr="000333B2">
        <w:rPr>
          <w:lang w:eastAsia="ko-KR"/>
        </w:rPr>
        <w:t xml:space="preserve">     + Khóa néo cho dây dẫn loại 4 dây ABC</w:t>
      </w:r>
    </w:p>
    <w:p w14:paraId="43B23D8F" w14:textId="77777777" w:rsidR="009A76A6" w:rsidRPr="000333B2" w:rsidRDefault="009A76A6" w:rsidP="000333B2">
      <w:pPr>
        <w:pStyle w:val="anhnormal"/>
        <w:rPr>
          <w:lang w:eastAsia="ko-KR"/>
        </w:rPr>
      </w:pPr>
      <w:r w:rsidRPr="000333B2">
        <w:rPr>
          <w:lang w:eastAsia="ko-KR"/>
        </w:rPr>
        <w:t>- Mỗi khóa phải phù hợp với loại dây cáp vặn xoắn ABC.</w:t>
      </w:r>
    </w:p>
    <w:p w14:paraId="27F082C6" w14:textId="77777777" w:rsidR="009A76A6" w:rsidRPr="000333B2" w:rsidRDefault="009A76A6" w:rsidP="000333B2">
      <w:pPr>
        <w:pStyle w:val="anhnormal"/>
        <w:rPr>
          <w:lang w:eastAsia="ko-KR"/>
        </w:rPr>
      </w:pPr>
      <w:r w:rsidRPr="000333B2">
        <w:rPr>
          <w:lang w:eastAsia="ko-KR"/>
        </w:rPr>
        <w:lastRenderedPageBreak/>
        <w:t>- Khóa néo này sẽ được thiết kế để néo dây ABC chịu lực đều, bao gồm một cái nêm được làm bằng vật liệu chịu được lực cơ học và chịu thời tiết cao, lớp nêm cách điện này phải đảm bảo phân vùng lực căng thích hợp trên bó dây mà không gây tổn hại đến cách điện của cáp. Hai tấm ốp bằng thép phải được mạ kẽm nhúng nóng và được ép chặt bằng bulông và đai ốc và phải có chiều dài từ điểm treo đến kẹp cáp tối thiểu là 300 mm. Các bộ phận trực tiếp tiếp xúc với cáp phải làm bằng vật liệu cách điện để cung cấp thêm một lớp cách điện thứ cấp giữa các dây dẫn và các bộ phận kim loại. Bulông đầu lục giác được dùng để ép chặt cáp.</w:t>
      </w:r>
    </w:p>
    <w:p w14:paraId="50D5A804" w14:textId="77777777" w:rsidR="009A76A6" w:rsidRPr="000333B2" w:rsidRDefault="009A76A6" w:rsidP="000333B2">
      <w:pPr>
        <w:pStyle w:val="anhnormal"/>
        <w:rPr>
          <w:lang w:eastAsia="ko-KR"/>
        </w:rPr>
      </w:pPr>
      <w:r w:rsidRPr="000333B2">
        <w:rPr>
          <w:lang w:eastAsia="ko-KR"/>
        </w:rPr>
        <w:t xml:space="preserve">- Tất cả các phụ kiện sẽ phải phù hợp với toàn bộ hoặc 1 phần các chủng loại cáp vặn xoắn ABC. </w:t>
      </w:r>
    </w:p>
    <w:p w14:paraId="2F9B833C" w14:textId="77777777" w:rsidR="009A76A6" w:rsidRPr="000333B2" w:rsidRDefault="009A76A6" w:rsidP="000333B2">
      <w:pPr>
        <w:pStyle w:val="anhnormal"/>
        <w:rPr>
          <w:lang w:eastAsia="ko-KR"/>
        </w:rPr>
      </w:pPr>
      <w:r w:rsidRPr="000333B2">
        <w:rPr>
          <w:lang w:eastAsia="ko-KR"/>
        </w:rPr>
        <w:t>- Tất cả các phụ kiện được thiết kế để đáp ứng yêu cầu thực hiện các phần khác nhau của đặc tính này. Chúng phải được đánh giá đầy đủ cho các ứng dụng của chúng và duy trì chất lượng trong vòng đời bình thường của chúng trong môi trường ngoài trời.</w:t>
      </w:r>
    </w:p>
    <w:p w14:paraId="7C067035" w14:textId="77777777" w:rsidR="009A76A6" w:rsidRPr="000333B2" w:rsidRDefault="009A76A6" w:rsidP="000333B2">
      <w:pPr>
        <w:pStyle w:val="anhnormal"/>
        <w:rPr>
          <w:lang w:eastAsia="ko-KR"/>
        </w:rPr>
      </w:pPr>
      <w:r w:rsidRPr="000333B2">
        <w:rPr>
          <w:lang w:eastAsia="ko-KR"/>
        </w:rPr>
        <w:t>- Tất cả các phụ kiện phải không có các khuyết tật để có thể làm cho chúng được lắp ráp không chính xác hoặc không phù hợp. Các góc cạnh khi hoàn thiện phải có bề mặt bên ngoài trơn lán không được có các cạnh sắc và gờ có thể dẫn đến làm ảnh hưởng cho dây dẫn điện hoặc gây nguy hiểm cho người.</w:t>
      </w:r>
    </w:p>
    <w:p w14:paraId="1E0B922C" w14:textId="77777777" w:rsidR="009A76A6" w:rsidRPr="000333B2" w:rsidRDefault="009A76A6" w:rsidP="000333B2">
      <w:pPr>
        <w:pStyle w:val="anhnormal"/>
        <w:rPr>
          <w:vertAlign w:val="superscript"/>
          <w:lang w:eastAsia="ko-KR"/>
        </w:rPr>
      </w:pPr>
      <w:r w:rsidRPr="000333B2">
        <w:rPr>
          <w:lang w:eastAsia="ko-KR"/>
        </w:rPr>
        <w:t>- Phụ kiện bao gồm các bộ phận thành phần khác nhau được thiết kế để chúng có thể được lắp đặt mà không cần tháo rời.</w:t>
      </w:r>
    </w:p>
    <w:p w14:paraId="3CF371A2" w14:textId="77777777" w:rsidR="009A76A6" w:rsidRPr="000333B2" w:rsidRDefault="009A76A6" w:rsidP="000333B2">
      <w:pPr>
        <w:rPr>
          <w:rFonts w:eastAsia="Batang"/>
          <w:b/>
          <w:color w:val="000000" w:themeColor="text1"/>
          <w:lang w:val="vi-VN" w:eastAsia="ko-KR"/>
        </w:rPr>
      </w:pPr>
      <w:r w:rsidRPr="000333B2">
        <w:rPr>
          <w:rFonts w:eastAsia="Batang"/>
          <w:b/>
          <w:color w:val="000000" w:themeColor="text1"/>
          <w:lang w:val="vi-VN" w:eastAsia="ko-KR"/>
        </w:rPr>
        <w:t>* Vật liệu:</w:t>
      </w:r>
    </w:p>
    <w:p w14:paraId="625B30E9" w14:textId="77777777" w:rsidR="009A76A6" w:rsidRPr="000333B2" w:rsidRDefault="009A76A6" w:rsidP="000333B2">
      <w:pPr>
        <w:pStyle w:val="anhnormal"/>
        <w:rPr>
          <w:lang w:eastAsia="ko-KR"/>
        </w:rPr>
      </w:pPr>
      <w:r w:rsidRPr="000333B2">
        <w:rPr>
          <w:lang w:eastAsia="ko-KR"/>
        </w:rPr>
        <w:t>- Các vật liệu sử dụng để sản xuất các phụ tùng, phụ kiện và thiết bị trong toàn bộ đặc tính kỹ thuật được mô tả này sẽ phải phù hợp với các tài liệu của cáp ABC cũng như độ tin cậy của chúng và không được làm giảm chất lượng khi kết hợp lại với nhau.</w:t>
      </w:r>
    </w:p>
    <w:p w14:paraId="5F704B69" w14:textId="77777777" w:rsidR="009A76A6" w:rsidRPr="000333B2" w:rsidRDefault="009A76A6" w:rsidP="000333B2">
      <w:pPr>
        <w:pStyle w:val="anhnormal"/>
        <w:rPr>
          <w:lang w:eastAsia="ko-KR"/>
        </w:rPr>
      </w:pPr>
      <w:r w:rsidRPr="000333B2">
        <w:rPr>
          <w:lang w:eastAsia="ko-KR"/>
        </w:rPr>
        <w:t>- Vật liệu phải có khả năng chống ảnh hưởng bởi khí hậu. Tất cả các vật liệu chống được tia cực tím ổn định và có màu đen. Các bộ phận bằng thép phải được mạ kẽm nhúng nóng (cách xử lý khác là có thể nếu bảo vệ chống ăn mòn tương đương hoặc tốt hơn so với cách mạ điện nhúng nóng) hoặc làm bằng thép không gỉ. Các bộ phận phi kim loại phải là loại chống ăn mòn.</w:t>
      </w:r>
    </w:p>
    <w:p w14:paraId="7209E324" w14:textId="77777777" w:rsidR="009A76A6" w:rsidRPr="000333B2" w:rsidRDefault="009A76A6" w:rsidP="000333B2">
      <w:pPr>
        <w:numPr>
          <w:ilvl w:val="12"/>
          <w:numId w:val="0"/>
        </w:numPr>
        <w:rPr>
          <w:rFonts w:eastAsia="Batang"/>
          <w:b/>
          <w:color w:val="000000" w:themeColor="text1"/>
          <w:lang w:val="vi-VN" w:eastAsia="ko-KR"/>
        </w:rPr>
      </w:pPr>
      <w:r w:rsidRPr="000333B2">
        <w:rPr>
          <w:rFonts w:eastAsia="Batang"/>
          <w:b/>
          <w:color w:val="000000" w:themeColor="text1"/>
          <w:lang w:val="vi-VN" w:eastAsia="ko-KR"/>
        </w:rPr>
        <w:t xml:space="preserve">* Đánh dấu: </w:t>
      </w:r>
    </w:p>
    <w:p w14:paraId="005BE0C8" w14:textId="77777777" w:rsidR="009A76A6" w:rsidRPr="000333B2" w:rsidRDefault="009A76A6" w:rsidP="000333B2">
      <w:pPr>
        <w:numPr>
          <w:ilvl w:val="12"/>
          <w:numId w:val="0"/>
        </w:numPr>
        <w:ind w:left="720"/>
        <w:rPr>
          <w:rFonts w:eastAsia="Batang"/>
          <w:color w:val="000000" w:themeColor="text1"/>
          <w:lang w:val="vi-VN" w:eastAsia="ko-KR"/>
        </w:rPr>
      </w:pPr>
      <w:r w:rsidRPr="000333B2">
        <w:rPr>
          <w:rFonts w:eastAsia="Batang"/>
          <w:color w:val="000000" w:themeColor="text1"/>
          <w:lang w:val="vi-VN" w:eastAsia="ko-KR"/>
        </w:rPr>
        <w:t>- Tất cả các mục phải được đánh dấu rõ ràng và không thể tẩy xóa:</w:t>
      </w:r>
    </w:p>
    <w:p w14:paraId="5FCB0024" w14:textId="77777777" w:rsidR="009A76A6" w:rsidRPr="000333B2" w:rsidRDefault="009A76A6" w:rsidP="000333B2">
      <w:pPr>
        <w:numPr>
          <w:ilvl w:val="0"/>
          <w:numId w:val="31"/>
        </w:numPr>
        <w:spacing w:before="0" w:after="0"/>
        <w:ind w:left="720"/>
        <w:rPr>
          <w:rFonts w:eastAsia="Batang"/>
          <w:color w:val="000000" w:themeColor="text1"/>
          <w:lang w:val="vi-VN" w:eastAsia="ko-KR"/>
        </w:rPr>
      </w:pPr>
      <w:r w:rsidRPr="000333B2">
        <w:rPr>
          <w:rFonts w:eastAsia="Batang"/>
          <w:color w:val="000000" w:themeColor="text1"/>
          <w:lang w:val="vi-VN" w:eastAsia="ko-KR"/>
        </w:rPr>
        <w:t>Logo hoặc ký hiệu của nhà sản xuất</w:t>
      </w:r>
    </w:p>
    <w:p w14:paraId="09D15AB8" w14:textId="77777777" w:rsidR="009A76A6" w:rsidRPr="000333B2" w:rsidRDefault="009A76A6" w:rsidP="000333B2">
      <w:pPr>
        <w:numPr>
          <w:ilvl w:val="0"/>
          <w:numId w:val="31"/>
        </w:numPr>
        <w:spacing w:before="0" w:after="0"/>
        <w:ind w:left="720"/>
        <w:rPr>
          <w:rFonts w:eastAsia="Batang"/>
          <w:color w:val="000000" w:themeColor="text1"/>
          <w:lang w:eastAsia="ko-KR"/>
        </w:rPr>
      </w:pPr>
      <w:r w:rsidRPr="000333B2">
        <w:rPr>
          <w:rFonts w:eastAsia="Batang"/>
          <w:color w:val="000000" w:themeColor="text1"/>
          <w:lang w:eastAsia="ko-KR"/>
        </w:rPr>
        <w:t>Bộ nhận dạng</w:t>
      </w:r>
    </w:p>
    <w:p w14:paraId="3F920D73" w14:textId="77777777" w:rsidR="009A76A6" w:rsidRPr="000333B2" w:rsidRDefault="009A76A6" w:rsidP="000333B2">
      <w:pPr>
        <w:numPr>
          <w:ilvl w:val="0"/>
          <w:numId w:val="31"/>
        </w:numPr>
        <w:spacing w:before="0" w:after="0"/>
        <w:ind w:left="720"/>
        <w:rPr>
          <w:rFonts w:eastAsia="Batang"/>
          <w:color w:val="000000" w:themeColor="text1"/>
          <w:lang w:eastAsia="ko-KR"/>
        </w:rPr>
      </w:pPr>
      <w:r w:rsidRPr="000333B2">
        <w:rPr>
          <w:rFonts w:eastAsia="Batang"/>
          <w:color w:val="000000" w:themeColor="text1"/>
          <w:lang w:eastAsia="ko-KR"/>
        </w:rPr>
        <w:t>Mã nhà sản xuất</w:t>
      </w:r>
    </w:p>
    <w:p w14:paraId="611ACEFD" w14:textId="77777777" w:rsidR="009A76A6" w:rsidRPr="000333B2" w:rsidRDefault="009A76A6" w:rsidP="000333B2">
      <w:pPr>
        <w:numPr>
          <w:ilvl w:val="0"/>
          <w:numId w:val="31"/>
        </w:numPr>
        <w:spacing w:before="0" w:after="0"/>
        <w:ind w:left="720"/>
        <w:rPr>
          <w:rFonts w:eastAsia="Batang"/>
          <w:color w:val="000000" w:themeColor="text1"/>
          <w:lang w:eastAsia="ko-KR"/>
        </w:rPr>
      </w:pPr>
      <w:r w:rsidRPr="000333B2">
        <w:rPr>
          <w:rFonts w:eastAsia="Batang"/>
          <w:color w:val="000000" w:themeColor="text1"/>
          <w:lang w:eastAsia="ko-KR"/>
        </w:rPr>
        <w:t>Tiêu chuẩn</w:t>
      </w:r>
    </w:p>
    <w:p w14:paraId="5C83B46C" w14:textId="77777777" w:rsidR="009A76A6" w:rsidRPr="000333B2" w:rsidRDefault="009A76A6" w:rsidP="000333B2">
      <w:pPr>
        <w:ind w:left="720"/>
        <w:rPr>
          <w:rFonts w:eastAsia="Batang"/>
          <w:color w:val="000000" w:themeColor="text1"/>
          <w:lang w:eastAsia="ko-KR"/>
        </w:rPr>
      </w:pPr>
      <w:r w:rsidRPr="000333B2">
        <w:rPr>
          <w:rFonts w:eastAsia="Batang"/>
          <w:color w:val="000000" w:themeColor="text1"/>
          <w:lang w:eastAsia="ko-KR"/>
        </w:rPr>
        <w:t>- Những dấu hiệu đặc biệt cho việc đấu nối:</w:t>
      </w:r>
    </w:p>
    <w:p w14:paraId="43AD7E62" w14:textId="77777777" w:rsidR="009A76A6" w:rsidRPr="000333B2" w:rsidRDefault="009A76A6" w:rsidP="000333B2">
      <w:pPr>
        <w:numPr>
          <w:ilvl w:val="0"/>
          <w:numId w:val="31"/>
        </w:numPr>
        <w:spacing w:before="0" w:after="0"/>
        <w:ind w:left="720"/>
        <w:rPr>
          <w:rFonts w:eastAsia="Batang"/>
          <w:color w:val="000000" w:themeColor="text1"/>
          <w:lang w:eastAsia="ko-KR"/>
        </w:rPr>
      </w:pPr>
      <w:r w:rsidRPr="000333B2">
        <w:rPr>
          <w:rFonts w:eastAsia="Batang"/>
          <w:color w:val="000000" w:themeColor="text1"/>
          <w:lang w:eastAsia="ko-KR"/>
        </w:rPr>
        <w:t>Mặt cắt tối đa và tối thiểu (theo mm</w:t>
      </w:r>
      <w:r w:rsidRPr="000333B2">
        <w:rPr>
          <w:rFonts w:eastAsia="Batang"/>
          <w:bCs/>
          <w:color w:val="000000" w:themeColor="text1"/>
          <w:vertAlign w:val="superscript"/>
          <w:lang w:eastAsia="ko-KR"/>
        </w:rPr>
        <w:t>2</w:t>
      </w:r>
      <w:r w:rsidRPr="000333B2">
        <w:rPr>
          <w:rFonts w:eastAsia="Batang"/>
          <w:color w:val="000000" w:themeColor="text1"/>
          <w:lang w:eastAsia="ko-KR"/>
        </w:rPr>
        <w:t>) cho dây chính và nhánh rẽ.</w:t>
      </w:r>
    </w:p>
    <w:p w14:paraId="71D645B2" w14:textId="77777777" w:rsidR="009A76A6" w:rsidRPr="000333B2" w:rsidRDefault="009A76A6" w:rsidP="000333B2">
      <w:pPr>
        <w:ind w:left="720"/>
        <w:rPr>
          <w:rFonts w:eastAsia="Batang"/>
          <w:color w:val="000000" w:themeColor="text1"/>
          <w:lang w:eastAsia="ko-KR"/>
        </w:rPr>
      </w:pPr>
      <w:r w:rsidRPr="000333B2">
        <w:rPr>
          <w:rFonts w:eastAsia="Batang"/>
          <w:color w:val="000000" w:themeColor="text1"/>
          <w:lang w:eastAsia="ko-KR"/>
        </w:rPr>
        <w:t>- Đặc biệt đánh dấu cho các ống nối cách điện:</w:t>
      </w:r>
    </w:p>
    <w:p w14:paraId="443CC489" w14:textId="77777777" w:rsidR="009A76A6" w:rsidRPr="000333B2" w:rsidRDefault="009A76A6" w:rsidP="000333B2">
      <w:pPr>
        <w:numPr>
          <w:ilvl w:val="0"/>
          <w:numId w:val="31"/>
        </w:numPr>
        <w:spacing w:before="0" w:after="0"/>
        <w:ind w:left="720"/>
        <w:rPr>
          <w:rFonts w:eastAsia="Batang"/>
          <w:color w:val="000000" w:themeColor="text1"/>
          <w:lang w:eastAsia="ko-KR"/>
        </w:rPr>
      </w:pPr>
      <w:r w:rsidRPr="000333B2">
        <w:rPr>
          <w:rFonts w:eastAsia="Batang"/>
          <w:color w:val="000000" w:themeColor="text1"/>
          <w:lang w:eastAsia="ko-KR"/>
        </w:rPr>
        <w:t>Vị trí và cách ép (Tâm ép)</w:t>
      </w:r>
    </w:p>
    <w:p w14:paraId="6A4C93CF" w14:textId="77777777" w:rsidR="009A76A6" w:rsidRPr="000333B2" w:rsidRDefault="009A76A6" w:rsidP="000333B2">
      <w:pPr>
        <w:numPr>
          <w:ilvl w:val="0"/>
          <w:numId w:val="31"/>
        </w:numPr>
        <w:spacing w:before="0" w:after="0"/>
        <w:ind w:left="720"/>
        <w:rPr>
          <w:rFonts w:eastAsia="Batang"/>
          <w:color w:val="000000" w:themeColor="text1"/>
          <w:lang w:eastAsia="ko-KR"/>
        </w:rPr>
      </w:pPr>
      <w:r w:rsidRPr="000333B2">
        <w:rPr>
          <w:rFonts w:eastAsia="Batang"/>
          <w:color w:val="000000" w:themeColor="text1"/>
          <w:lang w:eastAsia="ko-KR"/>
        </w:rPr>
        <w:t>Độ dài bóc cách điện</w:t>
      </w:r>
    </w:p>
    <w:p w14:paraId="16CF5673" w14:textId="77777777" w:rsidR="009A76A6" w:rsidRPr="000333B2" w:rsidRDefault="009A76A6" w:rsidP="000333B2">
      <w:pPr>
        <w:numPr>
          <w:ilvl w:val="0"/>
          <w:numId w:val="31"/>
        </w:numPr>
        <w:spacing w:before="0" w:after="0"/>
        <w:ind w:left="720"/>
        <w:rPr>
          <w:rFonts w:eastAsia="Batang"/>
          <w:color w:val="000000" w:themeColor="text1"/>
          <w:lang w:eastAsia="ko-KR"/>
        </w:rPr>
      </w:pPr>
      <w:r w:rsidRPr="000333B2">
        <w:rPr>
          <w:rFonts w:eastAsia="Batang"/>
          <w:color w:val="000000" w:themeColor="text1"/>
          <w:lang w:eastAsia="ko-KR"/>
        </w:rPr>
        <w:t>Chỉ số đường rãnh</w:t>
      </w:r>
    </w:p>
    <w:p w14:paraId="2B3442FC" w14:textId="77777777" w:rsidR="009A76A6" w:rsidRPr="000333B2" w:rsidRDefault="009A76A6" w:rsidP="000333B2">
      <w:pPr>
        <w:pStyle w:val="anhnormal"/>
        <w:rPr>
          <w:b/>
          <w:vertAlign w:val="superscript"/>
          <w:lang w:eastAsia="ko-KR"/>
        </w:rPr>
      </w:pPr>
      <w:r w:rsidRPr="000333B2">
        <w:rPr>
          <w:b/>
          <w:lang w:eastAsia="ko-KR"/>
        </w:rPr>
        <w:t xml:space="preserve">* Thí nghiệm không thể tẩy xóa: </w:t>
      </w:r>
      <w:r w:rsidRPr="000333B2">
        <w:rPr>
          <w:lang w:eastAsia="ko-KR"/>
        </w:rPr>
        <w:t>Mỗi dấu hiệu được cọ xát với một miếng giẻ nhúng nước trong thời gian 15 giây và cọ xát lại với một giẻ nhúng xăng trong thời gian 15 giây.</w:t>
      </w:r>
      <w:r w:rsidRPr="000333B2">
        <w:rPr>
          <w:b/>
          <w:vertAlign w:val="superscript"/>
          <w:lang w:eastAsia="ko-KR"/>
        </w:rPr>
        <w:t xml:space="preserve"> </w:t>
      </w:r>
      <w:r w:rsidRPr="000333B2">
        <w:rPr>
          <w:lang w:eastAsia="ko-KR"/>
        </w:rPr>
        <w:t>Sau khi thí nghiệm này, dấu hiệu phải được rõ ràng.</w:t>
      </w:r>
    </w:p>
    <w:p w14:paraId="0EFA82C9" w14:textId="77777777" w:rsidR="009A76A6" w:rsidRPr="000333B2" w:rsidRDefault="009A76A6" w:rsidP="000333B2">
      <w:pPr>
        <w:pStyle w:val="anh411"/>
        <w:rPr>
          <w:b/>
          <w:lang w:val="vi-VN" w:eastAsia="ko-KR"/>
        </w:rPr>
      </w:pPr>
      <w:r w:rsidRPr="000333B2">
        <w:rPr>
          <w:lang w:eastAsia="ko-KR"/>
        </w:rPr>
        <w:t>Tiêu chuẩn chế tạo: Áp dụng theo tiêu chuẩn IEC 61089; IEC 60502; IEC 61284:1997; TCVN 5408-2007; ISO 2063 hoặc tương đương.</w:t>
      </w:r>
    </w:p>
    <w:p w14:paraId="3B780634" w14:textId="77777777" w:rsidR="009A76A6" w:rsidRPr="000333B2" w:rsidRDefault="009A76A6" w:rsidP="000333B2">
      <w:pPr>
        <w:pStyle w:val="anh411"/>
        <w:rPr>
          <w:lang w:val="nl-NL" w:eastAsia="ko-KR"/>
        </w:rPr>
      </w:pPr>
      <w:r w:rsidRPr="000333B2">
        <w:rPr>
          <w:lang w:eastAsia="ko-KR"/>
        </w:rPr>
        <w:t>Yêu cầu về thí nghiệm:</w:t>
      </w:r>
    </w:p>
    <w:p w14:paraId="0692C0AD" w14:textId="77777777" w:rsidR="009A76A6" w:rsidRPr="000333B2" w:rsidRDefault="009A76A6" w:rsidP="000333B2">
      <w:pPr>
        <w:ind w:firstLine="720"/>
        <w:rPr>
          <w:rFonts w:eastAsia="Batang"/>
          <w:b/>
          <w:i/>
          <w:color w:val="000000" w:themeColor="text1"/>
          <w:lang w:val="vi-VN" w:eastAsia="ko-KR"/>
        </w:rPr>
      </w:pPr>
      <w:r w:rsidRPr="000333B2">
        <w:rPr>
          <w:rFonts w:eastAsia="Batang"/>
          <w:b/>
          <w:i/>
          <w:color w:val="000000" w:themeColor="text1"/>
          <w:lang w:val="vi-VN" w:eastAsia="ko-KR"/>
        </w:rPr>
        <w:lastRenderedPageBreak/>
        <w:t>a. Yêu cầu về thí nghiệm xuất xưởng (Routine test):</w:t>
      </w:r>
    </w:p>
    <w:p w14:paraId="46F660C6" w14:textId="77777777" w:rsidR="009A76A6" w:rsidRPr="000333B2" w:rsidRDefault="009A76A6" w:rsidP="000333B2">
      <w:pPr>
        <w:pStyle w:val="anhnormal"/>
        <w:rPr>
          <w:lang w:eastAsia="ko-KR"/>
        </w:rPr>
      </w:pPr>
      <w:r w:rsidRPr="000333B2">
        <w:rPr>
          <w:lang w:eastAsia="ko-KR"/>
        </w:rPr>
        <w:t>Biên bản thí nghiệm xuất xưởng được thực hiện bởi nhà sản xuất trên mỗi</w:t>
      </w:r>
      <w:r w:rsidRPr="000333B2">
        <w:rPr>
          <w:lang w:eastAsia="ko-KR"/>
        </w:rPr>
        <w:br/>
        <w:t>sản phẩm sản xuất ra tại nhà sản xuất. Các thí nghiệm phải được thực hiện theo tiêu chuẩn AS 3766 hoặc tương đương, gồm các hạng mục sau:</w:t>
      </w:r>
    </w:p>
    <w:p w14:paraId="74EB610C" w14:textId="77777777" w:rsidR="009A76A6" w:rsidRPr="000333B2" w:rsidRDefault="009A76A6" w:rsidP="000333B2">
      <w:pPr>
        <w:pStyle w:val="anhnormal"/>
        <w:rPr>
          <w:lang w:eastAsia="ko-KR"/>
        </w:rPr>
      </w:pPr>
      <w:r w:rsidRPr="000333B2">
        <w:rPr>
          <w:lang w:eastAsia="ko-KR"/>
        </w:rPr>
        <w:t>1. Thí nghiệm điện</w:t>
      </w:r>
    </w:p>
    <w:p w14:paraId="04F6F064" w14:textId="77777777" w:rsidR="009A76A6" w:rsidRPr="000333B2" w:rsidRDefault="009A76A6" w:rsidP="000333B2">
      <w:pPr>
        <w:pStyle w:val="anhnormal"/>
        <w:rPr>
          <w:lang w:eastAsia="ko-KR"/>
        </w:rPr>
      </w:pPr>
      <w:r w:rsidRPr="000333B2">
        <w:rPr>
          <w:lang w:eastAsia="ko-KR"/>
        </w:rPr>
        <w:t>Điện áp phát sinh sẽ được điều chỉnh để ngắt kết nối tại 10 mA (dòng rò).</w:t>
      </w:r>
    </w:p>
    <w:p w14:paraId="1070D684" w14:textId="77777777" w:rsidR="009A76A6" w:rsidRPr="000333B2" w:rsidRDefault="009A76A6" w:rsidP="000333B2">
      <w:pPr>
        <w:pStyle w:val="anhnormal"/>
        <w:rPr>
          <w:lang w:eastAsia="ko-KR"/>
        </w:rPr>
      </w:pPr>
      <w:r w:rsidRPr="000333B2">
        <w:rPr>
          <w:lang w:eastAsia="ko-KR"/>
        </w:rPr>
        <w:t>Việc thí nghiệm này phải được thực hiện trên bốn mẫu kẹp.</w:t>
      </w:r>
    </w:p>
    <w:p w14:paraId="53E2438B" w14:textId="77777777" w:rsidR="009A76A6" w:rsidRPr="000333B2" w:rsidRDefault="009A76A6" w:rsidP="000333B2">
      <w:pPr>
        <w:pStyle w:val="anhnormal"/>
        <w:rPr>
          <w:lang w:eastAsia="ko-KR"/>
        </w:rPr>
      </w:pPr>
      <w:r w:rsidRPr="000333B2">
        <w:rPr>
          <w:lang w:eastAsia="ko-KR"/>
        </w:rPr>
        <w:t>Khóa néo phải chịu đựng được điện áp 6kV với tầng số nguồn 50 trong một phút giữ 2 hoặc 4 dây dẫn trần được gắn trên khóa néo với các thành phần bằng kim loại. Các dây dẫn trần được sử dụng phải có kích thước trung bình với các thành phần trên một tải căng của 600 N với kích thước cáp vặn xoắn nhỏ nhất và sau đó cáp vặn xoắn với kích thước lớn nhất (hai bài kiểm tra). Chiều dài của dây dẫn trần được dùng kiểm tra phải trên 2 cm trên mỗi bên của thiết bị khóa néo. Tốc độ của tăng của điện áp phải là 1 kV mỗi giây.</w:t>
      </w:r>
    </w:p>
    <w:p w14:paraId="2A46112D" w14:textId="77777777" w:rsidR="009A76A6" w:rsidRPr="000333B2" w:rsidRDefault="009A76A6" w:rsidP="000333B2">
      <w:pPr>
        <w:pStyle w:val="anhnormal"/>
        <w:rPr>
          <w:lang w:eastAsia="ko-KR"/>
        </w:rPr>
      </w:pPr>
      <w:r w:rsidRPr="000333B2">
        <w:rPr>
          <w:lang w:eastAsia="ko-KR"/>
        </w:rPr>
        <w:t>Thí nghiệm này được coi là thành công nếu không có phóng điện bề mặt hoặc sự cố điện xảy ra.</w:t>
      </w:r>
    </w:p>
    <w:p w14:paraId="5D0DB17B" w14:textId="77777777" w:rsidR="009A76A6" w:rsidRPr="000333B2" w:rsidRDefault="009A76A6" w:rsidP="000333B2">
      <w:pPr>
        <w:pStyle w:val="anhnormal"/>
        <w:rPr>
          <w:lang w:eastAsia="ko-KR"/>
        </w:rPr>
      </w:pPr>
      <w:r w:rsidRPr="000333B2">
        <w:rPr>
          <w:lang w:eastAsia="ko-KR"/>
        </w:rPr>
        <w:t>2. Thí nghiệm tuột</w:t>
      </w:r>
    </w:p>
    <w:p w14:paraId="715E961F" w14:textId="77777777" w:rsidR="009A76A6" w:rsidRPr="000333B2" w:rsidRDefault="009A76A6" w:rsidP="000333B2">
      <w:pPr>
        <w:pStyle w:val="anhnormal"/>
        <w:rPr>
          <w:lang w:eastAsia="ko-KR"/>
        </w:rPr>
      </w:pPr>
      <w:r w:rsidRPr="000333B2">
        <w:rPr>
          <w:lang w:eastAsia="ko-KR"/>
        </w:rPr>
        <w:t>- Đối với mọi thí nghiệm lực kéo tăng được mà không giật. Tốc độ tăng lực kéo sẽ nằm trong phạm vi từ 500 đến 1000N mỗi phút.</w:t>
      </w:r>
    </w:p>
    <w:p w14:paraId="54B20651" w14:textId="77777777" w:rsidR="009A76A6" w:rsidRPr="000333B2" w:rsidRDefault="009A76A6" w:rsidP="000333B2">
      <w:pPr>
        <w:pStyle w:val="anhnormal"/>
        <w:rPr>
          <w:lang w:eastAsia="ko-KR"/>
        </w:rPr>
      </w:pPr>
      <w:r w:rsidRPr="000333B2">
        <w:rPr>
          <w:lang w:eastAsia="ko-KR"/>
        </w:rPr>
        <w:t>- Mô tả của thí nghiệm:</w:t>
      </w:r>
    </w:p>
    <w:p w14:paraId="4CA9305C" w14:textId="77777777" w:rsidR="009A76A6" w:rsidRPr="000333B2" w:rsidRDefault="009A76A6" w:rsidP="000333B2">
      <w:pPr>
        <w:pStyle w:val="anhnormal"/>
        <w:rPr>
          <w:lang w:eastAsia="ko-KR"/>
        </w:rPr>
      </w:pPr>
      <w:r w:rsidRPr="000333B2">
        <w:rPr>
          <w:lang w:eastAsia="ko-KR"/>
        </w:rPr>
        <w:t>Tham khảo bản vẽ số 1</w:t>
      </w:r>
    </w:p>
    <w:p w14:paraId="11B11895" w14:textId="2EB62C6D" w:rsidR="009A76A6" w:rsidRPr="000333B2" w:rsidRDefault="009A76A6" w:rsidP="000333B2">
      <w:pPr>
        <w:jc w:val="center"/>
        <w:rPr>
          <w:rFonts w:eastAsia="Batang"/>
          <w:color w:val="000000" w:themeColor="text1"/>
          <w:lang w:eastAsia="ko-KR"/>
        </w:rPr>
      </w:pPr>
      <w:r w:rsidRPr="000333B2">
        <w:rPr>
          <w:rFonts w:eastAsia="Calibri"/>
          <w:noProof/>
          <w:color w:val="000000" w:themeColor="text1"/>
        </w:rPr>
        <w:drawing>
          <wp:inline distT="0" distB="0" distL="0" distR="0" wp14:anchorId="1EF932CD" wp14:editId="2885C3D3">
            <wp:extent cx="3810000" cy="1704975"/>
            <wp:effectExtent l="0" t="0" r="0" b="9525"/>
            <wp:docPr id="176414045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9822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10000" cy="1704975"/>
                    </a:xfrm>
                    <a:prstGeom prst="rect">
                      <a:avLst/>
                    </a:prstGeom>
                    <a:noFill/>
                    <a:ln>
                      <a:noFill/>
                    </a:ln>
                  </pic:spPr>
                </pic:pic>
              </a:graphicData>
            </a:graphic>
          </wp:inline>
        </w:drawing>
      </w:r>
    </w:p>
    <w:p w14:paraId="5208D9D4" w14:textId="77777777" w:rsidR="009A76A6" w:rsidRPr="000333B2" w:rsidRDefault="009A76A6" w:rsidP="000333B2">
      <w:pPr>
        <w:pStyle w:val="anhnormal"/>
        <w:rPr>
          <w:lang w:eastAsia="ko-KR"/>
        </w:rPr>
      </w:pPr>
      <w:r w:rsidRPr="000333B2">
        <w:rPr>
          <w:lang w:eastAsia="ko-KR"/>
        </w:rPr>
        <w:t xml:space="preserve">Lực kéo phải tăng lên tới 1500 N (Y </w:t>
      </w:r>
      <w:r w:rsidRPr="000333B2">
        <w:rPr>
          <w:lang w:eastAsia="ko-KR"/>
        </w:rPr>
        <w:sym w:font="Symbol" w:char="F0B1"/>
      </w:r>
      <w:r w:rsidRPr="000333B2">
        <w:rPr>
          <w:lang w:eastAsia="ko-KR"/>
        </w:rPr>
        <w:t xml:space="preserve"> 2%). Lực căng này sẽ được duy trì trong thời gian 10 phút. Sau khi, lực căng được tăng lên đến 2000 N thì phải giảm lực.</w:t>
      </w:r>
    </w:p>
    <w:p w14:paraId="389981B8" w14:textId="77777777" w:rsidR="009A76A6" w:rsidRPr="000333B2" w:rsidRDefault="009A76A6" w:rsidP="000333B2">
      <w:pPr>
        <w:pStyle w:val="anhnormal"/>
        <w:rPr>
          <w:b/>
          <w:i/>
          <w:lang w:val="vi-VN" w:eastAsia="ko-KR"/>
        </w:rPr>
      </w:pPr>
      <w:r w:rsidRPr="000333B2">
        <w:rPr>
          <w:lang w:eastAsia="ko-KR"/>
        </w:rPr>
        <w:t>Thí nghiệm được coi là thành công nếu không có sự trượt hoặc các bộ phận thành phần bị phá hủy vĩnh viễn</w:t>
      </w:r>
    </w:p>
    <w:p w14:paraId="7412324D" w14:textId="77777777" w:rsidR="009A76A6" w:rsidRPr="000333B2" w:rsidRDefault="009A76A6" w:rsidP="000333B2">
      <w:pPr>
        <w:pStyle w:val="anhnormal"/>
        <w:rPr>
          <w:b/>
          <w:i/>
          <w:lang w:eastAsia="ko-KR"/>
        </w:rPr>
      </w:pPr>
      <w:r w:rsidRPr="000333B2">
        <w:rPr>
          <w:b/>
          <w:i/>
          <w:lang w:eastAsia="ko-KR"/>
        </w:rPr>
        <w:t xml:space="preserve">b. Yêu cầu về thí nghiệm điển hình (Type test): </w:t>
      </w:r>
      <w:r w:rsidRPr="000333B2">
        <w:rPr>
          <w:lang w:eastAsia="ko-KR"/>
        </w:rPr>
        <w:t>Biên bản thí nghiệm điển hình được thực hiện bởi một đơn vị thí nghiệm độc lập. Các thí nghiệm này phải được thực hiện theo tiêu chuẩn AS 3766 hoặc tương đương.</w:t>
      </w:r>
    </w:p>
    <w:p w14:paraId="7920B898" w14:textId="77777777" w:rsidR="009A76A6" w:rsidRPr="000333B2" w:rsidRDefault="009A76A6" w:rsidP="000333B2">
      <w:pPr>
        <w:pStyle w:val="anh411"/>
        <w:rPr>
          <w:b/>
          <w:lang w:val="nl-NL" w:eastAsia="ko-KR"/>
        </w:rPr>
      </w:pPr>
      <w:r w:rsidRPr="000333B2">
        <w:rPr>
          <w:lang w:eastAsia="ko-KR"/>
        </w:rPr>
        <w:t>Bảng thông số kỹ thuật:</w:t>
      </w:r>
    </w:p>
    <w:p w14:paraId="77568C89" w14:textId="77777777" w:rsidR="009A76A6" w:rsidRPr="000333B2" w:rsidRDefault="009A76A6" w:rsidP="000333B2">
      <w:pPr>
        <w:pStyle w:val="anhnormal"/>
        <w:rPr>
          <w:lang w:eastAsia="ko-KR"/>
        </w:rPr>
      </w:pPr>
      <w:r w:rsidRPr="000333B2">
        <w:rPr>
          <w:lang w:eastAsia="ko-KR"/>
        </w:rPr>
        <w:t>- Danh mục các tài liệu chứng minh nguồn gốc, chất lượng VTTB: biên bản thí nghiệm điển hình (type test), chứng nhận người sử dụng (end user).</w:t>
      </w:r>
    </w:p>
    <w:p w14:paraId="4E5A6492" w14:textId="77777777" w:rsidR="009A76A6" w:rsidRPr="000333B2" w:rsidRDefault="009A76A6" w:rsidP="000333B2">
      <w:pPr>
        <w:pStyle w:val="anhnormal"/>
        <w:rPr>
          <w:lang w:val="en-US" w:eastAsia="ko-KR"/>
        </w:rPr>
      </w:pPr>
      <w:r w:rsidRPr="000333B2">
        <w:rPr>
          <w:lang w:eastAsia="ko-KR"/>
        </w:rPr>
        <w:t>- Thông số kỹ thuật:</w:t>
      </w:r>
    </w:p>
    <w:tbl>
      <w:tblPr>
        <w:tblW w:w="96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4615"/>
        <w:gridCol w:w="851"/>
        <w:gridCol w:w="2488"/>
        <w:gridCol w:w="1071"/>
      </w:tblGrid>
      <w:tr w:rsidR="009A76A6" w:rsidRPr="000333B2" w14:paraId="36296A01" w14:textId="77777777" w:rsidTr="0015670A">
        <w:trPr>
          <w:tblHeader/>
          <w:jc w:val="center"/>
        </w:trPr>
        <w:tc>
          <w:tcPr>
            <w:tcW w:w="600" w:type="dxa"/>
            <w:tcBorders>
              <w:top w:val="single" w:sz="4" w:space="0" w:color="auto"/>
              <w:left w:val="single" w:sz="4" w:space="0" w:color="auto"/>
              <w:bottom w:val="single" w:sz="4" w:space="0" w:color="auto"/>
              <w:right w:val="single" w:sz="4" w:space="0" w:color="auto"/>
            </w:tcBorders>
            <w:vAlign w:val="center"/>
            <w:hideMark/>
          </w:tcPr>
          <w:p w14:paraId="7CD1182A" w14:textId="77777777" w:rsidR="009A76A6" w:rsidRPr="000333B2" w:rsidRDefault="009A76A6" w:rsidP="000333B2">
            <w:pPr>
              <w:spacing w:line="254" w:lineRule="auto"/>
              <w:ind w:left="-108" w:right="-108"/>
              <w:jc w:val="center"/>
              <w:rPr>
                <w:rFonts w:eastAsia="Batang"/>
                <w:b/>
                <w:bCs/>
                <w:color w:val="000000" w:themeColor="text1"/>
                <w:lang w:val="vi-VN" w:eastAsia="ko-KR"/>
              </w:rPr>
            </w:pPr>
            <w:r w:rsidRPr="000333B2">
              <w:rPr>
                <w:rFonts w:eastAsia="Batang"/>
                <w:b/>
                <w:bCs/>
                <w:color w:val="000000" w:themeColor="text1"/>
                <w:lang w:val="vi-VN" w:eastAsia="ko-KR"/>
              </w:rPr>
              <w:t>STT</w:t>
            </w:r>
          </w:p>
        </w:tc>
        <w:tc>
          <w:tcPr>
            <w:tcW w:w="4615" w:type="dxa"/>
            <w:tcBorders>
              <w:top w:val="single" w:sz="4" w:space="0" w:color="auto"/>
              <w:left w:val="single" w:sz="4" w:space="0" w:color="auto"/>
              <w:bottom w:val="single" w:sz="4" w:space="0" w:color="auto"/>
              <w:right w:val="single" w:sz="4" w:space="0" w:color="auto"/>
            </w:tcBorders>
            <w:vAlign w:val="center"/>
            <w:hideMark/>
          </w:tcPr>
          <w:p w14:paraId="7C990F5F" w14:textId="77777777" w:rsidR="009A76A6" w:rsidRPr="000333B2" w:rsidRDefault="009A76A6" w:rsidP="000333B2">
            <w:pPr>
              <w:spacing w:line="254" w:lineRule="auto"/>
              <w:jc w:val="center"/>
              <w:rPr>
                <w:rFonts w:eastAsia="Batang"/>
                <w:b/>
                <w:bCs/>
                <w:color w:val="000000" w:themeColor="text1"/>
                <w:lang w:val="vi-VN" w:eastAsia="ko-KR"/>
              </w:rPr>
            </w:pPr>
            <w:r w:rsidRPr="000333B2">
              <w:rPr>
                <w:rFonts w:eastAsia="Batang"/>
                <w:b/>
                <w:color w:val="000000" w:themeColor="text1"/>
                <w:lang w:val="vi-VN" w:eastAsia="ko-KR"/>
              </w:rPr>
              <w:t>Hạng mục</w:t>
            </w:r>
          </w:p>
        </w:tc>
        <w:tc>
          <w:tcPr>
            <w:tcW w:w="851" w:type="dxa"/>
            <w:tcBorders>
              <w:top w:val="single" w:sz="4" w:space="0" w:color="auto"/>
              <w:left w:val="single" w:sz="4" w:space="0" w:color="auto"/>
              <w:bottom w:val="single" w:sz="4" w:space="0" w:color="auto"/>
              <w:right w:val="single" w:sz="4" w:space="0" w:color="auto"/>
            </w:tcBorders>
            <w:vAlign w:val="center"/>
            <w:hideMark/>
          </w:tcPr>
          <w:p w14:paraId="16EFA321" w14:textId="77777777" w:rsidR="009A76A6" w:rsidRPr="000333B2" w:rsidRDefault="009A76A6" w:rsidP="000333B2">
            <w:pPr>
              <w:spacing w:line="254" w:lineRule="auto"/>
              <w:jc w:val="center"/>
              <w:rPr>
                <w:rFonts w:eastAsia="Batang"/>
                <w:b/>
                <w:bCs/>
                <w:color w:val="000000" w:themeColor="text1"/>
                <w:lang w:val="vi-VN" w:eastAsia="ko-KR"/>
              </w:rPr>
            </w:pPr>
            <w:r w:rsidRPr="000333B2">
              <w:rPr>
                <w:rFonts w:eastAsia="Batang"/>
                <w:b/>
                <w:bCs/>
                <w:color w:val="000000" w:themeColor="text1"/>
                <w:lang w:val="vi-VN" w:eastAsia="ko-KR"/>
              </w:rPr>
              <w:t>Đơn vị</w:t>
            </w:r>
          </w:p>
        </w:tc>
        <w:tc>
          <w:tcPr>
            <w:tcW w:w="2488" w:type="dxa"/>
            <w:tcBorders>
              <w:top w:val="single" w:sz="4" w:space="0" w:color="auto"/>
              <w:left w:val="single" w:sz="4" w:space="0" w:color="auto"/>
              <w:bottom w:val="single" w:sz="4" w:space="0" w:color="auto"/>
              <w:right w:val="single" w:sz="4" w:space="0" w:color="auto"/>
            </w:tcBorders>
            <w:vAlign w:val="center"/>
            <w:hideMark/>
          </w:tcPr>
          <w:p w14:paraId="0251E6F5" w14:textId="77777777" w:rsidR="009A76A6" w:rsidRPr="000333B2" w:rsidRDefault="009A76A6" w:rsidP="000333B2">
            <w:pPr>
              <w:spacing w:line="254" w:lineRule="auto"/>
              <w:jc w:val="center"/>
              <w:rPr>
                <w:rFonts w:eastAsia="Batang"/>
                <w:b/>
                <w:bCs/>
                <w:color w:val="000000" w:themeColor="text1"/>
                <w:lang w:val="vi-VN" w:eastAsia="ko-KR"/>
              </w:rPr>
            </w:pPr>
            <w:r w:rsidRPr="000333B2">
              <w:rPr>
                <w:rFonts w:eastAsia="Batang"/>
                <w:b/>
                <w:bCs/>
                <w:color w:val="000000" w:themeColor="text1"/>
                <w:lang w:val="vi-VN" w:eastAsia="ko-KR"/>
              </w:rPr>
              <w:t>Yêu cầu</w:t>
            </w:r>
          </w:p>
        </w:tc>
        <w:tc>
          <w:tcPr>
            <w:tcW w:w="1071" w:type="dxa"/>
            <w:tcBorders>
              <w:top w:val="single" w:sz="4" w:space="0" w:color="auto"/>
              <w:left w:val="single" w:sz="4" w:space="0" w:color="auto"/>
              <w:bottom w:val="single" w:sz="4" w:space="0" w:color="auto"/>
              <w:right w:val="single" w:sz="4" w:space="0" w:color="auto"/>
            </w:tcBorders>
            <w:vAlign w:val="center"/>
            <w:hideMark/>
          </w:tcPr>
          <w:p w14:paraId="1B1600CD" w14:textId="77777777" w:rsidR="009A76A6" w:rsidRPr="000333B2" w:rsidRDefault="009A76A6" w:rsidP="000333B2">
            <w:pPr>
              <w:spacing w:line="254" w:lineRule="auto"/>
              <w:jc w:val="center"/>
              <w:rPr>
                <w:rFonts w:eastAsia="Batang"/>
                <w:b/>
                <w:bCs/>
                <w:color w:val="000000" w:themeColor="text1"/>
                <w:lang w:val="vi-VN" w:eastAsia="ko-KR"/>
              </w:rPr>
            </w:pPr>
            <w:r w:rsidRPr="000333B2">
              <w:rPr>
                <w:rFonts w:eastAsia="Batang"/>
                <w:b/>
                <w:bCs/>
                <w:color w:val="000000" w:themeColor="text1"/>
                <w:lang w:val="vi-VN" w:eastAsia="ko-KR"/>
              </w:rPr>
              <w:t>Thông số chào</w:t>
            </w:r>
          </w:p>
        </w:tc>
      </w:tr>
      <w:tr w:rsidR="009A76A6" w:rsidRPr="000333B2" w14:paraId="2FF25BA5" w14:textId="77777777" w:rsidTr="0015670A">
        <w:trPr>
          <w:jc w:val="center"/>
        </w:trPr>
        <w:tc>
          <w:tcPr>
            <w:tcW w:w="600" w:type="dxa"/>
            <w:tcBorders>
              <w:top w:val="single" w:sz="4" w:space="0" w:color="auto"/>
              <w:left w:val="single" w:sz="4" w:space="0" w:color="auto"/>
              <w:bottom w:val="single" w:sz="4" w:space="0" w:color="auto"/>
              <w:right w:val="single" w:sz="4" w:space="0" w:color="auto"/>
            </w:tcBorders>
            <w:vAlign w:val="center"/>
            <w:hideMark/>
          </w:tcPr>
          <w:p w14:paraId="6DD47550" w14:textId="77777777" w:rsidR="009A76A6" w:rsidRPr="000333B2" w:rsidRDefault="009A76A6" w:rsidP="000333B2">
            <w:pPr>
              <w:widowControl w:val="0"/>
              <w:numPr>
                <w:ilvl w:val="12"/>
                <w:numId w:val="0"/>
              </w:numPr>
              <w:autoSpaceDE w:val="0"/>
              <w:autoSpaceDN w:val="0"/>
              <w:spacing w:line="254" w:lineRule="auto"/>
              <w:jc w:val="center"/>
              <w:rPr>
                <w:rFonts w:eastAsia="Batang"/>
                <w:color w:val="000000" w:themeColor="text1"/>
                <w:lang w:val="vi-VN" w:eastAsia="ko-KR"/>
              </w:rPr>
            </w:pPr>
            <w:r w:rsidRPr="000333B2">
              <w:rPr>
                <w:rFonts w:eastAsia="Batang"/>
                <w:color w:val="000000" w:themeColor="text1"/>
                <w:lang w:val="vi-VN" w:eastAsia="ko-KR"/>
              </w:rPr>
              <w:t>1</w:t>
            </w:r>
          </w:p>
        </w:tc>
        <w:tc>
          <w:tcPr>
            <w:tcW w:w="4615" w:type="dxa"/>
            <w:tcBorders>
              <w:top w:val="single" w:sz="4" w:space="0" w:color="auto"/>
              <w:left w:val="single" w:sz="4" w:space="0" w:color="auto"/>
              <w:bottom w:val="single" w:sz="4" w:space="0" w:color="auto"/>
              <w:right w:val="single" w:sz="4" w:space="0" w:color="auto"/>
            </w:tcBorders>
            <w:vAlign w:val="center"/>
            <w:hideMark/>
          </w:tcPr>
          <w:p w14:paraId="0AA56CCF" w14:textId="77777777" w:rsidR="009A76A6" w:rsidRPr="000333B2" w:rsidRDefault="009A76A6" w:rsidP="000333B2">
            <w:pPr>
              <w:spacing w:line="254" w:lineRule="auto"/>
              <w:jc w:val="left"/>
              <w:rPr>
                <w:rFonts w:eastAsia="Batang"/>
                <w:snapToGrid w:val="0"/>
                <w:color w:val="000000" w:themeColor="text1"/>
                <w:lang w:val="vi-VN" w:eastAsia="ko-KR"/>
              </w:rPr>
            </w:pPr>
            <w:r w:rsidRPr="000333B2">
              <w:rPr>
                <w:rFonts w:eastAsia="Batang"/>
                <w:snapToGrid w:val="0"/>
                <w:color w:val="000000" w:themeColor="text1"/>
                <w:lang w:val="vi-VN" w:eastAsia="ko-KR"/>
              </w:rPr>
              <w:t xml:space="preserve">Nhà sản xuất </w:t>
            </w:r>
          </w:p>
        </w:tc>
        <w:tc>
          <w:tcPr>
            <w:tcW w:w="851" w:type="dxa"/>
            <w:tcBorders>
              <w:top w:val="single" w:sz="4" w:space="0" w:color="auto"/>
              <w:left w:val="single" w:sz="4" w:space="0" w:color="auto"/>
              <w:bottom w:val="single" w:sz="4" w:space="0" w:color="auto"/>
              <w:right w:val="single" w:sz="4" w:space="0" w:color="auto"/>
            </w:tcBorders>
            <w:vAlign w:val="center"/>
          </w:tcPr>
          <w:p w14:paraId="074C06A9" w14:textId="77777777" w:rsidR="009A76A6" w:rsidRPr="000333B2" w:rsidRDefault="009A76A6" w:rsidP="000333B2">
            <w:pPr>
              <w:numPr>
                <w:ilvl w:val="12"/>
                <w:numId w:val="0"/>
              </w:numPr>
              <w:spacing w:line="254" w:lineRule="auto"/>
              <w:ind w:hanging="15"/>
              <w:jc w:val="center"/>
              <w:rPr>
                <w:rFonts w:eastAsia="Batang"/>
                <w:color w:val="000000" w:themeColor="text1"/>
                <w:lang w:val="vi-VN" w:eastAsia="ko-KR"/>
              </w:rPr>
            </w:pPr>
          </w:p>
        </w:tc>
        <w:tc>
          <w:tcPr>
            <w:tcW w:w="2488" w:type="dxa"/>
            <w:tcBorders>
              <w:top w:val="single" w:sz="4" w:space="0" w:color="auto"/>
              <w:left w:val="single" w:sz="4" w:space="0" w:color="auto"/>
              <w:bottom w:val="single" w:sz="4" w:space="0" w:color="auto"/>
              <w:right w:val="single" w:sz="4" w:space="0" w:color="auto"/>
            </w:tcBorders>
            <w:vAlign w:val="center"/>
            <w:hideMark/>
          </w:tcPr>
          <w:p w14:paraId="0AA8437C" w14:textId="77777777" w:rsidR="009A76A6" w:rsidRPr="000333B2" w:rsidRDefault="009A76A6" w:rsidP="000333B2">
            <w:pPr>
              <w:widowControl w:val="0"/>
              <w:numPr>
                <w:ilvl w:val="12"/>
                <w:numId w:val="0"/>
              </w:numPr>
              <w:autoSpaceDE w:val="0"/>
              <w:autoSpaceDN w:val="0"/>
              <w:spacing w:line="254" w:lineRule="auto"/>
              <w:ind w:right="144" w:hanging="15"/>
              <w:jc w:val="center"/>
              <w:rPr>
                <w:rFonts w:eastAsia="Batang"/>
                <w:color w:val="000000" w:themeColor="text1"/>
                <w:lang w:val="vi-VN" w:eastAsia="ko-KR"/>
              </w:rPr>
            </w:pPr>
            <w:r w:rsidRPr="000333B2">
              <w:rPr>
                <w:rFonts w:eastAsia="Batang"/>
                <w:snapToGrid w:val="0"/>
                <w:color w:val="000000" w:themeColor="text1"/>
                <w:lang w:val="vi-VN" w:eastAsia="ko-KR"/>
              </w:rPr>
              <w:t>Nêu cụ thể</w:t>
            </w:r>
          </w:p>
        </w:tc>
        <w:tc>
          <w:tcPr>
            <w:tcW w:w="1071" w:type="dxa"/>
            <w:tcBorders>
              <w:top w:val="single" w:sz="4" w:space="0" w:color="auto"/>
              <w:left w:val="single" w:sz="4" w:space="0" w:color="auto"/>
              <w:bottom w:val="single" w:sz="4" w:space="0" w:color="auto"/>
              <w:right w:val="single" w:sz="4" w:space="0" w:color="auto"/>
            </w:tcBorders>
          </w:tcPr>
          <w:p w14:paraId="7431A776" w14:textId="77777777" w:rsidR="009A76A6" w:rsidRPr="000333B2" w:rsidRDefault="009A76A6" w:rsidP="000333B2">
            <w:pPr>
              <w:widowControl w:val="0"/>
              <w:numPr>
                <w:ilvl w:val="12"/>
                <w:numId w:val="0"/>
              </w:numPr>
              <w:autoSpaceDE w:val="0"/>
              <w:autoSpaceDN w:val="0"/>
              <w:spacing w:line="254" w:lineRule="auto"/>
              <w:ind w:right="144" w:hanging="15"/>
              <w:jc w:val="center"/>
              <w:rPr>
                <w:rFonts w:eastAsia="Batang"/>
                <w:snapToGrid w:val="0"/>
                <w:color w:val="000000" w:themeColor="text1"/>
                <w:lang w:val="vi-VN" w:eastAsia="ko-KR"/>
              </w:rPr>
            </w:pPr>
          </w:p>
        </w:tc>
      </w:tr>
      <w:tr w:rsidR="009A76A6" w:rsidRPr="000333B2" w14:paraId="080D83BD" w14:textId="77777777" w:rsidTr="0015670A">
        <w:trPr>
          <w:jc w:val="center"/>
        </w:trPr>
        <w:tc>
          <w:tcPr>
            <w:tcW w:w="600" w:type="dxa"/>
            <w:tcBorders>
              <w:top w:val="single" w:sz="4" w:space="0" w:color="auto"/>
              <w:left w:val="single" w:sz="4" w:space="0" w:color="auto"/>
              <w:bottom w:val="single" w:sz="4" w:space="0" w:color="auto"/>
              <w:right w:val="single" w:sz="4" w:space="0" w:color="auto"/>
            </w:tcBorders>
            <w:vAlign w:val="center"/>
            <w:hideMark/>
          </w:tcPr>
          <w:p w14:paraId="7FB2937E" w14:textId="77777777" w:rsidR="009A76A6" w:rsidRPr="000333B2" w:rsidRDefault="009A76A6" w:rsidP="000333B2">
            <w:pPr>
              <w:widowControl w:val="0"/>
              <w:numPr>
                <w:ilvl w:val="12"/>
                <w:numId w:val="0"/>
              </w:numPr>
              <w:autoSpaceDE w:val="0"/>
              <w:autoSpaceDN w:val="0"/>
              <w:spacing w:line="254" w:lineRule="auto"/>
              <w:jc w:val="center"/>
              <w:rPr>
                <w:rFonts w:eastAsia="Batang"/>
                <w:color w:val="000000" w:themeColor="text1"/>
                <w:lang w:val="vi-VN" w:eastAsia="ko-KR"/>
              </w:rPr>
            </w:pPr>
            <w:r w:rsidRPr="000333B2">
              <w:rPr>
                <w:rFonts w:eastAsia="Batang"/>
                <w:color w:val="000000" w:themeColor="text1"/>
                <w:lang w:val="vi-VN" w:eastAsia="ko-KR"/>
              </w:rPr>
              <w:t>2</w:t>
            </w:r>
          </w:p>
        </w:tc>
        <w:tc>
          <w:tcPr>
            <w:tcW w:w="4615" w:type="dxa"/>
            <w:tcBorders>
              <w:top w:val="single" w:sz="4" w:space="0" w:color="auto"/>
              <w:left w:val="single" w:sz="4" w:space="0" w:color="auto"/>
              <w:bottom w:val="single" w:sz="4" w:space="0" w:color="auto"/>
              <w:right w:val="single" w:sz="4" w:space="0" w:color="auto"/>
            </w:tcBorders>
            <w:vAlign w:val="center"/>
            <w:hideMark/>
          </w:tcPr>
          <w:p w14:paraId="00D13EB7" w14:textId="77777777" w:rsidR="009A76A6" w:rsidRPr="000333B2" w:rsidRDefault="009A76A6" w:rsidP="000333B2">
            <w:pPr>
              <w:spacing w:line="254" w:lineRule="auto"/>
              <w:jc w:val="left"/>
              <w:rPr>
                <w:rFonts w:eastAsia="Batang"/>
                <w:snapToGrid w:val="0"/>
                <w:color w:val="000000" w:themeColor="text1"/>
                <w:lang w:val="vi-VN" w:eastAsia="ko-KR"/>
              </w:rPr>
            </w:pPr>
            <w:r w:rsidRPr="000333B2">
              <w:rPr>
                <w:rFonts w:eastAsia="Batang"/>
                <w:snapToGrid w:val="0"/>
                <w:color w:val="000000" w:themeColor="text1"/>
                <w:lang w:val="vi-VN" w:eastAsia="ko-KR"/>
              </w:rPr>
              <w:t>Nước sản xuất</w:t>
            </w:r>
          </w:p>
        </w:tc>
        <w:tc>
          <w:tcPr>
            <w:tcW w:w="851" w:type="dxa"/>
            <w:tcBorders>
              <w:top w:val="single" w:sz="4" w:space="0" w:color="auto"/>
              <w:left w:val="single" w:sz="4" w:space="0" w:color="auto"/>
              <w:bottom w:val="single" w:sz="4" w:space="0" w:color="auto"/>
              <w:right w:val="single" w:sz="4" w:space="0" w:color="auto"/>
            </w:tcBorders>
            <w:vAlign w:val="center"/>
          </w:tcPr>
          <w:p w14:paraId="765FA25B" w14:textId="77777777" w:rsidR="009A76A6" w:rsidRPr="000333B2" w:rsidRDefault="009A76A6" w:rsidP="000333B2">
            <w:pPr>
              <w:numPr>
                <w:ilvl w:val="12"/>
                <w:numId w:val="0"/>
              </w:numPr>
              <w:spacing w:line="254" w:lineRule="auto"/>
              <w:ind w:hanging="15"/>
              <w:jc w:val="center"/>
              <w:rPr>
                <w:rFonts w:eastAsia="Batang"/>
                <w:color w:val="000000" w:themeColor="text1"/>
                <w:lang w:val="vi-VN" w:eastAsia="ko-KR"/>
              </w:rPr>
            </w:pPr>
          </w:p>
        </w:tc>
        <w:tc>
          <w:tcPr>
            <w:tcW w:w="2488" w:type="dxa"/>
            <w:tcBorders>
              <w:top w:val="single" w:sz="4" w:space="0" w:color="auto"/>
              <w:left w:val="single" w:sz="4" w:space="0" w:color="auto"/>
              <w:bottom w:val="single" w:sz="4" w:space="0" w:color="auto"/>
              <w:right w:val="single" w:sz="4" w:space="0" w:color="auto"/>
            </w:tcBorders>
            <w:vAlign w:val="center"/>
            <w:hideMark/>
          </w:tcPr>
          <w:p w14:paraId="4DE47FE2" w14:textId="77777777" w:rsidR="009A76A6" w:rsidRPr="000333B2" w:rsidRDefault="009A76A6" w:rsidP="000333B2">
            <w:pPr>
              <w:widowControl w:val="0"/>
              <w:numPr>
                <w:ilvl w:val="12"/>
                <w:numId w:val="0"/>
              </w:numPr>
              <w:autoSpaceDE w:val="0"/>
              <w:autoSpaceDN w:val="0"/>
              <w:spacing w:line="254" w:lineRule="auto"/>
              <w:ind w:right="144" w:hanging="15"/>
              <w:jc w:val="center"/>
              <w:rPr>
                <w:rFonts w:eastAsia="Batang"/>
                <w:color w:val="000000" w:themeColor="text1"/>
                <w:lang w:val="vi-VN" w:eastAsia="ko-KR"/>
              </w:rPr>
            </w:pPr>
            <w:r w:rsidRPr="000333B2">
              <w:rPr>
                <w:rFonts w:eastAsia="Batang"/>
                <w:snapToGrid w:val="0"/>
                <w:color w:val="000000" w:themeColor="text1"/>
                <w:lang w:val="vi-VN" w:eastAsia="ko-KR"/>
              </w:rPr>
              <w:t>Nêu cụ thể</w:t>
            </w:r>
          </w:p>
        </w:tc>
        <w:tc>
          <w:tcPr>
            <w:tcW w:w="1071" w:type="dxa"/>
            <w:tcBorders>
              <w:top w:val="single" w:sz="4" w:space="0" w:color="auto"/>
              <w:left w:val="single" w:sz="4" w:space="0" w:color="auto"/>
              <w:bottom w:val="single" w:sz="4" w:space="0" w:color="auto"/>
              <w:right w:val="single" w:sz="4" w:space="0" w:color="auto"/>
            </w:tcBorders>
          </w:tcPr>
          <w:p w14:paraId="520AEC06" w14:textId="77777777" w:rsidR="009A76A6" w:rsidRPr="000333B2" w:rsidRDefault="009A76A6" w:rsidP="000333B2">
            <w:pPr>
              <w:widowControl w:val="0"/>
              <w:numPr>
                <w:ilvl w:val="12"/>
                <w:numId w:val="0"/>
              </w:numPr>
              <w:autoSpaceDE w:val="0"/>
              <w:autoSpaceDN w:val="0"/>
              <w:spacing w:line="254" w:lineRule="auto"/>
              <w:ind w:right="144" w:hanging="15"/>
              <w:jc w:val="center"/>
              <w:rPr>
                <w:rFonts w:eastAsia="Batang"/>
                <w:snapToGrid w:val="0"/>
                <w:color w:val="000000" w:themeColor="text1"/>
                <w:lang w:val="vi-VN" w:eastAsia="ko-KR"/>
              </w:rPr>
            </w:pPr>
          </w:p>
        </w:tc>
      </w:tr>
      <w:tr w:rsidR="009A76A6" w:rsidRPr="000333B2" w14:paraId="59DA84A4" w14:textId="77777777" w:rsidTr="0015670A">
        <w:trPr>
          <w:jc w:val="center"/>
        </w:trPr>
        <w:tc>
          <w:tcPr>
            <w:tcW w:w="600" w:type="dxa"/>
            <w:tcBorders>
              <w:top w:val="single" w:sz="4" w:space="0" w:color="auto"/>
              <w:left w:val="single" w:sz="4" w:space="0" w:color="auto"/>
              <w:bottom w:val="single" w:sz="4" w:space="0" w:color="auto"/>
              <w:right w:val="single" w:sz="4" w:space="0" w:color="auto"/>
            </w:tcBorders>
            <w:vAlign w:val="center"/>
            <w:hideMark/>
          </w:tcPr>
          <w:p w14:paraId="0983B02C" w14:textId="77777777" w:rsidR="009A76A6" w:rsidRPr="000333B2" w:rsidRDefault="009A76A6" w:rsidP="000333B2">
            <w:pPr>
              <w:widowControl w:val="0"/>
              <w:numPr>
                <w:ilvl w:val="12"/>
                <w:numId w:val="0"/>
              </w:numPr>
              <w:autoSpaceDE w:val="0"/>
              <w:autoSpaceDN w:val="0"/>
              <w:spacing w:line="254" w:lineRule="auto"/>
              <w:jc w:val="center"/>
              <w:rPr>
                <w:rFonts w:eastAsia="Batang"/>
                <w:color w:val="000000" w:themeColor="text1"/>
                <w:lang w:val="vi-VN" w:eastAsia="ko-KR"/>
              </w:rPr>
            </w:pPr>
            <w:r w:rsidRPr="000333B2">
              <w:rPr>
                <w:rFonts w:eastAsia="Batang"/>
                <w:color w:val="000000" w:themeColor="text1"/>
                <w:lang w:val="vi-VN" w:eastAsia="ko-KR"/>
              </w:rPr>
              <w:lastRenderedPageBreak/>
              <w:t>3</w:t>
            </w:r>
          </w:p>
        </w:tc>
        <w:tc>
          <w:tcPr>
            <w:tcW w:w="4615" w:type="dxa"/>
            <w:tcBorders>
              <w:top w:val="single" w:sz="4" w:space="0" w:color="auto"/>
              <w:left w:val="single" w:sz="4" w:space="0" w:color="auto"/>
              <w:bottom w:val="single" w:sz="4" w:space="0" w:color="auto"/>
              <w:right w:val="single" w:sz="4" w:space="0" w:color="auto"/>
            </w:tcBorders>
            <w:vAlign w:val="center"/>
            <w:hideMark/>
          </w:tcPr>
          <w:p w14:paraId="1C0A388A" w14:textId="77777777" w:rsidR="009A76A6" w:rsidRPr="000333B2" w:rsidRDefault="009A76A6" w:rsidP="000333B2">
            <w:pPr>
              <w:widowControl w:val="0"/>
              <w:numPr>
                <w:ilvl w:val="12"/>
                <w:numId w:val="0"/>
              </w:numPr>
              <w:autoSpaceDE w:val="0"/>
              <w:autoSpaceDN w:val="0"/>
              <w:spacing w:line="254" w:lineRule="auto"/>
              <w:ind w:right="144"/>
              <w:jc w:val="left"/>
              <w:rPr>
                <w:rFonts w:eastAsia="Batang"/>
                <w:color w:val="000000" w:themeColor="text1"/>
                <w:lang w:val="vi-VN" w:eastAsia="ko-KR"/>
              </w:rPr>
            </w:pPr>
            <w:r w:rsidRPr="000333B2">
              <w:rPr>
                <w:rFonts w:eastAsia="Batang"/>
                <w:color w:val="000000" w:themeColor="text1"/>
                <w:lang w:val="vi-VN" w:eastAsia="ko-KR"/>
              </w:rPr>
              <w:t>Mã hiệu</w:t>
            </w:r>
          </w:p>
        </w:tc>
        <w:tc>
          <w:tcPr>
            <w:tcW w:w="851" w:type="dxa"/>
            <w:tcBorders>
              <w:top w:val="single" w:sz="4" w:space="0" w:color="auto"/>
              <w:left w:val="single" w:sz="4" w:space="0" w:color="auto"/>
              <w:bottom w:val="single" w:sz="4" w:space="0" w:color="auto"/>
              <w:right w:val="single" w:sz="4" w:space="0" w:color="auto"/>
            </w:tcBorders>
            <w:vAlign w:val="center"/>
          </w:tcPr>
          <w:p w14:paraId="4F27D495" w14:textId="77777777" w:rsidR="009A76A6" w:rsidRPr="000333B2" w:rsidRDefault="009A76A6" w:rsidP="000333B2">
            <w:pPr>
              <w:numPr>
                <w:ilvl w:val="12"/>
                <w:numId w:val="0"/>
              </w:numPr>
              <w:spacing w:line="254" w:lineRule="auto"/>
              <w:ind w:hanging="15"/>
              <w:jc w:val="center"/>
              <w:rPr>
                <w:rFonts w:eastAsia="Batang"/>
                <w:color w:val="000000" w:themeColor="text1"/>
                <w:lang w:val="vi-VN" w:eastAsia="ko-KR"/>
              </w:rPr>
            </w:pPr>
          </w:p>
        </w:tc>
        <w:tc>
          <w:tcPr>
            <w:tcW w:w="2488" w:type="dxa"/>
            <w:tcBorders>
              <w:top w:val="single" w:sz="4" w:space="0" w:color="auto"/>
              <w:left w:val="single" w:sz="4" w:space="0" w:color="auto"/>
              <w:bottom w:val="single" w:sz="4" w:space="0" w:color="auto"/>
              <w:right w:val="single" w:sz="4" w:space="0" w:color="auto"/>
            </w:tcBorders>
            <w:vAlign w:val="center"/>
          </w:tcPr>
          <w:p w14:paraId="461338C9" w14:textId="77777777" w:rsidR="009A76A6" w:rsidRPr="000333B2" w:rsidRDefault="009A76A6" w:rsidP="000333B2">
            <w:pPr>
              <w:widowControl w:val="0"/>
              <w:numPr>
                <w:ilvl w:val="12"/>
                <w:numId w:val="0"/>
              </w:numPr>
              <w:autoSpaceDE w:val="0"/>
              <w:autoSpaceDN w:val="0"/>
              <w:spacing w:line="254" w:lineRule="auto"/>
              <w:ind w:right="144" w:hanging="15"/>
              <w:jc w:val="center"/>
              <w:rPr>
                <w:rFonts w:eastAsia="Batang"/>
                <w:snapToGrid w:val="0"/>
                <w:color w:val="000000" w:themeColor="text1"/>
                <w:lang w:val="vi-VN" w:eastAsia="ko-KR"/>
              </w:rPr>
            </w:pPr>
          </w:p>
        </w:tc>
        <w:tc>
          <w:tcPr>
            <w:tcW w:w="1071" w:type="dxa"/>
            <w:tcBorders>
              <w:top w:val="single" w:sz="4" w:space="0" w:color="auto"/>
              <w:left w:val="single" w:sz="4" w:space="0" w:color="auto"/>
              <w:bottom w:val="single" w:sz="4" w:space="0" w:color="auto"/>
              <w:right w:val="single" w:sz="4" w:space="0" w:color="auto"/>
            </w:tcBorders>
          </w:tcPr>
          <w:p w14:paraId="6A765CFF" w14:textId="77777777" w:rsidR="009A76A6" w:rsidRPr="000333B2" w:rsidRDefault="009A76A6" w:rsidP="000333B2">
            <w:pPr>
              <w:widowControl w:val="0"/>
              <w:numPr>
                <w:ilvl w:val="12"/>
                <w:numId w:val="0"/>
              </w:numPr>
              <w:autoSpaceDE w:val="0"/>
              <w:autoSpaceDN w:val="0"/>
              <w:spacing w:line="254" w:lineRule="auto"/>
              <w:ind w:right="144" w:hanging="15"/>
              <w:jc w:val="center"/>
              <w:rPr>
                <w:rFonts w:eastAsia="Batang"/>
                <w:snapToGrid w:val="0"/>
                <w:color w:val="000000" w:themeColor="text1"/>
                <w:lang w:val="vi-VN" w:eastAsia="ko-KR"/>
              </w:rPr>
            </w:pPr>
          </w:p>
        </w:tc>
      </w:tr>
      <w:tr w:rsidR="009A76A6" w:rsidRPr="000333B2" w14:paraId="42842C9C" w14:textId="77777777" w:rsidTr="0015670A">
        <w:trPr>
          <w:jc w:val="center"/>
        </w:trPr>
        <w:tc>
          <w:tcPr>
            <w:tcW w:w="600" w:type="dxa"/>
            <w:tcBorders>
              <w:top w:val="single" w:sz="4" w:space="0" w:color="auto"/>
              <w:left w:val="single" w:sz="4" w:space="0" w:color="auto"/>
              <w:bottom w:val="single" w:sz="4" w:space="0" w:color="auto"/>
              <w:right w:val="single" w:sz="4" w:space="0" w:color="auto"/>
            </w:tcBorders>
            <w:vAlign w:val="center"/>
          </w:tcPr>
          <w:p w14:paraId="2F1F77E6" w14:textId="77777777" w:rsidR="009A76A6" w:rsidRPr="000333B2" w:rsidRDefault="009A76A6" w:rsidP="000333B2">
            <w:pPr>
              <w:widowControl w:val="0"/>
              <w:numPr>
                <w:ilvl w:val="12"/>
                <w:numId w:val="0"/>
              </w:numPr>
              <w:autoSpaceDE w:val="0"/>
              <w:autoSpaceDN w:val="0"/>
              <w:spacing w:line="254" w:lineRule="auto"/>
              <w:jc w:val="center"/>
              <w:rPr>
                <w:rFonts w:eastAsia="Batang"/>
                <w:color w:val="000000" w:themeColor="text1"/>
                <w:lang w:val="vi-VN" w:eastAsia="ko-KR"/>
              </w:rPr>
            </w:pPr>
          </w:p>
        </w:tc>
        <w:tc>
          <w:tcPr>
            <w:tcW w:w="4615" w:type="dxa"/>
            <w:tcBorders>
              <w:top w:val="single" w:sz="4" w:space="0" w:color="auto"/>
              <w:left w:val="single" w:sz="4" w:space="0" w:color="auto"/>
              <w:bottom w:val="single" w:sz="4" w:space="0" w:color="auto"/>
              <w:right w:val="single" w:sz="4" w:space="0" w:color="auto"/>
            </w:tcBorders>
            <w:vAlign w:val="center"/>
            <w:hideMark/>
          </w:tcPr>
          <w:p w14:paraId="654770BE" w14:textId="24C3F77E" w:rsidR="009A76A6" w:rsidRPr="000333B2" w:rsidRDefault="009A76A6" w:rsidP="000333B2">
            <w:pPr>
              <w:widowControl w:val="0"/>
              <w:numPr>
                <w:ilvl w:val="12"/>
                <w:numId w:val="0"/>
              </w:numPr>
              <w:autoSpaceDE w:val="0"/>
              <w:autoSpaceDN w:val="0"/>
              <w:spacing w:line="254" w:lineRule="auto"/>
              <w:ind w:right="144"/>
              <w:jc w:val="left"/>
              <w:rPr>
                <w:rFonts w:eastAsia="Batang"/>
                <w:color w:val="000000" w:themeColor="text1"/>
                <w:lang w:val="vi-VN" w:eastAsia="ko-KR"/>
              </w:rPr>
            </w:pPr>
            <w:r w:rsidRPr="000333B2">
              <w:rPr>
                <w:color w:val="000000" w:themeColor="text1"/>
                <w:lang w:val="vi-VN"/>
              </w:rPr>
              <w:t>Kẹp ngừng cáp ABC 50mm</w:t>
            </w:r>
          </w:p>
        </w:tc>
        <w:tc>
          <w:tcPr>
            <w:tcW w:w="851" w:type="dxa"/>
            <w:tcBorders>
              <w:top w:val="single" w:sz="4" w:space="0" w:color="auto"/>
              <w:left w:val="single" w:sz="4" w:space="0" w:color="auto"/>
              <w:bottom w:val="single" w:sz="4" w:space="0" w:color="auto"/>
              <w:right w:val="single" w:sz="4" w:space="0" w:color="auto"/>
            </w:tcBorders>
            <w:vAlign w:val="center"/>
          </w:tcPr>
          <w:p w14:paraId="00BD2017" w14:textId="77777777" w:rsidR="009A76A6" w:rsidRPr="000333B2" w:rsidRDefault="009A76A6" w:rsidP="000333B2">
            <w:pPr>
              <w:numPr>
                <w:ilvl w:val="12"/>
                <w:numId w:val="0"/>
              </w:numPr>
              <w:spacing w:line="254" w:lineRule="auto"/>
              <w:ind w:hanging="15"/>
              <w:jc w:val="center"/>
              <w:rPr>
                <w:rFonts w:eastAsia="Batang"/>
                <w:color w:val="000000" w:themeColor="text1"/>
                <w:lang w:val="vi-VN" w:eastAsia="ko-KR"/>
              </w:rPr>
            </w:pPr>
          </w:p>
        </w:tc>
        <w:tc>
          <w:tcPr>
            <w:tcW w:w="2488" w:type="dxa"/>
            <w:tcBorders>
              <w:top w:val="single" w:sz="4" w:space="0" w:color="auto"/>
              <w:left w:val="single" w:sz="4" w:space="0" w:color="auto"/>
              <w:bottom w:val="single" w:sz="4" w:space="0" w:color="auto"/>
              <w:right w:val="single" w:sz="4" w:space="0" w:color="auto"/>
            </w:tcBorders>
            <w:vAlign w:val="center"/>
            <w:hideMark/>
          </w:tcPr>
          <w:p w14:paraId="7284B784" w14:textId="77777777" w:rsidR="009A76A6" w:rsidRPr="000333B2" w:rsidRDefault="009A76A6" w:rsidP="000333B2">
            <w:pPr>
              <w:widowControl w:val="0"/>
              <w:numPr>
                <w:ilvl w:val="12"/>
                <w:numId w:val="0"/>
              </w:numPr>
              <w:autoSpaceDE w:val="0"/>
              <w:autoSpaceDN w:val="0"/>
              <w:spacing w:line="254" w:lineRule="auto"/>
              <w:ind w:right="144" w:hanging="15"/>
              <w:jc w:val="center"/>
              <w:rPr>
                <w:rFonts w:eastAsia="Batang"/>
                <w:snapToGrid w:val="0"/>
                <w:color w:val="000000" w:themeColor="text1"/>
                <w:lang w:val="vi-VN" w:eastAsia="ko-KR"/>
              </w:rPr>
            </w:pPr>
            <w:r w:rsidRPr="000333B2">
              <w:rPr>
                <w:rFonts w:eastAsia="Batang"/>
                <w:snapToGrid w:val="0"/>
                <w:color w:val="000000" w:themeColor="text1"/>
                <w:lang w:val="vi-VN" w:eastAsia="ko-KR"/>
              </w:rPr>
              <w:t>Nêu cụ thể</w:t>
            </w:r>
          </w:p>
        </w:tc>
        <w:tc>
          <w:tcPr>
            <w:tcW w:w="1071" w:type="dxa"/>
            <w:tcBorders>
              <w:top w:val="single" w:sz="4" w:space="0" w:color="auto"/>
              <w:left w:val="single" w:sz="4" w:space="0" w:color="auto"/>
              <w:bottom w:val="single" w:sz="4" w:space="0" w:color="auto"/>
              <w:right w:val="single" w:sz="4" w:space="0" w:color="auto"/>
            </w:tcBorders>
          </w:tcPr>
          <w:p w14:paraId="688146C0" w14:textId="77777777" w:rsidR="009A76A6" w:rsidRPr="000333B2" w:rsidRDefault="009A76A6" w:rsidP="000333B2">
            <w:pPr>
              <w:widowControl w:val="0"/>
              <w:numPr>
                <w:ilvl w:val="12"/>
                <w:numId w:val="0"/>
              </w:numPr>
              <w:autoSpaceDE w:val="0"/>
              <w:autoSpaceDN w:val="0"/>
              <w:spacing w:line="254" w:lineRule="auto"/>
              <w:ind w:right="144" w:hanging="15"/>
              <w:jc w:val="center"/>
              <w:rPr>
                <w:rFonts w:eastAsia="Batang"/>
                <w:snapToGrid w:val="0"/>
                <w:color w:val="000000" w:themeColor="text1"/>
                <w:lang w:val="vi-VN" w:eastAsia="ko-KR"/>
              </w:rPr>
            </w:pPr>
          </w:p>
        </w:tc>
      </w:tr>
      <w:tr w:rsidR="009A76A6" w:rsidRPr="000333B2" w14:paraId="41519FDE" w14:textId="77777777" w:rsidTr="0015670A">
        <w:trPr>
          <w:jc w:val="center"/>
        </w:trPr>
        <w:tc>
          <w:tcPr>
            <w:tcW w:w="600" w:type="dxa"/>
            <w:tcBorders>
              <w:top w:val="single" w:sz="4" w:space="0" w:color="auto"/>
              <w:left w:val="single" w:sz="4" w:space="0" w:color="auto"/>
              <w:bottom w:val="single" w:sz="4" w:space="0" w:color="auto"/>
              <w:right w:val="single" w:sz="4" w:space="0" w:color="auto"/>
            </w:tcBorders>
            <w:vAlign w:val="center"/>
          </w:tcPr>
          <w:p w14:paraId="63B035FC" w14:textId="77777777" w:rsidR="009A76A6" w:rsidRPr="000333B2" w:rsidRDefault="009A76A6" w:rsidP="000333B2">
            <w:pPr>
              <w:widowControl w:val="0"/>
              <w:numPr>
                <w:ilvl w:val="12"/>
                <w:numId w:val="0"/>
              </w:numPr>
              <w:autoSpaceDE w:val="0"/>
              <w:autoSpaceDN w:val="0"/>
              <w:spacing w:line="254" w:lineRule="auto"/>
              <w:jc w:val="center"/>
              <w:rPr>
                <w:rFonts w:eastAsia="Batang"/>
                <w:color w:val="000000" w:themeColor="text1"/>
                <w:lang w:val="vi-VN" w:eastAsia="ko-KR"/>
              </w:rPr>
            </w:pPr>
          </w:p>
        </w:tc>
        <w:tc>
          <w:tcPr>
            <w:tcW w:w="4615" w:type="dxa"/>
            <w:tcBorders>
              <w:top w:val="nil"/>
              <w:left w:val="single" w:sz="4" w:space="0" w:color="auto"/>
              <w:bottom w:val="single" w:sz="4" w:space="0" w:color="auto"/>
              <w:right w:val="single" w:sz="4" w:space="0" w:color="auto"/>
            </w:tcBorders>
            <w:vAlign w:val="center"/>
            <w:hideMark/>
          </w:tcPr>
          <w:p w14:paraId="7A13F22A" w14:textId="77777777" w:rsidR="009A76A6" w:rsidRPr="000333B2" w:rsidRDefault="009A76A6" w:rsidP="000333B2">
            <w:pPr>
              <w:widowControl w:val="0"/>
              <w:numPr>
                <w:ilvl w:val="12"/>
                <w:numId w:val="0"/>
              </w:numPr>
              <w:autoSpaceDE w:val="0"/>
              <w:autoSpaceDN w:val="0"/>
              <w:spacing w:line="254" w:lineRule="auto"/>
              <w:ind w:right="144"/>
              <w:jc w:val="left"/>
              <w:rPr>
                <w:rFonts w:eastAsia="Batang"/>
                <w:color w:val="000000" w:themeColor="text1"/>
                <w:lang w:val="vi-VN" w:eastAsia="ko-KR"/>
              </w:rPr>
            </w:pPr>
            <w:r w:rsidRPr="000333B2">
              <w:rPr>
                <w:color w:val="000000" w:themeColor="text1"/>
                <w:lang w:val="vi-VN"/>
              </w:rPr>
              <w:t>Kẹp ngừng cáp ABC 70mm2</w:t>
            </w:r>
          </w:p>
        </w:tc>
        <w:tc>
          <w:tcPr>
            <w:tcW w:w="851" w:type="dxa"/>
            <w:tcBorders>
              <w:top w:val="single" w:sz="4" w:space="0" w:color="auto"/>
              <w:left w:val="single" w:sz="4" w:space="0" w:color="auto"/>
              <w:bottom w:val="single" w:sz="4" w:space="0" w:color="auto"/>
              <w:right w:val="single" w:sz="4" w:space="0" w:color="auto"/>
            </w:tcBorders>
            <w:vAlign w:val="center"/>
          </w:tcPr>
          <w:p w14:paraId="6A3E2B7E" w14:textId="77777777" w:rsidR="009A76A6" w:rsidRPr="000333B2" w:rsidRDefault="009A76A6" w:rsidP="000333B2">
            <w:pPr>
              <w:numPr>
                <w:ilvl w:val="12"/>
                <w:numId w:val="0"/>
              </w:numPr>
              <w:spacing w:line="254" w:lineRule="auto"/>
              <w:ind w:hanging="15"/>
              <w:jc w:val="center"/>
              <w:rPr>
                <w:rFonts w:eastAsia="Batang"/>
                <w:color w:val="000000" w:themeColor="text1"/>
                <w:lang w:val="vi-VN" w:eastAsia="ko-KR"/>
              </w:rPr>
            </w:pPr>
          </w:p>
        </w:tc>
        <w:tc>
          <w:tcPr>
            <w:tcW w:w="2488" w:type="dxa"/>
            <w:tcBorders>
              <w:top w:val="single" w:sz="4" w:space="0" w:color="auto"/>
              <w:left w:val="single" w:sz="4" w:space="0" w:color="auto"/>
              <w:bottom w:val="single" w:sz="4" w:space="0" w:color="auto"/>
              <w:right w:val="single" w:sz="4" w:space="0" w:color="auto"/>
            </w:tcBorders>
            <w:vAlign w:val="center"/>
            <w:hideMark/>
          </w:tcPr>
          <w:p w14:paraId="6E1772E3" w14:textId="77777777" w:rsidR="009A76A6" w:rsidRPr="000333B2" w:rsidRDefault="009A76A6" w:rsidP="000333B2">
            <w:pPr>
              <w:widowControl w:val="0"/>
              <w:numPr>
                <w:ilvl w:val="12"/>
                <w:numId w:val="0"/>
              </w:numPr>
              <w:autoSpaceDE w:val="0"/>
              <w:autoSpaceDN w:val="0"/>
              <w:spacing w:line="254" w:lineRule="auto"/>
              <w:ind w:right="144" w:hanging="15"/>
              <w:jc w:val="center"/>
              <w:rPr>
                <w:rFonts w:eastAsia="Batang"/>
                <w:snapToGrid w:val="0"/>
                <w:color w:val="000000" w:themeColor="text1"/>
                <w:lang w:val="vi-VN" w:eastAsia="ko-KR"/>
              </w:rPr>
            </w:pPr>
            <w:r w:rsidRPr="000333B2">
              <w:rPr>
                <w:rFonts w:eastAsia="Batang"/>
                <w:snapToGrid w:val="0"/>
                <w:color w:val="000000" w:themeColor="text1"/>
                <w:lang w:val="vi-VN" w:eastAsia="ko-KR"/>
              </w:rPr>
              <w:t>Nêu cụ thể</w:t>
            </w:r>
          </w:p>
        </w:tc>
        <w:tc>
          <w:tcPr>
            <w:tcW w:w="1071" w:type="dxa"/>
            <w:tcBorders>
              <w:top w:val="single" w:sz="4" w:space="0" w:color="auto"/>
              <w:left w:val="single" w:sz="4" w:space="0" w:color="auto"/>
              <w:bottom w:val="single" w:sz="4" w:space="0" w:color="auto"/>
              <w:right w:val="single" w:sz="4" w:space="0" w:color="auto"/>
            </w:tcBorders>
          </w:tcPr>
          <w:p w14:paraId="149F60CF" w14:textId="77777777" w:rsidR="009A76A6" w:rsidRPr="000333B2" w:rsidRDefault="009A76A6" w:rsidP="000333B2">
            <w:pPr>
              <w:widowControl w:val="0"/>
              <w:numPr>
                <w:ilvl w:val="12"/>
                <w:numId w:val="0"/>
              </w:numPr>
              <w:autoSpaceDE w:val="0"/>
              <w:autoSpaceDN w:val="0"/>
              <w:spacing w:line="254" w:lineRule="auto"/>
              <w:ind w:right="144" w:hanging="15"/>
              <w:jc w:val="center"/>
              <w:rPr>
                <w:rFonts w:eastAsia="Batang"/>
                <w:snapToGrid w:val="0"/>
                <w:color w:val="000000" w:themeColor="text1"/>
                <w:lang w:val="vi-VN" w:eastAsia="ko-KR"/>
              </w:rPr>
            </w:pPr>
          </w:p>
        </w:tc>
      </w:tr>
      <w:tr w:rsidR="009A76A6" w:rsidRPr="000333B2" w14:paraId="33861C5C" w14:textId="77777777" w:rsidTr="0015670A">
        <w:trPr>
          <w:jc w:val="center"/>
        </w:trPr>
        <w:tc>
          <w:tcPr>
            <w:tcW w:w="600" w:type="dxa"/>
            <w:tcBorders>
              <w:top w:val="single" w:sz="4" w:space="0" w:color="auto"/>
              <w:left w:val="single" w:sz="4" w:space="0" w:color="auto"/>
              <w:bottom w:val="single" w:sz="4" w:space="0" w:color="auto"/>
              <w:right w:val="single" w:sz="4" w:space="0" w:color="auto"/>
            </w:tcBorders>
            <w:vAlign w:val="center"/>
          </w:tcPr>
          <w:p w14:paraId="736EEA1A" w14:textId="77777777" w:rsidR="009A76A6" w:rsidRPr="000333B2" w:rsidRDefault="009A76A6" w:rsidP="000333B2">
            <w:pPr>
              <w:widowControl w:val="0"/>
              <w:numPr>
                <w:ilvl w:val="12"/>
                <w:numId w:val="0"/>
              </w:numPr>
              <w:autoSpaceDE w:val="0"/>
              <w:autoSpaceDN w:val="0"/>
              <w:spacing w:line="254" w:lineRule="auto"/>
              <w:jc w:val="center"/>
              <w:rPr>
                <w:rFonts w:eastAsia="Batang"/>
                <w:color w:val="000000" w:themeColor="text1"/>
                <w:lang w:val="vi-VN" w:eastAsia="ko-KR"/>
              </w:rPr>
            </w:pPr>
          </w:p>
        </w:tc>
        <w:tc>
          <w:tcPr>
            <w:tcW w:w="4615" w:type="dxa"/>
            <w:tcBorders>
              <w:top w:val="nil"/>
              <w:left w:val="single" w:sz="4" w:space="0" w:color="auto"/>
              <w:bottom w:val="single" w:sz="4" w:space="0" w:color="auto"/>
              <w:right w:val="single" w:sz="4" w:space="0" w:color="auto"/>
            </w:tcBorders>
            <w:vAlign w:val="center"/>
            <w:hideMark/>
          </w:tcPr>
          <w:p w14:paraId="0117DB37" w14:textId="77777777" w:rsidR="009A76A6" w:rsidRPr="000333B2" w:rsidRDefault="009A76A6" w:rsidP="000333B2">
            <w:pPr>
              <w:widowControl w:val="0"/>
              <w:numPr>
                <w:ilvl w:val="12"/>
                <w:numId w:val="0"/>
              </w:numPr>
              <w:autoSpaceDE w:val="0"/>
              <w:autoSpaceDN w:val="0"/>
              <w:spacing w:line="254" w:lineRule="auto"/>
              <w:ind w:right="144"/>
              <w:jc w:val="left"/>
              <w:rPr>
                <w:rFonts w:eastAsia="Batang"/>
                <w:color w:val="000000" w:themeColor="text1"/>
                <w:lang w:val="vi-VN" w:eastAsia="ko-KR"/>
              </w:rPr>
            </w:pPr>
            <w:r w:rsidRPr="000333B2">
              <w:rPr>
                <w:color w:val="000000" w:themeColor="text1"/>
                <w:lang w:val="vi-VN"/>
              </w:rPr>
              <w:t>Kẹp ngừng cáp ABC 95mm2</w:t>
            </w:r>
          </w:p>
        </w:tc>
        <w:tc>
          <w:tcPr>
            <w:tcW w:w="851" w:type="dxa"/>
            <w:tcBorders>
              <w:top w:val="single" w:sz="4" w:space="0" w:color="auto"/>
              <w:left w:val="single" w:sz="4" w:space="0" w:color="auto"/>
              <w:bottom w:val="single" w:sz="4" w:space="0" w:color="auto"/>
              <w:right w:val="single" w:sz="4" w:space="0" w:color="auto"/>
            </w:tcBorders>
            <w:vAlign w:val="center"/>
          </w:tcPr>
          <w:p w14:paraId="0B417286" w14:textId="77777777" w:rsidR="009A76A6" w:rsidRPr="000333B2" w:rsidRDefault="009A76A6" w:rsidP="000333B2">
            <w:pPr>
              <w:numPr>
                <w:ilvl w:val="12"/>
                <w:numId w:val="0"/>
              </w:numPr>
              <w:spacing w:line="254" w:lineRule="auto"/>
              <w:ind w:hanging="15"/>
              <w:jc w:val="center"/>
              <w:rPr>
                <w:rFonts w:eastAsia="Batang"/>
                <w:color w:val="000000" w:themeColor="text1"/>
                <w:lang w:val="vi-VN" w:eastAsia="ko-KR"/>
              </w:rPr>
            </w:pPr>
          </w:p>
        </w:tc>
        <w:tc>
          <w:tcPr>
            <w:tcW w:w="2488" w:type="dxa"/>
            <w:tcBorders>
              <w:top w:val="single" w:sz="4" w:space="0" w:color="auto"/>
              <w:left w:val="single" w:sz="4" w:space="0" w:color="auto"/>
              <w:bottom w:val="single" w:sz="4" w:space="0" w:color="auto"/>
              <w:right w:val="single" w:sz="4" w:space="0" w:color="auto"/>
            </w:tcBorders>
            <w:vAlign w:val="center"/>
            <w:hideMark/>
          </w:tcPr>
          <w:p w14:paraId="68D3323B" w14:textId="77777777" w:rsidR="009A76A6" w:rsidRPr="000333B2" w:rsidRDefault="009A76A6" w:rsidP="000333B2">
            <w:pPr>
              <w:widowControl w:val="0"/>
              <w:numPr>
                <w:ilvl w:val="12"/>
                <w:numId w:val="0"/>
              </w:numPr>
              <w:autoSpaceDE w:val="0"/>
              <w:autoSpaceDN w:val="0"/>
              <w:spacing w:line="254" w:lineRule="auto"/>
              <w:ind w:right="144" w:hanging="15"/>
              <w:jc w:val="center"/>
              <w:rPr>
                <w:rFonts w:eastAsia="Batang"/>
                <w:snapToGrid w:val="0"/>
                <w:color w:val="000000" w:themeColor="text1"/>
                <w:lang w:val="vi-VN" w:eastAsia="ko-KR"/>
              </w:rPr>
            </w:pPr>
            <w:r w:rsidRPr="000333B2">
              <w:rPr>
                <w:rFonts w:eastAsia="Batang"/>
                <w:snapToGrid w:val="0"/>
                <w:color w:val="000000" w:themeColor="text1"/>
                <w:lang w:val="vi-VN" w:eastAsia="ko-KR"/>
              </w:rPr>
              <w:t>Nêu cụ thể</w:t>
            </w:r>
          </w:p>
        </w:tc>
        <w:tc>
          <w:tcPr>
            <w:tcW w:w="1071" w:type="dxa"/>
            <w:tcBorders>
              <w:top w:val="single" w:sz="4" w:space="0" w:color="auto"/>
              <w:left w:val="single" w:sz="4" w:space="0" w:color="auto"/>
              <w:bottom w:val="single" w:sz="4" w:space="0" w:color="auto"/>
              <w:right w:val="single" w:sz="4" w:space="0" w:color="auto"/>
            </w:tcBorders>
          </w:tcPr>
          <w:p w14:paraId="093AE594" w14:textId="77777777" w:rsidR="009A76A6" w:rsidRPr="000333B2" w:rsidRDefault="009A76A6" w:rsidP="000333B2">
            <w:pPr>
              <w:widowControl w:val="0"/>
              <w:numPr>
                <w:ilvl w:val="12"/>
                <w:numId w:val="0"/>
              </w:numPr>
              <w:autoSpaceDE w:val="0"/>
              <w:autoSpaceDN w:val="0"/>
              <w:spacing w:line="254" w:lineRule="auto"/>
              <w:ind w:right="144" w:hanging="15"/>
              <w:jc w:val="center"/>
              <w:rPr>
                <w:rFonts w:eastAsia="Batang"/>
                <w:snapToGrid w:val="0"/>
                <w:color w:val="000000" w:themeColor="text1"/>
                <w:lang w:val="vi-VN" w:eastAsia="ko-KR"/>
              </w:rPr>
            </w:pPr>
          </w:p>
        </w:tc>
      </w:tr>
      <w:tr w:rsidR="009A76A6" w:rsidRPr="000333B2" w14:paraId="6CE48526" w14:textId="77777777" w:rsidTr="0015670A">
        <w:trPr>
          <w:jc w:val="center"/>
        </w:trPr>
        <w:tc>
          <w:tcPr>
            <w:tcW w:w="600" w:type="dxa"/>
            <w:tcBorders>
              <w:top w:val="single" w:sz="4" w:space="0" w:color="auto"/>
              <w:left w:val="single" w:sz="4" w:space="0" w:color="auto"/>
              <w:bottom w:val="single" w:sz="4" w:space="0" w:color="auto"/>
              <w:right w:val="single" w:sz="4" w:space="0" w:color="auto"/>
            </w:tcBorders>
            <w:vAlign w:val="center"/>
          </w:tcPr>
          <w:p w14:paraId="3AFAB4BD" w14:textId="77777777" w:rsidR="009A76A6" w:rsidRPr="000333B2" w:rsidRDefault="009A76A6" w:rsidP="000333B2">
            <w:pPr>
              <w:widowControl w:val="0"/>
              <w:numPr>
                <w:ilvl w:val="12"/>
                <w:numId w:val="0"/>
              </w:numPr>
              <w:autoSpaceDE w:val="0"/>
              <w:autoSpaceDN w:val="0"/>
              <w:spacing w:line="254" w:lineRule="auto"/>
              <w:jc w:val="center"/>
              <w:rPr>
                <w:rFonts w:eastAsia="Batang"/>
                <w:color w:val="000000" w:themeColor="text1"/>
                <w:lang w:val="vi-VN" w:eastAsia="ko-KR"/>
              </w:rPr>
            </w:pPr>
          </w:p>
        </w:tc>
        <w:tc>
          <w:tcPr>
            <w:tcW w:w="4615" w:type="dxa"/>
            <w:tcBorders>
              <w:top w:val="nil"/>
              <w:left w:val="single" w:sz="4" w:space="0" w:color="auto"/>
              <w:bottom w:val="single" w:sz="4" w:space="0" w:color="auto"/>
              <w:right w:val="single" w:sz="4" w:space="0" w:color="auto"/>
            </w:tcBorders>
            <w:vAlign w:val="center"/>
            <w:hideMark/>
          </w:tcPr>
          <w:p w14:paraId="3EF47CCB" w14:textId="77777777" w:rsidR="009A76A6" w:rsidRPr="000333B2" w:rsidRDefault="009A76A6" w:rsidP="000333B2">
            <w:pPr>
              <w:widowControl w:val="0"/>
              <w:numPr>
                <w:ilvl w:val="12"/>
                <w:numId w:val="0"/>
              </w:numPr>
              <w:autoSpaceDE w:val="0"/>
              <w:autoSpaceDN w:val="0"/>
              <w:spacing w:line="254" w:lineRule="auto"/>
              <w:ind w:right="144"/>
              <w:jc w:val="left"/>
              <w:rPr>
                <w:rFonts w:eastAsia="Times New Roman"/>
                <w:color w:val="000000" w:themeColor="text1"/>
                <w:lang w:val="vi-VN"/>
              </w:rPr>
            </w:pPr>
            <w:r w:rsidRPr="000333B2">
              <w:rPr>
                <w:color w:val="000000" w:themeColor="text1"/>
                <w:lang w:val="vi-VN"/>
              </w:rPr>
              <w:t>Kẹp ngừng cáp ABC 120mm2</w:t>
            </w:r>
          </w:p>
        </w:tc>
        <w:tc>
          <w:tcPr>
            <w:tcW w:w="851" w:type="dxa"/>
            <w:tcBorders>
              <w:top w:val="single" w:sz="4" w:space="0" w:color="auto"/>
              <w:left w:val="single" w:sz="4" w:space="0" w:color="auto"/>
              <w:bottom w:val="single" w:sz="4" w:space="0" w:color="auto"/>
              <w:right w:val="single" w:sz="4" w:space="0" w:color="auto"/>
            </w:tcBorders>
            <w:vAlign w:val="center"/>
          </w:tcPr>
          <w:p w14:paraId="4464522F" w14:textId="77777777" w:rsidR="009A76A6" w:rsidRPr="000333B2" w:rsidRDefault="009A76A6" w:rsidP="000333B2">
            <w:pPr>
              <w:numPr>
                <w:ilvl w:val="12"/>
                <w:numId w:val="0"/>
              </w:numPr>
              <w:spacing w:line="254" w:lineRule="auto"/>
              <w:ind w:hanging="15"/>
              <w:jc w:val="center"/>
              <w:rPr>
                <w:rFonts w:eastAsia="Batang"/>
                <w:color w:val="000000" w:themeColor="text1"/>
                <w:lang w:val="vi-VN" w:eastAsia="ko-KR"/>
              </w:rPr>
            </w:pPr>
          </w:p>
        </w:tc>
        <w:tc>
          <w:tcPr>
            <w:tcW w:w="2488" w:type="dxa"/>
            <w:tcBorders>
              <w:top w:val="single" w:sz="4" w:space="0" w:color="auto"/>
              <w:left w:val="single" w:sz="4" w:space="0" w:color="auto"/>
              <w:bottom w:val="single" w:sz="4" w:space="0" w:color="auto"/>
              <w:right w:val="single" w:sz="4" w:space="0" w:color="auto"/>
            </w:tcBorders>
            <w:hideMark/>
          </w:tcPr>
          <w:p w14:paraId="57B1B821" w14:textId="77777777" w:rsidR="009A76A6" w:rsidRPr="000333B2" w:rsidRDefault="009A76A6" w:rsidP="000333B2">
            <w:pPr>
              <w:widowControl w:val="0"/>
              <w:numPr>
                <w:ilvl w:val="12"/>
                <w:numId w:val="0"/>
              </w:numPr>
              <w:autoSpaceDE w:val="0"/>
              <w:autoSpaceDN w:val="0"/>
              <w:spacing w:line="254" w:lineRule="auto"/>
              <w:ind w:right="144" w:hanging="15"/>
              <w:jc w:val="center"/>
              <w:rPr>
                <w:rFonts w:eastAsia="Batang"/>
                <w:snapToGrid w:val="0"/>
                <w:color w:val="000000" w:themeColor="text1"/>
                <w:lang w:val="vi-VN" w:eastAsia="ko-KR"/>
              </w:rPr>
            </w:pPr>
            <w:r w:rsidRPr="000333B2">
              <w:rPr>
                <w:rFonts w:eastAsia="Batang"/>
                <w:snapToGrid w:val="0"/>
                <w:color w:val="000000" w:themeColor="text1"/>
                <w:lang w:val="vi-VN" w:eastAsia="ko-KR"/>
              </w:rPr>
              <w:t>Nêu cụ thể</w:t>
            </w:r>
          </w:p>
        </w:tc>
        <w:tc>
          <w:tcPr>
            <w:tcW w:w="1071" w:type="dxa"/>
            <w:tcBorders>
              <w:top w:val="single" w:sz="4" w:space="0" w:color="auto"/>
              <w:left w:val="single" w:sz="4" w:space="0" w:color="auto"/>
              <w:bottom w:val="single" w:sz="4" w:space="0" w:color="auto"/>
              <w:right w:val="single" w:sz="4" w:space="0" w:color="auto"/>
            </w:tcBorders>
          </w:tcPr>
          <w:p w14:paraId="57F1A8C5" w14:textId="77777777" w:rsidR="009A76A6" w:rsidRPr="000333B2" w:rsidRDefault="009A76A6" w:rsidP="000333B2">
            <w:pPr>
              <w:widowControl w:val="0"/>
              <w:numPr>
                <w:ilvl w:val="12"/>
                <w:numId w:val="0"/>
              </w:numPr>
              <w:autoSpaceDE w:val="0"/>
              <w:autoSpaceDN w:val="0"/>
              <w:spacing w:line="254" w:lineRule="auto"/>
              <w:ind w:right="144" w:hanging="15"/>
              <w:jc w:val="center"/>
              <w:rPr>
                <w:rFonts w:eastAsia="Batang"/>
                <w:snapToGrid w:val="0"/>
                <w:color w:val="000000" w:themeColor="text1"/>
                <w:lang w:val="vi-VN" w:eastAsia="ko-KR"/>
              </w:rPr>
            </w:pPr>
          </w:p>
        </w:tc>
      </w:tr>
      <w:tr w:rsidR="009A76A6" w:rsidRPr="000333B2" w14:paraId="60FC7617" w14:textId="77777777" w:rsidTr="0015670A">
        <w:trPr>
          <w:jc w:val="center"/>
        </w:trPr>
        <w:tc>
          <w:tcPr>
            <w:tcW w:w="600" w:type="dxa"/>
            <w:tcBorders>
              <w:top w:val="single" w:sz="4" w:space="0" w:color="auto"/>
              <w:left w:val="single" w:sz="4" w:space="0" w:color="auto"/>
              <w:bottom w:val="single" w:sz="4" w:space="0" w:color="auto"/>
              <w:right w:val="single" w:sz="4" w:space="0" w:color="auto"/>
            </w:tcBorders>
            <w:vAlign w:val="center"/>
          </w:tcPr>
          <w:p w14:paraId="15D4FF1D" w14:textId="77777777" w:rsidR="009A76A6" w:rsidRPr="000333B2" w:rsidRDefault="009A76A6" w:rsidP="000333B2">
            <w:pPr>
              <w:widowControl w:val="0"/>
              <w:numPr>
                <w:ilvl w:val="12"/>
                <w:numId w:val="0"/>
              </w:numPr>
              <w:autoSpaceDE w:val="0"/>
              <w:autoSpaceDN w:val="0"/>
              <w:spacing w:line="254" w:lineRule="auto"/>
              <w:jc w:val="center"/>
              <w:rPr>
                <w:rFonts w:eastAsia="Batang"/>
                <w:color w:val="000000" w:themeColor="text1"/>
                <w:lang w:val="vi-VN" w:eastAsia="ko-KR"/>
              </w:rPr>
            </w:pPr>
          </w:p>
        </w:tc>
        <w:tc>
          <w:tcPr>
            <w:tcW w:w="4615" w:type="dxa"/>
            <w:tcBorders>
              <w:top w:val="nil"/>
              <w:left w:val="single" w:sz="4" w:space="0" w:color="auto"/>
              <w:bottom w:val="single" w:sz="4" w:space="0" w:color="auto"/>
              <w:right w:val="single" w:sz="4" w:space="0" w:color="auto"/>
            </w:tcBorders>
            <w:vAlign w:val="center"/>
            <w:hideMark/>
          </w:tcPr>
          <w:p w14:paraId="274BBC33" w14:textId="12E678BA" w:rsidR="009A76A6" w:rsidRPr="000333B2" w:rsidRDefault="009A76A6" w:rsidP="000333B2">
            <w:pPr>
              <w:widowControl w:val="0"/>
              <w:numPr>
                <w:ilvl w:val="12"/>
                <w:numId w:val="0"/>
              </w:numPr>
              <w:autoSpaceDE w:val="0"/>
              <w:autoSpaceDN w:val="0"/>
              <w:spacing w:line="254" w:lineRule="auto"/>
              <w:ind w:right="144"/>
              <w:jc w:val="left"/>
              <w:rPr>
                <w:rFonts w:eastAsia="Times New Roman"/>
                <w:color w:val="000000" w:themeColor="text1"/>
                <w:lang w:val="vi-VN"/>
              </w:rPr>
            </w:pPr>
            <w:r w:rsidRPr="000333B2">
              <w:rPr>
                <w:color w:val="000000" w:themeColor="text1"/>
                <w:lang w:val="vi-VN"/>
              </w:rPr>
              <w:t>Kẹp ngừng cáp ABC 1</w:t>
            </w:r>
            <w:r w:rsidRPr="000333B2">
              <w:rPr>
                <w:color w:val="000000" w:themeColor="text1"/>
              </w:rPr>
              <w:t>50</w:t>
            </w:r>
            <w:r w:rsidRPr="000333B2">
              <w:rPr>
                <w:color w:val="000000" w:themeColor="text1"/>
                <w:lang w:val="vi-VN"/>
              </w:rPr>
              <w:t>mm2</w:t>
            </w:r>
          </w:p>
        </w:tc>
        <w:tc>
          <w:tcPr>
            <w:tcW w:w="851" w:type="dxa"/>
            <w:tcBorders>
              <w:top w:val="single" w:sz="4" w:space="0" w:color="auto"/>
              <w:left w:val="single" w:sz="4" w:space="0" w:color="auto"/>
              <w:bottom w:val="single" w:sz="4" w:space="0" w:color="auto"/>
              <w:right w:val="single" w:sz="4" w:space="0" w:color="auto"/>
            </w:tcBorders>
            <w:vAlign w:val="center"/>
          </w:tcPr>
          <w:p w14:paraId="1F7FC101" w14:textId="77777777" w:rsidR="009A76A6" w:rsidRPr="000333B2" w:rsidRDefault="009A76A6" w:rsidP="000333B2">
            <w:pPr>
              <w:numPr>
                <w:ilvl w:val="12"/>
                <w:numId w:val="0"/>
              </w:numPr>
              <w:spacing w:line="254" w:lineRule="auto"/>
              <w:ind w:hanging="15"/>
              <w:jc w:val="center"/>
              <w:rPr>
                <w:rFonts w:eastAsia="Batang"/>
                <w:color w:val="000000" w:themeColor="text1"/>
                <w:lang w:val="vi-VN" w:eastAsia="ko-KR"/>
              </w:rPr>
            </w:pPr>
          </w:p>
        </w:tc>
        <w:tc>
          <w:tcPr>
            <w:tcW w:w="2488" w:type="dxa"/>
            <w:tcBorders>
              <w:top w:val="single" w:sz="4" w:space="0" w:color="auto"/>
              <w:left w:val="single" w:sz="4" w:space="0" w:color="auto"/>
              <w:bottom w:val="single" w:sz="4" w:space="0" w:color="auto"/>
              <w:right w:val="single" w:sz="4" w:space="0" w:color="auto"/>
            </w:tcBorders>
            <w:hideMark/>
          </w:tcPr>
          <w:p w14:paraId="031BF9FD" w14:textId="77777777" w:rsidR="009A76A6" w:rsidRPr="000333B2" w:rsidRDefault="009A76A6" w:rsidP="000333B2">
            <w:pPr>
              <w:widowControl w:val="0"/>
              <w:numPr>
                <w:ilvl w:val="12"/>
                <w:numId w:val="0"/>
              </w:numPr>
              <w:autoSpaceDE w:val="0"/>
              <w:autoSpaceDN w:val="0"/>
              <w:spacing w:line="254" w:lineRule="auto"/>
              <w:ind w:right="144" w:hanging="15"/>
              <w:jc w:val="center"/>
              <w:rPr>
                <w:rFonts w:eastAsia="Batang"/>
                <w:snapToGrid w:val="0"/>
                <w:color w:val="000000" w:themeColor="text1"/>
                <w:lang w:val="vi-VN" w:eastAsia="ko-KR"/>
              </w:rPr>
            </w:pPr>
            <w:r w:rsidRPr="000333B2">
              <w:rPr>
                <w:rFonts w:eastAsia="Batang"/>
                <w:snapToGrid w:val="0"/>
                <w:color w:val="000000" w:themeColor="text1"/>
                <w:lang w:val="vi-VN" w:eastAsia="ko-KR"/>
              </w:rPr>
              <w:t>Nêu cụ thể</w:t>
            </w:r>
          </w:p>
        </w:tc>
        <w:tc>
          <w:tcPr>
            <w:tcW w:w="1071" w:type="dxa"/>
            <w:tcBorders>
              <w:top w:val="single" w:sz="4" w:space="0" w:color="auto"/>
              <w:left w:val="single" w:sz="4" w:space="0" w:color="auto"/>
              <w:bottom w:val="single" w:sz="4" w:space="0" w:color="auto"/>
              <w:right w:val="single" w:sz="4" w:space="0" w:color="auto"/>
            </w:tcBorders>
          </w:tcPr>
          <w:p w14:paraId="63522258" w14:textId="77777777" w:rsidR="009A76A6" w:rsidRPr="000333B2" w:rsidRDefault="009A76A6" w:rsidP="000333B2">
            <w:pPr>
              <w:widowControl w:val="0"/>
              <w:numPr>
                <w:ilvl w:val="12"/>
                <w:numId w:val="0"/>
              </w:numPr>
              <w:autoSpaceDE w:val="0"/>
              <w:autoSpaceDN w:val="0"/>
              <w:spacing w:line="254" w:lineRule="auto"/>
              <w:ind w:right="144" w:hanging="15"/>
              <w:jc w:val="center"/>
              <w:rPr>
                <w:rFonts w:eastAsia="Batang"/>
                <w:snapToGrid w:val="0"/>
                <w:color w:val="000000" w:themeColor="text1"/>
                <w:lang w:val="vi-VN" w:eastAsia="ko-KR"/>
              </w:rPr>
            </w:pPr>
          </w:p>
        </w:tc>
      </w:tr>
      <w:tr w:rsidR="009A76A6" w:rsidRPr="000333B2" w14:paraId="14CBC352" w14:textId="77777777" w:rsidTr="0015670A">
        <w:trPr>
          <w:jc w:val="center"/>
        </w:trPr>
        <w:tc>
          <w:tcPr>
            <w:tcW w:w="600" w:type="dxa"/>
            <w:tcBorders>
              <w:top w:val="single" w:sz="4" w:space="0" w:color="auto"/>
              <w:left w:val="single" w:sz="4" w:space="0" w:color="auto"/>
              <w:bottom w:val="single" w:sz="4" w:space="0" w:color="auto"/>
              <w:right w:val="single" w:sz="4" w:space="0" w:color="auto"/>
            </w:tcBorders>
            <w:vAlign w:val="center"/>
            <w:hideMark/>
          </w:tcPr>
          <w:p w14:paraId="504B4551" w14:textId="77777777" w:rsidR="009A76A6" w:rsidRPr="000333B2" w:rsidRDefault="009A76A6" w:rsidP="000333B2">
            <w:pPr>
              <w:widowControl w:val="0"/>
              <w:numPr>
                <w:ilvl w:val="12"/>
                <w:numId w:val="0"/>
              </w:numPr>
              <w:autoSpaceDE w:val="0"/>
              <w:autoSpaceDN w:val="0"/>
              <w:spacing w:line="254" w:lineRule="auto"/>
              <w:jc w:val="center"/>
              <w:rPr>
                <w:rFonts w:eastAsia="Batang"/>
                <w:color w:val="000000" w:themeColor="text1"/>
                <w:lang w:val="vi-VN" w:eastAsia="ko-KR"/>
              </w:rPr>
            </w:pPr>
            <w:r w:rsidRPr="000333B2">
              <w:rPr>
                <w:rFonts w:eastAsia="Batang"/>
                <w:color w:val="000000" w:themeColor="text1"/>
                <w:lang w:val="vi-VN" w:eastAsia="ko-KR"/>
              </w:rPr>
              <w:t>4</w:t>
            </w:r>
          </w:p>
        </w:tc>
        <w:tc>
          <w:tcPr>
            <w:tcW w:w="4615" w:type="dxa"/>
            <w:tcBorders>
              <w:top w:val="single" w:sz="4" w:space="0" w:color="auto"/>
              <w:left w:val="single" w:sz="4" w:space="0" w:color="auto"/>
              <w:bottom w:val="single" w:sz="4" w:space="0" w:color="auto"/>
              <w:right w:val="single" w:sz="4" w:space="0" w:color="auto"/>
            </w:tcBorders>
            <w:vAlign w:val="center"/>
            <w:hideMark/>
          </w:tcPr>
          <w:p w14:paraId="72AF2304" w14:textId="77777777" w:rsidR="009A76A6" w:rsidRPr="000333B2" w:rsidRDefault="009A76A6" w:rsidP="000333B2">
            <w:pPr>
              <w:widowControl w:val="0"/>
              <w:numPr>
                <w:ilvl w:val="12"/>
                <w:numId w:val="0"/>
              </w:numPr>
              <w:autoSpaceDE w:val="0"/>
              <w:autoSpaceDN w:val="0"/>
              <w:spacing w:line="254" w:lineRule="auto"/>
              <w:ind w:right="144"/>
              <w:jc w:val="left"/>
              <w:rPr>
                <w:rFonts w:eastAsia="Batang"/>
                <w:color w:val="000000" w:themeColor="text1"/>
                <w:lang w:val="vi-VN" w:eastAsia="ko-KR"/>
              </w:rPr>
            </w:pPr>
            <w:r w:rsidRPr="000333B2">
              <w:rPr>
                <w:rFonts w:eastAsia="Batang"/>
                <w:color w:val="000000" w:themeColor="text1"/>
                <w:lang w:val="vi-VN" w:eastAsia="ko-KR"/>
              </w:rPr>
              <w:t>Tiêu chuẩn áp dụng</w:t>
            </w:r>
          </w:p>
        </w:tc>
        <w:tc>
          <w:tcPr>
            <w:tcW w:w="851" w:type="dxa"/>
            <w:tcBorders>
              <w:top w:val="single" w:sz="4" w:space="0" w:color="auto"/>
              <w:left w:val="single" w:sz="4" w:space="0" w:color="auto"/>
              <w:bottom w:val="single" w:sz="4" w:space="0" w:color="auto"/>
              <w:right w:val="single" w:sz="4" w:space="0" w:color="auto"/>
            </w:tcBorders>
            <w:vAlign w:val="center"/>
          </w:tcPr>
          <w:p w14:paraId="43DF548D" w14:textId="77777777" w:rsidR="009A76A6" w:rsidRPr="000333B2" w:rsidRDefault="009A76A6" w:rsidP="000333B2">
            <w:pPr>
              <w:numPr>
                <w:ilvl w:val="12"/>
                <w:numId w:val="0"/>
              </w:numPr>
              <w:spacing w:line="254" w:lineRule="auto"/>
              <w:ind w:hanging="15"/>
              <w:jc w:val="center"/>
              <w:rPr>
                <w:rFonts w:eastAsia="Batang"/>
                <w:color w:val="000000" w:themeColor="text1"/>
                <w:lang w:val="vi-VN" w:eastAsia="ko-KR"/>
              </w:rPr>
            </w:pPr>
          </w:p>
        </w:tc>
        <w:tc>
          <w:tcPr>
            <w:tcW w:w="2488" w:type="dxa"/>
            <w:tcBorders>
              <w:top w:val="single" w:sz="4" w:space="0" w:color="auto"/>
              <w:left w:val="single" w:sz="4" w:space="0" w:color="auto"/>
              <w:bottom w:val="single" w:sz="4" w:space="0" w:color="auto"/>
              <w:right w:val="single" w:sz="4" w:space="0" w:color="auto"/>
            </w:tcBorders>
            <w:vAlign w:val="center"/>
            <w:hideMark/>
          </w:tcPr>
          <w:p w14:paraId="69BB880D" w14:textId="77777777" w:rsidR="009A76A6" w:rsidRPr="000333B2" w:rsidRDefault="009A76A6" w:rsidP="000333B2">
            <w:pPr>
              <w:widowControl w:val="0"/>
              <w:numPr>
                <w:ilvl w:val="12"/>
                <w:numId w:val="0"/>
              </w:numPr>
              <w:autoSpaceDE w:val="0"/>
              <w:autoSpaceDN w:val="0"/>
              <w:spacing w:line="254" w:lineRule="auto"/>
              <w:ind w:right="144"/>
              <w:jc w:val="center"/>
              <w:rPr>
                <w:rFonts w:eastAsia="Batang"/>
                <w:snapToGrid w:val="0"/>
                <w:color w:val="000000" w:themeColor="text1"/>
                <w:lang w:val="vi-VN" w:eastAsia="ko-KR"/>
              </w:rPr>
            </w:pPr>
            <w:r w:rsidRPr="000333B2">
              <w:rPr>
                <w:rFonts w:eastAsia="Batang"/>
                <w:snapToGrid w:val="0"/>
                <w:color w:val="000000" w:themeColor="text1"/>
                <w:lang w:val="vi-VN" w:eastAsia="ko-KR"/>
              </w:rPr>
              <w:t>Nêu cụ thể</w:t>
            </w:r>
          </w:p>
        </w:tc>
        <w:tc>
          <w:tcPr>
            <w:tcW w:w="1071" w:type="dxa"/>
            <w:tcBorders>
              <w:top w:val="single" w:sz="4" w:space="0" w:color="auto"/>
              <w:left w:val="single" w:sz="4" w:space="0" w:color="auto"/>
              <w:bottom w:val="single" w:sz="4" w:space="0" w:color="auto"/>
              <w:right w:val="single" w:sz="4" w:space="0" w:color="auto"/>
            </w:tcBorders>
          </w:tcPr>
          <w:p w14:paraId="5A5F4AF7" w14:textId="77777777" w:rsidR="009A76A6" w:rsidRPr="000333B2" w:rsidRDefault="009A76A6" w:rsidP="000333B2">
            <w:pPr>
              <w:widowControl w:val="0"/>
              <w:numPr>
                <w:ilvl w:val="12"/>
                <w:numId w:val="0"/>
              </w:numPr>
              <w:autoSpaceDE w:val="0"/>
              <w:autoSpaceDN w:val="0"/>
              <w:spacing w:line="254" w:lineRule="auto"/>
              <w:ind w:right="144"/>
              <w:jc w:val="center"/>
              <w:rPr>
                <w:rFonts w:eastAsia="Batang"/>
                <w:snapToGrid w:val="0"/>
                <w:color w:val="000000" w:themeColor="text1"/>
                <w:lang w:val="vi-VN" w:eastAsia="ko-KR"/>
              </w:rPr>
            </w:pPr>
          </w:p>
        </w:tc>
      </w:tr>
      <w:tr w:rsidR="009A76A6" w:rsidRPr="000333B2" w14:paraId="2846E53A" w14:textId="77777777" w:rsidTr="0015670A">
        <w:trPr>
          <w:jc w:val="center"/>
        </w:trPr>
        <w:tc>
          <w:tcPr>
            <w:tcW w:w="600" w:type="dxa"/>
            <w:tcBorders>
              <w:top w:val="single" w:sz="4" w:space="0" w:color="auto"/>
              <w:left w:val="single" w:sz="4" w:space="0" w:color="auto"/>
              <w:bottom w:val="single" w:sz="4" w:space="0" w:color="auto"/>
              <w:right w:val="single" w:sz="4" w:space="0" w:color="auto"/>
            </w:tcBorders>
            <w:vAlign w:val="center"/>
            <w:hideMark/>
          </w:tcPr>
          <w:p w14:paraId="6810CF3E" w14:textId="77777777" w:rsidR="009A76A6" w:rsidRPr="000333B2" w:rsidRDefault="009A76A6" w:rsidP="000333B2">
            <w:pPr>
              <w:widowControl w:val="0"/>
              <w:numPr>
                <w:ilvl w:val="12"/>
                <w:numId w:val="0"/>
              </w:numPr>
              <w:autoSpaceDE w:val="0"/>
              <w:autoSpaceDN w:val="0"/>
              <w:spacing w:line="254" w:lineRule="auto"/>
              <w:jc w:val="center"/>
              <w:rPr>
                <w:rFonts w:eastAsia="Batang"/>
                <w:color w:val="000000" w:themeColor="text1"/>
                <w:lang w:val="vi-VN" w:eastAsia="ko-KR"/>
              </w:rPr>
            </w:pPr>
            <w:r w:rsidRPr="000333B2">
              <w:rPr>
                <w:rFonts w:eastAsia="Batang"/>
                <w:color w:val="000000" w:themeColor="text1"/>
                <w:lang w:val="vi-VN" w:eastAsia="ko-KR"/>
              </w:rPr>
              <w:t>5</w:t>
            </w:r>
          </w:p>
        </w:tc>
        <w:tc>
          <w:tcPr>
            <w:tcW w:w="4615" w:type="dxa"/>
            <w:tcBorders>
              <w:top w:val="single" w:sz="4" w:space="0" w:color="auto"/>
              <w:left w:val="single" w:sz="4" w:space="0" w:color="auto"/>
              <w:bottom w:val="single" w:sz="4" w:space="0" w:color="auto"/>
              <w:right w:val="single" w:sz="4" w:space="0" w:color="auto"/>
            </w:tcBorders>
            <w:vAlign w:val="center"/>
            <w:hideMark/>
          </w:tcPr>
          <w:p w14:paraId="67EB6F0A" w14:textId="77777777" w:rsidR="009A76A6" w:rsidRPr="000333B2" w:rsidRDefault="009A76A6" w:rsidP="000333B2">
            <w:pPr>
              <w:widowControl w:val="0"/>
              <w:numPr>
                <w:ilvl w:val="12"/>
                <w:numId w:val="0"/>
              </w:numPr>
              <w:autoSpaceDE w:val="0"/>
              <w:autoSpaceDN w:val="0"/>
              <w:spacing w:line="254" w:lineRule="auto"/>
              <w:ind w:right="144"/>
              <w:jc w:val="left"/>
              <w:rPr>
                <w:rFonts w:eastAsia="Batang"/>
                <w:color w:val="000000" w:themeColor="text1"/>
                <w:lang w:val="vi-VN" w:eastAsia="ko-KR"/>
              </w:rPr>
            </w:pPr>
            <w:r w:rsidRPr="000333B2">
              <w:rPr>
                <w:rFonts w:eastAsia="Batang"/>
                <w:color w:val="000000" w:themeColor="text1"/>
                <w:lang w:val="vi-VN" w:eastAsia="ko-KR"/>
              </w:rPr>
              <w:t>Đặc tính kỹ thuật của Khóa néo:</w:t>
            </w:r>
          </w:p>
        </w:tc>
        <w:tc>
          <w:tcPr>
            <w:tcW w:w="851" w:type="dxa"/>
            <w:tcBorders>
              <w:top w:val="single" w:sz="4" w:space="0" w:color="auto"/>
              <w:left w:val="single" w:sz="4" w:space="0" w:color="auto"/>
              <w:bottom w:val="single" w:sz="4" w:space="0" w:color="auto"/>
              <w:right w:val="single" w:sz="4" w:space="0" w:color="auto"/>
            </w:tcBorders>
            <w:vAlign w:val="center"/>
          </w:tcPr>
          <w:p w14:paraId="4E0FB397" w14:textId="77777777" w:rsidR="009A76A6" w:rsidRPr="000333B2" w:rsidRDefault="009A76A6" w:rsidP="000333B2">
            <w:pPr>
              <w:numPr>
                <w:ilvl w:val="12"/>
                <w:numId w:val="0"/>
              </w:numPr>
              <w:spacing w:line="254" w:lineRule="auto"/>
              <w:ind w:hanging="15"/>
              <w:jc w:val="center"/>
              <w:rPr>
                <w:rFonts w:eastAsia="Batang"/>
                <w:color w:val="000000" w:themeColor="text1"/>
                <w:lang w:val="vi-VN" w:eastAsia="ko-KR"/>
              </w:rPr>
            </w:pPr>
          </w:p>
        </w:tc>
        <w:tc>
          <w:tcPr>
            <w:tcW w:w="2488" w:type="dxa"/>
            <w:tcBorders>
              <w:top w:val="single" w:sz="4" w:space="0" w:color="auto"/>
              <w:left w:val="single" w:sz="4" w:space="0" w:color="auto"/>
              <w:bottom w:val="single" w:sz="4" w:space="0" w:color="auto"/>
              <w:right w:val="single" w:sz="4" w:space="0" w:color="auto"/>
            </w:tcBorders>
            <w:vAlign w:val="center"/>
          </w:tcPr>
          <w:p w14:paraId="4B698358" w14:textId="77777777" w:rsidR="009A76A6" w:rsidRPr="000333B2" w:rsidRDefault="009A76A6" w:rsidP="000333B2">
            <w:pPr>
              <w:widowControl w:val="0"/>
              <w:numPr>
                <w:ilvl w:val="12"/>
                <w:numId w:val="0"/>
              </w:numPr>
              <w:autoSpaceDE w:val="0"/>
              <w:autoSpaceDN w:val="0"/>
              <w:spacing w:line="254" w:lineRule="auto"/>
              <w:ind w:right="144" w:hanging="15"/>
              <w:jc w:val="center"/>
              <w:rPr>
                <w:rFonts w:eastAsia="Batang"/>
                <w:color w:val="000000" w:themeColor="text1"/>
                <w:lang w:val="vi-VN" w:eastAsia="ko-KR"/>
              </w:rPr>
            </w:pPr>
          </w:p>
        </w:tc>
        <w:tc>
          <w:tcPr>
            <w:tcW w:w="1071" w:type="dxa"/>
            <w:tcBorders>
              <w:top w:val="single" w:sz="4" w:space="0" w:color="auto"/>
              <w:left w:val="single" w:sz="4" w:space="0" w:color="auto"/>
              <w:bottom w:val="single" w:sz="4" w:space="0" w:color="auto"/>
              <w:right w:val="single" w:sz="4" w:space="0" w:color="auto"/>
            </w:tcBorders>
          </w:tcPr>
          <w:p w14:paraId="29E0987E" w14:textId="77777777" w:rsidR="009A76A6" w:rsidRPr="000333B2" w:rsidRDefault="009A76A6" w:rsidP="000333B2">
            <w:pPr>
              <w:widowControl w:val="0"/>
              <w:numPr>
                <w:ilvl w:val="12"/>
                <w:numId w:val="0"/>
              </w:numPr>
              <w:autoSpaceDE w:val="0"/>
              <w:autoSpaceDN w:val="0"/>
              <w:spacing w:line="254" w:lineRule="auto"/>
              <w:ind w:right="144" w:hanging="15"/>
              <w:jc w:val="center"/>
              <w:rPr>
                <w:rFonts w:eastAsia="Batang"/>
                <w:color w:val="000000" w:themeColor="text1"/>
                <w:lang w:val="vi-VN" w:eastAsia="ko-KR"/>
              </w:rPr>
            </w:pPr>
          </w:p>
        </w:tc>
      </w:tr>
      <w:tr w:rsidR="009A76A6" w:rsidRPr="000333B2" w14:paraId="1DB144ED" w14:textId="77777777" w:rsidTr="0015670A">
        <w:trPr>
          <w:jc w:val="center"/>
        </w:trPr>
        <w:tc>
          <w:tcPr>
            <w:tcW w:w="600" w:type="dxa"/>
            <w:tcBorders>
              <w:top w:val="single" w:sz="4" w:space="0" w:color="auto"/>
              <w:left w:val="single" w:sz="4" w:space="0" w:color="auto"/>
              <w:bottom w:val="single" w:sz="4" w:space="0" w:color="auto"/>
              <w:right w:val="single" w:sz="4" w:space="0" w:color="auto"/>
            </w:tcBorders>
            <w:vAlign w:val="center"/>
          </w:tcPr>
          <w:p w14:paraId="42D4B88A" w14:textId="77777777" w:rsidR="009A76A6" w:rsidRPr="000333B2" w:rsidRDefault="009A76A6" w:rsidP="000333B2">
            <w:pPr>
              <w:widowControl w:val="0"/>
              <w:numPr>
                <w:ilvl w:val="12"/>
                <w:numId w:val="0"/>
              </w:numPr>
              <w:autoSpaceDE w:val="0"/>
              <w:autoSpaceDN w:val="0"/>
              <w:spacing w:line="254" w:lineRule="auto"/>
              <w:jc w:val="center"/>
              <w:rPr>
                <w:rFonts w:eastAsia="Batang"/>
                <w:color w:val="000000" w:themeColor="text1"/>
                <w:lang w:val="vi-VN" w:eastAsia="ko-KR"/>
              </w:rPr>
            </w:pPr>
          </w:p>
        </w:tc>
        <w:tc>
          <w:tcPr>
            <w:tcW w:w="4615" w:type="dxa"/>
            <w:tcBorders>
              <w:top w:val="single" w:sz="4" w:space="0" w:color="auto"/>
              <w:left w:val="single" w:sz="4" w:space="0" w:color="auto"/>
              <w:bottom w:val="single" w:sz="4" w:space="0" w:color="auto"/>
              <w:right w:val="single" w:sz="4" w:space="0" w:color="auto"/>
            </w:tcBorders>
            <w:vAlign w:val="center"/>
            <w:hideMark/>
          </w:tcPr>
          <w:p w14:paraId="75B85122" w14:textId="77777777" w:rsidR="009A76A6" w:rsidRPr="000333B2" w:rsidRDefault="009A76A6" w:rsidP="000333B2">
            <w:pPr>
              <w:widowControl w:val="0"/>
              <w:numPr>
                <w:ilvl w:val="12"/>
                <w:numId w:val="0"/>
              </w:numPr>
              <w:autoSpaceDE w:val="0"/>
              <w:autoSpaceDN w:val="0"/>
              <w:spacing w:line="254" w:lineRule="auto"/>
              <w:ind w:right="144"/>
              <w:jc w:val="left"/>
              <w:rPr>
                <w:rFonts w:eastAsia="Batang"/>
                <w:color w:val="000000" w:themeColor="text1"/>
                <w:lang w:val="vi-VN" w:eastAsia="ko-KR"/>
              </w:rPr>
            </w:pPr>
            <w:r w:rsidRPr="000333B2">
              <w:rPr>
                <w:rFonts w:eastAsia="Batang"/>
                <w:color w:val="000000" w:themeColor="text1"/>
                <w:lang w:val="vi-VN" w:eastAsia="ko-KR"/>
              </w:rPr>
              <w:t>- Vật liệu</w:t>
            </w:r>
          </w:p>
        </w:tc>
        <w:tc>
          <w:tcPr>
            <w:tcW w:w="851" w:type="dxa"/>
            <w:tcBorders>
              <w:top w:val="single" w:sz="4" w:space="0" w:color="auto"/>
              <w:left w:val="single" w:sz="4" w:space="0" w:color="auto"/>
              <w:bottom w:val="single" w:sz="4" w:space="0" w:color="auto"/>
              <w:right w:val="single" w:sz="4" w:space="0" w:color="auto"/>
            </w:tcBorders>
            <w:vAlign w:val="center"/>
          </w:tcPr>
          <w:p w14:paraId="3B0D7EBC" w14:textId="77777777" w:rsidR="009A76A6" w:rsidRPr="000333B2" w:rsidRDefault="009A76A6" w:rsidP="000333B2">
            <w:pPr>
              <w:numPr>
                <w:ilvl w:val="12"/>
                <w:numId w:val="0"/>
              </w:numPr>
              <w:spacing w:line="254" w:lineRule="auto"/>
              <w:ind w:hanging="15"/>
              <w:jc w:val="center"/>
              <w:rPr>
                <w:rFonts w:eastAsia="Batang"/>
                <w:color w:val="000000" w:themeColor="text1"/>
                <w:lang w:val="vi-VN" w:eastAsia="ko-KR"/>
              </w:rPr>
            </w:pPr>
          </w:p>
        </w:tc>
        <w:tc>
          <w:tcPr>
            <w:tcW w:w="2488" w:type="dxa"/>
            <w:tcBorders>
              <w:top w:val="single" w:sz="4" w:space="0" w:color="auto"/>
              <w:left w:val="single" w:sz="4" w:space="0" w:color="auto"/>
              <w:bottom w:val="single" w:sz="4" w:space="0" w:color="auto"/>
              <w:right w:val="single" w:sz="4" w:space="0" w:color="auto"/>
            </w:tcBorders>
            <w:vAlign w:val="center"/>
            <w:hideMark/>
          </w:tcPr>
          <w:p w14:paraId="0FC3D608" w14:textId="77777777" w:rsidR="009A76A6" w:rsidRPr="000333B2" w:rsidRDefault="009A76A6" w:rsidP="000333B2">
            <w:pPr>
              <w:widowControl w:val="0"/>
              <w:numPr>
                <w:ilvl w:val="12"/>
                <w:numId w:val="0"/>
              </w:numPr>
              <w:autoSpaceDE w:val="0"/>
              <w:autoSpaceDN w:val="0"/>
              <w:spacing w:line="254" w:lineRule="auto"/>
              <w:ind w:right="144" w:hanging="15"/>
              <w:jc w:val="center"/>
              <w:rPr>
                <w:rFonts w:eastAsia="Batang"/>
                <w:color w:val="000000" w:themeColor="text1"/>
                <w:lang w:val="vi-VN" w:eastAsia="ko-KR"/>
              </w:rPr>
            </w:pPr>
            <w:r w:rsidRPr="000333B2">
              <w:rPr>
                <w:rFonts w:eastAsia="Batang"/>
                <w:snapToGrid w:val="0"/>
                <w:color w:val="000000" w:themeColor="text1"/>
                <w:lang w:val="vi-VN" w:eastAsia="ko-KR"/>
              </w:rPr>
              <w:t>Nêu cụ thể</w:t>
            </w:r>
          </w:p>
        </w:tc>
        <w:tc>
          <w:tcPr>
            <w:tcW w:w="1071" w:type="dxa"/>
            <w:tcBorders>
              <w:top w:val="single" w:sz="4" w:space="0" w:color="auto"/>
              <w:left w:val="single" w:sz="4" w:space="0" w:color="auto"/>
              <w:bottom w:val="single" w:sz="4" w:space="0" w:color="auto"/>
              <w:right w:val="single" w:sz="4" w:space="0" w:color="auto"/>
            </w:tcBorders>
          </w:tcPr>
          <w:p w14:paraId="66F69B50" w14:textId="77777777" w:rsidR="009A76A6" w:rsidRPr="000333B2" w:rsidRDefault="009A76A6" w:rsidP="000333B2">
            <w:pPr>
              <w:widowControl w:val="0"/>
              <w:numPr>
                <w:ilvl w:val="12"/>
                <w:numId w:val="0"/>
              </w:numPr>
              <w:autoSpaceDE w:val="0"/>
              <w:autoSpaceDN w:val="0"/>
              <w:spacing w:line="254" w:lineRule="auto"/>
              <w:ind w:right="144" w:hanging="15"/>
              <w:jc w:val="center"/>
              <w:rPr>
                <w:rFonts w:eastAsia="Batang"/>
                <w:snapToGrid w:val="0"/>
                <w:color w:val="000000" w:themeColor="text1"/>
                <w:lang w:val="vi-VN" w:eastAsia="ko-KR"/>
              </w:rPr>
            </w:pPr>
          </w:p>
        </w:tc>
      </w:tr>
      <w:tr w:rsidR="009A76A6" w:rsidRPr="000333B2" w14:paraId="517D2BC0" w14:textId="77777777" w:rsidTr="0015670A">
        <w:trPr>
          <w:jc w:val="center"/>
        </w:trPr>
        <w:tc>
          <w:tcPr>
            <w:tcW w:w="600" w:type="dxa"/>
            <w:tcBorders>
              <w:top w:val="single" w:sz="4" w:space="0" w:color="auto"/>
              <w:left w:val="single" w:sz="4" w:space="0" w:color="auto"/>
              <w:bottom w:val="single" w:sz="4" w:space="0" w:color="auto"/>
              <w:right w:val="single" w:sz="4" w:space="0" w:color="auto"/>
            </w:tcBorders>
            <w:vAlign w:val="center"/>
          </w:tcPr>
          <w:p w14:paraId="34ADEB0D" w14:textId="77777777" w:rsidR="009A76A6" w:rsidRPr="000333B2" w:rsidRDefault="009A76A6" w:rsidP="000333B2">
            <w:pPr>
              <w:widowControl w:val="0"/>
              <w:numPr>
                <w:ilvl w:val="12"/>
                <w:numId w:val="0"/>
              </w:numPr>
              <w:autoSpaceDE w:val="0"/>
              <w:autoSpaceDN w:val="0"/>
              <w:spacing w:line="254" w:lineRule="auto"/>
              <w:jc w:val="center"/>
              <w:rPr>
                <w:rFonts w:eastAsia="Batang"/>
                <w:color w:val="000000" w:themeColor="text1"/>
                <w:lang w:val="vi-VN" w:eastAsia="ko-KR"/>
              </w:rPr>
            </w:pPr>
          </w:p>
        </w:tc>
        <w:tc>
          <w:tcPr>
            <w:tcW w:w="4615" w:type="dxa"/>
            <w:tcBorders>
              <w:top w:val="single" w:sz="4" w:space="0" w:color="auto"/>
              <w:left w:val="single" w:sz="4" w:space="0" w:color="auto"/>
              <w:bottom w:val="single" w:sz="4" w:space="0" w:color="auto"/>
              <w:right w:val="single" w:sz="4" w:space="0" w:color="auto"/>
            </w:tcBorders>
            <w:vAlign w:val="center"/>
            <w:hideMark/>
          </w:tcPr>
          <w:p w14:paraId="0F1F18FC" w14:textId="77777777" w:rsidR="009A76A6" w:rsidRPr="000333B2" w:rsidRDefault="009A76A6" w:rsidP="000333B2">
            <w:pPr>
              <w:widowControl w:val="0"/>
              <w:numPr>
                <w:ilvl w:val="12"/>
                <w:numId w:val="0"/>
              </w:numPr>
              <w:autoSpaceDE w:val="0"/>
              <w:autoSpaceDN w:val="0"/>
              <w:spacing w:line="254" w:lineRule="auto"/>
              <w:ind w:right="144"/>
              <w:jc w:val="left"/>
              <w:rPr>
                <w:rFonts w:eastAsia="Batang"/>
                <w:color w:val="000000" w:themeColor="text1"/>
                <w:lang w:val="vi-VN" w:eastAsia="ko-KR"/>
              </w:rPr>
            </w:pPr>
            <w:r w:rsidRPr="000333B2">
              <w:rPr>
                <w:rFonts w:eastAsia="Batang"/>
                <w:color w:val="000000" w:themeColor="text1"/>
                <w:lang w:val="vi-VN" w:eastAsia="ko-KR"/>
              </w:rPr>
              <w:t>- Phù hợp với cỡ cáp vặn xoắn ABC</w:t>
            </w:r>
          </w:p>
        </w:tc>
        <w:tc>
          <w:tcPr>
            <w:tcW w:w="851" w:type="dxa"/>
            <w:tcBorders>
              <w:top w:val="single" w:sz="4" w:space="0" w:color="auto"/>
              <w:left w:val="single" w:sz="4" w:space="0" w:color="auto"/>
              <w:bottom w:val="single" w:sz="4" w:space="0" w:color="auto"/>
              <w:right w:val="single" w:sz="4" w:space="0" w:color="auto"/>
            </w:tcBorders>
            <w:vAlign w:val="center"/>
          </w:tcPr>
          <w:p w14:paraId="370E250F" w14:textId="77777777" w:rsidR="009A76A6" w:rsidRPr="000333B2" w:rsidRDefault="009A76A6" w:rsidP="000333B2">
            <w:pPr>
              <w:widowControl w:val="0"/>
              <w:numPr>
                <w:ilvl w:val="12"/>
                <w:numId w:val="0"/>
              </w:numPr>
              <w:autoSpaceDE w:val="0"/>
              <w:autoSpaceDN w:val="0"/>
              <w:spacing w:line="254" w:lineRule="auto"/>
              <w:ind w:hanging="15"/>
              <w:jc w:val="center"/>
              <w:rPr>
                <w:rFonts w:eastAsia="Batang"/>
                <w:color w:val="000000" w:themeColor="text1"/>
                <w:lang w:val="vi-VN" w:eastAsia="ko-KR"/>
              </w:rPr>
            </w:pPr>
          </w:p>
        </w:tc>
        <w:tc>
          <w:tcPr>
            <w:tcW w:w="2488" w:type="dxa"/>
            <w:tcBorders>
              <w:top w:val="single" w:sz="4" w:space="0" w:color="auto"/>
              <w:left w:val="single" w:sz="4" w:space="0" w:color="auto"/>
              <w:bottom w:val="single" w:sz="4" w:space="0" w:color="auto"/>
              <w:right w:val="single" w:sz="4" w:space="0" w:color="auto"/>
            </w:tcBorders>
            <w:vAlign w:val="center"/>
          </w:tcPr>
          <w:p w14:paraId="34B07C0E" w14:textId="77777777" w:rsidR="009A76A6" w:rsidRPr="000333B2" w:rsidRDefault="009A76A6" w:rsidP="000333B2">
            <w:pPr>
              <w:widowControl w:val="0"/>
              <w:numPr>
                <w:ilvl w:val="12"/>
                <w:numId w:val="0"/>
              </w:numPr>
              <w:autoSpaceDE w:val="0"/>
              <w:autoSpaceDN w:val="0"/>
              <w:spacing w:line="254" w:lineRule="auto"/>
              <w:ind w:right="144" w:hanging="15"/>
              <w:jc w:val="center"/>
              <w:rPr>
                <w:rFonts w:eastAsia="Batang"/>
                <w:color w:val="000000" w:themeColor="text1"/>
                <w:lang w:val="vi-VN" w:eastAsia="ko-KR"/>
              </w:rPr>
            </w:pPr>
          </w:p>
        </w:tc>
        <w:tc>
          <w:tcPr>
            <w:tcW w:w="1071" w:type="dxa"/>
            <w:tcBorders>
              <w:top w:val="single" w:sz="4" w:space="0" w:color="auto"/>
              <w:left w:val="single" w:sz="4" w:space="0" w:color="auto"/>
              <w:bottom w:val="single" w:sz="4" w:space="0" w:color="auto"/>
              <w:right w:val="single" w:sz="4" w:space="0" w:color="auto"/>
            </w:tcBorders>
          </w:tcPr>
          <w:p w14:paraId="7193E320" w14:textId="77777777" w:rsidR="009A76A6" w:rsidRPr="000333B2" w:rsidRDefault="009A76A6" w:rsidP="000333B2">
            <w:pPr>
              <w:widowControl w:val="0"/>
              <w:numPr>
                <w:ilvl w:val="12"/>
                <w:numId w:val="0"/>
              </w:numPr>
              <w:autoSpaceDE w:val="0"/>
              <w:autoSpaceDN w:val="0"/>
              <w:spacing w:line="254" w:lineRule="auto"/>
              <w:ind w:right="144" w:hanging="15"/>
              <w:jc w:val="center"/>
              <w:rPr>
                <w:rFonts w:eastAsia="Batang"/>
                <w:color w:val="000000" w:themeColor="text1"/>
                <w:lang w:val="vi-VN" w:eastAsia="ko-KR"/>
              </w:rPr>
            </w:pPr>
          </w:p>
        </w:tc>
      </w:tr>
      <w:tr w:rsidR="009A76A6" w:rsidRPr="000333B2" w14:paraId="42EDE248" w14:textId="77777777" w:rsidTr="0015670A">
        <w:trPr>
          <w:jc w:val="center"/>
        </w:trPr>
        <w:tc>
          <w:tcPr>
            <w:tcW w:w="600" w:type="dxa"/>
            <w:tcBorders>
              <w:top w:val="single" w:sz="4" w:space="0" w:color="auto"/>
              <w:left w:val="single" w:sz="4" w:space="0" w:color="auto"/>
              <w:bottom w:val="single" w:sz="4" w:space="0" w:color="auto"/>
              <w:right w:val="single" w:sz="4" w:space="0" w:color="auto"/>
            </w:tcBorders>
            <w:vAlign w:val="center"/>
          </w:tcPr>
          <w:p w14:paraId="4A043898" w14:textId="77777777" w:rsidR="009A76A6" w:rsidRPr="000333B2" w:rsidRDefault="009A76A6" w:rsidP="000333B2">
            <w:pPr>
              <w:widowControl w:val="0"/>
              <w:numPr>
                <w:ilvl w:val="12"/>
                <w:numId w:val="0"/>
              </w:numPr>
              <w:autoSpaceDE w:val="0"/>
              <w:autoSpaceDN w:val="0"/>
              <w:spacing w:line="254" w:lineRule="auto"/>
              <w:jc w:val="center"/>
              <w:rPr>
                <w:rFonts w:eastAsia="Batang"/>
                <w:color w:val="000000" w:themeColor="text1"/>
                <w:lang w:val="vi-VN" w:eastAsia="ko-KR"/>
              </w:rPr>
            </w:pPr>
          </w:p>
        </w:tc>
        <w:tc>
          <w:tcPr>
            <w:tcW w:w="4615" w:type="dxa"/>
            <w:tcBorders>
              <w:top w:val="single" w:sz="4" w:space="0" w:color="auto"/>
              <w:left w:val="single" w:sz="4" w:space="0" w:color="auto"/>
              <w:bottom w:val="single" w:sz="4" w:space="0" w:color="auto"/>
              <w:right w:val="single" w:sz="4" w:space="0" w:color="auto"/>
            </w:tcBorders>
            <w:vAlign w:val="center"/>
            <w:hideMark/>
          </w:tcPr>
          <w:p w14:paraId="1EFC02E0" w14:textId="450AD4DF" w:rsidR="009A76A6" w:rsidRPr="000333B2" w:rsidRDefault="009A76A6" w:rsidP="000333B2">
            <w:pPr>
              <w:widowControl w:val="0"/>
              <w:numPr>
                <w:ilvl w:val="12"/>
                <w:numId w:val="0"/>
              </w:numPr>
              <w:autoSpaceDE w:val="0"/>
              <w:autoSpaceDN w:val="0"/>
              <w:spacing w:line="254" w:lineRule="auto"/>
              <w:ind w:right="144"/>
              <w:jc w:val="left"/>
              <w:rPr>
                <w:rFonts w:eastAsia="Batang"/>
                <w:color w:val="000000" w:themeColor="text1"/>
                <w:lang w:val="vi-VN" w:eastAsia="ko-KR"/>
              </w:rPr>
            </w:pPr>
            <w:r w:rsidRPr="000333B2">
              <w:rPr>
                <w:color w:val="000000" w:themeColor="text1"/>
                <w:lang w:val="vi-VN"/>
              </w:rPr>
              <w:t>Kẹp ngừng cáp ABC 50mm</w:t>
            </w:r>
          </w:p>
        </w:tc>
        <w:tc>
          <w:tcPr>
            <w:tcW w:w="851" w:type="dxa"/>
            <w:tcBorders>
              <w:top w:val="single" w:sz="4" w:space="0" w:color="auto"/>
              <w:left w:val="single" w:sz="4" w:space="0" w:color="auto"/>
              <w:bottom w:val="single" w:sz="4" w:space="0" w:color="auto"/>
              <w:right w:val="single" w:sz="4" w:space="0" w:color="auto"/>
            </w:tcBorders>
            <w:vAlign w:val="center"/>
            <w:hideMark/>
          </w:tcPr>
          <w:p w14:paraId="4507152E" w14:textId="77777777" w:rsidR="009A76A6" w:rsidRPr="000333B2" w:rsidRDefault="009A76A6" w:rsidP="000333B2">
            <w:pPr>
              <w:widowControl w:val="0"/>
              <w:numPr>
                <w:ilvl w:val="12"/>
                <w:numId w:val="0"/>
              </w:numPr>
              <w:autoSpaceDE w:val="0"/>
              <w:autoSpaceDN w:val="0"/>
              <w:spacing w:line="254" w:lineRule="auto"/>
              <w:ind w:hanging="15"/>
              <w:jc w:val="center"/>
              <w:rPr>
                <w:rFonts w:eastAsia="Batang"/>
                <w:color w:val="000000" w:themeColor="text1"/>
                <w:lang w:val="vi-VN" w:eastAsia="ko-KR"/>
              </w:rPr>
            </w:pPr>
            <w:r w:rsidRPr="000333B2">
              <w:rPr>
                <w:rFonts w:eastAsia="Batang"/>
                <w:color w:val="000000" w:themeColor="text1"/>
                <w:lang w:val="vi-VN" w:eastAsia="ko-KR"/>
              </w:rPr>
              <w:t>mm</w:t>
            </w:r>
            <w:r w:rsidRPr="000333B2">
              <w:rPr>
                <w:rFonts w:eastAsia="Batang"/>
                <w:color w:val="000000" w:themeColor="text1"/>
                <w:vertAlign w:val="superscript"/>
                <w:lang w:val="vi-VN" w:eastAsia="ko-KR"/>
              </w:rPr>
              <w:t>2</w:t>
            </w:r>
          </w:p>
        </w:tc>
        <w:tc>
          <w:tcPr>
            <w:tcW w:w="2488" w:type="dxa"/>
            <w:tcBorders>
              <w:top w:val="single" w:sz="4" w:space="0" w:color="auto"/>
              <w:left w:val="single" w:sz="4" w:space="0" w:color="auto"/>
              <w:bottom w:val="single" w:sz="4" w:space="0" w:color="auto"/>
              <w:right w:val="single" w:sz="4" w:space="0" w:color="auto"/>
            </w:tcBorders>
            <w:vAlign w:val="center"/>
            <w:hideMark/>
          </w:tcPr>
          <w:p w14:paraId="3BC45C54" w14:textId="77777777" w:rsidR="009A76A6" w:rsidRPr="000333B2" w:rsidRDefault="009A76A6" w:rsidP="000333B2">
            <w:pPr>
              <w:widowControl w:val="0"/>
              <w:numPr>
                <w:ilvl w:val="12"/>
                <w:numId w:val="0"/>
              </w:numPr>
              <w:autoSpaceDE w:val="0"/>
              <w:autoSpaceDN w:val="0"/>
              <w:spacing w:line="254" w:lineRule="auto"/>
              <w:ind w:right="144" w:hanging="15"/>
              <w:jc w:val="center"/>
              <w:rPr>
                <w:rFonts w:eastAsia="Batang"/>
                <w:color w:val="000000" w:themeColor="text1"/>
                <w:lang w:val="fr-FR" w:eastAsia="ko-KR"/>
              </w:rPr>
            </w:pPr>
            <w:r w:rsidRPr="000333B2">
              <w:rPr>
                <w:color w:val="000000" w:themeColor="text1"/>
                <w:lang w:val="fr-FR"/>
              </w:rPr>
              <w:t>Nêu cụ thể</w:t>
            </w:r>
          </w:p>
        </w:tc>
        <w:tc>
          <w:tcPr>
            <w:tcW w:w="1071" w:type="dxa"/>
            <w:tcBorders>
              <w:top w:val="single" w:sz="4" w:space="0" w:color="auto"/>
              <w:left w:val="single" w:sz="4" w:space="0" w:color="auto"/>
              <w:bottom w:val="single" w:sz="4" w:space="0" w:color="auto"/>
              <w:right w:val="single" w:sz="4" w:space="0" w:color="auto"/>
            </w:tcBorders>
          </w:tcPr>
          <w:p w14:paraId="7716DB74" w14:textId="77777777" w:rsidR="009A76A6" w:rsidRPr="000333B2" w:rsidRDefault="009A76A6" w:rsidP="000333B2">
            <w:pPr>
              <w:widowControl w:val="0"/>
              <w:numPr>
                <w:ilvl w:val="12"/>
                <w:numId w:val="0"/>
              </w:numPr>
              <w:autoSpaceDE w:val="0"/>
              <w:autoSpaceDN w:val="0"/>
              <w:spacing w:line="254" w:lineRule="auto"/>
              <w:ind w:right="144" w:hanging="15"/>
              <w:jc w:val="center"/>
              <w:rPr>
                <w:rFonts w:eastAsia="Batang"/>
                <w:color w:val="000000" w:themeColor="text1"/>
                <w:lang w:val="fr-FR" w:eastAsia="ko-KR"/>
              </w:rPr>
            </w:pPr>
          </w:p>
        </w:tc>
      </w:tr>
      <w:tr w:rsidR="009A76A6" w:rsidRPr="000333B2" w14:paraId="7960C09A" w14:textId="77777777" w:rsidTr="0015670A">
        <w:trPr>
          <w:jc w:val="center"/>
        </w:trPr>
        <w:tc>
          <w:tcPr>
            <w:tcW w:w="600" w:type="dxa"/>
            <w:tcBorders>
              <w:top w:val="single" w:sz="4" w:space="0" w:color="auto"/>
              <w:left w:val="single" w:sz="4" w:space="0" w:color="auto"/>
              <w:bottom w:val="single" w:sz="4" w:space="0" w:color="auto"/>
              <w:right w:val="single" w:sz="4" w:space="0" w:color="auto"/>
            </w:tcBorders>
            <w:vAlign w:val="center"/>
          </w:tcPr>
          <w:p w14:paraId="3B0EC8C9" w14:textId="77777777" w:rsidR="009A76A6" w:rsidRPr="000333B2" w:rsidRDefault="009A76A6" w:rsidP="000333B2">
            <w:pPr>
              <w:widowControl w:val="0"/>
              <w:numPr>
                <w:ilvl w:val="12"/>
                <w:numId w:val="0"/>
              </w:numPr>
              <w:autoSpaceDE w:val="0"/>
              <w:autoSpaceDN w:val="0"/>
              <w:spacing w:line="254" w:lineRule="auto"/>
              <w:jc w:val="center"/>
              <w:rPr>
                <w:rFonts w:eastAsia="Batang"/>
                <w:color w:val="000000" w:themeColor="text1"/>
                <w:lang w:val="vi-VN" w:eastAsia="ko-KR"/>
              </w:rPr>
            </w:pPr>
          </w:p>
        </w:tc>
        <w:tc>
          <w:tcPr>
            <w:tcW w:w="4615" w:type="dxa"/>
            <w:tcBorders>
              <w:top w:val="single" w:sz="4" w:space="0" w:color="auto"/>
              <w:left w:val="single" w:sz="4" w:space="0" w:color="auto"/>
              <w:bottom w:val="single" w:sz="4" w:space="0" w:color="auto"/>
              <w:right w:val="single" w:sz="4" w:space="0" w:color="auto"/>
            </w:tcBorders>
            <w:vAlign w:val="center"/>
            <w:hideMark/>
          </w:tcPr>
          <w:p w14:paraId="41399EB0" w14:textId="37C85400" w:rsidR="009A76A6" w:rsidRPr="000333B2" w:rsidRDefault="009A76A6" w:rsidP="000333B2">
            <w:pPr>
              <w:widowControl w:val="0"/>
              <w:numPr>
                <w:ilvl w:val="12"/>
                <w:numId w:val="0"/>
              </w:numPr>
              <w:autoSpaceDE w:val="0"/>
              <w:autoSpaceDN w:val="0"/>
              <w:spacing w:line="254" w:lineRule="auto"/>
              <w:ind w:right="144"/>
              <w:jc w:val="left"/>
              <w:rPr>
                <w:rFonts w:eastAsia="Times New Roman"/>
                <w:color w:val="000000" w:themeColor="text1"/>
                <w:lang w:val="vi-VN"/>
              </w:rPr>
            </w:pPr>
            <w:r w:rsidRPr="000333B2">
              <w:rPr>
                <w:color w:val="000000" w:themeColor="text1"/>
                <w:lang w:val="vi-VN"/>
              </w:rPr>
              <w:t>Kẹp ngừng cáp ABC 70mm2</w:t>
            </w:r>
          </w:p>
        </w:tc>
        <w:tc>
          <w:tcPr>
            <w:tcW w:w="851" w:type="dxa"/>
            <w:tcBorders>
              <w:top w:val="single" w:sz="4" w:space="0" w:color="auto"/>
              <w:left w:val="single" w:sz="4" w:space="0" w:color="auto"/>
              <w:bottom w:val="single" w:sz="4" w:space="0" w:color="auto"/>
              <w:right w:val="single" w:sz="4" w:space="0" w:color="auto"/>
            </w:tcBorders>
            <w:vAlign w:val="center"/>
            <w:hideMark/>
          </w:tcPr>
          <w:p w14:paraId="5A898D58" w14:textId="77777777" w:rsidR="009A76A6" w:rsidRPr="000333B2" w:rsidRDefault="009A76A6" w:rsidP="000333B2">
            <w:pPr>
              <w:widowControl w:val="0"/>
              <w:numPr>
                <w:ilvl w:val="12"/>
                <w:numId w:val="0"/>
              </w:numPr>
              <w:autoSpaceDE w:val="0"/>
              <w:autoSpaceDN w:val="0"/>
              <w:spacing w:line="254" w:lineRule="auto"/>
              <w:ind w:hanging="15"/>
              <w:jc w:val="center"/>
              <w:rPr>
                <w:rFonts w:eastAsia="Batang"/>
                <w:color w:val="000000" w:themeColor="text1"/>
                <w:lang w:val="vi-VN" w:eastAsia="ko-KR"/>
              </w:rPr>
            </w:pPr>
            <w:r w:rsidRPr="000333B2">
              <w:rPr>
                <w:rFonts w:eastAsia="Batang"/>
                <w:color w:val="000000" w:themeColor="text1"/>
                <w:lang w:val="vi-VN" w:eastAsia="ko-KR"/>
              </w:rPr>
              <w:t>mm</w:t>
            </w:r>
            <w:r w:rsidRPr="000333B2">
              <w:rPr>
                <w:rFonts w:eastAsia="Batang"/>
                <w:color w:val="000000" w:themeColor="text1"/>
                <w:vertAlign w:val="superscript"/>
                <w:lang w:val="vi-VN" w:eastAsia="ko-KR"/>
              </w:rPr>
              <w:t>2</w:t>
            </w:r>
          </w:p>
        </w:tc>
        <w:tc>
          <w:tcPr>
            <w:tcW w:w="2488" w:type="dxa"/>
            <w:tcBorders>
              <w:top w:val="single" w:sz="4" w:space="0" w:color="auto"/>
              <w:left w:val="single" w:sz="4" w:space="0" w:color="auto"/>
              <w:bottom w:val="single" w:sz="4" w:space="0" w:color="auto"/>
              <w:right w:val="single" w:sz="4" w:space="0" w:color="auto"/>
            </w:tcBorders>
            <w:vAlign w:val="center"/>
            <w:hideMark/>
          </w:tcPr>
          <w:p w14:paraId="6A0046C7" w14:textId="77777777" w:rsidR="009A76A6" w:rsidRPr="000333B2" w:rsidRDefault="009A76A6" w:rsidP="000333B2">
            <w:pPr>
              <w:widowControl w:val="0"/>
              <w:numPr>
                <w:ilvl w:val="12"/>
                <w:numId w:val="0"/>
              </w:numPr>
              <w:autoSpaceDE w:val="0"/>
              <w:autoSpaceDN w:val="0"/>
              <w:spacing w:line="254" w:lineRule="auto"/>
              <w:ind w:right="144" w:hanging="15"/>
              <w:jc w:val="center"/>
              <w:rPr>
                <w:rFonts w:eastAsia="Times New Roman"/>
                <w:color w:val="000000" w:themeColor="text1"/>
                <w:lang w:val="fr-FR"/>
              </w:rPr>
            </w:pPr>
            <w:r w:rsidRPr="000333B2">
              <w:rPr>
                <w:color w:val="000000" w:themeColor="text1"/>
                <w:lang w:val="fr-FR"/>
              </w:rPr>
              <w:t>Nêu cụ thể</w:t>
            </w:r>
          </w:p>
        </w:tc>
        <w:tc>
          <w:tcPr>
            <w:tcW w:w="1071" w:type="dxa"/>
            <w:tcBorders>
              <w:top w:val="single" w:sz="4" w:space="0" w:color="auto"/>
              <w:left w:val="single" w:sz="4" w:space="0" w:color="auto"/>
              <w:bottom w:val="single" w:sz="4" w:space="0" w:color="auto"/>
              <w:right w:val="single" w:sz="4" w:space="0" w:color="auto"/>
            </w:tcBorders>
          </w:tcPr>
          <w:p w14:paraId="27A82A05" w14:textId="77777777" w:rsidR="009A76A6" w:rsidRPr="000333B2" w:rsidRDefault="009A76A6" w:rsidP="000333B2">
            <w:pPr>
              <w:widowControl w:val="0"/>
              <w:numPr>
                <w:ilvl w:val="12"/>
                <w:numId w:val="0"/>
              </w:numPr>
              <w:autoSpaceDE w:val="0"/>
              <w:autoSpaceDN w:val="0"/>
              <w:spacing w:line="254" w:lineRule="auto"/>
              <w:ind w:right="144" w:hanging="15"/>
              <w:jc w:val="center"/>
              <w:rPr>
                <w:rFonts w:eastAsia="Batang"/>
                <w:color w:val="000000" w:themeColor="text1"/>
                <w:lang w:val="fr-FR" w:eastAsia="ko-KR"/>
              </w:rPr>
            </w:pPr>
          </w:p>
        </w:tc>
      </w:tr>
      <w:tr w:rsidR="009A76A6" w:rsidRPr="000333B2" w14:paraId="2D66DB43" w14:textId="77777777" w:rsidTr="0015670A">
        <w:trPr>
          <w:jc w:val="center"/>
        </w:trPr>
        <w:tc>
          <w:tcPr>
            <w:tcW w:w="600" w:type="dxa"/>
            <w:tcBorders>
              <w:top w:val="single" w:sz="4" w:space="0" w:color="auto"/>
              <w:left w:val="single" w:sz="4" w:space="0" w:color="auto"/>
              <w:bottom w:val="single" w:sz="4" w:space="0" w:color="auto"/>
              <w:right w:val="single" w:sz="4" w:space="0" w:color="auto"/>
            </w:tcBorders>
            <w:vAlign w:val="center"/>
          </w:tcPr>
          <w:p w14:paraId="0FC9DC65" w14:textId="77777777" w:rsidR="009A76A6" w:rsidRPr="000333B2" w:rsidRDefault="009A76A6" w:rsidP="000333B2">
            <w:pPr>
              <w:widowControl w:val="0"/>
              <w:numPr>
                <w:ilvl w:val="12"/>
                <w:numId w:val="0"/>
              </w:numPr>
              <w:autoSpaceDE w:val="0"/>
              <w:autoSpaceDN w:val="0"/>
              <w:spacing w:line="254" w:lineRule="auto"/>
              <w:jc w:val="center"/>
              <w:rPr>
                <w:rFonts w:eastAsia="Batang"/>
                <w:color w:val="000000" w:themeColor="text1"/>
                <w:lang w:val="vi-VN" w:eastAsia="ko-KR"/>
              </w:rPr>
            </w:pPr>
          </w:p>
        </w:tc>
        <w:tc>
          <w:tcPr>
            <w:tcW w:w="4615" w:type="dxa"/>
            <w:tcBorders>
              <w:top w:val="single" w:sz="4" w:space="0" w:color="auto"/>
              <w:left w:val="single" w:sz="4" w:space="0" w:color="auto"/>
              <w:bottom w:val="single" w:sz="4" w:space="0" w:color="auto"/>
              <w:right w:val="single" w:sz="4" w:space="0" w:color="auto"/>
            </w:tcBorders>
            <w:vAlign w:val="center"/>
            <w:hideMark/>
          </w:tcPr>
          <w:p w14:paraId="4E18B953" w14:textId="32CF5023" w:rsidR="009A76A6" w:rsidRPr="000333B2" w:rsidRDefault="009A76A6" w:rsidP="000333B2">
            <w:pPr>
              <w:widowControl w:val="0"/>
              <w:numPr>
                <w:ilvl w:val="12"/>
                <w:numId w:val="0"/>
              </w:numPr>
              <w:autoSpaceDE w:val="0"/>
              <w:autoSpaceDN w:val="0"/>
              <w:spacing w:line="254" w:lineRule="auto"/>
              <w:ind w:right="144"/>
              <w:jc w:val="left"/>
              <w:rPr>
                <w:rFonts w:eastAsia="Times New Roman"/>
                <w:color w:val="000000" w:themeColor="text1"/>
                <w:lang w:val="vi-VN"/>
              </w:rPr>
            </w:pPr>
            <w:r w:rsidRPr="000333B2">
              <w:rPr>
                <w:color w:val="000000" w:themeColor="text1"/>
                <w:lang w:val="vi-VN"/>
              </w:rPr>
              <w:t>Kẹp ngừng cáp ABC 95mm2</w:t>
            </w:r>
          </w:p>
        </w:tc>
        <w:tc>
          <w:tcPr>
            <w:tcW w:w="851" w:type="dxa"/>
            <w:tcBorders>
              <w:top w:val="single" w:sz="4" w:space="0" w:color="auto"/>
              <w:left w:val="single" w:sz="4" w:space="0" w:color="auto"/>
              <w:bottom w:val="single" w:sz="4" w:space="0" w:color="auto"/>
              <w:right w:val="single" w:sz="4" w:space="0" w:color="auto"/>
            </w:tcBorders>
            <w:vAlign w:val="center"/>
            <w:hideMark/>
          </w:tcPr>
          <w:p w14:paraId="258A8C8E" w14:textId="77777777" w:rsidR="009A76A6" w:rsidRPr="000333B2" w:rsidRDefault="009A76A6" w:rsidP="000333B2">
            <w:pPr>
              <w:widowControl w:val="0"/>
              <w:numPr>
                <w:ilvl w:val="12"/>
                <w:numId w:val="0"/>
              </w:numPr>
              <w:autoSpaceDE w:val="0"/>
              <w:autoSpaceDN w:val="0"/>
              <w:spacing w:line="254" w:lineRule="auto"/>
              <w:ind w:hanging="15"/>
              <w:jc w:val="center"/>
              <w:rPr>
                <w:rFonts w:eastAsia="Batang"/>
                <w:color w:val="000000" w:themeColor="text1"/>
                <w:lang w:val="vi-VN" w:eastAsia="ko-KR"/>
              </w:rPr>
            </w:pPr>
            <w:r w:rsidRPr="000333B2">
              <w:rPr>
                <w:rFonts w:eastAsia="Batang"/>
                <w:color w:val="000000" w:themeColor="text1"/>
                <w:lang w:val="vi-VN" w:eastAsia="ko-KR"/>
              </w:rPr>
              <w:t>mm</w:t>
            </w:r>
            <w:r w:rsidRPr="000333B2">
              <w:rPr>
                <w:rFonts w:eastAsia="Batang"/>
                <w:color w:val="000000" w:themeColor="text1"/>
                <w:vertAlign w:val="superscript"/>
                <w:lang w:val="vi-VN" w:eastAsia="ko-KR"/>
              </w:rPr>
              <w:t>2</w:t>
            </w:r>
          </w:p>
        </w:tc>
        <w:tc>
          <w:tcPr>
            <w:tcW w:w="2488" w:type="dxa"/>
            <w:tcBorders>
              <w:top w:val="single" w:sz="4" w:space="0" w:color="auto"/>
              <w:left w:val="single" w:sz="4" w:space="0" w:color="auto"/>
              <w:bottom w:val="single" w:sz="4" w:space="0" w:color="auto"/>
              <w:right w:val="single" w:sz="4" w:space="0" w:color="auto"/>
            </w:tcBorders>
            <w:vAlign w:val="center"/>
            <w:hideMark/>
          </w:tcPr>
          <w:p w14:paraId="4F3EF089" w14:textId="77777777" w:rsidR="009A76A6" w:rsidRPr="000333B2" w:rsidRDefault="009A76A6" w:rsidP="000333B2">
            <w:pPr>
              <w:widowControl w:val="0"/>
              <w:numPr>
                <w:ilvl w:val="12"/>
                <w:numId w:val="0"/>
              </w:numPr>
              <w:autoSpaceDE w:val="0"/>
              <w:autoSpaceDN w:val="0"/>
              <w:spacing w:line="254" w:lineRule="auto"/>
              <w:ind w:right="144" w:hanging="15"/>
              <w:jc w:val="center"/>
              <w:rPr>
                <w:rFonts w:eastAsia="Times New Roman"/>
                <w:color w:val="000000" w:themeColor="text1"/>
                <w:lang w:val="fr-FR"/>
              </w:rPr>
            </w:pPr>
            <w:r w:rsidRPr="000333B2">
              <w:rPr>
                <w:color w:val="000000" w:themeColor="text1"/>
                <w:lang w:val="fr-FR"/>
              </w:rPr>
              <w:t>Nêu cụ thể</w:t>
            </w:r>
          </w:p>
        </w:tc>
        <w:tc>
          <w:tcPr>
            <w:tcW w:w="1071" w:type="dxa"/>
            <w:tcBorders>
              <w:top w:val="single" w:sz="4" w:space="0" w:color="auto"/>
              <w:left w:val="single" w:sz="4" w:space="0" w:color="auto"/>
              <w:bottom w:val="single" w:sz="4" w:space="0" w:color="auto"/>
              <w:right w:val="single" w:sz="4" w:space="0" w:color="auto"/>
            </w:tcBorders>
          </w:tcPr>
          <w:p w14:paraId="3C9EA684" w14:textId="77777777" w:rsidR="009A76A6" w:rsidRPr="000333B2" w:rsidRDefault="009A76A6" w:rsidP="000333B2">
            <w:pPr>
              <w:widowControl w:val="0"/>
              <w:numPr>
                <w:ilvl w:val="12"/>
                <w:numId w:val="0"/>
              </w:numPr>
              <w:autoSpaceDE w:val="0"/>
              <w:autoSpaceDN w:val="0"/>
              <w:spacing w:line="254" w:lineRule="auto"/>
              <w:ind w:right="144" w:hanging="15"/>
              <w:jc w:val="center"/>
              <w:rPr>
                <w:rFonts w:eastAsia="Batang"/>
                <w:color w:val="000000" w:themeColor="text1"/>
                <w:lang w:val="fr-FR" w:eastAsia="ko-KR"/>
              </w:rPr>
            </w:pPr>
          </w:p>
        </w:tc>
      </w:tr>
      <w:tr w:rsidR="009A76A6" w:rsidRPr="000333B2" w14:paraId="59F6B8BF" w14:textId="77777777" w:rsidTr="0015670A">
        <w:trPr>
          <w:jc w:val="center"/>
        </w:trPr>
        <w:tc>
          <w:tcPr>
            <w:tcW w:w="600" w:type="dxa"/>
            <w:tcBorders>
              <w:top w:val="single" w:sz="4" w:space="0" w:color="auto"/>
              <w:left w:val="single" w:sz="4" w:space="0" w:color="auto"/>
              <w:bottom w:val="single" w:sz="4" w:space="0" w:color="auto"/>
              <w:right w:val="single" w:sz="4" w:space="0" w:color="auto"/>
            </w:tcBorders>
            <w:vAlign w:val="center"/>
          </w:tcPr>
          <w:p w14:paraId="5DF673DA" w14:textId="77777777" w:rsidR="009A76A6" w:rsidRPr="000333B2" w:rsidRDefault="009A76A6" w:rsidP="000333B2">
            <w:pPr>
              <w:widowControl w:val="0"/>
              <w:numPr>
                <w:ilvl w:val="12"/>
                <w:numId w:val="0"/>
              </w:numPr>
              <w:autoSpaceDE w:val="0"/>
              <w:autoSpaceDN w:val="0"/>
              <w:spacing w:line="254" w:lineRule="auto"/>
              <w:jc w:val="center"/>
              <w:rPr>
                <w:rFonts w:eastAsia="Batang"/>
                <w:color w:val="000000" w:themeColor="text1"/>
                <w:lang w:val="vi-VN" w:eastAsia="ko-KR"/>
              </w:rPr>
            </w:pPr>
          </w:p>
        </w:tc>
        <w:tc>
          <w:tcPr>
            <w:tcW w:w="4615" w:type="dxa"/>
            <w:tcBorders>
              <w:top w:val="single" w:sz="4" w:space="0" w:color="auto"/>
              <w:left w:val="single" w:sz="4" w:space="0" w:color="auto"/>
              <w:bottom w:val="single" w:sz="4" w:space="0" w:color="auto"/>
              <w:right w:val="single" w:sz="4" w:space="0" w:color="auto"/>
            </w:tcBorders>
            <w:vAlign w:val="center"/>
            <w:hideMark/>
          </w:tcPr>
          <w:p w14:paraId="52C75C38" w14:textId="3F7FEAC6" w:rsidR="009A76A6" w:rsidRPr="000333B2" w:rsidRDefault="009A76A6" w:rsidP="000333B2">
            <w:pPr>
              <w:widowControl w:val="0"/>
              <w:numPr>
                <w:ilvl w:val="12"/>
                <w:numId w:val="0"/>
              </w:numPr>
              <w:autoSpaceDE w:val="0"/>
              <w:autoSpaceDN w:val="0"/>
              <w:spacing w:line="254" w:lineRule="auto"/>
              <w:ind w:right="144"/>
              <w:jc w:val="left"/>
              <w:rPr>
                <w:rFonts w:eastAsia="Batang"/>
                <w:color w:val="000000" w:themeColor="text1"/>
                <w:lang w:val="vi-VN" w:eastAsia="ko-KR"/>
              </w:rPr>
            </w:pPr>
            <w:r w:rsidRPr="000333B2">
              <w:rPr>
                <w:color w:val="000000" w:themeColor="text1"/>
                <w:lang w:val="vi-VN"/>
              </w:rPr>
              <w:t>Kẹp ngừng cáp ABC 120mm2</w:t>
            </w:r>
          </w:p>
        </w:tc>
        <w:tc>
          <w:tcPr>
            <w:tcW w:w="851" w:type="dxa"/>
            <w:tcBorders>
              <w:top w:val="single" w:sz="4" w:space="0" w:color="auto"/>
              <w:left w:val="single" w:sz="4" w:space="0" w:color="auto"/>
              <w:bottom w:val="single" w:sz="4" w:space="0" w:color="auto"/>
              <w:right w:val="single" w:sz="4" w:space="0" w:color="auto"/>
            </w:tcBorders>
            <w:vAlign w:val="center"/>
            <w:hideMark/>
          </w:tcPr>
          <w:p w14:paraId="4529AB02" w14:textId="77777777" w:rsidR="009A76A6" w:rsidRPr="000333B2" w:rsidRDefault="009A76A6" w:rsidP="000333B2">
            <w:pPr>
              <w:widowControl w:val="0"/>
              <w:numPr>
                <w:ilvl w:val="12"/>
                <w:numId w:val="0"/>
              </w:numPr>
              <w:autoSpaceDE w:val="0"/>
              <w:autoSpaceDN w:val="0"/>
              <w:spacing w:line="254" w:lineRule="auto"/>
              <w:ind w:hanging="15"/>
              <w:jc w:val="center"/>
              <w:rPr>
                <w:rFonts w:eastAsia="Batang"/>
                <w:color w:val="000000" w:themeColor="text1"/>
                <w:lang w:val="vi-VN" w:eastAsia="ko-KR"/>
              </w:rPr>
            </w:pPr>
            <w:r w:rsidRPr="000333B2">
              <w:rPr>
                <w:rFonts w:eastAsia="Batang"/>
                <w:color w:val="000000" w:themeColor="text1"/>
                <w:lang w:val="vi-VN" w:eastAsia="ko-KR"/>
              </w:rPr>
              <w:t>mm</w:t>
            </w:r>
            <w:r w:rsidRPr="000333B2">
              <w:rPr>
                <w:rFonts w:eastAsia="Batang"/>
                <w:color w:val="000000" w:themeColor="text1"/>
                <w:vertAlign w:val="superscript"/>
                <w:lang w:val="vi-VN" w:eastAsia="ko-KR"/>
              </w:rPr>
              <w:t>2</w:t>
            </w:r>
          </w:p>
        </w:tc>
        <w:tc>
          <w:tcPr>
            <w:tcW w:w="2488" w:type="dxa"/>
            <w:tcBorders>
              <w:top w:val="single" w:sz="4" w:space="0" w:color="auto"/>
              <w:left w:val="single" w:sz="4" w:space="0" w:color="auto"/>
              <w:bottom w:val="single" w:sz="4" w:space="0" w:color="auto"/>
              <w:right w:val="single" w:sz="4" w:space="0" w:color="auto"/>
            </w:tcBorders>
            <w:vAlign w:val="center"/>
            <w:hideMark/>
          </w:tcPr>
          <w:p w14:paraId="6A923D52" w14:textId="77777777" w:rsidR="009A76A6" w:rsidRPr="000333B2" w:rsidRDefault="009A76A6" w:rsidP="000333B2">
            <w:pPr>
              <w:widowControl w:val="0"/>
              <w:numPr>
                <w:ilvl w:val="12"/>
                <w:numId w:val="0"/>
              </w:numPr>
              <w:autoSpaceDE w:val="0"/>
              <w:autoSpaceDN w:val="0"/>
              <w:spacing w:line="254" w:lineRule="auto"/>
              <w:ind w:right="144" w:hanging="15"/>
              <w:jc w:val="center"/>
              <w:rPr>
                <w:rFonts w:eastAsia="Batang"/>
                <w:color w:val="000000" w:themeColor="text1"/>
                <w:lang w:val="fr-FR" w:eastAsia="ko-KR"/>
              </w:rPr>
            </w:pPr>
            <w:r w:rsidRPr="000333B2">
              <w:rPr>
                <w:color w:val="000000" w:themeColor="text1"/>
                <w:lang w:val="fr-FR"/>
              </w:rPr>
              <w:t>Nêu cụ thể</w:t>
            </w:r>
          </w:p>
        </w:tc>
        <w:tc>
          <w:tcPr>
            <w:tcW w:w="1071" w:type="dxa"/>
            <w:tcBorders>
              <w:top w:val="single" w:sz="4" w:space="0" w:color="auto"/>
              <w:left w:val="single" w:sz="4" w:space="0" w:color="auto"/>
              <w:bottom w:val="single" w:sz="4" w:space="0" w:color="auto"/>
              <w:right w:val="single" w:sz="4" w:space="0" w:color="auto"/>
            </w:tcBorders>
          </w:tcPr>
          <w:p w14:paraId="07476B94" w14:textId="77777777" w:rsidR="009A76A6" w:rsidRPr="000333B2" w:rsidRDefault="009A76A6" w:rsidP="000333B2">
            <w:pPr>
              <w:widowControl w:val="0"/>
              <w:numPr>
                <w:ilvl w:val="12"/>
                <w:numId w:val="0"/>
              </w:numPr>
              <w:autoSpaceDE w:val="0"/>
              <w:autoSpaceDN w:val="0"/>
              <w:spacing w:line="254" w:lineRule="auto"/>
              <w:ind w:right="144" w:hanging="15"/>
              <w:jc w:val="center"/>
              <w:rPr>
                <w:rFonts w:eastAsia="Batang"/>
                <w:color w:val="000000" w:themeColor="text1"/>
                <w:lang w:val="fr-FR" w:eastAsia="ko-KR"/>
              </w:rPr>
            </w:pPr>
          </w:p>
        </w:tc>
      </w:tr>
      <w:tr w:rsidR="009A76A6" w:rsidRPr="000333B2" w14:paraId="253BFEBA" w14:textId="77777777" w:rsidTr="0015670A">
        <w:trPr>
          <w:jc w:val="center"/>
        </w:trPr>
        <w:tc>
          <w:tcPr>
            <w:tcW w:w="600" w:type="dxa"/>
            <w:tcBorders>
              <w:top w:val="single" w:sz="4" w:space="0" w:color="auto"/>
              <w:left w:val="single" w:sz="4" w:space="0" w:color="auto"/>
              <w:bottom w:val="single" w:sz="4" w:space="0" w:color="auto"/>
              <w:right w:val="single" w:sz="4" w:space="0" w:color="auto"/>
            </w:tcBorders>
            <w:vAlign w:val="center"/>
          </w:tcPr>
          <w:p w14:paraId="691A6920" w14:textId="77777777" w:rsidR="009A76A6" w:rsidRPr="000333B2" w:rsidRDefault="009A76A6" w:rsidP="000333B2">
            <w:pPr>
              <w:widowControl w:val="0"/>
              <w:numPr>
                <w:ilvl w:val="12"/>
                <w:numId w:val="0"/>
              </w:numPr>
              <w:autoSpaceDE w:val="0"/>
              <w:autoSpaceDN w:val="0"/>
              <w:spacing w:line="254" w:lineRule="auto"/>
              <w:jc w:val="center"/>
              <w:rPr>
                <w:rFonts w:eastAsia="Batang"/>
                <w:color w:val="000000" w:themeColor="text1"/>
                <w:lang w:val="vi-VN" w:eastAsia="ko-KR"/>
              </w:rPr>
            </w:pPr>
          </w:p>
        </w:tc>
        <w:tc>
          <w:tcPr>
            <w:tcW w:w="4615" w:type="dxa"/>
            <w:tcBorders>
              <w:top w:val="single" w:sz="4" w:space="0" w:color="auto"/>
              <w:left w:val="single" w:sz="4" w:space="0" w:color="auto"/>
              <w:bottom w:val="single" w:sz="4" w:space="0" w:color="auto"/>
              <w:right w:val="single" w:sz="4" w:space="0" w:color="auto"/>
            </w:tcBorders>
            <w:vAlign w:val="center"/>
            <w:hideMark/>
          </w:tcPr>
          <w:p w14:paraId="353FE67D" w14:textId="2780654A" w:rsidR="009A76A6" w:rsidRPr="000333B2" w:rsidRDefault="009A76A6" w:rsidP="000333B2">
            <w:pPr>
              <w:widowControl w:val="0"/>
              <w:numPr>
                <w:ilvl w:val="12"/>
                <w:numId w:val="0"/>
              </w:numPr>
              <w:autoSpaceDE w:val="0"/>
              <w:autoSpaceDN w:val="0"/>
              <w:spacing w:line="254" w:lineRule="auto"/>
              <w:ind w:right="144"/>
              <w:jc w:val="left"/>
              <w:rPr>
                <w:rFonts w:eastAsia="Batang"/>
                <w:color w:val="000000" w:themeColor="text1"/>
                <w:lang w:val="vi-VN" w:eastAsia="ko-KR"/>
              </w:rPr>
            </w:pPr>
            <w:r w:rsidRPr="000333B2">
              <w:rPr>
                <w:color w:val="000000" w:themeColor="text1"/>
                <w:lang w:val="vi-VN"/>
              </w:rPr>
              <w:t>Kẹp ngừng cáp ABC 1</w:t>
            </w:r>
            <w:r w:rsidRPr="000333B2">
              <w:rPr>
                <w:color w:val="000000" w:themeColor="text1"/>
              </w:rPr>
              <w:t>50</w:t>
            </w:r>
            <w:r w:rsidRPr="000333B2">
              <w:rPr>
                <w:color w:val="000000" w:themeColor="text1"/>
                <w:lang w:val="vi-VN"/>
              </w:rPr>
              <w:t>mm2</w:t>
            </w:r>
          </w:p>
        </w:tc>
        <w:tc>
          <w:tcPr>
            <w:tcW w:w="851" w:type="dxa"/>
            <w:tcBorders>
              <w:top w:val="single" w:sz="4" w:space="0" w:color="auto"/>
              <w:left w:val="single" w:sz="4" w:space="0" w:color="auto"/>
              <w:bottom w:val="single" w:sz="4" w:space="0" w:color="auto"/>
              <w:right w:val="single" w:sz="4" w:space="0" w:color="auto"/>
            </w:tcBorders>
            <w:vAlign w:val="center"/>
            <w:hideMark/>
          </w:tcPr>
          <w:p w14:paraId="6F7A1888" w14:textId="77777777" w:rsidR="009A76A6" w:rsidRPr="000333B2" w:rsidRDefault="009A76A6" w:rsidP="000333B2">
            <w:pPr>
              <w:widowControl w:val="0"/>
              <w:numPr>
                <w:ilvl w:val="12"/>
                <w:numId w:val="0"/>
              </w:numPr>
              <w:autoSpaceDE w:val="0"/>
              <w:autoSpaceDN w:val="0"/>
              <w:spacing w:line="254" w:lineRule="auto"/>
              <w:ind w:hanging="15"/>
              <w:jc w:val="center"/>
              <w:rPr>
                <w:rFonts w:eastAsia="Batang"/>
                <w:color w:val="000000" w:themeColor="text1"/>
                <w:lang w:val="vi-VN" w:eastAsia="ko-KR"/>
              </w:rPr>
            </w:pPr>
            <w:r w:rsidRPr="000333B2">
              <w:rPr>
                <w:rFonts w:eastAsia="Batang"/>
                <w:color w:val="000000" w:themeColor="text1"/>
                <w:lang w:val="vi-VN" w:eastAsia="ko-KR"/>
              </w:rPr>
              <w:t>mm</w:t>
            </w:r>
            <w:r w:rsidRPr="000333B2">
              <w:rPr>
                <w:rFonts w:eastAsia="Batang"/>
                <w:color w:val="000000" w:themeColor="text1"/>
                <w:vertAlign w:val="superscript"/>
                <w:lang w:val="vi-VN" w:eastAsia="ko-KR"/>
              </w:rPr>
              <w:t>2</w:t>
            </w:r>
          </w:p>
        </w:tc>
        <w:tc>
          <w:tcPr>
            <w:tcW w:w="2488" w:type="dxa"/>
            <w:tcBorders>
              <w:top w:val="single" w:sz="4" w:space="0" w:color="auto"/>
              <w:left w:val="single" w:sz="4" w:space="0" w:color="auto"/>
              <w:bottom w:val="single" w:sz="4" w:space="0" w:color="auto"/>
              <w:right w:val="single" w:sz="4" w:space="0" w:color="auto"/>
            </w:tcBorders>
            <w:vAlign w:val="center"/>
            <w:hideMark/>
          </w:tcPr>
          <w:p w14:paraId="3A0C126B" w14:textId="77777777" w:rsidR="009A76A6" w:rsidRPr="000333B2" w:rsidRDefault="009A76A6" w:rsidP="000333B2">
            <w:pPr>
              <w:widowControl w:val="0"/>
              <w:numPr>
                <w:ilvl w:val="12"/>
                <w:numId w:val="0"/>
              </w:numPr>
              <w:autoSpaceDE w:val="0"/>
              <w:autoSpaceDN w:val="0"/>
              <w:spacing w:line="254" w:lineRule="auto"/>
              <w:ind w:right="144" w:hanging="15"/>
              <w:jc w:val="center"/>
              <w:rPr>
                <w:rFonts w:eastAsia="Batang"/>
                <w:color w:val="000000" w:themeColor="text1"/>
                <w:lang w:val="fr-FR" w:eastAsia="ko-KR"/>
              </w:rPr>
            </w:pPr>
            <w:r w:rsidRPr="000333B2">
              <w:rPr>
                <w:color w:val="000000" w:themeColor="text1"/>
                <w:lang w:val="fr-FR"/>
              </w:rPr>
              <w:t>Nêu cụ thể</w:t>
            </w:r>
          </w:p>
        </w:tc>
        <w:tc>
          <w:tcPr>
            <w:tcW w:w="1071" w:type="dxa"/>
            <w:tcBorders>
              <w:top w:val="single" w:sz="4" w:space="0" w:color="auto"/>
              <w:left w:val="single" w:sz="4" w:space="0" w:color="auto"/>
              <w:bottom w:val="single" w:sz="4" w:space="0" w:color="auto"/>
              <w:right w:val="single" w:sz="4" w:space="0" w:color="auto"/>
            </w:tcBorders>
          </w:tcPr>
          <w:p w14:paraId="7C2B53D5" w14:textId="77777777" w:rsidR="009A76A6" w:rsidRPr="000333B2" w:rsidRDefault="009A76A6" w:rsidP="000333B2">
            <w:pPr>
              <w:widowControl w:val="0"/>
              <w:numPr>
                <w:ilvl w:val="12"/>
                <w:numId w:val="0"/>
              </w:numPr>
              <w:autoSpaceDE w:val="0"/>
              <w:autoSpaceDN w:val="0"/>
              <w:spacing w:line="254" w:lineRule="auto"/>
              <w:ind w:right="144" w:hanging="15"/>
              <w:jc w:val="center"/>
              <w:rPr>
                <w:rFonts w:eastAsia="Batang"/>
                <w:color w:val="000000" w:themeColor="text1"/>
                <w:lang w:val="fr-FR" w:eastAsia="ko-KR"/>
              </w:rPr>
            </w:pPr>
          </w:p>
        </w:tc>
      </w:tr>
      <w:tr w:rsidR="009A76A6" w:rsidRPr="000333B2" w14:paraId="298485C1" w14:textId="77777777" w:rsidTr="0015670A">
        <w:trPr>
          <w:jc w:val="center"/>
        </w:trPr>
        <w:tc>
          <w:tcPr>
            <w:tcW w:w="600" w:type="dxa"/>
            <w:tcBorders>
              <w:top w:val="single" w:sz="4" w:space="0" w:color="auto"/>
              <w:left w:val="single" w:sz="4" w:space="0" w:color="auto"/>
              <w:bottom w:val="single" w:sz="4" w:space="0" w:color="auto"/>
              <w:right w:val="single" w:sz="4" w:space="0" w:color="auto"/>
            </w:tcBorders>
            <w:vAlign w:val="center"/>
          </w:tcPr>
          <w:p w14:paraId="09A7F23A" w14:textId="77777777" w:rsidR="009A76A6" w:rsidRPr="000333B2" w:rsidRDefault="009A76A6" w:rsidP="000333B2">
            <w:pPr>
              <w:widowControl w:val="0"/>
              <w:numPr>
                <w:ilvl w:val="12"/>
                <w:numId w:val="0"/>
              </w:numPr>
              <w:autoSpaceDE w:val="0"/>
              <w:autoSpaceDN w:val="0"/>
              <w:spacing w:line="254" w:lineRule="auto"/>
              <w:jc w:val="center"/>
              <w:rPr>
                <w:rFonts w:eastAsia="Batang"/>
                <w:color w:val="000000" w:themeColor="text1"/>
                <w:lang w:val="vi-VN" w:eastAsia="ko-KR"/>
              </w:rPr>
            </w:pPr>
          </w:p>
        </w:tc>
        <w:tc>
          <w:tcPr>
            <w:tcW w:w="4615" w:type="dxa"/>
            <w:tcBorders>
              <w:top w:val="single" w:sz="4" w:space="0" w:color="auto"/>
              <w:left w:val="single" w:sz="4" w:space="0" w:color="auto"/>
              <w:bottom w:val="single" w:sz="4" w:space="0" w:color="auto"/>
              <w:right w:val="single" w:sz="4" w:space="0" w:color="auto"/>
            </w:tcBorders>
            <w:vAlign w:val="center"/>
            <w:hideMark/>
          </w:tcPr>
          <w:p w14:paraId="0B044795" w14:textId="77777777" w:rsidR="009A76A6" w:rsidRPr="000333B2" w:rsidRDefault="009A76A6" w:rsidP="000333B2">
            <w:pPr>
              <w:widowControl w:val="0"/>
              <w:numPr>
                <w:ilvl w:val="12"/>
                <w:numId w:val="0"/>
              </w:numPr>
              <w:autoSpaceDE w:val="0"/>
              <w:autoSpaceDN w:val="0"/>
              <w:spacing w:line="254" w:lineRule="auto"/>
              <w:ind w:right="144"/>
              <w:jc w:val="left"/>
              <w:rPr>
                <w:rFonts w:eastAsia="Batang"/>
                <w:color w:val="000000" w:themeColor="text1"/>
                <w:lang w:val="vi-VN" w:eastAsia="ko-KR"/>
              </w:rPr>
            </w:pPr>
            <w:r w:rsidRPr="000333B2">
              <w:rPr>
                <w:rFonts w:eastAsia="Batang"/>
                <w:color w:val="000000" w:themeColor="text1"/>
                <w:lang w:val="vi-VN" w:eastAsia="ko-KR"/>
              </w:rPr>
              <w:t>- Lực kéo tối thiểu</w:t>
            </w:r>
          </w:p>
        </w:tc>
        <w:tc>
          <w:tcPr>
            <w:tcW w:w="851" w:type="dxa"/>
            <w:tcBorders>
              <w:top w:val="single" w:sz="4" w:space="0" w:color="auto"/>
              <w:left w:val="single" w:sz="4" w:space="0" w:color="auto"/>
              <w:bottom w:val="single" w:sz="4" w:space="0" w:color="auto"/>
              <w:right w:val="single" w:sz="4" w:space="0" w:color="auto"/>
            </w:tcBorders>
            <w:vAlign w:val="center"/>
          </w:tcPr>
          <w:p w14:paraId="3E3ACE8F" w14:textId="77777777" w:rsidR="009A76A6" w:rsidRPr="000333B2" w:rsidRDefault="009A76A6" w:rsidP="000333B2">
            <w:pPr>
              <w:widowControl w:val="0"/>
              <w:numPr>
                <w:ilvl w:val="12"/>
                <w:numId w:val="0"/>
              </w:numPr>
              <w:autoSpaceDE w:val="0"/>
              <w:autoSpaceDN w:val="0"/>
              <w:spacing w:line="254" w:lineRule="auto"/>
              <w:ind w:hanging="15"/>
              <w:jc w:val="center"/>
              <w:rPr>
                <w:rFonts w:eastAsia="Batang"/>
                <w:color w:val="000000" w:themeColor="text1"/>
                <w:lang w:val="vi-VN" w:eastAsia="ko-KR"/>
              </w:rPr>
            </w:pPr>
          </w:p>
        </w:tc>
        <w:tc>
          <w:tcPr>
            <w:tcW w:w="2488" w:type="dxa"/>
            <w:tcBorders>
              <w:top w:val="single" w:sz="4" w:space="0" w:color="auto"/>
              <w:left w:val="single" w:sz="4" w:space="0" w:color="auto"/>
              <w:bottom w:val="single" w:sz="4" w:space="0" w:color="auto"/>
              <w:right w:val="single" w:sz="4" w:space="0" w:color="auto"/>
            </w:tcBorders>
            <w:vAlign w:val="center"/>
          </w:tcPr>
          <w:p w14:paraId="71131CF6" w14:textId="77777777" w:rsidR="009A76A6" w:rsidRPr="000333B2" w:rsidRDefault="009A76A6" w:rsidP="000333B2">
            <w:pPr>
              <w:widowControl w:val="0"/>
              <w:numPr>
                <w:ilvl w:val="12"/>
                <w:numId w:val="0"/>
              </w:numPr>
              <w:autoSpaceDE w:val="0"/>
              <w:autoSpaceDN w:val="0"/>
              <w:spacing w:line="254" w:lineRule="auto"/>
              <w:ind w:right="144"/>
              <w:jc w:val="center"/>
              <w:rPr>
                <w:rFonts w:eastAsia="Batang"/>
                <w:color w:val="000000" w:themeColor="text1"/>
                <w:lang w:val="vi-VN" w:eastAsia="ko-KR"/>
              </w:rPr>
            </w:pPr>
          </w:p>
        </w:tc>
        <w:tc>
          <w:tcPr>
            <w:tcW w:w="1071" w:type="dxa"/>
            <w:tcBorders>
              <w:top w:val="single" w:sz="4" w:space="0" w:color="auto"/>
              <w:left w:val="single" w:sz="4" w:space="0" w:color="auto"/>
              <w:bottom w:val="single" w:sz="4" w:space="0" w:color="auto"/>
              <w:right w:val="single" w:sz="4" w:space="0" w:color="auto"/>
            </w:tcBorders>
          </w:tcPr>
          <w:p w14:paraId="054B017B" w14:textId="77777777" w:rsidR="009A76A6" w:rsidRPr="000333B2" w:rsidRDefault="009A76A6" w:rsidP="000333B2">
            <w:pPr>
              <w:widowControl w:val="0"/>
              <w:numPr>
                <w:ilvl w:val="12"/>
                <w:numId w:val="0"/>
              </w:numPr>
              <w:autoSpaceDE w:val="0"/>
              <w:autoSpaceDN w:val="0"/>
              <w:spacing w:line="254" w:lineRule="auto"/>
              <w:ind w:right="144"/>
              <w:jc w:val="center"/>
              <w:rPr>
                <w:rFonts w:eastAsia="Batang"/>
                <w:color w:val="000000" w:themeColor="text1"/>
                <w:lang w:val="vi-VN" w:eastAsia="ko-KR"/>
              </w:rPr>
            </w:pPr>
          </w:p>
        </w:tc>
      </w:tr>
      <w:tr w:rsidR="009A76A6" w:rsidRPr="000333B2" w14:paraId="6C83D0FD" w14:textId="77777777" w:rsidTr="0015670A">
        <w:trPr>
          <w:jc w:val="center"/>
        </w:trPr>
        <w:tc>
          <w:tcPr>
            <w:tcW w:w="600" w:type="dxa"/>
            <w:tcBorders>
              <w:top w:val="single" w:sz="4" w:space="0" w:color="auto"/>
              <w:left w:val="single" w:sz="4" w:space="0" w:color="auto"/>
              <w:bottom w:val="single" w:sz="4" w:space="0" w:color="auto"/>
              <w:right w:val="single" w:sz="4" w:space="0" w:color="auto"/>
            </w:tcBorders>
            <w:vAlign w:val="center"/>
          </w:tcPr>
          <w:p w14:paraId="5C0C0E2F" w14:textId="77777777" w:rsidR="009A76A6" w:rsidRPr="000333B2" w:rsidRDefault="009A76A6" w:rsidP="000333B2">
            <w:pPr>
              <w:widowControl w:val="0"/>
              <w:numPr>
                <w:ilvl w:val="12"/>
                <w:numId w:val="0"/>
              </w:numPr>
              <w:autoSpaceDE w:val="0"/>
              <w:autoSpaceDN w:val="0"/>
              <w:spacing w:line="254" w:lineRule="auto"/>
              <w:jc w:val="center"/>
              <w:rPr>
                <w:rFonts w:eastAsia="Batang"/>
                <w:color w:val="000000" w:themeColor="text1"/>
                <w:lang w:val="vi-VN" w:eastAsia="ko-KR"/>
              </w:rPr>
            </w:pPr>
          </w:p>
        </w:tc>
        <w:tc>
          <w:tcPr>
            <w:tcW w:w="4615" w:type="dxa"/>
            <w:tcBorders>
              <w:top w:val="single" w:sz="4" w:space="0" w:color="auto"/>
              <w:left w:val="single" w:sz="4" w:space="0" w:color="auto"/>
              <w:bottom w:val="single" w:sz="4" w:space="0" w:color="auto"/>
              <w:right w:val="single" w:sz="4" w:space="0" w:color="auto"/>
            </w:tcBorders>
            <w:vAlign w:val="center"/>
            <w:hideMark/>
          </w:tcPr>
          <w:p w14:paraId="55890F71" w14:textId="6CE74DF1" w:rsidR="009A76A6" w:rsidRPr="000333B2" w:rsidRDefault="009A76A6" w:rsidP="000333B2">
            <w:pPr>
              <w:numPr>
                <w:ilvl w:val="12"/>
                <w:numId w:val="0"/>
              </w:numPr>
              <w:spacing w:line="254" w:lineRule="auto"/>
              <w:ind w:firstLine="34"/>
              <w:jc w:val="left"/>
              <w:rPr>
                <w:rFonts w:eastAsia="Times New Roman"/>
                <w:color w:val="000000" w:themeColor="text1"/>
                <w:lang w:val="vi-VN"/>
              </w:rPr>
            </w:pPr>
            <w:r w:rsidRPr="000333B2">
              <w:rPr>
                <w:color w:val="000000" w:themeColor="text1"/>
                <w:lang w:val="vi-VN"/>
              </w:rPr>
              <w:t>Kẹp ngừng cáp ABC 50mm</w:t>
            </w:r>
          </w:p>
        </w:tc>
        <w:tc>
          <w:tcPr>
            <w:tcW w:w="851" w:type="dxa"/>
            <w:tcBorders>
              <w:top w:val="single" w:sz="4" w:space="0" w:color="auto"/>
              <w:left w:val="single" w:sz="4" w:space="0" w:color="auto"/>
              <w:bottom w:val="single" w:sz="4" w:space="0" w:color="auto"/>
              <w:right w:val="single" w:sz="4" w:space="0" w:color="auto"/>
            </w:tcBorders>
            <w:hideMark/>
          </w:tcPr>
          <w:p w14:paraId="06225140" w14:textId="77777777" w:rsidR="009A76A6" w:rsidRPr="000333B2" w:rsidRDefault="009A76A6" w:rsidP="000333B2">
            <w:pPr>
              <w:spacing w:line="254" w:lineRule="auto"/>
              <w:jc w:val="center"/>
              <w:rPr>
                <w:rFonts w:eastAsia="Batang"/>
                <w:color w:val="000000" w:themeColor="text1"/>
                <w:lang w:val="vi-VN" w:eastAsia="ko-KR"/>
              </w:rPr>
            </w:pPr>
            <w:r w:rsidRPr="000333B2">
              <w:rPr>
                <w:rFonts w:eastAsia="Batang"/>
                <w:color w:val="000000" w:themeColor="text1"/>
                <w:lang w:val="vi-VN" w:eastAsia="ko-KR"/>
              </w:rPr>
              <w:t>kN</w:t>
            </w:r>
          </w:p>
        </w:tc>
        <w:tc>
          <w:tcPr>
            <w:tcW w:w="2488" w:type="dxa"/>
            <w:tcBorders>
              <w:top w:val="single" w:sz="4" w:space="0" w:color="auto"/>
              <w:left w:val="single" w:sz="4" w:space="0" w:color="auto"/>
              <w:bottom w:val="single" w:sz="4" w:space="0" w:color="auto"/>
              <w:right w:val="single" w:sz="4" w:space="0" w:color="auto"/>
            </w:tcBorders>
            <w:hideMark/>
          </w:tcPr>
          <w:p w14:paraId="6D93A6A4" w14:textId="77777777" w:rsidR="009A76A6" w:rsidRPr="000333B2" w:rsidRDefault="009A76A6" w:rsidP="000333B2">
            <w:pPr>
              <w:spacing w:line="254" w:lineRule="auto"/>
              <w:jc w:val="center"/>
              <w:rPr>
                <w:rFonts w:eastAsia="Times New Roman"/>
                <w:color w:val="000000" w:themeColor="text1"/>
                <w:lang w:val="vi-VN"/>
              </w:rPr>
            </w:pPr>
            <w:r w:rsidRPr="000333B2">
              <w:rPr>
                <w:rFonts w:eastAsia="Batang"/>
                <w:color w:val="000000" w:themeColor="text1"/>
                <w:lang w:val="vi-VN" w:eastAsia="ko-KR"/>
              </w:rPr>
              <w:t>≥ 45kN</w:t>
            </w:r>
          </w:p>
        </w:tc>
        <w:tc>
          <w:tcPr>
            <w:tcW w:w="1071" w:type="dxa"/>
            <w:tcBorders>
              <w:top w:val="single" w:sz="4" w:space="0" w:color="auto"/>
              <w:left w:val="single" w:sz="4" w:space="0" w:color="auto"/>
              <w:bottom w:val="single" w:sz="4" w:space="0" w:color="auto"/>
              <w:right w:val="single" w:sz="4" w:space="0" w:color="auto"/>
            </w:tcBorders>
          </w:tcPr>
          <w:p w14:paraId="546CC9BA" w14:textId="77777777" w:rsidR="009A76A6" w:rsidRPr="000333B2" w:rsidRDefault="009A76A6" w:rsidP="000333B2">
            <w:pPr>
              <w:spacing w:line="254" w:lineRule="auto"/>
              <w:jc w:val="center"/>
              <w:rPr>
                <w:rFonts w:eastAsia="Batang"/>
                <w:color w:val="000000" w:themeColor="text1"/>
                <w:lang w:val="vi-VN" w:eastAsia="ko-KR"/>
              </w:rPr>
            </w:pPr>
          </w:p>
        </w:tc>
      </w:tr>
      <w:tr w:rsidR="009A76A6" w:rsidRPr="000333B2" w14:paraId="3151A56A" w14:textId="77777777" w:rsidTr="0015670A">
        <w:trPr>
          <w:jc w:val="center"/>
        </w:trPr>
        <w:tc>
          <w:tcPr>
            <w:tcW w:w="600" w:type="dxa"/>
            <w:tcBorders>
              <w:top w:val="single" w:sz="4" w:space="0" w:color="auto"/>
              <w:left w:val="single" w:sz="4" w:space="0" w:color="auto"/>
              <w:bottom w:val="single" w:sz="4" w:space="0" w:color="auto"/>
              <w:right w:val="single" w:sz="4" w:space="0" w:color="auto"/>
            </w:tcBorders>
            <w:vAlign w:val="center"/>
          </w:tcPr>
          <w:p w14:paraId="17F573BF" w14:textId="77777777" w:rsidR="009A76A6" w:rsidRPr="000333B2" w:rsidRDefault="009A76A6" w:rsidP="000333B2">
            <w:pPr>
              <w:widowControl w:val="0"/>
              <w:numPr>
                <w:ilvl w:val="12"/>
                <w:numId w:val="0"/>
              </w:numPr>
              <w:autoSpaceDE w:val="0"/>
              <w:autoSpaceDN w:val="0"/>
              <w:spacing w:line="254" w:lineRule="auto"/>
              <w:jc w:val="center"/>
              <w:rPr>
                <w:rFonts w:eastAsia="Batang"/>
                <w:color w:val="000000" w:themeColor="text1"/>
                <w:lang w:val="vi-VN" w:eastAsia="ko-KR"/>
              </w:rPr>
            </w:pPr>
          </w:p>
        </w:tc>
        <w:tc>
          <w:tcPr>
            <w:tcW w:w="4615" w:type="dxa"/>
            <w:tcBorders>
              <w:top w:val="single" w:sz="4" w:space="0" w:color="auto"/>
              <w:left w:val="single" w:sz="4" w:space="0" w:color="auto"/>
              <w:bottom w:val="single" w:sz="4" w:space="0" w:color="auto"/>
              <w:right w:val="single" w:sz="4" w:space="0" w:color="auto"/>
            </w:tcBorders>
            <w:vAlign w:val="center"/>
            <w:hideMark/>
          </w:tcPr>
          <w:p w14:paraId="3E66275A" w14:textId="7CEF30DD" w:rsidR="009A76A6" w:rsidRPr="000333B2" w:rsidRDefault="009A76A6" w:rsidP="000333B2">
            <w:pPr>
              <w:numPr>
                <w:ilvl w:val="12"/>
                <w:numId w:val="0"/>
              </w:numPr>
              <w:spacing w:line="254" w:lineRule="auto"/>
              <w:ind w:firstLine="34"/>
              <w:jc w:val="left"/>
              <w:rPr>
                <w:rFonts w:eastAsia="Times New Roman"/>
                <w:color w:val="000000" w:themeColor="text1"/>
                <w:lang w:val="vi-VN"/>
              </w:rPr>
            </w:pPr>
            <w:r w:rsidRPr="000333B2">
              <w:rPr>
                <w:color w:val="000000" w:themeColor="text1"/>
                <w:lang w:val="vi-VN"/>
              </w:rPr>
              <w:t>Kẹp ngừng cáp ABC 70mm2</w:t>
            </w:r>
          </w:p>
        </w:tc>
        <w:tc>
          <w:tcPr>
            <w:tcW w:w="851" w:type="dxa"/>
            <w:tcBorders>
              <w:top w:val="single" w:sz="4" w:space="0" w:color="auto"/>
              <w:left w:val="single" w:sz="4" w:space="0" w:color="auto"/>
              <w:bottom w:val="single" w:sz="4" w:space="0" w:color="auto"/>
              <w:right w:val="single" w:sz="4" w:space="0" w:color="auto"/>
            </w:tcBorders>
            <w:hideMark/>
          </w:tcPr>
          <w:p w14:paraId="70006DAD" w14:textId="77777777" w:rsidR="009A76A6" w:rsidRPr="000333B2" w:rsidRDefault="009A76A6" w:rsidP="000333B2">
            <w:pPr>
              <w:spacing w:line="254" w:lineRule="auto"/>
              <w:jc w:val="center"/>
              <w:rPr>
                <w:rFonts w:eastAsia="Batang"/>
                <w:color w:val="000000" w:themeColor="text1"/>
                <w:lang w:val="vi-VN" w:eastAsia="ko-KR"/>
              </w:rPr>
            </w:pPr>
            <w:r w:rsidRPr="000333B2">
              <w:rPr>
                <w:rFonts w:eastAsia="Batang"/>
                <w:color w:val="000000" w:themeColor="text1"/>
                <w:lang w:val="vi-VN" w:eastAsia="ko-KR"/>
              </w:rPr>
              <w:t>kN</w:t>
            </w:r>
          </w:p>
        </w:tc>
        <w:tc>
          <w:tcPr>
            <w:tcW w:w="2488" w:type="dxa"/>
            <w:tcBorders>
              <w:top w:val="single" w:sz="4" w:space="0" w:color="auto"/>
              <w:left w:val="single" w:sz="4" w:space="0" w:color="auto"/>
              <w:bottom w:val="single" w:sz="4" w:space="0" w:color="auto"/>
              <w:right w:val="single" w:sz="4" w:space="0" w:color="auto"/>
            </w:tcBorders>
            <w:hideMark/>
          </w:tcPr>
          <w:p w14:paraId="5B7C78B6" w14:textId="77777777" w:rsidR="009A76A6" w:rsidRPr="000333B2" w:rsidRDefault="009A76A6" w:rsidP="000333B2">
            <w:pPr>
              <w:spacing w:line="254" w:lineRule="auto"/>
              <w:jc w:val="center"/>
              <w:rPr>
                <w:rFonts w:eastAsia="Times New Roman"/>
                <w:color w:val="000000" w:themeColor="text1"/>
                <w:lang w:val="vi-VN"/>
              </w:rPr>
            </w:pPr>
            <w:r w:rsidRPr="000333B2">
              <w:rPr>
                <w:rFonts w:eastAsia="Batang"/>
                <w:color w:val="000000" w:themeColor="text1"/>
                <w:lang w:val="vi-VN" w:eastAsia="ko-KR"/>
              </w:rPr>
              <w:t>≥ 45kN</w:t>
            </w:r>
          </w:p>
        </w:tc>
        <w:tc>
          <w:tcPr>
            <w:tcW w:w="1071" w:type="dxa"/>
            <w:tcBorders>
              <w:top w:val="single" w:sz="4" w:space="0" w:color="auto"/>
              <w:left w:val="single" w:sz="4" w:space="0" w:color="auto"/>
              <w:bottom w:val="single" w:sz="4" w:space="0" w:color="auto"/>
              <w:right w:val="single" w:sz="4" w:space="0" w:color="auto"/>
            </w:tcBorders>
          </w:tcPr>
          <w:p w14:paraId="512FC97D" w14:textId="77777777" w:rsidR="009A76A6" w:rsidRPr="000333B2" w:rsidRDefault="009A76A6" w:rsidP="000333B2">
            <w:pPr>
              <w:spacing w:line="254" w:lineRule="auto"/>
              <w:jc w:val="center"/>
              <w:rPr>
                <w:rFonts w:eastAsia="Batang"/>
                <w:color w:val="000000" w:themeColor="text1"/>
                <w:lang w:val="vi-VN" w:eastAsia="ko-KR"/>
              </w:rPr>
            </w:pPr>
          </w:p>
        </w:tc>
      </w:tr>
      <w:tr w:rsidR="009A76A6" w:rsidRPr="000333B2" w14:paraId="1072EF96" w14:textId="77777777" w:rsidTr="0015670A">
        <w:trPr>
          <w:jc w:val="center"/>
        </w:trPr>
        <w:tc>
          <w:tcPr>
            <w:tcW w:w="600" w:type="dxa"/>
            <w:tcBorders>
              <w:top w:val="single" w:sz="4" w:space="0" w:color="auto"/>
              <w:left w:val="single" w:sz="4" w:space="0" w:color="auto"/>
              <w:bottom w:val="single" w:sz="4" w:space="0" w:color="auto"/>
              <w:right w:val="single" w:sz="4" w:space="0" w:color="auto"/>
            </w:tcBorders>
            <w:vAlign w:val="center"/>
          </w:tcPr>
          <w:p w14:paraId="2443A7A8" w14:textId="77777777" w:rsidR="009A76A6" w:rsidRPr="000333B2" w:rsidRDefault="009A76A6" w:rsidP="000333B2">
            <w:pPr>
              <w:widowControl w:val="0"/>
              <w:numPr>
                <w:ilvl w:val="12"/>
                <w:numId w:val="0"/>
              </w:numPr>
              <w:autoSpaceDE w:val="0"/>
              <w:autoSpaceDN w:val="0"/>
              <w:spacing w:line="254" w:lineRule="auto"/>
              <w:jc w:val="center"/>
              <w:rPr>
                <w:rFonts w:eastAsia="Batang"/>
                <w:color w:val="000000" w:themeColor="text1"/>
                <w:lang w:val="vi-VN" w:eastAsia="ko-KR"/>
              </w:rPr>
            </w:pPr>
          </w:p>
        </w:tc>
        <w:tc>
          <w:tcPr>
            <w:tcW w:w="4615" w:type="dxa"/>
            <w:tcBorders>
              <w:top w:val="single" w:sz="4" w:space="0" w:color="auto"/>
              <w:left w:val="single" w:sz="4" w:space="0" w:color="auto"/>
              <w:bottom w:val="single" w:sz="4" w:space="0" w:color="auto"/>
              <w:right w:val="single" w:sz="4" w:space="0" w:color="auto"/>
            </w:tcBorders>
            <w:vAlign w:val="center"/>
            <w:hideMark/>
          </w:tcPr>
          <w:p w14:paraId="52838AD5" w14:textId="4EAE6FDB" w:rsidR="009A76A6" w:rsidRPr="000333B2" w:rsidRDefault="009A76A6" w:rsidP="000333B2">
            <w:pPr>
              <w:numPr>
                <w:ilvl w:val="12"/>
                <w:numId w:val="0"/>
              </w:numPr>
              <w:spacing w:line="254" w:lineRule="auto"/>
              <w:ind w:firstLine="34"/>
              <w:jc w:val="left"/>
              <w:rPr>
                <w:rFonts w:eastAsia="Times New Roman"/>
                <w:color w:val="000000" w:themeColor="text1"/>
                <w:lang w:val="vi-VN"/>
              </w:rPr>
            </w:pPr>
            <w:r w:rsidRPr="000333B2">
              <w:rPr>
                <w:color w:val="000000" w:themeColor="text1"/>
                <w:lang w:val="vi-VN"/>
              </w:rPr>
              <w:t>Kẹp ngừng cáp ABC 95mm2</w:t>
            </w:r>
          </w:p>
        </w:tc>
        <w:tc>
          <w:tcPr>
            <w:tcW w:w="851" w:type="dxa"/>
            <w:tcBorders>
              <w:top w:val="single" w:sz="4" w:space="0" w:color="auto"/>
              <w:left w:val="single" w:sz="4" w:space="0" w:color="auto"/>
              <w:bottom w:val="single" w:sz="4" w:space="0" w:color="auto"/>
              <w:right w:val="single" w:sz="4" w:space="0" w:color="auto"/>
            </w:tcBorders>
            <w:hideMark/>
          </w:tcPr>
          <w:p w14:paraId="1B71ED11" w14:textId="77777777" w:rsidR="009A76A6" w:rsidRPr="000333B2" w:rsidRDefault="009A76A6" w:rsidP="000333B2">
            <w:pPr>
              <w:spacing w:line="254" w:lineRule="auto"/>
              <w:jc w:val="center"/>
              <w:rPr>
                <w:rFonts w:eastAsia="Batang"/>
                <w:color w:val="000000" w:themeColor="text1"/>
                <w:lang w:val="vi-VN" w:eastAsia="ko-KR"/>
              </w:rPr>
            </w:pPr>
            <w:r w:rsidRPr="000333B2">
              <w:rPr>
                <w:rFonts w:eastAsia="Batang"/>
                <w:color w:val="000000" w:themeColor="text1"/>
                <w:lang w:val="vi-VN" w:eastAsia="ko-KR"/>
              </w:rPr>
              <w:t>kN</w:t>
            </w:r>
          </w:p>
        </w:tc>
        <w:tc>
          <w:tcPr>
            <w:tcW w:w="2488" w:type="dxa"/>
            <w:tcBorders>
              <w:top w:val="single" w:sz="4" w:space="0" w:color="auto"/>
              <w:left w:val="single" w:sz="4" w:space="0" w:color="auto"/>
              <w:bottom w:val="single" w:sz="4" w:space="0" w:color="auto"/>
              <w:right w:val="single" w:sz="4" w:space="0" w:color="auto"/>
            </w:tcBorders>
            <w:hideMark/>
          </w:tcPr>
          <w:p w14:paraId="7CA056ED" w14:textId="77777777" w:rsidR="009A76A6" w:rsidRPr="000333B2" w:rsidRDefault="009A76A6" w:rsidP="000333B2">
            <w:pPr>
              <w:spacing w:line="254" w:lineRule="auto"/>
              <w:jc w:val="center"/>
              <w:rPr>
                <w:rFonts w:eastAsia="Times New Roman"/>
                <w:color w:val="000000" w:themeColor="text1"/>
                <w:lang w:val="vi-VN"/>
              </w:rPr>
            </w:pPr>
            <w:r w:rsidRPr="000333B2">
              <w:rPr>
                <w:rFonts w:eastAsia="Batang"/>
                <w:color w:val="000000" w:themeColor="text1"/>
                <w:lang w:val="vi-VN" w:eastAsia="ko-KR"/>
              </w:rPr>
              <w:t>≥ 45kN</w:t>
            </w:r>
          </w:p>
        </w:tc>
        <w:tc>
          <w:tcPr>
            <w:tcW w:w="1071" w:type="dxa"/>
            <w:tcBorders>
              <w:top w:val="single" w:sz="4" w:space="0" w:color="auto"/>
              <w:left w:val="single" w:sz="4" w:space="0" w:color="auto"/>
              <w:bottom w:val="single" w:sz="4" w:space="0" w:color="auto"/>
              <w:right w:val="single" w:sz="4" w:space="0" w:color="auto"/>
            </w:tcBorders>
          </w:tcPr>
          <w:p w14:paraId="2E33B351" w14:textId="77777777" w:rsidR="009A76A6" w:rsidRPr="000333B2" w:rsidRDefault="009A76A6" w:rsidP="000333B2">
            <w:pPr>
              <w:spacing w:line="254" w:lineRule="auto"/>
              <w:jc w:val="center"/>
              <w:rPr>
                <w:rFonts w:eastAsia="Batang"/>
                <w:color w:val="000000" w:themeColor="text1"/>
                <w:lang w:val="vi-VN" w:eastAsia="ko-KR"/>
              </w:rPr>
            </w:pPr>
          </w:p>
        </w:tc>
      </w:tr>
      <w:tr w:rsidR="009A76A6" w:rsidRPr="000333B2" w14:paraId="6F7A8841" w14:textId="77777777" w:rsidTr="0015670A">
        <w:trPr>
          <w:jc w:val="center"/>
        </w:trPr>
        <w:tc>
          <w:tcPr>
            <w:tcW w:w="600" w:type="dxa"/>
            <w:tcBorders>
              <w:top w:val="single" w:sz="4" w:space="0" w:color="auto"/>
              <w:left w:val="single" w:sz="4" w:space="0" w:color="auto"/>
              <w:bottom w:val="single" w:sz="4" w:space="0" w:color="auto"/>
              <w:right w:val="single" w:sz="4" w:space="0" w:color="auto"/>
            </w:tcBorders>
            <w:vAlign w:val="center"/>
          </w:tcPr>
          <w:p w14:paraId="245E1A12" w14:textId="77777777" w:rsidR="009A76A6" w:rsidRPr="000333B2" w:rsidRDefault="009A76A6" w:rsidP="000333B2">
            <w:pPr>
              <w:widowControl w:val="0"/>
              <w:numPr>
                <w:ilvl w:val="12"/>
                <w:numId w:val="0"/>
              </w:numPr>
              <w:autoSpaceDE w:val="0"/>
              <w:autoSpaceDN w:val="0"/>
              <w:spacing w:line="254" w:lineRule="auto"/>
              <w:jc w:val="center"/>
              <w:rPr>
                <w:rFonts w:eastAsia="Batang"/>
                <w:color w:val="000000" w:themeColor="text1"/>
                <w:lang w:val="vi-VN" w:eastAsia="ko-KR"/>
              </w:rPr>
            </w:pPr>
          </w:p>
        </w:tc>
        <w:tc>
          <w:tcPr>
            <w:tcW w:w="4615" w:type="dxa"/>
            <w:tcBorders>
              <w:top w:val="single" w:sz="4" w:space="0" w:color="auto"/>
              <w:left w:val="single" w:sz="4" w:space="0" w:color="auto"/>
              <w:bottom w:val="single" w:sz="4" w:space="0" w:color="auto"/>
              <w:right w:val="single" w:sz="4" w:space="0" w:color="auto"/>
            </w:tcBorders>
            <w:vAlign w:val="center"/>
            <w:hideMark/>
          </w:tcPr>
          <w:p w14:paraId="491AF071" w14:textId="2544BAF7" w:rsidR="009A76A6" w:rsidRPr="000333B2" w:rsidRDefault="009A76A6" w:rsidP="000333B2">
            <w:pPr>
              <w:numPr>
                <w:ilvl w:val="12"/>
                <w:numId w:val="0"/>
              </w:numPr>
              <w:spacing w:line="254" w:lineRule="auto"/>
              <w:ind w:firstLine="34"/>
              <w:jc w:val="left"/>
              <w:rPr>
                <w:rFonts w:eastAsia="Times New Roman"/>
                <w:color w:val="000000" w:themeColor="text1"/>
                <w:lang w:val="vi-VN"/>
              </w:rPr>
            </w:pPr>
            <w:r w:rsidRPr="000333B2">
              <w:rPr>
                <w:color w:val="000000" w:themeColor="text1"/>
                <w:lang w:val="vi-VN"/>
              </w:rPr>
              <w:t>Kẹp ngừng cáp ABC 120mm2</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86F8F7" w14:textId="77777777" w:rsidR="009A76A6" w:rsidRPr="000333B2" w:rsidRDefault="009A76A6" w:rsidP="000333B2">
            <w:pPr>
              <w:spacing w:line="254" w:lineRule="auto"/>
              <w:jc w:val="center"/>
              <w:rPr>
                <w:rFonts w:eastAsia="Batang"/>
                <w:color w:val="000000" w:themeColor="text1"/>
                <w:lang w:val="vi-VN" w:eastAsia="ko-KR"/>
              </w:rPr>
            </w:pPr>
            <w:r w:rsidRPr="000333B2">
              <w:rPr>
                <w:rFonts w:eastAsia="Batang"/>
                <w:color w:val="000000" w:themeColor="text1"/>
                <w:lang w:val="vi-VN" w:eastAsia="ko-KR"/>
              </w:rPr>
              <w:t>kN</w:t>
            </w:r>
          </w:p>
        </w:tc>
        <w:tc>
          <w:tcPr>
            <w:tcW w:w="2488" w:type="dxa"/>
            <w:tcBorders>
              <w:top w:val="single" w:sz="4" w:space="0" w:color="auto"/>
              <w:left w:val="single" w:sz="4" w:space="0" w:color="auto"/>
              <w:bottom w:val="single" w:sz="4" w:space="0" w:color="auto"/>
              <w:right w:val="single" w:sz="4" w:space="0" w:color="auto"/>
            </w:tcBorders>
            <w:hideMark/>
          </w:tcPr>
          <w:p w14:paraId="3A09F45F" w14:textId="77777777" w:rsidR="009A76A6" w:rsidRPr="000333B2" w:rsidRDefault="009A76A6" w:rsidP="000333B2">
            <w:pPr>
              <w:spacing w:line="254" w:lineRule="auto"/>
              <w:jc w:val="center"/>
              <w:rPr>
                <w:rFonts w:eastAsia="Times New Roman"/>
                <w:color w:val="000000" w:themeColor="text1"/>
                <w:lang w:val="vi-VN"/>
              </w:rPr>
            </w:pPr>
            <w:r w:rsidRPr="000333B2">
              <w:rPr>
                <w:color w:val="000000" w:themeColor="text1"/>
                <w:lang w:val="vi-VN"/>
              </w:rPr>
              <w:t>≥ 57kN</w:t>
            </w:r>
          </w:p>
        </w:tc>
        <w:tc>
          <w:tcPr>
            <w:tcW w:w="1071" w:type="dxa"/>
            <w:tcBorders>
              <w:top w:val="single" w:sz="4" w:space="0" w:color="auto"/>
              <w:left w:val="single" w:sz="4" w:space="0" w:color="auto"/>
              <w:bottom w:val="single" w:sz="4" w:space="0" w:color="auto"/>
              <w:right w:val="single" w:sz="4" w:space="0" w:color="auto"/>
            </w:tcBorders>
          </w:tcPr>
          <w:p w14:paraId="2AF0B5C8" w14:textId="77777777" w:rsidR="009A76A6" w:rsidRPr="000333B2" w:rsidRDefault="009A76A6" w:rsidP="000333B2">
            <w:pPr>
              <w:spacing w:line="254" w:lineRule="auto"/>
              <w:jc w:val="center"/>
              <w:rPr>
                <w:rFonts w:eastAsia="Batang"/>
                <w:color w:val="000000" w:themeColor="text1"/>
                <w:lang w:val="vi-VN" w:eastAsia="ko-KR"/>
              </w:rPr>
            </w:pPr>
          </w:p>
        </w:tc>
      </w:tr>
      <w:tr w:rsidR="009A76A6" w:rsidRPr="000333B2" w14:paraId="5D75087A" w14:textId="77777777" w:rsidTr="0015670A">
        <w:trPr>
          <w:jc w:val="center"/>
        </w:trPr>
        <w:tc>
          <w:tcPr>
            <w:tcW w:w="600" w:type="dxa"/>
            <w:tcBorders>
              <w:top w:val="single" w:sz="4" w:space="0" w:color="auto"/>
              <w:left w:val="single" w:sz="4" w:space="0" w:color="auto"/>
              <w:bottom w:val="single" w:sz="4" w:space="0" w:color="auto"/>
              <w:right w:val="single" w:sz="4" w:space="0" w:color="auto"/>
            </w:tcBorders>
            <w:vAlign w:val="center"/>
          </w:tcPr>
          <w:p w14:paraId="4ACA1435" w14:textId="77777777" w:rsidR="009A76A6" w:rsidRPr="000333B2" w:rsidRDefault="009A76A6" w:rsidP="000333B2">
            <w:pPr>
              <w:widowControl w:val="0"/>
              <w:numPr>
                <w:ilvl w:val="12"/>
                <w:numId w:val="0"/>
              </w:numPr>
              <w:autoSpaceDE w:val="0"/>
              <w:autoSpaceDN w:val="0"/>
              <w:spacing w:line="254" w:lineRule="auto"/>
              <w:jc w:val="center"/>
              <w:rPr>
                <w:rFonts w:eastAsia="Batang"/>
                <w:color w:val="000000" w:themeColor="text1"/>
                <w:lang w:val="vi-VN" w:eastAsia="ko-KR"/>
              </w:rPr>
            </w:pPr>
          </w:p>
        </w:tc>
        <w:tc>
          <w:tcPr>
            <w:tcW w:w="4615" w:type="dxa"/>
            <w:tcBorders>
              <w:top w:val="single" w:sz="4" w:space="0" w:color="auto"/>
              <w:left w:val="single" w:sz="4" w:space="0" w:color="auto"/>
              <w:bottom w:val="single" w:sz="4" w:space="0" w:color="auto"/>
              <w:right w:val="single" w:sz="4" w:space="0" w:color="auto"/>
            </w:tcBorders>
            <w:vAlign w:val="center"/>
            <w:hideMark/>
          </w:tcPr>
          <w:p w14:paraId="457612FD" w14:textId="27285ECD" w:rsidR="009A76A6" w:rsidRPr="000333B2" w:rsidRDefault="009A76A6" w:rsidP="000333B2">
            <w:pPr>
              <w:numPr>
                <w:ilvl w:val="12"/>
                <w:numId w:val="0"/>
              </w:numPr>
              <w:spacing w:line="254" w:lineRule="auto"/>
              <w:ind w:firstLine="34"/>
              <w:jc w:val="left"/>
              <w:rPr>
                <w:rFonts w:eastAsia="Times New Roman"/>
                <w:color w:val="000000" w:themeColor="text1"/>
                <w:lang w:val="vi-VN"/>
              </w:rPr>
            </w:pPr>
            <w:r w:rsidRPr="000333B2">
              <w:rPr>
                <w:color w:val="000000" w:themeColor="text1"/>
                <w:lang w:val="vi-VN"/>
              </w:rPr>
              <w:t>Kẹp ngừng cáp ABC 1</w:t>
            </w:r>
            <w:r w:rsidRPr="000333B2">
              <w:rPr>
                <w:color w:val="000000" w:themeColor="text1"/>
              </w:rPr>
              <w:t>50</w:t>
            </w:r>
            <w:r w:rsidRPr="000333B2">
              <w:rPr>
                <w:color w:val="000000" w:themeColor="text1"/>
                <w:lang w:val="vi-VN"/>
              </w:rPr>
              <w:t>mm2</w:t>
            </w:r>
          </w:p>
        </w:tc>
        <w:tc>
          <w:tcPr>
            <w:tcW w:w="851" w:type="dxa"/>
            <w:tcBorders>
              <w:top w:val="single" w:sz="4" w:space="0" w:color="auto"/>
              <w:left w:val="single" w:sz="4" w:space="0" w:color="auto"/>
              <w:bottom w:val="single" w:sz="4" w:space="0" w:color="auto"/>
              <w:right w:val="single" w:sz="4" w:space="0" w:color="auto"/>
            </w:tcBorders>
            <w:vAlign w:val="center"/>
            <w:hideMark/>
          </w:tcPr>
          <w:p w14:paraId="5DC356AA" w14:textId="77777777" w:rsidR="009A76A6" w:rsidRPr="000333B2" w:rsidRDefault="009A76A6" w:rsidP="000333B2">
            <w:pPr>
              <w:spacing w:line="254" w:lineRule="auto"/>
              <w:jc w:val="center"/>
              <w:rPr>
                <w:rFonts w:eastAsia="Batang"/>
                <w:color w:val="000000" w:themeColor="text1"/>
                <w:lang w:val="vi-VN" w:eastAsia="ko-KR"/>
              </w:rPr>
            </w:pPr>
            <w:r w:rsidRPr="000333B2">
              <w:rPr>
                <w:rFonts w:eastAsia="Batang"/>
                <w:color w:val="000000" w:themeColor="text1"/>
                <w:lang w:val="vi-VN" w:eastAsia="ko-KR"/>
              </w:rPr>
              <w:t>kN</w:t>
            </w:r>
          </w:p>
        </w:tc>
        <w:tc>
          <w:tcPr>
            <w:tcW w:w="2488" w:type="dxa"/>
            <w:tcBorders>
              <w:top w:val="single" w:sz="4" w:space="0" w:color="auto"/>
              <w:left w:val="single" w:sz="4" w:space="0" w:color="auto"/>
              <w:bottom w:val="single" w:sz="4" w:space="0" w:color="auto"/>
              <w:right w:val="single" w:sz="4" w:space="0" w:color="auto"/>
            </w:tcBorders>
            <w:hideMark/>
          </w:tcPr>
          <w:p w14:paraId="29E0A109" w14:textId="77777777" w:rsidR="009A76A6" w:rsidRPr="000333B2" w:rsidRDefault="009A76A6" w:rsidP="000333B2">
            <w:pPr>
              <w:spacing w:line="254" w:lineRule="auto"/>
              <w:jc w:val="center"/>
              <w:rPr>
                <w:rFonts w:eastAsia="Times New Roman"/>
                <w:color w:val="000000" w:themeColor="text1"/>
                <w:lang w:val="vi-VN"/>
              </w:rPr>
            </w:pPr>
            <w:r w:rsidRPr="000333B2">
              <w:rPr>
                <w:color w:val="000000" w:themeColor="text1"/>
                <w:lang w:val="vi-VN"/>
              </w:rPr>
              <w:t>≥ 57kN</w:t>
            </w:r>
          </w:p>
        </w:tc>
        <w:tc>
          <w:tcPr>
            <w:tcW w:w="1071" w:type="dxa"/>
            <w:tcBorders>
              <w:top w:val="single" w:sz="4" w:space="0" w:color="auto"/>
              <w:left w:val="single" w:sz="4" w:space="0" w:color="auto"/>
              <w:bottom w:val="single" w:sz="4" w:space="0" w:color="auto"/>
              <w:right w:val="single" w:sz="4" w:space="0" w:color="auto"/>
            </w:tcBorders>
          </w:tcPr>
          <w:p w14:paraId="298E919D" w14:textId="77777777" w:rsidR="009A76A6" w:rsidRPr="000333B2" w:rsidRDefault="009A76A6" w:rsidP="000333B2">
            <w:pPr>
              <w:spacing w:line="254" w:lineRule="auto"/>
              <w:jc w:val="center"/>
              <w:rPr>
                <w:rFonts w:eastAsia="Batang"/>
                <w:color w:val="000000" w:themeColor="text1"/>
                <w:lang w:val="vi-VN" w:eastAsia="ko-KR"/>
              </w:rPr>
            </w:pPr>
          </w:p>
        </w:tc>
      </w:tr>
      <w:tr w:rsidR="009A76A6" w:rsidRPr="000333B2" w14:paraId="025DA835" w14:textId="77777777" w:rsidTr="0015670A">
        <w:trPr>
          <w:jc w:val="center"/>
        </w:trPr>
        <w:tc>
          <w:tcPr>
            <w:tcW w:w="600" w:type="dxa"/>
            <w:tcBorders>
              <w:top w:val="single" w:sz="4" w:space="0" w:color="auto"/>
              <w:left w:val="single" w:sz="4" w:space="0" w:color="auto"/>
              <w:bottom w:val="single" w:sz="4" w:space="0" w:color="auto"/>
              <w:right w:val="single" w:sz="4" w:space="0" w:color="auto"/>
            </w:tcBorders>
            <w:vAlign w:val="center"/>
          </w:tcPr>
          <w:p w14:paraId="6DD3255B" w14:textId="77777777" w:rsidR="009A76A6" w:rsidRPr="000333B2" w:rsidRDefault="009A76A6" w:rsidP="000333B2">
            <w:pPr>
              <w:spacing w:line="254" w:lineRule="auto"/>
              <w:jc w:val="left"/>
              <w:rPr>
                <w:rFonts w:eastAsia="Batang"/>
                <w:color w:val="000000" w:themeColor="text1"/>
                <w:lang w:val="vi-VN" w:eastAsia="ko-KR"/>
              </w:rPr>
            </w:pPr>
          </w:p>
        </w:tc>
        <w:tc>
          <w:tcPr>
            <w:tcW w:w="4615" w:type="dxa"/>
            <w:tcBorders>
              <w:top w:val="single" w:sz="4" w:space="0" w:color="auto"/>
              <w:left w:val="single" w:sz="4" w:space="0" w:color="auto"/>
              <w:bottom w:val="single" w:sz="4" w:space="0" w:color="auto"/>
              <w:right w:val="single" w:sz="4" w:space="0" w:color="auto"/>
            </w:tcBorders>
            <w:vAlign w:val="center"/>
            <w:hideMark/>
          </w:tcPr>
          <w:p w14:paraId="584D099F" w14:textId="77777777" w:rsidR="009A76A6" w:rsidRPr="000333B2" w:rsidRDefault="009A76A6" w:rsidP="000333B2">
            <w:pPr>
              <w:spacing w:line="254" w:lineRule="auto"/>
              <w:jc w:val="left"/>
              <w:rPr>
                <w:rFonts w:eastAsia="Batang"/>
                <w:color w:val="000000" w:themeColor="text1"/>
                <w:lang w:val="vi-VN" w:eastAsia="ko-KR"/>
              </w:rPr>
            </w:pPr>
            <w:r w:rsidRPr="000333B2">
              <w:rPr>
                <w:rFonts w:eastAsia="Batang"/>
                <w:color w:val="000000" w:themeColor="text1"/>
                <w:lang w:val="vi-VN" w:eastAsia="ko-KR"/>
              </w:rPr>
              <w:t>- Điện áp định mức</w:t>
            </w:r>
          </w:p>
        </w:tc>
        <w:tc>
          <w:tcPr>
            <w:tcW w:w="851" w:type="dxa"/>
            <w:tcBorders>
              <w:top w:val="single" w:sz="4" w:space="0" w:color="auto"/>
              <w:left w:val="single" w:sz="4" w:space="0" w:color="auto"/>
              <w:bottom w:val="single" w:sz="4" w:space="0" w:color="auto"/>
              <w:right w:val="single" w:sz="4" w:space="0" w:color="auto"/>
            </w:tcBorders>
            <w:vAlign w:val="center"/>
            <w:hideMark/>
          </w:tcPr>
          <w:p w14:paraId="1E76F274" w14:textId="77777777" w:rsidR="009A76A6" w:rsidRPr="000333B2" w:rsidRDefault="009A76A6" w:rsidP="000333B2">
            <w:pPr>
              <w:spacing w:line="254" w:lineRule="auto"/>
              <w:jc w:val="center"/>
              <w:rPr>
                <w:rFonts w:eastAsia="Batang"/>
                <w:color w:val="000000" w:themeColor="text1"/>
                <w:lang w:val="vi-VN" w:eastAsia="ko-KR"/>
              </w:rPr>
            </w:pPr>
            <w:r w:rsidRPr="000333B2">
              <w:rPr>
                <w:rFonts w:eastAsia="Batang"/>
                <w:color w:val="000000" w:themeColor="text1"/>
                <w:lang w:val="vi-VN" w:eastAsia="ko-KR"/>
              </w:rPr>
              <w:t>kV</w:t>
            </w:r>
          </w:p>
        </w:tc>
        <w:tc>
          <w:tcPr>
            <w:tcW w:w="2488" w:type="dxa"/>
            <w:tcBorders>
              <w:top w:val="single" w:sz="4" w:space="0" w:color="auto"/>
              <w:left w:val="single" w:sz="4" w:space="0" w:color="auto"/>
              <w:bottom w:val="single" w:sz="4" w:space="0" w:color="auto"/>
              <w:right w:val="single" w:sz="4" w:space="0" w:color="auto"/>
            </w:tcBorders>
            <w:vAlign w:val="center"/>
            <w:hideMark/>
          </w:tcPr>
          <w:p w14:paraId="54400FE0" w14:textId="77777777" w:rsidR="009A76A6" w:rsidRPr="000333B2" w:rsidRDefault="009A76A6" w:rsidP="000333B2">
            <w:pPr>
              <w:spacing w:line="254" w:lineRule="auto"/>
              <w:jc w:val="center"/>
              <w:rPr>
                <w:rFonts w:eastAsia="Batang"/>
                <w:color w:val="000000" w:themeColor="text1"/>
                <w:lang w:val="vi-VN" w:eastAsia="ko-KR"/>
              </w:rPr>
            </w:pPr>
            <w:r w:rsidRPr="000333B2">
              <w:rPr>
                <w:rFonts w:eastAsia="Batang"/>
                <w:color w:val="000000" w:themeColor="text1"/>
                <w:lang w:val="vi-VN" w:eastAsia="ko-KR"/>
              </w:rPr>
              <w:t>0,6/1</w:t>
            </w:r>
          </w:p>
        </w:tc>
        <w:tc>
          <w:tcPr>
            <w:tcW w:w="1071" w:type="dxa"/>
            <w:tcBorders>
              <w:top w:val="single" w:sz="4" w:space="0" w:color="auto"/>
              <w:left w:val="single" w:sz="4" w:space="0" w:color="auto"/>
              <w:bottom w:val="single" w:sz="4" w:space="0" w:color="auto"/>
              <w:right w:val="single" w:sz="4" w:space="0" w:color="auto"/>
            </w:tcBorders>
          </w:tcPr>
          <w:p w14:paraId="38ADE602" w14:textId="77777777" w:rsidR="009A76A6" w:rsidRPr="000333B2" w:rsidRDefault="009A76A6" w:rsidP="000333B2">
            <w:pPr>
              <w:spacing w:line="254" w:lineRule="auto"/>
              <w:jc w:val="center"/>
              <w:rPr>
                <w:rFonts w:eastAsia="Batang"/>
                <w:color w:val="000000" w:themeColor="text1"/>
                <w:lang w:val="vi-VN" w:eastAsia="ko-KR"/>
              </w:rPr>
            </w:pPr>
          </w:p>
        </w:tc>
      </w:tr>
      <w:tr w:rsidR="009A76A6" w:rsidRPr="000333B2" w14:paraId="0528CF2C" w14:textId="77777777" w:rsidTr="0015670A">
        <w:trPr>
          <w:jc w:val="center"/>
        </w:trPr>
        <w:tc>
          <w:tcPr>
            <w:tcW w:w="600" w:type="dxa"/>
            <w:tcBorders>
              <w:top w:val="single" w:sz="4" w:space="0" w:color="auto"/>
              <w:left w:val="single" w:sz="4" w:space="0" w:color="auto"/>
              <w:bottom w:val="single" w:sz="4" w:space="0" w:color="auto"/>
              <w:right w:val="single" w:sz="4" w:space="0" w:color="auto"/>
            </w:tcBorders>
            <w:vAlign w:val="center"/>
          </w:tcPr>
          <w:p w14:paraId="5E0AA5AF" w14:textId="77777777" w:rsidR="009A76A6" w:rsidRPr="000333B2" w:rsidRDefault="009A76A6" w:rsidP="000333B2">
            <w:pPr>
              <w:widowControl w:val="0"/>
              <w:numPr>
                <w:ilvl w:val="12"/>
                <w:numId w:val="0"/>
              </w:numPr>
              <w:autoSpaceDE w:val="0"/>
              <w:autoSpaceDN w:val="0"/>
              <w:spacing w:line="254" w:lineRule="auto"/>
              <w:jc w:val="center"/>
              <w:rPr>
                <w:rFonts w:eastAsia="Batang"/>
                <w:color w:val="000000" w:themeColor="text1"/>
                <w:lang w:val="vi-VN" w:eastAsia="ko-KR"/>
              </w:rPr>
            </w:pPr>
          </w:p>
        </w:tc>
        <w:tc>
          <w:tcPr>
            <w:tcW w:w="4615" w:type="dxa"/>
            <w:tcBorders>
              <w:top w:val="single" w:sz="4" w:space="0" w:color="auto"/>
              <w:left w:val="single" w:sz="4" w:space="0" w:color="auto"/>
              <w:bottom w:val="single" w:sz="4" w:space="0" w:color="auto"/>
              <w:right w:val="single" w:sz="4" w:space="0" w:color="auto"/>
            </w:tcBorders>
            <w:vAlign w:val="center"/>
            <w:hideMark/>
          </w:tcPr>
          <w:p w14:paraId="59831FC3" w14:textId="77777777" w:rsidR="009A76A6" w:rsidRPr="000333B2" w:rsidRDefault="009A76A6" w:rsidP="000333B2">
            <w:pPr>
              <w:widowControl w:val="0"/>
              <w:numPr>
                <w:ilvl w:val="12"/>
                <w:numId w:val="0"/>
              </w:numPr>
              <w:autoSpaceDE w:val="0"/>
              <w:autoSpaceDN w:val="0"/>
              <w:spacing w:line="254" w:lineRule="auto"/>
              <w:ind w:right="144" w:firstLine="34"/>
              <w:jc w:val="left"/>
              <w:rPr>
                <w:rFonts w:eastAsia="Batang"/>
                <w:color w:val="000000" w:themeColor="text1"/>
                <w:lang w:val="vi-VN" w:eastAsia="ko-KR"/>
              </w:rPr>
            </w:pPr>
            <w:r w:rsidRPr="000333B2">
              <w:rPr>
                <w:rFonts w:eastAsia="Batang"/>
                <w:color w:val="000000" w:themeColor="text1"/>
                <w:lang w:val="vi-VN" w:eastAsia="ko-KR"/>
              </w:rPr>
              <w:t>- Điện áp thí nghiệm</w:t>
            </w:r>
          </w:p>
        </w:tc>
        <w:tc>
          <w:tcPr>
            <w:tcW w:w="851" w:type="dxa"/>
            <w:tcBorders>
              <w:top w:val="single" w:sz="4" w:space="0" w:color="auto"/>
              <w:left w:val="single" w:sz="4" w:space="0" w:color="auto"/>
              <w:bottom w:val="single" w:sz="4" w:space="0" w:color="auto"/>
              <w:right w:val="single" w:sz="4" w:space="0" w:color="auto"/>
            </w:tcBorders>
            <w:vAlign w:val="center"/>
            <w:hideMark/>
          </w:tcPr>
          <w:p w14:paraId="16666FFB" w14:textId="77777777" w:rsidR="009A76A6" w:rsidRPr="000333B2" w:rsidRDefault="009A76A6" w:rsidP="000333B2">
            <w:pPr>
              <w:widowControl w:val="0"/>
              <w:numPr>
                <w:ilvl w:val="12"/>
                <w:numId w:val="0"/>
              </w:numPr>
              <w:autoSpaceDE w:val="0"/>
              <w:autoSpaceDN w:val="0"/>
              <w:spacing w:line="254" w:lineRule="auto"/>
              <w:ind w:hanging="15"/>
              <w:jc w:val="center"/>
              <w:rPr>
                <w:rFonts w:eastAsia="Batang"/>
                <w:color w:val="000000" w:themeColor="text1"/>
                <w:lang w:val="vi-VN" w:eastAsia="ko-KR"/>
              </w:rPr>
            </w:pPr>
            <w:r w:rsidRPr="000333B2">
              <w:rPr>
                <w:rFonts w:eastAsia="Batang"/>
                <w:color w:val="000000" w:themeColor="text1"/>
                <w:lang w:val="vi-VN" w:eastAsia="ko-KR"/>
              </w:rPr>
              <w:t>kV</w:t>
            </w:r>
          </w:p>
        </w:tc>
        <w:tc>
          <w:tcPr>
            <w:tcW w:w="2488" w:type="dxa"/>
            <w:tcBorders>
              <w:top w:val="single" w:sz="4" w:space="0" w:color="auto"/>
              <w:left w:val="single" w:sz="4" w:space="0" w:color="auto"/>
              <w:bottom w:val="single" w:sz="4" w:space="0" w:color="auto"/>
              <w:right w:val="single" w:sz="4" w:space="0" w:color="auto"/>
            </w:tcBorders>
            <w:vAlign w:val="center"/>
            <w:hideMark/>
          </w:tcPr>
          <w:p w14:paraId="72E2B87D" w14:textId="77777777" w:rsidR="009A76A6" w:rsidRPr="000333B2" w:rsidRDefault="009A76A6" w:rsidP="000333B2">
            <w:pPr>
              <w:widowControl w:val="0"/>
              <w:numPr>
                <w:ilvl w:val="12"/>
                <w:numId w:val="0"/>
              </w:numPr>
              <w:autoSpaceDE w:val="0"/>
              <w:autoSpaceDN w:val="0"/>
              <w:spacing w:line="254" w:lineRule="auto"/>
              <w:ind w:right="144"/>
              <w:jc w:val="center"/>
              <w:rPr>
                <w:rFonts w:eastAsia="Batang"/>
                <w:color w:val="000000" w:themeColor="text1"/>
                <w:lang w:val="vi-VN" w:eastAsia="ko-KR"/>
              </w:rPr>
            </w:pPr>
            <w:r w:rsidRPr="000333B2">
              <w:rPr>
                <w:rFonts w:eastAsia="Batang"/>
                <w:color w:val="000000" w:themeColor="text1"/>
                <w:lang w:val="vi-VN" w:eastAsia="ko-KR"/>
              </w:rPr>
              <w:t>4</w:t>
            </w:r>
          </w:p>
        </w:tc>
        <w:tc>
          <w:tcPr>
            <w:tcW w:w="1071" w:type="dxa"/>
            <w:tcBorders>
              <w:top w:val="single" w:sz="4" w:space="0" w:color="auto"/>
              <w:left w:val="single" w:sz="4" w:space="0" w:color="auto"/>
              <w:bottom w:val="single" w:sz="4" w:space="0" w:color="auto"/>
              <w:right w:val="single" w:sz="4" w:space="0" w:color="auto"/>
            </w:tcBorders>
          </w:tcPr>
          <w:p w14:paraId="7ECC781C" w14:textId="77777777" w:rsidR="009A76A6" w:rsidRPr="000333B2" w:rsidRDefault="009A76A6" w:rsidP="000333B2">
            <w:pPr>
              <w:widowControl w:val="0"/>
              <w:numPr>
                <w:ilvl w:val="12"/>
                <w:numId w:val="0"/>
              </w:numPr>
              <w:autoSpaceDE w:val="0"/>
              <w:autoSpaceDN w:val="0"/>
              <w:spacing w:line="254" w:lineRule="auto"/>
              <w:ind w:right="144"/>
              <w:jc w:val="center"/>
              <w:rPr>
                <w:rFonts w:eastAsia="Batang"/>
                <w:color w:val="000000" w:themeColor="text1"/>
                <w:lang w:val="vi-VN" w:eastAsia="ko-KR"/>
              </w:rPr>
            </w:pPr>
          </w:p>
        </w:tc>
      </w:tr>
      <w:tr w:rsidR="009A76A6" w:rsidRPr="000333B2" w14:paraId="70F9824D" w14:textId="77777777" w:rsidTr="0015670A">
        <w:trPr>
          <w:jc w:val="center"/>
        </w:trPr>
        <w:tc>
          <w:tcPr>
            <w:tcW w:w="600" w:type="dxa"/>
            <w:tcBorders>
              <w:top w:val="single" w:sz="4" w:space="0" w:color="auto"/>
              <w:left w:val="single" w:sz="4" w:space="0" w:color="auto"/>
              <w:bottom w:val="single" w:sz="4" w:space="0" w:color="auto"/>
              <w:right w:val="single" w:sz="4" w:space="0" w:color="auto"/>
            </w:tcBorders>
            <w:vAlign w:val="center"/>
          </w:tcPr>
          <w:p w14:paraId="09A08E59" w14:textId="77777777" w:rsidR="009A76A6" w:rsidRPr="000333B2" w:rsidRDefault="009A76A6" w:rsidP="000333B2">
            <w:pPr>
              <w:widowControl w:val="0"/>
              <w:numPr>
                <w:ilvl w:val="12"/>
                <w:numId w:val="0"/>
              </w:numPr>
              <w:autoSpaceDE w:val="0"/>
              <w:autoSpaceDN w:val="0"/>
              <w:spacing w:line="254" w:lineRule="auto"/>
              <w:jc w:val="center"/>
              <w:rPr>
                <w:rFonts w:eastAsia="Batang"/>
                <w:color w:val="000000" w:themeColor="text1"/>
                <w:lang w:val="vi-VN" w:eastAsia="ko-KR"/>
              </w:rPr>
            </w:pPr>
          </w:p>
        </w:tc>
        <w:tc>
          <w:tcPr>
            <w:tcW w:w="4615" w:type="dxa"/>
            <w:tcBorders>
              <w:top w:val="single" w:sz="4" w:space="0" w:color="auto"/>
              <w:left w:val="single" w:sz="4" w:space="0" w:color="auto"/>
              <w:bottom w:val="single" w:sz="4" w:space="0" w:color="auto"/>
              <w:right w:val="single" w:sz="4" w:space="0" w:color="auto"/>
            </w:tcBorders>
            <w:vAlign w:val="center"/>
            <w:hideMark/>
          </w:tcPr>
          <w:p w14:paraId="6F81AB1F" w14:textId="77777777" w:rsidR="009A76A6" w:rsidRPr="000333B2" w:rsidRDefault="009A76A6" w:rsidP="000333B2">
            <w:pPr>
              <w:widowControl w:val="0"/>
              <w:numPr>
                <w:ilvl w:val="12"/>
                <w:numId w:val="0"/>
              </w:numPr>
              <w:autoSpaceDE w:val="0"/>
              <w:autoSpaceDN w:val="0"/>
              <w:spacing w:line="254" w:lineRule="auto"/>
              <w:ind w:right="144" w:firstLine="34"/>
              <w:jc w:val="left"/>
              <w:rPr>
                <w:rFonts w:eastAsia="Batang"/>
                <w:color w:val="000000" w:themeColor="text1"/>
                <w:lang w:val="vi-VN" w:eastAsia="ko-KR"/>
              </w:rPr>
            </w:pPr>
            <w:r w:rsidRPr="000333B2">
              <w:rPr>
                <w:rFonts w:eastAsia="Batang"/>
                <w:color w:val="000000" w:themeColor="text1"/>
                <w:lang w:val="vi-VN" w:eastAsia="ko-KR"/>
              </w:rPr>
              <w:t>- Khối lượng của mỗi Khóa néo</w:t>
            </w:r>
          </w:p>
        </w:tc>
        <w:tc>
          <w:tcPr>
            <w:tcW w:w="851" w:type="dxa"/>
            <w:tcBorders>
              <w:top w:val="single" w:sz="4" w:space="0" w:color="auto"/>
              <w:left w:val="single" w:sz="4" w:space="0" w:color="auto"/>
              <w:bottom w:val="single" w:sz="4" w:space="0" w:color="auto"/>
              <w:right w:val="single" w:sz="4" w:space="0" w:color="auto"/>
            </w:tcBorders>
            <w:vAlign w:val="center"/>
          </w:tcPr>
          <w:p w14:paraId="5C8EA657" w14:textId="77777777" w:rsidR="009A76A6" w:rsidRPr="000333B2" w:rsidRDefault="009A76A6" w:rsidP="000333B2">
            <w:pPr>
              <w:widowControl w:val="0"/>
              <w:numPr>
                <w:ilvl w:val="12"/>
                <w:numId w:val="0"/>
              </w:numPr>
              <w:autoSpaceDE w:val="0"/>
              <w:autoSpaceDN w:val="0"/>
              <w:spacing w:line="254" w:lineRule="auto"/>
              <w:ind w:hanging="15"/>
              <w:jc w:val="center"/>
              <w:rPr>
                <w:rFonts w:eastAsia="Batang"/>
                <w:color w:val="000000" w:themeColor="text1"/>
                <w:lang w:val="vi-VN" w:eastAsia="ko-KR"/>
              </w:rPr>
            </w:pPr>
          </w:p>
        </w:tc>
        <w:tc>
          <w:tcPr>
            <w:tcW w:w="2488" w:type="dxa"/>
            <w:tcBorders>
              <w:top w:val="single" w:sz="4" w:space="0" w:color="auto"/>
              <w:left w:val="single" w:sz="4" w:space="0" w:color="auto"/>
              <w:bottom w:val="single" w:sz="4" w:space="0" w:color="auto"/>
              <w:right w:val="single" w:sz="4" w:space="0" w:color="auto"/>
            </w:tcBorders>
            <w:vAlign w:val="center"/>
          </w:tcPr>
          <w:p w14:paraId="67904EF7" w14:textId="77777777" w:rsidR="009A76A6" w:rsidRPr="000333B2" w:rsidRDefault="009A76A6" w:rsidP="000333B2">
            <w:pPr>
              <w:widowControl w:val="0"/>
              <w:numPr>
                <w:ilvl w:val="12"/>
                <w:numId w:val="0"/>
              </w:numPr>
              <w:autoSpaceDE w:val="0"/>
              <w:autoSpaceDN w:val="0"/>
              <w:spacing w:line="254" w:lineRule="auto"/>
              <w:ind w:right="144"/>
              <w:jc w:val="center"/>
              <w:rPr>
                <w:rFonts w:eastAsia="Batang"/>
                <w:color w:val="000000" w:themeColor="text1"/>
                <w:lang w:val="vi-VN" w:eastAsia="ko-KR"/>
              </w:rPr>
            </w:pPr>
          </w:p>
        </w:tc>
        <w:tc>
          <w:tcPr>
            <w:tcW w:w="1071" w:type="dxa"/>
            <w:tcBorders>
              <w:top w:val="single" w:sz="4" w:space="0" w:color="auto"/>
              <w:left w:val="single" w:sz="4" w:space="0" w:color="auto"/>
              <w:bottom w:val="single" w:sz="4" w:space="0" w:color="auto"/>
              <w:right w:val="single" w:sz="4" w:space="0" w:color="auto"/>
            </w:tcBorders>
          </w:tcPr>
          <w:p w14:paraId="26324122" w14:textId="77777777" w:rsidR="009A76A6" w:rsidRPr="000333B2" w:rsidRDefault="009A76A6" w:rsidP="000333B2">
            <w:pPr>
              <w:widowControl w:val="0"/>
              <w:numPr>
                <w:ilvl w:val="12"/>
                <w:numId w:val="0"/>
              </w:numPr>
              <w:autoSpaceDE w:val="0"/>
              <w:autoSpaceDN w:val="0"/>
              <w:spacing w:line="254" w:lineRule="auto"/>
              <w:ind w:right="144"/>
              <w:jc w:val="center"/>
              <w:rPr>
                <w:rFonts w:eastAsia="Batang"/>
                <w:color w:val="000000" w:themeColor="text1"/>
                <w:lang w:val="vi-VN" w:eastAsia="ko-KR"/>
              </w:rPr>
            </w:pPr>
          </w:p>
        </w:tc>
      </w:tr>
      <w:tr w:rsidR="009A76A6" w:rsidRPr="000333B2" w14:paraId="20DC3BFC" w14:textId="77777777" w:rsidTr="0015670A">
        <w:trPr>
          <w:jc w:val="center"/>
        </w:trPr>
        <w:tc>
          <w:tcPr>
            <w:tcW w:w="600" w:type="dxa"/>
            <w:tcBorders>
              <w:top w:val="single" w:sz="4" w:space="0" w:color="auto"/>
              <w:left w:val="single" w:sz="4" w:space="0" w:color="auto"/>
              <w:bottom w:val="single" w:sz="4" w:space="0" w:color="auto"/>
              <w:right w:val="single" w:sz="4" w:space="0" w:color="auto"/>
            </w:tcBorders>
            <w:vAlign w:val="center"/>
          </w:tcPr>
          <w:p w14:paraId="2F08B2B8" w14:textId="77777777" w:rsidR="009A76A6" w:rsidRPr="000333B2" w:rsidRDefault="009A76A6" w:rsidP="000333B2">
            <w:pPr>
              <w:widowControl w:val="0"/>
              <w:numPr>
                <w:ilvl w:val="12"/>
                <w:numId w:val="0"/>
              </w:numPr>
              <w:autoSpaceDE w:val="0"/>
              <w:autoSpaceDN w:val="0"/>
              <w:spacing w:line="254" w:lineRule="auto"/>
              <w:jc w:val="center"/>
              <w:rPr>
                <w:rFonts w:eastAsia="Batang"/>
                <w:color w:val="000000" w:themeColor="text1"/>
                <w:lang w:val="vi-VN" w:eastAsia="ko-KR"/>
              </w:rPr>
            </w:pPr>
          </w:p>
        </w:tc>
        <w:tc>
          <w:tcPr>
            <w:tcW w:w="4615" w:type="dxa"/>
            <w:tcBorders>
              <w:top w:val="single" w:sz="4" w:space="0" w:color="auto"/>
              <w:left w:val="single" w:sz="4" w:space="0" w:color="auto"/>
              <w:bottom w:val="single" w:sz="4" w:space="0" w:color="auto"/>
              <w:right w:val="single" w:sz="4" w:space="0" w:color="auto"/>
            </w:tcBorders>
            <w:vAlign w:val="center"/>
            <w:hideMark/>
          </w:tcPr>
          <w:p w14:paraId="7BBD024D" w14:textId="77777777" w:rsidR="009A76A6" w:rsidRPr="000333B2" w:rsidRDefault="009A76A6" w:rsidP="000333B2">
            <w:pPr>
              <w:widowControl w:val="0"/>
              <w:numPr>
                <w:ilvl w:val="12"/>
                <w:numId w:val="0"/>
              </w:numPr>
              <w:autoSpaceDE w:val="0"/>
              <w:autoSpaceDN w:val="0"/>
              <w:spacing w:line="254" w:lineRule="auto"/>
              <w:ind w:right="144" w:firstLine="34"/>
              <w:jc w:val="left"/>
              <w:rPr>
                <w:rFonts w:eastAsia="Batang"/>
                <w:color w:val="000000" w:themeColor="text1"/>
                <w:lang w:val="vi-VN" w:eastAsia="ko-KR"/>
              </w:rPr>
            </w:pPr>
            <w:r w:rsidRPr="000333B2">
              <w:rPr>
                <w:color w:val="000000" w:themeColor="text1"/>
                <w:lang w:val="vi-VN"/>
              </w:rPr>
              <w:t>Kẹp ngừng cáp ABC 50-95mm</w:t>
            </w:r>
          </w:p>
        </w:tc>
        <w:tc>
          <w:tcPr>
            <w:tcW w:w="851" w:type="dxa"/>
            <w:tcBorders>
              <w:top w:val="single" w:sz="4" w:space="0" w:color="auto"/>
              <w:left w:val="single" w:sz="4" w:space="0" w:color="auto"/>
              <w:bottom w:val="single" w:sz="4" w:space="0" w:color="auto"/>
              <w:right w:val="single" w:sz="4" w:space="0" w:color="auto"/>
            </w:tcBorders>
            <w:vAlign w:val="center"/>
            <w:hideMark/>
          </w:tcPr>
          <w:p w14:paraId="1D0E2C6D" w14:textId="77777777" w:rsidR="009A76A6" w:rsidRPr="000333B2" w:rsidRDefault="009A76A6" w:rsidP="000333B2">
            <w:pPr>
              <w:widowControl w:val="0"/>
              <w:numPr>
                <w:ilvl w:val="12"/>
                <w:numId w:val="0"/>
              </w:numPr>
              <w:autoSpaceDE w:val="0"/>
              <w:autoSpaceDN w:val="0"/>
              <w:spacing w:line="254" w:lineRule="auto"/>
              <w:ind w:hanging="15"/>
              <w:jc w:val="center"/>
              <w:rPr>
                <w:rFonts w:eastAsia="Batang"/>
                <w:color w:val="000000" w:themeColor="text1"/>
                <w:lang w:val="vi-VN" w:eastAsia="ko-KR"/>
              </w:rPr>
            </w:pPr>
            <w:r w:rsidRPr="000333B2">
              <w:rPr>
                <w:rFonts w:eastAsia="Batang"/>
                <w:color w:val="000000" w:themeColor="text1"/>
                <w:lang w:val="vi-VN" w:eastAsia="ko-KR"/>
              </w:rPr>
              <w:t>kg</w:t>
            </w:r>
          </w:p>
        </w:tc>
        <w:tc>
          <w:tcPr>
            <w:tcW w:w="2488" w:type="dxa"/>
            <w:tcBorders>
              <w:top w:val="single" w:sz="4" w:space="0" w:color="auto"/>
              <w:left w:val="single" w:sz="4" w:space="0" w:color="auto"/>
              <w:bottom w:val="single" w:sz="4" w:space="0" w:color="auto"/>
              <w:right w:val="single" w:sz="4" w:space="0" w:color="auto"/>
            </w:tcBorders>
            <w:vAlign w:val="center"/>
            <w:hideMark/>
          </w:tcPr>
          <w:p w14:paraId="43CB0D2A" w14:textId="77777777" w:rsidR="009A76A6" w:rsidRPr="000333B2" w:rsidRDefault="009A76A6" w:rsidP="000333B2">
            <w:pPr>
              <w:widowControl w:val="0"/>
              <w:numPr>
                <w:ilvl w:val="12"/>
                <w:numId w:val="0"/>
              </w:numPr>
              <w:autoSpaceDE w:val="0"/>
              <w:autoSpaceDN w:val="0"/>
              <w:spacing w:line="254" w:lineRule="auto"/>
              <w:ind w:right="144"/>
              <w:jc w:val="center"/>
              <w:rPr>
                <w:rFonts w:eastAsia="Batang"/>
                <w:snapToGrid w:val="0"/>
                <w:color w:val="000000" w:themeColor="text1"/>
                <w:lang w:val="vi-VN" w:eastAsia="ko-KR"/>
              </w:rPr>
            </w:pPr>
            <w:r w:rsidRPr="000333B2">
              <w:rPr>
                <w:rFonts w:eastAsia="Batang"/>
                <w:snapToGrid w:val="0"/>
                <w:color w:val="000000" w:themeColor="text1"/>
                <w:lang w:val="vi-VN" w:eastAsia="ko-KR"/>
              </w:rPr>
              <w:t>Nêu cụ thể</w:t>
            </w:r>
          </w:p>
        </w:tc>
        <w:tc>
          <w:tcPr>
            <w:tcW w:w="1071" w:type="dxa"/>
            <w:tcBorders>
              <w:top w:val="single" w:sz="4" w:space="0" w:color="auto"/>
              <w:left w:val="single" w:sz="4" w:space="0" w:color="auto"/>
              <w:bottom w:val="single" w:sz="4" w:space="0" w:color="auto"/>
              <w:right w:val="single" w:sz="4" w:space="0" w:color="auto"/>
            </w:tcBorders>
          </w:tcPr>
          <w:p w14:paraId="5FC4ED9B" w14:textId="77777777" w:rsidR="009A76A6" w:rsidRPr="000333B2" w:rsidRDefault="009A76A6" w:rsidP="000333B2">
            <w:pPr>
              <w:widowControl w:val="0"/>
              <w:numPr>
                <w:ilvl w:val="12"/>
                <w:numId w:val="0"/>
              </w:numPr>
              <w:autoSpaceDE w:val="0"/>
              <w:autoSpaceDN w:val="0"/>
              <w:spacing w:line="254" w:lineRule="auto"/>
              <w:ind w:right="144"/>
              <w:jc w:val="center"/>
              <w:rPr>
                <w:rFonts w:eastAsia="Batang"/>
                <w:snapToGrid w:val="0"/>
                <w:color w:val="000000" w:themeColor="text1"/>
                <w:lang w:val="vi-VN" w:eastAsia="ko-KR"/>
              </w:rPr>
            </w:pPr>
          </w:p>
        </w:tc>
      </w:tr>
      <w:tr w:rsidR="009A76A6" w:rsidRPr="000333B2" w14:paraId="34CCEF8A" w14:textId="77777777" w:rsidTr="0015670A">
        <w:trPr>
          <w:jc w:val="center"/>
        </w:trPr>
        <w:tc>
          <w:tcPr>
            <w:tcW w:w="600" w:type="dxa"/>
            <w:tcBorders>
              <w:top w:val="single" w:sz="4" w:space="0" w:color="auto"/>
              <w:left w:val="single" w:sz="4" w:space="0" w:color="auto"/>
              <w:bottom w:val="single" w:sz="4" w:space="0" w:color="auto"/>
              <w:right w:val="single" w:sz="4" w:space="0" w:color="auto"/>
            </w:tcBorders>
            <w:vAlign w:val="center"/>
          </w:tcPr>
          <w:p w14:paraId="3BF602DF" w14:textId="77777777" w:rsidR="009A76A6" w:rsidRPr="000333B2" w:rsidRDefault="009A76A6" w:rsidP="000333B2">
            <w:pPr>
              <w:widowControl w:val="0"/>
              <w:numPr>
                <w:ilvl w:val="12"/>
                <w:numId w:val="0"/>
              </w:numPr>
              <w:autoSpaceDE w:val="0"/>
              <w:autoSpaceDN w:val="0"/>
              <w:spacing w:line="254" w:lineRule="auto"/>
              <w:jc w:val="center"/>
              <w:rPr>
                <w:rFonts w:eastAsia="Batang"/>
                <w:color w:val="000000" w:themeColor="text1"/>
                <w:lang w:val="vi-VN" w:eastAsia="ko-KR"/>
              </w:rPr>
            </w:pPr>
          </w:p>
        </w:tc>
        <w:tc>
          <w:tcPr>
            <w:tcW w:w="4615" w:type="dxa"/>
            <w:tcBorders>
              <w:top w:val="single" w:sz="4" w:space="0" w:color="auto"/>
              <w:left w:val="single" w:sz="4" w:space="0" w:color="auto"/>
              <w:bottom w:val="single" w:sz="4" w:space="0" w:color="auto"/>
              <w:right w:val="single" w:sz="4" w:space="0" w:color="auto"/>
            </w:tcBorders>
            <w:vAlign w:val="center"/>
            <w:hideMark/>
          </w:tcPr>
          <w:p w14:paraId="67D8F40F" w14:textId="77777777" w:rsidR="009A76A6" w:rsidRPr="000333B2" w:rsidRDefault="009A76A6" w:rsidP="000333B2">
            <w:pPr>
              <w:widowControl w:val="0"/>
              <w:numPr>
                <w:ilvl w:val="12"/>
                <w:numId w:val="0"/>
              </w:numPr>
              <w:autoSpaceDE w:val="0"/>
              <w:autoSpaceDN w:val="0"/>
              <w:spacing w:line="254" w:lineRule="auto"/>
              <w:ind w:right="144" w:firstLine="34"/>
              <w:jc w:val="left"/>
              <w:rPr>
                <w:rFonts w:eastAsia="Times New Roman"/>
                <w:color w:val="000000" w:themeColor="text1"/>
                <w:lang w:val="vi-VN"/>
              </w:rPr>
            </w:pPr>
            <w:r w:rsidRPr="000333B2">
              <w:rPr>
                <w:color w:val="000000" w:themeColor="text1"/>
                <w:lang w:val="vi-VN"/>
              </w:rPr>
              <w:t>Kẹp ngừng cáp ABC 70mm2</w:t>
            </w:r>
          </w:p>
        </w:tc>
        <w:tc>
          <w:tcPr>
            <w:tcW w:w="851" w:type="dxa"/>
            <w:tcBorders>
              <w:top w:val="single" w:sz="4" w:space="0" w:color="auto"/>
              <w:left w:val="single" w:sz="4" w:space="0" w:color="auto"/>
              <w:bottom w:val="single" w:sz="4" w:space="0" w:color="auto"/>
              <w:right w:val="single" w:sz="4" w:space="0" w:color="auto"/>
            </w:tcBorders>
            <w:vAlign w:val="center"/>
            <w:hideMark/>
          </w:tcPr>
          <w:p w14:paraId="0917D57E" w14:textId="77777777" w:rsidR="009A76A6" w:rsidRPr="000333B2" w:rsidRDefault="009A76A6" w:rsidP="000333B2">
            <w:pPr>
              <w:widowControl w:val="0"/>
              <w:numPr>
                <w:ilvl w:val="12"/>
                <w:numId w:val="0"/>
              </w:numPr>
              <w:autoSpaceDE w:val="0"/>
              <w:autoSpaceDN w:val="0"/>
              <w:spacing w:line="254" w:lineRule="auto"/>
              <w:ind w:hanging="15"/>
              <w:jc w:val="center"/>
              <w:rPr>
                <w:rFonts w:eastAsia="Batang"/>
                <w:color w:val="000000" w:themeColor="text1"/>
                <w:lang w:val="vi-VN" w:eastAsia="ko-KR"/>
              </w:rPr>
            </w:pPr>
            <w:r w:rsidRPr="000333B2">
              <w:rPr>
                <w:rFonts w:eastAsia="Batang"/>
                <w:color w:val="000000" w:themeColor="text1"/>
                <w:lang w:val="vi-VN" w:eastAsia="ko-KR"/>
              </w:rPr>
              <w:t>kg</w:t>
            </w:r>
          </w:p>
        </w:tc>
        <w:tc>
          <w:tcPr>
            <w:tcW w:w="2488" w:type="dxa"/>
            <w:tcBorders>
              <w:top w:val="single" w:sz="4" w:space="0" w:color="auto"/>
              <w:left w:val="single" w:sz="4" w:space="0" w:color="auto"/>
              <w:bottom w:val="single" w:sz="4" w:space="0" w:color="auto"/>
              <w:right w:val="single" w:sz="4" w:space="0" w:color="auto"/>
            </w:tcBorders>
            <w:vAlign w:val="center"/>
            <w:hideMark/>
          </w:tcPr>
          <w:p w14:paraId="726607C8" w14:textId="77777777" w:rsidR="009A76A6" w:rsidRPr="000333B2" w:rsidRDefault="009A76A6" w:rsidP="000333B2">
            <w:pPr>
              <w:widowControl w:val="0"/>
              <w:numPr>
                <w:ilvl w:val="12"/>
                <w:numId w:val="0"/>
              </w:numPr>
              <w:autoSpaceDE w:val="0"/>
              <w:autoSpaceDN w:val="0"/>
              <w:spacing w:line="254" w:lineRule="auto"/>
              <w:ind w:right="144"/>
              <w:jc w:val="center"/>
              <w:rPr>
                <w:rFonts w:eastAsia="Batang"/>
                <w:snapToGrid w:val="0"/>
                <w:color w:val="000000" w:themeColor="text1"/>
                <w:lang w:val="vi-VN" w:eastAsia="ko-KR"/>
              </w:rPr>
            </w:pPr>
            <w:r w:rsidRPr="000333B2">
              <w:rPr>
                <w:rFonts w:eastAsia="Batang"/>
                <w:snapToGrid w:val="0"/>
                <w:color w:val="000000" w:themeColor="text1"/>
                <w:lang w:val="vi-VN" w:eastAsia="ko-KR"/>
              </w:rPr>
              <w:t>Nêu cụ thể</w:t>
            </w:r>
          </w:p>
        </w:tc>
        <w:tc>
          <w:tcPr>
            <w:tcW w:w="1071" w:type="dxa"/>
            <w:tcBorders>
              <w:top w:val="single" w:sz="4" w:space="0" w:color="auto"/>
              <w:left w:val="single" w:sz="4" w:space="0" w:color="auto"/>
              <w:bottom w:val="single" w:sz="4" w:space="0" w:color="auto"/>
              <w:right w:val="single" w:sz="4" w:space="0" w:color="auto"/>
            </w:tcBorders>
          </w:tcPr>
          <w:p w14:paraId="4F4568A9" w14:textId="77777777" w:rsidR="009A76A6" w:rsidRPr="000333B2" w:rsidRDefault="009A76A6" w:rsidP="000333B2">
            <w:pPr>
              <w:widowControl w:val="0"/>
              <w:numPr>
                <w:ilvl w:val="12"/>
                <w:numId w:val="0"/>
              </w:numPr>
              <w:autoSpaceDE w:val="0"/>
              <w:autoSpaceDN w:val="0"/>
              <w:spacing w:line="254" w:lineRule="auto"/>
              <w:ind w:right="144"/>
              <w:jc w:val="center"/>
              <w:rPr>
                <w:rFonts w:eastAsia="Batang"/>
                <w:snapToGrid w:val="0"/>
                <w:color w:val="000000" w:themeColor="text1"/>
                <w:lang w:val="vi-VN" w:eastAsia="ko-KR"/>
              </w:rPr>
            </w:pPr>
          </w:p>
        </w:tc>
      </w:tr>
      <w:tr w:rsidR="009A76A6" w:rsidRPr="000333B2" w14:paraId="0C8D27AB" w14:textId="77777777" w:rsidTr="0015670A">
        <w:trPr>
          <w:jc w:val="center"/>
        </w:trPr>
        <w:tc>
          <w:tcPr>
            <w:tcW w:w="600" w:type="dxa"/>
            <w:tcBorders>
              <w:top w:val="single" w:sz="4" w:space="0" w:color="auto"/>
              <w:left w:val="single" w:sz="4" w:space="0" w:color="auto"/>
              <w:bottom w:val="single" w:sz="4" w:space="0" w:color="auto"/>
              <w:right w:val="single" w:sz="4" w:space="0" w:color="auto"/>
            </w:tcBorders>
            <w:vAlign w:val="center"/>
          </w:tcPr>
          <w:p w14:paraId="350E5A4C" w14:textId="77777777" w:rsidR="009A76A6" w:rsidRPr="000333B2" w:rsidRDefault="009A76A6" w:rsidP="000333B2">
            <w:pPr>
              <w:widowControl w:val="0"/>
              <w:numPr>
                <w:ilvl w:val="12"/>
                <w:numId w:val="0"/>
              </w:numPr>
              <w:autoSpaceDE w:val="0"/>
              <w:autoSpaceDN w:val="0"/>
              <w:spacing w:line="254" w:lineRule="auto"/>
              <w:jc w:val="center"/>
              <w:rPr>
                <w:rFonts w:eastAsia="Batang"/>
                <w:color w:val="000000" w:themeColor="text1"/>
                <w:lang w:val="vi-VN" w:eastAsia="ko-KR"/>
              </w:rPr>
            </w:pPr>
          </w:p>
        </w:tc>
        <w:tc>
          <w:tcPr>
            <w:tcW w:w="4615" w:type="dxa"/>
            <w:tcBorders>
              <w:top w:val="single" w:sz="4" w:space="0" w:color="auto"/>
              <w:left w:val="single" w:sz="4" w:space="0" w:color="auto"/>
              <w:bottom w:val="single" w:sz="4" w:space="0" w:color="auto"/>
              <w:right w:val="single" w:sz="4" w:space="0" w:color="auto"/>
            </w:tcBorders>
            <w:vAlign w:val="center"/>
            <w:hideMark/>
          </w:tcPr>
          <w:p w14:paraId="02AAF54C" w14:textId="77777777" w:rsidR="009A76A6" w:rsidRPr="000333B2" w:rsidRDefault="009A76A6" w:rsidP="000333B2">
            <w:pPr>
              <w:widowControl w:val="0"/>
              <w:numPr>
                <w:ilvl w:val="12"/>
                <w:numId w:val="0"/>
              </w:numPr>
              <w:autoSpaceDE w:val="0"/>
              <w:autoSpaceDN w:val="0"/>
              <w:spacing w:line="254" w:lineRule="auto"/>
              <w:ind w:right="144" w:firstLine="34"/>
              <w:jc w:val="left"/>
              <w:rPr>
                <w:rFonts w:eastAsia="Times New Roman"/>
                <w:color w:val="000000" w:themeColor="text1"/>
                <w:lang w:val="vi-VN"/>
              </w:rPr>
            </w:pPr>
            <w:r w:rsidRPr="000333B2">
              <w:rPr>
                <w:color w:val="000000" w:themeColor="text1"/>
                <w:lang w:val="vi-VN"/>
              </w:rPr>
              <w:t>Kẹp ngừng cáp ABC 95mm2</w:t>
            </w:r>
          </w:p>
        </w:tc>
        <w:tc>
          <w:tcPr>
            <w:tcW w:w="851" w:type="dxa"/>
            <w:tcBorders>
              <w:top w:val="single" w:sz="4" w:space="0" w:color="auto"/>
              <w:left w:val="single" w:sz="4" w:space="0" w:color="auto"/>
              <w:bottom w:val="single" w:sz="4" w:space="0" w:color="auto"/>
              <w:right w:val="single" w:sz="4" w:space="0" w:color="auto"/>
            </w:tcBorders>
            <w:vAlign w:val="center"/>
            <w:hideMark/>
          </w:tcPr>
          <w:p w14:paraId="7391165C" w14:textId="77777777" w:rsidR="009A76A6" w:rsidRPr="000333B2" w:rsidRDefault="009A76A6" w:rsidP="000333B2">
            <w:pPr>
              <w:widowControl w:val="0"/>
              <w:numPr>
                <w:ilvl w:val="12"/>
                <w:numId w:val="0"/>
              </w:numPr>
              <w:autoSpaceDE w:val="0"/>
              <w:autoSpaceDN w:val="0"/>
              <w:spacing w:line="254" w:lineRule="auto"/>
              <w:ind w:hanging="15"/>
              <w:jc w:val="center"/>
              <w:rPr>
                <w:rFonts w:eastAsia="Batang"/>
                <w:color w:val="000000" w:themeColor="text1"/>
                <w:lang w:val="vi-VN" w:eastAsia="ko-KR"/>
              </w:rPr>
            </w:pPr>
            <w:r w:rsidRPr="000333B2">
              <w:rPr>
                <w:rFonts w:eastAsia="Batang"/>
                <w:color w:val="000000" w:themeColor="text1"/>
                <w:lang w:val="vi-VN" w:eastAsia="ko-KR"/>
              </w:rPr>
              <w:t>kg</w:t>
            </w:r>
          </w:p>
        </w:tc>
        <w:tc>
          <w:tcPr>
            <w:tcW w:w="2488" w:type="dxa"/>
            <w:tcBorders>
              <w:top w:val="single" w:sz="4" w:space="0" w:color="auto"/>
              <w:left w:val="single" w:sz="4" w:space="0" w:color="auto"/>
              <w:bottom w:val="single" w:sz="4" w:space="0" w:color="auto"/>
              <w:right w:val="single" w:sz="4" w:space="0" w:color="auto"/>
            </w:tcBorders>
            <w:vAlign w:val="center"/>
            <w:hideMark/>
          </w:tcPr>
          <w:p w14:paraId="2013B8A5" w14:textId="77777777" w:rsidR="009A76A6" w:rsidRPr="000333B2" w:rsidRDefault="009A76A6" w:rsidP="000333B2">
            <w:pPr>
              <w:widowControl w:val="0"/>
              <w:numPr>
                <w:ilvl w:val="12"/>
                <w:numId w:val="0"/>
              </w:numPr>
              <w:autoSpaceDE w:val="0"/>
              <w:autoSpaceDN w:val="0"/>
              <w:spacing w:line="254" w:lineRule="auto"/>
              <w:ind w:right="144"/>
              <w:jc w:val="center"/>
              <w:rPr>
                <w:rFonts w:eastAsia="Batang"/>
                <w:snapToGrid w:val="0"/>
                <w:color w:val="000000" w:themeColor="text1"/>
                <w:lang w:val="vi-VN" w:eastAsia="ko-KR"/>
              </w:rPr>
            </w:pPr>
            <w:r w:rsidRPr="000333B2">
              <w:rPr>
                <w:rFonts w:eastAsia="Batang"/>
                <w:snapToGrid w:val="0"/>
                <w:color w:val="000000" w:themeColor="text1"/>
                <w:lang w:val="vi-VN" w:eastAsia="ko-KR"/>
              </w:rPr>
              <w:t>Nêu cụ thể</w:t>
            </w:r>
          </w:p>
        </w:tc>
        <w:tc>
          <w:tcPr>
            <w:tcW w:w="1071" w:type="dxa"/>
            <w:tcBorders>
              <w:top w:val="single" w:sz="4" w:space="0" w:color="auto"/>
              <w:left w:val="single" w:sz="4" w:space="0" w:color="auto"/>
              <w:bottom w:val="single" w:sz="4" w:space="0" w:color="auto"/>
              <w:right w:val="single" w:sz="4" w:space="0" w:color="auto"/>
            </w:tcBorders>
          </w:tcPr>
          <w:p w14:paraId="2F9F47AB" w14:textId="77777777" w:rsidR="009A76A6" w:rsidRPr="000333B2" w:rsidRDefault="009A76A6" w:rsidP="000333B2">
            <w:pPr>
              <w:widowControl w:val="0"/>
              <w:numPr>
                <w:ilvl w:val="12"/>
                <w:numId w:val="0"/>
              </w:numPr>
              <w:autoSpaceDE w:val="0"/>
              <w:autoSpaceDN w:val="0"/>
              <w:spacing w:line="254" w:lineRule="auto"/>
              <w:ind w:right="144"/>
              <w:jc w:val="center"/>
              <w:rPr>
                <w:rFonts w:eastAsia="Batang"/>
                <w:snapToGrid w:val="0"/>
                <w:color w:val="000000" w:themeColor="text1"/>
                <w:lang w:val="vi-VN" w:eastAsia="ko-KR"/>
              </w:rPr>
            </w:pPr>
          </w:p>
        </w:tc>
      </w:tr>
      <w:tr w:rsidR="009A76A6" w:rsidRPr="000333B2" w14:paraId="0CC327E1" w14:textId="77777777" w:rsidTr="0015670A">
        <w:trPr>
          <w:jc w:val="center"/>
        </w:trPr>
        <w:tc>
          <w:tcPr>
            <w:tcW w:w="600" w:type="dxa"/>
            <w:tcBorders>
              <w:top w:val="single" w:sz="4" w:space="0" w:color="auto"/>
              <w:left w:val="single" w:sz="4" w:space="0" w:color="auto"/>
              <w:bottom w:val="single" w:sz="4" w:space="0" w:color="auto"/>
              <w:right w:val="single" w:sz="4" w:space="0" w:color="auto"/>
            </w:tcBorders>
            <w:vAlign w:val="center"/>
          </w:tcPr>
          <w:p w14:paraId="1E37759C" w14:textId="77777777" w:rsidR="009A76A6" w:rsidRPr="000333B2" w:rsidRDefault="009A76A6" w:rsidP="000333B2">
            <w:pPr>
              <w:widowControl w:val="0"/>
              <w:numPr>
                <w:ilvl w:val="12"/>
                <w:numId w:val="0"/>
              </w:numPr>
              <w:autoSpaceDE w:val="0"/>
              <w:autoSpaceDN w:val="0"/>
              <w:spacing w:line="254" w:lineRule="auto"/>
              <w:jc w:val="center"/>
              <w:rPr>
                <w:rFonts w:eastAsia="Batang"/>
                <w:color w:val="000000" w:themeColor="text1"/>
                <w:lang w:val="vi-VN" w:eastAsia="ko-KR"/>
              </w:rPr>
            </w:pPr>
          </w:p>
        </w:tc>
        <w:tc>
          <w:tcPr>
            <w:tcW w:w="4615" w:type="dxa"/>
            <w:tcBorders>
              <w:top w:val="single" w:sz="4" w:space="0" w:color="auto"/>
              <w:left w:val="single" w:sz="4" w:space="0" w:color="auto"/>
              <w:bottom w:val="single" w:sz="4" w:space="0" w:color="auto"/>
              <w:right w:val="single" w:sz="4" w:space="0" w:color="auto"/>
            </w:tcBorders>
            <w:vAlign w:val="center"/>
            <w:hideMark/>
          </w:tcPr>
          <w:p w14:paraId="50A794C6" w14:textId="77777777" w:rsidR="009A76A6" w:rsidRPr="000333B2" w:rsidRDefault="009A76A6" w:rsidP="000333B2">
            <w:pPr>
              <w:widowControl w:val="0"/>
              <w:numPr>
                <w:ilvl w:val="12"/>
                <w:numId w:val="0"/>
              </w:numPr>
              <w:autoSpaceDE w:val="0"/>
              <w:autoSpaceDN w:val="0"/>
              <w:spacing w:line="254" w:lineRule="auto"/>
              <w:ind w:right="144" w:firstLine="34"/>
              <w:jc w:val="left"/>
              <w:rPr>
                <w:rFonts w:eastAsia="Batang"/>
                <w:color w:val="000000" w:themeColor="text1"/>
                <w:lang w:val="vi-VN" w:eastAsia="ko-KR"/>
              </w:rPr>
            </w:pPr>
            <w:r w:rsidRPr="000333B2">
              <w:rPr>
                <w:color w:val="000000" w:themeColor="text1"/>
                <w:lang w:val="vi-VN"/>
              </w:rPr>
              <w:t>Kẹp ngừng cáp ABC 120mm2</w:t>
            </w:r>
          </w:p>
        </w:tc>
        <w:tc>
          <w:tcPr>
            <w:tcW w:w="851" w:type="dxa"/>
            <w:tcBorders>
              <w:top w:val="single" w:sz="4" w:space="0" w:color="auto"/>
              <w:left w:val="single" w:sz="4" w:space="0" w:color="auto"/>
              <w:bottom w:val="single" w:sz="4" w:space="0" w:color="auto"/>
              <w:right w:val="single" w:sz="4" w:space="0" w:color="auto"/>
            </w:tcBorders>
            <w:vAlign w:val="center"/>
            <w:hideMark/>
          </w:tcPr>
          <w:p w14:paraId="4803451F" w14:textId="77777777" w:rsidR="009A76A6" w:rsidRPr="000333B2" w:rsidRDefault="009A76A6" w:rsidP="000333B2">
            <w:pPr>
              <w:widowControl w:val="0"/>
              <w:numPr>
                <w:ilvl w:val="12"/>
                <w:numId w:val="0"/>
              </w:numPr>
              <w:autoSpaceDE w:val="0"/>
              <w:autoSpaceDN w:val="0"/>
              <w:spacing w:line="254" w:lineRule="auto"/>
              <w:ind w:hanging="15"/>
              <w:jc w:val="center"/>
              <w:rPr>
                <w:rFonts w:eastAsia="Batang"/>
                <w:color w:val="000000" w:themeColor="text1"/>
                <w:lang w:val="vi-VN" w:eastAsia="ko-KR"/>
              </w:rPr>
            </w:pPr>
            <w:r w:rsidRPr="000333B2">
              <w:rPr>
                <w:rFonts w:eastAsia="Batang"/>
                <w:color w:val="000000" w:themeColor="text1"/>
                <w:lang w:val="vi-VN" w:eastAsia="ko-KR"/>
              </w:rPr>
              <w:t>kg</w:t>
            </w:r>
          </w:p>
        </w:tc>
        <w:tc>
          <w:tcPr>
            <w:tcW w:w="2488" w:type="dxa"/>
            <w:tcBorders>
              <w:top w:val="single" w:sz="4" w:space="0" w:color="auto"/>
              <w:left w:val="single" w:sz="4" w:space="0" w:color="auto"/>
              <w:bottom w:val="single" w:sz="4" w:space="0" w:color="auto"/>
              <w:right w:val="single" w:sz="4" w:space="0" w:color="auto"/>
            </w:tcBorders>
            <w:vAlign w:val="center"/>
            <w:hideMark/>
          </w:tcPr>
          <w:p w14:paraId="407FA442" w14:textId="77777777" w:rsidR="009A76A6" w:rsidRPr="000333B2" w:rsidRDefault="009A76A6" w:rsidP="000333B2">
            <w:pPr>
              <w:widowControl w:val="0"/>
              <w:numPr>
                <w:ilvl w:val="12"/>
                <w:numId w:val="0"/>
              </w:numPr>
              <w:autoSpaceDE w:val="0"/>
              <w:autoSpaceDN w:val="0"/>
              <w:spacing w:line="254" w:lineRule="auto"/>
              <w:ind w:right="144"/>
              <w:jc w:val="center"/>
              <w:rPr>
                <w:rFonts w:eastAsia="Batang"/>
                <w:snapToGrid w:val="0"/>
                <w:color w:val="000000" w:themeColor="text1"/>
                <w:lang w:val="vi-VN" w:eastAsia="ko-KR"/>
              </w:rPr>
            </w:pPr>
            <w:r w:rsidRPr="000333B2">
              <w:rPr>
                <w:rFonts w:eastAsia="Batang"/>
                <w:snapToGrid w:val="0"/>
                <w:color w:val="000000" w:themeColor="text1"/>
                <w:lang w:val="vi-VN" w:eastAsia="ko-KR"/>
              </w:rPr>
              <w:t>Nêu cụ thể</w:t>
            </w:r>
          </w:p>
        </w:tc>
        <w:tc>
          <w:tcPr>
            <w:tcW w:w="1071" w:type="dxa"/>
            <w:tcBorders>
              <w:top w:val="single" w:sz="4" w:space="0" w:color="auto"/>
              <w:left w:val="single" w:sz="4" w:space="0" w:color="auto"/>
              <w:bottom w:val="single" w:sz="4" w:space="0" w:color="auto"/>
              <w:right w:val="single" w:sz="4" w:space="0" w:color="auto"/>
            </w:tcBorders>
          </w:tcPr>
          <w:p w14:paraId="7BCD4453" w14:textId="77777777" w:rsidR="009A76A6" w:rsidRPr="000333B2" w:rsidRDefault="009A76A6" w:rsidP="000333B2">
            <w:pPr>
              <w:widowControl w:val="0"/>
              <w:numPr>
                <w:ilvl w:val="12"/>
                <w:numId w:val="0"/>
              </w:numPr>
              <w:autoSpaceDE w:val="0"/>
              <w:autoSpaceDN w:val="0"/>
              <w:spacing w:line="254" w:lineRule="auto"/>
              <w:ind w:right="144"/>
              <w:jc w:val="center"/>
              <w:rPr>
                <w:rFonts w:eastAsia="Batang"/>
                <w:snapToGrid w:val="0"/>
                <w:color w:val="000000" w:themeColor="text1"/>
                <w:lang w:val="vi-VN" w:eastAsia="ko-KR"/>
              </w:rPr>
            </w:pPr>
          </w:p>
        </w:tc>
      </w:tr>
      <w:tr w:rsidR="009A76A6" w:rsidRPr="000333B2" w14:paraId="094E5235" w14:textId="77777777" w:rsidTr="0015670A">
        <w:trPr>
          <w:jc w:val="center"/>
        </w:trPr>
        <w:tc>
          <w:tcPr>
            <w:tcW w:w="600" w:type="dxa"/>
            <w:tcBorders>
              <w:top w:val="single" w:sz="4" w:space="0" w:color="auto"/>
              <w:left w:val="single" w:sz="4" w:space="0" w:color="auto"/>
              <w:bottom w:val="single" w:sz="4" w:space="0" w:color="auto"/>
              <w:right w:val="single" w:sz="4" w:space="0" w:color="auto"/>
            </w:tcBorders>
            <w:vAlign w:val="center"/>
          </w:tcPr>
          <w:p w14:paraId="35DDA2CE" w14:textId="77777777" w:rsidR="009A76A6" w:rsidRPr="000333B2" w:rsidRDefault="009A76A6" w:rsidP="000333B2">
            <w:pPr>
              <w:widowControl w:val="0"/>
              <w:numPr>
                <w:ilvl w:val="12"/>
                <w:numId w:val="0"/>
              </w:numPr>
              <w:autoSpaceDE w:val="0"/>
              <w:autoSpaceDN w:val="0"/>
              <w:spacing w:line="254" w:lineRule="auto"/>
              <w:jc w:val="center"/>
              <w:rPr>
                <w:rFonts w:eastAsia="Batang"/>
                <w:color w:val="000000" w:themeColor="text1"/>
                <w:lang w:val="vi-VN" w:eastAsia="ko-KR"/>
              </w:rPr>
            </w:pPr>
          </w:p>
        </w:tc>
        <w:tc>
          <w:tcPr>
            <w:tcW w:w="4615" w:type="dxa"/>
            <w:tcBorders>
              <w:top w:val="single" w:sz="4" w:space="0" w:color="auto"/>
              <w:left w:val="single" w:sz="4" w:space="0" w:color="auto"/>
              <w:bottom w:val="single" w:sz="4" w:space="0" w:color="auto"/>
              <w:right w:val="single" w:sz="4" w:space="0" w:color="auto"/>
            </w:tcBorders>
            <w:vAlign w:val="center"/>
            <w:hideMark/>
          </w:tcPr>
          <w:p w14:paraId="12BB77EE" w14:textId="77777777" w:rsidR="009A76A6" w:rsidRPr="000333B2" w:rsidRDefault="009A76A6" w:rsidP="000333B2">
            <w:pPr>
              <w:widowControl w:val="0"/>
              <w:numPr>
                <w:ilvl w:val="12"/>
                <w:numId w:val="0"/>
              </w:numPr>
              <w:autoSpaceDE w:val="0"/>
              <w:autoSpaceDN w:val="0"/>
              <w:spacing w:line="254" w:lineRule="auto"/>
              <w:ind w:right="144" w:firstLine="34"/>
              <w:jc w:val="left"/>
              <w:rPr>
                <w:rFonts w:eastAsia="Batang"/>
                <w:color w:val="000000" w:themeColor="text1"/>
                <w:lang w:val="vi-VN" w:eastAsia="ko-KR"/>
              </w:rPr>
            </w:pPr>
            <w:r w:rsidRPr="000333B2">
              <w:rPr>
                <w:color w:val="000000" w:themeColor="text1"/>
                <w:lang w:val="vi-VN"/>
              </w:rPr>
              <w:t>Kẹp ngừng cáp ABC 185mm2</w:t>
            </w:r>
          </w:p>
        </w:tc>
        <w:tc>
          <w:tcPr>
            <w:tcW w:w="851" w:type="dxa"/>
            <w:tcBorders>
              <w:top w:val="single" w:sz="4" w:space="0" w:color="auto"/>
              <w:left w:val="single" w:sz="4" w:space="0" w:color="auto"/>
              <w:bottom w:val="single" w:sz="4" w:space="0" w:color="auto"/>
              <w:right w:val="single" w:sz="4" w:space="0" w:color="auto"/>
            </w:tcBorders>
            <w:vAlign w:val="center"/>
            <w:hideMark/>
          </w:tcPr>
          <w:p w14:paraId="3CF496B0" w14:textId="77777777" w:rsidR="009A76A6" w:rsidRPr="000333B2" w:rsidRDefault="009A76A6" w:rsidP="000333B2">
            <w:pPr>
              <w:widowControl w:val="0"/>
              <w:numPr>
                <w:ilvl w:val="12"/>
                <w:numId w:val="0"/>
              </w:numPr>
              <w:autoSpaceDE w:val="0"/>
              <w:autoSpaceDN w:val="0"/>
              <w:spacing w:line="254" w:lineRule="auto"/>
              <w:ind w:hanging="15"/>
              <w:jc w:val="center"/>
              <w:rPr>
                <w:rFonts w:eastAsia="Batang"/>
                <w:color w:val="000000" w:themeColor="text1"/>
                <w:lang w:val="vi-VN" w:eastAsia="ko-KR"/>
              </w:rPr>
            </w:pPr>
            <w:r w:rsidRPr="000333B2">
              <w:rPr>
                <w:rFonts w:eastAsia="Batang"/>
                <w:color w:val="000000" w:themeColor="text1"/>
                <w:lang w:val="vi-VN" w:eastAsia="ko-KR"/>
              </w:rPr>
              <w:t>kg</w:t>
            </w:r>
          </w:p>
        </w:tc>
        <w:tc>
          <w:tcPr>
            <w:tcW w:w="2488" w:type="dxa"/>
            <w:tcBorders>
              <w:top w:val="single" w:sz="4" w:space="0" w:color="auto"/>
              <w:left w:val="single" w:sz="4" w:space="0" w:color="auto"/>
              <w:bottom w:val="single" w:sz="4" w:space="0" w:color="auto"/>
              <w:right w:val="single" w:sz="4" w:space="0" w:color="auto"/>
            </w:tcBorders>
            <w:vAlign w:val="center"/>
            <w:hideMark/>
          </w:tcPr>
          <w:p w14:paraId="0E45C4BE" w14:textId="77777777" w:rsidR="009A76A6" w:rsidRPr="000333B2" w:rsidRDefault="009A76A6" w:rsidP="000333B2">
            <w:pPr>
              <w:widowControl w:val="0"/>
              <w:numPr>
                <w:ilvl w:val="12"/>
                <w:numId w:val="0"/>
              </w:numPr>
              <w:autoSpaceDE w:val="0"/>
              <w:autoSpaceDN w:val="0"/>
              <w:spacing w:line="254" w:lineRule="auto"/>
              <w:ind w:right="144"/>
              <w:jc w:val="center"/>
              <w:rPr>
                <w:rFonts w:eastAsia="Batang"/>
                <w:snapToGrid w:val="0"/>
                <w:color w:val="000000" w:themeColor="text1"/>
                <w:lang w:val="vi-VN" w:eastAsia="ko-KR"/>
              </w:rPr>
            </w:pPr>
            <w:r w:rsidRPr="000333B2">
              <w:rPr>
                <w:rFonts w:eastAsia="Batang"/>
                <w:snapToGrid w:val="0"/>
                <w:color w:val="000000" w:themeColor="text1"/>
                <w:lang w:val="vi-VN" w:eastAsia="ko-KR"/>
              </w:rPr>
              <w:t>Nêu cụ thể</w:t>
            </w:r>
          </w:p>
        </w:tc>
        <w:tc>
          <w:tcPr>
            <w:tcW w:w="1071" w:type="dxa"/>
            <w:tcBorders>
              <w:top w:val="single" w:sz="4" w:space="0" w:color="auto"/>
              <w:left w:val="single" w:sz="4" w:space="0" w:color="auto"/>
              <w:bottom w:val="single" w:sz="4" w:space="0" w:color="auto"/>
              <w:right w:val="single" w:sz="4" w:space="0" w:color="auto"/>
            </w:tcBorders>
          </w:tcPr>
          <w:p w14:paraId="25996898" w14:textId="77777777" w:rsidR="009A76A6" w:rsidRPr="000333B2" w:rsidRDefault="009A76A6" w:rsidP="000333B2">
            <w:pPr>
              <w:widowControl w:val="0"/>
              <w:numPr>
                <w:ilvl w:val="12"/>
                <w:numId w:val="0"/>
              </w:numPr>
              <w:autoSpaceDE w:val="0"/>
              <w:autoSpaceDN w:val="0"/>
              <w:spacing w:line="254" w:lineRule="auto"/>
              <w:ind w:right="144"/>
              <w:jc w:val="center"/>
              <w:rPr>
                <w:rFonts w:eastAsia="Batang"/>
                <w:snapToGrid w:val="0"/>
                <w:color w:val="000000" w:themeColor="text1"/>
                <w:lang w:val="vi-VN" w:eastAsia="ko-KR"/>
              </w:rPr>
            </w:pPr>
          </w:p>
        </w:tc>
      </w:tr>
      <w:tr w:rsidR="009A76A6" w:rsidRPr="000333B2" w14:paraId="2EE98BAD" w14:textId="77777777" w:rsidTr="0015670A">
        <w:trPr>
          <w:jc w:val="center"/>
        </w:trPr>
        <w:tc>
          <w:tcPr>
            <w:tcW w:w="600" w:type="dxa"/>
            <w:tcBorders>
              <w:top w:val="single" w:sz="4" w:space="0" w:color="auto"/>
              <w:left w:val="single" w:sz="4" w:space="0" w:color="auto"/>
              <w:bottom w:val="single" w:sz="4" w:space="0" w:color="auto"/>
              <w:right w:val="single" w:sz="4" w:space="0" w:color="auto"/>
            </w:tcBorders>
            <w:vAlign w:val="center"/>
            <w:hideMark/>
          </w:tcPr>
          <w:p w14:paraId="1CB47D91" w14:textId="77777777" w:rsidR="009A76A6" w:rsidRPr="000333B2" w:rsidRDefault="009A76A6" w:rsidP="000333B2">
            <w:pPr>
              <w:widowControl w:val="0"/>
              <w:numPr>
                <w:ilvl w:val="12"/>
                <w:numId w:val="0"/>
              </w:numPr>
              <w:autoSpaceDE w:val="0"/>
              <w:autoSpaceDN w:val="0"/>
              <w:spacing w:line="254" w:lineRule="auto"/>
              <w:jc w:val="center"/>
              <w:rPr>
                <w:rFonts w:eastAsia="Batang"/>
                <w:color w:val="000000" w:themeColor="text1"/>
                <w:lang w:val="vi-VN" w:eastAsia="ko-KR"/>
              </w:rPr>
            </w:pPr>
            <w:r w:rsidRPr="000333B2">
              <w:rPr>
                <w:rFonts w:eastAsia="Batang"/>
                <w:color w:val="000000" w:themeColor="text1"/>
                <w:lang w:val="vi-VN" w:eastAsia="ko-KR"/>
              </w:rPr>
              <w:t>6</w:t>
            </w:r>
          </w:p>
        </w:tc>
        <w:tc>
          <w:tcPr>
            <w:tcW w:w="4615" w:type="dxa"/>
            <w:tcBorders>
              <w:top w:val="single" w:sz="4" w:space="0" w:color="auto"/>
              <w:left w:val="single" w:sz="4" w:space="0" w:color="auto"/>
              <w:bottom w:val="single" w:sz="4" w:space="0" w:color="auto"/>
              <w:right w:val="single" w:sz="4" w:space="0" w:color="auto"/>
            </w:tcBorders>
            <w:vAlign w:val="center"/>
            <w:hideMark/>
          </w:tcPr>
          <w:p w14:paraId="5341F400" w14:textId="77777777" w:rsidR="009A76A6" w:rsidRPr="000333B2" w:rsidRDefault="009A76A6" w:rsidP="000333B2">
            <w:pPr>
              <w:widowControl w:val="0"/>
              <w:numPr>
                <w:ilvl w:val="12"/>
                <w:numId w:val="0"/>
              </w:numPr>
              <w:autoSpaceDE w:val="0"/>
              <w:autoSpaceDN w:val="0"/>
              <w:spacing w:line="254" w:lineRule="auto"/>
              <w:ind w:right="144" w:firstLine="34"/>
              <w:jc w:val="left"/>
              <w:rPr>
                <w:rFonts w:eastAsia="Batang"/>
                <w:color w:val="000000" w:themeColor="text1"/>
                <w:lang w:val="vi-VN" w:eastAsia="ko-KR"/>
              </w:rPr>
            </w:pPr>
            <w:r w:rsidRPr="000333B2">
              <w:rPr>
                <w:rFonts w:eastAsia="Batang"/>
                <w:color w:val="000000" w:themeColor="text1"/>
                <w:lang w:val="vi-VN" w:eastAsia="ko-KR"/>
              </w:rPr>
              <w:t>Quy cách kỹ thuật</w:t>
            </w:r>
          </w:p>
        </w:tc>
        <w:tc>
          <w:tcPr>
            <w:tcW w:w="851" w:type="dxa"/>
            <w:tcBorders>
              <w:top w:val="single" w:sz="4" w:space="0" w:color="auto"/>
              <w:left w:val="single" w:sz="4" w:space="0" w:color="auto"/>
              <w:bottom w:val="single" w:sz="4" w:space="0" w:color="auto"/>
              <w:right w:val="single" w:sz="4" w:space="0" w:color="auto"/>
            </w:tcBorders>
            <w:vAlign w:val="center"/>
          </w:tcPr>
          <w:p w14:paraId="243A730D" w14:textId="77777777" w:rsidR="009A76A6" w:rsidRPr="000333B2" w:rsidRDefault="009A76A6" w:rsidP="000333B2">
            <w:pPr>
              <w:widowControl w:val="0"/>
              <w:numPr>
                <w:ilvl w:val="12"/>
                <w:numId w:val="0"/>
              </w:numPr>
              <w:autoSpaceDE w:val="0"/>
              <w:autoSpaceDN w:val="0"/>
              <w:spacing w:line="254" w:lineRule="auto"/>
              <w:ind w:hanging="15"/>
              <w:jc w:val="center"/>
              <w:rPr>
                <w:rFonts w:eastAsia="Batang"/>
                <w:color w:val="000000" w:themeColor="text1"/>
                <w:lang w:val="vi-VN" w:eastAsia="ko-KR"/>
              </w:rPr>
            </w:pPr>
          </w:p>
        </w:tc>
        <w:tc>
          <w:tcPr>
            <w:tcW w:w="2488" w:type="dxa"/>
            <w:tcBorders>
              <w:top w:val="single" w:sz="4" w:space="0" w:color="auto"/>
              <w:left w:val="single" w:sz="4" w:space="0" w:color="auto"/>
              <w:bottom w:val="single" w:sz="4" w:space="0" w:color="auto"/>
              <w:right w:val="single" w:sz="4" w:space="0" w:color="auto"/>
            </w:tcBorders>
            <w:vAlign w:val="center"/>
            <w:hideMark/>
          </w:tcPr>
          <w:p w14:paraId="715C8566" w14:textId="77777777" w:rsidR="009A76A6" w:rsidRPr="000333B2" w:rsidRDefault="009A76A6" w:rsidP="000333B2">
            <w:pPr>
              <w:widowControl w:val="0"/>
              <w:numPr>
                <w:ilvl w:val="12"/>
                <w:numId w:val="0"/>
              </w:numPr>
              <w:autoSpaceDE w:val="0"/>
              <w:autoSpaceDN w:val="0"/>
              <w:spacing w:line="254" w:lineRule="auto"/>
              <w:ind w:right="144"/>
              <w:jc w:val="center"/>
              <w:rPr>
                <w:rFonts w:eastAsia="Batang"/>
                <w:color w:val="000000" w:themeColor="text1"/>
                <w:lang w:val="vi-VN" w:eastAsia="ko-KR"/>
              </w:rPr>
            </w:pPr>
            <w:r w:rsidRPr="000333B2">
              <w:rPr>
                <w:rFonts w:eastAsia="Batang"/>
                <w:snapToGrid w:val="0"/>
                <w:color w:val="000000" w:themeColor="text1"/>
                <w:lang w:val="vi-VN" w:eastAsia="ko-KR"/>
              </w:rPr>
              <w:t>Như bản vẽ kèm theo</w:t>
            </w:r>
          </w:p>
        </w:tc>
        <w:tc>
          <w:tcPr>
            <w:tcW w:w="1071" w:type="dxa"/>
            <w:tcBorders>
              <w:top w:val="single" w:sz="4" w:space="0" w:color="auto"/>
              <w:left w:val="single" w:sz="4" w:space="0" w:color="auto"/>
              <w:bottom w:val="single" w:sz="4" w:space="0" w:color="auto"/>
              <w:right w:val="single" w:sz="4" w:space="0" w:color="auto"/>
            </w:tcBorders>
          </w:tcPr>
          <w:p w14:paraId="0576856E" w14:textId="77777777" w:rsidR="009A76A6" w:rsidRPr="000333B2" w:rsidRDefault="009A76A6" w:rsidP="000333B2">
            <w:pPr>
              <w:widowControl w:val="0"/>
              <w:numPr>
                <w:ilvl w:val="12"/>
                <w:numId w:val="0"/>
              </w:numPr>
              <w:autoSpaceDE w:val="0"/>
              <w:autoSpaceDN w:val="0"/>
              <w:spacing w:line="254" w:lineRule="auto"/>
              <w:ind w:right="144"/>
              <w:jc w:val="center"/>
              <w:rPr>
                <w:rFonts w:eastAsia="Batang"/>
                <w:snapToGrid w:val="0"/>
                <w:color w:val="000000" w:themeColor="text1"/>
                <w:lang w:val="vi-VN" w:eastAsia="ko-KR"/>
              </w:rPr>
            </w:pPr>
          </w:p>
        </w:tc>
      </w:tr>
      <w:tr w:rsidR="009A76A6" w:rsidRPr="000333B2" w14:paraId="11542A5B" w14:textId="77777777" w:rsidTr="0015670A">
        <w:trPr>
          <w:jc w:val="center"/>
        </w:trPr>
        <w:tc>
          <w:tcPr>
            <w:tcW w:w="600" w:type="dxa"/>
            <w:tcBorders>
              <w:top w:val="single" w:sz="4" w:space="0" w:color="auto"/>
              <w:left w:val="single" w:sz="4" w:space="0" w:color="auto"/>
              <w:bottom w:val="single" w:sz="4" w:space="0" w:color="auto"/>
              <w:right w:val="single" w:sz="4" w:space="0" w:color="auto"/>
            </w:tcBorders>
            <w:vAlign w:val="center"/>
            <w:hideMark/>
          </w:tcPr>
          <w:p w14:paraId="50A046F6" w14:textId="77777777" w:rsidR="009A76A6" w:rsidRPr="000333B2" w:rsidRDefault="009A76A6" w:rsidP="000333B2">
            <w:pPr>
              <w:widowControl w:val="0"/>
              <w:numPr>
                <w:ilvl w:val="12"/>
                <w:numId w:val="0"/>
              </w:numPr>
              <w:autoSpaceDE w:val="0"/>
              <w:autoSpaceDN w:val="0"/>
              <w:spacing w:line="254" w:lineRule="auto"/>
              <w:jc w:val="center"/>
              <w:rPr>
                <w:rFonts w:eastAsia="Batang"/>
                <w:color w:val="000000" w:themeColor="text1"/>
                <w:lang w:val="vi-VN" w:eastAsia="ko-KR"/>
              </w:rPr>
            </w:pPr>
            <w:r w:rsidRPr="000333B2">
              <w:rPr>
                <w:rFonts w:eastAsia="Batang"/>
                <w:color w:val="000000" w:themeColor="text1"/>
                <w:lang w:val="vi-VN" w:eastAsia="ko-KR"/>
              </w:rPr>
              <w:t>7</w:t>
            </w:r>
          </w:p>
        </w:tc>
        <w:tc>
          <w:tcPr>
            <w:tcW w:w="4615" w:type="dxa"/>
            <w:tcBorders>
              <w:top w:val="single" w:sz="4" w:space="0" w:color="auto"/>
              <w:left w:val="single" w:sz="4" w:space="0" w:color="auto"/>
              <w:bottom w:val="single" w:sz="4" w:space="0" w:color="auto"/>
              <w:right w:val="single" w:sz="4" w:space="0" w:color="auto"/>
            </w:tcBorders>
            <w:vAlign w:val="center"/>
            <w:hideMark/>
          </w:tcPr>
          <w:p w14:paraId="2FCF206A" w14:textId="77777777" w:rsidR="009A76A6" w:rsidRPr="000333B2" w:rsidRDefault="009A76A6" w:rsidP="000333B2">
            <w:pPr>
              <w:widowControl w:val="0"/>
              <w:tabs>
                <w:tab w:val="left" w:pos="3611"/>
              </w:tabs>
              <w:autoSpaceDE w:val="0"/>
              <w:autoSpaceDN w:val="0"/>
              <w:spacing w:line="254" w:lineRule="auto"/>
              <w:ind w:firstLine="45"/>
              <w:jc w:val="left"/>
              <w:rPr>
                <w:rFonts w:eastAsia="Batang"/>
                <w:bCs/>
                <w:color w:val="000000" w:themeColor="text1"/>
                <w:lang w:val="vi-VN" w:eastAsia="ko-KR"/>
              </w:rPr>
            </w:pPr>
            <w:r w:rsidRPr="000333B2">
              <w:rPr>
                <w:rFonts w:eastAsia="Batang"/>
                <w:color w:val="000000" w:themeColor="text1"/>
                <w:lang w:val="vi-VN" w:eastAsia="ko-KR"/>
              </w:rPr>
              <w:t>Điều kiện lắp đặt</w:t>
            </w:r>
          </w:p>
        </w:tc>
        <w:tc>
          <w:tcPr>
            <w:tcW w:w="851" w:type="dxa"/>
            <w:tcBorders>
              <w:top w:val="single" w:sz="4" w:space="0" w:color="auto"/>
              <w:left w:val="single" w:sz="4" w:space="0" w:color="auto"/>
              <w:bottom w:val="single" w:sz="4" w:space="0" w:color="auto"/>
              <w:right w:val="single" w:sz="4" w:space="0" w:color="auto"/>
            </w:tcBorders>
            <w:vAlign w:val="center"/>
          </w:tcPr>
          <w:p w14:paraId="381B3C34" w14:textId="77777777" w:rsidR="009A76A6" w:rsidRPr="000333B2" w:rsidRDefault="009A76A6" w:rsidP="000333B2">
            <w:pPr>
              <w:spacing w:line="254" w:lineRule="auto"/>
              <w:ind w:left="-70" w:hanging="38"/>
              <w:jc w:val="center"/>
              <w:rPr>
                <w:rFonts w:eastAsia="Batang"/>
                <w:color w:val="000000" w:themeColor="text1"/>
                <w:lang w:val="vi-VN" w:eastAsia="ko-KR"/>
              </w:rPr>
            </w:pPr>
          </w:p>
        </w:tc>
        <w:tc>
          <w:tcPr>
            <w:tcW w:w="2488" w:type="dxa"/>
            <w:tcBorders>
              <w:top w:val="single" w:sz="4" w:space="0" w:color="auto"/>
              <w:left w:val="single" w:sz="4" w:space="0" w:color="auto"/>
              <w:bottom w:val="single" w:sz="4" w:space="0" w:color="auto"/>
              <w:right w:val="single" w:sz="4" w:space="0" w:color="auto"/>
            </w:tcBorders>
            <w:vAlign w:val="center"/>
            <w:hideMark/>
          </w:tcPr>
          <w:p w14:paraId="07E16B7D" w14:textId="77777777" w:rsidR="009A76A6" w:rsidRPr="000333B2" w:rsidRDefault="009A76A6" w:rsidP="000333B2">
            <w:pPr>
              <w:widowControl w:val="0"/>
              <w:autoSpaceDE w:val="0"/>
              <w:autoSpaceDN w:val="0"/>
              <w:spacing w:line="254" w:lineRule="auto"/>
              <w:ind w:firstLine="31"/>
              <w:jc w:val="center"/>
              <w:rPr>
                <w:rFonts w:eastAsia="Batang"/>
                <w:bCs/>
                <w:color w:val="000000" w:themeColor="text1"/>
                <w:lang w:val="vi-VN" w:eastAsia="ko-KR"/>
              </w:rPr>
            </w:pPr>
            <w:r w:rsidRPr="000333B2">
              <w:rPr>
                <w:rFonts w:eastAsia="Batang"/>
                <w:color w:val="000000" w:themeColor="text1"/>
                <w:lang w:val="vi-VN" w:eastAsia="ko-KR"/>
              </w:rPr>
              <w:t>Ngoài trời (outdoor)</w:t>
            </w:r>
          </w:p>
        </w:tc>
        <w:tc>
          <w:tcPr>
            <w:tcW w:w="1071" w:type="dxa"/>
            <w:tcBorders>
              <w:top w:val="single" w:sz="4" w:space="0" w:color="auto"/>
              <w:left w:val="single" w:sz="4" w:space="0" w:color="auto"/>
              <w:bottom w:val="single" w:sz="4" w:space="0" w:color="auto"/>
              <w:right w:val="single" w:sz="4" w:space="0" w:color="auto"/>
            </w:tcBorders>
          </w:tcPr>
          <w:p w14:paraId="6DE550A8" w14:textId="77777777" w:rsidR="009A76A6" w:rsidRPr="000333B2" w:rsidRDefault="009A76A6" w:rsidP="000333B2">
            <w:pPr>
              <w:widowControl w:val="0"/>
              <w:autoSpaceDE w:val="0"/>
              <w:autoSpaceDN w:val="0"/>
              <w:spacing w:line="254" w:lineRule="auto"/>
              <w:ind w:firstLine="31"/>
              <w:jc w:val="center"/>
              <w:rPr>
                <w:rFonts w:eastAsia="Batang"/>
                <w:color w:val="000000" w:themeColor="text1"/>
                <w:lang w:val="vi-VN" w:eastAsia="ko-KR"/>
              </w:rPr>
            </w:pPr>
          </w:p>
        </w:tc>
      </w:tr>
      <w:tr w:rsidR="009A76A6" w:rsidRPr="000333B2" w14:paraId="7D3C28D9" w14:textId="77777777" w:rsidTr="0015670A">
        <w:trPr>
          <w:jc w:val="center"/>
        </w:trPr>
        <w:tc>
          <w:tcPr>
            <w:tcW w:w="600" w:type="dxa"/>
            <w:tcBorders>
              <w:top w:val="single" w:sz="4" w:space="0" w:color="auto"/>
              <w:left w:val="single" w:sz="4" w:space="0" w:color="auto"/>
              <w:bottom w:val="single" w:sz="4" w:space="0" w:color="auto"/>
              <w:right w:val="single" w:sz="4" w:space="0" w:color="auto"/>
            </w:tcBorders>
            <w:vAlign w:val="center"/>
            <w:hideMark/>
          </w:tcPr>
          <w:p w14:paraId="64E99922" w14:textId="77777777" w:rsidR="009A76A6" w:rsidRPr="000333B2" w:rsidRDefault="009A76A6" w:rsidP="000333B2">
            <w:pPr>
              <w:widowControl w:val="0"/>
              <w:numPr>
                <w:ilvl w:val="12"/>
                <w:numId w:val="0"/>
              </w:numPr>
              <w:autoSpaceDE w:val="0"/>
              <w:autoSpaceDN w:val="0"/>
              <w:spacing w:line="254" w:lineRule="auto"/>
              <w:jc w:val="center"/>
              <w:rPr>
                <w:rFonts w:eastAsia="Batang"/>
                <w:color w:val="000000" w:themeColor="text1"/>
                <w:lang w:val="vi-VN" w:eastAsia="ko-KR"/>
              </w:rPr>
            </w:pPr>
            <w:r w:rsidRPr="000333B2">
              <w:rPr>
                <w:rFonts w:eastAsia="Batang"/>
                <w:color w:val="000000" w:themeColor="text1"/>
                <w:lang w:val="vi-VN" w:eastAsia="ko-KR"/>
              </w:rPr>
              <w:lastRenderedPageBreak/>
              <w:t>8</w:t>
            </w:r>
          </w:p>
        </w:tc>
        <w:tc>
          <w:tcPr>
            <w:tcW w:w="4615" w:type="dxa"/>
            <w:tcBorders>
              <w:top w:val="single" w:sz="4" w:space="0" w:color="auto"/>
              <w:left w:val="single" w:sz="4" w:space="0" w:color="auto"/>
              <w:bottom w:val="single" w:sz="4" w:space="0" w:color="auto"/>
              <w:right w:val="single" w:sz="4" w:space="0" w:color="auto"/>
            </w:tcBorders>
            <w:vAlign w:val="center"/>
            <w:hideMark/>
          </w:tcPr>
          <w:p w14:paraId="70A49067" w14:textId="77777777" w:rsidR="009A76A6" w:rsidRPr="000333B2" w:rsidRDefault="009A76A6" w:rsidP="000333B2">
            <w:pPr>
              <w:widowControl w:val="0"/>
              <w:tabs>
                <w:tab w:val="left" w:pos="3611"/>
              </w:tabs>
              <w:autoSpaceDE w:val="0"/>
              <w:autoSpaceDN w:val="0"/>
              <w:spacing w:line="254" w:lineRule="auto"/>
              <w:ind w:firstLine="45"/>
              <w:jc w:val="left"/>
              <w:rPr>
                <w:rFonts w:eastAsia="Batang"/>
                <w:bCs/>
                <w:color w:val="000000" w:themeColor="text1"/>
                <w:lang w:val="vi-VN" w:eastAsia="ko-KR"/>
              </w:rPr>
            </w:pPr>
            <w:r w:rsidRPr="000333B2">
              <w:rPr>
                <w:rFonts w:eastAsia="Batang"/>
                <w:color w:val="000000" w:themeColor="text1"/>
                <w:lang w:val="vi-VN" w:eastAsia="ko-KR"/>
              </w:rPr>
              <w:t>Điều kiện môi trường làm việc</w:t>
            </w:r>
          </w:p>
        </w:tc>
        <w:tc>
          <w:tcPr>
            <w:tcW w:w="851" w:type="dxa"/>
            <w:tcBorders>
              <w:top w:val="single" w:sz="4" w:space="0" w:color="auto"/>
              <w:left w:val="single" w:sz="4" w:space="0" w:color="auto"/>
              <w:bottom w:val="single" w:sz="4" w:space="0" w:color="auto"/>
              <w:right w:val="single" w:sz="4" w:space="0" w:color="auto"/>
            </w:tcBorders>
            <w:vAlign w:val="center"/>
          </w:tcPr>
          <w:p w14:paraId="7444C490" w14:textId="77777777" w:rsidR="009A76A6" w:rsidRPr="000333B2" w:rsidRDefault="009A76A6" w:rsidP="000333B2">
            <w:pPr>
              <w:spacing w:line="254" w:lineRule="auto"/>
              <w:ind w:left="-70" w:hanging="38"/>
              <w:jc w:val="center"/>
              <w:rPr>
                <w:rFonts w:eastAsia="Batang"/>
                <w:color w:val="000000" w:themeColor="text1"/>
                <w:lang w:val="vi-VN" w:eastAsia="ko-KR"/>
              </w:rPr>
            </w:pPr>
          </w:p>
        </w:tc>
        <w:tc>
          <w:tcPr>
            <w:tcW w:w="2488" w:type="dxa"/>
            <w:tcBorders>
              <w:top w:val="single" w:sz="4" w:space="0" w:color="auto"/>
              <w:left w:val="single" w:sz="4" w:space="0" w:color="auto"/>
              <w:bottom w:val="single" w:sz="4" w:space="0" w:color="auto"/>
              <w:right w:val="single" w:sz="4" w:space="0" w:color="auto"/>
            </w:tcBorders>
            <w:vAlign w:val="center"/>
            <w:hideMark/>
          </w:tcPr>
          <w:p w14:paraId="0D35BFFA" w14:textId="77777777" w:rsidR="009A76A6" w:rsidRPr="000333B2" w:rsidRDefault="009A76A6" w:rsidP="000333B2">
            <w:pPr>
              <w:widowControl w:val="0"/>
              <w:tabs>
                <w:tab w:val="num" w:pos="720"/>
              </w:tabs>
              <w:autoSpaceDE w:val="0"/>
              <w:autoSpaceDN w:val="0"/>
              <w:spacing w:line="254" w:lineRule="auto"/>
              <w:ind w:right="144"/>
              <w:jc w:val="center"/>
              <w:rPr>
                <w:rFonts w:eastAsia="Batang"/>
                <w:bCs/>
                <w:color w:val="000000" w:themeColor="text1"/>
                <w:lang w:val="vi-VN" w:eastAsia="ko-KR"/>
              </w:rPr>
            </w:pPr>
            <w:r w:rsidRPr="000333B2">
              <w:rPr>
                <w:rFonts w:eastAsia="Batang"/>
                <w:color w:val="000000" w:themeColor="text1"/>
                <w:lang w:val="vi-VN" w:eastAsia="ko-KR"/>
              </w:rPr>
              <w:t>Nhiệt đới hóa</w:t>
            </w:r>
          </w:p>
        </w:tc>
        <w:tc>
          <w:tcPr>
            <w:tcW w:w="1071" w:type="dxa"/>
            <w:tcBorders>
              <w:top w:val="single" w:sz="4" w:space="0" w:color="auto"/>
              <w:left w:val="single" w:sz="4" w:space="0" w:color="auto"/>
              <w:bottom w:val="single" w:sz="4" w:space="0" w:color="auto"/>
              <w:right w:val="single" w:sz="4" w:space="0" w:color="auto"/>
            </w:tcBorders>
          </w:tcPr>
          <w:p w14:paraId="62129071" w14:textId="77777777" w:rsidR="009A76A6" w:rsidRPr="000333B2" w:rsidRDefault="009A76A6" w:rsidP="000333B2">
            <w:pPr>
              <w:widowControl w:val="0"/>
              <w:tabs>
                <w:tab w:val="num" w:pos="720"/>
              </w:tabs>
              <w:autoSpaceDE w:val="0"/>
              <w:autoSpaceDN w:val="0"/>
              <w:spacing w:line="254" w:lineRule="auto"/>
              <w:ind w:right="144"/>
              <w:jc w:val="center"/>
              <w:rPr>
                <w:rFonts w:eastAsia="Batang"/>
                <w:color w:val="000000" w:themeColor="text1"/>
                <w:lang w:val="vi-VN" w:eastAsia="ko-KR"/>
              </w:rPr>
            </w:pPr>
          </w:p>
        </w:tc>
      </w:tr>
      <w:tr w:rsidR="009A76A6" w:rsidRPr="000333B2" w14:paraId="48436EC8" w14:textId="77777777" w:rsidTr="0015670A">
        <w:trPr>
          <w:jc w:val="center"/>
        </w:trPr>
        <w:tc>
          <w:tcPr>
            <w:tcW w:w="600" w:type="dxa"/>
            <w:tcBorders>
              <w:top w:val="single" w:sz="4" w:space="0" w:color="auto"/>
              <w:left w:val="single" w:sz="4" w:space="0" w:color="auto"/>
              <w:bottom w:val="single" w:sz="4" w:space="0" w:color="auto"/>
              <w:right w:val="single" w:sz="4" w:space="0" w:color="auto"/>
            </w:tcBorders>
            <w:vAlign w:val="center"/>
            <w:hideMark/>
          </w:tcPr>
          <w:p w14:paraId="07F7F8F5" w14:textId="77777777" w:rsidR="009A76A6" w:rsidRPr="000333B2" w:rsidRDefault="009A76A6" w:rsidP="000333B2">
            <w:pPr>
              <w:spacing w:line="254" w:lineRule="auto"/>
              <w:jc w:val="center"/>
              <w:rPr>
                <w:rFonts w:eastAsia="Batang"/>
                <w:color w:val="000000" w:themeColor="text1"/>
                <w:lang w:val="vi-VN" w:eastAsia="ko-KR"/>
              </w:rPr>
            </w:pPr>
            <w:r w:rsidRPr="000333B2">
              <w:rPr>
                <w:rFonts w:eastAsia="Batang"/>
                <w:color w:val="000000" w:themeColor="text1"/>
                <w:lang w:val="vi-VN" w:eastAsia="ko-KR"/>
              </w:rPr>
              <w:t>9</w:t>
            </w:r>
          </w:p>
        </w:tc>
        <w:tc>
          <w:tcPr>
            <w:tcW w:w="4615" w:type="dxa"/>
            <w:tcBorders>
              <w:top w:val="single" w:sz="4" w:space="0" w:color="auto"/>
              <w:left w:val="single" w:sz="4" w:space="0" w:color="auto"/>
              <w:bottom w:val="single" w:sz="4" w:space="0" w:color="auto"/>
              <w:right w:val="single" w:sz="4" w:space="0" w:color="auto"/>
            </w:tcBorders>
            <w:vAlign w:val="center"/>
            <w:hideMark/>
          </w:tcPr>
          <w:p w14:paraId="4F1686AD" w14:textId="77777777" w:rsidR="009A76A6" w:rsidRPr="000333B2" w:rsidRDefault="009A76A6" w:rsidP="000333B2">
            <w:pPr>
              <w:spacing w:line="254" w:lineRule="auto"/>
              <w:jc w:val="left"/>
              <w:rPr>
                <w:rFonts w:eastAsia="Batang"/>
                <w:color w:val="000000" w:themeColor="text1"/>
                <w:lang w:val="vi-VN" w:eastAsia="ko-KR"/>
              </w:rPr>
            </w:pPr>
            <w:r w:rsidRPr="000333B2">
              <w:rPr>
                <w:rFonts w:eastAsia="Batang"/>
                <w:color w:val="000000" w:themeColor="text1"/>
                <w:lang w:val="vi-VN" w:eastAsia="ko-KR"/>
              </w:rPr>
              <w:t>Tuổi thọ thiết bị dự kiến</w:t>
            </w:r>
          </w:p>
        </w:tc>
        <w:tc>
          <w:tcPr>
            <w:tcW w:w="851" w:type="dxa"/>
            <w:tcBorders>
              <w:top w:val="single" w:sz="4" w:space="0" w:color="auto"/>
              <w:left w:val="single" w:sz="4" w:space="0" w:color="auto"/>
              <w:bottom w:val="single" w:sz="4" w:space="0" w:color="auto"/>
              <w:right w:val="single" w:sz="4" w:space="0" w:color="auto"/>
            </w:tcBorders>
            <w:vAlign w:val="center"/>
            <w:hideMark/>
          </w:tcPr>
          <w:p w14:paraId="2E39731D" w14:textId="77777777" w:rsidR="009A76A6" w:rsidRPr="000333B2" w:rsidRDefault="009A76A6" w:rsidP="000333B2">
            <w:pPr>
              <w:spacing w:line="254" w:lineRule="auto"/>
              <w:jc w:val="center"/>
              <w:rPr>
                <w:rFonts w:eastAsia="Batang"/>
                <w:color w:val="000000" w:themeColor="text1"/>
                <w:lang w:val="en-GB" w:eastAsia="ko-KR"/>
              </w:rPr>
            </w:pPr>
            <w:r w:rsidRPr="000333B2">
              <w:rPr>
                <w:rFonts w:eastAsia="Batang"/>
                <w:color w:val="000000" w:themeColor="text1"/>
                <w:lang w:val="en-GB" w:eastAsia="ko-KR"/>
              </w:rPr>
              <w:t>năm</w:t>
            </w:r>
          </w:p>
        </w:tc>
        <w:tc>
          <w:tcPr>
            <w:tcW w:w="2488" w:type="dxa"/>
            <w:tcBorders>
              <w:top w:val="single" w:sz="4" w:space="0" w:color="auto"/>
              <w:left w:val="single" w:sz="4" w:space="0" w:color="auto"/>
              <w:bottom w:val="single" w:sz="4" w:space="0" w:color="auto"/>
              <w:right w:val="single" w:sz="4" w:space="0" w:color="auto"/>
            </w:tcBorders>
            <w:vAlign w:val="center"/>
            <w:hideMark/>
          </w:tcPr>
          <w:p w14:paraId="6D01F853" w14:textId="77777777" w:rsidR="009A76A6" w:rsidRPr="000333B2" w:rsidRDefault="009A76A6" w:rsidP="000333B2">
            <w:pPr>
              <w:spacing w:line="254" w:lineRule="auto"/>
              <w:jc w:val="center"/>
              <w:rPr>
                <w:rFonts w:eastAsia="Batang"/>
                <w:bCs/>
                <w:color w:val="000000" w:themeColor="text1"/>
                <w:lang w:val="vi-VN" w:eastAsia="ko-KR"/>
              </w:rPr>
            </w:pPr>
            <w:r w:rsidRPr="000333B2">
              <w:rPr>
                <w:rFonts w:eastAsia="Batang"/>
                <w:bCs/>
                <w:color w:val="000000" w:themeColor="text1"/>
                <w:lang w:val="vi-VN" w:eastAsia="ko-KR"/>
              </w:rPr>
              <w:t>Nêu cụ thể</w:t>
            </w:r>
          </w:p>
        </w:tc>
        <w:tc>
          <w:tcPr>
            <w:tcW w:w="1071" w:type="dxa"/>
            <w:tcBorders>
              <w:top w:val="single" w:sz="4" w:space="0" w:color="auto"/>
              <w:left w:val="single" w:sz="4" w:space="0" w:color="auto"/>
              <w:bottom w:val="single" w:sz="4" w:space="0" w:color="auto"/>
              <w:right w:val="single" w:sz="4" w:space="0" w:color="auto"/>
            </w:tcBorders>
          </w:tcPr>
          <w:p w14:paraId="7FA06B5B" w14:textId="77777777" w:rsidR="009A76A6" w:rsidRPr="000333B2" w:rsidRDefault="009A76A6" w:rsidP="000333B2">
            <w:pPr>
              <w:spacing w:line="254" w:lineRule="auto"/>
              <w:jc w:val="center"/>
              <w:rPr>
                <w:rFonts w:eastAsia="Batang"/>
                <w:bCs/>
                <w:color w:val="000000" w:themeColor="text1"/>
                <w:lang w:val="vi-VN" w:eastAsia="ko-KR"/>
              </w:rPr>
            </w:pPr>
          </w:p>
        </w:tc>
      </w:tr>
      <w:tr w:rsidR="009A76A6" w:rsidRPr="000333B2" w14:paraId="6C634B89" w14:textId="77777777" w:rsidTr="0015670A">
        <w:trPr>
          <w:jc w:val="center"/>
        </w:trPr>
        <w:tc>
          <w:tcPr>
            <w:tcW w:w="600" w:type="dxa"/>
            <w:tcBorders>
              <w:top w:val="single" w:sz="4" w:space="0" w:color="auto"/>
              <w:left w:val="single" w:sz="4" w:space="0" w:color="auto"/>
              <w:bottom w:val="single" w:sz="4" w:space="0" w:color="auto"/>
              <w:right w:val="single" w:sz="4" w:space="0" w:color="auto"/>
            </w:tcBorders>
            <w:vAlign w:val="center"/>
            <w:hideMark/>
          </w:tcPr>
          <w:p w14:paraId="5DFDB7B6" w14:textId="77777777" w:rsidR="009A76A6" w:rsidRPr="000333B2" w:rsidRDefault="009A76A6" w:rsidP="000333B2">
            <w:pPr>
              <w:spacing w:line="254" w:lineRule="auto"/>
              <w:jc w:val="center"/>
              <w:rPr>
                <w:rFonts w:eastAsia="Batang"/>
                <w:color w:val="000000" w:themeColor="text1"/>
                <w:lang w:val="vi-VN" w:eastAsia="ko-KR"/>
              </w:rPr>
            </w:pPr>
            <w:r w:rsidRPr="000333B2">
              <w:rPr>
                <w:rFonts w:eastAsia="Batang"/>
                <w:color w:val="000000" w:themeColor="text1"/>
                <w:lang w:val="vi-VN" w:eastAsia="ko-KR"/>
              </w:rPr>
              <w:t>10</w:t>
            </w:r>
          </w:p>
        </w:tc>
        <w:tc>
          <w:tcPr>
            <w:tcW w:w="4615" w:type="dxa"/>
            <w:tcBorders>
              <w:top w:val="single" w:sz="4" w:space="0" w:color="auto"/>
              <w:left w:val="single" w:sz="4" w:space="0" w:color="auto"/>
              <w:bottom w:val="single" w:sz="4" w:space="0" w:color="auto"/>
              <w:right w:val="single" w:sz="4" w:space="0" w:color="auto"/>
            </w:tcBorders>
            <w:vAlign w:val="center"/>
            <w:hideMark/>
          </w:tcPr>
          <w:p w14:paraId="697D9EC6" w14:textId="77777777" w:rsidR="009A76A6" w:rsidRPr="000333B2" w:rsidRDefault="009A76A6" w:rsidP="000333B2">
            <w:pPr>
              <w:spacing w:line="254" w:lineRule="auto"/>
              <w:jc w:val="left"/>
              <w:rPr>
                <w:rFonts w:eastAsia="Batang"/>
                <w:color w:val="000000" w:themeColor="text1"/>
                <w:lang w:val="vi-VN" w:eastAsia="ko-KR"/>
              </w:rPr>
            </w:pPr>
            <w:r w:rsidRPr="000333B2">
              <w:rPr>
                <w:rFonts w:eastAsia="Batang"/>
                <w:color w:val="000000" w:themeColor="text1"/>
                <w:lang w:val="vi-VN" w:eastAsia="ko-KR"/>
              </w:rPr>
              <w:t>Tài liệu hướng dẫn vận hành</w:t>
            </w:r>
          </w:p>
        </w:tc>
        <w:tc>
          <w:tcPr>
            <w:tcW w:w="851" w:type="dxa"/>
            <w:tcBorders>
              <w:top w:val="single" w:sz="4" w:space="0" w:color="auto"/>
              <w:left w:val="single" w:sz="4" w:space="0" w:color="auto"/>
              <w:bottom w:val="single" w:sz="4" w:space="0" w:color="auto"/>
              <w:right w:val="single" w:sz="4" w:space="0" w:color="auto"/>
            </w:tcBorders>
            <w:vAlign w:val="center"/>
          </w:tcPr>
          <w:p w14:paraId="13411415" w14:textId="77777777" w:rsidR="009A76A6" w:rsidRPr="000333B2" w:rsidRDefault="009A76A6" w:rsidP="000333B2">
            <w:pPr>
              <w:spacing w:line="254" w:lineRule="auto"/>
              <w:jc w:val="center"/>
              <w:rPr>
                <w:rFonts w:eastAsia="Batang"/>
                <w:color w:val="000000" w:themeColor="text1"/>
                <w:lang w:val="vi-VN" w:eastAsia="ko-KR"/>
              </w:rPr>
            </w:pPr>
          </w:p>
        </w:tc>
        <w:tc>
          <w:tcPr>
            <w:tcW w:w="2488" w:type="dxa"/>
            <w:tcBorders>
              <w:top w:val="single" w:sz="4" w:space="0" w:color="auto"/>
              <w:left w:val="single" w:sz="4" w:space="0" w:color="auto"/>
              <w:bottom w:val="single" w:sz="4" w:space="0" w:color="auto"/>
              <w:right w:val="single" w:sz="4" w:space="0" w:color="auto"/>
            </w:tcBorders>
            <w:vAlign w:val="center"/>
            <w:hideMark/>
          </w:tcPr>
          <w:p w14:paraId="42AC30A9" w14:textId="77777777" w:rsidR="009A76A6" w:rsidRPr="000333B2" w:rsidRDefault="009A76A6" w:rsidP="000333B2">
            <w:pPr>
              <w:spacing w:line="254" w:lineRule="auto"/>
              <w:jc w:val="center"/>
              <w:rPr>
                <w:rFonts w:eastAsia="Batang"/>
                <w:bCs/>
                <w:color w:val="000000" w:themeColor="text1"/>
                <w:lang w:val="vi-VN" w:eastAsia="ko-KR"/>
              </w:rPr>
            </w:pPr>
            <w:r w:rsidRPr="000333B2">
              <w:rPr>
                <w:rFonts w:eastAsia="Batang"/>
                <w:bCs/>
                <w:color w:val="000000" w:themeColor="text1"/>
                <w:lang w:val="vi-VN" w:eastAsia="ko-KR"/>
              </w:rPr>
              <w:t>Có</w:t>
            </w:r>
          </w:p>
        </w:tc>
        <w:tc>
          <w:tcPr>
            <w:tcW w:w="1071" w:type="dxa"/>
            <w:tcBorders>
              <w:top w:val="single" w:sz="4" w:space="0" w:color="auto"/>
              <w:left w:val="single" w:sz="4" w:space="0" w:color="auto"/>
              <w:bottom w:val="single" w:sz="4" w:space="0" w:color="auto"/>
              <w:right w:val="single" w:sz="4" w:space="0" w:color="auto"/>
            </w:tcBorders>
          </w:tcPr>
          <w:p w14:paraId="62D3A4B9" w14:textId="77777777" w:rsidR="009A76A6" w:rsidRPr="000333B2" w:rsidRDefault="009A76A6" w:rsidP="000333B2">
            <w:pPr>
              <w:spacing w:line="254" w:lineRule="auto"/>
              <w:jc w:val="center"/>
              <w:rPr>
                <w:rFonts w:eastAsia="Batang"/>
                <w:bCs/>
                <w:color w:val="000000" w:themeColor="text1"/>
                <w:lang w:val="vi-VN" w:eastAsia="ko-KR"/>
              </w:rPr>
            </w:pPr>
          </w:p>
        </w:tc>
      </w:tr>
    </w:tbl>
    <w:p w14:paraId="3855AA0D" w14:textId="77777777" w:rsidR="009A76A6" w:rsidRPr="000333B2" w:rsidRDefault="009A76A6" w:rsidP="000333B2">
      <w:pPr>
        <w:tabs>
          <w:tab w:val="left" w:pos="720"/>
        </w:tabs>
        <w:ind w:right="28"/>
        <w:jc w:val="left"/>
        <w:rPr>
          <w:rFonts w:eastAsia="Batang"/>
          <w:b/>
          <w:i/>
          <w:color w:val="000000" w:themeColor="text1"/>
          <w:lang w:eastAsia="ko-KR"/>
        </w:rPr>
      </w:pPr>
      <w:r w:rsidRPr="000333B2">
        <w:rPr>
          <w:rFonts w:eastAsia="Batang"/>
          <w:b/>
          <w:color w:val="000000" w:themeColor="text1"/>
          <w:lang w:eastAsia="ko-KR"/>
        </w:rPr>
        <w:t>-</w:t>
      </w:r>
      <w:r w:rsidRPr="000333B2">
        <w:rPr>
          <w:rFonts w:eastAsia="Batang"/>
          <w:b/>
          <w:i/>
          <w:color w:val="000000" w:themeColor="text1"/>
          <w:lang w:eastAsia="ko-KR"/>
        </w:rPr>
        <w:t xml:space="preserve"> Quy cách kỹ thuật:</w:t>
      </w:r>
    </w:p>
    <w:tbl>
      <w:tblPr>
        <w:tblW w:w="0" w:type="auto"/>
        <w:tblLook w:val="04A0" w:firstRow="1" w:lastRow="0" w:firstColumn="1" w:lastColumn="0" w:noHBand="0" w:noVBand="1"/>
      </w:tblPr>
      <w:tblGrid>
        <w:gridCol w:w="9602"/>
      </w:tblGrid>
      <w:tr w:rsidR="009A76A6" w:rsidRPr="000333B2" w14:paraId="6FB1D173" w14:textId="77777777" w:rsidTr="009A76A6">
        <w:tc>
          <w:tcPr>
            <w:tcW w:w="9628" w:type="dxa"/>
            <w:hideMark/>
          </w:tcPr>
          <w:p w14:paraId="49698220" w14:textId="44D735BF" w:rsidR="009A76A6" w:rsidRPr="000333B2" w:rsidRDefault="009A76A6" w:rsidP="000333B2">
            <w:pPr>
              <w:tabs>
                <w:tab w:val="left" w:pos="720"/>
              </w:tabs>
              <w:spacing w:line="254" w:lineRule="auto"/>
              <w:ind w:right="28"/>
              <w:jc w:val="left"/>
              <w:rPr>
                <w:rFonts w:eastAsia="Batang"/>
                <w:bCs/>
                <w:color w:val="000000" w:themeColor="text1"/>
                <w:lang w:val="vi-VN" w:eastAsia="ar-SA"/>
              </w:rPr>
            </w:pPr>
            <w:r w:rsidRPr="000333B2">
              <w:rPr>
                <w:rFonts w:eastAsia="Batang"/>
                <w:noProof/>
                <w:color w:val="000000" w:themeColor="text1"/>
                <w:lang w:val="vi-VN"/>
              </w:rPr>
              <w:drawing>
                <wp:inline distT="0" distB="0" distL="0" distR="0" wp14:anchorId="591EB498" wp14:editId="70CEB3DE">
                  <wp:extent cx="5591175" cy="2085975"/>
                  <wp:effectExtent l="0" t="0" r="9525" b="9525"/>
                  <wp:docPr id="780362050" name="Picture 7" descr="Captur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apture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91175" cy="2085975"/>
                          </a:xfrm>
                          <a:prstGeom prst="rect">
                            <a:avLst/>
                          </a:prstGeom>
                          <a:noFill/>
                          <a:ln>
                            <a:noFill/>
                          </a:ln>
                        </pic:spPr>
                      </pic:pic>
                    </a:graphicData>
                  </a:graphic>
                </wp:inline>
              </w:drawing>
            </w:r>
          </w:p>
        </w:tc>
      </w:tr>
    </w:tbl>
    <w:p w14:paraId="13BD2217" w14:textId="77777777" w:rsidR="009A76A6" w:rsidRPr="000333B2" w:rsidRDefault="009A76A6" w:rsidP="000333B2">
      <w:pPr>
        <w:tabs>
          <w:tab w:val="left" w:pos="720"/>
        </w:tabs>
        <w:ind w:right="28"/>
        <w:jc w:val="left"/>
        <w:rPr>
          <w:rFonts w:eastAsia="Batang"/>
          <w:bCs/>
          <w:color w:val="000000" w:themeColor="text1"/>
          <w:lang w:eastAsia="ar-SA"/>
        </w:rPr>
      </w:pPr>
    </w:p>
    <w:p w14:paraId="59D182D4" w14:textId="77777777" w:rsidR="009A76A6" w:rsidRPr="000333B2" w:rsidRDefault="009A76A6" w:rsidP="000333B2">
      <w:pPr>
        <w:tabs>
          <w:tab w:val="left" w:pos="720"/>
        </w:tabs>
        <w:spacing w:after="120"/>
        <w:ind w:right="28"/>
        <w:jc w:val="center"/>
        <w:rPr>
          <w:rFonts w:eastAsia="Batang"/>
          <w:bCs/>
          <w:color w:val="000000" w:themeColor="text1"/>
          <w:lang w:eastAsia="ar-SA"/>
        </w:rPr>
      </w:pPr>
      <w:r w:rsidRPr="000333B2">
        <w:rPr>
          <w:rFonts w:eastAsia="Batang"/>
          <w:b/>
          <w:bCs/>
          <w:i/>
          <w:iCs/>
          <w:color w:val="000000" w:themeColor="text1"/>
          <w:lang w:eastAsia="ko-KR"/>
        </w:rPr>
        <w:t>Hình 2.11 Hình ảnh minh họa khóa néo</w:t>
      </w: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5"/>
        <w:gridCol w:w="1987"/>
        <w:gridCol w:w="1489"/>
        <w:gridCol w:w="899"/>
        <w:gridCol w:w="971"/>
        <w:gridCol w:w="971"/>
      </w:tblGrid>
      <w:tr w:rsidR="009A76A6" w:rsidRPr="000333B2" w14:paraId="45BB239D" w14:textId="77777777" w:rsidTr="007D1830">
        <w:trPr>
          <w:trHeight w:val="593"/>
          <w:jc w:val="center"/>
        </w:trPr>
        <w:tc>
          <w:tcPr>
            <w:tcW w:w="3145" w:type="dxa"/>
            <w:tcBorders>
              <w:top w:val="single" w:sz="4" w:space="0" w:color="auto"/>
              <w:left w:val="single" w:sz="4" w:space="0" w:color="auto"/>
              <w:bottom w:val="single" w:sz="4" w:space="0" w:color="auto"/>
              <w:right w:val="single" w:sz="4" w:space="0" w:color="auto"/>
            </w:tcBorders>
            <w:vAlign w:val="center"/>
            <w:hideMark/>
          </w:tcPr>
          <w:p w14:paraId="4A9DB7BD" w14:textId="656BD6BD" w:rsidR="009A76A6" w:rsidRPr="000333B2" w:rsidRDefault="009A76A6" w:rsidP="007D1830">
            <w:pPr>
              <w:tabs>
                <w:tab w:val="left" w:pos="720"/>
              </w:tabs>
              <w:spacing w:line="254" w:lineRule="auto"/>
              <w:jc w:val="center"/>
              <w:rPr>
                <w:rFonts w:eastAsia="Batang"/>
                <w:b/>
                <w:color w:val="000000" w:themeColor="text1"/>
                <w:lang w:val="vi-VN" w:eastAsia="ar-SA"/>
              </w:rPr>
            </w:pPr>
            <w:r w:rsidRPr="000333B2">
              <w:rPr>
                <w:rFonts w:eastAsia="Batang"/>
                <w:b/>
                <w:color w:val="000000" w:themeColor="text1"/>
                <w:lang w:val="vi-VN" w:eastAsia="ar-SA"/>
              </w:rPr>
              <w:t>Tiết diện dây dẫn</w:t>
            </w:r>
            <w:r w:rsidR="007D1830">
              <w:rPr>
                <w:rFonts w:eastAsia="Batang"/>
                <w:b/>
                <w:color w:val="000000" w:themeColor="text1"/>
                <w:lang w:eastAsia="ar-SA"/>
              </w:rPr>
              <w:t xml:space="preserve"> </w:t>
            </w:r>
            <w:r w:rsidRPr="000333B2">
              <w:rPr>
                <w:rFonts w:eastAsia="Batang"/>
                <w:b/>
                <w:color w:val="000000" w:themeColor="text1"/>
                <w:lang w:val="vi-VN" w:eastAsia="ar-SA"/>
              </w:rPr>
              <w:t>(mm</w:t>
            </w:r>
            <w:r w:rsidRPr="000333B2">
              <w:rPr>
                <w:rFonts w:eastAsia="Batang"/>
                <w:b/>
                <w:color w:val="000000" w:themeColor="text1"/>
                <w:vertAlign w:val="superscript"/>
                <w:lang w:val="vi-VN" w:eastAsia="ar-SA"/>
              </w:rPr>
              <w:t>2</w:t>
            </w:r>
            <w:r w:rsidRPr="000333B2">
              <w:rPr>
                <w:rFonts w:eastAsia="Batang"/>
                <w:b/>
                <w:color w:val="000000" w:themeColor="text1"/>
                <w:lang w:val="vi-VN" w:eastAsia="ar-SA"/>
              </w:rPr>
              <w:t>)</w:t>
            </w:r>
          </w:p>
        </w:tc>
        <w:tc>
          <w:tcPr>
            <w:tcW w:w="1987" w:type="dxa"/>
            <w:tcBorders>
              <w:top w:val="single" w:sz="4" w:space="0" w:color="auto"/>
              <w:left w:val="single" w:sz="4" w:space="0" w:color="auto"/>
              <w:bottom w:val="single" w:sz="4" w:space="0" w:color="auto"/>
              <w:right w:val="single" w:sz="4" w:space="0" w:color="auto"/>
            </w:tcBorders>
            <w:vAlign w:val="center"/>
            <w:hideMark/>
          </w:tcPr>
          <w:p w14:paraId="1F9EAAE0" w14:textId="77777777" w:rsidR="009A76A6" w:rsidRPr="000333B2" w:rsidRDefault="009A76A6" w:rsidP="000333B2">
            <w:pPr>
              <w:tabs>
                <w:tab w:val="left" w:pos="720"/>
              </w:tabs>
              <w:spacing w:line="254" w:lineRule="auto"/>
              <w:jc w:val="center"/>
              <w:rPr>
                <w:rFonts w:eastAsia="Batang"/>
                <w:b/>
                <w:color w:val="000000" w:themeColor="text1"/>
                <w:lang w:val="vi-VN" w:eastAsia="ar-SA"/>
              </w:rPr>
            </w:pPr>
            <w:r w:rsidRPr="000333B2">
              <w:rPr>
                <w:rFonts w:eastAsia="Batang"/>
                <w:b/>
                <w:color w:val="000000" w:themeColor="text1"/>
                <w:lang w:val="vi-VN" w:eastAsia="ar-SA"/>
              </w:rPr>
              <w:t>A</w:t>
            </w:r>
          </w:p>
          <w:p w14:paraId="250E055B" w14:textId="77777777" w:rsidR="009A76A6" w:rsidRPr="000333B2" w:rsidRDefault="009A76A6" w:rsidP="000333B2">
            <w:pPr>
              <w:tabs>
                <w:tab w:val="left" w:pos="720"/>
              </w:tabs>
              <w:spacing w:line="254" w:lineRule="auto"/>
              <w:jc w:val="center"/>
              <w:rPr>
                <w:rFonts w:eastAsia="Batang"/>
                <w:b/>
                <w:color w:val="000000" w:themeColor="text1"/>
                <w:lang w:val="vi-VN" w:eastAsia="ar-SA"/>
              </w:rPr>
            </w:pPr>
            <w:r w:rsidRPr="000333B2">
              <w:rPr>
                <w:rFonts w:eastAsia="Batang"/>
                <w:b/>
                <w:color w:val="000000" w:themeColor="text1"/>
                <w:lang w:val="vi-VN" w:eastAsia="ar-SA"/>
              </w:rPr>
              <w:t>(mm)</w:t>
            </w:r>
          </w:p>
        </w:tc>
        <w:tc>
          <w:tcPr>
            <w:tcW w:w="1489" w:type="dxa"/>
            <w:tcBorders>
              <w:top w:val="single" w:sz="4" w:space="0" w:color="auto"/>
              <w:left w:val="single" w:sz="4" w:space="0" w:color="auto"/>
              <w:bottom w:val="single" w:sz="4" w:space="0" w:color="auto"/>
              <w:right w:val="single" w:sz="4" w:space="0" w:color="auto"/>
            </w:tcBorders>
            <w:vAlign w:val="center"/>
            <w:hideMark/>
          </w:tcPr>
          <w:p w14:paraId="25F02D75" w14:textId="77777777" w:rsidR="009A76A6" w:rsidRPr="000333B2" w:rsidRDefault="009A76A6" w:rsidP="000333B2">
            <w:pPr>
              <w:tabs>
                <w:tab w:val="left" w:pos="720"/>
              </w:tabs>
              <w:spacing w:line="254" w:lineRule="auto"/>
              <w:jc w:val="center"/>
              <w:rPr>
                <w:rFonts w:eastAsia="Batang"/>
                <w:b/>
                <w:color w:val="000000" w:themeColor="text1"/>
                <w:lang w:val="vi-VN" w:eastAsia="ar-SA"/>
              </w:rPr>
            </w:pPr>
            <w:r w:rsidRPr="000333B2">
              <w:rPr>
                <w:rFonts w:eastAsia="Batang"/>
                <w:b/>
                <w:color w:val="000000" w:themeColor="text1"/>
                <w:lang w:val="vi-VN" w:eastAsia="ar-SA"/>
              </w:rPr>
              <w:t>B</w:t>
            </w:r>
          </w:p>
          <w:p w14:paraId="0A0C9A3A" w14:textId="77777777" w:rsidR="009A76A6" w:rsidRPr="000333B2" w:rsidRDefault="009A76A6" w:rsidP="000333B2">
            <w:pPr>
              <w:tabs>
                <w:tab w:val="left" w:pos="720"/>
              </w:tabs>
              <w:spacing w:line="254" w:lineRule="auto"/>
              <w:jc w:val="center"/>
              <w:rPr>
                <w:rFonts w:eastAsia="Batang"/>
                <w:b/>
                <w:color w:val="000000" w:themeColor="text1"/>
                <w:lang w:val="vi-VN" w:eastAsia="ar-SA"/>
              </w:rPr>
            </w:pPr>
            <w:r w:rsidRPr="000333B2">
              <w:rPr>
                <w:rFonts w:eastAsia="Batang"/>
                <w:b/>
                <w:color w:val="000000" w:themeColor="text1"/>
                <w:lang w:val="vi-VN" w:eastAsia="ar-SA"/>
              </w:rPr>
              <w:t>(mm)</w:t>
            </w:r>
          </w:p>
        </w:tc>
        <w:tc>
          <w:tcPr>
            <w:tcW w:w="899" w:type="dxa"/>
            <w:tcBorders>
              <w:top w:val="single" w:sz="4" w:space="0" w:color="auto"/>
              <w:left w:val="single" w:sz="4" w:space="0" w:color="auto"/>
              <w:bottom w:val="single" w:sz="4" w:space="0" w:color="auto"/>
              <w:right w:val="single" w:sz="4" w:space="0" w:color="auto"/>
            </w:tcBorders>
            <w:vAlign w:val="center"/>
            <w:hideMark/>
          </w:tcPr>
          <w:p w14:paraId="208569CE" w14:textId="77777777" w:rsidR="009A76A6" w:rsidRPr="000333B2" w:rsidRDefault="009A76A6" w:rsidP="000333B2">
            <w:pPr>
              <w:tabs>
                <w:tab w:val="left" w:pos="720"/>
              </w:tabs>
              <w:spacing w:line="254" w:lineRule="auto"/>
              <w:jc w:val="center"/>
              <w:rPr>
                <w:rFonts w:eastAsia="Batang"/>
                <w:b/>
                <w:color w:val="000000" w:themeColor="text1"/>
                <w:lang w:val="vi-VN" w:eastAsia="ar-SA"/>
              </w:rPr>
            </w:pPr>
            <w:r w:rsidRPr="000333B2">
              <w:rPr>
                <w:rFonts w:eastAsia="Batang"/>
                <w:b/>
                <w:color w:val="000000" w:themeColor="text1"/>
                <w:lang w:val="vi-VN" w:eastAsia="ar-SA"/>
              </w:rPr>
              <w:t>C</w:t>
            </w:r>
          </w:p>
          <w:p w14:paraId="3938C94C" w14:textId="77777777" w:rsidR="009A76A6" w:rsidRPr="000333B2" w:rsidRDefault="009A76A6" w:rsidP="000333B2">
            <w:pPr>
              <w:tabs>
                <w:tab w:val="left" w:pos="720"/>
              </w:tabs>
              <w:spacing w:line="254" w:lineRule="auto"/>
              <w:jc w:val="center"/>
              <w:rPr>
                <w:rFonts w:eastAsia="Batang"/>
                <w:b/>
                <w:color w:val="000000" w:themeColor="text1"/>
                <w:lang w:val="vi-VN" w:eastAsia="ar-SA"/>
              </w:rPr>
            </w:pPr>
            <w:r w:rsidRPr="000333B2">
              <w:rPr>
                <w:rFonts w:eastAsia="Batang"/>
                <w:b/>
                <w:color w:val="000000" w:themeColor="text1"/>
                <w:lang w:val="vi-VN" w:eastAsia="ar-SA"/>
              </w:rPr>
              <w:t>(mm)</w:t>
            </w:r>
          </w:p>
        </w:tc>
        <w:tc>
          <w:tcPr>
            <w:tcW w:w="971" w:type="dxa"/>
            <w:tcBorders>
              <w:top w:val="single" w:sz="4" w:space="0" w:color="auto"/>
              <w:left w:val="single" w:sz="4" w:space="0" w:color="auto"/>
              <w:bottom w:val="single" w:sz="4" w:space="0" w:color="auto"/>
              <w:right w:val="single" w:sz="4" w:space="0" w:color="auto"/>
            </w:tcBorders>
            <w:vAlign w:val="center"/>
            <w:hideMark/>
          </w:tcPr>
          <w:p w14:paraId="528F2AB2" w14:textId="77777777" w:rsidR="009A76A6" w:rsidRPr="000333B2" w:rsidRDefault="009A76A6" w:rsidP="000333B2">
            <w:pPr>
              <w:tabs>
                <w:tab w:val="left" w:pos="720"/>
              </w:tabs>
              <w:spacing w:line="254" w:lineRule="auto"/>
              <w:jc w:val="center"/>
              <w:rPr>
                <w:rFonts w:eastAsia="Batang"/>
                <w:b/>
                <w:color w:val="000000" w:themeColor="text1"/>
                <w:lang w:val="vi-VN" w:eastAsia="ar-SA"/>
              </w:rPr>
            </w:pPr>
            <w:r w:rsidRPr="000333B2">
              <w:rPr>
                <w:rFonts w:eastAsia="Batang"/>
                <w:b/>
                <w:color w:val="000000" w:themeColor="text1"/>
                <w:lang w:val="vi-VN" w:eastAsia="ar-SA"/>
              </w:rPr>
              <w:t>F</w:t>
            </w:r>
          </w:p>
          <w:p w14:paraId="5965D072" w14:textId="77777777" w:rsidR="009A76A6" w:rsidRPr="000333B2" w:rsidRDefault="009A76A6" w:rsidP="000333B2">
            <w:pPr>
              <w:tabs>
                <w:tab w:val="left" w:pos="720"/>
              </w:tabs>
              <w:spacing w:line="254" w:lineRule="auto"/>
              <w:jc w:val="center"/>
              <w:rPr>
                <w:rFonts w:eastAsia="Batang"/>
                <w:b/>
                <w:color w:val="000000" w:themeColor="text1"/>
                <w:lang w:val="vi-VN" w:eastAsia="ar-SA"/>
              </w:rPr>
            </w:pPr>
            <w:r w:rsidRPr="000333B2">
              <w:rPr>
                <w:rFonts w:eastAsia="Batang"/>
                <w:b/>
                <w:color w:val="000000" w:themeColor="text1"/>
                <w:lang w:val="vi-VN" w:eastAsia="ar-SA"/>
              </w:rPr>
              <w:t>(mm)</w:t>
            </w:r>
          </w:p>
        </w:tc>
        <w:tc>
          <w:tcPr>
            <w:tcW w:w="971" w:type="dxa"/>
            <w:tcBorders>
              <w:top w:val="single" w:sz="4" w:space="0" w:color="auto"/>
              <w:left w:val="single" w:sz="4" w:space="0" w:color="auto"/>
              <w:bottom w:val="single" w:sz="4" w:space="0" w:color="auto"/>
              <w:right w:val="single" w:sz="4" w:space="0" w:color="auto"/>
            </w:tcBorders>
            <w:vAlign w:val="center"/>
            <w:hideMark/>
          </w:tcPr>
          <w:p w14:paraId="31FA80D4" w14:textId="77777777" w:rsidR="009A76A6" w:rsidRPr="000333B2" w:rsidRDefault="009A76A6" w:rsidP="000333B2">
            <w:pPr>
              <w:tabs>
                <w:tab w:val="left" w:pos="720"/>
              </w:tabs>
              <w:spacing w:line="254" w:lineRule="auto"/>
              <w:jc w:val="center"/>
              <w:rPr>
                <w:rFonts w:eastAsia="Batang"/>
                <w:b/>
                <w:color w:val="000000" w:themeColor="text1"/>
                <w:lang w:val="vi-VN" w:eastAsia="ar-SA"/>
              </w:rPr>
            </w:pPr>
            <w:r w:rsidRPr="000333B2">
              <w:rPr>
                <w:rFonts w:eastAsia="Batang"/>
                <w:b/>
                <w:color w:val="000000" w:themeColor="text1"/>
                <w:lang w:val="vi-VN" w:eastAsia="ar-SA"/>
              </w:rPr>
              <w:t>L</w:t>
            </w:r>
          </w:p>
          <w:p w14:paraId="722D0F91" w14:textId="77777777" w:rsidR="009A76A6" w:rsidRPr="000333B2" w:rsidRDefault="009A76A6" w:rsidP="000333B2">
            <w:pPr>
              <w:tabs>
                <w:tab w:val="left" w:pos="720"/>
              </w:tabs>
              <w:spacing w:line="254" w:lineRule="auto"/>
              <w:jc w:val="center"/>
              <w:rPr>
                <w:rFonts w:eastAsia="Batang"/>
                <w:b/>
                <w:color w:val="000000" w:themeColor="text1"/>
                <w:lang w:val="vi-VN" w:eastAsia="ar-SA"/>
              </w:rPr>
            </w:pPr>
            <w:r w:rsidRPr="000333B2">
              <w:rPr>
                <w:rFonts w:eastAsia="Batang"/>
                <w:b/>
                <w:color w:val="000000" w:themeColor="text1"/>
                <w:lang w:val="vi-VN" w:eastAsia="ar-SA"/>
              </w:rPr>
              <w:t>(mm)</w:t>
            </w:r>
          </w:p>
        </w:tc>
      </w:tr>
      <w:tr w:rsidR="009A76A6" w:rsidRPr="000333B2" w14:paraId="19B955DC" w14:textId="77777777" w:rsidTr="007D1830">
        <w:trPr>
          <w:trHeight w:val="311"/>
          <w:jc w:val="center"/>
        </w:trPr>
        <w:tc>
          <w:tcPr>
            <w:tcW w:w="3145" w:type="dxa"/>
            <w:tcBorders>
              <w:top w:val="single" w:sz="4" w:space="0" w:color="auto"/>
              <w:left w:val="single" w:sz="4" w:space="0" w:color="auto"/>
              <w:bottom w:val="single" w:sz="4" w:space="0" w:color="auto"/>
              <w:right w:val="single" w:sz="4" w:space="0" w:color="auto"/>
            </w:tcBorders>
            <w:vAlign w:val="center"/>
            <w:hideMark/>
          </w:tcPr>
          <w:p w14:paraId="37521447" w14:textId="77777777" w:rsidR="009A76A6" w:rsidRPr="000333B2" w:rsidRDefault="009A76A6" w:rsidP="000333B2">
            <w:pPr>
              <w:tabs>
                <w:tab w:val="left" w:pos="720"/>
              </w:tabs>
              <w:spacing w:line="254" w:lineRule="auto"/>
              <w:jc w:val="center"/>
              <w:rPr>
                <w:rFonts w:eastAsia="Batang"/>
                <w:color w:val="000000" w:themeColor="text1"/>
                <w:lang w:val="vi-VN" w:eastAsia="ar-SA"/>
              </w:rPr>
            </w:pPr>
            <w:r w:rsidRPr="000333B2">
              <w:rPr>
                <w:rFonts w:eastAsia="Batang"/>
                <w:color w:val="000000" w:themeColor="text1"/>
                <w:lang w:val="vi-VN" w:eastAsia="ar-SA"/>
              </w:rPr>
              <w:t>50-95</w:t>
            </w:r>
          </w:p>
        </w:tc>
        <w:tc>
          <w:tcPr>
            <w:tcW w:w="1987" w:type="dxa"/>
            <w:tcBorders>
              <w:top w:val="single" w:sz="4" w:space="0" w:color="auto"/>
              <w:left w:val="single" w:sz="4" w:space="0" w:color="auto"/>
              <w:bottom w:val="single" w:sz="4" w:space="0" w:color="auto"/>
              <w:right w:val="single" w:sz="4" w:space="0" w:color="auto"/>
            </w:tcBorders>
            <w:vAlign w:val="center"/>
            <w:hideMark/>
          </w:tcPr>
          <w:p w14:paraId="62E0C441" w14:textId="77777777" w:rsidR="009A76A6" w:rsidRPr="000333B2" w:rsidRDefault="009A76A6" w:rsidP="000333B2">
            <w:pPr>
              <w:tabs>
                <w:tab w:val="left" w:pos="720"/>
              </w:tabs>
              <w:spacing w:line="254" w:lineRule="auto"/>
              <w:jc w:val="center"/>
              <w:rPr>
                <w:rFonts w:eastAsia="Batang"/>
                <w:color w:val="000000" w:themeColor="text1"/>
                <w:lang w:val="vi-VN" w:eastAsia="ar-SA"/>
              </w:rPr>
            </w:pPr>
            <w:r w:rsidRPr="000333B2">
              <w:rPr>
                <w:rFonts w:eastAsia="Batang"/>
                <w:color w:val="000000" w:themeColor="text1"/>
                <w:lang w:val="vi-VN" w:eastAsia="ar-SA"/>
              </w:rPr>
              <w:t>120</w:t>
            </w:r>
          </w:p>
        </w:tc>
        <w:tc>
          <w:tcPr>
            <w:tcW w:w="1489" w:type="dxa"/>
            <w:tcBorders>
              <w:top w:val="single" w:sz="4" w:space="0" w:color="auto"/>
              <w:left w:val="single" w:sz="4" w:space="0" w:color="auto"/>
              <w:bottom w:val="single" w:sz="4" w:space="0" w:color="auto"/>
              <w:right w:val="single" w:sz="4" w:space="0" w:color="auto"/>
            </w:tcBorders>
            <w:vAlign w:val="center"/>
            <w:hideMark/>
          </w:tcPr>
          <w:p w14:paraId="63D5D0FF" w14:textId="77777777" w:rsidR="009A76A6" w:rsidRPr="000333B2" w:rsidRDefault="009A76A6" w:rsidP="000333B2">
            <w:pPr>
              <w:tabs>
                <w:tab w:val="left" w:pos="720"/>
              </w:tabs>
              <w:spacing w:line="254" w:lineRule="auto"/>
              <w:jc w:val="center"/>
              <w:rPr>
                <w:rFonts w:eastAsia="Batang"/>
                <w:color w:val="000000" w:themeColor="text1"/>
                <w:lang w:val="vi-VN" w:eastAsia="ar-SA"/>
              </w:rPr>
            </w:pPr>
            <w:r w:rsidRPr="000333B2">
              <w:rPr>
                <w:rFonts w:eastAsia="Batang"/>
                <w:color w:val="000000" w:themeColor="text1"/>
                <w:lang w:val="vi-VN" w:eastAsia="ar-SA"/>
              </w:rPr>
              <w:t>45</w:t>
            </w:r>
          </w:p>
        </w:tc>
        <w:tc>
          <w:tcPr>
            <w:tcW w:w="899" w:type="dxa"/>
            <w:tcBorders>
              <w:top w:val="single" w:sz="4" w:space="0" w:color="auto"/>
              <w:left w:val="single" w:sz="4" w:space="0" w:color="auto"/>
              <w:bottom w:val="single" w:sz="4" w:space="0" w:color="auto"/>
              <w:right w:val="single" w:sz="4" w:space="0" w:color="auto"/>
            </w:tcBorders>
            <w:vAlign w:val="center"/>
            <w:hideMark/>
          </w:tcPr>
          <w:p w14:paraId="1CBFA93F" w14:textId="77777777" w:rsidR="009A76A6" w:rsidRPr="000333B2" w:rsidRDefault="009A76A6" w:rsidP="000333B2">
            <w:pPr>
              <w:tabs>
                <w:tab w:val="left" w:pos="720"/>
              </w:tabs>
              <w:spacing w:line="254" w:lineRule="auto"/>
              <w:jc w:val="center"/>
              <w:rPr>
                <w:rFonts w:eastAsia="Batang"/>
                <w:color w:val="000000" w:themeColor="text1"/>
                <w:lang w:val="vi-VN" w:eastAsia="ar-SA"/>
              </w:rPr>
            </w:pPr>
            <w:r w:rsidRPr="000333B2">
              <w:rPr>
                <w:rFonts w:eastAsia="Batang"/>
                <w:color w:val="000000" w:themeColor="text1"/>
                <w:lang w:val="vi-VN" w:eastAsia="ar-SA"/>
              </w:rPr>
              <w:t>35</w:t>
            </w:r>
          </w:p>
        </w:tc>
        <w:tc>
          <w:tcPr>
            <w:tcW w:w="971" w:type="dxa"/>
            <w:tcBorders>
              <w:top w:val="single" w:sz="4" w:space="0" w:color="auto"/>
              <w:left w:val="single" w:sz="4" w:space="0" w:color="auto"/>
              <w:bottom w:val="single" w:sz="4" w:space="0" w:color="auto"/>
              <w:right w:val="single" w:sz="4" w:space="0" w:color="auto"/>
            </w:tcBorders>
            <w:vAlign w:val="center"/>
            <w:hideMark/>
          </w:tcPr>
          <w:p w14:paraId="7FCC8ADC" w14:textId="77777777" w:rsidR="009A76A6" w:rsidRPr="000333B2" w:rsidRDefault="009A76A6" w:rsidP="000333B2">
            <w:pPr>
              <w:tabs>
                <w:tab w:val="left" w:pos="720"/>
              </w:tabs>
              <w:spacing w:line="254" w:lineRule="auto"/>
              <w:jc w:val="center"/>
              <w:rPr>
                <w:rFonts w:eastAsia="Batang"/>
                <w:color w:val="000000" w:themeColor="text1"/>
                <w:lang w:val="vi-VN" w:eastAsia="ar-SA"/>
              </w:rPr>
            </w:pPr>
            <w:r w:rsidRPr="000333B2">
              <w:rPr>
                <w:rFonts w:eastAsia="Batang"/>
                <w:color w:val="000000" w:themeColor="text1"/>
                <w:lang w:val="vi-VN" w:eastAsia="ar-SA"/>
              </w:rPr>
              <w:t>14x65</w:t>
            </w:r>
          </w:p>
        </w:tc>
        <w:tc>
          <w:tcPr>
            <w:tcW w:w="971" w:type="dxa"/>
            <w:tcBorders>
              <w:top w:val="single" w:sz="4" w:space="0" w:color="auto"/>
              <w:left w:val="single" w:sz="4" w:space="0" w:color="auto"/>
              <w:bottom w:val="single" w:sz="4" w:space="0" w:color="auto"/>
              <w:right w:val="single" w:sz="4" w:space="0" w:color="auto"/>
            </w:tcBorders>
            <w:vAlign w:val="center"/>
            <w:hideMark/>
          </w:tcPr>
          <w:p w14:paraId="64F803DE" w14:textId="77777777" w:rsidR="009A76A6" w:rsidRPr="000333B2" w:rsidRDefault="009A76A6" w:rsidP="000333B2">
            <w:pPr>
              <w:tabs>
                <w:tab w:val="left" w:pos="720"/>
              </w:tabs>
              <w:spacing w:line="254" w:lineRule="auto"/>
              <w:jc w:val="center"/>
              <w:rPr>
                <w:rFonts w:eastAsia="Batang"/>
                <w:color w:val="000000" w:themeColor="text1"/>
                <w:lang w:val="vi-VN" w:eastAsia="ar-SA"/>
              </w:rPr>
            </w:pPr>
            <w:r w:rsidRPr="000333B2">
              <w:rPr>
                <w:rFonts w:eastAsia="Batang"/>
                <w:color w:val="000000" w:themeColor="text1"/>
                <w:lang w:val="vi-VN" w:eastAsia="ar-SA"/>
              </w:rPr>
              <w:t>330</w:t>
            </w:r>
          </w:p>
        </w:tc>
      </w:tr>
      <w:tr w:rsidR="009A76A6" w:rsidRPr="000333B2" w14:paraId="123AA9AF" w14:textId="77777777" w:rsidTr="007D1830">
        <w:trPr>
          <w:trHeight w:val="311"/>
          <w:jc w:val="center"/>
        </w:trPr>
        <w:tc>
          <w:tcPr>
            <w:tcW w:w="3145" w:type="dxa"/>
            <w:tcBorders>
              <w:top w:val="single" w:sz="4" w:space="0" w:color="auto"/>
              <w:left w:val="single" w:sz="4" w:space="0" w:color="auto"/>
              <w:bottom w:val="single" w:sz="4" w:space="0" w:color="auto"/>
              <w:right w:val="single" w:sz="4" w:space="0" w:color="auto"/>
            </w:tcBorders>
            <w:vAlign w:val="center"/>
            <w:hideMark/>
          </w:tcPr>
          <w:p w14:paraId="761F9636" w14:textId="77777777" w:rsidR="009A76A6" w:rsidRPr="000333B2" w:rsidRDefault="009A76A6" w:rsidP="000333B2">
            <w:pPr>
              <w:tabs>
                <w:tab w:val="left" w:pos="720"/>
              </w:tabs>
              <w:spacing w:line="254" w:lineRule="auto"/>
              <w:jc w:val="center"/>
              <w:rPr>
                <w:rFonts w:eastAsia="Batang"/>
                <w:color w:val="000000" w:themeColor="text1"/>
                <w:lang w:val="vi-VN" w:eastAsia="ar-SA"/>
              </w:rPr>
            </w:pPr>
            <w:r w:rsidRPr="000333B2">
              <w:rPr>
                <w:rFonts w:eastAsia="Batang"/>
                <w:color w:val="000000" w:themeColor="text1"/>
                <w:lang w:val="vi-VN" w:eastAsia="ar-SA"/>
              </w:rPr>
              <w:t>120</w:t>
            </w:r>
          </w:p>
        </w:tc>
        <w:tc>
          <w:tcPr>
            <w:tcW w:w="1987" w:type="dxa"/>
            <w:tcBorders>
              <w:top w:val="single" w:sz="4" w:space="0" w:color="auto"/>
              <w:left w:val="single" w:sz="4" w:space="0" w:color="auto"/>
              <w:bottom w:val="single" w:sz="4" w:space="0" w:color="auto"/>
              <w:right w:val="single" w:sz="4" w:space="0" w:color="auto"/>
            </w:tcBorders>
            <w:vAlign w:val="center"/>
            <w:hideMark/>
          </w:tcPr>
          <w:p w14:paraId="34D285C9" w14:textId="77777777" w:rsidR="009A76A6" w:rsidRPr="000333B2" w:rsidRDefault="009A76A6" w:rsidP="000333B2">
            <w:pPr>
              <w:tabs>
                <w:tab w:val="left" w:pos="720"/>
              </w:tabs>
              <w:spacing w:line="254" w:lineRule="auto"/>
              <w:jc w:val="center"/>
              <w:rPr>
                <w:rFonts w:eastAsia="Batang"/>
                <w:color w:val="000000" w:themeColor="text1"/>
                <w:lang w:val="vi-VN" w:eastAsia="ar-SA"/>
              </w:rPr>
            </w:pPr>
            <w:r w:rsidRPr="000333B2">
              <w:rPr>
                <w:rFonts w:eastAsia="Batang"/>
                <w:color w:val="000000" w:themeColor="text1"/>
                <w:lang w:val="vi-VN" w:eastAsia="ar-SA"/>
              </w:rPr>
              <w:t>120</w:t>
            </w:r>
          </w:p>
        </w:tc>
        <w:tc>
          <w:tcPr>
            <w:tcW w:w="1489" w:type="dxa"/>
            <w:tcBorders>
              <w:top w:val="single" w:sz="4" w:space="0" w:color="auto"/>
              <w:left w:val="single" w:sz="4" w:space="0" w:color="auto"/>
              <w:bottom w:val="single" w:sz="4" w:space="0" w:color="auto"/>
              <w:right w:val="single" w:sz="4" w:space="0" w:color="auto"/>
            </w:tcBorders>
            <w:vAlign w:val="center"/>
            <w:hideMark/>
          </w:tcPr>
          <w:p w14:paraId="0B6346B7" w14:textId="77777777" w:rsidR="009A76A6" w:rsidRPr="000333B2" w:rsidRDefault="009A76A6" w:rsidP="000333B2">
            <w:pPr>
              <w:tabs>
                <w:tab w:val="left" w:pos="720"/>
              </w:tabs>
              <w:spacing w:line="254" w:lineRule="auto"/>
              <w:jc w:val="center"/>
              <w:rPr>
                <w:rFonts w:eastAsia="Batang"/>
                <w:color w:val="000000" w:themeColor="text1"/>
                <w:lang w:val="vi-VN" w:eastAsia="ar-SA"/>
              </w:rPr>
            </w:pPr>
            <w:r w:rsidRPr="000333B2">
              <w:rPr>
                <w:rFonts w:eastAsia="Batang"/>
                <w:color w:val="000000" w:themeColor="text1"/>
                <w:lang w:val="vi-VN" w:eastAsia="ar-SA"/>
              </w:rPr>
              <w:t>55</w:t>
            </w:r>
          </w:p>
        </w:tc>
        <w:tc>
          <w:tcPr>
            <w:tcW w:w="899" w:type="dxa"/>
            <w:tcBorders>
              <w:top w:val="single" w:sz="4" w:space="0" w:color="auto"/>
              <w:left w:val="single" w:sz="4" w:space="0" w:color="auto"/>
              <w:bottom w:val="single" w:sz="4" w:space="0" w:color="auto"/>
              <w:right w:val="single" w:sz="4" w:space="0" w:color="auto"/>
            </w:tcBorders>
            <w:vAlign w:val="center"/>
            <w:hideMark/>
          </w:tcPr>
          <w:p w14:paraId="7A9C9406" w14:textId="77777777" w:rsidR="009A76A6" w:rsidRPr="000333B2" w:rsidRDefault="009A76A6" w:rsidP="000333B2">
            <w:pPr>
              <w:tabs>
                <w:tab w:val="left" w:pos="720"/>
              </w:tabs>
              <w:spacing w:line="254" w:lineRule="auto"/>
              <w:jc w:val="center"/>
              <w:rPr>
                <w:rFonts w:eastAsia="Batang"/>
                <w:color w:val="000000" w:themeColor="text1"/>
                <w:lang w:val="vi-VN" w:eastAsia="ar-SA"/>
              </w:rPr>
            </w:pPr>
            <w:r w:rsidRPr="000333B2">
              <w:rPr>
                <w:rFonts w:eastAsia="Batang"/>
                <w:color w:val="000000" w:themeColor="text1"/>
                <w:lang w:val="vi-VN" w:eastAsia="ar-SA"/>
              </w:rPr>
              <w:t>43</w:t>
            </w:r>
          </w:p>
        </w:tc>
        <w:tc>
          <w:tcPr>
            <w:tcW w:w="971" w:type="dxa"/>
            <w:tcBorders>
              <w:top w:val="single" w:sz="4" w:space="0" w:color="auto"/>
              <w:left w:val="single" w:sz="4" w:space="0" w:color="auto"/>
              <w:bottom w:val="single" w:sz="4" w:space="0" w:color="auto"/>
              <w:right w:val="single" w:sz="4" w:space="0" w:color="auto"/>
            </w:tcBorders>
            <w:vAlign w:val="center"/>
            <w:hideMark/>
          </w:tcPr>
          <w:p w14:paraId="63E79733" w14:textId="77777777" w:rsidR="009A76A6" w:rsidRPr="000333B2" w:rsidRDefault="009A76A6" w:rsidP="000333B2">
            <w:pPr>
              <w:tabs>
                <w:tab w:val="left" w:pos="720"/>
              </w:tabs>
              <w:spacing w:line="254" w:lineRule="auto"/>
              <w:jc w:val="center"/>
              <w:rPr>
                <w:rFonts w:eastAsia="Batang"/>
                <w:color w:val="000000" w:themeColor="text1"/>
                <w:lang w:val="vi-VN" w:eastAsia="ar-SA"/>
              </w:rPr>
            </w:pPr>
            <w:r w:rsidRPr="000333B2">
              <w:rPr>
                <w:rFonts w:eastAsia="Batang"/>
                <w:color w:val="000000" w:themeColor="text1"/>
                <w:lang w:val="vi-VN" w:eastAsia="ar-SA"/>
              </w:rPr>
              <w:t>14x65</w:t>
            </w:r>
          </w:p>
        </w:tc>
        <w:tc>
          <w:tcPr>
            <w:tcW w:w="971" w:type="dxa"/>
            <w:tcBorders>
              <w:top w:val="single" w:sz="4" w:space="0" w:color="auto"/>
              <w:left w:val="single" w:sz="4" w:space="0" w:color="auto"/>
              <w:bottom w:val="single" w:sz="4" w:space="0" w:color="auto"/>
              <w:right w:val="single" w:sz="4" w:space="0" w:color="auto"/>
            </w:tcBorders>
            <w:vAlign w:val="center"/>
            <w:hideMark/>
          </w:tcPr>
          <w:p w14:paraId="46A06475" w14:textId="77777777" w:rsidR="009A76A6" w:rsidRPr="000333B2" w:rsidRDefault="009A76A6" w:rsidP="000333B2">
            <w:pPr>
              <w:tabs>
                <w:tab w:val="left" w:pos="720"/>
              </w:tabs>
              <w:spacing w:line="254" w:lineRule="auto"/>
              <w:jc w:val="center"/>
              <w:rPr>
                <w:rFonts w:eastAsia="Batang"/>
                <w:color w:val="000000" w:themeColor="text1"/>
                <w:lang w:val="vi-VN" w:eastAsia="ar-SA"/>
              </w:rPr>
            </w:pPr>
            <w:r w:rsidRPr="000333B2">
              <w:rPr>
                <w:rFonts w:eastAsia="Batang"/>
                <w:color w:val="000000" w:themeColor="text1"/>
                <w:lang w:val="vi-VN" w:eastAsia="ar-SA"/>
              </w:rPr>
              <w:t>330</w:t>
            </w:r>
          </w:p>
        </w:tc>
      </w:tr>
    </w:tbl>
    <w:p w14:paraId="0031B3D0" w14:textId="65E308D6" w:rsidR="009A76A6" w:rsidRPr="00697711" w:rsidRDefault="00D04AE1" w:rsidP="000333B2">
      <w:pPr>
        <w:pStyle w:val="anh31"/>
        <w:rPr>
          <w:color w:val="0070C0"/>
        </w:rPr>
      </w:pPr>
      <w:r w:rsidRPr="00697711">
        <w:rPr>
          <w:color w:val="0070C0"/>
        </w:rPr>
        <w:t>Kẹp quai nhôm đồng 4/0 (2BL)</w:t>
      </w:r>
    </w:p>
    <w:tbl>
      <w:tblPr>
        <w:tblW w:w="0" w:type="auto"/>
        <w:jc w:val="center"/>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649"/>
        <w:gridCol w:w="4605"/>
        <w:gridCol w:w="801"/>
        <w:gridCol w:w="2423"/>
        <w:gridCol w:w="1114"/>
      </w:tblGrid>
      <w:tr w:rsidR="00D04AE1" w:rsidRPr="000333B2" w14:paraId="7627862E" w14:textId="77777777" w:rsidTr="00697711">
        <w:trPr>
          <w:tblHeade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DE1A8DC" w14:textId="77777777" w:rsidR="00D04AE1" w:rsidRPr="000333B2" w:rsidRDefault="00D04AE1" w:rsidP="000333B2">
            <w:pPr>
              <w:spacing w:before="0" w:after="0" w:line="254" w:lineRule="auto"/>
              <w:ind w:left="-108" w:right="-108"/>
              <w:jc w:val="center"/>
              <w:rPr>
                <w:rFonts w:eastAsia="Batang"/>
                <w:b/>
                <w:bCs/>
                <w:color w:val="000000"/>
                <w:kern w:val="0"/>
                <w:lang w:val="vi-VN" w:eastAsia="ko-KR"/>
                <w14:ligatures w14:val="none"/>
              </w:rPr>
            </w:pPr>
            <w:r w:rsidRPr="000333B2">
              <w:rPr>
                <w:rFonts w:eastAsia="Batang"/>
                <w:b/>
                <w:bCs/>
                <w:color w:val="000000"/>
                <w:kern w:val="0"/>
                <w:lang w:val="vi-VN" w:eastAsia="ko-KR"/>
                <w14:ligatures w14:val="none"/>
              </w:rPr>
              <w:t>STT</w:t>
            </w:r>
          </w:p>
        </w:tc>
        <w:tc>
          <w:tcPr>
            <w:tcW w:w="0" w:type="auto"/>
            <w:tcBorders>
              <w:top w:val="single" w:sz="4" w:space="0" w:color="auto"/>
              <w:left w:val="single" w:sz="4" w:space="0" w:color="auto"/>
              <w:bottom w:val="single" w:sz="4" w:space="0" w:color="auto"/>
              <w:right w:val="single" w:sz="4" w:space="0" w:color="auto"/>
            </w:tcBorders>
            <w:vAlign w:val="center"/>
            <w:hideMark/>
          </w:tcPr>
          <w:p w14:paraId="2517BA25" w14:textId="77777777" w:rsidR="00D04AE1" w:rsidRPr="000333B2" w:rsidRDefault="00D04AE1" w:rsidP="000333B2">
            <w:pPr>
              <w:spacing w:before="0" w:after="0" w:line="254" w:lineRule="auto"/>
              <w:jc w:val="center"/>
              <w:rPr>
                <w:rFonts w:eastAsia="Batang"/>
                <w:b/>
                <w:bCs/>
                <w:color w:val="000000"/>
                <w:kern w:val="0"/>
                <w:lang w:val="vi-VN" w:eastAsia="ko-KR"/>
                <w14:ligatures w14:val="none"/>
              </w:rPr>
            </w:pPr>
            <w:r w:rsidRPr="000333B2">
              <w:rPr>
                <w:rFonts w:eastAsia="Batang"/>
                <w:b/>
                <w:color w:val="000000"/>
                <w:kern w:val="0"/>
                <w:lang w:val="vi-VN" w:eastAsia="ko-KR"/>
                <w14:ligatures w14:val="none"/>
              </w:rPr>
              <w:t>Hạng mục</w:t>
            </w:r>
          </w:p>
        </w:tc>
        <w:tc>
          <w:tcPr>
            <w:tcW w:w="0" w:type="auto"/>
            <w:tcBorders>
              <w:top w:val="single" w:sz="4" w:space="0" w:color="auto"/>
              <w:left w:val="single" w:sz="4" w:space="0" w:color="auto"/>
              <w:bottom w:val="single" w:sz="4" w:space="0" w:color="auto"/>
              <w:right w:val="single" w:sz="4" w:space="0" w:color="auto"/>
            </w:tcBorders>
            <w:vAlign w:val="center"/>
            <w:hideMark/>
          </w:tcPr>
          <w:p w14:paraId="1A4CD617" w14:textId="77777777" w:rsidR="00D04AE1" w:rsidRPr="000333B2" w:rsidRDefault="00D04AE1" w:rsidP="000333B2">
            <w:pPr>
              <w:spacing w:before="0" w:after="0" w:line="254" w:lineRule="auto"/>
              <w:jc w:val="center"/>
              <w:rPr>
                <w:rFonts w:eastAsia="Batang"/>
                <w:b/>
                <w:bCs/>
                <w:color w:val="000000"/>
                <w:kern w:val="0"/>
                <w:lang w:val="vi-VN" w:eastAsia="ko-KR"/>
                <w14:ligatures w14:val="none"/>
              </w:rPr>
            </w:pPr>
            <w:r w:rsidRPr="000333B2">
              <w:rPr>
                <w:rFonts w:eastAsia="Batang"/>
                <w:b/>
                <w:bCs/>
                <w:color w:val="000000"/>
                <w:kern w:val="0"/>
                <w:lang w:val="vi-VN" w:eastAsia="ko-KR"/>
                <w14:ligatures w14:val="none"/>
              </w:rPr>
              <w:t>Đơn vị</w:t>
            </w:r>
          </w:p>
        </w:tc>
        <w:tc>
          <w:tcPr>
            <w:tcW w:w="0" w:type="auto"/>
            <w:tcBorders>
              <w:top w:val="single" w:sz="4" w:space="0" w:color="auto"/>
              <w:left w:val="single" w:sz="4" w:space="0" w:color="auto"/>
              <w:bottom w:val="single" w:sz="4" w:space="0" w:color="auto"/>
              <w:right w:val="single" w:sz="4" w:space="0" w:color="auto"/>
            </w:tcBorders>
            <w:vAlign w:val="center"/>
            <w:hideMark/>
          </w:tcPr>
          <w:p w14:paraId="10BDF01F" w14:textId="77777777" w:rsidR="00D04AE1" w:rsidRPr="000333B2" w:rsidRDefault="00D04AE1" w:rsidP="000333B2">
            <w:pPr>
              <w:spacing w:before="0" w:after="0" w:line="254" w:lineRule="auto"/>
              <w:jc w:val="center"/>
              <w:rPr>
                <w:rFonts w:eastAsia="Batang"/>
                <w:b/>
                <w:bCs/>
                <w:color w:val="000000"/>
                <w:kern w:val="0"/>
                <w:lang w:val="vi-VN" w:eastAsia="ko-KR"/>
                <w14:ligatures w14:val="none"/>
              </w:rPr>
            </w:pPr>
            <w:r w:rsidRPr="000333B2">
              <w:rPr>
                <w:rFonts w:eastAsia="Batang"/>
                <w:b/>
                <w:bCs/>
                <w:color w:val="000000"/>
                <w:kern w:val="0"/>
                <w:lang w:val="vi-VN" w:eastAsia="ko-KR"/>
                <w14:ligatures w14:val="none"/>
              </w:rPr>
              <w:t>Yêu cầu</w:t>
            </w:r>
          </w:p>
        </w:tc>
        <w:tc>
          <w:tcPr>
            <w:tcW w:w="1114" w:type="dxa"/>
            <w:tcBorders>
              <w:top w:val="single" w:sz="4" w:space="0" w:color="auto"/>
              <w:left w:val="single" w:sz="4" w:space="0" w:color="auto"/>
              <w:bottom w:val="single" w:sz="4" w:space="0" w:color="auto"/>
              <w:right w:val="single" w:sz="4" w:space="0" w:color="auto"/>
            </w:tcBorders>
            <w:vAlign w:val="center"/>
            <w:hideMark/>
          </w:tcPr>
          <w:p w14:paraId="61B19ED7" w14:textId="77777777" w:rsidR="00D04AE1" w:rsidRPr="000333B2" w:rsidRDefault="00D04AE1" w:rsidP="000333B2">
            <w:pPr>
              <w:spacing w:before="0" w:after="0" w:line="254" w:lineRule="auto"/>
              <w:jc w:val="center"/>
              <w:rPr>
                <w:rFonts w:eastAsia="Batang"/>
                <w:b/>
                <w:bCs/>
                <w:color w:val="000000"/>
                <w:kern w:val="0"/>
                <w:lang w:val="vi-VN" w:eastAsia="ko-KR"/>
                <w14:ligatures w14:val="none"/>
              </w:rPr>
            </w:pPr>
            <w:r w:rsidRPr="000333B2">
              <w:rPr>
                <w:rFonts w:eastAsia="Batang"/>
                <w:b/>
                <w:bCs/>
                <w:color w:val="000000"/>
                <w:kern w:val="0"/>
                <w:lang w:val="vi-VN" w:eastAsia="ko-KR"/>
                <w14:ligatures w14:val="none"/>
              </w:rPr>
              <w:t>Thông số chào</w:t>
            </w:r>
          </w:p>
        </w:tc>
      </w:tr>
      <w:tr w:rsidR="00D04AE1" w:rsidRPr="000333B2" w14:paraId="4942FC3A" w14:textId="77777777" w:rsidTr="00697711">
        <w:trPr>
          <w:jc w:val="center"/>
        </w:trPr>
        <w:tc>
          <w:tcPr>
            <w:tcW w:w="0" w:type="auto"/>
            <w:tcBorders>
              <w:top w:val="single" w:sz="4" w:space="0" w:color="auto"/>
              <w:left w:val="single" w:sz="4" w:space="0" w:color="auto"/>
              <w:bottom w:val="dotted" w:sz="4" w:space="0" w:color="auto"/>
              <w:right w:val="single" w:sz="4" w:space="0" w:color="auto"/>
            </w:tcBorders>
            <w:vAlign w:val="center"/>
            <w:hideMark/>
          </w:tcPr>
          <w:p w14:paraId="65537803" w14:textId="77777777" w:rsidR="00D04AE1" w:rsidRPr="000333B2" w:rsidRDefault="00D04AE1"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0</w:t>
            </w:r>
          </w:p>
        </w:tc>
        <w:tc>
          <w:tcPr>
            <w:tcW w:w="0" w:type="auto"/>
            <w:tcBorders>
              <w:top w:val="single" w:sz="4" w:space="0" w:color="auto"/>
              <w:left w:val="single" w:sz="4" w:space="0" w:color="auto"/>
              <w:bottom w:val="dotted" w:sz="4" w:space="0" w:color="auto"/>
              <w:right w:val="single" w:sz="4" w:space="0" w:color="auto"/>
            </w:tcBorders>
            <w:vAlign w:val="center"/>
            <w:hideMark/>
          </w:tcPr>
          <w:p w14:paraId="4E2FFB1B" w14:textId="77777777" w:rsidR="00D04AE1" w:rsidRPr="000333B2" w:rsidRDefault="00D04AE1" w:rsidP="000333B2">
            <w:pPr>
              <w:spacing w:before="0" w:after="0" w:line="254" w:lineRule="auto"/>
              <w:jc w:val="left"/>
              <w:rPr>
                <w:rFonts w:eastAsia="Batang"/>
                <w:snapToGrid w:val="0"/>
                <w:color w:val="000000"/>
                <w:kern w:val="0"/>
                <w:lang w:val="vi-VN" w:eastAsia="ko-KR"/>
                <w14:ligatures w14:val="none"/>
              </w:rPr>
            </w:pPr>
            <w:r w:rsidRPr="000333B2">
              <w:rPr>
                <w:rFonts w:eastAsia="Batang"/>
                <w:snapToGrid w:val="0"/>
                <w:color w:val="000000"/>
                <w:kern w:val="0"/>
                <w:lang w:val="vi-VN" w:eastAsia="ko-KR"/>
                <w14:ligatures w14:val="none"/>
              </w:rPr>
              <w:t>Yêu cầu chung (nêu trên)</w:t>
            </w:r>
          </w:p>
        </w:tc>
        <w:tc>
          <w:tcPr>
            <w:tcW w:w="0" w:type="auto"/>
            <w:tcBorders>
              <w:top w:val="single" w:sz="4" w:space="0" w:color="auto"/>
              <w:left w:val="single" w:sz="4" w:space="0" w:color="auto"/>
              <w:bottom w:val="dotted" w:sz="4" w:space="0" w:color="auto"/>
              <w:right w:val="single" w:sz="4" w:space="0" w:color="auto"/>
            </w:tcBorders>
            <w:vAlign w:val="center"/>
          </w:tcPr>
          <w:p w14:paraId="21C129DB" w14:textId="77777777" w:rsidR="00D04AE1" w:rsidRPr="000333B2" w:rsidRDefault="00D04AE1" w:rsidP="000333B2">
            <w:pPr>
              <w:spacing w:before="0" w:after="0" w:line="254" w:lineRule="auto"/>
              <w:jc w:val="center"/>
              <w:rPr>
                <w:rFonts w:eastAsia="Batang"/>
                <w:color w:val="000000"/>
                <w:kern w:val="0"/>
                <w:lang w:val="vi-VN" w:eastAsia="ko-KR"/>
                <w14:ligatures w14:val="none"/>
              </w:rPr>
            </w:pPr>
          </w:p>
        </w:tc>
        <w:tc>
          <w:tcPr>
            <w:tcW w:w="0" w:type="auto"/>
            <w:tcBorders>
              <w:top w:val="single" w:sz="4" w:space="0" w:color="auto"/>
              <w:left w:val="single" w:sz="4" w:space="0" w:color="auto"/>
              <w:bottom w:val="dotted" w:sz="4" w:space="0" w:color="auto"/>
              <w:right w:val="single" w:sz="4" w:space="0" w:color="auto"/>
            </w:tcBorders>
            <w:vAlign w:val="center"/>
            <w:hideMark/>
          </w:tcPr>
          <w:p w14:paraId="0A6F7162" w14:textId="77777777" w:rsidR="00D04AE1" w:rsidRPr="000333B2" w:rsidRDefault="00D04AE1" w:rsidP="000333B2">
            <w:pPr>
              <w:spacing w:before="0" w:after="0" w:line="254" w:lineRule="auto"/>
              <w:jc w:val="center"/>
              <w:rPr>
                <w:rFonts w:eastAsia="Batang"/>
                <w:snapToGrid w:val="0"/>
                <w:color w:val="000000"/>
                <w:kern w:val="0"/>
                <w:lang w:val="vi-VN" w:eastAsia="ko-KR"/>
                <w14:ligatures w14:val="none"/>
              </w:rPr>
            </w:pPr>
            <w:r w:rsidRPr="000333B2">
              <w:rPr>
                <w:rFonts w:eastAsia="Batang"/>
                <w:snapToGrid w:val="0"/>
                <w:color w:val="000000"/>
                <w:kern w:val="0"/>
                <w:lang w:val="vi-VN" w:eastAsia="ko-KR"/>
                <w14:ligatures w14:val="none"/>
              </w:rPr>
              <w:t>Đáp ứng</w:t>
            </w:r>
          </w:p>
        </w:tc>
        <w:tc>
          <w:tcPr>
            <w:tcW w:w="1114" w:type="dxa"/>
            <w:tcBorders>
              <w:top w:val="single" w:sz="4" w:space="0" w:color="auto"/>
              <w:left w:val="single" w:sz="4" w:space="0" w:color="auto"/>
              <w:bottom w:val="dotted" w:sz="4" w:space="0" w:color="auto"/>
              <w:right w:val="single" w:sz="4" w:space="0" w:color="auto"/>
            </w:tcBorders>
            <w:vAlign w:val="center"/>
          </w:tcPr>
          <w:p w14:paraId="705D6044" w14:textId="77777777" w:rsidR="00D04AE1" w:rsidRPr="000333B2" w:rsidRDefault="00D04AE1" w:rsidP="000333B2">
            <w:pPr>
              <w:spacing w:before="0" w:after="0" w:line="254" w:lineRule="auto"/>
              <w:jc w:val="center"/>
              <w:rPr>
                <w:rFonts w:eastAsia="Batang"/>
                <w:b/>
                <w:bCs/>
                <w:color w:val="000000"/>
                <w:kern w:val="0"/>
                <w:lang w:val="vi-VN" w:eastAsia="ko-KR"/>
                <w14:ligatures w14:val="none"/>
              </w:rPr>
            </w:pPr>
          </w:p>
        </w:tc>
      </w:tr>
      <w:tr w:rsidR="00D04AE1" w:rsidRPr="000333B2" w14:paraId="0FAB472E" w14:textId="77777777" w:rsidTr="00697711">
        <w:trPr>
          <w:jc w:val="center"/>
        </w:trPr>
        <w:tc>
          <w:tcPr>
            <w:tcW w:w="0" w:type="auto"/>
            <w:tcBorders>
              <w:top w:val="single" w:sz="4" w:space="0" w:color="auto"/>
              <w:left w:val="single" w:sz="4" w:space="0" w:color="auto"/>
              <w:bottom w:val="dotted" w:sz="4" w:space="0" w:color="auto"/>
              <w:right w:val="single" w:sz="4" w:space="0" w:color="auto"/>
            </w:tcBorders>
            <w:vAlign w:val="center"/>
            <w:hideMark/>
          </w:tcPr>
          <w:p w14:paraId="29D309B9" w14:textId="77777777" w:rsidR="00D04AE1" w:rsidRPr="000333B2" w:rsidRDefault="00D04AE1"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1</w:t>
            </w:r>
          </w:p>
        </w:tc>
        <w:tc>
          <w:tcPr>
            <w:tcW w:w="0" w:type="auto"/>
            <w:tcBorders>
              <w:top w:val="single" w:sz="4" w:space="0" w:color="auto"/>
              <w:left w:val="single" w:sz="4" w:space="0" w:color="auto"/>
              <w:bottom w:val="dotted" w:sz="4" w:space="0" w:color="auto"/>
              <w:right w:val="single" w:sz="4" w:space="0" w:color="auto"/>
            </w:tcBorders>
            <w:vAlign w:val="center"/>
            <w:hideMark/>
          </w:tcPr>
          <w:p w14:paraId="2028D114" w14:textId="77777777" w:rsidR="00D04AE1" w:rsidRPr="000333B2" w:rsidRDefault="00D04AE1" w:rsidP="000333B2">
            <w:pPr>
              <w:spacing w:before="0" w:after="0" w:line="254" w:lineRule="auto"/>
              <w:jc w:val="left"/>
              <w:rPr>
                <w:rFonts w:eastAsia="Batang"/>
                <w:snapToGrid w:val="0"/>
                <w:color w:val="000000"/>
                <w:kern w:val="0"/>
                <w:lang w:val="vi-VN" w:eastAsia="ko-KR"/>
                <w14:ligatures w14:val="none"/>
              </w:rPr>
            </w:pPr>
            <w:r w:rsidRPr="000333B2">
              <w:rPr>
                <w:rFonts w:eastAsia="Batang"/>
                <w:snapToGrid w:val="0"/>
                <w:color w:val="000000"/>
                <w:kern w:val="0"/>
                <w:lang w:val="vi-VN" w:eastAsia="ko-KR"/>
                <w14:ligatures w14:val="none"/>
              </w:rPr>
              <w:t xml:space="preserve">Nhà sản xuất </w:t>
            </w:r>
          </w:p>
        </w:tc>
        <w:tc>
          <w:tcPr>
            <w:tcW w:w="0" w:type="auto"/>
            <w:tcBorders>
              <w:top w:val="single" w:sz="4" w:space="0" w:color="auto"/>
              <w:left w:val="single" w:sz="4" w:space="0" w:color="auto"/>
              <w:bottom w:val="dotted" w:sz="4" w:space="0" w:color="auto"/>
              <w:right w:val="single" w:sz="4" w:space="0" w:color="auto"/>
            </w:tcBorders>
            <w:vAlign w:val="center"/>
          </w:tcPr>
          <w:p w14:paraId="58E9C20F" w14:textId="77777777" w:rsidR="00D04AE1" w:rsidRPr="000333B2" w:rsidRDefault="00D04AE1" w:rsidP="000333B2">
            <w:pPr>
              <w:spacing w:before="0" w:after="0" w:line="254" w:lineRule="auto"/>
              <w:jc w:val="center"/>
              <w:rPr>
                <w:rFonts w:eastAsia="Batang"/>
                <w:color w:val="000000"/>
                <w:kern w:val="0"/>
                <w:lang w:val="vi-VN" w:eastAsia="ko-KR"/>
                <w14:ligatures w14:val="none"/>
              </w:rPr>
            </w:pPr>
          </w:p>
        </w:tc>
        <w:tc>
          <w:tcPr>
            <w:tcW w:w="0" w:type="auto"/>
            <w:tcBorders>
              <w:top w:val="single" w:sz="4" w:space="0" w:color="auto"/>
              <w:left w:val="single" w:sz="4" w:space="0" w:color="auto"/>
              <w:bottom w:val="dotted" w:sz="4" w:space="0" w:color="auto"/>
              <w:right w:val="single" w:sz="4" w:space="0" w:color="auto"/>
            </w:tcBorders>
            <w:vAlign w:val="center"/>
            <w:hideMark/>
          </w:tcPr>
          <w:p w14:paraId="1AC69277" w14:textId="77777777" w:rsidR="00D04AE1" w:rsidRPr="000333B2" w:rsidRDefault="00D04AE1" w:rsidP="000333B2">
            <w:pPr>
              <w:spacing w:before="0" w:after="0" w:line="254" w:lineRule="auto"/>
              <w:jc w:val="center"/>
              <w:rPr>
                <w:rFonts w:eastAsia="Batang"/>
                <w:snapToGrid w:val="0"/>
                <w:color w:val="000000"/>
                <w:kern w:val="0"/>
                <w:lang w:val="vi-VN" w:eastAsia="ko-KR"/>
                <w14:ligatures w14:val="none"/>
              </w:rPr>
            </w:pPr>
            <w:r w:rsidRPr="000333B2">
              <w:rPr>
                <w:rFonts w:eastAsia="Batang"/>
                <w:snapToGrid w:val="0"/>
                <w:color w:val="000000"/>
                <w:kern w:val="0"/>
                <w:lang w:val="vi-VN" w:eastAsia="ko-KR"/>
                <w14:ligatures w14:val="none"/>
              </w:rPr>
              <w:t>Nêu cụ thể</w:t>
            </w:r>
          </w:p>
        </w:tc>
        <w:tc>
          <w:tcPr>
            <w:tcW w:w="1114" w:type="dxa"/>
            <w:tcBorders>
              <w:top w:val="single" w:sz="4" w:space="0" w:color="auto"/>
              <w:left w:val="single" w:sz="4" w:space="0" w:color="auto"/>
              <w:bottom w:val="dotted" w:sz="4" w:space="0" w:color="auto"/>
              <w:right w:val="single" w:sz="4" w:space="0" w:color="auto"/>
            </w:tcBorders>
            <w:vAlign w:val="center"/>
          </w:tcPr>
          <w:p w14:paraId="4EEDB0FA" w14:textId="77777777" w:rsidR="00D04AE1" w:rsidRPr="000333B2" w:rsidRDefault="00D04AE1" w:rsidP="000333B2">
            <w:pPr>
              <w:spacing w:before="0" w:after="0" w:line="254" w:lineRule="auto"/>
              <w:jc w:val="center"/>
              <w:rPr>
                <w:rFonts w:eastAsia="Batang"/>
                <w:b/>
                <w:bCs/>
                <w:color w:val="000000"/>
                <w:kern w:val="0"/>
                <w:lang w:val="vi-VN" w:eastAsia="ko-KR"/>
                <w14:ligatures w14:val="none"/>
              </w:rPr>
            </w:pPr>
          </w:p>
        </w:tc>
      </w:tr>
      <w:tr w:rsidR="00D04AE1" w:rsidRPr="000333B2" w14:paraId="6FEFF62F" w14:textId="77777777" w:rsidTr="00697711">
        <w:trPr>
          <w:jc w:val="center"/>
        </w:trPr>
        <w:tc>
          <w:tcPr>
            <w:tcW w:w="0" w:type="auto"/>
            <w:tcBorders>
              <w:top w:val="dotted" w:sz="4" w:space="0" w:color="auto"/>
              <w:left w:val="single" w:sz="4" w:space="0" w:color="auto"/>
              <w:bottom w:val="dotted" w:sz="4" w:space="0" w:color="auto"/>
              <w:right w:val="single" w:sz="4" w:space="0" w:color="auto"/>
            </w:tcBorders>
            <w:vAlign w:val="center"/>
            <w:hideMark/>
          </w:tcPr>
          <w:p w14:paraId="38D679D1" w14:textId="77777777" w:rsidR="00D04AE1" w:rsidRPr="000333B2" w:rsidRDefault="00D04AE1"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2</w:t>
            </w:r>
          </w:p>
        </w:tc>
        <w:tc>
          <w:tcPr>
            <w:tcW w:w="0" w:type="auto"/>
            <w:tcBorders>
              <w:top w:val="dotted" w:sz="4" w:space="0" w:color="auto"/>
              <w:left w:val="single" w:sz="4" w:space="0" w:color="auto"/>
              <w:bottom w:val="dotted" w:sz="4" w:space="0" w:color="auto"/>
              <w:right w:val="single" w:sz="4" w:space="0" w:color="auto"/>
            </w:tcBorders>
            <w:vAlign w:val="center"/>
            <w:hideMark/>
          </w:tcPr>
          <w:p w14:paraId="170C130E" w14:textId="77777777" w:rsidR="00D04AE1" w:rsidRPr="000333B2" w:rsidRDefault="00D04AE1" w:rsidP="000333B2">
            <w:pPr>
              <w:spacing w:before="0" w:after="0" w:line="254" w:lineRule="auto"/>
              <w:jc w:val="left"/>
              <w:rPr>
                <w:rFonts w:eastAsia="Batang"/>
                <w:snapToGrid w:val="0"/>
                <w:color w:val="000000"/>
                <w:kern w:val="0"/>
                <w:lang w:val="vi-VN" w:eastAsia="ko-KR"/>
                <w14:ligatures w14:val="none"/>
              </w:rPr>
            </w:pPr>
            <w:r w:rsidRPr="000333B2">
              <w:rPr>
                <w:rFonts w:eastAsia="Batang"/>
                <w:snapToGrid w:val="0"/>
                <w:color w:val="000000"/>
                <w:kern w:val="0"/>
                <w:lang w:val="vi-VN" w:eastAsia="ko-KR"/>
                <w14:ligatures w14:val="none"/>
              </w:rPr>
              <w:t>Nước sản xuất</w:t>
            </w:r>
          </w:p>
        </w:tc>
        <w:tc>
          <w:tcPr>
            <w:tcW w:w="0" w:type="auto"/>
            <w:tcBorders>
              <w:top w:val="dotted" w:sz="4" w:space="0" w:color="auto"/>
              <w:left w:val="single" w:sz="4" w:space="0" w:color="auto"/>
              <w:bottom w:val="dotted" w:sz="4" w:space="0" w:color="auto"/>
              <w:right w:val="single" w:sz="4" w:space="0" w:color="auto"/>
            </w:tcBorders>
            <w:vAlign w:val="center"/>
          </w:tcPr>
          <w:p w14:paraId="4543C88B" w14:textId="77777777" w:rsidR="00D04AE1" w:rsidRPr="000333B2" w:rsidRDefault="00D04AE1" w:rsidP="000333B2">
            <w:pPr>
              <w:spacing w:before="0" w:after="0" w:line="254" w:lineRule="auto"/>
              <w:jc w:val="center"/>
              <w:rPr>
                <w:rFonts w:eastAsia="Batang"/>
                <w:color w:val="000000"/>
                <w:kern w:val="0"/>
                <w:lang w:val="vi-VN" w:eastAsia="ko-KR"/>
                <w14:ligatures w14:val="none"/>
              </w:rPr>
            </w:pPr>
          </w:p>
        </w:tc>
        <w:tc>
          <w:tcPr>
            <w:tcW w:w="0" w:type="auto"/>
            <w:tcBorders>
              <w:top w:val="dotted" w:sz="4" w:space="0" w:color="auto"/>
              <w:left w:val="single" w:sz="4" w:space="0" w:color="auto"/>
              <w:bottom w:val="dotted" w:sz="4" w:space="0" w:color="auto"/>
              <w:right w:val="single" w:sz="4" w:space="0" w:color="auto"/>
            </w:tcBorders>
            <w:vAlign w:val="center"/>
            <w:hideMark/>
          </w:tcPr>
          <w:p w14:paraId="547148C6" w14:textId="77777777" w:rsidR="00D04AE1" w:rsidRPr="000333B2" w:rsidRDefault="00D04AE1" w:rsidP="000333B2">
            <w:pPr>
              <w:spacing w:before="0" w:after="0" w:line="254" w:lineRule="auto"/>
              <w:jc w:val="center"/>
              <w:rPr>
                <w:rFonts w:eastAsia="Batang"/>
                <w:color w:val="000000"/>
                <w:kern w:val="0"/>
                <w:lang w:val="vi-VN" w:eastAsia="ko-KR"/>
                <w14:ligatures w14:val="none"/>
              </w:rPr>
            </w:pPr>
            <w:r w:rsidRPr="000333B2">
              <w:rPr>
                <w:rFonts w:eastAsia="Batang"/>
                <w:snapToGrid w:val="0"/>
                <w:color w:val="000000"/>
                <w:kern w:val="0"/>
                <w:lang w:val="vi-VN" w:eastAsia="ko-KR"/>
                <w14:ligatures w14:val="none"/>
              </w:rPr>
              <w:t>Nêu cụ thể</w:t>
            </w:r>
          </w:p>
        </w:tc>
        <w:tc>
          <w:tcPr>
            <w:tcW w:w="1114" w:type="dxa"/>
            <w:tcBorders>
              <w:top w:val="dotted" w:sz="4" w:space="0" w:color="auto"/>
              <w:left w:val="single" w:sz="4" w:space="0" w:color="auto"/>
              <w:bottom w:val="dotted" w:sz="4" w:space="0" w:color="auto"/>
              <w:right w:val="single" w:sz="4" w:space="0" w:color="auto"/>
            </w:tcBorders>
            <w:vAlign w:val="center"/>
          </w:tcPr>
          <w:p w14:paraId="1901AA53" w14:textId="77777777" w:rsidR="00D04AE1" w:rsidRPr="000333B2" w:rsidRDefault="00D04AE1" w:rsidP="000333B2">
            <w:pPr>
              <w:spacing w:before="0" w:after="0" w:line="254" w:lineRule="auto"/>
              <w:jc w:val="center"/>
              <w:rPr>
                <w:rFonts w:eastAsia="Batang"/>
                <w:b/>
                <w:bCs/>
                <w:color w:val="000000"/>
                <w:kern w:val="0"/>
                <w:lang w:val="vi-VN" w:eastAsia="ko-KR"/>
                <w14:ligatures w14:val="none"/>
              </w:rPr>
            </w:pPr>
          </w:p>
        </w:tc>
      </w:tr>
      <w:tr w:rsidR="00D04AE1" w:rsidRPr="000333B2" w14:paraId="66BC3A95" w14:textId="77777777" w:rsidTr="00697711">
        <w:trPr>
          <w:jc w:val="center"/>
        </w:trPr>
        <w:tc>
          <w:tcPr>
            <w:tcW w:w="0" w:type="auto"/>
            <w:tcBorders>
              <w:top w:val="dotted" w:sz="4" w:space="0" w:color="auto"/>
              <w:left w:val="single" w:sz="4" w:space="0" w:color="auto"/>
              <w:bottom w:val="dotted" w:sz="4" w:space="0" w:color="auto"/>
              <w:right w:val="single" w:sz="4" w:space="0" w:color="auto"/>
            </w:tcBorders>
            <w:vAlign w:val="center"/>
            <w:hideMark/>
          </w:tcPr>
          <w:p w14:paraId="63C46694" w14:textId="77777777" w:rsidR="00D04AE1" w:rsidRPr="000333B2" w:rsidRDefault="00D04AE1"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3</w:t>
            </w:r>
          </w:p>
        </w:tc>
        <w:tc>
          <w:tcPr>
            <w:tcW w:w="0" w:type="auto"/>
            <w:tcBorders>
              <w:top w:val="dotted" w:sz="4" w:space="0" w:color="auto"/>
              <w:left w:val="single" w:sz="4" w:space="0" w:color="auto"/>
              <w:bottom w:val="dotted" w:sz="4" w:space="0" w:color="auto"/>
              <w:right w:val="single" w:sz="4" w:space="0" w:color="auto"/>
            </w:tcBorders>
            <w:vAlign w:val="center"/>
            <w:hideMark/>
          </w:tcPr>
          <w:p w14:paraId="00A01F33" w14:textId="77777777" w:rsidR="00D04AE1" w:rsidRPr="000333B2" w:rsidRDefault="00D04AE1" w:rsidP="000333B2">
            <w:pPr>
              <w:spacing w:before="0" w:after="0" w:line="254" w:lineRule="auto"/>
              <w:jc w:val="left"/>
              <w:rPr>
                <w:rFonts w:eastAsia="Batang"/>
                <w:snapToGrid w:val="0"/>
                <w:color w:val="000000"/>
                <w:kern w:val="0"/>
                <w:lang w:val="vi-VN" w:eastAsia="ko-KR"/>
                <w14:ligatures w14:val="none"/>
              </w:rPr>
            </w:pPr>
            <w:r w:rsidRPr="000333B2">
              <w:rPr>
                <w:rFonts w:eastAsia="Batang"/>
                <w:snapToGrid w:val="0"/>
                <w:color w:val="000000"/>
                <w:kern w:val="0"/>
                <w:lang w:val="vi-VN" w:eastAsia="ko-KR"/>
                <w14:ligatures w14:val="none"/>
              </w:rPr>
              <w:t>Mã hiệu</w:t>
            </w:r>
          </w:p>
        </w:tc>
        <w:tc>
          <w:tcPr>
            <w:tcW w:w="0" w:type="auto"/>
            <w:tcBorders>
              <w:top w:val="dotted" w:sz="4" w:space="0" w:color="auto"/>
              <w:left w:val="single" w:sz="4" w:space="0" w:color="auto"/>
              <w:bottom w:val="dotted" w:sz="4" w:space="0" w:color="auto"/>
              <w:right w:val="single" w:sz="4" w:space="0" w:color="auto"/>
            </w:tcBorders>
            <w:vAlign w:val="center"/>
          </w:tcPr>
          <w:p w14:paraId="19D99C6E" w14:textId="77777777" w:rsidR="00D04AE1" w:rsidRPr="000333B2" w:rsidRDefault="00D04AE1" w:rsidP="000333B2">
            <w:pPr>
              <w:spacing w:before="0" w:after="0" w:line="254" w:lineRule="auto"/>
              <w:jc w:val="center"/>
              <w:rPr>
                <w:rFonts w:eastAsia="Batang"/>
                <w:color w:val="000000"/>
                <w:kern w:val="0"/>
                <w:lang w:val="vi-VN" w:eastAsia="ko-KR"/>
                <w14:ligatures w14:val="none"/>
              </w:rPr>
            </w:pPr>
          </w:p>
        </w:tc>
        <w:tc>
          <w:tcPr>
            <w:tcW w:w="0" w:type="auto"/>
            <w:tcBorders>
              <w:top w:val="dotted" w:sz="4" w:space="0" w:color="auto"/>
              <w:left w:val="single" w:sz="4" w:space="0" w:color="auto"/>
              <w:bottom w:val="dotted" w:sz="4" w:space="0" w:color="auto"/>
              <w:right w:val="single" w:sz="4" w:space="0" w:color="auto"/>
            </w:tcBorders>
            <w:vAlign w:val="center"/>
          </w:tcPr>
          <w:p w14:paraId="4C52E494" w14:textId="77777777" w:rsidR="00D04AE1" w:rsidRPr="000333B2" w:rsidRDefault="00D04AE1" w:rsidP="000333B2">
            <w:pPr>
              <w:spacing w:before="0" w:after="0" w:line="254" w:lineRule="auto"/>
              <w:jc w:val="center"/>
              <w:rPr>
                <w:rFonts w:eastAsia="Batang"/>
                <w:color w:val="000000"/>
                <w:kern w:val="0"/>
                <w:lang w:val="vi-VN" w:eastAsia="ko-KR"/>
                <w14:ligatures w14:val="none"/>
              </w:rPr>
            </w:pPr>
          </w:p>
        </w:tc>
        <w:tc>
          <w:tcPr>
            <w:tcW w:w="1114" w:type="dxa"/>
            <w:tcBorders>
              <w:top w:val="dotted" w:sz="4" w:space="0" w:color="auto"/>
              <w:left w:val="single" w:sz="4" w:space="0" w:color="auto"/>
              <w:bottom w:val="dotted" w:sz="4" w:space="0" w:color="auto"/>
              <w:right w:val="single" w:sz="4" w:space="0" w:color="auto"/>
            </w:tcBorders>
            <w:vAlign w:val="center"/>
          </w:tcPr>
          <w:p w14:paraId="2317E516" w14:textId="77777777" w:rsidR="00D04AE1" w:rsidRPr="000333B2" w:rsidRDefault="00D04AE1" w:rsidP="000333B2">
            <w:pPr>
              <w:spacing w:before="0" w:after="0" w:line="254" w:lineRule="auto"/>
              <w:jc w:val="center"/>
              <w:rPr>
                <w:rFonts w:eastAsia="Batang"/>
                <w:b/>
                <w:bCs/>
                <w:color w:val="000000"/>
                <w:kern w:val="0"/>
                <w:lang w:val="vi-VN" w:eastAsia="ko-KR"/>
                <w14:ligatures w14:val="none"/>
              </w:rPr>
            </w:pPr>
          </w:p>
        </w:tc>
      </w:tr>
      <w:tr w:rsidR="00D04AE1" w:rsidRPr="000333B2" w14:paraId="51DE98D1" w14:textId="77777777" w:rsidTr="00697711">
        <w:trPr>
          <w:jc w:val="center"/>
        </w:trPr>
        <w:tc>
          <w:tcPr>
            <w:tcW w:w="0" w:type="auto"/>
            <w:tcBorders>
              <w:top w:val="dotted" w:sz="4" w:space="0" w:color="auto"/>
              <w:left w:val="single" w:sz="4" w:space="0" w:color="auto"/>
              <w:bottom w:val="dotted" w:sz="4" w:space="0" w:color="auto"/>
              <w:right w:val="single" w:sz="4" w:space="0" w:color="auto"/>
            </w:tcBorders>
            <w:vAlign w:val="center"/>
          </w:tcPr>
          <w:p w14:paraId="5E204BCE" w14:textId="77777777" w:rsidR="00D04AE1" w:rsidRPr="000333B2" w:rsidRDefault="00D04AE1" w:rsidP="000333B2">
            <w:pPr>
              <w:spacing w:before="0" w:after="0" w:line="254" w:lineRule="auto"/>
              <w:jc w:val="center"/>
              <w:rPr>
                <w:rFonts w:eastAsia="Batang"/>
                <w:color w:val="000000"/>
                <w:kern w:val="0"/>
                <w:lang w:val="vi-VN" w:eastAsia="ko-KR"/>
                <w14:ligatures w14:val="none"/>
              </w:rPr>
            </w:pPr>
          </w:p>
        </w:tc>
        <w:tc>
          <w:tcPr>
            <w:tcW w:w="0" w:type="auto"/>
            <w:tcBorders>
              <w:top w:val="dotted" w:sz="4" w:space="0" w:color="auto"/>
              <w:left w:val="single" w:sz="4" w:space="0" w:color="auto"/>
              <w:bottom w:val="dotted" w:sz="4" w:space="0" w:color="auto"/>
              <w:right w:val="single" w:sz="4" w:space="0" w:color="auto"/>
            </w:tcBorders>
            <w:vAlign w:val="center"/>
            <w:hideMark/>
          </w:tcPr>
          <w:p w14:paraId="18090A56" w14:textId="66F6BB9E" w:rsidR="00D04AE1" w:rsidRPr="000333B2" w:rsidRDefault="00D04AE1" w:rsidP="000333B2">
            <w:pPr>
              <w:spacing w:before="0" w:after="0" w:line="254" w:lineRule="auto"/>
              <w:jc w:val="left"/>
              <w:rPr>
                <w:rFonts w:eastAsia="Batang"/>
                <w:snapToGrid w:val="0"/>
                <w:color w:val="000000"/>
                <w:kern w:val="0"/>
                <w:lang w:val="vi-VN" w:eastAsia="ko-KR"/>
                <w14:ligatures w14:val="none"/>
              </w:rPr>
            </w:pPr>
            <w:r w:rsidRPr="000333B2">
              <w:rPr>
                <w:rFonts w:eastAsia="Times New Roman"/>
                <w:color w:val="000000"/>
                <w:kern w:val="0"/>
                <w:lang w:val="vi-VN"/>
                <w14:ligatures w14:val="none"/>
              </w:rPr>
              <w:t>Kẹp quai nhôm đồng 4/0 (2BL)</w:t>
            </w:r>
          </w:p>
        </w:tc>
        <w:tc>
          <w:tcPr>
            <w:tcW w:w="0" w:type="auto"/>
            <w:tcBorders>
              <w:top w:val="dotted" w:sz="4" w:space="0" w:color="auto"/>
              <w:left w:val="single" w:sz="4" w:space="0" w:color="auto"/>
              <w:bottom w:val="dotted" w:sz="4" w:space="0" w:color="auto"/>
              <w:right w:val="single" w:sz="4" w:space="0" w:color="auto"/>
            </w:tcBorders>
            <w:vAlign w:val="center"/>
          </w:tcPr>
          <w:p w14:paraId="2DDE3952" w14:textId="77777777" w:rsidR="00D04AE1" w:rsidRPr="000333B2" w:rsidRDefault="00D04AE1" w:rsidP="000333B2">
            <w:pPr>
              <w:spacing w:before="0" w:after="0" w:line="254" w:lineRule="auto"/>
              <w:jc w:val="center"/>
              <w:rPr>
                <w:rFonts w:eastAsia="Batang"/>
                <w:color w:val="000000"/>
                <w:kern w:val="0"/>
                <w:lang w:val="vi-VN" w:eastAsia="ko-KR"/>
                <w14:ligatures w14:val="none"/>
              </w:rPr>
            </w:pPr>
          </w:p>
        </w:tc>
        <w:tc>
          <w:tcPr>
            <w:tcW w:w="0" w:type="auto"/>
            <w:tcBorders>
              <w:top w:val="dotted" w:sz="4" w:space="0" w:color="auto"/>
              <w:left w:val="single" w:sz="4" w:space="0" w:color="auto"/>
              <w:bottom w:val="dotted" w:sz="4" w:space="0" w:color="auto"/>
              <w:right w:val="single" w:sz="4" w:space="0" w:color="auto"/>
            </w:tcBorders>
            <w:vAlign w:val="center"/>
            <w:hideMark/>
          </w:tcPr>
          <w:p w14:paraId="4149BB7B" w14:textId="77777777" w:rsidR="00D04AE1" w:rsidRPr="000333B2" w:rsidRDefault="00D04AE1" w:rsidP="000333B2">
            <w:pPr>
              <w:spacing w:before="0" w:after="0" w:line="254" w:lineRule="auto"/>
              <w:jc w:val="center"/>
              <w:rPr>
                <w:rFonts w:eastAsia="Batang"/>
                <w:color w:val="000000"/>
                <w:kern w:val="0"/>
                <w:lang w:val="vi-VN" w:eastAsia="ko-KR"/>
                <w14:ligatures w14:val="none"/>
              </w:rPr>
            </w:pPr>
            <w:r w:rsidRPr="000333B2">
              <w:rPr>
                <w:rFonts w:eastAsia="Batang"/>
                <w:snapToGrid w:val="0"/>
                <w:color w:val="000000"/>
                <w:kern w:val="0"/>
                <w:lang w:val="vi-VN" w:eastAsia="ko-KR"/>
                <w14:ligatures w14:val="none"/>
              </w:rPr>
              <w:t>Nêu cụ thể</w:t>
            </w:r>
          </w:p>
        </w:tc>
        <w:tc>
          <w:tcPr>
            <w:tcW w:w="1114" w:type="dxa"/>
            <w:tcBorders>
              <w:top w:val="dotted" w:sz="4" w:space="0" w:color="auto"/>
              <w:left w:val="single" w:sz="4" w:space="0" w:color="auto"/>
              <w:bottom w:val="dotted" w:sz="4" w:space="0" w:color="auto"/>
              <w:right w:val="single" w:sz="4" w:space="0" w:color="auto"/>
            </w:tcBorders>
            <w:vAlign w:val="center"/>
          </w:tcPr>
          <w:p w14:paraId="44AA3C78" w14:textId="77777777" w:rsidR="00D04AE1" w:rsidRPr="000333B2" w:rsidRDefault="00D04AE1" w:rsidP="000333B2">
            <w:pPr>
              <w:spacing w:before="0" w:after="0" w:line="254" w:lineRule="auto"/>
              <w:jc w:val="center"/>
              <w:rPr>
                <w:rFonts w:eastAsia="Batang"/>
                <w:b/>
                <w:bCs/>
                <w:color w:val="000000"/>
                <w:kern w:val="0"/>
                <w:lang w:val="vi-VN" w:eastAsia="ko-KR"/>
                <w14:ligatures w14:val="none"/>
              </w:rPr>
            </w:pPr>
          </w:p>
        </w:tc>
      </w:tr>
      <w:tr w:rsidR="00D04AE1" w:rsidRPr="000333B2" w14:paraId="1613AA53" w14:textId="77777777" w:rsidTr="00697711">
        <w:trPr>
          <w:jc w:val="center"/>
        </w:trPr>
        <w:tc>
          <w:tcPr>
            <w:tcW w:w="0" w:type="auto"/>
            <w:tcBorders>
              <w:top w:val="dotted" w:sz="4" w:space="0" w:color="auto"/>
              <w:left w:val="single" w:sz="4" w:space="0" w:color="auto"/>
              <w:bottom w:val="dotted" w:sz="4" w:space="0" w:color="auto"/>
              <w:right w:val="single" w:sz="4" w:space="0" w:color="auto"/>
            </w:tcBorders>
            <w:vAlign w:val="center"/>
            <w:hideMark/>
          </w:tcPr>
          <w:p w14:paraId="63995FDE" w14:textId="77777777" w:rsidR="00D04AE1" w:rsidRPr="000333B2" w:rsidRDefault="00D04AE1"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4</w:t>
            </w:r>
          </w:p>
        </w:tc>
        <w:tc>
          <w:tcPr>
            <w:tcW w:w="0" w:type="auto"/>
            <w:tcBorders>
              <w:top w:val="dotted" w:sz="4" w:space="0" w:color="auto"/>
              <w:left w:val="single" w:sz="4" w:space="0" w:color="auto"/>
              <w:bottom w:val="dotted" w:sz="4" w:space="0" w:color="auto"/>
              <w:right w:val="single" w:sz="4" w:space="0" w:color="auto"/>
            </w:tcBorders>
            <w:vAlign w:val="center"/>
            <w:hideMark/>
          </w:tcPr>
          <w:p w14:paraId="0DFFAE9A" w14:textId="77777777" w:rsidR="00D04AE1" w:rsidRPr="000333B2" w:rsidRDefault="00D04AE1" w:rsidP="000333B2">
            <w:pPr>
              <w:spacing w:before="0" w:after="0" w:line="254" w:lineRule="auto"/>
              <w:jc w:val="left"/>
              <w:rPr>
                <w:rFonts w:eastAsia="Batang"/>
                <w:color w:val="000000"/>
                <w:kern w:val="0"/>
                <w:lang w:val="pl-PL" w:eastAsia="ko-KR"/>
                <w14:ligatures w14:val="none"/>
              </w:rPr>
            </w:pPr>
            <w:r w:rsidRPr="000333B2">
              <w:rPr>
                <w:rFonts w:eastAsia="Batang"/>
                <w:color w:val="000000"/>
                <w:kern w:val="0"/>
                <w:lang w:val="vi-VN" w:eastAsia="ko-KR"/>
                <w14:ligatures w14:val="none"/>
              </w:rPr>
              <w:t>Tiêu chuẩn áp dụng</w:t>
            </w:r>
          </w:p>
        </w:tc>
        <w:tc>
          <w:tcPr>
            <w:tcW w:w="0" w:type="auto"/>
            <w:tcBorders>
              <w:top w:val="dotted" w:sz="4" w:space="0" w:color="auto"/>
              <w:left w:val="single" w:sz="4" w:space="0" w:color="auto"/>
              <w:bottom w:val="dotted" w:sz="4" w:space="0" w:color="auto"/>
              <w:right w:val="single" w:sz="4" w:space="0" w:color="auto"/>
            </w:tcBorders>
            <w:vAlign w:val="center"/>
          </w:tcPr>
          <w:p w14:paraId="24DA1374" w14:textId="77777777" w:rsidR="00D04AE1" w:rsidRPr="000333B2" w:rsidRDefault="00D04AE1" w:rsidP="000333B2">
            <w:pPr>
              <w:spacing w:before="0" w:after="0" w:line="254" w:lineRule="auto"/>
              <w:jc w:val="center"/>
              <w:rPr>
                <w:rFonts w:eastAsia="Batang"/>
                <w:color w:val="000000"/>
                <w:kern w:val="0"/>
                <w:lang w:val="pl-PL" w:eastAsia="ko-KR"/>
                <w14:ligatures w14:val="none"/>
              </w:rPr>
            </w:pPr>
          </w:p>
        </w:tc>
        <w:tc>
          <w:tcPr>
            <w:tcW w:w="0" w:type="auto"/>
            <w:tcBorders>
              <w:top w:val="dotted" w:sz="4" w:space="0" w:color="auto"/>
              <w:left w:val="single" w:sz="4" w:space="0" w:color="auto"/>
              <w:bottom w:val="dotted" w:sz="4" w:space="0" w:color="auto"/>
              <w:right w:val="single" w:sz="4" w:space="0" w:color="auto"/>
            </w:tcBorders>
            <w:vAlign w:val="center"/>
            <w:hideMark/>
          </w:tcPr>
          <w:p w14:paraId="5D2903E2" w14:textId="77777777" w:rsidR="00D04AE1" w:rsidRPr="000333B2" w:rsidRDefault="00D04AE1" w:rsidP="000333B2">
            <w:pPr>
              <w:spacing w:before="0" w:after="0" w:line="254" w:lineRule="auto"/>
              <w:jc w:val="center"/>
              <w:rPr>
                <w:rFonts w:eastAsia="Batang"/>
                <w:color w:val="000000"/>
                <w:kern w:val="0"/>
                <w:lang w:val="pl-PL" w:eastAsia="ko-KR"/>
                <w14:ligatures w14:val="none"/>
              </w:rPr>
            </w:pPr>
            <w:r w:rsidRPr="000333B2">
              <w:rPr>
                <w:rFonts w:eastAsia="Batang"/>
                <w:snapToGrid w:val="0"/>
                <w:color w:val="000000"/>
                <w:kern w:val="0"/>
                <w:lang w:val="vi-VN" w:eastAsia="ko-KR"/>
                <w14:ligatures w14:val="none"/>
              </w:rPr>
              <w:t>Nêu cụ thể</w:t>
            </w:r>
          </w:p>
        </w:tc>
        <w:tc>
          <w:tcPr>
            <w:tcW w:w="1114" w:type="dxa"/>
            <w:tcBorders>
              <w:top w:val="dotted" w:sz="4" w:space="0" w:color="auto"/>
              <w:left w:val="single" w:sz="4" w:space="0" w:color="auto"/>
              <w:bottom w:val="dotted" w:sz="4" w:space="0" w:color="auto"/>
              <w:right w:val="single" w:sz="4" w:space="0" w:color="auto"/>
            </w:tcBorders>
            <w:vAlign w:val="center"/>
          </w:tcPr>
          <w:p w14:paraId="0986DE88" w14:textId="77777777" w:rsidR="00D04AE1" w:rsidRPr="000333B2" w:rsidRDefault="00D04AE1" w:rsidP="000333B2">
            <w:pPr>
              <w:spacing w:before="0" w:after="0" w:line="254" w:lineRule="auto"/>
              <w:jc w:val="center"/>
              <w:rPr>
                <w:rFonts w:eastAsia="Batang"/>
                <w:b/>
                <w:bCs/>
                <w:color w:val="000000"/>
                <w:kern w:val="0"/>
                <w:lang w:val="vi-VN" w:eastAsia="ko-KR"/>
                <w14:ligatures w14:val="none"/>
              </w:rPr>
            </w:pPr>
          </w:p>
        </w:tc>
      </w:tr>
      <w:tr w:rsidR="00D04AE1" w:rsidRPr="000333B2" w14:paraId="4A1DC5EC" w14:textId="77777777" w:rsidTr="00697711">
        <w:trPr>
          <w:jc w:val="center"/>
        </w:trPr>
        <w:tc>
          <w:tcPr>
            <w:tcW w:w="0" w:type="auto"/>
            <w:tcBorders>
              <w:top w:val="dotted" w:sz="4" w:space="0" w:color="auto"/>
              <w:left w:val="single" w:sz="4" w:space="0" w:color="auto"/>
              <w:bottom w:val="dotted" w:sz="4" w:space="0" w:color="auto"/>
              <w:right w:val="single" w:sz="4" w:space="0" w:color="auto"/>
            </w:tcBorders>
            <w:vAlign w:val="center"/>
            <w:hideMark/>
          </w:tcPr>
          <w:p w14:paraId="0B79FE5C" w14:textId="77777777" w:rsidR="00D04AE1" w:rsidRPr="000333B2" w:rsidRDefault="00D04AE1"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5</w:t>
            </w:r>
          </w:p>
        </w:tc>
        <w:tc>
          <w:tcPr>
            <w:tcW w:w="0" w:type="auto"/>
            <w:tcBorders>
              <w:top w:val="dotted" w:sz="4" w:space="0" w:color="auto"/>
              <w:left w:val="single" w:sz="4" w:space="0" w:color="auto"/>
              <w:bottom w:val="dotted" w:sz="4" w:space="0" w:color="auto"/>
              <w:right w:val="single" w:sz="4" w:space="0" w:color="auto"/>
            </w:tcBorders>
            <w:vAlign w:val="center"/>
            <w:hideMark/>
          </w:tcPr>
          <w:p w14:paraId="621FB87B" w14:textId="77777777" w:rsidR="00D04AE1" w:rsidRPr="000333B2" w:rsidRDefault="00D04AE1" w:rsidP="000333B2">
            <w:pPr>
              <w:spacing w:before="0" w:after="0" w:line="254" w:lineRule="auto"/>
              <w:jc w:val="left"/>
              <w:rPr>
                <w:rFonts w:eastAsia="Batang"/>
                <w:color w:val="000000"/>
                <w:kern w:val="0"/>
                <w:lang w:val="vi-VN" w:eastAsia="ko-KR"/>
                <w14:ligatures w14:val="none"/>
              </w:rPr>
            </w:pPr>
            <w:r w:rsidRPr="000333B2">
              <w:rPr>
                <w:rFonts w:eastAsia="Batang"/>
                <w:color w:val="000000"/>
                <w:kern w:val="0"/>
                <w:lang w:val="en-GB" w:eastAsia="ko-KR"/>
                <w14:ligatures w14:val="none"/>
              </w:rPr>
              <w:t>Kiểu</w:t>
            </w:r>
          </w:p>
        </w:tc>
        <w:tc>
          <w:tcPr>
            <w:tcW w:w="0" w:type="auto"/>
            <w:tcBorders>
              <w:top w:val="dotted" w:sz="4" w:space="0" w:color="auto"/>
              <w:left w:val="single" w:sz="4" w:space="0" w:color="auto"/>
              <w:bottom w:val="dotted" w:sz="4" w:space="0" w:color="auto"/>
              <w:right w:val="single" w:sz="4" w:space="0" w:color="auto"/>
            </w:tcBorders>
            <w:vAlign w:val="center"/>
          </w:tcPr>
          <w:p w14:paraId="75F53533" w14:textId="77777777" w:rsidR="00D04AE1" w:rsidRPr="000333B2" w:rsidRDefault="00D04AE1" w:rsidP="000333B2">
            <w:pPr>
              <w:spacing w:before="0" w:after="0" w:line="254" w:lineRule="auto"/>
              <w:jc w:val="center"/>
              <w:rPr>
                <w:rFonts w:eastAsia="Batang"/>
                <w:color w:val="000000"/>
                <w:kern w:val="0"/>
                <w:lang w:val="vi-VN" w:eastAsia="ko-KR"/>
                <w14:ligatures w14:val="none"/>
              </w:rPr>
            </w:pPr>
          </w:p>
        </w:tc>
        <w:tc>
          <w:tcPr>
            <w:tcW w:w="0" w:type="auto"/>
            <w:tcBorders>
              <w:top w:val="dotted" w:sz="4" w:space="0" w:color="auto"/>
              <w:left w:val="single" w:sz="4" w:space="0" w:color="auto"/>
              <w:bottom w:val="dotted" w:sz="4" w:space="0" w:color="auto"/>
              <w:right w:val="single" w:sz="4" w:space="0" w:color="auto"/>
            </w:tcBorders>
            <w:vAlign w:val="center"/>
            <w:hideMark/>
          </w:tcPr>
          <w:p w14:paraId="5B06E2A8" w14:textId="77777777" w:rsidR="00D04AE1" w:rsidRPr="000333B2" w:rsidRDefault="00D04AE1"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Kẹp quai kiểu hợp kim nhôm gồm 2 bulông</w:t>
            </w:r>
          </w:p>
        </w:tc>
        <w:tc>
          <w:tcPr>
            <w:tcW w:w="1114" w:type="dxa"/>
            <w:tcBorders>
              <w:top w:val="dotted" w:sz="4" w:space="0" w:color="auto"/>
              <w:left w:val="single" w:sz="4" w:space="0" w:color="auto"/>
              <w:bottom w:val="dotted" w:sz="4" w:space="0" w:color="auto"/>
              <w:right w:val="single" w:sz="4" w:space="0" w:color="auto"/>
            </w:tcBorders>
            <w:vAlign w:val="center"/>
          </w:tcPr>
          <w:p w14:paraId="32322E0F" w14:textId="77777777" w:rsidR="00D04AE1" w:rsidRPr="000333B2" w:rsidRDefault="00D04AE1" w:rsidP="000333B2">
            <w:pPr>
              <w:spacing w:before="0" w:after="0" w:line="254" w:lineRule="auto"/>
              <w:jc w:val="center"/>
              <w:rPr>
                <w:rFonts w:eastAsia="Batang"/>
                <w:b/>
                <w:bCs/>
                <w:color w:val="000000"/>
                <w:kern w:val="0"/>
                <w:lang w:val="vi-VN" w:eastAsia="ko-KR"/>
                <w14:ligatures w14:val="none"/>
              </w:rPr>
            </w:pPr>
          </w:p>
        </w:tc>
      </w:tr>
      <w:tr w:rsidR="00D04AE1" w:rsidRPr="000333B2" w14:paraId="3178932B" w14:textId="77777777" w:rsidTr="00697711">
        <w:trPr>
          <w:jc w:val="center"/>
        </w:trPr>
        <w:tc>
          <w:tcPr>
            <w:tcW w:w="0" w:type="auto"/>
            <w:tcBorders>
              <w:top w:val="dotted" w:sz="4" w:space="0" w:color="auto"/>
              <w:left w:val="single" w:sz="4" w:space="0" w:color="auto"/>
              <w:bottom w:val="dotted" w:sz="4" w:space="0" w:color="auto"/>
              <w:right w:val="single" w:sz="4" w:space="0" w:color="auto"/>
            </w:tcBorders>
            <w:vAlign w:val="center"/>
            <w:hideMark/>
          </w:tcPr>
          <w:p w14:paraId="733ECBB8" w14:textId="77777777" w:rsidR="00D04AE1" w:rsidRPr="000333B2" w:rsidRDefault="00D04AE1"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6</w:t>
            </w:r>
          </w:p>
        </w:tc>
        <w:tc>
          <w:tcPr>
            <w:tcW w:w="0" w:type="auto"/>
            <w:tcBorders>
              <w:top w:val="dotted" w:sz="4" w:space="0" w:color="auto"/>
              <w:left w:val="single" w:sz="4" w:space="0" w:color="auto"/>
              <w:bottom w:val="dotted" w:sz="4" w:space="0" w:color="auto"/>
              <w:right w:val="single" w:sz="4" w:space="0" w:color="auto"/>
            </w:tcBorders>
            <w:vAlign w:val="center"/>
            <w:hideMark/>
          </w:tcPr>
          <w:p w14:paraId="4B1A3BA4" w14:textId="77777777" w:rsidR="00D04AE1" w:rsidRPr="000333B2" w:rsidRDefault="00D04AE1" w:rsidP="000333B2">
            <w:pPr>
              <w:spacing w:before="0" w:after="0" w:line="254" w:lineRule="auto"/>
              <w:jc w:val="left"/>
              <w:rPr>
                <w:rFonts w:eastAsia="Batang"/>
                <w:color w:val="000000"/>
                <w:kern w:val="0"/>
                <w:lang w:val="vi-VN" w:eastAsia="ko-KR"/>
                <w14:ligatures w14:val="none"/>
              </w:rPr>
            </w:pPr>
            <w:r w:rsidRPr="000333B2">
              <w:rPr>
                <w:rFonts w:eastAsia="Batang"/>
                <w:color w:val="000000"/>
                <w:kern w:val="0"/>
                <w:lang w:val="vi-VN" w:eastAsia="ko-KR"/>
                <w14:ligatures w14:val="none"/>
              </w:rPr>
              <w:t>Vật liệu</w:t>
            </w:r>
          </w:p>
        </w:tc>
        <w:tc>
          <w:tcPr>
            <w:tcW w:w="0" w:type="auto"/>
            <w:tcBorders>
              <w:top w:val="dotted" w:sz="4" w:space="0" w:color="auto"/>
              <w:left w:val="single" w:sz="4" w:space="0" w:color="auto"/>
              <w:bottom w:val="dotted" w:sz="4" w:space="0" w:color="auto"/>
              <w:right w:val="single" w:sz="4" w:space="0" w:color="auto"/>
            </w:tcBorders>
            <w:vAlign w:val="center"/>
          </w:tcPr>
          <w:p w14:paraId="486EEEB3" w14:textId="77777777" w:rsidR="00D04AE1" w:rsidRPr="000333B2" w:rsidRDefault="00D04AE1" w:rsidP="000333B2">
            <w:pPr>
              <w:spacing w:before="0" w:after="0" w:line="254" w:lineRule="auto"/>
              <w:jc w:val="center"/>
              <w:rPr>
                <w:rFonts w:eastAsia="Batang"/>
                <w:color w:val="000000"/>
                <w:kern w:val="0"/>
                <w:lang w:val="vi-VN" w:eastAsia="ko-KR"/>
                <w14:ligatures w14:val="none"/>
              </w:rPr>
            </w:pPr>
          </w:p>
        </w:tc>
        <w:tc>
          <w:tcPr>
            <w:tcW w:w="0" w:type="auto"/>
            <w:tcBorders>
              <w:top w:val="dotted" w:sz="4" w:space="0" w:color="auto"/>
              <w:left w:val="single" w:sz="4" w:space="0" w:color="auto"/>
              <w:bottom w:val="dotted" w:sz="4" w:space="0" w:color="auto"/>
              <w:right w:val="single" w:sz="4" w:space="0" w:color="auto"/>
            </w:tcBorders>
            <w:vAlign w:val="center"/>
            <w:hideMark/>
          </w:tcPr>
          <w:p w14:paraId="62C826FC" w14:textId="77777777" w:rsidR="00D04AE1" w:rsidRPr="000333B2" w:rsidRDefault="00D04AE1"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en-GB" w:eastAsia="ko-KR"/>
                <w14:ligatures w14:val="none"/>
              </w:rPr>
              <w:t>Đồng-Nhôm</w:t>
            </w:r>
          </w:p>
        </w:tc>
        <w:tc>
          <w:tcPr>
            <w:tcW w:w="1114" w:type="dxa"/>
            <w:tcBorders>
              <w:top w:val="dotted" w:sz="4" w:space="0" w:color="auto"/>
              <w:left w:val="single" w:sz="4" w:space="0" w:color="auto"/>
              <w:bottom w:val="dotted" w:sz="4" w:space="0" w:color="auto"/>
              <w:right w:val="single" w:sz="4" w:space="0" w:color="auto"/>
            </w:tcBorders>
            <w:vAlign w:val="center"/>
          </w:tcPr>
          <w:p w14:paraId="338C8935" w14:textId="77777777" w:rsidR="00D04AE1" w:rsidRPr="000333B2" w:rsidRDefault="00D04AE1" w:rsidP="000333B2">
            <w:pPr>
              <w:spacing w:before="0" w:after="0" w:line="254" w:lineRule="auto"/>
              <w:jc w:val="center"/>
              <w:rPr>
                <w:rFonts w:eastAsia="Batang"/>
                <w:b/>
                <w:bCs/>
                <w:color w:val="000000"/>
                <w:kern w:val="0"/>
                <w:lang w:val="vi-VN" w:eastAsia="ko-KR"/>
                <w14:ligatures w14:val="none"/>
              </w:rPr>
            </w:pPr>
          </w:p>
        </w:tc>
      </w:tr>
      <w:tr w:rsidR="00D04AE1" w:rsidRPr="000333B2" w14:paraId="2F100154" w14:textId="77777777" w:rsidTr="00697711">
        <w:trPr>
          <w:jc w:val="center"/>
        </w:trPr>
        <w:tc>
          <w:tcPr>
            <w:tcW w:w="0" w:type="auto"/>
            <w:tcBorders>
              <w:top w:val="dotted" w:sz="4" w:space="0" w:color="auto"/>
              <w:left w:val="single" w:sz="4" w:space="0" w:color="auto"/>
              <w:bottom w:val="dotted" w:sz="4" w:space="0" w:color="auto"/>
              <w:right w:val="single" w:sz="4" w:space="0" w:color="auto"/>
            </w:tcBorders>
            <w:vAlign w:val="center"/>
            <w:hideMark/>
          </w:tcPr>
          <w:p w14:paraId="79B29516" w14:textId="77777777" w:rsidR="00D04AE1" w:rsidRPr="000333B2" w:rsidRDefault="00D04AE1"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7</w:t>
            </w:r>
          </w:p>
        </w:tc>
        <w:tc>
          <w:tcPr>
            <w:tcW w:w="0" w:type="auto"/>
            <w:tcBorders>
              <w:top w:val="dotted" w:sz="4" w:space="0" w:color="auto"/>
              <w:left w:val="single" w:sz="4" w:space="0" w:color="auto"/>
              <w:bottom w:val="dotted" w:sz="4" w:space="0" w:color="auto"/>
              <w:right w:val="single" w:sz="4" w:space="0" w:color="auto"/>
            </w:tcBorders>
            <w:vAlign w:val="center"/>
            <w:hideMark/>
          </w:tcPr>
          <w:p w14:paraId="530E5D3C" w14:textId="77777777" w:rsidR="00D04AE1" w:rsidRPr="000333B2" w:rsidRDefault="00D04AE1" w:rsidP="000333B2">
            <w:pPr>
              <w:spacing w:before="0" w:after="0" w:line="254" w:lineRule="auto"/>
              <w:jc w:val="left"/>
              <w:rPr>
                <w:rFonts w:eastAsia="Batang"/>
                <w:color w:val="000000"/>
                <w:kern w:val="0"/>
                <w:lang w:val="de-DE" w:eastAsia="ko-KR"/>
                <w14:ligatures w14:val="none"/>
              </w:rPr>
            </w:pPr>
            <w:r w:rsidRPr="000333B2">
              <w:rPr>
                <w:rFonts w:eastAsia="Batang"/>
                <w:color w:val="000000"/>
                <w:kern w:val="0"/>
                <w:lang w:val="vi-VN" w:eastAsia="ko-KR"/>
                <w14:ligatures w14:val="none"/>
              </w:rPr>
              <w:t>Phù hợp với dây nhôm lõi thép, có tiết diện</w:t>
            </w:r>
          </w:p>
        </w:tc>
        <w:tc>
          <w:tcPr>
            <w:tcW w:w="0" w:type="auto"/>
            <w:tcBorders>
              <w:top w:val="dotted" w:sz="4" w:space="0" w:color="auto"/>
              <w:left w:val="single" w:sz="4" w:space="0" w:color="auto"/>
              <w:bottom w:val="dotted" w:sz="4" w:space="0" w:color="auto"/>
              <w:right w:val="single" w:sz="4" w:space="0" w:color="auto"/>
            </w:tcBorders>
            <w:vAlign w:val="center"/>
            <w:hideMark/>
          </w:tcPr>
          <w:p w14:paraId="691BA488" w14:textId="77777777" w:rsidR="00D04AE1" w:rsidRPr="000333B2" w:rsidRDefault="00D04AE1" w:rsidP="000333B2">
            <w:pPr>
              <w:spacing w:before="0" w:after="0" w:line="254" w:lineRule="auto"/>
              <w:jc w:val="center"/>
              <w:rPr>
                <w:rFonts w:eastAsia="Batang"/>
                <w:color w:val="000000"/>
                <w:kern w:val="0"/>
                <w:vertAlign w:val="superscript"/>
                <w:lang w:val="vi-VN" w:eastAsia="ko-KR"/>
                <w14:ligatures w14:val="none"/>
              </w:rPr>
            </w:pPr>
            <w:r w:rsidRPr="000333B2">
              <w:rPr>
                <w:rFonts w:eastAsia="Batang"/>
                <w:color w:val="000000"/>
                <w:kern w:val="0"/>
                <w:lang w:val="vi-VN" w:eastAsia="ko-KR"/>
                <w14:ligatures w14:val="none"/>
              </w:rPr>
              <w:t>mm</w:t>
            </w:r>
            <w:r w:rsidRPr="000333B2">
              <w:rPr>
                <w:rFonts w:eastAsia="Batang"/>
                <w:color w:val="000000"/>
                <w:kern w:val="0"/>
                <w:vertAlign w:val="superscript"/>
                <w:lang w:val="vi-VN" w:eastAsia="ko-KR"/>
                <w14:ligatures w14:val="none"/>
              </w:rPr>
              <w:t>2</w:t>
            </w:r>
          </w:p>
        </w:tc>
        <w:tc>
          <w:tcPr>
            <w:tcW w:w="0" w:type="auto"/>
            <w:tcBorders>
              <w:top w:val="dotted" w:sz="4" w:space="0" w:color="auto"/>
              <w:left w:val="single" w:sz="4" w:space="0" w:color="auto"/>
              <w:bottom w:val="dotted" w:sz="4" w:space="0" w:color="auto"/>
              <w:right w:val="single" w:sz="4" w:space="0" w:color="auto"/>
            </w:tcBorders>
            <w:vAlign w:val="center"/>
          </w:tcPr>
          <w:p w14:paraId="6483D829" w14:textId="77777777" w:rsidR="00D04AE1" w:rsidRPr="000333B2" w:rsidRDefault="00D04AE1" w:rsidP="000333B2">
            <w:pPr>
              <w:spacing w:before="0" w:after="0" w:line="254" w:lineRule="auto"/>
              <w:jc w:val="center"/>
              <w:rPr>
                <w:rFonts w:eastAsia="Batang"/>
                <w:color w:val="000000"/>
                <w:kern w:val="0"/>
                <w:lang w:val="vi-VN" w:eastAsia="ko-KR"/>
                <w14:ligatures w14:val="none"/>
              </w:rPr>
            </w:pPr>
          </w:p>
        </w:tc>
        <w:tc>
          <w:tcPr>
            <w:tcW w:w="1114" w:type="dxa"/>
            <w:tcBorders>
              <w:top w:val="dotted" w:sz="4" w:space="0" w:color="auto"/>
              <w:left w:val="single" w:sz="4" w:space="0" w:color="auto"/>
              <w:bottom w:val="dotted" w:sz="4" w:space="0" w:color="auto"/>
              <w:right w:val="single" w:sz="4" w:space="0" w:color="auto"/>
            </w:tcBorders>
            <w:vAlign w:val="center"/>
          </w:tcPr>
          <w:p w14:paraId="3108862C" w14:textId="77777777" w:rsidR="00D04AE1" w:rsidRPr="000333B2" w:rsidRDefault="00D04AE1" w:rsidP="000333B2">
            <w:pPr>
              <w:spacing w:before="0" w:after="0" w:line="254" w:lineRule="auto"/>
              <w:jc w:val="center"/>
              <w:rPr>
                <w:rFonts w:eastAsia="Batang"/>
                <w:b/>
                <w:bCs/>
                <w:color w:val="000000"/>
                <w:kern w:val="0"/>
                <w:lang w:val="vi-VN" w:eastAsia="ko-KR"/>
                <w14:ligatures w14:val="none"/>
              </w:rPr>
            </w:pPr>
          </w:p>
        </w:tc>
      </w:tr>
      <w:tr w:rsidR="00D04AE1" w:rsidRPr="000333B2" w14:paraId="5CE314FC" w14:textId="77777777" w:rsidTr="00697711">
        <w:trPr>
          <w:jc w:val="center"/>
        </w:trPr>
        <w:tc>
          <w:tcPr>
            <w:tcW w:w="0" w:type="auto"/>
            <w:tcBorders>
              <w:top w:val="dotted" w:sz="4" w:space="0" w:color="auto"/>
              <w:left w:val="single" w:sz="4" w:space="0" w:color="auto"/>
              <w:bottom w:val="dotted" w:sz="4" w:space="0" w:color="auto"/>
              <w:right w:val="single" w:sz="4" w:space="0" w:color="auto"/>
            </w:tcBorders>
            <w:vAlign w:val="center"/>
          </w:tcPr>
          <w:p w14:paraId="140FC7F6" w14:textId="77777777" w:rsidR="00D04AE1" w:rsidRPr="000333B2" w:rsidRDefault="00D04AE1" w:rsidP="000333B2">
            <w:pPr>
              <w:spacing w:before="0" w:after="0" w:line="254" w:lineRule="auto"/>
              <w:jc w:val="center"/>
              <w:rPr>
                <w:rFonts w:eastAsia="Batang"/>
                <w:color w:val="000000"/>
                <w:kern w:val="0"/>
                <w:lang w:val="vi-VN" w:eastAsia="ko-KR"/>
                <w14:ligatures w14:val="none"/>
              </w:rPr>
            </w:pPr>
          </w:p>
        </w:tc>
        <w:tc>
          <w:tcPr>
            <w:tcW w:w="0" w:type="auto"/>
            <w:tcBorders>
              <w:top w:val="dotted" w:sz="4" w:space="0" w:color="auto"/>
              <w:left w:val="single" w:sz="4" w:space="0" w:color="auto"/>
              <w:bottom w:val="dotted" w:sz="4" w:space="0" w:color="auto"/>
              <w:right w:val="single" w:sz="4" w:space="0" w:color="auto"/>
            </w:tcBorders>
            <w:vAlign w:val="center"/>
            <w:hideMark/>
          </w:tcPr>
          <w:p w14:paraId="3C76F70B" w14:textId="07B5F22E" w:rsidR="00D04AE1" w:rsidRPr="000333B2" w:rsidRDefault="00D04AE1" w:rsidP="000333B2">
            <w:pPr>
              <w:spacing w:before="0" w:after="0" w:line="254" w:lineRule="auto"/>
              <w:jc w:val="left"/>
              <w:rPr>
                <w:rFonts w:eastAsia="Batang"/>
                <w:color w:val="000000"/>
                <w:kern w:val="0"/>
                <w:lang w:val="vi-VN" w:eastAsia="ko-KR"/>
                <w14:ligatures w14:val="none"/>
              </w:rPr>
            </w:pPr>
            <w:r w:rsidRPr="000333B2">
              <w:rPr>
                <w:rFonts w:eastAsia="Times New Roman"/>
                <w:color w:val="000000"/>
                <w:kern w:val="0"/>
                <w:lang w:val="vi-VN"/>
                <w14:ligatures w14:val="none"/>
              </w:rPr>
              <w:t>Kẹp quai nhôm đồng 4/0 (2BL)</w:t>
            </w:r>
          </w:p>
        </w:tc>
        <w:tc>
          <w:tcPr>
            <w:tcW w:w="0" w:type="auto"/>
            <w:tcBorders>
              <w:top w:val="dotted" w:sz="4" w:space="0" w:color="auto"/>
              <w:left w:val="single" w:sz="4" w:space="0" w:color="auto"/>
              <w:bottom w:val="dotted" w:sz="4" w:space="0" w:color="auto"/>
              <w:right w:val="single" w:sz="4" w:space="0" w:color="auto"/>
            </w:tcBorders>
            <w:vAlign w:val="center"/>
          </w:tcPr>
          <w:p w14:paraId="3AF03032" w14:textId="77777777" w:rsidR="00D04AE1" w:rsidRPr="000333B2" w:rsidRDefault="00D04AE1" w:rsidP="000333B2">
            <w:pPr>
              <w:spacing w:before="0" w:after="0" w:line="254" w:lineRule="auto"/>
              <w:jc w:val="center"/>
              <w:rPr>
                <w:rFonts w:eastAsia="Batang"/>
                <w:color w:val="000000"/>
                <w:kern w:val="0"/>
                <w:lang w:val="vi-VN" w:eastAsia="ko-KR"/>
                <w14:ligatures w14:val="none"/>
              </w:rPr>
            </w:pPr>
          </w:p>
        </w:tc>
        <w:tc>
          <w:tcPr>
            <w:tcW w:w="0" w:type="auto"/>
            <w:tcBorders>
              <w:top w:val="dotted" w:sz="4" w:space="0" w:color="auto"/>
              <w:left w:val="single" w:sz="4" w:space="0" w:color="auto"/>
              <w:bottom w:val="dotted" w:sz="4" w:space="0" w:color="auto"/>
              <w:right w:val="single" w:sz="4" w:space="0" w:color="auto"/>
            </w:tcBorders>
            <w:vAlign w:val="center"/>
            <w:hideMark/>
          </w:tcPr>
          <w:p w14:paraId="2B75C7C8" w14:textId="3D34DF70" w:rsidR="00D04AE1" w:rsidRPr="000333B2" w:rsidRDefault="00D04AE1" w:rsidP="000333B2">
            <w:pPr>
              <w:spacing w:before="0" w:after="0" w:line="254" w:lineRule="auto"/>
              <w:jc w:val="center"/>
              <w:rPr>
                <w:rFonts w:eastAsia="Batang"/>
                <w:color w:val="000000"/>
                <w:kern w:val="0"/>
                <w:lang w:val="vi-VN" w:eastAsia="ko-KR"/>
                <w14:ligatures w14:val="none"/>
              </w:rPr>
            </w:pPr>
            <w:r w:rsidRPr="000333B2">
              <w:rPr>
                <w:rFonts w:eastAsia="Calibri"/>
                <w:snapToGrid w:val="0"/>
                <w:color w:val="000000"/>
                <w:kern w:val="0"/>
                <w:lang w:val="vi-VN" w:eastAsia="ko-KR"/>
                <w14:ligatures w14:val="none"/>
              </w:rPr>
              <w:t>70÷120</w:t>
            </w:r>
          </w:p>
        </w:tc>
        <w:tc>
          <w:tcPr>
            <w:tcW w:w="1114" w:type="dxa"/>
            <w:tcBorders>
              <w:top w:val="dotted" w:sz="4" w:space="0" w:color="auto"/>
              <w:left w:val="single" w:sz="4" w:space="0" w:color="auto"/>
              <w:bottom w:val="dotted" w:sz="4" w:space="0" w:color="auto"/>
              <w:right w:val="single" w:sz="4" w:space="0" w:color="auto"/>
            </w:tcBorders>
            <w:vAlign w:val="center"/>
          </w:tcPr>
          <w:p w14:paraId="607E006C" w14:textId="77777777" w:rsidR="00D04AE1" w:rsidRPr="000333B2" w:rsidRDefault="00D04AE1" w:rsidP="000333B2">
            <w:pPr>
              <w:spacing w:before="0" w:after="0" w:line="254" w:lineRule="auto"/>
              <w:jc w:val="center"/>
              <w:rPr>
                <w:rFonts w:eastAsia="Batang"/>
                <w:b/>
                <w:bCs/>
                <w:color w:val="000000"/>
                <w:kern w:val="0"/>
                <w:lang w:val="vi-VN" w:eastAsia="ko-KR"/>
                <w14:ligatures w14:val="none"/>
              </w:rPr>
            </w:pPr>
          </w:p>
        </w:tc>
      </w:tr>
      <w:tr w:rsidR="00D04AE1" w:rsidRPr="000333B2" w14:paraId="02267368" w14:textId="77777777" w:rsidTr="00697711">
        <w:trPr>
          <w:jc w:val="center"/>
        </w:trPr>
        <w:tc>
          <w:tcPr>
            <w:tcW w:w="0" w:type="auto"/>
            <w:tcBorders>
              <w:top w:val="dotted" w:sz="4" w:space="0" w:color="auto"/>
              <w:left w:val="single" w:sz="4" w:space="0" w:color="auto"/>
              <w:bottom w:val="dotted" w:sz="4" w:space="0" w:color="auto"/>
              <w:right w:val="single" w:sz="4" w:space="0" w:color="auto"/>
            </w:tcBorders>
            <w:vAlign w:val="center"/>
            <w:hideMark/>
          </w:tcPr>
          <w:p w14:paraId="0EA8FB04" w14:textId="77777777" w:rsidR="00D04AE1" w:rsidRPr="000333B2" w:rsidRDefault="00D04AE1"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8</w:t>
            </w:r>
          </w:p>
        </w:tc>
        <w:tc>
          <w:tcPr>
            <w:tcW w:w="0" w:type="auto"/>
            <w:tcBorders>
              <w:top w:val="dotted" w:sz="4" w:space="0" w:color="auto"/>
              <w:left w:val="single" w:sz="4" w:space="0" w:color="auto"/>
              <w:bottom w:val="dotted" w:sz="4" w:space="0" w:color="auto"/>
              <w:right w:val="single" w:sz="4" w:space="0" w:color="auto"/>
            </w:tcBorders>
            <w:vAlign w:val="center"/>
            <w:hideMark/>
          </w:tcPr>
          <w:p w14:paraId="03B27869" w14:textId="77777777" w:rsidR="00D04AE1" w:rsidRPr="000333B2" w:rsidRDefault="00D04AE1" w:rsidP="000333B2">
            <w:pPr>
              <w:spacing w:before="0" w:after="0" w:line="254" w:lineRule="auto"/>
              <w:jc w:val="left"/>
              <w:rPr>
                <w:rFonts w:eastAsia="Batang"/>
                <w:color w:val="000000"/>
                <w:kern w:val="0"/>
                <w:lang w:val="de-DE" w:eastAsia="ko-KR"/>
                <w14:ligatures w14:val="none"/>
              </w:rPr>
            </w:pPr>
            <w:r w:rsidRPr="000333B2">
              <w:rPr>
                <w:rFonts w:eastAsia="Batang"/>
                <w:color w:val="000000"/>
                <w:kern w:val="0"/>
                <w:lang w:val="de-DE" w:eastAsia="ko-KR"/>
                <w14:ligatures w14:val="none"/>
              </w:rPr>
              <w:t xml:space="preserve">Dòng điện cho phép của kẹp quai ít nhất tương đương với dòng điện cho phép của dây dẫn </w:t>
            </w:r>
            <w:r w:rsidRPr="000333B2">
              <w:rPr>
                <w:rFonts w:eastAsia="Batang"/>
                <w:color w:val="000000"/>
                <w:kern w:val="0"/>
                <w:lang w:val="vi-VN" w:eastAsia="ko-KR"/>
                <w14:ligatures w14:val="none"/>
              </w:rPr>
              <w:t>tương</w:t>
            </w:r>
            <w:r w:rsidRPr="000333B2">
              <w:rPr>
                <w:rFonts w:eastAsia="Batang"/>
                <w:color w:val="000000"/>
                <w:kern w:val="0"/>
                <w:lang w:val="de-DE" w:eastAsia="ko-KR"/>
                <w14:ligatures w14:val="none"/>
              </w:rPr>
              <w:t xml:space="preserve"> ứng</w:t>
            </w:r>
          </w:p>
        </w:tc>
        <w:tc>
          <w:tcPr>
            <w:tcW w:w="0" w:type="auto"/>
            <w:tcBorders>
              <w:top w:val="dotted" w:sz="4" w:space="0" w:color="auto"/>
              <w:left w:val="single" w:sz="4" w:space="0" w:color="auto"/>
              <w:bottom w:val="dotted" w:sz="4" w:space="0" w:color="auto"/>
              <w:right w:val="single" w:sz="4" w:space="0" w:color="auto"/>
            </w:tcBorders>
            <w:vAlign w:val="center"/>
            <w:hideMark/>
          </w:tcPr>
          <w:p w14:paraId="70C21135" w14:textId="77777777" w:rsidR="00D04AE1" w:rsidRPr="000333B2" w:rsidRDefault="00D04AE1"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A</w:t>
            </w:r>
          </w:p>
        </w:tc>
        <w:tc>
          <w:tcPr>
            <w:tcW w:w="0" w:type="auto"/>
            <w:tcBorders>
              <w:top w:val="dotted" w:sz="4" w:space="0" w:color="auto"/>
              <w:left w:val="single" w:sz="4" w:space="0" w:color="auto"/>
              <w:bottom w:val="dotted" w:sz="4" w:space="0" w:color="auto"/>
              <w:right w:val="single" w:sz="4" w:space="0" w:color="auto"/>
            </w:tcBorders>
            <w:vAlign w:val="center"/>
          </w:tcPr>
          <w:p w14:paraId="601B1FE1" w14:textId="77777777" w:rsidR="00D04AE1" w:rsidRPr="000333B2" w:rsidRDefault="00D04AE1" w:rsidP="000333B2">
            <w:pPr>
              <w:numPr>
                <w:ilvl w:val="12"/>
                <w:numId w:val="0"/>
              </w:numPr>
              <w:spacing w:before="0" w:after="0" w:line="254" w:lineRule="auto"/>
              <w:jc w:val="center"/>
              <w:rPr>
                <w:rFonts w:eastAsia="Batang"/>
                <w:snapToGrid w:val="0"/>
                <w:color w:val="000000"/>
                <w:kern w:val="0"/>
                <w:lang w:val="vi-VN" w:eastAsia="ko-KR"/>
                <w14:ligatures w14:val="none"/>
              </w:rPr>
            </w:pPr>
          </w:p>
        </w:tc>
        <w:tc>
          <w:tcPr>
            <w:tcW w:w="1114" w:type="dxa"/>
            <w:tcBorders>
              <w:top w:val="dotted" w:sz="4" w:space="0" w:color="auto"/>
              <w:left w:val="single" w:sz="4" w:space="0" w:color="auto"/>
              <w:bottom w:val="dotted" w:sz="4" w:space="0" w:color="auto"/>
              <w:right w:val="single" w:sz="4" w:space="0" w:color="auto"/>
            </w:tcBorders>
            <w:vAlign w:val="center"/>
          </w:tcPr>
          <w:p w14:paraId="0BA2DDDF" w14:textId="77777777" w:rsidR="00D04AE1" w:rsidRPr="000333B2" w:rsidRDefault="00D04AE1" w:rsidP="000333B2">
            <w:pPr>
              <w:spacing w:before="0" w:after="0" w:line="254" w:lineRule="auto"/>
              <w:jc w:val="center"/>
              <w:rPr>
                <w:rFonts w:eastAsia="Batang"/>
                <w:b/>
                <w:bCs/>
                <w:color w:val="000000"/>
                <w:kern w:val="0"/>
                <w:lang w:val="vi-VN" w:eastAsia="ko-KR"/>
                <w14:ligatures w14:val="none"/>
              </w:rPr>
            </w:pPr>
          </w:p>
        </w:tc>
      </w:tr>
      <w:tr w:rsidR="00D04AE1" w:rsidRPr="000333B2" w14:paraId="5C013A42" w14:textId="77777777" w:rsidTr="00697711">
        <w:trPr>
          <w:jc w:val="center"/>
        </w:trPr>
        <w:tc>
          <w:tcPr>
            <w:tcW w:w="0" w:type="auto"/>
            <w:tcBorders>
              <w:top w:val="dotted" w:sz="4" w:space="0" w:color="auto"/>
              <w:left w:val="single" w:sz="4" w:space="0" w:color="auto"/>
              <w:bottom w:val="dotted" w:sz="4" w:space="0" w:color="auto"/>
              <w:right w:val="single" w:sz="4" w:space="0" w:color="auto"/>
            </w:tcBorders>
            <w:vAlign w:val="center"/>
          </w:tcPr>
          <w:p w14:paraId="18260386" w14:textId="77777777" w:rsidR="00D04AE1" w:rsidRPr="000333B2" w:rsidRDefault="00D04AE1" w:rsidP="000333B2">
            <w:pPr>
              <w:spacing w:before="0" w:after="0" w:line="254" w:lineRule="auto"/>
              <w:jc w:val="center"/>
              <w:rPr>
                <w:rFonts w:eastAsia="Batang"/>
                <w:color w:val="000000"/>
                <w:kern w:val="0"/>
                <w:lang w:val="vi-VN" w:eastAsia="ko-KR"/>
                <w14:ligatures w14:val="none"/>
              </w:rPr>
            </w:pPr>
          </w:p>
        </w:tc>
        <w:tc>
          <w:tcPr>
            <w:tcW w:w="0" w:type="auto"/>
            <w:tcBorders>
              <w:top w:val="dotted" w:sz="4" w:space="0" w:color="auto"/>
              <w:left w:val="single" w:sz="4" w:space="0" w:color="auto"/>
              <w:bottom w:val="dotted" w:sz="4" w:space="0" w:color="auto"/>
              <w:right w:val="single" w:sz="4" w:space="0" w:color="auto"/>
            </w:tcBorders>
            <w:vAlign w:val="center"/>
            <w:hideMark/>
          </w:tcPr>
          <w:p w14:paraId="0561DBA4" w14:textId="0256357E" w:rsidR="00D04AE1" w:rsidRPr="000333B2" w:rsidRDefault="00D04AE1" w:rsidP="000333B2">
            <w:pPr>
              <w:spacing w:before="0" w:after="0" w:line="254" w:lineRule="auto"/>
              <w:jc w:val="left"/>
              <w:rPr>
                <w:rFonts w:eastAsia="Batang"/>
                <w:color w:val="000000"/>
                <w:kern w:val="0"/>
                <w:lang w:val="de-DE" w:eastAsia="ko-KR"/>
                <w14:ligatures w14:val="none"/>
              </w:rPr>
            </w:pPr>
            <w:r w:rsidRPr="000333B2">
              <w:rPr>
                <w:rFonts w:eastAsia="Times New Roman"/>
                <w:color w:val="000000"/>
                <w:kern w:val="0"/>
                <w:lang w:val="vi-VN"/>
                <w14:ligatures w14:val="none"/>
              </w:rPr>
              <w:t>Kẹp quai nhôm đồng 4/0 (2BL)</w:t>
            </w:r>
          </w:p>
        </w:tc>
        <w:tc>
          <w:tcPr>
            <w:tcW w:w="0" w:type="auto"/>
            <w:tcBorders>
              <w:top w:val="dotted" w:sz="4" w:space="0" w:color="auto"/>
              <w:left w:val="single" w:sz="4" w:space="0" w:color="auto"/>
              <w:bottom w:val="dotted" w:sz="4" w:space="0" w:color="auto"/>
              <w:right w:val="single" w:sz="4" w:space="0" w:color="auto"/>
            </w:tcBorders>
            <w:vAlign w:val="center"/>
          </w:tcPr>
          <w:p w14:paraId="1633D04A" w14:textId="77777777" w:rsidR="00D04AE1" w:rsidRPr="000333B2" w:rsidRDefault="00D04AE1" w:rsidP="000333B2">
            <w:pPr>
              <w:spacing w:before="0" w:after="0" w:line="254" w:lineRule="auto"/>
              <w:jc w:val="center"/>
              <w:rPr>
                <w:rFonts w:eastAsia="Batang"/>
                <w:color w:val="000000"/>
                <w:kern w:val="0"/>
                <w:lang w:val="vi-VN" w:eastAsia="ko-KR"/>
                <w14:ligatures w14:val="none"/>
              </w:rPr>
            </w:pPr>
          </w:p>
        </w:tc>
        <w:tc>
          <w:tcPr>
            <w:tcW w:w="0" w:type="auto"/>
            <w:tcBorders>
              <w:top w:val="dotted" w:sz="4" w:space="0" w:color="auto"/>
              <w:left w:val="single" w:sz="4" w:space="0" w:color="auto"/>
              <w:bottom w:val="dotted" w:sz="4" w:space="0" w:color="auto"/>
              <w:right w:val="single" w:sz="4" w:space="0" w:color="auto"/>
            </w:tcBorders>
            <w:vAlign w:val="center"/>
            <w:hideMark/>
          </w:tcPr>
          <w:p w14:paraId="5CCA52B7" w14:textId="77777777" w:rsidR="00D04AE1" w:rsidRPr="000333B2" w:rsidRDefault="00D04AE1" w:rsidP="000333B2">
            <w:pPr>
              <w:numPr>
                <w:ilvl w:val="12"/>
                <w:numId w:val="0"/>
              </w:numPr>
              <w:spacing w:before="0" w:after="0" w:line="254" w:lineRule="auto"/>
              <w:jc w:val="center"/>
              <w:rPr>
                <w:rFonts w:eastAsia="Batang"/>
                <w:color w:val="000000"/>
                <w:kern w:val="0"/>
                <w:lang w:val="vi-VN" w:eastAsia="ko-KR"/>
                <w14:ligatures w14:val="none"/>
              </w:rPr>
            </w:pPr>
            <w:r w:rsidRPr="000333B2">
              <w:rPr>
                <w:rFonts w:eastAsia="Batang"/>
                <w:snapToGrid w:val="0"/>
                <w:color w:val="000000"/>
                <w:kern w:val="0"/>
                <w:lang w:val="vi-VN" w:eastAsia="ko-KR"/>
                <w14:ligatures w14:val="none"/>
              </w:rPr>
              <w:t>Nêu cụ thể</w:t>
            </w:r>
          </w:p>
        </w:tc>
        <w:tc>
          <w:tcPr>
            <w:tcW w:w="1114" w:type="dxa"/>
            <w:tcBorders>
              <w:top w:val="dotted" w:sz="4" w:space="0" w:color="auto"/>
              <w:left w:val="single" w:sz="4" w:space="0" w:color="auto"/>
              <w:bottom w:val="dotted" w:sz="4" w:space="0" w:color="auto"/>
              <w:right w:val="single" w:sz="4" w:space="0" w:color="auto"/>
            </w:tcBorders>
            <w:vAlign w:val="center"/>
          </w:tcPr>
          <w:p w14:paraId="58D41A49" w14:textId="77777777" w:rsidR="00D04AE1" w:rsidRPr="000333B2" w:rsidRDefault="00D04AE1" w:rsidP="000333B2">
            <w:pPr>
              <w:spacing w:before="0" w:after="0" w:line="254" w:lineRule="auto"/>
              <w:jc w:val="center"/>
              <w:rPr>
                <w:rFonts w:eastAsia="Batang"/>
                <w:b/>
                <w:bCs/>
                <w:color w:val="000000"/>
                <w:kern w:val="0"/>
                <w:lang w:val="vi-VN" w:eastAsia="ko-KR"/>
                <w14:ligatures w14:val="none"/>
              </w:rPr>
            </w:pPr>
          </w:p>
        </w:tc>
      </w:tr>
      <w:tr w:rsidR="00D04AE1" w:rsidRPr="000333B2" w14:paraId="5E83A8E7" w14:textId="77777777" w:rsidTr="00697711">
        <w:trPr>
          <w:jc w:val="center"/>
        </w:trPr>
        <w:tc>
          <w:tcPr>
            <w:tcW w:w="0" w:type="auto"/>
            <w:tcBorders>
              <w:top w:val="dotted" w:sz="4" w:space="0" w:color="auto"/>
              <w:left w:val="single" w:sz="4" w:space="0" w:color="auto"/>
              <w:bottom w:val="dotted" w:sz="4" w:space="0" w:color="auto"/>
              <w:right w:val="single" w:sz="4" w:space="0" w:color="auto"/>
            </w:tcBorders>
            <w:vAlign w:val="center"/>
            <w:hideMark/>
          </w:tcPr>
          <w:p w14:paraId="3624EAB7" w14:textId="77777777" w:rsidR="00D04AE1" w:rsidRPr="000333B2" w:rsidRDefault="00D04AE1"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lastRenderedPageBreak/>
              <w:t>9</w:t>
            </w:r>
          </w:p>
        </w:tc>
        <w:tc>
          <w:tcPr>
            <w:tcW w:w="0" w:type="auto"/>
            <w:tcBorders>
              <w:top w:val="dotted" w:sz="4" w:space="0" w:color="auto"/>
              <w:left w:val="single" w:sz="4" w:space="0" w:color="auto"/>
              <w:bottom w:val="dotted" w:sz="4" w:space="0" w:color="auto"/>
              <w:right w:val="single" w:sz="4" w:space="0" w:color="auto"/>
            </w:tcBorders>
            <w:vAlign w:val="center"/>
            <w:hideMark/>
          </w:tcPr>
          <w:p w14:paraId="414D482B" w14:textId="77777777" w:rsidR="00D04AE1" w:rsidRPr="000333B2" w:rsidRDefault="00D04AE1" w:rsidP="000333B2">
            <w:pPr>
              <w:spacing w:before="0" w:after="0" w:line="254" w:lineRule="auto"/>
              <w:jc w:val="left"/>
              <w:rPr>
                <w:rFonts w:eastAsia="Batang"/>
                <w:color w:val="000000"/>
                <w:kern w:val="0"/>
                <w:lang w:val="vi-VN" w:eastAsia="ko-KR"/>
                <w14:ligatures w14:val="none"/>
              </w:rPr>
            </w:pPr>
            <w:r w:rsidRPr="000333B2">
              <w:rPr>
                <w:rFonts w:eastAsia="Batang"/>
                <w:color w:val="000000"/>
                <w:kern w:val="0"/>
                <w:lang w:val="vi-VN" w:eastAsia="ko-KR"/>
                <w14:ligatures w14:val="none"/>
              </w:rPr>
              <w:t>Trọng lượng</w:t>
            </w:r>
          </w:p>
        </w:tc>
        <w:tc>
          <w:tcPr>
            <w:tcW w:w="0" w:type="auto"/>
            <w:tcBorders>
              <w:top w:val="dotted" w:sz="4" w:space="0" w:color="auto"/>
              <w:left w:val="single" w:sz="4" w:space="0" w:color="auto"/>
              <w:bottom w:val="dotted" w:sz="4" w:space="0" w:color="auto"/>
              <w:right w:val="single" w:sz="4" w:space="0" w:color="auto"/>
            </w:tcBorders>
            <w:vAlign w:val="center"/>
            <w:hideMark/>
          </w:tcPr>
          <w:p w14:paraId="4CD683B8" w14:textId="77777777" w:rsidR="00D04AE1" w:rsidRPr="000333B2" w:rsidRDefault="00D04AE1"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kg</w:t>
            </w:r>
          </w:p>
        </w:tc>
        <w:tc>
          <w:tcPr>
            <w:tcW w:w="0" w:type="auto"/>
            <w:tcBorders>
              <w:top w:val="dotted" w:sz="4" w:space="0" w:color="auto"/>
              <w:left w:val="single" w:sz="4" w:space="0" w:color="auto"/>
              <w:bottom w:val="dotted" w:sz="4" w:space="0" w:color="auto"/>
              <w:right w:val="single" w:sz="4" w:space="0" w:color="auto"/>
            </w:tcBorders>
            <w:vAlign w:val="center"/>
          </w:tcPr>
          <w:p w14:paraId="5C880B79" w14:textId="77777777" w:rsidR="00D04AE1" w:rsidRPr="000333B2" w:rsidRDefault="00D04AE1" w:rsidP="000333B2">
            <w:pPr>
              <w:spacing w:before="0" w:after="0" w:line="254" w:lineRule="auto"/>
              <w:jc w:val="center"/>
              <w:rPr>
                <w:rFonts w:eastAsia="Batang"/>
                <w:color w:val="000000"/>
                <w:kern w:val="0"/>
                <w:lang w:val="vi-VN" w:eastAsia="ko-KR"/>
                <w14:ligatures w14:val="none"/>
              </w:rPr>
            </w:pPr>
          </w:p>
        </w:tc>
        <w:tc>
          <w:tcPr>
            <w:tcW w:w="1114" w:type="dxa"/>
            <w:tcBorders>
              <w:top w:val="dotted" w:sz="4" w:space="0" w:color="auto"/>
              <w:left w:val="single" w:sz="4" w:space="0" w:color="auto"/>
              <w:bottom w:val="dotted" w:sz="4" w:space="0" w:color="auto"/>
              <w:right w:val="single" w:sz="4" w:space="0" w:color="auto"/>
            </w:tcBorders>
            <w:vAlign w:val="center"/>
          </w:tcPr>
          <w:p w14:paraId="6A2D14CB" w14:textId="77777777" w:rsidR="00D04AE1" w:rsidRPr="000333B2" w:rsidRDefault="00D04AE1" w:rsidP="000333B2">
            <w:pPr>
              <w:spacing w:before="0" w:after="0" w:line="254" w:lineRule="auto"/>
              <w:jc w:val="center"/>
              <w:rPr>
                <w:rFonts w:eastAsia="Batang"/>
                <w:b/>
                <w:bCs/>
                <w:color w:val="000000"/>
                <w:kern w:val="0"/>
                <w:lang w:val="vi-VN" w:eastAsia="ko-KR"/>
                <w14:ligatures w14:val="none"/>
              </w:rPr>
            </w:pPr>
          </w:p>
        </w:tc>
      </w:tr>
      <w:tr w:rsidR="00D04AE1" w:rsidRPr="000333B2" w14:paraId="449168A9" w14:textId="77777777" w:rsidTr="00697711">
        <w:trPr>
          <w:jc w:val="center"/>
        </w:trPr>
        <w:tc>
          <w:tcPr>
            <w:tcW w:w="0" w:type="auto"/>
            <w:tcBorders>
              <w:top w:val="dotted" w:sz="4" w:space="0" w:color="auto"/>
              <w:left w:val="single" w:sz="4" w:space="0" w:color="auto"/>
              <w:bottom w:val="dotted" w:sz="4" w:space="0" w:color="auto"/>
              <w:right w:val="single" w:sz="4" w:space="0" w:color="auto"/>
            </w:tcBorders>
            <w:vAlign w:val="center"/>
          </w:tcPr>
          <w:p w14:paraId="7BF39B1A" w14:textId="77777777" w:rsidR="00D04AE1" w:rsidRPr="000333B2" w:rsidRDefault="00D04AE1" w:rsidP="000333B2">
            <w:pPr>
              <w:spacing w:before="0" w:after="0" w:line="254" w:lineRule="auto"/>
              <w:jc w:val="center"/>
              <w:rPr>
                <w:rFonts w:eastAsia="Batang"/>
                <w:color w:val="000000"/>
                <w:kern w:val="0"/>
                <w:lang w:val="vi-VN" w:eastAsia="ko-KR"/>
                <w14:ligatures w14:val="none"/>
              </w:rPr>
            </w:pPr>
          </w:p>
        </w:tc>
        <w:tc>
          <w:tcPr>
            <w:tcW w:w="0" w:type="auto"/>
            <w:tcBorders>
              <w:top w:val="dotted" w:sz="4" w:space="0" w:color="auto"/>
              <w:left w:val="single" w:sz="4" w:space="0" w:color="auto"/>
              <w:bottom w:val="dotted" w:sz="4" w:space="0" w:color="auto"/>
              <w:right w:val="single" w:sz="4" w:space="0" w:color="auto"/>
            </w:tcBorders>
            <w:vAlign w:val="center"/>
            <w:hideMark/>
          </w:tcPr>
          <w:p w14:paraId="4B9237F2" w14:textId="2F3A87D0" w:rsidR="00D04AE1" w:rsidRPr="000333B2" w:rsidRDefault="00D04AE1" w:rsidP="000333B2">
            <w:pPr>
              <w:spacing w:before="0" w:after="0" w:line="254" w:lineRule="auto"/>
              <w:jc w:val="left"/>
              <w:rPr>
                <w:rFonts w:eastAsia="Batang"/>
                <w:color w:val="000000"/>
                <w:kern w:val="0"/>
                <w:lang w:val="vi-VN" w:eastAsia="ko-KR"/>
                <w14:ligatures w14:val="none"/>
              </w:rPr>
            </w:pPr>
            <w:r w:rsidRPr="000333B2">
              <w:rPr>
                <w:rFonts w:eastAsia="Times New Roman"/>
                <w:color w:val="000000"/>
                <w:kern w:val="0"/>
                <w:lang w:val="vi-VN"/>
                <w14:ligatures w14:val="none"/>
              </w:rPr>
              <w:t>Kẹp quai nhôm đồng 4/0 (2BL)</w:t>
            </w:r>
          </w:p>
        </w:tc>
        <w:tc>
          <w:tcPr>
            <w:tcW w:w="0" w:type="auto"/>
            <w:tcBorders>
              <w:top w:val="dotted" w:sz="4" w:space="0" w:color="auto"/>
              <w:left w:val="single" w:sz="4" w:space="0" w:color="auto"/>
              <w:bottom w:val="dotted" w:sz="4" w:space="0" w:color="auto"/>
              <w:right w:val="single" w:sz="4" w:space="0" w:color="auto"/>
            </w:tcBorders>
            <w:vAlign w:val="center"/>
          </w:tcPr>
          <w:p w14:paraId="4379105C" w14:textId="77777777" w:rsidR="00D04AE1" w:rsidRPr="000333B2" w:rsidRDefault="00D04AE1" w:rsidP="000333B2">
            <w:pPr>
              <w:spacing w:before="0" w:after="0" w:line="254" w:lineRule="auto"/>
              <w:jc w:val="center"/>
              <w:rPr>
                <w:rFonts w:eastAsia="Batang"/>
                <w:color w:val="000000"/>
                <w:kern w:val="0"/>
                <w:lang w:val="vi-VN" w:eastAsia="ko-KR"/>
                <w14:ligatures w14:val="none"/>
              </w:rPr>
            </w:pPr>
          </w:p>
        </w:tc>
        <w:tc>
          <w:tcPr>
            <w:tcW w:w="0" w:type="auto"/>
            <w:tcBorders>
              <w:top w:val="dotted" w:sz="4" w:space="0" w:color="auto"/>
              <w:left w:val="single" w:sz="4" w:space="0" w:color="auto"/>
              <w:bottom w:val="dotted" w:sz="4" w:space="0" w:color="auto"/>
              <w:right w:val="single" w:sz="4" w:space="0" w:color="auto"/>
            </w:tcBorders>
            <w:vAlign w:val="center"/>
            <w:hideMark/>
          </w:tcPr>
          <w:p w14:paraId="16758446" w14:textId="77777777" w:rsidR="00D04AE1" w:rsidRPr="000333B2" w:rsidRDefault="00D04AE1" w:rsidP="000333B2">
            <w:pPr>
              <w:spacing w:before="0" w:after="0" w:line="254" w:lineRule="auto"/>
              <w:jc w:val="center"/>
              <w:rPr>
                <w:rFonts w:eastAsia="Batang"/>
                <w:color w:val="000000"/>
                <w:kern w:val="0"/>
                <w:lang w:val="vi-VN" w:eastAsia="ko-KR"/>
                <w14:ligatures w14:val="none"/>
              </w:rPr>
            </w:pPr>
            <w:r w:rsidRPr="000333B2">
              <w:rPr>
                <w:rFonts w:eastAsia="Batang"/>
                <w:snapToGrid w:val="0"/>
                <w:color w:val="000000"/>
                <w:kern w:val="0"/>
                <w:lang w:val="vi-VN" w:eastAsia="ko-KR"/>
                <w14:ligatures w14:val="none"/>
              </w:rPr>
              <w:t>Nêu cụ thể</w:t>
            </w:r>
          </w:p>
        </w:tc>
        <w:tc>
          <w:tcPr>
            <w:tcW w:w="1114" w:type="dxa"/>
            <w:tcBorders>
              <w:top w:val="dotted" w:sz="4" w:space="0" w:color="auto"/>
              <w:left w:val="single" w:sz="4" w:space="0" w:color="auto"/>
              <w:bottom w:val="dotted" w:sz="4" w:space="0" w:color="auto"/>
              <w:right w:val="single" w:sz="4" w:space="0" w:color="auto"/>
            </w:tcBorders>
            <w:vAlign w:val="center"/>
          </w:tcPr>
          <w:p w14:paraId="356025A8" w14:textId="77777777" w:rsidR="00D04AE1" w:rsidRPr="000333B2" w:rsidRDefault="00D04AE1" w:rsidP="000333B2">
            <w:pPr>
              <w:spacing w:before="0" w:after="0" w:line="254" w:lineRule="auto"/>
              <w:jc w:val="center"/>
              <w:rPr>
                <w:rFonts w:eastAsia="Batang"/>
                <w:b/>
                <w:bCs/>
                <w:color w:val="000000"/>
                <w:kern w:val="0"/>
                <w:lang w:val="vi-VN" w:eastAsia="ko-KR"/>
                <w14:ligatures w14:val="none"/>
              </w:rPr>
            </w:pPr>
          </w:p>
        </w:tc>
      </w:tr>
      <w:tr w:rsidR="00D04AE1" w:rsidRPr="000333B2" w14:paraId="70D38DAA" w14:textId="77777777" w:rsidTr="00697711">
        <w:trPr>
          <w:jc w:val="center"/>
        </w:trPr>
        <w:tc>
          <w:tcPr>
            <w:tcW w:w="0" w:type="auto"/>
            <w:tcBorders>
              <w:top w:val="dotted" w:sz="4" w:space="0" w:color="auto"/>
              <w:left w:val="single" w:sz="4" w:space="0" w:color="auto"/>
              <w:bottom w:val="dotted" w:sz="4" w:space="0" w:color="auto"/>
              <w:right w:val="single" w:sz="4" w:space="0" w:color="auto"/>
            </w:tcBorders>
            <w:vAlign w:val="center"/>
            <w:hideMark/>
          </w:tcPr>
          <w:p w14:paraId="1968F1F0" w14:textId="77777777" w:rsidR="00D04AE1" w:rsidRPr="000333B2" w:rsidRDefault="00D04AE1"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10</w:t>
            </w:r>
          </w:p>
        </w:tc>
        <w:tc>
          <w:tcPr>
            <w:tcW w:w="0" w:type="auto"/>
            <w:tcBorders>
              <w:top w:val="dotted" w:sz="4" w:space="0" w:color="auto"/>
              <w:left w:val="single" w:sz="4" w:space="0" w:color="auto"/>
              <w:bottom w:val="dotted" w:sz="4" w:space="0" w:color="auto"/>
              <w:right w:val="single" w:sz="4" w:space="0" w:color="auto"/>
            </w:tcBorders>
            <w:vAlign w:val="center"/>
            <w:hideMark/>
          </w:tcPr>
          <w:p w14:paraId="6A165628" w14:textId="77777777" w:rsidR="00D04AE1" w:rsidRPr="000333B2" w:rsidRDefault="00D04AE1" w:rsidP="000333B2">
            <w:pPr>
              <w:spacing w:before="0" w:after="0" w:line="254" w:lineRule="auto"/>
              <w:jc w:val="left"/>
              <w:rPr>
                <w:rFonts w:eastAsia="Batang"/>
                <w:color w:val="000000"/>
                <w:kern w:val="0"/>
                <w:lang w:val="vi-VN" w:eastAsia="ko-KR"/>
                <w14:ligatures w14:val="none"/>
              </w:rPr>
            </w:pPr>
            <w:r w:rsidRPr="000333B2">
              <w:rPr>
                <w:rFonts w:eastAsia="Batang"/>
                <w:color w:val="000000"/>
                <w:kern w:val="0"/>
                <w:lang w:val="vi-VN" w:eastAsia="ko-KR"/>
                <w14:ligatures w14:val="none"/>
              </w:rPr>
              <w:t>Tuổi thọ thiết bị dự kiến</w:t>
            </w:r>
          </w:p>
        </w:tc>
        <w:tc>
          <w:tcPr>
            <w:tcW w:w="0" w:type="auto"/>
            <w:tcBorders>
              <w:top w:val="dotted" w:sz="4" w:space="0" w:color="auto"/>
              <w:left w:val="single" w:sz="4" w:space="0" w:color="auto"/>
              <w:bottom w:val="dotted" w:sz="4" w:space="0" w:color="auto"/>
              <w:right w:val="single" w:sz="4" w:space="0" w:color="auto"/>
            </w:tcBorders>
            <w:vAlign w:val="center"/>
            <w:hideMark/>
          </w:tcPr>
          <w:p w14:paraId="75F431CB" w14:textId="77777777" w:rsidR="00D04AE1" w:rsidRPr="000333B2" w:rsidRDefault="00D04AE1" w:rsidP="000333B2">
            <w:pPr>
              <w:spacing w:before="0" w:after="0" w:line="254" w:lineRule="auto"/>
              <w:jc w:val="center"/>
              <w:rPr>
                <w:rFonts w:eastAsia="Batang"/>
                <w:color w:val="000000"/>
                <w:kern w:val="0"/>
                <w:lang w:val="en-GB" w:eastAsia="ko-KR"/>
                <w14:ligatures w14:val="none"/>
              </w:rPr>
            </w:pPr>
            <w:r w:rsidRPr="000333B2">
              <w:rPr>
                <w:rFonts w:eastAsia="Batang"/>
                <w:color w:val="000000"/>
                <w:kern w:val="0"/>
                <w:lang w:val="en-GB" w:eastAsia="ko-KR"/>
                <w14:ligatures w14:val="none"/>
              </w:rPr>
              <w:t>năm</w:t>
            </w:r>
          </w:p>
        </w:tc>
        <w:tc>
          <w:tcPr>
            <w:tcW w:w="0" w:type="auto"/>
            <w:tcBorders>
              <w:top w:val="dotted" w:sz="4" w:space="0" w:color="auto"/>
              <w:left w:val="single" w:sz="4" w:space="0" w:color="auto"/>
              <w:bottom w:val="dotted" w:sz="4" w:space="0" w:color="auto"/>
              <w:right w:val="single" w:sz="4" w:space="0" w:color="auto"/>
            </w:tcBorders>
            <w:vAlign w:val="center"/>
            <w:hideMark/>
          </w:tcPr>
          <w:p w14:paraId="34271CDA" w14:textId="77777777" w:rsidR="00D04AE1" w:rsidRPr="000333B2" w:rsidRDefault="00D04AE1" w:rsidP="000333B2">
            <w:pPr>
              <w:spacing w:before="0" w:after="0" w:line="254" w:lineRule="auto"/>
              <w:jc w:val="center"/>
              <w:rPr>
                <w:rFonts w:eastAsia="Batang"/>
                <w:bCs/>
                <w:color w:val="000000"/>
                <w:kern w:val="0"/>
                <w:lang w:val="vi-VN" w:eastAsia="ko-KR"/>
                <w14:ligatures w14:val="none"/>
              </w:rPr>
            </w:pPr>
            <w:r w:rsidRPr="000333B2">
              <w:rPr>
                <w:rFonts w:eastAsia="Batang"/>
                <w:bCs/>
                <w:color w:val="000000"/>
                <w:kern w:val="0"/>
                <w:lang w:val="vi-VN" w:eastAsia="ko-KR"/>
                <w14:ligatures w14:val="none"/>
              </w:rPr>
              <w:t>Nêu cụ thể</w:t>
            </w:r>
          </w:p>
        </w:tc>
        <w:tc>
          <w:tcPr>
            <w:tcW w:w="1114" w:type="dxa"/>
            <w:tcBorders>
              <w:top w:val="dotted" w:sz="4" w:space="0" w:color="auto"/>
              <w:left w:val="single" w:sz="4" w:space="0" w:color="auto"/>
              <w:bottom w:val="dotted" w:sz="4" w:space="0" w:color="auto"/>
              <w:right w:val="single" w:sz="4" w:space="0" w:color="auto"/>
            </w:tcBorders>
            <w:vAlign w:val="center"/>
          </w:tcPr>
          <w:p w14:paraId="5B8AA472" w14:textId="77777777" w:rsidR="00D04AE1" w:rsidRPr="000333B2" w:rsidRDefault="00D04AE1" w:rsidP="000333B2">
            <w:pPr>
              <w:spacing w:before="0" w:after="0" w:line="254" w:lineRule="auto"/>
              <w:jc w:val="center"/>
              <w:rPr>
                <w:rFonts w:eastAsia="Batang"/>
                <w:b/>
                <w:bCs/>
                <w:color w:val="000000"/>
                <w:kern w:val="0"/>
                <w:lang w:val="vi-VN" w:eastAsia="ko-KR"/>
                <w14:ligatures w14:val="none"/>
              </w:rPr>
            </w:pPr>
          </w:p>
        </w:tc>
      </w:tr>
      <w:tr w:rsidR="00D04AE1" w:rsidRPr="000333B2" w14:paraId="661626B5" w14:textId="77777777" w:rsidTr="00697711">
        <w:trPr>
          <w:jc w:val="center"/>
        </w:trPr>
        <w:tc>
          <w:tcPr>
            <w:tcW w:w="0" w:type="auto"/>
            <w:tcBorders>
              <w:top w:val="dotted" w:sz="4" w:space="0" w:color="auto"/>
              <w:left w:val="single" w:sz="4" w:space="0" w:color="auto"/>
              <w:bottom w:val="single" w:sz="4" w:space="0" w:color="auto"/>
              <w:right w:val="single" w:sz="4" w:space="0" w:color="auto"/>
            </w:tcBorders>
            <w:vAlign w:val="center"/>
            <w:hideMark/>
          </w:tcPr>
          <w:p w14:paraId="7EEEB44E" w14:textId="77777777" w:rsidR="00D04AE1" w:rsidRPr="000333B2" w:rsidRDefault="00D04AE1"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11</w:t>
            </w:r>
          </w:p>
        </w:tc>
        <w:tc>
          <w:tcPr>
            <w:tcW w:w="0" w:type="auto"/>
            <w:tcBorders>
              <w:top w:val="dotted" w:sz="4" w:space="0" w:color="auto"/>
              <w:left w:val="single" w:sz="4" w:space="0" w:color="auto"/>
              <w:bottom w:val="single" w:sz="4" w:space="0" w:color="auto"/>
              <w:right w:val="single" w:sz="4" w:space="0" w:color="auto"/>
            </w:tcBorders>
            <w:vAlign w:val="center"/>
            <w:hideMark/>
          </w:tcPr>
          <w:p w14:paraId="268816CA" w14:textId="77777777" w:rsidR="00D04AE1" w:rsidRPr="000333B2" w:rsidRDefault="00D04AE1" w:rsidP="000333B2">
            <w:pPr>
              <w:spacing w:before="0" w:after="0" w:line="254" w:lineRule="auto"/>
              <w:jc w:val="left"/>
              <w:rPr>
                <w:rFonts w:eastAsia="Batang"/>
                <w:color w:val="000000"/>
                <w:kern w:val="0"/>
                <w:lang w:val="vi-VN" w:eastAsia="ko-KR"/>
                <w14:ligatures w14:val="none"/>
              </w:rPr>
            </w:pPr>
            <w:r w:rsidRPr="000333B2">
              <w:rPr>
                <w:rFonts w:eastAsia="Batang"/>
                <w:color w:val="000000"/>
                <w:kern w:val="0"/>
                <w:lang w:val="vi-VN" w:eastAsia="ko-KR"/>
                <w14:ligatures w14:val="none"/>
              </w:rPr>
              <w:t>Tài liệu hướng dẫn vận hành</w:t>
            </w:r>
          </w:p>
        </w:tc>
        <w:tc>
          <w:tcPr>
            <w:tcW w:w="0" w:type="auto"/>
            <w:tcBorders>
              <w:top w:val="dotted" w:sz="4" w:space="0" w:color="auto"/>
              <w:left w:val="single" w:sz="4" w:space="0" w:color="auto"/>
              <w:bottom w:val="single" w:sz="4" w:space="0" w:color="auto"/>
              <w:right w:val="single" w:sz="4" w:space="0" w:color="auto"/>
            </w:tcBorders>
            <w:vAlign w:val="center"/>
          </w:tcPr>
          <w:p w14:paraId="4DDF0000" w14:textId="77777777" w:rsidR="00D04AE1" w:rsidRPr="000333B2" w:rsidRDefault="00D04AE1" w:rsidP="000333B2">
            <w:pPr>
              <w:spacing w:before="0" w:after="0" w:line="254" w:lineRule="auto"/>
              <w:jc w:val="center"/>
              <w:rPr>
                <w:rFonts w:eastAsia="Batang"/>
                <w:color w:val="000000"/>
                <w:kern w:val="0"/>
                <w:lang w:val="vi-VN" w:eastAsia="ko-KR"/>
                <w14:ligatures w14:val="none"/>
              </w:rPr>
            </w:pPr>
          </w:p>
        </w:tc>
        <w:tc>
          <w:tcPr>
            <w:tcW w:w="0" w:type="auto"/>
            <w:tcBorders>
              <w:top w:val="dotted" w:sz="4" w:space="0" w:color="auto"/>
              <w:left w:val="single" w:sz="4" w:space="0" w:color="auto"/>
              <w:bottom w:val="single" w:sz="4" w:space="0" w:color="auto"/>
              <w:right w:val="single" w:sz="4" w:space="0" w:color="auto"/>
            </w:tcBorders>
            <w:vAlign w:val="center"/>
            <w:hideMark/>
          </w:tcPr>
          <w:p w14:paraId="7F0FD7D0" w14:textId="77777777" w:rsidR="00D04AE1" w:rsidRPr="000333B2" w:rsidRDefault="00D04AE1" w:rsidP="000333B2">
            <w:pPr>
              <w:spacing w:before="0" w:after="0" w:line="254" w:lineRule="auto"/>
              <w:jc w:val="center"/>
              <w:rPr>
                <w:rFonts w:eastAsia="Batang"/>
                <w:bCs/>
                <w:color w:val="000000"/>
                <w:kern w:val="0"/>
                <w:lang w:val="vi-VN" w:eastAsia="ko-KR"/>
                <w14:ligatures w14:val="none"/>
              </w:rPr>
            </w:pPr>
            <w:r w:rsidRPr="000333B2">
              <w:rPr>
                <w:rFonts w:eastAsia="Batang"/>
                <w:bCs/>
                <w:color w:val="000000"/>
                <w:kern w:val="0"/>
                <w:lang w:val="vi-VN" w:eastAsia="ko-KR"/>
                <w14:ligatures w14:val="none"/>
              </w:rPr>
              <w:t>Có</w:t>
            </w:r>
          </w:p>
        </w:tc>
        <w:tc>
          <w:tcPr>
            <w:tcW w:w="1114" w:type="dxa"/>
            <w:tcBorders>
              <w:top w:val="dotted" w:sz="4" w:space="0" w:color="auto"/>
              <w:left w:val="single" w:sz="4" w:space="0" w:color="auto"/>
              <w:bottom w:val="single" w:sz="4" w:space="0" w:color="auto"/>
              <w:right w:val="single" w:sz="4" w:space="0" w:color="auto"/>
            </w:tcBorders>
            <w:vAlign w:val="center"/>
          </w:tcPr>
          <w:p w14:paraId="1DD74246" w14:textId="77777777" w:rsidR="00D04AE1" w:rsidRPr="000333B2" w:rsidRDefault="00D04AE1" w:rsidP="000333B2">
            <w:pPr>
              <w:spacing w:before="0" w:after="0" w:line="254" w:lineRule="auto"/>
              <w:jc w:val="center"/>
              <w:rPr>
                <w:rFonts w:eastAsia="Batang"/>
                <w:b/>
                <w:bCs/>
                <w:color w:val="000000"/>
                <w:kern w:val="0"/>
                <w:lang w:val="vi-VN" w:eastAsia="ko-KR"/>
                <w14:ligatures w14:val="none"/>
              </w:rPr>
            </w:pPr>
          </w:p>
        </w:tc>
      </w:tr>
    </w:tbl>
    <w:p w14:paraId="10C60A2F" w14:textId="54590EE3" w:rsidR="00D04AE1" w:rsidRPr="000333B2" w:rsidRDefault="00D04AE1" w:rsidP="000333B2">
      <w:pPr>
        <w:pStyle w:val="anh31"/>
      </w:pPr>
      <w:r w:rsidRPr="000333B2">
        <w:t>Kẹp răng IPC cho dây bọc hạ thế</w:t>
      </w:r>
    </w:p>
    <w:p w14:paraId="57F13B8F" w14:textId="77777777" w:rsidR="00D04AE1" w:rsidRPr="000333B2" w:rsidRDefault="00D04AE1" w:rsidP="000333B2">
      <w:pPr>
        <w:pStyle w:val="anh411"/>
      </w:pPr>
      <w:r w:rsidRPr="000333B2">
        <w:t>Mô tả chung</w:t>
      </w:r>
      <w:r w:rsidRPr="000333B2">
        <w:rPr>
          <w:lang w:val="vi-VN"/>
        </w:rPr>
        <w:t>:</w:t>
      </w:r>
    </w:p>
    <w:p w14:paraId="5C86CB9E" w14:textId="77777777" w:rsidR="00D04AE1" w:rsidRPr="000333B2" w:rsidRDefault="00D04AE1" w:rsidP="000333B2">
      <w:pPr>
        <w:pStyle w:val="anhnormal"/>
      </w:pPr>
      <w:r w:rsidRPr="000333B2">
        <w:t>- Phạm vi làm việc: đấu nối rẽ nhánh trong mạng lưới dây cáp vặn xoắn ABC và đấu nối các dây dẫn chính mà không cần bóc lớp vỏ cách điện của chúng.</w:t>
      </w:r>
    </w:p>
    <w:p w14:paraId="3A3E511A" w14:textId="77777777" w:rsidR="00D04AE1" w:rsidRPr="000333B2" w:rsidRDefault="00D04AE1" w:rsidP="000333B2">
      <w:pPr>
        <w:pStyle w:val="anhnormal"/>
      </w:pPr>
      <w:r w:rsidRPr="000333B2">
        <w:t>- Mô tả: không thấm nước, chịu được các tác động của lực cơ khí và các điều kiện khí hậu cũng như cách điện tại điểm kết nối.</w:t>
      </w:r>
    </w:p>
    <w:p w14:paraId="03BA3115" w14:textId="77777777" w:rsidR="00D04AE1" w:rsidRPr="000333B2" w:rsidRDefault="00D04AE1" w:rsidP="000333B2">
      <w:pPr>
        <w:pStyle w:val="anhnormal"/>
      </w:pPr>
      <w:r w:rsidRPr="000333B2">
        <w:t>- Các kết nối được cách điện và phù hợp để sử dụng trên các tuyến đường dây đang mang điện hay không mang điện.</w:t>
      </w:r>
    </w:p>
    <w:p w14:paraId="18F9B5EB" w14:textId="77777777" w:rsidR="00D04AE1" w:rsidRPr="000333B2" w:rsidRDefault="00D04AE1" w:rsidP="000333B2">
      <w:pPr>
        <w:pStyle w:val="anhnormal"/>
      </w:pPr>
      <w:r w:rsidRPr="000333B2">
        <w:t>- Kẹp răng đấu nối phải không có các thành phần rời rạc để tránh bị mất trong quá trình lắp đặt. Lớp vỏ bọc được làm hoàn toàn bằng vật liệu chịu lực cơ khí và thời tiết và cách diện được, một phần kim loại bên ngoài vỏ là có thể chấp nhận cho hệ thống ép chặt. Vỏ bên ngoài là một phần của kết nối. Các bulông bao gồm một đầu được cắt qua mô-men xoắn được làm bằng vật liệu thích hợp cho phép lực mô-men xoắn kẹp phù hợp với các khuyến nghị của nhà sản xuất, mà không cần dùng bất kỳ công cụ đặc biệt.</w:t>
      </w:r>
    </w:p>
    <w:p w14:paraId="3EC4B031" w14:textId="77777777" w:rsidR="00D04AE1" w:rsidRPr="000333B2" w:rsidRDefault="00D04AE1" w:rsidP="000333B2">
      <w:pPr>
        <w:pStyle w:val="anhnormal"/>
      </w:pPr>
      <w:r w:rsidRPr="000333B2">
        <w:t>- Phải đảm bảo rằng các bộ phận dẫn điện của kẹp răng đấu nối có thể tiếp xúc trực tiếp với lõi dây dẫn trong quá trình lắp đặt kết nối. Kẹp răng đấu nối phải được chống thấm theo cách tương tự như cáp. Nó phải chịu được 6 kV trong khi nhúng dưới nước (30 cm chiều sâu) trong 1 phút. Số lượng và chiều dài của răng phải đầy đủ, và đủ để xâm nhập cách điện của dây dẫn đi kèm để thiết lập kết nối phù hợp mà không có bất kỳ điện trở tiếp xúc và không cần phải bóc cách điện của dây dẫn. Để đạt được các yêu cầu độ kín nước, một roan cao su đặc biệt được bọc xung quanh răng của các kẹp răng. Các vòng đệm bulông phải là loại chống ăn mòn.</w:t>
      </w:r>
    </w:p>
    <w:p w14:paraId="1AA82E01" w14:textId="77777777" w:rsidR="00D04AE1" w:rsidRPr="000333B2" w:rsidRDefault="00D04AE1" w:rsidP="000333B2">
      <w:pPr>
        <w:pStyle w:val="anhnormal"/>
      </w:pPr>
      <w:r w:rsidRPr="000333B2">
        <w:t>- Dòng điện định mức của các kẹp răng đấu nối được phải phù hợp với từng loại cáp cụ thể.</w:t>
      </w:r>
    </w:p>
    <w:p w14:paraId="40F9ACE9" w14:textId="77777777" w:rsidR="00D04AE1" w:rsidRPr="000333B2" w:rsidRDefault="00D04AE1" w:rsidP="000333B2">
      <w:pPr>
        <w:pStyle w:val="anhnormal"/>
      </w:pPr>
      <w:r w:rsidRPr="000333B2">
        <w:t>- Kẹp răng đấu nối cung cấp được tóm tắt như sau:</w:t>
      </w:r>
    </w:p>
    <w:p w14:paraId="456B4A99" w14:textId="46B66BCA" w:rsidR="00D04AE1" w:rsidRPr="000333B2" w:rsidRDefault="00D04AE1" w:rsidP="000333B2">
      <w:pPr>
        <w:pStyle w:val="anhnormal"/>
      </w:pPr>
      <w:r w:rsidRPr="000333B2">
        <w:t>+ Đấu nối cho đường dây sử dụng cáp ABC.</w:t>
      </w:r>
    </w:p>
    <w:p w14:paraId="4019B543" w14:textId="5F51EC03" w:rsidR="00D04AE1" w:rsidRPr="000333B2" w:rsidRDefault="00D04AE1" w:rsidP="000333B2">
      <w:pPr>
        <w:pStyle w:val="anhnormal"/>
      </w:pPr>
      <w:r w:rsidRPr="000333B2">
        <w:t>+ Kẹp răng đấu nối phải sử dụng được cho các dây cáp vặn xoắn ABC trên mạch chính và cả nhánh rẽ.</w:t>
      </w:r>
    </w:p>
    <w:p w14:paraId="354B9179" w14:textId="64D821CE" w:rsidR="00D04AE1" w:rsidRPr="000333B2" w:rsidRDefault="00D04AE1" w:rsidP="000333B2">
      <w:pPr>
        <w:pStyle w:val="anhnormal"/>
      </w:pPr>
      <w:r w:rsidRPr="000333B2">
        <w:t>+ Kẹp răng đấu nối loại 2 bulong được dùng để đấu nối từ dây (ABC) mạch chính đến dây rẽ nhánh.</w:t>
      </w:r>
    </w:p>
    <w:p w14:paraId="2F18A966" w14:textId="5295B932" w:rsidR="00D04AE1" w:rsidRPr="000333B2" w:rsidRDefault="00D04AE1" w:rsidP="000333B2">
      <w:pPr>
        <w:pStyle w:val="anhnormal"/>
      </w:pPr>
      <w:r w:rsidRPr="000333B2">
        <w:t>+ Kẹp răng đấu nối loại 1 bulong được dùng để đấu nối từ dây (ABC) mạch chính đến dây công tơ.</w:t>
      </w:r>
    </w:p>
    <w:p w14:paraId="60276ABF" w14:textId="77777777" w:rsidR="00D04AE1" w:rsidRPr="000333B2" w:rsidRDefault="00D04AE1" w:rsidP="000333B2">
      <w:pPr>
        <w:pStyle w:val="anhnormal"/>
      </w:pPr>
      <w:r w:rsidRPr="000333B2">
        <w:t>- Một số chủng loại kẹp răng được sử dụng như sau:</w:t>
      </w:r>
    </w:p>
    <w:tbl>
      <w:tblPr>
        <w:tblW w:w="9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211"/>
        <w:gridCol w:w="1440"/>
        <w:gridCol w:w="1047"/>
        <w:gridCol w:w="971"/>
        <w:gridCol w:w="1204"/>
      </w:tblGrid>
      <w:tr w:rsidR="00D04AE1" w:rsidRPr="000333B2" w14:paraId="34B06776" w14:textId="77777777" w:rsidTr="00D04AE1">
        <w:trPr>
          <w:trHeight w:val="593"/>
          <w:tblHeader/>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6337002B" w14:textId="77777777" w:rsidR="00D04AE1" w:rsidRPr="000333B2" w:rsidRDefault="00D04AE1" w:rsidP="000333B2">
            <w:pPr>
              <w:tabs>
                <w:tab w:val="left" w:pos="720"/>
              </w:tabs>
              <w:spacing w:line="254" w:lineRule="auto"/>
              <w:jc w:val="center"/>
              <w:rPr>
                <w:b/>
                <w:color w:val="000000" w:themeColor="text1"/>
                <w:lang w:val="vi-VN" w:eastAsia="ar-SA"/>
              </w:rPr>
            </w:pPr>
            <w:r w:rsidRPr="000333B2">
              <w:rPr>
                <w:b/>
                <w:color w:val="000000" w:themeColor="text1"/>
                <w:lang w:val="vi-VN" w:eastAsia="ar-SA"/>
              </w:rPr>
              <w:t>Tiết diện dây dẫn</w:t>
            </w:r>
          </w:p>
          <w:p w14:paraId="500E6935" w14:textId="77777777" w:rsidR="00D04AE1" w:rsidRPr="000333B2" w:rsidRDefault="00D04AE1" w:rsidP="000333B2">
            <w:pPr>
              <w:tabs>
                <w:tab w:val="left" w:pos="720"/>
              </w:tabs>
              <w:spacing w:line="254" w:lineRule="auto"/>
              <w:jc w:val="center"/>
              <w:rPr>
                <w:b/>
                <w:color w:val="000000" w:themeColor="text1"/>
                <w:lang w:val="vi-VN" w:eastAsia="ar-SA"/>
              </w:rPr>
            </w:pPr>
            <w:r w:rsidRPr="000333B2">
              <w:rPr>
                <w:b/>
                <w:color w:val="000000" w:themeColor="text1"/>
                <w:lang w:val="vi-VN" w:eastAsia="ar-SA"/>
              </w:rPr>
              <w:t>(mm</w:t>
            </w:r>
            <w:r w:rsidRPr="000333B2">
              <w:rPr>
                <w:b/>
                <w:color w:val="000000" w:themeColor="text1"/>
                <w:vertAlign w:val="superscript"/>
                <w:lang w:val="vi-VN" w:eastAsia="ar-SA"/>
              </w:rPr>
              <w:t>2</w:t>
            </w:r>
            <w:r w:rsidRPr="000333B2">
              <w:rPr>
                <w:b/>
                <w:color w:val="000000" w:themeColor="text1"/>
                <w:lang w:val="vi-VN" w:eastAsia="ar-SA"/>
              </w:rPr>
              <w:t>)</w:t>
            </w:r>
          </w:p>
        </w:tc>
        <w:tc>
          <w:tcPr>
            <w:tcW w:w="2211" w:type="dxa"/>
            <w:tcBorders>
              <w:top w:val="single" w:sz="4" w:space="0" w:color="auto"/>
              <w:left w:val="single" w:sz="4" w:space="0" w:color="auto"/>
              <w:bottom w:val="single" w:sz="4" w:space="0" w:color="auto"/>
              <w:right w:val="single" w:sz="4" w:space="0" w:color="auto"/>
            </w:tcBorders>
            <w:vAlign w:val="center"/>
            <w:hideMark/>
          </w:tcPr>
          <w:p w14:paraId="53E6EC32" w14:textId="77777777" w:rsidR="00D04AE1" w:rsidRPr="000333B2" w:rsidRDefault="00D04AE1" w:rsidP="000333B2">
            <w:pPr>
              <w:tabs>
                <w:tab w:val="left" w:pos="720"/>
              </w:tabs>
              <w:spacing w:line="254" w:lineRule="auto"/>
              <w:jc w:val="center"/>
              <w:rPr>
                <w:b/>
                <w:color w:val="000000" w:themeColor="text1"/>
                <w:lang w:val="vi-VN" w:eastAsia="ar-SA"/>
              </w:rPr>
            </w:pPr>
            <w:r w:rsidRPr="000333B2">
              <w:rPr>
                <w:b/>
                <w:color w:val="000000" w:themeColor="text1"/>
                <w:lang w:val="vi-VN" w:eastAsia="ar-SA"/>
              </w:rPr>
              <w:t>Tiết diện dây rẽ</w:t>
            </w:r>
          </w:p>
          <w:p w14:paraId="5D00211D" w14:textId="77777777" w:rsidR="00D04AE1" w:rsidRPr="000333B2" w:rsidRDefault="00D04AE1" w:rsidP="000333B2">
            <w:pPr>
              <w:tabs>
                <w:tab w:val="left" w:pos="720"/>
              </w:tabs>
              <w:spacing w:line="254" w:lineRule="auto"/>
              <w:jc w:val="center"/>
              <w:rPr>
                <w:b/>
                <w:color w:val="000000" w:themeColor="text1"/>
                <w:lang w:val="vi-VN" w:eastAsia="ar-SA"/>
              </w:rPr>
            </w:pPr>
            <w:r w:rsidRPr="000333B2">
              <w:rPr>
                <w:b/>
                <w:color w:val="000000" w:themeColor="text1"/>
                <w:lang w:val="vi-VN" w:eastAsia="ar-SA"/>
              </w:rPr>
              <w:t>(mm</w:t>
            </w:r>
            <w:r w:rsidRPr="000333B2">
              <w:rPr>
                <w:b/>
                <w:color w:val="000000" w:themeColor="text1"/>
                <w:vertAlign w:val="superscript"/>
                <w:lang w:val="vi-VN" w:eastAsia="ar-SA"/>
              </w:rPr>
              <w:t>2</w:t>
            </w:r>
            <w:r w:rsidRPr="000333B2">
              <w:rPr>
                <w:b/>
                <w:color w:val="000000" w:themeColor="text1"/>
                <w:lang w:val="vi-VN" w:eastAsia="ar-SA"/>
              </w:rPr>
              <w:t>)</w:t>
            </w:r>
          </w:p>
        </w:tc>
        <w:tc>
          <w:tcPr>
            <w:tcW w:w="1440" w:type="dxa"/>
            <w:tcBorders>
              <w:top w:val="single" w:sz="4" w:space="0" w:color="auto"/>
              <w:left w:val="single" w:sz="4" w:space="0" w:color="auto"/>
              <w:bottom w:val="single" w:sz="4" w:space="0" w:color="auto"/>
              <w:right w:val="single" w:sz="4" w:space="0" w:color="auto"/>
            </w:tcBorders>
            <w:vAlign w:val="center"/>
            <w:hideMark/>
          </w:tcPr>
          <w:p w14:paraId="69034567" w14:textId="77777777" w:rsidR="00D04AE1" w:rsidRPr="000333B2" w:rsidRDefault="00D04AE1" w:rsidP="000333B2">
            <w:pPr>
              <w:tabs>
                <w:tab w:val="left" w:pos="720"/>
              </w:tabs>
              <w:spacing w:line="254" w:lineRule="auto"/>
              <w:jc w:val="center"/>
              <w:rPr>
                <w:b/>
                <w:color w:val="000000" w:themeColor="text1"/>
                <w:lang w:val="vi-VN" w:eastAsia="ar-SA"/>
              </w:rPr>
            </w:pPr>
            <w:r w:rsidRPr="000333B2">
              <w:rPr>
                <w:b/>
                <w:color w:val="000000" w:themeColor="text1"/>
                <w:lang w:val="vi-VN" w:eastAsia="ar-SA"/>
              </w:rPr>
              <w:t>Số lượng</w:t>
            </w:r>
          </w:p>
          <w:p w14:paraId="3D8A6187" w14:textId="77777777" w:rsidR="00D04AE1" w:rsidRPr="000333B2" w:rsidRDefault="00D04AE1" w:rsidP="000333B2">
            <w:pPr>
              <w:tabs>
                <w:tab w:val="left" w:pos="720"/>
              </w:tabs>
              <w:spacing w:line="254" w:lineRule="auto"/>
              <w:jc w:val="center"/>
              <w:rPr>
                <w:b/>
                <w:color w:val="000000" w:themeColor="text1"/>
                <w:lang w:val="vi-VN" w:eastAsia="ar-SA"/>
              </w:rPr>
            </w:pPr>
            <w:r w:rsidRPr="000333B2">
              <w:rPr>
                <w:b/>
                <w:color w:val="000000" w:themeColor="text1"/>
                <w:lang w:val="vi-VN" w:eastAsia="ar-SA"/>
              </w:rPr>
              <w:t>bulông</w:t>
            </w:r>
          </w:p>
        </w:tc>
        <w:tc>
          <w:tcPr>
            <w:tcW w:w="1047" w:type="dxa"/>
            <w:tcBorders>
              <w:top w:val="single" w:sz="4" w:space="0" w:color="auto"/>
              <w:left w:val="single" w:sz="4" w:space="0" w:color="auto"/>
              <w:bottom w:val="single" w:sz="4" w:space="0" w:color="auto"/>
              <w:right w:val="single" w:sz="4" w:space="0" w:color="auto"/>
            </w:tcBorders>
            <w:vAlign w:val="center"/>
            <w:hideMark/>
          </w:tcPr>
          <w:p w14:paraId="00CC3B1C" w14:textId="77777777" w:rsidR="00D04AE1" w:rsidRPr="000333B2" w:rsidRDefault="00D04AE1" w:rsidP="000333B2">
            <w:pPr>
              <w:tabs>
                <w:tab w:val="left" w:pos="720"/>
              </w:tabs>
              <w:spacing w:line="254" w:lineRule="auto"/>
              <w:jc w:val="center"/>
              <w:rPr>
                <w:b/>
                <w:color w:val="000000" w:themeColor="text1"/>
                <w:lang w:val="vi-VN" w:eastAsia="ar-SA"/>
              </w:rPr>
            </w:pPr>
            <w:r w:rsidRPr="000333B2">
              <w:rPr>
                <w:b/>
                <w:color w:val="000000" w:themeColor="text1"/>
                <w:lang w:val="vi-VN" w:eastAsia="ar-SA"/>
              </w:rPr>
              <w:t>Imax</w:t>
            </w:r>
          </w:p>
          <w:p w14:paraId="36044417" w14:textId="77777777" w:rsidR="00D04AE1" w:rsidRPr="000333B2" w:rsidRDefault="00D04AE1" w:rsidP="000333B2">
            <w:pPr>
              <w:tabs>
                <w:tab w:val="left" w:pos="720"/>
              </w:tabs>
              <w:spacing w:line="254" w:lineRule="auto"/>
              <w:jc w:val="center"/>
              <w:rPr>
                <w:b/>
                <w:color w:val="000000" w:themeColor="text1"/>
                <w:lang w:val="vi-VN" w:eastAsia="ar-SA"/>
              </w:rPr>
            </w:pPr>
            <w:r w:rsidRPr="000333B2">
              <w:rPr>
                <w:b/>
                <w:color w:val="000000" w:themeColor="text1"/>
                <w:lang w:val="vi-VN" w:eastAsia="ar-SA"/>
              </w:rPr>
              <w:t>(A)</w:t>
            </w:r>
          </w:p>
        </w:tc>
        <w:tc>
          <w:tcPr>
            <w:tcW w:w="971" w:type="dxa"/>
            <w:tcBorders>
              <w:top w:val="single" w:sz="4" w:space="0" w:color="auto"/>
              <w:left w:val="single" w:sz="4" w:space="0" w:color="auto"/>
              <w:bottom w:val="single" w:sz="4" w:space="0" w:color="auto"/>
              <w:right w:val="single" w:sz="4" w:space="0" w:color="auto"/>
            </w:tcBorders>
            <w:vAlign w:val="center"/>
            <w:hideMark/>
          </w:tcPr>
          <w:p w14:paraId="5CB4F28F" w14:textId="77777777" w:rsidR="00D04AE1" w:rsidRPr="000333B2" w:rsidRDefault="00D04AE1" w:rsidP="000333B2">
            <w:pPr>
              <w:tabs>
                <w:tab w:val="left" w:pos="720"/>
              </w:tabs>
              <w:spacing w:line="254" w:lineRule="auto"/>
              <w:jc w:val="center"/>
              <w:rPr>
                <w:b/>
                <w:color w:val="000000" w:themeColor="text1"/>
                <w:lang w:val="vi-VN" w:eastAsia="ar-SA"/>
              </w:rPr>
            </w:pPr>
            <w:r w:rsidRPr="000333B2">
              <w:rPr>
                <w:b/>
                <w:color w:val="000000" w:themeColor="text1"/>
                <w:lang w:val="vi-VN" w:eastAsia="ar-SA"/>
              </w:rPr>
              <w:t>Đai ốc</w:t>
            </w:r>
          </w:p>
          <w:p w14:paraId="24CA32D7" w14:textId="77777777" w:rsidR="00D04AE1" w:rsidRPr="000333B2" w:rsidRDefault="00D04AE1" w:rsidP="000333B2">
            <w:pPr>
              <w:tabs>
                <w:tab w:val="left" w:pos="720"/>
              </w:tabs>
              <w:spacing w:line="254" w:lineRule="auto"/>
              <w:jc w:val="center"/>
              <w:rPr>
                <w:b/>
                <w:color w:val="000000" w:themeColor="text1"/>
                <w:lang w:val="vi-VN" w:eastAsia="ar-SA"/>
              </w:rPr>
            </w:pPr>
            <w:r w:rsidRPr="000333B2">
              <w:rPr>
                <w:b/>
                <w:color w:val="000000" w:themeColor="text1"/>
                <w:lang w:val="vi-VN" w:eastAsia="ar-SA"/>
              </w:rPr>
              <w:t>H (mm)</w:t>
            </w:r>
          </w:p>
        </w:tc>
        <w:tc>
          <w:tcPr>
            <w:tcW w:w="1204" w:type="dxa"/>
            <w:tcBorders>
              <w:top w:val="single" w:sz="4" w:space="0" w:color="auto"/>
              <w:left w:val="single" w:sz="4" w:space="0" w:color="auto"/>
              <w:bottom w:val="single" w:sz="4" w:space="0" w:color="auto"/>
              <w:right w:val="single" w:sz="4" w:space="0" w:color="auto"/>
            </w:tcBorders>
            <w:vAlign w:val="center"/>
            <w:hideMark/>
          </w:tcPr>
          <w:p w14:paraId="7C0D223E" w14:textId="77777777" w:rsidR="00D04AE1" w:rsidRPr="000333B2" w:rsidRDefault="00D04AE1" w:rsidP="000333B2">
            <w:pPr>
              <w:tabs>
                <w:tab w:val="left" w:pos="720"/>
              </w:tabs>
              <w:spacing w:line="254" w:lineRule="auto"/>
              <w:jc w:val="center"/>
              <w:rPr>
                <w:b/>
                <w:color w:val="000000" w:themeColor="text1"/>
                <w:lang w:val="vi-VN" w:eastAsia="ar-SA"/>
              </w:rPr>
            </w:pPr>
            <w:r w:rsidRPr="000333B2">
              <w:rPr>
                <w:b/>
                <w:color w:val="000000" w:themeColor="text1"/>
                <w:lang w:val="vi-VN" w:eastAsia="ar-SA"/>
              </w:rPr>
              <w:t>Lực siết</w:t>
            </w:r>
          </w:p>
          <w:p w14:paraId="1EE790F2" w14:textId="77777777" w:rsidR="00D04AE1" w:rsidRPr="000333B2" w:rsidRDefault="00D04AE1" w:rsidP="000333B2">
            <w:pPr>
              <w:tabs>
                <w:tab w:val="left" w:pos="720"/>
              </w:tabs>
              <w:spacing w:line="254" w:lineRule="auto"/>
              <w:jc w:val="center"/>
              <w:rPr>
                <w:b/>
                <w:color w:val="000000" w:themeColor="text1"/>
                <w:lang w:val="vi-VN" w:eastAsia="ar-SA"/>
              </w:rPr>
            </w:pPr>
            <w:r w:rsidRPr="000333B2">
              <w:rPr>
                <w:b/>
                <w:color w:val="000000" w:themeColor="text1"/>
                <w:lang w:val="vi-VN" w:eastAsia="ar-SA"/>
              </w:rPr>
              <w:t>(Nm)</w:t>
            </w:r>
          </w:p>
        </w:tc>
      </w:tr>
      <w:tr w:rsidR="00D04AE1" w:rsidRPr="000333B2" w14:paraId="50902758" w14:textId="77777777" w:rsidTr="00D04AE1">
        <w:trPr>
          <w:trHeight w:val="311"/>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6E7DE1A5" w14:textId="77777777" w:rsidR="00D04AE1" w:rsidRPr="000333B2" w:rsidRDefault="00D04AE1" w:rsidP="000333B2">
            <w:pPr>
              <w:tabs>
                <w:tab w:val="left" w:pos="720"/>
              </w:tabs>
              <w:spacing w:line="254" w:lineRule="auto"/>
              <w:jc w:val="center"/>
              <w:rPr>
                <w:color w:val="000000" w:themeColor="text1"/>
                <w:lang w:val="vi-VN" w:eastAsia="ar-SA"/>
              </w:rPr>
            </w:pPr>
            <w:r w:rsidRPr="000333B2">
              <w:rPr>
                <w:color w:val="000000" w:themeColor="text1"/>
                <w:lang w:val="vi-VN" w:eastAsia="ar-SA"/>
              </w:rPr>
              <w:t>25-120</w:t>
            </w:r>
          </w:p>
        </w:tc>
        <w:tc>
          <w:tcPr>
            <w:tcW w:w="2211" w:type="dxa"/>
            <w:tcBorders>
              <w:top w:val="single" w:sz="4" w:space="0" w:color="auto"/>
              <w:left w:val="single" w:sz="4" w:space="0" w:color="auto"/>
              <w:bottom w:val="single" w:sz="4" w:space="0" w:color="auto"/>
              <w:right w:val="single" w:sz="4" w:space="0" w:color="auto"/>
            </w:tcBorders>
            <w:vAlign w:val="center"/>
            <w:hideMark/>
          </w:tcPr>
          <w:p w14:paraId="6E467797" w14:textId="77777777" w:rsidR="00D04AE1" w:rsidRPr="000333B2" w:rsidRDefault="00D04AE1" w:rsidP="000333B2">
            <w:pPr>
              <w:tabs>
                <w:tab w:val="left" w:pos="720"/>
              </w:tabs>
              <w:spacing w:line="254" w:lineRule="auto"/>
              <w:jc w:val="center"/>
              <w:rPr>
                <w:color w:val="000000" w:themeColor="text1"/>
                <w:lang w:val="vi-VN" w:eastAsia="ar-SA"/>
              </w:rPr>
            </w:pPr>
            <w:r w:rsidRPr="000333B2">
              <w:rPr>
                <w:color w:val="000000" w:themeColor="text1"/>
                <w:lang w:val="vi-VN" w:eastAsia="ar-SA"/>
              </w:rPr>
              <w:t>6-35</w:t>
            </w:r>
          </w:p>
        </w:tc>
        <w:tc>
          <w:tcPr>
            <w:tcW w:w="1440" w:type="dxa"/>
            <w:tcBorders>
              <w:top w:val="single" w:sz="4" w:space="0" w:color="auto"/>
              <w:left w:val="single" w:sz="4" w:space="0" w:color="auto"/>
              <w:bottom w:val="single" w:sz="4" w:space="0" w:color="auto"/>
              <w:right w:val="single" w:sz="4" w:space="0" w:color="auto"/>
            </w:tcBorders>
            <w:vAlign w:val="center"/>
            <w:hideMark/>
          </w:tcPr>
          <w:p w14:paraId="2066D76A" w14:textId="77777777" w:rsidR="00D04AE1" w:rsidRPr="000333B2" w:rsidRDefault="00D04AE1" w:rsidP="000333B2">
            <w:pPr>
              <w:tabs>
                <w:tab w:val="left" w:pos="720"/>
              </w:tabs>
              <w:spacing w:line="254" w:lineRule="auto"/>
              <w:jc w:val="center"/>
              <w:rPr>
                <w:color w:val="000000" w:themeColor="text1"/>
                <w:lang w:val="vi-VN" w:eastAsia="ar-SA"/>
              </w:rPr>
            </w:pPr>
            <w:r w:rsidRPr="000333B2">
              <w:rPr>
                <w:color w:val="000000" w:themeColor="text1"/>
                <w:lang w:val="vi-VN" w:eastAsia="ar-SA"/>
              </w:rPr>
              <w:t>2xM8</w:t>
            </w:r>
          </w:p>
        </w:tc>
        <w:tc>
          <w:tcPr>
            <w:tcW w:w="1047" w:type="dxa"/>
            <w:tcBorders>
              <w:top w:val="single" w:sz="4" w:space="0" w:color="auto"/>
              <w:left w:val="single" w:sz="4" w:space="0" w:color="auto"/>
              <w:bottom w:val="single" w:sz="4" w:space="0" w:color="auto"/>
              <w:right w:val="single" w:sz="4" w:space="0" w:color="auto"/>
            </w:tcBorders>
            <w:vAlign w:val="center"/>
            <w:hideMark/>
          </w:tcPr>
          <w:p w14:paraId="2462C537" w14:textId="77777777" w:rsidR="00D04AE1" w:rsidRPr="000333B2" w:rsidRDefault="00D04AE1" w:rsidP="000333B2">
            <w:pPr>
              <w:tabs>
                <w:tab w:val="left" w:pos="720"/>
              </w:tabs>
              <w:spacing w:line="254" w:lineRule="auto"/>
              <w:jc w:val="center"/>
              <w:rPr>
                <w:color w:val="000000" w:themeColor="text1"/>
                <w:lang w:val="vi-VN" w:eastAsia="ar-SA"/>
              </w:rPr>
            </w:pPr>
            <w:r w:rsidRPr="000333B2">
              <w:rPr>
                <w:color w:val="000000" w:themeColor="text1"/>
                <w:lang w:val="vi-VN" w:eastAsia="ar-SA"/>
              </w:rPr>
              <w:t>200</w:t>
            </w:r>
          </w:p>
        </w:tc>
        <w:tc>
          <w:tcPr>
            <w:tcW w:w="971" w:type="dxa"/>
            <w:tcBorders>
              <w:top w:val="single" w:sz="4" w:space="0" w:color="auto"/>
              <w:left w:val="single" w:sz="4" w:space="0" w:color="auto"/>
              <w:bottom w:val="single" w:sz="4" w:space="0" w:color="auto"/>
              <w:right w:val="single" w:sz="4" w:space="0" w:color="auto"/>
            </w:tcBorders>
            <w:vAlign w:val="center"/>
            <w:hideMark/>
          </w:tcPr>
          <w:p w14:paraId="7C34A24C" w14:textId="77777777" w:rsidR="00D04AE1" w:rsidRPr="000333B2" w:rsidRDefault="00D04AE1" w:rsidP="000333B2">
            <w:pPr>
              <w:tabs>
                <w:tab w:val="left" w:pos="720"/>
              </w:tabs>
              <w:spacing w:line="254" w:lineRule="auto"/>
              <w:jc w:val="center"/>
              <w:rPr>
                <w:color w:val="000000" w:themeColor="text1"/>
                <w:lang w:val="vi-VN" w:eastAsia="ar-SA"/>
              </w:rPr>
            </w:pPr>
            <w:r w:rsidRPr="000333B2">
              <w:rPr>
                <w:color w:val="000000" w:themeColor="text1"/>
                <w:lang w:val="vi-VN" w:eastAsia="ar-SA"/>
              </w:rPr>
              <w:t>13</w:t>
            </w:r>
          </w:p>
        </w:tc>
        <w:tc>
          <w:tcPr>
            <w:tcW w:w="1204" w:type="dxa"/>
            <w:tcBorders>
              <w:top w:val="single" w:sz="4" w:space="0" w:color="auto"/>
              <w:left w:val="single" w:sz="4" w:space="0" w:color="auto"/>
              <w:bottom w:val="single" w:sz="4" w:space="0" w:color="auto"/>
              <w:right w:val="single" w:sz="4" w:space="0" w:color="auto"/>
            </w:tcBorders>
            <w:vAlign w:val="center"/>
            <w:hideMark/>
          </w:tcPr>
          <w:p w14:paraId="0A433D37" w14:textId="77777777" w:rsidR="00D04AE1" w:rsidRPr="000333B2" w:rsidRDefault="00D04AE1" w:rsidP="000333B2">
            <w:pPr>
              <w:tabs>
                <w:tab w:val="left" w:pos="720"/>
              </w:tabs>
              <w:spacing w:line="254" w:lineRule="auto"/>
              <w:jc w:val="center"/>
              <w:rPr>
                <w:color w:val="000000" w:themeColor="text1"/>
                <w:lang w:val="vi-VN" w:eastAsia="ar-SA"/>
              </w:rPr>
            </w:pPr>
            <w:r w:rsidRPr="000333B2">
              <w:rPr>
                <w:color w:val="000000" w:themeColor="text1"/>
                <w:lang w:val="vi-VN" w:eastAsia="ar-SA"/>
              </w:rPr>
              <w:t>14</w:t>
            </w:r>
          </w:p>
        </w:tc>
      </w:tr>
      <w:tr w:rsidR="00D04AE1" w:rsidRPr="000333B2" w14:paraId="423B0CAB" w14:textId="77777777" w:rsidTr="00D04AE1">
        <w:trPr>
          <w:trHeight w:val="311"/>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454235EF" w14:textId="77777777" w:rsidR="00D04AE1" w:rsidRPr="000333B2" w:rsidRDefault="00D04AE1" w:rsidP="000333B2">
            <w:pPr>
              <w:tabs>
                <w:tab w:val="left" w:pos="720"/>
              </w:tabs>
              <w:spacing w:line="254" w:lineRule="auto"/>
              <w:jc w:val="center"/>
              <w:rPr>
                <w:color w:val="000000" w:themeColor="text1"/>
                <w:lang w:val="vi-VN" w:eastAsia="ar-SA"/>
              </w:rPr>
            </w:pPr>
            <w:r w:rsidRPr="000333B2">
              <w:rPr>
                <w:color w:val="000000" w:themeColor="text1"/>
                <w:lang w:val="vi-VN" w:eastAsia="ar-SA"/>
              </w:rPr>
              <w:t>25-95</w:t>
            </w:r>
          </w:p>
        </w:tc>
        <w:tc>
          <w:tcPr>
            <w:tcW w:w="2211" w:type="dxa"/>
            <w:tcBorders>
              <w:top w:val="single" w:sz="4" w:space="0" w:color="auto"/>
              <w:left w:val="single" w:sz="4" w:space="0" w:color="auto"/>
              <w:bottom w:val="single" w:sz="4" w:space="0" w:color="auto"/>
              <w:right w:val="single" w:sz="4" w:space="0" w:color="auto"/>
            </w:tcBorders>
            <w:vAlign w:val="center"/>
            <w:hideMark/>
          </w:tcPr>
          <w:p w14:paraId="181BD8EF" w14:textId="77777777" w:rsidR="00D04AE1" w:rsidRPr="000333B2" w:rsidRDefault="00D04AE1" w:rsidP="000333B2">
            <w:pPr>
              <w:tabs>
                <w:tab w:val="left" w:pos="720"/>
              </w:tabs>
              <w:spacing w:line="254" w:lineRule="auto"/>
              <w:jc w:val="center"/>
              <w:rPr>
                <w:color w:val="000000" w:themeColor="text1"/>
                <w:lang w:val="vi-VN" w:eastAsia="ar-SA"/>
              </w:rPr>
            </w:pPr>
            <w:r w:rsidRPr="000333B2">
              <w:rPr>
                <w:color w:val="000000" w:themeColor="text1"/>
                <w:lang w:val="vi-VN" w:eastAsia="ar-SA"/>
              </w:rPr>
              <w:t>25-95</w:t>
            </w:r>
          </w:p>
        </w:tc>
        <w:tc>
          <w:tcPr>
            <w:tcW w:w="1440" w:type="dxa"/>
            <w:tcBorders>
              <w:top w:val="single" w:sz="4" w:space="0" w:color="auto"/>
              <w:left w:val="single" w:sz="4" w:space="0" w:color="auto"/>
              <w:bottom w:val="single" w:sz="4" w:space="0" w:color="auto"/>
              <w:right w:val="single" w:sz="4" w:space="0" w:color="auto"/>
            </w:tcBorders>
            <w:vAlign w:val="center"/>
            <w:hideMark/>
          </w:tcPr>
          <w:p w14:paraId="7F5E0AC2" w14:textId="77777777" w:rsidR="00D04AE1" w:rsidRPr="000333B2" w:rsidRDefault="00D04AE1" w:rsidP="000333B2">
            <w:pPr>
              <w:tabs>
                <w:tab w:val="left" w:pos="720"/>
              </w:tabs>
              <w:spacing w:line="254" w:lineRule="auto"/>
              <w:jc w:val="center"/>
              <w:rPr>
                <w:color w:val="000000" w:themeColor="text1"/>
                <w:lang w:val="vi-VN" w:eastAsia="ar-SA"/>
              </w:rPr>
            </w:pPr>
            <w:r w:rsidRPr="000333B2">
              <w:rPr>
                <w:color w:val="000000" w:themeColor="text1"/>
                <w:lang w:val="vi-VN" w:eastAsia="ar-SA"/>
              </w:rPr>
              <w:t>2xM8</w:t>
            </w:r>
          </w:p>
        </w:tc>
        <w:tc>
          <w:tcPr>
            <w:tcW w:w="1047" w:type="dxa"/>
            <w:tcBorders>
              <w:top w:val="single" w:sz="4" w:space="0" w:color="auto"/>
              <w:left w:val="single" w:sz="4" w:space="0" w:color="auto"/>
              <w:bottom w:val="single" w:sz="4" w:space="0" w:color="auto"/>
              <w:right w:val="single" w:sz="4" w:space="0" w:color="auto"/>
            </w:tcBorders>
            <w:vAlign w:val="center"/>
            <w:hideMark/>
          </w:tcPr>
          <w:p w14:paraId="55CFAEAF" w14:textId="77777777" w:rsidR="00D04AE1" w:rsidRPr="000333B2" w:rsidRDefault="00D04AE1" w:rsidP="000333B2">
            <w:pPr>
              <w:tabs>
                <w:tab w:val="left" w:pos="720"/>
              </w:tabs>
              <w:spacing w:line="254" w:lineRule="auto"/>
              <w:jc w:val="center"/>
              <w:rPr>
                <w:color w:val="000000" w:themeColor="text1"/>
                <w:lang w:val="vi-VN" w:eastAsia="ar-SA"/>
              </w:rPr>
            </w:pPr>
            <w:r w:rsidRPr="000333B2">
              <w:rPr>
                <w:color w:val="000000" w:themeColor="text1"/>
                <w:lang w:val="vi-VN" w:eastAsia="ar-SA"/>
              </w:rPr>
              <w:t>377</w:t>
            </w:r>
          </w:p>
        </w:tc>
        <w:tc>
          <w:tcPr>
            <w:tcW w:w="971" w:type="dxa"/>
            <w:tcBorders>
              <w:top w:val="single" w:sz="4" w:space="0" w:color="auto"/>
              <w:left w:val="single" w:sz="4" w:space="0" w:color="auto"/>
              <w:bottom w:val="single" w:sz="4" w:space="0" w:color="auto"/>
              <w:right w:val="single" w:sz="4" w:space="0" w:color="auto"/>
            </w:tcBorders>
            <w:vAlign w:val="center"/>
            <w:hideMark/>
          </w:tcPr>
          <w:p w14:paraId="1B6D534E" w14:textId="77777777" w:rsidR="00D04AE1" w:rsidRPr="000333B2" w:rsidRDefault="00D04AE1" w:rsidP="000333B2">
            <w:pPr>
              <w:tabs>
                <w:tab w:val="left" w:pos="720"/>
              </w:tabs>
              <w:spacing w:line="254" w:lineRule="auto"/>
              <w:jc w:val="center"/>
              <w:rPr>
                <w:color w:val="000000" w:themeColor="text1"/>
                <w:lang w:val="vi-VN" w:eastAsia="ar-SA"/>
              </w:rPr>
            </w:pPr>
            <w:r w:rsidRPr="000333B2">
              <w:rPr>
                <w:color w:val="000000" w:themeColor="text1"/>
                <w:lang w:val="vi-VN" w:eastAsia="ar-SA"/>
              </w:rPr>
              <w:t>13</w:t>
            </w:r>
          </w:p>
        </w:tc>
        <w:tc>
          <w:tcPr>
            <w:tcW w:w="1204" w:type="dxa"/>
            <w:tcBorders>
              <w:top w:val="single" w:sz="4" w:space="0" w:color="auto"/>
              <w:left w:val="single" w:sz="4" w:space="0" w:color="auto"/>
              <w:bottom w:val="single" w:sz="4" w:space="0" w:color="auto"/>
              <w:right w:val="single" w:sz="4" w:space="0" w:color="auto"/>
            </w:tcBorders>
            <w:vAlign w:val="center"/>
            <w:hideMark/>
          </w:tcPr>
          <w:p w14:paraId="4C21A81C" w14:textId="77777777" w:rsidR="00D04AE1" w:rsidRPr="000333B2" w:rsidRDefault="00D04AE1" w:rsidP="000333B2">
            <w:pPr>
              <w:tabs>
                <w:tab w:val="left" w:pos="720"/>
              </w:tabs>
              <w:spacing w:line="254" w:lineRule="auto"/>
              <w:jc w:val="center"/>
              <w:rPr>
                <w:color w:val="000000" w:themeColor="text1"/>
                <w:lang w:val="vi-VN" w:eastAsia="ar-SA"/>
              </w:rPr>
            </w:pPr>
            <w:r w:rsidRPr="000333B2">
              <w:rPr>
                <w:color w:val="000000" w:themeColor="text1"/>
                <w:lang w:val="vi-VN" w:eastAsia="ar-SA"/>
              </w:rPr>
              <w:t>14</w:t>
            </w:r>
          </w:p>
        </w:tc>
      </w:tr>
      <w:tr w:rsidR="00D04AE1" w:rsidRPr="000333B2" w14:paraId="4B16638E" w14:textId="77777777" w:rsidTr="00D04AE1">
        <w:trPr>
          <w:trHeight w:val="311"/>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6E61D56F" w14:textId="77777777" w:rsidR="00D04AE1" w:rsidRPr="000333B2" w:rsidRDefault="00D04AE1" w:rsidP="000333B2">
            <w:pPr>
              <w:tabs>
                <w:tab w:val="left" w:pos="720"/>
              </w:tabs>
              <w:spacing w:line="254" w:lineRule="auto"/>
              <w:jc w:val="center"/>
              <w:rPr>
                <w:color w:val="000000" w:themeColor="text1"/>
                <w:vertAlign w:val="superscript"/>
                <w:lang w:val="vi-VN" w:eastAsia="ar-SA"/>
              </w:rPr>
            </w:pPr>
            <w:r w:rsidRPr="000333B2">
              <w:rPr>
                <w:color w:val="000000" w:themeColor="text1"/>
                <w:lang w:val="vi-VN" w:eastAsia="ar-SA"/>
              </w:rPr>
              <w:lastRenderedPageBreak/>
              <w:t>50-185</w:t>
            </w:r>
          </w:p>
        </w:tc>
        <w:tc>
          <w:tcPr>
            <w:tcW w:w="2211" w:type="dxa"/>
            <w:tcBorders>
              <w:top w:val="single" w:sz="4" w:space="0" w:color="auto"/>
              <w:left w:val="single" w:sz="4" w:space="0" w:color="auto"/>
              <w:bottom w:val="single" w:sz="4" w:space="0" w:color="auto"/>
              <w:right w:val="single" w:sz="4" w:space="0" w:color="auto"/>
            </w:tcBorders>
            <w:vAlign w:val="center"/>
            <w:hideMark/>
          </w:tcPr>
          <w:p w14:paraId="3A45F0F2" w14:textId="77777777" w:rsidR="00D04AE1" w:rsidRPr="000333B2" w:rsidRDefault="00D04AE1" w:rsidP="000333B2">
            <w:pPr>
              <w:tabs>
                <w:tab w:val="left" w:pos="720"/>
              </w:tabs>
              <w:spacing w:line="254" w:lineRule="auto"/>
              <w:jc w:val="center"/>
              <w:rPr>
                <w:color w:val="000000" w:themeColor="text1"/>
                <w:lang w:val="vi-VN" w:eastAsia="ar-SA"/>
              </w:rPr>
            </w:pPr>
            <w:r w:rsidRPr="000333B2">
              <w:rPr>
                <w:color w:val="000000" w:themeColor="text1"/>
                <w:lang w:val="vi-VN" w:eastAsia="ar-SA"/>
              </w:rPr>
              <w:t>50-150</w:t>
            </w:r>
          </w:p>
        </w:tc>
        <w:tc>
          <w:tcPr>
            <w:tcW w:w="1440" w:type="dxa"/>
            <w:tcBorders>
              <w:top w:val="single" w:sz="4" w:space="0" w:color="auto"/>
              <w:left w:val="single" w:sz="4" w:space="0" w:color="auto"/>
              <w:bottom w:val="single" w:sz="4" w:space="0" w:color="auto"/>
              <w:right w:val="single" w:sz="4" w:space="0" w:color="auto"/>
            </w:tcBorders>
            <w:vAlign w:val="center"/>
            <w:hideMark/>
          </w:tcPr>
          <w:p w14:paraId="283943DD" w14:textId="77777777" w:rsidR="00D04AE1" w:rsidRPr="000333B2" w:rsidRDefault="00D04AE1" w:rsidP="000333B2">
            <w:pPr>
              <w:tabs>
                <w:tab w:val="left" w:pos="720"/>
              </w:tabs>
              <w:spacing w:line="254" w:lineRule="auto"/>
              <w:jc w:val="center"/>
              <w:rPr>
                <w:color w:val="000000" w:themeColor="text1"/>
                <w:lang w:val="vi-VN" w:eastAsia="ar-SA"/>
              </w:rPr>
            </w:pPr>
            <w:r w:rsidRPr="000333B2">
              <w:rPr>
                <w:color w:val="000000" w:themeColor="text1"/>
                <w:lang w:val="vi-VN" w:eastAsia="ar-SA"/>
              </w:rPr>
              <w:t>2xM8</w:t>
            </w:r>
          </w:p>
        </w:tc>
        <w:tc>
          <w:tcPr>
            <w:tcW w:w="1047" w:type="dxa"/>
            <w:tcBorders>
              <w:top w:val="single" w:sz="4" w:space="0" w:color="auto"/>
              <w:left w:val="single" w:sz="4" w:space="0" w:color="auto"/>
              <w:bottom w:val="single" w:sz="4" w:space="0" w:color="auto"/>
              <w:right w:val="single" w:sz="4" w:space="0" w:color="auto"/>
            </w:tcBorders>
            <w:vAlign w:val="center"/>
            <w:hideMark/>
          </w:tcPr>
          <w:p w14:paraId="37ED47DB" w14:textId="77777777" w:rsidR="00D04AE1" w:rsidRPr="000333B2" w:rsidRDefault="00D04AE1" w:rsidP="000333B2">
            <w:pPr>
              <w:tabs>
                <w:tab w:val="left" w:pos="720"/>
              </w:tabs>
              <w:spacing w:line="254" w:lineRule="auto"/>
              <w:jc w:val="center"/>
              <w:rPr>
                <w:color w:val="000000" w:themeColor="text1"/>
                <w:lang w:val="vi-VN" w:eastAsia="ar-SA"/>
              </w:rPr>
            </w:pPr>
            <w:r w:rsidRPr="000333B2">
              <w:rPr>
                <w:color w:val="000000" w:themeColor="text1"/>
                <w:lang w:val="vi-VN" w:eastAsia="ar-SA"/>
              </w:rPr>
              <w:t>504</w:t>
            </w:r>
          </w:p>
        </w:tc>
        <w:tc>
          <w:tcPr>
            <w:tcW w:w="971" w:type="dxa"/>
            <w:tcBorders>
              <w:top w:val="single" w:sz="4" w:space="0" w:color="auto"/>
              <w:left w:val="single" w:sz="4" w:space="0" w:color="auto"/>
              <w:bottom w:val="single" w:sz="4" w:space="0" w:color="auto"/>
              <w:right w:val="single" w:sz="4" w:space="0" w:color="auto"/>
            </w:tcBorders>
            <w:vAlign w:val="center"/>
            <w:hideMark/>
          </w:tcPr>
          <w:p w14:paraId="24EA7CD8" w14:textId="77777777" w:rsidR="00D04AE1" w:rsidRPr="000333B2" w:rsidRDefault="00D04AE1" w:rsidP="000333B2">
            <w:pPr>
              <w:tabs>
                <w:tab w:val="left" w:pos="720"/>
              </w:tabs>
              <w:spacing w:line="254" w:lineRule="auto"/>
              <w:jc w:val="center"/>
              <w:rPr>
                <w:color w:val="000000" w:themeColor="text1"/>
                <w:lang w:val="vi-VN" w:eastAsia="ar-SA"/>
              </w:rPr>
            </w:pPr>
            <w:r w:rsidRPr="000333B2">
              <w:rPr>
                <w:color w:val="000000" w:themeColor="text1"/>
                <w:lang w:val="vi-VN" w:eastAsia="ar-SA"/>
              </w:rPr>
              <w:t>13</w:t>
            </w:r>
          </w:p>
        </w:tc>
        <w:tc>
          <w:tcPr>
            <w:tcW w:w="1204" w:type="dxa"/>
            <w:tcBorders>
              <w:top w:val="single" w:sz="4" w:space="0" w:color="auto"/>
              <w:left w:val="single" w:sz="4" w:space="0" w:color="auto"/>
              <w:bottom w:val="single" w:sz="4" w:space="0" w:color="auto"/>
              <w:right w:val="single" w:sz="4" w:space="0" w:color="auto"/>
            </w:tcBorders>
            <w:vAlign w:val="center"/>
            <w:hideMark/>
          </w:tcPr>
          <w:p w14:paraId="52C42D9B" w14:textId="77777777" w:rsidR="00D04AE1" w:rsidRPr="000333B2" w:rsidRDefault="00D04AE1" w:rsidP="000333B2">
            <w:pPr>
              <w:tabs>
                <w:tab w:val="left" w:pos="720"/>
              </w:tabs>
              <w:spacing w:line="254" w:lineRule="auto"/>
              <w:jc w:val="center"/>
              <w:rPr>
                <w:color w:val="000000" w:themeColor="text1"/>
                <w:lang w:val="vi-VN" w:eastAsia="ar-SA"/>
              </w:rPr>
            </w:pPr>
            <w:r w:rsidRPr="000333B2">
              <w:rPr>
                <w:color w:val="000000" w:themeColor="text1"/>
                <w:lang w:val="vi-VN" w:eastAsia="ar-SA"/>
              </w:rPr>
              <w:t>18</w:t>
            </w:r>
          </w:p>
        </w:tc>
      </w:tr>
    </w:tbl>
    <w:p w14:paraId="34F62D08" w14:textId="77777777" w:rsidR="00D04AE1" w:rsidRPr="000333B2" w:rsidRDefault="00D04AE1" w:rsidP="000333B2">
      <w:pPr>
        <w:pStyle w:val="anh411"/>
        <w:rPr>
          <w:rFonts w:eastAsia="Times New Roman"/>
        </w:rPr>
      </w:pPr>
      <w:r w:rsidRPr="000333B2">
        <w:t>Tiêu chuẩn chế tạo: HN 33-S-63, IEC 61284, NFC 33-020.</w:t>
      </w:r>
    </w:p>
    <w:p w14:paraId="632A5BB4" w14:textId="77777777" w:rsidR="00D04AE1" w:rsidRPr="000333B2" w:rsidRDefault="00D04AE1" w:rsidP="000333B2">
      <w:pPr>
        <w:pStyle w:val="anh411"/>
        <w:rPr>
          <w:lang w:val="vi-VN"/>
        </w:rPr>
      </w:pPr>
      <w:r w:rsidRPr="000333B2">
        <w:t>Yêu cầu về thí nghiệm</w:t>
      </w:r>
      <w:r w:rsidRPr="000333B2">
        <w:rPr>
          <w:lang w:val="vi-VN"/>
        </w:rPr>
        <w:t>:</w:t>
      </w:r>
    </w:p>
    <w:p w14:paraId="6B0CF363" w14:textId="77777777" w:rsidR="00D04AE1" w:rsidRPr="000333B2" w:rsidRDefault="00D04AE1" w:rsidP="000333B2">
      <w:pPr>
        <w:ind w:firstLine="567"/>
        <w:rPr>
          <w:b/>
          <w:color w:val="000000" w:themeColor="text1"/>
          <w:lang w:val="vi-VN"/>
        </w:rPr>
      </w:pPr>
      <w:r w:rsidRPr="000333B2">
        <w:rPr>
          <w:b/>
          <w:color w:val="000000" w:themeColor="text1"/>
          <w:lang w:val="vi-VN"/>
        </w:rPr>
        <w:t>Yêu cầu về thí nghiệm điển hình (type test) bao gồm các hạng mục chính như sau:</w:t>
      </w:r>
    </w:p>
    <w:p w14:paraId="6AE2057D" w14:textId="77777777" w:rsidR="00D04AE1" w:rsidRPr="000333B2" w:rsidRDefault="00D04AE1" w:rsidP="000333B2">
      <w:pPr>
        <w:ind w:firstLine="720"/>
        <w:rPr>
          <w:i/>
          <w:color w:val="000000" w:themeColor="text1"/>
          <w:lang w:val="vi-VN"/>
        </w:rPr>
      </w:pPr>
      <w:bookmarkStart w:id="33" w:name="_Toc430704834"/>
      <w:bookmarkStart w:id="34" w:name="_Toc430704837"/>
      <w:r w:rsidRPr="000333B2">
        <w:rPr>
          <w:i/>
          <w:color w:val="000000" w:themeColor="text1"/>
          <w:lang w:val="vi-VN"/>
        </w:rPr>
        <w:t>1. Thí nghiệm điện và kiểm tra độ kín nước</w:t>
      </w:r>
      <w:bookmarkEnd w:id="33"/>
    </w:p>
    <w:p w14:paraId="7BF9753B" w14:textId="77777777" w:rsidR="00D04AE1" w:rsidRPr="000333B2" w:rsidRDefault="00D04AE1" w:rsidP="000333B2">
      <w:pPr>
        <w:pStyle w:val="anhnormal"/>
      </w:pPr>
      <w:r w:rsidRPr="000333B2">
        <w:t>Thí nghiệm này được tiến hành trên 4 mẫu kẹp răng đấu nối.</w:t>
      </w:r>
    </w:p>
    <w:p w14:paraId="2C135D22" w14:textId="77777777" w:rsidR="00D04AE1" w:rsidRPr="000333B2" w:rsidRDefault="00D04AE1" w:rsidP="000333B2">
      <w:pPr>
        <w:pStyle w:val="anhnormal"/>
      </w:pPr>
      <w:r w:rsidRPr="000333B2">
        <w:t>Kẹp răng đấu nối sẽ được lắp đặt trên dây dẫn chính có mặt cắt lớn nhất với dây rẽ nhánh có mặt cắt bé nhất. Kết nối sẽ được vặn chặt theo mô-men xoắn tối thiểu khuyến cáo của nhà sản xuất.</w:t>
      </w:r>
    </w:p>
    <w:p w14:paraId="7DE8AF33" w14:textId="77777777" w:rsidR="00D04AE1" w:rsidRPr="000333B2" w:rsidRDefault="00D04AE1" w:rsidP="000333B2">
      <w:pPr>
        <w:pStyle w:val="anhnormal"/>
      </w:pPr>
      <w:r w:rsidRPr="000333B2">
        <w:t>Mô tả thí nghiệm</w:t>
      </w:r>
      <w:bookmarkStart w:id="35" w:name="_Toc430704835"/>
      <w:r w:rsidRPr="000333B2">
        <w:t>: tham chiếu bản vẽ số 2</w:t>
      </w:r>
      <w:bookmarkEnd w:id="35"/>
    </w:p>
    <w:p w14:paraId="62962D2A" w14:textId="77777777" w:rsidR="00D04AE1" w:rsidRPr="000333B2" w:rsidRDefault="00D04AE1" w:rsidP="000333B2">
      <w:pPr>
        <w:pStyle w:val="anhnormal"/>
      </w:pPr>
      <w:r w:rsidRPr="000333B2">
        <w:t>Kẹp răng đấu nối với dây dẫn đã được ngâm nước ở độ sâu 30 cm. Sau 30 phút, một thí nghiệm điện (6kV/50 Hz trong 1 phút) sẽ được áp dụng cho các kết nối bị ngập nước.</w:t>
      </w:r>
    </w:p>
    <w:p w14:paraId="364F84FE" w14:textId="77777777" w:rsidR="00D04AE1" w:rsidRPr="000333B2" w:rsidRDefault="00D04AE1" w:rsidP="000333B2">
      <w:pPr>
        <w:pStyle w:val="anhnormal"/>
      </w:pPr>
      <w:r w:rsidRPr="000333B2">
        <w:t>Điện áp sẽ được điều chỉnh để ngắt kết nối khi đạt 10 mA (dòng rò).</w:t>
      </w:r>
    </w:p>
    <w:p w14:paraId="23ADCADC" w14:textId="77777777" w:rsidR="00D04AE1" w:rsidRPr="000333B2" w:rsidRDefault="00D04AE1" w:rsidP="000333B2">
      <w:pPr>
        <w:pStyle w:val="anhnormal"/>
      </w:pPr>
      <w:r w:rsidRPr="000333B2">
        <w:t>Tốc độ tăng điện áp là 1kV mỗi giây.</w:t>
      </w:r>
    </w:p>
    <w:p w14:paraId="5D4C1171" w14:textId="77777777" w:rsidR="00D04AE1" w:rsidRPr="000333B2" w:rsidRDefault="00D04AE1" w:rsidP="000333B2">
      <w:pPr>
        <w:pStyle w:val="anhnormal"/>
      </w:pPr>
      <w:r w:rsidRPr="000333B2">
        <w:t>Thí nghiệm được xem là thành công khi không có sự cố xảy ra (hoặc bắt đầu phát sinh điện áp)</w:t>
      </w:r>
    </w:p>
    <w:p w14:paraId="4A460CBE" w14:textId="77777777" w:rsidR="00D04AE1" w:rsidRPr="000333B2" w:rsidRDefault="00D04AE1" w:rsidP="000333B2">
      <w:pPr>
        <w:tabs>
          <w:tab w:val="left" w:pos="540"/>
          <w:tab w:val="num" w:pos="1080"/>
        </w:tabs>
        <w:ind w:firstLine="567"/>
        <w:rPr>
          <w:rFonts w:eastAsia="Calibri"/>
          <w:i/>
          <w:color w:val="000000" w:themeColor="text1"/>
          <w:lang w:val="vi-VN"/>
        </w:rPr>
      </w:pPr>
      <w:bookmarkStart w:id="36" w:name="_Toc430704836"/>
      <w:r w:rsidRPr="000333B2">
        <w:rPr>
          <w:i/>
          <w:color w:val="000000" w:themeColor="text1"/>
          <w:lang w:val="vi-VN"/>
        </w:rPr>
        <w:t xml:space="preserve">2. </w:t>
      </w:r>
      <w:r w:rsidRPr="000333B2">
        <w:rPr>
          <w:rFonts w:eastAsia="Calibri"/>
          <w:i/>
          <w:color w:val="000000" w:themeColor="text1"/>
          <w:lang w:val="vi-VN"/>
        </w:rPr>
        <w:t xml:space="preserve">Thí nghiệm </w:t>
      </w:r>
      <w:bookmarkEnd w:id="36"/>
      <w:r w:rsidRPr="000333B2">
        <w:rPr>
          <w:rFonts w:eastAsia="Calibri"/>
          <w:i/>
          <w:color w:val="000000" w:themeColor="text1"/>
          <w:lang w:val="vi-VN"/>
        </w:rPr>
        <w:t>lực kéo đứt</w:t>
      </w:r>
    </w:p>
    <w:p w14:paraId="7C63B60D" w14:textId="77777777" w:rsidR="00D04AE1" w:rsidRPr="000333B2" w:rsidRDefault="00D04AE1" w:rsidP="000333B2">
      <w:pPr>
        <w:pStyle w:val="anhnormal"/>
        <w:rPr>
          <w:rFonts w:eastAsia="Calibri"/>
        </w:rPr>
      </w:pPr>
      <w:r w:rsidRPr="000333B2">
        <w:t>Tham khảo bản vẽ số 3</w:t>
      </w:r>
      <w:bookmarkEnd w:id="34"/>
    </w:p>
    <w:p w14:paraId="184C198B" w14:textId="77777777" w:rsidR="00D04AE1" w:rsidRPr="000333B2" w:rsidRDefault="00D04AE1" w:rsidP="000333B2">
      <w:pPr>
        <w:pStyle w:val="anhnormal"/>
        <w:rPr>
          <w:rFonts w:eastAsia="Times New Roman"/>
        </w:rPr>
      </w:pPr>
      <w:r w:rsidRPr="000333B2">
        <w:t>Thí nghiệm này được tiến hành trên 4 mẫu kẹp răng đấu nối.</w:t>
      </w:r>
    </w:p>
    <w:p w14:paraId="3A7CB70C" w14:textId="77777777" w:rsidR="00D04AE1" w:rsidRPr="000333B2" w:rsidRDefault="00D04AE1" w:rsidP="000333B2">
      <w:pPr>
        <w:pStyle w:val="anhnormal"/>
      </w:pPr>
      <w:r w:rsidRPr="000333B2">
        <w:t>Kẹp răng đấu nối sẽ được lắp đặt trên dây dẫn chính có mặt cắt lớn nhất với dây rẽ nhánh có mặt cắt bé nhất (2 Thí nghiệm + 2 Thí nghiệm). Kết nối sẽ được ép chặt theo mô-men xoắn tối đa theo khuyến cáo của nhà sản xuất trong một thời gian ngắn hơn 20 giây trên dây dẫn chính chặt chẽ ở mức 20% tải trọng (xem bảng sau).</w:t>
      </w:r>
    </w:p>
    <w:p w14:paraId="5D87211F" w14:textId="77777777" w:rsidR="00D04AE1" w:rsidRPr="000333B2" w:rsidRDefault="00D04AE1" w:rsidP="000333B2">
      <w:pPr>
        <w:pStyle w:val="anhnormal"/>
      </w:pPr>
      <w:r w:rsidRPr="000333B2">
        <w:t>Lực kéo của dây dẫn chính sẽ được tăng lên đến F và duy trì trong 1 phút.</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4144"/>
        <w:gridCol w:w="2504"/>
      </w:tblGrid>
      <w:tr w:rsidR="00D04AE1" w:rsidRPr="000333B2" w14:paraId="797D6964" w14:textId="77777777" w:rsidTr="00D04AE1">
        <w:trPr>
          <w:cantSplit/>
          <w:trHeight w:val="492"/>
          <w:jc w:val="center"/>
        </w:trPr>
        <w:tc>
          <w:tcPr>
            <w:tcW w:w="4144" w:type="dxa"/>
            <w:tcBorders>
              <w:top w:val="single" w:sz="4" w:space="0" w:color="auto"/>
              <w:left w:val="single" w:sz="4" w:space="0" w:color="auto"/>
              <w:bottom w:val="single" w:sz="6" w:space="0" w:color="auto"/>
              <w:right w:val="single" w:sz="6" w:space="0" w:color="auto"/>
            </w:tcBorders>
            <w:vAlign w:val="center"/>
            <w:hideMark/>
          </w:tcPr>
          <w:p w14:paraId="240E9355" w14:textId="77777777" w:rsidR="00D04AE1" w:rsidRPr="000333B2" w:rsidRDefault="00D04AE1" w:rsidP="000333B2">
            <w:pPr>
              <w:keepNext/>
              <w:spacing w:line="254" w:lineRule="auto"/>
              <w:jc w:val="center"/>
              <w:rPr>
                <w:b/>
                <w:color w:val="000000" w:themeColor="text1"/>
                <w:lang w:val="vi-VN"/>
              </w:rPr>
            </w:pPr>
            <w:r w:rsidRPr="000333B2">
              <w:rPr>
                <w:b/>
                <w:color w:val="000000" w:themeColor="text1"/>
                <w:lang w:val="vi-VN"/>
              </w:rPr>
              <w:t>Mặt cắt dây dẫn chính</w:t>
            </w:r>
          </w:p>
        </w:tc>
        <w:tc>
          <w:tcPr>
            <w:tcW w:w="2504" w:type="dxa"/>
            <w:tcBorders>
              <w:top w:val="single" w:sz="4" w:space="0" w:color="auto"/>
              <w:left w:val="single" w:sz="6" w:space="0" w:color="auto"/>
              <w:bottom w:val="single" w:sz="6" w:space="0" w:color="auto"/>
              <w:right w:val="single" w:sz="4" w:space="0" w:color="auto"/>
            </w:tcBorders>
            <w:vAlign w:val="center"/>
            <w:hideMark/>
          </w:tcPr>
          <w:p w14:paraId="5E36DB06" w14:textId="77777777" w:rsidR="00D04AE1" w:rsidRPr="000333B2" w:rsidRDefault="00D04AE1" w:rsidP="000333B2">
            <w:pPr>
              <w:keepNext/>
              <w:spacing w:line="254" w:lineRule="auto"/>
              <w:jc w:val="center"/>
              <w:rPr>
                <w:b/>
                <w:color w:val="000000" w:themeColor="text1"/>
                <w:lang w:val="vi-VN"/>
              </w:rPr>
            </w:pPr>
            <w:r w:rsidRPr="000333B2">
              <w:rPr>
                <w:b/>
                <w:color w:val="000000" w:themeColor="text1"/>
                <w:lang w:val="vi-VN"/>
              </w:rPr>
              <w:t>Lực kéo (kN)</w:t>
            </w:r>
          </w:p>
        </w:tc>
      </w:tr>
      <w:tr w:rsidR="00D04AE1" w:rsidRPr="000333B2" w14:paraId="016EB5D1" w14:textId="77777777" w:rsidTr="00D04AE1">
        <w:trPr>
          <w:cantSplit/>
          <w:jc w:val="center"/>
        </w:trPr>
        <w:tc>
          <w:tcPr>
            <w:tcW w:w="4144" w:type="dxa"/>
            <w:tcBorders>
              <w:top w:val="single" w:sz="6" w:space="0" w:color="auto"/>
              <w:left w:val="single" w:sz="4" w:space="0" w:color="auto"/>
              <w:bottom w:val="single" w:sz="6" w:space="0" w:color="auto"/>
              <w:right w:val="single" w:sz="6" w:space="0" w:color="auto"/>
            </w:tcBorders>
            <w:vAlign w:val="center"/>
            <w:hideMark/>
          </w:tcPr>
          <w:p w14:paraId="5B4116F7" w14:textId="77777777" w:rsidR="00D04AE1" w:rsidRPr="000333B2" w:rsidRDefault="00D04AE1" w:rsidP="000333B2">
            <w:pPr>
              <w:keepNext/>
              <w:spacing w:line="254" w:lineRule="auto"/>
              <w:rPr>
                <w:color w:val="000000" w:themeColor="text1"/>
                <w:lang w:val="vi-VN"/>
              </w:rPr>
            </w:pPr>
            <w:r w:rsidRPr="000333B2">
              <w:rPr>
                <w:color w:val="000000" w:themeColor="text1"/>
                <w:lang w:val="vi-VN"/>
              </w:rPr>
              <w:t>Dây nhôm tiết diện 50 mm</w:t>
            </w:r>
            <w:r w:rsidRPr="000333B2">
              <w:rPr>
                <w:bCs/>
                <w:color w:val="000000" w:themeColor="text1"/>
                <w:vertAlign w:val="superscript"/>
                <w:lang w:val="vi-VN"/>
              </w:rPr>
              <w:t>2</w:t>
            </w:r>
          </w:p>
        </w:tc>
        <w:tc>
          <w:tcPr>
            <w:tcW w:w="2504" w:type="dxa"/>
            <w:tcBorders>
              <w:top w:val="single" w:sz="6" w:space="0" w:color="auto"/>
              <w:left w:val="single" w:sz="6" w:space="0" w:color="auto"/>
              <w:bottom w:val="single" w:sz="6" w:space="0" w:color="auto"/>
              <w:right w:val="single" w:sz="4" w:space="0" w:color="auto"/>
            </w:tcBorders>
            <w:vAlign w:val="center"/>
            <w:hideMark/>
          </w:tcPr>
          <w:p w14:paraId="6B1AE276" w14:textId="77777777" w:rsidR="00D04AE1" w:rsidRPr="000333B2" w:rsidRDefault="00D04AE1" w:rsidP="000333B2">
            <w:pPr>
              <w:keepNext/>
              <w:spacing w:line="254" w:lineRule="auto"/>
              <w:jc w:val="center"/>
              <w:rPr>
                <w:color w:val="000000" w:themeColor="text1"/>
                <w:lang w:val="vi-VN"/>
              </w:rPr>
            </w:pPr>
            <w:r w:rsidRPr="000333B2">
              <w:rPr>
                <w:color w:val="000000" w:themeColor="text1"/>
                <w:lang w:val="vi-VN"/>
              </w:rPr>
              <w:t>6,0</w:t>
            </w:r>
          </w:p>
        </w:tc>
      </w:tr>
      <w:tr w:rsidR="00D04AE1" w:rsidRPr="000333B2" w14:paraId="09339421" w14:textId="77777777" w:rsidTr="00D04AE1">
        <w:trPr>
          <w:cantSplit/>
          <w:jc w:val="center"/>
        </w:trPr>
        <w:tc>
          <w:tcPr>
            <w:tcW w:w="4144" w:type="dxa"/>
            <w:tcBorders>
              <w:top w:val="single" w:sz="6" w:space="0" w:color="auto"/>
              <w:left w:val="single" w:sz="4" w:space="0" w:color="auto"/>
              <w:bottom w:val="single" w:sz="6" w:space="0" w:color="auto"/>
              <w:right w:val="single" w:sz="6" w:space="0" w:color="auto"/>
            </w:tcBorders>
            <w:vAlign w:val="center"/>
            <w:hideMark/>
          </w:tcPr>
          <w:p w14:paraId="0F41CA9A" w14:textId="77777777" w:rsidR="00D04AE1" w:rsidRPr="000333B2" w:rsidRDefault="00D04AE1" w:rsidP="000333B2">
            <w:pPr>
              <w:keepNext/>
              <w:spacing w:line="254" w:lineRule="auto"/>
              <w:rPr>
                <w:color w:val="000000" w:themeColor="text1"/>
                <w:lang w:val="vi-VN"/>
              </w:rPr>
            </w:pPr>
            <w:r w:rsidRPr="000333B2">
              <w:rPr>
                <w:color w:val="000000" w:themeColor="text1"/>
                <w:lang w:val="vi-VN"/>
              </w:rPr>
              <w:t>Dây nhôm tiết diện 70 mm</w:t>
            </w:r>
            <w:r w:rsidRPr="000333B2">
              <w:rPr>
                <w:bCs/>
                <w:color w:val="000000" w:themeColor="text1"/>
                <w:vertAlign w:val="superscript"/>
                <w:lang w:val="vi-VN"/>
              </w:rPr>
              <w:t>2</w:t>
            </w:r>
            <w:r w:rsidRPr="000333B2">
              <w:rPr>
                <w:color w:val="000000" w:themeColor="text1"/>
                <w:lang w:val="vi-VN"/>
              </w:rPr>
              <w:t xml:space="preserve"> </w:t>
            </w:r>
          </w:p>
        </w:tc>
        <w:tc>
          <w:tcPr>
            <w:tcW w:w="2504" w:type="dxa"/>
            <w:tcBorders>
              <w:top w:val="single" w:sz="6" w:space="0" w:color="auto"/>
              <w:left w:val="single" w:sz="6" w:space="0" w:color="auto"/>
              <w:bottom w:val="single" w:sz="6" w:space="0" w:color="auto"/>
              <w:right w:val="single" w:sz="4" w:space="0" w:color="auto"/>
            </w:tcBorders>
            <w:vAlign w:val="center"/>
            <w:hideMark/>
          </w:tcPr>
          <w:p w14:paraId="6A0627D9" w14:textId="77777777" w:rsidR="00D04AE1" w:rsidRPr="000333B2" w:rsidRDefault="00D04AE1" w:rsidP="000333B2">
            <w:pPr>
              <w:keepNext/>
              <w:spacing w:line="254" w:lineRule="auto"/>
              <w:jc w:val="center"/>
              <w:rPr>
                <w:color w:val="000000" w:themeColor="text1"/>
                <w:lang w:val="vi-VN"/>
              </w:rPr>
            </w:pPr>
            <w:r w:rsidRPr="000333B2">
              <w:rPr>
                <w:color w:val="000000" w:themeColor="text1"/>
                <w:lang w:val="vi-VN"/>
              </w:rPr>
              <w:t>9,8</w:t>
            </w:r>
          </w:p>
        </w:tc>
      </w:tr>
      <w:tr w:rsidR="00D04AE1" w:rsidRPr="000333B2" w14:paraId="13BA3532" w14:textId="77777777" w:rsidTr="00D04AE1">
        <w:trPr>
          <w:cantSplit/>
          <w:jc w:val="center"/>
        </w:trPr>
        <w:tc>
          <w:tcPr>
            <w:tcW w:w="4144" w:type="dxa"/>
            <w:tcBorders>
              <w:top w:val="single" w:sz="6" w:space="0" w:color="auto"/>
              <w:left w:val="single" w:sz="4" w:space="0" w:color="auto"/>
              <w:bottom w:val="single" w:sz="6" w:space="0" w:color="auto"/>
              <w:right w:val="single" w:sz="6" w:space="0" w:color="auto"/>
            </w:tcBorders>
            <w:vAlign w:val="center"/>
            <w:hideMark/>
          </w:tcPr>
          <w:p w14:paraId="1AC65B28" w14:textId="77777777" w:rsidR="00D04AE1" w:rsidRPr="000333B2" w:rsidRDefault="00D04AE1" w:rsidP="000333B2">
            <w:pPr>
              <w:keepNext/>
              <w:spacing w:line="254" w:lineRule="auto"/>
              <w:rPr>
                <w:color w:val="000000" w:themeColor="text1"/>
                <w:lang w:val="vi-VN"/>
              </w:rPr>
            </w:pPr>
            <w:r w:rsidRPr="000333B2">
              <w:rPr>
                <w:color w:val="000000" w:themeColor="text1"/>
                <w:lang w:val="vi-VN"/>
              </w:rPr>
              <w:t>Dây nhôm tiết diện 95 mm</w:t>
            </w:r>
            <w:r w:rsidRPr="000333B2">
              <w:rPr>
                <w:bCs/>
                <w:color w:val="000000" w:themeColor="text1"/>
                <w:vertAlign w:val="superscript"/>
                <w:lang w:val="vi-VN"/>
              </w:rPr>
              <w:t>2</w:t>
            </w:r>
            <w:r w:rsidRPr="000333B2">
              <w:rPr>
                <w:color w:val="000000" w:themeColor="text1"/>
                <w:lang w:val="vi-VN"/>
              </w:rPr>
              <w:t xml:space="preserve"> </w:t>
            </w:r>
          </w:p>
        </w:tc>
        <w:tc>
          <w:tcPr>
            <w:tcW w:w="2504" w:type="dxa"/>
            <w:tcBorders>
              <w:top w:val="single" w:sz="6" w:space="0" w:color="auto"/>
              <w:left w:val="single" w:sz="6" w:space="0" w:color="auto"/>
              <w:bottom w:val="single" w:sz="6" w:space="0" w:color="auto"/>
              <w:right w:val="single" w:sz="4" w:space="0" w:color="auto"/>
            </w:tcBorders>
            <w:vAlign w:val="center"/>
            <w:hideMark/>
          </w:tcPr>
          <w:p w14:paraId="46A3C49A" w14:textId="77777777" w:rsidR="00D04AE1" w:rsidRPr="000333B2" w:rsidRDefault="00D04AE1" w:rsidP="000333B2">
            <w:pPr>
              <w:keepNext/>
              <w:spacing w:line="254" w:lineRule="auto"/>
              <w:jc w:val="center"/>
              <w:rPr>
                <w:color w:val="000000" w:themeColor="text1"/>
                <w:lang w:val="vi-VN"/>
              </w:rPr>
            </w:pPr>
            <w:r w:rsidRPr="000333B2">
              <w:rPr>
                <w:color w:val="000000" w:themeColor="text1"/>
                <w:lang w:val="vi-VN"/>
              </w:rPr>
              <w:t>13,3</w:t>
            </w:r>
          </w:p>
        </w:tc>
      </w:tr>
      <w:tr w:rsidR="00D04AE1" w:rsidRPr="000333B2" w14:paraId="3E15110B" w14:textId="77777777" w:rsidTr="00D04AE1">
        <w:trPr>
          <w:cantSplit/>
          <w:jc w:val="center"/>
        </w:trPr>
        <w:tc>
          <w:tcPr>
            <w:tcW w:w="4144" w:type="dxa"/>
            <w:tcBorders>
              <w:top w:val="single" w:sz="6" w:space="0" w:color="auto"/>
              <w:left w:val="single" w:sz="4" w:space="0" w:color="auto"/>
              <w:bottom w:val="single" w:sz="4" w:space="0" w:color="auto"/>
              <w:right w:val="single" w:sz="6" w:space="0" w:color="auto"/>
            </w:tcBorders>
            <w:vAlign w:val="center"/>
            <w:hideMark/>
          </w:tcPr>
          <w:p w14:paraId="69976C32" w14:textId="77777777" w:rsidR="00D04AE1" w:rsidRPr="000333B2" w:rsidRDefault="00D04AE1" w:rsidP="000333B2">
            <w:pPr>
              <w:keepNext/>
              <w:spacing w:line="254" w:lineRule="auto"/>
              <w:rPr>
                <w:color w:val="000000" w:themeColor="text1"/>
                <w:lang w:val="vi-VN"/>
              </w:rPr>
            </w:pPr>
            <w:r w:rsidRPr="000333B2">
              <w:rPr>
                <w:color w:val="000000" w:themeColor="text1"/>
                <w:lang w:val="vi-VN"/>
              </w:rPr>
              <w:t>Dây nhôm tiết diện 120 mm</w:t>
            </w:r>
            <w:r w:rsidRPr="000333B2">
              <w:rPr>
                <w:bCs/>
                <w:color w:val="000000" w:themeColor="text1"/>
                <w:vertAlign w:val="superscript"/>
                <w:lang w:val="vi-VN"/>
              </w:rPr>
              <w:t>2</w:t>
            </w:r>
          </w:p>
        </w:tc>
        <w:tc>
          <w:tcPr>
            <w:tcW w:w="2504" w:type="dxa"/>
            <w:tcBorders>
              <w:top w:val="single" w:sz="6" w:space="0" w:color="auto"/>
              <w:left w:val="single" w:sz="6" w:space="0" w:color="auto"/>
              <w:bottom w:val="single" w:sz="4" w:space="0" w:color="auto"/>
              <w:right w:val="single" w:sz="4" w:space="0" w:color="auto"/>
            </w:tcBorders>
            <w:vAlign w:val="center"/>
            <w:hideMark/>
          </w:tcPr>
          <w:p w14:paraId="711E9A5F" w14:textId="77777777" w:rsidR="00D04AE1" w:rsidRPr="000333B2" w:rsidRDefault="00D04AE1" w:rsidP="000333B2">
            <w:pPr>
              <w:keepNext/>
              <w:spacing w:line="254" w:lineRule="auto"/>
              <w:jc w:val="center"/>
              <w:rPr>
                <w:color w:val="000000" w:themeColor="text1"/>
                <w:lang w:val="vi-VN"/>
              </w:rPr>
            </w:pPr>
            <w:r w:rsidRPr="000333B2">
              <w:rPr>
                <w:color w:val="000000" w:themeColor="text1"/>
                <w:lang w:val="vi-VN"/>
              </w:rPr>
              <w:t>16,8</w:t>
            </w:r>
          </w:p>
        </w:tc>
      </w:tr>
    </w:tbl>
    <w:p w14:paraId="493BA771" w14:textId="77777777" w:rsidR="00D04AE1" w:rsidRPr="000333B2" w:rsidRDefault="00D04AE1" w:rsidP="000333B2">
      <w:pPr>
        <w:ind w:firstLine="567"/>
        <w:rPr>
          <w:rFonts w:eastAsia="Times New Roman"/>
          <w:color w:val="000000" w:themeColor="text1"/>
        </w:rPr>
      </w:pPr>
      <w:r w:rsidRPr="000333B2">
        <w:rPr>
          <w:color w:val="000000" w:themeColor="text1"/>
        </w:rPr>
        <w:t>Thí nghiệm này được coi là thành công nếu không có xảy ra đứt kết nối.</w:t>
      </w:r>
    </w:p>
    <w:p w14:paraId="109368BB" w14:textId="77777777" w:rsidR="00D04AE1" w:rsidRPr="000333B2" w:rsidRDefault="00D04AE1" w:rsidP="000333B2">
      <w:pPr>
        <w:ind w:firstLine="567"/>
        <w:rPr>
          <w:color w:val="000000" w:themeColor="text1"/>
        </w:rPr>
      </w:pPr>
      <w:r w:rsidRPr="000333B2">
        <w:rPr>
          <w:i/>
          <w:color w:val="000000" w:themeColor="text1"/>
        </w:rPr>
        <w:t>3. Thử kéo trên dây dẫn nhánh</w:t>
      </w:r>
    </w:p>
    <w:p w14:paraId="022576C6" w14:textId="77777777" w:rsidR="00D04AE1" w:rsidRPr="000333B2" w:rsidRDefault="00D04AE1" w:rsidP="000333B2">
      <w:pPr>
        <w:pStyle w:val="anhnormal"/>
      </w:pPr>
      <w:r w:rsidRPr="000333B2">
        <w:t>Thí nghiệm này được tiến hành trên 2 mẫu kẹp răng đấu nối.</w:t>
      </w:r>
    </w:p>
    <w:p w14:paraId="724A3D2E" w14:textId="77777777" w:rsidR="00D04AE1" w:rsidRPr="000333B2" w:rsidRDefault="00D04AE1" w:rsidP="000333B2">
      <w:pPr>
        <w:pStyle w:val="anhnormal"/>
      </w:pPr>
      <w:r w:rsidRPr="000333B2">
        <w:t>Kết nối sẽ được thắt chặt tại mô-men xoắn tối đa theo khuyến cáo của nhà sản xuất trong một thời gian ngắn hơn so với 20 giây dây dẫn nhánh có mặt cắt tối thiểu. Nếu cần thiết, nó sẽ được thắt chặt trên phần tối thiểu của dây dẫn chính.</w:t>
      </w:r>
    </w:p>
    <w:p w14:paraId="2519F0D8" w14:textId="77777777" w:rsidR="00D04AE1" w:rsidRPr="000333B2" w:rsidRDefault="00D04AE1" w:rsidP="000333B2">
      <w:pPr>
        <w:pStyle w:val="anhnormal"/>
      </w:pPr>
      <w:r w:rsidRPr="000333B2">
        <w:t>Sau đó, kết nối sẽ được duy trì cố định và một lực F tải căng được áp dụng cho dây dẫn nhánh (xem bảng sau). Tải này được duy trì trong thời gian 1 phút. Tốc độ tăng tải sẽ nằm trong phạm vi giữa 100 và 500 N mỗi phút.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29"/>
        <w:gridCol w:w="2552"/>
      </w:tblGrid>
      <w:tr w:rsidR="00D04AE1" w:rsidRPr="000333B2" w14:paraId="1933BEEF" w14:textId="77777777" w:rsidTr="00D04AE1">
        <w:trPr>
          <w:cantSplit/>
          <w:trHeight w:val="365"/>
          <w:jc w:val="center"/>
        </w:trPr>
        <w:tc>
          <w:tcPr>
            <w:tcW w:w="3929" w:type="dxa"/>
            <w:tcBorders>
              <w:top w:val="single" w:sz="4" w:space="0" w:color="auto"/>
              <w:left w:val="single" w:sz="4" w:space="0" w:color="auto"/>
              <w:bottom w:val="single" w:sz="4" w:space="0" w:color="auto"/>
              <w:right w:val="single" w:sz="4" w:space="0" w:color="auto"/>
            </w:tcBorders>
            <w:vAlign w:val="center"/>
            <w:hideMark/>
          </w:tcPr>
          <w:p w14:paraId="6F3964DC" w14:textId="77777777" w:rsidR="00D04AE1" w:rsidRPr="000333B2" w:rsidRDefault="00D04AE1" w:rsidP="000333B2">
            <w:pPr>
              <w:spacing w:line="254" w:lineRule="auto"/>
              <w:jc w:val="center"/>
              <w:rPr>
                <w:b/>
                <w:color w:val="000000" w:themeColor="text1"/>
                <w:lang w:val="vi-VN"/>
              </w:rPr>
            </w:pPr>
            <w:r w:rsidRPr="000333B2">
              <w:rPr>
                <w:b/>
                <w:color w:val="000000" w:themeColor="text1"/>
                <w:lang w:val="vi-VN"/>
              </w:rPr>
              <w:lastRenderedPageBreak/>
              <w:t>Mặt cắt dây dẫn nhánh</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7DF3653" w14:textId="77777777" w:rsidR="00D04AE1" w:rsidRPr="000333B2" w:rsidRDefault="00D04AE1" w:rsidP="000333B2">
            <w:pPr>
              <w:spacing w:line="254" w:lineRule="auto"/>
              <w:jc w:val="center"/>
              <w:rPr>
                <w:b/>
                <w:color w:val="000000" w:themeColor="text1"/>
                <w:lang w:val="vi-VN"/>
              </w:rPr>
            </w:pPr>
            <w:r w:rsidRPr="000333B2">
              <w:rPr>
                <w:b/>
                <w:color w:val="000000" w:themeColor="text1"/>
                <w:lang w:val="vi-VN"/>
              </w:rPr>
              <w:t>Lực kéo (kN)</w:t>
            </w:r>
          </w:p>
        </w:tc>
      </w:tr>
      <w:tr w:rsidR="00D04AE1" w:rsidRPr="000333B2" w14:paraId="706D8484" w14:textId="77777777" w:rsidTr="00D04AE1">
        <w:trPr>
          <w:cantSplit/>
          <w:jc w:val="center"/>
        </w:trPr>
        <w:tc>
          <w:tcPr>
            <w:tcW w:w="3929" w:type="dxa"/>
            <w:tcBorders>
              <w:top w:val="single" w:sz="4" w:space="0" w:color="auto"/>
              <w:left w:val="single" w:sz="4" w:space="0" w:color="auto"/>
              <w:bottom w:val="single" w:sz="4" w:space="0" w:color="auto"/>
              <w:right w:val="single" w:sz="4" w:space="0" w:color="auto"/>
            </w:tcBorders>
            <w:vAlign w:val="center"/>
            <w:hideMark/>
          </w:tcPr>
          <w:p w14:paraId="713093D0" w14:textId="77777777" w:rsidR="00D04AE1" w:rsidRPr="000333B2" w:rsidRDefault="00D04AE1" w:rsidP="000333B2">
            <w:pPr>
              <w:spacing w:line="254" w:lineRule="auto"/>
              <w:rPr>
                <w:color w:val="000000" w:themeColor="text1"/>
                <w:lang w:val="vi-VN"/>
              </w:rPr>
            </w:pPr>
            <w:r w:rsidRPr="000333B2">
              <w:rPr>
                <w:color w:val="000000" w:themeColor="text1"/>
                <w:lang w:val="vi-VN"/>
              </w:rPr>
              <w:t>Dây nhôm tiết diện 50 mm</w:t>
            </w:r>
            <w:r w:rsidRPr="000333B2">
              <w:rPr>
                <w:bCs/>
                <w:color w:val="000000" w:themeColor="text1"/>
                <w:vertAlign w:val="superscript"/>
                <w:lang w:val="vi-VN"/>
              </w:rPr>
              <w:t>2</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FA38D38" w14:textId="77777777" w:rsidR="00D04AE1" w:rsidRPr="000333B2" w:rsidRDefault="00D04AE1" w:rsidP="000333B2">
            <w:pPr>
              <w:keepNext/>
              <w:spacing w:line="254" w:lineRule="auto"/>
              <w:jc w:val="center"/>
              <w:rPr>
                <w:color w:val="000000" w:themeColor="text1"/>
                <w:lang w:val="vi-VN"/>
              </w:rPr>
            </w:pPr>
            <w:r w:rsidRPr="000333B2">
              <w:rPr>
                <w:color w:val="000000" w:themeColor="text1"/>
                <w:lang w:val="vi-VN"/>
              </w:rPr>
              <w:t>6,0</w:t>
            </w:r>
          </w:p>
        </w:tc>
      </w:tr>
      <w:tr w:rsidR="00D04AE1" w:rsidRPr="000333B2" w14:paraId="3683555F" w14:textId="77777777" w:rsidTr="00D04AE1">
        <w:trPr>
          <w:cantSplit/>
          <w:jc w:val="center"/>
        </w:trPr>
        <w:tc>
          <w:tcPr>
            <w:tcW w:w="3929" w:type="dxa"/>
            <w:tcBorders>
              <w:top w:val="single" w:sz="4" w:space="0" w:color="auto"/>
              <w:left w:val="single" w:sz="4" w:space="0" w:color="auto"/>
              <w:bottom w:val="single" w:sz="4" w:space="0" w:color="auto"/>
              <w:right w:val="single" w:sz="4" w:space="0" w:color="auto"/>
            </w:tcBorders>
            <w:vAlign w:val="center"/>
            <w:hideMark/>
          </w:tcPr>
          <w:p w14:paraId="3481C0CD" w14:textId="77777777" w:rsidR="00D04AE1" w:rsidRPr="000333B2" w:rsidRDefault="00D04AE1" w:rsidP="000333B2">
            <w:pPr>
              <w:spacing w:line="254" w:lineRule="auto"/>
              <w:rPr>
                <w:color w:val="000000" w:themeColor="text1"/>
                <w:lang w:val="vi-VN"/>
              </w:rPr>
            </w:pPr>
            <w:r w:rsidRPr="000333B2">
              <w:rPr>
                <w:color w:val="000000" w:themeColor="text1"/>
                <w:lang w:val="vi-VN"/>
              </w:rPr>
              <w:t>Dây nhôm tiết diện 70 mm</w:t>
            </w:r>
            <w:r w:rsidRPr="000333B2">
              <w:rPr>
                <w:bCs/>
                <w:color w:val="000000" w:themeColor="text1"/>
                <w:vertAlign w:val="superscript"/>
                <w:lang w:val="vi-VN"/>
              </w:rPr>
              <w:t>2</w:t>
            </w:r>
            <w:r w:rsidRPr="000333B2">
              <w:rPr>
                <w:color w:val="000000" w:themeColor="text1"/>
                <w:lang w:val="vi-VN"/>
              </w:rPr>
              <w:t xml:space="preserve"> </w:t>
            </w:r>
          </w:p>
        </w:tc>
        <w:tc>
          <w:tcPr>
            <w:tcW w:w="2552" w:type="dxa"/>
            <w:tcBorders>
              <w:top w:val="single" w:sz="4" w:space="0" w:color="auto"/>
              <w:left w:val="single" w:sz="4" w:space="0" w:color="auto"/>
              <w:bottom w:val="single" w:sz="4" w:space="0" w:color="auto"/>
              <w:right w:val="single" w:sz="4" w:space="0" w:color="auto"/>
            </w:tcBorders>
            <w:vAlign w:val="center"/>
            <w:hideMark/>
          </w:tcPr>
          <w:p w14:paraId="70CE5442" w14:textId="77777777" w:rsidR="00D04AE1" w:rsidRPr="000333B2" w:rsidRDefault="00D04AE1" w:rsidP="000333B2">
            <w:pPr>
              <w:keepNext/>
              <w:spacing w:line="254" w:lineRule="auto"/>
              <w:jc w:val="center"/>
              <w:rPr>
                <w:color w:val="000000" w:themeColor="text1"/>
                <w:lang w:val="vi-VN"/>
              </w:rPr>
            </w:pPr>
            <w:r w:rsidRPr="000333B2">
              <w:rPr>
                <w:color w:val="000000" w:themeColor="text1"/>
                <w:lang w:val="vi-VN"/>
              </w:rPr>
              <w:t>9,8</w:t>
            </w:r>
          </w:p>
        </w:tc>
      </w:tr>
      <w:tr w:rsidR="00D04AE1" w:rsidRPr="000333B2" w14:paraId="5A39919A" w14:textId="77777777" w:rsidTr="00D04AE1">
        <w:trPr>
          <w:cantSplit/>
          <w:jc w:val="center"/>
        </w:trPr>
        <w:tc>
          <w:tcPr>
            <w:tcW w:w="3929" w:type="dxa"/>
            <w:tcBorders>
              <w:top w:val="single" w:sz="4" w:space="0" w:color="auto"/>
              <w:left w:val="single" w:sz="4" w:space="0" w:color="auto"/>
              <w:bottom w:val="single" w:sz="4" w:space="0" w:color="auto"/>
              <w:right w:val="single" w:sz="4" w:space="0" w:color="auto"/>
            </w:tcBorders>
            <w:vAlign w:val="center"/>
            <w:hideMark/>
          </w:tcPr>
          <w:p w14:paraId="676EFED7" w14:textId="77777777" w:rsidR="00D04AE1" w:rsidRPr="000333B2" w:rsidRDefault="00D04AE1" w:rsidP="000333B2">
            <w:pPr>
              <w:spacing w:line="254" w:lineRule="auto"/>
              <w:rPr>
                <w:color w:val="000000" w:themeColor="text1"/>
                <w:lang w:val="vi-VN"/>
              </w:rPr>
            </w:pPr>
            <w:r w:rsidRPr="000333B2">
              <w:rPr>
                <w:color w:val="000000" w:themeColor="text1"/>
                <w:lang w:val="vi-VN"/>
              </w:rPr>
              <w:t>Dây nhôm tiết diện 95 mm</w:t>
            </w:r>
            <w:r w:rsidRPr="000333B2">
              <w:rPr>
                <w:bCs/>
                <w:color w:val="000000" w:themeColor="text1"/>
                <w:vertAlign w:val="superscript"/>
                <w:lang w:val="vi-VN"/>
              </w:rPr>
              <w:t>2</w:t>
            </w:r>
            <w:r w:rsidRPr="000333B2">
              <w:rPr>
                <w:color w:val="000000" w:themeColor="text1"/>
                <w:lang w:val="vi-VN"/>
              </w:rPr>
              <w:t xml:space="preserve"> </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8337C70" w14:textId="77777777" w:rsidR="00D04AE1" w:rsidRPr="000333B2" w:rsidRDefault="00D04AE1" w:rsidP="000333B2">
            <w:pPr>
              <w:keepNext/>
              <w:spacing w:line="254" w:lineRule="auto"/>
              <w:jc w:val="center"/>
              <w:rPr>
                <w:color w:val="000000" w:themeColor="text1"/>
                <w:lang w:val="vi-VN"/>
              </w:rPr>
            </w:pPr>
            <w:r w:rsidRPr="000333B2">
              <w:rPr>
                <w:color w:val="000000" w:themeColor="text1"/>
                <w:lang w:val="vi-VN"/>
              </w:rPr>
              <w:t>13,3</w:t>
            </w:r>
          </w:p>
        </w:tc>
      </w:tr>
      <w:tr w:rsidR="00D04AE1" w:rsidRPr="000333B2" w14:paraId="5DDB2E0B" w14:textId="77777777" w:rsidTr="00D04AE1">
        <w:trPr>
          <w:cantSplit/>
          <w:jc w:val="center"/>
        </w:trPr>
        <w:tc>
          <w:tcPr>
            <w:tcW w:w="3929" w:type="dxa"/>
            <w:tcBorders>
              <w:top w:val="single" w:sz="4" w:space="0" w:color="auto"/>
              <w:left w:val="single" w:sz="4" w:space="0" w:color="auto"/>
              <w:bottom w:val="single" w:sz="4" w:space="0" w:color="auto"/>
              <w:right w:val="single" w:sz="4" w:space="0" w:color="auto"/>
            </w:tcBorders>
            <w:vAlign w:val="center"/>
            <w:hideMark/>
          </w:tcPr>
          <w:p w14:paraId="6D93B4A2" w14:textId="77777777" w:rsidR="00D04AE1" w:rsidRPr="000333B2" w:rsidRDefault="00D04AE1" w:rsidP="000333B2">
            <w:pPr>
              <w:spacing w:line="254" w:lineRule="auto"/>
              <w:rPr>
                <w:color w:val="000000" w:themeColor="text1"/>
                <w:lang w:val="vi-VN"/>
              </w:rPr>
            </w:pPr>
            <w:r w:rsidRPr="000333B2">
              <w:rPr>
                <w:color w:val="000000" w:themeColor="text1"/>
                <w:lang w:val="vi-VN"/>
              </w:rPr>
              <w:t>Dây nhôm tiết diện 120 mm</w:t>
            </w:r>
            <w:r w:rsidRPr="000333B2">
              <w:rPr>
                <w:bCs/>
                <w:color w:val="000000" w:themeColor="text1"/>
                <w:vertAlign w:val="superscript"/>
                <w:lang w:val="vi-VN"/>
              </w:rPr>
              <w:t>2</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6859613" w14:textId="77777777" w:rsidR="00D04AE1" w:rsidRPr="000333B2" w:rsidRDefault="00D04AE1" w:rsidP="000333B2">
            <w:pPr>
              <w:keepNext/>
              <w:spacing w:line="254" w:lineRule="auto"/>
              <w:jc w:val="center"/>
              <w:rPr>
                <w:color w:val="000000" w:themeColor="text1"/>
                <w:lang w:val="vi-VN"/>
              </w:rPr>
            </w:pPr>
            <w:r w:rsidRPr="000333B2">
              <w:rPr>
                <w:color w:val="000000" w:themeColor="text1"/>
                <w:lang w:val="vi-VN"/>
              </w:rPr>
              <w:t>16, 8</w:t>
            </w:r>
          </w:p>
        </w:tc>
      </w:tr>
    </w:tbl>
    <w:p w14:paraId="3C823F5A" w14:textId="77777777" w:rsidR="00D04AE1" w:rsidRPr="000333B2" w:rsidRDefault="00D04AE1" w:rsidP="000333B2">
      <w:pPr>
        <w:ind w:firstLine="567"/>
        <w:rPr>
          <w:rFonts w:eastAsia="Times New Roman"/>
          <w:color w:val="000000" w:themeColor="text1"/>
        </w:rPr>
      </w:pPr>
      <w:r w:rsidRPr="000333B2">
        <w:rPr>
          <w:color w:val="000000" w:themeColor="text1"/>
        </w:rPr>
        <w:t>Thí nghiệm này được coi là thành công nếu không có xảy ra bể hay đứt kết nối.</w:t>
      </w:r>
    </w:p>
    <w:p w14:paraId="6BC533FD" w14:textId="77777777" w:rsidR="00D04AE1" w:rsidRPr="000333B2" w:rsidRDefault="00D04AE1" w:rsidP="000333B2">
      <w:pPr>
        <w:ind w:firstLine="567"/>
        <w:rPr>
          <w:i/>
          <w:color w:val="000000" w:themeColor="text1"/>
        </w:rPr>
      </w:pPr>
      <w:r w:rsidRPr="000333B2">
        <w:rPr>
          <w:i/>
          <w:color w:val="000000" w:themeColor="text1"/>
        </w:rPr>
        <w:t xml:space="preserve">4. Thí nghiệm gắn ở nhiệt độ thấp </w:t>
      </w:r>
    </w:p>
    <w:p w14:paraId="07685804" w14:textId="77777777" w:rsidR="00D04AE1" w:rsidRPr="000333B2" w:rsidRDefault="00D04AE1" w:rsidP="000333B2">
      <w:pPr>
        <w:ind w:firstLine="567"/>
        <w:rPr>
          <w:color w:val="000000" w:themeColor="text1"/>
        </w:rPr>
      </w:pPr>
      <w:r w:rsidRPr="000333B2">
        <w:rPr>
          <w:color w:val="000000" w:themeColor="text1"/>
        </w:rPr>
        <w:t>Thí nghiệm này sẽ được tiến hành trên 4 mẫu kết nối (2+2).</w:t>
      </w:r>
    </w:p>
    <w:p w14:paraId="49054288" w14:textId="77777777" w:rsidR="00D04AE1" w:rsidRPr="000333B2" w:rsidRDefault="00D04AE1" w:rsidP="000333B2">
      <w:pPr>
        <w:pStyle w:val="anhnormal"/>
      </w:pPr>
      <w:r w:rsidRPr="000333B2">
        <w:t>Kẹp răng kết nối sẽ được lắp đặt trên tiết điện tối đa (2 Thí nghiệm) và trên tiết diện tối thiểu (2 Thí nghiệm khác) của dây dẫn chính và tiết diện tối đa trên dây rẽ nhánh. Nó sẽ không được thắt chặt.</w:t>
      </w:r>
    </w:p>
    <w:p w14:paraId="69D63445" w14:textId="77777777" w:rsidR="00D04AE1" w:rsidRPr="000333B2" w:rsidRDefault="00D04AE1" w:rsidP="000333B2">
      <w:pPr>
        <w:pStyle w:val="anhnormal"/>
      </w:pPr>
      <w:r w:rsidRPr="000333B2">
        <w:t>Các kết nối và các dây dẫn tương ứng được làm lạnh ở -10</w:t>
      </w:r>
      <w:r w:rsidRPr="000333B2">
        <w:rPr>
          <w:vertAlign w:val="superscript"/>
        </w:rPr>
        <w:t>o</w:t>
      </w:r>
      <w:r w:rsidRPr="000333B2">
        <w:t>C (Y</w:t>
      </w:r>
      <w:r w:rsidRPr="000333B2">
        <w:sym w:font="Symbol" w:char="F0B1"/>
      </w:r>
      <w:r w:rsidRPr="000333B2">
        <w:t xml:space="preserve"> 3). Sau 1 giờ ở nhiệt độ này, kết nối được thắt chặt tại một mô-men xoắn bằng 0,7 x mô-men xoắn danh nghĩa khuyến cáo của nhà sản xuất.</w:t>
      </w:r>
    </w:p>
    <w:p w14:paraId="59A0253D" w14:textId="77777777" w:rsidR="00D04AE1" w:rsidRPr="000333B2" w:rsidRDefault="00D04AE1" w:rsidP="000333B2">
      <w:pPr>
        <w:pStyle w:val="anhnormal"/>
      </w:pPr>
      <w:r w:rsidRPr="000333B2">
        <w:t xml:space="preserve">Thí nghiệm này được coi là thành công nếu mạch kết nối được thông. </w:t>
      </w:r>
      <w:r w:rsidRPr="000333B2">
        <w:tab/>
      </w:r>
    </w:p>
    <w:p w14:paraId="6FC17DC2" w14:textId="77777777" w:rsidR="00D04AE1" w:rsidRPr="000333B2" w:rsidRDefault="00D04AE1" w:rsidP="000333B2">
      <w:pPr>
        <w:tabs>
          <w:tab w:val="left" w:pos="851"/>
        </w:tabs>
        <w:ind w:firstLine="567"/>
        <w:rPr>
          <w:b/>
          <w:i/>
          <w:color w:val="000000" w:themeColor="text1"/>
        </w:rPr>
      </w:pPr>
      <w:r w:rsidRPr="000333B2">
        <w:rPr>
          <w:b/>
          <w:i/>
          <w:color w:val="000000" w:themeColor="text1"/>
        </w:rPr>
        <w:t>Bản vẽ cho các thí nghiệm phụ kiện cáp vặn xoắn abc</w:t>
      </w:r>
      <w:bookmarkStart w:id="37" w:name="_Toc430704838"/>
      <w:r w:rsidRPr="000333B2">
        <w:rPr>
          <w:b/>
          <w:i/>
          <w:color w:val="000000" w:themeColor="text1"/>
        </w:rPr>
        <w:t>:</w:t>
      </w:r>
    </w:p>
    <w:p w14:paraId="10D7306A" w14:textId="77777777" w:rsidR="00D04AE1" w:rsidRPr="000333B2" w:rsidRDefault="00D04AE1" w:rsidP="000333B2">
      <w:pPr>
        <w:jc w:val="center"/>
        <w:rPr>
          <w:b/>
          <w:color w:val="000000" w:themeColor="text1"/>
          <w:u w:val="single"/>
        </w:rPr>
      </w:pPr>
      <w:r w:rsidRPr="000333B2">
        <w:rPr>
          <w:b/>
          <w:color w:val="000000" w:themeColor="text1"/>
          <w:u w:val="single"/>
        </w:rPr>
        <w:t>Bản vẽ số 1</w:t>
      </w:r>
      <w:bookmarkEnd w:id="37"/>
    </w:p>
    <w:p w14:paraId="2A68FE7E" w14:textId="77777777" w:rsidR="00D04AE1" w:rsidRPr="000333B2" w:rsidRDefault="00D04AE1" w:rsidP="000333B2">
      <w:pPr>
        <w:jc w:val="center"/>
        <w:rPr>
          <w:b/>
          <w:color w:val="000000" w:themeColor="text1"/>
          <w:u w:val="single"/>
        </w:rPr>
      </w:pPr>
    </w:p>
    <w:p w14:paraId="18F7F327" w14:textId="50158EB3" w:rsidR="00D04AE1" w:rsidRPr="000333B2" w:rsidRDefault="003E213D" w:rsidP="000333B2">
      <w:pPr>
        <w:jc w:val="center"/>
        <w:rPr>
          <w:b/>
          <w:color w:val="000000" w:themeColor="text1"/>
          <w:u w:val="single"/>
        </w:rPr>
      </w:pPr>
      <w:r w:rsidRPr="000333B2">
        <w:rPr>
          <w:rFonts w:eastAsia="Calibri"/>
          <w:color w:val="000000" w:themeColor="text1"/>
        </w:rPr>
        <w:object w:dxaOrig="5880" w:dyaOrig="2640" w14:anchorId="40AA46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5.5pt;height:100.5pt" o:ole="" fillcolor="window">
            <v:imagedata r:id="rId21" o:title=""/>
          </v:shape>
          <o:OLEObject Type="Embed" ProgID="Word.Picture.8" ShapeID="_x0000_i1025" DrawAspect="Content" ObjectID="_1840366354" r:id="rId22"/>
        </w:object>
      </w:r>
    </w:p>
    <w:p w14:paraId="7B37EEAA" w14:textId="77777777" w:rsidR="00D04AE1" w:rsidRPr="000333B2" w:rsidRDefault="00D04AE1" w:rsidP="000333B2">
      <w:pPr>
        <w:jc w:val="center"/>
        <w:rPr>
          <w:b/>
          <w:color w:val="000000" w:themeColor="text1"/>
          <w:u w:val="single"/>
        </w:rPr>
      </w:pPr>
      <w:bookmarkStart w:id="38" w:name="_Toc430704839"/>
    </w:p>
    <w:p w14:paraId="2BCBE53F" w14:textId="77777777" w:rsidR="00D04AE1" w:rsidRPr="000333B2" w:rsidRDefault="00D04AE1" w:rsidP="000333B2">
      <w:pPr>
        <w:jc w:val="center"/>
        <w:rPr>
          <w:b/>
          <w:color w:val="000000" w:themeColor="text1"/>
          <w:u w:val="single"/>
        </w:rPr>
      </w:pPr>
      <w:r w:rsidRPr="000333B2">
        <w:rPr>
          <w:b/>
          <w:color w:val="000000" w:themeColor="text1"/>
          <w:u w:val="single"/>
        </w:rPr>
        <w:t>Bản vẽ số 2</w:t>
      </w:r>
      <w:bookmarkEnd w:id="38"/>
    </w:p>
    <w:p w14:paraId="48267488" w14:textId="77777777" w:rsidR="00D04AE1" w:rsidRPr="000333B2" w:rsidRDefault="00D04AE1" w:rsidP="000333B2">
      <w:pPr>
        <w:jc w:val="center"/>
        <w:outlineLvl w:val="0"/>
        <w:rPr>
          <w:b/>
          <w:color w:val="000000" w:themeColor="text1"/>
          <w:u w:val="single"/>
        </w:rPr>
      </w:pPr>
    </w:p>
    <w:p w14:paraId="06516CA9" w14:textId="77777777" w:rsidR="00D04AE1" w:rsidRPr="000333B2" w:rsidRDefault="00D04AE1" w:rsidP="000333B2">
      <w:pPr>
        <w:jc w:val="center"/>
        <w:rPr>
          <w:color w:val="000000" w:themeColor="text1"/>
        </w:rPr>
      </w:pPr>
      <w:r w:rsidRPr="000333B2">
        <w:rPr>
          <w:rFonts w:eastAsia="Calibri"/>
          <w:color w:val="000000" w:themeColor="text1"/>
        </w:rPr>
        <w:object w:dxaOrig="4560" w:dyaOrig="2745" w14:anchorId="5F5C9C3C">
          <v:shape id="_x0000_i1026" type="#_x0000_t75" style="width:230.25pt;height:136.5pt" o:ole="" fillcolor="window">
            <v:imagedata r:id="rId23" o:title=""/>
          </v:shape>
          <o:OLEObject Type="Embed" ProgID="Word.Picture.8" ShapeID="_x0000_i1026" DrawAspect="Content" ObjectID="_1840366355" r:id="rId24"/>
        </w:object>
      </w:r>
    </w:p>
    <w:p w14:paraId="7CC24E68" w14:textId="77777777" w:rsidR="00D04AE1" w:rsidRPr="000333B2" w:rsidRDefault="00D04AE1" w:rsidP="000333B2">
      <w:pPr>
        <w:jc w:val="center"/>
        <w:outlineLvl w:val="0"/>
        <w:rPr>
          <w:b/>
          <w:color w:val="000000" w:themeColor="text1"/>
          <w:u w:val="single"/>
        </w:rPr>
      </w:pPr>
      <w:bookmarkStart w:id="39" w:name="_Toc430704840"/>
    </w:p>
    <w:p w14:paraId="4546E2C4" w14:textId="77777777" w:rsidR="00D04AE1" w:rsidRPr="000333B2" w:rsidRDefault="00D04AE1" w:rsidP="000333B2">
      <w:pPr>
        <w:jc w:val="center"/>
        <w:rPr>
          <w:b/>
          <w:color w:val="000000" w:themeColor="text1"/>
          <w:u w:val="single"/>
        </w:rPr>
      </w:pPr>
      <w:r w:rsidRPr="000333B2">
        <w:rPr>
          <w:b/>
          <w:color w:val="000000" w:themeColor="text1"/>
          <w:u w:val="single"/>
        </w:rPr>
        <w:t>Bản vẽ số 3</w:t>
      </w:r>
      <w:bookmarkEnd w:id="39"/>
    </w:p>
    <w:p w14:paraId="4B766420" w14:textId="77777777" w:rsidR="00D04AE1" w:rsidRPr="000333B2" w:rsidRDefault="00D04AE1" w:rsidP="000333B2">
      <w:pPr>
        <w:jc w:val="center"/>
        <w:outlineLvl w:val="0"/>
        <w:rPr>
          <w:b/>
          <w:color w:val="000000" w:themeColor="text1"/>
          <w:u w:val="single"/>
        </w:rPr>
      </w:pPr>
    </w:p>
    <w:p w14:paraId="17EC012F" w14:textId="77777777" w:rsidR="00D04AE1" w:rsidRPr="000333B2" w:rsidRDefault="00D04AE1" w:rsidP="000333B2">
      <w:pPr>
        <w:widowControl w:val="0"/>
        <w:spacing w:before="120" w:after="120" w:line="264" w:lineRule="auto"/>
        <w:ind w:firstLine="709"/>
        <w:jc w:val="center"/>
        <w:rPr>
          <w:b/>
          <w:bCs/>
          <w:iCs/>
          <w:color w:val="000000" w:themeColor="text1"/>
          <w:lang w:val="nl-NL"/>
        </w:rPr>
      </w:pPr>
      <w:r w:rsidRPr="000333B2">
        <w:rPr>
          <w:rFonts w:eastAsia="Calibri"/>
          <w:b/>
          <w:color w:val="000000" w:themeColor="text1"/>
        </w:rPr>
        <w:object w:dxaOrig="5025" w:dyaOrig="2265" w14:anchorId="7EE2A56D">
          <v:shape id="_x0000_i1027" type="#_x0000_t75" style="width:252pt;height:115.5pt" o:ole="" fillcolor="window">
            <v:imagedata r:id="rId25" o:title=""/>
          </v:shape>
          <o:OLEObject Type="Embed" ProgID="Word.Picture.8" ShapeID="_x0000_i1027" DrawAspect="Content" ObjectID="_1840366356" r:id="rId26"/>
        </w:object>
      </w:r>
    </w:p>
    <w:p w14:paraId="53F62E95" w14:textId="77777777" w:rsidR="00D04AE1" w:rsidRPr="000333B2" w:rsidRDefault="00D04AE1" w:rsidP="000333B2">
      <w:pPr>
        <w:pStyle w:val="anh411"/>
        <w:rPr>
          <w:b/>
          <w:bCs/>
          <w:iCs/>
          <w:lang w:val="nl-NL"/>
        </w:rPr>
      </w:pPr>
      <w:r w:rsidRPr="000333B2">
        <w:t>Bảng thông số kỹ thuật:</w:t>
      </w:r>
    </w:p>
    <w:tbl>
      <w:tblPr>
        <w:tblpPr w:leftFromText="180" w:rightFromText="180" w:bottomFromText="160" w:vertAnchor="text" w:tblpY="1"/>
        <w:tblOverlap w:val="neve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434"/>
        <w:gridCol w:w="962"/>
        <w:gridCol w:w="2541"/>
        <w:gridCol w:w="1089"/>
      </w:tblGrid>
      <w:tr w:rsidR="00D04AE1" w:rsidRPr="000333B2" w14:paraId="2015F040" w14:textId="77777777" w:rsidTr="00697711">
        <w:trPr>
          <w:tblHeader/>
        </w:trPr>
        <w:tc>
          <w:tcPr>
            <w:tcW w:w="601" w:type="dxa"/>
            <w:tcBorders>
              <w:top w:val="single" w:sz="4" w:space="0" w:color="auto"/>
              <w:left w:val="single" w:sz="4" w:space="0" w:color="auto"/>
              <w:bottom w:val="single" w:sz="4" w:space="0" w:color="auto"/>
              <w:right w:val="single" w:sz="4" w:space="0" w:color="auto"/>
            </w:tcBorders>
            <w:vAlign w:val="center"/>
            <w:hideMark/>
          </w:tcPr>
          <w:p w14:paraId="2665E10C" w14:textId="77777777" w:rsidR="00D04AE1" w:rsidRPr="000333B2" w:rsidRDefault="00D04AE1" w:rsidP="000333B2">
            <w:pPr>
              <w:widowControl w:val="0"/>
              <w:autoSpaceDE w:val="0"/>
              <w:autoSpaceDN w:val="0"/>
              <w:spacing w:line="254" w:lineRule="auto"/>
              <w:jc w:val="center"/>
              <w:rPr>
                <w:color w:val="000000" w:themeColor="text1"/>
                <w:lang w:val="vi-VN"/>
              </w:rPr>
            </w:pPr>
            <w:r w:rsidRPr="000333B2">
              <w:rPr>
                <w:b/>
                <w:bCs/>
                <w:color w:val="000000" w:themeColor="text1"/>
                <w:lang w:val="vi-VN"/>
              </w:rPr>
              <w:t>TT</w:t>
            </w:r>
          </w:p>
        </w:tc>
        <w:tc>
          <w:tcPr>
            <w:tcW w:w="4434" w:type="dxa"/>
            <w:tcBorders>
              <w:top w:val="single" w:sz="4" w:space="0" w:color="auto"/>
              <w:left w:val="single" w:sz="4" w:space="0" w:color="auto"/>
              <w:bottom w:val="single" w:sz="4" w:space="0" w:color="auto"/>
              <w:right w:val="single" w:sz="4" w:space="0" w:color="auto"/>
            </w:tcBorders>
            <w:vAlign w:val="center"/>
            <w:hideMark/>
          </w:tcPr>
          <w:p w14:paraId="2D7757D0" w14:textId="77777777" w:rsidR="00D04AE1" w:rsidRPr="000333B2" w:rsidRDefault="00D04AE1" w:rsidP="000333B2">
            <w:pPr>
              <w:spacing w:line="254" w:lineRule="auto"/>
              <w:rPr>
                <w:snapToGrid w:val="0"/>
                <w:color w:val="000000" w:themeColor="text1"/>
                <w:lang w:val="vi-VN"/>
              </w:rPr>
            </w:pPr>
            <w:r w:rsidRPr="000333B2">
              <w:rPr>
                <w:b/>
                <w:bCs/>
                <w:color w:val="000000" w:themeColor="text1"/>
                <w:lang w:val="vi-VN"/>
              </w:rPr>
              <w:t>Hạng mục/ nội dung</w:t>
            </w:r>
          </w:p>
        </w:tc>
        <w:tc>
          <w:tcPr>
            <w:tcW w:w="962" w:type="dxa"/>
            <w:tcBorders>
              <w:top w:val="single" w:sz="4" w:space="0" w:color="auto"/>
              <w:left w:val="single" w:sz="4" w:space="0" w:color="auto"/>
              <w:bottom w:val="single" w:sz="4" w:space="0" w:color="auto"/>
              <w:right w:val="single" w:sz="4" w:space="0" w:color="auto"/>
            </w:tcBorders>
            <w:vAlign w:val="center"/>
            <w:hideMark/>
          </w:tcPr>
          <w:p w14:paraId="567080DB" w14:textId="77777777" w:rsidR="00D04AE1" w:rsidRPr="000333B2" w:rsidRDefault="00D04AE1" w:rsidP="000333B2">
            <w:pPr>
              <w:numPr>
                <w:ilvl w:val="12"/>
                <w:numId w:val="0"/>
              </w:numPr>
              <w:spacing w:line="254" w:lineRule="auto"/>
              <w:ind w:hanging="15"/>
              <w:jc w:val="center"/>
              <w:rPr>
                <w:color w:val="000000" w:themeColor="text1"/>
                <w:lang w:val="vi-VN"/>
              </w:rPr>
            </w:pPr>
            <w:r w:rsidRPr="000333B2">
              <w:rPr>
                <w:b/>
                <w:bCs/>
                <w:color w:val="000000" w:themeColor="text1"/>
                <w:lang w:val="vi-VN"/>
              </w:rPr>
              <w:t>Đơn vị</w:t>
            </w:r>
          </w:p>
        </w:tc>
        <w:tc>
          <w:tcPr>
            <w:tcW w:w="2541" w:type="dxa"/>
            <w:tcBorders>
              <w:top w:val="single" w:sz="4" w:space="0" w:color="auto"/>
              <w:left w:val="single" w:sz="4" w:space="0" w:color="auto"/>
              <w:bottom w:val="single" w:sz="4" w:space="0" w:color="auto"/>
              <w:right w:val="single" w:sz="4" w:space="0" w:color="auto"/>
            </w:tcBorders>
            <w:vAlign w:val="center"/>
            <w:hideMark/>
          </w:tcPr>
          <w:p w14:paraId="350C3789" w14:textId="77777777" w:rsidR="00D04AE1" w:rsidRPr="000333B2" w:rsidRDefault="00D04AE1" w:rsidP="000333B2">
            <w:pPr>
              <w:widowControl w:val="0"/>
              <w:numPr>
                <w:ilvl w:val="12"/>
                <w:numId w:val="0"/>
              </w:numPr>
              <w:autoSpaceDE w:val="0"/>
              <w:autoSpaceDN w:val="0"/>
              <w:spacing w:line="254" w:lineRule="auto"/>
              <w:ind w:right="144"/>
              <w:jc w:val="center"/>
              <w:rPr>
                <w:snapToGrid w:val="0"/>
                <w:color w:val="000000" w:themeColor="text1"/>
                <w:lang w:val="vi-VN"/>
              </w:rPr>
            </w:pPr>
            <w:r w:rsidRPr="000333B2">
              <w:rPr>
                <w:b/>
                <w:bCs/>
                <w:color w:val="000000" w:themeColor="text1"/>
                <w:lang w:val="vi-VN"/>
              </w:rPr>
              <w:t>Yêu cầu</w:t>
            </w:r>
          </w:p>
        </w:tc>
        <w:tc>
          <w:tcPr>
            <w:tcW w:w="1089" w:type="dxa"/>
            <w:tcBorders>
              <w:top w:val="single" w:sz="4" w:space="0" w:color="auto"/>
              <w:left w:val="single" w:sz="4" w:space="0" w:color="auto"/>
              <w:bottom w:val="single" w:sz="4" w:space="0" w:color="auto"/>
              <w:right w:val="single" w:sz="4" w:space="0" w:color="auto"/>
            </w:tcBorders>
            <w:vAlign w:val="center"/>
            <w:hideMark/>
          </w:tcPr>
          <w:p w14:paraId="30BB64C7" w14:textId="77777777" w:rsidR="00D04AE1" w:rsidRPr="000333B2" w:rsidRDefault="00D04AE1" w:rsidP="000333B2">
            <w:pPr>
              <w:spacing w:line="254" w:lineRule="auto"/>
              <w:jc w:val="center"/>
              <w:rPr>
                <w:b/>
                <w:bCs/>
                <w:color w:val="000000" w:themeColor="text1"/>
                <w:lang w:val="vi-VN"/>
              </w:rPr>
            </w:pPr>
            <w:r w:rsidRPr="000333B2">
              <w:rPr>
                <w:b/>
                <w:bCs/>
                <w:color w:val="000000" w:themeColor="text1"/>
                <w:lang w:val="vi-VN"/>
              </w:rPr>
              <w:t>Thông số chào</w:t>
            </w:r>
          </w:p>
        </w:tc>
      </w:tr>
      <w:tr w:rsidR="00D04AE1" w:rsidRPr="000333B2" w14:paraId="6A8F8AF8" w14:textId="77777777" w:rsidTr="00697711">
        <w:trPr>
          <w:trHeight w:val="365"/>
        </w:trPr>
        <w:tc>
          <w:tcPr>
            <w:tcW w:w="601" w:type="dxa"/>
            <w:tcBorders>
              <w:top w:val="single" w:sz="4" w:space="0" w:color="auto"/>
              <w:left w:val="single" w:sz="4" w:space="0" w:color="auto"/>
              <w:bottom w:val="single" w:sz="4" w:space="0" w:color="auto"/>
              <w:right w:val="single" w:sz="4" w:space="0" w:color="auto"/>
            </w:tcBorders>
            <w:vAlign w:val="center"/>
            <w:hideMark/>
          </w:tcPr>
          <w:p w14:paraId="04AE8572" w14:textId="77777777" w:rsidR="00D04AE1" w:rsidRPr="000333B2" w:rsidRDefault="00D04AE1" w:rsidP="000333B2">
            <w:pPr>
              <w:widowControl w:val="0"/>
              <w:numPr>
                <w:ilvl w:val="12"/>
                <w:numId w:val="0"/>
              </w:numPr>
              <w:autoSpaceDE w:val="0"/>
              <w:autoSpaceDN w:val="0"/>
              <w:spacing w:line="254" w:lineRule="auto"/>
              <w:jc w:val="center"/>
              <w:rPr>
                <w:color w:val="000000" w:themeColor="text1"/>
                <w:lang w:val="vi-VN"/>
              </w:rPr>
            </w:pPr>
            <w:r w:rsidRPr="000333B2">
              <w:rPr>
                <w:color w:val="000000" w:themeColor="text1"/>
                <w:lang w:val="vi-VN"/>
              </w:rPr>
              <w:t>1</w:t>
            </w:r>
          </w:p>
        </w:tc>
        <w:tc>
          <w:tcPr>
            <w:tcW w:w="4434" w:type="dxa"/>
            <w:tcBorders>
              <w:top w:val="single" w:sz="4" w:space="0" w:color="auto"/>
              <w:left w:val="single" w:sz="4" w:space="0" w:color="auto"/>
              <w:bottom w:val="single" w:sz="4" w:space="0" w:color="auto"/>
              <w:right w:val="single" w:sz="4" w:space="0" w:color="auto"/>
            </w:tcBorders>
            <w:vAlign w:val="center"/>
            <w:hideMark/>
          </w:tcPr>
          <w:p w14:paraId="364210C0" w14:textId="77777777" w:rsidR="00D04AE1" w:rsidRPr="000333B2" w:rsidRDefault="00D04AE1" w:rsidP="000333B2">
            <w:pPr>
              <w:spacing w:line="254" w:lineRule="auto"/>
              <w:rPr>
                <w:snapToGrid w:val="0"/>
                <w:color w:val="000000" w:themeColor="text1"/>
                <w:lang w:val="vi-VN"/>
              </w:rPr>
            </w:pPr>
            <w:r w:rsidRPr="000333B2">
              <w:rPr>
                <w:snapToGrid w:val="0"/>
                <w:color w:val="000000" w:themeColor="text1"/>
                <w:lang w:val="vi-VN"/>
              </w:rPr>
              <w:t xml:space="preserve">Nhà sản xuất </w:t>
            </w:r>
          </w:p>
        </w:tc>
        <w:tc>
          <w:tcPr>
            <w:tcW w:w="962" w:type="dxa"/>
            <w:tcBorders>
              <w:top w:val="single" w:sz="4" w:space="0" w:color="auto"/>
              <w:left w:val="single" w:sz="4" w:space="0" w:color="auto"/>
              <w:bottom w:val="single" w:sz="4" w:space="0" w:color="auto"/>
              <w:right w:val="single" w:sz="4" w:space="0" w:color="auto"/>
            </w:tcBorders>
            <w:vAlign w:val="center"/>
          </w:tcPr>
          <w:p w14:paraId="1F896148" w14:textId="77777777" w:rsidR="00D04AE1" w:rsidRPr="000333B2" w:rsidRDefault="00D04AE1" w:rsidP="000333B2">
            <w:pPr>
              <w:numPr>
                <w:ilvl w:val="12"/>
                <w:numId w:val="0"/>
              </w:numPr>
              <w:spacing w:line="254" w:lineRule="auto"/>
              <w:ind w:hanging="15"/>
              <w:jc w:val="center"/>
              <w:rPr>
                <w:color w:val="000000" w:themeColor="text1"/>
                <w:lang w:val="vi-VN"/>
              </w:rPr>
            </w:pPr>
          </w:p>
        </w:tc>
        <w:tc>
          <w:tcPr>
            <w:tcW w:w="2541" w:type="dxa"/>
            <w:tcBorders>
              <w:top w:val="single" w:sz="4" w:space="0" w:color="auto"/>
              <w:left w:val="single" w:sz="4" w:space="0" w:color="auto"/>
              <w:bottom w:val="single" w:sz="4" w:space="0" w:color="auto"/>
              <w:right w:val="single" w:sz="4" w:space="0" w:color="auto"/>
            </w:tcBorders>
            <w:vAlign w:val="center"/>
            <w:hideMark/>
          </w:tcPr>
          <w:p w14:paraId="7465BE3A" w14:textId="77777777" w:rsidR="00D04AE1" w:rsidRPr="000333B2" w:rsidRDefault="00D04AE1" w:rsidP="000333B2">
            <w:pPr>
              <w:widowControl w:val="0"/>
              <w:numPr>
                <w:ilvl w:val="12"/>
                <w:numId w:val="0"/>
              </w:numPr>
              <w:autoSpaceDE w:val="0"/>
              <w:autoSpaceDN w:val="0"/>
              <w:spacing w:line="254" w:lineRule="auto"/>
              <w:ind w:right="144"/>
              <w:jc w:val="center"/>
              <w:rPr>
                <w:snapToGrid w:val="0"/>
                <w:color w:val="000000" w:themeColor="text1"/>
                <w:lang w:val="vi-VN"/>
              </w:rPr>
            </w:pPr>
            <w:r w:rsidRPr="000333B2">
              <w:rPr>
                <w:snapToGrid w:val="0"/>
                <w:color w:val="000000" w:themeColor="text1"/>
                <w:lang w:val="vi-VN"/>
              </w:rPr>
              <w:t>Nêu cụ thể</w:t>
            </w:r>
          </w:p>
        </w:tc>
        <w:tc>
          <w:tcPr>
            <w:tcW w:w="1089" w:type="dxa"/>
            <w:tcBorders>
              <w:top w:val="single" w:sz="4" w:space="0" w:color="auto"/>
              <w:left w:val="single" w:sz="4" w:space="0" w:color="auto"/>
              <w:bottom w:val="single" w:sz="4" w:space="0" w:color="auto"/>
              <w:right w:val="single" w:sz="4" w:space="0" w:color="auto"/>
            </w:tcBorders>
            <w:vAlign w:val="center"/>
          </w:tcPr>
          <w:p w14:paraId="7E3FA450" w14:textId="77777777" w:rsidR="00D04AE1" w:rsidRPr="000333B2" w:rsidRDefault="00D04AE1" w:rsidP="000333B2">
            <w:pPr>
              <w:spacing w:line="254" w:lineRule="auto"/>
              <w:jc w:val="center"/>
              <w:rPr>
                <w:b/>
                <w:bCs/>
                <w:color w:val="000000" w:themeColor="text1"/>
                <w:lang w:val="vi-VN"/>
              </w:rPr>
            </w:pPr>
          </w:p>
        </w:tc>
      </w:tr>
      <w:tr w:rsidR="00D04AE1" w:rsidRPr="000333B2" w14:paraId="47CAADD1" w14:textId="77777777" w:rsidTr="00697711">
        <w:tc>
          <w:tcPr>
            <w:tcW w:w="601" w:type="dxa"/>
            <w:tcBorders>
              <w:top w:val="single" w:sz="4" w:space="0" w:color="auto"/>
              <w:left w:val="single" w:sz="4" w:space="0" w:color="auto"/>
              <w:bottom w:val="single" w:sz="4" w:space="0" w:color="auto"/>
              <w:right w:val="single" w:sz="4" w:space="0" w:color="auto"/>
            </w:tcBorders>
            <w:vAlign w:val="center"/>
            <w:hideMark/>
          </w:tcPr>
          <w:p w14:paraId="1FD33A51" w14:textId="77777777" w:rsidR="00D04AE1" w:rsidRPr="000333B2" w:rsidRDefault="00D04AE1" w:rsidP="000333B2">
            <w:pPr>
              <w:widowControl w:val="0"/>
              <w:numPr>
                <w:ilvl w:val="12"/>
                <w:numId w:val="0"/>
              </w:numPr>
              <w:autoSpaceDE w:val="0"/>
              <w:autoSpaceDN w:val="0"/>
              <w:spacing w:line="254" w:lineRule="auto"/>
              <w:jc w:val="center"/>
              <w:rPr>
                <w:color w:val="000000" w:themeColor="text1"/>
                <w:lang w:val="vi-VN"/>
              </w:rPr>
            </w:pPr>
            <w:r w:rsidRPr="000333B2">
              <w:rPr>
                <w:color w:val="000000" w:themeColor="text1"/>
                <w:lang w:val="vi-VN"/>
              </w:rPr>
              <w:t>2</w:t>
            </w:r>
          </w:p>
        </w:tc>
        <w:tc>
          <w:tcPr>
            <w:tcW w:w="4434" w:type="dxa"/>
            <w:tcBorders>
              <w:top w:val="single" w:sz="4" w:space="0" w:color="auto"/>
              <w:left w:val="single" w:sz="4" w:space="0" w:color="auto"/>
              <w:bottom w:val="single" w:sz="4" w:space="0" w:color="auto"/>
              <w:right w:val="single" w:sz="4" w:space="0" w:color="auto"/>
            </w:tcBorders>
            <w:vAlign w:val="center"/>
            <w:hideMark/>
          </w:tcPr>
          <w:p w14:paraId="0570F053" w14:textId="77777777" w:rsidR="00D04AE1" w:rsidRPr="000333B2" w:rsidRDefault="00D04AE1" w:rsidP="000333B2">
            <w:pPr>
              <w:spacing w:line="254" w:lineRule="auto"/>
              <w:rPr>
                <w:snapToGrid w:val="0"/>
                <w:color w:val="000000" w:themeColor="text1"/>
                <w:lang w:val="vi-VN"/>
              </w:rPr>
            </w:pPr>
            <w:r w:rsidRPr="000333B2">
              <w:rPr>
                <w:snapToGrid w:val="0"/>
                <w:color w:val="000000" w:themeColor="text1"/>
                <w:lang w:val="vi-VN"/>
              </w:rPr>
              <w:t>Nước sản xuất</w:t>
            </w:r>
          </w:p>
        </w:tc>
        <w:tc>
          <w:tcPr>
            <w:tcW w:w="962" w:type="dxa"/>
            <w:tcBorders>
              <w:top w:val="single" w:sz="4" w:space="0" w:color="auto"/>
              <w:left w:val="single" w:sz="4" w:space="0" w:color="auto"/>
              <w:bottom w:val="single" w:sz="4" w:space="0" w:color="auto"/>
              <w:right w:val="single" w:sz="4" w:space="0" w:color="auto"/>
            </w:tcBorders>
            <w:vAlign w:val="center"/>
          </w:tcPr>
          <w:p w14:paraId="58C04AC9" w14:textId="77777777" w:rsidR="00D04AE1" w:rsidRPr="000333B2" w:rsidRDefault="00D04AE1" w:rsidP="000333B2">
            <w:pPr>
              <w:numPr>
                <w:ilvl w:val="12"/>
                <w:numId w:val="0"/>
              </w:numPr>
              <w:spacing w:line="254" w:lineRule="auto"/>
              <w:ind w:hanging="15"/>
              <w:jc w:val="center"/>
              <w:rPr>
                <w:color w:val="000000" w:themeColor="text1"/>
                <w:lang w:val="vi-VN"/>
              </w:rPr>
            </w:pPr>
          </w:p>
        </w:tc>
        <w:tc>
          <w:tcPr>
            <w:tcW w:w="2541" w:type="dxa"/>
            <w:tcBorders>
              <w:top w:val="single" w:sz="4" w:space="0" w:color="auto"/>
              <w:left w:val="single" w:sz="4" w:space="0" w:color="auto"/>
              <w:bottom w:val="single" w:sz="4" w:space="0" w:color="auto"/>
              <w:right w:val="single" w:sz="4" w:space="0" w:color="auto"/>
            </w:tcBorders>
            <w:vAlign w:val="center"/>
            <w:hideMark/>
          </w:tcPr>
          <w:p w14:paraId="6401E86B" w14:textId="77777777" w:rsidR="00D04AE1" w:rsidRPr="000333B2" w:rsidRDefault="00D04AE1" w:rsidP="000333B2">
            <w:pPr>
              <w:widowControl w:val="0"/>
              <w:numPr>
                <w:ilvl w:val="12"/>
                <w:numId w:val="0"/>
              </w:numPr>
              <w:autoSpaceDE w:val="0"/>
              <w:autoSpaceDN w:val="0"/>
              <w:spacing w:line="254" w:lineRule="auto"/>
              <w:ind w:right="144"/>
              <w:jc w:val="center"/>
              <w:rPr>
                <w:snapToGrid w:val="0"/>
                <w:color w:val="000000" w:themeColor="text1"/>
                <w:lang w:val="vi-VN"/>
              </w:rPr>
            </w:pPr>
            <w:r w:rsidRPr="000333B2">
              <w:rPr>
                <w:snapToGrid w:val="0"/>
                <w:color w:val="000000" w:themeColor="text1"/>
                <w:lang w:val="vi-VN"/>
              </w:rPr>
              <w:t>Nêu cụ thể</w:t>
            </w:r>
          </w:p>
        </w:tc>
        <w:tc>
          <w:tcPr>
            <w:tcW w:w="1089" w:type="dxa"/>
            <w:tcBorders>
              <w:top w:val="single" w:sz="4" w:space="0" w:color="auto"/>
              <w:left w:val="single" w:sz="4" w:space="0" w:color="auto"/>
              <w:bottom w:val="single" w:sz="4" w:space="0" w:color="auto"/>
              <w:right w:val="single" w:sz="4" w:space="0" w:color="auto"/>
            </w:tcBorders>
            <w:vAlign w:val="center"/>
          </w:tcPr>
          <w:p w14:paraId="383E4430" w14:textId="77777777" w:rsidR="00D04AE1" w:rsidRPr="000333B2" w:rsidRDefault="00D04AE1" w:rsidP="000333B2">
            <w:pPr>
              <w:spacing w:line="254" w:lineRule="auto"/>
              <w:jc w:val="center"/>
              <w:rPr>
                <w:b/>
                <w:bCs/>
                <w:color w:val="000000" w:themeColor="text1"/>
                <w:lang w:val="vi-VN"/>
              </w:rPr>
            </w:pPr>
          </w:p>
        </w:tc>
      </w:tr>
      <w:tr w:rsidR="00D04AE1" w:rsidRPr="000333B2" w14:paraId="58098244" w14:textId="77777777" w:rsidTr="00697711">
        <w:tc>
          <w:tcPr>
            <w:tcW w:w="601" w:type="dxa"/>
            <w:tcBorders>
              <w:top w:val="single" w:sz="4" w:space="0" w:color="auto"/>
              <w:left w:val="single" w:sz="4" w:space="0" w:color="auto"/>
              <w:bottom w:val="single" w:sz="4" w:space="0" w:color="auto"/>
              <w:right w:val="single" w:sz="4" w:space="0" w:color="auto"/>
            </w:tcBorders>
            <w:vAlign w:val="center"/>
            <w:hideMark/>
          </w:tcPr>
          <w:p w14:paraId="457B1699" w14:textId="77777777" w:rsidR="00D04AE1" w:rsidRPr="000333B2" w:rsidRDefault="00D04AE1" w:rsidP="000333B2">
            <w:pPr>
              <w:widowControl w:val="0"/>
              <w:numPr>
                <w:ilvl w:val="12"/>
                <w:numId w:val="0"/>
              </w:numPr>
              <w:autoSpaceDE w:val="0"/>
              <w:autoSpaceDN w:val="0"/>
              <w:spacing w:line="254" w:lineRule="auto"/>
              <w:jc w:val="center"/>
              <w:rPr>
                <w:color w:val="000000" w:themeColor="text1"/>
                <w:lang w:val="vi-VN"/>
              </w:rPr>
            </w:pPr>
            <w:r w:rsidRPr="000333B2">
              <w:rPr>
                <w:color w:val="000000" w:themeColor="text1"/>
                <w:lang w:val="vi-VN"/>
              </w:rPr>
              <w:t>3</w:t>
            </w:r>
          </w:p>
        </w:tc>
        <w:tc>
          <w:tcPr>
            <w:tcW w:w="4434" w:type="dxa"/>
            <w:tcBorders>
              <w:top w:val="single" w:sz="4" w:space="0" w:color="auto"/>
              <w:left w:val="single" w:sz="4" w:space="0" w:color="auto"/>
              <w:bottom w:val="single" w:sz="4" w:space="0" w:color="auto"/>
              <w:right w:val="single" w:sz="4" w:space="0" w:color="auto"/>
            </w:tcBorders>
            <w:vAlign w:val="center"/>
            <w:hideMark/>
          </w:tcPr>
          <w:p w14:paraId="1E1EC619" w14:textId="77777777" w:rsidR="00D04AE1" w:rsidRPr="000333B2" w:rsidRDefault="00D04AE1" w:rsidP="000333B2">
            <w:pPr>
              <w:widowControl w:val="0"/>
              <w:numPr>
                <w:ilvl w:val="12"/>
                <w:numId w:val="0"/>
              </w:numPr>
              <w:autoSpaceDE w:val="0"/>
              <w:autoSpaceDN w:val="0"/>
              <w:spacing w:line="254" w:lineRule="auto"/>
              <w:ind w:right="144" w:firstLine="34"/>
              <w:rPr>
                <w:color w:val="000000" w:themeColor="text1"/>
                <w:lang w:val="vi-VN"/>
              </w:rPr>
            </w:pPr>
            <w:r w:rsidRPr="000333B2">
              <w:rPr>
                <w:color w:val="000000" w:themeColor="text1"/>
                <w:lang w:val="vi-VN"/>
              </w:rPr>
              <w:t>Mã hiệu</w:t>
            </w:r>
          </w:p>
        </w:tc>
        <w:tc>
          <w:tcPr>
            <w:tcW w:w="962" w:type="dxa"/>
            <w:tcBorders>
              <w:top w:val="single" w:sz="4" w:space="0" w:color="auto"/>
              <w:left w:val="single" w:sz="4" w:space="0" w:color="auto"/>
              <w:bottom w:val="single" w:sz="4" w:space="0" w:color="auto"/>
              <w:right w:val="single" w:sz="4" w:space="0" w:color="auto"/>
            </w:tcBorders>
            <w:vAlign w:val="center"/>
          </w:tcPr>
          <w:p w14:paraId="1DA270BF" w14:textId="77777777" w:rsidR="00D04AE1" w:rsidRPr="000333B2" w:rsidRDefault="00D04AE1" w:rsidP="000333B2">
            <w:pPr>
              <w:numPr>
                <w:ilvl w:val="12"/>
                <w:numId w:val="0"/>
              </w:numPr>
              <w:spacing w:line="254" w:lineRule="auto"/>
              <w:ind w:hanging="15"/>
              <w:jc w:val="center"/>
              <w:rPr>
                <w:color w:val="000000" w:themeColor="text1"/>
                <w:lang w:val="vi-VN"/>
              </w:rPr>
            </w:pPr>
          </w:p>
        </w:tc>
        <w:tc>
          <w:tcPr>
            <w:tcW w:w="2541" w:type="dxa"/>
            <w:tcBorders>
              <w:top w:val="single" w:sz="4" w:space="0" w:color="auto"/>
              <w:left w:val="single" w:sz="4" w:space="0" w:color="auto"/>
              <w:bottom w:val="single" w:sz="4" w:space="0" w:color="auto"/>
              <w:right w:val="single" w:sz="4" w:space="0" w:color="auto"/>
            </w:tcBorders>
            <w:vAlign w:val="center"/>
          </w:tcPr>
          <w:p w14:paraId="7BCC03AF" w14:textId="77777777" w:rsidR="00D04AE1" w:rsidRPr="000333B2" w:rsidRDefault="00D04AE1" w:rsidP="000333B2">
            <w:pPr>
              <w:widowControl w:val="0"/>
              <w:numPr>
                <w:ilvl w:val="12"/>
                <w:numId w:val="0"/>
              </w:numPr>
              <w:autoSpaceDE w:val="0"/>
              <w:autoSpaceDN w:val="0"/>
              <w:spacing w:line="254" w:lineRule="auto"/>
              <w:ind w:right="144"/>
              <w:jc w:val="center"/>
              <w:rPr>
                <w:snapToGrid w:val="0"/>
                <w:color w:val="000000" w:themeColor="text1"/>
                <w:lang w:val="vi-VN"/>
              </w:rPr>
            </w:pPr>
          </w:p>
        </w:tc>
        <w:tc>
          <w:tcPr>
            <w:tcW w:w="1089" w:type="dxa"/>
            <w:tcBorders>
              <w:top w:val="single" w:sz="4" w:space="0" w:color="auto"/>
              <w:left w:val="single" w:sz="4" w:space="0" w:color="auto"/>
              <w:bottom w:val="single" w:sz="4" w:space="0" w:color="auto"/>
              <w:right w:val="single" w:sz="4" w:space="0" w:color="auto"/>
            </w:tcBorders>
            <w:vAlign w:val="center"/>
          </w:tcPr>
          <w:p w14:paraId="5CB64888" w14:textId="77777777" w:rsidR="00D04AE1" w:rsidRPr="000333B2" w:rsidRDefault="00D04AE1" w:rsidP="000333B2">
            <w:pPr>
              <w:spacing w:line="254" w:lineRule="auto"/>
              <w:jc w:val="center"/>
              <w:rPr>
                <w:b/>
                <w:bCs/>
                <w:color w:val="000000" w:themeColor="text1"/>
                <w:lang w:val="vi-VN"/>
              </w:rPr>
            </w:pPr>
          </w:p>
        </w:tc>
      </w:tr>
      <w:tr w:rsidR="00E74E11" w:rsidRPr="000333B2" w14:paraId="3A1EE0CA" w14:textId="77777777" w:rsidTr="00697711">
        <w:tc>
          <w:tcPr>
            <w:tcW w:w="601" w:type="dxa"/>
            <w:tcBorders>
              <w:top w:val="single" w:sz="4" w:space="0" w:color="auto"/>
              <w:left w:val="single" w:sz="4" w:space="0" w:color="auto"/>
              <w:bottom w:val="single" w:sz="4" w:space="0" w:color="auto"/>
              <w:right w:val="single" w:sz="4" w:space="0" w:color="auto"/>
            </w:tcBorders>
            <w:vAlign w:val="center"/>
          </w:tcPr>
          <w:p w14:paraId="7FD74404" w14:textId="77777777" w:rsidR="00E74E11" w:rsidRPr="000333B2" w:rsidRDefault="00E74E11" w:rsidP="000333B2">
            <w:pPr>
              <w:widowControl w:val="0"/>
              <w:numPr>
                <w:ilvl w:val="12"/>
                <w:numId w:val="0"/>
              </w:numPr>
              <w:autoSpaceDE w:val="0"/>
              <w:autoSpaceDN w:val="0"/>
              <w:spacing w:line="254" w:lineRule="auto"/>
              <w:jc w:val="center"/>
              <w:rPr>
                <w:color w:val="000000" w:themeColor="text1"/>
                <w:lang w:val="vi-VN"/>
              </w:rPr>
            </w:pPr>
          </w:p>
        </w:tc>
        <w:tc>
          <w:tcPr>
            <w:tcW w:w="4434" w:type="dxa"/>
            <w:tcBorders>
              <w:top w:val="single" w:sz="4" w:space="0" w:color="auto"/>
              <w:left w:val="single" w:sz="4" w:space="0" w:color="auto"/>
              <w:bottom w:val="single" w:sz="4" w:space="0" w:color="auto"/>
              <w:right w:val="single" w:sz="4" w:space="0" w:color="auto"/>
            </w:tcBorders>
            <w:vAlign w:val="center"/>
            <w:hideMark/>
          </w:tcPr>
          <w:p w14:paraId="00593B14" w14:textId="7E699E7B" w:rsidR="00E74E11" w:rsidRPr="000333B2" w:rsidRDefault="00E74E11" w:rsidP="000333B2">
            <w:pPr>
              <w:widowControl w:val="0"/>
              <w:numPr>
                <w:ilvl w:val="12"/>
                <w:numId w:val="0"/>
              </w:numPr>
              <w:autoSpaceDE w:val="0"/>
              <w:autoSpaceDN w:val="0"/>
              <w:spacing w:line="254" w:lineRule="auto"/>
              <w:ind w:right="144" w:firstLine="34"/>
              <w:rPr>
                <w:color w:val="000000" w:themeColor="text1"/>
                <w:lang w:val="vi-VN"/>
              </w:rPr>
            </w:pPr>
            <w:r w:rsidRPr="000333B2">
              <w:t>Kẹp răng IPC cho dây bọc hạ thế 25-120/6-120 (2BL)</w:t>
            </w:r>
          </w:p>
        </w:tc>
        <w:tc>
          <w:tcPr>
            <w:tcW w:w="962" w:type="dxa"/>
            <w:tcBorders>
              <w:top w:val="single" w:sz="4" w:space="0" w:color="auto"/>
              <w:left w:val="single" w:sz="4" w:space="0" w:color="auto"/>
              <w:bottom w:val="single" w:sz="4" w:space="0" w:color="auto"/>
              <w:right w:val="single" w:sz="4" w:space="0" w:color="auto"/>
            </w:tcBorders>
            <w:vAlign w:val="center"/>
          </w:tcPr>
          <w:p w14:paraId="7A3C17D9" w14:textId="77777777" w:rsidR="00E74E11" w:rsidRPr="000333B2" w:rsidRDefault="00E74E11" w:rsidP="000333B2">
            <w:pPr>
              <w:numPr>
                <w:ilvl w:val="12"/>
                <w:numId w:val="0"/>
              </w:numPr>
              <w:spacing w:line="254" w:lineRule="auto"/>
              <w:ind w:hanging="15"/>
              <w:jc w:val="center"/>
              <w:rPr>
                <w:color w:val="000000" w:themeColor="text1"/>
                <w:lang w:val="vi-VN"/>
              </w:rPr>
            </w:pPr>
          </w:p>
        </w:tc>
        <w:tc>
          <w:tcPr>
            <w:tcW w:w="2541" w:type="dxa"/>
            <w:tcBorders>
              <w:top w:val="single" w:sz="4" w:space="0" w:color="auto"/>
              <w:left w:val="single" w:sz="4" w:space="0" w:color="auto"/>
              <w:bottom w:val="single" w:sz="4" w:space="0" w:color="auto"/>
              <w:right w:val="single" w:sz="4" w:space="0" w:color="auto"/>
            </w:tcBorders>
            <w:vAlign w:val="center"/>
            <w:hideMark/>
          </w:tcPr>
          <w:p w14:paraId="6E6BD8C4" w14:textId="77777777" w:rsidR="00E74E11" w:rsidRPr="000333B2" w:rsidRDefault="00E74E11" w:rsidP="000333B2">
            <w:pPr>
              <w:widowControl w:val="0"/>
              <w:numPr>
                <w:ilvl w:val="12"/>
                <w:numId w:val="0"/>
              </w:numPr>
              <w:autoSpaceDE w:val="0"/>
              <w:autoSpaceDN w:val="0"/>
              <w:spacing w:line="254" w:lineRule="auto"/>
              <w:ind w:right="144"/>
              <w:jc w:val="center"/>
              <w:rPr>
                <w:snapToGrid w:val="0"/>
                <w:color w:val="000000" w:themeColor="text1"/>
                <w:lang w:val="vi-VN"/>
              </w:rPr>
            </w:pPr>
            <w:r w:rsidRPr="000333B2">
              <w:rPr>
                <w:snapToGrid w:val="0"/>
                <w:color w:val="000000" w:themeColor="text1"/>
                <w:lang w:val="vi-VN"/>
              </w:rPr>
              <w:t>Nêu cụ thể</w:t>
            </w:r>
          </w:p>
        </w:tc>
        <w:tc>
          <w:tcPr>
            <w:tcW w:w="1089" w:type="dxa"/>
            <w:tcBorders>
              <w:top w:val="single" w:sz="4" w:space="0" w:color="auto"/>
              <w:left w:val="single" w:sz="4" w:space="0" w:color="auto"/>
              <w:bottom w:val="single" w:sz="4" w:space="0" w:color="auto"/>
              <w:right w:val="single" w:sz="4" w:space="0" w:color="auto"/>
            </w:tcBorders>
            <w:vAlign w:val="center"/>
          </w:tcPr>
          <w:p w14:paraId="3A67C5DF" w14:textId="77777777" w:rsidR="00E74E11" w:rsidRPr="000333B2" w:rsidRDefault="00E74E11" w:rsidP="000333B2">
            <w:pPr>
              <w:spacing w:line="254" w:lineRule="auto"/>
              <w:jc w:val="center"/>
              <w:rPr>
                <w:b/>
                <w:bCs/>
                <w:color w:val="000000" w:themeColor="text1"/>
                <w:lang w:val="vi-VN"/>
              </w:rPr>
            </w:pPr>
          </w:p>
        </w:tc>
      </w:tr>
      <w:tr w:rsidR="00E74E11" w:rsidRPr="000333B2" w14:paraId="3AC278EB" w14:textId="77777777" w:rsidTr="00697711">
        <w:tc>
          <w:tcPr>
            <w:tcW w:w="601" w:type="dxa"/>
            <w:tcBorders>
              <w:top w:val="single" w:sz="4" w:space="0" w:color="auto"/>
              <w:left w:val="single" w:sz="4" w:space="0" w:color="auto"/>
              <w:bottom w:val="single" w:sz="4" w:space="0" w:color="auto"/>
              <w:right w:val="single" w:sz="4" w:space="0" w:color="auto"/>
            </w:tcBorders>
            <w:vAlign w:val="center"/>
          </w:tcPr>
          <w:p w14:paraId="3D45A75C" w14:textId="77777777" w:rsidR="00E74E11" w:rsidRPr="000333B2" w:rsidRDefault="00E74E11" w:rsidP="000333B2">
            <w:pPr>
              <w:widowControl w:val="0"/>
              <w:numPr>
                <w:ilvl w:val="12"/>
                <w:numId w:val="0"/>
              </w:numPr>
              <w:autoSpaceDE w:val="0"/>
              <w:autoSpaceDN w:val="0"/>
              <w:spacing w:line="254" w:lineRule="auto"/>
              <w:jc w:val="center"/>
              <w:rPr>
                <w:color w:val="000000" w:themeColor="text1"/>
                <w:lang w:val="vi-VN"/>
              </w:rPr>
            </w:pPr>
          </w:p>
        </w:tc>
        <w:tc>
          <w:tcPr>
            <w:tcW w:w="4434" w:type="dxa"/>
            <w:tcBorders>
              <w:top w:val="single" w:sz="4" w:space="0" w:color="auto"/>
              <w:left w:val="single" w:sz="4" w:space="0" w:color="auto"/>
              <w:bottom w:val="single" w:sz="4" w:space="0" w:color="auto"/>
              <w:right w:val="single" w:sz="4" w:space="0" w:color="auto"/>
            </w:tcBorders>
            <w:vAlign w:val="center"/>
            <w:hideMark/>
          </w:tcPr>
          <w:p w14:paraId="34323FF3" w14:textId="24530250" w:rsidR="00E74E11" w:rsidRPr="000333B2" w:rsidRDefault="00E74E11" w:rsidP="000333B2">
            <w:pPr>
              <w:widowControl w:val="0"/>
              <w:numPr>
                <w:ilvl w:val="12"/>
                <w:numId w:val="0"/>
              </w:numPr>
              <w:autoSpaceDE w:val="0"/>
              <w:autoSpaceDN w:val="0"/>
              <w:spacing w:line="254" w:lineRule="auto"/>
              <w:ind w:right="144" w:firstLine="34"/>
              <w:rPr>
                <w:color w:val="000000" w:themeColor="text1"/>
                <w:lang w:val="vi-VN"/>
              </w:rPr>
            </w:pPr>
            <w:r w:rsidRPr="000333B2">
              <w:t>Kẹp răng IPC cho dây bọc hạ thế 25-185/6-185 (2BL)</w:t>
            </w:r>
          </w:p>
        </w:tc>
        <w:tc>
          <w:tcPr>
            <w:tcW w:w="962" w:type="dxa"/>
            <w:tcBorders>
              <w:top w:val="single" w:sz="4" w:space="0" w:color="auto"/>
              <w:left w:val="single" w:sz="4" w:space="0" w:color="auto"/>
              <w:bottom w:val="single" w:sz="4" w:space="0" w:color="auto"/>
              <w:right w:val="single" w:sz="4" w:space="0" w:color="auto"/>
            </w:tcBorders>
            <w:vAlign w:val="center"/>
          </w:tcPr>
          <w:p w14:paraId="06CC2AB7" w14:textId="77777777" w:rsidR="00E74E11" w:rsidRPr="000333B2" w:rsidRDefault="00E74E11" w:rsidP="000333B2">
            <w:pPr>
              <w:numPr>
                <w:ilvl w:val="12"/>
                <w:numId w:val="0"/>
              </w:numPr>
              <w:spacing w:line="254" w:lineRule="auto"/>
              <w:ind w:hanging="15"/>
              <w:jc w:val="center"/>
              <w:rPr>
                <w:color w:val="000000" w:themeColor="text1"/>
                <w:lang w:val="vi-VN"/>
              </w:rPr>
            </w:pPr>
          </w:p>
        </w:tc>
        <w:tc>
          <w:tcPr>
            <w:tcW w:w="2541" w:type="dxa"/>
            <w:tcBorders>
              <w:top w:val="single" w:sz="4" w:space="0" w:color="auto"/>
              <w:left w:val="single" w:sz="4" w:space="0" w:color="auto"/>
              <w:bottom w:val="single" w:sz="4" w:space="0" w:color="auto"/>
              <w:right w:val="single" w:sz="4" w:space="0" w:color="auto"/>
            </w:tcBorders>
            <w:vAlign w:val="center"/>
            <w:hideMark/>
          </w:tcPr>
          <w:p w14:paraId="618F755C" w14:textId="77777777" w:rsidR="00E74E11" w:rsidRPr="000333B2" w:rsidRDefault="00E74E11" w:rsidP="000333B2">
            <w:pPr>
              <w:widowControl w:val="0"/>
              <w:numPr>
                <w:ilvl w:val="12"/>
                <w:numId w:val="0"/>
              </w:numPr>
              <w:autoSpaceDE w:val="0"/>
              <w:autoSpaceDN w:val="0"/>
              <w:spacing w:line="254" w:lineRule="auto"/>
              <w:ind w:right="144"/>
              <w:jc w:val="center"/>
              <w:rPr>
                <w:snapToGrid w:val="0"/>
                <w:color w:val="000000" w:themeColor="text1"/>
                <w:lang w:val="vi-VN"/>
              </w:rPr>
            </w:pPr>
            <w:r w:rsidRPr="000333B2">
              <w:rPr>
                <w:snapToGrid w:val="0"/>
                <w:color w:val="000000" w:themeColor="text1"/>
                <w:lang w:val="vi-VN"/>
              </w:rPr>
              <w:t>Nêu cụ thể</w:t>
            </w:r>
          </w:p>
        </w:tc>
        <w:tc>
          <w:tcPr>
            <w:tcW w:w="1089" w:type="dxa"/>
            <w:tcBorders>
              <w:top w:val="single" w:sz="4" w:space="0" w:color="auto"/>
              <w:left w:val="single" w:sz="4" w:space="0" w:color="auto"/>
              <w:bottom w:val="single" w:sz="4" w:space="0" w:color="auto"/>
              <w:right w:val="single" w:sz="4" w:space="0" w:color="auto"/>
            </w:tcBorders>
            <w:vAlign w:val="center"/>
          </w:tcPr>
          <w:p w14:paraId="5796442E" w14:textId="77777777" w:rsidR="00E74E11" w:rsidRPr="000333B2" w:rsidRDefault="00E74E11" w:rsidP="000333B2">
            <w:pPr>
              <w:spacing w:line="254" w:lineRule="auto"/>
              <w:jc w:val="center"/>
              <w:rPr>
                <w:b/>
                <w:bCs/>
                <w:color w:val="000000" w:themeColor="text1"/>
                <w:lang w:val="vi-VN"/>
              </w:rPr>
            </w:pPr>
          </w:p>
        </w:tc>
      </w:tr>
      <w:tr w:rsidR="00E74E11" w:rsidRPr="000333B2" w14:paraId="23079525" w14:textId="77777777" w:rsidTr="00697711">
        <w:tc>
          <w:tcPr>
            <w:tcW w:w="601" w:type="dxa"/>
            <w:tcBorders>
              <w:top w:val="single" w:sz="4" w:space="0" w:color="auto"/>
              <w:left w:val="single" w:sz="4" w:space="0" w:color="auto"/>
              <w:bottom w:val="single" w:sz="4" w:space="0" w:color="auto"/>
              <w:right w:val="single" w:sz="4" w:space="0" w:color="auto"/>
            </w:tcBorders>
            <w:vAlign w:val="center"/>
          </w:tcPr>
          <w:p w14:paraId="51A5B1E7" w14:textId="77777777" w:rsidR="00E74E11" w:rsidRPr="000333B2" w:rsidRDefault="00E74E11" w:rsidP="000333B2">
            <w:pPr>
              <w:widowControl w:val="0"/>
              <w:numPr>
                <w:ilvl w:val="12"/>
                <w:numId w:val="0"/>
              </w:numPr>
              <w:autoSpaceDE w:val="0"/>
              <w:autoSpaceDN w:val="0"/>
              <w:spacing w:line="254" w:lineRule="auto"/>
              <w:jc w:val="center"/>
              <w:rPr>
                <w:color w:val="000000" w:themeColor="text1"/>
                <w:lang w:val="vi-VN"/>
              </w:rPr>
            </w:pPr>
          </w:p>
        </w:tc>
        <w:tc>
          <w:tcPr>
            <w:tcW w:w="4434" w:type="dxa"/>
            <w:tcBorders>
              <w:top w:val="single" w:sz="4" w:space="0" w:color="auto"/>
              <w:left w:val="single" w:sz="4" w:space="0" w:color="auto"/>
              <w:bottom w:val="single" w:sz="4" w:space="0" w:color="auto"/>
              <w:right w:val="single" w:sz="4" w:space="0" w:color="auto"/>
            </w:tcBorders>
            <w:vAlign w:val="center"/>
            <w:hideMark/>
          </w:tcPr>
          <w:p w14:paraId="5CA6BF49" w14:textId="638F478B" w:rsidR="00E74E11" w:rsidRPr="000333B2" w:rsidRDefault="00E74E11" w:rsidP="000333B2">
            <w:pPr>
              <w:widowControl w:val="0"/>
              <w:numPr>
                <w:ilvl w:val="12"/>
                <w:numId w:val="0"/>
              </w:numPr>
              <w:autoSpaceDE w:val="0"/>
              <w:autoSpaceDN w:val="0"/>
              <w:spacing w:line="254" w:lineRule="auto"/>
              <w:ind w:right="144" w:firstLine="34"/>
              <w:rPr>
                <w:color w:val="000000" w:themeColor="text1"/>
                <w:lang w:val="vi-VN"/>
              </w:rPr>
            </w:pPr>
            <w:r w:rsidRPr="000333B2">
              <w:t xml:space="preserve">Kẹp răng IPC cho dây bọc hạ thế 25-95/6-35 (1BL) </w:t>
            </w:r>
          </w:p>
        </w:tc>
        <w:tc>
          <w:tcPr>
            <w:tcW w:w="962" w:type="dxa"/>
            <w:tcBorders>
              <w:top w:val="single" w:sz="4" w:space="0" w:color="auto"/>
              <w:left w:val="single" w:sz="4" w:space="0" w:color="auto"/>
              <w:bottom w:val="single" w:sz="4" w:space="0" w:color="auto"/>
              <w:right w:val="single" w:sz="4" w:space="0" w:color="auto"/>
            </w:tcBorders>
            <w:vAlign w:val="center"/>
          </w:tcPr>
          <w:p w14:paraId="04054198" w14:textId="77777777" w:rsidR="00E74E11" w:rsidRPr="000333B2" w:rsidRDefault="00E74E11" w:rsidP="000333B2">
            <w:pPr>
              <w:numPr>
                <w:ilvl w:val="12"/>
                <w:numId w:val="0"/>
              </w:numPr>
              <w:spacing w:line="254" w:lineRule="auto"/>
              <w:ind w:hanging="15"/>
              <w:jc w:val="center"/>
              <w:rPr>
                <w:color w:val="000000" w:themeColor="text1"/>
                <w:lang w:val="vi-VN"/>
              </w:rPr>
            </w:pPr>
          </w:p>
        </w:tc>
        <w:tc>
          <w:tcPr>
            <w:tcW w:w="2541" w:type="dxa"/>
            <w:tcBorders>
              <w:top w:val="single" w:sz="4" w:space="0" w:color="auto"/>
              <w:left w:val="single" w:sz="4" w:space="0" w:color="auto"/>
              <w:bottom w:val="single" w:sz="4" w:space="0" w:color="auto"/>
              <w:right w:val="single" w:sz="4" w:space="0" w:color="auto"/>
            </w:tcBorders>
            <w:vAlign w:val="center"/>
            <w:hideMark/>
          </w:tcPr>
          <w:p w14:paraId="58B2112D" w14:textId="77777777" w:rsidR="00E74E11" w:rsidRPr="000333B2" w:rsidRDefault="00E74E11" w:rsidP="000333B2">
            <w:pPr>
              <w:widowControl w:val="0"/>
              <w:numPr>
                <w:ilvl w:val="12"/>
                <w:numId w:val="0"/>
              </w:numPr>
              <w:autoSpaceDE w:val="0"/>
              <w:autoSpaceDN w:val="0"/>
              <w:spacing w:line="254" w:lineRule="auto"/>
              <w:ind w:right="144"/>
              <w:jc w:val="center"/>
              <w:rPr>
                <w:snapToGrid w:val="0"/>
                <w:color w:val="000000" w:themeColor="text1"/>
                <w:lang w:val="vi-VN"/>
              </w:rPr>
            </w:pPr>
            <w:r w:rsidRPr="000333B2">
              <w:rPr>
                <w:snapToGrid w:val="0"/>
                <w:color w:val="000000" w:themeColor="text1"/>
                <w:lang w:val="vi-VN"/>
              </w:rPr>
              <w:t>Nêu cụ thể</w:t>
            </w:r>
          </w:p>
        </w:tc>
        <w:tc>
          <w:tcPr>
            <w:tcW w:w="1089" w:type="dxa"/>
            <w:tcBorders>
              <w:top w:val="single" w:sz="4" w:space="0" w:color="auto"/>
              <w:left w:val="single" w:sz="4" w:space="0" w:color="auto"/>
              <w:bottom w:val="single" w:sz="4" w:space="0" w:color="auto"/>
              <w:right w:val="single" w:sz="4" w:space="0" w:color="auto"/>
            </w:tcBorders>
            <w:vAlign w:val="center"/>
          </w:tcPr>
          <w:p w14:paraId="4249C496" w14:textId="77777777" w:rsidR="00E74E11" w:rsidRPr="000333B2" w:rsidRDefault="00E74E11" w:rsidP="000333B2">
            <w:pPr>
              <w:spacing w:line="254" w:lineRule="auto"/>
              <w:jc w:val="center"/>
              <w:rPr>
                <w:b/>
                <w:bCs/>
                <w:color w:val="000000" w:themeColor="text1"/>
                <w:lang w:val="vi-VN"/>
              </w:rPr>
            </w:pPr>
          </w:p>
        </w:tc>
      </w:tr>
      <w:tr w:rsidR="00D04AE1" w:rsidRPr="000333B2" w14:paraId="0FDBA9FF" w14:textId="77777777" w:rsidTr="00697711">
        <w:tc>
          <w:tcPr>
            <w:tcW w:w="601" w:type="dxa"/>
            <w:tcBorders>
              <w:top w:val="single" w:sz="4" w:space="0" w:color="auto"/>
              <w:left w:val="single" w:sz="4" w:space="0" w:color="auto"/>
              <w:bottom w:val="single" w:sz="4" w:space="0" w:color="auto"/>
              <w:right w:val="single" w:sz="4" w:space="0" w:color="auto"/>
            </w:tcBorders>
            <w:vAlign w:val="center"/>
            <w:hideMark/>
          </w:tcPr>
          <w:p w14:paraId="692BD378" w14:textId="77777777" w:rsidR="00D04AE1" w:rsidRPr="000333B2" w:rsidRDefault="00D04AE1" w:rsidP="000333B2">
            <w:pPr>
              <w:widowControl w:val="0"/>
              <w:numPr>
                <w:ilvl w:val="12"/>
                <w:numId w:val="0"/>
              </w:numPr>
              <w:autoSpaceDE w:val="0"/>
              <w:autoSpaceDN w:val="0"/>
              <w:spacing w:line="254" w:lineRule="auto"/>
              <w:jc w:val="center"/>
              <w:rPr>
                <w:color w:val="000000" w:themeColor="text1"/>
                <w:lang w:val="vi-VN"/>
              </w:rPr>
            </w:pPr>
            <w:r w:rsidRPr="000333B2">
              <w:rPr>
                <w:color w:val="000000" w:themeColor="text1"/>
                <w:lang w:val="vi-VN"/>
              </w:rPr>
              <w:t>4</w:t>
            </w:r>
          </w:p>
        </w:tc>
        <w:tc>
          <w:tcPr>
            <w:tcW w:w="4434" w:type="dxa"/>
            <w:tcBorders>
              <w:top w:val="single" w:sz="4" w:space="0" w:color="auto"/>
              <w:left w:val="single" w:sz="4" w:space="0" w:color="auto"/>
              <w:bottom w:val="single" w:sz="4" w:space="0" w:color="auto"/>
              <w:right w:val="single" w:sz="4" w:space="0" w:color="auto"/>
            </w:tcBorders>
            <w:vAlign w:val="center"/>
            <w:hideMark/>
          </w:tcPr>
          <w:p w14:paraId="515CA0B3" w14:textId="77777777" w:rsidR="00D04AE1" w:rsidRPr="000333B2" w:rsidRDefault="00D04AE1" w:rsidP="000333B2">
            <w:pPr>
              <w:widowControl w:val="0"/>
              <w:numPr>
                <w:ilvl w:val="12"/>
                <w:numId w:val="0"/>
              </w:numPr>
              <w:autoSpaceDE w:val="0"/>
              <w:autoSpaceDN w:val="0"/>
              <w:spacing w:line="254" w:lineRule="auto"/>
              <w:ind w:right="144" w:firstLine="34"/>
              <w:rPr>
                <w:color w:val="000000" w:themeColor="text1"/>
                <w:lang w:val="vi-VN"/>
              </w:rPr>
            </w:pPr>
            <w:r w:rsidRPr="000333B2">
              <w:rPr>
                <w:color w:val="000000" w:themeColor="text1"/>
                <w:lang w:val="vi-VN"/>
              </w:rPr>
              <w:t>Tiêu chuẩn áp dụng</w:t>
            </w:r>
          </w:p>
        </w:tc>
        <w:tc>
          <w:tcPr>
            <w:tcW w:w="962" w:type="dxa"/>
            <w:tcBorders>
              <w:top w:val="single" w:sz="4" w:space="0" w:color="auto"/>
              <w:left w:val="single" w:sz="4" w:space="0" w:color="auto"/>
              <w:bottom w:val="single" w:sz="4" w:space="0" w:color="auto"/>
              <w:right w:val="single" w:sz="4" w:space="0" w:color="auto"/>
            </w:tcBorders>
            <w:vAlign w:val="center"/>
          </w:tcPr>
          <w:p w14:paraId="698DC166" w14:textId="77777777" w:rsidR="00D04AE1" w:rsidRPr="000333B2" w:rsidRDefault="00D04AE1" w:rsidP="000333B2">
            <w:pPr>
              <w:numPr>
                <w:ilvl w:val="12"/>
                <w:numId w:val="0"/>
              </w:numPr>
              <w:spacing w:line="254" w:lineRule="auto"/>
              <w:ind w:hanging="15"/>
              <w:jc w:val="center"/>
              <w:rPr>
                <w:color w:val="000000" w:themeColor="text1"/>
                <w:lang w:val="vi-VN"/>
              </w:rPr>
            </w:pPr>
          </w:p>
        </w:tc>
        <w:tc>
          <w:tcPr>
            <w:tcW w:w="2541" w:type="dxa"/>
            <w:tcBorders>
              <w:top w:val="single" w:sz="4" w:space="0" w:color="auto"/>
              <w:left w:val="single" w:sz="4" w:space="0" w:color="auto"/>
              <w:bottom w:val="single" w:sz="4" w:space="0" w:color="auto"/>
              <w:right w:val="single" w:sz="4" w:space="0" w:color="auto"/>
            </w:tcBorders>
            <w:vAlign w:val="center"/>
            <w:hideMark/>
          </w:tcPr>
          <w:p w14:paraId="7E41661B" w14:textId="77777777" w:rsidR="00D04AE1" w:rsidRPr="000333B2" w:rsidRDefault="00D04AE1" w:rsidP="000333B2">
            <w:pPr>
              <w:widowControl w:val="0"/>
              <w:numPr>
                <w:ilvl w:val="12"/>
                <w:numId w:val="0"/>
              </w:numPr>
              <w:autoSpaceDE w:val="0"/>
              <w:autoSpaceDN w:val="0"/>
              <w:spacing w:line="254" w:lineRule="auto"/>
              <w:ind w:right="144"/>
              <w:jc w:val="center"/>
              <w:rPr>
                <w:bCs/>
                <w:color w:val="000000" w:themeColor="text1"/>
                <w:lang w:val="vi-VN" w:eastAsia="ar-SA"/>
              </w:rPr>
            </w:pPr>
            <w:r w:rsidRPr="000333B2">
              <w:rPr>
                <w:bCs/>
                <w:color w:val="000000" w:themeColor="text1"/>
                <w:lang w:val="vi-VN" w:eastAsia="ar-SA"/>
              </w:rPr>
              <w:t xml:space="preserve">HN 33-S-63, </w:t>
            </w:r>
          </w:p>
          <w:p w14:paraId="2DF703E9" w14:textId="77777777" w:rsidR="00D04AE1" w:rsidRPr="000333B2" w:rsidRDefault="00D04AE1" w:rsidP="000333B2">
            <w:pPr>
              <w:widowControl w:val="0"/>
              <w:numPr>
                <w:ilvl w:val="12"/>
                <w:numId w:val="0"/>
              </w:numPr>
              <w:autoSpaceDE w:val="0"/>
              <w:autoSpaceDN w:val="0"/>
              <w:spacing w:line="254" w:lineRule="auto"/>
              <w:ind w:right="144"/>
              <w:jc w:val="center"/>
              <w:rPr>
                <w:bCs/>
                <w:color w:val="000000" w:themeColor="text1"/>
                <w:lang w:val="vi-VN" w:eastAsia="ar-SA"/>
              </w:rPr>
            </w:pPr>
            <w:r w:rsidRPr="000333B2">
              <w:rPr>
                <w:bCs/>
                <w:color w:val="000000" w:themeColor="text1"/>
                <w:lang w:val="vi-VN" w:eastAsia="ar-SA"/>
              </w:rPr>
              <w:t>IEC 61284,</w:t>
            </w:r>
          </w:p>
          <w:p w14:paraId="785DBCE9" w14:textId="77777777" w:rsidR="00D04AE1" w:rsidRPr="000333B2" w:rsidRDefault="00D04AE1" w:rsidP="000333B2">
            <w:pPr>
              <w:widowControl w:val="0"/>
              <w:numPr>
                <w:ilvl w:val="12"/>
                <w:numId w:val="0"/>
              </w:numPr>
              <w:autoSpaceDE w:val="0"/>
              <w:autoSpaceDN w:val="0"/>
              <w:spacing w:line="254" w:lineRule="auto"/>
              <w:ind w:right="144"/>
              <w:jc w:val="center"/>
              <w:rPr>
                <w:snapToGrid w:val="0"/>
                <w:color w:val="000000" w:themeColor="text1"/>
                <w:lang w:val="vi-VN"/>
              </w:rPr>
            </w:pPr>
            <w:r w:rsidRPr="000333B2">
              <w:rPr>
                <w:bCs/>
                <w:color w:val="000000" w:themeColor="text1"/>
                <w:lang w:val="vi-VN" w:eastAsia="ar-SA"/>
              </w:rPr>
              <w:t xml:space="preserve"> NFC 33-020</w:t>
            </w:r>
          </w:p>
        </w:tc>
        <w:tc>
          <w:tcPr>
            <w:tcW w:w="1089" w:type="dxa"/>
            <w:tcBorders>
              <w:top w:val="single" w:sz="4" w:space="0" w:color="auto"/>
              <w:left w:val="single" w:sz="4" w:space="0" w:color="auto"/>
              <w:bottom w:val="single" w:sz="4" w:space="0" w:color="auto"/>
              <w:right w:val="single" w:sz="4" w:space="0" w:color="auto"/>
            </w:tcBorders>
            <w:vAlign w:val="center"/>
          </w:tcPr>
          <w:p w14:paraId="3F252A7C" w14:textId="77777777" w:rsidR="00D04AE1" w:rsidRPr="000333B2" w:rsidRDefault="00D04AE1" w:rsidP="000333B2">
            <w:pPr>
              <w:spacing w:line="254" w:lineRule="auto"/>
              <w:jc w:val="center"/>
              <w:rPr>
                <w:b/>
                <w:bCs/>
                <w:color w:val="000000" w:themeColor="text1"/>
                <w:lang w:val="vi-VN"/>
              </w:rPr>
            </w:pPr>
          </w:p>
        </w:tc>
      </w:tr>
      <w:tr w:rsidR="00D04AE1" w:rsidRPr="000333B2" w14:paraId="49C6007B" w14:textId="77777777" w:rsidTr="00697711">
        <w:tc>
          <w:tcPr>
            <w:tcW w:w="601" w:type="dxa"/>
            <w:tcBorders>
              <w:top w:val="single" w:sz="4" w:space="0" w:color="auto"/>
              <w:left w:val="single" w:sz="4" w:space="0" w:color="auto"/>
              <w:bottom w:val="single" w:sz="4" w:space="0" w:color="auto"/>
              <w:right w:val="single" w:sz="4" w:space="0" w:color="auto"/>
            </w:tcBorders>
            <w:vAlign w:val="center"/>
            <w:hideMark/>
          </w:tcPr>
          <w:p w14:paraId="79155208" w14:textId="77777777" w:rsidR="00D04AE1" w:rsidRPr="000333B2" w:rsidRDefault="00D04AE1" w:rsidP="000333B2">
            <w:pPr>
              <w:widowControl w:val="0"/>
              <w:numPr>
                <w:ilvl w:val="12"/>
                <w:numId w:val="0"/>
              </w:numPr>
              <w:autoSpaceDE w:val="0"/>
              <w:autoSpaceDN w:val="0"/>
              <w:spacing w:line="254" w:lineRule="auto"/>
              <w:jc w:val="center"/>
              <w:rPr>
                <w:color w:val="000000" w:themeColor="text1"/>
                <w:lang w:val="vi-VN"/>
              </w:rPr>
            </w:pPr>
            <w:r w:rsidRPr="000333B2">
              <w:rPr>
                <w:color w:val="000000" w:themeColor="text1"/>
                <w:lang w:val="vi-VN"/>
              </w:rPr>
              <w:t>5</w:t>
            </w:r>
          </w:p>
        </w:tc>
        <w:tc>
          <w:tcPr>
            <w:tcW w:w="4434" w:type="dxa"/>
            <w:tcBorders>
              <w:top w:val="single" w:sz="4" w:space="0" w:color="auto"/>
              <w:left w:val="single" w:sz="4" w:space="0" w:color="auto"/>
              <w:bottom w:val="single" w:sz="4" w:space="0" w:color="auto"/>
              <w:right w:val="single" w:sz="4" w:space="0" w:color="auto"/>
            </w:tcBorders>
            <w:vAlign w:val="center"/>
            <w:hideMark/>
          </w:tcPr>
          <w:p w14:paraId="41F8F82A" w14:textId="77777777" w:rsidR="00D04AE1" w:rsidRPr="000333B2" w:rsidRDefault="00D04AE1" w:rsidP="000333B2">
            <w:pPr>
              <w:widowControl w:val="0"/>
              <w:numPr>
                <w:ilvl w:val="12"/>
                <w:numId w:val="0"/>
              </w:numPr>
              <w:autoSpaceDE w:val="0"/>
              <w:autoSpaceDN w:val="0"/>
              <w:spacing w:line="254" w:lineRule="auto"/>
              <w:ind w:right="144" w:firstLine="34"/>
              <w:rPr>
                <w:color w:val="000000" w:themeColor="text1"/>
                <w:lang w:val="vi-VN"/>
              </w:rPr>
            </w:pPr>
            <w:r w:rsidRPr="000333B2">
              <w:rPr>
                <w:color w:val="000000" w:themeColor="text1"/>
                <w:lang w:val="vi-VN"/>
              </w:rPr>
              <w:t>Vật liệu</w:t>
            </w:r>
          </w:p>
        </w:tc>
        <w:tc>
          <w:tcPr>
            <w:tcW w:w="962" w:type="dxa"/>
            <w:tcBorders>
              <w:top w:val="single" w:sz="4" w:space="0" w:color="auto"/>
              <w:left w:val="single" w:sz="4" w:space="0" w:color="auto"/>
              <w:bottom w:val="single" w:sz="4" w:space="0" w:color="auto"/>
              <w:right w:val="single" w:sz="4" w:space="0" w:color="auto"/>
            </w:tcBorders>
            <w:vAlign w:val="center"/>
          </w:tcPr>
          <w:p w14:paraId="07553575" w14:textId="77777777" w:rsidR="00D04AE1" w:rsidRPr="000333B2" w:rsidRDefault="00D04AE1" w:rsidP="000333B2">
            <w:pPr>
              <w:numPr>
                <w:ilvl w:val="12"/>
                <w:numId w:val="0"/>
              </w:numPr>
              <w:spacing w:line="254" w:lineRule="auto"/>
              <w:ind w:hanging="15"/>
              <w:jc w:val="center"/>
              <w:rPr>
                <w:color w:val="000000" w:themeColor="text1"/>
                <w:lang w:val="vi-VN"/>
              </w:rPr>
            </w:pPr>
          </w:p>
        </w:tc>
        <w:tc>
          <w:tcPr>
            <w:tcW w:w="2541" w:type="dxa"/>
            <w:tcBorders>
              <w:top w:val="single" w:sz="4" w:space="0" w:color="auto"/>
              <w:left w:val="single" w:sz="4" w:space="0" w:color="auto"/>
              <w:bottom w:val="single" w:sz="4" w:space="0" w:color="auto"/>
              <w:right w:val="single" w:sz="4" w:space="0" w:color="auto"/>
            </w:tcBorders>
            <w:vAlign w:val="center"/>
            <w:hideMark/>
          </w:tcPr>
          <w:p w14:paraId="6AF086F1" w14:textId="77777777" w:rsidR="00D04AE1" w:rsidRPr="000333B2" w:rsidRDefault="00D04AE1" w:rsidP="000333B2">
            <w:pPr>
              <w:widowControl w:val="0"/>
              <w:numPr>
                <w:ilvl w:val="12"/>
                <w:numId w:val="0"/>
              </w:numPr>
              <w:autoSpaceDE w:val="0"/>
              <w:autoSpaceDN w:val="0"/>
              <w:spacing w:line="254" w:lineRule="auto"/>
              <w:ind w:right="144"/>
              <w:jc w:val="center"/>
              <w:rPr>
                <w:snapToGrid w:val="0"/>
                <w:color w:val="000000" w:themeColor="text1"/>
                <w:lang w:val="vi-VN"/>
              </w:rPr>
            </w:pPr>
            <w:r w:rsidRPr="000333B2">
              <w:rPr>
                <w:snapToGrid w:val="0"/>
                <w:color w:val="000000" w:themeColor="text1"/>
                <w:lang w:val="vi-VN"/>
              </w:rPr>
              <w:t>Nêu cụ thể</w:t>
            </w:r>
          </w:p>
        </w:tc>
        <w:tc>
          <w:tcPr>
            <w:tcW w:w="1089" w:type="dxa"/>
            <w:tcBorders>
              <w:top w:val="single" w:sz="4" w:space="0" w:color="auto"/>
              <w:left w:val="single" w:sz="4" w:space="0" w:color="auto"/>
              <w:bottom w:val="single" w:sz="4" w:space="0" w:color="auto"/>
              <w:right w:val="single" w:sz="4" w:space="0" w:color="auto"/>
            </w:tcBorders>
            <w:vAlign w:val="center"/>
          </w:tcPr>
          <w:p w14:paraId="2875C9A8" w14:textId="77777777" w:rsidR="00D04AE1" w:rsidRPr="000333B2" w:rsidRDefault="00D04AE1" w:rsidP="000333B2">
            <w:pPr>
              <w:spacing w:line="254" w:lineRule="auto"/>
              <w:jc w:val="center"/>
              <w:rPr>
                <w:b/>
                <w:bCs/>
                <w:color w:val="000000" w:themeColor="text1"/>
                <w:lang w:val="vi-VN"/>
              </w:rPr>
            </w:pPr>
          </w:p>
        </w:tc>
      </w:tr>
      <w:tr w:rsidR="00D04AE1" w:rsidRPr="000333B2" w14:paraId="145849B3" w14:textId="77777777" w:rsidTr="00697711">
        <w:tc>
          <w:tcPr>
            <w:tcW w:w="601" w:type="dxa"/>
            <w:tcBorders>
              <w:top w:val="single" w:sz="4" w:space="0" w:color="auto"/>
              <w:left w:val="single" w:sz="4" w:space="0" w:color="auto"/>
              <w:bottom w:val="single" w:sz="4" w:space="0" w:color="auto"/>
              <w:right w:val="single" w:sz="4" w:space="0" w:color="auto"/>
            </w:tcBorders>
            <w:vAlign w:val="center"/>
            <w:hideMark/>
          </w:tcPr>
          <w:p w14:paraId="4C0D4F57" w14:textId="77777777" w:rsidR="00D04AE1" w:rsidRPr="000333B2" w:rsidRDefault="00D04AE1" w:rsidP="000333B2">
            <w:pPr>
              <w:widowControl w:val="0"/>
              <w:numPr>
                <w:ilvl w:val="12"/>
                <w:numId w:val="0"/>
              </w:numPr>
              <w:autoSpaceDE w:val="0"/>
              <w:autoSpaceDN w:val="0"/>
              <w:spacing w:line="254" w:lineRule="auto"/>
              <w:jc w:val="center"/>
              <w:rPr>
                <w:color w:val="000000" w:themeColor="text1"/>
                <w:lang w:val="vi-VN"/>
              </w:rPr>
            </w:pPr>
            <w:r w:rsidRPr="000333B2">
              <w:rPr>
                <w:color w:val="000000" w:themeColor="text1"/>
                <w:lang w:val="vi-VN"/>
              </w:rPr>
              <w:t>6</w:t>
            </w:r>
          </w:p>
        </w:tc>
        <w:tc>
          <w:tcPr>
            <w:tcW w:w="4434" w:type="dxa"/>
            <w:tcBorders>
              <w:top w:val="single" w:sz="4" w:space="0" w:color="auto"/>
              <w:left w:val="single" w:sz="4" w:space="0" w:color="auto"/>
              <w:bottom w:val="single" w:sz="4" w:space="0" w:color="auto"/>
              <w:right w:val="single" w:sz="4" w:space="0" w:color="auto"/>
            </w:tcBorders>
            <w:vAlign w:val="center"/>
            <w:hideMark/>
          </w:tcPr>
          <w:p w14:paraId="35A9A295" w14:textId="77777777" w:rsidR="00D04AE1" w:rsidRPr="000333B2" w:rsidRDefault="00D04AE1" w:rsidP="000333B2">
            <w:pPr>
              <w:widowControl w:val="0"/>
              <w:numPr>
                <w:ilvl w:val="12"/>
                <w:numId w:val="0"/>
              </w:numPr>
              <w:autoSpaceDE w:val="0"/>
              <w:autoSpaceDN w:val="0"/>
              <w:spacing w:line="254" w:lineRule="auto"/>
              <w:ind w:right="144" w:firstLine="34"/>
              <w:rPr>
                <w:color w:val="000000" w:themeColor="text1"/>
                <w:lang w:val="vi-VN"/>
              </w:rPr>
            </w:pPr>
            <w:r w:rsidRPr="000333B2">
              <w:rPr>
                <w:color w:val="000000" w:themeColor="text1"/>
                <w:lang w:val="vi-VN"/>
              </w:rPr>
              <w:t>Bulong xuyên</w:t>
            </w:r>
          </w:p>
        </w:tc>
        <w:tc>
          <w:tcPr>
            <w:tcW w:w="962" w:type="dxa"/>
            <w:tcBorders>
              <w:top w:val="single" w:sz="4" w:space="0" w:color="auto"/>
              <w:left w:val="single" w:sz="4" w:space="0" w:color="auto"/>
              <w:bottom w:val="single" w:sz="4" w:space="0" w:color="auto"/>
              <w:right w:val="single" w:sz="4" w:space="0" w:color="auto"/>
            </w:tcBorders>
            <w:vAlign w:val="center"/>
          </w:tcPr>
          <w:p w14:paraId="47CF1023" w14:textId="77777777" w:rsidR="00D04AE1" w:rsidRPr="000333B2" w:rsidRDefault="00D04AE1" w:rsidP="000333B2">
            <w:pPr>
              <w:widowControl w:val="0"/>
              <w:numPr>
                <w:ilvl w:val="12"/>
                <w:numId w:val="0"/>
              </w:numPr>
              <w:autoSpaceDE w:val="0"/>
              <w:autoSpaceDN w:val="0"/>
              <w:spacing w:line="254" w:lineRule="auto"/>
              <w:ind w:hanging="15"/>
              <w:jc w:val="center"/>
              <w:rPr>
                <w:color w:val="000000" w:themeColor="text1"/>
                <w:lang w:val="vi-VN"/>
              </w:rPr>
            </w:pPr>
          </w:p>
        </w:tc>
        <w:tc>
          <w:tcPr>
            <w:tcW w:w="2541" w:type="dxa"/>
            <w:tcBorders>
              <w:top w:val="single" w:sz="4" w:space="0" w:color="auto"/>
              <w:left w:val="single" w:sz="4" w:space="0" w:color="auto"/>
              <w:bottom w:val="single" w:sz="4" w:space="0" w:color="auto"/>
              <w:right w:val="single" w:sz="4" w:space="0" w:color="auto"/>
            </w:tcBorders>
            <w:vAlign w:val="center"/>
          </w:tcPr>
          <w:p w14:paraId="6DAAD8AB" w14:textId="77777777" w:rsidR="00D04AE1" w:rsidRPr="000333B2" w:rsidRDefault="00D04AE1" w:rsidP="000333B2">
            <w:pPr>
              <w:widowControl w:val="0"/>
              <w:numPr>
                <w:ilvl w:val="12"/>
                <w:numId w:val="0"/>
              </w:numPr>
              <w:autoSpaceDE w:val="0"/>
              <w:autoSpaceDN w:val="0"/>
              <w:spacing w:line="254" w:lineRule="auto"/>
              <w:ind w:right="144"/>
              <w:jc w:val="center"/>
              <w:rPr>
                <w:snapToGrid w:val="0"/>
                <w:color w:val="000000" w:themeColor="text1"/>
                <w:lang w:val="vi-VN"/>
              </w:rPr>
            </w:pPr>
          </w:p>
        </w:tc>
        <w:tc>
          <w:tcPr>
            <w:tcW w:w="1089" w:type="dxa"/>
            <w:tcBorders>
              <w:top w:val="single" w:sz="4" w:space="0" w:color="auto"/>
              <w:left w:val="single" w:sz="4" w:space="0" w:color="auto"/>
              <w:bottom w:val="single" w:sz="4" w:space="0" w:color="auto"/>
              <w:right w:val="single" w:sz="4" w:space="0" w:color="auto"/>
            </w:tcBorders>
            <w:vAlign w:val="center"/>
          </w:tcPr>
          <w:p w14:paraId="4E46FCAD" w14:textId="77777777" w:rsidR="00D04AE1" w:rsidRPr="000333B2" w:rsidRDefault="00D04AE1" w:rsidP="000333B2">
            <w:pPr>
              <w:spacing w:line="254" w:lineRule="auto"/>
              <w:jc w:val="center"/>
              <w:rPr>
                <w:color w:val="000000" w:themeColor="text1"/>
                <w:lang w:val="vi-VN"/>
              </w:rPr>
            </w:pPr>
          </w:p>
        </w:tc>
      </w:tr>
      <w:tr w:rsidR="00E74E11" w:rsidRPr="000333B2" w14:paraId="6F5808E5" w14:textId="77777777" w:rsidTr="00697711">
        <w:tc>
          <w:tcPr>
            <w:tcW w:w="601" w:type="dxa"/>
            <w:tcBorders>
              <w:top w:val="single" w:sz="4" w:space="0" w:color="auto"/>
              <w:left w:val="single" w:sz="4" w:space="0" w:color="auto"/>
              <w:bottom w:val="single" w:sz="4" w:space="0" w:color="auto"/>
              <w:right w:val="single" w:sz="4" w:space="0" w:color="auto"/>
            </w:tcBorders>
            <w:vAlign w:val="center"/>
          </w:tcPr>
          <w:p w14:paraId="1A100B22" w14:textId="77777777" w:rsidR="00E74E11" w:rsidRPr="000333B2" w:rsidRDefault="00E74E11" w:rsidP="000333B2">
            <w:pPr>
              <w:widowControl w:val="0"/>
              <w:numPr>
                <w:ilvl w:val="12"/>
                <w:numId w:val="0"/>
              </w:numPr>
              <w:autoSpaceDE w:val="0"/>
              <w:autoSpaceDN w:val="0"/>
              <w:spacing w:line="254" w:lineRule="auto"/>
              <w:jc w:val="center"/>
              <w:rPr>
                <w:color w:val="000000" w:themeColor="text1"/>
                <w:lang w:val="vi-VN"/>
              </w:rPr>
            </w:pPr>
          </w:p>
        </w:tc>
        <w:tc>
          <w:tcPr>
            <w:tcW w:w="4434" w:type="dxa"/>
            <w:tcBorders>
              <w:top w:val="single" w:sz="4" w:space="0" w:color="auto"/>
              <w:left w:val="single" w:sz="4" w:space="0" w:color="auto"/>
              <w:bottom w:val="single" w:sz="4" w:space="0" w:color="auto"/>
              <w:right w:val="single" w:sz="4" w:space="0" w:color="auto"/>
            </w:tcBorders>
            <w:vAlign w:val="center"/>
            <w:hideMark/>
          </w:tcPr>
          <w:p w14:paraId="7487C62E" w14:textId="5DB6F85B" w:rsidR="00E74E11" w:rsidRPr="000333B2" w:rsidRDefault="00E74E11" w:rsidP="000333B2">
            <w:pPr>
              <w:widowControl w:val="0"/>
              <w:numPr>
                <w:ilvl w:val="12"/>
                <w:numId w:val="0"/>
              </w:numPr>
              <w:autoSpaceDE w:val="0"/>
              <w:autoSpaceDN w:val="0"/>
              <w:spacing w:line="254" w:lineRule="auto"/>
              <w:ind w:right="144" w:firstLine="34"/>
              <w:rPr>
                <w:color w:val="000000" w:themeColor="text1"/>
                <w:lang w:val="vi-VN"/>
              </w:rPr>
            </w:pPr>
            <w:r w:rsidRPr="000333B2">
              <w:t>Kẹp răng IPC cho dây bọc hạ thế 25-120/6-120 (2BL)</w:t>
            </w:r>
          </w:p>
        </w:tc>
        <w:tc>
          <w:tcPr>
            <w:tcW w:w="962" w:type="dxa"/>
            <w:tcBorders>
              <w:top w:val="single" w:sz="4" w:space="0" w:color="auto"/>
              <w:left w:val="single" w:sz="4" w:space="0" w:color="auto"/>
              <w:bottom w:val="single" w:sz="4" w:space="0" w:color="auto"/>
              <w:right w:val="single" w:sz="4" w:space="0" w:color="auto"/>
            </w:tcBorders>
            <w:vAlign w:val="center"/>
            <w:hideMark/>
          </w:tcPr>
          <w:p w14:paraId="17CAC0B5" w14:textId="77777777" w:rsidR="00E74E11" w:rsidRPr="000333B2" w:rsidRDefault="00E74E11" w:rsidP="000333B2">
            <w:pPr>
              <w:widowControl w:val="0"/>
              <w:numPr>
                <w:ilvl w:val="12"/>
                <w:numId w:val="0"/>
              </w:numPr>
              <w:autoSpaceDE w:val="0"/>
              <w:autoSpaceDN w:val="0"/>
              <w:spacing w:line="254" w:lineRule="auto"/>
              <w:ind w:hanging="15"/>
              <w:jc w:val="center"/>
              <w:rPr>
                <w:color w:val="000000" w:themeColor="text1"/>
                <w:lang w:val="vi-VN"/>
              </w:rPr>
            </w:pPr>
            <w:r w:rsidRPr="000333B2">
              <w:rPr>
                <w:color w:val="000000" w:themeColor="text1"/>
                <w:lang w:val="vi-VN"/>
              </w:rPr>
              <w:t>Cái</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84FAC1B" w14:textId="77777777" w:rsidR="00E74E11" w:rsidRPr="000333B2" w:rsidRDefault="00E74E11" w:rsidP="000333B2">
            <w:pPr>
              <w:widowControl w:val="0"/>
              <w:numPr>
                <w:ilvl w:val="12"/>
                <w:numId w:val="0"/>
              </w:numPr>
              <w:autoSpaceDE w:val="0"/>
              <w:autoSpaceDN w:val="0"/>
              <w:spacing w:line="254" w:lineRule="auto"/>
              <w:ind w:right="144"/>
              <w:jc w:val="center"/>
              <w:rPr>
                <w:color w:val="000000" w:themeColor="text1"/>
                <w:lang w:val="vi-VN"/>
              </w:rPr>
            </w:pPr>
            <w:r w:rsidRPr="000333B2">
              <w:rPr>
                <w:color w:val="000000" w:themeColor="text1"/>
                <w:lang w:val="vi-VN"/>
              </w:rPr>
              <w:t>2</w:t>
            </w:r>
          </w:p>
        </w:tc>
        <w:tc>
          <w:tcPr>
            <w:tcW w:w="1089" w:type="dxa"/>
            <w:tcBorders>
              <w:top w:val="single" w:sz="4" w:space="0" w:color="auto"/>
              <w:left w:val="single" w:sz="4" w:space="0" w:color="auto"/>
              <w:bottom w:val="single" w:sz="4" w:space="0" w:color="auto"/>
              <w:right w:val="single" w:sz="4" w:space="0" w:color="auto"/>
            </w:tcBorders>
            <w:vAlign w:val="center"/>
          </w:tcPr>
          <w:p w14:paraId="038A652C" w14:textId="77777777" w:rsidR="00E74E11" w:rsidRPr="000333B2" w:rsidRDefault="00E74E11" w:rsidP="000333B2">
            <w:pPr>
              <w:spacing w:line="254" w:lineRule="auto"/>
              <w:jc w:val="center"/>
              <w:rPr>
                <w:color w:val="000000" w:themeColor="text1"/>
                <w:lang w:val="vi-VN"/>
              </w:rPr>
            </w:pPr>
          </w:p>
        </w:tc>
      </w:tr>
      <w:tr w:rsidR="00E74E11" w:rsidRPr="000333B2" w14:paraId="094D34EA" w14:textId="77777777" w:rsidTr="00697711">
        <w:tc>
          <w:tcPr>
            <w:tcW w:w="601" w:type="dxa"/>
            <w:tcBorders>
              <w:top w:val="single" w:sz="4" w:space="0" w:color="auto"/>
              <w:left w:val="single" w:sz="4" w:space="0" w:color="auto"/>
              <w:bottom w:val="single" w:sz="4" w:space="0" w:color="auto"/>
              <w:right w:val="single" w:sz="4" w:space="0" w:color="auto"/>
            </w:tcBorders>
            <w:vAlign w:val="center"/>
          </w:tcPr>
          <w:p w14:paraId="1F5A3713" w14:textId="77777777" w:rsidR="00E74E11" w:rsidRPr="000333B2" w:rsidRDefault="00E74E11" w:rsidP="000333B2">
            <w:pPr>
              <w:widowControl w:val="0"/>
              <w:numPr>
                <w:ilvl w:val="12"/>
                <w:numId w:val="0"/>
              </w:numPr>
              <w:autoSpaceDE w:val="0"/>
              <w:autoSpaceDN w:val="0"/>
              <w:spacing w:line="254" w:lineRule="auto"/>
              <w:jc w:val="center"/>
              <w:rPr>
                <w:color w:val="000000" w:themeColor="text1"/>
                <w:lang w:val="vi-VN"/>
              </w:rPr>
            </w:pPr>
          </w:p>
        </w:tc>
        <w:tc>
          <w:tcPr>
            <w:tcW w:w="4434" w:type="dxa"/>
            <w:tcBorders>
              <w:top w:val="single" w:sz="4" w:space="0" w:color="auto"/>
              <w:left w:val="single" w:sz="4" w:space="0" w:color="auto"/>
              <w:bottom w:val="single" w:sz="4" w:space="0" w:color="auto"/>
              <w:right w:val="single" w:sz="4" w:space="0" w:color="auto"/>
            </w:tcBorders>
            <w:vAlign w:val="center"/>
            <w:hideMark/>
          </w:tcPr>
          <w:p w14:paraId="62FF8D5F" w14:textId="13A0D11C" w:rsidR="00E74E11" w:rsidRPr="000333B2" w:rsidRDefault="00E74E11" w:rsidP="000333B2">
            <w:pPr>
              <w:widowControl w:val="0"/>
              <w:numPr>
                <w:ilvl w:val="12"/>
                <w:numId w:val="0"/>
              </w:numPr>
              <w:autoSpaceDE w:val="0"/>
              <w:autoSpaceDN w:val="0"/>
              <w:spacing w:line="254" w:lineRule="auto"/>
              <w:ind w:right="144" w:firstLine="34"/>
              <w:rPr>
                <w:color w:val="000000" w:themeColor="text1"/>
                <w:lang w:val="vi-VN"/>
              </w:rPr>
            </w:pPr>
            <w:r w:rsidRPr="000333B2">
              <w:t>Kẹp răng IPC cho dây bọc hạ thế 25-185/6-185 (2BL)</w:t>
            </w:r>
          </w:p>
        </w:tc>
        <w:tc>
          <w:tcPr>
            <w:tcW w:w="962" w:type="dxa"/>
            <w:tcBorders>
              <w:top w:val="single" w:sz="4" w:space="0" w:color="auto"/>
              <w:left w:val="single" w:sz="4" w:space="0" w:color="auto"/>
              <w:bottom w:val="single" w:sz="4" w:space="0" w:color="auto"/>
              <w:right w:val="single" w:sz="4" w:space="0" w:color="auto"/>
            </w:tcBorders>
            <w:vAlign w:val="center"/>
            <w:hideMark/>
          </w:tcPr>
          <w:p w14:paraId="00DF5B91" w14:textId="77777777" w:rsidR="00E74E11" w:rsidRPr="000333B2" w:rsidRDefault="00E74E11" w:rsidP="000333B2">
            <w:pPr>
              <w:widowControl w:val="0"/>
              <w:numPr>
                <w:ilvl w:val="12"/>
                <w:numId w:val="0"/>
              </w:numPr>
              <w:autoSpaceDE w:val="0"/>
              <w:autoSpaceDN w:val="0"/>
              <w:spacing w:line="254" w:lineRule="auto"/>
              <w:ind w:hanging="15"/>
              <w:jc w:val="center"/>
              <w:rPr>
                <w:color w:val="000000" w:themeColor="text1"/>
                <w:lang w:val="vi-VN"/>
              </w:rPr>
            </w:pPr>
            <w:r w:rsidRPr="000333B2">
              <w:rPr>
                <w:color w:val="000000" w:themeColor="text1"/>
                <w:lang w:val="vi-VN"/>
              </w:rPr>
              <w:t>Cái</w:t>
            </w:r>
          </w:p>
        </w:tc>
        <w:tc>
          <w:tcPr>
            <w:tcW w:w="2541" w:type="dxa"/>
            <w:tcBorders>
              <w:top w:val="single" w:sz="4" w:space="0" w:color="auto"/>
              <w:left w:val="single" w:sz="4" w:space="0" w:color="auto"/>
              <w:bottom w:val="single" w:sz="4" w:space="0" w:color="auto"/>
              <w:right w:val="single" w:sz="4" w:space="0" w:color="auto"/>
            </w:tcBorders>
            <w:vAlign w:val="center"/>
            <w:hideMark/>
          </w:tcPr>
          <w:p w14:paraId="13C88C4A" w14:textId="77777777" w:rsidR="00E74E11" w:rsidRPr="000333B2" w:rsidRDefault="00E74E11" w:rsidP="000333B2">
            <w:pPr>
              <w:widowControl w:val="0"/>
              <w:numPr>
                <w:ilvl w:val="12"/>
                <w:numId w:val="0"/>
              </w:numPr>
              <w:autoSpaceDE w:val="0"/>
              <w:autoSpaceDN w:val="0"/>
              <w:spacing w:line="254" w:lineRule="auto"/>
              <w:ind w:right="144"/>
              <w:jc w:val="center"/>
              <w:rPr>
                <w:color w:val="000000" w:themeColor="text1"/>
                <w:lang w:val="vi-VN"/>
              </w:rPr>
            </w:pPr>
            <w:r w:rsidRPr="000333B2">
              <w:rPr>
                <w:color w:val="000000" w:themeColor="text1"/>
                <w:lang w:val="vi-VN"/>
              </w:rPr>
              <w:t>2</w:t>
            </w:r>
          </w:p>
        </w:tc>
        <w:tc>
          <w:tcPr>
            <w:tcW w:w="1089" w:type="dxa"/>
            <w:tcBorders>
              <w:top w:val="single" w:sz="4" w:space="0" w:color="auto"/>
              <w:left w:val="single" w:sz="4" w:space="0" w:color="auto"/>
              <w:bottom w:val="single" w:sz="4" w:space="0" w:color="auto"/>
              <w:right w:val="single" w:sz="4" w:space="0" w:color="auto"/>
            </w:tcBorders>
            <w:vAlign w:val="center"/>
          </w:tcPr>
          <w:p w14:paraId="0FBAB8B8" w14:textId="77777777" w:rsidR="00E74E11" w:rsidRPr="000333B2" w:rsidRDefault="00E74E11" w:rsidP="000333B2">
            <w:pPr>
              <w:spacing w:line="254" w:lineRule="auto"/>
              <w:jc w:val="center"/>
              <w:rPr>
                <w:color w:val="000000" w:themeColor="text1"/>
                <w:lang w:val="vi-VN"/>
              </w:rPr>
            </w:pPr>
          </w:p>
        </w:tc>
      </w:tr>
      <w:tr w:rsidR="00E74E11" w:rsidRPr="000333B2" w14:paraId="32AFCE99" w14:textId="77777777" w:rsidTr="00697711">
        <w:tc>
          <w:tcPr>
            <w:tcW w:w="601" w:type="dxa"/>
            <w:tcBorders>
              <w:top w:val="single" w:sz="4" w:space="0" w:color="auto"/>
              <w:left w:val="single" w:sz="4" w:space="0" w:color="auto"/>
              <w:bottom w:val="single" w:sz="4" w:space="0" w:color="auto"/>
              <w:right w:val="single" w:sz="4" w:space="0" w:color="auto"/>
            </w:tcBorders>
            <w:vAlign w:val="center"/>
          </w:tcPr>
          <w:p w14:paraId="658663A6" w14:textId="77777777" w:rsidR="00E74E11" w:rsidRPr="000333B2" w:rsidRDefault="00E74E11" w:rsidP="000333B2">
            <w:pPr>
              <w:widowControl w:val="0"/>
              <w:numPr>
                <w:ilvl w:val="12"/>
                <w:numId w:val="0"/>
              </w:numPr>
              <w:autoSpaceDE w:val="0"/>
              <w:autoSpaceDN w:val="0"/>
              <w:spacing w:line="254" w:lineRule="auto"/>
              <w:jc w:val="center"/>
              <w:rPr>
                <w:color w:val="000000" w:themeColor="text1"/>
                <w:lang w:val="vi-VN"/>
              </w:rPr>
            </w:pPr>
          </w:p>
        </w:tc>
        <w:tc>
          <w:tcPr>
            <w:tcW w:w="4434" w:type="dxa"/>
            <w:tcBorders>
              <w:top w:val="single" w:sz="4" w:space="0" w:color="auto"/>
              <w:left w:val="single" w:sz="4" w:space="0" w:color="auto"/>
              <w:bottom w:val="single" w:sz="4" w:space="0" w:color="auto"/>
              <w:right w:val="single" w:sz="4" w:space="0" w:color="auto"/>
            </w:tcBorders>
            <w:vAlign w:val="center"/>
            <w:hideMark/>
          </w:tcPr>
          <w:p w14:paraId="6FA9CE23" w14:textId="5F50DEBD" w:rsidR="00E74E11" w:rsidRPr="000333B2" w:rsidRDefault="00E74E11" w:rsidP="000333B2">
            <w:pPr>
              <w:widowControl w:val="0"/>
              <w:numPr>
                <w:ilvl w:val="12"/>
                <w:numId w:val="0"/>
              </w:numPr>
              <w:autoSpaceDE w:val="0"/>
              <w:autoSpaceDN w:val="0"/>
              <w:spacing w:line="254" w:lineRule="auto"/>
              <w:ind w:right="144" w:firstLine="34"/>
              <w:rPr>
                <w:color w:val="000000" w:themeColor="text1"/>
                <w:lang w:val="vi-VN"/>
              </w:rPr>
            </w:pPr>
            <w:r w:rsidRPr="000333B2">
              <w:t xml:space="preserve">Kẹp răng IPC cho dây bọc hạ thế 25-95/6-35 (1BL) </w:t>
            </w:r>
          </w:p>
        </w:tc>
        <w:tc>
          <w:tcPr>
            <w:tcW w:w="962" w:type="dxa"/>
            <w:tcBorders>
              <w:top w:val="single" w:sz="4" w:space="0" w:color="auto"/>
              <w:left w:val="single" w:sz="4" w:space="0" w:color="auto"/>
              <w:bottom w:val="single" w:sz="4" w:space="0" w:color="auto"/>
              <w:right w:val="single" w:sz="4" w:space="0" w:color="auto"/>
            </w:tcBorders>
            <w:vAlign w:val="center"/>
            <w:hideMark/>
          </w:tcPr>
          <w:p w14:paraId="60561810" w14:textId="77777777" w:rsidR="00E74E11" w:rsidRPr="000333B2" w:rsidRDefault="00E74E11" w:rsidP="000333B2">
            <w:pPr>
              <w:widowControl w:val="0"/>
              <w:numPr>
                <w:ilvl w:val="12"/>
                <w:numId w:val="0"/>
              </w:numPr>
              <w:autoSpaceDE w:val="0"/>
              <w:autoSpaceDN w:val="0"/>
              <w:spacing w:line="254" w:lineRule="auto"/>
              <w:ind w:hanging="15"/>
              <w:jc w:val="center"/>
              <w:rPr>
                <w:color w:val="000000" w:themeColor="text1"/>
                <w:lang w:val="vi-VN"/>
              </w:rPr>
            </w:pPr>
            <w:r w:rsidRPr="000333B2">
              <w:rPr>
                <w:color w:val="000000" w:themeColor="text1"/>
                <w:lang w:val="vi-VN"/>
              </w:rPr>
              <w:t>Cái</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1E607AF" w14:textId="7502D686" w:rsidR="00E74E11" w:rsidRPr="000333B2" w:rsidRDefault="002F640D" w:rsidP="000333B2">
            <w:pPr>
              <w:widowControl w:val="0"/>
              <w:numPr>
                <w:ilvl w:val="12"/>
                <w:numId w:val="0"/>
              </w:numPr>
              <w:autoSpaceDE w:val="0"/>
              <w:autoSpaceDN w:val="0"/>
              <w:spacing w:line="254" w:lineRule="auto"/>
              <w:ind w:right="144"/>
              <w:jc w:val="center"/>
              <w:rPr>
                <w:color w:val="000000" w:themeColor="text1"/>
              </w:rPr>
            </w:pPr>
            <w:r w:rsidRPr="000333B2">
              <w:rPr>
                <w:color w:val="000000" w:themeColor="text1"/>
              </w:rPr>
              <w:t>1</w:t>
            </w:r>
          </w:p>
        </w:tc>
        <w:tc>
          <w:tcPr>
            <w:tcW w:w="1089" w:type="dxa"/>
            <w:tcBorders>
              <w:top w:val="single" w:sz="4" w:space="0" w:color="auto"/>
              <w:left w:val="single" w:sz="4" w:space="0" w:color="auto"/>
              <w:bottom w:val="single" w:sz="4" w:space="0" w:color="auto"/>
              <w:right w:val="single" w:sz="4" w:space="0" w:color="auto"/>
            </w:tcBorders>
            <w:vAlign w:val="center"/>
          </w:tcPr>
          <w:p w14:paraId="50C1B7AA" w14:textId="77777777" w:rsidR="00E74E11" w:rsidRPr="000333B2" w:rsidRDefault="00E74E11" w:rsidP="000333B2">
            <w:pPr>
              <w:spacing w:line="254" w:lineRule="auto"/>
              <w:jc w:val="center"/>
              <w:rPr>
                <w:color w:val="000000" w:themeColor="text1"/>
                <w:lang w:val="vi-VN"/>
              </w:rPr>
            </w:pPr>
          </w:p>
        </w:tc>
      </w:tr>
      <w:tr w:rsidR="00D04AE1" w:rsidRPr="000333B2" w14:paraId="5640CC28" w14:textId="77777777" w:rsidTr="00697711">
        <w:tc>
          <w:tcPr>
            <w:tcW w:w="601" w:type="dxa"/>
            <w:tcBorders>
              <w:top w:val="single" w:sz="4" w:space="0" w:color="auto"/>
              <w:left w:val="single" w:sz="4" w:space="0" w:color="auto"/>
              <w:bottom w:val="single" w:sz="4" w:space="0" w:color="auto"/>
              <w:right w:val="single" w:sz="4" w:space="0" w:color="auto"/>
            </w:tcBorders>
            <w:vAlign w:val="center"/>
            <w:hideMark/>
          </w:tcPr>
          <w:p w14:paraId="109D56F6" w14:textId="77777777" w:rsidR="00D04AE1" w:rsidRPr="000333B2" w:rsidRDefault="00D04AE1" w:rsidP="000333B2">
            <w:pPr>
              <w:widowControl w:val="0"/>
              <w:numPr>
                <w:ilvl w:val="12"/>
                <w:numId w:val="0"/>
              </w:numPr>
              <w:autoSpaceDE w:val="0"/>
              <w:autoSpaceDN w:val="0"/>
              <w:spacing w:line="254" w:lineRule="auto"/>
              <w:jc w:val="center"/>
              <w:rPr>
                <w:color w:val="000000" w:themeColor="text1"/>
                <w:lang w:val="vi-VN"/>
              </w:rPr>
            </w:pPr>
            <w:r w:rsidRPr="000333B2">
              <w:rPr>
                <w:color w:val="000000" w:themeColor="text1"/>
                <w:lang w:val="vi-VN"/>
              </w:rPr>
              <w:t>7</w:t>
            </w:r>
          </w:p>
        </w:tc>
        <w:tc>
          <w:tcPr>
            <w:tcW w:w="4434" w:type="dxa"/>
            <w:tcBorders>
              <w:top w:val="single" w:sz="4" w:space="0" w:color="auto"/>
              <w:left w:val="single" w:sz="4" w:space="0" w:color="auto"/>
              <w:bottom w:val="single" w:sz="4" w:space="0" w:color="auto"/>
              <w:right w:val="single" w:sz="4" w:space="0" w:color="auto"/>
            </w:tcBorders>
            <w:vAlign w:val="center"/>
            <w:hideMark/>
          </w:tcPr>
          <w:p w14:paraId="7F1DCAA5" w14:textId="77777777" w:rsidR="00D04AE1" w:rsidRPr="000333B2" w:rsidRDefault="00D04AE1" w:rsidP="000333B2">
            <w:pPr>
              <w:widowControl w:val="0"/>
              <w:numPr>
                <w:ilvl w:val="12"/>
                <w:numId w:val="0"/>
              </w:numPr>
              <w:autoSpaceDE w:val="0"/>
              <w:autoSpaceDN w:val="0"/>
              <w:spacing w:line="254" w:lineRule="auto"/>
              <w:ind w:right="144" w:firstLine="34"/>
              <w:rPr>
                <w:color w:val="000000" w:themeColor="text1"/>
                <w:lang w:val="vi-VN"/>
              </w:rPr>
            </w:pPr>
            <w:r w:rsidRPr="000333B2">
              <w:rPr>
                <w:color w:val="000000" w:themeColor="text1"/>
                <w:lang w:val="vi-VN"/>
              </w:rPr>
              <w:t>Phù hợp với cỡ cáp vặn xoắn ABC cách điện XLPE</w:t>
            </w:r>
          </w:p>
        </w:tc>
        <w:tc>
          <w:tcPr>
            <w:tcW w:w="962" w:type="dxa"/>
            <w:tcBorders>
              <w:top w:val="single" w:sz="4" w:space="0" w:color="auto"/>
              <w:left w:val="single" w:sz="4" w:space="0" w:color="auto"/>
              <w:bottom w:val="single" w:sz="4" w:space="0" w:color="auto"/>
              <w:right w:val="single" w:sz="4" w:space="0" w:color="auto"/>
            </w:tcBorders>
            <w:vAlign w:val="center"/>
          </w:tcPr>
          <w:p w14:paraId="34F40D62" w14:textId="77777777" w:rsidR="00D04AE1" w:rsidRPr="000333B2" w:rsidRDefault="00D04AE1" w:rsidP="000333B2">
            <w:pPr>
              <w:numPr>
                <w:ilvl w:val="12"/>
                <w:numId w:val="0"/>
              </w:numPr>
              <w:spacing w:line="254" w:lineRule="auto"/>
              <w:ind w:hanging="15"/>
              <w:jc w:val="center"/>
              <w:rPr>
                <w:color w:val="000000" w:themeColor="text1"/>
                <w:lang w:val="vi-VN"/>
              </w:rPr>
            </w:pPr>
          </w:p>
        </w:tc>
        <w:tc>
          <w:tcPr>
            <w:tcW w:w="2541" w:type="dxa"/>
            <w:tcBorders>
              <w:top w:val="single" w:sz="4" w:space="0" w:color="auto"/>
              <w:left w:val="single" w:sz="4" w:space="0" w:color="auto"/>
              <w:bottom w:val="single" w:sz="4" w:space="0" w:color="auto"/>
              <w:right w:val="single" w:sz="4" w:space="0" w:color="auto"/>
            </w:tcBorders>
            <w:vAlign w:val="center"/>
          </w:tcPr>
          <w:p w14:paraId="11B242BE" w14:textId="77777777" w:rsidR="00D04AE1" w:rsidRPr="000333B2" w:rsidRDefault="00D04AE1" w:rsidP="000333B2">
            <w:pPr>
              <w:numPr>
                <w:ilvl w:val="12"/>
                <w:numId w:val="0"/>
              </w:numPr>
              <w:spacing w:line="254" w:lineRule="auto"/>
              <w:jc w:val="center"/>
              <w:rPr>
                <w:snapToGrid w:val="0"/>
                <w:color w:val="000000" w:themeColor="text1"/>
                <w:lang w:val="vi-VN"/>
              </w:rPr>
            </w:pPr>
          </w:p>
        </w:tc>
        <w:tc>
          <w:tcPr>
            <w:tcW w:w="1089" w:type="dxa"/>
            <w:tcBorders>
              <w:top w:val="single" w:sz="4" w:space="0" w:color="auto"/>
              <w:left w:val="single" w:sz="4" w:space="0" w:color="auto"/>
              <w:bottom w:val="single" w:sz="4" w:space="0" w:color="auto"/>
              <w:right w:val="single" w:sz="4" w:space="0" w:color="auto"/>
            </w:tcBorders>
            <w:vAlign w:val="center"/>
          </w:tcPr>
          <w:p w14:paraId="7EB73A34" w14:textId="77777777" w:rsidR="00D04AE1" w:rsidRPr="000333B2" w:rsidRDefault="00D04AE1" w:rsidP="000333B2">
            <w:pPr>
              <w:spacing w:line="254" w:lineRule="auto"/>
              <w:jc w:val="center"/>
              <w:rPr>
                <w:b/>
                <w:bCs/>
                <w:color w:val="000000" w:themeColor="text1"/>
                <w:lang w:val="vi-VN"/>
              </w:rPr>
            </w:pPr>
          </w:p>
        </w:tc>
      </w:tr>
      <w:tr w:rsidR="00D04AE1" w:rsidRPr="000333B2" w14:paraId="6958BF96" w14:textId="77777777" w:rsidTr="00697711">
        <w:tc>
          <w:tcPr>
            <w:tcW w:w="601" w:type="dxa"/>
            <w:tcBorders>
              <w:top w:val="single" w:sz="4" w:space="0" w:color="auto"/>
              <w:left w:val="single" w:sz="4" w:space="0" w:color="auto"/>
              <w:bottom w:val="single" w:sz="4" w:space="0" w:color="auto"/>
              <w:right w:val="single" w:sz="4" w:space="0" w:color="auto"/>
            </w:tcBorders>
            <w:vAlign w:val="center"/>
          </w:tcPr>
          <w:p w14:paraId="0EE510B2" w14:textId="77777777" w:rsidR="00D04AE1" w:rsidRPr="000333B2" w:rsidRDefault="00D04AE1" w:rsidP="000333B2">
            <w:pPr>
              <w:numPr>
                <w:ilvl w:val="12"/>
                <w:numId w:val="0"/>
              </w:numPr>
              <w:spacing w:line="254" w:lineRule="auto"/>
              <w:jc w:val="center"/>
              <w:rPr>
                <w:i/>
                <w:color w:val="000000" w:themeColor="text1"/>
                <w:lang w:val="vi-VN"/>
              </w:rPr>
            </w:pPr>
          </w:p>
        </w:tc>
        <w:tc>
          <w:tcPr>
            <w:tcW w:w="4434" w:type="dxa"/>
            <w:tcBorders>
              <w:top w:val="single" w:sz="4" w:space="0" w:color="auto"/>
              <w:left w:val="single" w:sz="4" w:space="0" w:color="auto"/>
              <w:bottom w:val="single" w:sz="4" w:space="0" w:color="auto"/>
              <w:right w:val="single" w:sz="4" w:space="0" w:color="auto"/>
            </w:tcBorders>
            <w:vAlign w:val="center"/>
            <w:hideMark/>
          </w:tcPr>
          <w:p w14:paraId="04BE414D" w14:textId="77777777" w:rsidR="00D04AE1" w:rsidRPr="000333B2" w:rsidRDefault="00D04AE1" w:rsidP="000333B2">
            <w:pPr>
              <w:widowControl w:val="0"/>
              <w:numPr>
                <w:ilvl w:val="12"/>
                <w:numId w:val="0"/>
              </w:numPr>
              <w:autoSpaceDE w:val="0"/>
              <w:autoSpaceDN w:val="0"/>
              <w:spacing w:line="254" w:lineRule="auto"/>
              <w:ind w:right="144" w:firstLine="34"/>
              <w:rPr>
                <w:i/>
                <w:color w:val="000000" w:themeColor="text1"/>
                <w:lang w:val="vi-VN"/>
              </w:rPr>
            </w:pPr>
            <w:r w:rsidRPr="000333B2">
              <w:rPr>
                <w:i/>
                <w:color w:val="000000" w:themeColor="text1"/>
                <w:lang w:val="vi-VN"/>
              </w:rPr>
              <w:t>+ Đối với mạch chính (dây dẫn nhôm hoặc đồng)</w:t>
            </w:r>
          </w:p>
        </w:tc>
        <w:tc>
          <w:tcPr>
            <w:tcW w:w="962" w:type="dxa"/>
            <w:tcBorders>
              <w:top w:val="single" w:sz="4" w:space="0" w:color="auto"/>
              <w:left w:val="single" w:sz="4" w:space="0" w:color="auto"/>
              <w:bottom w:val="single" w:sz="4" w:space="0" w:color="auto"/>
              <w:right w:val="single" w:sz="4" w:space="0" w:color="auto"/>
            </w:tcBorders>
            <w:vAlign w:val="center"/>
          </w:tcPr>
          <w:p w14:paraId="11DBE923" w14:textId="77777777" w:rsidR="00D04AE1" w:rsidRPr="000333B2" w:rsidRDefault="00D04AE1" w:rsidP="000333B2">
            <w:pPr>
              <w:widowControl w:val="0"/>
              <w:numPr>
                <w:ilvl w:val="12"/>
                <w:numId w:val="0"/>
              </w:numPr>
              <w:autoSpaceDE w:val="0"/>
              <w:autoSpaceDN w:val="0"/>
              <w:spacing w:line="254" w:lineRule="auto"/>
              <w:ind w:hanging="15"/>
              <w:jc w:val="center"/>
              <w:rPr>
                <w:i/>
                <w:color w:val="000000" w:themeColor="text1"/>
                <w:lang w:val="vi-VN"/>
              </w:rPr>
            </w:pPr>
          </w:p>
        </w:tc>
        <w:tc>
          <w:tcPr>
            <w:tcW w:w="2541" w:type="dxa"/>
            <w:tcBorders>
              <w:top w:val="single" w:sz="4" w:space="0" w:color="auto"/>
              <w:left w:val="single" w:sz="4" w:space="0" w:color="auto"/>
              <w:bottom w:val="single" w:sz="4" w:space="0" w:color="auto"/>
              <w:right w:val="single" w:sz="4" w:space="0" w:color="auto"/>
            </w:tcBorders>
            <w:vAlign w:val="center"/>
          </w:tcPr>
          <w:p w14:paraId="3C8BA61A" w14:textId="77777777" w:rsidR="00D04AE1" w:rsidRPr="000333B2" w:rsidRDefault="00D04AE1" w:rsidP="000333B2">
            <w:pPr>
              <w:widowControl w:val="0"/>
              <w:numPr>
                <w:ilvl w:val="12"/>
                <w:numId w:val="0"/>
              </w:numPr>
              <w:autoSpaceDE w:val="0"/>
              <w:autoSpaceDN w:val="0"/>
              <w:spacing w:line="254" w:lineRule="auto"/>
              <w:ind w:right="144"/>
              <w:jc w:val="center"/>
              <w:rPr>
                <w:i/>
                <w:snapToGrid w:val="0"/>
                <w:color w:val="000000" w:themeColor="text1"/>
                <w:lang w:val="vi-VN"/>
              </w:rPr>
            </w:pPr>
          </w:p>
        </w:tc>
        <w:tc>
          <w:tcPr>
            <w:tcW w:w="1089" w:type="dxa"/>
            <w:tcBorders>
              <w:top w:val="single" w:sz="4" w:space="0" w:color="auto"/>
              <w:left w:val="single" w:sz="4" w:space="0" w:color="auto"/>
              <w:bottom w:val="single" w:sz="4" w:space="0" w:color="auto"/>
              <w:right w:val="single" w:sz="4" w:space="0" w:color="auto"/>
            </w:tcBorders>
            <w:vAlign w:val="center"/>
          </w:tcPr>
          <w:p w14:paraId="54700ABC" w14:textId="77777777" w:rsidR="00D04AE1" w:rsidRPr="000333B2" w:rsidRDefault="00D04AE1" w:rsidP="000333B2">
            <w:pPr>
              <w:spacing w:line="254" w:lineRule="auto"/>
              <w:jc w:val="center"/>
              <w:rPr>
                <w:b/>
                <w:bCs/>
                <w:i/>
                <w:color w:val="000000" w:themeColor="text1"/>
                <w:lang w:val="vi-VN"/>
              </w:rPr>
            </w:pPr>
          </w:p>
        </w:tc>
      </w:tr>
      <w:tr w:rsidR="00E74E11" w:rsidRPr="000333B2" w14:paraId="26EC3DE7" w14:textId="77777777" w:rsidTr="00697711">
        <w:tc>
          <w:tcPr>
            <w:tcW w:w="601" w:type="dxa"/>
            <w:tcBorders>
              <w:top w:val="single" w:sz="4" w:space="0" w:color="auto"/>
              <w:left w:val="single" w:sz="4" w:space="0" w:color="auto"/>
              <w:bottom w:val="single" w:sz="4" w:space="0" w:color="auto"/>
              <w:right w:val="single" w:sz="4" w:space="0" w:color="auto"/>
            </w:tcBorders>
            <w:vAlign w:val="center"/>
          </w:tcPr>
          <w:p w14:paraId="0CBACFE9" w14:textId="77777777" w:rsidR="00E74E11" w:rsidRPr="000333B2" w:rsidRDefault="00E74E11" w:rsidP="000333B2">
            <w:pPr>
              <w:numPr>
                <w:ilvl w:val="12"/>
                <w:numId w:val="0"/>
              </w:numPr>
              <w:spacing w:line="254" w:lineRule="auto"/>
              <w:jc w:val="center"/>
              <w:rPr>
                <w:color w:val="000000" w:themeColor="text1"/>
                <w:lang w:val="vi-VN"/>
              </w:rPr>
            </w:pPr>
          </w:p>
        </w:tc>
        <w:tc>
          <w:tcPr>
            <w:tcW w:w="4434" w:type="dxa"/>
            <w:tcBorders>
              <w:top w:val="single" w:sz="4" w:space="0" w:color="auto"/>
              <w:left w:val="single" w:sz="4" w:space="0" w:color="auto"/>
              <w:bottom w:val="single" w:sz="4" w:space="0" w:color="auto"/>
              <w:right w:val="single" w:sz="4" w:space="0" w:color="auto"/>
            </w:tcBorders>
            <w:vAlign w:val="center"/>
            <w:hideMark/>
          </w:tcPr>
          <w:p w14:paraId="75C6DF21" w14:textId="1978CF97" w:rsidR="00E74E11" w:rsidRPr="000333B2" w:rsidRDefault="00E74E11" w:rsidP="000333B2">
            <w:pPr>
              <w:widowControl w:val="0"/>
              <w:numPr>
                <w:ilvl w:val="12"/>
                <w:numId w:val="0"/>
              </w:numPr>
              <w:autoSpaceDE w:val="0"/>
              <w:autoSpaceDN w:val="0"/>
              <w:spacing w:line="254" w:lineRule="auto"/>
              <w:ind w:right="144" w:firstLine="34"/>
              <w:rPr>
                <w:color w:val="000000" w:themeColor="text1"/>
                <w:lang w:val="vi-VN"/>
              </w:rPr>
            </w:pPr>
            <w:r w:rsidRPr="000333B2">
              <w:t>Kẹp răng IPC cho dây bọc hạ thế 25-120/6-120 (2BL)</w:t>
            </w:r>
          </w:p>
        </w:tc>
        <w:tc>
          <w:tcPr>
            <w:tcW w:w="962" w:type="dxa"/>
            <w:tcBorders>
              <w:top w:val="single" w:sz="4" w:space="0" w:color="auto"/>
              <w:left w:val="single" w:sz="4" w:space="0" w:color="auto"/>
              <w:bottom w:val="single" w:sz="4" w:space="0" w:color="auto"/>
              <w:right w:val="single" w:sz="4" w:space="0" w:color="auto"/>
            </w:tcBorders>
            <w:vAlign w:val="center"/>
            <w:hideMark/>
          </w:tcPr>
          <w:p w14:paraId="696AEBBF" w14:textId="77777777" w:rsidR="00E74E11" w:rsidRPr="000333B2" w:rsidRDefault="00E74E11" w:rsidP="000333B2">
            <w:pPr>
              <w:widowControl w:val="0"/>
              <w:numPr>
                <w:ilvl w:val="12"/>
                <w:numId w:val="0"/>
              </w:numPr>
              <w:autoSpaceDE w:val="0"/>
              <w:autoSpaceDN w:val="0"/>
              <w:spacing w:line="254" w:lineRule="auto"/>
              <w:ind w:hanging="15"/>
              <w:jc w:val="center"/>
              <w:rPr>
                <w:color w:val="000000" w:themeColor="text1"/>
                <w:lang w:val="vi-VN"/>
              </w:rPr>
            </w:pPr>
            <w:r w:rsidRPr="000333B2">
              <w:rPr>
                <w:color w:val="000000" w:themeColor="text1"/>
                <w:lang w:val="vi-VN"/>
              </w:rPr>
              <w:t>mm</w:t>
            </w:r>
            <w:r w:rsidRPr="000333B2">
              <w:rPr>
                <w:color w:val="000000" w:themeColor="text1"/>
                <w:vertAlign w:val="superscript"/>
                <w:lang w:val="vi-VN"/>
              </w:rPr>
              <w:t>2</w:t>
            </w:r>
          </w:p>
        </w:tc>
        <w:tc>
          <w:tcPr>
            <w:tcW w:w="2541" w:type="dxa"/>
            <w:tcBorders>
              <w:top w:val="single" w:sz="4" w:space="0" w:color="auto"/>
              <w:left w:val="single" w:sz="4" w:space="0" w:color="auto"/>
              <w:bottom w:val="single" w:sz="4" w:space="0" w:color="auto"/>
              <w:right w:val="single" w:sz="4" w:space="0" w:color="auto"/>
            </w:tcBorders>
            <w:vAlign w:val="center"/>
            <w:hideMark/>
          </w:tcPr>
          <w:p w14:paraId="45E2FAD8" w14:textId="0A83F389" w:rsidR="00E74E11" w:rsidRPr="000333B2" w:rsidRDefault="00E74E11" w:rsidP="000333B2">
            <w:pPr>
              <w:widowControl w:val="0"/>
              <w:numPr>
                <w:ilvl w:val="12"/>
                <w:numId w:val="0"/>
              </w:numPr>
              <w:autoSpaceDE w:val="0"/>
              <w:autoSpaceDN w:val="0"/>
              <w:spacing w:line="254" w:lineRule="auto"/>
              <w:ind w:right="144"/>
              <w:jc w:val="center"/>
              <w:rPr>
                <w:color w:val="000000" w:themeColor="text1"/>
                <w:lang w:val="vi-VN"/>
              </w:rPr>
            </w:pPr>
            <w:r w:rsidRPr="000333B2">
              <w:t>25-120</w:t>
            </w:r>
          </w:p>
        </w:tc>
        <w:tc>
          <w:tcPr>
            <w:tcW w:w="1089" w:type="dxa"/>
            <w:tcBorders>
              <w:top w:val="single" w:sz="4" w:space="0" w:color="auto"/>
              <w:left w:val="single" w:sz="4" w:space="0" w:color="auto"/>
              <w:bottom w:val="single" w:sz="4" w:space="0" w:color="auto"/>
              <w:right w:val="single" w:sz="4" w:space="0" w:color="auto"/>
            </w:tcBorders>
            <w:vAlign w:val="center"/>
          </w:tcPr>
          <w:p w14:paraId="2FBDFEFF" w14:textId="77777777" w:rsidR="00E74E11" w:rsidRPr="000333B2" w:rsidRDefault="00E74E11" w:rsidP="000333B2">
            <w:pPr>
              <w:spacing w:line="254" w:lineRule="auto"/>
              <w:jc w:val="center"/>
              <w:rPr>
                <w:b/>
                <w:bCs/>
                <w:color w:val="000000" w:themeColor="text1"/>
                <w:lang w:val="vi-VN"/>
              </w:rPr>
            </w:pPr>
          </w:p>
        </w:tc>
      </w:tr>
      <w:tr w:rsidR="00E74E11" w:rsidRPr="000333B2" w14:paraId="71F67309" w14:textId="77777777" w:rsidTr="00697711">
        <w:tc>
          <w:tcPr>
            <w:tcW w:w="601" w:type="dxa"/>
            <w:tcBorders>
              <w:top w:val="single" w:sz="4" w:space="0" w:color="auto"/>
              <w:left w:val="single" w:sz="4" w:space="0" w:color="auto"/>
              <w:bottom w:val="single" w:sz="4" w:space="0" w:color="auto"/>
              <w:right w:val="single" w:sz="4" w:space="0" w:color="auto"/>
            </w:tcBorders>
            <w:vAlign w:val="center"/>
          </w:tcPr>
          <w:p w14:paraId="500F8269" w14:textId="77777777" w:rsidR="00E74E11" w:rsidRPr="000333B2" w:rsidRDefault="00E74E11" w:rsidP="000333B2">
            <w:pPr>
              <w:numPr>
                <w:ilvl w:val="12"/>
                <w:numId w:val="0"/>
              </w:numPr>
              <w:spacing w:line="254" w:lineRule="auto"/>
              <w:jc w:val="center"/>
              <w:rPr>
                <w:color w:val="000000" w:themeColor="text1"/>
                <w:lang w:val="vi-VN"/>
              </w:rPr>
            </w:pPr>
          </w:p>
        </w:tc>
        <w:tc>
          <w:tcPr>
            <w:tcW w:w="4434" w:type="dxa"/>
            <w:tcBorders>
              <w:top w:val="single" w:sz="4" w:space="0" w:color="auto"/>
              <w:left w:val="single" w:sz="4" w:space="0" w:color="auto"/>
              <w:bottom w:val="single" w:sz="4" w:space="0" w:color="auto"/>
              <w:right w:val="single" w:sz="4" w:space="0" w:color="auto"/>
            </w:tcBorders>
            <w:vAlign w:val="center"/>
            <w:hideMark/>
          </w:tcPr>
          <w:p w14:paraId="7E0AD886" w14:textId="56D27C86" w:rsidR="00E74E11" w:rsidRPr="000333B2" w:rsidRDefault="00E74E11" w:rsidP="000333B2">
            <w:pPr>
              <w:widowControl w:val="0"/>
              <w:numPr>
                <w:ilvl w:val="12"/>
                <w:numId w:val="0"/>
              </w:numPr>
              <w:autoSpaceDE w:val="0"/>
              <w:autoSpaceDN w:val="0"/>
              <w:spacing w:line="254" w:lineRule="auto"/>
              <w:ind w:right="144" w:firstLine="34"/>
              <w:rPr>
                <w:color w:val="000000" w:themeColor="text1"/>
                <w:lang w:val="vi-VN"/>
              </w:rPr>
            </w:pPr>
            <w:r w:rsidRPr="000333B2">
              <w:t>Kẹp răng IPC cho dây bọc hạ thế 25-185/6-185 (2BL)</w:t>
            </w:r>
          </w:p>
        </w:tc>
        <w:tc>
          <w:tcPr>
            <w:tcW w:w="962" w:type="dxa"/>
            <w:tcBorders>
              <w:top w:val="single" w:sz="4" w:space="0" w:color="auto"/>
              <w:left w:val="single" w:sz="4" w:space="0" w:color="auto"/>
              <w:bottom w:val="single" w:sz="4" w:space="0" w:color="auto"/>
              <w:right w:val="single" w:sz="4" w:space="0" w:color="auto"/>
            </w:tcBorders>
            <w:vAlign w:val="center"/>
            <w:hideMark/>
          </w:tcPr>
          <w:p w14:paraId="0121797B" w14:textId="77777777" w:rsidR="00E74E11" w:rsidRPr="000333B2" w:rsidRDefault="00E74E11" w:rsidP="000333B2">
            <w:pPr>
              <w:widowControl w:val="0"/>
              <w:numPr>
                <w:ilvl w:val="12"/>
                <w:numId w:val="0"/>
              </w:numPr>
              <w:autoSpaceDE w:val="0"/>
              <w:autoSpaceDN w:val="0"/>
              <w:spacing w:line="254" w:lineRule="auto"/>
              <w:ind w:hanging="15"/>
              <w:jc w:val="center"/>
              <w:rPr>
                <w:color w:val="000000" w:themeColor="text1"/>
                <w:lang w:val="vi-VN"/>
              </w:rPr>
            </w:pPr>
            <w:r w:rsidRPr="000333B2">
              <w:rPr>
                <w:color w:val="000000" w:themeColor="text1"/>
                <w:lang w:val="vi-VN"/>
              </w:rPr>
              <w:t>mm</w:t>
            </w:r>
            <w:r w:rsidRPr="000333B2">
              <w:rPr>
                <w:color w:val="000000" w:themeColor="text1"/>
                <w:vertAlign w:val="superscript"/>
                <w:lang w:val="vi-VN"/>
              </w:rPr>
              <w:t>2</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C3E0D44" w14:textId="298815D6" w:rsidR="00E74E11" w:rsidRPr="000333B2" w:rsidRDefault="00E74E11" w:rsidP="000333B2">
            <w:pPr>
              <w:widowControl w:val="0"/>
              <w:numPr>
                <w:ilvl w:val="12"/>
                <w:numId w:val="0"/>
              </w:numPr>
              <w:autoSpaceDE w:val="0"/>
              <w:autoSpaceDN w:val="0"/>
              <w:spacing w:line="254" w:lineRule="auto"/>
              <w:ind w:right="144"/>
              <w:jc w:val="center"/>
              <w:rPr>
                <w:color w:val="000000" w:themeColor="text1"/>
                <w:lang w:val="vi-VN"/>
              </w:rPr>
            </w:pPr>
            <w:r w:rsidRPr="000333B2">
              <w:t>25-185</w:t>
            </w:r>
          </w:p>
        </w:tc>
        <w:tc>
          <w:tcPr>
            <w:tcW w:w="1089" w:type="dxa"/>
            <w:tcBorders>
              <w:top w:val="single" w:sz="4" w:space="0" w:color="auto"/>
              <w:left w:val="single" w:sz="4" w:space="0" w:color="auto"/>
              <w:bottom w:val="single" w:sz="4" w:space="0" w:color="auto"/>
              <w:right w:val="single" w:sz="4" w:space="0" w:color="auto"/>
            </w:tcBorders>
            <w:vAlign w:val="center"/>
          </w:tcPr>
          <w:p w14:paraId="738FE2A3" w14:textId="77777777" w:rsidR="00E74E11" w:rsidRPr="000333B2" w:rsidRDefault="00E74E11" w:rsidP="000333B2">
            <w:pPr>
              <w:spacing w:line="254" w:lineRule="auto"/>
              <w:jc w:val="center"/>
              <w:rPr>
                <w:b/>
                <w:bCs/>
                <w:color w:val="000000" w:themeColor="text1"/>
                <w:lang w:val="vi-VN"/>
              </w:rPr>
            </w:pPr>
          </w:p>
        </w:tc>
      </w:tr>
      <w:tr w:rsidR="00E74E11" w:rsidRPr="000333B2" w14:paraId="0DFEE897" w14:textId="77777777" w:rsidTr="00697711">
        <w:tc>
          <w:tcPr>
            <w:tcW w:w="601" w:type="dxa"/>
            <w:tcBorders>
              <w:top w:val="single" w:sz="4" w:space="0" w:color="auto"/>
              <w:left w:val="single" w:sz="4" w:space="0" w:color="auto"/>
              <w:bottom w:val="single" w:sz="4" w:space="0" w:color="auto"/>
              <w:right w:val="single" w:sz="4" w:space="0" w:color="auto"/>
            </w:tcBorders>
            <w:vAlign w:val="center"/>
          </w:tcPr>
          <w:p w14:paraId="22469629" w14:textId="77777777" w:rsidR="00E74E11" w:rsidRPr="000333B2" w:rsidRDefault="00E74E11" w:rsidP="000333B2">
            <w:pPr>
              <w:numPr>
                <w:ilvl w:val="12"/>
                <w:numId w:val="0"/>
              </w:numPr>
              <w:spacing w:line="254" w:lineRule="auto"/>
              <w:jc w:val="center"/>
              <w:rPr>
                <w:color w:val="000000" w:themeColor="text1"/>
                <w:lang w:val="vi-VN"/>
              </w:rPr>
            </w:pPr>
          </w:p>
        </w:tc>
        <w:tc>
          <w:tcPr>
            <w:tcW w:w="4434" w:type="dxa"/>
            <w:tcBorders>
              <w:top w:val="single" w:sz="4" w:space="0" w:color="auto"/>
              <w:left w:val="single" w:sz="4" w:space="0" w:color="auto"/>
              <w:bottom w:val="single" w:sz="4" w:space="0" w:color="auto"/>
              <w:right w:val="single" w:sz="4" w:space="0" w:color="auto"/>
            </w:tcBorders>
            <w:vAlign w:val="center"/>
            <w:hideMark/>
          </w:tcPr>
          <w:p w14:paraId="08FB7ACA" w14:textId="0491A7DA" w:rsidR="00E74E11" w:rsidRPr="000333B2" w:rsidRDefault="00E74E11" w:rsidP="000333B2">
            <w:pPr>
              <w:widowControl w:val="0"/>
              <w:numPr>
                <w:ilvl w:val="12"/>
                <w:numId w:val="0"/>
              </w:numPr>
              <w:autoSpaceDE w:val="0"/>
              <w:autoSpaceDN w:val="0"/>
              <w:spacing w:line="254" w:lineRule="auto"/>
              <w:ind w:right="144" w:firstLine="34"/>
              <w:rPr>
                <w:color w:val="000000" w:themeColor="text1"/>
                <w:lang w:val="vi-VN"/>
              </w:rPr>
            </w:pPr>
            <w:r w:rsidRPr="000333B2">
              <w:t>Kẹp răng IPC cho dây bọc hạ thế 25-</w:t>
            </w:r>
            <w:r w:rsidRPr="000333B2">
              <w:lastRenderedPageBreak/>
              <w:t xml:space="preserve">95/6-35 (1BL) </w:t>
            </w:r>
          </w:p>
        </w:tc>
        <w:tc>
          <w:tcPr>
            <w:tcW w:w="962" w:type="dxa"/>
            <w:tcBorders>
              <w:top w:val="single" w:sz="4" w:space="0" w:color="auto"/>
              <w:left w:val="single" w:sz="4" w:space="0" w:color="auto"/>
              <w:bottom w:val="single" w:sz="4" w:space="0" w:color="auto"/>
              <w:right w:val="single" w:sz="4" w:space="0" w:color="auto"/>
            </w:tcBorders>
            <w:vAlign w:val="center"/>
            <w:hideMark/>
          </w:tcPr>
          <w:p w14:paraId="32A24D55" w14:textId="77777777" w:rsidR="00E74E11" w:rsidRPr="000333B2" w:rsidRDefault="00E74E11" w:rsidP="000333B2">
            <w:pPr>
              <w:widowControl w:val="0"/>
              <w:numPr>
                <w:ilvl w:val="12"/>
                <w:numId w:val="0"/>
              </w:numPr>
              <w:autoSpaceDE w:val="0"/>
              <w:autoSpaceDN w:val="0"/>
              <w:spacing w:line="254" w:lineRule="auto"/>
              <w:ind w:hanging="15"/>
              <w:jc w:val="center"/>
              <w:rPr>
                <w:color w:val="000000" w:themeColor="text1"/>
                <w:lang w:val="vi-VN"/>
              </w:rPr>
            </w:pPr>
            <w:r w:rsidRPr="000333B2">
              <w:rPr>
                <w:color w:val="000000" w:themeColor="text1"/>
                <w:lang w:val="vi-VN"/>
              </w:rPr>
              <w:lastRenderedPageBreak/>
              <w:t>mm</w:t>
            </w:r>
            <w:r w:rsidRPr="000333B2">
              <w:rPr>
                <w:color w:val="000000" w:themeColor="text1"/>
                <w:vertAlign w:val="superscript"/>
                <w:lang w:val="vi-VN"/>
              </w:rPr>
              <w:t>2</w:t>
            </w:r>
          </w:p>
        </w:tc>
        <w:tc>
          <w:tcPr>
            <w:tcW w:w="2541" w:type="dxa"/>
            <w:tcBorders>
              <w:top w:val="single" w:sz="4" w:space="0" w:color="auto"/>
              <w:left w:val="single" w:sz="4" w:space="0" w:color="auto"/>
              <w:bottom w:val="single" w:sz="4" w:space="0" w:color="auto"/>
              <w:right w:val="single" w:sz="4" w:space="0" w:color="auto"/>
            </w:tcBorders>
            <w:vAlign w:val="center"/>
            <w:hideMark/>
          </w:tcPr>
          <w:p w14:paraId="177D8754" w14:textId="18C0CB2C" w:rsidR="00E74E11" w:rsidRPr="000333B2" w:rsidRDefault="00E74E11" w:rsidP="000333B2">
            <w:pPr>
              <w:widowControl w:val="0"/>
              <w:numPr>
                <w:ilvl w:val="12"/>
                <w:numId w:val="0"/>
              </w:numPr>
              <w:autoSpaceDE w:val="0"/>
              <w:autoSpaceDN w:val="0"/>
              <w:spacing w:line="254" w:lineRule="auto"/>
              <w:ind w:right="144"/>
              <w:jc w:val="center"/>
              <w:rPr>
                <w:color w:val="000000" w:themeColor="text1"/>
                <w:lang w:val="vi-VN"/>
              </w:rPr>
            </w:pPr>
            <w:r w:rsidRPr="000333B2">
              <w:t>25-95</w:t>
            </w:r>
          </w:p>
        </w:tc>
        <w:tc>
          <w:tcPr>
            <w:tcW w:w="1089" w:type="dxa"/>
            <w:tcBorders>
              <w:top w:val="single" w:sz="4" w:space="0" w:color="auto"/>
              <w:left w:val="single" w:sz="4" w:space="0" w:color="auto"/>
              <w:bottom w:val="single" w:sz="4" w:space="0" w:color="auto"/>
              <w:right w:val="single" w:sz="4" w:space="0" w:color="auto"/>
            </w:tcBorders>
            <w:vAlign w:val="center"/>
          </w:tcPr>
          <w:p w14:paraId="45BD6600" w14:textId="77777777" w:rsidR="00E74E11" w:rsidRPr="000333B2" w:rsidRDefault="00E74E11" w:rsidP="000333B2">
            <w:pPr>
              <w:spacing w:line="254" w:lineRule="auto"/>
              <w:jc w:val="center"/>
              <w:rPr>
                <w:b/>
                <w:bCs/>
                <w:color w:val="000000" w:themeColor="text1"/>
                <w:lang w:val="vi-VN"/>
              </w:rPr>
            </w:pPr>
          </w:p>
        </w:tc>
      </w:tr>
      <w:tr w:rsidR="00D04AE1" w:rsidRPr="000333B2" w14:paraId="64A16DDA" w14:textId="77777777" w:rsidTr="00697711">
        <w:tc>
          <w:tcPr>
            <w:tcW w:w="601" w:type="dxa"/>
            <w:tcBorders>
              <w:top w:val="single" w:sz="4" w:space="0" w:color="auto"/>
              <w:left w:val="single" w:sz="4" w:space="0" w:color="auto"/>
              <w:bottom w:val="single" w:sz="4" w:space="0" w:color="auto"/>
              <w:right w:val="single" w:sz="4" w:space="0" w:color="auto"/>
            </w:tcBorders>
            <w:vAlign w:val="center"/>
          </w:tcPr>
          <w:p w14:paraId="791FAC6B" w14:textId="77777777" w:rsidR="00D04AE1" w:rsidRPr="000333B2" w:rsidRDefault="00D04AE1" w:rsidP="000333B2">
            <w:pPr>
              <w:numPr>
                <w:ilvl w:val="12"/>
                <w:numId w:val="0"/>
              </w:numPr>
              <w:spacing w:line="254" w:lineRule="auto"/>
              <w:jc w:val="center"/>
              <w:rPr>
                <w:color w:val="000000" w:themeColor="text1"/>
                <w:lang w:val="vi-VN"/>
              </w:rPr>
            </w:pPr>
          </w:p>
        </w:tc>
        <w:tc>
          <w:tcPr>
            <w:tcW w:w="4434" w:type="dxa"/>
            <w:tcBorders>
              <w:top w:val="single" w:sz="4" w:space="0" w:color="auto"/>
              <w:left w:val="single" w:sz="4" w:space="0" w:color="auto"/>
              <w:bottom w:val="single" w:sz="4" w:space="0" w:color="auto"/>
              <w:right w:val="single" w:sz="4" w:space="0" w:color="auto"/>
            </w:tcBorders>
            <w:vAlign w:val="center"/>
            <w:hideMark/>
          </w:tcPr>
          <w:p w14:paraId="4F267723" w14:textId="77777777" w:rsidR="00D04AE1" w:rsidRPr="000333B2" w:rsidRDefault="00D04AE1" w:rsidP="000333B2">
            <w:pPr>
              <w:widowControl w:val="0"/>
              <w:numPr>
                <w:ilvl w:val="12"/>
                <w:numId w:val="0"/>
              </w:numPr>
              <w:autoSpaceDE w:val="0"/>
              <w:autoSpaceDN w:val="0"/>
              <w:spacing w:line="254" w:lineRule="auto"/>
              <w:ind w:right="144" w:firstLine="34"/>
              <w:rPr>
                <w:i/>
                <w:color w:val="000000" w:themeColor="text1"/>
                <w:lang w:val="vi-VN"/>
              </w:rPr>
            </w:pPr>
            <w:r w:rsidRPr="000333B2">
              <w:rPr>
                <w:i/>
                <w:color w:val="000000" w:themeColor="text1"/>
                <w:lang w:val="vi-VN"/>
              </w:rPr>
              <w:t>+ Đối với nhánh rẽ (dây dẫn nhôm hoặc đồng)</w:t>
            </w:r>
          </w:p>
        </w:tc>
        <w:tc>
          <w:tcPr>
            <w:tcW w:w="962" w:type="dxa"/>
            <w:tcBorders>
              <w:top w:val="single" w:sz="4" w:space="0" w:color="auto"/>
              <w:left w:val="single" w:sz="4" w:space="0" w:color="auto"/>
              <w:bottom w:val="single" w:sz="4" w:space="0" w:color="auto"/>
              <w:right w:val="single" w:sz="4" w:space="0" w:color="auto"/>
            </w:tcBorders>
            <w:vAlign w:val="center"/>
          </w:tcPr>
          <w:p w14:paraId="11B553B5" w14:textId="77777777" w:rsidR="00D04AE1" w:rsidRPr="000333B2" w:rsidRDefault="00D04AE1" w:rsidP="000333B2">
            <w:pPr>
              <w:widowControl w:val="0"/>
              <w:numPr>
                <w:ilvl w:val="12"/>
                <w:numId w:val="0"/>
              </w:numPr>
              <w:autoSpaceDE w:val="0"/>
              <w:autoSpaceDN w:val="0"/>
              <w:spacing w:line="254" w:lineRule="auto"/>
              <w:ind w:hanging="15"/>
              <w:jc w:val="center"/>
              <w:rPr>
                <w:i/>
                <w:color w:val="000000" w:themeColor="text1"/>
                <w:lang w:val="vi-VN"/>
              </w:rPr>
            </w:pPr>
          </w:p>
        </w:tc>
        <w:tc>
          <w:tcPr>
            <w:tcW w:w="2541" w:type="dxa"/>
            <w:tcBorders>
              <w:top w:val="single" w:sz="4" w:space="0" w:color="auto"/>
              <w:left w:val="single" w:sz="4" w:space="0" w:color="auto"/>
              <w:bottom w:val="single" w:sz="4" w:space="0" w:color="auto"/>
              <w:right w:val="single" w:sz="4" w:space="0" w:color="auto"/>
            </w:tcBorders>
            <w:vAlign w:val="center"/>
          </w:tcPr>
          <w:p w14:paraId="7458FFFF" w14:textId="77777777" w:rsidR="00D04AE1" w:rsidRPr="000333B2" w:rsidRDefault="00D04AE1" w:rsidP="000333B2">
            <w:pPr>
              <w:widowControl w:val="0"/>
              <w:numPr>
                <w:ilvl w:val="12"/>
                <w:numId w:val="0"/>
              </w:numPr>
              <w:autoSpaceDE w:val="0"/>
              <w:autoSpaceDN w:val="0"/>
              <w:spacing w:line="254" w:lineRule="auto"/>
              <w:ind w:right="144"/>
              <w:jc w:val="center"/>
              <w:rPr>
                <w:i/>
                <w:snapToGrid w:val="0"/>
                <w:color w:val="000000" w:themeColor="text1"/>
                <w:lang w:val="vi-VN"/>
              </w:rPr>
            </w:pPr>
          </w:p>
        </w:tc>
        <w:tc>
          <w:tcPr>
            <w:tcW w:w="1089" w:type="dxa"/>
            <w:tcBorders>
              <w:top w:val="single" w:sz="4" w:space="0" w:color="auto"/>
              <w:left w:val="single" w:sz="4" w:space="0" w:color="auto"/>
              <w:bottom w:val="single" w:sz="4" w:space="0" w:color="auto"/>
              <w:right w:val="single" w:sz="4" w:space="0" w:color="auto"/>
            </w:tcBorders>
            <w:vAlign w:val="center"/>
          </w:tcPr>
          <w:p w14:paraId="1561D126" w14:textId="77777777" w:rsidR="00D04AE1" w:rsidRPr="000333B2" w:rsidRDefault="00D04AE1" w:rsidP="000333B2">
            <w:pPr>
              <w:spacing w:line="254" w:lineRule="auto"/>
              <w:jc w:val="center"/>
              <w:rPr>
                <w:b/>
                <w:bCs/>
                <w:i/>
                <w:color w:val="000000" w:themeColor="text1"/>
                <w:lang w:val="vi-VN"/>
              </w:rPr>
            </w:pPr>
          </w:p>
        </w:tc>
      </w:tr>
      <w:tr w:rsidR="00E74E11" w:rsidRPr="000333B2" w14:paraId="1FAACA1F" w14:textId="77777777" w:rsidTr="00697711">
        <w:tc>
          <w:tcPr>
            <w:tcW w:w="601" w:type="dxa"/>
            <w:tcBorders>
              <w:top w:val="single" w:sz="4" w:space="0" w:color="auto"/>
              <w:left w:val="single" w:sz="4" w:space="0" w:color="auto"/>
              <w:bottom w:val="single" w:sz="4" w:space="0" w:color="auto"/>
              <w:right w:val="single" w:sz="4" w:space="0" w:color="auto"/>
            </w:tcBorders>
            <w:vAlign w:val="center"/>
          </w:tcPr>
          <w:p w14:paraId="2000363D" w14:textId="77777777" w:rsidR="00E74E11" w:rsidRPr="000333B2" w:rsidRDefault="00E74E11" w:rsidP="000333B2">
            <w:pPr>
              <w:numPr>
                <w:ilvl w:val="12"/>
                <w:numId w:val="0"/>
              </w:numPr>
              <w:spacing w:line="254" w:lineRule="auto"/>
              <w:jc w:val="center"/>
              <w:rPr>
                <w:color w:val="000000" w:themeColor="text1"/>
                <w:lang w:val="vi-VN"/>
              </w:rPr>
            </w:pPr>
          </w:p>
        </w:tc>
        <w:tc>
          <w:tcPr>
            <w:tcW w:w="4434" w:type="dxa"/>
            <w:tcBorders>
              <w:top w:val="single" w:sz="4" w:space="0" w:color="auto"/>
              <w:left w:val="single" w:sz="4" w:space="0" w:color="auto"/>
              <w:bottom w:val="single" w:sz="4" w:space="0" w:color="auto"/>
              <w:right w:val="single" w:sz="4" w:space="0" w:color="auto"/>
            </w:tcBorders>
            <w:vAlign w:val="center"/>
            <w:hideMark/>
          </w:tcPr>
          <w:p w14:paraId="432D872B" w14:textId="73283F9A" w:rsidR="00E74E11" w:rsidRPr="000333B2" w:rsidRDefault="00E74E11" w:rsidP="000333B2">
            <w:pPr>
              <w:widowControl w:val="0"/>
              <w:numPr>
                <w:ilvl w:val="12"/>
                <w:numId w:val="0"/>
              </w:numPr>
              <w:autoSpaceDE w:val="0"/>
              <w:autoSpaceDN w:val="0"/>
              <w:spacing w:line="254" w:lineRule="auto"/>
              <w:ind w:right="144" w:firstLine="34"/>
              <w:rPr>
                <w:color w:val="000000" w:themeColor="text1"/>
                <w:lang w:val="vi-VN"/>
              </w:rPr>
            </w:pPr>
            <w:r w:rsidRPr="000333B2">
              <w:t>Kẹp răng IPC cho dây bọc hạ thế 25-120/6-120 (2BL)</w:t>
            </w:r>
          </w:p>
        </w:tc>
        <w:tc>
          <w:tcPr>
            <w:tcW w:w="962" w:type="dxa"/>
            <w:tcBorders>
              <w:top w:val="single" w:sz="4" w:space="0" w:color="auto"/>
              <w:left w:val="single" w:sz="4" w:space="0" w:color="auto"/>
              <w:bottom w:val="single" w:sz="4" w:space="0" w:color="auto"/>
              <w:right w:val="single" w:sz="4" w:space="0" w:color="auto"/>
            </w:tcBorders>
            <w:vAlign w:val="center"/>
            <w:hideMark/>
          </w:tcPr>
          <w:p w14:paraId="44A761A0" w14:textId="77777777" w:rsidR="00E74E11" w:rsidRPr="000333B2" w:rsidRDefault="00E74E11" w:rsidP="000333B2">
            <w:pPr>
              <w:widowControl w:val="0"/>
              <w:numPr>
                <w:ilvl w:val="12"/>
                <w:numId w:val="0"/>
              </w:numPr>
              <w:autoSpaceDE w:val="0"/>
              <w:autoSpaceDN w:val="0"/>
              <w:spacing w:line="254" w:lineRule="auto"/>
              <w:ind w:hanging="15"/>
              <w:jc w:val="center"/>
              <w:rPr>
                <w:color w:val="000000" w:themeColor="text1"/>
                <w:lang w:val="vi-VN"/>
              </w:rPr>
            </w:pPr>
            <w:r w:rsidRPr="000333B2">
              <w:rPr>
                <w:color w:val="000000" w:themeColor="text1"/>
                <w:lang w:val="vi-VN"/>
              </w:rPr>
              <w:t>mm</w:t>
            </w:r>
            <w:r w:rsidRPr="000333B2">
              <w:rPr>
                <w:color w:val="000000" w:themeColor="text1"/>
                <w:vertAlign w:val="superscript"/>
                <w:lang w:val="vi-VN"/>
              </w:rPr>
              <w:t>2</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4590B45" w14:textId="77777777" w:rsidR="00E74E11" w:rsidRPr="000333B2" w:rsidRDefault="00E74E11" w:rsidP="000333B2">
            <w:pPr>
              <w:widowControl w:val="0"/>
              <w:numPr>
                <w:ilvl w:val="12"/>
                <w:numId w:val="0"/>
              </w:numPr>
              <w:autoSpaceDE w:val="0"/>
              <w:autoSpaceDN w:val="0"/>
              <w:spacing w:line="254" w:lineRule="auto"/>
              <w:ind w:right="144"/>
              <w:jc w:val="center"/>
              <w:rPr>
                <w:color w:val="000000" w:themeColor="text1"/>
                <w:lang w:val="vi-VN"/>
              </w:rPr>
            </w:pPr>
            <w:r w:rsidRPr="000333B2">
              <w:rPr>
                <w:color w:val="000000" w:themeColor="text1"/>
                <w:lang w:val="vi-VN"/>
              </w:rPr>
              <w:t>6-120</w:t>
            </w:r>
          </w:p>
        </w:tc>
        <w:tc>
          <w:tcPr>
            <w:tcW w:w="1089" w:type="dxa"/>
            <w:tcBorders>
              <w:top w:val="single" w:sz="4" w:space="0" w:color="auto"/>
              <w:left w:val="single" w:sz="4" w:space="0" w:color="auto"/>
              <w:bottom w:val="single" w:sz="4" w:space="0" w:color="auto"/>
              <w:right w:val="single" w:sz="4" w:space="0" w:color="auto"/>
            </w:tcBorders>
            <w:vAlign w:val="center"/>
          </w:tcPr>
          <w:p w14:paraId="47122F3B" w14:textId="77777777" w:rsidR="00E74E11" w:rsidRPr="000333B2" w:rsidRDefault="00E74E11" w:rsidP="000333B2">
            <w:pPr>
              <w:spacing w:line="254" w:lineRule="auto"/>
              <w:jc w:val="center"/>
              <w:rPr>
                <w:b/>
                <w:bCs/>
                <w:color w:val="000000" w:themeColor="text1"/>
                <w:lang w:val="vi-VN"/>
              </w:rPr>
            </w:pPr>
          </w:p>
        </w:tc>
      </w:tr>
      <w:tr w:rsidR="00E74E11" w:rsidRPr="000333B2" w14:paraId="5DCFDFD8" w14:textId="77777777" w:rsidTr="00697711">
        <w:tc>
          <w:tcPr>
            <w:tcW w:w="601" w:type="dxa"/>
            <w:tcBorders>
              <w:top w:val="single" w:sz="4" w:space="0" w:color="auto"/>
              <w:left w:val="single" w:sz="4" w:space="0" w:color="auto"/>
              <w:bottom w:val="single" w:sz="4" w:space="0" w:color="auto"/>
              <w:right w:val="single" w:sz="4" w:space="0" w:color="auto"/>
            </w:tcBorders>
            <w:vAlign w:val="center"/>
          </w:tcPr>
          <w:p w14:paraId="407B1C2C" w14:textId="77777777" w:rsidR="00E74E11" w:rsidRPr="000333B2" w:rsidRDefault="00E74E11" w:rsidP="000333B2">
            <w:pPr>
              <w:numPr>
                <w:ilvl w:val="12"/>
                <w:numId w:val="0"/>
              </w:numPr>
              <w:spacing w:line="254" w:lineRule="auto"/>
              <w:jc w:val="center"/>
              <w:rPr>
                <w:color w:val="000000" w:themeColor="text1"/>
                <w:lang w:val="vi-VN"/>
              </w:rPr>
            </w:pPr>
          </w:p>
        </w:tc>
        <w:tc>
          <w:tcPr>
            <w:tcW w:w="4434" w:type="dxa"/>
            <w:tcBorders>
              <w:top w:val="single" w:sz="4" w:space="0" w:color="auto"/>
              <w:left w:val="single" w:sz="4" w:space="0" w:color="auto"/>
              <w:bottom w:val="single" w:sz="4" w:space="0" w:color="auto"/>
              <w:right w:val="single" w:sz="4" w:space="0" w:color="auto"/>
            </w:tcBorders>
            <w:vAlign w:val="center"/>
            <w:hideMark/>
          </w:tcPr>
          <w:p w14:paraId="4DF495E1" w14:textId="50F02793" w:rsidR="00E74E11" w:rsidRPr="000333B2" w:rsidRDefault="00E74E11" w:rsidP="000333B2">
            <w:pPr>
              <w:widowControl w:val="0"/>
              <w:numPr>
                <w:ilvl w:val="12"/>
                <w:numId w:val="0"/>
              </w:numPr>
              <w:autoSpaceDE w:val="0"/>
              <w:autoSpaceDN w:val="0"/>
              <w:spacing w:line="254" w:lineRule="auto"/>
              <w:ind w:right="144" w:firstLine="34"/>
              <w:rPr>
                <w:color w:val="000000" w:themeColor="text1"/>
                <w:lang w:val="vi-VN"/>
              </w:rPr>
            </w:pPr>
            <w:r w:rsidRPr="000333B2">
              <w:t>Kẹp răng IPC cho dây bọc hạ thế 25-185/6-185 (2BL)</w:t>
            </w:r>
          </w:p>
        </w:tc>
        <w:tc>
          <w:tcPr>
            <w:tcW w:w="962" w:type="dxa"/>
            <w:tcBorders>
              <w:top w:val="single" w:sz="4" w:space="0" w:color="auto"/>
              <w:left w:val="single" w:sz="4" w:space="0" w:color="auto"/>
              <w:bottom w:val="single" w:sz="4" w:space="0" w:color="auto"/>
              <w:right w:val="single" w:sz="4" w:space="0" w:color="auto"/>
            </w:tcBorders>
            <w:vAlign w:val="center"/>
            <w:hideMark/>
          </w:tcPr>
          <w:p w14:paraId="3B26C709" w14:textId="77777777" w:rsidR="00E74E11" w:rsidRPr="000333B2" w:rsidRDefault="00E74E11" w:rsidP="000333B2">
            <w:pPr>
              <w:widowControl w:val="0"/>
              <w:numPr>
                <w:ilvl w:val="12"/>
                <w:numId w:val="0"/>
              </w:numPr>
              <w:autoSpaceDE w:val="0"/>
              <w:autoSpaceDN w:val="0"/>
              <w:spacing w:line="254" w:lineRule="auto"/>
              <w:ind w:hanging="15"/>
              <w:jc w:val="center"/>
              <w:rPr>
                <w:color w:val="000000" w:themeColor="text1"/>
                <w:lang w:val="vi-VN"/>
              </w:rPr>
            </w:pPr>
            <w:r w:rsidRPr="000333B2">
              <w:rPr>
                <w:color w:val="000000" w:themeColor="text1"/>
                <w:lang w:val="vi-VN"/>
              </w:rPr>
              <w:t>mm</w:t>
            </w:r>
            <w:r w:rsidRPr="000333B2">
              <w:rPr>
                <w:color w:val="000000" w:themeColor="text1"/>
                <w:vertAlign w:val="superscript"/>
                <w:lang w:val="vi-VN"/>
              </w:rPr>
              <w:t>2</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9AE6621" w14:textId="0D58735B" w:rsidR="00E74E11" w:rsidRPr="000333B2" w:rsidRDefault="00E74E11" w:rsidP="000333B2">
            <w:pPr>
              <w:widowControl w:val="0"/>
              <w:numPr>
                <w:ilvl w:val="12"/>
                <w:numId w:val="0"/>
              </w:numPr>
              <w:autoSpaceDE w:val="0"/>
              <w:autoSpaceDN w:val="0"/>
              <w:spacing w:line="254" w:lineRule="auto"/>
              <w:ind w:right="144"/>
              <w:jc w:val="center"/>
              <w:rPr>
                <w:color w:val="000000" w:themeColor="text1"/>
                <w:lang w:val="vi-VN"/>
              </w:rPr>
            </w:pPr>
            <w:r w:rsidRPr="000333B2">
              <w:t>6-185</w:t>
            </w:r>
          </w:p>
        </w:tc>
        <w:tc>
          <w:tcPr>
            <w:tcW w:w="1089" w:type="dxa"/>
            <w:tcBorders>
              <w:top w:val="single" w:sz="4" w:space="0" w:color="auto"/>
              <w:left w:val="single" w:sz="4" w:space="0" w:color="auto"/>
              <w:bottom w:val="single" w:sz="4" w:space="0" w:color="auto"/>
              <w:right w:val="single" w:sz="4" w:space="0" w:color="auto"/>
            </w:tcBorders>
            <w:vAlign w:val="center"/>
          </w:tcPr>
          <w:p w14:paraId="1290F33B" w14:textId="77777777" w:rsidR="00E74E11" w:rsidRPr="000333B2" w:rsidRDefault="00E74E11" w:rsidP="000333B2">
            <w:pPr>
              <w:spacing w:line="254" w:lineRule="auto"/>
              <w:jc w:val="center"/>
              <w:rPr>
                <w:b/>
                <w:bCs/>
                <w:color w:val="000000" w:themeColor="text1"/>
                <w:lang w:val="vi-VN"/>
              </w:rPr>
            </w:pPr>
          </w:p>
        </w:tc>
      </w:tr>
      <w:tr w:rsidR="00E74E11" w:rsidRPr="000333B2" w14:paraId="56CC74BA" w14:textId="77777777" w:rsidTr="00697711">
        <w:tc>
          <w:tcPr>
            <w:tcW w:w="601" w:type="dxa"/>
            <w:tcBorders>
              <w:top w:val="single" w:sz="4" w:space="0" w:color="auto"/>
              <w:left w:val="single" w:sz="4" w:space="0" w:color="auto"/>
              <w:bottom w:val="single" w:sz="4" w:space="0" w:color="auto"/>
              <w:right w:val="single" w:sz="4" w:space="0" w:color="auto"/>
            </w:tcBorders>
            <w:vAlign w:val="center"/>
          </w:tcPr>
          <w:p w14:paraId="0ACB5144" w14:textId="77777777" w:rsidR="00E74E11" w:rsidRPr="000333B2" w:rsidRDefault="00E74E11" w:rsidP="000333B2">
            <w:pPr>
              <w:numPr>
                <w:ilvl w:val="12"/>
                <w:numId w:val="0"/>
              </w:numPr>
              <w:spacing w:line="254" w:lineRule="auto"/>
              <w:jc w:val="center"/>
              <w:rPr>
                <w:color w:val="000000" w:themeColor="text1"/>
                <w:lang w:val="vi-VN"/>
              </w:rPr>
            </w:pPr>
          </w:p>
        </w:tc>
        <w:tc>
          <w:tcPr>
            <w:tcW w:w="4434" w:type="dxa"/>
            <w:tcBorders>
              <w:top w:val="single" w:sz="4" w:space="0" w:color="auto"/>
              <w:left w:val="single" w:sz="4" w:space="0" w:color="auto"/>
              <w:bottom w:val="single" w:sz="4" w:space="0" w:color="auto"/>
              <w:right w:val="single" w:sz="4" w:space="0" w:color="auto"/>
            </w:tcBorders>
            <w:vAlign w:val="center"/>
            <w:hideMark/>
          </w:tcPr>
          <w:p w14:paraId="34F9517B" w14:textId="15D22016" w:rsidR="00E74E11" w:rsidRPr="000333B2" w:rsidRDefault="00E74E11" w:rsidP="000333B2">
            <w:pPr>
              <w:widowControl w:val="0"/>
              <w:numPr>
                <w:ilvl w:val="12"/>
                <w:numId w:val="0"/>
              </w:numPr>
              <w:autoSpaceDE w:val="0"/>
              <w:autoSpaceDN w:val="0"/>
              <w:spacing w:line="254" w:lineRule="auto"/>
              <w:ind w:right="144" w:firstLine="34"/>
              <w:rPr>
                <w:color w:val="000000" w:themeColor="text1"/>
                <w:lang w:val="vi-VN"/>
              </w:rPr>
            </w:pPr>
            <w:r w:rsidRPr="000333B2">
              <w:t xml:space="preserve">Kẹp răng IPC cho dây bọc hạ thế 25-95/6-35 (1BL) </w:t>
            </w:r>
          </w:p>
        </w:tc>
        <w:tc>
          <w:tcPr>
            <w:tcW w:w="962" w:type="dxa"/>
            <w:tcBorders>
              <w:top w:val="single" w:sz="4" w:space="0" w:color="auto"/>
              <w:left w:val="single" w:sz="4" w:space="0" w:color="auto"/>
              <w:bottom w:val="single" w:sz="4" w:space="0" w:color="auto"/>
              <w:right w:val="single" w:sz="4" w:space="0" w:color="auto"/>
            </w:tcBorders>
            <w:vAlign w:val="center"/>
            <w:hideMark/>
          </w:tcPr>
          <w:p w14:paraId="5BB7A2DD" w14:textId="77777777" w:rsidR="00E74E11" w:rsidRPr="000333B2" w:rsidRDefault="00E74E11" w:rsidP="000333B2">
            <w:pPr>
              <w:widowControl w:val="0"/>
              <w:numPr>
                <w:ilvl w:val="12"/>
                <w:numId w:val="0"/>
              </w:numPr>
              <w:autoSpaceDE w:val="0"/>
              <w:autoSpaceDN w:val="0"/>
              <w:spacing w:line="254" w:lineRule="auto"/>
              <w:ind w:hanging="15"/>
              <w:jc w:val="center"/>
              <w:rPr>
                <w:color w:val="000000" w:themeColor="text1"/>
                <w:lang w:val="vi-VN"/>
              </w:rPr>
            </w:pPr>
            <w:r w:rsidRPr="000333B2">
              <w:rPr>
                <w:color w:val="000000" w:themeColor="text1"/>
                <w:lang w:val="vi-VN"/>
              </w:rPr>
              <w:t>mm</w:t>
            </w:r>
            <w:r w:rsidRPr="000333B2">
              <w:rPr>
                <w:color w:val="000000" w:themeColor="text1"/>
                <w:vertAlign w:val="superscript"/>
                <w:lang w:val="vi-VN"/>
              </w:rPr>
              <w:t>2</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EEFE78E" w14:textId="35264195" w:rsidR="00E74E11" w:rsidRPr="000333B2" w:rsidRDefault="00E74E11" w:rsidP="000333B2">
            <w:pPr>
              <w:widowControl w:val="0"/>
              <w:numPr>
                <w:ilvl w:val="12"/>
                <w:numId w:val="0"/>
              </w:numPr>
              <w:autoSpaceDE w:val="0"/>
              <w:autoSpaceDN w:val="0"/>
              <w:spacing w:line="254" w:lineRule="auto"/>
              <w:ind w:right="144"/>
              <w:jc w:val="center"/>
              <w:rPr>
                <w:color w:val="000000" w:themeColor="text1"/>
                <w:lang w:val="vi-VN"/>
              </w:rPr>
            </w:pPr>
            <w:r w:rsidRPr="000333B2">
              <w:t>6-35</w:t>
            </w:r>
          </w:p>
        </w:tc>
        <w:tc>
          <w:tcPr>
            <w:tcW w:w="1089" w:type="dxa"/>
            <w:tcBorders>
              <w:top w:val="single" w:sz="4" w:space="0" w:color="auto"/>
              <w:left w:val="single" w:sz="4" w:space="0" w:color="auto"/>
              <w:bottom w:val="single" w:sz="4" w:space="0" w:color="auto"/>
              <w:right w:val="single" w:sz="4" w:space="0" w:color="auto"/>
            </w:tcBorders>
            <w:vAlign w:val="center"/>
          </w:tcPr>
          <w:p w14:paraId="4493024F" w14:textId="77777777" w:rsidR="00E74E11" w:rsidRPr="000333B2" w:rsidRDefault="00E74E11" w:rsidP="000333B2">
            <w:pPr>
              <w:spacing w:line="254" w:lineRule="auto"/>
              <w:jc w:val="center"/>
              <w:rPr>
                <w:b/>
                <w:bCs/>
                <w:color w:val="000000" w:themeColor="text1"/>
                <w:lang w:val="vi-VN"/>
              </w:rPr>
            </w:pPr>
          </w:p>
        </w:tc>
      </w:tr>
      <w:tr w:rsidR="00D04AE1" w:rsidRPr="000333B2" w14:paraId="78ED2D27" w14:textId="77777777" w:rsidTr="00697711">
        <w:tc>
          <w:tcPr>
            <w:tcW w:w="601" w:type="dxa"/>
            <w:tcBorders>
              <w:top w:val="single" w:sz="4" w:space="0" w:color="auto"/>
              <w:left w:val="single" w:sz="4" w:space="0" w:color="auto"/>
              <w:bottom w:val="single" w:sz="4" w:space="0" w:color="auto"/>
              <w:right w:val="single" w:sz="4" w:space="0" w:color="auto"/>
            </w:tcBorders>
            <w:vAlign w:val="center"/>
            <w:hideMark/>
          </w:tcPr>
          <w:p w14:paraId="538A35A3" w14:textId="77777777" w:rsidR="00D04AE1" w:rsidRPr="000333B2" w:rsidRDefault="00D04AE1" w:rsidP="000333B2">
            <w:pPr>
              <w:widowControl w:val="0"/>
              <w:numPr>
                <w:ilvl w:val="12"/>
                <w:numId w:val="0"/>
              </w:numPr>
              <w:autoSpaceDE w:val="0"/>
              <w:autoSpaceDN w:val="0"/>
              <w:spacing w:line="254" w:lineRule="auto"/>
              <w:jc w:val="center"/>
              <w:rPr>
                <w:color w:val="000000" w:themeColor="text1"/>
                <w:lang w:val="vi-VN"/>
              </w:rPr>
            </w:pPr>
            <w:r w:rsidRPr="000333B2">
              <w:rPr>
                <w:color w:val="000000" w:themeColor="text1"/>
                <w:lang w:val="vi-VN"/>
              </w:rPr>
              <w:t>8</w:t>
            </w:r>
          </w:p>
        </w:tc>
        <w:tc>
          <w:tcPr>
            <w:tcW w:w="4434" w:type="dxa"/>
            <w:tcBorders>
              <w:top w:val="single" w:sz="4" w:space="0" w:color="auto"/>
              <w:left w:val="single" w:sz="4" w:space="0" w:color="auto"/>
              <w:bottom w:val="single" w:sz="4" w:space="0" w:color="auto"/>
              <w:right w:val="single" w:sz="4" w:space="0" w:color="auto"/>
            </w:tcBorders>
            <w:vAlign w:val="center"/>
            <w:hideMark/>
          </w:tcPr>
          <w:p w14:paraId="78388CB2" w14:textId="77777777" w:rsidR="00D04AE1" w:rsidRPr="000333B2" w:rsidRDefault="00D04AE1" w:rsidP="000333B2">
            <w:pPr>
              <w:widowControl w:val="0"/>
              <w:numPr>
                <w:ilvl w:val="12"/>
                <w:numId w:val="0"/>
              </w:numPr>
              <w:autoSpaceDE w:val="0"/>
              <w:autoSpaceDN w:val="0"/>
              <w:spacing w:line="254" w:lineRule="auto"/>
              <w:ind w:right="144" w:firstLine="34"/>
              <w:rPr>
                <w:color w:val="000000" w:themeColor="text1"/>
                <w:lang w:val="vi-VN"/>
              </w:rPr>
            </w:pPr>
            <w:r w:rsidRPr="000333B2">
              <w:rPr>
                <w:color w:val="000000" w:themeColor="text1"/>
                <w:lang w:val="vi-VN"/>
              </w:rPr>
              <w:t>Điện áp định mức</w:t>
            </w:r>
          </w:p>
        </w:tc>
        <w:tc>
          <w:tcPr>
            <w:tcW w:w="962" w:type="dxa"/>
            <w:tcBorders>
              <w:top w:val="single" w:sz="4" w:space="0" w:color="auto"/>
              <w:left w:val="single" w:sz="4" w:space="0" w:color="auto"/>
              <w:bottom w:val="single" w:sz="4" w:space="0" w:color="auto"/>
              <w:right w:val="single" w:sz="4" w:space="0" w:color="auto"/>
            </w:tcBorders>
            <w:vAlign w:val="center"/>
            <w:hideMark/>
          </w:tcPr>
          <w:p w14:paraId="2C7A8ABE" w14:textId="77777777" w:rsidR="00D04AE1" w:rsidRPr="000333B2" w:rsidRDefault="00D04AE1" w:rsidP="000333B2">
            <w:pPr>
              <w:widowControl w:val="0"/>
              <w:numPr>
                <w:ilvl w:val="12"/>
                <w:numId w:val="0"/>
              </w:numPr>
              <w:autoSpaceDE w:val="0"/>
              <w:autoSpaceDN w:val="0"/>
              <w:spacing w:line="254" w:lineRule="auto"/>
              <w:ind w:hanging="15"/>
              <w:jc w:val="center"/>
              <w:rPr>
                <w:color w:val="000000" w:themeColor="text1"/>
                <w:lang w:val="vi-VN"/>
              </w:rPr>
            </w:pPr>
            <w:r w:rsidRPr="000333B2">
              <w:rPr>
                <w:color w:val="000000" w:themeColor="text1"/>
                <w:lang w:val="vi-VN"/>
              </w:rPr>
              <w:t>kV</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4295B16" w14:textId="77777777" w:rsidR="00D04AE1" w:rsidRPr="000333B2" w:rsidRDefault="00D04AE1" w:rsidP="000333B2">
            <w:pPr>
              <w:widowControl w:val="0"/>
              <w:numPr>
                <w:ilvl w:val="12"/>
                <w:numId w:val="0"/>
              </w:numPr>
              <w:autoSpaceDE w:val="0"/>
              <w:autoSpaceDN w:val="0"/>
              <w:spacing w:line="254" w:lineRule="auto"/>
              <w:ind w:right="144"/>
              <w:jc w:val="center"/>
              <w:rPr>
                <w:snapToGrid w:val="0"/>
                <w:color w:val="000000" w:themeColor="text1"/>
                <w:lang w:val="vi-VN"/>
              </w:rPr>
            </w:pPr>
            <w:r w:rsidRPr="000333B2">
              <w:rPr>
                <w:color w:val="000000" w:themeColor="text1"/>
                <w:lang w:val="vi-VN"/>
              </w:rPr>
              <w:t>0,6/1</w:t>
            </w:r>
          </w:p>
        </w:tc>
        <w:tc>
          <w:tcPr>
            <w:tcW w:w="1089" w:type="dxa"/>
            <w:tcBorders>
              <w:top w:val="single" w:sz="4" w:space="0" w:color="auto"/>
              <w:left w:val="single" w:sz="4" w:space="0" w:color="auto"/>
              <w:bottom w:val="single" w:sz="4" w:space="0" w:color="auto"/>
              <w:right w:val="single" w:sz="4" w:space="0" w:color="auto"/>
            </w:tcBorders>
            <w:vAlign w:val="center"/>
          </w:tcPr>
          <w:p w14:paraId="71984071" w14:textId="77777777" w:rsidR="00D04AE1" w:rsidRPr="000333B2" w:rsidRDefault="00D04AE1" w:rsidP="000333B2">
            <w:pPr>
              <w:spacing w:line="254" w:lineRule="auto"/>
              <w:jc w:val="center"/>
              <w:rPr>
                <w:b/>
                <w:bCs/>
                <w:color w:val="000000" w:themeColor="text1"/>
                <w:lang w:val="vi-VN"/>
              </w:rPr>
            </w:pPr>
          </w:p>
        </w:tc>
      </w:tr>
      <w:tr w:rsidR="00D04AE1" w:rsidRPr="000333B2" w14:paraId="62E88B8B" w14:textId="77777777" w:rsidTr="00697711">
        <w:tc>
          <w:tcPr>
            <w:tcW w:w="601" w:type="dxa"/>
            <w:tcBorders>
              <w:top w:val="single" w:sz="4" w:space="0" w:color="auto"/>
              <w:left w:val="single" w:sz="4" w:space="0" w:color="auto"/>
              <w:bottom w:val="single" w:sz="4" w:space="0" w:color="auto"/>
              <w:right w:val="single" w:sz="4" w:space="0" w:color="auto"/>
            </w:tcBorders>
            <w:vAlign w:val="center"/>
            <w:hideMark/>
          </w:tcPr>
          <w:p w14:paraId="3DEA25FB" w14:textId="77777777" w:rsidR="00D04AE1" w:rsidRPr="000333B2" w:rsidRDefault="00D04AE1" w:rsidP="000333B2">
            <w:pPr>
              <w:widowControl w:val="0"/>
              <w:numPr>
                <w:ilvl w:val="12"/>
                <w:numId w:val="0"/>
              </w:numPr>
              <w:autoSpaceDE w:val="0"/>
              <w:autoSpaceDN w:val="0"/>
              <w:spacing w:line="254" w:lineRule="auto"/>
              <w:jc w:val="center"/>
              <w:rPr>
                <w:color w:val="000000" w:themeColor="text1"/>
                <w:lang w:val="vi-VN"/>
              </w:rPr>
            </w:pPr>
            <w:r w:rsidRPr="000333B2">
              <w:rPr>
                <w:color w:val="000000" w:themeColor="text1"/>
                <w:lang w:val="vi-VN"/>
              </w:rPr>
              <w:t>9</w:t>
            </w:r>
          </w:p>
        </w:tc>
        <w:tc>
          <w:tcPr>
            <w:tcW w:w="4434" w:type="dxa"/>
            <w:tcBorders>
              <w:top w:val="single" w:sz="4" w:space="0" w:color="auto"/>
              <w:left w:val="single" w:sz="4" w:space="0" w:color="auto"/>
              <w:bottom w:val="single" w:sz="4" w:space="0" w:color="auto"/>
              <w:right w:val="single" w:sz="4" w:space="0" w:color="auto"/>
            </w:tcBorders>
            <w:vAlign w:val="center"/>
            <w:hideMark/>
          </w:tcPr>
          <w:p w14:paraId="5ABFEEEA" w14:textId="77777777" w:rsidR="00D04AE1" w:rsidRPr="000333B2" w:rsidRDefault="00D04AE1" w:rsidP="000333B2">
            <w:pPr>
              <w:widowControl w:val="0"/>
              <w:numPr>
                <w:ilvl w:val="12"/>
                <w:numId w:val="0"/>
              </w:numPr>
              <w:autoSpaceDE w:val="0"/>
              <w:autoSpaceDN w:val="0"/>
              <w:spacing w:line="254" w:lineRule="auto"/>
              <w:ind w:right="144" w:firstLine="34"/>
              <w:rPr>
                <w:color w:val="000000" w:themeColor="text1"/>
                <w:lang w:val="vi-VN"/>
              </w:rPr>
            </w:pPr>
            <w:r w:rsidRPr="000333B2">
              <w:rPr>
                <w:color w:val="000000" w:themeColor="text1"/>
                <w:lang w:val="vi-VN"/>
              </w:rPr>
              <w:t>Điện áp thí nghiệm</w:t>
            </w:r>
          </w:p>
        </w:tc>
        <w:tc>
          <w:tcPr>
            <w:tcW w:w="962" w:type="dxa"/>
            <w:tcBorders>
              <w:top w:val="single" w:sz="4" w:space="0" w:color="auto"/>
              <w:left w:val="single" w:sz="4" w:space="0" w:color="auto"/>
              <w:bottom w:val="single" w:sz="4" w:space="0" w:color="auto"/>
              <w:right w:val="single" w:sz="4" w:space="0" w:color="auto"/>
            </w:tcBorders>
            <w:vAlign w:val="center"/>
            <w:hideMark/>
          </w:tcPr>
          <w:p w14:paraId="103D73F5" w14:textId="77777777" w:rsidR="00D04AE1" w:rsidRPr="000333B2" w:rsidRDefault="00D04AE1" w:rsidP="000333B2">
            <w:pPr>
              <w:widowControl w:val="0"/>
              <w:numPr>
                <w:ilvl w:val="12"/>
                <w:numId w:val="0"/>
              </w:numPr>
              <w:autoSpaceDE w:val="0"/>
              <w:autoSpaceDN w:val="0"/>
              <w:spacing w:line="254" w:lineRule="auto"/>
              <w:ind w:hanging="15"/>
              <w:jc w:val="center"/>
              <w:rPr>
                <w:color w:val="000000" w:themeColor="text1"/>
                <w:lang w:val="vi-VN"/>
              </w:rPr>
            </w:pPr>
            <w:r w:rsidRPr="000333B2">
              <w:rPr>
                <w:color w:val="000000" w:themeColor="text1"/>
                <w:lang w:val="vi-VN"/>
              </w:rPr>
              <w:t>kV</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0963587" w14:textId="77777777" w:rsidR="00D04AE1" w:rsidRPr="000333B2" w:rsidRDefault="00D04AE1" w:rsidP="000333B2">
            <w:pPr>
              <w:widowControl w:val="0"/>
              <w:numPr>
                <w:ilvl w:val="12"/>
                <w:numId w:val="0"/>
              </w:numPr>
              <w:autoSpaceDE w:val="0"/>
              <w:autoSpaceDN w:val="0"/>
              <w:spacing w:line="254" w:lineRule="auto"/>
              <w:ind w:right="144"/>
              <w:jc w:val="center"/>
              <w:rPr>
                <w:snapToGrid w:val="0"/>
                <w:color w:val="000000" w:themeColor="text1"/>
                <w:lang w:val="vi-VN"/>
              </w:rPr>
            </w:pPr>
            <w:r w:rsidRPr="000333B2">
              <w:rPr>
                <w:color w:val="000000" w:themeColor="text1"/>
                <w:lang w:val="vi-VN"/>
              </w:rPr>
              <w:t>6</w:t>
            </w:r>
          </w:p>
        </w:tc>
        <w:tc>
          <w:tcPr>
            <w:tcW w:w="1089" w:type="dxa"/>
            <w:tcBorders>
              <w:top w:val="single" w:sz="4" w:space="0" w:color="auto"/>
              <w:left w:val="single" w:sz="4" w:space="0" w:color="auto"/>
              <w:bottom w:val="single" w:sz="4" w:space="0" w:color="auto"/>
              <w:right w:val="single" w:sz="4" w:space="0" w:color="auto"/>
            </w:tcBorders>
            <w:vAlign w:val="center"/>
          </w:tcPr>
          <w:p w14:paraId="3D90465F" w14:textId="77777777" w:rsidR="00D04AE1" w:rsidRPr="000333B2" w:rsidRDefault="00D04AE1" w:rsidP="000333B2">
            <w:pPr>
              <w:spacing w:line="254" w:lineRule="auto"/>
              <w:jc w:val="center"/>
              <w:rPr>
                <w:b/>
                <w:bCs/>
                <w:color w:val="000000" w:themeColor="text1"/>
                <w:lang w:val="vi-VN"/>
              </w:rPr>
            </w:pPr>
          </w:p>
        </w:tc>
      </w:tr>
      <w:tr w:rsidR="00D04AE1" w:rsidRPr="000333B2" w14:paraId="629E03BB" w14:textId="77777777" w:rsidTr="00697711">
        <w:tc>
          <w:tcPr>
            <w:tcW w:w="601" w:type="dxa"/>
            <w:tcBorders>
              <w:top w:val="single" w:sz="4" w:space="0" w:color="auto"/>
              <w:left w:val="single" w:sz="4" w:space="0" w:color="auto"/>
              <w:bottom w:val="single" w:sz="4" w:space="0" w:color="auto"/>
              <w:right w:val="single" w:sz="4" w:space="0" w:color="auto"/>
            </w:tcBorders>
            <w:vAlign w:val="center"/>
            <w:hideMark/>
          </w:tcPr>
          <w:p w14:paraId="0E3E35F5" w14:textId="77777777" w:rsidR="00D04AE1" w:rsidRPr="000333B2" w:rsidRDefault="00D04AE1" w:rsidP="000333B2">
            <w:pPr>
              <w:widowControl w:val="0"/>
              <w:numPr>
                <w:ilvl w:val="12"/>
                <w:numId w:val="0"/>
              </w:numPr>
              <w:tabs>
                <w:tab w:val="left" w:pos="459"/>
              </w:tabs>
              <w:autoSpaceDE w:val="0"/>
              <w:autoSpaceDN w:val="0"/>
              <w:spacing w:line="254" w:lineRule="auto"/>
              <w:jc w:val="center"/>
              <w:rPr>
                <w:color w:val="000000" w:themeColor="text1"/>
                <w:lang w:val="vi-VN"/>
              </w:rPr>
            </w:pPr>
            <w:r w:rsidRPr="000333B2">
              <w:rPr>
                <w:color w:val="000000" w:themeColor="text1"/>
                <w:lang w:val="vi-VN"/>
              </w:rPr>
              <w:t>10</w:t>
            </w:r>
          </w:p>
        </w:tc>
        <w:tc>
          <w:tcPr>
            <w:tcW w:w="4434" w:type="dxa"/>
            <w:tcBorders>
              <w:top w:val="single" w:sz="4" w:space="0" w:color="auto"/>
              <w:left w:val="single" w:sz="4" w:space="0" w:color="auto"/>
              <w:bottom w:val="single" w:sz="4" w:space="0" w:color="auto"/>
              <w:right w:val="single" w:sz="4" w:space="0" w:color="auto"/>
            </w:tcBorders>
            <w:vAlign w:val="center"/>
            <w:hideMark/>
          </w:tcPr>
          <w:p w14:paraId="03A89F0C" w14:textId="77777777" w:rsidR="00D04AE1" w:rsidRPr="000333B2" w:rsidRDefault="00D04AE1" w:rsidP="000333B2">
            <w:pPr>
              <w:widowControl w:val="0"/>
              <w:numPr>
                <w:ilvl w:val="12"/>
                <w:numId w:val="0"/>
              </w:numPr>
              <w:autoSpaceDE w:val="0"/>
              <w:autoSpaceDN w:val="0"/>
              <w:spacing w:line="254" w:lineRule="auto"/>
              <w:ind w:right="144" w:firstLine="34"/>
              <w:rPr>
                <w:color w:val="000000" w:themeColor="text1"/>
                <w:lang w:val="vi-VN"/>
              </w:rPr>
            </w:pPr>
            <w:r w:rsidRPr="000333B2">
              <w:rPr>
                <w:color w:val="000000" w:themeColor="text1"/>
                <w:lang w:val="vi-VN"/>
              </w:rPr>
              <w:t>Độ dày lớp cách điện của dây dẫn mà kẹp răng có thể xuyên qua (đảm bảo điều kiện kỹ thuật về dẫn điện với dòng tải Imax)</w:t>
            </w:r>
          </w:p>
        </w:tc>
        <w:tc>
          <w:tcPr>
            <w:tcW w:w="962" w:type="dxa"/>
            <w:tcBorders>
              <w:top w:val="single" w:sz="4" w:space="0" w:color="auto"/>
              <w:left w:val="single" w:sz="4" w:space="0" w:color="auto"/>
              <w:bottom w:val="single" w:sz="4" w:space="0" w:color="auto"/>
              <w:right w:val="single" w:sz="4" w:space="0" w:color="auto"/>
            </w:tcBorders>
            <w:vAlign w:val="center"/>
            <w:hideMark/>
          </w:tcPr>
          <w:p w14:paraId="76EA34D2" w14:textId="77777777" w:rsidR="00D04AE1" w:rsidRPr="000333B2" w:rsidRDefault="00D04AE1" w:rsidP="000333B2">
            <w:pPr>
              <w:widowControl w:val="0"/>
              <w:numPr>
                <w:ilvl w:val="12"/>
                <w:numId w:val="0"/>
              </w:numPr>
              <w:autoSpaceDE w:val="0"/>
              <w:autoSpaceDN w:val="0"/>
              <w:spacing w:line="254" w:lineRule="auto"/>
              <w:ind w:hanging="15"/>
              <w:jc w:val="center"/>
              <w:rPr>
                <w:color w:val="000000" w:themeColor="text1"/>
                <w:lang w:val="vi-VN"/>
              </w:rPr>
            </w:pPr>
            <w:r w:rsidRPr="000333B2">
              <w:rPr>
                <w:color w:val="000000" w:themeColor="text1"/>
                <w:lang w:val="vi-VN"/>
              </w:rPr>
              <w:t>mm</w:t>
            </w:r>
          </w:p>
        </w:tc>
        <w:tc>
          <w:tcPr>
            <w:tcW w:w="2541" w:type="dxa"/>
            <w:tcBorders>
              <w:top w:val="single" w:sz="4" w:space="0" w:color="auto"/>
              <w:left w:val="single" w:sz="4" w:space="0" w:color="auto"/>
              <w:bottom w:val="single" w:sz="4" w:space="0" w:color="auto"/>
              <w:right w:val="single" w:sz="4" w:space="0" w:color="auto"/>
            </w:tcBorders>
            <w:vAlign w:val="center"/>
            <w:hideMark/>
          </w:tcPr>
          <w:p w14:paraId="11F9559A" w14:textId="77777777" w:rsidR="00D04AE1" w:rsidRPr="000333B2" w:rsidRDefault="00D04AE1" w:rsidP="000333B2">
            <w:pPr>
              <w:widowControl w:val="0"/>
              <w:numPr>
                <w:ilvl w:val="12"/>
                <w:numId w:val="0"/>
              </w:numPr>
              <w:autoSpaceDE w:val="0"/>
              <w:autoSpaceDN w:val="0"/>
              <w:spacing w:line="254" w:lineRule="auto"/>
              <w:ind w:right="144"/>
              <w:jc w:val="center"/>
              <w:rPr>
                <w:snapToGrid w:val="0"/>
                <w:color w:val="000000" w:themeColor="text1"/>
                <w:lang w:val="vi-VN"/>
              </w:rPr>
            </w:pPr>
            <w:r w:rsidRPr="000333B2">
              <w:rPr>
                <w:snapToGrid w:val="0"/>
                <w:color w:val="000000" w:themeColor="text1"/>
                <w:lang w:val="vi-VN"/>
              </w:rPr>
              <w:t>2,3</w:t>
            </w:r>
          </w:p>
        </w:tc>
        <w:tc>
          <w:tcPr>
            <w:tcW w:w="1089" w:type="dxa"/>
            <w:tcBorders>
              <w:top w:val="single" w:sz="4" w:space="0" w:color="auto"/>
              <w:left w:val="single" w:sz="4" w:space="0" w:color="auto"/>
              <w:bottom w:val="single" w:sz="4" w:space="0" w:color="auto"/>
              <w:right w:val="single" w:sz="4" w:space="0" w:color="auto"/>
            </w:tcBorders>
            <w:vAlign w:val="center"/>
          </w:tcPr>
          <w:p w14:paraId="2555AB6C" w14:textId="77777777" w:rsidR="00D04AE1" w:rsidRPr="000333B2" w:rsidRDefault="00D04AE1" w:rsidP="000333B2">
            <w:pPr>
              <w:spacing w:line="254" w:lineRule="auto"/>
              <w:jc w:val="center"/>
              <w:rPr>
                <w:b/>
                <w:bCs/>
                <w:color w:val="000000" w:themeColor="text1"/>
                <w:lang w:val="vi-VN"/>
              </w:rPr>
            </w:pPr>
          </w:p>
        </w:tc>
      </w:tr>
      <w:tr w:rsidR="00D04AE1" w:rsidRPr="000333B2" w14:paraId="156916EF" w14:textId="77777777" w:rsidTr="00697711">
        <w:tc>
          <w:tcPr>
            <w:tcW w:w="601" w:type="dxa"/>
            <w:tcBorders>
              <w:top w:val="single" w:sz="4" w:space="0" w:color="auto"/>
              <w:left w:val="single" w:sz="4" w:space="0" w:color="auto"/>
              <w:bottom w:val="single" w:sz="4" w:space="0" w:color="auto"/>
              <w:right w:val="single" w:sz="4" w:space="0" w:color="auto"/>
            </w:tcBorders>
            <w:vAlign w:val="center"/>
            <w:hideMark/>
          </w:tcPr>
          <w:p w14:paraId="6302114C" w14:textId="77777777" w:rsidR="00D04AE1" w:rsidRPr="000333B2" w:rsidRDefault="00D04AE1" w:rsidP="000333B2">
            <w:pPr>
              <w:widowControl w:val="0"/>
              <w:numPr>
                <w:ilvl w:val="12"/>
                <w:numId w:val="0"/>
              </w:numPr>
              <w:tabs>
                <w:tab w:val="left" w:pos="459"/>
              </w:tabs>
              <w:autoSpaceDE w:val="0"/>
              <w:autoSpaceDN w:val="0"/>
              <w:spacing w:line="254" w:lineRule="auto"/>
              <w:jc w:val="center"/>
              <w:rPr>
                <w:color w:val="000000" w:themeColor="text1"/>
                <w:lang w:val="vi-VN"/>
              </w:rPr>
            </w:pPr>
            <w:r w:rsidRPr="000333B2">
              <w:rPr>
                <w:color w:val="000000" w:themeColor="text1"/>
                <w:lang w:val="vi-VN"/>
              </w:rPr>
              <w:t>11</w:t>
            </w:r>
          </w:p>
        </w:tc>
        <w:tc>
          <w:tcPr>
            <w:tcW w:w="4434" w:type="dxa"/>
            <w:tcBorders>
              <w:top w:val="single" w:sz="4" w:space="0" w:color="auto"/>
              <w:left w:val="single" w:sz="4" w:space="0" w:color="auto"/>
              <w:bottom w:val="single" w:sz="4" w:space="0" w:color="auto"/>
              <w:right w:val="single" w:sz="4" w:space="0" w:color="auto"/>
            </w:tcBorders>
            <w:vAlign w:val="center"/>
            <w:hideMark/>
          </w:tcPr>
          <w:p w14:paraId="615E6DD2" w14:textId="77777777" w:rsidR="00D04AE1" w:rsidRPr="000333B2" w:rsidRDefault="00D04AE1" w:rsidP="000333B2">
            <w:pPr>
              <w:widowControl w:val="0"/>
              <w:numPr>
                <w:ilvl w:val="12"/>
                <w:numId w:val="0"/>
              </w:numPr>
              <w:autoSpaceDE w:val="0"/>
              <w:autoSpaceDN w:val="0"/>
              <w:spacing w:line="254" w:lineRule="auto"/>
              <w:ind w:right="144" w:firstLine="34"/>
              <w:rPr>
                <w:color w:val="000000" w:themeColor="text1"/>
                <w:lang w:val="vi-VN"/>
              </w:rPr>
            </w:pPr>
            <w:r w:rsidRPr="000333B2">
              <w:rPr>
                <w:color w:val="000000" w:themeColor="text1"/>
                <w:lang w:val="vi-VN"/>
              </w:rPr>
              <w:t>Phụ kiện kèm theo</w:t>
            </w:r>
          </w:p>
        </w:tc>
        <w:tc>
          <w:tcPr>
            <w:tcW w:w="962" w:type="dxa"/>
            <w:tcBorders>
              <w:top w:val="single" w:sz="4" w:space="0" w:color="auto"/>
              <w:left w:val="single" w:sz="4" w:space="0" w:color="auto"/>
              <w:bottom w:val="single" w:sz="4" w:space="0" w:color="auto"/>
              <w:right w:val="single" w:sz="4" w:space="0" w:color="auto"/>
            </w:tcBorders>
            <w:vAlign w:val="center"/>
          </w:tcPr>
          <w:p w14:paraId="7EA7E9A0" w14:textId="77777777" w:rsidR="00D04AE1" w:rsidRPr="000333B2" w:rsidRDefault="00D04AE1" w:rsidP="000333B2">
            <w:pPr>
              <w:widowControl w:val="0"/>
              <w:numPr>
                <w:ilvl w:val="12"/>
                <w:numId w:val="0"/>
              </w:numPr>
              <w:autoSpaceDE w:val="0"/>
              <w:autoSpaceDN w:val="0"/>
              <w:spacing w:line="254" w:lineRule="auto"/>
              <w:ind w:hanging="15"/>
              <w:jc w:val="center"/>
              <w:rPr>
                <w:color w:val="000000" w:themeColor="text1"/>
                <w:lang w:val="vi-VN"/>
              </w:rPr>
            </w:pPr>
          </w:p>
        </w:tc>
        <w:tc>
          <w:tcPr>
            <w:tcW w:w="2541" w:type="dxa"/>
            <w:tcBorders>
              <w:top w:val="single" w:sz="4" w:space="0" w:color="auto"/>
              <w:left w:val="single" w:sz="4" w:space="0" w:color="auto"/>
              <w:bottom w:val="single" w:sz="4" w:space="0" w:color="auto"/>
              <w:right w:val="single" w:sz="4" w:space="0" w:color="auto"/>
            </w:tcBorders>
            <w:vAlign w:val="center"/>
            <w:hideMark/>
          </w:tcPr>
          <w:p w14:paraId="0ABAA540" w14:textId="77777777" w:rsidR="00D04AE1" w:rsidRPr="000333B2" w:rsidRDefault="00D04AE1" w:rsidP="000333B2">
            <w:pPr>
              <w:widowControl w:val="0"/>
              <w:numPr>
                <w:ilvl w:val="12"/>
                <w:numId w:val="0"/>
              </w:numPr>
              <w:autoSpaceDE w:val="0"/>
              <w:autoSpaceDN w:val="0"/>
              <w:spacing w:line="254" w:lineRule="auto"/>
              <w:ind w:right="144"/>
              <w:jc w:val="center"/>
              <w:rPr>
                <w:snapToGrid w:val="0"/>
                <w:color w:val="000000" w:themeColor="text1"/>
                <w:lang w:val="vi-VN"/>
              </w:rPr>
            </w:pPr>
            <w:r w:rsidRPr="000333B2">
              <w:rPr>
                <w:snapToGrid w:val="0"/>
                <w:color w:val="000000" w:themeColor="text1"/>
                <w:lang w:val="vi-VN"/>
              </w:rPr>
              <w:t>Nắp bịt đầu cáp cho nhánh rẽ</w:t>
            </w:r>
          </w:p>
        </w:tc>
        <w:tc>
          <w:tcPr>
            <w:tcW w:w="1089" w:type="dxa"/>
            <w:tcBorders>
              <w:top w:val="single" w:sz="4" w:space="0" w:color="auto"/>
              <w:left w:val="single" w:sz="4" w:space="0" w:color="auto"/>
              <w:bottom w:val="single" w:sz="4" w:space="0" w:color="auto"/>
              <w:right w:val="single" w:sz="4" w:space="0" w:color="auto"/>
            </w:tcBorders>
            <w:vAlign w:val="center"/>
          </w:tcPr>
          <w:p w14:paraId="3562411F" w14:textId="77777777" w:rsidR="00D04AE1" w:rsidRPr="000333B2" w:rsidRDefault="00D04AE1" w:rsidP="000333B2">
            <w:pPr>
              <w:spacing w:line="254" w:lineRule="auto"/>
              <w:jc w:val="center"/>
              <w:rPr>
                <w:b/>
                <w:bCs/>
                <w:color w:val="000000" w:themeColor="text1"/>
                <w:lang w:val="vi-VN"/>
              </w:rPr>
            </w:pPr>
          </w:p>
        </w:tc>
      </w:tr>
      <w:tr w:rsidR="00D04AE1" w:rsidRPr="000333B2" w14:paraId="3D1C8605" w14:textId="77777777" w:rsidTr="00697711">
        <w:tc>
          <w:tcPr>
            <w:tcW w:w="601" w:type="dxa"/>
            <w:tcBorders>
              <w:top w:val="single" w:sz="4" w:space="0" w:color="auto"/>
              <w:left w:val="single" w:sz="4" w:space="0" w:color="auto"/>
              <w:bottom w:val="single" w:sz="4" w:space="0" w:color="auto"/>
              <w:right w:val="single" w:sz="4" w:space="0" w:color="auto"/>
            </w:tcBorders>
            <w:vAlign w:val="center"/>
            <w:hideMark/>
          </w:tcPr>
          <w:p w14:paraId="7BA18C0A" w14:textId="77777777" w:rsidR="00D04AE1" w:rsidRPr="000333B2" w:rsidRDefault="00D04AE1" w:rsidP="000333B2">
            <w:pPr>
              <w:widowControl w:val="0"/>
              <w:numPr>
                <w:ilvl w:val="12"/>
                <w:numId w:val="0"/>
              </w:numPr>
              <w:tabs>
                <w:tab w:val="left" w:pos="459"/>
              </w:tabs>
              <w:autoSpaceDE w:val="0"/>
              <w:autoSpaceDN w:val="0"/>
              <w:spacing w:line="254" w:lineRule="auto"/>
              <w:jc w:val="center"/>
              <w:rPr>
                <w:color w:val="000000" w:themeColor="text1"/>
                <w:lang w:val="vi-VN"/>
              </w:rPr>
            </w:pPr>
            <w:r w:rsidRPr="000333B2">
              <w:rPr>
                <w:color w:val="000000" w:themeColor="text1"/>
                <w:lang w:val="vi-VN"/>
              </w:rPr>
              <w:t>12</w:t>
            </w:r>
          </w:p>
        </w:tc>
        <w:tc>
          <w:tcPr>
            <w:tcW w:w="4434" w:type="dxa"/>
            <w:tcBorders>
              <w:top w:val="single" w:sz="4" w:space="0" w:color="auto"/>
              <w:left w:val="single" w:sz="4" w:space="0" w:color="auto"/>
              <w:bottom w:val="single" w:sz="4" w:space="0" w:color="auto"/>
              <w:right w:val="single" w:sz="4" w:space="0" w:color="auto"/>
            </w:tcBorders>
            <w:vAlign w:val="center"/>
            <w:hideMark/>
          </w:tcPr>
          <w:p w14:paraId="7F8644D4" w14:textId="77777777" w:rsidR="00D04AE1" w:rsidRPr="000333B2" w:rsidRDefault="00D04AE1" w:rsidP="000333B2">
            <w:pPr>
              <w:widowControl w:val="0"/>
              <w:numPr>
                <w:ilvl w:val="12"/>
                <w:numId w:val="0"/>
              </w:numPr>
              <w:autoSpaceDE w:val="0"/>
              <w:autoSpaceDN w:val="0"/>
              <w:spacing w:line="254" w:lineRule="auto"/>
              <w:ind w:right="144" w:firstLine="34"/>
              <w:rPr>
                <w:color w:val="000000" w:themeColor="text1"/>
                <w:lang w:val="vi-VN"/>
              </w:rPr>
            </w:pPr>
            <w:r w:rsidRPr="000333B2">
              <w:rPr>
                <w:color w:val="000000" w:themeColor="text1"/>
                <w:lang w:val="vi-VN"/>
              </w:rPr>
              <w:t>Khối lượng của mỗi kẹp răng</w:t>
            </w:r>
          </w:p>
        </w:tc>
        <w:tc>
          <w:tcPr>
            <w:tcW w:w="962" w:type="dxa"/>
            <w:tcBorders>
              <w:top w:val="single" w:sz="4" w:space="0" w:color="auto"/>
              <w:left w:val="single" w:sz="4" w:space="0" w:color="auto"/>
              <w:bottom w:val="single" w:sz="4" w:space="0" w:color="auto"/>
              <w:right w:val="single" w:sz="4" w:space="0" w:color="auto"/>
            </w:tcBorders>
            <w:vAlign w:val="center"/>
          </w:tcPr>
          <w:p w14:paraId="5D0B7A1E" w14:textId="77777777" w:rsidR="00D04AE1" w:rsidRPr="000333B2" w:rsidRDefault="00D04AE1" w:rsidP="000333B2">
            <w:pPr>
              <w:widowControl w:val="0"/>
              <w:numPr>
                <w:ilvl w:val="12"/>
                <w:numId w:val="0"/>
              </w:numPr>
              <w:autoSpaceDE w:val="0"/>
              <w:autoSpaceDN w:val="0"/>
              <w:spacing w:line="254" w:lineRule="auto"/>
              <w:jc w:val="center"/>
              <w:rPr>
                <w:color w:val="000000" w:themeColor="text1"/>
                <w:lang w:val="vi-VN"/>
              </w:rPr>
            </w:pPr>
          </w:p>
        </w:tc>
        <w:tc>
          <w:tcPr>
            <w:tcW w:w="2541" w:type="dxa"/>
            <w:tcBorders>
              <w:top w:val="single" w:sz="4" w:space="0" w:color="auto"/>
              <w:left w:val="single" w:sz="4" w:space="0" w:color="auto"/>
              <w:bottom w:val="single" w:sz="4" w:space="0" w:color="auto"/>
              <w:right w:val="single" w:sz="4" w:space="0" w:color="auto"/>
            </w:tcBorders>
            <w:vAlign w:val="center"/>
          </w:tcPr>
          <w:p w14:paraId="1C58A98B" w14:textId="77777777" w:rsidR="00D04AE1" w:rsidRPr="000333B2" w:rsidRDefault="00D04AE1" w:rsidP="000333B2">
            <w:pPr>
              <w:widowControl w:val="0"/>
              <w:numPr>
                <w:ilvl w:val="12"/>
                <w:numId w:val="0"/>
              </w:numPr>
              <w:autoSpaceDE w:val="0"/>
              <w:autoSpaceDN w:val="0"/>
              <w:spacing w:line="254" w:lineRule="auto"/>
              <w:jc w:val="center"/>
              <w:rPr>
                <w:snapToGrid w:val="0"/>
                <w:color w:val="000000" w:themeColor="text1"/>
                <w:lang w:val="vi-VN"/>
              </w:rPr>
            </w:pPr>
          </w:p>
        </w:tc>
        <w:tc>
          <w:tcPr>
            <w:tcW w:w="1089" w:type="dxa"/>
            <w:tcBorders>
              <w:top w:val="single" w:sz="4" w:space="0" w:color="auto"/>
              <w:left w:val="single" w:sz="4" w:space="0" w:color="auto"/>
              <w:bottom w:val="single" w:sz="4" w:space="0" w:color="auto"/>
              <w:right w:val="single" w:sz="4" w:space="0" w:color="auto"/>
            </w:tcBorders>
            <w:vAlign w:val="center"/>
          </w:tcPr>
          <w:p w14:paraId="106CE868" w14:textId="77777777" w:rsidR="00D04AE1" w:rsidRPr="000333B2" w:rsidRDefault="00D04AE1" w:rsidP="000333B2">
            <w:pPr>
              <w:spacing w:line="254" w:lineRule="auto"/>
              <w:jc w:val="center"/>
              <w:rPr>
                <w:b/>
                <w:bCs/>
                <w:color w:val="000000" w:themeColor="text1"/>
                <w:lang w:val="vi-VN"/>
              </w:rPr>
            </w:pPr>
          </w:p>
        </w:tc>
      </w:tr>
      <w:tr w:rsidR="00E74E11" w:rsidRPr="000333B2" w14:paraId="2751144E" w14:textId="77777777" w:rsidTr="00697711">
        <w:tc>
          <w:tcPr>
            <w:tcW w:w="601" w:type="dxa"/>
            <w:tcBorders>
              <w:top w:val="single" w:sz="4" w:space="0" w:color="auto"/>
              <w:left w:val="single" w:sz="4" w:space="0" w:color="auto"/>
              <w:bottom w:val="single" w:sz="4" w:space="0" w:color="auto"/>
              <w:right w:val="single" w:sz="4" w:space="0" w:color="auto"/>
            </w:tcBorders>
            <w:vAlign w:val="center"/>
          </w:tcPr>
          <w:p w14:paraId="0A4E360D" w14:textId="77777777" w:rsidR="00E74E11" w:rsidRPr="000333B2" w:rsidRDefault="00E74E11" w:rsidP="000333B2">
            <w:pPr>
              <w:widowControl w:val="0"/>
              <w:numPr>
                <w:ilvl w:val="12"/>
                <w:numId w:val="0"/>
              </w:numPr>
              <w:tabs>
                <w:tab w:val="left" w:pos="459"/>
              </w:tabs>
              <w:autoSpaceDE w:val="0"/>
              <w:autoSpaceDN w:val="0"/>
              <w:spacing w:line="254" w:lineRule="auto"/>
              <w:jc w:val="center"/>
              <w:rPr>
                <w:color w:val="000000" w:themeColor="text1"/>
                <w:lang w:val="vi-VN"/>
              </w:rPr>
            </w:pPr>
          </w:p>
        </w:tc>
        <w:tc>
          <w:tcPr>
            <w:tcW w:w="4434" w:type="dxa"/>
            <w:tcBorders>
              <w:top w:val="single" w:sz="4" w:space="0" w:color="auto"/>
              <w:left w:val="single" w:sz="4" w:space="0" w:color="auto"/>
              <w:bottom w:val="single" w:sz="4" w:space="0" w:color="auto"/>
              <w:right w:val="single" w:sz="4" w:space="0" w:color="auto"/>
            </w:tcBorders>
            <w:vAlign w:val="center"/>
            <w:hideMark/>
          </w:tcPr>
          <w:p w14:paraId="757C4817" w14:textId="7F5A4B1E" w:rsidR="00E74E11" w:rsidRPr="000333B2" w:rsidRDefault="00E74E11" w:rsidP="000333B2">
            <w:pPr>
              <w:widowControl w:val="0"/>
              <w:numPr>
                <w:ilvl w:val="12"/>
                <w:numId w:val="0"/>
              </w:numPr>
              <w:autoSpaceDE w:val="0"/>
              <w:autoSpaceDN w:val="0"/>
              <w:spacing w:line="254" w:lineRule="auto"/>
              <w:ind w:right="144" w:firstLine="34"/>
              <w:rPr>
                <w:color w:val="000000" w:themeColor="text1"/>
                <w:lang w:val="vi-VN"/>
              </w:rPr>
            </w:pPr>
            <w:r w:rsidRPr="000333B2">
              <w:t>Kẹp răng IPC cho dây bọc hạ thế 25-120/6-120 (2BL)</w:t>
            </w:r>
          </w:p>
        </w:tc>
        <w:tc>
          <w:tcPr>
            <w:tcW w:w="962" w:type="dxa"/>
            <w:tcBorders>
              <w:top w:val="single" w:sz="4" w:space="0" w:color="auto"/>
              <w:left w:val="single" w:sz="4" w:space="0" w:color="auto"/>
              <w:bottom w:val="single" w:sz="4" w:space="0" w:color="auto"/>
              <w:right w:val="single" w:sz="4" w:space="0" w:color="auto"/>
            </w:tcBorders>
            <w:vAlign w:val="center"/>
            <w:hideMark/>
          </w:tcPr>
          <w:p w14:paraId="3BE6A37A" w14:textId="77777777" w:rsidR="00E74E11" w:rsidRPr="000333B2" w:rsidRDefault="00E74E11" w:rsidP="000333B2">
            <w:pPr>
              <w:widowControl w:val="0"/>
              <w:numPr>
                <w:ilvl w:val="12"/>
                <w:numId w:val="0"/>
              </w:numPr>
              <w:autoSpaceDE w:val="0"/>
              <w:autoSpaceDN w:val="0"/>
              <w:spacing w:line="254" w:lineRule="auto"/>
              <w:jc w:val="center"/>
              <w:rPr>
                <w:color w:val="000000" w:themeColor="text1"/>
                <w:lang w:val="vi-VN"/>
              </w:rPr>
            </w:pPr>
            <w:r w:rsidRPr="000333B2">
              <w:rPr>
                <w:color w:val="000000" w:themeColor="text1"/>
                <w:lang w:val="vi-VN"/>
              </w:rPr>
              <w:t>kg</w:t>
            </w:r>
          </w:p>
        </w:tc>
        <w:tc>
          <w:tcPr>
            <w:tcW w:w="2541" w:type="dxa"/>
            <w:tcBorders>
              <w:top w:val="single" w:sz="4" w:space="0" w:color="auto"/>
              <w:left w:val="single" w:sz="4" w:space="0" w:color="auto"/>
              <w:bottom w:val="single" w:sz="4" w:space="0" w:color="auto"/>
              <w:right w:val="single" w:sz="4" w:space="0" w:color="auto"/>
            </w:tcBorders>
            <w:vAlign w:val="center"/>
            <w:hideMark/>
          </w:tcPr>
          <w:p w14:paraId="1A1A4262" w14:textId="77777777" w:rsidR="00E74E11" w:rsidRPr="000333B2" w:rsidRDefault="00E74E11" w:rsidP="000333B2">
            <w:pPr>
              <w:widowControl w:val="0"/>
              <w:numPr>
                <w:ilvl w:val="12"/>
                <w:numId w:val="0"/>
              </w:numPr>
              <w:autoSpaceDE w:val="0"/>
              <w:autoSpaceDN w:val="0"/>
              <w:spacing w:line="254" w:lineRule="auto"/>
              <w:jc w:val="center"/>
              <w:rPr>
                <w:snapToGrid w:val="0"/>
                <w:color w:val="000000" w:themeColor="text1"/>
                <w:lang w:val="vi-VN"/>
              </w:rPr>
            </w:pPr>
            <w:r w:rsidRPr="000333B2">
              <w:rPr>
                <w:snapToGrid w:val="0"/>
                <w:color w:val="000000" w:themeColor="text1"/>
                <w:lang w:val="vi-VN"/>
              </w:rPr>
              <w:t>Nêu cụ thể</w:t>
            </w:r>
          </w:p>
        </w:tc>
        <w:tc>
          <w:tcPr>
            <w:tcW w:w="1089" w:type="dxa"/>
            <w:tcBorders>
              <w:top w:val="single" w:sz="4" w:space="0" w:color="auto"/>
              <w:left w:val="single" w:sz="4" w:space="0" w:color="auto"/>
              <w:bottom w:val="single" w:sz="4" w:space="0" w:color="auto"/>
              <w:right w:val="single" w:sz="4" w:space="0" w:color="auto"/>
            </w:tcBorders>
            <w:vAlign w:val="center"/>
          </w:tcPr>
          <w:p w14:paraId="7C7172E1" w14:textId="77777777" w:rsidR="00E74E11" w:rsidRPr="000333B2" w:rsidRDefault="00E74E11" w:rsidP="000333B2">
            <w:pPr>
              <w:spacing w:line="254" w:lineRule="auto"/>
              <w:jc w:val="center"/>
              <w:rPr>
                <w:b/>
                <w:bCs/>
                <w:color w:val="000000" w:themeColor="text1"/>
                <w:lang w:val="vi-VN"/>
              </w:rPr>
            </w:pPr>
          </w:p>
        </w:tc>
      </w:tr>
      <w:tr w:rsidR="00E74E11" w:rsidRPr="000333B2" w14:paraId="642DCFA6" w14:textId="77777777" w:rsidTr="00697711">
        <w:tc>
          <w:tcPr>
            <w:tcW w:w="601" w:type="dxa"/>
            <w:tcBorders>
              <w:top w:val="single" w:sz="4" w:space="0" w:color="auto"/>
              <w:left w:val="single" w:sz="4" w:space="0" w:color="auto"/>
              <w:bottom w:val="single" w:sz="4" w:space="0" w:color="auto"/>
              <w:right w:val="single" w:sz="4" w:space="0" w:color="auto"/>
            </w:tcBorders>
            <w:vAlign w:val="center"/>
          </w:tcPr>
          <w:p w14:paraId="6C84C3D5" w14:textId="77777777" w:rsidR="00E74E11" w:rsidRPr="000333B2" w:rsidRDefault="00E74E11" w:rsidP="000333B2">
            <w:pPr>
              <w:widowControl w:val="0"/>
              <w:numPr>
                <w:ilvl w:val="12"/>
                <w:numId w:val="0"/>
              </w:numPr>
              <w:tabs>
                <w:tab w:val="left" w:pos="459"/>
              </w:tabs>
              <w:autoSpaceDE w:val="0"/>
              <w:autoSpaceDN w:val="0"/>
              <w:spacing w:line="254" w:lineRule="auto"/>
              <w:jc w:val="center"/>
              <w:rPr>
                <w:color w:val="000000" w:themeColor="text1"/>
                <w:lang w:val="vi-VN"/>
              </w:rPr>
            </w:pPr>
          </w:p>
        </w:tc>
        <w:tc>
          <w:tcPr>
            <w:tcW w:w="4434" w:type="dxa"/>
            <w:tcBorders>
              <w:top w:val="single" w:sz="4" w:space="0" w:color="auto"/>
              <w:left w:val="single" w:sz="4" w:space="0" w:color="auto"/>
              <w:bottom w:val="single" w:sz="4" w:space="0" w:color="auto"/>
              <w:right w:val="single" w:sz="4" w:space="0" w:color="auto"/>
            </w:tcBorders>
            <w:vAlign w:val="center"/>
            <w:hideMark/>
          </w:tcPr>
          <w:p w14:paraId="3C59B7DE" w14:textId="26EE2D28" w:rsidR="00E74E11" w:rsidRPr="000333B2" w:rsidRDefault="00E74E11" w:rsidP="000333B2">
            <w:pPr>
              <w:widowControl w:val="0"/>
              <w:numPr>
                <w:ilvl w:val="12"/>
                <w:numId w:val="0"/>
              </w:numPr>
              <w:autoSpaceDE w:val="0"/>
              <w:autoSpaceDN w:val="0"/>
              <w:spacing w:line="254" w:lineRule="auto"/>
              <w:ind w:right="144" w:firstLine="34"/>
              <w:rPr>
                <w:color w:val="000000" w:themeColor="text1"/>
                <w:lang w:val="vi-VN"/>
              </w:rPr>
            </w:pPr>
            <w:r w:rsidRPr="000333B2">
              <w:t>Kẹp răng IPC cho dây bọc hạ thế 25-185/6-185 (2BL)</w:t>
            </w:r>
          </w:p>
        </w:tc>
        <w:tc>
          <w:tcPr>
            <w:tcW w:w="962" w:type="dxa"/>
            <w:tcBorders>
              <w:top w:val="single" w:sz="4" w:space="0" w:color="auto"/>
              <w:left w:val="single" w:sz="4" w:space="0" w:color="auto"/>
              <w:bottom w:val="single" w:sz="4" w:space="0" w:color="auto"/>
              <w:right w:val="single" w:sz="4" w:space="0" w:color="auto"/>
            </w:tcBorders>
            <w:vAlign w:val="center"/>
            <w:hideMark/>
          </w:tcPr>
          <w:p w14:paraId="58EF924B" w14:textId="77777777" w:rsidR="00E74E11" w:rsidRPr="000333B2" w:rsidRDefault="00E74E11" w:rsidP="000333B2">
            <w:pPr>
              <w:widowControl w:val="0"/>
              <w:numPr>
                <w:ilvl w:val="12"/>
                <w:numId w:val="0"/>
              </w:numPr>
              <w:autoSpaceDE w:val="0"/>
              <w:autoSpaceDN w:val="0"/>
              <w:spacing w:line="254" w:lineRule="auto"/>
              <w:jc w:val="center"/>
              <w:rPr>
                <w:color w:val="000000" w:themeColor="text1"/>
                <w:lang w:val="vi-VN"/>
              </w:rPr>
            </w:pPr>
            <w:r w:rsidRPr="000333B2">
              <w:rPr>
                <w:color w:val="000000" w:themeColor="text1"/>
                <w:lang w:val="vi-VN"/>
              </w:rPr>
              <w:t>kg</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9CC2E7E" w14:textId="77777777" w:rsidR="00E74E11" w:rsidRPr="000333B2" w:rsidRDefault="00E74E11" w:rsidP="000333B2">
            <w:pPr>
              <w:widowControl w:val="0"/>
              <w:numPr>
                <w:ilvl w:val="12"/>
                <w:numId w:val="0"/>
              </w:numPr>
              <w:autoSpaceDE w:val="0"/>
              <w:autoSpaceDN w:val="0"/>
              <w:spacing w:line="254" w:lineRule="auto"/>
              <w:jc w:val="center"/>
              <w:rPr>
                <w:snapToGrid w:val="0"/>
                <w:color w:val="000000" w:themeColor="text1"/>
                <w:lang w:val="vi-VN"/>
              </w:rPr>
            </w:pPr>
            <w:r w:rsidRPr="000333B2">
              <w:rPr>
                <w:snapToGrid w:val="0"/>
                <w:color w:val="000000" w:themeColor="text1"/>
                <w:lang w:val="vi-VN"/>
              </w:rPr>
              <w:t>Nêu cụ thể</w:t>
            </w:r>
          </w:p>
        </w:tc>
        <w:tc>
          <w:tcPr>
            <w:tcW w:w="1089" w:type="dxa"/>
            <w:tcBorders>
              <w:top w:val="single" w:sz="4" w:space="0" w:color="auto"/>
              <w:left w:val="single" w:sz="4" w:space="0" w:color="auto"/>
              <w:bottom w:val="single" w:sz="4" w:space="0" w:color="auto"/>
              <w:right w:val="single" w:sz="4" w:space="0" w:color="auto"/>
            </w:tcBorders>
            <w:vAlign w:val="center"/>
          </w:tcPr>
          <w:p w14:paraId="2920A384" w14:textId="77777777" w:rsidR="00E74E11" w:rsidRPr="000333B2" w:rsidRDefault="00E74E11" w:rsidP="000333B2">
            <w:pPr>
              <w:spacing w:line="254" w:lineRule="auto"/>
              <w:jc w:val="center"/>
              <w:rPr>
                <w:b/>
                <w:bCs/>
                <w:color w:val="000000" w:themeColor="text1"/>
                <w:lang w:val="vi-VN"/>
              </w:rPr>
            </w:pPr>
          </w:p>
        </w:tc>
      </w:tr>
      <w:tr w:rsidR="00E74E11" w:rsidRPr="000333B2" w14:paraId="620D036F" w14:textId="77777777" w:rsidTr="00697711">
        <w:tc>
          <w:tcPr>
            <w:tcW w:w="601" w:type="dxa"/>
            <w:tcBorders>
              <w:top w:val="single" w:sz="4" w:space="0" w:color="auto"/>
              <w:left w:val="single" w:sz="4" w:space="0" w:color="auto"/>
              <w:bottom w:val="single" w:sz="4" w:space="0" w:color="auto"/>
              <w:right w:val="single" w:sz="4" w:space="0" w:color="auto"/>
            </w:tcBorders>
            <w:vAlign w:val="center"/>
          </w:tcPr>
          <w:p w14:paraId="6139D2D8" w14:textId="77777777" w:rsidR="00E74E11" w:rsidRPr="000333B2" w:rsidRDefault="00E74E11" w:rsidP="000333B2">
            <w:pPr>
              <w:widowControl w:val="0"/>
              <w:numPr>
                <w:ilvl w:val="12"/>
                <w:numId w:val="0"/>
              </w:numPr>
              <w:tabs>
                <w:tab w:val="left" w:pos="459"/>
              </w:tabs>
              <w:autoSpaceDE w:val="0"/>
              <w:autoSpaceDN w:val="0"/>
              <w:spacing w:line="254" w:lineRule="auto"/>
              <w:jc w:val="center"/>
              <w:rPr>
                <w:color w:val="000000" w:themeColor="text1"/>
                <w:lang w:val="vi-VN"/>
              </w:rPr>
            </w:pPr>
          </w:p>
        </w:tc>
        <w:tc>
          <w:tcPr>
            <w:tcW w:w="4434" w:type="dxa"/>
            <w:tcBorders>
              <w:top w:val="single" w:sz="4" w:space="0" w:color="auto"/>
              <w:left w:val="single" w:sz="4" w:space="0" w:color="auto"/>
              <w:bottom w:val="single" w:sz="4" w:space="0" w:color="auto"/>
              <w:right w:val="single" w:sz="4" w:space="0" w:color="auto"/>
            </w:tcBorders>
            <w:vAlign w:val="center"/>
            <w:hideMark/>
          </w:tcPr>
          <w:p w14:paraId="025A8F80" w14:textId="1F7C4AD8" w:rsidR="00E74E11" w:rsidRPr="000333B2" w:rsidRDefault="00E74E11" w:rsidP="000333B2">
            <w:pPr>
              <w:widowControl w:val="0"/>
              <w:numPr>
                <w:ilvl w:val="12"/>
                <w:numId w:val="0"/>
              </w:numPr>
              <w:autoSpaceDE w:val="0"/>
              <w:autoSpaceDN w:val="0"/>
              <w:spacing w:line="254" w:lineRule="auto"/>
              <w:ind w:right="144" w:firstLine="34"/>
              <w:rPr>
                <w:color w:val="000000" w:themeColor="text1"/>
                <w:lang w:val="vi-VN"/>
              </w:rPr>
            </w:pPr>
            <w:r w:rsidRPr="000333B2">
              <w:t xml:space="preserve">Kẹp răng IPC cho dây bọc hạ thế 25-95/6-35 (1BL) </w:t>
            </w:r>
          </w:p>
        </w:tc>
        <w:tc>
          <w:tcPr>
            <w:tcW w:w="962" w:type="dxa"/>
            <w:tcBorders>
              <w:top w:val="single" w:sz="4" w:space="0" w:color="auto"/>
              <w:left w:val="single" w:sz="4" w:space="0" w:color="auto"/>
              <w:bottom w:val="single" w:sz="4" w:space="0" w:color="auto"/>
              <w:right w:val="single" w:sz="4" w:space="0" w:color="auto"/>
            </w:tcBorders>
            <w:vAlign w:val="center"/>
            <w:hideMark/>
          </w:tcPr>
          <w:p w14:paraId="673FCB9C" w14:textId="77777777" w:rsidR="00E74E11" w:rsidRPr="000333B2" w:rsidRDefault="00E74E11" w:rsidP="000333B2">
            <w:pPr>
              <w:widowControl w:val="0"/>
              <w:numPr>
                <w:ilvl w:val="12"/>
                <w:numId w:val="0"/>
              </w:numPr>
              <w:autoSpaceDE w:val="0"/>
              <w:autoSpaceDN w:val="0"/>
              <w:spacing w:line="254" w:lineRule="auto"/>
              <w:jc w:val="center"/>
              <w:rPr>
                <w:color w:val="000000" w:themeColor="text1"/>
                <w:lang w:val="vi-VN"/>
              </w:rPr>
            </w:pPr>
            <w:r w:rsidRPr="000333B2">
              <w:rPr>
                <w:color w:val="000000" w:themeColor="text1"/>
                <w:lang w:val="vi-VN"/>
              </w:rPr>
              <w:t>kg</w:t>
            </w:r>
          </w:p>
        </w:tc>
        <w:tc>
          <w:tcPr>
            <w:tcW w:w="2541" w:type="dxa"/>
            <w:tcBorders>
              <w:top w:val="single" w:sz="4" w:space="0" w:color="auto"/>
              <w:left w:val="single" w:sz="4" w:space="0" w:color="auto"/>
              <w:bottom w:val="single" w:sz="4" w:space="0" w:color="auto"/>
              <w:right w:val="single" w:sz="4" w:space="0" w:color="auto"/>
            </w:tcBorders>
            <w:vAlign w:val="center"/>
            <w:hideMark/>
          </w:tcPr>
          <w:p w14:paraId="1572FCAA" w14:textId="77777777" w:rsidR="00E74E11" w:rsidRPr="000333B2" w:rsidRDefault="00E74E11" w:rsidP="000333B2">
            <w:pPr>
              <w:widowControl w:val="0"/>
              <w:numPr>
                <w:ilvl w:val="12"/>
                <w:numId w:val="0"/>
              </w:numPr>
              <w:autoSpaceDE w:val="0"/>
              <w:autoSpaceDN w:val="0"/>
              <w:spacing w:line="254" w:lineRule="auto"/>
              <w:jc w:val="center"/>
              <w:rPr>
                <w:snapToGrid w:val="0"/>
                <w:color w:val="000000" w:themeColor="text1"/>
                <w:lang w:val="vi-VN"/>
              </w:rPr>
            </w:pPr>
            <w:r w:rsidRPr="000333B2">
              <w:rPr>
                <w:snapToGrid w:val="0"/>
                <w:color w:val="000000" w:themeColor="text1"/>
                <w:lang w:val="vi-VN"/>
              </w:rPr>
              <w:t>Nêu cụ thể</w:t>
            </w:r>
          </w:p>
        </w:tc>
        <w:tc>
          <w:tcPr>
            <w:tcW w:w="1089" w:type="dxa"/>
            <w:tcBorders>
              <w:top w:val="single" w:sz="4" w:space="0" w:color="auto"/>
              <w:left w:val="single" w:sz="4" w:space="0" w:color="auto"/>
              <w:bottom w:val="single" w:sz="4" w:space="0" w:color="auto"/>
              <w:right w:val="single" w:sz="4" w:space="0" w:color="auto"/>
            </w:tcBorders>
            <w:vAlign w:val="center"/>
          </w:tcPr>
          <w:p w14:paraId="7753B9D4" w14:textId="77777777" w:rsidR="00E74E11" w:rsidRPr="000333B2" w:rsidRDefault="00E74E11" w:rsidP="000333B2">
            <w:pPr>
              <w:spacing w:line="254" w:lineRule="auto"/>
              <w:jc w:val="center"/>
              <w:rPr>
                <w:b/>
                <w:bCs/>
                <w:color w:val="000000" w:themeColor="text1"/>
                <w:lang w:val="vi-VN"/>
              </w:rPr>
            </w:pPr>
          </w:p>
        </w:tc>
      </w:tr>
      <w:tr w:rsidR="00D04AE1" w:rsidRPr="000333B2" w14:paraId="081DAE37" w14:textId="77777777" w:rsidTr="00697711">
        <w:tc>
          <w:tcPr>
            <w:tcW w:w="601" w:type="dxa"/>
            <w:tcBorders>
              <w:top w:val="single" w:sz="4" w:space="0" w:color="auto"/>
              <w:left w:val="single" w:sz="4" w:space="0" w:color="auto"/>
              <w:bottom w:val="single" w:sz="4" w:space="0" w:color="auto"/>
              <w:right w:val="single" w:sz="4" w:space="0" w:color="auto"/>
            </w:tcBorders>
            <w:vAlign w:val="center"/>
            <w:hideMark/>
          </w:tcPr>
          <w:p w14:paraId="00E991DB" w14:textId="77777777" w:rsidR="00D04AE1" w:rsidRPr="000333B2" w:rsidRDefault="00D04AE1" w:rsidP="000333B2">
            <w:pPr>
              <w:spacing w:line="254" w:lineRule="auto"/>
              <w:jc w:val="center"/>
              <w:rPr>
                <w:color w:val="000000" w:themeColor="text1"/>
                <w:lang w:val="vi-VN"/>
              </w:rPr>
            </w:pPr>
            <w:r w:rsidRPr="000333B2">
              <w:rPr>
                <w:color w:val="000000" w:themeColor="text1"/>
                <w:lang w:val="vi-VN"/>
              </w:rPr>
              <w:t>13</w:t>
            </w:r>
          </w:p>
        </w:tc>
        <w:tc>
          <w:tcPr>
            <w:tcW w:w="4434" w:type="dxa"/>
            <w:tcBorders>
              <w:top w:val="single" w:sz="4" w:space="0" w:color="auto"/>
              <w:left w:val="single" w:sz="4" w:space="0" w:color="auto"/>
              <w:bottom w:val="single" w:sz="4" w:space="0" w:color="auto"/>
              <w:right w:val="single" w:sz="4" w:space="0" w:color="auto"/>
            </w:tcBorders>
            <w:vAlign w:val="center"/>
            <w:hideMark/>
          </w:tcPr>
          <w:p w14:paraId="1B8D24A0" w14:textId="77777777" w:rsidR="00D04AE1" w:rsidRPr="000333B2" w:rsidRDefault="00D04AE1" w:rsidP="000333B2">
            <w:pPr>
              <w:spacing w:line="254" w:lineRule="auto"/>
              <w:rPr>
                <w:color w:val="000000" w:themeColor="text1"/>
                <w:lang w:val="en-GB"/>
              </w:rPr>
            </w:pPr>
            <w:r w:rsidRPr="000333B2">
              <w:rPr>
                <w:color w:val="000000" w:themeColor="text1"/>
                <w:lang w:val="en-GB"/>
              </w:rPr>
              <w:t>Tuổi thọ thiết bị dự kiến</w:t>
            </w:r>
          </w:p>
        </w:tc>
        <w:tc>
          <w:tcPr>
            <w:tcW w:w="962" w:type="dxa"/>
            <w:tcBorders>
              <w:top w:val="single" w:sz="4" w:space="0" w:color="auto"/>
              <w:left w:val="single" w:sz="4" w:space="0" w:color="auto"/>
              <w:bottom w:val="single" w:sz="4" w:space="0" w:color="auto"/>
              <w:right w:val="single" w:sz="4" w:space="0" w:color="auto"/>
            </w:tcBorders>
            <w:vAlign w:val="center"/>
            <w:hideMark/>
          </w:tcPr>
          <w:p w14:paraId="10C2CC18" w14:textId="77777777" w:rsidR="00D04AE1" w:rsidRPr="000333B2" w:rsidRDefault="00D04AE1" w:rsidP="000333B2">
            <w:pPr>
              <w:spacing w:line="254" w:lineRule="auto"/>
              <w:jc w:val="center"/>
              <w:rPr>
                <w:color w:val="000000" w:themeColor="text1"/>
                <w:lang w:val="en-GB"/>
              </w:rPr>
            </w:pPr>
            <w:r w:rsidRPr="000333B2">
              <w:rPr>
                <w:color w:val="000000" w:themeColor="text1"/>
                <w:lang w:val="en-GB"/>
              </w:rPr>
              <w:t>năm</w:t>
            </w:r>
          </w:p>
        </w:tc>
        <w:tc>
          <w:tcPr>
            <w:tcW w:w="2541" w:type="dxa"/>
            <w:tcBorders>
              <w:top w:val="single" w:sz="4" w:space="0" w:color="auto"/>
              <w:left w:val="single" w:sz="4" w:space="0" w:color="auto"/>
              <w:bottom w:val="single" w:sz="4" w:space="0" w:color="auto"/>
              <w:right w:val="single" w:sz="4" w:space="0" w:color="auto"/>
            </w:tcBorders>
            <w:vAlign w:val="center"/>
            <w:hideMark/>
          </w:tcPr>
          <w:p w14:paraId="1C1C7C04" w14:textId="77777777" w:rsidR="00D04AE1" w:rsidRPr="000333B2" w:rsidRDefault="00D04AE1" w:rsidP="000333B2">
            <w:pPr>
              <w:spacing w:line="254" w:lineRule="auto"/>
              <w:jc w:val="center"/>
              <w:rPr>
                <w:bCs/>
                <w:color w:val="000000" w:themeColor="text1"/>
                <w:lang w:val="vi-VN"/>
              </w:rPr>
            </w:pPr>
            <w:r w:rsidRPr="000333B2">
              <w:rPr>
                <w:bCs/>
                <w:color w:val="000000" w:themeColor="text1"/>
                <w:lang w:val="vi-VN"/>
              </w:rPr>
              <w:t>Nêu cụ thể</w:t>
            </w:r>
          </w:p>
        </w:tc>
        <w:tc>
          <w:tcPr>
            <w:tcW w:w="1089" w:type="dxa"/>
            <w:tcBorders>
              <w:top w:val="single" w:sz="4" w:space="0" w:color="auto"/>
              <w:left w:val="single" w:sz="4" w:space="0" w:color="auto"/>
              <w:bottom w:val="single" w:sz="4" w:space="0" w:color="auto"/>
              <w:right w:val="single" w:sz="4" w:space="0" w:color="auto"/>
            </w:tcBorders>
            <w:vAlign w:val="center"/>
          </w:tcPr>
          <w:p w14:paraId="0BCE65A2" w14:textId="77777777" w:rsidR="00D04AE1" w:rsidRPr="000333B2" w:rsidRDefault="00D04AE1" w:rsidP="000333B2">
            <w:pPr>
              <w:spacing w:line="254" w:lineRule="auto"/>
              <w:jc w:val="center"/>
              <w:rPr>
                <w:b/>
                <w:bCs/>
                <w:color w:val="000000" w:themeColor="text1"/>
                <w:lang w:val="vi-VN"/>
              </w:rPr>
            </w:pPr>
          </w:p>
        </w:tc>
      </w:tr>
      <w:tr w:rsidR="00D04AE1" w:rsidRPr="000333B2" w14:paraId="48D6117F" w14:textId="77777777" w:rsidTr="00697711">
        <w:tc>
          <w:tcPr>
            <w:tcW w:w="601" w:type="dxa"/>
            <w:tcBorders>
              <w:top w:val="single" w:sz="4" w:space="0" w:color="auto"/>
              <w:left w:val="single" w:sz="4" w:space="0" w:color="auto"/>
              <w:bottom w:val="single" w:sz="4" w:space="0" w:color="auto"/>
              <w:right w:val="single" w:sz="4" w:space="0" w:color="auto"/>
            </w:tcBorders>
            <w:vAlign w:val="center"/>
            <w:hideMark/>
          </w:tcPr>
          <w:p w14:paraId="75B13235" w14:textId="77777777" w:rsidR="00D04AE1" w:rsidRPr="000333B2" w:rsidRDefault="00D04AE1" w:rsidP="000333B2">
            <w:pPr>
              <w:spacing w:line="254" w:lineRule="auto"/>
              <w:jc w:val="center"/>
              <w:rPr>
                <w:color w:val="000000" w:themeColor="text1"/>
                <w:lang w:val="vi-VN"/>
              </w:rPr>
            </w:pPr>
            <w:r w:rsidRPr="000333B2">
              <w:rPr>
                <w:color w:val="000000" w:themeColor="text1"/>
                <w:lang w:val="vi-VN"/>
              </w:rPr>
              <w:t>14</w:t>
            </w:r>
          </w:p>
        </w:tc>
        <w:tc>
          <w:tcPr>
            <w:tcW w:w="4434" w:type="dxa"/>
            <w:tcBorders>
              <w:top w:val="single" w:sz="4" w:space="0" w:color="auto"/>
              <w:left w:val="single" w:sz="4" w:space="0" w:color="auto"/>
              <w:bottom w:val="single" w:sz="4" w:space="0" w:color="auto"/>
              <w:right w:val="single" w:sz="4" w:space="0" w:color="auto"/>
            </w:tcBorders>
            <w:vAlign w:val="center"/>
            <w:hideMark/>
          </w:tcPr>
          <w:p w14:paraId="29E0029F" w14:textId="77777777" w:rsidR="00D04AE1" w:rsidRPr="000333B2" w:rsidRDefault="00D04AE1" w:rsidP="000333B2">
            <w:pPr>
              <w:spacing w:line="254" w:lineRule="auto"/>
              <w:rPr>
                <w:color w:val="000000" w:themeColor="text1"/>
                <w:lang w:val="en-GB"/>
              </w:rPr>
            </w:pPr>
            <w:r w:rsidRPr="000333B2">
              <w:rPr>
                <w:color w:val="000000" w:themeColor="text1"/>
                <w:lang w:val="en-GB"/>
              </w:rPr>
              <w:t>Tài liệu hướng dẫn vận hành</w:t>
            </w:r>
          </w:p>
        </w:tc>
        <w:tc>
          <w:tcPr>
            <w:tcW w:w="962" w:type="dxa"/>
            <w:tcBorders>
              <w:top w:val="single" w:sz="4" w:space="0" w:color="auto"/>
              <w:left w:val="single" w:sz="4" w:space="0" w:color="auto"/>
              <w:bottom w:val="single" w:sz="4" w:space="0" w:color="auto"/>
              <w:right w:val="single" w:sz="4" w:space="0" w:color="auto"/>
            </w:tcBorders>
            <w:vAlign w:val="center"/>
          </w:tcPr>
          <w:p w14:paraId="11D14416" w14:textId="77777777" w:rsidR="00D04AE1" w:rsidRPr="000333B2" w:rsidRDefault="00D04AE1" w:rsidP="000333B2">
            <w:pPr>
              <w:spacing w:line="254" w:lineRule="auto"/>
              <w:jc w:val="center"/>
              <w:rPr>
                <w:color w:val="000000" w:themeColor="text1"/>
                <w:lang w:val="en-GB"/>
              </w:rPr>
            </w:pPr>
          </w:p>
        </w:tc>
        <w:tc>
          <w:tcPr>
            <w:tcW w:w="2541" w:type="dxa"/>
            <w:tcBorders>
              <w:top w:val="single" w:sz="4" w:space="0" w:color="auto"/>
              <w:left w:val="single" w:sz="4" w:space="0" w:color="auto"/>
              <w:bottom w:val="single" w:sz="4" w:space="0" w:color="auto"/>
              <w:right w:val="single" w:sz="4" w:space="0" w:color="auto"/>
            </w:tcBorders>
            <w:vAlign w:val="center"/>
            <w:hideMark/>
          </w:tcPr>
          <w:p w14:paraId="242DCDEB" w14:textId="77777777" w:rsidR="00D04AE1" w:rsidRPr="000333B2" w:rsidRDefault="00D04AE1" w:rsidP="000333B2">
            <w:pPr>
              <w:spacing w:line="254" w:lineRule="auto"/>
              <w:jc w:val="center"/>
              <w:rPr>
                <w:bCs/>
                <w:color w:val="000000" w:themeColor="text1"/>
                <w:lang w:val="vi-VN"/>
              </w:rPr>
            </w:pPr>
            <w:r w:rsidRPr="000333B2">
              <w:rPr>
                <w:bCs/>
                <w:color w:val="000000" w:themeColor="text1"/>
                <w:lang w:val="vi-VN"/>
              </w:rPr>
              <w:t>Có</w:t>
            </w:r>
          </w:p>
        </w:tc>
        <w:tc>
          <w:tcPr>
            <w:tcW w:w="1089" w:type="dxa"/>
            <w:tcBorders>
              <w:top w:val="single" w:sz="4" w:space="0" w:color="auto"/>
              <w:left w:val="single" w:sz="4" w:space="0" w:color="auto"/>
              <w:bottom w:val="single" w:sz="4" w:space="0" w:color="auto"/>
              <w:right w:val="single" w:sz="4" w:space="0" w:color="auto"/>
            </w:tcBorders>
            <w:vAlign w:val="center"/>
          </w:tcPr>
          <w:p w14:paraId="0C41869E" w14:textId="77777777" w:rsidR="00D04AE1" w:rsidRPr="000333B2" w:rsidRDefault="00D04AE1" w:rsidP="000333B2">
            <w:pPr>
              <w:spacing w:line="254" w:lineRule="auto"/>
              <w:jc w:val="center"/>
              <w:rPr>
                <w:b/>
                <w:bCs/>
                <w:color w:val="000000" w:themeColor="text1"/>
                <w:lang w:val="vi-VN"/>
              </w:rPr>
            </w:pPr>
          </w:p>
        </w:tc>
      </w:tr>
    </w:tbl>
    <w:p w14:paraId="576A1485" w14:textId="77777777" w:rsidR="00D04AE1" w:rsidRPr="000333B2" w:rsidRDefault="00D04AE1" w:rsidP="000333B2">
      <w:pPr>
        <w:pStyle w:val="anh31"/>
        <w:rPr>
          <w:rFonts w:eastAsia="Times New Roman"/>
          <w:b/>
          <w:bCs/>
          <w:lang w:val="nl-NL"/>
        </w:rPr>
      </w:pPr>
      <w:r w:rsidRPr="000333B2">
        <w:t>Kẹp răng trung thế</w:t>
      </w:r>
    </w:p>
    <w:p w14:paraId="189A862A" w14:textId="77777777" w:rsidR="00E74E11" w:rsidRPr="000333B2" w:rsidRDefault="00E74E11" w:rsidP="000333B2">
      <w:pPr>
        <w:pStyle w:val="anh411"/>
      </w:pPr>
      <w:r w:rsidRPr="000333B2">
        <w:t>Mô tả chung:</w:t>
      </w:r>
    </w:p>
    <w:p w14:paraId="7B19B679" w14:textId="77777777" w:rsidR="00E74E11" w:rsidRPr="000333B2" w:rsidRDefault="00E74E11" w:rsidP="000333B2">
      <w:pPr>
        <w:pStyle w:val="anhnormal"/>
      </w:pPr>
      <w:r w:rsidRPr="000333B2">
        <w:t>- Kẹp răng cách điện được dùng tại các vị trí đấu nối dây dẫn bọc cách điện không chịu lực. Yêu cầu của kẹp răng cách điện:</w:t>
      </w:r>
    </w:p>
    <w:p w14:paraId="247A2929" w14:textId="77777777" w:rsidR="00E74E11" w:rsidRPr="000333B2" w:rsidRDefault="00E74E11" w:rsidP="000333B2">
      <w:pPr>
        <w:pStyle w:val="anhnormal"/>
      </w:pPr>
      <w:r w:rsidRPr="000333B2">
        <w:tab/>
        <w:t>+ Phải đảm bảo tiếp xúc giữa các lõi dây dẫn và kẹp răng cách điện.</w:t>
      </w:r>
    </w:p>
    <w:p w14:paraId="7D89BE44" w14:textId="77777777" w:rsidR="00E74E11" w:rsidRPr="000333B2" w:rsidRDefault="00E74E11" w:rsidP="000333B2">
      <w:pPr>
        <w:pStyle w:val="anhnormal"/>
      </w:pPr>
      <w:r w:rsidRPr="000333B2">
        <w:tab/>
        <w:t>+ Phải đảm bảo độ kín, tránh nước thâm nhập vào lõi cách điện qua vị trí đấu nối.</w:t>
      </w:r>
    </w:p>
    <w:p w14:paraId="285535A2" w14:textId="77777777" w:rsidR="00E74E11" w:rsidRPr="000333B2" w:rsidRDefault="00E74E11" w:rsidP="000333B2">
      <w:pPr>
        <w:pStyle w:val="anhnormal"/>
      </w:pPr>
      <w:r w:rsidRPr="000333B2">
        <w:tab/>
        <w:t>+ Lưu ý: Không được bóc lớp cách điện để sử dụng các kẹp đấu nối thông thường (kẹp đấu nối sử dụng cho dây dẫn trần).</w:t>
      </w:r>
    </w:p>
    <w:p w14:paraId="67F7564D" w14:textId="6E67C1D0" w:rsidR="00E74E11" w:rsidRPr="000333B2" w:rsidRDefault="00E74E11" w:rsidP="000333B2">
      <w:pPr>
        <w:pStyle w:val="anhnormal"/>
      </w:pPr>
      <w:r w:rsidRPr="000333B2">
        <w:t>- Yêu cầu răng của kẹp có chiều dài đủ để xuyên qua phần cách điện (bề dày cách điện tối thiểu ≥3,4 mm) và tạo tiếp xúc tốt với phần lõi dây dẫn có thể là &gt; 4,5mm.</w:t>
      </w:r>
    </w:p>
    <w:p w14:paraId="16B6A8A2" w14:textId="1D832E47" w:rsidR="00E74E11" w:rsidRPr="000333B2" w:rsidRDefault="00E74E11" w:rsidP="000333B2">
      <w:pPr>
        <w:pStyle w:val="anhnormal"/>
      </w:pPr>
      <w:r w:rsidRPr="000333B2">
        <w:lastRenderedPageBreak/>
        <w:t>- Kẹp răng cách điện có hệ thống bảo vệ chống thấm nước (đệm, chụp...) để ngăn ngừa sự thâm nhập của nước vào bên trong dây dẫn bọc.</w:t>
      </w:r>
    </w:p>
    <w:p w14:paraId="78700E76" w14:textId="4C93089F" w:rsidR="00E74E11" w:rsidRPr="000333B2" w:rsidRDefault="00E74E11" w:rsidP="000333B2">
      <w:pPr>
        <w:pStyle w:val="anhnormal"/>
      </w:pPr>
      <w:r w:rsidRPr="000333B2">
        <w:t xml:space="preserve">- Kẹp răng cách điện là loại mà các bộ phận của nó không rời nhau để tránh trường hợp rơi mất có thể xảy ra trong quá trình lắp đặt. Vỏ bọc được làm bằng vật liệu cách điện (plastic) chịu đựng được lực cơ khí và không có phần kim loại nào phía bên ngoài của kẹp răng trừ phần hệ thống ép chặt. Vỏ bọc là một phần không tách rời của kẹp răng. Bulông được sản xuất phù hợp với quy định của nhà sản xuất và việc thi công không cần đến bất cứ dụng cụ đặc biệt nào. </w:t>
      </w:r>
    </w:p>
    <w:p w14:paraId="7DE7CD3C" w14:textId="3FBEA9C2" w:rsidR="00E74E11" w:rsidRPr="000333B2" w:rsidRDefault="00E74E11" w:rsidP="000333B2">
      <w:pPr>
        <w:pStyle w:val="anhnormal"/>
      </w:pPr>
      <w:r w:rsidRPr="000333B2">
        <w:t xml:space="preserve">- Số lượng và chiều dài của các phần răng sẽ phải đủ để xuyên qua lớp cách điện của dây dẫn và tạo nên một tiếp xúc tốt với lõi dây dẫn mà không tạo nên bất cứ một điện trở tiếp xúc nào và cũng không cần phải bóc phần cách điện của dây dẫn. Để đạt được yêu cầu chống thấm nước, một roăng cao su đặc biệt sẽ được cung cấp kèm theo bao bọc xung quanh các phần răng của kẹp răng. Bulông và êcu là loại chống ăn mòn. </w:t>
      </w:r>
    </w:p>
    <w:p w14:paraId="40B9671D" w14:textId="77777777" w:rsidR="00E74E11" w:rsidRPr="000333B2" w:rsidRDefault="00E74E11" w:rsidP="000333B2">
      <w:pPr>
        <w:pStyle w:val="anhnormal"/>
      </w:pPr>
      <w:r w:rsidRPr="000333B2">
        <w:t>- Chủng loại kẹp răng được sử dụng như sau:</w:t>
      </w:r>
    </w:p>
    <w:tbl>
      <w:tblPr>
        <w:tblW w:w="95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5"/>
        <w:gridCol w:w="1987"/>
        <w:gridCol w:w="1489"/>
        <w:gridCol w:w="899"/>
        <w:gridCol w:w="899"/>
        <w:gridCol w:w="971"/>
        <w:gridCol w:w="971"/>
      </w:tblGrid>
      <w:tr w:rsidR="00E74E11" w:rsidRPr="000333B2" w14:paraId="7BC09452" w14:textId="77777777" w:rsidTr="00E74E11">
        <w:trPr>
          <w:trHeight w:val="593"/>
          <w:tblHeader/>
          <w:jc w:val="center"/>
        </w:trPr>
        <w:tc>
          <w:tcPr>
            <w:tcW w:w="2315" w:type="dxa"/>
            <w:tcBorders>
              <w:top w:val="single" w:sz="4" w:space="0" w:color="auto"/>
              <w:left w:val="single" w:sz="4" w:space="0" w:color="auto"/>
              <w:bottom w:val="single" w:sz="4" w:space="0" w:color="auto"/>
              <w:right w:val="single" w:sz="4" w:space="0" w:color="auto"/>
            </w:tcBorders>
            <w:vAlign w:val="center"/>
            <w:hideMark/>
          </w:tcPr>
          <w:p w14:paraId="23B5A82A" w14:textId="77777777" w:rsidR="00E74E11" w:rsidRPr="000333B2" w:rsidRDefault="00E74E11" w:rsidP="000333B2">
            <w:pPr>
              <w:spacing w:line="254" w:lineRule="auto"/>
              <w:jc w:val="center"/>
              <w:rPr>
                <w:b/>
                <w:bCs/>
                <w:color w:val="000000" w:themeColor="text1"/>
                <w:lang w:val="vi-VN"/>
              </w:rPr>
            </w:pPr>
            <w:r w:rsidRPr="000333B2">
              <w:rPr>
                <w:b/>
                <w:bCs/>
                <w:color w:val="000000" w:themeColor="text1"/>
                <w:lang w:val="vi-VN"/>
              </w:rPr>
              <w:t>Tiết diện dây dẫn</w:t>
            </w:r>
          </w:p>
          <w:p w14:paraId="0B012AED" w14:textId="77777777" w:rsidR="00E74E11" w:rsidRPr="000333B2" w:rsidRDefault="00E74E11" w:rsidP="000333B2">
            <w:pPr>
              <w:spacing w:line="254" w:lineRule="auto"/>
              <w:jc w:val="center"/>
              <w:rPr>
                <w:b/>
                <w:bCs/>
                <w:color w:val="000000" w:themeColor="text1"/>
                <w:lang w:val="vi-VN"/>
              </w:rPr>
            </w:pPr>
            <w:r w:rsidRPr="000333B2">
              <w:rPr>
                <w:b/>
                <w:bCs/>
                <w:color w:val="000000" w:themeColor="text1"/>
                <w:lang w:val="vi-VN"/>
              </w:rPr>
              <w:t>(mm2)</w:t>
            </w:r>
          </w:p>
        </w:tc>
        <w:tc>
          <w:tcPr>
            <w:tcW w:w="1987" w:type="dxa"/>
            <w:tcBorders>
              <w:top w:val="single" w:sz="4" w:space="0" w:color="auto"/>
              <w:left w:val="single" w:sz="4" w:space="0" w:color="auto"/>
              <w:bottom w:val="single" w:sz="4" w:space="0" w:color="auto"/>
              <w:right w:val="single" w:sz="4" w:space="0" w:color="auto"/>
            </w:tcBorders>
            <w:vAlign w:val="center"/>
            <w:hideMark/>
          </w:tcPr>
          <w:p w14:paraId="46D88D81" w14:textId="77777777" w:rsidR="00E74E11" w:rsidRPr="000333B2" w:rsidRDefault="00E74E11" w:rsidP="000333B2">
            <w:pPr>
              <w:spacing w:line="254" w:lineRule="auto"/>
              <w:jc w:val="center"/>
              <w:rPr>
                <w:b/>
                <w:bCs/>
                <w:color w:val="000000" w:themeColor="text1"/>
                <w:lang w:val="vi-VN"/>
              </w:rPr>
            </w:pPr>
            <w:r w:rsidRPr="000333B2">
              <w:rPr>
                <w:b/>
                <w:bCs/>
                <w:color w:val="000000" w:themeColor="text1"/>
                <w:lang w:val="vi-VN"/>
              </w:rPr>
              <w:t>Tiết diện dây rẽ</w:t>
            </w:r>
          </w:p>
          <w:p w14:paraId="7CB96BAC" w14:textId="77777777" w:rsidR="00E74E11" w:rsidRPr="000333B2" w:rsidRDefault="00E74E11" w:rsidP="000333B2">
            <w:pPr>
              <w:spacing w:line="254" w:lineRule="auto"/>
              <w:jc w:val="center"/>
              <w:rPr>
                <w:b/>
                <w:bCs/>
                <w:color w:val="000000" w:themeColor="text1"/>
                <w:lang w:val="vi-VN"/>
              </w:rPr>
            </w:pPr>
            <w:r w:rsidRPr="000333B2">
              <w:rPr>
                <w:b/>
                <w:bCs/>
                <w:color w:val="000000" w:themeColor="text1"/>
                <w:lang w:val="vi-VN"/>
              </w:rPr>
              <w:t>(mm2)</w:t>
            </w:r>
          </w:p>
        </w:tc>
        <w:tc>
          <w:tcPr>
            <w:tcW w:w="1489" w:type="dxa"/>
            <w:tcBorders>
              <w:top w:val="single" w:sz="4" w:space="0" w:color="auto"/>
              <w:left w:val="single" w:sz="4" w:space="0" w:color="auto"/>
              <w:bottom w:val="single" w:sz="4" w:space="0" w:color="auto"/>
              <w:right w:val="single" w:sz="4" w:space="0" w:color="auto"/>
            </w:tcBorders>
            <w:vAlign w:val="center"/>
            <w:hideMark/>
          </w:tcPr>
          <w:p w14:paraId="70648F35" w14:textId="77777777" w:rsidR="00E74E11" w:rsidRPr="000333B2" w:rsidRDefault="00E74E11" w:rsidP="000333B2">
            <w:pPr>
              <w:spacing w:line="254" w:lineRule="auto"/>
              <w:jc w:val="center"/>
              <w:rPr>
                <w:b/>
                <w:bCs/>
                <w:color w:val="000000" w:themeColor="text1"/>
                <w:lang w:val="vi-VN"/>
              </w:rPr>
            </w:pPr>
            <w:r w:rsidRPr="000333B2">
              <w:rPr>
                <w:b/>
                <w:bCs/>
                <w:color w:val="000000" w:themeColor="text1"/>
                <w:lang w:val="vi-VN"/>
              </w:rPr>
              <w:t>Số lượng</w:t>
            </w:r>
          </w:p>
          <w:p w14:paraId="5CD6C97B" w14:textId="77777777" w:rsidR="00E74E11" w:rsidRPr="000333B2" w:rsidRDefault="00E74E11" w:rsidP="000333B2">
            <w:pPr>
              <w:spacing w:line="254" w:lineRule="auto"/>
              <w:jc w:val="center"/>
              <w:rPr>
                <w:b/>
                <w:bCs/>
                <w:color w:val="000000" w:themeColor="text1"/>
                <w:lang w:val="vi-VN"/>
              </w:rPr>
            </w:pPr>
            <w:r w:rsidRPr="000333B2">
              <w:rPr>
                <w:b/>
                <w:bCs/>
                <w:color w:val="000000" w:themeColor="text1"/>
                <w:lang w:val="vi-VN"/>
              </w:rPr>
              <w:t>bulông</w:t>
            </w:r>
          </w:p>
        </w:tc>
        <w:tc>
          <w:tcPr>
            <w:tcW w:w="899" w:type="dxa"/>
            <w:tcBorders>
              <w:top w:val="single" w:sz="4" w:space="0" w:color="auto"/>
              <w:left w:val="single" w:sz="4" w:space="0" w:color="auto"/>
              <w:bottom w:val="single" w:sz="4" w:space="0" w:color="auto"/>
              <w:right w:val="single" w:sz="4" w:space="0" w:color="auto"/>
            </w:tcBorders>
            <w:vAlign w:val="center"/>
            <w:hideMark/>
          </w:tcPr>
          <w:p w14:paraId="36FC5CCF" w14:textId="77777777" w:rsidR="00E74E11" w:rsidRPr="000333B2" w:rsidRDefault="00E74E11" w:rsidP="000333B2">
            <w:pPr>
              <w:spacing w:line="254" w:lineRule="auto"/>
              <w:jc w:val="center"/>
              <w:rPr>
                <w:b/>
                <w:bCs/>
                <w:color w:val="000000" w:themeColor="text1"/>
                <w:lang w:val="vi-VN"/>
              </w:rPr>
            </w:pPr>
            <w:r w:rsidRPr="000333B2">
              <w:rPr>
                <w:b/>
                <w:bCs/>
                <w:color w:val="000000" w:themeColor="text1"/>
                <w:lang w:val="vi-VN"/>
              </w:rPr>
              <w:sym w:font="Symbol" w:char="F046"/>
            </w:r>
            <w:r w:rsidRPr="000333B2">
              <w:rPr>
                <w:b/>
                <w:bCs/>
                <w:color w:val="000000" w:themeColor="text1"/>
                <w:lang w:val="vi-VN"/>
              </w:rPr>
              <w:t>cáp max</w:t>
            </w:r>
          </w:p>
          <w:p w14:paraId="0A8144F9" w14:textId="77777777" w:rsidR="00E74E11" w:rsidRPr="000333B2" w:rsidRDefault="00E74E11" w:rsidP="000333B2">
            <w:pPr>
              <w:spacing w:line="254" w:lineRule="auto"/>
              <w:jc w:val="center"/>
              <w:rPr>
                <w:b/>
                <w:bCs/>
                <w:color w:val="000000" w:themeColor="text1"/>
                <w:lang w:val="vi-VN"/>
              </w:rPr>
            </w:pPr>
            <w:r w:rsidRPr="000333B2">
              <w:rPr>
                <w:b/>
                <w:bCs/>
                <w:color w:val="000000" w:themeColor="text1"/>
                <w:lang w:val="vi-VN"/>
              </w:rPr>
              <w:t>(mm)</w:t>
            </w:r>
          </w:p>
        </w:tc>
        <w:tc>
          <w:tcPr>
            <w:tcW w:w="899" w:type="dxa"/>
            <w:tcBorders>
              <w:top w:val="single" w:sz="4" w:space="0" w:color="auto"/>
              <w:left w:val="single" w:sz="4" w:space="0" w:color="auto"/>
              <w:bottom w:val="single" w:sz="4" w:space="0" w:color="auto"/>
              <w:right w:val="single" w:sz="4" w:space="0" w:color="auto"/>
            </w:tcBorders>
            <w:vAlign w:val="center"/>
            <w:hideMark/>
          </w:tcPr>
          <w:p w14:paraId="1C3FBAC8" w14:textId="77777777" w:rsidR="00E74E11" w:rsidRPr="000333B2" w:rsidRDefault="00E74E11" w:rsidP="000333B2">
            <w:pPr>
              <w:spacing w:line="254" w:lineRule="auto"/>
              <w:jc w:val="center"/>
              <w:rPr>
                <w:b/>
                <w:bCs/>
                <w:color w:val="000000" w:themeColor="text1"/>
                <w:lang w:val="vi-VN"/>
              </w:rPr>
            </w:pPr>
            <w:r w:rsidRPr="000333B2">
              <w:rPr>
                <w:b/>
                <w:bCs/>
                <w:color w:val="000000" w:themeColor="text1"/>
                <w:lang w:val="vi-VN"/>
              </w:rPr>
              <w:t>Imax</w:t>
            </w:r>
          </w:p>
          <w:p w14:paraId="53ED5895" w14:textId="77777777" w:rsidR="00E74E11" w:rsidRPr="000333B2" w:rsidRDefault="00E74E11" w:rsidP="000333B2">
            <w:pPr>
              <w:spacing w:line="254" w:lineRule="auto"/>
              <w:jc w:val="center"/>
              <w:rPr>
                <w:b/>
                <w:bCs/>
                <w:color w:val="000000" w:themeColor="text1"/>
                <w:lang w:val="vi-VN"/>
              </w:rPr>
            </w:pPr>
            <w:r w:rsidRPr="000333B2">
              <w:rPr>
                <w:b/>
                <w:bCs/>
                <w:color w:val="000000" w:themeColor="text1"/>
                <w:lang w:val="vi-VN"/>
              </w:rPr>
              <w:t>(A)</w:t>
            </w:r>
          </w:p>
        </w:tc>
        <w:tc>
          <w:tcPr>
            <w:tcW w:w="971" w:type="dxa"/>
            <w:tcBorders>
              <w:top w:val="single" w:sz="4" w:space="0" w:color="auto"/>
              <w:left w:val="single" w:sz="4" w:space="0" w:color="auto"/>
              <w:bottom w:val="single" w:sz="4" w:space="0" w:color="auto"/>
              <w:right w:val="single" w:sz="4" w:space="0" w:color="auto"/>
            </w:tcBorders>
            <w:vAlign w:val="center"/>
            <w:hideMark/>
          </w:tcPr>
          <w:p w14:paraId="536C225F" w14:textId="77777777" w:rsidR="00E74E11" w:rsidRPr="000333B2" w:rsidRDefault="00E74E11" w:rsidP="000333B2">
            <w:pPr>
              <w:spacing w:line="254" w:lineRule="auto"/>
              <w:jc w:val="center"/>
              <w:rPr>
                <w:b/>
                <w:bCs/>
                <w:color w:val="000000" w:themeColor="text1"/>
                <w:lang w:val="vi-VN"/>
              </w:rPr>
            </w:pPr>
            <w:r w:rsidRPr="000333B2">
              <w:rPr>
                <w:b/>
                <w:bCs/>
                <w:color w:val="000000" w:themeColor="text1"/>
                <w:lang w:val="vi-VN"/>
              </w:rPr>
              <w:t>Lực siết</w:t>
            </w:r>
          </w:p>
          <w:p w14:paraId="766F72F8" w14:textId="77777777" w:rsidR="00E74E11" w:rsidRPr="000333B2" w:rsidRDefault="00E74E11" w:rsidP="000333B2">
            <w:pPr>
              <w:spacing w:line="254" w:lineRule="auto"/>
              <w:jc w:val="center"/>
              <w:rPr>
                <w:b/>
                <w:bCs/>
                <w:color w:val="000000" w:themeColor="text1"/>
                <w:lang w:val="vi-VN"/>
              </w:rPr>
            </w:pPr>
            <w:r w:rsidRPr="000333B2">
              <w:rPr>
                <w:b/>
                <w:bCs/>
                <w:color w:val="000000" w:themeColor="text1"/>
                <w:lang w:val="vi-VN"/>
              </w:rPr>
              <w:t>(Nm)</w:t>
            </w:r>
          </w:p>
        </w:tc>
        <w:tc>
          <w:tcPr>
            <w:tcW w:w="971" w:type="dxa"/>
            <w:tcBorders>
              <w:top w:val="single" w:sz="4" w:space="0" w:color="auto"/>
              <w:left w:val="single" w:sz="4" w:space="0" w:color="auto"/>
              <w:bottom w:val="single" w:sz="4" w:space="0" w:color="auto"/>
              <w:right w:val="single" w:sz="4" w:space="0" w:color="auto"/>
            </w:tcBorders>
            <w:vAlign w:val="center"/>
            <w:hideMark/>
          </w:tcPr>
          <w:p w14:paraId="2C9A99D8" w14:textId="77777777" w:rsidR="00E74E11" w:rsidRPr="000333B2" w:rsidRDefault="00E74E11" w:rsidP="000333B2">
            <w:pPr>
              <w:spacing w:line="254" w:lineRule="auto"/>
              <w:jc w:val="center"/>
              <w:rPr>
                <w:b/>
                <w:bCs/>
                <w:color w:val="000000" w:themeColor="text1"/>
                <w:lang w:val="vi-VN"/>
              </w:rPr>
            </w:pPr>
            <w:r w:rsidRPr="000333B2">
              <w:rPr>
                <w:b/>
                <w:bCs/>
                <w:color w:val="000000" w:themeColor="text1"/>
                <w:lang w:val="vi-VN"/>
              </w:rPr>
              <w:t>Đai ốc</w:t>
            </w:r>
          </w:p>
          <w:p w14:paraId="420CAFC9" w14:textId="77777777" w:rsidR="00E74E11" w:rsidRPr="000333B2" w:rsidRDefault="00E74E11" w:rsidP="000333B2">
            <w:pPr>
              <w:spacing w:line="254" w:lineRule="auto"/>
              <w:jc w:val="center"/>
              <w:rPr>
                <w:b/>
                <w:bCs/>
                <w:color w:val="000000" w:themeColor="text1"/>
                <w:lang w:val="vi-VN"/>
              </w:rPr>
            </w:pPr>
            <w:r w:rsidRPr="000333B2">
              <w:rPr>
                <w:b/>
                <w:bCs/>
                <w:color w:val="000000" w:themeColor="text1"/>
                <w:lang w:val="vi-VN"/>
              </w:rPr>
              <w:t>H (mm)</w:t>
            </w:r>
          </w:p>
        </w:tc>
      </w:tr>
      <w:tr w:rsidR="00E74E11" w:rsidRPr="000333B2" w14:paraId="44F837D5" w14:textId="77777777" w:rsidTr="00E74E11">
        <w:trPr>
          <w:trHeight w:val="311"/>
          <w:jc w:val="center"/>
        </w:trPr>
        <w:tc>
          <w:tcPr>
            <w:tcW w:w="2315" w:type="dxa"/>
            <w:tcBorders>
              <w:top w:val="single" w:sz="4" w:space="0" w:color="auto"/>
              <w:left w:val="single" w:sz="4" w:space="0" w:color="auto"/>
              <w:bottom w:val="single" w:sz="4" w:space="0" w:color="auto"/>
              <w:right w:val="single" w:sz="4" w:space="0" w:color="auto"/>
            </w:tcBorders>
            <w:vAlign w:val="center"/>
            <w:hideMark/>
          </w:tcPr>
          <w:p w14:paraId="260719FB" w14:textId="77777777" w:rsidR="00E74E11" w:rsidRPr="000333B2" w:rsidRDefault="00E74E11" w:rsidP="000333B2">
            <w:pPr>
              <w:spacing w:line="254" w:lineRule="auto"/>
              <w:jc w:val="center"/>
              <w:rPr>
                <w:color w:val="000000" w:themeColor="text1"/>
                <w:lang w:val="vi-VN"/>
              </w:rPr>
            </w:pPr>
            <w:r w:rsidRPr="000333B2">
              <w:rPr>
                <w:color w:val="000000" w:themeColor="text1"/>
                <w:lang w:val="vi-VN"/>
              </w:rPr>
              <w:t>50-120</w:t>
            </w:r>
          </w:p>
        </w:tc>
        <w:tc>
          <w:tcPr>
            <w:tcW w:w="1987" w:type="dxa"/>
            <w:tcBorders>
              <w:top w:val="single" w:sz="4" w:space="0" w:color="auto"/>
              <w:left w:val="single" w:sz="4" w:space="0" w:color="auto"/>
              <w:bottom w:val="single" w:sz="4" w:space="0" w:color="auto"/>
              <w:right w:val="single" w:sz="4" w:space="0" w:color="auto"/>
            </w:tcBorders>
            <w:vAlign w:val="center"/>
            <w:hideMark/>
          </w:tcPr>
          <w:p w14:paraId="797C8653" w14:textId="77777777" w:rsidR="00E74E11" w:rsidRPr="000333B2" w:rsidRDefault="00E74E11" w:rsidP="000333B2">
            <w:pPr>
              <w:spacing w:line="254" w:lineRule="auto"/>
              <w:jc w:val="center"/>
              <w:rPr>
                <w:color w:val="000000" w:themeColor="text1"/>
                <w:lang w:val="vi-VN"/>
              </w:rPr>
            </w:pPr>
            <w:r w:rsidRPr="000333B2">
              <w:rPr>
                <w:color w:val="000000" w:themeColor="text1"/>
                <w:lang w:val="vi-VN"/>
              </w:rPr>
              <w:t>50-120</w:t>
            </w:r>
          </w:p>
        </w:tc>
        <w:tc>
          <w:tcPr>
            <w:tcW w:w="1489" w:type="dxa"/>
            <w:tcBorders>
              <w:top w:val="single" w:sz="4" w:space="0" w:color="auto"/>
              <w:left w:val="single" w:sz="4" w:space="0" w:color="auto"/>
              <w:bottom w:val="single" w:sz="4" w:space="0" w:color="auto"/>
              <w:right w:val="single" w:sz="4" w:space="0" w:color="auto"/>
            </w:tcBorders>
            <w:vAlign w:val="center"/>
            <w:hideMark/>
          </w:tcPr>
          <w:p w14:paraId="393A1DAE" w14:textId="77777777" w:rsidR="00E74E11" w:rsidRPr="000333B2" w:rsidRDefault="00E74E11" w:rsidP="000333B2">
            <w:pPr>
              <w:spacing w:line="254" w:lineRule="auto"/>
              <w:jc w:val="center"/>
              <w:rPr>
                <w:color w:val="000000" w:themeColor="text1"/>
                <w:lang w:val="vi-VN"/>
              </w:rPr>
            </w:pPr>
            <w:r w:rsidRPr="000333B2">
              <w:rPr>
                <w:color w:val="000000" w:themeColor="text1"/>
                <w:lang w:val="vi-VN"/>
              </w:rPr>
              <w:t>2xM10</w:t>
            </w:r>
          </w:p>
        </w:tc>
        <w:tc>
          <w:tcPr>
            <w:tcW w:w="899" w:type="dxa"/>
            <w:tcBorders>
              <w:top w:val="single" w:sz="4" w:space="0" w:color="auto"/>
              <w:left w:val="single" w:sz="4" w:space="0" w:color="auto"/>
              <w:bottom w:val="single" w:sz="4" w:space="0" w:color="auto"/>
              <w:right w:val="single" w:sz="4" w:space="0" w:color="auto"/>
            </w:tcBorders>
            <w:vAlign w:val="center"/>
            <w:hideMark/>
          </w:tcPr>
          <w:p w14:paraId="05917C0C" w14:textId="77777777" w:rsidR="00E74E11" w:rsidRPr="000333B2" w:rsidRDefault="00E74E11" w:rsidP="000333B2">
            <w:pPr>
              <w:spacing w:line="254" w:lineRule="auto"/>
              <w:jc w:val="center"/>
              <w:rPr>
                <w:color w:val="000000" w:themeColor="text1"/>
                <w:lang w:val="vi-VN"/>
              </w:rPr>
            </w:pPr>
            <w:r w:rsidRPr="000333B2">
              <w:rPr>
                <w:color w:val="000000" w:themeColor="text1"/>
                <w:lang w:val="vi-VN"/>
              </w:rPr>
              <w:t>22,8</w:t>
            </w:r>
          </w:p>
        </w:tc>
        <w:tc>
          <w:tcPr>
            <w:tcW w:w="899" w:type="dxa"/>
            <w:tcBorders>
              <w:top w:val="single" w:sz="4" w:space="0" w:color="auto"/>
              <w:left w:val="single" w:sz="4" w:space="0" w:color="auto"/>
              <w:bottom w:val="single" w:sz="4" w:space="0" w:color="auto"/>
              <w:right w:val="single" w:sz="4" w:space="0" w:color="auto"/>
            </w:tcBorders>
            <w:vAlign w:val="center"/>
            <w:hideMark/>
          </w:tcPr>
          <w:p w14:paraId="3950980D" w14:textId="77777777" w:rsidR="00E74E11" w:rsidRPr="000333B2" w:rsidRDefault="00E74E11" w:rsidP="000333B2">
            <w:pPr>
              <w:spacing w:line="254" w:lineRule="auto"/>
              <w:jc w:val="center"/>
              <w:rPr>
                <w:color w:val="000000" w:themeColor="text1"/>
                <w:lang w:val="vi-VN"/>
              </w:rPr>
            </w:pPr>
            <w:r w:rsidRPr="000333B2">
              <w:rPr>
                <w:color w:val="000000" w:themeColor="text1"/>
                <w:lang w:val="vi-VN"/>
              </w:rPr>
              <w:t>437</w:t>
            </w:r>
          </w:p>
        </w:tc>
        <w:tc>
          <w:tcPr>
            <w:tcW w:w="971" w:type="dxa"/>
            <w:tcBorders>
              <w:top w:val="single" w:sz="4" w:space="0" w:color="auto"/>
              <w:left w:val="single" w:sz="4" w:space="0" w:color="auto"/>
              <w:bottom w:val="single" w:sz="4" w:space="0" w:color="auto"/>
              <w:right w:val="single" w:sz="4" w:space="0" w:color="auto"/>
            </w:tcBorders>
            <w:vAlign w:val="center"/>
            <w:hideMark/>
          </w:tcPr>
          <w:p w14:paraId="63E5ED55" w14:textId="77777777" w:rsidR="00E74E11" w:rsidRPr="000333B2" w:rsidRDefault="00E74E11" w:rsidP="000333B2">
            <w:pPr>
              <w:spacing w:line="254" w:lineRule="auto"/>
              <w:jc w:val="center"/>
              <w:rPr>
                <w:color w:val="000000" w:themeColor="text1"/>
                <w:lang w:val="vi-VN"/>
              </w:rPr>
            </w:pPr>
            <w:r w:rsidRPr="000333B2">
              <w:rPr>
                <w:color w:val="000000" w:themeColor="text1"/>
                <w:lang w:val="vi-VN"/>
              </w:rPr>
              <w:t>18</w:t>
            </w:r>
          </w:p>
        </w:tc>
        <w:tc>
          <w:tcPr>
            <w:tcW w:w="971" w:type="dxa"/>
            <w:tcBorders>
              <w:top w:val="single" w:sz="4" w:space="0" w:color="auto"/>
              <w:left w:val="single" w:sz="4" w:space="0" w:color="auto"/>
              <w:bottom w:val="single" w:sz="4" w:space="0" w:color="auto"/>
              <w:right w:val="single" w:sz="4" w:space="0" w:color="auto"/>
            </w:tcBorders>
            <w:vAlign w:val="center"/>
            <w:hideMark/>
          </w:tcPr>
          <w:p w14:paraId="06CEC214" w14:textId="77777777" w:rsidR="00E74E11" w:rsidRPr="000333B2" w:rsidRDefault="00E74E11" w:rsidP="000333B2">
            <w:pPr>
              <w:spacing w:line="254" w:lineRule="auto"/>
              <w:jc w:val="center"/>
              <w:rPr>
                <w:color w:val="000000" w:themeColor="text1"/>
                <w:lang w:val="vi-VN"/>
              </w:rPr>
            </w:pPr>
            <w:r w:rsidRPr="000333B2">
              <w:rPr>
                <w:color w:val="000000" w:themeColor="text1"/>
                <w:lang w:val="vi-VN"/>
              </w:rPr>
              <w:t>13</w:t>
            </w:r>
          </w:p>
        </w:tc>
      </w:tr>
      <w:tr w:rsidR="00E74E11" w:rsidRPr="000333B2" w14:paraId="14BC3D30" w14:textId="77777777" w:rsidTr="00E74E11">
        <w:trPr>
          <w:trHeight w:val="311"/>
          <w:jc w:val="center"/>
        </w:trPr>
        <w:tc>
          <w:tcPr>
            <w:tcW w:w="2315" w:type="dxa"/>
            <w:tcBorders>
              <w:top w:val="single" w:sz="4" w:space="0" w:color="auto"/>
              <w:left w:val="single" w:sz="4" w:space="0" w:color="auto"/>
              <w:bottom w:val="single" w:sz="4" w:space="0" w:color="auto"/>
              <w:right w:val="single" w:sz="4" w:space="0" w:color="auto"/>
            </w:tcBorders>
            <w:vAlign w:val="center"/>
            <w:hideMark/>
          </w:tcPr>
          <w:p w14:paraId="0182B38F" w14:textId="77777777" w:rsidR="00E74E11" w:rsidRPr="000333B2" w:rsidRDefault="00E74E11" w:rsidP="000333B2">
            <w:pPr>
              <w:spacing w:line="254" w:lineRule="auto"/>
              <w:jc w:val="center"/>
              <w:rPr>
                <w:color w:val="000000" w:themeColor="text1"/>
                <w:lang w:val="vi-VN"/>
              </w:rPr>
            </w:pPr>
            <w:r w:rsidRPr="000333B2">
              <w:rPr>
                <w:color w:val="000000" w:themeColor="text1"/>
                <w:lang w:val="vi-VN"/>
              </w:rPr>
              <w:t>95-240</w:t>
            </w:r>
          </w:p>
        </w:tc>
        <w:tc>
          <w:tcPr>
            <w:tcW w:w="1987" w:type="dxa"/>
            <w:tcBorders>
              <w:top w:val="single" w:sz="4" w:space="0" w:color="auto"/>
              <w:left w:val="single" w:sz="4" w:space="0" w:color="auto"/>
              <w:bottom w:val="single" w:sz="4" w:space="0" w:color="auto"/>
              <w:right w:val="single" w:sz="4" w:space="0" w:color="auto"/>
            </w:tcBorders>
            <w:vAlign w:val="center"/>
            <w:hideMark/>
          </w:tcPr>
          <w:p w14:paraId="0E2F2BE0" w14:textId="77777777" w:rsidR="00E74E11" w:rsidRPr="000333B2" w:rsidRDefault="00E74E11" w:rsidP="000333B2">
            <w:pPr>
              <w:spacing w:line="254" w:lineRule="auto"/>
              <w:jc w:val="center"/>
              <w:rPr>
                <w:color w:val="000000" w:themeColor="text1"/>
                <w:lang w:val="vi-VN"/>
              </w:rPr>
            </w:pPr>
            <w:r w:rsidRPr="000333B2">
              <w:rPr>
                <w:color w:val="000000" w:themeColor="text1"/>
                <w:lang w:val="vi-VN"/>
              </w:rPr>
              <w:t>95-240</w:t>
            </w:r>
          </w:p>
        </w:tc>
        <w:tc>
          <w:tcPr>
            <w:tcW w:w="1489" w:type="dxa"/>
            <w:tcBorders>
              <w:top w:val="single" w:sz="4" w:space="0" w:color="auto"/>
              <w:left w:val="single" w:sz="4" w:space="0" w:color="auto"/>
              <w:bottom w:val="single" w:sz="4" w:space="0" w:color="auto"/>
              <w:right w:val="single" w:sz="4" w:space="0" w:color="auto"/>
            </w:tcBorders>
            <w:vAlign w:val="center"/>
            <w:hideMark/>
          </w:tcPr>
          <w:p w14:paraId="42B2E952" w14:textId="77777777" w:rsidR="00E74E11" w:rsidRPr="000333B2" w:rsidRDefault="00E74E11" w:rsidP="000333B2">
            <w:pPr>
              <w:spacing w:line="254" w:lineRule="auto"/>
              <w:jc w:val="center"/>
              <w:rPr>
                <w:color w:val="000000" w:themeColor="text1"/>
                <w:lang w:val="vi-VN"/>
              </w:rPr>
            </w:pPr>
            <w:r w:rsidRPr="000333B2">
              <w:rPr>
                <w:color w:val="000000" w:themeColor="text1"/>
                <w:lang w:val="vi-VN"/>
              </w:rPr>
              <w:t>2xM10</w:t>
            </w:r>
          </w:p>
        </w:tc>
        <w:tc>
          <w:tcPr>
            <w:tcW w:w="899" w:type="dxa"/>
            <w:tcBorders>
              <w:top w:val="single" w:sz="4" w:space="0" w:color="auto"/>
              <w:left w:val="single" w:sz="4" w:space="0" w:color="auto"/>
              <w:bottom w:val="single" w:sz="4" w:space="0" w:color="auto"/>
              <w:right w:val="single" w:sz="4" w:space="0" w:color="auto"/>
            </w:tcBorders>
            <w:vAlign w:val="center"/>
            <w:hideMark/>
          </w:tcPr>
          <w:p w14:paraId="64ADD5ED" w14:textId="77777777" w:rsidR="00E74E11" w:rsidRPr="000333B2" w:rsidRDefault="00E74E11" w:rsidP="000333B2">
            <w:pPr>
              <w:spacing w:line="254" w:lineRule="auto"/>
              <w:jc w:val="center"/>
              <w:rPr>
                <w:color w:val="000000" w:themeColor="text1"/>
                <w:lang w:val="vi-VN"/>
              </w:rPr>
            </w:pPr>
            <w:r w:rsidRPr="000333B2">
              <w:rPr>
                <w:color w:val="000000" w:themeColor="text1"/>
                <w:lang w:val="vi-VN"/>
              </w:rPr>
              <w:t>26,1</w:t>
            </w:r>
          </w:p>
        </w:tc>
        <w:tc>
          <w:tcPr>
            <w:tcW w:w="899" w:type="dxa"/>
            <w:tcBorders>
              <w:top w:val="single" w:sz="4" w:space="0" w:color="auto"/>
              <w:left w:val="single" w:sz="4" w:space="0" w:color="auto"/>
              <w:bottom w:val="single" w:sz="4" w:space="0" w:color="auto"/>
              <w:right w:val="single" w:sz="4" w:space="0" w:color="auto"/>
            </w:tcBorders>
            <w:vAlign w:val="center"/>
            <w:hideMark/>
          </w:tcPr>
          <w:p w14:paraId="7BF4D33D" w14:textId="77777777" w:rsidR="00E74E11" w:rsidRPr="000333B2" w:rsidRDefault="00E74E11" w:rsidP="000333B2">
            <w:pPr>
              <w:spacing w:line="254" w:lineRule="auto"/>
              <w:jc w:val="center"/>
              <w:rPr>
                <w:color w:val="000000" w:themeColor="text1"/>
                <w:lang w:val="vi-VN"/>
              </w:rPr>
            </w:pPr>
            <w:r w:rsidRPr="000333B2">
              <w:rPr>
                <w:color w:val="000000" w:themeColor="text1"/>
                <w:lang w:val="vi-VN"/>
              </w:rPr>
              <w:t>530</w:t>
            </w:r>
          </w:p>
        </w:tc>
        <w:tc>
          <w:tcPr>
            <w:tcW w:w="971" w:type="dxa"/>
            <w:tcBorders>
              <w:top w:val="single" w:sz="4" w:space="0" w:color="auto"/>
              <w:left w:val="single" w:sz="4" w:space="0" w:color="auto"/>
              <w:bottom w:val="single" w:sz="4" w:space="0" w:color="auto"/>
              <w:right w:val="single" w:sz="4" w:space="0" w:color="auto"/>
            </w:tcBorders>
            <w:vAlign w:val="center"/>
            <w:hideMark/>
          </w:tcPr>
          <w:p w14:paraId="7A58CBCF" w14:textId="77777777" w:rsidR="00E74E11" w:rsidRPr="000333B2" w:rsidRDefault="00E74E11" w:rsidP="000333B2">
            <w:pPr>
              <w:spacing w:line="254" w:lineRule="auto"/>
              <w:jc w:val="center"/>
              <w:rPr>
                <w:color w:val="000000" w:themeColor="text1"/>
                <w:lang w:val="vi-VN"/>
              </w:rPr>
            </w:pPr>
            <w:r w:rsidRPr="000333B2">
              <w:rPr>
                <w:color w:val="000000" w:themeColor="text1"/>
                <w:lang w:val="vi-VN"/>
              </w:rPr>
              <w:t>37</w:t>
            </w:r>
          </w:p>
        </w:tc>
        <w:tc>
          <w:tcPr>
            <w:tcW w:w="971" w:type="dxa"/>
            <w:tcBorders>
              <w:top w:val="single" w:sz="4" w:space="0" w:color="auto"/>
              <w:left w:val="single" w:sz="4" w:space="0" w:color="auto"/>
              <w:bottom w:val="single" w:sz="4" w:space="0" w:color="auto"/>
              <w:right w:val="single" w:sz="4" w:space="0" w:color="auto"/>
            </w:tcBorders>
            <w:vAlign w:val="center"/>
            <w:hideMark/>
          </w:tcPr>
          <w:p w14:paraId="3B8FBFC2" w14:textId="77777777" w:rsidR="00E74E11" w:rsidRPr="000333B2" w:rsidRDefault="00E74E11" w:rsidP="000333B2">
            <w:pPr>
              <w:spacing w:line="254" w:lineRule="auto"/>
              <w:jc w:val="center"/>
              <w:rPr>
                <w:color w:val="000000" w:themeColor="text1"/>
                <w:lang w:val="vi-VN"/>
              </w:rPr>
            </w:pPr>
            <w:r w:rsidRPr="000333B2">
              <w:rPr>
                <w:color w:val="000000" w:themeColor="text1"/>
                <w:lang w:val="vi-VN"/>
              </w:rPr>
              <w:t>17</w:t>
            </w:r>
          </w:p>
        </w:tc>
      </w:tr>
    </w:tbl>
    <w:p w14:paraId="14840766" w14:textId="77777777" w:rsidR="00E74E11" w:rsidRPr="000333B2" w:rsidRDefault="00E74E11" w:rsidP="000333B2">
      <w:pPr>
        <w:jc w:val="left"/>
        <w:rPr>
          <w:rFonts w:eastAsia="Times New Roman"/>
          <w:color w:val="000000" w:themeColor="text1"/>
        </w:rPr>
      </w:pPr>
      <w:r w:rsidRPr="000333B2">
        <w:rPr>
          <w:color w:val="000000" w:themeColor="text1"/>
        </w:rPr>
        <w:t>- Cấu tạo như hình vẽ:</w:t>
      </w:r>
    </w:p>
    <w:p w14:paraId="281C86EF" w14:textId="77777777" w:rsidR="00E74E11" w:rsidRPr="000333B2" w:rsidRDefault="00E74E11" w:rsidP="000333B2">
      <w:pPr>
        <w:jc w:val="left"/>
        <w:rPr>
          <w:color w:val="000000" w:themeColor="text1"/>
        </w:rPr>
      </w:pPr>
    </w:p>
    <w:p w14:paraId="69713F1C" w14:textId="0949B29C" w:rsidR="00E74E11" w:rsidRPr="000333B2" w:rsidRDefault="00E74E11" w:rsidP="000333B2">
      <w:pPr>
        <w:jc w:val="center"/>
        <w:rPr>
          <w:color w:val="000000" w:themeColor="text1"/>
        </w:rPr>
      </w:pPr>
      <w:r w:rsidRPr="000333B2">
        <w:rPr>
          <w:noProof/>
          <w:color w:val="000000" w:themeColor="text1"/>
        </w:rPr>
        <w:drawing>
          <wp:inline distT="0" distB="0" distL="0" distR="0" wp14:anchorId="5492A396" wp14:editId="48CD5BDB">
            <wp:extent cx="4581525" cy="1790700"/>
            <wp:effectExtent l="0" t="0" r="9525" b="0"/>
            <wp:docPr id="1019157433" name="Picture 9" descr="Kepr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Kepra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81525" cy="1790700"/>
                    </a:xfrm>
                    <a:prstGeom prst="rect">
                      <a:avLst/>
                    </a:prstGeom>
                    <a:noFill/>
                    <a:ln>
                      <a:noFill/>
                    </a:ln>
                  </pic:spPr>
                </pic:pic>
              </a:graphicData>
            </a:graphic>
          </wp:inline>
        </w:drawing>
      </w:r>
    </w:p>
    <w:p w14:paraId="388F0F88" w14:textId="77777777" w:rsidR="00E74E11" w:rsidRPr="000333B2" w:rsidRDefault="00E74E11" w:rsidP="000333B2">
      <w:pPr>
        <w:jc w:val="center"/>
        <w:rPr>
          <w:color w:val="000000" w:themeColor="text1"/>
        </w:rPr>
      </w:pPr>
      <w:r w:rsidRPr="000333B2">
        <w:rPr>
          <w:rFonts w:eastAsia="Batang"/>
          <w:color w:val="000000" w:themeColor="text1"/>
        </w:rPr>
        <w:t>Hình 1. Hình ảnh minh họa kẹp răng</w:t>
      </w:r>
    </w:p>
    <w:p w14:paraId="63539FA2" w14:textId="77777777" w:rsidR="00E74E11" w:rsidRPr="000333B2" w:rsidRDefault="00E74E11" w:rsidP="000333B2">
      <w:pPr>
        <w:pStyle w:val="anh411"/>
      </w:pPr>
      <w:r w:rsidRPr="000333B2">
        <w:t>Tiêu chuẩn chế tạo: Áp dụng theo tiêu chuẩn EN 50397-2 hiện hành hoặc tương đương.</w:t>
      </w:r>
    </w:p>
    <w:p w14:paraId="1A1FF1C8" w14:textId="77777777" w:rsidR="00E74E11" w:rsidRPr="000333B2" w:rsidRDefault="00E74E11" w:rsidP="000333B2">
      <w:pPr>
        <w:pStyle w:val="anh411"/>
      </w:pPr>
      <w:r w:rsidRPr="000333B2">
        <w:t>Yêu cầu về thí nghiệm điển hình (Type test):</w:t>
      </w:r>
    </w:p>
    <w:p w14:paraId="568B36A9" w14:textId="77777777" w:rsidR="00E74E11" w:rsidRPr="000333B2" w:rsidRDefault="00E74E11" w:rsidP="000333B2">
      <w:pPr>
        <w:pStyle w:val="anhnormal"/>
      </w:pPr>
      <w:r w:rsidRPr="000333B2">
        <w:t>Nhà thầu phải xuất trình kèm theo hồ sơ dự thầu biên bản thí nghiệm điển hình được thực hiện bởi một đơn vị thí nghiệm có chức năng cấp trên sản phẩm tương tự sản phẩm chào để chứng minh sản phẩm chào phù hợp với đặc tính kỹ thuật của hồ sơ mời thầu bao gồm các hạng mục thí nghiệm sau:</w:t>
      </w:r>
    </w:p>
    <w:p w14:paraId="35BCC34B" w14:textId="77777777" w:rsidR="00E74E11" w:rsidRPr="000333B2" w:rsidRDefault="00E74E11" w:rsidP="000333B2">
      <w:pPr>
        <w:pStyle w:val="anhnormal"/>
      </w:pPr>
      <w:r w:rsidRPr="000333B2">
        <w:t>1. Thí nghiệm độ bền cơ học</w:t>
      </w:r>
    </w:p>
    <w:p w14:paraId="259CDC2E" w14:textId="77777777" w:rsidR="00E74E11" w:rsidRPr="000333B2" w:rsidRDefault="00E74E11" w:rsidP="000333B2">
      <w:pPr>
        <w:pStyle w:val="anhnormal"/>
      </w:pPr>
      <w:r w:rsidRPr="000333B2">
        <w:t>2. Thí nghiệm độ bền điện môi và chống thấm nước</w:t>
      </w:r>
    </w:p>
    <w:p w14:paraId="0DB79294" w14:textId="77777777" w:rsidR="00E74E11" w:rsidRPr="000333B2" w:rsidRDefault="00E74E11" w:rsidP="000333B2">
      <w:pPr>
        <w:pStyle w:val="anhnormal"/>
        <w:rPr>
          <w:vertAlign w:val="superscript"/>
        </w:rPr>
      </w:pPr>
      <w:r w:rsidRPr="000333B2">
        <w:t>3. Thử lão hoá về điện (≥ 500 chu kỳ)</w:t>
      </w:r>
      <w:r w:rsidRPr="000333B2">
        <w:rPr>
          <w:vertAlign w:val="superscript"/>
        </w:rPr>
        <w:t>(*)</w:t>
      </w:r>
    </w:p>
    <w:p w14:paraId="567EDE47" w14:textId="77777777" w:rsidR="00E74E11" w:rsidRPr="000333B2" w:rsidRDefault="00E74E11" w:rsidP="000333B2">
      <w:pPr>
        <w:pStyle w:val="anhnormal"/>
      </w:pPr>
      <w:r w:rsidRPr="000333B2">
        <w:t>4. Thí nghiệm khả năng cắt đầu bulông</w:t>
      </w:r>
    </w:p>
    <w:p w14:paraId="5C223191" w14:textId="77777777" w:rsidR="00E74E11" w:rsidRPr="000333B2" w:rsidRDefault="00E74E11" w:rsidP="000333B2">
      <w:pPr>
        <w:pStyle w:val="anhnormal"/>
      </w:pPr>
      <w:r w:rsidRPr="000333B2">
        <w:t>5. Thí nghiệm ảnh hưởng cơ học đến dây dẫn chính khi lắp với kẹp răng</w:t>
      </w:r>
    </w:p>
    <w:p w14:paraId="26D47778" w14:textId="77777777" w:rsidR="00E74E11" w:rsidRPr="000333B2" w:rsidRDefault="00E74E11" w:rsidP="000333B2">
      <w:pPr>
        <w:pStyle w:val="anhnormal"/>
      </w:pPr>
      <w:r w:rsidRPr="000333B2">
        <w:t>6. Thí nghiệm khả năng chịu kéo của dây dẫn rẽ khi lắp với kẹp răng</w:t>
      </w:r>
    </w:p>
    <w:p w14:paraId="3FF810BC" w14:textId="77777777" w:rsidR="00E74E11" w:rsidRPr="000333B2" w:rsidRDefault="00E74E11" w:rsidP="000333B2">
      <w:pPr>
        <w:pStyle w:val="anhnormal"/>
      </w:pPr>
      <w:r w:rsidRPr="000333B2">
        <w:lastRenderedPageBreak/>
        <w:t>7. Thử nhiệt độ thấp</w:t>
      </w:r>
    </w:p>
    <w:p w14:paraId="2AA6C37B" w14:textId="77777777" w:rsidR="00E74E11" w:rsidRPr="000333B2" w:rsidRDefault="00E74E11" w:rsidP="000333B2">
      <w:pPr>
        <w:pStyle w:val="anhnormal"/>
      </w:pPr>
      <w:r w:rsidRPr="000333B2">
        <w:t>8. Thí nghiệm khả năng chịu đựng sương muối</w:t>
      </w:r>
    </w:p>
    <w:p w14:paraId="5AA60E96" w14:textId="77777777" w:rsidR="00E74E11" w:rsidRPr="000333B2" w:rsidRDefault="00E74E11" w:rsidP="000333B2">
      <w:pPr>
        <w:rPr>
          <w:i/>
          <w:iCs/>
          <w:color w:val="000000" w:themeColor="text1"/>
        </w:rPr>
      </w:pPr>
      <w:r w:rsidRPr="000333B2">
        <w:rPr>
          <w:color w:val="000000" w:themeColor="text1"/>
        </w:rPr>
        <w:tab/>
      </w:r>
      <w:r w:rsidRPr="000333B2">
        <w:rPr>
          <w:i/>
          <w:iCs/>
          <w:color w:val="000000" w:themeColor="text1"/>
        </w:rPr>
        <w:t>Ghi chú: (*) chấp nhận biên bản thí nghiệm theo các tiêu chuẩn khác với cấp điện áp thấp hơn.</w:t>
      </w:r>
    </w:p>
    <w:p w14:paraId="2F8A8695" w14:textId="77777777" w:rsidR="00E74E11" w:rsidRPr="000333B2" w:rsidRDefault="00E74E11" w:rsidP="000333B2">
      <w:pPr>
        <w:pStyle w:val="anh411"/>
        <w:rPr>
          <w:iCs/>
        </w:rPr>
      </w:pPr>
      <w:r w:rsidRPr="000333B2">
        <w:t>Bảng thông số kỹ thuật:</w:t>
      </w:r>
    </w:p>
    <w:tbl>
      <w:tblPr>
        <w:tblW w:w="5000" w:type="pct"/>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747"/>
        <w:gridCol w:w="3768"/>
        <w:gridCol w:w="1003"/>
        <w:gridCol w:w="2977"/>
        <w:gridCol w:w="1097"/>
      </w:tblGrid>
      <w:tr w:rsidR="00E74E11" w:rsidRPr="000333B2" w14:paraId="090D1530" w14:textId="77777777" w:rsidTr="00697711">
        <w:trPr>
          <w:tblHeader/>
        </w:trPr>
        <w:tc>
          <w:tcPr>
            <w:tcW w:w="389" w:type="pct"/>
            <w:tcBorders>
              <w:top w:val="single" w:sz="4" w:space="0" w:color="auto"/>
              <w:left w:val="single" w:sz="4" w:space="0" w:color="auto"/>
              <w:bottom w:val="single" w:sz="4" w:space="0" w:color="auto"/>
              <w:right w:val="single" w:sz="4" w:space="0" w:color="auto"/>
            </w:tcBorders>
            <w:vAlign w:val="center"/>
            <w:hideMark/>
          </w:tcPr>
          <w:p w14:paraId="7059BFCB" w14:textId="77777777" w:rsidR="00E74E11" w:rsidRPr="000333B2" w:rsidRDefault="00E74E11" w:rsidP="000333B2">
            <w:pPr>
              <w:spacing w:line="254" w:lineRule="auto"/>
              <w:jc w:val="center"/>
              <w:rPr>
                <w:b/>
                <w:bCs/>
                <w:color w:val="000000" w:themeColor="text1"/>
                <w:lang w:val="vi-VN"/>
              </w:rPr>
            </w:pPr>
            <w:r w:rsidRPr="000333B2">
              <w:rPr>
                <w:b/>
                <w:bCs/>
                <w:color w:val="000000" w:themeColor="text1"/>
                <w:lang w:val="vi-VN"/>
              </w:rPr>
              <w:t>STT</w:t>
            </w:r>
          </w:p>
        </w:tc>
        <w:tc>
          <w:tcPr>
            <w:tcW w:w="1964" w:type="pct"/>
            <w:tcBorders>
              <w:top w:val="single" w:sz="4" w:space="0" w:color="auto"/>
              <w:left w:val="single" w:sz="4" w:space="0" w:color="auto"/>
              <w:bottom w:val="single" w:sz="4" w:space="0" w:color="auto"/>
              <w:right w:val="single" w:sz="4" w:space="0" w:color="auto"/>
            </w:tcBorders>
            <w:vAlign w:val="center"/>
            <w:hideMark/>
          </w:tcPr>
          <w:p w14:paraId="3E1FBB64" w14:textId="77777777" w:rsidR="00E74E11" w:rsidRPr="000333B2" w:rsidRDefault="00E74E11" w:rsidP="000333B2">
            <w:pPr>
              <w:spacing w:line="254" w:lineRule="auto"/>
              <w:jc w:val="center"/>
              <w:rPr>
                <w:b/>
                <w:bCs/>
                <w:color w:val="000000" w:themeColor="text1"/>
                <w:lang w:val="vi-VN"/>
              </w:rPr>
            </w:pPr>
            <w:r w:rsidRPr="000333B2">
              <w:rPr>
                <w:b/>
                <w:bCs/>
                <w:color w:val="000000" w:themeColor="text1"/>
                <w:lang w:val="vi-VN"/>
              </w:rPr>
              <w:t>Hạng mục</w:t>
            </w:r>
          </w:p>
        </w:tc>
        <w:tc>
          <w:tcPr>
            <w:tcW w:w="523" w:type="pct"/>
            <w:tcBorders>
              <w:top w:val="single" w:sz="4" w:space="0" w:color="auto"/>
              <w:left w:val="single" w:sz="4" w:space="0" w:color="auto"/>
              <w:bottom w:val="single" w:sz="4" w:space="0" w:color="auto"/>
              <w:right w:val="single" w:sz="4" w:space="0" w:color="auto"/>
            </w:tcBorders>
            <w:vAlign w:val="center"/>
            <w:hideMark/>
          </w:tcPr>
          <w:p w14:paraId="6264D3DA" w14:textId="77777777" w:rsidR="00E74E11" w:rsidRPr="000333B2" w:rsidRDefault="00E74E11" w:rsidP="000333B2">
            <w:pPr>
              <w:spacing w:line="254" w:lineRule="auto"/>
              <w:jc w:val="center"/>
              <w:rPr>
                <w:b/>
                <w:bCs/>
                <w:color w:val="000000" w:themeColor="text1"/>
                <w:lang w:val="vi-VN"/>
              </w:rPr>
            </w:pPr>
            <w:r w:rsidRPr="000333B2">
              <w:rPr>
                <w:b/>
                <w:bCs/>
                <w:color w:val="000000" w:themeColor="text1"/>
                <w:lang w:val="vi-VN"/>
              </w:rPr>
              <w:t>Đơn vị</w:t>
            </w:r>
          </w:p>
        </w:tc>
        <w:tc>
          <w:tcPr>
            <w:tcW w:w="1552" w:type="pct"/>
            <w:tcBorders>
              <w:top w:val="single" w:sz="4" w:space="0" w:color="auto"/>
              <w:left w:val="single" w:sz="4" w:space="0" w:color="auto"/>
              <w:bottom w:val="single" w:sz="4" w:space="0" w:color="auto"/>
              <w:right w:val="single" w:sz="4" w:space="0" w:color="auto"/>
            </w:tcBorders>
            <w:vAlign w:val="center"/>
            <w:hideMark/>
          </w:tcPr>
          <w:p w14:paraId="51203AF2" w14:textId="77777777" w:rsidR="00E74E11" w:rsidRPr="000333B2" w:rsidRDefault="00E74E11" w:rsidP="000333B2">
            <w:pPr>
              <w:spacing w:line="254" w:lineRule="auto"/>
              <w:jc w:val="center"/>
              <w:rPr>
                <w:b/>
                <w:bCs/>
                <w:color w:val="000000" w:themeColor="text1"/>
                <w:lang w:val="vi-VN"/>
              </w:rPr>
            </w:pPr>
            <w:r w:rsidRPr="000333B2">
              <w:rPr>
                <w:b/>
                <w:bCs/>
                <w:color w:val="000000" w:themeColor="text1"/>
                <w:lang w:val="vi-VN"/>
              </w:rPr>
              <w:t>Yêu cầu</w:t>
            </w:r>
          </w:p>
        </w:tc>
        <w:tc>
          <w:tcPr>
            <w:tcW w:w="572" w:type="pct"/>
            <w:tcBorders>
              <w:top w:val="single" w:sz="4" w:space="0" w:color="auto"/>
              <w:left w:val="single" w:sz="4" w:space="0" w:color="auto"/>
              <w:bottom w:val="single" w:sz="4" w:space="0" w:color="auto"/>
              <w:right w:val="single" w:sz="4" w:space="0" w:color="auto"/>
            </w:tcBorders>
            <w:vAlign w:val="center"/>
            <w:hideMark/>
          </w:tcPr>
          <w:p w14:paraId="5C822D34" w14:textId="77777777" w:rsidR="00E74E11" w:rsidRPr="000333B2" w:rsidRDefault="00E74E11" w:rsidP="000333B2">
            <w:pPr>
              <w:spacing w:line="254" w:lineRule="auto"/>
              <w:jc w:val="center"/>
              <w:rPr>
                <w:b/>
                <w:bCs/>
                <w:color w:val="000000" w:themeColor="text1"/>
                <w:lang w:val="vi-VN"/>
              </w:rPr>
            </w:pPr>
            <w:r w:rsidRPr="000333B2">
              <w:rPr>
                <w:b/>
                <w:bCs/>
                <w:color w:val="000000" w:themeColor="text1"/>
                <w:lang w:val="vi-VN"/>
              </w:rPr>
              <w:t>Thông số chào</w:t>
            </w:r>
          </w:p>
        </w:tc>
      </w:tr>
      <w:tr w:rsidR="00E74E11" w:rsidRPr="000333B2" w14:paraId="6EC5AFED" w14:textId="77777777" w:rsidTr="00697711">
        <w:tc>
          <w:tcPr>
            <w:tcW w:w="389" w:type="pct"/>
            <w:tcBorders>
              <w:top w:val="single" w:sz="4" w:space="0" w:color="auto"/>
              <w:left w:val="single" w:sz="4" w:space="0" w:color="auto"/>
              <w:bottom w:val="dotted" w:sz="4" w:space="0" w:color="auto"/>
              <w:right w:val="single" w:sz="4" w:space="0" w:color="auto"/>
            </w:tcBorders>
            <w:vAlign w:val="center"/>
            <w:hideMark/>
          </w:tcPr>
          <w:p w14:paraId="55F27820" w14:textId="77777777" w:rsidR="00E74E11" w:rsidRPr="000333B2" w:rsidRDefault="00E74E11" w:rsidP="000333B2">
            <w:pPr>
              <w:spacing w:line="254" w:lineRule="auto"/>
              <w:jc w:val="center"/>
              <w:rPr>
                <w:color w:val="000000" w:themeColor="text1"/>
                <w:lang w:val="vi-VN"/>
              </w:rPr>
            </w:pPr>
            <w:r w:rsidRPr="000333B2">
              <w:rPr>
                <w:color w:val="000000" w:themeColor="text1"/>
                <w:lang w:val="vi-VN"/>
              </w:rPr>
              <w:t>1</w:t>
            </w:r>
          </w:p>
        </w:tc>
        <w:tc>
          <w:tcPr>
            <w:tcW w:w="1964" w:type="pct"/>
            <w:tcBorders>
              <w:top w:val="single" w:sz="4" w:space="0" w:color="auto"/>
              <w:left w:val="single" w:sz="4" w:space="0" w:color="auto"/>
              <w:bottom w:val="dotted" w:sz="4" w:space="0" w:color="auto"/>
              <w:right w:val="single" w:sz="4" w:space="0" w:color="auto"/>
            </w:tcBorders>
            <w:vAlign w:val="center"/>
            <w:hideMark/>
          </w:tcPr>
          <w:p w14:paraId="51F74B7A" w14:textId="77777777" w:rsidR="00E74E11" w:rsidRPr="000333B2" w:rsidRDefault="00E74E11" w:rsidP="000333B2">
            <w:pPr>
              <w:spacing w:line="254" w:lineRule="auto"/>
              <w:jc w:val="left"/>
              <w:rPr>
                <w:color w:val="000000" w:themeColor="text1"/>
                <w:lang w:val="vi-VN"/>
              </w:rPr>
            </w:pPr>
            <w:r w:rsidRPr="000333B2">
              <w:rPr>
                <w:color w:val="000000" w:themeColor="text1"/>
                <w:lang w:val="vi-VN"/>
              </w:rPr>
              <w:t xml:space="preserve">Nhà sản xuất </w:t>
            </w:r>
          </w:p>
        </w:tc>
        <w:tc>
          <w:tcPr>
            <w:tcW w:w="523" w:type="pct"/>
            <w:tcBorders>
              <w:top w:val="single" w:sz="4" w:space="0" w:color="auto"/>
              <w:left w:val="single" w:sz="4" w:space="0" w:color="auto"/>
              <w:bottom w:val="dotted" w:sz="4" w:space="0" w:color="auto"/>
              <w:right w:val="single" w:sz="4" w:space="0" w:color="auto"/>
            </w:tcBorders>
            <w:vAlign w:val="center"/>
          </w:tcPr>
          <w:p w14:paraId="171757B9" w14:textId="77777777" w:rsidR="00E74E11" w:rsidRPr="000333B2" w:rsidRDefault="00E74E11" w:rsidP="000333B2">
            <w:pPr>
              <w:spacing w:line="254" w:lineRule="auto"/>
              <w:jc w:val="center"/>
              <w:rPr>
                <w:color w:val="000000" w:themeColor="text1"/>
                <w:lang w:val="vi-VN"/>
              </w:rPr>
            </w:pPr>
          </w:p>
        </w:tc>
        <w:tc>
          <w:tcPr>
            <w:tcW w:w="1552" w:type="pct"/>
            <w:tcBorders>
              <w:top w:val="single" w:sz="4" w:space="0" w:color="auto"/>
              <w:left w:val="single" w:sz="4" w:space="0" w:color="auto"/>
              <w:bottom w:val="dotted" w:sz="4" w:space="0" w:color="auto"/>
              <w:right w:val="single" w:sz="4" w:space="0" w:color="auto"/>
            </w:tcBorders>
            <w:vAlign w:val="center"/>
            <w:hideMark/>
          </w:tcPr>
          <w:p w14:paraId="758D03DC" w14:textId="77777777" w:rsidR="00E74E11" w:rsidRPr="000333B2" w:rsidRDefault="00E74E11" w:rsidP="000333B2">
            <w:pPr>
              <w:spacing w:line="254" w:lineRule="auto"/>
              <w:jc w:val="center"/>
              <w:rPr>
                <w:color w:val="000000" w:themeColor="text1"/>
                <w:lang w:val="vi-VN"/>
              </w:rPr>
            </w:pPr>
            <w:r w:rsidRPr="000333B2">
              <w:rPr>
                <w:color w:val="000000" w:themeColor="text1"/>
                <w:lang w:val="vi-VN"/>
              </w:rPr>
              <w:t>Nhà thầu nêu cụ thể</w:t>
            </w:r>
          </w:p>
        </w:tc>
        <w:tc>
          <w:tcPr>
            <w:tcW w:w="572" w:type="pct"/>
            <w:tcBorders>
              <w:top w:val="single" w:sz="4" w:space="0" w:color="auto"/>
              <w:left w:val="single" w:sz="4" w:space="0" w:color="auto"/>
              <w:bottom w:val="dotted" w:sz="4" w:space="0" w:color="auto"/>
              <w:right w:val="single" w:sz="4" w:space="0" w:color="auto"/>
            </w:tcBorders>
            <w:vAlign w:val="center"/>
          </w:tcPr>
          <w:p w14:paraId="3DD9FCD8" w14:textId="77777777" w:rsidR="00E74E11" w:rsidRPr="000333B2" w:rsidRDefault="00E74E11" w:rsidP="000333B2">
            <w:pPr>
              <w:spacing w:line="254" w:lineRule="auto"/>
              <w:jc w:val="left"/>
              <w:rPr>
                <w:color w:val="000000" w:themeColor="text1"/>
                <w:lang w:val="vi-VN"/>
              </w:rPr>
            </w:pPr>
          </w:p>
        </w:tc>
      </w:tr>
      <w:tr w:rsidR="00E74E11" w:rsidRPr="000333B2" w14:paraId="64E3F430" w14:textId="77777777" w:rsidTr="00697711">
        <w:tc>
          <w:tcPr>
            <w:tcW w:w="389" w:type="pct"/>
            <w:tcBorders>
              <w:top w:val="dotted" w:sz="4" w:space="0" w:color="auto"/>
              <w:left w:val="single" w:sz="4" w:space="0" w:color="auto"/>
              <w:bottom w:val="dotted" w:sz="4" w:space="0" w:color="auto"/>
              <w:right w:val="single" w:sz="4" w:space="0" w:color="auto"/>
            </w:tcBorders>
            <w:vAlign w:val="center"/>
            <w:hideMark/>
          </w:tcPr>
          <w:p w14:paraId="30FAFF8D" w14:textId="77777777" w:rsidR="00E74E11" w:rsidRPr="000333B2" w:rsidRDefault="00E74E11" w:rsidP="000333B2">
            <w:pPr>
              <w:spacing w:line="254" w:lineRule="auto"/>
              <w:jc w:val="center"/>
              <w:rPr>
                <w:color w:val="000000" w:themeColor="text1"/>
                <w:lang w:val="vi-VN"/>
              </w:rPr>
            </w:pPr>
            <w:r w:rsidRPr="000333B2">
              <w:rPr>
                <w:color w:val="000000" w:themeColor="text1"/>
                <w:lang w:val="vi-VN"/>
              </w:rPr>
              <w:t>2</w:t>
            </w:r>
          </w:p>
        </w:tc>
        <w:tc>
          <w:tcPr>
            <w:tcW w:w="1964" w:type="pct"/>
            <w:tcBorders>
              <w:top w:val="dotted" w:sz="4" w:space="0" w:color="auto"/>
              <w:left w:val="single" w:sz="4" w:space="0" w:color="auto"/>
              <w:bottom w:val="dotted" w:sz="4" w:space="0" w:color="auto"/>
              <w:right w:val="single" w:sz="4" w:space="0" w:color="auto"/>
            </w:tcBorders>
            <w:vAlign w:val="center"/>
            <w:hideMark/>
          </w:tcPr>
          <w:p w14:paraId="282A7FCB" w14:textId="77777777" w:rsidR="00E74E11" w:rsidRPr="000333B2" w:rsidRDefault="00E74E11" w:rsidP="000333B2">
            <w:pPr>
              <w:spacing w:line="254" w:lineRule="auto"/>
              <w:jc w:val="left"/>
              <w:rPr>
                <w:color w:val="000000" w:themeColor="text1"/>
                <w:lang w:val="vi-VN"/>
              </w:rPr>
            </w:pPr>
            <w:r w:rsidRPr="000333B2">
              <w:rPr>
                <w:color w:val="000000" w:themeColor="text1"/>
                <w:lang w:val="vi-VN"/>
              </w:rPr>
              <w:t>Nước sản xuất</w:t>
            </w:r>
          </w:p>
        </w:tc>
        <w:tc>
          <w:tcPr>
            <w:tcW w:w="523" w:type="pct"/>
            <w:tcBorders>
              <w:top w:val="dotted" w:sz="4" w:space="0" w:color="auto"/>
              <w:left w:val="single" w:sz="4" w:space="0" w:color="auto"/>
              <w:bottom w:val="dotted" w:sz="4" w:space="0" w:color="auto"/>
              <w:right w:val="single" w:sz="4" w:space="0" w:color="auto"/>
            </w:tcBorders>
            <w:vAlign w:val="center"/>
          </w:tcPr>
          <w:p w14:paraId="017551BC" w14:textId="77777777" w:rsidR="00E74E11" w:rsidRPr="000333B2" w:rsidRDefault="00E74E11" w:rsidP="000333B2">
            <w:pPr>
              <w:spacing w:line="254" w:lineRule="auto"/>
              <w:jc w:val="center"/>
              <w:rPr>
                <w:color w:val="000000" w:themeColor="text1"/>
                <w:lang w:val="vi-VN"/>
              </w:rPr>
            </w:pPr>
          </w:p>
        </w:tc>
        <w:tc>
          <w:tcPr>
            <w:tcW w:w="1552" w:type="pct"/>
            <w:tcBorders>
              <w:top w:val="dotted" w:sz="4" w:space="0" w:color="auto"/>
              <w:left w:val="single" w:sz="4" w:space="0" w:color="auto"/>
              <w:bottom w:val="dotted" w:sz="4" w:space="0" w:color="auto"/>
              <w:right w:val="single" w:sz="4" w:space="0" w:color="auto"/>
            </w:tcBorders>
            <w:vAlign w:val="center"/>
            <w:hideMark/>
          </w:tcPr>
          <w:p w14:paraId="0CCD5B9D" w14:textId="77777777" w:rsidR="00E74E11" w:rsidRPr="000333B2" w:rsidRDefault="00E74E11" w:rsidP="000333B2">
            <w:pPr>
              <w:spacing w:line="254" w:lineRule="auto"/>
              <w:jc w:val="center"/>
              <w:rPr>
                <w:color w:val="000000" w:themeColor="text1"/>
                <w:lang w:val="vi-VN"/>
              </w:rPr>
            </w:pPr>
            <w:r w:rsidRPr="000333B2">
              <w:rPr>
                <w:color w:val="000000" w:themeColor="text1"/>
                <w:lang w:val="vi-VN"/>
              </w:rPr>
              <w:t>Nhà thầu nêu cụ thể</w:t>
            </w:r>
          </w:p>
        </w:tc>
        <w:tc>
          <w:tcPr>
            <w:tcW w:w="572" w:type="pct"/>
            <w:tcBorders>
              <w:top w:val="dotted" w:sz="4" w:space="0" w:color="auto"/>
              <w:left w:val="single" w:sz="4" w:space="0" w:color="auto"/>
              <w:bottom w:val="dotted" w:sz="4" w:space="0" w:color="auto"/>
              <w:right w:val="single" w:sz="4" w:space="0" w:color="auto"/>
            </w:tcBorders>
            <w:vAlign w:val="center"/>
          </w:tcPr>
          <w:p w14:paraId="3D403FFF" w14:textId="77777777" w:rsidR="00E74E11" w:rsidRPr="000333B2" w:rsidRDefault="00E74E11" w:rsidP="000333B2">
            <w:pPr>
              <w:spacing w:line="254" w:lineRule="auto"/>
              <w:jc w:val="left"/>
              <w:rPr>
                <w:color w:val="000000" w:themeColor="text1"/>
                <w:lang w:val="vi-VN"/>
              </w:rPr>
            </w:pPr>
          </w:p>
        </w:tc>
      </w:tr>
      <w:tr w:rsidR="00E74E11" w:rsidRPr="000333B2" w14:paraId="27C33215" w14:textId="77777777" w:rsidTr="00697711">
        <w:tc>
          <w:tcPr>
            <w:tcW w:w="389" w:type="pct"/>
            <w:tcBorders>
              <w:top w:val="dotted" w:sz="4" w:space="0" w:color="auto"/>
              <w:left w:val="single" w:sz="4" w:space="0" w:color="auto"/>
              <w:bottom w:val="dotted" w:sz="4" w:space="0" w:color="auto"/>
              <w:right w:val="single" w:sz="4" w:space="0" w:color="auto"/>
            </w:tcBorders>
            <w:vAlign w:val="center"/>
            <w:hideMark/>
          </w:tcPr>
          <w:p w14:paraId="181BAFCE" w14:textId="77777777" w:rsidR="00E74E11" w:rsidRPr="000333B2" w:rsidRDefault="00E74E11" w:rsidP="000333B2">
            <w:pPr>
              <w:spacing w:line="254" w:lineRule="auto"/>
              <w:jc w:val="center"/>
              <w:rPr>
                <w:color w:val="000000" w:themeColor="text1"/>
                <w:lang w:val="vi-VN"/>
              </w:rPr>
            </w:pPr>
            <w:r w:rsidRPr="000333B2">
              <w:rPr>
                <w:color w:val="000000" w:themeColor="text1"/>
                <w:lang w:val="vi-VN"/>
              </w:rPr>
              <w:t>3</w:t>
            </w:r>
          </w:p>
        </w:tc>
        <w:tc>
          <w:tcPr>
            <w:tcW w:w="1964" w:type="pct"/>
            <w:tcBorders>
              <w:top w:val="dotted" w:sz="4" w:space="0" w:color="auto"/>
              <w:left w:val="single" w:sz="4" w:space="0" w:color="auto"/>
              <w:bottom w:val="dotted" w:sz="4" w:space="0" w:color="auto"/>
              <w:right w:val="single" w:sz="4" w:space="0" w:color="auto"/>
            </w:tcBorders>
            <w:vAlign w:val="center"/>
            <w:hideMark/>
          </w:tcPr>
          <w:p w14:paraId="7934278E" w14:textId="77777777" w:rsidR="00E74E11" w:rsidRPr="000333B2" w:rsidRDefault="00E74E11" w:rsidP="000333B2">
            <w:pPr>
              <w:spacing w:line="254" w:lineRule="auto"/>
              <w:jc w:val="left"/>
              <w:rPr>
                <w:color w:val="000000" w:themeColor="text1"/>
                <w:lang w:val="vi-VN"/>
              </w:rPr>
            </w:pPr>
            <w:r w:rsidRPr="000333B2">
              <w:rPr>
                <w:color w:val="000000" w:themeColor="text1"/>
                <w:lang w:val="vi-VN"/>
              </w:rPr>
              <w:t>Mã hiệu</w:t>
            </w:r>
          </w:p>
        </w:tc>
        <w:tc>
          <w:tcPr>
            <w:tcW w:w="523" w:type="pct"/>
            <w:tcBorders>
              <w:top w:val="dotted" w:sz="4" w:space="0" w:color="auto"/>
              <w:left w:val="single" w:sz="4" w:space="0" w:color="auto"/>
              <w:bottom w:val="dotted" w:sz="4" w:space="0" w:color="auto"/>
              <w:right w:val="single" w:sz="4" w:space="0" w:color="auto"/>
            </w:tcBorders>
            <w:vAlign w:val="center"/>
          </w:tcPr>
          <w:p w14:paraId="60DE7BDA" w14:textId="77777777" w:rsidR="00E74E11" w:rsidRPr="000333B2" w:rsidRDefault="00E74E11" w:rsidP="000333B2">
            <w:pPr>
              <w:spacing w:line="254" w:lineRule="auto"/>
              <w:jc w:val="center"/>
              <w:rPr>
                <w:color w:val="000000" w:themeColor="text1"/>
                <w:lang w:val="vi-VN"/>
              </w:rPr>
            </w:pPr>
          </w:p>
        </w:tc>
        <w:tc>
          <w:tcPr>
            <w:tcW w:w="1552" w:type="pct"/>
            <w:tcBorders>
              <w:top w:val="dotted" w:sz="4" w:space="0" w:color="auto"/>
              <w:left w:val="single" w:sz="4" w:space="0" w:color="auto"/>
              <w:bottom w:val="dotted" w:sz="4" w:space="0" w:color="auto"/>
              <w:right w:val="single" w:sz="4" w:space="0" w:color="auto"/>
            </w:tcBorders>
            <w:vAlign w:val="center"/>
          </w:tcPr>
          <w:p w14:paraId="52425168" w14:textId="77777777" w:rsidR="00E74E11" w:rsidRPr="000333B2" w:rsidRDefault="00E74E11" w:rsidP="000333B2">
            <w:pPr>
              <w:spacing w:line="254" w:lineRule="auto"/>
              <w:jc w:val="center"/>
              <w:rPr>
                <w:color w:val="000000" w:themeColor="text1"/>
                <w:lang w:val="vi-VN"/>
              </w:rPr>
            </w:pPr>
          </w:p>
        </w:tc>
        <w:tc>
          <w:tcPr>
            <w:tcW w:w="572" w:type="pct"/>
            <w:tcBorders>
              <w:top w:val="dotted" w:sz="4" w:space="0" w:color="auto"/>
              <w:left w:val="single" w:sz="4" w:space="0" w:color="auto"/>
              <w:bottom w:val="dotted" w:sz="4" w:space="0" w:color="auto"/>
              <w:right w:val="single" w:sz="4" w:space="0" w:color="auto"/>
            </w:tcBorders>
            <w:vAlign w:val="center"/>
          </w:tcPr>
          <w:p w14:paraId="5539DC3F" w14:textId="77777777" w:rsidR="00E74E11" w:rsidRPr="000333B2" w:rsidRDefault="00E74E11" w:rsidP="000333B2">
            <w:pPr>
              <w:spacing w:line="254" w:lineRule="auto"/>
              <w:jc w:val="left"/>
              <w:rPr>
                <w:color w:val="000000" w:themeColor="text1"/>
                <w:lang w:val="vi-VN"/>
              </w:rPr>
            </w:pPr>
          </w:p>
        </w:tc>
      </w:tr>
      <w:tr w:rsidR="00E74E11" w:rsidRPr="000333B2" w14:paraId="5E82CA9D" w14:textId="77777777" w:rsidTr="00697711">
        <w:tc>
          <w:tcPr>
            <w:tcW w:w="389" w:type="pct"/>
            <w:tcBorders>
              <w:top w:val="dotted" w:sz="4" w:space="0" w:color="auto"/>
              <w:left w:val="single" w:sz="4" w:space="0" w:color="auto"/>
              <w:bottom w:val="dotted" w:sz="4" w:space="0" w:color="auto"/>
              <w:right w:val="single" w:sz="4" w:space="0" w:color="auto"/>
            </w:tcBorders>
            <w:vAlign w:val="center"/>
          </w:tcPr>
          <w:p w14:paraId="06651744" w14:textId="77777777" w:rsidR="00E74E11" w:rsidRPr="000333B2" w:rsidRDefault="00E74E11" w:rsidP="000333B2">
            <w:pPr>
              <w:spacing w:line="254" w:lineRule="auto"/>
              <w:jc w:val="center"/>
              <w:rPr>
                <w:color w:val="000000" w:themeColor="text1"/>
                <w:lang w:val="vi-VN"/>
              </w:rPr>
            </w:pPr>
          </w:p>
        </w:tc>
        <w:tc>
          <w:tcPr>
            <w:tcW w:w="1964" w:type="pct"/>
            <w:tcBorders>
              <w:top w:val="dotted" w:sz="4" w:space="0" w:color="auto"/>
              <w:left w:val="single" w:sz="4" w:space="0" w:color="auto"/>
              <w:bottom w:val="dotted" w:sz="4" w:space="0" w:color="auto"/>
              <w:right w:val="single" w:sz="4" w:space="0" w:color="auto"/>
            </w:tcBorders>
            <w:vAlign w:val="center"/>
            <w:hideMark/>
          </w:tcPr>
          <w:p w14:paraId="6F3A31B0" w14:textId="0FA55F10" w:rsidR="00E74E11" w:rsidRPr="000333B2" w:rsidRDefault="00E74E11" w:rsidP="000333B2">
            <w:pPr>
              <w:spacing w:line="254" w:lineRule="auto"/>
              <w:jc w:val="left"/>
              <w:rPr>
                <w:color w:val="000000" w:themeColor="text1"/>
                <w:lang w:val="vi-VN"/>
              </w:rPr>
            </w:pPr>
            <w:r w:rsidRPr="00AE4450">
              <w:rPr>
                <w:color w:val="000000" w:themeColor="text1"/>
                <w:lang w:val="vi-VN"/>
              </w:rPr>
              <w:t>Kẹp răng trung thế 50-120/50-120mm2 (</w:t>
            </w:r>
            <w:r w:rsidR="0072185A" w:rsidRPr="00AE4450">
              <w:rPr>
                <w:color w:val="000000" w:themeColor="text1"/>
              </w:rPr>
              <w:t>dùng</w:t>
            </w:r>
            <w:r w:rsidR="0072185A" w:rsidRPr="00AE4450">
              <w:rPr>
                <w:color w:val="000000" w:themeColor="text1"/>
                <w:lang w:val="vi-VN"/>
              </w:rPr>
              <w:t xml:space="preserve"> cho c</w:t>
            </w:r>
            <w:r w:rsidR="0072185A" w:rsidRPr="00AE4450">
              <w:rPr>
                <w:color w:val="000000" w:themeColor="text1"/>
              </w:rPr>
              <w:t xml:space="preserve">áp có cách điện </w:t>
            </w:r>
            <w:r w:rsidRPr="00AE4450">
              <w:rPr>
                <w:color w:val="000000" w:themeColor="text1"/>
                <w:lang w:val="vi-VN"/>
              </w:rPr>
              <w:t>bán phần)</w:t>
            </w:r>
          </w:p>
        </w:tc>
        <w:tc>
          <w:tcPr>
            <w:tcW w:w="523" w:type="pct"/>
            <w:tcBorders>
              <w:top w:val="dotted" w:sz="4" w:space="0" w:color="auto"/>
              <w:left w:val="single" w:sz="4" w:space="0" w:color="auto"/>
              <w:bottom w:val="dotted" w:sz="4" w:space="0" w:color="auto"/>
              <w:right w:val="single" w:sz="4" w:space="0" w:color="auto"/>
            </w:tcBorders>
            <w:vAlign w:val="center"/>
          </w:tcPr>
          <w:p w14:paraId="269130AA" w14:textId="77777777" w:rsidR="00E74E11" w:rsidRPr="000333B2" w:rsidRDefault="00E74E11" w:rsidP="000333B2">
            <w:pPr>
              <w:spacing w:line="254" w:lineRule="auto"/>
              <w:jc w:val="center"/>
              <w:rPr>
                <w:color w:val="000000" w:themeColor="text1"/>
                <w:lang w:val="vi-VN"/>
              </w:rPr>
            </w:pPr>
          </w:p>
        </w:tc>
        <w:tc>
          <w:tcPr>
            <w:tcW w:w="1552" w:type="pct"/>
            <w:tcBorders>
              <w:top w:val="dotted" w:sz="4" w:space="0" w:color="auto"/>
              <w:left w:val="single" w:sz="4" w:space="0" w:color="auto"/>
              <w:bottom w:val="dotted" w:sz="4" w:space="0" w:color="auto"/>
              <w:right w:val="single" w:sz="4" w:space="0" w:color="auto"/>
            </w:tcBorders>
            <w:vAlign w:val="center"/>
            <w:hideMark/>
          </w:tcPr>
          <w:p w14:paraId="2B04A9D3" w14:textId="77777777" w:rsidR="00E74E11" w:rsidRPr="000333B2" w:rsidRDefault="00E74E11" w:rsidP="000333B2">
            <w:pPr>
              <w:spacing w:line="254" w:lineRule="auto"/>
              <w:jc w:val="center"/>
              <w:rPr>
                <w:color w:val="000000" w:themeColor="text1"/>
                <w:lang w:val="vi-VN"/>
              </w:rPr>
            </w:pPr>
            <w:r w:rsidRPr="000333B2">
              <w:rPr>
                <w:color w:val="000000" w:themeColor="text1"/>
                <w:lang w:val="vi-VN"/>
              </w:rPr>
              <w:t>Nhà thầu nêu cụ thể</w:t>
            </w:r>
          </w:p>
        </w:tc>
        <w:tc>
          <w:tcPr>
            <w:tcW w:w="572" w:type="pct"/>
            <w:tcBorders>
              <w:top w:val="dotted" w:sz="4" w:space="0" w:color="auto"/>
              <w:left w:val="single" w:sz="4" w:space="0" w:color="auto"/>
              <w:bottom w:val="dotted" w:sz="4" w:space="0" w:color="auto"/>
              <w:right w:val="single" w:sz="4" w:space="0" w:color="auto"/>
            </w:tcBorders>
            <w:vAlign w:val="center"/>
          </w:tcPr>
          <w:p w14:paraId="6CF3C2BD" w14:textId="77777777" w:rsidR="00E74E11" w:rsidRPr="000333B2" w:rsidRDefault="00E74E11" w:rsidP="000333B2">
            <w:pPr>
              <w:spacing w:line="254" w:lineRule="auto"/>
              <w:jc w:val="left"/>
              <w:rPr>
                <w:color w:val="000000" w:themeColor="text1"/>
                <w:lang w:val="vi-VN"/>
              </w:rPr>
            </w:pPr>
          </w:p>
        </w:tc>
      </w:tr>
      <w:tr w:rsidR="00E74E11" w:rsidRPr="000333B2" w14:paraId="67ABFF50" w14:textId="77777777" w:rsidTr="00697711">
        <w:tc>
          <w:tcPr>
            <w:tcW w:w="389" w:type="pct"/>
            <w:tcBorders>
              <w:top w:val="dotted" w:sz="4" w:space="0" w:color="auto"/>
              <w:left w:val="single" w:sz="4" w:space="0" w:color="auto"/>
              <w:bottom w:val="dotted" w:sz="4" w:space="0" w:color="auto"/>
              <w:right w:val="single" w:sz="4" w:space="0" w:color="auto"/>
            </w:tcBorders>
            <w:vAlign w:val="center"/>
            <w:hideMark/>
          </w:tcPr>
          <w:p w14:paraId="6411D541" w14:textId="77777777" w:rsidR="00E74E11" w:rsidRPr="000333B2" w:rsidRDefault="00E74E11" w:rsidP="000333B2">
            <w:pPr>
              <w:spacing w:line="254" w:lineRule="auto"/>
              <w:jc w:val="center"/>
              <w:rPr>
                <w:color w:val="000000" w:themeColor="text1"/>
                <w:lang w:val="vi-VN"/>
              </w:rPr>
            </w:pPr>
            <w:r w:rsidRPr="000333B2">
              <w:rPr>
                <w:color w:val="000000" w:themeColor="text1"/>
                <w:lang w:val="vi-VN"/>
              </w:rPr>
              <w:t>4</w:t>
            </w:r>
          </w:p>
        </w:tc>
        <w:tc>
          <w:tcPr>
            <w:tcW w:w="1964" w:type="pct"/>
            <w:tcBorders>
              <w:top w:val="dotted" w:sz="4" w:space="0" w:color="auto"/>
              <w:left w:val="single" w:sz="4" w:space="0" w:color="auto"/>
              <w:bottom w:val="dotted" w:sz="4" w:space="0" w:color="auto"/>
              <w:right w:val="single" w:sz="4" w:space="0" w:color="auto"/>
            </w:tcBorders>
            <w:vAlign w:val="center"/>
            <w:hideMark/>
          </w:tcPr>
          <w:p w14:paraId="1B2F0139" w14:textId="77777777" w:rsidR="00E74E11" w:rsidRPr="000333B2" w:rsidRDefault="00E74E11" w:rsidP="000333B2">
            <w:pPr>
              <w:spacing w:line="254" w:lineRule="auto"/>
              <w:jc w:val="left"/>
              <w:rPr>
                <w:color w:val="000000" w:themeColor="text1"/>
                <w:lang w:val="vi-VN"/>
              </w:rPr>
            </w:pPr>
            <w:r w:rsidRPr="000333B2">
              <w:rPr>
                <w:color w:val="000000" w:themeColor="text1"/>
                <w:lang w:val="vi-VN"/>
              </w:rPr>
              <w:t>Tiêu chuẩn áp dụng</w:t>
            </w:r>
          </w:p>
        </w:tc>
        <w:tc>
          <w:tcPr>
            <w:tcW w:w="523" w:type="pct"/>
            <w:tcBorders>
              <w:top w:val="dotted" w:sz="4" w:space="0" w:color="auto"/>
              <w:left w:val="single" w:sz="4" w:space="0" w:color="auto"/>
              <w:bottom w:val="dotted" w:sz="4" w:space="0" w:color="auto"/>
              <w:right w:val="single" w:sz="4" w:space="0" w:color="auto"/>
            </w:tcBorders>
            <w:vAlign w:val="center"/>
          </w:tcPr>
          <w:p w14:paraId="754E9CAE" w14:textId="77777777" w:rsidR="00E74E11" w:rsidRPr="000333B2" w:rsidRDefault="00E74E11" w:rsidP="000333B2">
            <w:pPr>
              <w:spacing w:line="254" w:lineRule="auto"/>
              <w:jc w:val="center"/>
              <w:rPr>
                <w:color w:val="000000" w:themeColor="text1"/>
                <w:lang w:val="vi-VN"/>
              </w:rPr>
            </w:pPr>
          </w:p>
        </w:tc>
        <w:tc>
          <w:tcPr>
            <w:tcW w:w="1552" w:type="pct"/>
            <w:tcBorders>
              <w:top w:val="dotted" w:sz="4" w:space="0" w:color="auto"/>
              <w:left w:val="single" w:sz="4" w:space="0" w:color="auto"/>
              <w:bottom w:val="dotted" w:sz="4" w:space="0" w:color="auto"/>
              <w:right w:val="single" w:sz="4" w:space="0" w:color="auto"/>
            </w:tcBorders>
            <w:vAlign w:val="center"/>
            <w:hideMark/>
          </w:tcPr>
          <w:p w14:paraId="63DDA928" w14:textId="77777777" w:rsidR="00E74E11" w:rsidRPr="000333B2" w:rsidRDefault="00E74E11" w:rsidP="000333B2">
            <w:pPr>
              <w:spacing w:line="254" w:lineRule="auto"/>
              <w:jc w:val="center"/>
              <w:rPr>
                <w:color w:val="000000" w:themeColor="text1"/>
                <w:lang w:val="vi-VN"/>
              </w:rPr>
            </w:pPr>
            <w:r w:rsidRPr="000333B2">
              <w:rPr>
                <w:color w:val="000000" w:themeColor="text1"/>
                <w:lang w:val="vi-VN"/>
              </w:rPr>
              <w:t>EN 50397-2, hoặc tương đương</w:t>
            </w:r>
          </w:p>
        </w:tc>
        <w:tc>
          <w:tcPr>
            <w:tcW w:w="572" w:type="pct"/>
            <w:tcBorders>
              <w:top w:val="dotted" w:sz="4" w:space="0" w:color="auto"/>
              <w:left w:val="single" w:sz="4" w:space="0" w:color="auto"/>
              <w:bottom w:val="dotted" w:sz="4" w:space="0" w:color="auto"/>
              <w:right w:val="single" w:sz="4" w:space="0" w:color="auto"/>
            </w:tcBorders>
            <w:vAlign w:val="center"/>
          </w:tcPr>
          <w:p w14:paraId="49AF5DBD" w14:textId="77777777" w:rsidR="00E74E11" w:rsidRPr="000333B2" w:rsidRDefault="00E74E11" w:rsidP="000333B2">
            <w:pPr>
              <w:spacing w:line="254" w:lineRule="auto"/>
              <w:jc w:val="left"/>
              <w:rPr>
                <w:color w:val="000000" w:themeColor="text1"/>
                <w:lang w:val="vi-VN"/>
              </w:rPr>
            </w:pPr>
          </w:p>
        </w:tc>
      </w:tr>
      <w:tr w:rsidR="00E74E11" w:rsidRPr="000333B2" w14:paraId="0A3455FC" w14:textId="77777777" w:rsidTr="00697711">
        <w:tc>
          <w:tcPr>
            <w:tcW w:w="389" w:type="pct"/>
            <w:tcBorders>
              <w:top w:val="dotted" w:sz="4" w:space="0" w:color="auto"/>
              <w:left w:val="single" w:sz="4" w:space="0" w:color="auto"/>
              <w:bottom w:val="dotted" w:sz="4" w:space="0" w:color="auto"/>
              <w:right w:val="single" w:sz="4" w:space="0" w:color="auto"/>
            </w:tcBorders>
            <w:vAlign w:val="center"/>
            <w:hideMark/>
          </w:tcPr>
          <w:p w14:paraId="4C6E903B" w14:textId="77777777" w:rsidR="00E74E11" w:rsidRPr="000333B2" w:rsidRDefault="00E74E11" w:rsidP="000333B2">
            <w:pPr>
              <w:spacing w:line="254" w:lineRule="auto"/>
              <w:jc w:val="center"/>
              <w:rPr>
                <w:color w:val="000000" w:themeColor="text1"/>
                <w:lang w:val="vi-VN"/>
              </w:rPr>
            </w:pPr>
            <w:r w:rsidRPr="000333B2">
              <w:rPr>
                <w:color w:val="000000" w:themeColor="text1"/>
                <w:lang w:val="vi-VN"/>
              </w:rPr>
              <w:t>5</w:t>
            </w:r>
          </w:p>
        </w:tc>
        <w:tc>
          <w:tcPr>
            <w:tcW w:w="1964" w:type="pct"/>
            <w:tcBorders>
              <w:top w:val="dotted" w:sz="4" w:space="0" w:color="auto"/>
              <w:left w:val="single" w:sz="4" w:space="0" w:color="auto"/>
              <w:bottom w:val="dotted" w:sz="4" w:space="0" w:color="auto"/>
              <w:right w:val="single" w:sz="4" w:space="0" w:color="auto"/>
            </w:tcBorders>
            <w:vAlign w:val="center"/>
            <w:hideMark/>
          </w:tcPr>
          <w:p w14:paraId="489FFE0D" w14:textId="77777777" w:rsidR="00E74E11" w:rsidRPr="000333B2" w:rsidRDefault="00E74E11" w:rsidP="000333B2">
            <w:pPr>
              <w:spacing w:line="254" w:lineRule="auto"/>
              <w:jc w:val="left"/>
              <w:rPr>
                <w:color w:val="000000" w:themeColor="text1"/>
                <w:lang w:val="vi-VN"/>
              </w:rPr>
            </w:pPr>
            <w:r w:rsidRPr="000333B2">
              <w:rPr>
                <w:color w:val="000000" w:themeColor="text1"/>
                <w:lang w:val="vi-VN"/>
              </w:rPr>
              <w:t>Vật liệu</w:t>
            </w:r>
          </w:p>
        </w:tc>
        <w:tc>
          <w:tcPr>
            <w:tcW w:w="523" w:type="pct"/>
            <w:tcBorders>
              <w:top w:val="dotted" w:sz="4" w:space="0" w:color="auto"/>
              <w:left w:val="single" w:sz="4" w:space="0" w:color="auto"/>
              <w:bottom w:val="dotted" w:sz="4" w:space="0" w:color="auto"/>
              <w:right w:val="single" w:sz="4" w:space="0" w:color="auto"/>
            </w:tcBorders>
            <w:vAlign w:val="center"/>
          </w:tcPr>
          <w:p w14:paraId="3CE211AA" w14:textId="77777777" w:rsidR="00E74E11" w:rsidRPr="000333B2" w:rsidRDefault="00E74E11" w:rsidP="000333B2">
            <w:pPr>
              <w:spacing w:line="254" w:lineRule="auto"/>
              <w:jc w:val="center"/>
              <w:rPr>
                <w:color w:val="000000" w:themeColor="text1"/>
                <w:lang w:val="vi-VN"/>
              </w:rPr>
            </w:pPr>
          </w:p>
        </w:tc>
        <w:tc>
          <w:tcPr>
            <w:tcW w:w="1552" w:type="pct"/>
            <w:tcBorders>
              <w:top w:val="dotted" w:sz="4" w:space="0" w:color="auto"/>
              <w:left w:val="single" w:sz="4" w:space="0" w:color="auto"/>
              <w:bottom w:val="dotted" w:sz="4" w:space="0" w:color="auto"/>
              <w:right w:val="single" w:sz="4" w:space="0" w:color="auto"/>
            </w:tcBorders>
            <w:vAlign w:val="center"/>
            <w:hideMark/>
          </w:tcPr>
          <w:p w14:paraId="47CC7189" w14:textId="77777777" w:rsidR="00E74E11" w:rsidRPr="000333B2" w:rsidRDefault="00E74E11" w:rsidP="000333B2">
            <w:pPr>
              <w:spacing w:line="254" w:lineRule="auto"/>
              <w:jc w:val="center"/>
              <w:rPr>
                <w:color w:val="000000" w:themeColor="text1"/>
                <w:lang w:val="vi-VN"/>
              </w:rPr>
            </w:pPr>
            <w:r w:rsidRPr="000333B2">
              <w:rPr>
                <w:color w:val="000000" w:themeColor="text1"/>
                <w:lang w:val="vi-VN"/>
              </w:rPr>
              <w:t>Nhà thầu nêu cụ thể</w:t>
            </w:r>
          </w:p>
        </w:tc>
        <w:tc>
          <w:tcPr>
            <w:tcW w:w="572" w:type="pct"/>
            <w:tcBorders>
              <w:top w:val="dotted" w:sz="4" w:space="0" w:color="auto"/>
              <w:left w:val="single" w:sz="4" w:space="0" w:color="auto"/>
              <w:bottom w:val="dotted" w:sz="4" w:space="0" w:color="auto"/>
              <w:right w:val="single" w:sz="4" w:space="0" w:color="auto"/>
            </w:tcBorders>
            <w:vAlign w:val="center"/>
          </w:tcPr>
          <w:p w14:paraId="092C7941" w14:textId="77777777" w:rsidR="00E74E11" w:rsidRPr="000333B2" w:rsidRDefault="00E74E11" w:rsidP="000333B2">
            <w:pPr>
              <w:spacing w:line="254" w:lineRule="auto"/>
              <w:jc w:val="left"/>
              <w:rPr>
                <w:color w:val="000000" w:themeColor="text1"/>
                <w:lang w:val="vi-VN"/>
              </w:rPr>
            </w:pPr>
          </w:p>
        </w:tc>
      </w:tr>
      <w:tr w:rsidR="00E74E11" w:rsidRPr="000333B2" w14:paraId="3D694F5C" w14:textId="77777777" w:rsidTr="00697711">
        <w:tc>
          <w:tcPr>
            <w:tcW w:w="389" w:type="pct"/>
            <w:tcBorders>
              <w:top w:val="dotted" w:sz="4" w:space="0" w:color="auto"/>
              <w:left w:val="single" w:sz="4" w:space="0" w:color="auto"/>
              <w:bottom w:val="dotted" w:sz="4" w:space="0" w:color="auto"/>
              <w:right w:val="single" w:sz="4" w:space="0" w:color="auto"/>
            </w:tcBorders>
            <w:vAlign w:val="center"/>
            <w:hideMark/>
          </w:tcPr>
          <w:p w14:paraId="14D34DD6" w14:textId="77777777" w:rsidR="00E74E11" w:rsidRPr="000333B2" w:rsidRDefault="00E74E11" w:rsidP="000333B2">
            <w:pPr>
              <w:spacing w:line="254" w:lineRule="auto"/>
              <w:jc w:val="center"/>
              <w:rPr>
                <w:color w:val="000000" w:themeColor="text1"/>
                <w:lang w:val="vi-VN"/>
              </w:rPr>
            </w:pPr>
            <w:r w:rsidRPr="000333B2">
              <w:rPr>
                <w:color w:val="000000" w:themeColor="text1"/>
                <w:lang w:val="vi-VN"/>
              </w:rPr>
              <w:t>6</w:t>
            </w:r>
          </w:p>
        </w:tc>
        <w:tc>
          <w:tcPr>
            <w:tcW w:w="1964" w:type="pct"/>
            <w:tcBorders>
              <w:top w:val="dotted" w:sz="4" w:space="0" w:color="auto"/>
              <w:left w:val="single" w:sz="4" w:space="0" w:color="auto"/>
              <w:bottom w:val="dotted" w:sz="4" w:space="0" w:color="auto"/>
              <w:right w:val="single" w:sz="4" w:space="0" w:color="auto"/>
            </w:tcBorders>
            <w:vAlign w:val="center"/>
            <w:hideMark/>
          </w:tcPr>
          <w:p w14:paraId="095DC172" w14:textId="77777777" w:rsidR="00E74E11" w:rsidRPr="000333B2" w:rsidRDefault="00E74E11" w:rsidP="000333B2">
            <w:pPr>
              <w:spacing w:line="254" w:lineRule="auto"/>
              <w:jc w:val="left"/>
              <w:rPr>
                <w:color w:val="000000" w:themeColor="text1"/>
                <w:lang w:val="vi-VN"/>
              </w:rPr>
            </w:pPr>
            <w:r w:rsidRPr="000333B2">
              <w:rPr>
                <w:color w:val="000000" w:themeColor="text1"/>
                <w:lang w:val="vi-VN"/>
              </w:rPr>
              <w:t>Kiểu</w:t>
            </w:r>
          </w:p>
        </w:tc>
        <w:tc>
          <w:tcPr>
            <w:tcW w:w="523" w:type="pct"/>
            <w:tcBorders>
              <w:top w:val="dotted" w:sz="4" w:space="0" w:color="auto"/>
              <w:left w:val="single" w:sz="4" w:space="0" w:color="auto"/>
              <w:bottom w:val="dotted" w:sz="4" w:space="0" w:color="auto"/>
              <w:right w:val="single" w:sz="4" w:space="0" w:color="auto"/>
            </w:tcBorders>
            <w:vAlign w:val="center"/>
          </w:tcPr>
          <w:p w14:paraId="6CD2D674" w14:textId="77777777" w:rsidR="00E74E11" w:rsidRPr="000333B2" w:rsidRDefault="00E74E11" w:rsidP="000333B2">
            <w:pPr>
              <w:spacing w:line="254" w:lineRule="auto"/>
              <w:jc w:val="center"/>
              <w:rPr>
                <w:color w:val="000000" w:themeColor="text1"/>
                <w:lang w:val="vi-VN"/>
              </w:rPr>
            </w:pPr>
          </w:p>
        </w:tc>
        <w:tc>
          <w:tcPr>
            <w:tcW w:w="1552" w:type="pct"/>
            <w:tcBorders>
              <w:top w:val="dotted" w:sz="4" w:space="0" w:color="auto"/>
              <w:left w:val="single" w:sz="4" w:space="0" w:color="auto"/>
              <w:bottom w:val="dotted" w:sz="4" w:space="0" w:color="auto"/>
              <w:right w:val="single" w:sz="4" w:space="0" w:color="auto"/>
            </w:tcBorders>
            <w:vAlign w:val="center"/>
            <w:hideMark/>
          </w:tcPr>
          <w:p w14:paraId="42B3893F" w14:textId="77777777" w:rsidR="00E74E11" w:rsidRDefault="00EF65BF" w:rsidP="00EF65BF">
            <w:pPr>
              <w:spacing w:line="254" w:lineRule="auto"/>
              <w:rPr>
                <w:color w:val="000000" w:themeColor="text1"/>
              </w:rPr>
            </w:pPr>
            <w:r>
              <w:rPr>
                <w:color w:val="000000" w:themeColor="text1"/>
              </w:rPr>
              <w:t xml:space="preserve">- </w:t>
            </w:r>
            <w:r w:rsidR="00E74E11" w:rsidRPr="000333B2">
              <w:rPr>
                <w:color w:val="000000" w:themeColor="text1"/>
                <w:lang w:val="vi-VN"/>
              </w:rPr>
              <w:t>Kẹp răng 2 bulông xuyên</w:t>
            </w:r>
          </w:p>
          <w:p w14:paraId="6F7A0823" w14:textId="7CA51544" w:rsidR="00EF65BF" w:rsidRPr="004D374E" w:rsidRDefault="00EF65BF" w:rsidP="00EF65BF">
            <w:pPr>
              <w:spacing w:line="254" w:lineRule="auto"/>
              <w:rPr>
                <w:color w:val="000000" w:themeColor="text1"/>
              </w:rPr>
            </w:pPr>
            <w:r w:rsidRPr="004D374E">
              <w:t>- Một bên răng, một bên lưỡi gà bán nguyệt, để sử dụng kẹp đấu nối trong trường hợp “Một bên là Cáp bọc, một bên là thanh bar- Chốt đấu rẽ”; đảm bảo tiếp xúc tốt cho bên kẹp với Chốt đấu rẽ.</w:t>
            </w:r>
          </w:p>
        </w:tc>
        <w:tc>
          <w:tcPr>
            <w:tcW w:w="572" w:type="pct"/>
            <w:tcBorders>
              <w:top w:val="dotted" w:sz="4" w:space="0" w:color="auto"/>
              <w:left w:val="single" w:sz="4" w:space="0" w:color="auto"/>
              <w:bottom w:val="dotted" w:sz="4" w:space="0" w:color="auto"/>
              <w:right w:val="single" w:sz="4" w:space="0" w:color="auto"/>
            </w:tcBorders>
            <w:vAlign w:val="center"/>
          </w:tcPr>
          <w:p w14:paraId="37972B6A" w14:textId="77777777" w:rsidR="00E74E11" w:rsidRPr="000333B2" w:rsidRDefault="00E74E11" w:rsidP="000333B2">
            <w:pPr>
              <w:spacing w:line="254" w:lineRule="auto"/>
              <w:jc w:val="left"/>
              <w:rPr>
                <w:color w:val="000000" w:themeColor="text1"/>
                <w:lang w:val="vi-VN"/>
              </w:rPr>
            </w:pPr>
          </w:p>
        </w:tc>
      </w:tr>
      <w:tr w:rsidR="00E74E11" w:rsidRPr="000333B2" w14:paraId="399A2B60" w14:textId="77777777" w:rsidTr="00697711">
        <w:tc>
          <w:tcPr>
            <w:tcW w:w="389" w:type="pct"/>
            <w:tcBorders>
              <w:top w:val="dotted" w:sz="4" w:space="0" w:color="auto"/>
              <w:left w:val="single" w:sz="4" w:space="0" w:color="auto"/>
              <w:bottom w:val="dotted" w:sz="4" w:space="0" w:color="auto"/>
              <w:right w:val="single" w:sz="4" w:space="0" w:color="auto"/>
            </w:tcBorders>
            <w:vAlign w:val="center"/>
            <w:hideMark/>
          </w:tcPr>
          <w:p w14:paraId="0C164BB3" w14:textId="77777777" w:rsidR="00E74E11" w:rsidRPr="000333B2" w:rsidRDefault="00E74E11" w:rsidP="000333B2">
            <w:pPr>
              <w:spacing w:line="254" w:lineRule="auto"/>
              <w:jc w:val="center"/>
              <w:rPr>
                <w:color w:val="000000" w:themeColor="text1"/>
                <w:lang w:val="vi-VN"/>
              </w:rPr>
            </w:pPr>
            <w:r w:rsidRPr="000333B2">
              <w:rPr>
                <w:color w:val="000000" w:themeColor="text1"/>
                <w:lang w:val="vi-VN"/>
              </w:rPr>
              <w:t>7</w:t>
            </w:r>
          </w:p>
        </w:tc>
        <w:tc>
          <w:tcPr>
            <w:tcW w:w="1964" w:type="pct"/>
            <w:tcBorders>
              <w:top w:val="dotted" w:sz="4" w:space="0" w:color="auto"/>
              <w:left w:val="single" w:sz="4" w:space="0" w:color="auto"/>
              <w:bottom w:val="dotted" w:sz="4" w:space="0" w:color="auto"/>
              <w:right w:val="single" w:sz="4" w:space="0" w:color="auto"/>
            </w:tcBorders>
            <w:vAlign w:val="center"/>
            <w:hideMark/>
          </w:tcPr>
          <w:p w14:paraId="4E62CC3F" w14:textId="77777777" w:rsidR="00E74E11" w:rsidRPr="000333B2" w:rsidRDefault="00E74E11" w:rsidP="000333B2">
            <w:pPr>
              <w:spacing w:line="254" w:lineRule="auto"/>
              <w:jc w:val="left"/>
              <w:rPr>
                <w:color w:val="000000" w:themeColor="text1"/>
                <w:lang w:val="vi-VN"/>
              </w:rPr>
            </w:pPr>
            <w:r w:rsidRPr="000333B2">
              <w:rPr>
                <w:color w:val="000000" w:themeColor="text1"/>
                <w:lang w:val="vi-VN"/>
              </w:rPr>
              <w:t>Phù hợp với dây bọc trung áp cách điện XLPE có tiết diện:</w:t>
            </w:r>
          </w:p>
        </w:tc>
        <w:tc>
          <w:tcPr>
            <w:tcW w:w="523" w:type="pct"/>
            <w:tcBorders>
              <w:top w:val="dotted" w:sz="4" w:space="0" w:color="auto"/>
              <w:left w:val="single" w:sz="4" w:space="0" w:color="auto"/>
              <w:bottom w:val="dotted" w:sz="4" w:space="0" w:color="auto"/>
              <w:right w:val="single" w:sz="4" w:space="0" w:color="auto"/>
            </w:tcBorders>
            <w:vAlign w:val="center"/>
          </w:tcPr>
          <w:p w14:paraId="3F426BE5" w14:textId="77777777" w:rsidR="00E74E11" w:rsidRPr="000333B2" w:rsidRDefault="00E74E11" w:rsidP="000333B2">
            <w:pPr>
              <w:spacing w:line="254" w:lineRule="auto"/>
              <w:jc w:val="center"/>
              <w:rPr>
                <w:color w:val="000000" w:themeColor="text1"/>
                <w:lang w:val="vi-VN"/>
              </w:rPr>
            </w:pPr>
          </w:p>
        </w:tc>
        <w:tc>
          <w:tcPr>
            <w:tcW w:w="1552" w:type="pct"/>
            <w:tcBorders>
              <w:top w:val="dotted" w:sz="4" w:space="0" w:color="auto"/>
              <w:left w:val="single" w:sz="4" w:space="0" w:color="auto"/>
              <w:bottom w:val="dotted" w:sz="4" w:space="0" w:color="auto"/>
              <w:right w:val="single" w:sz="4" w:space="0" w:color="auto"/>
            </w:tcBorders>
            <w:vAlign w:val="center"/>
          </w:tcPr>
          <w:p w14:paraId="72321651" w14:textId="77777777" w:rsidR="00E74E11" w:rsidRPr="000333B2" w:rsidRDefault="00E74E11" w:rsidP="000333B2">
            <w:pPr>
              <w:spacing w:line="254" w:lineRule="auto"/>
              <w:jc w:val="center"/>
              <w:rPr>
                <w:color w:val="000000" w:themeColor="text1"/>
                <w:lang w:val="vi-VN"/>
              </w:rPr>
            </w:pPr>
          </w:p>
        </w:tc>
        <w:tc>
          <w:tcPr>
            <w:tcW w:w="572" w:type="pct"/>
            <w:tcBorders>
              <w:top w:val="dotted" w:sz="4" w:space="0" w:color="auto"/>
              <w:left w:val="single" w:sz="4" w:space="0" w:color="auto"/>
              <w:bottom w:val="dotted" w:sz="4" w:space="0" w:color="auto"/>
              <w:right w:val="single" w:sz="4" w:space="0" w:color="auto"/>
            </w:tcBorders>
            <w:vAlign w:val="center"/>
          </w:tcPr>
          <w:p w14:paraId="068F115F" w14:textId="77777777" w:rsidR="00E74E11" w:rsidRPr="000333B2" w:rsidRDefault="00E74E11" w:rsidP="000333B2">
            <w:pPr>
              <w:spacing w:line="254" w:lineRule="auto"/>
              <w:jc w:val="left"/>
              <w:rPr>
                <w:color w:val="000000" w:themeColor="text1"/>
                <w:lang w:val="vi-VN"/>
              </w:rPr>
            </w:pPr>
          </w:p>
        </w:tc>
      </w:tr>
      <w:tr w:rsidR="00E74E11" w:rsidRPr="000333B2" w14:paraId="7E6E8AC1" w14:textId="77777777" w:rsidTr="00697711">
        <w:tc>
          <w:tcPr>
            <w:tcW w:w="389" w:type="pct"/>
            <w:tcBorders>
              <w:top w:val="dotted" w:sz="4" w:space="0" w:color="auto"/>
              <w:left w:val="single" w:sz="4" w:space="0" w:color="auto"/>
              <w:bottom w:val="dotted" w:sz="4" w:space="0" w:color="auto"/>
              <w:right w:val="single" w:sz="4" w:space="0" w:color="auto"/>
            </w:tcBorders>
            <w:vAlign w:val="center"/>
          </w:tcPr>
          <w:p w14:paraId="6A7ECEC0" w14:textId="77777777" w:rsidR="00E74E11" w:rsidRPr="000333B2" w:rsidRDefault="00E74E11" w:rsidP="000333B2">
            <w:pPr>
              <w:spacing w:line="254" w:lineRule="auto"/>
              <w:jc w:val="center"/>
              <w:rPr>
                <w:color w:val="000000" w:themeColor="text1"/>
                <w:lang w:val="vi-VN"/>
              </w:rPr>
            </w:pPr>
          </w:p>
        </w:tc>
        <w:tc>
          <w:tcPr>
            <w:tcW w:w="1964" w:type="pct"/>
            <w:tcBorders>
              <w:top w:val="dotted" w:sz="4" w:space="0" w:color="auto"/>
              <w:left w:val="single" w:sz="4" w:space="0" w:color="auto"/>
              <w:bottom w:val="dotted" w:sz="4" w:space="0" w:color="auto"/>
              <w:right w:val="single" w:sz="4" w:space="0" w:color="auto"/>
            </w:tcBorders>
            <w:vAlign w:val="center"/>
            <w:hideMark/>
          </w:tcPr>
          <w:p w14:paraId="1DCE8387" w14:textId="5E929BB6" w:rsidR="00E74E11" w:rsidRPr="000333B2" w:rsidRDefault="00E74E11" w:rsidP="000333B2">
            <w:pPr>
              <w:spacing w:line="254" w:lineRule="auto"/>
              <w:jc w:val="left"/>
              <w:rPr>
                <w:color w:val="000000" w:themeColor="text1"/>
                <w:lang w:val="vi-VN"/>
              </w:rPr>
            </w:pPr>
            <w:r w:rsidRPr="000333B2">
              <w:rPr>
                <w:color w:val="000000" w:themeColor="text1"/>
                <w:lang w:val="vi-VN"/>
              </w:rPr>
              <w:t>- Dây dẫn mạch chính (dây nhôm/</w:t>
            </w:r>
            <w:r w:rsidR="00E80E2E" w:rsidRPr="000333B2">
              <w:rPr>
                <w:color w:val="000000" w:themeColor="text1"/>
              </w:rPr>
              <w:t xml:space="preserve"> </w:t>
            </w:r>
            <w:r w:rsidRPr="000333B2">
              <w:rPr>
                <w:color w:val="000000" w:themeColor="text1"/>
                <w:lang w:val="vi-VN"/>
              </w:rPr>
              <w:t>đồng các điện XLPE) có tiết diện</w:t>
            </w:r>
          </w:p>
        </w:tc>
        <w:tc>
          <w:tcPr>
            <w:tcW w:w="523" w:type="pct"/>
            <w:tcBorders>
              <w:top w:val="dotted" w:sz="4" w:space="0" w:color="auto"/>
              <w:left w:val="single" w:sz="4" w:space="0" w:color="auto"/>
              <w:bottom w:val="dotted" w:sz="4" w:space="0" w:color="auto"/>
              <w:right w:val="single" w:sz="4" w:space="0" w:color="auto"/>
            </w:tcBorders>
            <w:vAlign w:val="center"/>
            <w:hideMark/>
          </w:tcPr>
          <w:p w14:paraId="16989B7A" w14:textId="77777777" w:rsidR="00E74E11" w:rsidRPr="000333B2" w:rsidRDefault="00E74E11" w:rsidP="000333B2">
            <w:pPr>
              <w:spacing w:line="254" w:lineRule="auto"/>
              <w:jc w:val="center"/>
              <w:rPr>
                <w:color w:val="000000" w:themeColor="text1"/>
                <w:lang w:val="vi-VN"/>
              </w:rPr>
            </w:pPr>
            <w:r w:rsidRPr="000333B2">
              <w:rPr>
                <w:color w:val="000000" w:themeColor="text1"/>
                <w:lang w:val="vi-VN"/>
              </w:rPr>
              <w:t>mm2</w:t>
            </w:r>
          </w:p>
        </w:tc>
        <w:tc>
          <w:tcPr>
            <w:tcW w:w="1552" w:type="pct"/>
            <w:tcBorders>
              <w:top w:val="dotted" w:sz="4" w:space="0" w:color="auto"/>
              <w:left w:val="single" w:sz="4" w:space="0" w:color="auto"/>
              <w:bottom w:val="dotted" w:sz="4" w:space="0" w:color="auto"/>
              <w:right w:val="single" w:sz="4" w:space="0" w:color="auto"/>
            </w:tcBorders>
            <w:vAlign w:val="center"/>
            <w:hideMark/>
          </w:tcPr>
          <w:p w14:paraId="77914B18" w14:textId="77777777" w:rsidR="00E74E11" w:rsidRPr="000333B2" w:rsidRDefault="00E74E11" w:rsidP="000333B2">
            <w:pPr>
              <w:rPr>
                <w:color w:val="000000" w:themeColor="text1"/>
                <w:lang w:val="vi-VN"/>
              </w:rPr>
            </w:pPr>
          </w:p>
        </w:tc>
        <w:tc>
          <w:tcPr>
            <w:tcW w:w="572" w:type="pct"/>
            <w:tcBorders>
              <w:top w:val="dotted" w:sz="4" w:space="0" w:color="auto"/>
              <w:left w:val="single" w:sz="4" w:space="0" w:color="auto"/>
              <w:bottom w:val="dotted" w:sz="4" w:space="0" w:color="auto"/>
              <w:right w:val="single" w:sz="4" w:space="0" w:color="auto"/>
            </w:tcBorders>
            <w:vAlign w:val="center"/>
          </w:tcPr>
          <w:p w14:paraId="1BFAC544" w14:textId="77777777" w:rsidR="00E74E11" w:rsidRPr="000333B2" w:rsidRDefault="00E74E11" w:rsidP="000333B2">
            <w:pPr>
              <w:spacing w:line="254" w:lineRule="auto"/>
              <w:jc w:val="left"/>
              <w:rPr>
                <w:rFonts w:eastAsia="Times New Roman"/>
                <w:color w:val="000000" w:themeColor="text1"/>
                <w:lang w:val="vi-VN"/>
              </w:rPr>
            </w:pPr>
          </w:p>
        </w:tc>
      </w:tr>
      <w:tr w:rsidR="0072185A" w:rsidRPr="000333B2" w14:paraId="549E0529" w14:textId="77777777" w:rsidTr="00697711">
        <w:tc>
          <w:tcPr>
            <w:tcW w:w="389" w:type="pct"/>
            <w:tcBorders>
              <w:top w:val="dotted" w:sz="4" w:space="0" w:color="auto"/>
              <w:left w:val="single" w:sz="4" w:space="0" w:color="auto"/>
              <w:bottom w:val="dotted" w:sz="4" w:space="0" w:color="auto"/>
              <w:right w:val="single" w:sz="4" w:space="0" w:color="auto"/>
            </w:tcBorders>
            <w:vAlign w:val="center"/>
          </w:tcPr>
          <w:p w14:paraId="71CE1222" w14:textId="77777777" w:rsidR="0072185A" w:rsidRPr="000333B2" w:rsidRDefault="0072185A" w:rsidP="0072185A">
            <w:pPr>
              <w:spacing w:line="254" w:lineRule="auto"/>
              <w:jc w:val="center"/>
              <w:rPr>
                <w:color w:val="000000" w:themeColor="text1"/>
                <w:lang w:val="vi-VN"/>
              </w:rPr>
            </w:pPr>
          </w:p>
        </w:tc>
        <w:tc>
          <w:tcPr>
            <w:tcW w:w="1964" w:type="pct"/>
            <w:tcBorders>
              <w:top w:val="dotted" w:sz="4" w:space="0" w:color="auto"/>
              <w:left w:val="single" w:sz="4" w:space="0" w:color="auto"/>
              <w:bottom w:val="dotted" w:sz="4" w:space="0" w:color="auto"/>
              <w:right w:val="single" w:sz="4" w:space="0" w:color="auto"/>
            </w:tcBorders>
            <w:vAlign w:val="center"/>
            <w:hideMark/>
          </w:tcPr>
          <w:p w14:paraId="099AA4A8" w14:textId="2DB578C0" w:rsidR="0072185A" w:rsidRPr="00AE4450" w:rsidRDefault="0072185A" w:rsidP="0072185A">
            <w:pPr>
              <w:spacing w:line="254" w:lineRule="auto"/>
              <w:jc w:val="left"/>
              <w:rPr>
                <w:color w:val="000000" w:themeColor="text1"/>
                <w:lang w:val="vi-VN"/>
              </w:rPr>
            </w:pPr>
            <w:r w:rsidRPr="00AE4450">
              <w:rPr>
                <w:color w:val="000000" w:themeColor="text1"/>
                <w:lang w:val="vi-VN"/>
              </w:rPr>
              <w:t>Kẹp răng trung thế 50-120/50-120mm2 (</w:t>
            </w:r>
            <w:r w:rsidRPr="00AE4450">
              <w:rPr>
                <w:color w:val="000000" w:themeColor="text1"/>
              </w:rPr>
              <w:t>dùng</w:t>
            </w:r>
            <w:r w:rsidRPr="00AE4450">
              <w:rPr>
                <w:color w:val="000000" w:themeColor="text1"/>
                <w:lang w:val="vi-VN"/>
              </w:rPr>
              <w:t xml:space="preserve"> cho c</w:t>
            </w:r>
            <w:r w:rsidRPr="00AE4450">
              <w:rPr>
                <w:color w:val="000000" w:themeColor="text1"/>
              </w:rPr>
              <w:t xml:space="preserve">áp có cách điện </w:t>
            </w:r>
            <w:r w:rsidRPr="00AE4450">
              <w:rPr>
                <w:color w:val="000000" w:themeColor="text1"/>
                <w:lang w:val="vi-VN"/>
              </w:rPr>
              <w:t>bán phần)</w:t>
            </w:r>
          </w:p>
        </w:tc>
        <w:tc>
          <w:tcPr>
            <w:tcW w:w="523" w:type="pct"/>
            <w:tcBorders>
              <w:top w:val="dotted" w:sz="4" w:space="0" w:color="auto"/>
              <w:left w:val="single" w:sz="4" w:space="0" w:color="auto"/>
              <w:bottom w:val="dotted" w:sz="4" w:space="0" w:color="auto"/>
              <w:right w:val="single" w:sz="4" w:space="0" w:color="auto"/>
            </w:tcBorders>
            <w:vAlign w:val="center"/>
          </w:tcPr>
          <w:p w14:paraId="0CAB6FB7" w14:textId="77777777" w:rsidR="0072185A" w:rsidRPr="000333B2" w:rsidRDefault="0072185A" w:rsidP="0072185A">
            <w:pPr>
              <w:spacing w:line="254" w:lineRule="auto"/>
              <w:jc w:val="center"/>
              <w:rPr>
                <w:color w:val="000000" w:themeColor="text1"/>
                <w:lang w:val="vi-VN"/>
              </w:rPr>
            </w:pPr>
          </w:p>
        </w:tc>
        <w:tc>
          <w:tcPr>
            <w:tcW w:w="1552" w:type="pct"/>
            <w:tcBorders>
              <w:top w:val="dotted" w:sz="4" w:space="0" w:color="auto"/>
              <w:left w:val="single" w:sz="4" w:space="0" w:color="auto"/>
              <w:bottom w:val="dotted" w:sz="4" w:space="0" w:color="auto"/>
              <w:right w:val="single" w:sz="4" w:space="0" w:color="auto"/>
            </w:tcBorders>
            <w:vAlign w:val="center"/>
            <w:hideMark/>
          </w:tcPr>
          <w:p w14:paraId="27E9792D" w14:textId="77777777" w:rsidR="0072185A" w:rsidRPr="000333B2" w:rsidRDefault="0072185A" w:rsidP="0072185A">
            <w:pPr>
              <w:spacing w:line="254" w:lineRule="auto"/>
              <w:jc w:val="center"/>
              <w:rPr>
                <w:color w:val="000000" w:themeColor="text1"/>
                <w:lang w:val="vi-VN"/>
              </w:rPr>
            </w:pPr>
            <w:r w:rsidRPr="000333B2">
              <w:rPr>
                <w:color w:val="000000" w:themeColor="text1"/>
                <w:lang w:val="vi-VN"/>
              </w:rPr>
              <w:t>50-120</w:t>
            </w:r>
          </w:p>
        </w:tc>
        <w:tc>
          <w:tcPr>
            <w:tcW w:w="572" w:type="pct"/>
            <w:tcBorders>
              <w:top w:val="dotted" w:sz="4" w:space="0" w:color="auto"/>
              <w:left w:val="single" w:sz="4" w:space="0" w:color="auto"/>
              <w:bottom w:val="dotted" w:sz="4" w:space="0" w:color="auto"/>
              <w:right w:val="single" w:sz="4" w:space="0" w:color="auto"/>
            </w:tcBorders>
            <w:vAlign w:val="center"/>
          </w:tcPr>
          <w:p w14:paraId="42DA87F1" w14:textId="77777777" w:rsidR="0072185A" w:rsidRPr="000333B2" w:rsidRDefault="0072185A" w:rsidP="0072185A">
            <w:pPr>
              <w:spacing w:line="254" w:lineRule="auto"/>
              <w:jc w:val="left"/>
              <w:rPr>
                <w:color w:val="000000" w:themeColor="text1"/>
                <w:lang w:val="vi-VN"/>
              </w:rPr>
            </w:pPr>
          </w:p>
        </w:tc>
      </w:tr>
      <w:tr w:rsidR="0072185A" w:rsidRPr="000333B2" w14:paraId="38D5C68D" w14:textId="77777777" w:rsidTr="00697711">
        <w:tc>
          <w:tcPr>
            <w:tcW w:w="389" w:type="pct"/>
            <w:tcBorders>
              <w:top w:val="dotted" w:sz="4" w:space="0" w:color="auto"/>
              <w:left w:val="single" w:sz="4" w:space="0" w:color="auto"/>
              <w:bottom w:val="dotted" w:sz="4" w:space="0" w:color="auto"/>
              <w:right w:val="single" w:sz="4" w:space="0" w:color="auto"/>
            </w:tcBorders>
            <w:vAlign w:val="center"/>
          </w:tcPr>
          <w:p w14:paraId="2ED8BA6C" w14:textId="77777777" w:rsidR="0072185A" w:rsidRPr="000333B2" w:rsidRDefault="0072185A" w:rsidP="0072185A">
            <w:pPr>
              <w:spacing w:line="254" w:lineRule="auto"/>
              <w:jc w:val="center"/>
              <w:rPr>
                <w:color w:val="000000" w:themeColor="text1"/>
                <w:lang w:val="vi-VN"/>
              </w:rPr>
            </w:pPr>
          </w:p>
        </w:tc>
        <w:tc>
          <w:tcPr>
            <w:tcW w:w="1964" w:type="pct"/>
            <w:tcBorders>
              <w:top w:val="dotted" w:sz="4" w:space="0" w:color="auto"/>
              <w:left w:val="single" w:sz="4" w:space="0" w:color="auto"/>
              <w:bottom w:val="dotted" w:sz="4" w:space="0" w:color="auto"/>
              <w:right w:val="single" w:sz="4" w:space="0" w:color="auto"/>
            </w:tcBorders>
            <w:vAlign w:val="center"/>
            <w:hideMark/>
          </w:tcPr>
          <w:p w14:paraId="4B749095" w14:textId="77777777" w:rsidR="0072185A" w:rsidRPr="00AE4450" w:rsidRDefault="0072185A" w:rsidP="0072185A">
            <w:pPr>
              <w:spacing w:line="254" w:lineRule="auto"/>
              <w:jc w:val="left"/>
              <w:rPr>
                <w:color w:val="000000" w:themeColor="text1"/>
                <w:lang w:val="vi-VN"/>
              </w:rPr>
            </w:pPr>
            <w:r w:rsidRPr="00AE4450">
              <w:rPr>
                <w:color w:val="000000" w:themeColor="text1"/>
                <w:lang w:val="vi-VN"/>
              </w:rPr>
              <w:t>- Dây dẫn mạch nhánh rẽ (dây nhôm/đồng các điện XLPE) có tiết diện</w:t>
            </w:r>
          </w:p>
        </w:tc>
        <w:tc>
          <w:tcPr>
            <w:tcW w:w="523" w:type="pct"/>
            <w:tcBorders>
              <w:top w:val="dotted" w:sz="4" w:space="0" w:color="auto"/>
              <w:left w:val="single" w:sz="4" w:space="0" w:color="auto"/>
              <w:bottom w:val="dotted" w:sz="4" w:space="0" w:color="auto"/>
              <w:right w:val="single" w:sz="4" w:space="0" w:color="auto"/>
            </w:tcBorders>
            <w:vAlign w:val="center"/>
            <w:hideMark/>
          </w:tcPr>
          <w:p w14:paraId="51DB8BAE" w14:textId="77777777" w:rsidR="0072185A" w:rsidRPr="000333B2" w:rsidRDefault="0072185A" w:rsidP="0072185A">
            <w:pPr>
              <w:spacing w:line="254" w:lineRule="auto"/>
              <w:jc w:val="center"/>
              <w:rPr>
                <w:color w:val="000000" w:themeColor="text1"/>
                <w:lang w:val="vi-VN"/>
              </w:rPr>
            </w:pPr>
            <w:r w:rsidRPr="000333B2">
              <w:rPr>
                <w:color w:val="000000" w:themeColor="text1"/>
                <w:lang w:val="vi-VN"/>
              </w:rPr>
              <w:t>mm2</w:t>
            </w:r>
          </w:p>
        </w:tc>
        <w:tc>
          <w:tcPr>
            <w:tcW w:w="1552" w:type="pct"/>
            <w:tcBorders>
              <w:top w:val="dotted" w:sz="4" w:space="0" w:color="auto"/>
              <w:left w:val="single" w:sz="4" w:space="0" w:color="auto"/>
              <w:bottom w:val="dotted" w:sz="4" w:space="0" w:color="auto"/>
              <w:right w:val="single" w:sz="4" w:space="0" w:color="auto"/>
            </w:tcBorders>
            <w:vAlign w:val="center"/>
            <w:hideMark/>
          </w:tcPr>
          <w:p w14:paraId="6E8A6D19" w14:textId="71D24BED" w:rsidR="0072185A" w:rsidRPr="000333B2" w:rsidRDefault="0072185A" w:rsidP="0072185A">
            <w:pPr>
              <w:spacing w:line="254" w:lineRule="auto"/>
              <w:jc w:val="center"/>
              <w:rPr>
                <w:color w:val="000000" w:themeColor="text1"/>
                <w:lang w:val="vi-VN"/>
              </w:rPr>
            </w:pPr>
          </w:p>
        </w:tc>
        <w:tc>
          <w:tcPr>
            <w:tcW w:w="572" w:type="pct"/>
            <w:tcBorders>
              <w:top w:val="dotted" w:sz="4" w:space="0" w:color="auto"/>
              <w:left w:val="single" w:sz="4" w:space="0" w:color="auto"/>
              <w:bottom w:val="dotted" w:sz="4" w:space="0" w:color="auto"/>
              <w:right w:val="single" w:sz="4" w:space="0" w:color="auto"/>
            </w:tcBorders>
            <w:vAlign w:val="center"/>
          </w:tcPr>
          <w:p w14:paraId="4F883E95" w14:textId="77777777" w:rsidR="0072185A" w:rsidRPr="000333B2" w:rsidRDefault="0072185A" w:rsidP="0072185A">
            <w:pPr>
              <w:spacing w:line="254" w:lineRule="auto"/>
              <w:jc w:val="left"/>
              <w:rPr>
                <w:color w:val="000000" w:themeColor="text1"/>
                <w:lang w:val="vi-VN"/>
              </w:rPr>
            </w:pPr>
          </w:p>
        </w:tc>
      </w:tr>
      <w:tr w:rsidR="0072185A" w:rsidRPr="000333B2" w14:paraId="3A2991F9" w14:textId="77777777" w:rsidTr="00697711">
        <w:tc>
          <w:tcPr>
            <w:tcW w:w="389" w:type="pct"/>
            <w:tcBorders>
              <w:top w:val="dotted" w:sz="4" w:space="0" w:color="auto"/>
              <w:left w:val="single" w:sz="4" w:space="0" w:color="auto"/>
              <w:bottom w:val="dotted" w:sz="4" w:space="0" w:color="auto"/>
              <w:right w:val="single" w:sz="4" w:space="0" w:color="auto"/>
            </w:tcBorders>
            <w:vAlign w:val="center"/>
          </w:tcPr>
          <w:p w14:paraId="7C2EE2B0" w14:textId="77777777" w:rsidR="0072185A" w:rsidRPr="000333B2" w:rsidRDefault="0072185A" w:rsidP="0072185A">
            <w:pPr>
              <w:spacing w:line="254" w:lineRule="auto"/>
              <w:jc w:val="center"/>
              <w:rPr>
                <w:color w:val="000000" w:themeColor="text1"/>
                <w:lang w:val="vi-VN"/>
              </w:rPr>
            </w:pPr>
          </w:p>
        </w:tc>
        <w:tc>
          <w:tcPr>
            <w:tcW w:w="1964" w:type="pct"/>
            <w:tcBorders>
              <w:top w:val="dotted" w:sz="4" w:space="0" w:color="auto"/>
              <w:left w:val="single" w:sz="4" w:space="0" w:color="auto"/>
              <w:bottom w:val="dotted" w:sz="4" w:space="0" w:color="auto"/>
              <w:right w:val="single" w:sz="4" w:space="0" w:color="auto"/>
            </w:tcBorders>
            <w:vAlign w:val="center"/>
            <w:hideMark/>
          </w:tcPr>
          <w:p w14:paraId="2DBB877A" w14:textId="531CA472" w:rsidR="0072185A" w:rsidRPr="00AE4450" w:rsidRDefault="0072185A" w:rsidP="0072185A">
            <w:pPr>
              <w:spacing w:line="254" w:lineRule="auto"/>
              <w:jc w:val="left"/>
              <w:rPr>
                <w:color w:val="000000" w:themeColor="text1"/>
                <w:lang w:val="vi-VN"/>
              </w:rPr>
            </w:pPr>
            <w:r w:rsidRPr="00AE4450">
              <w:rPr>
                <w:color w:val="000000" w:themeColor="text1"/>
                <w:lang w:val="vi-VN"/>
              </w:rPr>
              <w:t>Kẹp răng trung thế 50-120/50-120mm2 (</w:t>
            </w:r>
            <w:r w:rsidRPr="00AE4450">
              <w:rPr>
                <w:color w:val="000000" w:themeColor="text1"/>
              </w:rPr>
              <w:t>dùng</w:t>
            </w:r>
            <w:r w:rsidRPr="00AE4450">
              <w:rPr>
                <w:color w:val="000000" w:themeColor="text1"/>
                <w:lang w:val="vi-VN"/>
              </w:rPr>
              <w:t xml:space="preserve"> cho c</w:t>
            </w:r>
            <w:r w:rsidRPr="00AE4450">
              <w:rPr>
                <w:color w:val="000000" w:themeColor="text1"/>
              </w:rPr>
              <w:t xml:space="preserve">áp có cách điện </w:t>
            </w:r>
            <w:r w:rsidRPr="00AE4450">
              <w:rPr>
                <w:color w:val="000000" w:themeColor="text1"/>
                <w:lang w:val="vi-VN"/>
              </w:rPr>
              <w:t>bán phần)</w:t>
            </w:r>
          </w:p>
        </w:tc>
        <w:tc>
          <w:tcPr>
            <w:tcW w:w="523" w:type="pct"/>
            <w:tcBorders>
              <w:top w:val="dotted" w:sz="4" w:space="0" w:color="auto"/>
              <w:left w:val="single" w:sz="4" w:space="0" w:color="auto"/>
              <w:bottom w:val="dotted" w:sz="4" w:space="0" w:color="auto"/>
              <w:right w:val="single" w:sz="4" w:space="0" w:color="auto"/>
            </w:tcBorders>
            <w:vAlign w:val="center"/>
          </w:tcPr>
          <w:p w14:paraId="0E4931CF" w14:textId="77777777" w:rsidR="0072185A" w:rsidRPr="000333B2" w:rsidRDefault="0072185A" w:rsidP="0072185A">
            <w:pPr>
              <w:spacing w:line="254" w:lineRule="auto"/>
              <w:jc w:val="center"/>
              <w:rPr>
                <w:color w:val="000000" w:themeColor="text1"/>
                <w:lang w:val="vi-VN"/>
              </w:rPr>
            </w:pPr>
          </w:p>
        </w:tc>
        <w:tc>
          <w:tcPr>
            <w:tcW w:w="1552" w:type="pct"/>
            <w:tcBorders>
              <w:top w:val="dotted" w:sz="4" w:space="0" w:color="auto"/>
              <w:left w:val="single" w:sz="4" w:space="0" w:color="auto"/>
              <w:bottom w:val="dotted" w:sz="4" w:space="0" w:color="auto"/>
              <w:right w:val="single" w:sz="4" w:space="0" w:color="auto"/>
            </w:tcBorders>
            <w:vAlign w:val="center"/>
            <w:hideMark/>
          </w:tcPr>
          <w:p w14:paraId="2908878D" w14:textId="77777777" w:rsidR="0072185A" w:rsidRPr="000333B2" w:rsidRDefault="0072185A" w:rsidP="0072185A">
            <w:pPr>
              <w:spacing w:line="254" w:lineRule="auto"/>
              <w:jc w:val="center"/>
              <w:rPr>
                <w:color w:val="000000" w:themeColor="text1"/>
                <w:lang w:val="vi-VN"/>
              </w:rPr>
            </w:pPr>
            <w:r w:rsidRPr="000333B2">
              <w:rPr>
                <w:color w:val="000000" w:themeColor="text1"/>
                <w:lang w:val="vi-VN"/>
              </w:rPr>
              <w:t>50-120</w:t>
            </w:r>
          </w:p>
        </w:tc>
        <w:tc>
          <w:tcPr>
            <w:tcW w:w="572" w:type="pct"/>
            <w:tcBorders>
              <w:top w:val="dotted" w:sz="4" w:space="0" w:color="auto"/>
              <w:left w:val="single" w:sz="4" w:space="0" w:color="auto"/>
              <w:bottom w:val="dotted" w:sz="4" w:space="0" w:color="auto"/>
              <w:right w:val="single" w:sz="4" w:space="0" w:color="auto"/>
            </w:tcBorders>
            <w:vAlign w:val="center"/>
          </w:tcPr>
          <w:p w14:paraId="4744EC49" w14:textId="77777777" w:rsidR="0072185A" w:rsidRPr="000333B2" w:rsidRDefault="0072185A" w:rsidP="0072185A">
            <w:pPr>
              <w:spacing w:line="254" w:lineRule="auto"/>
              <w:jc w:val="left"/>
              <w:rPr>
                <w:color w:val="000000" w:themeColor="text1"/>
                <w:lang w:val="vi-VN"/>
              </w:rPr>
            </w:pPr>
          </w:p>
        </w:tc>
      </w:tr>
      <w:tr w:rsidR="0072185A" w:rsidRPr="000333B2" w14:paraId="31B44191" w14:textId="77777777" w:rsidTr="00697711">
        <w:tc>
          <w:tcPr>
            <w:tcW w:w="389" w:type="pct"/>
            <w:tcBorders>
              <w:top w:val="dotted" w:sz="4" w:space="0" w:color="auto"/>
              <w:left w:val="single" w:sz="4" w:space="0" w:color="auto"/>
              <w:bottom w:val="dotted" w:sz="4" w:space="0" w:color="auto"/>
              <w:right w:val="single" w:sz="4" w:space="0" w:color="auto"/>
            </w:tcBorders>
            <w:vAlign w:val="center"/>
            <w:hideMark/>
          </w:tcPr>
          <w:p w14:paraId="5BAEEB8B" w14:textId="77777777" w:rsidR="0072185A" w:rsidRPr="000333B2" w:rsidRDefault="0072185A" w:rsidP="0072185A">
            <w:pPr>
              <w:spacing w:line="254" w:lineRule="auto"/>
              <w:jc w:val="center"/>
              <w:rPr>
                <w:color w:val="000000" w:themeColor="text1"/>
                <w:lang w:val="vi-VN"/>
              </w:rPr>
            </w:pPr>
            <w:r w:rsidRPr="000333B2">
              <w:rPr>
                <w:color w:val="000000" w:themeColor="text1"/>
                <w:lang w:val="vi-VN"/>
              </w:rPr>
              <w:t>8</w:t>
            </w:r>
          </w:p>
        </w:tc>
        <w:tc>
          <w:tcPr>
            <w:tcW w:w="1964" w:type="pct"/>
            <w:tcBorders>
              <w:top w:val="dotted" w:sz="4" w:space="0" w:color="auto"/>
              <w:left w:val="single" w:sz="4" w:space="0" w:color="auto"/>
              <w:bottom w:val="dotted" w:sz="4" w:space="0" w:color="auto"/>
              <w:right w:val="single" w:sz="4" w:space="0" w:color="auto"/>
            </w:tcBorders>
            <w:vAlign w:val="center"/>
            <w:hideMark/>
          </w:tcPr>
          <w:p w14:paraId="608F09D0" w14:textId="77777777" w:rsidR="0072185A" w:rsidRPr="000333B2" w:rsidRDefault="0072185A" w:rsidP="0072185A">
            <w:pPr>
              <w:spacing w:line="254" w:lineRule="auto"/>
              <w:jc w:val="left"/>
              <w:rPr>
                <w:color w:val="000000" w:themeColor="text1"/>
                <w:lang w:val="vi-VN"/>
              </w:rPr>
            </w:pPr>
            <w:r w:rsidRPr="000333B2">
              <w:rPr>
                <w:color w:val="000000" w:themeColor="text1"/>
                <w:lang w:val="vi-VN"/>
              </w:rPr>
              <w:t>Điện áp định mức</w:t>
            </w:r>
          </w:p>
        </w:tc>
        <w:tc>
          <w:tcPr>
            <w:tcW w:w="523" w:type="pct"/>
            <w:tcBorders>
              <w:top w:val="dotted" w:sz="4" w:space="0" w:color="auto"/>
              <w:left w:val="single" w:sz="4" w:space="0" w:color="auto"/>
              <w:bottom w:val="dotted" w:sz="4" w:space="0" w:color="auto"/>
              <w:right w:val="single" w:sz="4" w:space="0" w:color="auto"/>
            </w:tcBorders>
            <w:vAlign w:val="center"/>
            <w:hideMark/>
          </w:tcPr>
          <w:p w14:paraId="6A7853FD" w14:textId="77777777" w:rsidR="0072185A" w:rsidRPr="000333B2" w:rsidRDefault="0072185A" w:rsidP="0072185A">
            <w:pPr>
              <w:spacing w:line="254" w:lineRule="auto"/>
              <w:jc w:val="center"/>
              <w:rPr>
                <w:color w:val="000000" w:themeColor="text1"/>
                <w:lang w:val="vi-VN"/>
              </w:rPr>
            </w:pPr>
            <w:r w:rsidRPr="000333B2">
              <w:rPr>
                <w:color w:val="000000" w:themeColor="text1"/>
                <w:lang w:val="vi-VN"/>
              </w:rPr>
              <w:t>kV</w:t>
            </w:r>
          </w:p>
        </w:tc>
        <w:tc>
          <w:tcPr>
            <w:tcW w:w="1552" w:type="pct"/>
            <w:tcBorders>
              <w:top w:val="dotted" w:sz="4" w:space="0" w:color="auto"/>
              <w:left w:val="single" w:sz="4" w:space="0" w:color="auto"/>
              <w:bottom w:val="dotted" w:sz="4" w:space="0" w:color="auto"/>
              <w:right w:val="single" w:sz="4" w:space="0" w:color="auto"/>
            </w:tcBorders>
            <w:vAlign w:val="center"/>
            <w:hideMark/>
          </w:tcPr>
          <w:p w14:paraId="253B128A" w14:textId="77777777" w:rsidR="0072185A" w:rsidRPr="000333B2" w:rsidRDefault="0072185A" w:rsidP="0072185A">
            <w:pPr>
              <w:spacing w:line="254" w:lineRule="auto"/>
              <w:jc w:val="center"/>
              <w:rPr>
                <w:color w:val="000000" w:themeColor="text1"/>
                <w:lang w:val="vi-VN"/>
              </w:rPr>
            </w:pPr>
            <w:r w:rsidRPr="000333B2">
              <w:rPr>
                <w:color w:val="000000" w:themeColor="text1"/>
                <w:lang w:val="vi-VN"/>
              </w:rPr>
              <w:t>24</w:t>
            </w:r>
          </w:p>
        </w:tc>
        <w:tc>
          <w:tcPr>
            <w:tcW w:w="572" w:type="pct"/>
            <w:tcBorders>
              <w:top w:val="dotted" w:sz="4" w:space="0" w:color="auto"/>
              <w:left w:val="single" w:sz="4" w:space="0" w:color="auto"/>
              <w:bottom w:val="dotted" w:sz="4" w:space="0" w:color="auto"/>
              <w:right w:val="single" w:sz="4" w:space="0" w:color="auto"/>
            </w:tcBorders>
            <w:vAlign w:val="center"/>
          </w:tcPr>
          <w:p w14:paraId="6642F4BF" w14:textId="77777777" w:rsidR="0072185A" w:rsidRPr="000333B2" w:rsidRDefault="0072185A" w:rsidP="0072185A">
            <w:pPr>
              <w:spacing w:line="254" w:lineRule="auto"/>
              <w:jc w:val="left"/>
              <w:rPr>
                <w:color w:val="000000" w:themeColor="text1"/>
                <w:lang w:val="vi-VN"/>
              </w:rPr>
            </w:pPr>
          </w:p>
        </w:tc>
      </w:tr>
      <w:tr w:rsidR="0072185A" w:rsidRPr="000333B2" w14:paraId="7A33AE4C" w14:textId="77777777" w:rsidTr="00697711">
        <w:tc>
          <w:tcPr>
            <w:tcW w:w="389" w:type="pct"/>
            <w:tcBorders>
              <w:top w:val="dotted" w:sz="4" w:space="0" w:color="auto"/>
              <w:left w:val="single" w:sz="4" w:space="0" w:color="auto"/>
              <w:bottom w:val="dotted" w:sz="4" w:space="0" w:color="auto"/>
              <w:right w:val="single" w:sz="4" w:space="0" w:color="auto"/>
            </w:tcBorders>
            <w:vAlign w:val="center"/>
            <w:hideMark/>
          </w:tcPr>
          <w:p w14:paraId="6B442D04" w14:textId="77777777" w:rsidR="0072185A" w:rsidRPr="000333B2" w:rsidRDefault="0072185A" w:rsidP="0072185A">
            <w:pPr>
              <w:spacing w:line="254" w:lineRule="auto"/>
              <w:jc w:val="center"/>
              <w:rPr>
                <w:color w:val="000000" w:themeColor="text1"/>
                <w:lang w:val="vi-VN"/>
              </w:rPr>
            </w:pPr>
            <w:r w:rsidRPr="000333B2">
              <w:rPr>
                <w:color w:val="000000" w:themeColor="text1"/>
                <w:lang w:val="vi-VN"/>
              </w:rPr>
              <w:lastRenderedPageBreak/>
              <w:t>9</w:t>
            </w:r>
          </w:p>
        </w:tc>
        <w:tc>
          <w:tcPr>
            <w:tcW w:w="1964" w:type="pct"/>
            <w:tcBorders>
              <w:top w:val="dotted" w:sz="4" w:space="0" w:color="auto"/>
              <w:left w:val="single" w:sz="4" w:space="0" w:color="auto"/>
              <w:bottom w:val="dotted" w:sz="4" w:space="0" w:color="auto"/>
              <w:right w:val="single" w:sz="4" w:space="0" w:color="auto"/>
            </w:tcBorders>
            <w:vAlign w:val="center"/>
            <w:hideMark/>
          </w:tcPr>
          <w:p w14:paraId="317FEE63" w14:textId="77777777" w:rsidR="0072185A" w:rsidRPr="000333B2" w:rsidRDefault="0072185A" w:rsidP="0072185A">
            <w:pPr>
              <w:spacing w:line="254" w:lineRule="auto"/>
              <w:jc w:val="left"/>
              <w:rPr>
                <w:color w:val="000000" w:themeColor="text1"/>
                <w:lang w:val="vi-VN"/>
              </w:rPr>
            </w:pPr>
            <w:r w:rsidRPr="000333B2">
              <w:rPr>
                <w:color w:val="000000" w:themeColor="text1"/>
                <w:lang w:val="vi-VN"/>
              </w:rPr>
              <w:t>Dòng điện cho phép của kẹp răng ít nhất tương đương với dòng điện cho phép của dây dẫn tương ứng</w:t>
            </w:r>
          </w:p>
        </w:tc>
        <w:tc>
          <w:tcPr>
            <w:tcW w:w="523" w:type="pct"/>
            <w:tcBorders>
              <w:top w:val="dotted" w:sz="4" w:space="0" w:color="auto"/>
              <w:left w:val="single" w:sz="4" w:space="0" w:color="auto"/>
              <w:bottom w:val="dotted" w:sz="4" w:space="0" w:color="auto"/>
              <w:right w:val="single" w:sz="4" w:space="0" w:color="auto"/>
            </w:tcBorders>
            <w:vAlign w:val="center"/>
            <w:hideMark/>
          </w:tcPr>
          <w:p w14:paraId="13E9103A" w14:textId="77777777" w:rsidR="0072185A" w:rsidRPr="000333B2" w:rsidRDefault="0072185A" w:rsidP="0072185A">
            <w:pPr>
              <w:spacing w:line="254" w:lineRule="auto"/>
              <w:jc w:val="center"/>
              <w:rPr>
                <w:color w:val="000000" w:themeColor="text1"/>
                <w:lang w:val="vi-VN"/>
              </w:rPr>
            </w:pPr>
            <w:r w:rsidRPr="000333B2">
              <w:rPr>
                <w:color w:val="000000" w:themeColor="text1"/>
                <w:lang w:val="vi-VN"/>
              </w:rPr>
              <w:t>A</w:t>
            </w:r>
          </w:p>
        </w:tc>
        <w:tc>
          <w:tcPr>
            <w:tcW w:w="1552" w:type="pct"/>
            <w:tcBorders>
              <w:top w:val="dotted" w:sz="4" w:space="0" w:color="auto"/>
              <w:left w:val="single" w:sz="4" w:space="0" w:color="auto"/>
              <w:bottom w:val="dotted" w:sz="4" w:space="0" w:color="auto"/>
              <w:right w:val="single" w:sz="4" w:space="0" w:color="auto"/>
            </w:tcBorders>
            <w:vAlign w:val="center"/>
          </w:tcPr>
          <w:p w14:paraId="6F2046C0" w14:textId="77777777" w:rsidR="0072185A" w:rsidRPr="000333B2" w:rsidRDefault="0072185A" w:rsidP="0072185A">
            <w:pPr>
              <w:spacing w:line="254" w:lineRule="auto"/>
              <w:jc w:val="center"/>
              <w:rPr>
                <w:color w:val="000000" w:themeColor="text1"/>
                <w:lang w:val="vi-VN"/>
              </w:rPr>
            </w:pPr>
          </w:p>
        </w:tc>
        <w:tc>
          <w:tcPr>
            <w:tcW w:w="572" w:type="pct"/>
            <w:tcBorders>
              <w:top w:val="dotted" w:sz="4" w:space="0" w:color="auto"/>
              <w:left w:val="single" w:sz="4" w:space="0" w:color="auto"/>
              <w:bottom w:val="dotted" w:sz="4" w:space="0" w:color="auto"/>
              <w:right w:val="single" w:sz="4" w:space="0" w:color="auto"/>
            </w:tcBorders>
            <w:vAlign w:val="center"/>
          </w:tcPr>
          <w:p w14:paraId="4447311B" w14:textId="77777777" w:rsidR="0072185A" w:rsidRPr="000333B2" w:rsidRDefault="0072185A" w:rsidP="0072185A">
            <w:pPr>
              <w:spacing w:line="254" w:lineRule="auto"/>
              <w:jc w:val="left"/>
              <w:rPr>
                <w:color w:val="000000" w:themeColor="text1"/>
                <w:lang w:val="vi-VN"/>
              </w:rPr>
            </w:pPr>
          </w:p>
        </w:tc>
      </w:tr>
      <w:tr w:rsidR="0072185A" w:rsidRPr="000333B2" w14:paraId="2E1DA548" w14:textId="77777777" w:rsidTr="00697711">
        <w:tc>
          <w:tcPr>
            <w:tcW w:w="389" w:type="pct"/>
            <w:tcBorders>
              <w:top w:val="dotted" w:sz="4" w:space="0" w:color="auto"/>
              <w:left w:val="single" w:sz="4" w:space="0" w:color="auto"/>
              <w:bottom w:val="dotted" w:sz="4" w:space="0" w:color="auto"/>
              <w:right w:val="single" w:sz="4" w:space="0" w:color="auto"/>
            </w:tcBorders>
            <w:vAlign w:val="center"/>
          </w:tcPr>
          <w:p w14:paraId="2BB2A37B" w14:textId="77777777" w:rsidR="0072185A" w:rsidRPr="000333B2" w:rsidRDefault="0072185A" w:rsidP="0072185A">
            <w:pPr>
              <w:spacing w:line="254" w:lineRule="auto"/>
              <w:jc w:val="center"/>
              <w:rPr>
                <w:color w:val="000000" w:themeColor="text1"/>
                <w:lang w:val="vi-VN"/>
              </w:rPr>
            </w:pPr>
          </w:p>
        </w:tc>
        <w:tc>
          <w:tcPr>
            <w:tcW w:w="1964" w:type="pct"/>
            <w:tcBorders>
              <w:top w:val="dotted" w:sz="4" w:space="0" w:color="auto"/>
              <w:left w:val="single" w:sz="4" w:space="0" w:color="auto"/>
              <w:bottom w:val="dotted" w:sz="4" w:space="0" w:color="auto"/>
              <w:right w:val="single" w:sz="4" w:space="0" w:color="auto"/>
            </w:tcBorders>
            <w:vAlign w:val="center"/>
            <w:hideMark/>
          </w:tcPr>
          <w:p w14:paraId="7F36618C" w14:textId="74980D45" w:rsidR="0072185A" w:rsidRPr="00AE4450" w:rsidRDefault="0072185A" w:rsidP="0072185A">
            <w:pPr>
              <w:spacing w:line="254" w:lineRule="auto"/>
              <w:jc w:val="left"/>
              <w:rPr>
                <w:color w:val="000000" w:themeColor="text1"/>
                <w:lang w:val="vi-VN"/>
              </w:rPr>
            </w:pPr>
            <w:r w:rsidRPr="00AE4450">
              <w:rPr>
                <w:color w:val="000000" w:themeColor="text1"/>
                <w:lang w:val="vi-VN"/>
              </w:rPr>
              <w:t>Kẹp răng trung thế 50-120/50-120mm2 (</w:t>
            </w:r>
            <w:r w:rsidRPr="00AE4450">
              <w:rPr>
                <w:color w:val="000000" w:themeColor="text1"/>
              </w:rPr>
              <w:t>dùng</w:t>
            </w:r>
            <w:r w:rsidRPr="00AE4450">
              <w:rPr>
                <w:color w:val="000000" w:themeColor="text1"/>
                <w:lang w:val="vi-VN"/>
              </w:rPr>
              <w:t xml:space="preserve"> cho c</w:t>
            </w:r>
            <w:r w:rsidRPr="00AE4450">
              <w:rPr>
                <w:color w:val="000000" w:themeColor="text1"/>
              </w:rPr>
              <w:t xml:space="preserve">áp có cách điện </w:t>
            </w:r>
            <w:r w:rsidRPr="00AE4450">
              <w:rPr>
                <w:color w:val="000000" w:themeColor="text1"/>
                <w:lang w:val="vi-VN"/>
              </w:rPr>
              <w:t>bán phần)</w:t>
            </w:r>
          </w:p>
        </w:tc>
        <w:tc>
          <w:tcPr>
            <w:tcW w:w="523" w:type="pct"/>
            <w:tcBorders>
              <w:top w:val="dotted" w:sz="4" w:space="0" w:color="auto"/>
              <w:left w:val="single" w:sz="4" w:space="0" w:color="auto"/>
              <w:bottom w:val="dotted" w:sz="4" w:space="0" w:color="auto"/>
              <w:right w:val="single" w:sz="4" w:space="0" w:color="auto"/>
            </w:tcBorders>
            <w:vAlign w:val="center"/>
          </w:tcPr>
          <w:p w14:paraId="64493D14" w14:textId="77777777" w:rsidR="0072185A" w:rsidRPr="000333B2" w:rsidRDefault="0072185A" w:rsidP="0072185A">
            <w:pPr>
              <w:spacing w:line="254" w:lineRule="auto"/>
              <w:jc w:val="center"/>
              <w:rPr>
                <w:color w:val="000000" w:themeColor="text1"/>
                <w:lang w:val="vi-VN"/>
              </w:rPr>
            </w:pPr>
          </w:p>
        </w:tc>
        <w:tc>
          <w:tcPr>
            <w:tcW w:w="1552" w:type="pct"/>
            <w:tcBorders>
              <w:top w:val="dotted" w:sz="4" w:space="0" w:color="auto"/>
              <w:left w:val="single" w:sz="4" w:space="0" w:color="auto"/>
              <w:bottom w:val="dotted" w:sz="4" w:space="0" w:color="auto"/>
              <w:right w:val="single" w:sz="4" w:space="0" w:color="auto"/>
            </w:tcBorders>
            <w:vAlign w:val="center"/>
            <w:hideMark/>
          </w:tcPr>
          <w:p w14:paraId="68B926F8" w14:textId="77777777" w:rsidR="0072185A" w:rsidRPr="000333B2" w:rsidRDefault="0072185A" w:rsidP="0072185A">
            <w:pPr>
              <w:spacing w:line="254" w:lineRule="auto"/>
              <w:jc w:val="center"/>
              <w:rPr>
                <w:color w:val="000000" w:themeColor="text1"/>
                <w:lang w:val="vi-VN"/>
              </w:rPr>
            </w:pPr>
            <w:r w:rsidRPr="000333B2">
              <w:rPr>
                <w:color w:val="000000" w:themeColor="text1"/>
                <w:lang w:val="vi-VN"/>
              </w:rPr>
              <w:t>Nhà thầu nêu cụ thể</w:t>
            </w:r>
          </w:p>
        </w:tc>
        <w:tc>
          <w:tcPr>
            <w:tcW w:w="572" w:type="pct"/>
            <w:tcBorders>
              <w:top w:val="dotted" w:sz="4" w:space="0" w:color="auto"/>
              <w:left w:val="single" w:sz="4" w:space="0" w:color="auto"/>
              <w:bottom w:val="dotted" w:sz="4" w:space="0" w:color="auto"/>
              <w:right w:val="single" w:sz="4" w:space="0" w:color="auto"/>
            </w:tcBorders>
            <w:vAlign w:val="center"/>
          </w:tcPr>
          <w:p w14:paraId="2218D7DB" w14:textId="77777777" w:rsidR="0072185A" w:rsidRPr="000333B2" w:rsidRDefault="0072185A" w:rsidP="0072185A">
            <w:pPr>
              <w:spacing w:line="254" w:lineRule="auto"/>
              <w:jc w:val="left"/>
              <w:rPr>
                <w:color w:val="000000" w:themeColor="text1"/>
                <w:lang w:val="vi-VN"/>
              </w:rPr>
            </w:pPr>
          </w:p>
        </w:tc>
      </w:tr>
      <w:tr w:rsidR="0072185A" w:rsidRPr="000333B2" w14:paraId="4063F800" w14:textId="77777777" w:rsidTr="00697711">
        <w:tc>
          <w:tcPr>
            <w:tcW w:w="389" w:type="pct"/>
            <w:tcBorders>
              <w:top w:val="dotted" w:sz="4" w:space="0" w:color="auto"/>
              <w:left w:val="single" w:sz="4" w:space="0" w:color="auto"/>
              <w:bottom w:val="dotted" w:sz="4" w:space="0" w:color="auto"/>
              <w:right w:val="single" w:sz="4" w:space="0" w:color="auto"/>
            </w:tcBorders>
            <w:vAlign w:val="center"/>
            <w:hideMark/>
          </w:tcPr>
          <w:p w14:paraId="06135949" w14:textId="77777777" w:rsidR="0072185A" w:rsidRPr="000333B2" w:rsidRDefault="0072185A" w:rsidP="0072185A">
            <w:pPr>
              <w:spacing w:line="254" w:lineRule="auto"/>
              <w:jc w:val="center"/>
              <w:rPr>
                <w:color w:val="000000" w:themeColor="text1"/>
                <w:lang w:val="vi-VN"/>
              </w:rPr>
            </w:pPr>
            <w:r w:rsidRPr="000333B2">
              <w:rPr>
                <w:color w:val="000000" w:themeColor="text1"/>
                <w:lang w:val="vi-VN"/>
              </w:rPr>
              <w:t>10</w:t>
            </w:r>
          </w:p>
        </w:tc>
        <w:tc>
          <w:tcPr>
            <w:tcW w:w="1964" w:type="pct"/>
            <w:tcBorders>
              <w:top w:val="dotted" w:sz="4" w:space="0" w:color="auto"/>
              <w:left w:val="single" w:sz="4" w:space="0" w:color="auto"/>
              <w:bottom w:val="dotted" w:sz="4" w:space="0" w:color="auto"/>
              <w:right w:val="single" w:sz="4" w:space="0" w:color="auto"/>
            </w:tcBorders>
            <w:vAlign w:val="center"/>
            <w:hideMark/>
          </w:tcPr>
          <w:p w14:paraId="2F5504FC" w14:textId="77777777" w:rsidR="0072185A" w:rsidRPr="00AE4450" w:rsidRDefault="0072185A" w:rsidP="0072185A">
            <w:pPr>
              <w:spacing w:line="254" w:lineRule="auto"/>
              <w:jc w:val="left"/>
              <w:rPr>
                <w:color w:val="000000" w:themeColor="text1"/>
                <w:lang w:val="vi-VN"/>
              </w:rPr>
            </w:pPr>
            <w:r w:rsidRPr="00AE4450">
              <w:rPr>
                <w:color w:val="000000" w:themeColor="text1"/>
                <w:lang w:val="vi-VN"/>
              </w:rPr>
              <w:t>Độ dày lớp cách điện của dây dẫn mà kẹp răng có thể xuyên qua (đảm bảo điều kiện kỹ thuật về dẫn điện với dòng tải Imax)</w:t>
            </w:r>
          </w:p>
        </w:tc>
        <w:tc>
          <w:tcPr>
            <w:tcW w:w="523" w:type="pct"/>
            <w:tcBorders>
              <w:top w:val="dotted" w:sz="4" w:space="0" w:color="auto"/>
              <w:left w:val="single" w:sz="4" w:space="0" w:color="auto"/>
              <w:bottom w:val="dotted" w:sz="4" w:space="0" w:color="auto"/>
              <w:right w:val="single" w:sz="4" w:space="0" w:color="auto"/>
            </w:tcBorders>
            <w:vAlign w:val="center"/>
            <w:hideMark/>
          </w:tcPr>
          <w:p w14:paraId="6BAD0B9D" w14:textId="77777777" w:rsidR="0072185A" w:rsidRPr="000333B2" w:rsidRDefault="0072185A" w:rsidP="0072185A">
            <w:pPr>
              <w:spacing w:line="254" w:lineRule="auto"/>
              <w:jc w:val="center"/>
              <w:rPr>
                <w:color w:val="000000" w:themeColor="text1"/>
                <w:lang w:val="vi-VN"/>
              </w:rPr>
            </w:pPr>
            <w:r w:rsidRPr="000333B2">
              <w:rPr>
                <w:color w:val="000000" w:themeColor="text1"/>
                <w:lang w:val="vi-VN"/>
              </w:rPr>
              <w:t>mm</w:t>
            </w:r>
          </w:p>
        </w:tc>
        <w:tc>
          <w:tcPr>
            <w:tcW w:w="1552" w:type="pct"/>
            <w:tcBorders>
              <w:top w:val="dotted" w:sz="4" w:space="0" w:color="auto"/>
              <w:left w:val="single" w:sz="4" w:space="0" w:color="auto"/>
              <w:bottom w:val="dotted" w:sz="4" w:space="0" w:color="auto"/>
              <w:right w:val="single" w:sz="4" w:space="0" w:color="auto"/>
            </w:tcBorders>
            <w:vAlign w:val="center"/>
            <w:hideMark/>
          </w:tcPr>
          <w:p w14:paraId="633C7119" w14:textId="7F8883AC" w:rsidR="0072185A" w:rsidRPr="000333B2" w:rsidRDefault="0072185A" w:rsidP="0072185A">
            <w:pPr>
              <w:spacing w:line="254" w:lineRule="auto"/>
              <w:rPr>
                <w:color w:val="000000" w:themeColor="text1"/>
              </w:rPr>
            </w:pPr>
            <w:r w:rsidRPr="000333B2">
              <w:rPr>
                <w:color w:val="000000" w:themeColor="text1"/>
                <w:lang w:val="vi-VN"/>
              </w:rPr>
              <w:t>- Bề dày danh định của lớp vỏ cách điện là 3,4mm (với dây bọc bán phần 22kV)</w:t>
            </w:r>
          </w:p>
        </w:tc>
        <w:tc>
          <w:tcPr>
            <w:tcW w:w="572" w:type="pct"/>
            <w:tcBorders>
              <w:top w:val="dotted" w:sz="4" w:space="0" w:color="auto"/>
              <w:left w:val="single" w:sz="4" w:space="0" w:color="auto"/>
              <w:bottom w:val="dotted" w:sz="4" w:space="0" w:color="auto"/>
              <w:right w:val="single" w:sz="4" w:space="0" w:color="auto"/>
            </w:tcBorders>
            <w:vAlign w:val="center"/>
          </w:tcPr>
          <w:p w14:paraId="20CBAACB" w14:textId="77777777" w:rsidR="0072185A" w:rsidRPr="000333B2" w:rsidRDefault="0072185A" w:rsidP="0072185A">
            <w:pPr>
              <w:spacing w:line="254" w:lineRule="auto"/>
              <w:jc w:val="left"/>
              <w:rPr>
                <w:color w:val="000000" w:themeColor="text1"/>
                <w:lang w:val="vi-VN"/>
              </w:rPr>
            </w:pPr>
          </w:p>
        </w:tc>
      </w:tr>
      <w:tr w:rsidR="0072185A" w:rsidRPr="000333B2" w14:paraId="33D385C5" w14:textId="77777777" w:rsidTr="00697711">
        <w:tc>
          <w:tcPr>
            <w:tcW w:w="389" w:type="pct"/>
            <w:tcBorders>
              <w:top w:val="dotted" w:sz="4" w:space="0" w:color="auto"/>
              <w:left w:val="single" w:sz="4" w:space="0" w:color="auto"/>
              <w:bottom w:val="dotted" w:sz="4" w:space="0" w:color="auto"/>
              <w:right w:val="single" w:sz="4" w:space="0" w:color="auto"/>
            </w:tcBorders>
            <w:vAlign w:val="center"/>
            <w:hideMark/>
          </w:tcPr>
          <w:p w14:paraId="562DF210" w14:textId="77777777" w:rsidR="0072185A" w:rsidRPr="000333B2" w:rsidRDefault="0072185A" w:rsidP="0072185A">
            <w:pPr>
              <w:spacing w:line="254" w:lineRule="auto"/>
              <w:jc w:val="center"/>
              <w:rPr>
                <w:color w:val="000000" w:themeColor="text1"/>
                <w:lang w:val="vi-VN"/>
              </w:rPr>
            </w:pPr>
            <w:r w:rsidRPr="000333B2">
              <w:rPr>
                <w:color w:val="000000" w:themeColor="text1"/>
                <w:lang w:val="vi-VN"/>
              </w:rPr>
              <w:t>11</w:t>
            </w:r>
          </w:p>
        </w:tc>
        <w:tc>
          <w:tcPr>
            <w:tcW w:w="1964" w:type="pct"/>
            <w:tcBorders>
              <w:top w:val="dotted" w:sz="4" w:space="0" w:color="auto"/>
              <w:left w:val="single" w:sz="4" w:space="0" w:color="auto"/>
              <w:bottom w:val="dotted" w:sz="4" w:space="0" w:color="auto"/>
              <w:right w:val="single" w:sz="4" w:space="0" w:color="auto"/>
            </w:tcBorders>
            <w:vAlign w:val="center"/>
            <w:hideMark/>
          </w:tcPr>
          <w:p w14:paraId="3BAC3664" w14:textId="77777777" w:rsidR="0072185A" w:rsidRPr="00AE4450" w:rsidRDefault="0072185A" w:rsidP="0072185A">
            <w:pPr>
              <w:spacing w:line="254" w:lineRule="auto"/>
              <w:jc w:val="left"/>
              <w:rPr>
                <w:color w:val="000000" w:themeColor="text1"/>
                <w:lang w:val="vi-VN"/>
              </w:rPr>
            </w:pPr>
            <w:r w:rsidRPr="00AE4450">
              <w:rPr>
                <w:color w:val="000000" w:themeColor="text1"/>
                <w:lang w:val="vi-VN"/>
              </w:rPr>
              <w:t>Phụ kiện kèm theo</w:t>
            </w:r>
          </w:p>
        </w:tc>
        <w:tc>
          <w:tcPr>
            <w:tcW w:w="523" w:type="pct"/>
            <w:tcBorders>
              <w:top w:val="dotted" w:sz="4" w:space="0" w:color="auto"/>
              <w:left w:val="single" w:sz="4" w:space="0" w:color="auto"/>
              <w:bottom w:val="dotted" w:sz="4" w:space="0" w:color="auto"/>
              <w:right w:val="single" w:sz="4" w:space="0" w:color="auto"/>
            </w:tcBorders>
            <w:vAlign w:val="center"/>
          </w:tcPr>
          <w:p w14:paraId="58AF675A" w14:textId="77777777" w:rsidR="0072185A" w:rsidRPr="000333B2" w:rsidRDefault="0072185A" w:rsidP="0072185A">
            <w:pPr>
              <w:spacing w:line="254" w:lineRule="auto"/>
              <w:jc w:val="center"/>
              <w:rPr>
                <w:color w:val="000000" w:themeColor="text1"/>
                <w:lang w:val="vi-VN"/>
              </w:rPr>
            </w:pPr>
          </w:p>
        </w:tc>
        <w:tc>
          <w:tcPr>
            <w:tcW w:w="1552" w:type="pct"/>
            <w:tcBorders>
              <w:top w:val="dotted" w:sz="4" w:space="0" w:color="auto"/>
              <w:left w:val="single" w:sz="4" w:space="0" w:color="auto"/>
              <w:bottom w:val="dotted" w:sz="4" w:space="0" w:color="auto"/>
              <w:right w:val="single" w:sz="4" w:space="0" w:color="auto"/>
            </w:tcBorders>
            <w:vAlign w:val="center"/>
            <w:hideMark/>
          </w:tcPr>
          <w:p w14:paraId="5C1CDD68" w14:textId="77777777" w:rsidR="0072185A" w:rsidRPr="000333B2" w:rsidRDefault="0072185A" w:rsidP="0072185A">
            <w:pPr>
              <w:spacing w:line="254" w:lineRule="auto"/>
              <w:jc w:val="center"/>
              <w:rPr>
                <w:color w:val="000000" w:themeColor="text1"/>
                <w:lang w:val="vi-VN"/>
              </w:rPr>
            </w:pPr>
            <w:r w:rsidRPr="000333B2">
              <w:rPr>
                <w:color w:val="000000" w:themeColor="text1"/>
                <w:lang w:val="vi-VN"/>
              </w:rPr>
              <w:t>Nắp bịt đầu cáp cho mạch nhánh rẽ</w:t>
            </w:r>
          </w:p>
        </w:tc>
        <w:tc>
          <w:tcPr>
            <w:tcW w:w="572" w:type="pct"/>
            <w:tcBorders>
              <w:top w:val="dotted" w:sz="4" w:space="0" w:color="auto"/>
              <w:left w:val="single" w:sz="4" w:space="0" w:color="auto"/>
              <w:bottom w:val="dotted" w:sz="4" w:space="0" w:color="auto"/>
              <w:right w:val="single" w:sz="4" w:space="0" w:color="auto"/>
            </w:tcBorders>
            <w:vAlign w:val="center"/>
          </w:tcPr>
          <w:p w14:paraId="5A66C655" w14:textId="77777777" w:rsidR="0072185A" w:rsidRPr="000333B2" w:rsidRDefault="0072185A" w:rsidP="0072185A">
            <w:pPr>
              <w:spacing w:line="254" w:lineRule="auto"/>
              <w:jc w:val="left"/>
              <w:rPr>
                <w:color w:val="000000" w:themeColor="text1"/>
                <w:lang w:val="vi-VN"/>
              </w:rPr>
            </w:pPr>
          </w:p>
        </w:tc>
      </w:tr>
      <w:tr w:rsidR="0072185A" w:rsidRPr="000333B2" w14:paraId="660B0060" w14:textId="77777777" w:rsidTr="00697711">
        <w:tc>
          <w:tcPr>
            <w:tcW w:w="389" w:type="pct"/>
            <w:tcBorders>
              <w:top w:val="dotted" w:sz="4" w:space="0" w:color="auto"/>
              <w:left w:val="single" w:sz="4" w:space="0" w:color="auto"/>
              <w:bottom w:val="dotted" w:sz="4" w:space="0" w:color="auto"/>
              <w:right w:val="single" w:sz="4" w:space="0" w:color="auto"/>
            </w:tcBorders>
            <w:vAlign w:val="center"/>
            <w:hideMark/>
          </w:tcPr>
          <w:p w14:paraId="54BF96B4" w14:textId="77777777" w:rsidR="0072185A" w:rsidRPr="000333B2" w:rsidRDefault="0072185A" w:rsidP="0072185A">
            <w:pPr>
              <w:spacing w:line="254" w:lineRule="auto"/>
              <w:jc w:val="center"/>
              <w:rPr>
                <w:color w:val="000000" w:themeColor="text1"/>
                <w:lang w:val="vi-VN"/>
              </w:rPr>
            </w:pPr>
            <w:r w:rsidRPr="000333B2">
              <w:rPr>
                <w:color w:val="000000" w:themeColor="text1"/>
                <w:lang w:val="vi-VN"/>
              </w:rPr>
              <w:t>12</w:t>
            </w:r>
          </w:p>
        </w:tc>
        <w:tc>
          <w:tcPr>
            <w:tcW w:w="1964" w:type="pct"/>
            <w:tcBorders>
              <w:top w:val="dotted" w:sz="4" w:space="0" w:color="auto"/>
              <w:left w:val="single" w:sz="4" w:space="0" w:color="auto"/>
              <w:bottom w:val="dotted" w:sz="4" w:space="0" w:color="auto"/>
              <w:right w:val="single" w:sz="4" w:space="0" w:color="auto"/>
            </w:tcBorders>
            <w:vAlign w:val="center"/>
            <w:hideMark/>
          </w:tcPr>
          <w:p w14:paraId="550563D0" w14:textId="77777777" w:rsidR="0072185A" w:rsidRPr="00AE4450" w:rsidRDefault="0072185A" w:rsidP="0072185A">
            <w:pPr>
              <w:spacing w:line="254" w:lineRule="auto"/>
              <w:jc w:val="left"/>
              <w:rPr>
                <w:color w:val="000000" w:themeColor="text1"/>
                <w:lang w:val="vi-VN"/>
              </w:rPr>
            </w:pPr>
            <w:r w:rsidRPr="00AE4450">
              <w:rPr>
                <w:color w:val="000000" w:themeColor="text1"/>
                <w:lang w:val="vi-VN"/>
              </w:rPr>
              <w:t>Khối lượng của mỗi kẹp răng</w:t>
            </w:r>
          </w:p>
        </w:tc>
        <w:tc>
          <w:tcPr>
            <w:tcW w:w="523" w:type="pct"/>
            <w:tcBorders>
              <w:top w:val="dotted" w:sz="4" w:space="0" w:color="auto"/>
              <w:left w:val="single" w:sz="4" w:space="0" w:color="auto"/>
              <w:bottom w:val="dotted" w:sz="4" w:space="0" w:color="auto"/>
              <w:right w:val="single" w:sz="4" w:space="0" w:color="auto"/>
            </w:tcBorders>
            <w:vAlign w:val="center"/>
            <w:hideMark/>
          </w:tcPr>
          <w:p w14:paraId="4AD2F608" w14:textId="77777777" w:rsidR="0072185A" w:rsidRPr="000333B2" w:rsidRDefault="0072185A" w:rsidP="0072185A">
            <w:pPr>
              <w:spacing w:line="254" w:lineRule="auto"/>
              <w:jc w:val="center"/>
              <w:rPr>
                <w:color w:val="000000" w:themeColor="text1"/>
                <w:lang w:val="vi-VN"/>
              </w:rPr>
            </w:pPr>
            <w:r w:rsidRPr="000333B2">
              <w:rPr>
                <w:color w:val="000000" w:themeColor="text1"/>
                <w:lang w:val="vi-VN"/>
              </w:rPr>
              <w:t>kg</w:t>
            </w:r>
          </w:p>
        </w:tc>
        <w:tc>
          <w:tcPr>
            <w:tcW w:w="1552" w:type="pct"/>
            <w:tcBorders>
              <w:top w:val="dotted" w:sz="4" w:space="0" w:color="auto"/>
              <w:left w:val="single" w:sz="4" w:space="0" w:color="auto"/>
              <w:bottom w:val="dotted" w:sz="4" w:space="0" w:color="auto"/>
              <w:right w:val="single" w:sz="4" w:space="0" w:color="auto"/>
            </w:tcBorders>
            <w:vAlign w:val="center"/>
          </w:tcPr>
          <w:p w14:paraId="1A357816" w14:textId="77777777" w:rsidR="0072185A" w:rsidRPr="000333B2" w:rsidRDefault="0072185A" w:rsidP="0072185A">
            <w:pPr>
              <w:spacing w:line="254" w:lineRule="auto"/>
              <w:jc w:val="center"/>
              <w:rPr>
                <w:color w:val="000000" w:themeColor="text1"/>
                <w:lang w:val="vi-VN"/>
              </w:rPr>
            </w:pPr>
          </w:p>
        </w:tc>
        <w:tc>
          <w:tcPr>
            <w:tcW w:w="572" w:type="pct"/>
            <w:tcBorders>
              <w:top w:val="dotted" w:sz="4" w:space="0" w:color="auto"/>
              <w:left w:val="single" w:sz="4" w:space="0" w:color="auto"/>
              <w:bottom w:val="dotted" w:sz="4" w:space="0" w:color="auto"/>
              <w:right w:val="single" w:sz="4" w:space="0" w:color="auto"/>
            </w:tcBorders>
            <w:vAlign w:val="center"/>
          </w:tcPr>
          <w:p w14:paraId="104C9C0B" w14:textId="77777777" w:rsidR="0072185A" w:rsidRPr="000333B2" w:rsidRDefault="0072185A" w:rsidP="0072185A">
            <w:pPr>
              <w:spacing w:line="254" w:lineRule="auto"/>
              <w:jc w:val="left"/>
              <w:rPr>
                <w:color w:val="000000" w:themeColor="text1"/>
                <w:lang w:val="vi-VN"/>
              </w:rPr>
            </w:pPr>
          </w:p>
        </w:tc>
      </w:tr>
      <w:tr w:rsidR="0072185A" w:rsidRPr="000333B2" w14:paraId="29B2D690" w14:textId="77777777" w:rsidTr="00697711">
        <w:tc>
          <w:tcPr>
            <w:tcW w:w="389" w:type="pct"/>
            <w:tcBorders>
              <w:top w:val="dotted" w:sz="4" w:space="0" w:color="auto"/>
              <w:left w:val="single" w:sz="4" w:space="0" w:color="auto"/>
              <w:bottom w:val="dotted" w:sz="4" w:space="0" w:color="auto"/>
              <w:right w:val="single" w:sz="4" w:space="0" w:color="auto"/>
            </w:tcBorders>
            <w:vAlign w:val="center"/>
          </w:tcPr>
          <w:p w14:paraId="4F1A4D6C" w14:textId="77777777" w:rsidR="0072185A" w:rsidRPr="000333B2" w:rsidRDefault="0072185A" w:rsidP="0072185A">
            <w:pPr>
              <w:spacing w:line="254" w:lineRule="auto"/>
              <w:jc w:val="center"/>
              <w:rPr>
                <w:color w:val="000000" w:themeColor="text1"/>
                <w:lang w:val="vi-VN"/>
              </w:rPr>
            </w:pPr>
          </w:p>
        </w:tc>
        <w:tc>
          <w:tcPr>
            <w:tcW w:w="1964" w:type="pct"/>
            <w:tcBorders>
              <w:top w:val="dotted" w:sz="4" w:space="0" w:color="auto"/>
              <w:left w:val="single" w:sz="4" w:space="0" w:color="auto"/>
              <w:bottom w:val="dotted" w:sz="4" w:space="0" w:color="auto"/>
              <w:right w:val="single" w:sz="4" w:space="0" w:color="auto"/>
            </w:tcBorders>
            <w:vAlign w:val="center"/>
            <w:hideMark/>
          </w:tcPr>
          <w:p w14:paraId="3F190D50" w14:textId="7CEEE4FD" w:rsidR="0072185A" w:rsidRPr="00AE4450" w:rsidRDefault="0072185A" w:rsidP="0072185A">
            <w:pPr>
              <w:spacing w:line="254" w:lineRule="auto"/>
              <w:jc w:val="left"/>
              <w:rPr>
                <w:color w:val="000000" w:themeColor="text1"/>
                <w:lang w:val="vi-VN"/>
              </w:rPr>
            </w:pPr>
            <w:r w:rsidRPr="00AE4450">
              <w:rPr>
                <w:color w:val="000000" w:themeColor="text1"/>
                <w:lang w:val="vi-VN"/>
              </w:rPr>
              <w:t>Kẹp răng trung thế 50-120/50-120mm2 (</w:t>
            </w:r>
            <w:r w:rsidRPr="00AE4450">
              <w:rPr>
                <w:color w:val="000000" w:themeColor="text1"/>
              </w:rPr>
              <w:t>dùng</w:t>
            </w:r>
            <w:r w:rsidRPr="00AE4450">
              <w:rPr>
                <w:color w:val="000000" w:themeColor="text1"/>
                <w:lang w:val="vi-VN"/>
              </w:rPr>
              <w:t xml:space="preserve"> cho c</w:t>
            </w:r>
            <w:r w:rsidRPr="00AE4450">
              <w:rPr>
                <w:color w:val="000000" w:themeColor="text1"/>
              </w:rPr>
              <w:t xml:space="preserve">áp có cách điện </w:t>
            </w:r>
            <w:r w:rsidRPr="00AE4450">
              <w:rPr>
                <w:color w:val="000000" w:themeColor="text1"/>
                <w:lang w:val="vi-VN"/>
              </w:rPr>
              <w:t>bán phần)</w:t>
            </w:r>
          </w:p>
        </w:tc>
        <w:tc>
          <w:tcPr>
            <w:tcW w:w="523" w:type="pct"/>
            <w:tcBorders>
              <w:top w:val="dotted" w:sz="4" w:space="0" w:color="auto"/>
              <w:left w:val="single" w:sz="4" w:space="0" w:color="auto"/>
              <w:bottom w:val="dotted" w:sz="4" w:space="0" w:color="auto"/>
              <w:right w:val="single" w:sz="4" w:space="0" w:color="auto"/>
            </w:tcBorders>
            <w:vAlign w:val="center"/>
          </w:tcPr>
          <w:p w14:paraId="3F20912D" w14:textId="77777777" w:rsidR="0072185A" w:rsidRPr="000333B2" w:rsidRDefault="0072185A" w:rsidP="0072185A">
            <w:pPr>
              <w:spacing w:line="254" w:lineRule="auto"/>
              <w:jc w:val="center"/>
              <w:rPr>
                <w:color w:val="000000" w:themeColor="text1"/>
                <w:lang w:val="vi-VN"/>
              </w:rPr>
            </w:pPr>
          </w:p>
        </w:tc>
        <w:tc>
          <w:tcPr>
            <w:tcW w:w="1552" w:type="pct"/>
            <w:tcBorders>
              <w:top w:val="dotted" w:sz="4" w:space="0" w:color="auto"/>
              <w:left w:val="single" w:sz="4" w:space="0" w:color="auto"/>
              <w:bottom w:val="dotted" w:sz="4" w:space="0" w:color="auto"/>
              <w:right w:val="single" w:sz="4" w:space="0" w:color="auto"/>
            </w:tcBorders>
            <w:vAlign w:val="center"/>
            <w:hideMark/>
          </w:tcPr>
          <w:p w14:paraId="5F6E4064" w14:textId="77777777" w:rsidR="0072185A" w:rsidRPr="000333B2" w:rsidRDefault="0072185A" w:rsidP="0072185A">
            <w:pPr>
              <w:spacing w:line="254" w:lineRule="auto"/>
              <w:jc w:val="center"/>
              <w:rPr>
                <w:color w:val="000000" w:themeColor="text1"/>
                <w:lang w:val="vi-VN"/>
              </w:rPr>
            </w:pPr>
            <w:r w:rsidRPr="000333B2">
              <w:rPr>
                <w:color w:val="000000" w:themeColor="text1"/>
                <w:lang w:val="vi-VN"/>
              </w:rPr>
              <w:t>Nhà thầu nêu cụ thể</w:t>
            </w:r>
          </w:p>
        </w:tc>
        <w:tc>
          <w:tcPr>
            <w:tcW w:w="572" w:type="pct"/>
            <w:tcBorders>
              <w:top w:val="dotted" w:sz="4" w:space="0" w:color="auto"/>
              <w:left w:val="single" w:sz="4" w:space="0" w:color="auto"/>
              <w:bottom w:val="dotted" w:sz="4" w:space="0" w:color="auto"/>
              <w:right w:val="single" w:sz="4" w:space="0" w:color="auto"/>
            </w:tcBorders>
            <w:vAlign w:val="center"/>
          </w:tcPr>
          <w:p w14:paraId="23A91C63" w14:textId="77777777" w:rsidR="0072185A" w:rsidRPr="000333B2" w:rsidRDefault="0072185A" w:rsidP="0072185A">
            <w:pPr>
              <w:spacing w:line="254" w:lineRule="auto"/>
              <w:jc w:val="left"/>
              <w:rPr>
                <w:color w:val="000000" w:themeColor="text1"/>
                <w:lang w:val="vi-VN"/>
              </w:rPr>
            </w:pPr>
          </w:p>
        </w:tc>
      </w:tr>
      <w:tr w:rsidR="0072185A" w:rsidRPr="000333B2" w14:paraId="41745C23" w14:textId="77777777" w:rsidTr="00697711">
        <w:tc>
          <w:tcPr>
            <w:tcW w:w="389" w:type="pct"/>
            <w:tcBorders>
              <w:top w:val="dotted" w:sz="4" w:space="0" w:color="auto"/>
              <w:left w:val="single" w:sz="4" w:space="0" w:color="auto"/>
              <w:bottom w:val="dotted" w:sz="4" w:space="0" w:color="auto"/>
              <w:right w:val="single" w:sz="4" w:space="0" w:color="auto"/>
            </w:tcBorders>
            <w:vAlign w:val="center"/>
            <w:hideMark/>
          </w:tcPr>
          <w:p w14:paraId="62FAF3EB" w14:textId="77777777" w:rsidR="0072185A" w:rsidRPr="000333B2" w:rsidRDefault="0072185A" w:rsidP="0072185A">
            <w:pPr>
              <w:spacing w:line="254" w:lineRule="auto"/>
              <w:jc w:val="center"/>
              <w:rPr>
                <w:color w:val="000000" w:themeColor="text1"/>
                <w:lang w:val="vi-VN"/>
              </w:rPr>
            </w:pPr>
            <w:r w:rsidRPr="000333B2">
              <w:rPr>
                <w:color w:val="000000" w:themeColor="text1"/>
                <w:lang w:val="vi-VN"/>
              </w:rPr>
              <w:t>13</w:t>
            </w:r>
          </w:p>
        </w:tc>
        <w:tc>
          <w:tcPr>
            <w:tcW w:w="1964" w:type="pct"/>
            <w:tcBorders>
              <w:top w:val="dotted" w:sz="4" w:space="0" w:color="auto"/>
              <w:left w:val="single" w:sz="4" w:space="0" w:color="auto"/>
              <w:bottom w:val="dotted" w:sz="4" w:space="0" w:color="auto"/>
              <w:right w:val="single" w:sz="4" w:space="0" w:color="auto"/>
            </w:tcBorders>
            <w:vAlign w:val="center"/>
            <w:hideMark/>
          </w:tcPr>
          <w:p w14:paraId="506C7894" w14:textId="77777777" w:rsidR="0072185A" w:rsidRPr="000333B2" w:rsidRDefault="0072185A" w:rsidP="0072185A">
            <w:pPr>
              <w:spacing w:line="254" w:lineRule="auto"/>
              <w:jc w:val="left"/>
              <w:rPr>
                <w:color w:val="000000" w:themeColor="text1"/>
                <w:lang w:val="vi-VN"/>
              </w:rPr>
            </w:pPr>
            <w:r w:rsidRPr="000333B2">
              <w:rPr>
                <w:color w:val="000000" w:themeColor="text1"/>
                <w:lang w:val="vi-VN"/>
              </w:rPr>
              <w:t>Tuổi thọ thiết bị dự kiến</w:t>
            </w:r>
          </w:p>
        </w:tc>
        <w:tc>
          <w:tcPr>
            <w:tcW w:w="523" w:type="pct"/>
            <w:tcBorders>
              <w:top w:val="dotted" w:sz="4" w:space="0" w:color="auto"/>
              <w:left w:val="single" w:sz="4" w:space="0" w:color="auto"/>
              <w:bottom w:val="dotted" w:sz="4" w:space="0" w:color="auto"/>
              <w:right w:val="single" w:sz="4" w:space="0" w:color="auto"/>
            </w:tcBorders>
            <w:vAlign w:val="center"/>
            <w:hideMark/>
          </w:tcPr>
          <w:p w14:paraId="6C5AA96B" w14:textId="77777777" w:rsidR="0072185A" w:rsidRPr="000333B2" w:rsidRDefault="0072185A" w:rsidP="0072185A">
            <w:pPr>
              <w:spacing w:line="254" w:lineRule="auto"/>
              <w:jc w:val="center"/>
              <w:rPr>
                <w:color w:val="000000" w:themeColor="text1"/>
                <w:lang w:val="vi-VN"/>
              </w:rPr>
            </w:pPr>
            <w:r w:rsidRPr="000333B2">
              <w:rPr>
                <w:color w:val="000000" w:themeColor="text1"/>
                <w:lang w:val="vi-VN"/>
              </w:rPr>
              <w:t>năm</w:t>
            </w:r>
          </w:p>
        </w:tc>
        <w:tc>
          <w:tcPr>
            <w:tcW w:w="1552" w:type="pct"/>
            <w:tcBorders>
              <w:top w:val="dotted" w:sz="4" w:space="0" w:color="auto"/>
              <w:left w:val="single" w:sz="4" w:space="0" w:color="auto"/>
              <w:bottom w:val="dotted" w:sz="4" w:space="0" w:color="auto"/>
              <w:right w:val="single" w:sz="4" w:space="0" w:color="auto"/>
            </w:tcBorders>
            <w:vAlign w:val="center"/>
            <w:hideMark/>
          </w:tcPr>
          <w:p w14:paraId="6D225E09" w14:textId="77777777" w:rsidR="0072185A" w:rsidRPr="000333B2" w:rsidRDefault="0072185A" w:rsidP="0072185A">
            <w:pPr>
              <w:spacing w:line="254" w:lineRule="auto"/>
              <w:jc w:val="center"/>
              <w:rPr>
                <w:color w:val="000000" w:themeColor="text1"/>
                <w:lang w:val="vi-VN"/>
              </w:rPr>
            </w:pPr>
            <w:r w:rsidRPr="000333B2">
              <w:rPr>
                <w:color w:val="000000" w:themeColor="text1"/>
                <w:lang w:val="vi-VN"/>
              </w:rPr>
              <w:t>Nhà thầu nêu cụ thể</w:t>
            </w:r>
          </w:p>
        </w:tc>
        <w:tc>
          <w:tcPr>
            <w:tcW w:w="572" w:type="pct"/>
            <w:tcBorders>
              <w:top w:val="dotted" w:sz="4" w:space="0" w:color="auto"/>
              <w:left w:val="single" w:sz="4" w:space="0" w:color="auto"/>
              <w:bottom w:val="dotted" w:sz="4" w:space="0" w:color="auto"/>
              <w:right w:val="single" w:sz="4" w:space="0" w:color="auto"/>
            </w:tcBorders>
            <w:vAlign w:val="center"/>
          </w:tcPr>
          <w:p w14:paraId="5A7E7C53" w14:textId="77777777" w:rsidR="0072185A" w:rsidRPr="000333B2" w:rsidRDefault="0072185A" w:rsidP="0072185A">
            <w:pPr>
              <w:spacing w:line="254" w:lineRule="auto"/>
              <w:jc w:val="left"/>
              <w:rPr>
                <w:color w:val="000000" w:themeColor="text1"/>
                <w:lang w:val="vi-VN"/>
              </w:rPr>
            </w:pPr>
          </w:p>
        </w:tc>
      </w:tr>
      <w:tr w:rsidR="0072185A" w:rsidRPr="000333B2" w14:paraId="17A95AB8" w14:textId="77777777" w:rsidTr="00697711">
        <w:tc>
          <w:tcPr>
            <w:tcW w:w="389" w:type="pct"/>
            <w:tcBorders>
              <w:top w:val="dotted" w:sz="4" w:space="0" w:color="auto"/>
              <w:left w:val="single" w:sz="4" w:space="0" w:color="auto"/>
              <w:bottom w:val="single" w:sz="4" w:space="0" w:color="auto"/>
              <w:right w:val="single" w:sz="4" w:space="0" w:color="auto"/>
            </w:tcBorders>
            <w:vAlign w:val="center"/>
            <w:hideMark/>
          </w:tcPr>
          <w:p w14:paraId="27FF7858" w14:textId="77777777" w:rsidR="0072185A" w:rsidRPr="000333B2" w:rsidRDefault="0072185A" w:rsidP="0072185A">
            <w:pPr>
              <w:spacing w:line="254" w:lineRule="auto"/>
              <w:jc w:val="center"/>
              <w:rPr>
                <w:color w:val="000000" w:themeColor="text1"/>
                <w:lang w:val="vi-VN"/>
              </w:rPr>
            </w:pPr>
            <w:r w:rsidRPr="000333B2">
              <w:rPr>
                <w:color w:val="000000" w:themeColor="text1"/>
                <w:lang w:val="vi-VN"/>
              </w:rPr>
              <w:t>14</w:t>
            </w:r>
          </w:p>
        </w:tc>
        <w:tc>
          <w:tcPr>
            <w:tcW w:w="1964" w:type="pct"/>
            <w:tcBorders>
              <w:top w:val="dotted" w:sz="4" w:space="0" w:color="auto"/>
              <w:left w:val="single" w:sz="4" w:space="0" w:color="auto"/>
              <w:bottom w:val="single" w:sz="4" w:space="0" w:color="auto"/>
              <w:right w:val="single" w:sz="4" w:space="0" w:color="auto"/>
            </w:tcBorders>
            <w:vAlign w:val="center"/>
            <w:hideMark/>
          </w:tcPr>
          <w:p w14:paraId="0EB88257" w14:textId="77777777" w:rsidR="0072185A" w:rsidRPr="000333B2" w:rsidRDefault="0072185A" w:rsidP="0072185A">
            <w:pPr>
              <w:spacing w:line="254" w:lineRule="auto"/>
              <w:jc w:val="left"/>
              <w:rPr>
                <w:color w:val="000000" w:themeColor="text1"/>
                <w:lang w:val="vi-VN"/>
              </w:rPr>
            </w:pPr>
            <w:r w:rsidRPr="000333B2">
              <w:rPr>
                <w:color w:val="000000" w:themeColor="text1"/>
                <w:lang w:val="vi-VN"/>
              </w:rPr>
              <w:t>Tài liệu hướng dẫn vận hành</w:t>
            </w:r>
          </w:p>
        </w:tc>
        <w:tc>
          <w:tcPr>
            <w:tcW w:w="523" w:type="pct"/>
            <w:tcBorders>
              <w:top w:val="dotted" w:sz="4" w:space="0" w:color="auto"/>
              <w:left w:val="single" w:sz="4" w:space="0" w:color="auto"/>
              <w:bottom w:val="single" w:sz="4" w:space="0" w:color="auto"/>
              <w:right w:val="single" w:sz="4" w:space="0" w:color="auto"/>
            </w:tcBorders>
            <w:vAlign w:val="center"/>
          </w:tcPr>
          <w:p w14:paraId="576D0A30" w14:textId="77777777" w:rsidR="0072185A" w:rsidRPr="000333B2" w:rsidRDefault="0072185A" w:rsidP="0072185A">
            <w:pPr>
              <w:spacing w:line="254" w:lineRule="auto"/>
              <w:jc w:val="center"/>
              <w:rPr>
                <w:color w:val="000000" w:themeColor="text1"/>
                <w:lang w:val="vi-VN"/>
              </w:rPr>
            </w:pPr>
          </w:p>
        </w:tc>
        <w:tc>
          <w:tcPr>
            <w:tcW w:w="1552" w:type="pct"/>
            <w:tcBorders>
              <w:top w:val="dotted" w:sz="4" w:space="0" w:color="auto"/>
              <w:left w:val="single" w:sz="4" w:space="0" w:color="auto"/>
              <w:bottom w:val="single" w:sz="4" w:space="0" w:color="auto"/>
              <w:right w:val="single" w:sz="4" w:space="0" w:color="auto"/>
            </w:tcBorders>
            <w:vAlign w:val="center"/>
            <w:hideMark/>
          </w:tcPr>
          <w:p w14:paraId="0D2CB153" w14:textId="77777777" w:rsidR="0072185A" w:rsidRPr="000333B2" w:rsidRDefault="0072185A" w:rsidP="0072185A">
            <w:pPr>
              <w:spacing w:line="254" w:lineRule="auto"/>
              <w:jc w:val="center"/>
              <w:rPr>
                <w:color w:val="000000" w:themeColor="text1"/>
                <w:lang w:val="vi-VN"/>
              </w:rPr>
            </w:pPr>
            <w:r w:rsidRPr="000333B2">
              <w:rPr>
                <w:color w:val="000000" w:themeColor="text1"/>
                <w:lang w:val="vi-VN"/>
              </w:rPr>
              <w:t>Có</w:t>
            </w:r>
          </w:p>
        </w:tc>
        <w:tc>
          <w:tcPr>
            <w:tcW w:w="572" w:type="pct"/>
            <w:tcBorders>
              <w:top w:val="dotted" w:sz="4" w:space="0" w:color="auto"/>
              <w:left w:val="single" w:sz="4" w:space="0" w:color="auto"/>
              <w:bottom w:val="single" w:sz="4" w:space="0" w:color="auto"/>
              <w:right w:val="single" w:sz="4" w:space="0" w:color="auto"/>
            </w:tcBorders>
            <w:vAlign w:val="center"/>
          </w:tcPr>
          <w:p w14:paraId="069B877C" w14:textId="77777777" w:rsidR="0072185A" w:rsidRPr="000333B2" w:rsidRDefault="0072185A" w:rsidP="0072185A">
            <w:pPr>
              <w:spacing w:line="254" w:lineRule="auto"/>
              <w:jc w:val="left"/>
              <w:rPr>
                <w:color w:val="000000" w:themeColor="text1"/>
                <w:lang w:val="vi-VN"/>
              </w:rPr>
            </w:pPr>
          </w:p>
        </w:tc>
      </w:tr>
    </w:tbl>
    <w:p w14:paraId="5BB102F5" w14:textId="6C862D1C" w:rsidR="00E74E11" w:rsidRPr="000333B2" w:rsidRDefault="00E74E11" w:rsidP="000333B2">
      <w:pPr>
        <w:pStyle w:val="anh31"/>
        <w:rPr>
          <w:lang w:val="nl-NL"/>
        </w:rPr>
      </w:pPr>
      <w:r w:rsidRPr="000333B2">
        <w:rPr>
          <w:lang w:val="nl-NL"/>
        </w:rPr>
        <w:t>Kẹp treo cáp ABC</w:t>
      </w:r>
    </w:p>
    <w:p w14:paraId="2FB7C559" w14:textId="77777777" w:rsidR="00E74E11" w:rsidRPr="000333B2" w:rsidRDefault="00E74E11" w:rsidP="000333B2">
      <w:pPr>
        <w:pStyle w:val="anh411"/>
      </w:pPr>
      <w:r w:rsidRPr="000333B2">
        <w:t>Mô tả chung:</w:t>
      </w:r>
    </w:p>
    <w:p w14:paraId="381AA659" w14:textId="77777777" w:rsidR="00E74E11" w:rsidRPr="000333B2" w:rsidRDefault="00E74E11" w:rsidP="000333B2">
      <w:pPr>
        <w:pStyle w:val="anhnormal"/>
      </w:pPr>
      <w:r w:rsidRPr="000333B2">
        <w:t>- Khóa đỡ cáp cách điện dùng để đỡ cáp vặn xoắn ABC tại các vị trí dây đi thẳng theo mặt phẳng đứng một cách thường xuyên và nó còn có một lớp cách điện thứ cấp cho dây dẫn.</w:t>
      </w:r>
    </w:p>
    <w:p w14:paraId="716C74F4" w14:textId="77777777" w:rsidR="00E74E11" w:rsidRPr="000333B2" w:rsidRDefault="00E74E11" w:rsidP="000333B2">
      <w:pPr>
        <w:numPr>
          <w:ilvl w:val="12"/>
          <w:numId w:val="0"/>
        </w:numPr>
        <w:ind w:firstLine="567"/>
        <w:rPr>
          <w:color w:val="000000" w:themeColor="text1"/>
          <w:lang w:val="vi-VN"/>
        </w:rPr>
      </w:pPr>
      <w:r w:rsidRPr="000333B2">
        <w:rPr>
          <w:color w:val="000000" w:themeColor="text1"/>
          <w:lang w:val="vi-VN"/>
        </w:rPr>
        <w:t>- Khóa đỡ không có khung. Khóa đỡ sẽ được sử dụng với một bulong móc.</w:t>
      </w:r>
    </w:p>
    <w:p w14:paraId="68CF9F90" w14:textId="77777777" w:rsidR="00E74E11" w:rsidRPr="000333B2" w:rsidRDefault="00E74E11" w:rsidP="000333B2">
      <w:pPr>
        <w:numPr>
          <w:ilvl w:val="12"/>
          <w:numId w:val="0"/>
        </w:numPr>
        <w:ind w:firstLine="567"/>
        <w:rPr>
          <w:color w:val="000000" w:themeColor="text1"/>
          <w:lang w:val="vi-VN"/>
        </w:rPr>
      </w:pPr>
      <w:r w:rsidRPr="000333B2">
        <w:rPr>
          <w:color w:val="000000" w:themeColor="text1"/>
          <w:lang w:val="vi-VN"/>
        </w:rPr>
        <w:t>- Khóa đỡ được sử dụng cho các loại cáp vặn xoắn ABC nhôm.</w:t>
      </w:r>
    </w:p>
    <w:p w14:paraId="002938F3" w14:textId="77777777" w:rsidR="00E74E11" w:rsidRPr="000333B2" w:rsidRDefault="00E74E11" w:rsidP="000333B2">
      <w:pPr>
        <w:numPr>
          <w:ilvl w:val="12"/>
          <w:numId w:val="0"/>
        </w:numPr>
        <w:ind w:firstLine="567"/>
        <w:rPr>
          <w:color w:val="000000" w:themeColor="text1"/>
          <w:vertAlign w:val="superscript"/>
        </w:rPr>
      </w:pPr>
      <w:r w:rsidRPr="000333B2">
        <w:rPr>
          <w:color w:val="000000" w:themeColor="text1"/>
        </w:rPr>
        <w:t>- Cấu tạo:</w:t>
      </w:r>
    </w:p>
    <w:p w14:paraId="487A6964" w14:textId="2C312C90" w:rsidR="00E74E11" w:rsidRPr="000333B2" w:rsidRDefault="00E74E11" w:rsidP="000333B2">
      <w:pPr>
        <w:numPr>
          <w:ilvl w:val="12"/>
          <w:numId w:val="0"/>
        </w:numPr>
        <w:jc w:val="center"/>
        <w:rPr>
          <w:noProof/>
          <w:color w:val="000000" w:themeColor="text1"/>
        </w:rPr>
      </w:pPr>
      <w:r w:rsidRPr="000333B2">
        <w:rPr>
          <w:noProof/>
          <w:color w:val="000000" w:themeColor="text1"/>
        </w:rPr>
        <w:drawing>
          <wp:inline distT="0" distB="0" distL="0" distR="0" wp14:anchorId="445944F8" wp14:editId="1370DBAB">
            <wp:extent cx="3267075" cy="2724150"/>
            <wp:effectExtent l="0" t="0" r="9525" b="0"/>
            <wp:docPr id="1621015612" name="Picture 10" descr="Captur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ure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67075" cy="2724150"/>
                    </a:xfrm>
                    <a:prstGeom prst="rect">
                      <a:avLst/>
                    </a:prstGeom>
                    <a:noFill/>
                    <a:ln>
                      <a:noFill/>
                    </a:ln>
                  </pic:spPr>
                </pic:pic>
              </a:graphicData>
            </a:graphic>
          </wp:inline>
        </w:drawing>
      </w:r>
    </w:p>
    <w:p w14:paraId="1B29F421" w14:textId="77777777" w:rsidR="00E74E11" w:rsidRPr="000333B2" w:rsidRDefault="00E74E11" w:rsidP="000333B2">
      <w:pPr>
        <w:numPr>
          <w:ilvl w:val="12"/>
          <w:numId w:val="0"/>
        </w:numPr>
        <w:jc w:val="center"/>
        <w:rPr>
          <w:color w:val="000000" w:themeColor="text1"/>
        </w:rPr>
      </w:pPr>
      <w:r w:rsidRPr="000333B2">
        <w:rPr>
          <w:rFonts w:eastAsia="Batang"/>
          <w:b/>
          <w:bCs/>
          <w:i/>
          <w:iCs/>
          <w:color w:val="000000" w:themeColor="text1"/>
          <w:lang w:eastAsia="ko-KR"/>
        </w:rPr>
        <w:t>Hình 2.10 Hình ảnh minh họa khóa đỡ</w:t>
      </w:r>
    </w:p>
    <w:p w14:paraId="33874CD6" w14:textId="77777777" w:rsidR="00E74E11" w:rsidRPr="000333B2" w:rsidRDefault="00E74E11" w:rsidP="000333B2">
      <w:pPr>
        <w:rPr>
          <w:b/>
          <w:color w:val="000000" w:themeColor="text1"/>
        </w:rPr>
      </w:pPr>
    </w:p>
    <w:p w14:paraId="689B8615" w14:textId="77777777" w:rsidR="00E74E11" w:rsidRPr="000333B2" w:rsidRDefault="00E74E11" w:rsidP="000333B2">
      <w:pPr>
        <w:rPr>
          <w:b/>
          <w:color w:val="000000" w:themeColor="text1"/>
        </w:rPr>
      </w:pPr>
    </w:p>
    <w:tbl>
      <w:tblPr>
        <w:tblW w:w="9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54"/>
        <w:gridCol w:w="4113"/>
      </w:tblGrid>
      <w:tr w:rsidR="00E74E11" w:rsidRPr="000333B2" w14:paraId="5CFC0574" w14:textId="77777777" w:rsidTr="00E74E11">
        <w:trPr>
          <w:trHeight w:val="399"/>
          <w:jc w:val="center"/>
        </w:trPr>
        <w:tc>
          <w:tcPr>
            <w:tcW w:w="5254" w:type="dxa"/>
            <w:tcBorders>
              <w:top w:val="single" w:sz="4" w:space="0" w:color="auto"/>
              <w:left w:val="single" w:sz="4" w:space="0" w:color="auto"/>
              <w:bottom w:val="single" w:sz="4" w:space="0" w:color="auto"/>
              <w:right w:val="single" w:sz="4" w:space="0" w:color="auto"/>
            </w:tcBorders>
            <w:vAlign w:val="center"/>
            <w:hideMark/>
          </w:tcPr>
          <w:p w14:paraId="3173B363" w14:textId="77777777" w:rsidR="00E74E11" w:rsidRPr="000333B2" w:rsidRDefault="00E74E11" w:rsidP="000333B2">
            <w:pPr>
              <w:tabs>
                <w:tab w:val="left" w:pos="720"/>
              </w:tabs>
              <w:spacing w:line="254" w:lineRule="auto"/>
              <w:jc w:val="center"/>
              <w:rPr>
                <w:b/>
                <w:color w:val="000000" w:themeColor="text1"/>
                <w:lang w:val="vi-VN" w:eastAsia="ar-SA"/>
              </w:rPr>
            </w:pPr>
            <w:r w:rsidRPr="000333B2">
              <w:rPr>
                <w:b/>
                <w:color w:val="000000" w:themeColor="text1"/>
                <w:lang w:val="vi-VN" w:eastAsia="ar-SA"/>
              </w:rPr>
              <w:t>Loại dây</w:t>
            </w:r>
          </w:p>
        </w:tc>
        <w:tc>
          <w:tcPr>
            <w:tcW w:w="4113" w:type="dxa"/>
            <w:tcBorders>
              <w:top w:val="single" w:sz="4" w:space="0" w:color="auto"/>
              <w:left w:val="single" w:sz="4" w:space="0" w:color="auto"/>
              <w:bottom w:val="single" w:sz="4" w:space="0" w:color="auto"/>
              <w:right w:val="single" w:sz="4" w:space="0" w:color="auto"/>
            </w:tcBorders>
            <w:vAlign w:val="center"/>
            <w:hideMark/>
          </w:tcPr>
          <w:p w14:paraId="3EB5BC0D" w14:textId="77777777" w:rsidR="00E74E11" w:rsidRPr="000333B2" w:rsidRDefault="00E74E11" w:rsidP="000333B2">
            <w:pPr>
              <w:tabs>
                <w:tab w:val="left" w:pos="720"/>
              </w:tabs>
              <w:spacing w:line="254" w:lineRule="auto"/>
              <w:jc w:val="center"/>
              <w:rPr>
                <w:b/>
                <w:color w:val="000000" w:themeColor="text1"/>
                <w:lang w:val="vi-VN" w:eastAsia="ar-SA"/>
              </w:rPr>
            </w:pPr>
            <w:r w:rsidRPr="000333B2">
              <w:rPr>
                <w:b/>
                <w:color w:val="000000" w:themeColor="text1"/>
                <w:lang w:val="vi-VN" w:eastAsia="ar-SA"/>
              </w:rPr>
              <w:sym w:font="Symbol" w:char="F046"/>
            </w:r>
            <w:r w:rsidRPr="000333B2">
              <w:rPr>
                <w:b/>
                <w:color w:val="000000" w:themeColor="text1"/>
                <w:lang w:val="vi-VN" w:eastAsia="ar-SA"/>
              </w:rPr>
              <w:t xml:space="preserve"> (mm)</w:t>
            </w:r>
          </w:p>
        </w:tc>
      </w:tr>
      <w:tr w:rsidR="00E74E11" w:rsidRPr="000333B2" w14:paraId="4FF652B5" w14:textId="77777777" w:rsidTr="00E74E11">
        <w:trPr>
          <w:trHeight w:val="363"/>
          <w:jc w:val="center"/>
        </w:trPr>
        <w:tc>
          <w:tcPr>
            <w:tcW w:w="5254" w:type="dxa"/>
            <w:tcBorders>
              <w:top w:val="single" w:sz="4" w:space="0" w:color="auto"/>
              <w:left w:val="single" w:sz="4" w:space="0" w:color="auto"/>
              <w:bottom w:val="single" w:sz="4" w:space="0" w:color="auto"/>
              <w:right w:val="single" w:sz="4" w:space="0" w:color="auto"/>
            </w:tcBorders>
            <w:vAlign w:val="center"/>
            <w:hideMark/>
          </w:tcPr>
          <w:p w14:paraId="4B6A1EF6" w14:textId="77777777" w:rsidR="00E74E11" w:rsidRPr="000333B2" w:rsidRDefault="00E74E11" w:rsidP="000333B2">
            <w:pPr>
              <w:tabs>
                <w:tab w:val="left" w:pos="720"/>
              </w:tabs>
              <w:spacing w:line="254" w:lineRule="auto"/>
              <w:jc w:val="center"/>
              <w:rPr>
                <w:color w:val="000000" w:themeColor="text1"/>
                <w:lang w:val="vi-VN" w:eastAsia="ar-SA"/>
              </w:rPr>
            </w:pPr>
            <w:r w:rsidRPr="000333B2">
              <w:rPr>
                <w:color w:val="000000" w:themeColor="text1"/>
                <w:lang w:val="vi-VN" w:eastAsia="ar-SA"/>
              </w:rPr>
              <w:t>ABC-A(4x95)</w:t>
            </w:r>
          </w:p>
        </w:tc>
        <w:tc>
          <w:tcPr>
            <w:tcW w:w="4113" w:type="dxa"/>
            <w:tcBorders>
              <w:top w:val="single" w:sz="4" w:space="0" w:color="auto"/>
              <w:left w:val="single" w:sz="4" w:space="0" w:color="auto"/>
              <w:bottom w:val="single" w:sz="4" w:space="0" w:color="auto"/>
              <w:right w:val="single" w:sz="4" w:space="0" w:color="auto"/>
            </w:tcBorders>
            <w:vAlign w:val="center"/>
            <w:hideMark/>
          </w:tcPr>
          <w:p w14:paraId="4132ABD1" w14:textId="77777777" w:rsidR="00E74E11" w:rsidRPr="000333B2" w:rsidRDefault="00E74E11" w:rsidP="000333B2">
            <w:pPr>
              <w:tabs>
                <w:tab w:val="left" w:pos="720"/>
              </w:tabs>
              <w:spacing w:line="254" w:lineRule="auto"/>
              <w:jc w:val="center"/>
              <w:rPr>
                <w:color w:val="000000" w:themeColor="text1"/>
                <w:lang w:val="vi-VN" w:eastAsia="ar-SA"/>
              </w:rPr>
            </w:pPr>
            <w:r w:rsidRPr="000333B2">
              <w:rPr>
                <w:color w:val="000000" w:themeColor="text1"/>
                <w:lang w:val="vi-VN" w:eastAsia="ar-SA"/>
              </w:rPr>
              <w:t>38,4</w:t>
            </w:r>
          </w:p>
        </w:tc>
      </w:tr>
      <w:tr w:rsidR="00E74E11" w:rsidRPr="000333B2" w14:paraId="7D8B06EB" w14:textId="77777777" w:rsidTr="00E74E11">
        <w:trPr>
          <w:trHeight w:val="363"/>
          <w:jc w:val="center"/>
        </w:trPr>
        <w:tc>
          <w:tcPr>
            <w:tcW w:w="5254" w:type="dxa"/>
            <w:tcBorders>
              <w:top w:val="single" w:sz="4" w:space="0" w:color="auto"/>
              <w:left w:val="single" w:sz="4" w:space="0" w:color="auto"/>
              <w:bottom w:val="single" w:sz="4" w:space="0" w:color="auto"/>
              <w:right w:val="single" w:sz="4" w:space="0" w:color="auto"/>
            </w:tcBorders>
            <w:vAlign w:val="center"/>
            <w:hideMark/>
          </w:tcPr>
          <w:p w14:paraId="37CFC52B" w14:textId="77777777" w:rsidR="00E74E11" w:rsidRPr="000333B2" w:rsidRDefault="00E74E11" w:rsidP="000333B2">
            <w:pPr>
              <w:tabs>
                <w:tab w:val="left" w:pos="720"/>
              </w:tabs>
              <w:spacing w:line="254" w:lineRule="auto"/>
              <w:jc w:val="center"/>
              <w:rPr>
                <w:color w:val="000000" w:themeColor="text1"/>
                <w:lang w:val="vi-VN" w:eastAsia="ar-SA"/>
              </w:rPr>
            </w:pPr>
            <w:r w:rsidRPr="000333B2">
              <w:rPr>
                <w:color w:val="000000" w:themeColor="text1"/>
                <w:lang w:val="vi-VN" w:eastAsia="ar-SA"/>
              </w:rPr>
              <w:t>ABC-A(4x120)</w:t>
            </w:r>
          </w:p>
        </w:tc>
        <w:tc>
          <w:tcPr>
            <w:tcW w:w="4113" w:type="dxa"/>
            <w:tcBorders>
              <w:top w:val="single" w:sz="4" w:space="0" w:color="auto"/>
              <w:left w:val="single" w:sz="4" w:space="0" w:color="auto"/>
              <w:bottom w:val="single" w:sz="4" w:space="0" w:color="auto"/>
              <w:right w:val="single" w:sz="4" w:space="0" w:color="auto"/>
            </w:tcBorders>
            <w:vAlign w:val="center"/>
            <w:hideMark/>
          </w:tcPr>
          <w:p w14:paraId="38CBCD2D" w14:textId="77777777" w:rsidR="00E74E11" w:rsidRPr="000333B2" w:rsidRDefault="00E74E11" w:rsidP="000333B2">
            <w:pPr>
              <w:tabs>
                <w:tab w:val="left" w:pos="720"/>
              </w:tabs>
              <w:spacing w:line="254" w:lineRule="auto"/>
              <w:jc w:val="center"/>
              <w:rPr>
                <w:color w:val="000000" w:themeColor="text1"/>
                <w:lang w:val="vi-VN" w:eastAsia="ar-SA"/>
              </w:rPr>
            </w:pPr>
            <w:r w:rsidRPr="000333B2">
              <w:rPr>
                <w:color w:val="000000" w:themeColor="text1"/>
                <w:lang w:val="vi-VN" w:eastAsia="ar-SA"/>
              </w:rPr>
              <w:t>43,6</w:t>
            </w:r>
          </w:p>
        </w:tc>
      </w:tr>
    </w:tbl>
    <w:p w14:paraId="599561D3" w14:textId="77777777" w:rsidR="00E74E11" w:rsidRPr="000333B2" w:rsidRDefault="00E74E11" w:rsidP="000333B2">
      <w:pPr>
        <w:rPr>
          <w:rFonts w:eastAsia="Times New Roman"/>
          <w:b/>
          <w:color w:val="000000" w:themeColor="text1"/>
          <w:lang w:val="vi-VN"/>
        </w:rPr>
      </w:pPr>
    </w:p>
    <w:p w14:paraId="52D6D09D" w14:textId="273021E9" w:rsidR="00E74E11" w:rsidRPr="000333B2" w:rsidRDefault="00E74E11" w:rsidP="000333B2">
      <w:pPr>
        <w:pStyle w:val="anh411"/>
        <w:rPr>
          <w:b/>
          <w:lang w:val="nl-NL"/>
        </w:rPr>
      </w:pPr>
      <w:r w:rsidRPr="000333B2">
        <w:t xml:space="preserve">Tiêu chuẩn chế tạo: Áp dụng theo tiêu chuẩn </w:t>
      </w:r>
      <w:r w:rsidRPr="000333B2">
        <w:rPr>
          <w:lang w:eastAsia="ar-SA"/>
        </w:rPr>
        <w:t>AS 3766.</w:t>
      </w:r>
    </w:p>
    <w:p w14:paraId="160E05A2" w14:textId="77777777" w:rsidR="00E74E11" w:rsidRPr="000333B2" w:rsidRDefault="00E74E11" w:rsidP="000333B2">
      <w:pPr>
        <w:pStyle w:val="anh411"/>
      </w:pPr>
      <w:r w:rsidRPr="000333B2">
        <w:t>Yêu cầu về thí nghiệm:</w:t>
      </w:r>
    </w:p>
    <w:p w14:paraId="32FACF3A" w14:textId="77777777" w:rsidR="00E74E11" w:rsidRPr="000333B2" w:rsidRDefault="00E74E11" w:rsidP="000333B2">
      <w:pPr>
        <w:ind w:firstLine="360"/>
        <w:jc w:val="left"/>
        <w:rPr>
          <w:b/>
          <w:i/>
          <w:color w:val="000000" w:themeColor="text1"/>
          <w:lang w:val="vi-VN"/>
        </w:rPr>
      </w:pPr>
      <w:bookmarkStart w:id="40" w:name="_Toc430704831"/>
      <w:r w:rsidRPr="000333B2">
        <w:rPr>
          <w:b/>
          <w:i/>
          <w:color w:val="000000" w:themeColor="text1"/>
          <w:lang w:val="vi-VN"/>
        </w:rPr>
        <w:t xml:space="preserve">Thí nghiệm </w:t>
      </w:r>
      <w:bookmarkEnd w:id="40"/>
      <w:r w:rsidRPr="000333B2">
        <w:rPr>
          <w:b/>
          <w:i/>
          <w:color w:val="000000" w:themeColor="text1"/>
          <w:lang w:val="vi-VN"/>
        </w:rPr>
        <w:t>điển hình (type test) bao gồm các hạng mục chính sau:</w:t>
      </w:r>
    </w:p>
    <w:p w14:paraId="5AECA076" w14:textId="77777777" w:rsidR="00E74E11" w:rsidRPr="000333B2" w:rsidRDefault="00E74E11" w:rsidP="000333B2">
      <w:pPr>
        <w:numPr>
          <w:ilvl w:val="0"/>
          <w:numId w:val="32"/>
        </w:numPr>
        <w:spacing w:before="0" w:after="0"/>
        <w:jc w:val="left"/>
        <w:rPr>
          <w:color w:val="000000" w:themeColor="text1"/>
          <w:lang w:val="vi-VN"/>
        </w:rPr>
      </w:pPr>
      <w:r w:rsidRPr="000333B2">
        <w:rPr>
          <w:color w:val="000000" w:themeColor="text1"/>
          <w:lang w:val="vi-VN"/>
        </w:rPr>
        <w:t>Điện áp phát sinh sẽ được điều chỉnh để ngắt kết nối tại 10 mA (dòng rò).</w:t>
      </w:r>
    </w:p>
    <w:p w14:paraId="42D4B824" w14:textId="77777777" w:rsidR="00E74E11" w:rsidRPr="000333B2" w:rsidRDefault="00E74E11" w:rsidP="000333B2">
      <w:pPr>
        <w:numPr>
          <w:ilvl w:val="0"/>
          <w:numId w:val="32"/>
        </w:numPr>
        <w:spacing w:before="0" w:after="0"/>
        <w:jc w:val="left"/>
        <w:rPr>
          <w:color w:val="000000" w:themeColor="text1"/>
          <w:lang w:val="vi-VN"/>
        </w:rPr>
      </w:pPr>
      <w:r w:rsidRPr="000333B2">
        <w:rPr>
          <w:color w:val="000000" w:themeColor="text1"/>
          <w:lang w:val="vi-VN"/>
        </w:rPr>
        <w:t>Việc thí nghiệm này phải được thực hiện trên bốn mẫu khóa đỡ.</w:t>
      </w:r>
    </w:p>
    <w:p w14:paraId="75A91EC8" w14:textId="77777777" w:rsidR="00E74E11" w:rsidRPr="000333B2" w:rsidRDefault="00E74E11" w:rsidP="000333B2">
      <w:pPr>
        <w:numPr>
          <w:ilvl w:val="0"/>
          <w:numId w:val="32"/>
        </w:numPr>
        <w:spacing w:before="0" w:after="0"/>
        <w:rPr>
          <w:color w:val="000000" w:themeColor="text1"/>
        </w:rPr>
      </w:pPr>
      <w:r w:rsidRPr="000333B2">
        <w:rPr>
          <w:color w:val="000000" w:themeColor="text1"/>
          <w:lang w:val="vi-VN"/>
        </w:rPr>
        <w:t xml:space="preserve">Khóa đỡ chịu đựng điện áp 4kV với tầng số 50 Hz trong một phút giữa dây dẫn được gắn trên khóa đỡ và các thành phần kim loại. Dây dẫn sử dụng phải có kích cỡ trung bình và chịu được lực kéo 600 N tương đương với loại cáp vặn xoắn nhỏ nhất và sau đó với loại cáp lớn nhất (hai Thí nghiệm). </w:t>
      </w:r>
      <w:r w:rsidRPr="000333B2">
        <w:rPr>
          <w:color w:val="000000" w:themeColor="text1"/>
        </w:rPr>
        <w:t>Tốc độ tăng điện áp 1 kV mỗi giây.</w:t>
      </w:r>
    </w:p>
    <w:p w14:paraId="740ED976" w14:textId="77777777" w:rsidR="00E74E11" w:rsidRPr="000333B2" w:rsidRDefault="00E74E11" w:rsidP="000333B2">
      <w:pPr>
        <w:numPr>
          <w:ilvl w:val="0"/>
          <w:numId w:val="32"/>
        </w:numPr>
        <w:spacing w:before="0" w:after="0"/>
        <w:jc w:val="left"/>
        <w:rPr>
          <w:color w:val="000000" w:themeColor="text1"/>
          <w:lang w:val="vi-VN"/>
        </w:rPr>
      </w:pPr>
      <w:r w:rsidRPr="000333B2">
        <w:rPr>
          <w:color w:val="000000" w:themeColor="text1"/>
        </w:rPr>
        <w:t>Thí nghiệm này được coi là thành công nếu không có sự cố phóng điện bề mặt hoặc chạm điện xảy ra.</w:t>
      </w:r>
    </w:p>
    <w:p w14:paraId="78B978FA" w14:textId="77777777" w:rsidR="00E74E11" w:rsidRPr="000333B2" w:rsidRDefault="00E74E11" w:rsidP="000333B2">
      <w:pPr>
        <w:pStyle w:val="anh411"/>
        <w:rPr>
          <w:lang w:val="nl-NL"/>
        </w:rPr>
      </w:pPr>
      <w:r w:rsidRPr="000333B2">
        <w:t>Bảng thông số kỹ thuật:</w:t>
      </w:r>
    </w:p>
    <w:p w14:paraId="7E630B6C" w14:textId="77777777" w:rsidR="00E74E11" w:rsidRPr="000333B2" w:rsidRDefault="00E74E11" w:rsidP="000333B2">
      <w:pPr>
        <w:widowControl w:val="0"/>
        <w:tabs>
          <w:tab w:val="left" w:pos="567"/>
        </w:tabs>
        <w:rPr>
          <w:bCs/>
          <w:color w:val="000000" w:themeColor="text1"/>
        </w:rPr>
      </w:pPr>
      <w:r w:rsidRPr="000333B2">
        <w:rPr>
          <w:bCs/>
          <w:color w:val="000000" w:themeColor="text1"/>
        </w:rPr>
        <w:tab/>
        <w:t>- Danh mục các tài liệu chứng minh nguồn gốc, chất lượng VTTB: biên bản thí nghiệm điển hình (type test), chứng nhận người sử dụng (end user).</w:t>
      </w:r>
    </w:p>
    <w:p w14:paraId="38BA3123" w14:textId="77777777" w:rsidR="00E74E11" w:rsidRPr="000333B2" w:rsidRDefault="00E74E11" w:rsidP="000333B2">
      <w:pPr>
        <w:widowControl w:val="0"/>
        <w:tabs>
          <w:tab w:val="left" w:pos="567"/>
        </w:tabs>
        <w:rPr>
          <w:bCs/>
          <w:color w:val="000000" w:themeColor="text1"/>
        </w:rPr>
      </w:pPr>
      <w:r w:rsidRPr="000333B2">
        <w:rPr>
          <w:bCs/>
          <w:color w:val="000000" w:themeColor="text1"/>
        </w:rPr>
        <w:tab/>
        <w:t>- Thông số kỹ thuật chi tiết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3572"/>
        <w:gridCol w:w="850"/>
        <w:gridCol w:w="3261"/>
        <w:gridCol w:w="1281"/>
      </w:tblGrid>
      <w:tr w:rsidR="00E74E11" w:rsidRPr="000333B2" w14:paraId="733DD9A6" w14:textId="77777777" w:rsidTr="00E80E2E">
        <w:trPr>
          <w:tblHeader/>
          <w:jc w:val="center"/>
        </w:trPr>
        <w:tc>
          <w:tcPr>
            <w:tcW w:w="327" w:type="pct"/>
            <w:tcBorders>
              <w:top w:val="single" w:sz="4" w:space="0" w:color="auto"/>
              <w:left w:val="single" w:sz="4" w:space="0" w:color="auto"/>
              <w:bottom w:val="single" w:sz="4" w:space="0" w:color="auto"/>
              <w:right w:val="single" w:sz="4" w:space="0" w:color="auto"/>
            </w:tcBorders>
            <w:vAlign w:val="center"/>
            <w:hideMark/>
          </w:tcPr>
          <w:p w14:paraId="59FBCBC7" w14:textId="77777777" w:rsidR="00E74E11" w:rsidRPr="000333B2" w:rsidRDefault="00E74E11" w:rsidP="000333B2">
            <w:pPr>
              <w:spacing w:line="254" w:lineRule="auto"/>
              <w:ind w:left="-108" w:right="-108"/>
              <w:jc w:val="center"/>
              <w:rPr>
                <w:b/>
                <w:bCs/>
                <w:color w:val="000000" w:themeColor="text1"/>
                <w:lang w:val="vi-VN"/>
              </w:rPr>
            </w:pPr>
            <w:r w:rsidRPr="000333B2">
              <w:rPr>
                <w:b/>
                <w:bCs/>
                <w:color w:val="000000" w:themeColor="text1"/>
                <w:lang w:val="vi-VN"/>
              </w:rPr>
              <w:t>STT</w:t>
            </w:r>
          </w:p>
        </w:tc>
        <w:tc>
          <w:tcPr>
            <w:tcW w:w="1862" w:type="pct"/>
            <w:tcBorders>
              <w:top w:val="single" w:sz="4" w:space="0" w:color="auto"/>
              <w:left w:val="single" w:sz="4" w:space="0" w:color="auto"/>
              <w:bottom w:val="single" w:sz="4" w:space="0" w:color="auto"/>
              <w:right w:val="single" w:sz="4" w:space="0" w:color="auto"/>
            </w:tcBorders>
            <w:vAlign w:val="center"/>
            <w:hideMark/>
          </w:tcPr>
          <w:p w14:paraId="2BC576BF" w14:textId="77777777" w:rsidR="00E74E11" w:rsidRPr="000333B2" w:rsidRDefault="00E74E11" w:rsidP="000333B2">
            <w:pPr>
              <w:spacing w:line="254" w:lineRule="auto"/>
              <w:jc w:val="center"/>
              <w:rPr>
                <w:b/>
                <w:bCs/>
                <w:color w:val="000000" w:themeColor="text1"/>
                <w:lang w:val="vi-VN"/>
              </w:rPr>
            </w:pPr>
            <w:r w:rsidRPr="000333B2">
              <w:rPr>
                <w:b/>
                <w:color w:val="000000" w:themeColor="text1"/>
                <w:lang w:val="vi-VN"/>
              </w:rPr>
              <w:t>Hạng mục</w:t>
            </w:r>
          </w:p>
        </w:tc>
        <w:tc>
          <w:tcPr>
            <w:tcW w:w="443" w:type="pct"/>
            <w:tcBorders>
              <w:top w:val="single" w:sz="4" w:space="0" w:color="auto"/>
              <w:left w:val="single" w:sz="4" w:space="0" w:color="auto"/>
              <w:bottom w:val="single" w:sz="4" w:space="0" w:color="auto"/>
              <w:right w:val="single" w:sz="4" w:space="0" w:color="auto"/>
            </w:tcBorders>
            <w:vAlign w:val="center"/>
            <w:hideMark/>
          </w:tcPr>
          <w:p w14:paraId="516954FA" w14:textId="77777777" w:rsidR="00E74E11" w:rsidRPr="000333B2" w:rsidRDefault="00E74E11" w:rsidP="000333B2">
            <w:pPr>
              <w:spacing w:line="254" w:lineRule="auto"/>
              <w:jc w:val="center"/>
              <w:rPr>
                <w:b/>
                <w:bCs/>
                <w:color w:val="000000" w:themeColor="text1"/>
                <w:lang w:val="vi-VN"/>
              </w:rPr>
            </w:pPr>
            <w:r w:rsidRPr="000333B2">
              <w:rPr>
                <w:b/>
                <w:bCs/>
                <w:color w:val="000000" w:themeColor="text1"/>
                <w:lang w:val="vi-VN"/>
              </w:rPr>
              <w:t>Đơn vị</w:t>
            </w:r>
          </w:p>
        </w:tc>
        <w:tc>
          <w:tcPr>
            <w:tcW w:w="1700" w:type="pct"/>
            <w:tcBorders>
              <w:top w:val="single" w:sz="4" w:space="0" w:color="auto"/>
              <w:left w:val="single" w:sz="4" w:space="0" w:color="auto"/>
              <w:bottom w:val="single" w:sz="4" w:space="0" w:color="auto"/>
              <w:right w:val="single" w:sz="4" w:space="0" w:color="auto"/>
            </w:tcBorders>
            <w:vAlign w:val="center"/>
            <w:hideMark/>
          </w:tcPr>
          <w:p w14:paraId="50EDE19F" w14:textId="77777777" w:rsidR="00E74E11" w:rsidRPr="000333B2" w:rsidRDefault="00E74E11" w:rsidP="000333B2">
            <w:pPr>
              <w:spacing w:line="254" w:lineRule="auto"/>
              <w:jc w:val="center"/>
              <w:rPr>
                <w:b/>
                <w:bCs/>
                <w:color w:val="000000" w:themeColor="text1"/>
                <w:lang w:val="vi-VN"/>
              </w:rPr>
            </w:pPr>
            <w:r w:rsidRPr="000333B2">
              <w:rPr>
                <w:b/>
                <w:bCs/>
                <w:color w:val="000000" w:themeColor="text1"/>
                <w:lang w:val="vi-VN"/>
              </w:rPr>
              <w:t>Yêu cầu</w:t>
            </w:r>
          </w:p>
        </w:tc>
        <w:tc>
          <w:tcPr>
            <w:tcW w:w="668" w:type="pct"/>
            <w:tcBorders>
              <w:top w:val="single" w:sz="4" w:space="0" w:color="auto"/>
              <w:left w:val="single" w:sz="4" w:space="0" w:color="auto"/>
              <w:bottom w:val="single" w:sz="4" w:space="0" w:color="auto"/>
              <w:right w:val="single" w:sz="4" w:space="0" w:color="auto"/>
            </w:tcBorders>
            <w:vAlign w:val="center"/>
            <w:hideMark/>
          </w:tcPr>
          <w:p w14:paraId="50F572B1" w14:textId="77777777" w:rsidR="00E74E11" w:rsidRPr="000333B2" w:rsidRDefault="00E74E11" w:rsidP="000333B2">
            <w:pPr>
              <w:spacing w:line="254" w:lineRule="auto"/>
              <w:jc w:val="center"/>
              <w:rPr>
                <w:b/>
                <w:bCs/>
                <w:color w:val="000000" w:themeColor="text1"/>
                <w:lang w:val="vi-VN"/>
              </w:rPr>
            </w:pPr>
            <w:r w:rsidRPr="000333B2">
              <w:rPr>
                <w:b/>
                <w:bCs/>
                <w:color w:val="000000" w:themeColor="text1"/>
                <w:lang w:val="vi-VN"/>
              </w:rPr>
              <w:t>Thông số chào</w:t>
            </w:r>
          </w:p>
        </w:tc>
      </w:tr>
      <w:tr w:rsidR="00E74E11" w:rsidRPr="000333B2" w14:paraId="62353D1A" w14:textId="77777777" w:rsidTr="00E80E2E">
        <w:trPr>
          <w:jc w:val="center"/>
        </w:trPr>
        <w:tc>
          <w:tcPr>
            <w:tcW w:w="327" w:type="pct"/>
            <w:tcBorders>
              <w:top w:val="single" w:sz="4" w:space="0" w:color="auto"/>
              <w:left w:val="single" w:sz="4" w:space="0" w:color="auto"/>
              <w:bottom w:val="single" w:sz="4" w:space="0" w:color="auto"/>
              <w:right w:val="single" w:sz="4" w:space="0" w:color="auto"/>
            </w:tcBorders>
            <w:vAlign w:val="center"/>
            <w:hideMark/>
          </w:tcPr>
          <w:p w14:paraId="26D39DFB" w14:textId="77777777" w:rsidR="00E74E11" w:rsidRPr="000333B2" w:rsidRDefault="00E74E11" w:rsidP="000333B2">
            <w:pPr>
              <w:widowControl w:val="0"/>
              <w:numPr>
                <w:ilvl w:val="12"/>
                <w:numId w:val="0"/>
              </w:numPr>
              <w:autoSpaceDE w:val="0"/>
              <w:autoSpaceDN w:val="0"/>
              <w:spacing w:line="254" w:lineRule="auto"/>
              <w:jc w:val="center"/>
              <w:rPr>
                <w:color w:val="000000" w:themeColor="text1"/>
                <w:lang w:val="vi-VN"/>
              </w:rPr>
            </w:pPr>
            <w:r w:rsidRPr="000333B2">
              <w:rPr>
                <w:color w:val="000000" w:themeColor="text1"/>
                <w:lang w:val="vi-VN"/>
              </w:rPr>
              <w:t>1</w:t>
            </w:r>
          </w:p>
        </w:tc>
        <w:tc>
          <w:tcPr>
            <w:tcW w:w="1862" w:type="pct"/>
            <w:tcBorders>
              <w:top w:val="single" w:sz="4" w:space="0" w:color="auto"/>
              <w:left w:val="single" w:sz="4" w:space="0" w:color="auto"/>
              <w:bottom w:val="single" w:sz="4" w:space="0" w:color="auto"/>
              <w:right w:val="single" w:sz="4" w:space="0" w:color="auto"/>
            </w:tcBorders>
            <w:vAlign w:val="center"/>
            <w:hideMark/>
          </w:tcPr>
          <w:p w14:paraId="1F607695" w14:textId="77777777" w:rsidR="00E74E11" w:rsidRPr="000333B2" w:rsidRDefault="00E74E11" w:rsidP="000333B2">
            <w:pPr>
              <w:spacing w:line="254" w:lineRule="auto"/>
              <w:jc w:val="left"/>
              <w:rPr>
                <w:snapToGrid w:val="0"/>
                <w:color w:val="000000" w:themeColor="text1"/>
                <w:lang w:val="vi-VN"/>
              </w:rPr>
            </w:pPr>
            <w:r w:rsidRPr="000333B2">
              <w:rPr>
                <w:snapToGrid w:val="0"/>
                <w:color w:val="000000" w:themeColor="text1"/>
                <w:lang w:val="vi-VN"/>
              </w:rPr>
              <w:t xml:space="preserve">Nhà sản xuất </w:t>
            </w:r>
          </w:p>
        </w:tc>
        <w:tc>
          <w:tcPr>
            <w:tcW w:w="443" w:type="pct"/>
            <w:tcBorders>
              <w:top w:val="single" w:sz="4" w:space="0" w:color="auto"/>
              <w:left w:val="single" w:sz="4" w:space="0" w:color="auto"/>
              <w:bottom w:val="single" w:sz="4" w:space="0" w:color="auto"/>
              <w:right w:val="single" w:sz="4" w:space="0" w:color="auto"/>
            </w:tcBorders>
            <w:vAlign w:val="center"/>
          </w:tcPr>
          <w:p w14:paraId="52B20825" w14:textId="77777777" w:rsidR="00E74E11" w:rsidRPr="000333B2" w:rsidRDefault="00E74E11" w:rsidP="000333B2">
            <w:pPr>
              <w:numPr>
                <w:ilvl w:val="12"/>
                <w:numId w:val="0"/>
              </w:numPr>
              <w:spacing w:line="254" w:lineRule="auto"/>
              <w:ind w:hanging="15"/>
              <w:jc w:val="center"/>
              <w:rPr>
                <w:color w:val="000000" w:themeColor="text1"/>
                <w:lang w:val="vi-VN"/>
              </w:rPr>
            </w:pPr>
          </w:p>
        </w:tc>
        <w:tc>
          <w:tcPr>
            <w:tcW w:w="1700" w:type="pct"/>
            <w:tcBorders>
              <w:top w:val="single" w:sz="4" w:space="0" w:color="auto"/>
              <w:left w:val="single" w:sz="4" w:space="0" w:color="auto"/>
              <w:bottom w:val="single" w:sz="4" w:space="0" w:color="auto"/>
              <w:right w:val="single" w:sz="4" w:space="0" w:color="auto"/>
            </w:tcBorders>
            <w:vAlign w:val="center"/>
            <w:hideMark/>
          </w:tcPr>
          <w:p w14:paraId="12EF615D" w14:textId="77777777" w:rsidR="00E74E11" w:rsidRPr="000333B2" w:rsidRDefault="00E74E11" w:rsidP="000333B2">
            <w:pPr>
              <w:widowControl w:val="0"/>
              <w:numPr>
                <w:ilvl w:val="12"/>
                <w:numId w:val="0"/>
              </w:numPr>
              <w:autoSpaceDE w:val="0"/>
              <w:autoSpaceDN w:val="0"/>
              <w:spacing w:line="254" w:lineRule="auto"/>
              <w:ind w:right="144"/>
              <w:jc w:val="center"/>
              <w:rPr>
                <w:color w:val="000000" w:themeColor="text1"/>
                <w:lang w:val="vi-VN"/>
              </w:rPr>
            </w:pPr>
            <w:r w:rsidRPr="000333B2">
              <w:rPr>
                <w:snapToGrid w:val="0"/>
                <w:color w:val="000000" w:themeColor="text1"/>
                <w:lang w:val="vi-VN"/>
              </w:rPr>
              <w:t>Nêu cụ thể</w:t>
            </w:r>
          </w:p>
        </w:tc>
        <w:tc>
          <w:tcPr>
            <w:tcW w:w="668" w:type="pct"/>
            <w:tcBorders>
              <w:top w:val="single" w:sz="4" w:space="0" w:color="auto"/>
              <w:left w:val="single" w:sz="4" w:space="0" w:color="auto"/>
              <w:bottom w:val="single" w:sz="4" w:space="0" w:color="auto"/>
              <w:right w:val="single" w:sz="4" w:space="0" w:color="auto"/>
            </w:tcBorders>
          </w:tcPr>
          <w:p w14:paraId="0476F22C" w14:textId="77777777" w:rsidR="00E74E11" w:rsidRPr="000333B2" w:rsidRDefault="00E74E11" w:rsidP="000333B2">
            <w:pPr>
              <w:widowControl w:val="0"/>
              <w:numPr>
                <w:ilvl w:val="12"/>
                <w:numId w:val="0"/>
              </w:numPr>
              <w:autoSpaceDE w:val="0"/>
              <w:autoSpaceDN w:val="0"/>
              <w:spacing w:line="254" w:lineRule="auto"/>
              <w:ind w:right="144"/>
              <w:jc w:val="center"/>
              <w:rPr>
                <w:snapToGrid w:val="0"/>
                <w:color w:val="000000" w:themeColor="text1"/>
                <w:lang w:val="vi-VN"/>
              </w:rPr>
            </w:pPr>
          </w:p>
        </w:tc>
      </w:tr>
      <w:tr w:rsidR="00E74E11" w:rsidRPr="000333B2" w14:paraId="5707B086" w14:textId="77777777" w:rsidTr="00E80E2E">
        <w:trPr>
          <w:jc w:val="center"/>
        </w:trPr>
        <w:tc>
          <w:tcPr>
            <w:tcW w:w="327" w:type="pct"/>
            <w:tcBorders>
              <w:top w:val="single" w:sz="4" w:space="0" w:color="auto"/>
              <w:left w:val="single" w:sz="4" w:space="0" w:color="auto"/>
              <w:bottom w:val="single" w:sz="4" w:space="0" w:color="auto"/>
              <w:right w:val="single" w:sz="4" w:space="0" w:color="auto"/>
            </w:tcBorders>
            <w:vAlign w:val="center"/>
            <w:hideMark/>
          </w:tcPr>
          <w:p w14:paraId="2F75F459" w14:textId="77777777" w:rsidR="00E74E11" w:rsidRPr="000333B2" w:rsidRDefault="00E74E11" w:rsidP="000333B2">
            <w:pPr>
              <w:widowControl w:val="0"/>
              <w:numPr>
                <w:ilvl w:val="12"/>
                <w:numId w:val="0"/>
              </w:numPr>
              <w:autoSpaceDE w:val="0"/>
              <w:autoSpaceDN w:val="0"/>
              <w:spacing w:line="254" w:lineRule="auto"/>
              <w:jc w:val="center"/>
              <w:rPr>
                <w:color w:val="000000" w:themeColor="text1"/>
                <w:lang w:val="vi-VN"/>
              </w:rPr>
            </w:pPr>
            <w:r w:rsidRPr="000333B2">
              <w:rPr>
                <w:color w:val="000000" w:themeColor="text1"/>
                <w:lang w:val="vi-VN"/>
              </w:rPr>
              <w:t>2</w:t>
            </w:r>
          </w:p>
        </w:tc>
        <w:tc>
          <w:tcPr>
            <w:tcW w:w="1862" w:type="pct"/>
            <w:tcBorders>
              <w:top w:val="single" w:sz="4" w:space="0" w:color="auto"/>
              <w:left w:val="single" w:sz="4" w:space="0" w:color="auto"/>
              <w:bottom w:val="single" w:sz="4" w:space="0" w:color="auto"/>
              <w:right w:val="single" w:sz="4" w:space="0" w:color="auto"/>
            </w:tcBorders>
            <w:vAlign w:val="center"/>
            <w:hideMark/>
          </w:tcPr>
          <w:p w14:paraId="5B2BD55E" w14:textId="77777777" w:rsidR="00E74E11" w:rsidRPr="000333B2" w:rsidRDefault="00E74E11" w:rsidP="000333B2">
            <w:pPr>
              <w:spacing w:line="254" w:lineRule="auto"/>
              <w:jc w:val="left"/>
              <w:rPr>
                <w:snapToGrid w:val="0"/>
                <w:color w:val="000000" w:themeColor="text1"/>
                <w:lang w:val="vi-VN"/>
              </w:rPr>
            </w:pPr>
            <w:r w:rsidRPr="000333B2">
              <w:rPr>
                <w:snapToGrid w:val="0"/>
                <w:color w:val="000000" w:themeColor="text1"/>
                <w:lang w:val="vi-VN"/>
              </w:rPr>
              <w:t>Nước sản xuất</w:t>
            </w:r>
          </w:p>
        </w:tc>
        <w:tc>
          <w:tcPr>
            <w:tcW w:w="443" w:type="pct"/>
            <w:tcBorders>
              <w:top w:val="single" w:sz="4" w:space="0" w:color="auto"/>
              <w:left w:val="single" w:sz="4" w:space="0" w:color="auto"/>
              <w:bottom w:val="single" w:sz="4" w:space="0" w:color="auto"/>
              <w:right w:val="single" w:sz="4" w:space="0" w:color="auto"/>
            </w:tcBorders>
            <w:vAlign w:val="center"/>
          </w:tcPr>
          <w:p w14:paraId="3BA56B96" w14:textId="77777777" w:rsidR="00E74E11" w:rsidRPr="000333B2" w:rsidRDefault="00E74E11" w:rsidP="000333B2">
            <w:pPr>
              <w:numPr>
                <w:ilvl w:val="12"/>
                <w:numId w:val="0"/>
              </w:numPr>
              <w:spacing w:line="254" w:lineRule="auto"/>
              <w:ind w:hanging="15"/>
              <w:jc w:val="center"/>
              <w:rPr>
                <w:color w:val="000000" w:themeColor="text1"/>
                <w:lang w:val="vi-VN"/>
              </w:rPr>
            </w:pPr>
          </w:p>
        </w:tc>
        <w:tc>
          <w:tcPr>
            <w:tcW w:w="1700" w:type="pct"/>
            <w:tcBorders>
              <w:top w:val="single" w:sz="4" w:space="0" w:color="auto"/>
              <w:left w:val="single" w:sz="4" w:space="0" w:color="auto"/>
              <w:bottom w:val="single" w:sz="4" w:space="0" w:color="auto"/>
              <w:right w:val="single" w:sz="4" w:space="0" w:color="auto"/>
            </w:tcBorders>
            <w:vAlign w:val="center"/>
            <w:hideMark/>
          </w:tcPr>
          <w:p w14:paraId="541D3DAC" w14:textId="77777777" w:rsidR="00E74E11" w:rsidRPr="000333B2" w:rsidRDefault="00E74E11" w:rsidP="000333B2">
            <w:pPr>
              <w:widowControl w:val="0"/>
              <w:numPr>
                <w:ilvl w:val="12"/>
                <w:numId w:val="0"/>
              </w:numPr>
              <w:autoSpaceDE w:val="0"/>
              <w:autoSpaceDN w:val="0"/>
              <w:spacing w:line="254" w:lineRule="auto"/>
              <w:ind w:right="144"/>
              <w:jc w:val="center"/>
              <w:rPr>
                <w:color w:val="000000" w:themeColor="text1"/>
                <w:lang w:val="vi-VN"/>
              </w:rPr>
            </w:pPr>
            <w:r w:rsidRPr="000333B2">
              <w:rPr>
                <w:snapToGrid w:val="0"/>
                <w:color w:val="000000" w:themeColor="text1"/>
                <w:lang w:val="vi-VN"/>
              </w:rPr>
              <w:t>Nêu cụ thể</w:t>
            </w:r>
          </w:p>
        </w:tc>
        <w:tc>
          <w:tcPr>
            <w:tcW w:w="668" w:type="pct"/>
            <w:tcBorders>
              <w:top w:val="single" w:sz="4" w:space="0" w:color="auto"/>
              <w:left w:val="single" w:sz="4" w:space="0" w:color="auto"/>
              <w:bottom w:val="single" w:sz="4" w:space="0" w:color="auto"/>
              <w:right w:val="single" w:sz="4" w:space="0" w:color="auto"/>
            </w:tcBorders>
          </w:tcPr>
          <w:p w14:paraId="00D3C3B5" w14:textId="77777777" w:rsidR="00E74E11" w:rsidRPr="000333B2" w:rsidRDefault="00E74E11" w:rsidP="000333B2">
            <w:pPr>
              <w:widowControl w:val="0"/>
              <w:numPr>
                <w:ilvl w:val="12"/>
                <w:numId w:val="0"/>
              </w:numPr>
              <w:autoSpaceDE w:val="0"/>
              <w:autoSpaceDN w:val="0"/>
              <w:spacing w:line="254" w:lineRule="auto"/>
              <w:ind w:right="144"/>
              <w:jc w:val="center"/>
              <w:rPr>
                <w:snapToGrid w:val="0"/>
                <w:color w:val="000000" w:themeColor="text1"/>
                <w:lang w:val="vi-VN"/>
              </w:rPr>
            </w:pPr>
          </w:p>
        </w:tc>
      </w:tr>
      <w:tr w:rsidR="00E74E11" w:rsidRPr="000333B2" w14:paraId="33795C70" w14:textId="77777777" w:rsidTr="00E80E2E">
        <w:trPr>
          <w:jc w:val="center"/>
        </w:trPr>
        <w:tc>
          <w:tcPr>
            <w:tcW w:w="327" w:type="pct"/>
            <w:tcBorders>
              <w:top w:val="single" w:sz="4" w:space="0" w:color="auto"/>
              <w:left w:val="single" w:sz="4" w:space="0" w:color="auto"/>
              <w:bottom w:val="single" w:sz="4" w:space="0" w:color="auto"/>
              <w:right w:val="single" w:sz="4" w:space="0" w:color="auto"/>
            </w:tcBorders>
            <w:vAlign w:val="center"/>
            <w:hideMark/>
          </w:tcPr>
          <w:p w14:paraId="5D0BE03E" w14:textId="77777777" w:rsidR="00E74E11" w:rsidRPr="000333B2" w:rsidRDefault="00E74E11" w:rsidP="000333B2">
            <w:pPr>
              <w:widowControl w:val="0"/>
              <w:numPr>
                <w:ilvl w:val="12"/>
                <w:numId w:val="0"/>
              </w:numPr>
              <w:autoSpaceDE w:val="0"/>
              <w:autoSpaceDN w:val="0"/>
              <w:spacing w:line="254" w:lineRule="auto"/>
              <w:jc w:val="center"/>
              <w:rPr>
                <w:color w:val="000000" w:themeColor="text1"/>
                <w:lang w:val="vi-VN"/>
              </w:rPr>
            </w:pPr>
            <w:r w:rsidRPr="000333B2">
              <w:rPr>
                <w:color w:val="000000" w:themeColor="text1"/>
                <w:lang w:val="vi-VN"/>
              </w:rPr>
              <w:t>3</w:t>
            </w:r>
          </w:p>
        </w:tc>
        <w:tc>
          <w:tcPr>
            <w:tcW w:w="1862" w:type="pct"/>
            <w:tcBorders>
              <w:top w:val="single" w:sz="4" w:space="0" w:color="auto"/>
              <w:left w:val="single" w:sz="4" w:space="0" w:color="auto"/>
              <w:bottom w:val="single" w:sz="4" w:space="0" w:color="auto"/>
              <w:right w:val="single" w:sz="4" w:space="0" w:color="auto"/>
            </w:tcBorders>
            <w:vAlign w:val="center"/>
            <w:hideMark/>
          </w:tcPr>
          <w:p w14:paraId="2BA68E7B" w14:textId="77777777" w:rsidR="00E74E11" w:rsidRPr="000333B2" w:rsidRDefault="00E74E11" w:rsidP="000333B2">
            <w:pPr>
              <w:widowControl w:val="0"/>
              <w:numPr>
                <w:ilvl w:val="12"/>
                <w:numId w:val="0"/>
              </w:numPr>
              <w:autoSpaceDE w:val="0"/>
              <w:autoSpaceDN w:val="0"/>
              <w:spacing w:line="254" w:lineRule="auto"/>
              <w:ind w:right="144" w:firstLine="34"/>
              <w:jc w:val="left"/>
              <w:rPr>
                <w:color w:val="000000" w:themeColor="text1"/>
                <w:lang w:val="vi-VN"/>
              </w:rPr>
            </w:pPr>
            <w:r w:rsidRPr="000333B2">
              <w:rPr>
                <w:color w:val="000000" w:themeColor="text1"/>
                <w:lang w:val="vi-VN"/>
              </w:rPr>
              <w:t>Mã hiệu</w:t>
            </w:r>
          </w:p>
        </w:tc>
        <w:tc>
          <w:tcPr>
            <w:tcW w:w="443" w:type="pct"/>
            <w:tcBorders>
              <w:top w:val="single" w:sz="4" w:space="0" w:color="auto"/>
              <w:left w:val="single" w:sz="4" w:space="0" w:color="auto"/>
              <w:bottom w:val="single" w:sz="4" w:space="0" w:color="auto"/>
              <w:right w:val="single" w:sz="4" w:space="0" w:color="auto"/>
            </w:tcBorders>
            <w:vAlign w:val="center"/>
          </w:tcPr>
          <w:p w14:paraId="2FB4C400" w14:textId="77777777" w:rsidR="00E74E11" w:rsidRPr="000333B2" w:rsidRDefault="00E74E11" w:rsidP="000333B2">
            <w:pPr>
              <w:numPr>
                <w:ilvl w:val="12"/>
                <w:numId w:val="0"/>
              </w:numPr>
              <w:spacing w:line="254" w:lineRule="auto"/>
              <w:ind w:hanging="15"/>
              <w:jc w:val="center"/>
              <w:rPr>
                <w:color w:val="000000" w:themeColor="text1"/>
                <w:lang w:val="vi-VN"/>
              </w:rPr>
            </w:pPr>
          </w:p>
        </w:tc>
        <w:tc>
          <w:tcPr>
            <w:tcW w:w="1700" w:type="pct"/>
            <w:tcBorders>
              <w:top w:val="single" w:sz="4" w:space="0" w:color="auto"/>
              <w:left w:val="single" w:sz="4" w:space="0" w:color="auto"/>
              <w:bottom w:val="single" w:sz="4" w:space="0" w:color="auto"/>
              <w:right w:val="single" w:sz="4" w:space="0" w:color="auto"/>
            </w:tcBorders>
            <w:vAlign w:val="center"/>
          </w:tcPr>
          <w:p w14:paraId="44CFFA22" w14:textId="77777777" w:rsidR="00E74E11" w:rsidRPr="000333B2" w:rsidRDefault="00E74E11" w:rsidP="000333B2">
            <w:pPr>
              <w:widowControl w:val="0"/>
              <w:numPr>
                <w:ilvl w:val="12"/>
                <w:numId w:val="0"/>
              </w:numPr>
              <w:autoSpaceDE w:val="0"/>
              <w:autoSpaceDN w:val="0"/>
              <w:spacing w:line="254" w:lineRule="auto"/>
              <w:ind w:right="144"/>
              <w:jc w:val="center"/>
              <w:rPr>
                <w:snapToGrid w:val="0"/>
                <w:color w:val="000000" w:themeColor="text1"/>
                <w:lang w:val="vi-VN"/>
              </w:rPr>
            </w:pPr>
          </w:p>
        </w:tc>
        <w:tc>
          <w:tcPr>
            <w:tcW w:w="668" w:type="pct"/>
            <w:tcBorders>
              <w:top w:val="single" w:sz="4" w:space="0" w:color="auto"/>
              <w:left w:val="single" w:sz="4" w:space="0" w:color="auto"/>
              <w:bottom w:val="single" w:sz="4" w:space="0" w:color="auto"/>
              <w:right w:val="single" w:sz="4" w:space="0" w:color="auto"/>
            </w:tcBorders>
          </w:tcPr>
          <w:p w14:paraId="79BBC4C9" w14:textId="77777777" w:rsidR="00E74E11" w:rsidRPr="000333B2" w:rsidRDefault="00E74E11" w:rsidP="000333B2">
            <w:pPr>
              <w:widowControl w:val="0"/>
              <w:numPr>
                <w:ilvl w:val="12"/>
                <w:numId w:val="0"/>
              </w:numPr>
              <w:autoSpaceDE w:val="0"/>
              <w:autoSpaceDN w:val="0"/>
              <w:spacing w:line="254" w:lineRule="auto"/>
              <w:ind w:right="144"/>
              <w:jc w:val="center"/>
              <w:rPr>
                <w:snapToGrid w:val="0"/>
                <w:color w:val="000000" w:themeColor="text1"/>
                <w:lang w:val="vi-VN"/>
              </w:rPr>
            </w:pPr>
          </w:p>
        </w:tc>
      </w:tr>
      <w:tr w:rsidR="00E74E11" w:rsidRPr="000333B2" w14:paraId="261EC9EC" w14:textId="77777777" w:rsidTr="00E80E2E">
        <w:trPr>
          <w:jc w:val="center"/>
        </w:trPr>
        <w:tc>
          <w:tcPr>
            <w:tcW w:w="327" w:type="pct"/>
            <w:tcBorders>
              <w:top w:val="single" w:sz="4" w:space="0" w:color="auto"/>
              <w:left w:val="single" w:sz="4" w:space="0" w:color="auto"/>
              <w:bottom w:val="single" w:sz="4" w:space="0" w:color="auto"/>
              <w:right w:val="single" w:sz="4" w:space="0" w:color="auto"/>
            </w:tcBorders>
            <w:vAlign w:val="center"/>
          </w:tcPr>
          <w:p w14:paraId="51DC139F" w14:textId="77777777" w:rsidR="00E74E11" w:rsidRPr="000333B2" w:rsidRDefault="00E74E11" w:rsidP="000333B2">
            <w:pPr>
              <w:widowControl w:val="0"/>
              <w:numPr>
                <w:ilvl w:val="12"/>
                <w:numId w:val="0"/>
              </w:numPr>
              <w:autoSpaceDE w:val="0"/>
              <w:autoSpaceDN w:val="0"/>
              <w:spacing w:line="254" w:lineRule="auto"/>
              <w:jc w:val="center"/>
              <w:rPr>
                <w:color w:val="000000" w:themeColor="text1"/>
                <w:lang w:val="vi-VN"/>
              </w:rPr>
            </w:pPr>
          </w:p>
        </w:tc>
        <w:tc>
          <w:tcPr>
            <w:tcW w:w="1862" w:type="pct"/>
            <w:tcBorders>
              <w:top w:val="single" w:sz="4" w:space="0" w:color="auto"/>
              <w:left w:val="single" w:sz="4" w:space="0" w:color="auto"/>
              <w:bottom w:val="single" w:sz="4" w:space="0" w:color="auto"/>
              <w:right w:val="single" w:sz="4" w:space="0" w:color="auto"/>
            </w:tcBorders>
            <w:vAlign w:val="center"/>
            <w:hideMark/>
          </w:tcPr>
          <w:p w14:paraId="02E999ED" w14:textId="77777777" w:rsidR="00E74E11" w:rsidRPr="000333B2" w:rsidRDefault="00E74E11" w:rsidP="000333B2">
            <w:pPr>
              <w:widowControl w:val="0"/>
              <w:numPr>
                <w:ilvl w:val="12"/>
                <w:numId w:val="0"/>
              </w:numPr>
              <w:autoSpaceDE w:val="0"/>
              <w:autoSpaceDN w:val="0"/>
              <w:spacing w:line="254" w:lineRule="auto"/>
              <w:ind w:right="144" w:firstLine="34"/>
              <w:jc w:val="left"/>
              <w:rPr>
                <w:color w:val="000000" w:themeColor="text1"/>
                <w:lang w:val="vi-VN"/>
              </w:rPr>
            </w:pPr>
            <w:r w:rsidRPr="000333B2">
              <w:rPr>
                <w:color w:val="000000" w:themeColor="text1"/>
                <w:lang w:val="vi-VN"/>
              </w:rPr>
              <w:t>Kẹp treo cáp ABC 50mm2</w:t>
            </w:r>
          </w:p>
        </w:tc>
        <w:tc>
          <w:tcPr>
            <w:tcW w:w="443" w:type="pct"/>
            <w:tcBorders>
              <w:top w:val="single" w:sz="4" w:space="0" w:color="auto"/>
              <w:left w:val="single" w:sz="4" w:space="0" w:color="auto"/>
              <w:bottom w:val="single" w:sz="4" w:space="0" w:color="auto"/>
              <w:right w:val="single" w:sz="4" w:space="0" w:color="auto"/>
            </w:tcBorders>
            <w:vAlign w:val="center"/>
          </w:tcPr>
          <w:p w14:paraId="56C2C06F" w14:textId="77777777" w:rsidR="00E74E11" w:rsidRPr="000333B2" w:rsidRDefault="00E74E11" w:rsidP="000333B2">
            <w:pPr>
              <w:numPr>
                <w:ilvl w:val="12"/>
                <w:numId w:val="0"/>
              </w:numPr>
              <w:spacing w:line="254" w:lineRule="auto"/>
              <w:ind w:hanging="15"/>
              <w:jc w:val="center"/>
              <w:rPr>
                <w:color w:val="000000" w:themeColor="text1"/>
                <w:lang w:val="vi-VN"/>
              </w:rPr>
            </w:pPr>
          </w:p>
        </w:tc>
        <w:tc>
          <w:tcPr>
            <w:tcW w:w="1700" w:type="pct"/>
            <w:tcBorders>
              <w:top w:val="single" w:sz="4" w:space="0" w:color="auto"/>
              <w:left w:val="single" w:sz="4" w:space="0" w:color="auto"/>
              <w:bottom w:val="single" w:sz="4" w:space="0" w:color="auto"/>
              <w:right w:val="single" w:sz="4" w:space="0" w:color="auto"/>
            </w:tcBorders>
            <w:vAlign w:val="center"/>
            <w:hideMark/>
          </w:tcPr>
          <w:p w14:paraId="085D4A08" w14:textId="77777777" w:rsidR="00E74E11" w:rsidRPr="000333B2" w:rsidRDefault="00E74E11" w:rsidP="000333B2">
            <w:pPr>
              <w:widowControl w:val="0"/>
              <w:numPr>
                <w:ilvl w:val="12"/>
                <w:numId w:val="0"/>
              </w:numPr>
              <w:autoSpaceDE w:val="0"/>
              <w:autoSpaceDN w:val="0"/>
              <w:spacing w:line="254" w:lineRule="auto"/>
              <w:ind w:right="144"/>
              <w:jc w:val="center"/>
              <w:rPr>
                <w:snapToGrid w:val="0"/>
                <w:color w:val="000000" w:themeColor="text1"/>
                <w:lang w:val="vi-VN"/>
              </w:rPr>
            </w:pPr>
            <w:r w:rsidRPr="000333B2">
              <w:rPr>
                <w:snapToGrid w:val="0"/>
                <w:color w:val="000000" w:themeColor="text1"/>
                <w:lang w:val="vi-VN"/>
              </w:rPr>
              <w:t>Nêu cụ thể</w:t>
            </w:r>
          </w:p>
        </w:tc>
        <w:tc>
          <w:tcPr>
            <w:tcW w:w="668" w:type="pct"/>
            <w:tcBorders>
              <w:top w:val="single" w:sz="4" w:space="0" w:color="auto"/>
              <w:left w:val="single" w:sz="4" w:space="0" w:color="auto"/>
              <w:bottom w:val="single" w:sz="4" w:space="0" w:color="auto"/>
              <w:right w:val="single" w:sz="4" w:space="0" w:color="auto"/>
            </w:tcBorders>
          </w:tcPr>
          <w:p w14:paraId="7DEDC801" w14:textId="77777777" w:rsidR="00E74E11" w:rsidRPr="000333B2" w:rsidRDefault="00E74E11" w:rsidP="000333B2">
            <w:pPr>
              <w:widowControl w:val="0"/>
              <w:numPr>
                <w:ilvl w:val="12"/>
                <w:numId w:val="0"/>
              </w:numPr>
              <w:autoSpaceDE w:val="0"/>
              <w:autoSpaceDN w:val="0"/>
              <w:spacing w:line="254" w:lineRule="auto"/>
              <w:ind w:right="144"/>
              <w:jc w:val="center"/>
              <w:rPr>
                <w:snapToGrid w:val="0"/>
                <w:color w:val="000000" w:themeColor="text1"/>
                <w:lang w:val="vi-VN"/>
              </w:rPr>
            </w:pPr>
          </w:p>
        </w:tc>
      </w:tr>
      <w:tr w:rsidR="00E74E11" w:rsidRPr="000333B2" w14:paraId="435FBDBC" w14:textId="77777777" w:rsidTr="00E80E2E">
        <w:trPr>
          <w:jc w:val="center"/>
        </w:trPr>
        <w:tc>
          <w:tcPr>
            <w:tcW w:w="327" w:type="pct"/>
            <w:tcBorders>
              <w:top w:val="single" w:sz="4" w:space="0" w:color="auto"/>
              <w:left w:val="single" w:sz="4" w:space="0" w:color="auto"/>
              <w:bottom w:val="single" w:sz="4" w:space="0" w:color="auto"/>
              <w:right w:val="single" w:sz="4" w:space="0" w:color="auto"/>
            </w:tcBorders>
            <w:vAlign w:val="center"/>
          </w:tcPr>
          <w:p w14:paraId="06352A72" w14:textId="77777777" w:rsidR="00E74E11" w:rsidRPr="000333B2" w:rsidRDefault="00E74E11" w:rsidP="000333B2">
            <w:pPr>
              <w:widowControl w:val="0"/>
              <w:numPr>
                <w:ilvl w:val="12"/>
                <w:numId w:val="0"/>
              </w:numPr>
              <w:autoSpaceDE w:val="0"/>
              <w:autoSpaceDN w:val="0"/>
              <w:spacing w:line="254" w:lineRule="auto"/>
              <w:jc w:val="center"/>
              <w:rPr>
                <w:color w:val="000000" w:themeColor="text1"/>
                <w:lang w:val="vi-VN"/>
              </w:rPr>
            </w:pPr>
          </w:p>
        </w:tc>
        <w:tc>
          <w:tcPr>
            <w:tcW w:w="1862" w:type="pct"/>
            <w:tcBorders>
              <w:top w:val="single" w:sz="4" w:space="0" w:color="auto"/>
              <w:left w:val="single" w:sz="4" w:space="0" w:color="auto"/>
              <w:bottom w:val="single" w:sz="4" w:space="0" w:color="auto"/>
              <w:right w:val="single" w:sz="4" w:space="0" w:color="auto"/>
            </w:tcBorders>
            <w:vAlign w:val="center"/>
            <w:hideMark/>
          </w:tcPr>
          <w:p w14:paraId="40AA045F" w14:textId="77777777" w:rsidR="00E74E11" w:rsidRPr="000333B2" w:rsidRDefault="00E74E11" w:rsidP="000333B2">
            <w:pPr>
              <w:widowControl w:val="0"/>
              <w:numPr>
                <w:ilvl w:val="12"/>
                <w:numId w:val="0"/>
              </w:numPr>
              <w:autoSpaceDE w:val="0"/>
              <w:autoSpaceDN w:val="0"/>
              <w:spacing w:line="254" w:lineRule="auto"/>
              <w:ind w:right="144" w:firstLine="34"/>
              <w:jc w:val="left"/>
              <w:rPr>
                <w:color w:val="000000" w:themeColor="text1"/>
                <w:lang w:val="vi-VN"/>
              </w:rPr>
            </w:pPr>
            <w:r w:rsidRPr="000333B2">
              <w:rPr>
                <w:color w:val="000000" w:themeColor="text1"/>
                <w:lang w:val="vi-VN"/>
              </w:rPr>
              <w:t>Kẹp treo cáp ABC 70mm2</w:t>
            </w:r>
          </w:p>
        </w:tc>
        <w:tc>
          <w:tcPr>
            <w:tcW w:w="443" w:type="pct"/>
            <w:tcBorders>
              <w:top w:val="single" w:sz="4" w:space="0" w:color="auto"/>
              <w:left w:val="single" w:sz="4" w:space="0" w:color="auto"/>
              <w:bottom w:val="single" w:sz="4" w:space="0" w:color="auto"/>
              <w:right w:val="single" w:sz="4" w:space="0" w:color="auto"/>
            </w:tcBorders>
            <w:vAlign w:val="center"/>
          </w:tcPr>
          <w:p w14:paraId="557689C0" w14:textId="77777777" w:rsidR="00E74E11" w:rsidRPr="000333B2" w:rsidRDefault="00E74E11" w:rsidP="000333B2">
            <w:pPr>
              <w:numPr>
                <w:ilvl w:val="12"/>
                <w:numId w:val="0"/>
              </w:numPr>
              <w:spacing w:line="254" w:lineRule="auto"/>
              <w:ind w:hanging="15"/>
              <w:jc w:val="center"/>
              <w:rPr>
                <w:color w:val="000000" w:themeColor="text1"/>
                <w:lang w:val="vi-VN"/>
              </w:rPr>
            </w:pPr>
          </w:p>
        </w:tc>
        <w:tc>
          <w:tcPr>
            <w:tcW w:w="1700" w:type="pct"/>
            <w:tcBorders>
              <w:top w:val="single" w:sz="4" w:space="0" w:color="auto"/>
              <w:left w:val="single" w:sz="4" w:space="0" w:color="auto"/>
              <w:bottom w:val="single" w:sz="4" w:space="0" w:color="auto"/>
              <w:right w:val="single" w:sz="4" w:space="0" w:color="auto"/>
            </w:tcBorders>
            <w:vAlign w:val="center"/>
            <w:hideMark/>
          </w:tcPr>
          <w:p w14:paraId="3F8F7167" w14:textId="77777777" w:rsidR="00E74E11" w:rsidRPr="000333B2" w:rsidRDefault="00E74E11" w:rsidP="000333B2">
            <w:pPr>
              <w:widowControl w:val="0"/>
              <w:numPr>
                <w:ilvl w:val="12"/>
                <w:numId w:val="0"/>
              </w:numPr>
              <w:autoSpaceDE w:val="0"/>
              <w:autoSpaceDN w:val="0"/>
              <w:spacing w:line="254" w:lineRule="auto"/>
              <w:ind w:right="144"/>
              <w:jc w:val="center"/>
              <w:rPr>
                <w:snapToGrid w:val="0"/>
                <w:color w:val="000000" w:themeColor="text1"/>
                <w:lang w:val="vi-VN"/>
              </w:rPr>
            </w:pPr>
            <w:r w:rsidRPr="000333B2">
              <w:rPr>
                <w:snapToGrid w:val="0"/>
                <w:color w:val="000000" w:themeColor="text1"/>
                <w:lang w:val="vi-VN"/>
              </w:rPr>
              <w:t>Nêu cụ thể</w:t>
            </w:r>
          </w:p>
        </w:tc>
        <w:tc>
          <w:tcPr>
            <w:tcW w:w="668" w:type="pct"/>
            <w:tcBorders>
              <w:top w:val="single" w:sz="4" w:space="0" w:color="auto"/>
              <w:left w:val="single" w:sz="4" w:space="0" w:color="auto"/>
              <w:bottom w:val="single" w:sz="4" w:space="0" w:color="auto"/>
              <w:right w:val="single" w:sz="4" w:space="0" w:color="auto"/>
            </w:tcBorders>
          </w:tcPr>
          <w:p w14:paraId="7CFE5069" w14:textId="77777777" w:rsidR="00E74E11" w:rsidRPr="000333B2" w:rsidRDefault="00E74E11" w:rsidP="000333B2">
            <w:pPr>
              <w:widowControl w:val="0"/>
              <w:numPr>
                <w:ilvl w:val="12"/>
                <w:numId w:val="0"/>
              </w:numPr>
              <w:autoSpaceDE w:val="0"/>
              <w:autoSpaceDN w:val="0"/>
              <w:spacing w:line="254" w:lineRule="auto"/>
              <w:ind w:right="144"/>
              <w:jc w:val="center"/>
              <w:rPr>
                <w:snapToGrid w:val="0"/>
                <w:color w:val="000000" w:themeColor="text1"/>
                <w:lang w:val="vi-VN"/>
              </w:rPr>
            </w:pPr>
          </w:p>
        </w:tc>
      </w:tr>
      <w:tr w:rsidR="00E74E11" w:rsidRPr="000333B2" w14:paraId="6BA4EED1" w14:textId="77777777" w:rsidTr="00E80E2E">
        <w:trPr>
          <w:jc w:val="center"/>
        </w:trPr>
        <w:tc>
          <w:tcPr>
            <w:tcW w:w="327" w:type="pct"/>
            <w:tcBorders>
              <w:top w:val="single" w:sz="4" w:space="0" w:color="auto"/>
              <w:left w:val="single" w:sz="4" w:space="0" w:color="auto"/>
              <w:bottom w:val="single" w:sz="4" w:space="0" w:color="auto"/>
              <w:right w:val="single" w:sz="4" w:space="0" w:color="auto"/>
            </w:tcBorders>
            <w:vAlign w:val="center"/>
          </w:tcPr>
          <w:p w14:paraId="4AFEBD39" w14:textId="77777777" w:rsidR="00E74E11" w:rsidRPr="000333B2" w:rsidRDefault="00E74E11" w:rsidP="000333B2">
            <w:pPr>
              <w:widowControl w:val="0"/>
              <w:numPr>
                <w:ilvl w:val="12"/>
                <w:numId w:val="0"/>
              </w:numPr>
              <w:autoSpaceDE w:val="0"/>
              <w:autoSpaceDN w:val="0"/>
              <w:spacing w:line="254" w:lineRule="auto"/>
              <w:jc w:val="center"/>
              <w:rPr>
                <w:color w:val="000000" w:themeColor="text1"/>
                <w:lang w:val="vi-VN"/>
              </w:rPr>
            </w:pPr>
          </w:p>
        </w:tc>
        <w:tc>
          <w:tcPr>
            <w:tcW w:w="1862" w:type="pct"/>
            <w:tcBorders>
              <w:top w:val="single" w:sz="4" w:space="0" w:color="auto"/>
              <w:left w:val="single" w:sz="4" w:space="0" w:color="auto"/>
              <w:bottom w:val="single" w:sz="4" w:space="0" w:color="auto"/>
              <w:right w:val="single" w:sz="4" w:space="0" w:color="auto"/>
            </w:tcBorders>
            <w:vAlign w:val="center"/>
            <w:hideMark/>
          </w:tcPr>
          <w:p w14:paraId="29AE0B13" w14:textId="77777777" w:rsidR="00E74E11" w:rsidRPr="000333B2" w:rsidRDefault="00E74E11" w:rsidP="000333B2">
            <w:pPr>
              <w:widowControl w:val="0"/>
              <w:numPr>
                <w:ilvl w:val="12"/>
                <w:numId w:val="0"/>
              </w:numPr>
              <w:autoSpaceDE w:val="0"/>
              <w:autoSpaceDN w:val="0"/>
              <w:spacing w:line="254" w:lineRule="auto"/>
              <w:ind w:right="144" w:firstLine="34"/>
              <w:jc w:val="left"/>
              <w:rPr>
                <w:color w:val="000000" w:themeColor="text1"/>
                <w:lang w:val="vi-VN"/>
              </w:rPr>
            </w:pPr>
            <w:r w:rsidRPr="000333B2">
              <w:rPr>
                <w:color w:val="000000" w:themeColor="text1"/>
                <w:lang w:val="vi-VN"/>
              </w:rPr>
              <w:t>Kẹp treo cáp ABC 95mm2</w:t>
            </w:r>
          </w:p>
        </w:tc>
        <w:tc>
          <w:tcPr>
            <w:tcW w:w="443" w:type="pct"/>
            <w:tcBorders>
              <w:top w:val="single" w:sz="4" w:space="0" w:color="auto"/>
              <w:left w:val="single" w:sz="4" w:space="0" w:color="auto"/>
              <w:bottom w:val="single" w:sz="4" w:space="0" w:color="auto"/>
              <w:right w:val="single" w:sz="4" w:space="0" w:color="auto"/>
            </w:tcBorders>
            <w:vAlign w:val="center"/>
          </w:tcPr>
          <w:p w14:paraId="14EBA9CD" w14:textId="77777777" w:rsidR="00E74E11" w:rsidRPr="000333B2" w:rsidRDefault="00E74E11" w:rsidP="000333B2">
            <w:pPr>
              <w:numPr>
                <w:ilvl w:val="12"/>
                <w:numId w:val="0"/>
              </w:numPr>
              <w:spacing w:line="254" w:lineRule="auto"/>
              <w:ind w:hanging="15"/>
              <w:jc w:val="center"/>
              <w:rPr>
                <w:color w:val="000000" w:themeColor="text1"/>
                <w:lang w:val="vi-VN"/>
              </w:rPr>
            </w:pPr>
          </w:p>
        </w:tc>
        <w:tc>
          <w:tcPr>
            <w:tcW w:w="1700" w:type="pct"/>
            <w:tcBorders>
              <w:top w:val="single" w:sz="4" w:space="0" w:color="auto"/>
              <w:left w:val="single" w:sz="4" w:space="0" w:color="auto"/>
              <w:bottom w:val="single" w:sz="4" w:space="0" w:color="auto"/>
              <w:right w:val="single" w:sz="4" w:space="0" w:color="auto"/>
            </w:tcBorders>
            <w:vAlign w:val="center"/>
            <w:hideMark/>
          </w:tcPr>
          <w:p w14:paraId="2FDDE568" w14:textId="77777777" w:rsidR="00E74E11" w:rsidRPr="000333B2" w:rsidRDefault="00E74E11" w:rsidP="000333B2">
            <w:pPr>
              <w:widowControl w:val="0"/>
              <w:numPr>
                <w:ilvl w:val="12"/>
                <w:numId w:val="0"/>
              </w:numPr>
              <w:autoSpaceDE w:val="0"/>
              <w:autoSpaceDN w:val="0"/>
              <w:spacing w:line="254" w:lineRule="auto"/>
              <w:ind w:right="144"/>
              <w:jc w:val="center"/>
              <w:rPr>
                <w:snapToGrid w:val="0"/>
                <w:color w:val="000000" w:themeColor="text1"/>
                <w:lang w:val="vi-VN"/>
              </w:rPr>
            </w:pPr>
            <w:r w:rsidRPr="000333B2">
              <w:rPr>
                <w:snapToGrid w:val="0"/>
                <w:color w:val="000000" w:themeColor="text1"/>
                <w:lang w:val="vi-VN"/>
              </w:rPr>
              <w:t>Nêu cụ thể</w:t>
            </w:r>
          </w:p>
        </w:tc>
        <w:tc>
          <w:tcPr>
            <w:tcW w:w="668" w:type="pct"/>
            <w:tcBorders>
              <w:top w:val="single" w:sz="4" w:space="0" w:color="auto"/>
              <w:left w:val="single" w:sz="4" w:space="0" w:color="auto"/>
              <w:bottom w:val="single" w:sz="4" w:space="0" w:color="auto"/>
              <w:right w:val="single" w:sz="4" w:space="0" w:color="auto"/>
            </w:tcBorders>
          </w:tcPr>
          <w:p w14:paraId="6EB688A4" w14:textId="77777777" w:rsidR="00E74E11" w:rsidRPr="000333B2" w:rsidRDefault="00E74E11" w:rsidP="000333B2">
            <w:pPr>
              <w:widowControl w:val="0"/>
              <w:numPr>
                <w:ilvl w:val="12"/>
                <w:numId w:val="0"/>
              </w:numPr>
              <w:autoSpaceDE w:val="0"/>
              <w:autoSpaceDN w:val="0"/>
              <w:spacing w:line="254" w:lineRule="auto"/>
              <w:ind w:right="144"/>
              <w:jc w:val="center"/>
              <w:rPr>
                <w:snapToGrid w:val="0"/>
                <w:color w:val="000000" w:themeColor="text1"/>
                <w:lang w:val="vi-VN"/>
              </w:rPr>
            </w:pPr>
          </w:p>
        </w:tc>
      </w:tr>
      <w:tr w:rsidR="00E74E11" w:rsidRPr="000333B2" w14:paraId="54D1A13D" w14:textId="77777777" w:rsidTr="00E80E2E">
        <w:trPr>
          <w:jc w:val="center"/>
        </w:trPr>
        <w:tc>
          <w:tcPr>
            <w:tcW w:w="327" w:type="pct"/>
            <w:tcBorders>
              <w:top w:val="single" w:sz="4" w:space="0" w:color="auto"/>
              <w:left w:val="single" w:sz="4" w:space="0" w:color="auto"/>
              <w:bottom w:val="single" w:sz="4" w:space="0" w:color="auto"/>
              <w:right w:val="single" w:sz="4" w:space="0" w:color="auto"/>
            </w:tcBorders>
            <w:vAlign w:val="center"/>
          </w:tcPr>
          <w:p w14:paraId="316AAFDA" w14:textId="77777777" w:rsidR="00E74E11" w:rsidRPr="000333B2" w:rsidRDefault="00E74E11" w:rsidP="000333B2">
            <w:pPr>
              <w:widowControl w:val="0"/>
              <w:numPr>
                <w:ilvl w:val="12"/>
                <w:numId w:val="0"/>
              </w:numPr>
              <w:autoSpaceDE w:val="0"/>
              <w:autoSpaceDN w:val="0"/>
              <w:spacing w:line="254" w:lineRule="auto"/>
              <w:jc w:val="center"/>
              <w:rPr>
                <w:color w:val="000000" w:themeColor="text1"/>
                <w:lang w:val="vi-VN"/>
              </w:rPr>
            </w:pPr>
          </w:p>
        </w:tc>
        <w:tc>
          <w:tcPr>
            <w:tcW w:w="1862" w:type="pct"/>
            <w:tcBorders>
              <w:top w:val="single" w:sz="4" w:space="0" w:color="auto"/>
              <w:left w:val="single" w:sz="4" w:space="0" w:color="auto"/>
              <w:bottom w:val="single" w:sz="4" w:space="0" w:color="auto"/>
              <w:right w:val="single" w:sz="4" w:space="0" w:color="auto"/>
            </w:tcBorders>
            <w:vAlign w:val="center"/>
            <w:hideMark/>
          </w:tcPr>
          <w:p w14:paraId="64E915A2" w14:textId="77777777" w:rsidR="00E74E11" w:rsidRPr="000333B2" w:rsidRDefault="00E74E11" w:rsidP="000333B2">
            <w:pPr>
              <w:widowControl w:val="0"/>
              <w:numPr>
                <w:ilvl w:val="12"/>
                <w:numId w:val="0"/>
              </w:numPr>
              <w:autoSpaceDE w:val="0"/>
              <w:autoSpaceDN w:val="0"/>
              <w:spacing w:line="254" w:lineRule="auto"/>
              <w:ind w:right="144" w:firstLine="34"/>
              <w:jc w:val="left"/>
              <w:rPr>
                <w:color w:val="000000" w:themeColor="text1"/>
                <w:lang w:val="vi-VN"/>
              </w:rPr>
            </w:pPr>
            <w:r w:rsidRPr="000333B2">
              <w:rPr>
                <w:color w:val="000000" w:themeColor="text1"/>
                <w:lang w:val="vi-VN"/>
              </w:rPr>
              <w:t>Kẹp treo cáp ABC 120mm2</w:t>
            </w:r>
          </w:p>
        </w:tc>
        <w:tc>
          <w:tcPr>
            <w:tcW w:w="443" w:type="pct"/>
            <w:tcBorders>
              <w:top w:val="single" w:sz="4" w:space="0" w:color="auto"/>
              <w:left w:val="single" w:sz="4" w:space="0" w:color="auto"/>
              <w:bottom w:val="single" w:sz="4" w:space="0" w:color="auto"/>
              <w:right w:val="single" w:sz="4" w:space="0" w:color="auto"/>
            </w:tcBorders>
            <w:vAlign w:val="center"/>
          </w:tcPr>
          <w:p w14:paraId="5CEFE714" w14:textId="77777777" w:rsidR="00E74E11" w:rsidRPr="000333B2" w:rsidRDefault="00E74E11" w:rsidP="000333B2">
            <w:pPr>
              <w:numPr>
                <w:ilvl w:val="12"/>
                <w:numId w:val="0"/>
              </w:numPr>
              <w:spacing w:line="254" w:lineRule="auto"/>
              <w:ind w:hanging="15"/>
              <w:jc w:val="center"/>
              <w:rPr>
                <w:color w:val="000000" w:themeColor="text1"/>
                <w:lang w:val="vi-VN"/>
              </w:rPr>
            </w:pPr>
          </w:p>
        </w:tc>
        <w:tc>
          <w:tcPr>
            <w:tcW w:w="1700" w:type="pct"/>
            <w:tcBorders>
              <w:top w:val="single" w:sz="4" w:space="0" w:color="auto"/>
              <w:left w:val="single" w:sz="4" w:space="0" w:color="auto"/>
              <w:bottom w:val="single" w:sz="4" w:space="0" w:color="auto"/>
              <w:right w:val="single" w:sz="4" w:space="0" w:color="auto"/>
            </w:tcBorders>
            <w:vAlign w:val="center"/>
            <w:hideMark/>
          </w:tcPr>
          <w:p w14:paraId="7A80D470" w14:textId="77777777" w:rsidR="00E74E11" w:rsidRPr="000333B2" w:rsidRDefault="00E74E11" w:rsidP="000333B2">
            <w:pPr>
              <w:widowControl w:val="0"/>
              <w:numPr>
                <w:ilvl w:val="12"/>
                <w:numId w:val="0"/>
              </w:numPr>
              <w:autoSpaceDE w:val="0"/>
              <w:autoSpaceDN w:val="0"/>
              <w:spacing w:line="254" w:lineRule="auto"/>
              <w:ind w:right="144"/>
              <w:jc w:val="center"/>
              <w:rPr>
                <w:snapToGrid w:val="0"/>
                <w:color w:val="000000" w:themeColor="text1"/>
                <w:lang w:val="vi-VN"/>
              </w:rPr>
            </w:pPr>
            <w:r w:rsidRPr="000333B2">
              <w:rPr>
                <w:snapToGrid w:val="0"/>
                <w:color w:val="000000" w:themeColor="text1"/>
                <w:lang w:val="vi-VN"/>
              </w:rPr>
              <w:t>Nêu cụ thể</w:t>
            </w:r>
          </w:p>
        </w:tc>
        <w:tc>
          <w:tcPr>
            <w:tcW w:w="668" w:type="pct"/>
            <w:tcBorders>
              <w:top w:val="single" w:sz="4" w:space="0" w:color="auto"/>
              <w:left w:val="single" w:sz="4" w:space="0" w:color="auto"/>
              <w:bottom w:val="single" w:sz="4" w:space="0" w:color="auto"/>
              <w:right w:val="single" w:sz="4" w:space="0" w:color="auto"/>
            </w:tcBorders>
          </w:tcPr>
          <w:p w14:paraId="3B62B54A" w14:textId="77777777" w:rsidR="00E74E11" w:rsidRPr="000333B2" w:rsidRDefault="00E74E11" w:rsidP="000333B2">
            <w:pPr>
              <w:widowControl w:val="0"/>
              <w:numPr>
                <w:ilvl w:val="12"/>
                <w:numId w:val="0"/>
              </w:numPr>
              <w:autoSpaceDE w:val="0"/>
              <w:autoSpaceDN w:val="0"/>
              <w:spacing w:line="254" w:lineRule="auto"/>
              <w:ind w:right="144"/>
              <w:jc w:val="center"/>
              <w:rPr>
                <w:snapToGrid w:val="0"/>
                <w:color w:val="000000" w:themeColor="text1"/>
                <w:lang w:val="vi-VN"/>
              </w:rPr>
            </w:pPr>
          </w:p>
        </w:tc>
      </w:tr>
      <w:tr w:rsidR="00E74E11" w:rsidRPr="000333B2" w14:paraId="4FFB917B" w14:textId="77777777" w:rsidTr="00E80E2E">
        <w:trPr>
          <w:jc w:val="center"/>
        </w:trPr>
        <w:tc>
          <w:tcPr>
            <w:tcW w:w="327" w:type="pct"/>
            <w:tcBorders>
              <w:top w:val="single" w:sz="4" w:space="0" w:color="auto"/>
              <w:left w:val="single" w:sz="4" w:space="0" w:color="auto"/>
              <w:bottom w:val="single" w:sz="4" w:space="0" w:color="auto"/>
              <w:right w:val="single" w:sz="4" w:space="0" w:color="auto"/>
            </w:tcBorders>
            <w:vAlign w:val="center"/>
          </w:tcPr>
          <w:p w14:paraId="09237456" w14:textId="77777777" w:rsidR="00E74E11" w:rsidRPr="000333B2" w:rsidRDefault="00E74E11" w:rsidP="000333B2">
            <w:pPr>
              <w:widowControl w:val="0"/>
              <w:numPr>
                <w:ilvl w:val="12"/>
                <w:numId w:val="0"/>
              </w:numPr>
              <w:autoSpaceDE w:val="0"/>
              <w:autoSpaceDN w:val="0"/>
              <w:spacing w:line="254" w:lineRule="auto"/>
              <w:jc w:val="center"/>
              <w:rPr>
                <w:color w:val="000000" w:themeColor="text1"/>
                <w:lang w:val="vi-VN"/>
              </w:rPr>
            </w:pPr>
          </w:p>
        </w:tc>
        <w:tc>
          <w:tcPr>
            <w:tcW w:w="1862" w:type="pct"/>
            <w:tcBorders>
              <w:top w:val="single" w:sz="4" w:space="0" w:color="auto"/>
              <w:left w:val="single" w:sz="4" w:space="0" w:color="auto"/>
              <w:bottom w:val="single" w:sz="4" w:space="0" w:color="auto"/>
              <w:right w:val="single" w:sz="4" w:space="0" w:color="auto"/>
            </w:tcBorders>
            <w:vAlign w:val="center"/>
            <w:hideMark/>
          </w:tcPr>
          <w:p w14:paraId="3032AC2F" w14:textId="77777777" w:rsidR="00E74E11" w:rsidRPr="000333B2" w:rsidRDefault="00E74E11" w:rsidP="000333B2">
            <w:pPr>
              <w:widowControl w:val="0"/>
              <w:numPr>
                <w:ilvl w:val="12"/>
                <w:numId w:val="0"/>
              </w:numPr>
              <w:autoSpaceDE w:val="0"/>
              <w:autoSpaceDN w:val="0"/>
              <w:spacing w:line="254" w:lineRule="auto"/>
              <w:ind w:right="144" w:firstLine="34"/>
              <w:jc w:val="left"/>
              <w:rPr>
                <w:color w:val="000000" w:themeColor="text1"/>
                <w:lang w:val="vi-VN"/>
              </w:rPr>
            </w:pPr>
            <w:r w:rsidRPr="000333B2">
              <w:rPr>
                <w:color w:val="000000" w:themeColor="text1"/>
                <w:lang w:val="vi-VN"/>
              </w:rPr>
              <w:t>Kẹp treo cáp ABC 150mm2</w:t>
            </w:r>
          </w:p>
        </w:tc>
        <w:tc>
          <w:tcPr>
            <w:tcW w:w="443" w:type="pct"/>
            <w:tcBorders>
              <w:top w:val="single" w:sz="4" w:space="0" w:color="auto"/>
              <w:left w:val="single" w:sz="4" w:space="0" w:color="auto"/>
              <w:bottom w:val="single" w:sz="4" w:space="0" w:color="auto"/>
              <w:right w:val="single" w:sz="4" w:space="0" w:color="auto"/>
            </w:tcBorders>
            <w:vAlign w:val="center"/>
          </w:tcPr>
          <w:p w14:paraId="23044F9B" w14:textId="77777777" w:rsidR="00E74E11" w:rsidRPr="000333B2" w:rsidRDefault="00E74E11" w:rsidP="000333B2">
            <w:pPr>
              <w:numPr>
                <w:ilvl w:val="12"/>
                <w:numId w:val="0"/>
              </w:numPr>
              <w:spacing w:line="254" w:lineRule="auto"/>
              <w:ind w:hanging="15"/>
              <w:jc w:val="center"/>
              <w:rPr>
                <w:color w:val="000000" w:themeColor="text1"/>
                <w:lang w:val="vi-VN"/>
              </w:rPr>
            </w:pPr>
          </w:p>
        </w:tc>
        <w:tc>
          <w:tcPr>
            <w:tcW w:w="1700" w:type="pct"/>
            <w:tcBorders>
              <w:top w:val="single" w:sz="4" w:space="0" w:color="auto"/>
              <w:left w:val="single" w:sz="4" w:space="0" w:color="auto"/>
              <w:bottom w:val="single" w:sz="4" w:space="0" w:color="auto"/>
              <w:right w:val="single" w:sz="4" w:space="0" w:color="auto"/>
            </w:tcBorders>
            <w:vAlign w:val="center"/>
            <w:hideMark/>
          </w:tcPr>
          <w:p w14:paraId="776EC08D" w14:textId="77777777" w:rsidR="00E74E11" w:rsidRPr="000333B2" w:rsidRDefault="00E74E11" w:rsidP="000333B2">
            <w:pPr>
              <w:widowControl w:val="0"/>
              <w:numPr>
                <w:ilvl w:val="12"/>
                <w:numId w:val="0"/>
              </w:numPr>
              <w:autoSpaceDE w:val="0"/>
              <w:autoSpaceDN w:val="0"/>
              <w:spacing w:line="254" w:lineRule="auto"/>
              <w:ind w:right="144"/>
              <w:jc w:val="center"/>
              <w:rPr>
                <w:snapToGrid w:val="0"/>
                <w:color w:val="000000" w:themeColor="text1"/>
                <w:lang w:val="vi-VN"/>
              </w:rPr>
            </w:pPr>
            <w:r w:rsidRPr="000333B2">
              <w:rPr>
                <w:snapToGrid w:val="0"/>
                <w:color w:val="000000" w:themeColor="text1"/>
                <w:lang w:val="vi-VN"/>
              </w:rPr>
              <w:t>Nêu cụ thể</w:t>
            </w:r>
          </w:p>
        </w:tc>
        <w:tc>
          <w:tcPr>
            <w:tcW w:w="668" w:type="pct"/>
            <w:tcBorders>
              <w:top w:val="single" w:sz="4" w:space="0" w:color="auto"/>
              <w:left w:val="single" w:sz="4" w:space="0" w:color="auto"/>
              <w:bottom w:val="single" w:sz="4" w:space="0" w:color="auto"/>
              <w:right w:val="single" w:sz="4" w:space="0" w:color="auto"/>
            </w:tcBorders>
          </w:tcPr>
          <w:p w14:paraId="6EDDD9DB" w14:textId="77777777" w:rsidR="00E74E11" w:rsidRPr="000333B2" w:rsidRDefault="00E74E11" w:rsidP="000333B2">
            <w:pPr>
              <w:widowControl w:val="0"/>
              <w:numPr>
                <w:ilvl w:val="12"/>
                <w:numId w:val="0"/>
              </w:numPr>
              <w:autoSpaceDE w:val="0"/>
              <w:autoSpaceDN w:val="0"/>
              <w:spacing w:line="254" w:lineRule="auto"/>
              <w:ind w:right="144"/>
              <w:jc w:val="center"/>
              <w:rPr>
                <w:snapToGrid w:val="0"/>
                <w:color w:val="000000" w:themeColor="text1"/>
                <w:lang w:val="vi-VN"/>
              </w:rPr>
            </w:pPr>
          </w:p>
        </w:tc>
      </w:tr>
      <w:tr w:rsidR="00E74E11" w:rsidRPr="000333B2" w14:paraId="1FAA219A" w14:textId="77777777" w:rsidTr="00E80E2E">
        <w:trPr>
          <w:jc w:val="center"/>
        </w:trPr>
        <w:tc>
          <w:tcPr>
            <w:tcW w:w="327" w:type="pct"/>
            <w:tcBorders>
              <w:top w:val="single" w:sz="4" w:space="0" w:color="auto"/>
              <w:left w:val="single" w:sz="4" w:space="0" w:color="auto"/>
              <w:bottom w:val="single" w:sz="4" w:space="0" w:color="auto"/>
              <w:right w:val="single" w:sz="4" w:space="0" w:color="auto"/>
            </w:tcBorders>
            <w:vAlign w:val="center"/>
            <w:hideMark/>
          </w:tcPr>
          <w:p w14:paraId="0108FD52" w14:textId="77777777" w:rsidR="00E74E11" w:rsidRPr="000333B2" w:rsidRDefault="00E74E11" w:rsidP="000333B2">
            <w:pPr>
              <w:widowControl w:val="0"/>
              <w:numPr>
                <w:ilvl w:val="12"/>
                <w:numId w:val="0"/>
              </w:numPr>
              <w:autoSpaceDE w:val="0"/>
              <w:autoSpaceDN w:val="0"/>
              <w:spacing w:line="254" w:lineRule="auto"/>
              <w:jc w:val="center"/>
              <w:rPr>
                <w:color w:val="000000" w:themeColor="text1"/>
                <w:lang w:val="vi-VN"/>
              </w:rPr>
            </w:pPr>
            <w:r w:rsidRPr="000333B2">
              <w:rPr>
                <w:color w:val="000000" w:themeColor="text1"/>
                <w:lang w:val="vi-VN"/>
              </w:rPr>
              <w:t>4</w:t>
            </w:r>
          </w:p>
        </w:tc>
        <w:tc>
          <w:tcPr>
            <w:tcW w:w="1862" w:type="pct"/>
            <w:tcBorders>
              <w:top w:val="single" w:sz="4" w:space="0" w:color="auto"/>
              <w:left w:val="single" w:sz="4" w:space="0" w:color="auto"/>
              <w:bottom w:val="single" w:sz="4" w:space="0" w:color="auto"/>
              <w:right w:val="single" w:sz="4" w:space="0" w:color="auto"/>
            </w:tcBorders>
            <w:vAlign w:val="center"/>
            <w:hideMark/>
          </w:tcPr>
          <w:p w14:paraId="50EAD9E7" w14:textId="77777777" w:rsidR="00E74E11" w:rsidRPr="000333B2" w:rsidRDefault="00E74E11" w:rsidP="000333B2">
            <w:pPr>
              <w:widowControl w:val="0"/>
              <w:numPr>
                <w:ilvl w:val="12"/>
                <w:numId w:val="0"/>
              </w:numPr>
              <w:autoSpaceDE w:val="0"/>
              <w:autoSpaceDN w:val="0"/>
              <w:spacing w:line="254" w:lineRule="auto"/>
              <w:ind w:right="144" w:firstLine="34"/>
              <w:jc w:val="left"/>
              <w:rPr>
                <w:color w:val="000000" w:themeColor="text1"/>
                <w:lang w:val="vi-VN"/>
              </w:rPr>
            </w:pPr>
            <w:r w:rsidRPr="000333B2">
              <w:rPr>
                <w:color w:val="000000" w:themeColor="text1"/>
                <w:lang w:val="vi-VN"/>
              </w:rPr>
              <w:t>Tiêu chuẩn áp dụng</w:t>
            </w:r>
          </w:p>
        </w:tc>
        <w:tc>
          <w:tcPr>
            <w:tcW w:w="443" w:type="pct"/>
            <w:tcBorders>
              <w:top w:val="single" w:sz="4" w:space="0" w:color="auto"/>
              <w:left w:val="single" w:sz="4" w:space="0" w:color="auto"/>
              <w:bottom w:val="single" w:sz="4" w:space="0" w:color="auto"/>
              <w:right w:val="single" w:sz="4" w:space="0" w:color="auto"/>
            </w:tcBorders>
            <w:vAlign w:val="center"/>
          </w:tcPr>
          <w:p w14:paraId="5CB645B7" w14:textId="77777777" w:rsidR="00E74E11" w:rsidRPr="000333B2" w:rsidRDefault="00E74E11" w:rsidP="000333B2">
            <w:pPr>
              <w:numPr>
                <w:ilvl w:val="12"/>
                <w:numId w:val="0"/>
              </w:numPr>
              <w:spacing w:line="254" w:lineRule="auto"/>
              <w:ind w:hanging="15"/>
              <w:jc w:val="center"/>
              <w:rPr>
                <w:color w:val="000000" w:themeColor="text1"/>
                <w:lang w:val="vi-VN"/>
              </w:rPr>
            </w:pPr>
          </w:p>
        </w:tc>
        <w:tc>
          <w:tcPr>
            <w:tcW w:w="1700" w:type="pct"/>
            <w:tcBorders>
              <w:top w:val="single" w:sz="4" w:space="0" w:color="auto"/>
              <w:left w:val="single" w:sz="4" w:space="0" w:color="auto"/>
              <w:bottom w:val="single" w:sz="4" w:space="0" w:color="auto"/>
              <w:right w:val="single" w:sz="4" w:space="0" w:color="auto"/>
            </w:tcBorders>
            <w:vAlign w:val="center"/>
            <w:hideMark/>
          </w:tcPr>
          <w:p w14:paraId="579D57C5" w14:textId="77777777" w:rsidR="00E74E11" w:rsidRPr="000333B2" w:rsidRDefault="00E74E11" w:rsidP="000333B2">
            <w:pPr>
              <w:widowControl w:val="0"/>
              <w:numPr>
                <w:ilvl w:val="12"/>
                <w:numId w:val="0"/>
              </w:numPr>
              <w:autoSpaceDE w:val="0"/>
              <w:autoSpaceDN w:val="0"/>
              <w:spacing w:line="254" w:lineRule="auto"/>
              <w:ind w:right="144"/>
              <w:jc w:val="center"/>
              <w:rPr>
                <w:snapToGrid w:val="0"/>
                <w:color w:val="000000" w:themeColor="text1"/>
                <w:lang w:val="vi-VN"/>
              </w:rPr>
            </w:pPr>
            <w:r w:rsidRPr="000333B2">
              <w:rPr>
                <w:bCs/>
                <w:color w:val="000000" w:themeColor="text1"/>
                <w:lang w:val="vi-VN" w:eastAsia="ar-SA"/>
              </w:rPr>
              <w:t>AS 3766</w:t>
            </w:r>
          </w:p>
        </w:tc>
        <w:tc>
          <w:tcPr>
            <w:tcW w:w="668" w:type="pct"/>
            <w:tcBorders>
              <w:top w:val="single" w:sz="4" w:space="0" w:color="auto"/>
              <w:left w:val="single" w:sz="4" w:space="0" w:color="auto"/>
              <w:bottom w:val="single" w:sz="4" w:space="0" w:color="auto"/>
              <w:right w:val="single" w:sz="4" w:space="0" w:color="auto"/>
            </w:tcBorders>
          </w:tcPr>
          <w:p w14:paraId="4A3CF5AF" w14:textId="77777777" w:rsidR="00E74E11" w:rsidRPr="000333B2" w:rsidRDefault="00E74E11" w:rsidP="000333B2">
            <w:pPr>
              <w:widowControl w:val="0"/>
              <w:numPr>
                <w:ilvl w:val="12"/>
                <w:numId w:val="0"/>
              </w:numPr>
              <w:autoSpaceDE w:val="0"/>
              <w:autoSpaceDN w:val="0"/>
              <w:spacing w:line="254" w:lineRule="auto"/>
              <w:ind w:right="144"/>
              <w:jc w:val="center"/>
              <w:rPr>
                <w:bCs/>
                <w:color w:val="000000" w:themeColor="text1"/>
                <w:lang w:val="vi-VN" w:eastAsia="ar-SA"/>
              </w:rPr>
            </w:pPr>
          </w:p>
        </w:tc>
      </w:tr>
      <w:tr w:rsidR="00E74E11" w:rsidRPr="000333B2" w14:paraId="255B41C9" w14:textId="77777777" w:rsidTr="00E80E2E">
        <w:trPr>
          <w:jc w:val="center"/>
        </w:trPr>
        <w:tc>
          <w:tcPr>
            <w:tcW w:w="327" w:type="pct"/>
            <w:tcBorders>
              <w:top w:val="single" w:sz="4" w:space="0" w:color="auto"/>
              <w:left w:val="single" w:sz="4" w:space="0" w:color="auto"/>
              <w:bottom w:val="single" w:sz="4" w:space="0" w:color="auto"/>
              <w:right w:val="single" w:sz="4" w:space="0" w:color="auto"/>
            </w:tcBorders>
            <w:vAlign w:val="center"/>
            <w:hideMark/>
          </w:tcPr>
          <w:p w14:paraId="5CD7E16B" w14:textId="77777777" w:rsidR="00E74E11" w:rsidRPr="000333B2" w:rsidRDefault="00E74E11" w:rsidP="000333B2">
            <w:pPr>
              <w:widowControl w:val="0"/>
              <w:numPr>
                <w:ilvl w:val="12"/>
                <w:numId w:val="0"/>
              </w:numPr>
              <w:autoSpaceDE w:val="0"/>
              <w:autoSpaceDN w:val="0"/>
              <w:spacing w:line="254" w:lineRule="auto"/>
              <w:jc w:val="center"/>
              <w:rPr>
                <w:color w:val="000000" w:themeColor="text1"/>
                <w:lang w:val="vi-VN"/>
              </w:rPr>
            </w:pPr>
            <w:r w:rsidRPr="000333B2">
              <w:rPr>
                <w:color w:val="000000" w:themeColor="text1"/>
                <w:lang w:val="vi-VN"/>
              </w:rPr>
              <w:t>5</w:t>
            </w:r>
          </w:p>
        </w:tc>
        <w:tc>
          <w:tcPr>
            <w:tcW w:w="1862" w:type="pct"/>
            <w:tcBorders>
              <w:top w:val="single" w:sz="4" w:space="0" w:color="auto"/>
              <w:left w:val="single" w:sz="4" w:space="0" w:color="auto"/>
              <w:bottom w:val="single" w:sz="4" w:space="0" w:color="auto"/>
              <w:right w:val="single" w:sz="4" w:space="0" w:color="auto"/>
            </w:tcBorders>
            <w:vAlign w:val="center"/>
            <w:hideMark/>
          </w:tcPr>
          <w:p w14:paraId="60EFA2DB" w14:textId="77777777" w:rsidR="00E74E11" w:rsidRPr="000333B2" w:rsidRDefault="00E74E11" w:rsidP="000333B2">
            <w:pPr>
              <w:widowControl w:val="0"/>
              <w:numPr>
                <w:ilvl w:val="12"/>
                <w:numId w:val="0"/>
              </w:numPr>
              <w:autoSpaceDE w:val="0"/>
              <w:autoSpaceDN w:val="0"/>
              <w:spacing w:line="254" w:lineRule="auto"/>
              <w:ind w:right="144"/>
              <w:jc w:val="left"/>
              <w:rPr>
                <w:color w:val="000000" w:themeColor="text1"/>
                <w:lang w:val="vi-VN"/>
              </w:rPr>
            </w:pPr>
            <w:r w:rsidRPr="000333B2">
              <w:rPr>
                <w:color w:val="000000" w:themeColor="text1"/>
                <w:lang w:val="vi-VN"/>
              </w:rPr>
              <w:t>Đặc tính kỹ thuật của Khóa néo</w:t>
            </w:r>
          </w:p>
        </w:tc>
        <w:tc>
          <w:tcPr>
            <w:tcW w:w="443" w:type="pct"/>
            <w:tcBorders>
              <w:top w:val="single" w:sz="4" w:space="0" w:color="auto"/>
              <w:left w:val="single" w:sz="4" w:space="0" w:color="auto"/>
              <w:bottom w:val="single" w:sz="4" w:space="0" w:color="auto"/>
              <w:right w:val="single" w:sz="4" w:space="0" w:color="auto"/>
            </w:tcBorders>
            <w:vAlign w:val="center"/>
          </w:tcPr>
          <w:p w14:paraId="6447955B" w14:textId="77777777" w:rsidR="00E74E11" w:rsidRPr="000333B2" w:rsidRDefault="00E74E11" w:rsidP="000333B2">
            <w:pPr>
              <w:numPr>
                <w:ilvl w:val="12"/>
                <w:numId w:val="0"/>
              </w:numPr>
              <w:spacing w:line="254" w:lineRule="auto"/>
              <w:ind w:hanging="15"/>
              <w:jc w:val="center"/>
              <w:rPr>
                <w:color w:val="000000" w:themeColor="text1"/>
                <w:lang w:val="vi-VN"/>
              </w:rPr>
            </w:pPr>
          </w:p>
        </w:tc>
        <w:tc>
          <w:tcPr>
            <w:tcW w:w="1700" w:type="pct"/>
            <w:tcBorders>
              <w:top w:val="single" w:sz="4" w:space="0" w:color="auto"/>
              <w:left w:val="single" w:sz="4" w:space="0" w:color="auto"/>
              <w:bottom w:val="single" w:sz="4" w:space="0" w:color="auto"/>
              <w:right w:val="single" w:sz="4" w:space="0" w:color="auto"/>
            </w:tcBorders>
            <w:vAlign w:val="center"/>
          </w:tcPr>
          <w:p w14:paraId="2939B02F" w14:textId="77777777" w:rsidR="00E74E11" w:rsidRPr="000333B2" w:rsidRDefault="00E74E11" w:rsidP="000333B2">
            <w:pPr>
              <w:widowControl w:val="0"/>
              <w:numPr>
                <w:ilvl w:val="12"/>
                <w:numId w:val="0"/>
              </w:numPr>
              <w:autoSpaceDE w:val="0"/>
              <w:autoSpaceDN w:val="0"/>
              <w:spacing w:line="254" w:lineRule="auto"/>
              <w:ind w:right="144" w:hanging="15"/>
              <w:jc w:val="center"/>
              <w:rPr>
                <w:color w:val="000000" w:themeColor="text1"/>
                <w:lang w:val="vi-VN"/>
              </w:rPr>
            </w:pPr>
          </w:p>
        </w:tc>
        <w:tc>
          <w:tcPr>
            <w:tcW w:w="668" w:type="pct"/>
            <w:tcBorders>
              <w:top w:val="single" w:sz="4" w:space="0" w:color="auto"/>
              <w:left w:val="single" w:sz="4" w:space="0" w:color="auto"/>
              <w:bottom w:val="single" w:sz="4" w:space="0" w:color="auto"/>
              <w:right w:val="single" w:sz="4" w:space="0" w:color="auto"/>
            </w:tcBorders>
          </w:tcPr>
          <w:p w14:paraId="2528B2AC" w14:textId="77777777" w:rsidR="00E74E11" w:rsidRPr="000333B2" w:rsidRDefault="00E74E11" w:rsidP="000333B2">
            <w:pPr>
              <w:widowControl w:val="0"/>
              <w:numPr>
                <w:ilvl w:val="12"/>
                <w:numId w:val="0"/>
              </w:numPr>
              <w:autoSpaceDE w:val="0"/>
              <w:autoSpaceDN w:val="0"/>
              <w:spacing w:line="254" w:lineRule="auto"/>
              <w:ind w:right="144" w:hanging="15"/>
              <w:jc w:val="center"/>
              <w:rPr>
                <w:color w:val="000000" w:themeColor="text1"/>
                <w:lang w:val="vi-VN"/>
              </w:rPr>
            </w:pPr>
          </w:p>
        </w:tc>
      </w:tr>
      <w:tr w:rsidR="00E74E11" w:rsidRPr="000333B2" w14:paraId="700228BE" w14:textId="77777777" w:rsidTr="00E80E2E">
        <w:trPr>
          <w:jc w:val="center"/>
        </w:trPr>
        <w:tc>
          <w:tcPr>
            <w:tcW w:w="327" w:type="pct"/>
            <w:tcBorders>
              <w:top w:val="single" w:sz="4" w:space="0" w:color="auto"/>
              <w:left w:val="single" w:sz="4" w:space="0" w:color="auto"/>
              <w:bottom w:val="single" w:sz="4" w:space="0" w:color="auto"/>
              <w:right w:val="single" w:sz="4" w:space="0" w:color="auto"/>
            </w:tcBorders>
            <w:vAlign w:val="center"/>
          </w:tcPr>
          <w:p w14:paraId="38F77291" w14:textId="77777777" w:rsidR="00E74E11" w:rsidRPr="000333B2" w:rsidRDefault="00E74E11" w:rsidP="000333B2">
            <w:pPr>
              <w:widowControl w:val="0"/>
              <w:numPr>
                <w:ilvl w:val="12"/>
                <w:numId w:val="0"/>
              </w:numPr>
              <w:autoSpaceDE w:val="0"/>
              <w:autoSpaceDN w:val="0"/>
              <w:spacing w:line="254" w:lineRule="auto"/>
              <w:jc w:val="center"/>
              <w:rPr>
                <w:color w:val="000000" w:themeColor="text1"/>
                <w:lang w:val="vi-VN"/>
              </w:rPr>
            </w:pPr>
          </w:p>
        </w:tc>
        <w:tc>
          <w:tcPr>
            <w:tcW w:w="1862" w:type="pct"/>
            <w:tcBorders>
              <w:top w:val="single" w:sz="4" w:space="0" w:color="auto"/>
              <w:left w:val="single" w:sz="4" w:space="0" w:color="auto"/>
              <w:bottom w:val="single" w:sz="4" w:space="0" w:color="auto"/>
              <w:right w:val="single" w:sz="4" w:space="0" w:color="auto"/>
            </w:tcBorders>
            <w:vAlign w:val="center"/>
            <w:hideMark/>
          </w:tcPr>
          <w:p w14:paraId="07F30783" w14:textId="77777777" w:rsidR="00E74E11" w:rsidRPr="000333B2" w:rsidRDefault="00E74E11" w:rsidP="000333B2">
            <w:pPr>
              <w:widowControl w:val="0"/>
              <w:numPr>
                <w:ilvl w:val="12"/>
                <w:numId w:val="0"/>
              </w:numPr>
              <w:autoSpaceDE w:val="0"/>
              <w:autoSpaceDN w:val="0"/>
              <w:spacing w:line="254" w:lineRule="auto"/>
              <w:ind w:right="144"/>
              <w:jc w:val="left"/>
              <w:rPr>
                <w:color w:val="000000" w:themeColor="text1"/>
                <w:lang w:val="vi-VN"/>
              </w:rPr>
            </w:pPr>
            <w:r w:rsidRPr="000333B2">
              <w:rPr>
                <w:color w:val="000000" w:themeColor="text1"/>
                <w:lang w:val="vi-VN"/>
              </w:rPr>
              <w:t>- Vật liệu</w:t>
            </w:r>
          </w:p>
        </w:tc>
        <w:tc>
          <w:tcPr>
            <w:tcW w:w="443" w:type="pct"/>
            <w:tcBorders>
              <w:top w:val="single" w:sz="4" w:space="0" w:color="auto"/>
              <w:left w:val="single" w:sz="4" w:space="0" w:color="auto"/>
              <w:bottom w:val="single" w:sz="4" w:space="0" w:color="auto"/>
              <w:right w:val="single" w:sz="4" w:space="0" w:color="auto"/>
            </w:tcBorders>
            <w:vAlign w:val="center"/>
          </w:tcPr>
          <w:p w14:paraId="1173D01C" w14:textId="77777777" w:rsidR="00E74E11" w:rsidRPr="000333B2" w:rsidRDefault="00E74E11" w:rsidP="000333B2">
            <w:pPr>
              <w:numPr>
                <w:ilvl w:val="12"/>
                <w:numId w:val="0"/>
              </w:numPr>
              <w:spacing w:line="254" w:lineRule="auto"/>
              <w:ind w:hanging="15"/>
              <w:jc w:val="center"/>
              <w:rPr>
                <w:color w:val="000000" w:themeColor="text1"/>
                <w:lang w:val="vi-VN"/>
              </w:rPr>
            </w:pPr>
          </w:p>
        </w:tc>
        <w:tc>
          <w:tcPr>
            <w:tcW w:w="1700" w:type="pct"/>
            <w:tcBorders>
              <w:top w:val="single" w:sz="4" w:space="0" w:color="auto"/>
              <w:left w:val="single" w:sz="4" w:space="0" w:color="auto"/>
              <w:bottom w:val="single" w:sz="4" w:space="0" w:color="auto"/>
              <w:right w:val="single" w:sz="4" w:space="0" w:color="auto"/>
            </w:tcBorders>
            <w:vAlign w:val="center"/>
            <w:hideMark/>
          </w:tcPr>
          <w:p w14:paraId="23037965" w14:textId="77777777" w:rsidR="00E74E11" w:rsidRPr="000333B2" w:rsidRDefault="00E74E11" w:rsidP="000333B2">
            <w:pPr>
              <w:widowControl w:val="0"/>
              <w:numPr>
                <w:ilvl w:val="12"/>
                <w:numId w:val="0"/>
              </w:numPr>
              <w:autoSpaceDE w:val="0"/>
              <w:autoSpaceDN w:val="0"/>
              <w:spacing w:line="254" w:lineRule="auto"/>
              <w:ind w:right="144" w:hanging="15"/>
              <w:jc w:val="center"/>
              <w:rPr>
                <w:color w:val="000000" w:themeColor="text1"/>
                <w:lang w:val="vi-VN"/>
              </w:rPr>
            </w:pPr>
            <w:r w:rsidRPr="000333B2">
              <w:rPr>
                <w:snapToGrid w:val="0"/>
                <w:color w:val="000000" w:themeColor="text1"/>
                <w:lang w:val="vi-VN"/>
              </w:rPr>
              <w:t>Nêu cụ thể</w:t>
            </w:r>
          </w:p>
        </w:tc>
        <w:tc>
          <w:tcPr>
            <w:tcW w:w="668" w:type="pct"/>
            <w:tcBorders>
              <w:top w:val="single" w:sz="4" w:space="0" w:color="auto"/>
              <w:left w:val="single" w:sz="4" w:space="0" w:color="auto"/>
              <w:bottom w:val="single" w:sz="4" w:space="0" w:color="auto"/>
              <w:right w:val="single" w:sz="4" w:space="0" w:color="auto"/>
            </w:tcBorders>
          </w:tcPr>
          <w:p w14:paraId="5754EC82" w14:textId="77777777" w:rsidR="00E74E11" w:rsidRPr="000333B2" w:rsidRDefault="00E74E11" w:rsidP="000333B2">
            <w:pPr>
              <w:widowControl w:val="0"/>
              <w:numPr>
                <w:ilvl w:val="12"/>
                <w:numId w:val="0"/>
              </w:numPr>
              <w:autoSpaceDE w:val="0"/>
              <w:autoSpaceDN w:val="0"/>
              <w:spacing w:line="254" w:lineRule="auto"/>
              <w:ind w:right="144" w:hanging="15"/>
              <w:jc w:val="center"/>
              <w:rPr>
                <w:snapToGrid w:val="0"/>
                <w:color w:val="000000" w:themeColor="text1"/>
                <w:lang w:val="vi-VN"/>
              </w:rPr>
            </w:pPr>
          </w:p>
        </w:tc>
      </w:tr>
      <w:tr w:rsidR="00E74E11" w:rsidRPr="000333B2" w14:paraId="0B25363D" w14:textId="77777777" w:rsidTr="00E80E2E">
        <w:trPr>
          <w:jc w:val="center"/>
        </w:trPr>
        <w:tc>
          <w:tcPr>
            <w:tcW w:w="327" w:type="pct"/>
            <w:tcBorders>
              <w:top w:val="single" w:sz="4" w:space="0" w:color="auto"/>
              <w:left w:val="single" w:sz="4" w:space="0" w:color="auto"/>
              <w:bottom w:val="single" w:sz="4" w:space="0" w:color="auto"/>
              <w:right w:val="single" w:sz="4" w:space="0" w:color="auto"/>
            </w:tcBorders>
            <w:vAlign w:val="center"/>
          </w:tcPr>
          <w:p w14:paraId="1DE1E1FC" w14:textId="77777777" w:rsidR="00E74E11" w:rsidRPr="000333B2" w:rsidRDefault="00E74E11" w:rsidP="000333B2">
            <w:pPr>
              <w:widowControl w:val="0"/>
              <w:numPr>
                <w:ilvl w:val="12"/>
                <w:numId w:val="0"/>
              </w:numPr>
              <w:autoSpaceDE w:val="0"/>
              <w:autoSpaceDN w:val="0"/>
              <w:spacing w:line="254" w:lineRule="auto"/>
              <w:jc w:val="center"/>
              <w:rPr>
                <w:color w:val="000000" w:themeColor="text1"/>
                <w:lang w:val="vi-VN"/>
              </w:rPr>
            </w:pPr>
          </w:p>
        </w:tc>
        <w:tc>
          <w:tcPr>
            <w:tcW w:w="1862" w:type="pct"/>
            <w:tcBorders>
              <w:top w:val="single" w:sz="4" w:space="0" w:color="auto"/>
              <w:left w:val="single" w:sz="4" w:space="0" w:color="auto"/>
              <w:bottom w:val="single" w:sz="4" w:space="0" w:color="auto"/>
              <w:right w:val="single" w:sz="4" w:space="0" w:color="auto"/>
            </w:tcBorders>
            <w:vAlign w:val="center"/>
            <w:hideMark/>
          </w:tcPr>
          <w:p w14:paraId="7DA735D1" w14:textId="77777777" w:rsidR="00E74E11" w:rsidRPr="000333B2" w:rsidRDefault="00E74E11" w:rsidP="000333B2">
            <w:pPr>
              <w:widowControl w:val="0"/>
              <w:numPr>
                <w:ilvl w:val="12"/>
                <w:numId w:val="0"/>
              </w:numPr>
              <w:autoSpaceDE w:val="0"/>
              <w:autoSpaceDN w:val="0"/>
              <w:spacing w:line="254" w:lineRule="auto"/>
              <w:ind w:right="144"/>
              <w:jc w:val="left"/>
              <w:rPr>
                <w:color w:val="000000" w:themeColor="text1"/>
                <w:lang w:val="vi-VN"/>
              </w:rPr>
            </w:pPr>
            <w:r w:rsidRPr="000333B2">
              <w:rPr>
                <w:color w:val="000000" w:themeColor="text1"/>
                <w:lang w:val="vi-VN"/>
              </w:rPr>
              <w:t>- Phù hợp với cỡ cáp vặn xoắn ABC</w:t>
            </w:r>
          </w:p>
        </w:tc>
        <w:tc>
          <w:tcPr>
            <w:tcW w:w="443" w:type="pct"/>
            <w:tcBorders>
              <w:top w:val="single" w:sz="4" w:space="0" w:color="auto"/>
              <w:left w:val="single" w:sz="4" w:space="0" w:color="auto"/>
              <w:bottom w:val="single" w:sz="4" w:space="0" w:color="auto"/>
              <w:right w:val="single" w:sz="4" w:space="0" w:color="auto"/>
            </w:tcBorders>
            <w:vAlign w:val="center"/>
          </w:tcPr>
          <w:p w14:paraId="12C898C0" w14:textId="77777777" w:rsidR="00E74E11" w:rsidRPr="000333B2" w:rsidRDefault="00E74E11" w:rsidP="000333B2">
            <w:pPr>
              <w:widowControl w:val="0"/>
              <w:numPr>
                <w:ilvl w:val="12"/>
                <w:numId w:val="0"/>
              </w:numPr>
              <w:autoSpaceDE w:val="0"/>
              <w:autoSpaceDN w:val="0"/>
              <w:spacing w:line="254" w:lineRule="auto"/>
              <w:ind w:hanging="15"/>
              <w:jc w:val="center"/>
              <w:rPr>
                <w:color w:val="000000" w:themeColor="text1"/>
                <w:lang w:val="vi-VN"/>
              </w:rPr>
            </w:pPr>
          </w:p>
        </w:tc>
        <w:tc>
          <w:tcPr>
            <w:tcW w:w="1700" w:type="pct"/>
            <w:tcBorders>
              <w:top w:val="single" w:sz="4" w:space="0" w:color="auto"/>
              <w:left w:val="single" w:sz="4" w:space="0" w:color="auto"/>
              <w:bottom w:val="single" w:sz="4" w:space="0" w:color="auto"/>
              <w:right w:val="single" w:sz="4" w:space="0" w:color="auto"/>
            </w:tcBorders>
            <w:vAlign w:val="center"/>
          </w:tcPr>
          <w:p w14:paraId="3498C11D" w14:textId="77777777" w:rsidR="00E74E11" w:rsidRPr="000333B2" w:rsidRDefault="00E74E11" w:rsidP="000333B2">
            <w:pPr>
              <w:widowControl w:val="0"/>
              <w:numPr>
                <w:ilvl w:val="12"/>
                <w:numId w:val="0"/>
              </w:numPr>
              <w:autoSpaceDE w:val="0"/>
              <w:autoSpaceDN w:val="0"/>
              <w:spacing w:line="254" w:lineRule="auto"/>
              <w:ind w:right="-110" w:hanging="15"/>
              <w:jc w:val="center"/>
              <w:rPr>
                <w:color w:val="000000" w:themeColor="text1"/>
                <w:lang w:val="vi-VN"/>
              </w:rPr>
            </w:pPr>
          </w:p>
        </w:tc>
        <w:tc>
          <w:tcPr>
            <w:tcW w:w="668" w:type="pct"/>
            <w:tcBorders>
              <w:top w:val="single" w:sz="4" w:space="0" w:color="auto"/>
              <w:left w:val="single" w:sz="4" w:space="0" w:color="auto"/>
              <w:bottom w:val="single" w:sz="4" w:space="0" w:color="auto"/>
              <w:right w:val="single" w:sz="4" w:space="0" w:color="auto"/>
            </w:tcBorders>
          </w:tcPr>
          <w:p w14:paraId="63353453" w14:textId="77777777" w:rsidR="00E74E11" w:rsidRPr="000333B2" w:rsidRDefault="00E74E11" w:rsidP="000333B2">
            <w:pPr>
              <w:widowControl w:val="0"/>
              <w:numPr>
                <w:ilvl w:val="12"/>
                <w:numId w:val="0"/>
              </w:numPr>
              <w:autoSpaceDE w:val="0"/>
              <w:autoSpaceDN w:val="0"/>
              <w:spacing w:line="254" w:lineRule="auto"/>
              <w:ind w:right="-110" w:hanging="15"/>
              <w:jc w:val="center"/>
              <w:rPr>
                <w:color w:val="000000" w:themeColor="text1"/>
                <w:lang w:val="vi-VN"/>
              </w:rPr>
            </w:pPr>
          </w:p>
        </w:tc>
      </w:tr>
      <w:tr w:rsidR="00E74E11" w:rsidRPr="000333B2" w14:paraId="27B3770B" w14:textId="77777777" w:rsidTr="00E80E2E">
        <w:trPr>
          <w:jc w:val="center"/>
        </w:trPr>
        <w:tc>
          <w:tcPr>
            <w:tcW w:w="327" w:type="pct"/>
            <w:tcBorders>
              <w:top w:val="single" w:sz="4" w:space="0" w:color="auto"/>
              <w:left w:val="single" w:sz="4" w:space="0" w:color="auto"/>
              <w:bottom w:val="single" w:sz="4" w:space="0" w:color="auto"/>
              <w:right w:val="single" w:sz="4" w:space="0" w:color="auto"/>
            </w:tcBorders>
            <w:vAlign w:val="center"/>
          </w:tcPr>
          <w:p w14:paraId="2D9E6CB9" w14:textId="77777777" w:rsidR="00E74E11" w:rsidRPr="000333B2" w:rsidRDefault="00E74E11" w:rsidP="000333B2">
            <w:pPr>
              <w:widowControl w:val="0"/>
              <w:numPr>
                <w:ilvl w:val="12"/>
                <w:numId w:val="0"/>
              </w:numPr>
              <w:autoSpaceDE w:val="0"/>
              <w:autoSpaceDN w:val="0"/>
              <w:spacing w:line="254" w:lineRule="auto"/>
              <w:jc w:val="center"/>
              <w:rPr>
                <w:color w:val="000000" w:themeColor="text1"/>
                <w:lang w:val="vi-VN"/>
              </w:rPr>
            </w:pPr>
          </w:p>
        </w:tc>
        <w:tc>
          <w:tcPr>
            <w:tcW w:w="1862" w:type="pct"/>
            <w:tcBorders>
              <w:top w:val="single" w:sz="4" w:space="0" w:color="auto"/>
              <w:left w:val="single" w:sz="4" w:space="0" w:color="auto"/>
              <w:bottom w:val="single" w:sz="4" w:space="0" w:color="auto"/>
              <w:right w:val="single" w:sz="4" w:space="0" w:color="auto"/>
            </w:tcBorders>
            <w:vAlign w:val="center"/>
            <w:hideMark/>
          </w:tcPr>
          <w:p w14:paraId="31BDAF47" w14:textId="77777777" w:rsidR="00E74E11" w:rsidRPr="000333B2" w:rsidRDefault="00E74E11" w:rsidP="000333B2">
            <w:pPr>
              <w:widowControl w:val="0"/>
              <w:numPr>
                <w:ilvl w:val="12"/>
                <w:numId w:val="0"/>
              </w:numPr>
              <w:autoSpaceDE w:val="0"/>
              <w:autoSpaceDN w:val="0"/>
              <w:spacing w:line="254" w:lineRule="auto"/>
              <w:ind w:right="144"/>
              <w:jc w:val="left"/>
              <w:rPr>
                <w:color w:val="000000" w:themeColor="text1"/>
                <w:lang w:val="vi-VN"/>
              </w:rPr>
            </w:pPr>
            <w:r w:rsidRPr="000333B2">
              <w:rPr>
                <w:color w:val="000000" w:themeColor="text1"/>
                <w:lang w:val="vi-VN"/>
              </w:rPr>
              <w:t>Kẹp treo cáp ABC 50mm2</w:t>
            </w:r>
          </w:p>
        </w:tc>
        <w:tc>
          <w:tcPr>
            <w:tcW w:w="443" w:type="pct"/>
            <w:tcBorders>
              <w:top w:val="single" w:sz="4" w:space="0" w:color="auto"/>
              <w:left w:val="single" w:sz="4" w:space="0" w:color="auto"/>
              <w:bottom w:val="single" w:sz="4" w:space="0" w:color="auto"/>
              <w:right w:val="single" w:sz="4" w:space="0" w:color="auto"/>
            </w:tcBorders>
            <w:vAlign w:val="center"/>
            <w:hideMark/>
          </w:tcPr>
          <w:p w14:paraId="54FA07DD" w14:textId="77777777" w:rsidR="00E74E11" w:rsidRPr="000333B2" w:rsidRDefault="00E74E11" w:rsidP="000333B2">
            <w:pPr>
              <w:widowControl w:val="0"/>
              <w:numPr>
                <w:ilvl w:val="12"/>
                <w:numId w:val="0"/>
              </w:numPr>
              <w:autoSpaceDE w:val="0"/>
              <w:autoSpaceDN w:val="0"/>
              <w:spacing w:line="254" w:lineRule="auto"/>
              <w:ind w:hanging="15"/>
              <w:jc w:val="center"/>
              <w:rPr>
                <w:color w:val="000000" w:themeColor="text1"/>
                <w:lang w:val="vi-VN"/>
              </w:rPr>
            </w:pPr>
            <w:r w:rsidRPr="000333B2">
              <w:rPr>
                <w:color w:val="000000" w:themeColor="text1"/>
                <w:lang w:val="vi-VN"/>
              </w:rPr>
              <w:t>mm</w:t>
            </w:r>
            <w:r w:rsidRPr="000333B2">
              <w:rPr>
                <w:color w:val="000000" w:themeColor="text1"/>
                <w:vertAlign w:val="superscript"/>
                <w:lang w:val="vi-VN"/>
              </w:rPr>
              <w:t>2</w:t>
            </w:r>
          </w:p>
        </w:tc>
        <w:tc>
          <w:tcPr>
            <w:tcW w:w="1700" w:type="pct"/>
            <w:tcBorders>
              <w:top w:val="single" w:sz="4" w:space="0" w:color="auto"/>
              <w:left w:val="single" w:sz="4" w:space="0" w:color="auto"/>
              <w:bottom w:val="single" w:sz="4" w:space="0" w:color="auto"/>
              <w:right w:val="single" w:sz="4" w:space="0" w:color="auto"/>
            </w:tcBorders>
            <w:vAlign w:val="center"/>
            <w:hideMark/>
          </w:tcPr>
          <w:p w14:paraId="170C97A8" w14:textId="77777777" w:rsidR="00E74E11" w:rsidRPr="000333B2" w:rsidRDefault="00E74E11" w:rsidP="000333B2">
            <w:pPr>
              <w:widowControl w:val="0"/>
              <w:numPr>
                <w:ilvl w:val="12"/>
                <w:numId w:val="0"/>
              </w:numPr>
              <w:autoSpaceDE w:val="0"/>
              <w:autoSpaceDN w:val="0"/>
              <w:spacing w:line="254" w:lineRule="auto"/>
              <w:ind w:right="-110" w:hanging="15"/>
              <w:jc w:val="center"/>
              <w:rPr>
                <w:color w:val="000000" w:themeColor="text1"/>
                <w:lang w:val="fr-FR"/>
              </w:rPr>
            </w:pPr>
            <w:r w:rsidRPr="000333B2">
              <w:rPr>
                <w:color w:val="000000" w:themeColor="text1"/>
                <w:lang w:val="vi-VN"/>
              </w:rPr>
              <w:t>4x50</w:t>
            </w:r>
          </w:p>
        </w:tc>
        <w:tc>
          <w:tcPr>
            <w:tcW w:w="668" w:type="pct"/>
            <w:tcBorders>
              <w:top w:val="single" w:sz="4" w:space="0" w:color="auto"/>
              <w:left w:val="single" w:sz="4" w:space="0" w:color="auto"/>
              <w:bottom w:val="single" w:sz="4" w:space="0" w:color="auto"/>
              <w:right w:val="single" w:sz="4" w:space="0" w:color="auto"/>
            </w:tcBorders>
          </w:tcPr>
          <w:p w14:paraId="5922D0DC" w14:textId="77777777" w:rsidR="00E74E11" w:rsidRPr="000333B2" w:rsidRDefault="00E74E11" w:rsidP="000333B2">
            <w:pPr>
              <w:widowControl w:val="0"/>
              <w:numPr>
                <w:ilvl w:val="12"/>
                <w:numId w:val="0"/>
              </w:numPr>
              <w:autoSpaceDE w:val="0"/>
              <w:autoSpaceDN w:val="0"/>
              <w:spacing w:line="254" w:lineRule="auto"/>
              <w:ind w:right="-110" w:hanging="15"/>
              <w:jc w:val="center"/>
              <w:rPr>
                <w:color w:val="000000" w:themeColor="text1"/>
                <w:lang w:val="vi-VN"/>
              </w:rPr>
            </w:pPr>
          </w:p>
        </w:tc>
      </w:tr>
      <w:tr w:rsidR="00E74E11" w:rsidRPr="000333B2" w14:paraId="051A304F" w14:textId="77777777" w:rsidTr="00E80E2E">
        <w:trPr>
          <w:jc w:val="center"/>
        </w:trPr>
        <w:tc>
          <w:tcPr>
            <w:tcW w:w="327" w:type="pct"/>
            <w:tcBorders>
              <w:top w:val="single" w:sz="4" w:space="0" w:color="auto"/>
              <w:left w:val="single" w:sz="4" w:space="0" w:color="auto"/>
              <w:bottom w:val="single" w:sz="4" w:space="0" w:color="auto"/>
              <w:right w:val="single" w:sz="4" w:space="0" w:color="auto"/>
            </w:tcBorders>
            <w:vAlign w:val="center"/>
          </w:tcPr>
          <w:p w14:paraId="2AEAA2C9" w14:textId="77777777" w:rsidR="00E74E11" w:rsidRPr="000333B2" w:rsidRDefault="00E74E11" w:rsidP="000333B2">
            <w:pPr>
              <w:widowControl w:val="0"/>
              <w:numPr>
                <w:ilvl w:val="12"/>
                <w:numId w:val="0"/>
              </w:numPr>
              <w:autoSpaceDE w:val="0"/>
              <w:autoSpaceDN w:val="0"/>
              <w:spacing w:line="254" w:lineRule="auto"/>
              <w:jc w:val="center"/>
              <w:rPr>
                <w:color w:val="000000" w:themeColor="text1"/>
                <w:lang w:val="vi-VN"/>
              </w:rPr>
            </w:pPr>
          </w:p>
        </w:tc>
        <w:tc>
          <w:tcPr>
            <w:tcW w:w="1862" w:type="pct"/>
            <w:tcBorders>
              <w:top w:val="single" w:sz="4" w:space="0" w:color="auto"/>
              <w:left w:val="single" w:sz="4" w:space="0" w:color="auto"/>
              <w:bottom w:val="single" w:sz="4" w:space="0" w:color="auto"/>
              <w:right w:val="single" w:sz="4" w:space="0" w:color="auto"/>
            </w:tcBorders>
            <w:vAlign w:val="center"/>
            <w:hideMark/>
          </w:tcPr>
          <w:p w14:paraId="0673BEEE" w14:textId="77777777" w:rsidR="00E74E11" w:rsidRPr="000333B2" w:rsidRDefault="00E74E11" w:rsidP="000333B2">
            <w:pPr>
              <w:widowControl w:val="0"/>
              <w:numPr>
                <w:ilvl w:val="12"/>
                <w:numId w:val="0"/>
              </w:numPr>
              <w:autoSpaceDE w:val="0"/>
              <w:autoSpaceDN w:val="0"/>
              <w:spacing w:line="254" w:lineRule="auto"/>
              <w:ind w:right="144"/>
              <w:jc w:val="left"/>
              <w:rPr>
                <w:color w:val="000000" w:themeColor="text1"/>
                <w:lang w:val="vi-VN"/>
              </w:rPr>
            </w:pPr>
            <w:r w:rsidRPr="000333B2">
              <w:rPr>
                <w:color w:val="000000" w:themeColor="text1"/>
                <w:lang w:val="vi-VN"/>
              </w:rPr>
              <w:t>Kẹp treo cáp ABC 70mm2</w:t>
            </w:r>
          </w:p>
        </w:tc>
        <w:tc>
          <w:tcPr>
            <w:tcW w:w="443" w:type="pct"/>
            <w:tcBorders>
              <w:top w:val="single" w:sz="4" w:space="0" w:color="auto"/>
              <w:left w:val="single" w:sz="4" w:space="0" w:color="auto"/>
              <w:bottom w:val="single" w:sz="4" w:space="0" w:color="auto"/>
              <w:right w:val="single" w:sz="4" w:space="0" w:color="auto"/>
            </w:tcBorders>
            <w:vAlign w:val="center"/>
            <w:hideMark/>
          </w:tcPr>
          <w:p w14:paraId="217075FF" w14:textId="77777777" w:rsidR="00E74E11" w:rsidRPr="000333B2" w:rsidRDefault="00E74E11" w:rsidP="000333B2">
            <w:pPr>
              <w:widowControl w:val="0"/>
              <w:numPr>
                <w:ilvl w:val="12"/>
                <w:numId w:val="0"/>
              </w:numPr>
              <w:autoSpaceDE w:val="0"/>
              <w:autoSpaceDN w:val="0"/>
              <w:spacing w:line="254" w:lineRule="auto"/>
              <w:ind w:hanging="15"/>
              <w:jc w:val="center"/>
              <w:rPr>
                <w:color w:val="000000" w:themeColor="text1"/>
                <w:lang w:val="vi-VN"/>
              </w:rPr>
            </w:pPr>
            <w:r w:rsidRPr="000333B2">
              <w:rPr>
                <w:color w:val="000000" w:themeColor="text1"/>
                <w:lang w:val="vi-VN"/>
              </w:rPr>
              <w:t>mm</w:t>
            </w:r>
            <w:r w:rsidRPr="000333B2">
              <w:rPr>
                <w:color w:val="000000" w:themeColor="text1"/>
                <w:vertAlign w:val="superscript"/>
                <w:lang w:val="vi-VN"/>
              </w:rPr>
              <w:t>2</w:t>
            </w:r>
          </w:p>
        </w:tc>
        <w:tc>
          <w:tcPr>
            <w:tcW w:w="1700" w:type="pct"/>
            <w:tcBorders>
              <w:top w:val="single" w:sz="4" w:space="0" w:color="auto"/>
              <w:left w:val="single" w:sz="4" w:space="0" w:color="auto"/>
              <w:bottom w:val="single" w:sz="4" w:space="0" w:color="auto"/>
              <w:right w:val="single" w:sz="4" w:space="0" w:color="auto"/>
            </w:tcBorders>
            <w:vAlign w:val="center"/>
            <w:hideMark/>
          </w:tcPr>
          <w:p w14:paraId="726B80B0" w14:textId="77777777" w:rsidR="00E74E11" w:rsidRPr="000333B2" w:rsidRDefault="00E74E11" w:rsidP="000333B2">
            <w:pPr>
              <w:widowControl w:val="0"/>
              <w:numPr>
                <w:ilvl w:val="12"/>
                <w:numId w:val="0"/>
              </w:numPr>
              <w:autoSpaceDE w:val="0"/>
              <w:autoSpaceDN w:val="0"/>
              <w:spacing w:line="254" w:lineRule="auto"/>
              <w:ind w:right="-110" w:hanging="15"/>
              <w:jc w:val="center"/>
              <w:rPr>
                <w:color w:val="000000" w:themeColor="text1"/>
                <w:lang w:val="fr-FR"/>
              </w:rPr>
            </w:pPr>
            <w:r w:rsidRPr="000333B2">
              <w:rPr>
                <w:color w:val="000000" w:themeColor="text1"/>
                <w:lang w:val="vi-VN"/>
              </w:rPr>
              <w:t>4x70</w:t>
            </w:r>
          </w:p>
        </w:tc>
        <w:tc>
          <w:tcPr>
            <w:tcW w:w="668" w:type="pct"/>
            <w:tcBorders>
              <w:top w:val="single" w:sz="4" w:space="0" w:color="auto"/>
              <w:left w:val="single" w:sz="4" w:space="0" w:color="auto"/>
              <w:bottom w:val="single" w:sz="4" w:space="0" w:color="auto"/>
              <w:right w:val="single" w:sz="4" w:space="0" w:color="auto"/>
            </w:tcBorders>
          </w:tcPr>
          <w:p w14:paraId="2134E3F7" w14:textId="77777777" w:rsidR="00E74E11" w:rsidRPr="000333B2" w:rsidRDefault="00E74E11" w:rsidP="000333B2">
            <w:pPr>
              <w:widowControl w:val="0"/>
              <w:numPr>
                <w:ilvl w:val="12"/>
                <w:numId w:val="0"/>
              </w:numPr>
              <w:autoSpaceDE w:val="0"/>
              <w:autoSpaceDN w:val="0"/>
              <w:spacing w:line="254" w:lineRule="auto"/>
              <w:ind w:right="-110" w:hanging="15"/>
              <w:jc w:val="center"/>
              <w:rPr>
                <w:color w:val="000000" w:themeColor="text1"/>
                <w:lang w:val="vi-VN"/>
              </w:rPr>
            </w:pPr>
          </w:p>
        </w:tc>
      </w:tr>
      <w:tr w:rsidR="00E74E11" w:rsidRPr="000333B2" w14:paraId="24BA9FC0" w14:textId="77777777" w:rsidTr="00E80E2E">
        <w:trPr>
          <w:jc w:val="center"/>
        </w:trPr>
        <w:tc>
          <w:tcPr>
            <w:tcW w:w="327" w:type="pct"/>
            <w:tcBorders>
              <w:top w:val="single" w:sz="4" w:space="0" w:color="auto"/>
              <w:left w:val="single" w:sz="4" w:space="0" w:color="auto"/>
              <w:bottom w:val="single" w:sz="4" w:space="0" w:color="auto"/>
              <w:right w:val="single" w:sz="4" w:space="0" w:color="auto"/>
            </w:tcBorders>
            <w:vAlign w:val="center"/>
          </w:tcPr>
          <w:p w14:paraId="58BBF54E" w14:textId="77777777" w:rsidR="00E74E11" w:rsidRPr="000333B2" w:rsidRDefault="00E74E11" w:rsidP="000333B2">
            <w:pPr>
              <w:widowControl w:val="0"/>
              <w:numPr>
                <w:ilvl w:val="12"/>
                <w:numId w:val="0"/>
              </w:numPr>
              <w:autoSpaceDE w:val="0"/>
              <w:autoSpaceDN w:val="0"/>
              <w:spacing w:line="254" w:lineRule="auto"/>
              <w:jc w:val="center"/>
              <w:rPr>
                <w:color w:val="000000" w:themeColor="text1"/>
                <w:lang w:val="vi-VN"/>
              </w:rPr>
            </w:pPr>
          </w:p>
        </w:tc>
        <w:tc>
          <w:tcPr>
            <w:tcW w:w="1862" w:type="pct"/>
            <w:tcBorders>
              <w:top w:val="single" w:sz="4" w:space="0" w:color="auto"/>
              <w:left w:val="single" w:sz="4" w:space="0" w:color="auto"/>
              <w:bottom w:val="single" w:sz="4" w:space="0" w:color="auto"/>
              <w:right w:val="single" w:sz="4" w:space="0" w:color="auto"/>
            </w:tcBorders>
            <w:vAlign w:val="center"/>
            <w:hideMark/>
          </w:tcPr>
          <w:p w14:paraId="3DBE8A6D" w14:textId="77777777" w:rsidR="00E74E11" w:rsidRPr="000333B2" w:rsidRDefault="00E74E11" w:rsidP="000333B2">
            <w:pPr>
              <w:widowControl w:val="0"/>
              <w:numPr>
                <w:ilvl w:val="12"/>
                <w:numId w:val="0"/>
              </w:numPr>
              <w:autoSpaceDE w:val="0"/>
              <w:autoSpaceDN w:val="0"/>
              <w:spacing w:line="254" w:lineRule="auto"/>
              <w:ind w:right="144"/>
              <w:jc w:val="left"/>
              <w:rPr>
                <w:color w:val="000000" w:themeColor="text1"/>
                <w:lang w:val="vi-VN"/>
              </w:rPr>
            </w:pPr>
            <w:r w:rsidRPr="000333B2">
              <w:rPr>
                <w:color w:val="000000" w:themeColor="text1"/>
                <w:lang w:val="vi-VN"/>
              </w:rPr>
              <w:t>Kẹp treo cáp ABC 95mm2</w:t>
            </w:r>
          </w:p>
        </w:tc>
        <w:tc>
          <w:tcPr>
            <w:tcW w:w="443" w:type="pct"/>
            <w:tcBorders>
              <w:top w:val="single" w:sz="4" w:space="0" w:color="auto"/>
              <w:left w:val="single" w:sz="4" w:space="0" w:color="auto"/>
              <w:bottom w:val="single" w:sz="4" w:space="0" w:color="auto"/>
              <w:right w:val="single" w:sz="4" w:space="0" w:color="auto"/>
            </w:tcBorders>
            <w:vAlign w:val="center"/>
            <w:hideMark/>
          </w:tcPr>
          <w:p w14:paraId="51D15050" w14:textId="77777777" w:rsidR="00E74E11" w:rsidRPr="000333B2" w:rsidRDefault="00E74E11" w:rsidP="000333B2">
            <w:pPr>
              <w:widowControl w:val="0"/>
              <w:numPr>
                <w:ilvl w:val="12"/>
                <w:numId w:val="0"/>
              </w:numPr>
              <w:autoSpaceDE w:val="0"/>
              <w:autoSpaceDN w:val="0"/>
              <w:spacing w:line="254" w:lineRule="auto"/>
              <w:ind w:hanging="15"/>
              <w:jc w:val="center"/>
              <w:rPr>
                <w:color w:val="000000" w:themeColor="text1"/>
                <w:lang w:val="vi-VN"/>
              </w:rPr>
            </w:pPr>
            <w:r w:rsidRPr="000333B2">
              <w:rPr>
                <w:color w:val="000000" w:themeColor="text1"/>
                <w:lang w:val="vi-VN"/>
              </w:rPr>
              <w:t>mm</w:t>
            </w:r>
            <w:r w:rsidRPr="000333B2">
              <w:rPr>
                <w:color w:val="000000" w:themeColor="text1"/>
                <w:vertAlign w:val="superscript"/>
                <w:lang w:val="vi-VN"/>
              </w:rPr>
              <w:t>2</w:t>
            </w:r>
          </w:p>
        </w:tc>
        <w:tc>
          <w:tcPr>
            <w:tcW w:w="1700" w:type="pct"/>
            <w:tcBorders>
              <w:top w:val="single" w:sz="4" w:space="0" w:color="auto"/>
              <w:left w:val="single" w:sz="4" w:space="0" w:color="auto"/>
              <w:bottom w:val="single" w:sz="4" w:space="0" w:color="auto"/>
              <w:right w:val="single" w:sz="4" w:space="0" w:color="auto"/>
            </w:tcBorders>
            <w:vAlign w:val="center"/>
            <w:hideMark/>
          </w:tcPr>
          <w:p w14:paraId="6602E94C" w14:textId="77777777" w:rsidR="00E74E11" w:rsidRPr="000333B2" w:rsidRDefault="00E74E11" w:rsidP="000333B2">
            <w:pPr>
              <w:widowControl w:val="0"/>
              <w:numPr>
                <w:ilvl w:val="12"/>
                <w:numId w:val="0"/>
              </w:numPr>
              <w:autoSpaceDE w:val="0"/>
              <w:autoSpaceDN w:val="0"/>
              <w:spacing w:line="254" w:lineRule="auto"/>
              <w:ind w:right="-110" w:hanging="15"/>
              <w:jc w:val="center"/>
              <w:rPr>
                <w:color w:val="000000" w:themeColor="text1"/>
                <w:lang w:val="fr-FR"/>
              </w:rPr>
            </w:pPr>
            <w:r w:rsidRPr="000333B2">
              <w:rPr>
                <w:color w:val="000000" w:themeColor="text1"/>
                <w:lang w:val="vi-VN"/>
              </w:rPr>
              <w:t>4x95</w:t>
            </w:r>
          </w:p>
        </w:tc>
        <w:tc>
          <w:tcPr>
            <w:tcW w:w="668" w:type="pct"/>
            <w:tcBorders>
              <w:top w:val="single" w:sz="4" w:space="0" w:color="auto"/>
              <w:left w:val="single" w:sz="4" w:space="0" w:color="auto"/>
              <w:bottom w:val="single" w:sz="4" w:space="0" w:color="auto"/>
              <w:right w:val="single" w:sz="4" w:space="0" w:color="auto"/>
            </w:tcBorders>
          </w:tcPr>
          <w:p w14:paraId="18BCF974" w14:textId="77777777" w:rsidR="00E74E11" w:rsidRPr="000333B2" w:rsidRDefault="00E74E11" w:rsidP="000333B2">
            <w:pPr>
              <w:widowControl w:val="0"/>
              <w:numPr>
                <w:ilvl w:val="12"/>
                <w:numId w:val="0"/>
              </w:numPr>
              <w:autoSpaceDE w:val="0"/>
              <w:autoSpaceDN w:val="0"/>
              <w:spacing w:line="254" w:lineRule="auto"/>
              <w:ind w:right="-110" w:hanging="15"/>
              <w:jc w:val="center"/>
              <w:rPr>
                <w:color w:val="000000" w:themeColor="text1"/>
                <w:lang w:val="vi-VN"/>
              </w:rPr>
            </w:pPr>
          </w:p>
        </w:tc>
      </w:tr>
      <w:tr w:rsidR="00E74E11" w:rsidRPr="000333B2" w14:paraId="539C9D3B" w14:textId="77777777" w:rsidTr="00E80E2E">
        <w:trPr>
          <w:jc w:val="center"/>
        </w:trPr>
        <w:tc>
          <w:tcPr>
            <w:tcW w:w="327" w:type="pct"/>
            <w:tcBorders>
              <w:top w:val="single" w:sz="4" w:space="0" w:color="auto"/>
              <w:left w:val="single" w:sz="4" w:space="0" w:color="auto"/>
              <w:bottom w:val="single" w:sz="4" w:space="0" w:color="auto"/>
              <w:right w:val="single" w:sz="4" w:space="0" w:color="auto"/>
            </w:tcBorders>
            <w:vAlign w:val="center"/>
          </w:tcPr>
          <w:p w14:paraId="268F3C9A" w14:textId="77777777" w:rsidR="00E74E11" w:rsidRPr="000333B2" w:rsidRDefault="00E74E11" w:rsidP="000333B2">
            <w:pPr>
              <w:widowControl w:val="0"/>
              <w:numPr>
                <w:ilvl w:val="12"/>
                <w:numId w:val="0"/>
              </w:numPr>
              <w:autoSpaceDE w:val="0"/>
              <w:autoSpaceDN w:val="0"/>
              <w:spacing w:line="254" w:lineRule="auto"/>
              <w:jc w:val="center"/>
              <w:rPr>
                <w:color w:val="000000" w:themeColor="text1"/>
                <w:lang w:val="vi-VN"/>
              </w:rPr>
            </w:pPr>
          </w:p>
        </w:tc>
        <w:tc>
          <w:tcPr>
            <w:tcW w:w="1862" w:type="pct"/>
            <w:tcBorders>
              <w:top w:val="single" w:sz="4" w:space="0" w:color="auto"/>
              <w:left w:val="single" w:sz="4" w:space="0" w:color="auto"/>
              <w:bottom w:val="single" w:sz="4" w:space="0" w:color="auto"/>
              <w:right w:val="single" w:sz="4" w:space="0" w:color="auto"/>
            </w:tcBorders>
            <w:vAlign w:val="center"/>
            <w:hideMark/>
          </w:tcPr>
          <w:p w14:paraId="6014AE18" w14:textId="77777777" w:rsidR="00E74E11" w:rsidRPr="000333B2" w:rsidRDefault="00E74E11" w:rsidP="000333B2">
            <w:pPr>
              <w:widowControl w:val="0"/>
              <w:numPr>
                <w:ilvl w:val="12"/>
                <w:numId w:val="0"/>
              </w:numPr>
              <w:autoSpaceDE w:val="0"/>
              <w:autoSpaceDN w:val="0"/>
              <w:spacing w:line="254" w:lineRule="auto"/>
              <w:ind w:right="144"/>
              <w:jc w:val="left"/>
              <w:rPr>
                <w:color w:val="000000" w:themeColor="text1"/>
                <w:lang w:val="vi-VN"/>
              </w:rPr>
            </w:pPr>
            <w:r w:rsidRPr="000333B2">
              <w:rPr>
                <w:color w:val="000000" w:themeColor="text1"/>
                <w:lang w:val="vi-VN"/>
              </w:rPr>
              <w:t>Kẹp treo cáp ABC 120mm2</w:t>
            </w:r>
          </w:p>
        </w:tc>
        <w:tc>
          <w:tcPr>
            <w:tcW w:w="443" w:type="pct"/>
            <w:tcBorders>
              <w:top w:val="single" w:sz="4" w:space="0" w:color="auto"/>
              <w:left w:val="single" w:sz="4" w:space="0" w:color="auto"/>
              <w:bottom w:val="single" w:sz="4" w:space="0" w:color="auto"/>
              <w:right w:val="single" w:sz="4" w:space="0" w:color="auto"/>
            </w:tcBorders>
            <w:vAlign w:val="center"/>
            <w:hideMark/>
          </w:tcPr>
          <w:p w14:paraId="1467B9DF" w14:textId="77777777" w:rsidR="00E74E11" w:rsidRPr="000333B2" w:rsidRDefault="00E74E11" w:rsidP="000333B2">
            <w:pPr>
              <w:widowControl w:val="0"/>
              <w:numPr>
                <w:ilvl w:val="12"/>
                <w:numId w:val="0"/>
              </w:numPr>
              <w:autoSpaceDE w:val="0"/>
              <w:autoSpaceDN w:val="0"/>
              <w:spacing w:line="254" w:lineRule="auto"/>
              <w:ind w:hanging="15"/>
              <w:jc w:val="center"/>
              <w:rPr>
                <w:color w:val="000000" w:themeColor="text1"/>
                <w:lang w:val="vi-VN"/>
              </w:rPr>
            </w:pPr>
            <w:r w:rsidRPr="000333B2">
              <w:rPr>
                <w:color w:val="000000" w:themeColor="text1"/>
                <w:lang w:val="vi-VN"/>
              </w:rPr>
              <w:t>mm</w:t>
            </w:r>
            <w:r w:rsidRPr="000333B2">
              <w:rPr>
                <w:color w:val="000000" w:themeColor="text1"/>
                <w:vertAlign w:val="superscript"/>
                <w:lang w:val="vi-VN"/>
              </w:rPr>
              <w:t>2</w:t>
            </w:r>
          </w:p>
        </w:tc>
        <w:tc>
          <w:tcPr>
            <w:tcW w:w="1700" w:type="pct"/>
            <w:tcBorders>
              <w:top w:val="single" w:sz="4" w:space="0" w:color="auto"/>
              <w:left w:val="single" w:sz="4" w:space="0" w:color="auto"/>
              <w:bottom w:val="single" w:sz="4" w:space="0" w:color="auto"/>
              <w:right w:val="single" w:sz="4" w:space="0" w:color="auto"/>
            </w:tcBorders>
            <w:vAlign w:val="center"/>
            <w:hideMark/>
          </w:tcPr>
          <w:p w14:paraId="6A5249BF" w14:textId="77777777" w:rsidR="00E74E11" w:rsidRPr="000333B2" w:rsidRDefault="00E74E11" w:rsidP="000333B2">
            <w:pPr>
              <w:widowControl w:val="0"/>
              <w:numPr>
                <w:ilvl w:val="12"/>
                <w:numId w:val="0"/>
              </w:numPr>
              <w:autoSpaceDE w:val="0"/>
              <w:autoSpaceDN w:val="0"/>
              <w:spacing w:line="254" w:lineRule="auto"/>
              <w:ind w:right="-110" w:hanging="15"/>
              <w:jc w:val="center"/>
              <w:rPr>
                <w:color w:val="000000" w:themeColor="text1"/>
                <w:lang w:val="vi-VN"/>
              </w:rPr>
            </w:pPr>
            <w:r w:rsidRPr="000333B2">
              <w:rPr>
                <w:color w:val="000000" w:themeColor="text1"/>
                <w:lang w:val="vi-VN"/>
              </w:rPr>
              <w:t>4x120</w:t>
            </w:r>
          </w:p>
        </w:tc>
        <w:tc>
          <w:tcPr>
            <w:tcW w:w="668" w:type="pct"/>
            <w:tcBorders>
              <w:top w:val="single" w:sz="4" w:space="0" w:color="auto"/>
              <w:left w:val="single" w:sz="4" w:space="0" w:color="auto"/>
              <w:bottom w:val="single" w:sz="4" w:space="0" w:color="auto"/>
              <w:right w:val="single" w:sz="4" w:space="0" w:color="auto"/>
            </w:tcBorders>
          </w:tcPr>
          <w:p w14:paraId="71E404E4" w14:textId="77777777" w:rsidR="00E74E11" w:rsidRPr="000333B2" w:rsidRDefault="00E74E11" w:rsidP="000333B2">
            <w:pPr>
              <w:widowControl w:val="0"/>
              <w:numPr>
                <w:ilvl w:val="12"/>
                <w:numId w:val="0"/>
              </w:numPr>
              <w:autoSpaceDE w:val="0"/>
              <w:autoSpaceDN w:val="0"/>
              <w:spacing w:line="254" w:lineRule="auto"/>
              <w:ind w:right="-110" w:hanging="15"/>
              <w:jc w:val="center"/>
              <w:rPr>
                <w:color w:val="000000" w:themeColor="text1"/>
                <w:lang w:val="vi-VN"/>
              </w:rPr>
            </w:pPr>
          </w:p>
        </w:tc>
      </w:tr>
      <w:tr w:rsidR="00E74E11" w:rsidRPr="000333B2" w14:paraId="54F14F4D" w14:textId="77777777" w:rsidTr="00E80E2E">
        <w:trPr>
          <w:jc w:val="center"/>
        </w:trPr>
        <w:tc>
          <w:tcPr>
            <w:tcW w:w="327" w:type="pct"/>
            <w:tcBorders>
              <w:top w:val="single" w:sz="4" w:space="0" w:color="auto"/>
              <w:left w:val="single" w:sz="4" w:space="0" w:color="auto"/>
              <w:bottom w:val="single" w:sz="4" w:space="0" w:color="auto"/>
              <w:right w:val="single" w:sz="4" w:space="0" w:color="auto"/>
            </w:tcBorders>
            <w:vAlign w:val="center"/>
          </w:tcPr>
          <w:p w14:paraId="3A48CAC2" w14:textId="77777777" w:rsidR="00E74E11" w:rsidRPr="000333B2" w:rsidRDefault="00E74E11" w:rsidP="000333B2">
            <w:pPr>
              <w:widowControl w:val="0"/>
              <w:numPr>
                <w:ilvl w:val="12"/>
                <w:numId w:val="0"/>
              </w:numPr>
              <w:autoSpaceDE w:val="0"/>
              <w:autoSpaceDN w:val="0"/>
              <w:spacing w:line="254" w:lineRule="auto"/>
              <w:jc w:val="center"/>
              <w:rPr>
                <w:color w:val="000000" w:themeColor="text1"/>
                <w:lang w:val="vi-VN"/>
              </w:rPr>
            </w:pPr>
          </w:p>
        </w:tc>
        <w:tc>
          <w:tcPr>
            <w:tcW w:w="1862" w:type="pct"/>
            <w:tcBorders>
              <w:top w:val="single" w:sz="4" w:space="0" w:color="auto"/>
              <w:left w:val="single" w:sz="4" w:space="0" w:color="auto"/>
              <w:bottom w:val="single" w:sz="4" w:space="0" w:color="auto"/>
              <w:right w:val="single" w:sz="4" w:space="0" w:color="auto"/>
            </w:tcBorders>
            <w:vAlign w:val="center"/>
            <w:hideMark/>
          </w:tcPr>
          <w:p w14:paraId="159744A7" w14:textId="77777777" w:rsidR="00E74E11" w:rsidRPr="000333B2" w:rsidRDefault="00E74E11" w:rsidP="000333B2">
            <w:pPr>
              <w:widowControl w:val="0"/>
              <w:numPr>
                <w:ilvl w:val="12"/>
                <w:numId w:val="0"/>
              </w:numPr>
              <w:autoSpaceDE w:val="0"/>
              <w:autoSpaceDN w:val="0"/>
              <w:spacing w:line="254" w:lineRule="auto"/>
              <w:ind w:right="144"/>
              <w:jc w:val="left"/>
              <w:rPr>
                <w:color w:val="000000" w:themeColor="text1"/>
                <w:lang w:val="vi-VN"/>
              </w:rPr>
            </w:pPr>
            <w:r w:rsidRPr="000333B2">
              <w:rPr>
                <w:color w:val="000000" w:themeColor="text1"/>
                <w:lang w:val="vi-VN"/>
              </w:rPr>
              <w:t>Kẹp treo cáp ABC 150mm2</w:t>
            </w:r>
          </w:p>
        </w:tc>
        <w:tc>
          <w:tcPr>
            <w:tcW w:w="443" w:type="pct"/>
            <w:tcBorders>
              <w:top w:val="single" w:sz="4" w:space="0" w:color="auto"/>
              <w:left w:val="single" w:sz="4" w:space="0" w:color="auto"/>
              <w:bottom w:val="single" w:sz="4" w:space="0" w:color="auto"/>
              <w:right w:val="single" w:sz="4" w:space="0" w:color="auto"/>
            </w:tcBorders>
            <w:vAlign w:val="center"/>
            <w:hideMark/>
          </w:tcPr>
          <w:p w14:paraId="67317BC7" w14:textId="77777777" w:rsidR="00E74E11" w:rsidRPr="000333B2" w:rsidRDefault="00E74E11" w:rsidP="000333B2">
            <w:pPr>
              <w:widowControl w:val="0"/>
              <w:numPr>
                <w:ilvl w:val="12"/>
                <w:numId w:val="0"/>
              </w:numPr>
              <w:autoSpaceDE w:val="0"/>
              <w:autoSpaceDN w:val="0"/>
              <w:spacing w:line="254" w:lineRule="auto"/>
              <w:ind w:hanging="15"/>
              <w:jc w:val="center"/>
              <w:rPr>
                <w:color w:val="000000" w:themeColor="text1"/>
                <w:lang w:val="vi-VN"/>
              </w:rPr>
            </w:pPr>
            <w:r w:rsidRPr="000333B2">
              <w:rPr>
                <w:color w:val="000000" w:themeColor="text1"/>
                <w:lang w:val="vi-VN"/>
              </w:rPr>
              <w:t>mm</w:t>
            </w:r>
            <w:r w:rsidRPr="000333B2">
              <w:rPr>
                <w:color w:val="000000" w:themeColor="text1"/>
                <w:vertAlign w:val="superscript"/>
                <w:lang w:val="vi-VN"/>
              </w:rPr>
              <w:t>2</w:t>
            </w:r>
          </w:p>
        </w:tc>
        <w:tc>
          <w:tcPr>
            <w:tcW w:w="1700" w:type="pct"/>
            <w:tcBorders>
              <w:top w:val="single" w:sz="4" w:space="0" w:color="auto"/>
              <w:left w:val="single" w:sz="4" w:space="0" w:color="auto"/>
              <w:bottom w:val="single" w:sz="4" w:space="0" w:color="auto"/>
              <w:right w:val="single" w:sz="4" w:space="0" w:color="auto"/>
            </w:tcBorders>
            <w:vAlign w:val="center"/>
            <w:hideMark/>
          </w:tcPr>
          <w:p w14:paraId="70667B93" w14:textId="77777777" w:rsidR="00E74E11" w:rsidRPr="000333B2" w:rsidRDefault="00E74E11" w:rsidP="000333B2">
            <w:pPr>
              <w:widowControl w:val="0"/>
              <w:numPr>
                <w:ilvl w:val="12"/>
                <w:numId w:val="0"/>
              </w:numPr>
              <w:autoSpaceDE w:val="0"/>
              <w:autoSpaceDN w:val="0"/>
              <w:spacing w:line="254" w:lineRule="auto"/>
              <w:ind w:right="-110" w:hanging="15"/>
              <w:jc w:val="center"/>
              <w:rPr>
                <w:color w:val="000000" w:themeColor="text1"/>
                <w:lang w:val="fr-FR"/>
              </w:rPr>
            </w:pPr>
            <w:r w:rsidRPr="000333B2">
              <w:rPr>
                <w:color w:val="000000" w:themeColor="text1"/>
                <w:lang w:val="vi-VN"/>
              </w:rPr>
              <w:t>4x150</w:t>
            </w:r>
          </w:p>
        </w:tc>
        <w:tc>
          <w:tcPr>
            <w:tcW w:w="668" w:type="pct"/>
            <w:tcBorders>
              <w:top w:val="single" w:sz="4" w:space="0" w:color="auto"/>
              <w:left w:val="single" w:sz="4" w:space="0" w:color="auto"/>
              <w:bottom w:val="single" w:sz="4" w:space="0" w:color="auto"/>
              <w:right w:val="single" w:sz="4" w:space="0" w:color="auto"/>
            </w:tcBorders>
          </w:tcPr>
          <w:p w14:paraId="269FA107" w14:textId="77777777" w:rsidR="00E74E11" w:rsidRPr="000333B2" w:rsidRDefault="00E74E11" w:rsidP="000333B2">
            <w:pPr>
              <w:widowControl w:val="0"/>
              <w:numPr>
                <w:ilvl w:val="12"/>
                <w:numId w:val="0"/>
              </w:numPr>
              <w:autoSpaceDE w:val="0"/>
              <w:autoSpaceDN w:val="0"/>
              <w:spacing w:line="254" w:lineRule="auto"/>
              <w:ind w:right="-110" w:hanging="15"/>
              <w:jc w:val="center"/>
              <w:rPr>
                <w:color w:val="000000" w:themeColor="text1"/>
                <w:lang w:val="vi-VN"/>
              </w:rPr>
            </w:pPr>
          </w:p>
        </w:tc>
      </w:tr>
      <w:tr w:rsidR="00E74E11" w:rsidRPr="000333B2" w14:paraId="78563391" w14:textId="77777777" w:rsidTr="00E80E2E">
        <w:trPr>
          <w:jc w:val="center"/>
        </w:trPr>
        <w:tc>
          <w:tcPr>
            <w:tcW w:w="327" w:type="pct"/>
            <w:tcBorders>
              <w:top w:val="single" w:sz="4" w:space="0" w:color="auto"/>
              <w:left w:val="single" w:sz="4" w:space="0" w:color="auto"/>
              <w:bottom w:val="single" w:sz="4" w:space="0" w:color="auto"/>
              <w:right w:val="single" w:sz="4" w:space="0" w:color="auto"/>
            </w:tcBorders>
            <w:vAlign w:val="center"/>
          </w:tcPr>
          <w:p w14:paraId="487C1AEF" w14:textId="77777777" w:rsidR="00E74E11" w:rsidRPr="000333B2" w:rsidRDefault="00E74E11" w:rsidP="000333B2">
            <w:pPr>
              <w:widowControl w:val="0"/>
              <w:numPr>
                <w:ilvl w:val="12"/>
                <w:numId w:val="0"/>
              </w:numPr>
              <w:autoSpaceDE w:val="0"/>
              <w:autoSpaceDN w:val="0"/>
              <w:spacing w:line="254" w:lineRule="auto"/>
              <w:jc w:val="center"/>
              <w:rPr>
                <w:color w:val="000000" w:themeColor="text1"/>
                <w:lang w:val="vi-VN"/>
              </w:rPr>
            </w:pPr>
          </w:p>
        </w:tc>
        <w:tc>
          <w:tcPr>
            <w:tcW w:w="1862" w:type="pct"/>
            <w:tcBorders>
              <w:top w:val="single" w:sz="4" w:space="0" w:color="auto"/>
              <w:left w:val="single" w:sz="4" w:space="0" w:color="auto"/>
              <w:bottom w:val="single" w:sz="4" w:space="0" w:color="auto"/>
              <w:right w:val="single" w:sz="4" w:space="0" w:color="auto"/>
            </w:tcBorders>
            <w:vAlign w:val="center"/>
            <w:hideMark/>
          </w:tcPr>
          <w:p w14:paraId="5C22141F" w14:textId="77777777" w:rsidR="00E74E11" w:rsidRPr="000333B2" w:rsidRDefault="00E74E11" w:rsidP="000333B2">
            <w:pPr>
              <w:widowControl w:val="0"/>
              <w:numPr>
                <w:ilvl w:val="12"/>
                <w:numId w:val="0"/>
              </w:numPr>
              <w:autoSpaceDE w:val="0"/>
              <w:autoSpaceDN w:val="0"/>
              <w:spacing w:line="254" w:lineRule="auto"/>
              <w:ind w:right="144"/>
              <w:jc w:val="left"/>
              <w:rPr>
                <w:color w:val="000000" w:themeColor="text1"/>
                <w:lang w:val="vi-VN"/>
              </w:rPr>
            </w:pPr>
            <w:r w:rsidRPr="000333B2">
              <w:rPr>
                <w:color w:val="000000" w:themeColor="text1"/>
                <w:lang w:val="vi-VN"/>
              </w:rPr>
              <w:t>- Lực kéo tối thiểu</w:t>
            </w:r>
          </w:p>
        </w:tc>
        <w:tc>
          <w:tcPr>
            <w:tcW w:w="443" w:type="pct"/>
            <w:tcBorders>
              <w:top w:val="single" w:sz="4" w:space="0" w:color="auto"/>
              <w:left w:val="single" w:sz="4" w:space="0" w:color="auto"/>
              <w:bottom w:val="single" w:sz="4" w:space="0" w:color="auto"/>
              <w:right w:val="single" w:sz="4" w:space="0" w:color="auto"/>
            </w:tcBorders>
            <w:vAlign w:val="center"/>
            <w:hideMark/>
          </w:tcPr>
          <w:p w14:paraId="226AC62D" w14:textId="77777777" w:rsidR="00E74E11" w:rsidRPr="000333B2" w:rsidRDefault="00E74E11" w:rsidP="000333B2">
            <w:pPr>
              <w:widowControl w:val="0"/>
              <w:numPr>
                <w:ilvl w:val="12"/>
                <w:numId w:val="0"/>
              </w:numPr>
              <w:autoSpaceDE w:val="0"/>
              <w:autoSpaceDN w:val="0"/>
              <w:spacing w:line="254" w:lineRule="auto"/>
              <w:ind w:hanging="15"/>
              <w:jc w:val="center"/>
              <w:rPr>
                <w:color w:val="000000" w:themeColor="text1"/>
                <w:lang w:val="vi-VN"/>
              </w:rPr>
            </w:pPr>
            <w:r w:rsidRPr="000333B2">
              <w:rPr>
                <w:color w:val="000000" w:themeColor="text1"/>
                <w:lang w:val="vi-VN"/>
              </w:rPr>
              <w:t>kN</w:t>
            </w:r>
          </w:p>
        </w:tc>
        <w:tc>
          <w:tcPr>
            <w:tcW w:w="1700" w:type="pct"/>
            <w:tcBorders>
              <w:top w:val="single" w:sz="4" w:space="0" w:color="auto"/>
              <w:left w:val="single" w:sz="4" w:space="0" w:color="auto"/>
              <w:bottom w:val="single" w:sz="4" w:space="0" w:color="auto"/>
              <w:right w:val="single" w:sz="4" w:space="0" w:color="auto"/>
            </w:tcBorders>
            <w:vAlign w:val="center"/>
            <w:hideMark/>
          </w:tcPr>
          <w:p w14:paraId="754168D0" w14:textId="77777777" w:rsidR="00E74E11" w:rsidRPr="000333B2" w:rsidRDefault="00E74E11" w:rsidP="000333B2">
            <w:pPr>
              <w:spacing w:line="254" w:lineRule="auto"/>
              <w:jc w:val="center"/>
              <w:rPr>
                <w:color w:val="000000" w:themeColor="text1"/>
                <w:lang w:val="vi-VN"/>
              </w:rPr>
            </w:pPr>
            <w:r w:rsidRPr="000333B2">
              <w:rPr>
                <w:color w:val="000000" w:themeColor="text1"/>
                <w:lang w:val="vi-VN"/>
              </w:rPr>
              <w:t>≥ 8 kN</w:t>
            </w:r>
          </w:p>
        </w:tc>
        <w:tc>
          <w:tcPr>
            <w:tcW w:w="668" w:type="pct"/>
            <w:tcBorders>
              <w:top w:val="single" w:sz="4" w:space="0" w:color="auto"/>
              <w:left w:val="single" w:sz="4" w:space="0" w:color="auto"/>
              <w:bottom w:val="single" w:sz="4" w:space="0" w:color="auto"/>
              <w:right w:val="single" w:sz="4" w:space="0" w:color="auto"/>
            </w:tcBorders>
          </w:tcPr>
          <w:p w14:paraId="695EE3CE" w14:textId="77777777" w:rsidR="00E74E11" w:rsidRPr="000333B2" w:rsidRDefault="00E74E11" w:rsidP="000333B2">
            <w:pPr>
              <w:spacing w:line="254" w:lineRule="auto"/>
              <w:jc w:val="center"/>
              <w:rPr>
                <w:color w:val="000000" w:themeColor="text1"/>
                <w:lang w:val="vi-VN"/>
              </w:rPr>
            </w:pPr>
          </w:p>
        </w:tc>
      </w:tr>
      <w:tr w:rsidR="00E74E11" w:rsidRPr="000333B2" w14:paraId="2153F6E9" w14:textId="77777777" w:rsidTr="00E80E2E">
        <w:trPr>
          <w:jc w:val="center"/>
        </w:trPr>
        <w:tc>
          <w:tcPr>
            <w:tcW w:w="327" w:type="pct"/>
            <w:tcBorders>
              <w:top w:val="single" w:sz="4" w:space="0" w:color="auto"/>
              <w:left w:val="single" w:sz="4" w:space="0" w:color="auto"/>
              <w:bottom w:val="single" w:sz="4" w:space="0" w:color="auto"/>
              <w:right w:val="single" w:sz="4" w:space="0" w:color="auto"/>
            </w:tcBorders>
            <w:vAlign w:val="center"/>
          </w:tcPr>
          <w:p w14:paraId="1E054ACC" w14:textId="77777777" w:rsidR="00E74E11" w:rsidRPr="000333B2" w:rsidRDefault="00E74E11" w:rsidP="000333B2">
            <w:pPr>
              <w:widowControl w:val="0"/>
              <w:numPr>
                <w:ilvl w:val="12"/>
                <w:numId w:val="0"/>
              </w:numPr>
              <w:autoSpaceDE w:val="0"/>
              <w:autoSpaceDN w:val="0"/>
              <w:spacing w:line="254" w:lineRule="auto"/>
              <w:jc w:val="center"/>
              <w:rPr>
                <w:color w:val="000000" w:themeColor="text1"/>
                <w:lang w:val="vi-VN"/>
              </w:rPr>
            </w:pPr>
          </w:p>
        </w:tc>
        <w:tc>
          <w:tcPr>
            <w:tcW w:w="1862" w:type="pct"/>
            <w:tcBorders>
              <w:top w:val="single" w:sz="4" w:space="0" w:color="auto"/>
              <w:left w:val="single" w:sz="4" w:space="0" w:color="auto"/>
              <w:bottom w:val="single" w:sz="4" w:space="0" w:color="auto"/>
              <w:right w:val="single" w:sz="4" w:space="0" w:color="auto"/>
            </w:tcBorders>
            <w:vAlign w:val="center"/>
            <w:hideMark/>
          </w:tcPr>
          <w:p w14:paraId="4C13372B" w14:textId="77777777" w:rsidR="00E74E11" w:rsidRPr="000333B2" w:rsidRDefault="00E74E11" w:rsidP="000333B2">
            <w:pPr>
              <w:widowControl w:val="0"/>
              <w:numPr>
                <w:ilvl w:val="12"/>
                <w:numId w:val="0"/>
              </w:numPr>
              <w:autoSpaceDE w:val="0"/>
              <w:autoSpaceDN w:val="0"/>
              <w:spacing w:line="254" w:lineRule="auto"/>
              <w:ind w:right="144" w:firstLine="34"/>
              <w:jc w:val="left"/>
              <w:rPr>
                <w:color w:val="000000" w:themeColor="text1"/>
                <w:lang w:val="vi-VN"/>
              </w:rPr>
            </w:pPr>
            <w:r w:rsidRPr="000333B2">
              <w:rPr>
                <w:color w:val="000000" w:themeColor="text1"/>
                <w:lang w:val="vi-VN"/>
              </w:rPr>
              <w:t>- Điện áp định mức</w:t>
            </w:r>
          </w:p>
        </w:tc>
        <w:tc>
          <w:tcPr>
            <w:tcW w:w="443" w:type="pct"/>
            <w:tcBorders>
              <w:top w:val="single" w:sz="4" w:space="0" w:color="auto"/>
              <w:left w:val="single" w:sz="4" w:space="0" w:color="auto"/>
              <w:bottom w:val="single" w:sz="4" w:space="0" w:color="auto"/>
              <w:right w:val="single" w:sz="4" w:space="0" w:color="auto"/>
            </w:tcBorders>
            <w:vAlign w:val="center"/>
            <w:hideMark/>
          </w:tcPr>
          <w:p w14:paraId="18385C44" w14:textId="77777777" w:rsidR="00E74E11" w:rsidRPr="000333B2" w:rsidRDefault="00E74E11" w:rsidP="000333B2">
            <w:pPr>
              <w:widowControl w:val="0"/>
              <w:numPr>
                <w:ilvl w:val="12"/>
                <w:numId w:val="0"/>
              </w:numPr>
              <w:autoSpaceDE w:val="0"/>
              <w:autoSpaceDN w:val="0"/>
              <w:spacing w:line="254" w:lineRule="auto"/>
              <w:ind w:hanging="15"/>
              <w:jc w:val="center"/>
              <w:rPr>
                <w:color w:val="000000" w:themeColor="text1"/>
                <w:lang w:val="vi-VN"/>
              </w:rPr>
            </w:pPr>
            <w:r w:rsidRPr="000333B2">
              <w:rPr>
                <w:color w:val="000000" w:themeColor="text1"/>
                <w:lang w:val="vi-VN"/>
              </w:rPr>
              <w:t>kV</w:t>
            </w:r>
          </w:p>
        </w:tc>
        <w:tc>
          <w:tcPr>
            <w:tcW w:w="1700" w:type="pct"/>
            <w:tcBorders>
              <w:top w:val="single" w:sz="4" w:space="0" w:color="auto"/>
              <w:left w:val="single" w:sz="4" w:space="0" w:color="auto"/>
              <w:bottom w:val="single" w:sz="4" w:space="0" w:color="auto"/>
              <w:right w:val="single" w:sz="4" w:space="0" w:color="auto"/>
            </w:tcBorders>
            <w:vAlign w:val="center"/>
            <w:hideMark/>
          </w:tcPr>
          <w:p w14:paraId="453868E8" w14:textId="77777777" w:rsidR="00E74E11" w:rsidRPr="000333B2" w:rsidRDefault="00E74E11" w:rsidP="000333B2">
            <w:pPr>
              <w:widowControl w:val="0"/>
              <w:numPr>
                <w:ilvl w:val="12"/>
                <w:numId w:val="0"/>
              </w:numPr>
              <w:autoSpaceDE w:val="0"/>
              <w:autoSpaceDN w:val="0"/>
              <w:spacing w:line="254" w:lineRule="auto"/>
              <w:ind w:right="144" w:hanging="15"/>
              <w:jc w:val="center"/>
              <w:rPr>
                <w:color w:val="000000" w:themeColor="text1"/>
                <w:lang w:val="vi-VN"/>
              </w:rPr>
            </w:pPr>
            <w:r w:rsidRPr="000333B2">
              <w:rPr>
                <w:color w:val="000000" w:themeColor="text1"/>
                <w:lang w:val="vi-VN"/>
              </w:rPr>
              <w:t>0,6/1</w:t>
            </w:r>
          </w:p>
        </w:tc>
        <w:tc>
          <w:tcPr>
            <w:tcW w:w="668" w:type="pct"/>
            <w:tcBorders>
              <w:top w:val="single" w:sz="4" w:space="0" w:color="auto"/>
              <w:left w:val="single" w:sz="4" w:space="0" w:color="auto"/>
              <w:bottom w:val="single" w:sz="4" w:space="0" w:color="auto"/>
              <w:right w:val="single" w:sz="4" w:space="0" w:color="auto"/>
            </w:tcBorders>
          </w:tcPr>
          <w:p w14:paraId="201D5BB5" w14:textId="77777777" w:rsidR="00E74E11" w:rsidRPr="000333B2" w:rsidRDefault="00E74E11" w:rsidP="000333B2">
            <w:pPr>
              <w:widowControl w:val="0"/>
              <w:numPr>
                <w:ilvl w:val="12"/>
                <w:numId w:val="0"/>
              </w:numPr>
              <w:autoSpaceDE w:val="0"/>
              <w:autoSpaceDN w:val="0"/>
              <w:spacing w:line="254" w:lineRule="auto"/>
              <w:ind w:right="144" w:hanging="15"/>
              <w:jc w:val="center"/>
              <w:rPr>
                <w:color w:val="000000" w:themeColor="text1"/>
                <w:lang w:val="vi-VN"/>
              </w:rPr>
            </w:pPr>
          </w:p>
        </w:tc>
      </w:tr>
      <w:tr w:rsidR="00E74E11" w:rsidRPr="000333B2" w14:paraId="53DA3AA3" w14:textId="77777777" w:rsidTr="00E80E2E">
        <w:trPr>
          <w:jc w:val="center"/>
        </w:trPr>
        <w:tc>
          <w:tcPr>
            <w:tcW w:w="327" w:type="pct"/>
            <w:tcBorders>
              <w:top w:val="single" w:sz="4" w:space="0" w:color="auto"/>
              <w:left w:val="single" w:sz="4" w:space="0" w:color="auto"/>
              <w:bottom w:val="single" w:sz="4" w:space="0" w:color="auto"/>
              <w:right w:val="single" w:sz="4" w:space="0" w:color="auto"/>
            </w:tcBorders>
            <w:vAlign w:val="center"/>
          </w:tcPr>
          <w:p w14:paraId="2D341F6A" w14:textId="77777777" w:rsidR="00E74E11" w:rsidRPr="000333B2" w:rsidRDefault="00E74E11" w:rsidP="000333B2">
            <w:pPr>
              <w:widowControl w:val="0"/>
              <w:numPr>
                <w:ilvl w:val="12"/>
                <w:numId w:val="0"/>
              </w:numPr>
              <w:autoSpaceDE w:val="0"/>
              <w:autoSpaceDN w:val="0"/>
              <w:spacing w:line="254" w:lineRule="auto"/>
              <w:jc w:val="center"/>
              <w:rPr>
                <w:color w:val="000000" w:themeColor="text1"/>
                <w:lang w:val="vi-VN"/>
              </w:rPr>
            </w:pPr>
          </w:p>
        </w:tc>
        <w:tc>
          <w:tcPr>
            <w:tcW w:w="1862" w:type="pct"/>
            <w:tcBorders>
              <w:top w:val="single" w:sz="4" w:space="0" w:color="auto"/>
              <w:left w:val="single" w:sz="4" w:space="0" w:color="auto"/>
              <w:bottom w:val="single" w:sz="4" w:space="0" w:color="auto"/>
              <w:right w:val="single" w:sz="4" w:space="0" w:color="auto"/>
            </w:tcBorders>
            <w:vAlign w:val="center"/>
            <w:hideMark/>
          </w:tcPr>
          <w:p w14:paraId="43A5E605" w14:textId="77777777" w:rsidR="00E74E11" w:rsidRPr="000333B2" w:rsidRDefault="00E74E11" w:rsidP="000333B2">
            <w:pPr>
              <w:widowControl w:val="0"/>
              <w:numPr>
                <w:ilvl w:val="12"/>
                <w:numId w:val="0"/>
              </w:numPr>
              <w:autoSpaceDE w:val="0"/>
              <w:autoSpaceDN w:val="0"/>
              <w:spacing w:line="254" w:lineRule="auto"/>
              <w:ind w:right="144" w:firstLine="34"/>
              <w:jc w:val="left"/>
              <w:rPr>
                <w:color w:val="000000" w:themeColor="text1"/>
                <w:lang w:val="vi-VN"/>
              </w:rPr>
            </w:pPr>
            <w:r w:rsidRPr="000333B2">
              <w:rPr>
                <w:color w:val="000000" w:themeColor="text1"/>
                <w:lang w:val="vi-VN"/>
              </w:rPr>
              <w:t>- Điện áp Thí nghiệm</w:t>
            </w:r>
          </w:p>
        </w:tc>
        <w:tc>
          <w:tcPr>
            <w:tcW w:w="443" w:type="pct"/>
            <w:tcBorders>
              <w:top w:val="single" w:sz="4" w:space="0" w:color="auto"/>
              <w:left w:val="single" w:sz="4" w:space="0" w:color="auto"/>
              <w:bottom w:val="single" w:sz="4" w:space="0" w:color="auto"/>
              <w:right w:val="single" w:sz="4" w:space="0" w:color="auto"/>
            </w:tcBorders>
            <w:vAlign w:val="center"/>
            <w:hideMark/>
          </w:tcPr>
          <w:p w14:paraId="4E7636B7" w14:textId="77777777" w:rsidR="00E74E11" w:rsidRPr="000333B2" w:rsidRDefault="00E74E11" w:rsidP="000333B2">
            <w:pPr>
              <w:widowControl w:val="0"/>
              <w:numPr>
                <w:ilvl w:val="12"/>
                <w:numId w:val="0"/>
              </w:numPr>
              <w:autoSpaceDE w:val="0"/>
              <w:autoSpaceDN w:val="0"/>
              <w:spacing w:line="254" w:lineRule="auto"/>
              <w:ind w:hanging="15"/>
              <w:jc w:val="center"/>
              <w:rPr>
                <w:color w:val="000000" w:themeColor="text1"/>
                <w:lang w:val="vi-VN"/>
              </w:rPr>
            </w:pPr>
            <w:r w:rsidRPr="000333B2">
              <w:rPr>
                <w:color w:val="000000" w:themeColor="text1"/>
                <w:lang w:val="vi-VN"/>
              </w:rPr>
              <w:t>kV</w:t>
            </w:r>
          </w:p>
        </w:tc>
        <w:tc>
          <w:tcPr>
            <w:tcW w:w="1700" w:type="pct"/>
            <w:tcBorders>
              <w:top w:val="single" w:sz="4" w:space="0" w:color="auto"/>
              <w:left w:val="single" w:sz="4" w:space="0" w:color="auto"/>
              <w:bottom w:val="single" w:sz="4" w:space="0" w:color="auto"/>
              <w:right w:val="single" w:sz="4" w:space="0" w:color="auto"/>
            </w:tcBorders>
            <w:vAlign w:val="center"/>
            <w:hideMark/>
          </w:tcPr>
          <w:p w14:paraId="281DEFB6" w14:textId="77777777" w:rsidR="00E74E11" w:rsidRPr="000333B2" w:rsidRDefault="00E74E11" w:rsidP="000333B2">
            <w:pPr>
              <w:widowControl w:val="0"/>
              <w:numPr>
                <w:ilvl w:val="12"/>
                <w:numId w:val="0"/>
              </w:numPr>
              <w:autoSpaceDE w:val="0"/>
              <w:autoSpaceDN w:val="0"/>
              <w:spacing w:line="254" w:lineRule="auto"/>
              <w:ind w:right="144" w:hanging="15"/>
              <w:jc w:val="center"/>
              <w:rPr>
                <w:color w:val="000000" w:themeColor="text1"/>
                <w:lang w:val="vi-VN"/>
              </w:rPr>
            </w:pPr>
            <w:r w:rsidRPr="000333B2">
              <w:rPr>
                <w:color w:val="000000" w:themeColor="text1"/>
                <w:lang w:val="vi-VN"/>
              </w:rPr>
              <w:t>4</w:t>
            </w:r>
          </w:p>
        </w:tc>
        <w:tc>
          <w:tcPr>
            <w:tcW w:w="668" w:type="pct"/>
            <w:tcBorders>
              <w:top w:val="single" w:sz="4" w:space="0" w:color="auto"/>
              <w:left w:val="single" w:sz="4" w:space="0" w:color="auto"/>
              <w:bottom w:val="single" w:sz="4" w:space="0" w:color="auto"/>
              <w:right w:val="single" w:sz="4" w:space="0" w:color="auto"/>
            </w:tcBorders>
          </w:tcPr>
          <w:p w14:paraId="1F81DBCE" w14:textId="77777777" w:rsidR="00E74E11" w:rsidRPr="000333B2" w:rsidRDefault="00E74E11" w:rsidP="000333B2">
            <w:pPr>
              <w:widowControl w:val="0"/>
              <w:numPr>
                <w:ilvl w:val="12"/>
                <w:numId w:val="0"/>
              </w:numPr>
              <w:autoSpaceDE w:val="0"/>
              <w:autoSpaceDN w:val="0"/>
              <w:spacing w:line="254" w:lineRule="auto"/>
              <w:ind w:right="144" w:hanging="15"/>
              <w:jc w:val="center"/>
              <w:rPr>
                <w:color w:val="000000" w:themeColor="text1"/>
                <w:lang w:val="vi-VN"/>
              </w:rPr>
            </w:pPr>
          </w:p>
        </w:tc>
      </w:tr>
      <w:tr w:rsidR="00E74E11" w:rsidRPr="000333B2" w14:paraId="2A790D49" w14:textId="77777777" w:rsidTr="00E80E2E">
        <w:trPr>
          <w:jc w:val="center"/>
        </w:trPr>
        <w:tc>
          <w:tcPr>
            <w:tcW w:w="327" w:type="pct"/>
            <w:tcBorders>
              <w:top w:val="single" w:sz="4" w:space="0" w:color="auto"/>
              <w:left w:val="single" w:sz="4" w:space="0" w:color="auto"/>
              <w:bottom w:val="single" w:sz="4" w:space="0" w:color="auto"/>
              <w:right w:val="single" w:sz="4" w:space="0" w:color="auto"/>
            </w:tcBorders>
            <w:vAlign w:val="center"/>
          </w:tcPr>
          <w:p w14:paraId="76086005" w14:textId="77777777" w:rsidR="00E74E11" w:rsidRPr="000333B2" w:rsidRDefault="00E74E11" w:rsidP="000333B2">
            <w:pPr>
              <w:widowControl w:val="0"/>
              <w:numPr>
                <w:ilvl w:val="12"/>
                <w:numId w:val="0"/>
              </w:numPr>
              <w:autoSpaceDE w:val="0"/>
              <w:autoSpaceDN w:val="0"/>
              <w:spacing w:line="254" w:lineRule="auto"/>
              <w:jc w:val="center"/>
              <w:rPr>
                <w:color w:val="000000" w:themeColor="text1"/>
                <w:lang w:val="vi-VN"/>
              </w:rPr>
            </w:pPr>
          </w:p>
        </w:tc>
        <w:tc>
          <w:tcPr>
            <w:tcW w:w="1862" w:type="pct"/>
            <w:tcBorders>
              <w:top w:val="single" w:sz="4" w:space="0" w:color="auto"/>
              <w:left w:val="single" w:sz="4" w:space="0" w:color="auto"/>
              <w:bottom w:val="single" w:sz="4" w:space="0" w:color="auto"/>
              <w:right w:val="single" w:sz="4" w:space="0" w:color="auto"/>
            </w:tcBorders>
            <w:vAlign w:val="center"/>
            <w:hideMark/>
          </w:tcPr>
          <w:p w14:paraId="3A5893BB" w14:textId="77777777" w:rsidR="00E74E11" w:rsidRPr="000333B2" w:rsidRDefault="00E74E11" w:rsidP="000333B2">
            <w:pPr>
              <w:widowControl w:val="0"/>
              <w:numPr>
                <w:ilvl w:val="12"/>
                <w:numId w:val="0"/>
              </w:numPr>
              <w:autoSpaceDE w:val="0"/>
              <w:autoSpaceDN w:val="0"/>
              <w:spacing w:line="254" w:lineRule="auto"/>
              <w:ind w:right="144" w:firstLine="34"/>
              <w:jc w:val="left"/>
              <w:rPr>
                <w:color w:val="000000" w:themeColor="text1"/>
                <w:lang w:val="vi-VN"/>
              </w:rPr>
            </w:pPr>
            <w:r w:rsidRPr="000333B2">
              <w:rPr>
                <w:color w:val="000000" w:themeColor="text1"/>
                <w:lang w:val="vi-VN"/>
              </w:rPr>
              <w:t>- Khối lượng của mỗi khóa đỡ</w:t>
            </w:r>
          </w:p>
        </w:tc>
        <w:tc>
          <w:tcPr>
            <w:tcW w:w="443" w:type="pct"/>
            <w:tcBorders>
              <w:top w:val="single" w:sz="4" w:space="0" w:color="auto"/>
              <w:left w:val="single" w:sz="4" w:space="0" w:color="auto"/>
              <w:bottom w:val="single" w:sz="4" w:space="0" w:color="auto"/>
              <w:right w:val="single" w:sz="4" w:space="0" w:color="auto"/>
            </w:tcBorders>
            <w:vAlign w:val="center"/>
          </w:tcPr>
          <w:p w14:paraId="732846C5" w14:textId="77777777" w:rsidR="00E74E11" w:rsidRPr="000333B2" w:rsidRDefault="00E74E11" w:rsidP="000333B2">
            <w:pPr>
              <w:widowControl w:val="0"/>
              <w:numPr>
                <w:ilvl w:val="12"/>
                <w:numId w:val="0"/>
              </w:numPr>
              <w:autoSpaceDE w:val="0"/>
              <w:autoSpaceDN w:val="0"/>
              <w:spacing w:line="254" w:lineRule="auto"/>
              <w:ind w:hanging="15"/>
              <w:jc w:val="center"/>
              <w:rPr>
                <w:color w:val="000000" w:themeColor="text1"/>
                <w:lang w:val="vi-VN"/>
              </w:rPr>
            </w:pPr>
          </w:p>
        </w:tc>
        <w:tc>
          <w:tcPr>
            <w:tcW w:w="1700" w:type="pct"/>
            <w:tcBorders>
              <w:top w:val="single" w:sz="4" w:space="0" w:color="auto"/>
              <w:left w:val="single" w:sz="4" w:space="0" w:color="auto"/>
              <w:bottom w:val="single" w:sz="4" w:space="0" w:color="auto"/>
              <w:right w:val="single" w:sz="4" w:space="0" w:color="auto"/>
            </w:tcBorders>
            <w:vAlign w:val="center"/>
          </w:tcPr>
          <w:p w14:paraId="6B2FEB99" w14:textId="77777777" w:rsidR="00E74E11" w:rsidRPr="000333B2" w:rsidRDefault="00E74E11" w:rsidP="000333B2">
            <w:pPr>
              <w:widowControl w:val="0"/>
              <w:numPr>
                <w:ilvl w:val="12"/>
                <w:numId w:val="0"/>
              </w:numPr>
              <w:autoSpaceDE w:val="0"/>
              <w:autoSpaceDN w:val="0"/>
              <w:spacing w:line="254" w:lineRule="auto"/>
              <w:ind w:right="144"/>
              <w:jc w:val="center"/>
              <w:rPr>
                <w:color w:val="000000" w:themeColor="text1"/>
                <w:lang w:val="vi-VN"/>
              </w:rPr>
            </w:pPr>
          </w:p>
        </w:tc>
        <w:tc>
          <w:tcPr>
            <w:tcW w:w="668" w:type="pct"/>
            <w:tcBorders>
              <w:top w:val="single" w:sz="4" w:space="0" w:color="auto"/>
              <w:left w:val="single" w:sz="4" w:space="0" w:color="auto"/>
              <w:bottom w:val="single" w:sz="4" w:space="0" w:color="auto"/>
              <w:right w:val="single" w:sz="4" w:space="0" w:color="auto"/>
            </w:tcBorders>
          </w:tcPr>
          <w:p w14:paraId="286E4C7D" w14:textId="77777777" w:rsidR="00E74E11" w:rsidRPr="000333B2" w:rsidRDefault="00E74E11" w:rsidP="000333B2">
            <w:pPr>
              <w:widowControl w:val="0"/>
              <w:numPr>
                <w:ilvl w:val="12"/>
                <w:numId w:val="0"/>
              </w:numPr>
              <w:autoSpaceDE w:val="0"/>
              <w:autoSpaceDN w:val="0"/>
              <w:spacing w:line="254" w:lineRule="auto"/>
              <w:ind w:right="144"/>
              <w:jc w:val="center"/>
              <w:rPr>
                <w:color w:val="000000" w:themeColor="text1"/>
                <w:lang w:val="vi-VN"/>
              </w:rPr>
            </w:pPr>
          </w:p>
        </w:tc>
      </w:tr>
      <w:tr w:rsidR="00E74E11" w:rsidRPr="000333B2" w14:paraId="0119D6A2" w14:textId="77777777" w:rsidTr="00E80E2E">
        <w:trPr>
          <w:jc w:val="center"/>
        </w:trPr>
        <w:tc>
          <w:tcPr>
            <w:tcW w:w="327" w:type="pct"/>
            <w:tcBorders>
              <w:top w:val="single" w:sz="4" w:space="0" w:color="auto"/>
              <w:left w:val="single" w:sz="4" w:space="0" w:color="auto"/>
              <w:bottom w:val="single" w:sz="4" w:space="0" w:color="auto"/>
              <w:right w:val="single" w:sz="4" w:space="0" w:color="auto"/>
            </w:tcBorders>
            <w:vAlign w:val="center"/>
          </w:tcPr>
          <w:p w14:paraId="00FF7401" w14:textId="77777777" w:rsidR="00E74E11" w:rsidRPr="000333B2" w:rsidRDefault="00E74E11" w:rsidP="000333B2">
            <w:pPr>
              <w:widowControl w:val="0"/>
              <w:numPr>
                <w:ilvl w:val="12"/>
                <w:numId w:val="0"/>
              </w:numPr>
              <w:autoSpaceDE w:val="0"/>
              <w:autoSpaceDN w:val="0"/>
              <w:spacing w:line="254" w:lineRule="auto"/>
              <w:jc w:val="center"/>
              <w:rPr>
                <w:color w:val="000000" w:themeColor="text1"/>
                <w:lang w:val="vi-VN"/>
              </w:rPr>
            </w:pPr>
          </w:p>
        </w:tc>
        <w:tc>
          <w:tcPr>
            <w:tcW w:w="1862" w:type="pct"/>
            <w:tcBorders>
              <w:top w:val="single" w:sz="4" w:space="0" w:color="auto"/>
              <w:left w:val="single" w:sz="4" w:space="0" w:color="auto"/>
              <w:bottom w:val="single" w:sz="4" w:space="0" w:color="auto"/>
              <w:right w:val="single" w:sz="4" w:space="0" w:color="auto"/>
            </w:tcBorders>
            <w:vAlign w:val="center"/>
            <w:hideMark/>
          </w:tcPr>
          <w:p w14:paraId="6311EC9B" w14:textId="77777777" w:rsidR="00E74E11" w:rsidRPr="000333B2" w:rsidRDefault="00E74E11" w:rsidP="000333B2">
            <w:pPr>
              <w:widowControl w:val="0"/>
              <w:numPr>
                <w:ilvl w:val="12"/>
                <w:numId w:val="0"/>
              </w:numPr>
              <w:autoSpaceDE w:val="0"/>
              <w:autoSpaceDN w:val="0"/>
              <w:spacing w:line="254" w:lineRule="auto"/>
              <w:ind w:right="144" w:firstLine="34"/>
              <w:jc w:val="left"/>
              <w:rPr>
                <w:color w:val="000000" w:themeColor="text1"/>
                <w:lang w:val="vi-VN"/>
              </w:rPr>
            </w:pPr>
            <w:r w:rsidRPr="000333B2">
              <w:rPr>
                <w:color w:val="000000" w:themeColor="text1"/>
                <w:lang w:val="vi-VN"/>
              </w:rPr>
              <w:t>Kẹp treo cáp ABC 50mm2</w:t>
            </w:r>
          </w:p>
        </w:tc>
        <w:tc>
          <w:tcPr>
            <w:tcW w:w="443" w:type="pct"/>
            <w:tcBorders>
              <w:top w:val="single" w:sz="4" w:space="0" w:color="auto"/>
              <w:left w:val="single" w:sz="4" w:space="0" w:color="auto"/>
              <w:bottom w:val="single" w:sz="4" w:space="0" w:color="auto"/>
              <w:right w:val="single" w:sz="4" w:space="0" w:color="auto"/>
            </w:tcBorders>
            <w:vAlign w:val="center"/>
            <w:hideMark/>
          </w:tcPr>
          <w:p w14:paraId="41AED086" w14:textId="77777777" w:rsidR="00E74E11" w:rsidRPr="000333B2" w:rsidRDefault="00E74E11" w:rsidP="000333B2">
            <w:pPr>
              <w:widowControl w:val="0"/>
              <w:numPr>
                <w:ilvl w:val="12"/>
                <w:numId w:val="0"/>
              </w:numPr>
              <w:autoSpaceDE w:val="0"/>
              <w:autoSpaceDN w:val="0"/>
              <w:spacing w:line="254" w:lineRule="auto"/>
              <w:ind w:hanging="15"/>
              <w:jc w:val="center"/>
              <w:rPr>
                <w:color w:val="000000" w:themeColor="text1"/>
                <w:lang w:val="vi-VN"/>
              </w:rPr>
            </w:pPr>
            <w:r w:rsidRPr="000333B2">
              <w:rPr>
                <w:color w:val="000000" w:themeColor="text1"/>
                <w:lang w:val="vi-VN"/>
              </w:rPr>
              <w:t>kg</w:t>
            </w:r>
          </w:p>
        </w:tc>
        <w:tc>
          <w:tcPr>
            <w:tcW w:w="1700" w:type="pct"/>
            <w:tcBorders>
              <w:top w:val="single" w:sz="4" w:space="0" w:color="auto"/>
              <w:left w:val="single" w:sz="4" w:space="0" w:color="auto"/>
              <w:bottom w:val="single" w:sz="4" w:space="0" w:color="auto"/>
              <w:right w:val="single" w:sz="4" w:space="0" w:color="auto"/>
            </w:tcBorders>
            <w:vAlign w:val="center"/>
            <w:hideMark/>
          </w:tcPr>
          <w:p w14:paraId="6A827E4B" w14:textId="77777777" w:rsidR="00E74E11" w:rsidRPr="000333B2" w:rsidRDefault="00E74E11" w:rsidP="000333B2">
            <w:pPr>
              <w:widowControl w:val="0"/>
              <w:numPr>
                <w:ilvl w:val="12"/>
                <w:numId w:val="0"/>
              </w:numPr>
              <w:autoSpaceDE w:val="0"/>
              <w:autoSpaceDN w:val="0"/>
              <w:spacing w:line="254" w:lineRule="auto"/>
              <w:ind w:right="144"/>
              <w:jc w:val="center"/>
              <w:rPr>
                <w:snapToGrid w:val="0"/>
                <w:color w:val="000000" w:themeColor="text1"/>
                <w:lang w:val="vi-VN"/>
              </w:rPr>
            </w:pPr>
            <w:r w:rsidRPr="000333B2">
              <w:rPr>
                <w:snapToGrid w:val="0"/>
                <w:color w:val="000000" w:themeColor="text1"/>
                <w:lang w:val="vi-VN"/>
              </w:rPr>
              <w:t>Nêu cụ thể</w:t>
            </w:r>
          </w:p>
        </w:tc>
        <w:tc>
          <w:tcPr>
            <w:tcW w:w="668" w:type="pct"/>
            <w:tcBorders>
              <w:top w:val="single" w:sz="4" w:space="0" w:color="auto"/>
              <w:left w:val="single" w:sz="4" w:space="0" w:color="auto"/>
              <w:bottom w:val="single" w:sz="4" w:space="0" w:color="auto"/>
              <w:right w:val="single" w:sz="4" w:space="0" w:color="auto"/>
            </w:tcBorders>
          </w:tcPr>
          <w:p w14:paraId="2B33E661" w14:textId="77777777" w:rsidR="00E74E11" w:rsidRPr="000333B2" w:rsidRDefault="00E74E11" w:rsidP="000333B2">
            <w:pPr>
              <w:widowControl w:val="0"/>
              <w:numPr>
                <w:ilvl w:val="12"/>
                <w:numId w:val="0"/>
              </w:numPr>
              <w:autoSpaceDE w:val="0"/>
              <w:autoSpaceDN w:val="0"/>
              <w:spacing w:line="254" w:lineRule="auto"/>
              <w:ind w:right="144"/>
              <w:jc w:val="center"/>
              <w:rPr>
                <w:snapToGrid w:val="0"/>
                <w:color w:val="000000" w:themeColor="text1"/>
                <w:lang w:val="vi-VN"/>
              </w:rPr>
            </w:pPr>
          </w:p>
        </w:tc>
      </w:tr>
      <w:tr w:rsidR="00E74E11" w:rsidRPr="000333B2" w14:paraId="4B9ECBB3" w14:textId="77777777" w:rsidTr="00E80E2E">
        <w:trPr>
          <w:jc w:val="center"/>
        </w:trPr>
        <w:tc>
          <w:tcPr>
            <w:tcW w:w="327" w:type="pct"/>
            <w:tcBorders>
              <w:top w:val="single" w:sz="4" w:space="0" w:color="auto"/>
              <w:left w:val="single" w:sz="4" w:space="0" w:color="auto"/>
              <w:bottom w:val="single" w:sz="4" w:space="0" w:color="auto"/>
              <w:right w:val="single" w:sz="4" w:space="0" w:color="auto"/>
            </w:tcBorders>
            <w:vAlign w:val="center"/>
          </w:tcPr>
          <w:p w14:paraId="574BAB97" w14:textId="77777777" w:rsidR="00E74E11" w:rsidRPr="000333B2" w:rsidRDefault="00E74E11" w:rsidP="000333B2">
            <w:pPr>
              <w:widowControl w:val="0"/>
              <w:numPr>
                <w:ilvl w:val="12"/>
                <w:numId w:val="0"/>
              </w:numPr>
              <w:autoSpaceDE w:val="0"/>
              <w:autoSpaceDN w:val="0"/>
              <w:spacing w:line="254" w:lineRule="auto"/>
              <w:jc w:val="center"/>
              <w:rPr>
                <w:color w:val="000000" w:themeColor="text1"/>
                <w:lang w:val="vi-VN"/>
              </w:rPr>
            </w:pPr>
          </w:p>
        </w:tc>
        <w:tc>
          <w:tcPr>
            <w:tcW w:w="1862" w:type="pct"/>
            <w:tcBorders>
              <w:top w:val="single" w:sz="4" w:space="0" w:color="auto"/>
              <w:left w:val="single" w:sz="4" w:space="0" w:color="auto"/>
              <w:bottom w:val="single" w:sz="4" w:space="0" w:color="auto"/>
              <w:right w:val="single" w:sz="4" w:space="0" w:color="auto"/>
            </w:tcBorders>
            <w:vAlign w:val="center"/>
            <w:hideMark/>
          </w:tcPr>
          <w:p w14:paraId="0D02962D" w14:textId="77777777" w:rsidR="00E74E11" w:rsidRPr="000333B2" w:rsidRDefault="00E74E11" w:rsidP="000333B2">
            <w:pPr>
              <w:widowControl w:val="0"/>
              <w:numPr>
                <w:ilvl w:val="12"/>
                <w:numId w:val="0"/>
              </w:numPr>
              <w:autoSpaceDE w:val="0"/>
              <w:autoSpaceDN w:val="0"/>
              <w:spacing w:line="254" w:lineRule="auto"/>
              <w:ind w:right="144" w:firstLine="34"/>
              <w:jc w:val="left"/>
              <w:rPr>
                <w:color w:val="000000" w:themeColor="text1"/>
                <w:lang w:val="vi-VN"/>
              </w:rPr>
            </w:pPr>
            <w:r w:rsidRPr="000333B2">
              <w:rPr>
                <w:color w:val="000000" w:themeColor="text1"/>
                <w:lang w:val="vi-VN"/>
              </w:rPr>
              <w:t>Kẹp treo cáp ABC 70mm2</w:t>
            </w:r>
          </w:p>
        </w:tc>
        <w:tc>
          <w:tcPr>
            <w:tcW w:w="443" w:type="pct"/>
            <w:tcBorders>
              <w:top w:val="single" w:sz="4" w:space="0" w:color="auto"/>
              <w:left w:val="single" w:sz="4" w:space="0" w:color="auto"/>
              <w:bottom w:val="single" w:sz="4" w:space="0" w:color="auto"/>
              <w:right w:val="single" w:sz="4" w:space="0" w:color="auto"/>
            </w:tcBorders>
            <w:vAlign w:val="center"/>
            <w:hideMark/>
          </w:tcPr>
          <w:p w14:paraId="374804E1" w14:textId="77777777" w:rsidR="00E74E11" w:rsidRPr="000333B2" w:rsidRDefault="00E74E11" w:rsidP="000333B2">
            <w:pPr>
              <w:widowControl w:val="0"/>
              <w:numPr>
                <w:ilvl w:val="12"/>
                <w:numId w:val="0"/>
              </w:numPr>
              <w:autoSpaceDE w:val="0"/>
              <w:autoSpaceDN w:val="0"/>
              <w:spacing w:line="254" w:lineRule="auto"/>
              <w:ind w:hanging="15"/>
              <w:jc w:val="center"/>
              <w:rPr>
                <w:color w:val="000000" w:themeColor="text1"/>
                <w:lang w:val="vi-VN"/>
              </w:rPr>
            </w:pPr>
            <w:r w:rsidRPr="000333B2">
              <w:rPr>
                <w:color w:val="000000" w:themeColor="text1"/>
                <w:lang w:val="vi-VN"/>
              </w:rPr>
              <w:t>kg</w:t>
            </w:r>
          </w:p>
        </w:tc>
        <w:tc>
          <w:tcPr>
            <w:tcW w:w="1700" w:type="pct"/>
            <w:tcBorders>
              <w:top w:val="single" w:sz="4" w:space="0" w:color="auto"/>
              <w:left w:val="single" w:sz="4" w:space="0" w:color="auto"/>
              <w:bottom w:val="single" w:sz="4" w:space="0" w:color="auto"/>
              <w:right w:val="single" w:sz="4" w:space="0" w:color="auto"/>
            </w:tcBorders>
            <w:vAlign w:val="center"/>
            <w:hideMark/>
          </w:tcPr>
          <w:p w14:paraId="60EFFEFB" w14:textId="77777777" w:rsidR="00E74E11" w:rsidRPr="000333B2" w:rsidRDefault="00E74E11" w:rsidP="000333B2">
            <w:pPr>
              <w:widowControl w:val="0"/>
              <w:numPr>
                <w:ilvl w:val="12"/>
                <w:numId w:val="0"/>
              </w:numPr>
              <w:autoSpaceDE w:val="0"/>
              <w:autoSpaceDN w:val="0"/>
              <w:spacing w:line="254" w:lineRule="auto"/>
              <w:ind w:right="144"/>
              <w:jc w:val="center"/>
              <w:rPr>
                <w:snapToGrid w:val="0"/>
                <w:color w:val="000000" w:themeColor="text1"/>
                <w:lang w:val="vi-VN"/>
              </w:rPr>
            </w:pPr>
            <w:r w:rsidRPr="000333B2">
              <w:rPr>
                <w:snapToGrid w:val="0"/>
                <w:color w:val="000000" w:themeColor="text1"/>
                <w:lang w:val="vi-VN"/>
              </w:rPr>
              <w:t>Nêu cụ thể</w:t>
            </w:r>
          </w:p>
        </w:tc>
        <w:tc>
          <w:tcPr>
            <w:tcW w:w="668" w:type="pct"/>
            <w:tcBorders>
              <w:top w:val="single" w:sz="4" w:space="0" w:color="auto"/>
              <w:left w:val="single" w:sz="4" w:space="0" w:color="auto"/>
              <w:bottom w:val="single" w:sz="4" w:space="0" w:color="auto"/>
              <w:right w:val="single" w:sz="4" w:space="0" w:color="auto"/>
            </w:tcBorders>
          </w:tcPr>
          <w:p w14:paraId="7215DBD1" w14:textId="77777777" w:rsidR="00E74E11" w:rsidRPr="000333B2" w:rsidRDefault="00E74E11" w:rsidP="000333B2">
            <w:pPr>
              <w:widowControl w:val="0"/>
              <w:numPr>
                <w:ilvl w:val="12"/>
                <w:numId w:val="0"/>
              </w:numPr>
              <w:autoSpaceDE w:val="0"/>
              <w:autoSpaceDN w:val="0"/>
              <w:spacing w:line="254" w:lineRule="auto"/>
              <w:ind w:right="144"/>
              <w:jc w:val="center"/>
              <w:rPr>
                <w:snapToGrid w:val="0"/>
                <w:color w:val="000000" w:themeColor="text1"/>
                <w:lang w:val="vi-VN"/>
              </w:rPr>
            </w:pPr>
          </w:p>
        </w:tc>
      </w:tr>
      <w:tr w:rsidR="00E74E11" w:rsidRPr="000333B2" w14:paraId="1CE4D518" w14:textId="77777777" w:rsidTr="00E80E2E">
        <w:trPr>
          <w:jc w:val="center"/>
        </w:trPr>
        <w:tc>
          <w:tcPr>
            <w:tcW w:w="327" w:type="pct"/>
            <w:tcBorders>
              <w:top w:val="single" w:sz="4" w:space="0" w:color="auto"/>
              <w:left w:val="single" w:sz="4" w:space="0" w:color="auto"/>
              <w:bottom w:val="single" w:sz="4" w:space="0" w:color="auto"/>
              <w:right w:val="single" w:sz="4" w:space="0" w:color="auto"/>
            </w:tcBorders>
            <w:vAlign w:val="center"/>
          </w:tcPr>
          <w:p w14:paraId="25F965B9" w14:textId="77777777" w:rsidR="00E74E11" w:rsidRPr="000333B2" w:rsidRDefault="00E74E11" w:rsidP="000333B2">
            <w:pPr>
              <w:widowControl w:val="0"/>
              <w:numPr>
                <w:ilvl w:val="12"/>
                <w:numId w:val="0"/>
              </w:numPr>
              <w:autoSpaceDE w:val="0"/>
              <w:autoSpaceDN w:val="0"/>
              <w:spacing w:line="254" w:lineRule="auto"/>
              <w:jc w:val="center"/>
              <w:rPr>
                <w:color w:val="000000" w:themeColor="text1"/>
                <w:lang w:val="vi-VN"/>
              </w:rPr>
            </w:pPr>
          </w:p>
        </w:tc>
        <w:tc>
          <w:tcPr>
            <w:tcW w:w="1862" w:type="pct"/>
            <w:tcBorders>
              <w:top w:val="single" w:sz="4" w:space="0" w:color="auto"/>
              <w:left w:val="single" w:sz="4" w:space="0" w:color="auto"/>
              <w:bottom w:val="single" w:sz="4" w:space="0" w:color="auto"/>
              <w:right w:val="single" w:sz="4" w:space="0" w:color="auto"/>
            </w:tcBorders>
            <w:vAlign w:val="center"/>
            <w:hideMark/>
          </w:tcPr>
          <w:p w14:paraId="6BC03FEC" w14:textId="77777777" w:rsidR="00E74E11" w:rsidRPr="000333B2" w:rsidRDefault="00E74E11" w:rsidP="000333B2">
            <w:pPr>
              <w:widowControl w:val="0"/>
              <w:numPr>
                <w:ilvl w:val="12"/>
                <w:numId w:val="0"/>
              </w:numPr>
              <w:autoSpaceDE w:val="0"/>
              <w:autoSpaceDN w:val="0"/>
              <w:spacing w:line="254" w:lineRule="auto"/>
              <w:ind w:right="144" w:firstLine="34"/>
              <w:jc w:val="left"/>
              <w:rPr>
                <w:color w:val="000000" w:themeColor="text1"/>
                <w:lang w:val="vi-VN"/>
              </w:rPr>
            </w:pPr>
            <w:r w:rsidRPr="000333B2">
              <w:rPr>
                <w:color w:val="000000" w:themeColor="text1"/>
                <w:lang w:val="vi-VN"/>
              </w:rPr>
              <w:t>Kẹp treo cáp ABC 95mm2</w:t>
            </w:r>
          </w:p>
        </w:tc>
        <w:tc>
          <w:tcPr>
            <w:tcW w:w="443" w:type="pct"/>
            <w:tcBorders>
              <w:top w:val="single" w:sz="4" w:space="0" w:color="auto"/>
              <w:left w:val="single" w:sz="4" w:space="0" w:color="auto"/>
              <w:bottom w:val="single" w:sz="4" w:space="0" w:color="auto"/>
              <w:right w:val="single" w:sz="4" w:space="0" w:color="auto"/>
            </w:tcBorders>
            <w:vAlign w:val="center"/>
            <w:hideMark/>
          </w:tcPr>
          <w:p w14:paraId="49613925" w14:textId="77777777" w:rsidR="00E74E11" w:rsidRPr="000333B2" w:rsidRDefault="00E74E11" w:rsidP="000333B2">
            <w:pPr>
              <w:widowControl w:val="0"/>
              <w:numPr>
                <w:ilvl w:val="12"/>
                <w:numId w:val="0"/>
              </w:numPr>
              <w:autoSpaceDE w:val="0"/>
              <w:autoSpaceDN w:val="0"/>
              <w:spacing w:line="254" w:lineRule="auto"/>
              <w:ind w:hanging="15"/>
              <w:jc w:val="center"/>
              <w:rPr>
                <w:color w:val="000000" w:themeColor="text1"/>
                <w:lang w:val="vi-VN"/>
              </w:rPr>
            </w:pPr>
            <w:r w:rsidRPr="000333B2">
              <w:rPr>
                <w:color w:val="000000" w:themeColor="text1"/>
                <w:lang w:val="vi-VN"/>
              </w:rPr>
              <w:t>kg</w:t>
            </w:r>
          </w:p>
        </w:tc>
        <w:tc>
          <w:tcPr>
            <w:tcW w:w="1700" w:type="pct"/>
            <w:tcBorders>
              <w:top w:val="single" w:sz="4" w:space="0" w:color="auto"/>
              <w:left w:val="single" w:sz="4" w:space="0" w:color="auto"/>
              <w:bottom w:val="single" w:sz="4" w:space="0" w:color="auto"/>
              <w:right w:val="single" w:sz="4" w:space="0" w:color="auto"/>
            </w:tcBorders>
            <w:vAlign w:val="center"/>
            <w:hideMark/>
          </w:tcPr>
          <w:p w14:paraId="31DA1663" w14:textId="77777777" w:rsidR="00E74E11" w:rsidRPr="000333B2" w:rsidRDefault="00E74E11" w:rsidP="000333B2">
            <w:pPr>
              <w:widowControl w:val="0"/>
              <w:numPr>
                <w:ilvl w:val="12"/>
                <w:numId w:val="0"/>
              </w:numPr>
              <w:autoSpaceDE w:val="0"/>
              <w:autoSpaceDN w:val="0"/>
              <w:spacing w:line="254" w:lineRule="auto"/>
              <w:ind w:right="144"/>
              <w:jc w:val="center"/>
              <w:rPr>
                <w:snapToGrid w:val="0"/>
                <w:color w:val="000000" w:themeColor="text1"/>
                <w:lang w:val="vi-VN"/>
              </w:rPr>
            </w:pPr>
            <w:r w:rsidRPr="000333B2">
              <w:rPr>
                <w:snapToGrid w:val="0"/>
                <w:color w:val="000000" w:themeColor="text1"/>
                <w:lang w:val="vi-VN"/>
              </w:rPr>
              <w:t>Nêu cụ thể</w:t>
            </w:r>
          </w:p>
        </w:tc>
        <w:tc>
          <w:tcPr>
            <w:tcW w:w="668" w:type="pct"/>
            <w:tcBorders>
              <w:top w:val="single" w:sz="4" w:space="0" w:color="auto"/>
              <w:left w:val="single" w:sz="4" w:space="0" w:color="auto"/>
              <w:bottom w:val="single" w:sz="4" w:space="0" w:color="auto"/>
              <w:right w:val="single" w:sz="4" w:space="0" w:color="auto"/>
            </w:tcBorders>
          </w:tcPr>
          <w:p w14:paraId="1699948E" w14:textId="77777777" w:rsidR="00E74E11" w:rsidRPr="000333B2" w:rsidRDefault="00E74E11" w:rsidP="000333B2">
            <w:pPr>
              <w:widowControl w:val="0"/>
              <w:numPr>
                <w:ilvl w:val="12"/>
                <w:numId w:val="0"/>
              </w:numPr>
              <w:autoSpaceDE w:val="0"/>
              <w:autoSpaceDN w:val="0"/>
              <w:spacing w:line="254" w:lineRule="auto"/>
              <w:ind w:right="144"/>
              <w:jc w:val="center"/>
              <w:rPr>
                <w:snapToGrid w:val="0"/>
                <w:color w:val="000000" w:themeColor="text1"/>
                <w:lang w:val="vi-VN"/>
              </w:rPr>
            </w:pPr>
          </w:p>
        </w:tc>
      </w:tr>
      <w:tr w:rsidR="00E74E11" w:rsidRPr="000333B2" w14:paraId="368B5E38" w14:textId="77777777" w:rsidTr="00E80E2E">
        <w:trPr>
          <w:jc w:val="center"/>
        </w:trPr>
        <w:tc>
          <w:tcPr>
            <w:tcW w:w="327" w:type="pct"/>
            <w:tcBorders>
              <w:top w:val="single" w:sz="4" w:space="0" w:color="auto"/>
              <w:left w:val="single" w:sz="4" w:space="0" w:color="auto"/>
              <w:bottom w:val="single" w:sz="4" w:space="0" w:color="auto"/>
              <w:right w:val="single" w:sz="4" w:space="0" w:color="auto"/>
            </w:tcBorders>
            <w:vAlign w:val="center"/>
          </w:tcPr>
          <w:p w14:paraId="11CFB477" w14:textId="77777777" w:rsidR="00E74E11" w:rsidRPr="000333B2" w:rsidRDefault="00E74E11" w:rsidP="000333B2">
            <w:pPr>
              <w:widowControl w:val="0"/>
              <w:numPr>
                <w:ilvl w:val="12"/>
                <w:numId w:val="0"/>
              </w:numPr>
              <w:autoSpaceDE w:val="0"/>
              <w:autoSpaceDN w:val="0"/>
              <w:spacing w:line="254" w:lineRule="auto"/>
              <w:jc w:val="center"/>
              <w:rPr>
                <w:color w:val="000000" w:themeColor="text1"/>
                <w:lang w:val="vi-VN"/>
              </w:rPr>
            </w:pPr>
          </w:p>
        </w:tc>
        <w:tc>
          <w:tcPr>
            <w:tcW w:w="1862" w:type="pct"/>
            <w:tcBorders>
              <w:top w:val="single" w:sz="4" w:space="0" w:color="auto"/>
              <w:left w:val="single" w:sz="4" w:space="0" w:color="auto"/>
              <w:bottom w:val="single" w:sz="4" w:space="0" w:color="auto"/>
              <w:right w:val="single" w:sz="4" w:space="0" w:color="auto"/>
            </w:tcBorders>
            <w:vAlign w:val="center"/>
            <w:hideMark/>
          </w:tcPr>
          <w:p w14:paraId="684AFC4A" w14:textId="77777777" w:rsidR="00E74E11" w:rsidRPr="000333B2" w:rsidRDefault="00E74E11" w:rsidP="000333B2">
            <w:pPr>
              <w:widowControl w:val="0"/>
              <w:numPr>
                <w:ilvl w:val="12"/>
                <w:numId w:val="0"/>
              </w:numPr>
              <w:autoSpaceDE w:val="0"/>
              <w:autoSpaceDN w:val="0"/>
              <w:spacing w:line="254" w:lineRule="auto"/>
              <w:ind w:right="144" w:firstLine="34"/>
              <w:jc w:val="left"/>
              <w:rPr>
                <w:color w:val="000000" w:themeColor="text1"/>
                <w:lang w:val="vi-VN"/>
              </w:rPr>
            </w:pPr>
            <w:r w:rsidRPr="000333B2">
              <w:rPr>
                <w:color w:val="000000" w:themeColor="text1"/>
                <w:lang w:val="vi-VN"/>
              </w:rPr>
              <w:t>Kẹp treo cáp ABC 120mm2</w:t>
            </w:r>
          </w:p>
        </w:tc>
        <w:tc>
          <w:tcPr>
            <w:tcW w:w="443" w:type="pct"/>
            <w:tcBorders>
              <w:top w:val="single" w:sz="4" w:space="0" w:color="auto"/>
              <w:left w:val="single" w:sz="4" w:space="0" w:color="auto"/>
              <w:bottom w:val="single" w:sz="4" w:space="0" w:color="auto"/>
              <w:right w:val="single" w:sz="4" w:space="0" w:color="auto"/>
            </w:tcBorders>
            <w:vAlign w:val="center"/>
            <w:hideMark/>
          </w:tcPr>
          <w:p w14:paraId="1FBD9287" w14:textId="77777777" w:rsidR="00E74E11" w:rsidRPr="000333B2" w:rsidRDefault="00E74E11" w:rsidP="000333B2">
            <w:pPr>
              <w:widowControl w:val="0"/>
              <w:numPr>
                <w:ilvl w:val="12"/>
                <w:numId w:val="0"/>
              </w:numPr>
              <w:autoSpaceDE w:val="0"/>
              <w:autoSpaceDN w:val="0"/>
              <w:spacing w:line="254" w:lineRule="auto"/>
              <w:ind w:hanging="15"/>
              <w:jc w:val="center"/>
              <w:rPr>
                <w:color w:val="000000" w:themeColor="text1"/>
                <w:lang w:val="vi-VN"/>
              </w:rPr>
            </w:pPr>
            <w:r w:rsidRPr="000333B2">
              <w:rPr>
                <w:color w:val="000000" w:themeColor="text1"/>
                <w:lang w:val="vi-VN"/>
              </w:rPr>
              <w:t>kg</w:t>
            </w:r>
          </w:p>
        </w:tc>
        <w:tc>
          <w:tcPr>
            <w:tcW w:w="1700" w:type="pct"/>
            <w:tcBorders>
              <w:top w:val="single" w:sz="4" w:space="0" w:color="auto"/>
              <w:left w:val="single" w:sz="4" w:space="0" w:color="auto"/>
              <w:bottom w:val="single" w:sz="4" w:space="0" w:color="auto"/>
              <w:right w:val="single" w:sz="4" w:space="0" w:color="auto"/>
            </w:tcBorders>
            <w:vAlign w:val="center"/>
            <w:hideMark/>
          </w:tcPr>
          <w:p w14:paraId="46AB113F" w14:textId="77777777" w:rsidR="00E74E11" w:rsidRPr="000333B2" w:rsidRDefault="00E74E11" w:rsidP="000333B2">
            <w:pPr>
              <w:widowControl w:val="0"/>
              <w:numPr>
                <w:ilvl w:val="12"/>
                <w:numId w:val="0"/>
              </w:numPr>
              <w:autoSpaceDE w:val="0"/>
              <w:autoSpaceDN w:val="0"/>
              <w:spacing w:line="254" w:lineRule="auto"/>
              <w:ind w:right="144"/>
              <w:jc w:val="center"/>
              <w:rPr>
                <w:snapToGrid w:val="0"/>
                <w:color w:val="000000" w:themeColor="text1"/>
                <w:lang w:val="vi-VN"/>
              </w:rPr>
            </w:pPr>
            <w:r w:rsidRPr="000333B2">
              <w:rPr>
                <w:snapToGrid w:val="0"/>
                <w:color w:val="000000" w:themeColor="text1"/>
                <w:lang w:val="vi-VN"/>
              </w:rPr>
              <w:t>Nêu cụ thể</w:t>
            </w:r>
          </w:p>
        </w:tc>
        <w:tc>
          <w:tcPr>
            <w:tcW w:w="668" w:type="pct"/>
            <w:tcBorders>
              <w:top w:val="single" w:sz="4" w:space="0" w:color="auto"/>
              <w:left w:val="single" w:sz="4" w:space="0" w:color="auto"/>
              <w:bottom w:val="single" w:sz="4" w:space="0" w:color="auto"/>
              <w:right w:val="single" w:sz="4" w:space="0" w:color="auto"/>
            </w:tcBorders>
          </w:tcPr>
          <w:p w14:paraId="2BC16D50" w14:textId="77777777" w:rsidR="00E74E11" w:rsidRPr="000333B2" w:rsidRDefault="00E74E11" w:rsidP="000333B2">
            <w:pPr>
              <w:widowControl w:val="0"/>
              <w:numPr>
                <w:ilvl w:val="12"/>
                <w:numId w:val="0"/>
              </w:numPr>
              <w:autoSpaceDE w:val="0"/>
              <w:autoSpaceDN w:val="0"/>
              <w:spacing w:line="254" w:lineRule="auto"/>
              <w:ind w:right="144"/>
              <w:jc w:val="center"/>
              <w:rPr>
                <w:snapToGrid w:val="0"/>
                <w:color w:val="000000" w:themeColor="text1"/>
                <w:lang w:val="vi-VN"/>
              </w:rPr>
            </w:pPr>
          </w:p>
        </w:tc>
      </w:tr>
      <w:tr w:rsidR="00E74E11" w:rsidRPr="000333B2" w14:paraId="0A3E815B" w14:textId="77777777" w:rsidTr="00E80E2E">
        <w:trPr>
          <w:jc w:val="center"/>
        </w:trPr>
        <w:tc>
          <w:tcPr>
            <w:tcW w:w="327" w:type="pct"/>
            <w:tcBorders>
              <w:top w:val="single" w:sz="4" w:space="0" w:color="auto"/>
              <w:left w:val="single" w:sz="4" w:space="0" w:color="auto"/>
              <w:bottom w:val="single" w:sz="4" w:space="0" w:color="auto"/>
              <w:right w:val="single" w:sz="4" w:space="0" w:color="auto"/>
            </w:tcBorders>
            <w:vAlign w:val="center"/>
          </w:tcPr>
          <w:p w14:paraId="1BAA611D" w14:textId="77777777" w:rsidR="00E74E11" w:rsidRPr="000333B2" w:rsidRDefault="00E74E11" w:rsidP="000333B2">
            <w:pPr>
              <w:widowControl w:val="0"/>
              <w:numPr>
                <w:ilvl w:val="12"/>
                <w:numId w:val="0"/>
              </w:numPr>
              <w:autoSpaceDE w:val="0"/>
              <w:autoSpaceDN w:val="0"/>
              <w:spacing w:line="254" w:lineRule="auto"/>
              <w:jc w:val="center"/>
              <w:rPr>
                <w:color w:val="000000" w:themeColor="text1"/>
                <w:lang w:val="vi-VN"/>
              </w:rPr>
            </w:pPr>
          </w:p>
        </w:tc>
        <w:tc>
          <w:tcPr>
            <w:tcW w:w="1862" w:type="pct"/>
            <w:tcBorders>
              <w:top w:val="single" w:sz="4" w:space="0" w:color="auto"/>
              <w:left w:val="single" w:sz="4" w:space="0" w:color="auto"/>
              <w:bottom w:val="single" w:sz="4" w:space="0" w:color="auto"/>
              <w:right w:val="single" w:sz="4" w:space="0" w:color="auto"/>
            </w:tcBorders>
            <w:vAlign w:val="center"/>
            <w:hideMark/>
          </w:tcPr>
          <w:p w14:paraId="725C560C" w14:textId="77777777" w:rsidR="00E74E11" w:rsidRPr="000333B2" w:rsidRDefault="00E74E11" w:rsidP="000333B2">
            <w:pPr>
              <w:widowControl w:val="0"/>
              <w:numPr>
                <w:ilvl w:val="12"/>
                <w:numId w:val="0"/>
              </w:numPr>
              <w:autoSpaceDE w:val="0"/>
              <w:autoSpaceDN w:val="0"/>
              <w:spacing w:line="254" w:lineRule="auto"/>
              <w:ind w:right="144" w:firstLine="34"/>
              <w:jc w:val="left"/>
              <w:rPr>
                <w:color w:val="000000" w:themeColor="text1"/>
                <w:lang w:val="vi-VN"/>
              </w:rPr>
            </w:pPr>
            <w:r w:rsidRPr="000333B2">
              <w:rPr>
                <w:color w:val="000000" w:themeColor="text1"/>
                <w:lang w:val="vi-VN"/>
              </w:rPr>
              <w:t>Kẹp treo cáp ABC 150mm2</w:t>
            </w:r>
          </w:p>
        </w:tc>
        <w:tc>
          <w:tcPr>
            <w:tcW w:w="443" w:type="pct"/>
            <w:tcBorders>
              <w:top w:val="single" w:sz="4" w:space="0" w:color="auto"/>
              <w:left w:val="single" w:sz="4" w:space="0" w:color="auto"/>
              <w:bottom w:val="single" w:sz="4" w:space="0" w:color="auto"/>
              <w:right w:val="single" w:sz="4" w:space="0" w:color="auto"/>
            </w:tcBorders>
            <w:vAlign w:val="center"/>
            <w:hideMark/>
          </w:tcPr>
          <w:p w14:paraId="5B5DF342" w14:textId="77777777" w:rsidR="00E74E11" w:rsidRPr="000333B2" w:rsidRDefault="00E74E11" w:rsidP="000333B2">
            <w:pPr>
              <w:widowControl w:val="0"/>
              <w:numPr>
                <w:ilvl w:val="12"/>
                <w:numId w:val="0"/>
              </w:numPr>
              <w:autoSpaceDE w:val="0"/>
              <w:autoSpaceDN w:val="0"/>
              <w:spacing w:line="254" w:lineRule="auto"/>
              <w:ind w:hanging="15"/>
              <w:jc w:val="center"/>
              <w:rPr>
                <w:color w:val="000000" w:themeColor="text1"/>
                <w:lang w:val="vi-VN"/>
              </w:rPr>
            </w:pPr>
            <w:r w:rsidRPr="000333B2">
              <w:rPr>
                <w:color w:val="000000" w:themeColor="text1"/>
                <w:lang w:val="vi-VN"/>
              </w:rPr>
              <w:t>kg</w:t>
            </w:r>
          </w:p>
        </w:tc>
        <w:tc>
          <w:tcPr>
            <w:tcW w:w="1700" w:type="pct"/>
            <w:tcBorders>
              <w:top w:val="single" w:sz="4" w:space="0" w:color="auto"/>
              <w:left w:val="single" w:sz="4" w:space="0" w:color="auto"/>
              <w:bottom w:val="single" w:sz="4" w:space="0" w:color="auto"/>
              <w:right w:val="single" w:sz="4" w:space="0" w:color="auto"/>
            </w:tcBorders>
            <w:vAlign w:val="center"/>
            <w:hideMark/>
          </w:tcPr>
          <w:p w14:paraId="3E4A1035" w14:textId="77777777" w:rsidR="00E74E11" w:rsidRPr="000333B2" w:rsidRDefault="00E74E11" w:rsidP="000333B2">
            <w:pPr>
              <w:widowControl w:val="0"/>
              <w:numPr>
                <w:ilvl w:val="12"/>
                <w:numId w:val="0"/>
              </w:numPr>
              <w:autoSpaceDE w:val="0"/>
              <w:autoSpaceDN w:val="0"/>
              <w:spacing w:line="254" w:lineRule="auto"/>
              <w:ind w:right="144"/>
              <w:jc w:val="center"/>
              <w:rPr>
                <w:snapToGrid w:val="0"/>
                <w:color w:val="000000" w:themeColor="text1"/>
                <w:lang w:val="vi-VN"/>
              </w:rPr>
            </w:pPr>
            <w:r w:rsidRPr="000333B2">
              <w:rPr>
                <w:snapToGrid w:val="0"/>
                <w:color w:val="000000" w:themeColor="text1"/>
                <w:lang w:val="vi-VN"/>
              </w:rPr>
              <w:t>Nêu cụ thể</w:t>
            </w:r>
          </w:p>
        </w:tc>
        <w:tc>
          <w:tcPr>
            <w:tcW w:w="668" w:type="pct"/>
            <w:tcBorders>
              <w:top w:val="single" w:sz="4" w:space="0" w:color="auto"/>
              <w:left w:val="single" w:sz="4" w:space="0" w:color="auto"/>
              <w:bottom w:val="single" w:sz="4" w:space="0" w:color="auto"/>
              <w:right w:val="single" w:sz="4" w:space="0" w:color="auto"/>
            </w:tcBorders>
          </w:tcPr>
          <w:p w14:paraId="3A5C83F1" w14:textId="77777777" w:rsidR="00E74E11" w:rsidRPr="000333B2" w:rsidRDefault="00E74E11" w:rsidP="000333B2">
            <w:pPr>
              <w:widowControl w:val="0"/>
              <w:numPr>
                <w:ilvl w:val="12"/>
                <w:numId w:val="0"/>
              </w:numPr>
              <w:autoSpaceDE w:val="0"/>
              <w:autoSpaceDN w:val="0"/>
              <w:spacing w:line="254" w:lineRule="auto"/>
              <w:ind w:right="144"/>
              <w:jc w:val="center"/>
              <w:rPr>
                <w:snapToGrid w:val="0"/>
                <w:color w:val="000000" w:themeColor="text1"/>
                <w:lang w:val="vi-VN"/>
              </w:rPr>
            </w:pPr>
          </w:p>
        </w:tc>
      </w:tr>
      <w:tr w:rsidR="00E74E11" w:rsidRPr="000333B2" w14:paraId="01799524" w14:textId="77777777" w:rsidTr="00E80E2E">
        <w:trPr>
          <w:jc w:val="center"/>
        </w:trPr>
        <w:tc>
          <w:tcPr>
            <w:tcW w:w="327" w:type="pct"/>
            <w:tcBorders>
              <w:top w:val="single" w:sz="4" w:space="0" w:color="auto"/>
              <w:left w:val="single" w:sz="4" w:space="0" w:color="auto"/>
              <w:bottom w:val="single" w:sz="4" w:space="0" w:color="auto"/>
              <w:right w:val="single" w:sz="4" w:space="0" w:color="auto"/>
            </w:tcBorders>
            <w:vAlign w:val="center"/>
            <w:hideMark/>
          </w:tcPr>
          <w:p w14:paraId="1AF53A81" w14:textId="77777777" w:rsidR="00E74E11" w:rsidRPr="000333B2" w:rsidRDefault="00E74E11" w:rsidP="000333B2">
            <w:pPr>
              <w:spacing w:line="254" w:lineRule="auto"/>
              <w:jc w:val="center"/>
              <w:rPr>
                <w:color w:val="000000" w:themeColor="text1"/>
                <w:lang w:val="vi-VN"/>
              </w:rPr>
            </w:pPr>
            <w:r w:rsidRPr="000333B2">
              <w:rPr>
                <w:color w:val="000000" w:themeColor="text1"/>
                <w:lang w:val="vi-VN"/>
              </w:rPr>
              <w:t>6</w:t>
            </w:r>
          </w:p>
        </w:tc>
        <w:tc>
          <w:tcPr>
            <w:tcW w:w="1862" w:type="pct"/>
            <w:tcBorders>
              <w:top w:val="single" w:sz="4" w:space="0" w:color="auto"/>
              <w:left w:val="single" w:sz="4" w:space="0" w:color="auto"/>
              <w:bottom w:val="single" w:sz="4" w:space="0" w:color="auto"/>
              <w:right w:val="single" w:sz="4" w:space="0" w:color="auto"/>
            </w:tcBorders>
            <w:vAlign w:val="center"/>
            <w:hideMark/>
          </w:tcPr>
          <w:p w14:paraId="4CD2346A" w14:textId="77777777" w:rsidR="00E74E11" w:rsidRPr="000333B2" w:rsidRDefault="00E74E11" w:rsidP="000333B2">
            <w:pPr>
              <w:spacing w:line="254" w:lineRule="auto"/>
              <w:jc w:val="left"/>
              <w:rPr>
                <w:color w:val="000000" w:themeColor="text1"/>
                <w:lang w:val="vi-VN"/>
              </w:rPr>
            </w:pPr>
            <w:r w:rsidRPr="000333B2">
              <w:rPr>
                <w:color w:val="000000" w:themeColor="text1"/>
                <w:lang w:val="vi-VN"/>
              </w:rPr>
              <w:t>Tuổi thọ thiết bị dự kiến</w:t>
            </w:r>
          </w:p>
        </w:tc>
        <w:tc>
          <w:tcPr>
            <w:tcW w:w="443" w:type="pct"/>
            <w:tcBorders>
              <w:top w:val="single" w:sz="4" w:space="0" w:color="auto"/>
              <w:left w:val="single" w:sz="4" w:space="0" w:color="auto"/>
              <w:bottom w:val="single" w:sz="4" w:space="0" w:color="auto"/>
              <w:right w:val="single" w:sz="4" w:space="0" w:color="auto"/>
            </w:tcBorders>
            <w:vAlign w:val="center"/>
            <w:hideMark/>
          </w:tcPr>
          <w:p w14:paraId="3731A046" w14:textId="77777777" w:rsidR="00E74E11" w:rsidRPr="000333B2" w:rsidRDefault="00E74E11" w:rsidP="000333B2">
            <w:pPr>
              <w:spacing w:line="254" w:lineRule="auto"/>
              <w:ind w:left="-70" w:hanging="38"/>
              <w:jc w:val="center"/>
              <w:rPr>
                <w:color w:val="000000" w:themeColor="text1"/>
                <w:lang w:val="en-GB"/>
              </w:rPr>
            </w:pPr>
            <w:r w:rsidRPr="000333B2">
              <w:rPr>
                <w:color w:val="000000" w:themeColor="text1"/>
                <w:lang w:val="vi-VN"/>
              </w:rPr>
              <w:t>năm</w:t>
            </w:r>
          </w:p>
        </w:tc>
        <w:tc>
          <w:tcPr>
            <w:tcW w:w="1700" w:type="pct"/>
            <w:tcBorders>
              <w:top w:val="single" w:sz="4" w:space="0" w:color="auto"/>
              <w:left w:val="single" w:sz="4" w:space="0" w:color="auto"/>
              <w:bottom w:val="single" w:sz="4" w:space="0" w:color="auto"/>
              <w:right w:val="single" w:sz="4" w:space="0" w:color="auto"/>
            </w:tcBorders>
            <w:vAlign w:val="center"/>
            <w:hideMark/>
          </w:tcPr>
          <w:p w14:paraId="05DE6823" w14:textId="77777777" w:rsidR="00E74E11" w:rsidRPr="000333B2" w:rsidRDefault="00E74E11" w:rsidP="000333B2">
            <w:pPr>
              <w:spacing w:line="254" w:lineRule="auto"/>
              <w:jc w:val="center"/>
              <w:rPr>
                <w:bCs/>
                <w:color w:val="000000" w:themeColor="text1"/>
                <w:lang w:val="vi-VN"/>
              </w:rPr>
            </w:pPr>
            <w:r w:rsidRPr="000333B2">
              <w:rPr>
                <w:bCs/>
                <w:color w:val="000000" w:themeColor="text1"/>
                <w:lang w:val="vi-VN"/>
              </w:rPr>
              <w:t>Nêu cụ thể</w:t>
            </w:r>
          </w:p>
        </w:tc>
        <w:tc>
          <w:tcPr>
            <w:tcW w:w="668" w:type="pct"/>
            <w:tcBorders>
              <w:top w:val="single" w:sz="4" w:space="0" w:color="auto"/>
              <w:left w:val="single" w:sz="4" w:space="0" w:color="auto"/>
              <w:bottom w:val="single" w:sz="4" w:space="0" w:color="auto"/>
              <w:right w:val="single" w:sz="4" w:space="0" w:color="auto"/>
            </w:tcBorders>
          </w:tcPr>
          <w:p w14:paraId="404DBDDD" w14:textId="77777777" w:rsidR="00E74E11" w:rsidRPr="000333B2" w:rsidRDefault="00E74E11" w:rsidP="000333B2">
            <w:pPr>
              <w:spacing w:line="254" w:lineRule="auto"/>
              <w:jc w:val="center"/>
              <w:rPr>
                <w:bCs/>
                <w:color w:val="000000" w:themeColor="text1"/>
                <w:lang w:val="vi-VN"/>
              </w:rPr>
            </w:pPr>
          </w:p>
        </w:tc>
      </w:tr>
      <w:tr w:rsidR="00E74E11" w:rsidRPr="000333B2" w14:paraId="2687C2BF" w14:textId="77777777" w:rsidTr="00E80E2E">
        <w:trPr>
          <w:jc w:val="center"/>
        </w:trPr>
        <w:tc>
          <w:tcPr>
            <w:tcW w:w="327" w:type="pct"/>
            <w:tcBorders>
              <w:top w:val="single" w:sz="4" w:space="0" w:color="auto"/>
              <w:left w:val="single" w:sz="4" w:space="0" w:color="auto"/>
              <w:bottom w:val="single" w:sz="4" w:space="0" w:color="auto"/>
              <w:right w:val="single" w:sz="4" w:space="0" w:color="auto"/>
            </w:tcBorders>
            <w:vAlign w:val="center"/>
            <w:hideMark/>
          </w:tcPr>
          <w:p w14:paraId="305B2EFE" w14:textId="77777777" w:rsidR="00E74E11" w:rsidRPr="000333B2" w:rsidRDefault="00E74E11" w:rsidP="000333B2">
            <w:pPr>
              <w:spacing w:line="254" w:lineRule="auto"/>
              <w:jc w:val="center"/>
              <w:rPr>
                <w:color w:val="000000" w:themeColor="text1"/>
                <w:lang w:val="vi-VN"/>
              </w:rPr>
            </w:pPr>
            <w:r w:rsidRPr="000333B2">
              <w:rPr>
                <w:color w:val="000000" w:themeColor="text1"/>
                <w:lang w:val="vi-VN"/>
              </w:rPr>
              <w:t>7</w:t>
            </w:r>
          </w:p>
        </w:tc>
        <w:tc>
          <w:tcPr>
            <w:tcW w:w="1862" w:type="pct"/>
            <w:tcBorders>
              <w:top w:val="single" w:sz="4" w:space="0" w:color="auto"/>
              <w:left w:val="single" w:sz="4" w:space="0" w:color="auto"/>
              <w:bottom w:val="single" w:sz="4" w:space="0" w:color="auto"/>
              <w:right w:val="single" w:sz="4" w:space="0" w:color="auto"/>
            </w:tcBorders>
            <w:vAlign w:val="center"/>
            <w:hideMark/>
          </w:tcPr>
          <w:p w14:paraId="3526807F" w14:textId="77777777" w:rsidR="00E74E11" w:rsidRPr="000333B2" w:rsidRDefault="00E74E11" w:rsidP="000333B2">
            <w:pPr>
              <w:spacing w:line="254" w:lineRule="auto"/>
              <w:jc w:val="left"/>
              <w:rPr>
                <w:color w:val="000000" w:themeColor="text1"/>
                <w:lang w:val="vi-VN"/>
              </w:rPr>
            </w:pPr>
            <w:r w:rsidRPr="000333B2">
              <w:rPr>
                <w:color w:val="000000" w:themeColor="text1"/>
                <w:lang w:val="vi-VN"/>
              </w:rPr>
              <w:t>Tài liệu hướng dẫn vận hành</w:t>
            </w:r>
          </w:p>
        </w:tc>
        <w:tc>
          <w:tcPr>
            <w:tcW w:w="443" w:type="pct"/>
            <w:tcBorders>
              <w:top w:val="single" w:sz="4" w:space="0" w:color="auto"/>
              <w:left w:val="single" w:sz="4" w:space="0" w:color="auto"/>
              <w:bottom w:val="single" w:sz="4" w:space="0" w:color="auto"/>
              <w:right w:val="single" w:sz="4" w:space="0" w:color="auto"/>
            </w:tcBorders>
            <w:vAlign w:val="center"/>
          </w:tcPr>
          <w:p w14:paraId="211C4C49" w14:textId="77777777" w:rsidR="00E74E11" w:rsidRPr="000333B2" w:rsidRDefault="00E74E11" w:rsidP="000333B2">
            <w:pPr>
              <w:spacing w:line="254" w:lineRule="auto"/>
              <w:jc w:val="center"/>
              <w:rPr>
                <w:color w:val="000000" w:themeColor="text1"/>
                <w:lang w:val="vi-VN"/>
              </w:rPr>
            </w:pPr>
          </w:p>
        </w:tc>
        <w:tc>
          <w:tcPr>
            <w:tcW w:w="1700" w:type="pct"/>
            <w:tcBorders>
              <w:top w:val="single" w:sz="4" w:space="0" w:color="auto"/>
              <w:left w:val="single" w:sz="4" w:space="0" w:color="auto"/>
              <w:bottom w:val="single" w:sz="4" w:space="0" w:color="auto"/>
              <w:right w:val="single" w:sz="4" w:space="0" w:color="auto"/>
            </w:tcBorders>
            <w:vAlign w:val="center"/>
            <w:hideMark/>
          </w:tcPr>
          <w:p w14:paraId="55A75AEE" w14:textId="77777777" w:rsidR="00E74E11" w:rsidRPr="000333B2" w:rsidRDefault="00E74E11" w:rsidP="000333B2">
            <w:pPr>
              <w:spacing w:line="254" w:lineRule="auto"/>
              <w:jc w:val="center"/>
              <w:rPr>
                <w:bCs/>
                <w:color w:val="000000" w:themeColor="text1"/>
                <w:lang w:val="vi-VN"/>
              </w:rPr>
            </w:pPr>
            <w:r w:rsidRPr="000333B2">
              <w:rPr>
                <w:bCs/>
                <w:color w:val="000000" w:themeColor="text1"/>
                <w:lang w:val="vi-VN"/>
              </w:rPr>
              <w:t>Có</w:t>
            </w:r>
          </w:p>
        </w:tc>
        <w:tc>
          <w:tcPr>
            <w:tcW w:w="668" w:type="pct"/>
            <w:tcBorders>
              <w:top w:val="single" w:sz="4" w:space="0" w:color="auto"/>
              <w:left w:val="single" w:sz="4" w:space="0" w:color="auto"/>
              <w:bottom w:val="single" w:sz="4" w:space="0" w:color="auto"/>
              <w:right w:val="single" w:sz="4" w:space="0" w:color="auto"/>
            </w:tcBorders>
          </w:tcPr>
          <w:p w14:paraId="10584CD2" w14:textId="77777777" w:rsidR="00E74E11" w:rsidRPr="000333B2" w:rsidRDefault="00E74E11" w:rsidP="000333B2">
            <w:pPr>
              <w:spacing w:line="254" w:lineRule="auto"/>
              <w:jc w:val="center"/>
              <w:rPr>
                <w:bCs/>
                <w:color w:val="000000" w:themeColor="text1"/>
                <w:lang w:val="vi-VN"/>
              </w:rPr>
            </w:pPr>
          </w:p>
        </w:tc>
      </w:tr>
    </w:tbl>
    <w:p w14:paraId="4146E48A" w14:textId="5B585375" w:rsidR="00E74E11" w:rsidRPr="000333B2" w:rsidRDefault="00E74E11" w:rsidP="000333B2">
      <w:pPr>
        <w:pStyle w:val="anh31"/>
        <w:rPr>
          <w:rFonts w:eastAsia="Times New Roman"/>
          <w:bCs/>
          <w:lang w:val="nl-NL"/>
        </w:rPr>
      </w:pPr>
      <w:r w:rsidRPr="000333B2">
        <w:t>Khoá CK 7-14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
        <w:gridCol w:w="3294"/>
        <w:gridCol w:w="1145"/>
        <w:gridCol w:w="3296"/>
        <w:gridCol w:w="1145"/>
      </w:tblGrid>
      <w:tr w:rsidR="00CD1B8B" w:rsidRPr="000333B2" w14:paraId="26BCDF33" w14:textId="77777777" w:rsidTr="00CD1B8B">
        <w:tc>
          <w:tcPr>
            <w:tcW w:w="371" w:type="pct"/>
            <w:tcBorders>
              <w:top w:val="single" w:sz="4" w:space="0" w:color="auto"/>
              <w:left w:val="single" w:sz="4" w:space="0" w:color="auto"/>
              <w:bottom w:val="single" w:sz="4" w:space="0" w:color="auto"/>
              <w:right w:val="single" w:sz="4" w:space="0" w:color="auto"/>
            </w:tcBorders>
            <w:vAlign w:val="center"/>
            <w:hideMark/>
          </w:tcPr>
          <w:p w14:paraId="7777DD84" w14:textId="77777777" w:rsidR="00CD1B8B" w:rsidRPr="000333B2" w:rsidRDefault="00CD1B8B" w:rsidP="000333B2">
            <w:pPr>
              <w:spacing w:before="0" w:after="0" w:line="254" w:lineRule="auto"/>
              <w:jc w:val="center"/>
              <w:rPr>
                <w:rFonts w:eastAsia="Batang"/>
                <w:b/>
                <w:color w:val="000000"/>
                <w:kern w:val="0"/>
                <w:lang w:val="vi-VN" w:eastAsia="ko-KR"/>
                <w14:ligatures w14:val="none"/>
              </w:rPr>
            </w:pPr>
            <w:r w:rsidRPr="000333B2">
              <w:rPr>
                <w:rFonts w:eastAsia="Batang"/>
                <w:b/>
                <w:bCs/>
                <w:color w:val="000000"/>
                <w:kern w:val="0"/>
                <w:lang w:val="vi-VN" w:eastAsia="ko-KR"/>
                <w14:ligatures w14:val="none"/>
              </w:rPr>
              <w:t>TT</w:t>
            </w:r>
          </w:p>
        </w:tc>
        <w:tc>
          <w:tcPr>
            <w:tcW w:w="1717" w:type="pct"/>
            <w:tcBorders>
              <w:top w:val="single" w:sz="4" w:space="0" w:color="auto"/>
              <w:left w:val="single" w:sz="4" w:space="0" w:color="auto"/>
              <w:bottom w:val="single" w:sz="4" w:space="0" w:color="auto"/>
              <w:right w:val="single" w:sz="4" w:space="0" w:color="auto"/>
            </w:tcBorders>
            <w:vAlign w:val="center"/>
            <w:hideMark/>
          </w:tcPr>
          <w:p w14:paraId="4C7A19C6" w14:textId="77777777" w:rsidR="00CD1B8B" w:rsidRPr="000333B2" w:rsidRDefault="00CD1B8B" w:rsidP="000333B2">
            <w:pPr>
              <w:spacing w:before="0" w:after="0" w:line="254" w:lineRule="auto"/>
              <w:jc w:val="center"/>
              <w:rPr>
                <w:rFonts w:eastAsia="Batang"/>
                <w:b/>
                <w:color w:val="000000"/>
                <w:kern w:val="0"/>
                <w:lang w:val="vi-VN" w:eastAsia="ko-KR"/>
                <w14:ligatures w14:val="none"/>
              </w:rPr>
            </w:pPr>
            <w:r w:rsidRPr="000333B2">
              <w:rPr>
                <w:rFonts w:eastAsia="Batang"/>
                <w:b/>
                <w:color w:val="000000"/>
                <w:kern w:val="0"/>
                <w:lang w:val="vi-VN" w:eastAsia="ko-KR"/>
                <w14:ligatures w14:val="none"/>
              </w:rPr>
              <w:t>Hạng mục</w:t>
            </w:r>
          </w:p>
        </w:tc>
        <w:tc>
          <w:tcPr>
            <w:tcW w:w="597" w:type="pct"/>
            <w:tcBorders>
              <w:top w:val="single" w:sz="4" w:space="0" w:color="auto"/>
              <w:left w:val="single" w:sz="4" w:space="0" w:color="auto"/>
              <w:bottom w:val="single" w:sz="4" w:space="0" w:color="auto"/>
              <w:right w:val="single" w:sz="4" w:space="0" w:color="auto"/>
            </w:tcBorders>
            <w:vAlign w:val="center"/>
            <w:hideMark/>
          </w:tcPr>
          <w:p w14:paraId="033B8E7C" w14:textId="77777777" w:rsidR="00CD1B8B" w:rsidRPr="000333B2" w:rsidRDefault="00CD1B8B" w:rsidP="000333B2">
            <w:pPr>
              <w:spacing w:before="0" w:after="0" w:line="254" w:lineRule="auto"/>
              <w:jc w:val="center"/>
              <w:rPr>
                <w:rFonts w:eastAsia="Batang"/>
                <w:b/>
                <w:color w:val="000000"/>
                <w:kern w:val="0"/>
                <w:lang w:val="vi-VN" w:eastAsia="ko-KR"/>
                <w14:ligatures w14:val="none"/>
              </w:rPr>
            </w:pPr>
            <w:r w:rsidRPr="000333B2">
              <w:rPr>
                <w:rFonts w:eastAsia="Batang"/>
                <w:b/>
                <w:bCs/>
                <w:color w:val="000000"/>
                <w:kern w:val="0"/>
                <w:lang w:val="vi-VN" w:eastAsia="ko-KR"/>
                <w14:ligatures w14:val="none"/>
              </w:rPr>
              <w:t>Đơn vị</w:t>
            </w:r>
          </w:p>
        </w:tc>
        <w:tc>
          <w:tcPr>
            <w:tcW w:w="1718" w:type="pct"/>
            <w:tcBorders>
              <w:top w:val="single" w:sz="4" w:space="0" w:color="auto"/>
              <w:left w:val="single" w:sz="4" w:space="0" w:color="auto"/>
              <w:bottom w:val="single" w:sz="4" w:space="0" w:color="auto"/>
              <w:right w:val="single" w:sz="4" w:space="0" w:color="auto"/>
            </w:tcBorders>
            <w:vAlign w:val="center"/>
            <w:hideMark/>
          </w:tcPr>
          <w:p w14:paraId="1ED5DE73" w14:textId="77777777" w:rsidR="00CD1B8B" w:rsidRPr="000333B2" w:rsidRDefault="00CD1B8B" w:rsidP="000333B2">
            <w:pPr>
              <w:spacing w:before="0" w:after="0" w:line="254" w:lineRule="auto"/>
              <w:jc w:val="center"/>
              <w:rPr>
                <w:rFonts w:eastAsia="Batang"/>
                <w:b/>
                <w:color w:val="000000"/>
                <w:kern w:val="0"/>
                <w:lang w:val="vi-VN" w:eastAsia="ko-KR"/>
                <w14:ligatures w14:val="none"/>
              </w:rPr>
            </w:pPr>
            <w:r w:rsidRPr="000333B2">
              <w:rPr>
                <w:rFonts w:eastAsia="Batang"/>
                <w:b/>
                <w:bCs/>
                <w:color w:val="000000"/>
                <w:kern w:val="0"/>
                <w:lang w:val="vi-VN" w:eastAsia="ko-KR"/>
                <w14:ligatures w14:val="none"/>
              </w:rPr>
              <w:t>Yêu cầu</w:t>
            </w:r>
          </w:p>
        </w:tc>
        <w:tc>
          <w:tcPr>
            <w:tcW w:w="597" w:type="pct"/>
            <w:tcBorders>
              <w:top w:val="single" w:sz="4" w:space="0" w:color="auto"/>
              <w:left w:val="single" w:sz="4" w:space="0" w:color="auto"/>
              <w:bottom w:val="single" w:sz="4" w:space="0" w:color="auto"/>
              <w:right w:val="single" w:sz="4" w:space="0" w:color="auto"/>
            </w:tcBorders>
            <w:vAlign w:val="center"/>
            <w:hideMark/>
          </w:tcPr>
          <w:p w14:paraId="0DC3AC7D" w14:textId="77777777" w:rsidR="00CD1B8B" w:rsidRPr="000333B2" w:rsidRDefault="00CD1B8B" w:rsidP="000333B2">
            <w:pPr>
              <w:spacing w:before="0" w:after="0" w:line="254" w:lineRule="auto"/>
              <w:jc w:val="center"/>
              <w:rPr>
                <w:rFonts w:eastAsia="Batang"/>
                <w:b/>
                <w:bCs/>
                <w:color w:val="000000"/>
                <w:kern w:val="0"/>
                <w:lang w:val="vi-VN" w:eastAsia="ko-KR"/>
                <w14:ligatures w14:val="none"/>
              </w:rPr>
            </w:pPr>
            <w:r w:rsidRPr="000333B2">
              <w:rPr>
                <w:rFonts w:eastAsia="Batang"/>
                <w:b/>
                <w:bCs/>
                <w:color w:val="000000"/>
                <w:kern w:val="0"/>
                <w:lang w:val="vi-VN" w:eastAsia="ko-KR"/>
                <w14:ligatures w14:val="none"/>
              </w:rPr>
              <w:t>Thông số chào</w:t>
            </w:r>
          </w:p>
        </w:tc>
      </w:tr>
      <w:tr w:rsidR="00CD1B8B" w:rsidRPr="000333B2" w14:paraId="5E685051" w14:textId="77777777" w:rsidTr="00CD1B8B">
        <w:tc>
          <w:tcPr>
            <w:tcW w:w="371" w:type="pct"/>
            <w:tcBorders>
              <w:top w:val="single" w:sz="4" w:space="0" w:color="auto"/>
              <w:left w:val="single" w:sz="4" w:space="0" w:color="auto"/>
              <w:bottom w:val="single" w:sz="4" w:space="0" w:color="auto"/>
              <w:right w:val="single" w:sz="4" w:space="0" w:color="auto"/>
            </w:tcBorders>
            <w:vAlign w:val="center"/>
            <w:hideMark/>
          </w:tcPr>
          <w:p w14:paraId="36CB6C50" w14:textId="77777777" w:rsidR="00CD1B8B" w:rsidRPr="000333B2" w:rsidRDefault="00CD1B8B"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1</w:t>
            </w:r>
          </w:p>
        </w:tc>
        <w:tc>
          <w:tcPr>
            <w:tcW w:w="1717" w:type="pct"/>
            <w:tcBorders>
              <w:top w:val="single" w:sz="4" w:space="0" w:color="auto"/>
              <w:left w:val="single" w:sz="4" w:space="0" w:color="auto"/>
              <w:bottom w:val="single" w:sz="4" w:space="0" w:color="auto"/>
              <w:right w:val="single" w:sz="4" w:space="0" w:color="auto"/>
            </w:tcBorders>
            <w:vAlign w:val="center"/>
            <w:hideMark/>
          </w:tcPr>
          <w:p w14:paraId="35070929" w14:textId="77777777" w:rsidR="00CD1B8B" w:rsidRPr="000333B2" w:rsidRDefault="00CD1B8B" w:rsidP="000333B2">
            <w:pPr>
              <w:spacing w:before="0" w:after="0" w:line="254" w:lineRule="auto"/>
              <w:jc w:val="left"/>
              <w:rPr>
                <w:rFonts w:eastAsia="Batang"/>
                <w:color w:val="000000"/>
                <w:kern w:val="0"/>
                <w:lang w:val="vi-VN" w:eastAsia="ko-KR"/>
                <w14:ligatures w14:val="none"/>
              </w:rPr>
            </w:pPr>
            <w:r w:rsidRPr="000333B2">
              <w:rPr>
                <w:rFonts w:eastAsia="Calibri"/>
                <w:color w:val="000000"/>
                <w:kern w:val="0"/>
                <w:lang w:val="vi-VN" w:eastAsia="ko-KR"/>
                <w14:ligatures w14:val="none"/>
              </w:rPr>
              <w:t>Nhà sản xuất/Nước sản xuất</w:t>
            </w:r>
          </w:p>
        </w:tc>
        <w:tc>
          <w:tcPr>
            <w:tcW w:w="597" w:type="pct"/>
            <w:tcBorders>
              <w:top w:val="single" w:sz="4" w:space="0" w:color="auto"/>
              <w:left w:val="single" w:sz="4" w:space="0" w:color="auto"/>
              <w:bottom w:val="single" w:sz="4" w:space="0" w:color="auto"/>
              <w:right w:val="single" w:sz="4" w:space="0" w:color="auto"/>
            </w:tcBorders>
            <w:vAlign w:val="center"/>
          </w:tcPr>
          <w:p w14:paraId="69F74A66" w14:textId="77777777" w:rsidR="00CD1B8B" w:rsidRPr="000333B2" w:rsidRDefault="00CD1B8B" w:rsidP="000333B2">
            <w:pPr>
              <w:spacing w:before="0" w:after="0" w:line="254" w:lineRule="auto"/>
              <w:jc w:val="center"/>
              <w:rPr>
                <w:rFonts w:eastAsia="Batang"/>
                <w:color w:val="000000"/>
                <w:kern w:val="0"/>
                <w:lang w:val="vi-VN" w:eastAsia="ko-KR"/>
                <w14:ligatures w14:val="none"/>
              </w:rPr>
            </w:pPr>
          </w:p>
        </w:tc>
        <w:tc>
          <w:tcPr>
            <w:tcW w:w="1718" w:type="pct"/>
            <w:tcBorders>
              <w:top w:val="single" w:sz="4" w:space="0" w:color="auto"/>
              <w:left w:val="single" w:sz="4" w:space="0" w:color="auto"/>
              <w:bottom w:val="single" w:sz="4" w:space="0" w:color="auto"/>
              <w:right w:val="single" w:sz="4" w:space="0" w:color="auto"/>
            </w:tcBorders>
            <w:vAlign w:val="center"/>
            <w:hideMark/>
          </w:tcPr>
          <w:p w14:paraId="4EEE2975" w14:textId="77777777" w:rsidR="00CD1B8B" w:rsidRPr="000333B2" w:rsidRDefault="00CD1B8B"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Nêu cụ thể</w:t>
            </w:r>
          </w:p>
        </w:tc>
        <w:tc>
          <w:tcPr>
            <w:tcW w:w="597" w:type="pct"/>
            <w:tcBorders>
              <w:top w:val="single" w:sz="4" w:space="0" w:color="auto"/>
              <w:left w:val="single" w:sz="4" w:space="0" w:color="auto"/>
              <w:bottom w:val="single" w:sz="4" w:space="0" w:color="auto"/>
              <w:right w:val="single" w:sz="4" w:space="0" w:color="auto"/>
            </w:tcBorders>
          </w:tcPr>
          <w:p w14:paraId="21B957C1" w14:textId="77777777" w:rsidR="00CD1B8B" w:rsidRPr="000333B2" w:rsidRDefault="00CD1B8B" w:rsidP="000333B2">
            <w:pPr>
              <w:spacing w:before="0" w:after="0" w:line="254" w:lineRule="auto"/>
              <w:jc w:val="left"/>
              <w:rPr>
                <w:rFonts w:eastAsia="Batang"/>
                <w:color w:val="000000"/>
                <w:kern w:val="0"/>
                <w:lang w:val="vi-VN" w:eastAsia="ko-KR"/>
                <w14:ligatures w14:val="none"/>
              </w:rPr>
            </w:pPr>
          </w:p>
        </w:tc>
      </w:tr>
      <w:tr w:rsidR="00CD1B8B" w:rsidRPr="000333B2" w14:paraId="221CF1B8" w14:textId="77777777" w:rsidTr="00CD1B8B">
        <w:tc>
          <w:tcPr>
            <w:tcW w:w="371" w:type="pct"/>
            <w:tcBorders>
              <w:top w:val="single" w:sz="4" w:space="0" w:color="auto"/>
              <w:left w:val="single" w:sz="4" w:space="0" w:color="auto"/>
              <w:bottom w:val="single" w:sz="4" w:space="0" w:color="auto"/>
              <w:right w:val="single" w:sz="4" w:space="0" w:color="auto"/>
            </w:tcBorders>
            <w:vAlign w:val="center"/>
            <w:hideMark/>
          </w:tcPr>
          <w:p w14:paraId="62DE1F05" w14:textId="77777777" w:rsidR="00CD1B8B" w:rsidRPr="000333B2" w:rsidRDefault="00CD1B8B"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2</w:t>
            </w:r>
          </w:p>
        </w:tc>
        <w:tc>
          <w:tcPr>
            <w:tcW w:w="1717" w:type="pct"/>
            <w:tcBorders>
              <w:top w:val="single" w:sz="4" w:space="0" w:color="auto"/>
              <w:left w:val="single" w:sz="4" w:space="0" w:color="auto"/>
              <w:bottom w:val="single" w:sz="4" w:space="0" w:color="auto"/>
              <w:right w:val="single" w:sz="4" w:space="0" w:color="auto"/>
            </w:tcBorders>
            <w:vAlign w:val="center"/>
            <w:hideMark/>
          </w:tcPr>
          <w:p w14:paraId="7E58FCB9" w14:textId="77777777" w:rsidR="00CD1B8B" w:rsidRPr="000333B2" w:rsidRDefault="00CD1B8B" w:rsidP="000333B2">
            <w:pPr>
              <w:spacing w:before="0" w:after="0" w:line="254" w:lineRule="auto"/>
              <w:jc w:val="left"/>
              <w:rPr>
                <w:rFonts w:eastAsia="Batang"/>
                <w:color w:val="000000"/>
                <w:kern w:val="0"/>
                <w:lang w:val="vi-VN" w:eastAsia="ko-KR"/>
                <w14:ligatures w14:val="none"/>
              </w:rPr>
            </w:pPr>
            <w:r w:rsidRPr="000333B2">
              <w:rPr>
                <w:rFonts w:eastAsia="Calibri"/>
                <w:bCs/>
                <w:color w:val="000000"/>
                <w:kern w:val="0"/>
                <w:lang w:val="vi-VN" w:eastAsia="ko-KR"/>
                <w14:ligatures w14:val="none"/>
              </w:rPr>
              <w:t>Tiêu chuẩn sản xuất và thử nghiệm</w:t>
            </w:r>
          </w:p>
        </w:tc>
        <w:tc>
          <w:tcPr>
            <w:tcW w:w="597" w:type="pct"/>
            <w:tcBorders>
              <w:top w:val="single" w:sz="4" w:space="0" w:color="auto"/>
              <w:left w:val="single" w:sz="4" w:space="0" w:color="auto"/>
              <w:bottom w:val="single" w:sz="4" w:space="0" w:color="auto"/>
              <w:right w:val="single" w:sz="4" w:space="0" w:color="auto"/>
            </w:tcBorders>
            <w:vAlign w:val="center"/>
          </w:tcPr>
          <w:p w14:paraId="36E4335A" w14:textId="77777777" w:rsidR="00CD1B8B" w:rsidRPr="000333B2" w:rsidRDefault="00CD1B8B" w:rsidP="000333B2">
            <w:pPr>
              <w:spacing w:before="0" w:after="0" w:line="254" w:lineRule="auto"/>
              <w:jc w:val="center"/>
              <w:rPr>
                <w:rFonts w:eastAsia="Batang"/>
                <w:color w:val="000000"/>
                <w:kern w:val="0"/>
                <w:lang w:val="vi-VN" w:eastAsia="ko-KR"/>
                <w14:ligatures w14:val="none"/>
              </w:rPr>
            </w:pPr>
          </w:p>
        </w:tc>
        <w:tc>
          <w:tcPr>
            <w:tcW w:w="1718" w:type="pct"/>
            <w:tcBorders>
              <w:top w:val="single" w:sz="4" w:space="0" w:color="auto"/>
              <w:left w:val="single" w:sz="4" w:space="0" w:color="auto"/>
              <w:bottom w:val="single" w:sz="4" w:space="0" w:color="auto"/>
              <w:right w:val="single" w:sz="4" w:space="0" w:color="auto"/>
            </w:tcBorders>
            <w:vAlign w:val="center"/>
            <w:hideMark/>
          </w:tcPr>
          <w:p w14:paraId="6B92DE22" w14:textId="77777777" w:rsidR="00CD1B8B" w:rsidRPr="000333B2" w:rsidRDefault="00CD1B8B" w:rsidP="000333B2">
            <w:pPr>
              <w:spacing w:before="0" w:after="0" w:line="254" w:lineRule="auto"/>
              <w:jc w:val="center"/>
              <w:rPr>
                <w:rFonts w:eastAsia="Batang"/>
                <w:color w:val="000000"/>
                <w:kern w:val="0"/>
                <w:lang w:val="vi-VN" w:eastAsia="ko-KR"/>
                <w14:ligatures w14:val="none"/>
              </w:rPr>
            </w:pPr>
            <w:r w:rsidRPr="000333B2">
              <w:rPr>
                <w:rFonts w:eastAsia="Calibri"/>
                <w:bCs/>
                <w:color w:val="000000"/>
                <w:kern w:val="0"/>
                <w:lang w:val="vi-VN" w:eastAsia="ko-KR"/>
                <w14:ligatures w14:val="none"/>
              </w:rPr>
              <w:t>TCVN 5408 hoặc các tiêu chuẩn tương đương</w:t>
            </w:r>
          </w:p>
        </w:tc>
        <w:tc>
          <w:tcPr>
            <w:tcW w:w="597" w:type="pct"/>
            <w:tcBorders>
              <w:top w:val="single" w:sz="4" w:space="0" w:color="auto"/>
              <w:left w:val="single" w:sz="4" w:space="0" w:color="auto"/>
              <w:bottom w:val="single" w:sz="4" w:space="0" w:color="auto"/>
              <w:right w:val="single" w:sz="4" w:space="0" w:color="auto"/>
            </w:tcBorders>
          </w:tcPr>
          <w:p w14:paraId="7C60A167" w14:textId="77777777" w:rsidR="00CD1B8B" w:rsidRPr="000333B2" w:rsidRDefault="00CD1B8B" w:rsidP="000333B2">
            <w:pPr>
              <w:spacing w:before="0" w:after="0" w:line="254" w:lineRule="auto"/>
              <w:jc w:val="left"/>
              <w:rPr>
                <w:rFonts w:eastAsia="Calibri"/>
                <w:bCs/>
                <w:color w:val="000000"/>
                <w:kern w:val="0"/>
                <w:lang w:val="vi-VN" w:eastAsia="ko-KR"/>
                <w14:ligatures w14:val="none"/>
              </w:rPr>
            </w:pPr>
          </w:p>
        </w:tc>
      </w:tr>
      <w:tr w:rsidR="00CD1B8B" w:rsidRPr="000333B2" w14:paraId="1D6BA12F" w14:textId="77777777" w:rsidTr="00CD1B8B">
        <w:tc>
          <w:tcPr>
            <w:tcW w:w="371" w:type="pct"/>
            <w:tcBorders>
              <w:top w:val="single" w:sz="4" w:space="0" w:color="auto"/>
              <w:left w:val="single" w:sz="4" w:space="0" w:color="auto"/>
              <w:bottom w:val="single" w:sz="4" w:space="0" w:color="auto"/>
              <w:right w:val="single" w:sz="4" w:space="0" w:color="auto"/>
            </w:tcBorders>
            <w:vAlign w:val="center"/>
            <w:hideMark/>
          </w:tcPr>
          <w:p w14:paraId="4B71D8B7" w14:textId="77777777" w:rsidR="00CD1B8B" w:rsidRPr="000333B2" w:rsidRDefault="00CD1B8B"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3</w:t>
            </w:r>
          </w:p>
        </w:tc>
        <w:tc>
          <w:tcPr>
            <w:tcW w:w="1717" w:type="pct"/>
            <w:tcBorders>
              <w:top w:val="single" w:sz="4" w:space="0" w:color="auto"/>
              <w:left w:val="single" w:sz="4" w:space="0" w:color="auto"/>
              <w:bottom w:val="single" w:sz="4" w:space="0" w:color="auto"/>
              <w:right w:val="single" w:sz="4" w:space="0" w:color="auto"/>
            </w:tcBorders>
            <w:vAlign w:val="center"/>
            <w:hideMark/>
          </w:tcPr>
          <w:p w14:paraId="6993B926" w14:textId="77777777" w:rsidR="00CD1B8B" w:rsidRPr="000333B2" w:rsidRDefault="00CD1B8B" w:rsidP="000333B2">
            <w:pPr>
              <w:spacing w:before="0" w:after="0" w:line="254" w:lineRule="auto"/>
              <w:jc w:val="left"/>
              <w:rPr>
                <w:rFonts w:eastAsia="Batang"/>
                <w:color w:val="000000"/>
                <w:kern w:val="0"/>
                <w:lang w:val="vi-VN" w:eastAsia="ko-KR"/>
                <w14:ligatures w14:val="none"/>
              </w:rPr>
            </w:pPr>
            <w:r w:rsidRPr="000333B2">
              <w:rPr>
                <w:rFonts w:eastAsia="Calibri"/>
                <w:bCs/>
                <w:color w:val="000000"/>
                <w:kern w:val="0"/>
                <w:lang w:val="vi-VN" w:eastAsia="ko-KR"/>
                <w14:ligatures w14:val="none"/>
              </w:rPr>
              <w:t>Mã hiệu</w:t>
            </w:r>
          </w:p>
        </w:tc>
        <w:tc>
          <w:tcPr>
            <w:tcW w:w="597" w:type="pct"/>
            <w:tcBorders>
              <w:top w:val="single" w:sz="4" w:space="0" w:color="auto"/>
              <w:left w:val="single" w:sz="4" w:space="0" w:color="auto"/>
              <w:bottom w:val="single" w:sz="4" w:space="0" w:color="auto"/>
              <w:right w:val="single" w:sz="4" w:space="0" w:color="auto"/>
            </w:tcBorders>
            <w:vAlign w:val="center"/>
          </w:tcPr>
          <w:p w14:paraId="6332CA62" w14:textId="77777777" w:rsidR="00CD1B8B" w:rsidRPr="000333B2" w:rsidRDefault="00CD1B8B" w:rsidP="000333B2">
            <w:pPr>
              <w:spacing w:before="0" w:after="0" w:line="254" w:lineRule="auto"/>
              <w:jc w:val="center"/>
              <w:rPr>
                <w:rFonts w:eastAsia="Batang"/>
                <w:color w:val="000000"/>
                <w:kern w:val="0"/>
                <w:lang w:val="vi-VN" w:eastAsia="ko-KR"/>
                <w14:ligatures w14:val="none"/>
              </w:rPr>
            </w:pPr>
          </w:p>
        </w:tc>
        <w:tc>
          <w:tcPr>
            <w:tcW w:w="1718" w:type="pct"/>
            <w:tcBorders>
              <w:top w:val="single" w:sz="4" w:space="0" w:color="auto"/>
              <w:left w:val="single" w:sz="4" w:space="0" w:color="auto"/>
              <w:bottom w:val="single" w:sz="4" w:space="0" w:color="auto"/>
              <w:right w:val="single" w:sz="4" w:space="0" w:color="auto"/>
            </w:tcBorders>
            <w:vAlign w:val="center"/>
            <w:hideMark/>
          </w:tcPr>
          <w:p w14:paraId="2E8AFACD" w14:textId="77777777" w:rsidR="00CD1B8B" w:rsidRPr="000333B2" w:rsidRDefault="00CD1B8B"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Nêu cụ thể</w:t>
            </w:r>
          </w:p>
        </w:tc>
        <w:tc>
          <w:tcPr>
            <w:tcW w:w="597" w:type="pct"/>
            <w:tcBorders>
              <w:top w:val="single" w:sz="4" w:space="0" w:color="auto"/>
              <w:left w:val="single" w:sz="4" w:space="0" w:color="auto"/>
              <w:bottom w:val="single" w:sz="4" w:space="0" w:color="auto"/>
              <w:right w:val="single" w:sz="4" w:space="0" w:color="auto"/>
            </w:tcBorders>
          </w:tcPr>
          <w:p w14:paraId="24C46536" w14:textId="77777777" w:rsidR="00CD1B8B" w:rsidRPr="000333B2" w:rsidRDefault="00CD1B8B" w:rsidP="000333B2">
            <w:pPr>
              <w:spacing w:before="0" w:after="0" w:line="254" w:lineRule="auto"/>
              <w:jc w:val="left"/>
              <w:rPr>
                <w:rFonts w:eastAsia="Batang"/>
                <w:color w:val="000000"/>
                <w:kern w:val="0"/>
                <w:lang w:val="vi-VN" w:eastAsia="ko-KR"/>
                <w14:ligatures w14:val="none"/>
              </w:rPr>
            </w:pPr>
          </w:p>
        </w:tc>
      </w:tr>
      <w:tr w:rsidR="00CD1B8B" w:rsidRPr="000333B2" w14:paraId="75BD330B" w14:textId="77777777" w:rsidTr="00CD1B8B">
        <w:tc>
          <w:tcPr>
            <w:tcW w:w="371" w:type="pct"/>
            <w:tcBorders>
              <w:top w:val="single" w:sz="4" w:space="0" w:color="auto"/>
              <w:left w:val="single" w:sz="4" w:space="0" w:color="auto"/>
              <w:bottom w:val="single" w:sz="4" w:space="0" w:color="auto"/>
              <w:right w:val="single" w:sz="4" w:space="0" w:color="auto"/>
            </w:tcBorders>
            <w:vAlign w:val="center"/>
            <w:hideMark/>
          </w:tcPr>
          <w:p w14:paraId="45135660" w14:textId="77777777" w:rsidR="00CD1B8B" w:rsidRPr="000333B2" w:rsidRDefault="00CD1B8B"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4</w:t>
            </w:r>
          </w:p>
        </w:tc>
        <w:tc>
          <w:tcPr>
            <w:tcW w:w="1717" w:type="pct"/>
            <w:tcBorders>
              <w:top w:val="single" w:sz="4" w:space="0" w:color="auto"/>
              <w:left w:val="single" w:sz="4" w:space="0" w:color="auto"/>
              <w:bottom w:val="single" w:sz="4" w:space="0" w:color="auto"/>
              <w:right w:val="single" w:sz="4" w:space="0" w:color="auto"/>
            </w:tcBorders>
            <w:vAlign w:val="center"/>
            <w:hideMark/>
          </w:tcPr>
          <w:p w14:paraId="11E57399" w14:textId="77777777" w:rsidR="00CD1B8B" w:rsidRPr="000333B2" w:rsidRDefault="00CD1B8B" w:rsidP="000333B2">
            <w:pPr>
              <w:spacing w:before="0" w:after="0" w:line="254" w:lineRule="auto"/>
              <w:jc w:val="left"/>
              <w:rPr>
                <w:rFonts w:eastAsia="Batang"/>
                <w:color w:val="000000"/>
                <w:kern w:val="0"/>
                <w:lang w:val="vi-VN" w:eastAsia="ko-KR"/>
                <w14:ligatures w14:val="none"/>
              </w:rPr>
            </w:pPr>
            <w:r w:rsidRPr="000333B2">
              <w:rPr>
                <w:rFonts w:eastAsia="Calibri"/>
                <w:bCs/>
                <w:color w:val="000000"/>
                <w:kern w:val="0"/>
                <w:lang w:val="vi-VN" w:eastAsia="ko-KR"/>
                <w14:ligatures w14:val="none"/>
              </w:rPr>
              <w:t>Vật liệu</w:t>
            </w:r>
          </w:p>
        </w:tc>
        <w:tc>
          <w:tcPr>
            <w:tcW w:w="597" w:type="pct"/>
            <w:tcBorders>
              <w:top w:val="single" w:sz="4" w:space="0" w:color="auto"/>
              <w:left w:val="single" w:sz="4" w:space="0" w:color="auto"/>
              <w:bottom w:val="single" w:sz="4" w:space="0" w:color="auto"/>
              <w:right w:val="single" w:sz="4" w:space="0" w:color="auto"/>
            </w:tcBorders>
            <w:vAlign w:val="center"/>
          </w:tcPr>
          <w:p w14:paraId="2A907C71" w14:textId="77777777" w:rsidR="00CD1B8B" w:rsidRPr="000333B2" w:rsidRDefault="00CD1B8B" w:rsidP="000333B2">
            <w:pPr>
              <w:spacing w:before="0" w:after="0" w:line="254" w:lineRule="auto"/>
              <w:jc w:val="center"/>
              <w:rPr>
                <w:rFonts w:eastAsia="Batang"/>
                <w:color w:val="000000"/>
                <w:kern w:val="0"/>
                <w:lang w:val="vi-VN" w:eastAsia="ko-KR"/>
                <w14:ligatures w14:val="none"/>
              </w:rPr>
            </w:pPr>
          </w:p>
        </w:tc>
        <w:tc>
          <w:tcPr>
            <w:tcW w:w="1718" w:type="pct"/>
            <w:tcBorders>
              <w:top w:val="single" w:sz="4" w:space="0" w:color="auto"/>
              <w:left w:val="single" w:sz="4" w:space="0" w:color="auto"/>
              <w:bottom w:val="single" w:sz="4" w:space="0" w:color="auto"/>
              <w:right w:val="single" w:sz="4" w:space="0" w:color="auto"/>
            </w:tcBorders>
            <w:vAlign w:val="center"/>
            <w:hideMark/>
          </w:tcPr>
          <w:p w14:paraId="0402B5F3" w14:textId="77777777" w:rsidR="00CD1B8B" w:rsidRPr="000333B2" w:rsidRDefault="00CD1B8B" w:rsidP="000333B2">
            <w:pPr>
              <w:spacing w:before="0" w:after="0" w:line="254" w:lineRule="auto"/>
              <w:jc w:val="center"/>
              <w:rPr>
                <w:rFonts w:eastAsia="Batang"/>
                <w:color w:val="000000"/>
                <w:kern w:val="0"/>
                <w:lang w:val="vi-VN" w:eastAsia="ko-KR"/>
                <w14:ligatures w14:val="none"/>
              </w:rPr>
            </w:pPr>
            <w:r w:rsidRPr="000333B2">
              <w:rPr>
                <w:rFonts w:eastAsia="Calibri"/>
                <w:bCs/>
                <w:color w:val="000000"/>
                <w:kern w:val="0"/>
                <w:lang w:val="vi-VN" w:eastAsia="ko-KR"/>
                <w14:ligatures w14:val="none"/>
              </w:rPr>
              <w:t xml:space="preserve">Thép được mạ kẽm nhúng nóng, chiều dày lớp mạ </w:t>
            </w:r>
            <w:r w:rsidRPr="000333B2">
              <w:rPr>
                <w:rFonts w:eastAsia="Calibri"/>
                <w:bCs/>
                <w:color w:val="000000"/>
                <w:kern w:val="0"/>
                <w:u w:val="single"/>
                <w:lang w:val="vi-VN" w:eastAsia="ko-KR"/>
                <w14:ligatures w14:val="none"/>
              </w:rPr>
              <w:t>&gt;</w:t>
            </w:r>
            <w:r w:rsidRPr="000333B2">
              <w:rPr>
                <w:rFonts w:eastAsia="Calibri"/>
                <w:bCs/>
                <w:color w:val="000000"/>
                <w:kern w:val="0"/>
                <w:lang w:val="vi-VN" w:eastAsia="ko-KR"/>
                <w14:ligatures w14:val="none"/>
              </w:rPr>
              <w:t xml:space="preserve"> 80 </w:t>
            </w:r>
            <w:r w:rsidRPr="000333B2">
              <w:rPr>
                <w:rFonts w:eastAsia="Calibri"/>
                <w:snapToGrid w:val="0"/>
                <w:color w:val="000000"/>
                <w:kern w:val="0"/>
                <w:lang w:val="vi-VN" w:eastAsia="ko-KR"/>
                <w14:ligatures w14:val="none"/>
              </w:rPr>
              <w:t>μm</w:t>
            </w:r>
          </w:p>
        </w:tc>
        <w:tc>
          <w:tcPr>
            <w:tcW w:w="597" w:type="pct"/>
            <w:tcBorders>
              <w:top w:val="single" w:sz="4" w:space="0" w:color="auto"/>
              <w:left w:val="single" w:sz="4" w:space="0" w:color="auto"/>
              <w:bottom w:val="single" w:sz="4" w:space="0" w:color="auto"/>
              <w:right w:val="single" w:sz="4" w:space="0" w:color="auto"/>
            </w:tcBorders>
          </w:tcPr>
          <w:p w14:paraId="770AD5E9" w14:textId="77777777" w:rsidR="00CD1B8B" w:rsidRPr="000333B2" w:rsidRDefault="00CD1B8B" w:rsidP="000333B2">
            <w:pPr>
              <w:spacing w:before="0" w:after="0" w:line="254" w:lineRule="auto"/>
              <w:jc w:val="left"/>
              <w:rPr>
                <w:rFonts w:eastAsia="Calibri"/>
                <w:bCs/>
                <w:color w:val="000000"/>
                <w:kern w:val="0"/>
                <w:lang w:val="vi-VN" w:eastAsia="ko-KR"/>
                <w14:ligatures w14:val="none"/>
              </w:rPr>
            </w:pPr>
          </w:p>
        </w:tc>
      </w:tr>
      <w:tr w:rsidR="00CD1B8B" w:rsidRPr="000333B2" w14:paraId="32CB34A0" w14:textId="77777777" w:rsidTr="00CD1B8B">
        <w:tc>
          <w:tcPr>
            <w:tcW w:w="371" w:type="pct"/>
            <w:tcBorders>
              <w:top w:val="single" w:sz="4" w:space="0" w:color="auto"/>
              <w:left w:val="single" w:sz="4" w:space="0" w:color="auto"/>
              <w:bottom w:val="single" w:sz="4" w:space="0" w:color="auto"/>
              <w:right w:val="single" w:sz="4" w:space="0" w:color="auto"/>
            </w:tcBorders>
            <w:vAlign w:val="center"/>
            <w:hideMark/>
          </w:tcPr>
          <w:p w14:paraId="765C204F" w14:textId="77777777" w:rsidR="00CD1B8B" w:rsidRPr="000333B2" w:rsidRDefault="00CD1B8B"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5</w:t>
            </w:r>
          </w:p>
        </w:tc>
        <w:tc>
          <w:tcPr>
            <w:tcW w:w="1717" w:type="pct"/>
            <w:tcBorders>
              <w:top w:val="single" w:sz="4" w:space="0" w:color="auto"/>
              <w:left w:val="single" w:sz="4" w:space="0" w:color="auto"/>
              <w:bottom w:val="single" w:sz="4" w:space="0" w:color="auto"/>
              <w:right w:val="single" w:sz="4" w:space="0" w:color="auto"/>
            </w:tcBorders>
            <w:vAlign w:val="center"/>
            <w:hideMark/>
          </w:tcPr>
          <w:p w14:paraId="47506585" w14:textId="77777777" w:rsidR="00CD1B8B" w:rsidRPr="000333B2" w:rsidRDefault="00CD1B8B" w:rsidP="000333B2">
            <w:pPr>
              <w:spacing w:before="0" w:after="0" w:line="254" w:lineRule="auto"/>
              <w:jc w:val="left"/>
              <w:rPr>
                <w:rFonts w:eastAsia="Batang"/>
                <w:color w:val="000000"/>
                <w:kern w:val="0"/>
                <w:lang w:val="vi-VN" w:eastAsia="ko-KR"/>
                <w14:ligatures w14:val="none"/>
              </w:rPr>
            </w:pPr>
            <w:r w:rsidRPr="000333B2">
              <w:rPr>
                <w:rFonts w:eastAsia="Calibri"/>
                <w:bCs/>
                <w:color w:val="000000"/>
                <w:kern w:val="0"/>
                <w:lang w:val="vi-VN" w:eastAsia="ko-KR"/>
                <w14:ligatures w14:val="none"/>
              </w:rPr>
              <w:t>Đường kính thép làm khóa và chốt</w:t>
            </w:r>
          </w:p>
        </w:tc>
        <w:tc>
          <w:tcPr>
            <w:tcW w:w="597" w:type="pct"/>
            <w:tcBorders>
              <w:top w:val="single" w:sz="4" w:space="0" w:color="auto"/>
              <w:left w:val="single" w:sz="4" w:space="0" w:color="auto"/>
              <w:bottom w:val="single" w:sz="4" w:space="0" w:color="auto"/>
              <w:right w:val="single" w:sz="4" w:space="0" w:color="auto"/>
            </w:tcBorders>
            <w:vAlign w:val="center"/>
            <w:hideMark/>
          </w:tcPr>
          <w:p w14:paraId="72536BAA" w14:textId="77777777" w:rsidR="00CD1B8B" w:rsidRPr="000333B2" w:rsidRDefault="00CD1B8B" w:rsidP="000333B2">
            <w:pPr>
              <w:spacing w:before="0" w:after="0" w:line="254" w:lineRule="auto"/>
              <w:jc w:val="center"/>
              <w:rPr>
                <w:rFonts w:eastAsia="Batang"/>
                <w:color w:val="000000"/>
                <w:kern w:val="0"/>
                <w:lang w:val="vi-VN" w:eastAsia="ko-KR"/>
                <w14:ligatures w14:val="none"/>
              </w:rPr>
            </w:pPr>
            <w:r w:rsidRPr="000333B2">
              <w:rPr>
                <w:rFonts w:eastAsia="Calibri"/>
                <w:bCs/>
                <w:color w:val="000000"/>
                <w:kern w:val="0"/>
                <w:lang w:val="vi-VN" w:eastAsia="ko-KR"/>
                <w14:ligatures w14:val="none"/>
              </w:rPr>
              <w:t>mm</w:t>
            </w:r>
          </w:p>
        </w:tc>
        <w:tc>
          <w:tcPr>
            <w:tcW w:w="1718" w:type="pct"/>
            <w:tcBorders>
              <w:top w:val="single" w:sz="4" w:space="0" w:color="auto"/>
              <w:left w:val="single" w:sz="4" w:space="0" w:color="auto"/>
              <w:bottom w:val="single" w:sz="4" w:space="0" w:color="auto"/>
              <w:right w:val="single" w:sz="4" w:space="0" w:color="auto"/>
            </w:tcBorders>
            <w:vAlign w:val="center"/>
            <w:hideMark/>
          </w:tcPr>
          <w:p w14:paraId="05565C7C" w14:textId="77777777" w:rsidR="00CD1B8B" w:rsidRPr="000333B2" w:rsidRDefault="00CD1B8B" w:rsidP="000333B2">
            <w:pPr>
              <w:spacing w:before="0" w:after="0" w:line="254" w:lineRule="auto"/>
              <w:jc w:val="center"/>
              <w:rPr>
                <w:rFonts w:eastAsia="Batang"/>
                <w:color w:val="000000"/>
                <w:kern w:val="0"/>
                <w:lang w:val="vi-VN" w:eastAsia="ko-KR"/>
                <w14:ligatures w14:val="none"/>
              </w:rPr>
            </w:pPr>
            <w:r w:rsidRPr="000333B2">
              <w:rPr>
                <w:rFonts w:eastAsia="Calibri"/>
                <w:bCs/>
                <w:color w:val="000000"/>
                <w:kern w:val="0"/>
                <w:u w:val="single"/>
                <w:lang w:val="vi-VN" w:eastAsia="ko-KR"/>
                <w14:ligatures w14:val="none"/>
              </w:rPr>
              <w:t>&gt;</w:t>
            </w:r>
            <w:r w:rsidRPr="000333B2">
              <w:rPr>
                <w:rFonts w:eastAsia="Calibri"/>
                <w:bCs/>
                <w:color w:val="000000"/>
                <w:kern w:val="0"/>
                <w:lang w:val="vi-VN" w:eastAsia="ko-KR"/>
                <w14:ligatures w14:val="none"/>
              </w:rPr>
              <w:t xml:space="preserve"> 16</w:t>
            </w:r>
          </w:p>
        </w:tc>
        <w:tc>
          <w:tcPr>
            <w:tcW w:w="597" w:type="pct"/>
            <w:tcBorders>
              <w:top w:val="single" w:sz="4" w:space="0" w:color="auto"/>
              <w:left w:val="single" w:sz="4" w:space="0" w:color="auto"/>
              <w:bottom w:val="single" w:sz="4" w:space="0" w:color="auto"/>
              <w:right w:val="single" w:sz="4" w:space="0" w:color="auto"/>
            </w:tcBorders>
          </w:tcPr>
          <w:p w14:paraId="5D26C11C" w14:textId="77777777" w:rsidR="00CD1B8B" w:rsidRPr="000333B2" w:rsidRDefault="00CD1B8B" w:rsidP="000333B2">
            <w:pPr>
              <w:spacing w:before="0" w:after="0" w:line="254" w:lineRule="auto"/>
              <w:jc w:val="left"/>
              <w:rPr>
                <w:rFonts w:eastAsia="Calibri"/>
                <w:bCs/>
                <w:color w:val="000000"/>
                <w:kern w:val="0"/>
                <w:u w:val="single"/>
                <w:lang w:val="vi-VN" w:eastAsia="ko-KR"/>
                <w14:ligatures w14:val="none"/>
              </w:rPr>
            </w:pPr>
          </w:p>
        </w:tc>
      </w:tr>
      <w:tr w:rsidR="00CD1B8B" w:rsidRPr="000333B2" w14:paraId="6B219138" w14:textId="77777777" w:rsidTr="00CD1B8B">
        <w:tc>
          <w:tcPr>
            <w:tcW w:w="371" w:type="pct"/>
            <w:tcBorders>
              <w:top w:val="single" w:sz="4" w:space="0" w:color="auto"/>
              <w:left w:val="single" w:sz="4" w:space="0" w:color="auto"/>
              <w:bottom w:val="single" w:sz="4" w:space="0" w:color="auto"/>
              <w:right w:val="single" w:sz="4" w:space="0" w:color="auto"/>
            </w:tcBorders>
            <w:vAlign w:val="center"/>
            <w:hideMark/>
          </w:tcPr>
          <w:p w14:paraId="38AEB5B8" w14:textId="77777777" w:rsidR="00CD1B8B" w:rsidRPr="000333B2" w:rsidRDefault="00CD1B8B"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6</w:t>
            </w:r>
          </w:p>
        </w:tc>
        <w:tc>
          <w:tcPr>
            <w:tcW w:w="1717" w:type="pct"/>
            <w:tcBorders>
              <w:top w:val="single" w:sz="4" w:space="0" w:color="auto"/>
              <w:left w:val="single" w:sz="4" w:space="0" w:color="auto"/>
              <w:bottom w:val="single" w:sz="4" w:space="0" w:color="auto"/>
              <w:right w:val="single" w:sz="4" w:space="0" w:color="auto"/>
            </w:tcBorders>
            <w:vAlign w:val="center"/>
            <w:hideMark/>
          </w:tcPr>
          <w:p w14:paraId="217E1449" w14:textId="77777777" w:rsidR="00CD1B8B" w:rsidRPr="000333B2" w:rsidRDefault="00CD1B8B" w:rsidP="000333B2">
            <w:pPr>
              <w:spacing w:before="0" w:after="0" w:line="254" w:lineRule="auto"/>
              <w:jc w:val="left"/>
              <w:rPr>
                <w:rFonts w:eastAsia="Batang"/>
                <w:color w:val="000000"/>
                <w:kern w:val="0"/>
                <w:lang w:val="vi-VN" w:eastAsia="ko-KR"/>
                <w14:ligatures w14:val="none"/>
              </w:rPr>
            </w:pPr>
            <w:r w:rsidRPr="000333B2">
              <w:rPr>
                <w:rFonts w:eastAsia="Calibri"/>
                <w:bCs/>
                <w:color w:val="000000"/>
                <w:kern w:val="0"/>
                <w:lang w:val="vi-VN" w:eastAsia="ko-KR"/>
                <w14:ligatures w14:val="none"/>
              </w:rPr>
              <w:t>Chiều dài từ tâm chốt đến bờ cong nhỏ (mép trong) thân khóa (chữ U)</w:t>
            </w:r>
          </w:p>
        </w:tc>
        <w:tc>
          <w:tcPr>
            <w:tcW w:w="597" w:type="pct"/>
            <w:tcBorders>
              <w:top w:val="single" w:sz="4" w:space="0" w:color="auto"/>
              <w:left w:val="single" w:sz="4" w:space="0" w:color="auto"/>
              <w:bottom w:val="single" w:sz="4" w:space="0" w:color="auto"/>
              <w:right w:val="single" w:sz="4" w:space="0" w:color="auto"/>
            </w:tcBorders>
            <w:vAlign w:val="center"/>
            <w:hideMark/>
          </w:tcPr>
          <w:p w14:paraId="7CDCF016" w14:textId="77777777" w:rsidR="00CD1B8B" w:rsidRPr="000333B2" w:rsidRDefault="00CD1B8B" w:rsidP="000333B2">
            <w:pPr>
              <w:spacing w:before="0" w:after="0" w:line="254" w:lineRule="auto"/>
              <w:jc w:val="center"/>
              <w:rPr>
                <w:rFonts w:eastAsia="Batang"/>
                <w:color w:val="000000"/>
                <w:kern w:val="0"/>
                <w:lang w:val="vi-VN" w:eastAsia="ko-KR"/>
                <w14:ligatures w14:val="none"/>
              </w:rPr>
            </w:pPr>
            <w:r w:rsidRPr="000333B2">
              <w:rPr>
                <w:rFonts w:eastAsia="Calibri"/>
                <w:bCs/>
                <w:color w:val="000000"/>
                <w:kern w:val="0"/>
                <w:lang w:val="vi-VN" w:eastAsia="ko-KR"/>
                <w14:ligatures w14:val="none"/>
              </w:rPr>
              <w:t>mm</w:t>
            </w:r>
          </w:p>
        </w:tc>
        <w:tc>
          <w:tcPr>
            <w:tcW w:w="1718" w:type="pct"/>
            <w:tcBorders>
              <w:top w:val="single" w:sz="4" w:space="0" w:color="auto"/>
              <w:left w:val="single" w:sz="4" w:space="0" w:color="auto"/>
              <w:bottom w:val="single" w:sz="4" w:space="0" w:color="auto"/>
              <w:right w:val="single" w:sz="4" w:space="0" w:color="auto"/>
            </w:tcBorders>
            <w:vAlign w:val="center"/>
            <w:hideMark/>
          </w:tcPr>
          <w:p w14:paraId="42F36557" w14:textId="77777777" w:rsidR="00CD1B8B" w:rsidRPr="000333B2" w:rsidRDefault="00CD1B8B" w:rsidP="000333B2">
            <w:pPr>
              <w:spacing w:before="0" w:after="0" w:line="254" w:lineRule="auto"/>
              <w:jc w:val="center"/>
              <w:rPr>
                <w:rFonts w:eastAsia="Batang"/>
                <w:color w:val="000000"/>
                <w:kern w:val="0"/>
                <w:lang w:val="vi-VN" w:eastAsia="ko-KR"/>
                <w14:ligatures w14:val="none"/>
              </w:rPr>
            </w:pPr>
            <w:r w:rsidRPr="000333B2">
              <w:rPr>
                <w:rFonts w:eastAsia="Calibri"/>
                <w:bCs/>
                <w:color w:val="000000"/>
                <w:kern w:val="0"/>
                <w:lang w:val="vi-VN" w:eastAsia="ko-KR"/>
                <w14:ligatures w14:val="none"/>
              </w:rPr>
              <w:t>≥ 80</w:t>
            </w:r>
          </w:p>
        </w:tc>
        <w:tc>
          <w:tcPr>
            <w:tcW w:w="597" w:type="pct"/>
            <w:tcBorders>
              <w:top w:val="single" w:sz="4" w:space="0" w:color="auto"/>
              <w:left w:val="single" w:sz="4" w:space="0" w:color="auto"/>
              <w:bottom w:val="single" w:sz="4" w:space="0" w:color="auto"/>
              <w:right w:val="single" w:sz="4" w:space="0" w:color="auto"/>
            </w:tcBorders>
          </w:tcPr>
          <w:p w14:paraId="0E83A36F" w14:textId="77777777" w:rsidR="00CD1B8B" w:rsidRPr="000333B2" w:rsidRDefault="00CD1B8B" w:rsidP="000333B2">
            <w:pPr>
              <w:spacing w:before="0" w:after="0" w:line="254" w:lineRule="auto"/>
              <w:jc w:val="left"/>
              <w:rPr>
                <w:rFonts w:eastAsia="Calibri"/>
                <w:bCs/>
                <w:color w:val="000000"/>
                <w:kern w:val="0"/>
                <w:lang w:val="vi-VN" w:eastAsia="ko-KR"/>
                <w14:ligatures w14:val="none"/>
              </w:rPr>
            </w:pPr>
          </w:p>
        </w:tc>
      </w:tr>
      <w:tr w:rsidR="00CD1B8B" w:rsidRPr="000333B2" w14:paraId="09DB752F" w14:textId="77777777" w:rsidTr="00CD1B8B">
        <w:tc>
          <w:tcPr>
            <w:tcW w:w="371" w:type="pct"/>
            <w:tcBorders>
              <w:top w:val="single" w:sz="4" w:space="0" w:color="auto"/>
              <w:left w:val="single" w:sz="4" w:space="0" w:color="auto"/>
              <w:bottom w:val="single" w:sz="4" w:space="0" w:color="auto"/>
              <w:right w:val="single" w:sz="4" w:space="0" w:color="auto"/>
            </w:tcBorders>
            <w:vAlign w:val="center"/>
            <w:hideMark/>
          </w:tcPr>
          <w:p w14:paraId="01CCFE85" w14:textId="77777777" w:rsidR="00CD1B8B" w:rsidRPr="000333B2" w:rsidRDefault="00CD1B8B"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7</w:t>
            </w:r>
          </w:p>
        </w:tc>
        <w:tc>
          <w:tcPr>
            <w:tcW w:w="1717" w:type="pct"/>
            <w:tcBorders>
              <w:top w:val="single" w:sz="4" w:space="0" w:color="auto"/>
              <w:left w:val="single" w:sz="4" w:space="0" w:color="auto"/>
              <w:bottom w:val="single" w:sz="4" w:space="0" w:color="auto"/>
              <w:right w:val="single" w:sz="4" w:space="0" w:color="auto"/>
            </w:tcBorders>
            <w:vAlign w:val="center"/>
            <w:hideMark/>
          </w:tcPr>
          <w:p w14:paraId="304CDA75" w14:textId="77777777" w:rsidR="00CD1B8B" w:rsidRPr="000333B2" w:rsidRDefault="00CD1B8B" w:rsidP="000333B2">
            <w:pPr>
              <w:spacing w:before="0" w:after="0" w:line="254" w:lineRule="auto"/>
              <w:jc w:val="left"/>
              <w:rPr>
                <w:rFonts w:eastAsia="Batang"/>
                <w:color w:val="000000"/>
                <w:kern w:val="0"/>
                <w:lang w:val="vi-VN" w:eastAsia="ko-KR"/>
                <w14:ligatures w14:val="none"/>
              </w:rPr>
            </w:pPr>
            <w:r w:rsidRPr="000333B2">
              <w:rPr>
                <w:rFonts w:eastAsia="Calibri"/>
                <w:bCs/>
                <w:color w:val="000000"/>
                <w:kern w:val="0"/>
                <w:lang w:val="vi-VN" w:eastAsia="ko-KR"/>
                <w14:ligatures w14:val="none"/>
              </w:rPr>
              <w:t>Lực phá huỷ tối thiểu</w:t>
            </w:r>
          </w:p>
        </w:tc>
        <w:tc>
          <w:tcPr>
            <w:tcW w:w="597" w:type="pct"/>
            <w:tcBorders>
              <w:top w:val="single" w:sz="4" w:space="0" w:color="auto"/>
              <w:left w:val="single" w:sz="4" w:space="0" w:color="auto"/>
              <w:bottom w:val="single" w:sz="4" w:space="0" w:color="auto"/>
              <w:right w:val="single" w:sz="4" w:space="0" w:color="auto"/>
            </w:tcBorders>
            <w:vAlign w:val="center"/>
            <w:hideMark/>
          </w:tcPr>
          <w:p w14:paraId="0F657F72" w14:textId="77777777" w:rsidR="00CD1B8B" w:rsidRPr="000333B2" w:rsidRDefault="00CD1B8B" w:rsidP="000333B2">
            <w:pPr>
              <w:spacing w:before="0" w:after="0" w:line="254" w:lineRule="auto"/>
              <w:jc w:val="center"/>
              <w:rPr>
                <w:rFonts w:eastAsia="Batang"/>
                <w:color w:val="000000"/>
                <w:kern w:val="0"/>
                <w:lang w:val="vi-VN" w:eastAsia="ko-KR"/>
                <w14:ligatures w14:val="none"/>
              </w:rPr>
            </w:pPr>
            <w:r w:rsidRPr="000333B2">
              <w:rPr>
                <w:rFonts w:eastAsia="Calibri"/>
                <w:bCs/>
                <w:color w:val="000000"/>
                <w:kern w:val="0"/>
                <w:lang w:val="vi-VN" w:eastAsia="ko-KR"/>
                <w14:ligatures w14:val="none"/>
              </w:rPr>
              <w:t>kN</w:t>
            </w:r>
          </w:p>
        </w:tc>
        <w:tc>
          <w:tcPr>
            <w:tcW w:w="1718" w:type="pct"/>
            <w:tcBorders>
              <w:top w:val="single" w:sz="4" w:space="0" w:color="auto"/>
              <w:left w:val="single" w:sz="4" w:space="0" w:color="auto"/>
              <w:bottom w:val="single" w:sz="4" w:space="0" w:color="auto"/>
              <w:right w:val="single" w:sz="4" w:space="0" w:color="auto"/>
            </w:tcBorders>
            <w:vAlign w:val="center"/>
            <w:hideMark/>
          </w:tcPr>
          <w:p w14:paraId="43D6E0BA" w14:textId="77777777" w:rsidR="00CD1B8B" w:rsidRPr="000333B2" w:rsidRDefault="00CD1B8B" w:rsidP="000333B2">
            <w:pPr>
              <w:spacing w:before="0" w:after="0" w:line="254" w:lineRule="auto"/>
              <w:jc w:val="center"/>
              <w:rPr>
                <w:rFonts w:eastAsia="Batang"/>
                <w:color w:val="000000"/>
                <w:kern w:val="0"/>
                <w:lang w:val="vi-VN" w:eastAsia="ko-KR"/>
                <w14:ligatures w14:val="none"/>
              </w:rPr>
            </w:pPr>
            <w:r w:rsidRPr="000333B2">
              <w:rPr>
                <w:rFonts w:eastAsia="Calibri"/>
                <w:bCs/>
                <w:color w:val="000000"/>
                <w:kern w:val="0"/>
                <w:lang w:val="vi-VN" w:eastAsia="ko-KR"/>
                <w14:ligatures w14:val="none"/>
              </w:rPr>
              <w:t>≥ 80</w:t>
            </w:r>
          </w:p>
        </w:tc>
        <w:tc>
          <w:tcPr>
            <w:tcW w:w="597" w:type="pct"/>
            <w:tcBorders>
              <w:top w:val="single" w:sz="4" w:space="0" w:color="auto"/>
              <w:left w:val="single" w:sz="4" w:space="0" w:color="auto"/>
              <w:bottom w:val="single" w:sz="4" w:space="0" w:color="auto"/>
              <w:right w:val="single" w:sz="4" w:space="0" w:color="auto"/>
            </w:tcBorders>
          </w:tcPr>
          <w:p w14:paraId="25780EC5" w14:textId="77777777" w:rsidR="00CD1B8B" w:rsidRPr="000333B2" w:rsidRDefault="00CD1B8B" w:rsidP="000333B2">
            <w:pPr>
              <w:spacing w:before="0" w:after="0" w:line="254" w:lineRule="auto"/>
              <w:jc w:val="left"/>
              <w:rPr>
                <w:rFonts w:eastAsia="Calibri"/>
                <w:bCs/>
                <w:color w:val="000000"/>
                <w:kern w:val="0"/>
                <w:lang w:val="vi-VN" w:eastAsia="ko-KR"/>
                <w14:ligatures w14:val="none"/>
              </w:rPr>
            </w:pPr>
          </w:p>
        </w:tc>
      </w:tr>
      <w:tr w:rsidR="00CD1B8B" w:rsidRPr="000333B2" w14:paraId="4DB628D4" w14:textId="77777777" w:rsidTr="00CD1B8B">
        <w:tc>
          <w:tcPr>
            <w:tcW w:w="371" w:type="pct"/>
            <w:tcBorders>
              <w:top w:val="single" w:sz="4" w:space="0" w:color="auto"/>
              <w:left w:val="single" w:sz="4" w:space="0" w:color="auto"/>
              <w:bottom w:val="single" w:sz="4" w:space="0" w:color="auto"/>
              <w:right w:val="single" w:sz="4" w:space="0" w:color="auto"/>
            </w:tcBorders>
            <w:vAlign w:val="center"/>
            <w:hideMark/>
          </w:tcPr>
          <w:p w14:paraId="432B48D7" w14:textId="77777777" w:rsidR="00CD1B8B" w:rsidRPr="000333B2" w:rsidRDefault="00CD1B8B"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8</w:t>
            </w:r>
          </w:p>
        </w:tc>
        <w:tc>
          <w:tcPr>
            <w:tcW w:w="1717" w:type="pct"/>
            <w:tcBorders>
              <w:top w:val="single" w:sz="4" w:space="0" w:color="auto"/>
              <w:left w:val="single" w:sz="4" w:space="0" w:color="auto"/>
              <w:bottom w:val="single" w:sz="4" w:space="0" w:color="auto"/>
              <w:right w:val="single" w:sz="4" w:space="0" w:color="auto"/>
            </w:tcBorders>
            <w:vAlign w:val="center"/>
            <w:hideMark/>
          </w:tcPr>
          <w:p w14:paraId="6E9645DB" w14:textId="77777777" w:rsidR="00CD1B8B" w:rsidRPr="000333B2" w:rsidRDefault="00CD1B8B" w:rsidP="000333B2">
            <w:pPr>
              <w:spacing w:before="0" w:after="0" w:line="254" w:lineRule="auto"/>
              <w:jc w:val="left"/>
              <w:rPr>
                <w:rFonts w:eastAsia="Batang"/>
                <w:color w:val="000000"/>
                <w:kern w:val="0"/>
                <w:lang w:val="vi-VN" w:eastAsia="ko-KR"/>
                <w14:ligatures w14:val="none"/>
              </w:rPr>
            </w:pPr>
            <w:r w:rsidRPr="000333B2">
              <w:rPr>
                <w:rFonts w:eastAsia="Calibri"/>
                <w:bCs/>
                <w:color w:val="000000"/>
                <w:kern w:val="0"/>
                <w:lang w:val="vi-VN" w:eastAsia="ko-KR"/>
                <w14:ligatures w14:val="none"/>
              </w:rPr>
              <w:t>Trọng lượng</w:t>
            </w:r>
          </w:p>
        </w:tc>
        <w:tc>
          <w:tcPr>
            <w:tcW w:w="597" w:type="pct"/>
            <w:tcBorders>
              <w:top w:val="single" w:sz="4" w:space="0" w:color="auto"/>
              <w:left w:val="single" w:sz="4" w:space="0" w:color="auto"/>
              <w:bottom w:val="single" w:sz="4" w:space="0" w:color="auto"/>
              <w:right w:val="single" w:sz="4" w:space="0" w:color="auto"/>
            </w:tcBorders>
            <w:vAlign w:val="center"/>
            <w:hideMark/>
          </w:tcPr>
          <w:p w14:paraId="1602D607" w14:textId="77777777" w:rsidR="00CD1B8B" w:rsidRPr="000333B2" w:rsidRDefault="00CD1B8B" w:rsidP="000333B2">
            <w:pPr>
              <w:spacing w:before="0" w:after="0" w:line="254" w:lineRule="auto"/>
              <w:jc w:val="center"/>
              <w:rPr>
                <w:rFonts w:eastAsia="Batang"/>
                <w:color w:val="000000"/>
                <w:kern w:val="0"/>
                <w:lang w:val="vi-VN" w:eastAsia="ko-KR"/>
                <w14:ligatures w14:val="none"/>
              </w:rPr>
            </w:pPr>
            <w:r w:rsidRPr="000333B2">
              <w:rPr>
                <w:rFonts w:eastAsia="Calibri"/>
                <w:bCs/>
                <w:color w:val="000000"/>
                <w:kern w:val="0"/>
                <w:lang w:val="vi-VN" w:eastAsia="ko-KR"/>
                <w14:ligatures w14:val="none"/>
              </w:rPr>
              <w:t>kg</w:t>
            </w:r>
          </w:p>
        </w:tc>
        <w:tc>
          <w:tcPr>
            <w:tcW w:w="1718" w:type="pct"/>
            <w:tcBorders>
              <w:top w:val="single" w:sz="4" w:space="0" w:color="auto"/>
              <w:left w:val="single" w:sz="4" w:space="0" w:color="auto"/>
              <w:bottom w:val="single" w:sz="4" w:space="0" w:color="auto"/>
              <w:right w:val="single" w:sz="4" w:space="0" w:color="auto"/>
            </w:tcBorders>
            <w:vAlign w:val="center"/>
            <w:hideMark/>
          </w:tcPr>
          <w:p w14:paraId="05D97A93" w14:textId="77777777" w:rsidR="00CD1B8B" w:rsidRPr="000333B2" w:rsidRDefault="00CD1B8B" w:rsidP="000333B2">
            <w:pPr>
              <w:spacing w:before="0" w:after="0" w:line="254" w:lineRule="auto"/>
              <w:jc w:val="center"/>
              <w:rPr>
                <w:rFonts w:eastAsia="Batang"/>
                <w:b/>
                <w:color w:val="000000"/>
                <w:kern w:val="0"/>
                <w:lang w:val="vi-VN" w:eastAsia="ko-KR"/>
                <w14:ligatures w14:val="none"/>
              </w:rPr>
            </w:pPr>
            <w:r w:rsidRPr="000333B2">
              <w:rPr>
                <w:rFonts w:eastAsia="Batang"/>
                <w:color w:val="000000"/>
                <w:kern w:val="0"/>
                <w:lang w:val="vi-VN" w:eastAsia="ko-KR"/>
                <w14:ligatures w14:val="none"/>
              </w:rPr>
              <w:t>Nêu cụ thể</w:t>
            </w:r>
          </w:p>
        </w:tc>
        <w:tc>
          <w:tcPr>
            <w:tcW w:w="597" w:type="pct"/>
            <w:tcBorders>
              <w:top w:val="single" w:sz="4" w:space="0" w:color="auto"/>
              <w:left w:val="single" w:sz="4" w:space="0" w:color="auto"/>
              <w:bottom w:val="single" w:sz="4" w:space="0" w:color="auto"/>
              <w:right w:val="single" w:sz="4" w:space="0" w:color="auto"/>
            </w:tcBorders>
          </w:tcPr>
          <w:p w14:paraId="03401D71" w14:textId="77777777" w:rsidR="00CD1B8B" w:rsidRPr="000333B2" w:rsidRDefault="00CD1B8B" w:rsidP="000333B2">
            <w:pPr>
              <w:spacing w:before="0" w:after="0" w:line="254" w:lineRule="auto"/>
              <w:jc w:val="left"/>
              <w:rPr>
                <w:rFonts w:eastAsia="Batang"/>
                <w:color w:val="000000"/>
                <w:kern w:val="0"/>
                <w:lang w:val="vi-VN" w:eastAsia="ko-KR"/>
                <w14:ligatures w14:val="none"/>
              </w:rPr>
            </w:pPr>
          </w:p>
        </w:tc>
      </w:tr>
      <w:tr w:rsidR="00CD1B8B" w:rsidRPr="000333B2" w14:paraId="09D10D9F" w14:textId="77777777" w:rsidTr="00CD1B8B">
        <w:tc>
          <w:tcPr>
            <w:tcW w:w="371" w:type="pct"/>
            <w:tcBorders>
              <w:top w:val="single" w:sz="4" w:space="0" w:color="auto"/>
              <w:left w:val="single" w:sz="4" w:space="0" w:color="auto"/>
              <w:bottom w:val="single" w:sz="4" w:space="0" w:color="auto"/>
              <w:right w:val="single" w:sz="4" w:space="0" w:color="auto"/>
            </w:tcBorders>
            <w:vAlign w:val="center"/>
            <w:hideMark/>
          </w:tcPr>
          <w:p w14:paraId="6049305F" w14:textId="77777777" w:rsidR="00CD1B8B" w:rsidRPr="000333B2" w:rsidRDefault="00CD1B8B"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9</w:t>
            </w:r>
          </w:p>
        </w:tc>
        <w:tc>
          <w:tcPr>
            <w:tcW w:w="1717" w:type="pct"/>
            <w:tcBorders>
              <w:top w:val="single" w:sz="4" w:space="0" w:color="auto"/>
              <w:left w:val="single" w:sz="4" w:space="0" w:color="auto"/>
              <w:bottom w:val="single" w:sz="4" w:space="0" w:color="auto"/>
              <w:right w:val="single" w:sz="4" w:space="0" w:color="auto"/>
            </w:tcBorders>
            <w:vAlign w:val="center"/>
            <w:hideMark/>
          </w:tcPr>
          <w:p w14:paraId="72D197CE" w14:textId="77777777" w:rsidR="00CD1B8B" w:rsidRPr="000333B2" w:rsidRDefault="00CD1B8B" w:rsidP="000333B2">
            <w:pPr>
              <w:spacing w:before="0" w:after="0" w:line="254" w:lineRule="auto"/>
              <w:jc w:val="left"/>
              <w:rPr>
                <w:rFonts w:eastAsia="Calibri"/>
                <w:bCs/>
                <w:color w:val="000000"/>
                <w:kern w:val="0"/>
                <w:lang w:val="vi-VN" w:eastAsia="ko-KR"/>
                <w14:ligatures w14:val="none"/>
              </w:rPr>
            </w:pPr>
            <w:r w:rsidRPr="000333B2">
              <w:rPr>
                <w:rFonts w:eastAsia="Batang"/>
                <w:color w:val="000000"/>
                <w:kern w:val="0"/>
                <w:lang w:val="en-GB" w:eastAsia="ko-KR"/>
                <w14:ligatures w14:val="none"/>
              </w:rPr>
              <w:t>Biên bản thử nghiệm điển hình</w:t>
            </w:r>
          </w:p>
        </w:tc>
        <w:tc>
          <w:tcPr>
            <w:tcW w:w="597" w:type="pct"/>
            <w:tcBorders>
              <w:top w:val="single" w:sz="4" w:space="0" w:color="auto"/>
              <w:left w:val="single" w:sz="4" w:space="0" w:color="auto"/>
              <w:bottom w:val="single" w:sz="4" w:space="0" w:color="auto"/>
              <w:right w:val="single" w:sz="4" w:space="0" w:color="auto"/>
            </w:tcBorders>
            <w:vAlign w:val="center"/>
          </w:tcPr>
          <w:p w14:paraId="6DB9BE3B" w14:textId="77777777" w:rsidR="00CD1B8B" w:rsidRPr="000333B2" w:rsidRDefault="00CD1B8B" w:rsidP="000333B2">
            <w:pPr>
              <w:spacing w:before="0" w:after="0" w:line="254" w:lineRule="auto"/>
              <w:jc w:val="center"/>
              <w:rPr>
                <w:rFonts w:eastAsia="Calibri"/>
                <w:bCs/>
                <w:color w:val="000000"/>
                <w:kern w:val="0"/>
                <w:lang w:val="vi-VN" w:eastAsia="ko-KR"/>
                <w14:ligatures w14:val="none"/>
              </w:rPr>
            </w:pPr>
          </w:p>
        </w:tc>
        <w:tc>
          <w:tcPr>
            <w:tcW w:w="1718" w:type="pct"/>
            <w:tcBorders>
              <w:top w:val="single" w:sz="4" w:space="0" w:color="auto"/>
              <w:left w:val="single" w:sz="4" w:space="0" w:color="auto"/>
              <w:bottom w:val="single" w:sz="4" w:space="0" w:color="auto"/>
              <w:right w:val="single" w:sz="4" w:space="0" w:color="auto"/>
            </w:tcBorders>
            <w:vAlign w:val="center"/>
            <w:hideMark/>
          </w:tcPr>
          <w:p w14:paraId="09C3DC24" w14:textId="77777777" w:rsidR="00CD1B8B" w:rsidRPr="000333B2" w:rsidRDefault="00CD1B8B" w:rsidP="000333B2">
            <w:pPr>
              <w:spacing w:before="0" w:after="0" w:line="254" w:lineRule="auto"/>
              <w:jc w:val="center"/>
              <w:rPr>
                <w:rFonts w:eastAsia="Batang"/>
                <w:bCs/>
                <w:color w:val="000000"/>
                <w:kern w:val="0"/>
                <w:lang w:val="vi-VN" w:eastAsia="ko-KR"/>
                <w14:ligatures w14:val="none"/>
              </w:rPr>
            </w:pPr>
            <w:r w:rsidRPr="000333B2">
              <w:rPr>
                <w:rFonts w:eastAsia="Batang"/>
                <w:bCs/>
                <w:color w:val="000000"/>
                <w:kern w:val="0"/>
                <w:lang w:val="vi-VN" w:eastAsia="ko-KR"/>
                <w14:ligatures w14:val="none"/>
              </w:rPr>
              <w:t>- Chiều dày lớp mạ</w:t>
            </w:r>
          </w:p>
          <w:p w14:paraId="39E10A8C" w14:textId="77777777" w:rsidR="00CD1B8B" w:rsidRPr="000333B2" w:rsidRDefault="00CD1B8B" w:rsidP="000333B2">
            <w:pPr>
              <w:spacing w:before="0" w:after="0" w:line="254" w:lineRule="auto"/>
              <w:jc w:val="center"/>
              <w:rPr>
                <w:rFonts w:eastAsia="Calibri"/>
                <w:bCs/>
                <w:color w:val="000000"/>
                <w:kern w:val="0"/>
                <w:lang w:val="vi-VN" w:eastAsia="ko-KR"/>
                <w14:ligatures w14:val="none"/>
              </w:rPr>
            </w:pPr>
            <w:r w:rsidRPr="000333B2">
              <w:rPr>
                <w:rFonts w:eastAsia="Batang"/>
                <w:bCs/>
                <w:color w:val="000000"/>
                <w:kern w:val="0"/>
                <w:lang w:val="vi-VN" w:eastAsia="ko-KR"/>
                <w14:ligatures w14:val="none"/>
              </w:rPr>
              <w:t>- Thử lực phá hủy</w:t>
            </w:r>
          </w:p>
        </w:tc>
        <w:tc>
          <w:tcPr>
            <w:tcW w:w="597" w:type="pct"/>
            <w:tcBorders>
              <w:top w:val="single" w:sz="4" w:space="0" w:color="auto"/>
              <w:left w:val="single" w:sz="4" w:space="0" w:color="auto"/>
              <w:bottom w:val="single" w:sz="4" w:space="0" w:color="auto"/>
              <w:right w:val="single" w:sz="4" w:space="0" w:color="auto"/>
            </w:tcBorders>
          </w:tcPr>
          <w:p w14:paraId="095E82EA" w14:textId="77777777" w:rsidR="00CD1B8B" w:rsidRPr="000333B2" w:rsidRDefault="00CD1B8B" w:rsidP="000333B2">
            <w:pPr>
              <w:spacing w:before="0" w:after="0" w:line="254" w:lineRule="auto"/>
              <w:jc w:val="left"/>
              <w:rPr>
                <w:rFonts w:eastAsia="Batang"/>
                <w:bCs/>
                <w:color w:val="000000"/>
                <w:kern w:val="0"/>
                <w:lang w:val="vi-VN" w:eastAsia="ko-KR"/>
                <w14:ligatures w14:val="none"/>
              </w:rPr>
            </w:pPr>
          </w:p>
        </w:tc>
      </w:tr>
    </w:tbl>
    <w:p w14:paraId="163EDBC6" w14:textId="2D5FF8F9" w:rsidR="00E74E11" w:rsidRPr="000333B2" w:rsidRDefault="00CD1B8B" w:rsidP="000333B2">
      <w:pPr>
        <w:pStyle w:val="anh31"/>
        <w:rPr>
          <w:lang w:val="nl-NL"/>
        </w:rPr>
      </w:pPr>
      <w:r w:rsidRPr="000333B2">
        <w:rPr>
          <w:lang w:val="nl-NL"/>
        </w:rPr>
        <w:t>Khóa đai thép</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3440"/>
        <w:gridCol w:w="1099"/>
        <w:gridCol w:w="3470"/>
        <w:gridCol w:w="1047"/>
      </w:tblGrid>
      <w:tr w:rsidR="00CD1B8B" w:rsidRPr="000333B2" w14:paraId="0EFC9A6D" w14:textId="77777777" w:rsidTr="0072185A">
        <w:trPr>
          <w:tblHeader/>
          <w:jc w:val="center"/>
        </w:trPr>
        <w:tc>
          <w:tcPr>
            <w:tcW w:w="279" w:type="pct"/>
            <w:tcBorders>
              <w:top w:val="single" w:sz="4" w:space="0" w:color="auto"/>
              <w:left w:val="single" w:sz="4" w:space="0" w:color="auto"/>
              <w:bottom w:val="single" w:sz="4" w:space="0" w:color="auto"/>
              <w:right w:val="single" w:sz="4" w:space="0" w:color="auto"/>
            </w:tcBorders>
            <w:vAlign w:val="center"/>
            <w:hideMark/>
          </w:tcPr>
          <w:p w14:paraId="729B1438" w14:textId="77777777" w:rsidR="00CD1B8B" w:rsidRPr="000333B2" w:rsidRDefault="00CD1B8B" w:rsidP="000333B2">
            <w:pPr>
              <w:spacing w:before="0" w:after="0" w:line="256" w:lineRule="auto"/>
              <w:ind w:left="-108" w:right="-108"/>
              <w:jc w:val="center"/>
              <w:rPr>
                <w:rFonts w:eastAsia="Times New Roman"/>
                <w:b/>
                <w:bCs/>
                <w:color w:val="000000"/>
                <w:kern w:val="0"/>
                <w:sz w:val="24"/>
                <w:lang w:val="vi-VN"/>
                <w14:ligatures w14:val="none"/>
              </w:rPr>
            </w:pPr>
            <w:r w:rsidRPr="000333B2">
              <w:rPr>
                <w:rFonts w:eastAsia="Times New Roman"/>
                <w:b/>
                <w:bCs/>
                <w:color w:val="000000"/>
                <w:kern w:val="0"/>
                <w:sz w:val="24"/>
                <w:lang w:val="vi-VN"/>
                <w14:ligatures w14:val="none"/>
              </w:rPr>
              <w:t>TT</w:t>
            </w:r>
          </w:p>
        </w:tc>
        <w:tc>
          <w:tcPr>
            <w:tcW w:w="1793" w:type="pct"/>
            <w:tcBorders>
              <w:top w:val="single" w:sz="4" w:space="0" w:color="auto"/>
              <w:left w:val="single" w:sz="4" w:space="0" w:color="auto"/>
              <w:bottom w:val="single" w:sz="4" w:space="0" w:color="auto"/>
              <w:right w:val="single" w:sz="4" w:space="0" w:color="auto"/>
            </w:tcBorders>
            <w:vAlign w:val="center"/>
            <w:hideMark/>
          </w:tcPr>
          <w:p w14:paraId="42639D62" w14:textId="77777777" w:rsidR="00CD1B8B" w:rsidRPr="000333B2" w:rsidRDefault="00CD1B8B" w:rsidP="000333B2">
            <w:pPr>
              <w:spacing w:before="0" w:after="0" w:line="256" w:lineRule="auto"/>
              <w:jc w:val="center"/>
              <w:rPr>
                <w:rFonts w:eastAsia="Times New Roman"/>
                <w:b/>
                <w:bCs/>
                <w:color w:val="000000"/>
                <w:kern w:val="0"/>
                <w:sz w:val="24"/>
                <w:lang w:val="vi-VN"/>
                <w14:ligatures w14:val="none"/>
              </w:rPr>
            </w:pPr>
            <w:r w:rsidRPr="000333B2">
              <w:rPr>
                <w:rFonts w:eastAsia="Times New Roman"/>
                <w:b/>
                <w:color w:val="000000"/>
                <w:kern w:val="0"/>
                <w:sz w:val="24"/>
                <w:lang w:val="vi-VN"/>
                <w14:ligatures w14:val="none"/>
              </w:rPr>
              <w:t>Hạng mục</w:t>
            </w:r>
          </w:p>
        </w:tc>
        <w:tc>
          <w:tcPr>
            <w:tcW w:w="573" w:type="pct"/>
            <w:tcBorders>
              <w:top w:val="single" w:sz="4" w:space="0" w:color="auto"/>
              <w:left w:val="single" w:sz="4" w:space="0" w:color="auto"/>
              <w:bottom w:val="single" w:sz="4" w:space="0" w:color="auto"/>
              <w:right w:val="single" w:sz="4" w:space="0" w:color="auto"/>
            </w:tcBorders>
            <w:vAlign w:val="center"/>
            <w:hideMark/>
          </w:tcPr>
          <w:p w14:paraId="029987F4" w14:textId="77777777" w:rsidR="00CD1B8B" w:rsidRPr="000333B2" w:rsidRDefault="00CD1B8B" w:rsidP="000333B2">
            <w:pPr>
              <w:spacing w:before="0" w:after="0" w:line="256" w:lineRule="auto"/>
              <w:jc w:val="center"/>
              <w:rPr>
                <w:rFonts w:eastAsia="Times New Roman"/>
                <w:b/>
                <w:bCs/>
                <w:color w:val="000000"/>
                <w:kern w:val="0"/>
                <w:sz w:val="24"/>
                <w:lang w:val="vi-VN"/>
                <w14:ligatures w14:val="none"/>
              </w:rPr>
            </w:pPr>
            <w:r w:rsidRPr="000333B2">
              <w:rPr>
                <w:rFonts w:eastAsia="Times New Roman"/>
                <w:b/>
                <w:bCs/>
                <w:color w:val="000000"/>
                <w:kern w:val="0"/>
                <w:sz w:val="24"/>
                <w:lang w:val="vi-VN"/>
                <w14:ligatures w14:val="none"/>
              </w:rPr>
              <w:t>Đơn vị</w:t>
            </w:r>
          </w:p>
        </w:tc>
        <w:tc>
          <w:tcPr>
            <w:tcW w:w="1809" w:type="pct"/>
            <w:tcBorders>
              <w:top w:val="single" w:sz="4" w:space="0" w:color="auto"/>
              <w:left w:val="single" w:sz="4" w:space="0" w:color="auto"/>
              <w:bottom w:val="single" w:sz="4" w:space="0" w:color="auto"/>
              <w:right w:val="single" w:sz="4" w:space="0" w:color="auto"/>
            </w:tcBorders>
            <w:vAlign w:val="center"/>
            <w:hideMark/>
          </w:tcPr>
          <w:p w14:paraId="57015CD4" w14:textId="77777777" w:rsidR="00CD1B8B" w:rsidRPr="000333B2" w:rsidRDefault="00CD1B8B" w:rsidP="000333B2">
            <w:pPr>
              <w:spacing w:before="0" w:after="0" w:line="256" w:lineRule="auto"/>
              <w:jc w:val="center"/>
              <w:rPr>
                <w:rFonts w:eastAsia="Times New Roman"/>
                <w:b/>
                <w:bCs/>
                <w:color w:val="000000"/>
                <w:kern w:val="0"/>
                <w:sz w:val="24"/>
                <w:lang w:val="vi-VN"/>
                <w14:ligatures w14:val="none"/>
              </w:rPr>
            </w:pPr>
            <w:r w:rsidRPr="000333B2">
              <w:rPr>
                <w:rFonts w:eastAsia="Times New Roman"/>
                <w:b/>
                <w:bCs/>
                <w:color w:val="000000"/>
                <w:kern w:val="0"/>
                <w:sz w:val="24"/>
                <w:lang w:val="vi-VN"/>
                <w14:ligatures w14:val="none"/>
              </w:rPr>
              <w:t>Yêu cầu</w:t>
            </w:r>
          </w:p>
        </w:tc>
        <w:tc>
          <w:tcPr>
            <w:tcW w:w="546" w:type="pct"/>
            <w:tcBorders>
              <w:top w:val="single" w:sz="4" w:space="0" w:color="auto"/>
              <w:left w:val="single" w:sz="4" w:space="0" w:color="auto"/>
              <w:bottom w:val="single" w:sz="4" w:space="0" w:color="auto"/>
              <w:right w:val="single" w:sz="4" w:space="0" w:color="auto"/>
            </w:tcBorders>
            <w:hideMark/>
          </w:tcPr>
          <w:p w14:paraId="6A530BE7" w14:textId="77777777" w:rsidR="00CD1B8B" w:rsidRPr="000333B2" w:rsidRDefault="00CD1B8B" w:rsidP="000333B2">
            <w:pPr>
              <w:spacing w:before="0" w:after="0" w:line="256" w:lineRule="auto"/>
              <w:jc w:val="center"/>
              <w:rPr>
                <w:rFonts w:eastAsia="Times New Roman"/>
                <w:b/>
                <w:bCs/>
                <w:color w:val="000000"/>
                <w:kern w:val="0"/>
                <w:sz w:val="24"/>
                <w:lang w:val="vi-VN"/>
                <w14:ligatures w14:val="none"/>
              </w:rPr>
            </w:pPr>
            <w:r w:rsidRPr="000333B2">
              <w:rPr>
                <w:rFonts w:eastAsia="Times New Roman"/>
                <w:b/>
                <w:bCs/>
                <w:color w:val="000000"/>
                <w:kern w:val="0"/>
                <w:sz w:val="24"/>
                <w:lang w:val="vi-VN"/>
                <w14:ligatures w14:val="none"/>
              </w:rPr>
              <w:t>Thông số chào</w:t>
            </w:r>
          </w:p>
        </w:tc>
      </w:tr>
      <w:tr w:rsidR="00CD1B8B" w:rsidRPr="000333B2" w14:paraId="685A6A95" w14:textId="77777777" w:rsidTr="0072185A">
        <w:trPr>
          <w:jc w:val="center"/>
        </w:trPr>
        <w:tc>
          <w:tcPr>
            <w:tcW w:w="279" w:type="pct"/>
            <w:tcBorders>
              <w:top w:val="single" w:sz="4" w:space="0" w:color="auto"/>
              <w:left w:val="single" w:sz="4" w:space="0" w:color="auto"/>
              <w:bottom w:val="single" w:sz="4" w:space="0" w:color="auto"/>
              <w:right w:val="single" w:sz="4" w:space="0" w:color="auto"/>
            </w:tcBorders>
            <w:vAlign w:val="center"/>
            <w:hideMark/>
          </w:tcPr>
          <w:p w14:paraId="0BBD0498" w14:textId="77777777" w:rsidR="00CD1B8B" w:rsidRPr="000333B2" w:rsidRDefault="00CD1B8B" w:rsidP="000333B2">
            <w:pPr>
              <w:spacing w:before="0" w:after="0" w:line="25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1</w:t>
            </w:r>
          </w:p>
        </w:tc>
        <w:tc>
          <w:tcPr>
            <w:tcW w:w="1793" w:type="pct"/>
            <w:tcBorders>
              <w:top w:val="single" w:sz="4" w:space="0" w:color="auto"/>
              <w:left w:val="single" w:sz="4" w:space="0" w:color="auto"/>
              <w:bottom w:val="single" w:sz="4" w:space="0" w:color="auto"/>
              <w:right w:val="single" w:sz="4" w:space="0" w:color="auto"/>
            </w:tcBorders>
            <w:vAlign w:val="center"/>
            <w:hideMark/>
          </w:tcPr>
          <w:p w14:paraId="6D65E926" w14:textId="77777777" w:rsidR="00CD1B8B" w:rsidRPr="000333B2" w:rsidRDefault="00CD1B8B" w:rsidP="000333B2">
            <w:pPr>
              <w:spacing w:before="0" w:after="0" w:line="256" w:lineRule="auto"/>
              <w:rPr>
                <w:rFonts w:eastAsia="Times New Roman"/>
                <w:snapToGrid w:val="0"/>
                <w:color w:val="000000"/>
                <w:kern w:val="0"/>
                <w:sz w:val="24"/>
                <w:lang w:val="vi-VN"/>
                <w14:ligatures w14:val="none"/>
              </w:rPr>
            </w:pPr>
            <w:r w:rsidRPr="000333B2">
              <w:rPr>
                <w:rFonts w:eastAsia="Calibri"/>
                <w:color w:val="000000"/>
                <w:kern w:val="0"/>
                <w:sz w:val="24"/>
                <w:lang w:val="vi-VN"/>
                <w14:ligatures w14:val="none"/>
              </w:rPr>
              <w:t>Nhà sản xuất</w:t>
            </w:r>
          </w:p>
        </w:tc>
        <w:tc>
          <w:tcPr>
            <w:tcW w:w="573" w:type="pct"/>
            <w:tcBorders>
              <w:top w:val="single" w:sz="4" w:space="0" w:color="auto"/>
              <w:left w:val="single" w:sz="4" w:space="0" w:color="auto"/>
              <w:bottom w:val="single" w:sz="4" w:space="0" w:color="auto"/>
              <w:right w:val="single" w:sz="4" w:space="0" w:color="auto"/>
            </w:tcBorders>
            <w:vAlign w:val="center"/>
          </w:tcPr>
          <w:p w14:paraId="79AE3DE7" w14:textId="77777777" w:rsidR="00CD1B8B" w:rsidRPr="000333B2" w:rsidRDefault="00CD1B8B" w:rsidP="000333B2">
            <w:pPr>
              <w:spacing w:before="0" w:after="0" w:line="256" w:lineRule="auto"/>
              <w:jc w:val="center"/>
              <w:rPr>
                <w:rFonts w:eastAsia="Times New Roman"/>
                <w:color w:val="000000"/>
                <w:kern w:val="0"/>
                <w:sz w:val="24"/>
                <w:lang w:val="vi-VN"/>
                <w14:ligatures w14:val="none"/>
              </w:rPr>
            </w:pPr>
          </w:p>
        </w:tc>
        <w:tc>
          <w:tcPr>
            <w:tcW w:w="1809" w:type="pct"/>
            <w:tcBorders>
              <w:top w:val="single" w:sz="4" w:space="0" w:color="auto"/>
              <w:left w:val="single" w:sz="4" w:space="0" w:color="auto"/>
              <w:bottom w:val="single" w:sz="4" w:space="0" w:color="auto"/>
              <w:right w:val="single" w:sz="4" w:space="0" w:color="auto"/>
            </w:tcBorders>
            <w:vAlign w:val="center"/>
            <w:hideMark/>
          </w:tcPr>
          <w:p w14:paraId="2C89C4B9" w14:textId="77777777" w:rsidR="00CD1B8B" w:rsidRPr="000333B2" w:rsidRDefault="00CD1B8B" w:rsidP="000333B2">
            <w:pPr>
              <w:spacing w:before="0" w:after="0" w:line="256" w:lineRule="auto"/>
              <w:jc w:val="center"/>
              <w:rPr>
                <w:rFonts w:eastAsia="Times New Roman"/>
                <w:snapToGrid w:val="0"/>
                <w:color w:val="000000"/>
                <w:kern w:val="0"/>
                <w:sz w:val="24"/>
                <w:lang w:val="vi-VN"/>
                <w14:ligatures w14:val="none"/>
              </w:rPr>
            </w:pPr>
            <w:r w:rsidRPr="000333B2">
              <w:rPr>
                <w:rFonts w:eastAsia="Calibri"/>
                <w:color w:val="000000"/>
                <w:kern w:val="0"/>
                <w:sz w:val="24"/>
                <w:lang w:val="vi-VN"/>
                <w14:ligatures w14:val="none"/>
              </w:rPr>
              <w:t>Nêu cụ thể</w:t>
            </w:r>
          </w:p>
        </w:tc>
        <w:tc>
          <w:tcPr>
            <w:tcW w:w="546" w:type="pct"/>
            <w:tcBorders>
              <w:top w:val="single" w:sz="4" w:space="0" w:color="auto"/>
              <w:left w:val="single" w:sz="4" w:space="0" w:color="auto"/>
              <w:bottom w:val="single" w:sz="4" w:space="0" w:color="auto"/>
              <w:right w:val="single" w:sz="4" w:space="0" w:color="auto"/>
            </w:tcBorders>
          </w:tcPr>
          <w:p w14:paraId="3C4CC626" w14:textId="77777777" w:rsidR="00CD1B8B" w:rsidRPr="000333B2" w:rsidRDefault="00CD1B8B" w:rsidP="000333B2">
            <w:pPr>
              <w:spacing w:before="0" w:after="0" w:line="256" w:lineRule="auto"/>
              <w:rPr>
                <w:rFonts w:eastAsia="Calibri"/>
                <w:color w:val="000000"/>
                <w:kern w:val="0"/>
                <w:sz w:val="24"/>
                <w:lang w:val="vi-VN"/>
                <w14:ligatures w14:val="none"/>
              </w:rPr>
            </w:pPr>
          </w:p>
        </w:tc>
      </w:tr>
      <w:tr w:rsidR="00CD1B8B" w:rsidRPr="000333B2" w14:paraId="59366413" w14:textId="77777777" w:rsidTr="0072185A">
        <w:trPr>
          <w:jc w:val="center"/>
        </w:trPr>
        <w:tc>
          <w:tcPr>
            <w:tcW w:w="279" w:type="pct"/>
            <w:tcBorders>
              <w:top w:val="single" w:sz="4" w:space="0" w:color="auto"/>
              <w:left w:val="single" w:sz="4" w:space="0" w:color="auto"/>
              <w:bottom w:val="single" w:sz="4" w:space="0" w:color="auto"/>
              <w:right w:val="single" w:sz="4" w:space="0" w:color="auto"/>
            </w:tcBorders>
            <w:vAlign w:val="center"/>
            <w:hideMark/>
          </w:tcPr>
          <w:p w14:paraId="6FB7BA9B" w14:textId="77777777" w:rsidR="00CD1B8B" w:rsidRPr="000333B2" w:rsidRDefault="00CD1B8B" w:rsidP="000333B2">
            <w:pPr>
              <w:spacing w:before="0" w:after="0" w:line="25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2</w:t>
            </w:r>
          </w:p>
        </w:tc>
        <w:tc>
          <w:tcPr>
            <w:tcW w:w="1793" w:type="pct"/>
            <w:tcBorders>
              <w:top w:val="single" w:sz="4" w:space="0" w:color="auto"/>
              <w:left w:val="single" w:sz="4" w:space="0" w:color="auto"/>
              <w:bottom w:val="single" w:sz="4" w:space="0" w:color="auto"/>
              <w:right w:val="single" w:sz="4" w:space="0" w:color="auto"/>
            </w:tcBorders>
            <w:vAlign w:val="center"/>
            <w:hideMark/>
          </w:tcPr>
          <w:p w14:paraId="767EBC66" w14:textId="77777777" w:rsidR="00CD1B8B" w:rsidRPr="000333B2" w:rsidRDefault="00CD1B8B" w:rsidP="000333B2">
            <w:pPr>
              <w:spacing w:before="0" w:after="0" w:line="256" w:lineRule="auto"/>
              <w:rPr>
                <w:rFonts w:eastAsia="Calibri"/>
                <w:color w:val="000000"/>
                <w:kern w:val="0"/>
                <w:sz w:val="24"/>
                <w:lang w:val="vi-VN"/>
                <w14:ligatures w14:val="none"/>
              </w:rPr>
            </w:pPr>
            <w:r w:rsidRPr="000333B2">
              <w:rPr>
                <w:rFonts w:eastAsia="Calibri"/>
                <w:color w:val="000000"/>
                <w:kern w:val="0"/>
                <w:sz w:val="24"/>
                <w:lang w:val="vi-VN"/>
                <w14:ligatures w14:val="none"/>
              </w:rPr>
              <w:t>Nước sản xuất</w:t>
            </w:r>
          </w:p>
        </w:tc>
        <w:tc>
          <w:tcPr>
            <w:tcW w:w="573" w:type="pct"/>
            <w:tcBorders>
              <w:top w:val="single" w:sz="4" w:space="0" w:color="auto"/>
              <w:left w:val="single" w:sz="4" w:space="0" w:color="auto"/>
              <w:bottom w:val="single" w:sz="4" w:space="0" w:color="auto"/>
              <w:right w:val="single" w:sz="4" w:space="0" w:color="auto"/>
            </w:tcBorders>
            <w:vAlign w:val="center"/>
          </w:tcPr>
          <w:p w14:paraId="770E8B10" w14:textId="77777777" w:rsidR="00CD1B8B" w:rsidRPr="000333B2" w:rsidRDefault="00CD1B8B" w:rsidP="000333B2">
            <w:pPr>
              <w:spacing w:before="0" w:after="0" w:line="256" w:lineRule="auto"/>
              <w:jc w:val="center"/>
              <w:rPr>
                <w:rFonts w:eastAsia="Times New Roman"/>
                <w:color w:val="000000"/>
                <w:kern w:val="0"/>
                <w:sz w:val="24"/>
                <w:lang w:val="vi-VN"/>
                <w14:ligatures w14:val="none"/>
              </w:rPr>
            </w:pPr>
          </w:p>
        </w:tc>
        <w:tc>
          <w:tcPr>
            <w:tcW w:w="1809" w:type="pct"/>
            <w:tcBorders>
              <w:top w:val="single" w:sz="4" w:space="0" w:color="auto"/>
              <w:left w:val="single" w:sz="4" w:space="0" w:color="auto"/>
              <w:bottom w:val="single" w:sz="4" w:space="0" w:color="auto"/>
              <w:right w:val="single" w:sz="4" w:space="0" w:color="auto"/>
            </w:tcBorders>
            <w:vAlign w:val="center"/>
            <w:hideMark/>
          </w:tcPr>
          <w:p w14:paraId="03F9E851" w14:textId="77777777" w:rsidR="00CD1B8B" w:rsidRPr="000333B2" w:rsidRDefault="00CD1B8B" w:rsidP="000333B2">
            <w:pPr>
              <w:spacing w:before="0" w:after="0" w:line="256" w:lineRule="auto"/>
              <w:jc w:val="center"/>
              <w:rPr>
                <w:rFonts w:eastAsia="Calibri"/>
                <w:color w:val="000000"/>
                <w:kern w:val="0"/>
                <w:sz w:val="24"/>
                <w:lang w:val="vi-VN"/>
                <w14:ligatures w14:val="none"/>
              </w:rPr>
            </w:pPr>
            <w:r w:rsidRPr="000333B2">
              <w:rPr>
                <w:rFonts w:eastAsia="Calibri"/>
                <w:color w:val="000000"/>
                <w:kern w:val="0"/>
                <w:sz w:val="24"/>
                <w:lang w:val="vi-VN"/>
                <w14:ligatures w14:val="none"/>
              </w:rPr>
              <w:t>Nêu cụ thể</w:t>
            </w:r>
          </w:p>
        </w:tc>
        <w:tc>
          <w:tcPr>
            <w:tcW w:w="546" w:type="pct"/>
            <w:tcBorders>
              <w:top w:val="single" w:sz="4" w:space="0" w:color="auto"/>
              <w:left w:val="single" w:sz="4" w:space="0" w:color="auto"/>
              <w:bottom w:val="single" w:sz="4" w:space="0" w:color="auto"/>
              <w:right w:val="single" w:sz="4" w:space="0" w:color="auto"/>
            </w:tcBorders>
          </w:tcPr>
          <w:p w14:paraId="25521683" w14:textId="77777777" w:rsidR="00CD1B8B" w:rsidRPr="000333B2" w:rsidRDefault="00CD1B8B" w:rsidP="000333B2">
            <w:pPr>
              <w:spacing w:before="0" w:after="0" w:line="256" w:lineRule="auto"/>
              <w:rPr>
                <w:rFonts w:eastAsia="Calibri"/>
                <w:color w:val="000000"/>
                <w:kern w:val="0"/>
                <w:sz w:val="24"/>
                <w:lang w:val="vi-VN"/>
                <w14:ligatures w14:val="none"/>
              </w:rPr>
            </w:pPr>
          </w:p>
        </w:tc>
      </w:tr>
      <w:tr w:rsidR="00CD1B8B" w:rsidRPr="000333B2" w14:paraId="5CDA57F7" w14:textId="77777777" w:rsidTr="0072185A">
        <w:trPr>
          <w:jc w:val="center"/>
        </w:trPr>
        <w:tc>
          <w:tcPr>
            <w:tcW w:w="279" w:type="pct"/>
            <w:tcBorders>
              <w:top w:val="single" w:sz="4" w:space="0" w:color="auto"/>
              <w:left w:val="single" w:sz="4" w:space="0" w:color="auto"/>
              <w:bottom w:val="single" w:sz="4" w:space="0" w:color="auto"/>
              <w:right w:val="single" w:sz="4" w:space="0" w:color="auto"/>
            </w:tcBorders>
            <w:vAlign w:val="center"/>
            <w:hideMark/>
          </w:tcPr>
          <w:p w14:paraId="16AA077E" w14:textId="77777777" w:rsidR="00CD1B8B" w:rsidRPr="000333B2" w:rsidRDefault="00CD1B8B" w:rsidP="000333B2">
            <w:pPr>
              <w:spacing w:before="0" w:after="0" w:line="25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lastRenderedPageBreak/>
              <w:t>3</w:t>
            </w:r>
          </w:p>
        </w:tc>
        <w:tc>
          <w:tcPr>
            <w:tcW w:w="1793" w:type="pct"/>
            <w:tcBorders>
              <w:top w:val="single" w:sz="4" w:space="0" w:color="auto"/>
              <w:left w:val="single" w:sz="4" w:space="0" w:color="auto"/>
              <w:bottom w:val="single" w:sz="4" w:space="0" w:color="auto"/>
              <w:right w:val="single" w:sz="4" w:space="0" w:color="auto"/>
            </w:tcBorders>
            <w:vAlign w:val="center"/>
            <w:hideMark/>
          </w:tcPr>
          <w:p w14:paraId="13EE3768" w14:textId="77777777" w:rsidR="00CD1B8B" w:rsidRPr="000333B2" w:rsidRDefault="00CD1B8B" w:rsidP="000333B2">
            <w:pPr>
              <w:spacing w:before="0" w:after="0" w:line="256" w:lineRule="auto"/>
              <w:rPr>
                <w:rFonts w:eastAsia="Times New Roman"/>
                <w:snapToGrid w:val="0"/>
                <w:color w:val="000000"/>
                <w:kern w:val="0"/>
                <w:sz w:val="24"/>
                <w:lang w:val="vi-VN"/>
                <w14:ligatures w14:val="none"/>
              </w:rPr>
            </w:pPr>
            <w:r w:rsidRPr="000333B2">
              <w:rPr>
                <w:rFonts w:eastAsia="Calibri"/>
                <w:color w:val="000000"/>
                <w:kern w:val="0"/>
                <w:sz w:val="24"/>
                <w:lang w:val="vi-VN"/>
                <w14:ligatures w14:val="none"/>
              </w:rPr>
              <w:t>Tiêu chuẩn sản xuất và thí nghiệm</w:t>
            </w:r>
          </w:p>
        </w:tc>
        <w:tc>
          <w:tcPr>
            <w:tcW w:w="573" w:type="pct"/>
            <w:tcBorders>
              <w:top w:val="single" w:sz="4" w:space="0" w:color="auto"/>
              <w:left w:val="single" w:sz="4" w:space="0" w:color="auto"/>
              <w:bottom w:val="single" w:sz="4" w:space="0" w:color="auto"/>
              <w:right w:val="single" w:sz="4" w:space="0" w:color="auto"/>
            </w:tcBorders>
            <w:vAlign w:val="center"/>
          </w:tcPr>
          <w:p w14:paraId="34D040F6" w14:textId="77777777" w:rsidR="00CD1B8B" w:rsidRPr="000333B2" w:rsidRDefault="00CD1B8B" w:rsidP="000333B2">
            <w:pPr>
              <w:spacing w:before="0" w:after="0" w:line="256" w:lineRule="auto"/>
              <w:jc w:val="center"/>
              <w:rPr>
                <w:rFonts w:eastAsia="Times New Roman"/>
                <w:color w:val="000000"/>
                <w:kern w:val="0"/>
                <w:sz w:val="24"/>
                <w:lang w:val="vi-VN"/>
                <w14:ligatures w14:val="none"/>
              </w:rPr>
            </w:pPr>
          </w:p>
        </w:tc>
        <w:tc>
          <w:tcPr>
            <w:tcW w:w="1809" w:type="pct"/>
            <w:tcBorders>
              <w:top w:val="single" w:sz="4" w:space="0" w:color="auto"/>
              <w:left w:val="single" w:sz="4" w:space="0" w:color="auto"/>
              <w:bottom w:val="single" w:sz="4" w:space="0" w:color="auto"/>
              <w:right w:val="single" w:sz="4" w:space="0" w:color="auto"/>
            </w:tcBorders>
            <w:vAlign w:val="center"/>
            <w:hideMark/>
          </w:tcPr>
          <w:p w14:paraId="3458EF57" w14:textId="77777777" w:rsidR="00CD1B8B" w:rsidRPr="000333B2" w:rsidRDefault="00CD1B8B" w:rsidP="000333B2">
            <w:pPr>
              <w:spacing w:before="0" w:after="0" w:line="256" w:lineRule="auto"/>
              <w:jc w:val="center"/>
              <w:rPr>
                <w:rFonts w:eastAsia="Times New Roman"/>
                <w:snapToGrid w:val="0"/>
                <w:color w:val="000000"/>
                <w:kern w:val="0"/>
                <w:sz w:val="24"/>
                <w:lang w:val="vi-VN"/>
                <w14:ligatures w14:val="none"/>
              </w:rPr>
            </w:pPr>
            <w:r w:rsidRPr="000333B2">
              <w:rPr>
                <w:rFonts w:eastAsia="Calibri"/>
                <w:color w:val="000000"/>
                <w:kern w:val="0"/>
                <w:sz w:val="24"/>
                <w:lang w:val="vi-VN"/>
                <w14:ligatures w14:val="none"/>
              </w:rPr>
              <w:t>Nêu cụ thể</w:t>
            </w:r>
          </w:p>
        </w:tc>
        <w:tc>
          <w:tcPr>
            <w:tcW w:w="546" w:type="pct"/>
            <w:tcBorders>
              <w:top w:val="single" w:sz="4" w:space="0" w:color="auto"/>
              <w:left w:val="single" w:sz="4" w:space="0" w:color="auto"/>
              <w:bottom w:val="single" w:sz="4" w:space="0" w:color="auto"/>
              <w:right w:val="single" w:sz="4" w:space="0" w:color="auto"/>
            </w:tcBorders>
          </w:tcPr>
          <w:p w14:paraId="52E2AB81" w14:textId="77777777" w:rsidR="00CD1B8B" w:rsidRPr="000333B2" w:rsidRDefault="00CD1B8B" w:rsidP="000333B2">
            <w:pPr>
              <w:spacing w:before="0" w:after="0" w:line="256" w:lineRule="auto"/>
              <w:rPr>
                <w:rFonts w:eastAsia="Calibri"/>
                <w:color w:val="000000"/>
                <w:kern w:val="0"/>
                <w:sz w:val="24"/>
                <w:lang w:val="vi-VN"/>
                <w14:ligatures w14:val="none"/>
              </w:rPr>
            </w:pPr>
          </w:p>
        </w:tc>
      </w:tr>
      <w:tr w:rsidR="00CD1B8B" w:rsidRPr="000333B2" w14:paraId="48E5B3FC" w14:textId="77777777" w:rsidTr="0072185A">
        <w:trPr>
          <w:jc w:val="center"/>
        </w:trPr>
        <w:tc>
          <w:tcPr>
            <w:tcW w:w="279" w:type="pct"/>
            <w:tcBorders>
              <w:top w:val="single" w:sz="4" w:space="0" w:color="auto"/>
              <w:left w:val="single" w:sz="4" w:space="0" w:color="auto"/>
              <w:bottom w:val="single" w:sz="4" w:space="0" w:color="auto"/>
              <w:right w:val="single" w:sz="4" w:space="0" w:color="auto"/>
            </w:tcBorders>
            <w:vAlign w:val="center"/>
            <w:hideMark/>
          </w:tcPr>
          <w:p w14:paraId="3F6D9258" w14:textId="77777777" w:rsidR="00CD1B8B" w:rsidRPr="000333B2" w:rsidRDefault="00CD1B8B" w:rsidP="000333B2">
            <w:pPr>
              <w:spacing w:before="0" w:after="0" w:line="25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4</w:t>
            </w:r>
          </w:p>
        </w:tc>
        <w:tc>
          <w:tcPr>
            <w:tcW w:w="1793" w:type="pct"/>
            <w:tcBorders>
              <w:top w:val="single" w:sz="4" w:space="0" w:color="auto"/>
              <w:left w:val="single" w:sz="4" w:space="0" w:color="auto"/>
              <w:bottom w:val="single" w:sz="4" w:space="0" w:color="auto"/>
              <w:right w:val="single" w:sz="4" w:space="0" w:color="auto"/>
            </w:tcBorders>
            <w:vAlign w:val="center"/>
            <w:hideMark/>
          </w:tcPr>
          <w:p w14:paraId="69941E38" w14:textId="77777777" w:rsidR="00CD1B8B" w:rsidRPr="000333B2" w:rsidRDefault="00CD1B8B" w:rsidP="000333B2">
            <w:pPr>
              <w:spacing w:before="0" w:after="0" w:line="256" w:lineRule="auto"/>
              <w:rPr>
                <w:rFonts w:eastAsia="Times New Roman"/>
                <w:snapToGrid w:val="0"/>
                <w:color w:val="000000"/>
                <w:kern w:val="0"/>
                <w:sz w:val="24"/>
                <w:lang w:val="vi-VN"/>
                <w14:ligatures w14:val="none"/>
              </w:rPr>
            </w:pPr>
            <w:r w:rsidRPr="000333B2">
              <w:rPr>
                <w:rFonts w:eastAsia="Calibri"/>
                <w:color w:val="000000"/>
                <w:kern w:val="0"/>
                <w:sz w:val="24"/>
                <w:lang w:val="vi-VN"/>
                <w14:ligatures w14:val="none"/>
              </w:rPr>
              <w:t>Mã hiệu</w:t>
            </w:r>
          </w:p>
        </w:tc>
        <w:tc>
          <w:tcPr>
            <w:tcW w:w="573" w:type="pct"/>
            <w:tcBorders>
              <w:top w:val="single" w:sz="4" w:space="0" w:color="auto"/>
              <w:left w:val="single" w:sz="4" w:space="0" w:color="auto"/>
              <w:bottom w:val="single" w:sz="4" w:space="0" w:color="auto"/>
              <w:right w:val="single" w:sz="4" w:space="0" w:color="auto"/>
            </w:tcBorders>
            <w:vAlign w:val="center"/>
          </w:tcPr>
          <w:p w14:paraId="72584BE4" w14:textId="77777777" w:rsidR="00CD1B8B" w:rsidRPr="000333B2" w:rsidRDefault="00CD1B8B" w:rsidP="000333B2">
            <w:pPr>
              <w:spacing w:before="0" w:after="0" w:line="256" w:lineRule="auto"/>
              <w:jc w:val="center"/>
              <w:rPr>
                <w:rFonts w:eastAsia="Times New Roman"/>
                <w:color w:val="000000"/>
                <w:kern w:val="0"/>
                <w:sz w:val="24"/>
                <w:lang w:val="vi-VN"/>
                <w14:ligatures w14:val="none"/>
              </w:rPr>
            </w:pPr>
          </w:p>
        </w:tc>
        <w:tc>
          <w:tcPr>
            <w:tcW w:w="1809" w:type="pct"/>
            <w:tcBorders>
              <w:top w:val="single" w:sz="4" w:space="0" w:color="auto"/>
              <w:left w:val="single" w:sz="4" w:space="0" w:color="auto"/>
              <w:bottom w:val="single" w:sz="4" w:space="0" w:color="auto"/>
              <w:right w:val="single" w:sz="4" w:space="0" w:color="auto"/>
            </w:tcBorders>
            <w:vAlign w:val="center"/>
            <w:hideMark/>
          </w:tcPr>
          <w:p w14:paraId="40646C34" w14:textId="77777777" w:rsidR="00CD1B8B" w:rsidRPr="000333B2" w:rsidRDefault="00CD1B8B" w:rsidP="000333B2">
            <w:pPr>
              <w:spacing w:before="0" w:after="0" w:line="256" w:lineRule="auto"/>
              <w:jc w:val="center"/>
              <w:rPr>
                <w:rFonts w:eastAsia="Times New Roman"/>
                <w:snapToGrid w:val="0"/>
                <w:color w:val="000000"/>
                <w:kern w:val="0"/>
                <w:sz w:val="24"/>
                <w:lang w:val="vi-VN"/>
                <w14:ligatures w14:val="none"/>
              </w:rPr>
            </w:pPr>
            <w:r w:rsidRPr="000333B2">
              <w:rPr>
                <w:rFonts w:eastAsia="Calibri"/>
                <w:color w:val="000000"/>
                <w:kern w:val="0"/>
                <w:sz w:val="24"/>
                <w:lang w:val="vi-VN"/>
                <w14:ligatures w14:val="none"/>
              </w:rPr>
              <w:t>Nêu cụ thể</w:t>
            </w:r>
          </w:p>
        </w:tc>
        <w:tc>
          <w:tcPr>
            <w:tcW w:w="546" w:type="pct"/>
            <w:tcBorders>
              <w:top w:val="single" w:sz="4" w:space="0" w:color="auto"/>
              <w:left w:val="single" w:sz="4" w:space="0" w:color="auto"/>
              <w:bottom w:val="single" w:sz="4" w:space="0" w:color="auto"/>
              <w:right w:val="single" w:sz="4" w:space="0" w:color="auto"/>
            </w:tcBorders>
          </w:tcPr>
          <w:p w14:paraId="6797E2D3" w14:textId="77777777" w:rsidR="00CD1B8B" w:rsidRPr="000333B2" w:rsidRDefault="00CD1B8B" w:rsidP="000333B2">
            <w:pPr>
              <w:spacing w:before="0" w:after="0" w:line="256" w:lineRule="auto"/>
              <w:rPr>
                <w:rFonts w:eastAsia="Calibri"/>
                <w:color w:val="000000"/>
                <w:kern w:val="0"/>
                <w:sz w:val="24"/>
                <w:lang w:val="vi-VN"/>
                <w14:ligatures w14:val="none"/>
              </w:rPr>
            </w:pPr>
          </w:p>
        </w:tc>
      </w:tr>
      <w:tr w:rsidR="00CD1B8B" w:rsidRPr="000333B2" w14:paraId="3DF63BAB" w14:textId="77777777" w:rsidTr="0072185A">
        <w:trPr>
          <w:jc w:val="center"/>
        </w:trPr>
        <w:tc>
          <w:tcPr>
            <w:tcW w:w="279" w:type="pct"/>
            <w:tcBorders>
              <w:top w:val="single" w:sz="4" w:space="0" w:color="auto"/>
              <w:left w:val="single" w:sz="4" w:space="0" w:color="auto"/>
              <w:bottom w:val="single" w:sz="4" w:space="0" w:color="auto"/>
              <w:right w:val="single" w:sz="4" w:space="0" w:color="auto"/>
            </w:tcBorders>
            <w:vAlign w:val="center"/>
            <w:hideMark/>
          </w:tcPr>
          <w:p w14:paraId="2F36A3A3" w14:textId="77777777" w:rsidR="00CD1B8B" w:rsidRPr="000333B2" w:rsidRDefault="00CD1B8B" w:rsidP="000333B2">
            <w:pPr>
              <w:spacing w:before="0" w:after="0" w:line="25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5</w:t>
            </w:r>
          </w:p>
        </w:tc>
        <w:tc>
          <w:tcPr>
            <w:tcW w:w="1793" w:type="pct"/>
            <w:tcBorders>
              <w:top w:val="single" w:sz="4" w:space="0" w:color="auto"/>
              <w:left w:val="single" w:sz="4" w:space="0" w:color="auto"/>
              <w:bottom w:val="single" w:sz="4" w:space="0" w:color="auto"/>
              <w:right w:val="single" w:sz="4" w:space="0" w:color="auto"/>
            </w:tcBorders>
            <w:vAlign w:val="center"/>
            <w:hideMark/>
          </w:tcPr>
          <w:p w14:paraId="5E307CEE" w14:textId="77777777" w:rsidR="00CD1B8B" w:rsidRPr="000333B2" w:rsidRDefault="00CD1B8B" w:rsidP="000333B2">
            <w:pPr>
              <w:spacing w:before="0" w:after="0" w:line="256" w:lineRule="auto"/>
              <w:rPr>
                <w:rFonts w:eastAsia="Times New Roman"/>
                <w:snapToGrid w:val="0"/>
                <w:color w:val="000000"/>
                <w:kern w:val="0"/>
                <w:sz w:val="24"/>
                <w:lang w:val="vi-VN"/>
                <w14:ligatures w14:val="none"/>
              </w:rPr>
            </w:pPr>
            <w:r w:rsidRPr="000333B2">
              <w:rPr>
                <w:rFonts w:eastAsia="Calibri"/>
                <w:color w:val="000000"/>
                <w:kern w:val="0"/>
                <w:sz w:val="24"/>
                <w:lang w:val="vi-VN"/>
                <w14:ligatures w14:val="none"/>
              </w:rPr>
              <w:t>Vật liệu</w:t>
            </w:r>
          </w:p>
        </w:tc>
        <w:tc>
          <w:tcPr>
            <w:tcW w:w="573" w:type="pct"/>
            <w:tcBorders>
              <w:top w:val="single" w:sz="4" w:space="0" w:color="auto"/>
              <w:left w:val="single" w:sz="4" w:space="0" w:color="auto"/>
              <w:bottom w:val="single" w:sz="4" w:space="0" w:color="auto"/>
              <w:right w:val="single" w:sz="4" w:space="0" w:color="auto"/>
            </w:tcBorders>
            <w:vAlign w:val="center"/>
          </w:tcPr>
          <w:p w14:paraId="053592B4" w14:textId="77777777" w:rsidR="00CD1B8B" w:rsidRPr="000333B2" w:rsidRDefault="00CD1B8B" w:rsidP="000333B2">
            <w:pPr>
              <w:spacing w:before="0" w:after="0" w:line="256" w:lineRule="auto"/>
              <w:jc w:val="center"/>
              <w:rPr>
                <w:rFonts w:eastAsia="Times New Roman"/>
                <w:color w:val="000000"/>
                <w:kern w:val="0"/>
                <w:sz w:val="24"/>
                <w:lang w:val="vi-VN"/>
                <w14:ligatures w14:val="none"/>
              </w:rPr>
            </w:pPr>
          </w:p>
        </w:tc>
        <w:tc>
          <w:tcPr>
            <w:tcW w:w="1809" w:type="pct"/>
            <w:tcBorders>
              <w:top w:val="single" w:sz="4" w:space="0" w:color="auto"/>
              <w:left w:val="single" w:sz="4" w:space="0" w:color="auto"/>
              <w:bottom w:val="single" w:sz="4" w:space="0" w:color="auto"/>
              <w:right w:val="single" w:sz="4" w:space="0" w:color="auto"/>
            </w:tcBorders>
            <w:vAlign w:val="center"/>
            <w:hideMark/>
          </w:tcPr>
          <w:p w14:paraId="7349A781" w14:textId="77777777" w:rsidR="00CD1B8B" w:rsidRPr="000333B2" w:rsidRDefault="00CD1B8B" w:rsidP="000333B2">
            <w:pPr>
              <w:spacing w:before="0" w:after="0" w:line="256" w:lineRule="auto"/>
              <w:jc w:val="center"/>
              <w:rPr>
                <w:rFonts w:eastAsia="Times New Roman"/>
                <w:snapToGrid w:val="0"/>
                <w:color w:val="000000"/>
                <w:kern w:val="0"/>
                <w:sz w:val="24"/>
                <w:lang w:val="vi-VN"/>
                <w14:ligatures w14:val="none"/>
              </w:rPr>
            </w:pPr>
            <w:r w:rsidRPr="000333B2">
              <w:rPr>
                <w:rFonts w:eastAsia="Calibri"/>
                <w:color w:val="000000"/>
                <w:kern w:val="0"/>
                <w:sz w:val="24"/>
                <w:lang w:val="vi-VN"/>
                <w14:ligatures w14:val="none"/>
              </w:rPr>
              <w:t>Làm bằng thép không rỉ</w:t>
            </w:r>
          </w:p>
        </w:tc>
        <w:tc>
          <w:tcPr>
            <w:tcW w:w="546" w:type="pct"/>
            <w:tcBorders>
              <w:top w:val="single" w:sz="4" w:space="0" w:color="auto"/>
              <w:left w:val="single" w:sz="4" w:space="0" w:color="auto"/>
              <w:bottom w:val="single" w:sz="4" w:space="0" w:color="auto"/>
              <w:right w:val="single" w:sz="4" w:space="0" w:color="auto"/>
            </w:tcBorders>
          </w:tcPr>
          <w:p w14:paraId="6BABEED4" w14:textId="77777777" w:rsidR="00CD1B8B" w:rsidRPr="000333B2" w:rsidRDefault="00CD1B8B" w:rsidP="000333B2">
            <w:pPr>
              <w:spacing w:before="0" w:after="0" w:line="256" w:lineRule="auto"/>
              <w:rPr>
                <w:rFonts w:eastAsia="Calibri"/>
                <w:color w:val="000000"/>
                <w:kern w:val="0"/>
                <w:sz w:val="24"/>
                <w:lang w:val="vi-VN"/>
                <w14:ligatures w14:val="none"/>
              </w:rPr>
            </w:pPr>
          </w:p>
        </w:tc>
      </w:tr>
      <w:tr w:rsidR="00CD1B8B" w:rsidRPr="000333B2" w14:paraId="57F7148C" w14:textId="77777777" w:rsidTr="0072185A">
        <w:trPr>
          <w:jc w:val="center"/>
        </w:trPr>
        <w:tc>
          <w:tcPr>
            <w:tcW w:w="279" w:type="pct"/>
            <w:tcBorders>
              <w:top w:val="single" w:sz="4" w:space="0" w:color="auto"/>
              <w:left w:val="single" w:sz="4" w:space="0" w:color="auto"/>
              <w:bottom w:val="single" w:sz="4" w:space="0" w:color="auto"/>
              <w:right w:val="single" w:sz="4" w:space="0" w:color="auto"/>
            </w:tcBorders>
            <w:vAlign w:val="center"/>
            <w:hideMark/>
          </w:tcPr>
          <w:p w14:paraId="2A5BE451" w14:textId="77777777" w:rsidR="00CD1B8B" w:rsidRPr="000333B2" w:rsidRDefault="00CD1B8B" w:rsidP="000333B2">
            <w:pPr>
              <w:spacing w:before="0" w:after="0" w:line="25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6</w:t>
            </w:r>
          </w:p>
        </w:tc>
        <w:tc>
          <w:tcPr>
            <w:tcW w:w="1793" w:type="pct"/>
            <w:tcBorders>
              <w:top w:val="single" w:sz="4" w:space="0" w:color="auto"/>
              <w:left w:val="single" w:sz="4" w:space="0" w:color="auto"/>
              <w:bottom w:val="single" w:sz="4" w:space="0" w:color="auto"/>
              <w:right w:val="single" w:sz="4" w:space="0" w:color="auto"/>
            </w:tcBorders>
            <w:vAlign w:val="center"/>
            <w:hideMark/>
          </w:tcPr>
          <w:p w14:paraId="2252BF0F" w14:textId="77777777" w:rsidR="00CD1B8B" w:rsidRPr="000333B2" w:rsidRDefault="00CD1B8B" w:rsidP="000333B2">
            <w:pPr>
              <w:spacing w:before="0" w:after="0" w:line="256" w:lineRule="auto"/>
              <w:rPr>
                <w:rFonts w:eastAsia="Calibri"/>
                <w:color w:val="000000"/>
                <w:kern w:val="0"/>
                <w:sz w:val="24"/>
                <w:lang w:val="vi-VN"/>
                <w14:ligatures w14:val="none"/>
              </w:rPr>
            </w:pPr>
            <w:r w:rsidRPr="000333B2">
              <w:rPr>
                <w:rFonts w:eastAsia="Times New Roman"/>
                <w:color w:val="000000"/>
                <w:kern w:val="0"/>
                <w:sz w:val="24"/>
                <w:lang w:val="vi-VN"/>
                <w14:ligatures w14:val="none"/>
              </w:rPr>
              <w:t>Sử dụng cho đai thép có kích thước</w:t>
            </w:r>
          </w:p>
        </w:tc>
        <w:tc>
          <w:tcPr>
            <w:tcW w:w="573" w:type="pct"/>
            <w:tcBorders>
              <w:top w:val="single" w:sz="4" w:space="0" w:color="auto"/>
              <w:left w:val="single" w:sz="4" w:space="0" w:color="auto"/>
              <w:bottom w:val="single" w:sz="4" w:space="0" w:color="auto"/>
              <w:right w:val="single" w:sz="4" w:space="0" w:color="auto"/>
            </w:tcBorders>
            <w:vAlign w:val="center"/>
            <w:hideMark/>
          </w:tcPr>
          <w:p w14:paraId="5B786ECD" w14:textId="77777777" w:rsidR="00CD1B8B" w:rsidRPr="000333B2" w:rsidRDefault="00CD1B8B" w:rsidP="000333B2">
            <w:pPr>
              <w:spacing w:before="0" w:after="0" w:line="25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mm</w:t>
            </w:r>
          </w:p>
        </w:tc>
        <w:tc>
          <w:tcPr>
            <w:tcW w:w="1809" w:type="pct"/>
            <w:tcBorders>
              <w:top w:val="single" w:sz="4" w:space="0" w:color="auto"/>
              <w:left w:val="single" w:sz="4" w:space="0" w:color="auto"/>
              <w:bottom w:val="single" w:sz="4" w:space="0" w:color="auto"/>
              <w:right w:val="single" w:sz="4" w:space="0" w:color="auto"/>
            </w:tcBorders>
            <w:vAlign w:val="center"/>
            <w:hideMark/>
          </w:tcPr>
          <w:p w14:paraId="363F8BD6" w14:textId="77777777" w:rsidR="00CD1B8B" w:rsidRPr="000333B2" w:rsidRDefault="00CD1B8B" w:rsidP="000333B2">
            <w:pPr>
              <w:spacing w:before="0" w:after="0" w:line="256" w:lineRule="auto"/>
              <w:ind w:left="-18"/>
              <w:jc w:val="center"/>
              <w:rPr>
                <w:rFonts w:eastAsia="Calibri"/>
                <w:color w:val="000000"/>
                <w:kern w:val="0"/>
                <w:sz w:val="24"/>
                <w:lang w:val="vi-VN"/>
                <w14:ligatures w14:val="none"/>
              </w:rPr>
            </w:pPr>
            <w:r w:rsidRPr="000333B2">
              <w:rPr>
                <w:rFonts w:eastAsia="Calibri"/>
                <w:color w:val="000000"/>
                <w:kern w:val="0"/>
                <w:sz w:val="24"/>
                <w:lang w:val="vi-VN"/>
                <w14:ligatures w14:val="none"/>
              </w:rPr>
              <w:t>20 x 0,7</w:t>
            </w:r>
          </w:p>
        </w:tc>
        <w:tc>
          <w:tcPr>
            <w:tcW w:w="546" w:type="pct"/>
            <w:tcBorders>
              <w:top w:val="single" w:sz="4" w:space="0" w:color="auto"/>
              <w:left w:val="single" w:sz="4" w:space="0" w:color="auto"/>
              <w:bottom w:val="single" w:sz="4" w:space="0" w:color="auto"/>
              <w:right w:val="single" w:sz="4" w:space="0" w:color="auto"/>
            </w:tcBorders>
          </w:tcPr>
          <w:p w14:paraId="3EE450A8" w14:textId="77777777" w:rsidR="00CD1B8B" w:rsidRPr="000333B2" w:rsidRDefault="00CD1B8B" w:rsidP="000333B2">
            <w:pPr>
              <w:spacing w:before="0" w:after="0" w:line="256" w:lineRule="auto"/>
              <w:ind w:left="-18"/>
              <w:rPr>
                <w:rFonts w:eastAsia="Calibri"/>
                <w:color w:val="000000"/>
                <w:kern w:val="0"/>
                <w:sz w:val="24"/>
                <w:lang w:val="vi-VN"/>
                <w14:ligatures w14:val="none"/>
              </w:rPr>
            </w:pPr>
          </w:p>
        </w:tc>
      </w:tr>
      <w:tr w:rsidR="00CD1B8B" w:rsidRPr="000333B2" w14:paraId="33E12F3C" w14:textId="77777777" w:rsidTr="0072185A">
        <w:trPr>
          <w:jc w:val="center"/>
        </w:trPr>
        <w:tc>
          <w:tcPr>
            <w:tcW w:w="279" w:type="pct"/>
            <w:tcBorders>
              <w:top w:val="single" w:sz="4" w:space="0" w:color="auto"/>
              <w:left w:val="single" w:sz="4" w:space="0" w:color="auto"/>
              <w:bottom w:val="single" w:sz="4" w:space="0" w:color="auto"/>
              <w:right w:val="single" w:sz="4" w:space="0" w:color="auto"/>
            </w:tcBorders>
            <w:vAlign w:val="center"/>
            <w:hideMark/>
          </w:tcPr>
          <w:p w14:paraId="3CDC1EB1" w14:textId="77777777" w:rsidR="00CD1B8B" w:rsidRPr="000333B2" w:rsidRDefault="00CD1B8B" w:rsidP="000333B2">
            <w:pPr>
              <w:spacing w:before="0" w:after="0" w:line="25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7</w:t>
            </w:r>
          </w:p>
        </w:tc>
        <w:tc>
          <w:tcPr>
            <w:tcW w:w="1793" w:type="pct"/>
            <w:tcBorders>
              <w:top w:val="single" w:sz="4" w:space="0" w:color="auto"/>
              <w:left w:val="single" w:sz="4" w:space="0" w:color="auto"/>
              <w:bottom w:val="single" w:sz="4" w:space="0" w:color="auto"/>
              <w:right w:val="single" w:sz="4" w:space="0" w:color="auto"/>
            </w:tcBorders>
            <w:vAlign w:val="center"/>
            <w:hideMark/>
          </w:tcPr>
          <w:p w14:paraId="6392525A" w14:textId="77777777" w:rsidR="00CD1B8B" w:rsidRPr="000333B2" w:rsidRDefault="00CD1B8B" w:rsidP="000333B2">
            <w:pPr>
              <w:spacing w:before="0" w:after="0" w:line="256" w:lineRule="auto"/>
              <w:rPr>
                <w:rFonts w:eastAsia="Times New Roman"/>
                <w:snapToGrid w:val="0"/>
                <w:color w:val="000000"/>
                <w:kern w:val="0"/>
                <w:sz w:val="24"/>
                <w:lang w:val="vi-VN"/>
                <w14:ligatures w14:val="none"/>
              </w:rPr>
            </w:pPr>
            <w:r w:rsidRPr="000333B2">
              <w:rPr>
                <w:rFonts w:eastAsia="Calibri"/>
                <w:color w:val="000000"/>
                <w:kern w:val="0"/>
                <w:sz w:val="24"/>
                <w:lang w:val="vi-VN"/>
                <w14:ligatures w14:val="none"/>
              </w:rPr>
              <w:t>Độ bền kéo đứt (Theo TCVN 197-1:2014)</w:t>
            </w:r>
          </w:p>
        </w:tc>
        <w:tc>
          <w:tcPr>
            <w:tcW w:w="573" w:type="pct"/>
            <w:tcBorders>
              <w:top w:val="single" w:sz="4" w:space="0" w:color="auto"/>
              <w:left w:val="single" w:sz="4" w:space="0" w:color="auto"/>
              <w:bottom w:val="single" w:sz="4" w:space="0" w:color="auto"/>
              <w:right w:val="single" w:sz="4" w:space="0" w:color="auto"/>
            </w:tcBorders>
            <w:vAlign w:val="center"/>
            <w:hideMark/>
          </w:tcPr>
          <w:p w14:paraId="7F6E2FAB" w14:textId="77777777" w:rsidR="00CD1B8B" w:rsidRPr="000333B2" w:rsidRDefault="00CD1B8B" w:rsidP="000333B2">
            <w:pPr>
              <w:spacing w:before="0" w:after="0" w:line="256" w:lineRule="auto"/>
              <w:ind w:left="-104" w:right="-204"/>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Mpa</w:t>
            </w:r>
          </w:p>
        </w:tc>
        <w:tc>
          <w:tcPr>
            <w:tcW w:w="1809" w:type="pct"/>
            <w:tcBorders>
              <w:top w:val="single" w:sz="4" w:space="0" w:color="auto"/>
              <w:left w:val="single" w:sz="4" w:space="0" w:color="auto"/>
              <w:bottom w:val="single" w:sz="4" w:space="0" w:color="auto"/>
              <w:right w:val="single" w:sz="4" w:space="0" w:color="auto"/>
            </w:tcBorders>
            <w:vAlign w:val="center"/>
            <w:hideMark/>
          </w:tcPr>
          <w:p w14:paraId="41279F51" w14:textId="77777777" w:rsidR="00CD1B8B" w:rsidRPr="000333B2" w:rsidRDefault="00CD1B8B" w:rsidP="000333B2">
            <w:pPr>
              <w:spacing w:before="0" w:after="0" w:line="256" w:lineRule="auto"/>
              <w:jc w:val="center"/>
              <w:rPr>
                <w:rFonts w:eastAsia="Times New Roman"/>
                <w:snapToGrid w:val="0"/>
                <w:color w:val="000000"/>
                <w:kern w:val="0"/>
                <w:sz w:val="24"/>
                <w:lang w:val="vi-VN"/>
                <w14:ligatures w14:val="none"/>
              </w:rPr>
            </w:pPr>
            <w:r w:rsidRPr="000333B2">
              <w:rPr>
                <w:rFonts w:eastAsia="Times New Roman"/>
                <w:snapToGrid w:val="0"/>
                <w:color w:val="000000"/>
                <w:kern w:val="0"/>
                <w:sz w:val="24"/>
                <w:lang w:val="vi-VN"/>
                <w14:ligatures w14:val="none"/>
              </w:rPr>
              <w:t>≥ 594</w:t>
            </w:r>
          </w:p>
        </w:tc>
        <w:tc>
          <w:tcPr>
            <w:tcW w:w="546" w:type="pct"/>
            <w:tcBorders>
              <w:top w:val="single" w:sz="4" w:space="0" w:color="auto"/>
              <w:left w:val="single" w:sz="4" w:space="0" w:color="auto"/>
              <w:bottom w:val="single" w:sz="4" w:space="0" w:color="auto"/>
              <w:right w:val="single" w:sz="4" w:space="0" w:color="auto"/>
            </w:tcBorders>
          </w:tcPr>
          <w:p w14:paraId="2817CB5B" w14:textId="77777777" w:rsidR="00CD1B8B" w:rsidRPr="000333B2" w:rsidRDefault="00CD1B8B" w:rsidP="000333B2">
            <w:pPr>
              <w:spacing w:before="0" w:after="0" w:line="256" w:lineRule="auto"/>
              <w:rPr>
                <w:rFonts w:eastAsia="Times New Roman"/>
                <w:snapToGrid w:val="0"/>
                <w:color w:val="000000"/>
                <w:kern w:val="0"/>
                <w:sz w:val="24"/>
                <w:lang w:val="vi-VN"/>
                <w14:ligatures w14:val="none"/>
              </w:rPr>
            </w:pPr>
          </w:p>
        </w:tc>
      </w:tr>
      <w:tr w:rsidR="00CD1B8B" w:rsidRPr="000333B2" w14:paraId="588CE944" w14:textId="77777777" w:rsidTr="0072185A">
        <w:trPr>
          <w:jc w:val="center"/>
        </w:trPr>
        <w:tc>
          <w:tcPr>
            <w:tcW w:w="279" w:type="pct"/>
            <w:tcBorders>
              <w:top w:val="single" w:sz="4" w:space="0" w:color="auto"/>
              <w:left w:val="single" w:sz="4" w:space="0" w:color="auto"/>
              <w:bottom w:val="single" w:sz="4" w:space="0" w:color="auto"/>
              <w:right w:val="single" w:sz="4" w:space="0" w:color="auto"/>
            </w:tcBorders>
            <w:vAlign w:val="center"/>
            <w:hideMark/>
          </w:tcPr>
          <w:p w14:paraId="60DDEE15" w14:textId="77777777" w:rsidR="00CD1B8B" w:rsidRPr="000333B2" w:rsidRDefault="00CD1B8B" w:rsidP="000333B2">
            <w:pPr>
              <w:spacing w:before="0" w:after="0" w:line="25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8</w:t>
            </w:r>
          </w:p>
        </w:tc>
        <w:tc>
          <w:tcPr>
            <w:tcW w:w="1793" w:type="pct"/>
            <w:tcBorders>
              <w:top w:val="single" w:sz="4" w:space="0" w:color="auto"/>
              <w:left w:val="single" w:sz="4" w:space="0" w:color="auto"/>
              <w:bottom w:val="single" w:sz="4" w:space="0" w:color="auto"/>
              <w:right w:val="single" w:sz="4" w:space="0" w:color="auto"/>
            </w:tcBorders>
            <w:vAlign w:val="center"/>
            <w:hideMark/>
          </w:tcPr>
          <w:p w14:paraId="3D037AF0" w14:textId="77777777" w:rsidR="00CD1B8B" w:rsidRPr="000333B2" w:rsidRDefault="00CD1B8B" w:rsidP="000333B2">
            <w:pPr>
              <w:spacing w:before="0" w:after="0" w:line="256" w:lineRule="auto"/>
              <w:rPr>
                <w:rFonts w:eastAsia="Times New Roman"/>
                <w:snapToGrid w:val="0"/>
                <w:color w:val="000000"/>
                <w:kern w:val="0"/>
                <w:sz w:val="24"/>
                <w:lang w:val="vi-VN"/>
                <w14:ligatures w14:val="none"/>
              </w:rPr>
            </w:pPr>
            <w:r w:rsidRPr="000333B2">
              <w:rPr>
                <w:rFonts w:eastAsia="Calibri"/>
                <w:bCs/>
                <w:color w:val="000000"/>
                <w:kern w:val="0"/>
                <w:sz w:val="24"/>
                <w:lang w:val="vi-VN"/>
                <w14:ligatures w14:val="none"/>
              </w:rPr>
              <w:t>Hạng mục thí nghiệm điển hình</w:t>
            </w:r>
          </w:p>
        </w:tc>
        <w:tc>
          <w:tcPr>
            <w:tcW w:w="573" w:type="pct"/>
            <w:tcBorders>
              <w:top w:val="single" w:sz="4" w:space="0" w:color="auto"/>
              <w:left w:val="single" w:sz="4" w:space="0" w:color="auto"/>
              <w:bottom w:val="single" w:sz="4" w:space="0" w:color="auto"/>
              <w:right w:val="single" w:sz="4" w:space="0" w:color="auto"/>
            </w:tcBorders>
            <w:vAlign w:val="center"/>
          </w:tcPr>
          <w:p w14:paraId="499024D3" w14:textId="77777777" w:rsidR="00CD1B8B" w:rsidRPr="000333B2" w:rsidRDefault="00CD1B8B" w:rsidP="000333B2">
            <w:pPr>
              <w:spacing w:before="0" w:after="0" w:line="256" w:lineRule="auto"/>
              <w:ind w:left="-104" w:right="-204"/>
              <w:jc w:val="center"/>
              <w:rPr>
                <w:rFonts w:eastAsia="Times New Roman"/>
                <w:color w:val="000000"/>
                <w:kern w:val="0"/>
                <w:sz w:val="24"/>
                <w:lang w:val="vi-VN"/>
                <w14:ligatures w14:val="none"/>
              </w:rPr>
            </w:pPr>
          </w:p>
        </w:tc>
        <w:tc>
          <w:tcPr>
            <w:tcW w:w="1809" w:type="pct"/>
            <w:tcBorders>
              <w:top w:val="single" w:sz="4" w:space="0" w:color="auto"/>
              <w:left w:val="single" w:sz="4" w:space="0" w:color="auto"/>
              <w:bottom w:val="single" w:sz="4" w:space="0" w:color="auto"/>
              <w:right w:val="single" w:sz="4" w:space="0" w:color="auto"/>
            </w:tcBorders>
            <w:vAlign w:val="center"/>
            <w:hideMark/>
          </w:tcPr>
          <w:p w14:paraId="39E1921D" w14:textId="77777777" w:rsidR="00CD1B8B" w:rsidRPr="000333B2" w:rsidRDefault="00CD1B8B" w:rsidP="000333B2">
            <w:pPr>
              <w:spacing w:before="0" w:after="0" w:line="256" w:lineRule="auto"/>
              <w:rPr>
                <w:rFonts w:eastAsia="Times New Roman"/>
                <w:snapToGrid w:val="0"/>
                <w:color w:val="000000"/>
                <w:kern w:val="0"/>
                <w:sz w:val="24"/>
                <w:lang w:val="vi-VN"/>
                <w14:ligatures w14:val="none"/>
              </w:rPr>
            </w:pPr>
            <w:r w:rsidRPr="000333B2">
              <w:rPr>
                <w:rFonts w:eastAsia="Times New Roman"/>
                <w:snapToGrid w:val="0"/>
                <w:color w:val="000000"/>
                <w:kern w:val="0"/>
                <w:sz w:val="24"/>
                <w:lang w:val="vi-VN"/>
                <w14:ligatures w14:val="none"/>
              </w:rPr>
              <w:t>- Thử kích thước phù hợp với đai thép 20x0,7</w:t>
            </w:r>
          </w:p>
          <w:p w14:paraId="1DAF25C0" w14:textId="77777777" w:rsidR="00CD1B8B" w:rsidRPr="000333B2" w:rsidRDefault="00CD1B8B" w:rsidP="000333B2">
            <w:pPr>
              <w:spacing w:before="0" w:after="0" w:line="256" w:lineRule="auto"/>
              <w:rPr>
                <w:rFonts w:eastAsia="Times New Roman"/>
                <w:snapToGrid w:val="0"/>
                <w:color w:val="000000"/>
                <w:kern w:val="0"/>
                <w:sz w:val="24"/>
                <w:lang w:val="vi-VN"/>
                <w14:ligatures w14:val="none"/>
              </w:rPr>
            </w:pPr>
            <w:r w:rsidRPr="000333B2">
              <w:rPr>
                <w:rFonts w:eastAsia="Times New Roman"/>
                <w:snapToGrid w:val="0"/>
                <w:color w:val="000000"/>
                <w:kern w:val="0"/>
                <w:sz w:val="24"/>
                <w:lang w:val="vi-VN"/>
                <w14:ligatures w14:val="none"/>
              </w:rPr>
              <w:t>- Thử lực phá hủy</w:t>
            </w:r>
          </w:p>
        </w:tc>
        <w:tc>
          <w:tcPr>
            <w:tcW w:w="546" w:type="pct"/>
            <w:tcBorders>
              <w:top w:val="single" w:sz="4" w:space="0" w:color="auto"/>
              <w:left w:val="single" w:sz="4" w:space="0" w:color="auto"/>
              <w:bottom w:val="single" w:sz="4" w:space="0" w:color="auto"/>
              <w:right w:val="single" w:sz="4" w:space="0" w:color="auto"/>
            </w:tcBorders>
          </w:tcPr>
          <w:p w14:paraId="6347E79A" w14:textId="77777777" w:rsidR="00CD1B8B" w:rsidRPr="000333B2" w:rsidRDefault="00CD1B8B" w:rsidP="000333B2">
            <w:pPr>
              <w:spacing w:before="0" w:after="0" w:line="256" w:lineRule="auto"/>
              <w:rPr>
                <w:rFonts w:eastAsia="Times New Roman"/>
                <w:snapToGrid w:val="0"/>
                <w:color w:val="000000"/>
                <w:kern w:val="0"/>
                <w:sz w:val="24"/>
                <w:lang w:val="vi-VN"/>
                <w14:ligatures w14:val="none"/>
              </w:rPr>
            </w:pPr>
          </w:p>
        </w:tc>
      </w:tr>
      <w:tr w:rsidR="00CD1B8B" w:rsidRPr="000333B2" w14:paraId="1A3F2E5C" w14:textId="77777777" w:rsidTr="0072185A">
        <w:trPr>
          <w:jc w:val="center"/>
        </w:trPr>
        <w:tc>
          <w:tcPr>
            <w:tcW w:w="279" w:type="pct"/>
            <w:tcBorders>
              <w:top w:val="single" w:sz="4" w:space="0" w:color="auto"/>
              <w:left w:val="single" w:sz="4" w:space="0" w:color="auto"/>
              <w:bottom w:val="single" w:sz="4" w:space="0" w:color="auto"/>
              <w:right w:val="single" w:sz="4" w:space="0" w:color="auto"/>
            </w:tcBorders>
            <w:vAlign w:val="center"/>
            <w:hideMark/>
          </w:tcPr>
          <w:p w14:paraId="30DDCC3E" w14:textId="77777777" w:rsidR="00CD1B8B" w:rsidRPr="000333B2" w:rsidRDefault="00CD1B8B" w:rsidP="000333B2">
            <w:pPr>
              <w:spacing w:before="0" w:after="0" w:line="25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9</w:t>
            </w:r>
          </w:p>
        </w:tc>
        <w:tc>
          <w:tcPr>
            <w:tcW w:w="1793" w:type="pct"/>
            <w:tcBorders>
              <w:top w:val="single" w:sz="4" w:space="0" w:color="auto"/>
              <w:left w:val="single" w:sz="4" w:space="0" w:color="auto"/>
              <w:bottom w:val="single" w:sz="4" w:space="0" w:color="auto"/>
              <w:right w:val="single" w:sz="4" w:space="0" w:color="auto"/>
            </w:tcBorders>
            <w:vAlign w:val="center"/>
            <w:hideMark/>
          </w:tcPr>
          <w:p w14:paraId="47F127A3" w14:textId="77777777" w:rsidR="00CD1B8B" w:rsidRPr="000333B2" w:rsidRDefault="00CD1B8B" w:rsidP="000333B2">
            <w:pPr>
              <w:spacing w:before="0" w:after="0" w:line="256" w:lineRule="auto"/>
              <w:rPr>
                <w:rFonts w:eastAsia="Calibri"/>
                <w:bCs/>
                <w:color w:val="000000"/>
                <w:kern w:val="0"/>
                <w:sz w:val="24"/>
                <w:lang w:val="vi-VN"/>
                <w14:ligatures w14:val="none"/>
              </w:rPr>
            </w:pPr>
            <w:r w:rsidRPr="000333B2">
              <w:rPr>
                <w:rFonts w:eastAsia="Times New Roman"/>
                <w:color w:val="000000"/>
                <w:kern w:val="0"/>
                <w:sz w:val="24"/>
                <w:lang w:val="vi-VN"/>
                <w14:ligatures w14:val="none"/>
              </w:rPr>
              <w:t>Thí nghiệm xuất xưởng: Khi giao hàng, nhà thầu phải cung cấp cho bên mua biên bản thí nghiệm xuất xưởng thực hiện bởi nhà sản xuất trên mỗi sản phẩm cung cấp tại nhà máy của nhà sản xuất để chứng minh sản phẩm giao phù hợp với đặc tính kỹ thuật của hợp đồng.</w:t>
            </w:r>
          </w:p>
        </w:tc>
        <w:tc>
          <w:tcPr>
            <w:tcW w:w="573" w:type="pct"/>
            <w:tcBorders>
              <w:top w:val="single" w:sz="4" w:space="0" w:color="auto"/>
              <w:left w:val="single" w:sz="4" w:space="0" w:color="auto"/>
              <w:bottom w:val="single" w:sz="4" w:space="0" w:color="auto"/>
              <w:right w:val="single" w:sz="4" w:space="0" w:color="auto"/>
            </w:tcBorders>
            <w:vAlign w:val="center"/>
          </w:tcPr>
          <w:p w14:paraId="098A6C23" w14:textId="77777777" w:rsidR="00CD1B8B" w:rsidRPr="000333B2" w:rsidRDefault="00CD1B8B" w:rsidP="000333B2">
            <w:pPr>
              <w:spacing w:before="0" w:after="0" w:line="256" w:lineRule="auto"/>
              <w:ind w:left="-104" w:right="-204"/>
              <w:jc w:val="center"/>
              <w:rPr>
                <w:rFonts w:eastAsia="Times New Roman"/>
                <w:color w:val="000000"/>
                <w:kern w:val="0"/>
                <w:sz w:val="24"/>
                <w:lang w:val="vi-VN"/>
                <w14:ligatures w14:val="none"/>
              </w:rPr>
            </w:pPr>
          </w:p>
        </w:tc>
        <w:tc>
          <w:tcPr>
            <w:tcW w:w="1809" w:type="pct"/>
            <w:tcBorders>
              <w:top w:val="single" w:sz="4" w:space="0" w:color="auto"/>
              <w:left w:val="single" w:sz="4" w:space="0" w:color="auto"/>
              <w:bottom w:val="single" w:sz="4" w:space="0" w:color="auto"/>
              <w:right w:val="single" w:sz="4" w:space="0" w:color="auto"/>
            </w:tcBorders>
            <w:vAlign w:val="center"/>
            <w:hideMark/>
          </w:tcPr>
          <w:p w14:paraId="1E633EFA" w14:textId="77777777" w:rsidR="00CD1B8B" w:rsidRPr="000333B2" w:rsidRDefault="00CD1B8B" w:rsidP="000333B2">
            <w:pPr>
              <w:spacing w:before="0" w:after="0" w:line="256" w:lineRule="auto"/>
              <w:rPr>
                <w:rFonts w:eastAsia="Times New Roman"/>
                <w:color w:val="000000"/>
                <w:kern w:val="0"/>
                <w:sz w:val="24"/>
                <w:lang w:val="vi-VN"/>
                <w14:ligatures w14:val="none"/>
              </w:rPr>
            </w:pPr>
            <w:r w:rsidRPr="000333B2">
              <w:rPr>
                <w:rFonts w:eastAsia="Times New Roman"/>
                <w:color w:val="000000"/>
                <w:kern w:val="0"/>
                <w:sz w:val="24"/>
                <w:lang w:val="vi-VN"/>
                <w14:ligatures w14:val="none"/>
              </w:rPr>
              <w:t>- Kiểm tra ngoại quan</w:t>
            </w:r>
          </w:p>
          <w:p w14:paraId="6073C281" w14:textId="77777777" w:rsidR="00CD1B8B" w:rsidRPr="000333B2" w:rsidRDefault="00CD1B8B" w:rsidP="000333B2">
            <w:pPr>
              <w:spacing w:before="0" w:after="0" w:line="256" w:lineRule="auto"/>
              <w:rPr>
                <w:rFonts w:eastAsia="Times New Roman"/>
                <w:color w:val="000000"/>
                <w:kern w:val="0"/>
                <w:sz w:val="24"/>
                <w:lang w:val="vi-VN"/>
                <w14:ligatures w14:val="none"/>
              </w:rPr>
            </w:pPr>
            <w:r w:rsidRPr="000333B2">
              <w:rPr>
                <w:rFonts w:eastAsia="Times New Roman"/>
                <w:color w:val="000000"/>
                <w:kern w:val="0"/>
                <w:sz w:val="24"/>
                <w:lang w:val="vi-VN"/>
                <w14:ligatures w14:val="none"/>
              </w:rPr>
              <w:t>- Đo kích thước</w:t>
            </w:r>
          </w:p>
          <w:p w14:paraId="53F9A5DB" w14:textId="77777777" w:rsidR="00CD1B8B" w:rsidRPr="000333B2" w:rsidRDefault="00CD1B8B" w:rsidP="000333B2">
            <w:pPr>
              <w:spacing w:before="0" w:after="0" w:line="256" w:lineRule="auto"/>
              <w:rPr>
                <w:rFonts w:eastAsia="Times New Roman"/>
                <w:snapToGrid w:val="0"/>
                <w:color w:val="000000"/>
                <w:kern w:val="0"/>
                <w:sz w:val="24"/>
                <w:lang w:val="da-DK"/>
                <w14:ligatures w14:val="none"/>
              </w:rPr>
            </w:pPr>
            <w:r w:rsidRPr="000333B2">
              <w:rPr>
                <w:rFonts w:eastAsia="Times New Roman"/>
                <w:color w:val="000000"/>
                <w:kern w:val="0"/>
                <w:sz w:val="24"/>
                <w:lang w:val="da-DK"/>
                <w14:ligatures w14:val="none"/>
              </w:rPr>
              <w:t>- Kiểm tra việc ghi nhãn</w:t>
            </w:r>
          </w:p>
        </w:tc>
        <w:tc>
          <w:tcPr>
            <w:tcW w:w="546" w:type="pct"/>
            <w:tcBorders>
              <w:top w:val="single" w:sz="4" w:space="0" w:color="auto"/>
              <w:left w:val="single" w:sz="4" w:space="0" w:color="auto"/>
              <w:bottom w:val="single" w:sz="4" w:space="0" w:color="auto"/>
              <w:right w:val="single" w:sz="4" w:space="0" w:color="auto"/>
            </w:tcBorders>
          </w:tcPr>
          <w:p w14:paraId="2B5C97FA" w14:textId="77777777" w:rsidR="00CD1B8B" w:rsidRPr="000333B2" w:rsidRDefault="00CD1B8B" w:rsidP="000333B2">
            <w:pPr>
              <w:spacing w:before="0" w:after="0" w:line="256" w:lineRule="auto"/>
              <w:rPr>
                <w:rFonts w:eastAsia="Times New Roman"/>
                <w:color w:val="000000"/>
                <w:kern w:val="0"/>
                <w:sz w:val="24"/>
                <w:lang w:val="da-DK"/>
                <w14:ligatures w14:val="none"/>
              </w:rPr>
            </w:pPr>
          </w:p>
        </w:tc>
      </w:tr>
    </w:tbl>
    <w:p w14:paraId="2FA1B347" w14:textId="4D63C25A" w:rsidR="00E74E11" w:rsidRPr="000333B2" w:rsidRDefault="0023682F" w:rsidP="000333B2">
      <w:pPr>
        <w:pStyle w:val="anh31"/>
        <w:rPr>
          <w:lang w:val="nl-NL"/>
        </w:rPr>
      </w:pPr>
      <w:r w:rsidRPr="000333B2">
        <w:rPr>
          <w:lang w:val="nl-NL"/>
        </w:rPr>
        <w:t>Khóa đỡ cáp dây AC/XLPE-50 (khóa đỡ yên ngựa)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97"/>
        <w:gridCol w:w="3336"/>
        <w:gridCol w:w="4207"/>
        <w:gridCol w:w="1452"/>
      </w:tblGrid>
      <w:tr w:rsidR="008C132C" w:rsidRPr="000333B2" w14:paraId="1B812025" w14:textId="77777777" w:rsidTr="00732383">
        <w:trPr>
          <w:trHeight w:val="20"/>
          <w:tblHeader/>
        </w:trPr>
        <w:tc>
          <w:tcPr>
            <w:tcW w:w="311" w:type="pct"/>
            <w:vAlign w:val="center"/>
          </w:tcPr>
          <w:p w14:paraId="0FA27F5C" w14:textId="77777777" w:rsidR="008C132C" w:rsidRPr="000333B2" w:rsidRDefault="008C132C" w:rsidP="000333B2">
            <w:pPr>
              <w:widowControl w:val="0"/>
              <w:spacing w:before="40" w:after="40"/>
              <w:ind w:left="57" w:right="57"/>
              <w:jc w:val="center"/>
              <w:rPr>
                <w:rFonts w:eastAsia="Calibri"/>
                <w:b/>
                <w:kern w:val="0"/>
                <w14:ligatures w14:val="none"/>
              </w:rPr>
            </w:pPr>
            <w:r w:rsidRPr="000333B2">
              <w:rPr>
                <w:rFonts w:eastAsia="Calibri"/>
                <w:b/>
                <w:spacing w:val="-5"/>
                <w:kern w:val="0"/>
                <w14:ligatures w14:val="none"/>
              </w:rPr>
              <w:t>Stt</w:t>
            </w:r>
          </w:p>
        </w:tc>
        <w:tc>
          <w:tcPr>
            <w:tcW w:w="1739" w:type="pct"/>
            <w:vAlign w:val="center"/>
          </w:tcPr>
          <w:p w14:paraId="67FC9BD9" w14:textId="77777777" w:rsidR="008C132C" w:rsidRPr="000333B2" w:rsidRDefault="008C132C" w:rsidP="000333B2">
            <w:pPr>
              <w:widowControl w:val="0"/>
              <w:spacing w:before="40" w:after="40"/>
              <w:ind w:left="57" w:right="57"/>
              <w:jc w:val="center"/>
              <w:rPr>
                <w:rFonts w:eastAsia="Calibri"/>
                <w:b/>
                <w:kern w:val="0"/>
                <w14:ligatures w14:val="none"/>
              </w:rPr>
            </w:pPr>
            <w:r w:rsidRPr="000333B2">
              <w:rPr>
                <w:rFonts w:eastAsia="Calibri"/>
                <w:b/>
                <w:kern w:val="0"/>
                <w14:ligatures w14:val="none"/>
              </w:rPr>
              <w:t>Hạng mục</w:t>
            </w:r>
          </w:p>
        </w:tc>
        <w:tc>
          <w:tcPr>
            <w:tcW w:w="2193" w:type="pct"/>
            <w:vAlign w:val="center"/>
          </w:tcPr>
          <w:p w14:paraId="60F3D335" w14:textId="77777777" w:rsidR="008C132C" w:rsidRPr="000333B2" w:rsidRDefault="008C132C" w:rsidP="000333B2">
            <w:pPr>
              <w:widowControl w:val="0"/>
              <w:spacing w:before="40" w:after="40"/>
              <w:ind w:left="57" w:right="57"/>
              <w:jc w:val="center"/>
              <w:rPr>
                <w:rFonts w:eastAsia="Calibri"/>
                <w:b/>
                <w:kern w:val="0"/>
                <w14:ligatures w14:val="none"/>
              </w:rPr>
            </w:pPr>
            <w:r w:rsidRPr="000333B2">
              <w:rPr>
                <w:rFonts w:eastAsia="Calibri"/>
                <w:b/>
                <w:kern w:val="0"/>
                <w14:ligatures w14:val="none"/>
              </w:rPr>
              <w:t>Yêu cầu</w:t>
            </w:r>
          </w:p>
        </w:tc>
        <w:tc>
          <w:tcPr>
            <w:tcW w:w="757" w:type="pct"/>
            <w:vAlign w:val="center"/>
          </w:tcPr>
          <w:p w14:paraId="04FA905E" w14:textId="4881C8B2" w:rsidR="008C132C" w:rsidRPr="000333B2" w:rsidRDefault="008C132C" w:rsidP="000333B2">
            <w:pPr>
              <w:widowControl w:val="0"/>
              <w:spacing w:before="40" w:after="40"/>
              <w:ind w:left="57" w:right="57"/>
              <w:jc w:val="center"/>
              <w:rPr>
                <w:rFonts w:eastAsia="Calibri"/>
                <w:b/>
                <w:kern w:val="0"/>
                <w14:ligatures w14:val="none"/>
              </w:rPr>
            </w:pPr>
            <w:r w:rsidRPr="000333B2">
              <w:rPr>
                <w:b/>
                <w:bCs/>
                <w:color w:val="000000" w:themeColor="text1"/>
                <w:lang w:val="vi-VN"/>
              </w:rPr>
              <w:t>Thông số chào</w:t>
            </w:r>
          </w:p>
        </w:tc>
      </w:tr>
      <w:tr w:rsidR="008C132C" w:rsidRPr="000333B2" w14:paraId="4835CAEF" w14:textId="77777777" w:rsidTr="00732383">
        <w:trPr>
          <w:trHeight w:val="20"/>
        </w:trPr>
        <w:tc>
          <w:tcPr>
            <w:tcW w:w="311" w:type="pct"/>
            <w:vAlign w:val="center"/>
          </w:tcPr>
          <w:p w14:paraId="43BAF58C" w14:textId="77777777" w:rsidR="008C132C" w:rsidRPr="000333B2" w:rsidRDefault="008C132C" w:rsidP="000333B2">
            <w:pPr>
              <w:widowControl w:val="0"/>
              <w:spacing w:before="40" w:after="40"/>
              <w:ind w:left="57" w:right="57"/>
              <w:jc w:val="center"/>
              <w:rPr>
                <w:rFonts w:eastAsia="Calibri"/>
                <w:kern w:val="0"/>
                <w14:ligatures w14:val="none"/>
              </w:rPr>
            </w:pPr>
            <w:r w:rsidRPr="000333B2">
              <w:rPr>
                <w:rFonts w:eastAsia="Calibri"/>
                <w:kern w:val="0"/>
                <w14:ligatures w14:val="none"/>
              </w:rPr>
              <w:t>1</w:t>
            </w:r>
          </w:p>
        </w:tc>
        <w:tc>
          <w:tcPr>
            <w:tcW w:w="1739" w:type="pct"/>
            <w:vAlign w:val="center"/>
          </w:tcPr>
          <w:p w14:paraId="766AC7FC" w14:textId="77777777" w:rsidR="008C132C" w:rsidRPr="000333B2" w:rsidRDefault="008C132C" w:rsidP="000333B2">
            <w:pPr>
              <w:widowControl w:val="0"/>
              <w:spacing w:before="40" w:after="40"/>
              <w:ind w:left="57" w:right="57"/>
              <w:jc w:val="left"/>
              <w:rPr>
                <w:rFonts w:eastAsia="Calibri"/>
                <w:kern w:val="0"/>
                <w14:ligatures w14:val="none"/>
              </w:rPr>
            </w:pPr>
            <w:r w:rsidRPr="000333B2">
              <w:rPr>
                <w:rFonts w:eastAsia="Calibri"/>
                <w:kern w:val="0"/>
                <w14:ligatures w14:val="none"/>
              </w:rPr>
              <w:t>Nhà</w:t>
            </w:r>
            <w:r w:rsidRPr="000333B2">
              <w:rPr>
                <w:rFonts w:eastAsia="Calibri"/>
                <w:spacing w:val="-4"/>
                <w:kern w:val="0"/>
                <w14:ligatures w14:val="none"/>
              </w:rPr>
              <w:t xml:space="preserve"> </w:t>
            </w:r>
            <w:r w:rsidRPr="000333B2">
              <w:rPr>
                <w:rFonts w:eastAsia="Calibri"/>
                <w:kern w:val="0"/>
                <w14:ligatures w14:val="none"/>
              </w:rPr>
              <w:t>sản</w:t>
            </w:r>
            <w:r w:rsidRPr="000333B2">
              <w:rPr>
                <w:rFonts w:eastAsia="Calibri"/>
                <w:spacing w:val="-1"/>
                <w:kern w:val="0"/>
                <w14:ligatures w14:val="none"/>
              </w:rPr>
              <w:t xml:space="preserve"> </w:t>
            </w:r>
            <w:r w:rsidRPr="000333B2">
              <w:rPr>
                <w:rFonts w:eastAsia="Calibri"/>
                <w:spacing w:val="-4"/>
                <w:kern w:val="0"/>
                <w14:ligatures w14:val="none"/>
              </w:rPr>
              <w:t>xuất/</w:t>
            </w:r>
            <w:r w:rsidRPr="000333B2">
              <w:rPr>
                <w:rFonts w:eastAsia="Calibri"/>
                <w:kern w:val="0"/>
                <w14:ligatures w14:val="none"/>
              </w:rPr>
              <w:t>Nước</w:t>
            </w:r>
            <w:r w:rsidRPr="000333B2">
              <w:rPr>
                <w:rFonts w:eastAsia="Calibri"/>
                <w:spacing w:val="-5"/>
                <w:kern w:val="0"/>
                <w14:ligatures w14:val="none"/>
              </w:rPr>
              <w:t xml:space="preserve"> </w:t>
            </w:r>
            <w:r w:rsidRPr="000333B2">
              <w:rPr>
                <w:rFonts w:eastAsia="Calibri"/>
                <w:kern w:val="0"/>
                <w14:ligatures w14:val="none"/>
              </w:rPr>
              <w:t>sản</w:t>
            </w:r>
            <w:r w:rsidRPr="000333B2">
              <w:rPr>
                <w:rFonts w:eastAsia="Calibri"/>
                <w:spacing w:val="-3"/>
                <w:kern w:val="0"/>
                <w14:ligatures w14:val="none"/>
              </w:rPr>
              <w:t xml:space="preserve"> </w:t>
            </w:r>
            <w:r w:rsidRPr="000333B2">
              <w:rPr>
                <w:rFonts w:eastAsia="Calibri"/>
                <w:spacing w:val="-4"/>
                <w:kern w:val="0"/>
                <w14:ligatures w14:val="none"/>
              </w:rPr>
              <w:t>xuất</w:t>
            </w:r>
          </w:p>
        </w:tc>
        <w:tc>
          <w:tcPr>
            <w:tcW w:w="2193" w:type="pct"/>
            <w:vAlign w:val="center"/>
          </w:tcPr>
          <w:p w14:paraId="7986FD5D" w14:textId="77777777" w:rsidR="008C132C" w:rsidRPr="000333B2" w:rsidRDefault="008C132C" w:rsidP="000333B2">
            <w:pPr>
              <w:widowControl w:val="0"/>
              <w:spacing w:before="40" w:after="40"/>
              <w:ind w:left="57" w:right="57"/>
              <w:jc w:val="center"/>
              <w:rPr>
                <w:rFonts w:eastAsia="Calibri"/>
                <w:kern w:val="0"/>
                <w14:ligatures w14:val="none"/>
              </w:rPr>
            </w:pPr>
            <w:r w:rsidRPr="000333B2">
              <w:rPr>
                <w:rFonts w:eastAsia="Calibri"/>
                <w:kern w:val="0"/>
                <w14:ligatures w14:val="none"/>
              </w:rPr>
              <w:t>Nêu</w:t>
            </w:r>
            <w:r w:rsidRPr="000333B2">
              <w:rPr>
                <w:rFonts w:eastAsia="Calibri"/>
                <w:spacing w:val="-1"/>
                <w:kern w:val="0"/>
                <w14:ligatures w14:val="none"/>
              </w:rPr>
              <w:t xml:space="preserve"> </w:t>
            </w:r>
            <w:r w:rsidRPr="000333B2">
              <w:rPr>
                <w:rFonts w:eastAsia="Calibri"/>
                <w:kern w:val="0"/>
                <w14:ligatures w14:val="none"/>
              </w:rPr>
              <w:t>cụ</w:t>
            </w:r>
            <w:r w:rsidRPr="000333B2">
              <w:rPr>
                <w:rFonts w:eastAsia="Calibri"/>
                <w:spacing w:val="-3"/>
                <w:kern w:val="0"/>
                <w14:ligatures w14:val="none"/>
              </w:rPr>
              <w:t xml:space="preserve"> </w:t>
            </w:r>
            <w:r w:rsidRPr="000333B2">
              <w:rPr>
                <w:rFonts w:eastAsia="Calibri"/>
                <w:spacing w:val="-5"/>
                <w:kern w:val="0"/>
                <w14:ligatures w14:val="none"/>
              </w:rPr>
              <w:t>thể</w:t>
            </w:r>
          </w:p>
        </w:tc>
        <w:tc>
          <w:tcPr>
            <w:tcW w:w="757" w:type="pct"/>
            <w:vAlign w:val="center"/>
          </w:tcPr>
          <w:p w14:paraId="4AB2CB80" w14:textId="77777777" w:rsidR="008C132C" w:rsidRPr="000333B2" w:rsidRDefault="008C132C" w:rsidP="000333B2">
            <w:pPr>
              <w:widowControl w:val="0"/>
              <w:spacing w:before="40" w:after="40"/>
              <w:ind w:left="57" w:right="57"/>
              <w:jc w:val="left"/>
              <w:rPr>
                <w:rFonts w:eastAsia="Calibri"/>
                <w:kern w:val="0"/>
                <w14:ligatures w14:val="none"/>
              </w:rPr>
            </w:pPr>
          </w:p>
        </w:tc>
      </w:tr>
      <w:tr w:rsidR="008C132C" w:rsidRPr="000333B2" w14:paraId="5CD7F00E" w14:textId="77777777" w:rsidTr="00732383">
        <w:trPr>
          <w:trHeight w:val="20"/>
        </w:trPr>
        <w:tc>
          <w:tcPr>
            <w:tcW w:w="311" w:type="pct"/>
            <w:vAlign w:val="center"/>
          </w:tcPr>
          <w:p w14:paraId="52B72012" w14:textId="77777777" w:rsidR="008C132C" w:rsidRPr="000333B2" w:rsidRDefault="008C132C" w:rsidP="000333B2">
            <w:pPr>
              <w:widowControl w:val="0"/>
              <w:spacing w:before="40" w:after="40"/>
              <w:ind w:left="57" w:right="57"/>
              <w:jc w:val="center"/>
              <w:rPr>
                <w:rFonts w:eastAsia="Calibri"/>
                <w:kern w:val="0"/>
                <w14:ligatures w14:val="none"/>
              </w:rPr>
            </w:pPr>
            <w:r w:rsidRPr="000333B2">
              <w:rPr>
                <w:rFonts w:eastAsia="Calibri"/>
                <w:kern w:val="0"/>
                <w14:ligatures w14:val="none"/>
              </w:rPr>
              <w:t>2</w:t>
            </w:r>
          </w:p>
        </w:tc>
        <w:tc>
          <w:tcPr>
            <w:tcW w:w="1739" w:type="pct"/>
            <w:vAlign w:val="center"/>
          </w:tcPr>
          <w:p w14:paraId="565625EF" w14:textId="77777777" w:rsidR="008C132C" w:rsidRPr="000333B2" w:rsidRDefault="008C132C" w:rsidP="000333B2">
            <w:pPr>
              <w:widowControl w:val="0"/>
              <w:spacing w:before="40" w:after="40"/>
              <w:ind w:left="57" w:right="57"/>
              <w:jc w:val="left"/>
              <w:rPr>
                <w:rFonts w:eastAsia="Calibri"/>
                <w:kern w:val="0"/>
                <w14:ligatures w14:val="none"/>
              </w:rPr>
            </w:pPr>
            <w:r w:rsidRPr="000333B2">
              <w:rPr>
                <w:rFonts w:eastAsia="Calibri"/>
                <w:kern w:val="0"/>
                <w14:ligatures w14:val="none"/>
              </w:rPr>
              <w:t>Mã</w:t>
            </w:r>
            <w:r w:rsidRPr="000333B2">
              <w:rPr>
                <w:rFonts w:eastAsia="Calibri"/>
                <w:spacing w:val="-4"/>
                <w:kern w:val="0"/>
                <w14:ligatures w14:val="none"/>
              </w:rPr>
              <w:t xml:space="preserve"> </w:t>
            </w:r>
            <w:r w:rsidRPr="000333B2">
              <w:rPr>
                <w:rFonts w:eastAsia="Calibri"/>
                <w:kern w:val="0"/>
                <w14:ligatures w14:val="none"/>
              </w:rPr>
              <w:t>hiệu</w:t>
            </w:r>
          </w:p>
        </w:tc>
        <w:tc>
          <w:tcPr>
            <w:tcW w:w="2193" w:type="pct"/>
            <w:vAlign w:val="center"/>
          </w:tcPr>
          <w:p w14:paraId="41FA2208" w14:textId="77777777" w:rsidR="008C132C" w:rsidRPr="000333B2" w:rsidRDefault="008C132C" w:rsidP="000333B2">
            <w:pPr>
              <w:widowControl w:val="0"/>
              <w:spacing w:before="40" w:after="40"/>
              <w:ind w:left="57" w:right="57"/>
              <w:jc w:val="center"/>
              <w:rPr>
                <w:rFonts w:eastAsia="Calibri"/>
                <w:kern w:val="0"/>
                <w14:ligatures w14:val="none"/>
              </w:rPr>
            </w:pPr>
            <w:r w:rsidRPr="000333B2">
              <w:rPr>
                <w:rFonts w:eastAsia="Calibri"/>
                <w:kern w:val="0"/>
                <w14:ligatures w14:val="none"/>
              </w:rPr>
              <w:t>Nêu</w:t>
            </w:r>
            <w:r w:rsidRPr="000333B2">
              <w:rPr>
                <w:rFonts w:eastAsia="Calibri"/>
                <w:spacing w:val="-1"/>
                <w:kern w:val="0"/>
                <w14:ligatures w14:val="none"/>
              </w:rPr>
              <w:t xml:space="preserve"> </w:t>
            </w:r>
            <w:r w:rsidRPr="000333B2">
              <w:rPr>
                <w:rFonts w:eastAsia="Calibri"/>
                <w:kern w:val="0"/>
                <w14:ligatures w14:val="none"/>
              </w:rPr>
              <w:t>cụ</w:t>
            </w:r>
            <w:r w:rsidRPr="000333B2">
              <w:rPr>
                <w:rFonts w:eastAsia="Calibri"/>
                <w:spacing w:val="-3"/>
                <w:kern w:val="0"/>
                <w14:ligatures w14:val="none"/>
              </w:rPr>
              <w:t xml:space="preserve"> </w:t>
            </w:r>
            <w:r w:rsidRPr="000333B2">
              <w:rPr>
                <w:rFonts w:eastAsia="Calibri"/>
                <w:spacing w:val="-5"/>
                <w:kern w:val="0"/>
                <w14:ligatures w14:val="none"/>
              </w:rPr>
              <w:t>thể</w:t>
            </w:r>
          </w:p>
        </w:tc>
        <w:tc>
          <w:tcPr>
            <w:tcW w:w="757" w:type="pct"/>
            <w:vAlign w:val="center"/>
          </w:tcPr>
          <w:p w14:paraId="33F86F70" w14:textId="77777777" w:rsidR="008C132C" w:rsidRPr="000333B2" w:rsidRDefault="008C132C" w:rsidP="000333B2">
            <w:pPr>
              <w:widowControl w:val="0"/>
              <w:spacing w:before="40" w:after="40"/>
              <w:ind w:left="57" w:right="57"/>
              <w:jc w:val="left"/>
              <w:rPr>
                <w:rFonts w:eastAsia="Calibri"/>
                <w:kern w:val="0"/>
                <w14:ligatures w14:val="none"/>
              </w:rPr>
            </w:pPr>
          </w:p>
        </w:tc>
      </w:tr>
      <w:tr w:rsidR="008C132C" w:rsidRPr="000333B2" w14:paraId="6D3252D0" w14:textId="77777777" w:rsidTr="00732383">
        <w:trPr>
          <w:trHeight w:val="20"/>
        </w:trPr>
        <w:tc>
          <w:tcPr>
            <w:tcW w:w="311" w:type="pct"/>
            <w:vAlign w:val="center"/>
          </w:tcPr>
          <w:p w14:paraId="63213727" w14:textId="77777777" w:rsidR="008C132C" w:rsidRPr="000333B2" w:rsidRDefault="008C132C" w:rsidP="000333B2">
            <w:pPr>
              <w:widowControl w:val="0"/>
              <w:spacing w:before="40" w:after="40"/>
              <w:ind w:left="57" w:right="57"/>
              <w:jc w:val="center"/>
              <w:rPr>
                <w:rFonts w:eastAsia="Calibri"/>
                <w:kern w:val="0"/>
                <w14:ligatures w14:val="none"/>
              </w:rPr>
            </w:pPr>
            <w:r w:rsidRPr="000333B2">
              <w:rPr>
                <w:rFonts w:eastAsia="Calibri"/>
                <w:spacing w:val="-5"/>
                <w:kern w:val="0"/>
                <w14:ligatures w14:val="none"/>
              </w:rPr>
              <w:t>3</w:t>
            </w:r>
          </w:p>
        </w:tc>
        <w:tc>
          <w:tcPr>
            <w:tcW w:w="1739" w:type="pct"/>
            <w:vAlign w:val="center"/>
          </w:tcPr>
          <w:p w14:paraId="0C4DCCDB" w14:textId="77777777" w:rsidR="008C132C" w:rsidRPr="000333B2" w:rsidRDefault="008C132C" w:rsidP="000333B2">
            <w:pPr>
              <w:widowControl w:val="0"/>
              <w:spacing w:before="40" w:after="40"/>
              <w:ind w:left="57" w:right="57"/>
              <w:rPr>
                <w:rFonts w:eastAsia="Calibri"/>
                <w:kern w:val="0"/>
                <w14:ligatures w14:val="none"/>
              </w:rPr>
            </w:pPr>
            <w:r w:rsidRPr="000333B2">
              <w:rPr>
                <w:rFonts w:eastAsia="Calibri"/>
                <w:kern w:val="0"/>
                <w14:ligatures w14:val="none"/>
              </w:rPr>
              <w:t>Tiêu chuẩn sản xuất và thử nghiệm</w:t>
            </w:r>
          </w:p>
        </w:tc>
        <w:tc>
          <w:tcPr>
            <w:tcW w:w="2193" w:type="pct"/>
            <w:vAlign w:val="center"/>
          </w:tcPr>
          <w:p w14:paraId="1FB8A070" w14:textId="77777777" w:rsidR="008C132C" w:rsidRPr="000333B2" w:rsidRDefault="008C132C" w:rsidP="000333B2">
            <w:pPr>
              <w:widowControl w:val="0"/>
              <w:spacing w:before="40" w:after="40"/>
              <w:ind w:left="57" w:right="57"/>
              <w:jc w:val="center"/>
              <w:rPr>
                <w:rFonts w:eastAsia="Calibri"/>
                <w:kern w:val="0"/>
                <w14:ligatures w14:val="none"/>
              </w:rPr>
            </w:pPr>
            <w:r w:rsidRPr="000333B2">
              <w:rPr>
                <w:rFonts w:eastAsia="Calibri"/>
                <w:kern w:val="0"/>
                <w14:ligatures w14:val="none"/>
              </w:rPr>
              <w:t>TCVN 5408</w:t>
            </w:r>
            <w:r w:rsidRPr="000333B2">
              <w:rPr>
                <w:rFonts w:eastAsia="Calibri"/>
                <w:color w:val="000000"/>
                <w:kern w:val="0"/>
                <w14:ligatures w14:val="none"/>
              </w:rPr>
              <w:t xml:space="preserve">, </w:t>
            </w:r>
            <w:r w:rsidRPr="000333B2">
              <w:rPr>
                <w:rFonts w:eastAsia="Calibri"/>
                <w:kern w:val="0"/>
                <w14:ligatures w14:val="none"/>
              </w:rPr>
              <w:t>TCVN 5709 hoặc tương đương</w:t>
            </w:r>
          </w:p>
        </w:tc>
        <w:tc>
          <w:tcPr>
            <w:tcW w:w="757" w:type="pct"/>
            <w:vAlign w:val="center"/>
          </w:tcPr>
          <w:p w14:paraId="08EFA8FB" w14:textId="77777777" w:rsidR="008C132C" w:rsidRPr="000333B2" w:rsidRDefault="008C132C" w:rsidP="000333B2">
            <w:pPr>
              <w:widowControl w:val="0"/>
              <w:spacing w:before="40" w:after="40"/>
              <w:ind w:left="57" w:right="57"/>
              <w:jc w:val="left"/>
              <w:rPr>
                <w:rFonts w:eastAsia="Calibri"/>
                <w:kern w:val="0"/>
                <w14:ligatures w14:val="none"/>
              </w:rPr>
            </w:pPr>
          </w:p>
        </w:tc>
      </w:tr>
      <w:tr w:rsidR="008C132C" w:rsidRPr="000333B2" w14:paraId="0AC9C2C3" w14:textId="77777777" w:rsidTr="00732383">
        <w:trPr>
          <w:trHeight w:val="20"/>
        </w:trPr>
        <w:tc>
          <w:tcPr>
            <w:tcW w:w="311" w:type="pct"/>
            <w:vAlign w:val="center"/>
          </w:tcPr>
          <w:p w14:paraId="3E9FE727" w14:textId="77777777" w:rsidR="008C132C" w:rsidRPr="000333B2" w:rsidRDefault="008C132C" w:rsidP="000333B2">
            <w:pPr>
              <w:widowControl w:val="0"/>
              <w:spacing w:before="40" w:after="40"/>
              <w:ind w:left="57" w:right="57"/>
              <w:jc w:val="center"/>
              <w:rPr>
                <w:rFonts w:eastAsia="Calibri"/>
                <w:kern w:val="0"/>
                <w14:ligatures w14:val="none"/>
              </w:rPr>
            </w:pPr>
            <w:r w:rsidRPr="000333B2">
              <w:rPr>
                <w:rFonts w:eastAsia="Calibri"/>
                <w:kern w:val="0"/>
                <w14:ligatures w14:val="none"/>
              </w:rPr>
              <w:t>4</w:t>
            </w:r>
          </w:p>
        </w:tc>
        <w:tc>
          <w:tcPr>
            <w:tcW w:w="1739" w:type="pct"/>
            <w:vAlign w:val="center"/>
          </w:tcPr>
          <w:p w14:paraId="1773AB19" w14:textId="33306A80" w:rsidR="008C132C" w:rsidRPr="000333B2" w:rsidRDefault="008C132C" w:rsidP="000333B2">
            <w:pPr>
              <w:widowControl w:val="0"/>
              <w:spacing w:before="40" w:after="40"/>
              <w:ind w:left="57" w:right="57"/>
              <w:jc w:val="left"/>
              <w:rPr>
                <w:rFonts w:eastAsia="Calibri"/>
                <w:kern w:val="0"/>
                <w14:ligatures w14:val="none"/>
              </w:rPr>
            </w:pPr>
            <w:r w:rsidRPr="000333B2">
              <w:rPr>
                <w:rFonts w:eastAsia="Calibri"/>
                <w:color w:val="000000"/>
                <w:kern w:val="0"/>
                <w14:ligatures w14:val="none"/>
              </w:rPr>
              <w:t xml:space="preserve">Phù hợp với cỡ dây </w:t>
            </w:r>
          </w:p>
        </w:tc>
        <w:tc>
          <w:tcPr>
            <w:tcW w:w="2193" w:type="pct"/>
            <w:vAlign w:val="center"/>
          </w:tcPr>
          <w:p w14:paraId="4B778F16" w14:textId="4E8E62A4" w:rsidR="008C132C" w:rsidRPr="000333B2" w:rsidRDefault="008C132C" w:rsidP="000333B2">
            <w:pPr>
              <w:widowControl w:val="0"/>
              <w:spacing w:before="40" w:after="40"/>
              <w:ind w:left="57" w:right="57"/>
              <w:jc w:val="center"/>
              <w:rPr>
                <w:rFonts w:eastAsia="Calibri"/>
                <w:kern w:val="0"/>
                <w14:ligatures w14:val="none"/>
              </w:rPr>
            </w:pPr>
            <w:r w:rsidRPr="000333B2">
              <w:rPr>
                <w:lang w:val="nl-NL"/>
              </w:rPr>
              <w:t>AC/XLPE-50</w:t>
            </w:r>
          </w:p>
        </w:tc>
        <w:tc>
          <w:tcPr>
            <w:tcW w:w="757" w:type="pct"/>
            <w:vAlign w:val="center"/>
          </w:tcPr>
          <w:p w14:paraId="44B910E4" w14:textId="77777777" w:rsidR="008C132C" w:rsidRPr="000333B2" w:rsidRDefault="008C132C" w:rsidP="000333B2">
            <w:pPr>
              <w:widowControl w:val="0"/>
              <w:spacing w:before="40" w:after="40"/>
              <w:ind w:left="57" w:right="57"/>
              <w:jc w:val="left"/>
              <w:rPr>
                <w:rFonts w:eastAsia="Calibri"/>
                <w:kern w:val="0"/>
                <w14:ligatures w14:val="none"/>
              </w:rPr>
            </w:pPr>
          </w:p>
        </w:tc>
      </w:tr>
      <w:tr w:rsidR="008C132C" w:rsidRPr="000333B2" w14:paraId="4EB1C89B" w14:textId="77777777" w:rsidTr="00732383">
        <w:trPr>
          <w:trHeight w:val="20"/>
        </w:trPr>
        <w:tc>
          <w:tcPr>
            <w:tcW w:w="311" w:type="pct"/>
            <w:vAlign w:val="center"/>
          </w:tcPr>
          <w:p w14:paraId="794174B3" w14:textId="77777777" w:rsidR="008C132C" w:rsidRPr="000333B2" w:rsidRDefault="008C132C" w:rsidP="000333B2">
            <w:pPr>
              <w:widowControl w:val="0"/>
              <w:spacing w:before="40" w:after="40"/>
              <w:ind w:left="57" w:right="57"/>
              <w:jc w:val="center"/>
              <w:rPr>
                <w:rFonts w:eastAsia="Calibri"/>
                <w:kern w:val="0"/>
                <w14:ligatures w14:val="none"/>
              </w:rPr>
            </w:pPr>
            <w:r w:rsidRPr="000333B2">
              <w:rPr>
                <w:rFonts w:eastAsia="Calibri"/>
                <w:spacing w:val="-5"/>
                <w:kern w:val="0"/>
                <w14:ligatures w14:val="none"/>
              </w:rPr>
              <w:t>5</w:t>
            </w:r>
          </w:p>
        </w:tc>
        <w:tc>
          <w:tcPr>
            <w:tcW w:w="1739" w:type="pct"/>
            <w:vAlign w:val="center"/>
          </w:tcPr>
          <w:p w14:paraId="5F26EA44" w14:textId="77777777" w:rsidR="008C132C" w:rsidRPr="000333B2" w:rsidRDefault="008C132C" w:rsidP="000333B2">
            <w:pPr>
              <w:widowControl w:val="0"/>
              <w:spacing w:before="40" w:after="40"/>
              <w:ind w:left="57" w:right="57"/>
              <w:jc w:val="left"/>
              <w:rPr>
                <w:rFonts w:eastAsia="Calibri"/>
                <w:kern w:val="0"/>
                <w14:ligatures w14:val="none"/>
              </w:rPr>
            </w:pPr>
            <w:r w:rsidRPr="000333B2">
              <w:rPr>
                <w:rFonts w:eastAsia="Calibri"/>
                <w:kern w:val="0"/>
                <w14:ligatures w14:val="none"/>
              </w:rPr>
              <w:t>Vật</w:t>
            </w:r>
            <w:r w:rsidRPr="000333B2">
              <w:rPr>
                <w:rFonts w:eastAsia="Calibri"/>
                <w:spacing w:val="-4"/>
                <w:kern w:val="0"/>
                <w14:ligatures w14:val="none"/>
              </w:rPr>
              <w:t xml:space="preserve"> </w:t>
            </w:r>
            <w:r w:rsidRPr="000333B2">
              <w:rPr>
                <w:rFonts w:eastAsia="Calibri"/>
                <w:kern w:val="0"/>
                <w14:ligatures w14:val="none"/>
              </w:rPr>
              <w:t>liệu</w:t>
            </w:r>
            <w:r w:rsidRPr="000333B2">
              <w:rPr>
                <w:rFonts w:eastAsia="Calibri"/>
                <w:spacing w:val="-2"/>
                <w:kern w:val="0"/>
                <w14:ligatures w14:val="none"/>
              </w:rPr>
              <w:t xml:space="preserve"> </w:t>
            </w:r>
            <w:r w:rsidRPr="000333B2">
              <w:rPr>
                <w:rFonts w:eastAsia="Calibri"/>
                <w:kern w:val="0"/>
                <w14:ligatures w14:val="none"/>
              </w:rPr>
              <w:t>chế</w:t>
            </w:r>
            <w:r w:rsidRPr="000333B2">
              <w:rPr>
                <w:rFonts w:eastAsia="Calibri"/>
                <w:spacing w:val="-5"/>
                <w:kern w:val="0"/>
                <w14:ligatures w14:val="none"/>
              </w:rPr>
              <w:t xml:space="preserve"> tạo</w:t>
            </w:r>
          </w:p>
        </w:tc>
        <w:tc>
          <w:tcPr>
            <w:tcW w:w="2193" w:type="pct"/>
            <w:vAlign w:val="center"/>
          </w:tcPr>
          <w:p w14:paraId="72F61AA0" w14:textId="77777777" w:rsidR="008C132C" w:rsidRPr="000333B2" w:rsidRDefault="008C132C" w:rsidP="000333B2">
            <w:pPr>
              <w:widowControl w:val="0"/>
              <w:spacing w:before="40" w:after="40"/>
              <w:ind w:left="57" w:right="57"/>
              <w:jc w:val="center"/>
              <w:rPr>
                <w:rFonts w:eastAsia="Calibri"/>
                <w:kern w:val="0"/>
                <w14:ligatures w14:val="none"/>
              </w:rPr>
            </w:pPr>
            <w:r w:rsidRPr="000333B2">
              <w:rPr>
                <w:rFonts w:eastAsia="Calibri"/>
                <w:kern w:val="0"/>
                <w14:ligatures w14:val="none"/>
              </w:rPr>
              <w:t>Thép</w:t>
            </w:r>
            <w:r w:rsidRPr="000333B2">
              <w:rPr>
                <w:rFonts w:eastAsia="Calibri"/>
                <w:spacing w:val="-3"/>
                <w:kern w:val="0"/>
                <w14:ligatures w14:val="none"/>
              </w:rPr>
              <w:t xml:space="preserve"> </w:t>
            </w:r>
            <w:r w:rsidRPr="000333B2">
              <w:rPr>
                <w:rFonts w:eastAsia="Calibri"/>
                <w:kern w:val="0"/>
                <w14:ligatures w14:val="none"/>
              </w:rPr>
              <w:t>CT3</w:t>
            </w:r>
          </w:p>
        </w:tc>
        <w:tc>
          <w:tcPr>
            <w:tcW w:w="757" w:type="pct"/>
            <w:vAlign w:val="center"/>
          </w:tcPr>
          <w:p w14:paraId="666869DA" w14:textId="77777777" w:rsidR="008C132C" w:rsidRPr="000333B2" w:rsidRDefault="008C132C" w:rsidP="000333B2">
            <w:pPr>
              <w:widowControl w:val="0"/>
              <w:spacing w:before="40" w:after="40"/>
              <w:ind w:left="57" w:right="57"/>
              <w:jc w:val="left"/>
              <w:rPr>
                <w:rFonts w:eastAsia="Calibri"/>
                <w:kern w:val="0"/>
                <w14:ligatures w14:val="none"/>
              </w:rPr>
            </w:pPr>
          </w:p>
        </w:tc>
      </w:tr>
      <w:tr w:rsidR="008C132C" w:rsidRPr="000333B2" w14:paraId="6ECD9D3D" w14:textId="77777777" w:rsidTr="00732383">
        <w:trPr>
          <w:trHeight w:val="20"/>
        </w:trPr>
        <w:tc>
          <w:tcPr>
            <w:tcW w:w="311" w:type="pct"/>
            <w:vAlign w:val="center"/>
          </w:tcPr>
          <w:p w14:paraId="1569B82E" w14:textId="77777777" w:rsidR="008C132C" w:rsidRPr="000333B2" w:rsidRDefault="008C132C" w:rsidP="000333B2">
            <w:pPr>
              <w:widowControl w:val="0"/>
              <w:spacing w:before="40" w:after="40"/>
              <w:ind w:left="57" w:right="57"/>
              <w:jc w:val="center"/>
              <w:rPr>
                <w:rFonts w:eastAsia="Calibri"/>
                <w:kern w:val="0"/>
                <w14:ligatures w14:val="none"/>
              </w:rPr>
            </w:pPr>
            <w:r w:rsidRPr="000333B2">
              <w:rPr>
                <w:rFonts w:eastAsia="Calibri"/>
                <w:kern w:val="0"/>
                <w14:ligatures w14:val="none"/>
              </w:rPr>
              <w:t>6</w:t>
            </w:r>
          </w:p>
        </w:tc>
        <w:tc>
          <w:tcPr>
            <w:tcW w:w="1739" w:type="pct"/>
            <w:vAlign w:val="center"/>
          </w:tcPr>
          <w:p w14:paraId="13CB7655" w14:textId="77777777" w:rsidR="008C132C" w:rsidRPr="000333B2" w:rsidRDefault="008C132C" w:rsidP="000333B2">
            <w:pPr>
              <w:widowControl w:val="0"/>
              <w:spacing w:before="40" w:after="40"/>
              <w:ind w:left="57" w:right="57"/>
              <w:jc w:val="left"/>
              <w:rPr>
                <w:rFonts w:eastAsia="Calibri"/>
                <w:kern w:val="0"/>
                <w14:ligatures w14:val="none"/>
              </w:rPr>
            </w:pPr>
            <w:r w:rsidRPr="000333B2">
              <w:rPr>
                <w:rFonts w:eastAsia="Calibri"/>
                <w:kern w:val="0"/>
                <w14:ligatures w14:val="none"/>
              </w:rPr>
              <w:t>Mạ</w:t>
            </w:r>
            <w:r w:rsidRPr="000333B2">
              <w:rPr>
                <w:rFonts w:eastAsia="Calibri"/>
                <w:spacing w:val="-1"/>
                <w:kern w:val="0"/>
                <w14:ligatures w14:val="none"/>
              </w:rPr>
              <w:t xml:space="preserve"> </w:t>
            </w:r>
            <w:r w:rsidRPr="000333B2">
              <w:rPr>
                <w:rFonts w:eastAsia="Calibri"/>
                <w:spacing w:val="-5"/>
                <w:kern w:val="0"/>
                <w14:ligatures w14:val="none"/>
              </w:rPr>
              <w:t>kẽm</w:t>
            </w:r>
          </w:p>
        </w:tc>
        <w:tc>
          <w:tcPr>
            <w:tcW w:w="2193" w:type="pct"/>
            <w:vAlign w:val="center"/>
          </w:tcPr>
          <w:p w14:paraId="7F876880" w14:textId="77777777" w:rsidR="008C132C" w:rsidRPr="000333B2" w:rsidRDefault="008C132C" w:rsidP="000333B2">
            <w:pPr>
              <w:widowControl w:val="0"/>
              <w:spacing w:before="40" w:after="40"/>
              <w:ind w:left="57" w:right="57"/>
              <w:jc w:val="center"/>
              <w:rPr>
                <w:rFonts w:eastAsia="Calibri"/>
                <w:kern w:val="0"/>
                <w14:ligatures w14:val="none"/>
              </w:rPr>
            </w:pPr>
            <w:r w:rsidRPr="000333B2">
              <w:rPr>
                <w:rFonts w:eastAsia="Calibri"/>
                <w:kern w:val="0"/>
                <w14:ligatures w14:val="none"/>
              </w:rPr>
              <w:t>Nhúng</w:t>
            </w:r>
            <w:r w:rsidRPr="000333B2">
              <w:rPr>
                <w:rFonts w:eastAsia="Calibri"/>
                <w:spacing w:val="-6"/>
                <w:kern w:val="0"/>
                <w14:ligatures w14:val="none"/>
              </w:rPr>
              <w:t xml:space="preserve"> </w:t>
            </w:r>
            <w:r w:rsidRPr="000333B2">
              <w:rPr>
                <w:rFonts w:eastAsia="Calibri"/>
                <w:kern w:val="0"/>
                <w14:ligatures w14:val="none"/>
              </w:rPr>
              <w:t>nóng,</w:t>
            </w:r>
            <w:r w:rsidRPr="000333B2">
              <w:rPr>
                <w:rFonts w:eastAsia="Calibri"/>
                <w:spacing w:val="-3"/>
                <w:kern w:val="0"/>
                <w14:ligatures w14:val="none"/>
              </w:rPr>
              <w:t xml:space="preserve"> </w:t>
            </w:r>
            <w:r w:rsidRPr="000333B2">
              <w:rPr>
                <w:rFonts w:eastAsia="Calibri"/>
                <w:kern w:val="0"/>
                <w14:ligatures w14:val="none"/>
              </w:rPr>
              <w:t>bề</w:t>
            </w:r>
            <w:r w:rsidRPr="000333B2">
              <w:rPr>
                <w:rFonts w:eastAsia="Calibri"/>
                <w:spacing w:val="-5"/>
                <w:kern w:val="0"/>
                <w14:ligatures w14:val="none"/>
              </w:rPr>
              <w:t xml:space="preserve"> </w:t>
            </w:r>
            <w:r w:rsidRPr="000333B2">
              <w:rPr>
                <w:rFonts w:eastAsia="Calibri"/>
                <w:kern w:val="0"/>
                <w14:ligatures w14:val="none"/>
              </w:rPr>
              <w:t>dày</w:t>
            </w:r>
            <w:r w:rsidRPr="000333B2">
              <w:rPr>
                <w:rFonts w:eastAsia="Calibri"/>
                <w:spacing w:val="-5"/>
                <w:kern w:val="0"/>
                <w14:ligatures w14:val="none"/>
              </w:rPr>
              <w:t xml:space="preserve"> ≥ </w:t>
            </w:r>
            <w:r w:rsidRPr="000333B2">
              <w:rPr>
                <w:rFonts w:eastAsia="Calibri"/>
                <w:kern w:val="0"/>
                <w14:ligatures w14:val="none"/>
              </w:rPr>
              <w:t>80</w:t>
            </w:r>
            <w:r w:rsidRPr="000333B2">
              <w:rPr>
                <w:rFonts w:eastAsia="Calibri"/>
                <w:spacing w:val="-1"/>
                <w:kern w:val="0"/>
                <w14:ligatures w14:val="none"/>
              </w:rPr>
              <w:t xml:space="preserve"> </w:t>
            </w:r>
            <w:r w:rsidRPr="000333B2">
              <w:rPr>
                <w:rFonts w:eastAsia="Calibri"/>
                <w:spacing w:val="-5"/>
                <w:kern w:val="0"/>
                <w14:ligatures w14:val="none"/>
              </w:rPr>
              <w:t>µm</w:t>
            </w:r>
          </w:p>
        </w:tc>
        <w:tc>
          <w:tcPr>
            <w:tcW w:w="757" w:type="pct"/>
            <w:vAlign w:val="center"/>
          </w:tcPr>
          <w:p w14:paraId="08C0FD99" w14:textId="77777777" w:rsidR="008C132C" w:rsidRPr="000333B2" w:rsidRDefault="008C132C" w:rsidP="000333B2">
            <w:pPr>
              <w:widowControl w:val="0"/>
              <w:spacing w:before="40" w:after="40"/>
              <w:ind w:left="57" w:right="57"/>
              <w:jc w:val="left"/>
              <w:rPr>
                <w:rFonts w:eastAsia="Calibri"/>
                <w:kern w:val="0"/>
                <w14:ligatures w14:val="none"/>
              </w:rPr>
            </w:pPr>
          </w:p>
        </w:tc>
      </w:tr>
      <w:tr w:rsidR="008C132C" w:rsidRPr="000333B2" w14:paraId="75155158" w14:textId="77777777" w:rsidTr="00732383">
        <w:trPr>
          <w:trHeight w:val="20"/>
        </w:trPr>
        <w:tc>
          <w:tcPr>
            <w:tcW w:w="311" w:type="pct"/>
            <w:vAlign w:val="center"/>
          </w:tcPr>
          <w:p w14:paraId="61161203" w14:textId="77777777" w:rsidR="008C132C" w:rsidRPr="000333B2" w:rsidRDefault="008C132C" w:rsidP="000333B2">
            <w:pPr>
              <w:widowControl w:val="0"/>
              <w:spacing w:before="40" w:after="40"/>
              <w:ind w:left="57" w:right="57"/>
              <w:jc w:val="center"/>
              <w:rPr>
                <w:rFonts w:eastAsia="Calibri"/>
                <w:kern w:val="0"/>
                <w14:ligatures w14:val="none"/>
              </w:rPr>
            </w:pPr>
            <w:r w:rsidRPr="000333B2">
              <w:rPr>
                <w:rFonts w:eastAsia="Calibri"/>
                <w:kern w:val="0"/>
                <w14:ligatures w14:val="none"/>
              </w:rPr>
              <w:t>7</w:t>
            </w:r>
          </w:p>
        </w:tc>
        <w:tc>
          <w:tcPr>
            <w:tcW w:w="1739" w:type="pct"/>
            <w:vAlign w:val="center"/>
          </w:tcPr>
          <w:p w14:paraId="26BDE9D0" w14:textId="77777777" w:rsidR="008C132C" w:rsidRPr="000333B2" w:rsidRDefault="008C132C" w:rsidP="000333B2">
            <w:pPr>
              <w:widowControl w:val="0"/>
              <w:spacing w:before="40" w:after="40"/>
              <w:ind w:left="57" w:right="57"/>
              <w:jc w:val="left"/>
              <w:rPr>
                <w:rFonts w:eastAsia="Calibri"/>
                <w:kern w:val="0"/>
                <w14:ligatures w14:val="none"/>
              </w:rPr>
            </w:pPr>
            <w:r w:rsidRPr="000333B2">
              <w:rPr>
                <w:rFonts w:eastAsia="Calibri"/>
                <w:kern w:val="0"/>
                <w14:ligatures w14:val="none"/>
              </w:rPr>
              <w:t>Giới</w:t>
            </w:r>
            <w:r w:rsidRPr="000333B2">
              <w:rPr>
                <w:rFonts w:eastAsia="Calibri"/>
                <w:spacing w:val="-7"/>
                <w:kern w:val="0"/>
                <w14:ligatures w14:val="none"/>
              </w:rPr>
              <w:t xml:space="preserve"> </w:t>
            </w:r>
            <w:r w:rsidRPr="000333B2">
              <w:rPr>
                <w:rFonts w:eastAsia="Calibri"/>
                <w:kern w:val="0"/>
                <w14:ligatures w14:val="none"/>
              </w:rPr>
              <w:t>hạn chảy</w:t>
            </w:r>
            <w:r w:rsidRPr="000333B2">
              <w:rPr>
                <w:rFonts w:eastAsia="Calibri"/>
                <w:spacing w:val="-2"/>
                <w:kern w:val="0"/>
                <w14:ligatures w14:val="none"/>
              </w:rPr>
              <w:t xml:space="preserve"> </w:t>
            </w:r>
            <w:r w:rsidRPr="000333B2">
              <w:rPr>
                <w:rFonts w:eastAsia="Calibri"/>
                <w:kern w:val="0"/>
                <w14:ligatures w14:val="none"/>
              </w:rPr>
              <w:t>của</w:t>
            </w:r>
            <w:r w:rsidRPr="000333B2">
              <w:rPr>
                <w:rFonts w:eastAsia="Calibri"/>
                <w:spacing w:val="-2"/>
                <w:kern w:val="0"/>
                <w14:ligatures w14:val="none"/>
              </w:rPr>
              <w:t xml:space="preserve"> </w:t>
            </w:r>
            <w:r w:rsidRPr="000333B2">
              <w:rPr>
                <w:rFonts w:eastAsia="Calibri"/>
                <w:spacing w:val="-4"/>
                <w:kern w:val="0"/>
                <w14:ligatures w14:val="none"/>
              </w:rPr>
              <w:t>thép</w:t>
            </w:r>
          </w:p>
        </w:tc>
        <w:tc>
          <w:tcPr>
            <w:tcW w:w="2193" w:type="pct"/>
            <w:vAlign w:val="center"/>
          </w:tcPr>
          <w:p w14:paraId="5EBF998B" w14:textId="77777777" w:rsidR="008C132C" w:rsidRPr="000333B2" w:rsidRDefault="008C132C" w:rsidP="000333B2">
            <w:pPr>
              <w:widowControl w:val="0"/>
              <w:spacing w:before="40" w:after="40"/>
              <w:ind w:left="57" w:right="57"/>
              <w:jc w:val="center"/>
              <w:rPr>
                <w:rFonts w:eastAsia="Calibri"/>
                <w:kern w:val="0"/>
                <w14:ligatures w14:val="none"/>
              </w:rPr>
            </w:pPr>
            <w:r w:rsidRPr="000333B2">
              <w:rPr>
                <w:rFonts w:eastAsia="Calibri"/>
                <w:kern w:val="0"/>
                <w14:ligatures w14:val="none"/>
              </w:rPr>
              <w:t>fy</w:t>
            </w:r>
            <w:r w:rsidRPr="000333B2">
              <w:rPr>
                <w:rFonts w:eastAsia="Calibri"/>
                <w:spacing w:val="1"/>
                <w:kern w:val="0"/>
                <w14:ligatures w14:val="none"/>
              </w:rPr>
              <w:t xml:space="preserve"> </w:t>
            </w:r>
            <w:r w:rsidRPr="000333B2">
              <w:rPr>
                <w:rFonts w:eastAsia="Calibri"/>
                <w:kern w:val="0"/>
                <w14:ligatures w14:val="none"/>
              </w:rPr>
              <w:t>≥</w:t>
            </w:r>
            <w:r w:rsidRPr="000333B2">
              <w:rPr>
                <w:rFonts w:eastAsia="Calibri"/>
                <w:spacing w:val="-2"/>
                <w:kern w:val="0"/>
                <w14:ligatures w14:val="none"/>
              </w:rPr>
              <w:t xml:space="preserve"> 2.450daN/cm2</w:t>
            </w:r>
          </w:p>
        </w:tc>
        <w:tc>
          <w:tcPr>
            <w:tcW w:w="757" w:type="pct"/>
            <w:vAlign w:val="center"/>
          </w:tcPr>
          <w:p w14:paraId="7772402F" w14:textId="77777777" w:rsidR="008C132C" w:rsidRPr="000333B2" w:rsidRDefault="008C132C" w:rsidP="000333B2">
            <w:pPr>
              <w:widowControl w:val="0"/>
              <w:spacing w:before="40" w:after="40"/>
              <w:ind w:left="57" w:right="57"/>
              <w:jc w:val="left"/>
              <w:rPr>
                <w:rFonts w:eastAsia="Calibri"/>
                <w:kern w:val="0"/>
                <w14:ligatures w14:val="none"/>
              </w:rPr>
            </w:pPr>
          </w:p>
        </w:tc>
      </w:tr>
      <w:tr w:rsidR="008C132C" w:rsidRPr="000333B2" w14:paraId="024A051B" w14:textId="77777777" w:rsidTr="00732383">
        <w:trPr>
          <w:trHeight w:val="20"/>
        </w:trPr>
        <w:tc>
          <w:tcPr>
            <w:tcW w:w="311" w:type="pct"/>
            <w:vAlign w:val="center"/>
          </w:tcPr>
          <w:p w14:paraId="4DDE89FD" w14:textId="77777777" w:rsidR="008C132C" w:rsidRPr="000333B2" w:rsidRDefault="008C132C" w:rsidP="000333B2">
            <w:pPr>
              <w:widowControl w:val="0"/>
              <w:spacing w:before="40" w:after="40"/>
              <w:ind w:left="57" w:right="57"/>
              <w:jc w:val="center"/>
              <w:rPr>
                <w:rFonts w:eastAsia="Calibri"/>
                <w:kern w:val="0"/>
                <w14:ligatures w14:val="none"/>
              </w:rPr>
            </w:pPr>
            <w:r w:rsidRPr="000333B2">
              <w:rPr>
                <w:rFonts w:eastAsia="Calibri"/>
                <w:kern w:val="0"/>
                <w14:ligatures w14:val="none"/>
              </w:rPr>
              <w:t>8</w:t>
            </w:r>
          </w:p>
        </w:tc>
        <w:tc>
          <w:tcPr>
            <w:tcW w:w="1739" w:type="pct"/>
            <w:vAlign w:val="center"/>
          </w:tcPr>
          <w:p w14:paraId="6D6093D6" w14:textId="77777777" w:rsidR="008C132C" w:rsidRPr="000333B2" w:rsidRDefault="008C132C" w:rsidP="000333B2">
            <w:pPr>
              <w:widowControl w:val="0"/>
              <w:spacing w:before="40" w:after="40"/>
              <w:ind w:left="57" w:right="57"/>
              <w:jc w:val="left"/>
              <w:rPr>
                <w:rFonts w:eastAsia="Calibri"/>
                <w:kern w:val="0"/>
                <w14:ligatures w14:val="none"/>
              </w:rPr>
            </w:pPr>
            <w:r w:rsidRPr="000333B2">
              <w:rPr>
                <w:rFonts w:eastAsia="Calibri"/>
                <w:kern w:val="0"/>
                <w14:ligatures w14:val="none"/>
              </w:rPr>
              <w:t>Giới</w:t>
            </w:r>
            <w:r w:rsidRPr="000333B2">
              <w:rPr>
                <w:rFonts w:eastAsia="Calibri"/>
                <w:spacing w:val="-5"/>
                <w:kern w:val="0"/>
                <w14:ligatures w14:val="none"/>
              </w:rPr>
              <w:t xml:space="preserve"> </w:t>
            </w:r>
            <w:r w:rsidRPr="000333B2">
              <w:rPr>
                <w:rFonts w:eastAsia="Calibri"/>
                <w:kern w:val="0"/>
                <w14:ligatures w14:val="none"/>
              </w:rPr>
              <w:t>hạn</w:t>
            </w:r>
            <w:r w:rsidRPr="000333B2">
              <w:rPr>
                <w:rFonts w:eastAsia="Calibri"/>
                <w:spacing w:val="-1"/>
                <w:kern w:val="0"/>
                <w14:ligatures w14:val="none"/>
              </w:rPr>
              <w:t xml:space="preserve"> </w:t>
            </w:r>
            <w:r w:rsidRPr="000333B2">
              <w:rPr>
                <w:rFonts w:eastAsia="Calibri"/>
                <w:kern w:val="0"/>
                <w14:ligatures w14:val="none"/>
              </w:rPr>
              <w:t>kéo</w:t>
            </w:r>
            <w:r w:rsidRPr="000333B2">
              <w:rPr>
                <w:rFonts w:eastAsia="Calibri"/>
                <w:spacing w:val="-1"/>
                <w:kern w:val="0"/>
                <w14:ligatures w14:val="none"/>
              </w:rPr>
              <w:t xml:space="preserve"> </w:t>
            </w:r>
            <w:r w:rsidRPr="000333B2">
              <w:rPr>
                <w:rFonts w:eastAsia="Calibri"/>
                <w:kern w:val="0"/>
                <w14:ligatures w14:val="none"/>
              </w:rPr>
              <w:t>phá</w:t>
            </w:r>
            <w:r w:rsidRPr="000333B2">
              <w:rPr>
                <w:rFonts w:eastAsia="Calibri"/>
                <w:spacing w:val="-5"/>
                <w:kern w:val="0"/>
                <w14:ligatures w14:val="none"/>
              </w:rPr>
              <w:t xml:space="preserve"> </w:t>
            </w:r>
            <w:r w:rsidRPr="000333B2">
              <w:rPr>
                <w:rFonts w:eastAsia="Calibri"/>
                <w:kern w:val="0"/>
                <w14:ligatures w14:val="none"/>
              </w:rPr>
              <w:t>hủy</w:t>
            </w:r>
          </w:p>
        </w:tc>
        <w:tc>
          <w:tcPr>
            <w:tcW w:w="2193" w:type="pct"/>
            <w:vAlign w:val="center"/>
          </w:tcPr>
          <w:p w14:paraId="2D146C48" w14:textId="77777777" w:rsidR="008C132C" w:rsidRPr="000333B2" w:rsidRDefault="008C132C" w:rsidP="000333B2">
            <w:pPr>
              <w:widowControl w:val="0"/>
              <w:spacing w:before="40" w:after="40"/>
              <w:ind w:left="57" w:right="57"/>
              <w:jc w:val="center"/>
              <w:rPr>
                <w:rFonts w:eastAsia="Calibri"/>
                <w:kern w:val="0"/>
                <w14:ligatures w14:val="none"/>
              </w:rPr>
            </w:pPr>
            <w:r w:rsidRPr="000333B2">
              <w:rPr>
                <w:rFonts w:eastAsia="Calibri"/>
                <w:kern w:val="0"/>
                <w14:ligatures w14:val="none"/>
              </w:rPr>
              <w:t>≥</w:t>
            </w:r>
            <w:r w:rsidRPr="000333B2">
              <w:rPr>
                <w:rFonts w:eastAsia="Calibri"/>
                <w:spacing w:val="-5"/>
                <w:kern w:val="0"/>
                <w14:ligatures w14:val="none"/>
              </w:rPr>
              <w:t xml:space="preserve"> </w:t>
            </w:r>
            <w:r w:rsidRPr="000333B2">
              <w:rPr>
                <w:rFonts w:eastAsia="Calibri"/>
                <w:kern w:val="0"/>
                <w14:ligatures w14:val="none"/>
              </w:rPr>
              <w:t>70kN</w:t>
            </w:r>
          </w:p>
        </w:tc>
        <w:tc>
          <w:tcPr>
            <w:tcW w:w="757" w:type="pct"/>
            <w:vAlign w:val="center"/>
          </w:tcPr>
          <w:p w14:paraId="038AE399" w14:textId="77777777" w:rsidR="008C132C" w:rsidRPr="000333B2" w:rsidRDefault="008C132C" w:rsidP="000333B2">
            <w:pPr>
              <w:widowControl w:val="0"/>
              <w:spacing w:before="40" w:after="40"/>
              <w:ind w:left="57" w:right="57"/>
              <w:jc w:val="left"/>
              <w:rPr>
                <w:rFonts w:eastAsia="Calibri"/>
                <w:kern w:val="0"/>
                <w14:ligatures w14:val="none"/>
              </w:rPr>
            </w:pPr>
          </w:p>
        </w:tc>
      </w:tr>
      <w:tr w:rsidR="008C132C" w:rsidRPr="000333B2" w14:paraId="2E7885E3" w14:textId="77777777" w:rsidTr="00732383">
        <w:trPr>
          <w:trHeight w:val="20"/>
        </w:trPr>
        <w:tc>
          <w:tcPr>
            <w:tcW w:w="311" w:type="pct"/>
            <w:vAlign w:val="center"/>
          </w:tcPr>
          <w:p w14:paraId="6CB289D7" w14:textId="77777777" w:rsidR="008C132C" w:rsidRPr="000333B2" w:rsidRDefault="008C132C" w:rsidP="000333B2">
            <w:pPr>
              <w:widowControl w:val="0"/>
              <w:spacing w:before="40" w:after="40"/>
              <w:ind w:left="57" w:right="57"/>
              <w:jc w:val="center"/>
              <w:rPr>
                <w:rFonts w:eastAsia="Calibri"/>
                <w:kern w:val="0"/>
                <w14:ligatures w14:val="none"/>
              </w:rPr>
            </w:pPr>
            <w:r w:rsidRPr="000333B2">
              <w:rPr>
                <w:rFonts w:eastAsia="Calibri"/>
                <w:kern w:val="0"/>
                <w14:ligatures w14:val="none"/>
              </w:rPr>
              <w:t>9</w:t>
            </w:r>
          </w:p>
        </w:tc>
        <w:tc>
          <w:tcPr>
            <w:tcW w:w="1739" w:type="pct"/>
            <w:vAlign w:val="center"/>
          </w:tcPr>
          <w:p w14:paraId="185EDD52" w14:textId="77777777" w:rsidR="008C132C" w:rsidRPr="000333B2" w:rsidRDefault="008C132C" w:rsidP="000333B2">
            <w:pPr>
              <w:widowControl w:val="0"/>
              <w:spacing w:before="40" w:after="40"/>
              <w:ind w:left="57" w:right="57"/>
              <w:jc w:val="left"/>
              <w:rPr>
                <w:rFonts w:eastAsia="Calibri"/>
                <w:kern w:val="0"/>
                <w14:ligatures w14:val="none"/>
              </w:rPr>
            </w:pPr>
            <w:r w:rsidRPr="000333B2">
              <w:rPr>
                <w:rFonts w:eastAsia="Calibri"/>
                <w:kern w:val="0"/>
                <w14:ligatures w14:val="none"/>
              </w:rPr>
              <w:t>Phụ kiện kèm theo</w:t>
            </w:r>
          </w:p>
        </w:tc>
        <w:tc>
          <w:tcPr>
            <w:tcW w:w="2193" w:type="pct"/>
            <w:vAlign w:val="center"/>
          </w:tcPr>
          <w:p w14:paraId="0A5D3FAD" w14:textId="77777777" w:rsidR="008C132C" w:rsidRPr="000333B2" w:rsidRDefault="008C132C" w:rsidP="000333B2">
            <w:pPr>
              <w:widowControl w:val="0"/>
              <w:spacing w:before="40" w:after="40"/>
              <w:ind w:left="57" w:right="57"/>
              <w:jc w:val="center"/>
              <w:rPr>
                <w:rFonts w:eastAsia="Calibri"/>
                <w:kern w:val="0"/>
                <w14:ligatures w14:val="none"/>
              </w:rPr>
            </w:pPr>
            <w:r w:rsidRPr="000333B2">
              <w:rPr>
                <w:rFonts w:eastAsia="Calibri"/>
                <w:kern w:val="0"/>
                <w14:ligatures w14:val="none"/>
              </w:rPr>
              <w:t>Cùm bắt khóa đỡ và 2 chốt khóa</w:t>
            </w:r>
          </w:p>
        </w:tc>
        <w:tc>
          <w:tcPr>
            <w:tcW w:w="757" w:type="pct"/>
            <w:vAlign w:val="center"/>
          </w:tcPr>
          <w:p w14:paraId="36607BC2" w14:textId="77777777" w:rsidR="008C132C" w:rsidRPr="000333B2" w:rsidRDefault="008C132C" w:rsidP="000333B2">
            <w:pPr>
              <w:widowControl w:val="0"/>
              <w:spacing w:before="40" w:after="40"/>
              <w:ind w:left="57" w:right="57"/>
              <w:jc w:val="left"/>
              <w:rPr>
                <w:rFonts w:eastAsia="Calibri"/>
                <w:kern w:val="0"/>
                <w14:ligatures w14:val="none"/>
              </w:rPr>
            </w:pPr>
          </w:p>
        </w:tc>
      </w:tr>
      <w:tr w:rsidR="008C132C" w:rsidRPr="000333B2" w14:paraId="0499612E" w14:textId="77777777" w:rsidTr="00732383">
        <w:trPr>
          <w:trHeight w:val="20"/>
        </w:trPr>
        <w:tc>
          <w:tcPr>
            <w:tcW w:w="311" w:type="pct"/>
            <w:vAlign w:val="center"/>
          </w:tcPr>
          <w:p w14:paraId="6FB256FA" w14:textId="50F45DFF" w:rsidR="008C132C" w:rsidRPr="000333B2" w:rsidRDefault="008C132C" w:rsidP="000333B2">
            <w:pPr>
              <w:widowControl w:val="0"/>
              <w:spacing w:before="40" w:after="40"/>
              <w:ind w:left="57" w:right="57"/>
              <w:jc w:val="center"/>
              <w:rPr>
                <w:rFonts w:eastAsia="Calibri"/>
                <w:kern w:val="0"/>
                <w14:ligatures w14:val="none"/>
              </w:rPr>
            </w:pPr>
            <w:r w:rsidRPr="000333B2">
              <w:rPr>
                <w:rFonts w:eastAsia="Calibri"/>
                <w:kern w:val="0"/>
                <w14:ligatures w14:val="none"/>
              </w:rPr>
              <w:t>10</w:t>
            </w:r>
          </w:p>
        </w:tc>
        <w:tc>
          <w:tcPr>
            <w:tcW w:w="1739" w:type="pct"/>
            <w:vAlign w:val="center"/>
          </w:tcPr>
          <w:p w14:paraId="27BFBA0B" w14:textId="77777777" w:rsidR="008C132C" w:rsidRPr="000333B2" w:rsidRDefault="008C132C" w:rsidP="000333B2">
            <w:pPr>
              <w:suppressAutoHyphens/>
              <w:spacing w:before="40" w:after="40"/>
              <w:ind w:left="57" w:right="57"/>
              <w:rPr>
                <w:rFonts w:eastAsia="Times New Roman"/>
                <w:spacing w:val="-4"/>
                <w:kern w:val="0"/>
                <w14:ligatures w14:val="none"/>
              </w:rPr>
            </w:pPr>
            <w:r w:rsidRPr="000333B2">
              <w:rPr>
                <w:rFonts w:eastAsia="Times New Roman"/>
                <w:spacing w:val="-4"/>
                <w:kern w:val="0"/>
                <w14:ligatures w14:val="none"/>
              </w:rPr>
              <w:t>Biên bản thử</w:t>
            </w:r>
            <w:r w:rsidRPr="000333B2">
              <w:rPr>
                <w:rFonts w:eastAsia="Times New Roman"/>
                <w:spacing w:val="-3"/>
                <w:kern w:val="0"/>
                <w14:ligatures w14:val="none"/>
              </w:rPr>
              <w:t xml:space="preserve"> </w:t>
            </w:r>
            <w:r w:rsidRPr="000333B2">
              <w:rPr>
                <w:rFonts w:eastAsia="Times New Roman"/>
                <w:spacing w:val="-4"/>
                <w:kern w:val="0"/>
                <w14:ligatures w14:val="none"/>
              </w:rPr>
              <w:t>nghiệm</w:t>
            </w:r>
            <w:r w:rsidRPr="000333B2">
              <w:rPr>
                <w:rFonts w:eastAsia="Times New Roman"/>
                <w:spacing w:val="-3"/>
                <w:kern w:val="0"/>
                <w14:ligatures w14:val="none"/>
              </w:rPr>
              <w:t xml:space="preserve"> điển hình</w:t>
            </w:r>
          </w:p>
        </w:tc>
        <w:tc>
          <w:tcPr>
            <w:tcW w:w="2193" w:type="pct"/>
            <w:vAlign w:val="center"/>
          </w:tcPr>
          <w:p w14:paraId="01511057" w14:textId="77777777" w:rsidR="008C132C" w:rsidRPr="000333B2" w:rsidRDefault="008C132C" w:rsidP="000333B2">
            <w:pPr>
              <w:tabs>
                <w:tab w:val="left" w:pos="1535"/>
                <w:tab w:val="left" w:pos="1536"/>
              </w:tabs>
              <w:spacing w:before="40" w:after="40"/>
              <w:ind w:left="57" w:right="57"/>
              <w:rPr>
                <w:rFonts w:eastAsia="Times New Roman"/>
                <w:kern w:val="0"/>
                <w14:ligatures w14:val="none"/>
              </w:rPr>
            </w:pPr>
            <w:r w:rsidRPr="000333B2">
              <w:rPr>
                <w:rFonts w:eastAsia="Times New Roman"/>
                <w:kern w:val="0"/>
                <w14:ligatures w14:val="none"/>
              </w:rPr>
              <w:t>- Kiểm</w:t>
            </w:r>
            <w:r w:rsidRPr="000333B2">
              <w:rPr>
                <w:rFonts w:eastAsia="Times New Roman"/>
                <w:spacing w:val="-3"/>
                <w:kern w:val="0"/>
                <w14:ligatures w14:val="none"/>
              </w:rPr>
              <w:t xml:space="preserve"> </w:t>
            </w:r>
            <w:r w:rsidRPr="000333B2">
              <w:rPr>
                <w:rFonts w:eastAsia="Times New Roman"/>
                <w:kern w:val="0"/>
                <w14:ligatures w14:val="none"/>
              </w:rPr>
              <w:t>tra</w:t>
            </w:r>
            <w:r w:rsidRPr="000333B2">
              <w:rPr>
                <w:rFonts w:eastAsia="Times New Roman"/>
                <w:spacing w:val="-2"/>
                <w:kern w:val="0"/>
                <w14:ligatures w14:val="none"/>
              </w:rPr>
              <w:t xml:space="preserve"> </w:t>
            </w:r>
            <w:r w:rsidRPr="000333B2">
              <w:rPr>
                <w:rFonts w:eastAsia="Times New Roman"/>
                <w:kern w:val="0"/>
                <w14:ligatures w14:val="none"/>
              </w:rPr>
              <w:t>ngoại</w:t>
            </w:r>
            <w:r w:rsidRPr="000333B2">
              <w:rPr>
                <w:rFonts w:eastAsia="Times New Roman"/>
                <w:spacing w:val="-4"/>
                <w:kern w:val="0"/>
                <w14:ligatures w14:val="none"/>
              </w:rPr>
              <w:t xml:space="preserve"> </w:t>
            </w:r>
            <w:r w:rsidRPr="000333B2">
              <w:rPr>
                <w:rFonts w:eastAsia="Times New Roman"/>
                <w:kern w:val="0"/>
                <w14:ligatures w14:val="none"/>
              </w:rPr>
              <w:t>quan,</w:t>
            </w:r>
            <w:r w:rsidRPr="000333B2">
              <w:rPr>
                <w:rFonts w:eastAsia="Times New Roman"/>
                <w:spacing w:val="-7"/>
                <w:kern w:val="0"/>
                <w14:ligatures w14:val="none"/>
              </w:rPr>
              <w:t xml:space="preserve"> </w:t>
            </w:r>
            <w:r w:rsidRPr="000333B2">
              <w:rPr>
                <w:rFonts w:eastAsia="Times New Roman"/>
                <w:kern w:val="0"/>
                <w14:ligatures w14:val="none"/>
              </w:rPr>
              <w:t>đo</w:t>
            </w:r>
            <w:r w:rsidRPr="000333B2">
              <w:rPr>
                <w:rFonts w:eastAsia="Times New Roman"/>
                <w:spacing w:val="-5"/>
                <w:kern w:val="0"/>
                <w14:ligatures w14:val="none"/>
              </w:rPr>
              <w:t xml:space="preserve"> </w:t>
            </w:r>
            <w:r w:rsidRPr="000333B2">
              <w:rPr>
                <w:rFonts w:eastAsia="Times New Roman"/>
                <w:kern w:val="0"/>
                <w14:ligatures w14:val="none"/>
              </w:rPr>
              <w:t>kích</w:t>
            </w:r>
            <w:r w:rsidRPr="000333B2">
              <w:rPr>
                <w:rFonts w:eastAsia="Times New Roman"/>
                <w:spacing w:val="-4"/>
                <w:kern w:val="0"/>
                <w14:ligatures w14:val="none"/>
              </w:rPr>
              <w:t xml:space="preserve"> </w:t>
            </w:r>
            <w:r w:rsidRPr="000333B2">
              <w:rPr>
                <w:rFonts w:eastAsia="Times New Roman"/>
                <w:kern w:val="0"/>
                <w14:ligatures w14:val="none"/>
              </w:rPr>
              <w:t>thước</w:t>
            </w:r>
          </w:p>
          <w:p w14:paraId="1DEC9301" w14:textId="77777777" w:rsidR="008C132C" w:rsidRPr="000333B2" w:rsidRDefault="008C132C" w:rsidP="000333B2">
            <w:pPr>
              <w:tabs>
                <w:tab w:val="left" w:pos="1535"/>
                <w:tab w:val="left" w:pos="1536"/>
              </w:tabs>
              <w:spacing w:before="40" w:after="40"/>
              <w:ind w:left="57" w:right="57"/>
              <w:rPr>
                <w:rFonts w:eastAsia="Times New Roman"/>
                <w:spacing w:val="-5"/>
                <w:kern w:val="0"/>
                <w14:ligatures w14:val="none"/>
              </w:rPr>
            </w:pPr>
            <w:r w:rsidRPr="000333B2">
              <w:rPr>
                <w:rFonts w:eastAsia="Times New Roman"/>
                <w:kern w:val="0"/>
                <w14:ligatures w14:val="none"/>
              </w:rPr>
              <w:t>- Kiểm</w:t>
            </w:r>
            <w:r w:rsidRPr="000333B2">
              <w:rPr>
                <w:rFonts w:eastAsia="Times New Roman"/>
                <w:spacing w:val="-3"/>
                <w:kern w:val="0"/>
                <w14:ligatures w14:val="none"/>
              </w:rPr>
              <w:t xml:space="preserve"> </w:t>
            </w:r>
            <w:r w:rsidRPr="000333B2">
              <w:rPr>
                <w:rFonts w:eastAsia="Times New Roman"/>
                <w:kern w:val="0"/>
                <w14:ligatures w14:val="none"/>
              </w:rPr>
              <w:t>tra</w:t>
            </w:r>
            <w:r w:rsidRPr="000333B2">
              <w:rPr>
                <w:rFonts w:eastAsia="Times New Roman"/>
                <w:spacing w:val="-2"/>
                <w:kern w:val="0"/>
                <w14:ligatures w14:val="none"/>
              </w:rPr>
              <w:t xml:space="preserve"> </w:t>
            </w:r>
            <w:r w:rsidRPr="000333B2">
              <w:rPr>
                <w:rFonts w:eastAsia="Times New Roman"/>
                <w:kern w:val="0"/>
                <w14:ligatures w14:val="none"/>
              </w:rPr>
              <w:t>chất</w:t>
            </w:r>
            <w:r w:rsidRPr="000333B2">
              <w:rPr>
                <w:rFonts w:eastAsia="Times New Roman"/>
                <w:spacing w:val="-1"/>
                <w:kern w:val="0"/>
                <w14:ligatures w14:val="none"/>
              </w:rPr>
              <w:t xml:space="preserve"> </w:t>
            </w:r>
            <w:r w:rsidRPr="000333B2">
              <w:rPr>
                <w:rFonts w:eastAsia="Times New Roman"/>
                <w:kern w:val="0"/>
                <w14:ligatures w14:val="none"/>
              </w:rPr>
              <w:t>lượng</w:t>
            </w:r>
            <w:r w:rsidRPr="000333B2">
              <w:rPr>
                <w:rFonts w:eastAsia="Times New Roman"/>
                <w:spacing w:val="-5"/>
                <w:kern w:val="0"/>
                <w14:ligatures w14:val="none"/>
              </w:rPr>
              <w:t xml:space="preserve"> </w:t>
            </w:r>
            <w:r w:rsidRPr="000333B2">
              <w:rPr>
                <w:rFonts w:eastAsia="Times New Roman"/>
                <w:kern w:val="0"/>
                <w14:ligatures w14:val="none"/>
              </w:rPr>
              <w:t>và</w:t>
            </w:r>
            <w:r w:rsidRPr="000333B2">
              <w:rPr>
                <w:rFonts w:eastAsia="Times New Roman"/>
                <w:spacing w:val="-2"/>
                <w:kern w:val="0"/>
                <w14:ligatures w14:val="none"/>
              </w:rPr>
              <w:t xml:space="preserve"> </w:t>
            </w:r>
            <w:r w:rsidRPr="000333B2">
              <w:rPr>
                <w:rFonts w:eastAsia="Times New Roman"/>
                <w:kern w:val="0"/>
                <w14:ligatures w14:val="none"/>
              </w:rPr>
              <w:t>bề</w:t>
            </w:r>
            <w:r w:rsidRPr="000333B2">
              <w:rPr>
                <w:rFonts w:eastAsia="Times New Roman"/>
                <w:spacing w:val="-2"/>
                <w:kern w:val="0"/>
                <w14:ligatures w14:val="none"/>
              </w:rPr>
              <w:t xml:space="preserve"> </w:t>
            </w:r>
            <w:r w:rsidRPr="000333B2">
              <w:rPr>
                <w:rFonts w:eastAsia="Times New Roman"/>
                <w:kern w:val="0"/>
                <w14:ligatures w14:val="none"/>
              </w:rPr>
              <w:t>dày</w:t>
            </w:r>
            <w:r w:rsidRPr="000333B2">
              <w:rPr>
                <w:rFonts w:eastAsia="Times New Roman"/>
                <w:spacing w:val="-1"/>
                <w:kern w:val="0"/>
                <w14:ligatures w14:val="none"/>
              </w:rPr>
              <w:t xml:space="preserve"> </w:t>
            </w:r>
            <w:r w:rsidRPr="000333B2">
              <w:rPr>
                <w:rFonts w:eastAsia="Times New Roman"/>
                <w:kern w:val="0"/>
                <w14:ligatures w14:val="none"/>
              </w:rPr>
              <w:t>lớp</w:t>
            </w:r>
            <w:r w:rsidRPr="000333B2">
              <w:rPr>
                <w:rFonts w:eastAsia="Times New Roman"/>
                <w:spacing w:val="-1"/>
                <w:kern w:val="0"/>
                <w14:ligatures w14:val="none"/>
              </w:rPr>
              <w:t xml:space="preserve"> </w:t>
            </w:r>
            <w:r w:rsidRPr="000333B2">
              <w:rPr>
                <w:rFonts w:eastAsia="Times New Roman"/>
                <w:spacing w:val="-5"/>
                <w:kern w:val="0"/>
                <w14:ligatures w14:val="none"/>
              </w:rPr>
              <w:t>mạ</w:t>
            </w:r>
          </w:p>
          <w:p w14:paraId="17D04617" w14:textId="77777777" w:rsidR="008C132C" w:rsidRPr="000333B2" w:rsidRDefault="008C132C" w:rsidP="000333B2">
            <w:pPr>
              <w:tabs>
                <w:tab w:val="left" w:pos="1535"/>
                <w:tab w:val="left" w:pos="1536"/>
              </w:tabs>
              <w:spacing w:before="40" w:after="40"/>
              <w:ind w:left="57" w:right="57"/>
              <w:rPr>
                <w:rFonts w:eastAsia="Times New Roman"/>
                <w:snapToGrid w:val="0"/>
                <w:color w:val="000000"/>
                <w:kern w:val="0"/>
                <w14:ligatures w14:val="none"/>
              </w:rPr>
            </w:pPr>
            <w:r w:rsidRPr="000333B2">
              <w:rPr>
                <w:rFonts w:eastAsia="Times New Roman"/>
                <w:spacing w:val="-5"/>
                <w:kern w:val="0"/>
                <w14:ligatures w14:val="none"/>
              </w:rPr>
              <w:t xml:space="preserve">- </w:t>
            </w:r>
            <w:r w:rsidRPr="000333B2">
              <w:rPr>
                <w:rFonts w:eastAsia="Times New Roman"/>
                <w:kern w:val="0"/>
                <w14:ligatures w14:val="none"/>
              </w:rPr>
              <w:t>Thử</w:t>
            </w:r>
            <w:r w:rsidRPr="000333B2">
              <w:rPr>
                <w:rFonts w:eastAsia="Times New Roman"/>
                <w:spacing w:val="-9"/>
                <w:kern w:val="0"/>
                <w14:ligatures w14:val="none"/>
              </w:rPr>
              <w:t xml:space="preserve"> </w:t>
            </w:r>
            <w:r w:rsidRPr="000333B2">
              <w:rPr>
                <w:rFonts w:eastAsia="Times New Roman"/>
                <w:kern w:val="0"/>
                <w14:ligatures w14:val="none"/>
              </w:rPr>
              <w:t>nghiệm</w:t>
            </w:r>
            <w:r w:rsidRPr="000333B2">
              <w:rPr>
                <w:rFonts w:eastAsia="Times New Roman"/>
                <w:spacing w:val="-2"/>
                <w:kern w:val="0"/>
                <w14:ligatures w14:val="none"/>
              </w:rPr>
              <w:t xml:space="preserve"> </w:t>
            </w:r>
            <w:r w:rsidRPr="000333B2">
              <w:rPr>
                <w:rFonts w:eastAsia="Times New Roman"/>
                <w:kern w:val="0"/>
                <w14:ligatures w14:val="none"/>
              </w:rPr>
              <w:t>lực</w:t>
            </w:r>
            <w:r w:rsidRPr="000333B2">
              <w:rPr>
                <w:rFonts w:eastAsia="Times New Roman"/>
                <w:spacing w:val="-5"/>
                <w:kern w:val="0"/>
                <w14:ligatures w14:val="none"/>
              </w:rPr>
              <w:t xml:space="preserve"> </w:t>
            </w:r>
            <w:r w:rsidRPr="000333B2">
              <w:rPr>
                <w:rFonts w:eastAsia="Times New Roman"/>
                <w:kern w:val="0"/>
                <w14:ligatures w14:val="none"/>
              </w:rPr>
              <w:t>kéo</w:t>
            </w:r>
            <w:r w:rsidRPr="000333B2">
              <w:rPr>
                <w:rFonts w:eastAsia="Times New Roman"/>
                <w:spacing w:val="-4"/>
                <w:kern w:val="0"/>
                <w14:ligatures w14:val="none"/>
              </w:rPr>
              <w:t xml:space="preserve"> </w:t>
            </w:r>
            <w:r w:rsidRPr="000333B2">
              <w:rPr>
                <w:rFonts w:eastAsia="Times New Roman"/>
                <w:kern w:val="0"/>
                <w14:ligatures w14:val="none"/>
              </w:rPr>
              <w:t>phá</w:t>
            </w:r>
            <w:r w:rsidRPr="000333B2">
              <w:rPr>
                <w:rFonts w:eastAsia="Times New Roman"/>
                <w:spacing w:val="-2"/>
                <w:kern w:val="0"/>
                <w14:ligatures w14:val="none"/>
              </w:rPr>
              <w:t xml:space="preserve"> </w:t>
            </w:r>
            <w:r w:rsidRPr="000333B2">
              <w:rPr>
                <w:rFonts w:eastAsia="Times New Roman"/>
                <w:spacing w:val="-5"/>
                <w:kern w:val="0"/>
                <w14:ligatures w14:val="none"/>
              </w:rPr>
              <w:t>huỷ</w:t>
            </w:r>
          </w:p>
        </w:tc>
        <w:tc>
          <w:tcPr>
            <w:tcW w:w="757" w:type="pct"/>
            <w:vAlign w:val="center"/>
          </w:tcPr>
          <w:p w14:paraId="2C1D8C3A" w14:textId="77777777" w:rsidR="008C132C" w:rsidRPr="000333B2" w:rsidRDefault="008C132C" w:rsidP="000333B2">
            <w:pPr>
              <w:widowControl w:val="0"/>
              <w:spacing w:before="40" w:after="40"/>
              <w:ind w:left="57" w:right="57"/>
              <w:jc w:val="left"/>
              <w:rPr>
                <w:rFonts w:eastAsia="Calibri"/>
                <w:snapToGrid w:val="0"/>
                <w:color w:val="000000"/>
                <w:kern w:val="0"/>
                <w14:ligatures w14:val="none"/>
              </w:rPr>
            </w:pPr>
          </w:p>
        </w:tc>
      </w:tr>
    </w:tbl>
    <w:p w14:paraId="5D82CCEB" w14:textId="49FC79BA" w:rsidR="00D04AE1" w:rsidRPr="0072185A" w:rsidRDefault="00AB3316" w:rsidP="000333B2">
      <w:pPr>
        <w:pStyle w:val="anh31"/>
        <w:rPr>
          <w:color w:val="0070C0"/>
          <w:sz w:val="28"/>
          <w:szCs w:val="28"/>
        </w:rPr>
      </w:pPr>
      <w:r w:rsidRPr="0072185A">
        <w:rPr>
          <w:color w:val="0070C0"/>
        </w:rPr>
        <w:t>Khoá néo dây hợp kim nhôm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3239"/>
        <w:gridCol w:w="886"/>
        <w:gridCol w:w="3856"/>
        <w:gridCol w:w="1047"/>
      </w:tblGrid>
      <w:tr w:rsidR="003D1BE5" w:rsidRPr="0072185A" w14:paraId="7C3CCDAC" w14:textId="77777777" w:rsidTr="0072185A">
        <w:trPr>
          <w:tblHeader/>
        </w:trPr>
        <w:tc>
          <w:tcPr>
            <w:tcW w:w="293" w:type="pct"/>
            <w:tcBorders>
              <w:top w:val="single" w:sz="4" w:space="0" w:color="auto"/>
              <w:left w:val="single" w:sz="4" w:space="0" w:color="auto"/>
              <w:bottom w:val="single" w:sz="4" w:space="0" w:color="auto"/>
              <w:right w:val="single" w:sz="4" w:space="0" w:color="auto"/>
            </w:tcBorders>
            <w:vAlign w:val="center"/>
            <w:hideMark/>
          </w:tcPr>
          <w:p w14:paraId="19D1B445" w14:textId="77777777" w:rsidR="003D1BE5" w:rsidRPr="0072185A" w:rsidRDefault="003D1BE5" w:rsidP="000333B2">
            <w:pPr>
              <w:spacing w:before="0" w:after="0" w:line="254" w:lineRule="auto"/>
              <w:jc w:val="center"/>
              <w:rPr>
                <w:rFonts w:eastAsia="Times New Roman"/>
                <w:color w:val="000000"/>
                <w:kern w:val="0"/>
                <w:lang w:val="vi-VN"/>
                <w14:ligatures w14:val="none"/>
              </w:rPr>
            </w:pPr>
            <w:r w:rsidRPr="0072185A">
              <w:rPr>
                <w:rFonts w:eastAsia="Times New Roman"/>
                <w:b/>
                <w:bCs/>
                <w:color w:val="000000"/>
                <w:kern w:val="0"/>
                <w:lang w:val="vi-VN"/>
                <w14:ligatures w14:val="none"/>
              </w:rPr>
              <w:t>TT</w:t>
            </w:r>
          </w:p>
        </w:tc>
        <w:tc>
          <w:tcPr>
            <w:tcW w:w="1688" w:type="pct"/>
            <w:tcBorders>
              <w:top w:val="single" w:sz="4" w:space="0" w:color="auto"/>
              <w:left w:val="single" w:sz="4" w:space="0" w:color="auto"/>
              <w:bottom w:val="single" w:sz="4" w:space="0" w:color="auto"/>
              <w:right w:val="single" w:sz="4" w:space="0" w:color="auto"/>
            </w:tcBorders>
            <w:vAlign w:val="center"/>
            <w:hideMark/>
          </w:tcPr>
          <w:p w14:paraId="1CFD85FF" w14:textId="77777777" w:rsidR="003D1BE5" w:rsidRPr="0072185A" w:rsidRDefault="003D1BE5" w:rsidP="000333B2">
            <w:pPr>
              <w:spacing w:before="0" w:after="0" w:line="254" w:lineRule="auto"/>
              <w:jc w:val="center"/>
              <w:rPr>
                <w:rFonts w:eastAsia="Times New Roman"/>
                <w:color w:val="000000"/>
                <w:kern w:val="0"/>
                <w:lang w:val="vi-VN"/>
                <w14:ligatures w14:val="none"/>
              </w:rPr>
            </w:pPr>
            <w:r w:rsidRPr="0072185A">
              <w:rPr>
                <w:rFonts w:eastAsia="Times New Roman"/>
                <w:b/>
                <w:color w:val="000000"/>
                <w:kern w:val="0"/>
                <w:lang w:val="vi-VN"/>
                <w14:ligatures w14:val="none"/>
              </w:rPr>
              <w:t>Hạng mục</w:t>
            </w:r>
          </w:p>
        </w:tc>
        <w:tc>
          <w:tcPr>
            <w:tcW w:w="462" w:type="pct"/>
            <w:tcBorders>
              <w:top w:val="single" w:sz="4" w:space="0" w:color="auto"/>
              <w:left w:val="single" w:sz="4" w:space="0" w:color="auto"/>
              <w:bottom w:val="single" w:sz="4" w:space="0" w:color="auto"/>
              <w:right w:val="single" w:sz="4" w:space="0" w:color="auto"/>
            </w:tcBorders>
            <w:vAlign w:val="center"/>
            <w:hideMark/>
          </w:tcPr>
          <w:p w14:paraId="450A53B0" w14:textId="77777777" w:rsidR="003D1BE5" w:rsidRPr="0072185A" w:rsidRDefault="003D1BE5" w:rsidP="000333B2">
            <w:pPr>
              <w:spacing w:before="0" w:after="0" w:line="254" w:lineRule="auto"/>
              <w:jc w:val="center"/>
              <w:rPr>
                <w:rFonts w:eastAsia="Times New Roman"/>
                <w:color w:val="000000"/>
                <w:kern w:val="0"/>
                <w:lang w:val="en-GB"/>
                <w14:ligatures w14:val="none"/>
              </w:rPr>
            </w:pPr>
            <w:r w:rsidRPr="0072185A">
              <w:rPr>
                <w:rFonts w:eastAsia="Times New Roman"/>
                <w:b/>
                <w:bCs/>
                <w:color w:val="000000"/>
                <w:kern w:val="0"/>
                <w:lang w:val="vi-VN"/>
                <w14:ligatures w14:val="none"/>
              </w:rPr>
              <w:t>Đơn vị</w:t>
            </w:r>
          </w:p>
        </w:tc>
        <w:tc>
          <w:tcPr>
            <w:tcW w:w="2010" w:type="pct"/>
            <w:tcBorders>
              <w:top w:val="single" w:sz="4" w:space="0" w:color="auto"/>
              <w:left w:val="single" w:sz="4" w:space="0" w:color="auto"/>
              <w:bottom w:val="single" w:sz="4" w:space="0" w:color="auto"/>
              <w:right w:val="single" w:sz="4" w:space="0" w:color="auto"/>
            </w:tcBorders>
            <w:vAlign w:val="center"/>
            <w:hideMark/>
          </w:tcPr>
          <w:p w14:paraId="38396ECA" w14:textId="77777777" w:rsidR="003D1BE5" w:rsidRPr="0072185A" w:rsidRDefault="003D1BE5" w:rsidP="000333B2">
            <w:pPr>
              <w:spacing w:before="0" w:after="0" w:line="254" w:lineRule="auto"/>
              <w:jc w:val="center"/>
              <w:rPr>
                <w:rFonts w:eastAsia="Times New Roman"/>
                <w:color w:val="000000"/>
                <w:kern w:val="0"/>
                <w:lang w:val="vi-VN"/>
                <w14:ligatures w14:val="none"/>
              </w:rPr>
            </w:pPr>
            <w:r w:rsidRPr="0072185A">
              <w:rPr>
                <w:rFonts w:eastAsia="Times New Roman"/>
                <w:b/>
                <w:bCs/>
                <w:color w:val="000000"/>
                <w:kern w:val="0"/>
                <w:lang w:val="vi-VN"/>
                <w14:ligatures w14:val="none"/>
              </w:rPr>
              <w:t>Yêu cầu kỹ thuật</w:t>
            </w:r>
          </w:p>
        </w:tc>
        <w:tc>
          <w:tcPr>
            <w:tcW w:w="546" w:type="pct"/>
            <w:tcBorders>
              <w:top w:val="single" w:sz="4" w:space="0" w:color="auto"/>
              <w:left w:val="single" w:sz="4" w:space="0" w:color="auto"/>
              <w:bottom w:val="single" w:sz="4" w:space="0" w:color="auto"/>
              <w:right w:val="single" w:sz="4" w:space="0" w:color="auto"/>
            </w:tcBorders>
            <w:hideMark/>
          </w:tcPr>
          <w:p w14:paraId="0E5C0BC9" w14:textId="77777777" w:rsidR="003D1BE5" w:rsidRPr="0072185A" w:rsidRDefault="003D1BE5" w:rsidP="000333B2">
            <w:pPr>
              <w:spacing w:before="0" w:after="0" w:line="254" w:lineRule="auto"/>
              <w:jc w:val="center"/>
              <w:rPr>
                <w:rFonts w:eastAsia="Times New Roman"/>
                <w:b/>
                <w:bCs/>
                <w:color w:val="000000"/>
                <w:kern w:val="0"/>
                <w:lang w:val="vi-VN"/>
                <w14:ligatures w14:val="none"/>
              </w:rPr>
            </w:pPr>
            <w:r w:rsidRPr="0072185A">
              <w:rPr>
                <w:rFonts w:eastAsia="Times New Roman"/>
                <w:b/>
                <w:bCs/>
                <w:color w:val="000000"/>
                <w:kern w:val="0"/>
                <w:lang w:val="vi-VN"/>
                <w14:ligatures w14:val="none"/>
              </w:rPr>
              <w:t>Thông số chào</w:t>
            </w:r>
          </w:p>
        </w:tc>
      </w:tr>
      <w:tr w:rsidR="003D1BE5" w:rsidRPr="0072185A" w14:paraId="44743D24" w14:textId="77777777" w:rsidTr="0072185A">
        <w:tc>
          <w:tcPr>
            <w:tcW w:w="293" w:type="pct"/>
            <w:tcBorders>
              <w:top w:val="single" w:sz="4" w:space="0" w:color="auto"/>
              <w:left w:val="single" w:sz="4" w:space="0" w:color="auto"/>
              <w:bottom w:val="single" w:sz="4" w:space="0" w:color="auto"/>
              <w:right w:val="single" w:sz="4" w:space="0" w:color="auto"/>
            </w:tcBorders>
            <w:vAlign w:val="center"/>
            <w:hideMark/>
          </w:tcPr>
          <w:p w14:paraId="43AB2D67" w14:textId="77777777" w:rsidR="003D1BE5" w:rsidRPr="0072185A" w:rsidRDefault="003D1BE5" w:rsidP="000333B2">
            <w:pPr>
              <w:spacing w:before="0" w:after="0" w:line="254" w:lineRule="auto"/>
              <w:jc w:val="center"/>
              <w:rPr>
                <w:rFonts w:eastAsia="Times New Roman"/>
                <w:color w:val="000000"/>
                <w:kern w:val="0"/>
                <w:lang w:val="vi-VN"/>
                <w14:ligatures w14:val="none"/>
              </w:rPr>
            </w:pPr>
            <w:r w:rsidRPr="0072185A">
              <w:rPr>
                <w:rFonts w:eastAsia="Times New Roman"/>
                <w:color w:val="000000"/>
                <w:kern w:val="0"/>
                <w:lang w:val="vi-VN"/>
                <w14:ligatures w14:val="none"/>
              </w:rPr>
              <w:t>1</w:t>
            </w:r>
          </w:p>
        </w:tc>
        <w:tc>
          <w:tcPr>
            <w:tcW w:w="1688" w:type="pct"/>
            <w:tcBorders>
              <w:top w:val="single" w:sz="4" w:space="0" w:color="auto"/>
              <w:left w:val="single" w:sz="4" w:space="0" w:color="auto"/>
              <w:bottom w:val="single" w:sz="4" w:space="0" w:color="auto"/>
              <w:right w:val="single" w:sz="4" w:space="0" w:color="auto"/>
            </w:tcBorders>
            <w:vAlign w:val="center"/>
            <w:hideMark/>
          </w:tcPr>
          <w:p w14:paraId="18F9B43E" w14:textId="77777777" w:rsidR="003D1BE5" w:rsidRPr="0072185A" w:rsidRDefault="003D1BE5" w:rsidP="000333B2">
            <w:pPr>
              <w:spacing w:before="0" w:after="0" w:line="254" w:lineRule="auto"/>
              <w:jc w:val="left"/>
              <w:rPr>
                <w:rFonts w:eastAsia="Times New Roman"/>
                <w:color w:val="000000"/>
                <w:kern w:val="0"/>
                <w:lang w:val="vi-VN"/>
                <w14:ligatures w14:val="none"/>
              </w:rPr>
            </w:pPr>
            <w:r w:rsidRPr="0072185A">
              <w:rPr>
                <w:rFonts w:eastAsia="Times New Roman"/>
                <w:color w:val="000000"/>
                <w:kern w:val="0"/>
                <w:lang w:val="vi-VN"/>
                <w14:ligatures w14:val="none"/>
              </w:rPr>
              <w:t>Nhà sản xuất/Nước sản xuất</w:t>
            </w:r>
          </w:p>
        </w:tc>
        <w:tc>
          <w:tcPr>
            <w:tcW w:w="462" w:type="pct"/>
            <w:tcBorders>
              <w:top w:val="single" w:sz="4" w:space="0" w:color="auto"/>
              <w:left w:val="single" w:sz="4" w:space="0" w:color="auto"/>
              <w:bottom w:val="single" w:sz="4" w:space="0" w:color="auto"/>
              <w:right w:val="single" w:sz="4" w:space="0" w:color="auto"/>
            </w:tcBorders>
            <w:vAlign w:val="center"/>
          </w:tcPr>
          <w:p w14:paraId="3E84709C" w14:textId="77777777" w:rsidR="003D1BE5" w:rsidRPr="0072185A" w:rsidRDefault="003D1BE5" w:rsidP="000333B2">
            <w:pPr>
              <w:spacing w:before="0" w:after="0" w:line="254" w:lineRule="auto"/>
              <w:jc w:val="center"/>
              <w:rPr>
                <w:rFonts w:eastAsia="Times New Roman"/>
                <w:color w:val="000000"/>
                <w:kern w:val="0"/>
                <w:lang w:val="en-GB"/>
                <w14:ligatures w14:val="none"/>
              </w:rPr>
            </w:pPr>
          </w:p>
        </w:tc>
        <w:tc>
          <w:tcPr>
            <w:tcW w:w="2010" w:type="pct"/>
            <w:tcBorders>
              <w:top w:val="single" w:sz="4" w:space="0" w:color="auto"/>
              <w:left w:val="single" w:sz="4" w:space="0" w:color="auto"/>
              <w:bottom w:val="single" w:sz="4" w:space="0" w:color="auto"/>
              <w:right w:val="single" w:sz="4" w:space="0" w:color="auto"/>
            </w:tcBorders>
            <w:vAlign w:val="center"/>
            <w:hideMark/>
          </w:tcPr>
          <w:p w14:paraId="79E0F273" w14:textId="77777777" w:rsidR="003D1BE5" w:rsidRPr="0072185A" w:rsidRDefault="003D1BE5" w:rsidP="000333B2">
            <w:pPr>
              <w:spacing w:before="0" w:after="0" w:line="254" w:lineRule="auto"/>
              <w:jc w:val="center"/>
              <w:rPr>
                <w:rFonts w:eastAsia="Times New Roman"/>
                <w:bCs/>
                <w:color w:val="000000"/>
                <w:kern w:val="0"/>
                <w:lang w:val="vi-VN"/>
                <w14:ligatures w14:val="none"/>
              </w:rPr>
            </w:pPr>
            <w:r w:rsidRPr="0072185A">
              <w:rPr>
                <w:rFonts w:eastAsia="Times New Roman"/>
                <w:color w:val="000000"/>
                <w:kern w:val="0"/>
                <w:lang w:val="vi-VN"/>
                <w14:ligatures w14:val="none"/>
              </w:rPr>
              <w:t>Nêu cụ thể</w:t>
            </w:r>
          </w:p>
        </w:tc>
        <w:tc>
          <w:tcPr>
            <w:tcW w:w="546" w:type="pct"/>
            <w:tcBorders>
              <w:top w:val="single" w:sz="4" w:space="0" w:color="auto"/>
              <w:left w:val="single" w:sz="4" w:space="0" w:color="auto"/>
              <w:bottom w:val="single" w:sz="4" w:space="0" w:color="auto"/>
              <w:right w:val="single" w:sz="4" w:space="0" w:color="auto"/>
            </w:tcBorders>
          </w:tcPr>
          <w:p w14:paraId="45C2278E" w14:textId="77777777" w:rsidR="003D1BE5" w:rsidRPr="0072185A" w:rsidRDefault="003D1BE5" w:rsidP="000333B2">
            <w:pPr>
              <w:spacing w:before="0" w:after="0" w:line="254" w:lineRule="auto"/>
              <w:rPr>
                <w:rFonts w:eastAsia="Times New Roman"/>
                <w:color w:val="000000"/>
                <w:kern w:val="0"/>
                <w:lang w:val="vi-VN"/>
                <w14:ligatures w14:val="none"/>
              </w:rPr>
            </w:pPr>
          </w:p>
        </w:tc>
      </w:tr>
      <w:tr w:rsidR="003D1BE5" w:rsidRPr="0072185A" w14:paraId="555EFAE1" w14:textId="77777777" w:rsidTr="0072185A">
        <w:tc>
          <w:tcPr>
            <w:tcW w:w="293" w:type="pct"/>
            <w:tcBorders>
              <w:top w:val="single" w:sz="4" w:space="0" w:color="auto"/>
              <w:left w:val="single" w:sz="4" w:space="0" w:color="auto"/>
              <w:bottom w:val="single" w:sz="4" w:space="0" w:color="auto"/>
              <w:right w:val="single" w:sz="4" w:space="0" w:color="auto"/>
            </w:tcBorders>
            <w:vAlign w:val="center"/>
            <w:hideMark/>
          </w:tcPr>
          <w:p w14:paraId="3A5A5DA7" w14:textId="77777777" w:rsidR="003D1BE5" w:rsidRPr="0072185A" w:rsidRDefault="003D1BE5" w:rsidP="000333B2">
            <w:pPr>
              <w:spacing w:before="0" w:after="0" w:line="254" w:lineRule="auto"/>
              <w:jc w:val="center"/>
              <w:rPr>
                <w:rFonts w:eastAsia="Times New Roman"/>
                <w:color w:val="000000"/>
                <w:kern w:val="0"/>
                <w:lang w:val="vi-VN"/>
                <w14:ligatures w14:val="none"/>
              </w:rPr>
            </w:pPr>
            <w:r w:rsidRPr="0072185A">
              <w:rPr>
                <w:rFonts w:eastAsia="Times New Roman"/>
                <w:color w:val="000000"/>
                <w:kern w:val="0"/>
                <w:lang w:val="vi-VN"/>
                <w14:ligatures w14:val="none"/>
              </w:rPr>
              <w:t>2</w:t>
            </w:r>
          </w:p>
        </w:tc>
        <w:tc>
          <w:tcPr>
            <w:tcW w:w="1688" w:type="pct"/>
            <w:tcBorders>
              <w:top w:val="single" w:sz="4" w:space="0" w:color="auto"/>
              <w:left w:val="single" w:sz="4" w:space="0" w:color="auto"/>
              <w:bottom w:val="single" w:sz="4" w:space="0" w:color="auto"/>
              <w:right w:val="single" w:sz="4" w:space="0" w:color="auto"/>
            </w:tcBorders>
            <w:vAlign w:val="center"/>
            <w:hideMark/>
          </w:tcPr>
          <w:p w14:paraId="37C7A5C3" w14:textId="77777777" w:rsidR="003D1BE5" w:rsidRPr="0072185A" w:rsidRDefault="003D1BE5" w:rsidP="000333B2">
            <w:pPr>
              <w:spacing w:before="0" w:after="0" w:line="254" w:lineRule="auto"/>
              <w:jc w:val="left"/>
              <w:rPr>
                <w:rFonts w:eastAsia="Times New Roman"/>
                <w:color w:val="000000"/>
                <w:kern w:val="0"/>
                <w:lang w:val="vi-VN"/>
                <w14:ligatures w14:val="none"/>
              </w:rPr>
            </w:pPr>
            <w:r w:rsidRPr="0072185A">
              <w:rPr>
                <w:rFonts w:eastAsia="Times New Roman"/>
                <w:color w:val="000000"/>
                <w:kern w:val="0"/>
                <w:lang w:val="vi-VN"/>
                <w14:ligatures w14:val="none"/>
              </w:rPr>
              <w:t>Tiêu chuẩn sản xuất và thử  nghiệm</w:t>
            </w:r>
          </w:p>
        </w:tc>
        <w:tc>
          <w:tcPr>
            <w:tcW w:w="462" w:type="pct"/>
            <w:tcBorders>
              <w:top w:val="single" w:sz="4" w:space="0" w:color="auto"/>
              <w:left w:val="single" w:sz="4" w:space="0" w:color="auto"/>
              <w:bottom w:val="single" w:sz="4" w:space="0" w:color="auto"/>
              <w:right w:val="single" w:sz="4" w:space="0" w:color="auto"/>
            </w:tcBorders>
            <w:vAlign w:val="center"/>
          </w:tcPr>
          <w:p w14:paraId="012EF85E" w14:textId="77777777" w:rsidR="003D1BE5" w:rsidRPr="0072185A" w:rsidRDefault="003D1BE5" w:rsidP="000333B2">
            <w:pPr>
              <w:spacing w:before="0" w:after="0" w:line="254" w:lineRule="auto"/>
              <w:jc w:val="center"/>
              <w:rPr>
                <w:rFonts w:eastAsia="Times New Roman"/>
                <w:color w:val="000000"/>
                <w:kern w:val="0"/>
                <w:lang w:val="en-GB"/>
                <w14:ligatures w14:val="none"/>
              </w:rPr>
            </w:pPr>
          </w:p>
        </w:tc>
        <w:tc>
          <w:tcPr>
            <w:tcW w:w="2010" w:type="pct"/>
            <w:tcBorders>
              <w:top w:val="single" w:sz="4" w:space="0" w:color="auto"/>
              <w:left w:val="single" w:sz="4" w:space="0" w:color="auto"/>
              <w:bottom w:val="single" w:sz="4" w:space="0" w:color="auto"/>
              <w:right w:val="single" w:sz="4" w:space="0" w:color="auto"/>
            </w:tcBorders>
            <w:vAlign w:val="center"/>
            <w:hideMark/>
          </w:tcPr>
          <w:p w14:paraId="01FAEF6A" w14:textId="4D0AD9BC" w:rsidR="003D1BE5" w:rsidRPr="0072185A" w:rsidRDefault="003D1BE5" w:rsidP="000333B2">
            <w:pPr>
              <w:spacing w:before="0" w:after="0" w:line="254" w:lineRule="auto"/>
              <w:jc w:val="center"/>
              <w:rPr>
                <w:rFonts w:eastAsia="Times New Roman"/>
                <w:bCs/>
                <w:color w:val="000000"/>
                <w:kern w:val="0"/>
                <w:lang w:val="vi-VN"/>
                <w14:ligatures w14:val="none"/>
              </w:rPr>
            </w:pPr>
            <w:r w:rsidRPr="0072185A">
              <w:rPr>
                <w:rFonts w:eastAsia="Times New Roman"/>
                <w:color w:val="000000"/>
                <w:kern w:val="0"/>
                <w:lang w:val="vi-VN"/>
                <w14:ligatures w14:val="none"/>
              </w:rPr>
              <w:t>TCVN 5408; TCVN 3624:1981</w:t>
            </w:r>
          </w:p>
        </w:tc>
        <w:tc>
          <w:tcPr>
            <w:tcW w:w="546" w:type="pct"/>
            <w:tcBorders>
              <w:top w:val="single" w:sz="4" w:space="0" w:color="auto"/>
              <w:left w:val="single" w:sz="4" w:space="0" w:color="auto"/>
              <w:bottom w:val="single" w:sz="4" w:space="0" w:color="auto"/>
              <w:right w:val="single" w:sz="4" w:space="0" w:color="auto"/>
            </w:tcBorders>
          </w:tcPr>
          <w:p w14:paraId="12BF7101" w14:textId="77777777" w:rsidR="003D1BE5" w:rsidRPr="0072185A" w:rsidRDefault="003D1BE5" w:rsidP="000333B2">
            <w:pPr>
              <w:spacing w:before="0" w:after="0" w:line="254" w:lineRule="auto"/>
              <w:rPr>
                <w:rFonts w:eastAsia="Times New Roman"/>
                <w:color w:val="000000"/>
                <w:kern w:val="0"/>
                <w:lang w:val="vi-VN"/>
                <w14:ligatures w14:val="none"/>
              </w:rPr>
            </w:pPr>
          </w:p>
        </w:tc>
      </w:tr>
      <w:tr w:rsidR="003D1BE5" w:rsidRPr="0072185A" w14:paraId="2C363BF8" w14:textId="77777777" w:rsidTr="0072185A">
        <w:tc>
          <w:tcPr>
            <w:tcW w:w="293" w:type="pct"/>
            <w:tcBorders>
              <w:top w:val="single" w:sz="4" w:space="0" w:color="auto"/>
              <w:left w:val="single" w:sz="4" w:space="0" w:color="auto"/>
              <w:bottom w:val="single" w:sz="4" w:space="0" w:color="auto"/>
              <w:right w:val="single" w:sz="4" w:space="0" w:color="auto"/>
            </w:tcBorders>
            <w:vAlign w:val="center"/>
            <w:hideMark/>
          </w:tcPr>
          <w:p w14:paraId="37CB6E2E" w14:textId="77777777" w:rsidR="003D1BE5" w:rsidRPr="0072185A" w:rsidRDefault="003D1BE5" w:rsidP="000333B2">
            <w:pPr>
              <w:spacing w:before="0" w:after="0" w:line="254" w:lineRule="auto"/>
              <w:jc w:val="center"/>
              <w:rPr>
                <w:rFonts w:eastAsia="Times New Roman"/>
                <w:color w:val="000000"/>
                <w:kern w:val="0"/>
                <w:lang w:val="vi-VN"/>
                <w14:ligatures w14:val="none"/>
              </w:rPr>
            </w:pPr>
            <w:r w:rsidRPr="0072185A">
              <w:rPr>
                <w:rFonts w:eastAsia="Times New Roman"/>
                <w:color w:val="000000"/>
                <w:kern w:val="0"/>
                <w:lang w:val="vi-VN"/>
                <w14:ligatures w14:val="none"/>
              </w:rPr>
              <w:t>3</w:t>
            </w:r>
          </w:p>
        </w:tc>
        <w:tc>
          <w:tcPr>
            <w:tcW w:w="1688" w:type="pct"/>
            <w:tcBorders>
              <w:top w:val="single" w:sz="4" w:space="0" w:color="auto"/>
              <w:left w:val="single" w:sz="4" w:space="0" w:color="auto"/>
              <w:bottom w:val="single" w:sz="4" w:space="0" w:color="auto"/>
              <w:right w:val="single" w:sz="4" w:space="0" w:color="auto"/>
            </w:tcBorders>
            <w:vAlign w:val="center"/>
            <w:hideMark/>
          </w:tcPr>
          <w:p w14:paraId="124EB42E" w14:textId="77777777" w:rsidR="003D1BE5" w:rsidRPr="0072185A" w:rsidRDefault="003D1BE5" w:rsidP="000333B2">
            <w:pPr>
              <w:spacing w:before="0" w:after="0" w:line="254" w:lineRule="auto"/>
              <w:jc w:val="left"/>
              <w:rPr>
                <w:rFonts w:eastAsia="Times New Roman"/>
                <w:color w:val="000000"/>
                <w:kern w:val="0"/>
                <w:lang w:val="vi-VN"/>
                <w14:ligatures w14:val="none"/>
              </w:rPr>
            </w:pPr>
            <w:r w:rsidRPr="0072185A">
              <w:rPr>
                <w:rFonts w:eastAsia="Times New Roman"/>
                <w:color w:val="000000"/>
                <w:kern w:val="0"/>
                <w:lang w:val="vi-VN"/>
                <w14:ligatures w14:val="none"/>
              </w:rPr>
              <w:t>Mã hiệu</w:t>
            </w:r>
          </w:p>
        </w:tc>
        <w:tc>
          <w:tcPr>
            <w:tcW w:w="462" w:type="pct"/>
            <w:tcBorders>
              <w:top w:val="single" w:sz="4" w:space="0" w:color="auto"/>
              <w:left w:val="single" w:sz="4" w:space="0" w:color="auto"/>
              <w:bottom w:val="single" w:sz="4" w:space="0" w:color="auto"/>
              <w:right w:val="single" w:sz="4" w:space="0" w:color="auto"/>
            </w:tcBorders>
            <w:vAlign w:val="center"/>
          </w:tcPr>
          <w:p w14:paraId="7062F78A" w14:textId="77777777" w:rsidR="003D1BE5" w:rsidRPr="0072185A" w:rsidRDefault="003D1BE5" w:rsidP="000333B2">
            <w:pPr>
              <w:spacing w:before="0" w:after="0" w:line="254" w:lineRule="auto"/>
              <w:jc w:val="center"/>
              <w:rPr>
                <w:rFonts w:eastAsia="Times New Roman"/>
                <w:color w:val="000000"/>
                <w:kern w:val="0"/>
                <w:lang w:val="en-GB"/>
                <w14:ligatures w14:val="none"/>
              </w:rPr>
            </w:pPr>
          </w:p>
        </w:tc>
        <w:tc>
          <w:tcPr>
            <w:tcW w:w="2010" w:type="pct"/>
            <w:tcBorders>
              <w:top w:val="single" w:sz="4" w:space="0" w:color="auto"/>
              <w:left w:val="single" w:sz="4" w:space="0" w:color="auto"/>
              <w:bottom w:val="single" w:sz="4" w:space="0" w:color="auto"/>
              <w:right w:val="single" w:sz="4" w:space="0" w:color="auto"/>
            </w:tcBorders>
            <w:vAlign w:val="center"/>
          </w:tcPr>
          <w:p w14:paraId="1FBF5721" w14:textId="77777777" w:rsidR="003D1BE5" w:rsidRPr="0072185A" w:rsidRDefault="003D1BE5" w:rsidP="000333B2">
            <w:pPr>
              <w:spacing w:before="0" w:after="0" w:line="254" w:lineRule="auto"/>
              <w:jc w:val="center"/>
              <w:rPr>
                <w:rFonts w:eastAsia="Times New Roman"/>
                <w:bCs/>
                <w:color w:val="000000"/>
                <w:kern w:val="0"/>
                <w:lang w:val="vi-VN"/>
                <w14:ligatures w14:val="none"/>
              </w:rPr>
            </w:pPr>
          </w:p>
        </w:tc>
        <w:tc>
          <w:tcPr>
            <w:tcW w:w="546" w:type="pct"/>
            <w:tcBorders>
              <w:top w:val="single" w:sz="4" w:space="0" w:color="auto"/>
              <w:left w:val="single" w:sz="4" w:space="0" w:color="auto"/>
              <w:bottom w:val="single" w:sz="4" w:space="0" w:color="auto"/>
              <w:right w:val="single" w:sz="4" w:space="0" w:color="auto"/>
            </w:tcBorders>
          </w:tcPr>
          <w:p w14:paraId="0A7E5958" w14:textId="77777777" w:rsidR="003D1BE5" w:rsidRPr="0072185A" w:rsidRDefault="003D1BE5" w:rsidP="000333B2">
            <w:pPr>
              <w:spacing w:before="0" w:after="0" w:line="254" w:lineRule="auto"/>
              <w:rPr>
                <w:rFonts w:eastAsia="Times New Roman"/>
                <w:bCs/>
                <w:color w:val="000000"/>
                <w:kern w:val="0"/>
                <w:lang w:val="vi-VN"/>
                <w14:ligatures w14:val="none"/>
              </w:rPr>
            </w:pPr>
          </w:p>
        </w:tc>
      </w:tr>
      <w:tr w:rsidR="003D1BE5" w:rsidRPr="0072185A" w14:paraId="4F0472A3" w14:textId="77777777" w:rsidTr="0072185A">
        <w:tc>
          <w:tcPr>
            <w:tcW w:w="293" w:type="pct"/>
            <w:tcBorders>
              <w:top w:val="single" w:sz="4" w:space="0" w:color="auto"/>
              <w:left w:val="single" w:sz="4" w:space="0" w:color="auto"/>
              <w:bottom w:val="single" w:sz="4" w:space="0" w:color="auto"/>
              <w:right w:val="single" w:sz="4" w:space="0" w:color="auto"/>
            </w:tcBorders>
            <w:vAlign w:val="center"/>
          </w:tcPr>
          <w:p w14:paraId="37A75902" w14:textId="77777777" w:rsidR="003D1BE5" w:rsidRPr="0072185A" w:rsidRDefault="003D1BE5" w:rsidP="000333B2">
            <w:pPr>
              <w:spacing w:before="0" w:after="0" w:line="254" w:lineRule="auto"/>
              <w:jc w:val="center"/>
              <w:rPr>
                <w:rFonts w:eastAsia="Times New Roman"/>
                <w:color w:val="000000"/>
                <w:kern w:val="0"/>
                <w:lang w:val="vi-VN"/>
                <w14:ligatures w14:val="none"/>
              </w:rPr>
            </w:pPr>
          </w:p>
        </w:tc>
        <w:tc>
          <w:tcPr>
            <w:tcW w:w="1688" w:type="pct"/>
            <w:tcBorders>
              <w:top w:val="single" w:sz="4" w:space="0" w:color="auto"/>
              <w:left w:val="single" w:sz="4" w:space="0" w:color="auto"/>
              <w:bottom w:val="single" w:sz="4" w:space="0" w:color="auto"/>
              <w:right w:val="single" w:sz="4" w:space="0" w:color="auto"/>
            </w:tcBorders>
            <w:vAlign w:val="center"/>
            <w:hideMark/>
          </w:tcPr>
          <w:p w14:paraId="2A0E793F" w14:textId="77777777" w:rsidR="003D1BE5" w:rsidRPr="0072185A" w:rsidRDefault="003D1BE5" w:rsidP="000333B2">
            <w:pPr>
              <w:spacing w:before="0" w:after="0" w:line="254" w:lineRule="auto"/>
              <w:ind w:left="-50"/>
              <w:jc w:val="left"/>
              <w:rPr>
                <w:rFonts w:eastAsia="Times New Roman"/>
                <w:color w:val="000000"/>
                <w:kern w:val="0"/>
                <w:lang w:val="vi-VN"/>
                <w14:ligatures w14:val="none"/>
              </w:rPr>
            </w:pPr>
            <w:r w:rsidRPr="0072185A">
              <w:rPr>
                <w:rFonts w:eastAsia="Times New Roman"/>
                <w:color w:val="000000"/>
                <w:kern w:val="0"/>
                <w:lang w:val="vi-VN"/>
                <w14:ligatures w14:val="none"/>
              </w:rPr>
              <w:t>Khoá néo dây hợp kim nhôm 50-70mm2</w:t>
            </w:r>
          </w:p>
        </w:tc>
        <w:tc>
          <w:tcPr>
            <w:tcW w:w="462" w:type="pct"/>
            <w:tcBorders>
              <w:top w:val="single" w:sz="4" w:space="0" w:color="auto"/>
              <w:left w:val="single" w:sz="4" w:space="0" w:color="auto"/>
              <w:bottom w:val="single" w:sz="4" w:space="0" w:color="auto"/>
              <w:right w:val="single" w:sz="4" w:space="0" w:color="auto"/>
            </w:tcBorders>
            <w:vAlign w:val="center"/>
          </w:tcPr>
          <w:p w14:paraId="084E1F5C" w14:textId="77777777" w:rsidR="003D1BE5" w:rsidRPr="0072185A" w:rsidRDefault="003D1BE5" w:rsidP="000333B2">
            <w:pPr>
              <w:spacing w:before="0" w:after="0" w:line="254" w:lineRule="auto"/>
              <w:jc w:val="center"/>
              <w:rPr>
                <w:rFonts w:eastAsia="Times New Roman"/>
                <w:color w:val="000000"/>
                <w:kern w:val="0"/>
                <w:lang w:val="en-GB"/>
                <w14:ligatures w14:val="none"/>
              </w:rPr>
            </w:pPr>
          </w:p>
        </w:tc>
        <w:tc>
          <w:tcPr>
            <w:tcW w:w="2010" w:type="pct"/>
            <w:tcBorders>
              <w:top w:val="single" w:sz="4" w:space="0" w:color="auto"/>
              <w:left w:val="single" w:sz="4" w:space="0" w:color="auto"/>
              <w:bottom w:val="single" w:sz="4" w:space="0" w:color="auto"/>
              <w:right w:val="single" w:sz="4" w:space="0" w:color="auto"/>
            </w:tcBorders>
            <w:vAlign w:val="center"/>
            <w:hideMark/>
          </w:tcPr>
          <w:p w14:paraId="3815CC1D" w14:textId="77777777" w:rsidR="003D1BE5" w:rsidRPr="0072185A" w:rsidRDefault="003D1BE5" w:rsidP="000333B2">
            <w:pPr>
              <w:spacing w:before="0" w:after="0" w:line="254" w:lineRule="auto"/>
              <w:jc w:val="center"/>
              <w:rPr>
                <w:rFonts w:eastAsia="Times New Roman"/>
                <w:bCs/>
                <w:color w:val="000000"/>
                <w:kern w:val="0"/>
                <w:lang w:val="vi-VN"/>
                <w14:ligatures w14:val="none"/>
              </w:rPr>
            </w:pPr>
            <w:r w:rsidRPr="0072185A">
              <w:rPr>
                <w:rFonts w:eastAsia="Times New Roman"/>
                <w:color w:val="000000"/>
                <w:kern w:val="0"/>
                <w:lang w:val="vi-VN"/>
                <w14:ligatures w14:val="none"/>
              </w:rPr>
              <w:t>Nêu cụ thể</w:t>
            </w:r>
          </w:p>
        </w:tc>
        <w:tc>
          <w:tcPr>
            <w:tcW w:w="546" w:type="pct"/>
            <w:tcBorders>
              <w:top w:val="single" w:sz="4" w:space="0" w:color="auto"/>
              <w:left w:val="single" w:sz="4" w:space="0" w:color="auto"/>
              <w:bottom w:val="single" w:sz="4" w:space="0" w:color="auto"/>
              <w:right w:val="single" w:sz="4" w:space="0" w:color="auto"/>
            </w:tcBorders>
          </w:tcPr>
          <w:p w14:paraId="37443726" w14:textId="77777777" w:rsidR="003D1BE5" w:rsidRPr="0072185A" w:rsidRDefault="003D1BE5" w:rsidP="000333B2">
            <w:pPr>
              <w:spacing w:before="0" w:after="0" w:line="254" w:lineRule="auto"/>
              <w:rPr>
                <w:rFonts w:eastAsia="Times New Roman"/>
                <w:color w:val="000000"/>
                <w:kern w:val="0"/>
                <w:lang w:val="vi-VN"/>
                <w14:ligatures w14:val="none"/>
              </w:rPr>
            </w:pPr>
          </w:p>
        </w:tc>
      </w:tr>
      <w:tr w:rsidR="00262BE2" w:rsidRPr="0072185A" w14:paraId="28577587" w14:textId="77777777" w:rsidTr="0072185A">
        <w:tc>
          <w:tcPr>
            <w:tcW w:w="293" w:type="pct"/>
            <w:tcBorders>
              <w:top w:val="single" w:sz="4" w:space="0" w:color="auto"/>
              <w:left w:val="single" w:sz="4" w:space="0" w:color="auto"/>
              <w:bottom w:val="single" w:sz="4" w:space="0" w:color="auto"/>
              <w:right w:val="single" w:sz="4" w:space="0" w:color="auto"/>
            </w:tcBorders>
            <w:vAlign w:val="center"/>
          </w:tcPr>
          <w:p w14:paraId="78AEBC24" w14:textId="77777777" w:rsidR="00262BE2" w:rsidRPr="0072185A" w:rsidRDefault="00262BE2" w:rsidP="000333B2">
            <w:pPr>
              <w:spacing w:before="0" w:after="0" w:line="254" w:lineRule="auto"/>
              <w:jc w:val="center"/>
              <w:rPr>
                <w:rFonts w:eastAsia="Times New Roman"/>
                <w:color w:val="000000"/>
                <w:kern w:val="0"/>
                <w:lang w:val="vi-VN"/>
                <w14:ligatures w14:val="none"/>
              </w:rPr>
            </w:pPr>
          </w:p>
        </w:tc>
        <w:tc>
          <w:tcPr>
            <w:tcW w:w="1688" w:type="pct"/>
            <w:tcBorders>
              <w:top w:val="nil"/>
              <w:left w:val="single" w:sz="4" w:space="0" w:color="auto"/>
              <w:bottom w:val="single" w:sz="4" w:space="0" w:color="auto"/>
              <w:right w:val="single" w:sz="4" w:space="0" w:color="auto"/>
            </w:tcBorders>
            <w:vAlign w:val="center"/>
            <w:hideMark/>
          </w:tcPr>
          <w:p w14:paraId="6274A49E" w14:textId="33CD7C96" w:rsidR="00262BE2" w:rsidRPr="0072185A" w:rsidRDefault="00262BE2" w:rsidP="000333B2">
            <w:pPr>
              <w:spacing w:before="0" w:after="0" w:line="254" w:lineRule="auto"/>
              <w:ind w:left="-50" w:right="-131"/>
              <w:jc w:val="left"/>
              <w:rPr>
                <w:rFonts w:eastAsia="Times New Roman"/>
                <w:color w:val="000000"/>
                <w:kern w:val="0"/>
                <w:lang w:val="vi-VN"/>
                <w14:ligatures w14:val="none"/>
              </w:rPr>
            </w:pPr>
            <w:r w:rsidRPr="0072185A">
              <w:t>Khoá néo dây hợp kim nhôm 50mm2</w:t>
            </w:r>
          </w:p>
        </w:tc>
        <w:tc>
          <w:tcPr>
            <w:tcW w:w="462" w:type="pct"/>
            <w:tcBorders>
              <w:top w:val="single" w:sz="4" w:space="0" w:color="auto"/>
              <w:left w:val="single" w:sz="4" w:space="0" w:color="auto"/>
              <w:bottom w:val="single" w:sz="4" w:space="0" w:color="auto"/>
              <w:right w:val="single" w:sz="4" w:space="0" w:color="auto"/>
            </w:tcBorders>
            <w:vAlign w:val="center"/>
          </w:tcPr>
          <w:p w14:paraId="2FDC1ED6" w14:textId="77777777" w:rsidR="00262BE2" w:rsidRPr="0072185A" w:rsidRDefault="00262BE2" w:rsidP="000333B2">
            <w:pPr>
              <w:spacing w:before="0" w:after="0" w:line="254" w:lineRule="auto"/>
              <w:jc w:val="center"/>
              <w:rPr>
                <w:rFonts w:eastAsia="Times New Roman"/>
                <w:color w:val="000000"/>
                <w:kern w:val="0"/>
                <w:lang w:val="en-GB"/>
                <w14:ligatures w14:val="none"/>
              </w:rPr>
            </w:pPr>
          </w:p>
        </w:tc>
        <w:tc>
          <w:tcPr>
            <w:tcW w:w="2010" w:type="pct"/>
            <w:tcBorders>
              <w:top w:val="single" w:sz="4" w:space="0" w:color="auto"/>
              <w:left w:val="single" w:sz="4" w:space="0" w:color="auto"/>
              <w:bottom w:val="single" w:sz="4" w:space="0" w:color="auto"/>
              <w:right w:val="single" w:sz="4" w:space="0" w:color="auto"/>
            </w:tcBorders>
            <w:vAlign w:val="center"/>
            <w:hideMark/>
          </w:tcPr>
          <w:p w14:paraId="2A97BEA0" w14:textId="77777777" w:rsidR="00262BE2" w:rsidRPr="0072185A" w:rsidRDefault="00262BE2" w:rsidP="000333B2">
            <w:pPr>
              <w:spacing w:before="0" w:after="0" w:line="254" w:lineRule="auto"/>
              <w:jc w:val="center"/>
              <w:rPr>
                <w:rFonts w:eastAsia="Times New Roman"/>
                <w:bCs/>
                <w:color w:val="000000"/>
                <w:kern w:val="0"/>
                <w:lang w:val="vi-VN"/>
                <w14:ligatures w14:val="none"/>
              </w:rPr>
            </w:pPr>
            <w:r w:rsidRPr="0072185A">
              <w:rPr>
                <w:rFonts w:eastAsia="Times New Roman"/>
                <w:color w:val="000000"/>
                <w:kern w:val="0"/>
                <w:lang w:val="vi-VN"/>
                <w14:ligatures w14:val="none"/>
              </w:rPr>
              <w:t>Nêu cụ thể</w:t>
            </w:r>
          </w:p>
        </w:tc>
        <w:tc>
          <w:tcPr>
            <w:tcW w:w="546" w:type="pct"/>
            <w:tcBorders>
              <w:top w:val="single" w:sz="4" w:space="0" w:color="auto"/>
              <w:left w:val="single" w:sz="4" w:space="0" w:color="auto"/>
              <w:bottom w:val="single" w:sz="4" w:space="0" w:color="auto"/>
              <w:right w:val="single" w:sz="4" w:space="0" w:color="auto"/>
            </w:tcBorders>
          </w:tcPr>
          <w:p w14:paraId="1A78D386" w14:textId="77777777" w:rsidR="00262BE2" w:rsidRPr="0072185A" w:rsidRDefault="00262BE2" w:rsidP="000333B2">
            <w:pPr>
              <w:spacing w:before="0" w:after="0" w:line="254" w:lineRule="auto"/>
              <w:rPr>
                <w:rFonts w:eastAsia="Times New Roman"/>
                <w:color w:val="000000"/>
                <w:kern w:val="0"/>
                <w:lang w:val="vi-VN"/>
                <w14:ligatures w14:val="none"/>
              </w:rPr>
            </w:pPr>
          </w:p>
        </w:tc>
      </w:tr>
      <w:tr w:rsidR="00262BE2" w:rsidRPr="0072185A" w14:paraId="24593048" w14:textId="77777777" w:rsidTr="0072185A">
        <w:tc>
          <w:tcPr>
            <w:tcW w:w="293" w:type="pct"/>
            <w:tcBorders>
              <w:top w:val="single" w:sz="4" w:space="0" w:color="auto"/>
              <w:left w:val="single" w:sz="4" w:space="0" w:color="auto"/>
              <w:bottom w:val="single" w:sz="4" w:space="0" w:color="auto"/>
              <w:right w:val="single" w:sz="4" w:space="0" w:color="auto"/>
            </w:tcBorders>
            <w:vAlign w:val="center"/>
          </w:tcPr>
          <w:p w14:paraId="3E447836" w14:textId="77777777" w:rsidR="00262BE2" w:rsidRPr="0072185A" w:rsidRDefault="00262BE2" w:rsidP="000333B2">
            <w:pPr>
              <w:spacing w:before="0" w:after="0" w:line="254" w:lineRule="auto"/>
              <w:jc w:val="center"/>
              <w:rPr>
                <w:rFonts w:eastAsia="Times New Roman"/>
                <w:color w:val="000000"/>
                <w:kern w:val="0"/>
                <w:lang w:val="vi-VN"/>
                <w14:ligatures w14:val="none"/>
              </w:rPr>
            </w:pPr>
          </w:p>
        </w:tc>
        <w:tc>
          <w:tcPr>
            <w:tcW w:w="1688" w:type="pct"/>
            <w:tcBorders>
              <w:top w:val="nil"/>
              <w:left w:val="single" w:sz="4" w:space="0" w:color="auto"/>
              <w:bottom w:val="single" w:sz="4" w:space="0" w:color="auto"/>
              <w:right w:val="single" w:sz="4" w:space="0" w:color="auto"/>
            </w:tcBorders>
            <w:vAlign w:val="center"/>
            <w:hideMark/>
          </w:tcPr>
          <w:p w14:paraId="63C483FC" w14:textId="19A595ED" w:rsidR="00262BE2" w:rsidRPr="0072185A" w:rsidRDefault="00262BE2" w:rsidP="000333B2">
            <w:pPr>
              <w:spacing w:before="0" w:after="0" w:line="254" w:lineRule="auto"/>
              <w:ind w:left="-50" w:right="-131"/>
              <w:jc w:val="left"/>
              <w:rPr>
                <w:rFonts w:eastAsia="Times New Roman"/>
                <w:color w:val="000000"/>
                <w:kern w:val="0"/>
                <w:lang w:val="vi-VN"/>
                <w14:ligatures w14:val="none"/>
              </w:rPr>
            </w:pPr>
            <w:r w:rsidRPr="0072185A">
              <w:t>Khoá néo dây hợp kim nhôm 70mm2</w:t>
            </w:r>
          </w:p>
        </w:tc>
        <w:tc>
          <w:tcPr>
            <w:tcW w:w="462" w:type="pct"/>
            <w:tcBorders>
              <w:top w:val="single" w:sz="4" w:space="0" w:color="auto"/>
              <w:left w:val="single" w:sz="4" w:space="0" w:color="auto"/>
              <w:bottom w:val="single" w:sz="4" w:space="0" w:color="auto"/>
              <w:right w:val="single" w:sz="4" w:space="0" w:color="auto"/>
            </w:tcBorders>
            <w:vAlign w:val="center"/>
          </w:tcPr>
          <w:p w14:paraId="0508489F" w14:textId="77777777" w:rsidR="00262BE2" w:rsidRPr="0072185A" w:rsidRDefault="00262BE2" w:rsidP="000333B2">
            <w:pPr>
              <w:spacing w:before="0" w:after="0" w:line="254" w:lineRule="auto"/>
              <w:jc w:val="center"/>
              <w:rPr>
                <w:rFonts w:eastAsia="Times New Roman"/>
                <w:color w:val="000000"/>
                <w:kern w:val="0"/>
                <w:lang w:val="en-GB"/>
                <w14:ligatures w14:val="none"/>
              </w:rPr>
            </w:pPr>
          </w:p>
        </w:tc>
        <w:tc>
          <w:tcPr>
            <w:tcW w:w="2010" w:type="pct"/>
            <w:tcBorders>
              <w:top w:val="single" w:sz="4" w:space="0" w:color="auto"/>
              <w:left w:val="single" w:sz="4" w:space="0" w:color="auto"/>
              <w:bottom w:val="single" w:sz="4" w:space="0" w:color="auto"/>
              <w:right w:val="single" w:sz="4" w:space="0" w:color="auto"/>
            </w:tcBorders>
            <w:vAlign w:val="center"/>
            <w:hideMark/>
          </w:tcPr>
          <w:p w14:paraId="29D6A8B8" w14:textId="77777777" w:rsidR="00262BE2" w:rsidRPr="0072185A" w:rsidRDefault="00262BE2" w:rsidP="000333B2">
            <w:pPr>
              <w:spacing w:before="0" w:after="0" w:line="254" w:lineRule="auto"/>
              <w:jc w:val="center"/>
              <w:rPr>
                <w:rFonts w:eastAsia="Times New Roman"/>
                <w:bCs/>
                <w:color w:val="000000"/>
                <w:kern w:val="0"/>
                <w:lang w:val="vi-VN"/>
                <w14:ligatures w14:val="none"/>
              </w:rPr>
            </w:pPr>
            <w:r w:rsidRPr="0072185A">
              <w:rPr>
                <w:rFonts w:eastAsia="Times New Roman"/>
                <w:color w:val="000000"/>
                <w:kern w:val="0"/>
                <w:lang w:val="vi-VN"/>
                <w14:ligatures w14:val="none"/>
              </w:rPr>
              <w:t>Nêu cụ thể</w:t>
            </w:r>
          </w:p>
        </w:tc>
        <w:tc>
          <w:tcPr>
            <w:tcW w:w="546" w:type="pct"/>
            <w:tcBorders>
              <w:top w:val="single" w:sz="4" w:space="0" w:color="auto"/>
              <w:left w:val="single" w:sz="4" w:space="0" w:color="auto"/>
              <w:bottom w:val="single" w:sz="4" w:space="0" w:color="auto"/>
              <w:right w:val="single" w:sz="4" w:space="0" w:color="auto"/>
            </w:tcBorders>
          </w:tcPr>
          <w:p w14:paraId="2B137416" w14:textId="77777777" w:rsidR="00262BE2" w:rsidRPr="0072185A" w:rsidRDefault="00262BE2" w:rsidP="000333B2">
            <w:pPr>
              <w:spacing w:before="0" w:after="0" w:line="254" w:lineRule="auto"/>
              <w:rPr>
                <w:rFonts w:eastAsia="Times New Roman"/>
                <w:color w:val="000000"/>
                <w:kern w:val="0"/>
                <w:lang w:val="vi-VN"/>
                <w14:ligatures w14:val="none"/>
              </w:rPr>
            </w:pPr>
          </w:p>
        </w:tc>
      </w:tr>
      <w:tr w:rsidR="00262BE2" w:rsidRPr="0072185A" w14:paraId="353D65F6" w14:textId="77777777" w:rsidTr="0072185A">
        <w:tc>
          <w:tcPr>
            <w:tcW w:w="293" w:type="pct"/>
            <w:tcBorders>
              <w:top w:val="single" w:sz="4" w:space="0" w:color="auto"/>
              <w:left w:val="single" w:sz="4" w:space="0" w:color="auto"/>
              <w:bottom w:val="single" w:sz="4" w:space="0" w:color="auto"/>
              <w:right w:val="single" w:sz="4" w:space="0" w:color="auto"/>
            </w:tcBorders>
            <w:vAlign w:val="center"/>
          </w:tcPr>
          <w:p w14:paraId="531E5061" w14:textId="77777777" w:rsidR="00262BE2" w:rsidRPr="0072185A" w:rsidRDefault="00262BE2" w:rsidP="000333B2">
            <w:pPr>
              <w:spacing w:before="0" w:after="0" w:line="254" w:lineRule="auto"/>
              <w:jc w:val="center"/>
              <w:rPr>
                <w:rFonts w:eastAsia="Times New Roman"/>
                <w:color w:val="000000"/>
                <w:kern w:val="0"/>
                <w:lang w:val="vi-VN"/>
                <w14:ligatures w14:val="none"/>
              </w:rPr>
            </w:pPr>
          </w:p>
        </w:tc>
        <w:tc>
          <w:tcPr>
            <w:tcW w:w="1688" w:type="pct"/>
            <w:tcBorders>
              <w:top w:val="nil"/>
              <w:left w:val="single" w:sz="4" w:space="0" w:color="auto"/>
              <w:bottom w:val="single" w:sz="4" w:space="0" w:color="auto"/>
              <w:right w:val="single" w:sz="4" w:space="0" w:color="auto"/>
            </w:tcBorders>
            <w:vAlign w:val="center"/>
          </w:tcPr>
          <w:p w14:paraId="4CFE6A89" w14:textId="00755CEC" w:rsidR="00262BE2" w:rsidRPr="0072185A" w:rsidRDefault="00262BE2" w:rsidP="000333B2">
            <w:pPr>
              <w:spacing w:before="0" w:after="0" w:line="254" w:lineRule="auto"/>
              <w:ind w:left="-50" w:right="-131"/>
              <w:jc w:val="left"/>
              <w:rPr>
                <w:rFonts w:eastAsia="Times New Roman"/>
                <w:color w:val="000000"/>
                <w:kern w:val="0"/>
                <w:lang w:val="vi-VN"/>
                <w14:ligatures w14:val="none"/>
              </w:rPr>
            </w:pPr>
            <w:r w:rsidRPr="0072185A">
              <w:t>Khoá néo dây hợp kim nhôm 120mm2</w:t>
            </w:r>
          </w:p>
        </w:tc>
        <w:tc>
          <w:tcPr>
            <w:tcW w:w="462" w:type="pct"/>
            <w:tcBorders>
              <w:top w:val="single" w:sz="4" w:space="0" w:color="auto"/>
              <w:left w:val="single" w:sz="4" w:space="0" w:color="auto"/>
              <w:bottom w:val="single" w:sz="4" w:space="0" w:color="auto"/>
              <w:right w:val="single" w:sz="4" w:space="0" w:color="auto"/>
            </w:tcBorders>
            <w:vAlign w:val="center"/>
          </w:tcPr>
          <w:p w14:paraId="5749E6AE" w14:textId="77777777" w:rsidR="00262BE2" w:rsidRPr="0072185A" w:rsidRDefault="00262BE2" w:rsidP="000333B2">
            <w:pPr>
              <w:spacing w:before="0" w:after="0" w:line="254" w:lineRule="auto"/>
              <w:jc w:val="center"/>
              <w:rPr>
                <w:rFonts w:eastAsia="Times New Roman"/>
                <w:color w:val="000000"/>
                <w:kern w:val="0"/>
                <w:lang w:val="en-GB"/>
                <w14:ligatures w14:val="none"/>
              </w:rPr>
            </w:pPr>
          </w:p>
        </w:tc>
        <w:tc>
          <w:tcPr>
            <w:tcW w:w="2010" w:type="pct"/>
            <w:tcBorders>
              <w:top w:val="single" w:sz="4" w:space="0" w:color="auto"/>
              <w:left w:val="single" w:sz="4" w:space="0" w:color="auto"/>
              <w:bottom w:val="single" w:sz="4" w:space="0" w:color="auto"/>
              <w:right w:val="single" w:sz="4" w:space="0" w:color="auto"/>
            </w:tcBorders>
            <w:vAlign w:val="center"/>
          </w:tcPr>
          <w:p w14:paraId="4923840B" w14:textId="3FF3F53D" w:rsidR="00262BE2" w:rsidRPr="0072185A" w:rsidRDefault="00262BE2" w:rsidP="000333B2">
            <w:pPr>
              <w:spacing w:before="0" w:after="0" w:line="254" w:lineRule="auto"/>
              <w:jc w:val="center"/>
              <w:rPr>
                <w:rFonts w:eastAsia="Times New Roman"/>
                <w:color w:val="000000"/>
                <w:kern w:val="0"/>
                <w:lang w:val="vi-VN"/>
                <w14:ligatures w14:val="none"/>
              </w:rPr>
            </w:pPr>
            <w:r w:rsidRPr="0072185A">
              <w:rPr>
                <w:rFonts w:eastAsia="Times New Roman"/>
                <w:color w:val="000000"/>
                <w:kern w:val="0"/>
                <w:lang w:val="vi-VN"/>
                <w14:ligatures w14:val="none"/>
              </w:rPr>
              <w:t>Nêu cụ thể</w:t>
            </w:r>
          </w:p>
        </w:tc>
        <w:tc>
          <w:tcPr>
            <w:tcW w:w="546" w:type="pct"/>
            <w:tcBorders>
              <w:top w:val="single" w:sz="4" w:space="0" w:color="auto"/>
              <w:left w:val="single" w:sz="4" w:space="0" w:color="auto"/>
              <w:bottom w:val="single" w:sz="4" w:space="0" w:color="auto"/>
              <w:right w:val="single" w:sz="4" w:space="0" w:color="auto"/>
            </w:tcBorders>
          </w:tcPr>
          <w:p w14:paraId="728D63DF" w14:textId="77777777" w:rsidR="00262BE2" w:rsidRPr="0072185A" w:rsidRDefault="00262BE2" w:rsidP="000333B2">
            <w:pPr>
              <w:spacing w:before="0" w:after="0" w:line="254" w:lineRule="auto"/>
              <w:rPr>
                <w:rFonts w:eastAsia="Times New Roman"/>
                <w:color w:val="000000"/>
                <w:kern w:val="0"/>
                <w:lang w:val="vi-VN"/>
                <w14:ligatures w14:val="none"/>
              </w:rPr>
            </w:pPr>
          </w:p>
        </w:tc>
      </w:tr>
      <w:tr w:rsidR="00262BE2" w:rsidRPr="0072185A" w14:paraId="75BF87C3" w14:textId="77777777" w:rsidTr="0072185A">
        <w:tc>
          <w:tcPr>
            <w:tcW w:w="293" w:type="pct"/>
            <w:tcBorders>
              <w:top w:val="single" w:sz="4" w:space="0" w:color="auto"/>
              <w:left w:val="single" w:sz="4" w:space="0" w:color="auto"/>
              <w:bottom w:val="single" w:sz="4" w:space="0" w:color="auto"/>
              <w:right w:val="single" w:sz="4" w:space="0" w:color="auto"/>
            </w:tcBorders>
            <w:vAlign w:val="center"/>
          </w:tcPr>
          <w:p w14:paraId="1692E898" w14:textId="77777777" w:rsidR="00262BE2" w:rsidRPr="0072185A" w:rsidRDefault="00262BE2" w:rsidP="000333B2">
            <w:pPr>
              <w:spacing w:before="0" w:after="0" w:line="254" w:lineRule="auto"/>
              <w:jc w:val="center"/>
              <w:rPr>
                <w:rFonts w:eastAsia="Times New Roman"/>
                <w:color w:val="000000"/>
                <w:kern w:val="0"/>
                <w:lang w:val="vi-VN"/>
                <w14:ligatures w14:val="none"/>
              </w:rPr>
            </w:pPr>
          </w:p>
        </w:tc>
        <w:tc>
          <w:tcPr>
            <w:tcW w:w="1688" w:type="pct"/>
            <w:tcBorders>
              <w:top w:val="nil"/>
              <w:left w:val="single" w:sz="4" w:space="0" w:color="auto"/>
              <w:bottom w:val="single" w:sz="4" w:space="0" w:color="auto"/>
              <w:right w:val="single" w:sz="4" w:space="0" w:color="auto"/>
            </w:tcBorders>
            <w:vAlign w:val="center"/>
          </w:tcPr>
          <w:p w14:paraId="1CF1D893" w14:textId="317A8993" w:rsidR="00262BE2" w:rsidRPr="0072185A" w:rsidRDefault="00262BE2" w:rsidP="000333B2">
            <w:pPr>
              <w:spacing w:before="0" w:after="0" w:line="254" w:lineRule="auto"/>
              <w:ind w:left="-50" w:right="-131"/>
              <w:jc w:val="left"/>
              <w:rPr>
                <w:rFonts w:eastAsia="Times New Roman"/>
                <w:color w:val="000000"/>
                <w:kern w:val="0"/>
                <w:lang w:val="vi-VN"/>
                <w14:ligatures w14:val="none"/>
              </w:rPr>
            </w:pPr>
            <w:r w:rsidRPr="0072185A">
              <w:t>Khoá néo dây hợp kim nhôm 150mm2</w:t>
            </w:r>
          </w:p>
        </w:tc>
        <w:tc>
          <w:tcPr>
            <w:tcW w:w="462" w:type="pct"/>
            <w:tcBorders>
              <w:top w:val="single" w:sz="4" w:space="0" w:color="auto"/>
              <w:left w:val="single" w:sz="4" w:space="0" w:color="auto"/>
              <w:bottom w:val="single" w:sz="4" w:space="0" w:color="auto"/>
              <w:right w:val="single" w:sz="4" w:space="0" w:color="auto"/>
            </w:tcBorders>
            <w:vAlign w:val="center"/>
          </w:tcPr>
          <w:p w14:paraId="050E5294" w14:textId="77777777" w:rsidR="00262BE2" w:rsidRPr="0072185A" w:rsidRDefault="00262BE2" w:rsidP="000333B2">
            <w:pPr>
              <w:spacing w:before="0" w:after="0" w:line="254" w:lineRule="auto"/>
              <w:jc w:val="center"/>
              <w:rPr>
                <w:rFonts w:eastAsia="Times New Roman"/>
                <w:color w:val="000000"/>
                <w:kern w:val="0"/>
                <w:lang w:val="en-GB"/>
                <w14:ligatures w14:val="none"/>
              </w:rPr>
            </w:pPr>
          </w:p>
        </w:tc>
        <w:tc>
          <w:tcPr>
            <w:tcW w:w="2010" w:type="pct"/>
            <w:tcBorders>
              <w:top w:val="single" w:sz="4" w:space="0" w:color="auto"/>
              <w:left w:val="single" w:sz="4" w:space="0" w:color="auto"/>
              <w:bottom w:val="single" w:sz="4" w:space="0" w:color="auto"/>
              <w:right w:val="single" w:sz="4" w:space="0" w:color="auto"/>
            </w:tcBorders>
            <w:vAlign w:val="center"/>
          </w:tcPr>
          <w:p w14:paraId="11829CB5" w14:textId="0D140034" w:rsidR="00262BE2" w:rsidRPr="0072185A" w:rsidRDefault="00262BE2" w:rsidP="000333B2">
            <w:pPr>
              <w:spacing w:before="0" w:after="0" w:line="254" w:lineRule="auto"/>
              <w:jc w:val="center"/>
              <w:rPr>
                <w:rFonts w:eastAsia="Times New Roman"/>
                <w:color w:val="000000"/>
                <w:kern w:val="0"/>
                <w:lang w:val="vi-VN"/>
                <w14:ligatures w14:val="none"/>
              </w:rPr>
            </w:pPr>
            <w:r w:rsidRPr="0072185A">
              <w:rPr>
                <w:rFonts w:eastAsia="Times New Roman"/>
                <w:color w:val="000000"/>
                <w:kern w:val="0"/>
                <w:lang w:val="vi-VN"/>
                <w14:ligatures w14:val="none"/>
              </w:rPr>
              <w:t>Nêu cụ thể</w:t>
            </w:r>
          </w:p>
        </w:tc>
        <w:tc>
          <w:tcPr>
            <w:tcW w:w="546" w:type="pct"/>
            <w:tcBorders>
              <w:top w:val="single" w:sz="4" w:space="0" w:color="auto"/>
              <w:left w:val="single" w:sz="4" w:space="0" w:color="auto"/>
              <w:bottom w:val="single" w:sz="4" w:space="0" w:color="auto"/>
              <w:right w:val="single" w:sz="4" w:space="0" w:color="auto"/>
            </w:tcBorders>
          </w:tcPr>
          <w:p w14:paraId="5AC29448" w14:textId="77777777" w:rsidR="00262BE2" w:rsidRPr="0072185A" w:rsidRDefault="00262BE2" w:rsidP="000333B2">
            <w:pPr>
              <w:spacing w:before="0" w:after="0" w:line="254" w:lineRule="auto"/>
              <w:rPr>
                <w:rFonts w:eastAsia="Times New Roman"/>
                <w:color w:val="000000"/>
                <w:kern w:val="0"/>
                <w:lang w:val="vi-VN"/>
                <w14:ligatures w14:val="none"/>
              </w:rPr>
            </w:pPr>
          </w:p>
        </w:tc>
      </w:tr>
      <w:tr w:rsidR="003D1BE5" w:rsidRPr="0072185A" w14:paraId="698D5960" w14:textId="77777777" w:rsidTr="0072185A">
        <w:tc>
          <w:tcPr>
            <w:tcW w:w="293" w:type="pct"/>
            <w:tcBorders>
              <w:top w:val="single" w:sz="4" w:space="0" w:color="auto"/>
              <w:left w:val="single" w:sz="4" w:space="0" w:color="auto"/>
              <w:bottom w:val="single" w:sz="4" w:space="0" w:color="auto"/>
              <w:right w:val="single" w:sz="4" w:space="0" w:color="auto"/>
            </w:tcBorders>
            <w:vAlign w:val="center"/>
            <w:hideMark/>
          </w:tcPr>
          <w:p w14:paraId="0C9E0E28" w14:textId="77777777" w:rsidR="003D1BE5" w:rsidRPr="0072185A" w:rsidRDefault="003D1BE5" w:rsidP="000333B2">
            <w:pPr>
              <w:spacing w:before="0" w:after="0" w:line="254" w:lineRule="auto"/>
              <w:jc w:val="center"/>
              <w:rPr>
                <w:rFonts w:eastAsia="Times New Roman"/>
                <w:color w:val="000000"/>
                <w:kern w:val="0"/>
                <w:lang w:val="vi-VN"/>
                <w14:ligatures w14:val="none"/>
              </w:rPr>
            </w:pPr>
            <w:r w:rsidRPr="0072185A">
              <w:rPr>
                <w:rFonts w:eastAsia="Times New Roman"/>
                <w:color w:val="000000"/>
                <w:kern w:val="0"/>
                <w:lang w:val="vi-VN"/>
                <w14:ligatures w14:val="none"/>
              </w:rPr>
              <w:t>4</w:t>
            </w:r>
          </w:p>
        </w:tc>
        <w:tc>
          <w:tcPr>
            <w:tcW w:w="1688" w:type="pct"/>
            <w:tcBorders>
              <w:top w:val="single" w:sz="4" w:space="0" w:color="auto"/>
              <w:left w:val="single" w:sz="4" w:space="0" w:color="auto"/>
              <w:bottom w:val="single" w:sz="4" w:space="0" w:color="auto"/>
              <w:right w:val="single" w:sz="4" w:space="0" w:color="auto"/>
            </w:tcBorders>
            <w:vAlign w:val="center"/>
            <w:hideMark/>
          </w:tcPr>
          <w:p w14:paraId="2691B966" w14:textId="77777777" w:rsidR="003D1BE5" w:rsidRPr="0072185A" w:rsidRDefault="003D1BE5" w:rsidP="000333B2">
            <w:pPr>
              <w:spacing w:before="0" w:after="0" w:line="254" w:lineRule="auto"/>
              <w:jc w:val="left"/>
              <w:rPr>
                <w:rFonts w:eastAsia="Times New Roman"/>
                <w:color w:val="000000"/>
                <w:kern w:val="0"/>
                <w:lang w:val="vi-VN"/>
                <w14:ligatures w14:val="none"/>
              </w:rPr>
            </w:pPr>
            <w:r w:rsidRPr="0072185A">
              <w:rPr>
                <w:rFonts w:eastAsia="Times New Roman"/>
                <w:color w:val="000000"/>
                <w:kern w:val="0"/>
                <w:lang w:val="vi-VN"/>
                <w14:ligatures w14:val="none"/>
              </w:rPr>
              <w:t>Vật liệu chế tạo</w:t>
            </w:r>
          </w:p>
        </w:tc>
        <w:tc>
          <w:tcPr>
            <w:tcW w:w="462" w:type="pct"/>
            <w:tcBorders>
              <w:top w:val="single" w:sz="4" w:space="0" w:color="auto"/>
              <w:left w:val="single" w:sz="4" w:space="0" w:color="auto"/>
              <w:bottom w:val="single" w:sz="4" w:space="0" w:color="auto"/>
              <w:right w:val="single" w:sz="4" w:space="0" w:color="auto"/>
            </w:tcBorders>
            <w:vAlign w:val="center"/>
          </w:tcPr>
          <w:p w14:paraId="3F823F9E" w14:textId="77777777" w:rsidR="003D1BE5" w:rsidRPr="0072185A" w:rsidRDefault="003D1BE5" w:rsidP="000333B2">
            <w:pPr>
              <w:spacing w:before="0" w:after="0" w:line="254" w:lineRule="auto"/>
              <w:jc w:val="center"/>
              <w:rPr>
                <w:rFonts w:eastAsia="Times New Roman"/>
                <w:color w:val="000000"/>
                <w:kern w:val="0"/>
                <w:lang w:val="en-GB"/>
                <w14:ligatures w14:val="none"/>
              </w:rPr>
            </w:pPr>
          </w:p>
        </w:tc>
        <w:tc>
          <w:tcPr>
            <w:tcW w:w="2010" w:type="pct"/>
            <w:tcBorders>
              <w:top w:val="single" w:sz="4" w:space="0" w:color="auto"/>
              <w:left w:val="single" w:sz="4" w:space="0" w:color="auto"/>
              <w:bottom w:val="single" w:sz="4" w:space="0" w:color="auto"/>
              <w:right w:val="single" w:sz="4" w:space="0" w:color="auto"/>
            </w:tcBorders>
            <w:vAlign w:val="center"/>
            <w:hideMark/>
          </w:tcPr>
          <w:p w14:paraId="02CF67C5" w14:textId="77777777" w:rsidR="003D1BE5" w:rsidRPr="0072185A" w:rsidRDefault="003D1BE5" w:rsidP="000333B2">
            <w:pPr>
              <w:spacing w:before="0" w:after="0" w:line="254" w:lineRule="auto"/>
              <w:rPr>
                <w:rFonts w:eastAsia="Times New Roman"/>
                <w:bCs/>
                <w:color w:val="000000"/>
                <w:kern w:val="0"/>
                <w:lang w:val="vi-VN"/>
                <w14:ligatures w14:val="none"/>
              </w:rPr>
            </w:pPr>
            <w:r w:rsidRPr="0072185A">
              <w:rPr>
                <w:rFonts w:eastAsia="Times New Roman"/>
                <w:color w:val="000000"/>
                <w:kern w:val="0"/>
                <w:lang w:val="vi-VN"/>
                <w14:ligatures w14:val="none"/>
              </w:rPr>
              <w:t>Hợp kim nhôm</w:t>
            </w:r>
          </w:p>
        </w:tc>
        <w:tc>
          <w:tcPr>
            <w:tcW w:w="546" w:type="pct"/>
            <w:tcBorders>
              <w:top w:val="single" w:sz="4" w:space="0" w:color="auto"/>
              <w:left w:val="single" w:sz="4" w:space="0" w:color="auto"/>
              <w:bottom w:val="single" w:sz="4" w:space="0" w:color="auto"/>
              <w:right w:val="single" w:sz="4" w:space="0" w:color="auto"/>
            </w:tcBorders>
          </w:tcPr>
          <w:p w14:paraId="69CC9C19" w14:textId="77777777" w:rsidR="003D1BE5" w:rsidRPr="0072185A" w:rsidRDefault="003D1BE5" w:rsidP="000333B2">
            <w:pPr>
              <w:spacing w:before="0" w:after="0" w:line="254" w:lineRule="auto"/>
              <w:rPr>
                <w:rFonts w:eastAsia="Times New Roman"/>
                <w:color w:val="000000"/>
                <w:kern w:val="0"/>
                <w:lang w:val="vi-VN"/>
                <w14:ligatures w14:val="none"/>
              </w:rPr>
            </w:pPr>
          </w:p>
        </w:tc>
      </w:tr>
      <w:tr w:rsidR="003D1BE5" w:rsidRPr="0072185A" w14:paraId="5359EDF4" w14:textId="77777777" w:rsidTr="0072185A">
        <w:tc>
          <w:tcPr>
            <w:tcW w:w="293" w:type="pct"/>
            <w:tcBorders>
              <w:top w:val="single" w:sz="4" w:space="0" w:color="auto"/>
              <w:left w:val="single" w:sz="4" w:space="0" w:color="auto"/>
              <w:bottom w:val="single" w:sz="4" w:space="0" w:color="auto"/>
              <w:right w:val="single" w:sz="4" w:space="0" w:color="auto"/>
            </w:tcBorders>
            <w:vAlign w:val="center"/>
            <w:hideMark/>
          </w:tcPr>
          <w:p w14:paraId="6EAAB71A" w14:textId="77777777" w:rsidR="003D1BE5" w:rsidRPr="0072185A" w:rsidRDefault="003D1BE5" w:rsidP="000333B2">
            <w:pPr>
              <w:spacing w:before="0" w:after="0" w:line="254" w:lineRule="auto"/>
              <w:jc w:val="center"/>
              <w:rPr>
                <w:rFonts w:eastAsia="Times New Roman"/>
                <w:color w:val="000000"/>
                <w:kern w:val="0"/>
                <w:lang w:val="vi-VN"/>
                <w14:ligatures w14:val="none"/>
              </w:rPr>
            </w:pPr>
            <w:r w:rsidRPr="0072185A">
              <w:rPr>
                <w:rFonts w:eastAsia="Times New Roman"/>
                <w:color w:val="000000"/>
                <w:kern w:val="0"/>
                <w:lang w:val="vi-VN"/>
                <w14:ligatures w14:val="none"/>
              </w:rPr>
              <w:t>5</w:t>
            </w:r>
          </w:p>
        </w:tc>
        <w:tc>
          <w:tcPr>
            <w:tcW w:w="1688" w:type="pct"/>
            <w:tcBorders>
              <w:top w:val="single" w:sz="4" w:space="0" w:color="auto"/>
              <w:left w:val="single" w:sz="4" w:space="0" w:color="auto"/>
              <w:bottom w:val="single" w:sz="4" w:space="0" w:color="auto"/>
              <w:right w:val="single" w:sz="4" w:space="0" w:color="auto"/>
            </w:tcBorders>
            <w:vAlign w:val="center"/>
            <w:hideMark/>
          </w:tcPr>
          <w:p w14:paraId="263F4A9F" w14:textId="77777777" w:rsidR="003D1BE5" w:rsidRPr="0072185A" w:rsidRDefault="003D1BE5" w:rsidP="000333B2">
            <w:pPr>
              <w:spacing w:before="0" w:after="0" w:line="254" w:lineRule="auto"/>
              <w:jc w:val="left"/>
              <w:rPr>
                <w:rFonts w:eastAsia="Times New Roman"/>
                <w:color w:val="000000"/>
                <w:kern w:val="0"/>
                <w:lang w:val="vi-VN"/>
                <w14:ligatures w14:val="none"/>
              </w:rPr>
            </w:pPr>
            <w:r w:rsidRPr="0072185A">
              <w:rPr>
                <w:rFonts w:eastAsia="Times New Roman"/>
                <w:color w:val="000000"/>
                <w:kern w:val="0"/>
                <w:lang w:val="vi-VN"/>
                <w14:ligatures w14:val="none"/>
              </w:rPr>
              <w:t>Các yêu cầu chung:</w:t>
            </w:r>
          </w:p>
        </w:tc>
        <w:tc>
          <w:tcPr>
            <w:tcW w:w="462" w:type="pct"/>
            <w:tcBorders>
              <w:top w:val="single" w:sz="4" w:space="0" w:color="auto"/>
              <w:left w:val="single" w:sz="4" w:space="0" w:color="auto"/>
              <w:bottom w:val="single" w:sz="4" w:space="0" w:color="auto"/>
              <w:right w:val="single" w:sz="4" w:space="0" w:color="auto"/>
            </w:tcBorders>
            <w:vAlign w:val="center"/>
          </w:tcPr>
          <w:p w14:paraId="651E7812" w14:textId="77777777" w:rsidR="003D1BE5" w:rsidRPr="0072185A" w:rsidRDefault="003D1BE5" w:rsidP="000333B2">
            <w:pPr>
              <w:spacing w:before="0" w:after="0" w:line="254" w:lineRule="auto"/>
              <w:jc w:val="center"/>
              <w:rPr>
                <w:rFonts w:eastAsia="Times New Roman"/>
                <w:color w:val="000000"/>
                <w:kern w:val="0"/>
                <w:lang w:val="en-GB"/>
                <w14:ligatures w14:val="none"/>
              </w:rPr>
            </w:pPr>
          </w:p>
        </w:tc>
        <w:tc>
          <w:tcPr>
            <w:tcW w:w="2010" w:type="pct"/>
            <w:tcBorders>
              <w:top w:val="single" w:sz="4" w:space="0" w:color="auto"/>
              <w:left w:val="single" w:sz="4" w:space="0" w:color="auto"/>
              <w:bottom w:val="single" w:sz="4" w:space="0" w:color="auto"/>
              <w:right w:val="single" w:sz="4" w:space="0" w:color="auto"/>
            </w:tcBorders>
            <w:vAlign w:val="center"/>
            <w:hideMark/>
          </w:tcPr>
          <w:p w14:paraId="5CF14139" w14:textId="77777777" w:rsidR="003D1BE5" w:rsidRPr="0072185A" w:rsidRDefault="003D1BE5" w:rsidP="000333B2">
            <w:pPr>
              <w:spacing w:before="0" w:after="0" w:line="254" w:lineRule="auto"/>
              <w:ind w:left="-63" w:right="13"/>
              <w:rPr>
                <w:rFonts w:eastAsia="Times New Roman"/>
                <w:color w:val="000000"/>
                <w:kern w:val="0"/>
                <w:lang w:val="vi-VN"/>
                <w14:ligatures w14:val="none"/>
              </w:rPr>
            </w:pPr>
            <w:r w:rsidRPr="0072185A">
              <w:rPr>
                <w:rFonts w:eastAsia="Times New Roman"/>
                <w:color w:val="000000"/>
                <w:kern w:val="0"/>
                <w:lang w:val="vi-VN"/>
                <w14:ligatures w14:val="none"/>
              </w:rPr>
              <w:t>- Khóa néo được đúc bằng hợp kim nhôm, mắc vào sứ treo qua chốt (stell pin) với đường kính ≥16mm;</w:t>
            </w:r>
          </w:p>
          <w:p w14:paraId="2E601D1F" w14:textId="77777777" w:rsidR="003D1BE5" w:rsidRPr="0072185A" w:rsidRDefault="003D1BE5" w:rsidP="000333B2">
            <w:pPr>
              <w:spacing w:before="0" w:after="0" w:line="254" w:lineRule="auto"/>
              <w:ind w:left="-63" w:right="13"/>
              <w:rPr>
                <w:rFonts w:eastAsia="Times New Roman"/>
                <w:color w:val="000000"/>
                <w:kern w:val="0"/>
                <w:lang w:val="vi-VN"/>
                <w14:ligatures w14:val="none"/>
              </w:rPr>
            </w:pPr>
            <w:r w:rsidRPr="0072185A">
              <w:rPr>
                <w:rFonts w:eastAsia="Times New Roman"/>
                <w:color w:val="000000"/>
                <w:kern w:val="0"/>
                <w:lang w:val="vi-VN"/>
                <w14:ligatures w14:val="none"/>
              </w:rPr>
              <w:t xml:space="preserve">- Kẹp căng dây có thể kẹp chặt cáp bởi các Gu dông dạng U được mạ kẽm nhúng nóng; </w:t>
            </w:r>
          </w:p>
          <w:p w14:paraId="3849F9F1" w14:textId="77777777" w:rsidR="003D1BE5" w:rsidRPr="0072185A" w:rsidRDefault="003D1BE5" w:rsidP="000333B2">
            <w:pPr>
              <w:spacing w:before="0" w:after="0" w:line="254" w:lineRule="auto"/>
              <w:rPr>
                <w:rFonts w:eastAsia="Times New Roman"/>
                <w:bCs/>
                <w:color w:val="000000"/>
                <w:kern w:val="0"/>
                <w:lang w:val="vi-VN"/>
                <w14:ligatures w14:val="none"/>
              </w:rPr>
            </w:pPr>
            <w:r w:rsidRPr="0072185A">
              <w:rPr>
                <w:rFonts w:eastAsia="Times New Roman"/>
                <w:color w:val="000000"/>
                <w:kern w:val="0"/>
                <w:lang w:val="vi-VN"/>
                <w14:ligatures w14:val="none"/>
              </w:rPr>
              <w:t>- Kẹp căng dây phải có lỗ để mắc vào kích căng dây khi thi công.</w:t>
            </w:r>
          </w:p>
        </w:tc>
        <w:tc>
          <w:tcPr>
            <w:tcW w:w="546" w:type="pct"/>
            <w:tcBorders>
              <w:top w:val="single" w:sz="4" w:space="0" w:color="auto"/>
              <w:left w:val="single" w:sz="4" w:space="0" w:color="auto"/>
              <w:bottom w:val="single" w:sz="4" w:space="0" w:color="auto"/>
              <w:right w:val="single" w:sz="4" w:space="0" w:color="auto"/>
            </w:tcBorders>
          </w:tcPr>
          <w:p w14:paraId="09065790" w14:textId="77777777" w:rsidR="003D1BE5" w:rsidRPr="0072185A" w:rsidRDefault="003D1BE5" w:rsidP="000333B2">
            <w:pPr>
              <w:spacing w:before="0" w:after="0" w:line="254" w:lineRule="auto"/>
              <w:ind w:left="-63" w:right="13"/>
              <w:rPr>
                <w:rFonts w:eastAsia="Times New Roman"/>
                <w:color w:val="000000"/>
                <w:kern w:val="0"/>
                <w:lang w:val="vi-VN"/>
                <w14:ligatures w14:val="none"/>
              </w:rPr>
            </w:pPr>
          </w:p>
        </w:tc>
      </w:tr>
      <w:tr w:rsidR="003D1BE5" w:rsidRPr="0072185A" w14:paraId="342A9CBD" w14:textId="77777777" w:rsidTr="0072185A">
        <w:tc>
          <w:tcPr>
            <w:tcW w:w="293" w:type="pct"/>
            <w:tcBorders>
              <w:top w:val="single" w:sz="4" w:space="0" w:color="auto"/>
              <w:left w:val="single" w:sz="4" w:space="0" w:color="auto"/>
              <w:bottom w:val="single" w:sz="4" w:space="0" w:color="auto"/>
              <w:right w:val="single" w:sz="4" w:space="0" w:color="auto"/>
            </w:tcBorders>
            <w:vAlign w:val="center"/>
            <w:hideMark/>
          </w:tcPr>
          <w:p w14:paraId="3C0A7DC9" w14:textId="77777777" w:rsidR="003D1BE5" w:rsidRPr="0072185A" w:rsidRDefault="003D1BE5" w:rsidP="000333B2">
            <w:pPr>
              <w:spacing w:before="0" w:after="0" w:line="254" w:lineRule="auto"/>
              <w:jc w:val="center"/>
              <w:rPr>
                <w:rFonts w:eastAsia="Times New Roman"/>
                <w:color w:val="000000"/>
                <w:kern w:val="0"/>
                <w:lang w:val="vi-VN"/>
                <w14:ligatures w14:val="none"/>
              </w:rPr>
            </w:pPr>
            <w:r w:rsidRPr="0072185A">
              <w:rPr>
                <w:rFonts w:eastAsia="Times New Roman"/>
                <w:color w:val="000000"/>
                <w:kern w:val="0"/>
                <w:lang w:val="vi-VN"/>
                <w14:ligatures w14:val="none"/>
              </w:rPr>
              <w:t>6</w:t>
            </w:r>
          </w:p>
        </w:tc>
        <w:tc>
          <w:tcPr>
            <w:tcW w:w="1688" w:type="pct"/>
            <w:tcBorders>
              <w:top w:val="single" w:sz="4" w:space="0" w:color="auto"/>
              <w:left w:val="single" w:sz="4" w:space="0" w:color="auto"/>
              <w:bottom w:val="single" w:sz="4" w:space="0" w:color="auto"/>
              <w:right w:val="single" w:sz="4" w:space="0" w:color="auto"/>
            </w:tcBorders>
            <w:vAlign w:val="center"/>
            <w:hideMark/>
          </w:tcPr>
          <w:p w14:paraId="7988612E" w14:textId="77777777" w:rsidR="003D1BE5" w:rsidRPr="0072185A" w:rsidRDefault="003D1BE5" w:rsidP="000333B2">
            <w:pPr>
              <w:spacing w:before="0" w:after="0" w:line="254" w:lineRule="auto"/>
              <w:jc w:val="left"/>
              <w:rPr>
                <w:rFonts w:eastAsia="Times New Roman"/>
                <w:color w:val="000000"/>
                <w:kern w:val="0"/>
                <w:lang w:val="vi-VN"/>
                <w14:ligatures w14:val="none"/>
              </w:rPr>
            </w:pPr>
            <w:r w:rsidRPr="0072185A">
              <w:rPr>
                <w:rFonts w:eastAsia="Times New Roman"/>
                <w:color w:val="000000"/>
                <w:kern w:val="0"/>
                <w:lang w:val="vi-VN"/>
                <w14:ligatures w14:val="none"/>
              </w:rPr>
              <w:t>Vật liệu chế tạo chốt chẻ</w:t>
            </w:r>
          </w:p>
        </w:tc>
        <w:tc>
          <w:tcPr>
            <w:tcW w:w="462" w:type="pct"/>
            <w:tcBorders>
              <w:top w:val="single" w:sz="4" w:space="0" w:color="auto"/>
              <w:left w:val="single" w:sz="4" w:space="0" w:color="auto"/>
              <w:bottom w:val="single" w:sz="4" w:space="0" w:color="auto"/>
              <w:right w:val="single" w:sz="4" w:space="0" w:color="auto"/>
            </w:tcBorders>
            <w:vAlign w:val="center"/>
          </w:tcPr>
          <w:p w14:paraId="000527C3" w14:textId="77777777" w:rsidR="003D1BE5" w:rsidRPr="0072185A" w:rsidRDefault="003D1BE5" w:rsidP="000333B2">
            <w:pPr>
              <w:spacing w:before="0" w:after="0" w:line="254" w:lineRule="auto"/>
              <w:jc w:val="center"/>
              <w:rPr>
                <w:rFonts w:eastAsia="Times New Roman"/>
                <w:color w:val="000000"/>
                <w:kern w:val="0"/>
                <w:lang w:val="en-GB"/>
                <w14:ligatures w14:val="none"/>
              </w:rPr>
            </w:pPr>
          </w:p>
        </w:tc>
        <w:tc>
          <w:tcPr>
            <w:tcW w:w="2010" w:type="pct"/>
            <w:tcBorders>
              <w:top w:val="single" w:sz="4" w:space="0" w:color="auto"/>
              <w:left w:val="single" w:sz="4" w:space="0" w:color="auto"/>
              <w:bottom w:val="single" w:sz="4" w:space="0" w:color="auto"/>
              <w:right w:val="single" w:sz="4" w:space="0" w:color="auto"/>
            </w:tcBorders>
            <w:vAlign w:val="center"/>
            <w:hideMark/>
          </w:tcPr>
          <w:p w14:paraId="60D315AA" w14:textId="77777777" w:rsidR="003D1BE5" w:rsidRPr="0072185A" w:rsidRDefault="003D1BE5" w:rsidP="000333B2">
            <w:pPr>
              <w:spacing w:before="0" w:after="0" w:line="254" w:lineRule="auto"/>
              <w:rPr>
                <w:rFonts w:eastAsia="Times New Roman"/>
                <w:bCs/>
                <w:color w:val="000000"/>
                <w:kern w:val="0"/>
                <w:lang w:val="vi-VN"/>
                <w14:ligatures w14:val="none"/>
              </w:rPr>
            </w:pPr>
            <w:r w:rsidRPr="0072185A">
              <w:rPr>
                <w:rFonts w:eastAsia="Times New Roman"/>
                <w:color w:val="000000"/>
                <w:kern w:val="0"/>
                <w:lang w:val="vi-VN"/>
                <w14:ligatures w14:val="none"/>
              </w:rPr>
              <w:t>Bằng thép đàn hồi</w:t>
            </w:r>
          </w:p>
        </w:tc>
        <w:tc>
          <w:tcPr>
            <w:tcW w:w="546" w:type="pct"/>
            <w:tcBorders>
              <w:top w:val="single" w:sz="4" w:space="0" w:color="auto"/>
              <w:left w:val="single" w:sz="4" w:space="0" w:color="auto"/>
              <w:bottom w:val="single" w:sz="4" w:space="0" w:color="auto"/>
              <w:right w:val="single" w:sz="4" w:space="0" w:color="auto"/>
            </w:tcBorders>
          </w:tcPr>
          <w:p w14:paraId="1CF312F2" w14:textId="77777777" w:rsidR="003D1BE5" w:rsidRPr="0072185A" w:rsidRDefault="003D1BE5" w:rsidP="000333B2">
            <w:pPr>
              <w:spacing w:before="0" w:after="0" w:line="254" w:lineRule="auto"/>
              <w:rPr>
                <w:rFonts w:eastAsia="Times New Roman"/>
                <w:color w:val="000000"/>
                <w:kern w:val="0"/>
                <w:lang w:val="vi-VN"/>
                <w14:ligatures w14:val="none"/>
              </w:rPr>
            </w:pPr>
          </w:p>
        </w:tc>
      </w:tr>
      <w:tr w:rsidR="003D1BE5" w:rsidRPr="0072185A" w14:paraId="32A4E364" w14:textId="77777777" w:rsidTr="0072185A">
        <w:tc>
          <w:tcPr>
            <w:tcW w:w="293" w:type="pct"/>
            <w:tcBorders>
              <w:top w:val="single" w:sz="4" w:space="0" w:color="auto"/>
              <w:left w:val="single" w:sz="4" w:space="0" w:color="auto"/>
              <w:bottom w:val="single" w:sz="4" w:space="0" w:color="auto"/>
              <w:right w:val="single" w:sz="4" w:space="0" w:color="auto"/>
            </w:tcBorders>
            <w:vAlign w:val="center"/>
            <w:hideMark/>
          </w:tcPr>
          <w:p w14:paraId="61CBDBCB" w14:textId="77777777" w:rsidR="003D1BE5" w:rsidRPr="0072185A" w:rsidRDefault="003D1BE5" w:rsidP="000333B2">
            <w:pPr>
              <w:spacing w:before="0" w:after="0" w:line="254" w:lineRule="auto"/>
              <w:jc w:val="center"/>
              <w:rPr>
                <w:rFonts w:eastAsia="Times New Roman"/>
                <w:color w:val="000000"/>
                <w:kern w:val="0"/>
                <w:lang w:val="vi-VN"/>
                <w14:ligatures w14:val="none"/>
              </w:rPr>
            </w:pPr>
            <w:r w:rsidRPr="0072185A">
              <w:rPr>
                <w:rFonts w:eastAsia="Times New Roman"/>
                <w:color w:val="000000"/>
                <w:kern w:val="0"/>
                <w:lang w:val="vi-VN"/>
                <w14:ligatures w14:val="none"/>
              </w:rPr>
              <w:t>7</w:t>
            </w:r>
          </w:p>
        </w:tc>
        <w:tc>
          <w:tcPr>
            <w:tcW w:w="1688" w:type="pct"/>
            <w:tcBorders>
              <w:top w:val="single" w:sz="4" w:space="0" w:color="auto"/>
              <w:left w:val="single" w:sz="4" w:space="0" w:color="auto"/>
              <w:bottom w:val="single" w:sz="4" w:space="0" w:color="auto"/>
              <w:right w:val="single" w:sz="4" w:space="0" w:color="auto"/>
            </w:tcBorders>
            <w:vAlign w:val="center"/>
            <w:hideMark/>
          </w:tcPr>
          <w:p w14:paraId="64BBF27B" w14:textId="77777777" w:rsidR="003D1BE5" w:rsidRPr="0072185A" w:rsidRDefault="003D1BE5" w:rsidP="000333B2">
            <w:pPr>
              <w:spacing w:before="0" w:after="0" w:line="254" w:lineRule="auto"/>
              <w:jc w:val="left"/>
              <w:rPr>
                <w:rFonts w:eastAsia="Times New Roman"/>
                <w:color w:val="000000"/>
                <w:kern w:val="0"/>
                <w:lang w:val="vi-VN"/>
                <w14:ligatures w14:val="none"/>
              </w:rPr>
            </w:pPr>
            <w:r w:rsidRPr="0072185A">
              <w:rPr>
                <w:rFonts w:eastAsia="Times New Roman"/>
                <w:color w:val="000000"/>
                <w:kern w:val="0"/>
                <w:lang w:val="vi-VN"/>
                <w14:ligatures w14:val="none"/>
              </w:rPr>
              <w:t>Thanh kẹp (chống trượt)</w:t>
            </w:r>
          </w:p>
        </w:tc>
        <w:tc>
          <w:tcPr>
            <w:tcW w:w="462" w:type="pct"/>
            <w:tcBorders>
              <w:top w:val="single" w:sz="4" w:space="0" w:color="auto"/>
              <w:left w:val="single" w:sz="4" w:space="0" w:color="auto"/>
              <w:bottom w:val="single" w:sz="4" w:space="0" w:color="auto"/>
              <w:right w:val="single" w:sz="4" w:space="0" w:color="auto"/>
            </w:tcBorders>
            <w:vAlign w:val="center"/>
          </w:tcPr>
          <w:p w14:paraId="19523C91" w14:textId="77777777" w:rsidR="003D1BE5" w:rsidRPr="0072185A" w:rsidRDefault="003D1BE5" w:rsidP="000333B2">
            <w:pPr>
              <w:spacing w:before="0" w:after="0" w:line="254" w:lineRule="auto"/>
              <w:jc w:val="center"/>
              <w:rPr>
                <w:rFonts w:eastAsia="Times New Roman"/>
                <w:color w:val="000000"/>
                <w:kern w:val="0"/>
                <w:lang w:val="en-GB"/>
                <w14:ligatures w14:val="none"/>
              </w:rPr>
            </w:pPr>
          </w:p>
        </w:tc>
        <w:tc>
          <w:tcPr>
            <w:tcW w:w="2010" w:type="pct"/>
            <w:tcBorders>
              <w:top w:val="single" w:sz="4" w:space="0" w:color="auto"/>
              <w:left w:val="single" w:sz="4" w:space="0" w:color="auto"/>
              <w:bottom w:val="single" w:sz="4" w:space="0" w:color="auto"/>
              <w:right w:val="single" w:sz="4" w:space="0" w:color="auto"/>
            </w:tcBorders>
            <w:vAlign w:val="center"/>
            <w:hideMark/>
          </w:tcPr>
          <w:p w14:paraId="02EA3F07" w14:textId="77777777" w:rsidR="003D1BE5" w:rsidRPr="0072185A" w:rsidRDefault="003D1BE5" w:rsidP="000333B2">
            <w:pPr>
              <w:spacing w:before="0" w:after="0" w:line="254" w:lineRule="auto"/>
              <w:rPr>
                <w:rFonts w:eastAsia="Times New Roman"/>
                <w:bCs/>
                <w:color w:val="000000"/>
                <w:kern w:val="0"/>
                <w:lang w:val="vi-VN"/>
                <w14:ligatures w14:val="none"/>
              </w:rPr>
            </w:pPr>
            <w:r w:rsidRPr="0072185A">
              <w:rPr>
                <w:rFonts w:eastAsia="Times New Roman"/>
                <w:color w:val="000000"/>
                <w:kern w:val="0"/>
                <w:lang w:val="pt-BR"/>
                <w14:ligatures w14:val="none"/>
              </w:rPr>
              <w:t xml:space="preserve">Bằng hợp kim nhôm có </w:t>
            </w:r>
            <w:r w:rsidRPr="0072185A">
              <w:rPr>
                <w:rFonts w:eastAsia="Times New Roman"/>
                <w:color w:val="000000"/>
                <w:kern w:val="0"/>
                <w:lang w:val="vi-VN"/>
                <w14:ligatures w14:val="none"/>
              </w:rPr>
              <w:sym w:font="Symbol" w:char="F05B"/>
            </w:r>
            <w:r w:rsidRPr="0072185A">
              <w:rPr>
                <w:rFonts w:eastAsia="Times New Roman"/>
                <w:color w:val="000000"/>
                <w:kern w:val="0"/>
                <w:lang w:val="vi-VN"/>
                <w14:ligatures w14:val="none"/>
              </w:rPr>
              <w:sym w:font="Symbol" w:char="F064"/>
            </w:r>
            <w:r w:rsidRPr="0072185A">
              <w:rPr>
                <w:rFonts w:eastAsia="Times New Roman"/>
                <w:color w:val="000000"/>
                <w:kern w:val="0"/>
                <w:lang w:val="vi-VN"/>
                <w14:ligatures w14:val="none"/>
              </w:rPr>
              <w:sym w:font="Symbol" w:char="F05D"/>
            </w:r>
            <w:r w:rsidRPr="0072185A">
              <w:rPr>
                <w:rFonts w:eastAsia="Times New Roman"/>
                <w:color w:val="000000"/>
                <w:kern w:val="0"/>
                <w:lang w:val="pt-BR"/>
                <w14:ligatures w14:val="none"/>
              </w:rPr>
              <w:t>h</w:t>
            </w:r>
            <w:r w:rsidRPr="0072185A">
              <w:rPr>
                <w:rFonts w:eastAsia="Times New Roman"/>
                <w:color w:val="000000"/>
                <w:kern w:val="0"/>
                <w:u w:val="single"/>
                <w:lang w:val="pt-BR"/>
                <w14:ligatures w14:val="none"/>
              </w:rPr>
              <w:t>&gt;</w:t>
            </w:r>
            <w:r w:rsidRPr="0072185A">
              <w:rPr>
                <w:rFonts w:eastAsia="Times New Roman"/>
                <w:color w:val="000000"/>
                <w:kern w:val="0"/>
                <w:lang w:val="pt-BR"/>
                <w14:ligatures w14:val="none"/>
              </w:rPr>
              <w:t>220N/mm</w:t>
            </w:r>
            <w:r w:rsidRPr="0072185A">
              <w:rPr>
                <w:rFonts w:eastAsia="Times New Roman"/>
                <w:color w:val="000000"/>
                <w:kern w:val="0"/>
                <w:vertAlign w:val="superscript"/>
                <w:lang w:val="pt-BR"/>
                <w14:ligatures w14:val="none"/>
              </w:rPr>
              <w:t>2</w:t>
            </w:r>
          </w:p>
        </w:tc>
        <w:tc>
          <w:tcPr>
            <w:tcW w:w="546" w:type="pct"/>
            <w:tcBorders>
              <w:top w:val="single" w:sz="4" w:space="0" w:color="auto"/>
              <w:left w:val="single" w:sz="4" w:space="0" w:color="auto"/>
              <w:bottom w:val="single" w:sz="4" w:space="0" w:color="auto"/>
              <w:right w:val="single" w:sz="4" w:space="0" w:color="auto"/>
            </w:tcBorders>
          </w:tcPr>
          <w:p w14:paraId="6F80936E" w14:textId="77777777" w:rsidR="003D1BE5" w:rsidRPr="0072185A" w:rsidRDefault="003D1BE5" w:rsidP="000333B2">
            <w:pPr>
              <w:spacing w:before="0" w:after="0" w:line="254" w:lineRule="auto"/>
              <w:rPr>
                <w:rFonts w:eastAsia="Times New Roman"/>
                <w:color w:val="000000"/>
                <w:kern w:val="0"/>
                <w:lang w:val="pt-BR"/>
                <w14:ligatures w14:val="none"/>
              </w:rPr>
            </w:pPr>
          </w:p>
        </w:tc>
      </w:tr>
      <w:tr w:rsidR="003D1BE5" w:rsidRPr="0072185A" w14:paraId="0DDE80E3" w14:textId="77777777" w:rsidTr="0072185A">
        <w:tc>
          <w:tcPr>
            <w:tcW w:w="293" w:type="pct"/>
            <w:tcBorders>
              <w:top w:val="single" w:sz="4" w:space="0" w:color="auto"/>
              <w:left w:val="single" w:sz="4" w:space="0" w:color="auto"/>
              <w:bottom w:val="single" w:sz="4" w:space="0" w:color="auto"/>
              <w:right w:val="single" w:sz="4" w:space="0" w:color="auto"/>
            </w:tcBorders>
            <w:vAlign w:val="center"/>
            <w:hideMark/>
          </w:tcPr>
          <w:p w14:paraId="7AB44A9E" w14:textId="77777777" w:rsidR="003D1BE5" w:rsidRPr="0072185A" w:rsidRDefault="003D1BE5" w:rsidP="000333B2">
            <w:pPr>
              <w:spacing w:before="0" w:after="0" w:line="254" w:lineRule="auto"/>
              <w:jc w:val="center"/>
              <w:rPr>
                <w:rFonts w:eastAsia="Times New Roman"/>
                <w:color w:val="000000"/>
                <w:kern w:val="0"/>
                <w:lang w:val="vi-VN"/>
                <w14:ligatures w14:val="none"/>
              </w:rPr>
            </w:pPr>
            <w:r w:rsidRPr="0072185A">
              <w:rPr>
                <w:rFonts w:eastAsia="Times New Roman"/>
                <w:color w:val="000000"/>
                <w:kern w:val="0"/>
                <w:lang w:val="vi-VN"/>
                <w14:ligatures w14:val="none"/>
              </w:rPr>
              <w:t>8</w:t>
            </w:r>
          </w:p>
        </w:tc>
        <w:tc>
          <w:tcPr>
            <w:tcW w:w="1688" w:type="pct"/>
            <w:tcBorders>
              <w:top w:val="single" w:sz="4" w:space="0" w:color="auto"/>
              <w:left w:val="single" w:sz="4" w:space="0" w:color="auto"/>
              <w:bottom w:val="single" w:sz="4" w:space="0" w:color="auto"/>
              <w:right w:val="single" w:sz="4" w:space="0" w:color="auto"/>
            </w:tcBorders>
            <w:vAlign w:val="center"/>
            <w:hideMark/>
          </w:tcPr>
          <w:p w14:paraId="719F80B0" w14:textId="77777777" w:rsidR="003D1BE5" w:rsidRPr="0072185A" w:rsidRDefault="003D1BE5" w:rsidP="000333B2">
            <w:pPr>
              <w:spacing w:before="0" w:after="0" w:line="254" w:lineRule="auto"/>
              <w:jc w:val="left"/>
              <w:rPr>
                <w:rFonts w:eastAsia="Times New Roman"/>
                <w:color w:val="000000"/>
                <w:kern w:val="0"/>
                <w:lang w:val="vi-VN"/>
                <w14:ligatures w14:val="none"/>
              </w:rPr>
            </w:pPr>
            <w:r w:rsidRPr="0072185A">
              <w:rPr>
                <w:rFonts w:eastAsia="Times New Roman"/>
                <w:color w:val="000000"/>
                <w:kern w:val="0"/>
                <w:lang w:val="vi-VN"/>
                <w14:ligatures w14:val="none"/>
              </w:rPr>
              <w:t xml:space="preserve">Độ rộng của khe đặt dây dẫn </w:t>
            </w:r>
          </w:p>
        </w:tc>
        <w:tc>
          <w:tcPr>
            <w:tcW w:w="462" w:type="pct"/>
            <w:tcBorders>
              <w:top w:val="single" w:sz="4" w:space="0" w:color="auto"/>
              <w:left w:val="single" w:sz="4" w:space="0" w:color="auto"/>
              <w:bottom w:val="single" w:sz="4" w:space="0" w:color="auto"/>
              <w:right w:val="single" w:sz="4" w:space="0" w:color="auto"/>
            </w:tcBorders>
            <w:vAlign w:val="center"/>
            <w:hideMark/>
          </w:tcPr>
          <w:p w14:paraId="0F18D25B" w14:textId="77777777" w:rsidR="003D1BE5" w:rsidRPr="0072185A" w:rsidRDefault="003D1BE5" w:rsidP="000333B2">
            <w:pPr>
              <w:spacing w:before="0" w:after="0" w:line="254" w:lineRule="auto"/>
              <w:jc w:val="center"/>
              <w:rPr>
                <w:rFonts w:eastAsia="Times New Roman"/>
                <w:color w:val="000000"/>
                <w:kern w:val="0"/>
                <w:lang w:val="en-GB"/>
                <w14:ligatures w14:val="none"/>
              </w:rPr>
            </w:pPr>
            <w:r w:rsidRPr="0072185A">
              <w:rPr>
                <w:rFonts w:eastAsia="Times New Roman"/>
                <w:color w:val="000000"/>
                <w:kern w:val="0"/>
                <w:lang w:val="vi-VN"/>
                <w14:ligatures w14:val="none"/>
              </w:rPr>
              <w:t>mm</w:t>
            </w:r>
          </w:p>
        </w:tc>
        <w:tc>
          <w:tcPr>
            <w:tcW w:w="2010" w:type="pct"/>
            <w:tcBorders>
              <w:top w:val="single" w:sz="4" w:space="0" w:color="auto"/>
              <w:left w:val="single" w:sz="4" w:space="0" w:color="auto"/>
              <w:bottom w:val="single" w:sz="4" w:space="0" w:color="auto"/>
              <w:right w:val="single" w:sz="4" w:space="0" w:color="auto"/>
            </w:tcBorders>
            <w:vAlign w:val="center"/>
          </w:tcPr>
          <w:p w14:paraId="464AAE9F" w14:textId="77777777" w:rsidR="003D1BE5" w:rsidRPr="0072185A" w:rsidRDefault="003D1BE5" w:rsidP="000333B2">
            <w:pPr>
              <w:spacing w:before="0" w:after="0" w:line="254" w:lineRule="auto"/>
              <w:rPr>
                <w:rFonts w:eastAsia="Times New Roman"/>
                <w:bCs/>
                <w:color w:val="000000"/>
                <w:kern w:val="0"/>
                <w:lang w:val="vi-VN"/>
                <w14:ligatures w14:val="none"/>
              </w:rPr>
            </w:pPr>
          </w:p>
        </w:tc>
        <w:tc>
          <w:tcPr>
            <w:tcW w:w="546" w:type="pct"/>
            <w:tcBorders>
              <w:top w:val="single" w:sz="4" w:space="0" w:color="auto"/>
              <w:left w:val="single" w:sz="4" w:space="0" w:color="auto"/>
              <w:bottom w:val="single" w:sz="4" w:space="0" w:color="auto"/>
              <w:right w:val="single" w:sz="4" w:space="0" w:color="auto"/>
            </w:tcBorders>
          </w:tcPr>
          <w:p w14:paraId="3A19E121" w14:textId="77777777" w:rsidR="003D1BE5" w:rsidRPr="0072185A" w:rsidRDefault="003D1BE5" w:rsidP="000333B2">
            <w:pPr>
              <w:spacing w:before="0" w:after="0" w:line="254" w:lineRule="auto"/>
              <w:rPr>
                <w:rFonts w:eastAsia="Times New Roman"/>
                <w:bCs/>
                <w:color w:val="000000"/>
                <w:kern w:val="0"/>
                <w:lang w:val="vi-VN"/>
                <w14:ligatures w14:val="none"/>
              </w:rPr>
            </w:pPr>
          </w:p>
        </w:tc>
      </w:tr>
      <w:tr w:rsidR="003D1BE5" w:rsidRPr="0072185A" w14:paraId="65471493" w14:textId="77777777" w:rsidTr="0072185A">
        <w:tc>
          <w:tcPr>
            <w:tcW w:w="293" w:type="pct"/>
            <w:tcBorders>
              <w:top w:val="single" w:sz="4" w:space="0" w:color="auto"/>
              <w:left w:val="single" w:sz="4" w:space="0" w:color="auto"/>
              <w:bottom w:val="single" w:sz="4" w:space="0" w:color="auto"/>
              <w:right w:val="single" w:sz="4" w:space="0" w:color="auto"/>
            </w:tcBorders>
            <w:vAlign w:val="center"/>
          </w:tcPr>
          <w:p w14:paraId="2C034C66" w14:textId="77777777" w:rsidR="003D1BE5" w:rsidRPr="0072185A" w:rsidRDefault="003D1BE5" w:rsidP="000333B2">
            <w:pPr>
              <w:spacing w:before="0" w:after="0" w:line="254" w:lineRule="auto"/>
              <w:jc w:val="center"/>
              <w:rPr>
                <w:rFonts w:eastAsia="Times New Roman"/>
                <w:color w:val="000000"/>
                <w:kern w:val="0"/>
                <w:lang w:val="vi-VN"/>
                <w14:ligatures w14:val="none"/>
              </w:rPr>
            </w:pPr>
          </w:p>
        </w:tc>
        <w:tc>
          <w:tcPr>
            <w:tcW w:w="1688" w:type="pct"/>
            <w:tcBorders>
              <w:top w:val="single" w:sz="4" w:space="0" w:color="auto"/>
              <w:left w:val="single" w:sz="4" w:space="0" w:color="auto"/>
              <w:bottom w:val="single" w:sz="4" w:space="0" w:color="auto"/>
              <w:right w:val="single" w:sz="4" w:space="0" w:color="auto"/>
            </w:tcBorders>
            <w:vAlign w:val="center"/>
            <w:hideMark/>
          </w:tcPr>
          <w:p w14:paraId="1596A6EB" w14:textId="77777777" w:rsidR="003D1BE5" w:rsidRPr="0072185A" w:rsidRDefault="003D1BE5" w:rsidP="000333B2">
            <w:pPr>
              <w:spacing w:before="0" w:after="0" w:line="254" w:lineRule="auto"/>
              <w:jc w:val="left"/>
              <w:rPr>
                <w:rFonts w:eastAsia="Times New Roman"/>
                <w:color w:val="000000"/>
                <w:kern w:val="0"/>
                <w:lang w:val="vi-VN"/>
                <w14:ligatures w14:val="none"/>
              </w:rPr>
            </w:pPr>
            <w:r w:rsidRPr="0072185A">
              <w:rPr>
                <w:rFonts w:eastAsia="Times New Roman"/>
                <w:color w:val="000000"/>
                <w:kern w:val="0"/>
                <w:lang w:val="vi-VN"/>
                <w14:ligatures w14:val="none"/>
              </w:rPr>
              <w:t>Khoá néo dây hợp kim nhôm 50-70mm2</w:t>
            </w:r>
          </w:p>
        </w:tc>
        <w:tc>
          <w:tcPr>
            <w:tcW w:w="462" w:type="pct"/>
            <w:tcBorders>
              <w:top w:val="single" w:sz="4" w:space="0" w:color="auto"/>
              <w:left w:val="single" w:sz="4" w:space="0" w:color="auto"/>
              <w:bottom w:val="single" w:sz="4" w:space="0" w:color="auto"/>
              <w:right w:val="single" w:sz="4" w:space="0" w:color="auto"/>
            </w:tcBorders>
            <w:vAlign w:val="center"/>
          </w:tcPr>
          <w:p w14:paraId="4F8E523F" w14:textId="77777777" w:rsidR="003D1BE5" w:rsidRPr="0072185A" w:rsidRDefault="003D1BE5" w:rsidP="000333B2">
            <w:pPr>
              <w:spacing w:before="0" w:after="0" w:line="254" w:lineRule="auto"/>
              <w:jc w:val="center"/>
              <w:rPr>
                <w:rFonts w:eastAsia="Times New Roman"/>
                <w:color w:val="000000"/>
                <w:kern w:val="0"/>
                <w:lang w:val="en-GB"/>
                <w14:ligatures w14:val="none"/>
              </w:rPr>
            </w:pPr>
          </w:p>
        </w:tc>
        <w:tc>
          <w:tcPr>
            <w:tcW w:w="2010" w:type="pct"/>
            <w:tcBorders>
              <w:top w:val="single" w:sz="4" w:space="0" w:color="auto"/>
              <w:left w:val="single" w:sz="4" w:space="0" w:color="auto"/>
              <w:bottom w:val="single" w:sz="4" w:space="0" w:color="auto"/>
              <w:right w:val="single" w:sz="4" w:space="0" w:color="auto"/>
            </w:tcBorders>
            <w:vAlign w:val="center"/>
            <w:hideMark/>
          </w:tcPr>
          <w:p w14:paraId="21F622AA" w14:textId="77777777" w:rsidR="003D1BE5" w:rsidRPr="0072185A" w:rsidRDefault="003D1BE5" w:rsidP="000333B2">
            <w:pPr>
              <w:spacing w:before="0" w:after="0" w:line="254" w:lineRule="auto"/>
              <w:rPr>
                <w:rFonts w:eastAsia="Times New Roman"/>
                <w:bCs/>
                <w:color w:val="000000"/>
                <w:kern w:val="0"/>
                <w:lang w:val="vi-VN"/>
                <w14:ligatures w14:val="none"/>
              </w:rPr>
            </w:pPr>
            <w:r w:rsidRPr="0072185A">
              <w:rPr>
                <w:rFonts w:eastAsia="Times New Roman"/>
                <w:color w:val="000000"/>
                <w:kern w:val="0"/>
                <w:lang w:val="vi-VN"/>
                <w14:ligatures w14:val="none"/>
              </w:rPr>
              <w:t>≥ 16,6</w:t>
            </w:r>
          </w:p>
        </w:tc>
        <w:tc>
          <w:tcPr>
            <w:tcW w:w="546" w:type="pct"/>
            <w:tcBorders>
              <w:top w:val="single" w:sz="4" w:space="0" w:color="auto"/>
              <w:left w:val="single" w:sz="4" w:space="0" w:color="auto"/>
              <w:bottom w:val="single" w:sz="4" w:space="0" w:color="auto"/>
              <w:right w:val="single" w:sz="4" w:space="0" w:color="auto"/>
            </w:tcBorders>
          </w:tcPr>
          <w:p w14:paraId="7A9C9D2F" w14:textId="77777777" w:rsidR="003D1BE5" w:rsidRPr="0072185A" w:rsidRDefault="003D1BE5" w:rsidP="000333B2">
            <w:pPr>
              <w:spacing w:before="0" w:after="0" w:line="254" w:lineRule="auto"/>
              <w:rPr>
                <w:rFonts w:eastAsia="Times New Roman"/>
                <w:color w:val="000000"/>
                <w:kern w:val="0"/>
                <w:lang w:val="vi-VN"/>
                <w14:ligatures w14:val="none"/>
              </w:rPr>
            </w:pPr>
          </w:p>
        </w:tc>
      </w:tr>
      <w:tr w:rsidR="00262BE2" w:rsidRPr="0072185A" w14:paraId="2872971C" w14:textId="77777777" w:rsidTr="0072185A">
        <w:tc>
          <w:tcPr>
            <w:tcW w:w="293" w:type="pct"/>
            <w:tcBorders>
              <w:top w:val="single" w:sz="4" w:space="0" w:color="auto"/>
              <w:left w:val="single" w:sz="4" w:space="0" w:color="auto"/>
              <w:bottom w:val="single" w:sz="4" w:space="0" w:color="auto"/>
              <w:right w:val="single" w:sz="4" w:space="0" w:color="auto"/>
            </w:tcBorders>
            <w:vAlign w:val="center"/>
          </w:tcPr>
          <w:p w14:paraId="72ED3905" w14:textId="77777777" w:rsidR="00262BE2" w:rsidRPr="0072185A" w:rsidRDefault="00262BE2" w:rsidP="000333B2">
            <w:pPr>
              <w:spacing w:before="0" w:after="0" w:line="254" w:lineRule="auto"/>
              <w:jc w:val="center"/>
              <w:rPr>
                <w:rFonts w:eastAsia="Times New Roman"/>
                <w:color w:val="000000"/>
                <w:kern w:val="0"/>
                <w:lang w:val="vi-VN"/>
                <w14:ligatures w14:val="none"/>
              </w:rPr>
            </w:pPr>
          </w:p>
        </w:tc>
        <w:tc>
          <w:tcPr>
            <w:tcW w:w="1688" w:type="pct"/>
            <w:tcBorders>
              <w:top w:val="single" w:sz="4" w:space="0" w:color="auto"/>
              <w:left w:val="single" w:sz="4" w:space="0" w:color="auto"/>
              <w:bottom w:val="single" w:sz="4" w:space="0" w:color="auto"/>
              <w:right w:val="single" w:sz="4" w:space="0" w:color="auto"/>
            </w:tcBorders>
            <w:vAlign w:val="center"/>
            <w:hideMark/>
          </w:tcPr>
          <w:p w14:paraId="11B16B0E" w14:textId="6836C41D" w:rsidR="00262BE2" w:rsidRPr="0072185A" w:rsidRDefault="00262BE2" w:rsidP="000333B2">
            <w:pPr>
              <w:spacing w:before="0" w:after="0" w:line="254" w:lineRule="auto"/>
              <w:ind w:right="-131"/>
              <w:jc w:val="left"/>
              <w:rPr>
                <w:rFonts w:eastAsia="Times New Roman"/>
                <w:color w:val="000000"/>
                <w:kern w:val="0"/>
                <w:lang w:val="vi-VN"/>
                <w14:ligatures w14:val="none"/>
              </w:rPr>
            </w:pPr>
            <w:r w:rsidRPr="0072185A">
              <w:t>Khoá néo dây hợp kim nhôm 50mm2</w:t>
            </w:r>
          </w:p>
        </w:tc>
        <w:tc>
          <w:tcPr>
            <w:tcW w:w="462" w:type="pct"/>
            <w:tcBorders>
              <w:top w:val="single" w:sz="4" w:space="0" w:color="auto"/>
              <w:left w:val="single" w:sz="4" w:space="0" w:color="auto"/>
              <w:bottom w:val="single" w:sz="4" w:space="0" w:color="auto"/>
              <w:right w:val="single" w:sz="4" w:space="0" w:color="auto"/>
            </w:tcBorders>
            <w:vAlign w:val="center"/>
          </w:tcPr>
          <w:p w14:paraId="5E64C3D6" w14:textId="77777777" w:rsidR="00262BE2" w:rsidRPr="0072185A" w:rsidRDefault="00262BE2" w:rsidP="000333B2">
            <w:pPr>
              <w:spacing w:before="0" w:after="0" w:line="254" w:lineRule="auto"/>
              <w:jc w:val="center"/>
              <w:rPr>
                <w:rFonts w:eastAsia="Times New Roman"/>
                <w:color w:val="000000"/>
                <w:kern w:val="0"/>
                <w:lang w:val="en-GB"/>
                <w14:ligatures w14:val="none"/>
              </w:rPr>
            </w:pPr>
          </w:p>
        </w:tc>
        <w:tc>
          <w:tcPr>
            <w:tcW w:w="2010" w:type="pct"/>
            <w:tcBorders>
              <w:top w:val="single" w:sz="4" w:space="0" w:color="auto"/>
              <w:left w:val="single" w:sz="4" w:space="0" w:color="auto"/>
              <w:bottom w:val="single" w:sz="4" w:space="0" w:color="auto"/>
              <w:right w:val="single" w:sz="4" w:space="0" w:color="auto"/>
            </w:tcBorders>
            <w:vAlign w:val="center"/>
            <w:hideMark/>
          </w:tcPr>
          <w:p w14:paraId="5AB9DB15" w14:textId="62770D14" w:rsidR="00262BE2" w:rsidRPr="0072185A" w:rsidRDefault="00262BE2" w:rsidP="000333B2">
            <w:pPr>
              <w:spacing w:before="0" w:after="0" w:line="254" w:lineRule="auto"/>
              <w:rPr>
                <w:rFonts w:eastAsia="Times New Roman"/>
                <w:bCs/>
                <w:color w:val="000000"/>
                <w:kern w:val="0"/>
                <w:lang w:val="vi-VN"/>
                <w14:ligatures w14:val="none"/>
              </w:rPr>
            </w:pPr>
            <w:r w:rsidRPr="0072185A">
              <w:rPr>
                <w:rFonts w:eastAsia="Times New Roman"/>
                <w:color w:val="000000"/>
                <w:kern w:val="0"/>
                <w:lang w:val="vi-VN"/>
                <w14:ligatures w14:val="none"/>
              </w:rPr>
              <w:t>≥ 16,6</w:t>
            </w:r>
          </w:p>
        </w:tc>
        <w:tc>
          <w:tcPr>
            <w:tcW w:w="546" w:type="pct"/>
            <w:tcBorders>
              <w:top w:val="single" w:sz="4" w:space="0" w:color="auto"/>
              <w:left w:val="single" w:sz="4" w:space="0" w:color="auto"/>
              <w:bottom w:val="single" w:sz="4" w:space="0" w:color="auto"/>
              <w:right w:val="single" w:sz="4" w:space="0" w:color="auto"/>
            </w:tcBorders>
          </w:tcPr>
          <w:p w14:paraId="27169583" w14:textId="77777777" w:rsidR="00262BE2" w:rsidRPr="0072185A" w:rsidRDefault="00262BE2" w:rsidP="000333B2">
            <w:pPr>
              <w:spacing w:before="0" w:after="0" w:line="254" w:lineRule="auto"/>
              <w:rPr>
                <w:rFonts w:eastAsia="Times New Roman"/>
                <w:color w:val="000000"/>
                <w:kern w:val="0"/>
                <w:lang w:val="vi-VN"/>
                <w14:ligatures w14:val="none"/>
              </w:rPr>
            </w:pPr>
          </w:p>
        </w:tc>
      </w:tr>
      <w:tr w:rsidR="00262BE2" w:rsidRPr="0072185A" w14:paraId="225E6C97" w14:textId="77777777" w:rsidTr="0072185A">
        <w:tc>
          <w:tcPr>
            <w:tcW w:w="293" w:type="pct"/>
            <w:tcBorders>
              <w:top w:val="single" w:sz="4" w:space="0" w:color="auto"/>
              <w:left w:val="single" w:sz="4" w:space="0" w:color="auto"/>
              <w:bottom w:val="single" w:sz="4" w:space="0" w:color="auto"/>
              <w:right w:val="single" w:sz="4" w:space="0" w:color="auto"/>
            </w:tcBorders>
            <w:vAlign w:val="center"/>
          </w:tcPr>
          <w:p w14:paraId="1035DF4C" w14:textId="77777777" w:rsidR="00262BE2" w:rsidRPr="0072185A" w:rsidRDefault="00262BE2" w:rsidP="000333B2">
            <w:pPr>
              <w:spacing w:before="0" w:after="0" w:line="254" w:lineRule="auto"/>
              <w:jc w:val="center"/>
              <w:rPr>
                <w:rFonts w:eastAsia="Times New Roman"/>
                <w:color w:val="000000"/>
                <w:kern w:val="0"/>
                <w:lang w:val="vi-VN"/>
                <w14:ligatures w14:val="none"/>
              </w:rPr>
            </w:pPr>
          </w:p>
        </w:tc>
        <w:tc>
          <w:tcPr>
            <w:tcW w:w="1688" w:type="pct"/>
            <w:tcBorders>
              <w:top w:val="single" w:sz="4" w:space="0" w:color="auto"/>
              <w:left w:val="single" w:sz="4" w:space="0" w:color="auto"/>
              <w:bottom w:val="single" w:sz="4" w:space="0" w:color="auto"/>
              <w:right w:val="single" w:sz="4" w:space="0" w:color="auto"/>
            </w:tcBorders>
            <w:vAlign w:val="center"/>
          </w:tcPr>
          <w:p w14:paraId="7DC411FD" w14:textId="180E8732" w:rsidR="00262BE2" w:rsidRPr="0072185A" w:rsidRDefault="00262BE2" w:rsidP="000333B2">
            <w:pPr>
              <w:spacing w:before="0" w:after="0" w:line="254" w:lineRule="auto"/>
              <w:ind w:right="-131"/>
              <w:jc w:val="left"/>
              <w:rPr>
                <w:rFonts w:eastAsia="Times New Roman"/>
                <w:color w:val="000000"/>
                <w:kern w:val="0"/>
                <w:lang w:val="vi-VN"/>
                <w14:ligatures w14:val="none"/>
              </w:rPr>
            </w:pPr>
            <w:r w:rsidRPr="0072185A">
              <w:t>Khoá néo dây hợp kim nhôm 70mm2</w:t>
            </w:r>
          </w:p>
        </w:tc>
        <w:tc>
          <w:tcPr>
            <w:tcW w:w="462" w:type="pct"/>
            <w:tcBorders>
              <w:top w:val="single" w:sz="4" w:space="0" w:color="auto"/>
              <w:left w:val="single" w:sz="4" w:space="0" w:color="auto"/>
              <w:bottom w:val="single" w:sz="4" w:space="0" w:color="auto"/>
              <w:right w:val="single" w:sz="4" w:space="0" w:color="auto"/>
            </w:tcBorders>
            <w:vAlign w:val="center"/>
          </w:tcPr>
          <w:p w14:paraId="65F31DA1" w14:textId="77777777" w:rsidR="00262BE2" w:rsidRPr="0072185A" w:rsidRDefault="00262BE2" w:rsidP="000333B2">
            <w:pPr>
              <w:spacing w:before="0" w:after="0" w:line="254" w:lineRule="auto"/>
              <w:jc w:val="center"/>
              <w:rPr>
                <w:rFonts w:eastAsia="Times New Roman"/>
                <w:color w:val="000000"/>
                <w:kern w:val="0"/>
                <w:lang w:val="en-GB"/>
                <w14:ligatures w14:val="none"/>
              </w:rPr>
            </w:pPr>
          </w:p>
        </w:tc>
        <w:tc>
          <w:tcPr>
            <w:tcW w:w="2010" w:type="pct"/>
            <w:tcBorders>
              <w:top w:val="single" w:sz="4" w:space="0" w:color="auto"/>
              <w:left w:val="single" w:sz="4" w:space="0" w:color="auto"/>
              <w:bottom w:val="single" w:sz="4" w:space="0" w:color="auto"/>
              <w:right w:val="single" w:sz="4" w:space="0" w:color="auto"/>
            </w:tcBorders>
            <w:vAlign w:val="center"/>
          </w:tcPr>
          <w:p w14:paraId="3AC49A1B" w14:textId="0C3D9C13" w:rsidR="00262BE2" w:rsidRPr="0072185A" w:rsidRDefault="00262BE2" w:rsidP="000333B2">
            <w:pPr>
              <w:spacing w:before="0" w:after="0" w:line="254" w:lineRule="auto"/>
              <w:rPr>
                <w:rFonts w:eastAsia="Times New Roman"/>
                <w:color w:val="000000"/>
                <w:kern w:val="0"/>
                <w:lang w:val="vi-VN"/>
                <w14:ligatures w14:val="none"/>
              </w:rPr>
            </w:pPr>
            <w:r w:rsidRPr="0072185A">
              <w:rPr>
                <w:rFonts w:eastAsia="Times New Roman"/>
                <w:color w:val="000000"/>
                <w:kern w:val="0"/>
                <w:lang w:val="vi-VN"/>
                <w14:ligatures w14:val="none"/>
              </w:rPr>
              <w:t>≥ 16,6</w:t>
            </w:r>
          </w:p>
        </w:tc>
        <w:tc>
          <w:tcPr>
            <w:tcW w:w="546" w:type="pct"/>
            <w:tcBorders>
              <w:top w:val="single" w:sz="4" w:space="0" w:color="auto"/>
              <w:left w:val="single" w:sz="4" w:space="0" w:color="auto"/>
              <w:bottom w:val="single" w:sz="4" w:space="0" w:color="auto"/>
              <w:right w:val="single" w:sz="4" w:space="0" w:color="auto"/>
            </w:tcBorders>
          </w:tcPr>
          <w:p w14:paraId="2358D7E0" w14:textId="77777777" w:rsidR="00262BE2" w:rsidRPr="0072185A" w:rsidRDefault="00262BE2" w:rsidP="000333B2">
            <w:pPr>
              <w:spacing w:before="0" w:after="0" w:line="254" w:lineRule="auto"/>
              <w:rPr>
                <w:rFonts w:eastAsia="Times New Roman"/>
                <w:color w:val="000000"/>
                <w:kern w:val="0"/>
                <w:lang w:val="vi-VN"/>
                <w14:ligatures w14:val="none"/>
              </w:rPr>
            </w:pPr>
          </w:p>
        </w:tc>
      </w:tr>
      <w:tr w:rsidR="00262BE2" w:rsidRPr="0072185A" w14:paraId="4DB321DE" w14:textId="77777777" w:rsidTr="0072185A">
        <w:tc>
          <w:tcPr>
            <w:tcW w:w="293" w:type="pct"/>
            <w:tcBorders>
              <w:top w:val="single" w:sz="4" w:space="0" w:color="auto"/>
              <w:left w:val="single" w:sz="4" w:space="0" w:color="auto"/>
              <w:bottom w:val="single" w:sz="4" w:space="0" w:color="auto"/>
              <w:right w:val="single" w:sz="4" w:space="0" w:color="auto"/>
            </w:tcBorders>
            <w:vAlign w:val="center"/>
          </w:tcPr>
          <w:p w14:paraId="61B56A03" w14:textId="77777777" w:rsidR="00262BE2" w:rsidRPr="0072185A" w:rsidRDefault="00262BE2" w:rsidP="000333B2">
            <w:pPr>
              <w:spacing w:before="0" w:after="0" w:line="254" w:lineRule="auto"/>
              <w:jc w:val="center"/>
              <w:rPr>
                <w:rFonts w:eastAsia="Times New Roman"/>
                <w:color w:val="000000"/>
                <w:kern w:val="0"/>
                <w:lang w:val="vi-VN"/>
                <w14:ligatures w14:val="none"/>
              </w:rPr>
            </w:pPr>
          </w:p>
        </w:tc>
        <w:tc>
          <w:tcPr>
            <w:tcW w:w="1688" w:type="pct"/>
            <w:tcBorders>
              <w:top w:val="single" w:sz="4" w:space="0" w:color="auto"/>
              <w:left w:val="single" w:sz="4" w:space="0" w:color="auto"/>
              <w:bottom w:val="single" w:sz="4" w:space="0" w:color="auto"/>
              <w:right w:val="single" w:sz="4" w:space="0" w:color="auto"/>
            </w:tcBorders>
            <w:vAlign w:val="center"/>
          </w:tcPr>
          <w:p w14:paraId="07B0E39D" w14:textId="006549E8" w:rsidR="00262BE2" w:rsidRPr="0072185A" w:rsidRDefault="00262BE2" w:rsidP="000333B2">
            <w:pPr>
              <w:spacing w:before="0" w:after="0" w:line="254" w:lineRule="auto"/>
              <w:ind w:right="-131"/>
              <w:jc w:val="left"/>
              <w:rPr>
                <w:rFonts w:eastAsia="Times New Roman"/>
                <w:color w:val="000000"/>
                <w:kern w:val="0"/>
                <w:lang w:val="vi-VN"/>
                <w14:ligatures w14:val="none"/>
              </w:rPr>
            </w:pPr>
            <w:r w:rsidRPr="0072185A">
              <w:t>Khoá néo dây hợp kim nhôm 120mm2</w:t>
            </w:r>
          </w:p>
        </w:tc>
        <w:tc>
          <w:tcPr>
            <w:tcW w:w="462" w:type="pct"/>
            <w:tcBorders>
              <w:top w:val="single" w:sz="4" w:space="0" w:color="auto"/>
              <w:left w:val="single" w:sz="4" w:space="0" w:color="auto"/>
              <w:bottom w:val="single" w:sz="4" w:space="0" w:color="auto"/>
              <w:right w:val="single" w:sz="4" w:space="0" w:color="auto"/>
            </w:tcBorders>
            <w:vAlign w:val="center"/>
          </w:tcPr>
          <w:p w14:paraId="2818B9E8" w14:textId="77777777" w:rsidR="00262BE2" w:rsidRPr="0072185A" w:rsidRDefault="00262BE2" w:rsidP="000333B2">
            <w:pPr>
              <w:spacing w:before="0" w:after="0" w:line="254" w:lineRule="auto"/>
              <w:jc w:val="center"/>
              <w:rPr>
                <w:rFonts w:eastAsia="Times New Roman"/>
                <w:color w:val="000000"/>
                <w:kern w:val="0"/>
                <w:lang w:val="en-GB"/>
                <w14:ligatures w14:val="none"/>
              </w:rPr>
            </w:pPr>
          </w:p>
        </w:tc>
        <w:tc>
          <w:tcPr>
            <w:tcW w:w="2010" w:type="pct"/>
            <w:tcBorders>
              <w:top w:val="single" w:sz="4" w:space="0" w:color="auto"/>
              <w:left w:val="single" w:sz="4" w:space="0" w:color="auto"/>
              <w:bottom w:val="single" w:sz="4" w:space="0" w:color="auto"/>
              <w:right w:val="single" w:sz="4" w:space="0" w:color="auto"/>
            </w:tcBorders>
            <w:vAlign w:val="center"/>
          </w:tcPr>
          <w:p w14:paraId="57A0B1C7" w14:textId="6F043FE9" w:rsidR="00262BE2" w:rsidRPr="0072185A" w:rsidRDefault="00262BE2" w:rsidP="000333B2">
            <w:pPr>
              <w:spacing w:before="0" w:after="0" w:line="254" w:lineRule="auto"/>
              <w:rPr>
                <w:rFonts w:eastAsia="Times New Roman"/>
                <w:color w:val="000000"/>
                <w:kern w:val="0"/>
                <w:lang w:val="vi-VN"/>
                <w14:ligatures w14:val="none"/>
              </w:rPr>
            </w:pPr>
            <w:r w:rsidRPr="0072185A">
              <w:rPr>
                <w:rFonts w:eastAsia="Times New Roman"/>
                <w:color w:val="000000"/>
                <w:kern w:val="0"/>
                <w:lang w:val="vi-VN"/>
                <w14:ligatures w14:val="none"/>
              </w:rPr>
              <w:t>≥ 20,5</w:t>
            </w:r>
          </w:p>
        </w:tc>
        <w:tc>
          <w:tcPr>
            <w:tcW w:w="546" w:type="pct"/>
            <w:tcBorders>
              <w:top w:val="single" w:sz="4" w:space="0" w:color="auto"/>
              <w:left w:val="single" w:sz="4" w:space="0" w:color="auto"/>
              <w:bottom w:val="single" w:sz="4" w:space="0" w:color="auto"/>
              <w:right w:val="single" w:sz="4" w:space="0" w:color="auto"/>
            </w:tcBorders>
          </w:tcPr>
          <w:p w14:paraId="4AD0F77C" w14:textId="77777777" w:rsidR="00262BE2" w:rsidRPr="0072185A" w:rsidRDefault="00262BE2" w:rsidP="000333B2">
            <w:pPr>
              <w:spacing w:before="0" w:after="0" w:line="254" w:lineRule="auto"/>
              <w:rPr>
                <w:rFonts w:eastAsia="Times New Roman"/>
                <w:color w:val="000000"/>
                <w:kern w:val="0"/>
                <w:lang w:val="vi-VN"/>
                <w14:ligatures w14:val="none"/>
              </w:rPr>
            </w:pPr>
          </w:p>
        </w:tc>
      </w:tr>
      <w:tr w:rsidR="003D1BE5" w:rsidRPr="0072185A" w14:paraId="76C8CDE9" w14:textId="77777777" w:rsidTr="0072185A">
        <w:tc>
          <w:tcPr>
            <w:tcW w:w="293" w:type="pct"/>
            <w:tcBorders>
              <w:top w:val="single" w:sz="4" w:space="0" w:color="auto"/>
              <w:left w:val="single" w:sz="4" w:space="0" w:color="auto"/>
              <w:bottom w:val="single" w:sz="4" w:space="0" w:color="auto"/>
              <w:right w:val="single" w:sz="4" w:space="0" w:color="auto"/>
            </w:tcBorders>
            <w:vAlign w:val="center"/>
          </w:tcPr>
          <w:p w14:paraId="4F1BE2D0" w14:textId="77777777" w:rsidR="003D1BE5" w:rsidRPr="0072185A" w:rsidRDefault="003D1BE5" w:rsidP="000333B2">
            <w:pPr>
              <w:spacing w:before="0" w:after="0" w:line="254" w:lineRule="auto"/>
              <w:jc w:val="center"/>
              <w:rPr>
                <w:rFonts w:eastAsia="Times New Roman"/>
                <w:color w:val="000000"/>
                <w:kern w:val="0"/>
                <w:lang w:val="vi-VN"/>
                <w14:ligatures w14:val="none"/>
              </w:rPr>
            </w:pPr>
          </w:p>
        </w:tc>
        <w:tc>
          <w:tcPr>
            <w:tcW w:w="1688" w:type="pct"/>
            <w:tcBorders>
              <w:top w:val="single" w:sz="4" w:space="0" w:color="auto"/>
              <w:left w:val="single" w:sz="4" w:space="0" w:color="auto"/>
              <w:bottom w:val="single" w:sz="4" w:space="0" w:color="auto"/>
              <w:right w:val="single" w:sz="4" w:space="0" w:color="auto"/>
            </w:tcBorders>
            <w:vAlign w:val="center"/>
            <w:hideMark/>
          </w:tcPr>
          <w:p w14:paraId="7BD93700" w14:textId="716C1931" w:rsidR="003D1BE5" w:rsidRPr="0072185A" w:rsidRDefault="003D1BE5" w:rsidP="000333B2">
            <w:pPr>
              <w:spacing w:before="0" w:after="0" w:line="254" w:lineRule="auto"/>
              <w:ind w:right="-108"/>
              <w:jc w:val="left"/>
              <w:rPr>
                <w:rFonts w:eastAsia="Times New Roman"/>
                <w:color w:val="000000"/>
                <w:kern w:val="0"/>
                <w:lang w:val="vi-VN"/>
                <w14:ligatures w14:val="none"/>
              </w:rPr>
            </w:pPr>
            <w:r w:rsidRPr="0072185A">
              <w:rPr>
                <w:rFonts w:eastAsia="Times New Roman"/>
                <w:color w:val="000000"/>
                <w:kern w:val="0"/>
                <w:lang w:val="vi-VN"/>
                <w14:ligatures w14:val="none"/>
              </w:rPr>
              <w:t>Khoá néo dây hợp kim nhôm 150mm2</w:t>
            </w:r>
          </w:p>
        </w:tc>
        <w:tc>
          <w:tcPr>
            <w:tcW w:w="462" w:type="pct"/>
            <w:tcBorders>
              <w:top w:val="single" w:sz="4" w:space="0" w:color="auto"/>
              <w:left w:val="single" w:sz="4" w:space="0" w:color="auto"/>
              <w:bottom w:val="single" w:sz="4" w:space="0" w:color="auto"/>
              <w:right w:val="single" w:sz="4" w:space="0" w:color="auto"/>
            </w:tcBorders>
            <w:vAlign w:val="center"/>
          </w:tcPr>
          <w:p w14:paraId="571FFB5A" w14:textId="77777777" w:rsidR="003D1BE5" w:rsidRPr="0072185A" w:rsidRDefault="003D1BE5" w:rsidP="000333B2">
            <w:pPr>
              <w:spacing w:before="0" w:after="0" w:line="254" w:lineRule="auto"/>
              <w:jc w:val="center"/>
              <w:rPr>
                <w:rFonts w:eastAsia="Times New Roman"/>
                <w:color w:val="000000"/>
                <w:kern w:val="0"/>
                <w:lang w:val="en-GB"/>
                <w14:ligatures w14:val="none"/>
              </w:rPr>
            </w:pPr>
          </w:p>
        </w:tc>
        <w:tc>
          <w:tcPr>
            <w:tcW w:w="2010" w:type="pct"/>
            <w:tcBorders>
              <w:top w:val="single" w:sz="4" w:space="0" w:color="auto"/>
              <w:left w:val="single" w:sz="4" w:space="0" w:color="auto"/>
              <w:bottom w:val="single" w:sz="4" w:space="0" w:color="auto"/>
              <w:right w:val="single" w:sz="4" w:space="0" w:color="auto"/>
            </w:tcBorders>
            <w:vAlign w:val="center"/>
            <w:hideMark/>
          </w:tcPr>
          <w:p w14:paraId="00FA8B62" w14:textId="77777777" w:rsidR="003D1BE5" w:rsidRPr="0072185A" w:rsidRDefault="003D1BE5" w:rsidP="000333B2">
            <w:pPr>
              <w:spacing w:before="0" w:after="0" w:line="254" w:lineRule="auto"/>
              <w:rPr>
                <w:rFonts w:eastAsia="Times New Roman"/>
                <w:bCs/>
                <w:color w:val="000000"/>
                <w:kern w:val="0"/>
                <w:lang w:val="vi-VN"/>
                <w14:ligatures w14:val="none"/>
              </w:rPr>
            </w:pPr>
            <w:r w:rsidRPr="0072185A">
              <w:rPr>
                <w:rFonts w:eastAsia="Times New Roman"/>
                <w:color w:val="000000"/>
                <w:kern w:val="0"/>
                <w:lang w:val="vi-VN"/>
                <w14:ligatures w14:val="none"/>
              </w:rPr>
              <w:t>≥ 23,8</w:t>
            </w:r>
          </w:p>
        </w:tc>
        <w:tc>
          <w:tcPr>
            <w:tcW w:w="546" w:type="pct"/>
            <w:tcBorders>
              <w:top w:val="single" w:sz="4" w:space="0" w:color="auto"/>
              <w:left w:val="single" w:sz="4" w:space="0" w:color="auto"/>
              <w:bottom w:val="single" w:sz="4" w:space="0" w:color="auto"/>
              <w:right w:val="single" w:sz="4" w:space="0" w:color="auto"/>
            </w:tcBorders>
          </w:tcPr>
          <w:p w14:paraId="26C1E05B" w14:textId="77777777" w:rsidR="003D1BE5" w:rsidRPr="0072185A" w:rsidRDefault="003D1BE5" w:rsidP="000333B2">
            <w:pPr>
              <w:spacing w:before="0" w:after="0" w:line="254" w:lineRule="auto"/>
              <w:rPr>
                <w:rFonts w:eastAsia="Times New Roman"/>
                <w:color w:val="000000"/>
                <w:kern w:val="0"/>
                <w:lang w:val="vi-VN"/>
                <w14:ligatures w14:val="none"/>
              </w:rPr>
            </w:pPr>
          </w:p>
        </w:tc>
      </w:tr>
      <w:tr w:rsidR="003D1BE5" w:rsidRPr="0072185A" w14:paraId="48D7C582" w14:textId="77777777" w:rsidTr="0072185A">
        <w:tc>
          <w:tcPr>
            <w:tcW w:w="293" w:type="pct"/>
            <w:tcBorders>
              <w:top w:val="single" w:sz="4" w:space="0" w:color="auto"/>
              <w:left w:val="single" w:sz="4" w:space="0" w:color="auto"/>
              <w:bottom w:val="single" w:sz="4" w:space="0" w:color="auto"/>
              <w:right w:val="single" w:sz="4" w:space="0" w:color="auto"/>
            </w:tcBorders>
            <w:vAlign w:val="center"/>
            <w:hideMark/>
          </w:tcPr>
          <w:p w14:paraId="10905A99" w14:textId="77777777" w:rsidR="003D1BE5" w:rsidRPr="0072185A" w:rsidRDefault="003D1BE5" w:rsidP="000333B2">
            <w:pPr>
              <w:spacing w:before="0" w:after="0" w:line="254" w:lineRule="auto"/>
              <w:jc w:val="center"/>
              <w:rPr>
                <w:rFonts w:eastAsia="Times New Roman"/>
                <w:color w:val="000000"/>
                <w:kern w:val="0"/>
                <w:lang w:val="vi-VN"/>
                <w14:ligatures w14:val="none"/>
              </w:rPr>
            </w:pPr>
            <w:r w:rsidRPr="0072185A">
              <w:rPr>
                <w:rFonts w:eastAsia="Times New Roman"/>
                <w:color w:val="000000"/>
                <w:kern w:val="0"/>
                <w:lang w:val="vi-VN"/>
                <w14:ligatures w14:val="none"/>
              </w:rPr>
              <w:t>9</w:t>
            </w:r>
          </w:p>
        </w:tc>
        <w:tc>
          <w:tcPr>
            <w:tcW w:w="1688" w:type="pct"/>
            <w:tcBorders>
              <w:top w:val="single" w:sz="4" w:space="0" w:color="auto"/>
              <w:left w:val="single" w:sz="4" w:space="0" w:color="auto"/>
              <w:bottom w:val="single" w:sz="4" w:space="0" w:color="auto"/>
              <w:right w:val="single" w:sz="4" w:space="0" w:color="auto"/>
            </w:tcBorders>
            <w:vAlign w:val="center"/>
            <w:hideMark/>
          </w:tcPr>
          <w:p w14:paraId="0CF04D84" w14:textId="77777777" w:rsidR="003D1BE5" w:rsidRPr="0072185A" w:rsidRDefault="003D1BE5" w:rsidP="000333B2">
            <w:pPr>
              <w:spacing w:before="0" w:after="0" w:line="254" w:lineRule="auto"/>
              <w:jc w:val="left"/>
              <w:rPr>
                <w:rFonts w:eastAsia="Times New Roman"/>
                <w:color w:val="000000"/>
                <w:kern w:val="0"/>
                <w:lang w:val="vi-VN"/>
                <w14:ligatures w14:val="none"/>
              </w:rPr>
            </w:pPr>
            <w:r w:rsidRPr="0072185A">
              <w:rPr>
                <w:rFonts w:eastAsia="Times New Roman"/>
                <w:color w:val="000000"/>
                <w:kern w:val="0"/>
                <w:lang w:val="vi-VN"/>
                <w14:ligatures w14:val="none"/>
              </w:rPr>
              <w:t xml:space="preserve">Bề dày lớp mạ kẽm các chi tiết bằng thép như Gu dông, chốt, đai ốc ,… </w:t>
            </w:r>
          </w:p>
        </w:tc>
        <w:tc>
          <w:tcPr>
            <w:tcW w:w="462" w:type="pct"/>
            <w:tcBorders>
              <w:top w:val="single" w:sz="4" w:space="0" w:color="auto"/>
              <w:left w:val="single" w:sz="4" w:space="0" w:color="auto"/>
              <w:bottom w:val="single" w:sz="4" w:space="0" w:color="auto"/>
              <w:right w:val="single" w:sz="4" w:space="0" w:color="auto"/>
            </w:tcBorders>
            <w:vAlign w:val="center"/>
            <w:hideMark/>
          </w:tcPr>
          <w:p w14:paraId="79DA81B0" w14:textId="77777777" w:rsidR="003D1BE5" w:rsidRPr="0072185A" w:rsidRDefault="003D1BE5" w:rsidP="000333B2">
            <w:pPr>
              <w:spacing w:before="0" w:after="0" w:line="254" w:lineRule="auto"/>
              <w:jc w:val="center"/>
              <w:rPr>
                <w:rFonts w:eastAsia="Times New Roman"/>
                <w:color w:val="000000"/>
                <w:kern w:val="0"/>
                <w:lang w:val="en-GB"/>
                <w14:ligatures w14:val="none"/>
              </w:rPr>
            </w:pPr>
            <w:r w:rsidRPr="0072185A">
              <w:rPr>
                <w:rFonts w:eastAsia="Times New Roman"/>
                <w:color w:val="000000"/>
                <w:kern w:val="0"/>
                <w:lang w:val="vi-VN"/>
                <w14:ligatures w14:val="none"/>
              </w:rPr>
              <w:t>μm</w:t>
            </w:r>
          </w:p>
        </w:tc>
        <w:tc>
          <w:tcPr>
            <w:tcW w:w="2010" w:type="pct"/>
            <w:tcBorders>
              <w:top w:val="single" w:sz="4" w:space="0" w:color="auto"/>
              <w:left w:val="single" w:sz="4" w:space="0" w:color="auto"/>
              <w:bottom w:val="single" w:sz="4" w:space="0" w:color="auto"/>
              <w:right w:val="single" w:sz="4" w:space="0" w:color="auto"/>
            </w:tcBorders>
            <w:vAlign w:val="center"/>
            <w:hideMark/>
          </w:tcPr>
          <w:p w14:paraId="4EAE3ABE" w14:textId="77777777" w:rsidR="003D1BE5" w:rsidRPr="0072185A" w:rsidRDefault="003D1BE5" w:rsidP="000333B2">
            <w:pPr>
              <w:spacing w:before="0" w:after="0" w:line="254" w:lineRule="auto"/>
              <w:rPr>
                <w:rFonts w:eastAsia="Times New Roman"/>
                <w:bCs/>
                <w:color w:val="000000"/>
                <w:kern w:val="0"/>
                <w:lang w:val="vi-VN"/>
                <w14:ligatures w14:val="none"/>
              </w:rPr>
            </w:pPr>
            <w:r w:rsidRPr="0072185A">
              <w:rPr>
                <w:rFonts w:eastAsia="Times New Roman"/>
                <w:color w:val="000000"/>
                <w:kern w:val="0"/>
                <w:lang w:val="vi-VN"/>
                <w14:ligatures w14:val="none"/>
              </w:rPr>
              <w:t>≥ 80</w:t>
            </w:r>
          </w:p>
        </w:tc>
        <w:tc>
          <w:tcPr>
            <w:tcW w:w="546" w:type="pct"/>
            <w:tcBorders>
              <w:top w:val="single" w:sz="4" w:space="0" w:color="auto"/>
              <w:left w:val="single" w:sz="4" w:space="0" w:color="auto"/>
              <w:bottom w:val="single" w:sz="4" w:space="0" w:color="auto"/>
              <w:right w:val="single" w:sz="4" w:space="0" w:color="auto"/>
            </w:tcBorders>
          </w:tcPr>
          <w:p w14:paraId="0D1063F7" w14:textId="77777777" w:rsidR="003D1BE5" w:rsidRPr="0072185A" w:rsidRDefault="003D1BE5" w:rsidP="000333B2">
            <w:pPr>
              <w:spacing w:before="0" w:after="0" w:line="254" w:lineRule="auto"/>
              <w:rPr>
                <w:rFonts w:eastAsia="Times New Roman"/>
                <w:color w:val="000000"/>
                <w:kern w:val="0"/>
                <w:lang w:val="vi-VN"/>
                <w14:ligatures w14:val="none"/>
              </w:rPr>
            </w:pPr>
          </w:p>
        </w:tc>
      </w:tr>
      <w:tr w:rsidR="003D1BE5" w:rsidRPr="0072185A" w14:paraId="4A2C8B75" w14:textId="77777777" w:rsidTr="0072185A">
        <w:tc>
          <w:tcPr>
            <w:tcW w:w="293" w:type="pct"/>
            <w:tcBorders>
              <w:top w:val="single" w:sz="4" w:space="0" w:color="auto"/>
              <w:left w:val="single" w:sz="4" w:space="0" w:color="auto"/>
              <w:bottom w:val="single" w:sz="4" w:space="0" w:color="auto"/>
              <w:right w:val="single" w:sz="4" w:space="0" w:color="auto"/>
            </w:tcBorders>
            <w:vAlign w:val="center"/>
            <w:hideMark/>
          </w:tcPr>
          <w:p w14:paraId="18C0F0B5" w14:textId="77777777" w:rsidR="003D1BE5" w:rsidRPr="0072185A" w:rsidRDefault="003D1BE5" w:rsidP="000333B2">
            <w:pPr>
              <w:spacing w:before="0" w:after="0" w:line="254" w:lineRule="auto"/>
              <w:jc w:val="center"/>
              <w:rPr>
                <w:rFonts w:eastAsia="Times New Roman"/>
                <w:color w:val="000000"/>
                <w:kern w:val="0"/>
                <w:lang w:val="vi-VN"/>
                <w14:ligatures w14:val="none"/>
              </w:rPr>
            </w:pPr>
            <w:r w:rsidRPr="0072185A">
              <w:rPr>
                <w:rFonts w:eastAsia="Times New Roman"/>
                <w:color w:val="000000"/>
                <w:kern w:val="0"/>
                <w:lang w:val="vi-VN"/>
                <w14:ligatures w14:val="none"/>
              </w:rPr>
              <w:t>10</w:t>
            </w:r>
          </w:p>
        </w:tc>
        <w:tc>
          <w:tcPr>
            <w:tcW w:w="1688" w:type="pct"/>
            <w:tcBorders>
              <w:top w:val="single" w:sz="4" w:space="0" w:color="auto"/>
              <w:left w:val="single" w:sz="4" w:space="0" w:color="auto"/>
              <w:bottom w:val="single" w:sz="4" w:space="0" w:color="auto"/>
              <w:right w:val="single" w:sz="4" w:space="0" w:color="auto"/>
            </w:tcBorders>
            <w:vAlign w:val="center"/>
            <w:hideMark/>
          </w:tcPr>
          <w:p w14:paraId="3CDF197C" w14:textId="77777777" w:rsidR="003D1BE5" w:rsidRPr="0072185A" w:rsidRDefault="003D1BE5" w:rsidP="000333B2">
            <w:pPr>
              <w:spacing w:before="0" w:after="0" w:line="254" w:lineRule="auto"/>
              <w:jc w:val="left"/>
              <w:rPr>
                <w:rFonts w:eastAsia="Times New Roman"/>
                <w:color w:val="000000"/>
                <w:kern w:val="0"/>
                <w:lang w:val="vi-VN"/>
                <w14:ligatures w14:val="none"/>
              </w:rPr>
            </w:pPr>
            <w:r w:rsidRPr="0072185A">
              <w:rPr>
                <w:rFonts w:eastAsia="Times New Roman"/>
                <w:color w:val="000000"/>
                <w:kern w:val="0"/>
                <w:lang w:val="nl-NL"/>
                <w14:ligatures w14:val="none"/>
              </w:rPr>
              <w:t>Số gu dông chữ U</w:t>
            </w:r>
          </w:p>
        </w:tc>
        <w:tc>
          <w:tcPr>
            <w:tcW w:w="462" w:type="pct"/>
            <w:tcBorders>
              <w:top w:val="single" w:sz="4" w:space="0" w:color="auto"/>
              <w:left w:val="single" w:sz="4" w:space="0" w:color="auto"/>
              <w:bottom w:val="single" w:sz="4" w:space="0" w:color="auto"/>
              <w:right w:val="single" w:sz="4" w:space="0" w:color="auto"/>
            </w:tcBorders>
            <w:vAlign w:val="center"/>
          </w:tcPr>
          <w:p w14:paraId="55E179B2" w14:textId="77777777" w:rsidR="003D1BE5" w:rsidRPr="0072185A" w:rsidRDefault="003D1BE5" w:rsidP="000333B2">
            <w:pPr>
              <w:spacing w:before="0" w:after="0" w:line="254" w:lineRule="auto"/>
              <w:jc w:val="center"/>
              <w:rPr>
                <w:rFonts w:eastAsia="Times New Roman"/>
                <w:color w:val="000000"/>
                <w:kern w:val="0"/>
                <w:lang w:val="en-GB"/>
                <w14:ligatures w14:val="none"/>
              </w:rPr>
            </w:pPr>
          </w:p>
        </w:tc>
        <w:tc>
          <w:tcPr>
            <w:tcW w:w="2010" w:type="pct"/>
            <w:tcBorders>
              <w:top w:val="single" w:sz="4" w:space="0" w:color="auto"/>
              <w:left w:val="single" w:sz="4" w:space="0" w:color="auto"/>
              <w:bottom w:val="single" w:sz="4" w:space="0" w:color="auto"/>
              <w:right w:val="single" w:sz="4" w:space="0" w:color="auto"/>
            </w:tcBorders>
            <w:vAlign w:val="center"/>
          </w:tcPr>
          <w:p w14:paraId="46067EBA" w14:textId="77777777" w:rsidR="003D1BE5" w:rsidRPr="0072185A" w:rsidRDefault="003D1BE5" w:rsidP="000333B2">
            <w:pPr>
              <w:spacing w:before="0" w:after="0" w:line="254" w:lineRule="auto"/>
              <w:rPr>
                <w:rFonts w:eastAsia="Times New Roman"/>
                <w:bCs/>
                <w:color w:val="000000"/>
                <w:kern w:val="0"/>
                <w:lang w:val="vi-VN"/>
                <w14:ligatures w14:val="none"/>
              </w:rPr>
            </w:pPr>
          </w:p>
        </w:tc>
        <w:tc>
          <w:tcPr>
            <w:tcW w:w="546" w:type="pct"/>
            <w:tcBorders>
              <w:top w:val="single" w:sz="4" w:space="0" w:color="auto"/>
              <w:left w:val="single" w:sz="4" w:space="0" w:color="auto"/>
              <w:bottom w:val="single" w:sz="4" w:space="0" w:color="auto"/>
              <w:right w:val="single" w:sz="4" w:space="0" w:color="auto"/>
            </w:tcBorders>
          </w:tcPr>
          <w:p w14:paraId="02386FFA" w14:textId="77777777" w:rsidR="003D1BE5" w:rsidRPr="0072185A" w:rsidRDefault="003D1BE5" w:rsidP="000333B2">
            <w:pPr>
              <w:spacing w:before="0" w:after="0" w:line="254" w:lineRule="auto"/>
              <w:rPr>
                <w:rFonts w:eastAsia="Times New Roman"/>
                <w:bCs/>
                <w:color w:val="000000"/>
                <w:kern w:val="0"/>
                <w:lang w:val="vi-VN"/>
                <w14:ligatures w14:val="none"/>
              </w:rPr>
            </w:pPr>
          </w:p>
        </w:tc>
      </w:tr>
      <w:tr w:rsidR="003D1BE5" w:rsidRPr="0072185A" w14:paraId="09A92825" w14:textId="77777777" w:rsidTr="0072185A">
        <w:tc>
          <w:tcPr>
            <w:tcW w:w="293" w:type="pct"/>
            <w:tcBorders>
              <w:top w:val="single" w:sz="4" w:space="0" w:color="auto"/>
              <w:left w:val="single" w:sz="4" w:space="0" w:color="auto"/>
              <w:bottom w:val="single" w:sz="4" w:space="0" w:color="auto"/>
              <w:right w:val="single" w:sz="4" w:space="0" w:color="auto"/>
            </w:tcBorders>
            <w:vAlign w:val="center"/>
          </w:tcPr>
          <w:p w14:paraId="29EEE5D8" w14:textId="77777777" w:rsidR="003D1BE5" w:rsidRPr="0072185A" w:rsidRDefault="003D1BE5" w:rsidP="000333B2">
            <w:pPr>
              <w:spacing w:before="0" w:after="0" w:line="254" w:lineRule="auto"/>
              <w:jc w:val="center"/>
              <w:rPr>
                <w:rFonts w:eastAsia="Times New Roman"/>
                <w:color w:val="000000"/>
                <w:kern w:val="0"/>
                <w:lang w:val="vi-VN"/>
                <w14:ligatures w14:val="none"/>
              </w:rPr>
            </w:pPr>
          </w:p>
        </w:tc>
        <w:tc>
          <w:tcPr>
            <w:tcW w:w="1688" w:type="pct"/>
            <w:tcBorders>
              <w:top w:val="single" w:sz="4" w:space="0" w:color="auto"/>
              <w:left w:val="single" w:sz="4" w:space="0" w:color="auto"/>
              <w:bottom w:val="single" w:sz="4" w:space="0" w:color="auto"/>
              <w:right w:val="single" w:sz="4" w:space="0" w:color="auto"/>
            </w:tcBorders>
            <w:vAlign w:val="center"/>
            <w:hideMark/>
          </w:tcPr>
          <w:p w14:paraId="4CF44DE2" w14:textId="77777777" w:rsidR="003D1BE5" w:rsidRPr="0072185A" w:rsidRDefault="003D1BE5" w:rsidP="000333B2">
            <w:pPr>
              <w:spacing w:before="0" w:after="0" w:line="254" w:lineRule="auto"/>
              <w:ind w:left="-50"/>
              <w:jc w:val="left"/>
              <w:rPr>
                <w:rFonts w:eastAsia="Times New Roman"/>
                <w:color w:val="000000"/>
                <w:kern w:val="0"/>
                <w:lang w:val="vi-VN"/>
                <w14:ligatures w14:val="none"/>
              </w:rPr>
            </w:pPr>
            <w:r w:rsidRPr="0072185A">
              <w:rPr>
                <w:rFonts w:eastAsia="Times New Roman"/>
                <w:color w:val="000000"/>
                <w:kern w:val="0"/>
                <w:lang w:val="vi-VN"/>
                <w14:ligatures w14:val="none"/>
              </w:rPr>
              <w:t>Khoá néo dây hợp kim nhôm 50-70mm2</w:t>
            </w:r>
          </w:p>
        </w:tc>
        <w:tc>
          <w:tcPr>
            <w:tcW w:w="462" w:type="pct"/>
            <w:tcBorders>
              <w:top w:val="single" w:sz="4" w:space="0" w:color="auto"/>
              <w:left w:val="single" w:sz="4" w:space="0" w:color="auto"/>
              <w:bottom w:val="single" w:sz="4" w:space="0" w:color="auto"/>
              <w:right w:val="single" w:sz="4" w:space="0" w:color="auto"/>
            </w:tcBorders>
            <w:vAlign w:val="center"/>
          </w:tcPr>
          <w:p w14:paraId="535CBCB4" w14:textId="77777777" w:rsidR="003D1BE5" w:rsidRPr="0072185A" w:rsidRDefault="003D1BE5" w:rsidP="000333B2">
            <w:pPr>
              <w:spacing w:before="0" w:after="0" w:line="254" w:lineRule="auto"/>
              <w:jc w:val="center"/>
              <w:rPr>
                <w:rFonts w:eastAsia="Times New Roman"/>
                <w:color w:val="000000"/>
                <w:kern w:val="0"/>
                <w:lang w:val="en-GB"/>
                <w14:ligatures w14:val="none"/>
              </w:rPr>
            </w:pPr>
          </w:p>
        </w:tc>
        <w:tc>
          <w:tcPr>
            <w:tcW w:w="2010" w:type="pct"/>
            <w:tcBorders>
              <w:top w:val="single" w:sz="4" w:space="0" w:color="auto"/>
              <w:left w:val="single" w:sz="4" w:space="0" w:color="auto"/>
              <w:bottom w:val="single" w:sz="4" w:space="0" w:color="auto"/>
              <w:right w:val="single" w:sz="4" w:space="0" w:color="auto"/>
            </w:tcBorders>
            <w:vAlign w:val="center"/>
            <w:hideMark/>
          </w:tcPr>
          <w:p w14:paraId="27C02AEC" w14:textId="77777777" w:rsidR="003D1BE5" w:rsidRPr="0072185A" w:rsidRDefault="003D1BE5" w:rsidP="000333B2">
            <w:pPr>
              <w:spacing w:before="0" w:after="0" w:line="254" w:lineRule="auto"/>
              <w:rPr>
                <w:rFonts w:eastAsia="Times New Roman"/>
                <w:bCs/>
                <w:color w:val="000000"/>
                <w:kern w:val="0"/>
                <w:lang w:val="vi-VN"/>
                <w14:ligatures w14:val="none"/>
              </w:rPr>
            </w:pPr>
            <w:r w:rsidRPr="0072185A">
              <w:rPr>
                <w:rFonts w:eastAsia="Times New Roman"/>
                <w:color w:val="000000"/>
                <w:kern w:val="0"/>
                <w:u w:val="single"/>
                <w:lang w:val="nl-NL"/>
                <w14:ligatures w14:val="none"/>
              </w:rPr>
              <w:t>&gt;</w:t>
            </w:r>
            <w:r w:rsidRPr="0072185A">
              <w:rPr>
                <w:rFonts w:eastAsia="Times New Roman"/>
                <w:color w:val="000000"/>
                <w:kern w:val="0"/>
                <w:lang w:val="nl-NL"/>
                <w14:ligatures w14:val="none"/>
              </w:rPr>
              <w:t xml:space="preserve"> 2</w:t>
            </w:r>
          </w:p>
        </w:tc>
        <w:tc>
          <w:tcPr>
            <w:tcW w:w="546" w:type="pct"/>
            <w:tcBorders>
              <w:top w:val="single" w:sz="4" w:space="0" w:color="auto"/>
              <w:left w:val="single" w:sz="4" w:space="0" w:color="auto"/>
              <w:bottom w:val="single" w:sz="4" w:space="0" w:color="auto"/>
              <w:right w:val="single" w:sz="4" w:space="0" w:color="auto"/>
            </w:tcBorders>
          </w:tcPr>
          <w:p w14:paraId="123B57EF" w14:textId="77777777" w:rsidR="003D1BE5" w:rsidRPr="0072185A" w:rsidRDefault="003D1BE5" w:rsidP="000333B2">
            <w:pPr>
              <w:spacing w:before="0" w:after="0" w:line="254" w:lineRule="auto"/>
              <w:rPr>
                <w:rFonts w:eastAsia="Times New Roman"/>
                <w:color w:val="000000"/>
                <w:kern w:val="0"/>
                <w:u w:val="single"/>
                <w:lang w:val="nl-NL"/>
                <w14:ligatures w14:val="none"/>
              </w:rPr>
            </w:pPr>
          </w:p>
        </w:tc>
      </w:tr>
      <w:tr w:rsidR="00262BE2" w:rsidRPr="0072185A" w14:paraId="3DE40CC6" w14:textId="77777777" w:rsidTr="0072185A">
        <w:tc>
          <w:tcPr>
            <w:tcW w:w="293" w:type="pct"/>
            <w:tcBorders>
              <w:top w:val="single" w:sz="4" w:space="0" w:color="auto"/>
              <w:left w:val="single" w:sz="4" w:space="0" w:color="auto"/>
              <w:bottom w:val="single" w:sz="4" w:space="0" w:color="auto"/>
              <w:right w:val="single" w:sz="4" w:space="0" w:color="auto"/>
            </w:tcBorders>
            <w:vAlign w:val="center"/>
          </w:tcPr>
          <w:p w14:paraId="3975CF63" w14:textId="77777777" w:rsidR="00262BE2" w:rsidRPr="0072185A" w:rsidRDefault="00262BE2" w:rsidP="000333B2">
            <w:pPr>
              <w:spacing w:before="0" w:after="0" w:line="254" w:lineRule="auto"/>
              <w:jc w:val="center"/>
              <w:rPr>
                <w:rFonts w:eastAsia="Times New Roman"/>
                <w:color w:val="000000"/>
                <w:kern w:val="0"/>
                <w:lang w:val="vi-VN"/>
                <w14:ligatures w14:val="none"/>
              </w:rPr>
            </w:pPr>
          </w:p>
        </w:tc>
        <w:tc>
          <w:tcPr>
            <w:tcW w:w="1688" w:type="pct"/>
            <w:tcBorders>
              <w:top w:val="single" w:sz="4" w:space="0" w:color="auto"/>
              <w:left w:val="single" w:sz="4" w:space="0" w:color="auto"/>
              <w:bottom w:val="single" w:sz="4" w:space="0" w:color="auto"/>
              <w:right w:val="single" w:sz="4" w:space="0" w:color="auto"/>
            </w:tcBorders>
            <w:vAlign w:val="center"/>
            <w:hideMark/>
          </w:tcPr>
          <w:p w14:paraId="77A1C86D" w14:textId="3A596499" w:rsidR="00262BE2" w:rsidRPr="0072185A" w:rsidRDefault="00262BE2" w:rsidP="000333B2">
            <w:pPr>
              <w:spacing w:before="0" w:after="0" w:line="254" w:lineRule="auto"/>
              <w:ind w:left="-50" w:right="-183"/>
              <w:jc w:val="left"/>
              <w:rPr>
                <w:rFonts w:eastAsia="Times New Roman"/>
                <w:color w:val="000000"/>
                <w:kern w:val="0"/>
                <w:lang w:val="vi-VN"/>
                <w14:ligatures w14:val="none"/>
              </w:rPr>
            </w:pPr>
            <w:r w:rsidRPr="0072185A">
              <w:t>Khoá néo dây hợp kim nhôm 50mm2</w:t>
            </w:r>
          </w:p>
        </w:tc>
        <w:tc>
          <w:tcPr>
            <w:tcW w:w="462" w:type="pct"/>
            <w:tcBorders>
              <w:top w:val="single" w:sz="4" w:space="0" w:color="auto"/>
              <w:left w:val="single" w:sz="4" w:space="0" w:color="auto"/>
              <w:bottom w:val="single" w:sz="4" w:space="0" w:color="auto"/>
              <w:right w:val="single" w:sz="4" w:space="0" w:color="auto"/>
            </w:tcBorders>
            <w:vAlign w:val="center"/>
          </w:tcPr>
          <w:p w14:paraId="1492F809" w14:textId="77777777" w:rsidR="00262BE2" w:rsidRPr="0072185A" w:rsidRDefault="00262BE2" w:rsidP="000333B2">
            <w:pPr>
              <w:spacing w:before="0" w:after="0" w:line="254" w:lineRule="auto"/>
              <w:jc w:val="center"/>
              <w:rPr>
                <w:rFonts w:eastAsia="Times New Roman"/>
                <w:color w:val="000000"/>
                <w:kern w:val="0"/>
                <w:lang w:val="en-GB"/>
                <w14:ligatures w14:val="none"/>
              </w:rPr>
            </w:pPr>
          </w:p>
        </w:tc>
        <w:tc>
          <w:tcPr>
            <w:tcW w:w="2010" w:type="pct"/>
            <w:tcBorders>
              <w:top w:val="single" w:sz="4" w:space="0" w:color="auto"/>
              <w:left w:val="single" w:sz="4" w:space="0" w:color="auto"/>
              <w:bottom w:val="single" w:sz="4" w:space="0" w:color="auto"/>
              <w:right w:val="single" w:sz="4" w:space="0" w:color="auto"/>
            </w:tcBorders>
            <w:vAlign w:val="center"/>
            <w:hideMark/>
          </w:tcPr>
          <w:p w14:paraId="65421D40" w14:textId="48773978" w:rsidR="00262BE2" w:rsidRPr="0072185A" w:rsidRDefault="00262BE2" w:rsidP="000333B2">
            <w:pPr>
              <w:spacing w:before="0" w:after="0" w:line="254" w:lineRule="auto"/>
              <w:rPr>
                <w:rFonts w:eastAsia="Times New Roman"/>
                <w:bCs/>
                <w:color w:val="000000"/>
                <w:kern w:val="0"/>
                <w:lang w:val="vi-VN"/>
                <w14:ligatures w14:val="none"/>
              </w:rPr>
            </w:pPr>
            <w:r w:rsidRPr="0072185A">
              <w:rPr>
                <w:rFonts w:eastAsia="Times New Roman"/>
                <w:color w:val="000000"/>
                <w:kern w:val="0"/>
                <w:u w:val="single"/>
                <w:lang w:val="nl-NL"/>
                <w14:ligatures w14:val="none"/>
              </w:rPr>
              <w:t>&gt;</w:t>
            </w:r>
            <w:r w:rsidRPr="0072185A">
              <w:rPr>
                <w:rFonts w:eastAsia="Times New Roman"/>
                <w:color w:val="000000"/>
                <w:kern w:val="0"/>
                <w:lang w:val="nl-NL"/>
                <w14:ligatures w14:val="none"/>
              </w:rPr>
              <w:t xml:space="preserve"> 2</w:t>
            </w:r>
          </w:p>
        </w:tc>
        <w:tc>
          <w:tcPr>
            <w:tcW w:w="546" w:type="pct"/>
            <w:tcBorders>
              <w:top w:val="single" w:sz="4" w:space="0" w:color="auto"/>
              <w:left w:val="single" w:sz="4" w:space="0" w:color="auto"/>
              <w:bottom w:val="single" w:sz="4" w:space="0" w:color="auto"/>
              <w:right w:val="single" w:sz="4" w:space="0" w:color="auto"/>
            </w:tcBorders>
          </w:tcPr>
          <w:p w14:paraId="346911FE" w14:textId="77777777" w:rsidR="00262BE2" w:rsidRPr="0072185A" w:rsidRDefault="00262BE2" w:rsidP="000333B2">
            <w:pPr>
              <w:spacing w:before="0" w:after="0" w:line="254" w:lineRule="auto"/>
              <w:rPr>
                <w:rFonts w:eastAsia="Times New Roman"/>
                <w:color w:val="000000"/>
                <w:kern w:val="0"/>
                <w:u w:val="single"/>
                <w:lang w:val="nl-NL"/>
                <w14:ligatures w14:val="none"/>
              </w:rPr>
            </w:pPr>
          </w:p>
        </w:tc>
      </w:tr>
      <w:tr w:rsidR="00262BE2" w:rsidRPr="0072185A" w14:paraId="18402F87" w14:textId="77777777" w:rsidTr="0072185A">
        <w:tc>
          <w:tcPr>
            <w:tcW w:w="293" w:type="pct"/>
            <w:tcBorders>
              <w:top w:val="single" w:sz="4" w:space="0" w:color="auto"/>
              <w:left w:val="single" w:sz="4" w:space="0" w:color="auto"/>
              <w:bottom w:val="single" w:sz="4" w:space="0" w:color="auto"/>
              <w:right w:val="single" w:sz="4" w:space="0" w:color="auto"/>
            </w:tcBorders>
            <w:vAlign w:val="center"/>
          </w:tcPr>
          <w:p w14:paraId="4A34137A" w14:textId="77777777" w:rsidR="00262BE2" w:rsidRPr="0072185A" w:rsidRDefault="00262BE2" w:rsidP="000333B2">
            <w:pPr>
              <w:spacing w:before="0" w:after="0" w:line="254" w:lineRule="auto"/>
              <w:jc w:val="center"/>
              <w:rPr>
                <w:rFonts w:eastAsia="Times New Roman"/>
                <w:color w:val="000000"/>
                <w:kern w:val="0"/>
                <w:lang w:val="vi-VN"/>
                <w14:ligatures w14:val="none"/>
              </w:rPr>
            </w:pPr>
          </w:p>
        </w:tc>
        <w:tc>
          <w:tcPr>
            <w:tcW w:w="1688" w:type="pct"/>
            <w:tcBorders>
              <w:top w:val="single" w:sz="4" w:space="0" w:color="auto"/>
              <w:left w:val="single" w:sz="4" w:space="0" w:color="auto"/>
              <w:bottom w:val="single" w:sz="4" w:space="0" w:color="auto"/>
              <w:right w:val="single" w:sz="4" w:space="0" w:color="auto"/>
            </w:tcBorders>
            <w:vAlign w:val="center"/>
          </w:tcPr>
          <w:p w14:paraId="4ADBFCDF" w14:textId="1275077E" w:rsidR="00262BE2" w:rsidRPr="0072185A" w:rsidRDefault="00262BE2" w:rsidP="000333B2">
            <w:pPr>
              <w:spacing w:before="0" w:after="0" w:line="254" w:lineRule="auto"/>
              <w:ind w:left="-50" w:right="-183"/>
              <w:jc w:val="left"/>
              <w:rPr>
                <w:rFonts w:eastAsia="Times New Roman"/>
                <w:color w:val="000000"/>
                <w:kern w:val="0"/>
                <w:lang w:val="vi-VN"/>
                <w14:ligatures w14:val="none"/>
              </w:rPr>
            </w:pPr>
            <w:r w:rsidRPr="0072185A">
              <w:t>Khoá néo dây hợp kim nhôm 70mm2</w:t>
            </w:r>
          </w:p>
        </w:tc>
        <w:tc>
          <w:tcPr>
            <w:tcW w:w="462" w:type="pct"/>
            <w:tcBorders>
              <w:top w:val="single" w:sz="4" w:space="0" w:color="auto"/>
              <w:left w:val="single" w:sz="4" w:space="0" w:color="auto"/>
              <w:bottom w:val="single" w:sz="4" w:space="0" w:color="auto"/>
              <w:right w:val="single" w:sz="4" w:space="0" w:color="auto"/>
            </w:tcBorders>
            <w:vAlign w:val="center"/>
          </w:tcPr>
          <w:p w14:paraId="7480D0C6" w14:textId="77777777" w:rsidR="00262BE2" w:rsidRPr="0072185A" w:rsidRDefault="00262BE2" w:rsidP="000333B2">
            <w:pPr>
              <w:spacing w:before="0" w:after="0" w:line="254" w:lineRule="auto"/>
              <w:jc w:val="center"/>
              <w:rPr>
                <w:rFonts w:eastAsia="Times New Roman"/>
                <w:color w:val="000000"/>
                <w:kern w:val="0"/>
                <w:lang w:val="en-GB"/>
                <w14:ligatures w14:val="none"/>
              </w:rPr>
            </w:pPr>
          </w:p>
        </w:tc>
        <w:tc>
          <w:tcPr>
            <w:tcW w:w="2010" w:type="pct"/>
            <w:tcBorders>
              <w:top w:val="single" w:sz="4" w:space="0" w:color="auto"/>
              <w:left w:val="single" w:sz="4" w:space="0" w:color="auto"/>
              <w:bottom w:val="single" w:sz="4" w:space="0" w:color="auto"/>
              <w:right w:val="single" w:sz="4" w:space="0" w:color="auto"/>
            </w:tcBorders>
            <w:vAlign w:val="center"/>
          </w:tcPr>
          <w:p w14:paraId="0CD62D00" w14:textId="20E49526" w:rsidR="00262BE2" w:rsidRPr="0072185A" w:rsidRDefault="00262BE2" w:rsidP="000333B2">
            <w:pPr>
              <w:spacing w:before="0" w:after="0" w:line="254" w:lineRule="auto"/>
              <w:rPr>
                <w:rFonts w:eastAsia="Times New Roman"/>
                <w:color w:val="000000"/>
                <w:kern w:val="0"/>
                <w:u w:val="single"/>
                <w:lang w:val="nl-NL"/>
                <w14:ligatures w14:val="none"/>
              </w:rPr>
            </w:pPr>
            <w:r w:rsidRPr="0072185A">
              <w:rPr>
                <w:rFonts w:eastAsia="Times New Roman"/>
                <w:color w:val="000000"/>
                <w:kern w:val="0"/>
                <w:u w:val="single"/>
                <w:lang w:val="nl-NL"/>
                <w14:ligatures w14:val="none"/>
              </w:rPr>
              <w:t>&gt;</w:t>
            </w:r>
            <w:r w:rsidRPr="0072185A">
              <w:rPr>
                <w:rFonts w:eastAsia="Times New Roman"/>
                <w:color w:val="000000"/>
                <w:kern w:val="0"/>
                <w:lang w:val="nl-NL"/>
                <w14:ligatures w14:val="none"/>
              </w:rPr>
              <w:t xml:space="preserve"> 2</w:t>
            </w:r>
          </w:p>
        </w:tc>
        <w:tc>
          <w:tcPr>
            <w:tcW w:w="546" w:type="pct"/>
            <w:tcBorders>
              <w:top w:val="single" w:sz="4" w:space="0" w:color="auto"/>
              <w:left w:val="single" w:sz="4" w:space="0" w:color="auto"/>
              <w:bottom w:val="single" w:sz="4" w:space="0" w:color="auto"/>
              <w:right w:val="single" w:sz="4" w:space="0" w:color="auto"/>
            </w:tcBorders>
          </w:tcPr>
          <w:p w14:paraId="0F89103A" w14:textId="77777777" w:rsidR="00262BE2" w:rsidRPr="0072185A" w:rsidRDefault="00262BE2" w:rsidP="000333B2">
            <w:pPr>
              <w:spacing w:before="0" w:after="0" w:line="254" w:lineRule="auto"/>
              <w:rPr>
                <w:rFonts w:eastAsia="Times New Roman"/>
                <w:color w:val="000000"/>
                <w:kern w:val="0"/>
                <w:u w:val="single"/>
                <w:lang w:val="nl-NL"/>
                <w14:ligatures w14:val="none"/>
              </w:rPr>
            </w:pPr>
          </w:p>
        </w:tc>
      </w:tr>
      <w:tr w:rsidR="00262BE2" w:rsidRPr="0072185A" w14:paraId="33A74CFE" w14:textId="77777777" w:rsidTr="0072185A">
        <w:tc>
          <w:tcPr>
            <w:tcW w:w="293" w:type="pct"/>
            <w:tcBorders>
              <w:top w:val="single" w:sz="4" w:space="0" w:color="auto"/>
              <w:left w:val="single" w:sz="4" w:space="0" w:color="auto"/>
              <w:bottom w:val="single" w:sz="4" w:space="0" w:color="auto"/>
              <w:right w:val="single" w:sz="4" w:space="0" w:color="auto"/>
            </w:tcBorders>
            <w:vAlign w:val="center"/>
          </w:tcPr>
          <w:p w14:paraId="433EFC90" w14:textId="77777777" w:rsidR="00262BE2" w:rsidRPr="0072185A" w:rsidRDefault="00262BE2" w:rsidP="000333B2">
            <w:pPr>
              <w:spacing w:before="0" w:after="0" w:line="254" w:lineRule="auto"/>
              <w:jc w:val="center"/>
              <w:rPr>
                <w:rFonts w:eastAsia="Times New Roman"/>
                <w:color w:val="000000"/>
                <w:kern w:val="0"/>
                <w:lang w:val="vi-VN"/>
                <w14:ligatures w14:val="none"/>
              </w:rPr>
            </w:pPr>
          </w:p>
        </w:tc>
        <w:tc>
          <w:tcPr>
            <w:tcW w:w="1688" w:type="pct"/>
            <w:tcBorders>
              <w:top w:val="single" w:sz="4" w:space="0" w:color="auto"/>
              <w:left w:val="single" w:sz="4" w:space="0" w:color="auto"/>
              <w:bottom w:val="single" w:sz="4" w:space="0" w:color="auto"/>
              <w:right w:val="single" w:sz="4" w:space="0" w:color="auto"/>
            </w:tcBorders>
            <w:vAlign w:val="center"/>
          </w:tcPr>
          <w:p w14:paraId="626BE997" w14:textId="2EAD324F" w:rsidR="00262BE2" w:rsidRPr="0072185A" w:rsidRDefault="00262BE2" w:rsidP="000333B2">
            <w:pPr>
              <w:spacing w:before="0" w:after="0" w:line="254" w:lineRule="auto"/>
              <w:ind w:left="-50" w:right="-183"/>
              <w:jc w:val="left"/>
              <w:rPr>
                <w:rFonts w:eastAsia="Times New Roman"/>
                <w:color w:val="000000"/>
                <w:kern w:val="0"/>
                <w:lang w:val="vi-VN"/>
                <w14:ligatures w14:val="none"/>
              </w:rPr>
            </w:pPr>
            <w:r w:rsidRPr="0072185A">
              <w:t>Khoá néo dây hợp kim nhôm 120mm2</w:t>
            </w:r>
          </w:p>
        </w:tc>
        <w:tc>
          <w:tcPr>
            <w:tcW w:w="462" w:type="pct"/>
            <w:tcBorders>
              <w:top w:val="single" w:sz="4" w:space="0" w:color="auto"/>
              <w:left w:val="single" w:sz="4" w:space="0" w:color="auto"/>
              <w:bottom w:val="single" w:sz="4" w:space="0" w:color="auto"/>
              <w:right w:val="single" w:sz="4" w:space="0" w:color="auto"/>
            </w:tcBorders>
            <w:vAlign w:val="center"/>
          </w:tcPr>
          <w:p w14:paraId="60ED386B" w14:textId="77777777" w:rsidR="00262BE2" w:rsidRPr="0072185A" w:rsidRDefault="00262BE2" w:rsidP="000333B2">
            <w:pPr>
              <w:spacing w:before="0" w:after="0" w:line="254" w:lineRule="auto"/>
              <w:jc w:val="center"/>
              <w:rPr>
                <w:rFonts w:eastAsia="Times New Roman"/>
                <w:color w:val="000000"/>
                <w:kern w:val="0"/>
                <w:lang w:val="en-GB"/>
                <w14:ligatures w14:val="none"/>
              </w:rPr>
            </w:pPr>
          </w:p>
        </w:tc>
        <w:tc>
          <w:tcPr>
            <w:tcW w:w="2010" w:type="pct"/>
            <w:tcBorders>
              <w:top w:val="single" w:sz="4" w:space="0" w:color="auto"/>
              <w:left w:val="single" w:sz="4" w:space="0" w:color="auto"/>
              <w:bottom w:val="single" w:sz="4" w:space="0" w:color="auto"/>
              <w:right w:val="single" w:sz="4" w:space="0" w:color="auto"/>
            </w:tcBorders>
            <w:vAlign w:val="center"/>
          </w:tcPr>
          <w:p w14:paraId="079A56AA" w14:textId="491022F3" w:rsidR="00262BE2" w:rsidRPr="0072185A" w:rsidRDefault="00262BE2" w:rsidP="000333B2">
            <w:pPr>
              <w:spacing w:before="0" w:after="0" w:line="254" w:lineRule="auto"/>
              <w:rPr>
                <w:rFonts w:eastAsia="Times New Roman"/>
                <w:color w:val="000000"/>
                <w:kern w:val="0"/>
                <w:u w:val="single"/>
                <w:lang w:val="nl-NL"/>
                <w14:ligatures w14:val="none"/>
              </w:rPr>
            </w:pPr>
            <w:r w:rsidRPr="0072185A">
              <w:rPr>
                <w:rFonts w:eastAsia="Times New Roman"/>
                <w:color w:val="000000"/>
                <w:kern w:val="0"/>
                <w:u w:val="single"/>
                <w:lang w:val="nl-NL"/>
                <w14:ligatures w14:val="none"/>
              </w:rPr>
              <w:t>&gt;</w:t>
            </w:r>
            <w:r w:rsidRPr="0072185A">
              <w:rPr>
                <w:rFonts w:eastAsia="Times New Roman"/>
                <w:color w:val="000000"/>
                <w:kern w:val="0"/>
                <w:lang w:val="nl-NL"/>
                <w14:ligatures w14:val="none"/>
              </w:rPr>
              <w:t xml:space="preserve"> 3</w:t>
            </w:r>
          </w:p>
        </w:tc>
        <w:tc>
          <w:tcPr>
            <w:tcW w:w="546" w:type="pct"/>
            <w:tcBorders>
              <w:top w:val="single" w:sz="4" w:space="0" w:color="auto"/>
              <w:left w:val="single" w:sz="4" w:space="0" w:color="auto"/>
              <w:bottom w:val="single" w:sz="4" w:space="0" w:color="auto"/>
              <w:right w:val="single" w:sz="4" w:space="0" w:color="auto"/>
            </w:tcBorders>
          </w:tcPr>
          <w:p w14:paraId="46FB598D" w14:textId="77777777" w:rsidR="00262BE2" w:rsidRPr="0072185A" w:rsidRDefault="00262BE2" w:rsidP="000333B2">
            <w:pPr>
              <w:spacing w:before="0" w:after="0" w:line="254" w:lineRule="auto"/>
              <w:rPr>
                <w:rFonts w:eastAsia="Times New Roman"/>
                <w:color w:val="000000"/>
                <w:kern w:val="0"/>
                <w:u w:val="single"/>
                <w:lang w:val="nl-NL"/>
                <w14:ligatures w14:val="none"/>
              </w:rPr>
            </w:pPr>
          </w:p>
        </w:tc>
      </w:tr>
      <w:tr w:rsidR="00262BE2" w:rsidRPr="0072185A" w14:paraId="520E94F7" w14:textId="77777777" w:rsidTr="0072185A">
        <w:tc>
          <w:tcPr>
            <w:tcW w:w="293" w:type="pct"/>
            <w:tcBorders>
              <w:top w:val="single" w:sz="4" w:space="0" w:color="auto"/>
              <w:left w:val="single" w:sz="4" w:space="0" w:color="auto"/>
              <w:bottom w:val="single" w:sz="4" w:space="0" w:color="auto"/>
              <w:right w:val="single" w:sz="4" w:space="0" w:color="auto"/>
            </w:tcBorders>
            <w:vAlign w:val="center"/>
          </w:tcPr>
          <w:p w14:paraId="70CAD70D" w14:textId="77777777" w:rsidR="00262BE2" w:rsidRPr="0072185A" w:rsidRDefault="00262BE2" w:rsidP="000333B2">
            <w:pPr>
              <w:spacing w:before="0" w:after="0" w:line="254" w:lineRule="auto"/>
              <w:jc w:val="center"/>
              <w:rPr>
                <w:rFonts w:eastAsia="Times New Roman"/>
                <w:color w:val="000000"/>
                <w:kern w:val="0"/>
                <w:lang w:val="vi-VN"/>
                <w14:ligatures w14:val="none"/>
              </w:rPr>
            </w:pPr>
          </w:p>
        </w:tc>
        <w:tc>
          <w:tcPr>
            <w:tcW w:w="1688" w:type="pct"/>
            <w:tcBorders>
              <w:top w:val="single" w:sz="4" w:space="0" w:color="auto"/>
              <w:left w:val="single" w:sz="4" w:space="0" w:color="auto"/>
              <w:bottom w:val="single" w:sz="4" w:space="0" w:color="auto"/>
              <w:right w:val="single" w:sz="4" w:space="0" w:color="auto"/>
            </w:tcBorders>
            <w:vAlign w:val="center"/>
            <w:hideMark/>
          </w:tcPr>
          <w:p w14:paraId="30A906BC" w14:textId="6C9BCEC5" w:rsidR="00262BE2" w:rsidRPr="0072185A" w:rsidRDefault="00262BE2" w:rsidP="000333B2">
            <w:pPr>
              <w:spacing w:before="0" w:after="0" w:line="254" w:lineRule="auto"/>
              <w:ind w:left="-50" w:right="-131"/>
              <w:jc w:val="left"/>
              <w:rPr>
                <w:rFonts w:eastAsia="Times New Roman"/>
                <w:color w:val="000000"/>
                <w:kern w:val="0"/>
                <w:lang w:val="vi-VN"/>
                <w14:ligatures w14:val="none"/>
              </w:rPr>
            </w:pPr>
            <w:r w:rsidRPr="0072185A">
              <w:rPr>
                <w:rFonts w:eastAsia="Times New Roman"/>
                <w:color w:val="000000"/>
                <w:kern w:val="0"/>
                <w:lang w:val="vi-VN"/>
                <w14:ligatures w14:val="none"/>
              </w:rPr>
              <w:t>Khoá néo dây hợp kim nhôm 150mm2</w:t>
            </w:r>
          </w:p>
        </w:tc>
        <w:tc>
          <w:tcPr>
            <w:tcW w:w="462" w:type="pct"/>
            <w:tcBorders>
              <w:top w:val="single" w:sz="4" w:space="0" w:color="auto"/>
              <w:left w:val="single" w:sz="4" w:space="0" w:color="auto"/>
              <w:bottom w:val="single" w:sz="4" w:space="0" w:color="auto"/>
              <w:right w:val="single" w:sz="4" w:space="0" w:color="auto"/>
            </w:tcBorders>
            <w:vAlign w:val="center"/>
          </w:tcPr>
          <w:p w14:paraId="5F741B42" w14:textId="77777777" w:rsidR="00262BE2" w:rsidRPr="0072185A" w:rsidRDefault="00262BE2" w:rsidP="000333B2">
            <w:pPr>
              <w:spacing w:before="0" w:after="0" w:line="254" w:lineRule="auto"/>
              <w:jc w:val="center"/>
              <w:rPr>
                <w:rFonts w:eastAsia="Times New Roman"/>
                <w:color w:val="000000"/>
                <w:kern w:val="0"/>
                <w:lang w:val="en-GB"/>
                <w14:ligatures w14:val="none"/>
              </w:rPr>
            </w:pPr>
          </w:p>
        </w:tc>
        <w:tc>
          <w:tcPr>
            <w:tcW w:w="2010" w:type="pct"/>
            <w:tcBorders>
              <w:top w:val="single" w:sz="4" w:space="0" w:color="auto"/>
              <w:left w:val="single" w:sz="4" w:space="0" w:color="auto"/>
              <w:bottom w:val="single" w:sz="4" w:space="0" w:color="auto"/>
              <w:right w:val="single" w:sz="4" w:space="0" w:color="auto"/>
            </w:tcBorders>
            <w:vAlign w:val="center"/>
            <w:hideMark/>
          </w:tcPr>
          <w:p w14:paraId="04469F54" w14:textId="77777777" w:rsidR="00262BE2" w:rsidRPr="0072185A" w:rsidRDefault="00262BE2" w:rsidP="000333B2">
            <w:pPr>
              <w:spacing w:before="0" w:after="0" w:line="254" w:lineRule="auto"/>
              <w:rPr>
                <w:rFonts w:eastAsia="Times New Roman"/>
                <w:bCs/>
                <w:color w:val="000000"/>
                <w:kern w:val="0"/>
                <w:lang w:val="vi-VN"/>
                <w14:ligatures w14:val="none"/>
              </w:rPr>
            </w:pPr>
            <w:r w:rsidRPr="0072185A">
              <w:rPr>
                <w:rFonts w:eastAsia="Times New Roman"/>
                <w:color w:val="000000"/>
                <w:kern w:val="0"/>
                <w:u w:val="single"/>
                <w:lang w:val="nl-NL"/>
                <w14:ligatures w14:val="none"/>
              </w:rPr>
              <w:t>&gt;</w:t>
            </w:r>
            <w:r w:rsidRPr="0072185A">
              <w:rPr>
                <w:rFonts w:eastAsia="Times New Roman"/>
                <w:color w:val="000000"/>
                <w:kern w:val="0"/>
                <w:lang w:val="nl-NL"/>
                <w14:ligatures w14:val="none"/>
              </w:rPr>
              <w:t xml:space="preserve"> 4</w:t>
            </w:r>
          </w:p>
        </w:tc>
        <w:tc>
          <w:tcPr>
            <w:tcW w:w="546" w:type="pct"/>
            <w:tcBorders>
              <w:top w:val="single" w:sz="4" w:space="0" w:color="auto"/>
              <w:left w:val="single" w:sz="4" w:space="0" w:color="auto"/>
              <w:bottom w:val="single" w:sz="4" w:space="0" w:color="auto"/>
              <w:right w:val="single" w:sz="4" w:space="0" w:color="auto"/>
            </w:tcBorders>
          </w:tcPr>
          <w:p w14:paraId="245AFFA8" w14:textId="77777777" w:rsidR="00262BE2" w:rsidRPr="0072185A" w:rsidRDefault="00262BE2" w:rsidP="000333B2">
            <w:pPr>
              <w:spacing w:before="0" w:after="0" w:line="254" w:lineRule="auto"/>
              <w:rPr>
                <w:rFonts w:eastAsia="Times New Roman"/>
                <w:color w:val="000000"/>
                <w:kern w:val="0"/>
                <w:u w:val="single"/>
                <w:lang w:val="nl-NL"/>
                <w14:ligatures w14:val="none"/>
              </w:rPr>
            </w:pPr>
          </w:p>
        </w:tc>
      </w:tr>
      <w:tr w:rsidR="003D1BE5" w:rsidRPr="0072185A" w14:paraId="6CAC4B19" w14:textId="77777777" w:rsidTr="0072185A">
        <w:tc>
          <w:tcPr>
            <w:tcW w:w="293" w:type="pct"/>
            <w:tcBorders>
              <w:top w:val="single" w:sz="4" w:space="0" w:color="auto"/>
              <w:left w:val="single" w:sz="4" w:space="0" w:color="auto"/>
              <w:bottom w:val="single" w:sz="4" w:space="0" w:color="auto"/>
              <w:right w:val="single" w:sz="4" w:space="0" w:color="auto"/>
            </w:tcBorders>
            <w:vAlign w:val="center"/>
            <w:hideMark/>
          </w:tcPr>
          <w:p w14:paraId="1475A5C5" w14:textId="77777777" w:rsidR="003D1BE5" w:rsidRPr="0072185A" w:rsidRDefault="003D1BE5" w:rsidP="000333B2">
            <w:pPr>
              <w:spacing w:before="0" w:after="0" w:line="254" w:lineRule="auto"/>
              <w:jc w:val="center"/>
              <w:rPr>
                <w:rFonts w:eastAsia="Times New Roman"/>
                <w:color w:val="000000"/>
                <w:kern w:val="0"/>
                <w:lang w:val="vi-VN"/>
                <w14:ligatures w14:val="none"/>
              </w:rPr>
            </w:pPr>
            <w:r w:rsidRPr="0072185A">
              <w:rPr>
                <w:rFonts w:eastAsia="Times New Roman"/>
                <w:color w:val="000000"/>
                <w:kern w:val="0"/>
                <w:lang w:val="vi-VN"/>
                <w14:ligatures w14:val="none"/>
              </w:rPr>
              <w:t>11</w:t>
            </w:r>
          </w:p>
        </w:tc>
        <w:tc>
          <w:tcPr>
            <w:tcW w:w="1688" w:type="pct"/>
            <w:tcBorders>
              <w:top w:val="single" w:sz="4" w:space="0" w:color="auto"/>
              <w:left w:val="single" w:sz="4" w:space="0" w:color="auto"/>
              <w:bottom w:val="single" w:sz="4" w:space="0" w:color="auto"/>
              <w:right w:val="single" w:sz="4" w:space="0" w:color="auto"/>
            </w:tcBorders>
            <w:vAlign w:val="center"/>
            <w:hideMark/>
          </w:tcPr>
          <w:p w14:paraId="00652879" w14:textId="77777777" w:rsidR="003D1BE5" w:rsidRPr="0072185A" w:rsidRDefault="003D1BE5" w:rsidP="000333B2">
            <w:pPr>
              <w:spacing w:before="0" w:after="0" w:line="254" w:lineRule="auto"/>
              <w:jc w:val="left"/>
              <w:rPr>
                <w:rFonts w:eastAsia="Times New Roman"/>
                <w:color w:val="000000"/>
                <w:kern w:val="0"/>
                <w:lang w:val="vi-VN"/>
                <w14:ligatures w14:val="none"/>
              </w:rPr>
            </w:pPr>
            <w:r w:rsidRPr="0072185A">
              <w:rPr>
                <w:rFonts w:eastAsia="Times New Roman"/>
                <w:color w:val="000000"/>
                <w:kern w:val="0"/>
                <w:lang w:val="vi-VN"/>
                <w14:ligatures w14:val="none"/>
              </w:rPr>
              <w:t>Lực căng tới hạn (Theo phương căng cáp)</w:t>
            </w:r>
          </w:p>
        </w:tc>
        <w:tc>
          <w:tcPr>
            <w:tcW w:w="462" w:type="pct"/>
            <w:tcBorders>
              <w:top w:val="single" w:sz="4" w:space="0" w:color="auto"/>
              <w:left w:val="single" w:sz="4" w:space="0" w:color="auto"/>
              <w:bottom w:val="single" w:sz="4" w:space="0" w:color="auto"/>
              <w:right w:val="single" w:sz="4" w:space="0" w:color="auto"/>
            </w:tcBorders>
            <w:vAlign w:val="center"/>
          </w:tcPr>
          <w:p w14:paraId="43CE5C62" w14:textId="77777777" w:rsidR="003D1BE5" w:rsidRPr="0072185A" w:rsidRDefault="003D1BE5" w:rsidP="000333B2">
            <w:pPr>
              <w:spacing w:before="0" w:after="0" w:line="254" w:lineRule="auto"/>
              <w:jc w:val="center"/>
              <w:rPr>
                <w:rFonts w:eastAsia="Times New Roman"/>
                <w:color w:val="000000"/>
                <w:kern w:val="0"/>
                <w:lang w:val="en-GB"/>
                <w14:ligatures w14:val="none"/>
              </w:rPr>
            </w:pPr>
          </w:p>
        </w:tc>
        <w:tc>
          <w:tcPr>
            <w:tcW w:w="2010" w:type="pct"/>
            <w:tcBorders>
              <w:top w:val="single" w:sz="4" w:space="0" w:color="auto"/>
              <w:left w:val="single" w:sz="4" w:space="0" w:color="auto"/>
              <w:bottom w:val="single" w:sz="4" w:space="0" w:color="auto"/>
              <w:right w:val="single" w:sz="4" w:space="0" w:color="auto"/>
            </w:tcBorders>
            <w:vAlign w:val="center"/>
          </w:tcPr>
          <w:p w14:paraId="5EBAFECE" w14:textId="77777777" w:rsidR="003D1BE5" w:rsidRPr="0072185A" w:rsidRDefault="003D1BE5" w:rsidP="000333B2">
            <w:pPr>
              <w:spacing w:before="0" w:after="0" w:line="254" w:lineRule="auto"/>
              <w:rPr>
                <w:rFonts w:eastAsia="Times New Roman"/>
                <w:bCs/>
                <w:color w:val="000000"/>
                <w:kern w:val="0"/>
                <w:lang w:val="vi-VN"/>
                <w14:ligatures w14:val="none"/>
              </w:rPr>
            </w:pPr>
          </w:p>
        </w:tc>
        <w:tc>
          <w:tcPr>
            <w:tcW w:w="546" w:type="pct"/>
            <w:tcBorders>
              <w:top w:val="single" w:sz="4" w:space="0" w:color="auto"/>
              <w:left w:val="single" w:sz="4" w:space="0" w:color="auto"/>
              <w:bottom w:val="single" w:sz="4" w:space="0" w:color="auto"/>
              <w:right w:val="single" w:sz="4" w:space="0" w:color="auto"/>
            </w:tcBorders>
          </w:tcPr>
          <w:p w14:paraId="46CE1FF1" w14:textId="77777777" w:rsidR="003D1BE5" w:rsidRPr="0072185A" w:rsidRDefault="003D1BE5" w:rsidP="000333B2">
            <w:pPr>
              <w:spacing w:before="0" w:after="0" w:line="254" w:lineRule="auto"/>
              <w:rPr>
                <w:rFonts w:eastAsia="Times New Roman"/>
                <w:bCs/>
                <w:color w:val="000000"/>
                <w:kern w:val="0"/>
                <w:lang w:val="vi-VN"/>
                <w14:ligatures w14:val="none"/>
              </w:rPr>
            </w:pPr>
          </w:p>
        </w:tc>
      </w:tr>
      <w:tr w:rsidR="003D1BE5" w:rsidRPr="0072185A" w14:paraId="7BBE35D2" w14:textId="77777777" w:rsidTr="0072185A">
        <w:tc>
          <w:tcPr>
            <w:tcW w:w="293" w:type="pct"/>
            <w:tcBorders>
              <w:top w:val="single" w:sz="4" w:space="0" w:color="auto"/>
              <w:left w:val="single" w:sz="4" w:space="0" w:color="auto"/>
              <w:bottom w:val="single" w:sz="4" w:space="0" w:color="auto"/>
              <w:right w:val="single" w:sz="4" w:space="0" w:color="auto"/>
            </w:tcBorders>
            <w:vAlign w:val="center"/>
          </w:tcPr>
          <w:p w14:paraId="28C9E329" w14:textId="77777777" w:rsidR="003D1BE5" w:rsidRPr="0072185A" w:rsidRDefault="003D1BE5" w:rsidP="000333B2">
            <w:pPr>
              <w:spacing w:before="0" w:after="0" w:line="254" w:lineRule="auto"/>
              <w:jc w:val="center"/>
              <w:rPr>
                <w:rFonts w:eastAsia="Times New Roman"/>
                <w:color w:val="000000"/>
                <w:kern w:val="0"/>
                <w:lang w:val="vi-VN"/>
                <w14:ligatures w14:val="none"/>
              </w:rPr>
            </w:pPr>
          </w:p>
        </w:tc>
        <w:tc>
          <w:tcPr>
            <w:tcW w:w="1688" w:type="pct"/>
            <w:tcBorders>
              <w:top w:val="single" w:sz="4" w:space="0" w:color="auto"/>
              <w:left w:val="single" w:sz="4" w:space="0" w:color="auto"/>
              <w:bottom w:val="single" w:sz="4" w:space="0" w:color="auto"/>
              <w:right w:val="single" w:sz="4" w:space="0" w:color="auto"/>
            </w:tcBorders>
            <w:vAlign w:val="center"/>
            <w:hideMark/>
          </w:tcPr>
          <w:p w14:paraId="641C7715" w14:textId="77777777" w:rsidR="003D1BE5" w:rsidRPr="0072185A" w:rsidRDefault="003D1BE5" w:rsidP="000333B2">
            <w:pPr>
              <w:spacing w:before="0" w:after="0" w:line="254" w:lineRule="auto"/>
              <w:ind w:left="-50"/>
              <w:jc w:val="left"/>
              <w:rPr>
                <w:rFonts w:eastAsia="Times New Roman"/>
                <w:color w:val="000000"/>
                <w:kern w:val="0"/>
                <w:lang w:val="vi-VN"/>
                <w14:ligatures w14:val="none"/>
              </w:rPr>
            </w:pPr>
            <w:r w:rsidRPr="0072185A">
              <w:rPr>
                <w:rFonts w:eastAsia="Times New Roman"/>
                <w:color w:val="000000"/>
                <w:kern w:val="0"/>
                <w:lang w:val="vi-VN"/>
                <w14:ligatures w14:val="none"/>
              </w:rPr>
              <w:t>Khoá néo dây hợp kim nhôm 50-70mm2</w:t>
            </w:r>
          </w:p>
        </w:tc>
        <w:tc>
          <w:tcPr>
            <w:tcW w:w="462" w:type="pct"/>
            <w:tcBorders>
              <w:top w:val="single" w:sz="4" w:space="0" w:color="auto"/>
              <w:left w:val="single" w:sz="4" w:space="0" w:color="auto"/>
              <w:bottom w:val="single" w:sz="4" w:space="0" w:color="auto"/>
              <w:right w:val="single" w:sz="4" w:space="0" w:color="auto"/>
            </w:tcBorders>
            <w:vAlign w:val="center"/>
            <w:hideMark/>
          </w:tcPr>
          <w:p w14:paraId="33113CA4" w14:textId="77777777" w:rsidR="003D1BE5" w:rsidRPr="0072185A" w:rsidRDefault="003D1BE5" w:rsidP="000333B2">
            <w:pPr>
              <w:spacing w:before="0" w:after="0" w:line="254" w:lineRule="auto"/>
              <w:jc w:val="center"/>
              <w:rPr>
                <w:rFonts w:eastAsia="Times New Roman"/>
                <w:color w:val="000000"/>
                <w:kern w:val="0"/>
                <w:lang w:val="en-GB"/>
                <w14:ligatures w14:val="none"/>
              </w:rPr>
            </w:pPr>
            <w:r w:rsidRPr="0072185A">
              <w:rPr>
                <w:rFonts w:eastAsia="Times New Roman"/>
                <w:color w:val="000000"/>
                <w:kern w:val="0"/>
                <w:lang w:val="vi-VN"/>
                <w14:ligatures w14:val="none"/>
              </w:rPr>
              <w:t>kN</w:t>
            </w:r>
          </w:p>
        </w:tc>
        <w:tc>
          <w:tcPr>
            <w:tcW w:w="2010" w:type="pct"/>
            <w:tcBorders>
              <w:top w:val="single" w:sz="4" w:space="0" w:color="auto"/>
              <w:left w:val="single" w:sz="4" w:space="0" w:color="auto"/>
              <w:bottom w:val="single" w:sz="4" w:space="0" w:color="auto"/>
              <w:right w:val="single" w:sz="4" w:space="0" w:color="auto"/>
            </w:tcBorders>
            <w:vAlign w:val="center"/>
            <w:hideMark/>
          </w:tcPr>
          <w:p w14:paraId="37503B84" w14:textId="77777777" w:rsidR="003D1BE5" w:rsidRPr="0072185A" w:rsidRDefault="003D1BE5" w:rsidP="000333B2">
            <w:pPr>
              <w:spacing w:before="0" w:after="0" w:line="254" w:lineRule="auto"/>
              <w:rPr>
                <w:rFonts w:eastAsia="Times New Roman"/>
                <w:bCs/>
                <w:color w:val="000000"/>
                <w:kern w:val="0"/>
                <w:lang w:val="vi-VN"/>
                <w14:ligatures w14:val="none"/>
              </w:rPr>
            </w:pPr>
            <w:r w:rsidRPr="0072185A">
              <w:rPr>
                <w:rFonts w:eastAsia="Times New Roman"/>
                <w:color w:val="000000"/>
                <w:kern w:val="0"/>
                <w:lang w:val="vi-VN"/>
                <w14:ligatures w14:val="none"/>
              </w:rPr>
              <w:t>≥ 20,5</w:t>
            </w:r>
          </w:p>
        </w:tc>
        <w:tc>
          <w:tcPr>
            <w:tcW w:w="546" w:type="pct"/>
            <w:tcBorders>
              <w:top w:val="single" w:sz="4" w:space="0" w:color="auto"/>
              <w:left w:val="single" w:sz="4" w:space="0" w:color="auto"/>
              <w:bottom w:val="single" w:sz="4" w:space="0" w:color="auto"/>
              <w:right w:val="single" w:sz="4" w:space="0" w:color="auto"/>
            </w:tcBorders>
          </w:tcPr>
          <w:p w14:paraId="1C080BED" w14:textId="77777777" w:rsidR="003D1BE5" w:rsidRPr="0072185A" w:rsidRDefault="003D1BE5" w:rsidP="000333B2">
            <w:pPr>
              <w:spacing w:before="0" w:after="0" w:line="254" w:lineRule="auto"/>
              <w:rPr>
                <w:rFonts w:eastAsia="Times New Roman"/>
                <w:color w:val="000000"/>
                <w:kern w:val="0"/>
                <w:lang w:val="vi-VN"/>
                <w14:ligatures w14:val="none"/>
              </w:rPr>
            </w:pPr>
          </w:p>
        </w:tc>
      </w:tr>
      <w:tr w:rsidR="00262BE2" w:rsidRPr="0072185A" w14:paraId="7D4D4B0E" w14:textId="77777777" w:rsidTr="0072185A">
        <w:tc>
          <w:tcPr>
            <w:tcW w:w="293" w:type="pct"/>
            <w:tcBorders>
              <w:top w:val="single" w:sz="4" w:space="0" w:color="auto"/>
              <w:left w:val="single" w:sz="4" w:space="0" w:color="auto"/>
              <w:bottom w:val="single" w:sz="4" w:space="0" w:color="auto"/>
              <w:right w:val="single" w:sz="4" w:space="0" w:color="auto"/>
            </w:tcBorders>
            <w:vAlign w:val="center"/>
          </w:tcPr>
          <w:p w14:paraId="4B23B85E" w14:textId="77777777" w:rsidR="00262BE2" w:rsidRPr="0072185A" w:rsidRDefault="00262BE2" w:rsidP="000333B2">
            <w:pPr>
              <w:spacing w:before="0" w:after="0" w:line="254" w:lineRule="auto"/>
              <w:jc w:val="center"/>
              <w:rPr>
                <w:rFonts w:eastAsia="Times New Roman"/>
                <w:color w:val="000000"/>
                <w:kern w:val="0"/>
                <w:lang w:val="vi-VN"/>
                <w14:ligatures w14:val="none"/>
              </w:rPr>
            </w:pPr>
          </w:p>
        </w:tc>
        <w:tc>
          <w:tcPr>
            <w:tcW w:w="1688" w:type="pct"/>
            <w:tcBorders>
              <w:top w:val="single" w:sz="4" w:space="0" w:color="auto"/>
              <w:left w:val="single" w:sz="4" w:space="0" w:color="auto"/>
              <w:bottom w:val="single" w:sz="4" w:space="0" w:color="auto"/>
              <w:right w:val="single" w:sz="4" w:space="0" w:color="auto"/>
            </w:tcBorders>
            <w:vAlign w:val="center"/>
            <w:hideMark/>
          </w:tcPr>
          <w:p w14:paraId="3464CA63" w14:textId="78C04A41" w:rsidR="00262BE2" w:rsidRPr="0072185A" w:rsidRDefault="00262BE2" w:rsidP="000333B2">
            <w:pPr>
              <w:spacing w:before="0" w:after="0" w:line="254" w:lineRule="auto"/>
              <w:ind w:left="-50" w:right="-131"/>
              <w:jc w:val="left"/>
              <w:rPr>
                <w:rFonts w:eastAsia="Times New Roman"/>
                <w:color w:val="000000"/>
                <w:kern w:val="0"/>
                <w:lang w:val="vi-VN"/>
                <w14:ligatures w14:val="none"/>
              </w:rPr>
            </w:pPr>
            <w:r w:rsidRPr="0072185A">
              <w:t>Khoá néo dây hợp kim nhôm 50mm2</w:t>
            </w:r>
          </w:p>
        </w:tc>
        <w:tc>
          <w:tcPr>
            <w:tcW w:w="462" w:type="pct"/>
            <w:tcBorders>
              <w:top w:val="single" w:sz="4" w:space="0" w:color="auto"/>
              <w:left w:val="single" w:sz="4" w:space="0" w:color="auto"/>
              <w:bottom w:val="single" w:sz="4" w:space="0" w:color="auto"/>
              <w:right w:val="single" w:sz="4" w:space="0" w:color="auto"/>
            </w:tcBorders>
            <w:vAlign w:val="center"/>
            <w:hideMark/>
          </w:tcPr>
          <w:p w14:paraId="19B50272" w14:textId="77777777" w:rsidR="00262BE2" w:rsidRPr="0072185A" w:rsidRDefault="00262BE2" w:rsidP="000333B2">
            <w:pPr>
              <w:spacing w:before="0" w:after="0" w:line="254" w:lineRule="auto"/>
              <w:jc w:val="center"/>
              <w:rPr>
                <w:rFonts w:eastAsia="Times New Roman"/>
                <w:color w:val="000000"/>
                <w:kern w:val="0"/>
                <w:lang w:val="en-GB"/>
                <w14:ligatures w14:val="none"/>
              </w:rPr>
            </w:pPr>
            <w:r w:rsidRPr="0072185A">
              <w:rPr>
                <w:rFonts w:eastAsia="Times New Roman"/>
                <w:color w:val="000000"/>
                <w:kern w:val="0"/>
                <w:lang w:val="vi-VN"/>
                <w14:ligatures w14:val="none"/>
              </w:rPr>
              <w:t>kN</w:t>
            </w:r>
          </w:p>
        </w:tc>
        <w:tc>
          <w:tcPr>
            <w:tcW w:w="2010" w:type="pct"/>
            <w:tcBorders>
              <w:top w:val="single" w:sz="4" w:space="0" w:color="auto"/>
              <w:left w:val="single" w:sz="4" w:space="0" w:color="auto"/>
              <w:bottom w:val="single" w:sz="4" w:space="0" w:color="auto"/>
              <w:right w:val="single" w:sz="4" w:space="0" w:color="auto"/>
            </w:tcBorders>
            <w:vAlign w:val="center"/>
            <w:hideMark/>
          </w:tcPr>
          <w:p w14:paraId="502B9805" w14:textId="01DA5960" w:rsidR="00262BE2" w:rsidRPr="0072185A" w:rsidRDefault="00262BE2" w:rsidP="000333B2">
            <w:pPr>
              <w:spacing w:before="0" w:after="0" w:line="254" w:lineRule="auto"/>
              <w:rPr>
                <w:rFonts w:eastAsia="Times New Roman"/>
                <w:bCs/>
                <w:color w:val="000000"/>
                <w:kern w:val="0"/>
                <w:lang w:val="vi-VN"/>
                <w14:ligatures w14:val="none"/>
              </w:rPr>
            </w:pPr>
            <w:r w:rsidRPr="0072185A">
              <w:rPr>
                <w:rFonts w:eastAsia="Times New Roman"/>
                <w:color w:val="000000"/>
                <w:kern w:val="0"/>
                <w:lang w:val="vi-VN"/>
                <w14:ligatures w14:val="none"/>
              </w:rPr>
              <w:t>≥ 20,5</w:t>
            </w:r>
          </w:p>
        </w:tc>
        <w:tc>
          <w:tcPr>
            <w:tcW w:w="546" w:type="pct"/>
            <w:tcBorders>
              <w:top w:val="single" w:sz="4" w:space="0" w:color="auto"/>
              <w:left w:val="single" w:sz="4" w:space="0" w:color="auto"/>
              <w:bottom w:val="single" w:sz="4" w:space="0" w:color="auto"/>
              <w:right w:val="single" w:sz="4" w:space="0" w:color="auto"/>
            </w:tcBorders>
          </w:tcPr>
          <w:p w14:paraId="3373D208" w14:textId="77777777" w:rsidR="00262BE2" w:rsidRPr="0072185A" w:rsidRDefault="00262BE2" w:rsidP="000333B2">
            <w:pPr>
              <w:spacing w:before="0" w:after="0" w:line="254" w:lineRule="auto"/>
              <w:rPr>
                <w:rFonts w:eastAsia="Times New Roman"/>
                <w:color w:val="000000"/>
                <w:kern w:val="0"/>
                <w:lang w:val="vi-VN"/>
                <w14:ligatures w14:val="none"/>
              </w:rPr>
            </w:pPr>
          </w:p>
        </w:tc>
      </w:tr>
      <w:tr w:rsidR="00262BE2" w:rsidRPr="0072185A" w14:paraId="0C910DCD" w14:textId="77777777" w:rsidTr="0072185A">
        <w:tc>
          <w:tcPr>
            <w:tcW w:w="293" w:type="pct"/>
            <w:tcBorders>
              <w:top w:val="single" w:sz="4" w:space="0" w:color="auto"/>
              <w:left w:val="single" w:sz="4" w:space="0" w:color="auto"/>
              <w:bottom w:val="single" w:sz="4" w:space="0" w:color="auto"/>
              <w:right w:val="single" w:sz="4" w:space="0" w:color="auto"/>
            </w:tcBorders>
            <w:vAlign w:val="center"/>
          </w:tcPr>
          <w:p w14:paraId="102669E8" w14:textId="77777777" w:rsidR="00262BE2" w:rsidRPr="0072185A" w:rsidRDefault="00262BE2" w:rsidP="000333B2">
            <w:pPr>
              <w:spacing w:before="0" w:after="0" w:line="254" w:lineRule="auto"/>
              <w:jc w:val="center"/>
              <w:rPr>
                <w:rFonts w:eastAsia="Times New Roman"/>
                <w:color w:val="000000"/>
                <w:kern w:val="0"/>
                <w:lang w:val="vi-VN"/>
                <w14:ligatures w14:val="none"/>
              </w:rPr>
            </w:pPr>
          </w:p>
        </w:tc>
        <w:tc>
          <w:tcPr>
            <w:tcW w:w="1688" w:type="pct"/>
            <w:tcBorders>
              <w:top w:val="single" w:sz="4" w:space="0" w:color="auto"/>
              <w:left w:val="single" w:sz="4" w:space="0" w:color="auto"/>
              <w:bottom w:val="single" w:sz="4" w:space="0" w:color="auto"/>
              <w:right w:val="single" w:sz="4" w:space="0" w:color="auto"/>
            </w:tcBorders>
            <w:vAlign w:val="center"/>
          </w:tcPr>
          <w:p w14:paraId="2CB99A10" w14:textId="03EDA703" w:rsidR="00262BE2" w:rsidRPr="0072185A" w:rsidRDefault="00262BE2" w:rsidP="000333B2">
            <w:pPr>
              <w:spacing w:before="0" w:after="0" w:line="254" w:lineRule="auto"/>
              <w:ind w:left="-50" w:right="-131"/>
              <w:jc w:val="left"/>
              <w:rPr>
                <w:rFonts w:eastAsia="Times New Roman"/>
                <w:color w:val="000000"/>
                <w:kern w:val="0"/>
                <w:lang w:val="vi-VN"/>
                <w14:ligatures w14:val="none"/>
              </w:rPr>
            </w:pPr>
            <w:r w:rsidRPr="0072185A">
              <w:t>Khoá néo dây hợp kim nhôm 70mm2</w:t>
            </w:r>
          </w:p>
        </w:tc>
        <w:tc>
          <w:tcPr>
            <w:tcW w:w="462" w:type="pct"/>
            <w:tcBorders>
              <w:top w:val="single" w:sz="4" w:space="0" w:color="auto"/>
              <w:left w:val="single" w:sz="4" w:space="0" w:color="auto"/>
              <w:bottom w:val="single" w:sz="4" w:space="0" w:color="auto"/>
              <w:right w:val="single" w:sz="4" w:space="0" w:color="auto"/>
            </w:tcBorders>
            <w:vAlign w:val="center"/>
          </w:tcPr>
          <w:p w14:paraId="675814CD" w14:textId="77777777" w:rsidR="00262BE2" w:rsidRPr="0072185A" w:rsidRDefault="00262BE2" w:rsidP="000333B2">
            <w:pPr>
              <w:spacing w:before="0" w:after="0" w:line="254" w:lineRule="auto"/>
              <w:jc w:val="center"/>
              <w:rPr>
                <w:rFonts w:eastAsia="Times New Roman"/>
                <w:color w:val="000000"/>
                <w:kern w:val="0"/>
                <w:lang w:val="vi-VN"/>
                <w14:ligatures w14:val="none"/>
              </w:rPr>
            </w:pPr>
          </w:p>
        </w:tc>
        <w:tc>
          <w:tcPr>
            <w:tcW w:w="2010" w:type="pct"/>
            <w:tcBorders>
              <w:top w:val="single" w:sz="4" w:space="0" w:color="auto"/>
              <w:left w:val="single" w:sz="4" w:space="0" w:color="auto"/>
              <w:bottom w:val="single" w:sz="4" w:space="0" w:color="auto"/>
              <w:right w:val="single" w:sz="4" w:space="0" w:color="auto"/>
            </w:tcBorders>
            <w:vAlign w:val="center"/>
          </w:tcPr>
          <w:p w14:paraId="3922F722" w14:textId="30A355FF" w:rsidR="00262BE2" w:rsidRPr="0072185A" w:rsidRDefault="00262BE2" w:rsidP="000333B2">
            <w:pPr>
              <w:spacing w:before="0" w:after="0" w:line="254" w:lineRule="auto"/>
              <w:rPr>
                <w:rFonts w:eastAsia="Times New Roman"/>
                <w:color w:val="000000"/>
                <w:kern w:val="0"/>
                <w:lang w:val="vi-VN"/>
                <w14:ligatures w14:val="none"/>
              </w:rPr>
            </w:pPr>
            <w:r w:rsidRPr="0072185A">
              <w:rPr>
                <w:rFonts w:eastAsia="Times New Roman"/>
                <w:color w:val="000000"/>
                <w:kern w:val="0"/>
                <w:lang w:val="vi-VN"/>
                <w14:ligatures w14:val="none"/>
              </w:rPr>
              <w:t>≥ 20,5</w:t>
            </w:r>
          </w:p>
        </w:tc>
        <w:tc>
          <w:tcPr>
            <w:tcW w:w="546" w:type="pct"/>
            <w:tcBorders>
              <w:top w:val="single" w:sz="4" w:space="0" w:color="auto"/>
              <w:left w:val="single" w:sz="4" w:space="0" w:color="auto"/>
              <w:bottom w:val="single" w:sz="4" w:space="0" w:color="auto"/>
              <w:right w:val="single" w:sz="4" w:space="0" w:color="auto"/>
            </w:tcBorders>
          </w:tcPr>
          <w:p w14:paraId="0D6F9418" w14:textId="77777777" w:rsidR="00262BE2" w:rsidRPr="0072185A" w:rsidRDefault="00262BE2" w:rsidP="000333B2">
            <w:pPr>
              <w:spacing w:before="0" w:after="0" w:line="254" w:lineRule="auto"/>
              <w:rPr>
                <w:rFonts w:eastAsia="Times New Roman"/>
                <w:color w:val="000000"/>
                <w:kern w:val="0"/>
                <w:lang w:val="vi-VN"/>
                <w14:ligatures w14:val="none"/>
              </w:rPr>
            </w:pPr>
          </w:p>
        </w:tc>
      </w:tr>
      <w:tr w:rsidR="00262BE2" w:rsidRPr="0072185A" w14:paraId="179673FC" w14:textId="77777777" w:rsidTr="0072185A">
        <w:tc>
          <w:tcPr>
            <w:tcW w:w="293" w:type="pct"/>
            <w:tcBorders>
              <w:top w:val="single" w:sz="4" w:space="0" w:color="auto"/>
              <w:left w:val="single" w:sz="4" w:space="0" w:color="auto"/>
              <w:bottom w:val="single" w:sz="4" w:space="0" w:color="auto"/>
              <w:right w:val="single" w:sz="4" w:space="0" w:color="auto"/>
            </w:tcBorders>
            <w:vAlign w:val="center"/>
          </w:tcPr>
          <w:p w14:paraId="21277D11" w14:textId="77777777" w:rsidR="00262BE2" w:rsidRPr="0072185A" w:rsidRDefault="00262BE2" w:rsidP="000333B2">
            <w:pPr>
              <w:spacing w:before="0" w:after="0" w:line="254" w:lineRule="auto"/>
              <w:jc w:val="center"/>
              <w:rPr>
                <w:rFonts w:eastAsia="Times New Roman"/>
                <w:color w:val="000000"/>
                <w:kern w:val="0"/>
                <w:lang w:val="vi-VN"/>
                <w14:ligatures w14:val="none"/>
              </w:rPr>
            </w:pPr>
          </w:p>
        </w:tc>
        <w:tc>
          <w:tcPr>
            <w:tcW w:w="1688" w:type="pct"/>
            <w:tcBorders>
              <w:top w:val="single" w:sz="4" w:space="0" w:color="auto"/>
              <w:left w:val="single" w:sz="4" w:space="0" w:color="auto"/>
              <w:bottom w:val="single" w:sz="4" w:space="0" w:color="auto"/>
              <w:right w:val="single" w:sz="4" w:space="0" w:color="auto"/>
            </w:tcBorders>
            <w:vAlign w:val="center"/>
          </w:tcPr>
          <w:p w14:paraId="02F5B1B9" w14:textId="4F2CDA42" w:rsidR="00262BE2" w:rsidRPr="0072185A" w:rsidRDefault="00262BE2" w:rsidP="000333B2">
            <w:pPr>
              <w:spacing w:before="0" w:after="0" w:line="254" w:lineRule="auto"/>
              <w:ind w:left="-50" w:right="-131"/>
              <w:jc w:val="left"/>
              <w:rPr>
                <w:rFonts w:eastAsia="Times New Roman"/>
                <w:color w:val="000000"/>
                <w:kern w:val="0"/>
                <w:lang w:val="vi-VN"/>
                <w14:ligatures w14:val="none"/>
              </w:rPr>
            </w:pPr>
            <w:r w:rsidRPr="0072185A">
              <w:t>Khoá néo dây hợp kim nhôm 120mm2</w:t>
            </w:r>
          </w:p>
        </w:tc>
        <w:tc>
          <w:tcPr>
            <w:tcW w:w="462" w:type="pct"/>
            <w:tcBorders>
              <w:top w:val="single" w:sz="4" w:space="0" w:color="auto"/>
              <w:left w:val="single" w:sz="4" w:space="0" w:color="auto"/>
              <w:bottom w:val="single" w:sz="4" w:space="0" w:color="auto"/>
              <w:right w:val="single" w:sz="4" w:space="0" w:color="auto"/>
            </w:tcBorders>
            <w:vAlign w:val="center"/>
          </w:tcPr>
          <w:p w14:paraId="26AFB0B1" w14:textId="77777777" w:rsidR="00262BE2" w:rsidRPr="0072185A" w:rsidRDefault="00262BE2" w:rsidP="000333B2">
            <w:pPr>
              <w:spacing w:before="0" w:after="0" w:line="254" w:lineRule="auto"/>
              <w:jc w:val="center"/>
              <w:rPr>
                <w:rFonts w:eastAsia="Times New Roman"/>
                <w:color w:val="000000"/>
                <w:kern w:val="0"/>
                <w:lang w:val="vi-VN"/>
                <w14:ligatures w14:val="none"/>
              </w:rPr>
            </w:pPr>
          </w:p>
        </w:tc>
        <w:tc>
          <w:tcPr>
            <w:tcW w:w="2010" w:type="pct"/>
            <w:tcBorders>
              <w:top w:val="single" w:sz="4" w:space="0" w:color="auto"/>
              <w:left w:val="single" w:sz="4" w:space="0" w:color="auto"/>
              <w:bottom w:val="single" w:sz="4" w:space="0" w:color="auto"/>
              <w:right w:val="single" w:sz="4" w:space="0" w:color="auto"/>
            </w:tcBorders>
            <w:vAlign w:val="center"/>
          </w:tcPr>
          <w:p w14:paraId="3D1A4FC5" w14:textId="5FBE53E1" w:rsidR="00262BE2" w:rsidRPr="0072185A" w:rsidRDefault="00262BE2" w:rsidP="000333B2">
            <w:pPr>
              <w:spacing w:before="0" w:after="0" w:line="254" w:lineRule="auto"/>
              <w:rPr>
                <w:rFonts w:eastAsia="Times New Roman"/>
                <w:color w:val="000000"/>
                <w:kern w:val="0"/>
                <w:lang w:val="vi-VN"/>
                <w14:ligatures w14:val="none"/>
              </w:rPr>
            </w:pPr>
            <w:r w:rsidRPr="0072185A">
              <w:rPr>
                <w:rFonts w:eastAsia="Times New Roman"/>
                <w:color w:val="000000"/>
                <w:kern w:val="0"/>
                <w:lang w:val="vi-VN"/>
                <w14:ligatures w14:val="none"/>
              </w:rPr>
              <w:t>≥ 50</w:t>
            </w:r>
          </w:p>
        </w:tc>
        <w:tc>
          <w:tcPr>
            <w:tcW w:w="546" w:type="pct"/>
            <w:tcBorders>
              <w:top w:val="single" w:sz="4" w:space="0" w:color="auto"/>
              <w:left w:val="single" w:sz="4" w:space="0" w:color="auto"/>
              <w:bottom w:val="single" w:sz="4" w:space="0" w:color="auto"/>
              <w:right w:val="single" w:sz="4" w:space="0" w:color="auto"/>
            </w:tcBorders>
          </w:tcPr>
          <w:p w14:paraId="3572FE67" w14:textId="77777777" w:rsidR="00262BE2" w:rsidRPr="0072185A" w:rsidRDefault="00262BE2" w:rsidP="000333B2">
            <w:pPr>
              <w:spacing w:before="0" w:after="0" w:line="254" w:lineRule="auto"/>
              <w:rPr>
                <w:rFonts w:eastAsia="Times New Roman"/>
                <w:color w:val="000000"/>
                <w:kern w:val="0"/>
                <w:lang w:val="vi-VN"/>
                <w14:ligatures w14:val="none"/>
              </w:rPr>
            </w:pPr>
          </w:p>
        </w:tc>
      </w:tr>
      <w:tr w:rsidR="00262BE2" w:rsidRPr="0072185A" w14:paraId="10B3478B" w14:textId="77777777" w:rsidTr="0072185A">
        <w:tc>
          <w:tcPr>
            <w:tcW w:w="293" w:type="pct"/>
            <w:tcBorders>
              <w:top w:val="single" w:sz="4" w:space="0" w:color="auto"/>
              <w:left w:val="single" w:sz="4" w:space="0" w:color="auto"/>
              <w:bottom w:val="single" w:sz="4" w:space="0" w:color="auto"/>
              <w:right w:val="single" w:sz="4" w:space="0" w:color="auto"/>
            </w:tcBorders>
            <w:vAlign w:val="center"/>
          </w:tcPr>
          <w:p w14:paraId="1945433C" w14:textId="77777777" w:rsidR="00262BE2" w:rsidRPr="0072185A" w:rsidRDefault="00262BE2" w:rsidP="000333B2">
            <w:pPr>
              <w:spacing w:before="0" w:after="0" w:line="254" w:lineRule="auto"/>
              <w:jc w:val="center"/>
              <w:rPr>
                <w:rFonts w:eastAsia="Times New Roman"/>
                <w:color w:val="000000"/>
                <w:kern w:val="0"/>
                <w:lang w:val="vi-VN"/>
                <w14:ligatures w14:val="none"/>
              </w:rPr>
            </w:pPr>
          </w:p>
        </w:tc>
        <w:tc>
          <w:tcPr>
            <w:tcW w:w="1688" w:type="pct"/>
            <w:tcBorders>
              <w:top w:val="single" w:sz="4" w:space="0" w:color="auto"/>
              <w:left w:val="single" w:sz="4" w:space="0" w:color="auto"/>
              <w:bottom w:val="single" w:sz="4" w:space="0" w:color="auto"/>
              <w:right w:val="single" w:sz="4" w:space="0" w:color="auto"/>
            </w:tcBorders>
            <w:vAlign w:val="center"/>
            <w:hideMark/>
          </w:tcPr>
          <w:p w14:paraId="1131250C" w14:textId="3ED4200A" w:rsidR="00262BE2" w:rsidRPr="0072185A" w:rsidRDefault="00262BE2" w:rsidP="000333B2">
            <w:pPr>
              <w:spacing w:before="0" w:after="0" w:line="254" w:lineRule="auto"/>
              <w:ind w:left="-50" w:right="-183"/>
              <w:jc w:val="left"/>
              <w:rPr>
                <w:rFonts w:eastAsia="Times New Roman"/>
                <w:color w:val="000000"/>
                <w:kern w:val="0"/>
                <w:lang w:val="vi-VN"/>
                <w14:ligatures w14:val="none"/>
              </w:rPr>
            </w:pPr>
            <w:r w:rsidRPr="0072185A">
              <w:rPr>
                <w:rFonts w:eastAsia="Times New Roman"/>
                <w:color w:val="000000"/>
                <w:kern w:val="0"/>
                <w:lang w:val="vi-VN"/>
                <w14:ligatures w14:val="none"/>
              </w:rPr>
              <w:t>Khoá néo dây hợp kim nhôm 150mm2</w:t>
            </w:r>
          </w:p>
        </w:tc>
        <w:tc>
          <w:tcPr>
            <w:tcW w:w="462" w:type="pct"/>
            <w:tcBorders>
              <w:top w:val="single" w:sz="4" w:space="0" w:color="auto"/>
              <w:left w:val="single" w:sz="4" w:space="0" w:color="auto"/>
              <w:bottom w:val="single" w:sz="4" w:space="0" w:color="auto"/>
              <w:right w:val="single" w:sz="4" w:space="0" w:color="auto"/>
            </w:tcBorders>
            <w:vAlign w:val="center"/>
            <w:hideMark/>
          </w:tcPr>
          <w:p w14:paraId="25670571" w14:textId="77777777" w:rsidR="00262BE2" w:rsidRPr="0072185A" w:rsidRDefault="00262BE2" w:rsidP="000333B2">
            <w:pPr>
              <w:spacing w:before="0" w:after="0" w:line="254" w:lineRule="auto"/>
              <w:jc w:val="center"/>
              <w:rPr>
                <w:rFonts w:eastAsia="Times New Roman"/>
                <w:color w:val="000000"/>
                <w:kern w:val="0"/>
                <w:lang w:val="en-GB"/>
                <w14:ligatures w14:val="none"/>
              </w:rPr>
            </w:pPr>
            <w:r w:rsidRPr="0072185A">
              <w:rPr>
                <w:rFonts w:eastAsia="Times New Roman"/>
                <w:color w:val="000000"/>
                <w:kern w:val="0"/>
                <w:lang w:val="vi-VN"/>
                <w14:ligatures w14:val="none"/>
              </w:rPr>
              <w:t>kN</w:t>
            </w:r>
          </w:p>
        </w:tc>
        <w:tc>
          <w:tcPr>
            <w:tcW w:w="2010" w:type="pct"/>
            <w:tcBorders>
              <w:top w:val="single" w:sz="4" w:space="0" w:color="auto"/>
              <w:left w:val="single" w:sz="4" w:space="0" w:color="auto"/>
              <w:bottom w:val="single" w:sz="4" w:space="0" w:color="auto"/>
              <w:right w:val="single" w:sz="4" w:space="0" w:color="auto"/>
            </w:tcBorders>
            <w:vAlign w:val="center"/>
            <w:hideMark/>
          </w:tcPr>
          <w:p w14:paraId="7C488FD9" w14:textId="77777777" w:rsidR="00262BE2" w:rsidRPr="0072185A" w:rsidRDefault="00262BE2" w:rsidP="000333B2">
            <w:pPr>
              <w:spacing w:before="0" w:after="0" w:line="254" w:lineRule="auto"/>
              <w:rPr>
                <w:rFonts w:eastAsia="Times New Roman"/>
                <w:bCs/>
                <w:color w:val="000000"/>
                <w:kern w:val="0"/>
                <w:lang w:val="vi-VN"/>
                <w14:ligatures w14:val="none"/>
              </w:rPr>
            </w:pPr>
            <w:r w:rsidRPr="0072185A">
              <w:rPr>
                <w:rFonts w:eastAsia="Times New Roman"/>
                <w:color w:val="000000"/>
                <w:kern w:val="0"/>
                <w:lang w:val="vi-VN"/>
                <w14:ligatures w14:val="none"/>
              </w:rPr>
              <w:t>≥ 75</w:t>
            </w:r>
          </w:p>
        </w:tc>
        <w:tc>
          <w:tcPr>
            <w:tcW w:w="546" w:type="pct"/>
            <w:tcBorders>
              <w:top w:val="single" w:sz="4" w:space="0" w:color="auto"/>
              <w:left w:val="single" w:sz="4" w:space="0" w:color="auto"/>
              <w:bottom w:val="single" w:sz="4" w:space="0" w:color="auto"/>
              <w:right w:val="single" w:sz="4" w:space="0" w:color="auto"/>
            </w:tcBorders>
          </w:tcPr>
          <w:p w14:paraId="06C362D5" w14:textId="77777777" w:rsidR="00262BE2" w:rsidRPr="0072185A" w:rsidRDefault="00262BE2" w:rsidP="000333B2">
            <w:pPr>
              <w:spacing w:before="0" w:after="0" w:line="254" w:lineRule="auto"/>
              <w:rPr>
                <w:rFonts w:eastAsia="Times New Roman"/>
                <w:color w:val="000000"/>
                <w:kern w:val="0"/>
                <w:lang w:val="vi-VN"/>
                <w14:ligatures w14:val="none"/>
              </w:rPr>
            </w:pPr>
          </w:p>
        </w:tc>
      </w:tr>
      <w:tr w:rsidR="003D1BE5" w:rsidRPr="0072185A" w14:paraId="352FA3E9" w14:textId="77777777" w:rsidTr="0072185A">
        <w:tc>
          <w:tcPr>
            <w:tcW w:w="293" w:type="pct"/>
            <w:tcBorders>
              <w:top w:val="single" w:sz="4" w:space="0" w:color="auto"/>
              <w:left w:val="single" w:sz="4" w:space="0" w:color="auto"/>
              <w:bottom w:val="single" w:sz="4" w:space="0" w:color="auto"/>
              <w:right w:val="single" w:sz="4" w:space="0" w:color="auto"/>
            </w:tcBorders>
            <w:vAlign w:val="center"/>
            <w:hideMark/>
          </w:tcPr>
          <w:p w14:paraId="48CC61E2" w14:textId="77777777" w:rsidR="003D1BE5" w:rsidRPr="0072185A" w:rsidRDefault="003D1BE5" w:rsidP="000333B2">
            <w:pPr>
              <w:spacing w:before="0" w:after="0" w:line="254" w:lineRule="auto"/>
              <w:jc w:val="center"/>
              <w:rPr>
                <w:rFonts w:eastAsia="Times New Roman"/>
                <w:color w:val="000000"/>
                <w:kern w:val="0"/>
                <w:lang w:val="vi-VN"/>
                <w14:ligatures w14:val="none"/>
              </w:rPr>
            </w:pPr>
            <w:r w:rsidRPr="0072185A">
              <w:rPr>
                <w:rFonts w:eastAsia="Times New Roman"/>
                <w:color w:val="000000"/>
                <w:kern w:val="0"/>
                <w:lang w:val="vi-VN"/>
                <w14:ligatures w14:val="none"/>
              </w:rPr>
              <w:t>12</w:t>
            </w:r>
          </w:p>
        </w:tc>
        <w:tc>
          <w:tcPr>
            <w:tcW w:w="1688" w:type="pct"/>
            <w:tcBorders>
              <w:top w:val="single" w:sz="4" w:space="0" w:color="auto"/>
              <w:left w:val="single" w:sz="4" w:space="0" w:color="auto"/>
              <w:bottom w:val="single" w:sz="4" w:space="0" w:color="auto"/>
              <w:right w:val="single" w:sz="4" w:space="0" w:color="auto"/>
            </w:tcBorders>
            <w:vAlign w:val="center"/>
            <w:hideMark/>
          </w:tcPr>
          <w:p w14:paraId="63D3F264" w14:textId="77777777" w:rsidR="003D1BE5" w:rsidRPr="0072185A" w:rsidRDefault="003D1BE5" w:rsidP="000333B2">
            <w:pPr>
              <w:spacing w:before="0" w:after="0" w:line="254" w:lineRule="auto"/>
              <w:jc w:val="left"/>
              <w:rPr>
                <w:rFonts w:eastAsia="Times New Roman"/>
                <w:color w:val="000000"/>
                <w:kern w:val="0"/>
                <w:lang w:val="vi-VN"/>
                <w14:ligatures w14:val="none"/>
              </w:rPr>
            </w:pPr>
            <w:r w:rsidRPr="0072185A">
              <w:rPr>
                <w:rFonts w:eastAsia="Times New Roman"/>
                <w:color w:val="000000"/>
                <w:kern w:val="0"/>
                <w:lang w:val="vi-VN"/>
                <w14:ligatures w14:val="none"/>
              </w:rPr>
              <w:t>Vấn đề tái sử dụng</w:t>
            </w:r>
          </w:p>
        </w:tc>
        <w:tc>
          <w:tcPr>
            <w:tcW w:w="462" w:type="pct"/>
            <w:tcBorders>
              <w:top w:val="single" w:sz="4" w:space="0" w:color="auto"/>
              <w:left w:val="single" w:sz="4" w:space="0" w:color="auto"/>
              <w:bottom w:val="single" w:sz="4" w:space="0" w:color="auto"/>
              <w:right w:val="single" w:sz="4" w:space="0" w:color="auto"/>
            </w:tcBorders>
            <w:vAlign w:val="center"/>
          </w:tcPr>
          <w:p w14:paraId="5506D79E" w14:textId="77777777" w:rsidR="003D1BE5" w:rsidRPr="0072185A" w:rsidRDefault="003D1BE5" w:rsidP="000333B2">
            <w:pPr>
              <w:spacing w:before="0" w:after="0" w:line="254" w:lineRule="auto"/>
              <w:jc w:val="center"/>
              <w:rPr>
                <w:rFonts w:eastAsia="Times New Roman"/>
                <w:color w:val="000000"/>
                <w:kern w:val="0"/>
                <w:lang w:val="en-GB"/>
                <w14:ligatures w14:val="none"/>
              </w:rPr>
            </w:pPr>
          </w:p>
        </w:tc>
        <w:tc>
          <w:tcPr>
            <w:tcW w:w="2010" w:type="pct"/>
            <w:tcBorders>
              <w:top w:val="single" w:sz="4" w:space="0" w:color="auto"/>
              <w:left w:val="single" w:sz="4" w:space="0" w:color="auto"/>
              <w:bottom w:val="single" w:sz="4" w:space="0" w:color="auto"/>
              <w:right w:val="single" w:sz="4" w:space="0" w:color="auto"/>
            </w:tcBorders>
            <w:vAlign w:val="center"/>
            <w:hideMark/>
          </w:tcPr>
          <w:p w14:paraId="028ABAD1" w14:textId="77777777" w:rsidR="003D1BE5" w:rsidRPr="0072185A" w:rsidRDefault="003D1BE5" w:rsidP="000333B2">
            <w:pPr>
              <w:spacing w:before="0" w:after="0" w:line="254" w:lineRule="auto"/>
              <w:rPr>
                <w:rFonts w:eastAsia="Times New Roman"/>
                <w:bCs/>
                <w:color w:val="000000"/>
                <w:kern w:val="0"/>
                <w:lang w:val="vi-VN"/>
                <w14:ligatures w14:val="none"/>
              </w:rPr>
            </w:pPr>
            <w:r w:rsidRPr="0072185A">
              <w:rPr>
                <w:rFonts w:eastAsia="Times New Roman"/>
                <w:color w:val="000000"/>
                <w:kern w:val="0"/>
                <w:lang w:val="vi-VN"/>
                <w14:ligatures w14:val="none"/>
              </w:rPr>
              <w:t>Khóa néo hợp kim nhôm có thể sử dụng nhiều lần thông qua việc thay thế các chi tiết bằng thép mạ kẽm (Gu dông dạng U và chốt Steelpin)</w:t>
            </w:r>
          </w:p>
        </w:tc>
        <w:tc>
          <w:tcPr>
            <w:tcW w:w="546" w:type="pct"/>
            <w:tcBorders>
              <w:top w:val="single" w:sz="4" w:space="0" w:color="auto"/>
              <w:left w:val="single" w:sz="4" w:space="0" w:color="auto"/>
              <w:bottom w:val="single" w:sz="4" w:space="0" w:color="auto"/>
              <w:right w:val="single" w:sz="4" w:space="0" w:color="auto"/>
            </w:tcBorders>
          </w:tcPr>
          <w:p w14:paraId="1F2DA56A" w14:textId="77777777" w:rsidR="003D1BE5" w:rsidRPr="0072185A" w:rsidRDefault="003D1BE5" w:rsidP="000333B2">
            <w:pPr>
              <w:spacing w:before="0" w:after="0" w:line="254" w:lineRule="auto"/>
              <w:rPr>
                <w:rFonts w:eastAsia="Times New Roman"/>
                <w:color w:val="000000"/>
                <w:kern w:val="0"/>
                <w:lang w:val="vi-VN"/>
                <w14:ligatures w14:val="none"/>
              </w:rPr>
            </w:pPr>
          </w:p>
        </w:tc>
      </w:tr>
      <w:tr w:rsidR="003D1BE5" w:rsidRPr="0072185A" w14:paraId="5A948F28" w14:textId="77777777" w:rsidTr="0072185A">
        <w:tc>
          <w:tcPr>
            <w:tcW w:w="293" w:type="pct"/>
            <w:tcBorders>
              <w:top w:val="single" w:sz="4" w:space="0" w:color="auto"/>
              <w:left w:val="single" w:sz="4" w:space="0" w:color="auto"/>
              <w:bottom w:val="single" w:sz="4" w:space="0" w:color="auto"/>
              <w:right w:val="single" w:sz="4" w:space="0" w:color="auto"/>
            </w:tcBorders>
            <w:vAlign w:val="center"/>
            <w:hideMark/>
          </w:tcPr>
          <w:p w14:paraId="7FAFE84C" w14:textId="77777777" w:rsidR="003D1BE5" w:rsidRPr="0072185A" w:rsidRDefault="003D1BE5" w:rsidP="000333B2">
            <w:pPr>
              <w:spacing w:before="0" w:after="0" w:line="254" w:lineRule="auto"/>
              <w:jc w:val="center"/>
              <w:rPr>
                <w:rFonts w:eastAsia="Times New Roman"/>
                <w:color w:val="000000"/>
                <w:kern w:val="0"/>
                <w:lang w:val="vi-VN"/>
                <w14:ligatures w14:val="none"/>
              </w:rPr>
            </w:pPr>
            <w:r w:rsidRPr="0072185A">
              <w:rPr>
                <w:rFonts w:eastAsia="Times New Roman"/>
                <w:color w:val="000000"/>
                <w:kern w:val="0"/>
                <w:lang w:val="vi-VN"/>
                <w14:ligatures w14:val="none"/>
              </w:rPr>
              <w:t>13</w:t>
            </w:r>
          </w:p>
        </w:tc>
        <w:tc>
          <w:tcPr>
            <w:tcW w:w="1688" w:type="pct"/>
            <w:tcBorders>
              <w:top w:val="single" w:sz="4" w:space="0" w:color="auto"/>
              <w:left w:val="single" w:sz="4" w:space="0" w:color="auto"/>
              <w:bottom w:val="single" w:sz="4" w:space="0" w:color="auto"/>
              <w:right w:val="single" w:sz="4" w:space="0" w:color="auto"/>
            </w:tcBorders>
            <w:vAlign w:val="center"/>
            <w:hideMark/>
          </w:tcPr>
          <w:p w14:paraId="1A6FB6D4" w14:textId="77777777" w:rsidR="003D1BE5" w:rsidRPr="0072185A" w:rsidRDefault="003D1BE5" w:rsidP="000333B2">
            <w:pPr>
              <w:spacing w:before="0" w:after="0" w:line="254" w:lineRule="auto"/>
              <w:jc w:val="left"/>
              <w:rPr>
                <w:rFonts w:eastAsia="Times New Roman"/>
                <w:color w:val="000000"/>
                <w:kern w:val="0"/>
                <w:lang w:val="vi-VN"/>
                <w14:ligatures w14:val="none"/>
              </w:rPr>
            </w:pPr>
            <w:r w:rsidRPr="0072185A">
              <w:rPr>
                <w:rFonts w:eastAsia="Times New Roman"/>
                <w:color w:val="000000"/>
                <w:kern w:val="0"/>
                <w:lang w:val="vi-VN"/>
                <w14:ligatures w14:val="none"/>
              </w:rPr>
              <w:t>Thử nghiệm nhập kho (Lực căng tới hạn (Theo phương căng cáp)</w:t>
            </w:r>
          </w:p>
        </w:tc>
        <w:tc>
          <w:tcPr>
            <w:tcW w:w="462" w:type="pct"/>
            <w:tcBorders>
              <w:top w:val="single" w:sz="4" w:space="0" w:color="auto"/>
              <w:left w:val="single" w:sz="4" w:space="0" w:color="auto"/>
              <w:bottom w:val="single" w:sz="4" w:space="0" w:color="auto"/>
              <w:right w:val="single" w:sz="4" w:space="0" w:color="auto"/>
            </w:tcBorders>
            <w:vAlign w:val="center"/>
          </w:tcPr>
          <w:p w14:paraId="4AC5A95F" w14:textId="77777777" w:rsidR="003D1BE5" w:rsidRPr="0072185A" w:rsidRDefault="003D1BE5" w:rsidP="000333B2">
            <w:pPr>
              <w:spacing w:before="0" w:after="0" w:line="254" w:lineRule="auto"/>
              <w:jc w:val="center"/>
              <w:rPr>
                <w:rFonts w:eastAsia="Times New Roman"/>
                <w:color w:val="000000"/>
                <w:kern w:val="0"/>
                <w:lang w:val="en-GB"/>
                <w14:ligatures w14:val="none"/>
              </w:rPr>
            </w:pPr>
          </w:p>
        </w:tc>
        <w:tc>
          <w:tcPr>
            <w:tcW w:w="2010" w:type="pct"/>
            <w:tcBorders>
              <w:top w:val="single" w:sz="4" w:space="0" w:color="auto"/>
              <w:left w:val="single" w:sz="4" w:space="0" w:color="auto"/>
              <w:bottom w:val="single" w:sz="4" w:space="0" w:color="auto"/>
              <w:right w:val="single" w:sz="4" w:space="0" w:color="auto"/>
            </w:tcBorders>
            <w:vAlign w:val="center"/>
            <w:hideMark/>
          </w:tcPr>
          <w:p w14:paraId="1BFF90DC" w14:textId="77777777" w:rsidR="003D1BE5" w:rsidRPr="0072185A" w:rsidRDefault="003D1BE5" w:rsidP="000333B2">
            <w:pPr>
              <w:spacing w:before="0" w:after="0" w:line="254" w:lineRule="auto"/>
              <w:rPr>
                <w:rFonts w:eastAsia="Times New Roman"/>
                <w:bCs/>
                <w:color w:val="000000"/>
                <w:kern w:val="0"/>
                <w:lang w:val="vi-VN"/>
                <w14:ligatures w14:val="none"/>
              </w:rPr>
            </w:pPr>
            <w:r w:rsidRPr="0072185A">
              <w:rPr>
                <w:rFonts w:eastAsia="Times New Roman"/>
                <w:color w:val="000000"/>
                <w:kern w:val="0"/>
                <w:lang w:val="vi-VN"/>
                <w14:ligatures w14:val="none"/>
              </w:rPr>
              <w:t>Có</w:t>
            </w:r>
          </w:p>
        </w:tc>
        <w:tc>
          <w:tcPr>
            <w:tcW w:w="546" w:type="pct"/>
            <w:tcBorders>
              <w:top w:val="single" w:sz="4" w:space="0" w:color="auto"/>
              <w:left w:val="single" w:sz="4" w:space="0" w:color="auto"/>
              <w:bottom w:val="single" w:sz="4" w:space="0" w:color="auto"/>
              <w:right w:val="single" w:sz="4" w:space="0" w:color="auto"/>
            </w:tcBorders>
          </w:tcPr>
          <w:p w14:paraId="3664F840" w14:textId="77777777" w:rsidR="003D1BE5" w:rsidRPr="0072185A" w:rsidRDefault="003D1BE5" w:rsidP="000333B2">
            <w:pPr>
              <w:spacing w:before="0" w:after="0" w:line="254" w:lineRule="auto"/>
              <w:rPr>
                <w:rFonts w:eastAsia="Times New Roman"/>
                <w:color w:val="000000"/>
                <w:kern w:val="0"/>
                <w:lang w:val="vi-VN"/>
                <w14:ligatures w14:val="none"/>
              </w:rPr>
            </w:pPr>
          </w:p>
        </w:tc>
      </w:tr>
      <w:tr w:rsidR="003D1BE5" w:rsidRPr="0072185A" w14:paraId="323AE801" w14:textId="77777777" w:rsidTr="0072185A">
        <w:tc>
          <w:tcPr>
            <w:tcW w:w="293" w:type="pct"/>
            <w:tcBorders>
              <w:top w:val="single" w:sz="4" w:space="0" w:color="auto"/>
              <w:left w:val="single" w:sz="4" w:space="0" w:color="auto"/>
              <w:bottom w:val="single" w:sz="4" w:space="0" w:color="auto"/>
              <w:right w:val="single" w:sz="4" w:space="0" w:color="auto"/>
            </w:tcBorders>
            <w:vAlign w:val="center"/>
            <w:hideMark/>
          </w:tcPr>
          <w:p w14:paraId="1044DE8E" w14:textId="77777777" w:rsidR="003D1BE5" w:rsidRPr="0072185A" w:rsidRDefault="003D1BE5" w:rsidP="000333B2">
            <w:pPr>
              <w:spacing w:before="0" w:after="0" w:line="254" w:lineRule="auto"/>
              <w:jc w:val="center"/>
              <w:rPr>
                <w:rFonts w:eastAsia="Times New Roman"/>
                <w:color w:val="000000"/>
                <w:kern w:val="0"/>
                <w:lang w:val="vi-VN"/>
                <w14:ligatures w14:val="none"/>
              </w:rPr>
            </w:pPr>
            <w:r w:rsidRPr="0072185A">
              <w:rPr>
                <w:rFonts w:eastAsia="Times New Roman"/>
                <w:color w:val="000000"/>
                <w:kern w:val="0"/>
                <w:lang w:val="vi-VN"/>
                <w14:ligatures w14:val="none"/>
              </w:rPr>
              <w:t>14</w:t>
            </w:r>
          </w:p>
        </w:tc>
        <w:tc>
          <w:tcPr>
            <w:tcW w:w="1688" w:type="pct"/>
            <w:tcBorders>
              <w:top w:val="single" w:sz="4" w:space="0" w:color="auto"/>
              <w:left w:val="single" w:sz="4" w:space="0" w:color="auto"/>
              <w:bottom w:val="single" w:sz="4" w:space="0" w:color="auto"/>
              <w:right w:val="single" w:sz="4" w:space="0" w:color="auto"/>
            </w:tcBorders>
            <w:vAlign w:val="center"/>
            <w:hideMark/>
          </w:tcPr>
          <w:p w14:paraId="3D1AAC14" w14:textId="77777777" w:rsidR="003D1BE5" w:rsidRPr="0072185A" w:rsidRDefault="003D1BE5" w:rsidP="000333B2">
            <w:pPr>
              <w:spacing w:before="0" w:after="0" w:line="254" w:lineRule="auto"/>
              <w:jc w:val="left"/>
              <w:rPr>
                <w:rFonts w:eastAsia="Times New Roman"/>
                <w:color w:val="000000"/>
                <w:kern w:val="0"/>
                <w:lang w:val="vi-VN"/>
                <w14:ligatures w14:val="none"/>
              </w:rPr>
            </w:pPr>
            <w:r w:rsidRPr="0072185A">
              <w:rPr>
                <w:rFonts w:eastAsia="Times New Roman"/>
                <w:color w:val="000000"/>
                <w:kern w:val="0"/>
                <w:lang w:val="vi-VN"/>
                <w14:ligatures w14:val="none"/>
              </w:rPr>
              <w:t>Tuổi thọ thiết bị dự kiến</w:t>
            </w:r>
          </w:p>
        </w:tc>
        <w:tc>
          <w:tcPr>
            <w:tcW w:w="462" w:type="pct"/>
            <w:tcBorders>
              <w:top w:val="single" w:sz="4" w:space="0" w:color="auto"/>
              <w:left w:val="single" w:sz="4" w:space="0" w:color="auto"/>
              <w:bottom w:val="single" w:sz="4" w:space="0" w:color="auto"/>
              <w:right w:val="single" w:sz="4" w:space="0" w:color="auto"/>
            </w:tcBorders>
            <w:vAlign w:val="center"/>
            <w:hideMark/>
          </w:tcPr>
          <w:p w14:paraId="43484179" w14:textId="77777777" w:rsidR="003D1BE5" w:rsidRPr="0072185A" w:rsidRDefault="003D1BE5" w:rsidP="000333B2">
            <w:pPr>
              <w:spacing w:before="0" w:after="0" w:line="254" w:lineRule="auto"/>
              <w:jc w:val="center"/>
              <w:rPr>
                <w:rFonts w:eastAsia="Times New Roman"/>
                <w:color w:val="000000"/>
                <w:kern w:val="0"/>
                <w:lang w:val="en-GB"/>
                <w14:ligatures w14:val="none"/>
              </w:rPr>
            </w:pPr>
            <w:r w:rsidRPr="0072185A">
              <w:rPr>
                <w:rFonts w:eastAsia="Times New Roman"/>
                <w:color w:val="000000"/>
                <w:kern w:val="0"/>
                <w:lang w:val="vi-VN"/>
                <w14:ligatures w14:val="none"/>
              </w:rPr>
              <w:t>năm</w:t>
            </w:r>
          </w:p>
        </w:tc>
        <w:tc>
          <w:tcPr>
            <w:tcW w:w="2010" w:type="pct"/>
            <w:tcBorders>
              <w:top w:val="single" w:sz="4" w:space="0" w:color="auto"/>
              <w:left w:val="single" w:sz="4" w:space="0" w:color="auto"/>
              <w:bottom w:val="single" w:sz="4" w:space="0" w:color="auto"/>
              <w:right w:val="single" w:sz="4" w:space="0" w:color="auto"/>
            </w:tcBorders>
            <w:vAlign w:val="center"/>
            <w:hideMark/>
          </w:tcPr>
          <w:p w14:paraId="4604A05D" w14:textId="77777777" w:rsidR="003D1BE5" w:rsidRPr="0072185A" w:rsidRDefault="003D1BE5" w:rsidP="000333B2">
            <w:pPr>
              <w:spacing w:before="0" w:after="0" w:line="254" w:lineRule="auto"/>
              <w:rPr>
                <w:rFonts w:eastAsia="Times New Roman"/>
                <w:bCs/>
                <w:color w:val="000000"/>
                <w:kern w:val="0"/>
                <w:lang w:val="vi-VN"/>
                <w14:ligatures w14:val="none"/>
              </w:rPr>
            </w:pPr>
            <w:r w:rsidRPr="0072185A">
              <w:rPr>
                <w:rFonts w:eastAsia="Times New Roman"/>
                <w:color w:val="000000"/>
                <w:kern w:val="0"/>
                <w:lang w:val="vi-VN"/>
                <w14:ligatures w14:val="none"/>
              </w:rPr>
              <w:t>Nhà thầu nêu cụ thể</w:t>
            </w:r>
          </w:p>
        </w:tc>
        <w:tc>
          <w:tcPr>
            <w:tcW w:w="546" w:type="pct"/>
            <w:tcBorders>
              <w:top w:val="single" w:sz="4" w:space="0" w:color="auto"/>
              <w:left w:val="single" w:sz="4" w:space="0" w:color="auto"/>
              <w:bottom w:val="single" w:sz="4" w:space="0" w:color="auto"/>
              <w:right w:val="single" w:sz="4" w:space="0" w:color="auto"/>
            </w:tcBorders>
          </w:tcPr>
          <w:p w14:paraId="3A88EEB8" w14:textId="77777777" w:rsidR="003D1BE5" w:rsidRPr="0072185A" w:rsidRDefault="003D1BE5" w:rsidP="000333B2">
            <w:pPr>
              <w:spacing w:before="0" w:after="0" w:line="254" w:lineRule="auto"/>
              <w:rPr>
                <w:rFonts w:eastAsia="Times New Roman"/>
                <w:color w:val="000000"/>
                <w:kern w:val="0"/>
                <w:lang w:val="vi-VN"/>
                <w14:ligatures w14:val="none"/>
              </w:rPr>
            </w:pPr>
          </w:p>
        </w:tc>
      </w:tr>
      <w:tr w:rsidR="003D1BE5" w:rsidRPr="0072185A" w14:paraId="476DA64D" w14:textId="77777777" w:rsidTr="0072185A">
        <w:tc>
          <w:tcPr>
            <w:tcW w:w="293" w:type="pct"/>
            <w:tcBorders>
              <w:top w:val="single" w:sz="4" w:space="0" w:color="auto"/>
              <w:left w:val="single" w:sz="4" w:space="0" w:color="auto"/>
              <w:bottom w:val="single" w:sz="4" w:space="0" w:color="auto"/>
              <w:right w:val="single" w:sz="4" w:space="0" w:color="auto"/>
            </w:tcBorders>
            <w:vAlign w:val="center"/>
            <w:hideMark/>
          </w:tcPr>
          <w:p w14:paraId="18E33C11" w14:textId="77777777" w:rsidR="003D1BE5" w:rsidRPr="0072185A" w:rsidRDefault="003D1BE5" w:rsidP="000333B2">
            <w:pPr>
              <w:spacing w:before="0" w:after="0" w:line="254" w:lineRule="auto"/>
              <w:jc w:val="center"/>
              <w:rPr>
                <w:rFonts w:eastAsia="Times New Roman"/>
                <w:color w:val="000000"/>
                <w:kern w:val="0"/>
                <w:lang w:val="vi-VN"/>
                <w14:ligatures w14:val="none"/>
              </w:rPr>
            </w:pPr>
            <w:r w:rsidRPr="0072185A">
              <w:rPr>
                <w:rFonts w:eastAsia="Times New Roman"/>
                <w:color w:val="000000"/>
                <w:kern w:val="0"/>
                <w:lang w:val="vi-VN"/>
                <w14:ligatures w14:val="none"/>
              </w:rPr>
              <w:t>15</w:t>
            </w:r>
          </w:p>
        </w:tc>
        <w:tc>
          <w:tcPr>
            <w:tcW w:w="1688" w:type="pct"/>
            <w:tcBorders>
              <w:top w:val="single" w:sz="4" w:space="0" w:color="auto"/>
              <w:left w:val="single" w:sz="4" w:space="0" w:color="auto"/>
              <w:bottom w:val="single" w:sz="4" w:space="0" w:color="auto"/>
              <w:right w:val="single" w:sz="4" w:space="0" w:color="auto"/>
            </w:tcBorders>
            <w:vAlign w:val="center"/>
            <w:hideMark/>
          </w:tcPr>
          <w:p w14:paraId="60841983" w14:textId="77777777" w:rsidR="003D1BE5" w:rsidRPr="0072185A" w:rsidRDefault="003D1BE5" w:rsidP="000333B2">
            <w:pPr>
              <w:spacing w:before="0" w:after="0" w:line="254" w:lineRule="auto"/>
              <w:jc w:val="left"/>
              <w:rPr>
                <w:rFonts w:eastAsia="Times New Roman"/>
                <w:color w:val="000000"/>
                <w:kern w:val="0"/>
                <w:lang w:val="vi-VN"/>
                <w14:ligatures w14:val="none"/>
              </w:rPr>
            </w:pPr>
            <w:r w:rsidRPr="0072185A">
              <w:rPr>
                <w:rFonts w:eastAsia="Times New Roman"/>
                <w:color w:val="000000"/>
                <w:kern w:val="0"/>
                <w:lang w:val="vi-VN"/>
                <w14:ligatures w14:val="none"/>
              </w:rPr>
              <w:t>Tài liệu hướng dẫn vận hành</w:t>
            </w:r>
          </w:p>
        </w:tc>
        <w:tc>
          <w:tcPr>
            <w:tcW w:w="462" w:type="pct"/>
            <w:tcBorders>
              <w:top w:val="single" w:sz="4" w:space="0" w:color="auto"/>
              <w:left w:val="single" w:sz="4" w:space="0" w:color="auto"/>
              <w:bottom w:val="single" w:sz="4" w:space="0" w:color="auto"/>
              <w:right w:val="single" w:sz="4" w:space="0" w:color="auto"/>
            </w:tcBorders>
            <w:vAlign w:val="center"/>
          </w:tcPr>
          <w:p w14:paraId="46D39F6A" w14:textId="77777777" w:rsidR="003D1BE5" w:rsidRPr="0072185A" w:rsidRDefault="003D1BE5" w:rsidP="000333B2">
            <w:pPr>
              <w:spacing w:before="0" w:after="0" w:line="254" w:lineRule="auto"/>
              <w:jc w:val="center"/>
              <w:rPr>
                <w:rFonts w:eastAsia="Times New Roman"/>
                <w:color w:val="000000"/>
                <w:kern w:val="0"/>
                <w:lang w:val="en-GB"/>
                <w14:ligatures w14:val="none"/>
              </w:rPr>
            </w:pPr>
          </w:p>
        </w:tc>
        <w:tc>
          <w:tcPr>
            <w:tcW w:w="2010" w:type="pct"/>
            <w:tcBorders>
              <w:top w:val="single" w:sz="4" w:space="0" w:color="auto"/>
              <w:left w:val="single" w:sz="4" w:space="0" w:color="auto"/>
              <w:bottom w:val="single" w:sz="4" w:space="0" w:color="auto"/>
              <w:right w:val="single" w:sz="4" w:space="0" w:color="auto"/>
            </w:tcBorders>
            <w:vAlign w:val="center"/>
            <w:hideMark/>
          </w:tcPr>
          <w:p w14:paraId="3F9783C5" w14:textId="77777777" w:rsidR="003D1BE5" w:rsidRPr="0072185A" w:rsidRDefault="003D1BE5" w:rsidP="000333B2">
            <w:pPr>
              <w:spacing w:before="0" w:after="0" w:line="254" w:lineRule="auto"/>
              <w:rPr>
                <w:rFonts w:eastAsia="Times New Roman"/>
                <w:bCs/>
                <w:color w:val="000000"/>
                <w:kern w:val="0"/>
                <w:lang w:val="vi-VN"/>
                <w14:ligatures w14:val="none"/>
              </w:rPr>
            </w:pPr>
            <w:r w:rsidRPr="0072185A">
              <w:rPr>
                <w:rFonts w:eastAsia="Times New Roman"/>
                <w:color w:val="000000"/>
                <w:kern w:val="0"/>
                <w:lang w:val="vi-VN"/>
                <w14:ligatures w14:val="none"/>
              </w:rPr>
              <w:t>Có</w:t>
            </w:r>
          </w:p>
        </w:tc>
        <w:tc>
          <w:tcPr>
            <w:tcW w:w="546" w:type="pct"/>
            <w:tcBorders>
              <w:top w:val="single" w:sz="4" w:space="0" w:color="auto"/>
              <w:left w:val="single" w:sz="4" w:space="0" w:color="auto"/>
              <w:bottom w:val="single" w:sz="4" w:space="0" w:color="auto"/>
              <w:right w:val="single" w:sz="4" w:space="0" w:color="auto"/>
            </w:tcBorders>
          </w:tcPr>
          <w:p w14:paraId="32A6E360" w14:textId="77777777" w:rsidR="003D1BE5" w:rsidRPr="0072185A" w:rsidRDefault="003D1BE5" w:rsidP="000333B2">
            <w:pPr>
              <w:spacing w:before="0" w:after="0" w:line="254" w:lineRule="auto"/>
              <w:rPr>
                <w:rFonts w:eastAsia="Times New Roman"/>
                <w:color w:val="000000"/>
                <w:kern w:val="0"/>
                <w:lang w:val="vi-VN"/>
                <w14:ligatures w14:val="none"/>
              </w:rPr>
            </w:pPr>
          </w:p>
        </w:tc>
      </w:tr>
      <w:tr w:rsidR="003D1BE5" w:rsidRPr="0072185A" w14:paraId="5865535C" w14:textId="77777777" w:rsidTr="0072185A">
        <w:tc>
          <w:tcPr>
            <w:tcW w:w="293" w:type="pct"/>
            <w:tcBorders>
              <w:top w:val="single" w:sz="4" w:space="0" w:color="auto"/>
              <w:left w:val="single" w:sz="4" w:space="0" w:color="auto"/>
              <w:bottom w:val="single" w:sz="4" w:space="0" w:color="auto"/>
              <w:right w:val="single" w:sz="4" w:space="0" w:color="auto"/>
            </w:tcBorders>
            <w:vAlign w:val="center"/>
            <w:hideMark/>
          </w:tcPr>
          <w:p w14:paraId="5491BC4D" w14:textId="77777777" w:rsidR="003D1BE5" w:rsidRPr="0072185A" w:rsidRDefault="003D1BE5" w:rsidP="000333B2">
            <w:pPr>
              <w:spacing w:before="0" w:after="0" w:line="254" w:lineRule="auto"/>
              <w:jc w:val="center"/>
              <w:rPr>
                <w:rFonts w:eastAsia="Times New Roman"/>
                <w:color w:val="000000"/>
                <w:kern w:val="0"/>
                <w:lang w:val="vi-VN"/>
                <w14:ligatures w14:val="none"/>
              </w:rPr>
            </w:pPr>
            <w:r w:rsidRPr="0072185A">
              <w:rPr>
                <w:rFonts w:eastAsia="Times New Roman"/>
                <w:color w:val="000000"/>
                <w:kern w:val="0"/>
                <w:lang w:val="vi-VN"/>
                <w14:ligatures w14:val="none"/>
              </w:rPr>
              <w:t>16</w:t>
            </w:r>
          </w:p>
        </w:tc>
        <w:tc>
          <w:tcPr>
            <w:tcW w:w="1688" w:type="pct"/>
            <w:tcBorders>
              <w:top w:val="single" w:sz="4" w:space="0" w:color="auto"/>
              <w:left w:val="single" w:sz="4" w:space="0" w:color="auto"/>
              <w:bottom w:val="single" w:sz="4" w:space="0" w:color="auto"/>
              <w:right w:val="single" w:sz="4" w:space="0" w:color="auto"/>
            </w:tcBorders>
            <w:vAlign w:val="center"/>
            <w:hideMark/>
          </w:tcPr>
          <w:p w14:paraId="75F1B820" w14:textId="77777777" w:rsidR="003D1BE5" w:rsidRPr="0072185A" w:rsidRDefault="003D1BE5" w:rsidP="000333B2">
            <w:pPr>
              <w:spacing w:before="0" w:after="0" w:line="254" w:lineRule="auto"/>
              <w:jc w:val="left"/>
              <w:rPr>
                <w:rFonts w:eastAsia="Times New Roman"/>
                <w:color w:val="000000"/>
                <w:kern w:val="0"/>
                <w:lang w:val="vi-VN"/>
                <w14:ligatures w14:val="none"/>
              </w:rPr>
            </w:pPr>
            <w:r w:rsidRPr="0072185A">
              <w:rPr>
                <w:rFonts w:eastAsia="Times New Roman"/>
                <w:color w:val="000000"/>
                <w:kern w:val="0"/>
                <w:lang w:val="vi-VN"/>
                <w14:ligatures w14:val="none"/>
              </w:rPr>
              <w:t>Hình ảnh minh họa</w:t>
            </w:r>
          </w:p>
        </w:tc>
        <w:tc>
          <w:tcPr>
            <w:tcW w:w="462" w:type="pct"/>
            <w:tcBorders>
              <w:top w:val="single" w:sz="4" w:space="0" w:color="auto"/>
              <w:left w:val="single" w:sz="4" w:space="0" w:color="auto"/>
              <w:bottom w:val="single" w:sz="4" w:space="0" w:color="auto"/>
              <w:right w:val="single" w:sz="4" w:space="0" w:color="auto"/>
            </w:tcBorders>
            <w:vAlign w:val="center"/>
          </w:tcPr>
          <w:p w14:paraId="5531A1E1" w14:textId="77777777" w:rsidR="003D1BE5" w:rsidRPr="0072185A" w:rsidRDefault="003D1BE5" w:rsidP="000333B2">
            <w:pPr>
              <w:spacing w:before="0" w:after="0" w:line="254" w:lineRule="auto"/>
              <w:jc w:val="center"/>
              <w:rPr>
                <w:rFonts w:eastAsia="Times New Roman"/>
                <w:color w:val="000000"/>
                <w:kern w:val="0"/>
                <w:lang w:val="en-GB"/>
                <w14:ligatures w14:val="none"/>
              </w:rPr>
            </w:pPr>
          </w:p>
        </w:tc>
        <w:tc>
          <w:tcPr>
            <w:tcW w:w="2010" w:type="pct"/>
            <w:tcBorders>
              <w:top w:val="single" w:sz="4" w:space="0" w:color="auto"/>
              <w:left w:val="single" w:sz="4" w:space="0" w:color="auto"/>
              <w:bottom w:val="single" w:sz="4" w:space="0" w:color="auto"/>
              <w:right w:val="single" w:sz="4" w:space="0" w:color="auto"/>
            </w:tcBorders>
            <w:vAlign w:val="center"/>
            <w:hideMark/>
          </w:tcPr>
          <w:p w14:paraId="6C1C111F" w14:textId="77777777" w:rsidR="003D1BE5" w:rsidRPr="0072185A" w:rsidRDefault="003D1BE5" w:rsidP="000333B2">
            <w:pPr>
              <w:spacing w:before="0" w:after="0" w:line="254" w:lineRule="auto"/>
              <w:rPr>
                <w:rFonts w:eastAsia="Times New Roman"/>
                <w:bCs/>
                <w:color w:val="000000"/>
                <w:kern w:val="0"/>
                <w:lang w:val="vi-VN"/>
                <w14:ligatures w14:val="none"/>
              </w:rPr>
            </w:pPr>
            <w:r w:rsidRPr="0072185A">
              <w:rPr>
                <w:rFonts w:eastAsia="Times New Roman"/>
                <w:noProof/>
                <w:color w:val="000000"/>
                <w:kern w:val="0"/>
                <w:lang w:val="vi-VN"/>
                <w14:ligatures w14:val="none"/>
              </w:rPr>
              <w:drawing>
                <wp:inline distT="0" distB="0" distL="0" distR="0" wp14:anchorId="7EAD93BF" wp14:editId="6409F787">
                  <wp:extent cx="2158365" cy="925195"/>
                  <wp:effectExtent l="0" t="0" r="0" b="8255"/>
                  <wp:docPr id="781750778" name="Picture 1595967366"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5967366" descr="Diagram, engineering drawing&#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58365" cy="925195"/>
                          </a:xfrm>
                          <a:prstGeom prst="rect">
                            <a:avLst/>
                          </a:prstGeom>
                          <a:noFill/>
                          <a:ln>
                            <a:noFill/>
                          </a:ln>
                        </pic:spPr>
                      </pic:pic>
                    </a:graphicData>
                  </a:graphic>
                </wp:inline>
              </w:drawing>
            </w:r>
          </w:p>
        </w:tc>
        <w:tc>
          <w:tcPr>
            <w:tcW w:w="546" w:type="pct"/>
            <w:tcBorders>
              <w:top w:val="single" w:sz="4" w:space="0" w:color="auto"/>
              <w:left w:val="single" w:sz="4" w:space="0" w:color="auto"/>
              <w:bottom w:val="single" w:sz="4" w:space="0" w:color="auto"/>
              <w:right w:val="single" w:sz="4" w:space="0" w:color="auto"/>
            </w:tcBorders>
          </w:tcPr>
          <w:p w14:paraId="0BC9D10B" w14:textId="77777777" w:rsidR="003D1BE5" w:rsidRPr="0072185A" w:rsidRDefault="003D1BE5" w:rsidP="000333B2">
            <w:pPr>
              <w:spacing w:before="0" w:after="0" w:line="254" w:lineRule="auto"/>
              <w:rPr>
                <w:rFonts w:eastAsia="Times New Roman"/>
                <w:bCs/>
                <w:noProof/>
                <w:color w:val="000000"/>
                <w:kern w:val="0"/>
                <w:lang w:val="vi-VN"/>
                <w14:ligatures w14:val="none"/>
              </w:rPr>
            </w:pPr>
          </w:p>
        </w:tc>
      </w:tr>
      <w:tr w:rsidR="003D1BE5" w:rsidRPr="0072185A" w14:paraId="67067B1A" w14:textId="77777777" w:rsidTr="0072185A">
        <w:tc>
          <w:tcPr>
            <w:tcW w:w="293" w:type="pct"/>
            <w:tcBorders>
              <w:top w:val="single" w:sz="4" w:space="0" w:color="auto"/>
              <w:left w:val="single" w:sz="4" w:space="0" w:color="auto"/>
              <w:bottom w:val="single" w:sz="4" w:space="0" w:color="auto"/>
              <w:right w:val="single" w:sz="4" w:space="0" w:color="auto"/>
            </w:tcBorders>
            <w:vAlign w:val="center"/>
            <w:hideMark/>
          </w:tcPr>
          <w:p w14:paraId="423BCB63" w14:textId="77777777" w:rsidR="003D1BE5" w:rsidRPr="0072185A" w:rsidRDefault="003D1BE5" w:rsidP="000333B2">
            <w:pPr>
              <w:spacing w:before="0" w:after="0" w:line="254" w:lineRule="auto"/>
              <w:jc w:val="center"/>
              <w:rPr>
                <w:rFonts w:eastAsia="Times New Roman"/>
                <w:color w:val="000000"/>
                <w:kern w:val="0"/>
                <w:lang w:val="vi-VN"/>
                <w14:ligatures w14:val="none"/>
              </w:rPr>
            </w:pPr>
            <w:r w:rsidRPr="0072185A">
              <w:rPr>
                <w:rFonts w:eastAsia="Times New Roman"/>
                <w:color w:val="000000"/>
                <w:kern w:val="0"/>
                <w:lang w:val="vi-VN"/>
                <w14:ligatures w14:val="none"/>
              </w:rPr>
              <w:t>18</w:t>
            </w:r>
          </w:p>
        </w:tc>
        <w:tc>
          <w:tcPr>
            <w:tcW w:w="1688" w:type="pct"/>
            <w:tcBorders>
              <w:top w:val="single" w:sz="4" w:space="0" w:color="auto"/>
              <w:left w:val="single" w:sz="4" w:space="0" w:color="auto"/>
              <w:bottom w:val="single" w:sz="4" w:space="0" w:color="auto"/>
              <w:right w:val="single" w:sz="4" w:space="0" w:color="auto"/>
            </w:tcBorders>
            <w:vAlign w:val="center"/>
            <w:hideMark/>
          </w:tcPr>
          <w:p w14:paraId="0AF65C13" w14:textId="77777777" w:rsidR="003D1BE5" w:rsidRPr="0072185A" w:rsidRDefault="003D1BE5" w:rsidP="000333B2">
            <w:pPr>
              <w:spacing w:before="0" w:after="0" w:line="254" w:lineRule="auto"/>
              <w:jc w:val="left"/>
              <w:rPr>
                <w:rFonts w:eastAsia="Times New Roman"/>
                <w:color w:val="000000"/>
                <w:kern w:val="0"/>
                <w:lang w:val="vi-VN"/>
                <w14:ligatures w14:val="none"/>
              </w:rPr>
            </w:pPr>
            <w:r w:rsidRPr="0072185A">
              <w:rPr>
                <w:rFonts w:eastAsia="Times New Roman"/>
                <w:color w:val="000000"/>
                <w:kern w:val="0"/>
                <w:lang w:val="vi-VN"/>
                <w14:ligatures w14:val="none"/>
              </w:rPr>
              <w:t>Biên bản thử nghiệm điển hình</w:t>
            </w:r>
          </w:p>
        </w:tc>
        <w:tc>
          <w:tcPr>
            <w:tcW w:w="462" w:type="pct"/>
            <w:tcBorders>
              <w:top w:val="single" w:sz="4" w:space="0" w:color="auto"/>
              <w:left w:val="single" w:sz="4" w:space="0" w:color="auto"/>
              <w:bottom w:val="single" w:sz="4" w:space="0" w:color="auto"/>
              <w:right w:val="single" w:sz="4" w:space="0" w:color="auto"/>
            </w:tcBorders>
            <w:vAlign w:val="center"/>
          </w:tcPr>
          <w:p w14:paraId="283706D7" w14:textId="77777777" w:rsidR="003D1BE5" w:rsidRPr="0072185A" w:rsidRDefault="003D1BE5" w:rsidP="000333B2">
            <w:pPr>
              <w:spacing w:before="0" w:after="0" w:line="254" w:lineRule="auto"/>
              <w:jc w:val="center"/>
              <w:rPr>
                <w:rFonts w:eastAsia="Times New Roman"/>
                <w:color w:val="000000"/>
                <w:kern w:val="0"/>
                <w:lang w:val="en-GB"/>
                <w14:ligatures w14:val="none"/>
              </w:rPr>
            </w:pPr>
          </w:p>
        </w:tc>
        <w:tc>
          <w:tcPr>
            <w:tcW w:w="2010" w:type="pct"/>
            <w:tcBorders>
              <w:top w:val="single" w:sz="4" w:space="0" w:color="auto"/>
              <w:left w:val="single" w:sz="4" w:space="0" w:color="auto"/>
              <w:bottom w:val="single" w:sz="4" w:space="0" w:color="auto"/>
              <w:right w:val="single" w:sz="4" w:space="0" w:color="auto"/>
            </w:tcBorders>
            <w:vAlign w:val="center"/>
            <w:hideMark/>
          </w:tcPr>
          <w:p w14:paraId="620E39F3" w14:textId="77777777" w:rsidR="003D1BE5" w:rsidRPr="0072185A" w:rsidRDefault="003D1BE5" w:rsidP="000333B2">
            <w:pPr>
              <w:spacing w:before="0" w:after="0" w:line="254" w:lineRule="auto"/>
              <w:ind w:right="12"/>
              <w:rPr>
                <w:rFonts w:eastAsia="Times New Roman"/>
                <w:color w:val="000000"/>
                <w:kern w:val="0"/>
                <w:lang w:val="vi-VN"/>
                <w14:ligatures w14:val="none"/>
              </w:rPr>
            </w:pPr>
            <w:r w:rsidRPr="0072185A">
              <w:rPr>
                <w:rFonts w:eastAsia="Times New Roman"/>
                <w:color w:val="000000"/>
                <w:kern w:val="0"/>
                <w:lang w:val="vi-VN"/>
                <w14:ligatures w14:val="none"/>
              </w:rPr>
              <w:t>- Bề dày lớp mạ kẽm các chi tiết bằng thép</w:t>
            </w:r>
          </w:p>
          <w:p w14:paraId="56D202EE" w14:textId="77777777" w:rsidR="003D1BE5" w:rsidRPr="0072185A" w:rsidRDefault="003D1BE5" w:rsidP="000333B2">
            <w:pPr>
              <w:spacing w:before="0" w:after="0" w:line="254" w:lineRule="auto"/>
              <w:rPr>
                <w:rFonts w:eastAsia="Times New Roman"/>
                <w:bCs/>
                <w:noProof/>
                <w:color w:val="000000"/>
                <w:kern w:val="0"/>
                <w:lang w:val="vi-VN"/>
                <w14:ligatures w14:val="none"/>
              </w:rPr>
            </w:pPr>
            <w:r w:rsidRPr="0072185A">
              <w:rPr>
                <w:rFonts w:eastAsia="Times New Roman"/>
                <w:bCs/>
                <w:noProof/>
                <w:color w:val="000000"/>
                <w:kern w:val="0"/>
                <w:lang w:val="vi-VN"/>
                <w14:ligatures w14:val="none"/>
              </w:rPr>
              <w:t>- Thử lực căng tới hạn (theo phương căng cáp)</w:t>
            </w:r>
          </w:p>
        </w:tc>
        <w:tc>
          <w:tcPr>
            <w:tcW w:w="546" w:type="pct"/>
            <w:tcBorders>
              <w:top w:val="single" w:sz="4" w:space="0" w:color="auto"/>
              <w:left w:val="single" w:sz="4" w:space="0" w:color="auto"/>
              <w:bottom w:val="single" w:sz="4" w:space="0" w:color="auto"/>
              <w:right w:val="single" w:sz="4" w:space="0" w:color="auto"/>
            </w:tcBorders>
          </w:tcPr>
          <w:p w14:paraId="51C754A1" w14:textId="77777777" w:rsidR="003D1BE5" w:rsidRPr="0072185A" w:rsidRDefault="003D1BE5" w:rsidP="000333B2">
            <w:pPr>
              <w:spacing w:before="0" w:after="0" w:line="254" w:lineRule="auto"/>
              <w:ind w:right="12"/>
              <w:rPr>
                <w:rFonts w:eastAsia="Times New Roman"/>
                <w:color w:val="000000"/>
                <w:kern w:val="0"/>
                <w:lang w:val="vi-VN"/>
                <w14:ligatures w14:val="none"/>
              </w:rPr>
            </w:pPr>
          </w:p>
        </w:tc>
      </w:tr>
    </w:tbl>
    <w:p w14:paraId="2FECB7CB" w14:textId="4F9C48D4" w:rsidR="00C27222" w:rsidRPr="0072185A" w:rsidRDefault="00C27222" w:rsidP="000333B2">
      <w:pPr>
        <w:pStyle w:val="anh31"/>
        <w:rPr>
          <w:color w:val="0070C0"/>
          <w:lang w:val="nl-NL"/>
        </w:rPr>
      </w:pPr>
      <w:r w:rsidRPr="0072185A">
        <w:rPr>
          <w:color w:val="0070C0"/>
          <w:lang w:val="nl-NL"/>
        </w:rPr>
        <w:t>Khóa néo ép dây trung thế XLPE</w:t>
      </w:r>
    </w:p>
    <w:p w14:paraId="10227A28" w14:textId="4EF6A8E5" w:rsidR="00262BE2" w:rsidRPr="000333B2" w:rsidRDefault="00262BE2" w:rsidP="000333B2">
      <w:pPr>
        <w:pStyle w:val="anh411"/>
        <w:rPr>
          <w:lang w:val="nl-NL"/>
        </w:rPr>
      </w:pPr>
      <w:r w:rsidRPr="000333B2">
        <w:rPr>
          <w:lang w:val="nl-NL"/>
        </w:rPr>
        <w:t>Mô tả chung:</w:t>
      </w:r>
    </w:p>
    <w:p w14:paraId="15B4FF5D" w14:textId="77777777" w:rsidR="00262BE2" w:rsidRPr="000333B2" w:rsidRDefault="00262BE2" w:rsidP="000333B2">
      <w:pPr>
        <w:autoSpaceDE w:val="0"/>
        <w:autoSpaceDN w:val="0"/>
        <w:adjustRightInd w:val="0"/>
        <w:spacing w:before="120" w:after="120"/>
        <w:ind w:firstLine="567"/>
        <w:rPr>
          <w:rFonts w:eastAsia="Times New Roman"/>
          <w:color w:val="000000"/>
          <w:kern w:val="0"/>
          <w:lang w:val="nl-NL"/>
          <w14:ligatures w14:val="none"/>
        </w:rPr>
      </w:pPr>
      <w:r w:rsidRPr="000333B2">
        <w:rPr>
          <w:rFonts w:eastAsia="Times New Roman"/>
          <w:i/>
          <w:iCs/>
          <w:color w:val="000000"/>
          <w:kern w:val="0"/>
          <w:lang w:val="nl-NL"/>
          <w14:ligatures w14:val="none"/>
        </w:rPr>
        <w:t xml:space="preserve">- </w:t>
      </w:r>
      <w:r w:rsidRPr="000333B2">
        <w:rPr>
          <w:rFonts w:eastAsia="Times New Roman"/>
          <w:color w:val="000000"/>
          <w:kern w:val="0"/>
          <w:lang w:val="nl-NL"/>
          <w14:ligatures w14:val="none"/>
        </w:rPr>
        <w:t>Khoá néo dây dẫn thường sử dụng cho các vị trí néo dây dẫn (néo hãm, néo góc, néo cuối).</w:t>
      </w:r>
    </w:p>
    <w:p w14:paraId="5BB55A6A" w14:textId="77777777" w:rsidR="00262BE2" w:rsidRPr="000333B2" w:rsidRDefault="00262BE2" w:rsidP="000333B2">
      <w:pPr>
        <w:autoSpaceDE w:val="0"/>
        <w:autoSpaceDN w:val="0"/>
        <w:adjustRightInd w:val="0"/>
        <w:spacing w:before="120" w:after="120"/>
        <w:ind w:firstLine="2694"/>
        <w:rPr>
          <w:rFonts w:eastAsia="Times New Roman"/>
          <w:color w:val="000000"/>
          <w:kern w:val="0"/>
          <w14:ligatures w14:val="none"/>
        </w:rPr>
      </w:pPr>
      <w:r w:rsidRPr="000333B2">
        <w:rPr>
          <w:rFonts w:eastAsia="Times New Roman"/>
          <w:noProof/>
          <w:color w:val="000000"/>
          <w:kern w:val="0"/>
          <w14:ligatures w14:val="none"/>
        </w:rPr>
        <w:lastRenderedPageBreak/>
        <w:drawing>
          <wp:inline distT="0" distB="0" distL="0" distR="0" wp14:anchorId="4FA56245" wp14:editId="16B7BF98">
            <wp:extent cx="2753995" cy="2222500"/>
            <wp:effectExtent l="0" t="0" r="8255" b="6350"/>
            <wp:docPr id="296327492" name="Picture 296327492" descr="A drawing of a mechanical too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rawing of a mechanical tool&#10;&#10;Description automatically generated with medium confidenc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53995" cy="2222500"/>
                    </a:xfrm>
                    <a:prstGeom prst="rect">
                      <a:avLst/>
                    </a:prstGeom>
                    <a:noFill/>
                    <a:ln>
                      <a:noFill/>
                    </a:ln>
                  </pic:spPr>
                </pic:pic>
              </a:graphicData>
            </a:graphic>
          </wp:inline>
        </w:drawing>
      </w:r>
    </w:p>
    <w:p w14:paraId="575A8739" w14:textId="77777777" w:rsidR="00262BE2" w:rsidRPr="000333B2" w:rsidRDefault="00262BE2" w:rsidP="000333B2">
      <w:pPr>
        <w:autoSpaceDE w:val="0"/>
        <w:autoSpaceDN w:val="0"/>
        <w:adjustRightInd w:val="0"/>
        <w:spacing w:before="120" w:after="120"/>
        <w:ind w:right="474" w:firstLine="567"/>
        <w:rPr>
          <w:rFonts w:eastAsia="Times New Roman"/>
          <w:color w:val="000000"/>
          <w:kern w:val="0"/>
          <w14:ligatures w14:val="none"/>
        </w:rPr>
      </w:pPr>
      <w:r w:rsidRPr="000333B2">
        <w:rPr>
          <w:rFonts w:eastAsia="Times New Roman"/>
          <w:color w:val="000000"/>
          <w:kern w:val="0"/>
          <w14:ligatures w14:val="none"/>
        </w:rPr>
        <w:br/>
      </w:r>
      <w:r w:rsidRPr="000333B2">
        <w:rPr>
          <w:rFonts w:eastAsia="Times New Roman"/>
          <w:b/>
          <w:bCs/>
          <w:i/>
          <w:iCs/>
          <w:color w:val="000000"/>
          <w:kern w:val="0"/>
          <w14:ligatures w14:val="none"/>
        </w:rPr>
        <w:t xml:space="preserve">          </w:t>
      </w:r>
      <w:r w:rsidRPr="000333B2">
        <w:rPr>
          <w:rFonts w:eastAsia="Times New Roman"/>
          <w:color w:val="000000"/>
          <w:kern w:val="0"/>
          <w14:ligatures w14:val="none"/>
        </w:rPr>
        <w:t>Hình ảnh minh họa khóa néo ép dây bọc</w:t>
      </w:r>
    </w:p>
    <w:p w14:paraId="47027311" w14:textId="77777777" w:rsidR="00262BE2" w:rsidRPr="000333B2" w:rsidRDefault="00262BE2" w:rsidP="000333B2">
      <w:pPr>
        <w:autoSpaceDE w:val="0"/>
        <w:autoSpaceDN w:val="0"/>
        <w:adjustRightInd w:val="0"/>
        <w:spacing w:before="120" w:after="120"/>
        <w:ind w:right="474" w:firstLine="567"/>
        <w:rPr>
          <w:rFonts w:eastAsia="Times New Roman"/>
          <w:color w:val="000000"/>
          <w:kern w:val="0"/>
          <w14:ligatures w14:val="none"/>
        </w:rPr>
      </w:pPr>
      <w:r w:rsidRPr="000333B2">
        <w:rPr>
          <w:rFonts w:eastAsia="Times New Roman"/>
          <w:color w:val="000000"/>
          <w:kern w:val="0"/>
          <w14:ligatures w14:val="none"/>
        </w:rPr>
        <w:t xml:space="preserve">   Khoá néo cung cấp theo yêu cầu kỹ thuật này được sử dụng để néo dây dẫn bọc cách điện 35kV, đáp ứng các yêu cầu:</w:t>
      </w:r>
    </w:p>
    <w:p w14:paraId="44053974" w14:textId="77777777" w:rsidR="00262BE2" w:rsidRPr="000333B2" w:rsidRDefault="00262BE2" w:rsidP="000333B2">
      <w:pPr>
        <w:autoSpaceDE w:val="0"/>
        <w:autoSpaceDN w:val="0"/>
        <w:adjustRightInd w:val="0"/>
        <w:spacing w:before="120" w:after="120"/>
        <w:ind w:right="474" w:firstLine="567"/>
        <w:rPr>
          <w:rFonts w:eastAsia="Times New Roman"/>
          <w:color w:val="000000"/>
          <w:kern w:val="0"/>
          <w14:ligatures w14:val="none"/>
        </w:rPr>
      </w:pPr>
      <w:r w:rsidRPr="000333B2">
        <w:rPr>
          <w:rFonts w:eastAsia="Times New Roman"/>
          <w:color w:val="000000"/>
          <w:kern w:val="0"/>
          <w14:ligatures w14:val="none"/>
        </w:rPr>
        <w:t xml:space="preserve">    - Không được làm hư hại lớp vỏ bọc cách điện của dây dẫn.</w:t>
      </w:r>
    </w:p>
    <w:p w14:paraId="1779EEA9" w14:textId="77777777" w:rsidR="00262BE2" w:rsidRPr="000333B2" w:rsidRDefault="00262BE2" w:rsidP="000333B2">
      <w:pPr>
        <w:autoSpaceDE w:val="0"/>
        <w:autoSpaceDN w:val="0"/>
        <w:adjustRightInd w:val="0"/>
        <w:spacing w:before="120" w:after="120"/>
        <w:ind w:right="474" w:firstLine="567"/>
        <w:rPr>
          <w:rFonts w:eastAsia="Times New Roman"/>
          <w:color w:val="000000"/>
          <w:kern w:val="0"/>
          <w14:ligatures w14:val="none"/>
        </w:rPr>
      </w:pPr>
      <w:r w:rsidRPr="000333B2">
        <w:rPr>
          <w:rFonts w:eastAsia="Times New Roman"/>
          <w:color w:val="000000"/>
          <w:kern w:val="0"/>
          <w14:ligatures w14:val="none"/>
        </w:rPr>
        <w:t xml:space="preserve">    - Đảm bảo độ kín, nước không thâm nhập được vào lõi dây dẫn.</w:t>
      </w:r>
    </w:p>
    <w:p w14:paraId="3BC582DD" w14:textId="77777777" w:rsidR="00262BE2" w:rsidRPr="000333B2" w:rsidRDefault="00262BE2" w:rsidP="000333B2">
      <w:pPr>
        <w:autoSpaceDE w:val="0"/>
        <w:autoSpaceDN w:val="0"/>
        <w:adjustRightInd w:val="0"/>
        <w:spacing w:before="120" w:after="120"/>
        <w:ind w:right="474" w:firstLine="567"/>
        <w:rPr>
          <w:rFonts w:eastAsia="Times New Roman"/>
          <w:color w:val="000000"/>
          <w:kern w:val="0"/>
          <w14:ligatures w14:val="none"/>
        </w:rPr>
      </w:pPr>
      <w:r w:rsidRPr="000333B2">
        <w:rPr>
          <w:rFonts w:eastAsia="Times New Roman"/>
          <w:color w:val="000000"/>
          <w:kern w:val="0"/>
          <w14:ligatures w14:val="none"/>
        </w:rPr>
        <w:t xml:space="preserve">    - Phía néo giữ dây kiểu ép thuỷ lực, phía liên kết với chuỗi néo bao gồm cả chốt bi, chốt khoá.</w:t>
      </w:r>
    </w:p>
    <w:p w14:paraId="233A3E57" w14:textId="77777777" w:rsidR="00262BE2" w:rsidRPr="000333B2" w:rsidRDefault="00262BE2" w:rsidP="000333B2">
      <w:pPr>
        <w:autoSpaceDE w:val="0"/>
        <w:autoSpaceDN w:val="0"/>
        <w:adjustRightInd w:val="0"/>
        <w:spacing w:before="120" w:after="120"/>
        <w:ind w:right="474" w:firstLine="567"/>
        <w:rPr>
          <w:rFonts w:eastAsia="Times New Roman"/>
          <w:color w:val="000000"/>
          <w:kern w:val="0"/>
          <w14:ligatures w14:val="none"/>
        </w:rPr>
      </w:pPr>
      <w:r w:rsidRPr="000333B2">
        <w:rPr>
          <w:rFonts w:eastAsia="Times New Roman"/>
          <w:color w:val="000000"/>
          <w:kern w:val="0"/>
          <w14:ligatures w14:val="none"/>
        </w:rPr>
        <w:t xml:space="preserve">    - Có bảo vệ chống thấm nước (tấm đệm, chụp...) để ngăn ngừa nước thấm vào bên trong dây dẫn.</w:t>
      </w:r>
    </w:p>
    <w:p w14:paraId="0C765238" w14:textId="77777777" w:rsidR="00262BE2" w:rsidRPr="000333B2" w:rsidRDefault="00262BE2" w:rsidP="000333B2">
      <w:pPr>
        <w:autoSpaceDE w:val="0"/>
        <w:autoSpaceDN w:val="0"/>
        <w:adjustRightInd w:val="0"/>
        <w:spacing w:before="120" w:after="120"/>
        <w:ind w:right="474" w:firstLine="567"/>
        <w:rPr>
          <w:rFonts w:eastAsia="Times New Roman"/>
          <w:color w:val="000000"/>
          <w:kern w:val="0"/>
          <w14:ligatures w14:val="none"/>
        </w:rPr>
      </w:pPr>
      <w:r w:rsidRPr="000333B2">
        <w:rPr>
          <w:rFonts w:eastAsia="Times New Roman"/>
          <w:color w:val="000000"/>
          <w:kern w:val="0"/>
          <w14:ligatures w14:val="none"/>
        </w:rPr>
        <w:t xml:space="preserve">    - Được phủ một lớp hợp chất oxide chất lượng cao.</w:t>
      </w:r>
    </w:p>
    <w:p w14:paraId="323CF42E" w14:textId="77777777" w:rsidR="00262BE2" w:rsidRPr="000333B2" w:rsidRDefault="00262BE2" w:rsidP="000333B2">
      <w:pPr>
        <w:autoSpaceDE w:val="0"/>
        <w:autoSpaceDN w:val="0"/>
        <w:adjustRightInd w:val="0"/>
        <w:spacing w:before="120" w:after="120"/>
        <w:ind w:right="474" w:firstLine="567"/>
        <w:rPr>
          <w:rFonts w:eastAsia="Times New Roman"/>
          <w:color w:val="000000"/>
          <w:kern w:val="0"/>
          <w14:ligatures w14:val="none"/>
        </w:rPr>
      </w:pPr>
      <w:r w:rsidRPr="000333B2">
        <w:rPr>
          <w:rFonts w:eastAsia="Times New Roman"/>
          <w:color w:val="000000"/>
          <w:kern w:val="0"/>
          <w14:ligatures w14:val="none"/>
        </w:rPr>
        <w:t xml:space="preserve">    - Có khả năng dẫn dòng qua khóa néo từ phía dây dẫn đã ép vào ống nối đến dây dẫn đấu vào cùm/bách đấu rẽ ít nhất tương đương với dòng cho phép của dây.</w:t>
      </w:r>
    </w:p>
    <w:p w14:paraId="67704746" w14:textId="77777777" w:rsidR="00262BE2" w:rsidRPr="000333B2" w:rsidRDefault="00262BE2" w:rsidP="000333B2">
      <w:pPr>
        <w:autoSpaceDE w:val="0"/>
        <w:autoSpaceDN w:val="0"/>
        <w:adjustRightInd w:val="0"/>
        <w:spacing w:before="120" w:after="120"/>
        <w:ind w:right="474" w:firstLine="567"/>
        <w:rPr>
          <w:rFonts w:eastAsia="Times New Roman"/>
          <w:color w:val="000000"/>
          <w:kern w:val="0"/>
          <w14:ligatures w14:val="none"/>
        </w:rPr>
      </w:pPr>
      <w:r w:rsidRPr="000333B2">
        <w:rPr>
          <w:rFonts w:eastAsia="Times New Roman"/>
          <w:color w:val="000000"/>
          <w:kern w:val="0"/>
          <w14:ligatures w14:val="none"/>
        </w:rPr>
        <w:t xml:space="preserve">   - Các bulông sẽ là loại có đầu vặn kiểu mô men xoắn và được làm bằng vật liệu phù hợp cho phép vặn chặt theo hướng dẫn của nhà sản xuất mà không cần bất cứ một dụng cụ đặc biệt nào. Các đầu bulông và êcu là loại lục giác.</w:t>
      </w:r>
    </w:p>
    <w:p w14:paraId="596B3BF8" w14:textId="77777777" w:rsidR="00262BE2" w:rsidRPr="000333B2" w:rsidRDefault="00262BE2" w:rsidP="000333B2">
      <w:pPr>
        <w:autoSpaceDE w:val="0"/>
        <w:autoSpaceDN w:val="0"/>
        <w:adjustRightInd w:val="0"/>
        <w:spacing w:before="120" w:after="120"/>
        <w:ind w:right="474" w:firstLine="567"/>
        <w:rPr>
          <w:rFonts w:eastAsia="Times New Roman"/>
          <w:color w:val="000000"/>
          <w:kern w:val="0"/>
          <w14:ligatures w14:val="none"/>
        </w:rPr>
      </w:pPr>
      <w:r w:rsidRPr="000333B2">
        <w:rPr>
          <w:rFonts w:eastAsia="Times New Roman"/>
          <w:color w:val="000000"/>
          <w:kern w:val="0"/>
          <w14:ligatures w14:val="none"/>
        </w:rPr>
        <w:t xml:space="preserve">  - Ống nối của khóa néo phải phù hợp với tiết diện dây dẫn và có hướng dẫn ép (kiểu lục giác) đảm bảo lực căng lớn hơn lực căng giới hạn của dây dẫn.</w:t>
      </w:r>
    </w:p>
    <w:p w14:paraId="01E87662" w14:textId="77777777" w:rsidR="00262BE2" w:rsidRPr="000333B2" w:rsidRDefault="00262BE2" w:rsidP="000333B2">
      <w:pPr>
        <w:autoSpaceDE w:val="0"/>
        <w:autoSpaceDN w:val="0"/>
        <w:adjustRightInd w:val="0"/>
        <w:spacing w:before="120" w:after="120"/>
        <w:ind w:right="474" w:firstLine="567"/>
        <w:rPr>
          <w:rFonts w:eastAsia="Times New Roman"/>
          <w:color w:val="000000"/>
          <w:kern w:val="0"/>
          <w14:ligatures w14:val="none"/>
        </w:rPr>
      </w:pPr>
      <w:r w:rsidRPr="000333B2">
        <w:rPr>
          <w:rFonts w:eastAsia="Times New Roman"/>
          <w:color w:val="000000"/>
          <w:kern w:val="0"/>
          <w14:ligatures w14:val="none"/>
        </w:rPr>
        <w:t xml:space="preserve">  - Mỗi khóa néo ép phải có các thông tin trên sản phẩm (không xoá được), gồm các thông tin sau:</w:t>
      </w:r>
    </w:p>
    <w:p w14:paraId="4E12468C" w14:textId="77777777" w:rsidR="00262BE2" w:rsidRPr="000333B2" w:rsidRDefault="00262BE2" w:rsidP="000333B2">
      <w:pPr>
        <w:autoSpaceDE w:val="0"/>
        <w:autoSpaceDN w:val="0"/>
        <w:adjustRightInd w:val="0"/>
        <w:spacing w:before="120" w:after="120"/>
        <w:ind w:right="474" w:firstLine="567"/>
        <w:rPr>
          <w:rFonts w:eastAsia="Times New Roman"/>
          <w:color w:val="000000"/>
          <w:kern w:val="0"/>
          <w14:ligatures w14:val="none"/>
        </w:rPr>
      </w:pPr>
      <w:r w:rsidRPr="000333B2">
        <w:rPr>
          <w:rFonts w:eastAsia="Times New Roman"/>
          <w:color w:val="000000"/>
          <w:kern w:val="0"/>
          <w14:ligatures w14:val="none"/>
        </w:rPr>
        <w:t xml:space="preserve">  + Nhãn hiệu nhà sản xuất</w:t>
      </w:r>
    </w:p>
    <w:p w14:paraId="2E294480" w14:textId="77777777" w:rsidR="00262BE2" w:rsidRPr="000333B2" w:rsidRDefault="00262BE2" w:rsidP="000333B2">
      <w:pPr>
        <w:autoSpaceDE w:val="0"/>
        <w:autoSpaceDN w:val="0"/>
        <w:adjustRightInd w:val="0"/>
        <w:spacing w:before="120" w:after="120"/>
        <w:ind w:right="474" w:firstLine="567"/>
        <w:rPr>
          <w:rFonts w:eastAsia="Times New Roman"/>
          <w:color w:val="000000"/>
          <w:kern w:val="0"/>
          <w14:ligatures w14:val="none"/>
        </w:rPr>
      </w:pPr>
      <w:r w:rsidRPr="000333B2">
        <w:rPr>
          <w:rFonts w:eastAsia="Times New Roman"/>
          <w:color w:val="000000"/>
          <w:kern w:val="0"/>
          <w14:ligatures w14:val="none"/>
        </w:rPr>
        <w:t xml:space="preserve">  + Loại dây dẫn</w:t>
      </w:r>
    </w:p>
    <w:p w14:paraId="0035B29A" w14:textId="77777777" w:rsidR="00262BE2" w:rsidRPr="000333B2" w:rsidRDefault="00262BE2" w:rsidP="000333B2">
      <w:pPr>
        <w:autoSpaceDE w:val="0"/>
        <w:autoSpaceDN w:val="0"/>
        <w:adjustRightInd w:val="0"/>
        <w:spacing w:before="120" w:after="120"/>
        <w:ind w:right="474" w:firstLine="567"/>
        <w:rPr>
          <w:rFonts w:eastAsia="Times New Roman"/>
          <w:color w:val="000000"/>
          <w:kern w:val="0"/>
          <w14:ligatures w14:val="none"/>
        </w:rPr>
      </w:pPr>
      <w:r w:rsidRPr="000333B2">
        <w:rPr>
          <w:rFonts w:eastAsia="Times New Roman"/>
          <w:color w:val="000000"/>
          <w:kern w:val="0"/>
          <w14:ligatures w14:val="none"/>
        </w:rPr>
        <w:t xml:space="preserve">  + Tiết diện dây dẫn</w:t>
      </w:r>
    </w:p>
    <w:p w14:paraId="27117817" w14:textId="77777777" w:rsidR="00262BE2" w:rsidRPr="000333B2" w:rsidRDefault="00262BE2" w:rsidP="000333B2">
      <w:pPr>
        <w:autoSpaceDE w:val="0"/>
        <w:autoSpaceDN w:val="0"/>
        <w:adjustRightInd w:val="0"/>
        <w:spacing w:before="120" w:after="120"/>
        <w:ind w:right="474" w:firstLine="567"/>
        <w:rPr>
          <w:rFonts w:eastAsia="Times New Roman"/>
          <w:color w:val="000000"/>
          <w:kern w:val="0"/>
          <w14:ligatures w14:val="none"/>
        </w:rPr>
      </w:pPr>
      <w:r w:rsidRPr="000333B2">
        <w:rPr>
          <w:rFonts w:eastAsia="Times New Roman"/>
          <w:color w:val="000000"/>
          <w:kern w:val="0"/>
          <w14:ligatures w14:val="none"/>
        </w:rPr>
        <w:t xml:space="preserve">  + Dòng điện định mức</w:t>
      </w:r>
    </w:p>
    <w:p w14:paraId="6438E265" w14:textId="77777777" w:rsidR="00262BE2" w:rsidRPr="000333B2" w:rsidRDefault="00262BE2" w:rsidP="000333B2">
      <w:pPr>
        <w:autoSpaceDE w:val="0"/>
        <w:autoSpaceDN w:val="0"/>
        <w:adjustRightInd w:val="0"/>
        <w:spacing w:before="120" w:after="120"/>
        <w:ind w:right="474" w:firstLine="567"/>
        <w:rPr>
          <w:rFonts w:eastAsia="Times New Roman"/>
          <w:color w:val="000000"/>
          <w:kern w:val="0"/>
          <w14:ligatures w14:val="none"/>
        </w:rPr>
      </w:pPr>
      <w:r w:rsidRPr="000333B2">
        <w:rPr>
          <w:rFonts w:eastAsia="Times New Roman"/>
          <w:color w:val="000000"/>
          <w:kern w:val="0"/>
          <w14:ligatures w14:val="none"/>
        </w:rPr>
        <w:t xml:space="preserve">  + Loại đầu ép</w:t>
      </w:r>
    </w:p>
    <w:p w14:paraId="75523553" w14:textId="77777777" w:rsidR="00262BE2" w:rsidRPr="000333B2" w:rsidRDefault="00262BE2" w:rsidP="000333B2">
      <w:pPr>
        <w:autoSpaceDE w:val="0"/>
        <w:autoSpaceDN w:val="0"/>
        <w:adjustRightInd w:val="0"/>
        <w:spacing w:before="120" w:after="120"/>
        <w:ind w:right="474" w:firstLine="567"/>
        <w:rPr>
          <w:rFonts w:eastAsia="Times New Roman"/>
          <w:color w:val="000000"/>
          <w:kern w:val="0"/>
          <w14:ligatures w14:val="none"/>
        </w:rPr>
      </w:pPr>
      <w:r w:rsidRPr="000333B2">
        <w:rPr>
          <w:rFonts w:eastAsia="Times New Roman"/>
          <w:color w:val="000000"/>
          <w:kern w:val="0"/>
          <w14:ligatures w14:val="none"/>
        </w:rPr>
        <w:t xml:space="preserve">  + Đánh dấu các vị trí để ép trên ống nối</w:t>
      </w:r>
    </w:p>
    <w:p w14:paraId="6DD49BEC" w14:textId="77777777" w:rsidR="00262BE2" w:rsidRPr="000333B2" w:rsidRDefault="00262BE2" w:rsidP="000333B2">
      <w:pPr>
        <w:autoSpaceDE w:val="0"/>
        <w:autoSpaceDN w:val="0"/>
        <w:adjustRightInd w:val="0"/>
        <w:spacing w:before="120" w:after="120"/>
        <w:ind w:right="474" w:firstLine="567"/>
        <w:rPr>
          <w:rFonts w:eastAsia="Times New Roman"/>
          <w:color w:val="000000"/>
          <w:kern w:val="0"/>
          <w14:ligatures w14:val="none"/>
        </w:rPr>
      </w:pPr>
      <w:r w:rsidRPr="000333B2">
        <w:rPr>
          <w:rFonts w:eastAsia="Times New Roman"/>
          <w:color w:val="000000"/>
          <w:kern w:val="0"/>
          <w14:ligatures w14:val="none"/>
        </w:rPr>
        <w:t xml:space="preserve">  - Khóa néo ép dây bọc lõi thép gồm 2 phần: ống ép cho lõi thép và ống ép cho dây dẫn.</w:t>
      </w:r>
    </w:p>
    <w:p w14:paraId="106EA6CC" w14:textId="3785BA4C" w:rsidR="00262BE2" w:rsidRPr="000333B2" w:rsidRDefault="00262BE2" w:rsidP="000333B2">
      <w:pPr>
        <w:pStyle w:val="anh411"/>
      </w:pPr>
      <w:r w:rsidRPr="000333B2">
        <w:rPr>
          <w:b/>
          <w:bCs/>
        </w:rPr>
        <w:t>Tiêu chuẩn chế tạo:</w:t>
      </w:r>
      <w:r w:rsidRPr="000333B2">
        <w:t xml:space="preserve"> TCVN 3624 - 81 (Các mối nối tiếp xúc điện, quy tắc nghiệm thu, phương pháp thử) và tiêu chuẩn AS 1154.</w:t>
      </w:r>
    </w:p>
    <w:p w14:paraId="00018F8B" w14:textId="16EE5F88" w:rsidR="00262BE2" w:rsidRPr="000333B2" w:rsidRDefault="00262BE2" w:rsidP="000333B2">
      <w:pPr>
        <w:pStyle w:val="anh411"/>
      </w:pPr>
      <w:r w:rsidRPr="000333B2">
        <w:lastRenderedPageBreak/>
        <w:t>Yêu cầu về thí nghiệm:</w:t>
      </w:r>
    </w:p>
    <w:p w14:paraId="56EC7A26" w14:textId="77777777" w:rsidR="00262BE2" w:rsidRPr="000333B2" w:rsidRDefault="00262BE2" w:rsidP="000333B2">
      <w:pPr>
        <w:autoSpaceDE w:val="0"/>
        <w:autoSpaceDN w:val="0"/>
        <w:adjustRightInd w:val="0"/>
        <w:spacing w:before="120" w:after="120"/>
        <w:ind w:right="474" w:firstLine="567"/>
        <w:rPr>
          <w:rFonts w:eastAsia="Times New Roman"/>
          <w:color w:val="000000"/>
          <w:kern w:val="0"/>
          <w14:ligatures w14:val="none"/>
        </w:rPr>
      </w:pPr>
      <w:r w:rsidRPr="000333B2">
        <w:rPr>
          <w:rFonts w:eastAsia="Times New Roman"/>
          <w:color w:val="000000"/>
          <w:kern w:val="0"/>
          <w14:ligatures w14:val="none"/>
        </w:rPr>
        <w:t xml:space="preserve"> * Yêu cầu về thí nghiệm xuất xưởng (Routine test):</w:t>
      </w:r>
    </w:p>
    <w:p w14:paraId="4916D58D" w14:textId="77777777" w:rsidR="00262BE2" w:rsidRPr="000333B2" w:rsidRDefault="00262BE2" w:rsidP="000333B2">
      <w:pPr>
        <w:autoSpaceDE w:val="0"/>
        <w:autoSpaceDN w:val="0"/>
        <w:adjustRightInd w:val="0"/>
        <w:spacing w:before="120" w:after="120"/>
        <w:ind w:right="474" w:firstLine="567"/>
        <w:rPr>
          <w:rFonts w:eastAsia="Times New Roman"/>
          <w:color w:val="000000"/>
          <w:kern w:val="0"/>
          <w14:ligatures w14:val="none"/>
        </w:rPr>
      </w:pPr>
      <w:r w:rsidRPr="000333B2">
        <w:rPr>
          <w:rFonts w:eastAsia="Times New Roman"/>
          <w:color w:val="000000"/>
          <w:kern w:val="0"/>
          <w14:ligatures w14:val="none"/>
        </w:rPr>
        <w:t xml:space="preserve">  - Biên bản thí nghiệm xuất xưởng được thực hiện bởi nhà sản xuất trên mỗi sản phẩm sản xuất ra tại nhà sản xuất. Các thí nghiệm phải được thực hiện theo các tiêu chuẩn TCVN 3624-81 và AS 1154 hoặc tương đương.</w:t>
      </w:r>
    </w:p>
    <w:p w14:paraId="0C0B7072" w14:textId="77777777" w:rsidR="00262BE2" w:rsidRPr="000333B2" w:rsidRDefault="00262BE2" w:rsidP="000333B2">
      <w:pPr>
        <w:autoSpaceDE w:val="0"/>
        <w:autoSpaceDN w:val="0"/>
        <w:adjustRightInd w:val="0"/>
        <w:spacing w:before="120" w:after="120"/>
        <w:ind w:right="474" w:firstLine="567"/>
        <w:rPr>
          <w:rFonts w:eastAsia="Times New Roman"/>
          <w:color w:val="000000"/>
          <w:kern w:val="0"/>
          <w14:ligatures w14:val="none"/>
        </w:rPr>
      </w:pPr>
      <w:r w:rsidRPr="000333B2">
        <w:rPr>
          <w:rFonts w:eastAsia="Times New Roman"/>
          <w:color w:val="000000"/>
          <w:kern w:val="0"/>
          <w14:ligatures w14:val="none"/>
        </w:rPr>
        <w:t xml:space="preserve">  * Yêu cầu về thí nghiệm điển hình (Type test):</w:t>
      </w:r>
    </w:p>
    <w:p w14:paraId="2DE5804F" w14:textId="77777777" w:rsidR="00262BE2" w:rsidRPr="000333B2" w:rsidRDefault="00262BE2" w:rsidP="000333B2">
      <w:pPr>
        <w:autoSpaceDE w:val="0"/>
        <w:autoSpaceDN w:val="0"/>
        <w:adjustRightInd w:val="0"/>
        <w:spacing w:before="120" w:after="120"/>
        <w:ind w:right="474" w:firstLine="567"/>
        <w:rPr>
          <w:rFonts w:eastAsia="Times New Roman"/>
          <w:color w:val="000000"/>
          <w:kern w:val="0"/>
          <w14:ligatures w14:val="none"/>
        </w:rPr>
      </w:pPr>
      <w:r w:rsidRPr="000333B2">
        <w:rPr>
          <w:rFonts w:eastAsia="Times New Roman"/>
          <w:color w:val="000000"/>
          <w:kern w:val="0"/>
          <w14:ligatures w14:val="none"/>
        </w:rPr>
        <w:t xml:space="preserve"> </w:t>
      </w:r>
      <w:r w:rsidRPr="000333B2">
        <w:rPr>
          <w:rFonts w:eastAsia="Times New Roman"/>
          <w:color w:val="000000"/>
          <w:kern w:val="0"/>
          <w14:ligatures w14:val="none"/>
        </w:rPr>
        <w:tab/>
        <w:t>- Biên bản thí nghiệm điển hình được thực hiện bởi một đơn vị thí nghiệm độc lập. Các thí nghiệm này phải được thực hiện theo các tiêu chuẩn TCVN 3624 - 81, AS 1154 hoặc tương đương.</w:t>
      </w:r>
    </w:p>
    <w:p w14:paraId="587827B2" w14:textId="1115D45C" w:rsidR="00262BE2" w:rsidRPr="000333B2" w:rsidRDefault="00262BE2" w:rsidP="000333B2">
      <w:pPr>
        <w:pStyle w:val="anh411"/>
      </w:pPr>
      <w:r w:rsidRPr="000333B2">
        <w:t>Bảng thông số kỹ thuật:</w:t>
      </w:r>
    </w:p>
    <w:tbl>
      <w:tblPr>
        <w:tblW w:w="0" w:type="auto"/>
        <w:tblInd w:w="-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82"/>
        <w:gridCol w:w="2999"/>
        <w:gridCol w:w="1222"/>
        <w:gridCol w:w="2941"/>
        <w:gridCol w:w="1214"/>
      </w:tblGrid>
      <w:tr w:rsidR="00262BE2" w:rsidRPr="000333B2" w14:paraId="6B243371" w14:textId="77777777" w:rsidTr="00C27222">
        <w:trPr>
          <w:trHeight w:val="57"/>
          <w:tblHeader/>
        </w:trPr>
        <w:tc>
          <w:tcPr>
            <w:tcW w:w="682" w:type="dxa"/>
            <w:tcBorders>
              <w:top w:val="single" w:sz="6" w:space="0" w:color="auto"/>
              <w:left w:val="single" w:sz="6" w:space="0" w:color="auto"/>
              <w:bottom w:val="single" w:sz="6" w:space="0" w:color="auto"/>
              <w:right w:val="single" w:sz="6" w:space="0" w:color="auto"/>
            </w:tcBorders>
            <w:vAlign w:val="center"/>
            <w:hideMark/>
          </w:tcPr>
          <w:p w14:paraId="1497BF11" w14:textId="77777777" w:rsidR="00262BE2" w:rsidRPr="000333B2" w:rsidRDefault="00262BE2" w:rsidP="000333B2">
            <w:pPr>
              <w:autoSpaceDE w:val="0"/>
              <w:autoSpaceDN w:val="0"/>
              <w:adjustRightInd w:val="0"/>
              <w:spacing w:before="120" w:after="120" w:line="256" w:lineRule="auto"/>
              <w:ind w:firstLine="22"/>
              <w:rPr>
                <w:rFonts w:eastAsia="Times New Roman"/>
                <w:color w:val="000000"/>
                <w:kern w:val="0"/>
                <w:lang w:val="vi-VN"/>
                <w14:ligatures w14:val="none"/>
              </w:rPr>
            </w:pPr>
            <w:r w:rsidRPr="000333B2">
              <w:rPr>
                <w:rFonts w:eastAsia="Times New Roman"/>
                <w:b/>
                <w:bCs/>
                <w:color w:val="000000"/>
                <w:kern w:val="0"/>
                <w:lang w:val="vi-VN"/>
                <w14:ligatures w14:val="none"/>
              </w:rPr>
              <w:t>TT</w:t>
            </w:r>
          </w:p>
        </w:tc>
        <w:tc>
          <w:tcPr>
            <w:tcW w:w="2999" w:type="dxa"/>
            <w:tcBorders>
              <w:top w:val="single" w:sz="6" w:space="0" w:color="auto"/>
              <w:left w:val="single" w:sz="6" w:space="0" w:color="auto"/>
              <w:bottom w:val="single" w:sz="6" w:space="0" w:color="auto"/>
              <w:right w:val="single" w:sz="6" w:space="0" w:color="auto"/>
            </w:tcBorders>
            <w:vAlign w:val="center"/>
            <w:hideMark/>
          </w:tcPr>
          <w:p w14:paraId="1C89BC21" w14:textId="77777777" w:rsidR="00262BE2" w:rsidRPr="000333B2" w:rsidRDefault="00262BE2" w:rsidP="000333B2">
            <w:pPr>
              <w:autoSpaceDE w:val="0"/>
              <w:autoSpaceDN w:val="0"/>
              <w:adjustRightInd w:val="0"/>
              <w:spacing w:before="120" w:after="120" w:line="256" w:lineRule="auto"/>
              <w:rPr>
                <w:rFonts w:eastAsia="Times New Roman"/>
                <w:color w:val="000000"/>
                <w:kern w:val="0"/>
                <w:lang w:val="vi-VN"/>
                <w14:ligatures w14:val="none"/>
              </w:rPr>
            </w:pPr>
            <w:r w:rsidRPr="000333B2">
              <w:rPr>
                <w:rFonts w:eastAsia="Times New Roman"/>
                <w:b/>
                <w:color w:val="000000"/>
                <w:kern w:val="0"/>
                <w:lang w:val="vi-VN"/>
                <w14:ligatures w14:val="none"/>
              </w:rPr>
              <w:t>Hạng mục</w:t>
            </w:r>
          </w:p>
        </w:tc>
        <w:tc>
          <w:tcPr>
            <w:tcW w:w="1222" w:type="dxa"/>
            <w:tcBorders>
              <w:top w:val="single" w:sz="6" w:space="0" w:color="auto"/>
              <w:left w:val="single" w:sz="6" w:space="0" w:color="auto"/>
              <w:bottom w:val="single" w:sz="6" w:space="0" w:color="auto"/>
              <w:right w:val="single" w:sz="6" w:space="0" w:color="auto"/>
            </w:tcBorders>
            <w:vAlign w:val="center"/>
            <w:hideMark/>
          </w:tcPr>
          <w:p w14:paraId="6B03065E" w14:textId="77777777" w:rsidR="00262BE2" w:rsidRPr="000333B2" w:rsidRDefault="00262BE2" w:rsidP="000333B2">
            <w:pPr>
              <w:autoSpaceDE w:val="0"/>
              <w:autoSpaceDN w:val="0"/>
              <w:adjustRightInd w:val="0"/>
              <w:spacing w:before="120" w:after="120" w:line="256" w:lineRule="auto"/>
              <w:jc w:val="center"/>
              <w:rPr>
                <w:rFonts w:eastAsia="Times New Roman"/>
                <w:color w:val="000000"/>
                <w:kern w:val="0"/>
                <w:lang w:val="vi-VN"/>
                <w14:ligatures w14:val="none"/>
              </w:rPr>
            </w:pPr>
            <w:r w:rsidRPr="000333B2">
              <w:rPr>
                <w:rFonts w:eastAsia="Times New Roman"/>
                <w:b/>
                <w:bCs/>
                <w:color w:val="000000"/>
                <w:kern w:val="0"/>
                <w:lang w:val="vi-VN"/>
                <w14:ligatures w14:val="none"/>
              </w:rPr>
              <w:t>Đơn vị</w:t>
            </w:r>
          </w:p>
        </w:tc>
        <w:tc>
          <w:tcPr>
            <w:tcW w:w="2941" w:type="dxa"/>
            <w:tcBorders>
              <w:top w:val="single" w:sz="6" w:space="0" w:color="auto"/>
              <w:left w:val="single" w:sz="6" w:space="0" w:color="auto"/>
              <w:bottom w:val="single" w:sz="6" w:space="0" w:color="auto"/>
              <w:right w:val="single" w:sz="6" w:space="0" w:color="auto"/>
            </w:tcBorders>
            <w:vAlign w:val="center"/>
            <w:hideMark/>
          </w:tcPr>
          <w:p w14:paraId="6E182FD1" w14:textId="77777777" w:rsidR="00262BE2" w:rsidRPr="000333B2" w:rsidRDefault="00262BE2" w:rsidP="000333B2">
            <w:pPr>
              <w:autoSpaceDE w:val="0"/>
              <w:autoSpaceDN w:val="0"/>
              <w:adjustRightInd w:val="0"/>
              <w:spacing w:before="120" w:after="120" w:line="256" w:lineRule="auto"/>
              <w:jc w:val="center"/>
              <w:rPr>
                <w:rFonts w:eastAsia="Times New Roman"/>
                <w:color w:val="000000"/>
                <w:kern w:val="0"/>
                <w:lang w:val="vi-VN"/>
                <w14:ligatures w14:val="none"/>
              </w:rPr>
            </w:pPr>
            <w:r w:rsidRPr="000333B2">
              <w:rPr>
                <w:rFonts w:eastAsia="Times New Roman"/>
                <w:b/>
                <w:bCs/>
                <w:color w:val="000000"/>
                <w:kern w:val="0"/>
                <w:lang w:val="vi-VN"/>
                <w14:ligatures w14:val="none"/>
              </w:rPr>
              <w:t>Yêu cầu kỹ thuật</w:t>
            </w:r>
          </w:p>
        </w:tc>
        <w:tc>
          <w:tcPr>
            <w:tcW w:w="1214" w:type="dxa"/>
            <w:tcBorders>
              <w:top w:val="single" w:sz="6" w:space="0" w:color="auto"/>
              <w:left w:val="single" w:sz="6" w:space="0" w:color="auto"/>
              <w:bottom w:val="single" w:sz="6" w:space="0" w:color="auto"/>
              <w:right w:val="single" w:sz="6" w:space="0" w:color="auto"/>
            </w:tcBorders>
            <w:hideMark/>
          </w:tcPr>
          <w:p w14:paraId="30EF65E1" w14:textId="77777777" w:rsidR="00262BE2" w:rsidRPr="000333B2" w:rsidRDefault="00262BE2" w:rsidP="000333B2">
            <w:pPr>
              <w:autoSpaceDE w:val="0"/>
              <w:autoSpaceDN w:val="0"/>
              <w:adjustRightInd w:val="0"/>
              <w:spacing w:before="120" w:after="120" w:line="256" w:lineRule="auto"/>
              <w:jc w:val="center"/>
              <w:rPr>
                <w:rFonts w:eastAsia="Times New Roman"/>
                <w:color w:val="000000"/>
                <w:kern w:val="0"/>
                <w:lang w:val="vi-VN"/>
                <w14:ligatures w14:val="none"/>
              </w:rPr>
            </w:pPr>
            <w:r w:rsidRPr="000333B2">
              <w:rPr>
                <w:rFonts w:eastAsia="Times New Roman"/>
                <w:b/>
                <w:bCs/>
                <w:color w:val="000000"/>
                <w:kern w:val="0"/>
                <w:lang w:val="vi-VN"/>
                <w14:ligatures w14:val="none"/>
              </w:rPr>
              <w:t>Thông số chào</w:t>
            </w:r>
          </w:p>
        </w:tc>
      </w:tr>
      <w:tr w:rsidR="00262BE2" w:rsidRPr="000333B2" w14:paraId="00FD0973" w14:textId="77777777" w:rsidTr="00C27222">
        <w:trPr>
          <w:trHeight w:val="57"/>
        </w:trPr>
        <w:tc>
          <w:tcPr>
            <w:tcW w:w="682" w:type="dxa"/>
            <w:tcBorders>
              <w:top w:val="single" w:sz="4" w:space="0" w:color="auto"/>
              <w:left w:val="single" w:sz="4" w:space="0" w:color="auto"/>
              <w:bottom w:val="single" w:sz="4" w:space="0" w:color="auto"/>
              <w:right w:val="single" w:sz="4" w:space="0" w:color="auto"/>
            </w:tcBorders>
            <w:vAlign w:val="center"/>
            <w:hideMark/>
          </w:tcPr>
          <w:p w14:paraId="66D6538F" w14:textId="77777777" w:rsidR="00262BE2" w:rsidRPr="000333B2" w:rsidRDefault="00262BE2" w:rsidP="000333B2">
            <w:pPr>
              <w:autoSpaceDE w:val="0"/>
              <w:autoSpaceDN w:val="0"/>
              <w:adjustRightInd w:val="0"/>
              <w:spacing w:before="120" w:after="120" w:line="256" w:lineRule="auto"/>
              <w:ind w:firstLine="22"/>
              <w:rPr>
                <w:rFonts w:eastAsia="Times New Roman"/>
                <w:color w:val="000000"/>
                <w:kern w:val="0"/>
                <w:lang w:val="vi-VN"/>
                <w14:ligatures w14:val="none"/>
              </w:rPr>
            </w:pPr>
            <w:r w:rsidRPr="000333B2">
              <w:rPr>
                <w:rFonts w:eastAsia="Times New Roman"/>
                <w:color w:val="000000"/>
                <w:kern w:val="0"/>
                <w:lang w:val="vi-VN"/>
                <w14:ligatures w14:val="none"/>
              </w:rPr>
              <w:t xml:space="preserve">1 </w:t>
            </w:r>
          </w:p>
        </w:tc>
        <w:tc>
          <w:tcPr>
            <w:tcW w:w="2999" w:type="dxa"/>
            <w:tcBorders>
              <w:top w:val="single" w:sz="4" w:space="0" w:color="auto"/>
              <w:left w:val="single" w:sz="4" w:space="0" w:color="auto"/>
              <w:bottom w:val="single" w:sz="4" w:space="0" w:color="auto"/>
              <w:right w:val="single" w:sz="4" w:space="0" w:color="auto"/>
            </w:tcBorders>
            <w:vAlign w:val="center"/>
            <w:hideMark/>
          </w:tcPr>
          <w:p w14:paraId="4750892A" w14:textId="77777777" w:rsidR="00262BE2" w:rsidRPr="000333B2" w:rsidRDefault="00262BE2" w:rsidP="000333B2">
            <w:pPr>
              <w:autoSpaceDE w:val="0"/>
              <w:autoSpaceDN w:val="0"/>
              <w:adjustRightInd w:val="0"/>
              <w:spacing w:before="120" w:after="120" w:line="256" w:lineRule="auto"/>
              <w:rPr>
                <w:rFonts w:eastAsia="Times New Roman"/>
                <w:color w:val="000000"/>
                <w:kern w:val="0"/>
                <w:lang w:val="vi-VN"/>
                <w14:ligatures w14:val="none"/>
              </w:rPr>
            </w:pPr>
            <w:r w:rsidRPr="000333B2">
              <w:rPr>
                <w:rFonts w:eastAsia="Times New Roman"/>
                <w:color w:val="000000"/>
                <w:kern w:val="0"/>
                <w:lang w:val="vi-VN"/>
                <w14:ligatures w14:val="none"/>
              </w:rPr>
              <w:t xml:space="preserve">Nhà sản xuất </w:t>
            </w:r>
          </w:p>
        </w:tc>
        <w:tc>
          <w:tcPr>
            <w:tcW w:w="1222" w:type="dxa"/>
            <w:tcBorders>
              <w:top w:val="single" w:sz="4" w:space="0" w:color="auto"/>
              <w:left w:val="single" w:sz="4" w:space="0" w:color="auto"/>
              <w:bottom w:val="single" w:sz="4" w:space="0" w:color="auto"/>
              <w:right w:val="single" w:sz="4" w:space="0" w:color="auto"/>
            </w:tcBorders>
            <w:vAlign w:val="center"/>
          </w:tcPr>
          <w:p w14:paraId="77AADF87" w14:textId="77777777" w:rsidR="00262BE2" w:rsidRPr="000333B2" w:rsidRDefault="00262BE2" w:rsidP="000333B2">
            <w:pPr>
              <w:autoSpaceDE w:val="0"/>
              <w:autoSpaceDN w:val="0"/>
              <w:adjustRightInd w:val="0"/>
              <w:spacing w:before="120" w:after="120" w:line="256" w:lineRule="auto"/>
              <w:rPr>
                <w:rFonts w:eastAsia="Times New Roman"/>
                <w:color w:val="000000"/>
                <w:kern w:val="0"/>
                <w:lang w:val="vi-VN"/>
                <w14:ligatures w14:val="none"/>
              </w:rPr>
            </w:pPr>
          </w:p>
        </w:tc>
        <w:tc>
          <w:tcPr>
            <w:tcW w:w="2941" w:type="dxa"/>
            <w:tcBorders>
              <w:top w:val="single" w:sz="6" w:space="0" w:color="auto"/>
              <w:left w:val="single" w:sz="6" w:space="0" w:color="auto"/>
              <w:bottom w:val="single" w:sz="6" w:space="0" w:color="auto"/>
              <w:right w:val="single" w:sz="6" w:space="0" w:color="auto"/>
            </w:tcBorders>
            <w:vAlign w:val="center"/>
            <w:hideMark/>
          </w:tcPr>
          <w:p w14:paraId="714E44FC" w14:textId="77777777" w:rsidR="00262BE2" w:rsidRPr="000333B2" w:rsidRDefault="00262BE2" w:rsidP="000333B2">
            <w:pPr>
              <w:autoSpaceDE w:val="0"/>
              <w:autoSpaceDN w:val="0"/>
              <w:adjustRightInd w:val="0"/>
              <w:spacing w:before="120" w:after="120" w:line="256"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Nhà thầu nêu cụ thể</w:t>
            </w:r>
          </w:p>
        </w:tc>
        <w:tc>
          <w:tcPr>
            <w:tcW w:w="1214" w:type="dxa"/>
            <w:tcBorders>
              <w:top w:val="single" w:sz="6" w:space="0" w:color="auto"/>
              <w:left w:val="single" w:sz="6" w:space="0" w:color="auto"/>
              <w:bottom w:val="single" w:sz="6" w:space="0" w:color="auto"/>
              <w:right w:val="single" w:sz="6" w:space="0" w:color="auto"/>
            </w:tcBorders>
            <w:vAlign w:val="center"/>
          </w:tcPr>
          <w:p w14:paraId="62B97CFE" w14:textId="77777777" w:rsidR="00262BE2" w:rsidRPr="000333B2" w:rsidRDefault="00262BE2" w:rsidP="000333B2">
            <w:pPr>
              <w:autoSpaceDE w:val="0"/>
              <w:autoSpaceDN w:val="0"/>
              <w:adjustRightInd w:val="0"/>
              <w:spacing w:before="120" w:after="120" w:line="256" w:lineRule="auto"/>
              <w:rPr>
                <w:rFonts w:eastAsia="Times New Roman"/>
                <w:color w:val="000000"/>
                <w:kern w:val="0"/>
                <w:lang w:val="vi-VN"/>
                <w14:ligatures w14:val="none"/>
              </w:rPr>
            </w:pPr>
          </w:p>
        </w:tc>
      </w:tr>
      <w:tr w:rsidR="00262BE2" w:rsidRPr="000333B2" w14:paraId="0DD9673A" w14:textId="77777777" w:rsidTr="00C27222">
        <w:trPr>
          <w:trHeight w:val="57"/>
        </w:trPr>
        <w:tc>
          <w:tcPr>
            <w:tcW w:w="682" w:type="dxa"/>
            <w:tcBorders>
              <w:top w:val="single" w:sz="4" w:space="0" w:color="auto"/>
              <w:left w:val="single" w:sz="4" w:space="0" w:color="auto"/>
              <w:bottom w:val="single" w:sz="4" w:space="0" w:color="auto"/>
              <w:right w:val="single" w:sz="4" w:space="0" w:color="auto"/>
            </w:tcBorders>
            <w:vAlign w:val="center"/>
            <w:hideMark/>
          </w:tcPr>
          <w:p w14:paraId="066026D8" w14:textId="77777777" w:rsidR="00262BE2" w:rsidRPr="000333B2" w:rsidRDefault="00262BE2" w:rsidP="000333B2">
            <w:pPr>
              <w:autoSpaceDE w:val="0"/>
              <w:autoSpaceDN w:val="0"/>
              <w:adjustRightInd w:val="0"/>
              <w:spacing w:before="120" w:after="120" w:line="256" w:lineRule="auto"/>
              <w:ind w:firstLine="22"/>
              <w:rPr>
                <w:rFonts w:eastAsia="Times New Roman"/>
                <w:color w:val="000000"/>
                <w:kern w:val="0"/>
                <w:lang w:val="vi-VN"/>
                <w14:ligatures w14:val="none"/>
              </w:rPr>
            </w:pPr>
            <w:r w:rsidRPr="000333B2">
              <w:rPr>
                <w:rFonts w:eastAsia="Times New Roman"/>
                <w:color w:val="000000"/>
                <w:kern w:val="0"/>
                <w:lang w:val="vi-VN"/>
                <w14:ligatures w14:val="none"/>
              </w:rPr>
              <w:t xml:space="preserve">2 </w:t>
            </w:r>
          </w:p>
        </w:tc>
        <w:tc>
          <w:tcPr>
            <w:tcW w:w="2999" w:type="dxa"/>
            <w:tcBorders>
              <w:top w:val="single" w:sz="4" w:space="0" w:color="auto"/>
              <w:left w:val="single" w:sz="4" w:space="0" w:color="auto"/>
              <w:bottom w:val="single" w:sz="4" w:space="0" w:color="auto"/>
              <w:right w:val="single" w:sz="4" w:space="0" w:color="auto"/>
            </w:tcBorders>
            <w:vAlign w:val="center"/>
            <w:hideMark/>
          </w:tcPr>
          <w:p w14:paraId="31BEEA70" w14:textId="77777777" w:rsidR="00262BE2" w:rsidRPr="000333B2" w:rsidRDefault="00262BE2" w:rsidP="000333B2">
            <w:pPr>
              <w:autoSpaceDE w:val="0"/>
              <w:autoSpaceDN w:val="0"/>
              <w:adjustRightInd w:val="0"/>
              <w:spacing w:before="120" w:after="120" w:line="256" w:lineRule="auto"/>
              <w:rPr>
                <w:rFonts w:eastAsia="Times New Roman"/>
                <w:color w:val="000000"/>
                <w:kern w:val="0"/>
                <w:lang w:val="vi-VN"/>
                <w14:ligatures w14:val="none"/>
              </w:rPr>
            </w:pPr>
            <w:r w:rsidRPr="000333B2">
              <w:rPr>
                <w:rFonts w:eastAsia="Times New Roman"/>
                <w:color w:val="000000"/>
                <w:kern w:val="0"/>
                <w:lang w:val="vi-VN"/>
                <w14:ligatures w14:val="none"/>
              </w:rPr>
              <w:t xml:space="preserve">Nước sản xuất </w:t>
            </w:r>
          </w:p>
        </w:tc>
        <w:tc>
          <w:tcPr>
            <w:tcW w:w="1222" w:type="dxa"/>
            <w:tcBorders>
              <w:top w:val="single" w:sz="4" w:space="0" w:color="auto"/>
              <w:left w:val="single" w:sz="4" w:space="0" w:color="auto"/>
              <w:bottom w:val="single" w:sz="4" w:space="0" w:color="auto"/>
              <w:right w:val="single" w:sz="4" w:space="0" w:color="auto"/>
            </w:tcBorders>
            <w:vAlign w:val="center"/>
          </w:tcPr>
          <w:p w14:paraId="043491FB" w14:textId="77777777" w:rsidR="00262BE2" w:rsidRPr="000333B2" w:rsidRDefault="00262BE2" w:rsidP="000333B2">
            <w:pPr>
              <w:autoSpaceDE w:val="0"/>
              <w:autoSpaceDN w:val="0"/>
              <w:adjustRightInd w:val="0"/>
              <w:spacing w:before="120" w:after="120" w:line="256" w:lineRule="auto"/>
              <w:rPr>
                <w:rFonts w:eastAsia="Times New Roman"/>
                <w:color w:val="000000"/>
                <w:kern w:val="0"/>
                <w:lang w:val="vi-VN"/>
                <w14:ligatures w14:val="none"/>
              </w:rPr>
            </w:pPr>
          </w:p>
        </w:tc>
        <w:tc>
          <w:tcPr>
            <w:tcW w:w="2941" w:type="dxa"/>
            <w:tcBorders>
              <w:top w:val="single" w:sz="6" w:space="0" w:color="auto"/>
              <w:left w:val="single" w:sz="6" w:space="0" w:color="auto"/>
              <w:bottom w:val="single" w:sz="6" w:space="0" w:color="auto"/>
              <w:right w:val="single" w:sz="6" w:space="0" w:color="auto"/>
            </w:tcBorders>
            <w:hideMark/>
          </w:tcPr>
          <w:p w14:paraId="6FD102B7" w14:textId="77777777" w:rsidR="00262BE2" w:rsidRPr="000333B2" w:rsidRDefault="00262BE2" w:rsidP="000333B2">
            <w:pPr>
              <w:autoSpaceDE w:val="0"/>
              <w:autoSpaceDN w:val="0"/>
              <w:adjustRightInd w:val="0"/>
              <w:spacing w:before="120" w:after="120" w:line="256"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Nhà thầu nêu cụ thể</w:t>
            </w:r>
          </w:p>
        </w:tc>
        <w:tc>
          <w:tcPr>
            <w:tcW w:w="1214" w:type="dxa"/>
            <w:tcBorders>
              <w:top w:val="single" w:sz="6" w:space="0" w:color="auto"/>
              <w:left w:val="single" w:sz="6" w:space="0" w:color="auto"/>
              <w:bottom w:val="single" w:sz="6" w:space="0" w:color="auto"/>
              <w:right w:val="single" w:sz="6" w:space="0" w:color="auto"/>
            </w:tcBorders>
            <w:vAlign w:val="center"/>
            <w:hideMark/>
          </w:tcPr>
          <w:p w14:paraId="40621556" w14:textId="77777777" w:rsidR="00262BE2" w:rsidRPr="000333B2" w:rsidRDefault="00262BE2" w:rsidP="000333B2">
            <w:pPr>
              <w:spacing w:before="0" w:after="0"/>
              <w:rPr>
                <w:rFonts w:eastAsia="Times New Roman"/>
                <w:color w:val="000000"/>
                <w:kern w:val="0"/>
                <w:lang w:val="vi-VN"/>
                <w14:ligatures w14:val="none"/>
              </w:rPr>
            </w:pPr>
          </w:p>
        </w:tc>
      </w:tr>
      <w:tr w:rsidR="00262BE2" w:rsidRPr="000333B2" w14:paraId="674ADB23" w14:textId="77777777" w:rsidTr="00C27222">
        <w:trPr>
          <w:trHeight w:val="57"/>
        </w:trPr>
        <w:tc>
          <w:tcPr>
            <w:tcW w:w="682" w:type="dxa"/>
            <w:tcBorders>
              <w:top w:val="single" w:sz="4" w:space="0" w:color="auto"/>
              <w:left w:val="single" w:sz="4" w:space="0" w:color="auto"/>
              <w:bottom w:val="single" w:sz="4" w:space="0" w:color="auto"/>
              <w:right w:val="single" w:sz="4" w:space="0" w:color="auto"/>
            </w:tcBorders>
            <w:vAlign w:val="center"/>
            <w:hideMark/>
          </w:tcPr>
          <w:p w14:paraId="6859CD85" w14:textId="77777777" w:rsidR="00262BE2" w:rsidRPr="000333B2" w:rsidRDefault="00262BE2" w:rsidP="000333B2">
            <w:pPr>
              <w:autoSpaceDE w:val="0"/>
              <w:autoSpaceDN w:val="0"/>
              <w:adjustRightInd w:val="0"/>
              <w:spacing w:before="120" w:after="120" w:line="256" w:lineRule="auto"/>
              <w:ind w:firstLine="22"/>
              <w:rPr>
                <w:rFonts w:eastAsia="Times New Roman"/>
                <w:color w:val="000000"/>
                <w:kern w:val="0"/>
                <w:lang w:val="vi-VN"/>
                <w14:ligatures w14:val="none"/>
              </w:rPr>
            </w:pPr>
            <w:r w:rsidRPr="000333B2">
              <w:rPr>
                <w:rFonts w:eastAsia="Times New Roman"/>
                <w:color w:val="000000"/>
                <w:kern w:val="0"/>
                <w:lang w:val="vi-VN"/>
                <w14:ligatures w14:val="none"/>
              </w:rPr>
              <w:t xml:space="preserve">3 </w:t>
            </w:r>
          </w:p>
        </w:tc>
        <w:tc>
          <w:tcPr>
            <w:tcW w:w="2999" w:type="dxa"/>
            <w:tcBorders>
              <w:top w:val="single" w:sz="4" w:space="0" w:color="auto"/>
              <w:left w:val="single" w:sz="4" w:space="0" w:color="auto"/>
              <w:bottom w:val="single" w:sz="4" w:space="0" w:color="auto"/>
              <w:right w:val="single" w:sz="4" w:space="0" w:color="auto"/>
            </w:tcBorders>
            <w:vAlign w:val="center"/>
            <w:hideMark/>
          </w:tcPr>
          <w:p w14:paraId="582E6306" w14:textId="77777777" w:rsidR="00262BE2" w:rsidRPr="000333B2" w:rsidRDefault="00262BE2" w:rsidP="000333B2">
            <w:pPr>
              <w:autoSpaceDE w:val="0"/>
              <w:autoSpaceDN w:val="0"/>
              <w:adjustRightInd w:val="0"/>
              <w:spacing w:before="120" w:after="120" w:line="256" w:lineRule="auto"/>
              <w:rPr>
                <w:rFonts w:eastAsia="Times New Roman"/>
                <w:color w:val="000000"/>
                <w:kern w:val="0"/>
                <w:lang w:val="vi-VN"/>
                <w14:ligatures w14:val="none"/>
              </w:rPr>
            </w:pPr>
            <w:r w:rsidRPr="000333B2">
              <w:rPr>
                <w:rFonts w:eastAsia="Times New Roman"/>
                <w:color w:val="000000"/>
                <w:kern w:val="0"/>
                <w:lang w:val="vi-VN"/>
                <w14:ligatures w14:val="none"/>
              </w:rPr>
              <w:t xml:space="preserve">Mã hiệu </w:t>
            </w:r>
          </w:p>
        </w:tc>
        <w:tc>
          <w:tcPr>
            <w:tcW w:w="1222" w:type="dxa"/>
            <w:tcBorders>
              <w:top w:val="single" w:sz="4" w:space="0" w:color="auto"/>
              <w:left w:val="single" w:sz="4" w:space="0" w:color="auto"/>
              <w:bottom w:val="single" w:sz="4" w:space="0" w:color="auto"/>
              <w:right w:val="single" w:sz="4" w:space="0" w:color="auto"/>
            </w:tcBorders>
            <w:vAlign w:val="center"/>
          </w:tcPr>
          <w:p w14:paraId="0699B2C0" w14:textId="77777777" w:rsidR="00262BE2" w:rsidRPr="000333B2" w:rsidRDefault="00262BE2" w:rsidP="000333B2">
            <w:pPr>
              <w:autoSpaceDE w:val="0"/>
              <w:autoSpaceDN w:val="0"/>
              <w:adjustRightInd w:val="0"/>
              <w:spacing w:before="120" w:after="120" w:line="256" w:lineRule="auto"/>
              <w:rPr>
                <w:rFonts w:eastAsia="Times New Roman"/>
                <w:color w:val="000000"/>
                <w:kern w:val="0"/>
                <w:lang w:val="vi-VN"/>
                <w14:ligatures w14:val="none"/>
              </w:rPr>
            </w:pPr>
          </w:p>
        </w:tc>
        <w:tc>
          <w:tcPr>
            <w:tcW w:w="2941" w:type="dxa"/>
            <w:tcBorders>
              <w:top w:val="single" w:sz="6" w:space="0" w:color="auto"/>
              <w:left w:val="single" w:sz="6" w:space="0" w:color="auto"/>
              <w:bottom w:val="single" w:sz="6" w:space="0" w:color="auto"/>
              <w:right w:val="single" w:sz="6" w:space="0" w:color="auto"/>
            </w:tcBorders>
            <w:hideMark/>
          </w:tcPr>
          <w:p w14:paraId="516B33DC" w14:textId="77777777" w:rsidR="00262BE2" w:rsidRPr="000333B2" w:rsidRDefault="00262BE2" w:rsidP="000333B2">
            <w:pPr>
              <w:autoSpaceDE w:val="0"/>
              <w:autoSpaceDN w:val="0"/>
              <w:adjustRightInd w:val="0"/>
              <w:spacing w:before="120" w:after="120" w:line="256"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Nhà thầu nêu cụ thể</w:t>
            </w:r>
          </w:p>
        </w:tc>
        <w:tc>
          <w:tcPr>
            <w:tcW w:w="1214" w:type="dxa"/>
            <w:tcBorders>
              <w:top w:val="single" w:sz="6" w:space="0" w:color="auto"/>
              <w:left w:val="single" w:sz="6" w:space="0" w:color="auto"/>
              <w:bottom w:val="single" w:sz="6" w:space="0" w:color="auto"/>
              <w:right w:val="single" w:sz="6" w:space="0" w:color="auto"/>
            </w:tcBorders>
            <w:vAlign w:val="center"/>
            <w:hideMark/>
          </w:tcPr>
          <w:p w14:paraId="18B15D09" w14:textId="77777777" w:rsidR="00262BE2" w:rsidRPr="000333B2" w:rsidRDefault="00262BE2" w:rsidP="000333B2">
            <w:pPr>
              <w:spacing w:before="0" w:after="0"/>
              <w:rPr>
                <w:rFonts w:eastAsia="Times New Roman"/>
                <w:color w:val="000000"/>
                <w:kern w:val="0"/>
                <w:lang w:val="vi-VN"/>
                <w14:ligatures w14:val="none"/>
              </w:rPr>
            </w:pPr>
          </w:p>
        </w:tc>
      </w:tr>
      <w:tr w:rsidR="00262BE2" w:rsidRPr="000333B2" w14:paraId="6DDE232B" w14:textId="77777777" w:rsidTr="00C27222">
        <w:trPr>
          <w:trHeight w:val="57"/>
        </w:trPr>
        <w:tc>
          <w:tcPr>
            <w:tcW w:w="682" w:type="dxa"/>
            <w:tcBorders>
              <w:top w:val="single" w:sz="4" w:space="0" w:color="auto"/>
              <w:left w:val="single" w:sz="4" w:space="0" w:color="auto"/>
              <w:bottom w:val="single" w:sz="4" w:space="0" w:color="auto"/>
              <w:right w:val="single" w:sz="4" w:space="0" w:color="auto"/>
            </w:tcBorders>
            <w:vAlign w:val="center"/>
            <w:hideMark/>
          </w:tcPr>
          <w:p w14:paraId="3DC5C8BF" w14:textId="77777777" w:rsidR="00262BE2" w:rsidRPr="000333B2" w:rsidRDefault="00262BE2" w:rsidP="000333B2">
            <w:pPr>
              <w:autoSpaceDE w:val="0"/>
              <w:autoSpaceDN w:val="0"/>
              <w:adjustRightInd w:val="0"/>
              <w:spacing w:before="120" w:after="120" w:line="256" w:lineRule="auto"/>
              <w:ind w:firstLine="22"/>
              <w:rPr>
                <w:rFonts w:eastAsia="Times New Roman"/>
                <w:color w:val="000000"/>
                <w:kern w:val="0"/>
                <w:lang w:val="vi-VN"/>
                <w14:ligatures w14:val="none"/>
              </w:rPr>
            </w:pPr>
            <w:r w:rsidRPr="000333B2">
              <w:rPr>
                <w:rFonts w:eastAsia="Times New Roman"/>
                <w:color w:val="000000"/>
                <w:kern w:val="0"/>
                <w:lang w:val="vi-VN"/>
                <w14:ligatures w14:val="none"/>
              </w:rPr>
              <w:t xml:space="preserve">4 </w:t>
            </w:r>
          </w:p>
        </w:tc>
        <w:tc>
          <w:tcPr>
            <w:tcW w:w="2999" w:type="dxa"/>
            <w:tcBorders>
              <w:top w:val="single" w:sz="4" w:space="0" w:color="auto"/>
              <w:left w:val="single" w:sz="4" w:space="0" w:color="auto"/>
              <w:bottom w:val="single" w:sz="4" w:space="0" w:color="auto"/>
              <w:right w:val="single" w:sz="4" w:space="0" w:color="auto"/>
            </w:tcBorders>
            <w:vAlign w:val="center"/>
            <w:hideMark/>
          </w:tcPr>
          <w:p w14:paraId="67B32AF7" w14:textId="77777777" w:rsidR="00262BE2" w:rsidRPr="000333B2" w:rsidRDefault="00262BE2" w:rsidP="000333B2">
            <w:pPr>
              <w:autoSpaceDE w:val="0"/>
              <w:autoSpaceDN w:val="0"/>
              <w:adjustRightInd w:val="0"/>
              <w:spacing w:before="120" w:after="120" w:line="256" w:lineRule="auto"/>
              <w:rPr>
                <w:rFonts w:eastAsia="Times New Roman"/>
                <w:color w:val="000000"/>
                <w:kern w:val="0"/>
                <w:lang w:val="vi-VN"/>
                <w14:ligatures w14:val="none"/>
              </w:rPr>
            </w:pPr>
            <w:r w:rsidRPr="000333B2">
              <w:rPr>
                <w:rFonts w:eastAsia="Times New Roman"/>
                <w:color w:val="000000"/>
                <w:kern w:val="0"/>
                <w:lang w:val="vi-VN"/>
                <w14:ligatures w14:val="none"/>
              </w:rPr>
              <w:t xml:space="preserve">Tiêu chuẩn áp dụng </w:t>
            </w:r>
          </w:p>
        </w:tc>
        <w:tc>
          <w:tcPr>
            <w:tcW w:w="1222" w:type="dxa"/>
            <w:tcBorders>
              <w:top w:val="single" w:sz="4" w:space="0" w:color="auto"/>
              <w:left w:val="single" w:sz="4" w:space="0" w:color="auto"/>
              <w:bottom w:val="single" w:sz="4" w:space="0" w:color="auto"/>
              <w:right w:val="single" w:sz="4" w:space="0" w:color="auto"/>
            </w:tcBorders>
            <w:vAlign w:val="center"/>
          </w:tcPr>
          <w:p w14:paraId="5F842EEE" w14:textId="77777777" w:rsidR="00262BE2" w:rsidRPr="000333B2" w:rsidRDefault="00262BE2" w:rsidP="000333B2">
            <w:pPr>
              <w:autoSpaceDE w:val="0"/>
              <w:autoSpaceDN w:val="0"/>
              <w:adjustRightInd w:val="0"/>
              <w:spacing w:before="120" w:after="120" w:line="256" w:lineRule="auto"/>
              <w:rPr>
                <w:rFonts w:eastAsia="Times New Roman"/>
                <w:color w:val="000000"/>
                <w:kern w:val="0"/>
                <w:lang w:val="vi-VN"/>
                <w14:ligatures w14:val="none"/>
              </w:rPr>
            </w:pPr>
          </w:p>
        </w:tc>
        <w:tc>
          <w:tcPr>
            <w:tcW w:w="2941" w:type="dxa"/>
            <w:tcBorders>
              <w:top w:val="single" w:sz="6" w:space="0" w:color="auto"/>
              <w:left w:val="single" w:sz="6" w:space="0" w:color="auto"/>
              <w:bottom w:val="single" w:sz="6" w:space="0" w:color="auto"/>
              <w:right w:val="single" w:sz="6" w:space="0" w:color="auto"/>
            </w:tcBorders>
            <w:vAlign w:val="center"/>
            <w:hideMark/>
          </w:tcPr>
          <w:p w14:paraId="6D093B32" w14:textId="77777777" w:rsidR="00262BE2" w:rsidRPr="000333B2" w:rsidRDefault="00262BE2" w:rsidP="000333B2">
            <w:pPr>
              <w:autoSpaceDE w:val="0"/>
              <w:autoSpaceDN w:val="0"/>
              <w:adjustRightInd w:val="0"/>
              <w:spacing w:before="120" w:after="120" w:line="256"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Nhà thầu nêu cụ thể</w:t>
            </w:r>
          </w:p>
        </w:tc>
        <w:tc>
          <w:tcPr>
            <w:tcW w:w="1214" w:type="dxa"/>
            <w:tcBorders>
              <w:top w:val="single" w:sz="6" w:space="0" w:color="auto"/>
              <w:left w:val="single" w:sz="6" w:space="0" w:color="auto"/>
              <w:bottom w:val="single" w:sz="6" w:space="0" w:color="auto"/>
              <w:right w:val="single" w:sz="6" w:space="0" w:color="auto"/>
            </w:tcBorders>
            <w:vAlign w:val="center"/>
            <w:hideMark/>
          </w:tcPr>
          <w:p w14:paraId="1630EC18" w14:textId="77777777" w:rsidR="00262BE2" w:rsidRPr="000333B2" w:rsidRDefault="00262BE2" w:rsidP="000333B2">
            <w:pPr>
              <w:spacing w:before="0" w:after="0"/>
              <w:rPr>
                <w:rFonts w:eastAsia="Times New Roman"/>
                <w:color w:val="000000"/>
                <w:kern w:val="0"/>
                <w:lang w:val="vi-VN"/>
                <w14:ligatures w14:val="none"/>
              </w:rPr>
            </w:pPr>
          </w:p>
        </w:tc>
      </w:tr>
      <w:tr w:rsidR="00262BE2" w:rsidRPr="000333B2" w14:paraId="0CE0ABAD" w14:textId="77777777" w:rsidTr="00C27222">
        <w:trPr>
          <w:trHeight w:val="57"/>
        </w:trPr>
        <w:tc>
          <w:tcPr>
            <w:tcW w:w="682" w:type="dxa"/>
            <w:tcBorders>
              <w:top w:val="single" w:sz="4" w:space="0" w:color="auto"/>
              <w:left w:val="single" w:sz="4" w:space="0" w:color="auto"/>
              <w:bottom w:val="single" w:sz="4" w:space="0" w:color="auto"/>
              <w:right w:val="single" w:sz="4" w:space="0" w:color="auto"/>
            </w:tcBorders>
            <w:vAlign w:val="center"/>
            <w:hideMark/>
          </w:tcPr>
          <w:p w14:paraId="7DF80946" w14:textId="77777777" w:rsidR="00262BE2" w:rsidRPr="000333B2" w:rsidRDefault="00262BE2" w:rsidP="000333B2">
            <w:pPr>
              <w:autoSpaceDE w:val="0"/>
              <w:autoSpaceDN w:val="0"/>
              <w:adjustRightInd w:val="0"/>
              <w:spacing w:before="120" w:after="120" w:line="256" w:lineRule="auto"/>
              <w:ind w:firstLine="22"/>
              <w:rPr>
                <w:rFonts w:eastAsia="Times New Roman"/>
                <w:color w:val="000000"/>
                <w:kern w:val="0"/>
                <w:lang w:val="vi-VN"/>
                <w14:ligatures w14:val="none"/>
              </w:rPr>
            </w:pPr>
            <w:r w:rsidRPr="000333B2">
              <w:rPr>
                <w:rFonts w:eastAsia="Times New Roman"/>
                <w:color w:val="000000"/>
                <w:kern w:val="0"/>
                <w:lang w:val="vi-VN"/>
                <w14:ligatures w14:val="none"/>
              </w:rPr>
              <w:t xml:space="preserve">5 </w:t>
            </w:r>
          </w:p>
        </w:tc>
        <w:tc>
          <w:tcPr>
            <w:tcW w:w="2999" w:type="dxa"/>
            <w:tcBorders>
              <w:top w:val="single" w:sz="4" w:space="0" w:color="auto"/>
              <w:left w:val="single" w:sz="4" w:space="0" w:color="auto"/>
              <w:bottom w:val="single" w:sz="4" w:space="0" w:color="auto"/>
              <w:right w:val="single" w:sz="4" w:space="0" w:color="auto"/>
            </w:tcBorders>
            <w:vAlign w:val="center"/>
            <w:hideMark/>
          </w:tcPr>
          <w:p w14:paraId="2F88CEEC" w14:textId="77777777" w:rsidR="00262BE2" w:rsidRPr="000333B2" w:rsidRDefault="00262BE2" w:rsidP="000333B2">
            <w:pPr>
              <w:autoSpaceDE w:val="0"/>
              <w:autoSpaceDN w:val="0"/>
              <w:adjustRightInd w:val="0"/>
              <w:spacing w:before="120" w:after="120" w:line="256" w:lineRule="auto"/>
              <w:rPr>
                <w:rFonts w:eastAsia="Times New Roman"/>
                <w:color w:val="000000"/>
                <w:kern w:val="0"/>
                <w:lang w:val="vi-VN"/>
                <w14:ligatures w14:val="none"/>
              </w:rPr>
            </w:pPr>
            <w:r w:rsidRPr="000333B2">
              <w:rPr>
                <w:rFonts w:eastAsia="Times New Roman"/>
                <w:color w:val="000000"/>
                <w:kern w:val="0"/>
                <w:lang w:val="vi-VN"/>
                <w14:ligatures w14:val="none"/>
              </w:rPr>
              <w:t xml:space="preserve">Kiểu </w:t>
            </w:r>
          </w:p>
        </w:tc>
        <w:tc>
          <w:tcPr>
            <w:tcW w:w="1222" w:type="dxa"/>
            <w:tcBorders>
              <w:top w:val="single" w:sz="4" w:space="0" w:color="auto"/>
              <w:left w:val="single" w:sz="4" w:space="0" w:color="auto"/>
              <w:bottom w:val="single" w:sz="4" w:space="0" w:color="auto"/>
              <w:right w:val="single" w:sz="4" w:space="0" w:color="auto"/>
            </w:tcBorders>
            <w:vAlign w:val="center"/>
          </w:tcPr>
          <w:p w14:paraId="2E76FD64" w14:textId="77777777" w:rsidR="00262BE2" w:rsidRPr="000333B2" w:rsidRDefault="00262BE2" w:rsidP="000333B2">
            <w:pPr>
              <w:autoSpaceDE w:val="0"/>
              <w:autoSpaceDN w:val="0"/>
              <w:adjustRightInd w:val="0"/>
              <w:spacing w:before="120" w:after="120" w:line="256" w:lineRule="auto"/>
              <w:rPr>
                <w:rFonts w:eastAsia="Times New Roman"/>
                <w:color w:val="000000"/>
                <w:kern w:val="0"/>
                <w:lang w:val="vi-VN"/>
                <w14:ligatures w14:val="none"/>
              </w:rPr>
            </w:pPr>
          </w:p>
        </w:tc>
        <w:tc>
          <w:tcPr>
            <w:tcW w:w="2941" w:type="dxa"/>
            <w:tcBorders>
              <w:top w:val="single" w:sz="6" w:space="0" w:color="auto"/>
              <w:left w:val="single" w:sz="6" w:space="0" w:color="auto"/>
              <w:bottom w:val="single" w:sz="6" w:space="0" w:color="auto"/>
              <w:right w:val="single" w:sz="6" w:space="0" w:color="auto"/>
            </w:tcBorders>
            <w:vAlign w:val="center"/>
            <w:hideMark/>
          </w:tcPr>
          <w:p w14:paraId="25E3AE03" w14:textId="77777777" w:rsidR="00262BE2" w:rsidRPr="000333B2" w:rsidRDefault="00262BE2" w:rsidP="000333B2">
            <w:pPr>
              <w:autoSpaceDE w:val="0"/>
              <w:autoSpaceDN w:val="0"/>
              <w:adjustRightInd w:val="0"/>
              <w:spacing w:before="120" w:after="120" w:line="256"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Kiểu ép thủy lực</w:t>
            </w:r>
          </w:p>
        </w:tc>
        <w:tc>
          <w:tcPr>
            <w:tcW w:w="1214" w:type="dxa"/>
            <w:tcBorders>
              <w:top w:val="single" w:sz="6" w:space="0" w:color="auto"/>
              <w:left w:val="single" w:sz="6" w:space="0" w:color="auto"/>
              <w:bottom w:val="single" w:sz="6" w:space="0" w:color="auto"/>
              <w:right w:val="single" w:sz="6" w:space="0" w:color="auto"/>
            </w:tcBorders>
            <w:vAlign w:val="center"/>
            <w:hideMark/>
          </w:tcPr>
          <w:p w14:paraId="2A9763E9" w14:textId="77777777" w:rsidR="00262BE2" w:rsidRPr="000333B2" w:rsidRDefault="00262BE2" w:rsidP="000333B2">
            <w:pPr>
              <w:spacing w:before="0" w:after="0"/>
              <w:rPr>
                <w:rFonts w:eastAsia="Times New Roman"/>
                <w:color w:val="000000"/>
                <w:kern w:val="0"/>
                <w:lang w:val="vi-VN"/>
                <w14:ligatures w14:val="none"/>
              </w:rPr>
            </w:pPr>
          </w:p>
        </w:tc>
      </w:tr>
      <w:tr w:rsidR="00262BE2" w:rsidRPr="000333B2" w14:paraId="4B6BB6C4" w14:textId="77777777" w:rsidTr="00C27222">
        <w:trPr>
          <w:trHeight w:val="57"/>
        </w:trPr>
        <w:tc>
          <w:tcPr>
            <w:tcW w:w="682" w:type="dxa"/>
            <w:tcBorders>
              <w:top w:val="single" w:sz="4" w:space="0" w:color="auto"/>
              <w:left w:val="single" w:sz="4" w:space="0" w:color="auto"/>
              <w:bottom w:val="single" w:sz="4" w:space="0" w:color="auto"/>
              <w:right w:val="single" w:sz="4" w:space="0" w:color="auto"/>
            </w:tcBorders>
            <w:vAlign w:val="center"/>
            <w:hideMark/>
          </w:tcPr>
          <w:p w14:paraId="2226D102" w14:textId="77777777" w:rsidR="00262BE2" w:rsidRPr="000333B2" w:rsidRDefault="00262BE2" w:rsidP="000333B2">
            <w:pPr>
              <w:autoSpaceDE w:val="0"/>
              <w:autoSpaceDN w:val="0"/>
              <w:adjustRightInd w:val="0"/>
              <w:spacing w:before="120" w:after="120" w:line="256" w:lineRule="auto"/>
              <w:ind w:firstLine="22"/>
              <w:rPr>
                <w:rFonts w:eastAsia="Times New Roman"/>
                <w:color w:val="000000"/>
                <w:kern w:val="0"/>
                <w:lang w:val="vi-VN"/>
                <w14:ligatures w14:val="none"/>
              </w:rPr>
            </w:pPr>
            <w:r w:rsidRPr="000333B2">
              <w:rPr>
                <w:rFonts w:eastAsia="Times New Roman"/>
                <w:color w:val="000000"/>
                <w:kern w:val="0"/>
                <w:lang w:val="vi-VN"/>
                <w14:ligatures w14:val="none"/>
              </w:rPr>
              <w:t xml:space="preserve">6 </w:t>
            </w:r>
          </w:p>
        </w:tc>
        <w:tc>
          <w:tcPr>
            <w:tcW w:w="2999" w:type="dxa"/>
            <w:tcBorders>
              <w:top w:val="single" w:sz="4" w:space="0" w:color="auto"/>
              <w:left w:val="single" w:sz="4" w:space="0" w:color="auto"/>
              <w:bottom w:val="single" w:sz="4" w:space="0" w:color="auto"/>
              <w:right w:val="single" w:sz="4" w:space="0" w:color="auto"/>
            </w:tcBorders>
            <w:vAlign w:val="center"/>
            <w:hideMark/>
          </w:tcPr>
          <w:p w14:paraId="462D064E" w14:textId="77777777" w:rsidR="00262BE2" w:rsidRPr="000333B2" w:rsidRDefault="00262BE2" w:rsidP="000333B2">
            <w:pPr>
              <w:autoSpaceDE w:val="0"/>
              <w:autoSpaceDN w:val="0"/>
              <w:adjustRightInd w:val="0"/>
              <w:spacing w:before="120" w:after="120" w:line="256" w:lineRule="auto"/>
              <w:rPr>
                <w:rFonts w:eastAsia="Times New Roman"/>
                <w:color w:val="000000"/>
                <w:kern w:val="0"/>
                <w:lang w:val="vi-VN"/>
                <w14:ligatures w14:val="none"/>
              </w:rPr>
            </w:pPr>
            <w:r w:rsidRPr="000333B2">
              <w:rPr>
                <w:rFonts w:eastAsia="Times New Roman"/>
                <w:color w:val="000000"/>
                <w:kern w:val="0"/>
                <w:lang w:val="vi-VN"/>
                <w14:ligatures w14:val="none"/>
              </w:rPr>
              <w:t>Vật liệu</w:t>
            </w:r>
          </w:p>
        </w:tc>
        <w:tc>
          <w:tcPr>
            <w:tcW w:w="1222" w:type="dxa"/>
            <w:tcBorders>
              <w:top w:val="single" w:sz="4" w:space="0" w:color="auto"/>
              <w:left w:val="single" w:sz="4" w:space="0" w:color="auto"/>
              <w:bottom w:val="single" w:sz="4" w:space="0" w:color="auto"/>
              <w:right w:val="single" w:sz="4" w:space="0" w:color="auto"/>
            </w:tcBorders>
            <w:vAlign w:val="center"/>
          </w:tcPr>
          <w:p w14:paraId="4857AA3D" w14:textId="77777777" w:rsidR="00262BE2" w:rsidRPr="000333B2" w:rsidRDefault="00262BE2" w:rsidP="000333B2">
            <w:pPr>
              <w:autoSpaceDE w:val="0"/>
              <w:autoSpaceDN w:val="0"/>
              <w:adjustRightInd w:val="0"/>
              <w:spacing w:before="120" w:after="120" w:line="256" w:lineRule="auto"/>
              <w:rPr>
                <w:rFonts w:eastAsia="Times New Roman"/>
                <w:color w:val="000000"/>
                <w:kern w:val="0"/>
                <w:lang w:val="vi-VN"/>
                <w14:ligatures w14:val="none"/>
              </w:rPr>
            </w:pPr>
          </w:p>
        </w:tc>
        <w:tc>
          <w:tcPr>
            <w:tcW w:w="2941" w:type="dxa"/>
            <w:tcBorders>
              <w:top w:val="single" w:sz="6" w:space="0" w:color="auto"/>
              <w:left w:val="single" w:sz="6" w:space="0" w:color="auto"/>
              <w:bottom w:val="single" w:sz="6" w:space="0" w:color="auto"/>
              <w:right w:val="single" w:sz="6" w:space="0" w:color="auto"/>
            </w:tcBorders>
            <w:vAlign w:val="center"/>
            <w:hideMark/>
          </w:tcPr>
          <w:p w14:paraId="662AC012" w14:textId="77777777" w:rsidR="00262BE2" w:rsidRPr="000333B2" w:rsidRDefault="00262BE2" w:rsidP="000333B2">
            <w:pPr>
              <w:autoSpaceDE w:val="0"/>
              <w:autoSpaceDN w:val="0"/>
              <w:adjustRightInd w:val="0"/>
              <w:spacing w:before="120" w:after="120" w:line="256"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Hợp kim nhôm (phần dây dẫn) và thép mạ kẽm (phần lõi thép)</w:t>
            </w:r>
          </w:p>
        </w:tc>
        <w:tc>
          <w:tcPr>
            <w:tcW w:w="1214" w:type="dxa"/>
            <w:tcBorders>
              <w:top w:val="single" w:sz="6" w:space="0" w:color="auto"/>
              <w:left w:val="single" w:sz="6" w:space="0" w:color="auto"/>
              <w:bottom w:val="single" w:sz="6" w:space="0" w:color="auto"/>
              <w:right w:val="single" w:sz="6" w:space="0" w:color="auto"/>
            </w:tcBorders>
            <w:vAlign w:val="center"/>
            <w:hideMark/>
          </w:tcPr>
          <w:p w14:paraId="1117718C" w14:textId="77777777" w:rsidR="00262BE2" w:rsidRPr="000333B2" w:rsidRDefault="00262BE2" w:rsidP="000333B2">
            <w:pPr>
              <w:spacing w:before="0" w:after="0"/>
              <w:rPr>
                <w:rFonts w:eastAsia="Times New Roman"/>
                <w:color w:val="000000"/>
                <w:kern w:val="0"/>
                <w:lang w:val="vi-VN"/>
                <w14:ligatures w14:val="none"/>
              </w:rPr>
            </w:pPr>
          </w:p>
        </w:tc>
      </w:tr>
      <w:tr w:rsidR="00262BE2" w:rsidRPr="000333B2" w14:paraId="194A6A3A" w14:textId="77777777" w:rsidTr="00C27222">
        <w:trPr>
          <w:trHeight w:val="57"/>
        </w:trPr>
        <w:tc>
          <w:tcPr>
            <w:tcW w:w="682" w:type="dxa"/>
            <w:tcBorders>
              <w:top w:val="single" w:sz="4" w:space="0" w:color="auto"/>
              <w:left w:val="single" w:sz="4" w:space="0" w:color="auto"/>
              <w:bottom w:val="single" w:sz="4" w:space="0" w:color="auto"/>
              <w:right w:val="single" w:sz="4" w:space="0" w:color="auto"/>
            </w:tcBorders>
            <w:vAlign w:val="center"/>
            <w:hideMark/>
          </w:tcPr>
          <w:p w14:paraId="7E4F4BCD" w14:textId="77777777" w:rsidR="00262BE2" w:rsidRPr="000333B2" w:rsidRDefault="00262BE2" w:rsidP="000333B2">
            <w:pPr>
              <w:autoSpaceDE w:val="0"/>
              <w:autoSpaceDN w:val="0"/>
              <w:adjustRightInd w:val="0"/>
              <w:spacing w:before="120" w:after="120" w:line="256" w:lineRule="auto"/>
              <w:ind w:firstLine="22"/>
              <w:rPr>
                <w:rFonts w:eastAsia="Times New Roman"/>
                <w:color w:val="000000"/>
                <w:kern w:val="0"/>
                <w:lang w:val="vi-VN"/>
                <w14:ligatures w14:val="none"/>
              </w:rPr>
            </w:pPr>
            <w:r w:rsidRPr="000333B2">
              <w:rPr>
                <w:rFonts w:eastAsia="Times New Roman"/>
                <w:color w:val="000000"/>
                <w:kern w:val="0"/>
                <w:lang w:val="vi-VN"/>
                <w14:ligatures w14:val="none"/>
              </w:rPr>
              <w:t xml:space="preserve">7 </w:t>
            </w:r>
          </w:p>
        </w:tc>
        <w:tc>
          <w:tcPr>
            <w:tcW w:w="2999" w:type="dxa"/>
            <w:tcBorders>
              <w:top w:val="single" w:sz="4" w:space="0" w:color="auto"/>
              <w:left w:val="single" w:sz="4" w:space="0" w:color="auto"/>
              <w:bottom w:val="single" w:sz="4" w:space="0" w:color="auto"/>
              <w:right w:val="single" w:sz="4" w:space="0" w:color="auto"/>
            </w:tcBorders>
            <w:vAlign w:val="center"/>
            <w:hideMark/>
          </w:tcPr>
          <w:p w14:paraId="431BE611" w14:textId="77777777" w:rsidR="00262BE2" w:rsidRPr="000333B2" w:rsidRDefault="00262BE2" w:rsidP="000333B2">
            <w:pPr>
              <w:autoSpaceDE w:val="0"/>
              <w:autoSpaceDN w:val="0"/>
              <w:adjustRightInd w:val="0"/>
              <w:spacing w:before="120" w:after="120" w:line="256" w:lineRule="auto"/>
              <w:rPr>
                <w:rFonts w:eastAsia="Times New Roman"/>
                <w:color w:val="000000"/>
                <w:kern w:val="0"/>
                <w:lang w:val="vi-VN"/>
                <w14:ligatures w14:val="none"/>
              </w:rPr>
            </w:pPr>
            <w:r w:rsidRPr="000333B2">
              <w:rPr>
                <w:rFonts w:eastAsia="Times New Roman"/>
                <w:color w:val="000000"/>
                <w:kern w:val="0"/>
                <w:lang w:val="vi-VN"/>
                <w14:ligatures w14:val="none"/>
              </w:rPr>
              <w:t>Phù hợp với các loại dây nhôm/nhôm lõi thép/đồng bọc cách điện XLPE-12,7/22(24)/35kV có tiết diện:</w:t>
            </w:r>
          </w:p>
        </w:tc>
        <w:tc>
          <w:tcPr>
            <w:tcW w:w="1222" w:type="dxa"/>
            <w:tcBorders>
              <w:top w:val="single" w:sz="6" w:space="0" w:color="auto"/>
              <w:left w:val="single" w:sz="6" w:space="0" w:color="auto"/>
              <w:bottom w:val="single" w:sz="6" w:space="0" w:color="auto"/>
              <w:right w:val="single" w:sz="6" w:space="0" w:color="auto"/>
            </w:tcBorders>
            <w:vAlign w:val="center"/>
            <w:hideMark/>
          </w:tcPr>
          <w:p w14:paraId="2055F7EA" w14:textId="77777777" w:rsidR="00262BE2" w:rsidRPr="000333B2" w:rsidRDefault="00262BE2" w:rsidP="000333B2">
            <w:pPr>
              <w:autoSpaceDE w:val="0"/>
              <w:autoSpaceDN w:val="0"/>
              <w:adjustRightInd w:val="0"/>
              <w:spacing w:before="120" w:after="120" w:line="256"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mm2</w:t>
            </w:r>
          </w:p>
        </w:tc>
        <w:tc>
          <w:tcPr>
            <w:tcW w:w="2941" w:type="dxa"/>
            <w:tcBorders>
              <w:top w:val="single" w:sz="6" w:space="0" w:color="auto"/>
              <w:left w:val="single" w:sz="6" w:space="0" w:color="auto"/>
              <w:bottom w:val="single" w:sz="6" w:space="0" w:color="auto"/>
              <w:right w:val="single" w:sz="6" w:space="0" w:color="auto"/>
            </w:tcBorders>
            <w:vAlign w:val="center"/>
            <w:hideMark/>
          </w:tcPr>
          <w:p w14:paraId="1D148867" w14:textId="77777777" w:rsidR="00262BE2" w:rsidRPr="000333B2" w:rsidRDefault="00262BE2" w:rsidP="000333B2">
            <w:pPr>
              <w:spacing w:before="0" w:after="0"/>
              <w:rPr>
                <w:rFonts w:eastAsia="Times New Roman"/>
                <w:color w:val="000000"/>
                <w:kern w:val="0"/>
                <w:lang w:val="vi-VN"/>
                <w14:ligatures w14:val="none"/>
              </w:rPr>
            </w:pPr>
          </w:p>
        </w:tc>
        <w:tc>
          <w:tcPr>
            <w:tcW w:w="1214" w:type="dxa"/>
            <w:tcBorders>
              <w:top w:val="single" w:sz="6" w:space="0" w:color="auto"/>
              <w:left w:val="single" w:sz="6" w:space="0" w:color="auto"/>
              <w:bottom w:val="single" w:sz="6" w:space="0" w:color="auto"/>
              <w:right w:val="single" w:sz="6" w:space="0" w:color="auto"/>
            </w:tcBorders>
            <w:vAlign w:val="center"/>
            <w:hideMark/>
          </w:tcPr>
          <w:p w14:paraId="37C19A54" w14:textId="77777777" w:rsidR="00262BE2" w:rsidRPr="000333B2" w:rsidRDefault="00262BE2" w:rsidP="000333B2">
            <w:pPr>
              <w:spacing w:before="0" w:after="0" w:line="256" w:lineRule="auto"/>
              <w:jc w:val="left"/>
              <w:rPr>
                <w:rFonts w:eastAsia="Arial"/>
                <w:kern w:val="0"/>
                <w:sz w:val="20"/>
                <w:szCs w:val="20"/>
                <w14:ligatures w14:val="none"/>
              </w:rPr>
            </w:pPr>
          </w:p>
        </w:tc>
      </w:tr>
      <w:tr w:rsidR="00C27222" w:rsidRPr="000333B2" w14:paraId="1B10CD3E" w14:textId="77777777" w:rsidTr="00C27222">
        <w:trPr>
          <w:trHeight w:val="57"/>
        </w:trPr>
        <w:tc>
          <w:tcPr>
            <w:tcW w:w="682" w:type="dxa"/>
            <w:tcBorders>
              <w:top w:val="single" w:sz="4" w:space="0" w:color="auto"/>
              <w:left w:val="single" w:sz="4" w:space="0" w:color="auto"/>
              <w:bottom w:val="single" w:sz="4" w:space="0" w:color="auto"/>
              <w:right w:val="single" w:sz="4" w:space="0" w:color="auto"/>
            </w:tcBorders>
            <w:vAlign w:val="center"/>
            <w:hideMark/>
          </w:tcPr>
          <w:p w14:paraId="56D9E126" w14:textId="77777777" w:rsidR="00C27222" w:rsidRPr="000333B2" w:rsidRDefault="00C27222" w:rsidP="000333B2">
            <w:pPr>
              <w:spacing w:before="0" w:after="0" w:line="256" w:lineRule="auto"/>
              <w:jc w:val="left"/>
              <w:rPr>
                <w:rFonts w:eastAsia="Arial"/>
                <w:kern w:val="0"/>
                <w:sz w:val="20"/>
                <w:szCs w:val="20"/>
                <w14:ligatures w14:val="none"/>
              </w:rPr>
            </w:pPr>
          </w:p>
        </w:tc>
        <w:tc>
          <w:tcPr>
            <w:tcW w:w="2999" w:type="dxa"/>
            <w:tcBorders>
              <w:top w:val="single" w:sz="4" w:space="0" w:color="000000"/>
              <w:left w:val="single" w:sz="4" w:space="0" w:color="000000"/>
              <w:bottom w:val="single" w:sz="4" w:space="0" w:color="000000"/>
              <w:right w:val="single" w:sz="4" w:space="0" w:color="000000"/>
            </w:tcBorders>
            <w:vAlign w:val="center"/>
            <w:hideMark/>
          </w:tcPr>
          <w:p w14:paraId="7F9F63D7" w14:textId="585F3FF5" w:rsidR="00C27222" w:rsidRPr="000333B2" w:rsidRDefault="00C27222" w:rsidP="000333B2">
            <w:pPr>
              <w:autoSpaceDE w:val="0"/>
              <w:autoSpaceDN w:val="0"/>
              <w:adjustRightInd w:val="0"/>
              <w:spacing w:before="120" w:after="120" w:line="256" w:lineRule="auto"/>
              <w:rPr>
                <w:rFonts w:eastAsia="Times New Roman"/>
                <w:bCs/>
                <w:color w:val="000000"/>
                <w:kern w:val="0"/>
                <w:lang w:val="vi-VN"/>
                <w14:ligatures w14:val="none"/>
              </w:rPr>
            </w:pPr>
            <w:r w:rsidRPr="000333B2">
              <w:rPr>
                <w:sz w:val="28"/>
                <w:szCs w:val="28"/>
              </w:rPr>
              <w:t>Khóa néo ép dây trung thế XLPE 50mm2</w:t>
            </w:r>
          </w:p>
        </w:tc>
        <w:tc>
          <w:tcPr>
            <w:tcW w:w="1222" w:type="dxa"/>
            <w:tcBorders>
              <w:top w:val="single" w:sz="4" w:space="0" w:color="auto"/>
              <w:left w:val="single" w:sz="4" w:space="0" w:color="auto"/>
              <w:bottom w:val="single" w:sz="4" w:space="0" w:color="auto"/>
              <w:right w:val="single" w:sz="4" w:space="0" w:color="auto"/>
            </w:tcBorders>
            <w:vAlign w:val="center"/>
            <w:hideMark/>
          </w:tcPr>
          <w:p w14:paraId="20C624AC" w14:textId="77777777" w:rsidR="00C27222" w:rsidRPr="000333B2" w:rsidRDefault="00C27222" w:rsidP="000333B2">
            <w:pPr>
              <w:spacing w:before="0" w:after="0"/>
              <w:rPr>
                <w:rFonts w:eastAsia="Times New Roman"/>
                <w:bCs/>
                <w:color w:val="000000"/>
                <w:kern w:val="0"/>
                <w:lang w:val="vi-VN"/>
                <w14:ligatures w14:val="none"/>
              </w:rPr>
            </w:pPr>
          </w:p>
        </w:tc>
        <w:tc>
          <w:tcPr>
            <w:tcW w:w="2941" w:type="dxa"/>
            <w:tcBorders>
              <w:top w:val="single" w:sz="6" w:space="0" w:color="auto"/>
              <w:left w:val="single" w:sz="6" w:space="0" w:color="auto"/>
              <w:bottom w:val="single" w:sz="6" w:space="0" w:color="auto"/>
              <w:right w:val="single" w:sz="6" w:space="0" w:color="auto"/>
            </w:tcBorders>
            <w:vAlign w:val="center"/>
            <w:hideMark/>
          </w:tcPr>
          <w:p w14:paraId="6C798DCF" w14:textId="32BEA825" w:rsidR="00C27222" w:rsidRPr="000333B2" w:rsidRDefault="00C27222" w:rsidP="000333B2">
            <w:pPr>
              <w:autoSpaceDE w:val="0"/>
              <w:autoSpaceDN w:val="0"/>
              <w:adjustRightInd w:val="0"/>
              <w:spacing w:before="120" w:after="120" w:line="256"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50</w:t>
            </w:r>
          </w:p>
        </w:tc>
        <w:tc>
          <w:tcPr>
            <w:tcW w:w="1214" w:type="dxa"/>
            <w:tcBorders>
              <w:top w:val="single" w:sz="6" w:space="0" w:color="auto"/>
              <w:left w:val="single" w:sz="6" w:space="0" w:color="auto"/>
              <w:bottom w:val="single" w:sz="6" w:space="0" w:color="auto"/>
              <w:right w:val="single" w:sz="6" w:space="0" w:color="auto"/>
            </w:tcBorders>
            <w:vAlign w:val="center"/>
            <w:hideMark/>
          </w:tcPr>
          <w:p w14:paraId="0E42284D" w14:textId="77777777" w:rsidR="00C27222" w:rsidRPr="000333B2" w:rsidRDefault="00C27222" w:rsidP="000333B2">
            <w:pPr>
              <w:spacing w:before="0" w:after="0"/>
              <w:rPr>
                <w:rFonts w:eastAsia="Times New Roman"/>
                <w:color w:val="000000"/>
                <w:kern w:val="0"/>
                <w:lang w:val="vi-VN"/>
                <w14:ligatures w14:val="none"/>
              </w:rPr>
            </w:pPr>
          </w:p>
        </w:tc>
      </w:tr>
      <w:tr w:rsidR="00C27222" w:rsidRPr="000333B2" w14:paraId="2D5D20BE" w14:textId="77777777" w:rsidTr="00C27222">
        <w:trPr>
          <w:trHeight w:val="57"/>
        </w:trPr>
        <w:tc>
          <w:tcPr>
            <w:tcW w:w="682" w:type="dxa"/>
            <w:tcBorders>
              <w:top w:val="single" w:sz="4" w:space="0" w:color="auto"/>
              <w:left w:val="single" w:sz="4" w:space="0" w:color="auto"/>
              <w:bottom w:val="single" w:sz="4" w:space="0" w:color="auto"/>
              <w:right w:val="single" w:sz="4" w:space="0" w:color="auto"/>
            </w:tcBorders>
            <w:vAlign w:val="center"/>
          </w:tcPr>
          <w:p w14:paraId="6E9E90FF" w14:textId="77777777" w:rsidR="00C27222" w:rsidRPr="000333B2" w:rsidRDefault="00C27222" w:rsidP="000333B2">
            <w:pPr>
              <w:autoSpaceDE w:val="0"/>
              <w:autoSpaceDN w:val="0"/>
              <w:adjustRightInd w:val="0"/>
              <w:spacing w:before="120" w:after="120" w:line="256" w:lineRule="auto"/>
              <w:ind w:firstLine="22"/>
              <w:rPr>
                <w:rFonts w:eastAsia="Times New Roman"/>
                <w:color w:val="000000"/>
                <w:kern w:val="0"/>
                <w:lang w:val="vi-VN"/>
                <w14:ligatures w14:val="none"/>
              </w:rPr>
            </w:pPr>
          </w:p>
        </w:tc>
        <w:tc>
          <w:tcPr>
            <w:tcW w:w="2999" w:type="dxa"/>
            <w:tcBorders>
              <w:top w:val="nil"/>
              <w:left w:val="single" w:sz="4" w:space="0" w:color="000000"/>
              <w:bottom w:val="single" w:sz="4" w:space="0" w:color="000000"/>
              <w:right w:val="single" w:sz="4" w:space="0" w:color="000000"/>
            </w:tcBorders>
            <w:vAlign w:val="center"/>
            <w:hideMark/>
          </w:tcPr>
          <w:p w14:paraId="542D7FCB" w14:textId="1154E38B" w:rsidR="00C27222" w:rsidRPr="000333B2" w:rsidRDefault="00C27222" w:rsidP="000333B2">
            <w:pPr>
              <w:autoSpaceDE w:val="0"/>
              <w:autoSpaceDN w:val="0"/>
              <w:adjustRightInd w:val="0"/>
              <w:spacing w:before="120" w:after="120" w:line="256" w:lineRule="auto"/>
              <w:rPr>
                <w:rFonts w:eastAsia="Times New Roman"/>
                <w:color w:val="000000"/>
                <w:kern w:val="0"/>
                <w:lang w:val="vi-VN"/>
                <w14:ligatures w14:val="none"/>
              </w:rPr>
            </w:pPr>
            <w:r w:rsidRPr="000333B2">
              <w:rPr>
                <w:sz w:val="28"/>
                <w:szCs w:val="28"/>
              </w:rPr>
              <w:t>Khóa néo ép dây trung thế XLPE 70mm2</w:t>
            </w:r>
          </w:p>
        </w:tc>
        <w:tc>
          <w:tcPr>
            <w:tcW w:w="1222" w:type="dxa"/>
            <w:tcBorders>
              <w:top w:val="single" w:sz="4" w:space="0" w:color="auto"/>
              <w:left w:val="single" w:sz="4" w:space="0" w:color="auto"/>
              <w:bottom w:val="single" w:sz="4" w:space="0" w:color="auto"/>
              <w:right w:val="single" w:sz="4" w:space="0" w:color="auto"/>
            </w:tcBorders>
            <w:vAlign w:val="center"/>
          </w:tcPr>
          <w:p w14:paraId="708C8402" w14:textId="77777777" w:rsidR="00C27222" w:rsidRPr="000333B2" w:rsidRDefault="00C27222" w:rsidP="000333B2">
            <w:pPr>
              <w:autoSpaceDE w:val="0"/>
              <w:autoSpaceDN w:val="0"/>
              <w:adjustRightInd w:val="0"/>
              <w:spacing w:before="120" w:after="120" w:line="256" w:lineRule="auto"/>
              <w:rPr>
                <w:rFonts w:eastAsia="Times New Roman"/>
                <w:color w:val="000000"/>
                <w:kern w:val="0"/>
                <w:lang w:val="vi-VN"/>
                <w14:ligatures w14:val="none"/>
              </w:rPr>
            </w:pPr>
          </w:p>
        </w:tc>
        <w:tc>
          <w:tcPr>
            <w:tcW w:w="2941" w:type="dxa"/>
            <w:tcBorders>
              <w:top w:val="single" w:sz="6" w:space="0" w:color="auto"/>
              <w:left w:val="single" w:sz="6" w:space="0" w:color="auto"/>
              <w:bottom w:val="single" w:sz="6" w:space="0" w:color="auto"/>
              <w:right w:val="single" w:sz="6" w:space="0" w:color="auto"/>
            </w:tcBorders>
            <w:vAlign w:val="center"/>
            <w:hideMark/>
          </w:tcPr>
          <w:p w14:paraId="59B124D4" w14:textId="574567BC" w:rsidR="00C27222" w:rsidRPr="000333B2" w:rsidRDefault="00C27222" w:rsidP="000333B2">
            <w:pPr>
              <w:autoSpaceDE w:val="0"/>
              <w:autoSpaceDN w:val="0"/>
              <w:adjustRightInd w:val="0"/>
              <w:spacing w:before="120" w:after="120" w:line="256" w:lineRule="auto"/>
              <w:jc w:val="center"/>
              <w:rPr>
                <w:rFonts w:eastAsia="Times New Roman"/>
                <w:color w:val="000000"/>
                <w:kern w:val="0"/>
                <w14:ligatures w14:val="none"/>
              </w:rPr>
            </w:pPr>
            <w:r w:rsidRPr="000333B2">
              <w:rPr>
                <w:rFonts w:eastAsia="Times New Roman"/>
                <w:color w:val="000000"/>
                <w:kern w:val="0"/>
                <w14:ligatures w14:val="none"/>
              </w:rPr>
              <w:t>70</w:t>
            </w:r>
          </w:p>
        </w:tc>
        <w:tc>
          <w:tcPr>
            <w:tcW w:w="1214" w:type="dxa"/>
            <w:tcBorders>
              <w:top w:val="single" w:sz="6" w:space="0" w:color="auto"/>
              <w:left w:val="single" w:sz="6" w:space="0" w:color="auto"/>
              <w:bottom w:val="single" w:sz="6" w:space="0" w:color="auto"/>
              <w:right w:val="single" w:sz="6" w:space="0" w:color="auto"/>
            </w:tcBorders>
            <w:vAlign w:val="center"/>
          </w:tcPr>
          <w:p w14:paraId="7BDECCA0" w14:textId="77777777" w:rsidR="00C27222" w:rsidRPr="000333B2" w:rsidRDefault="00C27222" w:rsidP="000333B2">
            <w:pPr>
              <w:autoSpaceDE w:val="0"/>
              <w:autoSpaceDN w:val="0"/>
              <w:adjustRightInd w:val="0"/>
              <w:spacing w:before="120" w:after="120" w:line="256" w:lineRule="auto"/>
              <w:rPr>
                <w:rFonts w:eastAsia="Times New Roman"/>
                <w:color w:val="000000"/>
                <w:kern w:val="0"/>
                <w:lang w:val="vi-VN"/>
                <w14:ligatures w14:val="none"/>
              </w:rPr>
            </w:pPr>
          </w:p>
        </w:tc>
      </w:tr>
      <w:tr w:rsidR="00C27222" w:rsidRPr="000333B2" w14:paraId="2AC351BC" w14:textId="77777777" w:rsidTr="00C27222">
        <w:trPr>
          <w:trHeight w:val="57"/>
        </w:trPr>
        <w:tc>
          <w:tcPr>
            <w:tcW w:w="682" w:type="dxa"/>
            <w:tcBorders>
              <w:top w:val="single" w:sz="4" w:space="0" w:color="auto"/>
              <w:left w:val="single" w:sz="4" w:space="0" w:color="auto"/>
              <w:bottom w:val="single" w:sz="4" w:space="0" w:color="auto"/>
              <w:right w:val="single" w:sz="4" w:space="0" w:color="auto"/>
            </w:tcBorders>
            <w:vAlign w:val="center"/>
          </w:tcPr>
          <w:p w14:paraId="68BDF45C" w14:textId="77777777" w:rsidR="00C27222" w:rsidRPr="000333B2" w:rsidRDefault="00C27222" w:rsidP="000333B2">
            <w:pPr>
              <w:autoSpaceDE w:val="0"/>
              <w:autoSpaceDN w:val="0"/>
              <w:adjustRightInd w:val="0"/>
              <w:spacing w:before="120" w:after="120" w:line="256" w:lineRule="auto"/>
              <w:ind w:firstLine="22"/>
              <w:rPr>
                <w:rFonts w:eastAsia="Times New Roman"/>
                <w:color w:val="000000"/>
                <w:kern w:val="0"/>
                <w:lang w:val="vi-VN"/>
                <w14:ligatures w14:val="none"/>
              </w:rPr>
            </w:pPr>
          </w:p>
        </w:tc>
        <w:tc>
          <w:tcPr>
            <w:tcW w:w="2999" w:type="dxa"/>
            <w:tcBorders>
              <w:top w:val="nil"/>
              <w:left w:val="single" w:sz="4" w:space="0" w:color="000000"/>
              <w:bottom w:val="single" w:sz="4" w:space="0" w:color="000000"/>
              <w:right w:val="single" w:sz="4" w:space="0" w:color="000000"/>
            </w:tcBorders>
            <w:vAlign w:val="center"/>
            <w:hideMark/>
          </w:tcPr>
          <w:p w14:paraId="5A54575F" w14:textId="15623FBA" w:rsidR="00C27222" w:rsidRPr="000333B2" w:rsidRDefault="00C27222" w:rsidP="000333B2">
            <w:pPr>
              <w:autoSpaceDE w:val="0"/>
              <w:autoSpaceDN w:val="0"/>
              <w:adjustRightInd w:val="0"/>
              <w:spacing w:before="120" w:after="120" w:line="256" w:lineRule="auto"/>
              <w:rPr>
                <w:rFonts w:eastAsia="Times New Roman"/>
                <w:color w:val="000000"/>
                <w:kern w:val="0"/>
                <w:lang w:val="vi-VN"/>
                <w14:ligatures w14:val="none"/>
              </w:rPr>
            </w:pPr>
            <w:r w:rsidRPr="000333B2">
              <w:rPr>
                <w:sz w:val="28"/>
                <w:szCs w:val="28"/>
              </w:rPr>
              <w:t>Khóa néo ép dây trung thế XLPE 95mm2</w:t>
            </w:r>
          </w:p>
        </w:tc>
        <w:tc>
          <w:tcPr>
            <w:tcW w:w="1222" w:type="dxa"/>
            <w:tcBorders>
              <w:top w:val="single" w:sz="4" w:space="0" w:color="auto"/>
              <w:left w:val="single" w:sz="4" w:space="0" w:color="auto"/>
              <w:bottom w:val="single" w:sz="4" w:space="0" w:color="auto"/>
              <w:right w:val="single" w:sz="4" w:space="0" w:color="auto"/>
            </w:tcBorders>
            <w:vAlign w:val="center"/>
          </w:tcPr>
          <w:p w14:paraId="70A8AB34" w14:textId="77777777" w:rsidR="00C27222" w:rsidRPr="000333B2" w:rsidRDefault="00C27222" w:rsidP="000333B2">
            <w:pPr>
              <w:autoSpaceDE w:val="0"/>
              <w:autoSpaceDN w:val="0"/>
              <w:adjustRightInd w:val="0"/>
              <w:spacing w:before="120" w:after="120" w:line="256" w:lineRule="auto"/>
              <w:rPr>
                <w:rFonts w:eastAsia="Times New Roman"/>
                <w:color w:val="000000"/>
                <w:kern w:val="0"/>
                <w:lang w:val="vi-VN"/>
                <w14:ligatures w14:val="none"/>
              </w:rPr>
            </w:pPr>
          </w:p>
        </w:tc>
        <w:tc>
          <w:tcPr>
            <w:tcW w:w="2941" w:type="dxa"/>
            <w:tcBorders>
              <w:top w:val="single" w:sz="6" w:space="0" w:color="auto"/>
              <w:left w:val="single" w:sz="6" w:space="0" w:color="auto"/>
              <w:bottom w:val="single" w:sz="6" w:space="0" w:color="auto"/>
              <w:right w:val="single" w:sz="6" w:space="0" w:color="auto"/>
            </w:tcBorders>
            <w:vAlign w:val="center"/>
            <w:hideMark/>
          </w:tcPr>
          <w:p w14:paraId="11BCE5FA" w14:textId="1CA97E67" w:rsidR="00C27222" w:rsidRPr="000333B2" w:rsidRDefault="00C27222" w:rsidP="000333B2">
            <w:pPr>
              <w:autoSpaceDE w:val="0"/>
              <w:autoSpaceDN w:val="0"/>
              <w:adjustRightInd w:val="0"/>
              <w:spacing w:before="120" w:after="120" w:line="256" w:lineRule="auto"/>
              <w:jc w:val="center"/>
              <w:rPr>
                <w:rFonts w:eastAsia="Times New Roman"/>
                <w:color w:val="000000"/>
                <w:kern w:val="0"/>
                <w14:ligatures w14:val="none"/>
              </w:rPr>
            </w:pPr>
            <w:r w:rsidRPr="000333B2">
              <w:rPr>
                <w:rFonts w:eastAsia="Times New Roman"/>
                <w:color w:val="000000"/>
                <w:kern w:val="0"/>
                <w14:ligatures w14:val="none"/>
              </w:rPr>
              <w:t>95</w:t>
            </w:r>
          </w:p>
        </w:tc>
        <w:tc>
          <w:tcPr>
            <w:tcW w:w="1214" w:type="dxa"/>
            <w:tcBorders>
              <w:top w:val="single" w:sz="6" w:space="0" w:color="auto"/>
              <w:left w:val="single" w:sz="6" w:space="0" w:color="auto"/>
              <w:bottom w:val="single" w:sz="6" w:space="0" w:color="auto"/>
              <w:right w:val="single" w:sz="6" w:space="0" w:color="auto"/>
            </w:tcBorders>
            <w:vAlign w:val="center"/>
          </w:tcPr>
          <w:p w14:paraId="16CF5382" w14:textId="77777777" w:rsidR="00C27222" w:rsidRPr="000333B2" w:rsidRDefault="00C27222" w:rsidP="000333B2">
            <w:pPr>
              <w:autoSpaceDE w:val="0"/>
              <w:autoSpaceDN w:val="0"/>
              <w:adjustRightInd w:val="0"/>
              <w:spacing w:before="120" w:after="120" w:line="256" w:lineRule="auto"/>
              <w:rPr>
                <w:rFonts w:eastAsia="Times New Roman"/>
                <w:color w:val="000000"/>
                <w:kern w:val="0"/>
                <w:lang w:val="vi-VN"/>
                <w14:ligatures w14:val="none"/>
              </w:rPr>
            </w:pPr>
          </w:p>
        </w:tc>
      </w:tr>
      <w:tr w:rsidR="00C27222" w:rsidRPr="000333B2" w14:paraId="706F95F3" w14:textId="77777777" w:rsidTr="00C27222">
        <w:trPr>
          <w:trHeight w:val="57"/>
        </w:trPr>
        <w:tc>
          <w:tcPr>
            <w:tcW w:w="682" w:type="dxa"/>
            <w:tcBorders>
              <w:top w:val="single" w:sz="4" w:space="0" w:color="auto"/>
              <w:left w:val="single" w:sz="4" w:space="0" w:color="auto"/>
              <w:bottom w:val="single" w:sz="4" w:space="0" w:color="auto"/>
              <w:right w:val="single" w:sz="4" w:space="0" w:color="auto"/>
            </w:tcBorders>
            <w:vAlign w:val="center"/>
          </w:tcPr>
          <w:p w14:paraId="5F994808" w14:textId="77777777" w:rsidR="00C27222" w:rsidRPr="000333B2" w:rsidRDefault="00C27222" w:rsidP="000333B2">
            <w:pPr>
              <w:autoSpaceDE w:val="0"/>
              <w:autoSpaceDN w:val="0"/>
              <w:adjustRightInd w:val="0"/>
              <w:spacing w:before="120" w:after="120" w:line="256" w:lineRule="auto"/>
              <w:ind w:firstLine="22"/>
              <w:rPr>
                <w:rFonts w:eastAsia="Times New Roman"/>
                <w:color w:val="000000"/>
                <w:kern w:val="0"/>
                <w:lang w:val="vi-VN"/>
                <w14:ligatures w14:val="none"/>
              </w:rPr>
            </w:pPr>
          </w:p>
        </w:tc>
        <w:tc>
          <w:tcPr>
            <w:tcW w:w="2999" w:type="dxa"/>
            <w:tcBorders>
              <w:top w:val="nil"/>
              <w:left w:val="single" w:sz="4" w:space="0" w:color="000000"/>
              <w:bottom w:val="single" w:sz="4" w:space="0" w:color="000000"/>
              <w:right w:val="single" w:sz="4" w:space="0" w:color="000000"/>
            </w:tcBorders>
            <w:vAlign w:val="center"/>
          </w:tcPr>
          <w:p w14:paraId="166D3C8A" w14:textId="75337645" w:rsidR="00C27222" w:rsidRPr="000333B2" w:rsidRDefault="00C27222" w:rsidP="000333B2">
            <w:pPr>
              <w:autoSpaceDE w:val="0"/>
              <w:autoSpaceDN w:val="0"/>
              <w:adjustRightInd w:val="0"/>
              <w:spacing w:before="120" w:after="120" w:line="256" w:lineRule="auto"/>
              <w:rPr>
                <w:rFonts w:eastAsia="Times New Roman"/>
                <w:color w:val="000000"/>
                <w:kern w:val="0"/>
                <w:lang w:val="vi-VN"/>
                <w14:ligatures w14:val="none"/>
              </w:rPr>
            </w:pPr>
            <w:r w:rsidRPr="000333B2">
              <w:rPr>
                <w:sz w:val="28"/>
                <w:szCs w:val="28"/>
              </w:rPr>
              <w:t>Khóa néo ép dây trung thế XLPE 120mm2</w:t>
            </w:r>
          </w:p>
        </w:tc>
        <w:tc>
          <w:tcPr>
            <w:tcW w:w="1222" w:type="dxa"/>
            <w:tcBorders>
              <w:top w:val="single" w:sz="4" w:space="0" w:color="auto"/>
              <w:left w:val="single" w:sz="4" w:space="0" w:color="auto"/>
              <w:bottom w:val="single" w:sz="4" w:space="0" w:color="auto"/>
              <w:right w:val="single" w:sz="4" w:space="0" w:color="auto"/>
            </w:tcBorders>
            <w:vAlign w:val="center"/>
          </w:tcPr>
          <w:p w14:paraId="77B8479B" w14:textId="77777777" w:rsidR="00C27222" w:rsidRPr="000333B2" w:rsidRDefault="00C27222" w:rsidP="000333B2">
            <w:pPr>
              <w:autoSpaceDE w:val="0"/>
              <w:autoSpaceDN w:val="0"/>
              <w:adjustRightInd w:val="0"/>
              <w:spacing w:before="120" w:after="120" w:line="256" w:lineRule="auto"/>
              <w:rPr>
                <w:rFonts w:eastAsia="Times New Roman"/>
                <w:color w:val="000000"/>
                <w:kern w:val="0"/>
                <w:lang w:val="vi-VN"/>
                <w14:ligatures w14:val="none"/>
              </w:rPr>
            </w:pPr>
          </w:p>
        </w:tc>
        <w:tc>
          <w:tcPr>
            <w:tcW w:w="2941" w:type="dxa"/>
            <w:tcBorders>
              <w:top w:val="single" w:sz="6" w:space="0" w:color="auto"/>
              <w:left w:val="single" w:sz="6" w:space="0" w:color="auto"/>
              <w:bottom w:val="single" w:sz="6" w:space="0" w:color="auto"/>
              <w:right w:val="single" w:sz="6" w:space="0" w:color="auto"/>
            </w:tcBorders>
            <w:vAlign w:val="center"/>
          </w:tcPr>
          <w:p w14:paraId="739FFE77" w14:textId="2D62E67F" w:rsidR="00C27222" w:rsidRPr="000333B2" w:rsidRDefault="00C27222" w:rsidP="000333B2">
            <w:pPr>
              <w:autoSpaceDE w:val="0"/>
              <w:autoSpaceDN w:val="0"/>
              <w:adjustRightInd w:val="0"/>
              <w:spacing w:before="120" w:after="120" w:line="256" w:lineRule="auto"/>
              <w:jc w:val="center"/>
              <w:rPr>
                <w:rFonts w:eastAsia="Times New Roman"/>
                <w:color w:val="000000"/>
                <w:kern w:val="0"/>
                <w14:ligatures w14:val="none"/>
              </w:rPr>
            </w:pPr>
            <w:r w:rsidRPr="000333B2">
              <w:rPr>
                <w:rFonts w:eastAsia="Times New Roman"/>
                <w:color w:val="000000"/>
                <w:kern w:val="0"/>
                <w14:ligatures w14:val="none"/>
              </w:rPr>
              <w:t>120</w:t>
            </w:r>
          </w:p>
        </w:tc>
        <w:tc>
          <w:tcPr>
            <w:tcW w:w="1214" w:type="dxa"/>
            <w:tcBorders>
              <w:top w:val="single" w:sz="6" w:space="0" w:color="auto"/>
              <w:left w:val="single" w:sz="6" w:space="0" w:color="auto"/>
              <w:bottom w:val="single" w:sz="6" w:space="0" w:color="auto"/>
              <w:right w:val="single" w:sz="6" w:space="0" w:color="auto"/>
            </w:tcBorders>
            <w:vAlign w:val="center"/>
          </w:tcPr>
          <w:p w14:paraId="5BF2107E" w14:textId="77777777" w:rsidR="00C27222" w:rsidRPr="000333B2" w:rsidRDefault="00C27222" w:rsidP="000333B2">
            <w:pPr>
              <w:autoSpaceDE w:val="0"/>
              <w:autoSpaceDN w:val="0"/>
              <w:adjustRightInd w:val="0"/>
              <w:spacing w:before="120" w:after="120" w:line="256" w:lineRule="auto"/>
              <w:rPr>
                <w:rFonts w:eastAsia="Times New Roman"/>
                <w:color w:val="000000"/>
                <w:kern w:val="0"/>
                <w:lang w:val="vi-VN"/>
                <w14:ligatures w14:val="none"/>
              </w:rPr>
            </w:pPr>
          </w:p>
        </w:tc>
      </w:tr>
      <w:tr w:rsidR="00C27222" w:rsidRPr="000333B2" w14:paraId="34B301AD" w14:textId="77777777" w:rsidTr="00C27222">
        <w:trPr>
          <w:trHeight w:val="57"/>
        </w:trPr>
        <w:tc>
          <w:tcPr>
            <w:tcW w:w="682" w:type="dxa"/>
            <w:tcBorders>
              <w:top w:val="single" w:sz="4" w:space="0" w:color="auto"/>
              <w:left w:val="single" w:sz="4" w:space="0" w:color="auto"/>
              <w:bottom w:val="single" w:sz="4" w:space="0" w:color="auto"/>
              <w:right w:val="single" w:sz="4" w:space="0" w:color="auto"/>
            </w:tcBorders>
            <w:vAlign w:val="center"/>
          </w:tcPr>
          <w:p w14:paraId="236FB5C0" w14:textId="77777777" w:rsidR="00C27222" w:rsidRPr="000333B2" w:rsidRDefault="00C27222" w:rsidP="000333B2">
            <w:pPr>
              <w:autoSpaceDE w:val="0"/>
              <w:autoSpaceDN w:val="0"/>
              <w:adjustRightInd w:val="0"/>
              <w:spacing w:before="120" w:after="120" w:line="256" w:lineRule="auto"/>
              <w:ind w:firstLine="22"/>
              <w:rPr>
                <w:rFonts w:eastAsia="Times New Roman"/>
                <w:color w:val="000000"/>
                <w:kern w:val="0"/>
                <w:lang w:val="vi-VN"/>
                <w14:ligatures w14:val="none"/>
              </w:rPr>
            </w:pPr>
          </w:p>
        </w:tc>
        <w:tc>
          <w:tcPr>
            <w:tcW w:w="2999" w:type="dxa"/>
            <w:tcBorders>
              <w:top w:val="nil"/>
              <w:left w:val="single" w:sz="4" w:space="0" w:color="000000"/>
              <w:bottom w:val="single" w:sz="4" w:space="0" w:color="000000"/>
              <w:right w:val="single" w:sz="4" w:space="0" w:color="000000"/>
            </w:tcBorders>
            <w:vAlign w:val="center"/>
          </w:tcPr>
          <w:p w14:paraId="0F9C4073" w14:textId="524D2725" w:rsidR="00C27222" w:rsidRPr="000333B2" w:rsidRDefault="00C27222" w:rsidP="000333B2">
            <w:pPr>
              <w:autoSpaceDE w:val="0"/>
              <w:autoSpaceDN w:val="0"/>
              <w:adjustRightInd w:val="0"/>
              <w:spacing w:before="120" w:after="120" w:line="256" w:lineRule="auto"/>
              <w:rPr>
                <w:rFonts w:eastAsia="Times New Roman"/>
                <w:color w:val="000000"/>
                <w:kern w:val="0"/>
                <w:lang w:val="vi-VN"/>
                <w14:ligatures w14:val="none"/>
              </w:rPr>
            </w:pPr>
            <w:r w:rsidRPr="000333B2">
              <w:rPr>
                <w:sz w:val="28"/>
                <w:szCs w:val="28"/>
              </w:rPr>
              <w:t>Khóa néo ép dây trung thế XLPE 150mm2</w:t>
            </w:r>
          </w:p>
        </w:tc>
        <w:tc>
          <w:tcPr>
            <w:tcW w:w="1222" w:type="dxa"/>
            <w:tcBorders>
              <w:top w:val="single" w:sz="4" w:space="0" w:color="auto"/>
              <w:left w:val="single" w:sz="4" w:space="0" w:color="auto"/>
              <w:bottom w:val="single" w:sz="4" w:space="0" w:color="auto"/>
              <w:right w:val="single" w:sz="4" w:space="0" w:color="auto"/>
            </w:tcBorders>
            <w:vAlign w:val="center"/>
          </w:tcPr>
          <w:p w14:paraId="78612A01" w14:textId="77777777" w:rsidR="00C27222" w:rsidRPr="000333B2" w:rsidRDefault="00C27222" w:rsidP="000333B2">
            <w:pPr>
              <w:autoSpaceDE w:val="0"/>
              <w:autoSpaceDN w:val="0"/>
              <w:adjustRightInd w:val="0"/>
              <w:spacing w:before="120" w:after="120" w:line="256" w:lineRule="auto"/>
              <w:rPr>
                <w:rFonts w:eastAsia="Times New Roman"/>
                <w:color w:val="000000"/>
                <w:kern w:val="0"/>
                <w:lang w:val="vi-VN"/>
                <w14:ligatures w14:val="none"/>
              </w:rPr>
            </w:pPr>
          </w:p>
        </w:tc>
        <w:tc>
          <w:tcPr>
            <w:tcW w:w="2941" w:type="dxa"/>
            <w:tcBorders>
              <w:top w:val="single" w:sz="6" w:space="0" w:color="auto"/>
              <w:left w:val="single" w:sz="6" w:space="0" w:color="auto"/>
              <w:bottom w:val="single" w:sz="6" w:space="0" w:color="auto"/>
              <w:right w:val="single" w:sz="6" w:space="0" w:color="auto"/>
            </w:tcBorders>
            <w:vAlign w:val="center"/>
          </w:tcPr>
          <w:p w14:paraId="42956B57" w14:textId="46316F00" w:rsidR="00C27222" w:rsidRPr="000333B2" w:rsidRDefault="00C27222" w:rsidP="000333B2">
            <w:pPr>
              <w:autoSpaceDE w:val="0"/>
              <w:autoSpaceDN w:val="0"/>
              <w:adjustRightInd w:val="0"/>
              <w:spacing w:before="120" w:after="120" w:line="256" w:lineRule="auto"/>
              <w:jc w:val="center"/>
              <w:rPr>
                <w:rFonts w:eastAsia="Times New Roman"/>
                <w:color w:val="000000"/>
                <w:kern w:val="0"/>
                <w14:ligatures w14:val="none"/>
              </w:rPr>
            </w:pPr>
            <w:r w:rsidRPr="000333B2">
              <w:rPr>
                <w:rFonts w:eastAsia="Times New Roman"/>
                <w:color w:val="000000"/>
                <w:kern w:val="0"/>
                <w14:ligatures w14:val="none"/>
              </w:rPr>
              <w:t>150</w:t>
            </w:r>
          </w:p>
        </w:tc>
        <w:tc>
          <w:tcPr>
            <w:tcW w:w="1214" w:type="dxa"/>
            <w:tcBorders>
              <w:top w:val="single" w:sz="6" w:space="0" w:color="auto"/>
              <w:left w:val="single" w:sz="6" w:space="0" w:color="auto"/>
              <w:bottom w:val="single" w:sz="6" w:space="0" w:color="auto"/>
              <w:right w:val="single" w:sz="6" w:space="0" w:color="auto"/>
            </w:tcBorders>
            <w:vAlign w:val="center"/>
          </w:tcPr>
          <w:p w14:paraId="7943AF8F" w14:textId="77777777" w:rsidR="00C27222" w:rsidRPr="000333B2" w:rsidRDefault="00C27222" w:rsidP="000333B2">
            <w:pPr>
              <w:autoSpaceDE w:val="0"/>
              <w:autoSpaceDN w:val="0"/>
              <w:adjustRightInd w:val="0"/>
              <w:spacing w:before="120" w:after="120" w:line="256" w:lineRule="auto"/>
              <w:rPr>
                <w:rFonts w:eastAsia="Times New Roman"/>
                <w:color w:val="000000"/>
                <w:kern w:val="0"/>
                <w:lang w:val="vi-VN"/>
                <w14:ligatures w14:val="none"/>
              </w:rPr>
            </w:pPr>
          </w:p>
        </w:tc>
      </w:tr>
      <w:tr w:rsidR="00262BE2" w:rsidRPr="000333B2" w14:paraId="09C0DEA4" w14:textId="77777777" w:rsidTr="00C27222">
        <w:trPr>
          <w:trHeight w:val="57"/>
        </w:trPr>
        <w:tc>
          <w:tcPr>
            <w:tcW w:w="682" w:type="dxa"/>
            <w:tcBorders>
              <w:top w:val="single" w:sz="4" w:space="0" w:color="auto"/>
              <w:left w:val="single" w:sz="4" w:space="0" w:color="auto"/>
              <w:bottom w:val="single" w:sz="4" w:space="0" w:color="auto"/>
              <w:right w:val="single" w:sz="4" w:space="0" w:color="auto"/>
            </w:tcBorders>
            <w:vAlign w:val="center"/>
            <w:hideMark/>
          </w:tcPr>
          <w:p w14:paraId="222352EB" w14:textId="77777777" w:rsidR="00262BE2" w:rsidRPr="000333B2" w:rsidRDefault="00262BE2" w:rsidP="000333B2">
            <w:pPr>
              <w:autoSpaceDE w:val="0"/>
              <w:autoSpaceDN w:val="0"/>
              <w:adjustRightInd w:val="0"/>
              <w:spacing w:before="120" w:after="120" w:line="256" w:lineRule="auto"/>
              <w:ind w:firstLine="22"/>
              <w:rPr>
                <w:rFonts w:eastAsia="Times New Roman"/>
                <w:color w:val="000000"/>
                <w:kern w:val="0"/>
                <w:lang w:val="vi-VN"/>
                <w14:ligatures w14:val="none"/>
              </w:rPr>
            </w:pPr>
            <w:r w:rsidRPr="000333B2">
              <w:rPr>
                <w:rFonts w:eastAsia="Times New Roman"/>
                <w:color w:val="000000"/>
                <w:kern w:val="0"/>
                <w:lang w:val="vi-VN"/>
                <w14:ligatures w14:val="none"/>
              </w:rPr>
              <w:t>8</w:t>
            </w:r>
          </w:p>
        </w:tc>
        <w:tc>
          <w:tcPr>
            <w:tcW w:w="2999" w:type="dxa"/>
            <w:tcBorders>
              <w:top w:val="single" w:sz="4" w:space="0" w:color="auto"/>
              <w:left w:val="single" w:sz="4" w:space="0" w:color="auto"/>
              <w:bottom w:val="single" w:sz="4" w:space="0" w:color="auto"/>
              <w:right w:val="single" w:sz="4" w:space="0" w:color="auto"/>
            </w:tcBorders>
            <w:vAlign w:val="center"/>
            <w:hideMark/>
          </w:tcPr>
          <w:p w14:paraId="4030CEFF" w14:textId="77777777" w:rsidR="00262BE2" w:rsidRPr="000333B2" w:rsidRDefault="00262BE2" w:rsidP="000333B2">
            <w:pPr>
              <w:autoSpaceDE w:val="0"/>
              <w:autoSpaceDN w:val="0"/>
              <w:adjustRightInd w:val="0"/>
              <w:spacing w:before="120" w:after="120" w:line="256" w:lineRule="auto"/>
              <w:rPr>
                <w:rFonts w:eastAsia="Times New Roman"/>
                <w:color w:val="000000"/>
                <w:kern w:val="0"/>
                <w:lang w:val="vi-VN"/>
                <w14:ligatures w14:val="none"/>
              </w:rPr>
            </w:pPr>
            <w:r w:rsidRPr="000333B2">
              <w:rPr>
                <w:rFonts w:eastAsia="Times New Roman"/>
                <w:color w:val="000000"/>
                <w:kern w:val="0"/>
                <w:lang w:val="vi-VN"/>
                <w14:ligatures w14:val="none"/>
              </w:rPr>
              <w:t>Dòng điện cho phép qua khóa néo ép (qua phần ép thủy lực và cầu đấu rẽ) lớn hơn hoặc bằng dòng điện cho phép của dây dẫn tương ứng</w:t>
            </w:r>
          </w:p>
        </w:tc>
        <w:tc>
          <w:tcPr>
            <w:tcW w:w="1222" w:type="dxa"/>
            <w:tcBorders>
              <w:top w:val="single" w:sz="4" w:space="0" w:color="auto"/>
              <w:left w:val="single" w:sz="4" w:space="0" w:color="auto"/>
              <w:bottom w:val="single" w:sz="4" w:space="0" w:color="auto"/>
              <w:right w:val="single" w:sz="4" w:space="0" w:color="auto"/>
            </w:tcBorders>
            <w:vAlign w:val="center"/>
            <w:hideMark/>
          </w:tcPr>
          <w:p w14:paraId="2B81ED5F" w14:textId="77777777" w:rsidR="00262BE2" w:rsidRPr="000333B2" w:rsidRDefault="00262BE2" w:rsidP="000333B2">
            <w:pPr>
              <w:autoSpaceDE w:val="0"/>
              <w:autoSpaceDN w:val="0"/>
              <w:adjustRightInd w:val="0"/>
              <w:spacing w:before="120" w:after="120" w:line="256" w:lineRule="auto"/>
              <w:rPr>
                <w:rFonts w:eastAsia="Times New Roman"/>
                <w:color w:val="000000"/>
                <w:kern w:val="0"/>
                <w:lang w:val="vi-VN"/>
                <w14:ligatures w14:val="none"/>
              </w:rPr>
            </w:pPr>
            <w:r w:rsidRPr="000333B2">
              <w:rPr>
                <w:rFonts w:eastAsia="Times New Roman"/>
                <w:color w:val="000000"/>
                <w:kern w:val="0"/>
                <w:lang w:val="vi-VN"/>
                <w14:ligatures w14:val="none"/>
              </w:rPr>
              <w:t>A</w:t>
            </w:r>
          </w:p>
        </w:tc>
        <w:tc>
          <w:tcPr>
            <w:tcW w:w="2941" w:type="dxa"/>
            <w:tcBorders>
              <w:top w:val="single" w:sz="4" w:space="0" w:color="auto"/>
              <w:left w:val="single" w:sz="4" w:space="0" w:color="auto"/>
              <w:bottom w:val="single" w:sz="4" w:space="0" w:color="auto"/>
              <w:right w:val="single" w:sz="4" w:space="0" w:color="auto"/>
            </w:tcBorders>
            <w:vAlign w:val="center"/>
            <w:hideMark/>
          </w:tcPr>
          <w:p w14:paraId="327C1C18" w14:textId="77777777" w:rsidR="00262BE2" w:rsidRPr="000333B2" w:rsidRDefault="00262BE2" w:rsidP="000333B2">
            <w:pPr>
              <w:autoSpaceDE w:val="0"/>
              <w:autoSpaceDN w:val="0"/>
              <w:adjustRightInd w:val="0"/>
              <w:spacing w:before="120" w:after="120" w:line="256"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Nhà thầu nêu cụ thể</w:t>
            </w:r>
          </w:p>
        </w:tc>
        <w:tc>
          <w:tcPr>
            <w:tcW w:w="1214" w:type="dxa"/>
            <w:tcBorders>
              <w:top w:val="single" w:sz="6" w:space="0" w:color="auto"/>
              <w:left w:val="single" w:sz="6" w:space="0" w:color="auto"/>
              <w:bottom w:val="single" w:sz="6" w:space="0" w:color="auto"/>
              <w:right w:val="single" w:sz="6" w:space="0" w:color="auto"/>
            </w:tcBorders>
            <w:vAlign w:val="center"/>
            <w:hideMark/>
          </w:tcPr>
          <w:p w14:paraId="5E4EA29A" w14:textId="77777777" w:rsidR="00262BE2" w:rsidRPr="000333B2" w:rsidRDefault="00262BE2" w:rsidP="000333B2">
            <w:pPr>
              <w:spacing w:before="0" w:after="0"/>
              <w:rPr>
                <w:rFonts w:eastAsia="Times New Roman"/>
                <w:color w:val="000000"/>
                <w:kern w:val="0"/>
                <w:lang w:val="vi-VN"/>
                <w14:ligatures w14:val="none"/>
              </w:rPr>
            </w:pPr>
          </w:p>
        </w:tc>
      </w:tr>
      <w:tr w:rsidR="00262BE2" w:rsidRPr="000333B2" w14:paraId="5D1FC9FC" w14:textId="77777777" w:rsidTr="00C27222">
        <w:trPr>
          <w:trHeight w:val="57"/>
        </w:trPr>
        <w:tc>
          <w:tcPr>
            <w:tcW w:w="682" w:type="dxa"/>
            <w:tcBorders>
              <w:top w:val="single" w:sz="4" w:space="0" w:color="auto"/>
              <w:left w:val="single" w:sz="4" w:space="0" w:color="auto"/>
              <w:bottom w:val="single" w:sz="4" w:space="0" w:color="auto"/>
              <w:right w:val="single" w:sz="4" w:space="0" w:color="auto"/>
            </w:tcBorders>
            <w:vAlign w:val="center"/>
            <w:hideMark/>
          </w:tcPr>
          <w:p w14:paraId="4729F43F" w14:textId="77777777" w:rsidR="00262BE2" w:rsidRPr="000333B2" w:rsidRDefault="00262BE2" w:rsidP="000333B2">
            <w:pPr>
              <w:autoSpaceDE w:val="0"/>
              <w:autoSpaceDN w:val="0"/>
              <w:adjustRightInd w:val="0"/>
              <w:spacing w:before="120" w:after="120" w:line="256" w:lineRule="auto"/>
              <w:ind w:firstLine="22"/>
              <w:rPr>
                <w:rFonts w:eastAsia="Times New Roman"/>
                <w:color w:val="000000"/>
                <w:kern w:val="0"/>
                <w:lang w:val="vi-VN"/>
                <w14:ligatures w14:val="none"/>
              </w:rPr>
            </w:pPr>
            <w:r w:rsidRPr="000333B2">
              <w:rPr>
                <w:rFonts w:eastAsia="Times New Roman"/>
                <w:color w:val="000000"/>
                <w:kern w:val="0"/>
                <w:lang w:val="vi-VN"/>
                <w14:ligatures w14:val="none"/>
              </w:rPr>
              <w:t xml:space="preserve">9 </w:t>
            </w:r>
          </w:p>
        </w:tc>
        <w:tc>
          <w:tcPr>
            <w:tcW w:w="2999" w:type="dxa"/>
            <w:tcBorders>
              <w:top w:val="single" w:sz="4" w:space="0" w:color="auto"/>
              <w:left w:val="single" w:sz="4" w:space="0" w:color="auto"/>
              <w:bottom w:val="single" w:sz="4" w:space="0" w:color="auto"/>
              <w:right w:val="single" w:sz="4" w:space="0" w:color="auto"/>
            </w:tcBorders>
            <w:vAlign w:val="center"/>
            <w:hideMark/>
          </w:tcPr>
          <w:p w14:paraId="2F8BF758" w14:textId="77777777" w:rsidR="00262BE2" w:rsidRPr="000333B2" w:rsidRDefault="00262BE2" w:rsidP="000333B2">
            <w:pPr>
              <w:autoSpaceDE w:val="0"/>
              <w:autoSpaceDN w:val="0"/>
              <w:adjustRightInd w:val="0"/>
              <w:spacing w:before="120" w:after="120" w:line="256" w:lineRule="auto"/>
              <w:rPr>
                <w:rFonts w:eastAsia="Times New Roman"/>
                <w:color w:val="000000"/>
                <w:kern w:val="0"/>
                <w:lang w:val="vi-VN"/>
                <w14:ligatures w14:val="none"/>
              </w:rPr>
            </w:pPr>
            <w:r w:rsidRPr="000333B2">
              <w:rPr>
                <w:rFonts w:eastAsia="Times New Roman"/>
                <w:color w:val="000000"/>
                <w:kern w:val="0"/>
                <w:lang w:val="vi-VN"/>
                <w14:ligatures w14:val="none"/>
              </w:rPr>
              <w:t xml:space="preserve">Trọng lượng </w:t>
            </w:r>
          </w:p>
        </w:tc>
        <w:tc>
          <w:tcPr>
            <w:tcW w:w="1222" w:type="dxa"/>
            <w:tcBorders>
              <w:top w:val="single" w:sz="4" w:space="0" w:color="auto"/>
              <w:left w:val="single" w:sz="4" w:space="0" w:color="auto"/>
              <w:bottom w:val="single" w:sz="4" w:space="0" w:color="auto"/>
              <w:right w:val="single" w:sz="4" w:space="0" w:color="auto"/>
            </w:tcBorders>
            <w:vAlign w:val="center"/>
            <w:hideMark/>
          </w:tcPr>
          <w:p w14:paraId="279CB85F" w14:textId="77777777" w:rsidR="00262BE2" w:rsidRPr="000333B2" w:rsidRDefault="00262BE2" w:rsidP="000333B2">
            <w:pPr>
              <w:autoSpaceDE w:val="0"/>
              <w:autoSpaceDN w:val="0"/>
              <w:adjustRightInd w:val="0"/>
              <w:spacing w:before="120" w:after="120" w:line="256" w:lineRule="auto"/>
              <w:rPr>
                <w:rFonts w:eastAsia="Times New Roman"/>
                <w:color w:val="000000"/>
                <w:kern w:val="0"/>
                <w:lang w:val="vi-VN"/>
                <w14:ligatures w14:val="none"/>
              </w:rPr>
            </w:pPr>
            <w:r w:rsidRPr="000333B2">
              <w:rPr>
                <w:rFonts w:eastAsia="Times New Roman"/>
                <w:color w:val="000000"/>
                <w:kern w:val="0"/>
                <w:lang w:val="vi-VN"/>
                <w14:ligatures w14:val="none"/>
              </w:rPr>
              <w:t>kg</w:t>
            </w:r>
          </w:p>
        </w:tc>
        <w:tc>
          <w:tcPr>
            <w:tcW w:w="2941" w:type="dxa"/>
            <w:tcBorders>
              <w:top w:val="single" w:sz="4" w:space="0" w:color="auto"/>
              <w:left w:val="single" w:sz="4" w:space="0" w:color="auto"/>
              <w:bottom w:val="single" w:sz="4" w:space="0" w:color="auto"/>
              <w:right w:val="single" w:sz="4" w:space="0" w:color="auto"/>
            </w:tcBorders>
            <w:vAlign w:val="center"/>
            <w:hideMark/>
          </w:tcPr>
          <w:p w14:paraId="4259E057" w14:textId="77777777" w:rsidR="00262BE2" w:rsidRPr="000333B2" w:rsidRDefault="00262BE2" w:rsidP="000333B2">
            <w:pPr>
              <w:autoSpaceDE w:val="0"/>
              <w:autoSpaceDN w:val="0"/>
              <w:adjustRightInd w:val="0"/>
              <w:spacing w:before="120" w:after="120" w:line="256" w:lineRule="auto"/>
              <w:rPr>
                <w:rFonts w:eastAsia="Times New Roman"/>
                <w:color w:val="000000"/>
                <w:kern w:val="0"/>
                <w:lang w:val="vi-VN"/>
                <w14:ligatures w14:val="none"/>
              </w:rPr>
            </w:pPr>
            <w:r w:rsidRPr="000333B2">
              <w:rPr>
                <w:rFonts w:eastAsia="Times New Roman"/>
                <w:color w:val="000000"/>
                <w:kern w:val="0"/>
                <w:lang w:val="vi-VN"/>
                <w14:ligatures w14:val="none"/>
              </w:rPr>
              <w:t>Nhà thầu nêu cụ thể</w:t>
            </w:r>
          </w:p>
        </w:tc>
        <w:tc>
          <w:tcPr>
            <w:tcW w:w="1214" w:type="dxa"/>
            <w:tcBorders>
              <w:top w:val="single" w:sz="6" w:space="0" w:color="auto"/>
              <w:left w:val="single" w:sz="6" w:space="0" w:color="auto"/>
              <w:bottom w:val="single" w:sz="6" w:space="0" w:color="auto"/>
              <w:right w:val="single" w:sz="6" w:space="0" w:color="auto"/>
            </w:tcBorders>
            <w:vAlign w:val="center"/>
            <w:hideMark/>
          </w:tcPr>
          <w:p w14:paraId="0D003C8E" w14:textId="77777777" w:rsidR="00262BE2" w:rsidRPr="000333B2" w:rsidRDefault="00262BE2" w:rsidP="000333B2">
            <w:pPr>
              <w:spacing w:before="0" w:after="0"/>
              <w:rPr>
                <w:rFonts w:eastAsia="Times New Roman"/>
                <w:color w:val="000000"/>
                <w:kern w:val="0"/>
                <w:lang w:val="vi-VN"/>
                <w14:ligatures w14:val="none"/>
              </w:rPr>
            </w:pPr>
          </w:p>
        </w:tc>
      </w:tr>
      <w:tr w:rsidR="00C27222" w:rsidRPr="000333B2" w14:paraId="0123BED6" w14:textId="77777777" w:rsidTr="00C27222">
        <w:trPr>
          <w:trHeight w:val="57"/>
        </w:trPr>
        <w:tc>
          <w:tcPr>
            <w:tcW w:w="682" w:type="dxa"/>
            <w:tcBorders>
              <w:top w:val="single" w:sz="4" w:space="0" w:color="auto"/>
              <w:left w:val="single" w:sz="4" w:space="0" w:color="auto"/>
              <w:bottom w:val="single" w:sz="4" w:space="0" w:color="auto"/>
              <w:right w:val="single" w:sz="4" w:space="0" w:color="auto"/>
            </w:tcBorders>
            <w:vAlign w:val="center"/>
          </w:tcPr>
          <w:p w14:paraId="27949D71" w14:textId="77777777" w:rsidR="00C27222" w:rsidRPr="000333B2" w:rsidRDefault="00C27222" w:rsidP="000333B2">
            <w:pPr>
              <w:autoSpaceDE w:val="0"/>
              <w:autoSpaceDN w:val="0"/>
              <w:adjustRightInd w:val="0"/>
              <w:spacing w:before="120" w:after="120" w:line="256" w:lineRule="auto"/>
              <w:ind w:firstLine="22"/>
              <w:rPr>
                <w:rFonts w:eastAsia="Times New Roman"/>
                <w:color w:val="000000"/>
                <w:kern w:val="0"/>
                <w:lang w:val="vi-VN"/>
                <w14:ligatures w14:val="none"/>
              </w:rPr>
            </w:pPr>
          </w:p>
        </w:tc>
        <w:tc>
          <w:tcPr>
            <w:tcW w:w="2999" w:type="dxa"/>
            <w:tcBorders>
              <w:top w:val="single" w:sz="4" w:space="0" w:color="000000"/>
              <w:left w:val="single" w:sz="4" w:space="0" w:color="000000"/>
              <w:bottom w:val="single" w:sz="4" w:space="0" w:color="000000"/>
              <w:right w:val="single" w:sz="4" w:space="0" w:color="000000"/>
            </w:tcBorders>
            <w:vAlign w:val="center"/>
            <w:hideMark/>
          </w:tcPr>
          <w:p w14:paraId="0B68CA2D" w14:textId="73099343" w:rsidR="00C27222" w:rsidRPr="000333B2" w:rsidRDefault="00C27222" w:rsidP="000333B2">
            <w:pPr>
              <w:autoSpaceDE w:val="0"/>
              <w:autoSpaceDN w:val="0"/>
              <w:adjustRightInd w:val="0"/>
              <w:spacing w:before="120" w:after="120" w:line="256" w:lineRule="auto"/>
              <w:rPr>
                <w:rFonts w:eastAsia="Times New Roman"/>
                <w:color w:val="000000"/>
                <w:kern w:val="0"/>
                <w:lang w:val="vi-VN"/>
                <w14:ligatures w14:val="none"/>
              </w:rPr>
            </w:pPr>
            <w:r w:rsidRPr="000333B2">
              <w:rPr>
                <w:sz w:val="28"/>
                <w:szCs w:val="28"/>
              </w:rPr>
              <w:t>Khóa néo ép dây trung thế XLPE 50mm2</w:t>
            </w:r>
          </w:p>
        </w:tc>
        <w:tc>
          <w:tcPr>
            <w:tcW w:w="1222" w:type="dxa"/>
            <w:tcBorders>
              <w:top w:val="single" w:sz="4" w:space="0" w:color="auto"/>
              <w:left w:val="single" w:sz="4" w:space="0" w:color="auto"/>
              <w:bottom w:val="single" w:sz="4" w:space="0" w:color="auto"/>
              <w:right w:val="single" w:sz="4" w:space="0" w:color="auto"/>
            </w:tcBorders>
            <w:vAlign w:val="center"/>
          </w:tcPr>
          <w:p w14:paraId="4E20D6D2" w14:textId="77777777" w:rsidR="00C27222" w:rsidRPr="000333B2" w:rsidRDefault="00C27222" w:rsidP="000333B2">
            <w:pPr>
              <w:autoSpaceDE w:val="0"/>
              <w:autoSpaceDN w:val="0"/>
              <w:adjustRightInd w:val="0"/>
              <w:spacing w:before="120" w:after="120" w:line="256" w:lineRule="auto"/>
              <w:rPr>
                <w:rFonts w:eastAsia="Times New Roman"/>
                <w:color w:val="000000"/>
                <w:kern w:val="0"/>
                <w:lang w:val="vi-VN"/>
                <w14:ligatures w14:val="none"/>
              </w:rPr>
            </w:pPr>
          </w:p>
        </w:tc>
        <w:tc>
          <w:tcPr>
            <w:tcW w:w="2941" w:type="dxa"/>
            <w:tcBorders>
              <w:top w:val="single" w:sz="6" w:space="0" w:color="auto"/>
              <w:left w:val="single" w:sz="6" w:space="0" w:color="auto"/>
              <w:bottom w:val="single" w:sz="6" w:space="0" w:color="auto"/>
              <w:right w:val="single" w:sz="6" w:space="0" w:color="auto"/>
            </w:tcBorders>
            <w:vAlign w:val="center"/>
          </w:tcPr>
          <w:p w14:paraId="5CDE1226" w14:textId="77777777" w:rsidR="00C27222" w:rsidRPr="000333B2" w:rsidRDefault="00C27222" w:rsidP="000333B2">
            <w:pPr>
              <w:autoSpaceDE w:val="0"/>
              <w:autoSpaceDN w:val="0"/>
              <w:adjustRightInd w:val="0"/>
              <w:spacing w:before="120" w:after="120" w:line="256" w:lineRule="auto"/>
              <w:rPr>
                <w:rFonts w:eastAsia="Times New Roman"/>
                <w:color w:val="000000"/>
                <w:kern w:val="0"/>
                <w:lang w:val="vi-VN"/>
                <w14:ligatures w14:val="none"/>
              </w:rPr>
            </w:pPr>
          </w:p>
        </w:tc>
        <w:tc>
          <w:tcPr>
            <w:tcW w:w="1214" w:type="dxa"/>
            <w:tcBorders>
              <w:top w:val="single" w:sz="6" w:space="0" w:color="auto"/>
              <w:left w:val="single" w:sz="6" w:space="0" w:color="auto"/>
              <w:bottom w:val="single" w:sz="6" w:space="0" w:color="auto"/>
              <w:right w:val="single" w:sz="6" w:space="0" w:color="auto"/>
            </w:tcBorders>
            <w:vAlign w:val="center"/>
          </w:tcPr>
          <w:p w14:paraId="4E6B302B" w14:textId="77777777" w:rsidR="00C27222" w:rsidRPr="000333B2" w:rsidRDefault="00C27222" w:rsidP="000333B2">
            <w:pPr>
              <w:autoSpaceDE w:val="0"/>
              <w:autoSpaceDN w:val="0"/>
              <w:adjustRightInd w:val="0"/>
              <w:spacing w:before="120" w:after="120" w:line="256" w:lineRule="auto"/>
              <w:rPr>
                <w:rFonts w:eastAsia="Times New Roman"/>
                <w:color w:val="000000"/>
                <w:kern w:val="0"/>
                <w:lang w:val="vi-VN"/>
                <w14:ligatures w14:val="none"/>
              </w:rPr>
            </w:pPr>
          </w:p>
        </w:tc>
      </w:tr>
      <w:tr w:rsidR="00C27222" w:rsidRPr="000333B2" w14:paraId="582FECBE" w14:textId="77777777" w:rsidTr="00C27222">
        <w:trPr>
          <w:trHeight w:val="57"/>
        </w:trPr>
        <w:tc>
          <w:tcPr>
            <w:tcW w:w="682" w:type="dxa"/>
            <w:tcBorders>
              <w:top w:val="single" w:sz="4" w:space="0" w:color="auto"/>
              <w:left w:val="single" w:sz="4" w:space="0" w:color="auto"/>
              <w:bottom w:val="single" w:sz="4" w:space="0" w:color="auto"/>
              <w:right w:val="single" w:sz="4" w:space="0" w:color="auto"/>
            </w:tcBorders>
            <w:vAlign w:val="center"/>
          </w:tcPr>
          <w:p w14:paraId="535CC9B8" w14:textId="77777777" w:rsidR="00C27222" w:rsidRPr="000333B2" w:rsidRDefault="00C27222" w:rsidP="000333B2">
            <w:pPr>
              <w:autoSpaceDE w:val="0"/>
              <w:autoSpaceDN w:val="0"/>
              <w:adjustRightInd w:val="0"/>
              <w:spacing w:before="120" w:after="120" w:line="256" w:lineRule="auto"/>
              <w:ind w:firstLine="22"/>
              <w:rPr>
                <w:rFonts w:eastAsia="Times New Roman"/>
                <w:color w:val="000000"/>
                <w:kern w:val="0"/>
                <w:lang w:val="vi-VN"/>
                <w14:ligatures w14:val="none"/>
              </w:rPr>
            </w:pPr>
          </w:p>
        </w:tc>
        <w:tc>
          <w:tcPr>
            <w:tcW w:w="2999" w:type="dxa"/>
            <w:tcBorders>
              <w:top w:val="nil"/>
              <w:left w:val="single" w:sz="4" w:space="0" w:color="000000"/>
              <w:bottom w:val="single" w:sz="4" w:space="0" w:color="000000"/>
              <w:right w:val="single" w:sz="4" w:space="0" w:color="000000"/>
            </w:tcBorders>
            <w:vAlign w:val="center"/>
            <w:hideMark/>
          </w:tcPr>
          <w:p w14:paraId="29B3779B" w14:textId="70358596" w:rsidR="00C27222" w:rsidRPr="000333B2" w:rsidRDefault="00C27222" w:rsidP="000333B2">
            <w:pPr>
              <w:autoSpaceDE w:val="0"/>
              <w:autoSpaceDN w:val="0"/>
              <w:adjustRightInd w:val="0"/>
              <w:spacing w:before="120" w:after="120" w:line="256" w:lineRule="auto"/>
              <w:rPr>
                <w:rFonts w:eastAsia="Times New Roman"/>
                <w:color w:val="000000"/>
                <w:kern w:val="0"/>
                <w:lang w:val="vi-VN"/>
                <w14:ligatures w14:val="none"/>
              </w:rPr>
            </w:pPr>
            <w:r w:rsidRPr="000333B2">
              <w:rPr>
                <w:sz w:val="28"/>
                <w:szCs w:val="28"/>
              </w:rPr>
              <w:t>Khóa néo ép dây trung thế XLPE 70mm2</w:t>
            </w:r>
          </w:p>
        </w:tc>
        <w:tc>
          <w:tcPr>
            <w:tcW w:w="1222" w:type="dxa"/>
            <w:tcBorders>
              <w:top w:val="single" w:sz="4" w:space="0" w:color="auto"/>
              <w:left w:val="single" w:sz="4" w:space="0" w:color="auto"/>
              <w:bottom w:val="single" w:sz="4" w:space="0" w:color="auto"/>
              <w:right w:val="single" w:sz="4" w:space="0" w:color="auto"/>
            </w:tcBorders>
            <w:vAlign w:val="center"/>
          </w:tcPr>
          <w:p w14:paraId="6500397E" w14:textId="77777777" w:rsidR="00C27222" w:rsidRPr="000333B2" w:rsidRDefault="00C27222" w:rsidP="000333B2">
            <w:pPr>
              <w:autoSpaceDE w:val="0"/>
              <w:autoSpaceDN w:val="0"/>
              <w:adjustRightInd w:val="0"/>
              <w:spacing w:before="120" w:after="120" w:line="256" w:lineRule="auto"/>
              <w:rPr>
                <w:rFonts w:eastAsia="Times New Roman"/>
                <w:color w:val="000000"/>
                <w:kern w:val="0"/>
                <w:lang w:val="vi-VN"/>
                <w14:ligatures w14:val="none"/>
              </w:rPr>
            </w:pPr>
          </w:p>
        </w:tc>
        <w:tc>
          <w:tcPr>
            <w:tcW w:w="2941" w:type="dxa"/>
            <w:tcBorders>
              <w:top w:val="single" w:sz="6" w:space="0" w:color="auto"/>
              <w:left w:val="single" w:sz="6" w:space="0" w:color="auto"/>
              <w:bottom w:val="single" w:sz="6" w:space="0" w:color="auto"/>
              <w:right w:val="single" w:sz="6" w:space="0" w:color="auto"/>
            </w:tcBorders>
            <w:vAlign w:val="center"/>
          </w:tcPr>
          <w:p w14:paraId="54AA7BDA" w14:textId="77777777" w:rsidR="00C27222" w:rsidRPr="000333B2" w:rsidRDefault="00C27222" w:rsidP="000333B2">
            <w:pPr>
              <w:autoSpaceDE w:val="0"/>
              <w:autoSpaceDN w:val="0"/>
              <w:adjustRightInd w:val="0"/>
              <w:spacing w:before="120" w:after="120" w:line="256" w:lineRule="auto"/>
              <w:rPr>
                <w:rFonts w:eastAsia="Times New Roman"/>
                <w:color w:val="000000"/>
                <w:kern w:val="0"/>
                <w:lang w:val="vi-VN"/>
                <w14:ligatures w14:val="none"/>
              </w:rPr>
            </w:pPr>
          </w:p>
        </w:tc>
        <w:tc>
          <w:tcPr>
            <w:tcW w:w="1214" w:type="dxa"/>
            <w:tcBorders>
              <w:top w:val="single" w:sz="6" w:space="0" w:color="auto"/>
              <w:left w:val="single" w:sz="6" w:space="0" w:color="auto"/>
              <w:bottom w:val="single" w:sz="6" w:space="0" w:color="auto"/>
              <w:right w:val="single" w:sz="6" w:space="0" w:color="auto"/>
            </w:tcBorders>
            <w:vAlign w:val="center"/>
          </w:tcPr>
          <w:p w14:paraId="2B5E354F" w14:textId="77777777" w:rsidR="00C27222" w:rsidRPr="000333B2" w:rsidRDefault="00C27222" w:rsidP="000333B2">
            <w:pPr>
              <w:autoSpaceDE w:val="0"/>
              <w:autoSpaceDN w:val="0"/>
              <w:adjustRightInd w:val="0"/>
              <w:spacing w:before="120" w:after="120" w:line="256" w:lineRule="auto"/>
              <w:rPr>
                <w:rFonts w:eastAsia="Times New Roman"/>
                <w:color w:val="000000"/>
                <w:kern w:val="0"/>
                <w:lang w:val="vi-VN"/>
                <w14:ligatures w14:val="none"/>
              </w:rPr>
            </w:pPr>
          </w:p>
        </w:tc>
      </w:tr>
      <w:tr w:rsidR="00C27222" w:rsidRPr="000333B2" w14:paraId="6C43B4D6" w14:textId="77777777" w:rsidTr="00C27222">
        <w:trPr>
          <w:trHeight w:val="57"/>
        </w:trPr>
        <w:tc>
          <w:tcPr>
            <w:tcW w:w="682" w:type="dxa"/>
            <w:tcBorders>
              <w:top w:val="single" w:sz="4" w:space="0" w:color="auto"/>
              <w:left w:val="single" w:sz="4" w:space="0" w:color="auto"/>
              <w:bottom w:val="single" w:sz="4" w:space="0" w:color="auto"/>
              <w:right w:val="single" w:sz="4" w:space="0" w:color="auto"/>
            </w:tcBorders>
            <w:vAlign w:val="center"/>
          </w:tcPr>
          <w:p w14:paraId="419A1515" w14:textId="77777777" w:rsidR="00C27222" w:rsidRPr="000333B2" w:rsidRDefault="00C27222" w:rsidP="000333B2">
            <w:pPr>
              <w:autoSpaceDE w:val="0"/>
              <w:autoSpaceDN w:val="0"/>
              <w:adjustRightInd w:val="0"/>
              <w:spacing w:before="120" w:after="120" w:line="256" w:lineRule="auto"/>
              <w:ind w:firstLine="22"/>
              <w:rPr>
                <w:rFonts w:eastAsia="Times New Roman"/>
                <w:color w:val="000000"/>
                <w:kern w:val="0"/>
                <w:lang w:val="vi-VN"/>
                <w14:ligatures w14:val="none"/>
              </w:rPr>
            </w:pPr>
          </w:p>
        </w:tc>
        <w:tc>
          <w:tcPr>
            <w:tcW w:w="2999" w:type="dxa"/>
            <w:tcBorders>
              <w:top w:val="nil"/>
              <w:left w:val="single" w:sz="4" w:space="0" w:color="000000"/>
              <w:bottom w:val="single" w:sz="4" w:space="0" w:color="000000"/>
              <w:right w:val="single" w:sz="4" w:space="0" w:color="000000"/>
            </w:tcBorders>
            <w:vAlign w:val="center"/>
            <w:hideMark/>
          </w:tcPr>
          <w:p w14:paraId="4F279B39" w14:textId="11B0F0C2" w:rsidR="00C27222" w:rsidRPr="000333B2" w:rsidRDefault="00C27222" w:rsidP="000333B2">
            <w:pPr>
              <w:autoSpaceDE w:val="0"/>
              <w:autoSpaceDN w:val="0"/>
              <w:adjustRightInd w:val="0"/>
              <w:spacing w:before="120" w:after="120" w:line="256" w:lineRule="auto"/>
              <w:rPr>
                <w:rFonts w:eastAsia="Times New Roman"/>
                <w:color w:val="000000"/>
                <w:kern w:val="0"/>
                <w:lang w:val="vi-VN"/>
                <w14:ligatures w14:val="none"/>
              </w:rPr>
            </w:pPr>
            <w:r w:rsidRPr="000333B2">
              <w:rPr>
                <w:sz w:val="28"/>
                <w:szCs w:val="28"/>
              </w:rPr>
              <w:t>Khóa néo ép dây trung thế XLPE 95mm2</w:t>
            </w:r>
          </w:p>
        </w:tc>
        <w:tc>
          <w:tcPr>
            <w:tcW w:w="1222" w:type="dxa"/>
            <w:tcBorders>
              <w:top w:val="single" w:sz="4" w:space="0" w:color="auto"/>
              <w:left w:val="single" w:sz="4" w:space="0" w:color="auto"/>
              <w:bottom w:val="single" w:sz="4" w:space="0" w:color="auto"/>
              <w:right w:val="single" w:sz="4" w:space="0" w:color="auto"/>
            </w:tcBorders>
            <w:vAlign w:val="center"/>
          </w:tcPr>
          <w:p w14:paraId="3D7AB652" w14:textId="77777777" w:rsidR="00C27222" w:rsidRPr="000333B2" w:rsidRDefault="00C27222" w:rsidP="000333B2">
            <w:pPr>
              <w:autoSpaceDE w:val="0"/>
              <w:autoSpaceDN w:val="0"/>
              <w:adjustRightInd w:val="0"/>
              <w:spacing w:before="120" w:after="120" w:line="256" w:lineRule="auto"/>
              <w:rPr>
                <w:rFonts w:eastAsia="Times New Roman"/>
                <w:color w:val="000000"/>
                <w:kern w:val="0"/>
                <w:lang w:val="vi-VN"/>
                <w14:ligatures w14:val="none"/>
              </w:rPr>
            </w:pPr>
          </w:p>
        </w:tc>
        <w:tc>
          <w:tcPr>
            <w:tcW w:w="2941" w:type="dxa"/>
            <w:tcBorders>
              <w:top w:val="single" w:sz="6" w:space="0" w:color="auto"/>
              <w:left w:val="single" w:sz="6" w:space="0" w:color="auto"/>
              <w:bottom w:val="single" w:sz="6" w:space="0" w:color="auto"/>
              <w:right w:val="single" w:sz="6" w:space="0" w:color="auto"/>
            </w:tcBorders>
            <w:vAlign w:val="center"/>
          </w:tcPr>
          <w:p w14:paraId="27B12EBF" w14:textId="77777777" w:rsidR="00C27222" w:rsidRPr="000333B2" w:rsidRDefault="00C27222" w:rsidP="000333B2">
            <w:pPr>
              <w:autoSpaceDE w:val="0"/>
              <w:autoSpaceDN w:val="0"/>
              <w:adjustRightInd w:val="0"/>
              <w:spacing w:before="120" w:after="120" w:line="256" w:lineRule="auto"/>
              <w:rPr>
                <w:rFonts w:eastAsia="Times New Roman"/>
                <w:color w:val="000000"/>
                <w:kern w:val="0"/>
                <w:lang w:val="vi-VN"/>
                <w14:ligatures w14:val="none"/>
              </w:rPr>
            </w:pPr>
          </w:p>
        </w:tc>
        <w:tc>
          <w:tcPr>
            <w:tcW w:w="1214" w:type="dxa"/>
            <w:tcBorders>
              <w:top w:val="single" w:sz="6" w:space="0" w:color="auto"/>
              <w:left w:val="single" w:sz="6" w:space="0" w:color="auto"/>
              <w:bottom w:val="single" w:sz="6" w:space="0" w:color="auto"/>
              <w:right w:val="single" w:sz="6" w:space="0" w:color="auto"/>
            </w:tcBorders>
            <w:vAlign w:val="center"/>
          </w:tcPr>
          <w:p w14:paraId="535B2FC0" w14:textId="77777777" w:rsidR="00C27222" w:rsidRPr="000333B2" w:rsidRDefault="00C27222" w:rsidP="000333B2">
            <w:pPr>
              <w:autoSpaceDE w:val="0"/>
              <w:autoSpaceDN w:val="0"/>
              <w:adjustRightInd w:val="0"/>
              <w:spacing w:before="120" w:after="120" w:line="256" w:lineRule="auto"/>
              <w:rPr>
                <w:rFonts w:eastAsia="Times New Roman"/>
                <w:color w:val="000000"/>
                <w:kern w:val="0"/>
                <w:lang w:val="vi-VN"/>
                <w14:ligatures w14:val="none"/>
              </w:rPr>
            </w:pPr>
          </w:p>
        </w:tc>
      </w:tr>
      <w:tr w:rsidR="00C27222" w:rsidRPr="000333B2" w14:paraId="6D89E8B2" w14:textId="77777777" w:rsidTr="00C27222">
        <w:trPr>
          <w:trHeight w:val="57"/>
        </w:trPr>
        <w:tc>
          <w:tcPr>
            <w:tcW w:w="682" w:type="dxa"/>
            <w:tcBorders>
              <w:top w:val="single" w:sz="4" w:space="0" w:color="auto"/>
              <w:left w:val="single" w:sz="4" w:space="0" w:color="auto"/>
              <w:bottom w:val="single" w:sz="4" w:space="0" w:color="auto"/>
              <w:right w:val="single" w:sz="4" w:space="0" w:color="auto"/>
            </w:tcBorders>
            <w:vAlign w:val="center"/>
          </w:tcPr>
          <w:p w14:paraId="5B624C65" w14:textId="77777777" w:rsidR="00C27222" w:rsidRPr="000333B2" w:rsidRDefault="00C27222" w:rsidP="000333B2">
            <w:pPr>
              <w:autoSpaceDE w:val="0"/>
              <w:autoSpaceDN w:val="0"/>
              <w:adjustRightInd w:val="0"/>
              <w:spacing w:before="120" w:after="120" w:line="256" w:lineRule="auto"/>
              <w:ind w:firstLine="22"/>
              <w:rPr>
                <w:rFonts w:eastAsia="Times New Roman"/>
                <w:color w:val="000000"/>
                <w:kern w:val="0"/>
                <w:lang w:val="vi-VN"/>
                <w14:ligatures w14:val="none"/>
              </w:rPr>
            </w:pPr>
          </w:p>
        </w:tc>
        <w:tc>
          <w:tcPr>
            <w:tcW w:w="2999" w:type="dxa"/>
            <w:tcBorders>
              <w:top w:val="nil"/>
              <w:left w:val="single" w:sz="4" w:space="0" w:color="000000"/>
              <w:bottom w:val="single" w:sz="4" w:space="0" w:color="000000"/>
              <w:right w:val="single" w:sz="4" w:space="0" w:color="000000"/>
            </w:tcBorders>
            <w:vAlign w:val="center"/>
          </w:tcPr>
          <w:p w14:paraId="6519B693" w14:textId="4C1103AA" w:rsidR="00C27222" w:rsidRPr="000333B2" w:rsidRDefault="00C27222" w:rsidP="000333B2">
            <w:pPr>
              <w:autoSpaceDE w:val="0"/>
              <w:autoSpaceDN w:val="0"/>
              <w:adjustRightInd w:val="0"/>
              <w:spacing w:before="120" w:after="120" w:line="256" w:lineRule="auto"/>
              <w:rPr>
                <w:rFonts w:eastAsia="Times New Roman"/>
                <w:color w:val="000000"/>
                <w:kern w:val="0"/>
                <w:lang w:val="vi-VN"/>
                <w14:ligatures w14:val="none"/>
              </w:rPr>
            </w:pPr>
            <w:r w:rsidRPr="000333B2">
              <w:rPr>
                <w:sz w:val="28"/>
                <w:szCs w:val="28"/>
              </w:rPr>
              <w:t>Khóa néo ép dây trung thế XLPE 120mm2</w:t>
            </w:r>
          </w:p>
        </w:tc>
        <w:tc>
          <w:tcPr>
            <w:tcW w:w="1222" w:type="dxa"/>
            <w:tcBorders>
              <w:top w:val="single" w:sz="4" w:space="0" w:color="auto"/>
              <w:left w:val="single" w:sz="4" w:space="0" w:color="auto"/>
              <w:bottom w:val="single" w:sz="4" w:space="0" w:color="auto"/>
              <w:right w:val="single" w:sz="4" w:space="0" w:color="auto"/>
            </w:tcBorders>
            <w:vAlign w:val="center"/>
          </w:tcPr>
          <w:p w14:paraId="267E1738" w14:textId="77777777" w:rsidR="00C27222" w:rsidRPr="000333B2" w:rsidRDefault="00C27222" w:rsidP="000333B2">
            <w:pPr>
              <w:autoSpaceDE w:val="0"/>
              <w:autoSpaceDN w:val="0"/>
              <w:adjustRightInd w:val="0"/>
              <w:spacing w:before="120" w:after="120" w:line="256" w:lineRule="auto"/>
              <w:rPr>
                <w:rFonts w:eastAsia="Times New Roman"/>
                <w:color w:val="000000"/>
                <w:kern w:val="0"/>
                <w:lang w:val="vi-VN"/>
                <w14:ligatures w14:val="none"/>
              </w:rPr>
            </w:pPr>
          </w:p>
        </w:tc>
        <w:tc>
          <w:tcPr>
            <w:tcW w:w="2941" w:type="dxa"/>
            <w:tcBorders>
              <w:top w:val="single" w:sz="6" w:space="0" w:color="auto"/>
              <w:left w:val="single" w:sz="6" w:space="0" w:color="auto"/>
              <w:bottom w:val="single" w:sz="6" w:space="0" w:color="auto"/>
              <w:right w:val="single" w:sz="6" w:space="0" w:color="auto"/>
            </w:tcBorders>
            <w:vAlign w:val="center"/>
          </w:tcPr>
          <w:p w14:paraId="4E4D95CF" w14:textId="77777777" w:rsidR="00C27222" w:rsidRPr="000333B2" w:rsidRDefault="00C27222" w:rsidP="000333B2">
            <w:pPr>
              <w:autoSpaceDE w:val="0"/>
              <w:autoSpaceDN w:val="0"/>
              <w:adjustRightInd w:val="0"/>
              <w:spacing w:before="120" w:after="120" w:line="256" w:lineRule="auto"/>
              <w:rPr>
                <w:rFonts w:eastAsia="Times New Roman"/>
                <w:color w:val="000000"/>
                <w:kern w:val="0"/>
                <w:lang w:val="vi-VN"/>
                <w14:ligatures w14:val="none"/>
              </w:rPr>
            </w:pPr>
          </w:p>
        </w:tc>
        <w:tc>
          <w:tcPr>
            <w:tcW w:w="1214" w:type="dxa"/>
            <w:tcBorders>
              <w:top w:val="single" w:sz="6" w:space="0" w:color="auto"/>
              <w:left w:val="single" w:sz="6" w:space="0" w:color="auto"/>
              <w:bottom w:val="single" w:sz="6" w:space="0" w:color="auto"/>
              <w:right w:val="single" w:sz="6" w:space="0" w:color="auto"/>
            </w:tcBorders>
            <w:vAlign w:val="center"/>
          </w:tcPr>
          <w:p w14:paraId="11791792" w14:textId="77777777" w:rsidR="00C27222" w:rsidRPr="000333B2" w:rsidRDefault="00C27222" w:rsidP="000333B2">
            <w:pPr>
              <w:autoSpaceDE w:val="0"/>
              <w:autoSpaceDN w:val="0"/>
              <w:adjustRightInd w:val="0"/>
              <w:spacing w:before="120" w:after="120" w:line="256" w:lineRule="auto"/>
              <w:rPr>
                <w:rFonts w:eastAsia="Times New Roman"/>
                <w:color w:val="000000"/>
                <w:kern w:val="0"/>
                <w:lang w:val="vi-VN"/>
                <w14:ligatures w14:val="none"/>
              </w:rPr>
            </w:pPr>
          </w:p>
        </w:tc>
      </w:tr>
      <w:tr w:rsidR="00C27222" w:rsidRPr="000333B2" w14:paraId="6DE7BA65" w14:textId="77777777" w:rsidTr="00C27222">
        <w:trPr>
          <w:trHeight w:val="57"/>
        </w:trPr>
        <w:tc>
          <w:tcPr>
            <w:tcW w:w="682" w:type="dxa"/>
            <w:tcBorders>
              <w:top w:val="single" w:sz="4" w:space="0" w:color="auto"/>
              <w:left w:val="single" w:sz="4" w:space="0" w:color="auto"/>
              <w:bottom w:val="single" w:sz="4" w:space="0" w:color="auto"/>
              <w:right w:val="single" w:sz="4" w:space="0" w:color="auto"/>
            </w:tcBorders>
            <w:vAlign w:val="center"/>
          </w:tcPr>
          <w:p w14:paraId="6550333A" w14:textId="77777777" w:rsidR="00C27222" w:rsidRPr="000333B2" w:rsidRDefault="00C27222" w:rsidP="000333B2">
            <w:pPr>
              <w:autoSpaceDE w:val="0"/>
              <w:autoSpaceDN w:val="0"/>
              <w:adjustRightInd w:val="0"/>
              <w:spacing w:before="120" w:after="120" w:line="256" w:lineRule="auto"/>
              <w:ind w:firstLine="22"/>
              <w:rPr>
                <w:rFonts w:eastAsia="Times New Roman"/>
                <w:color w:val="000000"/>
                <w:kern w:val="0"/>
                <w:lang w:val="vi-VN"/>
                <w14:ligatures w14:val="none"/>
              </w:rPr>
            </w:pPr>
          </w:p>
        </w:tc>
        <w:tc>
          <w:tcPr>
            <w:tcW w:w="2999" w:type="dxa"/>
            <w:tcBorders>
              <w:top w:val="nil"/>
              <w:left w:val="single" w:sz="4" w:space="0" w:color="000000"/>
              <w:bottom w:val="single" w:sz="4" w:space="0" w:color="000000"/>
              <w:right w:val="single" w:sz="4" w:space="0" w:color="000000"/>
            </w:tcBorders>
            <w:vAlign w:val="center"/>
          </w:tcPr>
          <w:p w14:paraId="50CA234B" w14:textId="43C66BA5" w:rsidR="00C27222" w:rsidRPr="000333B2" w:rsidRDefault="00C27222" w:rsidP="000333B2">
            <w:pPr>
              <w:autoSpaceDE w:val="0"/>
              <w:autoSpaceDN w:val="0"/>
              <w:adjustRightInd w:val="0"/>
              <w:spacing w:before="120" w:after="120" w:line="256" w:lineRule="auto"/>
              <w:rPr>
                <w:rFonts w:eastAsia="Times New Roman"/>
                <w:color w:val="000000"/>
                <w:kern w:val="0"/>
                <w:lang w:val="vi-VN"/>
                <w14:ligatures w14:val="none"/>
              </w:rPr>
            </w:pPr>
            <w:r w:rsidRPr="000333B2">
              <w:rPr>
                <w:sz w:val="28"/>
                <w:szCs w:val="28"/>
              </w:rPr>
              <w:t>Khóa néo ép dây trung thế XLPE 150mm2</w:t>
            </w:r>
          </w:p>
        </w:tc>
        <w:tc>
          <w:tcPr>
            <w:tcW w:w="1222" w:type="dxa"/>
            <w:tcBorders>
              <w:top w:val="single" w:sz="4" w:space="0" w:color="auto"/>
              <w:left w:val="single" w:sz="4" w:space="0" w:color="auto"/>
              <w:bottom w:val="single" w:sz="4" w:space="0" w:color="auto"/>
              <w:right w:val="single" w:sz="4" w:space="0" w:color="auto"/>
            </w:tcBorders>
            <w:vAlign w:val="center"/>
          </w:tcPr>
          <w:p w14:paraId="75B8CB4F" w14:textId="77777777" w:rsidR="00C27222" w:rsidRPr="000333B2" w:rsidRDefault="00C27222" w:rsidP="000333B2">
            <w:pPr>
              <w:autoSpaceDE w:val="0"/>
              <w:autoSpaceDN w:val="0"/>
              <w:adjustRightInd w:val="0"/>
              <w:spacing w:before="120" w:after="120" w:line="256" w:lineRule="auto"/>
              <w:rPr>
                <w:rFonts w:eastAsia="Times New Roman"/>
                <w:color w:val="000000"/>
                <w:kern w:val="0"/>
                <w:lang w:val="vi-VN"/>
                <w14:ligatures w14:val="none"/>
              </w:rPr>
            </w:pPr>
          </w:p>
        </w:tc>
        <w:tc>
          <w:tcPr>
            <w:tcW w:w="2941" w:type="dxa"/>
            <w:tcBorders>
              <w:top w:val="single" w:sz="6" w:space="0" w:color="auto"/>
              <w:left w:val="single" w:sz="6" w:space="0" w:color="auto"/>
              <w:bottom w:val="single" w:sz="6" w:space="0" w:color="auto"/>
              <w:right w:val="single" w:sz="6" w:space="0" w:color="auto"/>
            </w:tcBorders>
            <w:vAlign w:val="center"/>
          </w:tcPr>
          <w:p w14:paraId="4D5C9873" w14:textId="77777777" w:rsidR="00C27222" w:rsidRPr="000333B2" w:rsidRDefault="00C27222" w:rsidP="000333B2">
            <w:pPr>
              <w:autoSpaceDE w:val="0"/>
              <w:autoSpaceDN w:val="0"/>
              <w:adjustRightInd w:val="0"/>
              <w:spacing w:before="120" w:after="120" w:line="256" w:lineRule="auto"/>
              <w:rPr>
                <w:rFonts w:eastAsia="Times New Roman"/>
                <w:color w:val="000000"/>
                <w:kern w:val="0"/>
                <w:lang w:val="vi-VN"/>
                <w14:ligatures w14:val="none"/>
              </w:rPr>
            </w:pPr>
          </w:p>
        </w:tc>
        <w:tc>
          <w:tcPr>
            <w:tcW w:w="1214" w:type="dxa"/>
            <w:tcBorders>
              <w:top w:val="single" w:sz="6" w:space="0" w:color="auto"/>
              <w:left w:val="single" w:sz="6" w:space="0" w:color="auto"/>
              <w:bottom w:val="single" w:sz="6" w:space="0" w:color="auto"/>
              <w:right w:val="single" w:sz="6" w:space="0" w:color="auto"/>
            </w:tcBorders>
            <w:vAlign w:val="center"/>
          </w:tcPr>
          <w:p w14:paraId="74514C44" w14:textId="77777777" w:rsidR="00C27222" w:rsidRPr="000333B2" w:rsidRDefault="00C27222" w:rsidP="000333B2">
            <w:pPr>
              <w:autoSpaceDE w:val="0"/>
              <w:autoSpaceDN w:val="0"/>
              <w:adjustRightInd w:val="0"/>
              <w:spacing w:before="120" w:after="120" w:line="256" w:lineRule="auto"/>
              <w:rPr>
                <w:rFonts w:eastAsia="Times New Roman"/>
                <w:color w:val="000000"/>
                <w:kern w:val="0"/>
                <w:lang w:val="vi-VN"/>
                <w14:ligatures w14:val="none"/>
              </w:rPr>
            </w:pPr>
          </w:p>
        </w:tc>
      </w:tr>
      <w:tr w:rsidR="00262BE2" w:rsidRPr="000333B2" w14:paraId="39FE732F" w14:textId="77777777" w:rsidTr="00C27222">
        <w:trPr>
          <w:trHeight w:val="57"/>
        </w:trPr>
        <w:tc>
          <w:tcPr>
            <w:tcW w:w="682" w:type="dxa"/>
            <w:tcBorders>
              <w:top w:val="single" w:sz="4" w:space="0" w:color="auto"/>
              <w:left w:val="single" w:sz="4" w:space="0" w:color="auto"/>
              <w:bottom w:val="single" w:sz="4" w:space="0" w:color="auto"/>
              <w:right w:val="single" w:sz="4" w:space="0" w:color="auto"/>
            </w:tcBorders>
            <w:vAlign w:val="center"/>
            <w:hideMark/>
          </w:tcPr>
          <w:p w14:paraId="7C7D58A5" w14:textId="77777777" w:rsidR="00262BE2" w:rsidRPr="000333B2" w:rsidRDefault="00262BE2" w:rsidP="000333B2">
            <w:pPr>
              <w:autoSpaceDE w:val="0"/>
              <w:autoSpaceDN w:val="0"/>
              <w:adjustRightInd w:val="0"/>
              <w:spacing w:before="120" w:after="120" w:line="256" w:lineRule="auto"/>
              <w:ind w:firstLine="22"/>
              <w:rPr>
                <w:rFonts w:eastAsia="Times New Roman"/>
                <w:color w:val="000000"/>
                <w:kern w:val="0"/>
                <w:lang w:val="vi-VN"/>
                <w14:ligatures w14:val="none"/>
              </w:rPr>
            </w:pPr>
            <w:r w:rsidRPr="000333B2">
              <w:rPr>
                <w:rFonts w:eastAsia="Times New Roman"/>
                <w:color w:val="000000"/>
                <w:kern w:val="0"/>
                <w:lang w:val="vi-VN"/>
                <w14:ligatures w14:val="none"/>
              </w:rPr>
              <w:t xml:space="preserve">10 </w:t>
            </w:r>
          </w:p>
        </w:tc>
        <w:tc>
          <w:tcPr>
            <w:tcW w:w="2999" w:type="dxa"/>
            <w:tcBorders>
              <w:top w:val="single" w:sz="4" w:space="0" w:color="auto"/>
              <w:left w:val="single" w:sz="4" w:space="0" w:color="auto"/>
              <w:bottom w:val="single" w:sz="4" w:space="0" w:color="auto"/>
              <w:right w:val="single" w:sz="4" w:space="0" w:color="auto"/>
            </w:tcBorders>
            <w:vAlign w:val="center"/>
            <w:hideMark/>
          </w:tcPr>
          <w:p w14:paraId="6FBEA926" w14:textId="77777777" w:rsidR="00262BE2" w:rsidRPr="000333B2" w:rsidRDefault="00262BE2" w:rsidP="000333B2">
            <w:pPr>
              <w:autoSpaceDE w:val="0"/>
              <w:autoSpaceDN w:val="0"/>
              <w:adjustRightInd w:val="0"/>
              <w:spacing w:before="120" w:after="120" w:line="256" w:lineRule="auto"/>
              <w:rPr>
                <w:rFonts w:eastAsia="Times New Roman"/>
                <w:color w:val="000000"/>
                <w:kern w:val="0"/>
                <w:lang w:val="vi-VN"/>
                <w14:ligatures w14:val="none"/>
              </w:rPr>
            </w:pPr>
            <w:r w:rsidRPr="000333B2">
              <w:rPr>
                <w:rFonts w:eastAsia="Times New Roman"/>
                <w:color w:val="000000"/>
                <w:kern w:val="0"/>
                <w:lang w:val="vi-VN"/>
                <w14:ligatures w14:val="none"/>
              </w:rPr>
              <w:t xml:space="preserve">Điều kiện lắp đặt </w:t>
            </w:r>
          </w:p>
        </w:tc>
        <w:tc>
          <w:tcPr>
            <w:tcW w:w="1222" w:type="dxa"/>
            <w:tcBorders>
              <w:top w:val="single" w:sz="4" w:space="0" w:color="auto"/>
              <w:left w:val="single" w:sz="4" w:space="0" w:color="auto"/>
              <w:bottom w:val="single" w:sz="4" w:space="0" w:color="auto"/>
              <w:right w:val="single" w:sz="4" w:space="0" w:color="auto"/>
            </w:tcBorders>
            <w:vAlign w:val="center"/>
          </w:tcPr>
          <w:p w14:paraId="006C16B6" w14:textId="77777777" w:rsidR="00262BE2" w:rsidRPr="000333B2" w:rsidRDefault="00262BE2" w:rsidP="000333B2">
            <w:pPr>
              <w:autoSpaceDE w:val="0"/>
              <w:autoSpaceDN w:val="0"/>
              <w:adjustRightInd w:val="0"/>
              <w:spacing w:before="120" w:after="120" w:line="256" w:lineRule="auto"/>
              <w:rPr>
                <w:rFonts w:eastAsia="Times New Roman"/>
                <w:color w:val="000000"/>
                <w:kern w:val="0"/>
                <w:lang w:val="vi-VN"/>
                <w14:ligatures w14:val="none"/>
              </w:rPr>
            </w:pPr>
          </w:p>
        </w:tc>
        <w:tc>
          <w:tcPr>
            <w:tcW w:w="2941" w:type="dxa"/>
            <w:tcBorders>
              <w:top w:val="single" w:sz="6" w:space="0" w:color="auto"/>
              <w:left w:val="single" w:sz="6" w:space="0" w:color="auto"/>
              <w:bottom w:val="single" w:sz="6" w:space="0" w:color="auto"/>
              <w:right w:val="single" w:sz="6" w:space="0" w:color="auto"/>
            </w:tcBorders>
            <w:vAlign w:val="center"/>
            <w:hideMark/>
          </w:tcPr>
          <w:p w14:paraId="4DAFF9FD" w14:textId="77777777" w:rsidR="00262BE2" w:rsidRPr="000333B2" w:rsidRDefault="00262BE2" w:rsidP="000333B2">
            <w:pPr>
              <w:autoSpaceDE w:val="0"/>
              <w:autoSpaceDN w:val="0"/>
              <w:adjustRightInd w:val="0"/>
              <w:spacing w:before="120" w:after="120" w:line="256" w:lineRule="auto"/>
              <w:rPr>
                <w:rFonts w:eastAsia="Times New Roman"/>
                <w:color w:val="000000"/>
                <w:kern w:val="0"/>
                <w:lang w:val="vi-VN"/>
                <w14:ligatures w14:val="none"/>
              </w:rPr>
            </w:pPr>
            <w:r w:rsidRPr="000333B2">
              <w:rPr>
                <w:rFonts w:eastAsia="Times New Roman"/>
                <w:color w:val="000000"/>
                <w:kern w:val="0"/>
                <w:lang w:val="vi-VN"/>
                <w14:ligatures w14:val="none"/>
              </w:rPr>
              <w:t>Ngoài trời (outdoor)</w:t>
            </w:r>
          </w:p>
        </w:tc>
        <w:tc>
          <w:tcPr>
            <w:tcW w:w="1214" w:type="dxa"/>
            <w:tcBorders>
              <w:top w:val="single" w:sz="6" w:space="0" w:color="auto"/>
              <w:left w:val="single" w:sz="6" w:space="0" w:color="auto"/>
              <w:bottom w:val="single" w:sz="6" w:space="0" w:color="auto"/>
              <w:right w:val="single" w:sz="6" w:space="0" w:color="auto"/>
            </w:tcBorders>
            <w:vAlign w:val="center"/>
            <w:hideMark/>
          </w:tcPr>
          <w:p w14:paraId="73164FC0" w14:textId="77777777" w:rsidR="00262BE2" w:rsidRPr="000333B2" w:rsidRDefault="00262BE2" w:rsidP="000333B2">
            <w:pPr>
              <w:spacing w:before="0" w:after="0"/>
              <w:rPr>
                <w:rFonts w:eastAsia="Times New Roman"/>
                <w:color w:val="000000"/>
                <w:kern w:val="0"/>
                <w:lang w:val="vi-VN"/>
                <w14:ligatures w14:val="none"/>
              </w:rPr>
            </w:pPr>
          </w:p>
        </w:tc>
      </w:tr>
      <w:tr w:rsidR="00262BE2" w:rsidRPr="000333B2" w14:paraId="70DE7265" w14:textId="77777777" w:rsidTr="00C27222">
        <w:trPr>
          <w:trHeight w:val="57"/>
        </w:trPr>
        <w:tc>
          <w:tcPr>
            <w:tcW w:w="682" w:type="dxa"/>
            <w:tcBorders>
              <w:top w:val="single" w:sz="4" w:space="0" w:color="auto"/>
              <w:left w:val="single" w:sz="4" w:space="0" w:color="auto"/>
              <w:bottom w:val="single" w:sz="4" w:space="0" w:color="auto"/>
              <w:right w:val="single" w:sz="4" w:space="0" w:color="auto"/>
            </w:tcBorders>
            <w:vAlign w:val="center"/>
            <w:hideMark/>
          </w:tcPr>
          <w:p w14:paraId="7195A46B" w14:textId="77777777" w:rsidR="00262BE2" w:rsidRPr="000333B2" w:rsidRDefault="00262BE2" w:rsidP="000333B2">
            <w:pPr>
              <w:autoSpaceDE w:val="0"/>
              <w:autoSpaceDN w:val="0"/>
              <w:adjustRightInd w:val="0"/>
              <w:spacing w:before="120" w:after="120" w:line="256" w:lineRule="auto"/>
              <w:ind w:firstLine="22"/>
              <w:rPr>
                <w:rFonts w:eastAsia="Times New Roman"/>
                <w:color w:val="000000"/>
                <w:kern w:val="0"/>
                <w:lang w:val="vi-VN"/>
                <w14:ligatures w14:val="none"/>
              </w:rPr>
            </w:pPr>
            <w:r w:rsidRPr="000333B2">
              <w:rPr>
                <w:rFonts w:eastAsia="Times New Roman"/>
                <w:color w:val="000000"/>
                <w:kern w:val="0"/>
                <w:lang w:val="vi-VN"/>
                <w14:ligatures w14:val="none"/>
              </w:rPr>
              <w:t xml:space="preserve">11 </w:t>
            </w:r>
          </w:p>
        </w:tc>
        <w:tc>
          <w:tcPr>
            <w:tcW w:w="2999" w:type="dxa"/>
            <w:tcBorders>
              <w:top w:val="single" w:sz="4" w:space="0" w:color="auto"/>
              <w:left w:val="single" w:sz="4" w:space="0" w:color="auto"/>
              <w:bottom w:val="single" w:sz="4" w:space="0" w:color="auto"/>
              <w:right w:val="single" w:sz="4" w:space="0" w:color="auto"/>
            </w:tcBorders>
            <w:vAlign w:val="center"/>
            <w:hideMark/>
          </w:tcPr>
          <w:p w14:paraId="14D18E9D" w14:textId="77777777" w:rsidR="00262BE2" w:rsidRPr="000333B2" w:rsidRDefault="00262BE2" w:rsidP="000333B2">
            <w:pPr>
              <w:autoSpaceDE w:val="0"/>
              <w:autoSpaceDN w:val="0"/>
              <w:adjustRightInd w:val="0"/>
              <w:spacing w:before="120" w:after="120" w:line="256" w:lineRule="auto"/>
              <w:rPr>
                <w:rFonts w:eastAsia="Times New Roman"/>
                <w:color w:val="000000"/>
                <w:kern w:val="0"/>
                <w:lang w:val="vi-VN"/>
                <w14:ligatures w14:val="none"/>
              </w:rPr>
            </w:pPr>
            <w:r w:rsidRPr="000333B2">
              <w:rPr>
                <w:rFonts w:eastAsia="Times New Roman"/>
                <w:color w:val="000000"/>
                <w:kern w:val="0"/>
                <w:lang w:val="vi-VN"/>
                <w14:ligatures w14:val="none"/>
              </w:rPr>
              <w:t xml:space="preserve">Điều kiện môi trường làm việc </w:t>
            </w:r>
          </w:p>
        </w:tc>
        <w:tc>
          <w:tcPr>
            <w:tcW w:w="1222" w:type="dxa"/>
            <w:tcBorders>
              <w:top w:val="single" w:sz="4" w:space="0" w:color="auto"/>
              <w:left w:val="single" w:sz="4" w:space="0" w:color="auto"/>
              <w:bottom w:val="single" w:sz="4" w:space="0" w:color="auto"/>
              <w:right w:val="single" w:sz="4" w:space="0" w:color="auto"/>
            </w:tcBorders>
            <w:vAlign w:val="center"/>
          </w:tcPr>
          <w:p w14:paraId="4658ECAF" w14:textId="77777777" w:rsidR="00262BE2" w:rsidRPr="000333B2" w:rsidRDefault="00262BE2" w:rsidP="000333B2">
            <w:pPr>
              <w:autoSpaceDE w:val="0"/>
              <w:autoSpaceDN w:val="0"/>
              <w:adjustRightInd w:val="0"/>
              <w:spacing w:before="120" w:after="120" w:line="256" w:lineRule="auto"/>
              <w:rPr>
                <w:rFonts w:eastAsia="Times New Roman"/>
                <w:color w:val="000000"/>
                <w:kern w:val="0"/>
                <w:lang w:val="vi-VN"/>
                <w14:ligatures w14:val="none"/>
              </w:rPr>
            </w:pPr>
          </w:p>
        </w:tc>
        <w:tc>
          <w:tcPr>
            <w:tcW w:w="2941" w:type="dxa"/>
            <w:tcBorders>
              <w:top w:val="single" w:sz="6" w:space="0" w:color="auto"/>
              <w:left w:val="single" w:sz="6" w:space="0" w:color="auto"/>
              <w:bottom w:val="single" w:sz="6" w:space="0" w:color="auto"/>
              <w:right w:val="single" w:sz="6" w:space="0" w:color="auto"/>
            </w:tcBorders>
            <w:vAlign w:val="center"/>
            <w:hideMark/>
          </w:tcPr>
          <w:p w14:paraId="5C7CD2A2" w14:textId="77777777" w:rsidR="00262BE2" w:rsidRPr="000333B2" w:rsidRDefault="00262BE2" w:rsidP="000333B2">
            <w:pPr>
              <w:autoSpaceDE w:val="0"/>
              <w:autoSpaceDN w:val="0"/>
              <w:adjustRightInd w:val="0"/>
              <w:spacing w:before="120" w:after="120" w:line="256" w:lineRule="auto"/>
              <w:rPr>
                <w:rFonts w:eastAsia="Times New Roman"/>
                <w:color w:val="000000"/>
                <w:kern w:val="0"/>
                <w:lang w:val="vi-VN"/>
                <w14:ligatures w14:val="none"/>
              </w:rPr>
            </w:pPr>
            <w:r w:rsidRPr="000333B2">
              <w:rPr>
                <w:rFonts w:eastAsia="Times New Roman"/>
                <w:color w:val="000000"/>
                <w:kern w:val="0"/>
                <w:lang w:val="vi-VN"/>
                <w14:ligatures w14:val="none"/>
              </w:rPr>
              <w:t>Nhiệt đới hóa</w:t>
            </w:r>
          </w:p>
        </w:tc>
        <w:tc>
          <w:tcPr>
            <w:tcW w:w="1214" w:type="dxa"/>
            <w:tcBorders>
              <w:top w:val="single" w:sz="6" w:space="0" w:color="auto"/>
              <w:left w:val="single" w:sz="6" w:space="0" w:color="auto"/>
              <w:bottom w:val="single" w:sz="6" w:space="0" w:color="auto"/>
              <w:right w:val="single" w:sz="6" w:space="0" w:color="auto"/>
            </w:tcBorders>
            <w:vAlign w:val="center"/>
            <w:hideMark/>
          </w:tcPr>
          <w:p w14:paraId="3BA9819F" w14:textId="77777777" w:rsidR="00262BE2" w:rsidRPr="000333B2" w:rsidRDefault="00262BE2" w:rsidP="000333B2">
            <w:pPr>
              <w:spacing w:before="0" w:after="0"/>
              <w:rPr>
                <w:rFonts w:eastAsia="Times New Roman"/>
                <w:color w:val="000000"/>
                <w:kern w:val="0"/>
                <w:lang w:val="vi-VN"/>
                <w14:ligatures w14:val="none"/>
              </w:rPr>
            </w:pPr>
          </w:p>
        </w:tc>
      </w:tr>
      <w:tr w:rsidR="00262BE2" w:rsidRPr="000333B2" w14:paraId="77A016C3" w14:textId="77777777" w:rsidTr="00C27222">
        <w:trPr>
          <w:trHeight w:val="57"/>
        </w:trPr>
        <w:tc>
          <w:tcPr>
            <w:tcW w:w="682" w:type="dxa"/>
            <w:tcBorders>
              <w:top w:val="single" w:sz="4" w:space="0" w:color="auto"/>
              <w:left w:val="single" w:sz="4" w:space="0" w:color="auto"/>
              <w:bottom w:val="single" w:sz="4" w:space="0" w:color="auto"/>
              <w:right w:val="single" w:sz="4" w:space="0" w:color="auto"/>
            </w:tcBorders>
            <w:vAlign w:val="center"/>
            <w:hideMark/>
          </w:tcPr>
          <w:p w14:paraId="20D79164" w14:textId="77777777" w:rsidR="00262BE2" w:rsidRPr="000333B2" w:rsidRDefault="00262BE2" w:rsidP="000333B2">
            <w:pPr>
              <w:autoSpaceDE w:val="0"/>
              <w:autoSpaceDN w:val="0"/>
              <w:adjustRightInd w:val="0"/>
              <w:spacing w:before="120" w:after="120" w:line="256" w:lineRule="auto"/>
              <w:ind w:firstLine="22"/>
              <w:rPr>
                <w:rFonts w:eastAsia="Times New Roman"/>
                <w:color w:val="000000"/>
                <w:kern w:val="0"/>
                <w:lang w:val="vi-VN"/>
                <w14:ligatures w14:val="none"/>
              </w:rPr>
            </w:pPr>
            <w:r w:rsidRPr="000333B2">
              <w:rPr>
                <w:rFonts w:eastAsia="Times New Roman"/>
                <w:color w:val="000000"/>
                <w:kern w:val="0"/>
                <w:lang w:val="vi-VN"/>
                <w14:ligatures w14:val="none"/>
              </w:rPr>
              <w:t xml:space="preserve">12 </w:t>
            </w:r>
          </w:p>
        </w:tc>
        <w:tc>
          <w:tcPr>
            <w:tcW w:w="2999" w:type="dxa"/>
            <w:tcBorders>
              <w:top w:val="single" w:sz="4" w:space="0" w:color="auto"/>
              <w:left w:val="single" w:sz="4" w:space="0" w:color="auto"/>
              <w:bottom w:val="single" w:sz="4" w:space="0" w:color="auto"/>
              <w:right w:val="single" w:sz="4" w:space="0" w:color="auto"/>
            </w:tcBorders>
            <w:vAlign w:val="center"/>
            <w:hideMark/>
          </w:tcPr>
          <w:p w14:paraId="08F1772F" w14:textId="77777777" w:rsidR="00262BE2" w:rsidRPr="000333B2" w:rsidRDefault="00262BE2" w:rsidP="000333B2">
            <w:pPr>
              <w:autoSpaceDE w:val="0"/>
              <w:autoSpaceDN w:val="0"/>
              <w:adjustRightInd w:val="0"/>
              <w:spacing w:before="120" w:after="120" w:line="256" w:lineRule="auto"/>
              <w:rPr>
                <w:rFonts w:eastAsia="Times New Roman"/>
                <w:color w:val="000000"/>
                <w:kern w:val="0"/>
                <w:lang w:val="vi-VN"/>
                <w14:ligatures w14:val="none"/>
              </w:rPr>
            </w:pPr>
            <w:r w:rsidRPr="000333B2">
              <w:rPr>
                <w:rFonts w:eastAsia="Times New Roman"/>
                <w:color w:val="000000"/>
                <w:kern w:val="0"/>
                <w:lang w:val="vi-VN"/>
                <w14:ligatures w14:val="none"/>
              </w:rPr>
              <w:t xml:space="preserve">Tuổi thọ thiết bị dự kiến </w:t>
            </w:r>
          </w:p>
        </w:tc>
        <w:tc>
          <w:tcPr>
            <w:tcW w:w="1222" w:type="dxa"/>
            <w:tcBorders>
              <w:top w:val="single" w:sz="4" w:space="0" w:color="auto"/>
              <w:left w:val="single" w:sz="4" w:space="0" w:color="auto"/>
              <w:bottom w:val="single" w:sz="4" w:space="0" w:color="auto"/>
              <w:right w:val="single" w:sz="4" w:space="0" w:color="auto"/>
            </w:tcBorders>
            <w:vAlign w:val="center"/>
            <w:hideMark/>
          </w:tcPr>
          <w:p w14:paraId="3275EEFC" w14:textId="77777777" w:rsidR="00262BE2" w:rsidRPr="000333B2" w:rsidRDefault="00262BE2" w:rsidP="000333B2">
            <w:pPr>
              <w:autoSpaceDE w:val="0"/>
              <w:autoSpaceDN w:val="0"/>
              <w:adjustRightInd w:val="0"/>
              <w:spacing w:before="120" w:after="120" w:line="256" w:lineRule="auto"/>
              <w:rPr>
                <w:rFonts w:eastAsia="Times New Roman"/>
                <w:color w:val="000000"/>
                <w:kern w:val="0"/>
                <w:lang w:val="vi-VN"/>
                <w14:ligatures w14:val="none"/>
              </w:rPr>
            </w:pPr>
            <w:r w:rsidRPr="000333B2">
              <w:rPr>
                <w:rFonts w:eastAsia="Times New Roman"/>
                <w:color w:val="000000"/>
                <w:kern w:val="0"/>
                <w:lang w:val="vi-VN"/>
                <w14:ligatures w14:val="none"/>
              </w:rPr>
              <w:t>năm</w:t>
            </w:r>
          </w:p>
        </w:tc>
        <w:tc>
          <w:tcPr>
            <w:tcW w:w="2941" w:type="dxa"/>
            <w:tcBorders>
              <w:top w:val="single" w:sz="4" w:space="0" w:color="auto"/>
              <w:left w:val="single" w:sz="4" w:space="0" w:color="auto"/>
              <w:bottom w:val="single" w:sz="4" w:space="0" w:color="auto"/>
              <w:right w:val="single" w:sz="4" w:space="0" w:color="auto"/>
            </w:tcBorders>
            <w:vAlign w:val="center"/>
            <w:hideMark/>
          </w:tcPr>
          <w:p w14:paraId="715E1A20" w14:textId="77777777" w:rsidR="00262BE2" w:rsidRPr="000333B2" w:rsidRDefault="00262BE2" w:rsidP="000333B2">
            <w:pPr>
              <w:autoSpaceDE w:val="0"/>
              <w:autoSpaceDN w:val="0"/>
              <w:adjustRightInd w:val="0"/>
              <w:spacing w:before="120" w:after="120" w:line="256" w:lineRule="auto"/>
              <w:rPr>
                <w:rFonts w:eastAsia="Times New Roman"/>
                <w:color w:val="000000"/>
                <w:kern w:val="0"/>
                <w:lang w:val="vi-VN"/>
                <w14:ligatures w14:val="none"/>
              </w:rPr>
            </w:pPr>
            <w:r w:rsidRPr="000333B2">
              <w:rPr>
                <w:rFonts w:eastAsia="Times New Roman"/>
                <w:color w:val="000000"/>
                <w:kern w:val="0"/>
                <w:lang w:val="vi-VN"/>
                <w14:ligatures w14:val="none"/>
              </w:rPr>
              <w:t>Nhà thầu nêu cụ thể</w:t>
            </w:r>
          </w:p>
        </w:tc>
        <w:tc>
          <w:tcPr>
            <w:tcW w:w="1214" w:type="dxa"/>
            <w:tcBorders>
              <w:top w:val="single" w:sz="6" w:space="0" w:color="auto"/>
              <w:left w:val="single" w:sz="6" w:space="0" w:color="auto"/>
              <w:bottom w:val="single" w:sz="6" w:space="0" w:color="auto"/>
              <w:right w:val="single" w:sz="6" w:space="0" w:color="auto"/>
            </w:tcBorders>
            <w:vAlign w:val="center"/>
            <w:hideMark/>
          </w:tcPr>
          <w:p w14:paraId="421D42FF" w14:textId="77777777" w:rsidR="00262BE2" w:rsidRPr="000333B2" w:rsidRDefault="00262BE2" w:rsidP="000333B2">
            <w:pPr>
              <w:spacing w:before="0" w:after="0"/>
              <w:rPr>
                <w:rFonts w:eastAsia="Times New Roman"/>
                <w:color w:val="000000"/>
                <w:kern w:val="0"/>
                <w:lang w:val="vi-VN"/>
                <w14:ligatures w14:val="none"/>
              </w:rPr>
            </w:pPr>
          </w:p>
        </w:tc>
      </w:tr>
      <w:tr w:rsidR="00262BE2" w:rsidRPr="000333B2" w14:paraId="7B23FC9D" w14:textId="77777777" w:rsidTr="00C27222">
        <w:trPr>
          <w:trHeight w:val="57"/>
        </w:trPr>
        <w:tc>
          <w:tcPr>
            <w:tcW w:w="682" w:type="dxa"/>
            <w:tcBorders>
              <w:top w:val="single" w:sz="4" w:space="0" w:color="auto"/>
              <w:left w:val="single" w:sz="4" w:space="0" w:color="auto"/>
              <w:bottom w:val="single" w:sz="4" w:space="0" w:color="auto"/>
              <w:right w:val="single" w:sz="4" w:space="0" w:color="auto"/>
            </w:tcBorders>
            <w:vAlign w:val="center"/>
            <w:hideMark/>
          </w:tcPr>
          <w:p w14:paraId="539626C8" w14:textId="77777777" w:rsidR="00262BE2" w:rsidRPr="000333B2" w:rsidRDefault="00262BE2" w:rsidP="000333B2">
            <w:pPr>
              <w:autoSpaceDE w:val="0"/>
              <w:autoSpaceDN w:val="0"/>
              <w:adjustRightInd w:val="0"/>
              <w:spacing w:before="120" w:after="120" w:line="256" w:lineRule="auto"/>
              <w:ind w:firstLine="22"/>
              <w:rPr>
                <w:rFonts w:eastAsia="Times New Roman"/>
                <w:color w:val="000000"/>
                <w:kern w:val="0"/>
                <w:lang w:val="vi-VN"/>
                <w14:ligatures w14:val="none"/>
              </w:rPr>
            </w:pPr>
            <w:r w:rsidRPr="000333B2">
              <w:rPr>
                <w:rFonts w:eastAsia="Times New Roman"/>
                <w:color w:val="000000"/>
                <w:kern w:val="0"/>
                <w:lang w:val="vi-VN"/>
                <w14:ligatures w14:val="none"/>
              </w:rPr>
              <w:t xml:space="preserve">13 </w:t>
            </w:r>
          </w:p>
        </w:tc>
        <w:tc>
          <w:tcPr>
            <w:tcW w:w="2999" w:type="dxa"/>
            <w:tcBorders>
              <w:top w:val="single" w:sz="4" w:space="0" w:color="auto"/>
              <w:left w:val="single" w:sz="4" w:space="0" w:color="auto"/>
              <w:bottom w:val="single" w:sz="4" w:space="0" w:color="auto"/>
              <w:right w:val="single" w:sz="4" w:space="0" w:color="auto"/>
            </w:tcBorders>
            <w:vAlign w:val="center"/>
            <w:hideMark/>
          </w:tcPr>
          <w:p w14:paraId="425AAEE2" w14:textId="77777777" w:rsidR="00262BE2" w:rsidRPr="000333B2" w:rsidRDefault="00262BE2" w:rsidP="000333B2">
            <w:pPr>
              <w:autoSpaceDE w:val="0"/>
              <w:autoSpaceDN w:val="0"/>
              <w:adjustRightInd w:val="0"/>
              <w:spacing w:before="120" w:after="120" w:line="256" w:lineRule="auto"/>
              <w:rPr>
                <w:rFonts w:eastAsia="Times New Roman"/>
                <w:color w:val="000000"/>
                <w:kern w:val="0"/>
                <w:lang w:val="vi-VN"/>
                <w14:ligatures w14:val="none"/>
              </w:rPr>
            </w:pPr>
            <w:r w:rsidRPr="000333B2">
              <w:rPr>
                <w:rFonts w:eastAsia="Times New Roman"/>
                <w:color w:val="000000"/>
                <w:kern w:val="0"/>
                <w:lang w:val="vi-VN"/>
                <w14:ligatures w14:val="none"/>
              </w:rPr>
              <w:t>Phụ kiện</w:t>
            </w:r>
          </w:p>
        </w:tc>
        <w:tc>
          <w:tcPr>
            <w:tcW w:w="1222" w:type="dxa"/>
            <w:tcBorders>
              <w:top w:val="single" w:sz="4" w:space="0" w:color="auto"/>
              <w:left w:val="single" w:sz="4" w:space="0" w:color="auto"/>
              <w:bottom w:val="single" w:sz="4" w:space="0" w:color="auto"/>
              <w:right w:val="single" w:sz="4" w:space="0" w:color="auto"/>
            </w:tcBorders>
            <w:vAlign w:val="center"/>
            <w:hideMark/>
          </w:tcPr>
          <w:p w14:paraId="2BF3E0FB" w14:textId="77777777" w:rsidR="00262BE2" w:rsidRPr="000333B2" w:rsidRDefault="00262BE2" w:rsidP="000333B2">
            <w:pPr>
              <w:spacing w:before="0" w:after="0"/>
              <w:rPr>
                <w:rFonts w:eastAsia="Times New Roman"/>
                <w:color w:val="000000"/>
                <w:kern w:val="0"/>
                <w:lang w:val="vi-VN"/>
                <w14:ligatures w14:val="none"/>
              </w:rPr>
            </w:pPr>
          </w:p>
        </w:tc>
        <w:tc>
          <w:tcPr>
            <w:tcW w:w="2941" w:type="dxa"/>
            <w:tcBorders>
              <w:top w:val="single" w:sz="6" w:space="0" w:color="auto"/>
              <w:left w:val="single" w:sz="6" w:space="0" w:color="auto"/>
              <w:bottom w:val="single" w:sz="6" w:space="0" w:color="auto"/>
              <w:right w:val="single" w:sz="6" w:space="0" w:color="auto"/>
            </w:tcBorders>
            <w:vAlign w:val="center"/>
            <w:hideMark/>
          </w:tcPr>
          <w:p w14:paraId="460ABE99" w14:textId="77777777" w:rsidR="00262BE2" w:rsidRPr="000333B2" w:rsidRDefault="00262BE2" w:rsidP="000333B2">
            <w:pPr>
              <w:autoSpaceDE w:val="0"/>
              <w:autoSpaceDN w:val="0"/>
              <w:adjustRightInd w:val="0"/>
              <w:spacing w:before="120" w:after="120" w:line="256" w:lineRule="auto"/>
              <w:rPr>
                <w:rFonts w:eastAsia="Times New Roman"/>
                <w:color w:val="000000"/>
                <w:kern w:val="0"/>
                <w:lang w:val="vi-VN"/>
                <w14:ligatures w14:val="none"/>
              </w:rPr>
            </w:pPr>
            <w:r w:rsidRPr="000333B2">
              <w:rPr>
                <w:rFonts w:eastAsia="Times New Roman"/>
                <w:color w:val="000000"/>
                <w:kern w:val="0"/>
                <w:lang w:val="vi-VN"/>
                <w14:ligatures w14:val="none"/>
              </w:rPr>
              <w:t>- 01 đầu cốt ép lèo dây AC-XLPE loại 2 lỗ</w:t>
            </w:r>
            <w:r w:rsidRPr="000333B2">
              <w:rPr>
                <w:rFonts w:eastAsia="Times New Roman"/>
                <w:color w:val="000000"/>
                <w:kern w:val="0"/>
                <w:lang w:val="vi-VN"/>
                <w14:ligatures w14:val="none"/>
              </w:rPr>
              <w:br/>
              <w:t>- 2 (bulông+ đai ốc)</w:t>
            </w:r>
            <w:r w:rsidRPr="000333B2">
              <w:rPr>
                <w:rFonts w:eastAsia="Times New Roman"/>
                <w:color w:val="000000"/>
                <w:kern w:val="0"/>
                <w:lang w:val="vi-VN"/>
                <w14:ligatures w14:val="none"/>
              </w:rPr>
              <w:br/>
              <w:t>- Thân khóa, ty thép…</w:t>
            </w:r>
            <w:r w:rsidRPr="000333B2">
              <w:rPr>
                <w:rFonts w:eastAsia="Times New Roman"/>
                <w:color w:val="000000"/>
                <w:kern w:val="0"/>
                <w:lang w:val="vi-VN"/>
                <w14:ligatures w14:val="none"/>
              </w:rPr>
              <w:br/>
              <w:t>- Móc treo chữ U (gồm 01 móc U, 01 bulông, 01 đai ốc và 01 chốt khóa)</w:t>
            </w:r>
          </w:p>
          <w:p w14:paraId="253EBD04" w14:textId="77777777" w:rsidR="00262BE2" w:rsidRPr="000333B2" w:rsidRDefault="00262BE2" w:rsidP="000333B2">
            <w:pPr>
              <w:autoSpaceDE w:val="0"/>
              <w:autoSpaceDN w:val="0"/>
              <w:adjustRightInd w:val="0"/>
              <w:spacing w:before="120" w:after="120" w:line="256" w:lineRule="auto"/>
              <w:rPr>
                <w:rFonts w:eastAsia="Times New Roman"/>
                <w:color w:val="000000"/>
                <w:kern w:val="0"/>
                <w:lang w:val="vi-VN"/>
                <w14:ligatures w14:val="none"/>
              </w:rPr>
            </w:pPr>
            <w:r w:rsidRPr="000333B2">
              <w:rPr>
                <w:rFonts w:eastAsia="Times New Roman"/>
                <w:color w:val="000000"/>
                <w:kern w:val="0"/>
                <w:lang w:val="vi-VN"/>
                <w14:ligatures w14:val="none"/>
              </w:rPr>
              <w:t xml:space="preserve">(Tất cả các phụ kiện đều được mạ kẽm nhúng nóng, </w:t>
            </w:r>
            <w:r w:rsidRPr="000333B2">
              <w:rPr>
                <w:rFonts w:eastAsia="Times New Roman"/>
                <w:color w:val="000000"/>
                <w:kern w:val="0"/>
                <w:lang w:val="vi-VN"/>
                <w14:ligatures w14:val="none"/>
              </w:rPr>
              <w:lastRenderedPageBreak/>
              <w:t>bề dày lớp mạ tối</w:t>
            </w:r>
            <w:r w:rsidRPr="000333B2">
              <w:rPr>
                <w:rFonts w:eastAsia="Times New Roman"/>
                <w:color w:val="000000"/>
                <w:kern w:val="0"/>
                <w:lang w:val="vi-VN"/>
                <w14:ligatures w14:val="none"/>
              </w:rPr>
              <w:br/>
              <w:t>thiểu 80µm)</w:t>
            </w:r>
          </w:p>
        </w:tc>
        <w:tc>
          <w:tcPr>
            <w:tcW w:w="1214" w:type="dxa"/>
            <w:tcBorders>
              <w:top w:val="single" w:sz="6" w:space="0" w:color="auto"/>
              <w:left w:val="single" w:sz="6" w:space="0" w:color="auto"/>
              <w:bottom w:val="single" w:sz="6" w:space="0" w:color="auto"/>
              <w:right w:val="single" w:sz="6" w:space="0" w:color="auto"/>
            </w:tcBorders>
            <w:vAlign w:val="center"/>
            <w:hideMark/>
          </w:tcPr>
          <w:p w14:paraId="72E5F63A" w14:textId="77777777" w:rsidR="00262BE2" w:rsidRPr="000333B2" w:rsidRDefault="00262BE2" w:rsidP="000333B2">
            <w:pPr>
              <w:spacing w:before="0" w:after="0"/>
              <w:rPr>
                <w:rFonts w:eastAsia="Times New Roman"/>
                <w:color w:val="000000"/>
                <w:kern w:val="0"/>
                <w:lang w:val="vi-VN"/>
                <w14:ligatures w14:val="none"/>
              </w:rPr>
            </w:pPr>
          </w:p>
        </w:tc>
      </w:tr>
      <w:tr w:rsidR="00262BE2" w:rsidRPr="000333B2" w14:paraId="1660BCAD" w14:textId="77777777" w:rsidTr="00C27222">
        <w:trPr>
          <w:trHeight w:val="57"/>
        </w:trPr>
        <w:tc>
          <w:tcPr>
            <w:tcW w:w="682" w:type="dxa"/>
            <w:tcBorders>
              <w:top w:val="single" w:sz="4" w:space="0" w:color="auto"/>
              <w:left w:val="single" w:sz="4" w:space="0" w:color="auto"/>
              <w:bottom w:val="single" w:sz="4" w:space="0" w:color="auto"/>
              <w:right w:val="single" w:sz="4" w:space="0" w:color="auto"/>
            </w:tcBorders>
            <w:vAlign w:val="center"/>
            <w:hideMark/>
          </w:tcPr>
          <w:p w14:paraId="2E9F0274" w14:textId="77777777" w:rsidR="00262BE2" w:rsidRPr="000333B2" w:rsidRDefault="00262BE2" w:rsidP="000333B2">
            <w:pPr>
              <w:autoSpaceDE w:val="0"/>
              <w:autoSpaceDN w:val="0"/>
              <w:adjustRightInd w:val="0"/>
              <w:spacing w:before="120" w:after="120" w:line="256" w:lineRule="auto"/>
              <w:ind w:firstLine="22"/>
              <w:rPr>
                <w:rFonts w:eastAsia="Times New Roman"/>
                <w:color w:val="000000"/>
                <w:kern w:val="0"/>
                <w:lang w:val="vi-VN"/>
                <w14:ligatures w14:val="none"/>
              </w:rPr>
            </w:pPr>
            <w:r w:rsidRPr="000333B2">
              <w:rPr>
                <w:rFonts w:eastAsia="Times New Roman"/>
                <w:color w:val="000000"/>
                <w:kern w:val="0"/>
                <w:lang w:val="vi-VN"/>
                <w14:ligatures w14:val="none"/>
              </w:rPr>
              <w:t xml:space="preserve">14 </w:t>
            </w:r>
          </w:p>
        </w:tc>
        <w:tc>
          <w:tcPr>
            <w:tcW w:w="2999" w:type="dxa"/>
            <w:tcBorders>
              <w:top w:val="single" w:sz="4" w:space="0" w:color="auto"/>
              <w:left w:val="single" w:sz="4" w:space="0" w:color="auto"/>
              <w:bottom w:val="single" w:sz="4" w:space="0" w:color="auto"/>
              <w:right w:val="single" w:sz="4" w:space="0" w:color="auto"/>
            </w:tcBorders>
            <w:vAlign w:val="center"/>
            <w:hideMark/>
          </w:tcPr>
          <w:p w14:paraId="252DF9E1" w14:textId="77777777" w:rsidR="00262BE2" w:rsidRPr="000333B2" w:rsidRDefault="00262BE2" w:rsidP="000333B2">
            <w:pPr>
              <w:autoSpaceDE w:val="0"/>
              <w:autoSpaceDN w:val="0"/>
              <w:adjustRightInd w:val="0"/>
              <w:spacing w:before="120" w:after="120" w:line="256" w:lineRule="auto"/>
              <w:rPr>
                <w:rFonts w:eastAsia="Times New Roman"/>
                <w:color w:val="000000"/>
                <w:kern w:val="0"/>
                <w:lang w:val="vi-VN"/>
                <w14:ligatures w14:val="none"/>
              </w:rPr>
            </w:pPr>
            <w:r w:rsidRPr="000333B2">
              <w:rPr>
                <w:rFonts w:eastAsia="Times New Roman"/>
                <w:color w:val="000000"/>
                <w:kern w:val="0"/>
                <w:lang w:val="vi-VN"/>
                <w14:ligatures w14:val="none"/>
              </w:rPr>
              <w:t xml:space="preserve">Tài liệu hướng dẫn vận hành </w:t>
            </w:r>
          </w:p>
        </w:tc>
        <w:tc>
          <w:tcPr>
            <w:tcW w:w="1222" w:type="dxa"/>
            <w:tcBorders>
              <w:top w:val="single" w:sz="4" w:space="0" w:color="auto"/>
              <w:left w:val="single" w:sz="4" w:space="0" w:color="auto"/>
              <w:bottom w:val="single" w:sz="4" w:space="0" w:color="auto"/>
              <w:right w:val="single" w:sz="4" w:space="0" w:color="auto"/>
            </w:tcBorders>
            <w:vAlign w:val="center"/>
          </w:tcPr>
          <w:p w14:paraId="6FD7E921" w14:textId="77777777" w:rsidR="00262BE2" w:rsidRPr="000333B2" w:rsidRDefault="00262BE2" w:rsidP="000333B2">
            <w:pPr>
              <w:autoSpaceDE w:val="0"/>
              <w:autoSpaceDN w:val="0"/>
              <w:adjustRightInd w:val="0"/>
              <w:spacing w:before="120" w:after="120" w:line="256" w:lineRule="auto"/>
              <w:rPr>
                <w:rFonts w:eastAsia="Times New Roman"/>
                <w:color w:val="000000"/>
                <w:kern w:val="0"/>
                <w:lang w:val="vi-VN"/>
                <w14:ligatures w14:val="none"/>
              </w:rPr>
            </w:pPr>
          </w:p>
        </w:tc>
        <w:tc>
          <w:tcPr>
            <w:tcW w:w="2941" w:type="dxa"/>
            <w:tcBorders>
              <w:top w:val="single" w:sz="6" w:space="0" w:color="auto"/>
              <w:left w:val="single" w:sz="6" w:space="0" w:color="auto"/>
              <w:bottom w:val="single" w:sz="6" w:space="0" w:color="auto"/>
              <w:right w:val="single" w:sz="6" w:space="0" w:color="auto"/>
            </w:tcBorders>
            <w:vAlign w:val="center"/>
            <w:hideMark/>
          </w:tcPr>
          <w:p w14:paraId="49178043" w14:textId="77777777" w:rsidR="00262BE2" w:rsidRPr="000333B2" w:rsidRDefault="00262BE2" w:rsidP="000333B2">
            <w:pPr>
              <w:autoSpaceDE w:val="0"/>
              <w:autoSpaceDN w:val="0"/>
              <w:adjustRightInd w:val="0"/>
              <w:spacing w:before="120" w:after="120" w:line="256" w:lineRule="auto"/>
              <w:rPr>
                <w:rFonts w:eastAsia="Times New Roman"/>
                <w:color w:val="000000"/>
                <w:kern w:val="0"/>
                <w:lang w:val="vi-VN"/>
                <w14:ligatures w14:val="none"/>
              </w:rPr>
            </w:pPr>
            <w:r w:rsidRPr="000333B2">
              <w:rPr>
                <w:rFonts w:eastAsia="Times New Roman"/>
                <w:color w:val="000000"/>
                <w:kern w:val="0"/>
                <w:lang w:val="vi-VN"/>
                <w14:ligatures w14:val="none"/>
              </w:rPr>
              <w:t>Có</w:t>
            </w:r>
          </w:p>
        </w:tc>
        <w:tc>
          <w:tcPr>
            <w:tcW w:w="1214" w:type="dxa"/>
            <w:tcBorders>
              <w:top w:val="single" w:sz="6" w:space="0" w:color="auto"/>
              <w:left w:val="single" w:sz="6" w:space="0" w:color="auto"/>
              <w:bottom w:val="single" w:sz="6" w:space="0" w:color="auto"/>
              <w:right w:val="single" w:sz="6" w:space="0" w:color="auto"/>
            </w:tcBorders>
            <w:vAlign w:val="center"/>
          </w:tcPr>
          <w:p w14:paraId="25A06C20" w14:textId="77777777" w:rsidR="00262BE2" w:rsidRPr="000333B2" w:rsidRDefault="00262BE2" w:rsidP="000333B2">
            <w:pPr>
              <w:autoSpaceDE w:val="0"/>
              <w:autoSpaceDN w:val="0"/>
              <w:adjustRightInd w:val="0"/>
              <w:spacing w:before="120" w:after="120" w:line="256" w:lineRule="auto"/>
              <w:rPr>
                <w:rFonts w:eastAsia="Times New Roman"/>
                <w:color w:val="000000"/>
                <w:kern w:val="0"/>
                <w:lang w:val="vi-VN"/>
                <w14:ligatures w14:val="none"/>
              </w:rPr>
            </w:pPr>
          </w:p>
        </w:tc>
      </w:tr>
      <w:tr w:rsidR="00262BE2" w:rsidRPr="000333B2" w14:paraId="66C69AEB" w14:textId="77777777" w:rsidTr="00C27222">
        <w:trPr>
          <w:trHeight w:val="57"/>
        </w:trPr>
        <w:tc>
          <w:tcPr>
            <w:tcW w:w="682" w:type="dxa"/>
            <w:tcBorders>
              <w:top w:val="single" w:sz="4" w:space="0" w:color="auto"/>
              <w:left w:val="single" w:sz="4" w:space="0" w:color="auto"/>
              <w:bottom w:val="single" w:sz="4" w:space="0" w:color="auto"/>
              <w:right w:val="single" w:sz="4" w:space="0" w:color="auto"/>
            </w:tcBorders>
            <w:vAlign w:val="center"/>
            <w:hideMark/>
          </w:tcPr>
          <w:p w14:paraId="18330367" w14:textId="77777777" w:rsidR="00262BE2" w:rsidRPr="000333B2" w:rsidRDefault="00262BE2" w:rsidP="000333B2">
            <w:pPr>
              <w:autoSpaceDE w:val="0"/>
              <w:autoSpaceDN w:val="0"/>
              <w:adjustRightInd w:val="0"/>
              <w:spacing w:before="120" w:after="120" w:line="256" w:lineRule="auto"/>
              <w:ind w:firstLine="22"/>
              <w:rPr>
                <w:rFonts w:eastAsia="Times New Roman"/>
                <w:color w:val="000000"/>
                <w:kern w:val="0"/>
                <w:lang w:val="vi-VN"/>
                <w14:ligatures w14:val="none"/>
              </w:rPr>
            </w:pPr>
            <w:r w:rsidRPr="000333B2">
              <w:rPr>
                <w:rFonts w:eastAsia="Times New Roman"/>
                <w:color w:val="000000"/>
                <w:kern w:val="0"/>
                <w:lang w:val="vi-VN"/>
                <w14:ligatures w14:val="none"/>
              </w:rPr>
              <w:t xml:space="preserve">15 </w:t>
            </w:r>
          </w:p>
        </w:tc>
        <w:tc>
          <w:tcPr>
            <w:tcW w:w="2999" w:type="dxa"/>
            <w:tcBorders>
              <w:top w:val="single" w:sz="4" w:space="0" w:color="auto"/>
              <w:left w:val="single" w:sz="4" w:space="0" w:color="auto"/>
              <w:bottom w:val="single" w:sz="4" w:space="0" w:color="auto"/>
              <w:right w:val="single" w:sz="4" w:space="0" w:color="auto"/>
            </w:tcBorders>
            <w:vAlign w:val="center"/>
            <w:hideMark/>
          </w:tcPr>
          <w:p w14:paraId="781655FD" w14:textId="77777777" w:rsidR="00262BE2" w:rsidRPr="000333B2" w:rsidRDefault="00262BE2" w:rsidP="000333B2">
            <w:pPr>
              <w:autoSpaceDE w:val="0"/>
              <w:autoSpaceDN w:val="0"/>
              <w:adjustRightInd w:val="0"/>
              <w:spacing w:before="120" w:after="120" w:line="256" w:lineRule="auto"/>
              <w:rPr>
                <w:rFonts w:eastAsia="Times New Roman"/>
                <w:color w:val="000000"/>
                <w:kern w:val="0"/>
                <w:lang w:val="vi-VN"/>
                <w14:ligatures w14:val="none"/>
              </w:rPr>
            </w:pPr>
            <w:r w:rsidRPr="000333B2">
              <w:rPr>
                <w:rFonts w:eastAsia="Times New Roman"/>
                <w:i/>
                <w:iCs/>
                <w:color w:val="000000"/>
                <w:kern w:val="0"/>
                <w:lang w:val="vi-VN"/>
                <w14:ligatures w14:val="none"/>
              </w:rPr>
              <w:t>Yêu cầu về thí nghiệm xuất xưởng (Routine test):</w:t>
            </w:r>
          </w:p>
        </w:tc>
        <w:tc>
          <w:tcPr>
            <w:tcW w:w="1222" w:type="dxa"/>
            <w:tcBorders>
              <w:top w:val="single" w:sz="4" w:space="0" w:color="auto"/>
              <w:left w:val="single" w:sz="4" w:space="0" w:color="auto"/>
              <w:bottom w:val="single" w:sz="4" w:space="0" w:color="auto"/>
              <w:right w:val="single" w:sz="4" w:space="0" w:color="auto"/>
            </w:tcBorders>
            <w:vAlign w:val="center"/>
          </w:tcPr>
          <w:p w14:paraId="0BEDC75F" w14:textId="77777777" w:rsidR="00262BE2" w:rsidRPr="000333B2" w:rsidRDefault="00262BE2" w:rsidP="000333B2">
            <w:pPr>
              <w:autoSpaceDE w:val="0"/>
              <w:autoSpaceDN w:val="0"/>
              <w:adjustRightInd w:val="0"/>
              <w:spacing w:before="120" w:after="120" w:line="256" w:lineRule="auto"/>
              <w:rPr>
                <w:rFonts w:eastAsia="Times New Roman"/>
                <w:color w:val="000000"/>
                <w:kern w:val="0"/>
                <w:lang w:val="vi-VN"/>
                <w14:ligatures w14:val="none"/>
              </w:rPr>
            </w:pPr>
          </w:p>
        </w:tc>
        <w:tc>
          <w:tcPr>
            <w:tcW w:w="2941" w:type="dxa"/>
            <w:tcBorders>
              <w:top w:val="single" w:sz="6" w:space="0" w:color="auto"/>
              <w:left w:val="single" w:sz="6" w:space="0" w:color="auto"/>
              <w:bottom w:val="single" w:sz="6" w:space="0" w:color="auto"/>
              <w:right w:val="single" w:sz="6" w:space="0" w:color="auto"/>
            </w:tcBorders>
            <w:vAlign w:val="center"/>
            <w:hideMark/>
          </w:tcPr>
          <w:p w14:paraId="3C062FC0" w14:textId="77777777" w:rsidR="00262BE2" w:rsidRPr="000333B2" w:rsidRDefault="00262BE2" w:rsidP="000333B2">
            <w:pPr>
              <w:autoSpaceDE w:val="0"/>
              <w:autoSpaceDN w:val="0"/>
              <w:adjustRightInd w:val="0"/>
              <w:spacing w:before="120" w:after="120" w:line="256" w:lineRule="auto"/>
              <w:rPr>
                <w:rFonts w:eastAsia="Times New Roman"/>
                <w:color w:val="000000"/>
                <w:kern w:val="0"/>
                <w:lang w:val="vi-VN"/>
                <w14:ligatures w14:val="none"/>
              </w:rPr>
            </w:pPr>
            <w:r w:rsidRPr="000333B2">
              <w:rPr>
                <w:rFonts w:eastAsia="Times New Roman"/>
                <w:i/>
                <w:iCs/>
                <w:color w:val="000000"/>
                <w:kern w:val="0"/>
                <w:lang w:val="vi-VN"/>
                <w14:ligatures w14:val="none"/>
              </w:rPr>
              <w:t xml:space="preserve">Yêu cầu về thí nghiệm xuất xưởng (Routine test): </w:t>
            </w:r>
            <w:r w:rsidRPr="000333B2">
              <w:rPr>
                <w:rFonts w:eastAsia="Times New Roman"/>
                <w:color w:val="000000"/>
                <w:kern w:val="0"/>
                <w:lang w:val="vi-VN"/>
                <w14:ligatures w14:val="none"/>
              </w:rPr>
              <w:t>Biên bản thí nghiệm xuất xưởng được thực</w:t>
            </w:r>
            <w:r w:rsidRPr="000333B2">
              <w:rPr>
                <w:rFonts w:eastAsia="Times New Roman"/>
                <w:color w:val="000000"/>
                <w:kern w:val="0"/>
                <w:lang w:val="vi-VN"/>
                <w14:ligatures w14:val="none"/>
              </w:rPr>
              <w:br/>
              <w:t>hiện bởi nhà sản xuất trên mỗi sản phẩm sản xuất ra tại nhà sản</w:t>
            </w:r>
            <w:r w:rsidRPr="000333B2">
              <w:rPr>
                <w:rFonts w:eastAsia="Times New Roman"/>
                <w:color w:val="000000"/>
                <w:kern w:val="0"/>
                <w:lang w:val="vi-VN"/>
                <w14:ligatures w14:val="none"/>
              </w:rPr>
              <w:br/>
              <w:t>xuất. Các thí nghiệm phải được thực hiện theo các tiêu chuẩn</w:t>
            </w:r>
            <w:r w:rsidRPr="000333B2">
              <w:rPr>
                <w:rFonts w:eastAsia="Times New Roman"/>
                <w:color w:val="000000"/>
                <w:kern w:val="0"/>
                <w:lang w:val="vi-VN"/>
                <w14:ligatures w14:val="none"/>
              </w:rPr>
              <w:br/>
              <w:t>TCVN 3624-81 và AS 1154 hoặc tương đương.</w:t>
            </w:r>
          </w:p>
        </w:tc>
        <w:tc>
          <w:tcPr>
            <w:tcW w:w="1214" w:type="dxa"/>
            <w:tcBorders>
              <w:top w:val="single" w:sz="6" w:space="0" w:color="auto"/>
              <w:left w:val="single" w:sz="6" w:space="0" w:color="auto"/>
              <w:bottom w:val="single" w:sz="6" w:space="0" w:color="auto"/>
              <w:right w:val="single" w:sz="6" w:space="0" w:color="auto"/>
            </w:tcBorders>
            <w:vAlign w:val="center"/>
          </w:tcPr>
          <w:p w14:paraId="5462A0FB" w14:textId="77777777" w:rsidR="00262BE2" w:rsidRPr="000333B2" w:rsidRDefault="00262BE2" w:rsidP="000333B2">
            <w:pPr>
              <w:autoSpaceDE w:val="0"/>
              <w:autoSpaceDN w:val="0"/>
              <w:adjustRightInd w:val="0"/>
              <w:spacing w:before="120" w:after="120" w:line="256" w:lineRule="auto"/>
              <w:rPr>
                <w:rFonts w:eastAsia="Times New Roman"/>
                <w:color w:val="000000"/>
                <w:kern w:val="0"/>
                <w:lang w:val="vi-VN"/>
                <w14:ligatures w14:val="none"/>
              </w:rPr>
            </w:pPr>
          </w:p>
        </w:tc>
      </w:tr>
      <w:tr w:rsidR="00262BE2" w:rsidRPr="000333B2" w14:paraId="518E0011" w14:textId="77777777" w:rsidTr="00C27222">
        <w:trPr>
          <w:trHeight w:val="57"/>
        </w:trPr>
        <w:tc>
          <w:tcPr>
            <w:tcW w:w="682" w:type="dxa"/>
            <w:tcBorders>
              <w:top w:val="single" w:sz="4" w:space="0" w:color="auto"/>
              <w:left w:val="single" w:sz="4" w:space="0" w:color="auto"/>
              <w:bottom w:val="single" w:sz="4" w:space="0" w:color="auto"/>
              <w:right w:val="single" w:sz="4" w:space="0" w:color="auto"/>
            </w:tcBorders>
            <w:vAlign w:val="center"/>
            <w:hideMark/>
          </w:tcPr>
          <w:p w14:paraId="6C320C20" w14:textId="77777777" w:rsidR="00262BE2" w:rsidRPr="000333B2" w:rsidRDefault="00262BE2" w:rsidP="000333B2">
            <w:pPr>
              <w:autoSpaceDE w:val="0"/>
              <w:autoSpaceDN w:val="0"/>
              <w:adjustRightInd w:val="0"/>
              <w:spacing w:before="120" w:after="120" w:line="256" w:lineRule="auto"/>
              <w:ind w:firstLine="22"/>
              <w:rPr>
                <w:rFonts w:eastAsia="Times New Roman"/>
                <w:color w:val="000000"/>
                <w:kern w:val="0"/>
                <w:lang w:val="vi-VN"/>
                <w14:ligatures w14:val="none"/>
              </w:rPr>
            </w:pPr>
            <w:r w:rsidRPr="000333B2">
              <w:rPr>
                <w:rFonts w:eastAsia="Times New Roman"/>
                <w:color w:val="000000"/>
                <w:kern w:val="0"/>
                <w:lang w:val="vi-VN"/>
                <w14:ligatures w14:val="none"/>
              </w:rPr>
              <w:t>16</w:t>
            </w:r>
          </w:p>
        </w:tc>
        <w:tc>
          <w:tcPr>
            <w:tcW w:w="2999" w:type="dxa"/>
            <w:tcBorders>
              <w:top w:val="single" w:sz="4" w:space="0" w:color="auto"/>
              <w:left w:val="single" w:sz="4" w:space="0" w:color="auto"/>
              <w:bottom w:val="single" w:sz="4" w:space="0" w:color="auto"/>
              <w:right w:val="single" w:sz="4" w:space="0" w:color="auto"/>
            </w:tcBorders>
            <w:vAlign w:val="center"/>
            <w:hideMark/>
          </w:tcPr>
          <w:p w14:paraId="570810E6" w14:textId="013C6E10" w:rsidR="00262BE2" w:rsidRPr="000333B2" w:rsidRDefault="00262BE2" w:rsidP="000333B2">
            <w:pPr>
              <w:autoSpaceDE w:val="0"/>
              <w:autoSpaceDN w:val="0"/>
              <w:adjustRightInd w:val="0"/>
              <w:spacing w:before="120" w:after="120" w:line="256" w:lineRule="auto"/>
              <w:rPr>
                <w:rFonts w:eastAsia="Times New Roman"/>
                <w:color w:val="000000"/>
                <w:kern w:val="0"/>
                <w:lang w:val="vi-VN"/>
                <w14:ligatures w14:val="none"/>
              </w:rPr>
            </w:pPr>
            <w:r w:rsidRPr="000333B2">
              <w:rPr>
                <w:rFonts w:eastAsia="Times New Roman"/>
                <w:i/>
                <w:iCs/>
                <w:color w:val="000000"/>
                <w:kern w:val="0"/>
                <w:lang w:val="vi-VN"/>
                <w14:ligatures w14:val="none"/>
              </w:rPr>
              <w:t>Yêu cầu về thí nghiệm điển hình</w:t>
            </w:r>
            <w:r w:rsidR="0072185A">
              <w:rPr>
                <w:rFonts w:eastAsia="Times New Roman"/>
                <w:i/>
                <w:iCs/>
                <w:color w:val="000000"/>
                <w:kern w:val="0"/>
                <w14:ligatures w14:val="none"/>
              </w:rPr>
              <w:t xml:space="preserve"> </w:t>
            </w:r>
            <w:r w:rsidRPr="000333B2">
              <w:rPr>
                <w:rFonts w:eastAsia="Times New Roman"/>
                <w:i/>
                <w:iCs/>
                <w:color w:val="000000"/>
                <w:kern w:val="0"/>
                <w:lang w:val="vi-VN"/>
                <w14:ligatures w14:val="none"/>
              </w:rPr>
              <w:t>(Type test):</w:t>
            </w:r>
          </w:p>
        </w:tc>
        <w:tc>
          <w:tcPr>
            <w:tcW w:w="1222" w:type="dxa"/>
            <w:tcBorders>
              <w:top w:val="single" w:sz="4" w:space="0" w:color="auto"/>
              <w:left w:val="single" w:sz="4" w:space="0" w:color="auto"/>
              <w:bottom w:val="single" w:sz="4" w:space="0" w:color="auto"/>
              <w:right w:val="single" w:sz="4" w:space="0" w:color="auto"/>
            </w:tcBorders>
            <w:vAlign w:val="center"/>
          </w:tcPr>
          <w:p w14:paraId="6B7D2955" w14:textId="77777777" w:rsidR="00262BE2" w:rsidRPr="000333B2" w:rsidRDefault="00262BE2" w:rsidP="000333B2">
            <w:pPr>
              <w:autoSpaceDE w:val="0"/>
              <w:autoSpaceDN w:val="0"/>
              <w:adjustRightInd w:val="0"/>
              <w:spacing w:before="120" w:after="120" w:line="256" w:lineRule="auto"/>
              <w:rPr>
                <w:rFonts w:eastAsia="Times New Roman"/>
                <w:color w:val="000000"/>
                <w:kern w:val="0"/>
                <w:lang w:val="vi-VN"/>
                <w14:ligatures w14:val="none"/>
              </w:rPr>
            </w:pPr>
          </w:p>
        </w:tc>
        <w:tc>
          <w:tcPr>
            <w:tcW w:w="2941" w:type="dxa"/>
            <w:tcBorders>
              <w:top w:val="single" w:sz="6" w:space="0" w:color="auto"/>
              <w:left w:val="single" w:sz="6" w:space="0" w:color="auto"/>
              <w:bottom w:val="single" w:sz="6" w:space="0" w:color="auto"/>
              <w:right w:val="single" w:sz="6" w:space="0" w:color="auto"/>
            </w:tcBorders>
            <w:vAlign w:val="center"/>
            <w:hideMark/>
          </w:tcPr>
          <w:p w14:paraId="3BA7A3A8" w14:textId="77777777" w:rsidR="00262BE2" w:rsidRPr="000333B2" w:rsidRDefault="00262BE2" w:rsidP="000333B2">
            <w:pPr>
              <w:autoSpaceDE w:val="0"/>
              <w:autoSpaceDN w:val="0"/>
              <w:adjustRightInd w:val="0"/>
              <w:spacing w:before="120" w:after="120" w:line="256" w:lineRule="auto"/>
              <w:rPr>
                <w:rFonts w:eastAsia="Times New Roman"/>
                <w:color w:val="000000"/>
                <w:kern w:val="0"/>
                <w:lang w:val="vi-VN"/>
                <w14:ligatures w14:val="none"/>
              </w:rPr>
            </w:pPr>
            <w:r w:rsidRPr="000333B2">
              <w:rPr>
                <w:rFonts w:eastAsia="Times New Roman"/>
                <w:i/>
                <w:iCs/>
                <w:color w:val="000000"/>
                <w:kern w:val="0"/>
                <w:lang w:val="vi-VN"/>
                <w14:ligatures w14:val="none"/>
              </w:rPr>
              <w:t>Yêu cầu về thí nghiệm điển hình</w:t>
            </w:r>
            <w:r w:rsidRPr="000333B2">
              <w:rPr>
                <w:rFonts w:eastAsia="Times New Roman"/>
                <w:i/>
                <w:iCs/>
                <w:color w:val="000000"/>
                <w:kern w:val="0"/>
                <w:lang w:val="vi-VN"/>
                <w14:ligatures w14:val="none"/>
              </w:rPr>
              <w:br/>
              <w:t xml:space="preserve">(Type test): </w:t>
            </w:r>
            <w:r w:rsidRPr="000333B2">
              <w:rPr>
                <w:rFonts w:eastAsia="Times New Roman"/>
                <w:color w:val="000000"/>
                <w:kern w:val="0"/>
                <w:lang w:val="vi-VN"/>
                <w14:ligatures w14:val="none"/>
              </w:rPr>
              <w:t>Biên bản thí nghiệm điển hình được thực hiện bởi một đơn vị thí nghiệm độc lập. Các thí nghiệm này phải được thực hiện theo các tiêu chuẩn TCVN</w:t>
            </w:r>
            <w:r w:rsidRPr="000333B2">
              <w:rPr>
                <w:rFonts w:eastAsia="Times New Roman"/>
                <w:color w:val="000000"/>
                <w:kern w:val="0"/>
                <w:lang w:val="vi-VN"/>
                <w14:ligatures w14:val="none"/>
              </w:rPr>
              <w:br/>
              <w:t>3624 – 81, AS 1154 hoặc tương đương</w:t>
            </w:r>
          </w:p>
        </w:tc>
        <w:tc>
          <w:tcPr>
            <w:tcW w:w="1214" w:type="dxa"/>
            <w:tcBorders>
              <w:top w:val="single" w:sz="6" w:space="0" w:color="auto"/>
              <w:left w:val="single" w:sz="6" w:space="0" w:color="auto"/>
              <w:bottom w:val="single" w:sz="6" w:space="0" w:color="auto"/>
              <w:right w:val="single" w:sz="6" w:space="0" w:color="auto"/>
            </w:tcBorders>
            <w:vAlign w:val="center"/>
          </w:tcPr>
          <w:p w14:paraId="293E2E96" w14:textId="77777777" w:rsidR="00262BE2" w:rsidRPr="000333B2" w:rsidRDefault="00262BE2" w:rsidP="000333B2">
            <w:pPr>
              <w:autoSpaceDE w:val="0"/>
              <w:autoSpaceDN w:val="0"/>
              <w:adjustRightInd w:val="0"/>
              <w:spacing w:before="120" w:after="120" w:line="256" w:lineRule="auto"/>
              <w:rPr>
                <w:rFonts w:eastAsia="Times New Roman"/>
                <w:color w:val="000000"/>
                <w:kern w:val="0"/>
                <w:lang w:val="vi-VN"/>
                <w14:ligatures w14:val="none"/>
              </w:rPr>
            </w:pPr>
          </w:p>
        </w:tc>
      </w:tr>
    </w:tbl>
    <w:p w14:paraId="070A9795" w14:textId="013259EE" w:rsidR="00566646" w:rsidRPr="000333B2" w:rsidRDefault="00A518DF" w:rsidP="000333B2">
      <w:pPr>
        <w:pStyle w:val="anh31"/>
      </w:pPr>
      <w:r w:rsidRPr="000333B2">
        <w:t>Mỏ phóng điện 24kV 30x5cm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1661"/>
        <w:gridCol w:w="765"/>
        <w:gridCol w:w="5375"/>
        <w:gridCol w:w="1228"/>
      </w:tblGrid>
      <w:tr w:rsidR="00A518DF" w:rsidRPr="000333B2" w14:paraId="41D67859" w14:textId="77777777" w:rsidTr="00D230C3">
        <w:trPr>
          <w:trHeight w:val="312"/>
          <w:tblHeader/>
          <w:jc w:val="center"/>
        </w:trPr>
        <w:tc>
          <w:tcPr>
            <w:tcW w:w="293" w:type="pct"/>
            <w:tcBorders>
              <w:top w:val="single" w:sz="4" w:space="0" w:color="auto"/>
              <w:left w:val="single" w:sz="4" w:space="0" w:color="auto"/>
              <w:bottom w:val="single" w:sz="4" w:space="0" w:color="auto"/>
              <w:right w:val="single" w:sz="4" w:space="0" w:color="auto"/>
            </w:tcBorders>
            <w:vAlign w:val="center"/>
            <w:hideMark/>
          </w:tcPr>
          <w:p w14:paraId="727125BD" w14:textId="77777777" w:rsidR="00A518DF" w:rsidRPr="000333B2" w:rsidRDefault="00A518DF" w:rsidP="000333B2">
            <w:pPr>
              <w:spacing w:before="0" w:after="0" w:line="256" w:lineRule="auto"/>
              <w:jc w:val="center"/>
              <w:rPr>
                <w:rFonts w:eastAsia="Times New Roman"/>
                <w:b/>
                <w:bCs/>
                <w:color w:val="000000"/>
                <w:kern w:val="0"/>
                <w:lang w:val="vi-VN"/>
                <w14:ligatures w14:val="none"/>
              </w:rPr>
            </w:pPr>
            <w:r w:rsidRPr="000333B2">
              <w:rPr>
                <w:rFonts w:eastAsia="Times New Roman"/>
                <w:b/>
                <w:bCs/>
                <w:color w:val="000000"/>
                <w:kern w:val="0"/>
                <w:lang w:val="vi-VN"/>
                <w14:ligatures w14:val="none"/>
              </w:rPr>
              <w:t>TT</w:t>
            </w:r>
          </w:p>
        </w:tc>
        <w:tc>
          <w:tcPr>
            <w:tcW w:w="866" w:type="pct"/>
            <w:tcBorders>
              <w:top w:val="single" w:sz="4" w:space="0" w:color="auto"/>
              <w:left w:val="single" w:sz="4" w:space="0" w:color="auto"/>
              <w:bottom w:val="single" w:sz="4" w:space="0" w:color="auto"/>
              <w:right w:val="single" w:sz="4" w:space="0" w:color="auto"/>
            </w:tcBorders>
            <w:vAlign w:val="center"/>
            <w:hideMark/>
          </w:tcPr>
          <w:p w14:paraId="79C1BBB1" w14:textId="77777777" w:rsidR="00A518DF" w:rsidRPr="000333B2" w:rsidRDefault="00A518DF" w:rsidP="000333B2">
            <w:pPr>
              <w:spacing w:before="0" w:after="0" w:line="256" w:lineRule="auto"/>
              <w:jc w:val="center"/>
              <w:rPr>
                <w:rFonts w:eastAsia="Times New Roman"/>
                <w:b/>
                <w:bCs/>
                <w:color w:val="000000"/>
                <w:kern w:val="0"/>
                <w:lang w:val="vi-VN"/>
                <w14:ligatures w14:val="none"/>
              </w:rPr>
            </w:pPr>
            <w:r w:rsidRPr="000333B2">
              <w:rPr>
                <w:rFonts w:eastAsia="Times New Roman"/>
                <w:b/>
                <w:bCs/>
                <w:color w:val="000000"/>
                <w:kern w:val="0"/>
                <w:lang w:val="vi-VN"/>
                <w14:ligatures w14:val="none"/>
              </w:rPr>
              <w:t>Hạng mục</w:t>
            </w:r>
            <w:r w:rsidRPr="000333B2">
              <w:rPr>
                <w:rFonts w:eastAsia="Times New Roman"/>
                <w:b/>
                <w:bCs/>
                <w:color w:val="000000"/>
                <w:kern w:val="0"/>
                <w:vertAlign w:val="superscript"/>
                <w:lang w:val="vi-VN"/>
                <w14:ligatures w14:val="none"/>
              </w:rPr>
              <w:t xml:space="preserve"> </w:t>
            </w:r>
          </w:p>
        </w:tc>
        <w:tc>
          <w:tcPr>
            <w:tcW w:w="399" w:type="pct"/>
            <w:tcBorders>
              <w:top w:val="single" w:sz="4" w:space="0" w:color="auto"/>
              <w:left w:val="single" w:sz="4" w:space="0" w:color="auto"/>
              <w:bottom w:val="single" w:sz="4" w:space="0" w:color="auto"/>
              <w:right w:val="single" w:sz="4" w:space="0" w:color="auto"/>
            </w:tcBorders>
            <w:vAlign w:val="center"/>
            <w:hideMark/>
          </w:tcPr>
          <w:p w14:paraId="184A7535" w14:textId="77777777" w:rsidR="00A518DF" w:rsidRPr="000333B2" w:rsidRDefault="00A518DF" w:rsidP="000333B2">
            <w:pPr>
              <w:spacing w:before="0" w:after="0" w:line="256" w:lineRule="auto"/>
              <w:jc w:val="center"/>
              <w:rPr>
                <w:rFonts w:eastAsia="Times New Roman"/>
                <w:b/>
                <w:bCs/>
                <w:color w:val="000000"/>
                <w:kern w:val="0"/>
                <w:lang w:val="vi-VN"/>
                <w14:ligatures w14:val="none"/>
              </w:rPr>
            </w:pPr>
            <w:r w:rsidRPr="000333B2">
              <w:rPr>
                <w:rFonts w:eastAsia="Times New Roman"/>
                <w:b/>
                <w:bCs/>
                <w:color w:val="000000"/>
                <w:kern w:val="0"/>
                <w:lang w:val="vi-VN"/>
                <w14:ligatures w14:val="none"/>
              </w:rPr>
              <w:t>ĐVT</w:t>
            </w:r>
          </w:p>
        </w:tc>
        <w:tc>
          <w:tcPr>
            <w:tcW w:w="2802" w:type="pct"/>
            <w:tcBorders>
              <w:top w:val="single" w:sz="4" w:space="0" w:color="auto"/>
              <w:left w:val="single" w:sz="4" w:space="0" w:color="auto"/>
              <w:bottom w:val="single" w:sz="4" w:space="0" w:color="auto"/>
              <w:right w:val="single" w:sz="4" w:space="0" w:color="auto"/>
            </w:tcBorders>
            <w:vAlign w:val="center"/>
            <w:hideMark/>
          </w:tcPr>
          <w:p w14:paraId="7B7F2820" w14:textId="77777777" w:rsidR="00A518DF" w:rsidRPr="000333B2" w:rsidRDefault="00A518DF" w:rsidP="000333B2">
            <w:pPr>
              <w:spacing w:before="0" w:after="0" w:line="256" w:lineRule="auto"/>
              <w:jc w:val="center"/>
              <w:rPr>
                <w:rFonts w:eastAsia="Times New Roman"/>
                <w:b/>
                <w:bCs/>
                <w:color w:val="000000"/>
                <w:kern w:val="0"/>
                <w:lang w:val="vi-VN"/>
                <w14:ligatures w14:val="none"/>
              </w:rPr>
            </w:pPr>
            <w:r w:rsidRPr="000333B2">
              <w:rPr>
                <w:rFonts w:eastAsia="Times New Roman"/>
                <w:b/>
                <w:bCs/>
                <w:color w:val="000000"/>
                <w:kern w:val="0"/>
                <w:lang w:val="vi-VN"/>
                <w14:ligatures w14:val="none"/>
              </w:rPr>
              <w:t>Yêu cầu kỹ thuật của hàng hóa</w:t>
            </w:r>
          </w:p>
        </w:tc>
        <w:tc>
          <w:tcPr>
            <w:tcW w:w="640" w:type="pct"/>
            <w:tcBorders>
              <w:top w:val="single" w:sz="4" w:space="0" w:color="auto"/>
              <w:left w:val="single" w:sz="4" w:space="0" w:color="auto"/>
              <w:bottom w:val="single" w:sz="4" w:space="0" w:color="auto"/>
              <w:right w:val="single" w:sz="4" w:space="0" w:color="auto"/>
            </w:tcBorders>
            <w:hideMark/>
          </w:tcPr>
          <w:p w14:paraId="58334477" w14:textId="77777777" w:rsidR="00A518DF" w:rsidRPr="000333B2" w:rsidRDefault="00A518DF" w:rsidP="000333B2">
            <w:pPr>
              <w:spacing w:before="0" w:after="0" w:line="256" w:lineRule="auto"/>
              <w:jc w:val="center"/>
              <w:rPr>
                <w:rFonts w:eastAsia="Times New Roman"/>
                <w:b/>
                <w:bCs/>
                <w:color w:val="000000"/>
                <w:kern w:val="0"/>
                <w:lang w:val="vi-VN"/>
                <w14:ligatures w14:val="none"/>
              </w:rPr>
            </w:pPr>
            <w:r w:rsidRPr="000333B2">
              <w:rPr>
                <w:rFonts w:eastAsia="Times New Roman"/>
                <w:b/>
                <w:bCs/>
                <w:color w:val="000000"/>
                <w:kern w:val="0"/>
                <w:lang w:val="vi-VN"/>
                <w14:ligatures w14:val="none"/>
              </w:rPr>
              <w:t>Thông số chào</w:t>
            </w:r>
          </w:p>
        </w:tc>
      </w:tr>
      <w:tr w:rsidR="00A518DF" w:rsidRPr="000333B2" w14:paraId="25A080DF" w14:textId="77777777" w:rsidTr="00D230C3">
        <w:trPr>
          <w:trHeight w:val="20"/>
          <w:jc w:val="center"/>
        </w:trPr>
        <w:tc>
          <w:tcPr>
            <w:tcW w:w="293" w:type="pct"/>
            <w:tcBorders>
              <w:top w:val="single" w:sz="4" w:space="0" w:color="auto"/>
              <w:left w:val="single" w:sz="4" w:space="0" w:color="auto"/>
              <w:bottom w:val="single" w:sz="4" w:space="0" w:color="auto"/>
              <w:right w:val="single" w:sz="4" w:space="0" w:color="auto"/>
            </w:tcBorders>
            <w:vAlign w:val="center"/>
            <w:hideMark/>
          </w:tcPr>
          <w:p w14:paraId="5BD3D67B" w14:textId="77777777" w:rsidR="00A518DF" w:rsidRPr="000333B2" w:rsidRDefault="00A518DF" w:rsidP="000333B2">
            <w:pPr>
              <w:spacing w:before="0" w:after="0" w:line="256"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1</w:t>
            </w:r>
          </w:p>
        </w:tc>
        <w:tc>
          <w:tcPr>
            <w:tcW w:w="866" w:type="pct"/>
            <w:tcBorders>
              <w:top w:val="single" w:sz="4" w:space="0" w:color="auto"/>
              <w:left w:val="single" w:sz="4" w:space="0" w:color="auto"/>
              <w:bottom w:val="single" w:sz="4" w:space="0" w:color="auto"/>
              <w:right w:val="single" w:sz="4" w:space="0" w:color="auto"/>
            </w:tcBorders>
            <w:vAlign w:val="center"/>
            <w:hideMark/>
          </w:tcPr>
          <w:p w14:paraId="68D818F4" w14:textId="77777777" w:rsidR="00A518DF" w:rsidRPr="000333B2" w:rsidRDefault="00A518DF" w:rsidP="000333B2">
            <w:pPr>
              <w:spacing w:before="0" w:after="0" w:line="256" w:lineRule="auto"/>
              <w:jc w:val="left"/>
              <w:rPr>
                <w:rFonts w:eastAsia="Times New Roman"/>
                <w:color w:val="000000"/>
                <w:kern w:val="0"/>
                <w:lang w:val="vi-VN"/>
                <w14:ligatures w14:val="none"/>
              </w:rPr>
            </w:pPr>
            <w:r w:rsidRPr="000333B2">
              <w:rPr>
                <w:rFonts w:eastAsia="Calibri"/>
                <w:color w:val="000000"/>
                <w:kern w:val="0"/>
                <w:lang w:val="vi-VN"/>
                <w14:ligatures w14:val="none"/>
              </w:rPr>
              <w:t>Nhà sản xuất/ Nước sản xuất</w:t>
            </w:r>
          </w:p>
        </w:tc>
        <w:tc>
          <w:tcPr>
            <w:tcW w:w="399" w:type="pct"/>
            <w:tcBorders>
              <w:top w:val="single" w:sz="4" w:space="0" w:color="auto"/>
              <w:left w:val="single" w:sz="4" w:space="0" w:color="auto"/>
              <w:bottom w:val="single" w:sz="4" w:space="0" w:color="auto"/>
              <w:right w:val="single" w:sz="4" w:space="0" w:color="auto"/>
            </w:tcBorders>
            <w:vAlign w:val="center"/>
            <w:hideMark/>
          </w:tcPr>
          <w:p w14:paraId="4542348A" w14:textId="77777777" w:rsidR="00A518DF" w:rsidRPr="000333B2" w:rsidRDefault="00A518DF" w:rsidP="000333B2">
            <w:pPr>
              <w:spacing w:before="0" w:after="0"/>
              <w:rPr>
                <w:rFonts w:eastAsia="Times New Roman"/>
                <w:color w:val="000000"/>
                <w:kern w:val="0"/>
                <w:lang w:val="vi-VN"/>
                <w14:ligatures w14:val="none"/>
              </w:rPr>
            </w:pPr>
          </w:p>
        </w:tc>
        <w:tc>
          <w:tcPr>
            <w:tcW w:w="2802" w:type="pct"/>
            <w:tcBorders>
              <w:top w:val="single" w:sz="4" w:space="0" w:color="auto"/>
              <w:left w:val="single" w:sz="4" w:space="0" w:color="auto"/>
              <w:bottom w:val="single" w:sz="4" w:space="0" w:color="auto"/>
              <w:right w:val="single" w:sz="4" w:space="0" w:color="auto"/>
            </w:tcBorders>
            <w:noWrap/>
            <w:vAlign w:val="center"/>
            <w:hideMark/>
          </w:tcPr>
          <w:p w14:paraId="17E65B31" w14:textId="77777777" w:rsidR="00A518DF" w:rsidRPr="000333B2" w:rsidRDefault="00A518DF" w:rsidP="000333B2">
            <w:pPr>
              <w:spacing w:before="0" w:after="0" w:line="256"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Nêu cụ thể</w:t>
            </w:r>
          </w:p>
        </w:tc>
        <w:tc>
          <w:tcPr>
            <w:tcW w:w="640" w:type="pct"/>
            <w:tcBorders>
              <w:top w:val="single" w:sz="4" w:space="0" w:color="auto"/>
              <w:left w:val="single" w:sz="4" w:space="0" w:color="auto"/>
              <w:bottom w:val="single" w:sz="4" w:space="0" w:color="auto"/>
              <w:right w:val="single" w:sz="4" w:space="0" w:color="auto"/>
            </w:tcBorders>
          </w:tcPr>
          <w:p w14:paraId="7B451E18" w14:textId="77777777" w:rsidR="00A518DF" w:rsidRPr="000333B2" w:rsidRDefault="00A518DF" w:rsidP="000333B2">
            <w:pPr>
              <w:spacing w:before="0" w:after="0" w:line="256" w:lineRule="auto"/>
              <w:jc w:val="center"/>
              <w:rPr>
                <w:rFonts w:eastAsia="Times New Roman"/>
                <w:color w:val="000000"/>
                <w:kern w:val="0"/>
                <w:lang w:val="vi-VN"/>
                <w14:ligatures w14:val="none"/>
              </w:rPr>
            </w:pPr>
          </w:p>
        </w:tc>
      </w:tr>
      <w:tr w:rsidR="00A518DF" w:rsidRPr="000333B2" w14:paraId="08BCF438" w14:textId="77777777" w:rsidTr="00D230C3">
        <w:trPr>
          <w:trHeight w:val="20"/>
          <w:jc w:val="center"/>
        </w:trPr>
        <w:tc>
          <w:tcPr>
            <w:tcW w:w="293" w:type="pct"/>
            <w:tcBorders>
              <w:top w:val="single" w:sz="4" w:space="0" w:color="auto"/>
              <w:left w:val="single" w:sz="4" w:space="0" w:color="auto"/>
              <w:bottom w:val="single" w:sz="4" w:space="0" w:color="auto"/>
              <w:right w:val="single" w:sz="4" w:space="0" w:color="auto"/>
            </w:tcBorders>
            <w:vAlign w:val="center"/>
            <w:hideMark/>
          </w:tcPr>
          <w:p w14:paraId="197CB21F" w14:textId="77777777" w:rsidR="00A518DF" w:rsidRPr="000333B2" w:rsidRDefault="00A518DF" w:rsidP="000333B2">
            <w:pPr>
              <w:spacing w:before="0" w:after="0" w:line="256"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2</w:t>
            </w:r>
          </w:p>
        </w:tc>
        <w:tc>
          <w:tcPr>
            <w:tcW w:w="866" w:type="pct"/>
            <w:tcBorders>
              <w:top w:val="single" w:sz="4" w:space="0" w:color="auto"/>
              <w:left w:val="single" w:sz="4" w:space="0" w:color="auto"/>
              <w:bottom w:val="single" w:sz="4" w:space="0" w:color="auto"/>
              <w:right w:val="single" w:sz="4" w:space="0" w:color="auto"/>
            </w:tcBorders>
            <w:vAlign w:val="center"/>
            <w:hideMark/>
          </w:tcPr>
          <w:p w14:paraId="5FCA1132" w14:textId="77777777" w:rsidR="00A518DF" w:rsidRPr="000333B2" w:rsidRDefault="00A518DF" w:rsidP="000333B2">
            <w:pPr>
              <w:spacing w:before="0" w:after="0" w:line="256" w:lineRule="auto"/>
              <w:rPr>
                <w:rFonts w:eastAsia="Times New Roman"/>
                <w:color w:val="000000"/>
                <w:kern w:val="0"/>
                <w:lang w:val="vi-VN"/>
                <w14:ligatures w14:val="none"/>
              </w:rPr>
            </w:pPr>
            <w:r w:rsidRPr="000333B2">
              <w:rPr>
                <w:rFonts w:eastAsia="Calibri"/>
                <w:color w:val="000000"/>
                <w:kern w:val="0"/>
                <w:lang w:val="vi-VN"/>
                <w14:ligatures w14:val="none"/>
              </w:rPr>
              <w:t>Mã hiệu</w:t>
            </w:r>
          </w:p>
        </w:tc>
        <w:tc>
          <w:tcPr>
            <w:tcW w:w="399" w:type="pct"/>
            <w:tcBorders>
              <w:top w:val="single" w:sz="4" w:space="0" w:color="auto"/>
              <w:left w:val="single" w:sz="4" w:space="0" w:color="auto"/>
              <w:bottom w:val="single" w:sz="4" w:space="0" w:color="auto"/>
              <w:right w:val="single" w:sz="4" w:space="0" w:color="auto"/>
            </w:tcBorders>
            <w:vAlign w:val="center"/>
            <w:hideMark/>
          </w:tcPr>
          <w:p w14:paraId="6602A55F" w14:textId="77777777" w:rsidR="00A518DF" w:rsidRPr="000333B2" w:rsidRDefault="00A518DF" w:rsidP="000333B2">
            <w:pPr>
              <w:spacing w:before="0" w:after="0"/>
              <w:rPr>
                <w:rFonts w:eastAsia="Times New Roman"/>
                <w:color w:val="000000"/>
                <w:kern w:val="0"/>
                <w:lang w:val="vi-VN"/>
                <w14:ligatures w14:val="none"/>
              </w:rPr>
            </w:pPr>
          </w:p>
        </w:tc>
        <w:tc>
          <w:tcPr>
            <w:tcW w:w="2802" w:type="pct"/>
            <w:tcBorders>
              <w:top w:val="single" w:sz="4" w:space="0" w:color="auto"/>
              <w:left w:val="single" w:sz="4" w:space="0" w:color="auto"/>
              <w:bottom w:val="single" w:sz="4" w:space="0" w:color="auto"/>
              <w:right w:val="single" w:sz="4" w:space="0" w:color="auto"/>
            </w:tcBorders>
            <w:noWrap/>
            <w:vAlign w:val="center"/>
            <w:hideMark/>
          </w:tcPr>
          <w:p w14:paraId="0E8F112B" w14:textId="77777777" w:rsidR="00A518DF" w:rsidRPr="000333B2" w:rsidRDefault="00A518DF" w:rsidP="000333B2">
            <w:pPr>
              <w:spacing w:before="0" w:after="0" w:line="256"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Nêu cụ thể</w:t>
            </w:r>
          </w:p>
        </w:tc>
        <w:tc>
          <w:tcPr>
            <w:tcW w:w="640" w:type="pct"/>
            <w:tcBorders>
              <w:top w:val="single" w:sz="4" w:space="0" w:color="auto"/>
              <w:left w:val="single" w:sz="4" w:space="0" w:color="auto"/>
              <w:bottom w:val="single" w:sz="4" w:space="0" w:color="auto"/>
              <w:right w:val="single" w:sz="4" w:space="0" w:color="auto"/>
            </w:tcBorders>
          </w:tcPr>
          <w:p w14:paraId="2192686D" w14:textId="77777777" w:rsidR="00A518DF" w:rsidRPr="000333B2" w:rsidRDefault="00A518DF" w:rsidP="000333B2">
            <w:pPr>
              <w:spacing w:before="0" w:after="0" w:line="256" w:lineRule="auto"/>
              <w:jc w:val="center"/>
              <w:rPr>
                <w:rFonts w:eastAsia="Times New Roman"/>
                <w:color w:val="000000"/>
                <w:kern w:val="0"/>
                <w:lang w:val="vi-VN"/>
                <w14:ligatures w14:val="none"/>
              </w:rPr>
            </w:pPr>
          </w:p>
        </w:tc>
      </w:tr>
      <w:tr w:rsidR="00A518DF" w:rsidRPr="000333B2" w14:paraId="71764E1A" w14:textId="77777777" w:rsidTr="00D230C3">
        <w:trPr>
          <w:trHeight w:val="20"/>
          <w:jc w:val="center"/>
        </w:trPr>
        <w:tc>
          <w:tcPr>
            <w:tcW w:w="293" w:type="pct"/>
            <w:tcBorders>
              <w:top w:val="single" w:sz="4" w:space="0" w:color="auto"/>
              <w:left w:val="single" w:sz="4" w:space="0" w:color="auto"/>
              <w:bottom w:val="single" w:sz="4" w:space="0" w:color="auto"/>
              <w:right w:val="single" w:sz="4" w:space="0" w:color="auto"/>
            </w:tcBorders>
            <w:vAlign w:val="center"/>
            <w:hideMark/>
          </w:tcPr>
          <w:p w14:paraId="53F1BAEB" w14:textId="77777777" w:rsidR="00A518DF" w:rsidRPr="000333B2" w:rsidRDefault="00A518DF" w:rsidP="000333B2">
            <w:pPr>
              <w:spacing w:before="0" w:after="0" w:line="256"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3</w:t>
            </w:r>
          </w:p>
        </w:tc>
        <w:tc>
          <w:tcPr>
            <w:tcW w:w="866" w:type="pct"/>
            <w:tcBorders>
              <w:top w:val="single" w:sz="4" w:space="0" w:color="auto"/>
              <w:left w:val="single" w:sz="4" w:space="0" w:color="auto"/>
              <w:bottom w:val="single" w:sz="4" w:space="0" w:color="auto"/>
              <w:right w:val="single" w:sz="4" w:space="0" w:color="auto"/>
            </w:tcBorders>
            <w:vAlign w:val="center"/>
            <w:hideMark/>
          </w:tcPr>
          <w:p w14:paraId="7B9CBA82" w14:textId="77777777" w:rsidR="00A518DF" w:rsidRPr="000333B2" w:rsidRDefault="00A518DF" w:rsidP="000333B2">
            <w:pPr>
              <w:spacing w:before="0" w:after="0" w:line="256" w:lineRule="auto"/>
              <w:rPr>
                <w:rFonts w:eastAsia="Times New Roman"/>
                <w:color w:val="000000"/>
                <w:kern w:val="0"/>
                <w:lang w:val="vi-VN"/>
                <w14:ligatures w14:val="none"/>
              </w:rPr>
            </w:pPr>
            <w:r w:rsidRPr="000333B2">
              <w:rPr>
                <w:rFonts w:eastAsia="Calibri"/>
                <w:color w:val="000000"/>
                <w:kern w:val="0"/>
                <w:lang w:val="vi-VN"/>
                <w14:ligatures w14:val="none"/>
              </w:rPr>
              <w:t>Tiêu chuẩn áp dụng</w:t>
            </w:r>
          </w:p>
        </w:tc>
        <w:tc>
          <w:tcPr>
            <w:tcW w:w="399" w:type="pct"/>
            <w:tcBorders>
              <w:top w:val="single" w:sz="4" w:space="0" w:color="auto"/>
              <w:left w:val="single" w:sz="4" w:space="0" w:color="auto"/>
              <w:bottom w:val="single" w:sz="4" w:space="0" w:color="auto"/>
              <w:right w:val="single" w:sz="4" w:space="0" w:color="auto"/>
            </w:tcBorders>
            <w:vAlign w:val="center"/>
            <w:hideMark/>
          </w:tcPr>
          <w:p w14:paraId="46AC1812" w14:textId="77777777" w:rsidR="00A518DF" w:rsidRPr="000333B2" w:rsidRDefault="00A518DF" w:rsidP="000333B2">
            <w:pPr>
              <w:spacing w:before="0" w:after="0"/>
              <w:rPr>
                <w:rFonts w:eastAsia="Times New Roman"/>
                <w:color w:val="000000"/>
                <w:kern w:val="0"/>
                <w:lang w:val="vi-VN"/>
                <w14:ligatures w14:val="none"/>
              </w:rPr>
            </w:pPr>
          </w:p>
        </w:tc>
        <w:tc>
          <w:tcPr>
            <w:tcW w:w="2802" w:type="pct"/>
            <w:tcBorders>
              <w:top w:val="single" w:sz="4" w:space="0" w:color="auto"/>
              <w:left w:val="single" w:sz="4" w:space="0" w:color="auto"/>
              <w:bottom w:val="single" w:sz="4" w:space="0" w:color="auto"/>
              <w:right w:val="single" w:sz="4" w:space="0" w:color="auto"/>
            </w:tcBorders>
            <w:noWrap/>
            <w:vAlign w:val="center"/>
            <w:hideMark/>
          </w:tcPr>
          <w:p w14:paraId="53243458" w14:textId="77777777" w:rsidR="00A518DF" w:rsidRPr="000333B2" w:rsidRDefault="00A518DF" w:rsidP="000333B2">
            <w:pPr>
              <w:spacing w:before="0" w:after="0" w:line="256"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EN 50397-2, TCVN 3625-81, HN</w:t>
            </w:r>
          </w:p>
          <w:p w14:paraId="2EF8EA96" w14:textId="77777777" w:rsidR="00A518DF" w:rsidRPr="000333B2" w:rsidRDefault="00A518DF" w:rsidP="000333B2">
            <w:pPr>
              <w:spacing w:before="0" w:after="0" w:line="256"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33-S-63 hoặc tương đương</w:t>
            </w:r>
          </w:p>
        </w:tc>
        <w:tc>
          <w:tcPr>
            <w:tcW w:w="640" w:type="pct"/>
            <w:tcBorders>
              <w:top w:val="single" w:sz="4" w:space="0" w:color="auto"/>
              <w:left w:val="single" w:sz="4" w:space="0" w:color="auto"/>
              <w:bottom w:val="single" w:sz="4" w:space="0" w:color="auto"/>
              <w:right w:val="single" w:sz="4" w:space="0" w:color="auto"/>
            </w:tcBorders>
          </w:tcPr>
          <w:p w14:paraId="1E4C556F" w14:textId="77777777" w:rsidR="00A518DF" w:rsidRPr="000333B2" w:rsidRDefault="00A518DF" w:rsidP="000333B2">
            <w:pPr>
              <w:spacing w:before="0" w:after="0" w:line="256" w:lineRule="auto"/>
              <w:jc w:val="center"/>
              <w:rPr>
                <w:rFonts w:eastAsia="Calibri"/>
                <w:color w:val="000000"/>
                <w:kern w:val="0"/>
                <w:lang w:val="vi-VN"/>
                <w14:ligatures w14:val="none"/>
              </w:rPr>
            </w:pPr>
          </w:p>
        </w:tc>
      </w:tr>
      <w:tr w:rsidR="00A518DF" w:rsidRPr="000333B2" w14:paraId="2E3C39AC" w14:textId="77777777" w:rsidTr="00D230C3">
        <w:trPr>
          <w:trHeight w:val="20"/>
          <w:jc w:val="center"/>
        </w:trPr>
        <w:tc>
          <w:tcPr>
            <w:tcW w:w="293" w:type="pct"/>
            <w:tcBorders>
              <w:top w:val="single" w:sz="4" w:space="0" w:color="auto"/>
              <w:left w:val="single" w:sz="4" w:space="0" w:color="auto"/>
              <w:bottom w:val="single" w:sz="4" w:space="0" w:color="auto"/>
              <w:right w:val="single" w:sz="4" w:space="0" w:color="auto"/>
            </w:tcBorders>
            <w:vAlign w:val="center"/>
            <w:hideMark/>
          </w:tcPr>
          <w:p w14:paraId="629F1FEC" w14:textId="77777777" w:rsidR="00A518DF" w:rsidRPr="000333B2" w:rsidRDefault="00A518DF" w:rsidP="000333B2">
            <w:pPr>
              <w:spacing w:before="0" w:after="0" w:line="256"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5</w:t>
            </w:r>
          </w:p>
        </w:tc>
        <w:tc>
          <w:tcPr>
            <w:tcW w:w="866" w:type="pct"/>
            <w:tcBorders>
              <w:top w:val="single" w:sz="4" w:space="0" w:color="auto"/>
              <w:left w:val="single" w:sz="4" w:space="0" w:color="auto"/>
              <w:bottom w:val="single" w:sz="4" w:space="0" w:color="auto"/>
              <w:right w:val="single" w:sz="4" w:space="0" w:color="auto"/>
            </w:tcBorders>
            <w:vAlign w:val="center"/>
            <w:hideMark/>
          </w:tcPr>
          <w:p w14:paraId="0D9890E8" w14:textId="77777777" w:rsidR="00A518DF" w:rsidRPr="000333B2" w:rsidRDefault="00A518DF" w:rsidP="000333B2">
            <w:pPr>
              <w:spacing w:before="0" w:after="0" w:line="256" w:lineRule="auto"/>
              <w:rPr>
                <w:rFonts w:eastAsia="Times New Roman"/>
                <w:color w:val="000000"/>
                <w:kern w:val="0"/>
                <w:lang w:val="vi-VN"/>
                <w14:ligatures w14:val="none"/>
              </w:rPr>
            </w:pPr>
            <w:r w:rsidRPr="000333B2">
              <w:rPr>
                <w:rFonts w:eastAsia="Calibri"/>
                <w:color w:val="000000"/>
                <w:kern w:val="0"/>
                <w:lang w:val="vi-VN"/>
                <w14:ligatures w14:val="none"/>
              </w:rPr>
              <w:t>Yêu cầu sử dụng</w:t>
            </w:r>
          </w:p>
        </w:tc>
        <w:tc>
          <w:tcPr>
            <w:tcW w:w="399" w:type="pct"/>
            <w:tcBorders>
              <w:top w:val="single" w:sz="4" w:space="0" w:color="auto"/>
              <w:left w:val="single" w:sz="4" w:space="0" w:color="auto"/>
              <w:bottom w:val="single" w:sz="4" w:space="0" w:color="auto"/>
              <w:right w:val="single" w:sz="4" w:space="0" w:color="auto"/>
            </w:tcBorders>
            <w:vAlign w:val="center"/>
            <w:hideMark/>
          </w:tcPr>
          <w:p w14:paraId="30FBC489" w14:textId="77777777" w:rsidR="00A518DF" w:rsidRPr="000333B2" w:rsidRDefault="00A518DF" w:rsidP="000333B2">
            <w:pPr>
              <w:spacing w:before="0" w:after="0"/>
              <w:rPr>
                <w:rFonts w:eastAsia="Times New Roman"/>
                <w:color w:val="000000"/>
                <w:kern w:val="0"/>
                <w:lang w:val="vi-VN"/>
                <w14:ligatures w14:val="none"/>
              </w:rPr>
            </w:pPr>
          </w:p>
        </w:tc>
        <w:tc>
          <w:tcPr>
            <w:tcW w:w="2802" w:type="pct"/>
            <w:tcBorders>
              <w:top w:val="single" w:sz="4" w:space="0" w:color="auto"/>
              <w:left w:val="single" w:sz="4" w:space="0" w:color="auto"/>
              <w:bottom w:val="single" w:sz="4" w:space="0" w:color="auto"/>
              <w:right w:val="single" w:sz="4" w:space="0" w:color="auto"/>
            </w:tcBorders>
            <w:vAlign w:val="center"/>
            <w:hideMark/>
          </w:tcPr>
          <w:p w14:paraId="45AF94B6" w14:textId="77777777" w:rsidR="00A518DF" w:rsidRPr="000333B2" w:rsidRDefault="00A518DF" w:rsidP="000333B2">
            <w:pPr>
              <w:spacing w:before="0" w:after="0" w:line="256" w:lineRule="auto"/>
              <w:rPr>
                <w:rFonts w:eastAsia="Times New Roman"/>
                <w:color w:val="000000"/>
                <w:kern w:val="0"/>
                <w:lang w:val="vi-VN"/>
                <w14:ligatures w14:val="none"/>
              </w:rPr>
            </w:pPr>
            <w:r w:rsidRPr="000333B2">
              <w:rPr>
                <w:rFonts w:eastAsia="Calibri"/>
                <w:color w:val="000000"/>
                <w:kern w:val="0"/>
                <w:lang w:val="vi-VN"/>
                <w14:ligatures w14:val="none"/>
              </w:rPr>
              <w:t xml:space="preserve">Bộ thoát điện áp dùng để hạn chế gây đứt dây dẫn bọc khi đang vận hành, xuất phát từ hiện tượng phóng điện do quá điện áp trên dây dẫn bọc trung áp làm cho vỏ cách điện của các dây dẫn bọc nứt </w:t>
            </w:r>
            <w:r w:rsidRPr="000333B2">
              <w:rPr>
                <w:rFonts w:eastAsia="Calibri"/>
                <w:color w:val="000000"/>
                <w:kern w:val="0"/>
                <w:lang w:val="vi-VN"/>
                <w14:ligatures w14:val="none"/>
              </w:rPr>
              <w:lastRenderedPageBreak/>
              <w:t>nẻ, phóng điện đốt cháy lõi dây và làm đứt dây dẫn</w:t>
            </w:r>
          </w:p>
        </w:tc>
        <w:tc>
          <w:tcPr>
            <w:tcW w:w="640" w:type="pct"/>
            <w:tcBorders>
              <w:top w:val="single" w:sz="4" w:space="0" w:color="auto"/>
              <w:left w:val="single" w:sz="4" w:space="0" w:color="auto"/>
              <w:bottom w:val="single" w:sz="4" w:space="0" w:color="auto"/>
              <w:right w:val="single" w:sz="4" w:space="0" w:color="auto"/>
            </w:tcBorders>
          </w:tcPr>
          <w:p w14:paraId="7BE8D4E4" w14:textId="77777777" w:rsidR="00A518DF" w:rsidRPr="000333B2" w:rsidRDefault="00A518DF" w:rsidP="000333B2">
            <w:pPr>
              <w:spacing w:before="0" w:after="0" w:line="256" w:lineRule="auto"/>
              <w:jc w:val="center"/>
              <w:rPr>
                <w:rFonts w:eastAsia="Calibri"/>
                <w:color w:val="000000"/>
                <w:kern w:val="0"/>
                <w:lang w:val="vi-VN"/>
                <w14:ligatures w14:val="none"/>
              </w:rPr>
            </w:pPr>
          </w:p>
        </w:tc>
      </w:tr>
      <w:tr w:rsidR="00A518DF" w:rsidRPr="000333B2" w14:paraId="614162E8" w14:textId="77777777" w:rsidTr="00D230C3">
        <w:trPr>
          <w:trHeight w:val="462"/>
          <w:jc w:val="center"/>
        </w:trPr>
        <w:tc>
          <w:tcPr>
            <w:tcW w:w="293" w:type="pct"/>
            <w:tcBorders>
              <w:top w:val="single" w:sz="4" w:space="0" w:color="auto"/>
              <w:left w:val="single" w:sz="4" w:space="0" w:color="auto"/>
              <w:bottom w:val="single" w:sz="4" w:space="0" w:color="auto"/>
              <w:right w:val="single" w:sz="4" w:space="0" w:color="auto"/>
            </w:tcBorders>
            <w:vAlign w:val="center"/>
            <w:hideMark/>
          </w:tcPr>
          <w:p w14:paraId="577D454A" w14:textId="77777777" w:rsidR="00A518DF" w:rsidRPr="000333B2" w:rsidRDefault="00A518DF" w:rsidP="000333B2">
            <w:pPr>
              <w:spacing w:before="0" w:after="0" w:line="256"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6</w:t>
            </w:r>
          </w:p>
        </w:tc>
        <w:tc>
          <w:tcPr>
            <w:tcW w:w="866" w:type="pct"/>
            <w:tcBorders>
              <w:top w:val="single" w:sz="4" w:space="0" w:color="auto"/>
              <w:left w:val="single" w:sz="4" w:space="0" w:color="auto"/>
              <w:bottom w:val="single" w:sz="4" w:space="0" w:color="auto"/>
              <w:right w:val="single" w:sz="4" w:space="0" w:color="auto"/>
            </w:tcBorders>
            <w:vAlign w:val="center"/>
            <w:hideMark/>
          </w:tcPr>
          <w:p w14:paraId="7BD7FE7F" w14:textId="77777777" w:rsidR="00A518DF" w:rsidRPr="000333B2" w:rsidRDefault="00A518DF" w:rsidP="000333B2">
            <w:pPr>
              <w:spacing w:before="0" w:after="0" w:line="256" w:lineRule="auto"/>
              <w:rPr>
                <w:rFonts w:eastAsia="Times New Roman"/>
                <w:color w:val="000000"/>
                <w:kern w:val="0"/>
                <w:lang w:val="vi-VN"/>
                <w14:ligatures w14:val="none"/>
              </w:rPr>
            </w:pPr>
            <w:r w:rsidRPr="000333B2">
              <w:rPr>
                <w:rFonts w:eastAsia="Calibri"/>
                <w:color w:val="000000"/>
                <w:kern w:val="0"/>
                <w:lang w:val="vi-VN"/>
                <w14:ligatures w14:val="none"/>
              </w:rPr>
              <w:t>Cấu tạo</w:t>
            </w:r>
          </w:p>
        </w:tc>
        <w:tc>
          <w:tcPr>
            <w:tcW w:w="399" w:type="pct"/>
            <w:tcBorders>
              <w:top w:val="single" w:sz="4" w:space="0" w:color="auto"/>
              <w:left w:val="single" w:sz="4" w:space="0" w:color="auto"/>
              <w:bottom w:val="single" w:sz="4" w:space="0" w:color="auto"/>
              <w:right w:val="single" w:sz="4" w:space="0" w:color="auto"/>
            </w:tcBorders>
            <w:vAlign w:val="center"/>
            <w:hideMark/>
          </w:tcPr>
          <w:p w14:paraId="284B4D71" w14:textId="77777777" w:rsidR="00A518DF" w:rsidRPr="000333B2" w:rsidRDefault="00A518DF" w:rsidP="000333B2">
            <w:pPr>
              <w:spacing w:before="0" w:after="0"/>
              <w:rPr>
                <w:rFonts w:eastAsia="Times New Roman"/>
                <w:color w:val="000000"/>
                <w:kern w:val="0"/>
                <w:lang w:val="vi-VN"/>
                <w14:ligatures w14:val="none"/>
              </w:rPr>
            </w:pPr>
          </w:p>
        </w:tc>
        <w:tc>
          <w:tcPr>
            <w:tcW w:w="2802" w:type="pct"/>
            <w:tcBorders>
              <w:top w:val="single" w:sz="4" w:space="0" w:color="auto"/>
              <w:left w:val="single" w:sz="4" w:space="0" w:color="auto"/>
              <w:bottom w:val="single" w:sz="4" w:space="0" w:color="auto"/>
              <w:right w:val="single" w:sz="4" w:space="0" w:color="auto"/>
            </w:tcBorders>
            <w:noWrap/>
            <w:vAlign w:val="center"/>
            <w:hideMark/>
          </w:tcPr>
          <w:p w14:paraId="6BE6B2E7" w14:textId="77777777" w:rsidR="00A518DF" w:rsidRPr="000333B2" w:rsidRDefault="00A518DF" w:rsidP="000333B2">
            <w:pPr>
              <w:spacing w:before="0" w:after="0" w:line="256" w:lineRule="auto"/>
              <w:rPr>
                <w:rFonts w:eastAsia="Times New Roman"/>
                <w:color w:val="000000"/>
                <w:kern w:val="0"/>
                <w:lang w:val="vi-VN"/>
                <w14:ligatures w14:val="none"/>
              </w:rPr>
            </w:pPr>
            <w:r w:rsidRPr="000333B2">
              <w:rPr>
                <w:rFonts w:eastAsia="Calibri"/>
                <w:color w:val="000000"/>
                <w:kern w:val="0"/>
                <w:lang w:val="vi-VN"/>
                <w14:ligatures w14:val="none"/>
              </w:rPr>
              <w:t>Gồm: 02 kẹp răng + 02 mỏ phóng + Dây nối</w:t>
            </w:r>
          </w:p>
        </w:tc>
        <w:tc>
          <w:tcPr>
            <w:tcW w:w="640" w:type="pct"/>
            <w:tcBorders>
              <w:top w:val="single" w:sz="4" w:space="0" w:color="auto"/>
              <w:left w:val="single" w:sz="4" w:space="0" w:color="auto"/>
              <w:bottom w:val="single" w:sz="4" w:space="0" w:color="auto"/>
              <w:right w:val="single" w:sz="4" w:space="0" w:color="auto"/>
            </w:tcBorders>
          </w:tcPr>
          <w:p w14:paraId="0C6A335E" w14:textId="77777777" w:rsidR="00A518DF" w:rsidRPr="000333B2" w:rsidRDefault="00A518DF" w:rsidP="000333B2">
            <w:pPr>
              <w:spacing w:before="0" w:after="0" w:line="256" w:lineRule="auto"/>
              <w:jc w:val="center"/>
              <w:rPr>
                <w:rFonts w:eastAsia="Calibri"/>
                <w:color w:val="000000"/>
                <w:kern w:val="0"/>
                <w:lang w:val="vi-VN"/>
                <w14:ligatures w14:val="none"/>
              </w:rPr>
            </w:pPr>
          </w:p>
        </w:tc>
      </w:tr>
      <w:tr w:rsidR="00A518DF" w:rsidRPr="000333B2" w14:paraId="129245C8" w14:textId="77777777" w:rsidTr="00D230C3">
        <w:trPr>
          <w:trHeight w:val="20"/>
          <w:jc w:val="center"/>
        </w:trPr>
        <w:tc>
          <w:tcPr>
            <w:tcW w:w="293" w:type="pct"/>
            <w:tcBorders>
              <w:top w:val="single" w:sz="4" w:space="0" w:color="auto"/>
              <w:left w:val="single" w:sz="4" w:space="0" w:color="auto"/>
              <w:bottom w:val="single" w:sz="4" w:space="0" w:color="auto"/>
              <w:right w:val="single" w:sz="4" w:space="0" w:color="auto"/>
            </w:tcBorders>
            <w:vAlign w:val="center"/>
            <w:hideMark/>
          </w:tcPr>
          <w:p w14:paraId="247C3C3E" w14:textId="77777777" w:rsidR="00A518DF" w:rsidRPr="000333B2" w:rsidRDefault="00A518DF" w:rsidP="000333B2">
            <w:pPr>
              <w:spacing w:before="0" w:after="0" w:line="256"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7</w:t>
            </w:r>
          </w:p>
        </w:tc>
        <w:tc>
          <w:tcPr>
            <w:tcW w:w="866" w:type="pct"/>
            <w:tcBorders>
              <w:top w:val="single" w:sz="4" w:space="0" w:color="auto"/>
              <w:left w:val="single" w:sz="4" w:space="0" w:color="auto"/>
              <w:bottom w:val="single" w:sz="4" w:space="0" w:color="auto"/>
              <w:right w:val="single" w:sz="4" w:space="0" w:color="auto"/>
            </w:tcBorders>
            <w:vAlign w:val="center"/>
            <w:hideMark/>
          </w:tcPr>
          <w:p w14:paraId="4D1FE7D2" w14:textId="77777777" w:rsidR="00A518DF" w:rsidRPr="000333B2" w:rsidRDefault="00A518DF" w:rsidP="000333B2">
            <w:pPr>
              <w:spacing w:before="0" w:after="0" w:line="256" w:lineRule="auto"/>
              <w:rPr>
                <w:rFonts w:eastAsia="Times New Roman"/>
                <w:color w:val="000000"/>
                <w:kern w:val="0"/>
                <w:lang w:val="vi-VN"/>
                <w14:ligatures w14:val="none"/>
              </w:rPr>
            </w:pPr>
            <w:r w:rsidRPr="000333B2">
              <w:rPr>
                <w:rFonts w:eastAsia="Times New Roman"/>
                <w:color w:val="000000"/>
                <w:kern w:val="0"/>
                <w:lang w:val="vi-VN"/>
                <w14:ligatures w14:val="none"/>
              </w:rPr>
              <w:t>Kẹp răng trung thế</w:t>
            </w:r>
          </w:p>
        </w:tc>
        <w:tc>
          <w:tcPr>
            <w:tcW w:w="399" w:type="pct"/>
            <w:tcBorders>
              <w:top w:val="single" w:sz="4" w:space="0" w:color="auto"/>
              <w:left w:val="single" w:sz="4" w:space="0" w:color="auto"/>
              <w:bottom w:val="single" w:sz="4" w:space="0" w:color="auto"/>
              <w:right w:val="single" w:sz="4" w:space="0" w:color="auto"/>
            </w:tcBorders>
            <w:vAlign w:val="center"/>
            <w:hideMark/>
          </w:tcPr>
          <w:p w14:paraId="5C0D4033" w14:textId="77777777" w:rsidR="00A518DF" w:rsidRPr="000333B2" w:rsidRDefault="00A518DF" w:rsidP="000333B2">
            <w:pPr>
              <w:spacing w:before="0" w:after="0"/>
              <w:rPr>
                <w:rFonts w:eastAsia="Times New Roman"/>
                <w:color w:val="000000"/>
                <w:kern w:val="0"/>
                <w:lang w:val="vi-VN"/>
                <w14:ligatures w14:val="none"/>
              </w:rPr>
            </w:pPr>
          </w:p>
        </w:tc>
        <w:tc>
          <w:tcPr>
            <w:tcW w:w="2802" w:type="pct"/>
            <w:tcBorders>
              <w:top w:val="single" w:sz="4" w:space="0" w:color="auto"/>
              <w:left w:val="single" w:sz="4" w:space="0" w:color="auto"/>
              <w:bottom w:val="single" w:sz="4" w:space="0" w:color="auto"/>
              <w:right w:val="single" w:sz="4" w:space="0" w:color="auto"/>
            </w:tcBorders>
            <w:vAlign w:val="center"/>
            <w:hideMark/>
          </w:tcPr>
          <w:p w14:paraId="0364C75D" w14:textId="77777777" w:rsidR="00A518DF" w:rsidRPr="000333B2" w:rsidRDefault="00A518DF" w:rsidP="000333B2">
            <w:pPr>
              <w:spacing w:before="0" w:after="160" w:line="256" w:lineRule="auto"/>
              <w:rPr>
                <w:rFonts w:eastAsia="Calibri"/>
                <w:color w:val="000000"/>
                <w:kern w:val="0"/>
                <w:lang w:val="vi-VN"/>
                <w14:ligatures w14:val="none"/>
              </w:rPr>
            </w:pPr>
            <w:r w:rsidRPr="000333B2">
              <w:rPr>
                <w:rFonts w:eastAsia="Calibri"/>
                <w:color w:val="000000"/>
                <w:kern w:val="0"/>
                <w:lang w:val="vi-VN"/>
                <w14:ligatures w14:val="none"/>
              </w:rPr>
              <w:t>Đáp ứng các yêu cầu tại mục Kẹp răng trung thế</w:t>
            </w:r>
          </w:p>
          <w:p w14:paraId="4C40DE4D" w14:textId="77777777" w:rsidR="00A518DF" w:rsidRPr="000333B2" w:rsidRDefault="00A518DF" w:rsidP="000333B2">
            <w:pPr>
              <w:spacing w:before="0" w:after="0" w:line="256" w:lineRule="auto"/>
              <w:rPr>
                <w:rFonts w:eastAsia="Calibri"/>
                <w:color w:val="000000"/>
                <w:kern w:val="0"/>
                <w:lang w:val="vi-VN"/>
                <w14:ligatures w14:val="none"/>
              </w:rPr>
            </w:pPr>
            <w:r w:rsidRPr="000333B2">
              <w:rPr>
                <w:rFonts w:eastAsia="Calibri"/>
                <w:color w:val="000000"/>
                <w:kern w:val="0"/>
                <w:lang w:val="vi-VN"/>
                <w14:ligatures w14:val="none"/>
              </w:rPr>
              <w:t xml:space="preserve">Cấu tạo Kẹp răng: </w:t>
            </w:r>
          </w:p>
          <w:p w14:paraId="6F9D0D8E" w14:textId="77777777" w:rsidR="00A518DF" w:rsidRPr="000333B2" w:rsidRDefault="00A518DF" w:rsidP="000333B2">
            <w:pPr>
              <w:spacing w:before="0" w:after="0" w:line="256" w:lineRule="auto"/>
              <w:rPr>
                <w:rFonts w:eastAsia="Calibri"/>
                <w:color w:val="000000"/>
                <w:kern w:val="0"/>
                <w:lang w:val="vi-VN"/>
                <w14:ligatures w14:val="none"/>
              </w:rPr>
            </w:pPr>
            <w:r w:rsidRPr="000333B2">
              <w:rPr>
                <w:rFonts w:eastAsia="Calibri"/>
                <w:color w:val="000000"/>
                <w:kern w:val="0"/>
                <w:lang w:val="vi-VN"/>
                <w14:ligatures w14:val="none"/>
              </w:rPr>
              <w:t>- Một bên có răng để đấu nối với dây bọc trung thế có tiết diện 50mm2 đến 120mm2/240mm2 (tuỳ loại Mỏ phóng yêu cầu) và độ dày lớp cách điện 3,4mm mà không cần gọt lớp cách điện, một bên kia không có răng đảm bảo mặt tiếp xúc với 1 mỏ phóng có đường kính Φ12mm;</w:t>
            </w:r>
            <w:r w:rsidRPr="000333B2">
              <w:rPr>
                <w:rFonts w:eastAsia="Times New Roman"/>
                <w:color w:val="000000"/>
                <w:kern w:val="0"/>
                <w:lang w:val="vi-VN"/>
                <w14:ligatures w14:val="none"/>
              </w:rPr>
              <w:t xml:space="preserve"> </w:t>
            </w:r>
          </w:p>
          <w:p w14:paraId="771DFBC4" w14:textId="77777777" w:rsidR="00A518DF" w:rsidRPr="000333B2" w:rsidRDefault="00A518DF" w:rsidP="000333B2">
            <w:pPr>
              <w:spacing w:before="0" w:after="0" w:line="256" w:lineRule="auto"/>
              <w:rPr>
                <w:rFonts w:eastAsia="Times New Roman"/>
                <w:color w:val="000000"/>
                <w:kern w:val="0"/>
                <w:lang w:val="vi-VN"/>
                <w14:ligatures w14:val="none"/>
              </w:rPr>
            </w:pPr>
            <w:r w:rsidRPr="000333B2">
              <w:rPr>
                <w:rFonts w:eastAsia="Times New Roman"/>
                <w:color w:val="000000"/>
                <w:kern w:val="0"/>
                <w:lang w:val="vi-VN"/>
                <w14:ligatures w14:val="none"/>
              </w:rPr>
              <w:t xml:space="preserve">- Thân được làm bằng vật liệu cách điện (plastic) bền với tia tử ngoại, chịu đựng được lực cơ khí; </w:t>
            </w:r>
          </w:p>
          <w:p w14:paraId="54507FB8" w14:textId="77777777" w:rsidR="00A518DF" w:rsidRPr="000333B2" w:rsidRDefault="00A518DF" w:rsidP="000333B2">
            <w:pPr>
              <w:spacing w:before="0" w:after="0" w:line="256" w:lineRule="auto"/>
              <w:rPr>
                <w:rFonts w:eastAsia="Calibri"/>
                <w:color w:val="000000"/>
                <w:kern w:val="0"/>
                <w:lang w:val="vi-VN"/>
                <w14:ligatures w14:val="none"/>
              </w:rPr>
            </w:pPr>
            <w:r w:rsidRPr="000333B2">
              <w:rPr>
                <w:rFonts w:eastAsia="Times New Roman"/>
                <w:color w:val="000000"/>
                <w:kern w:val="0"/>
                <w:lang w:val="vi-VN"/>
                <w14:ligatures w14:val="none"/>
              </w:rPr>
              <w:t xml:space="preserve">- Có </w:t>
            </w:r>
            <w:r w:rsidRPr="000333B2">
              <w:rPr>
                <w:rFonts w:eastAsia="Times New Roman"/>
                <w:bCs/>
                <w:color w:val="000000"/>
                <w:kern w:val="0"/>
                <w:lang w:val="vi-VN"/>
                <w14:ligatures w14:val="none"/>
              </w:rPr>
              <w:t xml:space="preserve">2 bulon xuyên thân </w:t>
            </w:r>
            <w:r w:rsidRPr="000333B2">
              <w:rPr>
                <w:rFonts w:eastAsia="Times New Roman"/>
                <w:color w:val="000000"/>
                <w:kern w:val="0"/>
                <w:lang w:val="vi-VN"/>
                <w14:ligatures w14:val="none"/>
              </w:rPr>
              <w:t>làm bằng thép không gỉ hoặc thép mạ kẽm nhúng nóng, có đường kính ≥ 10mm, có bề dày lớp mạ ≥55µm; Lực siết bulông: 40Nm</w:t>
            </w:r>
            <w:r w:rsidRPr="000333B2">
              <w:rPr>
                <w:rFonts w:eastAsia="Calibri"/>
                <w:color w:val="000000"/>
                <w:kern w:val="0"/>
                <w:lang w:val="vi-VN"/>
                <w14:ligatures w14:val="none"/>
              </w:rPr>
              <w:t xml:space="preserve"> </w:t>
            </w:r>
          </w:p>
          <w:p w14:paraId="2F4096E1" w14:textId="77777777" w:rsidR="00A518DF" w:rsidRPr="000333B2" w:rsidRDefault="00A518DF" w:rsidP="000333B2">
            <w:pPr>
              <w:spacing w:before="0" w:after="0" w:line="256" w:lineRule="auto"/>
              <w:rPr>
                <w:rFonts w:eastAsia="Times New Roman"/>
                <w:color w:val="000000"/>
                <w:kern w:val="0"/>
                <w:lang w:val="vi-VN"/>
                <w14:ligatures w14:val="none"/>
              </w:rPr>
            </w:pPr>
            <w:r w:rsidRPr="000333B2">
              <w:rPr>
                <w:rFonts w:eastAsia="Times New Roman"/>
                <w:color w:val="000000"/>
                <w:kern w:val="0"/>
                <w:lang w:val="vi-VN"/>
                <w14:ligatures w14:val="none"/>
              </w:rPr>
              <w:t>- Độ kín nước của kẹp răng sau khi lắp với dây dẫn đảm bảo kín 100%</w:t>
            </w:r>
          </w:p>
        </w:tc>
        <w:tc>
          <w:tcPr>
            <w:tcW w:w="640" w:type="pct"/>
            <w:tcBorders>
              <w:top w:val="single" w:sz="4" w:space="0" w:color="auto"/>
              <w:left w:val="single" w:sz="4" w:space="0" w:color="auto"/>
              <w:bottom w:val="single" w:sz="4" w:space="0" w:color="auto"/>
              <w:right w:val="single" w:sz="4" w:space="0" w:color="auto"/>
            </w:tcBorders>
          </w:tcPr>
          <w:p w14:paraId="5BE8F1D4" w14:textId="77777777" w:rsidR="00A518DF" w:rsidRPr="000333B2" w:rsidRDefault="00A518DF" w:rsidP="000333B2">
            <w:pPr>
              <w:spacing w:before="0" w:after="160" w:line="256" w:lineRule="auto"/>
              <w:jc w:val="center"/>
              <w:rPr>
                <w:rFonts w:eastAsia="Calibri"/>
                <w:color w:val="000000"/>
                <w:kern w:val="0"/>
                <w:lang w:val="vi-VN"/>
                <w14:ligatures w14:val="none"/>
              </w:rPr>
            </w:pPr>
          </w:p>
        </w:tc>
      </w:tr>
      <w:tr w:rsidR="00A518DF" w:rsidRPr="000333B2" w14:paraId="668DF613" w14:textId="77777777" w:rsidTr="00D230C3">
        <w:trPr>
          <w:trHeight w:val="20"/>
          <w:jc w:val="center"/>
        </w:trPr>
        <w:tc>
          <w:tcPr>
            <w:tcW w:w="293" w:type="pct"/>
            <w:tcBorders>
              <w:top w:val="single" w:sz="4" w:space="0" w:color="auto"/>
              <w:left w:val="single" w:sz="4" w:space="0" w:color="auto"/>
              <w:bottom w:val="single" w:sz="4" w:space="0" w:color="auto"/>
              <w:right w:val="single" w:sz="4" w:space="0" w:color="auto"/>
            </w:tcBorders>
            <w:vAlign w:val="center"/>
            <w:hideMark/>
          </w:tcPr>
          <w:p w14:paraId="108BD57D" w14:textId="77777777" w:rsidR="00A518DF" w:rsidRPr="000333B2" w:rsidRDefault="00A518DF" w:rsidP="000333B2">
            <w:pPr>
              <w:spacing w:before="0" w:after="0" w:line="256"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8</w:t>
            </w:r>
          </w:p>
        </w:tc>
        <w:tc>
          <w:tcPr>
            <w:tcW w:w="866" w:type="pct"/>
            <w:tcBorders>
              <w:top w:val="single" w:sz="4" w:space="0" w:color="auto"/>
              <w:left w:val="single" w:sz="4" w:space="0" w:color="auto"/>
              <w:bottom w:val="single" w:sz="4" w:space="0" w:color="auto"/>
              <w:right w:val="single" w:sz="4" w:space="0" w:color="auto"/>
            </w:tcBorders>
            <w:vAlign w:val="center"/>
            <w:hideMark/>
          </w:tcPr>
          <w:p w14:paraId="5F89C8FE" w14:textId="77777777" w:rsidR="00A518DF" w:rsidRPr="000333B2" w:rsidRDefault="00A518DF" w:rsidP="000333B2">
            <w:pPr>
              <w:spacing w:before="0" w:after="0" w:line="256" w:lineRule="auto"/>
              <w:rPr>
                <w:rFonts w:eastAsia="Times New Roman"/>
                <w:color w:val="000000"/>
                <w:kern w:val="0"/>
                <w:lang w:val="vi-VN"/>
                <w14:ligatures w14:val="none"/>
              </w:rPr>
            </w:pPr>
            <w:r w:rsidRPr="000333B2">
              <w:rPr>
                <w:rFonts w:eastAsia="Times New Roman"/>
                <w:color w:val="000000"/>
                <w:kern w:val="0"/>
                <w:lang w:val="vi-VN"/>
                <w14:ligatures w14:val="none"/>
              </w:rPr>
              <w:t>Dây nối</w:t>
            </w:r>
          </w:p>
        </w:tc>
        <w:tc>
          <w:tcPr>
            <w:tcW w:w="399" w:type="pct"/>
            <w:tcBorders>
              <w:top w:val="single" w:sz="4" w:space="0" w:color="auto"/>
              <w:left w:val="single" w:sz="4" w:space="0" w:color="auto"/>
              <w:bottom w:val="single" w:sz="4" w:space="0" w:color="auto"/>
              <w:right w:val="single" w:sz="4" w:space="0" w:color="auto"/>
            </w:tcBorders>
            <w:vAlign w:val="center"/>
            <w:hideMark/>
          </w:tcPr>
          <w:p w14:paraId="43F09509" w14:textId="77777777" w:rsidR="00A518DF" w:rsidRPr="000333B2" w:rsidRDefault="00A518DF" w:rsidP="000333B2">
            <w:pPr>
              <w:spacing w:before="0" w:after="0"/>
              <w:rPr>
                <w:rFonts w:eastAsia="Times New Roman"/>
                <w:color w:val="000000"/>
                <w:kern w:val="0"/>
                <w:lang w:val="vi-VN"/>
                <w14:ligatures w14:val="none"/>
              </w:rPr>
            </w:pPr>
          </w:p>
        </w:tc>
        <w:tc>
          <w:tcPr>
            <w:tcW w:w="2802" w:type="pct"/>
            <w:tcBorders>
              <w:top w:val="single" w:sz="4" w:space="0" w:color="auto"/>
              <w:left w:val="single" w:sz="4" w:space="0" w:color="auto"/>
              <w:bottom w:val="single" w:sz="4" w:space="0" w:color="auto"/>
              <w:right w:val="single" w:sz="4" w:space="0" w:color="auto"/>
            </w:tcBorders>
            <w:vAlign w:val="center"/>
            <w:hideMark/>
          </w:tcPr>
          <w:p w14:paraId="7F924F29" w14:textId="77777777" w:rsidR="00A518DF" w:rsidRPr="000333B2" w:rsidRDefault="00A518DF" w:rsidP="000333B2">
            <w:pPr>
              <w:spacing w:before="0" w:after="0" w:line="256"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Bằng dây nhôm trần có tiết diện 25mm2, có chiều dài 2,4m; Khả năng chịu đựng dòng ngắn mạch 1s: 10kA</w:t>
            </w:r>
          </w:p>
        </w:tc>
        <w:tc>
          <w:tcPr>
            <w:tcW w:w="640" w:type="pct"/>
            <w:tcBorders>
              <w:top w:val="single" w:sz="4" w:space="0" w:color="auto"/>
              <w:left w:val="single" w:sz="4" w:space="0" w:color="auto"/>
              <w:bottom w:val="single" w:sz="4" w:space="0" w:color="auto"/>
              <w:right w:val="single" w:sz="4" w:space="0" w:color="auto"/>
            </w:tcBorders>
          </w:tcPr>
          <w:p w14:paraId="2AF3D061" w14:textId="77777777" w:rsidR="00A518DF" w:rsidRPr="000333B2" w:rsidRDefault="00A518DF" w:rsidP="000333B2">
            <w:pPr>
              <w:spacing w:before="0" w:after="0" w:line="256" w:lineRule="auto"/>
              <w:jc w:val="center"/>
              <w:rPr>
                <w:rFonts w:eastAsia="Times New Roman"/>
                <w:color w:val="000000"/>
                <w:kern w:val="0"/>
                <w:lang w:val="vi-VN"/>
                <w14:ligatures w14:val="none"/>
              </w:rPr>
            </w:pPr>
          </w:p>
        </w:tc>
      </w:tr>
      <w:tr w:rsidR="00A518DF" w:rsidRPr="000333B2" w14:paraId="7D1E5B94" w14:textId="77777777" w:rsidTr="00D230C3">
        <w:trPr>
          <w:trHeight w:val="20"/>
          <w:jc w:val="center"/>
        </w:trPr>
        <w:tc>
          <w:tcPr>
            <w:tcW w:w="293" w:type="pct"/>
            <w:tcBorders>
              <w:top w:val="single" w:sz="4" w:space="0" w:color="auto"/>
              <w:left w:val="single" w:sz="4" w:space="0" w:color="auto"/>
              <w:bottom w:val="single" w:sz="4" w:space="0" w:color="auto"/>
              <w:right w:val="single" w:sz="4" w:space="0" w:color="auto"/>
            </w:tcBorders>
            <w:vAlign w:val="center"/>
            <w:hideMark/>
          </w:tcPr>
          <w:p w14:paraId="6F2612C3" w14:textId="77777777" w:rsidR="00A518DF" w:rsidRPr="000333B2" w:rsidRDefault="00A518DF" w:rsidP="000333B2">
            <w:pPr>
              <w:spacing w:before="0" w:after="0" w:line="256"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9</w:t>
            </w:r>
          </w:p>
        </w:tc>
        <w:tc>
          <w:tcPr>
            <w:tcW w:w="866" w:type="pct"/>
            <w:tcBorders>
              <w:top w:val="single" w:sz="4" w:space="0" w:color="auto"/>
              <w:left w:val="single" w:sz="4" w:space="0" w:color="auto"/>
              <w:bottom w:val="single" w:sz="4" w:space="0" w:color="auto"/>
              <w:right w:val="single" w:sz="4" w:space="0" w:color="auto"/>
            </w:tcBorders>
            <w:vAlign w:val="center"/>
            <w:hideMark/>
          </w:tcPr>
          <w:p w14:paraId="22AAB735" w14:textId="77777777" w:rsidR="00A518DF" w:rsidRPr="000333B2" w:rsidRDefault="00A518DF" w:rsidP="000333B2">
            <w:pPr>
              <w:spacing w:before="0" w:after="0" w:line="256" w:lineRule="auto"/>
              <w:rPr>
                <w:rFonts w:eastAsia="Times New Roman"/>
                <w:color w:val="000000"/>
                <w:kern w:val="0"/>
                <w:lang w:val="vi-VN"/>
                <w14:ligatures w14:val="none"/>
              </w:rPr>
            </w:pPr>
            <w:r w:rsidRPr="000333B2">
              <w:rPr>
                <w:rFonts w:eastAsia="Times New Roman"/>
                <w:color w:val="000000"/>
                <w:kern w:val="0"/>
                <w:lang w:val="vi-VN"/>
                <w14:ligatures w14:val="none"/>
              </w:rPr>
              <w:t>Mỏ phóng</w:t>
            </w:r>
          </w:p>
        </w:tc>
        <w:tc>
          <w:tcPr>
            <w:tcW w:w="399" w:type="pct"/>
            <w:tcBorders>
              <w:top w:val="single" w:sz="4" w:space="0" w:color="auto"/>
              <w:left w:val="single" w:sz="4" w:space="0" w:color="auto"/>
              <w:bottom w:val="single" w:sz="4" w:space="0" w:color="auto"/>
              <w:right w:val="single" w:sz="4" w:space="0" w:color="auto"/>
            </w:tcBorders>
            <w:vAlign w:val="center"/>
            <w:hideMark/>
          </w:tcPr>
          <w:p w14:paraId="0A43232E" w14:textId="77777777" w:rsidR="00A518DF" w:rsidRPr="000333B2" w:rsidRDefault="00A518DF" w:rsidP="000333B2">
            <w:pPr>
              <w:spacing w:before="0" w:after="0"/>
              <w:rPr>
                <w:rFonts w:eastAsia="Times New Roman"/>
                <w:color w:val="000000"/>
                <w:kern w:val="0"/>
                <w:lang w:val="vi-VN"/>
                <w14:ligatures w14:val="none"/>
              </w:rPr>
            </w:pPr>
          </w:p>
        </w:tc>
        <w:tc>
          <w:tcPr>
            <w:tcW w:w="2802" w:type="pct"/>
            <w:tcBorders>
              <w:top w:val="single" w:sz="4" w:space="0" w:color="auto"/>
              <w:left w:val="single" w:sz="4" w:space="0" w:color="auto"/>
              <w:bottom w:val="single" w:sz="4" w:space="0" w:color="auto"/>
              <w:right w:val="single" w:sz="4" w:space="0" w:color="auto"/>
            </w:tcBorders>
            <w:vAlign w:val="center"/>
            <w:hideMark/>
          </w:tcPr>
          <w:p w14:paraId="4CA954A8" w14:textId="77777777" w:rsidR="00A518DF" w:rsidRPr="000333B2" w:rsidRDefault="00A518DF" w:rsidP="000333B2">
            <w:pPr>
              <w:spacing w:before="0" w:after="0" w:line="256"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 xml:space="preserve">Bằng thép tròn không gỉ hoặc thép mạ kẽm nhúng nóng, hình gấp khúc (đoạn dài 140mm, đoạn ngắn 80mm), đường kính </w:t>
            </w:r>
            <w:r w:rsidRPr="000333B2">
              <w:rPr>
                <w:rFonts w:eastAsia="Calibri"/>
                <w:color w:val="000000"/>
                <w:kern w:val="0"/>
                <w:lang w:val="vi-VN"/>
                <w14:ligatures w14:val="none"/>
              </w:rPr>
              <w:t>Φ</w:t>
            </w:r>
            <w:r w:rsidRPr="000333B2">
              <w:rPr>
                <w:rFonts w:eastAsia="Times New Roman"/>
                <w:color w:val="000000"/>
                <w:kern w:val="0"/>
                <w:lang w:val="vi-VN"/>
                <w14:ligatures w14:val="none"/>
              </w:rPr>
              <w:t xml:space="preserve"> 12mm, có bề dày lớp mạ ≥85µm</w:t>
            </w:r>
          </w:p>
        </w:tc>
        <w:tc>
          <w:tcPr>
            <w:tcW w:w="640" w:type="pct"/>
            <w:tcBorders>
              <w:top w:val="single" w:sz="4" w:space="0" w:color="auto"/>
              <w:left w:val="single" w:sz="4" w:space="0" w:color="auto"/>
              <w:bottom w:val="single" w:sz="4" w:space="0" w:color="auto"/>
              <w:right w:val="single" w:sz="4" w:space="0" w:color="auto"/>
            </w:tcBorders>
          </w:tcPr>
          <w:p w14:paraId="17218CAC" w14:textId="77777777" w:rsidR="00A518DF" w:rsidRPr="000333B2" w:rsidRDefault="00A518DF" w:rsidP="000333B2">
            <w:pPr>
              <w:spacing w:before="0" w:after="0" w:line="256" w:lineRule="auto"/>
              <w:jc w:val="center"/>
              <w:rPr>
                <w:rFonts w:eastAsia="Times New Roman"/>
                <w:color w:val="000000"/>
                <w:kern w:val="0"/>
                <w:lang w:val="vi-VN"/>
                <w14:ligatures w14:val="none"/>
              </w:rPr>
            </w:pPr>
          </w:p>
        </w:tc>
      </w:tr>
      <w:tr w:rsidR="00A518DF" w:rsidRPr="000333B2" w14:paraId="50247039" w14:textId="77777777" w:rsidTr="00D230C3">
        <w:trPr>
          <w:trHeight w:val="20"/>
          <w:jc w:val="center"/>
        </w:trPr>
        <w:tc>
          <w:tcPr>
            <w:tcW w:w="293" w:type="pct"/>
            <w:tcBorders>
              <w:top w:val="single" w:sz="4" w:space="0" w:color="auto"/>
              <w:left w:val="single" w:sz="4" w:space="0" w:color="auto"/>
              <w:bottom w:val="single" w:sz="4" w:space="0" w:color="auto"/>
              <w:right w:val="single" w:sz="4" w:space="0" w:color="auto"/>
            </w:tcBorders>
            <w:vAlign w:val="center"/>
            <w:hideMark/>
          </w:tcPr>
          <w:p w14:paraId="10AC2658" w14:textId="77777777" w:rsidR="00A518DF" w:rsidRPr="000333B2" w:rsidRDefault="00A518DF" w:rsidP="000333B2">
            <w:pPr>
              <w:spacing w:before="0" w:after="0" w:line="256"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10</w:t>
            </w:r>
          </w:p>
        </w:tc>
        <w:tc>
          <w:tcPr>
            <w:tcW w:w="866" w:type="pct"/>
            <w:tcBorders>
              <w:top w:val="single" w:sz="4" w:space="0" w:color="auto"/>
              <w:left w:val="single" w:sz="4" w:space="0" w:color="auto"/>
              <w:bottom w:val="single" w:sz="4" w:space="0" w:color="auto"/>
              <w:right w:val="single" w:sz="4" w:space="0" w:color="auto"/>
            </w:tcBorders>
            <w:vAlign w:val="center"/>
            <w:hideMark/>
          </w:tcPr>
          <w:p w14:paraId="3747AEE6" w14:textId="77777777" w:rsidR="00A518DF" w:rsidRPr="000333B2" w:rsidRDefault="00A518DF" w:rsidP="000333B2">
            <w:pPr>
              <w:spacing w:before="0" w:after="0" w:line="256" w:lineRule="auto"/>
              <w:rPr>
                <w:rFonts w:eastAsia="Times New Roman"/>
                <w:color w:val="000000"/>
                <w:kern w:val="0"/>
                <w:lang w:val="vi-VN"/>
                <w14:ligatures w14:val="none"/>
              </w:rPr>
            </w:pPr>
            <w:r w:rsidRPr="000333B2">
              <w:rPr>
                <w:rFonts w:eastAsia="Times New Roman"/>
                <w:color w:val="000000"/>
                <w:kern w:val="0"/>
                <w:lang w:val="vi-VN"/>
                <w14:ligatures w14:val="none"/>
              </w:rPr>
              <w:t>Hình minh hoạ bộ mỏ phóng lắp trên lưới</w:t>
            </w:r>
          </w:p>
        </w:tc>
        <w:tc>
          <w:tcPr>
            <w:tcW w:w="399" w:type="pct"/>
            <w:tcBorders>
              <w:top w:val="single" w:sz="4" w:space="0" w:color="auto"/>
              <w:left w:val="single" w:sz="4" w:space="0" w:color="auto"/>
              <w:bottom w:val="single" w:sz="4" w:space="0" w:color="auto"/>
              <w:right w:val="single" w:sz="4" w:space="0" w:color="auto"/>
            </w:tcBorders>
            <w:vAlign w:val="center"/>
            <w:hideMark/>
          </w:tcPr>
          <w:p w14:paraId="540D787B" w14:textId="77777777" w:rsidR="00A518DF" w:rsidRPr="000333B2" w:rsidRDefault="00A518DF" w:rsidP="000333B2">
            <w:pPr>
              <w:spacing w:before="0" w:after="0"/>
              <w:rPr>
                <w:rFonts w:eastAsia="Times New Roman"/>
                <w:color w:val="000000"/>
                <w:kern w:val="0"/>
                <w:lang w:val="vi-VN"/>
                <w14:ligatures w14:val="none"/>
              </w:rPr>
            </w:pPr>
          </w:p>
        </w:tc>
        <w:tc>
          <w:tcPr>
            <w:tcW w:w="2802" w:type="pct"/>
            <w:tcBorders>
              <w:top w:val="single" w:sz="4" w:space="0" w:color="auto"/>
              <w:left w:val="single" w:sz="4" w:space="0" w:color="auto"/>
              <w:bottom w:val="single" w:sz="4" w:space="0" w:color="auto"/>
              <w:right w:val="single" w:sz="4" w:space="0" w:color="auto"/>
            </w:tcBorders>
            <w:vAlign w:val="center"/>
            <w:hideMark/>
          </w:tcPr>
          <w:p w14:paraId="23D3F91A" w14:textId="77777777" w:rsidR="00A518DF" w:rsidRPr="000333B2" w:rsidRDefault="00A518DF" w:rsidP="000333B2">
            <w:pPr>
              <w:spacing w:before="0" w:after="0" w:line="256" w:lineRule="auto"/>
              <w:jc w:val="center"/>
              <w:rPr>
                <w:rFonts w:eastAsia="Times New Roman"/>
                <w:color w:val="000000"/>
                <w:kern w:val="0"/>
                <w:lang w:val="vi-VN"/>
                <w14:ligatures w14:val="none"/>
              </w:rPr>
            </w:pPr>
            <w:r w:rsidRPr="000333B2">
              <w:rPr>
                <w:rFonts w:eastAsia="Times New Roman"/>
                <w:noProof/>
                <w:color w:val="000000"/>
                <w:kern w:val="0"/>
                <w:lang w:val="vi-VN"/>
                <w14:ligatures w14:val="none"/>
              </w:rPr>
              <w:drawing>
                <wp:inline distT="0" distB="0" distL="0" distR="0" wp14:anchorId="77D8F786" wp14:editId="09B387B9">
                  <wp:extent cx="1903095" cy="1223010"/>
                  <wp:effectExtent l="0" t="0" r="1905" b="0"/>
                  <wp:docPr id="1113181156"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agram&#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03095" cy="1223010"/>
                          </a:xfrm>
                          <a:prstGeom prst="rect">
                            <a:avLst/>
                          </a:prstGeom>
                          <a:noFill/>
                          <a:ln>
                            <a:noFill/>
                          </a:ln>
                        </pic:spPr>
                      </pic:pic>
                    </a:graphicData>
                  </a:graphic>
                </wp:inline>
              </w:drawing>
            </w:r>
          </w:p>
        </w:tc>
        <w:tc>
          <w:tcPr>
            <w:tcW w:w="640" w:type="pct"/>
            <w:tcBorders>
              <w:top w:val="single" w:sz="4" w:space="0" w:color="auto"/>
              <w:left w:val="single" w:sz="4" w:space="0" w:color="auto"/>
              <w:bottom w:val="single" w:sz="4" w:space="0" w:color="auto"/>
              <w:right w:val="single" w:sz="4" w:space="0" w:color="auto"/>
            </w:tcBorders>
          </w:tcPr>
          <w:p w14:paraId="16081BEF" w14:textId="77777777" w:rsidR="00A518DF" w:rsidRPr="000333B2" w:rsidRDefault="00A518DF" w:rsidP="000333B2">
            <w:pPr>
              <w:spacing w:before="0" w:after="0" w:line="256" w:lineRule="auto"/>
              <w:jc w:val="center"/>
              <w:rPr>
                <w:rFonts w:eastAsia="Times New Roman"/>
                <w:noProof/>
                <w:color w:val="000000"/>
                <w:kern w:val="0"/>
                <w:lang w:val="vi-VN"/>
                <w14:ligatures w14:val="none"/>
              </w:rPr>
            </w:pPr>
          </w:p>
        </w:tc>
      </w:tr>
      <w:tr w:rsidR="00A518DF" w:rsidRPr="000333B2" w14:paraId="7486F103" w14:textId="77777777" w:rsidTr="00D230C3">
        <w:trPr>
          <w:trHeight w:val="1766"/>
          <w:jc w:val="center"/>
        </w:trPr>
        <w:tc>
          <w:tcPr>
            <w:tcW w:w="293" w:type="pct"/>
            <w:tcBorders>
              <w:top w:val="single" w:sz="4" w:space="0" w:color="auto"/>
              <w:left w:val="single" w:sz="4" w:space="0" w:color="auto"/>
              <w:bottom w:val="single" w:sz="4" w:space="0" w:color="auto"/>
              <w:right w:val="single" w:sz="4" w:space="0" w:color="auto"/>
            </w:tcBorders>
            <w:vAlign w:val="center"/>
            <w:hideMark/>
          </w:tcPr>
          <w:p w14:paraId="20F210BA" w14:textId="77777777" w:rsidR="00A518DF" w:rsidRPr="000333B2" w:rsidRDefault="00A518DF" w:rsidP="000333B2">
            <w:pPr>
              <w:spacing w:before="0" w:after="0" w:line="256"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11</w:t>
            </w:r>
          </w:p>
        </w:tc>
        <w:tc>
          <w:tcPr>
            <w:tcW w:w="866" w:type="pct"/>
            <w:tcBorders>
              <w:top w:val="single" w:sz="4" w:space="0" w:color="auto"/>
              <w:left w:val="single" w:sz="4" w:space="0" w:color="auto"/>
              <w:bottom w:val="single" w:sz="4" w:space="0" w:color="auto"/>
              <w:right w:val="single" w:sz="4" w:space="0" w:color="auto"/>
            </w:tcBorders>
            <w:vAlign w:val="center"/>
            <w:hideMark/>
          </w:tcPr>
          <w:p w14:paraId="01787722" w14:textId="77777777" w:rsidR="00A518DF" w:rsidRPr="000333B2" w:rsidRDefault="00A518DF" w:rsidP="000333B2">
            <w:pPr>
              <w:spacing w:before="0" w:after="0" w:line="256" w:lineRule="auto"/>
              <w:rPr>
                <w:rFonts w:eastAsia="Times New Roman"/>
                <w:color w:val="000000"/>
                <w:kern w:val="0"/>
                <w:lang w:val="vi-VN"/>
                <w14:ligatures w14:val="none"/>
              </w:rPr>
            </w:pPr>
            <w:r w:rsidRPr="000333B2">
              <w:rPr>
                <w:rFonts w:eastAsia="Calibri"/>
                <w:color w:val="000000"/>
                <w:kern w:val="0"/>
                <w:lang w:val="vi-VN"/>
                <w14:ligatures w14:val="none"/>
              </w:rPr>
              <w:t xml:space="preserve">Biên bản thử nghiệm </w:t>
            </w:r>
          </w:p>
        </w:tc>
        <w:tc>
          <w:tcPr>
            <w:tcW w:w="399" w:type="pct"/>
            <w:tcBorders>
              <w:top w:val="single" w:sz="4" w:space="0" w:color="auto"/>
              <w:left w:val="single" w:sz="4" w:space="0" w:color="auto"/>
              <w:bottom w:val="single" w:sz="4" w:space="0" w:color="auto"/>
              <w:right w:val="single" w:sz="4" w:space="0" w:color="auto"/>
            </w:tcBorders>
            <w:vAlign w:val="center"/>
            <w:hideMark/>
          </w:tcPr>
          <w:p w14:paraId="057EF260" w14:textId="77777777" w:rsidR="00A518DF" w:rsidRPr="000333B2" w:rsidRDefault="00A518DF" w:rsidP="000333B2">
            <w:pPr>
              <w:spacing w:before="0" w:after="0"/>
              <w:rPr>
                <w:rFonts w:eastAsia="Times New Roman"/>
                <w:color w:val="000000"/>
                <w:kern w:val="0"/>
                <w:lang w:val="vi-VN"/>
                <w14:ligatures w14:val="none"/>
              </w:rPr>
            </w:pPr>
          </w:p>
        </w:tc>
        <w:tc>
          <w:tcPr>
            <w:tcW w:w="2802" w:type="pct"/>
            <w:tcBorders>
              <w:top w:val="single" w:sz="4" w:space="0" w:color="auto"/>
              <w:left w:val="single" w:sz="4" w:space="0" w:color="auto"/>
              <w:bottom w:val="single" w:sz="4" w:space="0" w:color="auto"/>
              <w:right w:val="single" w:sz="4" w:space="0" w:color="auto"/>
            </w:tcBorders>
            <w:vAlign w:val="center"/>
            <w:hideMark/>
          </w:tcPr>
          <w:p w14:paraId="722507FE" w14:textId="77777777" w:rsidR="00A518DF" w:rsidRPr="000333B2" w:rsidRDefault="00A518DF" w:rsidP="000333B2">
            <w:pPr>
              <w:spacing w:before="0" w:after="160" w:line="256" w:lineRule="auto"/>
              <w:rPr>
                <w:rFonts w:eastAsia="Calibri"/>
                <w:color w:val="000000"/>
                <w:kern w:val="0"/>
                <w:lang w:val="vi-VN"/>
                <w14:ligatures w14:val="none"/>
              </w:rPr>
            </w:pPr>
            <w:r w:rsidRPr="000333B2">
              <w:rPr>
                <w:rFonts w:eastAsia="Calibri"/>
                <w:color w:val="000000"/>
                <w:kern w:val="0"/>
                <w:lang w:val="vi-VN"/>
                <w14:ligatures w14:val="none"/>
              </w:rPr>
              <w:t>Cung cấp kèm theo hồ sơ dự thầu, tối thiểu có các hạng mục:</w:t>
            </w:r>
          </w:p>
          <w:p w14:paraId="11B08CAD" w14:textId="77777777" w:rsidR="00A518DF" w:rsidRPr="000333B2" w:rsidRDefault="00A518DF" w:rsidP="000333B2">
            <w:pPr>
              <w:spacing w:before="0" w:after="160" w:line="256" w:lineRule="auto"/>
              <w:rPr>
                <w:rFonts w:eastAsia="Times New Roman"/>
                <w:color w:val="000000"/>
                <w:kern w:val="0"/>
                <w:lang w:val="vi-VN"/>
                <w14:ligatures w14:val="none"/>
              </w:rPr>
            </w:pPr>
            <w:r w:rsidRPr="000333B2">
              <w:rPr>
                <w:rFonts w:eastAsia="Times New Roman"/>
                <w:color w:val="000000"/>
                <w:kern w:val="0"/>
                <w:lang w:val="vi-VN"/>
                <w14:ligatures w14:val="none"/>
              </w:rPr>
              <w:t>1. Chiều dày lớp mạ mỏ phóng.</w:t>
            </w:r>
          </w:p>
          <w:p w14:paraId="3D118491" w14:textId="77777777" w:rsidR="00A518DF" w:rsidRPr="000333B2" w:rsidRDefault="00A518DF" w:rsidP="000333B2">
            <w:pPr>
              <w:spacing w:before="0" w:after="0" w:line="256" w:lineRule="auto"/>
              <w:rPr>
                <w:rFonts w:eastAsia="Times New Roman"/>
                <w:color w:val="000000"/>
                <w:kern w:val="0"/>
                <w:lang w:val="vi-VN"/>
                <w14:ligatures w14:val="none"/>
              </w:rPr>
            </w:pPr>
            <w:r w:rsidRPr="000333B2">
              <w:rPr>
                <w:rFonts w:eastAsia="Times New Roman"/>
                <w:color w:val="000000"/>
                <w:kern w:val="0"/>
                <w:lang w:val="vi-VN"/>
                <w14:ligatures w14:val="none"/>
              </w:rPr>
              <w:t>2. Thử nghiệm khả năng chịu dòng ngắn mạch</w:t>
            </w:r>
          </w:p>
        </w:tc>
        <w:tc>
          <w:tcPr>
            <w:tcW w:w="640" w:type="pct"/>
            <w:tcBorders>
              <w:top w:val="single" w:sz="4" w:space="0" w:color="auto"/>
              <w:left w:val="single" w:sz="4" w:space="0" w:color="auto"/>
              <w:bottom w:val="single" w:sz="4" w:space="0" w:color="auto"/>
              <w:right w:val="single" w:sz="4" w:space="0" w:color="auto"/>
            </w:tcBorders>
          </w:tcPr>
          <w:p w14:paraId="64177F99" w14:textId="77777777" w:rsidR="00A518DF" w:rsidRPr="000333B2" w:rsidRDefault="00A518DF" w:rsidP="000333B2">
            <w:pPr>
              <w:spacing w:before="0" w:after="160" w:line="256" w:lineRule="auto"/>
              <w:rPr>
                <w:rFonts w:eastAsia="Calibri"/>
                <w:color w:val="000000"/>
                <w:kern w:val="0"/>
                <w:lang w:val="vi-VN"/>
                <w14:ligatures w14:val="none"/>
              </w:rPr>
            </w:pPr>
          </w:p>
        </w:tc>
      </w:tr>
    </w:tbl>
    <w:p w14:paraId="3D82119B" w14:textId="55C1A2F0" w:rsidR="00D04AE1" w:rsidRPr="000333B2" w:rsidRDefault="00A518DF" w:rsidP="000333B2">
      <w:pPr>
        <w:pStyle w:val="anh31"/>
      </w:pPr>
      <w:r w:rsidRPr="000333B2">
        <w:t>Móc treo cáp ABC đ</w:t>
      </w:r>
      <w:r w:rsidR="008C73F4" w:rsidRPr="000333B2">
        <w:t>ơn</w:t>
      </w:r>
    </w:p>
    <w:tbl>
      <w:tblPr>
        <w:tblW w:w="5000" w:type="pct"/>
        <w:jc w:val="center"/>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803"/>
        <w:gridCol w:w="2830"/>
        <w:gridCol w:w="1727"/>
        <w:gridCol w:w="2952"/>
        <w:gridCol w:w="1280"/>
      </w:tblGrid>
      <w:tr w:rsidR="008C73F4" w:rsidRPr="000333B2" w14:paraId="56541B3A" w14:textId="77777777" w:rsidTr="008852EA">
        <w:trPr>
          <w:tblHeader/>
          <w:jc w:val="center"/>
        </w:trPr>
        <w:tc>
          <w:tcPr>
            <w:tcW w:w="419" w:type="pct"/>
            <w:tcBorders>
              <w:top w:val="single" w:sz="4" w:space="0" w:color="auto"/>
              <w:left w:val="single" w:sz="4" w:space="0" w:color="auto"/>
              <w:bottom w:val="dotted" w:sz="4" w:space="0" w:color="auto"/>
              <w:right w:val="single" w:sz="4" w:space="0" w:color="auto"/>
            </w:tcBorders>
            <w:vAlign w:val="center"/>
            <w:hideMark/>
          </w:tcPr>
          <w:p w14:paraId="20230E41" w14:textId="77777777" w:rsidR="008C73F4" w:rsidRPr="000333B2" w:rsidRDefault="008C73F4" w:rsidP="000333B2">
            <w:pPr>
              <w:spacing w:line="254" w:lineRule="auto"/>
              <w:jc w:val="center"/>
              <w:rPr>
                <w:b/>
                <w:color w:val="000000" w:themeColor="text1"/>
                <w:lang w:val="vi-VN"/>
              </w:rPr>
            </w:pPr>
            <w:r w:rsidRPr="000333B2">
              <w:rPr>
                <w:b/>
                <w:bCs/>
                <w:color w:val="000000" w:themeColor="text1"/>
                <w:lang w:val="vi-VN"/>
              </w:rPr>
              <w:t>STT</w:t>
            </w:r>
          </w:p>
        </w:tc>
        <w:tc>
          <w:tcPr>
            <w:tcW w:w="1475" w:type="pct"/>
            <w:tcBorders>
              <w:top w:val="single" w:sz="4" w:space="0" w:color="auto"/>
              <w:left w:val="single" w:sz="4" w:space="0" w:color="auto"/>
              <w:bottom w:val="dotted" w:sz="4" w:space="0" w:color="auto"/>
              <w:right w:val="single" w:sz="4" w:space="0" w:color="auto"/>
            </w:tcBorders>
            <w:vAlign w:val="center"/>
            <w:hideMark/>
          </w:tcPr>
          <w:p w14:paraId="7BE6909A" w14:textId="77777777" w:rsidR="008C73F4" w:rsidRPr="000333B2" w:rsidRDefault="008C73F4" w:rsidP="000333B2">
            <w:pPr>
              <w:spacing w:line="254" w:lineRule="auto"/>
              <w:jc w:val="center"/>
              <w:rPr>
                <w:b/>
                <w:color w:val="000000" w:themeColor="text1"/>
                <w:lang w:val="vi-VN"/>
              </w:rPr>
            </w:pPr>
            <w:r w:rsidRPr="000333B2">
              <w:rPr>
                <w:b/>
                <w:color w:val="000000" w:themeColor="text1"/>
                <w:lang w:val="vi-VN"/>
              </w:rPr>
              <w:t>Hạng mục</w:t>
            </w:r>
          </w:p>
        </w:tc>
        <w:tc>
          <w:tcPr>
            <w:tcW w:w="900" w:type="pct"/>
            <w:tcBorders>
              <w:top w:val="single" w:sz="4" w:space="0" w:color="auto"/>
              <w:left w:val="single" w:sz="4" w:space="0" w:color="auto"/>
              <w:bottom w:val="dotted" w:sz="4" w:space="0" w:color="auto"/>
              <w:right w:val="single" w:sz="4" w:space="0" w:color="auto"/>
            </w:tcBorders>
            <w:vAlign w:val="center"/>
            <w:hideMark/>
          </w:tcPr>
          <w:p w14:paraId="57465E9A" w14:textId="77777777" w:rsidR="008C73F4" w:rsidRPr="000333B2" w:rsidRDefault="008C73F4" w:rsidP="000333B2">
            <w:pPr>
              <w:spacing w:line="254" w:lineRule="auto"/>
              <w:jc w:val="center"/>
              <w:rPr>
                <w:b/>
                <w:color w:val="000000" w:themeColor="text1"/>
                <w:lang w:val="vi-VN"/>
              </w:rPr>
            </w:pPr>
            <w:r w:rsidRPr="000333B2">
              <w:rPr>
                <w:b/>
                <w:bCs/>
                <w:color w:val="000000" w:themeColor="text1"/>
                <w:lang w:val="vi-VN"/>
              </w:rPr>
              <w:t>Đơn vị</w:t>
            </w:r>
          </w:p>
        </w:tc>
        <w:tc>
          <w:tcPr>
            <w:tcW w:w="1539" w:type="pct"/>
            <w:tcBorders>
              <w:top w:val="single" w:sz="4" w:space="0" w:color="auto"/>
              <w:left w:val="single" w:sz="4" w:space="0" w:color="auto"/>
              <w:bottom w:val="dotted" w:sz="4" w:space="0" w:color="auto"/>
              <w:right w:val="single" w:sz="4" w:space="0" w:color="auto"/>
            </w:tcBorders>
            <w:vAlign w:val="center"/>
            <w:hideMark/>
          </w:tcPr>
          <w:p w14:paraId="41A8211F" w14:textId="77777777" w:rsidR="008C73F4" w:rsidRPr="000333B2" w:rsidRDefault="008C73F4" w:rsidP="000333B2">
            <w:pPr>
              <w:spacing w:line="254" w:lineRule="auto"/>
              <w:jc w:val="center"/>
              <w:rPr>
                <w:b/>
                <w:color w:val="000000" w:themeColor="text1"/>
                <w:lang w:val="vi-VN"/>
              </w:rPr>
            </w:pPr>
            <w:r w:rsidRPr="000333B2">
              <w:rPr>
                <w:b/>
                <w:bCs/>
                <w:color w:val="000000" w:themeColor="text1"/>
                <w:lang w:val="vi-VN"/>
              </w:rPr>
              <w:t>Yêu cầu về kỹ thuật</w:t>
            </w:r>
          </w:p>
        </w:tc>
        <w:tc>
          <w:tcPr>
            <w:tcW w:w="667" w:type="pct"/>
            <w:tcBorders>
              <w:top w:val="single" w:sz="4" w:space="0" w:color="auto"/>
              <w:left w:val="single" w:sz="4" w:space="0" w:color="auto"/>
              <w:bottom w:val="dotted" w:sz="4" w:space="0" w:color="auto"/>
              <w:right w:val="single" w:sz="4" w:space="0" w:color="auto"/>
            </w:tcBorders>
            <w:hideMark/>
          </w:tcPr>
          <w:p w14:paraId="6A0B80AB" w14:textId="77777777" w:rsidR="008C73F4" w:rsidRPr="000333B2" w:rsidRDefault="008C73F4" w:rsidP="000333B2">
            <w:pPr>
              <w:spacing w:line="254" w:lineRule="auto"/>
              <w:jc w:val="center"/>
              <w:rPr>
                <w:b/>
                <w:bCs/>
                <w:color w:val="000000" w:themeColor="text1"/>
                <w:lang w:val="vi-VN"/>
              </w:rPr>
            </w:pPr>
            <w:r w:rsidRPr="000333B2">
              <w:rPr>
                <w:rFonts w:eastAsia="Batang"/>
                <w:b/>
                <w:bCs/>
                <w:color w:val="000000" w:themeColor="text1"/>
                <w:lang w:val="vi-VN" w:eastAsia="ko-KR"/>
              </w:rPr>
              <w:t>Thông số chào</w:t>
            </w:r>
          </w:p>
        </w:tc>
      </w:tr>
      <w:tr w:rsidR="008C73F4" w:rsidRPr="000333B2" w14:paraId="3535E60D" w14:textId="77777777" w:rsidTr="008852EA">
        <w:trPr>
          <w:jc w:val="center"/>
        </w:trPr>
        <w:tc>
          <w:tcPr>
            <w:tcW w:w="419" w:type="pct"/>
            <w:tcBorders>
              <w:top w:val="dotted" w:sz="4" w:space="0" w:color="auto"/>
              <w:left w:val="single" w:sz="4" w:space="0" w:color="auto"/>
              <w:bottom w:val="dotted" w:sz="4" w:space="0" w:color="auto"/>
              <w:right w:val="single" w:sz="4" w:space="0" w:color="auto"/>
            </w:tcBorders>
            <w:vAlign w:val="center"/>
            <w:hideMark/>
          </w:tcPr>
          <w:p w14:paraId="73A56A9E" w14:textId="77777777" w:rsidR="008C73F4" w:rsidRPr="000333B2" w:rsidRDefault="008C73F4" w:rsidP="000333B2">
            <w:pPr>
              <w:spacing w:line="254" w:lineRule="auto"/>
              <w:jc w:val="center"/>
              <w:rPr>
                <w:color w:val="000000" w:themeColor="text1"/>
                <w:lang w:val="vi-VN"/>
              </w:rPr>
            </w:pPr>
            <w:r w:rsidRPr="000333B2">
              <w:rPr>
                <w:color w:val="000000" w:themeColor="text1"/>
                <w:lang w:val="vi-VN"/>
              </w:rPr>
              <w:t>1</w:t>
            </w:r>
          </w:p>
        </w:tc>
        <w:tc>
          <w:tcPr>
            <w:tcW w:w="1475" w:type="pct"/>
            <w:tcBorders>
              <w:top w:val="dotted" w:sz="4" w:space="0" w:color="auto"/>
              <w:left w:val="single" w:sz="4" w:space="0" w:color="auto"/>
              <w:bottom w:val="dotted" w:sz="4" w:space="0" w:color="auto"/>
              <w:right w:val="single" w:sz="4" w:space="0" w:color="auto"/>
            </w:tcBorders>
            <w:vAlign w:val="center"/>
            <w:hideMark/>
          </w:tcPr>
          <w:p w14:paraId="2BF8147A" w14:textId="77777777" w:rsidR="008C73F4" w:rsidRPr="000333B2" w:rsidRDefault="008C73F4" w:rsidP="000333B2">
            <w:pPr>
              <w:spacing w:line="254" w:lineRule="auto"/>
              <w:rPr>
                <w:color w:val="000000" w:themeColor="text1"/>
                <w:lang w:val="vi-VN"/>
              </w:rPr>
            </w:pPr>
            <w:r w:rsidRPr="000333B2">
              <w:rPr>
                <w:rFonts w:eastAsia="Calibri"/>
                <w:color w:val="000000" w:themeColor="text1"/>
                <w:lang w:val="vi-VN"/>
              </w:rPr>
              <w:t>Nhà sản xuất</w:t>
            </w:r>
          </w:p>
        </w:tc>
        <w:tc>
          <w:tcPr>
            <w:tcW w:w="900" w:type="pct"/>
            <w:tcBorders>
              <w:top w:val="dotted" w:sz="4" w:space="0" w:color="auto"/>
              <w:left w:val="single" w:sz="4" w:space="0" w:color="auto"/>
              <w:bottom w:val="dotted" w:sz="4" w:space="0" w:color="auto"/>
              <w:right w:val="single" w:sz="4" w:space="0" w:color="auto"/>
            </w:tcBorders>
            <w:vAlign w:val="center"/>
          </w:tcPr>
          <w:p w14:paraId="67366782" w14:textId="77777777" w:rsidR="008C73F4" w:rsidRPr="000333B2" w:rsidRDefault="008C73F4" w:rsidP="000333B2">
            <w:pPr>
              <w:spacing w:line="254" w:lineRule="auto"/>
              <w:jc w:val="center"/>
              <w:rPr>
                <w:color w:val="000000" w:themeColor="text1"/>
                <w:lang w:val="vi-VN"/>
              </w:rPr>
            </w:pPr>
          </w:p>
        </w:tc>
        <w:tc>
          <w:tcPr>
            <w:tcW w:w="1539" w:type="pct"/>
            <w:tcBorders>
              <w:top w:val="dotted" w:sz="4" w:space="0" w:color="auto"/>
              <w:left w:val="single" w:sz="4" w:space="0" w:color="auto"/>
              <w:bottom w:val="dotted" w:sz="4" w:space="0" w:color="auto"/>
              <w:right w:val="single" w:sz="4" w:space="0" w:color="auto"/>
            </w:tcBorders>
            <w:vAlign w:val="center"/>
            <w:hideMark/>
          </w:tcPr>
          <w:p w14:paraId="2D2DC23D" w14:textId="77777777" w:rsidR="008C73F4" w:rsidRPr="000333B2" w:rsidRDefault="008C73F4" w:rsidP="000333B2">
            <w:pPr>
              <w:spacing w:line="254" w:lineRule="auto"/>
              <w:jc w:val="center"/>
              <w:rPr>
                <w:color w:val="000000" w:themeColor="text1"/>
                <w:lang w:val="vi-VN"/>
              </w:rPr>
            </w:pPr>
            <w:r w:rsidRPr="000333B2">
              <w:rPr>
                <w:color w:val="000000" w:themeColor="text1"/>
                <w:lang w:val="vi-VN"/>
              </w:rPr>
              <w:t>Nêu cụ thể</w:t>
            </w:r>
          </w:p>
        </w:tc>
        <w:tc>
          <w:tcPr>
            <w:tcW w:w="667" w:type="pct"/>
            <w:tcBorders>
              <w:top w:val="dotted" w:sz="4" w:space="0" w:color="auto"/>
              <w:left w:val="single" w:sz="4" w:space="0" w:color="auto"/>
              <w:bottom w:val="dotted" w:sz="4" w:space="0" w:color="auto"/>
              <w:right w:val="single" w:sz="4" w:space="0" w:color="auto"/>
            </w:tcBorders>
          </w:tcPr>
          <w:p w14:paraId="4F817A19" w14:textId="77777777" w:rsidR="008C73F4" w:rsidRPr="000333B2" w:rsidRDefault="008C73F4" w:rsidP="000333B2">
            <w:pPr>
              <w:spacing w:line="254" w:lineRule="auto"/>
              <w:jc w:val="center"/>
              <w:rPr>
                <w:color w:val="000000" w:themeColor="text1"/>
                <w:lang w:val="vi-VN"/>
              </w:rPr>
            </w:pPr>
          </w:p>
        </w:tc>
      </w:tr>
      <w:tr w:rsidR="008C73F4" w:rsidRPr="000333B2" w14:paraId="094DEF42" w14:textId="77777777" w:rsidTr="008852EA">
        <w:trPr>
          <w:jc w:val="center"/>
        </w:trPr>
        <w:tc>
          <w:tcPr>
            <w:tcW w:w="419" w:type="pct"/>
            <w:tcBorders>
              <w:top w:val="dotted" w:sz="4" w:space="0" w:color="auto"/>
              <w:left w:val="single" w:sz="4" w:space="0" w:color="auto"/>
              <w:bottom w:val="dotted" w:sz="4" w:space="0" w:color="auto"/>
              <w:right w:val="single" w:sz="4" w:space="0" w:color="auto"/>
            </w:tcBorders>
            <w:vAlign w:val="center"/>
            <w:hideMark/>
          </w:tcPr>
          <w:p w14:paraId="6FC759CF" w14:textId="77777777" w:rsidR="008C73F4" w:rsidRPr="000333B2" w:rsidRDefault="008C73F4" w:rsidP="000333B2">
            <w:pPr>
              <w:spacing w:line="254" w:lineRule="auto"/>
              <w:jc w:val="center"/>
              <w:rPr>
                <w:color w:val="000000" w:themeColor="text1"/>
                <w:lang w:val="vi-VN"/>
              </w:rPr>
            </w:pPr>
            <w:r w:rsidRPr="000333B2">
              <w:rPr>
                <w:color w:val="000000" w:themeColor="text1"/>
                <w:lang w:val="vi-VN"/>
              </w:rPr>
              <w:lastRenderedPageBreak/>
              <w:t>2</w:t>
            </w:r>
          </w:p>
        </w:tc>
        <w:tc>
          <w:tcPr>
            <w:tcW w:w="1475" w:type="pct"/>
            <w:tcBorders>
              <w:top w:val="dotted" w:sz="4" w:space="0" w:color="auto"/>
              <w:left w:val="single" w:sz="4" w:space="0" w:color="auto"/>
              <w:bottom w:val="dotted" w:sz="4" w:space="0" w:color="auto"/>
              <w:right w:val="single" w:sz="4" w:space="0" w:color="auto"/>
            </w:tcBorders>
            <w:vAlign w:val="center"/>
            <w:hideMark/>
          </w:tcPr>
          <w:p w14:paraId="4DCD5947" w14:textId="77777777" w:rsidR="008C73F4" w:rsidRPr="000333B2" w:rsidRDefault="008C73F4" w:rsidP="000333B2">
            <w:pPr>
              <w:spacing w:line="254" w:lineRule="auto"/>
              <w:rPr>
                <w:rFonts w:eastAsia="Calibri"/>
                <w:color w:val="000000" w:themeColor="text1"/>
                <w:lang w:val="vi-VN"/>
              </w:rPr>
            </w:pPr>
            <w:r w:rsidRPr="000333B2">
              <w:rPr>
                <w:rFonts w:eastAsia="Calibri"/>
                <w:color w:val="000000" w:themeColor="text1"/>
                <w:lang w:val="vi-VN"/>
              </w:rPr>
              <w:t>Nước sản xuất</w:t>
            </w:r>
          </w:p>
        </w:tc>
        <w:tc>
          <w:tcPr>
            <w:tcW w:w="900" w:type="pct"/>
            <w:tcBorders>
              <w:top w:val="dotted" w:sz="4" w:space="0" w:color="auto"/>
              <w:left w:val="single" w:sz="4" w:space="0" w:color="auto"/>
              <w:bottom w:val="dotted" w:sz="4" w:space="0" w:color="auto"/>
              <w:right w:val="single" w:sz="4" w:space="0" w:color="auto"/>
            </w:tcBorders>
            <w:vAlign w:val="center"/>
          </w:tcPr>
          <w:p w14:paraId="59E6D507" w14:textId="77777777" w:rsidR="008C73F4" w:rsidRPr="000333B2" w:rsidRDefault="008C73F4" w:rsidP="000333B2">
            <w:pPr>
              <w:spacing w:line="254" w:lineRule="auto"/>
              <w:jc w:val="center"/>
              <w:rPr>
                <w:rFonts w:eastAsia="Times New Roman"/>
                <w:color w:val="000000" w:themeColor="text1"/>
                <w:lang w:val="vi-VN"/>
              </w:rPr>
            </w:pPr>
          </w:p>
        </w:tc>
        <w:tc>
          <w:tcPr>
            <w:tcW w:w="1539" w:type="pct"/>
            <w:tcBorders>
              <w:top w:val="dotted" w:sz="4" w:space="0" w:color="auto"/>
              <w:left w:val="single" w:sz="4" w:space="0" w:color="auto"/>
              <w:bottom w:val="dotted" w:sz="4" w:space="0" w:color="auto"/>
              <w:right w:val="single" w:sz="4" w:space="0" w:color="auto"/>
            </w:tcBorders>
            <w:vAlign w:val="center"/>
            <w:hideMark/>
          </w:tcPr>
          <w:p w14:paraId="07875E64" w14:textId="77777777" w:rsidR="008C73F4" w:rsidRPr="000333B2" w:rsidRDefault="008C73F4" w:rsidP="000333B2">
            <w:pPr>
              <w:spacing w:line="254" w:lineRule="auto"/>
              <w:jc w:val="center"/>
              <w:rPr>
                <w:rFonts w:eastAsia="Calibri"/>
                <w:color w:val="000000" w:themeColor="text1"/>
                <w:lang w:val="vi-VN"/>
              </w:rPr>
            </w:pPr>
            <w:r w:rsidRPr="000333B2">
              <w:rPr>
                <w:color w:val="000000" w:themeColor="text1"/>
                <w:lang w:val="vi-VN"/>
              </w:rPr>
              <w:t>Nêu cụ thể</w:t>
            </w:r>
          </w:p>
        </w:tc>
        <w:tc>
          <w:tcPr>
            <w:tcW w:w="667" w:type="pct"/>
            <w:tcBorders>
              <w:top w:val="dotted" w:sz="4" w:space="0" w:color="auto"/>
              <w:left w:val="single" w:sz="4" w:space="0" w:color="auto"/>
              <w:bottom w:val="dotted" w:sz="4" w:space="0" w:color="auto"/>
              <w:right w:val="single" w:sz="4" w:space="0" w:color="auto"/>
            </w:tcBorders>
          </w:tcPr>
          <w:p w14:paraId="6F3CC491" w14:textId="77777777" w:rsidR="008C73F4" w:rsidRPr="000333B2" w:rsidRDefault="008C73F4" w:rsidP="000333B2">
            <w:pPr>
              <w:spacing w:line="254" w:lineRule="auto"/>
              <w:jc w:val="center"/>
              <w:rPr>
                <w:rFonts w:eastAsia="Times New Roman"/>
                <w:color w:val="000000" w:themeColor="text1"/>
                <w:lang w:val="vi-VN"/>
              </w:rPr>
            </w:pPr>
          </w:p>
        </w:tc>
      </w:tr>
      <w:tr w:rsidR="008C73F4" w:rsidRPr="000333B2" w14:paraId="231956E2" w14:textId="77777777" w:rsidTr="008852EA">
        <w:trPr>
          <w:jc w:val="center"/>
        </w:trPr>
        <w:tc>
          <w:tcPr>
            <w:tcW w:w="419" w:type="pct"/>
            <w:tcBorders>
              <w:top w:val="dotted" w:sz="4" w:space="0" w:color="auto"/>
              <w:left w:val="single" w:sz="4" w:space="0" w:color="auto"/>
              <w:bottom w:val="dotted" w:sz="4" w:space="0" w:color="auto"/>
              <w:right w:val="single" w:sz="4" w:space="0" w:color="auto"/>
            </w:tcBorders>
            <w:vAlign w:val="center"/>
            <w:hideMark/>
          </w:tcPr>
          <w:p w14:paraId="0DE05EC4" w14:textId="77777777" w:rsidR="008C73F4" w:rsidRPr="000333B2" w:rsidRDefault="008C73F4" w:rsidP="000333B2">
            <w:pPr>
              <w:spacing w:line="254" w:lineRule="auto"/>
              <w:jc w:val="center"/>
              <w:rPr>
                <w:color w:val="000000" w:themeColor="text1"/>
                <w:lang w:val="vi-VN"/>
              </w:rPr>
            </w:pPr>
            <w:r w:rsidRPr="000333B2">
              <w:rPr>
                <w:color w:val="000000" w:themeColor="text1"/>
                <w:lang w:val="vi-VN"/>
              </w:rPr>
              <w:t>3</w:t>
            </w:r>
          </w:p>
        </w:tc>
        <w:tc>
          <w:tcPr>
            <w:tcW w:w="1475" w:type="pct"/>
            <w:tcBorders>
              <w:top w:val="dotted" w:sz="4" w:space="0" w:color="auto"/>
              <w:left w:val="single" w:sz="4" w:space="0" w:color="auto"/>
              <w:bottom w:val="dotted" w:sz="4" w:space="0" w:color="auto"/>
              <w:right w:val="single" w:sz="4" w:space="0" w:color="auto"/>
            </w:tcBorders>
            <w:vAlign w:val="center"/>
            <w:hideMark/>
          </w:tcPr>
          <w:p w14:paraId="73A049FC" w14:textId="77777777" w:rsidR="008C73F4" w:rsidRPr="000333B2" w:rsidRDefault="008C73F4" w:rsidP="000333B2">
            <w:pPr>
              <w:spacing w:line="254" w:lineRule="auto"/>
              <w:rPr>
                <w:color w:val="000000" w:themeColor="text1"/>
                <w:lang w:val="vi-VN"/>
              </w:rPr>
            </w:pPr>
            <w:r w:rsidRPr="000333B2">
              <w:rPr>
                <w:rFonts w:eastAsia="Calibri"/>
                <w:color w:val="000000" w:themeColor="text1"/>
                <w:lang w:val="vi-VN"/>
              </w:rPr>
              <w:t>Tiêu chuẩn sản xuất và thử nghiệm</w:t>
            </w:r>
          </w:p>
        </w:tc>
        <w:tc>
          <w:tcPr>
            <w:tcW w:w="900" w:type="pct"/>
            <w:tcBorders>
              <w:top w:val="dotted" w:sz="4" w:space="0" w:color="auto"/>
              <w:left w:val="single" w:sz="4" w:space="0" w:color="auto"/>
              <w:bottom w:val="dotted" w:sz="4" w:space="0" w:color="auto"/>
              <w:right w:val="single" w:sz="4" w:space="0" w:color="auto"/>
            </w:tcBorders>
            <w:vAlign w:val="center"/>
          </w:tcPr>
          <w:p w14:paraId="67433F02" w14:textId="77777777" w:rsidR="008C73F4" w:rsidRPr="000333B2" w:rsidRDefault="008C73F4" w:rsidP="000333B2">
            <w:pPr>
              <w:spacing w:line="254" w:lineRule="auto"/>
              <w:jc w:val="center"/>
              <w:rPr>
                <w:color w:val="000000" w:themeColor="text1"/>
                <w:lang w:val="vi-VN"/>
              </w:rPr>
            </w:pPr>
          </w:p>
        </w:tc>
        <w:tc>
          <w:tcPr>
            <w:tcW w:w="1539" w:type="pct"/>
            <w:tcBorders>
              <w:top w:val="dotted" w:sz="4" w:space="0" w:color="auto"/>
              <w:left w:val="single" w:sz="4" w:space="0" w:color="auto"/>
              <w:bottom w:val="dotted" w:sz="4" w:space="0" w:color="auto"/>
              <w:right w:val="single" w:sz="4" w:space="0" w:color="auto"/>
            </w:tcBorders>
            <w:vAlign w:val="center"/>
            <w:hideMark/>
          </w:tcPr>
          <w:p w14:paraId="19D51050" w14:textId="77777777" w:rsidR="008C73F4" w:rsidRPr="000333B2" w:rsidRDefault="008C73F4" w:rsidP="000333B2">
            <w:pPr>
              <w:spacing w:line="254" w:lineRule="auto"/>
              <w:jc w:val="center"/>
              <w:rPr>
                <w:color w:val="000000" w:themeColor="text1"/>
                <w:lang w:val="vi-VN"/>
              </w:rPr>
            </w:pPr>
            <w:r w:rsidRPr="000333B2">
              <w:rPr>
                <w:color w:val="000000" w:themeColor="text1"/>
                <w:lang w:val="vi-VN"/>
              </w:rPr>
              <w:t>TCVN 5804, TCVN 1916-95 hoặc tương đương</w:t>
            </w:r>
          </w:p>
        </w:tc>
        <w:tc>
          <w:tcPr>
            <w:tcW w:w="667" w:type="pct"/>
            <w:tcBorders>
              <w:top w:val="dotted" w:sz="4" w:space="0" w:color="auto"/>
              <w:left w:val="single" w:sz="4" w:space="0" w:color="auto"/>
              <w:bottom w:val="dotted" w:sz="4" w:space="0" w:color="auto"/>
              <w:right w:val="single" w:sz="4" w:space="0" w:color="auto"/>
            </w:tcBorders>
          </w:tcPr>
          <w:p w14:paraId="1DDF85B6" w14:textId="77777777" w:rsidR="008C73F4" w:rsidRPr="000333B2" w:rsidRDefault="008C73F4" w:rsidP="000333B2">
            <w:pPr>
              <w:spacing w:line="254" w:lineRule="auto"/>
              <w:jc w:val="center"/>
              <w:rPr>
                <w:rFonts w:eastAsia="Calibri"/>
                <w:color w:val="000000" w:themeColor="text1"/>
                <w:lang w:val="vi-VN"/>
              </w:rPr>
            </w:pPr>
          </w:p>
        </w:tc>
      </w:tr>
      <w:tr w:rsidR="008C73F4" w:rsidRPr="000333B2" w14:paraId="6029F8C9" w14:textId="77777777" w:rsidTr="008852EA">
        <w:trPr>
          <w:jc w:val="center"/>
        </w:trPr>
        <w:tc>
          <w:tcPr>
            <w:tcW w:w="419" w:type="pct"/>
            <w:tcBorders>
              <w:top w:val="dotted" w:sz="4" w:space="0" w:color="auto"/>
              <w:left w:val="single" w:sz="4" w:space="0" w:color="auto"/>
              <w:bottom w:val="dotted" w:sz="4" w:space="0" w:color="auto"/>
              <w:right w:val="single" w:sz="4" w:space="0" w:color="auto"/>
            </w:tcBorders>
            <w:vAlign w:val="center"/>
            <w:hideMark/>
          </w:tcPr>
          <w:p w14:paraId="1E26E5AF" w14:textId="77777777" w:rsidR="008C73F4" w:rsidRPr="000333B2" w:rsidRDefault="008C73F4" w:rsidP="000333B2">
            <w:pPr>
              <w:spacing w:line="254" w:lineRule="auto"/>
              <w:jc w:val="center"/>
              <w:rPr>
                <w:rFonts w:eastAsia="Times New Roman"/>
                <w:color w:val="000000" w:themeColor="text1"/>
                <w:lang w:val="vi-VN"/>
              </w:rPr>
            </w:pPr>
            <w:r w:rsidRPr="000333B2">
              <w:rPr>
                <w:color w:val="000000" w:themeColor="text1"/>
                <w:lang w:val="vi-VN"/>
              </w:rPr>
              <w:t>4</w:t>
            </w:r>
          </w:p>
        </w:tc>
        <w:tc>
          <w:tcPr>
            <w:tcW w:w="1475" w:type="pct"/>
            <w:tcBorders>
              <w:top w:val="dotted" w:sz="4" w:space="0" w:color="auto"/>
              <w:left w:val="single" w:sz="4" w:space="0" w:color="auto"/>
              <w:bottom w:val="dotted" w:sz="4" w:space="0" w:color="auto"/>
              <w:right w:val="single" w:sz="4" w:space="0" w:color="auto"/>
            </w:tcBorders>
            <w:vAlign w:val="center"/>
            <w:hideMark/>
          </w:tcPr>
          <w:p w14:paraId="55462C49" w14:textId="77777777" w:rsidR="008C73F4" w:rsidRPr="000333B2" w:rsidRDefault="008C73F4" w:rsidP="000333B2">
            <w:pPr>
              <w:spacing w:line="254" w:lineRule="auto"/>
              <w:rPr>
                <w:color w:val="000000" w:themeColor="text1"/>
                <w:lang w:val="vi-VN"/>
              </w:rPr>
            </w:pPr>
            <w:r w:rsidRPr="000333B2">
              <w:rPr>
                <w:rFonts w:eastAsia="Calibri"/>
                <w:color w:val="000000" w:themeColor="text1"/>
                <w:lang w:val="vi-VN"/>
              </w:rPr>
              <w:t>Mã hiệu</w:t>
            </w:r>
          </w:p>
        </w:tc>
        <w:tc>
          <w:tcPr>
            <w:tcW w:w="900" w:type="pct"/>
            <w:tcBorders>
              <w:top w:val="dotted" w:sz="4" w:space="0" w:color="auto"/>
              <w:left w:val="single" w:sz="4" w:space="0" w:color="auto"/>
              <w:bottom w:val="dotted" w:sz="4" w:space="0" w:color="auto"/>
              <w:right w:val="single" w:sz="4" w:space="0" w:color="auto"/>
            </w:tcBorders>
            <w:vAlign w:val="center"/>
          </w:tcPr>
          <w:p w14:paraId="001DD1D4" w14:textId="77777777" w:rsidR="008C73F4" w:rsidRPr="000333B2" w:rsidRDefault="008C73F4" w:rsidP="000333B2">
            <w:pPr>
              <w:spacing w:line="254" w:lineRule="auto"/>
              <w:jc w:val="center"/>
              <w:rPr>
                <w:color w:val="000000" w:themeColor="text1"/>
                <w:lang w:val="vi-VN"/>
              </w:rPr>
            </w:pPr>
          </w:p>
        </w:tc>
        <w:tc>
          <w:tcPr>
            <w:tcW w:w="1539" w:type="pct"/>
            <w:tcBorders>
              <w:top w:val="dotted" w:sz="4" w:space="0" w:color="auto"/>
              <w:left w:val="single" w:sz="4" w:space="0" w:color="auto"/>
              <w:bottom w:val="dotted" w:sz="4" w:space="0" w:color="auto"/>
              <w:right w:val="single" w:sz="4" w:space="0" w:color="auto"/>
            </w:tcBorders>
            <w:vAlign w:val="center"/>
            <w:hideMark/>
          </w:tcPr>
          <w:p w14:paraId="1307554F" w14:textId="77777777" w:rsidR="008C73F4" w:rsidRPr="000333B2" w:rsidRDefault="008C73F4" w:rsidP="000333B2">
            <w:pPr>
              <w:spacing w:line="254" w:lineRule="auto"/>
              <w:jc w:val="center"/>
              <w:rPr>
                <w:color w:val="000000" w:themeColor="text1"/>
                <w:lang w:val="vi-VN"/>
              </w:rPr>
            </w:pPr>
            <w:r w:rsidRPr="000333B2">
              <w:rPr>
                <w:color w:val="000000" w:themeColor="text1"/>
                <w:lang w:val="vi-VN"/>
              </w:rPr>
              <w:t>Nêu cụ thể</w:t>
            </w:r>
          </w:p>
        </w:tc>
        <w:tc>
          <w:tcPr>
            <w:tcW w:w="667" w:type="pct"/>
            <w:tcBorders>
              <w:top w:val="dotted" w:sz="4" w:space="0" w:color="auto"/>
              <w:left w:val="single" w:sz="4" w:space="0" w:color="auto"/>
              <w:bottom w:val="dotted" w:sz="4" w:space="0" w:color="auto"/>
              <w:right w:val="single" w:sz="4" w:space="0" w:color="auto"/>
            </w:tcBorders>
          </w:tcPr>
          <w:p w14:paraId="1B608062" w14:textId="77777777" w:rsidR="008C73F4" w:rsidRPr="000333B2" w:rsidRDefault="008C73F4" w:rsidP="000333B2">
            <w:pPr>
              <w:spacing w:line="254" w:lineRule="auto"/>
              <w:jc w:val="center"/>
              <w:rPr>
                <w:color w:val="000000" w:themeColor="text1"/>
                <w:lang w:val="vi-VN"/>
              </w:rPr>
            </w:pPr>
          </w:p>
        </w:tc>
      </w:tr>
      <w:tr w:rsidR="008C73F4" w:rsidRPr="000333B2" w14:paraId="22A482AE" w14:textId="77777777" w:rsidTr="008852EA">
        <w:trPr>
          <w:jc w:val="center"/>
        </w:trPr>
        <w:tc>
          <w:tcPr>
            <w:tcW w:w="419" w:type="pct"/>
            <w:tcBorders>
              <w:top w:val="dotted" w:sz="4" w:space="0" w:color="auto"/>
              <w:left w:val="single" w:sz="4" w:space="0" w:color="auto"/>
              <w:bottom w:val="dotted" w:sz="4" w:space="0" w:color="auto"/>
              <w:right w:val="single" w:sz="4" w:space="0" w:color="auto"/>
            </w:tcBorders>
            <w:vAlign w:val="center"/>
            <w:hideMark/>
          </w:tcPr>
          <w:p w14:paraId="453A2A7C" w14:textId="77777777" w:rsidR="008C73F4" w:rsidRPr="000333B2" w:rsidRDefault="008C73F4" w:rsidP="000333B2">
            <w:pPr>
              <w:spacing w:line="254" w:lineRule="auto"/>
              <w:jc w:val="center"/>
              <w:rPr>
                <w:color w:val="000000" w:themeColor="text1"/>
                <w:lang w:val="vi-VN"/>
              </w:rPr>
            </w:pPr>
            <w:r w:rsidRPr="000333B2">
              <w:rPr>
                <w:color w:val="000000" w:themeColor="text1"/>
                <w:lang w:val="vi-VN"/>
              </w:rPr>
              <w:t>5</w:t>
            </w:r>
          </w:p>
        </w:tc>
        <w:tc>
          <w:tcPr>
            <w:tcW w:w="1475" w:type="pct"/>
            <w:tcBorders>
              <w:top w:val="dotted" w:sz="4" w:space="0" w:color="auto"/>
              <w:left w:val="single" w:sz="4" w:space="0" w:color="auto"/>
              <w:bottom w:val="dotted" w:sz="4" w:space="0" w:color="auto"/>
              <w:right w:val="single" w:sz="4" w:space="0" w:color="auto"/>
            </w:tcBorders>
            <w:vAlign w:val="center"/>
            <w:hideMark/>
          </w:tcPr>
          <w:p w14:paraId="637CAD5D" w14:textId="77777777" w:rsidR="008C73F4" w:rsidRPr="000333B2" w:rsidRDefault="008C73F4" w:rsidP="000333B2">
            <w:pPr>
              <w:spacing w:line="254" w:lineRule="auto"/>
              <w:rPr>
                <w:color w:val="000000" w:themeColor="text1"/>
                <w:lang w:val="vi-VN"/>
              </w:rPr>
            </w:pPr>
            <w:r w:rsidRPr="000333B2">
              <w:rPr>
                <w:rFonts w:eastAsia="Calibri"/>
                <w:color w:val="000000" w:themeColor="text1"/>
                <w:lang w:val="vi-VN"/>
              </w:rPr>
              <w:t>Vật liệu cấu thành</w:t>
            </w:r>
          </w:p>
        </w:tc>
        <w:tc>
          <w:tcPr>
            <w:tcW w:w="900" w:type="pct"/>
            <w:tcBorders>
              <w:top w:val="dotted" w:sz="4" w:space="0" w:color="auto"/>
              <w:left w:val="single" w:sz="4" w:space="0" w:color="auto"/>
              <w:bottom w:val="dotted" w:sz="4" w:space="0" w:color="auto"/>
              <w:right w:val="single" w:sz="4" w:space="0" w:color="auto"/>
            </w:tcBorders>
            <w:vAlign w:val="center"/>
          </w:tcPr>
          <w:p w14:paraId="4113AC37" w14:textId="77777777" w:rsidR="008C73F4" w:rsidRPr="000333B2" w:rsidRDefault="008C73F4" w:rsidP="000333B2">
            <w:pPr>
              <w:spacing w:line="254" w:lineRule="auto"/>
              <w:jc w:val="center"/>
              <w:rPr>
                <w:color w:val="000000" w:themeColor="text1"/>
                <w:lang w:val="vi-VN"/>
              </w:rPr>
            </w:pPr>
          </w:p>
        </w:tc>
        <w:tc>
          <w:tcPr>
            <w:tcW w:w="1539" w:type="pct"/>
            <w:tcBorders>
              <w:top w:val="dotted" w:sz="4" w:space="0" w:color="auto"/>
              <w:left w:val="single" w:sz="4" w:space="0" w:color="auto"/>
              <w:bottom w:val="dotted" w:sz="4" w:space="0" w:color="auto"/>
              <w:right w:val="single" w:sz="4" w:space="0" w:color="auto"/>
            </w:tcBorders>
            <w:vAlign w:val="center"/>
            <w:hideMark/>
          </w:tcPr>
          <w:p w14:paraId="2AC2953F" w14:textId="77777777" w:rsidR="008C73F4" w:rsidRPr="000333B2" w:rsidRDefault="008C73F4" w:rsidP="000333B2">
            <w:pPr>
              <w:spacing w:line="254" w:lineRule="auto"/>
              <w:jc w:val="center"/>
              <w:rPr>
                <w:color w:val="000000" w:themeColor="text1"/>
                <w:lang w:val="vi-VN"/>
              </w:rPr>
            </w:pPr>
            <w:r w:rsidRPr="000333B2">
              <w:rPr>
                <w:rFonts w:eastAsia="Calibri"/>
                <w:color w:val="000000" w:themeColor="text1"/>
                <w:lang w:val="vi-VN"/>
              </w:rPr>
              <w:t>Thép mạ kẽm nhúng nóng</w:t>
            </w:r>
          </w:p>
        </w:tc>
        <w:tc>
          <w:tcPr>
            <w:tcW w:w="667" w:type="pct"/>
            <w:tcBorders>
              <w:top w:val="dotted" w:sz="4" w:space="0" w:color="auto"/>
              <w:left w:val="single" w:sz="4" w:space="0" w:color="auto"/>
              <w:bottom w:val="dotted" w:sz="4" w:space="0" w:color="auto"/>
              <w:right w:val="single" w:sz="4" w:space="0" w:color="auto"/>
            </w:tcBorders>
          </w:tcPr>
          <w:p w14:paraId="05E44E82" w14:textId="77777777" w:rsidR="008C73F4" w:rsidRPr="000333B2" w:rsidRDefault="008C73F4" w:rsidP="000333B2">
            <w:pPr>
              <w:spacing w:line="254" w:lineRule="auto"/>
              <w:jc w:val="center"/>
              <w:rPr>
                <w:rFonts w:eastAsia="Calibri"/>
                <w:color w:val="000000" w:themeColor="text1"/>
                <w:lang w:val="vi-VN"/>
              </w:rPr>
            </w:pPr>
          </w:p>
        </w:tc>
      </w:tr>
      <w:tr w:rsidR="008C73F4" w:rsidRPr="000333B2" w14:paraId="200A10A9" w14:textId="77777777" w:rsidTr="008852EA">
        <w:trPr>
          <w:jc w:val="center"/>
        </w:trPr>
        <w:tc>
          <w:tcPr>
            <w:tcW w:w="419" w:type="pct"/>
            <w:tcBorders>
              <w:top w:val="dotted" w:sz="4" w:space="0" w:color="auto"/>
              <w:left w:val="single" w:sz="4" w:space="0" w:color="auto"/>
              <w:bottom w:val="dotted" w:sz="4" w:space="0" w:color="auto"/>
              <w:right w:val="single" w:sz="4" w:space="0" w:color="auto"/>
            </w:tcBorders>
            <w:vAlign w:val="center"/>
            <w:hideMark/>
          </w:tcPr>
          <w:p w14:paraId="1C36228F" w14:textId="77777777" w:rsidR="008C73F4" w:rsidRPr="000333B2" w:rsidRDefault="008C73F4" w:rsidP="000333B2">
            <w:pPr>
              <w:spacing w:line="254" w:lineRule="auto"/>
              <w:jc w:val="center"/>
              <w:rPr>
                <w:rFonts w:eastAsia="Times New Roman"/>
                <w:color w:val="000000" w:themeColor="text1"/>
                <w:lang w:val="vi-VN"/>
              </w:rPr>
            </w:pPr>
            <w:r w:rsidRPr="000333B2">
              <w:rPr>
                <w:color w:val="000000" w:themeColor="text1"/>
                <w:lang w:val="vi-VN"/>
              </w:rPr>
              <w:t>6</w:t>
            </w:r>
          </w:p>
        </w:tc>
        <w:tc>
          <w:tcPr>
            <w:tcW w:w="1475" w:type="pct"/>
            <w:tcBorders>
              <w:top w:val="dotted" w:sz="4" w:space="0" w:color="auto"/>
              <w:left w:val="single" w:sz="4" w:space="0" w:color="auto"/>
              <w:bottom w:val="dotted" w:sz="4" w:space="0" w:color="auto"/>
              <w:right w:val="single" w:sz="4" w:space="0" w:color="auto"/>
            </w:tcBorders>
            <w:vAlign w:val="center"/>
            <w:hideMark/>
          </w:tcPr>
          <w:p w14:paraId="63D87727" w14:textId="77777777" w:rsidR="008C73F4" w:rsidRPr="000333B2" w:rsidRDefault="008C73F4" w:rsidP="000333B2">
            <w:pPr>
              <w:spacing w:line="254" w:lineRule="auto"/>
              <w:rPr>
                <w:color w:val="000000" w:themeColor="text1"/>
                <w:lang w:val="vi-VN"/>
              </w:rPr>
            </w:pPr>
            <w:r w:rsidRPr="000333B2">
              <w:rPr>
                <w:rFonts w:eastAsia="Calibri"/>
                <w:color w:val="000000" w:themeColor="text1"/>
                <w:lang w:val="vi-VN"/>
              </w:rPr>
              <w:t>Đường kính móc</w:t>
            </w:r>
          </w:p>
        </w:tc>
        <w:tc>
          <w:tcPr>
            <w:tcW w:w="900" w:type="pct"/>
            <w:tcBorders>
              <w:top w:val="dotted" w:sz="4" w:space="0" w:color="auto"/>
              <w:left w:val="single" w:sz="4" w:space="0" w:color="auto"/>
              <w:bottom w:val="dotted" w:sz="4" w:space="0" w:color="auto"/>
              <w:right w:val="single" w:sz="4" w:space="0" w:color="auto"/>
            </w:tcBorders>
            <w:vAlign w:val="center"/>
            <w:hideMark/>
          </w:tcPr>
          <w:p w14:paraId="025FFDA5" w14:textId="77777777" w:rsidR="008C73F4" w:rsidRPr="000333B2" w:rsidRDefault="008C73F4" w:rsidP="000333B2">
            <w:pPr>
              <w:spacing w:line="254" w:lineRule="auto"/>
              <w:jc w:val="center"/>
              <w:rPr>
                <w:color w:val="000000" w:themeColor="text1"/>
                <w:lang w:val="vi-VN"/>
              </w:rPr>
            </w:pPr>
            <w:r w:rsidRPr="000333B2">
              <w:rPr>
                <w:rFonts w:eastAsia="Calibri"/>
                <w:color w:val="000000" w:themeColor="text1"/>
                <w:lang w:val="vi-VN"/>
              </w:rPr>
              <w:t>mm</w:t>
            </w:r>
          </w:p>
        </w:tc>
        <w:tc>
          <w:tcPr>
            <w:tcW w:w="1539" w:type="pct"/>
            <w:tcBorders>
              <w:top w:val="dotted" w:sz="4" w:space="0" w:color="auto"/>
              <w:left w:val="single" w:sz="4" w:space="0" w:color="auto"/>
              <w:bottom w:val="dotted" w:sz="4" w:space="0" w:color="auto"/>
              <w:right w:val="single" w:sz="4" w:space="0" w:color="auto"/>
            </w:tcBorders>
            <w:vAlign w:val="center"/>
            <w:hideMark/>
          </w:tcPr>
          <w:p w14:paraId="37925AB0" w14:textId="77777777" w:rsidR="008C73F4" w:rsidRPr="000333B2" w:rsidRDefault="008C73F4" w:rsidP="000333B2">
            <w:pPr>
              <w:spacing w:line="254" w:lineRule="auto"/>
              <w:jc w:val="center"/>
              <w:rPr>
                <w:color w:val="000000" w:themeColor="text1"/>
                <w:lang w:val="vi-VN"/>
              </w:rPr>
            </w:pPr>
            <w:r w:rsidRPr="000333B2">
              <w:rPr>
                <w:rFonts w:eastAsia="Calibri"/>
                <w:color w:val="000000" w:themeColor="text1"/>
                <w:u w:val="single"/>
                <w:lang w:val="vi-VN"/>
              </w:rPr>
              <w:t>&gt;</w:t>
            </w:r>
            <w:r w:rsidRPr="000333B2">
              <w:rPr>
                <w:rFonts w:eastAsia="Calibri"/>
                <w:color w:val="000000" w:themeColor="text1"/>
                <w:lang w:val="vi-VN"/>
              </w:rPr>
              <w:t>16</w:t>
            </w:r>
          </w:p>
        </w:tc>
        <w:tc>
          <w:tcPr>
            <w:tcW w:w="667" w:type="pct"/>
            <w:tcBorders>
              <w:top w:val="dotted" w:sz="4" w:space="0" w:color="auto"/>
              <w:left w:val="single" w:sz="4" w:space="0" w:color="auto"/>
              <w:bottom w:val="dotted" w:sz="4" w:space="0" w:color="auto"/>
              <w:right w:val="single" w:sz="4" w:space="0" w:color="auto"/>
            </w:tcBorders>
          </w:tcPr>
          <w:p w14:paraId="04ADF12D" w14:textId="77777777" w:rsidR="008C73F4" w:rsidRPr="000333B2" w:rsidRDefault="008C73F4" w:rsidP="000333B2">
            <w:pPr>
              <w:spacing w:line="254" w:lineRule="auto"/>
              <w:jc w:val="center"/>
              <w:rPr>
                <w:rFonts w:eastAsia="Calibri"/>
                <w:color w:val="000000" w:themeColor="text1"/>
                <w:u w:val="single"/>
                <w:lang w:val="vi-VN"/>
              </w:rPr>
            </w:pPr>
          </w:p>
        </w:tc>
      </w:tr>
      <w:tr w:rsidR="008C73F4" w:rsidRPr="000333B2" w14:paraId="60C1FF9C" w14:textId="77777777" w:rsidTr="008852EA">
        <w:trPr>
          <w:jc w:val="center"/>
        </w:trPr>
        <w:tc>
          <w:tcPr>
            <w:tcW w:w="419" w:type="pct"/>
            <w:tcBorders>
              <w:top w:val="dotted" w:sz="4" w:space="0" w:color="auto"/>
              <w:left w:val="single" w:sz="4" w:space="0" w:color="auto"/>
              <w:bottom w:val="dotted" w:sz="4" w:space="0" w:color="auto"/>
              <w:right w:val="single" w:sz="4" w:space="0" w:color="auto"/>
            </w:tcBorders>
            <w:vAlign w:val="center"/>
            <w:hideMark/>
          </w:tcPr>
          <w:p w14:paraId="3D2DD78C" w14:textId="77777777" w:rsidR="008C73F4" w:rsidRPr="000333B2" w:rsidRDefault="008C73F4" w:rsidP="000333B2">
            <w:pPr>
              <w:spacing w:line="254" w:lineRule="auto"/>
              <w:jc w:val="center"/>
              <w:rPr>
                <w:rFonts w:eastAsia="Times New Roman"/>
                <w:color w:val="000000" w:themeColor="text1"/>
                <w:lang w:val="vi-VN"/>
              </w:rPr>
            </w:pPr>
            <w:r w:rsidRPr="000333B2">
              <w:rPr>
                <w:color w:val="000000" w:themeColor="text1"/>
                <w:lang w:val="vi-VN"/>
              </w:rPr>
              <w:t>7</w:t>
            </w:r>
          </w:p>
        </w:tc>
        <w:tc>
          <w:tcPr>
            <w:tcW w:w="1475" w:type="pct"/>
            <w:tcBorders>
              <w:top w:val="dotted" w:sz="4" w:space="0" w:color="auto"/>
              <w:left w:val="single" w:sz="4" w:space="0" w:color="auto"/>
              <w:bottom w:val="dotted" w:sz="4" w:space="0" w:color="auto"/>
              <w:right w:val="single" w:sz="4" w:space="0" w:color="auto"/>
            </w:tcBorders>
            <w:vAlign w:val="center"/>
            <w:hideMark/>
          </w:tcPr>
          <w:p w14:paraId="22B2D986" w14:textId="77777777" w:rsidR="008C73F4" w:rsidRPr="000333B2" w:rsidRDefault="008C73F4" w:rsidP="000333B2">
            <w:pPr>
              <w:spacing w:line="254" w:lineRule="auto"/>
              <w:rPr>
                <w:color w:val="000000" w:themeColor="text1"/>
                <w:lang w:val="vi-VN"/>
              </w:rPr>
            </w:pPr>
            <w:r w:rsidRPr="000333B2">
              <w:rPr>
                <w:rFonts w:eastAsia="Calibri"/>
                <w:color w:val="000000" w:themeColor="text1"/>
                <w:lang w:val="vi-VN"/>
              </w:rPr>
              <w:t>Độ dày tối thiểu của lớp mạ</w:t>
            </w:r>
          </w:p>
        </w:tc>
        <w:tc>
          <w:tcPr>
            <w:tcW w:w="900" w:type="pct"/>
            <w:tcBorders>
              <w:top w:val="dotted" w:sz="4" w:space="0" w:color="auto"/>
              <w:left w:val="single" w:sz="4" w:space="0" w:color="auto"/>
              <w:bottom w:val="dotted" w:sz="4" w:space="0" w:color="auto"/>
              <w:right w:val="single" w:sz="4" w:space="0" w:color="auto"/>
            </w:tcBorders>
            <w:vAlign w:val="center"/>
            <w:hideMark/>
          </w:tcPr>
          <w:p w14:paraId="424F9DFB" w14:textId="77777777" w:rsidR="008C73F4" w:rsidRPr="000333B2" w:rsidRDefault="008C73F4" w:rsidP="000333B2">
            <w:pPr>
              <w:spacing w:line="254" w:lineRule="auto"/>
              <w:jc w:val="center"/>
              <w:rPr>
                <w:color w:val="000000" w:themeColor="text1"/>
                <w:lang w:val="vi-VN"/>
              </w:rPr>
            </w:pPr>
            <w:r w:rsidRPr="000333B2">
              <w:rPr>
                <w:rFonts w:eastAsia="Calibri"/>
                <w:color w:val="000000" w:themeColor="text1"/>
                <w:lang w:val="vi-VN"/>
              </w:rPr>
              <w:t>μm</w:t>
            </w:r>
          </w:p>
        </w:tc>
        <w:tc>
          <w:tcPr>
            <w:tcW w:w="1539" w:type="pct"/>
            <w:tcBorders>
              <w:top w:val="dotted" w:sz="4" w:space="0" w:color="auto"/>
              <w:left w:val="single" w:sz="4" w:space="0" w:color="auto"/>
              <w:bottom w:val="dotted" w:sz="4" w:space="0" w:color="auto"/>
              <w:right w:val="single" w:sz="4" w:space="0" w:color="auto"/>
            </w:tcBorders>
            <w:vAlign w:val="center"/>
            <w:hideMark/>
          </w:tcPr>
          <w:p w14:paraId="036C77C9" w14:textId="77777777" w:rsidR="008C73F4" w:rsidRPr="000333B2" w:rsidRDefault="008C73F4" w:rsidP="000333B2">
            <w:pPr>
              <w:spacing w:line="254" w:lineRule="auto"/>
              <w:jc w:val="center"/>
              <w:rPr>
                <w:color w:val="000000" w:themeColor="text1"/>
                <w:lang w:val="vi-VN"/>
              </w:rPr>
            </w:pPr>
            <w:r w:rsidRPr="000333B2">
              <w:rPr>
                <w:rFonts w:eastAsia="Calibri"/>
                <w:color w:val="000000" w:themeColor="text1"/>
                <w:u w:val="single"/>
                <w:lang w:val="vi-VN"/>
              </w:rPr>
              <w:t>&gt;</w:t>
            </w:r>
            <w:r w:rsidRPr="000333B2">
              <w:rPr>
                <w:rFonts w:eastAsia="Calibri"/>
                <w:color w:val="000000" w:themeColor="text1"/>
                <w:lang w:val="vi-VN"/>
              </w:rPr>
              <w:t>85</w:t>
            </w:r>
          </w:p>
        </w:tc>
        <w:tc>
          <w:tcPr>
            <w:tcW w:w="667" w:type="pct"/>
            <w:tcBorders>
              <w:top w:val="dotted" w:sz="4" w:space="0" w:color="auto"/>
              <w:left w:val="single" w:sz="4" w:space="0" w:color="auto"/>
              <w:bottom w:val="dotted" w:sz="4" w:space="0" w:color="auto"/>
              <w:right w:val="single" w:sz="4" w:space="0" w:color="auto"/>
            </w:tcBorders>
          </w:tcPr>
          <w:p w14:paraId="733C0613" w14:textId="77777777" w:rsidR="008C73F4" w:rsidRPr="000333B2" w:rsidRDefault="008C73F4" w:rsidP="000333B2">
            <w:pPr>
              <w:spacing w:line="254" w:lineRule="auto"/>
              <w:jc w:val="center"/>
              <w:rPr>
                <w:rFonts w:eastAsia="Calibri"/>
                <w:color w:val="000000" w:themeColor="text1"/>
                <w:u w:val="single"/>
                <w:lang w:val="vi-VN"/>
              </w:rPr>
            </w:pPr>
          </w:p>
        </w:tc>
      </w:tr>
      <w:tr w:rsidR="008C73F4" w:rsidRPr="000333B2" w14:paraId="2DDDDD58" w14:textId="77777777" w:rsidTr="008852EA">
        <w:trPr>
          <w:jc w:val="center"/>
        </w:trPr>
        <w:tc>
          <w:tcPr>
            <w:tcW w:w="419" w:type="pct"/>
            <w:tcBorders>
              <w:top w:val="dotted" w:sz="4" w:space="0" w:color="auto"/>
              <w:left w:val="single" w:sz="4" w:space="0" w:color="auto"/>
              <w:bottom w:val="dotted" w:sz="4" w:space="0" w:color="auto"/>
              <w:right w:val="single" w:sz="4" w:space="0" w:color="auto"/>
            </w:tcBorders>
            <w:vAlign w:val="center"/>
            <w:hideMark/>
          </w:tcPr>
          <w:p w14:paraId="0D77F57E" w14:textId="77777777" w:rsidR="008C73F4" w:rsidRPr="000333B2" w:rsidRDefault="008C73F4" w:rsidP="000333B2">
            <w:pPr>
              <w:spacing w:line="254" w:lineRule="auto"/>
              <w:jc w:val="center"/>
              <w:rPr>
                <w:rFonts w:eastAsia="Times New Roman"/>
                <w:color w:val="000000" w:themeColor="text1"/>
                <w:lang w:val="vi-VN"/>
              </w:rPr>
            </w:pPr>
            <w:r w:rsidRPr="000333B2">
              <w:rPr>
                <w:color w:val="000000" w:themeColor="text1"/>
                <w:lang w:val="vi-VN"/>
              </w:rPr>
              <w:t>8</w:t>
            </w:r>
          </w:p>
        </w:tc>
        <w:tc>
          <w:tcPr>
            <w:tcW w:w="1475" w:type="pct"/>
            <w:tcBorders>
              <w:top w:val="dotted" w:sz="4" w:space="0" w:color="auto"/>
              <w:left w:val="single" w:sz="4" w:space="0" w:color="auto"/>
              <w:bottom w:val="dotted" w:sz="4" w:space="0" w:color="auto"/>
              <w:right w:val="single" w:sz="4" w:space="0" w:color="auto"/>
            </w:tcBorders>
            <w:vAlign w:val="center"/>
            <w:hideMark/>
          </w:tcPr>
          <w:p w14:paraId="4E1192E0" w14:textId="77777777" w:rsidR="008C73F4" w:rsidRPr="000333B2" w:rsidRDefault="008C73F4" w:rsidP="000333B2">
            <w:pPr>
              <w:spacing w:line="254" w:lineRule="auto"/>
              <w:rPr>
                <w:color w:val="000000" w:themeColor="text1"/>
                <w:lang w:val="vi-VN"/>
              </w:rPr>
            </w:pPr>
            <w:r w:rsidRPr="000333B2">
              <w:rPr>
                <w:rFonts w:eastAsia="Calibri"/>
                <w:bCs/>
                <w:color w:val="000000" w:themeColor="text1"/>
                <w:lang w:val="vi-VN"/>
              </w:rPr>
              <w:t>Lực phá huỷ tối thiểu</w:t>
            </w:r>
          </w:p>
        </w:tc>
        <w:tc>
          <w:tcPr>
            <w:tcW w:w="900" w:type="pct"/>
            <w:tcBorders>
              <w:top w:val="dotted" w:sz="4" w:space="0" w:color="auto"/>
              <w:left w:val="single" w:sz="4" w:space="0" w:color="auto"/>
              <w:bottom w:val="dotted" w:sz="4" w:space="0" w:color="auto"/>
              <w:right w:val="single" w:sz="4" w:space="0" w:color="auto"/>
            </w:tcBorders>
            <w:vAlign w:val="center"/>
            <w:hideMark/>
          </w:tcPr>
          <w:p w14:paraId="133C8CBF" w14:textId="77777777" w:rsidR="008C73F4" w:rsidRPr="000333B2" w:rsidRDefault="008C73F4" w:rsidP="000333B2">
            <w:pPr>
              <w:spacing w:line="254" w:lineRule="auto"/>
              <w:jc w:val="center"/>
              <w:rPr>
                <w:color w:val="000000" w:themeColor="text1"/>
                <w:lang w:val="vi-VN"/>
              </w:rPr>
            </w:pPr>
            <w:r w:rsidRPr="000333B2">
              <w:rPr>
                <w:rFonts w:eastAsia="Calibri"/>
                <w:bCs/>
                <w:color w:val="000000" w:themeColor="text1"/>
                <w:lang w:val="vi-VN"/>
              </w:rPr>
              <w:t>kN</w:t>
            </w:r>
          </w:p>
        </w:tc>
        <w:tc>
          <w:tcPr>
            <w:tcW w:w="1539" w:type="pct"/>
            <w:tcBorders>
              <w:top w:val="dotted" w:sz="4" w:space="0" w:color="auto"/>
              <w:left w:val="single" w:sz="4" w:space="0" w:color="auto"/>
              <w:bottom w:val="dotted" w:sz="4" w:space="0" w:color="auto"/>
              <w:right w:val="single" w:sz="4" w:space="0" w:color="auto"/>
            </w:tcBorders>
            <w:vAlign w:val="center"/>
            <w:hideMark/>
          </w:tcPr>
          <w:p w14:paraId="14F0280C" w14:textId="77777777" w:rsidR="008C73F4" w:rsidRPr="000333B2" w:rsidRDefault="008C73F4" w:rsidP="000333B2">
            <w:pPr>
              <w:spacing w:line="254" w:lineRule="auto"/>
              <w:jc w:val="center"/>
              <w:rPr>
                <w:color w:val="000000" w:themeColor="text1"/>
                <w:lang w:val="vi-VN"/>
              </w:rPr>
            </w:pPr>
            <w:r w:rsidRPr="000333B2">
              <w:rPr>
                <w:rFonts w:eastAsia="Calibri"/>
                <w:color w:val="000000" w:themeColor="text1"/>
                <w:lang w:val="vi-VN"/>
              </w:rPr>
              <w:t xml:space="preserve"> ≥22</w:t>
            </w:r>
          </w:p>
        </w:tc>
        <w:tc>
          <w:tcPr>
            <w:tcW w:w="667" w:type="pct"/>
            <w:tcBorders>
              <w:top w:val="dotted" w:sz="4" w:space="0" w:color="auto"/>
              <w:left w:val="single" w:sz="4" w:space="0" w:color="auto"/>
              <w:bottom w:val="dotted" w:sz="4" w:space="0" w:color="auto"/>
              <w:right w:val="single" w:sz="4" w:space="0" w:color="auto"/>
            </w:tcBorders>
          </w:tcPr>
          <w:p w14:paraId="5C3D11B9" w14:textId="77777777" w:rsidR="008C73F4" w:rsidRPr="000333B2" w:rsidRDefault="008C73F4" w:rsidP="000333B2">
            <w:pPr>
              <w:spacing w:line="254" w:lineRule="auto"/>
              <w:jc w:val="center"/>
              <w:rPr>
                <w:rFonts w:eastAsia="Calibri"/>
                <w:color w:val="000000" w:themeColor="text1"/>
                <w:lang w:val="vi-VN"/>
              </w:rPr>
            </w:pPr>
          </w:p>
        </w:tc>
      </w:tr>
      <w:tr w:rsidR="008C73F4" w:rsidRPr="000333B2" w14:paraId="60C6BBC1" w14:textId="77777777" w:rsidTr="008852EA">
        <w:trPr>
          <w:trHeight w:val="744"/>
          <w:jc w:val="center"/>
        </w:trPr>
        <w:tc>
          <w:tcPr>
            <w:tcW w:w="419" w:type="pct"/>
            <w:tcBorders>
              <w:top w:val="dotted" w:sz="4" w:space="0" w:color="auto"/>
              <w:left w:val="single" w:sz="4" w:space="0" w:color="auto"/>
              <w:bottom w:val="single" w:sz="4" w:space="0" w:color="auto"/>
              <w:right w:val="single" w:sz="4" w:space="0" w:color="auto"/>
            </w:tcBorders>
            <w:vAlign w:val="center"/>
            <w:hideMark/>
          </w:tcPr>
          <w:p w14:paraId="33814B77" w14:textId="77777777" w:rsidR="008C73F4" w:rsidRPr="000333B2" w:rsidRDefault="008C73F4" w:rsidP="000333B2">
            <w:pPr>
              <w:spacing w:line="254" w:lineRule="auto"/>
              <w:jc w:val="center"/>
              <w:rPr>
                <w:rFonts w:eastAsia="Times New Roman"/>
                <w:color w:val="000000" w:themeColor="text1"/>
                <w:lang w:val="vi-VN"/>
              </w:rPr>
            </w:pPr>
            <w:r w:rsidRPr="000333B2">
              <w:rPr>
                <w:color w:val="000000" w:themeColor="text1"/>
                <w:lang w:val="vi-VN"/>
              </w:rPr>
              <w:t>9</w:t>
            </w:r>
          </w:p>
        </w:tc>
        <w:tc>
          <w:tcPr>
            <w:tcW w:w="1475" w:type="pct"/>
            <w:tcBorders>
              <w:top w:val="dotted" w:sz="4" w:space="0" w:color="auto"/>
              <w:left w:val="single" w:sz="4" w:space="0" w:color="auto"/>
              <w:bottom w:val="single" w:sz="4" w:space="0" w:color="auto"/>
              <w:right w:val="single" w:sz="4" w:space="0" w:color="auto"/>
            </w:tcBorders>
            <w:vAlign w:val="center"/>
            <w:hideMark/>
          </w:tcPr>
          <w:p w14:paraId="0238ED8D" w14:textId="77777777" w:rsidR="008C73F4" w:rsidRPr="000333B2" w:rsidRDefault="008C73F4" w:rsidP="000333B2">
            <w:pPr>
              <w:spacing w:line="254" w:lineRule="auto"/>
              <w:rPr>
                <w:rFonts w:eastAsia="Calibri"/>
                <w:bCs/>
                <w:color w:val="000000" w:themeColor="text1"/>
                <w:lang w:val="vi-VN"/>
              </w:rPr>
            </w:pPr>
            <w:r w:rsidRPr="000333B2">
              <w:rPr>
                <w:rFonts w:eastAsia="Calibri"/>
                <w:bCs/>
                <w:color w:val="000000" w:themeColor="text1"/>
                <w:lang w:val="vi-VN"/>
              </w:rPr>
              <w:t>Hạng mục thí nghiệm điển hình</w:t>
            </w:r>
          </w:p>
        </w:tc>
        <w:tc>
          <w:tcPr>
            <w:tcW w:w="900" w:type="pct"/>
            <w:tcBorders>
              <w:top w:val="dotted" w:sz="4" w:space="0" w:color="auto"/>
              <w:left w:val="single" w:sz="4" w:space="0" w:color="auto"/>
              <w:bottom w:val="single" w:sz="4" w:space="0" w:color="auto"/>
              <w:right w:val="single" w:sz="4" w:space="0" w:color="auto"/>
            </w:tcBorders>
            <w:vAlign w:val="center"/>
          </w:tcPr>
          <w:p w14:paraId="5CFDDB1D" w14:textId="77777777" w:rsidR="008C73F4" w:rsidRPr="000333B2" w:rsidRDefault="008C73F4" w:rsidP="000333B2">
            <w:pPr>
              <w:spacing w:line="254" w:lineRule="auto"/>
              <w:jc w:val="center"/>
              <w:rPr>
                <w:rFonts w:eastAsia="Calibri"/>
                <w:bCs/>
                <w:color w:val="000000" w:themeColor="text1"/>
                <w:lang w:val="vi-VN"/>
              </w:rPr>
            </w:pPr>
          </w:p>
        </w:tc>
        <w:tc>
          <w:tcPr>
            <w:tcW w:w="1539" w:type="pct"/>
            <w:tcBorders>
              <w:top w:val="dotted" w:sz="4" w:space="0" w:color="auto"/>
              <w:left w:val="single" w:sz="4" w:space="0" w:color="auto"/>
              <w:bottom w:val="single" w:sz="4" w:space="0" w:color="auto"/>
              <w:right w:val="single" w:sz="4" w:space="0" w:color="auto"/>
            </w:tcBorders>
            <w:vAlign w:val="center"/>
            <w:hideMark/>
          </w:tcPr>
          <w:p w14:paraId="11CBDDC7" w14:textId="77777777" w:rsidR="008C73F4" w:rsidRPr="000333B2" w:rsidRDefault="008C73F4" w:rsidP="000333B2">
            <w:pPr>
              <w:spacing w:line="254" w:lineRule="auto"/>
              <w:jc w:val="center"/>
              <w:rPr>
                <w:rFonts w:eastAsia="Calibri"/>
                <w:color w:val="000000" w:themeColor="text1"/>
                <w:lang w:val="vi-VN"/>
              </w:rPr>
            </w:pPr>
            <w:r w:rsidRPr="000333B2">
              <w:rPr>
                <w:rFonts w:eastAsia="Calibri"/>
                <w:color w:val="000000" w:themeColor="text1"/>
                <w:lang w:val="vi-VN"/>
              </w:rPr>
              <w:t>- Thử lực phá hủy</w:t>
            </w:r>
          </w:p>
          <w:p w14:paraId="5507D789" w14:textId="77777777" w:rsidR="008C73F4" w:rsidRPr="000333B2" w:rsidRDefault="008C73F4" w:rsidP="000333B2">
            <w:pPr>
              <w:spacing w:line="254" w:lineRule="auto"/>
              <w:jc w:val="center"/>
              <w:rPr>
                <w:rFonts w:eastAsia="Calibri"/>
                <w:color w:val="000000" w:themeColor="text1"/>
                <w:lang w:val="vi-VN"/>
              </w:rPr>
            </w:pPr>
            <w:r w:rsidRPr="000333B2">
              <w:rPr>
                <w:rFonts w:eastAsia="Calibri"/>
                <w:color w:val="000000" w:themeColor="text1"/>
                <w:lang w:val="vi-VN"/>
              </w:rPr>
              <w:t>- Đo độ dày lớp mạ</w:t>
            </w:r>
          </w:p>
        </w:tc>
        <w:tc>
          <w:tcPr>
            <w:tcW w:w="667" w:type="pct"/>
            <w:tcBorders>
              <w:top w:val="dotted" w:sz="4" w:space="0" w:color="auto"/>
              <w:left w:val="single" w:sz="4" w:space="0" w:color="auto"/>
              <w:bottom w:val="single" w:sz="4" w:space="0" w:color="auto"/>
              <w:right w:val="single" w:sz="4" w:space="0" w:color="auto"/>
            </w:tcBorders>
          </w:tcPr>
          <w:p w14:paraId="28E47E1C" w14:textId="77777777" w:rsidR="008C73F4" w:rsidRPr="000333B2" w:rsidRDefault="008C73F4" w:rsidP="000333B2">
            <w:pPr>
              <w:spacing w:line="254" w:lineRule="auto"/>
              <w:jc w:val="center"/>
              <w:rPr>
                <w:rFonts w:eastAsia="Calibri"/>
                <w:color w:val="000000" w:themeColor="text1"/>
                <w:lang w:val="vi-VN"/>
              </w:rPr>
            </w:pPr>
          </w:p>
        </w:tc>
      </w:tr>
    </w:tbl>
    <w:p w14:paraId="431DD52C" w14:textId="77777777" w:rsidR="008C73F4" w:rsidRPr="000333B2" w:rsidRDefault="008C73F4" w:rsidP="000333B2">
      <w:pPr>
        <w:widowControl w:val="0"/>
        <w:tabs>
          <w:tab w:val="left" w:pos="567"/>
        </w:tabs>
        <w:jc w:val="left"/>
        <w:rPr>
          <w:rFonts w:eastAsia="Batang"/>
          <w:color w:val="000000" w:themeColor="text1"/>
          <w:lang w:eastAsia="ko-KR"/>
        </w:rPr>
      </w:pPr>
      <w:r w:rsidRPr="000333B2">
        <w:rPr>
          <w:rFonts w:eastAsia="Batang"/>
          <w:color w:val="000000" w:themeColor="text1"/>
          <w:lang w:eastAsia="ko-KR"/>
        </w:rPr>
        <w:t>Quy cách kỹ thuật</w:t>
      </w:r>
    </w:p>
    <w:p w14:paraId="6A87CEB3" w14:textId="489F6023" w:rsidR="008C73F4" w:rsidRPr="000333B2" w:rsidRDefault="008C73F4" w:rsidP="000333B2">
      <w:pPr>
        <w:ind w:left="567"/>
        <w:contextualSpacing/>
        <w:jc w:val="center"/>
        <w:rPr>
          <w:rFonts w:eastAsia="Times New Roman"/>
          <w:b/>
          <w:color w:val="000000" w:themeColor="text1"/>
        </w:rPr>
      </w:pPr>
      <w:r w:rsidRPr="000333B2">
        <w:rPr>
          <w:b/>
          <w:noProof/>
          <w:color w:val="000000" w:themeColor="text1"/>
        </w:rPr>
        <w:drawing>
          <wp:inline distT="0" distB="0" distL="0" distR="0" wp14:anchorId="0F71E9CD" wp14:editId="3288E3FE">
            <wp:extent cx="4316730" cy="2232660"/>
            <wp:effectExtent l="0" t="0" r="7620" b="0"/>
            <wp:docPr id="1985423423" name="Picture 11" descr="A diagram of a metal object with measurem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0938705" descr="A diagram of a metal object with measurements&#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16730" cy="2232660"/>
                    </a:xfrm>
                    <a:prstGeom prst="rect">
                      <a:avLst/>
                    </a:prstGeom>
                    <a:noFill/>
                    <a:ln>
                      <a:noFill/>
                    </a:ln>
                  </pic:spPr>
                </pic:pic>
              </a:graphicData>
            </a:graphic>
          </wp:inline>
        </w:drawing>
      </w:r>
    </w:p>
    <w:p w14:paraId="0C6494F7" w14:textId="324C94DE" w:rsidR="00A518DF" w:rsidRPr="000333B2" w:rsidRDefault="008C73F4" w:rsidP="000333B2">
      <w:pPr>
        <w:pStyle w:val="anh31"/>
      </w:pPr>
      <w:r w:rsidRPr="000333B2">
        <w:t>Móc treo cáp ABC đôi</w:t>
      </w:r>
    </w:p>
    <w:tbl>
      <w:tblPr>
        <w:tblW w:w="5000" w:type="pct"/>
        <w:jc w:val="center"/>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805"/>
        <w:gridCol w:w="3561"/>
        <w:gridCol w:w="1038"/>
        <w:gridCol w:w="2778"/>
        <w:gridCol w:w="1410"/>
      </w:tblGrid>
      <w:tr w:rsidR="008C73F4" w:rsidRPr="000333B2" w14:paraId="16AE0874" w14:textId="77777777" w:rsidTr="008F6673">
        <w:trPr>
          <w:tblHeader/>
          <w:jc w:val="center"/>
        </w:trPr>
        <w:tc>
          <w:tcPr>
            <w:tcW w:w="419" w:type="pct"/>
            <w:tcBorders>
              <w:top w:val="single" w:sz="4" w:space="0" w:color="auto"/>
              <w:left w:val="single" w:sz="4" w:space="0" w:color="auto"/>
              <w:bottom w:val="dotted" w:sz="4" w:space="0" w:color="auto"/>
              <w:right w:val="single" w:sz="4" w:space="0" w:color="auto"/>
            </w:tcBorders>
            <w:vAlign w:val="center"/>
            <w:hideMark/>
          </w:tcPr>
          <w:p w14:paraId="011F7504" w14:textId="77777777" w:rsidR="008C73F4" w:rsidRPr="000333B2" w:rsidRDefault="008C73F4" w:rsidP="000333B2">
            <w:pPr>
              <w:spacing w:line="256" w:lineRule="auto"/>
              <w:jc w:val="center"/>
              <w:rPr>
                <w:b/>
                <w:lang w:val="vi-VN"/>
              </w:rPr>
            </w:pPr>
            <w:r w:rsidRPr="000333B2">
              <w:rPr>
                <w:b/>
                <w:bCs/>
                <w:lang w:val="vi-VN"/>
              </w:rPr>
              <w:t>STT</w:t>
            </w:r>
          </w:p>
        </w:tc>
        <w:tc>
          <w:tcPr>
            <w:tcW w:w="1856" w:type="pct"/>
            <w:tcBorders>
              <w:top w:val="single" w:sz="4" w:space="0" w:color="auto"/>
              <w:left w:val="single" w:sz="4" w:space="0" w:color="auto"/>
              <w:bottom w:val="dotted" w:sz="4" w:space="0" w:color="auto"/>
              <w:right w:val="single" w:sz="4" w:space="0" w:color="auto"/>
            </w:tcBorders>
            <w:vAlign w:val="center"/>
            <w:hideMark/>
          </w:tcPr>
          <w:p w14:paraId="2ED8BAAC" w14:textId="77777777" w:rsidR="008C73F4" w:rsidRPr="000333B2" w:rsidRDefault="008C73F4" w:rsidP="000333B2">
            <w:pPr>
              <w:spacing w:line="256" w:lineRule="auto"/>
              <w:jc w:val="center"/>
              <w:rPr>
                <w:b/>
                <w:lang w:val="vi-VN"/>
              </w:rPr>
            </w:pPr>
            <w:r w:rsidRPr="000333B2">
              <w:rPr>
                <w:b/>
                <w:lang w:val="vi-VN"/>
              </w:rPr>
              <w:t>Hạng mục</w:t>
            </w:r>
          </w:p>
        </w:tc>
        <w:tc>
          <w:tcPr>
            <w:tcW w:w="541" w:type="pct"/>
            <w:tcBorders>
              <w:top w:val="single" w:sz="4" w:space="0" w:color="auto"/>
              <w:left w:val="single" w:sz="4" w:space="0" w:color="auto"/>
              <w:bottom w:val="dotted" w:sz="4" w:space="0" w:color="auto"/>
              <w:right w:val="single" w:sz="4" w:space="0" w:color="auto"/>
            </w:tcBorders>
            <w:vAlign w:val="center"/>
            <w:hideMark/>
          </w:tcPr>
          <w:p w14:paraId="4B7E365F" w14:textId="77777777" w:rsidR="008C73F4" w:rsidRPr="000333B2" w:rsidRDefault="008C73F4" w:rsidP="000333B2">
            <w:pPr>
              <w:spacing w:line="256" w:lineRule="auto"/>
              <w:jc w:val="center"/>
              <w:rPr>
                <w:b/>
                <w:lang w:val="vi-VN"/>
              </w:rPr>
            </w:pPr>
            <w:r w:rsidRPr="000333B2">
              <w:rPr>
                <w:b/>
                <w:bCs/>
                <w:lang w:val="vi-VN"/>
              </w:rPr>
              <w:t>Đơn vị</w:t>
            </w:r>
          </w:p>
        </w:tc>
        <w:tc>
          <w:tcPr>
            <w:tcW w:w="1448" w:type="pct"/>
            <w:tcBorders>
              <w:top w:val="single" w:sz="4" w:space="0" w:color="auto"/>
              <w:left w:val="single" w:sz="4" w:space="0" w:color="auto"/>
              <w:bottom w:val="dotted" w:sz="4" w:space="0" w:color="auto"/>
              <w:right w:val="single" w:sz="4" w:space="0" w:color="auto"/>
            </w:tcBorders>
            <w:vAlign w:val="center"/>
            <w:hideMark/>
          </w:tcPr>
          <w:p w14:paraId="43F8B058" w14:textId="77777777" w:rsidR="008C73F4" w:rsidRPr="000333B2" w:rsidRDefault="008C73F4" w:rsidP="000333B2">
            <w:pPr>
              <w:spacing w:line="256" w:lineRule="auto"/>
              <w:jc w:val="center"/>
              <w:rPr>
                <w:b/>
                <w:lang w:val="vi-VN"/>
              </w:rPr>
            </w:pPr>
            <w:r w:rsidRPr="000333B2">
              <w:rPr>
                <w:b/>
                <w:bCs/>
                <w:lang w:val="vi-VN"/>
              </w:rPr>
              <w:t>Yêu cầu về kỹ thuật</w:t>
            </w:r>
          </w:p>
        </w:tc>
        <w:tc>
          <w:tcPr>
            <w:tcW w:w="735" w:type="pct"/>
            <w:tcBorders>
              <w:top w:val="single" w:sz="4" w:space="0" w:color="auto"/>
              <w:left w:val="single" w:sz="4" w:space="0" w:color="auto"/>
              <w:bottom w:val="dotted" w:sz="4" w:space="0" w:color="auto"/>
              <w:right w:val="single" w:sz="4" w:space="0" w:color="auto"/>
            </w:tcBorders>
            <w:hideMark/>
          </w:tcPr>
          <w:p w14:paraId="3691E940" w14:textId="77777777" w:rsidR="008C73F4" w:rsidRPr="000333B2" w:rsidRDefault="008C73F4" w:rsidP="000333B2">
            <w:pPr>
              <w:spacing w:line="256" w:lineRule="auto"/>
              <w:jc w:val="center"/>
              <w:rPr>
                <w:b/>
                <w:bCs/>
                <w:lang w:val="vi-VN"/>
              </w:rPr>
            </w:pPr>
            <w:r w:rsidRPr="000333B2">
              <w:rPr>
                <w:rFonts w:eastAsia="Batang"/>
                <w:b/>
                <w:bCs/>
                <w:lang w:val="vi-VN" w:eastAsia="ko-KR"/>
              </w:rPr>
              <w:t>Thông số chào</w:t>
            </w:r>
          </w:p>
        </w:tc>
      </w:tr>
      <w:tr w:rsidR="008C73F4" w:rsidRPr="000333B2" w14:paraId="21F84462" w14:textId="77777777" w:rsidTr="008852EA">
        <w:trPr>
          <w:jc w:val="center"/>
        </w:trPr>
        <w:tc>
          <w:tcPr>
            <w:tcW w:w="419" w:type="pct"/>
            <w:tcBorders>
              <w:top w:val="dotted" w:sz="4" w:space="0" w:color="auto"/>
              <w:left w:val="single" w:sz="4" w:space="0" w:color="auto"/>
              <w:bottom w:val="dotted" w:sz="4" w:space="0" w:color="auto"/>
              <w:right w:val="single" w:sz="4" w:space="0" w:color="auto"/>
            </w:tcBorders>
            <w:vAlign w:val="center"/>
            <w:hideMark/>
          </w:tcPr>
          <w:p w14:paraId="2D871991" w14:textId="77777777" w:rsidR="008C73F4" w:rsidRPr="000333B2" w:rsidRDefault="008C73F4" w:rsidP="000333B2">
            <w:pPr>
              <w:spacing w:line="256" w:lineRule="auto"/>
              <w:jc w:val="center"/>
              <w:rPr>
                <w:lang w:val="vi-VN"/>
              </w:rPr>
            </w:pPr>
            <w:r w:rsidRPr="000333B2">
              <w:rPr>
                <w:lang w:val="vi-VN"/>
              </w:rPr>
              <w:t>1</w:t>
            </w:r>
          </w:p>
        </w:tc>
        <w:tc>
          <w:tcPr>
            <w:tcW w:w="1856" w:type="pct"/>
            <w:tcBorders>
              <w:top w:val="dotted" w:sz="4" w:space="0" w:color="auto"/>
              <w:left w:val="single" w:sz="4" w:space="0" w:color="auto"/>
              <w:bottom w:val="dotted" w:sz="4" w:space="0" w:color="auto"/>
              <w:right w:val="single" w:sz="4" w:space="0" w:color="auto"/>
            </w:tcBorders>
            <w:vAlign w:val="center"/>
            <w:hideMark/>
          </w:tcPr>
          <w:p w14:paraId="32EC97D5" w14:textId="77777777" w:rsidR="008C73F4" w:rsidRPr="000333B2" w:rsidRDefault="008C73F4" w:rsidP="000333B2">
            <w:pPr>
              <w:spacing w:line="256" w:lineRule="auto"/>
              <w:rPr>
                <w:lang w:val="vi-VN"/>
              </w:rPr>
            </w:pPr>
            <w:r w:rsidRPr="000333B2">
              <w:rPr>
                <w:rFonts w:eastAsia="Calibri"/>
                <w:lang w:val="vi-VN"/>
              </w:rPr>
              <w:t>Nhà sản xuất</w:t>
            </w:r>
          </w:p>
        </w:tc>
        <w:tc>
          <w:tcPr>
            <w:tcW w:w="541" w:type="pct"/>
            <w:tcBorders>
              <w:top w:val="dotted" w:sz="4" w:space="0" w:color="auto"/>
              <w:left w:val="single" w:sz="4" w:space="0" w:color="auto"/>
              <w:bottom w:val="dotted" w:sz="4" w:space="0" w:color="auto"/>
              <w:right w:val="single" w:sz="4" w:space="0" w:color="auto"/>
            </w:tcBorders>
            <w:vAlign w:val="center"/>
          </w:tcPr>
          <w:p w14:paraId="39899D26" w14:textId="77777777" w:rsidR="008C73F4" w:rsidRPr="000333B2" w:rsidRDefault="008C73F4" w:rsidP="000333B2">
            <w:pPr>
              <w:spacing w:line="256" w:lineRule="auto"/>
              <w:jc w:val="center"/>
              <w:rPr>
                <w:lang w:val="vi-VN"/>
              </w:rPr>
            </w:pPr>
          </w:p>
        </w:tc>
        <w:tc>
          <w:tcPr>
            <w:tcW w:w="1448" w:type="pct"/>
            <w:tcBorders>
              <w:top w:val="dotted" w:sz="4" w:space="0" w:color="auto"/>
              <w:left w:val="single" w:sz="4" w:space="0" w:color="auto"/>
              <w:bottom w:val="dotted" w:sz="4" w:space="0" w:color="auto"/>
              <w:right w:val="single" w:sz="4" w:space="0" w:color="auto"/>
            </w:tcBorders>
            <w:vAlign w:val="center"/>
            <w:hideMark/>
          </w:tcPr>
          <w:p w14:paraId="6F5E7B51" w14:textId="77777777" w:rsidR="008C73F4" w:rsidRPr="000333B2" w:rsidRDefault="008C73F4" w:rsidP="000333B2">
            <w:pPr>
              <w:spacing w:line="256" w:lineRule="auto"/>
              <w:jc w:val="center"/>
              <w:rPr>
                <w:lang w:val="vi-VN"/>
              </w:rPr>
            </w:pPr>
            <w:r w:rsidRPr="000333B2">
              <w:rPr>
                <w:lang w:val="vi-VN"/>
              </w:rPr>
              <w:t>Nêu cụ thể</w:t>
            </w:r>
          </w:p>
        </w:tc>
        <w:tc>
          <w:tcPr>
            <w:tcW w:w="735" w:type="pct"/>
            <w:tcBorders>
              <w:top w:val="dotted" w:sz="4" w:space="0" w:color="auto"/>
              <w:left w:val="single" w:sz="4" w:space="0" w:color="auto"/>
              <w:bottom w:val="dotted" w:sz="4" w:space="0" w:color="auto"/>
              <w:right w:val="single" w:sz="4" w:space="0" w:color="auto"/>
            </w:tcBorders>
          </w:tcPr>
          <w:p w14:paraId="16ADBB54" w14:textId="77777777" w:rsidR="008C73F4" w:rsidRPr="000333B2" w:rsidRDefault="008C73F4" w:rsidP="000333B2">
            <w:pPr>
              <w:spacing w:line="256" w:lineRule="auto"/>
              <w:jc w:val="center"/>
              <w:rPr>
                <w:lang w:val="vi-VN"/>
              </w:rPr>
            </w:pPr>
          </w:p>
        </w:tc>
      </w:tr>
      <w:tr w:rsidR="008C73F4" w:rsidRPr="000333B2" w14:paraId="43A71087" w14:textId="77777777" w:rsidTr="008852EA">
        <w:trPr>
          <w:jc w:val="center"/>
        </w:trPr>
        <w:tc>
          <w:tcPr>
            <w:tcW w:w="419" w:type="pct"/>
            <w:tcBorders>
              <w:top w:val="dotted" w:sz="4" w:space="0" w:color="auto"/>
              <w:left w:val="single" w:sz="4" w:space="0" w:color="auto"/>
              <w:bottom w:val="dotted" w:sz="4" w:space="0" w:color="auto"/>
              <w:right w:val="single" w:sz="4" w:space="0" w:color="auto"/>
            </w:tcBorders>
            <w:vAlign w:val="center"/>
            <w:hideMark/>
          </w:tcPr>
          <w:p w14:paraId="4C64264A" w14:textId="77777777" w:rsidR="008C73F4" w:rsidRPr="000333B2" w:rsidRDefault="008C73F4" w:rsidP="000333B2">
            <w:pPr>
              <w:spacing w:line="256" w:lineRule="auto"/>
              <w:jc w:val="center"/>
              <w:rPr>
                <w:lang w:val="vi-VN"/>
              </w:rPr>
            </w:pPr>
            <w:r w:rsidRPr="000333B2">
              <w:rPr>
                <w:lang w:val="vi-VN"/>
              </w:rPr>
              <w:t>2</w:t>
            </w:r>
          </w:p>
        </w:tc>
        <w:tc>
          <w:tcPr>
            <w:tcW w:w="1856" w:type="pct"/>
            <w:tcBorders>
              <w:top w:val="dotted" w:sz="4" w:space="0" w:color="auto"/>
              <w:left w:val="single" w:sz="4" w:space="0" w:color="auto"/>
              <w:bottom w:val="dotted" w:sz="4" w:space="0" w:color="auto"/>
              <w:right w:val="single" w:sz="4" w:space="0" w:color="auto"/>
            </w:tcBorders>
            <w:vAlign w:val="center"/>
            <w:hideMark/>
          </w:tcPr>
          <w:p w14:paraId="391DB1AF" w14:textId="77777777" w:rsidR="008C73F4" w:rsidRPr="000333B2" w:rsidRDefault="008C73F4" w:rsidP="000333B2">
            <w:pPr>
              <w:spacing w:line="256" w:lineRule="auto"/>
              <w:rPr>
                <w:rFonts w:eastAsia="Calibri"/>
                <w:lang w:val="vi-VN"/>
              </w:rPr>
            </w:pPr>
            <w:r w:rsidRPr="000333B2">
              <w:rPr>
                <w:rFonts w:eastAsia="Calibri"/>
                <w:lang w:val="vi-VN"/>
              </w:rPr>
              <w:t>Nước sản xuất</w:t>
            </w:r>
          </w:p>
        </w:tc>
        <w:tc>
          <w:tcPr>
            <w:tcW w:w="541" w:type="pct"/>
            <w:tcBorders>
              <w:top w:val="dotted" w:sz="4" w:space="0" w:color="auto"/>
              <w:left w:val="single" w:sz="4" w:space="0" w:color="auto"/>
              <w:bottom w:val="dotted" w:sz="4" w:space="0" w:color="auto"/>
              <w:right w:val="single" w:sz="4" w:space="0" w:color="auto"/>
            </w:tcBorders>
            <w:vAlign w:val="center"/>
          </w:tcPr>
          <w:p w14:paraId="43366762" w14:textId="77777777" w:rsidR="008C73F4" w:rsidRPr="000333B2" w:rsidRDefault="008C73F4" w:rsidP="000333B2">
            <w:pPr>
              <w:spacing w:line="256" w:lineRule="auto"/>
              <w:jc w:val="center"/>
              <w:rPr>
                <w:rFonts w:eastAsia="Times New Roman"/>
                <w:lang w:val="vi-VN"/>
              </w:rPr>
            </w:pPr>
          </w:p>
        </w:tc>
        <w:tc>
          <w:tcPr>
            <w:tcW w:w="1448" w:type="pct"/>
            <w:tcBorders>
              <w:top w:val="dotted" w:sz="4" w:space="0" w:color="auto"/>
              <w:left w:val="single" w:sz="4" w:space="0" w:color="auto"/>
              <w:bottom w:val="dotted" w:sz="4" w:space="0" w:color="auto"/>
              <w:right w:val="single" w:sz="4" w:space="0" w:color="auto"/>
            </w:tcBorders>
            <w:vAlign w:val="center"/>
            <w:hideMark/>
          </w:tcPr>
          <w:p w14:paraId="1928E828" w14:textId="77777777" w:rsidR="008C73F4" w:rsidRPr="000333B2" w:rsidRDefault="008C73F4" w:rsidP="000333B2">
            <w:pPr>
              <w:spacing w:line="256" w:lineRule="auto"/>
              <w:jc w:val="center"/>
              <w:rPr>
                <w:rFonts w:eastAsia="Calibri"/>
                <w:lang w:val="vi-VN"/>
              </w:rPr>
            </w:pPr>
            <w:r w:rsidRPr="000333B2">
              <w:rPr>
                <w:lang w:val="vi-VN"/>
              </w:rPr>
              <w:t>Nêu cụ thể</w:t>
            </w:r>
          </w:p>
        </w:tc>
        <w:tc>
          <w:tcPr>
            <w:tcW w:w="735" w:type="pct"/>
            <w:tcBorders>
              <w:top w:val="dotted" w:sz="4" w:space="0" w:color="auto"/>
              <w:left w:val="single" w:sz="4" w:space="0" w:color="auto"/>
              <w:bottom w:val="dotted" w:sz="4" w:space="0" w:color="auto"/>
              <w:right w:val="single" w:sz="4" w:space="0" w:color="auto"/>
            </w:tcBorders>
          </w:tcPr>
          <w:p w14:paraId="515EF9EE" w14:textId="77777777" w:rsidR="008C73F4" w:rsidRPr="000333B2" w:rsidRDefault="008C73F4" w:rsidP="000333B2">
            <w:pPr>
              <w:spacing w:line="256" w:lineRule="auto"/>
              <w:jc w:val="center"/>
              <w:rPr>
                <w:rFonts w:eastAsia="Times New Roman"/>
                <w:lang w:val="vi-VN"/>
              </w:rPr>
            </w:pPr>
          </w:p>
        </w:tc>
      </w:tr>
      <w:tr w:rsidR="008C73F4" w:rsidRPr="000333B2" w14:paraId="611DF0D9" w14:textId="77777777" w:rsidTr="008852EA">
        <w:trPr>
          <w:jc w:val="center"/>
        </w:trPr>
        <w:tc>
          <w:tcPr>
            <w:tcW w:w="419" w:type="pct"/>
            <w:tcBorders>
              <w:top w:val="dotted" w:sz="4" w:space="0" w:color="auto"/>
              <w:left w:val="single" w:sz="4" w:space="0" w:color="auto"/>
              <w:bottom w:val="dotted" w:sz="4" w:space="0" w:color="auto"/>
              <w:right w:val="single" w:sz="4" w:space="0" w:color="auto"/>
            </w:tcBorders>
            <w:vAlign w:val="center"/>
            <w:hideMark/>
          </w:tcPr>
          <w:p w14:paraId="7B31E88D" w14:textId="77777777" w:rsidR="008C73F4" w:rsidRPr="000333B2" w:rsidRDefault="008C73F4" w:rsidP="000333B2">
            <w:pPr>
              <w:spacing w:line="256" w:lineRule="auto"/>
              <w:jc w:val="center"/>
              <w:rPr>
                <w:lang w:val="vi-VN"/>
              </w:rPr>
            </w:pPr>
            <w:r w:rsidRPr="000333B2">
              <w:rPr>
                <w:lang w:val="vi-VN"/>
              </w:rPr>
              <w:t>3</w:t>
            </w:r>
          </w:p>
        </w:tc>
        <w:tc>
          <w:tcPr>
            <w:tcW w:w="1856" w:type="pct"/>
            <w:tcBorders>
              <w:top w:val="dotted" w:sz="4" w:space="0" w:color="auto"/>
              <w:left w:val="single" w:sz="4" w:space="0" w:color="auto"/>
              <w:bottom w:val="dotted" w:sz="4" w:space="0" w:color="auto"/>
              <w:right w:val="single" w:sz="4" w:space="0" w:color="auto"/>
            </w:tcBorders>
            <w:vAlign w:val="center"/>
            <w:hideMark/>
          </w:tcPr>
          <w:p w14:paraId="44B35D70" w14:textId="77777777" w:rsidR="008C73F4" w:rsidRPr="000333B2" w:rsidRDefault="008C73F4" w:rsidP="000333B2">
            <w:pPr>
              <w:spacing w:line="256" w:lineRule="auto"/>
              <w:rPr>
                <w:lang w:val="vi-VN"/>
              </w:rPr>
            </w:pPr>
            <w:r w:rsidRPr="000333B2">
              <w:rPr>
                <w:rFonts w:eastAsia="Calibri"/>
                <w:lang w:val="vi-VN"/>
              </w:rPr>
              <w:t>Tiêu chuẩn sản xuất và thử nghiệm</w:t>
            </w:r>
          </w:p>
        </w:tc>
        <w:tc>
          <w:tcPr>
            <w:tcW w:w="541" w:type="pct"/>
            <w:tcBorders>
              <w:top w:val="dotted" w:sz="4" w:space="0" w:color="auto"/>
              <w:left w:val="single" w:sz="4" w:space="0" w:color="auto"/>
              <w:bottom w:val="dotted" w:sz="4" w:space="0" w:color="auto"/>
              <w:right w:val="single" w:sz="4" w:space="0" w:color="auto"/>
            </w:tcBorders>
            <w:vAlign w:val="center"/>
          </w:tcPr>
          <w:p w14:paraId="3014610A" w14:textId="77777777" w:rsidR="008C73F4" w:rsidRPr="000333B2" w:rsidRDefault="008C73F4" w:rsidP="000333B2">
            <w:pPr>
              <w:spacing w:line="256" w:lineRule="auto"/>
              <w:jc w:val="center"/>
              <w:rPr>
                <w:lang w:val="vi-VN"/>
              </w:rPr>
            </w:pPr>
          </w:p>
        </w:tc>
        <w:tc>
          <w:tcPr>
            <w:tcW w:w="1448" w:type="pct"/>
            <w:tcBorders>
              <w:top w:val="dotted" w:sz="4" w:space="0" w:color="auto"/>
              <w:left w:val="single" w:sz="4" w:space="0" w:color="auto"/>
              <w:bottom w:val="dotted" w:sz="4" w:space="0" w:color="auto"/>
              <w:right w:val="single" w:sz="4" w:space="0" w:color="auto"/>
            </w:tcBorders>
            <w:vAlign w:val="center"/>
            <w:hideMark/>
          </w:tcPr>
          <w:p w14:paraId="18DB7DD3" w14:textId="77777777" w:rsidR="008C73F4" w:rsidRPr="000333B2" w:rsidRDefault="008C73F4" w:rsidP="000333B2">
            <w:pPr>
              <w:spacing w:line="256" w:lineRule="auto"/>
              <w:jc w:val="center"/>
              <w:rPr>
                <w:lang w:val="vi-VN"/>
              </w:rPr>
            </w:pPr>
            <w:r w:rsidRPr="000333B2">
              <w:rPr>
                <w:lang w:val="vi-VN"/>
              </w:rPr>
              <w:t>TCVN 5804, TCVN 1916-95 hoặc tương đương</w:t>
            </w:r>
          </w:p>
        </w:tc>
        <w:tc>
          <w:tcPr>
            <w:tcW w:w="735" w:type="pct"/>
            <w:tcBorders>
              <w:top w:val="dotted" w:sz="4" w:space="0" w:color="auto"/>
              <w:left w:val="single" w:sz="4" w:space="0" w:color="auto"/>
              <w:bottom w:val="dotted" w:sz="4" w:space="0" w:color="auto"/>
              <w:right w:val="single" w:sz="4" w:space="0" w:color="auto"/>
            </w:tcBorders>
          </w:tcPr>
          <w:p w14:paraId="3776BC2E" w14:textId="77777777" w:rsidR="008C73F4" w:rsidRPr="000333B2" w:rsidRDefault="008C73F4" w:rsidP="000333B2">
            <w:pPr>
              <w:spacing w:line="256" w:lineRule="auto"/>
              <w:jc w:val="center"/>
              <w:rPr>
                <w:rFonts w:eastAsia="Calibri"/>
                <w:lang w:val="vi-VN"/>
              </w:rPr>
            </w:pPr>
          </w:p>
        </w:tc>
      </w:tr>
      <w:tr w:rsidR="008C73F4" w:rsidRPr="000333B2" w14:paraId="7EC82B1C" w14:textId="77777777" w:rsidTr="008852EA">
        <w:trPr>
          <w:jc w:val="center"/>
        </w:trPr>
        <w:tc>
          <w:tcPr>
            <w:tcW w:w="419" w:type="pct"/>
            <w:tcBorders>
              <w:top w:val="dotted" w:sz="4" w:space="0" w:color="auto"/>
              <w:left w:val="single" w:sz="4" w:space="0" w:color="auto"/>
              <w:bottom w:val="dotted" w:sz="4" w:space="0" w:color="auto"/>
              <w:right w:val="single" w:sz="4" w:space="0" w:color="auto"/>
            </w:tcBorders>
            <w:vAlign w:val="center"/>
            <w:hideMark/>
          </w:tcPr>
          <w:p w14:paraId="54ADA141" w14:textId="77777777" w:rsidR="008C73F4" w:rsidRPr="000333B2" w:rsidRDefault="008C73F4" w:rsidP="000333B2">
            <w:pPr>
              <w:spacing w:line="256" w:lineRule="auto"/>
              <w:jc w:val="center"/>
              <w:rPr>
                <w:rFonts w:eastAsia="Times New Roman"/>
                <w:lang w:val="vi-VN"/>
              </w:rPr>
            </w:pPr>
            <w:r w:rsidRPr="000333B2">
              <w:rPr>
                <w:lang w:val="vi-VN"/>
              </w:rPr>
              <w:t>4</w:t>
            </w:r>
          </w:p>
        </w:tc>
        <w:tc>
          <w:tcPr>
            <w:tcW w:w="1856" w:type="pct"/>
            <w:tcBorders>
              <w:top w:val="dotted" w:sz="4" w:space="0" w:color="auto"/>
              <w:left w:val="single" w:sz="4" w:space="0" w:color="auto"/>
              <w:bottom w:val="dotted" w:sz="4" w:space="0" w:color="auto"/>
              <w:right w:val="single" w:sz="4" w:space="0" w:color="auto"/>
            </w:tcBorders>
            <w:vAlign w:val="center"/>
            <w:hideMark/>
          </w:tcPr>
          <w:p w14:paraId="24100E16" w14:textId="77777777" w:rsidR="008C73F4" w:rsidRPr="000333B2" w:rsidRDefault="008C73F4" w:rsidP="000333B2">
            <w:pPr>
              <w:spacing w:line="256" w:lineRule="auto"/>
              <w:rPr>
                <w:lang w:val="vi-VN"/>
              </w:rPr>
            </w:pPr>
            <w:r w:rsidRPr="000333B2">
              <w:rPr>
                <w:rFonts w:eastAsia="Calibri"/>
                <w:lang w:val="vi-VN"/>
              </w:rPr>
              <w:t>Mã hiệu</w:t>
            </w:r>
          </w:p>
        </w:tc>
        <w:tc>
          <w:tcPr>
            <w:tcW w:w="541" w:type="pct"/>
            <w:tcBorders>
              <w:top w:val="dotted" w:sz="4" w:space="0" w:color="auto"/>
              <w:left w:val="single" w:sz="4" w:space="0" w:color="auto"/>
              <w:bottom w:val="dotted" w:sz="4" w:space="0" w:color="auto"/>
              <w:right w:val="single" w:sz="4" w:space="0" w:color="auto"/>
            </w:tcBorders>
            <w:vAlign w:val="center"/>
          </w:tcPr>
          <w:p w14:paraId="16F922CF" w14:textId="77777777" w:rsidR="008C73F4" w:rsidRPr="000333B2" w:rsidRDefault="008C73F4" w:rsidP="000333B2">
            <w:pPr>
              <w:spacing w:line="256" w:lineRule="auto"/>
              <w:jc w:val="center"/>
              <w:rPr>
                <w:lang w:val="vi-VN"/>
              </w:rPr>
            </w:pPr>
          </w:p>
        </w:tc>
        <w:tc>
          <w:tcPr>
            <w:tcW w:w="1448" w:type="pct"/>
            <w:tcBorders>
              <w:top w:val="dotted" w:sz="4" w:space="0" w:color="auto"/>
              <w:left w:val="single" w:sz="4" w:space="0" w:color="auto"/>
              <w:bottom w:val="dotted" w:sz="4" w:space="0" w:color="auto"/>
              <w:right w:val="single" w:sz="4" w:space="0" w:color="auto"/>
            </w:tcBorders>
            <w:vAlign w:val="center"/>
            <w:hideMark/>
          </w:tcPr>
          <w:p w14:paraId="6EB9173E" w14:textId="77777777" w:rsidR="008C73F4" w:rsidRPr="000333B2" w:rsidRDefault="008C73F4" w:rsidP="000333B2">
            <w:pPr>
              <w:spacing w:line="256" w:lineRule="auto"/>
              <w:jc w:val="center"/>
              <w:rPr>
                <w:lang w:val="vi-VN"/>
              </w:rPr>
            </w:pPr>
            <w:r w:rsidRPr="000333B2">
              <w:rPr>
                <w:lang w:val="vi-VN"/>
              </w:rPr>
              <w:t>Nêu cụ thể</w:t>
            </w:r>
          </w:p>
        </w:tc>
        <w:tc>
          <w:tcPr>
            <w:tcW w:w="735" w:type="pct"/>
            <w:tcBorders>
              <w:top w:val="dotted" w:sz="4" w:space="0" w:color="auto"/>
              <w:left w:val="single" w:sz="4" w:space="0" w:color="auto"/>
              <w:bottom w:val="dotted" w:sz="4" w:space="0" w:color="auto"/>
              <w:right w:val="single" w:sz="4" w:space="0" w:color="auto"/>
            </w:tcBorders>
          </w:tcPr>
          <w:p w14:paraId="4DBDA0A1" w14:textId="77777777" w:rsidR="008C73F4" w:rsidRPr="000333B2" w:rsidRDefault="008C73F4" w:rsidP="000333B2">
            <w:pPr>
              <w:spacing w:line="256" w:lineRule="auto"/>
              <w:jc w:val="center"/>
              <w:rPr>
                <w:lang w:val="vi-VN"/>
              </w:rPr>
            </w:pPr>
          </w:p>
        </w:tc>
      </w:tr>
      <w:tr w:rsidR="008C73F4" w:rsidRPr="000333B2" w14:paraId="7FCFABC8" w14:textId="77777777" w:rsidTr="008852EA">
        <w:trPr>
          <w:jc w:val="center"/>
        </w:trPr>
        <w:tc>
          <w:tcPr>
            <w:tcW w:w="419" w:type="pct"/>
            <w:tcBorders>
              <w:top w:val="dotted" w:sz="4" w:space="0" w:color="auto"/>
              <w:left w:val="single" w:sz="4" w:space="0" w:color="auto"/>
              <w:bottom w:val="dotted" w:sz="4" w:space="0" w:color="auto"/>
              <w:right w:val="single" w:sz="4" w:space="0" w:color="auto"/>
            </w:tcBorders>
            <w:vAlign w:val="center"/>
            <w:hideMark/>
          </w:tcPr>
          <w:p w14:paraId="602ABD38" w14:textId="77777777" w:rsidR="008C73F4" w:rsidRPr="000333B2" w:rsidRDefault="008C73F4" w:rsidP="000333B2">
            <w:pPr>
              <w:spacing w:line="256" w:lineRule="auto"/>
              <w:jc w:val="center"/>
              <w:rPr>
                <w:lang w:val="vi-VN"/>
              </w:rPr>
            </w:pPr>
            <w:r w:rsidRPr="000333B2">
              <w:rPr>
                <w:lang w:val="vi-VN"/>
              </w:rPr>
              <w:t>5</w:t>
            </w:r>
          </w:p>
        </w:tc>
        <w:tc>
          <w:tcPr>
            <w:tcW w:w="1856" w:type="pct"/>
            <w:tcBorders>
              <w:top w:val="dotted" w:sz="4" w:space="0" w:color="auto"/>
              <w:left w:val="single" w:sz="4" w:space="0" w:color="auto"/>
              <w:bottom w:val="dotted" w:sz="4" w:space="0" w:color="auto"/>
              <w:right w:val="single" w:sz="4" w:space="0" w:color="auto"/>
            </w:tcBorders>
            <w:vAlign w:val="center"/>
            <w:hideMark/>
          </w:tcPr>
          <w:p w14:paraId="62A9E47C" w14:textId="77777777" w:rsidR="008C73F4" w:rsidRPr="000333B2" w:rsidRDefault="008C73F4" w:rsidP="000333B2">
            <w:pPr>
              <w:spacing w:line="256" w:lineRule="auto"/>
              <w:rPr>
                <w:lang w:val="vi-VN"/>
              </w:rPr>
            </w:pPr>
            <w:r w:rsidRPr="000333B2">
              <w:rPr>
                <w:rFonts w:eastAsia="Calibri"/>
                <w:lang w:val="vi-VN"/>
              </w:rPr>
              <w:t>Vật liệu cấu thành</w:t>
            </w:r>
          </w:p>
        </w:tc>
        <w:tc>
          <w:tcPr>
            <w:tcW w:w="541" w:type="pct"/>
            <w:tcBorders>
              <w:top w:val="dotted" w:sz="4" w:space="0" w:color="auto"/>
              <w:left w:val="single" w:sz="4" w:space="0" w:color="auto"/>
              <w:bottom w:val="dotted" w:sz="4" w:space="0" w:color="auto"/>
              <w:right w:val="single" w:sz="4" w:space="0" w:color="auto"/>
            </w:tcBorders>
            <w:vAlign w:val="center"/>
          </w:tcPr>
          <w:p w14:paraId="2AAF4C67" w14:textId="77777777" w:rsidR="008C73F4" w:rsidRPr="000333B2" w:rsidRDefault="008C73F4" w:rsidP="000333B2">
            <w:pPr>
              <w:spacing w:line="256" w:lineRule="auto"/>
              <w:jc w:val="center"/>
              <w:rPr>
                <w:lang w:val="vi-VN"/>
              </w:rPr>
            </w:pPr>
          </w:p>
        </w:tc>
        <w:tc>
          <w:tcPr>
            <w:tcW w:w="1448" w:type="pct"/>
            <w:tcBorders>
              <w:top w:val="dotted" w:sz="4" w:space="0" w:color="auto"/>
              <w:left w:val="single" w:sz="4" w:space="0" w:color="auto"/>
              <w:bottom w:val="dotted" w:sz="4" w:space="0" w:color="auto"/>
              <w:right w:val="single" w:sz="4" w:space="0" w:color="auto"/>
            </w:tcBorders>
            <w:vAlign w:val="center"/>
            <w:hideMark/>
          </w:tcPr>
          <w:p w14:paraId="2212DFB7" w14:textId="77777777" w:rsidR="008C73F4" w:rsidRPr="000333B2" w:rsidRDefault="008C73F4" w:rsidP="000333B2">
            <w:pPr>
              <w:spacing w:line="256" w:lineRule="auto"/>
              <w:jc w:val="center"/>
              <w:rPr>
                <w:lang w:val="vi-VN"/>
              </w:rPr>
            </w:pPr>
            <w:r w:rsidRPr="000333B2">
              <w:rPr>
                <w:rFonts w:eastAsia="Calibri"/>
                <w:lang w:val="vi-VN"/>
              </w:rPr>
              <w:t>Thép mạ kẽm nhúng nóng</w:t>
            </w:r>
          </w:p>
        </w:tc>
        <w:tc>
          <w:tcPr>
            <w:tcW w:w="735" w:type="pct"/>
            <w:tcBorders>
              <w:top w:val="dotted" w:sz="4" w:space="0" w:color="auto"/>
              <w:left w:val="single" w:sz="4" w:space="0" w:color="auto"/>
              <w:bottom w:val="dotted" w:sz="4" w:space="0" w:color="auto"/>
              <w:right w:val="single" w:sz="4" w:space="0" w:color="auto"/>
            </w:tcBorders>
          </w:tcPr>
          <w:p w14:paraId="491D3038" w14:textId="77777777" w:rsidR="008C73F4" w:rsidRPr="000333B2" w:rsidRDefault="008C73F4" w:rsidP="000333B2">
            <w:pPr>
              <w:spacing w:line="256" w:lineRule="auto"/>
              <w:jc w:val="center"/>
              <w:rPr>
                <w:rFonts w:eastAsia="Calibri"/>
                <w:lang w:val="vi-VN"/>
              </w:rPr>
            </w:pPr>
          </w:p>
        </w:tc>
      </w:tr>
      <w:tr w:rsidR="008C73F4" w:rsidRPr="000333B2" w14:paraId="01B8C481" w14:textId="77777777" w:rsidTr="008852EA">
        <w:trPr>
          <w:jc w:val="center"/>
        </w:trPr>
        <w:tc>
          <w:tcPr>
            <w:tcW w:w="419" w:type="pct"/>
            <w:tcBorders>
              <w:top w:val="dotted" w:sz="4" w:space="0" w:color="auto"/>
              <w:left w:val="single" w:sz="4" w:space="0" w:color="auto"/>
              <w:bottom w:val="dotted" w:sz="4" w:space="0" w:color="auto"/>
              <w:right w:val="single" w:sz="4" w:space="0" w:color="auto"/>
            </w:tcBorders>
            <w:vAlign w:val="center"/>
            <w:hideMark/>
          </w:tcPr>
          <w:p w14:paraId="5CFE16E2" w14:textId="77777777" w:rsidR="008C73F4" w:rsidRPr="000333B2" w:rsidRDefault="008C73F4" w:rsidP="000333B2">
            <w:pPr>
              <w:spacing w:line="256" w:lineRule="auto"/>
              <w:jc w:val="center"/>
              <w:rPr>
                <w:rFonts w:eastAsia="Times New Roman"/>
                <w:lang w:val="vi-VN"/>
              </w:rPr>
            </w:pPr>
            <w:r w:rsidRPr="000333B2">
              <w:rPr>
                <w:lang w:val="vi-VN"/>
              </w:rPr>
              <w:t>6</w:t>
            </w:r>
          </w:p>
        </w:tc>
        <w:tc>
          <w:tcPr>
            <w:tcW w:w="1856" w:type="pct"/>
            <w:tcBorders>
              <w:top w:val="dotted" w:sz="4" w:space="0" w:color="auto"/>
              <w:left w:val="single" w:sz="4" w:space="0" w:color="auto"/>
              <w:bottom w:val="dotted" w:sz="4" w:space="0" w:color="auto"/>
              <w:right w:val="single" w:sz="4" w:space="0" w:color="auto"/>
            </w:tcBorders>
            <w:vAlign w:val="center"/>
            <w:hideMark/>
          </w:tcPr>
          <w:p w14:paraId="1AC0C66D" w14:textId="77777777" w:rsidR="008C73F4" w:rsidRPr="000333B2" w:rsidRDefault="008C73F4" w:rsidP="000333B2">
            <w:pPr>
              <w:spacing w:line="256" w:lineRule="auto"/>
              <w:rPr>
                <w:lang w:val="vi-VN"/>
              </w:rPr>
            </w:pPr>
            <w:r w:rsidRPr="000333B2">
              <w:rPr>
                <w:rFonts w:eastAsia="Calibri"/>
                <w:lang w:val="vi-VN"/>
              </w:rPr>
              <w:t>Đường kính móc</w:t>
            </w:r>
          </w:p>
        </w:tc>
        <w:tc>
          <w:tcPr>
            <w:tcW w:w="541" w:type="pct"/>
            <w:tcBorders>
              <w:top w:val="dotted" w:sz="4" w:space="0" w:color="auto"/>
              <w:left w:val="single" w:sz="4" w:space="0" w:color="auto"/>
              <w:bottom w:val="dotted" w:sz="4" w:space="0" w:color="auto"/>
              <w:right w:val="single" w:sz="4" w:space="0" w:color="auto"/>
            </w:tcBorders>
            <w:vAlign w:val="center"/>
            <w:hideMark/>
          </w:tcPr>
          <w:p w14:paraId="708913C5" w14:textId="77777777" w:rsidR="008C73F4" w:rsidRPr="000333B2" w:rsidRDefault="008C73F4" w:rsidP="000333B2">
            <w:pPr>
              <w:spacing w:line="256" w:lineRule="auto"/>
              <w:jc w:val="center"/>
              <w:rPr>
                <w:lang w:val="vi-VN"/>
              </w:rPr>
            </w:pPr>
            <w:r w:rsidRPr="000333B2">
              <w:rPr>
                <w:rFonts w:eastAsia="Calibri"/>
                <w:lang w:val="vi-VN"/>
              </w:rPr>
              <w:t>mm</w:t>
            </w:r>
          </w:p>
        </w:tc>
        <w:tc>
          <w:tcPr>
            <w:tcW w:w="1448" w:type="pct"/>
            <w:tcBorders>
              <w:top w:val="dotted" w:sz="4" w:space="0" w:color="auto"/>
              <w:left w:val="single" w:sz="4" w:space="0" w:color="auto"/>
              <w:bottom w:val="dotted" w:sz="4" w:space="0" w:color="auto"/>
              <w:right w:val="single" w:sz="4" w:space="0" w:color="auto"/>
            </w:tcBorders>
            <w:vAlign w:val="center"/>
            <w:hideMark/>
          </w:tcPr>
          <w:p w14:paraId="55C8540B" w14:textId="77777777" w:rsidR="008C73F4" w:rsidRPr="000333B2" w:rsidRDefault="008C73F4" w:rsidP="000333B2">
            <w:pPr>
              <w:spacing w:line="256" w:lineRule="auto"/>
              <w:jc w:val="center"/>
              <w:rPr>
                <w:lang w:val="vi-VN"/>
              </w:rPr>
            </w:pPr>
            <w:r w:rsidRPr="000333B2">
              <w:rPr>
                <w:rFonts w:eastAsia="Calibri"/>
                <w:u w:val="single"/>
                <w:lang w:val="vi-VN"/>
              </w:rPr>
              <w:t>&gt;</w:t>
            </w:r>
            <w:r w:rsidRPr="000333B2">
              <w:rPr>
                <w:rFonts w:eastAsia="Calibri"/>
                <w:lang w:val="vi-VN"/>
              </w:rPr>
              <w:t>16</w:t>
            </w:r>
          </w:p>
        </w:tc>
        <w:tc>
          <w:tcPr>
            <w:tcW w:w="735" w:type="pct"/>
            <w:tcBorders>
              <w:top w:val="dotted" w:sz="4" w:space="0" w:color="auto"/>
              <w:left w:val="single" w:sz="4" w:space="0" w:color="auto"/>
              <w:bottom w:val="dotted" w:sz="4" w:space="0" w:color="auto"/>
              <w:right w:val="single" w:sz="4" w:space="0" w:color="auto"/>
            </w:tcBorders>
          </w:tcPr>
          <w:p w14:paraId="014CFDFF" w14:textId="77777777" w:rsidR="008C73F4" w:rsidRPr="000333B2" w:rsidRDefault="008C73F4" w:rsidP="000333B2">
            <w:pPr>
              <w:spacing w:line="256" w:lineRule="auto"/>
              <w:jc w:val="center"/>
              <w:rPr>
                <w:rFonts w:eastAsia="Calibri"/>
                <w:u w:val="single"/>
                <w:lang w:val="vi-VN"/>
              </w:rPr>
            </w:pPr>
          </w:p>
        </w:tc>
      </w:tr>
      <w:tr w:rsidR="008C73F4" w:rsidRPr="000333B2" w14:paraId="597397E7" w14:textId="77777777" w:rsidTr="008852EA">
        <w:trPr>
          <w:jc w:val="center"/>
        </w:trPr>
        <w:tc>
          <w:tcPr>
            <w:tcW w:w="419" w:type="pct"/>
            <w:tcBorders>
              <w:top w:val="dotted" w:sz="4" w:space="0" w:color="auto"/>
              <w:left w:val="single" w:sz="4" w:space="0" w:color="auto"/>
              <w:bottom w:val="dotted" w:sz="4" w:space="0" w:color="auto"/>
              <w:right w:val="single" w:sz="4" w:space="0" w:color="auto"/>
            </w:tcBorders>
            <w:vAlign w:val="center"/>
            <w:hideMark/>
          </w:tcPr>
          <w:p w14:paraId="28574A6E" w14:textId="77777777" w:rsidR="008C73F4" w:rsidRPr="000333B2" w:rsidRDefault="008C73F4" w:rsidP="000333B2">
            <w:pPr>
              <w:spacing w:line="256" w:lineRule="auto"/>
              <w:jc w:val="center"/>
              <w:rPr>
                <w:rFonts w:eastAsia="Times New Roman"/>
                <w:lang w:val="vi-VN"/>
              </w:rPr>
            </w:pPr>
            <w:r w:rsidRPr="000333B2">
              <w:rPr>
                <w:lang w:val="vi-VN"/>
              </w:rPr>
              <w:t>7</w:t>
            </w:r>
          </w:p>
        </w:tc>
        <w:tc>
          <w:tcPr>
            <w:tcW w:w="1856" w:type="pct"/>
            <w:tcBorders>
              <w:top w:val="dotted" w:sz="4" w:space="0" w:color="auto"/>
              <w:left w:val="single" w:sz="4" w:space="0" w:color="auto"/>
              <w:bottom w:val="dotted" w:sz="4" w:space="0" w:color="auto"/>
              <w:right w:val="single" w:sz="4" w:space="0" w:color="auto"/>
            </w:tcBorders>
            <w:vAlign w:val="center"/>
            <w:hideMark/>
          </w:tcPr>
          <w:p w14:paraId="37CF1A77" w14:textId="77777777" w:rsidR="008C73F4" w:rsidRPr="000333B2" w:rsidRDefault="008C73F4" w:rsidP="000333B2">
            <w:pPr>
              <w:spacing w:line="256" w:lineRule="auto"/>
              <w:rPr>
                <w:lang w:val="vi-VN"/>
              </w:rPr>
            </w:pPr>
            <w:r w:rsidRPr="000333B2">
              <w:rPr>
                <w:rFonts w:eastAsia="Calibri"/>
                <w:lang w:val="vi-VN"/>
              </w:rPr>
              <w:t>Độ dày tối thiểu của lớp mạ</w:t>
            </w:r>
          </w:p>
        </w:tc>
        <w:tc>
          <w:tcPr>
            <w:tcW w:w="541" w:type="pct"/>
            <w:tcBorders>
              <w:top w:val="dotted" w:sz="4" w:space="0" w:color="auto"/>
              <w:left w:val="single" w:sz="4" w:space="0" w:color="auto"/>
              <w:bottom w:val="dotted" w:sz="4" w:space="0" w:color="auto"/>
              <w:right w:val="single" w:sz="4" w:space="0" w:color="auto"/>
            </w:tcBorders>
            <w:vAlign w:val="center"/>
            <w:hideMark/>
          </w:tcPr>
          <w:p w14:paraId="1F3710C6" w14:textId="77777777" w:rsidR="008C73F4" w:rsidRPr="000333B2" w:rsidRDefault="008C73F4" w:rsidP="000333B2">
            <w:pPr>
              <w:spacing w:line="256" w:lineRule="auto"/>
              <w:jc w:val="center"/>
              <w:rPr>
                <w:lang w:val="vi-VN"/>
              </w:rPr>
            </w:pPr>
            <w:r w:rsidRPr="000333B2">
              <w:rPr>
                <w:rFonts w:eastAsia="Calibri"/>
                <w:lang w:val="vi-VN"/>
              </w:rPr>
              <w:t>μm</w:t>
            </w:r>
          </w:p>
        </w:tc>
        <w:tc>
          <w:tcPr>
            <w:tcW w:w="1448" w:type="pct"/>
            <w:tcBorders>
              <w:top w:val="dotted" w:sz="4" w:space="0" w:color="auto"/>
              <w:left w:val="single" w:sz="4" w:space="0" w:color="auto"/>
              <w:bottom w:val="dotted" w:sz="4" w:space="0" w:color="auto"/>
              <w:right w:val="single" w:sz="4" w:space="0" w:color="auto"/>
            </w:tcBorders>
            <w:vAlign w:val="center"/>
            <w:hideMark/>
          </w:tcPr>
          <w:p w14:paraId="1E8B4D4E" w14:textId="77777777" w:rsidR="008C73F4" w:rsidRPr="000333B2" w:rsidRDefault="008C73F4" w:rsidP="000333B2">
            <w:pPr>
              <w:spacing w:line="256" w:lineRule="auto"/>
              <w:jc w:val="center"/>
              <w:rPr>
                <w:lang w:val="vi-VN"/>
              </w:rPr>
            </w:pPr>
            <w:r w:rsidRPr="000333B2">
              <w:rPr>
                <w:rFonts w:eastAsia="Calibri"/>
                <w:u w:val="single"/>
                <w:lang w:val="vi-VN"/>
              </w:rPr>
              <w:t>&gt;</w:t>
            </w:r>
            <w:r w:rsidRPr="000333B2">
              <w:rPr>
                <w:rFonts w:eastAsia="Calibri"/>
                <w:lang w:val="vi-VN"/>
              </w:rPr>
              <w:t>85</w:t>
            </w:r>
          </w:p>
        </w:tc>
        <w:tc>
          <w:tcPr>
            <w:tcW w:w="735" w:type="pct"/>
            <w:tcBorders>
              <w:top w:val="dotted" w:sz="4" w:space="0" w:color="auto"/>
              <w:left w:val="single" w:sz="4" w:space="0" w:color="auto"/>
              <w:bottom w:val="dotted" w:sz="4" w:space="0" w:color="auto"/>
              <w:right w:val="single" w:sz="4" w:space="0" w:color="auto"/>
            </w:tcBorders>
          </w:tcPr>
          <w:p w14:paraId="612166DA" w14:textId="77777777" w:rsidR="008C73F4" w:rsidRPr="000333B2" w:rsidRDefault="008C73F4" w:rsidP="000333B2">
            <w:pPr>
              <w:spacing w:line="256" w:lineRule="auto"/>
              <w:jc w:val="center"/>
              <w:rPr>
                <w:rFonts w:eastAsia="Calibri"/>
                <w:u w:val="single"/>
                <w:lang w:val="vi-VN"/>
              </w:rPr>
            </w:pPr>
          </w:p>
        </w:tc>
      </w:tr>
      <w:tr w:rsidR="008C73F4" w:rsidRPr="000333B2" w14:paraId="1F857E2B" w14:textId="77777777" w:rsidTr="008852EA">
        <w:trPr>
          <w:jc w:val="center"/>
        </w:trPr>
        <w:tc>
          <w:tcPr>
            <w:tcW w:w="419" w:type="pct"/>
            <w:tcBorders>
              <w:top w:val="dotted" w:sz="4" w:space="0" w:color="auto"/>
              <w:left w:val="single" w:sz="4" w:space="0" w:color="auto"/>
              <w:bottom w:val="dotted" w:sz="4" w:space="0" w:color="auto"/>
              <w:right w:val="single" w:sz="4" w:space="0" w:color="auto"/>
            </w:tcBorders>
            <w:vAlign w:val="center"/>
            <w:hideMark/>
          </w:tcPr>
          <w:p w14:paraId="42976989" w14:textId="77777777" w:rsidR="008C73F4" w:rsidRPr="000333B2" w:rsidRDefault="008C73F4" w:rsidP="000333B2">
            <w:pPr>
              <w:spacing w:line="256" w:lineRule="auto"/>
              <w:jc w:val="center"/>
              <w:rPr>
                <w:rFonts w:eastAsia="Times New Roman"/>
                <w:lang w:val="vi-VN"/>
              </w:rPr>
            </w:pPr>
            <w:r w:rsidRPr="000333B2">
              <w:rPr>
                <w:lang w:val="vi-VN"/>
              </w:rPr>
              <w:lastRenderedPageBreak/>
              <w:t>8</w:t>
            </w:r>
          </w:p>
        </w:tc>
        <w:tc>
          <w:tcPr>
            <w:tcW w:w="1856" w:type="pct"/>
            <w:tcBorders>
              <w:top w:val="dotted" w:sz="4" w:space="0" w:color="auto"/>
              <w:left w:val="single" w:sz="4" w:space="0" w:color="auto"/>
              <w:bottom w:val="dotted" w:sz="4" w:space="0" w:color="auto"/>
              <w:right w:val="single" w:sz="4" w:space="0" w:color="auto"/>
            </w:tcBorders>
            <w:vAlign w:val="center"/>
            <w:hideMark/>
          </w:tcPr>
          <w:p w14:paraId="45B886D5" w14:textId="77777777" w:rsidR="008C73F4" w:rsidRPr="000333B2" w:rsidRDefault="008C73F4" w:rsidP="000333B2">
            <w:pPr>
              <w:spacing w:line="256" w:lineRule="auto"/>
              <w:rPr>
                <w:lang w:val="vi-VN"/>
              </w:rPr>
            </w:pPr>
            <w:r w:rsidRPr="000333B2">
              <w:rPr>
                <w:rFonts w:eastAsia="Calibri"/>
                <w:bCs/>
                <w:lang w:val="vi-VN"/>
              </w:rPr>
              <w:t>Lực phá huỷ tối thiểu</w:t>
            </w:r>
          </w:p>
        </w:tc>
        <w:tc>
          <w:tcPr>
            <w:tcW w:w="541" w:type="pct"/>
            <w:tcBorders>
              <w:top w:val="dotted" w:sz="4" w:space="0" w:color="auto"/>
              <w:left w:val="single" w:sz="4" w:space="0" w:color="auto"/>
              <w:bottom w:val="dotted" w:sz="4" w:space="0" w:color="auto"/>
              <w:right w:val="single" w:sz="4" w:space="0" w:color="auto"/>
            </w:tcBorders>
            <w:vAlign w:val="center"/>
            <w:hideMark/>
          </w:tcPr>
          <w:p w14:paraId="53197FF4" w14:textId="77777777" w:rsidR="008C73F4" w:rsidRPr="000333B2" w:rsidRDefault="008C73F4" w:rsidP="000333B2">
            <w:pPr>
              <w:spacing w:line="256" w:lineRule="auto"/>
              <w:jc w:val="center"/>
              <w:rPr>
                <w:lang w:val="vi-VN"/>
              </w:rPr>
            </w:pPr>
            <w:r w:rsidRPr="000333B2">
              <w:rPr>
                <w:rFonts w:eastAsia="Calibri"/>
                <w:bCs/>
                <w:lang w:val="vi-VN"/>
              </w:rPr>
              <w:t>kN</w:t>
            </w:r>
          </w:p>
        </w:tc>
        <w:tc>
          <w:tcPr>
            <w:tcW w:w="1448" w:type="pct"/>
            <w:tcBorders>
              <w:top w:val="dotted" w:sz="4" w:space="0" w:color="auto"/>
              <w:left w:val="single" w:sz="4" w:space="0" w:color="auto"/>
              <w:bottom w:val="dotted" w:sz="4" w:space="0" w:color="auto"/>
              <w:right w:val="single" w:sz="4" w:space="0" w:color="auto"/>
            </w:tcBorders>
            <w:vAlign w:val="center"/>
            <w:hideMark/>
          </w:tcPr>
          <w:p w14:paraId="144EA708" w14:textId="77777777" w:rsidR="008C73F4" w:rsidRPr="000333B2" w:rsidRDefault="008C73F4" w:rsidP="000333B2">
            <w:pPr>
              <w:spacing w:line="256" w:lineRule="auto"/>
              <w:jc w:val="center"/>
              <w:rPr>
                <w:lang w:val="vi-VN"/>
              </w:rPr>
            </w:pPr>
            <w:r w:rsidRPr="000333B2">
              <w:rPr>
                <w:rFonts w:eastAsia="Calibri"/>
                <w:lang w:val="vi-VN"/>
              </w:rPr>
              <w:t xml:space="preserve"> ≥70</w:t>
            </w:r>
          </w:p>
        </w:tc>
        <w:tc>
          <w:tcPr>
            <w:tcW w:w="735" w:type="pct"/>
            <w:tcBorders>
              <w:top w:val="dotted" w:sz="4" w:space="0" w:color="auto"/>
              <w:left w:val="single" w:sz="4" w:space="0" w:color="auto"/>
              <w:bottom w:val="dotted" w:sz="4" w:space="0" w:color="auto"/>
              <w:right w:val="single" w:sz="4" w:space="0" w:color="auto"/>
            </w:tcBorders>
          </w:tcPr>
          <w:p w14:paraId="286AAD42" w14:textId="77777777" w:rsidR="008C73F4" w:rsidRPr="000333B2" w:rsidRDefault="008C73F4" w:rsidP="000333B2">
            <w:pPr>
              <w:spacing w:line="256" w:lineRule="auto"/>
              <w:jc w:val="center"/>
              <w:rPr>
                <w:rFonts w:eastAsia="Calibri"/>
                <w:lang w:val="vi-VN"/>
              </w:rPr>
            </w:pPr>
          </w:p>
        </w:tc>
      </w:tr>
      <w:tr w:rsidR="008C73F4" w:rsidRPr="000333B2" w14:paraId="13CDAFB9" w14:textId="77777777" w:rsidTr="008852EA">
        <w:trPr>
          <w:trHeight w:val="744"/>
          <w:jc w:val="center"/>
        </w:trPr>
        <w:tc>
          <w:tcPr>
            <w:tcW w:w="419" w:type="pct"/>
            <w:tcBorders>
              <w:top w:val="dotted" w:sz="4" w:space="0" w:color="auto"/>
              <w:left w:val="single" w:sz="4" w:space="0" w:color="auto"/>
              <w:bottom w:val="single" w:sz="4" w:space="0" w:color="auto"/>
              <w:right w:val="single" w:sz="4" w:space="0" w:color="auto"/>
            </w:tcBorders>
            <w:vAlign w:val="center"/>
            <w:hideMark/>
          </w:tcPr>
          <w:p w14:paraId="5F45EC25" w14:textId="77777777" w:rsidR="008C73F4" w:rsidRPr="000333B2" w:rsidRDefault="008C73F4" w:rsidP="000333B2">
            <w:pPr>
              <w:spacing w:line="256" w:lineRule="auto"/>
              <w:jc w:val="center"/>
              <w:rPr>
                <w:rFonts w:eastAsia="Times New Roman"/>
                <w:lang w:val="vi-VN"/>
              </w:rPr>
            </w:pPr>
            <w:r w:rsidRPr="000333B2">
              <w:rPr>
                <w:lang w:val="vi-VN"/>
              </w:rPr>
              <w:t>9</w:t>
            </w:r>
          </w:p>
        </w:tc>
        <w:tc>
          <w:tcPr>
            <w:tcW w:w="1856" w:type="pct"/>
            <w:tcBorders>
              <w:top w:val="dotted" w:sz="4" w:space="0" w:color="auto"/>
              <w:left w:val="single" w:sz="4" w:space="0" w:color="auto"/>
              <w:bottom w:val="single" w:sz="4" w:space="0" w:color="auto"/>
              <w:right w:val="single" w:sz="4" w:space="0" w:color="auto"/>
            </w:tcBorders>
            <w:vAlign w:val="center"/>
            <w:hideMark/>
          </w:tcPr>
          <w:p w14:paraId="18812DF2" w14:textId="77777777" w:rsidR="008C73F4" w:rsidRPr="000333B2" w:rsidRDefault="008C73F4" w:rsidP="000333B2">
            <w:pPr>
              <w:spacing w:line="256" w:lineRule="auto"/>
              <w:rPr>
                <w:rFonts w:eastAsia="Calibri"/>
                <w:bCs/>
                <w:lang w:val="vi-VN"/>
              </w:rPr>
            </w:pPr>
            <w:r w:rsidRPr="000333B2">
              <w:rPr>
                <w:rFonts w:eastAsia="Calibri"/>
                <w:bCs/>
                <w:lang w:val="vi-VN"/>
              </w:rPr>
              <w:t>Hạng mục thí nghiệm điển hình</w:t>
            </w:r>
          </w:p>
        </w:tc>
        <w:tc>
          <w:tcPr>
            <w:tcW w:w="541" w:type="pct"/>
            <w:tcBorders>
              <w:top w:val="dotted" w:sz="4" w:space="0" w:color="auto"/>
              <w:left w:val="single" w:sz="4" w:space="0" w:color="auto"/>
              <w:bottom w:val="single" w:sz="4" w:space="0" w:color="auto"/>
              <w:right w:val="single" w:sz="4" w:space="0" w:color="auto"/>
            </w:tcBorders>
            <w:vAlign w:val="center"/>
          </w:tcPr>
          <w:p w14:paraId="2ECC62F9" w14:textId="77777777" w:rsidR="008C73F4" w:rsidRPr="000333B2" w:rsidRDefault="008C73F4" w:rsidP="000333B2">
            <w:pPr>
              <w:spacing w:line="256" w:lineRule="auto"/>
              <w:jc w:val="center"/>
              <w:rPr>
                <w:rFonts w:eastAsia="Calibri"/>
                <w:bCs/>
                <w:lang w:val="vi-VN"/>
              </w:rPr>
            </w:pPr>
          </w:p>
        </w:tc>
        <w:tc>
          <w:tcPr>
            <w:tcW w:w="1448" w:type="pct"/>
            <w:tcBorders>
              <w:top w:val="dotted" w:sz="4" w:space="0" w:color="auto"/>
              <w:left w:val="single" w:sz="4" w:space="0" w:color="auto"/>
              <w:bottom w:val="single" w:sz="4" w:space="0" w:color="auto"/>
              <w:right w:val="single" w:sz="4" w:space="0" w:color="auto"/>
            </w:tcBorders>
            <w:vAlign w:val="center"/>
            <w:hideMark/>
          </w:tcPr>
          <w:p w14:paraId="71FDBDED" w14:textId="77777777" w:rsidR="008C73F4" w:rsidRPr="000333B2" w:rsidRDefault="008C73F4" w:rsidP="000333B2">
            <w:pPr>
              <w:spacing w:line="256" w:lineRule="auto"/>
              <w:jc w:val="center"/>
              <w:rPr>
                <w:rFonts w:eastAsia="Calibri"/>
                <w:lang w:val="vi-VN"/>
              </w:rPr>
            </w:pPr>
            <w:r w:rsidRPr="000333B2">
              <w:rPr>
                <w:rFonts w:eastAsia="Calibri"/>
                <w:lang w:val="vi-VN"/>
              </w:rPr>
              <w:t>- Thử lực phá hủy</w:t>
            </w:r>
          </w:p>
          <w:p w14:paraId="2E6C1446" w14:textId="77777777" w:rsidR="008C73F4" w:rsidRPr="000333B2" w:rsidRDefault="008C73F4" w:rsidP="000333B2">
            <w:pPr>
              <w:spacing w:line="256" w:lineRule="auto"/>
              <w:jc w:val="center"/>
              <w:rPr>
                <w:rFonts w:eastAsia="Calibri"/>
                <w:lang w:val="vi-VN"/>
              </w:rPr>
            </w:pPr>
            <w:r w:rsidRPr="000333B2">
              <w:rPr>
                <w:rFonts w:eastAsia="Calibri"/>
                <w:lang w:val="vi-VN"/>
              </w:rPr>
              <w:t>- Đo độ dày lớp mạ</w:t>
            </w:r>
          </w:p>
        </w:tc>
        <w:tc>
          <w:tcPr>
            <w:tcW w:w="735" w:type="pct"/>
            <w:tcBorders>
              <w:top w:val="dotted" w:sz="4" w:space="0" w:color="auto"/>
              <w:left w:val="single" w:sz="4" w:space="0" w:color="auto"/>
              <w:bottom w:val="single" w:sz="4" w:space="0" w:color="auto"/>
              <w:right w:val="single" w:sz="4" w:space="0" w:color="auto"/>
            </w:tcBorders>
          </w:tcPr>
          <w:p w14:paraId="03529FEB" w14:textId="77777777" w:rsidR="008C73F4" w:rsidRPr="000333B2" w:rsidRDefault="008C73F4" w:rsidP="000333B2">
            <w:pPr>
              <w:spacing w:line="256" w:lineRule="auto"/>
              <w:jc w:val="center"/>
              <w:rPr>
                <w:rFonts w:eastAsia="Calibri"/>
                <w:lang w:val="vi-VN"/>
              </w:rPr>
            </w:pPr>
          </w:p>
        </w:tc>
      </w:tr>
    </w:tbl>
    <w:p w14:paraId="54DB0C46" w14:textId="77777777" w:rsidR="008C73F4" w:rsidRPr="000333B2" w:rsidRDefault="008C73F4" w:rsidP="000333B2">
      <w:pPr>
        <w:widowControl w:val="0"/>
        <w:spacing w:before="120" w:after="120"/>
        <w:ind w:firstLine="567"/>
        <w:outlineLvl w:val="0"/>
        <w:rPr>
          <w:bCs/>
          <w:iCs/>
          <w:lang w:val="nl-NL"/>
        </w:rPr>
      </w:pPr>
    </w:p>
    <w:p w14:paraId="7272AF85" w14:textId="4F3BBF51" w:rsidR="008C73F4" w:rsidRPr="000333B2" w:rsidRDefault="008C73F4" w:rsidP="000333B2">
      <w:pPr>
        <w:widowControl w:val="0"/>
        <w:spacing w:before="120" w:after="120"/>
        <w:outlineLvl w:val="0"/>
        <w:rPr>
          <w:bCs/>
          <w:iCs/>
          <w:lang w:val="nl-NL"/>
        </w:rPr>
      </w:pPr>
      <w:r w:rsidRPr="000333B2">
        <w:rPr>
          <w:noProof/>
        </w:rPr>
        <w:drawing>
          <wp:inline distT="0" distB="0" distL="0" distR="0" wp14:anchorId="113032F4" wp14:editId="7189D19F">
            <wp:extent cx="5760085" cy="2973070"/>
            <wp:effectExtent l="0" t="0" r="0" b="0"/>
            <wp:docPr id="943813662" name="Picture 12" descr="A drawing of a curved metal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rawing of a curved metal object&#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085" cy="2973070"/>
                    </a:xfrm>
                    <a:prstGeom prst="rect">
                      <a:avLst/>
                    </a:prstGeom>
                    <a:noFill/>
                    <a:ln>
                      <a:noFill/>
                    </a:ln>
                  </pic:spPr>
                </pic:pic>
              </a:graphicData>
            </a:graphic>
          </wp:inline>
        </w:drawing>
      </w:r>
    </w:p>
    <w:p w14:paraId="76FA0A2C" w14:textId="69DC12B6" w:rsidR="008C73F4" w:rsidRPr="000333B2" w:rsidRDefault="008852EA" w:rsidP="000333B2">
      <w:pPr>
        <w:pStyle w:val="anh31"/>
      </w:pPr>
      <w:r w:rsidRPr="000333B2">
        <w:t>Nắp bịt đầu cáp 25- 95 mm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3476"/>
        <w:gridCol w:w="835"/>
        <w:gridCol w:w="3200"/>
        <w:gridCol w:w="1391"/>
      </w:tblGrid>
      <w:tr w:rsidR="008852EA" w:rsidRPr="000333B2" w14:paraId="44B7988A" w14:textId="77777777" w:rsidTr="008852EA">
        <w:trPr>
          <w:tblHeader/>
          <w:jc w:val="center"/>
        </w:trPr>
        <w:tc>
          <w:tcPr>
            <w:tcW w:w="360" w:type="pct"/>
            <w:tcBorders>
              <w:top w:val="single" w:sz="4" w:space="0" w:color="auto"/>
              <w:left w:val="single" w:sz="4" w:space="0" w:color="auto"/>
              <w:bottom w:val="single" w:sz="4" w:space="0" w:color="auto"/>
              <w:right w:val="single" w:sz="4" w:space="0" w:color="auto"/>
            </w:tcBorders>
            <w:vAlign w:val="center"/>
            <w:hideMark/>
          </w:tcPr>
          <w:p w14:paraId="77F15BAE" w14:textId="77777777" w:rsidR="008852EA" w:rsidRPr="000333B2" w:rsidRDefault="008852EA" w:rsidP="000333B2">
            <w:pPr>
              <w:spacing w:before="0" w:after="0" w:line="254" w:lineRule="auto"/>
              <w:jc w:val="center"/>
              <w:rPr>
                <w:rFonts w:eastAsia="Times New Roman"/>
                <w:b/>
                <w:color w:val="000000"/>
                <w:kern w:val="0"/>
                <w:lang w:val="vi-VN"/>
                <w14:ligatures w14:val="none"/>
              </w:rPr>
            </w:pPr>
            <w:r w:rsidRPr="000333B2">
              <w:rPr>
                <w:rFonts w:eastAsia="Times New Roman"/>
                <w:b/>
                <w:bCs/>
                <w:color w:val="000000"/>
                <w:kern w:val="0"/>
                <w:lang w:val="vi-VN"/>
                <w14:ligatures w14:val="none"/>
              </w:rPr>
              <w:t>TT</w:t>
            </w:r>
          </w:p>
        </w:tc>
        <w:tc>
          <w:tcPr>
            <w:tcW w:w="1812" w:type="pct"/>
            <w:tcBorders>
              <w:top w:val="single" w:sz="4" w:space="0" w:color="auto"/>
              <w:left w:val="single" w:sz="4" w:space="0" w:color="auto"/>
              <w:bottom w:val="single" w:sz="4" w:space="0" w:color="auto"/>
              <w:right w:val="single" w:sz="4" w:space="0" w:color="auto"/>
            </w:tcBorders>
            <w:vAlign w:val="center"/>
            <w:hideMark/>
          </w:tcPr>
          <w:p w14:paraId="0157129C" w14:textId="77777777" w:rsidR="008852EA" w:rsidRPr="000333B2" w:rsidRDefault="008852EA" w:rsidP="000333B2">
            <w:pPr>
              <w:spacing w:before="0" w:after="0" w:line="254" w:lineRule="auto"/>
              <w:jc w:val="center"/>
              <w:rPr>
                <w:rFonts w:eastAsia="Times New Roman"/>
                <w:b/>
                <w:color w:val="000000"/>
                <w:kern w:val="0"/>
                <w:lang w:val="vi-VN"/>
                <w14:ligatures w14:val="none"/>
              </w:rPr>
            </w:pPr>
            <w:r w:rsidRPr="000333B2">
              <w:rPr>
                <w:rFonts w:eastAsia="Times New Roman"/>
                <w:b/>
                <w:color w:val="000000"/>
                <w:kern w:val="0"/>
                <w:lang w:val="vi-VN"/>
                <w14:ligatures w14:val="none"/>
              </w:rPr>
              <w:t>Hạng mục</w:t>
            </w:r>
          </w:p>
        </w:tc>
        <w:tc>
          <w:tcPr>
            <w:tcW w:w="435" w:type="pct"/>
            <w:tcBorders>
              <w:top w:val="single" w:sz="4" w:space="0" w:color="auto"/>
              <w:left w:val="single" w:sz="4" w:space="0" w:color="auto"/>
              <w:bottom w:val="single" w:sz="4" w:space="0" w:color="auto"/>
              <w:right w:val="single" w:sz="4" w:space="0" w:color="auto"/>
            </w:tcBorders>
            <w:vAlign w:val="center"/>
            <w:hideMark/>
          </w:tcPr>
          <w:p w14:paraId="04718979" w14:textId="77777777" w:rsidR="008852EA" w:rsidRPr="000333B2" w:rsidRDefault="008852EA" w:rsidP="000333B2">
            <w:pPr>
              <w:spacing w:before="0" w:after="0" w:line="254" w:lineRule="auto"/>
              <w:jc w:val="center"/>
              <w:rPr>
                <w:rFonts w:eastAsia="Times New Roman"/>
                <w:b/>
                <w:color w:val="000000"/>
                <w:kern w:val="0"/>
                <w:lang w:val="vi-VN"/>
                <w14:ligatures w14:val="none"/>
              </w:rPr>
            </w:pPr>
            <w:r w:rsidRPr="000333B2">
              <w:rPr>
                <w:rFonts w:eastAsia="Times New Roman"/>
                <w:b/>
                <w:bCs/>
                <w:color w:val="000000"/>
                <w:kern w:val="0"/>
                <w:lang w:val="vi-VN"/>
                <w14:ligatures w14:val="none"/>
              </w:rPr>
              <w:t>Đơn vị</w:t>
            </w:r>
          </w:p>
        </w:tc>
        <w:tc>
          <w:tcPr>
            <w:tcW w:w="1668" w:type="pct"/>
            <w:tcBorders>
              <w:top w:val="single" w:sz="4" w:space="0" w:color="auto"/>
              <w:left w:val="single" w:sz="4" w:space="0" w:color="auto"/>
              <w:bottom w:val="single" w:sz="4" w:space="0" w:color="auto"/>
              <w:right w:val="single" w:sz="4" w:space="0" w:color="auto"/>
            </w:tcBorders>
            <w:vAlign w:val="center"/>
            <w:hideMark/>
          </w:tcPr>
          <w:p w14:paraId="12B38D2D" w14:textId="77777777" w:rsidR="008852EA" w:rsidRPr="000333B2" w:rsidRDefault="008852EA" w:rsidP="000333B2">
            <w:pPr>
              <w:spacing w:before="0" w:after="0" w:line="254" w:lineRule="auto"/>
              <w:jc w:val="center"/>
              <w:rPr>
                <w:rFonts w:eastAsia="Times New Roman"/>
                <w:b/>
                <w:color w:val="000000"/>
                <w:kern w:val="0"/>
                <w:lang w:val="vi-VN"/>
                <w14:ligatures w14:val="none"/>
              </w:rPr>
            </w:pPr>
            <w:r w:rsidRPr="000333B2">
              <w:rPr>
                <w:rFonts w:eastAsia="Times New Roman"/>
                <w:b/>
                <w:bCs/>
                <w:color w:val="000000"/>
                <w:kern w:val="0"/>
                <w:lang w:val="vi-VN"/>
                <w14:ligatures w14:val="none"/>
              </w:rPr>
              <w:t>Yêu cầu</w:t>
            </w:r>
          </w:p>
        </w:tc>
        <w:tc>
          <w:tcPr>
            <w:tcW w:w="725" w:type="pct"/>
            <w:tcBorders>
              <w:top w:val="single" w:sz="4" w:space="0" w:color="auto"/>
              <w:left w:val="single" w:sz="4" w:space="0" w:color="auto"/>
              <w:bottom w:val="single" w:sz="4" w:space="0" w:color="auto"/>
              <w:right w:val="single" w:sz="4" w:space="0" w:color="auto"/>
            </w:tcBorders>
            <w:vAlign w:val="center"/>
            <w:hideMark/>
          </w:tcPr>
          <w:p w14:paraId="0D3BA863" w14:textId="77777777" w:rsidR="008852EA" w:rsidRPr="000333B2" w:rsidRDefault="008852EA" w:rsidP="000333B2">
            <w:pPr>
              <w:spacing w:before="0" w:after="0" w:line="254" w:lineRule="auto"/>
              <w:jc w:val="center"/>
              <w:rPr>
                <w:rFonts w:eastAsia="Times New Roman"/>
                <w:b/>
                <w:bCs/>
                <w:color w:val="000000"/>
                <w:kern w:val="0"/>
                <w:lang w:val="vi-VN"/>
                <w14:ligatures w14:val="none"/>
              </w:rPr>
            </w:pPr>
            <w:r w:rsidRPr="000333B2">
              <w:rPr>
                <w:rFonts w:eastAsia="Times New Roman"/>
                <w:b/>
                <w:bCs/>
                <w:color w:val="000000"/>
                <w:kern w:val="0"/>
                <w:lang w:val="vi-VN"/>
                <w14:ligatures w14:val="none"/>
              </w:rPr>
              <w:t>Thông số chào</w:t>
            </w:r>
          </w:p>
        </w:tc>
      </w:tr>
      <w:tr w:rsidR="008852EA" w:rsidRPr="000333B2" w14:paraId="733760C1" w14:textId="77777777" w:rsidTr="008852EA">
        <w:trPr>
          <w:jc w:val="center"/>
        </w:trPr>
        <w:tc>
          <w:tcPr>
            <w:tcW w:w="360" w:type="pct"/>
            <w:tcBorders>
              <w:top w:val="single" w:sz="4" w:space="0" w:color="auto"/>
              <w:left w:val="single" w:sz="4" w:space="0" w:color="auto"/>
              <w:bottom w:val="single" w:sz="4" w:space="0" w:color="auto"/>
              <w:right w:val="single" w:sz="4" w:space="0" w:color="auto"/>
            </w:tcBorders>
            <w:vAlign w:val="center"/>
            <w:hideMark/>
          </w:tcPr>
          <w:p w14:paraId="5263C978" w14:textId="77777777" w:rsidR="008852EA" w:rsidRPr="000333B2" w:rsidRDefault="008852EA"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1</w:t>
            </w:r>
          </w:p>
        </w:tc>
        <w:tc>
          <w:tcPr>
            <w:tcW w:w="1812" w:type="pct"/>
            <w:tcBorders>
              <w:top w:val="single" w:sz="4" w:space="0" w:color="auto"/>
              <w:left w:val="single" w:sz="4" w:space="0" w:color="auto"/>
              <w:bottom w:val="single" w:sz="4" w:space="0" w:color="auto"/>
              <w:right w:val="single" w:sz="4" w:space="0" w:color="auto"/>
            </w:tcBorders>
            <w:vAlign w:val="center"/>
            <w:hideMark/>
          </w:tcPr>
          <w:p w14:paraId="5934DCC1" w14:textId="77777777" w:rsidR="008852EA" w:rsidRPr="000333B2" w:rsidRDefault="008852EA" w:rsidP="000333B2">
            <w:pPr>
              <w:spacing w:before="0" w:after="0" w:line="254" w:lineRule="auto"/>
              <w:jc w:val="left"/>
              <w:rPr>
                <w:rFonts w:eastAsia="Times New Roman"/>
                <w:color w:val="000000"/>
                <w:kern w:val="0"/>
                <w:lang w:val="vi-VN"/>
                <w14:ligatures w14:val="none"/>
              </w:rPr>
            </w:pPr>
            <w:r w:rsidRPr="000333B2">
              <w:rPr>
                <w:rFonts w:eastAsia="Calibri"/>
                <w:color w:val="000000"/>
                <w:kern w:val="0"/>
                <w:lang w:val="vi-VN"/>
                <w14:ligatures w14:val="none"/>
              </w:rPr>
              <w:t>Nhà sản xuất/Nước sản xuất</w:t>
            </w:r>
          </w:p>
        </w:tc>
        <w:tc>
          <w:tcPr>
            <w:tcW w:w="435" w:type="pct"/>
            <w:tcBorders>
              <w:top w:val="single" w:sz="4" w:space="0" w:color="auto"/>
              <w:left w:val="single" w:sz="4" w:space="0" w:color="auto"/>
              <w:bottom w:val="single" w:sz="4" w:space="0" w:color="auto"/>
              <w:right w:val="single" w:sz="4" w:space="0" w:color="auto"/>
            </w:tcBorders>
            <w:vAlign w:val="center"/>
          </w:tcPr>
          <w:p w14:paraId="5C05C1FC" w14:textId="77777777" w:rsidR="008852EA" w:rsidRPr="000333B2" w:rsidRDefault="008852EA" w:rsidP="000333B2">
            <w:pPr>
              <w:spacing w:before="0" w:after="0" w:line="254" w:lineRule="auto"/>
              <w:jc w:val="center"/>
              <w:rPr>
                <w:rFonts w:eastAsia="Times New Roman"/>
                <w:color w:val="000000"/>
                <w:kern w:val="0"/>
                <w:lang w:val="vi-VN"/>
                <w14:ligatures w14:val="none"/>
              </w:rPr>
            </w:pPr>
          </w:p>
        </w:tc>
        <w:tc>
          <w:tcPr>
            <w:tcW w:w="1668" w:type="pct"/>
            <w:tcBorders>
              <w:top w:val="single" w:sz="4" w:space="0" w:color="auto"/>
              <w:left w:val="single" w:sz="4" w:space="0" w:color="auto"/>
              <w:bottom w:val="single" w:sz="4" w:space="0" w:color="auto"/>
              <w:right w:val="single" w:sz="4" w:space="0" w:color="auto"/>
            </w:tcBorders>
            <w:vAlign w:val="center"/>
            <w:hideMark/>
          </w:tcPr>
          <w:p w14:paraId="63EFD3A3" w14:textId="77777777" w:rsidR="008852EA" w:rsidRPr="000333B2" w:rsidRDefault="008852EA"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Nêu cụ thể</w:t>
            </w:r>
          </w:p>
        </w:tc>
        <w:tc>
          <w:tcPr>
            <w:tcW w:w="725" w:type="pct"/>
            <w:tcBorders>
              <w:top w:val="single" w:sz="4" w:space="0" w:color="auto"/>
              <w:left w:val="single" w:sz="4" w:space="0" w:color="auto"/>
              <w:bottom w:val="single" w:sz="4" w:space="0" w:color="auto"/>
              <w:right w:val="single" w:sz="4" w:space="0" w:color="auto"/>
            </w:tcBorders>
          </w:tcPr>
          <w:p w14:paraId="0296EE0F" w14:textId="77777777" w:rsidR="008852EA" w:rsidRPr="000333B2" w:rsidRDefault="008852EA" w:rsidP="000333B2">
            <w:pPr>
              <w:spacing w:before="0" w:after="0" w:line="254" w:lineRule="auto"/>
              <w:rPr>
                <w:rFonts w:eastAsia="Times New Roman"/>
                <w:color w:val="000000"/>
                <w:kern w:val="0"/>
                <w:lang w:val="vi-VN"/>
                <w14:ligatures w14:val="none"/>
              </w:rPr>
            </w:pPr>
          </w:p>
        </w:tc>
      </w:tr>
      <w:tr w:rsidR="008852EA" w:rsidRPr="000333B2" w14:paraId="5BAA4CD6" w14:textId="77777777" w:rsidTr="008852EA">
        <w:trPr>
          <w:jc w:val="center"/>
        </w:trPr>
        <w:tc>
          <w:tcPr>
            <w:tcW w:w="360" w:type="pct"/>
            <w:tcBorders>
              <w:top w:val="single" w:sz="4" w:space="0" w:color="auto"/>
              <w:left w:val="single" w:sz="4" w:space="0" w:color="auto"/>
              <w:bottom w:val="single" w:sz="4" w:space="0" w:color="auto"/>
              <w:right w:val="single" w:sz="4" w:space="0" w:color="auto"/>
            </w:tcBorders>
            <w:vAlign w:val="center"/>
            <w:hideMark/>
          </w:tcPr>
          <w:p w14:paraId="2E87CBDF" w14:textId="77777777" w:rsidR="008852EA" w:rsidRPr="000333B2" w:rsidRDefault="008852EA"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2</w:t>
            </w:r>
          </w:p>
        </w:tc>
        <w:tc>
          <w:tcPr>
            <w:tcW w:w="1812" w:type="pct"/>
            <w:tcBorders>
              <w:top w:val="single" w:sz="4" w:space="0" w:color="auto"/>
              <w:left w:val="single" w:sz="4" w:space="0" w:color="auto"/>
              <w:bottom w:val="single" w:sz="4" w:space="0" w:color="auto"/>
              <w:right w:val="single" w:sz="4" w:space="0" w:color="auto"/>
            </w:tcBorders>
            <w:vAlign w:val="center"/>
            <w:hideMark/>
          </w:tcPr>
          <w:p w14:paraId="2AA4E8E1" w14:textId="77777777" w:rsidR="008852EA" w:rsidRPr="000333B2" w:rsidRDefault="008852EA" w:rsidP="000333B2">
            <w:pPr>
              <w:spacing w:before="0" w:after="0" w:line="254" w:lineRule="auto"/>
              <w:jc w:val="left"/>
              <w:rPr>
                <w:rFonts w:eastAsia="Times New Roman"/>
                <w:color w:val="000000"/>
                <w:kern w:val="0"/>
                <w:lang w:val="vi-VN"/>
                <w14:ligatures w14:val="none"/>
              </w:rPr>
            </w:pPr>
            <w:r w:rsidRPr="000333B2">
              <w:rPr>
                <w:rFonts w:eastAsia="Calibri"/>
                <w:color w:val="000000"/>
                <w:kern w:val="0"/>
                <w:lang w:val="vi-VN"/>
                <w14:ligatures w14:val="none"/>
              </w:rPr>
              <w:t>Tiêu chuẩn sản xuất và thử  nghiệm</w:t>
            </w:r>
          </w:p>
        </w:tc>
        <w:tc>
          <w:tcPr>
            <w:tcW w:w="435" w:type="pct"/>
            <w:tcBorders>
              <w:top w:val="single" w:sz="4" w:space="0" w:color="auto"/>
              <w:left w:val="single" w:sz="4" w:space="0" w:color="auto"/>
              <w:bottom w:val="single" w:sz="4" w:space="0" w:color="auto"/>
              <w:right w:val="single" w:sz="4" w:space="0" w:color="auto"/>
            </w:tcBorders>
            <w:vAlign w:val="center"/>
          </w:tcPr>
          <w:p w14:paraId="1386C26D" w14:textId="77777777" w:rsidR="008852EA" w:rsidRPr="000333B2" w:rsidRDefault="008852EA" w:rsidP="000333B2">
            <w:pPr>
              <w:spacing w:before="0" w:after="0" w:line="254" w:lineRule="auto"/>
              <w:jc w:val="center"/>
              <w:rPr>
                <w:rFonts w:eastAsia="Times New Roman"/>
                <w:color w:val="000000"/>
                <w:kern w:val="0"/>
                <w:lang w:val="vi-VN"/>
                <w14:ligatures w14:val="none"/>
              </w:rPr>
            </w:pPr>
          </w:p>
        </w:tc>
        <w:tc>
          <w:tcPr>
            <w:tcW w:w="1668" w:type="pct"/>
            <w:tcBorders>
              <w:top w:val="single" w:sz="4" w:space="0" w:color="auto"/>
              <w:left w:val="single" w:sz="4" w:space="0" w:color="auto"/>
              <w:bottom w:val="single" w:sz="4" w:space="0" w:color="auto"/>
              <w:right w:val="single" w:sz="4" w:space="0" w:color="auto"/>
            </w:tcBorders>
            <w:vAlign w:val="center"/>
            <w:hideMark/>
          </w:tcPr>
          <w:p w14:paraId="33DD9C66" w14:textId="77777777" w:rsidR="008852EA" w:rsidRPr="000333B2" w:rsidRDefault="008852EA" w:rsidP="000333B2">
            <w:pPr>
              <w:spacing w:before="0" w:after="0" w:line="254" w:lineRule="auto"/>
              <w:jc w:val="center"/>
              <w:rPr>
                <w:rFonts w:eastAsia="Times New Roman"/>
                <w:color w:val="000000"/>
                <w:kern w:val="0"/>
                <w:lang w:val="vi-VN"/>
                <w14:ligatures w14:val="none"/>
              </w:rPr>
            </w:pPr>
            <w:r w:rsidRPr="000333B2">
              <w:rPr>
                <w:rFonts w:eastAsia="Calibri"/>
                <w:color w:val="000000"/>
                <w:kern w:val="0"/>
                <w:lang w:val="vi-VN"/>
                <w14:ligatures w14:val="none"/>
              </w:rPr>
              <w:t>TCVN hoặc tương đương</w:t>
            </w:r>
          </w:p>
        </w:tc>
        <w:tc>
          <w:tcPr>
            <w:tcW w:w="725" w:type="pct"/>
            <w:tcBorders>
              <w:top w:val="single" w:sz="4" w:space="0" w:color="auto"/>
              <w:left w:val="single" w:sz="4" w:space="0" w:color="auto"/>
              <w:bottom w:val="single" w:sz="4" w:space="0" w:color="auto"/>
              <w:right w:val="single" w:sz="4" w:space="0" w:color="auto"/>
            </w:tcBorders>
          </w:tcPr>
          <w:p w14:paraId="57C5D5DC" w14:textId="77777777" w:rsidR="008852EA" w:rsidRPr="000333B2" w:rsidRDefault="008852EA" w:rsidP="000333B2">
            <w:pPr>
              <w:spacing w:before="0" w:after="0" w:line="254" w:lineRule="auto"/>
              <w:rPr>
                <w:rFonts w:eastAsia="Calibri"/>
                <w:color w:val="000000"/>
                <w:kern w:val="0"/>
                <w:lang w:val="vi-VN"/>
                <w14:ligatures w14:val="none"/>
              </w:rPr>
            </w:pPr>
          </w:p>
        </w:tc>
      </w:tr>
      <w:tr w:rsidR="008852EA" w:rsidRPr="000333B2" w14:paraId="7C34A330" w14:textId="77777777" w:rsidTr="008852EA">
        <w:trPr>
          <w:jc w:val="center"/>
        </w:trPr>
        <w:tc>
          <w:tcPr>
            <w:tcW w:w="360" w:type="pct"/>
            <w:tcBorders>
              <w:top w:val="single" w:sz="4" w:space="0" w:color="auto"/>
              <w:left w:val="single" w:sz="4" w:space="0" w:color="auto"/>
              <w:bottom w:val="single" w:sz="4" w:space="0" w:color="auto"/>
              <w:right w:val="single" w:sz="4" w:space="0" w:color="auto"/>
            </w:tcBorders>
            <w:vAlign w:val="center"/>
            <w:hideMark/>
          </w:tcPr>
          <w:p w14:paraId="2F528782" w14:textId="77777777" w:rsidR="008852EA" w:rsidRPr="000333B2" w:rsidRDefault="008852EA"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3</w:t>
            </w:r>
          </w:p>
        </w:tc>
        <w:tc>
          <w:tcPr>
            <w:tcW w:w="1812" w:type="pct"/>
            <w:tcBorders>
              <w:top w:val="single" w:sz="4" w:space="0" w:color="auto"/>
              <w:left w:val="single" w:sz="4" w:space="0" w:color="auto"/>
              <w:bottom w:val="single" w:sz="4" w:space="0" w:color="auto"/>
              <w:right w:val="single" w:sz="4" w:space="0" w:color="auto"/>
            </w:tcBorders>
            <w:vAlign w:val="center"/>
            <w:hideMark/>
          </w:tcPr>
          <w:p w14:paraId="0C2550EF" w14:textId="77777777" w:rsidR="008852EA" w:rsidRPr="000333B2" w:rsidRDefault="008852EA" w:rsidP="000333B2">
            <w:pPr>
              <w:spacing w:before="0" w:after="0" w:line="254" w:lineRule="auto"/>
              <w:jc w:val="left"/>
              <w:rPr>
                <w:rFonts w:eastAsia="Times New Roman"/>
                <w:color w:val="000000"/>
                <w:kern w:val="0"/>
                <w:lang w:val="vi-VN"/>
                <w14:ligatures w14:val="none"/>
              </w:rPr>
            </w:pPr>
            <w:r w:rsidRPr="000333B2">
              <w:rPr>
                <w:rFonts w:eastAsia="Calibri"/>
                <w:color w:val="000000"/>
                <w:kern w:val="0"/>
                <w:lang w:val="vi-VN"/>
                <w14:ligatures w14:val="none"/>
              </w:rPr>
              <w:t>Mã hiệu</w:t>
            </w:r>
          </w:p>
        </w:tc>
        <w:tc>
          <w:tcPr>
            <w:tcW w:w="435" w:type="pct"/>
            <w:tcBorders>
              <w:top w:val="single" w:sz="4" w:space="0" w:color="auto"/>
              <w:left w:val="single" w:sz="4" w:space="0" w:color="auto"/>
              <w:bottom w:val="single" w:sz="4" w:space="0" w:color="auto"/>
              <w:right w:val="single" w:sz="4" w:space="0" w:color="auto"/>
            </w:tcBorders>
            <w:vAlign w:val="center"/>
          </w:tcPr>
          <w:p w14:paraId="0E9E97FA" w14:textId="77777777" w:rsidR="008852EA" w:rsidRPr="000333B2" w:rsidRDefault="008852EA" w:rsidP="000333B2">
            <w:pPr>
              <w:spacing w:before="0" w:after="0" w:line="254" w:lineRule="auto"/>
              <w:jc w:val="center"/>
              <w:rPr>
                <w:rFonts w:eastAsia="Times New Roman"/>
                <w:color w:val="000000"/>
                <w:kern w:val="0"/>
                <w:lang w:val="vi-VN"/>
                <w14:ligatures w14:val="none"/>
              </w:rPr>
            </w:pPr>
          </w:p>
        </w:tc>
        <w:tc>
          <w:tcPr>
            <w:tcW w:w="1668" w:type="pct"/>
            <w:tcBorders>
              <w:top w:val="single" w:sz="4" w:space="0" w:color="auto"/>
              <w:left w:val="single" w:sz="4" w:space="0" w:color="auto"/>
              <w:bottom w:val="single" w:sz="4" w:space="0" w:color="auto"/>
              <w:right w:val="single" w:sz="4" w:space="0" w:color="auto"/>
            </w:tcBorders>
            <w:vAlign w:val="center"/>
          </w:tcPr>
          <w:p w14:paraId="7538F94E" w14:textId="77777777" w:rsidR="008852EA" w:rsidRPr="000333B2" w:rsidRDefault="008852EA" w:rsidP="000333B2">
            <w:pPr>
              <w:spacing w:before="0" w:after="0" w:line="254" w:lineRule="auto"/>
              <w:jc w:val="center"/>
              <w:rPr>
                <w:rFonts w:eastAsia="Times New Roman"/>
                <w:color w:val="000000"/>
                <w:kern w:val="0"/>
                <w:lang w:val="vi-VN"/>
                <w14:ligatures w14:val="none"/>
              </w:rPr>
            </w:pPr>
          </w:p>
        </w:tc>
        <w:tc>
          <w:tcPr>
            <w:tcW w:w="725" w:type="pct"/>
            <w:tcBorders>
              <w:top w:val="single" w:sz="4" w:space="0" w:color="auto"/>
              <w:left w:val="single" w:sz="4" w:space="0" w:color="auto"/>
              <w:bottom w:val="single" w:sz="4" w:space="0" w:color="auto"/>
              <w:right w:val="single" w:sz="4" w:space="0" w:color="auto"/>
            </w:tcBorders>
          </w:tcPr>
          <w:p w14:paraId="25C11AFA" w14:textId="77777777" w:rsidR="008852EA" w:rsidRPr="000333B2" w:rsidRDefault="008852EA" w:rsidP="000333B2">
            <w:pPr>
              <w:spacing w:before="0" w:after="0" w:line="254" w:lineRule="auto"/>
              <w:rPr>
                <w:rFonts w:eastAsia="Times New Roman"/>
                <w:color w:val="000000"/>
                <w:kern w:val="0"/>
                <w:lang w:val="vi-VN"/>
                <w14:ligatures w14:val="none"/>
              </w:rPr>
            </w:pPr>
          </w:p>
        </w:tc>
      </w:tr>
      <w:tr w:rsidR="008852EA" w:rsidRPr="000333B2" w14:paraId="74B67C44" w14:textId="77777777" w:rsidTr="008852EA">
        <w:trPr>
          <w:jc w:val="center"/>
        </w:trPr>
        <w:tc>
          <w:tcPr>
            <w:tcW w:w="360" w:type="pct"/>
            <w:tcBorders>
              <w:top w:val="single" w:sz="4" w:space="0" w:color="auto"/>
              <w:left w:val="single" w:sz="4" w:space="0" w:color="auto"/>
              <w:bottom w:val="single" w:sz="4" w:space="0" w:color="auto"/>
              <w:right w:val="single" w:sz="4" w:space="0" w:color="auto"/>
            </w:tcBorders>
            <w:vAlign w:val="center"/>
          </w:tcPr>
          <w:p w14:paraId="0A655563" w14:textId="77777777" w:rsidR="008852EA" w:rsidRPr="000333B2" w:rsidRDefault="008852EA" w:rsidP="000333B2">
            <w:pPr>
              <w:spacing w:before="0" w:after="0" w:line="254" w:lineRule="auto"/>
              <w:jc w:val="center"/>
              <w:rPr>
                <w:rFonts w:eastAsia="Times New Roman"/>
                <w:color w:val="000000"/>
                <w:kern w:val="0"/>
                <w:lang w:val="vi-VN"/>
                <w14:ligatures w14:val="none"/>
              </w:rPr>
            </w:pPr>
          </w:p>
        </w:tc>
        <w:tc>
          <w:tcPr>
            <w:tcW w:w="1812" w:type="pct"/>
            <w:tcBorders>
              <w:top w:val="single" w:sz="4" w:space="0" w:color="auto"/>
              <w:left w:val="single" w:sz="4" w:space="0" w:color="auto"/>
              <w:bottom w:val="single" w:sz="4" w:space="0" w:color="auto"/>
              <w:right w:val="single" w:sz="4" w:space="0" w:color="auto"/>
            </w:tcBorders>
            <w:vAlign w:val="center"/>
            <w:hideMark/>
          </w:tcPr>
          <w:p w14:paraId="6C896EA2" w14:textId="77777777" w:rsidR="008852EA" w:rsidRPr="000333B2" w:rsidRDefault="008852EA" w:rsidP="000333B2">
            <w:pPr>
              <w:spacing w:before="0" w:after="0" w:line="254" w:lineRule="auto"/>
              <w:jc w:val="left"/>
              <w:rPr>
                <w:rFonts w:eastAsia="Calibri"/>
                <w:color w:val="000000"/>
                <w:kern w:val="0"/>
                <w:lang w:val="vi-VN"/>
                <w14:ligatures w14:val="none"/>
              </w:rPr>
            </w:pPr>
            <w:r w:rsidRPr="000333B2">
              <w:rPr>
                <w:rFonts w:eastAsia="Times New Roman"/>
                <w:color w:val="000000"/>
                <w:kern w:val="0"/>
                <w:lang w:val="vi-VN"/>
                <w14:ligatures w14:val="none"/>
              </w:rPr>
              <w:t>Nắp bịt đầu cáp cho dây bọc hạ thế (25-95)mm2</w:t>
            </w:r>
          </w:p>
        </w:tc>
        <w:tc>
          <w:tcPr>
            <w:tcW w:w="435" w:type="pct"/>
            <w:tcBorders>
              <w:top w:val="single" w:sz="4" w:space="0" w:color="auto"/>
              <w:left w:val="single" w:sz="4" w:space="0" w:color="auto"/>
              <w:bottom w:val="single" w:sz="4" w:space="0" w:color="auto"/>
              <w:right w:val="single" w:sz="4" w:space="0" w:color="auto"/>
            </w:tcBorders>
            <w:vAlign w:val="center"/>
          </w:tcPr>
          <w:p w14:paraId="6F663B7A" w14:textId="77777777" w:rsidR="008852EA" w:rsidRPr="000333B2" w:rsidRDefault="008852EA" w:rsidP="000333B2">
            <w:pPr>
              <w:spacing w:before="0" w:after="0" w:line="254" w:lineRule="auto"/>
              <w:jc w:val="center"/>
              <w:rPr>
                <w:rFonts w:eastAsia="Times New Roman"/>
                <w:color w:val="000000"/>
                <w:kern w:val="0"/>
                <w:lang w:val="vi-VN"/>
                <w14:ligatures w14:val="none"/>
              </w:rPr>
            </w:pPr>
          </w:p>
        </w:tc>
        <w:tc>
          <w:tcPr>
            <w:tcW w:w="1668" w:type="pct"/>
            <w:tcBorders>
              <w:top w:val="single" w:sz="4" w:space="0" w:color="auto"/>
              <w:left w:val="single" w:sz="4" w:space="0" w:color="auto"/>
              <w:bottom w:val="single" w:sz="4" w:space="0" w:color="auto"/>
              <w:right w:val="single" w:sz="4" w:space="0" w:color="auto"/>
            </w:tcBorders>
            <w:hideMark/>
          </w:tcPr>
          <w:p w14:paraId="4004B6A0" w14:textId="77777777" w:rsidR="008852EA" w:rsidRPr="000333B2" w:rsidRDefault="008852EA"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Nêu cụ thể</w:t>
            </w:r>
          </w:p>
        </w:tc>
        <w:tc>
          <w:tcPr>
            <w:tcW w:w="725" w:type="pct"/>
            <w:tcBorders>
              <w:top w:val="single" w:sz="4" w:space="0" w:color="auto"/>
              <w:left w:val="single" w:sz="4" w:space="0" w:color="auto"/>
              <w:bottom w:val="single" w:sz="4" w:space="0" w:color="auto"/>
              <w:right w:val="single" w:sz="4" w:space="0" w:color="auto"/>
            </w:tcBorders>
          </w:tcPr>
          <w:p w14:paraId="0FDEE2FB" w14:textId="77777777" w:rsidR="008852EA" w:rsidRPr="000333B2" w:rsidRDefault="008852EA" w:rsidP="000333B2">
            <w:pPr>
              <w:spacing w:before="0" w:after="0" w:line="254" w:lineRule="auto"/>
              <w:rPr>
                <w:rFonts w:eastAsia="Times New Roman"/>
                <w:color w:val="000000"/>
                <w:kern w:val="0"/>
                <w:lang w:val="vi-VN"/>
                <w14:ligatures w14:val="none"/>
              </w:rPr>
            </w:pPr>
          </w:p>
        </w:tc>
      </w:tr>
      <w:tr w:rsidR="008852EA" w:rsidRPr="000333B2" w14:paraId="60C9DE49" w14:textId="77777777" w:rsidTr="008852EA">
        <w:trPr>
          <w:jc w:val="center"/>
        </w:trPr>
        <w:tc>
          <w:tcPr>
            <w:tcW w:w="360" w:type="pct"/>
            <w:tcBorders>
              <w:top w:val="single" w:sz="4" w:space="0" w:color="auto"/>
              <w:left w:val="single" w:sz="4" w:space="0" w:color="auto"/>
              <w:bottom w:val="single" w:sz="4" w:space="0" w:color="auto"/>
              <w:right w:val="single" w:sz="4" w:space="0" w:color="auto"/>
            </w:tcBorders>
            <w:vAlign w:val="center"/>
            <w:hideMark/>
          </w:tcPr>
          <w:p w14:paraId="17CA28AD" w14:textId="77777777" w:rsidR="008852EA" w:rsidRPr="000333B2" w:rsidRDefault="008852EA"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4</w:t>
            </w:r>
          </w:p>
        </w:tc>
        <w:tc>
          <w:tcPr>
            <w:tcW w:w="1812" w:type="pct"/>
            <w:tcBorders>
              <w:top w:val="single" w:sz="4" w:space="0" w:color="auto"/>
              <w:left w:val="single" w:sz="4" w:space="0" w:color="auto"/>
              <w:bottom w:val="single" w:sz="4" w:space="0" w:color="auto"/>
              <w:right w:val="single" w:sz="4" w:space="0" w:color="auto"/>
            </w:tcBorders>
            <w:vAlign w:val="center"/>
            <w:hideMark/>
          </w:tcPr>
          <w:p w14:paraId="418744F2" w14:textId="77777777" w:rsidR="008852EA" w:rsidRPr="000333B2" w:rsidRDefault="008852EA" w:rsidP="000333B2">
            <w:pPr>
              <w:spacing w:before="0" w:after="0" w:line="254" w:lineRule="auto"/>
              <w:jc w:val="left"/>
              <w:rPr>
                <w:rFonts w:eastAsia="Times New Roman"/>
                <w:color w:val="000000"/>
                <w:kern w:val="0"/>
                <w:lang w:val="vi-VN"/>
                <w14:ligatures w14:val="none"/>
              </w:rPr>
            </w:pPr>
            <w:r w:rsidRPr="000333B2">
              <w:rPr>
                <w:rFonts w:eastAsia="Calibri"/>
                <w:color w:val="000000"/>
                <w:kern w:val="0"/>
                <w:lang w:val="vi-VN"/>
                <w14:ligatures w14:val="none"/>
              </w:rPr>
              <w:t>Sử dụng cho loại cáp bọc hạ thế có tiết diện</w:t>
            </w:r>
          </w:p>
        </w:tc>
        <w:tc>
          <w:tcPr>
            <w:tcW w:w="435" w:type="pct"/>
            <w:tcBorders>
              <w:top w:val="single" w:sz="4" w:space="0" w:color="auto"/>
              <w:left w:val="single" w:sz="4" w:space="0" w:color="auto"/>
              <w:bottom w:val="single" w:sz="4" w:space="0" w:color="auto"/>
              <w:right w:val="single" w:sz="4" w:space="0" w:color="auto"/>
            </w:tcBorders>
            <w:vAlign w:val="center"/>
          </w:tcPr>
          <w:p w14:paraId="7D6CD86B" w14:textId="77777777" w:rsidR="008852EA" w:rsidRPr="000333B2" w:rsidRDefault="008852EA" w:rsidP="000333B2">
            <w:pPr>
              <w:spacing w:before="0" w:after="0" w:line="254" w:lineRule="auto"/>
              <w:jc w:val="center"/>
              <w:rPr>
                <w:rFonts w:eastAsia="Times New Roman"/>
                <w:color w:val="000000"/>
                <w:kern w:val="0"/>
                <w:lang w:val="vi-VN"/>
                <w14:ligatures w14:val="none"/>
              </w:rPr>
            </w:pPr>
          </w:p>
        </w:tc>
        <w:tc>
          <w:tcPr>
            <w:tcW w:w="1668" w:type="pct"/>
            <w:tcBorders>
              <w:top w:val="single" w:sz="4" w:space="0" w:color="auto"/>
              <w:left w:val="single" w:sz="4" w:space="0" w:color="auto"/>
              <w:bottom w:val="single" w:sz="4" w:space="0" w:color="auto"/>
              <w:right w:val="single" w:sz="4" w:space="0" w:color="auto"/>
            </w:tcBorders>
            <w:vAlign w:val="center"/>
          </w:tcPr>
          <w:p w14:paraId="53B77F46" w14:textId="77777777" w:rsidR="008852EA" w:rsidRPr="000333B2" w:rsidRDefault="008852EA" w:rsidP="000333B2">
            <w:pPr>
              <w:spacing w:before="0" w:after="0" w:line="254" w:lineRule="auto"/>
              <w:jc w:val="center"/>
              <w:rPr>
                <w:rFonts w:eastAsia="Times New Roman"/>
                <w:color w:val="000000"/>
                <w:kern w:val="0"/>
                <w:lang w:val="vi-VN"/>
                <w14:ligatures w14:val="none"/>
              </w:rPr>
            </w:pPr>
          </w:p>
        </w:tc>
        <w:tc>
          <w:tcPr>
            <w:tcW w:w="725" w:type="pct"/>
            <w:tcBorders>
              <w:top w:val="single" w:sz="4" w:space="0" w:color="auto"/>
              <w:left w:val="single" w:sz="4" w:space="0" w:color="auto"/>
              <w:bottom w:val="single" w:sz="4" w:space="0" w:color="auto"/>
              <w:right w:val="single" w:sz="4" w:space="0" w:color="auto"/>
            </w:tcBorders>
          </w:tcPr>
          <w:p w14:paraId="419A8AC1" w14:textId="77777777" w:rsidR="008852EA" w:rsidRPr="000333B2" w:rsidRDefault="008852EA" w:rsidP="000333B2">
            <w:pPr>
              <w:spacing w:before="0" w:after="0" w:line="254" w:lineRule="auto"/>
              <w:rPr>
                <w:rFonts w:eastAsia="Times New Roman"/>
                <w:color w:val="000000"/>
                <w:kern w:val="0"/>
                <w:lang w:val="vi-VN"/>
                <w14:ligatures w14:val="none"/>
              </w:rPr>
            </w:pPr>
          </w:p>
        </w:tc>
      </w:tr>
      <w:tr w:rsidR="008852EA" w:rsidRPr="000333B2" w14:paraId="1855DAE5" w14:textId="77777777" w:rsidTr="008852EA">
        <w:trPr>
          <w:jc w:val="center"/>
        </w:trPr>
        <w:tc>
          <w:tcPr>
            <w:tcW w:w="360" w:type="pct"/>
            <w:tcBorders>
              <w:top w:val="single" w:sz="4" w:space="0" w:color="auto"/>
              <w:left w:val="single" w:sz="4" w:space="0" w:color="auto"/>
              <w:bottom w:val="single" w:sz="4" w:space="0" w:color="auto"/>
              <w:right w:val="single" w:sz="4" w:space="0" w:color="auto"/>
            </w:tcBorders>
            <w:vAlign w:val="center"/>
          </w:tcPr>
          <w:p w14:paraId="3B617DFF" w14:textId="77777777" w:rsidR="008852EA" w:rsidRPr="000333B2" w:rsidRDefault="008852EA" w:rsidP="000333B2">
            <w:pPr>
              <w:spacing w:before="0" w:after="0" w:line="254" w:lineRule="auto"/>
              <w:jc w:val="center"/>
              <w:rPr>
                <w:rFonts w:eastAsia="Times New Roman"/>
                <w:color w:val="000000"/>
                <w:kern w:val="0"/>
                <w:lang w:val="vi-VN"/>
                <w14:ligatures w14:val="none"/>
              </w:rPr>
            </w:pPr>
          </w:p>
        </w:tc>
        <w:tc>
          <w:tcPr>
            <w:tcW w:w="1812" w:type="pct"/>
            <w:tcBorders>
              <w:top w:val="single" w:sz="4" w:space="0" w:color="auto"/>
              <w:left w:val="single" w:sz="4" w:space="0" w:color="auto"/>
              <w:bottom w:val="single" w:sz="4" w:space="0" w:color="auto"/>
              <w:right w:val="single" w:sz="4" w:space="0" w:color="auto"/>
            </w:tcBorders>
            <w:vAlign w:val="center"/>
            <w:hideMark/>
          </w:tcPr>
          <w:p w14:paraId="262B738F" w14:textId="77777777" w:rsidR="008852EA" w:rsidRPr="000333B2" w:rsidRDefault="008852EA" w:rsidP="000333B2">
            <w:pPr>
              <w:spacing w:before="0" w:after="0" w:line="254" w:lineRule="auto"/>
              <w:jc w:val="left"/>
              <w:rPr>
                <w:rFonts w:eastAsia="Calibri"/>
                <w:color w:val="000000"/>
                <w:kern w:val="0"/>
                <w:lang w:val="vi-VN"/>
                <w14:ligatures w14:val="none"/>
              </w:rPr>
            </w:pPr>
            <w:r w:rsidRPr="000333B2">
              <w:rPr>
                <w:rFonts w:eastAsia="Times New Roman"/>
                <w:color w:val="000000"/>
                <w:kern w:val="0"/>
                <w:lang w:val="vi-VN"/>
                <w14:ligatures w14:val="none"/>
              </w:rPr>
              <w:t>Nắp bịt đầu cáp cho dây bọc hạ thế (25-95)mm2</w:t>
            </w:r>
          </w:p>
        </w:tc>
        <w:tc>
          <w:tcPr>
            <w:tcW w:w="435" w:type="pct"/>
            <w:tcBorders>
              <w:top w:val="single" w:sz="4" w:space="0" w:color="auto"/>
              <w:left w:val="single" w:sz="4" w:space="0" w:color="auto"/>
              <w:bottom w:val="single" w:sz="4" w:space="0" w:color="auto"/>
              <w:right w:val="single" w:sz="4" w:space="0" w:color="auto"/>
            </w:tcBorders>
            <w:vAlign w:val="center"/>
            <w:hideMark/>
          </w:tcPr>
          <w:p w14:paraId="6BFCF935" w14:textId="77777777" w:rsidR="008852EA" w:rsidRPr="000333B2" w:rsidRDefault="008852EA"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mm2</w:t>
            </w:r>
          </w:p>
        </w:tc>
        <w:tc>
          <w:tcPr>
            <w:tcW w:w="1668" w:type="pct"/>
            <w:tcBorders>
              <w:top w:val="single" w:sz="4" w:space="0" w:color="auto"/>
              <w:left w:val="single" w:sz="4" w:space="0" w:color="auto"/>
              <w:bottom w:val="single" w:sz="4" w:space="0" w:color="auto"/>
              <w:right w:val="single" w:sz="4" w:space="0" w:color="auto"/>
            </w:tcBorders>
            <w:vAlign w:val="center"/>
            <w:hideMark/>
          </w:tcPr>
          <w:p w14:paraId="62F1524C" w14:textId="77777777" w:rsidR="008852EA" w:rsidRPr="000333B2" w:rsidRDefault="008852EA" w:rsidP="000333B2">
            <w:pPr>
              <w:spacing w:before="0" w:after="0" w:line="254" w:lineRule="auto"/>
              <w:jc w:val="center"/>
              <w:rPr>
                <w:rFonts w:eastAsia="Calibri"/>
                <w:color w:val="000000"/>
                <w:kern w:val="0"/>
                <w:lang w:val="vi-VN"/>
                <w14:ligatures w14:val="none"/>
              </w:rPr>
            </w:pPr>
            <w:r w:rsidRPr="000333B2">
              <w:rPr>
                <w:rFonts w:eastAsia="Calibri"/>
                <w:color w:val="000000"/>
                <w:kern w:val="0"/>
                <w:lang w:val="vi-VN"/>
                <w14:ligatures w14:val="none"/>
              </w:rPr>
              <w:t>25-95</w:t>
            </w:r>
          </w:p>
        </w:tc>
        <w:tc>
          <w:tcPr>
            <w:tcW w:w="725" w:type="pct"/>
            <w:tcBorders>
              <w:top w:val="single" w:sz="4" w:space="0" w:color="auto"/>
              <w:left w:val="single" w:sz="4" w:space="0" w:color="auto"/>
              <w:bottom w:val="single" w:sz="4" w:space="0" w:color="auto"/>
              <w:right w:val="single" w:sz="4" w:space="0" w:color="auto"/>
            </w:tcBorders>
          </w:tcPr>
          <w:p w14:paraId="5EEF2B1D" w14:textId="77777777" w:rsidR="008852EA" w:rsidRPr="000333B2" w:rsidRDefault="008852EA" w:rsidP="000333B2">
            <w:pPr>
              <w:spacing w:before="0" w:after="0" w:line="254" w:lineRule="auto"/>
              <w:rPr>
                <w:rFonts w:eastAsia="Calibri"/>
                <w:color w:val="000000"/>
                <w:kern w:val="0"/>
                <w:lang w:val="vi-VN"/>
                <w14:ligatures w14:val="none"/>
              </w:rPr>
            </w:pPr>
          </w:p>
        </w:tc>
      </w:tr>
    </w:tbl>
    <w:p w14:paraId="5B9F1035" w14:textId="77777777" w:rsidR="008852EA" w:rsidRPr="000333B2" w:rsidRDefault="008852EA" w:rsidP="000333B2">
      <w:pPr>
        <w:pStyle w:val="anh31"/>
      </w:pPr>
      <w:r w:rsidRPr="000333B2">
        <w:t>Nắp che CSV</w:t>
      </w:r>
    </w:p>
    <w:tbl>
      <w:tblPr>
        <w:tblW w:w="9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3542"/>
        <w:gridCol w:w="929"/>
        <w:gridCol w:w="3330"/>
        <w:gridCol w:w="1092"/>
      </w:tblGrid>
      <w:tr w:rsidR="008852EA" w:rsidRPr="000333B2" w14:paraId="15D3A7E9" w14:textId="77777777" w:rsidTr="0072185A">
        <w:trPr>
          <w:tblHeader/>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168304A2" w14:textId="77777777" w:rsidR="008852EA" w:rsidRPr="000333B2" w:rsidRDefault="008852EA" w:rsidP="000333B2">
            <w:pPr>
              <w:spacing w:before="0" w:after="0" w:line="254" w:lineRule="auto"/>
              <w:ind w:left="-108" w:right="-108"/>
              <w:jc w:val="center"/>
              <w:rPr>
                <w:rFonts w:eastAsia="Batang"/>
                <w:b/>
                <w:bCs/>
                <w:color w:val="000000"/>
                <w:kern w:val="0"/>
                <w:lang w:val="vi-VN" w:eastAsia="ko-KR"/>
                <w14:ligatures w14:val="none"/>
              </w:rPr>
            </w:pPr>
            <w:r w:rsidRPr="000333B2">
              <w:rPr>
                <w:rFonts w:eastAsia="Batang"/>
                <w:b/>
                <w:i/>
                <w:color w:val="000000"/>
                <w:kern w:val="0"/>
                <w:lang w:val="nl-NL" w:eastAsia="ko-KR"/>
                <w14:ligatures w14:val="none"/>
              </w:rPr>
              <w:t xml:space="preserve">  </w:t>
            </w:r>
            <w:r w:rsidRPr="000333B2">
              <w:rPr>
                <w:rFonts w:eastAsia="Batang"/>
                <w:b/>
                <w:bCs/>
                <w:color w:val="000000"/>
                <w:kern w:val="0"/>
                <w:lang w:val="vi-VN" w:eastAsia="ko-KR"/>
                <w14:ligatures w14:val="none"/>
              </w:rPr>
              <w:t>TT</w:t>
            </w:r>
          </w:p>
        </w:tc>
        <w:tc>
          <w:tcPr>
            <w:tcW w:w="3542" w:type="dxa"/>
            <w:tcBorders>
              <w:top w:val="single" w:sz="4" w:space="0" w:color="auto"/>
              <w:left w:val="single" w:sz="4" w:space="0" w:color="auto"/>
              <w:bottom w:val="single" w:sz="4" w:space="0" w:color="auto"/>
              <w:right w:val="single" w:sz="4" w:space="0" w:color="auto"/>
            </w:tcBorders>
            <w:vAlign w:val="center"/>
            <w:hideMark/>
          </w:tcPr>
          <w:p w14:paraId="3B557C44" w14:textId="77777777" w:rsidR="008852EA" w:rsidRPr="000333B2" w:rsidRDefault="008852EA" w:rsidP="000333B2">
            <w:pPr>
              <w:spacing w:before="0" w:after="0" w:line="254" w:lineRule="auto"/>
              <w:jc w:val="center"/>
              <w:rPr>
                <w:rFonts w:eastAsia="Batang"/>
                <w:b/>
                <w:bCs/>
                <w:color w:val="000000"/>
                <w:kern w:val="0"/>
                <w:lang w:val="vi-VN" w:eastAsia="ko-KR"/>
                <w14:ligatures w14:val="none"/>
              </w:rPr>
            </w:pPr>
            <w:r w:rsidRPr="000333B2">
              <w:rPr>
                <w:rFonts w:eastAsia="Batang"/>
                <w:b/>
                <w:color w:val="000000"/>
                <w:kern w:val="0"/>
                <w:lang w:val="vi-VN" w:eastAsia="ko-KR"/>
                <w14:ligatures w14:val="none"/>
              </w:rPr>
              <w:t>Hạng mục</w:t>
            </w:r>
          </w:p>
        </w:tc>
        <w:tc>
          <w:tcPr>
            <w:tcW w:w="929" w:type="dxa"/>
            <w:tcBorders>
              <w:top w:val="single" w:sz="4" w:space="0" w:color="auto"/>
              <w:left w:val="single" w:sz="4" w:space="0" w:color="auto"/>
              <w:bottom w:val="single" w:sz="4" w:space="0" w:color="auto"/>
              <w:right w:val="single" w:sz="4" w:space="0" w:color="auto"/>
            </w:tcBorders>
            <w:vAlign w:val="center"/>
            <w:hideMark/>
          </w:tcPr>
          <w:p w14:paraId="598D0622" w14:textId="77777777" w:rsidR="008852EA" w:rsidRPr="000333B2" w:rsidRDefault="008852EA" w:rsidP="000333B2">
            <w:pPr>
              <w:spacing w:before="0" w:after="0" w:line="254" w:lineRule="auto"/>
              <w:jc w:val="center"/>
              <w:rPr>
                <w:rFonts w:eastAsia="Batang"/>
                <w:b/>
                <w:bCs/>
                <w:color w:val="000000"/>
                <w:kern w:val="0"/>
                <w:lang w:val="vi-VN" w:eastAsia="ko-KR"/>
                <w14:ligatures w14:val="none"/>
              </w:rPr>
            </w:pPr>
            <w:r w:rsidRPr="000333B2">
              <w:rPr>
                <w:rFonts w:eastAsia="Batang"/>
                <w:b/>
                <w:bCs/>
                <w:color w:val="000000"/>
                <w:kern w:val="0"/>
                <w:lang w:val="vi-VN" w:eastAsia="ko-KR"/>
                <w14:ligatures w14:val="none"/>
              </w:rPr>
              <w:t>Đơn vị</w:t>
            </w:r>
          </w:p>
        </w:tc>
        <w:tc>
          <w:tcPr>
            <w:tcW w:w="3330" w:type="dxa"/>
            <w:tcBorders>
              <w:top w:val="single" w:sz="4" w:space="0" w:color="auto"/>
              <w:left w:val="single" w:sz="4" w:space="0" w:color="auto"/>
              <w:bottom w:val="single" w:sz="4" w:space="0" w:color="auto"/>
              <w:right w:val="single" w:sz="4" w:space="0" w:color="auto"/>
            </w:tcBorders>
            <w:vAlign w:val="center"/>
            <w:hideMark/>
          </w:tcPr>
          <w:p w14:paraId="1231207E" w14:textId="77777777" w:rsidR="008852EA" w:rsidRPr="000333B2" w:rsidRDefault="008852EA" w:rsidP="000333B2">
            <w:pPr>
              <w:spacing w:before="0" w:after="0" w:line="254" w:lineRule="auto"/>
              <w:jc w:val="center"/>
              <w:rPr>
                <w:rFonts w:eastAsia="Batang"/>
                <w:b/>
                <w:bCs/>
                <w:color w:val="000000"/>
                <w:kern w:val="0"/>
                <w:lang w:val="vi-VN" w:eastAsia="ko-KR"/>
                <w14:ligatures w14:val="none"/>
              </w:rPr>
            </w:pPr>
            <w:r w:rsidRPr="000333B2">
              <w:rPr>
                <w:rFonts w:eastAsia="Batang"/>
                <w:b/>
                <w:bCs/>
                <w:color w:val="000000"/>
                <w:kern w:val="0"/>
                <w:lang w:val="vi-VN" w:eastAsia="ko-KR"/>
                <w14:ligatures w14:val="none"/>
              </w:rPr>
              <w:t>Yêu cầu</w:t>
            </w:r>
          </w:p>
        </w:tc>
        <w:tc>
          <w:tcPr>
            <w:tcW w:w="1092" w:type="dxa"/>
            <w:tcBorders>
              <w:top w:val="single" w:sz="4" w:space="0" w:color="auto"/>
              <w:left w:val="single" w:sz="4" w:space="0" w:color="auto"/>
              <w:bottom w:val="single" w:sz="4" w:space="0" w:color="auto"/>
              <w:right w:val="single" w:sz="4" w:space="0" w:color="auto"/>
            </w:tcBorders>
            <w:hideMark/>
          </w:tcPr>
          <w:p w14:paraId="01B848F6" w14:textId="77777777" w:rsidR="008852EA" w:rsidRPr="000333B2" w:rsidRDefault="008852EA" w:rsidP="000333B2">
            <w:pPr>
              <w:spacing w:before="0" w:after="0" w:line="254" w:lineRule="auto"/>
              <w:jc w:val="center"/>
              <w:rPr>
                <w:rFonts w:eastAsia="Batang"/>
                <w:b/>
                <w:bCs/>
                <w:color w:val="000000"/>
                <w:kern w:val="0"/>
                <w:lang w:val="vi-VN" w:eastAsia="ko-KR"/>
                <w14:ligatures w14:val="none"/>
              </w:rPr>
            </w:pPr>
            <w:r w:rsidRPr="000333B2">
              <w:rPr>
                <w:rFonts w:eastAsia="Batang"/>
                <w:b/>
                <w:bCs/>
                <w:color w:val="000000"/>
                <w:kern w:val="0"/>
                <w:lang w:val="vi-VN" w:eastAsia="ko-KR"/>
                <w14:ligatures w14:val="none"/>
              </w:rPr>
              <w:t>Thông số chào</w:t>
            </w:r>
          </w:p>
        </w:tc>
      </w:tr>
      <w:tr w:rsidR="008852EA" w:rsidRPr="000333B2" w14:paraId="4D10D91E" w14:textId="77777777" w:rsidTr="0072185A">
        <w:trPr>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73DD655E" w14:textId="77777777" w:rsidR="008852EA" w:rsidRPr="000333B2" w:rsidRDefault="008852EA" w:rsidP="000333B2">
            <w:pPr>
              <w:widowControl w:val="0"/>
              <w:numPr>
                <w:ilvl w:val="12"/>
                <w:numId w:val="0"/>
              </w:numPr>
              <w:autoSpaceDE w:val="0"/>
              <w:autoSpaceDN w:val="0"/>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1</w:t>
            </w:r>
          </w:p>
        </w:tc>
        <w:tc>
          <w:tcPr>
            <w:tcW w:w="3542" w:type="dxa"/>
            <w:tcBorders>
              <w:top w:val="single" w:sz="4" w:space="0" w:color="auto"/>
              <w:left w:val="single" w:sz="4" w:space="0" w:color="auto"/>
              <w:bottom w:val="single" w:sz="4" w:space="0" w:color="auto"/>
              <w:right w:val="single" w:sz="4" w:space="0" w:color="auto"/>
            </w:tcBorders>
            <w:vAlign w:val="center"/>
            <w:hideMark/>
          </w:tcPr>
          <w:p w14:paraId="0F86C22F" w14:textId="77777777" w:rsidR="008852EA" w:rsidRPr="000333B2" w:rsidRDefault="008852EA" w:rsidP="000333B2">
            <w:pPr>
              <w:spacing w:before="0" w:after="0" w:line="254" w:lineRule="auto"/>
              <w:jc w:val="left"/>
              <w:rPr>
                <w:rFonts w:eastAsia="Batang"/>
                <w:snapToGrid w:val="0"/>
                <w:color w:val="000000"/>
                <w:kern w:val="0"/>
                <w:lang w:val="vi-VN" w:eastAsia="ko-KR"/>
                <w14:ligatures w14:val="none"/>
              </w:rPr>
            </w:pPr>
            <w:r w:rsidRPr="000333B2">
              <w:rPr>
                <w:rFonts w:eastAsia="Batang"/>
                <w:snapToGrid w:val="0"/>
                <w:color w:val="000000"/>
                <w:kern w:val="0"/>
                <w:lang w:val="vi-VN" w:eastAsia="ko-KR"/>
                <w14:ligatures w14:val="none"/>
              </w:rPr>
              <w:t xml:space="preserve">Nhà sản xuất </w:t>
            </w:r>
          </w:p>
        </w:tc>
        <w:tc>
          <w:tcPr>
            <w:tcW w:w="929" w:type="dxa"/>
            <w:tcBorders>
              <w:top w:val="single" w:sz="4" w:space="0" w:color="auto"/>
              <w:left w:val="single" w:sz="4" w:space="0" w:color="auto"/>
              <w:bottom w:val="single" w:sz="4" w:space="0" w:color="auto"/>
              <w:right w:val="single" w:sz="4" w:space="0" w:color="auto"/>
            </w:tcBorders>
            <w:vAlign w:val="center"/>
          </w:tcPr>
          <w:p w14:paraId="3FD44271" w14:textId="77777777" w:rsidR="008852EA" w:rsidRPr="000333B2" w:rsidRDefault="008852EA" w:rsidP="000333B2">
            <w:pPr>
              <w:numPr>
                <w:ilvl w:val="12"/>
                <w:numId w:val="0"/>
              </w:numPr>
              <w:spacing w:before="0" w:after="0" w:line="254" w:lineRule="auto"/>
              <w:ind w:hanging="15"/>
              <w:jc w:val="center"/>
              <w:rPr>
                <w:rFonts w:eastAsia="Batang"/>
                <w:color w:val="000000"/>
                <w:kern w:val="0"/>
                <w:lang w:val="vi-VN" w:eastAsia="ko-KR"/>
                <w14:ligatures w14:val="none"/>
              </w:rPr>
            </w:pPr>
          </w:p>
        </w:tc>
        <w:tc>
          <w:tcPr>
            <w:tcW w:w="3330" w:type="dxa"/>
            <w:tcBorders>
              <w:top w:val="single" w:sz="4" w:space="0" w:color="auto"/>
              <w:left w:val="single" w:sz="4" w:space="0" w:color="auto"/>
              <w:bottom w:val="single" w:sz="4" w:space="0" w:color="auto"/>
              <w:right w:val="single" w:sz="4" w:space="0" w:color="auto"/>
            </w:tcBorders>
            <w:vAlign w:val="center"/>
            <w:hideMark/>
          </w:tcPr>
          <w:p w14:paraId="4D05B9D3" w14:textId="77777777" w:rsidR="008852EA" w:rsidRPr="000333B2" w:rsidRDefault="008852EA" w:rsidP="000333B2">
            <w:pPr>
              <w:widowControl w:val="0"/>
              <w:numPr>
                <w:ilvl w:val="12"/>
                <w:numId w:val="0"/>
              </w:numPr>
              <w:autoSpaceDE w:val="0"/>
              <w:autoSpaceDN w:val="0"/>
              <w:spacing w:before="0" w:after="0" w:line="254" w:lineRule="auto"/>
              <w:ind w:right="144"/>
              <w:jc w:val="center"/>
              <w:rPr>
                <w:rFonts w:eastAsia="Batang"/>
                <w:color w:val="000000"/>
                <w:kern w:val="0"/>
                <w:lang w:val="vi-VN" w:eastAsia="ko-KR"/>
                <w14:ligatures w14:val="none"/>
              </w:rPr>
            </w:pPr>
            <w:r w:rsidRPr="000333B2">
              <w:rPr>
                <w:rFonts w:eastAsia="Batang"/>
                <w:snapToGrid w:val="0"/>
                <w:color w:val="000000"/>
                <w:kern w:val="0"/>
                <w:lang w:val="vi-VN" w:eastAsia="ko-KR"/>
                <w14:ligatures w14:val="none"/>
              </w:rPr>
              <w:t>Nêu cụ thể</w:t>
            </w:r>
          </w:p>
        </w:tc>
        <w:tc>
          <w:tcPr>
            <w:tcW w:w="1092" w:type="dxa"/>
            <w:tcBorders>
              <w:top w:val="single" w:sz="4" w:space="0" w:color="auto"/>
              <w:left w:val="single" w:sz="4" w:space="0" w:color="auto"/>
              <w:bottom w:val="single" w:sz="4" w:space="0" w:color="auto"/>
              <w:right w:val="single" w:sz="4" w:space="0" w:color="auto"/>
            </w:tcBorders>
          </w:tcPr>
          <w:p w14:paraId="6FB6A625" w14:textId="77777777" w:rsidR="008852EA" w:rsidRPr="000333B2" w:rsidRDefault="008852EA" w:rsidP="000333B2">
            <w:pPr>
              <w:widowControl w:val="0"/>
              <w:numPr>
                <w:ilvl w:val="12"/>
                <w:numId w:val="0"/>
              </w:numPr>
              <w:autoSpaceDE w:val="0"/>
              <w:autoSpaceDN w:val="0"/>
              <w:spacing w:before="0" w:after="0" w:line="254" w:lineRule="auto"/>
              <w:ind w:right="144"/>
              <w:jc w:val="left"/>
              <w:rPr>
                <w:rFonts w:eastAsia="Batang"/>
                <w:snapToGrid w:val="0"/>
                <w:color w:val="000000"/>
                <w:kern w:val="0"/>
                <w:lang w:val="vi-VN" w:eastAsia="ko-KR"/>
                <w14:ligatures w14:val="none"/>
              </w:rPr>
            </w:pPr>
          </w:p>
        </w:tc>
      </w:tr>
      <w:tr w:rsidR="008852EA" w:rsidRPr="000333B2" w14:paraId="14761848" w14:textId="77777777" w:rsidTr="0072185A">
        <w:trPr>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1A664185" w14:textId="77777777" w:rsidR="008852EA" w:rsidRPr="000333B2" w:rsidRDefault="008852EA" w:rsidP="000333B2">
            <w:pPr>
              <w:widowControl w:val="0"/>
              <w:numPr>
                <w:ilvl w:val="12"/>
                <w:numId w:val="0"/>
              </w:numPr>
              <w:autoSpaceDE w:val="0"/>
              <w:autoSpaceDN w:val="0"/>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2</w:t>
            </w:r>
          </w:p>
        </w:tc>
        <w:tc>
          <w:tcPr>
            <w:tcW w:w="3542" w:type="dxa"/>
            <w:tcBorders>
              <w:top w:val="single" w:sz="4" w:space="0" w:color="auto"/>
              <w:left w:val="single" w:sz="4" w:space="0" w:color="auto"/>
              <w:bottom w:val="single" w:sz="4" w:space="0" w:color="auto"/>
              <w:right w:val="single" w:sz="4" w:space="0" w:color="auto"/>
            </w:tcBorders>
            <w:vAlign w:val="center"/>
            <w:hideMark/>
          </w:tcPr>
          <w:p w14:paraId="5FEC5B30" w14:textId="77777777" w:rsidR="008852EA" w:rsidRPr="000333B2" w:rsidRDefault="008852EA" w:rsidP="000333B2">
            <w:pPr>
              <w:spacing w:before="0" w:after="0" w:line="254" w:lineRule="auto"/>
              <w:jc w:val="left"/>
              <w:rPr>
                <w:rFonts w:eastAsia="Batang"/>
                <w:snapToGrid w:val="0"/>
                <w:color w:val="000000"/>
                <w:kern w:val="0"/>
                <w:lang w:val="vi-VN" w:eastAsia="ko-KR"/>
                <w14:ligatures w14:val="none"/>
              </w:rPr>
            </w:pPr>
            <w:r w:rsidRPr="000333B2">
              <w:rPr>
                <w:rFonts w:eastAsia="Batang"/>
                <w:snapToGrid w:val="0"/>
                <w:color w:val="000000"/>
                <w:kern w:val="0"/>
                <w:lang w:val="vi-VN" w:eastAsia="ko-KR"/>
                <w14:ligatures w14:val="none"/>
              </w:rPr>
              <w:t>Nước sản xuất</w:t>
            </w:r>
          </w:p>
        </w:tc>
        <w:tc>
          <w:tcPr>
            <w:tcW w:w="929" w:type="dxa"/>
            <w:tcBorders>
              <w:top w:val="single" w:sz="4" w:space="0" w:color="auto"/>
              <w:left w:val="single" w:sz="4" w:space="0" w:color="auto"/>
              <w:bottom w:val="single" w:sz="4" w:space="0" w:color="auto"/>
              <w:right w:val="single" w:sz="4" w:space="0" w:color="auto"/>
            </w:tcBorders>
            <w:vAlign w:val="center"/>
          </w:tcPr>
          <w:p w14:paraId="09733268" w14:textId="77777777" w:rsidR="008852EA" w:rsidRPr="000333B2" w:rsidRDefault="008852EA" w:rsidP="000333B2">
            <w:pPr>
              <w:numPr>
                <w:ilvl w:val="12"/>
                <w:numId w:val="0"/>
              </w:numPr>
              <w:spacing w:before="0" w:after="0" w:line="254" w:lineRule="auto"/>
              <w:ind w:hanging="15"/>
              <w:jc w:val="center"/>
              <w:rPr>
                <w:rFonts w:eastAsia="Batang"/>
                <w:color w:val="000000"/>
                <w:kern w:val="0"/>
                <w:lang w:val="vi-VN" w:eastAsia="ko-KR"/>
                <w14:ligatures w14:val="none"/>
              </w:rPr>
            </w:pPr>
          </w:p>
        </w:tc>
        <w:tc>
          <w:tcPr>
            <w:tcW w:w="3330" w:type="dxa"/>
            <w:tcBorders>
              <w:top w:val="single" w:sz="4" w:space="0" w:color="auto"/>
              <w:left w:val="single" w:sz="4" w:space="0" w:color="auto"/>
              <w:bottom w:val="single" w:sz="4" w:space="0" w:color="auto"/>
              <w:right w:val="single" w:sz="4" w:space="0" w:color="auto"/>
            </w:tcBorders>
            <w:vAlign w:val="center"/>
            <w:hideMark/>
          </w:tcPr>
          <w:p w14:paraId="23617DD3" w14:textId="77777777" w:rsidR="008852EA" w:rsidRPr="000333B2" w:rsidRDefault="008852EA" w:rsidP="000333B2">
            <w:pPr>
              <w:widowControl w:val="0"/>
              <w:numPr>
                <w:ilvl w:val="12"/>
                <w:numId w:val="0"/>
              </w:numPr>
              <w:autoSpaceDE w:val="0"/>
              <w:autoSpaceDN w:val="0"/>
              <w:spacing w:before="0" w:after="0" w:line="254" w:lineRule="auto"/>
              <w:ind w:right="144"/>
              <w:jc w:val="center"/>
              <w:rPr>
                <w:rFonts w:eastAsia="Batang"/>
                <w:color w:val="000000"/>
                <w:kern w:val="0"/>
                <w:lang w:val="vi-VN" w:eastAsia="ko-KR"/>
                <w14:ligatures w14:val="none"/>
              </w:rPr>
            </w:pPr>
            <w:r w:rsidRPr="000333B2">
              <w:rPr>
                <w:rFonts w:eastAsia="Batang"/>
                <w:snapToGrid w:val="0"/>
                <w:color w:val="000000"/>
                <w:kern w:val="0"/>
                <w:lang w:val="vi-VN" w:eastAsia="ko-KR"/>
                <w14:ligatures w14:val="none"/>
              </w:rPr>
              <w:t>Nêu cụ thể</w:t>
            </w:r>
          </w:p>
        </w:tc>
        <w:tc>
          <w:tcPr>
            <w:tcW w:w="1092" w:type="dxa"/>
            <w:tcBorders>
              <w:top w:val="single" w:sz="4" w:space="0" w:color="auto"/>
              <w:left w:val="single" w:sz="4" w:space="0" w:color="auto"/>
              <w:bottom w:val="single" w:sz="4" w:space="0" w:color="auto"/>
              <w:right w:val="single" w:sz="4" w:space="0" w:color="auto"/>
            </w:tcBorders>
          </w:tcPr>
          <w:p w14:paraId="6E24CA69" w14:textId="77777777" w:rsidR="008852EA" w:rsidRPr="000333B2" w:rsidRDefault="008852EA" w:rsidP="000333B2">
            <w:pPr>
              <w:widowControl w:val="0"/>
              <w:numPr>
                <w:ilvl w:val="12"/>
                <w:numId w:val="0"/>
              </w:numPr>
              <w:autoSpaceDE w:val="0"/>
              <w:autoSpaceDN w:val="0"/>
              <w:spacing w:before="0" w:after="0" w:line="254" w:lineRule="auto"/>
              <w:ind w:right="144"/>
              <w:jc w:val="left"/>
              <w:rPr>
                <w:rFonts w:eastAsia="Batang"/>
                <w:snapToGrid w:val="0"/>
                <w:color w:val="000000"/>
                <w:kern w:val="0"/>
                <w:lang w:val="vi-VN" w:eastAsia="ko-KR"/>
                <w14:ligatures w14:val="none"/>
              </w:rPr>
            </w:pPr>
          </w:p>
        </w:tc>
      </w:tr>
      <w:tr w:rsidR="008852EA" w:rsidRPr="000333B2" w14:paraId="737D083C" w14:textId="77777777" w:rsidTr="0072185A">
        <w:trPr>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118E38A2" w14:textId="77777777" w:rsidR="008852EA" w:rsidRPr="000333B2" w:rsidRDefault="008852EA" w:rsidP="000333B2">
            <w:pPr>
              <w:widowControl w:val="0"/>
              <w:numPr>
                <w:ilvl w:val="12"/>
                <w:numId w:val="0"/>
              </w:numPr>
              <w:autoSpaceDE w:val="0"/>
              <w:autoSpaceDN w:val="0"/>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3</w:t>
            </w:r>
          </w:p>
        </w:tc>
        <w:tc>
          <w:tcPr>
            <w:tcW w:w="3542" w:type="dxa"/>
            <w:tcBorders>
              <w:top w:val="single" w:sz="4" w:space="0" w:color="auto"/>
              <w:left w:val="single" w:sz="4" w:space="0" w:color="auto"/>
              <w:bottom w:val="single" w:sz="4" w:space="0" w:color="auto"/>
              <w:right w:val="single" w:sz="4" w:space="0" w:color="auto"/>
            </w:tcBorders>
            <w:vAlign w:val="center"/>
            <w:hideMark/>
          </w:tcPr>
          <w:p w14:paraId="181F545A" w14:textId="77777777" w:rsidR="008852EA" w:rsidRPr="000333B2" w:rsidRDefault="008852EA" w:rsidP="000333B2">
            <w:pPr>
              <w:widowControl w:val="0"/>
              <w:numPr>
                <w:ilvl w:val="12"/>
                <w:numId w:val="0"/>
              </w:numPr>
              <w:autoSpaceDE w:val="0"/>
              <w:autoSpaceDN w:val="0"/>
              <w:spacing w:before="0" w:after="0" w:line="254" w:lineRule="auto"/>
              <w:ind w:right="144" w:firstLine="34"/>
              <w:jc w:val="left"/>
              <w:rPr>
                <w:rFonts w:eastAsia="Batang"/>
                <w:color w:val="000000"/>
                <w:kern w:val="0"/>
                <w:lang w:val="vi-VN" w:eastAsia="ko-KR"/>
                <w14:ligatures w14:val="none"/>
              </w:rPr>
            </w:pPr>
            <w:r w:rsidRPr="000333B2">
              <w:rPr>
                <w:rFonts w:eastAsia="Batang"/>
                <w:color w:val="000000"/>
                <w:kern w:val="0"/>
                <w:lang w:val="vi-VN" w:eastAsia="ko-KR"/>
                <w14:ligatures w14:val="none"/>
              </w:rPr>
              <w:t>Mã hiệu</w:t>
            </w:r>
          </w:p>
        </w:tc>
        <w:tc>
          <w:tcPr>
            <w:tcW w:w="929" w:type="dxa"/>
            <w:tcBorders>
              <w:top w:val="single" w:sz="4" w:space="0" w:color="auto"/>
              <w:left w:val="single" w:sz="4" w:space="0" w:color="auto"/>
              <w:bottom w:val="single" w:sz="4" w:space="0" w:color="auto"/>
              <w:right w:val="single" w:sz="4" w:space="0" w:color="auto"/>
            </w:tcBorders>
            <w:vAlign w:val="center"/>
          </w:tcPr>
          <w:p w14:paraId="04F3CEB3" w14:textId="77777777" w:rsidR="008852EA" w:rsidRPr="000333B2" w:rsidRDefault="008852EA" w:rsidP="000333B2">
            <w:pPr>
              <w:numPr>
                <w:ilvl w:val="12"/>
                <w:numId w:val="0"/>
              </w:numPr>
              <w:spacing w:before="0" w:after="0" w:line="254" w:lineRule="auto"/>
              <w:ind w:hanging="15"/>
              <w:jc w:val="center"/>
              <w:rPr>
                <w:rFonts w:eastAsia="Batang"/>
                <w:color w:val="000000"/>
                <w:kern w:val="0"/>
                <w:lang w:val="vi-VN" w:eastAsia="ko-KR"/>
                <w14:ligatures w14:val="none"/>
              </w:rPr>
            </w:pPr>
          </w:p>
        </w:tc>
        <w:tc>
          <w:tcPr>
            <w:tcW w:w="3330" w:type="dxa"/>
            <w:tcBorders>
              <w:top w:val="single" w:sz="4" w:space="0" w:color="auto"/>
              <w:left w:val="single" w:sz="4" w:space="0" w:color="auto"/>
              <w:bottom w:val="single" w:sz="4" w:space="0" w:color="auto"/>
              <w:right w:val="single" w:sz="4" w:space="0" w:color="auto"/>
            </w:tcBorders>
            <w:vAlign w:val="center"/>
            <w:hideMark/>
          </w:tcPr>
          <w:p w14:paraId="184D5FE1" w14:textId="77777777" w:rsidR="008852EA" w:rsidRPr="000333B2" w:rsidRDefault="008852EA" w:rsidP="000333B2">
            <w:pPr>
              <w:widowControl w:val="0"/>
              <w:numPr>
                <w:ilvl w:val="12"/>
                <w:numId w:val="0"/>
              </w:numPr>
              <w:autoSpaceDE w:val="0"/>
              <w:autoSpaceDN w:val="0"/>
              <w:spacing w:before="0" w:after="0" w:line="254" w:lineRule="auto"/>
              <w:ind w:right="144"/>
              <w:jc w:val="center"/>
              <w:rPr>
                <w:rFonts w:eastAsia="Batang"/>
                <w:snapToGrid w:val="0"/>
                <w:color w:val="000000"/>
                <w:kern w:val="0"/>
                <w:lang w:val="vi-VN" w:eastAsia="ko-KR"/>
                <w14:ligatures w14:val="none"/>
              </w:rPr>
            </w:pPr>
            <w:r w:rsidRPr="000333B2">
              <w:rPr>
                <w:rFonts w:eastAsia="Batang"/>
                <w:snapToGrid w:val="0"/>
                <w:color w:val="000000"/>
                <w:kern w:val="0"/>
                <w:lang w:val="vi-VN" w:eastAsia="ko-KR"/>
                <w14:ligatures w14:val="none"/>
              </w:rPr>
              <w:t>Nêu cụ thể</w:t>
            </w:r>
          </w:p>
        </w:tc>
        <w:tc>
          <w:tcPr>
            <w:tcW w:w="1092" w:type="dxa"/>
            <w:tcBorders>
              <w:top w:val="single" w:sz="4" w:space="0" w:color="auto"/>
              <w:left w:val="single" w:sz="4" w:space="0" w:color="auto"/>
              <w:bottom w:val="single" w:sz="4" w:space="0" w:color="auto"/>
              <w:right w:val="single" w:sz="4" w:space="0" w:color="auto"/>
            </w:tcBorders>
          </w:tcPr>
          <w:p w14:paraId="6B63ECB7" w14:textId="77777777" w:rsidR="008852EA" w:rsidRPr="000333B2" w:rsidRDefault="008852EA" w:rsidP="000333B2">
            <w:pPr>
              <w:widowControl w:val="0"/>
              <w:numPr>
                <w:ilvl w:val="12"/>
                <w:numId w:val="0"/>
              </w:numPr>
              <w:autoSpaceDE w:val="0"/>
              <w:autoSpaceDN w:val="0"/>
              <w:spacing w:before="0" w:after="0" w:line="254" w:lineRule="auto"/>
              <w:ind w:right="144"/>
              <w:jc w:val="left"/>
              <w:rPr>
                <w:rFonts w:eastAsia="Batang"/>
                <w:snapToGrid w:val="0"/>
                <w:color w:val="000000"/>
                <w:kern w:val="0"/>
                <w:lang w:val="vi-VN" w:eastAsia="ko-KR"/>
                <w14:ligatures w14:val="none"/>
              </w:rPr>
            </w:pPr>
          </w:p>
        </w:tc>
      </w:tr>
      <w:tr w:rsidR="008852EA" w:rsidRPr="000333B2" w14:paraId="24598BA4" w14:textId="77777777" w:rsidTr="0072185A">
        <w:trPr>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1EB1EB65" w14:textId="77777777" w:rsidR="008852EA" w:rsidRPr="000333B2" w:rsidRDefault="008852EA" w:rsidP="000333B2">
            <w:pPr>
              <w:widowControl w:val="0"/>
              <w:numPr>
                <w:ilvl w:val="12"/>
                <w:numId w:val="0"/>
              </w:numPr>
              <w:autoSpaceDE w:val="0"/>
              <w:autoSpaceDN w:val="0"/>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4</w:t>
            </w:r>
          </w:p>
        </w:tc>
        <w:tc>
          <w:tcPr>
            <w:tcW w:w="3542" w:type="dxa"/>
            <w:tcBorders>
              <w:top w:val="single" w:sz="4" w:space="0" w:color="auto"/>
              <w:left w:val="single" w:sz="4" w:space="0" w:color="auto"/>
              <w:bottom w:val="single" w:sz="4" w:space="0" w:color="auto"/>
              <w:right w:val="single" w:sz="4" w:space="0" w:color="auto"/>
            </w:tcBorders>
            <w:vAlign w:val="center"/>
            <w:hideMark/>
          </w:tcPr>
          <w:p w14:paraId="2AA05670" w14:textId="77777777" w:rsidR="008852EA" w:rsidRPr="000333B2" w:rsidRDefault="008852EA" w:rsidP="000333B2">
            <w:pPr>
              <w:widowControl w:val="0"/>
              <w:numPr>
                <w:ilvl w:val="12"/>
                <w:numId w:val="0"/>
              </w:numPr>
              <w:autoSpaceDE w:val="0"/>
              <w:autoSpaceDN w:val="0"/>
              <w:spacing w:before="0" w:after="0" w:line="254" w:lineRule="auto"/>
              <w:ind w:right="144" w:firstLine="34"/>
              <w:jc w:val="left"/>
              <w:rPr>
                <w:rFonts w:eastAsia="Batang"/>
                <w:color w:val="000000"/>
                <w:kern w:val="0"/>
                <w:lang w:val="vi-VN" w:eastAsia="ko-KR"/>
                <w14:ligatures w14:val="none"/>
              </w:rPr>
            </w:pPr>
            <w:r w:rsidRPr="000333B2">
              <w:rPr>
                <w:rFonts w:eastAsia="Batang"/>
                <w:color w:val="000000"/>
                <w:kern w:val="0"/>
                <w:lang w:val="vi-VN" w:eastAsia="ko-KR"/>
                <w14:ligatures w14:val="none"/>
              </w:rPr>
              <w:t>Tiêu chuẩn sản xuất và thử nghiệm</w:t>
            </w:r>
          </w:p>
        </w:tc>
        <w:tc>
          <w:tcPr>
            <w:tcW w:w="929" w:type="dxa"/>
            <w:tcBorders>
              <w:top w:val="single" w:sz="4" w:space="0" w:color="auto"/>
              <w:left w:val="single" w:sz="4" w:space="0" w:color="auto"/>
              <w:bottom w:val="single" w:sz="4" w:space="0" w:color="auto"/>
              <w:right w:val="single" w:sz="4" w:space="0" w:color="auto"/>
            </w:tcBorders>
            <w:vAlign w:val="center"/>
          </w:tcPr>
          <w:p w14:paraId="6420CADF" w14:textId="77777777" w:rsidR="008852EA" w:rsidRPr="000333B2" w:rsidRDefault="008852EA" w:rsidP="000333B2">
            <w:pPr>
              <w:numPr>
                <w:ilvl w:val="12"/>
                <w:numId w:val="0"/>
              </w:numPr>
              <w:spacing w:before="0" w:after="0" w:line="254" w:lineRule="auto"/>
              <w:ind w:hanging="15"/>
              <w:jc w:val="center"/>
              <w:rPr>
                <w:rFonts w:eastAsia="Batang"/>
                <w:color w:val="000000"/>
                <w:kern w:val="0"/>
                <w:lang w:val="vi-VN" w:eastAsia="ko-KR"/>
                <w14:ligatures w14:val="none"/>
              </w:rPr>
            </w:pPr>
          </w:p>
        </w:tc>
        <w:tc>
          <w:tcPr>
            <w:tcW w:w="3330" w:type="dxa"/>
            <w:tcBorders>
              <w:top w:val="single" w:sz="4" w:space="0" w:color="auto"/>
              <w:left w:val="single" w:sz="4" w:space="0" w:color="auto"/>
              <w:bottom w:val="single" w:sz="4" w:space="0" w:color="auto"/>
              <w:right w:val="single" w:sz="4" w:space="0" w:color="auto"/>
            </w:tcBorders>
            <w:vAlign w:val="center"/>
            <w:hideMark/>
          </w:tcPr>
          <w:p w14:paraId="5913B217" w14:textId="77777777" w:rsidR="008852EA" w:rsidRPr="000333B2" w:rsidRDefault="008852EA" w:rsidP="000333B2">
            <w:pPr>
              <w:widowControl w:val="0"/>
              <w:numPr>
                <w:ilvl w:val="12"/>
                <w:numId w:val="0"/>
              </w:numPr>
              <w:autoSpaceDE w:val="0"/>
              <w:autoSpaceDN w:val="0"/>
              <w:spacing w:before="0" w:after="0" w:line="254" w:lineRule="auto"/>
              <w:ind w:right="144"/>
              <w:jc w:val="left"/>
              <w:rPr>
                <w:rFonts w:eastAsia="Batang"/>
                <w:snapToGrid w:val="0"/>
                <w:color w:val="000000"/>
                <w:kern w:val="0"/>
                <w:lang w:val="vi-VN" w:eastAsia="ko-KR"/>
                <w14:ligatures w14:val="none"/>
              </w:rPr>
            </w:pPr>
            <w:r w:rsidRPr="000333B2">
              <w:rPr>
                <w:rFonts w:eastAsia="Batang"/>
                <w:snapToGrid w:val="0"/>
                <w:color w:val="000000"/>
                <w:kern w:val="0"/>
                <w:lang w:val="vi-VN" w:eastAsia="ko-KR"/>
                <w14:ligatures w14:val="none"/>
              </w:rPr>
              <w:t>ASTM D149-97a, ASTM D2240-02, ASTM D624-00 hoặc tương đương</w:t>
            </w:r>
          </w:p>
        </w:tc>
        <w:tc>
          <w:tcPr>
            <w:tcW w:w="1092" w:type="dxa"/>
            <w:tcBorders>
              <w:top w:val="single" w:sz="4" w:space="0" w:color="auto"/>
              <w:left w:val="single" w:sz="4" w:space="0" w:color="auto"/>
              <w:bottom w:val="single" w:sz="4" w:space="0" w:color="auto"/>
              <w:right w:val="single" w:sz="4" w:space="0" w:color="auto"/>
            </w:tcBorders>
          </w:tcPr>
          <w:p w14:paraId="63A3F777" w14:textId="77777777" w:rsidR="008852EA" w:rsidRPr="000333B2" w:rsidRDefault="008852EA" w:rsidP="000333B2">
            <w:pPr>
              <w:widowControl w:val="0"/>
              <w:numPr>
                <w:ilvl w:val="12"/>
                <w:numId w:val="0"/>
              </w:numPr>
              <w:autoSpaceDE w:val="0"/>
              <w:autoSpaceDN w:val="0"/>
              <w:spacing w:before="0" w:after="0" w:line="254" w:lineRule="auto"/>
              <w:ind w:right="144"/>
              <w:jc w:val="left"/>
              <w:rPr>
                <w:rFonts w:eastAsia="Batang"/>
                <w:snapToGrid w:val="0"/>
                <w:color w:val="000000"/>
                <w:kern w:val="0"/>
                <w:lang w:val="vi-VN" w:eastAsia="ko-KR"/>
                <w14:ligatures w14:val="none"/>
              </w:rPr>
            </w:pPr>
          </w:p>
        </w:tc>
      </w:tr>
      <w:tr w:rsidR="008852EA" w:rsidRPr="000333B2" w14:paraId="6A4E7BD1" w14:textId="77777777" w:rsidTr="0072185A">
        <w:trPr>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1A4ECC47" w14:textId="77777777" w:rsidR="008852EA" w:rsidRPr="000333B2" w:rsidRDefault="008852EA" w:rsidP="000333B2">
            <w:pPr>
              <w:widowControl w:val="0"/>
              <w:numPr>
                <w:ilvl w:val="12"/>
                <w:numId w:val="0"/>
              </w:numPr>
              <w:autoSpaceDE w:val="0"/>
              <w:autoSpaceDN w:val="0"/>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5</w:t>
            </w:r>
          </w:p>
        </w:tc>
        <w:tc>
          <w:tcPr>
            <w:tcW w:w="3542" w:type="dxa"/>
            <w:tcBorders>
              <w:top w:val="single" w:sz="4" w:space="0" w:color="auto"/>
              <w:left w:val="single" w:sz="4" w:space="0" w:color="auto"/>
              <w:bottom w:val="single" w:sz="4" w:space="0" w:color="auto"/>
              <w:right w:val="single" w:sz="4" w:space="0" w:color="auto"/>
            </w:tcBorders>
            <w:vAlign w:val="center"/>
            <w:hideMark/>
          </w:tcPr>
          <w:p w14:paraId="5BFF6E06" w14:textId="77777777" w:rsidR="008852EA" w:rsidRPr="000333B2" w:rsidRDefault="008852EA" w:rsidP="000333B2">
            <w:pPr>
              <w:widowControl w:val="0"/>
              <w:numPr>
                <w:ilvl w:val="12"/>
                <w:numId w:val="0"/>
              </w:numPr>
              <w:autoSpaceDE w:val="0"/>
              <w:autoSpaceDN w:val="0"/>
              <w:spacing w:before="0" w:after="0" w:line="254" w:lineRule="auto"/>
              <w:ind w:right="144" w:firstLine="34"/>
              <w:jc w:val="left"/>
              <w:rPr>
                <w:rFonts w:eastAsia="Batang"/>
                <w:color w:val="000000"/>
                <w:kern w:val="0"/>
                <w:lang w:val="vi-VN" w:eastAsia="ko-KR"/>
                <w14:ligatures w14:val="none"/>
              </w:rPr>
            </w:pPr>
            <w:r w:rsidRPr="000333B2">
              <w:rPr>
                <w:rFonts w:eastAsia="Batang"/>
                <w:color w:val="000000"/>
                <w:kern w:val="0"/>
                <w:lang w:val="vi-VN" w:eastAsia="ko-KR"/>
                <w14:ligatures w14:val="none"/>
              </w:rPr>
              <w:t xml:space="preserve">Các qui định chung về thiết </w:t>
            </w:r>
            <w:r w:rsidRPr="000333B2">
              <w:rPr>
                <w:rFonts w:eastAsia="Batang"/>
                <w:color w:val="000000"/>
                <w:kern w:val="0"/>
                <w:lang w:val="vi-VN" w:eastAsia="ko-KR"/>
                <w14:ligatures w14:val="none"/>
              </w:rPr>
              <w:lastRenderedPageBreak/>
              <w:t>kế:</w:t>
            </w:r>
          </w:p>
        </w:tc>
        <w:tc>
          <w:tcPr>
            <w:tcW w:w="929" w:type="dxa"/>
            <w:tcBorders>
              <w:top w:val="single" w:sz="4" w:space="0" w:color="auto"/>
              <w:left w:val="single" w:sz="4" w:space="0" w:color="auto"/>
              <w:bottom w:val="single" w:sz="4" w:space="0" w:color="auto"/>
              <w:right w:val="single" w:sz="4" w:space="0" w:color="auto"/>
            </w:tcBorders>
            <w:vAlign w:val="center"/>
          </w:tcPr>
          <w:p w14:paraId="712CB8CA" w14:textId="77777777" w:rsidR="008852EA" w:rsidRPr="000333B2" w:rsidRDefault="008852EA" w:rsidP="000333B2">
            <w:pPr>
              <w:numPr>
                <w:ilvl w:val="12"/>
                <w:numId w:val="0"/>
              </w:numPr>
              <w:spacing w:before="0" w:after="0" w:line="254" w:lineRule="auto"/>
              <w:ind w:hanging="15"/>
              <w:jc w:val="center"/>
              <w:rPr>
                <w:rFonts w:eastAsia="Batang"/>
                <w:color w:val="000000"/>
                <w:kern w:val="0"/>
                <w:lang w:val="vi-VN" w:eastAsia="ko-KR"/>
                <w14:ligatures w14:val="none"/>
              </w:rPr>
            </w:pPr>
          </w:p>
        </w:tc>
        <w:tc>
          <w:tcPr>
            <w:tcW w:w="3330" w:type="dxa"/>
            <w:tcBorders>
              <w:top w:val="single" w:sz="4" w:space="0" w:color="auto"/>
              <w:left w:val="single" w:sz="4" w:space="0" w:color="auto"/>
              <w:bottom w:val="single" w:sz="4" w:space="0" w:color="auto"/>
              <w:right w:val="single" w:sz="4" w:space="0" w:color="auto"/>
            </w:tcBorders>
            <w:vAlign w:val="center"/>
            <w:hideMark/>
          </w:tcPr>
          <w:p w14:paraId="5BBA0AB4" w14:textId="77777777" w:rsidR="008852EA" w:rsidRPr="000333B2" w:rsidRDefault="008852EA" w:rsidP="000333B2">
            <w:pPr>
              <w:widowControl w:val="0"/>
              <w:numPr>
                <w:ilvl w:val="12"/>
                <w:numId w:val="0"/>
              </w:numPr>
              <w:autoSpaceDE w:val="0"/>
              <w:autoSpaceDN w:val="0"/>
              <w:spacing w:before="0" w:after="0" w:line="254" w:lineRule="auto"/>
              <w:ind w:right="-55"/>
              <w:jc w:val="left"/>
              <w:rPr>
                <w:rFonts w:eastAsia="Batang"/>
                <w:color w:val="000000"/>
                <w:kern w:val="0"/>
                <w:lang w:val="vi-VN" w:eastAsia="ko-KR"/>
                <w14:ligatures w14:val="none"/>
              </w:rPr>
            </w:pPr>
            <w:r w:rsidRPr="000333B2">
              <w:rPr>
                <w:rFonts w:eastAsia="Batang"/>
                <w:color w:val="000000"/>
                <w:kern w:val="0"/>
                <w:lang w:val="vi-VN" w:eastAsia="ko-KR"/>
                <w14:ligatures w14:val="none"/>
              </w:rPr>
              <w:t xml:space="preserve">Bọc cách điện đầu cực sứ LA </w:t>
            </w:r>
            <w:r w:rsidRPr="000333B2">
              <w:rPr>
                <w:rFonts w:eastAsia="Batang"/>
                <w:color w:val="000000"/>
                <w:kern w:val="0"/>
                <w:lang w:val="vi-VN" w:eastAsia="ko-KR"/>
                <w14:ligatures w14:val="none"/>
              </w:rPr>
              <w:lastRenderedPageBreak/>
              <w:t>được thiết kế và chế tạo nhằm ngăn ngừa sự cố ngắn mạch pha-đất hay pha-pha do động vật hay vật lạ gây ra và phải đáp ứng các qui định sau:</w:t>
            </w:r>
          </w:p>
          <w:p w14:paraId="0B3975D5" w14:textId="77777777" w:rsidR="008852EA" w:rsidRPr="000333B2" w:rsidRDefault="008852EA" w:rsidP="000333B2">
            <w:pPr>
              <w:widowControl w:val="0"/>
              <w:numPr>
                <w:ilvl w:val="12"/>
                <w:numId w:val="0"/>
              </w:numPr>
              <w:autoSpaceDE w:val="0"/>
              <w:autoSpaceDN w:val="0"/>
              <w:spacing w:before="0" w:after="0" w:line="254" w:lineRule="auto"/>
              <w:ind w:right="-55"/>
              <w:jc w:val="left"/>
              <w:rPr>
                <w:rFonts w:eastAsia="Batang"/>
                <w:color w:val="000000"/>
                <w:kern w:val="0"/>
                <w:lang w:val="vi-VN" w:eastAsia="ko-KR"/>
                <w14:ligatures w14:val="none"/>
              </w:rPr>
            </w:pPr>
            <w:r w:rsidRPr="000333B2">
              <w:rPr>
                <w:rFonts w:eastAsia="Batang"/>
                <w:color w:val="000000"/>
                <w:kern w:val="0"/>
                <w:lang w:val="vi-VN" w:eastAsia="ko-KR"/>
                <w14:ligatures w14:val="none"/>
              </w:rPr>
              <w:t>- Che kín cánh sứ trên cùng và toàn bộ phần ti sứ bằng kim loại kết nối với lớp cáp điện.</w:t>
            </w:r>
          </w:p>
          <w:p w14:paraId="366A2912" w14:textId="77777777" w:rsidR="008852EA" w:rsidRPr="000333B2" w:rsidRDefault="008852EA" w:rsidP="000333B2">
            <w:pPr>
              <w:widowControl w:val="0"/>
              <w:numPr>
                <w:ilvl w:val="12"/>
                <w:numId w:val="0"/>
              </w:numPr>
              <w:autoSpaceDE w:val="0"/>
              <w:autoSpaceDN w:val="0"/>
              <w:spacing w:before="0" w:after="0" w:line="254" w:lineRule="auto"/>
              <w:ind w:right="-55"/>
              <w:jc w:val="left"/>
              <w:rPr>
                <w:rFonts w:eastAsia="Batang"/>
                <w:color w:val="000000"/>
                <w:kern w:val="0"/>
                <w:lang w:val="vi-VN" w:eastAsia="ko-KR"/>
                <w14:ligatures w14:val="none"/>
              </w:rPr>
            </w:pPr>
            <w:r w:rsidRPr="000333B2">
              <w:rPr>
                <w:rFonts w:eastAsia="Batang"/>
                <w:color w:val="000000"/>
                <w:kern w:val="0"/>
                <w:lang w:val="vi-VN" w:eastAsia="ko-KR"/>
                <w14:ligatures w14:val="none"/>
              </w:rPr>
              <w:t>- Lắp đặt không cần phải tháo rời cáp điện ra khỏi sứ LA và định vị bằng nút cài.</w:t>
            </w:r>
          </w:p>
          <w:p w14:paraId="21B67653" w14:textId="77777777" w:rsidR="008852EA" w:rsidRPr="000333B2" w:rsidRDefault="008852EA" w:rsidP="000333B2">
            <w:pPr>
              <w:widowControl w:val="0"/>
              <w:numPr>
                <w:ilvl w:val="12"/>
                <w:numId w:val="0"/>
              </w:numPr>
              <w:autoSpaceDE w:val="0"/>
              <w:autoSpaceDN w:val="0"/>
              <w:spacing w:before="0" w:after="0" w:line="254" w:lineRule="auto"/>
              <w:ind w:right="-55"/>
              <w:jc w:val="left"/>
              <w:rPr>
                <w:rFonts w:eastAsia="Batang"/>
                <w:color w:val="000000"/>
                <w:kern w:val="0"/>
                <w:lang w:val="vi-VN" w:eastAsia="ko-KR"/>
                <w14:ligatures w14:val="none"/>
              </w:rPr>
            </w:pPr>
            <w:r w:rsidRPr="000333B2">
              <w:rPr>
                <w:rFonts w:eastAsia="Batang"/>
                <w:color w:val="000000"/>
                <w:kern w:val="0"/>
                <w:lang w:val="vi-VN" w:eastAsia="ko-KR"/>
                <w14:ligatures w14:val="none"/>
              </w:rPr>
              <w:t>- Những vị trí cài nút phải có các rãnh lắp ghép nhằm tăng cường khoảng cách dòng rò và hạn chế phóng điện xuyên dọc theo khe cài nút.</w:t>
            </w:r>
          </w:p>
        </w:tc>
        <w:tc>
          <w:tcPr>
            <w:tcW w:w="1092" w:type="dxa"/>
            <w:tcBorders>
              <w:top w:val="single" w:sz="4" w:space="0" w:color="auto"/>
              <w:left w:val="single" w:sz="4" w:space="0" w:color="auto"/>
              <w:bottom w:val="single" w:sz="4" w:space="0" w:color="auto"/>
              <w:right w:val="single" w:sz="4" w:space="0" w:color="auto"/>
            </w:tcBorders>
          </w:tcPr>
          <w:p w14:paraId="6FE61F5F" w14:textId="77777777" w:rsidR="008852EA" w:rsidRPr="000333B2" w:rsidRDefault="008852EA" w:rsidP="000333B2">
            <w:pPr>
              <w:widowControl w:val="0"/>
              <w:numPr>
                <w:ilvl w:val="12"/>
                <w:numId w:val="0"/>
              </w:numPr>
              <w:autoSpaceDE w:val="0"/>
              <w:autoSpaceDN w:val="0"/>
              <w:spacing w:before="0" w:after="0" w:line="254" w:lineRule="auto"/>
              <w:ind w:right="-55"/>
              <w:jc w:val="left"/>
              <w:rPr>
                <w:rFonts w:eastAsia="Batang"/>
                <w:color w:val="000000"/>
                <w:kern w:val="0"/>
                <w:lang w:val="vi-VN" w:eastAsia="ko-KR"/>
                <w14:ligatures w14:val="none"/>
              </w:rPr>
            </w:pPr>
          </w:p>
        </w:tc>
      </w:tr>
      <w:tr w:rsidR="008852EA" w:rsidRPr="000333B2" w14:paraId="322FC092" w14:textId="77777777" w:rsidTr="0072185A">
        <w:trPr>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5FF0E7F3" w14:textId="77777777" w:rsidR="008852EA" w:rsidRPr="000333B2" w:rsidRDefault="008852EA" w:rsidP="000333B2">
            <w:pPr>
              <w:widowControl w:val="0"/>
              <w:numPr>
                <w:ilvl w:val="12"/>
                <w:numId w:val="0"/>
              </w:numPr>
              <w:autoSpaceDE w:val="0"/>
              <w:autoSpaceDN w:val="0"/>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6</w:t>
            </w:r>
          </w:p>
        </w:tc>
        <w:tc>
          <w:tcPr>
            <w:tcW w:w="3542" w:type="dxa"/>
            <w:tcBorders>
              <w:top w:val="single" w:sz="4" w:space="0" w:color="auto"/>
              <w:left w:val="single" w:sz="4" w:space="0" w:color="auto"/>
              <w:bottom w:val="single" w:sz="4" w:space="0" w:color="auto"/>
              <w:right w:val="single" w:sz="4" w:space="0" w:color="auto"/>
            </w:tcBorders>
            <w:vAlign w:val="center"/>
            <w:hideMark/>
          </w:tcPr>
          <w:p w14:paraId="37FF4C1D" w14:textId="77777777" w:rsidR="008852EA" w:rsidRPr="000333B2" w:rsidRDefault="008852EA" w:rsidP="000333B2">
            <w:pPr>
              <w:widowControl w:val="0"/>
              <w:numPr>
                <w:ilvl w:val="12"/>
                <w:numId w:val="0"/>
              </w:numPr>
              <w:autoSpaceDE w:val="0"/>
              <w:autoSpaceDN w:val="0"/>
              <w:spacing w:before="0" w:after="0" w:line="254" w:lineRule="auto"/>
              <w:ind w:right="144"/>
              <w:jc w:val="left"/>
              <w:rPr>
                <w:rFonts w:eastAsia="Batang"/>
                <w:color w:val="000000"/>
                <w:kern w:val="0"/>
                <w:lang w:val="vi-VN" w:eastAsia="ko-KR"/>
                <w14:ligatures w14:val="none"/>
              </w:rPr>
            </w:pPr>
            <w:r w:rsidRPr="000333B2">
              <w:rPr>
                <w:rFonts w:eastAsia="Batang"/>
                <w:color w:val="000000"/>
                <w:kern w:val="0"/>
                <w:lang w:val="vi-VN" w:eastAsia="ko-KR"/>
                <w14:ligatures w14:val="none"/>
              </w:rPr>
              <w:t>Vật liệu</w:t>
            </w:r>
          </w:p>
        </w:tc>
        <w:tc>
          <w:tcPr>
            <w:tcW w:w="929" w:type="dxa"/>
            <w:tcBorders>
              <w:top w:val="single" w:sz="4" w:space="0" w:color="auto"/>
              <w:left w:val="single" w:sz="4" w:space="0" w:color="auto"/>
              <w:bottom w:val="single" w:sz="4" w:space="0" w:color="auto"/>
              <w:right w:val="single" w:sz="4" w:space="0" w:color="auto"/>
            </w:tcBorders>
            <w:vAlign w:val="center"/>
          </w:tcPr>
          <w:p w14:paraId="5817D185" w14:textId="77777777" w:rsidR="008852EA" w:rsidRPr="000333B2" w:rsidRDefault="008852EA" w:rsidP="000333B2">
            <w:pPr>
              <w:numPr>
                <w:ilvl w:val="12"/>
                <w:numId w:val="0"/>
              </w:numPr>
              <w:spacing w:before="0" w:after="0" w:line="254" w:lineRule="auto"/>
              <w:ind w:hanging="15"/>
              <w:jc w:val="center"/>
              <w:rPr>
                <w:rFonts w:eastAsia="Batang"/>
                <w:color w:val="000000"/>
                <w:kern w:val="0"/>
                <w:lang w:val="vi-VN" w:eastAsia="ko-KR"/>
                <w14:ligatures w14:val="none"/>
              </w:rPr>
            </w:pPr>
          </w:p>
        </w:tc>
        <w:tc>
          <w:tcPr>
            <w:tcW w:w="3330" w:type="dxa"/>
            <w:tcBorders>
              <w:top w:val="single" w:sz="4" w:space="0" w:color="auto"/>
              <w:left w:val="single" w:sz="4" w:space="0" w:color="auto"/>
              <w:bottom w:val="single" w:sz="4" w:space="0" w:color="auto"/>
              <w:right w:val="single" w:sz="4" w:space="0" w:color="auto"/>
            </w:tcBorders>
            <w:vAlign w:val="center"/>
            <w:hideMark/>
          </w:tcPr>
          <w:p w14:paraId="24CDC51E" w14:textId="77777777" w:rsidR="008852EA" w:rsidRPr="000333B2" w:rsidRDefault="008852EA" w:rsidP="000333B2">
            <w:pPr>
              <w:widowControl w:val="0"/>
              <w:numPr>
                <w:ilvl w:val="12"/>
                <w:numId w:val="0"/>
              </w:numPr>
              <w:autoSpaceDE w:val="0"/>
              <w:autoSpaceDN w:val="0"/>
              <w:spacing w:before="0" w:after="0" w:line="254" w:lineRule="auto"/>
              <w:ind w:right="-70" w:hanging="15"/>
              <w:jc w:val="left"/>
              <w:rPr>
                <w:rFonts w:eastAsia="Calibri"/>
                <w:color w:val="000000"/>
                <w:kern w:val="0"/>
                <w:lang w:val="vi-VN" w:eastAsia="ko-KR"/>
                <w14:ligatures w14:val="none"/>
              </w:rPr>
            </w:pPr>
            <w:r w:rsidRPr="000333B2">
              <w:rPr>
                <w:rFonts w:eastAsia="Calibri"/>
                <w:color w:val="000000"/>
                <w:kern w:val="0"/>
                <w:lang w:val="vi-VN" w:eastAsia="ko-KR"/>
                <w14:ligatures w14:val="none"/>
              </w:rPr>
              <w:t>Polymer (cao su silicon hoặc hỗn hợp silicon)</w:t>
            </w:r>
          </w:p>
          <w:p w14:paraId="050FD5A9" w14:textId="77777777" w:rsidR="008852EA" w:rsidRPr="000333B2" w:rsidRDefault="008852EA" w:rsidP="000333B2">
            <w:pPr>
              <w:widowControl w:val="0"/>
              <w:numPr>
                <w:ilvl w:val="12"/>
                <w:numId w:val="0"/>
              </w:numPr>
              <w:autoSpaceDE w:val="0"/>
              <w:autoSpaceDN w:val="0"/>
              <w:spacing w:before="0" w:after="0" w:line="254" w:lineRule="auto"/>
              <w:ind w:right="-70" w:hanging="15"/>
              <w:jc w:val="left"/>
              <w:rPr>
                <w:rFonts w:eastAsia="Batang"/>
                <w:color w:val="000000"/>
                <w:kern w:val="0"/>
                <w:lang w:val="vi-VN" w:eastAsia="ko-KR"/>
                <w14:ligatures w14:val="none"/>
              </w:rPr>
            </w:pPr>
            <w:r w:rsidRPr="000333B2">
              <w:rPr>
                <w:rFonts w:eastAsia="Calibri"/>
                <w:color w:val="000000"/>
                <w:kern w:val="0"/>
                <w:lang w:val="vi-VN" w:eastAsia="ko-KR"/>
                <w14:ligatures w14:val="none"/>
              </w:rPr>
              <w:t>Trên thân cách điện phải có tên của nhà sản xuất và mã hiệu hàng hóa được đúc nổi</w:t>
            </w:r>
          </w:p>
        </w:tc>
        <w:tc>
          <w:tcPr>
            <w:tcW w:w="1092" w:type="dxa"/>
            <w:tcBorders>
              <w:top w:val="single" w:sz="4" w:space="0" w:color="auto"/>
              <w:left w:val="single" w:sz="4" w:space="0" w:color="auto"/>
              <w:bottom w:val="single" w:sz="4" w:space="0" w:color="auto"/>
              <w:right w:val="single" w:sz="4" w:space="0" w:color="auto"/>
            </w:tcBorders>
          </w:tcPr>
          <w:p w14:paraId="4B846BFE" w14:textId="77777777" w:rsidR="008852EA" w:rsidRPr="000333B2" w:rsidRDefault="008852EA" w:rsidP="000333B2">
            <w:pPr>
              <w:widowControl w:val="0"/>
              <w:numPr>
                <w:ilvl w:val="12"/>
                <w:numId w:val="0"/>
              </w:numPr>
              <w:autoSpaceDE w:val="0"/>
              <w:autoSpaceDN w:val="0"/>
              <w:spacing w:before="0" w:after="0" w:line="254" w:lineRule="auto"/>
              <w:ind w:right="-70" w:hanging="15"/>
              <w:jc w:val="left"/>
              <w:rPr>
                <w:rFonts w:eastAsia="Calibri"/>
                <w:color w:val="000000"/>
                <w:kern w:val="0"/>
                <w:lang w:val="vi-VN" w:eastAsia="ko-KR"/>
                <w14:ligatures w14:val="none"/>
              </w:rPr>
            </w:pPr>
          </w:p>
        </w:tc>
      </w:tr>
      <w:tr w:rsidR="008852EA" w:rsidRPr="000333B2" w14:paraId="4C0E56D1" w14:textId="77777777" w:rsidTr="0072185A">
        <w:trPr>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6CFB7DF3" w14:textId="77777777" w:rsidR="008852EA" w:rsidRPr="000333B2" w:rsidRDefault="008852EA" w:rsidP="000333B2">
            <w:pPr>
              <w:widowControl w:val="0"/>
              <w:numPr>
                <w:ilvl w:val="12"/>
                <w:numId w:val="0"/>
              </w:numPr>
              <w:autoSpaceDE w:val="0"/>
              <w:autoSpaceDN w:val="0"/>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7</w:t>
            </w:r>
          </w:p>
        </w:tc>
        <w:tc>
          <w:tcPr>
            <w:tcW w:w="3542" w:type="dxa"/>
            <w:tcBorders>
              <w:top w:val="single" w:sz="4" w:space="0" w:color="auto"/>
              <w:left w:val="single" w:sz="4" w:space="0" w:color="auto"/>
              <w:bottom w:val="single" w:sz="4" w:space="0" w:color="auto"/>
              <w:right w:val="single" w:sz="4" w:space="0" w:color="auto"/>
            </w:tcBorders>
            <w:vAlign w:val="center"/>
            <w:hideMark/>
          </w:tcPr>
          <w:p w14:paraId="071BB61D" w14:textId="77777777" w:rsidR="008852EA" w:rsidRPr="000333B2" w:rsidRDefault="008852EA" w:rsidP="000333B2">
            <w:pPr>
              <w:widowControl w:val="0"/>
              <w:numPr>
                <w:ilvl w:val="12"/>
                <w:numId w:val="0"/>
              </w:numPr>
              <w:autoSpaceDE w:val="0"/>
              <w:autoSpaceDN w:val="0"/>
              <w:spacing w:before="0" w:after="0" w:line="254" w:lineRule="auto"/>
              <w:ind w:right="144"/>
              <w:jc w:val="left"/>
              <w:rPr>
                <w:rFonts w:eastAsia="Batang"/>
                <w:color w:val="000000"/>
                <w:kern w:val="0"/>
                <w:lang w:val="vi-VN" w:eastAsia="ko-KR"/>
                <w14:ligatures w14:val="none"/>
              </w:rPr>
            </w:pPr>
            <w:r w:rsidRPr="000333B2">
              <w:rPr>
                <w:rFonts w:eastAsia="Batang"/>
                <w:color w:val="000000"/>
                <w:kern w:val="0"/>
                <w:lang w:val="vi-VN" w:eastAsia="ko-KR"/>
                <w14:ligatures w14:val="none"/>
              </w:rPr>
              <w:t>Thông số kỹ thuật:</w:t>
            </w:r>
          </w:p>
        </w:tc>
        <w:tc>
          <w:tcPr>
            <w:tcW w:w="929" w:type="dxa"/>
            <w:tcBorders>
              <w:top w:val="single" w:sz="4" w:space="0" w:color="auto"/>
              <w:left w:val="single" w:sz="4" w:space="0" w:color="auto"/>
              <w:bottom w:val="single" w:sz="4" w:space="0" w:color="auto"/>
              <w:right w:val="single" w:sz="4" w:space="0" w:color="auto"/>
            </w:tcBorders>
            <w:vAlign w:val="center"/>
          </w:tcPr>
          <w:p w14:paraId="4D261A20" w14:textId="77777777" w:rsidR="008852EA" w:rsidRPr="000333B2" w:rsidRDefault="008852EA" w:rsidP="000333B2">
            <w:pPr>
              <w:numPr>
                <w:ilvl w:val="12"/>
                <w:numId w:val="0"/>
              </w:numPr>
              <w:spacing w:before="0" w:after="0" w:line="254" w:lineRule="auto"/>
              <w:ind w:hanging="15"/>
              <w:jc w:val="center"/>
              <w:rPr>
                <w:rFonts w:eastAsia="Batang"/>
                <w:color w:val="000000"/>
                <w:kern w:val="0"/>
                <w:lang w:val="vi-VN" w:eastAsia="ko-KR"/>
                <w14:ligatures w14:val="none"/>
              </w:rPr>
            </w:pPr>
          </w:p>
        </w:tc>
        <w:tc>
          <w:tcPr>
            <w:tcW w:w="3330" w:type="dxa"/>
            <w:tcBorders>
              <w:top w:val="single" w:sz="4" w:space="0" w:color="auto"/>
              <w:left w:val="single" w:sz="4" w:space="0" w:color="auto"/>
              <w:bottom w:val="single" w:sz="4" w:space="0" w:color="auto"/>
              <w:right w:val="single" w:sz="4" w:space="0" w:color="auto"/>
            </w:tcBorders>
            <w:vAlign w:val="center"/>
            <w:hideMark/>
          </w:tcPr>
          <w:p w14:paraId="49C5222E" w14:textId="77777777" w:rsidR="008852EA" w:rsidRPr="000333B2" w:rsidRDefault="008852EA" w:rsidP="000333B2">
            <w:pPr>
              <w:widowControl w:val="0"/>
              <w:numPr>
                <w:ilvl w:val="12"/>
                <w:numId w:val="0"/>
              </w:numPr>
              <w:autoSpaceDE w:val="0"/>
              <w:autoSpaceDN w:val="0"/>
              <w:spacing w:before="0" w:after="0" w:line="254" w:lineRule="auto"/>
              <w:ind w:right="-70" w:hanging="15"/>
              <w:jc w:val="left"/>
              <w:rPr>
                <w:rFonts w:eastAsia="Batang"/>
                <w:color w:val="000000"/>
                <w:kern w:val="0"/>
                <w:lang w:val="vi-VN" w:eastAsia="ko-KR"/>
                <w14:ligatures w14:val="none"/>
              </w:rPr>
            </w:pPr>
            <w:r w:rsidRPr="000333B2">
              <w:rPr>
                <w:rFonts w:eastAsia="Batang"/>
                <w:color w:val="000000"/>
                <w:kern w:val="0"/>
                <w:lang w:val="vi-VN" w:eastAsia="ko-KR"/>
                <w14:ligatures w14:val="none"/>
              </w:rPr>
              <w:t>- Điện áp vận hành liên tục: ≥ 24kV</w:t>
            </w:r>
          </w:p>
          <w:p w14:paraId="2ABD0F69" w14:textId="77777777" w:rsidR="008852EA" w:rsidRPr="000333B2" w:rsidRDefault="008852EA" w:rsidP="000333B2">
            <w:pPr>
              <w:widowControl w:val="0"/>
              <w:numPr>
                <w:ilvl w:val="12"/>
                <w:numId w:val="0"/>
              </w:numPr>
              <w:autoSpaceDE w:val="0"/>
              <w:autoSpaceDN w:val="0"/>
              <w:spacing w:before="0" w:after="0" w:line="254" w:lineRule="auto"/>
              <w:ind w:right="-70" w:hanging="15"/>
              <w:jc w:val="left"/>
              <w:rPr>
                <w:rFonts w:eastAsia="Batang"/>
                <w:color w:val="000000"/>
                <w:kern w:val="0"/>
                <w:lang w:val="vi-VN" w:eastAsia="ko-KR"/>
                <w14:ligatures w14:val="none"/>
              </w:rPr>
            </w:pPr>
            <w:r w:rsidRPr="000333B2">
              <w:rPr>
                <w:rFonts w:eastAsia="Batang"/>
                <w:color w:val="000000"/>
                <w:kern w:val="0"/>
                <w:lang w:val="vi-VN" w:eastAsia="ko-KR"/>
                <w14:ligatures w14:val="none"/>
              </w:rPr>
              <w:t>- Điện áp đánh thủng: ≥ 50kV</w:t>
            </w:r>
          </w:p>
          <w:p w14:paraId="3204FAAC" w14:textId="77777777" w:rsidR="008852EA" w:rsidRPr="000333B2" w:rsidRDefault="008852EA" w:rsidP="000333B2">
            <w:pPr>
              <w:widowControl w:val="0"/>
              <w:numPr>
                <w:ilvl w:val="12"/>
                <w:numId w:val="0"/>
              </w:numPr>
              <w:autoSpaceDE w:val="0"/>
              <w:autoSpaceDN w:val="0"/>
              <w:spacing w:before="0" w:after="0" w:line="254" w:lineRule="auto"/>
              <w:ind w:right="-70" w:hanging="15"/>
              <w:jc w:val="left"/>
              <w:rPr>
                <w:rFonts w:eastAsia="Batang"/>
                <w:color w:val="000000"/>
                <w:kern w:val="0"/>
                <w:lang w:val="vi-VN" w:eastAsia="ko-KR"/>
                <w14:ligatures w14:val="none"/>
              </w:rPr>
            </w:pPr>
            <w:r w:rsidRPr="000333B2">
              <w:rPr>
                <w:rFonts w:eastAsia="Batang"/>
                <w:color w:val="000000"/>
                <w:kern w:val="0"/>
                <w:lang w:val="vi-VN" w:eastAsia="ko-KR"/>
                <w14:ligatures w14:val="none"/>
              </w:rPr>
              <w:t>- Nhiệt độ chịu đựng liên tục (≥10 phút): 180°C (không biến dạng).</w:t>
            </w:r>
          </w:p>
          <w:p w14:paraId="041175ED" w14:textId="77777777" w:rsidR="008852EA" w:rsidRPr="000333B2" w:rsidRDefault="008852EA" w:rsidP="000333B2">
            <w:pPr>
              <w:widowControl w:val="0"/>
              <w:numPr>
                <w:ilvl w:val="12"/>
                <w:numId w:val="0"/>
              </w:numPr>
              <w:autoSpaceDE w:val="0"/>
              <w:autoSpaceDN w:val="0"/>
              <w:spacing w:before="0" w:after="0" w:line="254" w:lineRule="auto"/>
              <w:ind w:right="-70" w:hanging="15"/>
              <w:jc w:val="left"/>
              <w:rPr>
                <w:rFonts w:eastAsia="Batang"/>
                <w:color w:val="000000"/>
                <w:kern w:val="0"/>
                <w:lang w:val="vi-VN" w:eastAsia="ko-KR"/>
                <w14:ligatures w14:val="none"/>
              </w:rPr>
            </w:pPr>
            <w:r w:rsidRPr="000333B2">
              <w:rPr>
                <w:rFonts w:eastAsia="Batang"/>
                <w:color w:val="000000"/>
                <w:kern w:val="0"/>
                <w:lang w:val="vi-VN" w:eastAsia="ko-KR"/>
                <w14:ligatures w14:val="none"/>
              </w:rPr>
              <w:t>- Nhiệt độ chịu đựng ngắn hạn (5s): 250°C (không biến dạng).</w:t>
            </w:r>
          </w:p>
          <w:p w14:paraId="2CE5A59E" w14:textId="77777777" w:rsidR="008852EA" w:rsidRPr="000333B2" w:rsidRDefault="008852EA" w:rsidP="000333B2">
            <w:pPr>
              <w:widowControl w:val="0"/>
              <w:numPr>
                <w:ilvl w:val="12"/>
                <w:numId w:val="0"/>
              </w:numPr>
              <w:autoSpaceDE w:val="0"/>
              <w:autoSpaceDN w:val="0"/>
              <w:spacing w:before="0" w:after="0" w:line="254" w:lineRule="auto"/>
              <w:ind w:right="-70" w:hanging="15"/>
              <w:jc w:val="left"/>
              <w:rPr>
                <w:rFonts w:eastAsia="Batang"/>
                <w:color w:val="000000"/>
                <w:kern w:val="0"/>
                <w:lang w:val="vi-VN" w:eastAsia="ko-KR"/>
                <w14:ligatures w14:val="none"/>
              </w:rPr>
            </w:pPr>
            <w:r w:rsidRPr="000333B2">
              <w:rPr>
                <w:rFonts w:eastAsia="Batang"/>
                <w:color w:val="000000"/>
                <w:kern w:val="0"/>
                <w:lang w:val="vi-VN" w:eastAsia="ko-KR"/>
                <w14:ligatures w14:val="none"/>
              </w:rPr>
              <w:t>- Độ cứng: 50 ~ 60 Shore A.</w:t>
            </w:r>
          </w:p>
          <w:p w14:paraId="010F71CC" w14:textId="77777777" w:rsidR="008852EA" w:rsidRPr="000333B2" w:rsidRDefault="008852EA" w:rsidP="000333B2">
            <w:pPr>
              <w:widowControl w:val="0"/>
              <w:numPr>
                <w:ilvl w:val="12"/>
                <w:numId w:val="0"/>
              </w:numPr>
              <w:autoSpaceDE w:val="0"/>
              <w:autoSpaceDN w:val="0"/>
              <w:spacing w:before="0" w:after="0" w:line="254" w:lineRule="auto"/>
              <w:ind w:right="-70" w:hanging="15"/>
              <w:jc w:val="left"/>
              <w:rPr>
                <w:rFonts w:eastAsia="Batang"/>
                <w:color w:val="000000"/>
                <w:kern w:val="0"/>
                <w:lang w:val="vi-VN" w:eastAsia="ko-KR"/>
                <w14:ligatures w14:val="none"/>
              </w:rPr>
            </w:pPr>
            <w:r w:rsidRPr="000333B2">
              <w:rPr>
                <w:rFonts w:eastAsia="Batang"/>
                <w:color w:val="000000"/>
                <w:kern w:val="0"/>
                <w:lang w:val="vi-VN" w:eastAsia="ko-KR"/>
                <w14:ligatures w14:val="none"/>
              </w:rPr>
              <w:t>- Lực xé rách: ≥ 15 kN/m.</w:t>
            </w:r>
          </w:p>
          <w:p w14:paraId="488D58F4" w14:textId="77777777" w:rsidR="008852EA" w:rsidRPr="000333B2" w:rsidRDefault="008852EA" w:rsidP="000333B2">
            <w:pPr>
              <w:widowControl w:val="0"/>
              <w:numPr>
                <w:ilvl w:val="12"/>
                <w:numId w:val="0"/>
              </w:numPr>
              <w:autoSpaceDE w:val="0"/>
              <w:autoSpaceDN w:val="0"/>
              <w:spacing w:before="0" w:after="0" w:line="254" w:lineRule="auto"/>
              <w:ind w:right="-70" w:hanging="15"/>
              <w:jc w:val="left"/>
              <w:rPr>
                <w:rFonts w:eastAsia="Batang"/>
                <w:color w:val="000000"/>
                <w:kern w:val="0"/>
                <w:lang w:val="vi-VN" w:eastAsia="ko-KR"/>
                <w14:ligatures w14:val="none"/>
              </w:rPr>
            </w:pPr>
            <w:r w:rsidRPr="000333B2">
              <w:rPr>
                <w:rFonts w:eastAsia="Batang"/>
                <w:color w:val="000000"/>
                <w:kern w:val="0"/>
                <w:lang w:val="vi-VN" w:eastAsia="ko-KR"/>
                <w14:ligatures w14:val="none"/>
              </w:rPr>
              <w:t>- Độ dày: ≥ 3mm.</w:t>
            </w:r>
          </w:p>
        </w:tc>
        <w:tc>
          <w:tcPr>
            <w:tcW w:w="1092" w:type="dxa"/>
            <w:tcBorders>
              <w:top w:val="single" w:sz="4" w:space="0" w:color="auto"/>
              <w:left w:val="single" w:sz="4" w:space="0" w:color="auto"/>
              <w:bottom w:val="single" w:sz="4" w:space="0" w:color="auto"/>
              <w:right w:val="single" w:sz="4" w:space="0" w:color="auto"/>
            </w:tcBorders>
          </w:tcPr>
          <w:p w14:paraId="719A6B2B" w14:textId="77777777" w:rsidR="008852EA" w:rsidRPr="000333B2" w:rsidRDefault="008852EA" w:rsidP="000333B2">
            <w:pPr>
              <w:widowControl w:val="0"/>
              <w:numPr>
                <w:ilvl w:val="12"/>
                <w:numId w:val="0"/>
              </w:numPr>
              <w:autoSpaceDE w:val="0"/>
              <w:autoSpaceDN w:val="0"/>
              <w:spacing w:before="0" w:after="0" w:line="254" w:lineRule="auto"/>
              <w:ind w:right="-70" w:hanging="15"/>
              <w:jc w:val="left"/>
              <w:rPr>
                <w:rFonts w:eastAsia="Batang"/>
                <w:color w:val="000000"/>
                <w:kern w:val="0"/>
                <w:lang w:val="vi-VN" w:eastAsia="ko-KR"/>
                <w14:ligatures w14:val="none"/>
              </w:rPr>
            </w:pPr>
          </w:p>
        </w:tc>
      </w:tr>
      <w:tr w:rsidR="008852EA" w:rsidRPr="000333B2" w14:paraId="1D205833" w14:textId="77777777" w:rsidTr="0072185A">
        <w:trPr>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5D25760D" w14:textId="77777777" w:rsidR="008852EA" w:rsidRPr="000333B2" w:rsidRDefault="008852EA" w:rsidP="000333B2">
            <w:pPr>
              <w:widowControl w:val="0"/>
              <w:numPr>
                <w:ilvl w:val="12"/>
                <w:numId w:val="0"/>
              </w:numPr>
              <w:autoSpaceDE w:val="0"/>
              <w:autoSpaceDN w:val="0"/>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8</w:t>
            </w:r>
          </w:p>
        </w:tc>
        <w:tc>
          <w:tcPr>
            <w:tcW w:w="3542" w:type="dxa"/>
            <w:tcBorders>
              <w:top w:val="single" w:sz="4" w:space="0" w:color="auto"/>
              <w:left w:val="single" w:sz="4" w:space="0" w:color="auto"/>
              <w:bottom w:val="single" w:sz="4" w:space="0" w:color="auto"/>
              <w:right w:val="single" w:sz="4" w:space="0" w:color="auto"/>
            </w:tcBorders>
            <w:vAlign w:val="center"/>
            <w:hideMark/>
          </w:tcPr>
          <w:p w14:paraId="012EC0AB" w14:textId="77777777" w:rsidR="008852EA" w:rsidRPr="000333B2" w:rsidRDefault="008852EA" w:rsidP="000333B2">
            <w:pPr>
              <w:widowControl w:val="0"/>
              <w:numPr>
                <w:ilvl w:val="12"/>
                <w:numId w:val="0"/>
              </w:numPr>
              <w:autoSpaceDE w:val="0"/>
              <w:autoSpaceDN w:val="0"/>
              <w:spacing w:before="0" w:after="0" w:line="254" w:lineRule="auto"/>
              <w:ind w:right="144"/>
              <w:jc w:val="left"/>
              <w:rPr>
                <w:rFonts w:eastAsia="Batang"/>
                <w:color w:val="000000"/>
                <w:kern w:val="0"/>
                <w:lang w:val="vi-VN" w:eastAsia="ko-KR"/>
                <w14:ligatures w14:val="none"/>
              </w:rPr>
            </w:pPr>
            <w:r w:rsidRPr="000333B2">
              <w:rPr>
                <w:rFonts w:eastAsia="Batang"/>
                <w:color w:val="000000"/>
                <w:kern w:val="0"/>
                <w:lang w:val="vi-VN" w:eastAsia="ko-KR"/>
                <w14:ligatures w14:val="none"/>
              </w:rPr>
              <w:t>Màu cách điện</w:t>
            </w:r>
          </w:p>
        </w:tc>
        <w:tc>
          <w:tcPr>
            <w:tcW w:w="929" w:type="dxa"/>
            <w:tcBorders>
              <w:top w:val="single" w:sz="4" w:space="0" w:color="auto"/>
              <w:left w:val="single" w:sz="4" w:space="0" w:color="auto"/>
              <w:bottom w:val="single" w:sz="4" w:space="0" w:color="auto"/>
              <w:right w:val="single" w:sz="4" w:space="0" w:color="auto"/>
            </w:tcBorders>
            <w:vAlign w:val="center"/>
          </w:tcPr>
          <w:p w14:paraId="79A221D4" w14:textId="77777777" w:rsidR="008852EA" w:rsidRPr="000333B2" w:rsidRDefault="008852EA" w:rsidP="000333B2">
            <w:pPr>
              <w:numPr>
                <w:ilvl w:val="12"/>
                <w:numId w:val="0"/>
              </w:numPr>
              <w:spacing w:before="0" w:after="0" w:line="254" w:lineRule="auto"/>
              <w:ind w:hanging="15"/>
              <w:jc w:val="center"/>
              <w:rPr>
                <w:rFonts w:eastAsia="Batang"/>
                <w:color w:val="000000"/>
                <w:kern w:val="0"/>
                <w:lang w:val="vi-VN" w:eastAsia="ko-KR"/>
                <w14:ligatures w14:val="none"/>
              </w:rPr>
            </w:pPr>
          </w:p>
        </w:tc>
        <w:tc>
          <w:tcPr>
            <w:tcW w:w="3330" w:type="dxa"/>
            <w:tcBorders>
              <w:top w:val="single" w:sz="4" w:space="0" w:color="auto"/>
              <w:left w:val="single" w:sz="4" w:space="0" w:color="auto"/>
              <w:bottom w:val="single" w:sz="4" w:space="0" w:color="auto"/>
              <w:right w:val="single" w:sz="4" w:space="0" w:color="auto"/>
            </w:tcBorders>
            <w:vAlign w:val="center"/>
            <w:hideMark/>
          </w:tcPr>
          <w:p w14:paraId="5BF8CDAF" w14:textId="77777777" w:rsidR="008852EA" w:rsidRPr="000333B2" w:rsidRDefault="008852EA" w:rsidP="000333B2">
            <w:pPr>
              <w:widowControl w:val="0"/>
              <w:numPr>
                <w:ilvl w:val="12"/>
                <w:numId w:val="0"/>
              </w:numPr>
              <w:autoSpaceDE w:val="0"/>
              <w:autoSpaceDN w:val="0"/>
              <w:spacing w:before="0" w:after="0" w:line="254" w:lineRule="auto"/>
              <w:ind w:right="-70" w:hanging="15"/>
              <w:jc w:val="left"/>
              <w:rPr>
                <w:rFonts w:eastAsia="Batang"/>
                <w:color w:val="000000"/>
                <w:kern w:val="0"/>
                <w:lang w:val="vi-VN" w:eastAsia="ko-KR"/>
                <w14:ligatures w14:val="none"/>
              </w:rPr>
            </w:pPr>
            <w:r w:rsidRPr="000333B2">
              <w:rPr>
                <w:rFonts w:eastAsia="Batang"/>
                <w:color w:val="000000"/>
                <w:kern w:val="0"/>
                <w:lang w:val="vi-VN" w:eastAsia="ko-KR"/>
                <w14:ligatures w14:val="none"/>
              </w:rPr>
              <w:t>Màu xám</w:t>
            </w:r>
          </w:p>
        </w:tc>
        <w:tc>
          <w:tcPr>
            <w:tcW w:w="1092" w:type="dxa"/>
            <w:tcBorders>
              <w:top w:val="single" w:sz="4" w:space="0" w:color="auto"/>
              <w:left w:val="single" w:sz="4" w:space="0" w:color="auto"/>
              <w:bottom w:val="single" w:sz="4" w:space="0" w:color="auto"/>
              <w:right w:val="single" w:sz="4" w:space="0" w:color="auto"/>
            </w:tcBorders>
          </w:tcPr>
          <w:p w14:paraId="72F787C4" w14:textId="77777777" w:rsidR="008852EA" w:rsidRPr="000333B2" w:rsidRDefault="008852EA" w:rsidP="000333B2">
            <w:pPr>
              <w:widowControl w:val="0"/>
              <w:numPr>
                <w:ilvl w:val="12"/>
                <w:numId w:val="0"/>
              </w:numPr>
              <w:autoSpaceDE w:val="0"/>
              <w:autoSpaceDN w:val="0"/>
              <w:spacing w:before="0" w:after="0" w:line="254" w:lineRule="auto"/>
              <w:ind w:right="-70" w:hanging="15"/>
              <w:jc w:val="left"/>
              <w:rPr>
                <w:rFonts w:eastAsia="Batang"/>
                <w:color w:val="000000"/>
                <w:kern w:val="0"/>
                <w:lang w:val="vi-VN" w:eastAsia="ko-KR"/>
                <w14:ligatures w14:val="none"/>
              </w:rPr>
            </w:pPr>
          </w:p>
        </w:tc>
      </w:tr>
      <w:tr w:rsidR="008852EA" w:rsidRPr="000333B2" w14:paraId="34602746" w14:textId="77777777" w:rsidTr="0072185A">
        <w:trPr>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7CE468E0" w14:textId="77777777" w:rsidR="008852EA" w:rsidRPr="000333B2" w:rsidRDefault="008852EA" w:rsidP="000333B2">
            <w:pPr>
              <w:widowControl w:val="0"/>
              <w:numPr>
                <w:ilvl w:val="12"/>
                <w:numId w:val="0"/>
              </w:numPr>
              <w:autoSpaceDE w:val="0"/>
              <w:autoSpaceDN w:val="0"/>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9</w:t>
            </w:r>
          </w:p>
        </w:tc>
        <w:tc>
          <w:tcPr>
            <w:tcW w:w="3542" w:type="dxa"/>
            <w:tcBorders>
              <w:top w:val="single" w:sz="4" w:space="0" w:color="auto"/>
              <w:left w:val="single" w:sz="4" w:space="0" w:color="auto"/>
              <w:bottom w:val="single" w:sz="4" w:space="0" w:color="auto"/>
              <w:right w:val="single" w:sz="4" w:space="0" w:color="auto"/>
            </w:tcBorders>
            <w:vAlign w:val="center"/>
            <w:hideMark/>
          </w:tcPr>
          <w:p w14:paraId="61985D19" w14:textId="77777777" w:rsidR="008852EA" w:rsidRPr="000333B2" w:rsidRDefault="008852EA" w:rsidP="000333B2">
            <w:pPr>
              <w:widowControl w:val="0"/>
              <w:numPr>
                <w:ilvl w:val="12"/>
                <w:numId w:val="0"/>
              </w:numPr>
              <w:autoSpaceDE w:val="0"/>
              <w:autoSpaceDN w:val="0"/>
              <w:spacing w:before="0" w:after="0" w:line="254" w:lineRule="auto"/>
              <w:ind w:right="144"/>
              <w:jc w:val="left"/>
              <w:rPr>
                <w:rFonts w:eastAsia="Batang"/>
                <w:color w:val="000000"/>
                <w:kern w:val="0"/>
                <w:lang w:val="vi-VN" w:eastAsia="ko-KR"/>
                <w14:ligatures w14:val="none"/>
              </w:rPr>
            </w:pPr>
            <w:r w:rsidRPr="000333B2">
              <w:rPr>
                <w:rFonts w:eastAsia="Batang"/>
                <w:color w:val="000000"/>
                <w:kern w:val="0"/>
                <w:lang w:val="vi-VN" w:eastAsia="ko-KR"/>
                <w14:ligatures w14:val="none"/>
              </w:rPr>
              <w:t>Kích thước</w:t>
            </w:r>
          </w:p>
        </w:tc>
        <w:tc>
          <w:tcPr>
            <w:tcW w:w="929" w:type="dxa"/>
            <w:tcBorders>
              <w:top w:val="single" w:sz="4" w:space="0" w:color="auto"/>
              <w:left w:val="single" w:sz="4" w:space="0" w:color="auto"/>
              <w:bottom w:val="single" w:sz="4" w:space="0" w:color="auto"/>
              <w:right w:val="single" w:sz="4" w:space="0" w:color="auto"/>
            </w:tcBorders>
            <w:vAlign w:val="center"/>
          </w:tcPr>
          <w:p w14:paraId="2D386E83" w14:textId="77777777" w:rsidR="008852EA" w:rsidRPr="000333B2" w:rsidRDefault="008852EA" w:rsidP="000333B2">
            <w:pPr>
              <w:numPr>
                <w:ilvl w:val="12"/>
                <w:numId w:val="0"/>
              </w:numPr>
              <w:spacing w:before="0" w:after="0" w:line="254" w:lineRule="auto"/>
              <w:ind w:hanging="15"/>
              <w:jc w:val="center"/>
              <w:rPr>
                <w:rFonts w:eastAsia="Batang"/>
                <w:color w:val="000000"/>
                <w:kern w:val="0"/>
                <w:lang w:val="vi-VN" w:eastAsia="ko-KR"/>
                <w14:ligatures w14:val="none"/>
              </w:rPr>
            </w:pPr>
          </w:p>
        </w:tc>
        <w:tc>
          <w:tcPr>
            <w:tcW w:w="3330" w:type="dxa"/>
            <w:tcBorders>
              <w:top w:val="single" w:sz="4" w:space="0" w:color="auto"/>
              <w:left w:val="single" w:sz="4" w:space="0" w:color="auto"/>
              <w:bottom w:val="single" w:sz="4" w:space="0" w:color="auto"/>
              <w:right w:val="single" w:sz="4" w:space="0" w:color="auto"/>
            </w:tcBorders>
            <w:vAlign w:val="center"/>
            <w:hideMark/>
          </w:tcPr>
          <w:p w14:paraId="68F456AD" w14:textId="77777777" w:rsidR="008852EA" w:rsidRPr="000333B2" w:rsidRDefault="008852EA" w:rsidP="000333B2">
            <w:pPr>
              <w:widowControl w:val="0"/>
              <w:numPr>
                <w:ilvl w:val="12"/>
                <w:numId w:val="0"/>
              </w:numPr>
              <w:autoSpaceDE w:val="0"/>
              <w:autoSpaceDN w:val="0"/>
              <w:spacing w:before="0" w:after="0" w:line="254" w:lineRule="auto"/>
              <w:ind w:right="-70" w:hanging="15"/>
              <w:jc w:val="left"/>
              <w:rPr>
                <w:rFonts w:eastAsia="Batang"/>
                <w:color w:val="000000"/>
                <w:kern w:val="0"/>
                <w:lang w:val="vi-VN" w:eastAsia="ko-KR"/>
                <w14:ligatures w14:val="none"/>
              </w:rPr>
            </w:pPr>
            <w:r w:rsidRPr="000333B2">
              <w:rPr>
                <w:rFonts w:eastAsia="Batang"/>
                <w:color w:val="000000"/>
                <w:kern w:val="0"/>
                <w:lang w:val="vi-VN" w:eastAsia="ko-KR"/>
                <w14:ligatures w14:val="none"/>
              </w:rPr>
              <w:t>Nêu cụ thể</w:t>
            </w:r>
          </w:p>
        </w:tc>
        <w:tc>
          <w:tcPr>
            <w:tcW w:w="1092" w:type="dxa"/>
            <w:tcBorders>
              <w:top w:val="single" w:sz="4" w:space="0" w:color="auto"/>
              <w:left w:val="single" w:sz="4" w:space="0" w:color="auto"/>
              <w:bottom w:val="single" w:sz="4" w:space="0" w:color="auto"/>
              <w:right w:val="single" w:sz="4" w:space="0" w:color="auto"/>
            </w:tcBorders>
          </w:tcPr>
          <w:p w14:paraId="00AE28CE" w14:textId="77777777" w:rsidR="008852EA" w:rsidRPr="000333B2" w:rsidRDefault="008852EA" w:rsidP="000333B2">
            <w:pPr>
              <w:widowControl w:val="0"/>
              <w:numPr>
                <w:ilvl w:val="12"/>
                <w:numId w:val="0"/>
              </w:numPr>
              <w:autoSpaceDE w:val="0"/>
              <w:autoSpaceDN w:val="0"/>
              <w:spacing w:before="0" w:after="0" w:line="254" w:lineRule="auto"/>
              <w:ind w:right="-70" w:hanging="15"/>
              <w:jc w:val="left"/>
              <w:rPr>
                <w:rFonts w:eastAsia="Batang"/>
                <w:color w:val="000000"/>
                <w:kern w:val="0"/>
                <w:lang w:val="vi-VN" w:eastAsia="ko-KR"/>
                <w14:ligatures w14:val="none"/>
              </w:rPr>
            </w:pPr>
          </w:p>
        </w:tc>
      </w:tr>
      <w:tr w:rsidR="008852EA" w:rsidRPr="000333B2" w14:paraId="2EF76FD2" w14:textId="77777777" w:rsidTr="0072185A">
        <w:trPr>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67CF8A5C" w14:textId="77777777" w:rsidR="008852EA" w:rsidRPr="000333B2" w:rsidRDefault="008852EA" w:rsidP="000333B2">
            <w:pPr>
              <w:widowControl w:val="0"/>
              <w:numPr>
                <w:ilvl w:val="12"/>
                <w:numId w:val="0"/>
              </w:numPr>
              <w:autoSpaceDE w:val="0"/>
              <w:autoSpaceDN w:val="0"/>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10</w:t>
            </w:r>
          </w:p>
        </w:tc>
        <w:tc>
          <w:tcPr>
            <w:tcW w:w="3542" w:type="dxa"/>
            <w:tcBorders>
              <w:top w:val="single" w:sz="4" w:space="0" w:color="auto"/>
              <w:left w:val="single" w:sz="4" w:space="0" w:color="auto"/>
              <w:bottom w:val="single" w:sz="4" w:space="0" w:color="auto"/>
              <w:right w:val="single" w:sz="4" w:space="0" w:color="auto"/>
            </w:tcBorders>
            <w:vAlign w:val="center"/>
            <w:hideMark/>
          </w:tcPr>
          <w:p w14:paraId="1FFBE046" w14:textId="77777777" w:rsidR="008852EA" w:rsidRPr="000333B2" w:rsidRDefault="008852EA" w:rsidP="000333B2">
            <w:pPr>
              <w:widowControl w:val="0"/>
              <w:numPr>
                <w:ilvl w:val="12"/>
                <w:numId w:val="0"/>
              </w:numPr>
              <w:autoSpaceDE w:val="0"/>
              <w:autoSpaceDN w:val="0"/>
              <w:spacing w:before="0" w:after="0" w:line="254" w:lineRule="auto"/>
              <w:ind w:right="144"/>
              <w:jc w:val="left"/>
              <w:rPr>
                <w:rFonts w:eastAsia="Batang"/>
                <w:color w:val="000000"/>
                <w:kern w:val="0"/>
                <w:lang w:val="vi-VN" w:eastAsia="ko-KR"/>
                <w14:ligatures w14:val="none"/>
              </w:rPr>
            </w:pPr>
            <w:r w:rsidRPr="000333B2">
              <w:rPr>
                <w:rFonts w:eastAsia="Batang"/>
                <w:color w:val="000000"/>
                <w:kern w:val="0"/>
                <w:lang w:val="vi-VN" w:eastAsia="ko-KR"/>
                <w14:ligatures w14:val="none"/>
              </w:rPr>
              <w:t>Bao gói</w:t>
            </w:r>
          </w:p>
        </w:tc>
        <w:tc>
          <w:tcPr>
            <w:tcW w:w="929" w:type="dxa"/>
            <w:tcBorders>
              <w:top w:val="single" w:sz="4" w:space="0" w:color="auto"/>
              <w:left w:val="single" w:sz="4" w:space="0" w:color="auto"/>
              <w:bottom w:val="single" w:sz="4" w:space="0" w:color="auto"/>
              <w:right w:val="single" w:sz="4" w:space="0" w:color="auto"/>
            </w:tcBorders>
            <w:vAlign w:val="center"/>
          </w:tcPr>
          <w:p w14:paraId="1CD7AE5B" w14:textId="77777777" w:rsidR="008852EA" w:rsidRPr="000333B2" w:rsidRDefault="008852EA" w:rsidP="000333B2">
            <w:pPr>
              <w:numPr>
                <w:ilvl w:val="12"/>
                <w:numId w:val="0"/>
              </w:numPr>
              <w:spacing w:before="0" w:after="0" w:line="254" w:lineRule="auto"/>
              <w:ind w:hanging="15"/>
              <w:jc w:val="center"/>
              <w:rPr>
                <w:rFonts w:eastAsia="Batang"/>
                <w:color w:val="000000"/>
                <w:kern w:val="0"/>
                <w:lang w:val="vi-VN" w:eastAsia="ko-KR"/>
                <w14:ligatures w14:val="none"/>
              </w:rPr>
            </w:pPr>
          </w:p>
        </w:tc>
        <w:tc>
          <w:tcPr>
            <w:tcW w:w="3330" w:type="dxa"/>
            <w:tcBorders>
              <w:top w:val="single" w:sz="4" w:space="0" w:color="auto"/>
              <w:left w:val="single" w:sz="4" w:space="0" w:color="auto"/>
              <w:bottom w:val="single" w:sz="4" w:space="0" w:color="auto"/>
              <w:right w:val="single" w:sz="4" w:space="0" w:color="auto"/>
            </w:tcBorders>
            <w:vAlign w:val="center"/>
            <w:hideMark/>
          </w:tcPr>
          <w:p w14:paraId="19489321" w14:textId="77777777" w:rsidR="008852EA" w:rsidRPr="000333B2" w:rsidRDefault="008852EA" w:rsidP="000333B2">
            <w:pPr>
              <w:widowControl w:val="0"/>
              <w:numPr>
                <w:ilvl w:val="12"/>
                <w:numId w:val="0"/>
              </w:numPr>
              <w:autoSpaceDE w:val="0"/>
              <w:autoSpaceDN w:val="0"/>
              <w:spacing w:before="0" w:after="0" w:line="254" w:lineRule="auto"/>
              <w:ind w:right="-70" w:hanging="15"/>
              <w:jc w:val="left"/>
              <w:rPr>
                <w:rFonts w:eastAsia="Batang"/>
                <w:color w:val="000000"/>
                <w:kern w:val="0"/>
                <w:lang w:val="vi-VN" w:eastAsia="ko-KR"/>
                <w14:ligatures w14:val="none"/>
              </w:rPr>
            </w:pPr>
            <w:r w:rsidRPr="000333B2">
              <w:rPr>
                <w:rFonts w:eastAsia="Batang"/>
                <w:color w:val="000000"/>
                <w:kern w:val="0"/>
                <w:lang w:val="vi-VN" w:eastAsia="ko-KR"/>
                <w14:ligatures w14:val="none"/>
              </w:rPr>
              <w:t>Cách điện phải được xếp cẩn thận trong thùng…đảm bảo cách điện không bị hỏng trong quá trình vận chuyển.</w:t>
            </w:r>
          </w:p>
        </w:tc>
        <w:tc>
          <w:tcPr>
            <w:tcW w:w="1092" w:type="dxa"/>
            <w:tcBorders>
              <w:top w:val="single" w:sz="4" w:space="0" w:color="auto"/>
              <w:left w:val="single" w:sz="4" w:space="0" w:color="auto"/>
              <w:bottom w:val="single" w:sz="4" w:space="0" w:color="auto"/>
              <w:right w:val="single" w:sz="4" w:space="0" w:color="auto"/>
            </w:tcBorders>
          </w:tcPr>
          <w:p w14:paraId="10412A10" w14:textId="77777777" w:rsidR="008852EA" w:rsidRPr="000333B2" w:rsidRDefault="008852EA" w:rsidP="000333B2">
            <w:pPr>
              <w:widowControl w:val="0"/>
              <w:numPr>
                <w:ilvl w:val="12"/>
                <w:numId w:val="0"/>
              </w:numPr>
              <w:autoSpaceDE w:val="0"/>
              <w:autoSpaceDN w:val="0"/>
              <w:spacing w:before="0" w:after="0" w:line="254" w:lineRule="auto"/>
              <w:ind w:right="-70" w:hanging="15"/>
              <w:jc w:val="left"/>
              <w:rPr>
                <w:rFonts w:eastAsia="Batang"/>
                <w:color w:val="000000"/>
                <w:kern w:val="0"/>
                <w:lang w:val="vi-VN" w:eastAsia="ko-KR"/>
                <w14:ligatures w14:val="none"/>
              </w:rPr>
            </w:pPr>
          </w:p>
        </w:tc>
      </w:tr>
      <w:tr w:rsidR="008852EA" w:rsidRPr="000333B2" w14:paraId="5DCEBCCB" w14:textId="77777777" w:rsidTr="0072185A">
        <w:trPr>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6589941E" w14:textId="77777777" w:rsidR="008852EA" w:rsidRPr="000333B2" w:rsidRDefault="008852EA" w:rsidP="000333B2">
            <w:pPr>
              <w:widowControl w:val="0"/>
              <w:numPr>
                <w:ilvl w:val="12"/>
                <w:numId w:val="0"/>
              </w:numPr>
              <w:autoSpaceDE w:val="0"/>
              <w:autoSpaceDN w:val="0"/>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11</w:t>
            </w:r>
          </w:p>
        </w:tc>
        <w:tc>
          <w:tcPr>
            <w:tcW w:w="3542" w:type="dxa"/>
            <w:tcBorders>
              <w:top w:val="single" w:sz="4" w:space="0" w:color="auto"/>
              <w:left w:val="single" w:sz="4" w:space="0" w:color="auto"/>
              <w:bottom w:val="single" w:sz="4" w:space="0" w:color="auto"/>
              <w:right w:val="single" w:sz="4" w:space="0" w:color="auto"/>
            </w:tcBorders>
            <w:vAlign w:val="center"/>
            <w:hideMark/>
          </w:tcPr>
          <w:p w14:paraId="6A043204" w14:textId="77777777" w:rsidR="008852EA" w:rsidRPr="000333B2" w:rsidRDefault="008852EA" w:rsidP="000333B2">
            <w:pPr>
              <w:widowControl w:val="0"/>
              <w:numPr>
                <w:ilvl w:val="12"/>
                <w:numId w:val="0"/>
              </w:numPr>
              <w:autoSpaceDE w:val="0"/>
              <w:autoSpaceDN w:val="0"/>
              <w:spacing w:before="0" w:after="0" w:line="254" w:lineRule="auto"/>
              <w:ind w:right="144"/>
              <w:jc w:val="left"/>
              <w:rPr>
                <w:rFonts w:eastAsia="Batang"/>
                <w:color w:val="000000"/>
                <w:kern w:val="0"/>
                <w:lang w:val="vi-VN" w:eastAsia="ko-KR"/>
                <w14:ligatures w14:val="none"/>
              </w:rPr>
            </w:pPr>
            <w:r w:rsidRPr="000333B2">
              <w:rPr>
                <w:rFonts w:eastAsia="Batang"/>
                <w:color w:val="000000"/>
                <w:kern w:val="0"/>
                <w:lang w:val="vi-VN" w:eastAsia="ko-KR"/>
                <w14:ligatures w14:val="none"/>
              </w:rPr>
              <w:t>Tuổi thọ thiết bị dự kiến</w:t>
            </w:r>
          </w:p>
        </w:tc>
        <w:tc>
          <w:tcPr>
            <w:tcW w:w="929" w:type="dxa"/>
            <w:tcBorders>
              <w:top w:val="single" w:sz="4" w:space="0" w:color="auto"/>
              <w:left w:val="single" w:sz="4" w:space="0" w:color="auto"/>
              <w:bottom w:val="single" w:sz="4" w:space="0" w:color="auto"/>
              <w:right w:val="single" w:sz="4" w:space="0" w:color="auto"/>
            </w:tcBorders>
            <w:vAlign w:val="center"/>
            <w:hideMark/>
          </w:tcPr>
          <w:p w14:paraId="3DFFAB9B" w14:textId="77777777" w:rsidR="008852EA" w:rsidRPr="000333B2" w:rsidRDefault="008852EA" w:rsidP="000333B2">
            <w:pPr>
              <w:numPr>
                <w:ilvl w:val="12"/>
                <w:numId w:val="0"/>
              </w:numPr>
              <w:spacing w:before="0" w:after="0" w:line="254" w:lineRule="auto"/>
              <w:ind w:hanging="15"/>
              <w:jc w:val="center"/>
              <w:rPr>
                <w:rFonts w:eastAsia="Batang"/>
                <w:color w:val="000000"/>
                <w:kern w:val="0"/>
                <w:lang w:val="vi-VN" w:eastAsia="ko-KR"/>
                <w14:ligatures w14:val="none"/>
              </w:rPr>
            </w:pPr>
            <w:r w:rsidRPr="000333B2">
              <w:rPr>
                <w:rFonts w:eastAsia="Batang"/>
                <w:color w:val="000000"/>
                <w:kern w:val="0"/>
                <w:lang w:val="vi-VN" w:eastAsia="ko-KR"/>
                <w14:ligatures w14:val="none"/>
              </w:rPr>
              <w:t>năm</w:t>
            </w:r>
          </w:p>
        </w:tc>
        <w:tc>
          <w:tcPr>
            <w:tcW w:w="3330" w:type="dxa"/>
            <w:tcBorders>
              <w:top w:val="single" w:sz="4" w:space="0" w:color="auto"/>
              <w:left w:val="single" w:sz="4" w:space="0" w:color="auto"/>
              <w:bottom w:val="single" w:sz="4" w:space="0" w:color="auto"/>
              <w:right w:val="single" w:sz="4" w:space="0" w:color="auto"/>
            </w:tcBorders>
            <w:vAlign w:val="center"/>
            <w:hideMark/>
          </w:tcPr>
          <w:p w14:paraId="14671F38" w14:textId="77777777" w:rsidR="008852EA" w:rsidRPr="000333B2" w:rsidRDefault="008852EA" w:rsidP="000333B2">
            <w:pPr>
              <w:widowControl w:val="0"/>
              <w:numPr>
                <w:ilvl w:val="12"/>
                <w:numId w:val="0"/>
              </w:numPr>
              <w:autoSpaceDE w:val="0"/>
              <w:autoSpaceDN w:val="0"/>
              <w:spacing w:before="0" w:after="0" w:line="254" w:lineRule="auto"/>
              <w:ind w:right="-70" w:hanging="15"/>
              <w:jc w:val="left"/>
              <w:rPr>
                <w:rFonts w:eastAsia="Batang"/>
                <w:color w:val="000000"/>
                <w:kern w:val="0"/>
                <w:lang w:val="vi-VN" w:eastAsia="ko-KR"/>
                <w14:ligatures w14:val="none"/>
              </w:rPr>
            </w:pPr>
            <w:r w:rsidRPr="000333B2">
              <w:rPr>
                <w:rFonts w:eastAsia="Batang"/>
                <w:color w:val="000000"/>
                <w:kern w:val="0"/>
                <w:lang w:val="vi-VN" w:eastAsia="ko-KR"/>
                <w14:ligatures w14:val="none"/>
              </w:rPr>
              <w:t>Nêu cụ thể</w:t>
            </w:r>
          </w:p>
        </w:tc>
        <w:tc>
          <w:tcPr>
            <w:tcW w:w="1092" w:type="dxa"/>
            <w:tcBorders>
              <w:top w:val="single" w:sz="4" w:space="0" w:color="auto"/>
              <w:left w:val="single" w:sz="4" w:space="0" w:color="auto"/>
              <w:bottom w:val="single" w:sz="4" w:space="0" w:color="auto"/>
              <w:right w:val="single" w:sz="4" w:space="0" w:color="auto"/>
            </w:tcBorders>
          </w:tcPr>
          <w:p w14:paraId="53256CE0" w14:textId="77777777" w:rsidR="008852EA" w:rsidRPr="000333B2" w:rsidRDefault="008852EA" w:rsidP="000333B2">
            <w:pPr>
              <w:widowControl w:val="0"/>
              <w:numPr>
                <w:ilvl w:val="12"/>
                <w:numId w:val="0"/>
              </w:numPr>
              <w:autoSpaceDE w:val="0"/>
              <w:autoSpaceDN w:val="0"/>
              <w:spacing w:before="0" w:after="0" w:line="254" w:lineRule="auto"/>
              <w:ind w:right="-70" w:hanging="15"/>
              <w:jc w:val="left"/>
              <w:rPr>
                <w:rFonts w:eastAsia="Batang"/>
                <w:color w:val="000000"/>
                <w:kern w:val="0"/>
                <w:lang w:val="vi-VN" w:eastAsia="ko-KR"/>
                <w14:ligatures w14:val="none"/>
              </w:rPr>
            </w:pPr>
          </w:p>
        </w:tc>
      </w:tr>
      <w:tr w:rsidR="008852EA" w:rsidRPr="000333B2" w14:paraId="67C93940" w14:textId="77777777" w:rsidTr="0072185A">
        <w:trPr>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5F2D9568" w14:textId="77777777" w:rsidR="008852EA" w:rsidRPr="000333B2" w:rsidRDefault="008852EA" w:rsidP="000333B2">
            <w:pPr>
              <w:widowControl w:val="0"/>
              <w:numPr>
                <w:ilvl w:val="12"/>
                <w:numId w:val="0"/>
              </w:numPr>
              <w:autoSpaceDE w:val="0"/>
              <w:autoSpaceDN w:val="0"/>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12</w:t>
            </w:r>
          </w:p>
        </w:tc>
        <w:tc>
          <w:tcPr>
            <w:tcW w:w="3542" w:type="dxa"/>
            <w:tcBorders>
              <w:top w:val="single" w:sz="4" w:space="0" w:color="auto"/>
              <w:left w:val="single" w:sz="4" w:space="0" w:color="auto"/>
              <w:bottom w:val="single" w:sz="4" w:space="0" w:color="auto"/>
              <w:right w:val="single" w:sz="4" w:space="0" w:color="auto"/>
            </w:tcBorders>
            <w:vAlign w:val="center"/>
            <w:hideMark/>
          </w:tcPr>
          <w:p w14:paraId="72C99291" w14:textId="77777777" w:rsidR="008852EA" w:rsidRPr="000333B2" w:rsidRDefault="008852EA" w:rsidP="000333B2">
            <w:pPr>
              <w:widowControl w:val="0"/>
              <w:numPr>
                <w:ilvl w:val="12"/>
                <w:numId w:val="0"/>
              </w:numPr>
              <w:autoSpaceDE w:val="0"/>
              <w:autoSpaceDN w:val="0"/>
              <w:spacing w:before="0" w:after="0" w:line="254" w:lineRule="auto"/>
              <w:ind w:right="144"/>
              <w:jc w:val="left"/>
              <w:rPr>
                <w:rFonts w:eastAsia="Batang"/>
                <w:color w:val="000000"/>
                <w:kern w:val="0"/>
                <w:lang w:val="vi-VN" w:eastAsia="ko-KR"/>
                <w14:ligatures w14:val="none"/>
              </w:rPr>
            </w:pPr>
            <w:r w:rsidRPr="000333B2">
              <w:rPr>
                <w:rFonts w:eastAsia="Batang"/>
                <w:color w:val="000000"/>
                <w:kern w:val="0"/>
                <w:lang w:val="vi-VN" w:eastAsia="ko-KR"/>
                <w14:ligatures w14:val="none"/>
              </w:rPr>
              <w:t>Tài liệu hướng dẫn vận hành</w:t>
            </w:r>
          </w:p>
        </w:tc>
        <w:tc>
          <w:tcPr>
            <w:tcW w:w="929" w:type="dxa"/>
            <w:tcBorders>
              <w:top w:val="single" w:sz="4" w:space="0" w:color="auto"/>
              <w:left w:val="single" w:sz="4" w:space="0" w:color="auto"/>
              <w:bottom w:val="single" w:sz="4" w:space="0" w:color="auto"/>
              <w:right w:val="single" w:sz="4" w:space="0" w:color="auto"/>
            </w:tcBorders>
            <w:vAlign w:val="center"/>
          </w:tcPr>
          <w:p w14:paraId="3A08B212" w14:textId="77777777" w:rsidR="008852EA" w:rsidRPr="000333B2" w:rsidRDefault="008852EA" w:rsidP="000333B2">
            <w:pPr>
              <w:numPr>
                <w:ilvl w:val="12"/>
                <w:numId w:val="0"/>
              </w:numPr>
              <w:spacing w:before="0" w:after="0" w:line="254" w:lineRule="auto"/>
              <w:ind w:hanging="15"/>
              <w:jc w:val="center"/>
              <w:rPr>
                <w:rFonts w:eastAsia="Batang"/>
                <w:color w:val="000000"/>
                <w:kern w:val="0"/>
                <w:lang w:val="vi-VN" w:eastAsia="ko-KR"/>
                <w14:ligatures w14:val="none"/>
              </w:rPr>
            </w:pPr>
          </w:p>
        </w:tc>
        <w:tc>
          <w:tcPr>
            <w:tcW w:w="3330" w:type="dxa"/>
            <w:tcBorders>
              <w:top w:val="single" w:sz="4" w:space="0" w:color="auto"/>
              <w:left w:val="single" w:sz="4" w:space="0" w:color="auto"/>
              <w:bottom w:val="single" w:sz="4" w:space="0" w:color="auto"/>
              <w:right w:val="single" w:sz="4" w:space="0" w:color="auto"/>
            </w:tcBorders>
            <w:vAlign w:val="center"/>
            <w:hideMark/>
          </w:tcPr>
          <w:p w14:paraId="7AA43DDE" w14:textId="77777777" w:rsidR="008852EA" w:rsidRPr="000333B2" w:rsidRDefault="008852EA" w:rsidP="000333B2">
            <w:pPr>
              <w:widowControl w:val="0"/>
              <w:numPr>
                <w:ilvl w:val="12"/>
                <w:numId w:val="0"/>
              </w:numPr>
              <w:autoSpaceDE w:val="0"/>
              <w:autoSpaceDN w:val="0"/>
              <w:spacing w:before="0" w:after="0" w:line="254" w:lineRule="auto"/>
              <w:ind w:right="-70" w:hanging="15"/>
              <w:jc w:val="left"/>
              <w:rPr>
                <w:rFonts w:eastAsia="Batang"/>
                <w:color w:val="000000"/>
                <w:kern w:val="0"/>
                <w:lang w:val="vi-VN" w:eastAsia="ko-KR"/>
                <w14:ligatures w14:val="none"/>
              </w:rPr>
            </w:pPr>
            <w:r w:rsidRPr="000333B2">
              <w:rPr>
                <w:rFonts w:eastAsia="Batang"/>
                <w:color w:val="000000"/>
                <w:kern w:val="0"/>
                <w:lang w:val="vi-VN" w:eastAsia="ko-KR"/>
                <w14:ligatures w14:val="none"/>
              </w:rPr>
              <w:t>Có</w:t>
            </w:r>
          </w:p>
        </w:tc>
        <w:tc>
          <w:tcPr>
            <w:tcW w:w="1092" w:type="dxa"/>
            <w:tcBorders>
              <w:top w:val="single" w:sz="4" w:space="0" w:color="auto"/>
              <w:left w:val="single" w:sz="4" w:space="0" w:color="auto"/>
              <w:bottom w:val="single" w:sz="4" w:space="0" w:color="auto"/>
              <w:right w:val="single" w:sz="4" w:space="0" w:color="auto"/>
            </w:tcBorders>
          </w:tcPr>
          <w:p w14:paraId="09E66BFB" w14:textId="77777777" w:rsidR="008852EA" w:rsidRPr="000333B2" w:rsidRDefault="008852EA" w:rsidP="000333B2">
            <w:pPr>
              <w:widowControl w:val="0"/>
              <w:numPr>
                <w:ilvl w:val="12"/>
                <w:numId w:val="0"/>
              </w:numPr>
              <w:autoSpaceDE w:val="0"/>
              <w:autoSpaceDN w:val="0"/>
              <w:spacing w:before="0" w:after="0" w:line="254" w:lineRule="auto"/>
              <w:ind w:right="-70" w:hanging="15"/>
              <w:jc w:val="left"/>
              <w:rPr>
                <w:rFonts w:eastAsia="Batang"/>
                <w:color w:val="000000"/>
                <w:kern w:val="0"/>
                <w:lang w:val="vi-VN" w:eastAsia="ko-KR"/>
                <w14:ligatures w14:val="none"/>
              </w:rPr>
            </w:pPr>
          </w:p>
        </w:tc>
      </w:tr>
      <w:tr w:rsidR="008852EA" w:rsidRPr="000333B2" w14:paraId="1B69C2F1" w14:textId="77777777" w:rsidTr="0072185A">
        <w:trPr>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2DA62784" w14:textId="77777777" w:rsidR="008852EA" w:rsidRPr="000333B2" w:rsidRDefault="008852EA" w:rsidP="000333B2">
            <w:pPr>
              <w:widowControl w:val="0"/>
              <w:numPr>
                <w:ilvl w:val="12"/>
                <w:numId w:val="0"/>
              </w:numPr>
              <w:autoSpaceDE w:val="0"/>
              <w:autoSpaceDN w:val="0"/>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13</w:t>
            </w:r>
          </w:p>
        </w:tc>
        <w:tc>
          <w:tcPr>
            <w:tcW w:w="3542" w:type="dxa"/>
            <w:tcBorders>
              <w:top w:val="single" w:sz="4" w:space="0" w:color="auto"/>
              <w:left w:val="single" w:sz="4" w:space="0" w:color="auto"/>
              <w:bottom w:val="single" w:sz="4" w:space="0" w:color="auto"/>
              <w:right w:val="single" w:sz="4" w:space="0" w:color="auto"/>
            </w:tcBorders>
            <w:vAlign w:val="center"/>
            <w:hideMark/>
          </w:tcPr>
          <w:p w14:paraId="5A46AF92" w14:textId="77777777" w:rsidR="008852EA" w:rsidRPr="000333B2" w:rsidRDefault="008852EA" w:rsidP="000333B2">
            <w:pPr>
              <w:widowControl w:val="0"/>
              <w:numPr>
                <w:ilvl w:val="12"/>
                <w:numId w:val="0"/>
              </w:numPr>
              <w:autoSpaceDE w:val="0"/>
              <w:autoSpaceDN w:val="0"/>
              <w:spacing w:before="0" w:after="0" w:line="254" w:lineRule="auto"/>
              <w:ind w:right="144"/>
              <w:jc w:val="left"/>
              <w:rPr>
                <w:rFonts w:eastAsia="Batang"/>
                <w:color w:val="000000"/>
                <w:kern w:val="0"/>
                <w:lang w:val="vi-VN" w:eastAsia="ko-KR"/>
                <w14:ligatures w14:val="none"/>
              </w:rPr>
            </w:pPr>
            <w:r w:rsidRPr="000333B2">
              <w:rPr>
                <w:rFonts w:eastAsia="Batang"/>
                <w:color w:val="000000"/>
                <w:kern w:val="0"/>
                <w:lang w:val="vi-VN" w:eastAsia="ko-KR"/>
                <w14:ligatures w14:val="none"/>
              </w:rPr>
              <w:t>Biên bản thử nghiệm điển hình</w:t>
            </w:r>
          </w:p>
        </w:tc>
        <w:tc>
          <w:tcPr>
            <w:tcW w:w="929" w:type="dxa"/>
            <w:tcBorders>
              <w:top w:val="single" w:sz="4" w:space="0" w:color="auto"/>
              <w:left w:val="single" w:sz="4" w:space="0" w:color="auto"/>
              <w:bottom w:val="single" w:sz="4" w:space="0" w:color="auto"/>
              <w:right w:val="single" w:sz="4" w:space="0" w:color="auto"/>
            </w:tcBorders>
            <w:vAlign w:val="center"/>
          </w:tcPr>
          <w:p w14:paraId="64CA4BDA" w14:textId="77777777" w:rsidR="008852EA" w:rsidRPr="000333B2" w:rsidRDefault="008852EA" w:rsidP="000333B2">
            <w:pPr>
              <w:numPr>
                <w:ilvl w:val="12"/>
                <w:numId w:val="0"/>
              </w:numPr>
              <w:spacing w:before="0" w:after="0" w:line="254" w:lineRule="auto"/>
              <w:ind w:hanging="15"/>
              <w:jc w:val="center"/>
              <w:rPr>
                <w:rFonts w:eastAsia="Batang"/>
                <w:color w:val="000000"/>
                <w:kern w:val="0"/>
                <w:lang w:val="vi-VN" w:eastAsia="ko-KR"/>
                <w14:ligatures w14:val="none"/>
              </w:rPr>
            </w:pPr>
          </w:p>
        </w:tc>
        <w:tc>
          <w:tcPr>
            <w:tcW w:w="3330" w:type="dxa"/>
            <w:tcBorders>
              <w:top w:val="single" w:sz="4" w:space="0" w:color="auto"/>
              <w:left w:val="single" w:sz="4" w:space="0" w:color="auto"/>
              <w:bottom w:val="single" w:sz="4" w:space="0" w:color="auto"/>
              <w:right w:val="single" w:sz="4" w:space="0" w:color="auto"/>
            </w:tcBorders>
            <w:vAlign w:val="center"/>
            <w:hideMark/>
          </w:tcPr>
          <w:p w14:paraId="3FCCE5E7" w14:textId="77777777" w:rsidR="008852EA" w:rsidRPr="000333B2" w:rsidRDefault="008852EA" w:rsidP="000333B2">
            <w:pPr>
              <w:widowControl w:val="0"/>
              <w:numPr>
                <w:ilvl w:val="12"/>
                <w:numId w:val="0"/>
              </w:numPr>
              <w:autoSpaceDE w:val="0"/>
              <w:autoSpaceDN w:val="0"/>
              <w:spacing w:before="0" w:after="0" w:line="254" w:lineRule="auto"/>
              <w:ind w:right="-70" w:hanging="15"/>
              <w:jc w:val="left"/>
              <w:rPr>
                <w:rFonts w:eastAsia="Batang"/>
                <w:color w:val="000000"/>
                <w:kern w:val="0"/>
                <w:lang w:val="vi-VN" w:eastAsia="ko-KR"/>
                <w14:ligatures w14:val="none"/>
              </w:rPr>
            </w:pPr>
            <w:r w:rsidRPr="000333B2">
              <w:rPr>
                <w:rFonts w:eastAsia="Batang"/>
                <w:color w:val="000000"/>
                <w:kern w:val="0"/>
                <w:lang w:val="vi-VN" w:eastAsia="ko-KR"/>
                <w14:ligatures w14:val="none"/>
              </w:rPr>
              <w:t>- Thử điện áp đánh thủng.</w:t>
            </w:r>
          </w:p>
          <w:p w14:paraId="329CA47D" w14:textId="77777777" w:rsidR="008852EA" w:rsidRPr="000333B2" w:rsidRDefault="008852EA" w:rsidP="000333B2">
            <w:pPr>
              <w:widowControl w:val="0"/>
              <w:numPr>
                <w:ilvl w:val="12"/>
                <w:numId w:val="0"/>
              </w:numPr>
              <w:autoSpaceDE w:val="0"/>
              <w:autoSpaceDN w:val="0"/>
              <w:spacing w:before="0" w:after="0" w:line="254" w:lineRule="auto"/>
              <w:ind w:right="-70" w:hanging="15"/>
              <w:jc w:val="left"/>
              <w:rPr>
                <w:rFonts w:eastAsia="Batang"/>
                <w:color w:val="000000"/>
                <w:kern w:val="0"/>
                <w:lang w:val="vi-VN" w:eastAsia="ko-KR"/>
                <w14:ligatures w14:val="none"/>
              </w:rPr>
            </w:pPr>
            <w:r w:rsidRPr="000333B2">
              <w:rPr>
                <w:rFonts w:eastAsia="Batang"/>
                <w:color w:val="000000"/>
                <w:kern w:val="0"/>
                <w:lang w:val="vi-VN" w:eastAsia="ko-KR"/>
                <w14:ligatures w14:val="none"/>
              </w:rPr>
              <w:t>- Thử khả năng chịu nhiệt.</w:t>
            </w:r>
          </w:p>
          <w:p w14:paraId="3E5F1385" w14:textId="77777777" w:rsidR="008852EA" w:rsidRPr="000333B2" w:rsidRDefault="008852EA" w:rsidP="000333B2">
            <w:pPr>
              <w:widowControl w:val="0"/>
              <w:numPr>
                <w:ilvl w:val="12"/>
                <w:numId w:val="0"/>
              </w:numPr>
              <w:autoSpaceDE w:val="0"/>
              <w:autoSpaceDN w:val="0"/>
              <w:spacing w:before="0" w:after="0" w:line="254" w:lineRule="auto"/>
              <w:ind w:right="-70" w:hanging="15"/>
              <w:jc w:val="left"/>
              <w:rPr>
                <w:rFonts w:eastAsia="Batang"/>
                <w:color w:val="000000"/>
                <w:kern w:val="0"/>
                <w:lang w:val="vi-VN" w:eastAsia="ko-KR"/>
                <w14:ligatures w14:val="none"/>
              </w:rPr>
            </w:pPr>
            <w:r w:rsidRPr="000333B2">
              <w:rPr>
                <w:rFonts w:eastAsia="Batang"/>
                <w:color w:val="000000"/>
                <w:kern w:val="0"/>
                <w:lang w:val="vi-VN" w:eastAsia="ko-KR"/>
                <w14:ligatures w14:val="none"/>
              </w:rPr>
              <w:t>- Kiểm tra độ dày.</w:t>
            </w:r>
          </w:p>
          <w:p w14:paraId="607CB36D" w14:textId="77777777" w:rsidR="008852EA" w:rsidRPr="000333B2" w:rsidRDefault="008852EA" w:rsidP="000333B2">
            <w:pPr>
              <w:widowControl w:val="0"/>
              <w:numPr>
                <w:ilvl w:val="12"/>
                <w:numId w:val="0"/>
              </w:numPr>
              <w:autoSpaceDE w:val="0"/>
              <w:autoSpaceDN w:val="0"/>
              <w:spacing w:before="0" w:after="0" w:line="254" w:lineRule="auto"/>
              <w:ind w:right="-70" w:hanging="15"/>
              <w:jc w:val="left"/>
              <w:rPr>
                <w:rFonts w:eastAsia="Batang"/>
                <w:color w:val="000000"/>
                <w:kern w:val="0"/>
                <w:lang w:val="vi-VN" w:eastAsia="ko-KR"/>
                <w14:ligatures w14:val="none"/>
              </w:rPr>
            </w:pPr>
            <w:r w:rsidRPr="000333B2">
              <w:rPr>
                <w:rFonts w:eastAsia="Batang"/>
                <w:color w:val="000000"/>
                <w:kern w:val="0"/>
                <w:lang w:val="vi-VN" w:eastAsia="ko-KR"/>
                <w14:ligatures w14:val="none"/>
              </w:rPr>
              <w:lastRenderedPageBreak/>
              <w:t>- Thử độ cứng.</w:t>
            </w:r>
          </w:p>
          <w:p w14:paraId="2AFC3BD5" w14:textId="77777777" w:rsidR="008852EA" w:rsidRPr="000333B2" w:rsidRDefault="008852EA" w:rsidP="000333B2">
            <w:pPr>
              <w:widowControl w:val="0"/>
              <w:numPr>
                <w:ilvl w:val="12"/>
                <w:numId w:val="0"/>
              </w:numPr>
              <w:autoSpaceDE w:val="0"/>
              <w:autoSpaceDN w:val="0"/>
              <w:spacing w:before="0" w:after="0" w:line="254" w:lineRule="auto"/>
              <w:ind w:right="-70" w:hanging="15"/>
              <w:jc w:val="left"/>
              <w:rPr>
                <w:rFonts w:eastAsia="Batang"/>
                <w:color w:val="000000"/>
                <w:kern w:val="0"/>
                <w:lang w:val="vi-VN" w:eastAsia="ko-KR"/>
                <w14:ligatures w14:val="none"/>
              </w:rPr>
            </w:pPr>
            <w:r w:rsidRPr="000333B2">
              <w:rPr>
                <w:rFonts w:eastAsia="Batang"/>
                <w:color w:val="000000"/>
                <w:kern w:val="0"/>
                <w:lang w:val="vi-VN" w:eastAsia="ko-KR"/>
                <w14:ligatures w14:val="none"/>
              </w:rPr>
              <w:t>- Lực xé rách.</w:t>
            </w:r>
          </w:p>
        </w:tc>
        <w:tc>
          <w:tcPr>
            <w:tcW w:w="1092" w:type="dxa"/>
            <w:tcBorders>
              <w:top w:val="single" w:sz="4" w:space="0" w:color="auto"/>
              <w:left w:val="single" w:sz="4" w:space="0" w:color="auto"/>
              <w:bottom w:val="single" w:sz="4" w:space="0" w:color="auto"/>
              <w:right w:val="single" w:sz="4" w:space="0" w:color="auto"/>
            </w:tcBorders>
          </w:tcPr>
          <w:p w14:paraId="29902F0D" w14:textId="77777777" w:rsidR="008852EA" w:rsidRPr="000333B2" w:rsidRDefault="008852EA" w:rsidP="000333B2">
            <w:pPr>
              <w:widowControl w:val="0"/>
              <w:numPr>
                <w:ilvl w:val="12"/>
                <w:numId w:val="0"/>
              </w:numPr>
              <w:autoSpaceDE w:val="0"/>
              <w:autoSpaceDN w:val="0"/>
              <w:spacing w:before="0" w:after="0" w:line="254" w:lineRule="auto"/>
              <w:ind w:right="-70" w:hanging="15"/>
              <w:jc w:val="left"/>
              <w:rPr>
                <w:rFonts w:eastAsia="Batang"/>
                <w:color w:val="000000"/>
                <w:kern w:val="0"/>
                <w:lang w:val="vi-VN" w:eastAsia="ko-KR"/>
                <w14:ligatures w14:val="none"/>
              </w:rPr>
            </w:pPr>
          </w:p>
        </w:tc>
      </w:tr>
      <w:tr w:rsidR="008852EA" w:rsidRPr="000333B2" w14:paraId="1BA8224F" w14:textId="77777777" w:rsidTr="0072185A">
        <w:trPr>
          <w:jc w:val="center"/>
        </w:trPr>
        <w:tc>
          <w:tcPr>
            <w:tcW w:w="564" w:type="dxa"/>
            <w:tcBorders>
              <w:top w:val="single" w:sz="4" w:space="0" w:color="auto"/>
              <w:left w:val="single" w:sz="4" w:space="0" w:color="auto"/>
              <w:bottom w:val="single" w:sz="4" w:space="0" w:color="auto"/>
              <w:right w:val="single" w:sz="4" w:space="0" w:color="auto"/>
            </w:tcBorders>
            <w:vAlign w:val="center"/>
            <w:hideMark/>
          </w:tcPr>
          <w:p w14:paraId="43685A63" w14:textId="77777777" w:rsidR="008852EA" w:rsidRPr="000333B2" w:rsidRDefault="008852EA" w:rsidP="000333B2">
            <w:pPr>
              <w:widowControl w:val="0"/>
              <w:numPr>
                <w:ilvl w:val="12"/>
                <w:numId w:val="0"/>
              </w:numPr>
              <w:autoSpaceDE w:val="0"/>
              <w:autoSpaceDN w:val="0"/>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14</w:t>
            </w:r>
          </w:p>
        </w:tc>
        <w:tc>
          <w:tcPr>
            <w:tcW w:w="3542" w:type="dxa"/>
            <w:tcBorders>
              <w:top w:val="single" w:sz="4" w:space="0" w:color="auto"/>
              <w:left w:val="single" w:sz="4" w:space="0" w:color="auto"/>
              <w:bottom w:val="single" w:sz="4" w:space="0" w:color="auto"/>
              <w:right w:val="single" w:sz="4" w:space="0" w:color="auto"/>
            </w:tcBorders>
            <w:vAlign w:val="center"/>
            <w:hideMark/>
          </w:tcPr>
          <w:p w14:paraId="156062B5" w14:textId="77777777" w:rsidR="008852EA" w:rsidRPr="000333B2" w:rsidRDefault="008852EA" w:rsidP="000333B2">
            <w:pPr>
              <w:widowControl w:val="0"/>
              <w:numPr>
                <w:ilvl w:val="12"/>
                <w:numId w:val="0"/>
              </w:numPr>
              <w:autoSpaceDE w:val="0"/>
              <w:autoSpaceDN w:val="0"/>
              <w:spacing w:before="0" w:after="0" w:line="254" w:lineRule="auto"/>
              <w:ind w:right="144"/>
              <w:jc w:val="left"/>
              <w:rPr>
                <w:rFonts w:eastAsia="Batang"/>
                <w:color w:val="000000"/>
                <w:kern w:val="0"/>
                <w:lang w:val="vi-VN" w:eastAsia="ko-KR"/>
                <w14:ligatures w14:val="none"/>
              </w:rPr>
            </w:pPr>
            <w:r w:rsidRPr="000333B2">
              <w:rPr>
                <w:rFonts w:eastAsia="Batang"/>
                <w:color w:val="000000"/>
                <w:kern w:val="0"/>
                <w:lang w:val="vi-VN" w:eastAsia="ko-KR"/>
                <w14:ligatures w14:val="none"/>
              </w:rPr>
              <w:t>Thử nghiệm xuất xưởng: Khi giao hàng, nhà thầu phải cung cấp cho bên mua biên bản thử nghiệm xuất xưởng thực hiện bởi nhà sản xuất trên mỗi sản phẩm cung cấp tại nhà máy của nhà sản xuất để chứng minh sản phẩm giao phù hợp với đặc tính kỹ thuật của hợp đồng.</w:t>
            </w:r>
          </w:p>
        </w:tc>
        <w:tc>
          <w:tcPr>
            <w:tcW w:w="929" w:type="dxa"/>
            <w:tcBorders>
              <w:top w:val="single" w:sz="4" w:space="0" w:color="auto"/>
              <w:left w:val="single" w:sz="4" w:space="0" w:color="auto"/>
              <w:bottom w:val="single" w:sz="4" w:space="0" w:color="auto"/>
              <w:right w:val="single" w:sz="4" w:space="0" w:color="auto"/>
            </w:tcBorders>
            <w:vAlign w:val="center"/>
          </w:tcPr>
          <w:p w14:paraId="2DB76BF5" w14:textId="77777777" w:rsidR="008852EA" w:rsidRPr="000333B2" w:rsidRDefault="008852EA" w:rsidP="000333B2">
            <w:pPr>
              <w:numPr>
                <w:ilvl w:val="12"/>
                <w:numId w:val="0"/>
              </w:numPr>
              <w:spacing w:before="0" w:after="0" w:line="254" w:lineRule="auto"/>
              <w:ind w:hanging="15"/>
              <w:jc w:val="center"/>
              <w:rPr>
                <w:rFonts w:eastAsia="Batang"/>
                <w:color w:val="000000"/>
                <w:kern w:val="0"/>
                <w:lang w:val="vi-VN" w:eastAsia="ko-KR"/>
                <w14:ligatures w14:val="none"/>
              </w:rPr>
            </w:pPr>
          </w:p>
        </w:tc>
        <w:tc>
          <w:tcPr>
            <w:tcW w:w="3330" w:type="dxa"/>
            <w:tcBorders>
              <w:top w:val="single" w:sz="4" w:space="0" w:color="auto"/>
              <w:left w:val="single" w:sz="4" w:space="0" w:color="auto"/>
              <w:bottom w:val="single" w:sz="4" w:space="0" w:color="auto"/>
              <w:right w:val="single" w:sz="4" w:space="0" w:color="auto"/>
            </w:tcBorders>
            <w:vAlign w:val="center"/>
            <w:hideMark/>
          </w:tcPr>
          <w:p w14:paraId="70B5644D" w14:textId="77777777" w:rsidR="008852EA" w:rsidRPr="000333B2" w:rsidRDefault="008852EA" w:rsidP="000333B2">
            <w:pPr>
              <w:widowControl w:val="0"/>
              <w:numPr>
                <w:ilvl w:val="12"/>
                <w:numId w:val="0"/>
              </w:numPr>
              <w:autoSpaceDE w:val="0"/>
              <w:autoSpaceDN w:val="0"/>
              <w:spacing w:before="0" w:after="0" w:line="254" w:lineRule="auto"/>
              <w:ind w:right="-70" w:hanging="15"/>
              <w:jc w:val="left"/>
              <w:rPr>
                <w:rFonts w:eastAsia="Batang"/>
                <w:color w:val="000000"/>
                <w:kern w:val="0"/>
                <w:lang w:val="vi-VN" w:eastAsia="ko-KR"/>
                <w14:ligatures w14:val="none"/>
              </w:rPr>
            </w:pPr>
            <w:r w:rsidRPr="000333B2">
              <w:rPr>
                <w:rFonts w:eastAsia="Batang"/>
                <w:color w:val="000000"/>
                <w:kern w:val="0"/>
                <w:lang w:val="vi-VN" w:eastAsia="ko-KR"/>
                <w14:ligatures w14:val="none"/>
              </w:rPr>
              <w:t>- Kiểm tra ngoại quan</w:t>
            </w:r>
          </w:p>
        </w:tc>
        <w:tc>
          <w:tcPr>
            <w:tcW w:w="1092" w:type="dxa"/>
            <w:tcBorders>
              <w:top w:val="single" w:sz="4" w:space="0" w:color="auto"/>
              <w:left w:val="single" w:sz="4" w:space="0" w:color="auto"/>
              <w:bottom w:val="single" w:sz="4" w:space="0" w:color="auto"/>
              <w:right w:val="single" w:sz="4" w:space="0" w:color="auto"/>
            </w:tcBorders>
          </w:tcPr>
          <w:p w14:paraId="79D5D70E" w14:textId="77777777" w:rsidR="008852EA" w:rsidRPr="000333B2" w:rsidRDefault="008852EA" w:rsidP="000333B2">
            <w:pPr>
              <w:widowControl w:val="0"/>
              <w:numPr>
                <w:ilvl w:val="12"/>
                <w:numId w:val="0"/>
              </w:numPr>
              <w:autoSpaceDE w:val="0"/>
              <w:autoSpaceDN w:val="0"/>
              <w:spacing w:before="0" w:after="0" w:line="254" w:lineRule="auto"/>
              <w:ind w:right="-70" w:hanging="15"/>
              <w:jc w:val="left"/>
              <w:rPr>
                <w:rFonts w:eastAsia="Batang"/>
                <w:color w:val="000000"/>
                <w:kern w:val="0"/>
                <w:lang w:val="vi-VN" w:eastAsia="ko-KR"/>
                <w14:ligatures w14:val="none"/>
              </w:rPr>
            </w:pPr>
          </w:p>
        </w:tc>
      </w:tr>
    </w:tbl>
    <w:p w14:paraId="09E515A8" w14:textId="25D10FC1" w:rsidR="008852EA" w:rsidRPr="000333B2" w:rsidRDefault="008852EA" w:rsidP="000333B2">
      <w:pPr>
        <w:pStyle w:val="anh31"/>
      </w:pPr>
      <w:r w:rsidRPr="000333B2">
        <w:t>Nắp che đầu cực sứ FCO cực dưới</w:t>
      </w:r>
    </w:p>
    <w:tbl>
      <w:tblPr>
        <w:tblW w:w="9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3575"/>
        <w:gridCol w:w="1134"/>
        <w:gridCol w:w="3125"/>
        <w:gridCol w:w="1092"/>
      </w:tblGrid>
      <w:tr w:rsidR="008852EA" w:rsidRPr="000333B2" w14:paraId="446FE2B1" w14:textId="77777777" w:rsidTr="0072185A">
        <w:trPr>
          <w:tblHeader/>
          <w:jc w:val="center"/>
        </w:trPr>
        <w:tc>
          <w:tcPr>
            <w:tcW w:w="531" w:type="dxa"/>
            <w:tcBorders>
              <w:top w:val="single" w:sz="4" w:space="0" w:color="auto"/>
              <w:left w:val="single" w:sz="4" w:space="0" w:color="auto"/>
              <w:bottom w:val="single" w:sz="4" w:space="0" w:color="auto"/>
              <w:right w:val="single" w:sz="4" w:space="0" w:color="auto"/>
            </w:tcBorders>
            <w:vAlign w:val="center"/>
            <w:hideMark/>
          </w:tcPr>
          <w:p w14:paraId="347C931E" w14:textId="77777777" w:rsidR="008852EA" w:rsidRPr="000333B2" w:rsidRDefault="008852EA" w:rsidP="000333B2">
            <w:pPr>
              <w:spacing w:line="254" w:lineRule="auto"/>
              <w:ind w:left="-108" w:right="-108"/>
              <w:jc w:val="center"/>
              <w:rPr>
                <w:rFonts w:eastAsia="Batang"/>
                <w:b/>
                <w:bCs/>
                <w:color w:val="000000" w:themeColor="text1"/>
                <w:lang w:val="vi-VN" w:eastAsia="ko-KR"/>
              </w:rPr>
            </w:pPr>
            <w:r w:rsidRPr="000333B2">
              <w:rPr>
                <w:rFonts w:eastAsia="Batang"/>
                <w:b/>
                <w:i/>
                <w:color w:val="000000" w:themeColor="text1"/>
                <w:lang w:val="nl-NL" w:eastAsia="ko-KR"/>
              </w:rPr>
              <w:t xml:space="preserve">  </w:t>
            </w:r>
            <w:r w:rsidRPr="000333B2">
              <w:rPr>
                <w:rFonts w:eastAsia="Batang"/>
                <w:b/>
                <w:bCs/>
                <w:color w:val="000000" w:themeColor="text1"/>
                <w:lang w:val="vi-VN" w:eastAsia="ko-KR"/>
              </w:rPr>
              <w:t>TT</w:t>
            </w:r>
          </w:p>
        </w:tc>
        <w:tc>
          <w:tcPr>
            <w:tcW w:w="3575" w:type="dxa"/>
            <w:tcBorders>
              <w:top w:val="single" w:sz="4" w:space="0" w:color="auto"/>
              <w:left w:val="single" w:sz="4" w:space="0" w:color="auto"/>
              <w:bottom w:val="single" w:sz="4" w:space="0" w:color="auto"/>
              <w:right w:val="single" w:sz="4" w:space="0" w:color="auto"/>
            </w:tcBorders>
            <w:vAlign w:val="center"/>
            <w:hideMark/>
          </w:tcPr>
          <w:p w14:paraId="2A24C281" w14:textId="77777777" w:rsidR="008852EA" w:rsidRPr="000333B2" w:rsidRDefault="008852EA" w:rsidP="000333B2">
            <w:pPr>
              <w:spacing w:line="254" w:lineRule="auto"/>
              <w:jc w:val="center"/>
              <w:rPr>
                <w:rFonts w:eastAsia="Batang"/>
                <w:b/>
                <w:bCs/>
                <w:color w:val="000000" w:themeColor="text1"/>
                <w:lang w:val="vi-VN" w:eastAsia="ko-KR"/>
              </w:rPr>
            </w:pPr>
            <w:r w:rsidRPr="000333B2">
              <w:rPr>
                <w:rFonts w:eastAsia="Batang"/>
                <w:b/>
                <w:color w:val="000000" w:themeColor="text1"/>
                <w:lang w:val="vi-VN" w:eastAsia="ko-KR"/>
              </w:rPr>
              <w:t>Hạng mục</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F468692" w14:textId="77777777" w:rsidR="008852EA" w:rsidRPr="000333B2" w:rsidRDefault="008852EA" w:rsidP="000333B2">
            <w:pPr>
              <w:spacing w:line="254" w:lineRule="auto"/>
              <w:jc w:val="center"/>
              <w:rPr>
                <w:rFonts w:eastAsia="Batang"/>
                <w:b/>
                <w:bCs/>
                <w:color w:val="000000" w:themeColor="text1"/>
                <w:lang w:val="vi-VN" w:eastAsia="ko-KR"/>
              </w:rPr>
            </w:pPr>
            <w:r w:rsidRPr="000333B2">
              <w:rPr>
                <w:rFonts w:eastAsia="Batang"/>
                <w:b/>
                <w:bCs/>
                <w:color w:val="000000" w:themeColor="text1"/>
                <w:lang w:val="vi-VN" w:eastAsia="ko-KR"/>
              </w:rPr>
              <w:t>Đơn vị</w:t>
            </w:r>
          </w:p>
        </w:tc>
        <w:tc>
          <w:tcPr>
            <w:tcW w:w="3125" w:type="dxa"/>
            <w:tcBorders>
              <w:top w:val="single" w:sz="4" w:space="0" w:color="auto"/>
              <w:left w:val="single" w:sz="4" w:space="0" w:color="auto"/>
              <w:bottom w:val="single" w:sz="4" w:space="0" w:color="auto"/>
              <w:right w:val="single" w:sz="4" w:space="0" w:color="auto"/>
            </w:tcBorders>
            <w:vAlign w:val="center"/>
            <w:hideMark/>
          </w:tcPr>
          <w:p w14:paraId="2FA57DF9" w14:textId="77777777" w:rsidR="008852EA" w:rsidRPr="000333B2" w:rsidRDefault="008852EA" w:rsidP="000333B2">
            <w:pPr>
              <w:spacing w:line="254" w:lineRule="auto"/>
              <w:jc w:val="center"/>
              <w:rPr>
                <w:rFonts w:eastAsia="Batang"/>
                <w:b/>
                <w:bCs/>
                <w:color w:val="000000" w:themeColor="text1"/>
                <w:lang w:val="vi-VN" w:eastAsia="ko-KR"/>
              </w:rPr>
            </w:pPr>
            <w:r w:rsidRPr="000333B2">
              <w:rPr>
                <w:rFonts w:eastAsia="Batang"/>
                <w:b/>
                <w:bCs/>
                <w:color w:val="000000" w:themeColor="text1"/>
                <w:lang w:val="vi-VN" w:eastAsia="ko-KR"/>
              </w:rPr>
              <w:t>Yêu cầu</w:t>
            </w:r>
          </w:p>
        </w:tc>
        <w:tc>
          <w:tcPr>
            <w:tcW w:w="1092" w:type="dxa"/>
            <w:tcBorders>
              <w:top w:val="single" w:sz="4" w:space="0" w:color="auto"/>
              <w:left w:val="single" w:sz="4" w:space="0" w:color="auto"/>
              <w:bottom w:val="single" w:sz="4" w:space="0" w:color="auto"/>
              <w:right w:val="single" w:sz="4" w:space="0" w:color="auto"/>
            </w:tcBorders>
            <w:hideMark/>
          </w:tcPr>
          <w:p w14:paraId="7ADE7D0A" w14:textId="77777777" w:rsidR="008852EA" w:rsidRPr="000333B2" w:rsidRDefault="008852EA" w:rsidP="000333B2">
            <w:pPr>
              <w:spacing w:line="254" w:lineRule="auto"/>
              <w:jc w:val="center"/>
              <w:rPr>
                <w:rFonts w:eastAsia="Batang"/>
                <w:b/>
                <w:bCs/>
                <w:color w:val="000000" w:themeColor="text1"/>
                <w:lang w:val="vi-VN" w:eastAsia="ko-KR"/>
              </w:rPr>
            </w:pPr>
            <w:r w:rsidRPr="000333B2">
              <w:rPr>
                <w:rFonts w:eastAsia="Batang"/>
                <w:b/>
                <w:bCs/>
                <w:color w:val="000000" w:themeColor="text1"/>
                <w:lang w:val="vi-VN" w:eastAsia="ko-KR"/>
              </w:rPr>
              <w:t>Thông số chào</w:t>
            </w:r>
          </w:p>
        </w:tc>
      </w:tr>
      <w:tr w:rsidR="008852EA" w:rsidRPr="000333B2" w14:paraId="22DD5B76" w14:textId="77777777" w:rsidTr="0072185A">
        <w:trPr>
          <w:jc w:val="center"/>
        </w:trPr>
        <w:tc>
          <w:tcPr>
            <w:tcW w:w="531" w:type="dxa"/>
            <w:tcBorders>
              <w:top w:val="single" w:sz="4" w:space="0" w:color="auto"/>
              <w:left w:val="single" w:sz="4" w:space="0" w:color="auto"/>
              <w:bottom w:val="single" w:sz="4" w:space="0" w:color="auto"/>
              <w:right w:val="single" w:sz="4" w:space="0" w:color="auto"/>
            </w:tcBorders>
            <w:vAlign w:val="center"/>
            <w:hideMark/>
          </w:tcPr>
          <w:p w14:paraId="13587619" w14:textId="77777777" w:rsidR="008852EA" w:rsidRPr="000333B2" w:rsidRDefault="008852EA" w:rsidP="000333B2">
            <w:pPr>
              <w:widowControl w:val="0"/>
              <w:numPr>
                <w:ilvl w:val="12"/>
                <w:numId w:val="0"/>
              </w:numPr>
              <w:autoSpaceDE w:val="0"/>
              <w:autoSpaceDN w:val="0"/>
              <w:spacing w:line="254" w:lineRule="auto"/>
              <w:jc w:val="center"/>
              <w:rPr>
                <w:rFonts w:eastAsia="Batang"/>
                <w:color w:val="000000" w:themeColor="text1"/>
                <w:lang w:val="vi-VN" w:eastAsia="ko-KR"/>
              </w:rPr>
            </w:pPr>
            <w:r w:rsidRPr="000333B2">
              <w:rPr>
                <w:rFonts w:eastAsia="Batang"/>
                <w:color w:val="000000" w:themeColor="text1"/>
                <w:lang w:val="vi-VN" w:eastAsia="ko-KR"/>
              </w:rPr>
              <w:t>1</w:t>
            </w:r>
          </w:p>
        </w:tc>
        <w:tc>
          <w:tcPr>
            <w:tcW w:w="3575" w:type="dxa"/>
            <w:tcBorders>
              <w:top w:val="single" w:sz="4" w:space="0" w:color="auto"/>
              <w:left w:val="single" w:sz="4" w:space="0" w:color="auto"/>
              <w:bottom w:val="single" w:sz="4" w:space="0" w:color="auto"/>
              <w:right w:val="single" w:sz="4" w:space="0" w:color="auto"/>
            </w:tcBorders>
            <w:vAlign w:val="center"/>
            <w:hideMark/>
          </w:tcPr>
          <w:p w14:paraId="43B74FBC" w14:textId="77777777" w:rsidR="008852EA" w:rsidRPr="000333B2" w:rsidRDefault="008852EA" w:rsidP="000333B2">
            <w:pPr>
              <w:spacing w:line="254" w:lineRule="auto"/>
              <w:jc w:val="left"/>
              <w:rPr>
                <w:rFonts w:eastAsia="Batang"/>
                <w:snapToGrid w:val="0"/>
                <w:color w:val="000000" w:themeColor="text1"/>
                <w:lang w:val="vi-VN" w:eastAsia="ko-KR"/>
              </w:rPr>
            </w:pPr>
            <w:r w:rsidRPr="000333B2">
              <w:rPr>
                <w:rFonts w:eastAsia="Batang"/>
                <w:snapToGrid w:val="0"/>
                <w:color w:val="000000" w:themeColor="text1"/>
                <w:lang w:val="vi-VN" w:eastAsia="ko-KR"/>
              </w:rPr>
              <w:t xml:space="preserve">Nhà sản xuất </w:t>
            </w:r>
          </w:p>
        </w:tc>
        <w:tc>
          <w:tcPr>
            <w:tcW w:w="1134" w:type="dxa"/>
            <w:tcBorders>
              <w:top w:val="single" w:sz="4" w:space="0" w:color="auto"/>
              <w:left w:val="single" w:sz="4" w:space="0" w:color="auto"/>
              <w:bottom w:val="single" w:sz="4" w:space="0" w:color="auto"/>
              <w:right w:val="single" w:sz="4" w:space="0" w:color="auto"/>
            </w:tcBorders>
            <w:vAlign w:val="center"/>
          </w:tcPr>
          <w:p w14:paraId="6A7AB10B" w14:textId="77777777" w:rsidR="008852EA" w:rsidRPr="000333B2" w:rsidRDefault="008852EA" w:rsidP="000333B2">
            <w:pPr>
              <w:numPr>
                <w:ilvl w:val="12"/>
                <w:numId w:val="0"/>
              </w:numPr>
              <w:spacing w:line="254" w:lineRule="auto"/>
              <w:ind w:hanging="15"/>
              <w:jc w:val="center"/>
              <w:rPr>
                <w:rFonts w:eastAsia="Batang"/>
                <w:color w:val="000000" w:themeColor="text1"/>
                <w:lang w:val="vi-VN" w:eastAsia="ko-KR"/>
              </w:rPr>
            </w:pPr>
          </w:p>
        </w:tc>
        <w:tc>
          <w:tcPr>
            <w:tcW w:w="3125" w:type="dxa"/>
            <w:tcBorders>
              <w:top w:val="single" w:sz="4" w:space="0" w:color="auto"/>
              <w:left w:val="single" w:sz="4" w:space="0" w:color="auto"/>
              <w:bottom w:val="single" w:sz="4" w:space="0" w:color="auto"/>
              <w:right w:val="single" w:sz="4" w:space="0" w:color="auto"/>
            </w:tcBorders>
            <w:vAlign w:val="center"/>
            <w:hideMark/>
          </w:tcPr>
          <w:p w14:paraId="7FE6D35A" w14:textId="77777777" w:rsidR="008852EA" w:rsidRPr="000333B2" w:rsidRDefault="008852EA" w:rsidP="000333B2">
            <w:pPr>
              <w:widowControl w:val="0"/>
              <w:numPr>
                <w:ilvl w:val="12"/>
                <w:numId w:val="0"/>
              </w:numPr>
              <w:autoSpaceDE w:val="0"/>
              <w:autoSpaceDN w:val="0"/>
              <w:spacing w:line="254" w:lineRule="auto"/>
              <w:ind w:right="144"/>
              <w:jc w:val="left"/>
              <w:rPr>
                <w:rFonts w:eastAsia="Batang"/>
                <w:color w:val="000000" w:themeColor="text1"/>
                <w:lang w:val="vi-VN" w:eastAsia="ko-KR"/>
              </w:rPr>
            </w:pPr>
            <w:r w:rsidRPr="000333B2">
              <w:rPr>
                <w:rFonts w:eastAsia="Batang"/>
                <w:snapToGrid w:val="0"/>
                <w:color w:val="000000" w:themeColor="text1"/>
                <w:lang w:val="vi-VN" w:eastAsia="ko-KR"/>
              </w:rPr>
              <w:t>Nêu cụ thể</w:t>
            </w:r>
          </w:p>
        </w:tc>
        <w:tc>
          <w:tcPr>
            <w:tcW w:w="1092" w:type="dxa"/>
            <w:tcBorders>
              <w:top w:val="single" w:sz="4" w:space="0" w:color="auto"/>
              <w:left w:val="single" w:sz="4" w:space="0" w:color="auto"/>
              <w:bottom w:val="single" w:sz="4" w:space="0" w:color="auto"/>
              <w:right w:val="single" w:sz="4" w:space="0" w:color="auto"/>
            </w:tcBorders>
          </w:tcPr>
          <w:p w14:paraId="55471429" w14:textId="77777777" w:rsidR="008852EA" w:rsidRPr="000333B2" w:rsidRDefault="008852EA" w:rsidP="000333B2">
            <w:pPr>
              <w:widowControl w:val="0"/>
              <w:numPr>
                <w:ilvl w:val="12"/>
                <w:numId w:val="0"/>
              </w:numPr>
              <w:autoSpaceDE w:val="0"/>
              <w:autoSpaceDN w:val="0"/>
              <w:spacing w:line="254" w:lineRule="auto"/>
              <w:ind w:right="144"/>
              <w:jc w:val="left"/>
              <w:rPr>
                <w:rFonts w:eastAsia="Batang"/>
                <w:snapToGrid w:val="0"/>
                <w:color w:val="000000" w:themeColor="text1"/>
                <w:lang w:val="vi-VN" w:eastAsia="ko-KR"/>
              </w:rPr>
            </w:pPr>
          </w:p>
        </w:tc>
      </w:tr>
      <w:tr w:rsidR="008852EA" w:rsidRPr="000333B2" w14:paraId="7E15DF85" w14:textId="77777777" w:rsidTr="0072185A">
        <w:trPr>
          <w:jc w:val="center"/>
        </w:trPr>
        <w:tc>
          <w:tcPr>
            <w:tcW w:w="531" w:type="dxa"/>
            <w:tcBorders>
              <w:top w:val="single" w:sz="4" w:space="0" w:color="auto"/>
              <w:left w:val="single" w:sz="4" w:space="0" w:color="auto"/>
              <w:bottom w:val="single" w:sz="4" w:space="0" w:color="auto"/>
              <w:right w:val="single" w:sz="4" w:space="0" w:color="auto"/>
            </w:tcBorders>
            <w:vAlign w:val="center"/>
            <w:hideMark/>
          </w:tcPr>
          <w:p w14:paraId="210A8D4B" w14:textId="77777777" w:rsidR="008852EA" w:rsidRPr="000333B2" w:rsidRDefault="008852EA" w:rsidP="000333B2">
            <w:pPr>
              <w:widowControl w:val="0"/>
              <w:numPr>
                <w:ilvl w:val="12"/>
                <w:numId w:val="0"/>
              </w:numPr>
              <w:autoSpaceDE w:val="0"/>
              <w:autoSpaceDN w:val="0"/>
              <w:spacing w:line="254" w:lineRule="auto"/>
              <w:jc w:val="center"/>
              <w:rPr>
                <w:rFonts w:eastAsia="Batang"/>
                <w:color w:val="000000" w:themeColor="text1"/>
                <w:lang w:val="vi-VN" w:eastAsia="ko-KR"/>
              </w:rPr>
            </w:pPr>
            <w:r w:rsidRPr="000333B2">
              <w:rPr>
                <w:rFonts w:eastAsia="Batang"/>
                <w:color w:val="000000" w:themeColor="text1"/>
                <w:lang w:val="vi-VN" w:eastAsia="ko-KR"/>
              </w:rPr>
              <w:t>2</w:t>
            </w:r>
          </w:p>
        </w:tc>
        <w:tc>
          <w:tcPr>
            <w:tcW w:w="3575" w:type="dxa"/>
            <w:tcBorders>
              <w:top w:val="single" w:sz="4" w:space="0" w:color="auto"/>
              <w:left w:val="single" w:sz="4" w:space="0" w:color="auto"/>
              <w:bottom w:val="single" w:sz="4" w:space="0" w:color="auto"/>
              <w:right w:val="single" w:sz="4" w:space="0" w:color="auto"/>
            </w:tcBorders>
            <w:vAlign w:val="center"/>
            <w:hideMark/>
          </w:tcPr>
          <w:p w14:paraId="2CDB3E67" w14:textId="77777777" w:rsidR="008852EA" w:rsidRPr="000333B2" w:rsidRDefault="008852EA" w:rsidP="000333B2">
            <w:pPr>
              <w:spacing w:line="254" w:lineRule="auto"/>
              <w:jc w:val="left"/>
              <w:rPr>
                <w:rFonts w:eastAsia="Batang"/>
                <w:snapToGrid w:val="0"/>
                <w:color w:val="000000" w:themeColor="text1"/>
                <w:lang w:val="vi-VN" w:eastAsia="ko-KR"/>
              </w:rPr>
            </w:pPr>
            <w:r w:rsidRPr="000333B2">
              <w:rPr>
                <w:rFonts w:eastAsia="Batang"/>
                <w:snapToGrid w:val="0"/>
                <w:color w:val="000000" w:themeColor="text1"/>
                <w:lang w:val="vi-VN" w:eastAsia="ko-KR"/>
              </w:rPr>
              <w:t>Nước sản xuất</w:t>
            </w:r>
          </w:p>
        </w:tc>
        <w:tc>
          <w:tcPr>
            <w:tcW w:w="1134" w:type="dxa"/>
            <w:tcBorders>
              <w:top w:val="single" w:sz="4" w:space="0" w:color="auto"/>
              <w:left w:val="single" w:sz="4" w:space="0" w:color="auto"/>
              <w:bottom w:val="single" w:sz="4" w:space="0" w:color="auto"/>
              <w:right w:val="single" w:sz="4" w:space="0" w:color="auto"/>
            </w:tcBorders>
            <w:vAlign w:val="center"/>
          </w:tcPr>
          <w:p w14:paraId="71F5CC2F" w14:textId="77777777" w:rsidR="008852EA" w:rsidRPr="000333B2" w:rsidRDefault="008852EA" w:rsidP="000333B2">
            <w:pPr>
              <w:numPr>
                <w:ilvl w:val="12"/>
                <w:numId w:val="0"/>
              </w:numPr>
              <w:spacing w:line="254" w:lineRule="auto"/>
              <w:ind w:hanging="15"/>
              <w:jc w:val="center"/>
              <w:rPr>
                <w:rFonts w:eastAsia="Batang"/>
                <w:color w:val="000000" w:themeColor="text1"/>
                <w:lang w:val="vi-VN" w:eastAsia="ko-KR"/>
              </w:rPr>
            </w:pPr>
          </w:p>
        </w:tc>
        <w:tc>
          <w:tcPr>
            <w:tcW w:w="3125" w:type="dxa"/>
            <w:tcBorders>
              <w:top w:val="single" w:sz="4" w:space="0" w:color="auto"/>
              <w:left w:val="single" w:sz="4" w:space="0" w:color="auto"/>
              <w:bottom w:val="single" w:sz="4" w:space="0" w:color="auto"/>
              <w:right w:val="single" w:sz="4" w:space="0" w:color="auto"/>
            </w:tcBorders>
            <w:vAlign w:val="center"/>
            <w:hideMark/>
          </w:tcPr>
          <w:p w14:paraId="7DA70DF3" w14:textId="77777777" w:rsidR="008852EA" w:rsidRPr="000333B2" w:rsidRDefault="008852EA" w:rsidP="000333B2">
            <w:pPr>
              <w:widowControl w:val="0"/>
              <w:numPr>
                <w:ilvl w:val="12"/>
                <w:numId w:val="0"/>
              </w:numPr>
              <w:autoSpaceDE w:val="0"/>
              <w:autoSpaceDN w:val="0"/>
              <w:spacing w:line="254" w:lineRule="auto"/>
              <w:ind w:right="144"/>
              <w:jc w:val="left"/>
              <w:rPr>
                <w:rFonts w:eastAsia="Batang"/>
                <w:color w:val="000000" w:themeColor="text1"/>
                <w:lang w:val="vi-VN" w:eastAsia="ko-KR"/>
              </w:rPr>
            </w:pPr>
            <w:r w:rsidRPr="000333B2">
              <w:rPr>
                <w:rFonts w:eastAsia="Batang"/>
                <w:snapToGrid w:val="0"/>
                <w:color w:val="000000" w:themeColor="text1"/>
                <w:lang w:val="vi-VN" w:eastAsia="ko-KR"/>
              </w:rPr>
              <w:t>Nêu cụ thể</w:t>
            </w:r>
          </w:p>
        </w:tc>
        <w:tc>
          <w:tcPr>
            <w:tcW w:w="1092" w:type="dxa"/>
            <w:tcBorders>
              <w:top w:val="single" w:sz="4" w:space="0" w:color="auto"/>
              <w:left w:val="single" w:sz="4" w:space="0" w:color="auto"/>
              <w:bottom w:val="single" w:sz="4" w:space="0" w:color="auto"/>
              <w:right w:val="single" w:sz="4" w:space="0" w:color="auto"/>
            </w:tcBorders>
          </w:tcPr>
          <w:p w14:paraId="0CCF0C41" w14:textId="77777777" w:rsidR="008852EA" w:rsidRPr="000333B2" w:rsidRDefault="008852EA" w:rsidP="000333B2">
            <w:pPr>
              <w:widowControl w:val="0"/>
              <w:numPr>
                <w:ilvl w:val="12"/>
                <w:numId w:val="0"/>
              </w:numPr>
              <w:autoSpaceDE w:val="0"/>
              <w:autoSpaceDN w:val="0"/>
              <w:spacing w:line="254" w:lineRule="auto"/>
              <w:ind w:right="144"/>
              <w:jc w:val="left"/>
              <w:rPr>
                <w:rFonts w:eastAsia="Batang"/>
                <w:snapToGrid w:val="0"/>
                <w:color w:val="000000" w:themeColor="text1"/>
                <w:lang w:val="vi-VN" w:eastAsia="ko-KR"/>
              </w:rPr>
            </w:pPr>
          </w:p>
        </w:tc>
      </w:tr>
      <w:tr w:rsidR="008852EA" w:rsidRPr="000333B2" w14:paraId="597A657D" w14:textId="77777777" w:rsidTr="0072185A">
        <w:trPr>
          <w:jc w:val="center"/>
        </w:trPr>
        <w:tc>
          <w:tcPr>
            <w:tcW w:w="531" w:type="dxa"/>
            <w:tcBorders>
              <w:top w:val="single" w:sz="4" w:space="0" w:color="auto"/>
              <w:left w:val="single" w:sz="4" w:space="0" w:color="auto"/>
              <w:bottom w:val="single" w:sz="4" w:space="0" w:color="auto"/>
              <w:right w:val="single" w:sz="4" w:space="0" w:color="auto"/>
            </w:tcBorders>
            <w:vAlign w:val="center"/>
            <w:hideMark/>
          </w:tcPr>
          <w:p w14:paraId="282CDD37" w14:textId="77777777" w:rsidR="008852EA" w:rsidRPr="000333B2" w:rsidRDefault="008852EA" w:rsidP="000333B2">
            <w:pPr>
              <w:widowControl w:val="0"/>
              <w:numPr>
                <w:ilvl w:val="12"/>
                <w:numId w:val="0"/>
              </w:numPr>
              <w:autoSpaceDE w:val="0"/>
              <w:autoSpaceDN w:val="0"/>
              <w:spacing w:line="254" w:lineRule="auto"/>
              <w:jc w:val="center"/>
              <w:rPr>
                <w:rFonts w:eastAsia="Batang"/>
                <w:color w:val="000000" w:themeColor="text1"/>
                <w:lang w:val="vi-VN" w:eastAsia="ko-KR"/>
              </w:rPr>
            </w:pPr>
            <w:r w:rsidRPr="000333B2">
              <w:rPr>
                <w:rFonts w:eastAsia="Batang"/>
                <w:color w:val="000000" w:themeColor="text1"/>
                <w:lang w:val="vi-VN" w:eastAsia="ko-KR"/>
              </w:rPr>
              <w:t>3</w:t>
            </w:r>
          </w:p>
        </w:tc>
        <w:tc>
          <w:tcPr>
            <w:tcW w:w="3575" w:type="dxa"/>
            <w:tcBorders>
              <w:top w:val="single" w:sz="4" w:space="0" w:color="auto"/>
              <w:left w:val="single" w:sz="4" w:space="0" w:color="auto"/>
              <w:bottom w:val="single" w:sz="4" w:space="0" w:color="auto"/>
              <w:right w:val="single" w:sz="4" w:space="0" w:color="auto"/>
            </w:tcBorders>
            <w:vAlign w:val="center"/>
            <w:hideMark/>
          </w:tcPr>
          <w:p w14:paraId="5C2F5009" w14:textId="77777777" w:rsidR="008852EA" w:rsidRPr="000333B2" w:rsidRDefault="008852EA" w:rsidP="000333B2">
            <w:pPr>
              <w:widowControl w:val="0"/>
              <w:numPr>
                <w:ilvl w:val="12"/>
                <w:numId w:val="0"/>
              </w:numPr>
              <w:autoSpaceDE w:val="0"/>
              <w:autoSpaceDN w:val="0"/>
              <w:spacing w:line="254" w:lineRule="auto"/>
              <w:ind w:right="144" w:firstLine="34"/>
              <w:jc w:val="left"/>
              <w:rPr>
                <w:rFonts w:eastAsia="Batang"/>
                <w:color w:val="000000" w:themeColor="text1"/>
                <w:lang w:val="vi-VN" w:eastAsia="ko-KR"/>
              </w:rPr>
            </w:pPr>
            <w:r w:rsidRPr="000333B2">
              <w:rPr>
                <w:rFonts w:eastAsia="Batang"/>
                <w:color w:val="000000" w:themeColor="text1"/>
                <w:lang w:val="vi-VN" w:eastAsia="ko-KR"/>
              </w:rPr>
              <w:t>Mã hiệu</w:t>
            </w:r>
          </w:p>
        </w:tc>
        <w:tc>
          <w:tcPr>
            <w:tcW w:w="1134" w:type="dxa"/>
            <w:tcBorders>
              <w:top w:val="single" w:sz="4" w:space="0" w:color="auto"/>
              <w:left w:val="single" w:sz="4" w:space="0" w:color="auto"/>
              <w:bottom w:val="single" w:sz="4" w:space="0" w:color="auto"/>
              <w:right w:val="single" w:sz="4" w:space="0" w:color="auto"/>
            </w:tcBorders>
            <w:vAlign w:val="center"/>
          </w:tcPr>
          <w:p w14:paraId="1E1E46EF" w14:textId="77777777" w:rsidR="008852EA" w:rsidRPr="000333B2" w:rsidRDefault="008852EA" w:rsidP="000333B2">
            <w:pPr>
              <w:numPr>
                <w:ilvl w:val="12"/>
                <w:numId w:val="0"/>
              </w:numPr>
              <w:spacing w:line="254" w:lineRule="auto"/>
              <w:ind w:hanging="15"/>
              <w:jc w:val="center"/>
              <w:rPr>
                <w:rFonts w:eastAsia="Batang"/>
                <w:color w:val="000000" w:themeColor="text1"/>
                <w:lang w:val="vi-VN" w:eastAsia="ko-KR"/>
              </w:rPr>
            </w:pPr>
          </w:p>
        </w:tc>
        <w:tc>
          <w:tcPr>
            <w:tcW w:w="3125" w:type="dxa"/>
            <w:tcBorders>
              <w:top w:val="single" w:sz="4" w:space="0" w:color="auto"/>
              <w:left w:val="single" w:sz="4" w:space="0" w:color="auto"/>
              <w:bottom w:val="single" w:sz="4" w:space="0" w:color="auto"/>
              <w:right w:val="single" w:sz="4" w:space="0" w:color="auto"/>
            </w:tcBorders>
            <w:vAlign w:val="center"/>
            <w:hideMark/>
          </w:tcPr>
          <w:p w14:paraId="0A93F440" w14:textId="77777777" w:rsidR="008852EA" w:rsidRPr="000333B2" w:rsidRDefault="008852EA" w:rsidP="000333B2">
            <w:pPr>
              <w:widowControl w:val="0"/>
              <w:numPr>
                <w:ilvl w:val="12"/>
                <w:numId w:val="0"/>
              </w:numPr>
              <w:autoSpaceDE w:val="0"/>
              <w:autoSpaceDN w:val="0"/>
              <w:spacing w:line="254" w:lineRule="auto"/>
              <w:ind w:right="144"/>
              <w:jc w:val="left"/>
              <w:rPr>
                <w:rFonts w:eastAsia="Batang"/>
                <w:snapToGrid w:val="0"/>
                <w:color w:val="000000" w:themeColor="text1"/>
                <w:lang w:val="vi-VN" w:eastAsia="ko-KR"/>
              </w:rPr>
            </w:pPr>
            <w:r w:rsidRPr="000333B2">
              <w:rPr>
                <w:rFonts w:eastAsia="Batang"/>
                <w:snapToGrid w:val="0"/>
                <w:color w:val="000000" w:themeColor="text1"/>
                <w:lang w:val="vi-VN" w:eastAsia="ko-KR"/>
              </w:rPr>
              <w:t>Nêu cụ thể</w:t>
            </w:r>
          </w:p>
        </w:tc>
        <w:tc>
          <w:tcPr>
            <w:tcW w:w="1092" w:type="dxa"/>
            <w:tcBorders>
              <w:top w:val="single" w:sz="4" w:space="0" w:color="auto"/>
              <w:left w:val="single" w:sz="4" w:space="0" w:color="auto"/>
              <w:bottom w:val="single" w:sz="4" w:space="0" w:color="auto"/>
              <w:right w:val="single" w:sz="4" w:space="0" w:color="auto"/>
            </w:tcBorders>
          </w:tcPr>
          <w:p w14:paraId="690E0248" w14:textId="77777777" w:rsidR="008852EA" w:rsidRPr="000333B2" w:rsidRDefault="008852EA" w:rsidP="000333B2">
            <w:pPr>
              <w:widowControl w:val="0"/>
              <w:numPr>
                <w:ilvl w:val="12"/>
                <w:numId w:val="0"/>
              </w:numPr>
              <w:autoSpaceDE w:val="0"/>
              <w:autoSpaceDN w:val="0"/>
              <w:spacing w:line="254" w:lineRule="auto"/>
              <w:ind w:right="144"/>
              <w:jc w:val="left"/>
              <w:rPr>
                <w:rFonts w:eastAsia="Batang"/>
                <w:snapToGrid w:val="0"/>
                <w:color w:val="000000" w:themeColor="text1"/>
                <w:lang w:val="vi-VN" w:eastAsia="ko-KR"/>
              </w:rPr>
            </w:pPr>
          </w:p>
        </w:tc>
      </w:tr>
      <w:tr w:rsidR="008852EA" w:rsidRPr="000333B2" w14:paraId="72BB7597" w14:textId="77777777" w:rsidTr="0072185A">
        <w:trPr>
          <w:jc w:val="center"/>
        </w:trPr>
        <w:tc>
          <w:tcPr>
            <w:tcW w:w="531" w:type="dxa"/>
            <w:tcBorders>
              <w:top w:val="single" w:sz="4" w:space="0" w:color="auto"/>
              <w:left w:val="single" w:sz="4" w:space="0" w:color="auto"/>
              <w:bottom w:val="single" w:sz="4" w:space="0" w:color="auto"/>
              <w:right w:val="single" w:sz="4" w:space="0" w:color="auto"/>
            </w:tcBorders>
            <w:vAlign w:val="center"/>
            <w:hideMark/>
          </w:tcPr>
          <w:p w14:paraId="47944460" w14:textId="77777777" w:rsidR="008852EA" w:rsidRPr="000333B2" w:rsidRDefault="008852EA" w:rsidP="000333B2">
            <w:pPr>
              <w:widowControl w:val="0"/>
              <w:numPr>
                <w:ilvl w:val="12"/>
                <w:numId w:val="0"/>
              </w:numPr>
              <w:autoSpaceDE w:val="0"/>
              <w:autoSpaceDN w:val="0"/>
              <w:spacing w:line="254" w:lineRule="auto"/>
              <w:jc w:val="center"/>
              <w:rPr>
                <w:rFonts w:eastAsia="Batang"/>
                <w:color w:val="000000" w:themeColor="text1"/>
                <w:lang w:val="vi-VN" w:eastAsia="ko-KR"/>
              </w:rPr>
            </w:pPr>
            <w:r w:rsidRPr="000333B2">
              <w:rPr>
                <w:rFonts w:eastAsia="Batang"/>
                <w:color w:val="000000" w:themeColor="text1"/>
                <w:lang w:val="vi-VN" w:eastAsia="ko-KR"/>
              </w:rPr>
              <w:t>4</w:t>
            </w:r>
          </w:p>
        </w:tc>
        <w:tc>
          <w:tcPr>
            <w:tcW w:w="3575" w:type="dxa"/>
            <w:tcBorders>
              <w:top w:val="single" w:sz="4" w:space="0" w:color="auto"/>
              <w:left w:val="single" w:sz="4" w:space="0" w:color="auto"/>
              <w:bottom w:val="single" w:sz="4" w:space="0" w:color="auto"/>
              <w:right w:val="single" w:sz="4" w:space="0" w:color="auto"/>
            </w:tcBorders>
            <w:vAlign w:val="center"/>
            <w:hideMark/>
          </w:tcPr>
          <w:p w14:paraId="1E0FFA28" w14:textId="77777777" w:rsidR="008852EA" w:rsidRPr="000333B2" w:rsidRDefault="008852EA" w:rsidP="000333B2">
            <w:pPr>
              <w:widowControl w:val="0"/>
              <w:numPr>
                <w:ilvl w:val="12"/>
                <w:numId w:val="0"/>
              </w:numPr>
              <w:autoSpaceDE w:val="0"/>
              <w:autoSpaceDN w:val="0"/>
              <w:spacing w:line="254" w:lineRule="auto"/>
              <w:ind w:right="144" w:firstLine="34"/>
              <w:jc w:val="left"/>
              <w:rPr>
                <w:rFonts w:eastAsia="Batang"/>
                <w:color w:val="000000" w:themeColor="text1"/>
                <w:lang w:val="vi-VN" w:eastAsia="ko-KR"/>
              </w:rPr>
            </w:pPr>
            <w:r w:rsidRPr="000333B2">
              <w:rPr>
                <w:rFonts w:eastAsia="Batang"/>
                <w:color w:val="000000" w:themeColor="text1"/>
                <w:lang w:val="vi-VN" w:eastAsia="ko-KR"/>
              </w:rPr>
              <w:t>Tiêu chuẩn sản xuất và thử nghiệm</w:t>
            </w:r>
          </w:p>
        </w:tc>
        <w:tc>
          <w:tcPr>
            <w:tcW w:w="1134" w:type="dxa"/>
            <w:tcBorders>
              <w:top w:val="single" w:sz="4" w:space="0" w:color="auto"/>
              <w:left w:val="single" w:sz="4" w:space="0" w:color="auto"/>
              <w:bottom w:val="single" w:sz="4" w:space="0" w:color="auto"/>
              <w:right w:val="single" w:sz="4" w:space="0" w:color="auto"/>
            </w:tcBorders>
            <w:vAlign w:val="center"/>
          </w:tcPr>
          <w:p w14:paraId="65FC9DDB" w14:textId="77777777" w:rsidR="008852EA" w:rsidRPr="000333B2" w:rsidRDefault="008852EA" w:rsidP="000333B2">
            <w:pPr>
              <w:numPr>
                <w:ilvl w:val="12"/>
                <w:numId w:val="0"/>
              </w:numPr>
              <w:spacing w:line="254" w:lineRule="auto"/>
              <w:ind w:hanging="15"/>
              <w:jc w:val="center"/>
              <w:rPr>
                <w:rFonts w:eastAsia="Batang"/>
                <w:color w:val="000000" w:themeColor="text1"/>
                <w:lang w:val="vi-VN" w:eastAsia="ko-KR"/>
              </w:rPr>
            </w:pPr>
          </w:p>
        </w:tc>
        <w:tc>
          <w:tcPr>
            <w:tcW w:w="3125" w:type="dxa"/>
            <w:tcBorders>
              <w:top w:val="single" w:sz="4" w:space="0" w:color="auto"/>
              <w:left w:val="single" w:sz="4" w:space="0" w:color="auto"/>
              <w:bottom w:val="single" w:sz="4" w:space="0" w:color="auto"/>
              <w:right w:val="single" w:sz="4" w:space="0" w:color="auto"/>
            </w:tcBorders>
            <w:vAlign w:val="center"/>
            <w:hideMark/>
          </w:tcPr>
          <w:p w14:paraId="2740C5C8" w14:textId="77777777" w:rsidR="008852EA" w:rsidRPr="000333B2" w:rsidRDefault="008852EA" w:rsidP="000333B2">
            <w:pPr>
              <w:widowControl w:val="0"/>
              <w:numPr>
                <w:ilvl w:val="12"/>
                <w:numId w:val="0"/>
              </w:numPr>
              <w:autoSpaceDE w:val="0"/>
              <w:autoSpaceDN w:val="0"/>
              <w:spacing w:line="254" w:lineRule="auto"/>
              <w:ind w:right="144"/>
              <w:jc w:val="left"/>
              <w:rPr>
                <w:rFonts w:eastAsia="Batang"/>
                <w:snapToGrid w:val="0"/>
                <w:color w:val="000000" w:themeColor="text1"/>
                <w:lang w:val="vi-VN" w:eastAsia="ko-KR"/>
              </w:rPr>
            </w:pPr>
            <w:r w:rsidRPr="000333B2">
              <w:rPr>
                <w:rFonts w:eastAsia="Batang"/>
                <w:snapToGrid w:val="0"/>
                <w:color w:val="000000" w:themeColor="text1"/>
                <w:lang w:val="vi-VN" w:eastAsia="ko-KR"/>
              </w:rPr>
              <w:t>ASTM D149-97a, ASTM D2240-02, ASTM D624-00 hoặc tương đương</w:t>
            </w:r>
          </w:p>
        </w:tc>
        <w:tc>
          <w:tcPr>
            <w:tcW w:w="1092" w:type="dxa"/>
            <w:tcBorders>
              <w:top w:val="single" w:sz="4" w:space="0" w:color="auto"/>
              <w:left w:val="single" w:sz="4" w:space="0" w:color="auto"/>
              <w:bottom w:val="single" w:sz="4" w:space="0" w:color="auto"/>
              <w:right w:val="single" w:sz="4" w:space="0" w:color="auto"/>
            </w:tcBorders>
          </w:tcPr>
          <w:p w14:paraId="7AF060B8" w14:textId="77777777" w:rsidR="008852EA" w:rsidRPr="000333B2" w:rsidRDefault="008852EA" w:rsidP="000333B2">
            <w:pPr>
              <w:widowControl w:val="0"/>
              <w:numPr>
                <w:ilvl w:val="12"/>
                <w:numId w:val="0"/>
              </w:numPr>
              <w:autoSpaceDE w:val="0"/>
              <w:autoSpaceDN w:val="0"/>
              <w:spacing w:line="254" w:lineRule="auto"/>
              <w:ind w:right="144"/>
              <w:jc w:val="left"/>
              <w:rPr>
                <w:rFonts w:eastAsia="Batang"/>
                <w:snapToGrid w:val="0"/>
                <w:color w:val="000000" w:themeColor="text1"/>
                <w:lang w:val="vi-VN" w:eastAsia="ko-KR"/>
              </w:rPr>
            </w:pPr>
          </w:p>
        </w:tc>
      </w:tr>
      <w:tr w:rsidR="008852EA" w:rsidRPr="000333B2" w14:paraId="2DE4633E" w14:textId="77777777" w:rsidTr="0072185A">
        <w:trPr>
          <w:jc w:val="center"/>
        </w:trPr>
        <w:tc>
          <w:tcPr>
            <w:tcW w:w="531" w:type="dxa"/>
            <w:tcBorders>
              <w:top w:val="single" w:sz="4" w:space="0" w:color="auto"/>
              <w:left w:val="single" w:sz="4" w:space="0" w:color="auto"/>
              <w:bottom w:val="single" w:sz="4" w:space="0" w:color="auto"/>
              <w:right w:val="single" w:sz="4" w:space="0" w:color="auto"/>
            </w:tcBorders>
            <w:vAlign w:val="center"/>
            <w:hideMark/>
          </w:tcPr>
          <w:p w14:paraId="1C9B20B6" w14:textId="77777777" w:rsidR="008852EA" w:rsidRPr="000333B2" w:rsidRDefault="008852EA" w:rsidP="000333B2">
            <w:pPr>
              <w:widowControl w:val="0"/>
              <w:numPr>
                <w:ilvl w:val="12"/>
                <w:numId w:val="0"/>
              </w:numPr>
              <w:autoSpaceDE w:val="0"/>
              <w:autoSpaceDN w:val="0"/>
              <w:spacing w:line="254" w:lineRule="auto"/>
              <w:jc w:val="center"/>
              <w:rPr>
                <w:rFonts w:eastAsia="Batang"/>
                <w:color w:val="000000" w:themeColor="text1"/>
                <w:lang w:val="vi-VN" w:eastAsia="ko-KR"/>
              </w:rPr>
            </w:pPr>
            <w:r w:rsidRPr="000333B2">
              <w:rPr>
                <w:rFonts w:eastAsia="Batang"/>
                <w:color w:val="000000" w:themeColor="text1"/>
                <w:lang w:val="vi-VN" w:eastAsia="ko-KR"/>
              </w:rPr>
              <w:t>5</w:t>
            </w:r>
          </w:p>
        </w:tc>
        <w:tc>
          <w:tcPr>
            <w:tcW w:w="3575" w:type="dxa"/>
            <w:tcBorders>
              <w:top w:val="single" w:sz="4" w:space="0" w:color="auto"/>
              <w:left w:val="single" w:sz="4" w:space="0" w:color="auto"/>
              <w:bottom w:val="single" w:sz="4" w:space="0" w:color="auto"/>
              <w:right w:val="single" w:sz="4" w:space="0" w:color="auto"/>
            </w:tcBorders>
            <w:vAlign w:val="center"/>
            <w:hideMark/>
          </w:tcPr>
          <w:p w14:paraId="0642AD87" w14:textId="77777777" w:rsidR="008852EA" w:rsidRPr="000333B2" w:rsidRDefault="008852EA" w:rsidP="000333B2">
            <w:pPr>
              <w:widowControl w:val="0"/>
              <w:numPr>
                <w:ilvl w:val="12"/>
                <w:numId w:val="0"/>
              </w:numPr>
              <w:autoSpaceDE w:val="0"/>
              <w:autoSpaceDN w:val="0"/>
              <w:spacing w:line="254" w:lineRule="auto"/>
              <w:ind w:right="144" w:firstLine="34"/>
              <w:jc w:val="left"/>
              <w:rPr>
                <w:rFonts w:eastAsia="Batang"/>
                <w:color w:val="000000" w:themeColor="text1"/>
                <w:lang w:val="vi-VN" w:eastAsia="ko-KR"/>
              </w:rPr>
            </w:pPr>
            <w:r w:rsidRPr="000333B2">
              <w:rPr>
                <w:rFonts w:eastAsia="Batang"/>
                <w:color w:val="000000" w:themeColor="text1"/>
                <w:lang w:val="vi-VN" w:eastAsia="ko-KR"/>
              </w:rPr>
              <w:t>Các qui định chung về thiết kế:</w:t>
            </w:r>
          </w:p>
        </w:tc>
        <w:tc>
          <w:tcPr>
            <w:tcW w:w="1134" w:type="dxa"/>
            <w:tcBorders>
              <w:top w:val="single" w:sz="4" w:space="0" w:color="auto"/>
              <w:left w:val="single" w:sz="4" w:space="0" w:color="auto"/>
              <w:bottom w:val="single" w:sz="4" w:space="0" w:color="auto"/>
              <w:right w:val="single" w:sz="4" w:space="0" w:color="auto"/>
            </w:tcBorders>
            <w:vAlign w:val="center"/>
          </w:tcPr>
          <w:p w14:paraId="4707CB7D" w14:textId="77777777" w:rsidR="008852EA" w:rsidRPr="000333B2" w:rsidRDefault="008852EA" w:rsidP="000333B2">
            <w:pPr>
              <w:numPr>
                <w:ilvl w:val="12"/>
                <w:numId w:val="0"/>
              </w:numPr>
              <w:spacing w:line="254" w:lineRule="auto"/>
              <w:ind w:hanging="15"/>
              <w:jc w:val="center"/>
              <w:rPr>
                <w:rFonts w:eastAsia="Batang"/>
                <w:color w:val="000000" w:themeColor="text1"/>
                <w:lang w:val="vi-VN" w:eastAsia="ko-KR"/>
              </w:rPr>
            </w:pPr>
          </w:p>
        </w:tc>
        <w:tc>
          <w:tcPr>
            <w:tcW w:w="3125" w:type="dxa"/>
            <w:tcBorders>
              <w:top w:val="single" w:sz="4" w:space="0" w:color="auto"/>
              <w:left w:val="single" w:sz="4" w:space="0" w:color="auto"/>
              <w:bottom w:val="single" w:sz="4" w:space="0" w:color="auto"/>
              <w:right w:val="single" w:sz="4" w:space="0" w:color="auto"/>
            </w:tcBorders>
            <w:vAlign w:val="center"/>
            <w:hideMark/>
          </w:tcPr>
          <w:p w14:paraId="11166423" w14:textId="77777777" w:rsidR="008852EA" w:rsidRPr="000333B2" w:rsidRDefault="008852EA" w:rsidP="000333B2">
            <w:pPr>
              <w:widowControl w:val="0"/>
              <w:numPr>
                <w:ilvl w:val="12"/>
                <w:numId w:val="0"/>
              </w:numPr>
              <w:autoSpaceDE w:val="0"/>
              <w:autoSpaceDN w:val="0"/>
              <w:spacing w:line="254" w:lineRule="auto"/>
              <w:ind w:right="-55"/>
              <w:jc w:val="left"/>
              <w:rPr>
                <w:rFonts w:eastAsia="Batang"/>
                <w:color w:val="000000" w:themeColor="text1"/>
                <w:lang w:val="vi-VN" w:eastAsia="ko-KR"/>
              </w:rPr>
            </w:pPr>
            <w:r w:rsidRPr="000333B2">
              <w:rPr>
                <w:rFonts w:eastAsia="Batang"/>
                <w:color w:val="000000" w:themeColor="text1"/>
                <w:lang w:val="vi-VN" w:eastAsia="ko-KR"/>
              </w:rPr>
              <w:t>Bọc cách điện đầu cực dưới của FCO được thiết kế và chế tạo nhằm ngăn ngừa sự cố ngắn mạch pha-đất hay pha-pha do động vật hay vật lạ gây ra và phải đáp ứng các qui định sau:</w:t>
            </w:r>
          </w:p>
          <w:p w14:paraId="230C5182" w14:textId="77777777" w:rsidR="008852EA" w:rsidRPr="000333B2" w:rsidRDefault="008852EA" w:rsidP="000333B2">
            <w:pPr>
              <w:widowControl w:val="0"/>
              <w:numPr>
                <w:ilvl w:val="12"/>
                <w:numId w:val="0"/>
              </w:numPr>
              <w:autoSpaceDE w:val="0"/>
              <w:autoSpaceDN w:val="0"/>
              <w:spacing w:line="254" w:lineRule="auto"/>
              <w:ind w:right="-55"/>
              <w:jc w:val="left"/>
              <w:rPr>
                <w:rFonts w:eastAsia="Batang"/>
                <w:color w:val="000000" w:themeColor="text1"/>
                <w:lang w:val="vi-VN" w:eastAsia="ko-KR"/>
              </w:rPr>
            </w:pPr>
            <w:r w:rsidRPr="000333B2">
              <w:rPr>
                <w:rFonts w:eastAsia="Batang"/>
                <w:color w:val="000000" w:themeColor="text1"/>
                <w:lang w:val="vi-VN" w:eastAsia="ko-KR"/>
              </w:rPr>
              <w:t>- Che kín toàn bộ đầu cực dưới của sứ FCO.</w:t>
            </w:r>
          </w:p>
          <w:p w14:paraId="2A9FA3F2" w14:textId="77777777" w:rsidR="008852EA" w:rsidRPr="000333B2" w:rsidRDefault="008852EA" w:rsidP="000333B2">
            <w:pPr>
              <w:widowControl w:val="0"/>
              <w:numPr>
                <w:ilvl w:val="12"/>
                <w:numId w:val="0"/>
              </w:numPr>
              <w:autoSpaceDE w:val="0"/>
              <w:autoSpaceDN w:val="0"/>
              <w:spacing w:line="254" w:lineRule="auto"/>
              <w:ind w:right="-55"/>
              <w:jc w:val="left"/>
              <w:rPr>
                <w:rFonts w:eastAsia="Batang"/>
                <w:color w:val="000000" w:themeColor="text1"/>
                <w:lang w:val="vi-VN" w:eastAsia="ko-KR"/>
              </w:rPr>
            </w:pPr>
            <w:r w:rsidRPr="000333B2">
              <w:rPr>
                <w:rFonts w:eastAsia="Batang"/>
                <w:color w:val="000000" w:themeColor="text1"/>
                <w:lang w:val="vi-VN" w:eastAsia="ko-KR"/>
              </w:rPr>
              <w:t>- Lắp đặt không cần phải tháo lắp cáp điện ra khỏi sứ FCO và định vị bằng nút cài.</w:t>
            </w:r>
          </w:p>
          <w:p w14:paraId="49614BD6" w14:textId="77777777" w:rsidR="008852EA" w:rsidRPr="000333B2" w:rsidRDefault="008852EA" w:rsidP="000333B2">
            <w:pPr>
              <w:widowControl w:val="0"/>
              <w:numPr>
                <w:ilvl w:val="12"/>
                <w:numId w:val="0"/>
              </w:numPr>
              <w:autoSpaceDE w:val="0"/>
              <w:autoSpaceDN w:val="0"/>
              <w:spacing w:line="254" w:lineRule="auto"/>
              <w:ind w:right="-55"/>
              <w:jc w:val="left"/>
              <w:rPr>
                <w:rFonts w:eastAsia="Batang"/>
                <w:color w:val="000000" w:themeColor="text1"/>
                <w:lang w:val="vi-VN" w:eastAsia="ko-KR"/>
              </w:rPr>
            </w:pPr>
            <w:r w:rsidRPr="000333B2">
              <w:rPr>
                <w:rFonts w:eastAsia="Batang"/>
                <w:color w:val="000000" w:themeColor="text1"/>
                <w:lang w:val="vi-VN" w:eastAsia="ko-KR"/>
              </w:rPr>
              <w:t>- Những vị trí cài nút phải có các rãnh lắp ghép nhằm tăng cường khoảng cách dòng rò và hạn chế phóng điện xuyên dọc theo khe cài nút.</w:t>
            </w:r>
          </w:p>
          <w:p w14:paraId="34A7312D" w14:textId="77777777" w:rsidR="008852EA" w:rsidRPr="000333B2" w:rsidRDefault="008852EA" w:rsidP="000333B2">
            <w:pPr>
              <w:widowControl w:val="0"/>
              <w:numPr>
                <w:ilvl w:val="12"/>
                <w:numId w:val="0"/>
              </w:numPr>
              <w:autoSpaceDE w:val="0"/>
              <w:autoSpaceDN w:val="0"/>
              <w:spacing w:line="254" w:lineRule="auto"/>
              <w:ind w:right="-55"/>
              <w:jc w:val="left"/>
              <w:rPr>
                <w:rFonts w:eastAsia="Batang"/>
                <w:snapToGrid w:val="0"/>
                <w:color w:val="000000" w:themeColor="text1"/>
                <w:lang w:val="vi-VN" w:eastAsia="ko-KR"/>
              </w:rPr>
            </w:pPr>
            <w:r w:rsidRPr="000333B2">
              <w:rPr>
                <w:rFonts w:eastAsia="Batang"/>
                <w:color w:val="000000" w:themeColor="text1"/>
                <w:lang w:val="vi-VN" w:eastAsia="ko-KR"/>
              </w:rPr>
              <w:t xml:space="preserve">- Nắp che không ảnh hưởng đến các hoạt động sứ FCO, </w:t>
            </w:r>
            <w:r w:rsidRPr="000333B2">
              <w:rPr>
                <w:rFonts w:eastAsia="Batang"/>
                <w:color w:val="000000" w:themeColor="text1"/>
                <w:lang w:val="vi-VN" w:eastAsia="ko-KR"/>
              </w:rPr>
              <w:lastRenderedPageBreak/>
              <w:t>cũng như không ảnh hưởng đến thao tác.</w:t>
            </w:r>
          </w:p>
        </w:tc>
        <w:tc>
          <w:tcPr>
            <w:tcW w:w="1092" w:type="dxa"/>
            <w:tcBorders>
              <w:top w:val="single" w:sz="4" w:space="0" w:color="auto"/>
              <w:left w:val="single" w:sz="4" w:space="0" w:color="auto"/>
              <w:bottom w:val="single" w:sz="4" w:space="0" w:color="auto"/>
              <w:right w:val="single" w:sz="4" w:space="0" w:color="auto"/>
            </w:tcBorders>
          </w:tcPr>
          <w:p w14:paraId="0D165C6C" w14:textId="77777777" w:rsidR="008852EA" w:rsidRPr="000333B2" w:rsidRDefault="008852EA" w:rsidP="000333B2">
            <w:pPr>
              <w:widowControl w:val="0"/>
              <w:numPr>
                <w:ilvl w:val="12"/>
                <w:numId w:val="0"/>
              </w:numPr>
              <w:autoSpaceDE w:val="0"/>
              <w:autoSpaceDN w:val="0"/>
              <w:spacing w:line="254" w:lineRule="auto"/>
              <w:ind w:right="-55"/>
              <w:jc w:val="left"/>
              <w:rPr>
                <w:rFonts w:eastAsia="Batang"/>
                <w:color w:val="000000" w:themeColor="text1"/>
                <w:lang w:val="vi-VN" w:eastAsia="ko-KR"/>
              </w:rPr>
            </w:pPr>
          </w:p>
        </w:tc>
      </w:tr>
      <w:tr w:rsidR="008852EA" w:rsidRPr="000333B2" w14:paraId="4FD64257" w14:textId="77777777" w:rsidTr="0072185A">
        <w:trPr>
          <w:jc w:val="center"/>
        </w:trPr>
        <w:tc>
          <w:tcPr>
            <w:tcW w:w="531" w:type="dxa"/>
            <w:tcBorders>
              <w:top w:val="single" w:sz="4" w:space="0" w:color="auto"/>
              <w:left w:val="single" w:sz="4" w:space="0" w:color="auto"/>
              <w:bottom w:val="single" w:sz="4" w:space="0" w:color="auto"/>
              <w:right w:val="single" w:sz="4" w:space="0" w:color="auto"/>
            </w:tcBorders>
            <w:vAlign w:val="center"/>
            <w:hideMark/>
          </w:tcPr>
          <w:p w14:paraId="2DC00A5B" w14:textId="77777777" w:rsidR="008852EA" w:rsidRPr="000333B2" w:rsidRDefault="008852EA" w:rsidP="000333B2">
            <w:pPr>
              <w:widowControl w:val="0"/>
              <w:numPr>
                <w:ilvl w:val="12"/>
                <w:numId w:val="0"/>
              </w:numPr>
              <w:autoSpaceDE w:val="0"/>
              <w:autoSpaceDN w:val="0"/>
              <w:spacing w:line="254" w:lineRule="auto"/>
              <w:jc w:val="center"/>
              <w:rPr>
                <w:rFonts w:eastAsia="Batang"/>
                <w:color w:val="000000" w:themeColor="text1"/>
                <w:lang w:val="vi-VN" w:eastAsia="ko-KR"/>
              </w:rPr>
            </w:pPr>
            <w:r w:rsidRPr="000333B2">
              <w:rPr>
                <w:rFonts w:eastAsia="Batang"/>
                <w:color w:val="000000" w:themeColor="text1"/>
                <w:lang w:val="vi-VN" w:eastAsia="ko-KR"/>
              </w:rPr>
              <w:t>6</w:t>
            </w:r>
          </w:p>
        </w:tc>
        <w:tc>
          <w:tcPr>
            <w:tcW w:w="3575" w:type="dxa"/>
            <w:tcBorders>
              <w:top w:val="single" w:sz="4" w:space="0" w:color="auto"/>
              <w:left w:val="single" w:sz="4" w:space="0" w:color="auto"/>
              <w:bottom w:val="single" w:sz="4" w:space="0" w:color="auto"/>
              <w:right w:val="single" w:sz="4" w:space="0" w:color="auto"/>
            </w:tcBorders>
            <w:vAlign w:val="center"/>
            <w:hideMark/>
          </w:tcPr>
          <w:p w14:paraId="3B5A0DD1" w14:textId="77777777" w:rsidR="008852EA" w:rsidRPr="000333B2" w:rsidRDefault="008852EA" w:rsidP="000333B2">
            <w:pPr>
              <w:widowControl w:val="0"/>
              <w:numPr>
                <w:ilvl w:val="12"/>
                <w:numId w:val="0"/>
              </w:numPr>
              <w:autoSpaceDE w:val="0"/>
              <w:autoSpaceDN w:val="0"/>
              <w:spacing w:line="254" w:lineRule="auto"/>
              <w:ind w:right="144"/>
              <w:jc w:val="left"/>
              <w:rPr>
                <w:rFonts w:eastAsia="Batang"/>
                <w:color w:val="000000" w:themeColor="text1"/>
                <w:lang w:val="vi-VN" w:eastAsia="ko-KR"/>
              </w:rPr>
            </w:pPr>
            <w:r w:rsidRPr="000333B2">
              <w:rPr>
                <w:rFonts w:eastAsia="Batang"/>
                <w:color w:val="000000" w:themeColor="text1"/>
                <w:lang w:val="vi-VN" w:eastAsia="ko-KR"/>
              </w:rPr>
              <w:t>Vật liệu</w:t>
            </w:r>
          </w:p>
        </w:tc>
        <w:tc>
          <w:tcPr>
            <w:tcW w:w="1134" w:type="dxa"/>
            <w:tcBorders>
              <w:top w:val="single" w:sz="4" w:space="0" w:color="auto"/>
              <w:left w:val="single" w:sz="4" w:space="0" w:color="auto"/>
              <w:bottom w:val="single" w:sz="4" w:space="0" w:color="auto"/>
              <w:right w:val="single" w:sz="4" w:space="0" w:color="auto"/>
            </w:tcBorders>
            <w:vAlign w:val="center"/>
          </w:tcPr>
          <w:p w14:paraId="08D0CCB7" w14:textId="77777777" w:rsidR="008852EA" w:rsidRPr="000333B2" w:rsidRDefault="008852EA" w:rsidP="000333B2">
            <w:pPr>
              <w:numPr>
                <w:ilvl w:val="12"/>
                <w:numId w:val="0"/>
              </w:numPr>
              <w:spacing w:line="254" w:lineRule="auto"/>
              <w:ind w:hanging="15"/>
              <w:jc w:val="center"/>
              <w:rPr>
                <w:rFonts w:eastAsia="Batang"/>
                <w:color w:val="000000" w:themeColor="text1"/>
                <w:lang w:val="vi-VN" w:eastAsia="ko-KR"/>
              </w:rPr>
            </w:pPr>
          </w:p>
        </w:tc>
        <w:tc>
          <w:tcPr>
            <w:tcW w:w="3125" w:type="dxa"/>
            <w:tcBorders>
              <w:top w:val="single" w:sz="4" w:space="0" w:color="auto"/>
              <w:left w:val="single" w:sz="4" w:space="0" w:color="auto"/>
              <w:bottom w:val="single" w:sz="4" w:space="0" w:color="auto"/>
              <w:right w:val="single" w:sz="4" w:space="0" w:color="auto"/>
            </w:tcBorders>
            <w:vAlign w:val="center"/>
            <w:hideMark/>
          </w:tcPr>
          <w:p w14:paraId="4D4A4E63"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Calibri"/>
                <w:color w:val="000000" w:themeColor="text1"/>
                <w:lang w:val="vi-VN" w:eastAsia="ko-KR"/>
              </w:rPr>
              <w:t>Chế tạo bằng cao su silicone, chống tia cực tím</w:t>
            </w:r>
            <w:r w:rsidRPr="000333B2">
              <w:rPr>
                <w:rFonts w:eastAsia="Batang"/>
                <w:color w:val="000000" w:themeColor="text1"/>
                <w:lang w:val="vi-VN" w:eastAsia="ko-KR"/>
              </w:rPr>
              <w:t xml:space="preserve"> </w:t>
            </w:r>
            <w:r w:rsidRPr="000333B2">
              <w:rPr>
                <w:rFonts w:eastAsia="Calibri"/>
                <w:color w:val="000000" w:themeColor="text1"/>
                <w:lang w:val="vi-VN" w:eastAsia="ko-KR"/>
              </w:rPr>
              <w:t>Trên thân cách điện phải có tên của nhà sản xuất và mã hiệu hàng hóa được đúc nổi</w:t>
            </w:r>
          </w:p>
        </w:tc>
        <w:tc>
          <w:tcPr>
            <w:tcW w:w="1092" w:type="dxa"/>
            <w:tcBorders>
              <w:top w:val="single" w:sz="4" w:space="0" w:color="auto"/>
              <w:left w:val="single" w:sz="4" w:space="0" w:color="auto"/>
              <w:bottom w:val="single" w:sz="4" w:space="0" w:color="auto"/>
              <w:right w:val="single" w:sz="4" w:space="0" w:color="auto"/>
            </w:tcBorders>
          </w:tcPr>
          <w:p w14:paraId="36AE17DD"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Calibri"/>
                <w:color w:val="000000" w:themeColor="text1"/>
                <w:lang w:val="vi-VN" w:eastAsia="ko-KR"/>
              </w:rPr>
            </w:pPr>
          </w:p>
        </w:tc>
      </w:tr>
      <w:tr w:rsidR="008852EA" w:rsidRPr="000333B2" w14:paraId="31603AE9" w14:textId="77777777" w:rsidTr="0072185A">
        <w:trPr>
          <w:jc w:val="center"/>
        </w:trPr>
        <w:tc>
          <w:tcPr>
            <w:tcW w:w="531" w:type="dxa"/>
            <w:tcBorders>
              <w:top w:val="single" w:sz="4" w:space="0" w:color="auto"/>
              <w:left w:val="single" w:sz="4" w:space="0" w:color="auto"/>
              <w:bottom w:val="single" w:sz="4" w:space="0" w:color="auto"/>
              <w:right w:val="single" w:sz="4" w:space="0" w:color="auto"/>
            </w:tcBorders>
            <w:vAlign w:val="center"/>
            <w:hideMark/>
          </w:tcPr>
          <w:p w14:paraId="69BBE143" w14:textId="77777777" w:rsidR="008852EA" w:rsidRPr="000333B2" w:rsidRDefault="008852EA" w:rsidP="000333B2">
            <w:pPr>
              <w:widowControl w:val="0"/>
              <w:numPr>
                <w:ilvl w:val="12"/>
                <w:numId w:val="0"/>
              </w:numPr>
              <w:autoSpaceDE w:val="0"/>
              <w:autoSpaceDN w:val="0"/>
              <w:spacing w:line="254" w:lineRule="auto"/>
              <w:jc w:val="center"/>
              <w:rPr>
                <w:rFonts w:eastAsia="Batang"/>
                <w:color w:val="000000" w:themeColor="text1"/>
                <w:lang w:val="vi-VN" w:eastAsia="ko-KR"/>
              </w:rPr>
            </w:pPr>
            <w:r w:rsidRPr="000333B2">
              <w:rPr>
                <w:rFonts w:eastAsia="Batang"/>
                <w:color w:val="000000" w:themeColor="text1"/>
                <w:lang w:val="vi-VN" w:eastAsia="ko-KR"/>
              </w:rPr>
              <w:t>7</w:t>
            </w:r>
          </w:p>
        </w:tc>
        <w:tc>
          <w:tcPr>
            <w:tcW w:w="3575" w:type="dxa"/>
            <w:tcBorders>
              <w:top w:val="single" w:sz="4" w:space="0" w:color="auto"/>
              <w:left w:val="single" w:sz="4" w:space="0" w:color="auto"/>
              <w:bottom w:val="single" w:sz="4" w:space="0" w:color="auto"/>
              <w:right w:val="single" w:sz="4" w:space="0" w:color="auto"/>
            </w:tcBorders>
            <w:vAlign w:val="center"/>
            <w:hideMark/>
          </w:tcPr>
          <w:p w14:paraId="67BDC97D" w14:textId="77777777" w:rsidR="008852EA" w:rsidRPr="000333B2" w:rsidRDefault="008852EA" w:rsidP="000333B2">
            <w:pPr>
              <w:widowControl w:val="0"/>
              <w:numPr>
                <w:ilvl w:val="12"/>
                <w:numId w:val="0"/>
              </w:numPr>
              <w:autoSpaceDE w:val="0"/>
              <w:autoSpaceDN w:val="0"/>
              <w:spacing w:line="254" w:lineRule="auto"/>
              <w:ind w:right="144"/>
              <w:jc w:val="left"/>
              <w:rPr>
                <w:rFonts w:eastAsia="Batang"/>
                <w:color w:val="000000" w:themeColor="text1"/>
                <w:lang w:val="vi-VN" w:eastAsia="ko-KR"/>
              </w:rPr>
            </w:pPr>
            <w:r w:rsidRPr="000333B2">
              <w:rPr>
                <w:rFonts w:eastAsia="Batang"/>
                <w:color w:val="000000" w:themeColor="text1"/>
                <w:lang w:val="vi-VN" w:eastAsia="ko-KR"/>
              </w:rPr>
              <w:t>Thông số kỹ thuật:</w:t>
            </w:r>
          </w:p>
        </w:tc>
        <w:tc>
          <w:tcPr>
            <w:tcW w:w="1134" w:type="dxa"/>
            <w:tcBorders>
              <w:top w:val="single" w:sz="4" w:space="0" w:color="auto"/>
              <w:left w:val="single" w:sz="4" w:space="0" w:color="auto"/>
              <w:bottom w:val="single" w:sz="4" w:space="0" w:color="auto"/>
              <w:right w:val="single" w:sz="4" w:space="0" w:color="auto"/>
            </w:tcBorders>
            <w:vAlign w:val="center"/>
          </w:tcPr>
          <w:p w14:paraId="76E7ADCD" w14:textId="77777777" w:rsidR="008852EA" w:rsidRPr="000333B2" w:rsidRDefault="008852EA" w:rsidP="000333B2">
            <w:pPr>
              <w:numPr>
                <w:ilvl w:val="12"/>
                <w:numId w:val="0"/>
              </w:numPr>
              <w:spacing w:line="254" w:lineRule="auto"/>
              <w:ind w:hanging="15"/>
              <w:jc w:val="center"/>
              <w:rPr>
                <w:rFonts w:eastAsia="Batang"/>
                <w:color w:val="000000" w:themeColor="text1"/>
                <w:lang w:val="vi-VN" w:eastAsia="ko-KR"/>
              </w:rPr>
            </w:pPr>
          </w:p>
        </w:tc>
        <w:tc>
          <w:tcPr>
            <w:tcW w:w="3125" w:type="dxa"/>
            <w:tcBorders>
              <w:top w:val="single" w:sz="4" w:space="0" w:color="auto"/>
              <w:left w:val="single" w:sz="4" w:space="0" w:color="auto"/>
              <w:bottom w:val="single" w:sz="4" w:space="0" w:color="auto"/>
              <w:right w:val="single" w:sz="4" w:space="0" w:color="auto"/>
            </w:tcBorders>
            <w:vAlign w:val="center"/>
            <w:hideMark/>
          </w:tcPr>
          <w:p w14:paraId="3103992B"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Batang"/>
                <w:color w:val="000000" w:themeColor="text1"/>
                <w:lang w:val="vi-VN" w:eastAsia="ko-KR"/>
              </w:rPr>
              <w:t>- Điện áp vận hành liên tục: 24kV.</w:t>
            </w:r>
          </w:p>
          <w:p w14:paraId="7217DEA9"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Batang"/>
                <w:color w:val="000000" w:themeColor="text1"/>
                <w:lang w:val="vi-VN" w:eastAsia="ko-KR"/>
              </w:rPr>
              <w:t>- Điện áp đánh thủng : ≥ 50kV.</w:t>
            </w:r>
          </w:p>
          <w:p w14:paraId="18C5E3A5"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Batang"/>
                <w:color w:val="000000" w:themeColor="text1"/>
                <w:lang w:val="vi-VN" w:eastAsia="ko-KR"/>
              </w:rPr>
              <w:t>- Nhiệt độ chịu đựng liên tục (≥10 phút): ≥ 180°C (không biến dạng).</w:t>
            </w:r>
          </w:p>
          <w:p w14:paraId="7ABAFA4B"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Batang"/>
                <w:color w:val="000000" w:themeColor="text1"/>
                <w:lang w:val="vi-VN" w:eastAsia="ko-KR"/>
              </w:rPr>
              <w:t>- Nhiệt độ chịu đựng ngắn hạn (5s): ≥ 250°C (không biến dạng).</w:t>
            </w:r>
          </w:p>
          <w:p w14:paraId="722108C7"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Batang"/>
                <w:color w:val="000000" w:themeColor="text1"/>
                <w:lang w:val="vi-VN" w:eastAsia="ko-KR"/>
              </w:rPr>
              <w:t>- Độ cứng: 50 ~ 60 Shore A.</w:t>
            </w:r>
          </w:p>
          <w:p w14:paraId="785AAC1B"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Batang"/>
                <w:color w:val="000000" w:themeColor="text1"/>
                <w:lang w:val="vi-VN" w:eastAsia="ko-KR"/>
              </w:rPr>
              <w:t>- Lực xé rách: ≥ 15kN/m.</w:t>
            </w:r>
          </w:p>
          <w:p w14:paraId="498984B7"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Batang"/>
                <w:color w:val="000000" w:themeColor="text1"/>
                <w:lang w:val="vi-VN" w:eastAsia="ko-KR"/>
              </w:rPr>
              <w:t>- Độ dày: ≥ 3mm.</w:t>
            </w:r>
          </w:p>
        </w:tc>
        <w:tc>
          <w:tcPr>
            <w:tcW w:w="1092" w:type="dxa"/>
            <w:tcBorders>
              <w:top w:val="single" w:sz="4" w:space="0" w:color="auto"/>
              <w:left w:val="single" w:sz="4" w:space="0" w:color="auto"/>
              <w:bottom w:val="single" w:sz="4" w:space="0" w:color="auto"/>
              <w:right w:val="single" w:sz="4" w:space="0" w:color="auto"/>
            </w:tcBorders>
          </w:tcPr>
          <w:p w14:paraId="3BB53287"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p>
        </w:tc>
      </w:tr>
      <w:tr w:rsidR="008852EA" w:rsidRPr="000333B2" w14:paraId="796F0420" w14:textId="77777777" w:rsidTr="0072185A">
        <w:trPr>
          <w:jc w:val="center"/>
        </w:trPr>
        <w:tc>
          <w:tcPr>
            <w:tcW w:w="531" w:type="dxa"/>
            <w:tcBorders>
              <w:top w:val="single" w:sz="4" w:space="0" w:color="auto"/>
              <w:left w:val="single" w:sz="4" w:space="0" w:color="auto"/>
              <w:bottom w:val="single" w:sz="4" w:space="0" w:color="auto"/>
              <w:right w:val="single" w:sz="4" w:space="0" w:color="auto"/>
            </w:tcBorders>
            <w:vAlign w:val="center"/>
            <w:hideMark/>
          </w:tcPr>
          <w:p w14:paraId="53C0DCA0" w14:textId="77777777" w:rsidR="008852EA" w:rsidRPr="000333B2" w:rsidRDefault="008852EA" w:rsidP="000333B2">
            <w:pPr>
              <w:widowControl w:val="0"/>
              <w:numPr>
                <w:ilvl w:val="12"/>
                <w:numId w:val="0"/>
              </w:numPr>
              <w:autoSpaceDE w:val="0"/>
              <w:autoSpaceDN w:val="0"/>
              <w:spacing w:line="254" w:lineRule="auto"/>
              <w:jc w:val="center"/>
              <w:rPr>
                <w:rFonts w:eastAsia="Batang"/>
                <w:color w:val="000000" w:themeColor="text1"/>
                <w:lang w:val="vi-VN" w:eastAsia="ko-KR"/>
              </w:rPr>
            </w:pPr>
            <w:r w:rsidRPr="000333B2">
              <w:rPr>
                <w:rFonts w:eastAsia="Batang"/>
                <w:color w:val="000000" w:themeColor="text1"/>
                <w:lang w:val="vi-VN" w:eastAsia="ko-KR"/>
              </w:rPr>
              <w:t>8</w:t>
            </w:r>
          </w:p>
        </w:tc>
        <w:tc>
          <w:tcPr>
            <w:tcW w:w="3575" w:type="dxa"/>
            <w:tcBorders>
              <w:top w:val="single" w:sz="4" w:space="0" w:color="auto"/>
              <w:left w:val="single" w:sz="4" w:space="0" w:color="auto"/>
              <w:bottom w:val="single" w:sz="4" w:space="0" w:color="auto"/>
              <w:right w:val="single" w:sz="4" w:space="0" w:color="auto"/>
            </w:tcBorders>
            <w:vAlign w:val="center"/>
            <w:hideMark/>
          </w:tcPr>
          <w:p w14:paraId="28DCDA1E" w14:textId="77777777" w:rsidR="008852EA" w:rsidRPr="000333B2" w:rsidRDefault="008852EA" w:rsidP="000333B2">
            <w:pPr>
              <w:widowControl w:val="0"/>
              <w:numPr>
                <w:ilvl w:val="12"/>
                <w:numId w:val="0"/>
              </w:numPr>
              <w:autoSpaceDE w:val="0"/>
              <w:autoSpaceDN w:val="0"/>
              <w:spacing w:line="254" w:lineRule="auto"/>
              <w:ind w:right="144"/>
              <w:jc w:val="left"/>
              <w:rPr>
                <w:rFonts w:eastAsia="Batang"/>
                <w:color w:val="000000" w:themeColor="text1"/>
                <w:lang w:val="vi-VN" w:eastAsia="ko-KR"/>
              </w:rPr>
            </w:pPr>
            <w:r w:rsidRPr="000333B2">
              <w:rPr>
                <w:rFonts w:eastAsia="Batang"/>
                <w:color w:val="000000" w:themeColor="text1"/>
                <w:lang w:val="vi-VN" w:eastAsia="ko-KR"/>
              </w:rPr>
              <w:t>Màu cách điện</w:t>
            </w:r>
          </w:p>
        </w:tc>
        <w:tc>
          <w:tcPr>
            <w:tcW w:w="1134" w:type="dxa"/>
            <w:tcBorders>
              <w:top w:val="single" w:sz="4" w:space="0" w:color="auto"/>
              <w:left w:val="single" w:sz="4" w:space="0" w:color="auto"/>
              <w:bottom w:val="single" w:sz="4" w:space="0" w:color="auto"/>
              <w:right w:val="single" w:sz="4" w:space="0" w:color="auto"/>
            </w:tcBorders>
            <w:vAlign w:val="center"/>
          </w:tcPr>
          <w:p w14:paraId="3BA86B45" w14:textId="77777777" w:rsidR="008852EA" w:rsidRPr="000333B2" w:rsidRDefault="008852EA" w:rsidP="000333B2">
            <w:pPr>
              <w:numPr>
                <w:ilvl w:val="12"/>
                <w:numId w:val="0"/>
              </w:numPr>
              <w:spacing w:line="254" w:lineRule="auto"/>
              <w:ind w:hanging="15"/>
              <w:jc w:val="center"/>
              <w:rPr>
                <w:rFonts w:eastAsia="Batang"/>
                <w:color w:val="000000" w:themeColor="text1"/>
                <w:lang w:val="vi-VN" w:eastAsia="ko-KR"/>
              </w:rPr>
            </w:pPr>
          </w:p>
        </w:tc>
        <w:tc>
          <w:tcPr>
            <w:tcW w:w="3125" w:type="dxa"/>
            <w:tcBorders>
              <w:top w:val="single" w:sz="4" w:space="0" w:color="auto"/>
              <w:left w:val="single" w:sz="4" w:space="0" w:color="auto"/>
              <w:bottom w:val="single" w:sz="4" w:space="0" w:color="auto"/>
              <w:right w:val="single" w:sz="4" w:space="0" w:color="auto"/>
            </w:tcBorders>
            <w:vAlign w:val="center"/>
            <w:hideMark/>
          </w:tcPr>
          <w:p w14:paraId="4727FCA6"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Calibri"/>
                <w:color w:val="000000" w:themeColor="text1"/>
                <w:lang w:val="vi-VN" w:eastAsia="ko-KR"/>
              </w:rPr>
              <w:t>03 màu (Vàng, Xanh, Đỏ)</w:t>
            </w:r>
          </w:p>
        </w:tc>
        <w:tc>
          <w:tcPr>
            <w:tcW w:w="1092" w:type="dxa"/>
            <w:tcBorders>
              <w:top w:val="single" w:sz="4" w:space="0" w:color="auto"/>
              <w:left w:val="single" w:sz="4" w:space="0" w:color="auto"/>
              <w:bottom w:val="single" w:sz="4" w:space="0" w:color="auto"/>
              <w:right w:val="single" w:sz="4" w:space="0" w:color="auto"/>
            </w:tcBorders>
          </w:tcPr>
          <w:p w14:paraId="64144A30"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Calibri"/>
                <w:color w:val="000000" w:themeColor="text1"/>
                <w:lang w:val="vi-VN" w:eastAsia="ko-KR"/>
              </w:rPr>
            </w:pPr>
          </w:p>
        </w:tc>
      </w:tr>
      <w:tr w:rsidR="008852EA" w:rsidRPr="000333B2" w14:paraId="2CAEAAA9" w14:textId="77777777" w:rsidTr="0072185A">
        <w:trPr>
          <w:jc w:val="center"/>
        </w:trPr>
        <w:tc>
          <w:tcPr>
            <w:tcW w:w="531" w:type="dxa"/>
            <w:tcBorders>
              <w:top w:val="single" w:sz="4" w:space="0" w:color="auto"/>
              <w:left w:val="single" w:sz="4" w:space="0" w:color="auto"/>
              <w:bottom w:val="single" w:sz="4" w:space="0" w:color="auto"/>
              <w:right w:val="single" w:sz="4" w:space="0" w:color="auto"/>
            </w:tcBorders>
            <w:vAlign w:val="center"/>
            <w:hideMark/>
          </w:tcPr>
          <w:p w14:paraId="32FE4706" w14:textId="77777777" w:rsidR="008852EA" w:rsidRPr="000333B2" w:rsidRDefault="008852EA" w:rsidP="000333B2">
            <w:pPr>
              <w:widowControl w:val="0"/>
              <w:numPr>
                <w:ilvl w:val="12"/>
                <w:numId w:val="0"/>
              </w:numPr>
              <w:autoSpaceDE w:val="0"/>
              <w:autoSpaceDN w:val="0"/>
              <w:spacing w:line="254" w:lineRule="auto"/>
              <w:jc w:val="center"/>
              <w:rPr>
                <w:rFonts w:eastAsia="Batang"/>
                <w:color w:val="000000" w:themeColor="text1"/>
                <w:lang w:val="vi-VN" w:eastAsia="ko-KR"/>
              </w:rPr>
            </w:pPr>
            <w:r w:rsidRPr="000333B2">
              <w:rPr>
                <w:rFonts w:eastAsia="Batang"/>
                <w:color w:val="000000" w:themeColor="text1"/>
                <w:lang w:val="vi-VN" w:eastAsia="ko-KR"/>
              </w:rPr>
              <w:t>9</w:t>
            </w:r>
          </w:p>
        </w:tc>
        <w:tc>
          <w:tcPr>
            <w:tcW w:w="3575" w:type="dxa"/>
            <w:tcBorders>
              <w:top w:val="single" w:sz="4" w:space="0" w:color="auto"/>
              <w:left w:val="single" w:sz="4" w:space="0" w:color="auto"/>
              <w:bottom w:val="single" w:sz="4" w:space="0" w:color="auto"/>
              <w:right w:val="single" w:sz="4" w:space="0" w:color="auto"/>
            </w:tcBorders>
            <w:vAlign w:val="center"/>
            <w:hideMark/>
          </w:tcPr>
          <w:p w14:paraId="5FF76D58" w14:textId="77777777" w:rsidR="008852EA" w:rsidRPr="000333B2" w:rsidRDefault="008852EA" w:rsidP="000333B2">
            <w:pPr>
              <w:widowControl w:val="0"/>
              <w:numPr>
                <w:ilvl w:val="12"/>
                <w:numId w:val="0"/>
              </w:numPr>
              <w:autoSpaceDE w:val="0"/>
              <w:autoSpaceDN w:val="0"/>
              <w:spacing w:line="254" w:lineRule="auto"/>
              <w:ind w:right="144"/>
              <w:jc w:val="left"/>
              <w:rPr>
                <w:rFonts w:eastAsia="Batang"/>
                <w:color w:val="000000" w:themeColor="text1"/>
                <w:lang w:val="vi-VN" w:eastAsia="ko-KR"/>
              </w:rPr>
            </w:pPr>
            <w:r w:rsidRPr="000333B2">
              <w:rPr>
                <w:rFonts w:eastAsia="Batang"/>
                <w:color w:val="000000" w:themeColor="text1"/>
                <w:lang w:val="vi-VN" w:eastAsia="ko-KR"/>
              </w:rPr>
              <w:t>Kích thước</w:t>
            </w:r>
          </w:p>
        </w:tc>
        <w:tc>
          <w:tcPr>
            <w:tcW w:w="1134" w:type="dxa"/>
            <w:tcBorders>
              <w:top w:val="single" w:sz="4" w:space="0" w:color="auto"/>
              <w:left w:val="single" w:sz="4" w:space="0" w:color="auto"/>
              <w:bottom w:val="single" w:sz="4" w:space="0" w:color="auto"/>
              <w:right w:val="single" w:sz="4" w:space="0" w:color="auto"/>
            </w:tcBorders>
            <w:vAlign w:val="center"/>
          </w:tcPr>
          <w:p w14:paraId="322AC3B4" w14:textId="77777777" w:rsidR="008852EA" w:rsidRPr="000333B2" w:rsidRDefault="008852EA" w:rsidP="000333B2">
            <w:pPr>
              <w:numPr>
                <w:ilvl w:val="12"/>
                <w:numId w:val="0"/>
              </w:numPr>
              <w:spacing w:line="254" w:lineRule="auto"/>
              <w:ind w:hanging="15"/>
              <w:jc w:val="center"/>
              <w:rPr>
                <w:rFonts w:eastAsia="Batang"/>
                <w:color w:val="000000" w:themeColor="text1"/>
                <w:lang w:val="vi-VN" w:eastAsia="ko-KR"/>
              </w:rPr>
            </w:pPr>
          </w:p>
        </w:tc>
        <w:tc>
          <w:tcPr>
            <w:tcW w:w="3125" w:type="dxa"/>
            <w:tcBorders>
              <w:top w:val="single" w:sz="4" w:space="0" w:color="auto"/>
              <w:left w:val="single" w:sz="4" w:space="0" w:color="auto"/>
              <w:bottom w:val="single" w:sz="4" w:space="0" w:color="auto"/>
              <w:right w:val="single" w:sz="4" w:space="0" w:color="auto"/>
            </w:tcBorders>
            <w:vAlign w:val="center"/>
            <w:hideMark/>
          </w:tcPr>
          <w:p w14:paraId="2DA29819"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Batang"/>
                <w:color w:val="000000" w:themeColor="text1"/>
                <w:lang w:val="vi-VN" w:eastAsia="ko-KR"/>
              </w:rPr>
              <w:t>Nêu cụ thể</w:t>
            </w:r>
          </w:p>
        </w:tc>
        <w:tc>
          <w:tcPr>
            <w:tcW w:w="1092" w:type="dxa"/>
            <w:tcBorders>
              <w:top w:val="single" w:sz="4" w:space="0" w:color="auto"/>
              <w:left w:val="single" w:sz="4" w:space="0" w:color="auto"/>
              <w:bottom w:val="single" w:sz="4" w:space="0" w:color="auto"/>
              <w:right w:val="single" w:sz="4" w:space="0" w:color="auto"/>
            </w:tcBorders>
          </w:tcPr>
          <w:p w14:paraId="51B1CA67"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p>
        </w:tc>
      </w:tr>
      <w:tr w:rsidR="008852EA" w:rsidRPr="000333B2" w14:paraId="2CAB6075" w14:textId="77777777" w:rsidTr="0072185A">
        <w:trPr>
          <w:jc w:val="center"/>
        </w:trPr>
        <w:tc>
          <w:tcPr>
            <w:tcW w:w="531" w:type="dxa"/>
            <w:tcBorders>
              <w:top w:val="single" w:sz="4" w:space="0" w:color="auto"/>
              <w:left w:val="single" w:sz="4" w:space="0" w:color="auto"/>
              <w:bottom w:val="single" w:sz="4" w:space="0" w:color="auto"/>
              <w:right w:val="single" w:sz="4" w:space="0" w:color="auto"/>
            </w:tcBorders>
            <w:vAlign w:val="center"/>
            <w:hideMark/>
          </w:tcPr>
          <w:p w14:paraId="43D5D5AF" w14:textId="77777777" w:rsidR="008852EA" w:rsidRPr="000333B2" w:rsidRDefault="008852EA" w:rsidP="000333B2">
            <w:pPr>
              <w:widowControl w:val="0"/>
              <w:numPr>
                <w:ilvl w:val="12"/>
                <w:numId w:val="0"/>
              </w:numPr>
              <w:autoSpaceDE w:val="0"/>
              <w:autoSpaceDN w:val="0"/>
              <w:spacing w:line="254" w:lineRule="auto"/>
              <w:jc w:val="center"/>
              <w:rPr>
                <w:rFonts w:eastAsia="Batang"/>
                <w:color w:val="000000" w:themeColor="text1"/>
                <w:lang w:val="vi-VN" w:eastAsia="ko-KR"/>
              </w:rPr>
            </w:pPr>
            <w:r w:rsidRPr="000333B2">
              <w:rPr>
                <w:rFonts w:eastAsia="Batang"/>
                <w:color w:val="000000" w:themeColor="text1"/>
                <w:lang w:val="vi-VN" w:eastAsia="ko-KR"/>
              </w:rPr>
              <w:t>10</w:t>
            </w:r>
          </w:p>
        </w:tc>
        <w:tc>
          <w:tcPr>
            <w:tcW w:w="3575" w:type="dxa"/>
            <w:tcBorders>
              <w:top w:val="single" w:sz="4" w:space="0" w:color="auto"/>
              <w:left w:val="single" w:sz="4" w:space="0" w:color="auto"/>
              <w:bottom w:val="single" w:sz="4" w:space="0" w:color="auto"/>
              <w:right w:val="single" w:sz="4" w:space="0" w:color="auto"/>
            </w:tcBorders>
            <w:vAlign w:val="center"/>
            <w:hideMark/>
          </w:tcPr>
          <w:p w14:paraId="7D736E91" w14:textId="77777777" w:rsidR="008852EA" w:rsidRPr="000333B2" w:rsidRDefault="008852EA" w:rsidP="000333B2">
            <w:pPr>
              <w:widowControl w:val="0"/>
              <w:numPr>
                <w:ilvl w:val="12"/>
                <w:numId w:val="0"/>
              </w:numPr>
              <w:autoSpaceDE w:val="0"/>
              <w:autoSpaceDN w:val="0"/>
              <w:spacing w:line="254" w:lineRule="auto"/>
              <w:ind w:right="144"/>
              <w:jc w:val="left"/>
              <w:rPr>
                <w:rFonts w:eastAsia="Batang"/>
                <w:color w:val="000000" w:themeColor="text1"/>
                <w:lang w:val="vi-VN" w:eastAsia="ko-KR"/>
              </w:rPr>
            </w:pPr>
            <w:r w:rsidRPr="000333B2">
              <w:rPr>
                <w:rFonts w:eastAsia="Batang"/>
                <w:color w:val="000000" w:themeColor="text1"/>
                <w:lang w:val="vi-VN" w:eastAsia="ko-KR"/>
              </w:rPr>
              <w:t>Bao gói</w:t>
            </w:r>
          </w:p>
        </w:tc>
        <w:tc>
          <w:tcPr>
            <w:tcW w:w="1134" w:type="dxa"/>
            <w:tcBorders>
              <w:top w:val="single" w:sz="4" w:space="0" w:color="auto"/>
              <w:left w:val="single" w:sz="4" w:space="0" w:color="auto"/>
              <w:bottom w:val="single" w:sz="4" w:space="0" w:color="auto"/>
              <w:right w:val="single" w:sz="4" w:space="0" w:color="auto"/>
            </w:tcBorders>
            <w:vAlign w:val="center"/>
          </w:tcPr>
          <w:p w14:paraId="5065A244" w14:textId="77777777" w:rsidR="008852EA" w:rsidRPr="000333B2" w:rsidRDefault="008852EA" w:rsidP="000333B2">
            <w:pPr>
              <w:numPr>
                <w:ilvl w:val="12"/>
                <w:numId w:val="0"/>
              </w:numPr>
              <w:spacing w:line="254" w:lineRule="auto"/>
              <w:ind w:hanging="15"/>
              <w:jc w:val="center"/>
              <w:rPr>
                <w:rFonts w:eastAsia="Batang"/>
                <w:color w:val="000000" w:themeColor="text1"/>
                <w:lang w:val="vi-VN" w:eastAsia="ko-KR"/>
              </w:rPr>
            </w:pPr>
          </w:p>
        </w:tc>
        <w:tc>
          <w:tcPr>
            <w:tcW w:w="3125" w:type="dxa"/>
            <w:tcBorders>
              <w:top w:val="single" w:sz="4" w:space="0" w:color="auto"/>
              <w:left w:val="single" w:sz="4" w:space="0" w:color="auto"/>
              <w:bottom w:val="single" w:sz="4" w:space="0" w:color="auto"/>
              <w:right w:val="single" w:sz="4" w:space="0" w:color="auto"/>
            </w:tcBorders>
            <w:vAlign w:val="center"/>
            <w:hideMark/>
          </w:tcPr>
          <w:p w14:paraId="660EF2A0"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Batang"/>
                <w:color w:val="000000" w:themeColor="text1"/>
                <w:lang w:val="vi-VN" w:eastAsia="ko-KR"/>
              </w:rPr>
              <w:t>Cách điện phải được xếp cẩn thận trong thùng…đảm bảo cách điện không bị hỏng trong quá trình vận chuyển.</w:t>
            </w:r>
          </w:p>
        </w:tc>
        <w:tc>
          <w:tcPr>
            <w:tcW w:w="1092" w:type="dxa"/>
            <w:tcBorders>
              <w:top w:val="single" w:sz="4" w:space="0" w:color="auto"/>
              <w:left w:val="single" w:sz="4" w:space="0" w:color="auto"/>
              <w:bottom w:val="single" w:sz="4" w:space="0" w:color="auto"/>
              <w:right w:val="single" w:sz="4" w:space="0" w:color="auto"/>
            </w:tcBorders>
          </w:tcPr>
          <w:p w14:paraId="667EE1DA"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p>
        </w:tc>
      </w:tr>
      <w:tr w:rsidR="008852EA" w:rsidRPr="000333B2" w14:paraId="5BC989D5" w14:textId="77777777" w:rsidTr="0072185A">
        <w:trPr>
          <w:jc w:val="center"/>
        </w:trPr>
        <w:tc>
          <w:tcPr>
            <w:tcW w:w="531" w:type="dxa"/>
            <w:tcBorders>
              <w:top w:val="single" w:sz="4" w:space="0" w:color="auto"/>
              <w:left w:val="single" w:sz="4" w:space="0" w:color="auto"/>
              <w:bottom w:val="single" w:sz="4" w:space="0" w:color="auto"/>
              <w:right w:val="single" w:sz="4" w:space="0" w:color="auto"/>
            </w:tcBorders>
            <w:vAlign w:val="center"/>
            <w:hideMark/>
          </w:tcPr>
          <w:p w14:paraId="45A0306F" w14:textId="77777777" w:rsidR="008852EA" w:rsidRPr="000333B2" w:rsidRDefault="008852EA" w:rsidP="000333B2">
            <w:pPr>
              <w:widowControl w:val="0"/>
              <w:numPr>
                <w:ilvl w:val="12"/>
                <w:numId w:val="0"/>
              </w:numPr>
              <w:autoSpaceDE w:val="0"/>
              <w:autoSpaceDN w:val="0"/>
              <w:spacing w:line="254" w:lineRule="auto"/>
              <w:jc w:val="center"/>
              <w:rPr>
                <w:rFonts w:eastAsia="Batang"/>
                <w:color w:val="000000" w:themeColor="text1"/>
                <w:lang w:val="vi-VN" w:eastAsia="ko-KR"/>
              </w:rPr>
            </w:pPr>
            <w:r w:rsidRPr="000333B2">
              <w:rPr>
                <w:rFonts w:eastAsia="Batang"/>
                <w:color w:val="000000" w:themeColor="text1"/>
                <w:lang w:val="vi-VN" w:eastAsia="ko-KR"/>
              </w:rPr>
              <w:t>11</w:t>
            </w:r>
          </w:p>
        </w:tc>
        <w:tc>
          <w:tcPr>
            <w:tcW w:w="3575" w:type="dxa"/>
            <w:tcBorders>
              <w:top w:val="single" w:sz="4" w:space="0" w:color="auto"/>
              <w:left w:val="single" w:sz="4" w:space="0" w:color="auto"/>
              <w:bottom w:val="single" w:sz="4" w:space="0" w:color="auto"/>
              <w:right w:val="single" w:sz="4" w:space="0" w:color="auto"/>
            </w:tcBorders>
            <w:vAlign w:val="center"/>
            <w:hideMark/>
          </w:tcPr>
          <w:p w14:paraId="2D6EFA8D" w14:textId="77777777" w:rsidR="008852EA" w:rsidRPr="000333B2" w:rsidRDefault="008852EA" w:rsidP="000333B2">
            <w:pPr>
              <w:widowControl w:val="0"/>
              <w:numPr>
                <w:ilvl w:val="12"/>
                <w:numId w:val="0"/>
              </w:numPr>
              <w:autoSpaceDE w:val="0"/>
              <w:autoSpaceDN w:val="0"/>
              <w:spacing w:line="254" w:lineRule="auto"/>
              <w:ind w:right="144"/>
              <w:jc w:val="left"/>
              <w:rPr>
                <w:rFonts w:eastAsia="Batang"/>
                <w:color w:val="000000" w:themeColor="text1"/>
                <w:lang w:val="vi-VN" w:eastAsia="ko-KR"/>
              </w:rPr>
            </w:pPr>
            <w:r w:rsidRPr="000333B2">
              <w:rPr>
                <w:rFonts w:eastAsia="Batang"/>
                <w:color w:val="000000" w:themeColor="text1"/>
                <w:lang w:val="vi-VN" w:eastAsia="ko-KR"/>
              </w:rPr>
              <w:t>Tuổi thọ thiết bị dự kiến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58EC01A" w14:textId="77777777" w:rsidR="008852EA" w:rsidRPr="000333B2" w:rsidRDefault="008852EA" w:rsidP="000333B2">
            <w:pPr>
              <w:numPr>
                <w:ilvl w:val="12"/>
                <w:numId w:val="0"/>
              </w:numPr>
              <w:spacing w:line="254" w:lineRule="auto"/>
              <w:ind w:hanging="15"/>
              <w:jc w:val="center"/>
              <w:rPr>
                <w:rFonts w:eastAsia="Batang"/>
                <w:color w:val="000000" w:themeColor="text1"/>
                <w:lang w:val="vi-VN" w:eastAsia="ko-KR"/>
              </w:rPr>
            </w:pPr>
            <w:r w:rsidRPr="000333B2">
              <w:rPr>
                <w:rFonts w:eastAsia="Batang"/>
                <w:color w:val="000000" w:themeColor="text1"/>
                <w:lang w:val="vi-VN" w:eastAsia="ko-KR"/>
              </w:rPr>
              <w:t>năm</w:t>
            </w:r>
          </w:p>
        </w:tc>
        <w:tc>
          <w:tcPr>
            <w:tcW w:w="3125" w:type="dxa"/>
            <w:tcBorders>
              <w:top w:val="single" w:sz="4" w:space="0" w:color="auto"/>
              <w:left w:val="single" w:sz="4" w:space="0" w:color="auto"/>
              <w:bottom w:val="single" w:sz="4" w:space="0" w:color="auto"/>
              <w:right w:val="single" w:sz="4" w:space="0" w:color="auto"/>
            </w:tcBorders>
            <w:vAlign w:val="center"/>
            <w:hideMark/>
          </w:tcPr>
          <w:p w14:paraId="206C66DC"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Batang"/>
                <w:color w:val="000000" w:themeColor="text1"/>
                <w:lang w:val="vi-VN" w:eastAsia="ko-KR"/>
              </w:rPr>
              <w:t>Nêu cụ thể</w:t>
            </w:r>
          </w:p>
        </w:tc>
        <w:tc>
          <w:tcPr>
            <w:tcW w:w="1092" w:type="dxa"/>
            <w:tcBorders>
              <w:top w:val="single" w:sz="4" w:space="0" w:color="auto"/>
              <w:left w:val="single" w:sz="4" w:space="0" w:color="auto"/>
              <w:bottom w:val="single" w:sz="4" w:space="0" w:color="auto"/>
              <w:right w:val="single" w:sz="4" w:space="0" w:color="auto"/>
            </w:tcBorders>
          </w:tcPr>
          <w:p w14:paraId="79B2CF59"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p>
        </w:tc>
      </w:tr>
      <w:tr w:rsidR="008852EA" w:rsidRPr="000333B2" w14:paraId="37270A26" w14:textId="77777777" w:rsidTr="0072185A">
        <w:trPr>
          <w:jc w:val="center"/>
        </w:trPr>
        <w:tc>
          <w:tcPr>
            <w:tcW w:w="531" w:type="dxa"/>
            <w:tcBorders>
              <w:top w:val="single" w:sz="4" w:space="0" w:color="auto"/>
              <w:left w:val="single" w:sz="4" w:space="0" w:color="auto"/>
              <w:bottom w:val="single" w:sz="4" w:space="0" w:color="auto"/>
              <w:right w:val="single" w:sz="4" w:space="0" w:color="auto"/>
            </w:tcBorders>
            <w:vAlign w:val="center"/>
            <w:hideMark/>
          </w:tcPr>
          <w:p w14:paraId="5DB99DFF" w14:textId="77777777" w:rsidR="008852EA" w:rsidRPr="000333B2" w:rsidRDefault="008852EA" w:rsidP="000333B2">
            <w:pPr>
              <w:widowControl w:val="0"/>
              <w:numPr>
                <w:ilvl w:val="12"/>
                <w:numId w:val="0"/>
              </w:numPr>
              <w:autoSpaceDE w:val="0"/>
              <w:autoSpaceDN w:val="0"/>
              <w:spacing w:line="254" w:lineRule="auto"/>
              <w:jc w:val="center"/>
              <w:rPr>
                <w:rFonts w:eastAsia="Batang"/>
                <w:color w:val="000000" w:themeColor="text1"/>
                <w:lang w:val="vi-VN" w:eastAsia="ko-KR"/>
              </w:rPr>
            </w:pPr>
            <w:r w:rsidRPr="000333B2">
              <w:rPr>
                <w:rFonts w:eastAsia="Batang"/>
                <w:color w:val="000000" w:themeColor="text1"/>
                <w:lang w:val="vi-VN" w:eastAsia="ko-KR"/>
              </w:rPr>
              <w:t>12</w:t>
            </w:r>
          </w:p>
        </w:tc>
        <w:tc>
          <w:tcPr>
            <w:tcW w:w="3575" w:type="dxa"/>
            <w:tcBorders>
              <w:top w:val="single" w:sz="4" w:space="0" w:color="auto"/>
              <w:left w:val="single" w:sz="4" w:space="0" w:color="auto"/>
              <w:bottom w:val="single" w:sz="4" w:space="0" w:color="auto"/>
              <w:right w:val="single" w:sz="4" w:space="0" w:color="auto"/>
            </w:tcBorders>
            <w:vAlign w:val="center"/>
            <w:hideMark/>
          </w:tcPr>
          <w:p w14:paraId="34EF35E0" w14:textId="77777777" w:rsidR="008852EA" w:rsidRPr="000333B2" w:rsidRDefault="008852EA" w:rsidP="000333B2">
            <w:pPr>
              <w:widowControl w:val="0"/>
              <w:numPr>
                <w:ilvl w:val="12"/>
                <w:numId w:val="0"/>
              </w:numPr>
              <w:autoSpaceDE w:val="0"/>
              <w:autoSpaceDN w:val="0"/>
              <w:spacing w:line="254" w:lineRule="auto"/>
              <w:ind w:right="144"/>
              <w:jc w:val="left"/>
              <w:rPr>
                <w:rFonts w:eastAsia="Batang"/>
                <w:color w:val="000000" w:themeColor="text1"/>
                <w:lang w:val="vi-VN" w:eastAsia="ko-KR"/>
              </w:rPr>
            </w:pPr>
            <w:r w:rsidRPr="000333B2">
              <w:rPr>
                <w:rFonts w:eastAsia="Batang"/>
                <w:color w:val="000000" w:themeColor="text1"/>
                <w:lang w:val="vi-VN" w:eastAsia="ko-KR"/>
              </w:rPr>
              <w:t>Tài liệu hướng dẫn vận hành</w:t>
            </w:r>
          </w:p>
        </w:tc>
        <w:tc>
          <w:tcPr>
            <w:tcW w:w="1134" w:type="dxa"/>
            <w:tcBorders>
              <w:top w:val="single" w:sz="4" w:space="0" w:color="auto"/>
              <w:left w:val="single" w:sz="4" w:space="0" w:color="auto"/>
              <w:bottom w:val="single" w:sz="4" w:space="0" w:color="auto"/>
              <w:right w:val="single" w:sz="4" w:space="0" w:color="auto"/>
            </w:tcBorders>
            <w:vAlign w:val="center"/>
          </w:tcPr>
          <w:p w14:paraId="57F29DFA" w14:textId="77777777" w:rsidR="008852EA" w:rsidRPr="000333B2" w:rsidRDefault="008852EA" w:rsidP="000333B2">
            <w:pPr>
              <w:numPr>
                <w:ilvl w:val="12"/>
                <w:numId w:val="0"/>
              </w:numPr>
              <w:spacing w:line="254" w:lineRule="auto"/>
              <w:ind w:hanging="15"/>
              <w:jc w:val="center"/>
              <w:rPr>
                <w:rFonts w:eastAsia="Batang"/>
                <w:color w:val="000000" w:themeColor="text1"/>
                <w:lang w:val="vi-VN" w:eastAsia="ko-KR"/>
              </w:rPr>
            </w:pPr>
          </w:p>
        </w:tc>
        <w:tc>
          <w:tcPr>
            <w:tcW w:w="3125" w:type="dxa"/>
            <w:tcBorders>
              <w:top w:val="single" w:sz="4" w:space="0" w:color="auto"/>
              <w:left w:val="single" w:sz="4" w:space="0" w:color="auto"/>
              <w:bottom w:val="single" w:sz="4" w:space="0" w:color="auto"/>
              <w:right w:val="single" w:sz="4" w:space="0" w:color="auto"/>
            </w:tcBorders>
            <w:vAlign w:val="center"/>
            <w:hideMark/>
          </w:tcPr>
          <w:p w14:paraId="11A3643A"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Batang"/>
                <w:color w:val="000000" w:themeColor="text1"/>
                <w:lang w:val="vi-VN" w:eastAsia="ko-KR"/>
              </w:rPr>
              <w:t>Có</w:t>
            </w:r>
          </w:p>
        </w:tc>
        <w:tc>
          <w:tcPr>
            <w:tcW w:w="1092" w:type="dxa"/>
            <w:tcBorders>
              <w:top w:val="single" w:sz="4" w:space="0" w:color="auto"/>
              <w:left w:val="single" w:sz="4" w:space="0" w:color="auto"/>
              <w:bottom w:val="single" w:sz="4" w:space="0" w:color="auto"/>
              <w:right w:val="single" w:sz="4" w:space="0" w:color="auto"/>
            </w:tcBorders>
          </w:tcPr>
          <w:p w14:paraId="4448C7D5"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p>
        </w:tc>
      </w:tr>
      <w:tr w:rsidR="008852EA" w:rsidRPr="000333B2" w14:paraId="520EF04F" w14:textId="77777777" w:rsidTr="0072185A">
        <w:trPr>
          <w:jc w:val="center"/>
        </w:trPr>
        <w:tc>
          <w:tcPr>
            <w:tcW w:w="531" w:type="dxa"/>
            <w:tcBorders>
              <w:top w:val="single" w:sz="4" w:space="0" w:color="auto"/>
              <w:left w:val="single" w:sz="4" w:space="0" w:color="auto"/>
              <w:bottom w:val="single" w:sz="4" w:space="0" w:color="auto"/>
              <w:right w:val="single" w:sz="4" w:space="0" w:color="auto"/>
            </w:tcBorders>
            <w:vAlign w:val="center"/>
            <w:hideMark/>
          </w:tcPr>
          <w:p w14:paraId="6FBD307D" w14:textId="77777777" w:rsidR="008852EA" w:rsidRPr="000333B2" w:rsidRDefault="008852EA" w:rsidP="000333B2">
            <w:pPr>
              <w:widowControl w:val="0"/>
              <w:numPr>
                <w:ilvl w:val="12"/>
                <w:numId w:val="0"/>
              </w:numPr>
              <w:autoSpaceDE w:val="0"/>
              <w:autoSpaceDN w:val="0"/>
              <w:spacing w:line="254" w:lineRule="auto"/>
              <w:jc w:val="center"/>
              <w:rPr>
                <w:rFonts w:eastAsia="Batang"/>
                <w:color w:val="000000" w:themeColor="text1"/>
                <w:lang w:val="vi-VN" w:eastAsia="ko-KR"/>
              </w:rPr>
            </w:pPr>
            <w:r w:rsidRPr="000333B2">
              <w:rPr>
                <w:rFonts w:eastAsia="Batang"/>
                <w:color w:val="000000" w:themeColor="text1"/>
                <w:lang w:val="vi-VN" w:eastAsia="ko-KR"/>
              </w:rPr>
              <w:t>13</w:t>
            </w:r>
          </w:p>
        </w:tc>
        <w:tc>
          <w:tcPr>
            <w:tcW w:w="3575" w:type="dxa"/>
            <w:tcBorders>
              <w:top w:val="single" w:sz="4" w:space="0" w:color="auto"/>
              <w:left w:val="single" w:sz="4" w:space="0" w:color="auto"/>
              <w:bottom w:val="single" w:sz="4" w:space="0" w:color="auto"/>
              <w:right w:val="single" w:sz="4" w:space="0" w:color="auto"/>
            </w:tcBorders>
            <w:vAlign w:val="center"/>
            <w:hideMark/>
          </w:tcPr>
          <w:p w14:paraId="47FA1FB3" w14:textId="77777777" w:rsidR="008852EA" w:rsidRPr="000333B2" w:rsidRDefault="008852EA" w:rsidP="000333B2">
            <w:pPr>
              <w:widowControl w:val="0"/>
              <w:numPr>
                <w:ilvl w:val="12"/>
                <w:numId w:val="0"/>
              </w:numPr>
              <w:autoSpaceDE w:val="0"/>
              <w:autoSpaceDN w:val="0"/>
              <w:spacing w:line="254" w:lineRule="auto"/>
              <w:ind w:right="144"/>
              <w:jc w:val="left"/>
              <w:rPr>
                <w:rFonts w:eastAsia="Batang"/>
                <w:color w:val="000000" w:themeColor="text1"/>
                <w:lang w:val="vi-VN" w:eastAsia="ko-KR"/>
              </w:rPr>
            </w:pPr>
            <w:r w:rsidRPr="000333B2">
              <w:rPr>
                <w:rFonts w:eastAsia="Batang"/>
                <w:color w:val="000000" w:themeColor="text1"/>
                <w:lang w:val="vi-VN" w:eastAsia="ko-KR"/>
              </w:rPr>
              <w:t>Biên bản thử nghiệm điển hình</w:t>
            </w:r>
          </w:p>
        </w:tc>
        <w:tc>
          <w:tcPr>
            <w:tcW w:w="1134" w:type="dxa"/>
            <w:tcBorders>
              <w:top w:val="single" w:sz="4" w:space="0" w:color="auto"/>
              <w:left w:val="single" w:sz="4" w:space="0" w:color="auto"/>
              <w:bottom w:val="single" w:sz="4" w:space="0" w:color="auto"/>
              <w:right w:val="single" w:sz="4" w:space="0" w:color="auto"/>
            </w:tcBorders>
            <w:vAlign w:val="center"/>
          </w:tcPr>
          <w:p w14:paraId="619EEC45" w14:textId="77777777" w:rsidR="008852EA" w:rsidRPr="000333B2" w:rsidRDefault="008852EA" w:rsidP="000333B2">
            <w:pPr>
              <w:numPr>
                <w:ilvl w:val="12"/>
                <w:numId w:val="0"/>
              </w:numPr>
              <w:spacing w:line="254" w:lineRule="auto"/>
              <w:ind w:hanging="15"/>
              <w:jc w:val="center"/>
              <w:rPr>
                <w:rFonts w:eastAsia="Batang"/>
                <w:color w:val="000000" w:themeColor="text1"/>
                <w:lang w:val="vi-VN" w:eastAsia="ko-KR"/>
              </w:rPr>
            </w:pPr>
          </w:p>
        </w:tc>
        <w:tc>
          <w:tcPr>
            <w:tcW w:w="3125" w:type="dxa"/>
            <w:tcBorders>
              <w:top w:val="single" w:sz="4" w:space="0" w:color="auto"/>
              <w:left w:val="single" w:sz="4" w:space="0" w:color="auto"/>
              <w:bottom w:val="single" w:sz="4" w:space="0" w:color="auto"/>
              <w:right w:val="single" w:sz="4" w:space="0" w:color="auto"/>
            </w:tcBorders>
            <w:vAlign w:val="center"/>
            <w:hideMark/>
          </w:tcPr>
          <w:p w14:paraId="28DAEF88"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Batang"/>
                <w:color w:val="000000" w:themeColor="text1"/>
                <w:lang w:val="vi-VN" w:eastAsia="ko-KR"/>
              </w:rPr>
              <w:t>- Thử điện áp đánh thủng.</w:t>
            </w:r>
          </w:p>
          <w:p w14:paraId="7223ED6D"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Batang"/>
                <w:color w:val="000000" w:themeColor="text1"/>
                <w:lang w:val="vi-VN" w:eastAsia="ko-KR"/>
              </w:rPr>
              <w:t>- Thử khả năng chịu nhiệt.</w:t>
            </w:r>
          </w:p>
          <w:p w14:paraId="67585134"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Batang"/>
                <w:color w:val="000000" w:themeColor="text1"/>
                <w:lang w:val="vi-VN" w:eastAsia="ko-KR"/>
              </w:rPr>
              <w:t>- Kiểm tra độ dày.</w:t>
            </w:r>
          </w:p>
          <w:p w14:paraId="4230133A"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Batang"/>
                <w:color w:val="000000" w:themeColor="text1"/>
                <w:lang w:val="vi-VN" w:eastAsia="ko-KR"/>
              </w:rPr>
              <w:t>- Thử độ cứng.</w:t>
            </w:r>
          </w:p>
          <w:p w14:paraId="495E8205"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Batang"/>
                <w:color w:val="000000" w:themeColor="text1"/>
                <w:lang w:val="vi-VN" w:eastAsia="ko-KR"/>
              </w:rPr>
              <w:t>- Lực xé rách.</w:t>
            </w:r>
          </w:p>
        </w:tc>
        <w:tc>
          <w:tcPr>
            <w:tcW w:w="1092" w:type="dxa"/>
            <w:tcBorders>
              <w:top w:val="single" w:sz="4" w:space="0" w:color="auto"/>
              <w:left w:val="single" w:sz="4" w:space="0" w:color="auto"/>
              <w:bottom w:val="single" w:sz="4" w:space="0" w:color="auto"/>
              <w:right w:val="single" w:sz="4" w:space="0" w:color="auto"/>
            </w:tcBorders>
          </w:tcPr>
          <w:p w14:paraId="49AECD83"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p>
        </w:tc>
      </w:tr>
      <w:tr w:rsidR="008852EA" w:rsidRPr="000333B2" w14:paraId="0992FE7F" w14:textId="77777777" w:rsidTr="0072185A">
        <w:trPr>
          <w:jc w:val="center"/>
        </w:trPr>
        <w:tc>
          <w:tcPr>
            <w:tcW w:w="531" w:type="dxa"/>
            <w:tcBorders>
              <w:top w:val="single" w:sz="4" w:space="0" w:color="auto"/>
              <w:left w:val="single" w:sz="4" w:space="0" w:color="auto"/>
              <w:bottom w:val="single" w:sz="4" w:space="0" w:color="auto"/>
              <w:right w:val="single" w:sz="4" w:space="0" w:color="auto"/>
            </w:tcBorders>
            <w:vAlign w:val="center"/>
            <w:hideMark/>
          </w:tcPr>
          <w:p w14:paraId="2225D8BF" w14:textId="77777777" w:rsidR="008852EA" w:rsidRPr="000333B2" w:rsidRDefault="008852EA" w:rsidP="000333B2">
            <w:pPr>
              <w:widowControl w:val="0"/>
              <w:numPr>
                <w:ilvl w:val="12"/>
                <w:numId w:val="0"/>
              </w:numPr>
              <w:autoSpaceDE w:val="0"/>
              <w:autoSpaceDN w:val="0"/>
              <w:spacing w:line="254" w:lineRule="auto"/>
              <w:jc w:val="center"/>
              <w:rPr>
                <w:rFonts w:eastAsia="Batang"/>
                <w:color w:val="000000" w:themeColor="text1"/>
                <w:lang w:val="vi-VN" w:eastAsia="ko-KR"/>
              </w:rPr>
            </w:pPr>
            <w:r w:rsidRPr="000333B2">
              <w:rPr>
                <w:rFonts w:eastAsia="Batang"/>
                <w:color w:val="000000" w:themeColor="text1"/>
                <w:lang w:val="vi-VN" w:eastAsia="ko-KR"/>
              </w:rPr>
              <w:t>14</w:t>
            </w:r>
          </w:p>
        </w:tc>
        <w:tc>
          <w:tcPr>
            <w:tcW w:w="3575" w:type="dxa"/>
            <w:tcBorders>
              <w:top w:val="single" w:sz="4" w:space="0" w:color="auto"/>
              <w:left w:val="single" w:sz="4" w:space="0" w:color="auto"/>
              <w:bottom w:val="single" w:sz="4" w:space="0" w:color="auto"/>
              <w:right w:val="single" w:sz="4" w:space="0" w:color="auto"/>
            </w:tcBorders>
            <w:vAlign w:val="center"/>
            <w:hideMark/>
          </w:tcPr>
          <w:p w14:paraId="20F8ED42" w14:textId="77777777" w:rsidR="008852EA" w:rsidRPr="000333B2" w:rsidRDefault="008852EA" w:rsidP="000333B2">
            <w:pPr>
              <w:widowControl w:val="0"/>
              <w:numPr>
                <w:ilvl w:val="12"/>
                <w:numId w:val="0"/>
              </w:numPr>
              <w:autoSpaceDE w:val="0"/>
              <w:autoSpaceDN w:val="0"/>
              <w:spacing w:line="254" w:lineRule="auto"/>
              <w:ind w:right="144"/>
              <w:jc w:val="left"/>
              <w:rPr>
                <w:rFonts w:eastAsia="Batang"/>
                <w:color w:val="000000" w:themeColor="text1"/>
                <w:lang w:val="vi-VN" w:eastAsia="ko-KR"/>
              </w:rPr>
            </w:pPr>
            <w:r w:rsidRPr="000333B2">
              <w:rPr>
                <w:rFonts w:eastAsia="Batang"/>
                <w:color w:val="000000" w:themeColor="text1"/>
                <w:lang w:val="vi-VN" w:eastAsia="ko-KR"/>
              </w:rPr>
              <w:t xml:space="preserve">Thử nghiệm xuất xưởng: Khi giao hàng, nhà thầu phải cung cấp cho bên mua biên bản thử nghiệm xuất xưởng thực hiện bởi nhà sản xuất trên mỗi sản </w:t>
            </w:r>
            <w:r w:rsidRPr="000333B2">
              <w:rPr>
                <w:rFonts w:eastAsia="Batang"/>
                <w:color w:val="000000" w:themeColor="text1"/>
                <w:lang w:val="vi-VN" w:eastAsia="ko-KR"/>
              </w:rPr>
              <w:lastRenderedPageBreak/>
              <w:t>phẩm cung cấp tại nhà máy của nhà sản xuất để chứng minh sản phẩm giao phù hợp với đặc tính kỹ thuật của hợp đồng.</w:t>
            </w:r>
          </w:p>
        </w:tc>
        <w:tc>
          <w:tcPr>
            <w:tcW w:w="1134" w:type="dxa"/>
            <w:tcBorders>
              <w:top w:val="single" w:sz="4" w:space="0" w:color="auto"/>
              <w:left w:val="single" w:sz="4" w:space="0" w:color="auto"/>
              <w:bottom w:val="single" w:sz="4" w:space="0" w:color="auto"/>
              <w:right w:val="single" w:sz="4" w:space="0" w:color="auto"/>
            </w:tcBorders>
            <w:vAlign w:val="center"/>
          </w:tcPr>
          <w:p w14:paraId="08B2B69A" w14:textId="77777777" w:rsidR="008852EA" w:rsidRPr="000333B2" w:rsidRDefault="008852EA" w:rsidP="000333B2">
            <w:pPr>
              <w:numPr>
                <w:ilvl w:val="12"/>
                <w:numId w:val="0"/>
              </w:numPr>
              <w:spacing w:line="254" w:lineRule="auto"/>
              <w:ind w:hanging="15"/>
              <w:jc w:val="center"/>
              <w:rPr>
                <w:rFonts w:eastAsia="Batang"/>
                <w:color w:val="000000" w:themeColor="text1"/>
                <w:lang w:val="vi-VN" w:eastAsia="ko-KR"/>
              </w:rPr>
            </w:pPr>
          </w:p>
        </w:tc>
        <w:tc>
          <w:tcPr>
            <w:tcW w:w="3125" w:type="dxa"/>
            <w:tcBorders>
              <w:top w:val="single" w:sz="4" w:space="0" w:color="auto"/>
              <w:left w:val="single" w:sz="4" w:space="0" w:color="auto"/>
              <w:bottom w:val="single" w:sz="4" w:space="0" w:color="auto"/>
              <w:right w:val="single" w:sz="4" w:space="0" w:color="auto"/>
            </w:tcBorders>
            <w:vAlign w:val="center"/>
            <w:hideMark/>
          </w:tcPr>
          <w:p w14:paraId="4B13D935"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Batang"/>
                <w:color w:val="000000" w:themeColor="text1"/>
                <w:lang w:val="vi-VN" w:eastAsia="ko-KR"/>
              </w:rPr>
              <w:t>- Kiểm tra ngoại quan</w:t>
            </w:r>
          </w:p>
        </w:tc>
        <w:tc>
          <w:tcPr>
            <w:tcW w:w="1092" w:type="dxa"/>
            <w:tcBorders>
              <w:top w:val="single" w:sz="4" w:space="0" w:color="auto"/>
              <w:left w:val="single" w:sz="4" w:space="0" w:color="auto"/>
              <w:bottom w:val="single" w:sz="4" w:space="0" w:color="auto"/>
              <w:right w:val="single" w:sz="4" w:space="0" w:color="auto"/>
            </w:tcBorders>
          </w:tcPr>
          <w:p w14:paraId="5380A6FC"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p>
        </w:tc>
      </w:tr>
    </w:tbl>
    <w:p w14:paraId="673A05A8" w14:textId="4AC24211" w:rsidR="008852EA" w:rsidRPr="000333B2" w:rsidRDefault="008852EA" w:rsidP="000333B2">
      <w:pPr>
        <w:pStyle w:val="anh31"/>
      </w:pPr>
      <w:r w:rsidRPr="000333B2">
        <w:t>Nắp che đầu cực sứ FCO cực trên</w:t>
      </w:r>
    </w:p>
    <w:tbl>
      <w:tblPr>
        <w:tblW w:w="9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3575"/>
        <w:gridCol w:w="1134"/>
        <w:gridCol w:w="2977"/>
        <w:gridCol w:w="1240"/>
      </w:tblGrid>
      <w:tr w:rsidR="008852EA" w:rsidRPr="000333B2" w14:paraId="4ABE48EB" w14:textId="77777777" w:rsidTr="008852EA">
        <w:trPr>
          <w:tblHeader/>
          <w:jc w:val="center"/>
        </w:trPr>
        <w:tc>
          <w:tcPr>
            <w:tcW w:w="531" w:type="dxa"/>
            <w:tcBorders>
              <w:top w:val="single" w:sz="4" w:space="0" w:color="auto"/>
              <w:left w:val="single" w:sz="4" w:space="0" w:color="auto"/>
              <w:bottom w:val="single" w:sz="4" w:space="0" w:color="auto"/>
              <w:right w:val="single" w:sz="4" w:space="0" w:color="auto"/>
            </w:tcBorders>
            <w:vAlign w:val="center"/>
            <w:hideMark/>
          </w:tcPr>
          <w:p w14:paraId="37F7EEB9" w14:textId="77777777" w:rsidR="008852EA" w:rsidRPr="000333B2" w:rsidRDefault="008852EA" w:rsidP="000333B2">
            <w:pPr>
              <w:spacing w:line="254" w:lineRule="auto"/>
              <w:ind w:left="-108" w:right="-108"/>
              <w:jc w:val="center"/>
              <w:rPr>
                <w:rFonts w:eastAsia="Batang"/>
                <w:b/>
                <w:bCs/>
                <w:color w:val="000000" w:themeColor="text1"/>
                <w:lang w:val="vi-VN" w:eastAsia="ko-KR"/>
              </w:rPr>
            </w:pPr>
            <w:r w:rsidRPr="000333B2">
              <w:rPr>
                <w:rFonts w:eastAsia="Batang"/>
                <w:b/>
                <w:i/>
                <w:color w:val="000000" w:themeColor="text1"/>
                <w:lang w:val="nl-NL" w:eastAsia="ko-KR"/>
              </w:rPr>
              <w:t xml:space="preserve">  </w:t>
            </w:r>
            <w:r w:rsidRPr="000333B2">
              <w:rPr>
                <w:rFonts w:eastAsia="Batang"/>
                <w:b/>
                <w:bCs/>
                <w:color w:val="000000" w:themeColor="text1"/>
                <w:lang w:val="vi-VN" w:eastAsia="ko-KR"/>
              </w:rPr>
              <w:t>TT</w:t>
            </w:r>
          </w:p>
        </w:tc>
        <w:tc>
          <w:tcPr>
            <w:tcW w:w="3575" w:type="dxa"/>
            <w:tcBorders>
              <w:top w:val="single" w:sz="4" w:space="0" w:color="auto"/>
              <w:left w:val="single" w:sz="4" w:space="0" w:color="auto"/>
              <w:bottom w:val="single" w:sz="4" w:space="0" w:color="auto"/>
              <w:right w:val="single" w:sz="4" w:space="0" w:color="auto"/>
            </w:tcBorders>
            <w:vAlign w:val="center"/>
            <w:hideMark/>
          </w:tcPr>
          <w:p w14:paraId="3D8E103D" w14:textId="77777777" w:rsidR="008852EA" w:rsidRPr="000333B2" w:rsidRDefault="008852EA" w:rsidP="000333B2">
            <w:pPr>
              <w:spacing w:line="254" w:lineRule="auto"/>
              <w:jc w:val="center"/>
              <w:rPr>
                <w:rFonts w:eastAsia="Batang"/>
                <w:b/>
                <w:bCs/>
                <w:color w:val="000000" w:themeColor="text1"/>
                <w:lang w:val="vi-VN" w:eastAsia="ko-KR"/>
              </w:rPr>
            </w:pPr>
            <w:r w:rsidRPr="000333B2">
              <w:rPr>
                <w:rFonts w:eastAsia="Batang"/>
                <w:b/>
                <w:color w:val="000000" w:themeColor="text1"/>
                <w:lang w:val="vi-VN" w:eastAsia="ko-KR"/>
              </w:rPr>
              <w:t>Hạng mục</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E11D69F" w14:textId="77777777" w:rsidR="008852EA" w:rsidRPr="000333B2" w:rsidRDefault="008852EA" w:rsidP="000333B2">
            <w:pPr>
              <w:spacing w:line="254" w:lineRule="auto"/>
              <w:jc w:val="center"/>
              <w:rPr>
                <w:rFonts w:eastAsia="Batang"/>
                <w:b/>
                <w:bCs/>
                <w:color w:val="000000" w:themeColor="text1"/>
                <w:lang w:val="vi-VN" w:eastAsia="ko-KR"/>
              </w:rPr>
            </w:pPr>
            <w:r w:rsidRPr="000333B2">
              <w:rPr>
                <w:rFonts w:eastAsia="Batang"/>
                <w:b/>
                <w:bCs/>
                <w:color w:val="000000" w:themeColor="text1"/>
                <w:lang w:val="vi-VN" w:eastAsia="ko-KR"/>
              </w:rPr>
              <w:t>Đơn vị</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D6338CC" w14:textId="77777777" w:rsidR="008852EA" w:rsidRPr="000333B2" w:rsidRDefault="008852EA" w:rsidP="000333B2">
            <w:pPr>
              <w:spacing w:line="254" w:lineRule="auto"/>
              <w:jc w:val="center"/>
              <w:rPr>
                <w:rFonts w:eastAsia="Batang"/>
                <w:b/>
                <w:bCs/>
                <w:color w:val="000000" w:themeColor="text1"/>
                <w:lang w:val="vi-VN" w:eastAsia="ko-KR"/>
              </w:rPr>
            </w:pPr>
            <w:r w:rsidRPr="000333B2">
              <w:rPr>
                <w:rFonts w:eastAsia="Batang"/>
                <w:b/>
                <w:bCs/>
                <w:color w:val="000000" w:themeColor="text1"/>
                <w:lang w:val="vi-VN" w:eastAsia="ko-KR"/>
              </w:rPr>
              <w:t>Yêu cầu</w:t>
            </w:r>
          </w:p>
        </w:tc>
        <w:tc>
          <w:tcPr>
            <w:tcW w:w="1240" w:type="dxa"/>
            <w:tcBorders>
              <w:top w:val="single" w:sz="4" w:space="0" w:color="auto"/>
              <w:left w:val="single" w:sz="4" w:space="0" w:color="auto"/>
              <w:bottom w:val="single" w:sz="4" w:space="0" w:color="auto"/>
              <w:right w:val="single" w:sz="4" w:space="0" w:color="auto"/>
            </w:tcBorders>
            <w:hideMark/>
          </w:tcPr>
          <w:p w14:paraId="4286DC4D" w14:textId="77777777" w:rsidR="008852EA" w:rsidRPr="000333B2" w:rsidRDefault="008852EA" w:rsidP="000333B2">
            <w:pPr>
              <w:spacing w:line="254" w:lineRule="auto"/>
              <w:jc w:val="center"/>
              <w:rPr>
                <w:rFonts w:eastAsia="Batang"/>
                <w:b/>
                <w:bCs/>
                <w:color w:val="000000" w:themeColor="text1"/>
                <w:lang w:val="vi-VN" w:eastAsia="ko-KR"/>
              </w:rPr>
            </w:pPr>
            <w:r w:rsidRPr="000333B2">
              <w:rPr>
                <w:rFonts w:eastAsia="Batang"/>
                <w:b/>
                <w:bCs/>
                <w:color w:val="000000" w:themeColor="text1"/>
                <w:lang w:val="vi-VN" w:eastAsia="ko-KR"/>
              </w:rPr>
              <w:t>Thông số chào</w:t>
            </w:r>
          </w:p>
        </w:tc>
      </w:tr>
      <w:tr w:rsidR="008852EA" w:rsidRPr="000333B2" w14:paraId="30A43B34" w14:textId="77777777" w:rsidTr="008852EA">
        <w:trPr>
          <w:jc w:val="center"/>
        </w:trPr>
        <w:tc>
          <w:tcPr>
            <w:tcW w:w="531" w:type="dxa"/>
            <w:tcBorders>
              <w:top w:val="single" w:sz="4" w:space="0" w:color="auto"/>
              <w:left w:val="single" w:sz="4" w:space="0" w:color="auto"/>
              <w:bottom w:val="single" w:sz="4" w:space="0" w:color="auto"/>
              <w:right w:val="single" w:sz="4" w:space="0" w:color="auto"/>
            </w:tcBorders>
            <w:vAlign w:val="center"/>
            <w:hideMark/>
          </w:tcPr>
          <w:p w14:paraId="01003C23" w14:textId="77777777" w:rsidR="008852EA" w:rsidRPr="000333B2" w:rsidRDefault="008852EA" w:rsidP="000333B2">
            <w:pPr>
              <w:widowControl w:val="0"/>
              <w:numPr>
                <w:ilvl w:val="12"/>
                <w:numId w:val="0"/>
              </w:numPr>
              <w:autoSpaceDE w:val="0"/>
              <w:autoSpaceDN w:val="0"/>
              <w:spacing w:line="254" w:lineRule="auto"/>
              <w:jc w:val="center"/>
              <w:rPr>
                <w:rFonts w:eastAsia="Batang"/>
                <w:color w:val="000000" w:themeColor="text1"/>
                <w:lang w:val="vi-VN" w:eastAsia="ko-KR"/>
              </w:rPr>
            </w:pPr>
            <w:r w:rsidRPr="000333B2">
              <w:rPr>
                <w:rFonts w:eastAsia="Batang"/>
                <w:color w:val="000000" w:themeColor="text1"/>
                <w:lang w:val="vi-VN" w:eastAsia="ko-KR"/>
              </w:rPr>
              <w:t>1</w:t>
            </w:r>
          </w:p>
        </w:tc>
        <w:tc>
          <w:tcPr>
            <w:tcW w:w="3575" w:type="dxa"/>
            <w:tcBorders>
              <w:top w:val="single" w:sz="4" w:space="0" w:color="auto"/>
              <w:left w:val="single" w:sz="4" w:space="0" w:color="auto"/>
              <w:bottom w:val="single" w:sz="4" w:space="0" w:color="auto"/>
              <w:right w:val="single" w:sz="4" w:space="0" w:color="auto"/>
            </w:tcBorders>
            <w:vAlign w:val="center"/>
            <w:hideMark/>
          </w:tcPr>
          <w:p w14:paraId="010FB940" w14:textId="77777777" w:rsidR="008852EA" w:rsidRPr="000333B2" w:rsidRDefault="008852EA" w:rsidP="000333B2">
            <w:pPr>
              <w:spacing w:line="254" w:lineRule="auto"/>
              <w:jc w:val="left"/>
              <w:rPr>
                <w:rFonts w:eastAsia="Batang"/>
                <w:snapToGrid w:val="0"/>
                <w:color w:val="000000" w:themeColor="text1"/>
                <w:lang w:val="vi-VN" w:eastAsia="ko-KR"/>
              </w:rPr>
            </w:pPr>
            <w:r w:rsidRPr="000333B2">
              <w:rPr>
                <w:rFonts w:eastAsia="Batang"/>
                <w:snapToGrid w:val="0"/>
                <w:color w:val="000000" w:themeColor="text1"/>
                <w:lang w:val="vi-VN" w:eastAsia="ko-KR"/>
              </w:rPr>
              <w:t xml:space="preserve">Nhà sản xuất </w:t>
            </w:r>
          </w:p>
        </w:tc>
        <w:tc>
          <w:tcPr>
            <w:tcW w:w="1134" w:type="dxa"/>
            <w:tcBorders>
              <w:top w:val="single" w:sz="4" w:space="0" w:color="auto"/>
              <w:left w:val="single" w:sz="4" w:space="0" w:color="auto"/>
              <w:bottom w:val="single" w:sz="4" w:space="0" w:color="auto"/>
              <w:right w:val="single" w:sz="4" w:space="0" w:color="auto"/>
            </w:tcBorders>
            <w:vAlign w:val="center"/>
          </w:tcPr>
          <w:p w14:paraId="53427802" w14:textId="77777777" w:rsidR="008852EA" w:rsidRPr="000333B2" w:rsidRDefault="008852EA" w:rsidP="000333B2">
            <w:pPr>
              <w:numPr>
                <w:ilvl w:val="12"/>
                <w:numId w:val="0"/>
              </w:numPr>
              <w:spacing w:line="254" w:lineRule="auto"/>
              <w:ind w:hanging="15"/>
              <w:jc w:val="center"/>
              <w:rPr>
                <w:rFonts w:eastAsia="Batang"/>
                <w:color w:val="000000" w:themeColor="text1"/>
                <w:lang w:val="vi-VN" w:eastAsia="ko-KR"/>
              </w:rPr>
            </w:pPr>
          </w:p>
        </w:tc>
        <w:tc>
          <w:tcPr>
            <w:tcW w:w="2977" w:type="dxa"/>
            <w:tcBorders>
              <w:top w:val="single" w:sz="4" w:space="0" w:color="auto"/>
              <w:left w:val="single" w:sz="4" w:space="0" w:color="auto"/>
              <w:bottom w:val="single" w:sz="4" w:space="0" w:color="auto"/>
              <w:right w:val="single" w:sz="4" w:space="0" w:color="auto"/>
            </w:tcBorders>
            <w:vAlign w:val="center"/>
            <w:hideMark/>
          </w:tcPr>
          <w:p w14:paraId="3802CD10" w14:textId="77777777" w:rsidR="008852EA" w:rsidRPr="000333B2" w:rsidRDefault="008852EA" w:rsidP="000333B2">
            <w:pPr>
              <w:widowControl w:val="0"/>
              <w:numPr>
                <w:ilvl w:val="12"/>
                <w:numId w:val="0"/>
              </w:numPr>
              <w:autoSpaceDE w:val="0"/>
              <w:autoSpaceDN w:val="0"/>
              <w:spacing w:line="254" w:lineRule="auto"/>
              <w:ind w:right="144"/>
              <w:jc w:val="left"/>
              <w:rPr>
                <w:rFonts w:eastAsia="Batang"/>
                <w:color w:val="000000" w:themeColor="text1"/>
                <w:lang w:val="vi-VN" w:eastAsia="ko-KR"/>
              </w:rPr>
            </w:pPr>
            <w:r w:rsidRPr="000333B2">
              <w:rPr>
                <w:rFonts w:eastAsia="Batang"/>
                <w:snapToGrid w:val="0"/>
                <w:color w:val="000000" w:themeColor="text1"/>
                <w:lang w:val="vi-VN" w:eastAsia="ko-KR"/>
              </w:rPr>
              <w:t>Nêu cụ thể</w:t>
            </w:r>
          </w:p>
        </w:tc>
        <w:tc>
          <w:tcPr>
            <w:tcW w:w="1240" w:type="dxa"/>
            <w:tcBorders>
              <w:top w:val="single" w:sz="4" w:space="0" w:color="auto"/>
              <w:left w:val="single" w:sz="4" w:space="0" w:color="auto"/>
              <w:bottom w:val="single" w:sz="4" w:space="0" w:color="auto"/>
              <w:right w:val="single" w:sz="4" w:space="0" w:color="auto"/>
            </w:tcBorders>
          </w:tcPr>
          <w:p w14:paraId="5E81B25B" w14:textId="77777777" w:rsidR="008852EA" w:rsidRPr="000333B2" w:rsidRDefault="008852EA" w:rsidP="000333B2">
            <w:pPr>
              <w:widowControl w:val="0"/>
              <w:numPr>
                <w:ilvl w:val="12"/>
                <w:numId w:val="0"/>
              </w:numPr>
              <w:autoSpaceDE w:val="0"/>
              <w:autoSpaceDN w:val="0"/>
              <w:spacing w:line="254" w:lineRule="auto"/>
              <w:ind w:right="144"/>
              <w:jc w:val="left"/>
              <w:rPr>
                <w:rFonts w:eastAsia="Batang"/>
                <w:snapToGrid w:val="0"/>
                <w:color w:val="000000" w:themeColor="text1"/>
                <w:lang w:val="vi-VN" w:eastAsia="ko-KR"/>
              </w:rPr>
            </w:pPr>
          </w:p>
        </w:tc>
      </w:tr>
      <w:tr w:rsidR="008852EA" w:rsidRPr="000333B2" w14:paraId="02318876" w14:textId="77777777" w:rsidTr="008852EA">
        <w:trPr>
          <w:jc w:val="center"/>
        </w:trPr>
        <w:tc>
          <w:tcPr>
            <w:tcW w:w="531" w:type="dxa"/>
            <w:tcBorders>
              <w:top w:val="single" w:sz="4" w:space="0" w:color="auto"/>
              <w:left w:val="single" w:sz="4" w:space="0" w:color="auto"/>
              <w:bottom w:val="single" w:sz="4" w:space="0" w:color="auto"/>
              <w:right w:val="single" w:sz="4" w:space="0" w:color="auto"/>
            </w:tcBorders>
            <w:vAlign w:val="center"/>
            <w:hideMark/>
          </w:tcPr>
          <w:p w14:paraId="2780142E" w14:textId="77777777" w:rsidR="008852EA" w:rsidRPr="000333B2" w:rsidRDefault="008852EA" w:rsidP="000333B2">
            <w:pPr>
              <w:widowControl w:val="0"/>
              <w:numPr>
                <w:ilvl w:val="12"/>
                <w:numId w:val="0"/>
              </w:numPr>
              <w:autoSpaceDE w:val="0"/>
              <w:autoSpaceDN w:val="0"/>
              <w:spacing w:line="254" w:lineRule="auto"/>
              <w:jc w:val="center"/>
              <w:rPr>
                <w:rFonts w:eastAsia="Batang"/>
                <w:color w:val="000000" w:themeColor="text1"/>
                <w:lang w:val="vi-VN" w:eastAsia="ko-KR"/>
              </w:rPr>
            </w:pPr>
            <w:r w:rsidRPr="000333B2">
              <w:rPr>
                <w:rFonts w:eastAsia="Batang"/>
                <w:color w:val="000000" w:themeColor="text1"/>
                <w:lang w:val="vi-VN" w:eastAsia="ko-KR"/>
              </w:rPr>
              <w:t>2</w:t>
            </w:r>
          </w:p>
        </w:tc>
        <w:tc>
          <w:tcPr>
            <w:tcW w:w="3575" w:type="dxa"/>
            <w:tcBorders>
              <w:top w:val="single" w:sz="4" w:space="0" w:color="auto"/>
              <w:left w:val="single" w:sz="4" w:space="0" w:color="auto"/>
              <w:bottom w:val="single" w:sz="4" w:space="0" w:color="auto"/>
              <w:right w:val="single" w:sz="4" w:space="0" w:color="auto"/>
            </w:tcBorders>
            <w:vAlign w:val="center"/>
            <w:hideMark/>
          </w:tcPr>
          <w:p w14:paraId="7792FDD4" w14:textId="77777777" w:rsidR="008852EA" w:rsidRPr="000333B2" w:rsidRDefault="008852EA" w:rsidP="000333B2">
            <w:pPr>
              <w:spacing w:line="254" w:lineRule="auto"/>
              <w:jc w:val="left"/>
              <w:rPr>
                <w:rFonts w:eastAsia="Batang"/>
                <w:snapToGrid w:val="0"/>
                <w:color w:val="000000" w:themeColor="text1"/>
                <w:lang w:val="vi-VN" w:eastAsia="ko-KR"/>
              </w:rPr>
            </w:pPr>
            <w:r w:rsidRPr="000333B2">
              <w:rPr>
                <w:rFonts w:eastAsia="Batang"/>
                <w:snapToGrid w:val="0"/>
                <w:color w:val="000000" w:themeColor="text1"/>
                <w:lang w:val="vi-VN" w:eastAsia="ko-KR"/>
              </w:rPr>
              <w:t>Nước sản xuất</w:t>
            </w:r>
          </w:p>
        </w:tc>
        <w:tc>
          <w:tcPr>
            <w:tcW w:w="1134" w:type="dxa"/>
            <w:tcBorders>
              <w:top w:val="single" w:sz="4" w:space="0" w:color="auto"/>
              <w:left w:val="single" w:sz="4" w:space="0" w:color="auto"/>
              <w:bottom w:val="single" w:sz="4" w:space="0" w:color="auto"/>
              <w:right w:val="single" w:sz="4" w:space="0" w:color="auto"/>
            </w:tcBorders>
            <w:vAlign w:val="center"/>
          </w:tcPr>
          <w:p w14:paraId="5D20950A" w14:textId="77777777" w:rsidR="008852EA" w:rsidRPr="000333B2" w:rsidRDefault="008852EA" w:rsidP="000333B2">
            <w:pPr>
              <w:numPr>
                <w:ilvl w:val="12"/>
                <w:numId w:val="0"/>
              </w:numPr>
              <w:spacing w:line="254" w:lineRule="auto"/>
              <w:ind w:hanging="15"/>
              <w:jc w:val="center"/>
              <w:rPr>
                <w:rFonts w:eastAsia="Batang"/>
                <w:color w:val="000000" w:themeColor="text1"/>
                <w:lang w:val="vi-VN" w:eastAsia="ko-KR"/>
              </w:rPr>
            </w:pPr>
          </w:p>
        </w:tc>
        <w:tc>
          <w:tcPr>
            <w:tcW w:w="2977" w:type="dxa"/>
            <w:tcBorders>
              <w:top w:val="single" w:sz="4" w:space="0" w:color="auto"/>
              <w:left w:val="single" w:sz="4" w:space="0" w:color="auto"/>
              <w:bottom w:val="single" w:sz="4" w:space="0" w:color="auto"/>
              <w:right w:val="single" w:sz="4" w:space="0" w:color="auto"/>
            </w:tcBorders>
            <w:vAlign w:val="center"/>
            <w:hideMark/>
          </w:tcPr>
          <w:p w14:paraId="4602978B" w14:textId="77777777" w:rsidR="008852EA" w:rsidRPr="000333B2" w:rsidRDefault="008852EA" w:rsidP="000333B2">
            <w:pPr>
              <w:widowControl w:val="0"/>
              <w:numPr>
                <w:ilvl w:val="12"/>
                <w:numId w:val="0"/>
              </w:numPr>
              <w:autoSpaceDE w:val="0"/>
              <w:autoSpaceDN w:val="0"/>
              <w:spacing w:line="254" w:lineRule="auto"/>
              <w:ind w:right="144"/>
              <w:jc w:val="left"/>
              <w:rPr>
                <w:rFonts w:eastAsia="Batang"/>
                <w:color w:val="000000" w:themeColor="text1"/>
                <w:lang w:val="vi-VN" w:eastAsia="ko-KR"/>
              </w:rPr>
            </w:pPr>
            <w:r w:rsidRPr="000333B2">
              <w:rPr>
                <w:rFonts w:eastAsia="Batang"/>
                <w:snapToGrid w:val="0"/>
                <w:color w:val="000000" w:themeColor="text1"/>
                <w:lang w:val="vi-VN" w:eastAsia="ko-KR"/>
              </w:rPr>
              <w:t>Nêu cụ thể</w:t>
            </w:r>
          </w:p>
        </w:tc>
        <w:tc>
          <w:tcPr>
            <w:tcW w:w="1240" w:type="dxa"/>
            <w:tcBorders>
              <w:top w:val="single" w:sz="4" w:space="0" w:color="auto"/>
              <w:left w:val="single" w:sz="4" w:space="0" w:color="auto"/>
              <w:bottom w:val="single" w:sz="4" w:space="0" w:color="auto"/>
              <w:right w:val="single" w:sz="4" w:space="0" w:color="auto"/>
            </w:tcBorders>
          </w:tcPr>
          <w:p w14:paraId="6C7C9373" w14:textId="77777777" w:rsidR="008852EA" w:rsidRPr="000333B2" w:rsidRDefault="008852EA" w:rsidP="000333B2">
            <w:pPr>
              <w:widowControl w:val="0"/>
              <w:numPr>
                <w:ilvl w:val="12"/>
                <w:numId w:val="0"/>
              </w:numPr>
              <w:autoSpaceDE w:val="0"/>
              <w:autoSpaceDN w:val="0"/>
              <w:spacing w:line="254" w:lineRule="auto"/>
              <w:ind w:right="144"/>
              <w:jc w:val="left"/>
              <w:rPr>
                <w:rFonts w:eastAsia="Batang"/>
                <w:snapToGrid w:val="0"/>
                <w:color w:val="000000" w:themeColor="text1"/>
                <w:lang w:val="vi-VN" w:eastAsia="ko-KR"/>
              </w:rPr>
            </w:pPr>
          </w:p>
        </w:tc>
      </w:tr>
      <w:tr w:rsidR="008852EA" w:rsidRPr="000333B2" w14:paraId="71B79D3C" w14:textId="77777777" w:rsidTr="008852EA">
        <w:trPr>
          <w:jc w:val="center"/>
        </w:trPr>
        <w:tc>
          <w:tcPr>
            <w:tcW w:w="531" w:type="dxa"/>
            <w:tcBorders>
              <w:top w:val="single" w:sz="4" w:space="0" w:color="auto"/>
              <w:left w:val="single" w:sz="4" w:space="0" w:color="auto"/>
              <w:bottom w:val="single" w:sz="4" w:space="0" w:color="auto"/>
              <w:right w:val="single" w:sz="4" w:space="0" w:color="auto"/>
            </w:tcBorders>
            <w:vAlign w:val="center"/>
            <w:hideMark/>
          </w:tcPr>
          <w:p w14:paraId="414CB6B6" w14:textId="77777777" w:rsidR="008852EA" w:rsidRPr="000333B2" w:rsidRDefault="008852EA" w:rsidP="000333B2">
            <w:pPr>
              <w:widowControl w:val="0"/>
              <w:numPr>
                <w:ilvl w:val="12"/>
                <w:numId w:val="0"/>
              </w:numPr>
              <w:autoSpaceDE w:val="0"/>
              <w:autoSpaceDN w:val="0"/>
              <w:spacing w:line="254" w:lineRule="auto"/>
              <w:jc w:val="center"/>
              <w:rPr>
                <w:rFonts w:eastAsia="Batang"/>
                <w:color w:val="000000" w:themeColor="text1"/>
                <w:lang w:val="vi-VN" w:eastAsia="ko-KR"/>
              </w:rPr>
            </w:pPr>
            <w:r w:rsidRPr="000333B2">
              <w:rPr>
                <w:rFonts w:eastAsia="Batang"/>
                <w:color w:val="000000" w:themeColor="text1"/>
                <w:lang w:val="vi-VN" w:eastAsia="ko-KR"/>
              </w:rPr>
              <w:t>3</w:t>
            </w:r>
          </w:p>
        </w:tc>
        <w:tc>
          <w:tcPr>
            <w:tcW w:w="3575" w:type="dxa"/>
            <w:tcBorders>
              <w:top w:val="single" w:sz="4" w:space="0" w:color="auto"/>
              <w:left w:val="single" w:sz="4" w:space="0" w:color="auto"/>
              <w:bottom w:val="single" w:sz="4" w:space="0" w:color="auto"/>
              <w:right w:val="single" w:sz="4" w:space="0" w:color="auto"/>
            </w:tcBorders>
            <w:vAlign w:val="center"/>
            <w:hideMark/>
          </w:tcPr>
          <w:p w14:paraId="370A4587" w14:textId="77777777" w:rsidR="008852EA" w:rsidRPr="000333B2" w:rsidRDefault="008852EA" w:rsidP="000333B2">
            <w:pPr>
              <w:widowControl w:val="0"/>
              <w:numPr>
                <w:ilvl w:val="12"/>
                <w:numId w:val="0"/>
              </w:numPr>
              <w:autoSpaceDE w:val="0"/>
              <w:autoSpaceDN w:val="0"/>
              <w:spacing w:line="254" w:lineRule="auto"/>
              <w:ind w:right="144" w:firstLine="34"/>
              <w:jc w:val="left"/>
              <w:rPr>
                <w:rFonts w:eastAsia="Batang"/>
                <w:color w:val="000000" w:themeColor="text1"/>
                <w:lang w:val="vi-VN" w:eastAsia="ko-KR"/>
              </w:rPr>
            </w:pPr>
            <w:r w:rsidRPr="000333B2">
              <w:rPr>
                <w:rFonts w:eastAsia="Batang"/>
                <w:color w:val="000000" w:themeColor="text1"/>
                <w:lang w:val="vi-VN" w:eastAsia="ko-KR"/>
              </w:rPr>
              <w:t>Mã hiệu</w:t>
            </w:r>
          </w:p>
        </w:tc>
        <w:tc>
          <w:tcPr>
            <w:tcW w:w="1134" w:type="dxa"/>
            <w:tcBorders>
              <w:top w:val="single" w:sz="4" w:space="0" w:color="auto"/>
              <w:left w:val="single" w:sz="4" w:space="0" w:color="auto"/>
              <w:bottom w:val="single" w:sz="4" w:space="0" w:color="auto"/>
              <w:right w:val="single" w:sz="4" w:space="0" w:color="auto"/>
            </w:tcBorders>
            <w:vAlign w:val="center"/>
          </w:tcPr>
          <w:p w14:paraId="201A1B9E" w14:textId="77777777" w:rsidR="008852EA" w:rsidRPr="000333B2" w:rsidRDefault="008852EA" w:rsidP="000333B2">
            <w:pPr>
              <w:numPr>
                <w:ilvl w:val="12"/>
                <w:numId w:val="0"/>
              </w:numPr>
              <w:spacing w:line="254" w:lineRule="auto"/>
              <w:ind w:hanging="15"/>
              <w:jc w:val="center"/>
              <w:rPr>
                <w:rFonts w:eastAsia="Batang"/>
                <w:color w:val="000000" w:themeColor="text1"/>
                <w:lang w:val="vi-VN" w:eastAsia="ko-KR"/>
              </w:rPr>
            </w:pPr>
          </w:p>
        </w:tc>
        <w:tc>
          <w:tcPr>
            <w:tcW w:w="2977" w:type="dxa"/>
            <w:tcBorders>
              <w:top w:val="single" w:sz="4" w:space="0" w:color="auto"/>
              <w:left w:val="single" w:sz="4" w:space="0" w:color="auto"/>
              <w:bottom w:val="single" w:sz="4" w:space="0" w:color="auto"/>
              <w:right w:val="single" w:sz="4" w:space="0" w:color="auto"/>
            </w:tcBorders>
            <w:vAlign w:val="center"/>
            <w:hideMark/>
          </w:tcPr>
          <w:p w14:paraId="24A2527E" w14:textId="77777777" w:rsidR="008852EA" w:rsidRPr="000333B2" w:rsidRDefault="008852EA" w:rsidP="000333B2">
            <w:pPr>
              <w:widowControl w:val="0"/>
              <w:numPr>
                <w:ilvl w:val="12"/>
                <w:numId w:val="0"/>
              </w:numPr>
              <w:autoSpaceDE w:val="0"/>
              <w:autoSpaceDN w:val="0"/>
              <w:spacing w:line="254" w:lineRule="auto"/>
              <w:ind w:right="144"/>
              <w:jc w:val="left"/>
              <w:rPr>
                <w:rFonts w:eastAsia="Batang"/>
                <w:snapToGrid w:val="0"/>
                <w:color w:val="000000" w:themeColor="text1"/>
                <w:lang w:val="vi-VN" w:eastAsia="ko-KR"/>
              </w:rPr>
            </w:pPr>
            <w:r w:rsidRPr="000333B2">
              <w:rPr>
                <w:rFonts w:eastAsia="Batang"/>
                <w:snapToGrid w:val="0"/>
                <w:color w:val="000000" w:themeColor="text1"/>
                <w:lang w:val="vi-VN" w:eastAsia="ko-KR"/>
              </w:rPr>
              <w:t>Nêu cụ thể</w:t>
            </w:r>
          </w:p>
        </w:tc>
        <w:tc>
          <w:tcPr>
            <w:tcW w:w="1240" w:type="dxa"/>
            <w:tcBorders>
              <w:top w:val="single" w:sz="4" w:space="0" w:color="auto"/>
              <w:left w:val="single" w:sz="4" w:space="0" w:color="auto"/>
              <w:bottom w:val="single" w:sz="4" w:space="0" w:color="auto"/>
              <w:right w:val="single" w:sz="4" w:space="0" w:color="auto"/>
            </w:tcBorders>
          </w:tcPr>
          <w:p w14:paraId="02437A4D" w14:textId="77777777" w:rsidR="008852EA" w:rsidRPr="000333B2" w:rsidRDefault="008852EA" w:rsidP="000333B2">
            <w:pPr>
              <w:widowControl w:val="0"/>
              <w:numPr>
                <w:ilvl w:val="12"/>
                <w:numId w:val="0"/>
              </w:numPr>
              <w:autoSpaceDE w:val="0"/>
              <w:autoSpaceDN w:val="0"/>
              <w:spacing w:line="254" w:lineRule="auto"/>
              <w:ind w:right="144"/>
              <w:jc w:val="left"/>
              <w:rPr>
                <w:rFonts w:eastAsia="Batang"/>
                <w:snapToGrid w:val="0"/>
                <w:color w:val="000000" w:themeColor="text1"/>
                <w:lang w:val="vi-VN" w:eastAsia="ko-KR"/>
              </w:rPr>
            </w:pPr>
          </w:p>
        </w:tc>
      </w:tr>
      <w:tr w:rsidR="008852EA" w:rsidRPr="000333B2" w14:paraId="067C946C" w14:textId="77777777" w:rsidTr="008852EA">
        <w:trPr>
          <w:jc w:val="center"/>
        </w:trPr>
        <w:tc>
          <w:tcPr>
            <w:tcW w:w="531" w:type="dxa"/>
            <w:tcBorders>
              <w:top w:val="single" w:sz="4" w:space="0" w:color="auto"/>
              <w:left w:val="single" w:sz="4" w:space="0" w:color="auto"/>
              <w:bottom w:val="single" w:sz="4" w:space="0" w:color="auto"/>
              <w:right w:val="single" w:sz="4" w:space="0" w:color="auto"/>
            </w:tcBorders>
            <w:vAlign w:val="center"/>
            <w:hideMark/>
          </w:tcPr>
          <w:p w14:paraId="2C17E8A8" w14:textId="77777777" w:rsidR="008852EA" w:rsidRPr="000333B2" w:rsidRDefault="008852EA" w:rsidP="000333B2">
            <w:pPr>
              <w:widowControl w:val="0"/>
              <w:numPr>
                <w:ilvl w:val="12"/>
                <w:numId w:val="0"/>
              </w:numPr>
              <w:autoSpaceDE w:val="0"/>
              <w:autoSpaceDN w:val="0"/>
              <w:spacing w:line="254" w:lineRule="auto"/>
              <w:jc w:val="center"/>
              <w:rPr>
                <w:rFonts w:eastAsia="Batang"/>
                <w:color w:val="000000" w:themeColor="text1"/>
                <w:lang w:val="vi-VN" w:eastAsia="ko-KR"/>
              </w:rPr>
            </w:pPr>
            <w:r w:rsidRPr="000333B2">
              <w:rPr>
                <w:rFonts w:eastAsia="Batang"/>
                <w:color w:val="000000" w:themeColor="text1"/>
                <w:lang w:val="vi-VN" w:eastAsia="ko-KR"/>
              </w:rPr>
              <w:t>4</w:t>
            </w:r>
          </w:p>
        </w:tc>
        <w:tc>
          <w:tcPr>
            <w:tcW w:w="3575" w:type="dxa"/>
            <w:tcBorders>
              <w:top w:val="single" w:sz="4" w:space="0" w:color="auto"/>
              <w:left w:val="single" w:sz="4" w:space="0" w:color="auto"/>
              <w:bottom w:val="single" w:sz="4" w:space="0" w:color="auto"/>
              <w:right w:val="single" w:sz="4" w:space="0" w:color="auto"/>
            </w:tcBorders>
            <w:vAlign w:val="center"/>
            <w:hideMark/>
          </w:tcPr>
          <w:p w14:paraId="2C454821" w14:textId="77777777" w:rsidR="008852EA" w:rsidRPr="000333B2" w:rsidRDefault="008852EA" w:rsidP="000333B2">
            <w:pPr>
              <w:widowControl w:val="0"/>
              <w:numPr>
                <w:ilvl w:val="12"/>
                <w:numId w:val="0"/>
              </w:numPr>
              <w:autoSpaceDE w:val="0"/>
              <w:autoSpaceDN w:val="0"/>
              <w:spacing w:line="254" w:lineRule="auto"/>
              <w:ind w:right="144" w:firstLine="34"/>
              <w:jc w:val="left"/>
              <w:rPr>
                <w:rFonts w:eastAsia="Batang"/>
                <w:color w:val="000000" w:themeColor="text1"/>
                <w:lang w:val="vi-VN" w:eastAsia="ko-KR"/>
              </w:rPr>
            </w:pPr>
            <w:r w:rsidRPr="000333B2">
              <w:rPr>
                <w:rFonts w:eastAsia="Batang"/>
                <w:color w:val="000000" w:themeColor="text1"/>
                <w:lang w:val="vi-VN" w:eastAsia="ko-KR"/>
              </w:rPr>
              <w:t>Tiêu chuẩn sản xuất và thử nghiệm</w:t>
            </w:r>
          </w:p>
        </w:tc>
        <w:tc>
          <w:tcPr>
            <w:tcW w:w="1134" w:type="dxa"/>
            <w:tcBorders>
              <w:top w:val="single" w:sz="4" w:space="0" w:color="auto"/>
              <w:left w:val="single" w:sz="4" w:space="0" w:color="auto"/>
              <w:bottom w:val="single" w:sz="4" w:space="0" w:color="auto"/>
              <w:right w:val="single" w:sz="4" w:space="0" w:color="auto"/>
            </w:tcBorders>
            <w:vAlign w:val="center"/>
          </w:tcPr>
          <w:p w14:paraId="78ECDE52" w14:textId="77777777" w:rsidR="008852EA" w:rsidRPr="000333B2" w:rsidRDefault="008852EA" w:rsidP="000333B2">
            <w:pPr>
              <w:numPr>
                <w:ilvl w:val="12"/>
                <w:numId w:val="0"/>
              </w:numPr>
              <w:spacing w:line="254" w:lineRule="auto"/>
              <w:ind w:hanging="15"/>
              <w:jc w:val="center"/>
              <w:rPr>
                <w:rFonts w:eastAsia="Batang"/>
                <w:color w:val="000000" w:themeColor="text1"/>
                <w:lang w:val="vi-VN" w:eastAsia="ko-KR"/>
              </w:rPr>
            </w:pPr>
          </w:p>
        </w:tc>
        <w:tc>
          <w:tcPr>
            <w:tcW w:w="2977" w:type="dxa"/>
            <w:tcBorders>
              <w:top w:val="single" w:sz="4" w:space="0" w:color="auto"/>
              <w:left w:val="single" w:sz="4" w:space="0" w:color="auto"/>
              <w:bottom w:val="single" w:sz="4" w:space="0" w:color="auto"/>
              <w:right w:val="single" w:sz="4" w:space="0" w:color="auto"/>
            </w:tcBorders>
            <w:vAlign w:val="center"/>
            <w:hideMark/>
          </w:tcPr>
          <w:p w14:paraId="3219E2CE" w14:textId="77777777" w:rsidR="008852EA" w:rsidRPr="000333B2" w:rsidRDefault="008852EA" w:rsidP="000333B2">
            <w:pPr>
              <w:widowControl w:val="0"/>
              <w:numPr>
                <w:ilvl w:val="12"/>
                <w:numId w:val="0"/>
              </w:numPr>
              <w:autoSpaceDE w:val="0"/>
              <w:autoSpaceDN w:val="0"/>
              <w:spacing w:line="254" w:lineRule="auto"/>
              <w:ind w:right="144"/>
              <w:jc w:val="left"/>
              <w:rPr>
                <w:rFonts w:eastAsia="Batang"/>
                <w:snapToGrid w:val="0"/>
                <w:color w:val="000000" w:themeColor="text1"/>
                <w:lang w:val="vi-VN" w:eastAsia="ko-KR"/>
              </w:rPr>
            </w:pPr>
            <w:r w:rsidRPr="000333B2">
              <w:rPr>
                <w:rFonts w:eastAsia="Batang"/>
                <w:snapToGrid w:val="0"/>
                <w:color w:val="000000" w:themeColor="text1"/>
                <w:lang w:val="vi-VN" w:eastAsia="ko-KR"/>
              </w:rPr>
              <w:t>ASTM D149-97a, ASTM D2240-02, ASTM D624-00 hoặc tương đương</w:t>
            </w:r>
          </w:p>
        </w:tc>
        <w:tc>
          <w:tcPr>
            <w:tcW w:w="1240" w:type="dxa"/>
            <w:tcBorders>
              <w:top w:val="single" w:sz="4" w:space="0" w:color="auto"/>
              <w:left w:val="single" w:sz="4" w:space="0" w:color="auto"/>
              <w:bottom w:val="single" w:sz="4" w:space="0" w:color="auto"/>
              <w:right w:val="single" w:sz="4" w:space="0" w:color="auto"/>
            </w:tcBorders>
          </w:tcPr>
          <w:p w14:paraId="261ECBC9" w14:textId="77777777" w:rsidR="008852EA" w:rsidRPr="000333B2" w:rsidRDefault="008852EA" w:rsidP="000333B2">
            <w:pPr>
              <w:widowControl w:val="0"/>
              <w:numPr>
                <w:ilvl w:val="12"/>
                <w:numId w:val="0"/>
              </w:numPr>
              <w:autoSpaceDE w:val="0"/>
              <w:autoSpaceDN w:val="0"/>
              <w:spacing w:line="254" w:lineRule="auto"/>
              <w:ind w:right="144"/>
              <w:jc w:val="left"/>
              <w:rPr>
                <w:rFonts w:eastAsia="Batang"/>
                <w:snapToGrid w:val="0"/>
                <w:color w:val="000000" w:themeColor="text1"/>
                <w:lang w:val="vi-VN" w:eastAsia="ko-KR"/>
              </w:rPr>
            </w:pPr>
          </w:p>
        </w:tc>
      </w:tr>
      <w:tr w:rsidR="008852EA" w:rsidRPr="000333B2" w14:paraId="6911142A" w14:textId="77777777" w:rsidTr="008852EA">
        <w:trPr>
          <w:jc w:val="center"/>
        </w:trPr>
        <w:tc>
          <w:tcPr>
            <w:tcW w:w="531" w:type="dxa"/>
            <w:tcBorders>
              <w:top w:val="single" w:sz="4" w:space="0" w:color="auto"/>
              <w:left w:val="single" w:sz="4" w:space="0" w:color="auto"/>
              <w:bottom w:val="single" w:sz="4" w:space="0" w:color="auto"/>
              <w:right w:val="single" w:sz="4" w:space="0" w:color="auto"/>
            </w:tcBorders>
            <w:vAlign w:val="center"/>
            <w:hideMark/>
          </w:tcPr>
          <w:p w14:paraId="7456A1C3" w14:textId="77777777" w:rsidR="008852EA" w:rsidRPr="000333B2" w:rsidRDefault="008852EA" w:rsidP="000333B2">
            <w:pPr>
              <w:widowControl w:val="0"/>
              <w:numPr>
                <w:ilvl w:val="12"/>
                <w:numId w:val="0"/>
              </w:numPr>
              <w:autoSpaceDE w:val="0"/>
              <w:autoSpaceDN w:val="0"/>
              <w:spacing w:line="254" w:lineRule="auto"/>
              <w:jc w:val="center"/>
              <w:rPr>
                <w:rFonts w:eastAsia="Batang"/>
                <w:color w:val="000000" w:themeColor="text1"/>
                <w:lang w:val="vi-VN" w:eastAsia="ko-KR"/>
              </w:rPr>
            </w:pPr>
            <w:r w:rsidRPr="000333B2">
              <w:rPr>
                <w:rFonts w:eastAsia="Batang"/>
                <w:color w:val="000000" w:themeColor="text1"/>
                <w:lang w:val="vi-VN" w:eastAsia="ko-KR"/>
              </w:rPr>
              <w:t>5</w:t>
            </w:r>
          </w:p>
        </w:tc>
        <w:tc>
          <w:tcPr>
            <w:tcW w:w="3575" w:type="dxa"/>
            <w:tcBorders>
              <w:top w:val="single" w:sz="4" w:space="0" w:color="auto"/>
              <w:left w:val="single" w:sz="4" w:space="0" w:color="auto"/>
              <w:bottom w:val="single" w:sz="4" w:space="0" w:color="auto"/>
              <w:right w:val="single" w:sz="4" w:space="0" w:color="auto"/>
            </w:tcBorders>
            <w:vAlign w:val="center"/>
            <w:hideMark/>
          </w:tcPr>
          <w:p w14:paraId="3A88AE53" w14:textId="77777777" w:rsidR="008852EA" w:rsidRPr="000333B2" w:rsidRDefault="008852EA" w:rsidP="000333B2">
            <w:pPr>
              <w:widowControl w:val="0"/>
              <w:numPr>
                <w:ilvl w:val="12"/>
                <w:numId w:val="0"/>
              </w:numPr>
              <w:autoSpaceDE w:val="0"/>
              <w:autoSpaceDN w:val="0"/>
              <w:spacing w:line="254" w:lineRule="auto"/>
              <w:ind w:right="144" w:firstLine="34"/>
              <w:jc w:val="left"/>
              <w:rPr>
                <w:rFonts w:eastAsia="Batang"/>
                <w:color w:val="000000" w:themeColor="text1"/>
                <w:lang w:val="vi-VN" w:eastAsia="ko-KR"/>
              </w:rPr>
            </w:pPr>
            <w:r w:rsidRPr="000333B2">
              <w:rPr>
                <w:rFonts w:eastAsia="Batang"/>
                <w:color w:val="000000" w:themeColor="text1"/>
                <w:lang w:val="vi-VN" w:eastAsia="ko-KR"/>
              </w:rPr>
              <w:t>Các qui định chung về thiết kế:</w:t>
            </w:r>
          </w:p>
        </w:tc>
        <w:tc>
          <w:tcPr>
            <w:tcW w:w="1134" w:type="dxa"/>
            <w:tcBorders>
              <w:top w:val="single" w:sz="4" w:space="0" w:color="auto"/>
              <w:left w:val="single" w:sz="4" w:space="0" w:color="auto"/>
              <w:bottom w:val="single" w:sz="4" w:space="0" w:color="auto"/>
              <w:right w:val="single" w:sz="4" w:space="0" w:color="auto"/>
            </w:tcBorders>
            <w:vAlign w:val="center"/>
          </w:tcPr>
          <w:p w14:paraId="289482FE" w14:textId="77777777" w:rsidR="008852EA" w:rsidRPr="000333B2" w:rsidRDefault="008852EA" w:rsidP="000333B2">
            <w:pPr>
              <w:numPr>
                <w:ilvl w:val="12"/>
                <w:numId w:val="0"/>
              </w:numPr>
              <w:spacing w:line="254" w:lineRule="auto"/>
              <w:ind w:hanging="15"/>
              <w:jc w:val="center"/>
              <w:rPr>
                <w:rFonts w:eastAsia="Batang"/>
                <w:color w:val="000000" w:themeColor="text1"/>
                <w:lang w:val="vi-VN" w:eastAsia="ko-KR"/>
              </w:rPr>
            </w:pPr>
          </w:p>
        </w:tc>
        <w:tc>
          <w:tcPr>
            <w:tcW w:w="2977" w:type="dxa"/>
            <w:tcBorders>
              <w:top w:val="single" w:sz="4" w:space="0" w:color="auto"/>
              <w:left w:val="single" w:sz="4" w:space="0" w:color="auto"/>
              <w:bottom w:val="single" w:sz="4" w:space="0" w:color="auto"/>
              <w:right w:val="single" w:sz="4" w:space="0" w:color="auto"/>
            </w:tcBorders>
            <w:vAlign w:val="center"/>
            <w:hideMark/>
          </w:tcPr>
          <w:p w14:paraId="6471FFC5" w14:textId="77777777" w:rsidR="008852EA" w:rsidRPr="000333B2" w:rsidRDefault="008852EA" w:rsidP="000333B2">
            <w:pPr>
              <w:widowControl w:val="0"/>
              <w:numPr>
                <w:ilvl w:val="12"/>
                <w:numId w:val="0"/>
              </w:numPr>
              <w:autoSpaceDE w:val="0"/>
              <w:autoSpaceDN w:val="0"/>
              <w:spacing w:line="254" w:lineRule="auto"/>
              <w:ind w:right="-55"/>
              <w:jc w:val="left"/>
              <w:rPr>
                <w:rFonts w:eastAsia="Batang"/>
                <w:color w:val="000000" w:themeColor="text1"/>
                <w:lang w:val="vi-VN" w:eastAsia="ko-KR"/>
              </w:rPr>
            </w:pPr>
            <w:r w:rsidRPr="000333B2">
              <w:rPr>
                <w:rFonts w:eastAsia="Batang"/>
                <w:color w:val="000000" w:themeColor="text1"/>
                <w:lang w:val="vi-VN" w:eastAsia="ko-KR"/>
              </w:rPr>
              <w:t>Bọc cách điện đầu cực trên của FCO được thiết kế và chế tạo nhằm ngăn ngừa sự cố ngắn mạch pha-đất hay pha-pha do động vật hay vật lạ gây ra và phải đáp ứng các qui định sau:</w:t>
            </w:r>
          </w:p>
          <w:p w14:paraId="046E1CEF" w14:textId="77777777" w:rsidR="008852EA" w:rsidRPr="000333B2" w:rsidRDefault="008852EA" w:rsidP="000333B2">
            <w:pPr>
              <w:widowControl w:val="0"/>
              <w:numPr>
                <w:ilvl w:val="12"/>
                <w:numId w:val="0"/>
              </w:numPr>
              <w:autoSpaceDE w:val="0"/>
              <w:autoSpaceDN w:val="0"/>
              <w:spacing w:line="254" w:lineRule="auto"/>
              <w:ind w:right="-55"/>
              <w:jc w:val="left"/>
              <w:rPr>
                <w:rFonts w:eastAsia="Batang"/>
                <w:color w:val="000000" w:themeColor="text1"/>
                <w:lang w:val="vi-VN" w:eastAsia="ko-KR"/>
              </w:rPr>
            </w:pPr>
            <w:r w:rsidRPr="000333B2">
              <w:rPr>
                <w:rFonts w:eastAsia="Batang"/>
                <w:color w:val="000000" w:themeColor="text1"/>
                <w:lang w:val="vi-VN" w:eastAsia="ko-KR"/>
              </w:rPr>
              <w:t>- Che kín toàn bộ đầu cực trên của sứ FCO, kể cả vòng thao tác ở phần trên của ống chì.</w:t>
            </w:r>
          </w:p>
          <w:p w14:paraId="0F58B3AD" w14:textId="77777777" w:rsidR="008852EA" w:rsidRPr="000333B2" w:rsidRDefault="008852EA" w:rsidP="000333B2">
            <w:pPr>
              <w:widowControl w:val="0"/>
              <w:numPr>
                <w:ilvl w:val="12"/>
                <w:numId w:val="0"/>
              </w:numPr>
              <w:autoSpaceDE w:val="0"/>
              <w:autoSpaceDN w:val="0"/>
              <w:spacing w:line="254" w:lineRule="auto"/>
              <w:ind w:right="-55"/>
              <w:jc w:val="left"/>
              <w:rPr>
                <w:rFonts w:eastAsia="Batang"/>
                <w:color w:val="000000" w:themeColor="text1"/>
                <w:lang w:val="vi-VN" w:eastAsia="ko-KR"/>
              </w:rPr>
            </w:pPr>
            <w:r w:rsidRPr="000333B2">
              <w:rPr>
                <w:rFonts w:eastAsia="Batang"/>
                <w:color w:val="000000" w:themeColor="text1"/>
                <w:lang w:val="vi-VN" w:eastAsia="ko-KR"/>
              </w:rPr>
              <w:t>- Lắp đặt không cần phải tháo lắp cáp điện ra khỏi sứ FCO và định vị bằng nút cài.</w:t>
            </w:r>
          </w:p>
          <w:p w14:paraId="58F1A5D3" w14:textId="77777777" w:rsidR="008852EA" w:rsidRPr="000333B2" w:rsidRDefault="008852EA" w:rsidP="000333B2">
            <w:pPr>
              <w:widowControl w:val="0"/>
              <w:numPr>
                <w:ilvl w:val="12"/>
                <w:numId w:val="0"/>
              </w:numPr>
              <w:autoSpaceDE w:val="0"/>
              <w:autoSpaceDN w:val="0"/>
              <w:spacing w:line="254" w:lineRule="auto"/>
              <w:ind w:right="-55"/>
              <w:jc w:val="left"/>
              <w:rPr>
                <w:rFonts w:eastAsia="Batang"/>
                <w:color w:val="000000" w:themeColor="text1"/>
                <w:lang w:val="vi-VN" w:eastAsia="ko-KR"/>
              </w:rPr>
            </w:pPr>
            <w:r w:rsidRPr="000333B2">
              <w:rPr>
                <w:rFonts w:eastAsia="Batang"/>
                <w:color w:val="000000" w:themeColor="text1"/>
                <w:lang w:val="vi-VN" w:eastAsia="ko-KR"/>
              </w:rPr>
              <w:t>- Những vị trí cài nút phải có các rãnh lắp ghép nhằm tăng cường khoảng cách dòng rò và hạn chế phóng điện xuyên dọc theo khe cài nút.</w:t>
            </w:r>
          </w:p>
          <w:p w14:paraId="49736F69" w14:textId="77777777" w:rsidR="008852EA" w:rsidRPr="000333B2" w:rsidRDefault="008852EA" w:rsidP="000333B2">
            <w:pPr>
              <w:widowControl w:val="0"/>
              <w:numPr>
                <w:ilvl w:val="12"/>
                <w:numId w:val="0"/>
              </w:numPr>
              <w:autoSpaceDE w:val="0"/>
              <w:autoSpaceDN w:val="0"/>
              <w:spacing w:line="254" w:lineRule="auto"/>
              <w:ind w:right="-55"/>
              <w:jc w:val="left"/>
              <w:rPr>
                <w:rFonts w:eastAsia="Batang"/>
                <w:snapToGrid w:val="0"/>
                <w:color w:val="000000" w:themeColor="text1"/>
                <w:lang w:val="vi-VN" w:eastAsia="ko-KR"/>
              </w:rPr>
            </w:pPr>
            <w:r w:rsidRPr="000333B2">
              <w:rPr>
                <w:rFonts w:eastAsia="Batang"/>
                <w:color w:val="000000" w:themeColor="text1"/>
                <w:lang w:val="vi-VN" w:eastAsia="ko-KR"/>
              </w:rPr>
              <w:t>- Nắp che không ảnh hưởng đến các hoạt động sứ FCO, cũng như không ảnh hưởng đến thao tác.</w:t>
            </w:r>
          </w:p>
        </w:tc>
        <w:tc>
          <w:tcPr>
            <w:tcW w:w="1240" w:type="dxa"/>
            <w:tcBorders>
              <w:top w:val="single" w:sz="4" w:space="0" w:color="auto"/>
              <w:left w:val="single" w:sz="4" w:space="0" w:color="auto"/>
              <w:bottom w:val="single" w:sz="4" w:space="0" w:color="auto"/>
              <w:right w:val="single" w:sz="4" w:space="0" w:color="auto"/>
            </w:tcBorders>
          </w:tcPr>
          <w:p w14:paraId="6C85EE3A" w14:textId="77777777" w:rsidR="008852EA" w:rsidRPr="000333B2" w:rsidRDefault="008852EA" w:rsidP="000333B2">
            <w:pPr>
              <w:widowControl w:val="0"/>
              <w:numPr>
                <w:ilvl w:val="12"/>
                <w:numId w:val="0"/>
              </w:numPr>
              <w:autoSpaceDE w:val="0"/>
              <w:autoSpaceDN w:val="0"/>
              <w:spacing w:line="254" w:lineRule="auto"/>
              <w:ind w:right="-55"/>
              <w:jc w:val="left"/>
              <w:rPr>
                <w:rFonts w:eastAsia="Batang"/>
                <w:color w:val="000000" w:themeColor="text1"/>
                <w:lang w:val="vi-VN" w:eastAsia="ko-KR"/>
              </w:rPr>
            </w:pPr>
          </w:p>
        </w:tc>
      </w:tr>
      <w:tr w:rsidR="008852EA" w:rsidRPr="000333B2" w14:paraId="741B56B1" w14:textId="77777777" w:rsidTr="008852EA">
        <w:trPr>
          <w:jc w:val="center"/>
        </w:trPr>
        <w:tc>
          <w:tcPr>
            <w:tcW w:w="531" w:type="dxa"/>
            <w:tcBorders>
              <w:top w:val="single" w:sz="4" w:space="0" w:color="auto"/>
              <w:left w:val="single" w:sz="4" w:space="0" w:color="auto"/>
              <w:bottom w:val="single" w:sz="4" w:space="0" w:color="auto"/>
              <w:right w:val="single" w:sz="4" w:space="0" w:color="auto"/>
            </w:tcBorders>
            <w:vAlign w:val="center"/>
            <w:hideMark/>
          </w:tcPr>
          <w:p w14:paraId="4F3F7B14" w14:textId="77777777" w:rsidR="008852EA" w:rsidRPr="000333B2" w:rsidRDefault="008852EA" w:rsidP="000333B2">
            <w:pPr>
              <w:widowControl w:val="0"/>
              <w:numPr>
                <w:ilvl w:val="12"/>
                <w:numId w:val="0"/>
              </w:numPr>
              <w:autoSpaceDE w:val="0"/>
              <w:autoSpaceDN w:val="0"/>
              <w:spacing w:line="254" w:lineRule="auto"/>
              <w:jc w:val="center"/>
              <w:rPr>
                <w:rFonts w:eastAsia="Batang"/>
                <w:color w:val="000000" w:themeColor="text1"/>
                <w:lang w:val="vi-VN" w:eastAsia="ko-KR"/>
              </w:rPr>
            </w:pPr>
            <w:r w:rsidRPr="000333B2">
              <w:rPr>
                <w:rFonts w:eastAsia="Batang"/>
                <w:color w:val="000000" w:themeColor="text1"/>
                <w:lang w:val="vi-VN" w:eastAsia="ko-KR"/>
              </w:rPr>
              <w:lastRenderedPageBreak/>
              <w:t>6</w:t>
            </w:r>
          </w:p>
        </w:tc>
        <w:tc>
          <w:tcPr>
            <w:tcW w:w="3575" w:type="dxa"/>
            <w:tcBorders>
              <w:top w:val="single" w:sz="4" w:space="0" w:color="auto"/>
              <w:left w:val="single" w:sz="4" w:space="0" w:color="auto"/>
              <w:bottom w:val="single" w:sz="4" w:space="0" w:color="auto"/>
              <w:right w:val="single" w:sz="4" w:space="0" w:color="auto"/>
            </w:tcBorders>
            <w:vAlign w:val="center"/>
            <w:hideMark/>
          </w:tcPr>
          <w:p w14:paraId="516196B7" w14:textId="77777777" w:rsidR="008852EA" w:rsidRPr="000333B2" w:rsidRDefault="008852EA" w:rsidP="000333B2">
            <w:pPr>
              <w:widowControl w:val="0"/>
              <w:numPr>
                <w:ilvl w:val="12"/>
                <w:numId w:val="0"/>
              </w:numPr>
              <w:autoSpaceDE w:val="0"/>
              <w:autoSpaceDN w:val="0"/>
              <w:spacing w:line="254" w:lineRule="auto"/>
              <w:ind w:right="144"/>
              <w:jc w:val="left"/>
              <w:rPr>
                <w:rFonts w:eastAsia="Batang"/>
                <w:color w:val="000000" w:themeColor="text1"/>
                <w:lang w:val="vi-VN" w:eastAsia="ko-KR"/>
              </w:rPr>
            </w:pPr>
            <w:r w:rsidRPr="000333B2">
              <w:rPr>
                <w:rFonts w:eastAsia="Batang"/>
                <w:color w:val="000000" w:themeColor="text1"/>
                <w:lang w:val="vi-VN" w:eastAsia="ko-KR"/>
              </w:rPr>
              <w:t>Vật liệu</w:t>
            </w:r>
          </w:p>
        </w:tc>
        <w:tc>
          <w:tcPr>
            <w:tcW w:w="1134" w:type="dxa"/>
            <w:tcBorders>
              <w:top w:val="single" w:sz="4" w:space="0" w:color="auto"/>
              <w:left w:val="single" w:sz="4" w:space="0" w:color="auto"/>
              <w:bottom w:val="single" w:sz="4" w:space="0" w:color="auto"/>
              <w:right w:val="single" w:sz="4" w:space="0" w:color="auto"/>
            </w:tcBorders>
            <w:vAlign w:val="center"/>
          </w:tcPr>
          <w:p w14:paraId="27DFCC44" w14:textId="77777777" w:rsidR="008852EA" w:rsidRPr="000333B2" w:rsidRDefault="008852EA" w:rsidP="000333B2">
            <w:pPr>
              <w:numPr>
                <w:ilvl w:val="12"/>
                <w:numId w:val="0"/>
              </w:numPr>
              <w:spacing w:line="254" w:lineRule="auto"/>
              <w:ind w:hanging="15"/>
              <w:jc w:val="center"/>
              <w:rPr>
                <w:rFonts w:eastAsia="Batang"/>
                <w:color w:val="000000" w:themeColor="text1"/>
                <w:lang w:val="vi-VN" w:eastAsia="ko-KR"/>
              </w:rPr>
            </w:pPr>
          </w:p>
        </w:tc>
        <w:tc>
          <w:tcPr>
            <w:tcW w:w="2977" w:type="dxa"/>
            <w:tcBorders>
              <w:top w:val="single" w:sz="4" w:space="0" w:color="auto"/>
              <w:left w:val="single" w:sz="4" w:space="0" w:color="auto"/>
              <w:bottom w:val="single" w:sz="4" w:space="0" w:color="auto"/>
              <w:right w:val="single" w:sz="4" w:space="0" w:color="auto"/>
            </w:tcBorders>
            <w:vAlign w:val="center"/>
            <w:hideMark/>
          </w:tcPr>
          <w:p w14:paraId="4FAC01C0"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Calibri"/>
                <w:color w:val="000000" w:themeColor="text1"/>
                <w:lang w:val="vi-VN" w:eastAsia="ko-KR"/>
              </w:rPr>
              <w:t>Chế tạo bằng cao su silicone, chống tia cực tím</w:t>
            </w:r>
            <w:r w:rsidRPr="000333B2">
              <w:rPr>
                <w:rFonts w:eastAsia="Batang"/>
                <w:color w:val="000000" w:themeColor="text1"/>
                <w:lang w:val="vi-VN" w:eastAsia="ko-KR"/>
              </w:rPr>
              <w:t xml:space="preserve"> </w:t>
            </w:r>
            <w:r w:rsidRPr="000333B2">
              <w:rPr>
                <w:rFonts w:eastAsia="Calibri"/>
                <w:color w:val="000000" w:themeColor="text1"/>
                <w:lang w:val="vi-VN" w:eastAsia="ko-KR"/>
              </w:rPr>
              <w:t>Trên thân cách điện phải có tên của nhà sản xuất và mã hiệu hàng hóa được đúc nổi</w:t>
            </w:r>
          </w:p>
        </w:tc>
        <w:tc>
          <w:tcPr>
            <w:tcW w:w="1240" w:type="dxa"/>
            <w:tcBorders>
              <w:top w:val="single" w:sz="4" w:space="0" w:color="auto"/>
              <w:left w:val="single" w:sz="4" w:space="0" w:color="auto"/>
              <w:bottom w:val="single" w:sz="4" w:space="0" w:color="auto"/>
              <w:right w:val="single" w:sz="4" w:space="0" w:color="auto"/>
            </w:tcBorders>
          </w:tcPr>
          <w:p w14:paraId="14CC13AB"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Calibri"/>
                <w:color w:val="000000" w:themeColor="text1"/>
                <w:lang w:val="vi-VN" w:eastAsia="ko-KR"/>
              </w:rPr>
            </w:pPr>
          </w:p>
        </w:tc>
      </w:tr>
      <w:tr w:rsidR="008852EA" w:rsidRPr="000333B2" w14:paraId="410D1451" w14:textId="77777777" w:rsidTr="008852EA">
        <w:trPr>
          <w:jc w:val="center"/>
        </w:trPr>
        <w:tc>
          <w:tcPr>
            <w:tcW w:w="531" w:type="dxa"/>
            <w:tcBorders>
              <w:top w:val="single" w:sz="4" w:space="0" w:color="auto"/>
              <w:left w:val="single" w:sz="4" w:space="0" w:color="auto"/>
              <w:bottom w:val="single" w:sz="4" w:space="0" w:color="auto"/>
              <w:right w:val="single" w:sz="4" w:space="0" w:color="auto"/>
            </w:tcBorders>
            <w:vAlign w:val="center"/>
            <w:hideMark/>
          </w:tcPr>
          <w:p w14:paraId="57D9C0C1" w14:textId="77777777" w:rsidR="008852EA" w:rsidRPr="000333B2" w:rsidRDefault="008852EA" w:rsidP="000333B2">
            <w:pPr>
              <w:widowControl w:val="0"/>
              <w:numPr>
                <w:ilvl w:val="12"/>
                <w:numId w:val="0"/>
              </w:numPr>
              <w:autoSpaceDE w:val="0"/>
              <w:autoSpaceDN w:val="0"/>
              <w:spacing w:line="254" w:lineRule="auto"/>
              <w:jc w:val="center"/>
              <w:rPr>
                <w:rFonts w:eastAsia="Batang"/>
                <w:color w:val="000000" w:themeColor="text1"/>
                <w:lang w:val="vi-VN" w:eastAsia="ko-KR"/>
              </w:rPr>
            </w:pPr>
            <w:r w:rsidRPr="000333B2">
              <w:rPr>
                <w:rFonts w:eastAsia="Batang"/>
                <w:color w:val="000000" w:themeColor="text1"/>
                <w:lang w:val="vi-VN" w:eastAsia="ko-KR"/>
              </w:rPr>
              <w:t>7</w:t>
            </w:r>
          </w:p>
        </w:tc>
        <w:tc>
          <w:tcPr>
            <w:tcW w:w="3575" w:type="dxa"/>
            <w:tcBorders>
              <w:top w:val="single" w:sz="4" w:space="0" w:color="auto"/>
              <w:left w:val="single" w:sz="4" w:space="0" w:color="auto"/>
              <w:bottom w:val="single" w:sz="4" w:space="0" w:color="auto"/>
              <w:right w:val="single" w:sz="4" w:space="0" w:color="auto"/>
            </w:tcBorders>
            <w:vAlign w:val="center"/>
            <w:hideMark/>
          </w:tcPr>
          <w:p w14:paraId="57C4A113" w14:textId="77777777" w:rsidR="008852EA" w:rsidRPr="000333B2" w:rsidRDefault="008852EA" w:rsidP="000333B2">
            <w:pPr>
              <w:widowControl w:val="0"/>
              <w:numPr>
                <w:ilvl w:val="12"/>
                <w:numId w:val="0"/>
              </w:numPr>
              <w:autoSpaceDE w:val="0"/>
              <w:autoSpaceDN w:val="0"/>
              <w:spacing w:line="254" w:lineRule="auto"/>
              <w:ind w:right="144"/>
              <w:jc w:val="left"/>
              <w:rPr>
                <w:rFonts w:eastAsia="Batang"/>
                <w:color w:val="000000" w:themeColor="text1"/>
                <w:lang w:val="vi-VN" w:eastAsia="ko-KR"/>
              </w:rPr>
            </w:pPr>
            <w:r w:rsidRPr="000333B2">
              <w:rPr>
                <w:rFonts w:eastAsia="Batang"/>
                <w:color w:val="000000" w:themeColor="text1"/>
                <w:lang w:val="vi-VN" w:eastAsia="ko-KR"/>
              </w:rPr>
              <w:t>Thông số kỹ thuật:</w:t>
            </w:r>
          </w:p>
        </w:tc>
        <w:tc>
          <w:tcPr>
            <w:tcW w:w="1134" w:type="dxa"/>
            <w:tcBorders>
              <w:top w:val="single" w:sz="4" w:space="0" w:color="auto"/>
              <w:left w:val="single" w:sz="4" w:space="0" w:color="auto"/>
              <w:bottom w:val="single" w:sz="4" w:space="0" w:color="auto"/>
              <w:right w:val="single" w:sz="4" w:space="0" w:color="auto"/>
            </w:tcBorders>
            <w:vAlign w:val="center"/>
          </w:tcPr>
          <w:p w14:paraId="2D64447F" w14:textId="77777777" w:rsidR="008852EA" w:rsidRPr="000333B2" w:rsidRDefault="008852EA" w:rsidP="000333B2">
            <w:pPr>
              <w:numPr>
                <w:ilvl w:val="12"/>
                <w:numId w:val="0"/>
              </w:numPr>
              <w:spacing w:line="254" w:lineRule="auto"/>
              <w:ind w:hanging="15"/>
              <w:jc w:val="center"/>
              <w:rPr>
                <w:rFonts w:eastAsia="Batang"/>
                <w:color w:val="000000" w:themeColor="text1"/>
                <w:lang w:val="vi-VN" w:eastAsia="ko-KR"/>
              </w:rPr>
            </w:pPr>
          </w:p>
        </w:tc>
        <w:tc>
          <w:tcPr>
            <w:tcW w:w="2977" w:type="dxa"/>
            <w:tcBorders>
              <w:top w:val="single" w:sz="4" w:space="0" w:color="auto"/>
              <w:left w:val="single" w:sz="4" w:space="0" w:color="auto"/>
              <w:bottom w:val="single" w:sz="4" w:space="0" w:color="auto"/>
              <w:right w:val="single" w:sz="4" w:space="0" w:color="auto"/>
            </w:tcBorders>
            <w:vAlign w:val="center"/>
            <w:hideMark/>
          </w:tcPr>
          <w:p w14:paraId="7AA499DE"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Batang"/>
                <w:color w:val="000000" w:themeColor="text1"/>
                <w:lang w:val="vi-VN" w:eastAsia="ko-KR"/>
              </w:rPr>
              <w:t>- Điện áp vận hành liên tục: 24kV.</w:t>
            </w:r>
          </w:p>
          <w:p w14:paraId="17AFE2C5"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Batang"/>
                <w:color w:val="000000" w:themeColor="text1"/>
                <w:lang w:val="vi-VN" w:eastAsia="ko-KR"/>
              </w:rPr>
              <w:t>- Điện áp đánh thủng : ≥ 50kV.</w:t>
            </w:r>
          </w:p>
          <w:p w14:paraId="519B62A0"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Batang"/>
                <w:color w:val="000000" w:themeColor="text1"/>
                <w:lang w:val="vi-VN" w:eastAsia="ko-KR"/>
              </w:rPr>
              <w:t>- Nhiệt độ chịu đựng liên tục (≥10 phút): ≥ 180°C (không biến dạng).</w:t>
            </w:r>
          </w:p>
          <w:p w14:paraId="512383C4"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Batang"/>
                <w:color w:val="000000" w:themeColor="text1"/>
                <w:lang w:val="vi-VN" w:eastAsia="ko-KR"/>
              </w:rPr>
              <w:t>- Nhiệt độ chịu đựng ngắn hạn (5s): ≥ 250°C (không biến dạng).</w:t>
            </w:r>
          </w:p>
          <w:p w14:paraId="5A82E8C4"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Batang"/>
                <w:color w:val="000000" w:themeColor="text1"/>
                <w:lang w:val="vi-VN" w:eastAsia="ko-KR"/>
              </w:rPr>
              <w:t>- Độ cứng: 50 ~ 60 Shore A.</w:t>
            </w:r>
          </w:p>
          <w:p w14:paraId="6B289CFD"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Batang"/>
                <w:color w:val="000000" w:themeColor="text1"/>
                <w:lang w:val="vi-VN" w:eastAsia="ko-KR"/>
              </w:rPr>
              <w:t>- Lực xé rách: ≥ 15kN/m.</w:t>
            </w:r>
          </w:p>
          <w:p w14:paraId="101B846F"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Batang"/>
                <w:color w:val="000000" w:themeColor="text1"/>
                <w:lang w:val="vi-VN" w:eastAsia="ko-KR"/>
              </w:rPr>
              <w:t>- Độ dày: ≥ 3mm.</w:t>
            </w:r>
          </w:p>
        </w:tc>
        <w:tc>
          <w:tcPr>
            <w:tcW w:w="1240" w:type="dxa"/>
            <w:tcBorders>
              <w:top w:val="single" w:sz="4" w:space="0" w:color="auto"/>
              <w:left w:val="single" w:sz="4" w:space="0" w:color="auto"/>
              <w:bottom w:val="single" w:sz="4" w:space="0" w:color="auto"/>
              <w:right w:val="single" w:sz="4" w:space="0" w:color="auto"/>
            </w:tcBorders>
          </w:tcPr>
          <w:p w14:paraId="0AB446CE"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p>
        </w:tc>
      </w:tr>
      <w:tr w:rsidR="008852EA" w:rsidRPr="000333B2" w14:paraId="5E8D794C" w14:textId="77777777" w:rsidTr="008852EA">
        <w:trPr>
          <w:jc w:val="center"/>
        </w:trPr>
        <w:tc>
          <w:tcPr>
            <w:tcW w:w="531" w:type="dxa"/>
            <w:tcBorders>
              <w:top w:val="single" w:sz="4" w:space="0" w:color="auto"/>
              <w:left w:val="single" w:sz="4" w:space="0" w:color="auto"/>
              <w:bottom w:val="single" w:sz="4" w:space="0" w:color="auto"/>
              <w:right w:val="single" w:sz="4" w:space="0" w:color="auto"/>
            </w:tcBorders>
            <w:vAlign w:val="center"/>
            <w:hideMark/>
          </w:tcPr>
          <w:p w14:paraId="2DD14C35" w14:textId="77777777" w:rsidR="008852EA" w:rsidRPr="000333B2" w:rsidRDefault="008852EA" w:rsidP="000333B2">
            <w:pPr>
              <w:widowControl w:val="0"/>
              <w:numPr>
                <w:ilvl w:val="12"/>
                <w:numId w:val="0"/>
              </w:numPr>
              <w:autoSpaceDE w:val="0"/>
              <w:autoSpaceDN w:val="0"/>
              <w:spacing w:line="254" w:lineRule="auto"/>
              <w:jc w:val="center"/>
              <w:rPr>
                <w:rFonts w:eastAsia="Batang"/>
                <w:color w:val="000000" w:themeColor="text1"/>
                <w:lang w:val="vi-VN" w:eastAsia="ko-KR"/>
              </w:rPr>
            </w:pPr>
            <w:r w:rsidRPr="000333B2">
              <w:rPr>
                <w:rFonts w:eastAsia="Batang"/>
                <w:color w:val="000000" w:themeColor="text1"/>
                <w:lang w:val="vi-VN" w:eastAsia="ko-KR"/>
              </w:rPr>
              <w:t>8</w:t>
            </w:r>
          </w:p>
        </w:tc>
        <w:tc>
          <w:tcPr>
            <w:tcW w:w="3575" w:type="dxa"/>
            <w:tcBorders>
              <w:top w:val="single" w:sz="4" w:space="0" w:color="auto"/>
              <w:left w:val="single" w:sz="4" w:space="0" w:color="auto"/>
              <w:bottom w:val="single" w:sz="4" w:space="0" w:color="auto"/>
              <w:right w:val="single" w:sz="4" w:space="0" w:color="auto"/>
            </w:tcBorders>
            <w:vAlign w:val="center"/>
            <w:hideMark/>
          </w:tcPr>
          <w:p w14:paraId="51654C7E" w14:textId="77777777" w:rsidR="008852EA" w:rsidRPr="000333B2" w:rsidRDefault="008852EA" w:rsidP="000333B2">
            <w:pPr>
              <w:widowControl w:val="0"/>
              <w:numPr>
                <w:ilvl w:val="12"/>
                <w:numId w:val="0"/>
              </w:numPr>
              <w:autoSpaceDE w:val="0"/>
              <w:autoSpaceDN w:val="0"/>
              <w:spacing w:line="254" w:lineRule="auto"/>
              <w:ind w:right="144"/>
              <w:jc w:val="left"/>
              <w:rPr>
                <w:rFonts w:eastAsia="Batang"/>
                <w:color w:val="000000" w:themeColor="text1"/>
                <w:lang w:val="vi-VN" w:eastAsia="ko-KR"/>
              </w:rPr>
            </w:pPr>
            <w:r w:rsidRPr="000333B2">
              <w:rPr>
                <w:rFonts w:eastAsia="Batang"/>
                <w:color w:val="000000" w:themeColor="text1"/>
                <w:lang w:val="vi-VN" w:eastAsia="ko-KR"/>
              </w:rPr>
              <w:t>Màu cách điện</w:t>
            </w:r>
          </w:p>
        </w:tc>
        <w:tc>
          <w:tcPr>
            <w:tcW w:w="1134" w:type="dxa"/>
            <w:tcBorders>
              <w:top w:val="single" w:sz="4" w:space="0" w:color="auto"/>
              <w:left w:val="single" w:sz="4" w:space="0" w:color="auto"/>
              <w:bottom w:val="single" w:sz="4" w:space="0" w:color="auto"/>
              <w:right w:val="single" w:sz="4" w:space="0" w:color="auto"/>
            </w:tcBorders>
            <w:vAlign w:val="center"/>
          </w:tcPr>
          <w:p w14:paraId="3634634D" w14:textId="77777777" w:rsidR="008852EA" w:rsidRPr="000333B2" w:rsidRDefault="008852EA" w:rsidP="000333B2">
            <w:pPr>
              <w:numPr>
                <w:ilvl w:val="12"/>
                <w:numId w:val="0"/>
              </w:numPr>
              <w:spacing w:line="254" w:lineRule="auto"/>
              <w:ind w:hanging="15"/>
              <w:jc w:val="center"/>
              <w:rPr>
                <w:rFonts w:eastAsia="Batang"/>
                <w:color w:val="000000" w:themeColor="text1"/>
                <w:lang w:val="vi-VN" w:eastAsia="ko-KR"/>
              </w:rPr>
            </w:pPr>
          </w:p>
        </w:tc>
        <w:tc>
          <w:tcPr>
            <w:tcW w:w="2977" w:type="dxa"/>
            <w:tcBorders>
              <w:top w:val="single" w:sz="4" w:space="0" w:color="auto"/>
              <w:left w:val="single" w:sz="4" w:space="0" w:color="auto"/>
              <w:bottom w:val="single" w:sz="4" w:space="0" w:color="auto"/>
              <w:right w:val="single" w:sz="4" w:space="0" w:color="auto"/>
            </w:tcBorders>
            <w:vAlign w:val="center"/>
            <w:hideMark/>
          </w:tcPr>
          <w:p w14:paraId="12D25F89"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Calibri"/>
                <w:color w:val="000000" w:themeColor="text1"/>
                <w:lang w:val="vi-VN" w:eastAsia="ko-KR"/>
              </w:rPr>
              <w:t>03 màu (Vàng, Xanh, Đỏ)</w:t>
            </w:r>
          </w:p>
        </w:tc>
        <w:tc>
          <w:tcPr>
            <w:tcW w:w="1240" w:type="dxa"/>
            <w:tcBorders>
              <w:top w:val="single" w:sz="4" w:space="0" w:color="auto"/>
              <w:left w:val="single" w:sz="4" w:space="0" w:color="auto"/>
              <w:bottom w:val="single" w:sz="4" w:space="0" w:color="auto"/>
              <w:right w:val="single" w:sz="4" w:space="0" w:color="auto"/>
            </w:tcBorders>
          </w:tcPr>
          <w:p w14:paraId="2BA7C717"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Calibri"/>
                <w:color w:val="000000" w:themeColor="text1"/>
                <w:lang w:val="vi-VN" w:eastAsia="ko-KR"/>
              </w:rPr>
            </w:pPr>
          </w:p>
        </w:tc>
      </w:tr>
      <w:tr w:rsidR="008852EA" w:rsidRPr="000333B2" w14:paraId="08BA8EE9" w14:textId="77777777" w:rsidTr="008852EA">
        <w:trPr>
          <w:jc w:val="center"/>
        </w:trPr>
        <w:tc>
          <w:tcPr>
            <w:tcW w:w="531" w:type="dxa"/>
            <w:tcBorders>
              <w:top w:val="single" w:sz="4" w:space="0" w:color="auto"/>
              <w:left w:val="single" w:sz="4" w:space="0" w:color="auto"/>
              <w:bottom w:val="single" w:sz="4" w:space="0" w:color="auto"/>
              <w:right w:val="single" w:sz="4" w:space="0" w:color="auto"/>
            </w:tcBorders>
            <w:vAlign w:val="center"/>
            <w:hideMark/>
          </w:tcPr>
          <w:p w14:paraId="74733E6F" w14:textId="77777777" w:rsidR="008852EA" w:rsidRPr="000333B2" w:rsidRDefault="008852EA" w:rsidP="000333B2">
            <w:pPr>
              <w:widowControl w:val="0"/>
              <w:numPr>
                <w:ilvl w:val="12"/>
                <w:numId w:val="0"/>
              </w:numPr>
              <w:autoSpaceDE w:val="0"/>
              <w:autoSpaceDN w:val="0"/>
              <w:spacing w:line="254" w:lineRule="auto"/>
              <w:jc w:val="center"/>
              <w:rPr>
                <w:rFonts w:eastAsia="Batang"/>
                <w:color w:val="000000" w:themeColor="text1"/>
                <w:lang w:val="vi-VN" w:eastAsia="ko-KR"/>
              </w:rPr>
            </w:pPr>
            <w:r w:rsidRPr="000333B2">
              <w:rPr>
                <w:rFonts w:eastAsia="Batang"/>
                <w:color w:val="000000" w:themeColor="text1"/>
                <w:lang w:val="vi-VN" w:eastAsia="ko-KR"/>
              </w:rPr>
              <w:t>9</w:t>
            </w:r>
          </w:p>
        </w:tc>
        <w:tc>
          <w:tcPr>
            <w:tcW w:w="3575" w:type="dxa"/>
            <w:tcBorders>
              <w:top w:val="single" w:sz="4" w:space="0" w:color="auto"/>
              <w:left w:val="single" w:sz="4" w:space="0" w:color="auto"/>
              <w:bottom w:val="single" w:sz="4" w:space="0" w:color="auto"/>
              <w:right w:val="single" w:sz="4" w:space="0" w:color="auto"/>
            </w:tcBorders>
            <w:vAlign w:val="center"/>
            <w:hideMark/>
          </w:tcPr>
          <w:p w14:paraId="042F22C3" w14:textId="77777777" w:rsidR="008852EA" w:rsidRPr="000333B2" w:rsidRDefault="008852EA" w:rsidP="000333B2">
            <w:pPr>
              <w:widowControl w:val="0"/>
              <w:numPr>
                <w:ilvl w:val="12"/>
                <w:numId w:val="0"/>
              </w:numPr>
              <w:autoSpaceDE w:val="0"/>
              <w:autoSpaceDN w:val="0"/>
              <w:spacing w:line="254" w:lineRule="auto"/>
              <w:ind w:right="144"/>
              <w:jc w:val="left"/>
              <w:rPr>
                <w:rFonts w:eastAsia="Batang"/>
                <w:color w:val="000000" w:themeColor="text1"/>
                <w:lang w:val="vi-VN" w:eastAsia="ko-KR"/>
              </w:rPr>
            </w:pPr>
            <w:r w:rsidRPr="000333B2">
              <w:rPr>
                <w:rFonts w:eastAsia="Batang"/>
                <w:color w:val="000000" w:themeColor="text1"/>
                <w:lang w:val="vi-VN" w:eastAsia="ko-KR"/>
              </w:rPr>
              <w:t>Kích thước</w:t>
            </w:r>
          </w:p>
        </w:tc>
        <w:tc>
          <w:tcPr>
            <w:tcW w:w="1134" w:type="dxa"/>
            <w:tcBorders>
              <w:top w:val="single" w:sz="4" w:space="0" w:color="auto"/>
              <w:left w:val="single" w:sz="4" w:space="0" w:color="auto"/>
              <w:bottom w:val="single" w:sz="4" w:space="0" w:color="auto"/>
              <w:right w:val="single" w:sz="4" w:space="0" w:color="auto"/>
            </w:tcBorders>
            <w:vAlign w:val="center"/>
          </w:tcPr>
          <w:p w14:paraId="1F553ED3" w14:textId="77777777" w:rsidR="008852EA" w:rsidRPr="000333B2" w:rsidRDefault="008852EA" w:rsidP="000333B2">
            <w:pPr>
              <w:numPr>
                <w:ilvl w:val="12"/>
                <w:numId w:val="0"/>
              </w:numPr>
              <w:spacing w:line="254" w:lineRule="auto"/>
              <w:ind w:hanging="15"/>
              <w:jc w:val="center"/>
              <w:rPr>
                <w:rFonts w:eastAsia="Batang"/>
                <w:color w:val="000000" w:themeColor="text1"/>
                <w:lang w:val="vi-VN" w:eastAsia="ko-KR"/>
              </w:rPr>
            </w:pPr>
          </w:p>
        </w:tc>
        <w:tc>
          <w:tcPr>
            <w:tcW w:w="2977" w:type="dxa"/>
            <w:tcBorders>
              <w:top w:val="single" w:sz="4" w:space="0" w:color="auto"/>
              <w:left w:val="single" w:sz="4" w:space="0" w:color="auto"/>
              <w:bottom w:val="single" w:sz="4" w:space="0" w:color="auto"/>
              <w:right w:val="single" w:sz="4" w:space="0" w:color="auto"/>
            </w:tcBorders>
            <w:vAlign w:val="center"/>
            <w:hideMark/>
          </w:tcPr>
          <w:p w14:paraId="2457F008"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Batang"/>
                <w:color w:val="000000" w:themeColor="text1"/>
                <w:lang w:val="vi-VN" w:eastAsia="ko-KR"/>
              </w:rPr>
              <w:t>Nêu cụ thể</w:t>
            </w:r>
          </w:p>
        </w:tc>
        <w:tc>
          <w:tcPr>
            <w:tcW w:w="1240" w:type="dxa"/>
            <w:tcBorders>
              <w:top w:val="single" w:sz="4" w:space="0" w:color="auto"/>
              <w:left w:val="single" w:sz="4" w:space="0" w:color="auto"/>
              <w:bottom w:val="single" w:sz="4" w:space="0" w:color="auto"/>
              <w:right w:val="single" w:sz="4" w:space="0" w:color="auto"/>
            </w:tcBorders>
          </w:tcPr>
          <w:p w14:paraId="5CA03267"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p>
        </w:tc>
      </w:tr>
      <w:tr w:rsidR="008852EA" w:rsidRPr="000333B2" w14:paraId="6C798317" w14:textId="77777777" w:rsidTr="008852EA">
        <w:trPr>
          <w:jc w:val="center"/>
        </w:trPr>
        <w:tc>
          <w:tcPr>
            <w:tcW w:w="531" w:type="dxa"/>
            <w:tcBorders>
              <w:top w:val="single" w:sz="4" w:space="0" w:color="auto"/>
              <w:left w:val="single" w:sz="4" w:space="0" w:color="auto"/>
              <w:bottom w:val="single" w:sz="4" w:space="0" w:color="auto"/>
              <w:right w:val="single" w:sz="4" w:space="0" w:color="auto"/>
            </w:tcBorders>
            <w:vAlign w:val="center"/>
            <w:hideMark/>
          </w:tcPr>
          <w:p w14:paraId="78092CED" w14:textId="77777777" w:rsidR="008852EA" w:rsidRPr="000333B2" w:rsidRDefault="008852EA" w:rsidP="000333B2">
            <w:pPr>
              <w:widowControl w:val="0"/>
              <w:numPr>
                <w:ilvl w:val="12"/>
                <w:numId w:val="0"/>
              </w:numPr>
              <w:autoSpaceDE w:val="0"/>
              <w:autoSpaceDN w:val="0"/>
              <w:spacing w:line="254" w:lineRule="auto"/>
              <w:jc w:val="center"/>
              <w:rPr>
                <w:rFonts w:eastAsia="Batang"/>
                <w:color w:val="000000" w:themeColor="text1"/>
                <w:lang w:val="vi-VN" w:eastAsia="ko-KR"/>
              </w:rPr>
            </w:pPr>
            <w:r w:rsidRPr="000333B2">
              <w:rPr>
                <w:rFonts w:eastAsia="Batang"/>
                <w:color w:val="000000" w:themeColor="text1"/>
                <w:lang w:val="vi-VN" w:eastAsia="ko-KR"/>
              </w:rPr>
              <w:t>10</w:t>
            </w:r>
          </w:p>
        </w:tc>
        <w:tc>
          <w:tcPr>
            <w:tcW w:w="3575" w:type="dxa"/>
            <w:tcBorders>
              <w:top w:val="single" w:sz="4" w:space="0" w:color="auto"/>
              <w:left w:val="single" w:sz="4" w:space="0" w:color="auto"/>
              <w:bottom w:val="single" w:sz="4" w:space="0" w:color="auto"/>
              <w:right w:val="single" w:sz="4" w:space="0" w:color="auto"/>
            </w:tcBorders>
            <w:vAlign w:val="center"/>
            <w:hideMark/>
          </w:tcPr>
          <w:p w14:paraId="130D675A" w14:textId="77777777" w:rsidR="008852EA" w:rsidRPr="000333B2" w:rsidRDefault="008852EA" w:rsidP="000333B2">
            <w:pPr>
              <w:widowControl w:val="0"/>
              <w:numPr>
                <w:ilvl w:val="12"/>
                <w:numId w:val="0"/>
              </w:numPr>
              <w:autoSpaceDE w:val="0"/>
              <w:autoSpaceDN w:val="0"/>
              <w:spacing w:line="254" w:lineRule="auto"/>
              <w:ind w:right="144"/>
              <w:jc w:val="left"/>
              <w:rPr>
                <w:rFonts w:eastAsia="Batang"/>
                <w:color w:val="000000" w:themeColor="text1"/>
                <w:lang w:val="vi-VN" w:eastAsia="ko-KR"/>
              </w:rPr>
            </w:pPr>
            <w:r w:rsidRPr="000333B2">
              <w:rPr>
                <w:rFonts w:eastAsia="Batang"/>
                <w:color w:val="000000" w:themeColor="text1"/>
                <w:lang w:val="vi-VN" w:eastAsia="ko-KR"/>
              </w:rPr>
              <w:t>Bao gói</w:t>
            </w:r>
          </w:p>
        </w:tc>
        <w:tc>
          <w:tcPr>
            <w:tcW w:w="1134" w:type="dxa"/>
            <w:tcBorders>
              <w:top w:val="single" w:sz="4" w:space="0" w:color="auto"/>
              <w:left w:val="single" w:sz="4" w:space="0" w:color="auto"/>
              <w:bottom w:val="single" w:sz="4" w:space="0" w:color="auto"/>
              <w:right w:val="single" w:sz="4" w:space="0" w:color="auto"/>
            </w:tcBorders>
            <w:vAlign w:val="center"/>
          </w:tcPr>
          <w:p w14:paraId="0442A6DD" w14:textId="77777777" w:rsidR="008852EA" w:rsidRPr="000333B2" w:rsidRDefault="008852EA" w:rsidP="000333B2">
            <w:pPr>
              <w:numPr>
                <w:ilvl w:val="12"/>
                <w:numId w:val="0"/>
              </w:numPr>
              <w:spacing w:line="254" w:lineRule="auto"/>
              <w:ind w:hanging="15"/>
              <w:jc w:val="center"/>
              <w:rPr>
                <w:rFonts w:eastAsia="Batang"/>
                <w:color w:val="000000" w:themeColor="text1"/>
                <w:lang w:val="vi-VN" w:eastAsia="ko-KR"/>
              </w:rPr>
            </w:pPr>
          </w:p>
        </w:tc>
        <w:tc>
          <w:tcPr>
            <w:tcW w:w="2977" w:type="dxa"/>
            <w:tcBorders>
              <w:top w:val="single" w:sz="4" w:space="0" w:color="auto"/>
              <w:left w:val="single" w:sz="4" w:space="0" w:color="auto"/>
              <w:bottom w:val="single" w:sz="4" w:space="0" w:color="auto"/>
              <w:right w:val="single" w:sz="4" w:space="0" w:color="auto"/>
            </w:tcBorders>
            <w:vAlign w:val="center"/>
            <w:hideMark/>
          </w:tcPr>
          <w:p w14:paraId="0C08247C"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Batang"/>
                <w:color w:val="000000" w:themeColor="text1"/>
                <w:lang w:val="vi-VN" w:eastAsia="ko-KR"/>
              </w:rPr>
              <w:t>Cách điện phải được xếp cẩn thận trong thùng…đảm bảo cách điện không bị hỏng trong quá trình vận chuyển.</w:t>
            </w:r>
          </w:p>
        </w:tc>
        <w:tc>
          <w:tcPr>
            <w:tcW w:w="1240" w:type="dxa"/>
            <w:tcBorders>
              <w:top w:val="single" w:sz="4" w:space="0" w:color="auto"/>
              <w:left w:val="single" w:sz="4" w:space="0" w:color="auto"/>
              <w:bottom w:val="single" w:sz="4" w:space="0" w:color="auto"/>
              <w:right w:val="single" w:sz="4" w:space="0" w:color="auto"/>
            </w:tcBorders>
          </w:tcPr>
          <w:p w14:paraId="2F6C655E"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p>
        </w:tc>
      </w:tr>
      <w:tr w:rsidR="008852EA" w:rsidRPr="000333B2" w14:paraId="63C87E79" w14:textId="77777777" w:rsidTr="008852EA">
        <w:trPr>
          <w:jc w:val="center"/>
        </w:trPr>
        <w:tc>
          <w:tcPr>
            <w:tcW w:w="531" w:type="dxa"/>
            <w:tcBorders>
              <w:top w:val="single" w:sz="4" w:space="0" w:color="auto"/>
              <w:left w:val="single" w:sz="4" w:space="0" w:color="auto"/>
              <w:bottom w:val="single" w:sz="4" w:space="0" w:color="auto"/>
              <w:right w:val="single" w:sz="4" w:space="0" w:color="auto"/>
            </w:tcBorders>
            <w:vAlign w:val="center"/>
            <w:hideMark/>
          </w:tcPr>
          <w:p w14:paraId="0CA6EF30" w14:textId="77777777" w:rsidR="008852EA" w:rsidRPr="000333B2" w:rsidRDefault="008852EA" w:rsidP="000333B2">
            <w:pPr>
              <w:widowControl w:val="0"/>
              <w:numPr>
                <w:ilvl w:val="12"/>
                <w:numId w:val="0"/>
              </w:numPr>
              <w:autoSpaceDE w:val="0"/>
              <w:autoSpaceDN w:val="0"/>
              <w:spacing w:line="254" w:lineRule="auto"/>
              <w:jc w:val="center"/>
              <w:rPr>
                <w:rFonts w:eastAsia="Batang"/>
                <w:color w:val="000000" w:themeColor="text1"/>
                <w:lang w:val="vi-VN" w:eastAsia="ko-KR"/>
              </w:rPr>
            </w:pPr>
            <w:r w:rsidRPr="000333B2">
              <w:rPr>
                <w:rFonts w:eastAsia="Batang"/>
                <w:color w:val="000000" w:themeColor="text1"/>
                <w:lang w:val="vi-VN" w:eastAsia="ko-KR"/>
              </w:rPr>
              <w:t>11</w:t>
            </w:r>
          </w:p>
        </w:tc>
        <w:tc>
          <w:tcPr>
            <w:tcW w:w="3575" w:type="dxa"/>
            <w:tcBorders>
              <w:top w:val="single" w:sz="4" w:space="0" w:color="auto"/>
              <w:left w:val="single" w:sz="4" w:space="0" w:color="auto"/>
              <w:bottom w:val="single" w:sz="4" w:space="0" w:color="auto"/>
              <w:right w:val="single" w:sz="4" w:space="0" w:color="auto"/>
            </w:tcBorders>
            <w:vAlign w:val="center"/>
            <w:hideMark/>
          </w:tcPr>
          <w:p w14:paraId="7B32B237" w14:textId="77777777" w:rsidR="008852EA" w:rsidRPr="000333B2" w:rsidRDefault="008852EA" w:rsidP="000333B2">
            <w:pPr>
              <w:widowControl w:val="0"/>
              <w:numPr>
                <w:ilvl w:val="12"/>
                <w:numId w:val="0"/>
              </w:numPr>
              <w:autoSpaceDE w:val="0"/>
              <w:autoSpaceDN w:val="0"/>
              <w:spacing w:line="254" w:lineRule="auto"/>
              <w:ind w:right="144"/>
              <w:jc w:val="left"/>
              <w:rPr>
                <w:rFonts w:eastAsia="Batang"/>
                <w:color w:val="000000" w:themeColor="text1"/>
                <w:lang w:val="vi-VN" w:eastAsia="ko-KR"/>
              </w:rPr>
            </w:pPr>
            <w:r w:rsidRPr="000333B2">
              <w:rPr>
                <w:rFonts w:eastAsia="Batang"/>
                <w:color w:val="000000" w:themeColor="text1"/>
                <w:lang w:val="vi-VN" w:eastAsia="ko-KR"/>
              </w:rPr>
              <w:t>Tuổi thọ thiết bị dự kiến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2EBE782" w14:textId="77777777" w:rsidR="008852EA" w:rsidRPr="000333B2" w:rsidRDefault="008852EA" w:rsidP="000333B2">
            <w:pPr>
              <w:numPr>
                <w:ilvl w:val="12"/>
                <w:numId w:val="0"/>
              </w:numPr>
              <w:spacing w:line="254" w:lineRule="auto"/>
              <w:ind w:hanging="15"/>
              <w:jc w:val="center"/>
              <w:rPr>
                <w:rFonts w:eastAsia="Batang"/>
                <w:color w:val="000000" w:themeColor="text1"/>
                <w:lang w:val="vi-VN" w:eastAsia="ko-KR"/>
              </w:rPr>
            </w:pPr>
            <w:r w:rsidRPr="000333B2">
              <w:rPr>
                <w:rFonts w:eastAsia="Batang"/>
                <w:color w:val="000000" w:themeColor="text1"/>
                <w:lang w:val="vi-VN" w:eastAsia="ko-KR"/>
              </w:rPr>
              <w:t>năm</w:t>
            </w:r>
          </w:p>
        </w:tc>
        <w:tc>
          <w:tcPr>
            <w:tcW w:w="2977" w:type="dxa"/>
            <w:tcBorders>
              <w:top w:val="single" w:sz="4" w:space="0" w:color="auto"/>
              <w:left w:val="single" w:sz="4" w:space="0" w:color="auto"/>
              <w:bottom w:val="single" w:sz="4" w:space="0" w:color="auto"/>
              <w:right w:val="single" w:sz="4" w:space="0" w:color="auto"/>
            </w:tcBorders>
            <w:vAlign w:val="center"/>
            <w:hideMark/>
          </w:tcPr>
          <w:p w14:paraId="0F1D4610"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Batang"/>
                <w:color w:val="000000" w:themeColor="text1"/>
                <w:lang w:val="vi-VN" w:eastAsia="ko-KR"/>
              </w:rPr>
              <w:t>Nêu cụ thể</w:t>
            </w:r>
          </w:p>
        </w:tc>
        <w:tc>
          <w:tcPr>
            <w:tcW w:w="1240" w:type="dxa"/>
            <w:tcBorders>
              <w:top w:val="single" w:sz="4" w:space="0" w:color="auto"/>
              <w:left w:val="single" w:sz="4" w:space="0" w:color="auto"/>
              <w:bottom w:val="single" w:sz="4" w:space="0" w:color="auto"/>
              <w:right w:val="single" w:sz="4" w:space="0" w:color="auto"/>
            </w:tcBorders>
          </w:tcPr>
          <w:p w14:paraId="71159380"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p>
        </w:tc>
      </w:tr>
      <w:tr w:rsidR="008852EA" w:rsidRPr="000333B2" w14:paraId="461BE3BD" w14:textId="77777777" w:rsidTr="008852EA">
        <w:trPr>
          <w:jc w:val="center"/>
        </w:trPr>
        <w:tc>
          <w:tcPr>
            <w:tcW w:w="531" w:type="dxa"/>
            <w:tcBorders>
              <w:top w:val="single" w:sz="4" w:space="0" w:color="auto"/>
              <w:left w:val="single" w:sz="4" w:space="0" w:color="auto"/>
              <w:bottom w:val="single" w:sz="4" w:space="0" w:color="auto"/>
              <w:right w:val="single" w:sz="4" w:space="0" w:color="auto"/>
            </w:tcBorders>
            <w:vAlign w:val="center"/>
            <w:hideMark/>
          </w:tcPr>
          <w:p w14:paraId="1DA8D43B" w14:textId="77777777" w:rsidR="008852EA" w:rsidRPr="000333B2" w:rsidRDefault="008852EA" w:rsidP="000333B2">
            <w:pPr>
              <w:widowControl w:val="0"/>
              <w:numPr>
                <w:ilvl w:val="12"/>
                <w:numId w:val="0"/>
              </w:numPr>
              <w:autoSpaceDE w:val="0"/>
              <w:autoSpaceDN w:val="0"/>
              <w:spacing w:line="254" w:lineRule="auto"/>
              <w:jc w:val="center"/>
              <w:rPr>
                <w:rFonts w:eastAsia="Batang"/>
                <w:color w:val="000000" w:themeColor="text1"/>
                <w:lang w:val="vi-VN" w:eastAsia="ko-KR"/>
              </w:rPr>
            </w:pPr>
            <w:r w:rsidRPr="000333B2">
              <w:rPr>
                <w:rFonts w:eastAsia="Batang"/>
                <w:color w:val="000000" w:themeColor="text1"/>
                <w:lang w:val="vi-VN" w:eastAsia="ko-KR"/>
              </w:rPr>
              <w:t>12</w:t>
            </w:r>
          </w:p>
        </w:tc>
        <w:tc>
          <w:tcPr>
            <w:tcW w:w="3575" w:type="dxa"/>
            <w:tcBorders>
              <w:top w:val="single" w:sz="4" w:space="0" w:color="auto"/>
              <w:left w:val="single" w:sz="4" w:space="0" w:color="auto"/>
              <w:bottom w:val="single" w:sz="4" w:space="0" w:color="auto"/>
              <w:right w:val="single" w:sz="4" w:space="0" w:color="auto"/>
            </w:tcBorders>
            <w:vAlign w:val="center"/>
            <w:hideMark/>
          </w:tcPr>
          <w:p w14:paraId="70E2A0F7" w14:textId="77777777" w:rsidR="008852EA" w:rsidRPr="000333B2" w:rsidRDefault="008852EA" w:rsidP="000333B2">
            <w:pPr>
              <w:widowControl w:val="0"/>
              <w:numPr>
                <w:ilvl w:val="12"/>
                <w:numId w:val="0"/>
              </w:numPr>
              <w:autoSpaceDE w:val="0"/>
              <w:autoSpaceDN w:val="0"/>
              <w:spacing w:line="254" w:lineRule="auto"/>
              <w:ind w:right="144"/>
              <w:jc w:val="left"/>
              <w:rPr>
                <w:rFonts w:eastAsia="Batang"/>
                <w:color w:val="000000" w:themeColor="text1"/>
                <w:lang w:val="vi-VN" w:eastAsia="ko-KR"/>
              </w:rPr>
            </w:pPr>
            <w:r w:rsidRPr="000333B2">
              <w:rPr>
                <w:rFonts w:eastAsia="Batang"/>
                <w:color w:val="000000" w:themeColor="text1"/>
                <w:lang w:val="vi-VN" w:eastAsia="ko-KR"/>
              </w:rPr>
              <w:t>Tài liệu hướng dẫn vận hành</w:t>
            </w:r>
          </w:p>
        </w:tc>
        <w:tc>
          <w:tcPr>
            <w:tcW w:w="1134" w:type="dxa"/>
            <w:tcBorders>
              <w:top w:val="single" w:sz="4" w:space="0" w:color="auto"/>
              <w:left w:val="single" w:sz="4" w:space="0" w:color="auto"/>
              <w:bottom w:val="single" w:sz="4" w:space="0" w:color="auto"/>
              <w:right w:val="single" w:sz="4" w:space="0" w:color="auto"/>
            </w:tcBorders>
            <w:vAlign w:val="center"/>
          </w:tcPr>
          <w:p w14:paraId="41461326" w14:textId="77777777" w:rsidR="008852EA" w:rsidRPr="000333B2" w:rsidRDefault="008852EA" w:rsidP="000333B2">
            <w:pPr>
              <w:numPr>
                <w:ilvl w:val="12"/>
                <w:numId w:val="0"/>
              </w:numPr>
              <w:spacing w:line="254" w:lineRule="auto"/>
              <w:ind w:hanging="15"/>
              <w:jc w:val="center"/>
              <w:rPr>
                <w:rFonts w:eastAsia="Batang"/>
                <w:color w:val="000000" w:themeColor="text1"/>
                <w:lang w:val="vi-VN" w:eastAsia="ko-KR"/>
              </w:rPr>
            </w:pPr>
          </w:p>
        </w:tc>
        <w:tc>
          <w:tcPr>
            <w:tcW w:w="2977" w:type="dxa"/>
            <w:tcBorders>
              <w:top w:val="single" w:sz="4" w:space="0" w:color="auto"/>
              <w:left w:val="single" w:sz="4" w:space="0" w:color="auto"/>
              <w:bottom w:val="single" w:sz="4" w:space="0" w:color="auto"/>
              <w:right w:val="single" w:sz="4" w:space="0" w:color="auto"/>
            </w:tcBorders>
            <w:vAlign w:val="center"/>
            <w:hideMark/>
          </w:tcPr>
          <w:p w14:paraId="3859768A"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Batang"/>
                <w:color w:val="000000" w:themeColor="text1"/>
                <w:lang w:val="vi-VN" w:eastAsia="ko-KR"/>
              </w:rPr>
              <w:t>Có</w:t>
            </w:r>
          </w:p>
        </w:tc>
        <w:tc>
          <w:tcPr>
            <w:tcW w:w="1240" w:type="dxa"/>
            <w:tcBorders>
              <w:top w:val="single" w:sz="4" w:space="0" w:color="auto"/>
              <w:left w:val="single" w:sz="4" w:space="0" w:color="auto"/>
              <w:bottom w:val="single" w:sz="4" w:space="0" w:color="auto"/>
              <w:right w:val="single" w:sz="4" w:space="0" w:color="auto"/>
            </w:tcBorders>
          </w:tcPr>
          <w:p w14:paraId="5B256EE3"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p>
        </w:tc>
      </w:tr>
      <w:tr w:rsidR="008852EA" w:rsidRPr="000333B2" w14:paraId="64350818" w14:textId="77777777" w:rsidTr="008852EA">
        <w:trPr>
          <w:jc w:val="center"/>
        </w:trPr>
        <w:tc>
          <w:tcPr>
            <w:tcW w:w="531" w:type="dxa"/>
            <w:tcBorders>
              <w:top w:val="single" w:sz="4" w:space="0" w:color="auto"/>
              <w:left w:val="single" w:sz="4" w:space="0" w:color="auto"/>
              <w:bottom w:val="single" w:sz="4" w:space="0" w:color="auto"/>
              <w:right w:val="single" w:sz="4" w:space="0" w:color="auto"/>
            </w:tcBorders>
            <w:vAlign w:val="center"/>
            <w:hideMark/>
          </w:tcPr>
          <w:p w14:paraId="36FCAB5E" w14:textId="77777777" w:rsidR="008852EA" w:rsidRPr="000333B2" w:rsidRDefault="008852EA" w:rsidP="000333B2">
            <w:pPr>
              <w:widowControl w:val="0"/>
              <w:numPr>
                <w:ilvl w:val="12"/>
                <w:numId w:val="0"/>
              </w:numPr>
              <w:autoSpaceDE w:val="0"/>
              <w:autoSpaceDN w:val="0"/>
              <w:spacing w:line="254" w:lineRule="auto"/>
              <w:jc w:val="center"/>
              <w:rPr>
                <w:rFonts w:eastAsia="Batang"/>
                <w:color w:val="000000" w:themeColor="text1"/>
                <w:lang w:val="vi-VN" w:eastAsia="ko-KR"/>
              </w:rPr>
            </w:pPr>
            <w:r w:rsidRPr="000333B2">
              <w:rPr>
                <w:rFonts w:eastAsia="Batang"/>
                <w:color w:val="000000" w:themeColor="text1"/>
                <w:lang w:val="vi-VN" w:eastAsia="ko-KR"/>
              </w:rPr>
              <w:t>13</w:t>
            </w:r>
          </w:p>
        </w:tc>
        <w:tc>
          <w:tcPr>
            <w:tcW w:w="3575" w:type="dxa"/>
            <w:tcBorders>
              <w:top w:val="single" w:sz="4" w:space="0" w:color="auto"/>
              <w:left w:val="single" w:sz="4" w:space="0" w:color="auto"/>
              <w:bottom w:val="single" w:sz="4" w:space="0" w:color="auto"/>
              <w:right w:val="single" w:sz="4" w:space="0" w:color="auto"/>
            </w:tcBorders>
            <w:vAlign w:val="center"/>
            <w:hideMark/>
          </w:tcPr>
          <w:p w14:paraId="16470998" w14:textId="77777777" w:rsidR="008852EA" w:rsidRPr="000333B2" w:rsidRDefault="008852EA" w:rsidP="000333B2">
            <w:pPr>
              <w:widowControl w:val="0"/>
              <w:numPr>
                <w:ilvl w:val="12"/>
                <w:numId w:val="0"/>
              </w:numPr>
              <w:autoSpaceDE w:val="0"/>
              <w:autoSpaceDN w:val="0"/>
              <w:spacing w:line="254" w:lineRule="auto"/>
              <w:ind w:right="144"/>
              <w:jc w:val="left"/>
              <w:rPr>
                <w:rFonts w:eastAsia="Batang"/>
                <w:color w:val="000000" w:themeColor="text1"/>
                <w:lang w:val="vi-VN" w:eastAsia="ko-KR"/>
              </w:rPr>
            </w:pPr>
            <w:r w:rsidRPr="000333B2">
              <w:rPr>
                <w:rFonts w:eastAsia="Batang"/>
                <w:color w:val="000000" w:themeColor="text1"/>
                <w:lang w:val="vi-VN" w:eastAsia="ko-KR"/>
              </w:rPr>
              <w:t>Biên bản thử nghiệm điển hình</w:t>
            </w:r>
          </w:p>
        </w:tc>
        <w:tc>
          <w:tcPr>
            <w:tcW w:w="1134" w:type="dxa"/>
            <w:tcBorders>
              <w:top w:val="single" w:sz="4" w:space="0" w:color="auto"/>
              <w:left w:val="single" w:sz="4" w:space="0" w:color="auto"/>
              <w:bottom w:val="single" w:sz="4" w:space="0" w:color="auto"/>
              <w:right w:val="single" w:sz="4" w:space="0" w:color="auto"/>
            </w:tcBorders>
            <w:vAlign w:val="center"/>
          </w:tcPr>
          <w:p w14:paraId="3E47DAE5" w14:textId="77777777" w:rsidR="008852EA" w:rsidRPr="000333B2" w:rsidRDefault="008852EA" w:rsidP="000333B2">
            <w:pPr>
              <w:numPr>
                <w:ilvl w:val="12"/>
                <w:numId w:val="0"/>
              </w:numPr>
              <w:spacing w:line="254" w:lineRule="auto"/>
              <w:ind w:hanging="15"/>
              <w:jc w:val="center"/>
              <w:rPr>
                <w:rFonts w:eastAsia="Batang"/>
                <w:color w:val="000000" w:themeColor="text1"/>
                <w:lang w:val="vi-VN" w:eastAsia="ko-KR"/>
              </w:rPr>
            </w:pPr>
          </w:p>
        </w:tc>
        <w:tc>
          <w:tcPr>
            <w:tcW w:w="2977" w:type="dxa"/>
            <w:tcBorders>
              <w:top w:val="single" w:sz="4" w:space="0" w:color="auto"/>
              <w:left w:val="single" w:sz="4" w:space="0" w:color="auto"/>
              <w:bottom w:val="single" w:sz="4" w:space="0" w:color="auto"/>
              <w:right w:val="single" w:sz="4" w:space="0" w:color="auto"/>
            </w:tcBorders>
            <w:vAlign w:val="center"/>
            <w:hideMark/>
          </w:tcPr>
          <w:p w14:paraId="65A55263"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Batang"/>
                <w:color w:val="000000" w:themeColor="text1"/>
                <w:lang w:val="vi-VN" w:eastAsia="ko-KR"/>
              </w:rPr>
              <w:t>- Thử điện áp đánh thủng.</w:t>
            </w:r>
          </w:p>
          <w:p w14:paraId="12569FF2"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Batang"/>
                <w:color w:val="000000" w:themeColor="text1"/>
                <w:lang w:val="vi-VN" w:eastAsia="ko-KR"/>
              </w:rPr>
              <w:t>- Thử khả năng chịu nhiệt.</w:t>
            </w:r>
          </w:p>
          <w:p w14:paraId="2042C3AF"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Batang"/>
                <w:color w:val="000000" w:themeColor="text1"/>
                <w:lang w:val="vi-VN" w:eastAsia="ko-KR"/>
              </w:rPr>
              <w:t>- Kiểm tra độ dày.</w:t>
            </w:r>
          </w:p>
          <w:p w14:paraId="3C59CFF7"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Batang"/>
                <w:color w:val="000000" w:themeColor="text1"/>
                <w:lang w:val="vi-VN" w:eastAsia="ko-KR"/>
              </w:rPr>
              <w:t>- Thử độ cứng.</w:t>
            </w:r>
          </w:p>
          <w:p w14:paraId="5C8C03D5"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Batang"/>
                <w:color w:val="000000" w:themeColor="text1"/>
                <w:lang w:val="vi-VN" w:eastAsia="ko-KR"/>
              </w:rPr>
              <w:t>- Lực xé rách.</w:t>
            </w:r>
          </w:p>
        </w:tc>
        <w:tc>
          <w:tcPr>
            <w:tcW w:w="1240" w:type="dxa"/>
            <w:tcBorders>
              <w:top w:val="single" w:sz="4" w:space="0" w:color="auto"/>
              <w:left w:val="single" w:sz="4" w:space="0" w:color="auto"/>
              <w:bottom w:val="single" w:sz="4" w:space="0" w:color="auto"/>
              <w:right w:val="single" w:sz="4" w:space="0" w:color="auto"/>
            </w:tcBorders>
          </w:tcPr>
          <w:p w14:paraId="027BD8B3"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p>
        </w:tc>
      </w:tr>
      <w:tr w:rsidR="008852EA" w:rsidRPr="000333B2" w14:paraId="06100CF9" w14:textId="77777777" w:rsidTr="008852EA">
        <w:trPr>
          <w:jc w:val="center"/>
        </w:trPr>
        <w:tc>
          <w:tcPr>
            <w:tcW w:w="531" w:type="dxa"/>
            <w:tcBorders>
              <w:top w:val="single" w:sz="4" w:space="0" w:color="auto"/>
              <w:left w:val="single" w:sz="4" w:space="0" w:color="auto"/>
              <w:bottom w:val="single" w:sz="4" w:space="0" w:color="auto"/>
              <w:right w:val="single" w:sz="4" w:space="0" w:color="auto"/>
            </w:tcBorders>
            <w:vAlign w:val="center"/>
            <w:hideMark/>
          </w:tcPr>
          <w:p w14:paraId="61845BFB" w14:textId="77777777" w:rsidR="008852EA" w:rsidRPr="000333B2" w:rsidRDefault="008852EA" w:rsidP="000333B2">
            <w:pPr>
              <w:widowControl w:val="0"/>
              <w:numPr>
                <w:ilvl w:val="12"/>
                <w:numId w:val="0"/>
              </w:numPr>
              <w:autoSpaceDE w:val="0"/>
              <w:autoSpaceDN w:val="0"/>
              <w:spacing w:line="254" w:lineRule="auto"/>
              <w:jc w:val="center"/>
              <w:rPr>
                <w:rFonts w:eastAsia="Batang"/>
                <w:color w:val="000000" w:themeColor="text1"/>
                <w:lang w:val="vi-VN" w:eastAsia="ko-KR"/>
              </w:rPr>
            </w:pPr>
            <w:r w:rsidRPr="000333B2">
              <w:rPr>
                <w:rFonts w:eastAsia="Batang"/>
                <w:color w:val="000000" w:themeColor="text1"/>
                <w:lang w:val="vi-VN" w:eastAsia="ko-KR"/>
              </w:rPr>
              <w:t>14</w:t>
            </w:r>
          </w:p>
        </w:tc>
        <w:tc>
          <w:tcPr>
            <w:tcW w:w="3575" w:type="dxa"/>
            <w:tcBorders>
              <w:top w:val="single" w:sz="4" w:space="0" w:color="auto"/>
              <w:left w:val="single" w:sz="4" w:space="0" w:color="auto"/>
              <w:bottom w:val="single" w:sz="4" w:space="0" w:color="auto"/>
              <w:right w:val="single" w:sz="4" w:space="0" w:color="auto"/>
            </w:tcBorders>
            <w:vAlign w:val="center"/>
            <w:hideMark/>
          </w:tcPr>
          <w:p w14:paraId="2DC9A62B" w14:textId="77777777" w:rsidR="008852EA" w:rsidRPr="000333B2" w:rsidRDefault="008852EA" w:rsidP="000333B2">
            <w:pPr>
              <w:widowControl w:val="0"/>
              <w:numPr>
                <w:ilvl w:val="12"/>
                <w:numId w:val="0"/>
              </w:numPr>
              <w:autoSpaceDE w:val="0"/>
              <w:autoSpaceDN w:val="0"/>
              <w:spacing w:line="254" w:lineRule="auto"/>
              <w:ind w:right="144"/>
              <w:jc w:val="left"/>
              <w:rPr>
                <w:rFonts w:eastAsia="Batang"/>
                <w:color w:val="000000" w:themeColor="text1"/>
                <w:lang w:val="vi-VN" w:eastAsia="ko-KR"/>
              </w:rPr>
            </w:pPr>
            <w:r w:rsidRPr="000333B2">
              <w:rPr>
                <w:rFonts w:eastAsia="Batang"/>
                <w:color w:val="000000" w:themeColor="text1"/>
                <w:lang w:val="vi-VN" w:eastAsia="ko-KR"/>
              </w:rPr>
              <w:t xml:space="preserve">Thử nghiệm xuất xưởng: Khi giao hàng, nhà thầu phải cung cấp cho bên mua biên bản thử nghiệm xuất xưởng thực hiện bởi nhà sản xuất trên mỗi sản </w:t>
            </w:r>
            <w:r w:rsidRPr="000333B2">
              <w:rPr>
                <w:rFonts w:eastAsia="Batang"/>
                <w:color w:val="000000" w:themeColor="text1"/>
                <w:lang w:val="vi-VN" w:eastAsia="ko-KR"/>
              </w:rPr>
              <w:lastRenderedPageBreak/>
              <w:t>phẩm cung cấp tại nhà máy của nhà sản xuất để chứng minh sản phẩm giao phù hợp với đặc tính kỹ thuật của hợp đồng.</w:t>
            </w:r>
          </w:p>
        </w:tc>
        <w:tc>
          <w:tcPr>
            <w:tcW w:w="1134" w:type="dxa"/>
            <w:tcBorders>
              <w:top w:val="single" w:sz="4" w:space="0" w:color="auto"/>
              <w:left w:val="single" w:sz="4" w:space="0" w:color="auto"/>
              <w:bottom w:val="single" w:sz="4" w:space="0" w:color="auto"/>
              <w:right w:val="single" w:sz="4" w:space="0" w:color="auto"/>
            </w:tcBorders>
            <w:vAlign w:val="center"/>
          </w:tcPr>
          <w:p w14:paraId="2BF88E5F" w14:textId="77777777" w:rsidR="008852EA" w:rsidRPr="000333B2" w:rsidRDefault="008852EA" w:rsidP="000333B2">
            <w:pPr>
              <w:numPr>
                <w:ilvl w:val="12"/>
                <w:numId w:val="0"/>
              </w:numPr>
              <w:spacing w:line="254" w:lineRule="auto"/>
              <w:ind w:hanging="15"/>
              <w:jc w:val="center"/>
              <w:rPr>
                <w:rFonts w:eastAsia="Batang"/>
                <w:color w:val="000000" w:themeColor="text1"/>
                <w:lang w:val="vi-VN" w:eastAsia="ko-KR"/>
              </w:rPr>
            </w:pPr>
          </w:p>
        </w:tc>
        <w:tc>
          <w:tcPr>
            <w:tcW w:w="2977" w:type="dxa"/>
            <w:tcBorders>
              <w:top w:val="single" w:sz="4" w:space="0" w:color="auto"/>
              <w:left w:val="single" w:sz="4" w:space="0" w:color="auto"/>
              <w:bottom w:val="single" w:sz="4" w:space="0" w:color="auto"/>
              <w:right w:val="single" w:sz="4" w:space="0" w:color="auto"/>
            </w:tcBorders>
            <w:vAlign w:val="center"/>
            <w:hideMark/>
          </w:tcPr>
          <w:p w14:paraId="797AA8AD"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Batang"/>
                <w:color w:val="000000" w:themeColor="text1"/>
                <w:lang w:val="vi-VN" w:eastAsia="ko-KR"/>
              </w:rPr>
              <w:t>- Kiểm tra ngoại quan</w:t>
            </w:r>
          </w:p>
        </w:tc>
        <w:tc>
          <w:tcPr>
            <w:tcW w:w="1240" w:type="dxa"/>
            <w:tcBorders>
              <w:top w:val="single" w:sz="4" w:space="0" w:color="auto"/>
              <w:left w:val="single" w:sz="4" w:space="0" w:color="auto"/>
              <w:bottom w:val="single" w:sz="4" w:space="0" w:color="auto"/>
              <w:right w:val="single" w:sz="4" w:space="0" w:color="auto"/>
            </w:tcBorders>
          </w:tcPr>
          <w:p w14:paraId="71A5F0B4" w14:textId="77777777" w:rsidR="008852EA" w:rsidRPr="000333B2" w:rsidRDefault="008852EA"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p>
        </w:tc>
      </w:tr>
    </w:tbl>
    <w:p w14:paraId="2197B573" w14:textId="77777777" w:rsidR="008852EA" w:rsidRPr="000333B2" w:rsidRDefault="008852EA" w:rsidP="000333B2">
      <w:pPr>
        <w:pStyle w:val="anh31"/>
      </w:pPr>
      <w:r w:rsidRPr="000333B2">
        <w:t>Nắp chụp đầu cực sứ MBA/REC/LBS trung thế</w:t>
      </w:r>
    </w:p>
    <w:tbl>
      <w:tblPr>
        <w:tblW w:w="9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3488"/>
        <w:gridCol w:w="1134"/>
        <w:gridCol w:w="3125"/>
        <w:gridCol w:w="1092"/>
      </w:tblGrid>
      <w:tr w:rsidR="00DF7CDB" w:rsidRPr="000333B2" w14:paraId="362985DA" w14:textId="77777777" w:rsidTr="0072185A">
        <w:trPr>
          <w:tblHeader/>
          <w:jc w:val="center"/>
        </w:trPr>
        <w:tc>
          <w:tcPr>
            <w:tcW w:w="618" w:type="dxa"/>
            <w:tcBorders>
              <w:top w:val="single" w:sz="4" w:space="0" w:color="auto"/>
              <w:left w:val="single" w:sz="4" w:space="0" w:color="auto"/>
              <w:bottom w:val="single" w:sz="4" w:space="0" w:color="auto"/>
              <w:right w:val="single" w:sz="4" w:space="0" w:color="auto"/>
            </w:tcBorders>
            <w:vAlign w:val="center"/>
            <w:hideMark/>
          </w:tcPr>
          <w:p w14:paraId="6DA63978" w14:textId="77777777" w:rsidR="00DF7CDB" w:rsidRPr="000333B2" w:rsidRDefault="00DF7CDB" w:rsidP="000333B2">
            <w:pPr>
              <w:spacing w:line="254" w:lineRule="auto"/>
              <w:ind w:left="-108" w:right="-108"/>
              <w:jc w:val="center"/>
              <w:rPr>
                <w:rFonts w:eastAsia="Batang"/>
                <w:b/>
                <w:bCs/>
                <w:color w:val="000000" w:themeColor="text1"/>
                <w:lang w:val="vi-VN" w:eastAsia="ko-KR"/>
              </w:rPr>
            </w:pPr>
            <w:r w:rsidRPr="000333B2">
              <w:rPr>
                <w:rFonts w:eastAsia="Batang"/>
                <w:b/>
                <w:i/>
                <w:color w:val="000000" w:themeColor="text1"/>
                <w:lang w:val="nl-NL" w:eastAsia="ko-KR"/>
              </w:rPr>
              <w:t xml:space="preserve">  </w:t>
            </w:r>
            <w:r w:rsidRPr="000333B2">
              <w:rPr>
                <w:rFonts w:eastAsia="Batang"/>
                <w:b/>
                <w:bCs/>
                <w:color w:val="000000" w:themeColor="text1"/>
                <w:lang w:val="vi-VN" w:eastAsia="ko-KR"/>
              </w:rPr>
              <w:t>TT</w:t>
            </w:r>
          </w:p>
        </w:tc>
        <w:tc>
          <w:tcPr>
            <w:tcW w:w="3488" w:type="dxa"/>
            <w:tcBorders>
              <w:top w:val="single" w:sz="4" w:space="0" w:color="auto"/>
              <w:left w:val="single" w:sz="4" w:space="0" w:color="auto"/>
              <w:bottom w:val="single" w:sz="4" w:space="0" w:color="auto"/>
              <w:right w:val="single" w:sz="4" w:space="0" w:color="auto"/>
            </w:tcBorders>
            <w:vAlign w:val="center"/>
            <w:hideMark/>
          </w:tcPr>
          <w:p w14:paraId="1CF792D4" w14:textId="77777777" w:rsidR="00DF7CDB" w:rsidRPr="000333B2" w:rsidRDefault="00DF7CDB" w:rsidP="000333B2">
            <w:pPr>
              <w:spacing w:line="254" w:lineRule="auto"/>
              <w:jc w:val="center"/>
              <w:rPr>
                <w:rFonts w:eastAsia="Batang"/>
                <w:b/>
                <w:bCs/>
                <w:color w:val="000000" w:themeColor="text1"/>
                <w:lang w:val="vi-VN" w:eastAsia="ko-KR"/>
              </w:rPr>
            </w:pPr>
            <w:r w:rsidRPr="000333B2">
              <w:rPr>
                <w:rFonts w:eastAsia="Batang"/>
                <w:b/>
                <w:color w:val="000000" w:themeColor="text1"/>
                <w:lang w:val="vi-VN" w:eastAsia="ko-KR"/>
              </w:rPr>
              <w:t>Hạng mục</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0C88796" w14:textId="77777777" w:rsidR="00DF7CDB" w:rsidRPr="000333B2" w:rsidRDefault="00DF7CDB" w:rsidP="000333B2">
            <w:pPr>
              <w:spacing w:line="254" w:lineRule="auto"/>
              <w:jc w:val="center"/>
              <w:rPr>
                <w:rFonts w:eastAsia="Batang"/>
                <w:b/>
                <w:bCs/>
                <w:color w:val="000000" w:themeColor="text1"/>
                <w:lang w:val="vi-VN" w:eastAsia="ko-KR"/>
              </w:rPr>
            </w:pPr>
            <w:r w:rsidRPr="000333B2">
              <w:rPr>
                <w:rFonts w:eastAsia="Batang"/>
                <w:b/>
                <w:bCs/>
                <w:color w:val="000000" w:themeColor="text1"/>
                <w:lang w:val="vi-VN" w:eastAsia="ko-KR"/>
              </w:rPr>
              <w:t>Đơn vị</w:t>
            </w:r>
          </w:p>
        </w:tc>
        <w:tc>
          <w:tcPr>
            <w:tcW w:w="3125" w:type="dxa"/>
            <w:tcBorders>
              <w:top w:val="single" w:sz="4" w:space="0" w:color="auto"/>
              <w:left w:val="single" w:sz="4" w:space="0" w:color="auto"/>
              <w:bottom w:val="single" w:sz="4" w:space="0" w:color="auto"/>
              <w:right w:val="single" w:sz="4" w:space="0" w:color="auto"/>
            </w:tcBorders>
            <w:vAlign w:val="center"/>
            <w:hideMark/>
          </w:tcPr>
          <w:p w14:paraId="080664A8" w14:textId="77777777" w:rsidR="00DF7CDB" w:rsidRPr="000333B2" w:rsidRDefault="00DF7CDB" w:rsidP="000333B2">
            <w:pPr>
              <w:spacing w:line="254" w:lineRule="auto"/>
              <w:jc w:val="center"/>
              <w:rPr>
                <w:rFonts w:eastAsia="Batang"/>
                <w:b/>
                <w:bCs/>
                <w:color w:val="000000" w:themeColor="text1"/>
                <w:lang w:val="vi-VN" w:eastAsia="ko-KR"/>
              </w:rPr>
            </w:pPr>
            <w:r w:rsidRPr="000333B2">
              <w:rPr>
                <w:rFonts w:eastAsia="Batang"/>
                <w:b/>
                <w:bCs/>
                <w:color w:val="000000" w:themeColor="text1"/>
                <w:lang w:val="vi-VN" w:eastAsia="ko-KR"/>
              </w:rPr>
              <w:t xml:space="preserve">Yêu cầu </w:t>
            </w:r>
          </w:p>
        </w:tc>
        <w:tc>
          <w:tcPr>
            <w:tcW w:w="1092" w:type="dxa"/>
            <w:tcBorders>
              <w:top w:val="single" w:sz="4" w:space="0" w:color="auto"/>
              <w:left w:val="single" w:sz="4" w:space="0" w:color="auto"/>
              <w:bottom w:val="single" w:sz="4" w:space="0" w:color="auto"/>
              <w:right w:val="single" w:sz="4" w:space="0" w:color="auto"/>
            </w:tcBorders>
            <w:hideMark/>
          </w:tcPr>
          <w:p w14:paraId="7850285E" w14:textId="77777777" w:rsidR="00DF7CDB" w:rsidRPr="000333B2" w:rsidRDefault="00DF7CDB" w:rsidP="000333B2">
            <w:pPr>
              <w:spacing w:line="254" w:lineRule="auto"/>
              <w:jc w:val="center"/>
              <w:rPr>
                <w:rFonts w:eastAsia="Batang"/>
                <w:b/>
                <w:bCs/>
                <w:color w:val="000000" w:themeColor="text1"/>
                <w:lang w:val="vi-VN" w:eastAsia="ko-KR"/>
              </w:rPr>
            </w:pPr>
            <w:r w:rsidRPr="000333B2">
              <w:rPr>
                <w:rFonts w:eastAsia="Batang"/>
                <w:b/>
                <w:bCs/>
                <w:color w:val="000000" w:themeColor="text1"/>
                <w:lang w:val="vi-VN" w:eastAsia="ko-KR"/>
              </w:rPr>
              <w:t>Thông số chào</w:t>
            </w:r>
          </w:p>
        </w:tc>
      </w:tr>
      <w:tr w:rsidR="00DF7CDB" w:rsidRPr="000333B2" w14:paraId="126B8CAD" w14:textId="77777777" w:rsidTr="0072185A">
        <w:trPr>
          <w:jc w:val="center"/>
        </w:trPr>
        <w:tc>
          <w:tcPr>
            <w:tcW w:w="618" w:type="dxa"/>
            <w:tcBorders>
              <w:top w:val="single" w:sz="4" w:space="0" w:color="auto"/>
              <w:left w:val="single" w:sz="4" w:space="0" w:color="auto"/>
              <w:bottom w:val="single" w:sz="4" w:space="0" w:color="auto"/>
              <w:right w:val="single" w:sz="4" w:space="0" w:color="auto"/>
            </w:tcBorders>
            <w:vAlign w:val="center"/>
            <w:hideMark/>
          </w:tcPr>
          <w:p w14:paraId="7200BEA7" w14:textId="77777777" w:rsidR="00DF7CDB" w:rsidRPr="000333B2" w:rsidRDefault="00DF7CDB" w:rsidP="000333B2">
            <w:pPr>
              <w:widowControl w:val="0"/>
              <w:numPr>
                <w:ilvl w:val="12"/>
                <w:numId w:val="0"/>
              </w:numPr>
              <w:autoSpaceDE w:val="0"/>
              <w:autoSpaceDN w:val="0"/>
              <w:spacing w:line="254" w:lineRule="auto"/>
              <w:jc w:val="center"/>
              <w:rPr>
                <w:rFonts w:eastAsia="Batang"/>
                <w:color w:val="000000" w:themeColor="text1"/>
                <w:lang w:val="vi-VN" w:eastAsia="ko-KR"/>
              </w:rPr>
            </w:pPr>
            <w:r w:rsidRPr="000333B2">
              <w:rPr>
                <w:rFonts w:eastAsia="Batang"/>
                <w:color w:val="000000" w:themeColor="text1"/>
                <w:lang w:val="vi-VN" w:eastAsia="ko-KR"/>
              </w:rPr>
              <w:t>1</w:t>
            </w:r>
          </w:p>
        </w:tc>
        <w:tc>
          <w:tcPr>
            <w:tcW w:w="3488" w:type="dxa"/>
            <w:tcBorders>
              <w:top w:val="single" w:sz="4" w:space="0" w:color="auto"/>
              <w:left w:val="single" w:sz="4" w:space="0" w:color="auto"/>
              <w:bottom w:val="single" w:sz="4" w:space="0" w:color="auto"/>
              <w:right w:val="single" w:sz="4" w:space="0" w:color="auto"/>
            </w:tcBorders>
            <w:vAlign w:val="center"/>
            <w:hideMark/>
          </w:tcPr>
          <w:p w14:paraId="219F114B" w14:textId="77777777" w:rsidR="00DF7CDB" w:rsidRPr="000333B2" w:rsidRDefault="00DF7CDB" w:rsidP="000333B2">
            <w:pPr>
              <w:spacing w:line="254" w:lineRule="auto"/>
              <w:jc w:val="left"/>
              <w:rPr>
                <w:rFonts w:eastAsia="Batang"/>
                <w:snapToGrid w:val="0"/>
                <w:color w:val="000000" w:themeColor="text1"/>
                <w:lang w:val="vi-VN" w:eastAsia="ko-KR"/>
              </w:rPr>
            </w:pPr>
            <w:r w:rsidRPr="000333B2">
              <w:rPr>
                <w:rFonts w:eastAsia="Batang"/>
                <w:snapToGrid w:val="0"/>
                <w:color w:val="000000" w:themeColor="text1"/>
                <w:lang w:val="vi-VN" w:eastAsia="ko-KR"/>
              </w:rPr>
              <w:t xml:space="preserve">Nhà sản xuất </w:t>
            </w:r>
          </w:p>
        </w:tc>
        <w:tc>
          <w:tcPr>
            <w:tcW w:w="1134" w:type="dxa"/>
            <w:tcBorders>
              <w:top w:val="single" w:sz="4" w:space="0" w:color="auto"/>
              <w:left w:val="single" w:sz="4" w:space="0" w:color="auto"/>
              <w:bottom w:val="single" w:sz="4" w:space="0" w:color="auto"/>
              <w:right w:val="single" w:sz="4" w:space="0" w:color="auto"/>
            </w:tcBorders>
            <w:vAlign w:val="center"/>
          </w:tcPr>
          <w:p w14:paraId="6E673133" w14:textId="77777777" w:rsidR="00DF7CDB" w:rsidRPr="000333B2" w:rsidRDefault="00DF7CDB" w:rsidP="000333B2">
            <w:pPr>
              <w:numPr>
                <w:ilvl w:val="12"/>
                <w:numId w:val="0"/>
              </w:numPr>
              <w:spacing w:line="254" w:lineRule="auto"/>
              <w:ind w:hanging="15"/>
              <w:jc w:val="center"/>
              <w:rPr>
                <w:rFonts w:eastAsia="Batang"/>
                <w:color w:val="000000" w:themeColor="text1"/>
                <w:lang w:val="vi-VN" w:eastAsia="ko-KR"/>
              </w:rPr>
            </w:pPr>
          </w:p>
        </w:tc>
        <w:tc>
          <w:tcPr>
            <w:tcW w:w="3125" w:type="dxa"/>
            <w:tcBorders>
              <w:top w:val="single" w:sz="4" w:space="0" w:color="auto"/>
              <w:left w:val="single" w:sz="4" w:space="0" w:color="auto"/>
              <w:bottom w:val="single" w:sz="4" w:space="0" w:color="auto"/>
              <w:right w:val="single" w:sz="4" w:space="0" w:color="auto"/>
            </w:tcBorders>
            <w:vAlign w:val="center"/>
            <w:hideMark/>
          </w:tcPr>
          <w:p w14:paraId="07D77242" w14:textId="77777777" w:rsidR="00DF7CDB" w:rsidRPr="000333B2" w:rsidRDefault="00DF7CDB" w:rsidP="000333B2">
            <w:pPr>
              <w:widowControl w:val="0"/>
              <w:numPr>
                <w:ilvl w:val="12"/>
                <w:numId w:val="0"/>
              </w:numPr>
              <w:autoSpaceDE w:val="0"/>
              <w:autoSpaceDN w:val="0"/>
              <w:spacing w:line="254" w:lineRule="auto"/>
              <w:ind w:right="144"/>
              <w:jc w:val="left"/>
              <w:rPr>
                <w:rFonts w:eastAsia="Batang"/>
                <w:color w:val="000000" w:themeColor="text1"/>
                <w:lang w:val="vi-VN" w:eastAsia="ko-KR"/>
              </w:rPr>
            </w:pPr>
            <w:r w:rsidRPr="000333B2">
              <w:rPr>
                <w:rFonts w:eastAsia="Batang"/>
                <w:snapToGrid w:val="0"/>
                <w:color w:val="000000" w:themeColor="text1"/>
                <w:lang w:val="vi-VN" w:eastAsia="ko-KR"/>
              </w:rPr>
              <w:t>Nêu cụ thể</w:t>
            </w:r>
          </w:p>
        </w:tc>
        <w:tc>
          <w:tcPr>
            <w:tcW w:w="1092" w:type="dxa"/>
            <w:tcBorders>
              <w:top w:val="single" w:sz="4" w:space="0" w:color="auto"/>
              <w:left w:val="single" w:sz="4" w:space="0" w:color="auto"/>
              <w:bottom w:val="single" w:sz="4" w:space="0" w:color="auto"/>
              <w:right w:val="single" w:sz="4" w:space="0" w:color="auto"/>
            </w:tcBorders>
          </w:tcPr>
          <w:p w14:paraId="6F4703D9" w14:textId="77777777" w:rsidR="00DF7CDB" w:rsidRPr="000333B2" w:rsidRDefault="00DF7CDB" w:rsidP="000333B2">
            <w:pPr>
              <w:widowControl w:val="0"/>
              <w:numPr>
                <w:ilvl w:val="12"/>
                <w:numId w:val="0"/>
              </w:numPr>
              <w:autoSpaceDE w:val="0"/>
              <w:autoSpaceDN w:val="0"/>
              <w:spacing w:line="254" w:lineRule="auto"/>
              <w:ind w:right="144"/>
              <w:jc w:val="left"/>
              <w:rPr>
                <w:rFonts w:eastAsia="Batang"/>
                <w:snapToGrid w:val="0"/>
                <w:color w:val="000000" w:themeColor="text1"/>
                <w:lang w:val="vi-VN" w:eastAsia="ko-KR"/>
              </w:rPr>
            </w:pPr>
          </w:p>
        </w:tc>
      </w:tr>
      <w:tr w:rsidR="00DF7CDB" w:rsidRPr="000333B2" w14:paraId="24F83B47" w14:textId="77777777" w:rsidTr="0072185A">
        <w:trPr>
          <w:jc w:val="center"/>
        </w:trPr>
        <w:tc>
          <w:tcPr>
            <w:tcW w:w="618" w:type="dxa"/>
            <w:tcBorders>
              <w:top w:val="single" w:sz="4" w:space="0" w:color="auto"/>
              <w:left w:val="single" w:sz="4" w:space="0" w:color="auto"/>
              <w:bottom w:val="single" w:sz="4" w:space="0" w:color="auto"/>
              <w:right w:val="single" w:sz="4" w:space="0" w:color="auto"/>
            </w:tcBorders>
            <w:vAlign w:val="center"/>
            <w:hideMark/>
          </w:tcPr>
          <w:p w14:paraId="4300919A" w14:textId="77777777" w:rsidR="00DF7CDB" w:rsidRPr="000333B2" w:rsidRDefault="00DF7CDB" w:rsidP="000333B2">
            <w:pPr>
              <w:widowControl w:val="0"/>
              <w:numPr>
                <w:ilvl w:val="12"/>
                <w:numId w:val="0"/>
              </w:numPr>
              <w:autoSpaceDE w:val="0"/>
              <w:autoSpaceDN w:val="0"/>
              <w:spacing w:line="254" w:lineRule="auto"/>
              <w:jc w:val="center"/>
              <w:rPr>
                <w:rFonts w:eastAsia="Batang"/>
                <w:color w:val="000000" w:themeColor="text1"/>
                <w:lang w:val="vi-VN" w:eastAsia="ko-KR"/>
              </w:rPr>
            </w:pPr>
            <w:r w:rsidRPr="000333B2">
              <w:rPr>
                <w:rFonts w:eastAsia="Batang"/>
                <w:color w:val="000000" w:themeColor="text1"/>
                <w:lang w:val="vi-VN" w:eastAsia="ko-KR"/>
              </w:rPr>
              <w:t>2</w:t>
            </w:r>
          </w:p>
        </w:tc>
        <w:tc>
          <w:tcPr>
            <w:tcW w:w="3488" w:type="dxa"/>
            <w:tcBorders>
              <w:top w:val="single" w:sz="4" w:space="0" w:color="auto"/>
              <w:left w:val="single" w:sz="4" w:space="0" w:color="auto"/>
              <w:bottom w:val="single" w:sz="4" w:space="0" w:color="auto"/>
              <w:right w:val="single" w:sz="4" w:space="0" w:color="auto"/>
            </w:tcBorders>
            <w:vAlign w:val="center"/>
            <w:hideMark/>
          </w:tcPr>
          <w:p w14:paraId="07DEA919" w14:textId="77777777" w:rsidR="00DF7CDB" w:rsidRPr="000333B2" w:rsidRDefault="00DF7CDB" w:rsidP="000333B2">
            <w:pPr>
              <w:spacing w:line="254" w:lineRule="auto"/>
              <w:jc w:val="left"/>
              <w:rPr>
                <w:rFonts w:eastAsia="Batang"/>
                <w:snapToGrid w:val="0"/>
                <w:color w:val="000000" w:themeColor="text1"/>
                <w:lang w:val="vi-VN" w:eastAsia="ko-KR"/>
              </w:rPr>
            </w:pPr>
            <w:r w:rsidRPr="000333B2">
              <w:rPr>
                <w:rFonts w:eastAsia="Batang"/>
                <w:snapToGrid w:val="0"/>
                <w:color w:val="000000" w:themeColor="text1"/>
                <w:lang w:val="vi-VN" w:eastAsia="ko-KR"/>
              </w:rPr>
              <w:t>Nước sản xuất</w:t>
            </w:r>
          </w:p>
        </w:tc>
        <w:tc>
          <w:tcPr>
            <w:tcW w:w="1134" w:type="dxa"/>
            <w:tcBorders>
              <w:top w:val="single" w:sz="4" w:space="0" w:color="auto"/>
              <w:left w:val="single" w:sz="4" w:space="0" w:color="auto"/>
              <w:bottom w:val="single" w:sz="4" w:space="0" w:color="auto"/>
              <w:right w:val="single" w:sz="4" w:space="0" w:color="auto"/>
            </w:tcBorders>
            <w:vAlign w:val="center"/>
          </w:tcPr>
          <w:p w14:paraId="0409E9FE" w14:textId="77777777" w:rsidR="00DF7CDB" w:rsidRPr="000333B2" w:rsidRDefault="00DF7CDB" w:rsidP="000333B2">
            <w:pPr>
              <w:numPr>
                <w:ilvl w:val="12"/>
                <w:numId w:val="0"/>
              </w:numPr>
              <w:spacing w:line="254" w:lineRule="auto"/>
              <w:ind w:hanging="15"/>
              <w:jc w:val="center"/>
              <w:rPr>
                <w:rFonts w:eastAsia="Batang"/>
                <w:color w:val="000000" w:themeColor="text1"/>
                <w:lang w:val="vi-VN" w:eastAsia="ko-KR"/>
              </w:rPr>
            </w:pPr>
          </w:p>
        </w:tc>
        <w:tc>
          <w:tcPr>
            <w:tcW w:w="3125" w:type="dxa"/>
            <w:tcBorders>
              <w:top w:val="single" w:sz="4" w:space="0" w:color="auto"/>
              <w:left w:val="single" w:sz="4" w:space="0" w:color="auto"/>
              <w:bottom w:val="single" w:sz="4" w:space="0" w:color="auto"/>
              <w:right w:val="single" w:sz="4" w:space="0" w:color="auto"/>
            </w:tcBorders>
            <w:vAlign w:val="center"/>
            <w:hideMark/>
          </w:tcPr>
          <w:p w14:paraId="0B627ACF" w14:textId="77777777" w:rsidR="00DF7CDB" w:rsidRPr="000333B2" w:rsidRDefault="00DF7CDB" w:rsidP="000333B2">
            <w:pPr>
              <w:widowControl w:val="0"/>
              <w:numPr>
                <w:ilvl w:val="12"/>
                <w:numId w:val="0"/>
              </w:numPr>
              <w:autoSpaceDE w:val="0"/>
              <w:autoSpaceDN w:val="0"/>
              <w:spacing w:line="254" w:lineRule="auto"/>
              <w:ind w:right="144"/>
              <w:jc w:val="left"/>
              <w:rPr>
                <w:rFonts w:eastAsia="Batang"/>
                <w:color w:val="000000" w:themeColor="text1"/>
                <w:lang w:val="vi-VN" w:eastAsia="ko-KR"/>
              </w:rPr>
            </w:pPr>
            <w:r w:rsidRPr="000333B2">
              <w:rPr>
                <w:rFonts w:eastAsia="Batang"/>
                <w:snapToGrid w:val="0"/>
                <w:color w:val="000000" w:themeColor="text1"/>
                <w:lang w:val="vi-VN" w:eastAsia="ko-KR"/>
              </w:rPr>
              <w:t>Nêu cụ thể</w:t>
            </w:r>
          </w:p>
        </w:tc>
        <w:tc>
          <w:tcPr>
            <w:tcW w:w="1092" w:type="dxa"/>
            <w:tcBorders>
              <w:top w:val="single" w:sz="4" w:space="0" w:color="auto"/>
              <w:left w:val="single" w:sz="4" w:space="0" w:color="auto"/>
              <w:bottom w:val="single" w:sz="4" w:space="0" w:color="auto"/>
              <w:right w:val="single" w:sz="4" w:space="0" w:color="auto"/>
            </w:tcBorders>
          </w:tcPr>
          <w:p w14:paraId="5C0E2041" w14:textId="77777777" w:rsidR="00DF7CDB" w:rsidRPr="000333B2" w:rsidRDefault="00DF7CDB" w:rsidP="000333B2">
            <w:pPr>
              <w:widowControl w:val="0"/>
              <w:numPr>
                <w:ilvl w:val="12"/>
                <w:numId w:val="0"/>
              </w:numPr>
              <w:autoSpaceDE w:val="0"/>
              <w:autoSpaceDN w:val="0"/>
              <w:spacing w:line="254" w:lineRule="auto"/>
              <w:ind w:right="144"/>
              <w:jc w:val="left"/>
              <w:rPr>
                <w:rFonts w:eastAsia="Batang"/>
                <w:snapToGrid w:val="0"/>
                <w:color w:val="000000" w:themeColor="text1"/>
                <w:lang w:val="vi-VN" w:eastAsia="ko-KR"/>
              </w:rPr>
            </w:pPr>
          </w:p>
        </w:tc>
      </w:tr>
      <w:tr w:rsidR="00DF7CDB" w:rsidRPr="000333B2" w14:paraId="3984FA74" w14:textId="77777777" w:rsidTr="0072185A">
        <w:trPr>
          <w:jc w:val="center"/>
        </w:trPr>
        <w:tc>
          <w:tcPr>
            <w:tcW w:w="618" w:type="dxa"/>
            <w:tcBorders>
              <w:top w:val="single" w:sz="4" w:space="0" w:color="auto"/>
              <w:left w:val="single" w:sz="4" w:space="0" w:color="auto"/>
              <w:bottom w:val="single" w:sz="4" w:space="0" w:color="auto"/>
              <w:right w:val="single" w:sz="4" w:space="0" w:color="auto"/>
            </w:tcBorders>
            <w:vAlign w:val="center"/>
            <w:hideMark/>
          </w:tcPr>
          <w:p w14:paraId="6206C837" w14:textId="77777777" w:rsidR="00DF7CDB" w:rsidRPr="000333B2" w:rsidRDefault="00DF7CDB" w:rsidP="000333B2">
            <w:pPr>
              <w:widowControl w:val="0"/>
              <w:numPr>
                <w:ilvl w:val="12"/>
                <w:numId w:val="0"/>
              </w:numPr>
              <w:autoSpaceDE w:val="0"/>
              <w:autoSpaceDN w:val="0"/>
              <w:spacing w:line="254" w:lineRule="auto"/>
              <w:jc w:val="center"/>
              <w:rPr>
                <w:rFonts w:eastAsia="Batang"/>
                <w:color w:val="000000" w:themeColor="text1"/>
                <w:lang w:val="vi-VN" w:eastAsia="ko-KR"/>
              </w:rPr>
            </w:pPr>
            <w:r w:rsidRPr="000333B2">
              <w:rPr>
                <w:rFonts w:eastAsia="Batang"/>
                <w:color w:val="000000" w:themeColor="text1"/>
                <w:lang w:val="vi-VN" w:eastAsia="ko-KR"/>
              </w:rPr>
              <w:t>3</w:t>
            </w:r>
          </w:p>
        </w:tc>
        <w:tc>
          <w:tcPr>
            <w:tcW w:w="3488" w:type="dxa"/>
            <w:tcBorders>
              <w:top w:val="single" w:sz="4" w:space="0" w:color="auto"/>
              <w:left w:val="single" w:sz="4" w:space="0" w:color="auto"/>
              <w:bottom w:val="single" w:sz="4" w:space="0" w:color="auto"/>
              <w:right w:val="single" w:sz="4" w:space="0" w:color="auto"/>
            </w:tcBorders>
            <w:vAlign w:val="center"/>
            <w:hideMark/>
          </w:tcPr>
          <w:p w14:paraId="393BD360" w14:textId="77777777" w:rsidR="00DF7CDB" w:rsidRPr="000333B2" w:rsidRDefault="00DF7CDB" w:rsidP="000333B2">
            <w:pPr>
              <w:widowControl w:val="0"/>
              <w:numPr>
                <w:ilvl w:val="12"/>
                <w:numId w:val="0"/>
              </w:numPr>
              <w:autoSpaceDE w:val="0"/>
              <w:autoSpaceDN w:val="0"/>
              <w:spacing w:line="254" w:lineRule="auto"/>
              <w:ind w:right="144" w:firstLine="34"/>
              <w:jc w:val="left"/>
              <w:rPr>
                <w:rFonts w:eastAsia="Batang"/>
                <w:color w:val="000000" w:themeColor="text1"/>
                <w:lang w:val="vi-VN" w:eastAsia="ko-KR"/>
              </w:rPr>
            </w:pPr>
            <w:r w:rsidRPr="000333B2">
              <w:rPr>
                <w:rFonts w:eastAsia="Batang"/>
                <w:color w:val="000000" w:themeColor="text1"/>
                <w:lang w:val="vi-VN" w:eastAsia="ko-KR"/>
              </w:rPr>
              <w:t>Mã hiệu</w:t>
            </w:r>
          </w:p>
        </w:tc>
        <w:tc>
          <w:tcPr>
            <w:tcW w:w="1134" w:type="dxa"/>
            <w:tcBorders>
              <w:top w:val="single" w:sz="4" w:space="0" w:color="auto"/>
              <w:left w:val="single" w:sz="4" w:space="0" w:color="auto"/>
              <w:bottom w:val="single" w:sz="4" w:space="0" w:color="auto"/>
              <w:right w:val="single" w:sz="4" w:space="0" w:color="auto"/>
            </w:tcBorders>
            <w:vAlign w:val="center"/>
          </w:tcPr>
          <w:p w14:paraId="4728EB35" w14:textId="77777777" w:rsidR="00DF7CDB" w:rsidRPr="000333B2" w:rsidRDefault="00DF7CDB" w:rsidP="000333B2">
            <w:pPr>
              <w:numPr>
                <w:ilvl w:val="12"/>
                <w:numId w:val="0"/>
              </w:numPr>
              <w:spacing w:line="254" w:lineRule="auto"/>
              <w:ind w:hanging="15"/>
              <w:jc w:val="center"/>
              <w:rPr>
                <w:rFonts w:eastAsia="Batang"/>
                <w:color w:val="000000" w:themeColor="text1"/>
                <w:lang w:val="vi-VN" w:eastAsia="ko-KR"/>
              </w:rPr>
            </w:pPr>
          </w:p>
        </w:tc>
        <w:tc>
          <w:tcPr>
            <w:tcW w:w="3125" w:type="dxa"/>
            <w:tcBorders>
              <w:top w:val="single" w:sz="4" w:space="0" w:color="auto"/>
              <w:left w:val="single" w:sz="4" w:space="0" w:color="auto"/>
              <w:bottom w:val="single" w:sz="4" w:space="0" w:color="auto"/>
              <w:right w:val="single" w:sz="4" w:space="0" w:color="auto"/>
            </w:tcBorders>
            <w:vAlign w:val="center"/>
            <w:hideMark/>
          </w:tcPr>
          <w:p w14:paraId="07D42839" w14:textId="77777777" w:rsidR="00DF7CDB" w:rsidRPr="000333B2" w:rsidRDefault="00DF7CDB" w:rsidP="000333B2">
            <w:pPr>
              <w:widowControl w:val="0"/>
              <w:numPr>
                <w:ilvl w:val="12"/>
                <w:numId w:val="0"/>
              </w:numPr>
              <w:autoSpaceDE w:val="0"/>
              <w:autoSpaceDN w:val="0"/>
              <w:spacing w:line="254" w:lineRule="auto"/>
              <w:ind w:right="144"/>
              <w:jc w:val="left"/>
              <w:rPr>
                <w:rFonts w:eastAsia="Batang"/>
                <w:snapToGrid w:val="0"/>
                <w:color w:val="000000" w:themeColor="text1"/>
                <w:lang w:val="vi-VN" w:eastAsia="ko-KR"/>
              </w:rPr>
            </w:pPr>
            <w:r w:rsidRPr="000333B2">
              <w:rPr>
                <w:rFonts w:eastAsia="Batang"/>
                <w:snapToGrid w:val="0"/>
                <w:color w:val="000000" w:themeColor="text1"/>
                <w:lang w:val="vi-VN" w:eastAsia="ko-KR"/>
              </w:rPr>
              <w:t>Nêu cụ thể</w:t>
            </w:r>
          </w:p>
        </w:tc>
        <w:tc>
          <w:tcPr>
            <w:tcW w:w="1092" w:type="dxa"/>
            <w:tcBorders>
              <w:top w:val="single" w:sz="4" w:space="0" w:color="auto"/>
              <w:left w:val="single" w:sz="4" w:space="0" w:color="auto"/>
              <w:bottom w:val="single" w:sz="4" w:space="0" w:color="auto"/>
              <w:right w:val="single" w:sz="4" w:space="0" w:color="auto"/>
            </w:tcBorders>
          </w:tcPr>
          <w:p w14:paraId="7117CF9F" w14:textId="77777777" w:rsidR="00DF7CDB" w:rsidRPr="000333B2" w:rsidRDefault="00DF7CDB" w:rsidP="000333B2">
            <w:pPr>
              <w:widowControl w:val="0"/>
              <w:numPr>
                <w:ilvl w:val="12"/>
                <w:numId w:val="0"/>
              </w:numPr>
              <w:autoSpaceDE w:val="0"/>
              <w:autoSpaceDN w:val="0"/>
              <w:spacing w:line="254" w:lineRule="auto"/>
              <w:ind w:right="144"/>
              <w:jc w:val="left"/>
              <w:rPr>
                <w:rFonts w:eastAsia="Batang"/>
                <w:snapToGrid w:val="0"/>
                <w:color w:val="000000" w:themeColor="text1"/>
                <w:lang w:val="vi-VN" w:eastAsia="ko-KR"/>
              </w:rPr>
            </w:pPr>
          </w:p>
        </w:tc>
      </w:tr>
      <w:tr w:rsidR="00DF7CDB" w:rsidRPr="000333B2" w14:paraId="07430C93" w14:textId="77777777" w:rsidTr="0072185A">
        <w:trPr>
          <w:jc w:val="center"/>
        </w:trPr>
        <w:tc>
          <w:tcPr>
            <w:tcW w:w="618" w:type="dxa"/>
            <w:tcBorders>
              <w:top w:val="single" w:sz="4" w:space="0" w:color="auto"/>
              <w:left w:val="single" w:sz="4" w:space="0" w:color="auto"/>
              <w:bottom w:val="single" w:sz="4" w:space="0" w:color="auto"/>
              <w:right w:val="single" w:sz="4" w:space="0" w:color="auto"/>
            </w:tcBorders>
            <w:vAlign w:val="center"/>
            <w:hideMark/>
          </w:tcPr>
          <w:p w14:paraId="3D88F900" w14:textId="77777777" w:rsidR="00DF7CDB" w:rsidRPr="000333B2" w:rsidRDefault="00DF7CDB" w:rsidP="000333B2">
            <w:pPr>
              <w:widowControl w:val="0"/>
              <w:numPr>
                <w:ilvl w:val="12"/>
                <w:numId w:val="0"/>
              </w:numPr>
              <w:autoSpaceDE w:val="0"/>
              <w:autoSpaceDN w:val="0"/>
              <w:spacing w:line="254" w:lineRule="auto"/>
              <w:jc w:val="center"/>
              <w:rPr>
                <w:rFonts w:eastAsia="Batang"/>
                <w:color w:val="000000" w:themeColor="text1"/>
                <w:lang w:val="vi-VN" w:eastAsia="ko-KR"/>
              </w:rPr>
            </w:pPr>
            <w:r w:rsidRPr="000333B2">
              <w:rPr>
                <w:rFonts w:eastAsia="Batang"/>
                <w:color w:val="000000" w:themeColor="text1"/>
                <w:lang w:val="vi-VN" w:eastAsia="ko-KR"/>
              </w:rPr>
              <w:t>4</w:t>
            </w:r>
          </w:p>
        </w:tc>
        <w:tc>
          <w:tcPr>
            <w:tcW w:w="3488" w:type="dxa"/>
            <w:tcBorders>
              <w:top w:val="single" w:sz="4" w:space="0" w:color="auto"/>
              <w:left w:val="single" w:sz="4" w:space="0" w:color="auto"/>
              <w:bottom w:val="single" w:sz="4" w:space="0" w:color="auto"/>
              <w:right w:val="single" w:sz="4" w:space="0" w:color="auto"/>
            </w:tcBorders>
            <w:vAlign w:val="center"/>
            <w:hideMark/>
          </w:tcPr>
          <w:p w14:paraId="4AC54C11" w14:textId="77777777" w:rsidR="00DF7CDB" w:rsidRPr="000333B2" w:rsidRDefault="00DF7CDB" w:rsidP="000333B2">
            <w:pPr>
              <w:widowControl w:val="0"/>
              <w:numPr>
                <w:ilvl w:val="12"/>
                <w:numId w:val="0"/>
              </w:numPr>
              <w:autoSpaceDE w:val="0"/>
              <w:autoSpaceDN w:val="0"/>
              <w:spacing w:line="254" w:lineRule="auto"/>
              <w:ind w:right="144" w:firstLine="34"/>
              <w:jc w:val="left"/>
              <w:rPr>
                <w:rFonts w:eastAsia="Batang"/>
                <w:color w:val="000000" w:themeColor="text1"/>
                <w:lang w:val="vi-VN" w:eastAsia="ko-KR"/>
              </w:rPr>
            </w:pPr>
            <w:r w:rsidRPr="000333B2">
              <w:rPr>
                <w:rFonts w:eastAsia="Batang"/>
                <w:color w:val="000000" w:themeColor="text1"/>
                <w:lang w:val="vi-VN" w:eastAsia="ko-KR"/>
              </w:rPr>
              <w:t>Tiêu chuẩn sản xuất và thử nghiệm</w:t>
            </w:r>
          </w:p>
        </w:tc>
        <w:tc>
          <w:tcPr>
            <w:tcW w:w="1134" w:type="dxa"/>
            <w:tcBorders>
              <w:top w:val="single" w:sz="4" w:space="0" w:color="auto"/>
              <w:left w:val="single" w:sz="4" w:space="0" w:color="auto"/>
              <w:bottom w:val="single" w:sz="4" w:space="0" w:color="auto"/>
              <w:right w:val="single" w:sz="4" w:space="0" w:color="auto"/>
            </w:tcBorders>
            <w:vAlign w:val="center"/>
          </w:tcPr>
          <w:p w14:paraId="0E040491" w14:textId="77777777" w:rsidR="00DF7CDB" w:rsidRPr="000333B2" w:rsidRDefault="00DF7CDB" w:rsidP="000333B2">
            <w:pPr>
              <w:numPr>
                <w:ilvl w:val="12"/>
                <w:numId w:val="0"/>
              </w:numPr>
              <w:spacing w:line="254" w:lineRule="auto"/>
              <w:ind w:hanging="15"/>
              <w:jc w:val="center"/>
              <w:rPr>
                <w:rFonts w:eastAsia="Batang"/>
                <w:color w:val="000000" w:themeColor="text1"/>
                <w:lang w:val="vi-VN" w:eastAsia="ko-KR"/>
              </w:rPr>
            </w:pPr>
          </w:p>
        </w:tc>
        <w:tc>
          <w:tcPr>
            <w:tcW w:w="3125" w:type="dxa"/>
            <w:tcBorders>
              <w:top w:val="single" w:sz="4" w:space="0" w:color="auto"/>
              <w:left w:val="single" w:sz="4" w:space="0" w:color="auto"/>
              <w:bottom w:val="single" w:sz="4" w:space="0" w:color="auto"/>
              <w:right w:val="single" w:sz="4" w:space="0" w:color="auto"/>
            </w:tcBorders>
            <w:vAlign w:val="center"/>
            <w:hideMark/>
          </w:tcPr>
          <w:p w14:paraId="4B2FE0BA" w14:textId="77777777" w:rsidR="00DF7CDB" w:rsidRPr="000333B2" w:rsidRDefault="00DF7CDB" w:rsidP="000333B2">
            <w:pPr>
              <w:widowControl w:val="0"/>
              <w:numPr>
                <w:ilvl w:val="12"/>
                <w:numId w:val="0"/>
              </w:numPr>
              <w:autoSpaceDE w:val="0"/>
              <w:autoSpaceDN w:val="0"/>
              <w:spacing w:line="254" w:lineRule="auto"/>
              <w:ind w:right="144"/>
              <w:jc w:val="left"/>
              <w:rPr>
                <w:rFonts w:eastAsia="Batang"/>
                <w:snapToGrid w:val="0"/>
                <w:color w:val="000000" w:themeColor="text1"/>
                <w:lang w:val="vi-VN" w:eastAsia="ko-KR"/>
              </w:rPr>
            </w:pPr>
            <w:r w:rsidRPr="000333B2">
              <w:rPr>
                <w:rFonts w:eastAsia="Batang"/>
                <w:snapToGrid w:val="0"/>
                <w:color w:val="000000" w:themeColor="text1"/>
                <w:lang w:val="vi-VN" w:eastAsia="ko-KR"/>
              </w:rPr>
              <w:t>ASTM D149-97a, ASTM D2240-02, ASTM D624-00 hoặc tương đương</w:t>
            </w:r>
          </w:p>
        </w:tc>
        <w:tc>
          <w:tcPr>
            <w:tcW w:w="1092" w:type="dxa"/>
            <w:tcBorders>
              <w:top w:val="single" w:sz="4" w:space="0" w:color="auto"/>
              <w:left w:val="single" w:sz="4" w:space="0" w:color="auto"/>
              <w:bottom w:val="single" w:sz="4" w:space="0" w:color="auto"/>
              <w:right w:val="single" w:sz="4" w:space="0" w:color="auto"/>
            </w:tcBorders>
          </w:tcPr>
          <w:p w14:paraId="06CD264D" w14:textId="77777777" w:rsidR="00DF7CDB" w:rsidRPr="000333B2" w:rsidRDefault="00DF7CDB" w:rsidP="000333B2">
            <w:pPr>
              <w:widowControl w:val="0"/>
              <w:numPr>
                <w:ilvl w:val="12"/>
                <w:numId w:val="0"/>
              </w:numPr>
              <w:autoSpaceDE w:val="0"/>
              <w:autoSpaceDN w:val="0"/>
              <w:spacing w:line="254" w:lineRule="auto"/>
              <w:ind w:right="144"/>
              <w:jc w:val="left"/>
              <w:rPr>
                <w:rFonts w:eastAsia="Batang"/>
                <w:snapToGrid w:val="0"/>
                <w:color w:val="000000" w:themeColor="text1"/>
                <w:lang w:val="vi-VN" w:eastAsia="ko-KR"/>
              </w:rPr>
            </w:pPr>
          </w:p>
        </w:tc>
      </w:tr>
      <w:tr w:rsidR="00DF7CDB" w:rsidRPr="000333B2" w14:paraId="2F157DFF" w14:textId="77777777" w:rsidTr="0072185A">
        <w:trPr>
          <w:jc w:val="center"/>
        </w:trPr>
        <w:tc>
          <w:tcPr>
            <w:tcW w:w="618" w:type="dxa"/>
            <w:tcBorders>
              <w:top w:val="single" w:sz="4" w:space="0" w:color="auto"/>
              <w:left w:val="single" w:sz="4" w:space="0" w:color="auto"/>
              <w:bottom w:val="single" w:sz="4" w:space="0" w:color="auto"/>
              <w:right w:val="single" w:sz="4" w:space="0" w:color="auto"/>
            </w:tcBorders>
            <w:vAlign w:val="center"/>
            <w:hideMark/>
          </w:tcPr>
          <w:p w14:paraId="32462A83" w14:textId="77777777" w:rsidR="00DF7CDB" w:rsidRPr="000333B2" w:rsidRDefault="00DF7CDB" w:rsidP="000333B2">
            <w:pPr>
              <w:widowControl w:val="0"/>
              <w:numPr>
                <w:ilvl w:val="12"/>
                <w:numId w:val="0"/>
              </w:numPr>
              <w:autoSpaceDE w:val="0"/>
              <w:autoSpaceDN w:val="0"/>
              <w:spacing w:line="254" w:lineRule="auto"/>
              <w:jc w:val="center"/>
              <w:rPr>
                <w:rFonts w:eastAsia="Batang"/>
                <w:color w:val="000000" w:themeColor="text1"/>
                <w:lang w:val="vi-VN" w:eastAsia="ko-KR"/>
              </w:rPr>
            </w:pPr>
            <w:r w:rsidRPr="000333B2">
              <w:rPr>
                <w:rFonts w:eastAsia="Batang"/>
                <w:color w:val="000000" w:themeColor="text1"/>
                <w:lang w:val="vi-VN" w:eastAsia="ko-KR"/>
              </w:rPr>
              <w:t>5</w:t>
            </w:r>
          </w:p>
        </w:tc>
        <w:tc>
          <w:tcPr>
            <w:tcW w:w="3488" w:type="dxa"/>
            <w:tcBorders>
              <w:top w:val="single" w:sz="4" w:space="0" w:color="auto"/>
              <w:left w:val="single" w:sz="4" w:space="0" w:color="auto"/>
              <w:bottom w:val="single" w:sz="4" w:space="0" w:color="auto"/>
              <w:right w:val="single" w:sz="4" w:space="0" w:color="auto"/>
            </w:tcBorders>
            <w:vAlign w:val="center"/>
            <w:hideMark/>
          </w:tcPr>
          <w:p w14:paraId="48D9A587" w14:textId="77777777" w:rsidR="00DF7CDB" w:rsidRPr="000333B2" w:rsidRDefault="00DF7CDB" w:rsidP="000333B2">
            <w:pPr>
              <w:widowControl w:val="0"/>
              <w:numPr>
                <w:ilvl w:val="12"/>
                <w:numId w:val="0"/>
              </w:numPr>
              <w:autoSpaceDE w:val="0"/>
              <w:autoSpaceDN w:val="0"/>
              <w:spacing w:line="254" w:lineRule="auto"/>
              <w:ind w:right="144" w:firstLine="34"/>
              <w:jc w:val="left"/>
              <w:rPr>
                <w:rFonts w:eastAsia="Batang"/>
                <w:color w:val="000000" w:themeColor="text1"/>
                <w:lang w:val="vi-VN" w:eastAsia="ko-KR"/>
              </w:rPr>
            </w:pPr>
            <w:r w:rsidRPr="000333B2">
              <w:rPr>
                <w:rFonts w:eastAsia="Batang"/>
                <w:color w:val="000000" w:themeColor="text1"/>
                <w:lang w:val="vi-VN" w:eastAsia="ko-KR"/>
              </w:rPr>
              <w:t>Các qui định chung về thiết kế:</w:t>
            </w:r>
          </w:p>
        </w:tc>
        <w:tc>
          <w:tcPr>
            <w:tcW w:w="1134" w:type="dxa"/>
            <w:tcBorders>
              <w:top w:val="single" w:sz="4" w:space="0" w:color="auto"/>
              <w:left w:val="single" w:sz="4" w:space="0" w:color="auto"/>
              <w:bottom w:val="single" w:sz="4" w:space="0" w:color="auto"/>
              <w:right w:val="single" w:sz="4" w:space="0" w:color="auto"/>
            </w:tcBorders>
            <w:vAlign w:val="center"/>
          </w:tcPr>
          <w:p w14:paraId="60AFFFE3" w14:textId="77777777" w:rsidR="00DF7CDB" w:rsidRPr="000333B2" w:rsidRDefault="00DF7CDB" w:rsidP="000333B2">
            <w:pPr>
              <w:numPr>
                <w:ilvl w:val="12"/>
                <w:numId w:val="0"/>
              </w:numPr>
              <w:spacing w:line="254" w:lineRule="auto"/>
              <w:ind w:hanging="15"/>
              <w:jc w:val="center"/>
              <w:rPr>
                <w:rFonts w:eastAsia="Batang"/>
                <w:color w:val="000000" w:themeColor="text1"/>
                <w:lang w:val="vi-VN" w:eastAsia="ko-KR"/>
              </w:rPr>
            </w:pPr>
          </w:p>
        </w:tc>
        <w:tc>
          <w:tcPr>
            <w:tcW w:w="3125" w:type="dxa"/>
            <w:tcBorders>
              <w:top w:val="single" w:sz="4" w:space="0" w:color="auto"/>
              <w:left w:val="single" w:sz="4" w:space="0" w:color="auto"/>
              <w:bottom w:val="single" w:sz="4" w:space="0" w:color="auto"/>
              <w:right w:val="single" w:sz="4" w:space="0" w:color="auto"/>
            </w:tcBorders>
            <w:vAlign w:val="center"/>
            <w:hideMark/>
          </w:tcPr>
          <w:p w14:paraId="5AF88B1E" w14:textId="77777777" w:rsidR="00DF7CDB" w:rsidRPr="000333B2" w:rsidRDefault="00DF7CDB" w:rsidP="000333B2">
            <w:pPr>
              <w:widowControl w:val="0"/>
              <w:numPr>
                <w:ilvl w:val="12"/>
                <w:numId w:val="0"/>
              </w:numPr>
              <w:autoSpaceDE w:val="0"/>
              <w:autoSpaceDN w:val="0"/>
              <w:spacing w:line="254" w:lineRule="auto"/>
              <w:ind w:right="-55"/>
              <w:jc w:val="left"/>
              <w:rPr>
                <w:rFonts w:eastAsia="Batang"/>
                <w:bCs/>
                <w:color w:val="000000" w:themeColor="text1"/>
                <w:lang w:val="vi-VN" w:eastAsia="ar-SA"/>
              </w:rPr>
            </w:pPr>
            <w:r w:rsidRPr="000333B2">
              <w:rPr>
                <w:rFonts w:eastAsia="Batang"/>
                <w:bCs/>
                <w:color w:val="000000" w:themeColor="text1"/>
                <w:lang w:val="vi-VN" w:eastAsia="ar-SA"/>
              </w:rPr>
              <w:t>- Bọc cách điện đầu cực sứ MBA/REC/LBS trung thế được thiết kế và chế tạo nhằm ngăn ngừa sự cố ngắn mạch pha-đất hay pha-pha do động vật hay vật lạ gây ra và phải đáp ứng các qui định sau:</w:t>
            </w:r>
          </w:p>
          <w:p w14:paraId="0BFDEE12" w14:textId="77777777" w:rsidR="00DF7CDB" w:rsidRPr="000333B2" w:rsidRDefault="00DF7CDB" w:rsidP="000333B2">
            <w:pPr>
              <w:widowControl w:val="0"/>
              <w:numPr>
                <w:ilvl w:val="12"/>
                <w:numId w:val="0"/>
              </w:numPr>
              <w:autoSpaceDE w:val="0"/>
              <w:autoSpaceDN w:val="0"/>
              <w:spacing w:line="254" w:lineRule="auto"/>
              <w:ind w:right="-55"/>
              <w:jc w:val="left"/>
              <w:rPr>
                <w:rFonts w:eastAsia="Batang"/>
                <w:bCs/>
                <w:color w:val="000000" w:themeColor="text1"/>
                <w:lang w:val="vi-VN" w:eastAsia="ar-SA"/>
              </w:rPr>
            </w:pPr>
            <w:r w:rsidRPr="000333B2">
              <w:rPr>
                <w:rFonts w:eastAsia="Batang"/>
                <w:bCs/>
                <w:color w:val="000000" w:themeColor="text1"/>
                <w:lang w:val="vi-VN" w:eastAsia="ar-SA"/>
              </w:rPr>
              <w:t>+ Loại này được thiết kế để bọc phần đấu dây của vật cách điện xuyên phía  trung thế MBA/REC/LBS, loại này không tùy thuộc vào đường kính sứ.</w:t>
            </w:r>
          </w:p>
          <w:p w14:paraId="27A2D8CB" w14:textId="77777777" w:rsidR="00DF7CDB" w:rsidRPr="000333B2" w:rsidRDefault="00DF7CDB" w:rsidP="000333B2">
            <w:pPr>
              <w:widowControl w:val="0"/>
              <w:numPr>
                <w:ilvl w:val="12"/>
                <w:numId w:val="0"/>
              </w:numPr>
              <w:autoSpaceDE w:val="0"/>
              <w:autoSpaceDN w:val="0"/>
              <w:spacing w:line="254" w:lineRule="auto"/>
              <w:ind w:right="-55"/>
              <w:jc w:val="left"/>
              <w:rPr>
                <w:rFonts w:eastAsia="Batang"/>
                <w:bCs/>
                <w:color w:val="000000" w:themeColor="text1"/>
                <w:lang w:val="vi-VN" w:eastAsia="ar-SA"/>
              </w:rPr>
            </w:pPr>
            <w:r w:rsidRPr="000333B2">
              <w:rPr>
                <w:rFonts w:eastAsia="Batang"/>
                <w:bCs/>
                <w:color w:val="000000" w:themeColor="text1"/>
                <w:lang w:val="vi-VN" w:eastAsia="ar-SA"/>
              </w:rPr>
              <w:t>+ Bọc cách điện được chế tạo bằng công nghệ đúc, không cho phép lắp ráp dưới bất kỳ hình thức nào.</w:t>
            </w:r>
          </w:p>
          <w:p w14:paraId="2D63BCB0" w14:textId="77777777" w:rsidR="00DF7CDB" w:rsidRPr="000333B2" w:rsidRDefault="00DF7CDB" w:rsidP="000333B2">
            <w:pPr>
              <w:widowControl w:val="0"/>
              <w:numPr>
                <w:ilvl w:val="12"/>
                <w:numId w:val="0"/>
              </w:numPr>
              <w:autoSpaceDE w:val="0"/>
              <w:autoSpaceDN w:val="0"/>
              <w:spacing w:line="254" w:lineRule="auto"/>
              <w:ind w:right="-55"/>
              <w:jc w:val="left"/>
              <w:rPr>
                <w:rFonts w:eastAsia="Batang"/>
                <w:bCs/>
                <w:color w:val="000000" w:themeColor="text1"/>
                <w:lang w:val="vi-VN" w:eastAsia="ar-SA"/>
              </w:rPr>
            </w:pPr>
            <w:r w:rsidRPr="000333B2">
              <w:rPr>
                <w:rFonts w:eastAsia="Batang"/>
                <w:bCs/>
                <w:color w:val="000000" w:themeColor="text1"/>
                <w:lang w:val="vi-VN" w:eastAsia="ar-SA"/>
              </w:rPr>
              <w:t>+ Bọc cách điện phải có cấu trúc định vị đảm bảo không bị dịch chuyển khỏi thiết bị được bọc trong quá trình vận hành do rung động (ví dụ như cấu trúc định vị bằng nút cài, …).</w:t>
            </w:r>
          </w:p>
          <w:p w14:paraId="664A76B7" w14:textId="77777777" w:rsidR="00DF7CDB" w:rsidRPr="000333B2" w:rsidRDefault="00DF7CDB" w:rsidP="000333B2">
            <w:pPr>
              <w:widowControl w:val="0"/>
              <w:numPr>
                <w:ilvl w:val="12"/>
                <w:numId w:val="0"/>
              </w:numPr>
              <w:autoSpaceDE w:val="0"/>
              <w:autoSpaceDN w:val="0"/>
              <w:spacing w:line="254" w:lineRule="auto"/>
              <w:ind w:right="-55"/>
              <w:jc w:val="left"/>
              <w:rPr>
                <w:rFonts w:eastAsia="Batang"/>
                <w:bCs/>
                <w:color w:val="000000" w:themeColor="text1"/>
                <w:lang w:val="vi-VN" w:eastAsia="ar-SA"/>
              </w:rPr>
            </w:pPr>
            <w:r w:rsidRPr="000333B2">
              <w:rPr>
                <w:rFonts w:eastAsia="Batang"/>
                <w:bCs/>
                <w:color w:val="000000" w:themeColor="text1"/>
                <w:lang w:val="vi-VN" w:eastAsia="ar-SA"/>
              </w:rPr>
              <w:t xml:space="preserve">+ Che kín cánh sứ trên cùng và toàn bộ phần ti sứ bằng </w:t>
            </w:r>
            <w:r w:rsidRPr="000333B2">
              <w:rPr>
                <w:rFonts w:eastAsia="Batang"/>
                <w:bCs/>
                <w:color w:val="000000" w:themeColor="text1"/>
                <w:lang w:val="vi-VN" w:eastAsia="ar-SA"/>
              </w:rPr>
              <w:lastRenderedPageBreak/>
              <w:t>kim loại kết nối với cáp điện.</w:t>
            </w:r>
          </w:p>
          <w:p w14:paraId="51B92EF5" w14:textId="77777777" w:rsidR="00DF7CDB" w:rsidRPr="000333B2" w:rsidRDefault="00DF7CDB" w:rsidP="000333B2">
            <w:pPr>
              <w:widowControl w:val="0"/>
              <w:numPr>
                <w:ilvl w:val="12"/>
                <w:numId w:val="0"/>
              </w:numPr>
              <w:autoSpaceDE w:val="0"/>
              <w:autoSpaceDN w:val="0"/>
              <w:spacing w:line="254" w:lineRule="auto"/>
              <w:ind w:right="-55"/>
              <w:jc w:val="left"/>
              <w:rPr>
                <w:rFonts w:eastAsia="Batang"/>
                <w:bCs/>
                <w:color w:val="000000" w:themeColor="text1"/>
                <w:lang w:val="vi-VN" w:eastAsia="ar-SA"/>
              </w:rPr>
            </w:pPr>
            <w:r w:rsidRPr="000333B2">
              <w:rPr>
                <w:rFonts w:eastAsia="Batang"/>
                <w:bCs/>
                <w:color w:val="000000" w:themeColor="text1"/>
                <w:lang w:val="vi-VN" w:eastAsia="ar-SA"/>
              </w:rPr>
              <w:t>+ Lắp đặt không cần phải tháo rời cáp điện ra khỏi sứ máy biến áp và định vị bằng nút cài.</w:t>
            </w:r>
          </w:p>
          <w:p w14:paraId="484B5D19" w14:textId="77777777" w:rsidR="00DF7CDB" w:rsidRPr="000333B2" w:rsidRDefault="00DF7CDB" w:rsidP="000333B2">
            <w:pPr>
              <w:widowControl w:val="0"/>
              <w:numPr>
                <w:ilvl w:val="12"/>
                <w:numId w:val="0"/>
              </w:numPr>
              <w:autoSpaceDE w:val="0"/>
              <w:autoSpaceDN w:val="0"/>
              <w:spacing w:line="254" w:lineRule="auto"/>
              <w:ind w:right="-55"/>
              <w:jc w:val="left"/>
              <w:rPr>
                <w:rFonts w:eastAsia="Batang"/>
                <w:snapToGrid w:val="0"/>
                <w:color w:val="000000" w:themeColor="text1"/>
                <w:lang w:val="vi-VN" w:eastAsia="ko-KR"/>
              </w:rPr>
            </w:pPr>
            <w:r w:rsidRPr="000333B2">
              <w:rPr>
                <w:rFonts w:eastAsia="Batang"/>
                <w:bCs/>
                <w:color w:val="000000" w:themeColor="text1"/>
                <w:lang w:val="vi-VN" w:eastAsia="ar-SA"/>
              </w:rPr>
              <w:t>+ Những vị trí cài nút phải có các rãnh lắp ghép nhằm tăng cường khoảng cách dòng rò và hạn chế phóng điện xuyên dọc theo khe cài nút.</w:t>
            </w:r>
          </w:p>
        </w:tc>
        <w:tc>
          <w:tcPr>
            <w:tcW w:w="1092" w:type="dxa"/>
            <w:tcBorders>
              <w:top w:val="single" w:sz="4" w:space="0" w:color="auto"/>
              <w:left w:val="single" w:sz="4" w:space="0" w:color="auto"/>
              <w:bottom w:val="single" w:sz="4" w:space="0" w:color="auto"/>
              <w:right w:val="single" w:sz="4" w:space="0" w:color="auto"/>
            </w:tcBorders>
          </w:tcPr>
          <w:p w14:paraId="0E3F57BC" w14:textId="77777777" w:rsidR="00DF7CDB" w:rsidRPr="000333B2" w:rsidRDefault="00DF7CDB" w:rsidP="000333B2">
            <w:pPr>
              <w:widowControl w:val="0"/>
              <w:numPr>
                <w:ilvl w:val="12"/>
                <w:numId w:val="0"/>
              </w:numPr>
              <w:autoSpaceDE w:val="0"/>
              <w:autoSpaceDN w:val="0"/>
              <w:spacing w:line="254" w:lineRule="auto"/>
              <w:ind w:right="-55"/>
              <w:jc w:val="left"/>
              <w:rPr>
                <w:rFonts w:eastAsia="Batang"/>
                <w:bCs/>
                <w:color w:val="000000" w:themeColor="text1"/>
                <w:lang w:val="vi-VN" w:eastAsia="ar-SA"/>
              </w:rPr>
            </w:pPr>
          </w:p>
        </w:tc>
      </w:tr>
      <w:tr w:rsidR="00DF7CDB" w:rsidRPr="000333B2" w14:paraId="0C386558" w14:textId="77777777" w:rsidTr="0072185A">
        <w:trPr>
          <w:jc w:val="center"/>
        </w:trPr>
        <w:tc>
          <w:tcPr>
            <w:tcW w:w="618" w:type="dxa"/>
            <w:tcBorders>
              <w:top w:val="single" w:sz="4" w:space="0" w:color="auto"/>
              <w:left w:val="single" w:sz="4" w:space="0" w:color="auto"/>
              <w:bottom w:val="single" w:sz="4" w:space="0" w:color="auto"/>
              <w:right w:val="single" w:sz="4" w:space="0" w:color="auto"/>
            </w:tcBorders>
            <w:vAlign w:val="center"/>
            <w:hideMark/>
          </w:tcPr>
          <w:p w14:paraId="668F6A0A" w14:textId="77777777" w:rsidR="00DF7CDB" w:rsidRPr="000333B2" w:rsidRDefault="00DF7CDB" w:rsidP="000333B2">
            <w:pPr>
              <w:widowControl w:val="0"/>
              <w:numPr>
                <w:ilvl w:val="12"/>
                <w:numId w:val="0"/>
              </w:numPr>
              <w:autoSpaceDE w:val="0"/>
              <w:autoSpaceDN w:val="0"/>
              <w:spacing w:line="254" w:lineRule="auto"/>
              <w:jc w:val="center"/>
              <w:rPr>
                <w:rFonts w:eastAsia="Batang"/>
                <w:color w:val="000000" w:themeColor="text1"/>
                <w:lang w:val="vi-VN" w:eastAsia="ko-KR"/>
              </w:rPr>
            </w:pPr>
            <w:r w:rsidRPr="000333B2">
              <w:rPr>
                <w:rFonts w:eastAsia="Batang"/>
                <w:color w:val="000000" w:themeColor="text1"/>
                <w:lang w:val="vi-VN" w:eastAsia="ko-KR"/>
              </w:rPr>
              <w:t>6</w:t>
            </w:r>
          </w:p>
        </w:tc>
        <w:tc>
          <w:tcPr>
            <w:tcW w:w="3488" w:type="dxa"/>
            <w:tcBorders>
              <w:top w:val="single" w:sz="4" w:space="0" w:color="auto"/>
              <w:left w:val="single" w:sz="4" w:space="0" w:color="auto"/>
              <w:bottom w:val="single" w:sz="4" w:space="0" w:color="auto"/>
              <w:right w:val="single" w:sz="4" w:space="0" w:color="auto"/>
            </w:tcBorders>
            <w:vAlign w:val="center"/>
            <w:hideMark/>
          </w:tcPr>
          <w:p w14:paraId="26E3E9A3" w14:textId="77777777" w:rsidR="00DF7CDB" w:rsidRPr="000333B2" w:rsidRDefault="00DF7CDB" w:rsidP="000333B2">
            <w:pPr>
              <w:widowControl w:val="0"/>
              <w:numPr>
                <w:ilvl w:val="12"/>
                <w:numId w:val="0"/>
              </w:numPr>
              <w:autoSpaceDE w:val="0"/>
              <w:autoSpaceDN w:val="0"/>
              <w:spacing w:line="254" w:lineRule="auto"/>
              <w:ind w:right="144"/>
              <w:jc w:val="left"/>
              <w:rPr>
                <w:rFonts w:eastAsia="Batang"/>
                <w:color w:val="000000" w:themeColor="text1"/>
                <w:lang w:val="vi-VN" w:eastAsia="ko-KR"/>
              </w:rPr>
            </w:pPr>
            <w:r w:rsidRPr="000333B2">
              <w:rPr>
                <w:rFonts w:eastAsia="Batang"/>
                <w:color w:val="000000" w:themeColor="text1"/>
                <w:lang w:val="vi-VN" w:eastAsia="ko-KR"/>
              </w:rPr>
              <w:t>Vật liệu</w:t>
            </w:r>
          </w:p>
        </w:tc>
        <w:tc>
          <w:tcPr>
            <w:tcW w:w="1134" w:type="dxa"/>
            <w:tcBorders>
              <w:top w:val="single" w:sz="4" w:space="0" w:color="auto"/>
              <w:left w:val="single" w:sz="4" w:space="0" w:color="auto"/>
              <w:bottom w:val="single" w:sz="4" w:space="0" w:color="auto"/>
              <w:right w:val="single" w:sz="4" w:space="0" w:color="auto"/>
            </w:tcBorders>
            <w:vAlign w:val="center"/>
          </w:tcPr>
          <w:p w14:paraId="1086CA31" w14:textId="77777777" w:rsidR="00DF7CDB" w:rsidRPr="000333B2" w:rsidRDefault="00DF7CDB" w:rsidP="000333B2">
            <w:pPr>
              <w:numPr>
                <w:ilvl w:val="12"/>
                <w:numId w:val="0"/>
              </w:numPr>
              <w:spacing w:line="254" w:lineRule="auto"/>
              <w:ind w:hanging="15"/>
              <w:jc w:val="center"/>
              <w:rPr>
                <w:rFonts w:eastAsia="Batang"/>
                <w:color w:val="000000" w:themeColor="text1"/>
                <w:lang w:val="vi-VN" w:eastAsia="ko-KR"/>
              </w:rPr>
            </w:pPr>
          </w:p>
        </w:tc>
        <w:tc>
          <w:tcPr>
            <w:tcW w:w="3125" w:type="dxa"/>
            <w:tcBorders>
              <w:top w:val="single" w:sz="4" w:space="0" w:color="auto"/>
              <w:left w:val="single" w:sz="4" w:space="0" w:color="auto"/>
              <w:bottom w:val="single" w:sz="4" w:space="0" w:color="auto"/>
              <w:right w:val="single" w:sz="4" w:space="0" w:color="auto"/>
            </w:tcBorders>
            <w:vAlign w:val="center"/>
            <w:hideMark/>
          </w:tcPr>
          <w:p w14:paraId="1E076137" w14:textId="77777777" w:rsidR="00DF7CDB" w:rsidRPr="000333B2" w:rsidRDefault="00DF7CDB" w:rsidP="000333B2">
            <w:pPr>
              <w:widowControl w:val="0"/>
              <w:numPr>
                <w:ilvl w:val="12"/>
                <w:numId w:val="0"/>
              </w:numPr>
              <w:autoSpaceDE w:val="0"/>
              <w:autoSpaceDN w:val="0"/>
              <w:spacing w:line="254" w:lineRule="auto"/>
              <w:ind w:right="-70" w:hanging="15"/>
              <w:jc w:val="left"/>
              <w:rPr>
                <w:rFonts w:eastAsia="Calibri"/>
                <w:color w:val="000000" w:themeColor="text1"/>
                <w:lang w:val="vi-VN" w:eastAsia="ko-KR"/>
              </w:rPr>
            </w:pPr>
            <w:r w:rsidRPr="000333B2">
              <w:rPr>
                <w:rFonts w:eastAsia="Calibri"/>
                <w:color w:val="000000" w:themeColor="text1"/>
                <w:lang w:val="vi-VN" w:eastAsia="ko-KR"/>
              </w:rPr>
              <w:t>Polymer (cao su silicon hoặc hỗn hợp silicon).</w:t>
            </w:r>
          </w:p>
          <w:p w14:paraId="1C29434A" w14:textId="77777777" w:rsidR="00DF7CDB" w:rsidRPr="000333B2" w:rsidRDefault="00DF7CDB"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Calibri"/>
                <w:color w:val="000000" w:themeColor="text1"/>
                <w:lang w:val="vi-VN" w:eastAsia="ko-KR"/>
              </w:rPr>
              <w:t>Trên thân cách điện phải có tên của nhà sản xuất và mã hiệu hàng hóa được đúc nổi</w:t>
            </w:r>
          </w:p>
        </w:tc>
        <w:tc>
          <w:tcPr>
            <w:tcW w:w="1092" w:type="dxa"/>
            <w:tcBorders>
              <w:top w:val="single" w:sz="4" w:space="0" w:color="auto"/>
              <w:left w:val="single" w:sz="4" w:space="0" w:color="auto"/>
              <w:bottom w:val="single" w:sz="4" w:space="0" w:color="auto"/>
              <w:right w:val="single" w:sz="4" w:space="0" w:color="auto"/>
            </w:tcBorders>
          </w:tcPr>
          <w:p w14:paraId="76072C38" w14:textId="77777777" w:rsidR="00DF7CDB" w:rsidRPr="000333B2" w:rsidRDefault="00DF7CDB" w:rsidP="000333B2">
            <w:pPr>
              <w:widowControl w:val="0"/>
              <w:numPr>
                <w:ilvl w:val="12"/>
                <w:numId w:val="0"/>
              </w:numPr>
              <w:autoSpaceDE w:val="0"/>
              <w:autoSpaceDN w:val="0"/>
              <w:spacing w:line="254" w:lineRule="auto"/>
              <w:ind w:right="-70" w:hanging="15"/>
              <w:jc w:val="left"/>
              <w:rPr>
                <w:rFonts w:eastAsia="Calibri"/>
                <w:color w:val="000000" w:themeColor="text1"/>
                <w:lang w:val="vi-VN" w:eastAsia="ko-KR"/>
              </w:rPr>
            </w:pPr>
          </w:p>
        </w:tc>
      </w:tr>
      <w:tr w:rsidR="00DF7CDB" w:rsidRPr="000333B2" w14:paraId="37CB43DA" w14:textId="77777777" w:rsidTr="0072185A">
        <w:trPr>
          <w:jc w:val="center"/>
        </w:trPr>
        <w:tc>
          <w:tcPr>
            <w:tcW w:w="618" w:type="dxa"/>
            <w:tcBorders>
              <w:top w:val="single" w:sz="4" w:space="0" w:color="auto"/>
              <w:left w:val="single" w:sz="4" w:space="0" w:color="auto"/>
              <w:bottom w:val="single" w:sz="4" w:space="0" w:color="auto"/>
              <w:right w:val="single" w:sz="4" w:space="0" w:color="auto"/>
            </w:tcBorders>
            <w:vAlign w:val="center"/>
            <w:hideMark/>
          </w:tcPr>
          <w:p w14:paraId="6A94A454" w14:textId="77777777" w:rsidR="00DF7CDB" w:rsidRPr="000333B2" w:rsidRDefault="00DF7CDB" w:rsidP="000333B2">
            <w:pPr>
              <w:widowControl w:val="0"/>
              <w:numPr>
                <w:ilvl w:val="12"/>
                <w:numId w:val="0"/>
              </w:numPr>
              <w:autoSpaceDE w:val="0"/>
              <w:autoSpaceDN w:val="0"/>
              <w:spacing w:line="254" w:lineRule="auto"/>
              <w:jc w:val="center"/>
              <w:rPr>
                <w:rFonts w:eastAsia="Batang"/>
                <w:color w:val="000000" w:themeColor="text1"/>
                <w:lang w:val="vi-VN" w:eastAsia="ko-KR"/>
              </w:rPr>
            </w:pPr>
            <w:r w:rsidRPr="000333B2">
              <w:rPr>
                <w:rFonts w:eastAsia="Batang"/>
                <w:color w:val="000000" w:themeColor="text1"/>
                <w:lang w:val="vi-VN" w:eastAsia="ko-KR"/>
              </w:rPr>
              <w:t>7</w:t>
            </w:r>
          </w:p>
        </w:tc>
        <w:tc>
          <w:tcPr>
            <w:tcW w:w="3488" w:type="dxa"/>
            <w:tcBorders>
              <w:top w:val="single" w:sz="4" w:space="0" w:color="auto"/>
              <w:left w:val="single" w:sz="4" w:space="0" w:color="auto"/>
              <w:bottom w:val="single" w:sz="4" w:space="0" w:color="auto"/>
              <w:right w:val="single" w:sz="4" w:space="0" w:color="auto"/>
            </w:tcBorders>
            <w:vAlign w:val="center"/>
            <w:hideMark/>
          </w:tcPr>
          <w:p w14:paraId="63710FAB" w14:textId="77777777" w:rsidR="00DF7CDB" w:rsidRPr="000333B2" w:rsidRDefault="00DF7CDB" w:rsidP="000333B2">
            <w:pPr>
              <w:widowControl w:val="0"/>
              <w:numPr>
                <w:ilvl w:val="12"/>
                <w:numId w:val="0"/>
              </w:numPr>
              <w:autoSpaceDE w:val="0"/>
              <w:autoSpaceDN w:val="0"/>
              <w:spacing w:line="254" w:lineRule="auto"/>
              <w:ind w:right="144"/>
              <w:jc w:val="left"/>
              <w:rPr>
                <w:rFonts w:eastAsia="Batang"/>
                <w:color w:val="000000" w:themeColor="text1"/>
                <w:lang w:val="vi-VN" w:eastAsia="ko-KR"/>
              </w:rPr>
            </w:pPr>
            <w:r w:rsidRPr="000333B2">
              <w:rPr>
                <w:rFonts w:eastAsia="Batang"/>
                <w:color w:val="000000" w:themeColor="text1"/>
                <w:lang w:val="vi-VN" w:eastAsia="ko-KR"/>
              </w:rPr>
              <w:t>Thông số kỹ thuật:</w:t>
            </w:r>
          </w:p>
        </w:tc>
        <w:tc>
          <w:tcPr>
            <w:tcW w:w="1134" w:type="dxa"/>
            <w:tcBorders>
              <w:top w:val="single" w:sz="4" w:space="0" w:color="auto"/>
              <w:left w:val="single" w:sz="4" w:space="0" w:color="auto"/>
              <w:bottom w:val="single" w:sz="4" w:space="0" w:color="auto"/>
              <w:right w:val="single" w:sz="4" w:space="0" w:color="auto"/>
            </w:tcBorders>
            <w:vAlign w:val="center"/>
          </w:tcPr>
          <w:p w14:paraId="0372F535" w14:textId="77777777" w:rsidR="00DF7CDB" w:rsidRPr="000333B2" w:rsidRDefault="00DF7CDB" w:rsidP="000333B2">
            <w:pPr>
              <w:numPr>
                <w:ilvl w:val="12"/>
                <w:numId w:val="0"/>
              </w:numPr>
              <w:spacing w:line="254" w:lineRule="auto"/>
              <w:ind w:hanging="15"/>
              <w:jc w:val="center"/>
              <w:rPr>
                <w:rFonts w:eastAsia="Batang"/>
                <w:color w:val="000000" w:themeColor="text1"/>
                <w:lang w:val="vi-VN" w:eastAsia="ko-KR"/>
              </w:rPr>
            </w:pPr>
          </w:p>
        </w:tc>
        <w:tc>
          <w:tcPr>
            <w:tcW w:w="3125" w:type="dxa"/>
            <w:tcBorders>
              <w:top w:val="single" w:sz="4" w:space="0" w:color="auto"/>
              <w:left w:val="single" w:sz="4" w:space="0" w:color="auto"/>
              <w:bottom w:val="single" w:sz="4" w:space="0" w:color="auto"/>
              <w:right w:val="single" w:sz="4" w:space="0" w:color="auto"/>
            </w:tcBorders>
            <w:vAlign w:val="center"/>
            <w:hideMark/>
          </w:tcPr>
          <w:p w14:paraId="6C359CD0" w14:textId="77777777" w:rsidR="00DF7CDB" w:rsidRPr="000333B2" w:rsidRDefault="00DF7CDB"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Batang"/>
                <w:color w:val="000000" w:themeColor="text1"/>
                <w:lang w:val="vi-VN" w:eastAsia="ko-KR"/>
              </w:rPr>
              <w:t>- Điện áp vận hành liên tục: 24kV</w:t>
            </w:r>
          </w:p>
          <w:p w14:paraId="5FCDB7FE" w14:textId="77777777" w:rsidR="00DF7CDB" w:rsidRPr="000333B2" w:rsidRDefault="00DF7CDB"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Batang"/>
                <w:color w:val="000000" w:themeColor="text1"/>
                <w:lang w:val="vi-VN" w:eastAsia="ko-KR"/>
              </w:rPr>
              <w:t>- Điện áp đánh thủng : ≥ 50kV</w:t>
            </w:r>
          </w:p>
          <w:p w14:paraId="721882C8" w14:textId="77777777" w:rsidR="00DF7CDB" w:rsidRPr="000333B2" w:rsidRDefault="00DF7CDB"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Batang"/>
                <w:color w:val="000000" w:themeColor="text1"/>
                <w:lang w:val="vi-VN" w:eastAsia="ko-KR"/>
              </w:rPr>
              <w:t>- Nhiệt độ chịu đựng liên tục (≥10 phút): ≥ 180°C (không biến dạng).</w:t>
            </w:r>
          </w:p>
          <w:p w14:paraId="315E27FF" w14:textId="77777777" w:rsidR="00DF7CDB" w:rsidRPr="000333B2" w:rsidRDefault="00DF7CDB"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Batang"/>
                <w:color w:val="000000" w:themeColor="text1"/>
                <w:lang w:val="vi-VN" w:eastAsia="ko-KR"/>
              </w:rPr>
              <w:t>- Nhiệt độ chịu đựng ngắn hạn (5s): ≥ 250°C (không biến dạng).</w:t>
            </w:r>
          </w:p>
          <w:p w14:paraId="04312680" w14:textId="77777777" w:rsidR="00DF7CDB" w:rsidRPr="000333B2" w:rsidRDefault="00DF7CDB"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Batang"/>
                <w:color w:val="000000" w:themeColor="text1"/>
                <w:lang w:val="vi-VN" w:eastAsia="ko-KR"/>
              </w:rPr>
              <w:t>- Độ cứng: 50 ~ 60 Shore A.</w:t>
            </w:r>
          </w:p>
          <w:p w14:paraId="6C9EAD33" w14:textId="77777777" w:rsidR="00DF7CDB" w:rsidRPr="000333B2" w:rsidRDefault="00DF7CDB"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Batang"/>
                <w:color w:val="000000" w:themeColor="text1"/>
                <w:lang w:val="vi-VN" w:eastAsia="ko-KR"/>
              </w:rPr>
              <w:t>- Lực xé rách: ≥ 15 kN/m.</w:t>
            </w:r>
          </w:p>
          <w:p w14:paraId="1E678048" w14:textId="77777777" w:rsidR="00DF7CDB" w:rsidRPr="000333B2" w:rsidRDefault="00DF7CDB"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Batang"/>
                <w:color w:val="000000" w:themeColor="text1"/>
                <w:lang w:val="vi-VN" w:eastAsia="ko-KR"/>
              </w:rPr>
              <w:t>- Độ dày: ≥ 3mm.</w:t>
            </w:r>
          </w:p>
        </w:tc>
        <w:tc>
          <w:tcPr>
            <w:tcW w:w="1092" w:type="dxa"/>
            <w:tcBorders>
              <w:top w:val="single" w:sz="4" w:space="0" w:color="auto"/>
              <w:left w:val="single" w:sz="4" w:space="0" w:color="auto"/>
              <w:bottom w:val="single" w:sz="4" w:space="0" w:color="auto"/>
              <w:right w:val="single" w:sz="4" w:space="0" w:color="auto"/>
            </w:tcBorders>
          </w:tcPr>
          <w:p w14:paraId="03B0FC4A" w14:textId="77777777" w:rsidR="00DF7CDB" w:rsidRPr="000333B2" w:rsidRDefault="00DF7CDB"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p>
        </w:tc>
      </w:tr>
      <w:tr w:rsidR="00DF7CDB" w:rsidRPr="000333B2" w14:paraId="419FD114" w14:textId="77777777" w:rsidTr="0072185A">
        <w:trPr>
          <w:jc w:val="center"/>
        </w:trPr>
        <w:tc>
          <w:tcPr>
            <w:tcW w:w="618" w:type="dxa"/>
            <w:tcBorders>
              <w:top w:val="single" w:sz="4" w:space="0" w:color="auto"/>
              <w:left w:val="single" w:sz="4" w:space="0" w:color="auto"/>
              <w:bottom w:val="single" w:sz="4" w:space="0" w:color="auto"/>
              <w:right w:val="single" w:sz="4" w:space="0" w:color="auto"/>
            </w:tcBorders>
            <w:vAlign w:val="center"/>
            <w:hideMark/>
          </w:tcPr>
          <w:p w14:paraId="0BF6D90A" w14:textId="77777777" w:rsidR="00DF7CDB" w:rsidRPr="000333B2" w:rsidRDefault="00DF7CDB" w:rsidP="000333B2">
            <w:pPr>
              <w:widowControl w:val="0"/>
              <w:numPr>
                <w:ilvl w:val="12"/>
                <w:numId w:val="0"/>
              </w:numPr>
              <w:autoSpaceDE w:val="0"/>
              <w:autoSpaceDN w:val="0"/>
              <w:spacing w:line="254" w:lineRule="auto"/>
              <w:jc w:val="center"/>
              <w:rPr>
                <w:rFonts w:eastAsia="Batang"/>
                <w:color w:val="000000" w:themeColor="text1"/>
                <w:lang w:val="vi-VN" w:eastAsia="ko-KR"/>
              </w:rPr>
            </w:pPr>
            <w:r w:rsidRPr="000333B2">
              <w:rPr>
                <w:rFonts w:eastAsia="Batang"/>
                <w:color w:val="000000" w:themeColor="text1"/>
                <w:lang w:val="vi-VN" w:eastAsia="ko-KR"/>
              </w:rPr>
              <w:t>8</w:t>
            </w:r>
          </w:p>
        </w:tc>
        <w:tc>
          <w:tcPr>
            <w:tcW w:w="3488" w:type="dxa"/>
            <w:tcBorders>
              <w:top w:val="single" w:sz="4" w:space="0" w:color="auto"/>
              <w:left w:val="single" w:sz="4" w:space="0" w:color="auto"/>
              <w:bottom w:val="single" w:sz="4" w:space="0" w:color="auto"/>
              <w:right w:val="single" w:sz="4" w:space="0" w:color="auto"/>
            </w:tcBorders>
            <w:vAlign w:val="center"/>
            <w:hideMark/>
          </w:tcPr>
          <w:p w14:paraId="17F11C1E" w14:textId="77777777" w:rsidR="00DF7CDB" w:rsidRPr="000333B2" w:rsidRDefault="00DF7CDB" w:rsidP="000333B2">
            <w:pPr>
              <w:widowControl w:val="0"/>
              <w:numPr>
                <w:ilvl w:val="12"/>
                <w:numId w:val="0"/>
              </w:numPr>
              <w:autoSpaceDE w:val="0"/>
              <w:autoSpaceDN w:val="0"/>
              <w:spacing w:line="254" w:lineRule="auto"/>
              <w:ind w:right="144"/>
              <w:jc w:val="left"/>
              <w:rPr>
                <w:rFonts w:eastAsia="Batang"/>
                <w:color w:val="000000" w:themeColor="text1"/>
                <w:lang w:val="vi-VN" w:eastAsia="ko-KR"/>
              </w:rPr>
            </w:pPr>
            <w:r w:rsidRPr="000333B2">
              <w:rPr>
                <w:rFonts w:eastAsia="Batang"/>
                <w:color w:val="000000" w:themeColor="text1"/>
                <w:lang w:val="vi-VN" w:eastAsia="ko-KR"/>
              </w:rPr>
              <w:t>Màu cách điện</w:t>
            </w:r>
          </w:p>
        </w:tc>
        <w:tc>
          <w:tcPr>
            <w:tcW w:w="1134" w:type="dxa"/>
            <w:tcBorders>
              <w:top w:val="single" w:sz="4" w:space="0" w:color="auto"/>
              <w:left w:val="single" w:sz="4" w:space="0" w:color="auto"/>
              <w:bottom w:val="single" w:sz="4" w:space="0" w:color="auto"/>
              <w:right w:val="single" w:sz="4" w:space="0" w:color="auto"/>
            </w:tcBorders>
            <w:vAlign w:val="center"/>
          </w:tcPr>
          <w:p w14:paraId="17D06951" w14:textId="77777777" w:rsidR="00DF7CDB" w:rsidRPr="000333B2" w:rsidRDefault="00DF7CDB" w:rsidP="000333B2">
            <w:pPr>
              <w:numPr>
                <w:ilvl w:val="12"/>
                <w:numId w:val="0"/>
              </w:numPr>
              <w:spacing w:line="254" w:lineRule="auto"/>
              <w:ind w:hanging="15"/>
              <w:jc w:val="center"/>
              <w:rPr>
                <w:rFonts w:eastAsia="Batang"/>
                <w:color w:val="000000" w:themeColor="text1"/>
                <w:lang w:val="vi-VN" w:eastAsia="ko-KR"/>
              </w:rPr>
            </w:pPr>
          </w:p>
        </w:tc>
        <w:tc>
          <w:tcPr>
            <w:tcW w:w="3125" w:type="dxa"/>
            <w:tcBorders>
              <w:top w:val="single" w:sz="4" w:space="0" w:color="auto"/>
              <w:left w:val="single" w:sz="4" w:space="0" w:color="auto"/>
              <w:bottom w:val="single" w:sz="4" w:space="0" w:color="auto"/>
              <w:right w:val="single" w:sz="4" w:space="0" w:color="auto"/>
            </w:tcBorders>
            <w:vAlign w:val="center"/>
            <w:hideMark/>
          </w:tcPr>
          <w:p w14:paraId="316507AB" w14:textId="77777777" w:rsidR="00DF7CDB" w:rsidRPr="000333B2" w:rsidRDefault="00DF7CDB"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Calibri"/>
                <w:color w:val="000000" w:themeColor="text1"/>
                <w:lang w:val="vi-VN" w:eastAsia="ko-KR"/>
              </w:rPr>
              <w:t>03 màu (Vàng, Xanh, Đỏ)</w:t>
            </w:r>
          </w:p>
        </w:tc>
        <w:tc>
          <w:tcPr>
            <w:tcW w:w="1092" w:type="dxa"/>
            <w:tcBorders>
              <w:top w:val="single" w:sz="4" w:space="0" w:color="auto"/>
              <w:left w:val="single" w:sz="4" w:space="0" w:color="auto"/>
              <w:bottom w:val="single" w:sz="4" w:space="0" w:color="auto"/>
              <w:right w:val="single" w:sz="4" w:space="0" w:color="auto"/>
            </w:tcBorders>
          </w:tcPr>
          <w:p w14:paraId="0BE3EA4A" w14:textId="77777777" w:rsidR="00DF7CDB" w:rsidRPr="000333B2" w:rsidRDefault="00DF7CDB" w:rsidP="000333B2">
            <w:pPr>
              <w:widowControl w:val="0"/>
              <w:numPr>
                <w:ilvl w:val="12"/>
                <w:numId w:val="0"/>
              </w:numPr>
              <w:autoSpaceDE w:val="0"/>
              <w:autoSpaceDN w:val="0"/>
              <w:spacing w:line="254" w:lineRule="auto"/>
              <w:ind w:right="-70" w:hanging="15"/>
              <w:jc w:val="left"/>
              <w:rPr>
                <w:rFonts w:eastAsia="Calibri"/>
                <w:color w:val="000000" w:themeColor="text1"/>
                <w:lang w:val="vi-VN" w:eastAsia="ko-KR"/>
              </w:rPr>
            </w:pPr>
          </w:p>
        </w:tc>
      </w:tr>
      <w:tr w:rsidR="00DF7CDB" w:rsidRPr="000333B2" w14:paraId="30600709" w14:textId="77777777" w:rsidTr="0072185A">
        <w:trPr>
          <w:jc w:val="center"/>
        </w:trPr>
        <w:tc>
          <w:tcPr>
            <w:tcW w:w="618" w:type="dxa"/>
            <w:tcBorders>
              <w:top w:val="single" w:sz="4" w:space="0" w:color="auto"/>
              <w:left w:val="single" w:sz="4" w:space="0" w:color="auto"/>
              <w:bottom w:val="single" w:sz="4" w:space="0" w:color="auto"/>
              <w:right w:val="single" w:sz="4" w:space="0" w:color="auto"/>
            </w:tcBorders>
            <w:vAlign w:val="center"/>
            <w:hideMark/>
          </w:tcPr>
          <w:p w14:paraId="2B24CEF3" w14:textId="77777777" w:rsidR="00DF7CDB" w:rsidRPr="000333B2" w:rsidRDefault="00DF7CDB" w:rsidP="000333B2">
            <w:pPr>
              <w:widowControl w:val="0"/>
              <w:numPr>
                <w:ilvl w:val="12"/>
                <w:numId w:val="0"/>
              </w:numPr>
              <w:autoSpaceDE w:val="0"/>
              <w:autoSpaceDN w:val="0"/>
              <w:spacing w:line="254" w:lineRule="auto"/>
              <w:jc w:val="center"/>
              <w:rPr>
                <w:rFonts w:eastAsia="Batang"/>
                <w:color w:val="000000" w:themeColor="text1"/>
                <w:lang w:val="vi-VN" w:eastAsia="ko-KR"/>
              </w:rPr>
            </w:pPr>
            <w:r w:rsidRPr="000333B2">
              <w:rPr>
                <w:rFonts w:eastAsia="Batang"/>
                <w:color w:val="000000" w:themeColor="text1"/>
                <w:lang w:val="vi-VN" w:eastAsia="ko-KR"/>
              </w:rPr>
              <w:t>9</w:t>
            </w:r>
          </w:p>
        </w:tc>
        <w:tc>
          <w:tcPr>
            <w:tcW w:w="3488" w:type="dxa"/>
            <w:tcBorders>
              <w:top w:val="single" w:sz="4" w:space="0" w:color="auto"/>
              <w:left w:val="single" w:sz="4" w:space="0" w:color="auto"/>
              <w:bottom w:val="single" w:sz="4" w:space="0" w:color="auto"/>
              <w:right w:val="single" w:sz="4" w:space="0" w:color="auto"/>
            </w:tcBorders>
            <w:vAlign w:val="center"/>
            <w:hideMark/>
          </w:tcPr>
          <w:p w14:paraId="3E23FC38" w14:textId="77777777" w:rsidR="00DF7CDB" w:rsidRPr="000333B2" w:rsidRDefault="00DF7CDB" w:rsidP="000333B2">
            <w:pPr>
              <w:widowControl w:val="0"/>
              <w:numPr>
                <w:ilvl w:val="12"/>
                <w:numId w:val="0"/>
              </w:numPr>
              <w:autoSpaceDE w:val="0"/>
              <w:autoSpaceDN w:val="0"/>
              <w:spacing w:line="254" w:lineRule="auto"/>
              <w:ind w:right="144"/>
              <w:jc w:val="left"/>
              <w:rPr>
                <w:rFonts w:eastAsia="Batang"/>
                <w:color w:val="000000" w:themeColor="text1"/>
                <w:lang w:val="vi-VN" w:eastAsia="ko-KR"/>
              </w:rPr>
            </w:pPr>
            <w:r w:rsidRPr="000333B2">
              <w:rPr>
                <w:rFonts w:eastAsia="Batang"/>
                <w:color w:val="000000" w:themeColor="text1"/>
                <w:lang w:val="vi-VN" w:eastAsia="ko-KR"/>
              </w:rPr>
              <w:t>Kích thước</w:t>
            </w:r>
          </w:p>
        </w:tc>
        <w:tc>
          <w:tcPr>
            <w:tcW w:w="1134" w:type="dxa"/>
            <w:tcBorders>
              <w:top w:val="single" w:sz="4" w:space="0" w:color="auto"/>
              <w:left w:val="single" w:sz="4" w:space="0" w:color="auto"/>
              <w:bottom w:val="single" w:sz="4" w:space="0" w:color="auto"/>
              <w:right w:val="single" w:sz="4" w:space="0" w:color="auto"/>
            </w:tcBorders>
            <w:vAlign w:val="center"/>
          </w:tcPr>
          <w:p w14:paraId="058FD62D" w14:textId="77777777" w:rsidR="00DF7CDB" w:rsidRPr="000333B2" w:rsidRDefault="00DF7CDB" w:rsidP="000333B2">
            <w:pPr>
              <w:numPr>
                <w:ilvl w:val="12"/>
                <w:numId w:val="0"/>
              </w:numPr>
              <w:spacing w:line="254" w:lineRule="auto"/>
              <w:ind w:hanging="15"/>
              <w:jc w:val="center"/>
              <w:rPr>
                <w:rFonts w:eastAsia="Batang"/>
                <w:color w:val="000000" w:themeColor="text1"/>
                <w:lang w:val="vi-VN" w:eastAsia="ko-KR"/>
              </w:rPr>
            </w:pPr>
          </w:p>
        </w:tc>
        <w:tc>
          <w:tcPr>
            <w:tcW w:w="3125" w:type="dxa"/>
            <w:tcBorders>
              <w:top w:val="single" w:sz="4" w:space="0" w:color="auto"/>
              <w:left w:val="single" w:sz="4" w:space="0" w:color="auto"/>
              <w:bottom w:val="single" w:sz="4" w:space="0" w:color="auto"/>
              <w:right w:val="single" w:sz="4" w:space="0" w:color="auto"/>
            </w:tcBorders>
            <w:vAlign w:val="center"/>
            <w:hideMark/>
          </w:tcPr>
          <w:p w14:paraId="7A182A0D" w14:textId="77777777" w:rsidR="00DF7CDB" w:rsidRPr="000333B2" w:rsidRDefault="00DF7CDB"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Batang"/>
                <w:color w:val="000000" w:themeColor="text1"/>
                <w:lang w:val="vi-VN" w:eastAsia="ko-KR"/>
              </w:rPr>
              <w:t>Nêu cụ thể</w:t>
            </w:r>
          </w:p>
        </w:tc>
        <w:tc>
          <w:tcPr>
            <w:tcW w:w="1092" w:type="dxa"/>
            <w:tcBorders>
              <w:top w:val="single" w:sz="4" w:space="0" w:color="auto"/>
              <w:left w:val="single" w:sz="4" w:space="0" w:color="auto"/>
              <w:bottom w:val="single" w:sz="4" w:space="0" w:color="auto"/>
              <w:right w:val="single" w:sz="4" w:space="0" w:color="auto"/>
            </w:tcBorders>
          </w:tcPr>
          <w:p w14:paraId="0C122D49" w14:textId="77777777" w:rsidR="00DF7CDB" w:rsidRPr="000333B2" w:rsidRDefault="00DF7CDB"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p>
        </w:tc>
      </w:tr>
      <w:tr w:rsidR="00DF7CDB" w:rsidRPr="000333B2" w14:paraId="776B91C9" w14:textId="77777777" w:rsidTr="0072185A">
        <w:trPr>
          <w:jc w:val="center"/>
        </w:trPr>
        <w:tc>
          <w:tcPr>
            <w:tcW w:w="618" w:type="dxa"/>
            <w:tcBorders>
              <w:top w:val="single" w:sz="4" w:space="0" w:color="auto"/>
              <w:left w:val="single" w:sz="4" w:space="0" w:color="auto"/>
              <w:bottom w:val="single" w:sz="4" w:space="0" w:color="auto"/>
              <w:right w:val="single" w:sz="4" w:space="0" w:color="auto"/>
            </w:tcBorders>
            <w:vAlign w:val="center"/>
            <w:hideMark/>
          </w:tcPr>
          <w:p w14:paraId="6EFAC2FA" w14:textId="77777777" w:rsidR="00DF7CDB" w:rsidRPr="000333B2" w:rsidRDefault="00DF7CDB" w:rsidP="000333B2">
            <w:pPr>
              <w:widowControl w:val="0"/>
              <w:numPr>
                <w:ilvl w:val="12"/>
                <w:numId w:val="0"/>
              </w:numPr>
              <w:autoSpaceDE w:val="0"/>
              <w:autoSpaceDN w:val="0"/>
              <w:spacing w:line="254" w:lineRule="auto"/>
              <w:jc w:val="center"/>
              <w:rPr>
                <w:rFonts w:eastAsia="Batang"/>
                <w:color w:val="000000" w:themeColor="text1"/>
                <w:lang w:val="vi-VN" w:eastAsia="ko-KR"/>
              </w:rPr>
            </w:pPr>
            <w:r w:rsidRPr="000333B2">
              <w:rPr>
                <w:rFonts w:eastAsia="Batang"/>
                <w:color w:val="000000" w:themeColor="text1"/>
                <w:lang w:val="vi-VN" w:eastAsia="ko-KR"/>
              </w:rPr>
              <w:t>10</w:t>
            </w:r>
          </w:p>
        </w:tc>
        <w:tc>
          <w:tcPr>
            <w:tcW w:w="3488" w:type="dxa"/>
            <w:tcBorders>
              <w:top w:val="single" w:sz="4" w:space="0" w:color="auto"/>
              <w:left w:val="single" w:sz="4" w:space="0" w:color="auto"/>
              <w:bottom w:val="single" w:sz="4" w:space="0" w:color="auto"/>
              <w:right w:val="single" w:sz="4" w:space="0" w:color="auto"/>
            </w:tcBorders>
            <w:vAlign w:val="center"/>
            <w:hideMark/>
          </w:tcPr>
          <w:p w14:paraId="2516E171" w14:textId="77777777" w:rsidR="00DF7CDB" w:rsidRPr="000333B2" w:rsidRDefault="00DF7CDB" w:rsidP="000333B2">
            <w:pPr>
              <w:widowControl w:val="0"/>
              <w:numPr>
                <w:ilvl w:val="12"/>
                <w:numId w:val="0"/>
              </w:numPr>
              <w:autoSpaceDE w:val="0"/>
              <w:autoSpaceDN w:val="0"/>
              <w:spacing w:line="254" w:lineRule="auto"/>
              <w:ind w:right="144"/>
              <w:jc w:val="left"/>
              <w:rPr>
                <w:rFonts w:eastAsia="Batang"/>
                <w:color w:val="000000" w:themeColor="text1"/>
                <w:lang w:val="vi-VN" w:eastAsia="ko-KR"/>
              </w:rPr>
            </w:pPr>
            <w:r w:rsidRPr="000333B2">
              <w:rPr>
                <w:rFonts w:eastAsia="Batang"/>
                <w:color w:val="000000" w:themeColor="text1"/>
                <w:lang w:val="vi-VN" w:eastAsia="ko-KR"/>
              </w:rPr>
              <w:t>Bao gói</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9D35FD3" w14:textId="77777777" w:rsidR="00DF7CDB" w:rsidRPr="000333B2" w:rsidRDefault="00DF7CDB" w:rsidP="000333B2">
            <w:pPr>
              <w:numPr>
                <w:ilvl w:val="12"/>
                <w:numId w:val="0"/>
              </w:numPr>
              <w:spacing w:line="254" w:lineRule="auto"/>
              <w:ind w:hanging="15"/>
              <w:jc w:val="center"/>
              <w:rPr>
                <w:rFonts w:eastAsia="Batang"/>
                <w:color w:val="000000" w:themeColor="text1"/>
                <w:lang w:val="vi-VN" w:eastAsia="ko-KR"/>
              </w:rPr>
            </w:pPr>
            <w:r w:rsidRPr="000333B2">
              <w:rPr>
                <w:rFonts w:eastAsia="Batang"/>
                <w:color w:val="000000" w:themeColor="text1"/>
                <w:lang w:val="vi-VN" w:eastAsia="ko-KR"/>
              </w:rPr>
              <w:tab/>
            </w:r>
          </w:p>
        </w:tc>
        <w:tc>
          <w:tcPr>
            <w:tcW w:w="3125" w:type="dxa"/>
            <w:tcBorders>
              <w:top w:val="single" w:sz="4" w:space="0" w:color="auto"/>
              <w:left w:val="single" w:sz="4" w:space="0" w:color="auto"/>
              <w:bottom w:val="single" w:sz="4" w:space="0" w:color="auto"/>
              <w:right w:val="single" w:sz="4" w:space="0" w:color="auto"/>
            </w:tcBorders>
            <w:vAlign w:val="center"/>
            <w:hideMark/>
          </w:tcPr>
          <w:p w14:paraId="3D100F33" w14:textId="77777777" w:rsidR="00DF7CDB" w:rsidRPr="000333B2" w:rsidRDefault="00DF7CDB"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Batang"/>
                <w:color w:val="000000" w:themeColor="text1"/>
                <w:lang w:val="vi-VN" w:eastAsia="ko-KR"/>
              </w:rPr>
              <w:t>Cách điện phải được xếp cẩn thận trong thùng…đảm bảo cách điện không bị hỏng trong quá trình vận chuyển.</w:t>
            </w:r>
          </w:p>
        </w:tc>
        <w:tc>
          <w:tcPr>
            <w:tcW w:w="1092" w:type="dxa"/>
            <w:tcBorders>
              <w:top w:val="single" w:sz="4" w:space="0" w:color="auto"/>
              <w:left w:val="single" w:sz="4" w:space="0" w:color="auto"/>
              <w:bottom w:val="single" w:sz="4" w:space="0" w:color="auto"/>
              <w:right w:val="single" w:sz="4" w:space="0" w:color="auto"/>
            </w:tcBorders>
          </w:tcPr>
          <w:p w14:paraId="2C23E095" w14:textId="77777777" w:rsidR="00DF7CDB" w:rsidRPr="000333B2" w:rsidRDefault="00DF7CDB"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p>
        </w:tc>
      </w:tr>
      <w:tr w:rsidR="00DF7CDB" w:rsidRPr="000333B2" w14:paraId="2994D4EA" w14:textId="77777777" w:rsidTr="0072185A">
        <w:trPr>
          <w:jc w:val="center"/>
        </w:trPr>
        <w:tc>
          <w:tcPr>
            <w:tcW w:w="618" w:type="dxa"/>
            <w:tcBorders>
              <w:top w:val="single" w:sz="4" w:space="0" w:color="auto"/>
              <w:left w:val="single" w:sz="4" w:space="0" w:color="auto"/>
              <w:bottom w:val="single" w:sz="4" w:space="0" w:color="auto"/>
              <w:right w:val="single" w:sz="4" w:space="0" w:color="auto"/>
            </w:tcBorders>
            <w:vAlign w:val="center"/>
            <w:hideMark/>
          </w:tcPr>
          <w:p w14:paraId="74C4CE2B" w14:textId="77777777" w:rsidR="00DF7CDB" w:rsidRPr="000333B2" w:rsidRDefault="00DF7CDB" w:rsidP="000333B2">
            <w:pPr>
              <w:widowControl w:val="0"/>
              <w:numPr>
                <w:ilvl w:val="12"/>
                <w:numId w:val="0"/>
              </w:numPr>
              <w:autoSpaceDE w:val="0"/>
              <w:autoSpaceDN w:val="0"/>
              <w:spacing w:line="254" w:lineRule="auto"/>
              <w:jc w:val="center"/>
              <w:rPr>
                <w:rFonts w:eastAsia="Batang"/>
                <w:color w:val="000000" w:themeColor="text1"/>
                <w:lang w:val="vi-VN" w:eastAsia="ko-KR"/>
              </w:rPr>
            </w:pPr>
            <w:r w:rsidRPr="000333B2">
              <w:rPr>
                <w:rFonts w:eastAsia="Batang"/>
                <w:color w:val="000000" w:themeColor="text1"/>
                <w:lang w:val="vi-VN" w:eastAsia="ko-KR"/>
              </w:rPr>
              <w:t>11</w:t>
            </w:r>
          </w:p>
        </w:tc>
        <w:tc>
          <w:tcPr>
            <w:tcW w:w="3488" w:type="dxa"/>
            <w:tcBorders>
              <w:top w:val="single" w:sz="4" w:space="0" w:color="auto"/>
              <w:left w:val="single" w:sz="4" w:space="0" w:color="auto"/>
              <w:bottom w:val="single" w:sz="4" w:space="0" w:color="auto"/>
              <w:right w:val="single" w:sz="4" w:space="0" w:color="auto"/>
            </w:tcBorders>
            <w:vAlign w:val="center"/>
            <w:hideMark/>
          </w:tcPr>
          <w:p w14:paraId="3D263518" w14:textId="77777777" w:rsidR="00DF7CDB" w:rsidRPr="000333B2" w:rsidRDefault="00DF7CDB" w:rsidP="000333B2">
            <w:pPr>
              <w:widowControl w:val="0"/>
              <w:numPr>
                <w:ilvl w:val="12"/>
                <w:numId w:val="0"/>
              </w:numPr>
              <w:autoSpaceDE w:val="0"/>
              <w:autoSpaceDN w:val="0"/>
              <w:spacing w:line="254" w:lineRule="auto"/>
              <w:ind w:right="144"/>
              <w:jc w:val="left"/>
              <w:rPr>
                <w:rFonts w:eastAsia="Batang"/>
                <w:color w:val="000000" w:themeColor="text1"/>
                <w:lang w:val="vi-VN" w:eastAsia="ko-KR"/>
              </w:rPr>
            </w:pPr>
            <w:r w:rsidRPr="000333B2">
              <w:rPr>
                <w:rFonts w:eastAsia="Batang"/>
                <w:color w:val="000000" w:themeColor="text1"/>
                <w:lang w:val="vi-VN" w:eastAsia="ko-KR"/>
              </w:rPr>
              <w:t>Tuổi thọ thiết bị dự kiến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DCF9BBA" w14:textId="77777777" w:rsidR="00DF7CDB" w:rsidRPr="000333B2" w:rsidRDefault="00DF7CDB" w:rsidP="000333B2">
            <w:pPr>
              <w:numPr>
                <w:ilvl w:val="12"/>
                <w:numId w:val="0"/>
              </w:numPr>
              <w:spacing w:line="254" w:lineRule="auto"/>
              <w:ind w:hanging="15"/>
              <w:jc w:val="center"/>
              <w:rPr>
                <w:rFonts w:eastAsia="Batang"/>
                <w:color w:val="000000" w:themeColor="text1"/>
                <w:lang w:val="vi-VN" w:eastAsia="ko-KR"/>
              </w:rPr>
            </w:pPr>
            <w:r w:rsidRPr="000333B2">
              <w:rPr>
                <w:rFonts w:eastAsia="Batang"/>
                <w:color w:val="000000" w:themeColor="text1"/>
                <w:lang w:val="vi-VN" w:eastAsia="ko-KR"/>
              </w:rPr>
              <w:t>năm</w:t>
            </w:r>
          </w:p>
        </w:tc>
        <w:tc>
          <w:tcPr>
            <w:tcW w:w="3125" w:type="dxa"/>
            <w:tcBorders>
              <w:top w:val="single" w:sz="4" w:space="0" w:color="auto"/>
              <w:left w:val="single" w:sz="4" w:space="0" w:color="auto"/>
              <w:bottom w:val="single" w:sz="4" w:space="0" w:color="auto"/>
              <w:right w:val="single" w:sz="4" w:space="0" w:color="auto"/>
            </w:tcBorders>
            <w:vAlign w:val="center"/>
            <w:hideMark/>
          </w:tcPr>
          <w:p w14:paraId="20962FC0" w14:textId="77777777" w:rsidR="00DF7CDB" w:rsidRPr="000333B2" w:rsidRDefault="00DF7CDB"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Batang"/>
                <w:color w:val="000000" w:themeColor="text1"/>
                <w:lang w:val="vi-VN" w:eastAsia="ko-KR"/>
              </w:rPr>
              <w:t>Nêu cụ thể</w:t>
            </w:r>
          </w:p>
        </w:tc>
        <w:tc>
          <w:tcPr>
            <w:tcW w:w="1092" w:type="dxa"/>
            <w:tcBorders>
              <w:top w:val="single" w:sz="4" w:space="0" w:color="auto"/>
              <w:left w:val="single" w:sz="4" w:space="0" w:color="auto"/>
              <w:bottom w:val="single" w:sz="4" w:space="0" w:color="auto"/>
              <w:right w:val="single" w:sz="4" w:space="0" w:color="auto"/>
            </w:tcBorders>
          </w:tcPr>
          <w:p w14:paraId="3CB291EC" w14:textId="77777777" w:rsidR="00DF7CDB" w:rsidRPr="000333B2" w:rsidRDefault="00DF7CDB"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p>
        </w:tc>
      </w:tr>
      <w:tr w:rsidR="00DF7CDB" w:rsidRPr="000333B2" w14:paraId="1D82EA52" w14:textId="77777777" w:rsidTr="0072185A">
        <w:trPr>
          <w:jc w:val="center"/>
        </w:trPr>
        <w:tc>
          <w:tcPr>
            <w:tcW w:w="618" w:type="dxa"/>
            <w:tcBorders>
              <w:top w:val="single" w:sz="4" w:space="0" w:color="auto"/>
              <w:left w:val="single" w:sz="4" w:space="0" w:color="auto"/>
              <w:bottom w:val="single" w:sz="4" w:space="0" w:color="auto"/>
              <w:right w:val="single" w:sz="4" w:space="0" w:color="auto"/>
            </w:tcBorders>
            <w:vAlign w:val="center"/>
            <w:hideMark/>
          </w:tcPr>
          <w:p w14:paraId="4DB8E81A" w14:textId="77777777" w:rsidR="00DF7CDB" w:rsidRPr="000333B2" w:rsidRDefault="00DF7CDB" w:rsidP="000333B2">
            <w:pPr>
              <w:widowControl w:val="0"/>
              <w:numPr>
                <w:ilvl w:val="12"/>
                <w:numId w:val="0"/>
              </w:numPr>
              <w:autoSpaceDE w:val="0"/>
              <w:autoSpaceDN w:val="0"/>
              <w:spacing w:line="254" w:lineRule="auto"/>
              <w:jc w:val="center"/>
              <w:rPr>
                <w:rFonts w:eastAsia="Batang"/>
                <w:color w:val="000000" w:themeColor="text1"/>
                <w:lang w:val="vi-VN" w:eastAsia="ko-KR"/>
              </w:rPr>
            </w:pPr>
            <w:r w:rsidRPr="000333B2">
              <w:rPr>
                <w:rFonts w:eastAsia="Batang"/>
                <w:color w:val="000000" w:themeColor="text1"/>
                <w:lang w:val="vi-VN" w:eastAsia="ko-KR"/>
              </w:rPr>
              <w:t>12</w:t>
            </w:r>
          </w:p>
        </w:tc>
        <w:tc>
          <w:tcPr>
            <w:tcW w:w="3488" w:type="dxa"/>
            <w:tcBorders>
              <w:top w:val="single" w:sz="4" w:space="0" w:color="auto"/>
              <w:left w:val="single" w:sz="4" w:space="0" w:color="auto"/>
              <w:bottom w:val="single" w:sz="4" w:space="0" w:color="auto"/>
              <w:right w:val="single" w:sz="4" w:space="0" w:color="auto"/>
            </w:tcBorders>
            <w:vAlign w:val="center"/>
            <w:hideMark/>
          </w:tcPr>
          <w:p w14:paraId="49AD1825" w14:textId="77777777" w:rsidR="00DF7CDB" w:rsidRPr="000333B2" w:rsidRDefault="00DF7CDB" w:rsidP="000333B2">
            <w:pPr>
              <w:widowControl w:val="0"/>
              <w:numPr>
                <w:ilvl w:val="12"/>
                <w:numId w:val="0"/>
              </w:numPr>
              <w:autoSpaceDE w:val="0"/>
              <w:autoSpaceDN w:val="0"/>
              <w:spacing w:line="254" w:lineRule="auto"/>
              <w:ind w:right="144"/>
              <w:jc w:val="left"/>
              <w:rPr>
                <w:rFonts w:eastAsia="Batang"/>
                <w:color w:val="000000" w:themeColor="text1"/>
                <w:lang w:val="vi-VN" w:eastAsia="ko-KR"/>
              </w:rPr>
            </w:pPr>
            <w:r w:rsidRPr="000333B2">
              <w:rPr>
                <w:rFonts w:eastAsia="Batang"/>
                <w:color w:val="000000" w:themeColor="text1"/>
                <w:lang w:val="vi-VN" w:eastAsia="ko-KR"/>
              </w:rPr>
              <w:t>Tài liệu hướng dẫn vận hành</w:t>
            </w:r>
          </w:p>
        </w:tc>
        <w:tc>
          <w:tcPr>
            <w:tcW w:w="1134" w:type="dxa"/>
            <w:tcBorders>
              <w:top w:val="single" w:sz="4" w:space="0" w:color="auto"/>
              <w:left w:val="single" w:sz="4" w:space="0" w:color="auto"/>
              <w:bottom w:val="single" w:sz="4" w:space="0" w:color="auto"/>
              <w:right w:val="single" w:sz="4" w:space="0" w:color="auto"/>
            </w:tcBorders>
            <w:vAlign w:val="center"/>
          </w:tcPr>
          <w:p w14:paraId="10841019" w14:textId="77777777" w:rsidR="00DF7CDB" w:rsidRPr="000333B2" w:rsidRDefault="00DF7CDB" w:rsidP="000333B2">
            <w:pPr>
              <w:numPr>
                <w:ilvl w:val="12"/>
                <w:numId w:val="0"/>
              </w:numPr>
              <w:spacing w:line="254" w:lineRule="auto"/>
              <w:ind w:hanging="15"/>
              <w:jc w:val="center"/>
              <w:rPr>
                <w:rFonts w:eastAsia="Batang"/>
                <w:color w:val="000000" w:themeColor="text1"/>
                <w:lang w:val="vi-VN" w:eastAsia="ko-KR"/>
              </w:rPr>
            </w:pPr>
          </w:p>
        </w:tc>
        <w:tc>
          <w:tcPr>
            <w:tcW w:w="3125" w:type="dxa"/>
            <w:tcBorders>
              <w:top w:val="single" w:sz="4" w:space="0" w:color="auto"/>
              <w:left w:val="single" w:sz="4" w:space="0" w:color="auto"/>
              <w:bottom w:val="single" w:sz="4" w:space="0" w:color="auto"/>
              <w:right w:val="single" w:sz="4" w:space="0" w:color="auto"/>
            </w:tcBorders>
            <w:vAlign w:val="center"/>
            <w:hideMark/>
          </w:tcPr>
          <w:p w14:paraId="356A3B97" w14:textId="77777777" w:rsidR="00DF7CDB" w:rsidRPr="000333B2" w:rsidRDefault="00DF7CDB"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Batang"/>
                <w:color w:val="000000" w:themeColor="text1"/>
                <w:lang w:val="vi-VN" w:eastAsia="ko-KR"/>
              </w:rPr>
              <w:t>Có</w:t>
            </w:r>
          </w:p>
        </w:tc>
        <w:tc>
          <w:tcPr>
            <w:tcW w:w="1092" w:type="dxa"/>
            <w:tcBorders>
              <w:top w:val="single" w:sz="4" w:space="0" w:color="auto"/>
              <w:left w:val="single" w:sz="4" w:space="0" w:color="auto"/>
              <w:bottom w:val="single" w:sz="4" w:space="0" w:color="auto"/>
              <w:right w:val="single" w:sz="4" w:space="0" w:color="auto"/>
            </w:tcBorders>
          </w:tcPr>
          <w:p w14:paraId="477CE5A6" w14:textId="77777777" w:rsidR="00DF7CDB" w:rsidRPr="000333B2" w:rsidRDefault="00DF7CDB"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p>
        </w:tc>
      </w:tr>
      <w:tr w:rsidR="00DF7CDB" w:rsidRPr="000333B2" w14:paraId="24EB6918" w14:textId="77777777" w:rsidTr="0072185A">
        <w:trPr>
          <w:jc w:val="center"/>
        </w:trPr>
        <w:tc>
          <w:tcPr>
            <w:tcW w:w="618" w:type="dxa"/>
            <w:tcBorders>
              <w:top w:val="single" w:sz="4" w:space="0" w:color="auto"/>
              <w:left w:val="single" w:sz="4" w:space="0" w:color="auto"/>
              <w:bottom w:val="single" w:sz="4" w:space="0" w:color="auto"/>
              <w:right w:val="single" w:sz="4" w:space="0" w:color="auto"/>
            </w:tcBorders>
            <w:vAlign w:val="center"/>
            <w:hideMark/>
          </w:tcPr>
          <w:p w14:paraId="42641D89" w14:textId="77777777" w:rsidR="00DF7CDB" w:rsidRPr="000333B2" w:rsidRDefault="00DF7CDB" w:rsidP="000333B2">
            <w:pPr>
              <w:widowControl w:val="0"/>
              <w:numPr>
                <w:ilvl w:val="12"/>
                <w:numId w:val="0"/>
              </w:numPr>
              <w:autoSpaceDE w:val="0"/>
              <w:autoSpaceDN w:val="0"/>
              <w:spacing w:line="254" w:lineRule="auto"/>
              <w:jc w:val="center"/>
              <w:rPr>
                <w:rFonts w:eastAsia="Batang"/>
                <w:color w:val="000000" w:themeColor="text1"/>
                <w:lang w:val="vi-VN" w:eastAsia="ko-KR"/>
              </w:rPr>
            </w:pPr>
            <w:r w:rsidRPr="000333B2">
              <w:rPr>
                <w:rFonts w:eastAsia="Batang"/>
                <w:color w:val="000000" w:themeColor="text1"/>
                <w:lang w:val="vi-VN" w:eastAsia="ko-KR"/>
              </w:rPr>
              <w:t>13</w:t>
            </w:r>
          </w:p>
        </w:tc>
        <w:tc>
          <w:tcPr>
            <w:tcW w:w="3488" w:type="dxa"/>
            <w:tcBorders>
              <w:top w:val="single" w:sz="4" w:space="0" w:color="auto"/>
              <w:left w:val="single" w:sz="4" w:space="0" w:color="auto"/>
              <w:bottom w:val="single" w:sz="4" w:space="0" w:color="auto"/>
              <w:right w:val="single" w:sz="4" w:space="0" w:color="auto"/>
            </w:tcBorders>
            <w:vAlign w:val="center"/>
            <w:hideMark/>
          </w:tcPr>
          <w:p w14:paraId="15CDF121" w14:textId="77777777" w:rsidR="00DF7CDB" w:rsidRPr="000333B2" w:rsidRDefault="00DF7CDB" w:rsidP="000333B2">
            <w:pPr>
              <w:widowControl w:val="0"/>
              <w:numPr>
                <w:ilvl w:val="12"/>
                <w:numId w:val="0"/>
              </w:numPr>
              <w:autoSpaceDE w:val="0"/>
              <w:autoSpaceDN w:val="0"/>
              <w:spacing w:line="254" w:lineRule="auto"/>
              <w:ind w:right="144"/>
              <w:jc w:val="left"/>
              <w:rPr>
                <w:rFonts w:eastAsia="Batang"/>
                <w:color w:val="000000" w:themeColor="text1"/>
                <w:lang w:val="vi-VN" w:eastAsia="ko-KR"/>
              </w:rPr>
            </w:pPr>
            <w:r w:rsidRPr="000333B2">
              <w:rPr>
                <w:rFonts w:eastAsia="Batang"/>
                <w:color w:val="000000" w:themeColor="text1"/>
                <w:lang w:val="vi-VN" w:eastAsia="ko-KR"/>
              </w:rPr>
              <w:t xml:space="preserve">Biên bản thử nghiệm điển </w:t>
            </w:r>
            <w:r w:rsidRPr="000333B2">
              <w:rPr>
                <w:rFonts w:eastAsia="Batang"/>
                <w:color w:val="000000" w:themeColor="text1"/>
                <w:lang w:val="vi-VN" w:eastAsia="ko-KR"/>
              </w:rPr>
              <w:lastRenderedPageBreak/>
              <w:t>hình</w:t>
            </w:r>
          </w:p>
        </w:tc>
        <w:tc>
          <w:tcPr>
            <w:tcW w:w="1134" w:type="dxa"/>
            <w:tcBorders>
              <w:top w:val="single" w:sz="4" w:space="0" w:color="auto"/>
              <w:left w:val="single" w:sz="4" w:space="0" w:color="auto"/>
              <w:bottom w:val="single" w:sz="4" w:space="0" w:color="auto"/>
              <w:right w:val="single" w:sz="4" w:space="0" w:color="auto"/>
            </w:tcBorders>
            <w:vAlign w:val="center"/>
          </w:tcPr>
          <w:p w14:paraId="18A84918" w14:textId="77777777" w:rsidR="00DF7CDB" w:rsidRPr="000333B2" w:rsidRDefault="00DF7CDB" w:rsidP="000333B2">
            <w:pPr>
              <w:numPr>
                <w:ilvl w:val="12"/>
                <w:numId w:val="0"/>
              </w:numPr>
              <w:spacing w:line="254" w:lineRule="auto"/>
              <w:ind w:hanging="15"/>
              <w:jc w:val="center"/>
              <w:rPr>
                <w:rFonts w:eastAsia="Batang"/>
                <w:color w:val="000000" w:themeColor="text1"/>
                <w:lang w:val="vi-VN" w:eastAsia="ko-KR"/>
              </w:rPr>
            </w:pPr>
          </w:p>
        </w:tc>
        <w:tc>
          <w:tcPr>
            <w:tcW w:w="3125" w:type="dxa"/>
            <w:tcBorders>
              <w:top w:val="single" w:sz="4" w:space="0" w:color="auto"/>
              <w:left w:val="single" w:sz="4" w:space="0" w:color="auto"/>
              <w:bottom w:val="single" w:sz="4" w:space="0" w:color="auto"/>
              <w:right w:val="single" w:sz="4" w:space="0" w:color="auto"/>
            </w:tcBorders>
            <w:vAlign w:val="center"/>
            <w:hideMark/>
          </w:tcPr>
          <w:p w14:paraId="0B08E9D9" w14:textId="77777777" w:rsidR="00DF7CDB" w:rsidRPr="000333B2" w:rsidRDefault="00DF7CDB"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Batang"/>
                <w:color w:val="000000" w:themeColor="text1"/>
                <w:lang w:val="vi-VN" w:eastAsia="ko-KR"/>
              </w:rPr>
              <w:t>- Thử điện áp đánh thủng.</w:t>
            </w:r>
          </w:p>
          <w:p w14:paraId="6FFFF249" w14:textId="77777777" w:rsidR="00DF7CDB" w:rsidRPr="000333B2" w:rsidRDefault="00DF7CDB"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Batang"/>
                <w:color w:val="000000" w:themeColor="text1"/>
                <w:lang w:val="vi-VN" w:eastAsia="ko-KR"/>
              </w:rPr>
              <w:lastRenderedPageBreak/>
              <w:t>- Thử khả năng chịu nhiệt.</w:t>
            </w:r>
          </w:p>
          <w:p w14:paraId="48FECD29" w14:textId="77777777" w:rsidR="00DF7CDB" w:rsidRPr="000333B2" w:rsidRDefault="00DF7CDB"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Batang"/>
                <w:color w:val="000000" w:themeColor="text1"/>
                <w:lang w:val="vi-VN" w:eastAsia="ko-KR"/>
              </w:rPr>
              <w:t>- Kiểm tra độ dày.</w:t>
            </w:r>
          </w:p>
          <w:p w14:paraId="7211746F" w14:textId="77777777" w:rsidR="00DF7CDB" w:rsidRPr="000333B2" w:rsidRDefault="00DF7CDB"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Batang"/>
                <w:color w:val="000000" w:themeColor="text1"/>
                <w:lang w:val="vi-VN" w:eastAsia="ko-KR"/>
              </w:rPr>
              <w:t>- Thử độ cứng.</w:t>
            </w:r>
          </w:p>
          <w:p w14:paraId="22ACBEA9" w14:textId="77777777" w:rsidR="00DF7CDB" w:rsidRPr="000333B2" w:rsidRDefault="00DF7CDB"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Batang"/>
                <w:color w:val="000000" w:themeColor="text1"/>
                <w:lang w:val="vi-VN" w:eastAsia="ko-KR"/>
              </w:rPr>
              <w:t>- Lực xé rách.</w:t>
            </w:r>
          </w:p>
        </w:tc>
        <w:tc>
          <w:tcPr>
            <w:tcW w:w="1092" w:type="dxa"/>
            <w:tcBorders>
              <w:top w:val="single" w:sz="4" w:space="0" w:color="auto"/>
              <w:left w:val="single" w:sz="4" w:space="0" w:color="auto"/>
              <w:bottom w:val="single" w:sz="4" w:space="0" w:color="auto"/>
              <w:right w:val="single" w:sz="4" w:space="0" w:color="auto"/>
            </w:tcBorders>
          </w:tcPr>
          <w:p w14:paraId="581B2871" w14:textId="77777777" w:rsidR="00DF7CDB" w:rsidRPr="000333B2" w:rsidRDefault="00DF7CDB"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p>
        </w:tc>
      </w:tr>
      <w:tr w:rsidR="00DF7CDB" w:rsidRPr="000333B2" w14:paraId="6872EA29" w14:textId="77777777" w:rsidTr="0072185A">
        <w:trPr>
          <w:jc w:val="center"/>
        </w:trPr>
        <w:tc>
          <w:tcPr>
            <w:tcW w:w="618" w:type="dxa"/>
            <w:tcBorders>
              <w:top w:val="single" w:sz="4" w:space="0" w:color="auto"/>
              <w:left w:val="single" w:sz="4" w:space="0" w:color="auto"/>
              <w:bottom w:val="single" w:sz="4" w:space="0" w:color="auto"/>
              <w:right w:val="single" w:sz="4" w:space="0" w:color="auto"/>
            </w:tcBorders>
            <w:vAlign w:val="center"/>
            <w:hideMark/>
          </w:tcPr>
          <w:p w14:paraId="762B82BA" w14:textId="77777777" w:rsidR="00DF7CDB" w:rsidRPr="000333B2" w:rsidRDefault="00DF7CDB" w:rsidP="000333B2">
            <w:pPr>
              <w:widowControl w:val="0"/>
              <w:numPr>
                <w:ilvl w:val="12"/>
                <w:numId w:val="0"/>
              </w:numPr>
              <w:autoSpaceDE w:val="0"/>
              <w:autoSpaceDN w:val="0"/>
              <w:spacing w:line="254" w:lineRule="auto"/>
              <w:jc w:val="center"/>
              <w:rPr>
                <w:rFonts w:eastAsia="Batang"/>
                <w:color w:val="000000" w:themeColor="text1"/>
                <w:lang w:val="vi-VN" w:eastAsia="ko-KR"/>
              </w:rPr>
            </w:pPr>
            <w:r w:rsidRPr="000333B2">
              <w:rPr>
                <w:rFonts w:eastAsia="Batang"/>
                <w:color w:val="000000" w:themeColor="text1"/>
                <w:lang w:val="vi-VN" w:eastAsia="ko-KR"/>
              </w:rPr>
              <w:t>14</w:t>
            </w:r>
          </w:p>
        </w:tc>
        <w:tc>
          <w:tcPr>
            <w:tcW w:w="3488" w:type="dxa"/>
            <w:tcBorders>
              <w:top w:val="single" w:sz="4" w:space="0" w:color="auto"/>
              <w:left w:val="single" w:sz="4" w:space="0" w:color="auto"/>
              <w:bottom w:val="single" w:sz="4" w:space="0" w:color="auto"/>
              <w:right w:val="single" w:sz="4" w:space="0" w:color="auto"/>
            </w:tcBorders>
            <w:vAlign w:val="center"/>
            <w:hideMark/>
          </w:tcPr>
          <w:p w14:paraId="7E42FE92" w14:textId="77777777" w:rsidR="00DF7CDB" w:rsidRPr="000333B2" w:rsidRDefault="00DF7CDB" w:rsidP="000333B2">
            <w:pPr>
              <w:widowControl w:val="0"/>
              <w:numPr>
                <w:ilvl w:val="12"/>
                <w:numId w:val="0"/>
              </w:numPr>
              <w:autoSpaceDE w:val="0"/>
              <w:autoSpaceDN w:val="0"/>
              <w:spacing w:line="254" w:lineRule="auto"/>
              <w:ind w:right="144"/>
              <w:jc w:val="left"/>
              <w:rPr>
                <w:rFonts w:eastAsia="Batang"/>
                <w:color w:val="000000" w:themeColor="text1"/>
                <w:lang w:val="vi-VN" w:eastAsia="ko-KR"/>
              </w:rPr>
            </w:pPr>
            <w:r w:rsidRPr="000333B2">
              <w:rPr>
                <w:rFonts w:eastAsia="Batang"/>
                <w:color w:val="000000" w:themeColor="text1"/>
                <w:lang w:val="vi-VN" w:eastAsia="ko-KR"/>
              </w:rPr>
              <w:t>Thử nghiệm xuất xưởng: Khi giao hàng, nhà thầu phải cung cấp cho bên mua biên bản thử nghiệm xuất xưởng thực hiện bởi nhà sản xuất trên mỗi sản phẩm cung cấp tại nhà máy của nhà sản xuất để chứng minh sản phẩm giao phù hợp với đặc tính kỹ thuật của hợp đồng.</w:t>
            </w:r>
          </w:p>
        </w:tc>
        <w:tc>
          <w:tcPr>
            <w:tcW w:w="1134" w:type="dxa"/>
            <w:tcBorders>
              <w:top w:val="single" w:sz="4" w:space="0" w:color="auto"/>
              <w:left w:val="single" w:sz="4" w:space="0" w:color="auto"/>
              <w:bottom w:val="single" w:sz="4" w:space="0" w:color="auto"/>
              <w:right w:val="single" w:sz="4" w:space="0" w:color="auto"/>
            </w:tcBorders>
            <w:vAlign w:val="center"/>
          </w:tcPr>
          <w:p w14:paraId="6B2D218B" w14:textId="77777777" w:rsidR="00DF7CDB" w:rsidRPr="000333B2" w:rsidRDefault="00DF7CDB" w:rsidP="000333B2">
            <w:pPr>
              <w:numPr>
                <w:ilvl w:val="12"/>
                <w:numId w:val="0"/>
              </w:numPr>
              <w:spacing w:line="254" w:lineRule="auto"/>
              <w:ind w:hanging="15"/>
              <w:jc w:val="center"/>
              <w:rPr>
                <w:rFonts w:eastAsia="Batang"/>
                <w:color w:val="000000" w:themeColor="text1"/>
                <w:lang w:val="vi-VN" w:eastAsia="ko-KR"/>
              </w:rPr>
            </w:pPr>
          </w:p>
        </w:tc>
        <w:tc>
          <w:tcPr>
            <w:tcW w:w="3125" w:type="dxa"/>
            <w:tcBorders>
              <w:top w:val="single" w:sz="4" w:space="0" w:color="auto"/>
              <w:left w:val="single" w:sz="4" w:space="0" w:color="auto"/>
              <w:bottom w:val="single" w:sz="4" w:space="0" w:color="auto"/>
              <w:right w:val="single" w:sz="4" w:space="0" w:color="auto"/>
            </w:tcBorders>
            <w:vAlign w:val="center"/>
            <w:hideMark/>
          </w:tcPr>
          <w:p w14:paraId="3D6CD119" w14:textId="77777777" w:rsidR="00DF7CDB" w:rsidRPr="000333B2" w:rsidRDefault="00DF7CDB"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r w:rsidRPr="000333B2">
              <w:rPr>
                <w:rFonts w:eastAsia="Batang"/>
                <w:color w:val="000000" w:themeColor="text1"/>
                <w:lang w:val="vi-VN" w:eastAsia="ko-KR"/>
              </w:rPr>
              <w:t>- Kiểm tra ngoại quan</w:t>
            </w:r>
          </w:p>
        </w:tc>
        <w:tc>
          <w:tcPr>
            <w:tcW w:w="1092" w:type="dxa"/>
            <w:tcBorders>
              <w:top w:val="single" w:sz="4" w:space="0" w:color="auto"/>
              <w:left w:val="single" w:sz="4" w:space="0" w:color="auto"/>
              <w:bottom w:val="single" w:sz="4" w:space="0" w:color="auto"/>
              <w:right w:val="single" w:sz="4" w:space="0" w:color="auto"/>
            </w:tcBorders>
          </w:tcPr>
          <w:p w14:paraId="129E92D0" w14:textId="77777777" w:rsidR="00DF7CDB" w:rsidRPr="000333B2" w:rsidRDefault="00DF7CDB" w:rsidP="000333B2">
            <w:pPr>
              <w:widowControl w:val="0"/>
              <w:numPr>
                <w:ilvl w:val="12"/>
                <w:numId w:val="0"/>
              </w:numPr>
              <w:autoSpaceDE w:val="0"/>
              <w:autoSpaceDN w:val="0"/>
              <w:spacing w:line="254" w:lineRule="auto"/>
              <w:ind w:right="-70" w:hanging="15"/>
              <w:jc w:val="left"/>
              <w:rPr>
                <w:rFonts w:eastAsia="Batang"/>
                <w:color w:val="000000" w:themeColor="text1"/>
                <w:lang w:val="vi-VN" w:eastAsia="ko-KR"/>
              </w:rPr>
            </w:pPr>
          </w:p>
        </w:tc>
      </w:tr>
    </w:tbl>
    <w:p w14:paraId="1B8E145E" w14:textId="1BCB993B" w:rsidR="00DF7CDB" w:rsidRPr="000333B2" w:rsidRDefault="00DF7CDB" w:rsidP="000333B2">
      <w:pPr>
        <w:pStyle w:val="anh31"/>
        <w:rPr>
          <w:rFonts w:eastAsia="Times New Roman"/>
          <w:lang w:val="nl-NL"/>
        </w:rPr>
      </w:pPr>
      <w:r w:rsidRPr="000333B2">
        <w:t>Nắp chụp đầu cực sứ MBA hạ thế:</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3549"/>
        <w:gridCol w:w="1151"/>
        <w:gridCol w:w="3020"/>
        <w:gridCol w:w="1258"/>
      </w:tblGrid>
      <w:tr w:rsidR="00DF7CDB" w:rsidRPr="000333B2" w14:paraId="66328312" w14:textId="77777777" w:rsidTr="00DF7CDB">
        <w:trPr>
          <w:tblHeader/>
          <w:jc w:val="center"/>
        </w:trPr>
        <w:tc>
          <w:tcPr>
            <w:tcW w:w="320" w:type="pct"/>
            <w:tcBorders>
              <w:top w:val="single" w:sz="4" w:space="0" w:color="auto"/>
              <w:left w:val="single" w:sz="4" w:space="0" w:color="auto"/>
              <w:bottom w:val="single" w:sz="4" w:space="0" w:color="auto"/>
              <w:right w:val="single" w:sz="4" w:space="0" w:color="auto"/>
            </w:tcBorders>
            <w:vAlign w:val="center"/>
            <w:hideMark/>
          </w:tcPr>
          <w:p w14:paraId="34B01C16" w14:textId="77777777" w:rsidR="00DF7CDB" w:rsidRPr="000333B2" w:rsidRDefault="00DF7CDB" w:rsidP="000333B2">
            <w:pPr>
              <w:spacing w:line="252" w:lineRule="auto"/>
              <w:jc w:val="left"/>
              <w:rPr>
                <w:b/>
                <w:bCs/>
                <w:color w:val="000000" w:themeColor="text1"/>
                <w:lang w:val="vi-VN"/>
              </w:rPr>
            </w:pPr>
            <w:r w:rsidRPr="000333B2">
              <w:rPr>
                <w:b/>
                <w:bCs/>
                <w:color w:val="000000" w:themeColor="text1"/>
                <w:lang w:val="vi-VN"/>
              </w:rPr>
              <w:t>TT</w:t>
            </w:r>
          </w:p>
        </w:tc>
        <w:tc>
          <w:tcPr>
            <w:tcW w:w="1850" w:type="pct"/>
            <w:tcBorders>
              <w:top w:val="single" w:sz="4" w:space="0" w:color="auto"/>
              <w:left w:val="single" w:sz="4" w:space="0" w:color="auto"/>
              <w:bottom w:val="single" w:sz="4" w:space="0" w:color="auto"/>
              <w:right w:val="single" w:sz="4" w:space="0" w:color="auto"/>
            </w:tcBorders>
            <w:vAlign w:val="center"/>
            <w:hideMark/>
          </w:tcPr>
          <w:p w14:paraId="63324BD6" w14:textId="77777777" w:rsidR="00DF7CDB" w:rsidRPr="000333B2" w:rsidRDefault="00DF7CDB" w:rsidP="000333B2">
            <w:pPr>
              <w:spacing w:line="254" w:lineRule="auto"/>
              <w:jc w:val="center"/>
              <w:rPr>
                <w:b/>
                <w:bCs/>
                <w:color w:val="000000" w:themeColor="text1"/>
                <w:lang w:val="vi-VN"/>
              </w:rPr>
            </w:pPr>
            <w:r w:rsidRPr="000333B2">
              <w:rPr>
                <w:b/>
                <w:color w:val="000000" w:themeColor="text1"/>
                <w:lang w:val="vi-VN"/>
              </w:rPr>
              <w:t>Hạng mục</w:t>
            </w:r>
          </w:p>
        </w:tc>
        <w:tc>
          <w:tcPr>
            <w:tcW w:w="600" w:type="pct"/>
            <w:tcBorders>
              <w:top w:val="single" w:sz="4" w:space="0" w:color="auto"/>
              <w:left w:val="single" w:sz="4" w:space="0" w:color="auto"/>
              <w:bottom w:val="single" w:sz="4" w:space="0" w:color="auto"/>
              <w:right w:val="single" w:sz="4" w:space="0" w:color="auto"/>
            </w:tcBorders>
            <w:vAlign w:val="center"/>
            <w:hideMark/>
          </w:tcPr>
          <w:p w14:paraId="1B943466" w14:textId="77777777" w:rsidR="00DF7CDB" w:rsidRPr="000333B2" w:rsidRDefault="00DF7CDB" w:rsidP="000333B2">
            <w:pPr>
              <w:spacing w:line="254" w:lineRule="auto"/>
              <w:jc w:val="center"/>
              <w:rPr>
                <w:b/>
                <w:bCs/>
                <w:color w:val="000000" w:themeColor="text1"/>
                <w:lang w:val="vi-VN"/>
              </w:rPr>
            </w:pPr>
            <w:r w:rsidRPr="000333B2">
              <w:rPr>
                <w:b/>
                <w:bCs/>
                <w:color w:val="000000" w:themeColor="text1"/>
                <w:lang w:val="vi-VN"/>
              </w:rPr>
              <w:t>Đơn vị</w:t>
            </w:r>
          </w:p>
        </w:tc>
        <w:tc>
          <w:tcPr>
            <w:tcW w:w="1574" w:type="pct"/>
            <w:tcBorders>
              <w:top w:val="single" w:sz="4" w:space="0" w:color="auto"/>
              <w:left w:val="single" w:sz="4" w:space="0" w:color="auto"/>
              <w:bottom w:val="single" w:sz="4" w:space="0" w:color="auto"/>
              <w:right w:val="single" w:sz="4" w:space="0" w:color="auto"/>
            </w:tcBorders>
            <w:vAlign w:val="center"/>
            <w:hideMark/>
          </w:tcPr>
          <w:p w14:paraId="1FAAF6DD" w14:textId="77777777" w:rsidR="00DF7CDB" w:rsidRPr="000333B2" w:rsidRDefault="00DF7CDB" w:rsidP="000333B2">
            <w:pPr>
              <w:spacing w:line="254" w:lineRule="auto"/>
              <w:jc w:val="center"/>
              <w:rPr>
                <w:b/>
                <w:bCs/>
                <w:color w:val="000000" w:themeColor="text1"/>
                <w:lang w:val="vi-VN"/>
              </w:rPr>
            </w:pPr>
            <w:r w:rsidRPr="000333B2">
              <w:rPr>
                <w:b/>
                <w:bCs/>
                <w:color w:val="000000" w:themeColor="text1"/>
                <w:lang w:val="vi-VN"/>
              </w:rPr>
              <w:t>Yêu cầu</w:t>
            </w:r>
          </w:p>
        </w:tc>
        <w:tc>
          <w:tcPr>
            <w:tcW w:w="656" w:type="pct"/>
            <w:tcBorders>
              <w:top w:val="single" w:sz="4" w:space="0" w:color="auto"/>
              <w:left w:val="single" w:sz="4" w:space="0" w:color="auto"/>
              <w:bottom w:val="single" w:sz="4" w:space="0" w:color="auto"/>
              <w:right w:val="single" w:sz="4" w:space="0" w:color="auto"/>
            </w:tcBorders>
            <w:hideMark/>
          </w:tcPr>
          <w:p w14:paraId="7CCD2C89" w14:textId="77777777" w:rsidR="00DF7CDB" w:rsidRPr="000333B2" w:rsidRDefault="00DF7CDB" w:rsidP="000333B2">
            <w:pPr>
              <w:spacing w:line="254" w:lineRule="auto"/>
              <w:jc w:val="center"/>
              <w:rPr>
                <w:b/>
                <w:bCs/>
                <w:color w:val="000000" w:themeColor="text1"/>
                <w:lang w:val="vi-VN"/>
              </w:rPr>
            </w:pPr>
            <w:r w:rsidRPr="000333B2">
              <w:rPr>
                <w:b/>
                <w:bCs/>
                <w:color w:val="000000" w:themeColor="text1"/>
                <w:lang w:val="vi-VN"/>
              </w:rPr>
              <w:t>Thông số chào</w:t>
            </w:r>
          </w:p>
        </w:tc>
      </w:tr>
      <w:tr w:rsidR="00DF7CDB" w:rsidRPr="000333B2" w14:paraId="31C67C9E" w14:textId="77777777" w:rsidTr="00DF7CDB">
        <w:trPr>
          <w:jc w:val="center"/>
        </w:trPr>
        <w:tc>
          <w:tcPr>
            <w:tcW w:w="320" w:type="pct"/>
            <w:tcBorders>
              <w:top w:val="single" w:sz="4" w:space="0" w:color="auto"/>
              <w:left w:val="single" w:sz="4" w:space="0" w:color="auto"/>
              <w:bottom w:val="single" w:sz="4" w:space="0" w:color="auto"/>
              <w:right w:val="single" w:sz="4" w:space="0" w:color="auto"/>
            </w:tcBorders>
            <w:vAlign w:val="center"/>
            <w:hideMark/>
          </w:tcPr>
          <w:p w14:paraId="3ADB3AC2" w14:textId="77777777" w:rsidR="00DF7CDB" w:rsidRPr="000333B2" w:rsidRDefault="00DF7CDB" w:rsidP="000333B2">
            <w:pPr>
              <w:widowControl w:val="0"/>
              <w:numPr>
                <w:ilvl w:val="12"/>
                <w:numId w:val="0"/>
              </w:numPr>
              <w:autoSpaceDE w:val="0"/>
              <w:autoSpaceDN w:val="0"/>
              <w:spacing w:line="254" w:lineRule="auto"/>
              <w:jc w:val="center"/>
              <w:rPr>
                <w:color w:val="000000" w:themeColor="text1"/>
                <w:lang w:val="vi-VN"/>
              </w:rPr>
            </w:pPr>
            <w:r w:rsidRPr="000333B2">
              <w:rPr>
                <w:color w:val="000000" w:themeColor="text1"/>
                <w:lang w:val="vi-VN"/>
              </w:rPr>
              <w:t>1</w:t>
            </w:r>
          </w:p>
        </w:tc>
        <w:tc>
          <w:tcPr>
            <w:tcW w:w="1850" w:type="pct"/>
            <w:tcBorders>
              <w:top w:val="single" w:sz="4" w:space="0" w:color="auto"/>
              <w:left w:val="single" w:sz="4" w:space="0" w:color="auto"/>
              <w:bottom w:val="single" w:sz="4" w:space="0" w:color="auto"/>
              <w:right w:val="single" w:sz="4" w:space="0" w:color="auto"/>
            </w:tcBorders>
            <w:vAlign w:val="center"/>
            <w:hideMark/>
          </w:tcPr>
          <w:p w14:paraId="0769E990" w14:textId="77777777" w:rsidR="00DF7CDB" w:rsidRPr="000333B2" w:rsidRDefault="00DF7CDB" w:rsidP="000333B2">
            <w:pPr>
              <w:spacing w:line="254" w:lineRule="auto"/>
              <w:jc w:val="left"/>
              <w:rPr>
                <w:snapToGrid w:val="0"/>
                <w:color w:val="000000" w:themeColor="text1"/>
                <w:lang w:val="vi-VN"/>
              </w:rPr>
            </w:pPr>
            <w:r w:rsidRPr="000333B2">
              <w:rPr>
                <w:snapToGrid w:val="0"/>
                <w:color w:val="000000" w:themeColor="text1"/>
                <w:lang w:val="vi-VN"/>
              </w:rPr>
              <w:t xml:space="preserve">Nhà sản xuất </w:t>
            </w:r>
          </w:p>
        </w:tc>
        <w:tc>
          <w:tcPr>
            <w:tcW w:w="600" w:type="pct"/>
            <w:tcBorders>
              <w:top w:val="single" w:sz="4" w:space="0" w:color="auto"/>
              <w:left w:val="single" w:sz="4" w:space="0" w:color="auto"/>
              <w:bottom w:val="single" w:sz="4" w:space="0" w:color="auto"/>
              <w:right w:val="single" w:sz="4" w:space="0" w:color="auto"/>
            </w:tcBorders>
            <w:vAlign w:val="center"/>
          </w:tcPr>
          <w:p w14:paraId="0531FEED" w14:textId="77777777" w:rsidR="00DF7CDB" w:rsidRPr="000333B2" w:rsidRDefault="00DF7CDB" w:rsidP="000333B2">
            <w:pPr>
              <w:numPr>
                <w:ilvl w:val="12"/>
                <w:numId w:val="0"/>
              </w:numPr>
              <w:spacing w:line="254" w:lineRule="auto"/>
              <w:ind w:hanging="15"/>
              <w:jc w:val="center"/>
              <w:rPr>
                <w:color w:val="000000" w:themeColor="text1"/>
                <w:lang w:val="vi-VN"/>
              </w:rPr>
            </w:pPr>
          </w:p>
        </w:tc>
        <w:tc>
          <w:tcPr>
            <w:tcW w:w="1574" w:type="pct"/>
            <w:tcBorders>
              <w:top w:val="single" w:sz="4" w:space="0" w:color="auto"/>
              <w:left w:val="single" w:sz="4" w:space="0" w:color="auto"/>
              <w:bottom w:val="single" w:sz="4" w:space="0" w:color="auto"/>
              <w:right w:val="single" w:sz="4" w:space="0" w:color="auto"/>
            </w:tcBorders>
            <w:vAlign w:val="center"/>
            <w:hideMark/>
          </w:tcPr>
          <w:p w14:paraId="6A0D73C1" w14:textId="77777777" w:rsidR="00DF7CDB" w:rsidRPr="000333B2" w:rsidRDefault="00DF7CDB" w:rsidP="000333B2">
            <w:pPr>
              <w:widowControl w:val="0"/>
              <w:numPr>
                <w:ilvl w:val="12"/>
                <w:numId w:val="0"/>
              </w:numPr>
              <w:autoSpaceDE w:val="0"/>
              <w:autoSpaceDN w:val="0"/>
              <w:spacing w:line="254" w:lineRule="auto"/>
              <w:ind w:right="144"/>
              <w:rPr>
                <w:color w:val="000000" w:themeColor="text1"/>
                <w:lang w:val="vi-VN"/>
              </w:rPr>
            </w:pPr>
            <w:r w:rsidRPr="000333B2">
              <w:rPr>
                <w:snapToGrid w:val="0"/>
                <w:color w:val="000000" w:themeColor="text1"/>
                <w:lang w:val="vi-VN"/>
              </w:rPr>
              <w:t>Nêu cụ thể</w:t>
            </w:r>
          </w:p>
        </w:tc>
        <w:tc>
          <w:tcPr>
            <w:tcW w:w="656" w:type="pct"/>
            <w:tcBorders>
              <w:top w:val="single" w:sz="4" w:space="0" w:color="auto"/>
              <w:left w:val="single" w:sz="4" w:space="0" w:color="auto"/>
              <w:bottom w:val="single" w:sz="4" w:space="0" w:color="auto"/>
              <w:right w:val="single" w:sz="4" w:space="0" w:color="auto"/>
            </w:tcBorders>
          </w:tcPr>
          <w:p w14:paraId="211EB305" w14:textId="77777777" w:rsidR="00DF7CDB" w:rsidRPr="000333B2" w:rsidRDefault="00DF7CDB" w:rsidP="000333B2">
            <w:pPr>
              <w:widowControl w:val="0"/>
              <w:numPr>
                <w:ilvl w:val="12"/>
                <w:numId w:val="0"/>
              </w:numPr>
              <w:autoSpaceDE w:val="0"/>
              <w:autoSpaceDN w:val="0"/>
              <w:spacing w:line="254" w:lineRule="auto"/>
              <w:ind w:right="144"/>
              <w:rPr>
                <w:snapToGrid w:val="0"/>
                <w:color w:val="000000" w:themeColor="text1"/>
                <w:lang w:val="vi-VN"/>
              </w:rPr>
            </w:pPr>
          </w:p>
        </w:tc>
      </w:tr>
      <w:tr w:rsidR="00DF7CDB" w:rsidRPr="000333B2" w14:paraId="037EA6A9" w14:textId="77777777" w:rsidTr="00DF7CDB">
        <w:trPr>
          <w:jc w:val="center"/>
        </w:trPr>
        <w:tc>
          <w:tcPr>
            <w:tcW w:w="320" w:type="pct"/>
            <w:tcBorders>
              <w:top w:val="single" w:sz="4" w:space="0" w:color="auto"/>
              <w:left w:val="single" w:sz="4" w:space="0" w:color="auto"/>
              <w:bottom w:val="single" w:sz="4" w:space="0" w:color="auto"/>
              <w:right w:val="single" w:sz="4" w:space="0" w:color="auto"/>
            </w:tcBorders>
            <w:vAlign w:val="center"/>
            <w:hideMark/>
          </w:tcPr>
          <w:p w14:paraId="26A77CE9" w14:textId="77777777" w:rsidR="00DF7CDB" w:rsidRPr="000333B2" w:rsidRDefault="00DF7CDB" w:rsidP="000333B2">
            <w:pPr>
              <w:widowControl w:val="0"/>
              <w:numPr>
                <w:ilvl w:val="12"/>
                <w:numId w:val="0"/>
              </w:numPr>
              <w:autoSpaceDE w:val="0"/>
              <w:autoSpaceDN w:val="0"/>
              <w:spacing w:line="254" w:lineRule="auto"/>
              <w:jc w:val="center"/>
              <w:rPr>
                <w:color w:val="000000" w:themeColor="text1"/>
                <w:lang w:val="vi-VN"/>
              </w:rPr>
            </w:pPr>
            <w:r w:rsidRPr="000333B2">
              <w:rPr>
                <w:color w:val="000000" w:themeColor="text1"/>
                <w:lang w:val="vi-VN"/>
              </w:rPr>
              <w:t>2</w:t>
            </w:r>
          </w:p>
        </w:tc>
        <w:tc>
          <w:tcPr>
            <w:tcW w:w="1850" w:type="pct"/>
            <w:tcBorders>
              <w:top w:val="single" w:sz="4" w:space="0" w:color="auto"/>
              <w:left w:val="single" w:sz="4" w:space="0" w:color="auto"/>
              <w:bottom w:val="single" w:sz="4" w:space="0" w:color="auto"/>
              <w:right w:val="single" w:sz="4" w:space="0" w:color="auto"/>
            </w:tcBorders>
            <w:vAlign w:val="center"/>
            <w:hideMark/>
          </w:tcPr>
          <w:p w14:paraId="026FC360" w14:textId="77777777" w:rsidR="00DF7CDB" w:rsidRPr="000333B2" w:rsidRDefault="00DF7CDB" w:rsidP="000333B2">
            <w:pPr>
              <w:spacing w:line="254" w:lineRule="auto"/>
              <w:jc w:val="left"/>
              <w:rPr>
                <w:snapToGrid w:val="0"/>
                <w:color w:val="000000" w:themeColor="text1"/>
                <w:lang w:val="vi-VN"/>
              </w:rPr>
            </w:pPr>
            <w:r w:rsidRPr="000333B2">
              <w:rPr>
                <w:snapToGrid w:val="0"/>
                <w:color w:val="000000" w:themeColor="text1"/>
                <w:lang w:val="vi-VN"/>
              </w:rPr>
              <w:t>Nước sản xuất</w:t>
            </w:r>
          </w:p>
        </w:tc>
        <w:tc>
          <w:tcPr>
            <w:tcW w:w="600" w:type="pct"/>
            <w:tcBorders>
              <w:top w:val="single" w:sz="4" w:space="0" w:color="auto"/>
              <w:left w:val="single" w:sz="4" w:space="0" w:color="auto"/>
              <w:bottom w:val="single" w:sz="4" w:space="0" w:color="auto"/>
              <w:right w:val="single" w:sz="4" w:space="0" w:color="auto"/>
            </w:tcBorders>
            <w:vAlign w:val="center"/>
          </w:tcPr>
          <w:p w14:paraId="14A6ED5B" w14:textId="77777777" w:rsidR="00DF7CDB" w:rsidRPr="000333B2" w:rsidRDefault="00DF7CDB" w:rsidP="000333B2">
            <w:pPr>
              <w:numPr>
                <w:ilvl w:val="12"/>
                <w:numId w:val="0"/>
              </w:numPr>
              <w:spacing w:line="254" w:lineRule="auto"/>
              <w:ind w:hanging="15"/>
              <w:jc w:val="center"/>
              <w:rPr>
                <w:color w:val="000000" w:themeColor="text1"/>
                <w:lang w:val="vi-VN"/>
              </w:rPr>
            </w:pPr>
          </w:p>
        </w:tc>
        <w:tc>
          <w:tcPr>
            <w:tcW w:w="1574" w:type="pct"/>
            <w:tcBorders>
              <w:top w:val="single" w:sz="4" w:space="0" w:color="auto"/>
              <w:left w:val="single" w:sz="4" w:space="0" w:color="auto"/>
              <w:bottom w:val="single" w:sz="4" w:space="0" w:color="auto"/>
              <w:right w:val="single" w:sz="4" w:space="0" w:color="auto"/>
            </w:tcBorders>
            <w:vAlign w:val="center"/>
            <w:hideMark/>
          </w:tcPr>
          <w:p w14:paraId="62EC675E" w14:textId="77777777" w:rsidR="00DF7CDB" w:rsidRPr="000333B2" w:rsidRDefault="00DF7CDB" w:rsidP="000333B2">
            <w:pPr>
              <w:widowControl w:val="0"/>
              <w:numPr>
                <w:ilvl w:val="12"/>
                <w:numId w:val="0"/>
              </w:numPr>
              <w:autoSpaceDE w:val="0"/>
              <w:autoSpaceDN w:val="0"/>
              <w:spacing w:line="254" w:lineRule="auto"/>
              <w:ind w:right="144"/>
              <w:rPr>
                <w:color w:val="000000" w:themeColor="text1"/>
                <w:lang w:val="vi-VN"/>
              </w:rPr>
            </w:pPr>
            <w:r w:rsidRPr="000333B2">
              <w:rPr>
                <w:snapToGrid w:val="0"/>
                <w:color w:val="000000" w:themeColor="text1"/>
                <w:lang w:val="vi-VN"/>
              </w:rPr>
              <w:t>Nêu cụ thể</w:t>
            </w:r>
          </w:p>
        </w:tc>
        <w:tc>
          <w:tcPr>
            <w:tcW w:w="656" w:type="pct"/>
            <w:tcBorders>
              <w:top w:val="single" w:sz="4" w:space="0" w:color="auto"/>
              <w:left w:val="single" w:sz="4" w:space="0" w:color="auto"/>
              <w:bottom w:val="single" w:sz="4" w:space="0" w:color="auto"/>
              <w:right w:val="single" w:sz="4" w:space="0" w:color="auto"/>
            </w:tcBorders>
          </w:tcPr>
          <w:p w14:paraId="2246718B" w14:textId="77777777" w:rsidR="00DF7CDB" w:rsidRPr="000333B2" w:rsidRDefault="00DF7CDB" w:rsidP="000333B2">
            <w:pPr>
              <w:widowControl w:val="0"/>
              <w:numPr>
                <w:ilvl w:val="12"/>
                <w:numId w:val="0"/>
              </w:numPr>
              <w:autoSpaceDE w:val="0"/>
              <w:autoSpaceDN w:val="0"/>
              <w:spacing w:line="254" w:lineRule="auto"/>
              <w:ind w:right="144"/>
              <w:rPr>
                <w:snapToGrid w:val="0"/>
                <w:color w:val="000000" w:themeColor="text1"/>
                <w:lang w:val="vi-VN"/>
              </w:rPr>
            </w:pPr>
          </w:p>
        </w:tc>
      </w:tr>
      <w:tr w:rsidR="00DF7CDB" w:rsidRPr="000333B2" w14:paraId="24B8092A" w14:textId="77777777" w:rsidTr="00DF7CDB">
        <w:trPr>
          <w:jc w:val="center"/>
        </w:trPr>
        <w:tc>
          <w:tcPr>
            <w:tcW w:w="320" w:type="pct"/>
            <w:tcBorders>
              <w:top w:val="single" w:sz="4" w:space="0" w:color="auto"/>
              <w:left w:val="single" w:sz="4" w:space="0" w:color="auto"/>
              <w:bottom w:val="single" w:sz="4" w:space="0" w:color="auto"/>
              <w:right w:val="single" w:sz="4" w:space="0" w:color="auto"/>
            </w:tcBorders>
            <w:vAlign w:val="center"/>
            <w:hideMark/>
          </w:tcPr>
          <w:p w14:paraId="2CCC479C" w14:textId="77777777" w:rsidR="00DF7CDB" w:rsidRPr="000333B2" w:rsidRDefault="00DF7CDB" w:rsidP="000333B2">
            <w:pPr>
              <w:widowControl w:val="0"/>
              <w:numPr>
                <w:ilvl w:val="12"/>
                <w:numId w:val="0"/>
              </w:numPr>
              <w:autoSpaceDE w:val="0"/>
              <w:autoSpaceDN w:val="0"/>
              <w:spacing w:line="254" w:lineRule="auto"/>
              <w:jc w:val="center"/>
              <w:rPr>
                <w:color w:val="000000" w:themeColor="text1"/>
                <w:lang w:val="vi-VN"/>
              </w:rPr>
            </w:pPr>
            <w:r w:rsidRPr="000333B2">
              <w:rPr>
                <w:color w:val="000000" w:themeColor="text1"/>
                <w:lang w:val="vi-VN"/>
              </w:rPr>
              <w:t>3</w:t>
            </w:r>
          </w:p>
        </w:tc>
        <w:tc>
          <w:tcPr>
            <w:tcW w:w="1850" w:type="pct"/>
            <w:tcBorders>
              <w:top w:val="single" w:sz="4" w:space="0" w:color="auto"/>
              <w:left w:val="single" w:sz="4" w:space="0" w:color="auto"/>
              <w:bottom w:val="single" w:sz="4" w:space="0" w:color="auto"/>
              <w:right w:val="single" w:sz="4" w:space="0" w:color="auto"/>
            </w:tcBorders>
            <w:vAlign w:val="center"/>
            <w:hideMark/>
          </w:tcPr>
          <w:p w14:paraId="33E3F793" w14:textId="77777777" w:rsidR="00DF7CDB" w:rsidRPr="000333B2" w:rsidRDefault="00DF7CDB" w:rsidP="000333B2">
            <w:pPr>
              <w:widowControl w:val="0"/>
              <w:numPr>
                <w:ilvl w:val="12"/>
                <w:numId w:val="0"/>
              </w:numPr>
              <w:autoSpaceDE w:val="0"/>
              <w:autoSpaceDN w:val="0"/>
              <w:spacing w:line="254" w:lineRule="auto"/>
              <w:ind w:right="144" w:firstLine="34"/>
              <w:jc w:val="left"/>
              <w:rPr>
                <w:color w:val="000000" w:themeColor="text1"/>
                <w:lang w:val="vi-VN"/>
              </w:rPr>
            </w:pPr>
            <w:r w:rsidRPr="000333B2">
              <w:rPr>
                <w:color w:val="000000" w:themeColor="text1"/>
                <w:lang w:val="vi-VN"/>
              </w:rPr>
              <w:t>Mã hiệu</w:t>
            </w:r>
          </w:p>
        </w:tc>
        <w:tc>
          <w:tcPr>
            <w:tcW w:w="600" w:type="pct"/>
            <w:tcBorders>
              <w:top w:val="single" w:sz="4" w:space="0" w:color="auto"/>
              <w:left w:val="single" w:sz="4" w:space="0" w:color="auto"/>
              <w:bottom w:val="single" w:sz="4" w:space="0" w:color="auto"/>
              <w:right w:val="single" w:sz="4" w:space="0" w:color="auto"/>
            </w:tcBorders>
            <w:vAlign w:val="center"/>
          </w:tcPr>
          <w:p w14:paraId="4B9D9C51" w14:textId="77777777" w:rsidR="00DF7CDB" w:rsidRPr="000333B2" w:rsidRDefault="00DF7CDB" w:rsidP="000333B2">
            <w:pPr>
              <w:numPr>
                <w:ilvl w:val="12"/>
                <w:numId w:val="0"/>
              </w:numPr>
              <w:spacing w:line="254" w:lineRule="auto"/>
              <w:ind w:hanging="15"/>
              <w:jc w:val="center"/>
              <w:rPr>
                <w:color w:val="000000" w:themeColor="text1"/>
                <w:lang w:val="vi-VN"/>
              </w:rPr>
            </w:pPr>
          </w:p>
        </w:tc>
        <w:tc>
          <w:tcPr>
            <w:tcW w:w="1574" w:type="pct"/>
            <w:tcBorders>
              <w:top w:val="single" w:sz="4" w:space="0" w:color="auto"/>
              <w:left w:val="single" w:sz="4" w:space="0" w:color="auto"/>
              <w:bottom w:val="single" w:sz="4" w:space="0" w:color="auto"/>
              <w:right w:val="single" w:sz="4" w:space="0" w:color="auto"/>
            </w:tcBorders>
            <w:vAlign w:val="center"/>
            <w:hideMark/>
          </w:tcPr>
          <w:p w14:paraId="7882A810" w14:textId="77777777" w:rsidR="00DF7CDB" w:rsidRPr="000333B2" w:rsidRDefault="00DF7CDB" w:rsidP="000333B2">
            <w:pPr>
              <w:widowControl w:val="0"/>
              <w:numPr>
                <w:ilvl w:val="12"/>
                <w:numId w:val="0"/>
              </w:numPr>
              <w:autoSpaceDE w:val="0"/>
              <w:autoSpaceDN w:val="0"/>
              <w:spacing w:line="254" w:lineRule="auto"/>
              <w:ind w:right="144"/>
              <w:rPr>
                <w:snapToGrid w:val="0"/>
                <w:color w:val="000000" w:themeColor="text1"/>
                <w:lang w:val="vi-VN"/>
              </w:rPr>
            </w:pPr>
            <w:r w:rsidRPr="000333B2">
              <w:rPr>
                <w:snapToGrid w:val="0"/>
                <w:color w:val="000000" w:themeColor="text1"/>
                <w:lang w:val="vi-VN"/>
              </w:rPr>
              <w:t>Nêu cụ thể</w:t>
            </w:r>
          </w:p>
        </w:tc>
        <w:tc>
          <w:tcPr>
            <w:tcW w:w="656" w:type="pct"/>
            <w:tcBorders>
              <w:top w:val="single" w:sz="4" w:space="0" w:color="auto"/>
              <w:left w:val="single" w:sz="4" w:space="0" w:color="auto"/>
              <w:bottom w:val="single" w:sz="4" w:space="0" w:color="auto"/>
              <w:right w:val="single" w:sz="4" w:space="0" w:color="auto"/>
            </w:tcBorders>
          </w:tcPr>
          <w:p w14:paraId="47766972" w14:textId="77777777" w:rsidR="00DF7CDB" w:rsidRPr="000333B2" w:rsidRDefault="00DF7CDB" w:rsidP="000333B2">
            <w:pPr>
              <w:widowControl w:val="0"/>
              <w:numPr>
                <w:ilvl w:val="12"/>
                <w:numId w:val="0"/>
              </w:numPr>
              <w:autoSpaceDE w:val="0"/>
              <w:autoSpaceDN w:val="0"/>
              <w:spacing w:line="254" w:lineRule="auto"/>
              <w:ind w:right="144"/>
              <w:rPr>
                <w:snapToGrid w:val="0"/>
                <w:color w:val="000000" w:themeColor="text1"/>
                <w:lang w:val="vi-VN"/>
              </w:rPr>
            </w:pPr>
          </w:p>
        </w:tc>
      </w:tr>
      <w:tr w:rsidR="00DF7CDB" w:rsidRPr="000333B2" w14:paraId="7C07BBBB" w14:textId="77777777" w:rsidTr="00DF7CDB">
        <w:trPr>
          <w:jc w:val="center"/>
        </w:trPr>
        <w:tc>
          <w:tcPr>
            <w:tcW w:w="320" w:type="pct"/>
            <w:tcBorders>
              <w:top w:val="single" w:sz="4" w:space="0" w:color="auto"/>
              <w:left w:val="single" w:sz="4" w:space="0" w:color="auto"/>
              <w:bottom w:val="single" w:sz="4" w:space="0" w:color="auto"/>
              <w:right w:val="single" w:sz="4" w:space="0" w:color="auto"/>
            </w:tcBorders>
            <w:vAlign w:val="center"/>
            <w:hideMark/>
          </w:tcPr>
          <w:p w14:paraId="4344666D" w14:textId="77777777" w:rsidR="00DF7CDB" w:rsidRPr="000333B2" w:rsidRDefault="00DF7CDB" w:rsidP="000333B2">
            <w:pPr>
              <w:widowControl w:val="0"/>
              <w:numPr>
                <w:ilvl w:val="12"/>
                <w:numId w:val="0"/>
              </w:numPr>
              <w:autoSpaceDE w:val="0"/>
              <w:autoSpaceDN w:val="0"/>
              <w:spacing w:line="254" w:lineRule="auto"/>
              <w:jc w:val="center"/>
              <w:rPr>
                <w:color w:val="000000" w:themeColor="text1"/>
                <w:lang w:val="vi-VN"/>
              </w:rPr>
            </w:pPr>
            <w:r w:rsidRPr="000333B2">
              <w:rPr>
                <w:color w:val="000000" w:themeColor="text1"/>
                <w:lang w:val="vi-VN"/>
              </w:rPr>
              <w:t>4</w:t>
            </w:r>
          </w:p>
        </w:tc>
        <w:tc>
          <w:tcPr>
            <w:tcW w:w="1850" w:type="pct"/>
            <w:tcBorders>
              <w:top w:val="single" w:sz="4" w:space="0" w:color="auto"/>
              <w:left w:val="single" w:sz="4" w:space="0" w:color="auto"/>
              <w:bottom w:val="single" w:sz="4" w:space="0" w:color="auto"/>
              <w:right w:val="single" w:sz="4" w:space="0" w:color="auto"/>
            </w:tcBorders>
            <w:vAlign w:val="center"/>
            <w:hideMark/>
          </w:tcPr>
          <w:p w14:paraId="321A3918" w14:textId="77777777" w:rsidR="00DF7CDB" w:rsidRPr="000333B2" w:rsidRDefault="00DF7CDB" w:rsidP="000333B2">
            <w:pPr>
              <w:widowControl w:val="0"/>
              <w:numPr>
                <w:ilvl w:val="12"/>
                <w:numId w:val="0"/>
              </w:numPr>
              <w:autoSpaceDE w:val="0"/>
              <w:autoSpaceDN w:val="0"/>
              <w:spacing w:line="254" w:lineRule="auto"/>
              <w:ind w:right="144" w:firstLine="34"/>
              <w:jc w:val="left"/>
              <w:rPr>
                <w:color w:val="000000" w:themeColor="text1"/>
                <w:lang w:val="vi-VN"/>
              </w:rPr>
            </w:pPr>
            <w:r w:rsidRPr="000333B2">
              <w:rPr>
                <w:color w:val="000000" w:themeColor="text1"/>
                <w:lang w:val="vi-VN"/>
              </w:rPr>
              <w:t>Tiêu chuẩn sản xuất và thử nghiệm</w:t>
            </w:r>
          </w:p>
        </w:tc>
        <w:tc>
          <w:tcPr>
            <w:tcW w:w="600" w:type="pct"/>
            <w:tcBorders>
              <w:top w:val="single" w:sz="4" w:space="0" w:color="auto"/>
              <w:left w:val="single" w:sz="4" w:space="0" w:color="auto"/>
              <w:bottom w:val="single" w:sz="4" w:space="0" w:color="auto"/>
              <w:right w:val="single" w:sz="4" w:space="0" w:color="auto"/>
            </w:tcBorders>
            <w:vAlign w:val="center"/>
          </w:tcPr>
          <w:p w14:paraId="330D0ADD" w14:textId="77777777" w:rsidR="00DF7CDB" w:rsidRPr="000333B2" w:rsidRDefault="00DF7CDB" w:rsidP="000333B2">
            <w:pPr>
              <w:numPr>
                <w:ilvl w:val="12"/>
                <w:numId w:val="0"/>
              </w:numPr>
              <w:spacing w:line="254" w:lineRule="auto"/>
              <w:ind w:hanging="15"/>
              <w:jc w:val="center"/>
              <w:rPr>
                <w:color w:val="000000" w:themeColor="text1"/>
                <w:lang w:val="vi-VN"/>
              </w:rPr>
            </w:pPr>
          </w:p>
        </w:tc>
        <w:tc>
          <w:tcPr>
            <w:tcW w:w="1574" w:type="pct"/>
            <w:tcBorders>
              <w:top w:val="single" w:sz="4" w:space="0" w:color="auto"/>
              <w:left w:val="single" w:sz="4" w:space="0" w:color="auto"/>
              <w:bottom w:val="single" w:sz="4" w:space="0" w:color="auto"/>
              <w:right w:val="single" w:sz="4" w:space="0" w:color="auto"/>
            </w:tcBorders>
            <w:vAlign w:val="center"/>
            <w:hideMark/>
          </w:tcPr>
          <w:p w14:paraId="16667C28" w14:textId="77777777" w:rsidR="00DF7CDB" w:rsidRPr="000333B2" w:rsidRDefault="00DF7CDB" w:rsidP="000333B2">
            <w:pPr>
              <w:widowControl w:val="0"/>
              <w:numPr>
                <w:ilvl w:val="12"/>
                <w:numId w:val="0"/>
              </w:numPr>
              <w:autoSpaceDE w:val="0"/>
              <w:autoSpaceDN w:val="0"/>
              <w:spacing w:line="254" w:lineRule="auto"/>
              <w:ind w:right="144"/>
              <w:rPr>
                <w:snapToGrid w:val="0"/>
                <w:color w:val="000000" w:themeColor="text1"/>
                <w:lang w:val="vi-VN"/>
              </w:rPr>
            </w:pPr>
            <w:r w:rsidRPr="000333B2">
              <w:rPr>
                <w:snapToGrid w:val="0"/>
                <w:color w:val="000000" w:themeColor="text1"/>
                <w:lang w:val="vi-VN"/>
              </w:rPr>
              <w:t>ASTM D149-97a, ASTM D2240-02, ASTM D624-00 hoặc tương đương</w:t>
            </w:r>
          </w:p>
        </w:tc>
        <w:tc>
          <w:tcPr>
            <w:tcW w:w="656" w:type="pct"/>
            <w:tcBorders>
              <w:top w:val="single" w:sz="4" w:space="0" w:color="auto"/>
              <w:left w:val="single" w:sz="4" w:space="0" w:color="auto"/>
              <w:bottom w:val="single" w:sz="4" w:space="0" w:color="auto"/>
              <w:right w:val="single" w:sz="4" w:space="0" w:color="auto"/>
            </w:tcBorders>
          </w:tcPr>
          <w:p w14:paraId="74B5C306" w14:textId="77777777" w:rsidR="00DF7CDB" w:rsidRPr="000333B2" w:rsidRDefault="00DF7CDB" w:rsidP="000333B2">
            <w:pPr>
              <w:widowControl w:val="0"/>
              <w:numPr>
                <w:ilvl w:val="12"/>
                <w:numId w:val="0"/>
              </w:numPr>
              <w:autoSpaceDE w:val="0"/>
              <w:autoSpaceDN w:val="0"/>
              <w:spacing w:line="254" w:lineRule="auto"/>
              <w:ind w:right="144"/>
              <w:rPr>
                <w:snapToGrid w:val="0"/>
                <w:color w:val="000000" w:themeColor="text1"/>
                <w:lang w:val="vi-VN"/>
              </w:rPr>
            </w:pPr>
          </w:p>
        </w:tc>
      </w:tr>
      <w:tr w:rsidR="00DF7CDB" w:rsidRPr="000333B2" w14:paraId="2A2F9E32" w14:textId="77777777" w:rsidTr="00DF7CDB">
        <w:trPr>
          <w:jc w:val="center"/>
        </w:trPr>
        <w:tc>
          <w:tcPr>
            <w:tcW w:w="320" w:type="pct"/>
            <w:tcBorders>
              <w:top w:val="single" w:sz="4" w:space="0" w:color="auto"/>
              <w:left w:val="single" w:sz="4" w:space="0" w:color="auto"/>
              <w:bottom w:val="single" w:sz="4" w:space="0" w:color="auto"/>
              <w:right w:val="single" w:sz="4" w:space="0" w:color="auto"/>
            </w:tcBorders>
            <w:vAlign w:val="center"/>
            <w:hideMark/>
          </w:tcPr>
          <w:p w14:paraId="4FB9ED31" w14:textId="77777777" w:rsidR="00DF7CDB" w:rsidRPr="000333B2" w:rsidRDefault="00DF7CDB" w:rsidP="000333B2">
            <w:pPr>
              <w:widowControl w:val="0"/>
              <w:numPr>
                <w:ilvl w:val="12"/>
                <w:numId w:val="0"/>
              </w:numPr>
              <w:autoSpaceDE w:val="0"/>
              <w:autoSpaceDN w:val="0"/>
              <w:spacing w:line="254" w:lineRule="auto"/>
              <w:jc w:val="center"/>
              <w:rPr>
                <w:color w:val="000000" w:themeColor="text1"/>
                <w:lang w:val="vi-VN"/>
              </w:rPr>
            </w:pPr>
            <w:r w:rsidRPr="000333B2">
              <w:rPr>
                <w:color w:val="000000" w:themeColor="text1"/>
                <w:lang w:val="vi-VN"/>
              </w:rPr>
              <w:t>5</w:t>
            </w:r>
          </w:p>
        </w:tc>
        <w:tc>
          <w:tcPr>
            <w:tcW w:w="1850" w:type="pct"/>
            <w:tcBorders>
              <w:top w:val="single" w:sz="4" w:space="0" w:color="auto"/>
              <w:left w:val="single" w:sz="4" w:space="0" w:color="auto"/>
              <w:bottom w:val="single" w:sz="4" w:space="0" w:color="auto"/>
              <w:right w:val="single" w:sz="4" w:space="0" w:color="auto"/>
            </w:tcBorders>
            <w:vAlign w:val="center"/>
            <w:hideMark/>
          </w:tcPr>
          <w:p w14:paraId="2ACD5F2C" w14:textId="77777777" w:rsidR="00DF7CDB" w:rsidRPr="000333B2" w:rsidRDefault="00DF7CDB" w:rsidP="000333B2">
            <w:pPr>
              <w:widowControl w:val="0"/>
              <w:numPr>
                <w:ilvl w:val="12"/>
                <w:numId w:val="0"/>
              </w:numPr>
              <w:autoSpaceDE w:val="0"/>
              <w:autoSpaceDN w:val="0"/>
              <w:spacing w:line="254" w:lineRule="auto"/>
              <w:ind w:right="144" w:firstLine="34"/>
              <w:jc w:val="left"/>
              <w:rPr>
                <w:color w:val="000000" w:themeColor="text1"/>
                <w:lang w:val="vi-VN"/>
              </w:rPr>
            </w:pPr>
            <w:r w:rsidRPr="000333B2">
              <w:rPr>
                <w:color w:val="000000" w:themeColor="text1"/>
                <w:lang w:val="vi-VN"/>
              </w:rPr>
              <w:t>Các qui định chung về thiết kế:</w:t>
            </w:r>
          </w:p>
        </w:tc>
        <w:tc>
          <w:tcPr>
            <w:tcW w:w="600" w:type="pct"/>
            <w:tcBorders>
              <w:top w:val="single" w:sz="4" w:space="0" w:color="auto"/>
              <w:left w:val="single" w:sz="4" w:space="0" w:color="auto"/>
              <w:bottom w:val="single" w:sz="4" w:space="0" w:color="auto"/>
              <w:right w:val="single" w:sz="4" w:space="0" w:color="auto"/>
            </w:tcBorders>
            <w:vAlign w:val="center"/>
          </w:tcPr>
          <w:p w14:paraId="23C8E3D1" w14:textId="77777777" w:rsidR="00DF7CDB" w:rsidRPr="000333B2" w:rsidRDefault="00DF7CDB" w:rsidP="000333B2">
            <w:pPr>
              <w:numPr>
                <w:ilvl w:val="12"/>
                <w:numId w:val="0"/>
              </w:numPr>
              <w:spacing w:line="254" w:lineRule="auto"/>
              <w:ind w:hanging="15"/>
              <w:jc w:val="center"/>
              <w:rPr>
                <w:color w:val="000000" w:themeColor="text1"/>
                <w:lang w:val="vi-VN"/>
              </w:rPr>
            </w:pPr>
          </w:p>
        </w:tc>
        <w:tc>
          <w:tcPr>
            <w:tcW w:w="1574" w:type="pct"/>
            <w:tcBorders>
              <w:top w:val="single" w:sz="4" w:space="0" w:color="auto"/>
              <w:left w:val="single" w:sz="4" w:space="0" w:color="auto"/>
              <w:bottom w:val="single" w:sz="4" w:space="0" w:color="auto"/>
              <w:right w:val="single" w:sz="4" w:space="0" w:color="auto"/>
            </w:tcBorders>
            <w:vAlign w:val="center"/>
            <w:hideMark/>
          </w:tcPr>
          <w:p w14:paraId="6CD891AE" w14:textId="77777777" w:rsidR="00DF7CDB" w:rsidRPr="000333B2" w:rsidRDefault="00DF7CDB" w:rsidP="000333B2">
            <w:pPr>
              <w:widowControl w:val="0"/>
              <w:numPr>
                <w:ilvl w:val="12"/>
                <w:numId w:val="0"/>
              </w:numPr>
              <w:autoSpaceDE w:val="0"/>
              <w:autoSpaceDN w:val="0"/>
              <w:spacing w:line="254" w:lineRule="auto"/>
              <w:ind w:right="-55"/>
              <w:rPr>
                <w:bCs/>
                <w:color w:val="000000" w:themeColor="text1"/>
                <w:lang w:val="vi-VN" w:eastAsia="ar-SA"/>
              </w:rPr>
            </w:pPr>
            <w:r w:rsidRPr="000333B2">
              <w:rPr>
                <w:bCs/>
                <w:color w:val="000000" w:themeColor="text1"/>
                <w:lang w:val="vi-VN" w:eastAsia="ar-SA"/>
              </w:rPr>
              <w:t>- Bọc cách điện đầu cực sứ hạ thế máy biến áp được thiết kế và chế tạo nhằm ngăn ngừa sự cố ngắn mạch pha - đất hay pha - pha do động vật hay vật lạ gây ra và phải đáp ứng các qui định sau:</w:t>
            </w:r>
          </w:p>
          <w:p w14:paraId="4B59A85C" w14:textId="77777777" w:rsidR="00DF7CDB" w:rsidRPr="000333B2" w:rsidRDefault="00DF7CDB" w:rsidP="000333B2">
            <w:pPr>
              <w:widowControl w:val="0"/>
              <w:numPr>
                <w:ilvl w:val="12"/>
                <w:numId w:val="0"/>
              </w:numPr>
              <w:autoSpaceDE w:val="0"/>
              <w:autoSpaceDN w:val="0"/>
              <w:spacing w:line="254" w:lineRule="auto"/>
              <w:ind w:right="-55"/>
              <w:rPr>
                <w:bCs/>
                <w:color w:val="000000" w:themeColor="text1"/>
                <w:lang w:val="vi-VN" w:eastAsia="ar-SA"/>
              </w:rPr>
            </w:pPr>
            <w:r w:rsidRPr="000333B2">
              <w:rPr>
                <w:bCs/>
                <w:color w:val="000000" w:themeColor="text1"/>
                <w:lang w:val="vi-VN" w:eastAsia="ar-SA"/>
              </w:rPr>
              <w:t>- Che kín toàn bộ đầu cực sứ hạ thế máy biến áp.</w:t>
            </w:r>
          </w:p>
          <w:p w14:paraId="499CBDD8" w14:textId="77777777" w:rsidR="00DF7CDB" w:rsidRPr="000333B2" w:rsidRDefault="00DF7CDB" w:rsidP="000333B2">
            <w:pPr>
              <w:widowControl w:val="0"/>
              <w:numPr>
                <w:ilvl w:val="12"/>
                <w:numId w:val="0"/>
              </w:numPr>
              <w:autoSpaceDE w:val="0"/>
              <w:autoSpaceDN w:val="0"/>
              <w:spacing w:line="254" w:lineRule="auto"/>
              <w:ind w:right="-55"/>
              <w:rPr>
                <w:bCs/>
                <w:color w:val="000000" w:themeColor="text1"/>
                <w:lang w:val="vi-VN" w:eastAsia="ar-SA"/>
              </w:rPr>
            </w:pPr>
            <w:r w:rsidRPr="000333B2">
              <w:rPr>
                <w:bCs/>
                <w:color w:val="000000" w:themeColor="text1"/>
                <w:lang w:val="vi-VN" w:eastAsia="ar-SA"/>
              </w:rPr>
              <w:t>- Lắp đặt nhanh chóng, dễ dàng bằng nút cài.</w:t>
            </w:r>
          </w:p>
          <w:p w14:paraId="1D2BDAF1" w14:textId="77777777" w:rsidR="00DF7CDB" w:rsidRPr="000333B2" w:rsidRDefault="00DF7CDB" w:rsidP="000333B2">
            <w:pPr>
              <w:widowControl w:val="0"/>
              <w:numPr>
                <w:ilvl w:val="12"/>
                <w:numId w:val="0"/>
              </w:numPr>
              <w:autoSpaceDE w:val="0"/>
              <w:autoSpaceDN w:val="0"/>
              <w:spacing w:line="254" w:lineRule="auto"/>
              <w:ind w:right="-55"/>
              <w:rPr>
                <w:snapToGrid w:val="0"/>
                <w:color w:val="000000" w:themeColor="text1"/>
                <w:lang w:val="vi-VN"/>
              </w:rPr>
            </w:pPr>
            <w:r w:rsidRPr="000333B2">
              <w:rPr>
                <w:bCs/>
                <w:color w:val="000000" w:themeColor="text1"/>
                <w:lang w:val="vi-VN" w:eastAsia="ar-SA"/>
              </w:rPr>
              <w:t xml:space="preserve">- Những vị trí cài nút phải có các rãnh lắp ghép nhằm tăng cường khoảng cách dòng rò và hạn chế phóng điện xuyên dọc theo khe cài </w:t>
            </w:r>
            <w:r w:rsidRPr="000333B2">
              <w:rPr>
                <w:bCs/>
                <w:color w:val="000000" w:themeColor="text1"/>
                <w:lang w:val="vi-VN" w:eastAsia="ar-SA"/>
              </w:rPr>
              <w:lastRenderedPageBreak/>
              <w:t>nút.</w:t>
            </w:r>
          </w:p>
        </w:tc>
        <w:tc>
          <w:tcPr>
            <w:tcW w:w="656" w:type="pct"/>
            <w:tcBorders>
              <w:top w:val="single" w:sz="4" w:space="0" w:color="auto"/>
              <w:left w:val="single" w:sz="4" w:space="0" w:color="auto"/>
              <w:bottom w:val="single" w:sz="4" w:space="0" w:color="auto"/>
              <w:right w:val="single" w:sz="4" w:space="0" w:color="auto"/>
            </w:tcBorders>
          </w:tcPr>
          <w:p w14:paraId="367B105D" w14:textId="77777777" w:rsidR="00DF7CDB" w:rsidRPr="000333B2" w:rsidRDefault="00DF7CDB" w:rsidP="000333B2">
            <w:pPr>
              <w:widowControl w:val="0"/>
              <w:numPr>
                <w:ilvl w:val="12"/>
                <w:numId w:val="0"/>
              </w:numPr>
              <w:autoSpaceDE w:val="0"/>
              <w:autoSpaceDN w:val="0"/>
              <w:spacing w:line="254" w:lineRule="auto"/>
              <w:ind w:right="-55"/>
              <w:rPr>
                <w:bCs/>
                <w:color w:val="000000" w:themeColor="text1"/>
                <w:lang w:val="vi-VN" w:eastAsia="ar-SA"/>
              </w:rPr>
            </w:pPr>
          </w:p>
        </w:tc>
      </w:tr>
      <w:tr w:rsidR="00DF7CDB" w:rsidRPr="000333B2" w14:paraId="21F572B3" w14:textId="77777777" w:rsidTr="00DF7CDB">
        <w:trPr>
          <w:jc w:val="center"/>
        </w:trPr>
        <w:tc>
          <w:tcPr>
            <w:tcW w:w="320" w:type="pct"/>
            <w:tcBorders>
              <w:top w:val="single" w:sz="4" w:space="0" w:color="auto"/>
              <w:left w:val="single" w:sz="4" w:space="0" w:color="auto"/>
              <w:bottom w:val="single" w:sz="4" w:space="0" w:color="auto"/>
              <w:right w:val="single" w:sz="4" w:space="0" w:color="auto"/>
            </w:tcBorders>
            <w:vAlign w:val="center"/>
            <w:hideMark/>
          </w:tcPr>
          <w:p w14:paraId="7FD4B8E8" w14:textId="77777777" w:rsidR="00DF7CDB" w:rsidRPr="000333B2" w:rsidRDefault="00DF7CDB" w:rsidP="000333B2">
            <w:pPr>
              <w:widowControl w:val="0"/>
              <w:numPr>
                <w:ilvl w:val="12"/>
                <w:numId w:val="0"/>
              </w:numPr>
              <w:autoSpaceDE w:val="0"/>
              <w:autoSpaceDN w:val="0"/>
              <w:spacing w:line="254" w:lineRule="auto"/>
              <w:jc w:val="center"/>
              <w:rPr>
                <w:color w:val="000000" w:themeColor="text1"/>
                <w:lang w:val="vi-VN"/>
              </w:rPr>
            </w:pPr>
            <w:r w:rsidRPr="000333B2">
              <w:rPr>
                <w:color w:val="000000" w:themeColor="text1"/>
                <w:lang w:val="vi-VN"/>
              </w:rPr>
              <w:t>6</w:t>
            </w:r>
          </w:p>
        </w:tc>
        <w:tc>
          <w:tcPr>
            <w:tcW w:w="1850" w:type="pct"/>
            <w:tcBorders>
              <w:top w:val="single" w:sz="4" w:space="0" w:color="auto"/>
              <w:left w:val="single" w:sz="4" w:space="0" w:color="auto"/>
              <w:bottom w:val="single" w:sz="4" w:space="0" w:color="auto"/>
              <w:right w:val="single" w:sz="4" w:space="0" w:color="auto"/>
            </w:tcBorders>
            <w:vAlign w:val="center"/>
            <w:hideMark/>
          </w:tcPr>
          <w:p w14:paraId="1EC686D5" w14:textId="77777777" w:rsidR="00DF7CDB" w:rsidRPr="000333B2" w:rsidRDefault="00DF7CDB" w:rsidP="000333B2">
            <w:pPr>
              <w:widowControl w:val="0"/>
              <w:numPr>
                <w:ilvl w:val="12"/>
                <w:numId w:val="0"/>
              </w:numPr>
              <w:autoSpaceDE w:val="0"/>
              <w:autoSpaceDN w:val="0"/>
              <w:spacing w:line="254" w:lineRule="auto"/>
              <w:ind w:right="144"/>
              <w:jc w:val="left"/>
              <w:rPr>
                <w:color w:val="000000" w:themeColor="text1"/>
                <w:lang w:val="vi-VN"/>
              </w:rPr>
            </w:pPr>
            <w:r w:rsidRPr="000333B2">
              <w:rPr>
                <w:color w:val="000000" w:themeColor="text1"/>
                <w:lang w:val="vi-VN"/>
              </w:rPr>
              <w:t>Vật liệu</w:t>
            </w:r>
          </w:p>
        </w:tc>
        <w:tc>
          <w:tcPr>
            <w:tcW w:w="600" w:type="pct"/>
            <w:tcBorders>
              <w:top w:val="single" w:sz="4" w:space="0" w:color="auto"/>
              <w:left w:val="single" w:sz="4" w:space="0" w:color="auto"/>
              <w:bottom w:val="single" w:sz="4" w:space="0" w:color="auto"/>
              <w:right w:val="single" w:sz="4" w:space="0" w:color="auto"/>
            </w:tcBorders>
            <w:vAlign w:val="center"/>
          </w:tcPr>
          <w:p w14:paraId="412F583E" w14:textId="77777777" w:rsidR="00DF7CDB" w:rsidRPr="000333B2" w:rsidRDefault="00DF7CDB" w:rsidP="000333B2">
            <w:pPr>
              <w:numPr>
                <w:ilvl w:val="12"/>
                <w:numId w:val="0"/>
              </w:numPr>
              <w:spacing w:line="254" w:lineRule="auto"/>
              <w:ind w:hanging="15"/>
              <w:jc w:val="center"/>
              <w:rPr>
                <w:color w:val="000000" w:themeColor="text1"/>
                <w:lang w:val="vi-VN"/>
              </w:rPr>
            </w:pPr>
          </w:p>
        </w:tc>
        <w:tc>
          <w:tcPr>
            <w:tcW w:w="1574" w:type="pct"/>
            <w:tcBorders>
              <w:top w:val="single" w:sz="4" w:space="0" w:color="auto"/>
              <w:left w:val="single" w:sz="4" w:space="0" w:color="auto"/>
              <w:bottom w:val="single" w:sz="4" w:space="0" w:color="auto"/>
              <w:right w:val="single" w:sz="4" w:space="0" w:color="auto"/>
            </w:tcBorders>
            <w:vAlign w:val="center"/>
            <w:hideMark/>
          </w:tcPr>
          <w:p w14:paraId="50592B92" w14:textId="77777777" w:rsidR="00DF7CDB" w:rsidRPr="000333B2" w:rsidRDefault="00DF7CDB" w:rsidP="000333B2">
            <w:pPr>
              <w:widowControl w:val="0"/>
              <w:numPr>
                <w:ilvl w:val="12"/>
                <w:numId w:val="0"/>
              </w:numPr>
              <w:autoSpaceDE w:val="0"/>
              <w:autoSpaceDN w:val="0"/>
              <w:spacing w:line="254" w:lineRule="auto"/>
              <w:ind w:right="-70" w:hanging="15"/>
              <w:rPr>
                <w:color w:val="000000" w:themeColor="text1"/>
                <w:lang w:val="vi-VN"/>
              </w:rPr>
            </w:pPr>
            <w:r w:rsidRPr="000333B2">
              <w:rPr>
                <w:rFonts w:eastAsia="Calibri"/>
                <w:color w:val="000000" w:themeColor="text1"/>
                <w:lang w:val="vi-VN"/>
              </w:rPr>
              <w:t>Chế tạo bằng cao su silicone, chống tia cực tím.</w:t>
            </w:r>
            <w:r w:rsidRPr="000333B2">
              <w:rPr>
                <w:color w:val="000000" w:themeColor="text1"/>
                <w:lang w:val="vi-VN"/>
              </w:rPr>
              <w:t xml:space="preserve"> </w:t>
            </w:r>
            <w:r w:rsidRPr="000333B2">
              <w:rPr>
                <w:rFonts w:eastAsia="Calibri"/>
                <w:color w:val="000000" w:themeColor="text1"/>
                <w:lang w:val="vi-VN"/>
              </w:rPr>
              <w:t>Trên thân cách điện phải có tên của nhà sản xuất và mã hiệu hàng hóa được đúc nổi</w:t>
            </w:r>
          </w:p>
        </w:tc>
        <w:tc>
          <w:tcPr>
            <w:tcW w:w="656" w:type="pct"/>
            <w:tcBorders>
              <w:top w:val="single" w:sz="4" w:space="0" w:color="auto"/>
              <w:left w:val="single" w:sz="4" w:space="0" w:color="auto"/>
              <w:bottom w:val="single" w:sz="4" w:space="0" w:color="auto"/>
              <w:right w:val="single" w:sz="4" w:space="0" w:color="auto"/>
            </w:tcBorders>
          </w:tcPr>
          <w:p w14:paraId="07E97335" w14:textId="77777777" w:rsidR="00DF7CDB" w:rsidRPr="000333B2" w:rsidRDefault="00DF7CDB" w:rsidP="000333B2">
            <w:pPr>
              <w:widowControl w:val="0"/>
              <w:numPr>
                <w:ilvl w:val="12"/>
                <w:numId w:val="0"/>
              </w:numPr>
              <w:autoSpaceDE w:val="0"/>
              <w:autoSpaceDN w:val="0"/>
              <w:spacing w:line="254" w:lineRule="auto"/>
              <w:ind w:right="-70" w:hanging="15"/>
              <w:rPr>
                <w:rFonts w:eastAsia="Calibri"/>
                <w:color w:val="000000" w:themeColor="text1"/>
                <w:lang w:val="vi-VN"/>
              </w:rPr>
            </w:pPr>
          </w:p>
        </w:tc>
      </w:tr>
      <w:tr w:rsidR="00DF7CDB" w:rsidRPr="000333B2" w14:paraId="7F23A367" w14:textId="77777777" w:rsidTr="00DF7CDB">
        <w:trPr>
          <w:jc w:val="center"/>
        </w:trPr>
        <w:tc>
          <w:tcPr>
            <w:tcW w:w="320" w:type="pct"/>
            <w:tcBorders>
              <w:top w:val="single" w:sz="4" w:space="0" w:color="auto"/>
              <w:left w:val="single" w:sz="4" w:space="0" w:color="auto"/>
              <w:bottom w:val="single" w:sz="4" w:space="0" w:color="auto"/>
              <w:right w:val="single" w:sz="4" w:space="0" w:color="auto"/>
            </w:tcBorders>
            <w:vAlign w:val="center"/>
            <w:hideMark/>
          </w:tcPr>
          <w:p w14:paraId="603E0A94" w14:textId="77777777" w:rsidR="00DF7CDB" w:rsidRPr="000333B2" w:rsidRDefault="00DF7CDB" w:rsidP="000333B2">
            <w:pPr>
              <w:widowControl w:val="0"/>
              <w:numPr>
                <w:ilvl w:val="12"/>
                <w:numId w:val="0"/>
              </w:numPr>
              <w:autoSpaceDE w:val="0"/>
              <w:autoSpaceDN w:val="0"/>
              <w:spacing w:line="254" w:lineRule="auto"/>
              <w:jc w:val="center"/>
              <w:rPr>
                <w:rFonts w:eastAsia="Times New Roman"/>
                <w:color w:val="000000" w:themeColor="text1"/>
                <w:lang w:val="vi-VN"/>
              </w:rPr>
            </w:pPr>
            <w:r w:rsidRPr="000333B2">
              <w:rPr>
                <w:color w:val="000000" w:themeColor="text1"/>
                <w:lang w:val="vi-VN"/>
              </w:rPr>
              <w:t>7</w:t>
            </w:r>
          </w:p>
        </w:tc>
        <w:tc>
          <w:tcPr>
            <w:tcW w:w="1850" w:type="pct"/>
            <w:tcBorders>
              <w:top w:val="single" w:sz="4" w:space="0" w:color="auto"/>
              <w:left w:val="single" w:sz="4" w:space="0" w:color="auto"/>
              <w:bottom w:val="single" w:sz="4" w:space="0" w:color="auto"/>
              <w:right w:val="single" w:sz="4" w:space="0" w:color="auto"/>
            </w:tcBorders>
            <w:vAlign w:val="center"/>
            <w:hideMark/>
          </w:tcPr>
          <w:p w14:paraId="4728A988" w14:textId="77777777" w:rsidR="00DF7CDB" w:rsidRPr="000333B2" w:rsidRDefault="00DF7CDB" w:rsidP="000333B2">
            <w:pPr>
              <w:widowControl w:val="0"/>
              <w:numPr>
                <w:ilvl w:val="12"/>
                <w:numId w:val="0"/>
              </w:numPr>
              <w:autoSpaceDE w:val="0"/>
              <w:autoSpaceDN w:val="0"/>
              <w:spacing w:line="254" w:lineRule="auto"/>
              <w:ind w:right="144"/>
              <w:jc w:val="left"/>
              <w:rPr>
                <w:color w:val="000000" w:themeColor="text1"/>
                <w:lang w:val="vi-VN"/>
              </w:rPr>
            </w:pPr>
            <w:r w:rsidRPr="000333B2">
              <w:rPr>
                <w:color w:val="000000" w:themeColor="text1"/>
                <w:lang w:val="vi-VN"/>
              </w:rPr>
              <w:t>Thông số kỹ thuật:</w:t>
            </w:r>
          </w:p>
        </w:tc>
        <w:tc>
          <w:tcPr>
            <w:tcW w:w="600" w:type="pct"/>
            <w:tcBorders>
              <w:top w:val="single" w:sz="4" w:space="0" w:color="auto"/>
              <w:left w:val="single" w:sz="4" w:space="0" w:color="auto"/>
              <w:bottom w:val="single" w:sz="4" w:space="0" w:color="auto"/>
              <w:right w:val="single" w:sz="4" w:space="0" w:color="auto"/>
            </w:tcBorders>
            <w:vAlign w:val="center"/>
          </w:tcPr>
          <w:p w14:paraId="7DFC911B" w14:textId="77777777" w:rsidR="00DF7CDB" w:rsidRPr="000333B2" w:rsidRDefault="00DF7CDB" w:rsidP="000333B2">
            <w:pPr>
              <w:numPr>
                <w:ilvl w:val="12"/>
                <w:numId w:val="0"/>
              </w:numPr>
              <w:spacing w:line="254" w:lineRule="auto"/>
              <w:ind w:hanging="15"/>
              <w:jc w:val="center"/>
              <w:rPr>
                <w:color w:val="000000" w:themeColor="text1"/>
                <w:lang w:val="vi-VN"/>
              </w:rPr>
            </w:pPr>
          </w:p>
        </w:tc>
        <w:tc>
          <w:tcPr>
            <w:tcW w:w="1574" w:type="pct"/>
            <w:tcBorders>
              <w:top w:val="single" w:sz="4" w:space="0" w:color="auto"/>
              <w:left w:val="single" w:sz="4" w:space="0" w:color="auto"/>
              <w:bottom w:val="single" w:sz="4" w:space="0" w:color="auto"/>
              <w:right w:val="single" w:sz="4" w:space="0" w:color="auto"/>
            </w:tcBorders>
            <w:vAlign w:val="center"/>
            <w:hideMark/>
          </w:tcPr>
          <w:p w14:paraId="5D57BCAE" w14:textId="77777777" w:rsidR="00DF7CDB" w:rsidRPr="000333B2" w:rsidRDefault="00DF7CDB" w:rsidP="000333B2">
            <w:pPr>
              <w:widowControl w:val="0"/>
              <w:numPr>
                <w:ilvl w:val="12"/>
                <w:numId w:val="0"/>
              </w:numPr>
              <w:autoSpaceDE w:val="0"/>
              <w:autoSpaceDN w:val="0"/>
              <w:spacing w:line="254" w:lineRule="auto"/>
              <w:ind w:right="-70" w:hanging="15"/>
              <w:rPr>
                <w:color w:val="000000" w:themeColor="text1"/>
                <w:lang w:val="vi-VN"/>
              </w:rPr>
            </w:pPr>
            <w:r w:rsidRPr="000333B2">
              <w:rPr>
                <w:color w:val="000000" w:themeColor="text1"/>
                <w:lang w:val="vi-VN"/>
              </w:rPr>
              <w:t>- Điện áp vận hành liên tục: 400V.</w:t>
            </w:r>
          </w:p>
          <w:p w14:paraId="09EE536E" w14:textId="77777777" w:rsidR="00DF7CDB" w:rsidRPr="000333B2" w:rsidRDefault="00DF7CDB" w:rsidP="000333B2">
            <w:pPr>
              <w:widowControl w:val="0"/>
              <w:numPr>
                <w:ilvl w:val="12"/>
                <w:numId w:val="0"/>
              </w:numPr>
              <w:autoSpaceDE w:val="0"/>
              <w:autoSpaceDN w:val="0"/>
              <w:spacing w:line="254" w:lineRule="auto"/>
              <w:ind w:right="-70" w:hanging="15"/>
              <w:rPr>
                <w:color w:val="000000" w:themeColor="text1"/>
                <w:lang w:val="vi-VN"/>
              </w:rPr>
            </w:pPr>
            <w:r w:rsidRPr="000333B2">
              <w:rPr>
                <w:color w:val="000000" w:themeColor="text1"/>
                <w:lang w:val="vi-VN"/>
              </w:rPr>
              <w:t>- Điện áp đánh thủng : ≥ 50kV.</w:t>
            </w:r>
          </w:p>
          <w:p w14:paraId="17034BE0" w14:textId="77777777" w:rsidR="00DF7CDB" w:rsidRPr="000333B2" w:rsidRDefault="00DF7CDB" w:rsidP="000333B2">
            <w:pPr>
              <w:widowControl w:val="0"/>
              <w:numPr>
                <w:ilvl w:val="12"/>
                <w:numId w:val="0"/>
              </w:numPr>
              <w:autoSpaceDE w:val="0"/>
              <w:autoSpaceDN w:val="0"/>
              <w:spacing w:line="254" w:lineRule="auto"/>
              <w:ind w:right="-70" w:hanging="15"/>
              <w:rPr>
                <w:color w:val="000000" w:themeColor="text1"/>
                <w:lang w:val="vi-VN"/>
              </w:rPr>
            </w:pPr>
            <w:r w:rsidRPr="000333B2">
              <w:rPr>
                <w:color w:val="000000" w:themeColor="text1"/>
                <w:lang w:val="vi-VN"/>
              </w:rPr>
              <w:t>- Nhiệt độ chịu đựng liên tục (≥10 phút): ≥ 180°C (không biến dạng).</w:t>
            </w:r>
          </w:p>
          <w:p w14:paraId="74828A97" w14:textId="77777777" w:rsidR="00DF7CDB" w:rsidRPr="000333B2" w:rsidRDefault="00DF7CDB" w:rsidP="000333B2">
            <w:pPr>
              <w:widowControl w:val="0"/>
              <w:numPr>
                <w:ilvl w:val="12"/>
                <w:numId w:val="0"/>
              </w:numPr>
              <w:autoSpaceDE w:val="0"/>
              <w:autoSpaceDN w:val="0"/>
              <w:spacing w:line="254" w:lineRule="auto"/>
              <w:ind w:right="-70" w:hanging="15"/>
              <w:rPr>
                <w:color w:val="000000" w:themeColor="text1"/>
                <w:lang w:val="vi-VN"/>
              </w:rPr>
            </w:pPr>
            <w:r w:rsidRPr="000333B2">
              <w:rPr>
                <w:color w:val="000000" w:themeColor="text1"/>
                <w:lang w:val="vi-VN"/>
              </w:rPr>
              <w:t>- Nhiệt độ chịu đựng ngắn hạn (5s): ≥ 250°C (không biến dạng).</w:t>
            </w:r>
          </w:p>
          <w:p w14:paraId="4F0BC83A" w14:textId="77777777" w:rsidR="00DF7CDB" w:rsidRPr="000333B2" w:rsidRDefault="00DF7CDB" w:rsidP="000333B2">
            <w:pPr>
              <w:widowControl w:val="0"/>
              <w:numPr>
                <w:ilvl w:val="12"/>
                <w:numId w:val="0"/>
              </w:numPr>
              <w:autoSpaceDE w:val="0"/>
              <w:autoSpaceDN w:val="0"/>
              <w:spacing w:line="254" w:lineRule="auto"/>
              <w:ind w:right="-70" w:hanging="15"/>
              <w:rPr>
                <w:color w:val="000000" w:themeColor="text1"/>
                <w:lang w:val="vi-VN"/>
              </w:rPr>
            </w:pPr>
            <w:r w:rsidRPr="000333B2">
              <w:rPr>
                <w:color w:val="000000" w:themeColor="text1"/>
                <w:lang w:val="vi-VN"/>
              </w:rPr>
              <w:t>- Độ cứng: 50 ~ 60 Shore A.</w:t>
            </w:r>
          </w:p>
          <w:p w14:paraId="120D3F33" w14:textId="77777777" w:rsidR="00DF7CDB" w:rsidRPr="000333B2" w:rsidRDefault="00DF7CDB" w:rsidP="000333B2">
            <w:pPr>
              <w:widowControl w:val="0"/>
              <w:numPr>
                <w:ilvl w:val="12"/>
                <w:numId w:val="0"/>
              </w:numPr>
              <w:autoSpaceDE w:val="0"/>
              <w:autoSpaceDN w:val="0"/>
              <w:spacing w:line="254" w:lineRule="auto"/>
              <w:ind w:right="-70" w:hanging="15"/>
              <w:rPr>
                <w:color w:val="000000" w:themeColor="text1"/>
                <w:lang w:val="vi-VN"/>
              </w:rPr>
            </w:pPr>
            <w:r w:rsidRPr="000333B2">
              <w:rPr>
                <w:color w:val="000000" w:themeColor="text1"/>
                <w:lang w:val="vi-VN"/>
              </w:rPr>
              <w:t>- Lực xé rách: ≥ 15kN/m.</w:t>
            </w:r>
          </w:p>
          <w:p w14:paraId="213E511C" w14:textId="77777777" w:rsidR="00DF7CDB" w:rsidRPr="000333B2" w:rsidRDefault="00DF7CDB" w:rsidP="000333B2">
            <w:pPr>
              <w:widowControl w:val="0"/>
              <w:numPr>
                <w:ilvl w:val="12"/>
                <w:numId w:val="0"/>
              </w:numPr>
              <w:autoSpaceDE w:val="0"/>
              <w:autoSpaceDN w:val="0"/>
              <w:spacing w:line="254" w:lineRule="auto"/>
              <w:ind w:right="-70" w:hanging="15"/>
              <w:rPr>
                <w:color w:val="000000" w:themeColor="text1"/>
                <w:lang w:val="vi-VN"/>
              </w:rPr>
            </w:pPr>
            <w:r w:rsidRPr="000333B2">
              <w:rPr>
                <w:color w:val="000000" w:themeColor="text1"/>
                <w:lang w:val="vi-VN"/>
              </w:rPr>
              <w:t>- Độ dày: ≥ 3mm.</w:t>
            </w:r>
          </w:p>
        </w:tc>
        <w:tc>
          <w:tcPr>
            <w:tcW w:w="656" w:type="pct"/>
            <w:tcBorders>
              <w:top w:val="single" w:sz="4" w:space="0" w:color="auto"/>
              <w:left w:val="single" w:sz="4" w:space="0" w:color="auto"/>
              <w:bottom w:val="single" w:sz="4" w:space="0" w:color="auto"/>
              <w:right w:val="single" w:sz="4" w:space="0" w:color="auto"/>
            </w:tcBorders>
          </w:tcPr>
          <w:p w14:paraId="6EBA60E2" w14:textId="77777777" w:rsidR="00DF7CDB" w:rsidRPr="000333B2" w:rsidRDefault="00DF7CDB" w:rsidP="000333B2">
            <w:pPr>
              <w:widowControl w:val="0"/>
              <w:numPr>
                <w:ilvl w:val="12"/>
                <w:numId w:val="0"/>
              </w:numPr>
              <w:autoSpaceDE w:val="0"/>
              <w:autoSpaceDN w:val="0"/>
              <w:spacing w:line="254" w:lineRule="auto"/>
              <w:ind w:right="-70" w:hanging="15"/>
              <w:rPr>
                <w:color w:val="000000" w:themeColor="text1"/>
                <w:lang w:val="vi-VN"/>
              </w:rPr>
            </w:pPr>
          </w:p>
        </w:tc>
      </w:tr>
      <w:tr w:rsidR="00DF7CDB" w:rsidRPr="000333B2" w14:paraId="13FD5DC9" w14:textId="77777777" w:rsidTr="00DF7CDB">
        <w:trPr>
          <w:jc w:val="center"/>
        </w:trPr>
        <w:tc>
          <w:tcPr>
            <w:tcW w:w="320" w:type="pct"/>
            <w:tcBorders>
              <w:top w:val="single" w:sz="4" w:space="0" w:color="auto"/>
              <w:left w:val="single" w:sz="4" w:space="0" w:color="auto"/>
              <w:bottom w:val="single" w:sz="4" w:space="0" w:color="auto"/>
              <w:right w:val="single" w:sz="4" w:space="0" w:color="auto"/>
            </w:tcBorders>
            <w:vAlign w:val="center"/>
            <w:hideMark/>
          </w:tcPr>
          <w:p w14:paraId="15409670" w14:textId="77777777" w:rsidR="00DF7CDB" w:rsidRPr="000333B2" w:rsidRDefault="00DF7CDB" w:rsidP="000333B2">
            <w:pPr>
              <w:widowControl w:val="0"/>
              <w:numPr>
                <w:ilvl w:val="12"/>
                <w:numId w:val="0"/>
              </w:numPr>
              <w:autoSpaceDE w:val="0"/>
              <w:autoSpaceDN w:val="0"/>
              <w:spacing w:line="254" w:lineRule="auto"/>
              <w:jc w:val="center"/>
              <w:rPr>
                <w:color w:val="000000" w:themeColor="text1"/>
                <w:lang w:val="vi-VN"/>
              </w:rPr>
            </w:pPr>
            <w:r w:rsidRPr="000333B2">
              <w:rPr>
                <w:color w:val="000000" w:themeColor="text1"/>
                <w:lang w:val="vi-VN"/>
              </w:rPr>
              <w:t>8</w:t>
            </w:r>
          </w:p>
        </w:tc>
        <w:tc>
          <w:tcPr>
            <w:tcW w:w="1850" w:type="pct"/>
            <w:tcBorders>
              <w:top w:val="single" w:sz="4" w:space="0" w:color="auto"/>
              <w:left w:val="single" w:sz="4" w:space="0" w:color="auto"/>
              <w:bottom w:val="single" w:sz="4" w:space="0" w:color="auto"/>
              <w:right w:val="single" w:sz="4" w:space="0" w:color="auto"/>
            </w:tcBorders>
            <w:vAlign w:val="center"/>
            <w:hideMark/>
          </w:tcPr>
          <w:p w14:paraId="69D80F71" w14:textId="77777777" w:rsidR="00DF7CDB" w:rsidRPr="000333B2" w:rsidRDefault="00DF7CDB" w:rsidP="000333B2">
            <w:pPr>
              <w:widowControl w:val="0"/>
              <w:numPr>
                <w:ilvl w:val="12"/>
                <w:numId w:val="0"/>
              </w:numPr>
              <w:autoSpaceDE w:val="0"/>
              <w:autoSpaceDN w:val="0"/>
              <w:spacing w:line="254" w:lineRule="auto"/>
              <w:ind w:right="144"/>
              <w:jc w:val="left"/>
              <w:rPr>
                <w:color w:val="000000" w:themeColor="text1"/>
                <w:lang w:val="vi-VN"/>
              </w:rPr>
            </w:pPr>
            <w:r w:rsidRPr="000333B2">
              <w:rPr>
                <w:color w:val="000000" w:themeColor="text1"/>
                <w:lang w:val="vi-VN"/>
              </w:rPr>
              <w:t>Màu cách điện</w:t>
            </w:r>
          </w:p>
        </w:tc>
        <w:tc>
          <w:tcPr>
            <w:tcW w:w="600" w:type="pct"/>
            <w:tcBorders>
              <w:top w:val="single" w:sz="4" w:space="0" w:color="auto"/>
              <w:left w:val="single" w:sz="4" w:space="0" w:color="auto"/>
              <w:bottom w:val="single" w:sz="4" w:space="0" w:color="auto"/>
              <w:right w:val="single" w:sz="4" w:space="0" w:color="auto"/>
            </w:tcBorders>
            <w:vAlign w:val="center"/>
          </w:tcPr>
          <w:p w14:paraId="20D54A34" w14:textId="77777777" w:rsidR="00DF7CDB" w:rsidRPr="000333B2" w:rsidRDefault="00DF7CDB" w:rsidP="000333B2">
            <w:pPr>
              <w:numPr>
                <w:ilvl w:val="12"/>
                <w:numId w:val="0"/>
              </w:numPr>
              <w:spacing w:line="254" w:lineRule="auto"/>
              <w:ind w:hanging="15"/>
              <w:jc w:val="center"/>
              <w:rPr>
                <w:color w:val="000000" w:themeColor="text1"/>
                <w:lang w:val="vi-VN"/>
              </w:rPr>
            </w:pPr>
          </w:p>
        </w:tc>
        <w:tc>
          <w:tcPr>
            <w:tcW w:w="1574" w:type="pct"/>
            <w:tcBorders>
              <w:top w:val="single" w:sz="4" w:space="0" w:color="auto"/>
              <w:left w:val="single" w:sz="4" w:space="0" w:color="auto"/>
              <w:bottom w:val="single" w:sz="4" w:space="0" w:color="auto"/>
              <w:right w:val="single" w:sz="4" w:space="0" w:color="auto"/>
            </w:tcBorders>
            <w:vAlign w:val="center"/>
            <w:hideMark/>
          </w:tcPr>
          <w:p w14:paraId="318C72CD" w14:textId="77777777" w:rsidR="00DF7CDB" w:rsidRPr="000333B2" w:rsidRDefault="00DF7CDB" w:rsidP="000333B2">
            <w:pPr>
              <w:widowControl w:val="0"/>
              <w:numPr>
                <w:ilvl w:val="12"/>
                <w:numId w:val="0"/>
              </w:numPr>
              <w:autoSpaceDE w:val="0"/>
              <w:autoSpaceDN w:val="0"/>
              <w:spacing w:line="254" w:lineRule="auto"/>
              <w:ind w:right="-70" w:hanging="15"/>
              <w:rPr>
                <w:color w:val="000000" w:themeColor="text1"/>
                <w:lang w:val="vi-VN"/>
              </w:rPr>
            </w:pPr>
            <w:r w:rsidRPr="000333B2">
              <w:rPr>
                <w:rFonts w:eastAsia="Calibri"/>
                <w:color w:val="000000" w:themeColor="text1"/>
                <w:lang w:val="vi-VN"/>
              </w:rPr>
              <w:t>03 màu (Vàng, Xanh, Đỏ)</w:t>
            </w:r>
          </w:p>
        </w:tc>
        <w:tc>
          <w:tcPr>
            <w:tcW w:w="656" w:type="pct"/>
            <w:tcBorders>
              <w:top w:val="single" w:sz="4" w:space="0" w:color="auto"/>
              <w:left w:val="single" w:sz="4" w:space="0" w:color="auto"/>
              <w:bottom w:val="single" w:sz="4" w:space="0" w:color="auto"/>
              <w:right w:val="single" w:sz="4" w:space="0" w:color="auto"/>
            </w:tcBorders>
          </w:tcPr>
          <w:p w14:paraId="741CE801" w14:textId="77777777" w:rsidR="00DF7CDB" w:rsidRPr="000333B2" w:rsidRDefault="00DF7CDB" w:rsidP="000333B2">
            <w:pPr>
              <w:widowControl w:val="0"/>
              <w:numPr>
                <w:ilvl w:val="12"/>
                <w:numId w:val="0"/>
              </w:numPr>
              <w:autoSpaceDE w:val="0"/>
              <w:autoSpaceDN w:val="0"/>
              <w:spacing w:line="254" w:lineRule="auto"/>
              <w:ind w:right="-70" w:hanging="15"/>
              <w:rPr>
                <w:rFonts w:eastAsia="Calibri"/>
                <w:color w:val="000000" w:themeColor="text1"/>
                <w:lang w:val="vi-VN"/>
              </w:rPr>
            </w:pPr>
          </w:p>
        </w:tc>
      </w:tr>
      <w:tr w:rsidR="00DF7CDB" w:rsidRPr="000333B2" w14:paraId="11DACF03" w14:textId="77777777" w:rsidTr="00DF7CDB">
        <w:trPr>
          <w:jc w:val="center"/>
        </w:trPr>
        <w:tc>
          <w:tcPr>
            <w:tcW w:w="320" w:type="pct"/>
            <w:tcBorders>
              <w:top w:val="single" w:sz="4" w:space="0" w:color="auto"/>
              <w:left w:val="single" w:sz="4" w:space="0" w:color="auto"/>
              <w:bottom w:val="single" w:sz="4" w:space="0" w:color="auto"/>
              <w:right w:val="single" w:sz="4" w:space="0" w:color="auto"/>
            </w:tcBorders>
            <w:vAlign w:val="center"/>
            <w:hideMark/>
          </w:tcPr>
          <w:p w14:paraId="7A039F63" w14:textId="77777777" w:rsidR="00DF7CDB" w:rsidRPr="000333B2" w:rsidRDefault="00DF7CDB" w:rsidP="000333B2">
            <w:pPr>
              <w:widowControl w:val="0"/>
              <w:numPr>
                <w:ilvl w:val="12"/>
                <w:numId w:val="0"/>
              </w:numPr>
              <w:autoSpaceDE w:val="0"/>
              <w:autoSpaceDN w:val="0"/>
              <w:spacing w:line="254" w:lineRule="auto"/>
              <w:jc w:val="center"/>
              <w:rPr>
                <w:rFonts w:eastAsia="Times New Roman"/>
                <w:color w:val="000000" w:themeColor="text1"/>
                <w:lang w:val="vi-VN"/>
              </w:rPr>
            </w:pPr>
            <w:r w:rsidRPr="000333B2">
              <w:rPr>
                <w:color w:val="000000" w:themeColor="text1"/>
                <w:lang w:val="vi-VN"/>
              </w:rPr>
              <w:t>9</w:t>
            </w:r>
          </w:p>
        </w:tc>
        <w:tc>
          <w:tcPr>
            <w:tcW w:w="1850" w:type="pct"/>
            <w:tcBorders>
              <w:top w:val="single" w:sz="4" w:space="0" w:color="auto"/>
              <w:left w:val="single" w:sz="4" w:space="0" w:color="auto"/>
              <w:bottom w:val="single" w:sz="4" w:space="0" w:color="auto"/>
              <w:right w:val="single" w:sz="4" w:space="0" w:color="auto"/>
            </w:tcBorders>
            <w:vAlign w:val="center"/>
            <w:hideMark/>
          </w:tcPr>
          <w:p w14:paraId="7806A215" w14:textId="77777777" w:rsidR="00DF7CDB" w:rsidRPr="000333B2" w:rsidRDefault="00DF7CDB" w:rsidP="000333B2">
            <w:pPr>
              <w:widowControl w:val="0"/>
              <w:numPr>
                <w:ilvl w:val="12"/>
                <w:numId w:val="0"/>
              </w:numPr>
              <w:autoSpaceDE w:val="0"/>
              <w:autoSpaceDN w:val="0"/>
              <w:spacing w:line="254" w:lineRule="auto"/>
              <w:ind w:right="144"/>
              <w:jc w:val="left"/>
              <w:rPr>
                <w:color w:val="000000" w:themeColor="text1"/>
                <w:lang w:val="vi-VN"/>
              </w:rPr>
            </w:pPr>
            <w:r w:rsidRPr="000333B2">
              <w:rPr>
                <w:color w:val="000000" w:themeColor="text1"/>
                <w:lang w:val="vi-VN"/>
              </w:rPr>
              <w:t>Kích thước</w:t>
            </w:r>
          </w:p>
        </w:tc>
        <w:tc>
          <w:tcPr>
            <w:tcW w:w="600" w:type="pct"/>
            <w:tcBorders>
              <w:top w:val="single" w:sz="4" w:space="0" w:color="auto"/>
              <w:left w:val="single" w:sz="4" w:space="0" w:color="auto"/>
              <w:bottom w:val="single" w:sz="4" w:space="0" w:color="auto"/>
              <w:right w:val="single" w:sz="4" w:space="0" w:color="auto"/>
            </w:tcBorders>
            <w:vAlign w:val="center"/>
          </w:tcPr>
          <w:p w14:paraId="3184E90E" w14:textId="77777777" w:rsidR="00DF7CDB" w:rsidRPr="000333B2" w:rsidRDefault="00DF7CDB" w:rsidP="000333B2">
            <w:pPr>
              <w:numPr>
                <w:ilvl w:val="12"/>
                <w:numId w:val="0"/>
              </w:numPr>
              <w:spacing w:line="254" w:lineRule="auto"/>
              <w:ind w:hanging="15"/>
              <w:jc w:val="center"/>
              <w:rPr>
                <w:color w:val="000000" w:themeColor="text1"/>
                <w:lang w:val="vi-VN"/>
              </w:rPr>
            </w:pPr>
          </w:p>
        </w:tc>
        <w:tc>
          <w:tcPr>
            <w:tcW w:w="1574" w:type="pct"/>
            <w:tcBorders>
              <w:top w:val="single" w:sz="4" w:space="0" w:color="auto"/>
              <w:left w:val="single" w:sz="4" w:space="0" w:color="auto"/>
              <w:bottom w:val="single" w:sz="4" w:space="0" w:color="auto"/>
              <w:right w:val="single" w:sz="4" w:space="0" w:color="auto"/>
            </w:tcBorders>
            <w:vAlign w:val="center"/>
            <w:hideMark/>
          </w:tcPr>
          <w:p w14:paraId="52ED8771" w14:textId="77777777" w:rsidR="00DF7CDB" w:rsidRPr="000333B2" w:rsidRDefault="00DF7CDB" w:rsidP="000333B2">
            <w:pPr>
              <w:widowControl w:val="0"/>
              <w:numPr>
                <w:ilvl w:val="12"/>
                <w:numId w:val="0"/>
              </w:numPr>
              <w:autoSpaceDE w:val="0"/>
              <w:autoSpaceDN w:val="0"/>
              <w:spacing w:line="254" w:lineRule="auto"/>
              <w:ind w:right="-70" w:hanging="15"/>
              <w:rPr>
                <w:color w:val="000000" w:themeColor="text1"/>
                <w:lang w:val="vi-VN"/>
              </w:rPr>
            </w:pPr>
            <w:r w:rsidRPr="000333B2">
              <w:rPr>
                <w:color w:val="000000" w:themeColor="text1"/>
                <w:lang w:val="vi-VN"/>
              </w:rPr>
              <w:t>Nêu cụ thể</w:t>
            </w:r>
          </w:p>
        </w:tc>
        <w:tc>
          <w:tcPr>
            <w:tcW w:w="656" w:type="pct"/>
            <w:tcBorders>
              <w:top w:val="single" w:sz="4" w:space="0" w:color="auto"/>
              <w:left w:val="single" w:sz="4" w:space="0" w:color="auto"/>
              <w:bottom w:val="single" w:sz="4" w:space="0" w:color="auto"/>
              <w:right w:val="single" w:sz="4" w:space="0" w:color="auto"/>
            </w:tcBorders>
          </w:tcPr>
          <w:p w14:paraId="7D71CD38" w14:textId="77777777" w:rsidR="00DF7CDB" w:rsidRPr="000333B2" w:rsidRDefault="00DF7CDB" w:rsidP="000333B2">
            <w:pPr>
              <w:widowControl w:val="0"/>
              <w:numPr>
                <w:ilvl w:val="12"/>
                <w:numId w:val="0"/>
              </w:numPr>
              <w:autoSpaceDE w:val="0"/>
              <w:autoSpaceDN w:val="0"/>
              <w:spacing w:line="254" w:lineRule="auto"/>
              <w:ind w:right="-70" w:hanging="15"/>
              <w:rPr>
                <w:color w:val="000000" w:themeColor="text1"/>
                <w:lang w:val="vi-VN"/>
              </w:rPr>
            </w:pPr>
          </w:p>
        </w:tc>
      </w:tr>
      <w:tr w:rsidR="00DF7CDB" w:rsidRPr="000333B2" w14:paraId="6A9D0FDB" w14:textId="77777777" w:rsidTr="00DF7CDB">
        <w:trPr>
          <w:jc w:val="center"/>
        </w:trPr>
        <w:tc>
          <w:tcPr>
            <w:tcW w:w="320" w:type="pct"/>
            <w:tcBorders>
              <w:top w:val="single" w:sz="4" w:space="0" w:color="auto"/>
              <w:left w:val="single" w:sz="4" w:space="0" w:color="auto"/>
              <w:bottom w:val="single" w:sz="4" w:space="0" w:color="auto"/>
              <w:right w:val="single" w:sz="4" w:space="0" w:color="auto"/>
            </w:tcBorders>
            <w:vAlign w:val="center"/>
            <w:hideMark/>
          </w:tcPr>
          <w:p w14:paraId="12446EB3" w14:textId="77777777" w:rsidR="00DF7CDB" w:rsidRPr="000333B2" w:rsidRDefault="00DF7CDB" w:rsidP="000333B2">
            <w:pPr>
              <w:widowControl w:val="0"/>
              <w:numPr>
                <w:ilvl w:val="12"/>
                <w:numId w:val="0"/>
              </w:numPr>
              <w:autoSpaceDE w:val="0"/>
              <w:autoSpaceDN w:val="0"/>
              <w:spacing w:line="254" w:lineRule="auto"/>
              <w:jc w:val="center"/>
              <w:rPr>
                <w:color w:val="000000" w:themeColor="text1"/>
                <w:lang w:val="vi-VN"/>
              </w:rPr>
            </w:pPr>
            <w:r w:rsidRPr="000333B2">
              <w:rPr>
                <w:color w:val="000000" w:themeColor="text1"/>
                <w:lang w:val="vi-VN"/>
              </w:rPr>
              <w:t>10</w:t>
            </w:r>
          </w:p>
        </w:tc>
        <w:tc>
          <w:tcPr>
            <w:tcW w:w="1850" w:type="pct"/>
            <w:tcBorders>
              <w:top w:val="single" w:sz="4" w:space="0" w:color="auto"/>
              <w:left w:val="single" w:sz="4" w:space="0" w:color="auto"/>
              <w:bottom w:val="single" w:sz="4" w:space="0" w:color="auto"/>
              <w:right w:val="single" w:sz="4" w:space="0" w:color="auto"/>
            </w:tcBorders>
            <w:vAlign w:val="center"/>
            <w:hideMark/>
          </w:tcPr>
          <w:p w14:paraId="66577CE0" w14:textId="77777777" w:rsidR="00DF7CDB" w:rsidRPr="000333B2" w:rsidRDefault="00DF7CDB" w:rsidP="000333B2">
            <w:pPr>
              <w:widowControl w:val="0"/>
              <w:numPr>
                <w:ilvl w:val="12"/>
                <w:numId w:val="0"/>
              </w:numPr>
              <w:autoSpaceDE w:val="0"/>
              <w:autoSpaceDN w:val="0"/>
              <w:spacing w:line="254" w:lineRule="auto"/>
              <w:ind w:right="144"/>
              <w:jc w:val="left"/>
              <w:rPr>
                <w:color w:val="000000" w:themeColor="text1"/>
                <w:lang w:val="vi-VN"/>
              </w:rPr>
            </w:pPr>
            <w:r w:rsidRPr="000333B2">
              <w:rPr>
                <w:color w:val="000000" w:themeColor="text1"/>
                <w:lang w:val="vi-VN"/>
              </w:rPr>
              <w:t>Bao gói</w:t>
            </w:r>
          </w:p>
        </w:tc>
        <w:tc>
          <w:tcPr>
            <w:tcW w:w="600" w:type="pct"/>
            <w:tcBorders>
              <w:top w:val="single" w:sz="4" w:space="0" w:color="auto"/>
              <w:left w:val="single" w:sz="4" w:space="0" w:color="auto"/>
              <w:bottom w:val="single" w:sz="4" w:space="0" w:color="auto"/>
              <w:right w:val="single" w:sz="4" w:space="0" w:color="auto"/>
            </w:tcBorders>
            <w:vAlign w:val="center"/>
            <w:hideMark/>
          </w:tcPr>
          <w:p w14:paraId="455E91E3" w14:textId="77777777" w:rsidR="00DF7CDB" w:rsidRPr="000333B2" w:rsidRDefault="00DF7CDB" w:rsidP="000333B2">
            <w:pPr>
              <w:numPr>
                <w:ilvl w:val="12"/>
                <w:numId w:val="0"/>
              </w:numPr>
              <w:spacing w:line="254" w:lineRule="auto"/>
              <w:ind w:hanging="15"/>
              <w:jc w:val="center"/>
              <w:rPr>
                <w:color w:val="000000" w:themeColor="text1"/>
                <w:lang w:val="vi-VN"/>
              </w:rPr>
            </w:pPr>
            <w:r w:rsidRPr="000333B2">
              <w:rPr>
                <w:color w:val="000000" w:themeColor="text1"/>
                <w:lang w:val="vi-VN"/>
              </w:rPr>
              <w:tab/>
            </w:r>
          </w:p>
        </w:tc>
        <w:tc>
          <w:tcPr>
            <w:tcW w:w="1574" w:type="pct"/>
            <w:tcBorders>
              <w:top w:val="single" w:sz="4" w:space="0" w:color="auto"/>
              <w:left w:val="single" w:sz="4" w:space="0" w:color="auto"/>
              <w:bottom w:val="single" w:sz="4" w:space="0" w:color="auto"/>
              <w:right w:val="single" w:sz="4" w:space="0" w:color="auto"/>
            </w:tcBorders>
            <w:vAlign w:val="center"/>
            <w:hideMark/>
          </w:tcPr>
          <w:p w14:paraId="580F9C9C" w14:textId="77777777" w:rsidR="00DF7CDB" w:rsidRPr="000333B2" w:rsidRDefault="00DF7CDB" w:rsidP="000333B2">
            <w:pPr>
              <w:widowControl w:val="0"/>
              <w:numPr>
                <w:ilvl w:val="12"/>
                <w:numId w:val="0"/>
              </w:numPr>
              <w:autoSpaceDE w:val="0"/>
              <w:autoSpaceDN w:val="0"/>
              <w:spacing w:line="254" w:lineRule="auto"/>
              <w:ind w:right="-70" w:hanging="15"/>
              <w:rPr>
                <w:color w:val="000000" w:themeColor="text1"/>
                <w:lang w:val="vi-VN"/>
              </w:rPr>
            </w:pPr>
            <w:r w:rsidRPr="000333B2">
              <w:rPr>
                <w:color w:val="000000" w:themeColor="text1"/>
                <w:lang w:val="vi-VN"/>
              </w:rPr>
              <w:t>Cách điện phải được xếp cẩn thận trong thùng…đảm bảo cách điện không bị hỏng trong quá trình vận chuyển.</w:t>
            </w:r>
          </w:p>
        </w:tc>
        <w:tc>
          <w:tcPr>
            <w:tcW w:w="656" w:type="pct"/>
            <w:tcBorders>
              <w:top w:val="single" w:sz="4" w:space="0" w:color="auto"/>
              <w:left w:val="single" w:sz="4" w:space="0" w:color="auto"/>
              <w:bottom w:val="single" w:sz="4" w:space="0" w:color="auto"/>
              <w:right w:val="single" w:sz="4" w:space="0" w:color="auto"/>
            </w:tcBorders>
          </w:tcPr>
          <w:p w14:paraId="69F80322" w14:textId="77777777" w:rsidR="00DF7CDB" w:rsidRPr="000333B2" w:rsidRDefault="00DF7CDB" w:rsidP="000333B2">
            <w:pPr>
              <w:widowControl w:val="0"/>
              <w:numPr>
                <w:ilvl w:val="12"/>
                <w:numId w:val="0"/>
              </w:numPr>
              <w:autoSpaceDE w:val="0"/>
              <w:autoSpaceDN w:val="0"/>
              <w:spacing w:line="254" w:lineRule="auto"/>
              <w:ind w:right="-70" w:hanging="15"/>
              <w:rPr>
                <w:color w:val="000000" w:themeColor="text1"/>
                <w:lang w:val="vi-VN"/>
              </w:rPr>
            </w:pPr>
          </w:p>
        </w:tc>
      </w:tr>
      <w:tr w:rsidR="00DF7CDB" w:rsidRPr="000333B2" w14:paraId="494C8BDA" w14:textId="77777777" w:rsidTr="00DF7CDB">
        <w:trPr>
          <w:jc w:val="center"/>
        </w:trPr>
        <w:tc>
          <w:tcPr>
            <w:tcW w:w="320" w:type="pct"/>
            <w:tcBorders>
              <w:top w:val="single" w:sz="4" w:space="0" w:color="auto"/>
              <w:left w:val="single" w:sz="4" w:space="0" w:color="auto"/>
              <w:bottom w:val="single" w:sz="4" w:space="0" w:color="auto"/>
              <w:right w:val="single" w:sz="4" w:space="0" w:color="auto"/>
            </w:tcBorders>
            <w:vAlign w:val="center"/>
            <w:hideMark/>
          </w:tcPr>
          <w:p w14:paraId="267642F7" w14:textId="77777777" w:rsidR="00DF7CDB" w:rsidRPr="000333B2" w:rsidRDefault="00DF7CDB" w:rsidP="000333B2">
            <w:pPr>
              <w:widowControl w:val="0"/>
              <w:numPr>
                <w:ilvl w:val="12"/>
                <w:numId w:val="0"/>
              </w:numPr>
              <w:autoSpaceDE w:val="0"/>
              <w:autoSpaceDN w:val="0"/>
              <w:spacing w:line="254" w:lineRule="auto"/>
              <w:jc w:val="center"/>
              <w:rPr>
                <w:color w:val="000000" w:themeColor="text1"/>
                <w:lang w:val="vi-VN"/>
              </w:rPr>
            </w:pPr>
            <w:r w:rsidRPr="000333B2">
              <w:rPr>
                <w:color w:val="000000" w:themeColor="text1"/>
                <w:lang w:val="vi-VN"/>
              </w:rPr>
              <w:t>11</w:t>
            </w:r>
          </w:p>
        </w:tc>
        <w:tc>
          <w:tcPr>
            <w:tcW w:w="1850" w:type="pct"/>
            <w:tcBorders>
              <w:top w:val="single" w:sz="4" w:space="0" w:color="auto"/>
              <w:left w:val="single" w:sz="4" w:space="0" w:color="auto"/>
              <w:bottom w:val="single" w:sz="4" w:space="0" w:color="auto"/>
              <w:right w:val="single" w:sz="4" w:space="0" w:color="auto"/>
            </w:tcBorders>
            <w:vAlign w:val="center"/>
            <w:hideMark/>
          </w:tcPr>
          <w:p w14:paraId="21F3C19E" w14:textId="77777777" w:rsidR="00DF7CDB" w:rsidRPr="000333B2" w:rsidRDefault="00DF7CDB" w:rsidP="000333B2">
            <w:pPr>
              <w:widowControl w:val="0"/>
              <w:numPr>
                <w:ilvl w:val="12"/>
                <w:numId w:val="0"/>
              </w:numPr>
              <w:autoSpaceDE w:val="0"/>
              <w:autoSpaceDN w:val="0"/>
              <w:spacing w:line="254" w:lineRule="auto"/>
              <w:ind w:right="144"/>
              <w:jc w:val="left"/>
              <w:rPr>
                <w:color w:val="000000" w:themeColor="text1"/>
                <w:lang w:val="vi-VN"/>
              </w:rPr>
            </w:pPr>
            <w:r w:rsidRPr="000333B2">
              <w:rPr>
                <w:color w:val="000000" w:themeColor="text1"/>
                <w:lang w:val="vi-VN"/>
              </w:rPr>
              <w:t>Tuổi thọ thiết bị dự kiến</w:t>
            </w:r>
          </w:p>
        </w:tc>
        <w:tc>
          <w:tcPr>
            <w:tcW w:w="600" w:type="pct"/>
            <w:tcBorders>
              <w:top w:val="single" w:sz="4" w:space="0" w:color="auto"/>
              <w:left w:val="single" w:sz="4" w:space="0" w:color="auto"/>
              <w:bottom w:val="single" w:sz="4" w:space="0" w:color="auto"/>
              <w:right w:val="single" w:sz="4" w:space="0" w:color="auto"/>
            </w:tcBorders>
            <w:vAlign w:val="center"/>
            <w:hideMark/>
          </w:tcPr>
          <w:p w14:paraId="1F57939B" w14:textId="77777777" w:rsidR="00DF7CDB" w:rsidRPr="000333B2" w:rsidRDefault="00DF7CDB" w:rsidP="000333B2">
            <w:pPr>
              <w:numPr>
                <w:ilvl w:val="12"/>
                <w:numId w:val="0"/>
              </w:numPr>
              <w:spacing w:line="254" w:lineRule="auto"/>
              <w:ind w:hanging="15"/>
              <w:jc w:val="center"/>
              <w:rPr>
                <w:color w:val="000000" w:themeColor="text1"/>
                <w:lang w:val="vi-VN"/>
              </w:rPr>
            </w:pPr>
            <w:r w:rsidRPr="000333B2">
              <w:rPr>
                <w:color w:val="000000" w:themeColor="text1"/>
                <w:lang w:val="vi-VN"/>
              </w:rPr>
              <w:t>năm</w:t>
            </w:r>
          </w:p>
        </w:tc>
        <w:tc>
          <w:tcPr>
            <w:tcW w:w="1574" w:type="pct"/>
            <w:tcBorders>
              <w:top w:val="single" w:sz="4" w:space="0" w:color="auto"/>
              <w:left w:val="single" w:sz="4" w:space="0" w:color="auto"/>
              <w:bottom w:val="single" w:sz="4" w:space="0" w:color="auto"/>
              <w:right w:val="single" w:sz="4" w:space="0" w:color="auto"/>
            </w:tcBorders>
            <w:vAlign w:val="center"/>
            <w:hideMark/>
          </w:tcPr>
          <w:p w14:paraId="7DC6668A" w14:textId="77777777" w:rsidR="00DF7CDB" w:rsidRPr="000333B2" w:rsidRDefault="00DF7CDB" w:rsidP="000333B2">
            <w:pPr>
              <w:widowControl w:val="0"/>
              <w:numPr>
                <w:ilvl w:val="12"/>
                <w:numId w:val="0"/>
              </w:numPr>
              <w:autoSpaceDE w:val="0"/>
              <w:autoSpaceDN w:val="0"/>
              <w:spacing w:line="254" w:lineRule="auto"/>
              <w:ind w:right="-70" w:hanging="15"/>
              <w:rPr>
                <w:color w:val="000000" w:themeColor="text1"/>
                <w:lang w:val="vi-VN"/>
              </w:rPr>
            </w:pPr>
            <w:r w:rsidRPr="000333B2">
              <w:rPr>
                <w:color w:val="000000" w:themeColor="text1"/>
                <w:lang w:val="vi-VN"/>
              </w:rPr>
              <w:t>Nêu cụ thể</w:t>
            </w:r>
          </w:p>
        </w:tc>
        <w:tc>
          <w:tcPr>
            <w:tcW w:w="656" w:type="pct"/>
            <w:tcBorders>
              <w:top w:val="single" w:sz="4" w:space="0" w:color="auto"/>
              <w:left w:val="single" w:sz="4" w:space="0" w:color="auto"/>
              <w:bottom w:val="single" w:sz="4" w:space="0" w:color="auto"/>
              <w:right w:val="single" w:sz="4" w:space="0" w:color="auto"/>
            </w:tcBorders>
          </w:tcPr>
          <w:p w14:paraId="3F58B60B" w14:textId="77777777" w:rsidR="00DF7CDB" w:rsidRPr="000333B2" w:rsidRDefault="00DF7CDB" w:rsidP="000333B2">
            <w:pPr>
              <w:widowControl w:val="0"/>
              <w:numPr>
                <w:ilvl w:val="12"/>
                <w:numId w:val="0"/>
              </w:numPr>
              <w:autoSpaceDE w:val="0"/>
              <w:autoSpaceDN w:val="0"/>
              <w:spacing w:line="254" w:lineRule="auto"/>
              <w:ind w:right="-70" w:hanging="15"/>
              <w:rPr>
                <w:color w:val="000000" w:themeColor="text1"/>
                <w:lang w:val="vi-VN"/>
              </w:rPr>
            </w:pPr>
          </w:p>
        </w:tc>
      </w:tr>
      <w:tr w:rsidR="00DF7CDB" w:rsidRPr="000333B2" w14:paraId="3CB8A55F" w14:textId="77777777" w:rsidTr="00DF7CDB">
        <w:trPr>
          <w:jc w:val="center"/>
        </w:trPr>
        <w:tc>
          <w:tcPr>
            <w:tcW w:w="320" w:type="pct"/>
            <w:tcBorders>
              <w:top w:val="single" w:sz="4" w:space="0" w:color="auto"/>
              <w:left w:val="single" w:sz="4" w:space="0" w:color="auto"/>
              <w:bottom w:val="single" w:sz="4" w:space="0" w:color="auto"/>
              <w:right w:val="single" w:sz="4" w:space="0" w:color="auto"/>
            </w:tcBorders>
            <w:vAlign w:val="center"/>
            <w:hideMark/>
          </w:tcPr>
          <w:p w14:paraId="189E0B74" w14:textId="77777777" w:rsidR="00DF7CDB" w:rsidRPr="000333B2" w:rsidRDefault="00DF7CDB" w:rsidP="000333B2">
            <w:pPr>
              <w:widowControl w:val="0"/>
              <w:numPr>
                <w:ilvl w:val="12"/>
                <w:numId w:val="0"/>
              </w:numPr>
              <w:autoSpaceDE w:val="0"/>
              <w:autoSpaceDN w:val="0"/>
              <w:spacing w:line="254" w:lineRule="auto"/>
              <w:jc w:val="center"/>
              <w:rPr>
                <w:color w:val="000000" w:themeColor="text1"/>
                <w:lang w:val="vi-VN"/>
              </w:rPr>
            </w:pPr>
            <w:r w:rsidRPr="000333B2">
              <w:rPr>
                <w:color w:val="000000" w:themeColor="text1"/>
                <w:lang w:val="vi-VN"/>
              </w:rPr>
              <w:t>12</w:t>
            </w:r>
          </w:p>
        </w:tc>
        <w:tc>
          <w:tcPr>
            <w:tcW w:w="1850" w:type="pct"/>
            <w:tcBorders>
              <w:top w:val="single" w:sz="4" w:space="0" w:color="auto"/>
              <w:left w:val="single" w:sz="4" w:space="0" w:color="auto"/>
              <w:bottom w:val="single" w:sz="4" w:space="0" w:color="auto"/>
              <w:right w:val="single" w:sz="4" w:space="0" w:color="auto"/>
            </w:tcBorders>
            <w:vAlign w:val="center"/>
            <w:hideMark/>
          </w:tcPr>
          <w:p w14:paraId="022A3224" w14:textId="77777777" w:rsidR="00DF7CDB" w:rsidRPr="000333B2" w:rsidRDefault="00DF7CDB" w:rsidP="000333B2">
            <w:pPr>
              <w:widowControl w:val="0"/>
              <w:numPr>
                <w:ilvl w:val="12"/>
                <w:numId w:val="0"/>
              </w:numPr>
              <w:autoSpaceDE w:val="0"/>
              <w:autoSpaceDN w:val="0"/>
              <w:spacing w:line="254" w:lineRule="auto"/>
              <w:ind w:right="144"/>
              <w:jc w:val="left"/>
              <w:rPr>
                <w:color w:val="000000" w:themeColor="text1"/>
                <w:lang w:val="vi-VN"/>
              </w:rPr>
            </w:pPr>
            <w:r w:rsidRPr="000333B2">
              <w:rPr>
                <w:color w:val="000000" w:themeColor="text1"/>
                <w:lang w:val="vi-VN"/>
              </w:rPr>
              <w:t>Tài liệu hướng dẫn vận hành</w:t>
            </w:r>
          </w:p>
        </w:tc>
        <w:tc>
          <w:tcPr>
            <w:tcW w:w="600" w:type="pct"/>
            <w:tcBorders>
              <w:top w:val="single" w:sz="4" w:space="0" w:color="auto"/>
              <w:left w:val="single" w:sz="4" w:space="0" w:color="auto"/>
              <w:bottom w:val="single" w:sz="4" w:space="0" w:color="auto"/>
              <w:right w:val="single" w:sz="4" w:space="0" w:color="auto"/>
            </w:tcBorders>
            <w:vAlign w:val="center"/>
          </w:tcPr>
          <w:p w14:paraId="27D2501E" w14:textId="77777777" w:rsidR="00DF7CDB" w:rsidRPr="000333B2" w:rsidRDefault="00DF7CDB" w:rsidP="000333B2">
            <w:pPr>
              <w:numPr>
                <w:ilvl w:val="12"/>
                <w:numId w:val="0"/>
              </w:numPr>
              <w:spacing w:line="254" w:lineRule="auto"/>
              <w:ind w:hanging="15"/>
              <w:jc w:val="center"/>
              <w:rPr>
                <w:color w:val="000000" w:themeColor="text1"/>
                <w:lang w:val="vi-VN"/>
              </w:rPr>
            </w:pPr>
          </w:p>
        </w:tc>
        <w:tc>
          <w:tcPr>
            <w:tcW w:w="1574" w:type="pct"/>
            <w:tcBorders>
              <w:top w:val="single" w:sz="4" w:space="0" w:color="auto"/>
              <w:left w:val="single" w:sz="4" w:space="0" w:color="auto"/>
              <w:bottom w:val="single" w:sz="4" w:space="0" w:color="auto"/>
              <w:right w:val="single" w:sz="4" w:space="0" w:color="auto"/>
            </w:tcBorders>
            <w:vAlign w:val="center"/>
            <w:hideMark/>
          </w:tcPr>
          <w:p w14:paraId="4A585BDA" w14:textId="77777777" w:rsidR="00DF7CDB" w:rsidRPr="000333B2" w:rsidRDefault="00DF7CDB" w:rsidP="000333B2">
            <w:pPr>
              <w:widowControl w:val="0"/>
              <w:numPr>
                <w:ilvl w:val="12"/>
                <w:numId w:val="0"/>
              </w:numPr>
              <w:autoSpaceDE w:val="0"/>
              <w:autoSpaceDN w:val="0"/>
              <w:spacing w:line="254" w:lineRule="auto"/>
              <w:ind w:right="-70" w:hanging="15"/>
              <w:rPr>
                <w:color w:val="000000" w:themeColor="text1"/>
                <w:lang w:val="vi-VN"/>
              </w:rPr>
            </w:pPr>
            <w:r w:rsidRPr="000333B2">
              <w:rPr>
                <w:color w:val="000000" w:themeColor="text1"/>
                <w:lang w:val="vi-VN"/>
              </w:rPr>
              <w:t>Có</w:t>
            </w:r>
          </w:p>
        </w:tc>
        <w:tc>
          <w:tcPr>
            <w:tcW w:w="656" w:type="pct"/>
            <w:tcBorders>
              <w:top w:val="single" w:sz="4" w:space="0" w:color="auto"/>
              <w:left w:val="single" w:sz="4" w:space="0" w:color="auto"/>
              <w:bottom w:val="single" w:sz="4" w:space="0" w:color="auto"/>
              <w:right w:val="single" w:sz="4" w:space="0" w:color="auto"/>
            </w:tcBorders>
          </w:tcPr>
          <w:p w14:paraId="3AC89994" w14:textId="77777777" w:rsidR="00DF7CDB" w:rsidRPr="000333B2" w:rsidRDefault="00DF7CDB" w:rsidP="000333B2">
            <w:pPr>
              <w:widowControl w:val="0"/>
              <w:numPr>
                <w:ilvl w:val="12"/>
                <w:numId w:val="0"/>
              </w:numPr>
              <w:autoSpaceDE w:val="0"/>
              <w:autoSpaceDN w:val="0"/>
              <w:spacing w:line="254" w:lineRule="auto"/>
              <w:ind w:right="-70" w:hanging="15"/>
              <w:rPr>
                <w:color w:val="000000" w:themeColor="text1"/>
                <w:lang w:val="vi-VN"/>
              </w:rPr>
            </w:pPr>
          </w:p>
        </w:tc>
      </w:tr>
      <w:tr w:rsidR="00DF7CDB" w:rsidRPr="000333B2" w14:paraId="34825521" w14:textId="77777777" w:rsidTr="00DF7CDB">
        <w:trPr>
          <w:jc w:val="center"/>
        </w:trPr>
        <w:tc>
          <w:tcPr>
            <w:tcW w:w="320" w:type="pct"/>
            <w:tcBorders>
              <w:top w:val="single" w:sz="4" w:space="0" w:color="auto"/>
              <w:left w:val="single" w:sz="4" w:space="0" w:color="auto"/>
              <w:bottom w:val="single" w:sz="4" w:space="0" w:color="auto"/>
              <w:right w:val="single" w:sz="4" w:space="0" w:color="auto"/>
            </w:tcBorders>
            <w:vAlign w:val="center"/>
            <w:hideMark/>
          </w:tcPr>
          <w:p w14:paraId="12AD08DA" w14:textId="77777777" w:rsidR="00DF7CDB" w:rsidRPr="000333B2" w:rsidRDefault="00DF7CDB" w:rsidP="000333B2">
            <w:pPr>
              <w:widowControl w:val="0"/>
              <w:numPr>
                <w:ilvl w:val="12"/>
                <w:numId w:val="0"/>
              </w:numPr>
              <w:autoSpaceDE w:val="0"/>
              <w:autoSpaceDN w:val="0"/>
              <w:spacing w:line="254" w:lineRule="auto"/>
              <w:jc w:val="center"/>
              <w:rPr>
                <w:color w:val="000000" w:themeColor="text1"/>
                <w:lang w:val="vi-VN"/>
              </w:rPr>
            </w:pPr>
            <w:r w:rsidRPr="000333B2">
              <w:rPr>
                <w:color w:val="000000" w:themeColor="text1"/>
                <w:lang w:val="vi-VN"/>
              </w:rPr>
              <w:t>13</w:t>
            </w:r>
          </w:p>
        </w:tc>
        <w:tc>
          <w:tcPr>
            <w:tcW w:w="1850" w:type="pct"/>
            <w:tcBorders>
              <w:top w:val="single" w:sz="4" w:space="0" w:color="auto"/>
              <w:left w:val="single" w:sz="4" w:space="0" w:color="auto"/>
              <w:bottom w:val="single" w:sz="4" w:space="0" w:color="auto"/>
              <w:right w:val="single" w:sz="4" w:space="0" w:color="auto"/>
            </w:tcBorders>
            <w:vAlign w:val="center"/>
            <w:hideMark/>
          </w:tcPr>
          <w:p w14:paraId="133956C9" w14:textId="77777777" w:rsidR="00DF7CDB" w:rsidRPr="000333B2" w:rsidRDefault="00DF7CDB" w:rsidP="000333B2">
            <w:pPr>
              <w:widowControl w:val="0"/>
              <w:numPr>
                <w:ilvl w:val="12"/>
                <w:numId w:val="0"/>
              </w:numPr>
              <w:autoSpaceDE w:val="0"/>
              <w:autoSpaceDN w:val="0"/>
              <w:spacing w:line="254" w:lineRule="auto"/>
              <w:ind w:right="144"/>
              <w:jc w:val="left"/>
              <w:rPr>
                <w:color w:val="000000" w:themeColor="text1"/>
                <w:lang w:val="vi-VN"/>
              </w:rPr>
            </w:pPr>
            <w:r w:rsidRPr="000333B2">
              <w:rPr>
                <w:color w:val="000000" w:themeColor="text1"/>
                <w:lang w:val="vi-VN"/>
              </w:rPr>
              <w:t>Biên bản thử nghiệm điển hình</w:t>
            </w:r>
          </w:p>
        </w:tc>
        <w:tc>
          <w:tcPr>
            <w:tcW w:w="600" w:type="pct"/>
            <w:tcBorders>
              <w:top w:val="single" w:sz="4" w:space="0" w:color="auto"/>
              <w:left w:val="single" w:sz="4" w:space="0" w:color="auto"/>
              <w:bottom w:val="single" w:sz="4" w:space="0" w:color="auto"/>
              <w:right w:val="single" w:sz="4" w:space="0" w:color="auto"/>
            </w:tcBorders>
            <w:vAlign w:val="center"/>
          </w:tcPr>
          <w:p w14:paraId="19C30A5B" w14:textId="77777777" w:rsidR="00DF7CDB" w:rsidRPr="000333B2" w:rsidRDefault="00DF7CDB" w:rsidP="000333B2">
            <w:pPr>
              <w:numPr>
                <w:ilvl w:val="12"/>
                <w:numId w:val="0"/>
              </w:numPr>
              <w:spacing w:line="254" w:lineRule="auto"/>
              <w:ind w:hanging="15"/>
              <w:jc w:val="center"/>
              <w:rPr>
                <w:color w:val="000000" w:themeColor="text1"/>
                <w:lang w:val="vi-VN"/>
              </w:rPr>
            </w:pPr>
          </w:p>
        </w:tc>
        <w:tc>
          <w:tcPr>
            <w:tcW w:w="1574" w:type="pct"/>
            <w:tcBorders>
              <w:top w:val="single" w:sz="4" w:space="0" w:color="auto"/>
              <w:left w:val="single" w:sz="4" w:space="0" w:color="auto"/>
              <w:bottom w:val="single" w:sz="4" w:space="0" w:color="auto"/>
              <w:right w:val="single" w:sz="4" w:space="0" w:color="auto"/>
            </w:tcBorders>
            <w:vAlign w:val="center"/>
            <w:hideMark/>
          </w:tcPr>
          <w:p w14:paraId="6A70F469" w14:textId="77777777" w:rsidR="00DF7CDB" w:rsidRPr="000333B2" w:rsidRDefault="00DF7CDB" w:rsidP="000333B2">
            <w:pPr>
              <w:widowControl w:val="0"/>
              <w:numPr>
                <w:ilvl w:val="12"/>
                <w:numId w:val="0"/>
              </w:numPr>
              <w:autoSpaceDE w:val="0"/>
              <w:autoSpaceDN w:val="0"/>
              <w:spacing w:line="254" w:lineRule="auto"/>
              <w:ind w:right="-70" w:hanging="15"/>
              <w:rPr>
                <w:color w:val="000000" w:themeColor="text1"/>
                <w:lang w:val="vi-VN"/>
              </w:rPr>
            </w:pPr>
            <w:r w:rsidRPr="000333B2">
              <w:rPr>
                <w:color w:val="000000" w:themeColor="text1"/>
                <w:lang w:val="vi-VN"/>
              </w:rPr>
              <w:t>- Thử điện áp đánh thủng.</w:t>
            </w:r>
          </w:p>
          <w:p w14:paraId="0A5D588F" w14:textId="77777777" w:rsidR="00DF7CDB" w:rsidRPr="000333B2" w:rsidRDefault="00DF7CDB" w:rsidP="000333B2">
            <w:pPr>
              <w:widowControl w:val="0"/>
              <w:numPr>
                <w:ilvl w:val="12"/>
                <w:numId w:val="0"/>
              </w:numPr>
              <w:autoSpaceDE w:val="0"/>
              <w:autoSpaceDN w:val="0"/>
              <w:spacing w:line="254" w:lineRule="auto"/>
              <w:ind w:right="-70" w:hanging="15"/>
              <w:rPr>
                <w:color w:val="000000" w:themeColor="text1"/>
                <w:lang w:val="vi-VN"/>
              </w:rPr>
            </w:pPr>
            <w:r w:rsidRPr="000333B2">
              <w:rPr>
                <w:color w:val="000000" w:themeColor="text1"/>
                <w:lang w:val="vi-VN"/>
              </w:rPr>
              <w:t>- Thử khả năng chịu nhiệt.</w:t>
            </w:r>
          </w:p>
          <w:p w14:paraId="3A1B1574" w14:textId="77777777" w:rsidR="00DF7CDB" w:rsidRPr="000333B2" w:rsidRDefault="00DF7CDB" w:rsidP="000333B2">
            <w:pPr>
              <w:widowControl w:val="0"/>
              <w:numPr>
                <w:ilvl w:val="12"/>
                <w:numId w:val="0"/>
              </w:numPr>
              <w:autoSpaceDE w:val="0"/>
              <w:autoSpaceDN w:val="0"/>
              <w:spacing w:line="254" w:lineRule="auto"/>
              <w:ind w:right="-70" w:hanging="15"/>
              <w:rPr>
                <w:color w:val="000000" w:themeColor="text1"/>
                <w:lang w:val="vi-VN"/>
              </w:rPr>
            </w:pPr>
            <w:r w:rsidRPr="000333B2">
              <w:rPr>
                <w:color w:val="000000" w:themeColor="text1"/>
                <w:lang w:val="vi-VN"/>
              </w:rPr>
              <w:t>- Kiểm tra độ dày.</w:t>
            </w:r>
          </w:p>
          <w:p w14:paraId="3C12E320" w14:textId="77777777" w:rsidR="00DF7CDB" w:rsidRPr="000333B2" w:rsidRDefault="00DF7CDB" w:rsidP="000333B2">
            <w:pPr>
              <w:widowControl w:val="0"/>
              <w:numPr>
                <w:ilvl w:val="12"/>
                <w:numId w:val="0"/>
              </w:numPr>
              <w:autoSpaceDE w:val="0"/>
              <w:autoSpaceDN w:val="0"/>
              <w:spacing w:line="254" w:lineRule="auto"/>
              <w:ind w:right="-70" w:hanging="15"/>
              <w:rPr>
                <w:color w:val="000000" w:themeColor="text1"/>
                <w:lang w:val="vi-VN"/>
              </w:rPr>
            </w:pPr>
            <w:r w:rsidRPr="000333B2">
              <w:rPr>
                <w:color w:val="000000" w:themeColor="text1"/>
                <w:lang w:val="vi-VN"/>
              </w:rPr>
              <w:t>- Thử độ cứng.</w:t>
            </w:r>
          </w:p>
          <w:p w14:paraId="3BA01040" w14:textId="77777777" w:rsidR="00DF7CDB" w:rsidRPr="000333B2" w:rsidRDefault="00DF7CDB" w:rsidP="000333B2">
            <w:pPr>
              <w:widowControl w:val="0"/>
              <w:numPr>
                <w:ilvl w:val="12"/>
                <w:numId w:val="0"/>
              </w:numPr>
              <w:autoSpaceDE w:val="0"/>
              <w:autoSpaceDN w:val="0"/>
              <w:spacing w:line="254" w:lineRule="auto"/>
              <w:ind w:right="-70" w:hanging="15"/>
              <w:rPr>
                <w:color w:val="000000" w:themeColor="text1"/>
                <w:lang w:val="vi-VN"/>
              </w:rPr>
            </w:pPr>
            <w:r w:rsidRPr="000333B2">
              <w:rPr>
                <w:color w:val="000000" w:themeColor="text1"/>
                <w:lang w:val="vi-VN"/>
              </w:rPr>
              <w:t>- Lực xé rách.</w:t>
            </w:r>
          </w:p>
        </w:tc>
        <w:tc>
          <w:tcPr>
            <w:tcW w:w="656" w:type="pct"/>
            <w:tcBorders>
              <w:top w:val="single" w:sz="4" w:space="0" w:color="auto"/>
              <w:left w:val="single" w:sz="4" w:space="0" w:color="auto"/>
              <w:bottom w:val="single" w:sz="4" w:space="0" w:color="auto"/>
              <w:right w:val="single" w:sz="4" w:space="0" w:color="auto"/>
            </w:tcBorders>
          </w:tcPr>
          <w:p w14:paraId="069C47FC" w14:textId="77777777" w:rsidR="00DF7CDB" w:rsidRPr="000333B2" w:rsidRDefault="00DF7CDB" w:rsidP="000333B2">
            <w:pPr>
              <w:widowControl w:val="0"/>
              <w:numPr>
                <w:ilvl w:val="12"/>
                <w:numId w:val="0"/>
              </w:numPr>
              <w:autoSpaceDE w:val="0"/>
              <w:autoSpaceDN w:val="0"/>
              <w:spacing w:line="254" w:lineRule="auto"/>
              <w:ind w:right="-70" w:hanging="15"/>
              <w:rPr>
                <w:color w:val="000000" w:themeColor="text1"/>
                <w:lang w:val="vi-VN"/>
              </w:rPr>
            </w:pPr>
          </w:p>
        </w:tc>
      </w:tr>
      <w:tr w:rsidR="00DF7CDB" w:rsidRPr="000333B2" w14:paraId="3F402C1C" w14:textId="77777777" w:rsidTr="00DF7CDB">
        <w:trPr>
          <w:jc w:val="center"/>
        </w:trPr>
        <w:tc>
          <w:tcPr>
            <w:tcW w:w="320" w:type="pct"/>
            <w:tcBorders>
              <w:top w:val="single" w:sz="4" w:space="0" w:color="auto"/>
              <w:left w:val="single" w:sz="4" w:space="0" w:color="auto"/>
              <w:bottom w:val="single" w:sz="4" w:space="0" w:color="auto"/>
              <w:right w:val="single" w:sz="4" w:space="0" w:color="auto"/>
            </w:tcBorders>
            <w:vAlign w:val="center"/>
            <w:hideMark/>
          </w:tcPr>
          <w:p w14:paraId="0708B0E1" w14:textId="77777777" w:rsidR="00DF7CDB" w:rsidRPr="000333B2" w:rsidRDefault="00DF7CDB" w:rsidP="000333B2">
            <w:pPr>
              <w:widowControl w:val="0"/>
              <w:numPr>
                <w:ilvl w:val="12"/>
                <w:numId w:val="0"/>
              </w:numPr>
              <w:autoSpaceDE w:val="0"/>
              <w:autoSpaceDN w:val="0"/>
              <w:spacing w:line="254" w:lineRule="auto"/>
              <w:jc w:val="center"/>
              <w:rPr>
                <w:color w:val="000000" w:themeColor="text1"/>
                <w:lang w:val="vi-VN"/>
              </w:rPr>
            </w:pPr>
            <w:r w:rsidRPr="000333B2">
              <w:rPr>
                <w:color w:val="000000" w:themeColor="text1"/>
                <w:lang w:val="vi-VN"/>
              </w:rPr>
              <w:t>14</w:t>
            </w:r>
          </w:p>
        </w:tc>
        <w:tc>
          <w:tcPr>
            <w:tcW w:w="1850" w:type="pct"/>
            <w:tcBorders>
              <w:top w:val="single" w:sz="4" w:space="0" w:color="auto"/>
              <w:left w:val="single" w:sz="4" w:space="0" w:color="auto"/>
              <w:bottom w:val="single" w:sz="4" w:space="0" w:color="auto"/>
              <w:right w:val="single" w:sz="4" w:space="0" w:color="auto"/>
            </w:tcBorders>
            <w:vAlign w:val="center"/>
            <w:hideMark/>
          </w:tcPr>
          <w:p w14:paraId="73764BB3" w14:textId="77777777" w:rsidR="00DF7CDB" w:rsidRPr="000333B2" w:rsidRDefault="00DF7CDB" w:rsidP="000333B2">
            <w:pPr>
              <w:widowControl w:val="0"/>
              <w:numPr>
                <w:ilvl w:val="12"/>
                <w:numId w:val="0"/>
              </w:numPr>
              <w:autoSpaceDE w:val="0"/>
              <w:autoSpaceDN w:val="0"/>
              <w:spacing w:line="254" w:lineRule="auto"/>
              <w:ind w:right="144"/>
              <w:jc w:val="left"/>
              <w:rPr>
                <w:color w:val="000000" w:themeColor="text1"/>
                <w:lang w:val="vi-VN"/>
              </w:rPr>
            </w:pPr>
            <w:r w:rsidRPr="000333B2">
              <w:rPr>
                <w:color w:val="000000" w:themeColor="text1"/>
                <w:lang w:val="vi-VN"/>
              </w:rPr>
              <w:t xml:space="preserve">Thử nghiệm xuất xưởng: Khi giao hàng, nhà thầu phải cung cấp cho bên mua biên bản thử nghiệm xuất xưởng thực hiện bởi nhà sản xuất trên mỗi sản phẩm cung cấp tại nhà máy </w:t>
            </w:r>
            <w:r w:rsidRPr="000333B2">
              <w:rPr>
                <w:color w:val="000000" w:themeColor="text1"/>
                <w:lang w:val="vi-VN"/>
              </w:rPr>
              <w:lastRenderedPageBreak/>
              <w:t>của nhà sản xuất để chứng minh sản phẩm giao phù hợp với đặc tính kỹ thuật của hợp đồng.</w:t>
            </w:r>
          </w:p>
        </w:tc>
        <w:tc>
          <w:tcPr>
            <w:tcW w:w="600" w:type="pct"/>
            <w:tcBorders>
              <w:top w:val="single" w:sz="4" w:space="0" w:color="auto"/>
              <w:left w:val="single" w:sz="4" w:space="0" w:color="auto"/>
              <w:bottom w:val="single" w:sz="4" w:space="0" w:color="auto"/>
              <w:right w:val="single" w:sz="4" w:space="0" w:color="auto"/>
            </w:tcBorders>
            <w:vAlign w:val="center"/>
          </w:tcPr>
          <w:p w14:paraId="1C43196D" w14:textId="77777777" w:rsidR="00DF7CDB" w:rsidRPr="000333B2" w:rsidRDefault="00DF7CDB" w:rsidP="000333B2">
            <w:pPr>
              <w:numPr>
                <w:ilvl w:val="12"/>
                <w:numId w:val="0"/>
              </w:numPr>
              <w:spacing w:line="254" w:lineRule="auto"/>
              <w:ind w:hanging="15"/>
              <w:jc w:val="center"/>
              <w:rPr>
                <w:color w:val="000000" w:themeColor="text1"/>
                <w:lang w:val="vi-VN"/>
              </w:rPr>
            </w:pPr>
          </w:p>
        </w:tc>
        <w:tc>
          <w:tcPr>
            <w:tcW w:w="1574" w:type="pct"/>
            <w:tcBorders>
              <w:top w:val="single" w:sz="4" w:space="0" w:color="auto"/>
              <w:left w:val="single" w:sz="4" w:space="0" w:color="auto"/>
              <w:bottom w:val="single" w:sz="4" w:space="0" w:color="auto"/>
              <w:right w:val="single" w:sz="4" w:space="0" w:color="auto"/>
            </w:tcBorders>
            <w:vAlign w:val="center"/>
            <w:hideMark/>
          </w:tcPr>
          <w:p w14:paraId="553326C4" w14:textId="77777777" w:rsidR="00DF7CDB" w:rsidRPr="000333B2" w:rsidRDefault="00DF7CDB" w:rsidP="000333B2">
            <w:pPr>
              <w:widowControl w:val="0"/>
              <w:numPr>
                <w:ilvl w:val="12"/>
                <w:numId w:val="0"/>
              </w:numPr>
              <w:autoSpaceDE w:val="0"/>
              <w:autoSpaceDN w:val="0"/>
              <w:spacing w:line="254" w:lineRule="auto"/>
              <w:ind w:right="-70" w:hanging="15"/>
              <w:rPr>
                <w:color w:val="000000" w:themeColor="text1"/>
                <w:lang w:val="vi-VN"/>
              </w:rPr>
            </w:pPr>
            <w:r w:rsidRPr="000333B2">
              <w:rPr>
                <w:color w:val="000000" w:themeColor="text1"/>
                <w:lang w:val="vi-VN"/>
              </w:rPr>
              <w:t>- Kiểm tra ngoại quan</w:t>
            </w:r>
          </w:p>
        </w:tc>
        <w:tc>
          <w:tcPr>
            <w:tcW w:w="656" w:type="pct"/>
            <w:tcBorders>
              <w:top w:val="single" w:sz="4" w:space="0" w:color="auto"/>
              <w:left w:val="single" w:sz="4" w:space="0" w:color="auto"/>
              <w:bottom w:val="single" w:sz="4" w:space="0" w:color="auto"/>
              <w:right w:val="single" w:sz="4" w:space="0" w:color="auto"/>
            </w:tcBorders>
          </w:tcPr>
          <w:p w14:paraId="26630193" w14:textId="77777777" w:rsidR="00DF7CDB" w:rsidRPr="000333B2" w:rsidRDefault="00DF7CDB" w:rsidP="000333B2">
            <w:pPr>
              <w:widowControl w:val="0"/>
              <w:numPr>
                <w:ilvl w:val="12"/>
                <w:numId w:val="0"/>
              </w:numPr>
              <w:autoSpaceDE w:val="0"/>
              <w:autoSpaceDN w:val="0"/>
              <w:spacing w:line="254" w:lineRule="auto"/>
              <w:ind w:right="-70" w:hanging="15"/>
              <w:rPr>
                <w:color w:val="000000" w:themeColor="text1"/>
                <w:lang w:val="vi-VN"/>
              </w:rPr>
            </w:pPr>
          </w:p>
        </w:tc>
      </w:tr>
    </w:tbl>
    <w:p w14:paraId="470695B9" w14:textId="620BE966" w:rsidR="008852EA" w:rsidRPr="000333B2" w:rsidRDefault="00DF7CDB" w:rsidP="000333B2">
      <w:pPr>
        <w:pStyle w:val="anh31"/>
      </w:pPr>
      <w:r w:rsidRPr="000333B2">
        <w:t>Ống bọc cách điện trung thế cho dây</w:t>
      </w:r>
    </w:p>
    <w:tbl>
      <w:tblPr>
        <w:tblW w:w="9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
        <w:gridCol w:w="3218"/>
        <w:gridCol w:w="1134"/>
        <w:gridCol w:w="3408"/>
        <w:gridCol w:w="1092"/>
      </w:tblGrid>
      <w:tr w:rsidR="00DF7CDB" w:rsidRPr="000333B2" w14:paraId="3F632BA2" w14:textId="77777777" w:rsidTr="00855851">
        <w:trPr>
          <w:tblHeader/>
          <w:jc w:val="center"/>
        </w:trPr>
        <w:tc>
          <w:tcPr>
            <w:tcW w:w="605" w:type="dxa"/>
            <w:tcBorders>
              <w:top w:val="single" w:sz="4" w:space="0" w:color="auto"/>
              <w:left w:val="single" w:sz="4" w:space="0" w:color="auto"/>
              <w:bottom w:val="single" w:sz="4" w:space="0" w:color="auto"/>
              <w:right w:val="single" w:sz="4" w:space="0" w:color="auto"/>
            </w:tcBorders>
            <w:vAlign w:val="center"/>
            <w:hideMark/>
          </w:tcPr>
          <w:p w14:paraId="6A1331A0" w14:textId="77777777" w:rsidR="00DF7CDB" w:rsidRPr="000333B2" w:rsidRDefault="00DF7CDB" w:rsidP="000333B2">
            <w:pPr>
              <w:spacing w:before="0" w:after="0" w:line="254" w:lineRule="auto"/>
              <w:ind w:left="-108" w:right="-108"/>
              <w:jc w:val="center"/>
              <w:rPr>
                <w:rFonts w:eastAsia="Batang"/>
                <w:b/>
                <w:bCs/>
                <w:color w:val="000000"/>
                <w:kern w:val="0"/>
                <w:lang w:val="vi-VN" w:eastAsia="ko-KR"/>
                <w14:ligatures w14:val="none"/>
              </w:rPr>
            </w:pPr>
            <w:r w:rsidRPr="000333B2">
              <w:rPr>
                <w:rFonts w:eastAsia="Batang"/>
                <w:b/>
                <w:bCs/>
                <w:color w:val="000000"/>
                <w:kern w:val="0"/>
                <w:lang w:val="vi-VN" w:eastAsia="ko-KR"/>
                <w14:ligatures w14:val="none"/>
              </w:rPr>
              <w:t>TT</w:t>
            </w:r>
          </w:p>
        </w:tc>
        <w:tc>
          <w:tcPr>
            <w:tcW w:w="3218" w:type="dxa"/>
            <w:tcBorders>
              <w:top w:val="single" w:sz="4" w:space="0" w:color="auto"/>
              <w:left w:val="single" w:sz="4" w:space="0" w:color="auto"/>
              <w:bottom w:val="single" w:sz="4" w:space="0" w:color="auto"/>
              <w:right w:val="single" w:sz="4" w:space="0" w:color="auto"/>
            </w:tcBorders>
            <w:vAlign w:val="center"/>
            <w:hideMark/>
          </w:tcPr>
          <w:p w14:paraId="7D63BF15" w14:textId="77777777" w:rsidR="00DF7CDB" w:rsidRPr="000333B2" w:rsidRDefault="00DF7CDB" w:rsidP="000333B2">
            <w:pPr>
              <w:spacing w:before="0" w:after="0" w:line="254" w:lineRule="auto"/>
              <w:jc w:val="center"/>
              <w:rPr>
                <w:rFonts w:eastAsia="Batang"/>
                <w:b/>
                <w:bCs/>
                <w:color w:val="000000"/>
                <w:kern w:val="0"/>
                <w:lang w:val="vi-VN" w:eastAsia="ko-KR"/>
                <w14:ligatures w14:val="none"/>
              </w:rPr>
            </w:pPr>
            <w:r w:rsidRPr="000333B2">
              <w:rPr>
                <w:rFonts w:eastAsia="Batang"/>
                <w:b/>
                <w:color w:val="000000"/>
                <w:kern w:val="0"/>
                <w:lang w:val="vi-VN" w:eastAsia="ko-KR"/>
                <w14:ligatures w14:val="none"/>
              </w:rPr>
              <w:t>Hạng mục</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6A68169" w14:textId="77777777" w:rsidR="00DF7CDB" w:rsidRPr="000333B2" w:rsidRDefault="00DF7CDB" w:rsidP="000333B2">
            <w:pPr>
              <w:spacing w:before="0" w:after="0" w:line="254" w:lineRule="auto"/>
              <w:jc w:val="center"/>
              <w:rPr>
                <w:rFonts w:eastAsia="Batang"/>
                <w:b/>
                <w:bCs/>
                <w:color w:val="000000"/>
                <w:kern w:val="0"/>
                <w:lang w:val="vi-VN" w:eastAsia="ko-KR"/>
                <w14:ligatures w14:val="none"/>
              </w:rPr>
            </w:pPr>
            <w:r w:rsidRPr="000333B2">
              <w:rPr>
                <w:rFonts w:eastAsia="Batang"/>
                <w:b/>
                <w:bCs/>
                <w:color w:val="000000"/>
                <w:kern w:val="0"/>
                <w:lang w:val="vi-VN" w:eastAsia="ko-KR"/>
                <w14:ligatures w14:val="none"/>
              </w:rPr>
              <w:t>Đơn vị</w:t>
            </w:r>
          </w:p>
        </w:tc>
        <w:tc>
          <w:tcPr>
            <w:tcW w:w="3408" w:type="dxa"/>
            <w:tcBorders>
              <w:top w:val="single" w:sz="4" w:space="0" w:color="auto"/>
              <w:left w:val="single" w:sz="4" w:space="0" w:color="auto"/>
              <w:bottom w:val="single" w:sz="4" w:space="0" w:color="auto"/>
              <w:right w:val="single" w:sz="4" w:space="0" w:color="auto"/>
            </w:tcBorders>
            <w:vAlign w:val="center"/>
            <w:hideMark/>
          </w:tcPr>
          <w:p w14:paraId="6CBF91DA" w14:textId="77777777" w:rsidR="00DF7CDB" w:rsidRPr="000333B2" w:rsidRDefault="00DF7CDB" w:rsidP="000333B2">
            <w:pPr>
              <w:spacing w:before="0" w:after="0" w:line="254" w:lineRule="auto"/>
              <w:jc w:val="center"/>
              <w:rPr>
                <w:rFonts w:eastAsia="Batang"/>
                <w:b/>
                <w:bCs/>
                <w:color w:val="000000"/>
                <w:kern w:val="0"/>
                <w:lang w:val="vi-VN" w:eastAsia="ko-KR"/>
                <w14:ligatures w14:val="none"/>
              </w:rPr>
            </w:pPr>
            <w:r w:rsidRPr="000333B2">
              <w:rPr>
                <w:rFonts w:eastAsia="Batang"/>
                <w:b/>
                <w:bCs/>
                <w:color w:val="000000"/>
                <w:kern w:val="0"/>
                <w:lang w:val="vi-VN" w:eastAsia="ko-KR"/>
                <w14:ligatures w14:val="none"/>
              </w:rPr>
              <w:t>Yêu cầu</w:t>
            </w:r>
          </w:p>
        </w:tc>
        <w:tc>
          <w:tcPr>
            <w:tcW w:w="1092" w:type="dxa"/>
            <w:tcBorders>
              <w:top w:val="single" w:sz="4" w:space="0" w:color="auto"/>
              <w:left w:val="single" w:sz="4" w:space="0" w:color="auto"/>
              <w:bottom w:val="single" w:sz="4" w:space="0" w:color="auto"/>
              <w:right w:val="single" w:sz="4" w:space="0" w:color="auto"/>
            </w:tcBorders>
            <w:vAlign w:val="center"/>
            <w:hideMark/>
          </w:tcPr>
          <w:p w14:paraId="0C4B4A04" w14:textId="77777777" w:rsidR="00DF7CDB" w:rsidRPr="000333B2" w:rsidRDefault="00DF7CDB" w:rsidP="000333B2">
            <w:pPr>
              <w:spacing w:before="0" w:after="0" w:line="254" w:lineRule="auto"/>
              <w:jc w:val="center"/>
              <w:rPr>
                <w:rFonts w:eastAsia="Batang"/>
                <w:b/>
                <w:bCs/>
                <w:color w:val="000000"/>
                <w:kern w:val="0"/>
                <w:lang w:val="vi-VN" w:eastAsia="ko-KR"/>
                <w14:ligatures w14:val="none"/>
              </w:rPr>
            </w:pPr>
            <w:r w:rsidRPr="000333B2">
              <w:rPr>
                <w:rFonts w:eastAsia="Batang"/>
                <w:b/>
                <w:bCs/>
                <w:color w:val="000000"/>
                <w:kern w:val="0"/>
                <w:lang w:val="vi-VN" w:eastAsia="ko-KR"/>
                <w14:ligatures w14:val="none"/>
              </w:rPr>
              <w:t>Thông số chào</w:t>
            </w:r>
          </w:p>
        </w:tc>
      </w:tr>
      <w:tr w:rsidR="00DF7CDB" w:rsidRPr="000333B2" w14:paraId="54B8F6B1" w14:textId="77777777" w:rsidTr="00855851">
        <w:trPr>
          <w:jc w:val="center"/>
        </w:trPr>
        <w:tc>
          <w:tcPr>
            <w:tcW w:w="605" w:type="dxa"/>
            <w:tcBorders>
              <w:top w:val="single" w:sz="4" w:space="0" w:color="auto"/>
              <w:left w:val="single" w:sz="4" w:space="0" w:color="auto"/>
              <w:bottom w:val="single" w:sz="4" w:space="0" w:color="auto"/>
              <w:right w:val="single" w:sz="4" w:space="0" w:color="auto"/>
            </w:tcBorders>
            <w:vAlign w:val="center"/>
            <w:hideMark/>
          </w:tcPr>
          <w:p w14:paraId="5A8DB7D2" w14:textId="77777777" w:rsidR="00DF7CDB" w:rsidRPr="000333B2" w:rsidRDefault="00DF7CDB" w:rsidP="000333B2">
            <w:pPr>
              <w:widowControl w:val="0"/>
              <w:numPr>
                <w:ilvl w:val="12"/>
                <w:numId w:val="0"/>
              </w:numPr>
              <w:autoSpaceDE w:val="0"/>
              <w:autoSpaceDN w:val="0"/>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1</w:t>
            </w:r>
          </w:p>
        </w:tc>
        <w:tc>
          <w:tcPr>
            <w:tcW w:w="3218" w:type="dxa"/>
            <w:tcBorders>
              <w:top w:val="single" w:sz="4" w:space="0" w:color="auto"/>
              <w:left w:val="single" w:sz="4" w:space="0" w:color="auto"/>
              <w:bottom w:val="single" w:sz="4" w:space="0" w:color="auto"/>
              <w:right w:val="single" w:sz="4" w:space="0" w:color="auto"/>
            </w:tcBorders>
            <w:vAlign w:val="center"/>
            <w:hideMark/>
          </w:tcPr>
          <w:p w14:paraId="09D1E88E" w14:textId="77777777" w:rsidR="00DF7CDB" w:rsidRPr="000333B2" w:rsidRDefault="00DF7CDB" w:rsidP="000333B2">
            <w:pPr>
              <w:spacing w:before="0" w:after="0" w:line="254" w:lineRule="auto"/>
              <w:jc w:val="left"/>
              <w:rPr>
                <w:rFonts w:eastAsia="Batang"/>
                <w:snapToGrid w:val="0"/>
                <w:color w:val="000000"/>
                <w:kern w:val="0"/>
                <w:lang w:val="vi-VN" w:eastAsia="ko-KR"/>
                <w14:ligatures w14:val="none"/>
              </w:rPr>
            </w:pPr>
            <w:r w:rsidRPr="000333B2">
              <w:rPr>
                <w:rFonts w:eastAsia="Batang"/>
                <w:snapToGrid w:val="0"/>
                <w:color w:val="000000"/>
                <w:kern w:val="0"/>
                <w:lang w:val="vi-VN" w:eastAsia="ko-KR"/>
                <w14:ligatures w14:val="none"/>
              </w:rPr>
              <w:t xml:space="preserve">Nhà sản xuất </w:t>
            </w:r>
          </w:p>
        </w:tc>
        <w:tc>
          <w:tcPr>
            <w:tcW w:w="1134" w:type="dxa"/>
            <w:tcBorders>
              <w:top w:val="single" w:sz="4" w:space="0" w:color="auto"/>
              <w:left w:val="single" w:sz="4" w:space="0" w:color="auto"/>
              <w:bottom w:val="single" w:sz="4" w:space="0" w:color="auto"/>
              <w:right w:val="single" w:sz="4" w:space="0" w:color="auto"/>
            </w:tcBorders>
            <w:vAlign w:val="center"/>
          </w:tcPr>
          <w:p w14:paraId="54D34D53" w14:textId="77777777" w:rsidR="00DF7CDB" w:rsidRPr="000333B2" w:rsidRDefault="00DF7CDB" w:rsidP="000333B2">
            <w:pPr>
              <w:numPr>
                <w:ilvl w:val="12"/>
                <w:numId w:val="0"/>
              </w:numPr>
              <w:spacing w:before="0" w:after="0" w:line="254" w:lineRule="auto"/>
              <w:ind w:hanging="15"/>
              <w:jc w:val="center"/>
              <w:rPr>
                <w:rFonts w:eastAsia="Batang"/>
                <w:color w:val="000000"/>
                <w:kern w:val="0"/>
                <w:lang w:val="vi-VN" w:eastAsia="ko-KR"/>
                <w14:ligatures w14:val="none"/>
              </w:rPr>
            </w:pPr>
          </w:p>
        </w:tc>
        <w:tc>
          <w:tcPr>
            <w:tcW w:w="3408" w:type="dxa"/>
            <w:tcBorders>
              <w:top w:val="single" w:sz="4" w:space="0" w:color="auto"/>
              <w:left w:val="single" w:sz="4" w:space="0" w:color="auto"/>
              <w:bottom w:val="single" w:sz="4" w:space="0" w:color="auto"/>
              <w:right w:val="single" w:sz="4" w:space="0" w:color="auto"/>
            </w:tcBorders>
            <w:vAlign w:val="center"/>
            <w:hideMark/>
          </w:tcPr>
          <w:p w14:paraId="494A5CC4" w14:textId="77777777" w:rsidR="00DF7CDB" w:rsidRPr="000333B2" w:rsidRDefault="00DF7CDB" w:rsidP="000333B2">
            <w:pPr>
              <w:widowControl w:val="0"/>
              <w:numPr>
                <w:ilvl w:val="12"/>
                <w:numId w:val="0"/>
              </w:numPr>
              <w:autoSpaceDE w:val="0"/>
              <w:autoSpaceDN w:val="0"/>
              <w:spacing w:before="0" w:after="0" w:line="254" w:lineRule="auto"/>
              <w:ind w:right="144"/>
              <w:jc w:val="center"/>
              <w:rPr>
                <w:rFonts w:eastAsia="Batang"/>
                <w:color w:val="000000"/>
                <w:kern w:val="0"/>
                <w:lang w:val="vi-VN" w:eastAsia="ko-KR"/>
                <w14:ligatures w14:val="none"/>
              </w:rPr>
            </w:pPr>
            <w:r w:rsidRPr="000333B2">
              <w:rPr>
                <w:rFonts w:eastAsia="Batang"/>
                <w:snapToGrid w:val="0"/>
                <w:color w:val="000000"/>
                <w:kern w:val="0"/>
                <w:lang w:val="vi-VN" w:eastAsia="ko-KR"/>
                <w14:ligatures w14:val="none"/>
              </w:rPr>
              <w:t>Nêu cụ thể</w:t>
            </w:r>
          </w:p>
        </w:tc>
        <w:tc>
          <w:tcPr>
            <w:tcW w:w="1092" w:type="dxa"/>
            <w:tcBorders>
              <w:top w:val="single" w:sz="4" w:space="0" w:color="auto"/>
              <w:left w:val="single" w:sz="4" w:space="0" w:color="auto"/>
              <w:bottom w:val="single" w:sz="4" w:space="0" w:color="auto"/>
              <w:right w:val="single" w:sz="4" w:space="0" w:color="auto"/>
            </w:tcBorders>
          </w:tcPr>
          <w:p w14:paraId="44D5AF75" w14:textId="77777777" w:rsidR="00DF7CDB" w:rsidRPr="000333B2" w:rsidRDefault="00DF7CDB" w:rsidP="000333B2">
            <w:pPr>
              <w:widowControl w:val="0"/>
              <w:numPr>
                <w:ilvl w:val="12"/>
                <w:numId w:val="0"/>
              </w:numPr>
              <w:autoSpaceDE w:val="0"/>
              <w:autoSpaceDN w:val="0"/>
              <w:spacing w:before="0" w:after="0" w:line="254" w:lineRule="auto"/>
              <w:ind w:right="144"/>
              <w:jc w:val="left"/>
              <w:rPr>
                <w:rFonts w:eastAsia="Batang"/>
                <w:snapToGrid w:val="0"/>
                <w:color w:val="000000"/>
                <w:kern w:val="0"/>
                <w:lang w:val="vi-VN" w:eastAsia="ko-KR"/>
                <w14:ligatures w14:val="none"/>
              </w:rPr>
            </w:pPr>
          </w:p>
        </w:tc>
      </w:tr>
      <w:tr w:rsidR="00DF7CDB" w:rsidRPr="000333B2" w14:paraId="53F4D466" w14:textId="77777777" w:rsidTr="00855851">
        <w:trPr>
          <w:jc w:val="center"/>
        </w:trPr>
        <w:tc>
          <w:tcPr>
            <w:tcW w:w="605" w:type="dxa"/>
            <w:tcBorders>
              <w:top w:val="single" w:sz="4" w:space="0" w:color="auto"/>
              <w:left w:val="single" w:sz="4" w:space="0" w:color="auto"/>
              <w:bottom w:val="single" w:sz="4" w:space="0" w:color="auto"/>
              <w:right w:val="single" w:sz="4" w:space="0" w:color="auto"/>
            </w:tcBorders>
            <w:vAlign w:val="center"/>
            <w:hideMark/>
          </w:tcPr>
          <w:p w14:paraId="56DCC050" w14:textId="77777777" w:rsidR="00DF7CDB" w:rsidRPr="000333B2" w:rsidRDefault="00DF7CDB" w:rsidP="000333B2">
            <w:pPr>
              <w:widowControl w:val="0"/>
              <w:numPr>
                <w:ilvl w:val="12"/>
                <w:numId w:val="0"/>
              </w:numPr>
              <w:autoSpaceDE w:val="0"/>
              <w:autoSpaceDN w:val="0"/>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2</w:t>
            </w:r>
          </w:p>
        </w:tc>
        <w:tc>
          <w:tcPr>
            <w:tcW w:w="3218" w:type="dxa"/>
            <w:tcBorders>
              <w:top w:val="single" w:sz="4" w:space="0" w:color="auto"/>
              <w:left w:val="single" w:sz="4" w:space="0" w:color="auto"/>
              <w:bottom w:val="single" w:sz="4" w:space="0" w:color="auto"/>
              <w:right w:val="single" w:sz="4" w:space="0" w:color="auto"/>
            </w:tcBorders>
            <w:vAlign w:val="center"/>
            <w:hideMark/>
          </w:tcPr>
          <w:p w14:paraId="6DCA98FF" w14:textId="77777777" w:rsidR="00DF7CDB" w:rsidRPr="000333B2" w:rsidRDefault="00DF7CDB" w:rsidP="000333B2">
            <w:pPr>
              <w:spacing w:before="0" w:after="0" w:line="254" w:lineRule="auto"/>
              <w:jc w:val="left"/>
              <w:rPr>
                <w:rFonts w:eastAsia="Batang"/>
                <w:snapToGrid w:val="0"/>
                <w:color w:val="000000"/>
                <w:kern w:val="0"/>
                <w:lang w:val="vi-VN" w:eastAsia="ko-KR"/>
                <w14:ligatures w14:val="none"/>
              </w:rPr>
            </w:pPr>
            <w:r w:rsidRPr="000333B2">
              <w:rPr>
                <w:rFonts w:eastAsia="Batang"/>
                <w:snapToGrid w:val="0"/>
                <w:color w:val="000000"/>
                <w:kern w:val="0"/>
                <w:lang w:val="vi-VN" w:eastAsia="ko-KR"/>
                <w14:ligatures w14:val="none"/>
              </w:rPr>
              <w:t>Nước sản xuất</w:t>
            </w:r>
          </w:p>
        </w:tc>
        <w:tc>
          <w:tcPr>
            <w:tcW w:w="1134" w:type="dxa"/>
            <w:tcBorders>
              <w:top w:val="single" w:sz="4" w:space="0" w:color="auto"/>
              <w:left w:val="single" w:sz="4" w:space="0" w:color="auto"/>
              <w:bottom w:val="single" w:sz="4" w:space="0" w:color="auto"/>
              <w:right w:val="single" w:sz="4" w:space="0" w:color="auto"/>
            </w:tcBorders>
            <w:vAlign w:val="center"/>
          </w:tcPr>
          <w:p w14:paraId="105C69F9" w14:textId="77777777" w:rsidR="00DF7CDB" w:rsidRPr="000333B2" w:rsidRDefault="00DF7CDB" w:rsidP="000333B2">
            <w:pPr>
              <w:numPr>
                <w:ilvl w:val="12"/>
                <w:numId w:val="0"/>
              </w:numPr>
              <w:spacing w:before="0" w:after="0" w:line="254" w:lineRule="auto"/>
              <w:ind w:hanging="15"/>
              <w:jc w:val="center"/>
              <w:rPr>
                <w:rFonts w:eastAsia="Batang"/>
                <w:color w:val="000000"/>
                <w:kern w:val="0"/>
                <w:lang w:val="vi-VN" w:eastAsia="ko-KR"/>
                <w14:ligatures w14:val="none"/>
              </w:rPr>
            </w:pPr>
          </w:p>
        </w:tc>
        <w:tc>
          <w:tcPr>
            <w:tcW w:w="3408" w:type="dxa"/>
            <w:tcBorders>
              <w:top w:val="single" w:sz="4" w:space="0" w:color="auto"/>
              <w:left w:val="single" w:sz="4" w:space="0" w:color="auto"/>
              <w:bottom w:val="single" w:sz="4" w:space="0" w:color="auto"/>
              <w:right w:val="single" w:sz="4" w:space="0" w:color="auto"/>
            </w:tcBorders>
            <w:vAlign w:val="center"/>
            <w:hideMark/>
          </w:tcPr>
          <w:p w14:paraId="445A2855" w14:textId="77777777" w:rsidR="00DF7CDB" w:rsidRPr="000333B2" w:rsidRDefault="00DF7CDB" w:rsidP="000333B2">
            <w:pPr>
              <w:widowControl w:val="0"/>
              <w:numPr>
                <w:ilvl w:val="12"/>
                <w:numId w:val="0"/>
              </w:numPr>
              <w:autoSpaceDE w:val="0"/>
              <w:autoSpaceDN w:val="0"/>
              <w:spacing w:before="0" w:after="0" w:line="254" w:lineRule="auto"/>
              <w:ind w:right="144"/>
              <w:jc w:val="center"/>
              <w:rPr>
                <w:rFonts w:eastAsia="Batang"/>
                <w:color w:val="000000"/>
                <w:kern w:val="0"/>
                <w:lang w:val="vi-VN" w:eastAsia="ko-KR"/>
                <w14:ligatures w14:val="none"/>
              </w:rPr>
            </w:pPr>
            <w:r w:rsidRPr="000333B2">
              <w:rPr>
                <w:rFonts w:eastAsia="Batang"/>
                <w:snapToGrid w:val="0"/>
                <w:color w:val="000000"/>
                <w:kern w:val="0"/>
                <w:lang w:val="vi-VN" w:eastAsia="ko-KR"/>
                <w14:ligatures w14:val="none"/>
              </w:rPr>
              <w:t>Nêu cụ thể</w:t>
            </w:r>
          </w:p>
        </w:tc>
        <w:tc>
          <w:tcPr>
            <w:tcW w:w="1092" w:type="dxa"/>
            <w:tcBorders>
              <w:top w:val="single" w:sz="4" w:space="0" w:color="auto"/>
              <w:left w:val="single" w:sz="4" w:space="0" w:color="auto"/>
              <w:bottom w:val="single" w:sz="4" w:space="0" w:color="auto"/>
              <w:right w:val="single" w:sz="4" w:space="0" w:color="auto"/>
            </w:tcBorders>
          </w:tcPr>
          <w:p w14:paraId="51CA2B88" w14:textId="77777777" w:rsidR="00DF7CDB" w:rsidRPr="000333B2" w:rsidRDefault="00DF7CDB" w:rsidP="000333B2">
            <w:pPr>
              <w:widowControl w:val="0"/>
              <w:numPr>
                <w:ilvl w:val="12"/>
                <w:numId w:val="0"/>
              </w:numPr>
              <w:autoSpaceDE w:val="0"/>
              <w:autoSpaceDN w:val="0"/>
              <w:spacing w:before="0" w:after="0" w:line="254" w:lineRule="auto"/>
              <w:ind w:right="144"/>
              <w:jc w:val="left"/>
              <w:rPr>
                <w:rFonts w:eastAsia="Batang"/>
                <w:snapToGrid w:val="0"/>
                <w:color w:val="000000"/>
                <w:kern w:val="0"/>
                <w:lang w:val="vi-VN" w:eastAsia="ko-KR"/>
                <w14:ligatures w14:val="none"/>
              </w:rPr>
            </w:pPr>
          </w:p>
        </w:tc>
      </w:tr>
      <w:tr w:rsidR="00DF7CDB" w:rsidRPr="000333B2" w14:paraId="580AB698" w14:textId="77777777" w:rsidTr="00855851">
        <w:trPr>
          <w:jc w:val="center"/>
        </w:trPr>
        <w:tc>
          <w:tcPr>
            <w:tcW w:w="605" w:type="dxa"/>
            <w:tcBorders>
              <w:top w:val="single" w:sz="4" w:space="0" w:color="auto"/>
              <w:left w:val="single" w:sz="4" w:space="0" w:color="auto"/>
              <w:bottom w:val="single" w:sz="4" w:space="0" w:color="auto"/>
              <w:right w:val="single" w:sz="4" w:space="0" w:color="auto"/>
            </w:tcBorders>
            <w:vAlign w:val="center"/>
            <w:hideMark/>
          </w:tcPr>
          <w:p w14:paraId="72853EA5" w14:textId="77777777" w:rsidR="00DF7CDB" w:rsidRPr="000333B2" w:rsidRDefault="00DF7CDB" w:rsidP="000333B2">
            <w:pPr>
              <w:widowControl w:val="0"/>
              <w:numPr>
                <w:ilvl w:val="12"/>
                <w:numId w:val="0"/>
              </w:numPr>
              <w:autoSpaceDE w:val="0"/>
              <w:autoSpaceDN w:val="0"/>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3</w:t>
            </w:r>
          </w:p>
        </w:tc>
        <w:tc>
          <w:tcPr>
            <w:tcW w:w="3218" w:type="dxa"/>
            <w:tcBorders>
              <w:top w:val="single" w:sz="4" w:space="0" w:color="auto"/>
              <w:left w:val="single" w:sz="4" w:space="0" w:color="auto"/>
              <w:bottom w:val="single" w:sz="4" w:space="0" w:color="auto"/>
              <w:right w:val="single" w:sz="4" w:space="0" w:color="auto"/>
            </w:tcBorders>
            <w:vAlign w:val="center"/>
            <w:hideMark/>
          </w:tcPr>
          <w:p w14:paraId="7CC127DD" w14:textId="77777777" w:rsidR="00DF7CDB" w:rsidRPr="000333B2" w:rsidRDefault="00DF7CDB" w:rsidP="000333B2">
            <w:pPr>
              <w:widowControl w:val="0"/>
              <w:numPr>
                <w:ilvl w:val="12"/>
                <w:numId w:val="0"/>
              </w:numPr>
              <w:autoSpaceDE w:val="0"/>
              <w:autoSpaceDN w:val="0"/>
              <w:spacing w:before="0" w:after="0" w:line="254" w:lineRule="auto"/>
              <w:ind w:right="144" w:firstLine="34"/>
              <w:jc w:val="left"/>
              <w:rPr>
                <w:rFonts w:eastAsia="Batang"/>
                <w:color w:val="000000"/>
                <w:kern w:val="0"/>
                <w:lang w:val="vi-VN" w:eastAsia="ko-KR"/>
                <w14:ligatures w14:val="none"/>
              </w:rPr>
            </w:pPr>
            <w:r w:rsidRPr="000333B2">
              <w:rPr>
                <w:rFonts w:eastAsia="Batang"/>
                <w:color w:val="000000"/>
                <w:kern w:val="0"/>
                <w:lang w:val="vi-VN" w:eastAsia="ko-KR"/>
                <w14:ligatures w14:val="none"/>
              </w:rPr>
              <w:t>Mã hiệu</w:t>
            </w:r>
          </w:p>
        </w:tc>
        <w:tc>
          <w:tcPr>
            <w:tcW w:w="1134" w:type="dxa"/>
            <w:tcBorders>
              <w:top w:val="single" w:sz="4" w:space="0" w:color="auto"/>
              <w:left w:val="single" w:sz="4" w:space="0" w:color="auto"/>
              <w:bottom w:val="single" w:sz="4" w:space="0" w:color="auto"/>
              <w:right w:val="single" w:sz="4" w:space="0" w:color="auto"/>
            </w:tcBorders>
            <w:vAlign w:val="center"/>
          </w:tcPr>
          <w:p w14:paraId="19234718" w14:textId="77777777" w:rsidR="00DF7CDB" w:rsidRPr="000333B2" w:rsidRDefault="00DF7CDB" w:rsidP="000333B2">
            <w:pPr>
              <w:numPr>
                <w:ilvl w:val="12"/>
                <w:numId w:val="0"/>
              </w:numPr>
              <w:spacing w:before="0" w:after="0" w:line="254" w:lineRule="auto"/>
              <w:ind w:hanging="15"/>
              <w:jc w:val="center"/>
              <w:rPr>
                <w:rFonts w:eastAsia="Batang"/>
                <w:color w:val="000000"/>
                <w:kern w:val="0"/>
                <w:lang w:val="vi-VN" w:eastAsia="ko-KR"/>
                <w14:ligatures w14:val="none"/>
              </w:rPr>
            </w:pPr>
          </w:p>
        </w:tc>
        <w:tc>
          <w:tcPr>
            <w:tcW w:w="3408" w:type="dxa"/>
            <w:tcBorders>
              <w:top w:val="single" w:sz="4" w:space="0" w:color="auto"/>
              <w:left w:val="single" w:sz="4" w:space="0" w:color="auto"/>
              <w:bottom w:val="single" w:sz="4" w:space="0" w:color="auto"/>
              <w:right w:val="single" w:sz="4" w:space="0" w:color="auto"/>
            </w:tcBorders>
            <w:vAlign w:val="center"/>
          </w:tcPr>
          <w:p w14:paraId="796B164B" w14:textId="77777777" w:rsidR="00DF7CDB" w:rsidRPr="000333B2" w:rsidRDefault="00DF7CDB" w:rsidP="000333B2">
            <w:pPr>
              <w:widowControl w:val="0"/>
              <w:numPr>
                <w:ilvl w:val="12"/>
                <w:numId w:val="0"/>
              </w:numPr>
              <w:autoSpaceDE w:val="0"/>
              <w:autoSpaceDN w:val="0"/>
              <w:spacing w:before="0" w:after="0" w:line="254" w:lineRule="auto"/>
              <w:ind w:right="144"/>
              <w:jc w:val="center"/>
              <w:rPr>
                <w:rFonts w:eastAsia="Batang"/>
                <w:snapToGrid w:val="0"/>
                <w:color w:val="000000"/>
                <w:kern w:val="0"/>
                <w:lang w:val="vi-VN" w:eastAsia="ko-KR"/>
                <w14:ligatures w14:val="none"/>
              </w:rPr>
            </w:pPr>
          </w:p>
        </w:tc>
        <w:tc>
          <w:tcPr>
            <w:tcW w:w="1092" w:type="dxa"/>
            <w:tcBorders>
              <w:top w:val="single" w:sz="4" w:space="0" w:color="auto"/>
              <w:left w:val="single" w:sz="4" w:space="0" w:color="auto"/>
              <w:bottom w:val="single" w:sz="4" w:space="0" w:color="auto"/>
              <w:right w:val="single" w:sz="4" w:space="0" w:color="auto"/>
            </w:tcBorders>
          </w:tcPr>
          <w:p w14:paraId="1C432C64" w14:textId="77777777" w:rsidR="00DF7CDB" w:rsidRPr="000333B2" w:rsidRDefault="00DF7CDB" w:rsidP="000333B2">
            <w:pPr>
              <w:widowControl w:val="0"/>
              <w:numPr>
                <w:ilvl w:val="12"/>
                <w:numId w:val="0"/>
              </w:numPr>
              <w:autoSpaceDE w:val="0"/>
              <w:autoSpaceDN w:val="0"/>
              <w:spacing w:before="0" w:after="0" w:line="254" w:lineRule="auto"/>
              <w:ind w:right="144"/>
              <w:jc w:val="left"/>
              <w:rPr>
                <w:rFonts w:eastAsia="Batang"/>
                <w:snapToGrid w:val="0"/>
                <w:color w:val="000000"/>
                <w:kern w:val="0"/>
                <w:lang w:val="vi-VN" w:eastAsia="ko-KR"/>
                <w14:ligatures w14:val="none"/>
              </w:rPr>
            </w:pPr>
          </w:p>
        </w:tc>
      </w:tr>
      <w:tr w:rsidR="00DF7CDB" w:rsidRPr="000333B2" w14:paraId="16275C9C" w14:textId="77777777" w:rsidTr="00855851">
        <w:trPr>
          <w:jc w:val="center"/>
        </w:trPr>
        <w:tc>
          <w:tcPr>
            <w:tcW w:w="605" w:type="dxa"/>
            <w:tcBorders>
              <w:top w:val="single" w:sz="4" w:space="0" w:color="auto"/>
              <w:left w:val="single" w:sz="4" w:space="0" w:color="auto"/>
              <w:bottom w:val="single" w:sz="4" w:space="0" w:color="auto"/>
              <w:right w:val="single" w:sz="4" w:space="0" w:color="auto"/>
            </w:tcBorders>
            <w:vAlign w:val="center"/>
          </w:tcPr>
          <w:p w14:paraId="2E0BBCE3" w14:textId="77777777" w:rsidR="00DF7CDB" w:rsidRPr="000333B2" w:rsidRDefault="00DF7CDB" w:rsidP="000333B2">
            <w:pPr>
              <w:widowControl w:val="0"/>
              <w:numPr>
                <w:ilvl w:val="12"/>
                <w:numId w:val="0"/>
              </w:numPr>
              <w:autoSpaceDE w:val="0"/>
              <w:autoSpaceDN w:val="0"/>
              <w:spacing w:before="0" w:after="0" w:line="254" w:lineRule="auto"/>
              <w:jc w:val="center"/>
              <w:rPr>
                <w:rFonts w:eastAsia="Batang"/>
                <w:color w:val="000000"/>
                <w:kern w:val="0"/>
                <w:lang w:val="vi-VN" w:eastAsia="ko-KR"/>
                <w14:ligatures w14:val="none"/>
              </w:rPr>
            </w:pPr>
          </w:p>
        </w:tc>
        <w:tc>
          <w:tcPr>
            <w:tcW w:w="3218" w:type="dxa"/>
            <w:tcBorders>
              <w:top w:val="single" w:sz="4" w:space="0" w:color="auto"/>
              <w:left w:val="single" w:sz="4" w:space="0" w:color="auto"/>
              <w:bottom w:val="single" w:sz="4" w:space="0" w:color="auto"/>
              <w:right w:val="single" w:sz="4" w:space="0" w:color="auto"/>
            </w:tcBorders>
            <w:vAlign w:val="center"/>
            <w:hideMark/>
          </w:tcPr>
          <w:p w14:paraId="135A17E0" w14:textId="77777777" w:rsidR="00DF7CDB" w:rsidRPr="000333B2" w:rsidRDefault="00DF7CDB" w:rsidP="000333B2">
            <w:pPr>
              <w:widowControl w:val="0"/>
              <w:numPr>
                <w:ilvl w:val="12"/>
                <w:numId w:val="0"/>
              </w:numPr>
              <w:autoSpaceDE w:val="0"/>
              <w:autoSpaceDN w:val="0"/>
              <w:spacing w:before="0" w:after="0" w:line="254" w:lineRule="auto"/>
              <w:ind w:right="144" w:firstLine="34"/>
              <w:jc w:val="left"/>
              <w:rPr>
                <w:rFonts w:eastAsia="Batang"/>
                <w:color w:val="000000"/>
                <w:kern w:val="0"/>
                <w:lang w:val="vi-VN" w:eastAsia="ko-KR"/>
                <w14:ligatures w14:val="none"/>
              </w:rPr>
            </w:pPr>
            <w:r w:rsidRPr="000333B2">
              <w:rPr>
                <w:rFonts w:eastAsia="Times New Roman"/>
                <w:color w:val="000000"/>
                <w:kern w:val="0"/>
                <w:lang w:val="vi-VN"/>
                <w14:ligatures w14:val="none"/>
              </w:rPr>
              <w:t>Ống bọc cách điện trung thế cho dây (50-150)mm2</w:t>
            </w:r>
          </w:p>
        </w:tc>
        <w:tc>
          <w:tcPr>
            <w:tcW w:w="1134" w:type="dxa"/>
            <w:tcBorders>
              <w:top w:val="single" w:sz="4" w:space="0" w:color="auto"/>
              <w:left w:val="single" w:sz="4" w:space="0" w:color="auto"/>
              <w:bottom w:val="single" w:sz="4" w:space="0" w:color="auto"/>
              <w:right w:val="single" w:sz="4" w:space="0" w:color="auto"/>
            </w:tcBorders>
            <w:vAlign w:val="center"/>
          </w:tcPr>
          <w:p w14:paraId="0252A3D3" w14:textId="77777777" w:rsidR="00DF7CDB" w:rsidRPr="000333B2" w:rsidRDefault="00DF7CDB" w:rsidP="000333B2">
            <w:pPr>
              <w:numPr>
                <w:ilvl w:val="12"/>
                <w:numId w:val="0"/>
              </w:numPr>
              <w:spacing w:before="0" w:after="0" w:line="254" w:lineRule="auto"/>
              <w:ind w:hanging="15"/>
              <w:jc w:val="center"/>
              <w:rPr>
                <w:rFonts w:eastAsia="Batang"/>
                <w:color w:val="000000"/>
                <w:kern w:val="0"/>
                <w:lang w:val="vi-VN" w:eastAsia="ko-KR"/>
                <w14:ligatures w14:val="none"/>
              </w:rPr>
            </w:pPr>
          </w:p>
        </w:tc>
        <w:tc>
          <w:tcPr>
            <w:tcW w:w="3408" w:type="dxa"/>
            <w:tcBorders>
              <w:top w:val="single" w:sz="4" w:space="0" w:color="auto"/>
              <w:left w:val="single" w:sz="4" w:space="0" w:color="auto"/>
              <w:bottom w:val="single" w:sz="4" w:space="0" w:color="auto"/>
              <w:right w:val="single" w:sz="4" w:space="0" w:color="auto"/>
            </w:tcBorders>
            <w:vAlign w:val="center"/>
            <w:hideMark/>
          </w:tcPr>
          <w:p w14:paraId="37639904" w14:textId="77777777" w:rsidR="00DF7CDB" w:rsidRPr="000333B2" w:rsidRDefault="00DF7CDB" w:rsidP="000333B2">
            <w:pPr>
              <w:widowControl w:val="0"/>
              <w:numPr>
                <w:ilvl w:val="12"/>
                <w:numId w:val="0"/>
              </w:numPr>
              <w:autoSpaceDE w:val="0"/>
              <w:autoSpaceDN w:val="0"/>
              <w:spacing w:before="0" w:after="0" w:line="254" w:lineRule="auto"/>
              <w:ind w:right="144"/>
              <w:jc w:val="center"/>
              <w:rPr>
                <w:rFonts w:eastAsia="Batang"/>
                <w:snapToGrid w:val="0"/>
                <w:color w:val="000000"/>
                <w:kern w:val="0"/>
                <w:lang w:val="vi-VN" w:eastAsia="ko-KR"/>
                <w14:ligatures w14:val="none"/>
              </w:rPr>
            </w:pPr>
            <w:r w:rsidRPr="000333B2">
              <w:rPr>
                <w:rFonts w:eastAsia="Batang"/>
                <w:snapToGrid w:val="0"/>
                <w:color w:val="000000"/>
                <w:kern w:val="0"/>
                <w:lang w:val="vi-VN" w:eastAsia="ko-KR"/>
                <w14:ligatures w14:val="none"/>
              </w:rPr>
              <w:t>Nêu cụ thể</w:t>
            </w:r>
          </w:p>
        </w:tc>
        <w:tc>
          <w:tcPr>
            <w:tcW w:w="1092" w:type="dxa"/>
            <w:tcBorders>
              <w:top w:val="single" w:sz="4" w:space="0" w:color="auto"/>
              <w:left w:val="single" w:sz="4" w:space="0" w:color="auto"/>
              <w:bottom w:val="single" w:sz="4" w:space="0" w:color="auto"/>
              <w:right w:val="single" w:sz="4" w:space="0" w:color="auto"/>
            </w:tcBorders>
          </w:tcPr>
          <w:p w14:paraId="02F1ED40" w14:textId="77777777" w:rsidR="00DF7CDB" w:rsidRPr="000333B2" w:rsidRDefault="00DF7CDB" w:rsidP="000333B2">
            <w:pPr>
              <w:widowControl w:val="0"/>
              <w:numPr>
                <w:ilvl w:val="12"/>
                <w:numId w:val="0"/>
              </w:numPr>
              <w:autoSpaceDE w:val="0"/>
              <w:autoSpaceDN w:val="0"/>
              <w:spacing w:before="0" w:after="0" w:line="254" w:lineRule="auto"/>
              <w:ind w:right="144"/>
              <w:jc w:val="left"/>
              <w:rPr>
                <w:rFonts w:eastAsia="Batang"/>
                <w:snapToGrid w:val="0"/>
                <w:color w:val="000000"/>
                <w:kern w:val="0"/>
                <w:lang w:val="vi-VN" w:eastAsia="ko-KR"/>
                <w14:ligatures w14:val="none"/>
              </w:rPr>
            </w:pPr>
          </w:p>
        </w:tc>
      </w:tr>
      <w:tr w:rsidR="00DF7CDB" w:rsidRPr="000333B2" w14:paraId="072D719D" w14:textId="77777777" w:rsidTr="00855851">
        <w:trPr>
          <w:jc w:val="center"/>
        </w:trPr>
        <w:tc>
          <w:tcPr>
            <w:tcW w:w="605" w:type="dxa"/>
            <w:tcBorders>
              <w:top w:val="single" w:sz="4" w:space="0" w:color="auto"/>
              <w:left w:val="single" w:sz="4" w:space="0" w:color="auto"/>
              <w:bottom w:val="single" w:sz="4" w:space="0" w:color="auto"/>
              <w:right w:val="single" w:sz="4" w:space="0" w:color="auto"/>
            </w:tcBorders>
            <w:vAlign w:val="center"/>
            <w:hideMark/>
          </w:tcPr>
          <w:p w14:paraId="4B274150" w14:textId="77777777" w:rsidR="00DF7CDB" w:rsidRPr="000333B2" w:rsidRDefault="00DF7CDB" w:rsidP="000333B2">
            <w:pPr>
              <w:widowControl w:val="0"/>
              <w:numPr>
                <w:ilvl w:val="12"/>
                <w:numId w:val="0"/>
              </w:numPr>
              <w:autoSpaceDE w:val="0"/>
              <w:autoSpaceDN w:val="0"/>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4</w:t>
            </w:r>
          </w:p>
        </w:tc>
        <w:tc>
          <w:tcPr>
            <w:tcW w:w="3218" w:type="dxa"/>
            <w:tcBorders>
              <w:top w:val="single" w:sz="4" w:space="0" w:color="auto"/>
              <w:left w:val="single" w:sz="4" w:space="0" w:color="auto"/>
              <w:bottom w:val="single" w:sz="4" w:space="0" w:color="auto"/>
              <w:right w:val="single" w:sz="4" w:space="0" w:color="auto"/>
            </w:tcBorders>
            <w:vAlign w:val="center"/>
            <w:hideMark/>
          </w:tcPr>
          <w:p w14:paraId="3C017494" w14:textId="77777777" w:rsidR="00DF7CDB" w:rsidRPr="000333B2" w:rsidRDefault="00DF7CDB" w:rsidP="000333B2">
            <w:pPr>
              <w:widowControl w:val="0"/>
              <w:numPr>
                <w:ilvl w:val="12"/>
                <w:numId w:val="0"/>
              </w:numPr>
              <w:autoSpaceDE w:val="0"/>
              <w:autoSpaceDN w:val="0"/>
              <w:spacing w:before="0" w:after="0" w:line="254" w:lineRule="auto"/>
              <w:ind w:right="144" w:firstLine="34"/>
              <w:jc w:val="left"/>
              <w:rPr>
                <w:rFonts w:eastAsia="Batang"/>
                <w:color w:val="000000"/>
                <w:kern w:val="0"/>
                <w:lang w:val="vi-VN" w:eastAsia="ko-KR"/>
                <w14:ligatures w14:val="none"/>
              </w:rPr>
            </w:pPr>
            <w:r w:rsidRPr="000333B2">
              <w:rPr>
                <w:rFonts w:eastAsia="Batang"/>
                <w:color w:val="000000"/>
                <w:kern w:val="0"/>
                <w:lang w:val="vi-VN" w:eastAsia="ko-KR"/>
                <w14:ligatures w14:val="none"/>
              </w:rPr>
              <w:t>Tiêu chuẩn sản xuất và thử nghiệm</w:t>
            </w:r>
          </w:p>
        </w:tc>
        <w:tc>
          <w:tcPr>
            <w:tcW w:w="1134" w:type="dxa"/>
            <w:tcBorders>
              <w:top w:val="single" w:sz="4" w:space="0" w:color="auto"/>
              <w:left w:val="single" w:sz="4" w:space="0" w:color="auto"/>
              <w:bottom w:val="single" w:sz="4" w:space="0" w:color="auto"/>
              <w:right w:val="single" w:sz="4" w:space="0" w:color="auto"/>
            </w:tcBorders>
            <w:vAlign w:val="center"/>
          </w:tcPr>
          <w:p w14:paraId="1EE2156E" w14:textId="77777777" w:rsidR="00DF7CDB" w:rsidRPr="000333B2" w:rsidRDefault="00DF7CDB" w:rsidP="000333B2">
            <w:pPr>
              <w:numPr>
                <w:ilvl w:val="12"/>
                <w:numId w:val="0"/>
              </w:numPr>
              <w:spacing w:before="0" w:after="0" w:line="254" w:lineRule="auto"/>
              <w:ind w:hanging="15"/>
              <w:jc w:val="center"/>
              <w:rPr>
                <w:rFonts w:eastAsia="Batang"/>
                <w:color w:val="000000"/>
                <w:kern w:val="0"/>
                <w:lang w:val="vi-VN" w:eastAsia="ko-KR"/>
                <w14:ligatures w14:val="none"/>
              </w:rPr>
            </w:pPr>
          </w:p>
        </w:tc>
        <w:tc>
          <w:tcPr>
            <w:tcW w:w="3408" w:type="dxa"/>
            <w:tcBorders>
              <w:top w:val="single" w:sz="4" w:space="0" w:color="auto"/>
              <w:left w:val="single" w:sz="4" w:space="0" w:color="auto"/>
              <w:bottom w:val="single" w:sz="4" w:space="0" w:color="auto"/>
              <w:right w:val="single" w:sz="4" w:space="0" w:color="auto"/>
            </w:tcBorders>
            <w:vAlign w:val="center"/>
            <w:hideMark/>
          </w:tcPr>
          <w:p w14:paraId="625CD142" w14:textId="77777777" w:rsidR="00DF7CDB" w:rsidRPr="000333B2" w:rsidRDefault="00DF7CDB" w:rsidP="000333B2">
            <w:pPr>
              <w:widowControl w:val="0"/>
              <w:numPr>
                <w:ilvl w:val="12"/>
                <w:numId w:val="0"/>
              </w:numPr>
              <w:autoSpaceDE w:val="0"/>
              <w:autoSpaceDN w:val="0"/>
              <w:spacing w:before="0" w:after="0" w:line="254" w:lineRule="auto"/>
              <w:ind w:right="144"/>
              <w:rPr>
                <w:rFonts w:eastAsia="Batang"/>
                <w:snapToGrid w:val="0"/>
                <w:color w:val="000000"/>
                <w:kern w:val="0"/>
                <w:lang w:val="vi-VN" w:eastAsia="ko-KR"/>
                <w14:ligatures w14:val="none"/>
              </w:rPr>
            </w:pPr>
            <w:r w:rsidRPr="000333B2">
              <w:rPr>
                <w:rFonts w:eastAsia="Batang"/>
                <w:snapToGrid w:val="0"/>
                <w:color w:val="000000"/>
                <w:kern w:val="0"/>
                <w:lang w:val="vi-VN" w:eastAsia="ko-KR"/>
                <w14:ligatures w14:val="none"/>
              </w:rPr>
              <w:t>ASTM D149-97a, ASTM D2240-02, ASTM D624-00 hoặc tương đương</w:t>
            </w:r>
          </w:p>
        </w:tc>
        <w:tc>
          <w:tcPr>
            <w:tcW w:w="1092" w:type="dxa"/>
            <w:tcBorders>
              <w:top w:val="single" w:sz="4" w:space="0" w:color="auto"/>
              <w:left w:val="single" w:sz="4" w:space="0" w:color="auto"/>
              <w:bottom w:val="single" w:sz="4" w:space="0" w:color="auto"/>
              <w:right w:val="single" w:sz="4" w:space="0" w:color="auto"/>
            </w:tcBorders>
          </w:tcPr>
          <w:p w14:paraId="1DD4C8F0" w14:textId="77777777" w:rsidR="00DF7CDB" w:rsidRPr="000333B2" w:rsidRDefault="00DF7CDB" w:rsidP="000333B2">
            <w:pPr>
              <w:widowControl w:val="0"/>
              <w:numPr>
                <w:ilvl w:val="12"/>
                <w:numId w:val="0"/>
              </w:numPr>
              <w:autoSpaceDE w:val="0"/>
              <w:autoSpaceDN w:val="0"/>
              <w:spacing w:before="0" w:after="0" w:line="254" w:lineRule="auto"/>
              <w:ind w:right="144"/>
              <w:jc w:val="left"/>
              <w:rPr>
                <w:rFonts w:eastAsia="Batang"/>
                <w:snapToGrid w:val="0"/>
                <w:color w:val="000000"/>
                <w:kern w:val="0"/>
                <w:lang w:val="vi-VN" w:eastAsia="ko-KR"/>
                <w14:ligatures w14:val="none"/>
              </w:rPr>
            </w:pPr>
          </w:p>
        </w:tc>
      </w:tr>
      <w:tr w:rsidR="00DF7CDB" w:rsidRPr="000333B2" w14:paraId="21B61355" w14:textId="77777777" w:rsidTr="00855851">
        <w:trPr>
          <w:jc w:val="center"/>
        </w:trPr>
        <w:tc>
          <w:tcPr>
            <w:tcW w:w="605" w:type="dxa"/>
            <w:tcBorders>
              <w:top w:val="single" w:sz="4" w:space="0" w:color="auto"/>
              <w:left w:val="single" w:sz="4" w:space="0" w:color="auto"/>
              <w:bottom w:val="single" w:sz="4" w:space="0" w:color="auto"/>
              <w:right w:val="single" w:sz="4" w:space="0" w:color="auto"/>
            </w:tcBorders>
            <w:vAlign w:val="center"/>
            <w:hideMark/>
          </w:tcPr>
          <w:p w14:paraId="756C4004" w14:textId="77777777" w:rsidR="00DF7CDB" w:rsidRPr="000333B2" w:rsidRDefault="00DF7CDB" w:rsidP="000333B2">
            <w:pPr>
              <w:widowControl w:val="0"/>
              <w:numPr>
                <w:ilvl w:val="12"/>
                <w:numId w:val="0"/>
              </w:numPr>
              <w:autoSpaceDE w:val="0"/>
              <w:autoSpaceDN w:val="0"/>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5</w:t>
            </w:r>
          </w:p>
        </w:tc>
        <w:tc>
          <w:tcPr>
            <w:tcW w:w="3218" w:type="dxa"/>
            <w:tcBorders>
              <w:top w:val="single" w:sz="4" w:space="0" w:color="auto"/>
              <w:left w:val="single" w:sz="4" w:space="0" w:color="auto"/>
              <w:bottom w:val="single" w:sz="4" w:space="0" w:color="auto"/>
              <w:right w:val="single" w:sz="4" w:space="0" w:color="auto"/>
            </w:tcBorders>
            <w:vAlign w:val="center"/>
            <w:hideMark/>
          </w:tcPr>
          <w:p w14:paraId="54E0CB31" w14:textId="77777777" w:rsidR="00DF7CDB" w:rsidRPr="000333B2" w:rsidRDefault="00DF7CDB" w:rsidP="000333B2">
            <w:pPr>
              <w:widowControl w:val="0"/>
              <w:numPr>
                <w:ilvl w:val="12"/>
                <w:numId w:val="0"/>
              </w:numPr>
              <w:autoSpaceDE w:val="0"/>
              <w:autoSpaceDN w:val="0"/>
              <w:spacing w:before="0" w:after="0" w:line="254" w:lineRule="auto"/>
              <w:ind w:right="144" w:firstLine="34"/>
              <w:jc w:val="left"/>
              <w:rPr>
                <w:rFonts w:eastAsia="Batang"/>
                <w:color w:val="000000"/>
                <w:kern w:val="0"/>
                <w:lang w:val="vi-VN" w:eastAsia="ko-KR"/>
                <w14:ligatures w14:val="none"/>
              </w:rPr>
            </w:pPr>
            <w:r w:rsidRPr="000333B2">
              <w:rPr>
                <w:rFonts w:eastAsia="Batang"/>
                <w:color w:val="000000"/>
                <w:kern w:val="0"/>
                <w:lang w:val="vi-VN" w:eastAsia="ko-KR"/>
                <w14:ligatures w14:val="none"/>
              </w:rPr>
              <w:t>Vật liệu chế tạo</w:t>
            </w:r>
          </w:p>
        </w:tc>
        <w:tc>
          <w:tcPr>
            <w:tcW w:w="1134" w:type="dxa"/>
            <w:tcBorders>
              <w:top w:val="single" w:sz="4" w:space="0" w:color="auto"/>
              <w:left w:val="single" w:sz="4" w:space="0" w:color="auto"/>
              <w:bottom w:val="single" w:sz="4" w:space="0" w:color="auto"/>
              <w:right w:val="single" w:sz="4" w:space="0" w:color="auto"/>
            </w:tcBorders>
            <w:vAlign w:val="center"/>
          </w:tcPr>
          <w:p w14:paraId="4EE00CD0" w14:textId="77777777" w:rsidR="00DF7CDB" w:rsidRPr="000333B2" w:rsidRDefault="00DF7CDB" w:rsidP="000333B2">
            <w:pPr>
              <w:numPr>
                <w:ilvl w:val="12"/>
                <w:numId w:val="0"/>
              </w:numPr>
              <w:spacing w:before="0" w:after="0" w:line="254" w:lineRule="auto"/>
              <w:ind w:hanging="15"/>
              <w:jc w:val="center"/>
              <w:rPr>
                <w:rFonts w:eastAsia="Batang"/>
                <w:color w:val="000000"/>
                <w:kern w:val="0"/>
                <w:lang w:val="vi-VN" w:eastAsia="ko-KR"/>
                <w14:ligatures w14:val="none"/>
              </w:rPr>
            </w:pPr>
          </w:p>
        </w:tc>
        <w:tc>
          <w:tcPr>
            <w:tcW w:w="3408" w:type="dxa"/>
            <w:tcBorders>
              <w:top w:val="single" w:sz="4" w:space="0" w:color="auto"/>
              <w:left w:val="single" w:sz="4" w:space="0" w:color="auto"/>
              <w:bottom w:val="single" w:sz="4" w:space="0" w:color="auto"/>
              <w:right w:val="single" w:sz="4" w:space="0" w:color="auto"/>
            </w:tcBorders>
            <w:vAlign w:val="center"/>
            <w:hideMark/>
          </w:tcPr>
          <w:p w14:paraId="045864A1" w14:textId="77777777" w:rsidR="00DF7CDB" w:rsidRPr="000333B2" w:rsidRDefault="00DF7CDB" w:rsidP="000333B2">
            <w:pPr>
              <w:widowControl w:val="0"/>
              <w:numPr>
                <w:ilvl w:val="12"/>
                <w:numId w:val="0"/>
              </w:numPr>
              <w:autoSpaceDE w:val="0"/>
              <w:autoSpaceDN w:val="0"/>
              <w:spacing w:before="0" w:after="0" w:line="254" w:lineRule="auto"/>
              <w:ind w:right="144"/>
              <w:rPr>
                <w:rFonts w:eastAsia="Batang"/>
                <w:bCs/>
                <w:color w:val="000000"/>
                <w:kern w:val="0"/>
                <w:lang w:val="vi-VN" w:eastAsia="ar-SA"/>
                <w14:ligatures w14:val="none"/>
              </w:rPr>
            </w:pPr>
            <w:r w:rsidRPr="000333B2">
              <w:rPr>
                <w:rFonts w:eastAsia="Batang"/>
                <w:bCs/>
                <w:color w:val="000000"/>
                <w:kern w:val="0"/>
                <w:lang w:val="vi-VN" w:eastAsia="ar-SA"/>
                <w14:ligatures w14:val="none"/>
              </w:rPr>
              <w:t>Polymer (cao su silicon hoặc hỗn hợp silicon)</w:t>
            </w:r>
          </w:p>
          <w:p w14:paraId="4E191887" w14:textId="77777777" w:rsidR="00DF7CDB" w:rsidRPr="000333B2" w:rsidRDefault="00DF7CDB" w:rsidP="000333B2">
            <w:pPr>
              <w:widowControl w:val="0"/>
              <w:numPr>
                <w:ilvl w:val="12"/>
                <w:numId w:val="0"/>
              </w:numPr>
              <w:autoSpaceDE w:val="0"/>
              <w:autoSpaceDN w:val="0"/>
              <w:spacing w:before="0" w:after="0" w:line="254" w:lineRule="auto"/>
              <w:ind w:right="144"/>
              <w:rPr>
                <w:rFonts w:eastAsia="Batang"/>
                <w:snapToGrid w:val="0"/>
                <w:color w:val="000000"/>
                <w:kern w:val="0"/>
                <w:lang w:val="vi-VN" w:eastAsia="ko-KR"/>
                <w14:ligatures w14:val="none"/>
              </w:rPr>
            </w:pPr>
            <w:r w:rsidRPr="000333B2">
              <w:rPr>
                <w:rFonts w:eastAsia="Batang"/>
                <w:bCs/>
                <w:color w:val="000000"/>
                <w:kern w:val="0"/>
                <w:lang w:val="vi-VN" w:eastAsia="ar-SA"/>
                <w14:ligatures w14:val="none"/>
              </w:rPr>
              <w:t>Trên thân cách điện phải có tên của Nhà sản xuất và Mã hiệu hàng hóa được đúc nổi</w:t>
            </w:r>
          </w:p>
        </w:tc>
        <w:tc>
          <w:tcPr>
            <w:tcW w:w="1092" w:type="dxa"/>
            <w:tcBorders>
              <w:top w:val="single" w:sz="4" w:space="0" w:color="auto"/>
              <w:left w:val="single" w:sz="4" w:space="0" w:color="auto"/>
              <w:bottom w:val="single" w:sz="4" w:space="0" w:color="auto"/>
              <w:right w:val="single" w:sz="4" w:space="0" w:color="auto"/>
            </w:tcBorders>
          </w:tcPr>
          <w:p w14:paraId="33CEDB0B" w14:textId="77777777" w:rsidR="00DF7CDB" w:rsidRPr="000333B2" w:rsidRDefault="00DF7CDB" w:rsidP="000333B2">
            <w:pPr>
              <w:widowControl w:val="0"/>
              <w:numPr>
                <w:ilvl w:val="12"/>
                <w:numId w:val="0"/>
              </w:numPr>
              <w:autoSpaceDE w:val="0"/>
              <w:autoSpaceDN w:val="0"/>
              <w:spacing w:before="0" w:after="0" w:line="254" w:lineRule="auto"/>
              <w:ind w:right="144"/>
              <w:jc w:val="left"/>
              <w:rPr>
                <w:rFonts w:eastAsia="Batang"/>
                <w:bCs/>
                <w:color w:val="000000"/>
                <w:kern w:val="0"/>
                <w:lang w:val="vi-VN" w:eastAsia="ar-SA"/>
                <w14:ligatures w14:val="none"/>
              </w:rPr>
            </w:pPr>
          </w:p>
        </w:tc>
      </w:tr>
      <w:tr w:rsidR="00DF7CDB" w:rsidRPr="000333B2" w14:paraId="78B36469" w14:textId="77777777" w:rsidTr="00855851">
        <w:trPr>
          <w:jc w:val="center"/>
        </w:trPr>
        <w:tc>
          <w:tcPr>
            <w:tcW w:w="605" w:type="dxa"/>
            <w:tcBorders>
              <w:top w:val="single" w:sz="4" w:space="0" w:color="auto"/>
              <w:left w:val="single" w:sz="4" w:space="0" w:color="auto"/>
              <w:bottom w:val="single" w:sz="4" w:space="0" w:color="auto"/>
              <w:right w:val="single" w:sz="4" w:space="0" w:color="auto"/>
            </w:tcBorders>
            <w:vAlign w:val="center"/>
            <w:hideMark/>
          </w:tcPr>
          <w:p w14:paraId="611071A7" w14:textId="77777777" w:rsidR="00DF7CDB" w:rsidRPr="000333B2" w:rsidRDefault="00DF7CDB" w:rsidP="000333B2">
            <w:pPr>
              <w:widowControl w:val="0"/>
              <w:numPr>
                <w:ilvl w:val="12"/>
                <w:numId w:val="0"/>
              </w:numPr>
              <w:autoSpaceDE w:val="0"/>
              <w:autoSpaceDN w:val="0"/>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6</w:t>
            </w:r>
          </w:p>
        </w:tc>
        <w:tc>
          <w:tcPr>
            <w:tcW w:w="3218" w:type="dxa"/>
            <w:tcBorders>
              <w:top w:val="single" w:sz="4" w:space="0" w:color="auto"/>
              <w:left w:val="single" w:sz="4" w:space="0" w:color="auto"/>
              <w:bottom w:val="single" w:sz="4" w:space="0" w:color="auto"/>
              <w:right w:val="single" w:sz="4" w:space="0" w:color="auto"/>
            </w:tcBorders>
            <w:vAlign w:val="center"/>
            <w:hideMark/>
          </w:tcPr>
          <w:p w14:paraId="4EE50256" w14:textId="77777777" w:rsidR="00DF7CDB" w:rsidRPr="000333B2" w:rsidRDefault="00DF7CDB" w:rsidP="000333B2">
            <w:pPr>
              <w:widowControl w:val="0"/>
              <w:numPr>
                <w:ilvl w:val="12"/>
                <w:numId w:val="0"/>
              </w:numPr>
              <w:autoSpaceDE w:val="0"/>
              <w:autoSpaceDN w:val="0"/>
              <w:spacing w:before="0" w:after="0" w:line="254" w:lineRule="auto"/>
              <w:ind w:right="144"/>
              <w:jc w:val="left"/>
              <w:rPr>
                <w:rFonts w:eastAsia="Batang"/>
                <w:color w:val="000000"/>
                <w:kern w:val="0"/>
                <w:lang w:val="vi-VN" w:eastAsia="ko-KR"/>
                <w14:ligatures w14:val="none"/>
              </w:rPr>
            </w:pPr>
            <w:r w:rsidRPr="000333B2">
              <w:rPr>
                <w:rFonts w:eastAsia="Batang"/>
                <w:color w:val="000000"/>
                <w:kern w:val="0"/>
                <w:lang w:val="vi-VN" w:eastAsia="ko-KR"/>
                <w14:ligatures w14:val="none"/>
              </w:rPr>
              <w:t>Các qui định chung về thiết kế</w:t>
            </w:r>
          </w:p>
        </w:tc>
        <w:tc>
          <w:tcPr>
            <w:tcW w:w="1134" w:type="dxa"/>
            <w:tcBorders>
              <w:top w:val="single" w:sz="4" w:space="0" w:color="auto"/>
              <w:left w:val="single" w:sz="4" w:space="0" w:color="auto"/>
              <w:bottom w:val="single" w:sz="4" w:space="0" w:color="auto"/>
              <w:right w:val="single" w:sz="4" w:space="0" w:color="auto"/>
            </w:tcBorders>
            <w:vAlign w:val="center"/>
          </w:tcPr>
          <w:p w14:paraId="429781F2" w14:textId="77777777" w:rsidR="00DF7CDB" w:rsidRPr="000333B2" w:rsidRDefault="00DF7CDB" w:rsidP="000333B2">
            <w:pPr>
              <w:numPr>
                <w:ilvl w:val="12"/>
                <w:numId w:val="0"/>
              </w:numPr>
              <w:spacing w:before="0" w:after="0" w:line="254" w:lineRule="auto"/>
              <w:ind w:hanging="15"/>
              <w:jc w:val="center"/>
              <w:rPr>
                <w:rFonts w:eastAsia="Batang"/>
                <w:color w:val="000000"/>
                <w:kern w:val="0"/>
                <w:lang w:val="vi-VN" w:eastAsia="ko-KR"/>
                <w14:ligatures w14:val="none"/>
              </w:rPr>
            </w:pPr>
          </w:p>
        </w:tc>
        <w:tc>
          <w:tcPr>
            <w:tcW w:w="3408" w:type="dxa"/>
            <w:tcBorders>
              <w:top w:val="single" w:sz="4" w:space="0" w:color="auto"/>
              <w:left w:val="single" w:sz="4" w:space="0" w:color="auto"/>
              <w:bottom w:val="single" w:sz="4" w:space="0" w:color="auto"/>
              <w:right w:val="single" w:sz="4" w:space="0" w:color="auto"/>
            </w:tcBorders>
            <w:vAlign w:val="center"/>
            <w:hideMark/>
          </w:tcPr>
          <w:p w14:paraId="4960FF8C" w14:textId="77777777" w:rsidR="00DF7CDB" w:rsidRPr="000333B2" w:rsidRDefault="00DF7CDB" w:rsidP="000333B2">
            <w:pPr>
              <w:widowControl w:val="0"/>
              <w:numPr>
                <w:ilvl w:val="12"/>
                <w:numId w:val="0"/>
              </w:numPr>
              <w:autoSpaceDE w:val="0"/>
              <w:autoSpaceDN w:val="0"/>
              <w:spacing w:before="0" w:after="0" w:line="254" w:lineRule="auto"/>
              <w:ind w:right="-70" w:hanging="15"/>
              <w:rPr>
                <w:rFonts w:eastAsia="Batang"/>
                <w:color w:val="000000"/>
                <w:kern w:val="0"/>
                <w:lang w:val="vi-VN" w:eastAsia="ko-KR"/>
                <w14:ligatures w14:val="none"/>
              </w:rPr>
            </w:pPr>
            <w:r w:rsidRPr="000333B2">
              <w:rPr>
                <w:rFonts w:eastAsia="Calibri"/>
                <w:color w:val="000000"/>
                <w:kern w:val="0"/>
                <w:lang w:val="vi-VN" w:eastAsia="ko-KR"/>
                <w14:ligatures w14:val="none"/>
              </w:rPr>
              <w:t>Ống lót cách điện sử dụng trên đường dây phân phối trên không 22kV sẽ là loại cách điện polymer (silicon rubber) có đặc tính kháng nước, chống rạn nứt, chống ăn mòn, và chống lão hóa tốt, lắp đặt ngoài trời, phù hợp để vận hành dưới điều kiện khí hậu nhiệt đới ẩm ướt, vùng biển sương muối, vùng ô nhiễm công nghiệp, tia tử ngoại (UV) …</w:t>
            </w:r>
          </w:p>
        </w:tc>
        <w:tc>
          <w:tcPr>
            <w:tcW w:w="1092" w:type="dxa"/>
            <w:tcBorders>
              <w:top w:val="single" w:sz="4" w:space="0" w:color="auto"/>
              <w:left w:val="single" w:sz="4" w:space="0" w:color="auto"/>
              <w:bottom w:val="single" w:sz="4" w:space="0" w:color="auto"/>
              <w:right w:val="single" w:sz="4" w:space="0" w:color="auto"/>
            </w:tcBorders>
          </w:tcPr>
          <w:p w14:paraId="29388783" w14:textId="77777777" w:rsidR="00DF7CDB" w:rsidRPr="000333B2" w:rsidRDefault="00DF7CDB" w:rsidP="000333B2">
            <w:pPr>
              <w:widowControl w:val="0"/>
              <w:numPr>
                <w:ilvl w:val="12"/>
                <w:numId w:val="0"/>
              </w:numPr>
              <w:autoSpaceDE w:val="0"/>
              <w:autoSpaceDN w:val="0"/>
              <w:spacing w:before="0" w:after="0" w:line="254" w:lineRule="auto"/>
              <w:ind w:right="-70" w:hanging="15"/>
              <w:jc w:val="left"/>
              <w:rPr>
                <w:rFonts w:eastAsia="Calibri"/>
                <w:color w:val="000000"/>
                <w:kern w:val="0"/>
                <w:lang w:val="vi-VN" w:eastAsia="ko-KR"/>
                <w14:ligatures w14:val="none"/>
              </w:rPr>
            </w:pPr>
          </w:p>
        </w:tc>
      </w:tr>
      <w:tr w:rsidR="00DF7CDB" w:rsidRPr="000333B2" w14:paraId="60DC421F" w14:textId="77777777" w:rsidTr="00855851">
        <w:trPr>
          <w:jc w:val="center"/>
        </w:trPr>
        <w:tc>
          <w:tcPr>
            <w:tcW w:w="605" w:type="dxa"/>
            <w:tcBorders>
              <w:top w:val="single" w:sz="4" w:space="0" w:color="auto"/>
              <w:left w:val="single" w:sz="4" w:space="0" w:color="auto"/>
              <w:bottom w:val="single" w:sz="4" w:space="0" w:color="auto"/>
              <w:right w:val="single" w:sz="4" w:space="0" w:color="auto"/>
            </w:tcBorders>
            <w:vAlign w:val="center"/>
            <w:hideMark/>
          </w:tcPr>
          <w:p w14:paraId="151FF65A" w14:textId="77777777" w:rsidR="00DF7CDB" w:rsidRPr="000333B2" w:rsidRDefault="00DF7CDB" w:rsidP="000333B2">
            <w:pPr>
              <w:widowControl w:val="0"/>
              <w:numPr>
                <w:ilvl w:val="12"/>
                <w:numId w:val="0"/>
              </w:numPr>
              <w:autoSpaceDE w:val="0"/>
              <w:autoSpaceDN w:val="0"/>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7</w:t>
            </w:r>
          </w:p>
        </w:tc>
        <w:tc>
          <w:tcPr>
            <w:tcW w:w="3218" w:type="dxa"/>
            <w:tcBorders>
              <w:top w:val="single" w:sz="4" w:space="0" w:color="auto"/>
              <w:left w:val="single" w:sz="4" w:space="0" w:color="auto"/>
              <w:bottom w:val="single" w:sz="4" w:space="0" w:color="auto"/>
              <w:right w:val="single" w:sz="4" w:space="0" w:color="auto"/>
            </w:tcBorders>
            <w:vAlign w:val="center"/>
            <w:hideMark/>
          </w:tcPr>
          <w:p w14:paraId="063A84E2" w14:textId="77777777" w:rsidR="00DF7CDB" w:rsidRPr="000333B2" w:rsidRDefault="00DF7CDB" w:rsidP="000333B2">
            <w:pPr>
              <w:widowControl w:val="0"/>
              <w:numPr>
                <w:ilvl w:val="12"/>
                <w:numId w:val="0"/>
              </w:numPr>
              <w:autoSpaceDE w:val="0"/>
              <w:autoSpaceDN w:val="0"/>
              <w:spacing w:before="0" w:after="0" w:line="254" w:lineRule="auto"/>
              <w:ind w:right="144"/>
              <w:jc w:val="left"/>
              <w:rPr>
                <w:rFonts w:eastAsia="Batang"/>
                <w:color w:val="000000"/>
                <w:kern w:val="0"/>
                <w:lang w:val="vi-VN" w:eastAsia="ko-KR"/>
                <w14:ligatures w14:val="none"/>
              </w:rPr>
            </w:pPr>
            <w:r w:rsidRPr="000333B2">
              <w:rPr>
                <w:rFonts w:eastAsia="Batang"/>
                <w:color w:val="000000"/>
                <w:kern w:val="0"/>
                <w:lang w:val="vi-VN" w:eastAsia="ko-KR"/>
                <w14:ligatures w14:val="none"/>
              </w:rPr>
              <w:t>Thông số kỹ thuật</w:t>
            </w:r>
          </w:p>
        </w:tc>
        <w:tc>
          <w:tcPr>
            <w:tcW w:w="1134" w:type="dxa"/>
            <w:tcBorders>
              <w:top w:val="single" w:sz="4" w:space="0" w:color="auto"/>
              <w:left w:val="single" w:sz="4" w:space="0" w:color="auto"/>
              <w:bottom w:val="single" w:sz="4" w:space="0" w:color="auto"/>
              <w:right w:val="single" w:sz="4" w:space="0" w:color="auto"/>
            </w:tcBorders>
            <w:vAlign w:val="center"/>
          </w:tcPr>
          <w:p w14:paraId="0E088FB2" w14:textId="77777777" w:rsidR="00DF7CDB" w:rsidRPr="000333B2" w:rsidRDefault="00DF7CDB" w:rsidP="000333B2">
            <w:pPr>
              <w:numPr>
                <w:ilvl w:val="12"/>
                <w:numId w:val="0"/>
              </w:numPr>
              <w:spacing w:before="0" w:after="0" w:line="254" w:lineRule="auto"/>
              <w:ind w:hanging="15"/>
              <w:jc w:val="center"/>
              <w:rPr>
                <w:rFonts w:eastAsia="Batang"/>
                <w:color w:val="000000"/>
                <w:kern w:val="0"/>
                <w:lang w:val="vi-VN" w:eastAsia="ko-KR"/>
                <w14:ligatures w14:val="none"/>
              </w:rPr>
            </w:pPr>
          </w:p>
        </w:tc>
        <w:tc>
          <w:tcPr>
            <w:tcW w:w="3408" w:type="dxa"/>
            <w:tcBorders>
              <w:top w:val="single" w:sz="4" w:space="0" w:color="auto"/>
              <w:left w:val="single" w:sz="4" w:space="0" w:color="auto"/>
              <w:bottom w:val="single" w:sz="4" w:space="0" w:color="auto"/>
              <w:right w:val="single" w:sz="4" w:space="0" w:color="auto"/>
            </w:tcBorders>
            <w:vAlign w:val="center"/>
            <w:hideMark/>
          </w:tcPr>
          <w:p w14:paraId="797D5EFA" w14:textId="77777777" w:rsidR="00DF7CDB" w:rsidRPr="000333B2" w:rsidRDefault="00DF7CDB" w:rsidP="000333B2">
            <w:pPr>
              <w:widowControl w:val="0"/>
              <w:numPr>
                <w:ilvl w:val="12"/>
                <w:numId w:val="0"/>
              </w:numPr>
              <w:autoSpaceDE w:val="0"/>
              <w:autoSpaceDN w:val="0"/>
              <w:spacing w:before="0" w:after="0" w:line="254" w:lineRule="auto"/>
              <w:ind w:right="-70" w:hanging="15"/>
              <w:rPr>
                <w:rFonts w:eastAsia="Batang"/>
                <w:color w:val="000000"/>
                <w:kern w:val="0"/>
                <w:lang w:val="vi-VN" w:eastAsia="ko-KR"/>
                <w14:ligatures w14:val="none"/>
              </w:rPr>
            </w:pPr>
            <w:r w:rsidRPr="000333B2">
              <w:rPr>
                <w:rFonts w:eastAsia="Batang"/>
                <w:color w:val="000000"/>
                <w:kern w:val="0"/>
                <w:lang w:val="vi-VN" w:eastAsia="ko-KR"/>
                <w14:ligatures w14:val="none"/>
              </w:rPr>
              <w:t>- Điện áp vận hành liên tục: ≥ 24kV</w:t>
            </w:r>
          </w:p>
          <w:p w14:paraId="59B18951" w14:textId="77777777" w:rsidR="00DF7CDB" w:rsidRPr="000333B2" w:rsidRDefault="00DF7CDB" w:rsidP="000333B2">
            <w:pPr>
              <w:widowControl w:val="0"/>
              <w:numPr>
                <w:ilvl w:val="12"/>
                <w:numId w:val="0"/>
              </w:numPr>
              <w:autoSpaceDE w:val="0"/>
              <w:autoSpaceDN w:val="0"/>
              <w:spacing w:before="0" w:after="0" w:line="254" w:lineRule="auto"/>
              <w:ind w:right="-70" w:hanging="15"/>
              <w:rPr>
                <w:rFonts w:eastAsia="Batang"/>
                <w:color w:val="000000"/>
                <w:kern w:val="0"/>
                <w:lang w:val="vi-VN" w:eastAsia="ko-KR"/>
                <w14:ligatures w14:val="none"/>
              </w:rPr>
            </w:pPr>
            <w:r w:rsidRPr="000333B2">
              <w:rPr>
                <w:rFonts w:eastAsia="Batang"/>
                <w:color w:val="000000"/>
                <w:kern w:val="0"/>
                <w:lang w:val="vi-VN" w:eastAsia="ko-KR"/>
                <w14:ligatures w14:val="none"/>
              </w:rPr>
              <w:t>- Điện áp đánh thủng: ≥ 36kV</w:t>
            </w:r>
          </w:p>
          <w:p w14:paraId="0AEDC2DE" w14:textId="77777777" w:rsidR="00DF7CDB" w:rsidRPr="000333B2" w:rsidRDefault="00DF7CDB" w:rsidP="000333B2">
            <w:pPr>
              <w:widowControl w:val="0"/>
              <w:numPr>
                <w:ilvl w:val="12"/>
                <w:numId w:val="0"/>
              </w:numPr>
              <w:autoSpaceDE w:val="0"/>
              <w:autoSpaceDN w:val="0"/>
              <w:spacing w:before="0" w:after="0" w:line="254" w:lineRule="auto"/>
              <w:ind w:right="-70" w:hanging="15"/>
              <w:rPr>
                <w:rFonts w:eastAsia="Batang"/>
                <w:color w:val="000000"/>
                <w:kern w:val="0"/>
                <w:lang w:val="vi-VN" w:eastAsia="ko-KR"/>
                <w14:ligatures w14:val="none"/>
              </w:rPr>
            </w:pPr>
            <w:r w:rsidRPr="000333B2">
              <w:rPr>
                <w:rFonts w:eastAsia="Batang"/>
                <w:color w:val="000000"/>
                <w:kern w:val="0"/>
                <w:lang w:val="vi-VN" w:eastAsia="ko-KR"/>
                <w14:ligatures w14:val="none"/>
              </w:rPr>
              <w:t>- Nhiệt độ chịu đựng liên tục (≥10 phút): 180°C (không biến dạng).</w:t>
            </w:r>
          </w:p>
          <w:p w14:paraId="5E597B57" w14:textId="77777777" w:rsidR="00DF7CDB" w:rsidRPr="000333B2" w:rsidRDefault="00DF7CDB" w:rsidP="000333B2">
            <w:pPr>
              <w:widowControl w:val="0"/>
              <w:numPr>
                <w:ilvl w:val="12"/>
                <w:numId w:val="0"/>
              </w:numPr>
              <w:autoSpaceDE w:val="0"/>
              <w:autoSpaceDN w:val="0"/>
              <w:spacing w:before="0" w:after="0" w:line="254" w:lineRule="auto"/>
              <w:ind w:right="-70" w:hanging="15"/>
              <w:rPr>
                <w:rFonts w:eastAsia="Batang"/>
                <w:color w:val="000000"/>
                <w:kern w:val="0"/>
                <w:lang w:val="vi-VN" w:eastAsia="ko-KR"/>
                <w14:ligatures w14:val="none"/>
              </w:rPr>
            </w:pPr>
            <w:r w:rsidRPr="000333B2">
              <w:rPr>
                <w:rFonts w:eastAsia="Batang"/>
                <w:color w:val="000000"/>
                <w:kern w:val="0"/>
                <w:lang w:val="vi-VN" w:eastAsia="ko-KR"/>
                <w14:ligatures w14:val="none"/>
              </w:rPr>
              <w:t>- Nhiệt độ chịu đựng ngắn hạn (5s): 250°C (không biến dạng).</w:t>
            </w:r>
          </w:p>
          <w:p w14:paraId="29DD9764" w14:textId="77777777" w:rsidR="00DF7CDB" w:rsidRPr="000333B2" w:rsidRDefault="00DF7CDB" w:rsidP="000333B2">
            <w:pPr>
              <w:widowControl w:val="0"/>
              <w:numPr>
                <w:ilvl w:val="12"/>
                <w:numId w:val="0"/>
              </w:numPr>
              <w:autoSpaceDE w:val="0"/>
              <w:autoSpaceDN w:val="0"/>
              <w:spacing w:before="0" w:after="0" w:line="254" w:lineRule="auto"/>
              <w:ind w:right="-70" w:hanging="15"/>
              <w:rPr>
                <w:rFonts w:eastAsia="Batang"/>
                <w:color w:val="000000"/>
                <w:kern w:val="0"/>
                <w:lang w:val="vi-VN" w:eastAsia="ko-KR"/>
                <w14:ligatures w14:val="none"/>
              </w:rPr>
            </w:pPr>
            <w:r w:rsidRPr="000333B2">
              <w:rPr>
                <w:rFonts w:eastAsia="Batang"/>
                <w:color w:val="000000"/>
                <w:kern w:val="0"/>
                <w:lang w:val="vi-VN" w:eastAsia="ko-KR"/>
                <w14:ligatures w14:val="none"/>
              </w:rPr>
              <w:t>- Độ cứng: 50 ~ 60 Shore A.</w:t>
            </w:r>
          </w:p>
          <w:p w14:paraId="3505A88D" w14:textId="77777777" w:rsidR="00DF7CDB" w:rsidRPr="000333B2" w:rsidRDefault="00DF7CDB" w:rsidP="000333B2">
            <w:pPr>
              <w:widowControl w:val="0"/>
              <w:numPr>
                <w:ilvl w:val="12"/>
                <w:numId w:val="0"/>
              </w:numPr>
              <w:autoSpaceDE w:val="0"/>
              <w:autoSpaceDN w:val="0"/>
              <w:spacing w:before="0" w:after="0" w:line="254" w:lineRule="auto"/>
              <w:ind w:right="-70" w:hanging="15"/>
              <w:rPr>
                <w:rFonts w:eastAsia="Batang"/>
                <w:color w:val="000000"/>
                <w:kern w:val="0"/>
                <w:lang w:val="vi-VN" w:eastAsia="ko-KR"/>
                <w14:ligatures w14:val="none"/>
              </w:rPr>
            </w:pPr>
            <w:r w:rsidRPr="000333B2">
              <w:rPr>
                <w:rFonts w:eastAsia="Batang"/>
                <w:color w:val="000000"/>
                <w:kern w:val="0"/>
                <w:lang w:val="vi-VN" w:eastAsia="ko-KR"/>
                <w14:ligatures w14:val="none"/>
              </w:rPr>
              <w:t>- Lực xé rách: ≥ 15 kN/m.</w:t>
            </w:r>
          </w:p>
          <w:p w14:paraId="351FFF2B" w14:textId="77777777" w:rsidR="00DF7CDB" w:rsidRPr="000333B2" w:rsidRDefault="00DF7CDB" w:rsidP="000333B2">
            <w:pPr>
              <w:widowControl w:val="0"/>
              <w:numPr>
                <w:ilvl w:val="12"/>
                <w:numId w:val="0"/>
              </w:numPr>
              <w:autoSpaceDE w:val="0"/>
              <w:autoSpaceDN w:val="0"/>
              <w:spacing w:before="0" w:after="0" w:line="254" w:lineRule="auto"/>
              <w:ind w:right="-70" w:hanging="15"/>
              <w:rPr>
                <w:rFonts w:eastAsia="Batang"/>
                <w:color w:val="000000"/>
                <w:kern w:val="0"/>
                <w:lang w:val="vi-VN" w:eastAsia="ko-KR"/>
                <w14:ligatures w14:val="none"/>
              </w:rPr>
            </w:pPr>
            <w:r w:rsidRPr="000333B2">
              <w:rPr>
                <w:rFonts w:eastAsia="Batang"/>
                <w:color w:val="000000"/>
                <w:kern w:val="0"/>
                <w:lang w:val="vi-VN" w:eastAsia="ko-KR"/>
                <w14:ligatures w14:val="none"/>
              </w:rPr>
              <w:t>- Độ dày: ≥ 3mm</w:t>
            </w:r>
          </w:p>
        </w:tc>
        <w:tc>
          <w:tcPr>
            <w:tcW w:w="1092" w:type="dxa"/>
            <w:tcBorders>
              <w:top w:val="single" w:sz="4" w:space="0" w:color="auto"/>
              <w:left w:val="single" w:sz="4" w:space="0" w:color="auto"/>
              <w:bottom w:val="single" w:sz="4" w:space="0" w:color="auto"/>
              <w:right w:val="single" w:sz="4" w:space="0" w:color="auto"/>
            </w:tcBorders>
          </w:tcPr>
          <w:p w14:paraId="278CD536" w14:textId="77777777" w:rsidR="00DF7CDB" w:rsidRPr="000333B2" w:rsidRDefault="00DF7CDB" w:rsidP="000333B2">
            <w:pPr>
              <w:widowControl w:val="0"/>
              <w:numPr>
                <w:ilvl w:val="12"/>
                <w:numId w:val="0"/>
              </w:numPr>
              <w:autoSpaceDE w:val="0"/>
              <w:autoSpaceDN w:val="0"/>
              <w:spacing w:before="0" w:after="0" w:line="254" w:lineRule="auto"/>
              <w:ind w:right="-70" w:hanging="15"/>
              <w:jc w:val="left"/>
              <w:rPr>
                <w:rFonts w:eastAsia="Batang"/>
                <w:color w:val="000000"/>
                <w:kern w:val="0"/>
                <w:lang w:val="vi-VN" w:eastAsia="ko-KR"/>
                <w14:ligatures w14:val="none"/>
              </w:rPr>
            </w:pPr>
          </w:p>
        </w:tc>
      </w:tr>
      <w:tr w:rsidR="00DF7CDB" w:rsidRPr="000333B2" w14:paraId="7B5ECA98" w14:textId="77777777" w:rsidTr="00855851">
        <w:trPr>
          <w:jc w:val="center"/>
        </w:trPr>
        <w:tc>
          <w:tcPr>
            <w:tcW w:w="605" w:type="dxa"/>
            <w:tcBorders>
              <w:top w:val="single" w:sz="4" w:space="0" w:color="auto"/>
              <w:left w:val="single" w:sz="4" w:space="0" w:color="auto"/>
              <w:bottom w:val="single" w:sz="4" w:space="0" w:color="auto"/>
              <w:right w:val="single" w:sz="4" w:space="0" w:color="auto"/>
            </w:tcBorders>
            <w:vAlign w:val="center"/>
            <w:hideMark/>
          </w:tcPr>
          <w:p w14:paraId="7CE1805E" w14:textId="77777777" w:rsidR="00DF7CDB" w:rsidRPr="000333B2" w:rsidRDefault="00DF7CDB" w:rsidP="000333B2">
            <w:pPr>
              <w:widowControl w:val="0"/>
              <w:numPr>
                <w:ilvl w:val="12"/>
                <w:numId w:val="0"/>
              </w:numPr>
              <w:autoSpaceDE w:val="0"/>
              <w:autoSpaceDN w:val="0"/>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8</w:t>
            </w:r>
          </w:p>
        </w:tc>
        <w:tc>
          <w:tcPr>
            <w:tcW w:w="3218" w:type="dxa"/>
            <w:tcBorders>
              <w:top w:val="single" w:sz="4" w:space="0" w:color="auto"/>
              <w:left w:val="single" w:sz="4" w:space="0" w:color="auto"/>
              <w:bottom w:val="single" w:sz="4" w:space="0" w:color="auto"/>
              <w:right w:val="single" w:sz="4" w:space="0" w:color="auto"/>
            </w:tcBorders>
            <w:vAlign w:val="center"/>
            <w:hideMark/>
          </w:tcPr>
          <w:p w14:paraId="72067F92" w14:textId="77777777" w:rsidR="00DF7CDB" w:rsidRPr="000333B2" w:rsidRDefault="00DF7CDB" w:rsidP="000333B2">
            <w:pPr>
              <w:widowControl w:val="0"/>
              <w:numPr>
                <w:ilvl w:val="12"/>
                <w:numId w:val="0"/>
              </w:numPr>
              <w:autoSpaceDE w:val="0"/>
              <w:autoSpaceDN w:val="0"/>
              <w:spacing w:before="0" w:after="0" w:line="254" w:lineRule="auto"/>
              <w:ind w:right="144"/>
              <w:jc w:val="left"/>
              <w:rPr>
                <w:rFonts w:eastAsia="Batang"/>
                <w:color w:val="000000"/>
                <w:kern w:val="0"/>
                <w:lang w:val="vi-VN" w:eastAsia="ko-KR"/>
                <w14:ligatures w14:val="none"/>
              </w:rPr>
            </w:pPr>
            <w:r w:rsidRPr="000333B2">
              <w:rPr>
                <w:rFonts w:eastAsia="Batang"/>
                <w:color w:val="000000"/>
                <w:kern w:val="0"/>
                <w:lang w:val="vi-VN" w:eastAsia="ko-KR"/>
                <w14:ligatures w14:val="none"/>
              </w:rPr>
              <w:t xml:space="preserve">Các hạng mục Thử nghiệm </w:t>
            </w:r>
            <w:r w:rsidRPr="000333B2">
              <w:rPr>
                <w:rFonts w:eastAsia="Batang"/>
                <w:color w:val="000000"/>
                <w:kern w:val="0"/>
                <w:lang w:val="vi-VN" w:eastAsia="ko-KR"/>
                <w14:ligatures w14:val="none"/>
              </w:rPr>
              <w:lastRenderedPageBreak/>
              <w:t>nghiệm thu</w:t>
            </w:r>
          </w:p>
        </w:tc>
        <w:tc>
          <w:tcPr>
            <w:tcW w:w="1134" w:type="dxa"/>
            <w:tcBorders>
              <w:top w:val="single" w:sz="4" w:space="0" w:color="auto"/>
              <w:left w:val="single" w:sz="4" w:space="0" w:color="auto"/>
              <w:bottom w:val="single" w:sz="4" w:space="0" w:color="auto"/>
              <w:right w:val="single" w:sz="4" w:space="0" w:color="auto"/>
            </w:tcBorders>
            <w:vAlign w:val="center"/>
          </w:tcPr>
          <w:p w14:paraId="7E58F3C1" w14:textId="77777777" w:rsidR="00DF7CDB" w:rsidRPr="000333B2" w:rsidRDefault="00DF7CDB" w:rsidP="000333B2">
            <w:pPr>
              <w:numPr>
                <w:ilvl w:val="12"/>
                <w:numId w:val="0"/>
              </w:numPr>
              <w:spacing w:before="0" w:after="0" w:line="254" w:lineRule="auto"/>
              <w:ind w:hanging="15"/>
              <w:jc w:val="center"/>
              <w:rPr>
                <w:rFonts w:eastAsia="Batang"/>
                <w:color w:val="000000"/>
                <w:kern w:val="0"/>
                <w:lang w:val="vi-VN" w:eastAsia="ko-KR"/>
                <w14:ligatures w14:val="none"/>
              </w:rPr>
            </w:pPr>
          </w:p>
        </w:tc>
        <w:tc>
          <w:tcPr>
            <w:tcW w:w="3408" w:type="dxa"/>
            <w:tcBorders>
              <w:top w:val="single" w:sz="4" w:space="0" w:color="auto"/>
              <w:left w:val="single" w:sz="4" w:space="0" w:color="auto"/>
              <w:bottom w:val="single" w:sz="4" w:space="0" w:color="auto"/>
              <w:right w:val="single" w:sz="4" w:space="0" w:color="auto"/>
            </w:tcBorders>
            <w:vAlign w:val="center"/>
            <w:hideMark/>
          </w:tcPr>
          <w:p w14:paraId="358C2CB9" w14:textId="77777777" w:rsidR="00DF7CDB" w:rsidRPr="000333B2" w:rsidRDefault="00DF7CDB" w:rsidP="000333B2">
            <w:pPr>
              <w:widowControl w:val="0"/>
              <w:numPr>
                <w:ilvl w:val="12"/>
                <w:numId w:val="0"/>
              </w:numPr>
              <w:autoSpaceDE w:val="0"/>
              <w:autoSpaceDN w:val="0"/>
              <w:spacing w:before="0" w:after="0" w:line="254" w:lineRule="auto"/>
              <w:ind w:right="-70" w:hanging="15"/>
              <w:rPr>
                <w:rFonts w:eastAsia="Batang"/>
                <w:color w:val="000000"/>
                <w:kern w:val="0"/>
                <w:lang w:val="vi-VN" w:eastAsia="ko-KR"/>
                <w14:ligatures w14:val="none"/>
              </w:rPr>
            </w:pPr>
            <w:r w:rsidRPr="000333B2">
              <w:rPr>
                <w:rFonts w:eastAsia="Batang"/>
                <w:color w:val="000000"/>
                <w:kern w:val="0"/>
                <w:lang w:val="vi-VN" w:eastAsia="ko-KR"/>
                <w14:ligatures w14:val="none"/>
              </w:rPr>
              <w:t>- Thử điện áp đánh thủng.</w:t>
            </w:r>
          </w:p>
          <w:p w14:paraId="5D9C878D" w14:textId="77777777" w:rsidR="00DF7CDB" w:rsidRPr="000333B2" w:rsidRDefault="00DF7CDB" w:rsidP="000333B2">
            <w:pPr>
              <w:widowControl w:val="0"/>
              <w:numPr>
                <w:ilvl w:val="12"/>
                <w:numId w:val="0"/>
              </w:numPr>
              <w:autoSpaceDE w:val="0"/>
              <w:autoSpaceDN w:val="0"/>
              <w:spacing w:before="0" w:after="0" w:line="254" w:lineRule="auto"/>
              <w:ind w:right="-70" w:hanging="15"/>
              <w:rPr>
                <w:rFonts w:eastAsia="Batang"/>
                <w:color w:val="000000"/>
                <w:kern w:val="0"/>
                <w:lang w:val="vi-VN" w:eastAsia="ko-KR"/>
                <w14:ligatures w14:val="none"/>
              </w:rPr>
            </w:pPr>
            <w:r w:rsidRPr="000333B2">
              <w:rPr>
                <w:rFonts w:eastAsia="Batang"/>
                <w:color w:val="000000"/>
                <w:kern w:val="0"/>
                <w:lang w:val="vi-VN" w:eastAsia="ko-KR"/>
                <w14:ligatures w14:val="none"/>
              </w:rPr>
              <w:lastRenderedPageBreak/>
              <w:t>- Thử khả năng chịu nhiệt.</w:t>
            </w:r>
          </w:p>
          <w:p w14:paraId="59091DF6" w14:textId="77777777" w:rsidR="00DF7CDB" w:rsidRPr="000333B2" w:rsidRDefault="00DF7CDB" w:rsidP="000333B2">
            <w:pPr>
              <w:widowControl w:val="0"/>
              <w:numPr>
                <w:ilvl w:val="12"/>
                <w:numId w:val="0"/>
              </w:numPr>
              <w:autoSpaceDE w:val="0"/>
              <w:autoSpaceDN w:val="0"/>
              <w:spacing w:before="0" w:after="0" w:line="254" w:lineRule="auto"/>
              <w:ind w:right="-70" w:hanging="15"/>
              <w:rPr>
                <w:rFonts w:eastAsia="Batang"/>
                <w:color w:val="000000"/>
                <w:kern w:val="0"/>
                <w:lang w:val="vi-VN" w:eastAsia="ko-KR"/>
                <w14:ligatures w14:val="none"/>
              </w:rPr>
            </w:pPr>
            <w:r w:rsidRPr="000333B2">
              <w:rPr>
                <w:rFonts w:eastAsia="Batang"/>
                <w:color w:val="000000"/>
                <w:kern w:val="0"/>
                <w:lang w:val="vi-VN" w:eastAsia="ko-KR"/>
                <w14:ligatures w14:val="none"/>
              </w:rPr>
              <w:t>- Kiểm tra độ dày.</w:t>
            </w:r>
          </w:p>
          <w:p w14:paraId="4DCF5C3B" w14:textId="77777777" w:rsidR="00DF7CDB" w:rsidRPr="000333B2" w:rsidRDefault="00DF7CDB" w:rsidP="000333B2">
            <w:pPr>
              <w:widowControl w:val="0"/>
              <w:numPr>
                <w:ilvl w:val="12"/>
                <w:numId w:val="0"/>
              </w:numPr>
              <w:autoSpaceDE w:val="0"/>
              <w:autoSpaceDN w:val="0"/>
              <w:spacing w:before="0" w:after="0" w:line="254" w:lineRule="auto"/>
              <w:ind w:right="-70" w:hanging="15"/>
              <w:rPr>
                <w:rFonts w:eastAsia="Batang"/>
                <w:color w:val="000000"/>
                <w:kern w:val="0"/>
                <w:lang w:val="vi-VN" w:eastAsia="ko-KR"/>
                <w14:ligatures w14:val="none"/>
              </w:rPr>
            </w:pPr>
            <w:r w:rsidRPr="000333B2">
              <w:rPr>
                <w:rFonts w:eastAsia="Batang"/>
                <w:color w:val="000000"/>
                <w:kern w:val="0"/>
                <w:lang w:val="vi-VN" w:eastAsia="ko-KR"/>
                <w14:ligatures w14:val="none"/>
              </w:rPr>
              <w:t>- Thử độ cứng.</w:t>
            </w:r>
          </w:p>
        </w:tc>
        <w:tc>
          <w:tcPr>
            <w:tcW w:w="1092" w:type="dxa"/>
            <w:tcBorders>
              <w:top w:val="single" w:sz="4" w:space="0" w:color="auto"/>
              <w:left w:val="single" w:sz="4" w:space="0" w:color="auto"/>
              <w:bottom w:val="single" w:sz="4" w:space="0" w:color="auto"/>
              <w:right w:val="single" w:sz="4" w:space="0" w:color="auto"/>
            </w:tcBorders>
          </w:tcPr>
          <w:p w14:paraId="2712128F" w14:textId="77777777" w:rsidR="00DF7CDB" w:rsidRPr="000333B2" w:rsidRDefault="00DF7CDB" w:rsidP="000333B2">
            <w:pPr>
              <w:widowControl w:val="0"/>
              <w:numPr>
                <w:ilvl w:val="12"/>
                <w:numId w:val="0"/>
              </w:numPr>
              <w:autoSpaceDE w:val="0"/>
              <w:autoSpaceDN w:val="0"/>
              <w:spacing w:before="0" w:after="0" w:line="254" w:lineRule="auto"/>
              <w:ind w:right="-70" w:hanging="15"/>
              <w:jc w:val="left"/>
              <w:rPr>
                <w:rFonts w:eastAsia="Batang"/>
                <w:color w:val="000000"/>
                <w:kern w:val="0"/>
                <w:lang w:val="vi-VN" w:eastAsia="ko-KR"/>
                <w14:ligatures w14:val="none"/>
              </w:rPr>
            </w:pPr>
          </w:p>
        </w:tc>
      </w:tr>
      <w:tr w:rsidR="00DF7CDB" w:rsidRPr="000333B2" w14:paraId="214754E7" w14:textId="77777777" w:rsidTr="00855851">
        <w:trPr>
          <w:jc w:val="center"/>
        </w:trPr>
        <w:tc>
          <w:tcPr>
            <w:tcW w:w="605" w:type="dxa"/>
            <w:tcBorders>
              <w:top w:val="single" w:sz="4" w:space="0" w:color="auto"/>
              <w:left w:val="single" w:sz="4" w:space="0" w:color="auto"/>
              <w:bottom w:val="single" w:sz="4" w:space="0" w:color="auto"/>
              <w:right w:val="single" w:sz="4" w:space="0" w:color="auto"/>
            </w:tcBorders>
            <w:vAlign w:val="center"/>
            <w:hideMark/>
          </w:tcPr>
          <w:p w14:paraId="7E8F1077" w14:textId="77777777" w:rsidR="00DF7CDB" w:rsidRPr="000333B2" w:rsidRDefault="00DF7CDB" w:rsidP="000333B2">
            <w:pPr>
              <w:widowControl w:val="0"/>
              <w:numPr>
                <w:ilvl w:val="12"/>
                <w:numId w:val="0"/>
              </w:numPr>
              <w:autoSpaceDE w:val="0"/>
              <w:autoSpaceDN w:val="0"/>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9</w:t>
            </w:r>
          </w:p>
        </w:tc>
        <w:tc>
          <w:tcPr>
            <w:tcW w:w="3218" w:type="dxa"/>
            <w:tcBorders>
              <w:top w:val="single" w:sz="4" w:space="0" w:color="auto"/>
              <w:left w:val="single" w:sz="4" w:space="0" w:color="auto"/>
              <w:bottom w:val="single" w:sz="4" w:space="0" w:color="auto"/>
              <w:right w:val="single" w:sz="4" w:space="0" w:color="auto"/>
            </w:tcBorders>
            <w:vAlign w:val="center"/>
            <w:hideMark/>
          </w:tcPr>
          <w:p w14:paraId="5177B11F" w14:textId="77777777" w:rsidR="00DF7CDB" w:rsidRPr="000333B2" w:rsidRDefault="00DF7CDB" w:rsidP="000333B2">
            <w:pPr>
              <w:widowControl w:val="0"/>
              <w:numPr>
                <w:ilvl w:val="12"/>
                <w:numId w:val="0"/>
              </w:numPr>
              <w:autoSpaceDE w:val="0"/>
              <w:autoSpaceDN w:val="0"/>
              <w:spacing w:before="0" w:after="0" w:line="254" w:lineRule="auto"/>
              <w:ind w:right="144"/>
              <w:jc w:val="left"/>
              <w:rPr>
                <w:rFonts w:eastAsia="Batang"/>
                <w:color w:val="000000"/>
                <w:kern w:val="0"/>
                <w:lang w:val="vi-VN" w:eastAsia="ko-KR"/>
                <w14:ligatures w14:val="none"/>
              </w:rPr>
            </w:pPr>
            <w:r w:rsidRPr="000333B2">
              <w:rPr>
                <w:rFonts w:eastAsia="Batang"/>
                <w:color w:val="000000"/>
                <w:kern w:val="0"/>
                <w:lang w:val="vi-VN" w:eastAsia="ko-KR"/>
                <w14:ligatures w14:val="none"/>
              </w:rPr>
              <w:t>Màu cách điện</w:t>
            </w:r>
          </w:p>
        </w:tc>
        <w:tc>
          <w:tcPr>
            <w:tcW w:w="1134" w:type="dxa"/>
            <w:tcBorders>
              <w:top w:val="single" w:sz="4" w:space="0" w:color="auto"/>
              <w:left w:val="single" w:sz="4" w:space="0" w:color="auto"/>
              <w:bottom w:val="single" w:sz="4" w:space="0" w:color="auto"/>
              <w:right w:val="single" w:sz="4" w:space="0" w:color="auto"/>
            </w:tcBorders>
            <w:vAlign w:val="center"/>
          </w:tcPr>
          <w:p w14:paraId="77D2D0E5" w14:textId="77777777" w:rsidR="00DF7CDB" w:rsidRPr="000333B2" w:rsidRDefault="00DF7CDB" w:rsidP="000333B2">
            <w:pPr>
              <w:numPr>
                <w:ilvl w:val="12"/>
                <w:numId w:val="0"/>
              </w:numPr>
              <w:spacing w:before="0" w:after="0" w:line="254" w:lineRule="auto"/>
              <w:ind w:hanging="15"/>
              <w:jc w:val="center"/>
              <w:rPr>
                <w:rFonts w:eastAsia="Batang"/>
                <w:color w:val="000000"/>
                <w:kern w:val="0"/>
                <w:lang w:val="vi-VN" w:eastAsia="ko-KR"/>
                <w14:ligatures w14:val="none"/>
              </w:rPr>
            </w:pPr>
          </w:p>
        </w:tc>
        <w:tc>
          <w:tcPr>
            <w:tcW w:w="3408" w:type="dxa"/>
            <w:tcBorders>
              <w:top w:val="single" w:sz="4" w:space="0" w:color="auto"/>
              <w:left w:val="single" w:sz="4" w:space="0" w:color="auto"/>
              <w:bottom w:val="single" w:sz="4" w:space="0" w:color="auto"/>
              <w:right w:val="single" w:sz="4" w:space="0" w:color="auto"/>
            </w:tcBorders>
            <w:vAlign w:val="center"/>
            <w:hideMark/>
          </w:tcPr>
          <w:p w14:paraId="6DA4CAD6" w14:textId="77777777" w:rsidR="00DF7CDB" w:rsidRPr="000333B2" w:rsidRDefault="00DF7CDB" w:rsidP="000333B2">
            <w:pPr>
              <w:widowControl w:val="0"/>
              <w:numPr>
                <w:ilvl w:val="12"/>
                <w:numId w:val="0"/>
              </w:numPr>
              <w:autoSpaceDE w:val="0"/>
              <w:autoSpaceDN w:val="0"/>
              <w:spacing w:before="0" w:after="0" w:line="254" w:lineRule="auto"/>
              <w:ind w:right="-70" w:hanging="15"/>
              <w:rPr>
                <w:rFonts w:eastAsia="Batang"/>
                <w:color w:val="000000"/>
                <w:kern w:val="0"/>
                <w:lang w:val="vi-VN" w:eastAsia="ko-KR"/>
                <w14:ligatures w14:val="none"/>
              </w:rPr>
            </w:pPr>
            <w:r w:rsidRPr="000333B2">
              <w:rPr>
                <w:rFonts w:eastAsia="Batang"/>
                <w:color w:val="000000"/>
                <w:kern w:val="0"/>
                <w:lang w:val="vi-VN" w:eastAsia="ko-KR"/>
                <w14:ligatures w14:val="none"/>
              </w:rPr>
              <w:t>Màu xám</w:t>
            </w:r>
          </w:p>
        </w:tc>
        <w:tc>
          <w:tcPr>
            <w:tcW w:w="1092" w:type="dxa"/>
            <w:tcBorders>
              <w:top w:val="single" w:sz="4" w:space="0" w:color="auto"/>
              <w:left w:val="single" w:sz="4" w:space="0" w:color="auto"/>
              <w:bottom w:val="single" w:sz="4" w:space="0" w:color="auto"/>
              <w:right w:val="single" w:sz="4" w:space="0" w:color="auto"/>
            </w:tcBorders>
          </w:tcPr>
          <w:p w14:paraId="66067870" w14:textId="77777777" w:rsidR="00DF7CDB" w:rsidRPr="000333B2" w:rsidRDefault="00DF7CDB" w:rsidP="000333B2">
            <w:pPr>
              <w:widowControl w:val="0"/>
              <w:numPr>
                <w:ilvl w:val="12"/>
                <w:numId w:val="0"/>
              </w:numPr>
              <w:autoSpaceDE w:val="0"/>
              <w:autoSpaceDN w:val="0"/>
              <w:spacing w:before="0" w:after="0" w:line="254" w:lineRule="auto"/>
              <w:ind w:right="-70" w:hanging="15"/>
              <w:jc w:val="left"/>
              <w:rPr>
                <w:rFonts w:eastAsia="Batang"/>
                <w:color w:val="000000"/>
                <w:kern w:val="0"/>
                <w:lang w:val="vi-VN" w:eastAsia="ko-KR"/>
                <w14:ligatures w14:val="none"/>
              </w:rPr>
            </w:pPr>
          </w:p>
        </w:tc>
      </w:tr>
      <w:tr w:rsidR="00DF7CDB" w:rsidRPr="000333B2" w14:paraId="0400A5CD" w14:textId="77777777" w:rsidTr="00855851">
        <w:trPr>
          <w:jc w:val="center"/>
        </w:trPr>
        <w:tc>
          <w:tcPr>
            <w:tcW w:w="605" w:type="dxa"/>
            <w:tcBorders>
              <w:top w:val="single" w:sz="4" w:space="0" w:color="auto"/>
              <w:left w:val="single" w:sz="4" w:space="0" w:color="auto"/>
              <w:bottom w:val="single" w:sz="4" w:space="0" w:color="auto"/>
              <w:right w:val="single" w:sz="4" w:space="0" w:color="auto"/>
            </w:tcBorders>
            <w:vAlign w:val="center"/>
            <w:hideMark/>
          </w:tcPr>
          <w:p w14:paraId="4890F131" w14:textId="77777777" w:rsidR="00DF7CDB" w:rsidRPr="000333B2" w:rsidRDefault="00DF7CDB" w:rsidP="000333B2">
            <w:pPr>
              <w:widowControl w:val="0"/>
              <w:numPr>
                <w:ilvl w:val="12"/>
                <w:numId w:val="0"/>
              </w:numPr>
              <w:autoSpaceDE w:val="0"/>
              <w:autoSpaceDN w:val="0"/>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10</w:t>
            </w:r>
          </w:p>
        </w:tc>
        <w:tc>
          <w:tcPr>
            <w:tcW w:w="3218" w:type="dxa"/>
            <w:tcBorders>
              <w:top w:val="single" w:sz="4" w:space="0" w:color="auto"/>
              <w:left w:val="single" w:sz="4" w:space="0" w:color="auto"/>
              <w:bottom w:val="single" w:sz="4" w:space="0" w:color="auto"/>
              <w:right w:val="single" w:sz="4" w:space="0" w:color="auto"/>
            </w:tcBorders>
            <w:vAlign w:val="center"/>
            <w:hideMark/>
          </w:tcPr>
          <w:p w14:paraId="7B81C561" w14:textId="77777777" w:rsidR="00DF7CDB" w:rsidRPr="000333B2" w:rsidRDefault="00DF7CDB" w:rsidP="000333B2">
            <w:pPr>
              <w:widowControl w:val="0"/>
              <w:numPr>
                <w:ilvl w:val="12"/>
                <w:numId w:val="0"/>
              </w:numPr>
              <w:autoSpaceDE w:val="0"/>
              <w:autoSpaceDN w:val="0"/>
              <w:spacing w:before="0" w:after="0" w:line="254" w:lineRule="auto"/>
              <w:ind w:right="144"/>
              <w:jc w:val="left"/>
              <w:rPr>
                <w:rFonts w:eastAsia="Batang"/>
                <w:color w:val="000000"/>
                <w:kern w:val="0"/>
                <w:lang w:val="vi-VN" w:eastAsia="ko-KR"/>
                <w14:ligatures w14:val="none"/>
              </w:rPr>
            </w:pPr>
            <w:r w:rsidRPr="000333B2">
              <w:rPr>
                <w:rFonts w:eastAsia="Batang"/>
                <w:color w:val="000000"/>
                <w:kern w:val="0"/>
                <w:lang w:val="vi-VN" w:eastAsia="ko-KR"/>
                <w14:ligatures w14:val="none"/>
              </w:rPr>
              <w:t>Kích thước</w:t>
            </w:r>
          </w:p>
        </w:tc>
        <w:tc>
          <w:tcPr>
            <w:tcW w:w="1134" w:type="dxa"/>
            <w:tcBorders>
              <w:top w:val="single" w:sz="4" w:space="0" w:color="auto"/>
              <w:left w:val="single" w:sz="4" w:space="0" w:color="auto"/>
              <w:bottom w:val="single" w:sz="4" w:space="0" w:color="auto"/>
              <w:right w:val="single" w:sz="4" w:space="0" w:color="auto"/>
            </w:tcBorders>
            <w:vAlign w:val="center"/>
          </w:tcPr>
          <w:p w14:paraId="3C7E1F9C" w14:textId="77777777" w:rsidR="00DF7CDB" w:rsidRPr="000333B2" w:rsidRDefault="00DF7CDB" w:rsidP="000333B2">
            <w:pPr>
              <w:numPr>
                <w:ilvl w:val="12"/>
                <w:numId w:val="0"/>
              </w:numPr>
              <w:spacing w:before="0" w:after="0" w:line="254" w:lineRule="auto"/>
              <w:ind w:hanging="15"/>
              <w:jc w:val="center"/>
              <w:rPr>
                <w:rFonts w:eastAsia="Batang"/>
                <w:color w:val="000000"/>
                <w:kern w:val="0"/>
                <w:lang w:val="vi-VN" w:eastAsia="ko-KR"/>
                <w14:ligatures w14:val="none"/>
              </w:rPr>
            </w:pPr>
          </w:p>
        </w:tc>
        <w:tc>
          <w:tcPr>
            <w:tcW w:w="3408" w:type="dxa"/>
            <w:tcBorders>
              <w:top w:val="single" w:sz="4" w:space="0" w:color="auto"/>
              <w:left w:val="single" w:sz="4" w:space="0" w:color="auto"/>
              <w:bottom w:val="single" w:sz="4" w:space="0" w:color="auto"/>
              <w:right w:val="single" w:sz="4" w:space="0" w:color="auto"/>
            </w:tcBorders>
            <w:vAlign w:val="center"/>
            <w:hideMark/>
          </w:tcPr>
          <w:p w14:paraId="4D8F89CC" w14:textId="77777777" w:rsidR="00DF7CDB" w:rsidRPr="000333B2" w:rsidRDefault="00DF7CDB" w:rsidP="000333B2">
            <w:pPr>
              <w:widowControl w:val="0"/>
              <w:numPr>
                <w:ilvl w:val="12"/>
                <w:numId w:val="0"/>
              </w:numPr>
              <w:autoSpaceDE w:val="0"/>
              <w:autoSpaceDN w:val="0"/>
              <w:spacing w:before="0" w:after="0" w:line="254" w:lineRule="auto"/>
              <w:ind w:right="-70" w:hanging="15"/>
              <w:rPr>
                <w:rFonts w:eastAsia="Batang"/>
                <w:color w:val="000000"/>
                <w:kern w:val="0"/>
                <w:lang w:val="vi-VN" w:eastAsia="ko-KR"/>
                <w14:ligatures w14:val="none"/>
              </w:rPr>
            </w:pPr>
            <w:r w:rsidRPr="000333B2">
              <w:rPr>
                <w:rFonts w:eastAsia="Batang"/>
                <w:color w:val="000000"/>
                <w:kern w:val="0"/>
                <w:lang w:val="vi-VN" w:eastAsia="ko-KR"/>
                <w14:ligatures w14:val="none"/>
              </w:rPr>
              <w:t>Chiều dài ≥ 1200mm</w:t>
            </w:r>
          </w:p>
        </w:tc>
        <w:tc>
          <w:tcPr>
            <w:tcW w:w="1092" w:type="dxa"/>
            <w:tcBorders>
              <w:top w:val="single" w:sz="4" w:space="0" w:color="auto"/>
              <w:left w:val="single" w:sz="4" w:space="0" w:color="auto"/>
              <w:bottom w:val="single" w:sz="4" w:space="0" w:color="auto"/>
              <w:right w:val="single" w:sz="4" w:space="0" w:color="auto"/>
            </w:tcBorders>
          </w:tcPr>
          <w:p w14:paraId="16A6470E" w14:textId="77777777" w:rsidR="00DF7CDB" w:rsidRPr="000333B2" w:rsidRDefault="00DF7CDB" w:rsidP="000333B2">
            <w:pPr>
              <w:widowControl w:val="0"/>
              <w:numPr>
                <w:ilvl w:val="12"/>
                <w:numId w:val="0"/>
              </w:numPr>
              <w:autoSpaceDE w:val="0"/>
              <w:autoSpaceDN w:val="0"/>
              <w:spacing w:before="0" w:after="0" w:line="254" w:lineRule="auto"/>
              <w:ind w:right="-70" w:hanging="15"/>
              <w:jc w:val="left"/>
              <w:rPr>
                <w:rFonts w:eastAsia="Batang"/>
                <w:color w:val="000000"/>
                <w:kern w:val="0"/>
                <w:lang w:val="vi-VN" w:eastAsia="ko-KR"/>
                <w14:ligatures w14:val="none"/>
              </w:rPr>
            </w:pPr>
          </w:p>
        </w:tc>
      </w:tr>
      <w:tr w:rsidR="00DF7CDB" w:rsidRPr="000333B2" w14:paraId="62405286" w14:textId="77777777" w:rsidTr="00855851">
        <w:trPr>
          <w:jc w:val="center"/>
        </w:trPr>
        <w:tc>
          <w:tcPr>
            <w:tcW w:w="605" w:type="dxa"/>
            <w:tcBorders>
              <w:top w:val="single" w:sz="4" w:space="0" w:color="auto"/>
              <w:left w:val="single" w:sz="4" w:space="0" w:color="auto"/>
              <w:bottom w:val="single" w:sz="4" w:space="0" w:color="auto"/>
              <w:right w:val="single" w:sz="4" w:space="0" w:color="auto"/>
            </w:tcBorders>
            <w:vAlign w:val="center"/>
            <w:hideMark/>
          </w:tcPr>
          <w:p w14:paraId="27E5686A" w14:textId="77777777" w:rsidR="00DF7CDB" w:rsidRPr="000333B2" w:rsidRDefault="00DF7CDB" w:rsidP="000333B2">
            <w:pPr>
              <w:widowControl w:val="0"/>
              <w:numPr>
                <w:ilvl w:val="12"/>
                <w:numId w:val="0"/>
              </w:numPr>
              <w:autoSpaceDE w:val="0"/>
              <w:autoSpaceDN w:val="0"/>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11</w:t>
            </w:r>
          </w:p>
        </w:tc>
        <w:tc>
          <w:tcPr>
            <w:tcW w:w="3218" w:type="dxa"/>
            <w:tcBorders>
              <w:top w:val="single" w:sz="4" w:space="0" w:color="auto"/>
              <w:left w:val="single" w:sz="4" w:space="0" w:color="auto"/>
              <w:bottom w:val="single" w:sz="4" w:space="0" w:color="auto"/>
              <w:right w:val="single" w:sz="4" w:space="0" w:color="auto"/>
            </w:tcBorders>
            <w:vAlign w:val="center"/>
            <w:hideMark/>
          </w:tcPr>
          <w:p w14:paraId="26E3742A" w14:textId="77777777" w:rsidR="00DF7CDB" w:rsidRPr="000333B2" w:rsidRDefault="00DF7CDB" w:rsidP="000333B2">
            <w:pPr>
              <w:widowControl w:val="0"/>
              <w:numPr>
                <w:ilvl w:val="12"/>
                <w:numId w:val="0"/>
              </w:numPr>
              <w:autoSpaceDE w:val="0"/>
              <w:autoSpaceDN w:val="0"/>
              <w:spacing w:before="0" w:after="0" w:line="254" w:lineRule="auto"/>
              <w:ind w:right="144"/>
              <w:jc w:val="left"/>
              <w:rPr>
                <w:rFonts w:eastAsia="Batang"/>
                <w:color w:val="000000"/>
                <w:kern w:val="0"/>
                <w:lang w:val="vi-VN" w:eastAsia="ko-KR"/>
                <w14:ligatures w14:val="none"/>
              </w:rPr>
            </w:pPr>
            <w:r w:rsidRPr="000333B2">
              <w:rPr>
                <w:rFonts w:eastAsia="Batang"/>
                <w:color w:val="000000"/>
                <w:kern w:val="0"/>
                <w:lang w:val="vi-VN" w:eastAsia="ko-KR"/>
                <w14:ligatures w14:val="none"/>
              </w:rPr>
              <w:t>Bao gói</w:t>
            </w:r>
          </w:p>
        </w:tc>
        <w:tc>
          <w:tcPr>
            <w:tcW w:w="1134" w:type="dxa"/>
            <w:tcBorders>
              <w:top w:val="single" w:sz="4" w:space="0" w:color="auto"/>
              <w:left w:val="single" w:sz="4" w:space="0" w:color="auto"/>
              <w:bottom w:val="single" w:sz="4" w:space="0" w:color="auto"/>
              <w:right w:val="single" w:sz="4" w:space="0" w:color="auto"/>
            </w:tcBorders>
            <w:vAlign w:val="center"/>
          </w:tcPr>
          <w:p w14:paraId="7EEC37EF" w14:textId="77777777" w:rsidR="00DF7CDB" w:rsidRPr="000333B2" w:rsidRDefault="00DF7CDB" w:rsidP="000333B2">
            <w:pPr>
              <w:numPr>
                <w:ilvl w:val="12"/>
                <w:numId w:val="0"/>
              </w:numPr>
              <w:spacing w:before="0" w:after="0" w:line="254" w:lineRule="auto"/>
              <w:ind w:hanging="15"/>
              <w:jc w:val="center"/>
              <w:rPr>
                <w:rFonts w:eastAsia="Batang"/>
                <w:color w:val="000000"/>
                <w:kern w:val="0"/>
                <w:lang w:val="vi-VN" w:eastAsia="ko-KR"/>
                <w14:ligatures w14:val="none"/>
              </w:rPr>
            </w:pPr>
          </w:p>
        </w:tc>
        <w:tc>
          <w:tcPr>
            <w:tcW w:w="3408" w:type="dxa"/>
            <w:tcBorders>
              <w:top w:val="single" w:sz="4" w:space="0" w:color="auto"/>
              <w:left w:val="single" w:sz="4" w:space="0" w:color="auto"/>
              <w:bottom w:val="single" w:sz="4" w:space="0" w:color="auto"/>
              <w:right w:val="single" w:sz="4" w:space="0" w:color="auto"/>
            </w:tcBorders>
            <w:vAlign w:val="center"/>
            <w:hideMark/>
          </w:tcPr>
          <w:p w14:paraId="472AD35F" w14:textId="77777777" w:rsidR="00DF7CDB" w:rsidRPr="000333B2" w:rsidRDefault="00DF7CDB" w:rsidP="000333B2">
            <w:pPr>
              <w:widowControl w:val="0"/>
              <w:numPr>
                <w:ilvl w:val="12"/>
                <w:numId w:val="0"/>
              </w:numPr>
              <w:autoSpaceDE w:val="0"/>
              <w:autoSpaceDN w:val="0"/>
              <w:spacing w:before="0" w:after="0" w:line="254" w:lineRule="auto"/>
              <w:ind w:right="-70" w:hanging="15"/>
              <w:rPr>
                <w:rFonts w:eastAsia="Batang"/>
                <w:color w:val="000000"/>
                <w:kern w:val="0"/>
                <w:lang w:val="vi-VN" w:eastAsia="ko-KR"/>
                <w14:ligatures w14:val="none"/>
              </w:rPr>
            </w:pPr>
            <w:r w:rsidRPr="000333B2">
              <w:rPr>
                <w:rFonts w:eastAsia="Batang"/>
                <w:color w:val="000000"/>
                <w:kern w:val="0"/>
                <w:lang w:val="vi-VN" w:eastAsia="ko-KR"/>
                <w14:ligatures w14:val="none"/>
              </w:rPr>
              <w:t>Cách điện phải được xếp cẩn thận trong thùng…đảm bảo cách điện không bị hỏng trong quá trình vận chuyển.</w:t>
            </w:r>
          </w:p>
        </w:tc>
        <w:tc>
          <w:tcPr>
            <w:tcW w:w="1092" w:type="dxa"/>
            <w:tcBorders>
              <w:top w:val="single" w:sz="4" w:space="0" w:color="auto"/>
              <w:left w:val="single" w:sz="4" w:space="0" w:color="auto"/>
              <w:bottom w:val="single" w:sz="4" w:space="0" w:color="auto"/>
              <w:right w:val="single" w:sz="4" w:space="0" w:color="auto"/>
            </w:tcBorders>
          </w:tcPr>
          <w:p w14:paraId="50FBAD9D" w14:textId="77777777" w:rsidR="00DF7CDB" w:rsidRPr="000333B2" w:rsidRDefault="00DF7CDB" w:rsidP="000333B2">
            <w:pPr>
              <w:widowControl w:val="0"/>
              <w:numPr>
                <w:ilvl w:val="12"/>
                <w:numId w:val="0"/>
              </w:numPr>
              <w:autoSpaceDE w:val="0"/>
              <w:autoSpaceDN w:val="0"/>
              <w:spacing w:before="0" w:after="0" w:line="254" w:lineRule="auto"/>
              <w:ind w:right="-70" w:hanging="15"/>
              <w:jc w:val="left"/>
              <w:rPr>
                <w:rFonts w:eastAsia="Batang"/>
                <w:color w:val="000000"/>
                <w:kern w:val="0"/>
                <w:lang w:val="vi-VN" w:eastAsia="ko-KR"/>
                <w14:ligatures w14:val="none"/>
              </w:rPr>
            </w:pPr>
          </w:p>
        </w:tc>
      </w:tr>
      <w:tr w:rsidR="00DF7CDB" w:rsidRPr="000333B2" w14:paraId="3229A1F0" w14:textId="77777777" w:rsidTr="00855851">
        <w:trPr>
          <w:jc w:val="center"/>
        </w:trPr>
        <w:tc>
          <w:tcPr>
            <w:tcW w:w="605" w:type="dxa"/>
            <w:tcBorders>
              <w:top w:val="single" w:sz="4" w:space="0" w:color="auto"/>
              <w:left w:val="single" w:sz="4" w:space="0" w:color="auto"/>
              <w:bottom w:val="single" w:sz="4" w:space="0" w:color="auto"/>
              <w:right w:val="single" w:sz="4" w:space="0" w:color="auto"/>
            </w:tcBorders>
            <w:vAlign w:val="center"/>
            <w:hideMark/>
          </w:tcPr>
          <w:p w14:paraId="58AACD7F" w14:textId="77777777" w:rsidR="00DF7CDB" w:rsidRPr="000333B2" w:rsidRDefault="00DF7CDB" w:rsidP="000333B2">
            <w:pPr>
              <w:widowControl w:val="0"/>
              <w:numPr>
                <w:ilvl w:val="12"/>
                <w:numId w:val="0"/>
              </w:numPr>
              <w:autoSpaceDE w:val="0"/>
              <w:autoSpaceDN w:val="0"/>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12</w:t>
            </w:r>
          </w:p>
        </w:tc>
        <w:tc>
          <w:tcPr>
            <w:tcW w:w="3218" w:type="dxa"/>
            <w:tcBorders>
              <w:top w:val="single" w:sz="4" w:space="0" w:color="auto"/>
              <w:left w:val="single" w:sz="4" w:space="0" w:color="auto"/>
              <w:bottom w:val="single" w:sz="4" w:space="0" w:color="auto"/>
              <w:right w:val="single" w:sz="4" w:space="0" w:color="auto"/>
            </w:tcBorders>
            <w:vAlign w:val="center"/>
            <w:hideMark/>
          </w:tcPr>
          <w:p w14:paraId="2B9A73C7" w14:textId="77777777" w:rsidR="00DF7CDB" w:rsidRPr="000333B2" w:rsidRDefault="00DF7CDB" w:rsidP="000333B2">
            <w:pPr>
              <w:widowControl w:val="0"/>
              <w:numPr>
                <w:ilvl w:val="12"/>
                <w:numId w:val="0"/>
              </w:numPr>
              <w:autoSpaceDE w:val="0"/>
              <w:autoSpaceDN w:val="0"/>
              <w:spacing w:before="0" w:after="0" w:line="254" w:lineRule="auto"/>
              <w:ind w:right="144"/>
              <w:jc w:val="left"/>
              <w:rPr>
                <w:rFonts w:eastAsia="Batang"/>
                <w:color w:val="000000"/>
                <w:kern w:val="0"/>
                <w:lang w:val="vi-VN" w:eastAsia="ko-KR"/>
                <w14:ligatures w14:val="none"/>
              </w:rPr>
            </w:pPr>
            <w:r w:rsidRPr="000333B2">
              <w:rPr>
                <w:rFonts w:eastAsia="Batang"/>
                <w:color w:val="000000"/>
                <w:kern w:val="0"/>
                <w:lang w:val="vi-VN" w:eastAsia="ko-KR"/>
                <w14:ligatures w14:val="none"/>
              </w:rPr>
              <w:t>Tuổi thọ thiết bị dự kiến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F586FAF" w14:textId="77777777" w:rsidR="00DF7CDB" w:rsidRPr="000333B2" w:rsidRDefault="00DF7CDB" w:rsidP="000333B2">
            <w:pPr>
              <w:numPr>
                <w:ilvl w:val="12"/>
                <w:numId w:val="0"/>
              </w:numPr>
              <w:spacing w:before="0" w:after="0" w:line="254" w:lineRule="auto"/>
              <w:ind w:hanging="15"/>
              <w:jc w:val="center"/>
              <w:rPr>
                <w:rFonts w:eastAsia="Batang"/>
                <w:color w:val="000000"/>
                <w:kern w:val="0"/>
                <w:lang w:val="vi-VN" w:eastAsia="ko-KR"/>
                <w14:ligatures w14:val="none"/>
              </w:rPr>
            </w:pPr>
            <w:r w:rsidRPr="000333B2">
              <w:rPr>
                <w:rFonts w:eastAsia="Batang"/>
                <w:color w:val="000000"/>
                <w:kern w:val="0"/>
                <w:lang w:val="vi-VN" w:eastAsia="ko-KR"/>
                <w14:ligatures w14:val="none"/>
              </w:rPr>
              <w:t>năm</w:t>
            </w:r>
          </w:p>
        </w:tc>
        <w:tc>
          <w:tcPr>
            <w:tcW w:w="3408" w:type="dxa"/>
            <w:tcBorders>
              <w:top w:val="single" w:sz="4" w:space="0" w:color="auto"/>
              <w:left w:val="single" w:sz="4" w:space="0" w:color="auto"/>
              <w:bottom w:val="single" w:sz="4" w:space="0" w:color="auto"/>
              <w:right w:val="single" w:sz="4" w:space="0" w:color="auto"/>
            </w:tcBorders>
            <w:vAlign w:val="center"/>
            <w:hideMark/>
          </w:tcPr>
          <w:p w14:paraId="5EC176F9" w14:textId="77777777" w:rsidR="00DF7CDB" w:rsidRPr="000333B2" w:rsidRDefault="00DF7CDB" w:rsidP="000333B2">
            <w:pPr>
              <w:widowControl w:val="0"/>
              <w:numPr>
                <w:ilvl w:val="12"/>
                <w:numId w:val="0"/>
              </w:numPr>
              <w:autoSpaceDE w:val="0"/>
              <w:autoSpaceDN w:val="0"/>
              <w:spacing w:before="0" w:after="0" w:line="254" w:lineRule="auto"/>
              <w:ind w:right="-70" w:hanging="15"/>
              <w:rPr>
                <w:rFonts w:eastAsia="Batang"/>
                <w:color w:val="000000"/>
                <w:kern w:val="0"/>
                <w:lang w:val="vi-VN" w:eastAsia="ko-KR"/>
                <w14:ligatures w14:val="none"/>
              </w:rPr>
            </w:pPr>
            <w:r w:rsidRPr="000333B2">
              <w:rPr>
                <w:rFonts w:eastAsia="Batang"/>
                <w:color w:val="000000"/>
                <w:kern w:val="0"/>
                <w:lang w:val="vi-VN" w:eastAsia="ko-KR"/>
                <w14:ligatures w14:val="none"/>
              </w:rPr>
              <w:t>Nêu cụ thể</w:t>
            </w:r>
          </w:p>
        </w:tc>
        <w:tc>
          <w:tcPr>
            <w:tcW w:w="1092" w:type="dxa"/>
            <w:tcBorders>
              <w:top w:val="single" w:sz="4" w:space="0" w:color="auto"/>
              <w:left w:val="single" w:sz="4" w:space="0" w:color="auto"/>
              <w:bottom w:val="single" w:sz="4" w:space="0" w:color="auto"/>
              <w:right w:val="single" w:sz="4" w:space="0" w:color="auto"/>
            </w:tcBorders>
          </w:tcPr>
          <w:p w14:paraId="3EFE0599" w14:textId="77777777" w:rsidR="00DF7CDB" w:rsidRPr="000333B2" w:rsidRDefault="00DF7CDB" w:rsidP="000333B2">
            <w:pPr>
              <w:widowControl w:val="0"/>
              <w:numPr>
                <w:ilvl w:val="12"/>
                <w:numId w:val="0"/>
              </w:numPr>
              <w:autoSpaceDE w:val="0"/>
              <w:autoSpaceDN w:val="0"/>
              <w:spacing w:before="0" w:after="0" w:line="254" w:lineRule="auto"/>
              <w:ind w:right="-70" w:hanging="15"/>
              <w:jc w:val="left"/>
              <w:rPr>
                <w:rFonts w:eastAsia="Batang"/>
                <w:color w:val="000000"/>
                <w:kern w:val="0"/>
                <w:lang w:val="vi-VN" w:eastAsia="ko-KR"/>
                <w14:ligatures w14:val="none"/>
              </w:rPr>
            </w:pPr>
          </w:p>
        </w:tc>
      </w:tr>
      <w:tr w:rsidR="00DF7CDB" w:rsidRPr="000333B2" w14:paraId="6B92FAD7" w14:textId="77777777" w:rsidTr="00855851">
        <w:trPr>
          <w:jc w:val="center"/>
        </w:trPr>
        <w:tc>
          <w:tcPr>
            <w:tcW w:w="605" w:type="dxa"/>
            <w:tcBorders>
              <w:top w:val="single" w:sz="4" w:space="0" w:color="auto"/>
              <w:left w:val="single" w:sz="4" w:space="0" w:color="auto"/>
              <w:bottom w:val="single" w:sz="4" w:space="0" w:color="auto"/>
              <w:right w:val="single" w:sz="4" w:space="0" w:color="auto"/>
            </w:tcBorders>
            <w:vAlign w:val="center"/>
            <w:hideMark/>
          </w:tcPr>
          <w:p w14:paraId="0236487C" w14:textId="77777777" w:rsidR="00DF7CDB" w:rsidRPr="000333B2" w:rsidRDefault="00DF7CDB" w:rsidP="000333B2">
            <w:pPr>
              <w:widowControl w:val="0"/>
              <w:numPr>
                <w:ilvl w:val="12"/>
                <w:numId w:val="0"/>
              </w:numPr>
              <w:autoSpaceDE w:val="0"/>
              <w:autoSpaceDN w:val="0"/>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13</w:t>
            </w:r>
          </w:p>
        </w:tc>
        <w:tc>
          <w:tcPr>
            <w:tcW w:w="3218" w:type="dxa"/>
            <w:tcBorders>
              <w:top w:val="single" w:sz="4" w:space="0" w:color="auto"/>
              <w:left w:val="single" w:sz="4" w:space="0" w:color="auto"/>
              <w:bottom w:val="single" w:sz="4" w:space="0" w:color="auto"/>
              <w:right w:val="single" w:sz="4" w:space="0" w:color="auto"/>
            </w:tcBorders>
            <w:vAlign w:val="center"/>
            <w:hideMark/>
          </w:tcPr>
          <w:p w14:paraId="77877DC8" w14:textId="77777777" w:rsidR="00DF7CDB" w:rsidRPr="000333B2" w:rsidRDefault="00DF7CDB" w:rsidP="000333B2">
            <w:pPr>
              <w:widowControl w:val="0"/>
              <w:numPr>
                <w:ilvl w:val="12"/>
                <w:numId w:val="0"/>
              </w:numPr>
              <w:autoSpaceDE w:val="0"/>
              <w:autoSpaceDN w:val="0"/>
              <w:spacing w:before="0" w:after="0" w:line="254" w:lineRule="auto"/>
              <w:ind w:right="144"/>
              <w:jc w:val="left"/>
              <w:rPr>
                <w:rFonts w:eastAsia="Batang"/>
                <w:color w:val="000000"/>
                <w:kern w:val="0"/>
                <w:lang w:val="vi-VN" w:eastAsia="ko-KR"/>
                <w14:ligatures w14:val="none"/>
              </w:rPr>
            </w:pPr>
            <w:r w:rsidRPr="000333B2">
              <w:rPr>
                <w:rFonts w:eastAsia="Batang"/>
                <w:color w:val="000000"/>
                <w:kern w:val="0"/>
                <w:lang w:val="vi-VN" w:eastAsia="ko-KR"/>
                <w14:ligatures w14:val="none"/>
              </w:rPr>
              <w:t>Tài liệu hướng dẫn vận hành</w:t>
            </w:r>
          </w:p>
        </w:tc>
        <w:tc>
          <w:tcPr>
            <w:tcW w:w="1134" w:type="dxa"/>
            <w:tcBorders>
              <w:top w:val="single" w:sz="4" w:space="0" w:color="auto"/>
              <w:left w:val="single" w:sz="4" w:space="0" w:color="auto"/>
              <w:bottom w:val="single" w:sz="4" w:space="0" w:color="auto"/>
              <w:right w:val="single" w:sz="4" w:space="0" w:color="auto"/>
            </w:tcBorders>
            <w:vAlign w:val="center"/>
          </w:tcPr>
          <w:p w14:paraId="23F15F77" w14:textId="77777777" w:rsidR="00DF7CDB" w:rsidRPr="000333B2" w:rsidRDefault="00DF7CDB" w:rsidP="000333B2">
            <w:pPr>
              <w:numPr>
                <w:ilvl w:val="12"/>
                <w:numId w:val="0"/>
              </w:numPr>
              <w:spacing w:before="0" w:after="0" w:line="254" w:lineRule="auto"/>
              <w:ind w:hanging="15"/>
              <w:jc w:val="center"/>
              <w:rPr>
                <w:rFonts w:eastAsia="Batang"/>
                <w:color w:val="000000"/>
                <w:kern w:val="0"/>
                <w:lang w:val="vi-VN" w:eastAsia="ko-KR"/>
                <w14:ligatures w14:val="none"/>
              </w:rPr>
            </w:pPr>
          </w:p>
        </w:tc>
        <w:tc>
          <w:tcPr>
            <w:tcW w:w="3408" w:type="dxa"/>
            <w:tcBorders>
              <w:top w:val="single" w:sz="4" w:space="0" w:color="auto"/>
              <w:left w:val="single" w:sz="4" w:space="0" w:color="auto"/>
              <w:bottom w:val="single" w:sz="4" w:space="0" w:color="auto"/>
              <w:right w:val="single" w:sz="4" w:space="0" w:color="auto"/>
            </w:tcBorders>
            <w:vAlign w:val="center"/>
            <w:hideMark/>
          </w:tcPr>
          <w:p w14:paraId="7DE821BB" w14:textId="77777777" w:rsidR="00DF7CDB" w:rsidRPr="000333B2" w:rsidRDefault="00DF7CDB" w:rsidP="000333B2">
            <w:pPr>
              <w:widowControl w:val="0"/>
              <w:numPr>
                <w:ilvl w:val="12"/>
                <w:numId w:val="0"/>
              </w:numPr>
              <w:autoSpaceDE w:val="0"/>
              <w:autoSpaceDN w:val="0"/>
              <w:spacing w:before="0" w:after="0" w:line="254" w:lineRule="auto"/>
              <w:ind w:right="-70" w:hanging="15"/>
              <w:rPr>
                <w:rFonts w:eastAsia="Batang"/>
                <w:color w:val="000000"/>
                <w:kern w:val="0"/>
                <w:lang w:val="vi-VN" w:eastAsia="ko-KR"/>
                <w14:ligatures w14:val="none"/>
              </w:rPr>
            </w:pPr>
            <w:r w:rsidRPr="000333B2">
              <w:rPr>
                <w:rFonts w:eastAsia="Batang"/>
                <w:color w:val="000000"/>
                <w:kern w:val="0"/>
                <w:lang w:val="vi-VN" w:eastAsia="ko-KR"/>
                <w14:ligatures w14:val="none"/>
              </w:rPr>
              <w:t>Có</w:t>
            </w:r>
          </w:p>
        </w:tc>
        <w:tc>
          <w:tcPr>
            <w:tcW w:w="1092" w:type="dxa"/>
            <w:tcBorders>
              <w:top w:val="single" w:sz="4" w:space="0" w:color="auto"/>
              <w:left w:val="single" w:sz="4" w:space="0" w:color="auto"/>
              <w:bottom w:val="single" w:sz="4" w:space="0" w:color="auto"/>
              <w:right w:val="single" w:sz="4" w:space="0" w:color="auto"/>
            </w:tcBorders>
          </w:tcPr>
          <w:p w14:paraId="4D630A67" w14:textId="77777777" w:rsidR="00DF7CDB" w:rsidRPr="000333B2" w:rsidRDefault="00DF7CDB" w:rsidP="000333B2">
            <w:pPr>
              <w:widowControl w:val="0"/>
              <w:numPr>
                <w:ilvl w:val="12"/>
                <w:numId w:val="0"/>
              </w:numPr>
              <w:autoSpaceDE w:val="0"/>
              <w:autoSpaceDN w:val="0"/>
              <w:spacing w:before="0" w:after="0" w:line="254" w:lineRule="auto"/>
              <w:ind w:right="-70" w:hanging="15"/>
              <w:jc w:val="left"/>
              <w:rPr>
                <w:rFonts w:eastAsia="Batang"/>
                <w:color w:val="000000"/>
                <w:kern w:val="0"/>
                <w:lang w:val="vi-VN" w:eastAsia="ko-KR"/>
                <w14:ligatures w14:val="none"/>
              </w:rPr>
            </w:pPr>
          </w:p>
        </w:tc>
      </w:tr>
      <w:tr w:rsidR="00DF7CDB" w:rsidRPr="000333B2" w14:paraId="49FBE4F1" w14:textId="77777777" w:rsidTr="00855851">
        <w:trPr>
          <w:jc w:val="center"/>
        </w:trPr>
        <w:tc>
          <w:tcPr>
            <w:tcW w:w="605" w:type="dxa"/>
            <w:tcBorders>
              <w:top w:val="single" w:sz="4" w:space="0" w:color="auto"/>
              <w:left w:val="single" w:sz="4" w:space="0" w:color="auto"/>
              <w:bottom w:val="single" w:sz="4" w:space="0" w:color="auto"/>
              <w:right w:val="single" w:sz="4" w:space="0" w:color="auto"/>
            </w:tcBorders>
            <w:vAlign w:val="center"/>
            <w:hideMark/>
          </w:tcPr>
          <w:p w14:paraId="00ADF9C1" w14:textId="77777777" w:rsidR="00DF7CDB" w:rsidRPr="000333B2" w:rsidRDefault="00DF7CDB" w:rsidP="000333B2">
            <w:pPr>
              <w:widowControl w:val="0"/>
              <w:numPr>
                <w:ilvl w:val="12"/>
                <w:numId w:val="0"/>
              </w:numPr>
              <w:autoSpaceDE w:val="0"/>
              <w:autoSpaceDN w:val="0"/>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14</w:t>
            </w:r>
          </w:p>
        </w:tc>
        <w:tc>
          <w:tcPr>
            <w:tcW w:w="3218" w:type="dxa"/>
            <w:tcBorders>
              <w:top w:val="single" w:sz="4" w:space="0" w:color="auto"/>
              <w:left w:val="single" w:sz="4" w:space="0" w:color="auto"/>
              <w:bottom w:val="single" w:sz="4" w:space="0" w:color="auto"/>
              <w:right w:val="single" w:sz="4" w:space="0" w:color="auto"/>
            </w:tcBorders>
            <w:vAlign w:val="center"/>
            <w:hideMark/>
          </w:tcPr>
          <w:p w14:paraId="2D53071A" w14:textId="77777777" w:rsidR="00DF7CDB" w:rsidRPr="000333B2" w:rsidRDefault="00DF7CDB" w:rsidP="000333B2">
            <w:pPr>
              <w:widowControl w:val="0"/>
              <w:numPr>
                <w:ilvl w:val="12"/>
                <w:numId w:val="0"/>
              </w:numPr>
              <w:autoSpaceDE w:val="0"/>
              <w:autoSpaceDN w:val="0"/>
              <w:spacing w:before="0" w:after="0" w:line="254" w:lineRule="auto"/>
              <w:ind w:right="144"/>
              <w:jc w:val="left"/>
              <w:rPr>
                <w:rFonts w:eastAsia="Batang"/>
                <w:color w:val="000000"/>
                <w:kern w:val="0"/>
                <w:lang w:val="vi-VN" w:eastAsia="ko-KR"/>
                <w14:ligatures w14:val="none"/>
              </w:rPr>
            </w:pPr>
            <w:r w:rsidRPr="000333B2">
              <w:rPr>
                <w:rFonts w:eastAsia="Batang"/>
                <w:color w:val="000000"/>
                <w:kern w:val="0"/>
                <w:lang w:val="vi-VN" w:eastAsia="ko-KR"/>
                <w14:ligatures w14:val="none"/>
              </w:rPr>
              <w:t>Biên bản thử nghiệm điển hình</w:t>
            </w:r>
          </w:p>
        </w:tc>
        <w:tc>
          <w:tcPr>
            <w:tcW w:w="1134" w:type="dxa"/>
            <w:tcBorders>
              <w:top w:val="single" w:sz="4" w:space="0" w:color="auto"/>
              <w:left w:val="single" w:sz="4" w:space="0" w:color="auto"/>
              <w:bottom w:val="single" w:sz="4" w:space="0" w:color="auto"/>
              <w:right w:val="single" w:sz="4" w:space="0" w:color="auto"/>
            </w:tcBorders>
            <w:vAlign w:val="center"/>
          </w:tcPr>
          <w:p w14:paraId="65444DCE" w14:textId="77777777" w:rsidR="00DF7CDB" w:rsidRPr="000333B2" w:rsidRDefault="00DF7CDB" w:rsidP="000333B2">
            <w:pPr>
              <w:numPr>
                <w:ilvl w:val="12"/>
                <w:numId w:val="0"/>
              </w:numPr>
              <w:spacing w:before="0" w:after="0" w:line="254" w:lineRule="auto"/>
              <w:ind w:hanging="15"/>
              <w:jc w:val="center"/>
              <w:rPr>
                <w:rFonts w:eastAsia="Batang"/>
                <w:color w:val="000000"/>
                <w:kern w:val="0"/>
                <w:lang w:val="vi-VN" w:eastAsia="ko-KR"/>
                <w14:ligatures w14:val="none"/>
              </w:rPr>
            </w:pPr>
          </w:p>
        </w:tc>
        <w:tc>
          <w:tcPr>
            <w:tcW w:w="3408" w:type="dxa"/>
            <w:tcBorders>
              <w:top w:val="single" w:sz="4" w:space="0" w:color="auto"/>
              <w:left w:val="single" w:sz="4" w:space="0" w:color="auto"/>
              <w:bottom w:val="single" w:sz="4" w:space="0" w:color="auto"/>
              <w:right w:val="single" w:sz="4" w:space="0" w:color="auto"/>
            </w:tcBorders>
            <w:vAlign w:val="center"/>
            <w:hideMark/>
          </w:tcPr>
          <w:p w14:paraId="0869C99E" w14:textId="77777777" w:rsidR="00DF7CDB" w:rsidRPr="000333B2" w:rsidRDefault="00DF7CDB" w:rsidP="000333B2">
            <w:pPr>
              <w:widowControl w:val="0"/>
              <w:numPr>
                <w:ilvl w:val="12"/>
                <w:numId w:val="0"/>
              </w:numPr>
              <w:autoSpaceDE w:val="0"/>
              <w:autoSpaceDN w:val="0"/>
              <w:spacing w:before="0" w:after="0" w:line="254" w:lineRule="auto"/>
              <w:ind w:right="-70" w:hanging="15"/>
              <w:rPr>
                <w:rFonts w:eastAsia="Batang"/>
                <w:color w:val="000000"/>
                <w:kern w:val="0"/>
                <w:lang w:val="vi-VN" w:eastAsia="ko-KR"/>
                <w14:ligatures w14:val="none"/>
              </w:rPr>
            </w:pPr>
            <w:r w:rsidRPr="000333B2">
              <w:rPr>
                <w:rFonts w:eastAsia="Batang"/>
                <w:color w:val="000000"/>
                <w:kern w:val="0"/>
                <w:lang w:val="vi-VN" w:eastAsia="ko-KR"/>
                <w14:ligatures w14:val="none"/>
              </w:rPr>
              <w:t>- Thử điện áp đánh thủng.</w:t>
            </w:r>
          </w:p>
          <w:p w14:paraId="5D68723C" w14:textId="77777777" w:rsidR="00DF7CDB" w:rsidRPr="000333B2" w:rsidRDefault="00DF7CDB" w:rsidP="000333B2">
            <w:pPr>
              <w:widowControl w:val="0"/>
              <w:numPr>
                <w:ilvl w:val="12"/>
                <w:numId w:val="0"/>
              </w:numPr>
              <w:autoSpaceDE w:val="0"/>
              <w:autoSpaceDN w:val="0"/>
              <w:spacing w:before="0" w:after="0" w:line="254" w:lineRule="auto"/>
              <w:ind w:right="-70" w:hanging="15"/>
              <w:rPr>
                <w:rFonts w:eastAsia="Batang"/>
                <w:color w:val="000000"/>
                <w:kern w:val="0"/>
                <w:lang w:val="vi-VN" w:eastAsia="ko-KR"/>
                <w14:ligatures w14:val="none"/>
              </w:rPr>
            </w:pPr>
            <w:r w:rsidRPr="000333B2">
              <w:rPr>
                <w:rFonts w:eastAsia="Batang"/>
                <w:color w:val="000000"/>
                <w:kern w:val="0"/>
                <w:lang w:val="vi-VN" w:eastAsia="ko-KR"/>
                <w14:ligatures w14:val="none"/>
              </w:rPr>
              <w:t>- Thử khả năng chịu nhiệt.</w:t>
            </w:r>
          </w:p>
          <w:p w14:paraId="0AF35EB6" w14:textId="77777777" w:rsidR="00DF7CDB" w:rsidRPr="000333B2" w:rsidRDefault="00DF7CDB" w:rsidP="000333B2">
            <w:pPr>
              <w:widowControl w:val="0"/>
              <w:numPr>
                <w:ilvl w:val="12"/>
                <w:numId w:val="0"/>
              </w:numPr>
              <w:autoSpaceDE w:val="0"/>
              <w:autoSpaceDN w:val="0"/>
              <w:spacing w:before="0" w:after="0" w:line="254" w:lineRule="auto"/>
              <w:ind w:right="-70" w:hanging="15"/>
              <w:rPr>
                <w:rFonts w:eastAsia="Batang"/>
                <w:color w:val="000000"/>
                <w:kern w:val="0"/>
                <w:lang w:val="vi-VN" w:eastAsia="ko-KR"/>
                <w14:ligatures w14:val="none"/>
              </w:rPr>
            </w:pPr>
            <w:r w:rsidRPr="000333B2">
              <w:rPr>
                <w:rFonts w:eastAsia="Batang"/>
                <w:color w:val="000000"/>
                <w:kern w:val="0"/>
                <w:lang w:val="vi-VN" w:eastAsia="ko-KR"/>
                <w14:ligatures w14:val="none"/>
              </w:rPr>
              <w:t>- Kiểm tra độ dày.</w:t>
            </w:r>
          </w:p>
          <w:p w14:paraId="358529B6" w14:textId="77777777" w:rsidR="00DF7CDB" w:rsidRPr="000333B2" w:rsidRDefault="00DF7CDB" w:rsidP="000333B2">
            <w:pPr>
              <w:widowControl w:val="0"/>
              <w:numPr>
                <w:ilvl w:val="12"/>
                <w:numId w:val="0"/>
              </w:numPr>
              <w:autoSpaceDE w:val="0"/>
              <w:autoSpaceDN w:val="0"/>
              <w:spacing w:before="0" w:after="0" w:line="254" w:lineRule="auto"/>
              <w:ind w:right="-70" w:hanging="15"/>
              <w:rPr>
                <w:rFonts w:eastAsia="Batang"/>
                <w:color w:val="000000"/>
                <w:kern w:val="0"/>
                <w:lang w:val="vi-VN" w:eastAsia="ko-KR"/>
                <w14:ligatures w14:val="none"/>
              </w:rPr>
            </w:pPr>
            <w:r w:rsidRPr="000333B2">
              <w:rPr>
                <w:rFonts w:eastAsia="Batang"/>
                <w:color w:val="000000"/>
                <w:kern w:val="0"/>
                <w:lang w:val="vi-VN" w:eastAsia="ko-KR"/>
                <w14:ligatures w14:val="none"/>
              </w:rPr>
              <w:t>- Thử độ cứng.</w:t>
            </w:r>
          </w:p>
          <w:p w14:paraId="509DEA6E" w14:textId="77777777" w:rsidR="00DF7CDB" w:rsidRPr="000333B2" w:rsidRDefault="00DF7CDB" w:rsidP="000333B2">
            <w:pPr>
              <w:widowControl w:val="0"/>
              <w:numPr>
                <w:ilvl w:val="12"/>
                <w:numId w:val="0"/>
              </w:numPr>
              <w:autoSpaceDE w:val="0"/>
              <w:autoSpaceDN w:val="0"/>
              <w:spacing w:before="0" w:after="0" w:line="254" w:lineRule="auto"/>
              <w:ind w:right="-70" w:hanging="15"/>
              <w:rPr>
                <w:rFonts w:eastAsia="Batang"/>
                <w:color w:val="000000"/>
                <w:kern w:val="0"/>
                <w:lang w:val="vi-VN" w:eastAsia="ko-KR"/>
                <w14:ligatures w14:val="none"/>
              </w:rPr>
            </w:pPr>
            <w:r w:rsidRPr="000333B2">
              <w:rPr>
                <w:rFonts w:eastAsia="Batang"/>
                <w:color w:val="000000"/>
                <w:kern w:val="0"/>
                <w:lang w:val="vi-VN" w:eastAsia="ko-KR"/>
                <w14:ligatures w14:val="none"/>
              </w:rPr>
              <w:t>- Lực xé rách.</w:t>
            </w:r>
          </w:p>
        </w:tc>
        <w:tc>
          <w:tcPr>
            <w:tcW w:w="1092" w:type="dxa"/>
            <w:tcBorders>
              <w:top w:val="single" w:sz="4" w:space="0" w:color="auto"/>
              <w:left w:val="single" w:sz="4" w:space="0" w:color="auto"/>
              <w:bottom w:val="single" w:sz="4" w:space="0" w:color="auto"/>
              <w:right w:val="single" w:sz="4" w:space="0" w:color="auto"/>
            </w:tcBorders>
          </w:tcPr>
          <w:p w14:paraId="55376A75" w14:textId="77777777" w:rsidR="00DF7CDB" w:rsidRPr="000333B2" w:rsidRDefault="00DF7CDB" w:rsidP="000333B2">
            <w:pPr>
              <w:widowControl w:val="0"/>
              <w:numPr>
                <w:ilvl w:val="12"/>
                <w:numId w:val="0"/>
              </w:numPr>
              <w:autoSpaceDE w:val="0"/>
              <w:autoSpaceDN w:val="0"/>
              <w:spacing w:before="0" w:after="0" w:line="254" w:lineRule="auto"/>
              <w:ind w:right="-70" w:hanging="15"/>
              <w:jc w:val="left"/>
              <w:rPr>
                <w:rFonts w:eastAsia="Batang"/>
                <w:color w:val="000000"/>
                <w:kern w:val="0"/>
                <w:lang w:val="vi-VN" w:eastAsia="ko-KR"/>
                <w14:ligatures w14:val="none"/>
              </w:rPr>
            </w:pPr>
          </w:p>
        </w:tc>
      </w:tr>
      <w:tr w:rsidR="00DF7CDB" w:rsidRPr="000333B2" w14:paraId="2951E194" w14:textId="77777777" w:rsidTr="00855851">
        <w:trPr>
          <w:jc w:val="center"/>
        </w:trPr>
        <w:tc>
          <w:tcPr>
            <w:tcW w:w="605" w:type="dxa"/>
            <w:tcBorders>
              <w:top w:val="single" w:sz="4" w:space="0" w:color="auto"/>
              <w:left w:val="single" w:sz="4" w:space="0" w:color="auto"/>
              <w:bottom w:val="single" w:sz="4" w:space="0" w:color="auto"/>
              <w:right w:val="single" w:sz="4" w:space="0" w:color="auto"/>
            </w:tcBorders>
            <w:vAlign w:val="center"/>
            <w:hideMark/>
          </w:tcPr>
          <w:p w14:paraId="5F8AD49B" w14:textId="77777777" w:rsidR="00DF7CDB" w:rsidRPr="000333B2" w:rsidRDefault="00DF7CDB" w:rsidP="000333B2">
            <w:pPr>
              <w:widowControl w:val="0"/>
              <w:numPr>
                <w:ilvl w:val="12"/>
                <w:numId w:val="0"/>
              </w:numPr>
              <w:autoSpaceDE w:val="0"/>
              <w:autoSpaceDN w:val="0"/>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15</w:t>
            </w:r>
          </w:p>
        </w:tc>
        <w:tc>
          <w:tcPr>
            <w:tcW w:w="3218" w:type="dxa"/>
            <w:tcBorders>
              <w:top w:val="single" w:sz="4" w:space="0" w:color="auto"/>
              <w:left w:val="single" w:sz="4" w:space="0" w:color="auto"/>
              <w:bottom w:val="single" w:sz="4" w:space="0" w:color="auto"/>
              <w:right w:val="single" w:sz="4" w:space="0" w:color="auto"/>
            </w:tcBorders>
            <w:vAlign w:val="center"/>
            <w:hideMark/>
          </w:tcPr>
          <w:p w14:paraId="6C0B1D17" w14:textId="77777777" w:rsidR="00DF7CDB" w:rsidRPr="000333B2" w:rsidRDefault="00DF7CDB" w:rsidP="000333B2">
            <w:pPr>
              <w:widowControl w:val="0"/>
              <w:numPr>
                <w:ilvl w:val="12"/>
                <w:numId w:val="0"/>
              </w:numPr>
              <w:autoSpaceDE w:val="0"/>
              <w:autoSpaceDN w:val="0"/>
              <w:spacing w:before="0" w:after="0" w:line="254" w:lineRule="auto"/>
              <w:ind w:right="144"/>
              <w:jc w:val="left"/>
              <w:rPr>
                <w:rFonts w:eastAsia="Batang"/>
                <w:color w:val="000000"/>
                <w:kern w:val="0"/>
                <w:lang w:val="vi-VN" w:eastAsia="ko-KR"/>
                <w14:ligatures w14:val="none"/>
              </w:rPr>
            </w:pPr>
            <w:r w:rsidRPr="000333B2">
              <w:rPr>
                <w:rFonts w:eastAsia="Batang"/>
                <w:color w:val="000000"/>
                <w:kern w:val="0"/>
                <w:lang w:val="vi-VN" w:eastAsia="ko-KR"/>
                <w14:ligatures w14:val="none"/>
              </w:rPr>
              <w:t>Thử nghiệm xuất xưởng: Khi giao hàng, nhà thầu phải cung cấp cho bên mua biên bản thử nghiệm xuất xưởng thực hiện bởi nhà sản xuất trên mỗi sản phẩm cung cấp tại nhà máy của nhà sản xuất để chứng minh sản phẩm giao phù hợp với đặc tính kỹ thuật của hợp đồng.</w:t>
            </w:r>
          </w:p>
        </w:tc>
        <w:tc>
          <w:tcPr>
            <w:tcW w:w="1134" w:type="dxa"/>
            <w:tcBorders>
              <w:top w:val="single" w:sz="4" w:space="0" w:color="auto"/>
              <w:left w:val="single" w:sz="4" w:space="0" w:color="auto"/>
              <w:bottom w:val="single" w:sz="4" w:space="0" w:color="auto"/>
              <w:right w:val="single" w:sz="4" w:space="0" w:color="auto"/>
            </w:tcBorders>
            <w:vAlign w:val="center"/>
          </w:tcPr>
          <w:p w14:paraId="0167F2F2" w14:textId="77777777" w:rsidR="00DF7CDB" w:rsidRPr="000333B2" w:rsidRDefault="00DF7CDB" w:rsidP="000333B2">
            <w:pPr>
              <w:numPr>
                <w:ilvl w:val="12"/>
                <w:numId w:val="0"/>
              </w:numPr>
              <w:spacing w:before="0" w:after="0" w:line="254" w:lineRule="auto"/>
              <w:ind w:hanging="15"/>
              <w:jc w:val="center"/>
              <w:rPr>
                <w:rFonts w:eastAsia="Batang"/>
                <w:color w:val="000000"/>
                <w:kern w:val="0"/>
                <w:lang w:val="vi-VN" w:eastAsia="ko-KR"/>
                <w14:ligatures w14:val="none"/>
              </w:rPr>
            </w:pPr>
          </w:p>
        </w:tc>
        <w:tc>
          <w:tcPr>
            <w:tcW w:w="3408" w:type="dxa"/>
            <w:tcBorders>
              <w:top w:val="single" w:sz="4" w:space="0" w:color="auto"/>
              <w:left w:val="single" w:sz="4" w:space="0" w:color="auto"/>
              <w:bottom w:val="single" w:sz="4" w:space="0" w:color="auto"/>
              <w:right w:val="single" w:sz="4" w:space="0" w:color="auto"/>
            </w:tcBorders>
            <w:vAlign w:val="center"/>
            <w:hideMark/>
          </w:tcPr>
          <w:p w14:paraId="0BDFDD7F" w14:textId="77777777" w:rsidR="00DF7CDB" w:rsidRPr="000333B2" w:rsidRDefault="00DF7CDB" w:rsidP="000333B2">
            <w:pPr>
              <w:widowControl w:val="0"/>
              <w:numPr>
                <w:ilvl w:val="12"/>
                <w:numId w:val="0"/>
              </w:numPr>
              <w:autoSpaceDE w:val="0"/>
              <w:autoSpaceDN w:val="0"/>
              <w:spacing w:before="0" w:after="0" w:line="254" w:lineRule="auto"/>
              <w:ind w:right="-70" w:hanging="15"/>
              <w:rPr>
                <w:rFonts w:eastAsia="Batang"/>
                <w:color w:val="000000"/>
                <w:kern w:val="0"/>
                <w:lang w:val="vi-VN" w:eastAsia="ko-KR"/>
                <w14:ligatures w14:val="none"/>
              </w:rPr>
            </w:pPr>
            <w:r w:rsidRPr="000333B2">
              <w:rPr>
                <w:rFonts w:eastAsia="Batang"/>
                <w:color w:val="000000"/>
                <w:kern w:val="0"/>
                <w:lang w:val="vi-VN" w:eastAsia="ko-KR"/>
                <w14:ligatures w14:val="none"/>
              </w:rPr>
              <w:t>- Kiểm tra ngoại quan</w:t>
            </w:r>
          </w:p>
        </w:tc>
        <w:tc>
          <w:tcPr>
            <w:tcW w:w="1092" w:type="dxa"/>
            <w:tcBorders>
              <w:top w:val="single" w:sz="4" w:space="0" w:color="auto"/>
              <w:left w:val="single" w:sz="4" w:space="0" w:color="auto"/>
              <w:bottom w:val="single" w:sz="4" w:space="0" w:color="auto"/>
              <w:right w:val="single" w:sz="4" w:space="0" w:color="auto"/>
            </w:tcBorders>
          </w:tcPr>
          <w:p w14:paraId="264111BA" w14:textId="77777777" w:rsidR="00DF7CDB" w:rsidRPr="000333B2" w:rsidRDefault="00DF7CDB" w:rsidP="000333B2">
            <w:pPr>
              <w:widowControl w:val="0"/>
              <w:numPr>
                <w:ilvl w:val="12"/>
                <w:numId w:val="0"/>
              </w:numPr>
              <w:autoSpaceDE w:val="0"/>
              <w:autoSpaceDN w:val="0"/>
              <w:spacing w:before="0" w:after="0" w:line="254" w:lineRule="auto"/>
              <w:ind w:right="-70" w:hanging="15"/>
              <w:jc w:val="left"/>
              <w:rPr>
                <w:rFonts w:eastAsia="Batang"/>
                <w:color w:val="000000"/>
                <w:kern w:val="0"/>
                <w:lang w:val="vi-VN" w:eastAsia="ko-KR"/>
                <w14:ligatures w14:val="none"/>
              </w:rPr>
            </w:pPr>
          </w:p>
        </w:tc>
      </w:tr>
    </w:tbl>
    <w:p w14:paraId="303ABD28" w14:textId="0BB40538" w:rsidR="00DF7CDB" w:rsidRPr="000333B2" w:rsidRDefault="00DF7CDB" w:rsidP="000333B2">
      <w:pPr>
        <w:pStyle w:val="anh31"/>
      </w:pPr>
      <w:r w:rsidRPr="000333B2">
        <w:t xml:space="preserve">Ống nối dây ABC </w:t>
      </w:r>
    </w:p>
    <w:p w14:paraId="102B8A1A" w14:textId="2F2D411A" w:rsidR="00DF7CDB" w:rsidRPr="000333B2" w:rsidRDefault="00DF7CDB" w:rsidP="006E48EC">
      <w:pPr>
        <w:pStyle w:val="anh31"/>
        <w:numPr>
          <w:ilvl w:val="0"/>
          <w:numId w:val="0"/>
        </w:numPr>
        <w:ind w:left="568"/>
        <w:rPr>
          <w:lang w:eastAsia="ko-KR"/>
        </w:rPr>
      </w:pPr>
      <w:r w:rsidRPr="000333B2">
        <w:rPr>
          <w:noProof/>
        </w:rPr>
        <w:drawing>
          <wp:anchor distT="0" distB="0" distL="114300" distR="114300" simplePos="0" relativeHeight="251660288" behindDoc="0" locked="0" layoutInCell="1" allowOverlap="1" wp14:anchorId="118E0391" wp14:editId="67226FF0">
            <wp:simplePos x="0" y="0"/>
            <wp:positionH relativeFrom="column">
              <wp:posOffset>247015</wp:posOffset>
            </wp:positionH>
            <wp:positionV relativeFrom="paragraph">
              <wp:posOffset>270510</wp:posOffset>
            </wp:positionV>
            <wp:extent cx="5518150" cy="1524000"/>
            <wp:effectExtent l="0" t="0" r="6350" b="0"/>
            <wp:wrapSquare wrapText="bothSides"/>
            <wp:docPr id="193040271" name="Picture 13" descr="Captur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ure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518150" cy="1524000"/>
                    </a:xfrm>
                    <a:prstGeom prst="rect">
                      <a:avLst/>
                    </a:prstGeom>
                    <a:noFill/>
                  </pic:spPr>
                </pic:pic>
              </a:graphicData>
            </a:graphic>
            <wp14:sizeRelH relativeFrom="page">
              <wp14:pctWidth>0</wp14:pctWidth>
            </wp14:sizeRelH>
            <wp14:sizeRelV relativeFrom="page">
              <wp14:pctHeight>0</wp14:pctHeight>
            </wp14:sizeRelV>
          </wp:anchor>
        </w:drawing>
      </w:r>
      <w:r w:rsidRPr="000333B2">
        <w:rPr>
          <w:lang w:eastAsia="ko-KR"/>
        </w:rPr>
        <w:t>Mô tả chung:</w:t>
      </w:r>
    </w:p>
    <w:p w14:paraId="715DB24D" w14:textId="77777777" w:rsidR="00DF7CDB" w:rsidRPr="000333B2" w:rsidRDefault="00DF7CDB" w:rsidP="000333B2">
      <w:pPr>
        <w:jc w:val="center"/>
        <w:rPr>
          <w:rFonts w:eastAsia="Batang"/>
          <w:b/>
          <w:color w:val="000000" w:themeColor="text1"/>
          <w:lang w:val="vi-VN" w:eastAsia="ko-KR"/>
        </w:rPr>
      </w:pPr>
      <w:r w:rsidRPr="000333B2">
        <w:rPr>
          <w:rFonts w:eastAsia="Batang"/>
          <w:b/>
          <w:bCs/>
          <w:i/>
          <w:iCs/>
          <w:color w:val="000000" w:themeColor="text1"/>
          <w:lang w:eastAsia="ko-KR"/>
        </w:rPr>
        <w:t>Hình 2.12 Hình ảnh minh họa ống nối dây</w:t>
      </w:r>
    </w:p>
    <w:p w14:paraId="328E3048" w14:textId="77777777" w:rsidR="00DF7CDB" w:rsidRPr="000333B2" w:rsidRDefault="00DF7CDB" w:rsidP="000333B2">
      <w:pPr>
        <w:rPr>
          <w:rFonts w:eastAsia="Batang"/>
          <w:noProof/>
          <w:color w:val="000000" w:themeColor="text1"/>
          <w:lang w:eastAsia="ko-KR"/>
        </w:rPr>
      </w:pPr>
    </w:p>
    <w:tbl>
      <w:tblPr>
        <w:tblW w:w="8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5"/>
        <w:gridCol w:w="1011"/>
        <w:gridCol w:w="962"/>
        <w:gridCol w:w="881"/>
        <w:gridCol w:w="972"/>
        <w:gridCol w:w="870"/>
        <w:gridCol w:w="851"/>
        <w:gridCol w:w="992"/>
      </w:tblGrid>
      <w:tr w:rsidR="00DF7CDB" w:rsidRPr="000333B2" w14:paraId="495526B5" w14:textId="77777777" w:rsidTr="00DF7CDB">
        <w:trPr>
          <w:trHeight w:val="328"/>
          <w:jc w:val="center"/>
        </w:trPr>
        <w:tc>
          <w:tcPr>
            <w:tcW w:w="2315" w:type="dxa"/>
            <w:vMerge w:val="restart"/>
            <w:tcBorders>
              <w:top w:val="single" w:sz="4" w:space="0" w:color="auto"/>
              <w:left w:val="single" w:sz="4" w:space="0" w:color="auto"/>
              <w:bottom w:val="single" w:sz="4" w:space="0" w:color="auto"/>
              <w:right w:val="single" w:sz="4" w:space="0" w:color="auto"/>
            </w:tcBorders>
            <w:vAlign w:val="center"/>
            <w:hideMark/>
          </w:tcPr>
          <w:p w14:paraId="4B9487D3" w14:textId="77777777" w:rsidR="00DF7CDB" w:rsidRPr="000333B2" w:rsidRDefault="00DF7CDB" w:rsidP="000333B2">
            <w:pPr>
              <w:tabs>
                <w:tab w:val="left" w:pos="720"/>
              </w:tabs>
              <w:spacing w:line="254" w:lineRule="auto"/>
              <w:jc w:val="center"/>
              <w:rPr>
                <w:rFonts w:eastAsia="Batang"/>
                <w:b/>
                <w:color w:val="000000" w:themeColor="text1"/>
                <w:lang w:val="vi-VN" w:eastAsia="ar-SA"/>
              </w:rPr>
            </w:pPr>
            <w:r w:rsidRPr="000333B2">
              <w:rPr>
                <w:rFonts w:eastAsia="Batang"/>
                <w:b/>
                <w:color w:val="000000" w:themeColor="text1"/>
                <w:lang w:val="vi-VN" w:eastAsia="ar-SA"/>
              </w:rPr>
              <w:t>Tiết diện dây dẫn</w:t>
            </w:r>
          </w:p>
          <w:p w14:paraId="1C2B9387" w14:textId="77777777" w:rsidR="00DF7CDB" w:rsidRPr="000333B2" w:rsidRDefault="00DF7CDB" w:rsidP="000333B2">
            <w:pPr>
              <w:tabs>
                <w:tab w:val="left" w:pos="720"/>
              </w:tabs>
              <w:spacing w:line="254" w:lineRule="auto"/>
              <w:jc w:val="center"/>
              <w:rPr>
                <w:rFonts w:eastAsia="Batang"/>
                <w:b/>
                <w:color w:val="000000" w:themeColor="text1"/>
                <w:lang w:val="vi-VN" w:eastAsia="ar-SA"/>
              </w:rPr>
            </w:pPr>
            <w:r w:rsidRPr="000333B2">
              <w:rPr>
                <w:rFonts w:eastAsia="Batang"/>
                <w:b/>
                <w:color w:val="000000" w:themeColor="text1"/>
                <w:lang w:val="vi-VN" w:eastAsia="ar-SA"/>
              </w:rPr>
              <w:t>( mm</w:t>
            </w:r>
            <w:r w:rsidRPr="000333B2">
              <w:rPr>
                <w:rFonts w:eastAsia="Batang"/>
                <w:b/>
                <w:color w:val="000000" w:themeColor="text1"/>
                <w:vertAlign w:val="superscript"/>
                <w:lang w:val="vi-VN" w:eastAsia="ar-SA"/>
              </w:rPr>
              <w:t xml:space="preserve">2 </w:t>
            </w:r>
            <w:r w:rsidRPr="000333B2">
              <w:rPr>
                <w:rFonts w:eastAsia="Batang"/>
                <w:b/>
                <w:color w:val="000000" w:themeColor="text1"/>
                <w:lang w:val="vi-VN" w:eastAsia="ar-SA"/>
              </w:rPr>
              <w:t>)</w:t>
            </w:r>
          </w:p>
        </w:tc>
        <w:tc>
          <w:tcPr>
            <w:tcW w:w="1973" w:type="dxa"/>
            <w:gridSpan w:val="2"/>
            <w:tcBorders>
              <w:top w:val="single" w:sz="4" w:space="0" w:color="auto"/>
              <w:left w:val="single" w:sz="4" w:space="0" w:color="auto"/>
              <w:bottom w:val="single" w:sz="4" w:space="0" w:color="auto"/>
              <w:right w:val="single" w:sz="4" w:space="0" w:color="auto"/>
            </w:tcBorders>
            <w:vAlign w:val="center"/>
            <w:hideMark/>
          </w:tcPr>
          <w:p w14:paraId="4EC76EC5" w14:textId="77777777" w:rsidR="00DF7CDB" w:rsidRPr="000333B2" w:rsidRDefault="00DF7CDB" w:rsidP="000333B2">
            <w:pPr>
              <w:tabs>
                <w:tab w:val="left" w:pos="720"/>
              </w:tabs>
              <w:spacing w:line="254" w:lineRule="auto"/>
              <w:jc w:val="center"/>
              <w:rPr>
                <w:rFonts w:eastAsia="Batang"/>
                <w:b/>
                <w:color w:val="000000" w:themeColor="text1"/>
                <w:lang w:val="vi-VN" w:eastAsia="ar-SA"/>
              </w:rPr>
            </w:pPr>
            <w:r w:rsidRPr="000333B2">
              <w:rPr>
                <w:rFonts w:eastAsia="Batang"/>
                <w:b/>
                <w:color w:val="000000" w:themeColor="text1"/>
                <w:lang w:val="vi-VN" w:eastAsia="ar-SA"/>
              </w:rPr>
              <w:t>ABC cable(mm</w:t>
            </w:r>
            <w:r w:rsidRPr="000333B2">
              <w:rPr>
                <w:rFonts w:eastAsia="Batang"/>
                <w:b/>
                <w:color w:val="000000" w:themeColor="text1"/>
                <w:vertAlign w:val="superscript"/>
                <w:lang w:val="vi-VN" w:eastAsia="ar-SA"/>
              </w:rPr>
              <w:t>2</w:t>
            </w:r>
            <w:r w:rsidRPr="000333B2">
              <w:rPr>
                <w:rFonts w:eastAsia="Batang"/>
                <w:b/>
                <w:color w:val="000000" w:themeColor="text1"/>
                <w:lang w:val="vi-VN" w:eastAsia="ar-SA"/>
              </w:rPr>
              <w:t>)</w:t>
            </w:r>
          </w:p>
        </w:tc>
        <w:tc>
          <w:tcPr>
            <w:tcW w:w="1853" w:type="dxa"/>
            <w:gridSpan w:val="2"/>
            <w:tcBorders>
              <w:top w:val="single" w:sz="4" w:space="0" w:color="auto"/>
              <w:left w:val="single" w:sz="4" w:space="0" w:color="auto"/>
              <w:bottom w:val="single" w:sz="4" w:space="0" w:color="auto"/>
              <w:right w:val="single" w:sz="4" w:space="0" w:color="auto"/>
            </w:tcBorders>
            <w:vAlign w:val="center"/>
            <w:hideMark/>
          </w:tcPr>
          <w:p w14:paraId="53F15568" w14:textId="77777777" w:rsidR="00DF7CDB" w:rsidRPr="000333B2" w:rsidRDefault="00DF7CDB" w:rsidP="000333B2">
            <w:pPr>
              <w:tabs>
                <w:tab w:val="left" w:pos="720"/>
              </w:tabs>
              <w:spacing w:line="254" w:lineRule="auto"/>
              <w:jc w:val="center"/>
              <w:rPr>
                <w:rFonts w:eastAsia="Batang"/>
                <w:b/>
                <w:color w:val="000000" w:themeColor="text1"/>
                <w:lang w:val="vi-VN" w:eastAsia="ar-SA"/>
              </w:rPr>
            </w:pPr>
            <w:r w:rsidRPr="000333B2">
              <w:rPr>
                <w:rFonts w:eastAsia="Batang"/>
                <w:b/>
                <w:color w:val="000000" w:themeColor="text1"/>
                <w:lang w:val="vi-VN" w:eastAsia="ar-SA"/>
              </w:rPr>
              <w:sym w:font="Symbol" w:char="F046"/>
            </w:r>
            <w:r w:rsidRPr="000333B2">
              <w:rPr>
                <w:rFonts w:eastAsia="Batang"/>
                <w:b/>
                <w:color w:val="000000" w:themeColor="text1"/>
                <w:lang w:val="vi-VN" w:eastAsia="ar-SA"/>
              </w:rPr>
              <w:t xml:space="preserve"> A(mm)</w:t>
            </w:r>
          </w:p>
        </w:tc>
        <w:tc>
          <w:tcPr>
            <w:tcW w:w="1721" w:type="dxa"/>
            <w:gridSpan w:val="2"/>
            <w:tcBorders>
              <w:top w:val="single" w:sz="4" w:space="0" w:color="auto"/>
              <w:left w:val="single" w:sz="4" w:space="0" w:color="auto"/>
              <w:bottom w:val="single" w:sz="4" w:space="0" w:color="auto"/>
              <w:right w:val="single" w:sz="4" w:space="0" w:color="auto"/>
            </w:tcBorders>
            <w:vAlign w:val="center"/>
            <w:hideMark/>
          </w:tcPr>
          <w:p w14:paraId="6C664873" w14:textId="77777777" w:rsidR="00DF7CDB" w:rsidRPr="000333B2" w:rsidRDefault="00DF7CDB" w:rsidP="000333B2">
            <w:pPr>
              <w:tabs>
                <w:tab w:val="left" w:pos="720"/>
              </w:tabs>
              <w:spacing w:line="254" w:lineRule="auto"/>
              <w:jc w:val="center"/>
              <w:rPr>
                <w:rFonts w:eastAsia="Batang"/>
                <w:b/>
                <w:color w:val="000000" w:themeColor="text1"/>
                <w:lang w:val="vi-VN" w:eastAsia="ar-SA"/>
              </w:rPr>
            </w:pPr>
            <w:r w:rsidRPr="000333B2">
              <w:rPr>
                <w:rFonts w:eastAsia="Batang"/>
                <w:b/>
                <w:color w:val="000000" w:themeColor="text1"/>
                <w:lang w:val="vi-VN" w:eastAsia="ar-SA"/>
              </w:rPr>
              <w:t>L(mm)</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2AF66388" w14:textId="77777777" w:rsidR="00DF7CDB" w:rsidRPr="000333B2" w:rsidRDefault="00DF7CDB" w:rsidP="000333B2">
            <w:pPr>
              <w:tabs>
                <w:tab w:val="left" w:pos="720"/>
              </w:tabs>
              <w:spacing w:line="254" w:lineRule="auto"/>
              <w:jc w:val="center"/>
              <w:rPr>
                <w:rFonts w:eastAsia="Batang"/>
                <w:b/>
                <w:color w:val="000000" w:themeColor="text1"/>
                <w:lang w:val="vi-VN" w:eastAsia="ar-SA"/>
              </w:rPr>
            </w:pPr>
            <w:r w:rsidRPr="000333B2">
              <w:rPr>
                <w:rFonts w:eastAsia="Batang"/>
                <w:b/>
                <w:color w:val="000000" w:themeColor="text1"/>
                <w:lang w:val="vi-VN" w:eastAsia="ar-SA"/>
              </w:rPr>
              <w:t>Die E (mm)</w:t>
            </w:r>
          </w:p>
        </w:tc>
      </w:tr>
      <w:tr w:rsidR="00DF7CDB" w:rsidRPr="000333B2" w14:paraId="5F494439" w14:textId="77777777" w:rsidTr="00DF7CDB">
        <w:trPr>
          <w:trHeight w:val="4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BAC079" w14:textId="77777777" w:rsidR="00DF7CDB" w:rsidRPr="000333B2" w:rsidRDefault="00DF7CDB" w:rsidP="000333B2">
            <w:pPr>
              <w:spacing w:line="256" w:lineRule="auto"/>
              <w:jc w:val="left"/>
              <w:rPr>
                <w:rFonts w:eastAsia="Batang"/>
                <w:b/>
                <w:color w:val="000000" w:themeColor="text1"/>
                <w:lang w:val="vi-VN" w:eastAsia="ar-SA"/>
              </w:rPr>
            </w:pPr>
          </w:p>
        </w:tc>
        <w:tc>
          <w:tcPr>
            <w:tcW w:w="1011" w:type="dxa"/>
            <w:tcBorders>
              <w:top w:val="single" w:sz="4" w:space="0" w:color="auto"/>
              <w:left w:val="single" w:sz="4" w:space="0" w:color="auto"/>
              <w:bottom w:val="single" w:sz="4" w:space="0" w:color="auto"/>
              <w:right w:val="single" w:sz="4" w:space="0" w:color="auto"/>
            </w:tcBorders>
            <w:vAlign w:val="center"/>
            <w:hideMark/>
          </w:tcPr>
          <w:p w14:paraId="3176D02E" w14:textId="77777777" w:rsidR="00DF7CDB" w:rsidRPr="000333B2" w:rsidRDefault="00DF7CDB" w:rsidP="000333B2">
            <w:pPr>
              <w:tabs>
                <w:tab w:val="left" w:pos="720"/>
              </w:tabs>
              <w:spacing w:line="254" w:lineRule="auto"/>
              <w:jc w:val="center"/>
              <w:rPr>
                <w:rFonts w:eastAsia="Batang"/>
                <w:b/>
                <w:color w:val="000000" w:themeColor="text1"/>
                <w:lang w:val="vi-VN" w:eastAsia="ar-SA"/>
              </w:rPr>
            </w:pPr>
            <w:r w:rsidRPr="000333B2">
              <w:rPr>
                <w:rFonts w:eastAsia="Batang"/>
                <w:b/>
                <w:color w:val="000000" w:themeColor="text1"/>
                <w:lang w:val="vi-VN" w:eastAsia="ar-SA"/>
              </w:rPr>
              <w:t>S1</w:t>
            </w:r>
          </w:p>
        </w:tc>
        <w:tc>
          <w:tcPr>
            <w:tcW w:w="962" w:type="dxa"/>
            <w:tcBorders>
              <w:top w:val="single" w:sz="4" w:space="0" w:color="auto"/>
              <w:left w:val="single" w:sz="4" w:space="0" w:color="auto"/>
              <w:bottom w:val="single" w:sz="4" w:space="0" w:color="auto"/>
              <w:right w:val="single" w:sz="4" w:space="0" w:color="auto"/>
            </w:tcBorders>
            <w:vAlign w:val="center"/>
            <w:hideMark/>
          </w:tcPr>
          <w:p w14:paraId="361D2F9B" w14:textId="77777777" w:rsidR="00DF7CDB" w:rsidRPr="000333B2" w:rsidRDefault="00DF7CDB" w:rsidP="000333B2">
            <w:pPr>
              <w:tabs>
                <w:tab w:val="left" w:pos="720"/>
              </w:tabs>
              <w:spacing w:line="254" w:lineRule="auto"/>
              <w:jc w:val="center"/>
              <w:rPr>
                <w:rFonts w:eastAsia="Batang"/>
                <w:b/>
                <w:color w:val="000000" w:themeColor="text1"/>
                <w:lang w:val="vi-VN" w:eastAsia="ar-SA"/>
              </w:rPr>
            </w:pPr>
            <w:r w:rsidRPr="000333B2">
              <w:rPr>
                <w:rFonts w:eastAsia="Batang"/>
                <w:b/>
                <w:color w:val="000000" w:themeColor="text1"/>
                <w:lang w:val="vi-VN" w:eastAsia="ar-SA"/>
              </w:rPr>
              <w:t>S2</w:t>
            </w:r>
          </w:p>
        </w:tc>
        <w:tc>
          <w:tcPr>
            <w:tcW w:w="881" w:type="dxa"/>
            <w:tcBorders>
              <w:top w:val="single" w:sz="4" w:space="0" w:color="auto"/>
              <w:left w:val="single" w:sz="4" w:space="0" w:color="auto"/>
              <w:bottom w:val="single" w:sz="4" w:space="0" w:color="auto"/>
              <w:right w:val="single" w:sz="4" w:space="0" w:color="auto"/>
            </w:tcBorders>
            <w:vAlign w:val="center"/>
            <w:hideMark/>
          </w:tcPr>
          <w:p w14:paraId="18B81E4F" w14:textId="77777777" w:rsidR="00DF7CDB" w:rsidRPr="000333B2" w:rsidRDefault="00DF7CDB" w:rsidP="000333B2">
            <w:pPr>
              <w:tabs>
                <w:tab w:val="left" w:pos="720"/>
              </w:tabs>
              <w:spacing w:line="254" w:lineRule="auto"/>
              <w:jc w:val="center"/>
              <w:rPr>
                <w:rFonts w:eastAsia="Batang"/>
                <w:b/>
                <w:color w:val="000000" w:themeColor="text1"/>
                <w:lang w:val="vi-VN" w:eastAsia="ar-SA"/>
              </w:rPr>
            </w:pPr>
            <w:r w:rsidRPr="000333B2">
              <w:rPr>
                <w:rFonts w:eastAsia="Batang"/>
                <w:b/>
                <w:color w:val="000000" w:themeColor="text1"/>
                <w:lang w:val="vi-VN" w:eastAsia="ar-SA"/>
              </w:rPr>
              <w:t>A1</w:t>
            </w:r>
          </w:p>
        </w:tc>
        <w:tc>
          <w:tcPr>
            <w:tcW w:w="972" w:type="dxa"/>
            <w:tcBorders>
              <w:top w:val="single" w:sz="4" w:space="0" w:color="auto"/>
              <w:left w:val="single" w:sz="4" w:space="0" w:color="auto"/>
              <w:bottom w:val="single" w:sz="4" w:space="0" w:color="auto"/>
              <w:right w:val="single" w:sz="4" w:space="0" w:color="auto"/>
            </w:tcBorders>
            <w:vAlign w:val="center"/>
            <w:hideMark/>
          </w:tcPr>
          <w:p w14:paraId="6A6F7DBC" w14:textId="77777777" w:rsidR="00DF7CDB" w:rsidRPr="000333B2" w:rsidRDefault="00DF7CDB" w:rsidP="000333B2">
            <w:pPr>
              <w:tabs>
                <w:tab w:val="left" w:pos="720"/>
              </w:tabs>
              <w:spacing w:line="254" w:lineRule="auto"/>
              <w:jc w:val="center"/>
              <w:rPr>
                <w:rFonts w:eastAsia="Batang"/>
                <w:b/>
                <w:color w:val="000000" w:themeColor="text1"/>
                <w:lang w:val="vi-VN" w:eastAsia="ar-SA"/>
              </w:rPr>
            </w:pPr>
            <w:r w:rsidRPr="000333B2">
              <w:rPr>
                <w:rFonts w:eastAsia="Batang"/>
                <w:b/>
                <w:color w:val="000000" w:themeColor="text1"/>
                <w:lang w:val="vi-VN" w:eastAsia="ar-SA"/>
              </w:rPr>
              <w:t>A2</w:t>
            </w:r>
          </w:p>
        </w:tc>
        <w:tc>
          <w:tcPr>
            <w:tcW w:w="870" w:type="dxa"/>
            <w:tcBorders>
              <w:top w:val="single" w:sz="4" w:space="0" w:color="auto"/>
              <w:left w:val="single" w:sz="4" w:space="0" w:color="auto"/>
              <w:bottom w:val="single" w:sz="4" w:space="0" w:color="auto"/>
              <w:right w:val="single" w:sz="4" w:space="0" w:color="auto"/>
            </w:tcBorders>
            <w:vAlign w:val="center"/>
            <w:hideMark/>
          </w:tcPr>
          <w:p w14:paraId="5237889C" w14:textId="77777777" w:rsidR="00DF7CDB" w:rsidRPr="000333B2" w:rsidRDefault="00DF7CDB" w:rsidP="000333B2">
            <w:pPr>
              <w:tabs>
                <w:tab w:val="left" w:pos="720"/>
              </w:tabs>
              <w:spacing w:line="254" w:lineRule="auto"/>
              <w:jc w:val="center"/>
              <w:rPr>
                <w:rFonts w:eastAsia="Batang"/>
                <w:b/>
                <w:color w:val="000000" w:themeColor="text1"/>
                <w:lang w:val="vi-VN" w:eastAsia="ar-SA"/>
              </w:rPr>
            </w:pPr>
            <w:r w:rsidRPr="000333B2">
              <w:rPr>
                <w:rFonts w:eastAsia="Batang"/>
                <w:b/>
                <w:color w:val="000000" w:themeColor="text1"/>
                <w:lang w:val="vi-VN" w:eastAsia="ar-SA"/>
              </w:rPr>
              <w:t>L1</w:t>
            </w:r>
          </w:p>
        </w:tc>
        <w:tc>
          <w:tcPr>
            <w:tcW w:w="851" w:type="dxa"/>
            <w:tcBorders>
              <w:top w:val="single" w:sz="4" w:space="0" w:color="auto"/>
              <w:left w:val="single" w:sz="4" w:space="0" w:color="auto"/>
              <w:bottom w:val="single" w:sz="4" w:space="0" w:color="auto"/>
              <w:right w:val="single" w:sz="4" w:space="0" w:color="auto"/>
            </w:tcBorders>
            <w:vAlign w:val="center"/>
            <w:hideMark/>
          </w:tcPr>
          <w:p w14:paraId="3780B76B" w14:textId="77777777" w:rsidR="00DF7CDB" w:rsidRPr="000333B2" w:rsidRDefault="00DF7CDB" w:rsidP="000333B2">
            <w:pPr>
              <w:tabs>
                <w:tab w:val="left" w:pos="720"/>
              </w:tabs>
              <w:spacing w:line="254" w:lineRule="auto"/>
              <w:jc w:val="center"/>
              <w:rPr>
                <w:rFonts w:eastAsia="Batang"/>
                <w:b/>
                <w:color w:val="000000" w:themeColor="text1"/>
                <w:lang w:val="vi-VN" w:eastAsia="ar-SA"/>
              </w:rPr>
            </w:pPr>
            <w:r w:rsidRPr="000333B2">
              <w:rPr>
                <w:rFonts w:eastAsia="Batang"/>
                <w:b/>
                <w:color w:val="000000" w:themeColor="text1"/>
                <w:lang w:val="vi-VN" w:eastAsia="ar-SA"/>
              </w:rPr>
              <w:t>L2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09492E" w14:textId="77777777" w:rsidR="00DF7CDB" w:rsidRPr="000333B2" w:rsidRDefault="00DF7CDB" w:rsidP="000333B2">
            <w:pPr>
              <w:spacing w:line="256" w:lineRule="auto"/>
              <w:jc w:val="left"/>
              <w:rPr>
                <w:rFonts w:eastAsia="Batang"/>
                <w:b/>
                <w:color w:val="000000" w:themeColor="text1"/>
                <w:lang w:val="vi-VN" w:eastAsia="ar-SA"/>
              </w:rPr>
            </w:pPr>
          </w:p>
        </w:tc>
      </w:tr>
      <w:tr w:rsidR="00DF7CDB" w:rsidRPr="000333B2" w14:paraId="6D8938CD" w14:textId="77777777" w:rsidTr="00DF7CDB">
        <w:trPr>
          <w:trHeight w:val="311"/>
          <w:jc w:val="center"/>
        </w:trPr>
        <w:tc>
          <w:tcPr>
            <w:tcW w:w="2315" w:type="dxa"/>
            <w:tcBorders>
              <w:top w:val="single" w:sz="4" w:space="0" w:color="auto"/>
              <w:left w:val="single" w:sz="4" w:space="0" w:color="auto"/>
              <w:bottom w:val="single" w:sz="4" w:space="0" w:color="auto"/>
              <w:right w:val="single" w:sz="4" w:space="0" w:color="auto"/>
            </w:tcBorders>
            <w:vAlign w:val="center"/>
            <w:hideMark/>
          </w:tcPr>
          <w:p w14:paraId="18CB28BC" w14:textId="77777777" w:rsidR="00DF7CDB" w:rsidRPr="000333B2" w:rsidRDefault="00DF7CDB" w:rsidP="000333B2">
            <w:pPr>
              <w:tabs>
                <w:tab w:val="left" w:pos="720"/>
              </w:tabs>
              <w:spacing w:line="254" w:lineRule="auto"/>
              <w:jc w:val="center"/>
              <w:rPr>
                <w:rFonts w:eastAsia="Batang"/>
                <w:color w:val="000000" w:themeColor="text1"/>
                <w:vertAlign w:val="superscript"/>
                <w:lang w:val="vi-VN" w:eastAsia="ar-SA"/>
              </w:rPr>
            </w:pPr>
            <w:r w:rsidRPr="000333B2">
              <w:rPr>
                <w:rFonts w:eastAsia="Batang"/>
                <w:color w:val="000000" w:themeColor="text1"/>
                <w:lang w:val="vi-VN" w:eastAsia="ar-SA"/>
              </w:rPr>
              <w:lastRenderedPageBreak/>
              <w:t>95-95</w:t>
            </w:r>
          </w:p>
        </w:tc>
        <w:tc>
          <w:tcPr>
            <w:tcW w:w="1011" w:type="dxa"/>
            <w:tcBorders>
              <w:top w:val="single" w:sz="4" w:space="0" w:color="auto"/>
              <w:left w:val="single" w:sz="4" w:space="0" w:color="auto"/>
              <w:bottom w:val="single" w:sz="4" w:space="0" w:color="auto"/>
              <w:right w:val="single" w:sz="4" w:space="0" w:color="auto"/>
            </w:tcBorders>
            <w:vAlign w:val="center"/>
            <w:hideMark/>
          </w:tcPr>
          <w:p w14:paraId="44E66899" w14:textId="77777777" w:rsidR="00DF7CDB" w:rsidRPr="000333B2" w:rsidRDefault="00DF7CDB" w:rsidP="000333B2">
            <w:pPr>
              <w:tabs>
                <w:tab w:val="left" w:pos="720"/>
              </w:tabs>
              <w:spacing w:line="254" w:lineRule="auto"/>
              <w:jc w:val="center"/>
              <w:rPr>
                <w:rFonts w:eastAsia="Batang"/>
                <w:color w:val="000000" w:themeColor="text1"/>
                <w:lang w:val="vi-VN" w:eastAsia="ar-SA"/>
              </w:rPr>
            </w:pPr>
            <w:r w:rsidRPr="000333B2">
              <w:rPr>
                <w:rFonts w:eastAsia="Batang"/>
                <w:color w:val="000000" w:themeColor="text1"/>
                <w:lang w:val="vi-VN" w:eastAsia="ar-SA"/>
              </w:rPr>
              <w:t>95</w:t>
            </w:r>
          </w:p>
        </w:tc>
        <w:tc>
          <w:tcPr>
            <w:tcW w:w="962" w:type="dxa"/>
            <w:tcBorders>
              <w:top w:val="single" w:sz="4" w:space="0" w:color="auto"/>
              <w:left w:val="single" w:sz="4" w:space="0" w:color="auto"/>
              <w:bottom w:val="single" w:sz="4" w:space="0" w:color="auto"/>
              <w:right w:val="single" w:sz="4" w:space="0" w:color="auto"/>
            </w:tcBorders>
            <w:vAlign w:val="center"/>
            <w:hideMark/>
          </w:tcPr>
          <w:p w14:paraId="5647872E" w14:textId="77777777" w:rsidR="00DF7CDB" w:rsidRPr="000333B2" w:rsidRDefault="00DF7CDB" w:rsidP="000333B2">
            <w:pPr>
              <w:tabs>
                <w:tab w:val="left" w:pos="720"/>
              </w:tabs>
              <w:spacing w:line="254" w:lineRule="auto"/>
              <w:jc w:val="center"/>
              <w:rPr>
                <w:rFonts w:eastAsia="Batang"/>
                <w:color w:val="000000" w:themeColor="text1"/>
                <w:lang w:val="vi-VN" w:eastAsia="ar-SA"/>
              </w:rPr>
            </w:pPr>
            <w:r w:rsidRPr="000333B2">
              <w:rPr>
                <w:rFonts w:eastAsia="Batang"/>
                <w:color w:val="000000" w:themeColor="text1"/>
                <w:lang w:val="vi-VN" w:eastAsia="ar-SA"/>
              </w:rPr>
              <w:t>95</w:t>
            </w:r>
          </w:p>
        </w:tc>
        <w:tc>
          <w:tcPr>
            <w:tcW w:w="881" w:type="dxa"/>
            <w:tcBorders>
              <w:top w:val="single" w:sz="4" w:space="0" w:color="auto"/>
              <w:left w:val="single" w:sz="4" w:space="0" w:color="auto"/>
              <w:bottom w:val="single" w:sz="4" w:space="0" w:color="auto"/>
              <w:right w:val="single" w:sz="4" w:space="0" w:color="auto"/>
            </w:tcBorders>
            <w:vAlign w:val="center"/>
            <w:hideMark/>
          </w:tcPr>
          <w:p w14:paraId="1119C223" w14:textId="77777777" w:rsidR="00DF7CDB" w:rsidRPr="000333B2" w:rsidRDefault="00DF7CDB" w:rsidP="000333B2">
            <w:pPr>
              <w:tabs>
                <w:tab w:val="left" w:pos="720"/>
              </w:tabs>
              <w:spacing w:line="254" w:lineRule="auto"/>
              <w:jc w:val="center"/>
              <w:rPr>
                <w:rFonts w:eastAsia="Batang"/>
                <w:color w:val="000000" w:themeColor="text1"/>
                <w:lang w:val="vi-VN" w:eastAsia="ar-SA"/>
              </w:rPr>
            </w:pPr>
            <w:r w:rsidRPr="000333B2">
              <w:rPr>
                <w:rFonts w:eastAsia="Batang"/>
                <w:color w:val="000000" w:themeColor="text1"/>
                <w:lang w:val="vi-VN" w:eastAsia="ar-SA"/>
              </w:rPr>
              <w:t>12,5</w:t>
            </w:r>
          </w:p>
        </w:tc>
        <w:tc>
          <w:tcPr>
            <w:tcW w:w="972" w:type="dxa"/>
            <w:tcBorders>
              <w:top w:val="single" w:sz="4" w:space="0" w:color="auto"/>
              <w:left w:val="single" w:sz="4" w:space="0" w:color="auto"/>
              <w:bottom w:val="single" w:sz="4" w:space="0" w:color="auto"/>
              <w:right w:val="single" w:sz="4" w:space="0" w:color="auto"/>
            </w:tcBorders>
            <w:vAlign w:val="center"/>
            <w:hideMark/>
          </w:tcPr>
          <w:p w14:paraId="243964B3" w14:textId="77777777" w:rsidR="00DF7CDB" w:rsidRPr="000333B2" w:rsidRDefault="00DF7CDB" w:rsidP="000333B2">
            <w:pPr>
              <w:tabs>
                <w:tab w:val="left" w:pos="720"/>
              </w:tabs>
              <w:spacing w:line="254" w:lineRule="auto"/>
              <w:jc w:val="center"/>
              <w:rPr>
                <w:rFonts w:eastAsia="Batang"/>
                <w:color w:val="000000" w:themeColor="text1"/>
                <w:lang w:val="vi-VN" w:eastAsia="ar-SA"/>
              </w:rPr>
            </w:pPr>
            <w:r w:rsidRPr="000333B2">
              <w:rPr>
                <w:rFonts w:eastAsia="Batang"/>
                <w:color w:val="000000" w:themeColor="text1"/>
                <w:lang w:val="vi-VN" w:eastAsia="ar-SA"/>
              </w:rPr>
              <w:t>12,5</w:t>
            </w:r>
          </w:p>
        </w:tc>
        <w:tc>
          <w:tcPr>
            <w:tcW w:w="870" w:type="dxa"/>
            <w:tcBorders>
              <w:top w:val="single" w:sz="4" w:space="0" w:color="auto"/>
              <w:left w:val="single" w:sz="4" w:space="0" w:color="auto"/>
              <w:bottom w:val="single" w:sz="4" w:space="0" w:color="auto"/>
              <w:right w:val="single" w:sz="4" w:space="0" w:color="auto"/>
            </w:tcBorders>
            <w:vAlign w:val="center"/>
            <w:hideMark/>
          </w:tcPr>
          <w:p w14:paraId="48D8F268" w14:textId="77777777" w:rsidR="00DF7CDB" w:rsidRPr="000333B2" w:rsidRDefault="00DF7CDB" w:rsidP="000333B2">
            <w:pPr>
              <w:tabs>
                <w:tab w:val="left" w:pos="720"/>
              </w:tabs>
              <w:spacing w:line="254" w:lineRule="auto"/>
              <w:jc w:val="center"/>
              <w:rPr>
                <w:rFonts w:eastAsia="Batang"/>
                <w:color w:val="000000" w:themeColor="text1"/>
                <w:lang w:val="vi-VN" w:eastAsia="ar-SA"/>
              </w:rPr>
            </w:pPr>
            <w:r w:rsidRPr="000333B2">
              <w:rPr>
                <w:rFonts w:eastAsia="Batang"/>
                <w:color w:val="000000" w:themeColor="text1"/>
                <w:lang w:val="vi-VN" w:eastAsia="ar-SA"/>
              </w:rPr>
              <w:t>34</w:t>
            </w:r>
          </w:p>
        </w:tc>
        <w:tc>
          <w:tcPr>
            <w:tcW w:w="851" w:type="dxa"/>
            <w:tcBorders>
              <w:top w:val="single" w:sz="4" w:space="0" w:color="auto"/>
              <w:left w:val="single" w:sz="4" w:space="0" w:color="auto"/>
              <w:bottom w:val="single" w:sz="4" w:space="0" w:color="auto"/>
              <w:right w:val="single" w:sz="4" w:space="0" w:color="auto"/>
            </w:tcBorders>
            <w:vAlign w:val="center"/>
            <w:hideMark/>
          </w:tcPr>
          <w:p w14:paraId="45D84F48" w14:textId="77777777" w:rsidR="00DF7CDB" w:rsidRPr="000333B2" w:rsidRDefault="00DF7CDB" w:rsidP="000333B2">
            <w:pPr>
              <w:tabs>
                <w:tab w:val="left" w:pos="720"/>
              </w:tabs>
              <w:spacing w:line="254" w:lineRule="auto"/>
              <w:jc w:val="center"/>
              <w:rPr>
                <w:rFonts w:eastAsia="Batang"/>
                <w:color w:val="000000" w:themeColor="text1"/>
                <w:lang w:val="vi-VN" w:eastAsia="ar-SA"/>
              </w:rPr>
            </w:pPr>
            <w:r w:rsidRPr="000333B2">
              <w:rPr>
                <w:rFonts w:eastAsia="Batang"/>
                <w:color w:val="000000" w:themeColor="text1"/>
                <w:lang w:val="vi-VN" w:eastAsia="ar-SA"/>
              </w:rPr>
              <w:t>34</w:t>
            </w:r>
          </w:p>
        </w:tc>
        <w:tc>
          <w:tcPr>
            <w:tcW w:w="992" w:type="dxa"/>
            <w:tcBorders>
              <w:top w:val="single" w:sz="4" w:space="0" w:color="auto"/>
              <w:left w:val="single" w:sz="4" w:space="0" w:color="auto"/>
              <w:bottom w:val="single" w:sz="4" w:space="0" w:color="auto"/>
              <w:right w:val="single" w:sz="4" w:space="0" w:color="auto"/>
            </w:tcBorders>
            <w:vAlign w:val="center"/>
            <w:hideMark/>
          </w:tcPr>
          <w:p w14:paraId="16664C49" w14:textId="77777777" w:rsidR="00DF7CDB" w:rsidRPr="000333B2" w:rsidRDefault="00DF7CDB" w:rsidP="000333B2">
            <w:pPr>
              <w:tabs>
                <w:tab w:val="left" w:pos="720"/>
              </w:tabs>
              <w:spacing w:line="254" w:lineRule="auto"/>
              <w:jc w:val="center"/>
              <w:rPr>
                <w:rFonts w:eastAsia="Batang"/>
                <w:color w:val="000000" w:themeColor="text1"/>
                <w:lang w:val="vi-VN" w:eastAsia="ar-SA"/>
              </w:rPr>
            </w:pPr>
            <w:r w:rsidRPr="000333B2">
              <w:rPr>
                <w:rFonts w:eastAsia="Batang"/>
                <w:color w:val="000000" w:themeColor="text1"/>
                <w:lang w:val="vi-VN" w:eastAsia="ar-SA"/>
              </w:rPr>
              <w:t>17,3</w:t>
            </w:r>
          </w:p>
        </w:tc>
      </w:tr>
      <w:tr w:rsidR="00DF7CDB" w:rsidRPr="000333B2" w14:paraId="5209A878" w14:textId="77777777" w:rsidTr="00DF7CDB">
        <w:trPr>
          <w:trHeight w:val="311"/>
          <w:jc w:val="center"/>
        </w:trPr>
        <w:tc>
          <w:tcPr>
            <w:tcW w:w="2315" w:type="dxa"/>
            <w:tcBorders>
              <w:top w:val="single" w:sz="4" w:space="0" w:color="auto"/>
              <w:left w:val="single" w:sz="4" w:space="0" w:color="auto"/>
              <w:bottom w:val="single" w:sz="4" w:space="0" w:color="auto"/>
              <w:right w:val="single" w:sz="4" w:space="0" w:color="auto"/>
            </w:tcBorders>
            <w:vAlign w:val="center"/>
            <w:hideMark/>
          </w:tcPr>
          <w:p w14:paraId="4454F7B9" w14:textId="77777777" w:rsidR="00DF7CDB" w:rsidRPr="000333B2" w:rsidRDefault="00DF7CDB" w:rsidP="000333B2">
            <w:pPr>
              <w:tabs>
                <w:tab w:val="left" w:pos="720"/>
              </w:tabs>
              <w:spacing w:line="254" w:lineRule="auto"/>
              <w:jc w:val="center"/>
              <w:rPr>
                <w:rFonts w:eastAsia="Batang"/>
                <w:color w:val="000000" w:themeColor="text1"/>
                <w:vertAlign w:val="superscript"/>
                <w:lang w:val="vi-VN" w:eastAsia="ar-SA"/>
              </w:rPr>
            </w:pPr>
            <w:r w:rsidRPr="000333B2">
              <w:rPr>
                <w:rFonts w:eastAsia="Batang"/>
                <w:color w:val="000000" w:themeColor="text1"/>
                <w:lang w:val="vi-VN" w:eastAsia="ar-SA"/>
              </w:rPr>
              <w:t>120-120</w:t>
            </w:r>
          </w:p>
        </w:tc>
        <w:tc>
          <w:tcPr>
            <w:tcW w:w="1011" w:type="dxa"/>
            <w:tcBorders>
              <w:top w:val="single" w:sz="4" w:space="0" w:color="auto"/>
              <w:left w:val="single" w:sz="4" w:space="0" w:color="auto"/>
              <w:bottom w:val="single" w:sz="4" w:space="0" w:color="auto"/>
              <w:right w:val="single" w:sz="4" w:space="0" w:color="auto"/>
            </w:tcBorders>
            <w:vAlign w:val="center"/>
            <w:hideMark/>
          </w:tcPr>
          <w:p w14:paraId="0AB059BD" w14:textId="77777777" w:rsidR="00DF7CDB" w:rsidRPr="000333B2" w:rsidRDefault="00DF7CDB" w:rsidP="000333B2">
            <w:pPr>
              <w:tabs>
                <w:tab w:val="left" w:pos="720"/>
              </w:tabs>
              <w:spacing w:line="254" w:lineRule="auto"/>
              <w:jc w:val="center"/>
              <w:rPr>
                <w:rFonts w:eastAsia="Batang"/>
                <w:color w:val="000000" w:themeColor="text1"/>
                <w:lang w:val="vi-VN" w:eastAsia="ar-SA"/>
              </w:rPr>
            </w:pPr>
            <w:r w:rsidRPr="000333B2">
              <w:rPr>
                <w:rFonts w:eastAsia="Batang"/>
                <w:color w:val="000000" w:themeColor="text1"/>
                <w:lang w:val="vi-VN" w:eastAsia="ar-SA"/>
              </w:rPr>
              <w:t>120</w:t>
            </w:r>
          </w:p>
        </w:tc>
        <w:tc>
          <w:tcPr>
            <w:tcW w:w="962" w:type="dxa"/>
            <w:tcBorders>
              <w:top w:val="single" w:sz="4" w:space="0" w:color="auto"/>
              <w:left w:val="single" w:sz="4" w:space="0" w:color="auto"/>
              <w:bottom w:val="single" w:sz="4" w:space="0" w:color="auto"/>
              <w:right w:val="single" w:sz="4" w:space="0" w:color="auto"/>
            </w:tcBorders>
            <w:vAlign w:val="center"/>
            <w:hideMark/>
          </w:tcPr>
          <w:p w14:paraId="2A6F5FDC" w14:textId="77777777" w:rsidR="00DF7CDB" w:rsidRPr="000333B2" w:rsidRDefault="00DF7CDB" w:rsidP="000333B2">
            <w:pPr>
              <w:tabs>
                <w:tab w:val="left" w:pos="720"/>
              </w:tabs>
              <w:spacing w:line="254" w:lineRule="auto"/>
              <w:jc w:val="center"/>
              <w:rPr>
                <w:rFonts w:eastAsia="Batang"/>
                <w:color w:val="000000" w:themeColor="text1"/>
                <w:lang w:val="vi-VN" w:eastAsia="ar-SA"/>
              </w:rPr>
            </w:pPr>
            <w:r w:rsidRPr="000333B2">
              <w:rPr>
                <w:rFonts w:eastAsia="Batang"/>
                <w:color w:val="000000" w:themeColor="text1"/>
                <w:lang w:val="vi-VN" w:eastAsia="ar-SA"/>
              </w:rPr>
              <w:t>120</w:t>
            </w:r>
          </w:p>
        </w:tc>
        <w:tc>
          <w:tcPr>
            <w:tcW w:w="881" w:type="dxa"/>
            <w:tcBorders>
              <w:top w:val="single" w:sz="4" w:space="0" w:color="auto"/>
              <w:left w:val="single" w:sz="4" w:space="0" w:color="auto"/>
              <w:bottom w:val="single" w:sz="4" w:space="0" w:color="auto"/>
              <w:right w:val="single" w:sz="4" w:space="0" w:color="auto"/>
            </w:tcBorders>
            <w:vAlign w:val="center"/>
            <w:hideMark/>
          </w:tcPr>
          <w:p w14:paraId="0DBD373E" w14:textId="77777777" w:rsidR="00DF7CDB" w:rsidRPr="000333B2" w:rsidRDefault="00DF7CDB" w:rsidP="000333B2">
            <w:pPr>
              <w:tabs>
                <w:tab w:val="left" w:pos="720"/>
              </w:tabs>
              <w:spacing w:line="254" w:lineRule="auto"/>
              <w:jc w:val="center"/>
              <w:rPr>
                <w:rFonts w:eastAsia="Batang"/>
                <w:color w:val="000000" w:themeColor="text1"/>
                <w:lang w:val="vi-VN" w:eastAsia="ar-SA"/>
              </w:rPr>
            </w:pPr>
            <w:r w:rsidRPr="000333B2">
              <w:rPr>
                <w:rFonts w:eastAsia="Batang"/>
                <w:color w:val="000000" w:themeColor="text1"/>
                <w:lang w:val="vi-VN" w:eastAsia="ar-SA"/>
              </w:rPr>
              <w:t>13,7</w:t>
            </w:r>
          </w:p>
        </w:tc>
        <w:tc>
          <w:tcPr>
            <w:tcW w:w="972" w:type="dxa"/>
            <w:tcBorders>
              <w:top w:val="single" w:sz="4" w:space="0" w:color="auto"/>
              <w:left w:val="single" w:sz="4" w:space="0" w:color="auto"/>
              <w:bottom w:val="single" w:sz="4" w:space="0" w:color="auto"/>
              <w:right w:val="single" w:sz="4" w:space="0" w:color="auto"/>
            </w:tcBorders>
            <w:vAlign w:val="center"/>
            <w:hideMark/>
          </w:tcPr>
          <w:p w14:paraId="2EFD0178" w14:textId="77777777" w:rsidR="00DF7CDB" w:rsidRPr="000333B2" w:rsidRDefault="00DF7CDB" w:rsidP="000333B2">
            <w:pPr>
              <w:tabs>
                <w:tab w:val="left" w:pos="720"/>
              </w:tabs>
              <w:spacing w:line="254" w:lineRule="auto"/>
              <w:jc w:val="center"/>
              <w:rPr>
                <w:rFonts w:eastAsia="Batang"/>
                <w:color w:val="000000" w:themeColor="text1"/>
                <w:lang w:val="vi-VN" w:eastAsia="ar-SA"/>
              </w:rPr>
            </w:pPr>
            <w:r w:rsidRPr="000333B2">
              <w:rPr>
                <w:rFonts w:eastAsia="Batang"/>
                <w:color w:val="000000" w:themeColor="text1"/>
                <w:lang w:val="vi-VN" w:eastAsia="ar-SA"/>
              </w:rPr>
              <w:t>13,7</w:t>
            </w:r>
          </w:p>
        </w:tc>
        <w:tc>
          <w:tcPr>
            <w:tcW w:w="870" w:type="dxa"/>
            <w:tcBorders>
              <w:top w:val="single" w:sz="4" w:space="0" w:color="auto"/>
              <w:left w:val="single" w:sz="4" w:space="0" w:color="auto"/>
              <w:bottom w:val="single" w:sz="4" w:space="0" w:color="auto"/>
              <w:right w:val="single" w:sz="4" w:space="0" w:color="auto"/>
            </w:tcBorders>
            <w:vAlign w:val="center"/>
            <w:hideMark/>
          </w:tcPr>
          <w:p w14:paraId="3B2E180F" w14:textId="77777777" w:rsidR="00DF7CDB" w:rsidRPr="000333B2" w:rsidRDefault="00DF7CDB" w:rsidP="000333B2">
            <w:pPr>
              <w:tabs>
                <w:tab w:val="left" w:pos="720"/>
              </w:tabs>
              <w:spacing w:line="254" w:lineRule="auto"/>
              <w:jc w:val="center"/>
              <w:rPr>
                <w:rFonts w:eastAsia="Batang"/>
                <w:color w:val="000000" w:themeColor="text1"/>
                <w:lang w:val="vi-VN" w:eastAsia="ar-SA"/>
              </w:rPr>
            </w:pPr>
            <w:r w:rsidRPr="000333B2">
              <w:rPr>
                <w:rFonts w:eastAsia="Batang"/>
                <w:color w:val="000000" w:themeColor="text1"/>
                <w:lang w:val="vi-VN" w:eastAsia="ar-SA"/>
              </w:rPr>
              <w:t>44</w:t>
            </w:r>
          </w:p>
        </w:tc>
        <w:tc>
          <w:tcPr>
            <w:tcW w:w="851" w:type="dxa"/>
            <w:tcBorders>
              <w:top w:val="single" w:sz="4" w:space="0" w:color="auto"/>
              <w:left w:val="single" w:sz="4" w:space="0" w:color="auto"/>
              <w:bottom w:val="single" w:sz="4" w:space="0" w:color="auto"/>
              <w:right w:val="single" w:sz="4" w:space="0" w:color="auto"/>
            </w:tcBorders>
            <w:vAlign w:val="center"/>
            <w:hideMark/>
          </w:tcPr>
          <w:p w14:paraId="725DCB84" w14:textId="77777777" w:rsidR="00DF7CDB" w:rsidRPr="000333B2" w:rsidRDefault="00DF7CDB" w:rsidP="000333B2">
            <w:pPr>
              <w:tabs>
                <w:tab w:val="left" w:pos="720"/>
              </w:tabs>
              <w:spacing w:line="254" w:lineRule="auto"/>
              <w:jc w:val="center"/>
              <w:rPr>
                <w:rFonts w:eastAsia="Batang"/>
                <w:color w:val="000000" w:themeColor="text1"/>
                <w:lang w:val="vi-VN" w:eastAsia="ar-SA"/>
              </w:rPr>
            </w:pPr>
            <w:r w:rsidRPr="000333B2">
              <w:rPr>
                <w:rFonts w:eastAsia="Batang"/>
                <w:color w:val="000000" w:themeColor="text1"/>
                <w:lang w:val="vi-VN" w:eastAsia="ar-SA"/>
              </w:rPr>
              <w:t>44</w:t>
            </w:r>
          </w:p>
        </w:tc>
        <w:tc>
          <w:tcPr>
            <w:tcW w:w="992" w:type="dxa"/>
            <w:tcBorders>
              <w:top w:val="single" w:sz="4" w:space="0" w:color="auto"/>
              <w:left w:val="single" w:sz="4" w:space="0" w:color="auto"/>
              <w:bottom w:val="single" w:sz="4" w:space="0" w:color="auto"/>
              <w:right w:val="single" w:sz="4" w:space="0" w:color="auto"/>
            </w:tcBorders>
            <w:vAlign w:val="center"/>
            <w:hideMark/>
          </w:tcPr>
          <w:p w14:paraId="13557F84" w14:textId="77777777" w:rsidR="00DF7CDB" w:rsidRPr="000333B2" w:rsidRDefault="00DF7CDB" w:rsidP="000333B2">
            <w:pPr>
              <w:tabs>
                <w:tab w:val="left" w:pos="720"/>
              </w:tabs>
              <w:spacing w:line="254" w:lineRule="auto"/>
              <w:jc w:val="center"/>
              <w:rPr>
                <w:rFonts w:eastAsia="Batang"/>
                <w:color w:val="000000" w:themeColor="text1"/>
                <w:lang w:val="vi-VN" w:eastAsia="ar-SA"/>
              </w:rPr>
            </w:pPr>
            <w:r w:rsidRPr="000333B2">
              <w:rPr>
                <w:rFonts w:eastAsia="Batang"/>
                <w:color w:val="000000" w:themeColor="text1"/>
                <w:lang w:val="vi-VN" w:eastAsia="ar-SA"/>
              </w:rPr>
              <w:t>21,5</w:t>
            </w:r>
          </w:p>
        </w:tc>
      </w:tr>
    </w:tbl>
    <w:p w14:paraId="5790E24D" w14:textId="77777777" w:rsidR="00DF7CDB" w:rsidRPr="000333B2" w:rsidRDefault="00DF7CDB" w:rsidP="000333B2">
      <w:pPr>
        <w:rPr>
          <w:rFonts w:eastAsia="Batang"/>
          <w:b/>
          <w:color w:val="000000" w:themeColor="text1"/>
          <w:lang w:val="vi-VN" w:eastAsia="ko-KR"/>
        </w:rPr>
      </w:pPr>
    </w:p>
    <w:p w14:paraId="6C469496" w14:textId="77777777" w:rsidR="00DF7CDB" w:rsidRPr="000333B2" w:rsidRDefault="00DF7CDB" w:rsidP="000333B2">
      <w:pPr>
        <w:pStyle w:val="anh411"/>
        <w:rPr>
          <w:b/>
          <w:lang w:val="vi-VN" w:eastAsia="ko-KR"/>
        </w:rPr>
      </w:pPr>
      <w:r w:rsidRPr="000333B2">
        <w:rPr>
          <w:lang w:eastAsia="ko-KR"/>
        </w:rPr>
        <w:t xml:space="preserve">Tiêu chuẩn chế tạo: Áp dụng tiêu chuẩn </w:t>
      </w:r>
      <w:r w:rsidRPr="000333B2">
        <w:rPr>
          <w:lang w:eastAsia="ar-SA"/>
        </w:rPr>
        <w:t>HN33-S-63, AS 1154.1, AS 3766.</w:t>
      </w:r>
    </w:p>
    <w:p w14:paraId="6ABF3EEB" w14:textId="77777777" w:rsidR="00DF7CDB" w:rsidRPr="000333B2" w:rsidRDefault="00DF7CDB" w:rsidP="000333B2">
      <w:pPr>
        <w:pStyle w:val="anh411"/>
        <w:rPr>
          <w:lang w:val="nl-NL" w:eastAsia="ko-KR"/>
        </w:rPr>
      </w:pPr>
      <w:r w:rsidRPr="000333B2">
        <w:rPr>
          <w:lang w:eastAsia="ko-KR"/>
        </w:rPr>
        <w:t>Bảng thông số kỹ thuật:</w:t>
      </w:r>
    </w:p>
    <w:tbl>
      <w:tblPr>
        <w:tblW w:w="5000" w:type="pct"/>
        <w:jc w:val="center"/>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636"/>
        <w:gridCol w:w="2789"/>
        <w:gridCol w:w="888"/>
        <w:gridCol w:w="3739"/>
        <w:gridCol w:w="1540"/>
      </w:tblGrid>
      <w:tr w:rsidR="00DF7CDB" w:rsidRPr="000333B2" w14:paraId="67F58DE7" w14:textId="77777777" w:rsidTr="00D14D63">
        <w:trPr>
          <w:tblHeader/>
          <w:jc w:val="center"/>
        </w:trPr>
        <w:tc>
          <w:tcPr>
            <w:tcW w:w="331" w:type="pct"/>
            <w:tcBorders>
              <w:top w:val="single" w:sz="4" w:space="0" w:color="auto"/>
              <w:left w:val="single" w:sz="4" w:space="0" w:color="auto"/>
              <w:bottom w:val="single" w:sz="4" w:space="0" w:color="auto"/>
              <w:right w:val="single" w:sz="4" w:space="0" w:color="auto"/>
            </w:tcBorders>
            <w:vAlign w:val="center"/>
            <w:hideMark/>
          </w:tcPr>
          <w:p w14:paraId="45DDA419" w14:textId="77777777" w:rsidR="00DF7CDB" w:rsidRPr="000333B2" w:rsidRDefault="00DF7CDB" w:rsidP="000333B2">
            <w:pPr>
              <w:spacing w:line="254" w:lineRule="auto"/>
              <w:ind w:left="-108" w:right="-108"/>
              <w:jc w:val="center"/>
              <w:rPr>
                <w:rFonts w:eastAsia="Batang"/>
                <w:b/>
                <w:bCs/>
                <w:color w:val="000000" w:themeColor="text1"/>
                <w:lang w:val="vi-VN" w:eastAsia="ko-KR"/>
              </w:rPr>
            </w:pPr>
            <w:r w:rsidRPr="000333B2">
              <w:rPr>
                <w:rFonts w:eastAsia="Batang"/>
                <w:b/>
                <w:bCs/>
                <w:color w:val="000000" w:themeColor="text1"/>
                <w:lang w:val="vi-VN" w:eastAsia="ko-KR"/>
              </w:rPr>
              <w:t>STT</w:t>
            </w:r>
          </w:p>
        </w:tc>
        <w:tc>
          <w:tcPr>
            <w:tcW w:w="1454" w:type="pct"/>
            <w:tcBorders>
              <w:top w:val="single" w:sz="4" w:space="0" w:color="auto"/>
              <w:left w:val="single" w:sz="4" w:space="0" w:color="auto"/>
              <w:bottom w:val="single" w:sz="4" w:space="0" w:color="auto"/>
              <w:right w:val="single" w:sz="4" w:space="0" w:color="auto"/>
            </w:tcBorders>
            <w:vAlign w:val="center"/>
            <w:hideMark/>
          </w:tcPr>
          <w:p w14:paraId="62ED2E0B" w14:textId="77777777" w:rsidR="00DF7CDB" w:rsidRPr="000333B2" w:rsidRDefault="00DF7CDB" w:rsidP="000333B2">
            <w:pPr>
              <w:spacing w:line="254" w:lineRule="auto"/>
              <w:jc w:val="center"/>
              <w:rPr>
                <w:rFonts w:eastAsia="Batang"/>
                <w:b/>
                <w:bCs/>
                <w:color w:val="000000" w:themeColor="text1"/>
                <w:lang w:val="vi-VN" w:eastAsia="ko-KR"/>
              </w:rPr>
            </w:pPr>
            <w:r w:rsidRPr="000333B2">
              <w:rPr>
                <w:rFonts w:eastAsia="Batang"/>
                <w:b/>
                <w:color w:val="000000" w:themeColor="text1"/>
                <w:lang w:val="vi-VN" w:eastAsia="ko-KR"/>
              </w:rPr>
              <w:t>Hạng mục</w:t>
            </w:r>
          </w:p>
        </w:tc>
        <w:tc>
          <w:tcPr>
            <w:tcW w:w="463" w:type="pct"/>
            <w:tcBorders>
              <w:top w:val="single" w:sz="4" w:space="0" w:color="auto"/>
              <w:left w:val="single" w:sz="4" w:space="0" w:color="auto"/>
              <w:bottom w:val="single" w:sz="4" w:space="0" w:color="auto"/>
              <w:right w:val="single" w:sz="4" w:space="0" w:color="auto"/>
            </w:tcBorders>
            <w:vAlign w:val="center"/>
            <w:hideMark/>
          </w:tcPr>
          <w:p w14:paraId="400C4977" w14:textId="77777777" w:rsidR="00DF7CDB" w:rsidRPr="000333B2" w:rsidRDefault="00DF7CDB" w:rsidP="000333B2">
            <w:pPr>
              <w:spacing w:line="254" w:lineRule="auto"/>
              <w:jc w:val="center"/>
              <w:rPr>
                <w:rFonts w:eastAsia="Batang"/>
                <w:b/>
                <w:bCs/>
                <w:color w:val="000000" w:themeColor="text1"/>
                <w:lang w:val="vi-VN" w:eastAsia="ko-KR"/>
              </w:rPr>
            </w:pPr>
            <w:r w:rsidRPr="000333B2">
              <w:rPr>
                <w:rFonts w:eastAsia="Batang"/>
                <w:b/>
                <w:bCs/>
                <w:color w:val="000000" w:themeColor="text1"/>
                <w:lang w:val="vi-VN" w:eastAsia="ko-KR"/>
              </w:rPr>
              <w:t>Đơn vị</w:t>
            </w:r>
          </w:p>
        </w:tc>
        <w:tc>
          <w:tcPr>
            <w:tcW w:w="1949" w:type="pct"/>
            <w:tcBorders>
              <w:top w:val="single" w:sz="4" w:space="0" w:color="auto"/>
              <w:left w:val="single" w:sz="4" w:space="0" w:color="auto"/>
              <w:bottom w:val="single" w:sz="4" w:space="0" w:color="auto"/>
              <w:right w:val="single" w:sz="4" w:space="0" w:color="auto"/>
            </w:tcBorders>
            <w:vAlign w:val="center"/>
            <w:hideMark/>
          </w:tcPr>
          <w:p w14:paraId="326B4288" w14:textId="77777777" w:rsidR="00DF7CDB" w:rsidRPr="000333B2" w:rsidRDefault="00DF7CDB" w:rsidP="000333B2">
            <w:pPr>
              <w:spacing w:line="254" w:lineRule="auto"/>
              <w:jc w:val="center"/>
              <w:rPr>
                <w:rFonts w:eastAsia="Batang"/>
                <w:b/>
                <w:bCs/>
                <w:color w:val="000000" w:themeColor="text1"/>
                <w:lang w:val="vi-VN" w:eastAsia="ko-KR"/>
              </w:rPr>
            </w:pPr>
            <w:r w:rsidRPr="000333B2">
              <w:rPr>
                <w:rFonts w:eastAsia="Batang"/>
                <w:b/>
                <w:bCs/>
                <w:color w:val="000000" w:themeColor="text1"/>
                <w:lang w:val="vi-VN" w:eastAsia="ko-KR"/>
              </w:rPr>
              <w:t>Yêu cầu</w:t>
            </w:r>
          </w:p>
        </w:tc>
        <w:tc>
          <w:tcPr>
            <w:tcW w:w="803" w:type="pct"/>
            <w:tcBorders>
              <w:top w:val="single" w:sz="4" w:space="0" w:color="auto"/>
              <w:left w:val="single" w:sz="4" w:space="0" w:color="auto"/>
              <w:bottom w:val="single" w:sz="4" w:space="0" w:color="auto"/>
              <w:right w:val="single" w:sz="4" w:space="0" w:color="auto"/>
            </w:tcBorders>
            <w:vAlign w:val="center"/>
            <w:hideMark/>
          </w:tcPr>
          <w:p w14:paraId="57E42F40" w14:textId="77777777" w:rsidR="00DF7CDB" w:rsidRPr="000333B2" w:rsidRDefault="00DF7CDB" w:rsidP="000333B2">
            <w:pPr>
              <w:spacing w:line="254" w:lineRule="auto"/>
              <w:jc w:val="center"/>
              <w:rPr>
                <w:rFonts w:eastAsia="Batang"/>
                <w:b/>
                <w:bCs/>
                <w:color w:val="000000" w:themeColor="text1"/>
                <w:lang w:val="vi-VN" w:eastAsia="ko-KR"/>
              </w:rPr>
            </w:pPr>
            <w:r w:rsidRPr="000333B2">
              <w:rPr>
                <w:rFonts w:eastAsia="Batang"/>
                <w:b/>
                <w:bCs/>
                <w:color w:val="000000" w:themeColor="text1"/>
                <w:lang w:val="vi-VN" w:eastAsia="ko-KR"/>
              </w:rPr>
              <w:t>Thông số chào</w:t>
            </w:r>
          </w:p>
        </w:tc>
      </w:tr>
      <w:tr w:rsidR="00DF7CDB" w:rsidRPr="000333B2" w14:paraId="3DB0F2BA" w14:textId="77777777" w:rsidTr="00D14D63">
        <w:trPr>
          <w:jc w:val="center"/>
        </w:trPr>
        <w:tc>
          <w:tcPr>
            <w:tcW w:w="331" w:type="pct"/>
            <w:tcBorders>
              <w:top w:val="single" w:sz="4" w:space="0" w:color="auto"/>
              <w:left w:val="single" w:sz="4" w:space="0" w:color="auto"/>
              <w:bottom w:val="single" w:sz="4" w:space="0" w:color="auto"/>
              <w:right w:val="single" w:sz="4" w:space="0" w:color="auto"/>
            </w:tcBorders>
            <w:vAlign w:val="center"/>
            <w:hideMark/>
          </w:tcPr>
          <w:p w14:paraId="5251C716" w14:textId="77777777" w:rsidR="00DF7CDB" w:rsidRPr="000333B2" w:rsidRDefault="00DF7CDB" w:rsidP="000333B2">
            <w:pPr>
              <w:spacing w:line="254" w:lineRule="auto"/>
              <w:jc w:val="center"/>
              <w:rPr>
                <w:rFonts w:eastAsia="Batang"/>
                <w:color w:val="000000" w:themeColor="text1"/>
                <w:lang w:val="vi-VN" w:eastAsia="ko-KR"/>
              </w:rPr>
            </w:pPr>
            <w:r w:rsidRPr="000333B2">
              <w:rPr>
                <w:rFonts w:eastAsia="Batang"/>
                <w:color w:val="000000" w:themeColor="text1"/>
                <w:lang w:val="vi-VN" w:eastAsia="ko-KR"/>
              </w:rPr>
              <w:t>1</w:t>
            </w:r>
          </w:p>
        </w:tc>
        <w:tc>
          <w:tcPr>
            <w:tcW w:w="1454" w:type="pct"/>
            <w:tcBorders>
              <w:top w:val="single" w:sz="4" w:space="0" w:color="auto"/>
              <w:left w:val="single" w:sz="4" w:space="0" w:color="auto"/>
              <w:bottom w:val="single" w:sz="4" w:space="0" w:color="auto"/>
              <w:right w:val="single" w:sz="4" w:space="0" w:color="auto"/>
            </w:tcBorders>
            <w:vAlign w:val="center"/>
            <w:hideMark/>
          </w:tcPr>
          <w:p w14:paraId="264F6D9C" w14:textId="77777777" w:rsidR="00DF7CDB" w:rsidRPr="000333B2" w:rsidRDefault="00DF7CDB" w:rsidP="000333B2">
            <w:pPr>
              <w:spacing w:line="254" w:lineRule="auto"/>
              <w:rPr>
                <w:rFonts w:eastAsia="Batang"/>
                <w:snapToGrid w:val="0"/>
                <w:color w:val="000000" w:themeColor="text1"/>
                <w:lang w:val="vi-VN" w:eastAsia="ko-KR"/>
              </w:rPr>
            </w:pPr>
            <w:r w:rsidRPr="000333B2">
              <w:rPr>
                <w:rFonts w:eastAsia="Batang"/>
                <w:snapToGrid w:val="0"/>
                <w:color w:val="000000" w:themeColor="text1"/>
                <w:lang w:val="vi-VN" w:eastAsia="ko-KR"/>
              </w:rPr>
              <w:t>Nhà sản xuất</w:t>
            </w:r>
          </w:p>
        </w:tc>
        <w:tc>
          <w:tcPr>
            <w:tcW w:w="463" w:type="pct"/>
            <w:tcBorders>
              <w:top w:val="single" w:sz="4" w:space="0" w:color="auto"/>
              <w:left w:val="single" w:sz="4" w:space="0" w:color="auto"/>
              <w:bottom w:val="single" w:sz="4" w:space="0" w:color="auto"/>
              <w:right w:val="single" w:sz="4" w:space="0" w:color="auto"/>
            </w:tcBorders>
            <w:vAlign w:val="center"/>
          </w:tcPr>
          <w:p w14:paraId="502CD29C" w14:textId="77777777" w:rsidR="00DF7CDB" w:rsidRPr="000333B2" w:rsidRDefault="00DF7CDB" w:rsidP="000333B2">
            <w:pPr>
              <w:spacing w:line="254" w:lineRule="auto"/>
              <w:ind w:left="-70" w:hanging="38"/>
              <w:jc w:val="center"/>
              <w:rPr>
                <w:rFonts w:eastAsia="Batang"/>
                <w:color w:val="000000" w:themeColor="text1"/>
                <w:lang w:val="vi-VN" w:eastAsia="ko-KR"/>
              </w:rPr>
            </w:pPr>
          </w:p>
        </w:tc>
        <w:tc>
          <w:tcPr>
            <w:tcW w:w="1949" w:type="pct"/>
            <w:tcBorders>
              <w:top w:val="single" w:sz="4" w:space="0" w:color="auto"/>
              <w:left w:val="single" w:sz="4" w:space="0" w:color="auto"/>
              <w:bottom w:val="single" w:sz="4" w:space="0" w:color="auto"/>
              <w:right w:val="single" w:sz="4" w:space="0" w:color="auto"/>
            </w:tcBorders>
            <w:vAlign w:val="center"/>
            <w:hideMark/>
          </w:tcPr>
          <w:p w14:paraId="62989BD0" w14:textId="77777777" w:rsidR="00DF7CDB" w:rsidRPr="000333B2" w:rsidRDefault="00DF7CDB" w:rsidP="000333B2">
            <w:pPr>
              <w:spacing w:line="254" w:lineRule="auto"/>
              <w:jc w:val="center"/>
              <w:rPr>
                <w:rFonts w:eastAsia="Batang"/>
                <w:color w:val="000000" w:themeColor="text1"/>
                <w:lang w:val="vi-VN" w:eastAsia="ko-KR"/>
              </w:rPr>
            </w:pPr>
            <w:r w:rsidRPr="000333B2">
              <w:rPr>
                <w:rFonts w:eastAsia="Batang"/>
                <w:color w:val="000000" w:themeColor="text1"/>
                <w:lang w:val="vi-VN" w:eastAsia="ko-KR"/>
              </w:rPr>
              <w:t>Nêu cụ thể</w:t>
            </w:r>
          </w:p>
        </w:tc>
        <w:tc>
          <w:tcPr>
            <w:tcW w:w="803" w:type="pct"/>
            <w:tcBorders>
              <w:top w:val="single" w:sz="4" w:space="0" w:color="auto"/>
              <w:left w:val="single" w:sz="4" w:space="0" w:color="auto"/>
              <w:bottom w:val="single" w:sz="4" w:space="0" w:color="auto"/>
              <w:right w:val="single" w:sz="4" w:space="0" w:color="auto"/>
            </w:tcBorders>
            <w:vAlign w:val="center"/>
          </w:tcPr>
          <w:p w14:paraId="139E5F0B" w14:textId="77777777" w:rsidR="00DF7CDB" w:rsidRPr="000333B2" w:rsidRDefault="00DF7CDB" w:rsidP="000333B2">
            <w:pPr>
              <w:spacing w:line="254" w:lineRule="auto"/>
              <w:jc w:val="center"/>
              <w:rPr>
                <w:rFonts w:eastAsia="Batang"/>
                <w:color w:val="000000" w:themeColor="text1"/>
                <w:lang w:val="vi-VN" w:eastAsia="ko-KR"/>
              </w:rPr>
            </w:pPr>
          </w:p>
        </w:tc>
      </w:tr>
      <w:tr w:rsidR="00DF7CDB" w:rsidRPr="000333B2" w14:paraId="272ACE03" w14:textId="77777777" w:rsidTr="00D14D63">
        <w:trPr>
          <w:jc w:val="center"/>
        </w:trPr>
        <w:tc>
          <w:tcPr>
            <w:tcW w:w="331" w:type="pct"/>
            <w:tcBorders>
              <w:top w:val="single" w:sz="4" w:space="0" w:color="auto"/>
              <w:left w:val="single" w:sz="4" w:space="0" w:color="auto"/>
              <w:bottom w:val="single" w:sz="4" w:space="0" w:color="auto"/>
              <w:right w:val="single" w:sz="4" w:space="0" w:color="auto"/>
            </w:tcBorders>
            <w:vAlign w:val="center"/>
            <w:hideMark/>
          </w:tcPr>
          <w:p w14:paraId="485C9938" w14:textId="77777777" w:rsidR="00DF7CDB" w:rsidRPr="000333B2" w:rsidRDefault="00DF7CDB" w:rsidP="000333B2">
            <w:pPr>
              <w:spacing w:line="254" w:lineRule="auto"/>
              <w:jc w:val="center"/>
              <w:rPr>
                <w:rFonts w:eastAsia="Batang"/>
                <w:color w:val="000000" w:themeColor="text1"/>
                <w:lang w:val="vi-VN" w:eastAsia="ko-KR"/>
              </w:rPr>
            </w:pPr>
            <w:r w:rsidRPr="000333B2">
              <w:rPr>
                <w:rFonts w:eastAsia="Batang"/>
                <w:color w:val="000000" w:themeColor="text1"/>
                <w:lang w:val="vi-VN" w:eastAsia="ko-KR"/>
              </w:rPr>
              <w:t>2</w:t>
            </w:r>
          </w:p>
        </w:tc>
        <w:tc>
          <w:tcPr>
            <w:tcW w:w="1454" w:type="pct"/>
            <w:tcBorders>
              <w:top w:val="single" w:sz="4" w:space="0" w:color="auto"/>
              <w:left w:val="single" w:sz="4" w:space="0" w:color="auto"/>
              <w:bottom w:val="single" w:sz="4" w:space="0" w:color="auto"/>
              <w:right w:val="single" w:sz="4" w:space="0" w:color="auto"/>
            </w:tcBorders>
            <w:vAlign w:val="center"/>
            <w:hideMark/>
          </w:tcPr>
          <w:p w14:paraId="236ED668" w14:textId="77777777" w:rsidR="00DF7CDB" w:rsidRPr="000333B2" w:rsidRDefault="00DF7CDB" w:rsidP="000333B2">
            <w:pPr>
              <w:spacing w:line="254" w:lineRule="auto"/>
              <w:rPr>
                <w:rFonts w:eastAsia="Batang"/>
                <w:snapToGrid w:val="0"/>
                <w:color w:val="000000" w:themeColor="text1"/>
                <w:lang w:val="vi-VN" w:eastAsia="ko-KR"/>
              </w:rPr>
            </w:pPr>
            <w:r w:rsidRPr="000333B2">
              <w:rPr>
                <w:rFonts w:eastAsia="Batang"/>
                <w:snapToGrid w:val="0"/>
                <w:color w:val="000000" w:themeColor="text1"/>
                <w:lang w:val="vi-VN" w:eastAsia="ko-KR"/>
              </w:rPr>
              <w:t>Nước sản xuất</w:t>
            </w:r>
          </w:p>
        </w:tc>
        <w:tc>
          <w:tcPr>
            <w:tcW w:w="463" w:type="pct"/>
            <w:tcBorders>
              <w:top w:val="single" w:sz="4" w:space="0" w:color="auto"/>
              <w:left w:val="single" w:sz="4" w:space="0" w:color="auto"/>
              <w:bottom w:val="single" w:sz="4" w:space="0" w:color="auto"/>
              <w:right w:val="single" w:sz="4" w:space="0" w:color="auto"/>
            </w:tcBorders>
            <w:vAlign w:val="center"/>
          </w:tcPr>
          <w:p w14:paraId="6E241E2F" w14:textId="77777777" w:rsidR="00DF7CDB" w:rsidRPr="000333B2" w:rsidRDefault="00DF7CDB" w:rsidP="000333B2">
            <w:pPr>
              <w:spacing w:line="254" w:lineRule="auto"/>
              <w:ind w:left="-70" w:hanging="38"/>
              <w:jc w:val="center"/>
              <w:rPr>
                <w:rFonts w:eastAsia="Batang"/>
                <w:color w:val="000000" w:themeColor="text1"/>
                <w:lang w:val="vi-VN" w:eastAsia="ko-KR"/>
              </w:rPr>
            </w:pPr>
          </w:p>
        </w:tc>
        <w:tc>
          <w:tcPr>
            <w:tcW w:w="1949" w:type="pct"/>
            <w:tcBorders>
              <w:top w:val="single" w:sz="4" w:space="0" w:color="auto"/>
              <w:left w:val="single" w:sz="4" w:space="0" w:color="auto"/>
              <w:bottom w:val="single" w:sz="4" w:space="0" w:color="auto"/>
              <w:right w:val="single" w:sz="4" w:space="0" w:color="auto"/>
            </w:tcBorders>
            <w:vAlign w:val="center"/>
            <w:hideMark/>
          </w:tcPr>
          <w:p w14:paraId="7AA6D912" w14:textId="77777777" w:rsidR="00DF7CDB" w:rsidRPr="000333B2" w:rsidRDefault="00DF7CDB" w:rsidP="000333B2">
            <w:pPr>
              <w:spacing w:line="254" w:lineRule="auto"/>
              <w:jc w:val="center"/>
              <w:rPr>
                <w:rFonts w:eastAsia="Batang"/>
                <w:color w:val="000000" w:themeColor="text1"/>
                <w:lang w:val="vi-VN" w:eastAsia="ko-KR"/>
              </w:rPr>
            </w:pPr>
            <w:r w:rsidRPr="000333B2">
              <w:rPr>
                <w:rFonts w:eastAsia="Batang"/>
                <w:color w:val="000000" w:themeColor="text1"/>
                <w:lang w:val="vi-VN" w:eastAsia="ko-KR"/>
              </w:rPr>
              <w:t>Nêu cụ thể</w:t>
            </w:r>
          </w:p>
        </w:tc>
        <w:tc>
          <w:tcPr>
            <w:tcW w:w="803" w:type="pct"/>
            <w:tcBorders>
              <w:top w:val="single" w:sz="4" w:space="0" w:color="auto"/>
              <w:left w:val="single" w:sz="4" w:space="0" w:color="auto"/>
              <w:bottom w:val="single" w:sz="4" w:space="0" w:color="auto"/>
              <w:right w:val="single" w:sz="4" w:space="0" w:color="auto"/>
            </w:tcBorders>
            <w:vAlign w:val="center"/>
          </w:tcPr>
          <w:p w14:paraId="6DE28C3C" w14:textId="77777777" w:rsidR="00DF7CDB" w:rsidRPr="000333B2" w:rsidRDefault="00DF7CDB" w:rsidP="000333B2">
            <w:pPr>
              <w:spacing w:line="254" w:lineRule="auto"/>
              <w:jc w:val="center"/>
              <w:rPr>
                <w:rFonts w:eastAsia="Batang"/>
                <w:color w:val="000000" w:themeColor="text1"/>
                <w:lang w:val="vi-VN" w:eastAsia="ko-KR"/>
              </w:rPr>
            </w:pPr>
          </w:p>
        </w:tc>
      </w:tr>
      <w:tr w:rsidR="00DF7CDB" w:rsidRPr="000333B2" w14:paraId="5BD6E654" w14:textId="77777777" w:rsidTr="00D14D63">
        <w:trPr>
          <w:jc w:val="center"/>
        </w:trPr>
        <w:tc>
          <w:tcPr>
            <w:tcW w:w="331" w:type="pct"/>
            <w:tcBorders>
              <w:top w:val="single" w:sz="4" w:space="0" w:color="auto"/>
              <w:left w:val="single" w:sz="4" w:space="0" w:color="auto"/>
              <w:bottom w:val="single" w:sz="4" w:space="0" w:color="auto"/>
              <w:right w:val="single" w:sz="4" w:space="0" w:color="auto"/>
            </w:tcBorders>
            <w:vAlign w:val="center"/>
            <w:hideMark/>
          </w:tcPr>
          <w:p w14:paraId="302E1871" w14:textId="77777777" w:rsidR="00DF7CDB" w:rsidRPr="000333B2" w:rsidRDefault="00DF7CDB" w:rsidP="000333B2">
            <w:pPr>
              <w:widowControl w:val="0"/>
              <w:numPr>
                <w:ilvl w:val="12"/>
                <w:numId w:val="0"/>
              </w:numPr>
              <w:autoSpaceDE w:val="0"/>
              <w:autoSpaceDN w:val="0"/>
              <w:spacing w:line="254" w:lineRule="auto"/>
              <w:jc w:val="center"/>
              <w:rPr>
                <w:rFonts w:eastAsia="Batang"/>
                <w:color w:val="000000" w:themeColor="text1"/>
                <w:lang w:val="vi-VN" w:eastAsia="ko-KR"/>
              </w:rPr>
            </w:pPr>
            <w:r w:rsidRPr="000333B2">
              <w:rPr>
                <w:rFonts w:eastAsia="Batang"/>
                <w:color w:val="000000" w:themeColor="text1"/>
                <w:lang w:val="vi-VN" w:eastAsia="ko-KR"/>
              </w:rPr>
              <w:t>3</w:t>
            </w:r>
          </w:p>
        </w:tc>
        <w:tc>
          <w:tcPr>
            <w:tcW w:w="1454" w:type="pct"/>
            <w:tcBorders>
              <w:top w:val="single" w:sz="4" w:space="0" w:color="auto"/>
              <w:left w:val="single" w:sz="4" w:space="0" w:color="auto"/>
              <w:bottom w:val="single" w:sz="4" w:space="0" w:color="auto"/>
              <w:right w:val="single" w:sz="4" w:space="0" w:color="auto"/>
            </w:tcBorders>
            <w:vAlign w:val="center"/>
            <w:hideMark/>
          </w:tcPr>
          <w:p w14:paraId="736C683C" w14:textId="77777777" w:rsidR="00DF7CDB" w:rsidRPr="000333B2" w:rsidRDefault="00DF7CDB" w:rsidP="000333B2">
            <w:pPr>
              <w:widowControl w:val="0"/>
              <w:numPr>
                <w:ilvl w:val="12"/>
                <w:numId w:val="0"/>
              </w:numPr>
              <w:autoSpaceDE w:val="0"/>
              <w:autoSpaceDN w:val="0"/>
              <w:spacing w:line="254" w:lineRule="auto"/>
              <w:ind w:right="144"/>
              <w:rPr>
                <w:rFonts w:eastAsia="Batang"/>
                <w:color w:val="000000" w:themeColor="text1"/>
                <w:lang w:val="vi-VN" w:eastAsia="ko-KR"/>
              </w:rPr>
            </w:pPr>
            <w:r w:rsidRPr="000333B2">
              <w:rPr>
                <w:rFonts w:eastAsia="Batang"/>
                <w:color w:val="000000" w:themeColor="text1"/>
                <w:lang w:val="vi-VN" w:eastAsia="ko-KR"/>
              </w:rPr>
              <w:t>Mã hiệu</w:t>
            </w:r>
          </w:p>
        </w:tc>
        <w:tc>
          <w:tcPr>
            <w:tcW w:w="463" w:type="pct"/>
            <w:tcBorders>
              <w:top w:val="single" w:sz="4" w:space="0" w:color="auto"/>
              <w:left w:val="single" w:sz="4" w:space="0" w:color="auto"/>
              <w:bottom w:val="single" w:sz="4" w:space="0" w:color="auto"/>
              <w:right w:val="single" w:sz="4" w:space="0" w:color="auto"/>
            </w:tcBorders>
            <w:vAlign w:val="center"/>
          </w:tcPr>
          <w:p w14:paraId="20E7C70D" w14:textId="77777777" w:rsidR="00DF7CDB" w:rsidRPr="000333B2" w:rsidRDefault="00DF7CDB" w:rsidP="000333B2">
            <w:pPr>
              <w:numPr>
                <w:ilvl w:val="12"/>
                <w:numId w:val="0"/>
              </w:numPr>
              <w:spacing w:line="254" w:lineRule="auto"/>
              <w:ind w:hanging="15"/>
              <w:jc w:val="center"/>
              <w:rPr>
                <w:rFonts w:eastAsia="Batang"/>
                <w:color w:val="000000" w:themeColor="text1"/>
                <w:lang w:val="vi-VN" w:eastAsia="ko-KR"/>
              </w:rPr>
            </w:pPr>
          </w:p>
        </w:tc>
        <w:tc>
          <w:tcPr>
            <w:tcW w:w="1949" w:type="pct"/>
            <w:tcBorders>
              <w:top w:val="single" w:sz="4" w:space="0" w:color="auto"/>
              <w:left w:val="single" w:sz="4" w:space="0" w:color="auto"/>
              <w:bottom w:val="single" w:sz="4" w:space="0" w:color="auto"/>
              <w:right w:val="single" w:sz="4" w:space="0" w:color="auto"/>
            </w:tcBorders>
            <w:vAlign w:val="center"/>
          </w:tcPr>
          <w:p w14:paraId="76CBFDEF" w14:textId="77777777" w:rsidR="00DF7CDB" w:rsidRPr="000333B2" w:rsidRDefault="00DF7CDB" w:rsidP="000333B2">
            <w:pPr>
              <w:widowControl w:val="0"/>
              <w:numPr>
                <w:ilvl w:val="12"/>
                <w:numId w:val="0"/>
              </w:numPr>
              <w:autoSpaceDE w:val="0"/>
              <w:autoSpaceDN w:val="0"/>
              <w:spacing w:line="254" w:lineRule="auto"/>
              <w:ind w:right="10" w:hanging="15"/>
              <w:jc w:val="center"/>
              <w:rPr>
                <w:rFonts w:eastAsia="Batang"/>
                <w:snapToGrid w:val="0"/>
                <w:color w:val="000000" w:themeColor="text1"/>
                <w:lang w:val="vi-VN" w:eastAsia="ko-KR"/>
              </w:rPr>
            </w:pPr>
          </w:p>
        </w:tc>
        <w:tc>
          <w:tcPr>
            <w:tcW w:w="803" w:type="pct"/>
            <w:tcBorders>
              <w:top w:val="single" w:sz="4" w:space="0" w:color="auto"/>
              <w:left w:val="single" w:sz="4" w:space="0" w:color="auto"/>
              <w:bottom w:val="single" w:sz="4" w:space="0" w:color="auto"/>
              <w:right w:val="single" w:sz="4" w:space="0" w:color="auto"/>
            </w:tcBorders>
            <w:vAlign w:val="center"/>
          </w:tcPr>
          <w:p w14:paraId="0AD9AD38" w14:textId="77777777" w:rsidR="00DF7CDB" w:rsidRPr="000333B2" w:rsidRDefault="00DF7CDB" w:rsidP="000333B2">
            <w:pPr>
              <w:widowControl w:val="0"/>
              <w:numPr>
                <w:ilvl w:val="12"/>
                <w:numId w:val="0"/>
              </w:numPr>
              <w:autoSpaceDE w:val="0"/>
              <w:autoSpaceDN w:val="0"/>
              <w:spacing w:line="254" w:lineRule="auto"/>
              <w:ind w:right="10" w:hanging="15"/>
              <w:jc w:val="center"/>
              <w:rPr>
                <w:rFonts w:eastAsia="Batang"/>
                <w:snapToGrid w:val="0"/>
                <w:color w:val="000000" w:themeColor="text1"/>
                <w:lang w:val="vi-VN" w:eastAsia="ko-KR"/>
              </w:rPr>
            </w:pPr>
          </w:p>
        </w:tc>
      </w:tr>
      <w:tr w:rsidR="00DF7CDB" w:rsidRPr="000333B2" w14:paraId="6D3C1720" w14:textId="77777777" w:rsidTr="00D14D63">
        <w:trPr>
          <w:jc w:val="center"/>
        </w:trPr>
        <w:tc>
          <w:tcPr>
            <w:tcW w:w="331" w:type="pct"/>
            <w:tcBorders>
              <w:top w:val="single" w:sz="4" w:space="0" w:color="auto"/>
              <w:left w:val="single" w:sz="4" w:space="0" w:color="auto"/>
              <w:bottom w:val="single" w:sz="4" w:space="0" w:color="auto"/>
              <w:right w:val="single" w:sz="4" w:space="0" w:color="auto"/>
            </w:tcBorders>
            <w:vAlign w:val="center"/>
          </w:tcPr>
          <w:p w14:paraId="5E4F0C11" w14:textId="77777777" w:rsidR="00DF7CDB" w:rsidRPr="000333B2" w:rsidRDefault="00DF7CDB" w:rsidP="000333B2">
            <w:pPr>
              <w:widowControl w:val="0"/>
              <w:numPr>
                <w:ilvl w:val="12"/>
                <w:numId w:val="0"/>
              </w:numPr>
              <w:autoSpaceDE w:val="0"/>
              <w:autoSpaceDN w:val="0"/>
              <w:spacing w:line="254" w:lineRule="auto"/>
              <w:jc w:val="center"/>
              <w:rPr>
                <w:rFonts w:eastAsia="Batang"/>
                <w:color w:val="000000" w:themeColor="text1"/>
                <w:lang w:val="vi-VN" w:eastAsia="ko-KR"/>
              </w:rPr>
            </w:pPr>
          </w:p>
        </w:tc>
        <w:tc>
          <w:tcPr>
            <w:tcW w:w="1454" w:type="pct"/>
            <w:tcBorders>
              <w:top w:val="single" w:sz="4" w:space="0" w:color="auto"/>
              <w:left w:val="single" w:sz="4" w:space="0" w:color="auto"/>
              <w:bottom w:val="single" w:sz="4" w:space="0" w:color="auto"/>
              <w:right w:val="single" w:sz="4" w:space="0" w:color="auto"/>
            </w:tcBorders>
            <w:vAlign w:val="center"/>
            <w:hideMark/>
          </w:tcPr>
          <w:p w14:paraId="198EC311" w14:textId="77777777" w:rsidR="00DF7CDB" w:rsidRPr="000333B2" w:rsidRDefault="00DF7CDB" w:rsidP="000333B2">
            <w:pPr>
              <w:widowControl w:val="0"/>
              <w:numPr>
                <w:ilvl w:val="12"/>
                <w:numId w:val="0"/>
              </w:numPr>
              <w:autoSpaceDE w:val="0"/>
              <w:autoSpaceDN w:val="0"/>
              <w:spacing w:line="254" w:lineRule="auto"/>
              <w:ind w:right="144"/>
              <w:rPr>
                <w:rFonts w:eastAsia="Batang"/>
                <w:color w:val="000000" w:themeColor="text1"/>
                <w:lang w:val="vi-VN" w:eastAsia="ko-KR"/>
              </w:rPr>
            </w:pPr>
            <w:r w:rsidRPr="000333B2">
              <w:rPr>
                <w:color w:val="000000" w:themeColor="text1"/>
                <w:lang w:val="vi-VN"/>
              </w:rPr>
              <w:t>Ống nối dây ABC 50 mm2</w:t>
            </w:r>
          </w:p>
        </w:tc>
        <w:tc>
          <w:tcPr>
            <w:tcW w:w="463" w:type="pct"/>
            <w:tcBorders>
              <w:top w:val="single" w:sz="4" w:space="0" w:color="auto"/>
              <w:left w:val="single" w:sz="4" w:space="0" w:color="auto"/>
              <w:bottom w:val="single" w:sz="4" w:space="0" w:color="auto"/>
              <w:right w:val="single" w:sz="4" w:space="0" w:color="auto"/>
            </w:tcBorders>
            <w:vAlign w:val="center"/>
          </w:tcPr>
          <w:p w14:paraId="14DE2351" w14:textId="77777777" w:rsidR="00DF7CDB" w:rsidRPr="000333B2" w:rsidRDefault="00DF7CDB" w:rsidP="000333B2">
            <w:pPr>
              <w:numPr>
                <w:ilvl w:val="12"/>
                <w:numId w:val="0"/>
              </w:numPr>
              <w:spacing w:line="254" w:lineRule="auto"/>
              <w:ind w:hanging="15"/>
              <w:jc w:val="center"/>
              <w:rPr>
                <w:rFonts w:eastAsia="Batang"/>
                <w:color w:val="000000" w:themeColor="text1"/>
                <w:lang w:val="vi-VN" w:eastAsia="ko-KR"/>
              </w:rPr>
            </w:pPr>
          </w:p>
        </w:tc>
        <w:tc>
          <w:tcPr>
            <w:tcW w:w="1949" w:type="pct"/>
            <w:tcBorders>
              <w:top w:val="single" w:sz="4" w:space="0" w:color="auto"/>
              <w:left w:val="single" w:sz="4" w:space="0" w:color="auto"/>
              <w:bottom w:val="single" w:sz="4" w:space="0" w:color="auto"/>
              <w:right w:val="single" w:sz="4" w:space="0" w:color="auto"/>
            </w:tcBorders>
            <w:vAlign w:val="center"/>
            <w:hideMark/>
          </w:tcPr>
          <w:p w14:paraId="28FDA07C" w14:textId="77777777" w:rsidR="00DF7CDB" w:rsidRPr="000333B2" w:rsidRDefault="00DF7CDB" w:rsidP="000333B2">
            <w:pPr>
              <w:widowControl w:val="0"/>
              <w:numPr>
                <w:ilvl w:val="12"/>
                <w:numId w:val="0"/>
              </w:numPr>
              <w:autoSpaceDE w:val="0"/>
              <w:autoSpaceDN w:val="0"/>
              <w:spacing w:line="254" w:lineRule="auto"/>
              <w:ind w:right="10" w:hanging="15"/>
              <w:jc w:val="center"/>
              <w:rPr>
                <w:rFonts w:eastAsia="Batang"/>
                <w:snapToGrid w:val="0"/>
                <w:color w:val="000000" w:themeColor="text1"/>
                <w:lang w:val="vi-VN" w:eastAsia="ko-KR"/>
              </w:rPr>
            </w:pPr>
            <w:r w:rsidRPr="000333B2">
              <w:rPr>
                <w:rFonts w:eastAsia="Batang"/>
                <w:iCs/>
                <w:snapToGrid w:val="0"/>
                <w:color w:val="000000" w:themeColor="text1"/>
                <w:lang w:val="vi-VN" w:eastAsia="ko-KR"/>
              </w:rPr>
              <w:t>Nêu cụ thể</w:t>
            </w:r>
          </w:p>
        </w:tc>
        <w:tc>
          <w:tcPr>
            <w:tcW w:w="803" w:type="pct"/>
            <w:tcBorders>
              <w:top w:val="single" w:sz="4" w:space="0" w:color="auto"/>
              <w:left w:val="single" w:sz="4" w:space="0" w:color="auto"/>
              <w:bottom w:val="single" w:sz="4" w:space="0" w:color="auto"/>
              <w:right w:val="single" w:sz="4" w:space="0" w:color="auto"/>
            </w:tcBorders>
            <w:vAlign w:val="center"/>
          </w:tcPr>
          <w:p w14:paraId="25028885" w14:textId="77777777" w:rsidR="00DF7CDB" w:rsidRPr="000333B2" w:rsidRDefault="00DF7CDB" w:rsidP="000333B2">
            <w:pPr>
              <w:widowControl w:val="0"/>
              <w:numPr>
                <w:ilvl w:val="12"/>
                <w:numId w:val="0"/>
              </w:numPr>
              <w:autoSpaceDE w:val="0"/>
              <w:autoSpaceDN w:val="0"/>
              <w:spacing w:line="254" w:lineRule="auto"/>
              <w:ind w:right="10" w:hanging="15"/>
              <w:jc w:val="center"/>
              <w:rPr>
                <w:rFonts w:eastAsia="Batang"/>
                <w:snapToGrid w:val="0"/>
                <w:color w:val="000000" w:themeColor="text1"/>
                <w:lang w:val="vi-VN" w:eastAsia="ko-KR"/>
              </w:rPr>
            </w:pPr>
          </w:p>
        </w:tc>
      </w:tr>
      <w:tr w:rsidR="00DF7CDB" w:rsidRPr="000333B2" w14:paraId="0D898891" w14:textId="77777777" w:rsidTr="00D14D63">
        <w:trPr>
          <w:jc w:val="center"/>
        </w:trPr>
        <w:tc>
          <w:tcPr>
            <w:tcW w:w="331" w:type="pct"/>
            <w:tcBorders>
              <w:top w:val="single" w:sz="4" w:space="0" w:color="auto"/>
              <w:left w:val="single" w:sz="4" w:space="0" w:color="auto"/>
              <w:bottom w:val="single" w:sz="4" w:space="0" w:color="auto"/>
              <w:right w:val="single" w:sz="4" w:space="0" w:color="auto"/>
            </w:tcBorders>
            <w:vAlign w:val="center"/>
          </w:tcPr>
          <w:p w14:paraId="35502B66" w14:textId="77777777" w:rsidR="00DF7CDB" w:rsidRPr="000333B2" w:rsidRDefault="00DF7CDB" w:rsidP="000333B2">
            <w:pPr>
              <w:widowControl w:val="0"/>
              <w:numPr>
                <w:ilvl w:val="12"/>
                <w:numId w:val="0"/>
              </w:numPr>
              <w:autoSpaceDE w:val="0"/>
              <w:autoSpaceDN w:val="0"/>
              <w:spacing w:line="254" w:lineRule="auto"/>
              <w:jc w:val="center"/>
              <w:rPr>
                <w:rFonts w:eastAsia="Batang"/>
                <w:color w:val="000000" w:themeColor="text1"/>
                <w:lang w:val="vi-VN" w:eastAsia="ko-KR"/>
              </w:rPr>
            </w:pPr>
          </w:p>
        </w:tc>
        <w:tc>
          <w:tcPr>
            <w:tcW w:w="1454" w:type="pct"/>
            <w:tcBorders>
              <w:top w:val="single" w:sz="4" w:space="0" w:color="auto"/>
              <w:left w:val="single" w:sz="4" w:space="0" w:color="auto"/>
              <w:bottom w:val="single" w:sz="4" w:space="0" w:color="auto"/>
              <w:right w:val="single" w:sz="4" w:space="0" w:color="auto"/>
            </w:tcBorders>
            <w:vAlign w:val="center"/>
            <w:hideMark/>
          </w:tcPr>
          <w:p w14:paraId="5F9DBCCC" w14:textId="77777777" w:rsidR="00DF7CDB" w:rsidRPr="000333B2" w:rsidRDefault="00DF7CDB" w:rsidP="000333B2">
            <w:pPr>
              <w:widowControl w:val="0"/>
              <w:numPr>
                <w:ilvl w:val="12"/>
                <w:numId w:val="0"/>
              </w:numPr>
              <w:autoSpaceDE w:val="0"/>
              <w:autoSpaceDN w:val="0"/>
              <w:spacing w:line="254" w:lineRule="auto"/>
              <w:ind w:right="144"/>
              <w:rPr>
                <w:rFonts w:eastAsia="Batang"/>
                <w:color w:val="000000" w:themeColor="text1"/>
                <w:lang w:val="vi-VN" w:eastAsia="ko-KR"/>
              </w:rPr>
            </w:pPr>
            <w:r w:rsidRPr="000333B2">
              <w:rPr>
                <w:color w:val="000000" w:themeColor="text1"/>
                <w:lang w:val="vi-VN"/>
              </w:rPr>
              <w:t>Ống nối dây ABC 70 mm2</w:t>
            </w:r>
          </w:p>
        </w:tc>
        <w:tc>
          <w:tcPr>
            <w:tcW w:w="463" w:type="pct"/>
            <w:tcBorders>
              <w:top w:val="single" w:sz="4" w:space="0" w:color="auto"/>
              <w:left w:val="single" w:sz="4" w:space="0" w:color="auto"/>
              <w:bottom w:val="single" w:sz="4" w:space="0" w:color="auto"/>
              <w:right w:val="single" w:sz="4" w:space="0" w:color="auto"/>
            </w:tcBorders>
            <w:vAlign w:val="center"/>
          </w:tcPr>
          <w:p w14:paraId="4160C8A8" w14:textId="77777777" w:rsidR="00DF7CDB" w:rsidRPr="000333B2" w:rsidRDefault="00DF7CDB" w:rsidP="000333B2">
            <w:pPr>
              <w:numPr>
                <w:ilvl w:val="12"/>
                <w:numId w:val="0"/>
              </w:numPr>
              <w:spacing w:line="254" w:lineRule="auto"/>
              <w:ind w:hanging="15"/>
              <w:jc w:val="center"/>
              <w:rPr>
                <w:rFonts w:eastAsia="Batang"/>
                <w:color w:val="000000" w:themeColor="text1"/>
                <w:lang w:val="vi-VN" w:eastAsia="ko-KR"/>
              </w:rPr>
            </w:pPr>
          </w:p>
        </w:tc>
        <w:tc>
          <w:tcPr>
            <w:tcW w:w="1949" w:type="pct"/>
            <w:tcBorders>
              <w:top w:val="single" w:sz="4" w:space="0" w:color="auto"/>
              <w:left w:val="single" w:sz="4" w:space="0" w:color="auto"/>
              <w:bottom w:val="single" w:sz="4" w:space="0" w:color="auto"/>
              <w:right w:val="single" w:sz="4" w:space="0" w:color="auto"/>
            </w:tcBorders>
            <w:vAlign w:val="center"/>
            <w:hideMark/>
          </w:tcPr>
          <w:p w14:paraId="38FEBA1C" w14:textId="77777777" w:rsidR="00DF7CDB" w:rsidRPr="000333B2" w:rsidRDefault="00DF7CDB" w:rsidP="000333B2">
            <w:pPr>
              <w:widowControl w:val="0"/>
              <w:numPr>
                <w:ilvl w:val="12"/>
                <w:numId w:val="0"/>
              </w:numPr>
              <w:autoSpaceDE w:val="0"/>
              <w:autoSpaceDN w:val="0"/>
              <w:spacing w:line="254" w:lineRule="auto"/>
              <w:ind w:right="10" w:hanging="15"/>
              <w:jc w:val="center"/>
              <w:rPr>
                <w:rFonts w:eastAsia="Batang"/>
                <w:snapToGrid w:val="0"/>
                <w:color w:val="000000" w:themeColor="text1"/>
                <w:lang w:val="vi-VN" w:eastAsia="ko-KR"/>
              </w:rPr>
            </w:pPr>
            <w:r w:rsidRPr="000333B2">
              <w:rPr>
                <w:rFonts w:eastAsia="Batang"/>
                <w:iCs/>
                <w:snapToGrid w:val="0"/>
                <w:color w:val="000000" w:themeColor="text1"/>
                <w:lang w:val="vi-VN" w:eastAsia="ko-KR"/>
              </w:rPr>
              <w:t>Nêu cụ thể</w:t>
            </w:r>
          </w:p>
        </w:tc>
        <w:tc>
          <w:tcPr>
            <w:tcW w:w="803" w:type="pct"/>
            <w:tcBorders>
              <w:top w:val="single" w:sz="4" w:space="0" w:color="auto"/>
              <w:left w:val="single" w:sz="4" w:space="0" w:color="auto"/>
              <w:bottom w:val="single" w:sz="4" w:space="0" w:color="auto"/>
              <w:right w:val="single" w:sz="4" w:space="0" w:color="auto"/>
            </w:tcBorders>
            <w:vAlign w:val="center"/>
          </w:tcPr>
          <w:p w14:paraId="1F369F49" w14:textId="77777777" w:rsidR="00DF7CDB" w:rsidRPr="000333B2" w:rsidRDefault="00DF7CDB" w:rsidP="000333B2">
            <w:pPr>
              <w:widowControl w:val="0"/>
              <w:numPr>
                <w:ilvl w:val="12"/>
                <w:numId w:val="0"/>
              </w:numPr>
              <w:autoSpaceDE w:val="0"/>
              <w:autoSpaceDN w:val="0"/>
              <w:spacing w:line="254" w:lineRule="auto"/>
              <w:ind w:right="10" w:hanging="15"/>
              <w:jc w:val="center"/>
              <w:rPr>
                <w:rFonts w:eastAsia="Batang"/>
                <w:snapToGrid w:val="0"/>
                <w:color w:val="000000" w:themeColor="text1"/>
                <w:lang w:val="vi-VN" w:eastAsia="ko-KR"/>
              </w:rPr>
            </w:pPr>
          </w:p>
        </w:tc>
      </w:tr>
      <w:tr w:rsidR="00DF7CDB" w:rsidRPr="000333B2" w14:paraId="4004DC8C" w14:textId="77777777" w:rsidTr="00D14D63">
        <w:trPr>
          <w:jc w:val="center"/>
        </w:trPr>
        <w:tc>
          <w:tcPr>
            <w:tcW w:w="331" w:type="pct"/>
            <w:tcBorders>
              <w:top w:val="single" w:sz="4" w:space="0" w:color="auto"/>
              <w:left w:val="single" w:sz="4" w:space="0" w:color="auto"/>
              <w:bottom w:val="single" w:sz="4" w:space="0" w:color="auto"/>
              <w:right w:val="single" w:sz="4" w:space="0" w:color="auto"/>
            </w:tcBorders>
            <w:vAlign w:val="center"/>
          </w:tcPr>
          <w:p w14:paraId="7048DC5E" w14:textId="77777777" w:rsidR="00DF7CDB" w:rsidRPr="000333B2" w:rsidRDefault="00DF7CDB" w:rsidP="000333B2">
            <w:pPr>
              <w:widowControl w:val="0"/>
              <w:numPr>
                <w:ilvl w:val="12"/>
                <w:numId w:val="0"/>
              </w:numPr>
              <w:autoSpaceDE w:val="0"/>
              <w:autoSpaceDN w:val="0"/>
              <w:spacing w:line="254" w:lineRule="auto"/>
              <w:jc w:val="center"/>
              <w:rPr>
                <w:rFonts w:eastAsia="Batang"/>
                <w:color w:val="000000" w:themeColor="text1"/>
                <w:lang w:val="vi-VN" w:eastAsia="ko-KR"/>
              </w:rPr>
            </w:pPr>
          </w:p>
        </w:tc>
        <w:tc>
          <w:tcPr>
            <w:tcW w:w="1454" w:type="pct"/>
            <w:tcBorders>
              <w:top w:val="single" w:sz="4" w:space="0" w:color="auto"/>
              <w:left w:val="single" w:sz="4" w:space="0" w:color="auto"/>
              <w:bottom w:val="single" w:sz="4" w:space="0" w:color="auto"/>
              <w:right w:val="single" w:sz="4" w:space="0" w:color="auto"/>
            </w:tcBorders>
            <w:vAlign w:val="center"/>
            <w:hideMark/>
          </w:tcPr>
          <w:p w14:paraId="363AFD1B" w14:textId="77777777" w:rsidR="00DF7CDB" w:rsidRPr="000333B2" w:rsidRDefault="00DF7CDB" w:rsidP="000333B2">
            <w:pPr>
              <w:widowControl w:val="0"/>
              <w:numPr>
                <w:ilvl w:val="12"/>
                <w:numId w:val="0"/>
              </w:numPr>
              <w:autoSpaceDE w:val="0"/>
              <w:autoSpaceDN w:val="0"/>
              <w:spacing w:line="254" w:lineRule="auto"/>
              <w:ind w:right="144"/>
              <w:rPr>
                <w:rFonts w:eastAsia="Batang"/>
                <w:color w:val="000000" w:themeColor="text1"/>
                <w:lang w:val="vi-VN" w:eastAsia="ko-KR"/>
              </w:rPr>
            </w:pPr>
            <w:r w:rsidRPr="000333B2">
              <w:rPr>
                <w:color w:val="000000" w:themeColor="text1"/>
                <w:lang w:val="vi-VN"/>
              </w:rPr>
              <w:t>Ống nối dây ABC 95 mm2</w:t>
            </w:r>
          </w:p>
        </w:tc>
        <w:tc>
          <w:tcPr>
            <w:tcW w:w="463" w:type="pct"/>
            <w:tcBorders>
              <w:top w:val="single" w:sz="4" w:space="0" w:color="auto"/>
              <w:left w:val="single" w:sz="4" w:space="0" w:color="auto"/>
              <w:bottom w:val="single" w:sz="4" w:space="0" w:color="auto"/>
              <w:right w:val="single" w:sz="4" w:space="0" w:color="auto"/>
            </w:tcBorders>
            <w:vAlign w:val="center"/>
          </w:tcPr>
          <w:p w14:paraId="100CD180" w14:textId="77777777" w:rsidR="00DF7CDB" w:rsidRPr="000333B2" w:rsidRDefault="00DF7CDB" w:rsidP="000333B2">
            <w:pPr>
              <w:numPr>
                <w:ilvl w:val="12"/>
                <w:numId w:val="0"/>
              </w:numPr>
              <w:spacing w:line="254" w:lineRule="auto"/>
              <w:ind w:hanging="15"/>
              <w:jc w:val="center"/>
              <w:rPr>
                <w:rFonts w:eastAsia="Batang"/>
                <w:color w:val="000000" w:themeColor="text1"/>
                <w:lang w:val="vi-VN" w:eastAsia="ko-KR"/>
              </w:rPr>
            </w:pPr>
          </w:p>
        </w:tc>
        <w:tc>
          <w:tcPr>
            <w:tcW w:w="1949" w:type="pct"/>
            <w:tcBorders>
              <w:top w:val="single" w:sz="4" w:space="0" w:color="auto"/>
              <w:left w:val="single" w:sz="4" w:space="0" w:color="auto"/>
              <w:bottom w:val="single" w:sz="4" w:space="0" w:color="auto"/>
              <w:right w:val="single" w:sz="4" w:space="0" w:color="auto"/>
            </w:tcBorders>
            <w:vAlign w:val="center"/>
            <w:hideMark/>
          </w:tcPr>
          <w:p w14:paraId="56CDC310" w14:textId="77777777" w:rsidR="00DF7CDB" w:rsidRPr="000333B2" w:rsidRDefault="00DF7CDB" w:rsidP="000333B2">
            <w:pPr>
              <w:widowControl w:val="0"/>
              <w:numPr>
                <w:ilvl w:val="12"/>
                <w:numId w:val="0"/>
              </w:numPr>
              <w:autoSpaceDE w:val="0"/>
              <w:autoSpaceDN w:val="0"/>
              <w:spacing w:line="254" w:lineRule="auto"/>
              <w:ind w:right="10" w:hanging="15"/>
              <w:jc w:val="center"/>
              <w:rPr>
                <w:rFonts w:eastAsia="Batang"/>
                <w:snapToGrid w:val="0"/>
                <w:color w:val="000000" w:themeColor="text1"/>
                <w:lang w:val="vi-VN" w:eastAsia="ko-KR"/>
              </w:rPr>
            </w:pPr>
            <w:r w:rsidRPr="000333B2">
              <w:rPr>
                <w:rFonts w:eastAsia="Batang"/>
                <w:iCs/>
                <w:snapToGrid w:val="0"/>
                <w:color w:val="000000" w:themeColor="text1"/>
                <w:lang w:val="vi-VN" w:eastAsia="ko-KR"/>
              </w:rPr>
              <w:t>Nêu cụ thể</w:t>
            </w:r>
          </w:p>
        </w:tc>
        <w:tc>
          <w:tcPr>
            <w:tcW w:w="803" w:type="pct"/>
            <w:tcBorders>
              <w:top w:val="single" w:sz="4" w:space="0" w:color="auto"/>
              <w:left w:val="single" w:sz="4" w:space="0" w:color="auto"/>
              <w:bottom w:val="single" w:sz="4" w:space="0" w:color="auto"/>
              <w:right w:val="single" w:sz="4" w:space="0" w:color="auto"/>
            </w:tcBorders>
            <w:vAlign w:val="center"/>
          </w:tcPr>
          <w:p w14:paraId="2EC1130E" w14:textId="77777777" w:rsidR="00DF7CDB" w:rsidRPr="000333B2" w:rsidRDefault="00DF7CDB" w:rsidP="000333B2">
            <w:pPr>
              <w:widowControl w:val="0"/>
              <w:numPr>
                <w:ilvl w:val="12"/>
                <w:numId w:val="0"/>
              </w:numPr>
              <w:autoSpaceDE w:val="0"/>
              <w:autoSpaceDN w:val="0"/>
              <w:spacing w:line="254" w:lineRule="auto"/>
              <w:ind w:right="10" w:hanging="15"/>
              <w:jc w:val="center"/>
              <w:rPr>
                <w:rFonts w:eastAsia="Batang"/>
                <w:snapToGrid w:val="0"/>
                <w:color w:val="000000" w:themeColor="text1"/>
                <w:lang w:val="vi-VN" w:eastAsia="ko-KR"/>
              </w:rPr>
            </w:pPr>
          </w:p>
        </w:tc>
      </w:tr>
      <w:tr w:rsidR="00DF7CDB" w:rsidRPr="000333B2" w14:paraId="02396EB5" w14:textId="77777777" w:rsidTr="00D14D63">
        <w:trPr>
          <w:jc w:val="center"/>
        </w:trPr>
        <w:tc>
          <w:tcPr>
            <w:tcW w:w="331" w:type="pct"/>
            <w:tcBorders>
              <w:top w:val="single" w:sz="4" w:space="0" w:color="auto"/>
              <w:left w:val="single" w:sz="4" w:space="0" w:color="auto"/>
              <w:bottom w:val="single" w:sz="4" w:space="0" w:color="auto"/>
              <w:right w:val="single" w:sz="4" w:space="0" w:color="auto"/>
            </w:tcBorders>
            <w:vAlign w:val="center"/>
            <w:hideMark/>
          </w:tcPr>
          <w:p w14:paraId="1EC4C864" w14:textId="77777777" w:rsidR="00DF7CDB" w:rsidRPr="000333B2" w:rsidRDefault="00DF7CDB" w:rsidP="000333B2">
            <w:pPr>
              <w:spacing w:line="254" w:lineRule="auto"/>
              <w:jc w:val="center"/>
              <w:rPr>
                <w:rFonts w:eastAsia="Batang"/>
                <w:color w:val="000000" w:themeColor="text1"/>
                <w:lang w:val="vi-VN" w:eastAsia="ko-KR"/>
              </w:rPr>
            </w:pPr>
            <w:r w:rsidRPr="000333B2">
              <w:rPr>
                <w:rFonts w:eastAsia="Batang"/>
                <w:color w:val="000000" w:themeColor="text1"/>
                <w:lang w:val="vi-VN" w:eastAsia="ko-KR"/>
              </w:rPr>
              <w:t>4</w:t>
            </w:r>
          </w:p>
        </w:tc>
        <w:tc>
          <w:tcPr>
            <w:tcW w:w="1454" w:type="pct"/>
            <w:tcBorders>
              <w:top w:val="single" w:sz="4" w:space="0" w:color="auto"/>
              <w:left w:val="single" w:sz="4" w:space="0" w:color="auto"/>
              <w:bottom w:val="single" w:sz="4" w:space="0" w:color="auto"/>
              <w:right w:val="single" w:sz="4" w:space="0" w:color="auto"/>
            </w:tcBorders>
            <w:vAlign w:val="center"/>
            <w:hideMark/>
          </w:tcPr>
          <w:p w14:paraId="7E486357" w14:textId="77777777" w:rsidR="00DF7CDB" w:rsidRPr="000333B2" w:rsidRDefault="00DF7CDB" w:rsidP="000333B2">
            <w:pPr>
              <w:spacing w:line="254" w:lineRule="auto"/>
              <w:rPr>
                <w:rFonts w:eastAsia="Batang"/>
                <w:color w:val="000000" w:themeColor="text1"/>
                <w:lang w:val="pl-PL" w:eastAsia="ko-KR"/>
              </w:rPr>
            </w:pPr>
            <w:r w:rsidRPr="000333B2">
              <w:rPr>
                <w:rFonts w:eastAsia="Batang"/>
                <w:color w:val="000000" w:themeColor="text1"/>
                <w:lang w:val="pl-PL" w:eastAsia="ko-KR"/>
              </w:rPr>
              <w:t>Tiêu chuẩn áp dụng</w:t>
            </w:r>
          </w:p>
        </w:tc>
        <w:tc>
          <w:tcPr>
            <w:tcW w:w="463" w:type="pct"/>
            <w:tcBorders>
              <w:top w:val="single" w:sz="4" w:space="0" w:color="auto"/>
              <w:left w:val="single" w:sz="4" w:space="0" w:color="auto"/>
              <w:bottom w:val="single" w:sz="4" w:space="0" w:color="auto"/>
              <w:right w:val="single" w:sz="4" w:space="0" w:color="auto"/>
            </w:tcBorders>
            <w:vAlign w:val="center"/>
          </w:tcPr>
          <w:p w14:paraId="3A17F798" w14:textId="77777777" w:rsidR="00DF7CDB" w:rsidRPr="000333B2" w:rsidRDefault="00DF7CDB" w:rsidP="000333B2">
            <w:pPr>
              <w:spacing w:line="254" w:lineRule="auto"/>
              <w:ind w:left="-70" w:hanging="38"/>
              <w:jc w:val="center"/>
              <w:rPr>
                <w:rFonts w:eastAsia="Batang"/>
                <w:color w:val="000000" w:themeColor="text1"/>
                <w:lang w:val="pl-PL" w:eastAsia="ko-KR"/>
              </w:rPr>
            </w:pPr>
          </w:p>
        </w:tc>
        <w:tc>
          <w:tcPr>
            <w:tcW w:w="1949" w:type="pct"/>
            <w:tcBorders>
              <w:top w:val="single" w:sz="4" w:space="0" w:color="auto"/>
              <w:left w:val="single" w:sz="4" w:space="0" w:color="auto"/>
              <w:bottom w:val="single" w:sz="4" w:space="0" w:color="auto"/>
              <w:right w:val="single" w:sz="4" w:space="0" w:color="auto"/>
            </w:tcBorders>
            <w:vAlign w:val="center"/>
            <w:hideMark/>
          </w:tcPr>
          <w:p w14:paraId="448246C7" w14:textId="77777777" w:rsidR="00DF7CDB" w:rsidRPr="000333B2" w:rsidRDefault="00DF7CDB" w:rsidP="000333B2">
            <w:pPr>
              <w:spacing w:line="254" w:lineRule="auto"/>
              <w:jc w:val="center"/>
              <w:rPr>
                <w:rFonts w:eastAsia="Batang"/>
                <w:color w:val="000000" w:themeColor="text1"/>
                <w:lang w:val="vi-VN" w:eastAsia="ko-KR"/>
              </w:rPr>
            </w:pPr>
            <w:r w:rsidRPr="000333B2">
              <w:rPr>
                <w:rFonts w:eastAsia="Batang"/>
                <w:bCs/>
                <w:color w:val="000000" w:themeColor="text1"/>
                <w:lang w:val="vi-VN" w:eastAsia="ar-SA"/>
              </w:rPr>
              <w:t>HN33-S-63, AS 1154.1, AS 3766</w:t>
            </w:r>
          </w:p>
        </w:tc>
        <w:tc>
          <w:tcPr>
            <w:tcW w:w="803" w:type="pct"/>
            <w:tcBorders>
              <w:top w:val="single" w:sz="4" w:space="0" w:color="auto"/>
              <w:left w:val="single" w:sz="4" w:space="0" w:color="auto"/>
              <w:bottom w:val="single" w:sz="4" w:space="0" w:color="auto"/>
              <w:right w:val="single" w:sz="4" w:space="0" w:color="auto"/>
            </w:tcBorders>
            <w:vAlign w:val="center"/>
          </w:tcPr>
          <w:p w14:paraId="54E221D9" w14:textId="77777777" w:rsidR="00DF7CDB" w:rsidRPr="000333B2" w:rsidRDefault="00DF7CDB" w:rsidP="000333B2">
            <w:pPr>
              <w:spacing w:line="254" w:lineRule="auto"/>
              <w:jc w:val="center"/>
              <w:rPr>
                <w:rFonts w:eastAsia="Batang"/>
                <w:bCs/>
                <w:color w:val="000000" w:themeColor="text1"/>
                <w:lang w:val="vi-VN" w:eastAsia="ar-SA"/>
              </w:rPr>
            </w:pPr>
          </w:p>
        </w:tc>
      </w:tr>
      <w:tr w:rsidR="00DF7CDB" w:rsidRPr="000333B2" w14:paraId="415F9186" w14:textId="77777777" w:rsidTr="00D14D63">
        <w:trPr>
          <w:jc w:val="center"/>
        </w:trPr>
        <w:tc>
          <w:tcPr>
            <w:tcW w:w="331" w:type="pct"/>
            <w:tcBorders>
              <w:top w:val="single" w:sz="4" w:space="0" w:color="auto"/>
              <w:left w:val="single" w:sz="4" w:space="0" w:color="auto"/>
              <w:bottom w:val="single" w:sz="4" w:space="0" w:color="auto"/>
              <w:right w:val="single" w:sz="4" w:space="0" w:color="auto"/>
            </w:tcBorders>
            <w:vAlign w:val="center"/>
            <w:hideMark/>
          </w:tcPr>
          <w:p w14:paraId="7058C64E" w14:textId="77777777" w:rsidR="00DF7CDB" w:rsidRPr="000333B2" w:rsidRDefault="00DF7CDB" w:rsidP="000333B2">
            <w:pPr>
              <w:spacing w:line="254" w:lineRule="auto"/>
              <w:jc w:val="center"/>
              <w:rPr>
                <w:rFonts w:eastAsia="Batang"/>
                <w:color w:val="000000" w:themeColor="text1"/>
                <w:lang w:val="vi-VN" w:eastAsia="ko-KR"/>
              </w:rPr>
            </w:pPr>
            <w:r w:rsidRPr="000333B2">
              <w:rPr>
                <w:rFonts w:eastAsia="Batang"/>
                <w:color w:val="000000" w:themeColor="text1"/>
                <w:lang w:val="vi-VN" w:eastAsia="ko-KR"/>
              </w:rPr>
              <w:t>5</w:t>
            </w:r>
          </w:p>
        </w:tc>
        <w:tc>
          <w:tcPr>
            <w:tcW w:w="1454" w:type="pct"/>
            <w:tcBorders>
              <w:top w:val="single" w:sz="4" w:space="0" w:color="auto"/>
              <w:left w:val="single" w:sz="4" w:space="0" w:color="auto"/>
              <w:bottom w:val="single" w:sz="4" w:space="0" w:color="auto"/>
              <w:right w:val="single" w:sz="4" w:space="0" w:color="auto"/>
            </w:tcBorders>
            <w:vAlign w:val="center"/>
            <w:hideMark/>
          </w:tcPr>
          <w:p w14:paraId="18BC9327" w14:textId="77777777" w:rsidR="00DF7CDB" w:rsidRPr="000333B2" w:rsidRDefault="00DF7CDB" w:rsidP="000333B2">
            <w:pPr>
              <w:spacing w:line="254" w:lineRule="auto"/>
              <w:rPr>
                <w:rFonts w:eastAsia="Batang"/>
                <w:color w:val="000000" w:themeColor="text1"/>
                <w:lang w:val="vi-VN" w:eastAsia="ko-KR"/>
              </w:rPr>
            </w:pPr>
            <w:r w:rsidRPr="000333B2">
              <w:rPr>
                <w:rFonts w:eastAsia="Batang"/>
                <w:color w:val="000000" w:themeColor="text1"/>
                <w:lang w:val="vi-VN" w:eastAsia="ko-KR"/>
              </w:rPr>
              <w:t>Kiểu</w:t>
            </w:r>
          </w:p>
        </w:tc>
        <w:tc>
          <w:tcPr>
            <w:tcW w:w="463" w:type="pct"/>
            <w:tcBorders>
              <w:top w:val="single" w:sz="4" w:space="0" w:color="auto"/>
              <w:left w:val="single" w:sz="4" w:space="0" w:color="auto"/>
              <w:bottom w:val="single" w:sz="4" w:space="0" w:color="auto"/>
              <w:right w:val="single" w:sz="4" w:space="0" w:color="auto"/>
            </w:tcBorders>
            <w:vAlign w:val="center"/>
          </w:tcPr>
          <w:p w14:paraId="15661078" w14:textId="77777777" w:rsidR="00DF7CDB" w:rsidRPr="000333B2" w:rsidRDefault="00DF7CDB" w:rsidP="000333B2">
            <w:pPr>
              <w:spacing w:line="254" w:lineRule="auto"/>
              <w:ind w:left="-70" w:hanging="38"/>
              <w:jc w:val="center"/>
              <w:rPr>
                <w:rFonts w:eastAsia="Batang"/>
                <w:color w:val="000000" w:themeColor="text1"/>
                <w:lang w:val="vi-VN" w:eastAsia="ko-KR"/>
              </w:rPr>
            </w:pPr>
          </w:p>
        </w:tc>
        <w:tc>
          <w:tcPr>
            <w:tcW w:w="1949" w:type="pct"/>
            <w:tcBorders>
              <w:top w:val="single" w:sz="4" w:space="0" w:color="auto"/>
              <w:left w:val="single" w:sz="4" w:space="0" w:color="auto"/>
              <w:bottom w:val="single" w:sz="4" w:space="0" w:color="auto"/>
              <w:right w:val="single" w:sz="4" w:space="0" w:color="auto"/>
            </w:tcBorders>
            <w:vAlign w:val="center"/>
            <w:hideMark/>
          </w:tcPr>
          <w:p w14:paraId="07928225" w14:textId="77777777" w:rsidR="00DF7CDB" w:rsidRPr="000333B2" w:rsidRDefault="00DF7CDB" w:rsidP="000333B2">
            <w:pPr>
              <w:spacing w:line="254" w:lineRule="auto"/>
              <w:jc w:val="center"/>
              <w:rPr>
                <w:rFonts w:eastAsia="Batang"/>
                <w:color w:val="000000" w:themeColor="text1"/>
                <w:lang w:val="vi-VN" w:eastAsia="ko-KR"/>
              </w:rPr>
            </w:pPr>
            <w:r w:rsidRPr="000333B2">
              <w:rPr>
                <w:rFonts w:eastAsia="Batang"/>
                <w:color w:val="000000" w:themeColor="text1"/>
                <w:lang w:val="vi-VN" w:eastAsia="ko-KR"/>
              </w:rPr>
              <w:t>Kiểu ép thủy lực</w:t>
            </w:r>
          </w:p>
        </w:tc>
        <w:tc>
          <w:tcPr>
            <w:tcW w:w="803" w:type="pct"/>
            <w:tcBorders>
              <w:top w:val="single" w:sz="4" w:space="0" w:color="auto"/>
              <w:left w:val="single" w:sz="4" w:space="0" w:color="auto"/>
              <w:bottom w:val="single" w:sz="4" w:space="0" w:color="auto"/>
              <w:right w:val="single" w:sz="4" w:space="0" w:color="auto"/>
            </w:tcBorders>
            <w:vAlign w:val="center"/>
          </w:tcPr>
          <w:p w14:paraId="1A9781E9" w14:textId="77777777" w:rsidR="00DF7CDB" w:rsidRPr="000333B2" w:rsidRDefault="00DF7CDB" w:rsidP="000333B2">
            <w:pPr>
              <w:spacing w:line="254" w:lineRule="auto"/>
              <w:jc w:val="center"/>
              <w:rPr>
                <w:rFonts w:eastAsia="Batang"/>
                <w:color w:val="000000" w:themeColor="text1"/>
                <w:lang w:val="vi-VN" w:eastAsia="ko-KR"/>
              </w:rPr>
            </w:pPr>
          </w:p>
        </w:tc>
      </w:tr>
      <w:tr w:rsidR="00DF7CDB" w:rsidRPr="000333B2" w14:paraId="7CCFF637" w14:textId="77777777" w:rsidTr="00D14D63">
        <w:trPr>
          <w:jc w:val="center"/>
        </w:trPr>
        <w:tc>
          <w:tcPr>
            <w:tcW w:w="331" w:type="pct"/>
            <w:tcBorders>
              <w:top w:val="single" w:sz="4" w:space="0" w:color="auto"/>
              <w:left w:val="single" w:sz="4" w:space="0" w:color="auto"/>
              <w:bottom w:val="single" w:sz="4" w:space="0" w:color="auto"/>
              <w:right w:val="single" w:sz="4" w:space="0" w:color="auto"/>
            </w:tcBorders>
            <w:vAlign w:val="center"/>
            <w:hideMark/>
          </w:tcPr>
          <w:p w14:paraId="0A5E9F45" w14:textId="77777777" w:rsidR="00DF7CDB" w:rsidRPr="000333B2" w:rsidRDefault="00DF7CDB" w:rsidP="000333B2">
            <w:pPr>
              <w:spacing w:line="254" w:lineRule="auto"/>
              <w:jc w:val="center"/>
              <w:rPr>
                <w:rFonts w:eastAsia="Batang"/>
                <w:color w:val="000000" w:themeColor="text1"/>
                <w:lang w:val="vi-VN" w:eastAsia="ko-KR"/>
              </w:rPr>
            </w:pPr>
            <w:r w:rsidRPr="000333B2">
              <w:rPr>
                <w:rFonts w:eastAsia="Batang"/>
                <w:color w:val="000000" w:themeColor="text1"/>
                <w:lang w:val="vi-VN" w:eastAsia="ko-KR"/>
              </w:rPr>
              <w:t>6</w:t>
            </w:r>
          </w:p>
        </w:tc>
        <w:tc>
          <w:tcPr>
            <w:tcW w:w="1454" w:type="pct"/>
            <w:tcBorders>
              <w:top w:val="single" w:sz="4" w:space="0" w:color="auto"/>
              <w:left w:val="single" w:sz="4" w:space="0" w:color="auto"/>
              <w:bottom w:val="single" w:sz="4" w:space="0" w:color="auto"/>
              <w:right w:val="single" w:sz="4" w:space="0" w:color="auto"/>
            </w:tcBorders>
            <w:vAlign w:val="center"/>
            <w:hideMark/>
          </w:tcPr>
          <w:p w14:paraId="6B10C885" w14:textId="77777777" w:rsidR="00DF7CDB" w:rsidRPr="000333B2" w:rsidRDefault="00DF7CDB" w:rsidP="000333B2">
            <w:pPr>
              <w:spacing w:line="254" w:lineRule="auto"/>
              <w:rPr>
                <w:rFonts w:eastAsia="Batang"/>
                <w:color w:val="000000" w:themeColor="text1"/>
                <w:lang w:val="vi-VN" w:eastAsia="ko-KR"/>
              </w:rPr>
            </w:pPr>
            <w:r w:rsidRPr="000333B2">
              <w:rPr>
                <w:rFonts w:eastAsia="Batang"/>
                <w:color w:val="000000" w:themeColor="text1"/>
                <w:lang w:val="vi-VN" w:eastAsia="ko-KR"/>
              </w:rPr>
              <w:t>Vật liệu</w:t>
            </w:r>
          </w:p>
        </w:tc>
        <w:tc>
          <w:tcPr>
            <w:tcW w:w="463" w:type="pct"/>
            <w:tcBorders>
              <w:top w:val="single" w:sz="4" w:space="0" w:color="auto"/>
              <w:left w:val="single" w:sz="4" w:space="0" w:color="auto"/>
              <w:bottom w:val="single" w:sz="4" w:space="0" w:color="auto"/>
              <w:right w:val="single" w:sz="4" w:space="0" w:color="auto"/>
            </w:tcBorders>
            <w:vAlign w:val="center"/>
          </w:tcPr>
          <w:p w14:paraId="7DE987D4" w14:textId="77777777" w:rsidR="00DF7CDB" w:rsidRPr="000333B2" w:rsidRDefault="00DF7CDB" w:rsidP="000333B2">
            <w:pPr>
              <w:spacing w:line="254" w:lineRule="auto"/>
              <w:ind w:left="-70" w:hanging="38"/>
              <w:jc w:val="center"/>
              <w:rPr>
                <w:rFonts w:eastAsia="Batang"/>
                <w:color w:val="000000" w:themeColor="text1"/>
                <w:lang w:val="vi-VN" w:eastAsia="ko-KR"/>
              </w:rPr>
            </w:pPr>
          </w:p>
        </w:tc>
        <w:tc>
          <w:tcPr>
            <w:tcW w:w="1949" w:type="pct"/>
            <w:tcBorders>
              <w:top w:val="single" w:sz="4" w:space="0" w:color="auto"/>
              <w:left w:val="single" w:sz="4" w:space="0" w:color="auto"/>
              <w:bottom w:val="single" w:sz="4" w:space="0" w:color="auto"/>
              <w:right w:val="single" w:sz="4" w:space="0" w:color="auto"/>
            </w:tcBorders>
            <w:vAlign w:val="center"/>
            <w:hideMark/>
          </w:tcPr>
          <w:p w14:paraId="030CD76A" w14:textId="77777777" w:rsidR="00DF7CDB" w:rsidRPr="000333B2" w:rsidRDefault="00DF7CDB" w:rsidP="000333B2">
            <w:pPr>
              <w:spacing w:line="254" w:lineRule="auto"/>
              <w:jc w:val="center"/>
              <w:rPr>
                <w:rFonts w:eastAsia="Batang"/>
                <w:color w:val="000000" w:themeColor="text1"/>
                <w:lang w:val="vi-VN" w:eastAsia="ko-KR"/>
              </w:rPr>
            </w:pPr>
            <w:r w:rsidRPr="000333B2">
              <w:rPr>
                <w:rFonts w:eastAsia="Batang"/>
                <w:color w:val="000000" w:themeColor="text1"/>
                <w:lang w:val="vi-VN" w:eastAsia="ko-KR"/>
              </w:rPr>
              <w:t>Nêu cụ thể</w:t>
            </w:r>
          </w:p>
        </w:tc>
        <w:tc>
          <w:tcPr>
            <w:tcW w:w="803" w:type="pct"/>
            <w:tcBorders>
              <w:top w:val="single" w:sz="4" w:space="0" w:color="auto"/>
              <w:left w:val="single" w:sz="4" w:space="0" w:color="auto"/>
              <w:bottom w:val="single" w:sz="4" w:space="0" w:color="auto"/>
              <w:right w:val="single" w:sz="4" w:space="0" w:color="auto"/>
            </w:tcBorders>
            <w:vAlign w:val="center"/>
          </w:tcPr>
          <w:p w14:paraId="1EB0B9AD" w14:textId="77777777" w:rsidR="00DF7CDB" w:rsidRPr="000333B2" w:rsidRDefault="00DF7CDB" w:rsidP="000333B2">
            <w:pPr>
              <w:spacing w:line="254" w:lineRule="auto"/>
              <w:jc w:val="center"/>
              <w:rPr>
                <w:rFonts w:eastAsia="Batang"/>
                <w:color w:val="000000" w:themeColor="text1"/>
                <w:lang w:val="vi-VN" w:eastAsia="ko-KR"/>
              </w:rPr>
            </w:pPr>
          </w:p>
        </w:tc>
      </w:tr>
      <w:tr w:rsidR="00DF7CDB" w:rsidRPr="000333B2" w14:paraId="14C90D70" w14:textId="77777777" w:rsidTr="00D14D63">
        <w:trPr>
          <w:jc w:val="center"/>
        </w:trPr>
        <w:tc>
          <w:tcPr>
            <w:tcW w:w="331" w:type="pct"/>
            <w:tcBorders>
              <w:top w:val="single" w:sz="4" w:space="0" w:color="auto"/>
              <w:left w:val="single" w:sz="4" w:space="0" w:color="auto"/>
              <w:bottom w:val="single" w:sz="4" w:space="0" w:color="auto"/>
              <w:right w:val="single" w:sz="4" w:space="0" w:color="auto"/>
            </w:tcBorders>
            <w:vAlign w:val="center"/>
            <w:hideMark/>
          </w:tcPr>
          <w:p w14:paraId="5125A10D" w14:textId="77777777" w:rsidR="00DF7CDB" w:rsidRPr="000333B2" w:rsidRDefault="00DF7CDB" w:rsidP="000333B2">
            <w:pPr>
              <w:spacing w:line="254" w:lineRule="auto"/>
              <w:jc w:val="center"/>
              <w:rPr>
                <w:rFonts w:eastAsia="Batang"/>
                <w:color w:val="000000" w:themeColor="text1"/>
                <w:lang w:val="vi-VN" w:eastAsia="ko-KR"/>
              </w:rPr>
            </w:pPr>
            <w:r w:rsidRPr="000333B2">
              <w:rPr>
                <w:rFonts w:eastAsia="Batang"/>
                <w:color w:val="000000" w:themeColor="text1"/>
                <w:lang w:val="vi-VN" w:eastAsia="ko-KR"/>
              </w:rPr>
              <w:t>7</w:t>
            </w:r>
          </w:p>
        </w:tc>
        <w:tc>
          <w:tcPr>
            <w:tcW w:w="1454" w:type="pct"/>
            <w:tcBorders>
              <w:top w:val="single" w:sz="4" w:space="0" w:color="auto"/>
              <w:left w:val="single" w:sz="4" w:space="0" w:color="auto"/>
              <w:bottom w:val="single" w:sz="4" w:space="0" w:color="auto"/>
              <w:right w:val="single" w:sz="4" w:space="0" w:color="auto"/>
            </w:tcBorders>
            <w:vAlign w:val="center"/>
            <w:hideMark/>
          </w:tcPr>
          <w:p w14:paraId="2BA06057" w14:textId="77777777" w:rsidR="00DF7CDB" w:rsidRPr="000333B2" w:rsidRDefault="00DF7CDB" w:rsidP="000333B2">
            <w:pPr>
              <w:spacing w:line="254" w:lineRule="auto"/>
              <w:rPr>
                <w:rFonts w:eastAsia="Batang"/>
                <w:color w:val="000000" w:themeColor="text1"/>
                <w:lang w:val="vi-VN" w:eastAsia="ko-KR"/>
              </w:rPr>
            </w:pPr>
            <w:r w:rsidRPr="000333B2">
              <w:rPr>
                <w:rFonts w:eastAsia="Batang"/>
                <w:color w:val="000000" w:themeColor="text1"/>
                <w:lang w:val="vi-VN" w:eastAsia="ko-KR"/>
              </w:rPr>
              <w:t>Phù hợp với cỡ cáp vặn xoắn ABC cách điện XLPE có tiết diện</w:t>
            </w:r>
          </w:p>
        </w:tc>
        <w:tc>
          <w:tcPr>
            <w:tcW w:w="463" w:type="pct"/>
            <w:tcBorders>
              <w:top w:val="single" w:sz="4" w:space="0" w:color="auto"/>
              <w:left w:val="single" w:sz="4" w:space="0" w:color="auto"/>
              <w:bottom w:val="single" w:sz="4" w:space="0" w:color="auto"/>
              <w:right w:val="single" w:sz="4" w:space="0" w:color="auto"/>
            </w:tcBorders>
            <w:vAlign w:val="center"/>
          </w:tcPr>
          <w:p w14:paraId="429CC3AB" w14:textId="77777777" w:rsidR="00DF7CDB" w:rsidRPr="000333B2" w:rsidRDefault="00DF7CDB" w:rsidP="000333B2">
            <w:pPr>
              <w:spacing w:line="254" w:lineRule="auto"/>
              <w:jc w:val="center"/>
              <w:rPr>
                <w:rFonts w:eastAsia="Batang"/>
                <w:color w:val="000000" w:themeColor="text1"/>
                <w:lang w:val="vi-VN" w:eastAsia="ko-KR"/>
              </w:rPr>
            </w:pPr>
          </w:p>
        </w:tc>
        <w:tc>
          <w:tcPr>
            <w:tcW w:w="1949" w:type="pct"/>
            <w:tcBorders>
              <w:top w:val="single" w:sz="4" w:space="0" w:color="auto"/>
              <w:left w:val="single" w:sz="4" w:space="0" w:color="auto"/>
              <w:bottom w:val="single" w:sz="4" w:space="0" w:color="auto"/>
              <w:right w:val="single" w:sz="4" w:space="0" w:color="auto"/>
            </w:tcBorders>
            <w:vAlign w:val="center"/>
          </w:tcPr>
          <w:p w14:paraId="130B5DB3" w14:textId="77777777" w:rsidR="00DF7CDB" w:rsidRPr="000333B2" w:rsidRDefault="00DF7CDB" w:rsidP="000333B2">
            <w:pPr>
              <w:spacing w:line="254" w:lineRule="auto"/>
              <w:jc w:val="center"/>
              <w:rPr>
                <w:rFonts w:eastAsia="Batang"/>
                <w:color w:val="000000" w:themeColor="text1"/>
                <w:lang w:val="vi-VN" w:eastAsia="ko-KR"/>
              </w:rPr>
            </w:pPr>
          </w:p>
        </w:tc>
        <w:tc>
          <w:tcPr>
            <w:tcW w:w="803" w:type="pct"/>
            <w:tcBorders>
              <w:top w:val="single" w:sz="4" w:space="0" w:color="auto"/>
              <w:left w:val="single" w:sz="4" w:space="0" w:color="auto"/>
              <w:bottom w:val="single" w:sz="4" w:space="0" w:color="auto"/>
              <w:right w:val="single" w:sz="4" w:space="0" w:color="auto"/>
            </w:tcBorders>
            <w:vAlign w:val="center"/>
          </w:tcPr>
          <w:p w14:paraId="3616690E" w14:textId="77777777" w:rsidR="00DF7CDB" w:rsidRPr="000333B2" w:rsidRDefault="00DF7CDB" w:rsidP="000333B2">
            <w:pPr>
              <w:spacing w:line="254" w:lineRule="auto"/>
              <w:jc w:val="center"/>
              <w:rPr>
                <w:rFonts w:eastAsia="Batang"/>
                <w:color w:val="000000" w:themeColor="text1"/>
                <w:lang w:val="vi-VN" w:eastAsia="ko-KR"/>
              </w:rPr>
            </w:pPr>
          </w:p>
        </w:tc>
      </w:tr>
      <w:tr w:rsidR="00DF7CDB" w:rsidRPr="000333B2" w14:paraId="77BE20DD" w14:textId="77777777" w:rsidTr="00D14D63">
        <w:trPr>
          <w:jc w:val="center"/>
        </w:trPr>
        <w:tc>
          <w:tcPr>
            <w:tcW w:w="331" w:type="pct"/>
            <w:tcBorders>
              <w:top w:val="single" w:sz="4" w:space="0" w:color="auto"/>
              <w:left w:val="single" w:sz="4" w:space="0" w:color="auto"/>
              <w:bottom w:val="single" w:sz="4" w:space="0" w:color="auto"/>
              <w:right w:val="single" w:sz="4" w:space="0" w:color="auto"/>
            </w:tcBorders>
            <w:vAlign w:val="center"/>
          </w:tcPr>
          <w:p w14:paraId="001542E1" w14:textId="77777777" w:rsidR="00DF7CDB" w:rsidRPr="000333B2" w:rsidRDefault="00DF7CDB" w:rsidP="000333B2">
            <w:pPr>
              <w:spacing w:line="254" w:lineRule="auto"/>
              <w:jc w:val="center"/>
              <w:rPr>
                <w:rFonts w:eastAsia="Batang"/>
                <w:color w:val="000000" w:themeColor="text1"/>
                <w:lang w:val="vi-VN" w:eastAsia="ko-KR"/>
              </w:rPr>
            </w:pPr>
          </w:p>
        </w:tc>
        <w:tc>
          <w:tcPr>
            <w:tcW w:w="1454" w:type="pct"/>
            <w:tcBorders>
              <w:top w:val="single" w:sz="4" w:space="0" w:color="auto"/>
              <w:left w:val="single" w:sz="4" w:space="0" w:color="auto"/>
              <w:bottom w:val="single" w:sz="4" w:space="0" w:color="auto"/>
              <w:right w:val="single" w:sz="4" w:space="0" w:color="auto"/>
            </w:tcBorders>
            <w:vAlign w:val="center"/>
            <w:hideMark/>
          </w:tcPr>
          <w:p w14:paraId="4AB36643" w14:textId="77777777" w:rsidR="00DF7CDB" w:rsidRPr="000333B2" w:rsidRDefault="00DF7CDB" w:rsidP="000333B2">
            <w:pPr>
              <w:spacing w:line="254" w:lineRule="auto"/>
              <w:rPr>
                <w:rFonts w:eastAsia="Batang"/>
                <w:color w:val="000000" w:themeColor="text1"/>
                <w:lang w:val="vi-VN" w:eastAsia="ko-KR"/>
              </w:rPr>
            </w:pPr>
            <w:r w:rsidRPr="000333B2">
              <w:rPr>
                <w:color w:val="000000" w:themeColor="text1"/>
                <w:lang w:val="vi-VN"/>
              </w:rPr>
              <w:t>Ống nối dây ABC 50 mm2</w:t>
            </w:r>
          </w:p>
        </w:tc>
        <w:tc>
          <w:tcPr>
            <w:tcW w:w="463" w:type="pct"/>
            <w:tcBorders>
              <w:top w:val="single" w:sz="4" w:space="0" w:color="auto"/>
              <w:left w:val="single" w:sz="4" w:space="0" w:color="auto"/>
              <w:bottom w:val="single" w:sz="4" w:space="0" w:color="auto"/>
              <w:right w:val="single" w:sz="4" w:space="0" w:color="auto"/>
            </w:tcBorders>
            <w:hideMark/>
          </w:tcPr>
          <w:p w14:paraId="5F66FED7" w14:textId="77777777" w:rsidR="00DF7CDB" w:rsidRPr="000333B2" w:rsidRDefault="00DF7CDB" w:rsidP="000333B2">
            <w:pPr>
              <w:spacing w:line="254" w:lineRule="auto"/>
              <w:jc w:val="center"/>
              <w:rPr>
                <w:rFonts w:eastAsia="Batang"/>
                <w:color w:val="000000" w:themeColor="text1"/>
                <w:lang w:val="vi-VN" w:eastAsia="ko-KR"/>
              </w:rPr>
            </w:pPr>
            <w:r w:rsidRPr="000333B2">
              <w:rPr>
                <w:rFonts w:eastAsia="Batang"/>
                <w:color w:val="000000" w:themeColor="text1"/>
                <w:lang w:val="vi-VN" w:eastAsia="ko-KR"/>
              </w:rPr>
              <w:t>mm</w:t>
            </w:r>
            <w:r w:rsidRPr="000333B2">
              <w:rPr>
                <w:rFonts w:eastAsia="Batang"/>
                <w:bCs/>
                <w:color w:val="000000" w:themeColor="text1"/>
                <w:vertAlign w:val="superscript"/>
                <w:lang w:val="vi-VN" w:eastAsia="ko-KR"/>
              </w:rPr>
              <w:t>2</w:t>
            </w:r>
          </w:p>
        </w:tc>
        <w:tc>
          <w:tcPr>
            <w:tcW w:w="1949" w:type="pct"/>
            <w:tcBorders>
              <w:top w:val="single" w:sz="4" w:space="0" w:color="auto"/>
              <w:left w:val="single" w:sz="4" w:space="0" w:color="auto"/>
              <w:bottom w:val="single" w:sz="4" w:space="0" w:color="auto"/>
              <w:right w:val="single" w:sz="4" w:space="0" w:color="auto"/>
            </w:tcBorders>
            <w:vAlign w:val="center"/>
            <w:hideMark/>
          </w:tcPr>
          <w:p w14:paraId="0D4B782B" w14:textId="77777777" w:rsidR="00DF7CDB" w:rsidRPr="000333B2" w:rsidRDefault="00DF7CDB" w:rsidP="000333B2">
            <w:pPr>
              <w:spacing w:line="254" w:lineRule="auto"/>
              <w:jc w:val="center"/>
              <w:rPr>
                <w:rFonts w:eastAsia="Batang"/>
                <w:color w:val="000000" w:themeColor="text1"/>
                <w:lang w:val="vi-VN" w:eastAsia="ko-KR"/>
              </w:rPr>
            </w:pPr>
            <w:r w:rsidRPr="000333B2">
              <w:rPr>
                <w:rFonts w:eastAsia="Batang"/>
                <w:color w:val="000000" w:themeColor="text1"/>
                <w:lang w:val="vi-VN" w:eastAsia="ko-KR"/>
              </w:rPr>
              <w:t>50</w:t>
            </w:r>
          </w:p>
        </w:tc>
        <w:tc>
          <w:tcPr>
            <w:tcW w:w="803" w:type="pct"/>
            <w:tcBorders>
              <w:top w:val="single" w:sz="4" w:space="0" w:color="auto"/>
              <w:left w:val="single" w:sz="4" w:space="0" w:color="auto"/>
              <w:bottom w:val="single" w:sz="4" w:space="0" w:color="auto"/>
              <w:right w:val="single" w:sz="4" w:space="0" w:color="auto"/>
            </w:tcBorders>
            <w:vAlign w:val="center"/>
          </w:tcPr>
          <w:p w14:paraId="234DB8FA" w14:textId="77777777" w:rsidR="00DF7CDB" w:rsidRPr="000333B2" w:rsidRDefault="00DF7CDB" w:rsidP="000333B2">
            <w:pPr>
              <w:spacing w:line="254" w:lineRule="auto"/>
              <w:jc w:val="center"/>
              <w:rPr>
                <w:rFonts w:eastAsia="Batang"/>
                <w:color w:val="000000" w:themeColor="text1"/>
                <w:lang w:val="vi-VN" w:eastAsia="ko-KR"/>
              </w:rPr>
            </w:pPr>
          </w:p>
        </w:tc>
      </w:tr>
      <w:tr w:rsidR="00DF7CDB" w:rsidRPr="000333B2" w14:paraId="370EEF6D" w14:textId="77777777" w:rsidTr="00D14D63">
        <w:trPr>
          <w:jc w:val="center"/>
        </w:trPr>
        <w:tc>
          <w:tcPr>
            <w:tcW w:w="331" w:type="pct"/>
            <w:tcBorders>
              <w:top w:val="single" w:sz="4" w:space="0" w:color="auto"/>
              <w:left w:val="single" w:sz="4" w:space="0" w:color="auto"/>
              <w:bottom w:val="single" w:sz="4" w:space="0" w:color="auto"/>
              <w:right w:val="single" w:sz="4" w:space="0" w:color="auto"/>
            </w:tcBorders>
            <w:vAlign w:val="center"/>
          </w:tcPr>
          <w:p w14:paraId="53FFBA84" w14:textId="77777777" w:rsidR="00DF7CDB" w:rsidRPr="000333B2" w:rsidRDefault="00DF7CDB" w:rsidP="000333B2">
            <w:pPr>
              <w:spacing w:line="254" w:lineRule="auto"/>
              <w:jc w:val="center"/>
              <w:rPr>
                <w:rFonts w:eastAsia="Batang"/>
                <w:color w:val="000000" w:themeColor="text1"/>
                <w:lang w:val="vi-VN" w:eastAsia="ko-KR"/>
              </w:rPr>
            </w:pPr>
          </w:p>
        </w:tc>
        <w:tc>
          <w:tcPr>
            <w:tcW w:w="1454" w:type="pct"/>
            <w:tcBorders>
              <w:top w:val="single" w:sz="4" w:space="0" w:color="auto"/>
              <w:left w:val="single" w:sz="4" w:space="0" w:color="auto"/>
              <w:bottom w:val="single" w:sz="4" w:space="0" w:color="auto"/>
              <w:right w:val="single" w:sz="4" w:space="0" w:color="auto"/>
            </w:tcBorders>
            <w:vAlign w:val="center"/>
            <w:hideMark/>
          </w:tcPr>
          <w:p w14:paraId="14A33A17" w14:textId="77777777" w:rsidR="00DF7CDB" w:rsidRPr="000333B2" w:rsidRDefault="00DF7CDB" w:rsidP="000333B2">
            <w:pPr>
              <w:spacing w:line="254" w:lineRule="auto"/>
              <w:rPr>
                <w:rFonts w:eastAsia="Batang"/>
                <w:color w:val="000000" w:themeColor="text1"/>
                <w:lang w:val="vi-VN" w:eastAsia="ko-KR"/>
              </w:rPr>
            </w:pPr>
            <w:r w:rsidRPr="000333B2">
              <w:rPr>
                <w:color w:val="000000" w:themeColor="text1"/>
                <w:lang w:val="vi-VN"/>
              </w:rPr>
              <w:t>Ống nối dây ABC 70 mm2</w:t>
            </w:r>
          </w:p>
        </w:tc>
        <w:tc>
          <w:tcPr>
            <w:tcW w:w="463" w:type="pct"/>
            <w:tcBorders>
              <w:top w:val="single" w:sz="4" w:space="0" w:color="auto"/>
              <w:left w:val="single" w:sz="4" w:space="0" w:color="auto"/>
              <w:bottom w:val="single" w:sz="4" w:space="0" w:color="auto"/>
              <w:right w:val="single" w:sz="4" w:space="0" w:color="auto"/>
            </w:tcBorders>
            <w:hideMark/>
          </w:tcPr>
          <w:p w14:paraId="54F8398E" w14:textId="77777777" w:rsidR="00DF7CDB" w:rsidRPr="000333B2" w:rsidRDefault="00DF7CDB" w:rsidP="000333B2">
            <w:pPr>
              <w:spacing w:line="254" w:lineRule="auto"/>
              <w:jc w:val="center"/>
              <w:rPr>
                <w:rFonts w:eastAsia="Batang"/>
                <w:color w:val="000000" w:themeColor="text1"/>
                <w:lang w:val="vi-VN" w:eastAsia="ko-KR"/>
              </w:rPr>
            </w:pPr>
            <w:r w:rsidRPr="000333B2">
              <w:rPr>
                <w:rFonts w:eastAsia="Batang"/>
                <w:color w:val="000000" w:themeColor="text1"/>
                <w:lang w:val="vi-VN" w:eastAsia="ko-KR"/>
              </w:rPr>
              <w:t>mm</w:t>
            </w:r>
            <w:r w:rsidRPr="000333B2">
              <w:rPr>
                <w:rFonts w:eastAsia="Batang"/>
                <w:bCs/>
                <w:color w:val="000000" w:themeColor="text1"/>
                <w:vertAlign w:val="superscript"/>
                <w:lang w:val="vi-VN" w:eastAsia="ko-KR"/>
              </w:rPr>
              <w:t>2</w:t>
            </w:r>
          </w:p>
        </w:tc>
        <w:tc>
          <w:tcPr>
            <w:tcW w:w="1949" w:type="pct"/>
            <w:tcBorders>
              <w:top w:val="single" w:sz="4" w:space="0" w:color="auto"/>
              <w:left w:val="single" w:sz="4" w:space="0" w:color="auto"/>
              <w:bottom w:val="single" w:sz="4" w:space="0" w:color="auto"/>
              <w:right w:val="single" w:sz="4" w:space="0" w:color="auto"/>
            </w:tcBorders>
            <w:vAlign w:val="center"/>
            <w:hideMark/>
          </w:tcPr>
          <w:p w14:paraId="51C4D513" w14:textId="77777777" w:rsidR="00DF7CDB" w:rsidRPr="000333B2" w:rsidRDefault="00DF7CDB" w:rsidP="000333B2">
            <w:pPr>
              <w:spacing w:line="254" w:lineRule="auto"/>
              <w:jc w:val="center"/>
              <w:rPr>
                <w:rFonts w:eastAsia="Batang"/>
                <w:color w:val="000000" w:themeColor="text1"/>
                <w:lang w:val="vi-VN" w:eastAsia="ko-KR"/>
              </w:rPr>
            </w:pPr>
            <w:r w:rsidRPr="000333B2">
              <w:rPr>
                <w:rFonts w:eastAsia="Batang"/>
                <w:color w:val="000000" w:themeColor="text1"/>
                <w:lang w:val="vi-VN" w:eastAsia="ko-KR"/>
              </w:rPr>
              <w:t>70</w:t>
            </w:r>
          </w:p>
        </w:tc>
        <w:tc>
          <w:tcPr>
            <w:tcW w:w="803" w:type="pct"/>
            <w:tcBorders>
              <w:top w:val="single" w:sz="4" w:space="0" w:color="auto"/>
              <w:left w:val="single" w:sz="4" w:space="0" w:color="auto"/>
              <w:bottom w:val="single" w:sz="4" w:space="0" w:color="auto"/>
              <w:right w:val="single" w:sz="4" w:space="0" w:color="auto"/>
            </w:tcBorders>
            <w:vAlign w:val="center"/>
          </w:tcPr>
          <w:p w14:paraId="072F279A" w14:textId="77777777" w:rsidR="00DF7CDB" w:rsidRPr="000333B2" w:rsidRDefault="00DF7CDB" w:rsidP="000333B2">
            <w:pPr>
              <w:spacing w:line="254" w:lineRule="auto"/>
              <w:jc w:val="center"/>
              <w:rPr>
                <w:rFonts w:eastAsia="Batang"/>
                <w:color w:val="000000" w:themeColor="text1"/>
                <w:lang w:val="vi-VN" w:eastAsia="ko-KR"/>
              </w:rPr>
            </w:pPr>
          </w:p>
        </w:tc>
      </w:tr>
      <w:tr w:rsidR="00DF7CDB" w:rsidRPr="000333B2" w14:paraId="78214E7B" w14:textId="77777777" w:rsidTr="00D14D63">
        <w:trPr>
          <w:jc w:val="center"/>
        </w:trPr>
        <w:tc>
          <w:tcPr>
            <w:tcW w:w="331" w:type="pct"/>
            <w:tcBorders>
              <w:top w:val="single" w:sz="4" w:space="0" w:color="auto"/>
              <w:left w:val="single" w:sz="4" w:space="0" w:color="auto"/>
              <w:bottom w:val="single" w:sz="4" w:space="0" w:color="auto"/>
              <w:right w:val="single" w:sz="4" w:space="0" w:color="auto"/>
            </w:tcBorders>
            <w:vAlign w:val="center"/>
          </w:tcPr>
          <w:p w14:paraId="5303F014" w14:textId="77777777" w:rsidR="00DF7CDB" w:rsidRPr="000333B2" w:rsidRDefault="00DF7CDB" w:rsidP="000333B2">
            <w:pPr>
              <w:spacing w:line="254" w:lineRule="auto"/>
              <w:jc w:val="center"/>
              <w:rPr>
                <w:rFonts w:eastAsia="Batang"/>
                <w:color w:val="000000" w:themeColor="text1"/>
                <w:lang w:val="vi-VN" w:eastAsia="ko-KR"/>
              </w:rPr>
            </w:pPr>
          </w:p>
        </w:tc>
        <w:tc>
          <w:tcPr>
            <w:tcW w:w="1454" w:type="pct"/>
            <w:tcBorders>
              <w:top w:val="single" w:sz="4" w:space="0" w:color="auto"/>
              <w:left w:val="single" w:sz="4" w:space="0" w:color="auto"/>
              <w:bottom w:val="single" w:sz="4" w:space="0" w:color="auto"/>
              <w:right w:val="single" w:sz="4" w:space="0" w:color="auto"/>
            </w:tcBorders>
            <w:vAlign w:val="center"/>
            <w:hideMark/>
          </w:tcPr>
          <w:p w14:paraId="591E140B" w14:textId="77777777" w:rsidR="00DF7CDB" w:rsidRPr="000333B2" w:rsidRDefault="00DF7CDB" w:rsidP="000333B2">
            <w:pPr>
              <w:spacing w:line="254" w:lineRule="auto"/>
              <w:rPr>
                <w:rFonts w:eastAsia="Batang"/>
                <w:color w:val="000000" w:themeColor="text1"/>
                <w:lang w:val="vi-VN" w:eastAsia="ko-KR"/>
              </w:rPr>
            </w:pPr>
            <w:r w:rsidRPr="000333B2">
              <w:rPr>
                <w:color w:val="000000" w:themeColor="text1"/>
                <w:lang w:val="vi-VN"/>
              </w:rPr>
              <w:t>Ống nối dây ABC 95 mm2</w:t>
            </w:r>
          </w:p>
        </w:tc>
        <w:tc>
          <w:tcPr>
            <w:tcW w:w="463" w:type="pct"/>
            <w:tcBorders>
              <w:top w:val="single" w:sz="4" w:space="0" w:color="auto"/>
              <w:left w:val="single" w:sz="4" w:space="0" w:color="auto"/>
              <w:bottom w:val="single" w:sz="4" w:space="0" w:color="auto"/>
              <w:right w:val="single" w:sz="4" w:space="0" w:color="auto"/>
            </w:tcBorders>
            <w:hideMark/>
          </w:tcPr>
          <w:p w14:paraId="71F3CF99" w14:textId="77777777" w:rsidR="00DF7CDB" w:rsidRPr="000333B2" w:rsidRDefault="00DF7CDB" w:rsidP="000333B2">
            <w:pPr>
              <w:spacing w:line="254" w:lineRule="auto"/>
              <w:jc w:val="center"/>
              <w:rPr>
                <w:rFonts w:eastAsia="Batang"/>
                <w:color w:val="000000" w:themeColor="text1"/>
                <w:lang w:val="vi-VN" w:eastAsia="ko-KR"/>
              </w:rPr>
            </w:pPr>
            <w:r w:rsidRPr="000333B2">
              <w:rPr>
                <w:rFonts w:eastAsia="Batang"/>
                <w:color w:val="000000" w:themeColor="text1"/>
                <w:lang w:val="vi-VN" w:eastAsia="ko-KR"/>
              </w:rPr>
              <w:t>mm</w:t>
            </w:r>
            <w:r w:rsidRPr="000333B2">
              <w:rPr>
                <w:rFonts w:eastAsia="Batang"/>
                <w:bCs/>
                <w:color w:val="000000" w:themeColor="text1"/>
                <w:vertAlign w:val="superscript"/>
                <w:lang w:val="vi-VN" w:eastAsia="ko-KR"/>
              </w:rPr>
              <w:t>2</w:t>
            </w:r>
          </w:p>
        </w:tc>
        <w:tc>
          <w:tcPr>
            <w:tcW w:w="1949" w:type="pct"/>
            <w:tcBorders>
              <w:top w:val="single" w:sz="4" w:space="0" w:color="auto"/>
              <w:left w:val="single" w:sz="4" w:space="0" w:color="auto"/>
              <w:bottom w:val="single" w:sz="4" w:space="0" w:color="auto"/>
              <w:right w:val="single" w:sz="4" w:space="0" w:color="auto"/>
            </w:tcBorders>
            <w:vAlign w:val="center"/>
            <w:hideMark/>
          </w:tcPr>
          <w:p w14:paraId="3170061C" w14:textId="77777777" w:rsidR="00DF7CDB" w:rsidRPr="000333B2" w:rsidRDefault="00DF7CDB" w:rsidP="000333B2">
            <w:pPr>
              <w:spacing w:line="254" w:lineRule="auto"/>
              <w:jc w:val="center"/>
              <w:rPr>
                <w:rFonts w:eastAsia="Batang"/>
                <w:color w:val="000000" w:themeColor="text1"/>
                <w:lang w:val="vi-VN" w:eastAsia="ko-KR"/>
              </w:rPr>
            </w:pPr>
            <w:r w:rsidRPr="000333B2">
              <w:rPr>
                <w:rFonts w:eastAsia="Batang"/>
                <w:color w:val="000000" w:themeColor="text1"/>
                <w:lang w:val="vi-VN" w:eastAsia="ko-KR"/>
              </w:rPr>
              <w:t>95</w:t>
            </w:r>
          </w:p>
        </w:tc>
        <w:tc>
          <w:tcPr>
            <w:tcW w:w="803" w:type="pct"/>
            <w:tcBorders>
              <w:top w:val="single" w:sz="4" w:space="0" w:color="auto"/>
              <w:left w:val="single" w:sz="4" w:space="0" w:color="auto"/>
              <w:bottom w:val="single" w:sz="4" w:space="0" w:color="auto"/>
              <w:right w:val="single" w:sz="4" w:space="0" w:color="auto"/>
            </w:tcBorders>
            <w:vAlign w:val="center"/>
          </w:tcPr>
          <w:p w14:paraId="31A73ECF" w14:textId="77777777" w:rsidR="00DF7CDB" w:rsidRPr="000333B2" w:rsidRDefault="00DF7CDB" w:rsidP="000333B2">
            <w:pPr>
              <w:spacing w:line="254" w:lineRule="auto"/>
              <w:jc w:val="center"/>
              <w:rPr>
                <w:rFonts w:eastAsia="Batang"/>
                <w:color w:val="000000" w:themeColor="text1"/>
                <w:lang w:val="vi-VN" w:eastAsia="ko-KR"/>
              </w:rPr>
            </w:pPr>
          </w:p>
        </w:tc>
      </w:tr>
      <w:tr w:rsidR="00DF7CDB" w:rsidRPr="000333B2" w14:paraId="21785D78" w14:textId="77777777" w:rsidTr="00D14D63">
        <w:trPr>
          <w:jc w:val="center"/>
        </w:trPr>
        <w:tc>
          <w:tcPr>
            <w:tcW w:w="331" w:type="pct"/>
            <w:tcBorders>
              <w:top w:val="single" w:sz="4" w:space="0" w:color="auto"/>
              <w:left w:val="single" w:sz="4" w:space="0" w:color="auto"/>
              <w:bottom w:val="single" w:sz="4" w:space="0" w:color="auto"/>
              <w:right w:val="single" w:sz="4" w:space="0" w:color="auto"/>
            </w:tcBorders>
            <w:vAlign w:val="center"/>
            <w:hideMark/>
          </w:tcPr>
          <w:p w14:paraId="5CA03835" w14:textId="77777777" w:rsidR="00DF7CDB" w:rsidRPr="000333B2" w:rsidRDefault="00DF7CDB" w:rsidP="000333B2">
            <w:pPr>
              <w:numPr>
                <w:ilvl w:val="12"/>
                <w:numId w:val="0"/>
              </w:numPr>
              <w:spacing w:line="254" w:lineRule="auto"/>
              <w:jc w:val="center"/>
              <w:rPr>
                <w:rFonts w:eastAsia="Batang"/>
                <w:color w:val="000000" w:themeColor="text1"/>
                <w:lang w:val="vi-VN" w:eastAsia="ko-KR"/>
              </w:rPr>
            </w:pPr>
            <w:r w:rsidRPr="000333B2">
              <w:rPr>
                <w:rFonts w:eastAsia="Batang"/>
                <w:color w:val="000000" w:themeColor="text1"/>
                <w:lang w:val="vi-VN" w:eastAsia="ko-KR"/>
              </w:rPr>
              <w:t>8</w:t>
            </w:r>
          </w:p>
        </w:tc>
        <w:tc>
          <w:tcPr>
            <w:tcW w:w="1454" w:type="pct"/>
            <w:tcBorders>
              <w:top w:val="single" w:sz="4" w:space="0" w:color="auto"/>
              <w:left w:val="single" w:sz="4" w:space="0" w:color="auto"/>
              <w:bottom w:val="single" w:sz="4" w:space="0" w:color="auto"/>
              <w:right w:val="single" w:sz="4" w:space="0" w:color="auto"/>
            </w:tcBorders>
            <w:vAlign w:val="center"/>
            <w:hideMark/>
          </w:tcPr>
          <w:p w14:paraId="099939E0" w14:textId="77777777" w:rsidR="00DF7CDB" w:rsidRPr="000333B2" w:rsidRDefault="00DF7CDB" w:rsidP="000333B2">
            <w:pPr>
              <w:numPr>
                <w:ilvl w:val="12"/>
                <w:numId w:val="0"/>
              </w:numPr>
              <w:spacing w:line="254" w:lineRule="auto"/>
              <w:rPr>
                <w:rFonts w:eastAsia="Batang"/>
                <w:color w:val="000000" w:themeColor="text1"/>
                <w:lang w:val="de-DE" w:eastAsia="ko-KR"/>
              </w:rPr>
            </w:pPr>
            <w:r w:rsidRPr="000333B2">
              <w:rPr>
                <w:rFonts w:eastAsia="Batang"/>
                <w:color w:val="000000" w:themeColor="text1"/>
                <w:lang w:val="de-DE" w:eastAsia="ko-KR"/>
              </w:rPr>
              <w:t>Dòng điện cho phép của kẹp đấu rẽ ít nhất tương đương với dòng điện cho phép của dây dẫn tương ứng</w:t>
            </w:r>
          </w:p>
        </w:tc>
        <w:tc>
          <w:tcPr>
            <w:tcW w:w="463" w:type="pct"/>
            <w:tcBorders>
              <w:top w:val="single" w:sz="4" w:space="0" w:color="auto"/>
              <w:left w:val="single" w:sz="4" w:space="0" w:color="auto"/>
              <w:bottom w:val="single" w:sz="4" w:space="0" w:color="auto"/>
              <w:right w:val="single" w:sz="4" w:space="0" w:color="auto"/>
            </w:tcBorders>
            <w:vAlign w:val="center"/>
          </w:tcPr>
          <w:p w14:paraId="564DFA13" w14:textId="77777777" w:rsidR="00DF7CDB" w:rsidRPr="000333B2" w:rsidRDefault="00DF7CDB" w:rsidP="000333B2">
            <w:pPr>
              <w:spacing w:line="254" w:lineRule="auto"/>
              <w:jc w:val="center"/>
              <w:rPr>
                <w:rFonts w:eastAsia="Batang"/>
                <w:color w:val="000000" w:themeColor="text1"/>
                <w:lang w:val="vi-VN" w:eastAsia="ko-KR"/>
              </w:rPr>
            </w:pPr>
          </w:p>
        </w:tc>
        <w:tc>
          <w:tcPr>
            <w:tcW w:w="1949" w:type="pct"/>
            <w:tcBorders>
              <w:top w:val="single" w:sz="4" w:space="0" w:color="auto"/>
              <w:left w:val="single" w:sz="4" w:space="0" w:color="auto"/>
              <w:bottom w:val="single" w:sz="4" w:space="0" w:color="auto"/>
              <w:right w:val="single" w:sz="4" w:space="0" w:color="auto"/>
            </w:tcBorders>
            <w:vAlign w:val="center"/>
          </w:tcPr>
          <w:p w14:paraId="087F917C" w14:textId="77777777" w:rsidR="00DF7CDB" w:rsidRPr="000333B2" w:rsidRDefault="00DF7CDB" w:rsidP="000333B2">
            <w:pPr>
              <w:numPr>
                <w:ilvl w:val="12"/>
                <w:numId w:val="0"/>
              </w:numPr>
              <w:spacing w:line="254" w:lineRule="auto"/>
              <w:jc w:val="center"/>
              <w:rPr>
                <w:rFonts w:eastAsia="Batang"/>
                <w:snapToGrid w:val="0"/>
                <w:color w:val="000000" w:themeColor="text1"/>
                <w:lang w:val="vi-VN" w:eastAsia="ko-KR"/>
              </w:rPr>
            </w:pPr>
          </w:p>
        </w:tc>
        <w:tc>
          <w:tcPr>
            <w:tcW w:w="803" w:type="pct"/>
            <w:tcBorders>
              <w:top w:val="single" w:sz="4" w:space="0" w:color="auto"/>
              <w:left w:val="single" w:sz="4" w:space="0" w:color="auto"/>
              <w:bottom w:val="single" w:sz="4" w:space="0" w:color="auto"/>
              <w:right w:val="single" w:sz="4" w:space="0" w:color="auto"/>
            </w:tcBorders>
            <w:vAlign w:val="center"/>
          </w:tcPr>
          <w:p w14:paraId="20FCE8B6" w14:textId="77777777" w:rsidR="00DF7CDB" w:rsidRPr="000333B2" w:rsidRDefault="00DF7CDB" w:rsidP="000333B2">
            <w:pPr>
              <w:numPr>
                <w:ilvl w:val="12"/>
                <w:numId w:val="0"/>
              </w:numPr>
              <w:spacing w:line="254" w:lineRule="auto"/>
              <w:jc w:val="center"/>
              <w:rPr>
                <w:rFonts w:eastAsia="Batang"/>
                <w:snapToGrid w:val="0"/>
                <w:color w:val="000000" w:themeColor="text1"/>
                <w:lang w:val="vi-VN" w:eastAsia="ko-KR"/>
              </w:rPr>
            </w:pPr>
          </w:p>
        </w:tc>
      </w:tr>
      <w:tr w:rsidR="00DF7CDB" w:rsidRPr="000333B2" w14:paraId="33FF096B" w14:textId="77777777" w:rsidTr="00D14D63">
        <w:trPr>
          <w:jc w:val="center"/>
        </w:trPr>
        <w:tc>
          <w:tcPr>
            <w:tcW w:w="331" w:type="pct"/>
            <w:tcBorders>
              <w:top w:val="single" w:sz="4" w:space="0" w:color="auto"/>
              <w:left w:val="single" w:sz="4" w:space="0" w:color="auto"/>
              <w:bottom w:val="single" w:sz="4" w:space="0" w:color="auto"/>
              <w:right w:val="single" w:sz="4" w:space="0" w:color="auto"/>
            </w:tcBorders>
            <w:vAlign w:val="center"/>
          </w:tcPr>
          <w:p w14:paraId="21A685C9" w14:textId="77777777" w:rsidR="00DF7CDB" w:rsidRPr="000333B2" w:rsidRDefault="00DF7CDB" w:rsidP="000333B2">
            <w:pPr>
              <w:numPr>
                <w:ilvl w:val="12"/>
                <w:numId w:val="0"/>
              </w:numPr>
              <w:spacing w:line="254" w:lineRule="auto"/>
              <w:jc w:val="center"/>
              <w:rPr>
                <w:rFonts w:eastAsia="Batang"/>
                <w:color w:val="000000" w:themeColor="text1"/>
                <w:lang w:val="vi-VN" w:eastAsia="ko-KR"/>
              </w:rPr>
            </w:pPr>
          </w:p>
        </w:tc>
        <w:tc>
          <w:tcPr>
            <w:tcW w:w="1454" w:type="pct"/>
            <w:tcBorders>
              <w:top w:val="single" w:sz="4" w:space="0" w:color="auto"/>
              <w:left w:val="single" w:sz="4" w:space="0" w:color="auto"/>
              <w:bottom w:val="single" w:sz="4" w:space="0" w:color="auto"/>
              <w:right w:val="single" w:sz="4" w:space="0" w:color="auto"/>
            </w:tcBorders>
            <w:vAlign w:val="center"/>
            <w:hideMark/>
          </w:tcPr>
          <w:p w14:paraId="0C67248C" w14:textId="77777777" w:rsidR="00DF7CDB" w:rsidRPr="000333B2" w:rsidRDefault="00DF7CDB" w:rsidP="000333B2">
            <w:pPr>
              <w:numPr>
                <w:ilvl w:val="12"/>
                <w:numId w:val="0"/>
              </w:numPr>
              <w:spacing w:line="254" w:lineRule="auto"/>
              <w:rPr>
                <w:rFonts w:eastAsia="Batang"/>
                <w:color w:val="000000" w:themeColor="text1"/>
                <w:lang w:val="de-DE" w:eastAsia="ko-KR"/>
              </w:rPr>
            </w:pPr>
            <w:r w:rsidRPr="000333B2">
              <w:rPr>
                <w:color w:val="000000" w:themeColor="text1"/>
                <w:lang w:val="vi-VN"/>
              </w:rPr>
              <w:t>Ống nối dây ABC 50 mm2</w:t>
            </w:r>
          </w:p>
        </w:tc>
        <w:tc>
          <w:tcPr>
            <w:tcW w:w="463" w:type="pct"/>
            <w:tcBorders>
              <w:top w:val="single" w:sz="4" w:space="0" w:color="auto"/>
              <w:left w:val="single" w:sz="4" w:space="0" w:color="auto"/>
              <w:bottom w:val="single" w:sz="4" w:space="0" w:color="auto"/>
              <w:right w:val="single" w:sz="4" w:space="0" w:color="auto"/>
            </w:tcBorders>
            <w:vAlign w:val="center"/>
            <w:hideMark/>
          </w:tcPr>
          <w:p w14:paraId="6BF1CEFF" w14:textId="77777777" w:rsidR="00DF7CDB" w:rsidRPr="000333B2" w:rsidRDefault="00DF7CDB" w:rsidP="000333B2">
            <w:pPr>
              <w:spacing w:line="254" w:lineRule="auto"/>
              <w:jc w:val="center"/>
              <w:rPr>
                <w:rFonts w:eastAsia="Batang"/>
                <w:color w:val="000000" w:themeColor="text1"/>
                <w:lang w:val="vi-VN" w:eastAsia="ko-KR"/>
              </w:rPr>
            </w:pPr>
            <w:r w:rsidRPr="000333B2">
              <w:rPr>
                <w:rFonts w:eastAsia="Batang"/>
                <w:color w:val="000000" w:themeColor="text1"/>
                <w:lang w:val="vi-VN" w:eastAsia="ko-KR"/>
              </w:rPr>
              <w:t>A</w:t>
            </w:r>
          </w:p>
        </w:tc>
        <w:tc>
          <w:tcPr>
            <w:tcW w:w="1949" w:type="pct"/>
            <w:tcBorders>
              <w:top w:val="single" w:sz="4" w:space="0" w:color="auto"/>
              <w:left w:val="single" w:sz="4" w:space="0" w:color="auto"/>
              <w:bottom w:val="single" w:sz="4" w:space="0" w:color="auto"/>
              <w:right w:val="single" w:sz="4" w:space="0" w:color="auto"/>
            </w:tcBorders>
            <w:vAlign w:val="center"/>
            <w:hideMark/>
          </w:tcPr>
          <w:p w14:paraId="369EF90F" w14:textId="77777777" w:rsidR="00DF7CDB" w:rsidRPr="000333B2" w:rsidRDefault="00DF7CDB" w:rsidP="000333B2">
            <w:pPr>
              <w:numPr>
                <w:ilvl w:val="12"/>
                <w:numId w:val="0"/>
              </w:numPr>
              <w:spacing w:line="254" w:lineRule="auto"/>
              <w:jc w:val="center"/>
              <w:rPr>
                <w:rFonts w:eastAsia="Batang"/>
                <w:snapToGrid w:val="0"/>
                <w:color w:val="000000" w:themeColor="text1"/>
                <w:lang w:val="vi-VN" w:eastAsia="ko-KR"/>
              </w:rPr>
            </w:pPr>
            <w:r w:rsidRPr="000333B2">
              <w:rPr>
                <w:rFonts w:eastAsia="Batang"/>
                <w:color w:val="000000" w:themeColor="text1"/>
                <w:lang w:val="vi-VN" w:eastAsia="ko-KR"/>
              </w:rPr>
              <w:t>Nêu cụ thể</w:t>
            </w:r>
          </w:p>
        </w:tc>
        <w:tc>
          <w:tcPr>
            <w:tcW w:w="803" w:type="pct"/>
            <w:tcBorders>
              <w:top w:val="single" w:sz="4" w:space="0" w:color="auto"/>
              <w:left w:val="single" w:sz="4" w:space="0" w:color="auto"/>
              <w:bottom w:val="single" w:sz="4" w:space="0" w:color="auto"/>
              <w:right w:val="single" w:sz="4" w:space="0" w:color="auto"/>
            </w:tcBorders>
            <w:vAlign w:val="center"/>
          </w:tcPr>
          <w:p w14:paraId="0BC587FF" w14:textId="77777777" w:rsidR="00DF7CDB" w:rsidRPr="000333B2" w:rsidRDefault="00DF7CDB" w:rsidP="000333B2">
            <w:pPr>
              <w:numPr>
                <w:ilvl w:val="12"/>
                <w:numId w:val="0"/>
              </w:numPr>
              <w:spacing w:line="254" w:lineRule="auto"/>
              <w:jc w:val="center"/>
              <w:rPr>
                <w:rFonts w:eastAsia="Batang"/>
                <w:snapToGrid w:val="0"/>
                <w:color w:val="000000" w:themeColor="text1"/>
                <w:lang w:val="vi-VN" w:eastAsia="ko-KR"/>
              </w:rPr>
            </w:pPr>
          </w:p>
        </w:tc>
      </w:tr>
      <w:tr w:rsidR="00DF7CDB" w:rsidRPr="000333B2" w14:paraId="25E8F1F0" w14:textId="77777777" w:rsidTr="00D14D63">
        <w:trPr>
          <w:jc w:val="center"/>
        </w:trPr>
        <w:tc>
          <w:tcPr>
            <w:tcW w:w="331" w:type="pct"/>
            <w:tcBorders>
              <w:top w:val="single" w:sz="4" w:space="0" w:color="auto"/>
              <w:left w:val="single" w:sz="4" w:space="0" w:color="auto"/>
              <w:bottom w:val="single" w:sz="4" w:space="0" w:color="auto"/>
              <w:right w:val="single" w:sz="4" w:space="0" w:color="auto"/>
            </w:tcBorders>
            <w:vAlign w:val="center"/>
          </w:tcPr>
          <w:p w14:paraId="5A192829" w14:textId="77777777" w:rsidR="00DF7CDB" w:rsidRPr="000333B2" w:rsidRDefault="00DF7CDB" w:rsidP="000333B2">
            <w:pPr>
              <w:numPr>
                <w:ilvl w:val="12"/>
                <w:numId w:val="0"/>
              </w:numPr>
              <w:spacing w:line="254" w:lineRule="auto"/>
              <w:jc w:val="center"/>
              <w:rPr>
                <w:rFonts w:eastAsia="Batang"/>
                <w:color w:val="000000" w:themeColor="text1"/>
                <w:lang w:val="vi-VN" w:eastAsia="ko-KR"/>
              </w:rPr>
            </w:pPr>
          </w:p>
        </w:tc>
        <w:tc>
          <w:tcPr>
            <w:tcW w:w="1454" w:type="pct"/>
            <w:tcBorders>
              <w:top w:val="single" w:sz="4" w:space="0" w:color="auto"/>
              <w:left w:val="single" w:sz="4" w:space="0" w:color="auto"/>
              <w:bottom w:val="single" w:sz="4" w:space="0" w:color="auto"/>
              <w:right w:val="single" w:sz="4" w:space="0" w:color="auto"/>
            </w:tcBorders>
            <w:vAlign w:val="center"/>
            <w:hideMark/>
          </w:tcPr>
          <w:p w14:paraId="12268204" w14:textId="77777777" w:rsidR="00DF7CDB" w:rsidRPr="000333B2" w:rsidRDefault="00DF7CDB" w:rsidP="000333B2">
            <w:pPr>
              <w:numPr>
                <w:ilvl w:val="12"/>
                <w:numId w:val="0"/>
              </w:numPr>
              <w:spacing w:line="254" w:lineRule="auto"/>
              <w:rPr>
                <w:rFonts w:eastAsia="Batang"/>
                <w:color w:val="000000" w:themeColor="text1"/>
                <w:lang w:val="de-DE" w:eastAsia="ko-KR"/>
              </w:rPr>
            </w:pPr>
            <w:r w:rsidRPr="000333B2">
              <w:rPr>
                <w:color w:val="000000" w:themeColor="text1"/>
                <w:lang w:val="vi-VN"/>
              </w:rPr>
              <w:t>Ống nối dây ABC 70 mm2</w:t>
            </w:r>
          </w:p>
        </w:tc>
        <w:tc>
          <w:tcPr>
            <w:tcW w:w="463" w:type="pct"/>
            <w:tcBorders>
              <w:top w:val="single" w:sz="4" w:space="0" w:color="auto"/>
              <w:left w:val="single" w:sz="4" w:space="0" w:color="auto"/>
              <w:bottom w:val="single" w:sz="4" w:space="0" w:color="auto"/>
              <w:right w:val="single" w:sz="4" w:space="0" w:color="auto"/>
            </w:tcBorders>
            <w:vAlign w:val="center"/>
            <w:hideMark/>
          </w:tcPr>
          <w:p w14:paraId="6A56941D" w14:textId="77777777" w:rsidR="00DF7CDB" w:rsidRPr="000333B2" w:rsidRDefault="00DF7CDB" w:rsidP="000333B2">
            <w:pPr>
              <w:spacing w:line="254" w:lineRule="auto"/>
              <w:jc w:val="center"/>
              <w:rPr>
                <w:rFonts w:eastAsia="Batang"/>
                <w:color w:val="000000" w:themeColor="text1"/>
                <w:lang w:val="vi-VN" w:eastAsia="ko-KR"/>
              </w:rPr>
            </w:pPr>
            <w:r w:rsidRPr="000333B2">
              <w:rPr>
                <w:rFonts w:eastAsia="Batang"/>
                <w:color w:val="000000" w:themeColor="text1"/>
                <w:lang w:val="vi-VN" w:eastAsia="ko-KR"/>
              </w:rPr>
              <w:t>A</w:t>
            </w:r>
          </w:p>
        </w:tc>
        <w:tc>
          <w:tcPr>
            <w:tcW w:w="1949" w:type="pct"/>
            <w:tcBorders>
              <w:top w:val="single" w:sz="4" w:space="0" w:color="auto"/>
              <w:left w:val="single" w:sz="4" w:space="0" w:color="auto"/>
              <w:bottom w:val="single" w:sz="4" w:space="0" w:color="auto"/>
              <w:right w:val="single" w:sz="4" w:space="0" w:color="auto"/>
            </w:tcBorders>
            <w:vAlign w:val="center"/>
            <w:hideMark/>
          </w:tcPr>
          <w:p w14:paraId="167D1360" w14:textId="77777777" w:rsidR="00DF7CDB" w:rsidRPr="000333B2" w:rsidRDefault="00DF7CDB" w:rsidP="000333B2">
            <w:pPr>
              <w:numPr>
                <w:ilvl w:val="12"/>
                <w:numId w:val="0"/>
              </w:numPr>
              <w:spacing w:line="254" w:lineRule="auto"/>
              <w:jc w:val="center"/>
              <w:rPr>
                <w:rFonts w:eastAsia="Batang"/>
                <w:snapToGrid w:val="0"/>
                <w:color w:val="000000" w:themeColor="text1"/>
                <w:lang w:val="vi-VN" w:eastAsia="ko-KR"/>
              </w:rPr>
            </w:pPr>
            <w:r w:rsidRPr="000333B2">
              <w:rPr>
                <w:rFonts w:eastAsia="Batang"/>
                <w:color w:val="000000" w:themeColor="text1"/>
                <w:lang w:val="vi-VN" w:eastAsia="ko-KR"/>
              </w:rPr>
              <w:t>Nêu cụ thể</w:t>
            </w:r>
          </w:p>
        </w:tc>
        <w:tc>
          <w:tcPr>
            <w:tcW w:w="803" w:type="pct"/>
            <w:tcBorders>
              <w:top w:val="single" w:sz="4" w:space="0" w:color="auto"/>
              <w:left w:val="single" w:sz="4" w:space="0" w:color="auto"/>
              <w:bottom w:val="single" w:sz="4" w:space="0" w:color="auto"/>
              <w:right w:val="single" w:sz="4" w:space="0" w:color="auto"/>
            </w:tcBorders>
            <w:vAlign w:val="center"/>
          </w:tcPr>
          <w:p w14:paraId="575D007F" w14:textId="77777777" w:rsidR="00DF7CDB" w:rsidRPr="000333B2" w:rsidRDefault="00DF7CDB" w:rsidP="000333B2">
            <w:pPr>
              <w:numPr>
                <w:ilvl w:val="12"/>
                <w:numId w:val="0"/>
              </w:numPr>
              <w:spacing w:line="254" w:lineRule="auto"/>
              <w:jc w:val="center"/>
              <w:rPr>
                <w:rFonts w:eastAsia="Batang"/>
                <w:snapToGrid w:val="0"/>
                <w:color w:val="000000" w:themeColor="text1"/>
                <w:lang w:val="vi-VN" w:eastAsia="ko-KR"/>
              </w:rPr>
            </w:pPr>
          </w:p>
        </w:tc>
      </w:tr>
      <w:tr w:rsidR="00DF7CDB" w:rsidRPr="000333B2" w14:paraId="24EABB0B" w14:textId="77777777" w:rsidTr="00D14D63">
        <w:trPr>
          <w:jc w:val="center"/>
        </w:trPr>
        <w:tc>
          <w:tcPr>
            <w:tcW w:w="331" w:type="pct"/>
            <w:tcBorders>
              <w:top w:val="single" w:sz="4" w:space="0" w:color="auto"/>
              <w:left w:val="single" w:sz="4" w:space="0" w:color="auto"/>
              <w:bottom w:val="single" w:sz="4" w:space="0" w:color="auto"/>
              <w:right w:val="single" w:sz="4" w:space="0" w:color="auto"/>
            </w:tcBorders>
            <w:vAlign w:val="center"/>
          </w:tcPr>
          <w:p w14:paraId="749649F1" w14:textId="77777777" w:rsidR="00DF7CDB" w:rsidRPr="000333B2" w:rsidRDefault="00DF7CDB" w:rsidP="000333B2">
            <w:pPr>
              <w:numPr>
                <w:ilvl w:val="12"/>
                <w:numId w:val="0"/>
              </w:numPr>
              <w:spacing w:line="254" w:lineRule="auto"/>
              <w:jc w:val="center"/>
              <w:rPr>
                <w:rFonts w:eastAsia="Batang"/>
                <w:color w:val="000000" w:themeColor="text1"/>
                <w:lang w:val="vi-VN" w:eastAsia="ko-KR"/>
              </w:rPr>
            </w:pPr>
          </w:p>
        </w:tc>
        <w:tc>
          <w:tcPr>
            <w:tcW w:w="1454" w:type="pct"/>
            <w:tcBorders>
              <w:top w:val="single" w:sz="4" w:space="0" w:color="auto"/>
              <w:left w:val="single" w:sz="4" w:space="0" w:color="auto"/>
              <w:bottom w:val="single" w:sz="4" w:space="0" w:color="auto"/>
              <w:right w:val="single" w:sz="4" w:space="0" w:color="auto"/>
            </w:tcBorders>
            <w:vAlign w:val="center"/>
            <w:hideMark/>
          </w:tcPr>
          <w:p w14:paraId="449FA6E0" w14:textId="77777777" w:rsidR="00DF7CDB" w:rsidRPr="000333B2" w:rsidRDefault="00DF7CDB" w:rsidP="000333B2">
            <w:pPr>
              <w:numPr>
                <w:ilvl w:val="12"/>
                <w:numId w:val="0"/>
              </w:numPr>
              <w:spacing w:line="254" w:lineRule="auto"/>
              <w:rPr>
                <w:rFonts w:eastAsia="Batang"/>
                <w:color w:val="000000" w:themeColor="text1"/>
                <w:lang w:val="de-DE" w:eastAsia="ko-KR"/>
              </w:rPr>
            </w:pPr>
            <w:r w:rsidRPr="000333B2">
              <w:rPr>
                <w:color w:val="000000" w:themeColor="text1"/>
                <w:lang w:val="vi-VN"/>
              </w:rPr>
              <w:t>Ống nối dây ABC 95 mm2</w:t>
            </w:r>
          </w:p>
        </w:tc>
        <w:tc>
          <w:tcPr>
            <w:tcW w:w="463" w:type="pct"/>
            <w:tcBorders>
              <w:top w:val="single" w:sz="4" w:space="0" w:color="auto"/>
              <w:left w:val="single" w:sz="4" w:space="0" w:color="auto"/>
              <w:bottom w:val="single" w:sz="4" w:space="0" w:color="auto"/>
              <w:right w:val="single" w:sz="4" w:space="0" w:color="auto"/>
            </w:tcBorders>
            <w:vAlign w:val="center"/>
            <w:hideMark/>
          </w:tcPr>
          <w:p w14:paraId="3BD1B0D3" w14:textId="77777777" w:rsidR="00DF7CDB" w:rsidRPr="000333B2" w:rsidRDefault="00DF7CDB" w:rsidP="000333B2">
            <w:pPr>
              <w:spacing w:line="254" w:lineRule="auto"/>
              <w:jc w:val="center"/>
              <w:rPr>
                <w:rFonts w:eastAsia="Batang"/>
                <w:color w:val="000000" w:themeColor="text1"/>
                <w:lang w:val="vi-VN" w:eastAsia="ko-KR"/>
              </w:rPr>
            </w:pPr>
            <w:r w:rsidRPr="000333B2">
              <w:rPr>
                <w:rFonts w:eastAsia="Batang"/>
                <w:color w:val="000000" w:themeColor="text1"/>
                <w:lang w:val="vi-VN" w:eastAsia="ko-KR"/>
              </w:rPr>
              <w:t>A</w:t>
            </w:r>
          </w:p>
        </w:tc>
        <w:tc>
          <w:tcPr>
            <w:tcW w:w="1949" w:type="pct"/>
            <w:tcBorders>
              <w:top w:val="single" w:sz="4" w:space="0" w:color="auto"/>
              <w:left w:val="single" w:sz="4" w:space="0" w:color="auto"/>
              <w:bottom w:val="single" w:sz="4" w:space="0" w:color="auto"/>
              <w:right w:val="single" w:sz="4" w:space="0" w:color="auto"/>
            </w:tcBorders>
            <w:vAlign w:val="center"/>
            <w:hideMark/>
          </w:tcPr>
          <w:p w14:paraId="76795322" w14:textId="77777777" w:rsidR="00DF7CDB" w:rsidRPr="000333B2" w:rsidRDefault="00DF7CDB" w:rsidP="000333B2">
            <w:pPr>
              <w:numPr>
                <w:ilvl w:val="12"/>
                <w:numId w:val="0"/>
              </w:numPr>
              <w:spacing w:line="254" w:lineRule="auto"/>
              <w:jc w:val="center"/>
              <w:rPr>
                <w:rFonts w:eastAsia="Batang"/>
                <w:snapToGrid w:val="0"/>
                <w:color w:val="000000" w:themeColor="text1"/>
                <w:lang w:val="vi-VN" w:eastAsia="ko-KR"/>
              </w:rPr>
            </w:pPr>
            <w:r w:rsidRPr="000333B2">
              <w:rPr>
                <w:rFonts w:eastAsia="Batang"/>
                <w:color w:val="000000" w:themeColor="text1"/>
                <w:lang w:val="vi-VN" w:eastAsia="ko-KR"/>
              </w:rPr>
              <w:t>Nêu cụ thể</w:t>
            </w:r>
          </w:p>
        </w:tc>
        <w:tc>
          <w:tcPr>
            <w:tcW w:w="803" w:type="pct"/>
            <w:tcBorders>
              <w:top w:val="single" w:sz="4" w:space="0" w:color="auto"/>
              <w:left w:val="single" w:sz="4" w:space="0" w:color="auto"/>
              <w:bottom w:val="single" w:sz="4" w:space="0" w:color="auto"/>
              <w:right w:val="single" w:sz="4" w:space="0" w:color="auto"/>
            </w:tcBorders>
            <w:vAlign w:val="center"/>
          </w:tcPr>
          <w:p w14:paraId="2777404E" w14:textId="77777777" w:rsidR="00DF7CDB" w:rsidRPr="000333B2" w:rsidRDefault="00DF7CDB" w:rsidP="000333B2">
            <w:pPr>
              <w:numPr>
                <w:ilvl w:val="12"/>
                <w:numId w:val="0"/>
              </w:numPr>
              <w:spacing w:line="254" w:lineRule="auto"/>
              <w:jc w:val="center"/>
              <w:rPr>
                <w:rFonts w:eastAsia="Batang"/>
                <w:snapToGrid w:val="0"/>
                <w:color w:val="000000" w:themeColor="text1"/>
                <w:lang w:val="vi-VN" w:eastAsia="ko-KR"/>
              </w:rPr>
            </w:pPr>
          </w:p>
        </w:tc>
      </w:tr>
      <w:tr w:rsidR="00DF7CDB" w:rsidRPr="000333B2" w14:paraId="322CF564" w14:textId="77777777" w:rsidTr="00D14D63">
        <w:trPr>
          <w:jc w:val="center"/>
        </w:trPr>
        <w:tc>
          <w:tcPr>
            <w:tcW w:w="331" w:type="pct"/>
            <w:tcBorders>
              <w:top w:val="single" w:sz="4" w:space="0" w:color="auto"/>
              <w:left w:val="single" w:sz="4" w:space="0" w:color="auto"/>
              <w:bottom w:val="single" w:sz="4" w:space="0" w:color="auto"/>
              <w:right w:val="single" w:sz="4" w:space="0" w:color="auto"/>
            </w:tcBorders>
            <w:vAlign w:val="center"/>
            <w:hideMark/>
          </w:tcPr>
          <w:p w14:paraId="0BD807FF" w14:textId="77777777" w:rsidR="00DF7CDB" w:rsidRPr="000333B2" w:rsidRDefault="00DF7CDB" w:rsidP="000333B2">
            <w:pPr>
              <w:spacing w:line="254" w:lineRule="auto"/>
              <w:jc w:val="center"/>
              <w:rPr>
                <w:rFonts w:eastAsia="Batang"/>
                <w:color w:val="000000" w:themeColor="text1"/>
                <w:lang w:val="vi-VN" w:eastAsia="ko-KR"/>
              </w:rPr>
            </w:pPr>
            <w:r w:rsidRPr="000333B2">
              <w:rPr>
                <w:rFonts w:eastAsia="Batang"/>
                <w:color w:val="000000" w:themeColor="text1"/>
                <w:lang w:val="vi-VN" w:eastAsia="ko-KR"/>
              </w:rPr>
              <w:t>9</w:t>
            </w:r>
          </w:p>
        </w:tc>
        <w:tc>
          <w:tcPr>
            <w:tcW w:w="1454" w:type="pct"/>
            <w:tcBorders>
              <w:top w:val="single" w:sz="4" w:space="0" w:color="auto"/>
              <w:left w:val="single" w:sz="4" w:space="0" w:color="auto"/>
              <w:bottom w:val="single" w:sz="4" w:space="0" w:color="auto"/>
              <w:right w:val="single" w:sz="4" w:space="0" w:color="auto"/>
            </w:tcBorders>
            <w:vAlign w:val="center"/>
            <w:hideMark/>
          </w:tcPr>
          <w:p w14:paraId="79B786CB" w14:textId="77777777" w:rsidR="00DF7CDB" w:rsidRPr="000333B2" w:rsidRDefault="00DF7CDB" w:rsidP="000333B2">
            <w:pPr>
              <w:spacing w:line="254" w:lineRule="auto"/>
              <w:ind w:right="-36"/>
              <w:rPr>
                <w:rFonts w:eastAsia="Batang"/>
                <w:color w:val="000000" w:themeColor="text1"/>
                <w:lang w:val="vi-VN" w:eastAsia="ko-KR"/>
              </w:rPr>
            </w:pPr>
            <w:r w:rsidRPr="000333B2">
              <w:rPr>
                <w:rFonts w:eastAsia="Batang"/>
                <w:color w:val="000000" w:themeColor="text1"/>
                <w:lang w:val="vi-VN" w:eastAsia="ko-KR"/>
              </w:rPr>
              <w:t>Lực phá hủy sau khi ép nối dây không nhỏ hơn lực phá hủy của dây dẫn</w:t>
            </w:r>
          </w:p>
        </w:tc>
        <w:tc>
          <w:tcPr>
            <w:tcW w:w="463" w:type="pct"/>
            <w:tcBorders>
              <w:top w:val="single" w:sz="4" w:space="0" w:color="auto"/>
              <w:left w:val="single" w:sz="4" w:space="0" w:color="auto"/>
              <w:bottom w:val="single" w:sz="4" w:space="0" w:color="auto"/>
              <w:right w:val="single" w:sz="4" w:space="0" w:color="auto"/>
            </w:tcBorders>
            <w:vAlign w:val="center"/>
          </w:tcPr>
          <w:p w14:paraId="10BB0CB0" w14:textId="77777777" w:rsidR="00DF7CDB" w:rsidRPr="000333B2" w:rsidRDefault="00DF7CDB" w:rsidP="000333B2">
            <w:pPr>
              <w:spacing w:line="254" w:lineRule="auto"/>
              <w:jc w:val="center"/>
              <w:rPr>
                <w:rFonts w:eastAsia="Batang"/>
                <w:color w:val="000000" w:themeColor="text1"/>
                <w:lang w:val="vi-VN" w:eastAsia="ko-KR"/>
              </w:rPr>
            </w:pPr>
          </w:p>
        </w:tc>
        <w:tc>
          <w:tcPr>
            <w:tcW w:w="1949" w:type="pct"/>
            <w:tcBorders>
              <w:top w:val="single" w:sz="4" w:space="0" w:color="auto"/>
              <w:left w:val="single" w:sz="4" w:space="0" w:color="auto"/>
              <w:bottom w:val="single" w:sz="4" w:space="0" w:color="auto"/>
              <w:right w:val="single" w:sz="4" w:space="0" w:color="auto"/>
            </w:tcBorders>
            <w:vAlign w:val="center"/>
          </w:tcPr>
          <w:p w14:paraId="72E287FD" w14:textId="77777777" w:rsidR="00DF7CDB" w:rsidRPr="000333B2" w:rsidRDefault="00DF7CDB" w:rsidP="000333B2">
            <w:pPr>
              <w:spacing w:line="254" w:lineRule="auto"/>
              <w:jc w:val="center"/>
              <w:rPr>
                <w:rFonts w:eastAsia="Batang"/>
                <w:color w:val="000000" w:themeColor="text1"/>
                <w:lang w:val="vi-VN" w:eastAsia="ko-KR"/>
              </w:rPr>
            </w:pPr>
          </w:p>
        </w:tc>
        <w:tc>
          <w:tcPr>
            <w:tcW w:w="803" w:type="pct"/>
            <w:tcBorders>
              <w:top w:val="single" w:sz="4" w:space="0" w:color="auto"/>
              <w:left w:val="single" w:sz="4" w:space="0" w:color="auto"/>
              <w:bottom w:val="single" w:sz="4" w:space="0" w:color="auto"/>
              <w:right w:val="single" w:sz="4" w:space="0" w:color="auto"/>
            </w:tcBorders>
            <w:vAlign w:val="center"/>
          </w:tcPr>
          <w:p w14:paraId="7787DCC2" w14:textId="77777777" w:rsidR="00DF7CDB" w:rsidRPr="000333B2" w:rsidRDefault="00DF7CDB" w:rsidP="000333B2">
            <w:pPr>
              <w:spacing w:line="254" w:lineRule="auto"/>
              <w:jc w:val="center"/>
              <w:rPr>
                <w:rFonts w:eastAsia="Batang"/>
                <w:color w:val="000000" w:themeColor="text1"/>
                <w:lang w:val="vi-VN" w:eastAsia="ko-KR"/>
              </w:rPr>
            </w:pPr>
          </w:p>
        </w:tc>
      </w:tr>
      <w:tr w:rsidR="00DF7CDB" w:rsidRPr="000333B2" w14:paraId="02557394" w14:textId="77777777" w:rsidTr="00D14D63">
        <w:trPr>
          <w:jc w:val="center"/>
        </w:trPr>
        <w:tc>
          <w:tcPr>
            <w:tcW w:w="331" w:type="pct"/>
            <w:tcBorders>
              <w:top w:val="single" w:sz="4" w:space="0" w:color="auto"/>
              <w:left w:val="single" w:sz="4" w:space="0" w:color="auto"/>
              <w:bottom w:val="single" w:sz="4" w:space="0" w:color="auto"/>
              <w:right w:val="single" w:sz="4" w:space="0" w:color="auto"/>
            </w:tcBorders>
            <w:vAlign w:val="center"/>
          </w:tcPr>
          <w:p w14:paraId="01CEBB00" w14:textId="77777777" w:rsidR="00DF7CDB" w:rsidRPr="000333B2" w:rsidRDefault="00DF7CDB" w:rsidP="000333B2">
            <w:pPr>
              <w:spacing w:line="254" w:lineRule="auto"/>
              <w:jc w:val="center"/>
              <w:rPr>
                <w:rFonts w:eastAsia="Batang"/>
                <w:color w:val="000000" w:themeColor="text1"/>
                <w:lang w:val="vi-VN" w:eastAsia="ko-KR"/>
              </w:rPr>
            </w:pPr>
          </w:p>
        </w:tc>
        <w:tc>
          <w:tcPr>
            <w:tcW w:w="1454" w:type="pct"/>
            <w:tcBorders>
              <w:top w:val="single" w:sz="4" w:space="0" w:color="auto"/>
              <w:left w:val="single" w:sz="4" w:space="0" w:color="auto"/>
              <w:bottom w:val="single" w:sz="4" w:space="0" w:color="auto"/>
              <w:right w:val="single" w:sz="4" w:space="0" w:color="auto"/>
            </w:tcBorders>
            <w:vAlign w:val="center"/>
            <w:hideMark/>
          </w:tcPr>
          <w:p w14:paraId="72E88EEB" w14:textId="77777777" w:rsidR="00DF7CDB" w:rsidRPr="000333B2" w:rsidRDefault="00DF7CDB" w:rsidP="000333B2">
            <w:pPr>
              <w:spacing w:line="254" w:lineRule="auto"/>
              <w:ind w:right="-36"/>
              <w:rPr>
                <w:rFonts w:eastAsia="Batang"/>
                <w:color w:val="000000" w:themeColor="text1"/>
                <w:lang w:val="vi-VN" w:eastAsia="ko-KR"/>
              </w:rPr>
            </w:pPr>
            <w:r w:rsidRPr="000333B2">
              <w:rPr>
                <w:color w:val="000000" w:themeColor="text1"/>
                <w:lang w:val="vi-VN"/>
              </w:rPr>
              <w:t>Ống nối dây ABC 50 mm2</w:t>
            </w:r>
          </w:p>
        </w:tc>
        <w:tc>
          <w:tcPr>
            <w:tcW w:w="463" w:type="pct"/>
            <w:tcBorders>
              <w:top w:val="single" w:sz="4" w:space="0" w:color="auto"/>
              <w:left w:val="single" w:sz="4" w:space="0" w:color="auto"/>
              <w:bottom w:val="single" w:sz="4" w:space="0" w:color="auto"/>
              <w:right w:val="single" w:sz="4" w:space="0" w:color="auto"/>
            </w:tcBorders>
            <w:vAlign w:val="center"/>
            <w:hideMark/>
          </w:tcPr>
          <w:p w14:paraId="5EBFB5BF" w14:textId="77777777" w:rsidR="00DF7CDB" w:rsidRPr="000333B2" w:rsidRDefault="00DF7CDB" w:rsidP="000333B2">
            <w:pPr>
              <w:spacing w:line="254" w:lineRule="auto"/>
              <w:jc w:val="center"/>
              <w:rPr>
                <w:rFonts w:eastAsia="Batang"/>
                <w:color w:val="000000" w:themeColor="text1"/>
                <w:lang w:val="vi-VN" w:eastAsia="ko-KR"/>
              </w:rPr>
            </w:pPr>
            <w:r w:rsidRPr="000333B2">
              <w:rPr>
                <w:rFonts w:eastAsia="Batang"/>
                <w:color w:val="000000" w:themeColor="text1"/>
                <w:lang w:val="vi-VN" w:eastAsia="ko-KR"/>
              </w:rPr>
              <w:t>kN</w:t>
            </w:r>
          </w:p>
        </w:tc>
        <w:tc>
          <w:tcPr>
            <w:tcW w:w="1949" w:type="pct"/>
            <w:tcBorders>
              <w:top w:val="single" w:sz="4" w:space="0" w:color="auto"/>
              <w:left w:val="single" w:sz="4" w:space="0" w:color="auto"/>
              <w:bottom w:val="single" w:sz="4" w:space="0" w:color="auto"/>
              <w:right w:val="single" w:sz="4" w:space="0" w:color="auto"/>
            </w:tcBorders>
            <w:vAlign w:val="center"/>
            <w:hideMark/>
          </w:tcPr>
          <w:p w14:paraId="7BAC5233" w14:textId="77777777" w:rsidR="00DF7CDB" w:rsidRPr="000333B2" w:rsidRDefault="00DF7CDB" w:rsidP="000333B2">
            <w:pPr>
              <w:spacing w:line="254" w:lineRule="auto"/>
              <w:jc w:val="center"/>
              <w:rPr>
                <w:rFonts w:eastAsia="Batang"/>
                <w:color w:val="000000" w:themeColor="text1"/>
                <w:lang w:val="vi-VN" w:eastAsia="ko-KR"/>
              </w:rPr>
            </w:pPr>
            <w:r w:rsidRPr="000333B2">
              <w:rPr>
                <w:rFonts w:eastAsia="Batang"/>
                <w:color w:val="000000" w:themeColor="text1"/>
                <w:lang w:val="vi-VN" w:eastAsia="ko-KR"/>
              </w:rPr>
              <w:t>Nêu cụ thể</w:t>
            </w:r>
          </w:p>
        </w:tc>
        <w:tc>
          <w:tcPr>
            <w:tcW w:w="803" w:type="pct"/>
            <w:tcBorders>
              <w:top w:val="single" w:sz="4" w:space="0" w:color="auto"/>
              <w:left w:val="single" w:sz="4" w:space="0" w:color="auto"/>
              <w:bottom w:val="single" w:sz="4" w:space="0" w:color="auto"/>
              <w:right w:val="single" w:sz="4" w:space="0" w:color="auto"/>
            </w:tcBorders>
            <w:vAlign w:val="center"/>
          </w:tcPr>
          <w:p w14:paraId="1CDA6B5C" w14:textId="77777777" w:rsidR="00DF7CDB" w:rsidRPr="000333B2" w:rsidRDefault="00DF7CDB" w:rsidP="000333B2">
            <w:pPr>
              <w:spacing w:line="254" w:lineRule="auto"/>
              <w:jc w:val="center"/>
              <w:rPr>
                <w:rFonts w:eastAsia="Batang"/>
                <w:color w:val="000000" w:themeColor="text1"/>
                <w:lang w:val="vi-VN" w:eastAsia="ko-KR"/>
              </w:rPr>
            </w:pPr>
          </w:p>
        </w:tc>
      </w:tr>
      <w:tr w:rsidR="00DF7CDB" w:rsidRPr="000333B2" w14:paraId="297340C4" w14:textId="77777777" w:rsidTr="00D14D63">
        <w:trPr>
          <w:jc w:val="center"/>
        </w:trPr>
        <w:tc>
          <w:tcPr>
            <w:tcW w:w="331" w:type="pct"/>
            <w:tcBorders>
              <w:top w:val="single" w:sz="4" w:space="0" w:color="auto"/>
              <w:left w:val="single" w:sz="4" w:space="0" w:color="auto"/>
              <w:bottom w:val="single" w:sz="4" w:space="0" w:color="auto"/>
              <w:right w:val="single" w:sz="4" w:space="0" w:color="auto"/>
            </w:tcBorders>
            <w:vAlign w:val="center"/>
          </w:tcPr>
          <w:p w14:paraId="233FAF5D" w14:textId="77777777" w:rsidR="00DF7CDB" w:rsidRPr="000333B2" w:rsidRDefault="00DF7CDB" w:rsidP="000333B2">
            <w:pPr>
              <w:spacing w:line="254" w:lineRule="auto"/>
              <w:jc w:val="center"/>
              <w:rPr>
                <w:rFonts w:eastAsia="Batang"/>
                <w:color w:val="000000" w:themeColor="text1"/>
                <w:lang w:val="vi-VN" w:eastAsia="ko-KR"/>
              </w:rPr>
            </w:pPr>
          </w:p>
        </w:tc>
        <w:tc>
          <w:tcPr>
            <w:tcW w:w="1454" w:type="pct"/>
            <w:tcBorders>
              <w:top w:val="single" w:sz="4" w:space="0" w:color="auto"/>
              <w:left w:val="single" w:sz="4" w:space="0" w:color="auto"/>
              <w:bottom w:val="single" w:sz="4" w:space="0" w:color="auto"/>
              <w:right w:val="single" w:sz="4" w:space="0" w:color="auto"/>
            </w:tcBorders>
            <w:vAlign w:val="center"/>
            <w:hideMark/>
          </w:tcPr>
          <w:p w14:paraId="5D3737E9" w14:textId="77777777" w:rsidR="00DF7CDB" w:rsidRPr="000333B2" w:rsidRDefault="00DF7CDB" w:rsidP="000333B2">
            <w:pPr>
              <w:spacing w:line="254" w:lineRule="auto"/>
              <w:ind w:right="-36"/>
              <w:rPr>
                <w:rFonts w:eastAsia="Batang"/>
                <w:color w:val="000000" w:themeColor="text1"/>
                <w:lang w:val="vi-VN" w:eastAsia="ko-KR"/>
              </w:rPr>
            </w:pPr>
            <w:r w:rsidRPr="000333B2">
              <w:rPr>
                <w:color w:val="000000" w:themeColor="text1"/>
                <w:lang w:val="vi-VN"/>
              </w:rPr>
              <w:t>Ống nối dây ABC 70 mm2</w:t>
            </w:r>
          </w:p>
        </w:tc>
        <w:tc>
          <w:tcPr>
            <w:tcW w:w="463" w:type="pct"/>
            <w:tcBorders>
              <w:top w:val="single" w:sz="4" w:space="0" w:color="auto"/>
              <w:left w:val="single" w:sz="4" w:space="0" w:color="auto"/>
              <w:bottom w:val="single" w:sz="4" w:space="0" w:color="auto"/>
              <w:right w:val="single" w:sz="4" w:space="0" w:color="auto"/>
            </w:tcBorders>
            <w:vAlign w:val="center"/>
            <w:hideMark/>
          </w:tcPr>
          <w:p w14:paraId="2A68CE2C" w14:textId="77777777" w:rsidR="00DF7CDB" w:rsidRPr="000333B2" w:rsidRDefault="00DF7CDB" w:rsidP="000333B2">
            <w:pPr>
              <w:spacing w:line="254" w:lineRule="auto"/>
              <w:jc w:val="center"/>
              <w:rPr>
                <w:rFonts w:eastAsia="Batang"/>
                <w:color w:val="000000" w:themeColor="text1"/>
                <w:lang w:val="vi-VN" w:eastAsia="ko-KR"/>
              </w:rPr>
            </w:pPr>
            <w:r w:rsidRPr="000333B2">
              <w:rPr>
                <w:rFonts w:eastAsia="Batang"/>
                <w:color w:val="000000" w:themeColor="text1"/>
                <w:lang w:val="vi-VN" w:eastAsia="ko-KR"/>
              </w:rPr>
              <w:t>kN</w:t>
            </w:r>
          </w:p>
        </w:tc>
        <w:tc>
          <w:tcPr>
            <w:tcW w:w="1949" w:type="pct"/>
            <w:tcBorders>
              <w:top w:val="single" w:sz="4" w:space="0" w:color="auto"/>
              <w:left w:val="single" w:sz="4" w:space="0" w:color="auto"/>
              <w:bottom w:val="single" w:sz="4" w:space="0" w:color="auto"/>
              <w:right w:val="single" w:sz="4" w:space="0" w:color="auto"/>
            </w:tcBorders>
            <w:vAlign w:val="center"/>
            <w:hideMark/>
          </w:tcPr>
          <w:p w14:paraId="11BA3060" w14:textId="77777777" w:rsidR="00DF7CDB" w:rsidRPr="000333B2" w:rsidRDefault="00DF7CDB" w:rsidP="000333B2">
            <w:pPr>
              <w:spacing w:line="254" w:lineRule="auto"/>
              <w:jc w:val="center"/>
              <w:rPr>
                <w:rFonts w:eastAsia="Batang"/>
                <w:color w:val="000000" w:themeColor="text1"/>
                <w:lang w:val="vi-VN" w:eastAsia="ko-KR"/>
              </w:rPr>
            </w:pPr>
            <w:r w:rsidRPr="000333B2">
              <w:rPr>
                <w:rFonts w:eastAsia="Batang"/>
                <w:color w:val="000000" w:themeColor="text1"/>
                <w:lang w:val="vi-VN" w:eastAsia="ko-KR"/>
              </w:rPr>
              <w:t>Nêu cụ thể</w:t>
            </w:r>
          </w:p>
        </w:tc>
        <w:tc>
          <w:tcPr>
            <w:tcW w:w="803" w:type="pct"/>
            <w:tcBorders>
              <w:top w:val="single" w:sz="4" w:space="0" w:color="auto"/>
              <w:left w:val="single" w:sz="4" w:space="0" w:color="auto"/>
              <w:bottom w:val="single" w:sz="4" w:space="0" w:color="auto"/>
              <w:right w:val="single" w:sz="4" w:space="0" w:color="auto"/>
            </w:tcBorders>
            <w:vAlign w:val="center"/>
          </w:tcPr>
          <w:p w14:paraId="2EDE83CE" w14:textId="77777777" w:rsidR="00DF7CDB" w:rsidRPr="000333B2" w:rsidRDefault="00DF7CDB" w:rsidP="000333B2">
            <w:pPr>
              <w:spacing w:line="254" w:lineRule="auto"/>
              <w:jc w:val="center"/>
              <w:rPr>
                <w:rFonts w:eastAsia="Batang"/>
                <w:color w:val="000000" w:themeColor="text1"/>
                <w:lang w:val="vi-VN" w:eastAsia="ko-KR"/>
              </w:rPr>
            </w:pPr>
          </w:p>
        </w:tc>
      </w:tr>
      <w:tr w:rsidR="00DF7CDB" w:rsidRPr="000333B2" w14:paraId="7C920166" w14:textId="77777777" w:rsidTr="00D14D63">
        <w:trPr>
          <w:jc w:val="center"/>
        </w:trPr>
        <w:tc>
          <w:tcPr>
            <w:tcW w:w="331" w:type="pct"/>
            <w:tcBorders>
              <w:top w:val="single" w:sz="4" w:space="0" w:color="auto"/>
              <w:left w:val="single" w:sz="4" w:space="0" w:color="auto"/>
              <w:bottom w:val="single" w:sz="4" w:space="0" w:color="auto"/>
              <w:right w:val="single" w:sz="4" w:space="0" w:color="auto"/>
            </w:tcBorders>
            <w:vAlign w:val="center"/>
          </w:tcPr>
          <w:p w14:paraId="45886B41" w14:textId="77777777" w:rsidR="00DF7CDB" w:rsidRPr="000333B2" w:rsidRDefault="00DF7CDB" w:rsidP="000333B2">
            <w:pPr>
              <w:spacing w:line="254" w:lineRule="auto"/>
              <w:jc w:val="center"/>
              <w:rPr>
                <w:rFonts w:eastAsia="Batang"/>
                <w:color w:val="000000" w:themeColor="text1"/>
                <w:lang w:val="vi-VN" w:eastAsia="ko-KR"/>
              </w:rPr>
            </w:pPr>
          </w:p>
        </w:tc>
        <w:tc>
          <w:tcPr>
            <w:tcW w:w="1454" w:type="pct"/>
            <w:tcBorders>
              <w:top w:val="single" w:sz="4" w:space="0" w:color="auto"/>
              <w:left w:val="single" w:sz="4" w:space="0" w:color="auto"/>
              <w:bottom w:val="single" w:sz="4" w:space="0" w:color="auto"/>
              <w:right w:val="single" w:sz="4" w:space="0" w:color="auto"/>
            </w:tcBorders>
            <w:vAlign w:val="center"/>
            <w:hideMark/>
          </w:tcPr>
          <w:p w14:paraId="1D878477" w14:textId="77777777" w:rsidR="00DF7CDB" w:rsidRPr="000333B2" w:rsidRDefault="00DF7CDB" w:rsidP="000333B2">
            <w:pPr>
              <w:spacing w:line="254" w:lineRule="auto"/>
              <w:ind w:right="-36"/>
              <w:rPr>
                <w:rFonts w:eastAsia="Batang"/>
                <w:color w:val="000000" w:themeColor="text1"/>
                <w:lang w:val="vi-VN" w:eastAsia="ko-KR"/>
              </w:rPr>
            </w:pPr>
            <w:r w:rsidRPr="000333B2">
              <w:rPr>
                <w:color w:val="000000" w:themeColor="text1"/>
                <w:lang w:val="vi-VN"/>
              </w:rPr>
              <w:t>Ống nối dây ABC 95 mm2</w:t>
            </w:r>
          </w:p>
        </w:tc>
        <w:tc>
          <w:tcPr>
            <w:tcW w:w="463" w:type="pct"/>
            <w:tcBorders>
              <w:top w:val="single" w:sz="4" w:space="0" w:color="auto"/>
              <w:left w:val="single" w:sz="4" w:space="0" w:color="auto"/>
              <w:bottom w:val="single" w:sz="4" w:space="0" w:color="auto"/>
              <w:right w:val="single" w:sz="4" w:space="0" w:color="auto"/>
            </w:tcBorders>
            <w:vAlign w:val="center"/>
            <w:hideMark/>
          </w:tcPr>
          <w:p w14:paraId="72F199A0" w14:textId="77777777" w:rsidR="00DF7CDB" w:rsidRPr="000333B2" w:rsidRDefault="00DF7CDB" w:rsidP="000333B2">
            <w:pPr>
              <w:spacing w:line="254" w:lineRule="auto"/>
              <w:jc w:val="center"/>
              <w:rPr>
                <w:rFonts w:eastAsia="Batang"/>
                <w:color w:val="000000" w:themeColor="text1"/>
                <w:lang w:val="vi-VN" w:eastAsia="ko-KR"/>
              </w:rPr>
            </w:pPr>
            <w:r w:rsidRPr="000333B2">
              <w:rPr>
                <w:rFonts w:eastAsia="Batang"/>
                <w:color w:val="000000" w:themeColor="text1"/>
                <w:lang w:val="vi-VN" w:eastAsia="ko-KR"/>
              </w:rPr>
              <w:t>kN</w:t>
            </w:r>
          </w:p>
        </w:tc>
        <w:tc>
          <w:tcPr>
            <w:tcW w:w="1949" w:type="pct"/>
            <w:tcBorders>
              <w:top w:val="single" w:sz="4" w:space="0" w:color="auto"/>
              <w:left w:val="single" w:sz="4" w:space="0" w:color="auto"/>
              <w:bottom w:val="single" w:sz="4" w:space="0" w:color="auto"/>
              <w:right w:val="single" w:sz="4" w:space="0" w:color="auto"/>
            </w:tcBorders>
            <w:vAlign w:val="center"/>
            <w:hideMark/>
          </w:tcPr>
          <w:p w14:paraId="399F8B82" w14:textId="77777777" w:rsidR="00DF7CDB" w:rsidRPr="000333B2" w:rsidRDefault="00DF7CDB" w:rsidP="000333B2">
            <w:pPr>
              <w:spacing w:line="254" w:lineRule="auto"/>
              <w:jc w:val="center"/>
              <w:rPr>
                <w:rFonts w:eastAsia="Batang"/>
                <w:color w:val="000000" w:themeColor="text1"/>
                <w:lang w:val="vi-VN" w:eastAsia="ko-KR"/>
              </w:rPr>
            </w:pPr>
            <w:r w:rsidRPr="000333B2">
              <w:rPr>
                <w:rFonts w:eastAsia="Batang"/>
                <w:color w:val="000000" w:themeColor="text1"/>
                <w:lang w:val="vi-VN" w:eastAsia="ko-KR"/>
              </w:rPr>
              <w:t>Nêu cụ thể</w:t>
            </w:r>
          </w:p>
        </w:tc>
        <w:tc>
          <w:tcPr>
            <w:tcW w:w="803" w:type="pct"/>
            <w:tcBorders>
              <w:top w:val="single" w:sz="4" w:space="0" w:color="auto"/>
              <w:left w:val="single" w:sz="4" w:space="0" w:color="auto"/>
              <w:bottom w:val="single" w:sz="4" w:space="0" w:color="auto"/>
              <w:right w:val="single" w:sz="4" w:space="0" w:color="auto"/>
            </w:tcBorders>
            <w:vAlign w:val="center"/>
          </w:tcPr>
          <w:p w14:paraId="38B7C1C9" w14:textId="77777777" w:rsidR="00DF7CDB" w:rsidRPr="000333B2" w:rsidRDefault="00DF7CDB" w:rsidP="000333B2">
            <w:pPr>
              <w:spacing w:line="254" w:lineRule="auto"/>
              <w:jc w:val="center"/>
              <w:rPr>
                <w:rFonts w:eastAsia="Batang"/>
                <w:color w:val="000000" w:themeColor="text1"/>
                <w:lang w:val="vi-VN" w:eastAsia="ko-KR"/>
              </w:rPr>
            </w:pPr>
          </w:p>
        </w:tc>
      </w:tr>
      <w:tr w:rsidR="00DF7CDB" w:rsidRPr="000333B2" w14:paraId="74AE6E1B" w14:textId="77777777" w:rsidTr="00D14D63">
        <w:trPr>
          <w:jc w:val="center"/>
        </w:trPr>
        <w:tc>
          <w:tcPr>
            <w:tcW w:w="331" w:type="pct"/>
            <w:tcBorders>
              <w:top w:val="single" w:sz="4" w:space="0" w:color="auto"/>
              <w:left w:val="single" w:sz="4" w:space="0" w:color="auto"/>
              <w:bottom w:val="single" w:sz="4" w:space="0" w:color="auto"/>
              <w:right w:val="single" w:sz="4" w:space="0" w:color="auto"/>
            </w:tcBorders>
            <w:vAlign w:val="center"/>
            <w:hideMark/>
          </w:tcPr>
          <w:p w14:paraId="704ADDC7" w14:textId="77777777" w:rsidR="00DF7CDB" w:rsidRPr="000333B2" w:rsidRDefault="00DF7CDB" w:rsidP="000333B2">
            <w:pPr>
              <w:spacing w:line="254" w:lineRule="auto"/>
              <w:jc w:val="center"/>
              <w:rPr>
                <w:rFonts w:eastAsia="Batang"/>
                <w:color w:val="000000" w:themeColor="text1"/>
                <w:lang w:val="vi-VN" w:eastAsia="ko-KR"/>
              </w:rPr>
            </w:pPr>
            <w:r w:rsidRPr="000333B2">
              <w:rPr>
                <w:rFonts w:eastAsia="Batang"/>
                <w:color w:val="000000" w:themeColor="text1"/>
                <w:lang w:val="vi-VN" w:eastAsia="ko-KR"/>
              </w:rPr>
              <w:t>10</w:t>
            </w:r>
          </w:p>
        </w:tc>
        <w:tc>
          <w:tcPr>
            <w:tcW w:w="1454" w:type="pct"/>
            <w:tcBorders>
              <w:top w:val="single" w:sz="4" w:space="0" w:color="auto"/>
              <w:left w:val="single" w:sz="4" w:space="0" w:color="auto"/>
              <w:bottom w:val="single" w:sz="4" w:space="0" w:color="auto"/>
              <w:right w:val="single" w:sz="4" w:space="0" w:color="auto"/>
            </w:tcBorders>
            <w:vAlign w:val="center"/>
            <w:hideMark/>
          </w:tcPr>
          <w:p w14:paraId="032B0818" w14:textId="77777777" w:rsidR="00DF7CDB" w:rsidRPr="000333B2" w:rsidRDefault="00DF7CDB" w:rsidP="000333B2">
            <w:pPr>
              <w:spacing w:line="254" w:lineRule="auto"/>
              <w:rPr>
                <w:rFonts w:eastAsia="Batang"/>
                <w:color w:val="000000" w:themeColor="text1"/>
                <w:lang w:val="vi-VN" w:eastAsia="ko-KR"/>
              </w:rPr>
            </w:pPr>
            <w:r w:rsidRPr="000333B2">
              <w:rPr>
                <w:rFonts w:eastAsia="Batang"/>
                <w:color w:val="000000" w:themeColor="text1"/>
                <w:lang w:val="vi-VN" w:eastAsia="ko-KR"/>
              </w:rPr>
              <w:t>Trọng lượng</w:t>
            </w:r>
          </w:p>
        </w:tc>
        <w:tc>
          <w:tcPr>
            <w:tcW w:w="463" w:type="pct"/>
            <w:tcBorders>
              <w:top w:val="single" w:sz="4" w:space="0" w:color="auto"/>
              <w:left w:val="single" w:sz="4" w:space="0" w:color="auto"/>
              <w:bottom w:val="single" w:sz="4" w:space="0" w:color="auto"/>
              <w:right w:val="single" w:sz="4" w:space="0" w:color="auto"/>
            </w:tcBorders>
            <w:vAlign w:val="center"/>
          </w:tcPr>
          <w:p w14:paraId="24E22A4E" w14:textId="77777777" w:rsidR="00DF7CDB" w:rsidRPr="000333B2" w:rsidRDefault="00DF7CDB" w:rsidP="000333B2">
            <w:pPr>
              <w:spacing w:line="254" w:lineRule="auto"/>
              <w:jc w:val="center"/>
              <w:rPr>
                <w:rFonts w:eastAsia="Batang"/>
                <w:color w:val="000000" w:themeColor="text1"/>
                <w:lang w:val="vi-VN" w:eastAsia="ko-KR"/>
              </w:rPr>
            </w:pPr>
          </w:p>
        </w:tc>
        <w:tc>
          <w:tcPr>
            <w:tcW w:w="1949" w:type="pct"/>
            <w:tcBorders>
              <w:top w:val="single" w:sz="4" w:space="0" w:color="auto"/>
              <w:left w:val="single" w:sz="4" w:space="0" w:color="auto"/>
              <w:bottom w:val="single" w:sz="4" w:space="0" w:color="auto"/>
              <w:right w:val="single" w:sz="4" w:space="0" w:color="auto"/>
            </w:tcBorders>
            <w:vAlign w:val="center"/>
          </w:tcPr>
          <w:p w14:paraId="137DC4EA" w14:textId="77777777" w:rsidR="00DF7CDB" w:rsidRPr="000333B2" w:rsidRDefault="00DF7CDB" w:rsidP="000333B2">
            <w:pPr>
              <w:spacing w:line="254" w:lineRule="auto"/>
              <w:jc w:val="center"/>
              <w:rPr>
                <w:rFonts w:eastAsia="Batang"/>
                <w:color w:val="000000" w:themeColor="text1"/>
                <w:lang w:val="vi-VN" w:eastAsia="ko-KR"/>
              </w:rPr>
            </w:pPr>
          </w:p>
        </w:tc>
        <w:tc>
          <w:tcPr>
            <w:tcW w:w="803" w:type="pct"/>
            <w:tcBorders>
              <w:top w:val="single" w:sz="4" w:space="0" w:color="auto"/>
              <w:left w:val="single" w:sz="4" w:space="0" w:color="auto"/>
              <w:bottom w:val="single" w:sz="4" w:space="0" w:color="auto"/>
              <w:right w:val="single" w:sz="4" w:space="0" w:color="auto"/>
            </w:tcBorders>
            <w:vAlign w:val="center"/>
          </w:tcPr>
          <w:p w14:paraId="5AF7EF91" w14:textId="77777777" w:rsidR="00DF7CDB" w:rsidRPr="000333B2" w:rsidRDefault="00DF7CDB" w:rsidP="000333B2">
            <w:pPr>
              <w:spacing w:line="254" w:lineRule="auto"/>
              <w:jc w:val="center"/>
              <w:rPr>
                <w:rFonts w:eastAsia="Batang"/>
                <w:color w:val="000000" w:themeColor="text1"/>
                <w:lang w:val="vi-VN" w:eastAsia="ko-KR"/>
              </w:rPr>
            </w:pPr>
          </w:p>
        </w:tc>
      </w:tr>
      <w:tr w:rsidR="00DF7CDB" w:rsidRPr="000333B2" w14:paraId="757B0B3F" w14:textId="77777777" w:rsidTr="00D14D63">
        <w:trPr>
          <w:jc w:val="center"/>
        </w:trPr>
        <w:tc>
          <w:tcPr>
            <w:tcW w:w="331" w:type="pct"/>
            <w:tcBorders>
              <w:top w:val="single" w:sz="4" w:space="0" w:color="auto"/>
              <w:left w:val="single" w:sz="4" w:space="0" w:color="auto"/>
              <w:bottom w:val="single" w:sz="4" w:space="0" w:color="auto"/>
              <w:right w:val="single" w:sz="4" w:space="0" w:color="auto"/>
            </w:tcBorders>
            <w:vAlign w:val="center"/>
          </w:tcPr>
          <w:p w14:paraId="62C2F93E" w14:textId="77777777" w:rsidR="00DF7CDB" w:rsidRPr="000333B2" w:rsidRDefault="00DF7CDB" w:rsidP="000333B2">
            <w:pPr>
              <w:spacing w:line="254" w:lineRule="auto"/>
              <w:jc w:val="center"/>
              <w:rPr>
                <w:rFonts w:eastAsia="Batang"/>
                <w:color w:val="000000" w:themeColor="text1"/>
                <w:lang w:val="vi-VN" w:eastAsia="ko-KR"/>
              </w:rPr>
            </w:pPr>
          </w:p>
        </w:tc>
        <w:tc>
          <w:tcPr>
            <w:tcW w:w="1454" w:type="pct"/>
            <w:tcBorders>
              <w:top w:val="single" w:sz="4" w:space="0" w:color="auto"/>
              <w:left w:val="single" w:sz="4" w:space="0" w:color="auto"/>
              <w:bottom w:val="single" w:sz="4" w:space="0" w:color="auto"/>
              <w:right w:val="single" w:sz="4" w:space="0" w:color="auto"/>
            </w:tcBorders>
            <w:vAlign w:val="center"/>
            <w:hideMark/>
          </w:tcPr>
          <w:p w14:paraId="6CE0AE0A" w14:textId="77777777" w:rsidR="00DF7CDB" w:rsidRPr="000333B2" w:rsidRDefault="00DF7CDB" w:rsidP="000333B2">
            <w:pPr>
              <w:spacing w:line="254" w:lineRule="auto"/>
              <w:rPr>
                <w:rFonts w:eastAsia="Batang"/>
                <w:color w:val="000000" w:themeColor="text1"/>
                <w:lang w:val="vi-VN" w:eastAsia="ko-KR"/>
              </w:rPr>
            </w:pPr>
            <w:r w:rsidRPr="000333B2">
              <w:rPr>
                <w:color w:val="000000" w:themeColor="text1"/>
                <w:lang w:val="vi-VN"/>
              </w:rPr>
              <w:t>Ống nối dây ABC 50 mm2</w:t>
            </w:r>
          </w:p>
        </w:tc>
        <w:tc>
          <w:tcPr>
            <w:tcW w:w="463" w:type="pct"/>
            <w:tcBorders>
              <w:top w:val="single" w:sz="4" w:space="0" w:color="auto"/>
              <w:left w:val="single" w:sz="4" w:space="0" w:color="auto"/>
              <w:bottom w:val="single" w:sz="4" w:space="0" w:color="auto"/>
              <w:right w:val="single" w:sz="4" w:space="0" w:color="auto"/>
            </w:tcBorders>
            <w:vAlign w:val="center"/>
            <w:hideMark/>
          </w:tcPr>
          <w:p w14:paraId="0281B2C4" w14:textId="77777777" w:rsidR="00DF7CDB" w:rsidRPr="000333B2" w:rsidRDefault="00DF7CDB" w:rsidP="000333B2">
            <w:pPr>
              <w:spacing w:line="254" w:lineRule="auto"/>
              <w:jc w:val="center"/>
              <w:rPr>
                <w:rFonts w:eastAsia="Batang"/>
                <w:color w:val="000000" w:themeColor="text1"/>
                <w:lang w:val="vi-VN" w:eastAsia="ko-KR"/>
              </w:rPr>
            </w:pPr>
            <w:r w:rsidRPr="000333B2">
              <w:rPr>
                <w:rFonts w:eastAsia="Batang"/>
                <w:color w:val="000000" w:themeColor="text1"/>
                <w:lang w:val="vi-VN" w:eastAsia="ko-KR"/>
              </w:rPr>
              <w:t>kg</w:t>
            </w:r>
          </w:p>
        </w:tc>
        <w:tc>
          <w:tcPr>
            <w:tcW w:w="1949" w:type="pct"/>
            <w:tcBorders>
              <w:top w:val="single" w:sz="4" w:space="0" w:color="auto"/>
              <w:left w:val="single" w:sz="4" w:space="0" w:color="auto"/>
              <w:bottom w:val="single" w:sz="4" w:space="0" w:color="auto"/>
              <w:right w:val="single" w:sz="4" w:space="0" w:color="auto"/>
            </w:tcBorders>
            <w:vAlign w:val="center"/>
            <w:hideMark/>
          </w:tcPr>
          <w:p w14:paraId="44B3C9DE" w14:textId="77777777" w:rsidR="00DF7CDB" w:rsidRPr="000333B2" w:rsidRDefault="00DF7CDB" w:rsidP="000333B2">
            <w:pPr>
              <w:spacing w:line="254" w:lineRule="auto"/>
              <w:jc w:val="center"/>
              <w:rPr>
                <w:rFonts w:eastAsia="Batang"/>
                <w:color w:val="000000" w:themeColor="text1"/>
                <w:lang w:val="vi-VN" w:eastAsia="ko-KR"/>
              </w:rPr>
            </w:pPr>
            <w:r w:rsidRPr="000333B2">
              <w:rPr>
                <w:rFonts w:eastAsia="Batang"/>
                <w:color w:val="000000" w:themeColor="text1"/>
                <w:lang w:val="vi-VN" w:eastAsia="ko-KR"/>
              </w:rPr>
              <w:t>Nêu cụ thể</w:t>
            </w:r>
          </w:p>
        </w:tc>
        <w:tc>
          <w:tcPr>
            <w:tcW w:w="803" w:type="pct"/>
            <w:tcBorders>
              <w:top w:val="single" w:sz="4" w:space="0" w:color="auto"/>
              <w:left w:val="single" w:sz="4" w:space="0" w:color="auto"/>
              <w:bottom w:val="single" w:sz="4" w:space="0" w:color="auto"/>
              <w:right w:val="single" w:sz="4" w:space="0" w:color="auto"/>
            </w:tcBorders>
            <w:vAlign w:val="center"/>
          </w:tcPr>
          <w:p w14:paraId="40541A20" w14:textId="77777777" w:rsidR="00DF7CDB" w:rsidRPr="000333B2" w:rsidRDefault="00DF7CDB" w:rsidP="000333B2">
            <w:pPr>
              <w:spacing w:line="254" w:lineRule="auto"/>
              <w:jc w:val="center"/>
              <w:rPr>
                <w:rFonts w:eastAsia="Batang"/>
                <w:color w:val="000000" w:themeColor="text1"/>
                <w:lang w:val="vi-VN" w:eastAsia="ko-KR"/>
              </w:rPr>
            </w:pPr>
          </w:p>
        </w:tc>
      </w:tr>
      <w:tr w:rsidR="00DF7CDB" w:rsidRPr="000333B2" w14:paraId="5526810F" w14:textId="77777777" w:rsidTr="00D14D63">
        <w:trPr>
          <w:jc w:val="center"/>
        </w:trPr>
        <w:tc>
          <w:tcPr>
            <w:tcW w:w="331" w:type="pct"/>
            <w:tcBorders>
              <w:top w:val="single" w:sz="4" w:space="0" w:color="auto"/>
              <w:left w:val="single" w:sz="4" w:space="0" w:color="auto"/>
              <w:bottom w:val="single" w:sz="4" w:space="0" w:color="auto"/>
              <w:right w:val="single" w:sz="4" w:space="0" w:color="auto"/>
            </w:tcBorders>
            <w:vAlign w:val="center"/>
          </w:tcPr>
          <w:p w14:paraId="0C6B76FC" w14:textId="77777777" w:rsidR="00DF7CDB" w:rsidRPr="000333B2" w:rsidRDefault="00DF7CDB" w:rsidP="000333B2">
            <w:pPr>
              <w:spacing w:line="254" w:lineRule="auto"/>
              <w:jc w:val="center"/>
              <w:rPr>
                <w:rFonts w:eastAsia="Batang"/>
                <w:color w:val="000000" w:themeColor="text1"/>
                <w:lang w:val="vi-VN" w:eastAsia="ko-KR"/>
              </w:rPr>
            </w:pPr>
          </w:p>
        </w:tc>
        <w:tc>
          <w:tcPr>
            <w:tcW w:w="1454" w:type="pct"/>
            <w:tcBorders>
              <w:top w:val="single" w:sz="4" w:space="0" w:color="auto"/>
              <w:left w:val="single" w:sz="4" w:space="0" w:color="auto"/>
              <w:bottom w:val="single" w:sz="4" w:space="0" w:color="auto"/>
              <w:right w:val="single" w:sz="4" w:space="0" w:color="auto"/>
            </w:tcBorders>
            <w:vAlign w:val="center"/>
            <w:hideMark/>
          </w:tcPr>
          <w:p w14:paraId="11C06835" w14:textId="77777777" w:rsidR="00DF7CDB" w:rsidRPr="000333B2" w:rsidRDefault="00DF7CDB" w:rsidP="000333B2">
            <w:pPr>
              <w:spacing w:line="254" w:lineRule="auto"/>
              <w:rPr>
                <w:rFonts w:eastAsia="Batang"/>
                <w:color w:val="000000" w:themeColor="text1"/>
                <w:lang w:val="vi-VN" w:eastAsia="ko-KR"/>
              </w:rPr>
            </w:pPr>
            <w:r w:rsidRPr="000333B2">
              <w:rPr>
                <w:color w:val="000000" w:themeColor="text1"/>
                <w:lang w:val="vi-VN"/>
              </w:rPr>
              <w:t>Ống nối dây ABC 70 mm2</w:t>
            </w:r>
          </w:p>
        </w:tc>
        <w:tc>
          <w:tcPr>
            <w:tcW w:w="463" w:type="pct"/>
            <w:tcBorders>
              <w:top w:val="single" w:sz="4" w:space="0" w:color="auto"/>
              <w:left w:val="single" w:sz="4" w:space="0" w:color="auto"/>
              <w:bottom w:val="single" w:sz="4" w:space="0" w:color="auto"/>
              <w:right w:val="single" w:sz="4" w:space="0" w:color="auto"/>
            </w:tcBorders>
            <w:vAlign w:val="center"/>
            <w:hideMark/>
          </w:tcPr>
          <w:p w14:paraId="1D6A77BF" w14:textId="77777777" w:rsidR="00DF7CDB" w:rsidRPr="000333B2" w:rsidRDefault="00DF7CDB" w:rsidP="000333B2">
            <w:pPr>
              <w:spacing w:line="254" w:lineRule="auto"/>
              <w:jc w:val="center"/>
              <w:rPr>
                <w:rFonts w:eastAsia="Batang"/>
                <w:color w:val="000000" w:themeColor="text1"/>
                <w:lang w:val="vi-VN" w:eastAsia="ko-KR"/>
              </w:rPr>
            </w:pPr>
            <w:r w:rsidRPr="000333B2">
              <w:rPr>
                <w:rFonts w:eastAsia="Batang"/>
                <w:color w:val="000000" w:themeColor="text1"/>
                <w:lang w:val="vi-VN" w:eastAsia="ko-KR"/>
              </w:rPr>
              <w:t>kg</w:t>
            </w:r>
          </w:p>
        </w:tc>
        <w:tc>
          <w:tcPr>
            <w:tcW w:w="1949" w:type="pct"/>
            <w:tcBorders>
              <w:top w:val="single" w:sz="4" w:space="0" w:color="auto"/>
              <w:left w:val="single" w:sz="4" w:space="0" w:color="auto"/>
              <w:bottom w:val="single" w:sz="4" w:space="0" w:color="auto"/>
              <w:right w:val="single" w:sz="4" w:space="0" w:color="auto"/>
            </w:tcBorders>
            <w:vAlign w:val="center"/>
            <w:hideMark/>
          </w:tcPr>
          <w:p w14:paraId="1880A099" w14:textId="77777777" w:rsidR="00DF7CDB" w:rsidRPr="000333B2" w:rsidRDefault="00DF7CDB" w:rsidP="000333B2">
            <w:pPr>
              <w:spacing w:line="254" w:lineRule="auto"/>
              <w:jc w:val="center"/>
              <w:rPr>
                <w:rFonts w:eastAsia="Batang"/>
                <w:color w:val="000000" w:themeColor="text1"/>
                <w:lang w:val="vi-VN" w:eastAsia="ko-KR"/>
              </w:rPr>
            </w:pPr>
            <w:r w:rsidRPr="000333B2">
              <w:rPr>
                <w:rFonts w:eastAsia="Batang"/>
                <w:color w:val="000000" w:themeColor="text1"/>
                <w:lang w:val="vi-VN" w:eastAsia="ko-KR"/>
              </w:rPr>
              <w:t>Nêu cụ thể</w:t>
            </w:r>
          </w:p>
        </w:tc>
        <w:tc>
          <w:tcPr>
            <w:tcW w:w="803" w:type="pct"/>
            <w:tcBorders>
              <w:top w:val="single" w:sz="4" w:space="0" w:color="auto"/>
              <w:left w:val="single" w:sz="4" w:space="0" w:color="auto"/>
              <w:bottom w:val="single" w:sz="4" w:space="0" w:color="auto"/>
              <w:right w:val="single" w:sz="4" w:space="0" w:color="auto"/>
            </w:tcBorders>
            <w:vAlign w:val="center"/>
          </w:tcPr>
          <w:p w14:paraId="199DC8A1" w14:textId="77777777" w:rsidR="00DF7CDB" w:rsidRPr="000333B2" w:rsidRDefault="00DF7CDB" w:rsidP="000333B2">
            <w:pPr>
              <w:spacing w:line="254" w:lineRule="auto"/>
              <w:jc w:val="center"/>
              <w:rPr>
                <w:rFonts w:eastAsia="Batang"/>
                <w:color w:val="000000" w:themeColor="text1"/>
                <w:lang w:val="vi-VN" w:eastAsia="ko-KR"/>
              </w:rPr>
            </w:pPr>
          </w:p>
        </w:tc>
      </w:tr>
      <w:tr w:rsidR="00DF7CDB" w:rsidRPr="000333B2" w14:paraId="2E23DDDF" w14:textId="77777777" w:rsidTr="00D14D63">
        <w:trPr>
          <w:jc w:val="center"/>
        </w:trPr>
        <w:tc>
          <w:tcPr>
            <w:tcW w:w="331" w:type="pct"/>
            <w:tcBorders>
              <w:top w:val="single" w:sz="4" w:space="0" w:color="auto"/>
              <w:left w:val="single" w:sz="4" w:space="0" w:color="auto"/>
              <w:bottom w:val="single" w:sz="4" w:space="0" w:color="auto"/>
              <w:right w:val="single" w:sz="4" w:space="0" w:color="auto"/>
            </w:tcBorders>
            <w:vAlign w:val="center"/>
          </w:tcPr>
          <w:p w14:paraId="4131FB9C" w14:textId="77777777" w:rsidR="00DF7CDB" w:rsidRPr="000333B2" w:rsidRDefault="00DF7CDB" w:rsidP="000333B2">
            <w:pPr>
              <w:spacing w:line="254" w:lineRule="auto"/>
              <w:jc w:val="center"/>
              <w:rPr>
                <w:rFonts w:eastAsia="Batang"/>
                <w:color w:val="000000" w:themeColor="text1"/>
                <w:lang w:val="vi-VN" w:eastAsia="ko-KR"/>
              </w:rPr>
            </w:pPr>
          </w:p>
        </w:tc>
        <w:tc>
          <w:tcPr>
            <w:tcW w:w="1454" w:type="pct"/>
            <w:tcBorders>
              <w:top w:val="single" w:sz="4" w:space="0" w:color="auto"/>
              <w:left w:val="single" w:sz="4" w:space="0" w:color="auto"/>
              <w:bottom w:val="single" w:sz="4" w:space="0" w:color="auto"/>
              <w:right w:val="single" w:sz="4" w:space="0" w:color="auto"/>
            </w:tcBorders>
            <w:vAlign w:val="center"/>
            <w:hideMark/>
          </w:tcPr>
          <w:p w14:paraId="358E5D60" w14:textId="77777777" w:rsidR="00DF7CDB" w:rsidRPr="000333B2" w:rsidRDefault="00DF7CDB" w:rsidP="000333B2">
            <w:pPr>
              <w:spacing w:line="254" w:lineRule="auto"/>
              <w:rPr>
                <w:rFonts w:eastAsia="Batang"/>
                <w:color w:val="000000" w:themeColor="text1"/>
                <w:lang w:val="vi-VN" w:eastAsia="ko-KR"/>
              </w:rPr>
            </w:pPr>
            <w:r w:rsidRPr="000333B2">
              <w:rPr>
                <w:color w:val="000000" w:themeColor="text1"/>
                <w:lang w:val="vi-VN"/>
              </w:rPr>
              <w:t>Ống nối dây ABC 95 mm2</w:t>
            </w:r>
          </w:p>
        </w:tc>
        <w:tc>
          <w:tcPr>
            <w:tcW w:w="463" w:type="pct"/>
            <w:tcBorders>
              <w:top w:val="single" w:sz="4" w:space="0" w:color="auto"/>
              <w:left w:val="single" w:sz="4" w:space="0" w:color="auto"/>
              <w:bottom w:val="single" w:sz="4" w:space="0" w:color="auto"/>
              <w:right w:val="single" w:sz="4" w:space="0" w:color="auto"/>
            </w:tcBorders>
            <w:vAlign w:val="center"/>
            <w:hideMark/>
          </w:tcPr>
          <w:p w14:paraId="31A0ED37" w14:textId="77777777" w:rsidR="00DF7CDB" w:rsidRPr="000333B2" w:rsidRDefault="00DF7CDB" w:rsidP="000333B2">
            <w:pPr>
              <w:spacing w:line="254" w:lineRule="auto"/>
              <w:jc w:val="center"/>
              <w:rPr>
                <w:rFonts w:eastAsia="Batang"/>
                <w:color w:val="000000" w:themeColor="text1"/>
                <w:lang w:val="vi-VN" w:eastAsia="ko-KR"/>
              </w:rPr>
            </w:pPr>
            <w:r w:rsidRPr="000333B2">
              <w:rPr>
                <w:rFonts w:eastAsia="Batang"/>
                <w:color w:val="000000" w:themeColor="text1"/>
                <w:lang w:val="vi-VN" w:eastAsia="ko-KR"/>
              </w:rPr>
              <w:t>kg</w:t>
            </w:r>
          </w:p>
        </w:tc>
        <w:tc>
          <w:tcPr>
            <w:tcW w:w="1949" w:type="pct"/>
            <w:tcBorders>
              <w:top w:val="single" w:sz="4" w:space="0" w:color="auto"/>
              <w:left w:val="single" w:sz="4" w:space="0" w:color="auto"/>
              <w:bottom w:val="single" w:sz="4" w:space="0" w:color="auto"/>
              <w:right w:val="single" w:sz="4" w:space="0" w:color="auto"/>
            </w:tcBorders>
            <w:vAlign w:val="center"/>
            <w:hideMark/>
          </w:tcPr>
          <w:p w14:paraId="05B91972" w14:textId="77777777" w:rsidR="00DF7CDB" w:rsidRPr="000333B2" w:rsidRDefault="00DF7CDB" w:rsidP="000333B2">
            <w:pPr>
              <w:spacing w:line="254" w:lineRule="auto"/>
              <w:jc w:val="center"/>
              <w:rPr>
                <w:rFonts w:eastAsia="Batang"/>
                <w:color w:val="000000" w:themeColor="text1"/>
                <w:lang w:val="vi-VN" w:eastAsia="ko-KR"/>
              </w:rPr>
            </w:pPr>
            <w:r w:rsidRPr="000333B2">
              <w:rPr>
                <w:rFonts w:eastAsia="Batang"/>
                <w:color w:val="000000" w:themeColor="text1"/>
                <w:lang w:val="vi-VN" w:eastAsia="ko-KR"/>
              </w:rPr>
              <w:t>Nêu cụ thể</w:t>
            </w:r>
          </w:p>
        </w:tc>
        <w:tc>
          <w:tcPr>
            <w:tcW w:w="803" w:type="pct"/>
            <w:tcBorders>
              <w:top w:val="single" w:sz="4" w:space="0" w:color="auto"/>
              <w:left w:val="single" w:sz="4" w:space="0" w:color="auto"/>
              <w:bottom w:val="single" w:sz="4" w:space="0" w:color="auto"/>
              <w:right w:val="single" w:sz="4" w:space="0" w:color="auto"/>
            </w:tcBorders>
            <w:vAlign w:val="center"/>
          </w:tcPr>
          <w:p w14:paraId="2911E250" w14:textId="77777777" w:rsidR="00DF7CDB" w:rsidRPr="000333B2" w:rsidRDefault="00DF7CDB" w:rsidP="000333B2">
            <w:pPr>
              <w:spacing w:line="254" w:lineRule="auto"/>
              <w:jc w:val="center"/>
              <w:rPr>
                <w:rFonts w:eastAsia="Batang"/>
                <w:color w:val="000000" w:themeColor="text1"/>
                <w:lang w:val="vi-VN" w:eastAsia="ko-KR"/>
              </w:rPr>
            </w:pPr>
          </w:p>
        </w:tc>
      </w:tr>
      <w:tr w:rsidR="00DF7CDB" w:rsidRPr="000333B2" w14:paraId="6C062A7B" w14:textId="77777777" w:rsidTr="00D14D63">
        <w:trPr>
          <w:jc w:val="center"/>
        </w:trPr>
        <w:tc>
          <w:tcPr>
            <w:tcW w:w="331" w:type="pct"/>
            <w:tcBorders>
              <w:top w:val="single" w:sz="4" w:space="0" w:color="auto"/>
              <w:left w:val="single" w:sz="4" w:space="0" w:color="auto"/>
              <w:bottom w:val="single" w:sz="4" w:space="0" w:color="auto"/>
              <w:right w:val="single" w:sz="4" w:space="0" w:color="auto"/>
            </w:tcBorders>
            <w:vAlign w:val="center"/>
            <w:hideMark/>
          </w:tcPr>
          <w:p w14:paraId="12573CE7" w14:textId="77777777" w:rsidR="00DF7CDB" w:rsidRPr="000333B2" w:rsidRDefault="00DF7CDB" w:rsidP="000333B2">
            <w:pPr>
              <w:spacing w:line="254" w:lineRule="auto"/>
              <w:jc w:val="center"/>
              <w:rPr>
                <w:rFonts w:eastAsia="Batang"/>
                <w:color w:val="000000" w:themeColor="text1"/>
                <w:lang w:val="vi-VN" w:eastAsia="ko-KR"/>
              </w:rPr>
            </w:pPr>
            <w:r w:rsidRPr="000333B2">
              <w:rPr>
                <w:rFonts w:eastAsia="Batang"/>
                <w:color w:val="000000" w:themeColor="text1"/>
                <w:lang w:val="vi-VN" w:eastAsia="ko-KR"/>
              </w:rPr>
              <w:t>11</w:t>
            </w:r>
          </w:p>
        </w:tc>
        <w:tc>
          <w:tcPr>
            <w:tcW w:w="1454" w:type="pct"/>
            <w:tcBorders>
              <w:top w:val="single" w:sz="4" w:space="0" w:color="auto"/>
              <w:left w:val="single" w:sz="4" w:space="0" w:color="auto"/>
              <w:bottom w:val="single" w:sz="4" w:space="0" w:color="auto"/>
              <w:right w:val="single" w:sz="4" w:space="0" w:color="auto"/>
            </w:tcBorders>
            <w:vAlign w:val="center"/>
            <w:hideMark/>
          </w:tcPr>
          <w:p w14:paraId="37C825C9" w14:textId="77777777" w:rsidR="00DF7CDB" w:rsidRPr="000333B2" w:rsidRDefault="00DF7CDB" w:rsidP="000333B2">
            <w:pPr>
              <w:spacing w:line="254" w:lineRule="auto"/>
              <w:rPr>
                <w:rFonts w:eastAsia="Batang"/>
                <w:color w:val="000000" w:themeColor="text1"/>
                <w:lang w:val="vi-VN" w:eastAsia="ko-KR"/>
              </w:rPr>
            </w:pPr>
            <w:r w:rsidRPr="000333B2">
              <w:rPr>
                <w:rFonts w:eastAsia="Batang"/>
                <w:color w:val="000000" w:themeColor="text1"/>
                <w:lang w:val="vi-VN" w:eastAsia="ko-KR"/>
              </w:rPr>
              <w:t>Tuổi thọ thiết bị dự kiến</w:t>
            </w:r>
          </w:p>
        </w:tc>
        <w:tc>
          <w:tcPr>
            <w:tcW w:w="463" w:type="pct"/>
            <w:tcBorders>
              <w:top w:val="single" w:sz="4" w:space="0" w:color="auto"/>
              <w:left w:val="single" w:sz="4" w:space="0" w:color="auto"/>
              <w:bottom w:val="single" w:sz="4" w:space="0" w:color="auto"/>
              <w:right w:val="single" w:sz="4" w:space="0" w:color="auto"/>
            </w:tcBorders>
            <w:vAlign w:val="center"/>
            <w:hideMark/>
          </w:tcPr>
          <w:p w14:paraId="145E6EE2" w14:textId="77777777" w:rsidR="00DF7CDB" w:rsidRPr="000333B2" w:rsidRDefault="00DF7CDB" w:rsidP="000333B2">
            <w:pPr>
              <w:spacing w:line="254" w:lineRule="auto"/>
              <w:jc w:val="center"/>
              <w:rPr>
                <w:rFonts w:eastAsia="Batang"/>
                <w:color w:val="000000" w:themeColor="text1"/>
                <w:lang w:val="en-GB" w:eastAsia="ko-KR"/>
              </w:rPr>
            </w:pPr>
            <w:r w:rsidRPr="000333B2">
              <w:rPr>
                <w:rFonts w:eastAsia="Batang"/>
                <w:color w:val="000000" w:themeColor="text1"/>
                <w:lang w:val="en-GB" w:eastAsia="ko-KR"/>
              </w:rPr>
              <w:t>Năm</w:t>
            </w:r>
          </w:p>
        </w:tc>
        <w:tc>
          <w:tcPr>
            <w:tcW w:w="1949" w:type="pct"/>
            <w:tcBorders>
              <w:top w:val="single" w:sz="4" w:space="0" w:color="auto"/>
              <w:left w:val="single" w:sz="4" w:space="0" w:color="auto"/>
              <w:bottom w:val="single" w:sz="4" w:space="0" w:color="auto"/>
              <w:right w:val="single" w:sz="4" w:space="0" w:color="auto"/>
            </w:tcBorders>
            <w:vAlign w:val="center"/>
            <w:hideMark/>
          </w:tcPr>
          <w:p w14:paraId="05D085EF" w14:textId="77777777" w:rsidR="00DF7CDB" w:rsidRPr="000333B2" w:rsidRDefault="00DF7CDB" w:rsidP="000333B2">
            <w:pPr>
              <w:spacing w:line="254" w:lineRule="auto"/>
              <w:jc w:val="center"/>
              <w:rPr>
                <w:rFonts w:eastAsia="Batang"/>
                <w:bCs/>
                <w:color w:val="000000" w:themeColor="text1"/>
                <w:lang w:val="vi-VN" w:eastAsia="ko-KR"/>
              </w:rPr>
            </w:pPr>
            <w:r w:rsidRPr="000333B2">
              <w:rPr>
                <w:rFonts w:eastAsia="Batang"/>
                <w:bCs/>
                <w:color w:val="000000" w:themeColor="text1"/>
                <w:lang w:val="vi-VN" w:eastAsia="ko-KR"/>
              </w:rPr>
              <w:t>Nêu cụ thể</w:t>
            </w:r>
          </w:p>
        </w:tc>
        <w:tc>
          <w:tcPr>
            <w:tcW w:w="803" w:type="pct"/>
            <w:tcBorders>
              <w:top w:val="single" w:sz="4" w:space="0" w:color="auto"/>
              <w:left w:val="single" w:sz="4" w:space="0" w:color="auto"/>
              <w:bottom w:val="single" w:sz="4" w:space="0" w:color="auto"/>
              <w:right w:val="single" w:sz="4" w:space="0" w:color="auto"/>
            </w:tcBorders>
            <w:vAlign w:val="center"/>
          </w:tcPr>
          <w:p w14:paraId="2BAECD49" w14:textId="77777777" w:rsidR="00DF7CDB" w:rsidRPr="000333B2" w:rsidRDefault="00DF7CDB" w:rsidP="000333B2">
            <w:pPr>
              <w:spacing w:line="254" w:lineRule="auto"/>
              <w:jc w:val="center"/>
              <w:rPr>
                <w:rFonts w:eastAsia="Batang"/>
                <w:bCs/>
                <w:color w:val="000000" w:themeColor="text1"/>
                <w:lang w:val="vi-VN" w:eastAsia="ko-KR"/>
              </w:rPr>
            </w:pPr>
          </w:p>
        </w:tc>
      </w:tr>
      <w:tr w:rsidR="00DF7CDB" w:rsidRPr="000333B2" w14:paraId="0C4ED7B1" w14:textId="77777777" w:rsidTr="00D14D63">
        <w:trPr>
          <w:jc w:val="center"/>
        </w:trPr>
        <w:tc>
          <w:tcPr>
            <w:tcW w:w="331" w:type="pct"/>
            <w:tcBorders>
              <w:top w:val="single" w:sz="4" w:space="0" w:color="auto"/>
              <w:left w:val="single" w:sz="4" w:space="0" w:color="auto"/>
              <w:bottom w:val="single" w:sz="4" w:space="0" w:color="auto"/>
              <w:right w:val="single" w:sz="4" w:space="0" w:color="auto"/>
            </w:tcBorders>
            <w:vAlign w:val="center"/>
            <w:hideMark/>
          </w:tcPr>
          <w:p w14:paraId="43989D08" w14:textId="77777777" w:rsidR="00DF7CDB" w:rsidRPr="000333B2" w:rsidRDefault="00DF7CDB" w:rsidP="000333B2">
            <w:pPr>
              <w:spacing w:line="254" w:lineRule="auto"/>
              <w:jc w:val="center"/>
              <w:rPr>
                <w:rFonts w:eastAsia="Batang"/>
                <w:color w:val="000000" w:themeColor="text1"/>
                <w:lang w:val="vi-VN" w:eastAsia="ko-KR"/>
              </w:rPr>
            </w:pPr>
            <w:r w:rsidRPr="000333B2">
              <w:rPr>
                <w:rFonts w:eastAsia="Batang"/>
                <w:color w:val="000000" w:themeColor="text1"/>
                <w:lang w:val="vi-VN" w:eastAsia="ko-KR"/>
              </w:rPr>
              <w:t>12</w:t>
            </w:r>
          </w:p>
        </w:tc>
        <w:tc>
          <w:tcPr>
            <w:tcW w:w="1454" w:type="pct"/>
            <w:tcBorders>
              <w:top w:val="single" w:sz="4" w:space="0" w:color="auto"/>
              <w:left w:val="single" w:sz="4" w:space="0" w:color="auto"/>
              <w:bottom w:val="single" w:sz="4" w:space="0" w:color="auto"/>
              <w:right w:val="single" w:sz="4" w:space="0" w:color="auto"/>
            </w:tcBorders>
            <w:vAlign w:val="center"/>
            <w:hideMark/>
          </w:tcPr>
          <w:p w14:paraId="50CD088F" w14:textId="77777777" w:rsidR="00DF7CDB" w:rsidRPr="000333B2" w:rsidRDefault="00DF7CDB" w:rsidP="000333B2">
            <w:pPr>
              <w:spacing w:line="254" w:lineRule="auto"/>
              <w:rPr>
                <w:rFonts w:eastAsia="Batang"/>
                <w:color w:val="000000" w:themeColor="text1"/>
                <w:lang w:val="vi-VN" w:eastAsia="ko-KR"/>
              </w:rPr>
            </w:pPr>
            <w:r w:rsidRPr="000333B2">
              <w:rPr>
                <w:rFonts w:eastAsia="Batang"/>
                <w:color w:val="000000" w:themeColor="text1"/>
                <w:lang w:val="vi-VN" w:eastAsia="ko-KR"/>
              </w:rPr>
              <w:t>Tài liệu hướng dẫn vận hành</w:t>
            </w:r>
          </w:p>
        </w:tc>
        <w:tc>
          <w:tcPr>
            <w:tcW w:w="463" w:type="pct"/>
            <w:tcBorders>
              <w:top w:val="single" w:sz="4" w:space="0" w:color="auto"/>
              <w:left w:val="single" w:sz="4" w:space="0" w:color="auto"/>
              <w:bottom w:val="single" w:sz="4" w:space="0" w:color="auto"/>
              <w:right w:val="single" w:sz="4" w:space="0" w:color="auto"/>
            </w:tcBorders>
            <w:vAlign w:val="center"/>
          </w:tcPr>
          <w:p w14:paraId="64CE28D1" w14:textId="77777777" w:rsidR="00DF7CDB" w:rsidRPr="000333B2" w:rsidRDefault="00DF7CDB" w:rsidP="000333B2">
            <w:pPr>
              <w:spacing w:line="254" w:lineRule="auto"/>
              <w:jc w:val="center"/>
              <w:rPr>
                <w:rFonts w:eastAsia="Batang"/>
                <w:color w:val="000000" w:themeColor="text1"/>
                <w:lang w:val="vi-VN" w:eastAsia="ko-KR"/>
              </w:rPr>
            </w:pPr>
          </w:p>
        </w:tc>
        <w:tc>
          <w:tcPr>
            <w:tcW w:w="1949" w:type="pct"/>
            <w:tcBorders>
              <w:top w:val="single" w:sz="4" w:space="0" w:color="auto"/>
              <w:left w:val="single" w:sz="4" w:space="0" w:color="auto"/>
              <w:bottom w:val="single" w:sz="4" w:space="0" w:color="auto"/>
              <w:right w:val="single" w:sz="4" w:space="0" w:color="auto"/>
            </w:tcBorders>
            <w:vAlign w:val="center"/>
            <w:hideMark/>
          </w:tcPr>
          <w:p w14:paraId="5400D615" w14:textId="77777777" w:rsidR="00DF7CDB" w:rsidRPr="000333B2" w:rsidRDefault="00DF7CDB" w:rsidP="000333B2">
            <w:pPr>
              <w:spacing w:line="254" w:lineRule="auto"/>
              <w:jc w:val="center"/>
              <w:rPr>
                <w:rFonts w:eastAsia="Batang"/>
                <w:bCs/>
                <w:color w:val="000000" w:themeColor="text1"/>
                <w:lang w:val="vi-VN" w:eastAsia="ko-KR"/>
              </w:rPr>
            </w:pPr>
            <w:r w:rsidRPr="000333B2">
              <w:rPr>
                <w:rFonts w:eastAsia="Batang"/>
                <w:bCs/>
                <w:color w:val="000000" w:themeColor="text1"/>
                <w:lang w:val="vi-VN" w:eastAsia="ko-KR"/>
              </w:rPr>
              <w:t>Có</w:t>
            </w:r>
          </w:p>
        </w:tc>
        <w:tc>
          <w:tcPr>
            <w:tcW w:w="803" w:type="pct"/>
            <w:tcBorders>
              <w:top w:val="single" w:sz="4" w:space="0" w:color="auto"/>
              <w:left w:val="single" w:sz="4" w:space="0" w:color="auto"/>
              <w:bottom w:val="single" w:sz="4" w:space="0" w:color="auto"/>
              <w:right w:val="single" w:sz="4" w:space="0" w:color="auto"/>
            </w:tcBorders>
            <w:vAlign w:val="center"/>
          </w:tcPr>
          <w:p w14:paraId="3F21BCA5" w14:textId="77777777" w:rsidR="00DF7CDB" w:rsidRPr="000333B2" w:rsidRDefault="00DF7CDB" w:rsidP="000333B2">
            <w:pPr>
              <w:spacing w:line="254" w:lineRule="auto"/>
              <w:jc w:val="center"/>
              <w:rPr>
                <w:rFonts w:eastAsia="Batang"/>
                <w:bCs/>
                <w:color w:val="000000" w:themeColor="text1"/>
                <w:lang w:val="vi-VN" w:eastAsia="ko-KR"/>
              </w:rPr>
            </w:pPr>
          </w:p>
        </w:tc>
      </w:tr>
    </w:tbl>
    <w:p w14:paraId="61E7C612" w14:textId="77777777" w:rsidR="00946501" w:rsidRPr="000333B2" w:rsidRDefault="00946501" w:rsidP="00946501">
      <w:pPr>
        <w:pStyle w:val="anh31"/>
      </w:pPr>
      <w:r w:rsidRPr="000333B2">
        <w:t>Ống nối dây ACSR 50 mm2</w:t>
      </w:r>
    </w:p>
    <w:p w14:paraId="13A6864B" w14:textId="77777777" w:rsidR="00946501" w:rsidRPr="000333B2" w:rsidRDefault="00946501" w:rsidP="00946501">
      <w:pPr>
        <w:pStyle w:val="anh411"/>
        <w:rPr>
          <w:lang w:val="vi-VN"/>
        </w:rPr>
      </w:pPr>
      <w:r w:rsidRPr="000333B2">
        <w:t>Mô tả chung:</w:t>
      </w:r>
    </w:p>
    <w:p w14:paraId="767AB858" w14:textId="77777777" w:rsidR="00946501" w:rsidRPr="000333B2" w:rsidRDefault="00946501" w:rsidP="00946501">
      <w:pPr>
        <w:tabs>
          <w:tab w:val="left" w:pos="720"/>
        </w:tabs>
        <w:ind w:right="28"/>
        <w:rPr>
          <w:color w:val="000000" w:themeColor="text1"/>
          <w:lang w:val="vi-VN"/>
        </w:rPr>
      </w:pPr>
      <w:r w:rsidRPr="000333B2">
        <w:rPr>
          <w:color w:val="000000" w:themeColor="text1"/>
          <w:lang w:val="vi-VN"/>
        </w:rPr>
        <w:tab/>
        <w:t>- Ống nối dùng để nối hai dây dẫn nhôm lõi thép trần cùng tiết diện có khả năng chịu lực cũng như cách điện.</w:t>
      </w:r>
    </w:p>
    <w:p w14:paraId="5CFF04A6" w14:textId="77777777" w:rsidR="00946501" w:rsidRPr="000333B2" w:rsidRDefault="00946501" w:rsidP="00946501">
      <w:pPr>
        <w:ind w:right="28" w:firstLine="720"/>
        <w:rPr>
          <w:color w:val="000000" w:themeColor="text1"/>
          <w:lang w:val="vi-VN"/>
        </w:rPr>
      </w:pPr>
      <w:r w:rsidRPr="000333B2">
        <w:rPr>
          <w:color w:val="000000" w:themeColor="text1"/>
          <w:lang w:val="vi-VN"/>
        </w:rPr>
        <w:t>- Mỗi ống nối sẽ có các thông tin trên sản phẩm (không xoá được), gồm các thông tin sau:</w:t>
      </w:r>
    </w:p>
    <w:p w14:paraId="3E6237BC" w14:textId="77777777" w:rsidR="00946501" w:rsidRPr="000333B2" w:rsidRDefault="00946501" w:rsidP="00946501">
      <w:pPr>
        <w:tabs>
          <w:tab w:val="left" w:pos="720"/>
        </w:tabs>
        <w:ind w:right="28"/>
        <w:rPr>
          <w:color w:val="000000" w:themeColor="text1"/>
          <w:lang w:val="vi-VN"/>
        </w:rPr>
      </w:pPr>
      <w:r w:rsidRPr="000333B2">
        <w:rPr>
          <w:color w:val="000000" w:themeColor="text1"/>
          <w:lang w:val="vi-VN"/>
        </w:rPr>
        <w:tab/>
        <w:t>+ Nhãn hiệu nhà sản xuất.</w:t>
      </w:r>
    </w:p>
    <w:p w14:paraId="5901028F" w14:textId="77777777" w:rsidR="00946501" w:rsidRPr="000333B2" w:rsidRDefault="00946501" w:rsidP="00946501">
      <w:pPr>
        <w:tabs>
          <w:tab w:val="left" w:pos="720"/>
        </w:tabs>
        <w:ind w:right="28"/>
        <w:rPr>
          <w:color w:val="000000" w:themeColor="text1"/>
          <w:lang w:val="vi-VN"/>
        </w:rPr>
      </w:pPr>
      <w:r w:rsidRPr="000333B2">
        <w:rPr>
          <w:color w:val="000000" w:themeColor="text1"/>
          <w:lang w:val="vi-VN"/>
        </w:rPr>
        <w:tab/>
        <w:t>+ Loại dây dẫn.</w:t>
      </w:r>
    </w:p>
    <w:p w14:paraId="16CC0AEF" w14:textId="77777777" w:rsidR="00946501" w:rsidRPr="000333B2" w:rsidRDefault="00946501" w:rsidP="00946501">
      <w:pPr>
        <w:tabs>
          <w:tab w:val="left" w:pos="720"/>
        </w:tabs>
        <w:ind w:right="28"/>
        <w:rPr>
          <w:color w:val="000000" w:themeColor="text1"/>
          <w:lang w:val="vi-VN"/>
        </w:rPr>
      </w:pPr>
      <w:r w:rsidRPr="000333B2">
        <w:rPr>
          <w:color w:val="000000" w:themeColor="text1"/>
          <w:lang w:val="vi-VN"/>
        </w:rPr>
        <w:tab/>
        <w:t xml:space="preserve">+ Tiết diện dây dẫn.  </w:t>
      </w:r>
    </w:p>
    <w:p w14:paraId="2CCC2447" w14:textId="77777777" w:rsidR="00946501" w:rsidRPr="000333B2" w:rsidRDefault="00946501" w:rsidP="00946501">
      <w:pPr>
        <w:tabs>
          <w:tab w:val="left" w:pos="720"/>
        </w:tabs>
        <w:ind w:right="28"/>
        <w:rPr>
          <w:color w:val="000000" w:themeColor="text1"/>
          <w:lang w:val="vi-VN"/>
        </w:rPr>
      </w:pPr>
      <w:r w:rsidRPr="000333B2">
        <w:rPr>
          <w:color w:val="000000" w:themeColor="text1"/>
          <w:lang w:val="vi-VN"/>
        </w:rPr>
        <w:tab/>
        <w:t>+ Loại đầu ép.</w:t>
      </w:r>
    </w:p>
    <w:p w14:paraId="2E988D23" w14:textId="77777777" w:rsidR="00946501" w:rsidRPr="000333B2" w:rsidRDefault="00946501" w:rsidP="00946501">
      <w:pPr>
        <w:tabs>
          <w:tab w:val="left" w:pos="720"/>
        </w:tabs>
        <w:ind w:right="28"/>
        <w:rPr>
          <w:color w:val="000000" w:themeColor="text1"/>
          <w:lang w:val="vi-VN"/>
        </w:rPr>
      </w:pPr>
      <w:r w:rsidRPr="000333B2">
        <w:rPr>
          <w:color w:val="000000" w:themeColor="text1"/>
          <w:lang w:val="vi-VN"/>
        </w:rPr>
        <w:tab/>
        <w:t>+ Đánh dấu các vị trí để ép ống nối.</w:t>
      </w:r>
    </w:p>
    <w:p w14:paraId="2D6B4D49" w14:textId="77777777" w:rsidR="00946501" w:rsidRPr="000333B2" w:rsidRDefault="00946501" w:rsidP="00946501">
      <w:pPr>
        <w:ind w:firstLine="720"/>
        <w:rPr>
          <w:color w:val="000000" w:themeColor="text1"/>
          <w:lang w:val="vi-VN"/>
        </w:rPr>
      </w:pPr>
      <w:r w:rsidRPr="000333B2">
        <w:rPr>
          <w:color w:val="000000" w:themeColor="text1"/>
          <w:lang w:val="vi-VN"/>
        </w:rPr>
        <w:t>- Ống nối phù hợp với tiết diện dây dẫn.</w:t>
      </w:r>
    </w:p>
    <w:p w14:paraId="0880ADA2" w14:textId="77777777" w:rsidR="00946501" w:rsidRPr="000333B2" w:rsidRDefault="00946501" w:rsidP="00946501">
      <w:pPr>
        <w:tabs>
          <w:tab w:val="left" w:pos="720"/>
        </w:tabs>
        <w:ind w:right="28"/>
        <w:rPr>
          <w:color w:val="000000" w:themeColor="text1"/>
          <w:lang w:val="vi-VN"/>
        </w:rPr>
      </w:pPr>
      <w:r w:rsidRPr="000333B2">
        <w:rPr>
          <w:color w:val="000000" w:themeColor="text1"/>
          <w:lang w:val="vi-VN"/>
        </w:rPr>
        <w:tab/>
        <w:t>- Mỗi ống nối bao gồm:</w:t>
      </w:r>
    </w:p>
    <w:p w14:paraId="4B91D799" w14:textId="77777777" w:rsidR="00946501" w:rsidRPr="000333B2" w:rsidRDefault="00946501" w:rsidP="00946501">
      <w:pPr>
        <w:tabs>
          <w:tab w:val="left" w:pos="720"/>
        </w:tabs>
        <w:ind w:right="28"/>
        <w:rPr>
          <w:color w:val="000000" w:themeColor="text1"/>
          <w:lang w:val="vi-VN"/>
        </w:rPr>
      </w:pPr>
      <w:r w:rsidRPr="000333B2">
        <w:rPr>
          <w:color w:val="000000" w:themeColor="text1"/>
          <w:lang w:val="vi-VN"/>
        </w:rPr>
        <w:tab/>
        <w:t>+ 01 ống nối hợp kim nhôm để ép phần lõi của dây dẫn.</w:t>
      </w:r>
    </w:p>
    <w:p w14:paraId="3508E7D1" w14:textId="77777777" w:rsidR="00946501" w:rsidRPr="000333B2" w:rsidRDefault="00946501" w:rsidP="00946501">
      <w:pPr>
        <w:tabs>
          <w:tab w:val="left" w:pos="720"/>
        </w:tabs>
        <w:ind w:right="28"/>
        <w:rPr>
          <w:color w:val="000000" w:themeColor="text1"/>
          <w:lang w:val="vi-VN"/>
        </w:rPr>
      </w:pPr>
      <w:r w:rsidRPr="000333B2">
        <w:rPr>
          <w:color w:val="000000" w:themeColor="text1"/>
          <w:lang w:val="vi-VN"/>
        </w:rPr>
        <w:tab/>
        <w:t>+ 01 ống nối lõi thép bên trong được làm bằng thép chịu lực, được mạ kẽm bề mặt. Dùng để nối lõi thép của dây cáp nhôm lõi thép.</w:t>
      </w:r>
    </w:p>
    <w:p w14:paraId="31B21199" w14:textId="77777777" w:rsidR="00946501" w:rsidRPr="000333B2" w:rsidRDefault="00946501" w:rsidP="00946501">
      <w:pPr>
        <w:tabs>
          <w:tab w:val="left" w:pos="720"/>
        </w:tabs>
        <w:ind w:right="28"/>
        <w:rPr>
          <w:color w:val="000000" w:themeColor="text1"/>
          <w:lang w:val="vi-VN"/>
        </w:rPr>
      </w:pPr>
      <w:r w:rsidRPr="000333B2">
        <w:rPr>
          <w:color w:val="000000" w:themeColor="text1"/>
          <w:lang w:val="vi-VN"/>
        </w:rPr>
        <w:tab/>
        <w:t>- Ống nối là loại kiểu ép, khi sử dụng không làm hư hỏng phần dây dẫn ở ngay gần kề ống nối.</w:t>
      </w:r>
    </w:p>
    <w:p w14:paraId="1759D7CD" w14:textId="77777777" w:rsidR="00946501" w:rsidRPr="000333B2" w:rsidRDefault="00946501" w:rsidP="00946501">
      <w:pPr>
        <w:rPr>
          <w:color w:val="000000" w:themeColor="text1"/>
          <w:lang w:val="vi-V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946501" w:rsidRPr="000333B2" w14:paraId="006B2F71" w14:textId="77777777" w:rsidTr="00E16910">
        <w:trPr>
          <w:cantSplit/>
          <w:trHeight w:val="2462"/>
          <w:jc w:val="center"/>
        </w:trPr>
        <w:tc>
          <w:tcPr>
            <w:tcW w:w="9288" w:type="dxa"/>
            <w:tcBorders>
              <w:top w:val="nil"/>
              <w:left w:val="nil"/>
              <w:bottom w:val="nil"/>
              <w:right w:val="nil"/>
            </w:tcBorders>
            <w:hideMark/>
          </w:tcPr>
          <w:p w14:paraId="6CB8964E" w14:textId="77777777" w:rsidR="00946501" w:rsidRPr="000333B2" w:rsidRDefault="00946501" w:rsidP="00E16910">
            <w:pPr>
              <w:spacing w:line="254" w:lineRule="auto"/>
              <w:jc w:val="center"/>
              <w:rPr>
                <w:color w:val="000000" w:themeColor="text1"/>
                <w:lang w:val="vi-VN"/>
              </w:rPr>
            </w:pPr>
            <w:r w:rsidRPr="000333B2">
              <w:rPr>
                <w:noProof/>
                <w:sz w:val="24"/>
                <w:szCs w:val="20"/>
                <w:lang w:val="vi-VN"/>
              </w:rPr>
              <w:drawing>
                <wp:anchor distT="0" distB="0" distL="114300" distR="114300" simplePos="0" relativeHeight="251670528" behindDoc="0" locked="0" layoutInCell="1" allowOverlap="1" wp14:anchorId="66176A22" wp14:editId="2B4F81D4">
                  <wp:simplePos x="0" y="0"/>
                  <wp:positionH relativeFrom="column">
                    <wp:posOffset>327660</wp:posOffset>
                  </wp:positionH>
                  <wp:positionV relativeFrom="paragraph">
                    <wp:posOffset>66040</wp:posOffset>
                  </wp:positionV>
                  <wp:extent cx="5099685" cy="1402080"/>
                  <wp:effectExtent l="0" t="0" r="5715" b="7620"/>
                  <wp:wrapSquare wrapText="bothSides"/>
                  <wp:docPr id="193469562" name="Picture 14" descr="Cap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ap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99685" cy="1402080"/>
                          </a:xfrm>
                          <a:prstGeom prst="rect">
                            <a:avLst/>
                          </a:prstGeom>
                          <a:noFill/>
                        </pic:spPr>
                      </pic:pic>
                    </a:graphicData>
                  </a:graphic>
                  <wp14:sizeRelH relativeFrom="page">
                    <wp14:pctWidth>0</wp14:pctWidth>
                  </wp14:sizeRelH>
                  <wp14:sizeRelV relativeFrom="page">
                    <wp14:pctHeight>0</wp14:pctHeight>
                  </wp14:sizeRelV>
                </wp:anchor>
              </w:drawing>
            </w:r>
          </w:p>
        </w:tc>
      </w:tr>
    </w:tbl>
    <w:p w14:paraId="2B07B454" w14:textId="77777777" w:rsidR="00946501" w:rsidRPr="000333B2" w:rsidRDefault="00946501" w:rsidP="00946501">
      <w:pPr>
        <w:tabs>
          <w:tab w:val="left" w:pos="720"/>
        </w:tabs>
        <w:ind w:right="28"/>
        <w:rPr>
          <w:rFonts w:eastAsia="Times New Roman"/>
          <w:color w:val="000000" w:themeColor="text1"/>
          <w:lang w:val="vi-VN"/>
        </w:rPr>
      </w:pPr>
    </w:p>
    <w:tbl>
      <w:tblPr>
        <w:tblW w:w="0" w:type="auto"/>
        <w:tblInd w:w="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1"/>
        <w:gridCol w:w="1417"/>
        <w:gridCol w:w="1418"/>
        <w:gridCol w:w="1417"/>
        <w:gridCol w:w="1559"/>
      </w:tblGrid>
      <w:tr w:rsidR="00946501" w:rsidRPr="000333B2" w14:paraId="578D8C8D" w14:textId="77777777" w:rsidTr="00E16910">
        <w:tc>
          <w:tcPr>
            <w:tcW w:w="2621" w:type="dxa"/>
            <w:tcBorders>
              <w:top w:val="single" w:sz="4" w:space="0" w:color="auto"/>
              <w:left w:val="single" w:sz="4" w:space="0" w:color="auto"/>
              <w:bottom w:val="single" w:sz="4" w:space="0" w:color="auto"/>
              <w:right w:val="single" w:sz="4" w:space="0" w:color="auto"/>
            </w:tcBorders>
            <w:hideMark/>
          </w:tcPr>
          <w:p w14:paraId="619DCFC9" w14:textId="77777777" w:rsidR="00946501" w:rsidRPr="000333B2" w:rsidRDefault="00946501" w:rsidP="00E16910">
            <w:pPr>
              <w:spacing w:line="254" w:lineRule="auto"/>
              <w:jc w:val="center"/>
              <w:rPr>
                <w:b/>
                <w:color w:val="000000" w:themeColor="text1"/>
                <w:lang w:val="vi-VN"/>
              </w:rPr>
            </w:pPr>
            <w:r w:rsidRPr="000333B2">
              <w:rPr>
                <w:b/>
                <w:color w:val="000000" w:themeColor="text1"/>
                <w:lang w:val="vi-VN"/>
              </w:rPr>
              <w:t>Tiết diện dây</w:t>
            </w:r>
          </w:p>
          <w:p w14:paraId="7E392C1E" w14:textId="77777777" w:rsidR="00946501" w:rsidRPr="000333B2" w:rsidRDefault="00946501" w:rsidP="00E16910">
            <w:pPr>
              <w:spacing w:line="254" w:lineRule="auto"/>
              <w:jc w:val="center"/>
              <w:rPr>
                <w:b/>
                <w:color w:val="000000" w:themeColor="text1"/>
                <w:lang w:val="vi-VN"/>
              </w:rPr>
            </w:pPr>
            <w:r w:rsidRPr="000333B2">
              <w:rPr>
                <w:b/>
                <w:color w:val="000000" w:themeColor="text1"/>
                <w:lang w:val="vi-VN"/>
              </w:rPr>
              <w:t>(mm</w:t>
            </w:r>
            <w:r w:rsidRPr="000333B2">
              <w:rPr>
                <w:bCs/>
                <w:color w:val="000000" w:themeColor="text1"/>
                <w:vertAlign w:val="superscript"/>
                <w:lang w:val="vi-VN"/>
              </w:rPr>
              <w:t>2</w:t>
            </w:r>
            <w:r w:rsidRPr="000333B2">
              <w:rPr>
                <w:b/>
                <w:color w:val="000000" w:themeColor="text1"/>
                <w:lang w:val="vi-VN"/>
              </w:rPr>
              <w:t>)</w:t>
            </w:r>
          </w:p>
        </w:tc>
        <w:tc>
          <w:tcPr>
            <w:tcW w:w="1417" w:type="dxa"/>
            <w:tcBorders>
              <w:top w:val="single" w:sz="4" w:space="0" w:color="auto"/>
              <w:left w:val="single" w:sz="4" w:space="0" w:color="auto"/>
              <w:bottom w:val="single" w:sz="4" w:space="0" w:color="auto"/>
              <w:right w:val="single" w:sz="4" w:space="0" w:color="auto"/>
            </w:tcBorders>
            <w:hideMark/>
          </w:tcPr>
          <w:p w14:paraId="725E782D" w14:textId="77777777" w:rsidR="00946501" w:rsidRPr="000333B2" w:rsidRDefault="00946501" w:rsidP="00E16910">
            <w:pPr>
              <w:spacing w:line="254" w:lineRule="auto"/>
              <w:jc w:val="center"/>
              <w:rPr>
                <w:b/>
                <w:color w:val="000000" w:themeColor="text1"/>
                <w:lang w:val="vi-VN"/>
              </w:rPr>
            </w:pPr>
            <w:r w:rsidRPr="000333B2">
              <w:rPr>
                <w:b/>
                <w:color w:val="000000" w:themeColor="text1"/>
                <w:lang w:val="vi-VN"/>
              </w:rPr>
              <w:t>L</w:t>
            </w:r>
          </w:p>
          <w:p w14:paraId="2D354B2A" w14:textId="77777777" w:rsidR="00946501" w:rsidRPr="000333B2" w:rsidRDefault="00946501" w:rsidP="00E16910">
            <w:pPr>
              <w:spacing w:line="254" w:lineRule="auto"/>
              <w:jc w:val="center"/>
              <w:rPr>
                <w:b/>
                <w:color w:val="000000" w:themeColor="text1"/>
                <w:lang w:val="vi-VN"/>
              </w:rPr>
            </w:pPr>
            <w:r w:rsidRPr="000333B2">
              <w:rPr>
                <w:b/>
                <w:color w:val="000000" w:themeColor="text1"/>
                <w:lang w:val="vi-VN"/>
              </w:rPr>
              <w:t>(mm)</w:t>
            </w:r>
          </w:p>
        </w:tc>
        <w:tc>
          <w:tcPr>
            <w:tcW w:w="1418" w:type="dxa"/>
            <w:tcBorders>
              <w:top w:val="single" w:sz="4" w:space="0" w:color="auto"/>
              <w:left w:val="single" w:sz="4" w:space="0" w:color="auto"/>
              <w:bottom w:val="single" w:sz="4" w:space="0" w:color="auto"/>
              <w:right w:val="single" w:sz="4" w:space="0" w:color="auto"/>
            </w:tcBorders>
            <w:hideMark/>
          </w:tcPr>
          <w:p w14:paraId="709144A0" w14:textId="77777777" w:rsidR="00946501" w:rsidRPr="000333B2" w:rsidRDefault="00946501" w:rsidP="00E16910">
            <w:pPr>
              <w:spacing w:line="254" w:lineRule="auto"/>
              <w:jc w:val="center"/>
              <w:rPr>
                <w:b/>
                <w:color w:val="000000" w:themeColor="text1"/>
                <w:lang w:val="vi-VN"/>
              </w:rPr>
            </w:pPr>
            <w:r w:rsidRPr="000333B2">
              <w:rPr>
                <w:b/>
                <w:color w:val="000000" w:themeColor="text1"/>
                <w:lang w:val="vi-VN"/>
              </w:rPr>
              <w:t>L1</w:t>
            </w:r>
          </w:p>
          <w:p w14:paraId="10029B13" w14:textId="77777777" w:rsidR="00946501" w:rsidRPr="000333B2" w:rsidRDefault="00946501" w:rsidP="00E16910">
            <w:pPr>
              <w:spacing w:line="254" w:lineRule="auto"/>
              <w:jc w:val="center"/>
              <w:rPr>
                <w:b/>
                <w:color w:val="000000" w:themeColor="text1"/>
                <w:lang w:val="vi-VN"/>
              </w:rPr>
            </w:pPr>
            <w:r w:rsidRPr="000333B2">
              <w:rPr>
                <w:b/>
                <w:color w:val="000000" w:themeColor="text1"/>
                <w:lang w:val="vi-VN"/>
              </w:rPr>
              <w:t>(mm)</w:t>
            </w:r>
          </w:p>
        </w:tc>
        <w:tc>
          <w:tcPr>
            <w:tcW w:w="1417" w:type="dxa"/>
            <w:tcBorders>
              <w:top w:val="single" w:sz="4" w:space="0" w:color="auto"/>
              <w:left w:val="single" w:sz="4" w:space="0" w:color="auto"/>
              <w:bottom w:val="single" w:sz="4" w:space="0" w:color="auto"/>
              <w:right w:val="single" w:sz="4" w:space="0" w:color="auto"/>
            </w:tcBorders>
            <w:hideMark/>
          </w:tcPr>
          <w:p w14:paraId="4F03DF93" w14:textId="77777777" w:rsidR="00946501" w:rsidRPr="000333B2" w:rsidRDefault="00946501" w:rsidP="00E16910">
            <w:pPr>
              <w:spacing w:line="254" w:lineRule="auto"/>
              <w:jc w:val="center"/>
              <w:rPr>
                <w:b/>
                <w:color w:val="000000" w:themeColor="text1"/>
                <w:lang w:val="vi-VN"/>
              </w:rPr>
            </w:pPr>
            <w:r w:rsidRPr="000333B2">
              <w:rPr>
                <w:b/>
                <w:color w:val="000000" w:themeColor="text1"/>
                <w:lang w:val="vi-VN"/>
              </w:rPr>
              <w:sym w:font="Symbol" w:char="F046"/>
            </w:r>
            <w:r w:rsidRPr="000333B2">
              <w:rPr>
                <w:b/>
                <w:color w:val="000000" w:themeColor="text1"/>
                <w:lang w:val="vi-VN"/>
              </w:rPr>
              <w:t>max</w:t>
            </w:r>
          </w:p>
          <w:p w14:paraId="62A4E2AB" w14:textId="77777777" w:rsidR="00946501" w:rsidRPr="000333B2" w:rsidRDefault="00946501" w:rsidP="00E16910">
            <w:pPr>
              <w:spacing w:line="254" w:lineRule="auto"/>
              <w:jc w:val="center"/>
              <w:rPr>
                <w:b/>
                <w:color w:val="000000" w:themeColor="text1"/>
                <w:lang w:val="vi-VN"/>
              </w:rPr>
            </w:pPr>
            <w:r w:rsidRPr="000333B2">
              <w:rPr>
                <w:b/>
                <w:color w:val="000000" w:themeColor="text1"/>
                <w:lang w:val="vi-VN"/>
              </w:rPr>
              <w:t>(mm)</w:t>
            </w:r>
          </w:p>
        </w:tc>
        <w:tc>
          <w:tcPr>
            <w:tcW w:w="1559" w:type="dxa"/>
            <w:tcBorders>
              <w:top w:val="single" w:sz="4" w:space="0" w:color="auto"/>
              <w:left w:val="single" w:sz="4" w:space="0" w:color="auto"/>
              <w:bottom w:val="single" w:sz="4" w:space="0" w:color="auto"/>
              <w:right w:val="single" w:sz="4" w:space="0" w:color="auto"/>
            </w:tcBorders>
            <w:hideMark/>
          </w:tcPr>
          <w:p w14:paraId="6A9892E9" w14:textId="77777777" w:rsidR="00946501" w:rsidRPr="000333B2" w:rsidRDefault="00946501" w:rsidP="00E16910">
            <w:pPr>
              <w:spacing w:line="254" w:lineRule="auto"/>
              <w:jc w:val="center"/>
              <w:rPr>
                <w:b/>
                <w:color w:val="000000" w:themeColor="text1"/>
                <w:lang w:val="vi-VN"/>
              </w:rPr>
            </w:pPr>
            <w:r w:rsidRPr="000333B2">
              <w:rPr>
                <w:b/>
                <w:color w:val="000000" w:themeColor="text1"/>
                <w:lang w:val="vi-VN"/>
              </w:rPr>
              <w:t>E</w:t>
            </w:r>
          </w:p>
          <w:p w14:paraId="7A48D7D9" w14:textId="77777777" w:rsidR="00946501" w:rsidRPr="000333B2" w:rsidRDefault="00946501" w:rsidP="00E16910">
            <w:pPr>
              <w:spacing w:line="254" w:lineRule="auto"/>
              <w:jc w:val="center"/>
              <w:rPr>
                <w:b/>
                <w:color w:val="000000" w:themeColor="text1"/>
                <w:lang w:val="vi-VN"/>
              </w:rPr>
            </w:pPr>
            <w:r w:rsidRPr="000333B2">
              <w:rPr>
                <w:b/>
                <w:color w:val="000000" w:themeColor="text1"/>
                <w:lang w:val="vi-VN"/>
              </w:rPr>
              <w:t>(1/10mm)</w:t>
            </w:r>
          </w:p>
        </w:tc>
      </w:tr>
      <w:tr w:rsidR="00946501" w:rsidRPr="000333B2" w14:paraId="6947B447" w14:textId="77777777" w:rsidTr="00E16910">
        <w:trPr>
          <w:trHeight w:val="283"/>
        </w:trPr>
        <w:tc>
          <w:tcPr>
            <w:tcW w:w="2621" w:type="dxa"/>
            <w:tcBorders>
              <w:top w:val="single" w:sz="4" w:space="0" w:color="auto"/>
              <w:left w:val="single" w:sz="4" w:space="0" w:color="auto"/>
              <w:bottom w:val="single" w:sz="4" w:space="0" w:color="auto"/>
              <w:right w:val="single" w:sz="4" w:space="0" w:color="auto"/>
            </w:tcBorders>
            <w:hideMark/>
          </w:tcPr>
          <w:p w14:paraId="6C55ECA3" w14:textId="77777777" w:rsidR="00946501" w:rsidRPr="000333B2" w:rsidRDefault="00946501" w:rsidP="00E16910">
            <w:pPr>
              <w:spacing w:line="254" w:lineRule="auto"/>
              <w:jc w:val="center"/>
              <w:rPr>
                <w:b/>
                <w:color w:val="000000" w:themeColor="text1"/>
                <w:lang w:val="vi-VN"/>
              </w:rPr>
            </w:pPr>
            <w:r w:rsidRPr="000333B2">
              <w:rPr>
                <w:b/>
                <w:color w:val="000000" w:themeColor="text1"/>
                <w:lang w:val="vi-VN"/>
              </w:rPr>
              <w:t>95</w:t>
            </w:r>
          </w:p>
        </w:tc>
        <w:tc>
          <w:tcPr>
            <w:tcW w:w="1417" w:type="dxa"/>
            <w:tcBorders>
              <w:top w:val="single" w:sz="4" w:space="0" w:color="auto"/>
              <w:left w:val="single" w:sz="4" w:space="0" w:color="auto"/>
              <w:bottom w:val="single" w:sz="4" w:space="0" w:color="auto"/>
              <w:right w:val="single" w:sz="4" w:space="0" w:color="auto"/>
            </w:tcBorders>
            <w:hideMark/>
          </w:tcPr>
          <w:p w14:paraId="37642D3D" w14:textId="77777777" w:rsidR="00946501" w:rsidRPr="000333B2" w:rsidRDefault="00946501" w:rsidP="00E16910">
            <w:pPr>
              <w:spacing w:line="254" w:lineRule="auto"/>
              <w:jc w:val="center"/>
              <w:rPr>
                <w:color w:val="000000" w:themeColor="text1"/>
                <w:lang w:val="vi-VN"/>
              </w:rPr>
            </w:pPr>
            <w:r w:rsidRPr="000333B2">
              <w:rPr>
                <w:color w:val="000000" w:themeColor="text1"/>
                <w:lang w:val="vi-VN"/>
              </w:rPr>
              <w:t>237</w:t>
            </w:r>
          </w:p>
        </w:tc>
        <w:tc>
          <w:tcPr>
            <w:tcW w:w="1418" w:type="dxa"/>
            <w:tcBorders>
              <w:top w:val="single" w:sz="4" w:space="0" w:color="auto"/>
              <w:left w:val="single" w:sz="4" w:space="0" w:color="auto"/>
              <w:bottom w:val="single" w:sz="4" w:space="0" w:color="auto"/>
              <w:right w:val="single" w:sz="4" w:space="0" w:color="auto"/>
            </w:tcBorders>
            <w:hideMark/>
          </w:tcPr>
          <w:p w14:paraId="1928591A" w14:textId="77777777" w:rsidR="00946501" w:rsidRPr="000333B2" w:rsidRDefault="00946501" w:rsidP="00E16910">
            <w:pPr>
              <w:spacing w:line="254" w:lineRule="auto"/>
              <w:jc w:val="center"/>
              <w:rPr>
                <w:color w:val="000000" w:themeColor="text1"/>
                <w:lang w:val="vi-VN"/>
              </w:rPr>
            </w:pPr>
            <w:r w:rsidRPr="000333B2">
              <w:rPr>
                <w:color w:val="000000" w:themeColor="text1"/>
                <w:lang w:val="vi-VN"/>
              </w:rPr>
              <w:t>400</w:t>
            </w:r>
          </w:p>
        </w:tc>
        <w:tc>
          <w:tcPr>
            <w:tcW w:w="1417" w:type="dxa"/>
            <w:tcBorders>
              <w:top w:val="single" w:sz="4" w:space="0" w:color="auto"/>
              <w:left w:val="single" w:sz="4" w:space="0" w:color="auto"/>
              <w:bottom w:val="single" w:sz="4" w:space="0" w:color="auto"/>
              <w:right w:val="single" w:sz="4" w:space="0" w:color="auto"/>
            </w:tcBorders>
            <w:hideMark/>
          </w:tcPr>
          <w:p w14:paraId="3BEEE90D" w14:textId="77777777" w:rsidR="00946501" w:rsidRPr="000333B2" w:rsidRDefault="00946501" w:rsidP="00E16910">
            <w:pPr>
              <w:spacing w:line="254" w:lineRule="auto"/>
              <w:jc w:val="center"/>
              <w:rPr>
                <w:color w:val="000000" w:themeColor="text1"/>
                <w:lang w:val="vi-VN"/>
              </w:rPr>
            </w:pPr>
            <w:r w:rsidRPr="000333B2">
              <w:rPr>
                <w:color w:val="000000" w:themeColor="text1"/>
                <w:lang w:val="vi-VN"/>
              </w:rPr>
              <w:t>21,3</w:t>
            </w:r>
          </w:p>
        </w:tc>
        <w:tc>
          <w:tcPr>
            <w:tcW w:w="1559" w:type="dxa"/>
            <w:tcBorders>
              <w:top w:val="single" w:sz="4" w:space="0" w:color="auto"/>
              <w:left w:val="single" w:sz="4" w:space="0" w:color="auto"/>
              <w:bottom w:val="single" w:sz="4" w:space="0" w:color="auto"/>
              <w:right w:val="single" w:sz="4" w:space="0" w:color="auto"/>
            </w:tcBorders>
            <w:hideMark/>
          </w:tcPr>
          <w:p w14:paraId="576F70D0" w14:textId="77777777" w:rsidR="00946501" w:rsidRPr="000333B2" w:rsidRDefault="00946501" w:rsidP="00E16910">
            <w:pPr>
              <w:spacing w:line="254" w:lineRule="auto"/>
              <w:jc w:val="center"/>
              <w:rPr>
                <w:color w:val="000000" w:themeColor="text1"/>
                <w:lang w:val="vi-VN"/>
              </w:rPr>
            </w:pPr>
            <w:r w:rsidRPr="000333B2">
              <w:rPr>
                <w:color w:val="000000" w:themeColor="text1"/>
                <w:lang w:val="vi-VN"/>
              </w:rPr>
              <w:t>173</w:t>
            </w:r>
          </w:p>
        </w:tc>
      </w:tr>
      <w:tr w:rsidR="00946501" w:rsidRPr="000333B2" w14:paraId="5A1BCD64" w14:textId="77777777" w:rsidTr="00E16910">
        <w:trPr>
          <w:trHeight w:val="283"/>
        </w:trPr>
        <w:tc>
          <w:tcPr>
            <w:tcW w:w="2621" w:type="dxa"/>
            <w:tcBorders>
              <w:top w:val="single" w:sz="4" w:space="0" w:color="auto"/>
              <w:left w:val="single" w:sz="4" w:space="0" w:color="auto"/>
              <w:bottom w:val="single" w:sz="4" w:space="0" w:color="auto"/>
              <w:right w:val="single" w:sz="4" w:space="0" w:color="auto"/>
            </w:tcBorders>
            <w:hideMark/>
          </w:tcPr>
          <w:p w14:paraId="7EDBE407" w14:textId="77777777" w:rsidR="00946501" w:rsidRPr="000333B2" w:rsidRDefault="00946501" w:rsidP="00E16910">
            <w:pPr>
              <w:spacing w:line="254" w:lineRule="auto"/>
              <w:jc w:val="center"/>
              <w:rPr>
                <w:b/>
                <w:color w:val="000000" w:themeColor="text1"/>
                <w:lang w:val="vi-VN"/>
              </w:rPr>
            </w:pPr>
            <w:r w:rsidRPr="000333B2">
              <w:rPr>
                <w:b/>
                <w:color w:val="000000" w:themeColor="text1"/>
                <w:lang w:val="vi-VN"/>
              </w:rPr>
              <w:t>240</w:t>
            </w:r>
          </w:p>
        </w:tc>
        <w:tc>
          <w:tcPr>
            <w:tcW w:w="1417" w:type="dxa"/>
            <w:tcBorders>
              <w:top w:val="single" w:sz="4" w:space="0" w:color="auto"/>
              <w:left w:val="single" w:sz="4" w:space="0" w:color="auto"/>
              <w:bottom w:val="single" w:sz="4" w:space="0" w:color="auto"/>
              <w:right w:val="single" w:sz="4" w:space="0" w:color="auto"/>
            </w:tcBorders>
            <w:hideMark/>
          </w:tcPr>
          <w:p w14:paraId="54C7D162" w14:textId="77777777" w:rsidR="00946501" w:rsidRPr="000333B2" w:rsidRDefault="00946501" w:rsidP="00E16910">
            <w:pPr>
              <w:spacing w:line="254" w:lineRule="auto"/>
              <w:jc w:val="center"/>
              <w:rPr>
                <w:color w:val="000000" w:themeColor="text1"/>
                <w:lang w:val="vi-VN"/>
              </w:rPr>
            </w:pPr>
            <w:r w:rsidRPr="000333B2">
              <w:rPr>
                <w:color w:val="000000" w:themeColor="text1"/>
                <w:lang w:val="vi-VN"/>
              </w:rPr>
              <w:t>550</w:t>
            </w:r>
          </w:p>
        </w:tc>
        <w:tc>
          <w:tcPr>
            <w:tcW w:w="1418" w:type="dxa"/>
            <w:tcBorders>
              <w:top w:val="single" w:sz="4" w:space="0" w:color="auto"/>
              <w:left w:val="single" w:sz="4" w:space="0" w:color="auto"/>
              <w:bottom w:val="single" w:sz="4" w:space="0" w:color="auto"/>
              <w:right w:val="single" w:sz="4" w:space="0" w:color="auto"/>
            </w:tcBorders>
            <w:hideMark/>
          </w:tcPr>
          <w:p w14:paraId="10B88BB9" w14:textId="77777777" w:rsidR="00946501" w:rsidRPr="000333B2" w:rsidRDefault="00946501" w:rsidP="00E16910">
            <w:pPr>
              <w:spacing w:line="254" w:lineRule="auto"/>
              <w:jc w:val="center"/>
              <w:rPr>
                <w:color w:val="000000" w:themeColor="text1"/>
                <w:lang w:val="vi-VN"/>
              </w:rPr>
            </w:pPr>
            <w:r w:rsidRPr="000333B2">
              <w:rPr>
                <w:color w:val="000000" w:themeColor="text1"/>
                <w:lang w:val="vi-VN"/>
              </w:rPr>
              <w:t>700</w:t>
            </w:r>
          </w:p>
        </w:tc>
        <w:tc>
          <w:tcPr>
            <w:tcW w:w="1417" w:type="dxa"/>
            <w:tcBorders>
              <w:top w:val="single" w:sz="4" w:space="0" w:color="auto"/>
              <w:left w:val="single" w:sz="4" w:space="0" w:color="auto"/>
              <w:bottom w:val="single" w:sz="4" w:space="0" w:color="auto"/>
              <w:right w:val="single" w:sz="4" w:space="0" w:color="auto"/>
            </w:tcBorders>
            <w:hideMark/>
          </w:tcPr>
          <w:p w14:paraId="12D4F9FF" w14:textId="77777777" w:rsidR="00946501" w:rsidRPr="000333B2" w:rsidRDefault="00946501" w:rsidP="00E16910">
            <w:pPr>
              <w:spacing w:line="254" w:lineRule="auto"/>
              <w:jc w:val="center"/>
              <w:rPr>
                <w:color w:val="000000" w:themeColor="text1"/>
                <w:lang w:val="vi-VN"/>
              </w:rPr>
            </w:pPr>
            <w:r w:rsidRPr="000333B2">
              <w:rPr>
                <w:color w:val="000000" w:themeColor="text1"/>
                <w:lang w:val="vi-VN"/>
              </w:rPr>
              <w:t>29</w:t>
            </w:r>
          </w:p>
        </w:tc>
        <w:tc>
          <w:tcPr>
            <w:tcW w:w="1559" w:type="dxa"/>
            <w:tcBorders>
              <w:top w:val="single" w:sz="4" w:space="0" w:color="auto"/>
              <w:left w:val="single" w:sz="4" w:space="0" w:color="auto"/>
              <w:bottom w:val="single" w:sz="4" w:space="0" w:color="auto"/>
              <w:right w:val="single" w:sz="4" w:space="0" w:color="auto"/>
            </w:tcBorders>
            <w:hideMark/>
          </w:tcPr>
          <w:p w14:paraId="0F87718C" w14:textId="77777777" w:rsidR="00946501" w:rsidRPr="000333B2" w:rsidRDefault="00946501" w:rsidP="00E16910">
            <w:pPr>
              <w:spacing w:line="254" w:lineRule="auto"/>
              <w:jc w:val="center"/>
              <w:rPr>
                <w:color w:val="000000" w:themeColor="text1"/>
                <w:lang w:val="vi-VN"/>
              </w:rPr>
            </w:pPr>
            <w:r w:rsidRPr="000333B2">
              <w:rPr>
                <w:color w:val="000000" w:themeColor="text1"/>
                <w:lang w:val="vi-VN"/>
              </w:rPr>
              <w:t>280</w:t>
            </w:r>
          </w:p>
        </w:tc>
      </w:tr>
    </w:tbl>
    <w:p w14:paraId="77A364BE" w14:textId="77777777" w:rsidR="00946501" w:rsidRPr="000333B2" w:rsidRDefault="00946501" w:rsidP="00946501">
      <w:pPr>
        <w:rPr>
          <w:rFonts w:eastAsia="Times New Roman"/>
          <w:b/>
          <w:color w:val="000000" w:themeColor="text1"/>
          <w:lang w:val="vi-VN"/>
        </w:rPr>
      </w:pPr>
    </w:p>
    <w:p w14:paraId="525CD10C" w14:textId="77777777" w:rsidR="00946501" w:rsidRPr="000333B2" w:rsidRDefault="00946501" w:rsidP="00946501">
      <w:pPr>
        <w:pStyle w:val="anh411"/>
        <w:rPr>
          <w:b/>
          <w:lang w:val="vi-VN"/>
        </w:rPr>
      </w:pPr>
      <w:r w:rsidRPr="000333B2">
        <w:t>Tiêu chuẩn chế tạo: HN33-S-63, AS 1154.1, AS 3766.</w:t>
      </w:r>
    </w:p>
    <w:p w14:paraId="4DCC954C" w14:textId="77777777" w:rsidR="00946501" w:rsidRPr="000333B2" w:rsidRDefault="00946501" w:rsidP="00946501">
      <w:pPr>
        <w:pStyle w:val="anh411"/>
        <w:rPr>
          <w:lang w:val="nl-NL"/>
        </w:rPr>
      </w:pPr>
      <w:r w:rsidRPr="000333B2">
        <w:t>Bảng thông số kỹ thuật:</w:t>
      </w:r>
    </w:p>
    <w:tbl>
      <w:tblPr>
        <w:tblW w:w="9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3670"/>
        <w:gridCol w:w="962"/>
        <w:gridCol w:w="2539"/>
        <w:gridCol w:w="1412"/>
      </w:tblGrid>
      <w:tr w:rsidR="00946501" w:rsidRPr="000333B2" w14:paraId="102ADCB4" w14:textId="77777777" w:rsidTr="00E16910">
        <w:trPr>
          <w:tblHeader/>
        </w:trPr>
        <w:tc>
          <w:tcPr>
            <w:tcW w:w="600" w:type="dxa"/>
            <w:tcBorders>
              <w:top w:val="single" w:sz="4" w:space="0" w:color="auto"/>
              <w:left w:val="single" w:sz="4" w:space="0" w:color="auto"/>
              <w:bottom w:val="single" w:sz="4" w:space="0" w:color="auto"/>
              <w:right w:val="single" w:sz="4" w:space="0" w:color="auto"/>
            </w:tcBorders>
            <w:vAlign w:val="center"/>
            <w:hideMark/>
          </w:tcPr>
          <w:p w14:paraId="3C885994" w14:textId="77777777" w:rsidR="00946501" w:rsidRPr="000333B2" w:rsidRDefault="00946501" w:rsidP="00E16910">
            <w:pPr>
              <w:spacing w:line="254" w:lineRule="auto"/>
              <w:ind w:left="-108" w:right="-108"/>
              <w:jc w:val="center"/>
              <w:rPr>
                <w:b/>
                <w:bCs/>
                <w:color w:val="000000" w:themeColor="text1"/>
                <w:lang w:val="vi-VN"/>
              </w:rPr>
            </w:pPr>
            <w:r w:rsidRPr="000333B2">
              <w:rPr>
                <w:b/>
                <w:bCs/>
                <w:color w:val="000000" w:themeColor="text1"/>
                <w:lang w:val="vi-VN"/>
              </w:rPr>
              <w:t>STT</w:t>
            </w:r>
          </w:p>
        </w:tc>
        <w:tc>
          <w:tcPr>
            <w:tcW w:w="3670" w:type="dxa"/>
            <w:tcBorders>
              <w:top w:val="single" w:sz="4" w:space="0" w:color="auto"/>
              <w:left w:val="single" w:sz="4" w:space="0" w:color="auto"/>
              <w:bottom w:val="single" w:sz="4" w:space="0" w:color="auto"/>
              <w:right w:val="single" w:sz="4" w:space="0" w:color="auto"/>
            </w:tcBorders>
            <w:vAlign w:val="center"/>
            <w:hideMark/>
          </w:tcPr>
          <w:p w14:paraId="55E15BDB" w14:textId="77777777" w:rsidR="00946501" w:rsidRPr="000333B2" w:rsidRDefault="00946501" w:rsidP="00E16910">
            <w:pPr>
              <w:spacing w:line="254" w:lineRule="auto"/>
              <w:jc w:val="center"/>
              <w:rPr>
                <w:b/>
                <w:bCs/>
                <w:color w:val="000000" w:themeColor="text1"/>
                <w:lang w:val="vi-VN"/>
              </w:rPr>
            </w:pPr>
            <w:r w:rsidRPr="000333B2">
              <w:rPr>
                <w:b/>
                <w:color w:val="000000" w:themeColor="text1"/>
                <w:lang w:val="vi-VN"/>
              </w:rPr>
              <w:t>Hạng mục</w:t>
            </w:r>
          </w:p>
        </w:tc>
        <w:tc>
          <w:tcPr>
            <w:tcW w:w="962" w:type="dxa"/>
            <w:tcBorders>
              <w:top w:val="single" w:sz="4" w:space="0" w:color="auto"/>
              <w:left w:val="single" w:sz="4" w:space="0" w:color="auto"/>
              <w:bottom w:val="single" w:sz="4" w:space="0" w:color="auto"/>
              <w:right w:val="single" w:sz="4" w:space="0" w:color="auto"/>
            </w:tcBorders>
            <w:vAlign w:val="center"/>
            <w:hideMark/>
          </w:tcPr>
          <w:p w14:paraId="418DB946" w14:textId="77777777" w:rsidR="00946501" w:rsidRPr="000333B2" w:rsidRDefault="00946501" w:rsidP="00E16910">
            <w:pPr>
              <w:spacing w:line="254" w:lineRule="auto"/>
              <w:jc w:val="center"/>
              <w:rPr>
                <w:b/>
                <w:bCs/>
                <w:color w:val="000000" w:themeColor="text1"/>
                <w:lang w:val="vi-VN"/>
              </w:rPr>
            </w:pPr>
            <w:r w:rsidRPr="000333B2">
              <w:rPr>
                <w:b/>
                <w:bCs/>
                <w:color w:val="000000" w:themeColor="text1"/>
                <w:lang w:val="vi-VN"/>
              </w:rPr>
              <w:t>Đơn vị</w:t>
            </w:r>
          </w:p>
        </w:tc>
        <w:tc>
          <w:tcPr>
            <w:tcW w:w="2539" w:type="dxa"/>
            <w:tcBorders>
              <w:top w:val="single" w:sz="4" w:space="0" w:color="auto"/>
              <w:left w:val="single" w:sz="4" w:space="0" w:color="auto"/>
              <w:bottom w:val="single" w:sz="4" w:space="0" w:color="auto"/>
              <w:right w:val="single" w:sz="4" w:space="0" w:color="auto"/>
            </w:tcBorders>
            <w:vAlign w:val="center"/>
            <w:hideMark/>
          </w:tcPr>
          <w:p w14:paraId="75098EAA" w14:textId="77777777" w:rsidR="00946501" w:rsidRPr="000333B2" w:rsidRDefault="00946501" w:rsidP="00E16910">
            <w:pPr>
              <w:spacing w:line="254" w:lineRule="auto"/>
              <w:jc w:val="center"/>
              <w:rPr>
                <w:b/>
                <w:bCs/>
                <w:color w:val="000000" w:themeColor="text1"/>
                <w:lang w:val="vi-VN"/>
              </w:rPr>
            </w:pPr>
            <w:r w:rsidRPr="000333B2">
              <w:rPr>
                <w:b/>
                <w:bCs/>
                <w:color w:val="000000" w:themeColor="text1"/>
                <w:lang w:val="vi-VN"/>
              </w:rPr>
              <w:t>Yêu cầu</w:t>
            </w:r>
          </w:p>
        </w:tc>
        <w:tc>
          <w:tcPr>
            <w:tcW w:w="1412" w:type="dxa"/>
            <w:tcBorders>
              <w:top w:val="single" w:sz="4" w:space="0" w:color="auto"/>
              <w:left w:val="single" w:sz="4" w:space="0" w:color="auto"/>
              <w:bottom w:val="single" w:sz="4" w:space="0" w:color="auto"/>
              <w:right w:val="single" w:sz="4" w:space="0" w:color="auto"/>
            </w:tcBorders>
            <w:vAlign w:val="center"/>
            <w:hideMark/>
          </w:tcPr>
          <w:p w14:paraId="0AB3009A" w14:textId="77777777" w:rsidR="00946501" w:rsidRPr="000333B2" w:rsidRDefault="00946501" w:rsidP="00E16910">
            <w:pPr>
              <w:spacing w:line="254" w:lineRule="auto"/>
              <w:jc w:val="center"/>
              <w:rPr>
                <w:b/>
                <w:bCs/>
                <w:color w:val="000000" w:themeColor="text1"/>
                <w:lang w:val="vi-VN"/>
              </w:rPr>
            </w:pPr>
            <w:r w:rsidRPr="000333B2">
              <w:rPr>
                <w:b/>
                <w:bCs/>
                <w:color w:val="000000" w:themeColor="text1"/>
                <w:lang w:val="vi-VN"/>
              </w:rPr>
              <w:t>Thông số chào</w:t>
            </w:r>
          </w:p>
        </w:tc>
      </w:tr>
      <w:tr w:rsidR="00946501" w:rsidRPr="000333B2" w14:paraId="38296DA9" w14:textId="77777777" w:rsidTr="00E16910">
        <w:tc>
          <w:tcPr>
            <w:tcW w:w="600" w:type="dxa"/>
            <w:tcBorders>
              <w:top w:val="single" w:sz="4" w:space="0" w:color="auto"/>
              <w:left w:val="single" w:sz="4" w:space="0" w:color="auto"/>
              <w:bottom w:val="single" w:sz="4" w:space="0" w:color="auto"/>
              <w:right w:val="single" w:sz="4" w:space="0" w:color="auto"/>
            </w:tcBorders>
            <w:vAlign w:val="center"/>
            <w:hideMark/>
          </w:tcPr>
          <w:p w14:paraId="5761A72D" w14:textId="77777777" w:rsidR="00946501" w:rsidRPr="000333B2" w:rsidRDefault="00946501" w:rsidP="00E16910">
            <w:pPr>
              <w:spacing w:line="254" w:lineRule="auto"/>
              <w:jc w:val="center"/>
              <w:rPr>
                <w:color w:val="000000" w:themeColor="text1"/>
                <w:lang w:val="vi-VN"/>
              </w:rPr>
            </w:pPr>
            <w:r w:rsidRPr="000333B2">
              <w:rPr>
                <w:color w:val="000000" w:themeColor="text1"/>
                <w:lang w:val="vi-VN"/>
              </w:rPr>
              <w:t>1</w:t>
            </w:r>
          </w:p>
        </w:tc>
        <w:tc>
          <w:tcPr>
            <w:tcW w:w="3670" w:type="dxa"/>
            <w:tcBorders>
              <w:top w:val="single" w:sz="4" w:space="0" w:color="auto"/>
              <w:left w:val="single" w:sz="4" w:space="0" w:color="auto"/>
              <w:bottom w:val="single" w:sz="4" w:space="0" w:color="auto"/>
              <w:right w:val="single" w:sz="4" w:space="0" w:color="auto"/>
            </w:tcBorders>
            <w:vAlign w:val="center"/>
            <w:hideMark/>
          </w:tcPr>
          <w:p w14:paraId="5857559E" w14:textId="77777777" w:rsidR="00946501" w:rsidRPr="000333B2" w:rsidRDefault="00946501" w:rsidP="00E16910">
            <w:pPr>
              <w:spacing w:line="254" w:lineRule="auto"/>
              <w:rPr>
                <w:snapToGrid w:val="0"/>
                <w:color w:val="000000" w:themeColor="text1"/>
                <w:lang w:val="vi-VN"/>
              </w:rPr>
            </w:pPr>
            <w:r w:rsidRPr="000333B2">
              <w:rPr>
                <w:snapToGrid w:val="0"/>
                <w:color w:val="000000" w:themeColor="text1"/>
                <w:lang w:val="vi-VN"/>
              </w:rPr>
              <w:t xml:space="preserve">Nhà sản xuất </w:t>
            </w:r>
          </w:p>
        </w:tc>
        <w:tc>
          <w:tcPr>
            <w:tcW w:w="962" w:type="dxa"/>
            <w:tcBorders>
              <w:top w:val="single" w:sz="4" w:space="0" w:color="auto"/>
              <w:left w:val="single" w:sz="4" w:space="0" w:color="auto"/>
              <w:bottom w:val="single" w:sz="4" w:space="0" w:color="auto"/>
              <w:right w:val="single" w:sz="4" w:space="0" w:color="auto"/>
            </w:tcBorders>
            <w:vAlign w:val="center"/>
          </w:tcPr>
          <w:p w14:paraId="297C7A4C" w14:textId="77777777" w:rsidR="00946501" w:rsidRPr="000333B2" w:rsidRDefault="00946501" w:rsidP="00E16910">
            <w:pPr>
              <w:spacing w:line="254" w:lineRule="auto"/>
              <w:ind w:left="-70" w:hanging="38"/>
              <w:jc w:val="center"/>
              <w:rPr>
                <w:color w:val="000000" w:themeColor="text1"/>
                <w:lang w:val="vi-VN"/>
              </w:rPr>
            </w:pPr>
          </w:p>
        </w:tc>
        <w:tc>
          <w:tcPr>
            <w:tcW w:w="2539" w:type="dxa"/>
            <w:tcBorders>
              <w:top w:val="single" w:sz="4" w:space="0" w:color="auto"/>
              <w:left w:val="single" w:sz="4" w:space="0" w:color="auto"/>
              <w:bottom w:val="single" w:sz="4" w:space="0" w:color="auto"/>
              <w:right w:val="single" w:sz="4" w:space="0" w:color="auto"/>
            </w:tcBorders>
            <w:vAlign w:val="center"/>
            <w:hideMark/>
          </w:tcPr>
          <w:p w14:paraId="276C7EAB" w14:textId="77777777" w:rsidR="00946501" w:rsidRPr="000333B2" w:rsidRDefault="00946501" w:rsidP="00E16910">
            <w:pPr>
              <w:spacing w:line="254" w:lineRule="auto"/>
              <w:jc w:val="center"/>
              <w:rPr>
                <w:color w:val="000000" w:themeColor="text1"/>
                <w:lang w:val="vi-VN"/>
              </w:rPr>
            </w:pPr>
            <w:r w:rsidRPr="000333B2">
              <w:rPr>
                <w:color w:val="000000" w:themeColor="text1"/>
                <w:lang w:val="vi-VN"/>
              </w:rPr>
              <w:t>Nêu cụ thể</w:t>
            </w:r>
          </w:p>
        </w:tc>
        <w:tc>
          <w:tcPr>
            <w:tcW w:w="1412" w:type="dxa"/>
            <w:tcBorders>
              <w:top w:val="single" w:sz="4" w:space="0" w:color="auto"/>
              <w:left w:val="single" w:sz="4" w:space="0" w:color="auto"/>
              <w:bottom w:val="single" w:sz="4" w:space="0" w:color="auto"/>
              <w:right w:val="single" w:sz="4" w:space="0" w:color="auto"/>
            </w:tcBorders>
            <w:vAlign w:val="center"/>
          </w:tcPr>
          <w:p w14:paraId="08441D6C" w14:textId="77777777" w:rsidR="00946501" w:rsidRPr="000333B2" w:rsidRDefault="00946501" w:rsidP="00E16910">
            <w:pPr>
              <w:spacing w:line="254" w:lineRule="auto"/>
              <w:jc w:val="center"/>
              <w:rPr>
                <w:b/>
                <w:bCs/>
                <w:color w:val="000000" w:themeColor="text1"/>
                <w:lang w:val="vi-VN"/>
              </w:rPr>
            </w:pPr>
          </w:p>
        </w:tc>
      </w:tr>
      <w:tr w:rsidR="00946501" w:rsidRPr="000333B2" w14:paraId="4D0ED0E8" w14:textId="77777777" w:rsidTr="00E16910">
        <w:tc>
          <w:tcPr>
            <w:tcW w:w="600" w:type="dxa"/>
            <w:tcBorders>
              <w:top w:val="single" w:sz="4" w:space="0" w:color="auto"/>
              <w:left w:val="single" w:sz="4" w:space="0" w:color="auto"/>
              <w:bottom w:val="single" w:sz="4" w:space="0" w:color="auto"/>
              <w:right w:val="single" w:sz="4" w:space="0" w:color="auto"/>
            </w:tcBorders>
            <w:vAlign w:val="center"/>
            <w:hideMark/>
          </w:tcPr>
          <w:p w14:paraId="2860B36E" w14:textId="77777777" w:rsidR="00946501" w:rsidRPr="000333B2" w:rsidRDefault="00946501" w:rsidP="00E16910">
            <w:pPr>
              <w:spacing w:line="254" w:lineRule="auto"/>
              <w:jc w:val="center"/>
              <w:rPr>
                <w:color w:val="000000" w:themeColor="text1"/>
                <w:lang w:val="vi-VN"/>
              </w:rPr>
            </w:pPr>
            <w:r w:rsidRPr="000333B2">
              <w:rPr>
                <w:color w:val="000000" w:themeColor="text1"/>
                <w:lang w:val="vi-VN"/>
              </w:rPr>
              <w:t>2</w:t>
            </w:r>
          </w:p>
        </w:tc>
        <w:tc>
          <w:tcPr>
            <w:tcW w:w="3670" w:type="dxa"/>
            <w:tcBorders>
              <w:top w:val="single" w:sz="4" w:space="0" w:color="auto"/>
              <w:left w:val="single" w:sz="4" w:space="0" w:color="auto"/>
              <w:bottom w:val="single" w:sz="4" w:space="0" w:color="auto"/>
              <w:right w:val="single" w:sz="4" w:space="0" w:color="auto"/>
            </w:tcBorders>
            <w:vAlign w:val="center"/>
            <w:hideMark/>
          </w:tcPr>
          <w:p w14:paraId="20D03DEF" w14:textId="77777777" w:rsidR="00946501" w:rsidRPr="000333B2" w:rsidRDefault="00946501" w:rsidP="00E16910">
            <w:pPr>
              <w:spacing w:line="254" w:lineRule="auto"/>
              <w:rPr>
                <w:snapToGrid w:val="0"/>
                <w:color w:val="000000" w:themeColor="text1"/>
                <w:lang w:val="vi-VN"/>
              </w:rPr>
            </w:pPr>
            <w:r w:rsidRPr="000333B2">
              <w:rPr>
                <w:snapToGrid w:val="0"/>
                <w:color w:val="000000" w:themeColor="text1"/>
                <w:lang w:val="vi-VN"/>
              </w:rPr>
              <w:t>Nước sản xuất</w:t>
            </w:r>
          </w:p>
        </w:tc>
        <w:tc>
          <w:tcPr>
            <w:tcW w:w="962" w:type="dxa"/>
            <w:tcBorders>
              <w:top w:val="single" w:sz="4" w:space="0" w:color="auto"/>
              <w:left w:val="single" w:sz="4" w:space="0" w:color="auto"/>
              <w:bottom w:val="single" w:sz="4" w:space="0" w:color="auto"/>
              <w:right w:val="single" w:sz="4" w:space="0" w:color="auto"/>
            </w:tcBorders>
            <w:vAlign w:val="center"/>
          </w:tcPr>
          <w:p w14:paraId="6FE4AB6D" w14:textId="77777777" w:rsidR="00946501" w:rsidRPr="000333B2" w:rsidRDefault="00946501" w:rsidP="00E16910">
            <w:pPr>
              <w:spacing w:line="254" w:lineRule="auto"/>
              <w:ind w:left="-70" w:hanging="38"/>
              <w:jc w:val="center"/>
              <w:rPr>
                <w:color w:val="000000" w:themeColor="text1"/>
                <w:lang w:val="vi-VN"/>
              </w:rPr>
            </w:pPr>
          </w:p>
        </w:tc>
        <w:tc>
          <w:tcPr>
            <w:tcW w:w="2539" w:type="dxa"/>
            <w:tcBorders>
              <w:top w:val="single" w:sz="4" w:space="0" w:color="auto"/>
              <w:left w:val="single" w:sz="4" w:space="0" w:color="auto"/>
              <w:bottom w:val="single" w:sz="4" w:space="0" w:color="auto"/>
              <w:right w:val="single" w:sz="4" w:space="0" w:color="auto"/>
            </w:tcBorders>
            <w:vAlign w:val="center"/>
            <w:hideMark/>
          </w:tcPr>
          <w:p w14:paraId="329157E1" w14:textId="77777777" w:rsidR="00946501" w:rsidRPr="000333B2" w:rsidRDefault="00946501" w:rsidP="00E16910">
            <w:pPr>
              <w:spacing w:line="254" w:lineRule="auto"/>
              <w:jc w:val="center"/>
              <w:rPr>
                <w:color w:val="000000" w:themeColor="text1"/>
                <w:lang w:val="vi-VN"/>
              </w:rPr>
            </w:pPr>
            <w:r w:rsidRPr="000333B2">
              <w:rPr>
                <w:color w:val="000000" w:themeColor="text1"/>
                <w:lang w:val="vi-VN"/>
              </w:rPr>
              <w:t>Nêu cụ thể</w:t>
            </w:r>
          </w:p>
        </w:tc>
        <w:tc>
          <w:tcPr>
            <w:tcW w:w="1412" w:type="dxa"/>
            <w:tcBorders>
              <w:top w:val="single" w:sz="4" w:space="0" w:color="auto"/>
              <w:left w:val="single" w:sz="4" w:space="0" w:color="auto"/>
              <w:bottom w:val="single" w:sz="4" w:space="0" w:color="auto"/>
              <w:right w:val="single" w:sz="4" w:space="0" w:color="auto"/>
            </w:tcBorders>
            <w:vAlign w:val="center"/>
          </w:tcPr>
          <w:p w14:paraId="0CE52025" w14:textId="77777777" w:rsidR="00946501" w:rsidRPr="000333B2" w:rsidRDefault="00946501" w:rsidP="00E16910">
            <w:pPr>
              <w:spacing w:line="254" w:lineRule="auto"/>
              <w:jc w:val="center"/>
              <w:rPr>
                <w:b/>
                <w:bCs/>
                <w:color w:val="000000" w:themeColor="text1"/>
                <w:lang w:val="vi-VN"/>
              </w:rPr>
            </w:pPr>
          </w:p>
        </w:tc>
      </w:tr>
      <w:tr w:rsidR="00946501" w:rsidRPr="000333B2" w14:paraId="7354604F" w14:textId="77777777" w:rsidTr="00E16910">
        <w:trPr>
          <w:trHeight w:val="294"/>
        </w:trPr>
        <w:tc>
          <w:tcPr>
            <w:tcW w:w="600" w:type="dxa"/>
            <w:tcBorders>
              <w:top w:val="single" w:sz="4" w:space="0" w:color="auto"/>
              <w:left w:val="single" w:sz="4" w:space="0" w:color="auto"/>
              <w:bottom w:val="single" w:sz="4" w:space="0" w:color="auto"/>
              <w:right w:val="single" w:sz="4" w:space="0" w:color="auto"/>
            </w:tcBorders>
            <w:vAlign w:val="center"/>
            <w:hideMark/>
          </w:tcPr>
          <w:p w14:paraId="4C71273A" w14:textId="77777777" w:rsidR="00946501" w:rsidRPr="000333B2" w:rsidRDefault="00946501" w:rsidP="00E16910">
            <w:pPr>
              <w:spacing w:line="254" w:lineRule="auto"/>
              <w:jc w:val="center"/>
              <w:rPr>
                <w:color w:val="000000" w:themeColor="text1"/>
                <w:lang w:val="vi-VN"/>
              </w:rPr>
            </w:pPr>
            <w:r w:rsidRPr="000333B2">
              <w:rPr>
                <w:color w:val="000000" w:themeColor="text1"/>
                <w:lang w:val="vi-VN"/>
              </w:rPr>
              <w:t>3</w:t>
            </w:r>
          </w:p>
        </w:tc>
        <w:tc>
          <w:tcPr>
            <w:tcW w:w="3670" w:type="dxa"/>
            <w:tcBorders>
              <w:top w:val="single" w:sz="4" w:space="0" w:color="auto"/>
              <w:left w:val="single" w:sz="4" w:space="0" w:color="auto"/>
              <w:bottom w:val="single" w:sz="4" w:space="0" w:color="auto"/>
              <w:right w:val="single" w:sz="4" w:space="0" w:color="auto"/>
            </w:tcBorders>
            <w:vAlign w:val="center"/>
            <w:hideMark/>
          </w:tcPr>
          <w:p w14:paraId="2BFAB8D5" w14:textId="77777777" w:rsidR="00946501" w:rsidRPr="000333B2" w:rsidRDefault="00946501" w:rsidP="00E16910">
            <w:pPr>
              <w:spacing w:line="254" w:lineRule="auto"/>
              <w:rPr>
                <w:color w:val="000000" w:themeColor="text1"/>
                <w:lang w:val="vi-VN"/>
              </w:rPr>
            </w:pPr>
            <w:r w:rsidRPr="000333B2">
              <w:rPr>
                <w:color w:val="000000" w:themeColor="text1"/>
                <w:lang w:val="vi-VN"/>
              </w:rPr>
              <w:t>Mã hiệu</w:t>
            </w:r>
          </w:p>
        </w:tc>
        <w:tc>
          <w:tcPr>
            <w:tcW w:w="962" w:type="dxa"/>
            <w:tcBorders>
              <w:top w:val="single" w:sz="4" w:space="0" w:color="auto"/>
              <w:left w:val="single" w:sz="4" w:space="0" w:color="auto"/>
              <w:bottom w:val="single" w:sz="4" w:space="0" w:color="auto"/>
              <w:right w:val="single" w:sz="4" w:space="0" w:color="auto"/>
            </w:tcBorders>
            <w:vAlign w:val="center"/>
          </w:tcPr>
          <w:p w14:paraId="4C919846" w14:textId="77777777" w:rsidR="00946501" w:rsidRPr="000333B2" w:rsidRDefault="00946501" w:rsidP="00E16910">
            <w:pPr>
              <w:spacing w:line="254" w:lineRule="auto"/>
              <w:ind w:left="-70" w:hanging="38"/>
              <w:jc w:val="center"/>
              <w:rPr>
                <w:color w:val="000000" w:themeColor="text1"/>
                <w:lang w:val="vi-VN"/>
              </w:rPr>
            </w:pPr>
          </w:p>
        </w:tc>
        <w:tc>
          <w:tcPr>
            <w:tcW w:w="2539" w:type="dxa"/>
            <w:tcBorders>
              <w:top w:val="single" w:sz="4" w:space="0" w:color="auto"/>
              <w:left w:val="single" w:sz="4" w:space="0" w:color="auto"/>
              <w:bottom w:val="single" w:sz="4" w:space="0" w:color="auto"/>
              <w:right w:val="single" w:sz="4" w:space="0" w:color="auto"/>
            </w:tcBorders>
            <w:vAlign w:val="center"/>
          </w:tcPr>
          <w:p w14:paraId="088B878E" w14:textId="77777777" w:rsidR="00946501" w:rsidRPr="000333B2" w:rsidRDefault="00946501" w:rsidP="00E16910">
            <w:pPr>
              <w:spacing w:line="254" w:lineRule="auto"/>
              <w:jc w:val="center"/>
              <w:rPr>
                <w:color w:val="000000" w:themeColor="text1"/>
                <w:lang w:val="vi-VN"/>
              </w:rPr>
            </w:pPr>
          </w:p>
        </w:tc>
        <w:tc>
          <w:tcPr>
            <w:tcW w:w="1412" w:type="dxa"/>
            <w:tcBorders>
              <w:top w:val="single" w:sz="4" w:space="0" w:color="auto"/>
              <w:left w:val="single" w:sz="4" w:space="0" w:color="auto"/>
              <w:bottom w:val="single" w:sz="4" w:space="0" w:color="auto"/>
              <w:right w:val="single" w:sz="4" w:space="0" w:color="auto"/>
            </w:tcBorders>
            <w:vAlign w:val="center"/>
          </w:tcPr>
          <w:p w14:paraId="6BDC090E" w14:textId="77777777" w:rsidR="00946501" w:rsidRPr="000333B2" w:rsidRDefault="00946501" w:rsidP="00E16910">
            <w:pPr>
              <w:spacing w:line="254" w:lineRule="auto"/>
              <w:jc w:val="center"/>
              <w:rPr>
                <w:color w:val="000000" w:themeColor="text1"/>
                <w:lang w:val="vi-VN"/>
              </w:rPr>
            </w:pPr>
          </w:p>
        </w:tc>
      </w:tr>
      <w:tr w:rsidR="00946501" w:rsidRPr="000333B2" w14:paraId="02BBFED4" w14:textId="77777777" w:rsidTr="00E16910">
        <w:trPr>
          <w:trHeight w:val="294"/>
        </w:trPr>
        <w:tc>
          <w:tcPr>
            <w:tcW w:w="600" w:type="dxa"/>
            <w:tcBorders>
              <w:top w:val="single" w:sz="4" w:space="0" w:color="auto"/>
              <w:left w:val="single" w:sz="4" w:space="0" w:color="auto"/>
              <w:bottom w:val="single" w:sz="4" w:space="0" w:color="auto"/>
              <w:right w:val="single" w:sz="4" w:space="0" w:color="auto"/>
            </w:tcBorders>
            <w:vAlign w:val="center"/>
          </w:tcPr>
          <w:p w14:paraId="06FFAB37" w14:textId="77777777" w:rsidR="00946501" w:rsidRPr="000333B2" w:rsidRDefault="00946501" w:rsidP="00E16910">
            <w:pPr>
              <w:spacing w:line="254" w:lineRule="auto"/>
              <w:jc w:val="center"/>
              <w:rPr>
                <w:color w:val="000000" w:themeColor="text1"/>
                <w:lang w:val="vi-VN"/>
              </w:rPr>
            </w:pPr>
          </w:p>
        </w:tc>
        <w:tc>
          <w:tcPr>
            <w:tcW w:w="3670" w:type="dxa"/>
            <w:tcBorders>
              <w:top w:val="single" w:sz="4" w:space="0" w:color="auto"/>
              <w:left w:val="single" w:sz="4" w:space="0" w:color="auto"/>
              <w:bottom w:val="single" w:sz="4" w:space="0" w:color="auto"/>
              <w:right w:val="single" w:sz="4" w:space="0" w:color="auto"/>
            </w:tcBorders>
            <w:vAlign w:val="center"/>
            <w:hideMark/>
          </w:tcPr>
          <w:p w14:paraId="195821D8" w14:textId="77777777" w:rsidR="00946501" w:rsidRPr="000333B2" w:rsidRDefault="00946501" w:rsidP="00E16910">
            <w:pPr>
              <w:spacing w:line="254" w:lineRule="auto"/>
              <w:rPr>
                <w:color w:val="000000" w:themeColor="text1"/>
                <w:lang w:val="vi-VN"/>
              </w:rPr>
            </w:pPr>
            <w:r w:rsidRPr="000333B2">
              <w:rPr>
                <w:color w:val="000000" w:themeColor="text1"/>
                <w:lang w:val="vi-VN"/>
              </w:rPr>
              <w:t>Ống nối dây ACSR 50 mm2</w:t>
            </w:r>
          </w:p>
        </w:tc>
        <w:tc>
          <w:tcPr>
            <w:tcW w:w="962" w:type="dxa"/>
            <w:tcBorders>
              <w:top w:val="single" w:sz="4" w:space="0" w:color="auto"/>
              <w:left w:val="single" w:sz="4" w:space="0" w:color="auto"/>
              <w:bottom w:val="single" w:sz="4" w:space="0" w:color="auto"/>
              <w:right w:val="single" w:sz="4" w:space="0" w:color="auto"/>
            </w:tcBorders>
            <w:vAlign w:val="center"/>
          </w:tcPr>
          <w:p w14:paraId="65170C2C" w14:textId="77777777" w:rsidR="00946501" w:rsidRPr="000333B2" w:rsidRDefault="00946501" w:rsidP="00E16910">
            <w:pPr>
              <w:spacing w:line="254" w:lineRule="auto"/>
              <w:ind w:left="-70" w:hanging="38"/>
              <w:jc w:val="center"/>
              <w:rPr>
                <w:color w:val="000000" w:themeColor="text1"/>
                <w:lang w:val="vi-VN"/>
              </w:rPr>
            </w:pPr>
          </w:p>
        </w:tc>
        <w:tc>
          <w:tcPr>
            <w:tcW w:w="2539" w:type="dxa"/>
            <w:tcBorders>
              <w:top w:val="single" w:sz="4" w:space="0" w:color="auto"/>
              <w:left w:val="single" w:sz="4" w:space="0" w:color="auto"/>
              <w:bottom w:val="single" w:sz="4" w:space="0" w:color="auto"/>
              <w:right w:val="single" w:sz="4" w:space="0" w:color="auto"/>
            </w:tcBorders>
            <w:vAlign w:val="center"/>
            <w:hideMark/>
          </w:tcPr>
          <w:p w14:paraId="403AD05F" w14:textId="77777777" w:rsidR="00946501" w:rsidRPr="000333B2" w:rsidRDefault="00946501" w:rsidP="00E16910">
            <w:pPr>
              <w:spacing w:line="254" w:lineRule="auto"/>
              <w:jc w:val="center"/>
              <w:rPr>
                <w:color w:val="000000" w:themeColor="text1"/>
                <w:lang w:val="vi-VN"/>
              </w:rPr>
            </w:pPr>
            <w:r w:rsidRPr="000333B2">
              <w:rPr>
                <w:color w:val="000000" w:themeColor="text1"/>
                <w:lang w:val="vi-VN"/>
              </w:rPr>
              <w:t>Nêu cụ thể</w:t>
            </w:r>
          </w:p>
        </w:tc>
        <w:tc>
          <w:tcPr>
            <w:tcW w:w="1412" w:type="dxa"/>
            <w:tcBorders>
              <w:top w:val="single" w:sz="4" w:space="0" w:color="auto"/>
              <w:left w:val="single" w:sz="4" w:space="0" w:color="auto"/>
              <w:bottom w:val="single" w:sz="4" w:space="0" w:color="auto"/>
              <w:right w:val="single" w:sz="4" w:space="0" w:color="auto"/>
            </w:tcBorders>
            <w:vAlign w:val="center"/>
          </w:tcPr>
          <w:p w14:paraId="2B58A4EE" w14:textId="77777777" w:rsidR="00946501" w:rsidRPr="000333B2" w:rsidRDefault="00946501" w:rsidP="00E16910">
            <w:pPr>
              <w:spacing w:line="254" w:lineRule="auto"/>
              <w:jc w:val="center"/>
              <w:rPr>
                <w:color w:val="000000" w:themeColor="text1"/>
                <w:lang w:val="vi-VN"/>
              </w:rPr>
            </w:pPr>
          </w:p>
        </w:tc>
      </w:tr>
      <w:tr w:rsidR="00946501" w:rsidRPr="000333B2" w14:paraId="3C5D14E8" w14:textId="77777777" w:rsidTr="00E16910">
        <w:tc>
          <w:tcPr>
            <w:tcW w:w="600" w:type="dxa"/>
            <w:tcBorders>
              <w:top w:val="single" w:sz="4" w:space="0" w:color="auto"/>
              <w:left w:val="single" w:sz="4" w:space="0" w:color="auto"/>
              <w:bottom w:val="single" w:sz="4" w:space="0" w:color="auto"/>
              <w:right w:val="single" w:sz="4" w:space="0" w:color="auto"/>
            </w:tcBorders>
            <w:vAlign w:val="center"/>
            <w:hideMark/>
          </w:tcPr>
          <w:p w14:paraId="012BBF9F" w14:textId="77777777" w:rsidR="00946501" w:rsidRPr="000333B2" w:rsidRDefault="00946501" w:rsidP="00E16910">
            <w:pPr>
              <w:spacing w:line="254" w:lineRule="auto"/>
              <w:jc w:val="center"/>
              <w:rPr>
                <w:color w:val="000000" w:themeColor="text1"/>
                <w:lang w:val="vi-VN"/>
              </w:rPr>
            </w:pPr>
            <w:r w:rsidRPr="000333B2">
              <w:rPr>
                <w:color w:val="000000" w:themeColor="text1"/>
                <w:lang w:val="vi-VN"/>
              </w:rPr>
              <w:t>4</w:t>
            </w:r>
          </w:p>
        </w:tc>
        <w:tc>
          <w:tcPr>
            <w:tcW w:w="3670" w:type="dxa"/>
            <w:tcBorders>
              <w:top w:val="single" w:sz="4" w:space="0" w:color="auto"/>
              <w:left w:val="single" w:sz="4" w:space="0" w:color="auto"/>
              <w:bottom w:val="single" w:sz="4" w:space="0" w:color="auto"/>
              <w:right w:val="single" w:sz="4" w:space="0" w:color="auto"/>
            </w:tcBorders>
            <w:vAlign w:val="center"/>
            <w:hideMark/>
          </w:tcPr>
          <w:p w14:paraId="0662D783" w14:textId="77777777" w:rsidR="00946501" w:rsidRPr="000333B2" w:rsidRDefault="00946501" w:rsidP="00E16910">
            <w:pPr>
              <w:spacing w:line="254" w:lineRule="auto"/>
              <w:rPr>
                <w:color w:val="000000" w:themeColor="text1"/>
                <w:lang w:val="pl-PL"/>
              </w:rPr>
            </w:pPr>
            <w:r w:rsidRPr="000333B2">
              <w:rPr>
                <w:color w:val="000000" w:themeColor="text1"/>
                <w:lang w:val="pl-PL"/>
              </w:rPr>
              <w:t>Tiêu chuẩn áp dụng</w:t>
            </w:r>
          </w:p>
        </w:tc>
        <w:tc>
          <w:tcPr>
            <w:tcW w:w="962" w:type="dxa"/>
            <w:tcBorders>
              <w:top w:val="single" w:sz="4" w:space="0" w:color="auto"/>
              <w:left w:val="single" w:sz="4" w:space="0" w:color="auto"/>
              <w:bottom w:val="single" w:sz="4" w:space="0" w:color="auto"/>
              <w:right w:val="single" w:sz="4" w:space="0" w:color="auto"/>
            </w:tcBorders>
            <w:vAlign w:val="center"/>
          </w:tcPr>
          <w:p w14:paraId="18F26F2A" w14:textId="77777777" w:rsidR="00946501" w:rsidRPr="000333B2" w:rsidRDefault="00946501" w:rsidP="00E16910">
            <w:pPr>
              <w:spacing w:line="254" w:lineRule="auto"/>
              <w:ind w:left="-70" w:hanging="38"/>
              <w:jc w:val="center"/>
              <w:rPr>
                <w:color w:val="000000" w:themeColor="text1"/>
                <w:lang w:val="pl-PL"/>
              </w:rPr>
            </w:pPr>
          </w:p>
        </w:tc>
        <w:tc>
          <w:tcPr>
            <w:tcW w:w="2539" w:type="dxa"/>
            <w:tcBorders>
              <w:top w:val="single" w:sz="4" w:space="0" w:color="auto"/>
              <w:left w:val="single" w:sz="4" w:space="0" w:color="auto"/>
              <w:bottom w:val="single" w:sz="4" w:space="0" w:color="auto"/>
              <w:right w:val="single" w:sz="4" w:space="0" w:color="auto"/>
            </w:tcBorders>
            <w:vAlign w:val="center"/>
            <w:hideMark/>
          </w:tcPr>
          <w:p w14:paraId="279F55EA" w14:textId="77777777" w:rsidR="00946501" w:rsidRPr="000333B2" w:rsidRDefault="00946501" w:rsidP="00E16910">
            <w:pPr>
              <w:spacing w:line="254" w:lineRule="auto"/>
              <w:jc w:val="center"/>
              <w:rPr>
                <w:color w:val="000000" w:themeColor="text1"/>
                <w:lang w:val="vi-VN"/>
              </w:rPr>
            </w:pPr>
            <w:r w:rsidRPr="000333B2">
              <w:rPr>
                <w:color w:val="000000" w:themeColor="text1"/>
                <w:lang w:val="vi-VN"/>
              </w:rPr>
              <w:t>Nêu cụ thể</w:t>
            </w:r>
          </w:p>
        </w:tc>
        <w:tc>
          <w:tcPr>
            <w:tcW w:w="1412" w:type="dxa"/>
            <w:tcBorders>
              <w:top w:val="single" w:sz="4" w:space="0" w:color="auto"/>
              <w:left w:val="single" w:sz="4" w:space="0" w:color="auto"/>
              <w:bottom w:val="single" w:sz="4" w:space="0" w:color="auto"/>
              <w:right w:val="single" w:sz="4" w:space="0" w:color="auto"/>
            </w:tcBorders>
            <w:vAlign w:val="center"/>
          </w:tcPr>
          <w:p w14:paraId="26AFABC3" w14:textId="77777777" w:rsidR="00946501" w:rsidRPr="000333B2" w:rsidRDefault="00946501" w:rsidP="00E16910">
            <w:pPr>
              <w:spacing w:line="254" w:lineRule="auto"/>
              <w:jc w:val="center"/>
              <w:rPr>
                <w:b/>
                <w:bCs/>
                <w:color w:val="000000" w:themeColor="text1"/>
                <w:lang w:val="vi-VN"/>
              </w:rPr>
            </w:pPr>
          </w:p>
        </w:tc>
      </w:tr>
      <w:tr w:rsidR="00946501" w:rsidRPr="000333B2" w14:paraId="2192E6CD" w14:textId="77777777" w:rsidTr="00E16910">
        <w:tc>
          <w:tcPr>
            <w:tcW w:w="600" w:type="dxa"/>
            <w:tcBorders>
              <w:top w:val="single" w:sz="4" w:space="0" w:color="auto"/>
              <w:left w:val="single" w:sz="4" w:space="0" w:color="auto"/>
              <w:bottom w:val="single" w:sz="4" w:space="0" w:color="auto"/>
              <w:right w:val="single" w:sz="4" w:space="0" w:color="auto"/>
            </w:tcBorders>
            <w:vAlign w:val="center"/>
            <w:hideMark/>
          </w:tcPr>
          <w:p w14:paraId="59F7E38B" w14:textId="77777777" w:rsidR="00946501" w:rsidRPr="000333B2" w:rsidRDefault="00946501" w:rsidP="00E16910">
            <w:pPr>
              <w:spacing w:line="254" w:lineRule="auto"/>
              <w:jc w:val="center"/>
              <w:rPr>
                <w:color w:val="000000" w:themeColor="text1"/>
                <w:lang w:val="vi-VN"/>
              </w:rPr>
            </w:pPr>
            <w:r w:rsidRPr="000333B2">
              <w:rPr>
                <w:color w:val="000000" w:themeColor="text1"/>
                <w:lang w:val="vi-VN"/>
              </w:rPr>
              <w:t>5</w:t>
            </w:r>
          </w:p>
        </w:tc>
        <w:tc>
          <w:tcPr>
            <w:tcW w:w="3670" w:type="dxa"/>
            <w:tcBorders>
              <w:top w:val="single" w:sz="4" w:space="0" w:color="auto"/>
              <w:left w:val="single" w:sz="4" w:space="0" w:color="auto"/>
              <w:bottom w:val="single" w:sz="4" w:space="0" w:color="auto"/>
              <w:right w:val="single" w:sz="4" w:space="0" w:color="auto"/>
            </w:tcBorders>
            <w:vAlign w:val="center"/>
            <w:hideMark/>
          </w:tcPr>
          <w:p w14:paraId="15E12E7B" w14:textId="77777777" w:rsidR="00946501" w:rsidRPr="000333B2" w:rsidRDefault="00946501" w:rsidP="00E16910">
            <w:pPr>
              <w:spacing w:line="254" w:lineRule="auto"/>
              <w:rPr>
                <w:color w:val="000000" w:themeColor="text1"/>
                <w:lang w:val="vi-VN"/>
              </w:rPr>
            </w:pPr>
            <w:r w:rsidRPr="000333B2">
              <w:rPr>
                <w:color w:val="000000" w:themeColor="text1"/>
                <w:lang w:val="vi-VN"/>
              </w:rPr>
              <w:t>Kiểu</w:t>
            </w:r>
          </w:p>
        </w:tc>
        <w:tc>
          <w:tcPr>
            <w:tcW w:w="962" w:type="dxa"/>
            <w:tcBorders>
              <w:top w:val="single" w:sz="4" w:space="0" w:color="auto"/>
              <w:left w:val="single" w:sz="4" w:space="0" w:color="auto"/>
              <w:bottom w:val="single" w:sz="4" w:space="0" w:color="auto"/>
              <w:right w:val="single" w:sz="4" w:space="0" w:color="auto"/>
            </w:tcBorders>
            <w:vAlign w:val="center"/>
          </w:tcPr>
          <w:p w14:paraId="7AC0D622" w14:textId="77777777" w:rsidR="00946501" w:rsidRPr="000333B2" w:rsidRDefault="00946501" w:rsidP="00E16910">
            <w:pPr>
              <w:spacing w:line="254" w:lineRule="auto"/>
              <w:ind w:left="-70" w:hanging="38"/>
              <w:jc w:val="center"/>
              <w:rPr>
                <w:color w:val="000000" w:themeColor="text1"/>
                <w:lang w:val="vi-VN"/>
              </w:rPr>
            </w:pPr>
          </w:p>
        </w:tc>
        <w:tc>
          <w:tcPr>
            <w:tcW w:w="2539" w:type="dxa"/>
            <w:tcBorders>
              <w:top w:val="single" w:sz="4" w:space="0" w:color="auto"/>
              <w:left w:val="single" w:sz="4" w:space="0" w:color="auto"/>
              <w:bottom w:val="single" w:sz="4" w:space="0" w:color="auto"/>
              <w:right w:val="single" w:sz="4" w:space="0" w:color="auto"/>
            </w:tcBorders>
            <w:vAlign w:val="center"/>
            <w:hideMark/>
          </w:tcPr>
          <w:p w14:paraId="52E3D20F" w14:textId="77777777" w:rsidR="00946501" w:rsidRPr="000333B2" w:rsidRDefault="00946501" w:rsidP="00E16910">
            <w:pPr>
              <w:spacing w:line="254" w:lineRule="auto"/>
              <w:jc w:val="center"/>
              <w:rPr>
                <w:color w:val="000000" w:themeColor="text1"/>
                <w:lang w:val="vi-VN"/>
              </w:rPr>
            </w:pPr>
            <w:r w:rsidRPr="000333B2">
              <w:rPr>
                <w:color w:val="000000" w:themeColor="text1"/>
                <w:lang w:val="vi-VN"/>
              </w:rPr>
              <w:t>Kiểu ép thủy lực</w:t>
            </w:r>
          </w:p>
        </w:tc>
        <w:tc>
          <w:tcPr>
            <w:tcW w:w="1412" w:type="dxa"/>
            <w:tcBorders>
              <w:top w:val="single" w:sz="4" w:space="0" w:color="auto"/>
              <w:left w:val="single" w:sz="4" w:space="0" w:color="auto"/>
              <w:bottom w:val="single" w:sz="4" w:space="0" w:color="auto"/>
              <w:right w:val="single" w:sz="4" w:space="0" w:color="auto"/>
            </w:tcBorders>
            <w:vAlign w:val="center"/>
          </w:tcPr>
          <w:p w14:paraId="08FE5F19" w14:textId="77777777" w:rsidR="00946501" w:rsidRPr="000333B2" w:rsidRDefault="00946501" w:rsidP="00E16910">
            <w:pPr>
              <w:spacing w:line="254" w:lineRule="auto"/>
              <w:jc w:val="center"/>
              <w:rPr>
                <w:b/>
                <w:bCs/>
                <w:color w:val="000000" w:themeColor="text1"/>
                <w:lang w:val="vi-VN"/>
              </w:rPr>
            </w:pPr>
          </w:p>
        </w:tc>
      </w:tr>
      <w:tr w:rsidR="00946501" w:rsidRPr="000333B2" w14:paraId="2B0454DC" w14:textId="77777777" w:rsidTr="00E16910">
        <w:tc>
          <w:tcPr>
            <w:tcW w:w="600" w:type="dxa"/>
            <w:tcBorders>
              <w:top w:val="single" w:sz="4" w:space="0" w:color="auto"/>
              <w:left w:val="single" w:sz="4" w:space="0" w:color="auto"/>
              <w:bottom w:val="single" w:sz="4" w:space="0" w:color="auto"/>
              <w:right w:val="single" w:sz="4" w:space="0" w:color="auto"/>
            </w:tcBorders>
            <w:vAlign w:val="center"/>
            <w:hideMark/>
          </w:tcPr>
          <w:p w14:paraId="1BACFA1A" w14:textId="77777777" w:rsidR="00946501" w:rsidRPr="000333B2" w:rsidRDefault="00946501" w:rsidP="00E16910">
            <w:pPr>
              <w:spacing w:line="254" w:lineRule="auto"/>
              <w:jc w:val="center"/>
              <w:rPr>
                <w:color w:val="000000" w:themeColor="text1"/>
                <w:lang w:val="vi-VN"/>
              </w:rPr>
            </w:pPr>
            <w:r w:rsidRPr="000333B2">
              <w:rPr>
                <w:color w:val="000000" w:themeColor="text1"/>
                <w:lang w:val="vi-VN"/>
              </w:rPr>
              <w:t>6</w:t>
            </w:r>
          </w:p>
        </w:tc>
        <w:tc>
          <w:tcPr>
            <w:tcW w:w="3670" w:type="dxa"/>
            <w:tcBorders>
              <w:top w:val="single" w:sz="4" w:space="0" w:color="auto"/>
              <w:left w:val="single" w:sz="4" w:space="0" w:color="auto"/>
              <w:bottom w:val="single" w:sz="4" w:space="0" w:color="auto"/>
              <w:right w:val="single" w:sz="4" w:space="0" w:color="auto"/>
            </w:tcBorders>
            <w:vAlign w:val="center"/>
            <w:hideMark/>
          </w:tcPr>
          <w:p w14:paraId="560370B1" w14:textId="77777777" w:rsidR="00946501" w:rsidRPr="000333B2" w:rsidRDefault="00946501" w:rsidP="00E16910">
            <w:pPr>
              <w:spacing w:line="254" w:lineRule="auto"/>
              <w:rPr>
                <w:color w:val="000000" w:themeColor="text1"/>
                <w:lang w:val="vi-VN"/>
              </w:rPr>
            </w:pPr>
            <w:r w:rsidRPr="000333B2">
              <w:rPr>
                <w:color w:val="000000" w:themeColor="text1"/>
                <w:lang w:val="vi-VN"/>
              </w:rPr>
              <w:t>Vật liệu</w:t>
            </w:r>
          </w:p>
        </w:tc>
        <w:tc>
          <w:tcPr>
            <w:tcW w:w="962" w:type="dxa"/>
            <w:tcBorders>
              <w:top w:val="single" w:sz="4" w:space="0" w:color="auto"/>
              <w:left w:val="single" w:sz="4" w:space="0" w:color="auto"/>
              <w:bottom w:val="single" w:sz="4" w:space="0" w:color="auto"/>
              <w:right w:val="single" w:sz="4" w:space="0" w:color="auto"/>
            </w:tcBorders>
            <w:vAlign w:val="center"/>
          </w:tcPr>
          <w:p w14:paraId="5D070772" w14:textId="77777777" w:rsidR="00946501" w:rsidRPr="000333B2" w:rsidRDefault="00946501" w:rsidP="00E16910">
            <w:pPr>
              <w:spacing w:line="254" w:lineRule="auto"/>
              <w:ind w:left="-70" w:hanging="38"/>
              <w:jc w:val="center"/>
              <w:rPr>
                <w:color w:val="000000" w:themeColor="text1"/>
                <w:lang w:val="vi-VN"/>
              </w:rPr>
            </w:pPr>
          </w:p>
        </w:tc>
        <w:tc>
          <w:tcPr>
            <w:tcW w:w="2539" w:type="dxa"/>
            <w:tcBorders>
              <w:top w:val="single" w:sz="4" w:space="0" w:color="auto"/>
              <w:left w:val="single" w:sz="4" w:space="0" w:color="auto"/>
              <w:bottom w:val="single" w:sz="4" w:space="0" w:color="auto"/>
              <w:right w:val="single" w:sz="4" w:space="0" w:color="auto"/>
            </w:tcBorders>
            <w:vAlign w:val="center"/>
            <w:hideMark/>
          </w:tcPr>
          <w:p w14:paraId="71B595C0" w14:textId="77777777" w:rsidR="00946501" w:rsidRPr="000333B2" w:rsidRDefault="00946501" w:rsidP="00E16910">
            <w:pPr>
              <w:spacing w:line="254" w:lineRule="auto"/>
              <w:jc w:val="center"/>
              <w:rPr>
                <w:color w:val="000000" w:themeColor="text1"/>
                <w:lang w:val="vi-VN"/>
              </w:rPr>
            </w:pPr>
            <w:r w:rsidRPr="000333B2">
              <w:rPr>
                <w:color w:val="000000" w:themeColor="text1"/>
                <w:lang w:val="vi-VN"/>
              </w:rPr>
              <w:t>Nêu cụ thể</w:t>
            </w:r>
          </w:p>
        </w:tc>
        <w:tc>
          <w:tcPr>
            <w:tcW w:w="1412" w:type="dxa"/>
            <w:tcBorders>
              <w:top w:val="single" w:sz="4" w:space="0" w:color="auto"/>
              <w:left w:val="single" w:sz="4" w:space="0" w:color="auto"/>
              <w:bottom w:val="single" w:sz="4" w:space="0" w:color="auto"/>
              <w:right w:val="single" w:sz="4" w:space="0" w:color="auto"/>
            </w:tcBorders>
            <w:vAlign w:val="center"/>
          </w:tcPr>
          <w:p w14:paraId="5E3ED1D2" w14:textId="77777777" w:rsidR="00946501" w:rsidRPr="000333B2" w:rsidRDefault="00946501" w:rsidP="00E16910">
            <w:pPr>
              <w:spacing w:line="254" w:lineRule="auto"/>
              <w:jc w:val="center"/>
              <w:rPr>
                <w:b/>
                <w:bCs/>
                <w:color w:val="000000" w:themeColor="text1"/>
                <w:lang w:val="vi-VN"/>
              </w:rPr>
            </w:pPr>
          </w:p>
        </w:tc>
      </w:tr>
      <w:tr w:rsidR="00946501" w:rsidRPr="000333B2" w14:paraId="582EAF43" w14:textId="77777777" w:rsidTr="00E16910">
        <w:tc>
          <w:tcPr>
            <w:tcW w:w="600" w:type="dxa"/>
            <w:tcBorders>
              <w:top w:val="single" w:sz="4" w:space="0" w:color="auto"/>
              <w:left w:val="single" w:sz="4" w:space="0" w:color="auto"/>
              <w:bottom w:val="single" w:sz="4" w:space="0" w:color="auto"/>
              <w:right w:val="single" w:sz="4" w:space="0" w:color="auto"/>
            </w:tcBorders>
            <w:vAlign w:val="center"/>
            <w:hideMark/>
          </w:tcPr>
          <w:p w14:paraId="60384127" w14:textId="77777777" w:rsidR="00946501" w:rsidRPr="000333B2" w:rsidRDefault="00946501" w:rsidP="00E16910">
            <w:pPr>
              <w:spacing w:line="254" w:lineRule="auto"/>
              <w:jc w:val="center"/>
              <w:rPr>
                <w:color w:val="000000" w:themeColor="text1"/>
                <w:lang w:val="vi-VN"/>
              </w:rPr>
            </w:pPr>
            <w:r w:rsidRPr="000333B2">
              <w:rPr>
                <w:color w:val="000000" w:themeColor="text1"/>
                <w:lang w:val="vi-VN"/>
              </w:rPr>
              <w:t>7</w:t>
            </w:r>
          </w:p>
        </w:tc>
        <w:tc>
          <w:tcPr>
            <w:tcW w:w="3670" w:type="dxa"/>
            <w:tcBorders>
              <w:top w:val="single" w:sz="4" w:space="0" w:color="auto"/>
              <w:left w:val="single" w:sz="4" w:space="0" w:color="auto"/>
              <w:bottom w:val="single" w:sz="4" w:space="0" w:color="auto"/>
              <w:right w:val="single" w:sz="4" w:space="0" w:color="auto"/>
            </w:tcBorders>
            <w:vAlign w:val="center"/>
            <w:hideMark/>
          </w:tcPr>
          <w:p w14:paraId="69286F13" w14:textId="77777777" w:rsidR="00946501" w:rsidRPr="000333B2" w:rsidRDefault="00946501" w:rsidP="00E16910">
            <w:pPr>
              <w:spacing w:line="254" w:lineRule="auto"/>
              <w:rPr>
                <w:color w:val="000000" w:themeColor="text1"/>
                <w:lang w:val="vi-VN"/>
              </w:rPr>
            </w:pPr>
            <w:r w:rsidRPr="000333B2">
              <w:rPr>
                <w:color w:val="000000" w:themeColor="text1"/>
                <w:lang w:val="vi-VN"/>
              </w:rPr>
              <w:t>Phù hợp với các loại dây:</w:t>
            </w:r>
          </w:p>
        </w:tc>
        <w:tc>
          <w:tcPr>
            <w:tcW w:w="962" w:type="dxa"/>
            <w:tcBorders>
              <w:top w:val="single" w:sz="4" w:space="0" w:color="auto"/>
              <w:left w:val="single" w:sz="4" w:space="0" w:color="auto"/>
              <w:bottom w:val="single" w:sz="4" w:space="0" w:color="auto"/>
              <w:right w:val="single" w:sz="4" w:space="0" w:color="auto"/>
            </w:tcBorders>
            <w:vAlign w:val="center"/>
          </w:tcPr>
          <w:p w14:paraId="4F3A1A0C" w14:textId="77777777" w:rsidR="00946501" w:rsidRPr="000333B2" w:rsidRDefault="00946501" w:rsidP="00E16910">
            <w:pPr>
              <w:spacing w:line="254" w:lineRule="auto"/>
              <w:ind w:left="-70" w:hanging="38"/>
              <w:jc w:val="center"/>
              <w:rPr>
                <w:color w:val="000000" w:themeColor="text1"/>
                <w:vertAlign w:val="superscript"/>
                <w:lang w:val="vi-VN"/>
              </w:rPr>
            </w:pPr>
          </w:p>
        </w:tc>
        <w:tc>
          <w:tcPr>
            <w:tcW w:w="2539" w:type="dxa"/>
            <w:tcBorders>
              <w:top w:val="single" w:sz="4" w:space="0" w:color="auto"/>
              <w:left w:val="single" w:sz="4" w:space="0" w:color="auto"/>
              <w:bottom w:val="single" w:sz="4" w:space="0" w:color="auto"/>
              <w:right w:val="single" w:sz="4" w:space="0" w:color="auto"/>
            </w:tcBorders>
            <w:vAlign w:val="center"/>
          </w:tcPr>
          <w:p w14:paraId="030618A7" w14:textId="77777777" w:rsidR="00946501" w:rsidRPr="000333B2" w:rsidRDefault="00946501" w:rsidP="00E16910">
            <w:pPr>
              <w:spacing w:line="254" w:lineRule="auto"/>
              <w:jc w:val="center"/>
              <w:rPr>
                <w:color w:val="000000" w:themeColor="text1"/>
                <w:lang w:val="vi-VN"/>
              </w:rPr>
            </w:pPr>
          </w:p>
        </w:tc>
        <w:tc>
          <w:tcPr>
            <w:tcW w:w="1412" w:type="dxa"/>
            <w:tcBorders>
              <w:top w:val="single" w:sz="4" w:space="0" w:color="auto"/>
              <w:left w:val="single" w:sz="4" w:space="0" w:color="auto"/>
              <w:bottom w:val="single" w:sz="4" w:space="0" w:color="auto"/>
              <w:right w:val="single" w:sz="4" w:space="0" w:color="auto"/>
            </w:tcBorders>
            <w:vAlign w:val="center"/>
          </w:tcPr>
          <w:p w14:paraId="1BEC6D6D" w14:textId="77777777" w:rsidR="00946501" w:rsidRPr="000333B2" w:rsidRDefault="00946501" w:rsidP="00E16910">
            <w:pPr>
              <w:spacing w:line="254" w:lineRule="auto"/>
              <w:jc w:val="center"/>
              <w:rPr>
                <w:b/>
                <w:bCs/>
                <w:color w:val="000000" w:themeColor="text1"/>
                <w:lang w:val="vi-VN"/>
              </w:rPr>
            </w:pPr>
          </w:p>
        </w:tc>
      </w:tr>
      <w:tr w:rsidR="00946501" w:rsidRPr="000333B2" w14:paraId="74DB6360" w14:textId="77777777" w:rsidTr="00E16910">
        <w:tc>
          <w:tcPr>
            <w:tcW w:w="600" w:type="dxa"/>
            <w:tcBorders>
              <w:top w:val="single" w:sz="4" w:space="0" w:color="auto"/>
              <w:left w:val="single" w:sz="4" w:space="0" w:color="auto"/>
              <w:bottom w:val="single" w:sz="4" w:space="0" w:color="auto"/>
              <w:right w:val="single" w:sz="4" w:space="0" w:color="auto"/>
            </w:tcBorders>
            <w:vAlign w:val="center"/>
          </w:tcPr>
          <w:p w14:paraId="120684D2" w14:textId="77777777" w:rsidR="00946501" w:rsidRPr="000333B2" w:rsidRDefault="00946501" w:rsidP="00E16910">
            <w:pPr>
              <w:numPr>
                <w:ilvl w:val="12"/>
                <w:numId w:val="0"/>
              </w:numPr>
              <w:spacing w:line="254" w:lineRule="auto"/>
              <w:jc w:val="center"/>
              <w:rPr>
                <w:color w:val="000000" w:themeColor="text1"/>
                <w:lang w:val="vi-VN"/>
              </w:rPr>
            </w:pPr>
          </w:p>
        </w:tc>
        <w:tc>
          <w:tcPr>
            <w:tcW w:w="3670" w:type="dxa"/>
            <w:tcBorders>
              <w:top w:val="single" w:sz="4" w:space="0" w:color="auto"/>
              <w:left w:val="single" w:sz="4" w:space="0" w:color="auto"/>
              <w:bottom w:val="single" w:sz="4" w:space="0" w:color="auto"/>
              <w:right w:val="single" w:sz="4" w:space="0" w:color="auto"/>
            </w:tcBorders>
            <w:vAlign w:val="center"/>
            <w:hideMark/>
          </w:tcPr>
          <w:p w14:paraId="1F2219D9" w14:textId="77777777" w:rsidR="00946501" w:rsidRPr="000333B2" w:rsidRDefault="00946501" w:rsidP="00E16910">
            <w:pPr>
              <w:numPr>
                <w:ilvl w:val="12"/>
                <w:numId w:val="0"/>
              </w:numPr>
              <w:spacing w:line="254" w:lineRule="auto"/>
              <w:rPr>
                <w:color w:val="000000" w:themeColor="text1"/>
                <w:lang w:val="de-DE"/>
              </w:rPr>
            </w:pPr>
            <w:r w:rsidRPr="000333B2">
              <w:rPr>
                <w:color w:val="000000" w:themeColor="text1"/>
                <w:lang w:val="vi-VN"/>
              </w:rPr>
              <w:t>+ Cho Dây nhôm lõi thép ACSR có tiết diện</w:t>
            </w:r>
          </w:p>
        </w:tc>
        <w:tc>
          <w:tcPr>
            <w:tcW w:w="962" w:type="dxa"/>
            <w:tcBorders>
              <w:top w:val="single" w:sz="4" w:space="0" w:color="auto"/>
              <w:left w:val="single" w:sz="4" w:space="0" w:color="auto"/>
              <w:bottom w:val="single" w:sz="4" w:space="0" w:color="auto"/>
              <w:right w:val="single" w:sz="4" w:space="0" w:color="auto"/>
            </w:tcBorders>
            <w:vAlign w:val="center"/>
            <w:hideMark/>
          </w:tcPr>
          <w:p w14:paraId="7A465E17" w14:textId="77777777" w:rsidR="00946501" w:rsidRPr="000333B2" w:rsidRDefault="00946501" w:rsidP="00E16910">
            <w:pPr>
              <w:spacing w:line="254" w:lineRule="auto"/>
              <w:jc w:val="center"/>
              <w:rPr>
                <w:color w:val="000000" w:themeColor="text1"/>
                <w:lang w:val="vi-VN"/>
              </w:rPr>
            </w:pPr>
            <w:r w:rsidRPr="000333B2">
              <w:rPr>
                <w:color w:val="000000" w:themeColor="text1"/>
                <w:lang w:val="vi-VN"/>
              </w:rPr>
              <w:t>mm</w:t>
            </w:r>
            <w:r w:rsidRPr="000333B2">
              <w:rPr>
                <w:bCs/>
                <w:color w:val="000000" w:themeColor="text1"/>
                <w:vertAlign w:val="superscript"/>
                <w:lang w:val="vi-VN"/>
              </w:rPr>
              <w:t>2</w:t>
            </w:r>
          </w:p>
        </w:tc>
        <w:tc>
          <w:tcPr>
            <w:tcW w:w="2539" w:type="dxa"/>
            <w:tcBorders>
              <w:top w:val="single" w:sz="4" w:space="0" w:color="auto"/>
              <w:left w:val="single" w:sz="4" w:space="0" w:color="auto"/>
              <w:bottom w:val="single" w:sz="4" w:space="0" w:color="auto"/>
              <w:right w:val="single" w:sz="4" w:space="0" w:color="auto"/>
            </w:tcBorders>
            <w:vAlign w:val="center"/>
          </w:tcPr>
          <w:p w14:paraId="78948466" w14:textId="77777777" w:rsidR="00946501" w:rsidRPr="000333B2" w:rsidRDefault="00946501" w:rsidP="00E16910">
            <w:pPr>
              <w:numPr>
                <w:ilvl w:val="12"/>
                <w:numId w:val="0"/>
              </w:numPr>
              <w:spacing w:line="254" w:lineRule="auto"/>
              <w:jc w:val="center"/>
              <w:rPr>
                <w:color w:val="000000" w:themeColor="text1"/>
                <w:lang w:val="vi-VN"/>
              </w:rPr>
            </w:pPr>
          </w:p>
        </w:tc>
        <w:tc>
          <w:tcPr>
            <w:tcW w:w="1412" w:type="dxa"/>
            <w:tcBorders>
              <w:top w:val="single" w:sz="4" w:space="0" w:color="auto"/>
              <w:left w:val="single" w:sz="4" w:space="0" w:color="auto"/>
              <w:bottom w:val="single" w:sz="4" w:space="0" w:color="auto"/>
              <w:right w:val="single" w:sz="4" w:space="0" w:color="auto"/>
            </w:tcBorders>
            <w:vAlign w:val="center"/>
          </w:tcPr>
          <w:p w14:paraId="74A83A8F" w14:textId="77777777" w:rsidR="00946501" w:rsidRPr="000333B2" w:rsidRDefault="00946501" w:rsidP="00E16910">
            <w:pPr>
              <w:spacing w:line="254" w:lineRule="auto"/>
              <w:jc w:val="center"/>
              <w:rPr>
                <w:b/>
                <w:bCs/>
                <w:color w:val="000000" w:themeColor="text1"/>
                <w:lang w:val="vi-VN"/>
              </w:rPr>
            </w:pPr>
          </w:p>
        </w:tc>
      </w:tr>
      <w:tr w:rsidR="00946501" w:rsidRPr="000333B2" w14:paraId="458C1B05" w14:textId="77777777" w:rsidTr="00E16910">
        <w:tc>
          <w:tcPr>
            <w:tcW w:w="600" w:type="dxa"/>
            <w:tcBorders>
              <w:top w:val="single" w:sz="4" w:space="0" w:color="auto"/>
              <w:left w:val="single" w:sz="4" w:space="0" w:color="auto"/>
              <w:bottom w:val="single" w:sz="4" w:space="0" w:color="auto"/>
              <w:right w:val="single" w:sz="4" w:space="0" w:color="auto"/>
            </w:tcBorders>
            <w:vAlign w:val="center"/>
          </w:tcPr>
          <w:p w14:paraId="1F805B94" w14:textId="77777777" w:rsidR="00946501" w:rsidRPr="000333B2" w:rsidRDefault="00946501" w:rsidP="00E16910">
            <w:pPr>
              <w:numPr>
                <w:ilvl w:val="12"/>
                <w:numId w:val="0"/>
              </w:numPr>
              <w:spacing w:line="254" w:lineRule="auto"/>
              <w:jc w:val="center"/>
              <w:rPr>
                <w:color w:val="000000" w:themeColor="text1"/>
                <w:lang w:val="vi-VN"/>
              </w:rPr>
            </w:pPr>
          </w:p>
        </w:tc>
        <w:tc>
          <w:tcPr>
            <w:tcW w:w="3670" w:type="dxa"/>
            <w:tcBorders>
              <w:top w:val="single" w:sz="4" w:space="0" w:color="auto"/>
              <w:left w:val="single" w:sz="4" w:space="0" w:color="auto"/>
              <w:bottom w:val="single" w:sz="4" w:space="0" w:color="auto"/>
              <w:right w:val="single" w:sz="4" w:space="0" w:color="auto"/>
            </w:tcBorders>
            <w:vAlign w:val="center"/>
            <w:hideMark/>
          </w:tcPr>
          <w:p w14:paraId="1A46006E" w14:textId="77777777" w:rsidR="00946501" w:rsidRPr="000333B2" w:rsidRDefault="00946501" w:rsidP="00E16910">
            <w:pPr>
              <w:numPr>
                <w:ilvl w:val="12"/>
                <w:numId w:val="0"/>
              </w:numPr>
              <w:spacing w:line="254" w:lineRule="auto"/>
              <w:rPr>
                <w:color w:val="000000" w:themeColor="text1"/>
                <w:lang w:val="vi-VN"/>
              </w:rPr>
            </w:pPr>
            <w:r w:rsidRPr="000333B2">
              <w:rPr>
                <w:color w:val="000000" w:themeColor="text1"/>
                <w:lang w:val="vi-VN"/>
              </w:rPr>
              <w:t>Ống nối dây ACSR 50 mm2</w:t>
            </w:r>
          </w:p>
        </w:tc>
        <w:tc>
          <w:tcPr>
            <w:tcW w:w="962" w:type="dxa"/>
            <w:tcBorders>
              <w:top w:val="single" w:sz="4" w:space="0" w:color="auto"/>
              <w:left w:val="single" w:sz="4" w:space="0" w:color="auto"/>
              <w:bottom w:val="single" w:sz="4" w:space="0" w:color="auto"/>
              <w:right w:val="single" w:sz="4" w:space="0" w:color="auto"/>
            </w:tcBorders>
            <w:vAlign w:val="center"/>
          </w:tcPr>
          <w:p w14:paraId="0A8B3044" w14:textId="77777777" w:rsidR="00946501" w:rsidRPr="000333B2" w:rsidRDefault="00946501" w:rsidP="00E16910">
            <w:pPr>
              <w:spacing w:line="254" w:lineRule="auto"/>
              <w:jc w:val="center"/>
              <w:rPr>
                <w:color w:val="000000" w:themeColor="text1"/>
                <w:lang w:val="vi-VN"/>
              </w:rPr>
            </w:pPr>
          </w:p>
        </w:tc>
        <w:tc>
          <w:tcPr>
            <w:tcW w:w="2539" w:type="dxa"/>
            <w:tcBorders>
              <w:top w:val="single" w:sz="4" w:space="0" w:color="auto"/>
              <w:left w:val="single" w:sz="4" w:space="0" w:color="auto"/>
              <w:bottom w:val="single" w:sz="4" w:space="0" w:color="auto"/>
              <w:right w:val="single" w:sz="4" w:space="0" w:color="auto"/>
            </w:tcBorders>
            <w:vAlign w:val="center"/>
            <w:hideMark/>
          </w:tcPr>
          <w:p w14:paraId="18C74BF1" w14:textId="77777777" w:rsidR="00946501" w:rsidRPr="000333B2" w:rsidRDefault="00946501" w:rsidP="00E16910">
            <w:pPr>
              <w:numPr>
                <w:ilvl w:val="12"/>
                <w:numId w:val="0"/>
              </w:numPr>
              <w:spacing w:line="254" w:lineRule="auto"/>
              <w:jc w:val="center"/>
              <w:rPr>
                <w:color w:val="000000" w:themeColor="text1"/>
                <w:lang w:val="vi-VN"/>
              </w:rPr>
            </w:pPr>
            <w:r w:rsidRPr="000333B2">
              <w:rPr>
                <w:color w:val="000000" w:themeColor="text1"/>
                <w:lang w:val="vi-VN"/>
              </w:rPr>
              <w:t>50/8</w:t>
            </w:r>
          </w:p>
        </w:tc>
        <w:tc>
          <w:tcPr>
            <w:tcW w:w="1412" w:type="dxa"/>
            <w:tcBorders>
              <w:top w:val="single" w:sz="4" w:space="0" w:color="auto"/>
              <w:left w:val="single" w:sz="4" w:space="0" w:color="auto"/>
              <w:bottom w:val="single" w:sz="4" w:space="0" w:color="auto"/>
              <w:right w:val="single" w:sz="4" w:space="0" w:color="auto"/>
            </w:tcBorders>
            <w:vAlign w:val="center"/>
          </w:tcPr>
          <w:p w14:paraId="30B9089C" w14:textId="77777777" w:rsidR="00946501" w:rsidRPr="000333B2" w:rsidRDefault="00946501" w:rsidP="00E16910">
            <w:pPr>
              <w:spacing w:line="254" w:lineRule="auto"/>
              <w:jc w:val="center"/>
              <w:rPr>
                <w:b/>
                <w:bCs/>
                <w:color w:val="000000" w:themeColor="text1"/>
                <w:lang w:val="vi-VN"/>
              </w:rPr>
            </w:pPr>
          </w:p>
        </w:tc>
      </w:tr>
      <w:tr w:rsidR="00946501" w:rsidRPr="000333B2" w14:paraId="1083A777" w14:textId="77777777" w:rsidTr="00E16910">
        <w:tc>
          <w:tcPr>
            <w:tcW w:w="600" w:type="dxa"/>
            <w:tcBorders>
              <w:top w:val="single" w:sz="4" w:space="0" w:color="auto"/>
              <w:left w:val="single" w:sz="4" w:space="0" w:color="auto"/>
              <w:bottom w:val="single" w:sz="4" w:space="0" w:color="auto"/>
              <w:right w:val="single" w:sz="4" w:space="0" w:color="auto"/>
            </w:tcBorders>
            <w:vAlign w:val="center"/>
            <w:hideMark/>
          </w:tcPr>
          <w:p w14:paraId="2AF55A32" w14:textId="77777777" w:rsidR="00946501" w:rsidRPr="000333B2" w:rsidRDefault="00946501" w:rsidP="00E16910">
            <w:pPr>
              <w:numPr>
                <w:ilvl w:val="12"/>
                <w:numId w:val="0"/>
              </w:numPr>
              <w:spacing w:line="254" w:lineRule="auto"/>
              <w:jc w:val="center"/>
              <w:rPr>
                <w:color w:val="000000" w:themeColor="text1"/>
                <w:lang w:val="vi-VN"/>
              </w:rPr>
            </w:pPr>
            <w:r w:rsidRPr="000333B2">
              <w:rPr>
                <w:color w:val="000000" w:themeColor="text1"/>
                <w:lang w:val="vi-VN"/>
              </w:rPr>
              <w:t>8</w:t>
            </w:r>
          </w:p>
        </w:tc>
        <w:tc>
          <w:tcPr>
            <w:tcW w:w="3670" w:type="dxa"/>
            <w:tcBorders>
              <w:top w:val="single" w:sz="4" w:space="0" w:color="auto"/>
              <w:left w:val="single" w:sz="4" w:space="0" w:color="auto"/>
              <w:bottom w:val="single" w:sz="4" w:space="0" w:color="auto"/>
              <w:right w:val="single" w:sz="4" w:space="0" w:color="auto"/>
            </w:tcBorders>
            <w:vAlign w:val="center"/>
            <w:hideMark/>
          </w:tcPr>
          <w:p w14:paraId="2191FFAA" w14:textId="77777777" w:rsidR="00946501" w:rsidRPr="000333B2" w:rsidRDefault="00946501" w:rsidP="00E16910">
            <w:pPr>
              <w:numPr>
                <w:ilvl w:val="12"/>
                <w:numId w:val="0"/>
              </w:numPr>
              <w:spacing w:line="254" w:lineRule="auto"/>
              <w:rPr>
                <w:color w:val="000000" w:themeColor="text1"/>
                <w:lang w:val="de-DE"/>
              </w:rPr>
            </w:pPr>
            <w:r w:rsidRPr="000333B2">
              <w:rPr>
                <w:color w:val="000000" w:themeColor="text1"/>
                <w:lang w:val="de-DE"/>
              </w:rPr>
              <w:t>Dòng điện cho phép của ống nối dây ít nhất tương đương với dòng điện cho phép của dây dẫn tương ứng</w:t>
            </w:r>
          </w:p>
        </w:tc>
        <w:tc>
          <w:tcPr>
            <w:tcW w:w="962" w:type="dxa"/>
            <w:tcBorders>
              <w:top w:val="single" w:sz="4" w:space="0" w:color="auto"/>
              <w:left w:val="single" w:sz="4" w:space="0" w:color="auto"/>
              <w:bottom w:val="single" w:sz="4" w:space="0" w:color="auto"/>
              <w:right w:val="single" w:sz="4" w:space="0" w:color="auto"/>
            </w:tcBorders>
            <w:vAlign w:val="center"/>
            <w:hideMark/>
          </w:tcPr>
          <w:p w14:paraId="7909EBE1" w14:textId="77777777" w:rsidR="00946501" w:rsidRPr="000333B2" w:rsidRDefault="00946501" w:rsidP="00E16910">
            <w:pPr>
              <w:spacing w:line="254" w:lineRule="auto"/>
              <w:jc w:val="center"/>
              <w:rPr>
                <w:color w:val="000000" w:themeColor="text1"/>
                <w:lang w:val="vi-VN"/>
              </w:rPr>
            </w:pPr>
            <w:r w:rsidRPr="000333B2">
              <w:rPr>
                <w:color w:val="000000" w:themeColor="text1"/>
                <w:lang w:val="vi-VN"/>
              </w:rPr>
              <w:t>A</w:t>
            </w:r>
          </w:p>
        </w:tc>
        <w:tc>
          <w:tcPr>
            <w:tcW w:w="2539" w:type="dxa"/>
            <w:tcBorders>
              <w:top w:val="single" w:sz="4" w:space="0" w:color="auto"/>
              <w:left w:val="single" w:sz="4" w:space="0" w:color="auto"/>
              <w:bottom w:val="single" w:sz="4" w:space="0" w:color="auto"/>
              <w:right w:val="single" w:sz="4" w:space="0" w:color="auto"/>
            </w:tcBorders>
            <w:vAlign w:val="center"/>
            <w:hideMark/>
          </w:tcPr>
          <w:p w14:paraId="0CAB0FC0" w14:textId="77777777" w:rsidR="00946501" w:rsidRPr="000333B2" w:rsidRDefault="00946501" w:rsidP="00E16910">
            <w:pPr>
              <w:numPr>
                <w:ilvl w:val="12"/>
                <w:numId w:val="0"/>
              </w:numPr>
              <w:spacing w:line="254" w:lineRule="auto"/>
              <w:jc w:val="center"/>
              <w:rPr>
                <w:snapToGrid w:val="0"/>
                <w:color w:val="000000" w:themeColor="text1"/>
                <w:lang w:val="vi-VN"/>
              </w:rPr>
            </w:pPr>
            <w:r w:rsidRPr="000333B2">
              <w:rPr>
                <w:color w:val="000000" w:themeColor="text1"/>
                <w:lang w:val="vi-VN"/>
              </w:rPr>
              <w:t>Nêu cụ thể cho mỗi loại ống nối</w:t>
            </w:r>
          </w:p>
        </w:tc>
        <w:tc>
          <w:tcPr>
            <w:tcW w:w="1412" w:type="dxa"/>
            <w:tcBorders>
              <w:top w:val="single" w:sz="4" w:space="0" w:color="auto"/>
              <w:left w:val="single" w:sz="4" w:space="0" w:color="auto"/>
              <w:bottom w:val="single" w:sz="4" w:space="0" w:color="auto"/>
              <w:right w:val="single" w:sz="4" w:space="0" w:color="auto"/>
            </w:tcBorders>
            <w:vAlign w:val="center"/>
          </w:tcPr>
          <w:p w14:paraId="1987F9B7" w14:textId="77777777" w:rsidR="00946501" w:rsidRPr="000333B2" w:rsidRDefault="00946501" w:rsidP="00E16910">
            <w:pPr>
              <w:spacing w:line="254" w:lineRule="auto"/>
              <w:jc w:val="center"/>
              <w:rPr>
                <w:b/>
                <w:bCs/>
                <w:color w:val="000000" w:themeColor="text1"/>
                <w:lang w:val="vi-VN"/>
              </w:rPr>
            </w:pPr>
          </w:p>
        </w:tc>
      </w:tr>
      <w:tr w:rsidR="00946501" w:rsidRPr="000333B2" w14:paraId="12020A54" w14:textId="77777777" w:rsidTr="00E16910">
        <w:tc>
          <w:tcPr>
            <w:tcW w:w="600" w:type="dxa"/>
            <w:tcBorders>
              <w:top w:val="single" w:sz="4" w:space="0" w:color="auto"/>
              <w:left w:val="single" w:sz="4" w:space="0" w:color="auto"/>
              <w:bottom w:val="single" w:sz="4" w:space="0" w:color="auto"/>
              <w:right w:val="single" w:sz="4" w:space="0" w:color="auto"/>
            </w:tcBorders>
            <w:vAlign w:val="center"/>
          </w:tcPr>
          <w:p w14:paraId="25BC4CBC" w14:textId="77777777" w:rsidR="00946501" w:rsidRPr="000333B2" w:rsidRDefault="00946501" w:rsidP="00E16910">
            <w:pPr>
              <w:numPr>
                <w:ilvl w:val="12"/>
                <w:numId w:val="0"/>
              </w:numPr>
              <w:spacing w:line="254" w:lineRule="auto"/>
              <w:jc w:val="center"/>
              <w:rPr>
                <w:color w:val="000000" w:themeColor="text1"/>
                <w:lang w:val="vi-VN"/>
              </w:rPr>
            </w:pPr>
          </w:p>
        </w:tc>
        <w:tc>
          <w:tcPr>
            <w:tcW w:w="3670" w:type="dxa"/>
            <w:tcBorders>
              <w:top w:val="single" w:sz="4" w:space="0" w:color="auto"/>
              <w:left w:val="single" w:sz="4" w:space="0" w:color="auto"/>
              <w:bottom w:val="single" w:sz="4" w:space="0" w:color="auto"/>
              <w:right w:val="single" w:sz="4" w:space="0" w:color="auto"/>
            </w:tcBorders>
            <w:vAlign w:val="center"/>
            <w:hideMark/>
          </w:tcPr>
          <w:p w14:paraId="43D88D3B" w14:textId="77777777" w:rsidR="00946501" w:rsidRPr="000333B2" w:rsidRDefault="00946501" w:rsidP="00E16910">
            <w:pPr>
              <w:numPr>
                <w:ilvl w:val="12"/>
                <w:numId w:val="0"/>
              </w:numPr>
              <w:spacing w:line="254" w:lineRule="auto"/>
              <w:rPr>
                <w:color w:val="000000" w:themeColor="text1"/>
                <w:lang w:val="de-DE"/>
              </w:rPr>
            </w:pPr>
            <w:r w:rsidRPr="000333B2">
              <w:rPr>
                <w:color w:val="000000" w:themeColor="text1"/>
                <w:lang w:val="vi-VN"/>
              </w:rPr>
              <w:t>Ống nối dây ACSR 50 mm2</w:t>
            </w:r>
          </w:p>
        </w:tc>
        <w:tc>
          <w:tcPr>
            <w:tcW w:w="962" w:type="dxa"/>
            <w:tcBorders>
              <w:top w:val="single" w:sz="4" w:space="0" w:color="auto"/>
              <w:left w:val="single" w:sz="4" w:space="0" w:color="auto"/>
              <w:bottom w:val="single" w:sz="4" w:space="0" w:color="auto"/>
              <w:right w:val="single" w:sz="4" w:space="0" w:color="auto"/>
            </w:tcBorders>
            <w:vAlign w:val="center"/>
          </w:tcPr>
          <w:p w14:paraId="65AEEE77" w14:textId="77777777" w:rsidR="00946501" w:rsidRPr="000333B2" w:rsidRDefault="00946501" w:rsidP="00E16910">
            <w:pPr>
              <w:spacing w:line="254" w:lineRule="auto"/>
              <w:jc w:val="center"/>
              <w:rPr>
                <w:color w:val="000000" w:themeColor="text1"/>
                <w:lang w:val="vi-VN"/>
              </w:rPr>
            </w:pPr>
          </w:p>
        </w:tc>
        <w:tc>
          <w:tcPr>
            <w:tcW w:w="2539" w:type="dxa"/>
            <w:tcBorders>
              <w:top w:val="single" w:sz="4" w:space="0" w:color="auto"/>
              <w:left w:val="single" w:sz="4" w:space="0" w:color="auto"/>
              <w:bottom w:val="single" w:sz="4" w:space="0" w:color="auto"/>
              <w:right w:val="single" w:sz="4" w:space="0" w:color="auto"/>
            </w:tcBorders>
            <w:hideMark/>
          </w:tcPr>
          <w:p w14:paraId="02FF49DD" w14:textId="77777777" w:rsidR="00946501" w:rsidRPr="000333B2" w:rsidRDefault="00946501" w:rsidP="00E16910">
            <w:pPr>
              <w:numPr>
                <w:ilvl w:val="12"/>
                <w:numId w:val="0"/>
              </w:numPr>
              <w:spacing w:line="254" w:lineRule="auto"/>
              <w:jc w:val="center"/>
              <w:rPr>
                <w:color w:val="000000" w:themeColor="text1"/>
                <w:lang w:val="vi-VN"/>
              </w:rPr>
            </w:pPr>
            <w:r w:rsidRPr="000333B2">
              <w:rPr>
                <w:color w:val="000000" w:themeColor="text1"/>
                <w:lang w:val="vi-VN"/>
              </w:rPr>
              <w:t>Nêu cụ thể</w:t>
            </w:r>
          </w:p>
        </w:tc>
        <w:tc>
          <w:tcPr>
            <w:tcW w:w="1412" w:type="dxa"/>
            <w:tcBorders>
              <w:top w:val="single" w:sz="4" w:space="0" w:color="auto"/>
              <w:left w:val="single" w:sz="4" w:space="0" w:color="auto"/>
              <w:bottom w:val="single" w:sz="4" w:space="0" w:color="auto"/>
              <w:right w:val="single" w:sz="4" w:space="0" w:color="auto"/>
            </w:tcBorders>
            <w:vAlign w:val="center"/>
          </w:tcPr>
          <w:p w14:paraId="16C155B7" w14:textId="77777777" w:rsidR="00946501" w:rsidRPr="000333B2" w:rsidRDefault="00946501" w:rsidP="00E16910">
            <w:pPr>
              <w:spacing w:line="254" w:lineRule="auto"/>
              <w:jc w:val="center"/>
              <w:rPr>
                <w:b/>
                <w:bCs/>
                <w:color w:val="000000" w:themeColor="text1"/>
                <w:lang w:val="vi-VN"/>
              </w:rPr>
            </w:pPr>
          </w:p>
        </w:tc>
      </w:tr>
      <w:tr w:rsidR="00946501" w:rsidRPr="000333B2" w14:paraId="39258FF6" w14:textId="77777777" w:rsidTr="00E16910">
        <w:tc>
          <w:tcPr>
            <w:tcW w:w="600" w:type="dxa"/>
            <w:tcBorders>
              <w:top w:val="single" w:sz="4" w:space="0" w:color="auto"/>
              <w:left w:val="single" w:sz="4" w:space="0" w:color="auto"/>
              <w:bottom w:val="single" w:sz="4" w:space="0" w:color="auto"/>
              <w:right w:val="single" w:sz="4" w:space="0" w:color="auto"/>
            </w:tcBorders>
            <w:vAlign w:val="center"/>
            <w:hideMark/>
          </w:tcPr>
          <w:p w14:paraId="7352EF83" w14:textId="77777777" w:rsidR="00946501" w:rsidRPr="000333B2" w:rsidRDefault="00946501" w:rsidP="00E16910">
            <w:pPr>
              <w:spacing w:line="254" w:lineRule="auto"/>
              <w:jc w:val="center"/>
              <w:rPr>
                <w:color w:val="000000" w:themeColor="text1"/>
                <w:lang w:val="vi-VN"/>
              </w:rPr>
            </w:pPr>
            <w:r w:rsidRPr="000333B2">
              <w:rPr>
                <w:color w:val="000000" w:themeColor="text1"/>
                <w:lang w:val="vi-VN"/>
              </w:rPr>
              <w:t>9</w:t>
            </w:r>
          </w:p>
        </w:tc>
        <w:tc>
          <w:tcPr>
            <w:tcW w:w="3670" w:type="dxa"/>
            <w:tcBorders>
              <w:top w:val="single" w:sz="4" w:space="0" w:color="auto"/>
              <w:left w:val="single" w:sz="4" w:space="0" w:color="auto"/>
              <w:bottom w:val="single" w:sz="4" w:space="0" w:color="auto"/>
              <w:right w:val="single" w:sz="4" w:space="0" w:color="auto"/>
            </w:tcBorders>
            <w:vAlign w:val="center"/>
            <w:hideMark/>
          </w:tcPr>
          <w:p w14:paraId="4FBB5ADE" w14:textId="77777777" w:rsidR="00946501" w:rsidRPr="000333B2" w:rsidRDefault="00946501" w:rsidP="00E16910">
            <w:pPr>
              <w:spacing w:line="254" w:lineRule="auto"/>
              <w:rPr>
                <w:color w:val="000000" w:themeColor="text1"/>
                <w:lang w:val="vi-VN"/>
              </w:rPr>
            </w:pPr>
            <w:r w:rsidRPr="000333B2">
              <w:rPr>
                <w:color w:val="000000" w:themeColor="text1"/>
                <w:lang w:val="vi-VN"/>
              </w:rPr>
              <w:t>Lực phá hủy sau khi ép nối dây không nhỏ hơn lực phá hủy của dây dẫn</w:t>
            </w:r>
          </w:p>
        </w:tc>
        <w:tc>
          <w:tcPr>
            <w:tcW w:w="962" w:type="dxa"/>
            <w:tcBorders>
              <w:top w:val="single" w:sz="4" w:space="0" w:color="auto"/>
              <w:left w:val="single" w:sz="4" w:space="0" w:color="auto"/>
              <w:bottom w:val="single" w:sz="4" w:space="0" w:color="auto"/>
              <w:right w:val="single" w:sz="4" w:space="0" w:color="auto"/>
            </w:tcBorders>
            <w:vAlign w:val="center"/>
            <w:hideMark/>
          </w:tcPr>
          <w:p w14:paraId="6199CE3D" w14:textId="77777777" w:rsidR="00946501" w:rsidRPr="000333B2" w:rsidRDefault="00946501" w:rsidP="00E16910">
            <w:pPr>
              <w:spacing w:line="254" w:lineRule="auto"/>
              <w:jc w:val="center"/>
              <w:rPr>
                <w:color w:val="000000" w:themeColor="text1"/>
                <w:lang w:val="vi-VN"/>
              </w:rPr>
            </w:pPr>
            <w:r w:rsidRPr="000333B2">
              <w:rPr>
                <w:color w:val="000000" w:themeColor="text1"/>
                <w:lang w:val="vi-VN"/>
              </w:rPr>
              <w:t>kN</w:t>
            </w:r>
          </w:p>
        </w:tc>
        <w:tc>
          <w:tcPr>
            <w:tcW w:w="2539" w:type="dxa"/>
            <w:tcBorders>
              <w:top w:val="single" w:sz="4" w:space="0" w:color="auto"/>
              <w:left w:val="single" w:sz="4" w:space="0" w:color="auto"/>
              <w:bottom w:val="single" w:sz="4" w:space="0" w:color="auto"/>
              <w:right w:val="single" w:sz="4" w:space="0" w:color="auto"/>
            </w:tcBorders>
            <w:vAlign w:val="center"/>
          </w:tcPr>
          <w:p w14:paraId="6489E0F6" w14:textId="77777777" w:rsidR="00946501" w:rsidRPr="000333B2" w:rsidRDefault="00946501" w:rsidP="00E16910">
            <w:pPr>
              <w:spacing w:line="254" w:lineRule="auto"/>
              <w:jc w:val="center"/>
              <w:rPr>
                <w:color w:val="000000" w:themeColor="text1"/>
                <w:lang w:val="vi-VN"/>
              </w:rPr>
            </w:pPr>
          </w:p>
        </w:tc>
        <w:tc>
          <w:tcPr>
            <w:tcW w:w="1412" w:type="dxa"/>
            <w:tcBorders>
              <w:top w:val="single" w:sz="4" w:space="0" w:color="auto"/>
              <w:left w:val="single" w:sz="4" w:space="0" w:color="auto"/>
              <w:bottom w:val="single" w:sz="4" w:space="0" w:color="auto"/>
              <w:right w:val="single" w:sz="4" w:space="0" w:color="auto"/>
            </w:tcBorders>
            <w:vAlign w:val="center"/>
          </w:tcPr>
          <w:p w14:paraId="18881F4D" w14:textId="77777777" w:rsidR="00946501" w:rsidRPr="000333B2" w:rsidRDefault="00946501" w:rsidP="00E16910">
            <w:pPr>
              <w:spacing w:line="254" w:lineRule="auto"/>
              <w:jc w:val="center"/>
              <w:rPr>
                <w:b/>
                <w:bCs/>
                <w:color w:val="000000" w:themeColor="text1"/>
                <w:lang w:val="vi-VN"/>
              </w:rPr>
            </w:pPr>
          </w:p>
        </w:tc>
      </w:tr>
      <w:tr w:rsidR="00946501" w:rsidRPr="000333B2" w14:paraId="1E606373" w14:textId="77777777" w:rsidTr="00E16910">
        <w:tc>
          <w:tcPr>
            <w:tcW w:w="600" w:type="dxa"/>
            <w:tcBorders>
              <w:top w:val="single" w:sz="4" w:space="0" w:color="auto"/>
              <w:left w:val="single" w:sz="4" w:space="0" w:color="auto"/>
              <w:bottom w:val="single" w:sz="4" w:space="0" w:color="auto"/>
              <w:right w:val="single" w:sz="4" w:space="0" w:color="auto"/>
            </w:tcBorders>
            <w:vAlign w:val="center"/>
          </w:tcPr>
          <w:p w14:paraId="711092AD" w14:textId="77777777" w:rsidR="00946501" w:rsidRPr="000333B2" w:rsidRDefault="00946501" w:rsidP="00E16910">
            <w:pPr>
              <w:spacing w:line="254" w:lineRule="auto"/>
              <w:jc w:val="center"/>
              <w:rPr>
                <w:color w:val="000000" w:themeColor="text1"/>
                <w:lang w:val="vi-VN"/>
              </w:rPr>
            </w:pPr>
          </w:p>
        </w:tc>
        <w:tc>
          <w:tcPr>
            <w:tcW w:w="3670" w:type="dxa"/>
            <w:tcBorders>
              <w:top w:val="single" w:sz="4" w:space="0" w:color="auto"/>
              <w:left w:val="single" w:sz="4" w:space="0" w:color="auto"/>
              <w:bottom w:val="single" w:sz="4" w:space="0" w:color="auto"/>
              <w:right w:val="single" w:sz="4" w:space="0" w:color="auto"/>
            </w:tcBorders>
            <w:vAlign w:val="center"/>
            <w:hideMark/>
          </w:tcPr>
          <w:p w14:paraId="23D7ED89" w14:textId="77777777" w:rsidR="00946501" w:rsidRPr="000333B2" w:rsidRDefault="00946501" w:rsidP="00E16910">
            <w:pPr>
              <w:spacing w:line="254" w:lineRule="auto"/>
              <w:rPr>
                <w:color w:val="000000" w:themeColor="text1"/>
                <w:lang w:val="vi-VN"/>
              </w:rPr>
            </w:pPr>
            <w:r w:rsidRPr="000333B2">
              <w:rPr>
                <w:color w:val="000000" w:themeColor="text1"/>
                <w:lang w:val="vi-VN"/>
              </w:rPr>
              <w:t>Ống nối dây ACSR 50 mm2</w:t>
            </w:r>
          </w:p>
        </w:tc>
        <w:tc>
          <w:tcPr>
            <w:tcW w:w="962" w:type="dxa"/>
            <w:tcBorders>
              <w:top w:val="single" w:sz="4" w:space="0" w:color="auto"/>
              <w:left w:val="single" w:sz="4" w:space="0" w:color="auto"/>
              <w:bottom w:val="single" w:sz="4" w:space="0" w:color="auto"/>
              <w:right w:val="single" w:sz="4" w:space="0" w:color="auto"/>
            </w:tcBorders>
            <w:vAlign w:val="center"/>
          </w:tcPr>
          <w:p w14:paraId="2DC06FD2" w14:textId="77777777" w:rsidR="00946501" w:rsidRPr="000333B2" w:rsidRDefault="00946501" w:rsidP="00E16910">
            <w:pPr>
              <w:spacing w:line="254" w:lineRule="auto"/>
              <w:jc w:val="center"/>
              <w:rPr>
                <w:color w:val="000000" w:themeColor="text1"/>
                <w:lang w:val="vi-VN"/>
              </w:rPr>
            </w:pPr>
          </w:p>
        </w:tc>
        <w:tc>
          <w:tcPr>
            <w:tcW w:w="2539" w:type="dxa"/>
            <w:tcBorders>
              <w:top w:val="single" w:sz="4" w:space="0" w:color="auto"/>
              <w:left w:val="single" w:sz="4" w:space="0" w:color="auto"/>
              <w:bottom w:val="single" w:sz="4" w:space="0" w:color="auto"/>
              <w:right w:val="single" w:sz="4" w:space="0" w:color="auto"/>
            </w:tcBorders>
            <w:hideMark/>
          </w:tcPr>
          <w:p w14:paraId="4A8E96F7" w14:textId="77777777" w:rsidR="00946501" w:rsidRPr="000333B2" w:rsidRDefault="00946501" w:rsidP="00E16910">
            <w:pPr>
              <w:spacing w:line="254" w:lineRule="auto"/>
              <w:jc w:val="center"/>
              <w:rPr>
                <w:color w:val="000000" w:themeColor="text1"/>
                <w:lang w:val="vi-VN"/>
              </w:rPr>
            </w:pPr>
            <w:r w:rsidRPr="000333B2">
              <w:rPr>
                <w:color w:val="000000" w:themeColor="text1"/>
                <w:lang w:val="vi-VN"/>
              </w:rPr>
              <w:t>Nêu cụ thể</w:t>
            </w:r>
          </w:p>
        </w:tc>
        <w:tc>
          <w:tcPr>
            <w:tcW w:w="1412" w:type="dxa"/>
            <w:tcBorders>
              <w:top w:val="single" w:sz="4" w:space="0" w:color="auto"/>
              <w:left w:val="single" w:sz="4" w:space="0" w:color="auto"/>
              <w:bottom w:val="single" w:sz="4" w:space="0" w:color="auto"/>
              <w:right w:val="single" w:sz="4" w:space="0" w:color="auto"/>
            </w:tcBorders>
            <w:vAlign w:val="center"/>
          </w:tcPr>
          <w:p w14:paraId="5B426D1A" w14:textId="77777777" w:rsidR="00946501" w:rsidRPr="000333B2" w:rsidRDefault="00946501" w:rsidP="00E16910">
            <w:pPr>
              <w:spacing w:line="254" w:lineRule="auto"/>
              <w:jc w:val="center"/>
              <w:rPr>
                <w:b/>
                <w:bCs/>
                <w:color w:val="000000" w:themeColor="text1"/>
                <w:lang w:val="vi-VN"/>
              </w:rPr>
            </w:pPr>
          </w:p>
        </w:tc>
      </w:tr>
      <w:tr w:rsidR="00946501" w:rsidRPr="000333B2" w14:paraId="1E906ECC" w14:textId="77777777" w:rsidTr="00E16910">
        <w:tc>
          <w:tcPr>
            <w:tcW w:w="600" w:type="dxa"/>
            <w:tcBorders>
              <w:top w:val="single" w:sz="4" w:space="0" w:color="auto"/>
              <w:left w:val="single" w:sz="4" w:space="0" w:color="auto"/>
              <w:bottom w:val="single" w:sz="4" w:space="0" w:color="auto"/>
              <w:right w:val="single" w:sz="4" w:space="0" w:color="auto"/>
            </w:tcBorders>
            <w:vAlign w:val="center"/>
            <w:hideMark/>
          </w:tcPr>
          <w:p w14:paraId="72D406EB" w14:textId="77777777" w:rsidR="00946501" w:rsidRPr="000333B2" w:rsidRDefault="00946501" w:rsidP="00E16910">
            <w:pPr>
              <w:spacing w:line="254" w:lineRule="auto"/>
              <w:jc w:val="center"/>
              <w:rPr>
                <w:color w:val="000000" w:themeColor="text1"/>
                <w:lang w:val="vi-VN"/>
              </w:rPr>
            </w:pPr>
            <w:r w:rsidRPr="000333B2">
              <w:rPr>
                <w:color w:val="000000" w:themeColor="text1"/>
                <w:lang w:val="vi-VN"/>
              </w:rPr>
              <w:lastRenderedPageBreak/>
              <w:t>10</w:t>
            </w:r>
          </w:p>
        </w:tc>
        <w:tc>
          <w:tcPr>
            <w:tcW w:w="3670" w:type="dxa"/>
            <w:tcBorders>
              <w:top w:val="single" w:sz="4" w:space="0" w:color="auto"/>
              <w:left w:val="single" w:sz="4" w:space="0" w:color="auto"/>
              <w:bottom w:val="single" w:sz="4" w:space="0" w:color="auto"/>
              <w:right w:val="single" w:sz="4" w:space="0" w:color="auto"/>
            </w:tcBorders>
            <w:vAlign w:val="center"/>
            <w:hideMark/>
          </w:tcPr>
          <w:p w14:paraId="4B1A64E6" w14:textId="77777777" w:rsidR="00946501" w:rsidRPr="000333B2" w:rsidRDefault="00946501" w:rsidP="00E16910">
            <w:pPr>
              <w:spacing w:line="254" w:lineRule="auto"/>
              <w:rPr>
                <w:color w:val="000000" w:themeColor="text1"/>
                <w:lang w:val="vi-VN"/>
              </w:rPr>
            </w:pPr>
            <w:r w:rsidRPr="000333B2">
              <w:rPr>
                <w:color w:val="000000" w:themeColor="text1"/>
                <w:lang w:val="vi-VN"/>
              </w:rPr>
              <w:t>Trọng lượng</w:t>
            </w:r>
          </w:p>
        </w:tc>
        <w:tc>
          <w:tcPr>
            <w:tcW w:w="962" w:type="dxa"/>
            <w:tcBorders>
              <w:top w:val="single" w:sz="4" w:space="0" w:color="auto"/>
              <w:left w:val="single" w:sz="4" w:space="0" w:color="auto"/>
              <w:bottom w:val="single" w:sz="4" w:space="0" w:color="auto"/>
              <w:right w:val="single" w:sz="4" w:space="0" w:color="auto"/>
            </w:tcBorders>
            <w:vAlign w:val="center"/>
            <w:hideMark/>
          </w:tcPr>
          <w:p w14:paraId="4E9DAB63" w14:textId="77777777" w:rsidR="00946501" w:rsidRPr="000333B2" w:rsidRDefault="00946501" w:rsidP="00E16910">
            <w:pPr>
              <w:spacing w:line="254" w:lineRule="auto"/>
              <w:jc w:val="center"/>
              <w:rPr>
                <w:color w:val="000000" w:themeColor="text1"/>
                <w:lang w:val="vi-VN"/>
              </w:rPr>
            </w:pPr>
            <w:r w:rsidRPr="000333B2">
              <w:rPr>
                <w:color w:val="000000" w:themeColor="text1"/>
                <w:lang w:val="vi-VN"/>
              </w:rPr>
              <w:t>kg</w:t>
            </w:r>
          </w:p>
        </w:tc>
        <w:tc>
          <w:tcPr>
            <w:tcW w:w="2539" w:type="dxa"/>
            <w:tcBorders>
              <w:top w:val="single" w:sz="4" w:space="0" w:color="auto"/>
              <w:left w:val="single" w:sz="4" w:space="0" w:color="auto"/>
              <w:bottom w:val="single" w:sz="4" w:space="0" w:color="auto"/>
              <w:right w:val="single" w:sz="4" w:space="0" w:color="auto"/>
            </w:tcBorders>
            <w:vAlign w:val="center"/>
          </w:tcPr>
          <w:p w14:paraId="11C4DB05" w14:textId="77777777" w:rsidR="00946501" w:rsidRPr="000333B2" w:rsidRDefault="00946501" w:rsidP="00E16910">
            <w:pPr>
              <w:spacing w:line="254" w:lineRule="auto"/>
              <w:jc w:val="center"/>
              <w:rPr>
                <w:color w:val="000000" w:themeColor="text1"/>
                <w:lang w:val="vi-VN"/>
              </w:rPr>
            </w:pPr>
          </w:p>
        </w:tc>
        <w:tc>
          <w:tcPr>
            <w:tcW w:w="1412" w:type="dxa"/>
            <w:tcBorders>
              <w:top w:val="single" w:sz="4" w:space="0" w:color="auto"/>
              <w:left w:val="single" w:sz="4" w:space="0" w:color="auto"/>
              <w:bottom w:val="single" w:sz="4" w:space="0" w:color="auto"/>
              <w:right w:val="single" w:sz="4" w:space="0" w:color="auto"/>
            </w:tcBorders>
            <w:vAlign w:val="center"/>
          </w:tcPr>
          <w:p w14:paraId="4813116D" w14:textId="77777777" w:rsidR="00946501" w:rsidRPr="000333B2" w:rsidRDefault="00946501" w:rsidP="00E16910">
            <w:pPr>
              <w:spacing w:line="254" w:lineRule="auto"/>
              <w:jc w:val="center"/>
              <w:rPr>
                <w:b/>
                <w:bCs/>
                <w:color w:val="000000" w:themeColor="text1"/>
                <w:lang w:val="vi-VN"/>
              </w:rPr>
            </w:pPr>
          </w:p>
        </w:tc>
      </w:tr>
      <w:tr w:rsidR="00946501" w:rsidRPr="000333B2" w14:paraId="0412F507" w14:textId="77777777" w:rsidTr="00E16910">
        <w:tc>
          <w:tcPr>
            <w:tcW w:w="600" w:type="dxa"/>
            <w:tcBorders>
              <w:top w:val="single" w:sz="4" w:space="0" w:color="auto"/>
              <w:left w:val="single" w:sz="4" w:space="0" w:color="auto"/>
              <w:bottom w:val="single" w:sz="4" w:space="0" w:color="auto"/>
              <w:right w:val="single" w:sz="4" w:space="0" w:color="auto"/>
            </w:tcBorders>
            <w:vAlign w:val="center"/>
          </w:tcPr>
          <w:p w14:paraId="25F746AD" w14:textId="77777777" w:rsidR="00946501" w:rsidRPr="000333B2" w:rsidRDefault="00946501" w:rsidP="00E16910">
            <w:pPr>
              <w:spacing w:line="254" w:lineRule="auto"/>
              <w:jc w:val="center"/>
              <w:rPr>
                <w:color w:val="000000" w:themeColor="text1"/>
                <w:lang w:val="vi-VN"/>
              </w:rPr>
            </w:pPr>
          </w:p>
        </w:tc>
        <w:tc>
          <w:tcPr>
            <w:tcW w:w="3670" w:type="dxa"/>
            <w:tcBorders>
              <w:top w:val="single" w:sz="4" w:space="0" w:color="auto"/>
              <w:left w:val="single" w:sz="4" w:space="0" w:color="auto"/>
              <w:bottom w:val="single" w:sz="4" w:space="0" w:color="auto"/>
              <w:right w:val="single" w:sz="4" w:space="0" w:color="auto"/>
            </w:tcBorders>
            <w:vAlign w:val="center"/>
            <w:hideMark/>
          </w:tcPr>
          <w:p w14:paraId="1A5F2807" w14:textId="77777777" w:rsidR="00946501" w:rsidRPr="000333B2" w:rsidRDefault="00946501" w:rsidP="00E16910">
            <w:pPr>
              <w:spacing w:line="254" w:lineRule="auto"/>
              <w:rPr>
                <w:color w:val="000000" w:themeColor="text1"/>
                <w:lang w:val="vi-VN"/>
              </w:rPr>
            </w:pPr>
            <w:r w:rsidRPr="000333B2">
              <w:rPr>
                <w:color w:val="000000" w:themeColor="text1"/>
                <w:lang w:val="vi-VN"/>
              </w:rPr>
              <w:t>Ống nối dây ACSR 50 mm2</w:t>
            </w:r>
          </w:p>
        </w:tc>
        <w:tc>
          <w:tcPr>
            <w:tcW w:w="962" w:type="dxa"/>
            <w:tcBorders>
              <w:top w:val="single" w:sz="4" w:space="0" w:color="auto"/>
              <w:left w:val="single" w:sz="4" w:space="0" w:color="auto"/>
              <w:bottom w:val="single" w:sz="4" w:space="0" w:color="auto"/>
              <w:right w:val="single" w:sz="4" w:space="0" w:color="auto"/>
            </w:tcBorders>
            <w:vAlign w:val="center"/>
          </w:tcPr>
          <w:p w14:paraId="4F8F4B77" w14:textId="77777777" w:rsidR="00946501" w:rsidRPr="000333B2" w:rsidRDefault="00946501" w:rsidP="00E16910">
            <w:pPr>
              <w:spacing w:line="254" w:lineRule="auto"/>
              <w:jc w:val="center"/>
              <w:rPr>
                <w:color w:val="000000" w:themeColor="text1"/>
                <w:lang w:val="vi-VN"/>
              </w:rPr>
            </w:pPr>
          </w:p>
        </w:tc>
        <w:tc>
          <w:tcPr>
            <w:tcW w:w="2539" w:type="dxa"/>
            <w:tcBorders>
              <w:top w:val="single" w:sz="4" w:space="0" w:color="auto"/>
              <w:left w:val="single" w:sz="4" w:space="0" w:color="auto"/>
              <w:bottom w:val="single" w:sz="4" w:space="0" w:color="auto"/>
              <w:right w:val="single" w:sz="4" w:space="0" w:color="auto"/>
            </w:tcBorders>
            <w:hideMark/>
          </w:tcPr>
          <w:p w14:paraId="474EF38A" w14:textId="77777777" w:rsidR="00946501" w:rsidRPr="000333B2" w:rsidRDefault="00946501" w:rsidP="00E16910">
            <w:pPr>
              <w:spacing w:line="254" w:lineRule="auto"/>
              <w:jc w:val="center"/>
              <w:rPr>
                <w:color w:val="000000" w:themeColor="text1"/>
                <w:lang w:val="vi-VN"/>
              </w:rPr>
            </w:pPr>
            <w:r w:rsidRPr="000333B2">
              <w:rPr>
                <w:color w:val="000000" w:themeColor="text1"/>
                <w:lang w:val="vi-VN"/>
              </w:rPr>
              <w:t>Nêu cụ thể</w:t>
            </w:r>
          </w:p>
        </w:tc>
        <w:tc>
          <w:tcPr>
            <w:tcW w:w="1412" w:type="dxa"/>
            <w:tcBorders>
              <w:top w:val="single" w:sz="4" w:space="0" w:color="auto"/>
              <w:left w:val="single" w:sz="4" w:space="0" w:color="auto"/>
              <w:bottom w:val="single" w:sz="4" w:space="0" w:color="auto"/>
              <w:right w:val="single" w:sz="4" w:space="0" w:color="auto"/>
            </w:tcBorders>
            <w:vAlign w:val="center"/>
          </w:tcPr>
          <w:p w14:paraId="3AE1D0C5" w14:textId="77777777" w:rsidR="00946501" w:rsidRPr="000333B2" w:rsidRDefault="00946501" w:rsidP="00E16910">
            <w:pPr>
              <w:spacing w:line="254" w:lineRule="auto"/>
              <w:jc w:val="center"/>
              <w:rPr>
                <w:b/>
                <w:bCs/>
                <w:color w:val="000000" w:themeColor="text1"/>
                <w:lang w:val="vi-VN"/>
              </w:rPr>
            </w:pPr>
          </w:p>
        </w:tc>
      </w:tr>
      <w:tr w:rsidR="00946501" w:rsidRPr="000333B2" w14:paraId="32939EE1" w14:textId="77777777" w:rsidTr="00E16910">
        <w:tc>
          <w:tcPr>
            <w:tcW w:w="600" w:type="dxa"/>
            <w:tcBorders>
              <w:top w:val="single" w:sz="4" w:space="0" w:color="auto"/>
              <w:left w:val="single" w:sz="4" w:space="0" w:color="auto"/>
              <w:bottom w:val="single" w:sz="4" w:space="0" w:color="auto"/>
              <w:right w:val="single" w:sz="4" w:space="0" w:color="auto"/>
            </w:tcBorders>
            <w:vAlign w:val="center"/>
            <w:hideMark/>
          </w:tcPr>
          <w:p w14:paraId="664ED0C0" w14:textId="77777777" w:rsidR="00946501" w:rsidRPr="000333B2" w:rsidRDefault="00946501" w:rsidP="00E16910">
            <w:pPr>
              <w:spacing w:line="254" w:lineRule="auto"/>
              <w:jc w:val="center"/>
              <w:rPr>
                <w:color w:val="000000" w:themeColor="text1"/>
                <w:lang w:val="vi-VN"/>
              </w:rPr>
            </w:pPr>
            <w:r w:rsidRPr="000333B2">
              <w:rPr>
                <w:color w:val="000000" w:themeColor="text1"/>
                <w:lang w:val="vi-VN"/>
              </w:rPr>
              <w:t>11</w:t>
            </w:r>
          </w:p>
        </w:tc>
        <w:tc>
          <w:tcPr>
            <w:tcW w:w="3670" w:type="dxa"/>
            <w:tcBorders>
              <w:top w:val="single" w:sz="4" w:space="0" w:color="auto"/>
              <w:left w:val="single" w:sz="4" w:space="0" w:color="auto"/>
              <w:bottom w:val="single" w:sz="4" w:space="0" w:color="auto"/>
              <w:right w:val="single" w:sz="4" w:space="0" w:color="auto"/>
            </w:tcBorders>
            <w:vAlign w:val="center"/>
            <w:hideMark/>
          </w:tcPr>
          <w:p w14:paraId="78AB5354" w14:textId="77777777" w:rsidR="00946501" w:rsidRPr="000333B2" w:rsidRDefault="00946501" w:rsidP="00E16910">
            <w:pPr>
              <w:spacing w:line="254" w:lineRule="auto"/>
              <w:rPr>
                <w:color w:val="000000" w:themeColor="text1"/>
                <w:lang w:val="vi-VN"/>
              </w:rPr>
            </w:pPr>
            <w:r w:rsidRPr="000333B2">
              <w:rPr>
                <w:color w:val="000000" w:themeColor="text1"/>
                <w:lang w:val="vi-VN"/>
              </w:rPr>
              <w:t>Tuổi thọ thiết bị dự kiến</w:t>
            </w:r>
          </w:p>
        </w:tc>
        <w:tc>
          <w:tcPr>
            <w:tcW w:w="962" w:type="dxa"/>
            <w:tcBorders>
              <w:top w:val="single" w:sz="4" w:space="0" w:color="auto"/>
              <w:left w:val="single" w:sz="4" w:space="0" w:color="auto"/>
              <w:bottom w:val="single" w:sz="4" w:space="0" w:color="auto"/>
              <w:right w:val="single" w:sz="4" w:space="0" w:color="auto"/>
            </w:tcBorders>
            <w:vAlign w:val="center"/>
            <w:hideMark/>
          </w:tcPr>
          <w:p w14:paraId="5FA8A7D6" w14:textId="77777777" w:rsidR="00946501" w:rsidRPr="000333B2" w:rsidRDefault="00946501" w:rsidP="00E16910">
            <w:pPr>
              <w:spacing w:line="254" w:lineRule="auto"/>
              <w:jc w:val="center"/>
              <w:rPr>
                <w:color w:val="000000" w:themeColor="text1"/>
                <w:lang w:val="en-GB"/>
              </w:rPr>
            </w:pPr>
            <w:r w:rsidRPr="000333B2">
              <w:rPr>
                <w:color w:val="000000" w:themeColor="text1"/>
                <w:lang w:val="en-GB"/>
              </w:rPr>
              <w:t>năm</w:t>
            </w:r>
          </w:p>
        </w:tc>
        <w:tc>
          <w:tcPr>
            <w:tcW w:w="2539" w:type="dxa"/>
            <w:tcBorders>
              <w:top w:val="single" w:sz="4" w:space="0" w:color="auto"/>
              <w:left w:val="single" w:sz="4" w:space="0" w:color="auto"/>
              <w:bottom w:val="single" w:sz="4" w:space="0" w:color="auto"/>
              <w:right w:val="single" w:sz="4" w:space="0" w:color="auto"/>
            </w:tcBorders>
            <w:vAlign w:val="center"/>
            <w:hideMark/>
          </w:tcPr>
          <w:p w14:paraId="643BB35A" w14:textId="77777777" w:rsidR="00946501" w:rsidRPr="000333B2" w:rsidRDefault="00946501" w:rsidP="00E16910">
            <w:pPr>
              <w:spacing w:line="254" w:lineRule="auto"/>
              <w:jc w:val="center"/>
              <w:rPr>
                <w:bCs/>
                <w:color w:val="000000" w:themeColor="text1"/>
                <w:lang w:val="vi-VN"/>
              </w:rPr>
            </w:pPr>
            <w:r w:rsidRPr="000333B2">
              <w:rPr>
                <w:bCs/>
                <w:color w:val="000000" w:themeColor="text1"/>
                <w:lang w:val="vi-VN"/>
              </w:rPr>
              <w:t>Nêu cụ thể</w:t>
            </w:r>
          </w:p>
        </w:tc>
        <w:tc>
          <w:tcPr>
            <w:tcW w:w="1412" w:type="dxa"/>
            <w:tcBorders>
              <w:top w:val="single" w:sz="4" w:space="0" w:color="auto"/>
              <w:left w:val="single" w:sz="4" w:space="0" w:color="auto"/>
              <w:bottom w:val="single" w:sz="4" w:space="0" w:color="auto"/>
              <w:right w:val="single" w:sz="4" w:space="0" w:color="auto"/>
            </w:tcBorders>
            <w:vAlign w:val="center"/>
          </w:tcPr>
          <w:p w14:paraId="615C7223" w14:textId="77777777" w:rsidR="00946501" w:rsidRPr="000333B2" w:rsidRDefault="00946501" w:rsidP="00E16910">
            <w:pPr>
              <w:spacing w:line="254" w:lineRule="auto"/>
              <w:jc w:val="center"/>
              <w:rPr>
                <w:b/>
                <w:bCs/>
                <w:color w:val="000000" w:themeColor="text1"/>
                <w:lang w:val="vi-VN"/>
              </w:rPr>
            </w:pPr>
          </w:p>
        </w:tc>
      </w:tr>
      <w:tr w:rsidR="00946501" w:rsidRPr="000333B2" w14:paraId="0B44B66F" w14:textId="77777777" w:rsidTr="00E16910">
        <w:tc>
          <w:tcPr>
            <w:tcW w:w="600" w:type="dxa"/>
            <w:tcBorders>
              <w:top w:val="single" w:sz="4" w:space="0" w:color="auto"/>
              <w:left w:val="single" w:sz="4" w:space="0" w:color="auto"/>
              <w:bottom w:val="single" w:sz="4" w:space="0" w:color="auto"/>
              <w:right w:val="single" w:sz="4" w:space="0" w:color="auto"/>
            </w:tcBorders>
            <w:vAlign w:val="center"/>
            <w:hideMark/>
          </w:tcPr>
          <w:p w14:paraId="6442E25F" w14:textId="77777777" w:rsidR="00946501" w:rsidRPr="000333B2" w:rsidRDefault="00946501" w:rsidP="00E16910">
            <w:pPr>
              <w:spacing w:line="254" w:lineRule="auto"/>
              <w:jc w:val="center"/>
              <w:rPr>
                <w:color w:val="000000" w:themeColor="text1"/>
                <w:lang w:val="vi-VN"/>
              </w:rPr>
            </w:pPr>
            <w:r w:rsidRPr="000333B2">
              <w:rPr>
                <w:color w:val="000000" w:themeColor="text1"/>
                <w:lang w:val="vi-VN"/>
              </w:rPr>
              <w:t>12</w:t>
            </w:r>
          </w:p>
        </w:tc>
        <w:tc>
          <w:tcPr>
            <w:tcW w:w="3670" w:type="dxa"/>
            <w:tcBorders>
              <w:top w:val="single" w:sz="4" w:space="0" w:color="auto"/>
              <w:left w:val="single" w:sz="4" w:space="0" w:color="auto"/>
              <w:bottom w:val="single" w:sz="4" w:space="0" w:color="auto"/>
              <w:right w:val="single" w:sz="4" w:space="0" w:color="auto"/>
            </w:tcBorders>
            <w:vAlign w:val="center"/>
            <w:hideMark/>
          </w:tcPr>
          <w:p w14:paraId="74F33F09" w14:textId="77777777" w:rsidR="00946501" w:rsidRPr="000333B2" w:rsidRDefault="00946501" w:rsidP="00E16910">
            <w:pPr>
              <w:spacing w:line="254" w:lineRule="auto"/>
              <w:rPr>
                <w:color w:val="000000" w:themeColor="text1"/>
                <w:lang w:val="vi-VN"/>
              </w:rPr>
            </w:pPr>
            <w:r w:rsidRPr="000333B2">
              <w:rPr>
                <w:color w:val="000000" w:themeColor="text1"/>
                <w:lang w:val="vi-VN"/>
              </w:rPr>
              <w:t>Tài liệu hướng dẫn vận hành</w:t>
            </w:r>
          </w:p>
        </w:tc>
        <w:tc>
          <w:tcPr>
            <w:tcW w:w="962" w:type="dxa"/>
            <w:tcBorders>
              <w:top w:val="single" w:sz="4" w:space="0" w:color="auto"/>
              <w:left w:val="single" w:sz="4" w:space="0" w:color="auto"/>
              <w:bottom w:val="single" w:sz="4" w:space="0" w:color="auto"/>
              <w:right w:val="single" w:sz="4" w:space="0" w:color="auto"/>
            </w:tcBorders>
            <w:vAlign w:val="center"/>
          </w:tcPr>
          <w:p w14:paraId="32C62505" w14:textId="77777777" w:rsidR="00946501" w:rsidRPr="000333B2" w:rsidRDefault="00946501" w:rsidP="00E16910">
            <w:pPr>
              <w:spacing w:line="254" w:lineRule="auto"/>
              <w:jc w:val="center"/>
              <w:rPr>
                <w:color w:val="000000" w:themeColor="text1"/>
                <w:lang w:val="vi-VN"/>
              </w:rPr>
            </w:pPr>
          </w:p>
        </w:tc>
        <w:tc>
          <w:tcPr>
            <w:tcW w:w="2539" w:type="dxa"/>
            <w:tcBorders>
              <w:top w:val="single" w:sz="4" w:space="0" w:color="auto"/>
              <w:left w:val="single" w:sz="4" w:space="0" w:color="auto"/>
              <w:bottom w:val="single" w:sz="4" w:space="0" w:color="auto"/>
              <w:right w:val="single" w:sz="4" w:space="0" w:color="auto"/>
            </w:tcBorders>
            <w:vAlign w:val="center"/>
            <w:hideMark/>
          </w:tcPr>
          <w:p w14:paraId="76870841" w14:textId="77777777" w:rsidR="00946501" w:rsidRPr="000333B2" w:rsidRDefault="00946501" w:rsidP="00E16910">
            <w:pPr>
              <w:spacing w:line="254" w:lineRule="auto"/>
              <w:jc w:val="center"/>
              <w:rPr>
                <w:bCs/>
                <w:color w:val="000000" w:themeColor="text1"/>
                <w:lang w:val="vi-VN"/>
              </w:rPr>
            </w:pPr>
            <w:r w:rsidRPr="000333B2">
              <w:rPr>
                <w:bCs/>
                <w:color w:val="000000" w:themeColor="text1"/>
                <w:lang w:val="vi-VN"/>
              </w:rPr>
              <w:t>Có</w:t>
            </w:r>
          </w:p>
        </w:tc>
        <w:tc>
          <w:tcPr>
            <w:tcW w:w="1412" w:type="dxa"/>
            <w:tcBorders>
              <w:top w:val="single" w:sz="4" w:space="0" w:color="auto"/>
              <w:left w:val="single" w:sz="4" w:space="0" w:color="auto"/>
              <w:bottom w:val="single" w:sz="4" w:space="0" w:color="auto"/>
              <w:right w:val="single" w:sz="4" w:space="0" w:color="auto"/>
            </w:tcBorders>
            <w:vAlign w:val="center"/>
          </w:tcPr>
          <w:p w14:paraId="3554A4D8" w14:textId="77777777" w:rsidR="00946501" w:rsidRPr="000333B2" w:rsidRDefault="00946501" w:rsidP="00E16910">
            <w:pPr>
              <w:spacing w:line="254" w:lineRule="auto"/>
              <w:jc w:val="center"/>
              <w:rPr>
                <w:b/>
                <w:bCs/>
                <w:color w:val="000000" w:themeColor="text1"/>
                <w:lang w:val="vi-VN"/>
              </w:rPr>
            </w:pPr>
          </w:p>
        </w:tc>
      </w:tr>
    </w:tbl>
    <w:p w14:paraId="5E363DA5" w14:textId="77777777" w:rsidR="00946501" w:rsidRDefault="00946501" w:rsidP="00946501">
      <w:pPr>
        <w:pStyle w:val="anh31"/>
        <w:numPr>
          <w:ilvl w:val="0"/>
          <w:numId w:val="0"/>
        </w:numPr>
        <w:ind w:left="568"/>
      </w:pPr>
    </w:p>
    <w:p w14:paraId="13B58160" w14:textId="293A4F45" w:rsidR="00D14D63" w:rsidRPr="000333B2" w:rsidRDefault="00D14D63" w:rsidP="000333B2">
      <w:pPr>
        <w:pStyle w:val="anh31"/>
      </w:pPr>
      <w:r w:rsidRPr="000333B2">
        <w:t xml:space="preserve">Ống nối dây nhôm bọc trung áp </w:t>
      </w:r>
    </w:p>
    <w:p w14:paraId="6B95AA8E" w14:textId="77777777" w:rsidR="00D14D63" w:rsidRPr="000333B2" w:rsidRDefault="00D14D63" w:rsidP="000333B2">
      <w:pPr>
        <w:pStyle w:val="anh411"/>
        <w:rPr>
          <w:rFonts w:eastAsia="Batang" w:hint="eastAsia"/>
          <w:lang w:eastAsia="ko-KR"/>
        </w:rPr>
      </w:pPr>
      <w:r w:rsidRPr="000333B2">
        <w:t>Mô tả chung:</w:t>
      </w:r>
    </w:p>
    <w:p w14:paraId="67BD08F6" w14:textId="77777777" w:rsidR="00D14D63" w:rsidRPr="000333B2" w:rsidRDefault="00D14D63" w:rsidP="000333B2">
      <w:pPr>
        <w:tabs>
          <w:tab w:val="left" w:pos="720"/>
        </w:tabs>
        <w:ind w:right="28"/>
        <w:rPr>
          <w:rFonts w:eastAsia="Times New Roman"/>
          <w:color w:val="000000" w:themeColor="text1"/>
          <w:lang w:val="vi-VN"/>
        </w:rPr>
      </w:pPr>
      <w:r w:rsidRPr="000333B2">
        <w:rPr>
          <w:color w:val="000000" w:themeColor="text1"/>
          <w:lang w:val="vi-VN"/>
        </w:rPr>
        <w:tab/>
        <w:t>- Ống nối dùng để nối hai dây dẫn cùng tiết diện (đã bọc lớp cách điện) có khả năng chịu lực cũng như cách điện.</w:t>
      </w:r>
    </w:p>
    <w:p w14:paraId="5A0DBD7A" w14:textId="77777777" w:rsidR="00D14D63" w:rsidRPr="000333B2" w:rsidRDefault="00D14D63" w:rsidP="000333B2">
      <w:pPr>
        <w:ind w:right="28" w:firstLine="720"/>
        <w:rPr>
          <w:color w:val="000000" w:themeColor="text1"/>
          <w:lang w:val="vi-VN"/>
        </w:rPr>
      </w:pPr>
      <w:r w:rsidRPr="000333B2">
        <w:rPr>
          <w:color w:val="000000" w:themeColor="text1"/>
          <w:lang w:val="vi-VN"/>
        </w:rPr>
        <w:t>- Mỗi ống nối sẽ có các thông tin trên sản phẩm (không xoá được), gồm các thông tin sau:</w:t>
      </w:r>
    </w:p>
    <w:p w14:paraId="5C2AD1AD" w14:textId="77777777" w:rsidR="00D14D63" w:rsidRPr="000333B2" w:rsidRDefault="00D14D63" w:rsidP="000333B2">
      <w:pPr>
        <w:tabs>
          <w:tab w:val="left" w:pos="720"/>
        </w:tabs>
        <w:ind w:right="28"/>
        <w:rPr>
          <w:color w:val="000000" w:themeColor="text1"/>
          <w:lang w:val="vi-VN"/>
        </w:rPr>
      </w:pPr>
      <w:r w:rsidRPr="000333B2">
        <w:rPr>
          <w:color w:val="000000" w:themeColor="text1"/>
          <w:lang w:val="vi-VN"/>
        </w:rPr>
        <w:tab/>
        <w:t>+ Nhãn hiệu nhà sản xuất.</w:t>
      </w:r>
    </w:p>
    <w:p w14:paraId="71BACA50" w14:textId="77777777" w:rsidR="00D14D63" w:rsidRPr="000333B2" w:rsidRDefault="00D14D63" w:rsidP="000333B2">
      <w:pPr>
        <w:tabs>
          <w:tab w:val="left" w:pos="720"/>
        </w:tabs>
        <w:ind w:right="28"/>
        <w:rPr>
          <w:color w:val="000000" w:themeColor="text1"/>
          <w:lang w:val="vi-VN"/>
        </w:rPr>
      </w:pPr>
      <w:r w:rsidRPr="000333B2">
        <w:rPr>
          <w:color w:val="000000" w:themeColor="text1"/>
          <w:lang w:val="vi-VN"/>
        </w:rPr>
        <w:tab/>
        <w:t>+ Loại dây dẫn.</w:t>
      </w:r>
    </w:p>
    <w:p w14:paraId="25F0518E" w14:textId="77777777" w:rsidR="00D14D63" w:rsidRPr="000333B2" w:rsidRDefault="00D14D63" w:rsidP="000333B2">
      <w:pPr>
        <w:tabs>
          <w:tab w:val="left" w:pos="720"/>
        </w:tabs>
        <w:ind w:right="28"/>
        <w:rPr>
          <w:color w:val="000000" w:themeColor="text1"/>
          <w:lang w:val="vi-VN"/>
        </w:rPr>
      </w:pPr>
      <w:r w:rsidRPr="000333B2">
        <w:rPr>
          <w:color w:val="000000" w:themeColor="text1"/>
          <w:lang w:val="vi-VN"/>
        </w:rPr>
        <w:tab/>
        <w:t xml:space="preserve">+ Tiết diện dây dẫn.  </w:t>
      </w:r>
    </w:p>
    <w:p w14:paraId="0F757D0B" w14:textId="77777777" w:rsidR="00D14D63" w:rsidRPr="000333B2" w:rsidRDefault="00D14D63" w:rsidP="000333B2">
      <w:pPr>
        <w:tabs>
          <w:tab w:val="left" w:pos="720"/>
        </w:tabs>
        <w:ind w:right="28"/>
        <w:rPr>
          <w:color w:val="000000" w:themeColor="text1"/>
          <w:lang w:val="vi-VN"/>
        </w:rPr>
      </w:pPr>
      <w:r w:rsidRPr="000333B2">
        <w:rPr>
          <w:color w:val="000000" w:themeColor="text1"/>
          <w:lang w:val="vi-VN"/>
        </w:rPr>
        <w:tab/>
        <w:t>+ Loại đầu ép.</w:t>
      </w:r>
    </w:p>
    <w:p w14:paraId="294ADB46" w14:textId="77777777" w:rsidR="00D14D63" w:rsidRPr="000333B2" w:rsidRDefault="00D14D63" w:rsidP="000333B2">
      <w:pPr>
        <w:tabs>
          <w:tab w:val="left" w:pos="720"/>
        </w:tabs>
        <w:ind w:right="28"/>
        <w:rPr>
          <w:color w:val="000000" w:themeColor="text1"/>
          <w:lang w:val="vi-VN"/>
        </w:rPr>
      </w:pPr>
      <w:r w:rsidRPr="000333B2">
        <w:rPr>
          <w:color w:val="000000" w:themeColor="text1"/>
          <w:lang w:val="vi-VN"/>
        </w:rPr>
        <w:tab/>
        <w:t>+ Đánh dấu các vị trí để ép ống nối.</w:t>
      </w:r>
    </w:p>
    <w:p w14:paraId="37CAE2D3" w14:textId="77777777" w:rsidR="00D14D63" w:rsidRPr="000333B2" w:rsidRDefault="00D14D63" w:rsidP="000333B2">
      <w:pPr>
        <w:ind w:firstLine="720"/>
        <w:rPr>
          <w:color w:val="000000" w:themeColor="text1"/>
          <w:lang w:val="vi-VN"/>
        </w:rPr>
      </w:pPr>
      <w:r w:rsidRPr="000333B2">
        <w:rPr>
          <w:color w:val="000000" w:themeColor="text1"/>
          <w:lang w:val="vi-VN"/>
        </w:rPr>
        <w:t>- Ống nối phù hợp với tiết diện dây dẫn.</w:t>
      </w:r>
    </w:p>
    <w:p w14:paraId="7D6C7CAF" w14:textId="77777777" w:rsidR="00D14D63" w:rsidRPr="000333B2" w:rsidRDefault="00D14D63" w:rsidP="000333B2">
      <w:pPr>
        <w:tabs>
          <w:tab w:val="left" w:pos="720"/>
        </w:tabs>
        <w:ind w:right="28"/>
        <w:rPr>
          <w:color w:val="000000" w:themeColor="text1"/>
          <w:lang w:val="vi-VN"/>
        </w:rPr>
      </w:pPr>
      <w:r w:rsidRPr="000333B2">
        <w:rPr>
          <w:color w:val="000000" w:themeColor="text1"/>
          <w:lang w:val="vi-VN"/>
        </w:rPr>
        <w:tab/>
        <w:t>- Mỗi ống nối bao gồm:</w:t>
      </w:r>
    </w:p>
    <w:p w14:paraId="45F84314" w14:textId="77777777" w:rsidR="00D14D63" w:rsidRPr="000333B2" w:rsidRDefault="00D14D63" w:rsidP="000333B2">
      <w:pPr>
        <w:tabs>
          <w:tab w:val="left" w:pos="720"/>
        </w:tabs>
        <w:ind w:right="28"/>
        <w:rPr>
          <w:color w:val="000000" w:themeColor="text1"/>
          <w:lang w:val="vi-VN"/>
        </w:rPr>
      </w:pPr>
      <w:r w:rsidRPr="000333B2">
        <w:rPr>
          <w:color w:val="000000" w:themeColor="text1"/>
          <w:lang w:val="vi-VN"/>
        </w:rPr>
        <w:tab/>
        <w:t>+ 01 ông nối hợp kim nhôm để ép phần lõi của dây dẫn.</w:t>
      </w:r>
    </w:p>
    <w:p w14:paraId="603239B2" w14:textId="77777777" w:rsidR="00D14D63" w:rsidRPr="000333B2" w:rsidRDefault="00D14D63" w:rsidP="000333B2">
      <w:pPr>
        <w:tabs>
          <w:tab w:val="left" w:pos="720"/>
        </w:tabs>
        <w:ind w:right="28"/>
        <w:rPr>
          <w:color w:val="000000" w:themeColor="text1"/>
          <w:lang w:val="vi-VN"/>
        </w:rPr>
      </w:pPr>
      <w:r w:rsidRPr="000333B2">
        <w:rPr>
          <w:color w:val="000000" w:themeColor="text1"/>
          <w:lang w:val="vi-VN"/>
        </w:rPr>
        <w:t xml:space="preserve">     </w:t>
      </w:r>
      <w:r w:rsidRPr="000333B2">
        <w:rPr>
          <w:color w:val="000000" w:themeColor="text1"/>
          <w:lang w:val="vi-VN"/>
        </w:rPr>
        <w:tab/>
        <w:t>+ 01 hệ thống bảo vệ chống thấm nước (tấm đệm, chụp...) để ngăn ngừa nước thấm vào bên trong dây dẫn.</w:t>
      </w:r>
    </w:p>
    <w:p w14:paraId="01DC3CEE" w14:textId="77777777" w:rsidR="00D14D63" w:rsidRPr="000333B2" w:rsidRDefault="00D14D63" w:rsidP="000333B2">
      <w:pPr>
        <w:tabs>
          <w:tab w:val="left" w:pos="720"/>
        </w:tabs>
        <w:ind w:right="28"/>
        <w:rPr>
          <w:color w:val="000000" w:themeColor="text1"/>
          <w:lang w:val="vi-VN"/>
        </w:rPr>
      </w:pPr>
      <w:r w:rsidRPr="000333B2">
        <w:rPr>
          <w:color w:val="000000" w:themeColor="text1"/>
          <w:lang w:val="vi-VN"/>
        </w:rPr>
        <w:tab/>
        <w:t xml:space="preserve">+ 01 ống nối lõi thép bên trong được làm bằng thép chịu lực, được mạ kẽm bề mặt. Dùng để nối lõi thép của dây cáp nhôm lõi thép. </w:t>
      </w:r>
    </w:p>
    <w:p w14:paraId="791A3313" w14:textId="77777777" w:rsidR="00D14D63" w:rsidRPr="000333B2" w:rsidRDefault="00D14D63" w:rsidP="000333B2">
      <w:pPr>
        <w:tabs>
          <w:tab w:val="left" w:pos="720"/>
        </w:tabs>
        <w:ind w:right="28"/>
        <w:rPr>
          <w:color w:val="000000" w:themeColor="text1"/>
          <w:lang w:val="vi-VN"/>
        </w:rPr>
      </w:pPr>
      <w:r w:rsidRPr="000333B2">
        <w:rPr>
          <w:color w:val="000000" w:themeColor="text1"/>
          <w:lang w:val="vi-VN"/>
        </w:rPr>
        <w:tab/>
        <w:t>- Ống nối là loại kiểu ép, khi sử dụng không làm hư hỏng phần dây dẫn ở ngay gần kề ống nối cũng như không xuất hiện các hiện tượng trượt cách điện ở lực kéo nhỏ hơn lực kéo đứt của dây dẫn.</w:t>
      </w:r>
    </w:p>
    <w:p w14:paraId="7D265E15" w14:textId="1742E42F" w:rsidR="00D14D63" w:rsidRPr="000333B2" w:rsidRDefault="00D14D63" w:rsidP="000333B2">
      <w:pPr>
        <w:jc w:val="center"/>
        <w:rPr>
          <w:color w:val="000000" w:themeColor="text1"/>
          <w:lang w:val="vi-VN"/>
        </w:rPr>
      </w:pPr>
      <w:r w:rsidRPr="000333B2">
        <w:rPr>
          <w:noProof/>
          <w:sz w:val="24"/>
          <w:szCs w:val="20"/>
        </w:rPr>
        <w:drawing>
          <wp:anchor distT="0" distB="0" distL="114300" distR="114300" simplePos="0" relativeHeight="251665408" behindDoc="0" locked="0" layoutInCell="1" allowOverlap="1" wp14:anchorId="713FFD49" wp14:editId="62A60CB8">
            <wp:simplePos x="0" y="0"/>
            <wp:positionH relativeFrom="column">
              <wp:posOffset>1990725</wp:posOffset>
            </wp:positionH>
            <wp:positionV relativeFrom="paragraph">
              <wp:posOffset>178435</wp:posOffset>
            </wp:positionV>
            <wp:extent cx="2600325" cy="1219200"/>
            <wp:effectExtent l="0" t="0" r="9525" b="0"/>
            <wp:wrapSquare wrapText="bothSides"/>
            <wp:docPr id="88567536" name="Picture 16" descr="Ongn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ngnoi"/>
                    <pic:cNvPicPr>
                      <a:picLocks noChangeAspect="1" noChangeArrowheads="1"/>
                    </pic:cNvPicPr>
                  </pic:nvPicPr>
                  <pic:blipFill>
                    <a:blip r:embed="rId36">
                      <a:extLst>
                        <a:ext uri="{28A0092B-C50C-407E-A947-70E740481C1C}">
                          <a14:useLocalDpi xmlns:a14="http://schemas.microsoft.com/office/drawing/2010/main" val="0"/>
                        </a:ext>
                      </a:extLst>
                    </a:blip>
                    <a:srcRect t="16884" r="50455"/>
                    <a:stretch>
                      <a:fillRect/>
                    </a:stretch>
                  </pic:blipFill>
                  <pic:spPr bwMode="auto">
                    <a:xfrm>
                      <a:off x="0" y="0"/>
                      <a:ext cx="2600325" cy="1219200"/>
                    </a:xfrm>
                    <a:prstGeom prst="rect">
                      <a:avLst/>
                    </a:prstGeom>
                    <a:noFill/>
                  </pic:spPr>
                </pic:pic>
              </a:graphicData>
            </a:graphic>
            <wp14:sizeRelH relativeFrom="page">
              <wp14:pctWidth>0</wp14:pctWidth>
            </wp14:sizeRelH>
            <wp14:sizeRelV relativeFrom="page">
              <wp14:pctHeight>0</wp14:pctHeight>
            </wp14:sizeRelV>
          </wp:anchor>
        </w:drawing>
      </w:r>
    </w:p>
    <w:p w14:paraId="43F4380D" w14:textId="77777777" w:rsidR="00D14D63" w:rsidRPr="000333B2" w:rsidRDefault="00D14D63" w:rsidP="000333B2">
      <w:pPr>
        <w:ind w:firstLine="720"/>
        <w:rPr>
          <w:color w:val="000000" w:themeColor="text1"/>
          <w:lang w:val="vi-VN"/>
        </w:rPr>
      </w:pPr>
      <w:r w:rsidRPr="000333B2">
        <w:rPr>
          <w:color w:val="000000" w:themeColor="text1"/>
          <w:lang w:val="vi-VN"/>
        </w:rPr>
        <w:t>1. Ống nối.</w:t>
      </w:r>
    </w:p>
    <w:p w14:paraId="0B171E45" w14:textId="77777777" w:rsidR="00D14D63" w:rsidRPr="000333B2" w:rsidRDefault="00D14D63" w:rsidP="000333B2">
      <w:pPr>
        <w:rPr>
          <w:color w:val="000000" w:themeColor="text1"/>
          <w:lang w:val="vi-VN"/>
        </w:rPr>
      </w:pPr>
    </w:p>
    <w:p w14:paraId="10F104DA" w14:textId="77777777" w:rsidR="00D14D63" w:rsidRPr="000333B2" w:rsidRDefault="00D14D63" w:rsidP="000333B2">
      <w:pPr>
        <w:ind w:firstLine="720"/>
        <w:rPr>
          <w:color w:val="000000" w:themeColor="text1"/>
        </w:rPr>
      </w:pPr>
    </w:p>
    <w:p w14:paraId="0953D320" w14:textId="77777777" w:rsidR="00D14D63" w:rsidRPr="000333B2" w:rsidRDefault="00D14D63" w:rsidP="000333B2">
      <w:pPr>
        <w:ind w:firstLine="720"/>
        <w:rPr>
          <w:color w:val="000000" w:themeColor="text1"/>
        </w:rPr>
      </w:pPr>
    </w:p>
    <w:p w14:paraId="6FD72161" w14:textId="77777777" w:rsidR="00D14D63" w:rsidRPr="000333B2" w:rsidRDefault="00D14D63" w:rsidP="000333B2">
      <w:pPr>
        <w:ind w:firstLine="720"/>
        <w:rPr>
          <w:color w:val="000000" w:themeColor="text1"/>
        </w:rPr>
      </w:pPr>
    </w:p>
    <w:p w14:paraId="2B286D44" w14:textId="77777777" w:rsidR="00D14D63" w:rsidRPr="000333B2" w:rsidRDefault="00D14D63" w:rsidP="000333B2">
      <w:pPr>
        <w:ind w:firstLine="720"/>
        <w:rPr>
          <w:color w:val="000000" w:themeColor="text1"/>
          <w:lang w:val="vi-VN"/>
        </w:rPr>
      </w:pPr>
      <w:r w:rsidRPr="000333B2">
        <w:rPr>
          <w:color w:val="000000" w:themeColor="text1"/>
          <w:lang w:val="vi-VN"/>
        </w:rPr>
        <w:t>2. Lớp bọc cách điện</w:t>
      </w:r>
    </w:p>
    <w:p w14:paraId="48F49A40" w14:textId="77777777" w:rsidR="00D14D63" w:rsidRPr="000333B2" w:rsidRDefault="00D14D63" w:rsidP="000333B2">
      <w:pPr>
        <w:jc w:val="center"/>
        <w:rPr>
          <w:color w:val="000000" w:themeColor="text1"/>
          <w:lang w:val="vi-VN"/>
        </w:rPr>
      </w:pPr>
      <w:r w:rsidRPr="000333B2">
        <w:rPr>
          <w:color w:val="000000" w:themeColor="text1"/>
          <w:lang w:val="vi-VN"/>
        </w:rPr>
        <w:t xml:space="preserve">                </w:t>
      </w:r>
    </w:p>
    <w:p w14:paraId="6ACE6D34" w14:textId="77777777" w:rsidR="00D14D63" w:rsidRPr="000333B2" w:rsidRDefault="00D14D63" w:rsidP="000333B2">
      <w:pPr>
        <w:jc w:val="center"/>
        <w:rPr>
          <w:b/>
          <w:bCs/>
          <w:i/>
          <w:iCs/>
          <w:color w:val="000000" w:themeColor="text1"/>
          <w:lang w:val="vi-VN"/>
        </w:rPr>
      </w:pPr>
      <w:r w:rsidRPr="000333B2">
        <w:rPr>
          <w:b/>
          <w:bCs/>
          <w:i/>
          <w:iCs/>
          <w:color w:val="000000" w:themeColor="text1"/>
          <w:lang w:val="vi-VN"/>
        </w:rPr>
        <w:t xml:space="preserve"> Hình 2.9 Ống nối cách điện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D14D63" w:rsidRPr="000333B2" w14:paraId="19532C40" w14:textId="77777777" w:rsidTr="00D14D63">
        <w:trPr>
          <w:cantSplit/>
          <w:trHeight w:val="2462"/>
          <w:jc w:val="center"/>
        </w:trPr>
        <w:tc>
          <w:tcPr>
            <w:tcW w:w="9288" w:type="dxa"/>
            <w:tcBorders>
              <w:top w:val="nil"/>
              <w:left w:val="nil"/>
              <w:bottom w:val="nil"/>
              <w:right w:val="nil"/>
            </w:tcBorders>
            <w:hideMark/>
          </w:tcPr>
          <w:p w14:paraId="0C404992" w14:textId="42EB877E" w:rsidR="00D14D63" w:rsidRPr="000333B2" w:rsidRDefault="00D14D63" w:rsidP="000333B2">
            <w:pPr>
              <w:spacing w:line="254" w:lineRule="auto"/>
              <w:jc w:val="center"/>
              <w:rPr>
                <w:color w:val="000000" w:themeColor="text1"/>
                <w:lang w:val="vi-VN"/>
              </w:rPr>
            </w:pPr>
            <w:r w:rsidRPr="000333B2">
              <w:rPr>
                <w:noProof/>
                <w:sz w:val="24"/>
                <w:szCs w:val="20"/>
                <w:lang w:val="vi-VN"/>
              </w:rPr>
              <w:lastRenderedPageBreak/>
              <w:drawing>
                <wp:anchor distT="0" distB="0" distL="114300" distR="114300" simplePos="0" relativeHeight="251664384" behindDoc="0" locked="0" layoutInCell="1" allowOverlap="1" wp14:anchorId="3EE4D394" wp14:editId="126189AE">
                  <wp:simplePos x="0" y="0"/>
                  <wp:positionH relativeFrom="column">
                    <wp:posOffset>327660</wp:posOffset>
                  </wp:positionH>
                  <wp:positionV relativeFrom="paragraph">
                    <wp:posOffset>66040</wp:posOffset>
                  </wp:positionV>
                  <wp:extent cx="5099685" cy="1402080"/>
                  <wp:effectExtent l="0" t="0" r="5715" b="7620"/>
                  <wp:wrapSquare wrapText="bothSides"/>
                  <wp:docPr id="1663735621" name="Picture 15" descr="Cap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ap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99685" cy="1402080"/>
                          </a:xfrm>
                          <a:prstGeom prst="rect">
                            <a:avLst/>
                          </a:prstGeom>
                          <a:noFill/>
                        </pic:spPr>
                      </pic:pic>
                    </a:graphicData>
                  </a:graphic>
                  <wp14:sizeRelH relativeFrom="page">
                    <wp14:pctWidth>0</wp14:pctWidth>
                  </wp14:sizeRelH>
                  <wp14:sizeRelV relativeFrom="page">
                    <wp14:pctHeight>0</wp14:pctHeight>
                  </wp14:sizeRelV>
                </wp:anchor>
              </w:drawing>
            </w:r>
          </w:p>
        </w:tc>
      </w:tr>
    </w:tbl>
    <w:p w14:paraId="26D54E4C" w14:textId="77777777" w:rsidR="00D14D63" w:rsidRPr="000333B2" w:rsidRDefault="00D14D63" w:rsidP="000333B2">
      <w:pPr>
        <w:tabs>
          <w:tab w:val="left" w:pos="720"/>
        </w:tabs>
        <w:ind w:right="28"/>
        <w:rPr>
          <w:rFonts w:eastAsia="Times New Roman"/>
          <w:color w:val="000000" w:themeColor="text1"/>
          <w:lang w:val="vi-V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1"/>
        <w:gridCol w:w="1417"/>
        <w:gridCol w:w="1418"/>
        <w:gridCol w:w="1417"/>
        <w:gridCol w:w="1559"/>
      </w:tblGrid>
      <w:tr w:rsidR="00D14D63" w:rsidRPr="000333B2" w14:paraId="08E08F6E" w14:textId="77777777" w:rsidTr="00D14D63">
        <w:trPr>
          <w:jc w:val="center"/>
        </w:trPr>
        <w:tc>
          <w:tcPr>
            <w:tcW w:w="2621" w:type="dxa"/>
            <w:tcBorders>
              <w:top w:val="single" w:sz="4" w:space="0" w:color="auto"/>
              <w:left w:val="single" w:sz="4" w:space="0" w:color="auto"/>
              <w:bottom w:val="single" w:sz="4" w:space="0" w:color="auto"/>
              <w:right w:val="single" w:sz="4" w:space="0" w:color="auto"/>
            </w:tcBorders>
            <w:hideMark/>
          </w:tcPr>
          <w:p w14:paraId="6029722E" w14:textId="77777777" w:rsidR="00D14D63" w:rsidRPr="000333B2" w:rsidRDefault="00D14D63" w:rsidP="000333B2">
            <w:pPr>
              <w:spacing w:line="254" w:lineRule="auto"/>
              <w:jc w:val="center"/>
              <w:rPr>
                <w:b/>
                <w:color w:val="000000" w:themeColor="text1"/>
                <w:lang w:val="vi-VN"/>
              </w:rPr>
            </w:pPr>
            <w:r w:rsidRPr="000333B2">
              <w:rPr>
                <w:b/>
                <w:color w:val="000000" w:themeColor="text1"/>
                <w:lang w:val="vi-VN"/>
              </w:rPr>
              <w:t>Tiết diện dây</w:t>
            </w:r>
          </w:p>
          <w:p w14:paraId="310E2DDF" w14:textId="77777777" w:rsidR="00D14D63" w:rsidRPr="000333B2" w:rsidRDefault="00D14D63" w:rsidP="000333B2">
            <w:pPr>
              <w:spacing w:line="254" w:lineRule="auto"/>
              <w:jc w:val="center"/>
              <w:rPr>
                <w:b/>
                <w:color w:val="000000" w:themeColor="text1"/>
                <w:lang w:val="vi-VN"/>
              </w:rPr>
            </w:pPr>
            <w:r w:rsidRPr="000333B2">
              <w:rPr>
                <w:b/>
                <w:color w:val="000000" w:themeColor="text1"/>
                <w:lang w:val="vi-VN"/>
              </w:rPr>
              <w:t>(mm</w:t>
            </w:r>
            <w:r w:rsidRPr="000333B2">
              <w:rPr>
                <w:bCs/>
                <w:color w:val="000000" w:themeColor="text1"/>
                <w:vertAlign w:val="superscript"/>
                <w:lang w:val="vi-VN"/>
              </w:rPr>
              <w:t>2</w:t>
            </w:r>
            <w:r w:rsidRPr="000333B2">
              <w:rPr>
                <w:b/>
                <w:color w:val="000000" w:themeColor="text1"/>
                <w:lang w:val="vi-VN"/>
              </w:rPr>
              <w:t>)</w:t>
            </w:r>
          </w:p>
        </w:tc>
        <w:tc>
          <w:tcPr>
            <w:tcW w:w="1417" w:type="dxa"/>
            <w:tcBorders>
              <w:top w:val="single" w:sz="4" w:space="0" w:color="auto"/>
              <w:left w:val="single" w:sz="4" w:space="0" w:color="auto"/>
              <w:bottom w:val="single" w:sz="4" w:space="0" w:color="auto"/>
              <w:right w:val="single" w:sz="4" w:space="0" w:color="auto"/>
            </w:tcBorders>
            <w:hideMark/>
          </w:tcPr>
          <w:p w14:paraId="080291B7" w14:textId="77777777" w:rsidR="00D14D63" w:rsidRPr="000333B2" w:rsidRDefault="00D14D63" w:rsidP="000333B2">
            <w:pPr>
              <w:spacing w:line="254" w:lineRule="auto"/>
              <w:jc w:val="center"/>
              <w:rPr>
                <w:b/>
                <w:color w:val="000000" w:themeColor="text1"/>
                <w:lang w:val="vi-VN"/>
              </w:rPr>
            </w:pPr>
            <w:r w:rsidRPr="000333B2">
              <w:rPr>
                <w:b/>
                <w:color w:val="000000" w:themeColor="text1"/>
                <w:lang w:val="vi-VN"/>
              </w:rPr>
              <w:t>L</w:t>
            </w:r>
          </w:p>
          <w:p w14:paraId="659CDAD1" w14:textId="77777777" w:rsidR="00D14D63" w:rsidRPr="000333B2" w:rsidRDefault="00D14D63" w:rsidP="000333B2">
            <w:pPr>
              <w:spacing w:line="254" w:lineRule="auto"/>
              <w:jc w:val="center"/>
              <w:rPr>
                <w:b/>
                <w:color w:val="000000" w:themeColor="text1"/>
                <w:lang w:val="vi-VN"/>
              </w:rPr>
            </w:pPr>
            <w:r w:rsidRPr="000333B2">
              <w:rPr>
                <w:b/>
                <w:color w:val="000000" w:themeColor="text1"/>
                <w:lang w:val="vi-VN"/>
              </w:rPr>
              <w:t>(mm)</w:t>
            </w:r>
          </w:p>
        </w:tc>
        <w:tc>
          <w:tcPr>
            <w:tcW w:w="1418" w:type="dxa"/>
            <w:tcBorders>
              <w:top w:val="single" w:sz="4" w:space="0" w:color="auto"/>
              <w:left w:val="single" w:sz="4" w:space="0" w:color="auto"/>
              <w:bottom w:val="single" w:sz="4" w:space="0" w:color="auto"/>
              <w:right w:val="single" w:sz="4" w:space="0" w:color="auto"/>
            </w:tcBorders>
            <w:hideMark/>
          </w:tcPr>
          <w:p w14:paraId="4D836CC0" w14:textId="77777777" w:rsidR="00D14D63" w:rsidRPr="000333B2" w:rsidRDefault="00D14D63" w:rsidP="000333B2">
            <w:pPr>
              <w:spacing w:line="254" w:lineRule="auto"/>
              <w:jc w:val="center"/>
              <w:rPr>
                <w:b/>
                <w:color w:val="000000" w:themeColor="text1"/>
                <w:lang w:val="vi-VN"/>
              </w:rPr>
            </w:pPr>
            <w:r w:rsidRPr="000333B2">
              <w:rPr>
                <w:b/>
                <w:color w:val="000000" w:themeColor="text1"/>
                <w:lang w:val="vi-VN"/>
              </w:rPr>
              <w:t>L1</w:t>
            </w:r>
          </w:p>
          <w:p w14:paraId="45EFE002" w14:textId="77777777" w:rsidR="00D14D63" w:rsidRPr="000333B2" w:rsidRDefault="00D14D63" w:rsidP="000333B2">
            <w:pPr>
              <w:spacing w:line="254" w:lineRule="auto"/>
              <w:jc w:val="center"/>
              <w:rPr>
                <w:b/>
                <w:color w:val="000000" w:themeColor="text1"/>
                <w:lang w:val="vi-VN"/>
              </w:rPr>
            </w:pPr>
            <w:r w:rsidRPr="000333B2">
              <w:rPr>
                <w:b/>
                <w:color w:val="000000" w:themeColor="text1"/>
                <w:lang w:val="vi-VN"/>
              </w:rPr>
              <w:t>(mm)</w:t>
            </w:r>
          </w:p>
        </w:tc>
        <w:tc>
          <w:tcPr>
            <w:tcW w:w="1417" w:type="dxa"/>
            <w:tcBorders>
              <w:top w:val="single" w:sz="4" w:space="0" w:color="auto"/>
              <w:left w:val="single" w:sz="4" w:space="0" w:color="auto"/>
              <w:bottom w:val="single" w:sz="4" w:space="0" w:color="auto"/>
              <w:right w:val="single" w:sz="4" w:space="0" w:color="auto"/>
            </w:tcBorders>
            <w:hideMark/>
          </w:tcPr>
          <w:p w14:paraId="1E7199E6" w14:textId="77777777" w:rsidR="00D14D63" w:rsidRPr="000333B2" w:rsidRDefault="00D14D63" w:rsidP="000333B2">
            <w:pPr>
              <w:spacing w:line="254" w:lineRule="auto"/>
              <w:jc w:val="center"/>
              <w:rPr>
                <w:b/>
                <w:color w:val="000000" w:themeColor="text1"/>
                <w:lang w:val="vi-VN"/>
              </w:rPr>
            </w:pPr>
            <w:r w:rsidRPr="000333B2">
              <w:rPr>
                <w:b/>
                <w:color w:val="000000" w:themeColor="text1"/>
                <w:lang w:val="vi-VN"/>
              </w:rPr>
              <w:sym w:font="Symbol" w:char="F046"/>
            </w:r>
            <w:r w:rsidRPr="000333B2">
              <w:rPr>
                <w:b/>
                <w:color w:val="000000" w:themeColor="text1"/>
                <w:lang w:val="vi-VN"/>
              </w:rPr>
              <w:t>max</w:t>
            </w:r>
          </w:p>
          <w:p w14:paraId="0729D8FC" w14:textId="77777777" w:rsidR="00D14D63" w:rsidRPr="000333B2" w:rsidRDefault="00D14D63" w:rsidP="000333B2">
            <w:pPr>
              <w:spacing w:line="254" w:lineRule="auto"/>
              <w:jc w:val="center"/>
              <w:rPr>
                <w:b/>
                <w:color w:val="000000" w:themeColor="text1"/>
                <w:lang w:val="vi-VN"/>
              </w:rPr>
            </w:pPr>
            <w:r w:rsidRPr="000333B2">
              <w:rPr>
                <w:b/>
                <w:color w:val="000000" w:themeColor="text1"/>
                <w:lang w:val="vi-VN"/>
              </w:rPr>
              <w:t>(mm)</w:t>
            </w:r>
          </w:p>
        </w:tc>
        <w:tc>
          <w:tcPr>
            <w:tcW w:w="1559" w:type="dxa"/>
            <w:tcBorders>
              <w:top w:val="single" w:sz="4" w:space="0" w:color="auto"/>
              <w:left w:val="single" w:sz="4" w:space="0" w:color="auto"/>
              <w:bottom w:val="single" w:sz="4" w:space="0" w:color="auto"/>
              <w:right w:val="single" w:sz="4" w:space="0" w:color="auto"/>
            </w:tcBorders>
            <w:hideMark/>
          </w:tcPr>
          <w:p w14:paraId="6B75F983" w14:textId="77777777" w:rsidR="00D14D63" w:rsidRPr="000333B2" w:rsidRDefault="00D14D63" w:rsidP="000333B2">
            <w:pPr>
              <w:spacing w:line="254" w:lineRule="auto"/>
              <w:jc w:val="center"/>
              <w:rPr>
                <w:b/>
                <w:color w:val="000000" w:themeColor="text1"/>
                <w:lang w:val="vi-VN"/>
              </w:rPr>
            </w:pPr>
            <w:r w:rsidRPr="000333B2">
              <w:rPr>
                <w:b/>
                <w:color w:val="000000" w:themeColor="text1"/>
                <w:lang w:val="vi-VN"/>
              </w:rPr>
              <w:t>E</w:t>
            </w:r>
          </w:p>
          <w:p w14:paraId="27F1F8BF" w14:textId="77777777" w:rsidR="00D14D63" w:rsidRPr="000333B2" w:rsidRDefault="00D14D63" w:rsidP="000333B2">
            <w:pPr>
              <w:spacing w:line="254" w:lineRule="auto"/>
              <w:jc w:val="center"/>
              <w:rPr>
                <w:b/>
                <w:color w:val="000000" w:themeColor="text1"/>
                <w:lang w:val="vi-VN"/>
              </w:rPr>
            </w:pPr>
            <w:r w:rsidRPr="000333B2">
              <w:rPr>
                <w:b/>
                <w:color w:val="000000" w:themeColor="text1"/>
                <w:lang w:val="vi-VN"/>
              </w:rPr>
              <w:t>(1/10mm)</w:t>
            </w:r>
          </w:p>
        </w:tc>
      </w:tr>
      <w:tr w:rsidR="00D14D63" w:rsidRPr="000333B2" w14:paraId="20F05334" w14:textId="77777777" w:rsidTr="00D14D63">
        <w:trPr>
          <w:trHeight w:val="283"/>
          <w:jc w:val="center"/>
        </w:trPr>
        <w:tc>
          <w:tcPr>
            <w:tcW w:w="2621" w:type="dxa"/>
            <w:tcBorders>
              <w:top w:val="single" w:sz="4" w:space="0" w:color="auto"/>
              <w:left w:val="single" w:sz="4" w:space="0" w:color="auto"/>
              <w:bottom w:val="single" w:sz="4" w:space="0" w:color="auto"/>
              <w:right w:val="single" w:sz="4" w:space="0" w:color="auto"/>
            </w:tcBorders>
            <w:hideMark/>
          </w:tcPr>
          <w:p w14:paraId="29EB32D9" w14:textId="77777777" w:rsidR="00D14D63" w:rsidRPr="000333B2" w:rsidRDefault="00D14D63" w:rsidP="000333B2">
            <w:pPr>
              <w:spacing w:line="254" w:lineRule="auto"/>
              <w:jc w:val="center"/>
              <w:rPr>
                <w:b/>
                <w:color w:val="000000" w:themeColor="text1"/>
                <w:lang w:val="vi-VN"/>
              </w:rPr>
            </w:pPr>
            <w:r w:rsidRPr="000333B2">
              <w:rPr>
                <w:b/>
                <w:color w:val="000000" w:themeColor="text1"/>
                <w:lang w:val="vi-VN"/>
              </w:rPr>
              <w:t>95</w:t>
            </w:r>
          </w:p>
        </w:tc>
        <w:tc>
          <w:tcPr>
            <w:tcW w:w="1417" w:type="dxa"/>
            <w:tcBorders>
              <w:top w:val="single" w:sz="4" w:space="0" w:color="auto"/>
              <w:left w:val="single" w:sz="4" w:space="0" w:color="auto"/>
              <w:bottom w:val="single" w:sz="4" w:space="0" w:color="auto"/>
              <w:right w:val="single" w:sz="4" w:space="0" w:color="auto"/>
            </w:tcBorders>
            <w:hideMark/>
          </w:tcPr>
          <w:p w14:paraId="3F0A780A" w14:textId="77777777" w:rsidR="00D14D63" w:rsidRPr="000333B2" w:rsidRDefault="00D14D63" w:rsidP="000333B2">
            <w:pPr>
              <w:spacing w:line="254" w:lineRule="auto"/>
              <w:jc w:val="center"/>
              <w:rPr>
                <w:color w:val="000000" w:themeColor="text1"/>
                <w:lang w:val="vi-VN"/>
              </w:rPr>
            </w:pPr>
            <w:r w:rsidRPr="000333B2">
              <w:rPr>
                <w:color w:val="000000" w:themeColor="text1"/>
                <w:lang w:val="vi-VN"/>
              </w:rPr>
              <w:t>237</w:t>
            </w:r>
          </w:p>
        </w:tc>
        <w:tc>
          <w:tcPr>
            <w:tcW w:w="1418" w:type="dxa"/>
            <w:tcBorders>
              <w:top w:val="single" w:sz="4" w:space="0" w:color="auto"/>
              <w:left w:val="single" w:sz="4" w:space="0" w:color="auto"/>
              <w:bottom w:val="single" w:sz="4" w:space="0" w:color="auto"/>
              <w:right w:val="single" w:sz="4" w:space="0" w:color="auto"/>
            </w:tcBorders>
            <w:hideMark/>
          </w:tcPr>
          <w:p w14:paraId="0FABDCDF" w14:textId="77777777" w:rsidR="00D14D63" w:rsidRPr="000333B2" w:rsidRDefault="00D14D63" w:rsidP="000333B2">
            <w:pPr>
              <w:spacing w:line="254" w:lineRule="auto"/>
              <w:jc w:val="center"/>
              <w:rPr>
                <w:color w:val="000000" w:themeColor="text1"/>
                <w:lang w:val="vi-VN"/>
              </w:rPr>
            </w:pPr>
            <w:r w:rsidRPr="000333B2">
              <w:rPr>
                <w:color w:val="000000" w:themeColor="text1"/>
                <w:lang w:val="vi-VN"/>
              </w:rPr>
              <w:t>400</w:t>
            </w:r>
          </w:p>
        </w:tc>
        <w:tc>
          <w:tcPr>
            <w:tcW w:w="1417" w:type="dxa"/>
            <w:tcBorders>
              <w:top w:val="single" w:sz="4" w:space="0" w:color="auto"/>
              <w:left w:val="single" w:sz="4" w:space="0" w:color="auto"/>
              <w:bottom w:val="single" w:sz="4" w:space="0" w:color="auto"/>
              <w:right w:val="single" w:sz="4" w:space="0" w:color="auto"/>
            </w:tcBorders>
            <w:hideMark/>
          </w:tcPr>
          <w:p w14:paraId="4F450431" w14:textId="77777777" w:rsidR="00D14D63" w:rsidRPr="000333B2" w:rsidRDefault="00D14D63" w:rsidP="000333B2">
            <w:pPr>
              <w:spacing w:line="254" w:lineRule="auto"/>
              <w:jc w:val="center"/>
              <w:rPr>
                <w:color w:val="000000" w:themeColor="text1"/>
                <w:lang w:val="vi-VN"/>
              </w:rPr>
            </w:pPr>
            <w:r w:rsidRPr="000333B2">
              <w:rPr>
                <w:color w:val="000000" w:themeColor="text1"/>
                <w:lang w:val="vi-VN"/>
              </w:rPr>
              <w:t>21,3</w:t>
            </w:r>
          </w:p>
        </w:tc>
        <w:tc>
          <w:tcPr>
            <w:tcW w:w="1559" w:type="dxa"/>
            <w:tcBorders>
              <w:top w:val="single" w:sz="4" w:space="0" w:color="auto"/>
              <w:left w:val="single" w:sz="4" w:space="0" w:color="auto"/>
              <w:bottom w:val="single" w:sz="4" w:space="0" w:color="auto"/>
              <w:right w:val="single" w:sz="4" w:space="0" w:color="auto"/>
            </w:tcBorders>
            <w:hideMark/>
          </w:tcPr>
          <w:p w14:paraId="25BEB9F3" w14:textId="77777777" w:rsidR="00D14D63" w:rsidRPr="000333B2" w:rsidRDefault="00D14D63" w:rsidP="000333B2">
            <w:pPr>
              <w:spacing w:line="254" w:lineRule="auto"/>
              <w:jc w:val="center"/>
              <w:rPr>
                <w:color w:val="000000" w:themeColor="text1"/>
                <w:lang w:val="vi-VN"/>
              </w:rPr>
            </w:pPr>
            <w:r w:rsidRPr="000333B2">
              <w:rPr>
                <w:color w:val="000000" w:themeColor="text1"/>
                <w:lang w:val="vi-VN"/>
              </w:rPr>
              <w:t>173</w:t>
            </w:r>
          </w:p>
        </w:tc>
      </w:tr>
      <w:tr w:rsidR="00D14D63" w:rsidRPr="000333B2" w14:paraId="53496E05" w14:textId="77777777" w:rsidTr="00D14D63">
        <w:trPr>
          <w:trHeight w:val="283"/>
          <w:jc w:val="center"/>
        </w:trPr>
        <w:tc>
          <w:tcPr>
            <w:tcW w:w="2621" w:type="dxa"/>
            <w:tcBorders>
              <w:top w:val="single" w:sz="4" w:space="0" w:color="auto"/>
              <w:left w:val="single" w:sz="4" w:space="0" w:color="auto"/>
              <w:bottom w:val="single" w:sz="4" w:space="0" w:color="auto"/>
              <w:right w:val="single" w:sz="4" w:space="0" w:color="auto"/>
            </w:tcBorders>
            <w:hideMark/>
          </w:tcPr>
          <w:p w14:paraId="3EB4C702" w14:textId="77777777" w:rsidR="00D14D63" w:rsidRPr="000333B2" w:rsidRDefault="00D14D63" w:rsidP="000333B2">
            <w:pPr>
              <w:spacing w:line="254" w:lineRule="auto"/>
              <w:jc w:val="center"/>
              <w:rPr>
                <w:b/>
                <w:color w:val="000000" w:themeColor="text1"/>
                <w:lang w:val="vi-VN"/>
              </w:rPr>
            </w:pPr>
            <w:r w:rsidRPr="000333B2">
              <w:rPr>
                <w:b/>
                <w:color w:val="000000" w:themeColor="text1"/>
                <w:lang w:val="vi-VN"/>
              </w:rPr>
              <w:t>240</w:t>
            </w:r>
          </w:p>
        </w:tc>
        <w:tc>
          <w:tcPr>
            <w:tcW w:w="1417" w:type="dxa"/>
            <w:tcBorders>
              <w:top w:val="single" w:sz="4" w:space="0" w:color="auto"/>
              <w:left w:val="single" w:sz="4" w:space="0" w:color="auto"/>
              <w:bottom w:val="single" w:sz="4" w:space="0" w:color="auto"/>
              <w:right w:val="single" w:sz="4" w:space="0" w:color="auto"/>
            </w:tcBorders>
            <w:hideMark/>
          </w:tcPr>
          <w:p w14:paraId="38437EC1" w14:textId="77777777" w:rsidR="00D14D63" w:rsidRPr="000333B2" w:rsidRDefault="00D14D63" w:rsidP="000333B2">
            <w:pPr>
              <w:spacing w:line="254" w:lineRule="auto"/>
              <w:jc w:val="center"/>
              <w:rPr>
                <w:color w:val="000000" w:themeColor="text1"/>
                <w:lang w:val="vi-VN"/>
              </w:rPr>
            </w:pPr>
            <w:r w:rsidRPr="000333B2">
              <w:rPr>
                <w:color w:val="000000" w:themeColor="text1"/>
                <w:lang w:val="vi-VN"/>
              </w:rPr>
              <w:t>550</w:t>
            </w:r>
          </w:p>
        </w:tc>
        <w:tc>
          <w:tcPr>
            <w:tcW w:w="1418" w:type="dxa"/>
            <w:tcBorders>
              <w:top w:val="single" w:sz="4" w:space="0" w:color="auto"/>
              <w:left w:val="single" w:sz="4" w:space="0" w:color="auto"/>
              <w:bottom w:val="single" w:sz="4" w:space="0" w:color="auto"/>
              <w:right w:val="single" w:sz="4" w:space="0" w:color="auto"/>
            </w:tcBorders>
            <w:hideMark/>
          </w:tcPr>
          <w:p w14:paraId="10628297" w14:textId="77777777" w:rsidR="00D14D63" w:rsidRPr="000333B2" w:rsidRDefault="00D14D63" w:rsidP="000333B2">
            <w:pPr>
              <w:spacing w:line="254" w:lineRule="auto"/>
              <w:jc w:val="center"/>
              <w:rPr>
                <w:color w:val="000000" w:themeColor="text1"/>
                <w:lang w:val="vi-VN"/>
              </w:rPr>
            </w:pPr>
            <w:r w:rsidRPr="000333B2">
              <w:rPr>
                <w:color w:val="000000" w:themeColor="text1"/>
                <w:lang w:val="vi-VN"/>
              </w:rPr>
              <w:t>700</w:t>
            </w:r>
          </w:p>
        </w:tc>
        <w:tc>
          <w:tcPr>
            <w:tcW w:w="1417" w:type="dxa"/>
            <w:tcBorders>
              <w:top w:val="single" w:sz="4" w:space="0" w:color="auto"/>
              <w:left w:val="single" w:sz="4" w:space="0" w:color="auto"/>
              <w:bottom w:val="single" w:sz="4" w:space="0" w:color="auto"/>
              <w:right w:val="single" w:sz="4" w:space="0" w:color="auto"/>
            </w:tcBorders>
            <w:hideMark/>
          </w:tcPr>
          <w:p w14:paraId="2E38917B" w14:textId="77777777" w:rsidR="00D14D63" w:rsidRPr="000333B2" w:rsidRDefault="00D14D63" w:rsidP="000333B2">
            <w:pPr>
              <w:spacing w:line="254" w:lineRule="auto"/>
              <w:jc w:val="center"/>
              <w:rPr>
                <w:color w:val="000000" w:themeColor="text1"/>
                <w:lang w:val="vi-VN"/>
              </w:rPr>
            </w:pPr>
            <w:r w:rsidRPr="000333B2">
              <w:rPr>
                <w:color w:val="000000" w:themeColor="text1"/>
                <w:lang w:val="vi-VN"/>
              </w:rPr>
              <w:t>29</w:t>
            </w:r>
          </w:p>
        </w:tc>
        <w:tc>
          <w:tcPr>
            <w:tcW w:w="1559" w:type="dxa"/>
            <w:tcBorders>
              <w:top w:val="single" w:sz="4" w:space="0" w:color="auto"/>
              <w:left w:val="single" w:sz="4" w:space="0" w:color="auto"/>
              <w:bottom w:val="single" w:sz="4" w:space="0" w:color="auto"/>
              <w:right w:val="single" w:sz="4" w:space="0" w:color="auto"/>
            </w:tcBorders>
            <w:hideMark/>
          </w:tcPr>
          <w:p w14:paraId="4B31DF1E" w14:textId="77777777" w:rsidR="00D14D63" w:rsidRPr="000333B2" w:rsidRDefault="00D14D63" w:rsidP="000333B2">
            <w:pPr>
              <w:spacing w:line="254" w:lineRule="auto"/>
              <w:jc w:val="center"/>
              <w:rPr>
                <w:color w:val="000000" w:themeColor="text1"/>
                <w:lang w:val="vi-VN"/>
              </w:rPr>
            </w:pPr>
            <w:r w:rsidRPr="000333B2">
              <w:rPr>
                <w:color w:val="000000" w:themeColor="text1"/>
                <w:lang w:val="vi-VN"/>
              </w:rPr>
              <w:t>280</w:t>
            </w:r>
          </w:p>
        </w:tc>
      </w:tr>
    </w:tbl>
    <w:p w14:paraId="430E93C7" w14:textId="77777777" w:rsidR="00D14D63" w:rsidRPr="000333B2" w:rsidRDefault="00D14D63" w:rsidP="000333B2">
      <w:pPr>
        <w:rPr>
          <w:rFonts w:eastAsia="Times New Roman"/>
          <w:b/>
          <w:color w:val="000000" w:themeColor="text1"/>
          <w:lang w:val="vi-VN"/>
        </w:rPr>
      </w:pPr>
    </w:p>
    <w:p w14:paraId="21480A98" w14:textId="77777777" w:rsidR="00D14D63" w:rsidRPr="000333B2" w:rsidRDefault="00D14D63" w:rsidP="000333B2">
      <w:pPr>
        <w:pStyle w:val="anh411"/>
        <w:rPr>
          <w:b/>
          <w:lang w:val="vi-VN"/>
        </w:rPr>
      </w:pPr>
      <w:r w:rsidRPr="000333B2">
        <w:t>Tiêu chuẩn chế tạo: HN33-S-63, AS 1154.1, AS 3766.</w:t>
      </w:r>
    </w:p>
    <w:p w14:paraId="63CB1FC4" w14:textId="77777777" w:rsidR="00D14D63" w:rsidRPr="000333B2" w:rsidRDefault="00D14D63" w:rsidP="000333B2">
      <w:pPr>
        <w:pStyle w:val="anh411"/>
        <w:rPr>
          <w:lang w:val="nl-NL"/>
        </w:rPr>
      </w:pPr>
      <w:r w:rsidRPr="000333B2">
        <w:t>Bảng thông số kỹ thuật:</w:t>
      </w:r>
    </w:p>
    <w:tbl>
      <w:tblPr>
        <w:tblW w:w="49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3829"/>
        <w:gridCol w:w="1003"/>
        <w:gridCol w:w="2805"/>
        <w:gridCol w:w="1137"/>
      </w:tblGrid>
      <w:tr w:rsidR="00D14D63" w:rsidRPr="000333B2" w14:paraId="273A1845" w14:textId="77777777" w:rsidTr="00D230C3">
        <w:trPr>
          <w:tblHeader/>
        </w:trPr>
        <w:tc>
          <w:tcPr>
            <w:tcW w:w="339" w:type="pct"/>
            <w:tcBorders>
              <w:top w:val="single" w:sz="4" w:space="0" w:color="auto"/>
              <w:left w:val="single" w:sz="4" w:space="0" w:color="auto"/>
              <w:bottom w:val="single" w:sz="4" w:space="0" w:color="auto"/>
              <w:right w:val="single" w:sz="4" w:space="0" w:color="auto"/>
            </w:tcBorders>
            <w:vAlign w:val="center"/>
            <w:hideMark/>
          </w:tcPr>
          <w:p w14:paraId="028E850A" w14:textId="77777777" w:rsidR="00D14D63" w:rsidRPr="000333B2" w:rsidRDefault="00D14D63" w:rsidP="000333B2">
            <w:pPr>
              <w:spacing w:line="254" w:lineRule="auto"/>
              <w:ind w:left="-108" w:right="-108"/>
              <w:jc w:val="center"/>
              <w:rPr>
                <w:b/>
                <w:bCs/>
                <w:color w:val="000000" w:themeColor="text1"/>
                <w:lang w:val="vi-VN"/>
              </w:rPr>
            </w:pPr>
            <w:r w:rsidRPr="000333B2">
              <w:rPr>
                <w:b/>
                <w:bCs/>
                <w:color w:val="000000" w:themeColor="text1"/>
                <w:lang w:val="vi-VN"/>
              </w:rPr>
              <w:t>STT</w:t>
            </w:r>
          </w:p>
        </w:tc>
        <w:tc>
          <w:tcPr>
            <w:tcW w:w="2034" w:type="pct"/>
            <w:tcBorders>
              <w:top w:val="single" w:sz="4" w:space="0" w:color="auto"/>
              <w:left w:val="single" w:sz="4" w:space="0" w:color="auto"/>
              <w:bottom w:val="single" w:sz="4" w:space="0" w:color="auto"/>
              <w:right w:val="single" w:sz="4" w:space="0" w:color="auto"/>
            </w:tcBorders>
            <w:vAlign w:val="center"/>
            <w:hideMark/>
          </w:tcPr>
          <w:p w14:paraId="30927426" w14:textId="77777777" w:rsidR="00D14D63" w:rsidRPr="000333B2" w:rsidRDefault="00D14D63" w:rsidP="000333B2">
            <w:pPr>
              <w:spacing w:line="254" w:lineRule="auto"/>
              <w:jc w:val="center"/>
              <w:rPr>
                <w:b/>
                <w:bCs/>
                <w:color w:val="000000" w:themeColor="text1"/>
                <w:lang w:val="vi-VN"/>
              </w:rPr>
            </w:pPr>
            <w:r w:rsidRPr="000333B2">
              <w:rPr>
                <w:b/>
                <w:color w:val="000000" w:themeColor="text1"/>
                <w:lang w:val="vi-VN"/>
              </w:rPr>
              <w:t>Hạng mục</w:t>
            </w:r>
          </w:p>
        </w:tc>
        <w:tc>
          <w:tcPr>
            <w:tcW w:w="533" w:type="pct"/>
            <w:tcBorders>
              <w:top w:val="single" w:sz="4" w:space="0" w:color="auto"/>
              <w:left w:val="single" w:sz="4" w:space="0" w:color="auto"/>
              <w:bottom w:val="single" w:sz="4" w:space="0" w:color="auto"/>
              <w:right w:val="single" w:sz="4" w:space="0" w:color="auto"/>
            </w:tcBorders>
            <w:vAlign w:val="center"/>
            <w:hideMark/>
          </w:tcPr>
          <w:p w14:paraId="7D7EB364" w14:textId="77777777" w:rsidR="00D14D63" w:rsidRPr="000333B2" w:rsidRDefault="00D14D63" w:rsidP="000333B2">
            <w:pPr>
              <w:spacing w:line="254" w:lineRule="auto"/>
              <w:jc w:val="center"/>
              <w:rPr>
                <w:b/>
                <w:bCs/>
                <w:color w:val="000000" w:themeColor="text1"/>
                <w:lang w:val="vi-VN"/>
              </w:rPr>
            </w:pPr>
            <w:r w:rsidRPr="000333B2">
              <w:rPr>
                <w:b/>
                <w:bCs/>
                <w:color w:val="000000" w:themeColor="text1"/>
                <w:lang w:val="vi-VN"/>
              </w:rPr>
              <w:t>Đơn vị</w:t>
            </w:r>
          </w:p>
        </w:tc>
        <w:tc>
          <w:tcPr>
            <w:tcW w:w="1490" w:type="pct"/>
            <w:tcBorders>
              <w:top w:val="single" w:sz="4" w:space="0" w:color="auto"/>
              <w:left w:val="single" w:sz="4" w:space="0" w:color="auto"/>
              <w:bottom w:val="single" w:sz="4" w:space="0" w:color="auto"/>
              <w:right w:val="single" w:sz="4" w:space="0" w:color="auto"/>
            </w:tcBorders>
            <w:vAlign w:val="center"/>
            <w:hideMark/>
          </w:tcPr>
          <w:p w14:paraId="00B4EF27" w14:textId="77777777" w:rsidR="00D14D63" w:rsidRPr="000333B2" w:rsidRDefault="00D14D63" w:rsidP="000333B2">
            <w:pPr>
              <w:spacing w:line="254" w:lineRule="auto"/>
              <w:jc w:val="center"/>
              <w:rPr>
                <w:b/>
                <w:bCs/>
                <w:color w:val="000000" w:themeColor="text1"/>
                <w:lang w:val="vi-VN"/>
              </w:rPr>
            </w:pPr>
            <w:r w:rsidRPr="000333B2">
              <w:rPr>
                <w:b/>
                <w:bCs/>
                <w:color w:val="000000" w:themeColor="text1"/>
                <w:lang w:val="vi-VN"/>
              </w:rPr>
              <w:t>Yêu cầu</w:t>
            </w:r>
          </w:p>
        </w:tc>
        <w:tc>
          <w:tcPr>
            <w:tcW w:w="604" w:type="pct"/>
            <w:tcBorders>
              <w:top w:val="single" w:sz="4" w:space="0" w:color="auto"/>
              <w:left w:val="single" w:sz="4" w:space="0" w:color="auto"/>
              <w:bottom w:val="single" w:sz="4" w:space="0" w:color="auto"/>
              <w:right w:val="single" w:sz="4" w:space="0" w:color="auto"/>
            </w:tcBorders>
            <w:vAlign w:val="center"/>
            <w:hideMark/>
          </w:tcPr>
          <w:p w14:paraId="38476D55" w14:textId="77777777" w:rsidR="00D14D63" w:rsidRPr="000333B2" w:rsidRDefault="00D14D63" w:rsidP="000333B2">
            <w:pPr>
              <w:spacing w:line="254" w:lineRule="auto"/>
              <w:jc w:val="center"/>
              <w:rPr>
                <w:b/>
                <w:bCs/>
                <w:color w:val="000000" w:themeColor="text1"/>
                <w:lang w:val="vi-VN"/>
              </w:rPr>
            </w:pPr>
            <w:r w:rsidRPr="000333B2">
              <w:rPr>
                <w:b/>
                <w:bCs/>
                <w:color w:val="000000" w:themeColor="text1"/>
                <w:lang w:val="vi-VN"/>
              </w:rPr>
              <w:t>Thông số chào</w:t>
            </w:r>
          </w:p>
        </w:tc>
      </w:tr>
      <w:tr w:rsidR="00D14D63" w:rsidRPr="000333B2" w14:paraId="6C30F7A6" w14:textId="77777777" w:rsidTr="00D230C3">
        <w:tc>
          <w:tcPr>
            <w:tcW w:w="339" w:type="pct"/>
            <w:tcBorders>
              <w:top w:val="single" w:sz="4" w:space="0" w:color="auto"/>
              <w:left w:val="single" w:sz="4" w:space="0" w:color="auto"/>
              <w:bottom w:val="single" w:sz="4" w:space="0" w:color="auto"/>
              <w:right w:val="single" w:sz="4" w:space="0" w:color="auto"/>
            </w:tcBorders>
            <w:vAlign w:val="center"/>
            <w:hideMark/>
          </w:tcPr>
          <w:p w14:paraId="7AC1CB75" w14:textId="77777777" w:rsidR="00D14D63" w:rsidRPr="000333B2" w:rsidRDefault="00D14D63" w:rsidP="000333B2">
            <w:pPr>
              <w:spacing w:line="254" w:lineRule="auto"/>
              <w:jc w:val="center"/>
              <w:rPr>
                <w:color w:val="000000" w:themeColor="text1"/>
                <w:lang w:val="vi-VN"/>
              </w:rPr>
            </w:pPr>
            <w:r w:rsidRPr="000333B2">
              <w:rPr>
                <w:color w:val="000000" w:themeColor="text1"/>
                <w:lang w:val="vi-VN"/>
              </w:rPr>
              <w:t>1</w:t>
            </w:r>
          </w:p>
        </w:tc>
        <w:tc>
          <w:tcPr>
            <w:tcW w:w="2034" w:type="pct"/>
            <w:tcBorders>
              <w:top w:val="single" w:sz="4" w:space="0" w:color="auto"/>
              <w:left w:val="single" w:sz="4" w:space="0" w:color="auto"/>
              <w:bottom w:val="single" w:sz="4" w:space="0" w:color="auto"/>
              <w:right w:val="single" w:sz="4" w:space="0" w:color="auto"/>
            </w:tcBorders>
            <w:vAlign w:val="center"/>
            <w:hideMark/>
          </w:tcPr>
          <w:p w14:paraId="77A730C6" w14:textId="77777777" w:rsidR="00D14D63" w:rsidRPr="000333B2" w:rsidRDefault="00D14D63" w:rsidP="000333B2">
            <w:pPr>
              <w:spacing w:line="254" w:lineRule="auto"/>
              <w:rPr>
                <w:snapToGrid w:val="0"/>
                <w:color w:val="000000" w:themeColor="text1"/>
                <w:lang w:val="vi-VN"/>
              </w:rPr>
            </w:pPr>
            <w:r w:rsidRPr="000333B2">
              <w:rPr>
                <w:snapToGrid w:val="0"/>
                <w:color w:val="000000" w:themeColor="text1"/>
                <w:lang w:val="vi-VN"/>
              </w:rPr>
              <w:t xml:space="preserve">Nhà sản xuất </w:t>
            </w:r>
          </w:p>
        </w:tc>
        <w:tc>
          <w:tcPr>
            <w:tcW w:w="533" w:type="pct"/>
            <w:tcBorders>
              <w:top w:val="single" w:sz="4" w:space="0" w:color="auto"/>
              <w:left w:val="single" w:sz="4" w:space="0" w:color="auto"/>
              <w:bottom w:val="single" w:sz="4" w:space="0" w:color="auto"/>
              <w:right w:val="single" w:sz="4" w:space="0" w:color="auto"/>
            </w:tcBorders>
            <w:vAlign w:val="center"/>
          </w:tcPr>
          <w:p w14:paraId="64072413" w14:textId="77777777" w:rsidR="00D14D63" w:rsidRPr="000333B2" w:rsidRDefault="00D14D63" w:rsidP="000333B2">
            <w:pPr>
              <w:spacing w:line="254" w:lineRule="auto"/>
              <w:ind w:left="-70" w:hanging="38"/>
              <w:jc w:val="center"/>
              <w:rPr>
                <w:color w:val="000000" w:themeColor="text1"/>
                <w:lang w:val="vi-VN"/>
              </w:rPr>
            </w:pPr>
          </w:p>
        </w:tc>
        <w:tc>
          <w:tcPr>
            <w:tcW w:w="1490" w:type="pct"/>
            <w:tcBorders>
              <w:top w:val="single" w:sz="4" w:space="0" w:color="auto"/>
              <w:left w:val="single" w:sz="4" w:space="0" w:color="auto"/>
              <w:bottom w:val="single" w:sz="4" w:space="0" w:color="auto"/>
              <w:right w:val="single" w:sz="4" w:space="0" w:color="auto"/>
            </w:tcBorders>
            <w:vAlign w:val="center"/>
            <w:hideMark/>
          </w:tcPr>
          <w:p w14:paraId="00FFC865" w14:textId="77777777" w:rsidR="00D14D63" w:rsidRPr="000333B2" w:rsidRDefault="00D14D63" w:rsidP="000333B2">
            <w:pPr>
              <w:spacing w:line="254" w:lineRule="auto"/>
              <w:jc w:val="center"/>
              <w:rPr>
                <w:color w:val="000000" w:themeColor="text1"/>
                <w:lang w:val="vi-VN"/>
              </w:rPr>
            </w:pPr>
            <w:r w:rsidRPr="000333B2">
              <w:rPr>
                <w:color w:val="000000" w:themeColor="text1"/>
                <w:lang w:val="vi-VN"/>
              </w:rPr>
              <w:t>Nêu cụ thể</w:t>
            </w:r>
          </w:p>
        </w:tc>
        <w:tc>
          <w:tcPr>
            <w:tcW w:w="604" w:type="pct"/>
            <w:tcBorders>
              <w:top w:val="single" w:sz="4" w:space="0" w:color="auto"/>
              <w:left w:val="single" w:sz="4" w:space="0" w:color="auto"/>
              <w:bottom w:val="single" w:sz="4" w:space="0" w:color="auto"/>
              <w:right w:val="single" w:sz="4" w:space="0" w:color="auto"/>
            </w:tcBorders>
            <w:vAlign w:val="center"/>
          </w:tcPr>
          <w:p w14:paraId="6FB775D9" w14:textId="77777777" w:rsidR="00D14D63" w:rsidRPr="000333B2" w:rsidRDefault="00D14D63" w:rsidP="000333B2">
            <w:pPr>
              <w:spacing w:line="254" w:lineRule="auto"/>
              <w:jc w:val="center"/>
              <w:rPr>
                <w:b/>
                <w:bCs/>
                <w:color w:val="000000" w:themeColor="text1"/>
                <w:lang w:val="vi-VN"/>
              </w:rPr>
            </w:pPr>
          </w:p>
        </w:tc>
      </w:tr>
      <w:tr w:rsidR="00D14D63" w:rsidRPr="000333B2" w14:paraId="6D2F0B34" w14:textId="77777777" w:rsidTr="00D230C3">
        <w:tc>
          <w:tcPr>
            <w:tcW w:w="339" w:type="pct"/>
            <w:tcBorders>
              <w:top w:val="single" w:sz="4" w:space="0" w:color="auto"/>
              <w:left w:val="single" w:sz="4" w:space="0" w:color="auto"/>
              <w:bottom w:val="single" w:sz="4" w:space="0" w:color="auto"/>
              <w:right w:val="single" w:sz="4" w:space="0" w:color="auto"/>
            </w:tcBorders>
            <w:vAlign w:val="center"/>
            <w:hideMark/>
          </w:tcPr>
          <w:p w14:paraId="2D997D63" w14:textId="77777777" w:rsidR="00D14D63" w:rsidRPr="000333B2" w:rsidRDefault="00D14D63" w:rsidP="000333B2">
            <w:pPr>
              <w:spacing w:line="254" w:lineRule="auto"/>
              <w:jc w:val="center"/>
              <w:rPr>
                <w:color w:val="000000" w:themeColor="text1"/>
                <w:lang w:val="vi-VN"/>
              </w:rPr>
            </w:pPr>
            <w:r w:rsidRPr="000333B2">
              <w:rPr>
                <w:color w:val="000000" w:themeColor="text1"/>
                <w:lang w:val="vi-VN"/>
              </w:rPr>
              <w:t>2</w:t>
            </w:r>
          </w:p>
        </w:tc>
        <w:tc>
          <w:tcPr>
            <w:tcW w:w="2034" w:type="pct"/>
            <w:tcBorders>
              <w:top w:val="single" w:sz="4" w:space="0" w:color="auto"/>
              <w:left w:val="single" w:sz="4" w:space="0" w:color="auto"/>
              <w:bottom w:val="single" w:sz="4" w:space="0" w:color="auto"/>
              <w:right w:val="single" w:sz="4" w:space="0" w:color="auto"/>
            </w:tcBorders>
            <w:vAlign w:val="center"/>
            <w:hideMark/>
          </w:tcPr>
          <w:p w14:paraId="746C0FF6" w14:textId="77777777" w:rsidR="00D14D63" w:rsidRPr="000333B2" w:rsidRDefault="00D14D63" w:rsidP="000333B2">
            <w:pPr>
              <w:spacing w:line="254" w:lineRule="auto"/>
              <w:rPr>
                <w:snapToGrid w:val="0"/>
                <w:color w:val="000000" w:themeColor="text1"/>
                <w:lang w:val="vi-VN"/>
              </w:rPr>
            </w:pPr>
            <w:r w:rsidRPr="000333B2">
              <w:rPr>
                <w:snapToGrid w:val="0"/>
                <w:color w:val="000000" w:themeColor="text1"/>
                <w:lang w:val="vi-VN"/>
              </w:rPr>
              <w:t>Nước sản xuất</w:t>
            </w:r>
          </w:p>
        </w:tc>
        <w:tc>
          <w:tcPr>
            <w:tcW w:w="533" w:type="pct"/>
            <w:tcBorders>
              <w:top w:val="single" w:sz="4" w:space="0" w:color="auto"/>
              <w:left w:val="single" w:sz="4" w:space="0" w:color="auto"/>
              <w:bottom w:val="single" w:sz="4" w:space="0" w:color="auto"/>
              <w:right w:val="single" w:sz="4" w:space="0" w:color="auto"/>
            </w:tcBorders>
            <w:vAlign w:val="center"/>
          </w:tcPr>
          <w:p w14:paraId="70AD37C4" w14:textId="77777777" w:rsidR="00D14D63" w:rsidRPr="000333B2" w:rsidRDefault="00D14D63" w:rsidP="000333B2">
            <w:pPr>
              <w:spacing w:line="254" w:lineRule="auto"/>
              <w:ind w:left="-70" w:hanging="38"/>
              <w:jc w:val="center"/>
              <w:rPr>
                <w:color w:val="000000" w:themeColor="text1"/>
                <w:lang w:val="vi-VN"/>
              </w:rPr>
            </w:pPr>
          </w:p>
        </w:tc>
        <w:tc>
          <w:tcPr>
            <w:tcW w:w="1490" w:type="pct"/>
            <w:tcBorders>
              <w:top w:val="single" w:sz="4" w:space="0" w:color="auto"/>
              <w:left w:val="single" w:sz="4" w:space="0" w:color="auto"/>
              <w:bottom w:val="single" w:sz="4" w:space="0" w:color="auto"/>
              <w:right w:val="single" w:sz="4" w:space="0" w:color="auto"/>
            </w:tcBorders>
            <w:vAlign w:val="center"/>
            <w:hideMark/>
          </w:tcPr>
          <w:p w14:paraId="40414D85" w14:textId="77777777" w:rsidR="00D14D63" w:rsidRPr="000333B2" w:rsidRDefault="00D14D63" w:rsidP="000333B2">
            <w:pPr>
              <w:spacing w:line="254" w:lineRule="auto"/>
              <w:jc w:val="center"/>
              <w:rPr>
                <w:color w:val="000000" w:themeColor="text1"/>
                <w:lang w:val="vi-VN"/>
              </w:rPr>
            </w:pPr>
            <w:r w:rsidRPr="000333B2">
              <w:rPr>
                <w:color w:val="000000" w:themeColor="text1"/>
                <w:lang w:val="vi-VN"/>
              </w:rPr>
              <w:t>Nêu cụ thể</w:t>
            </w:r>
          </w:p>
        </w:tc>
        <w:tc>
          <w:tcPr>
            <w:tcW w:w="604" w:type="pct"/>
            <w:tcBorders>
              <w:top w:val="single" w:sz="4" w:space="0" w:color="auto"/>
              <w:left w:val="single" w:sz="4" w:space="0" w:color="auto"/>
              <w:bottom w:val="single" w:sz="4" w:space="0" w:color="auto"/>
              <w:right w:val="single" w:sz="4" w:space="0" w:color="auto"/>
            </w:tcBorders>
            <w:vAlign w:val="center"/>
          </w:tcPr>
          <w:p w14:paraId="2447AFC6" w14:textId="77777777" w:rsidR="00D14D63" w:rsidRPr="000333B2" w:rsidRDefault="00D14D63" w:rsidP="000333B2">
            <w:pPr>
              <w:spacing w:line="254" w:lineRule="auto"/>
              <w:jc w:val="center"/>
              <w:rPr>
                <w:b/>
                <w:bCs/>
                <w:color w:val="000000" w:themeColor="text1"/>
                <w:lang w:val="vi-VN"/>
              </w:rPr>
            </w:pPr>
          </w:p>
        </w:tc>
      </w:tr>
      <w:tr w:rsidR="00D14D63" w:rsidRPr="000333B2" w14:paraId="74DA7EE5" w14:textId="77777777" w:rsidTr="00D230C3">
        <w:tc>
          <w:tcPr>
            <w:tcW w:w="339" w:type="pct"/>
            <w:tcBorders>
              <w:top w:val="single" w:sz="4" w:space="0" w:color="auto"/>
              <w:left w:val="single" w:sz="4" w:space="0" w:color="auto"/>
              <w:bottom w:val="single" w:sz="4" w:space="0" w:color="auto"/>
              <w:right w:val="single" w:sz="4" w:space="0" w:color="auto"/>
            </w:tcBorders>
            <w:vAlign w:val="center"/>
            <w:hideMark/>
          </w:tcPr>
          <w:p w14:paraId="40CDC6A6" w14:textId="77777777" w:rsidR="00D14D63" w:rsidRPr="000333B2" w:rsidRDefault="00D14D63" w:rsidP="000333B2">
            <w:pPr>
              <w:spacing w:line="254" w:lineRule="auto"/>
              <w:jc w:val="center"/>
              <w:rPr>
                <w:color w:val="000000" w:themeColor="text1"/>
                <w:lang w:val="vi-VN"/>
              </w:rPr>
            </w:pPr>
            <w:r w:rsidRPr="000333B2">
              <w:rPr>
                <w:color w:val="000000" w:themeColor="text1"/>
                <w:lang w:val="vi-VN"/>
              </w:rPr>
              <w:t>3</w:t>
            </w:r>
          </w:p>
        </w:tc>
        <w:tc>
          <w:tcPr>
            <w:tcW w:w="2034" w:type="pct"/>
            <w:tcBorders>
              <w:top w:val="single" w:sz="4" w:space="0" w:color="auto"/>
              <w:left w:val="single" w:sz="4" w:space="0" w:color="auto"/>
              <w:bottom w:val="single" w:sz="4" w:space="0" w:color="auto"/>
              <w:right w:val="single" w:sz="4" w:space="0" w:color="auto"/>
            </w:tcBorders>
            <w:vAlign w:val="center"/>
            <w:hideMark/>
          </w:tcPr>
          <w:p w14:paraId="314A926A" w14:textId="77777777" w:rsidR="00D14D63" w:rsidRPr="000333B2" w:rsidRDefault="00D14D63" w:rsidP="000333B2">
            <w:pPr>
              <w:spacing w:line="254" w:lineRule="auto"/>
              <w:rPr>
                <w:color w:val="000000" w:themeColor="text1"/>
                <w:lang w:val="vi-VN"/>
              </w:rPr>
            </w:pPr>
            <w:r w:rsidRPr="000333B2">
              <w:rPr>
                <w:color w:val="000000" w:themeColor="text1"/>
                <w:lang w:val="vi-VN"/>
              </w:rPr>
              <w:t>Mã hiệu</w:t>
            </w:r>
          </w:p>
        </w:tc>
        <w:tc>
          <w:tcPr>
            <w:tcW w:w="533" w:type="pct"/>
            <w:tcBorders>
              <w:top w:val="single" w:sz="4" w:space="0" w:color="auto"/>
              <w:left w:val="single" w:sz="4" w:space="0" w:color="auto"/>
              <w:bottom w:val="single" w:sz="4" w:space="0" w:color="auto"/>
              <w:right w:val="single" w:sz="4" w:space="0" w:color="auto"/>
            </w:tcBorders>
            <w:vAlign w:val="center"/>
          </w:tcPr>
          <w:p w14:paraId="14DFCA9F" w14:textId="77777777" w:rsidR="00D14D63" w:rsidRPr="000333B2" w:rsidRDefault="00D14D63" w:rsidP="000333B2">
            <w:pPr>
              <w:spacing w:line="254" w:lineRule="auto"/>
              <w:ind w:left="-70" w:hanging="38"/>
              <w:jc w:val="center"/>
              <w:rPr>
                <w:color w:val="000000" w:themeColor="text1"/>
                <w:lang w:val="vi-VN"/>
              </w:rPr>
            </w:pPr>
          </w:p>
        </w:tc>
        <w:tc>
          <w:tcPr>
            <w:tcW w:w="1490" w:type="pct"/>
            <w:tcBorders>
              <w:top w:val="single" w:sz="4" w:space="0" w:color="auto"/>
              <w:left w:val="single" w:sz="4" w:space="0" w:color="auto"/>
              <w:bottom w:val="single" w:sz="4" w:space="0" w:color="auto"/>
              <w:right w:val="single" w:sz="4" w:space="0" w:color="auto"/>
            </w:tcBorders>
            <w:vAlign w:val="center"/>
            <w:hideMark/>
          </w:tcPr>
          <w:p w14:paraId="686CEEA1" w14:textId="77777777" w:rsidR="00D14D63" w:rsidRPr="000333B2" w:rsidRDefault="00D14D63" w:rsidP="000333B2">
            <w:pPr>
              <w:spacing w:line="254" w:lineRule="auto"/>
              <w:jc w:val="center"/>
              <w:rPr>
                <w:color w:val="000000" w:themeColor="text1"/>
                <w:lang w:val="vi-VN"/>
              </w:rPr>
            </w:pPr>
            <w:r w:rsidRPr="000333B2">
              <w:rPr>
                <w:color w:val="000000" w:themeColor="text1"/>
                <w:lang w:val="vi-VN"/>
              </w:rPr>
              <w:t>Nêu cụ thể</w:t>
            </w:r>
          </w:p>
        </w:tc>
        <w:tc>
          <w:tcPr>
            <w:tcW w:w="604" w:type="pct"/>
            <w:tcBorders>
              <w:top w:val="single" w:sz="4" w:space="0" w:color="auto"/>
              <w:left w:val="single" w:sz="4" w:space="0" w:color="auto"/>
              <w:bottom w:val="single" w:sz="4" w:space="0" w:color="auto"/>
              <w:right w:val="single" w:sz="4" w:space="0" w:color="auto"/>
            </w:tcBorders>
            <w:vAlign w:val="center"/>
          </w:tcPr>
          <w:p w14:paraId="360B9185" w14:textId="77777777" w:rsidR="00D14D63" w:rsidRPr="000333B2" w:rsidRDefault="00D14D63" w:rsidP="000333B2">
            <w:pPr>
              <w:spacing w:line="254" w:lineRule="auto"/>
              <w:jc w:val="center"/>
              <w:rPr>
                <w:color w:val="000000" w:themeColor="text1"/>
                <w:lang w:val="vi-VN"/>
              </w:rPr>
            </w:pPr>
          </w:p>
        </w:tc>
      </w:tr>
      <w:tr w:rsidR="00D14D63" w:rsidRPr="000333B2" w14:paraId="20B5D632" w14:textId="77777777" w:rsidTr="00D230C3">
        <w:tc>
          <w:tcPr>
            <w:tcW w:w="339" w:type="pct"/>
            <w:tcBorders>
              <w:top w:val="single" w:sz="4" w:space="0" w:color="auto"/>
              <w:left w:val="single" w:sz="4" w:space="0" w:color="auto"/>
              <w:bottom w:val="single" w:sz="4" w:space="0" w:color="auto"/>
              <w:right w:val="single" w:sz="4" w:space="0" w:color="auto"/>
            </w:tcBorders>
            <w:vAlign w:val="center"/>
          </w:tcPr>
          <w:p w14:paraId="7A99C90E" w14:textId="77777777" w:rsidR="00D14D63" w:rsidRPr="000333B2" w:rsidRDefault="00D14D63" w:rsidP="000333B2">
            <w:pPr>
              <w:spacing w:line="254" w:lineRule="auto"/>
              <w:jc w:val="center"/>
              <w:rPr>
                <w:color w:val="000000" w:themeColor="text1"/>
                <w:lang w:val="vi-VN"/>
              </w:rPr>
            </w:pPr>
          </w:p>
        </w:tc>
        <w:tc>
          <w:tcPr>
            <w:tcW w:w="2034" w:type="pct"/>
            <w:tcBorders>
              <w:top w:val="single" w:sz="4" w:space="0" w:color="auto"/>
              <w:left w:val="single" w:sz="4" w:space="0" w:color="auto"/>
              <w:bottom w:val="single" w:sz="4" w:space="0" w:color="auto"/>
              <w:right w:val="single" w:sz="4" w:space="0" w:color="auto"/>
            </w:tcBorders>
            <w:hideMark/>
          </w:tcPr>
          <w:p w14:paraId="78C32734" w14:textId="77777777" w:rsidR="00D14D63" w:rsidRPr="000333B2" w:rsidRDefault="00D14D63" w:rsidP="000333B2">
            <w:pPr>
              <w:spacing w:line="254" w:lineRule="auto"/>
              <w:rPr>
                <w:color w:val="000000" w:themeColor="text1"/>
                <w:lang w:val="vi-VN"/>
              </w:rPr>
            </w:pPr>
            <w:r w:rsidRPr="000333B2">
              <w:rPr>
                <w:color w:val="000000" w:themeColor="text1"/>
                <w:lang w:val="vi-VN"/>
              </w:rPr>
              <w:t>Ống nối dây ACSR/XLPE 70 mm2</w:t>
            </w:r>
          </w:p>
        </w:tc>
        <w:tc>
          <w:tcPr>
            <w:tcW w:w="533" w:type="pct"/>
            <w:tcBorders>
              <w:top w:val="single" w:sz="4" w:space="0" w:color="auto"/>
              <w:left w:val="single" w:sz="4" w:space="0" w:color="auto"/>
              <w:bottom w:val="single" w:sz="4" w:space="0" w:color="auto"/>
              <w:right w:val="single" w:sz="4" w:space="0" w:color="auto"/>
            </w:tcBorders>
            <w:vAlign w:val="center"/>
          </w:tcPr>
          <w:p w14:paraId="71C3DF50" w14:textId="77777777" w:rsidR="00D14D63" w:rsidRPr="000333B2" w:rsidRDefault="00D14D63" w:rsidP="000333B2">
            <w:pPr>
              <w:spacing w:line="254" w:lineRule="auto"/>
              <w:ind w:left="-70" w:hanging="38"/>
              <w:jc w:val="center"/>
              <w:rPr>
                <w:color w:val="000000" w:themeColor="text1"/>
                <w:lang w:val="vi-VN"/>
              </w:rPr>
            </w:pPr>
          </w:p>
        </w:tc>
        <w:tc>
          <w:tcPr>
            <w:tcW w:w="1490" w:type="pct"/>
            <w:tcBorders>
              <w:top w:val="single" w:sz="4" w:space="0" w:color="auto"/>
              <w:left w:val="single" w:sz="4" w:space="0" w:color="auto"/>
              <w:bottom w:val="single" w:sz="4" w:space="0" w:color="auto"/>
              <w:right w:val="single" w:sz="4" w:space="0" w:color="auto"/>
            </w:tcBorders>
            <w:vAlign w:val="center"/>
          </w:tcPr>
          <w:p w14:paraId="025AEFC9" w14:textId="77777777" w:rsidR="00D14D63" w:rsidRPr="000333B2" w:rsidRDefault="00D14D63" w:rsidP="000333B2">
            <w:pPr>
              <w:spacing w:line="254" w:lineRule="auto"/>
              <w:jc w:val="center"/>
              <w:rPr>
                <w:color w:val="000000" w:themeColor="text1"/>
                <w:lang w:val="vi-VN"/>
              </w:rPr>
            </w:pPr>
          </w:p>
        </w:tc>
        <w:tc>
          <w:tcPr>
            <w:tcW w:w="604" w:type="pct"/>
            <w:tcBorders>
              <w:top w:val="single" w:sz="4" w:space="0" w:color="auto"/>
              <w:left w:val="single" w:sz="4" w:space="0" w:color="auto"/>
              <w:bottom w:val="single" w:sz="4" w:space="0" w:color="auto"/>
              <w:right w:val="single" w:sz="4" w:space="0" w:color="auto"/>
            </w:tcBorders>
            <w:vAlign w:val="center"/>
          </w:tcPr>
          <w:p w14:paraId="75AD9EE6" w14:textId="77777777" w:rsidR="00D14D63" w:rsidRPr="000333B2" w:rsidRDefault="00D14D63" w:rsidP="000333B2">
            <w:pPr>
              <w:spacing w:line="254" w:lineRule="auto"/>
              <w:jc w:val="center"/>
              <w:rPr>
                <w:color w:val="000000" w:themeColor="text1"/>
                <w:lang w:val="vi-VN"/>
              </w:rPr>
            </w:pPr>
          </w:p>
        </w:tc>
      </w:tr>
      <w:tr w:rsidR="00D14D63" w:rsidRPr="000333B2" w14:paraId="6542FC72" w14:textId="77777777" w:rsidTr="00D230C3">
        <w:tc>
          <w:tcPr>
            <w:tcW w:w="339" w:type="pct"/>
            <w:tcBorders>
              <w:top w:val="single" w:sz="4" w:space="0" w:color="auto"/>
              <w:left w:val="single" w:sz="4" w:space="0" w:color="auto"/>
              <w:bottom w:val="single" w:sz="4" w:space="0" w:color="auto"/>
              <w:right w:val="single" w:sz="4" w:space="0" w:color="auto"/>
            </w:tcBorders>
            <w:vAlign w:val="center"/>
          </w:tcPr>
          <w:p w14:paraId="332B6AC8" w14:textId="77777777" w:rsidR="00D14D63" w:rsidRPr="000333B2" w:rsidRDefault="00D14D63" w:rsidP="000333B2">
            <w:pPr>
              <w:spacing w:line="254" w:lineRule="auto"/>
              <w:jc w:val="center"/>
              <w:rPr>
                <w:color w:val="000000" w:themeColor="text1"/>
                <w:lang w:val="vi-VN"/>
              </w:rPr>
            </w:pPr>
          </w:p>
        </w:tc>
        <w:tc>
          <w:tcPr>
            <w:tcW w:w="2034" w:type="pct"/>
            <w:tcBorders>
              <w:top w:val="single" w:sz="4" w:space="0" w:color="auto"/>
              <w:left w:val="single" w:sz="4" w:space="0" w:color="auto"/>
              <w:bottom w:val="single" w:sz="4" w:space="0" w:color="auto"/>
              <w:right w:val="single" w:sz="4" w:space="0" w:color="auto"/>
            </w:tcBorders>
            <w:vAlign w:val="center"/>
            <w:hideMark/>
          </w:tcPr>
          <w:p w14:paraId="23AC3AB9" w14:textId="77777777" w:rsidR="00D14D63" w:rsidRPr="000333B2" w:rsidRDefault="00D14D63" w:rsidP="000333B2">
            <w:pPr>
              <w:spacing w:line="254" w:lineRule="auto"/>
              <w:rPr>
                <w:color w:val="000000" w:themeColor="text1"/>
                <w:lang w:val="vi-VN"/>
              </w:rPr>
            </w:pPr>
            <w:r w:rsidRPr="000333B2">
              <w:rPr>
                <w:color w:val="000000" w:themeColor="text1"/>
                <w:lang w:val="vi-VN"/>
              </w:rPr>
              <w:t>Ống nối dây ACSR/XLPE 150 mm2</w:t>
            </w:r>
          </w:p>
        </w:tc>
        <w:tc>
          <w:tcPr>
            <w:tcW w:w="533" w:type="pct"/>
            <w:tcBorders>
              <w:top w:val="single" w:sz="4" w:space="0" w:color="auto"/>
              <w:left w:val="single" w:sz="4" w:space="0" w:color="auto"/>
              <w:bottom w:val="single" w:sz="4" w:space="0" w:color="auto"/>
              <w:right w:val="single" w:sz="4" w:space="0" w:color="auto"/>
            </w:tcBorders>
            <w:vAlign w:val="center"/>
          </w:tcPr>
          <w:p w14:paraId="21558A4D" w14:textId="77777777" w:rsidR="00D14D63" w:rsidRPr="000333B2" w:rsidRDefault="00D14D63" w:rsidP="000333B2">
            <w:pPr>
              <w:spacing w:line="254" w:lineRule="auto"/>
              <w:ind w:left="-70" w:hanging="38"/>
              <w:jc w:val="center"/>
              <w:rPr>
                <w:color w:val="000000" w:themeColor="text1"/>
                <w:lang w:val="vi-VN"/>
              </w:rPr>
            </w:pPr>
          </w:p>
        </w:tc>
        <w:tc>
          <w:tcPr>
            <w:tcW w:w="1490" w:type="pct"/>
            <w:tcBorders>
              <w:top w:val="single" w:sz="4" w:space="0" w:color="auto"/>
              <w:left w:val="single" w:sz="4" w:space="0" w:color="auto"/>
              <w:bottom w:val="single" w:sz="4" w:space="0" w:color="auto"/>
              <w:right w:val="single" w:sz="4" w:space="0" w:color="auto"/>
            </w:tcBorders>
            <w:vAlign w:val="center"/>
          </w:tcPr>
          <w:p w14:paraId="69A75D33" w14:textId="77777777" w:rsidR="00D14D63" w:rsidRPr="000333B2" w:rsidRDefault="00D14D63" w:rsidP="000333B2">
            <w:pPr>
              <w:spacing w:line="254" w:lineRule="auto"/>
              <w:jc w:val="center"/>
              <w:rPr>
                <w:color w:val="000000" w:themeColor="text1"/>
                <w:lang w:val="vi-VN"/>
              </w:rPr>
            </w:pPr>
          </w:p>
        </w:tc>
        <w:tc>
          <w:tcPr>
            <w:tcW w:w="604" w:type="pct"/>
            <w:tcBorders>
              <w:top w:val="single" w:sz="4" w:space="0" w:color="auto"/>
              <w:left w:val="single" w:sz="4" w:space="0" w:color="auto"/>
              <w:bottom w:val="single" w:sz="4" w:space="0" w:color="auto"/>
              <w:right w:val="single" w:sz="4" w:space="0" w:color="auto"/>
            </w:tcBorders>
            <w:vAlign w:val="center"/>
          </w:tcPr>
          <w:p w14:paraId="54AF5454" w14:textId="77777777" w:rsidR="00D14D63" w:rsidRPr="000333B2" w:rsidRDefault="00D14D63" w:rsidP="000333B2">
            <w:pPr>
              <w:spacing w:line="254" w:lineRule="auto"/>
              <w:jc w:val="center"/>
              <w:rPr>
                <w:color w:val="000000" w:themeColor="text1"/>
                <w:lang w:val="vi-VN"/>
              </w:rPr>
            </w:pPr>
          </w:p>
        </w:tc>
      </w:tr>
      <w:tr w:rsidR="00D14D63" w:rsidRPr="000333B2" w14:paraId="12D87983" w14:textId="77777777" w:rsidTr="00D230C3">
        <w:tc>
          <w:tcPr>
            <w:tcW w:w="339" w:type="pct"/>
            <w:tcBorders>
              <w:top w:val="single" w:sz="4" w:space="0" w:color="auto"/>
              <w:left w:val="single" w:sz="4" w:space="0" w:color="auto"/>
              <w:bottom w:val="single" w:sz="4" w:space="0" w:color="auto"/>
              <w:right w:val="single" w:sz="4" w:space="0" w:color="auto"/>
            </w:tcBorders>
            <w:vAlign w:val="center"/>
            <w:hideMark/>
          </w:tcPr>
          <w:p w14:paraId="365DDF52" w14:textId="77777777" w:rsidR="00D14D63" w:rsidRPr="000333B2" w:rsidRDefault="00D14D63" w:rsidP="000333B2">
            <w:pPr>
              <w:spacing w:line="254" w:lineRule="auto"/>
              <w:jc w:val="center"/>
              <w:rPr>
                <w:color w:val="000000" w:themeColor="text1"/>
                <w:lang w:val="vi-VN"/>
              </w:rPr>
            </w:pPr>
            <w:r w:rsidRPr="000333B2">
              <w:rPr>
                <w:color w:val="000000" w:themeColor="text1"/>
                <w:lang w:val="vi-VN"/>
              </w:rPr>
              <w:t>4</w:t>
            </w:r>
          </w:p>
        </w:tc>
        <w:tc>
          <w:tcPr>
            <w:tcW w:w="2034" w:type="pct"/>
            <w:tcBorders>
              <w:top w:val="single" w:sz="4" w:space="0" w:color="auto"/>
              <w:left w:val="single" w:sz="4" w:space="0" w:color="auto"/>
              <w:bottom w:val="single" w:sz="4" w:space="0" w:color="auto"/>
              <w:right w:val="single" w:sz="4" w:space="0" w:color="auto"/>
            </w:tcBorders>
            <w:vAlign w:val="center"/>
            <w:hideMark/>
          </w:tcPr>
          <w:p w14:paraId="4A4D1266" w14:textId="77777777" w:rsidR="00D14D63" w:rsidRPr="000333B2" w:rsidRDefault="00D14D63" w:rsidP="000333B2">
            <w:pPr>
              <w:spacing w:line="254" w:lineRule="auto"/>
              <w:rPr>
                <w:color w:val="000000" w:themeColor="text1"/>
                <w:lang w:val="pl-PL"/>
              </w:rPr>
            </w:pPr>
            <w:r w:rsidRPr="000333B2">
              <w:rPr>
                <w:color w:val="000000" w:themeColor="text1"/>
                <w:lang w:val="pl-PL"/>
              </w:rPr>
              <w:t>Tiêu chuẩn áp dụng</w:t>
            </w:r>
          </w:p>
        </w:tc>
        <w:tc>
          <w:tcPr>
            <w:tcW w:w="533" w:type="pct"/>
            <w:tcBorders>
              <w:top w:val="single" w:sz="4" w:space="0" w:color="auto"/>
              <w:left w:val="single" w:sz="4" w:space="0" w:color="auto"/>
              <w:bottom w:val="single" w:sz="4" w:space="0" w:color="auto"/>
              <w:right w:val="single" w:sz="4" w:space="0" w:color="auto"/>
            </w:tcBorders>
            <w:vAlign w:val="center"/>
          </w:tcPr>
          <w:p w14:paraId="09C7A315" w14:textId="77777777" w:rsidR="00D14D63" w:rsidRPr="000333B2" w:rsidRDefault="00D14D63" w:rsidP="000333B2">
            <w:pPr>
              <w:spacing w:line="254" w:lineRule="auto"/>
              <w:ind w:left="-70" w:hanging="38"/>
              <w:jc w:val="center"/>
              <w:rPr>
                <w:color w:val="000000" w:themeColor="text1"/>
                <w:lang w:val="pl-PL"/>
              </w:rPr>
            </w:pPr>
          </w:p>
        </w:tc>
        <w:tc>
          <w:tcPr>
            <w:tcW w:w="1490" w:type="pct"/>
            <w:tcBorders>
              <w:top w:val="single" w:sz="4" w:space="0" w:color="auto"/>
              <w:left w:val="single" w:sz="4" w:space="0" w:color="auto"/>
              <w:bottom w:val="single" w:sz="4" w:space="0" w:color="auto"/>
              <w:right w:val="single" w:sz="4" w:space="0" w:color="auto"/>
            </w:tcBorders>
            <w:vAlign w:val="center"/>
            <w:hideMark/>
          </w:tcPr>
          <w:p w14:paraId="4AC80FCE" w14:textId="77777777" w:rsidR="00D14D63" w:rsidRPr="000333B2" w:rsidRDefault="00D14D63" w:rsidP="000333B2">
            <w:pPr>
              <w:spacing w:line="254" w:lineRule="auto"/>
              <w:jc w:val="center"/>
              <w:rPr>
                <w:color w:val="000000" w:themeColor="text1"/>
                <w:lang w:val="vi-VN"/>
              </w:rPr>
            </w:pPr>
            <w:r w:rsidRPr="000333B2">
              <w:rPr>
                <w:color w:val="000000" w:themeColor="text1"/>
                <w:lang w:val="vi-VN"/>
              </w:rPr>
              <w:t>Nêu cụ thể</w:t>
            </w:r>
          </w:p>
        </w:tc>
        <w:tc>
          <w:tcPr>
            <w:tcW w:w="604" w:type="pct"/>
            <w:tcBorders>
              <w:top w:val="single" w:sz="4" w:space="0" w:color="auto"/>
              <w:left w:val="single" w:sz="4" w:space="0" w:color="auto"/>
              <w:bottom w:val="single" w:sz="4" w:space="0" w:color="auto"/>
              <w:right w:val="single" w:sz="4" w:space="0" w:color="auto"/>
            </w:tcBorders>
            <w:vAlign w:val="center"/>
          </w:tcPr>
          <w:p w14:paraId="78132DFF" w14:textId="77777777" w:rsidR="00D14D63" w:rsidRPr="000333B2" w:rsidRDefault="00D14D63" w:rsidP="000333B2">
            <w:pPr>
              <w:spacing w:line="254" w:lineRule="auto"/>
              <w:jc w:val="center"/>
              <w:rPr>
                <w:b/>
                <w:bCs/>
                <w:color w:val="000000" w:themeColor="text1"/>
                <w:lang w:val="vi-VN"/>
              </w:rPr>
            </w:pPr>
          </w:p>
        </w:tc>
      </w:tr>
      <w:tr w:rsidR="00D14D63" w:rsidRPr="000333B2" w14:paraId="08C95933" w14:textId="77777777" w:rsidTr="00D230C3">
        <w:tc>
          <w:tcPr>
            <w:tcW w:w="339" w:type="pct"/>
            <w:tcBorders>
              <w:top w:val="single" w:sz="4" w:space="0" w:color="auto"/>
              <w:left w:val="single" w:sz="4" w:space="0" w:color="auto"/>
              <w:bottom w:val="single" w:sz="4" w:space="0" w:color="auto"/>
              <w:right w:val="single" w:sz="4" w:space="0" w:color="auto"/>
            </w:tcBorders>
            <w:vAlign w:val="center"/>
            <w:hideMark/>
          </w:tcPr>
          <w:p w14:paraId="15BA6365" w14:textId="77777777" w:rsidR="00D14D63" w:rsidRPr="000333B2" w:rsidRDefault="00D14D63" w:rsidP="000333B2">
            <w:pPr>
              <w:spacing w:line="254" w:lineRule="auto"/>
              <w:jc w:val="center"/>
              <w:rPr>
                <w:color w:val="000000" w:themeColor="text1"/>
                <w:lang w:val="vi-VN"/>
              </w:rPr>
            </w:pPr>
            <w:r w:rsidRPr="000333B2">
              <w:rPr>
                <w:color w:val="000000" w:themeColor="text1"/>
                <w:lang w:val="vi-VN"/>
              </w:rPr>
              <w:t>5</w:t>
            </w:r>
          </w:p>
        </w:tc>
        <w:tc>
          <w:tcPr>
            <w:tcW w:w="2034" w:type="pct"/>
            <w:tcBorders>
              <w:top w:val="single" w:sz="4" w:space="0" w:color="auto"/>
              <w:left w:val="single" w:sz="4" w:space="0" w:color="auto"/>
              <w:bottom w:val="single" w:sz="4" w:space="0" w:color="auto"/>
              <w:right w:val="single" w:sz="4" w:space="0" w:color="auto"/>
            </w:tcBorders>
            <w:vAlign w:val="center"/>
            <w:hideMark/>
          </w:tcPr>
          <w:p w14:paraId="2A83D423" w14:textId="77777777" w:rsidR="00D14D63" w:rsidRPr="000333B2" w:rsidRDefault="00D14D63" w:rsidP="000333B2">
            <w:pPr>
              <w:spacing w:line="254" w:lineRule="auto"/>
              <w:rPr>
                <w:color w:val="000000" w:themeColor="text1"/>
                <w:lang w:val="vi-VN"/>
              </w:rPr>
            </w:pPr>
            <w:r w:rsidRPr="000333B2">
              <w:rPr>
                <w:color w:val="000000" w:themeColor="text1"/>
                <w:lang w:val="vi-VN"/>
              </w:rPr>
              <w:t>Kiểu</w:t>
            </w:r>
          </w:p>
        </w:tc>
        <w:tc>
          <w:tcPr>
            <w:tcW w:w="533" w:type="pct"/>
            <w:tcBorders>
              <w:top w:val="single" w:sz="4" w:space="0" w:color="auto"/>
              <w:left w:val="single" w:sz="4" w:space="0" w:color="auto"/>
              <w:bottom w:val="single" w:sz="4" w:space="0" w:color="auto"/>
              <w:right w:val="single" w:sz="4" w:space="0" w:color="auto"/>
            </w:tcBorders>
            <w:vAlign w:val="center"/>
          </w:tcPr>
          <w:p w14:paraId="1E6E1045" w14:textId="77777777" w:rsidR="00D14D63" w:rsidRPr="000333B2" w:rsidRDefault="00D14D63" w:rsidP="000333B2">
            <w:pPr>
              <w:spacing w:line="254" w:lineRule="auto"/>
              <w:ind w:left="-70" w:hanging="38"/>
              <w:jc w:val="center"/>
              <w:rPr>
                <w:color w:val="000000" w:themeColor="text1"/>
                <w:lang w:val="vi-VN"/>
              </w:rPr>
            </w:pPr>
          </w:p>
        </w:tc>
        <w:tc>
          <w:tcPr>
            <w:tcW w:w="1490" w:type="pct"/>
            <w:tcBorders>
              <w:top w:val="single" w:sz="4" w:space="0" w:color="auto"/>
              <w:left w:val="single" w:sz="4" w:space="0" w:color="auto"/>
              <w:bottom w:val="single" w:sz="4" w:space="0" w:color="auto"/>
              <w:right w:val="single" w:sz="4" w:space="0" w:color="auto"/>
            </w:tcBorders>
            <w:vAlign w:val="center"/>
            <w:hideMark/>
          </w:tcPr>
          <w:p w14:paraId="7F72DA77" w14:textId="77777777" w:rsidR="00D14D63" w:rsidRPr="000333B2" w:rsidRDefault="00D14D63" w:rsidP="000333B2">
            <w:pPr>
              <w:spacing w:line="254" w:lineRule="auto"/>
              <w:jc w:val="center"/>
              <w:rPr>
                <w:color w:val="000000" w:themeColor="text1"/>
                <w:lang w:val="vi-VN"/>
              </w:rPr>
            </w:pPr>
            <w:r w:rsidRPr="000333B2">
              <w:rPr>
                <w:color w:val="000000" w:themeColor="text1"/>
                <w:lang w:val="vi-VN"/>
              </w:rPr>
              <w:t>Kiểu ép thủy lực</w:t>
            </w:r>
          </w:p>
        </w:tc>
        <w:tc>
          <w:tcPr>
            <w:tcW w:w="604" w:type="pct"/>
            <w:tcBorders>
              <w:top w:val="single" w:sz="4" w:space="0" w:color="auto"/>
              <w:left w:val="single" w:sz="4" w:space="0" w:color="auto"/>
              <w:bottom w:val="single" w:sz="4" w:space="0" w:color="auto"/>
              <w:right w:val="single" w:sz="4" w:space="0" w:color="auto"/>
            </w:tcBorders>
            <w:vAlign w:val="center"/>
          </w:tcPr>
          <w:p w14:paraId="7433F84B" w14:textId="77777777" w:rsidR="00D14D63" w:rsidRPr="000333B2" w:rsidRDefault="00D14D63" w:rsidP="000333B2">
            <w:pPr>
              <w:spacing w:line="254" w:lineRule="auto"/>
              <w:jc w:val="center"/>
              <w:rPr>
                <w:b/>
                <w:bCs/>
                <w:color w:val="000000" w:themeColor="text1"/>
                <w:lang w:val="vi-VN"/>
              </w:rPr>
            </w:pPr>
          </w:p>
        </w:tc>
      </w:tr>
      <w:tr w:rsidR="00D14D63" w:rsidRPr="000333B2" w14:paraId="781C9B1A" w14:textId="77777777" w:rsidTr="00D230C3">
        <w:tc>
          <w:tcPr>
            <w:tcW w:w="339" w:type="pct"/>
            <w:tcBorders>
              <w:top w:val="single" w:sz="4" w:space="0" w:color="auto"/>
              <w:left w:val="single" w:sz="4" w:space="0" w:color="auto"/>
              <w:bottom w:val="single" w:sz="4" w:space="0" w:color="auto"/>
              <w:right w:val="single" w:sz="4" w:space="0" w:color="auto"/>
            </w:tcBorders>
            <w:vAlign w:val="center"/>
            <w:hideMark/>
          </w:tcPr>
          <w:p w14:paraId="2F6FA80F" w14:textId="77777777" w:rsidR="00D14D63" w:rsidRPr="000333B2" w:rsidRDefault="00D14D63" w:rsidP="000333B2">
            <w:pPr>
              <w:spacing w:line="254" w:lineRule="auto"/>
              <w:jc w:val="center"/>
              <w:rPr>
                <w:color w:val="000000" w:themeColor="text1"/>
                <w:lang w:val="vi-VN"/>
              </w:rPr>
            </w:pPr>
            <w:r w:rsidRPr="000333B2">
              <w:rPr>
                <w:color w:val="000000" w:themeColor="text1"/>
                <w:lang w:val="vi-VN"/>
              </w:rPr>
              <w:t>6</w:t>
            </w:r>
          </w:p>
        </w:tc>
        <w:tc>
          <w:tcPr>
            <w:tcW w:w="2034" w:type="pct"/>
            <w:tcBorders>
              <w:top w:val="single" w:sz="4" w:space="0" w:color="auto"/>
              <w:left w:val="single" w:sz="4" w:space="0" w:color="auto"/>
              <w:bottom w:val="single" w:sz="4" w:space="0" w:color="auto"/>
              <w:right w:val="single" w:sz="4" w:space="0" w:color="auto"/>
            </w:tcBorders>
            <w:vAlign w:val="center"/>
            <w:hideMark/>
          </w:tcPr>
          <w:p w14:paraId="698F1992" w14:textId="77777777" w:rsidR="00D14D63" w:rsidRPr="000333B2" w:rsidRDefault="00D14D63" w:rsidP="000333B2">
            <w:pPr>
              <w:spacing w:line="254" w:lineRule="auto"/>
              <w:rPr>
                <w:color w:val="000000" w:themeColor="text1"/>
                <w:lang w:val="vi-VN"/>
              </w:rPr>
            </w:pPr>
            <w:r w:rsidRPr="000333B2">
              <w:rPr>
                <w:color w:val="000000" w:themeColor="text1"/>
                <w:lang w:val="vi-VN"/>
              </w:rPr>
              <w:t>Vật liệu</w:t>
            </w:r>
          </w:p>
        </w:tc>
        <w:tc>
          <w:tcPr>
            <w:tcW w:w="533" w:type="pct"/>
            <w:tcBorders>
              <w:top w:val="single" w:sz="4" w:space="0" w:color="auto"/>
              <w:left w:val="single" w:sz="4" w:space="0" w:color="auto"/>
              <w:bottom w:val="single" w:sz="4" w:space="0" w:color="auto"/>
              <w:right w:val="single" w:sz="4" w:space="0" w:color="auto"/>
            </w:tcBorders>
            <w:vAlign w:val="center"/>
          </w:tcPr>
          <w:p w14:paraId="31D4D2E0" w14:textId="77777777" w:rsidR="00D14D63" w:rsidRPr="000333B2" w:rsidRDefault="00D14D63" w:rsidP="000333B2">
            <w:pPr>
              <w:spacing w:line="254" w:lineRule="auto"/>
              <w:ind w:left="-70" w:hanging="38"/>
              <w:jc w:val="center"/>
              <w:rPr>
                <w:color w:val="000000" w:themeColor="text1"/>
                <w:lang w:val="vi-VN"/>
              </w:rPr>
            </w:pPr>
          </w:p>
        </w:tc>
        <w:tc>
          <w:tcPr>
            <w:tcW w:w="1490" w:type="pct"/>
            <w:tcBorders>
              <w:top w:val="single" w:sz="4" w:space="0" w:color="auto"/>
              <w:left w:val="single" w:sz="4" w:space="0" w:color="auto"/>
              <w:bottom w:val="single" w:sz="4" w:space="0" w:color="auto"/>
              <w:right w:val="single" w:sz="4" w:space="0" w:color="auto"/>
            </w:tcBorders>
            <w:vAlign w:val="center"/>
            <w:hideMark/>
          </w:tcPr>
          <w:p w14:paraId="4CAAB73D" w14:textId="77777777" w:rsidR="00D14D63" w:rsidRPr="000333B2" w:rsidRDefault="00D14D63" w:rsidP="000333B2">
            <w:pPr>
              <w:spacing w:line="254" w:lineRule="auto"/>
              <w:jc w:val="center"/>
              <w:rPr>
                <w:color w:val="000000" w:themeColor="text1"/>
                <w:lang w:val="vi-VN"/>
              </w:rPr>
            </w:pPr>
            <w:r w:rsidRPr="000333B2">
              <w:rPr>
                <w:color w:val="000000" w:themeColor="text1"/>
                <w:lang w:val="vi-VN"/>
              </w:rPr>
              <w:t>Nêu cụ thể</w:t>
            </w:r>
          </w:p>
        </w:tc>
        <w:tc>
          <w:tcPr>
            <w:tcW w:w="604" w:type="pct"/>
            <w:tcBorders>
              <w:top w:val="single" w:sz="4" w:space="0" w:color="auto"/>
              <w:left w:val="single" w:sz="4" w:space="0" w:color="auto"/>
              <w:bottom w:val="single" w:sz="4" w:space="0" w:color="auto"/>
              <w:right w:val="single" w:sz="4" w:space="0" w:color="auto"/>
            </w:tcBorders>
            <w:vAlign w:val="center"/>
          </w:tcPr>
          <w:p w14:paraId="4C446D29" w14:textId="77777777" w:rsidR="00D14D63" w:rsidRPr="000333B2" w:rsidRDefault="00D14D63" w:rsidP="000333B2">
            <w:pPr>
              <w:spacing w:line="254" w:lineRule="auto"/>
              <w:jc w:val="center"/>
              <w:rPr>
                <w:b/>
                <w:bCs/>
                <w:color w:val="000000" w:themeColor="text1"/>
                <w:lang w:val="vi-VN"/>
              </w:rPr>
            </w:pPr>
          </w:p>
        </w:tc>
      </w:tr>
      <w:tr w:rsidR="00D14D63" w:rsidRPr="000333B2" w14:paraId="732B47DE" w14:textId="77777777" w:rsidTr="00D230C3">
        <w:tc>
          <w:tcPr>
            <w:tcW w:w="339" w:type="pct"/>
            <w:tcBorders>
              <w:top w:val="single" w:sz="4" w:space="0" w:color="auto"/>
              <w:left w:val="single" w:sz="4" w:space="0" w:color="auto"/>
              <w:bottom w:val="single" w:sz="4" w:space="0" w:color="auto"/>
              <w:right w:val="single" w:sz="4" w:space="0" w:color="auto"/>
            </w:tcBorders>
            <w:vAlign w:val="center"/>
            <w:hideMark/>
          </w:tcPr>
          <w:p w14:paraId="7C773325" w14:textId="77777777" w:rsidR="00D14D63" w:rsidRPr="000333B2" w:rsidRDefault="00D14D63" w:rsidP="000333B2">
            <w:pPr>
              <w:spacing w:line="254" w:lineRule="auto"/>
              <w:jc w:val="center"/>
              <w:rPr>
                <w:color w:val="000000" w:themeColor="text1"/>
                <w:lang w:val="vi-VN"/>
              </w:rPr>
            </w:pPr>
            <w:r w:rsidRPr="000333B2">
              <w:rPr>
                <w:color w:val="000000" w:themeColor="text1"/>
                <w:lang w:val="vi-VN"/>
              </w:rPr>
              <w:t>7</w:t>
            </w:r>
          </w:p>
        </w:tc>
        <w:tc>
          <w:tcPr>
            <w:tcW w:w="2034" w:type="pct"/>
            <w:tcBorders>
              <w:top w:val="single" w:sz="4" w:space="0" w:color="auto"/>
              <w:left w:val="single" w:sz="4" w:space="0" w:color="auto"/>
              <w:bottom w:val="single" w:sz="4" w:space="0" w:color="auto"/>
              <w:right w:val="single" w:sz="4" w:space="0" w:color="auto"/>
            </w:tcBorders>
            <w:vAlign w:val="center"/>
            <w:hideMark/>
          </w:tcPr>
          <w:p w14:paraId="03F218A4" w14:textId="77777777" w:rsidR="00D14D63" w:rsidRPr="000333B2" w:rsidRDefault="00D14D63" w:rsidP="000333B2">
            <w:pPr>
              <w:spacing w:line="254" w:lineRule="auto"/>
              <w:rPr>
                <w:color w:val="000000" w:themeColor="text1"/>
                <w:lang w:val="vi-VN"/>
              </w:rPr>
            </w:pPr>
            <w:r w:rsidRPr="000333B2">
              <w:rPr>
                <w:color w:val="000000" w:themeColor="text1"/>
                <w:lang w:val="vi-VN"/>
              </w:rPr>
              <w:t>Phù hợp với các loại dây:</w:t>
            </w:r>
          </w:p>
        </w:tc>
        <w:tc>
          <w:tcPr>
            <w:tcW w:w="533" w:type="pct"/>
            <w:tcBorders>
              <w:top w:val="single" w:sz="4" w:space="0" w:color="auto"/>
              <w:left w:val="single" w:sz="4" w:space="0" w:color="auto"/>
              <w:bottom w:val="single" w:sz="4" w:space="0" w:color="auto"/>
              <w:right w:val="single" w:sz="4" w:space="0" w:color="auto"/>
            </w:tcBorders>
            <w:vAlign w:val="center"/>
          </w:tcPr>
          <w:p w14:paraId="79A80B57" w14:textId="77777777" w:rsidR="00D14D63" w:rsidRPr="000333B2" w:rsidRDefault="00D14D63" w:rsidP="000333B2">
            <w:pPr>
              <w:spacing w:line="254" w:lineRule="auto"/>
              <w:ind w:left="-70" w:hanging="38"/>
              <w:jc w:val="center"/>
              <w:rPr>
                <w:color w:val="000000" w:themeColor="text1"/>
                <w:vertAlign w:val="superscript"/>
                <w:lang w:val="vi-VN"/>
              </w:rPr>
            </w:pPr>
          </w:p>
        </w:tc>
        <w:tc>
          <w:tcPr>
            <w:tcW w:w="1490" w:type="pct"/>
            <w:tcBorders>
              <w:top w:val="single" w:sz="4" w:space="0" w:color="auto"/>
              <w:left w:val="single" w:sz="4" w:space="0" w:color="auto"/>
              <w:bottom w:val="single" w:sz="4" w:space="0" w:color="auto"/>
              <w:right w:val="single" w:sz="4" w:space="0" w:color="auto"/>
            </w:tcBorders>
            <w:vAlign w:val="center"/>
          </w:tcPr>
          <w:p w14:paraId="3EC7F88C" w14:textId="77777777" w:rsidR="00D14D63" w:rsidRPr="000333B2" w:rsidRDefault="00D14D63" w:rsidP="000333B2">
            <w:pPr>
              <w:spacing w:line="254" w:lineRule="auto"/>
              <w:jc w:val="center"/>
              <w:rPr>
                <w:color w:val="000000" w:themeColor="text1"/>
                <w:lang w:val="vi-VN"/>
              </w:rPr>
            </w:pPr>
          </w:p>
        </w:tc>
        <w:tc>
          <w:tcPr>
            <w:tcW w:w="604" w:type="pct"/>
            <w:tcBorders>
              <w:top w:val="single" w:sz="4" w:space="0" w:color="auto"/>
              <w:left w:val="single" w:sz="4" w:space="0" w:color="auto"/>
              <w:bottom w:val="single" w:sz="4" w:space="0" w:color="auto"/>
              <w:right w:val="single" w:sz="4" w:space="0" w:color="auto"/>
            </w:tcBorders>
            <w:vAlign w:val="center"/>
          </w:tcPr>
          <w:p w14:paraId="1896FB16" w14:textId="77777777" w:rsidR="00D14D63" w:rsidRPr="000333B2" w:rsidRDefault="00D14D63" w:rsidP="000333B2">
            <w:pPr>
              <w:spacing w:line="254" w:lineRule="auto"/>
              <w:jc w:val="center"/>
              <w:rPr>
                <w:b/>
                <w:bCs/>
                <w:color w:val="000000" w:themeColor="text1"/>
                <w:lang w:val="vi-VN"/>
              </w:rPr>
            </w:pPr>
          </w:p>
        </w:tc>
      </w:tr>
      <w:tr w:rsidR="00D14D63" w:rsidRPr="000333B2" w14:paraId="483F5DB2" w14:textId="77777777" w:rsidTr="00D230C3">
        <w:tc>
          <w:tcPr>
            <w:tcW w:w="339" w:type="pct"/>
            <w:tcBorders>
              <w:top w:val="single" w:sz="4" w:space="0" w:color="auto"/>
              <w:left w:val="single" w:sz="4" w:space="0" w:color="auto"/>
              <w:bottom w:val="single" w:sz="4" w:space="0" w:color="auto"/>
              <w:right w:val="single" w:sz="4" w:space="0" w:color="auto"/>
            </w:tcBorders>
            <w:vAlign w:val="center"/>
          </w:tcPr>
          <w:p w14:paraId="5E70F76C" w14:textId="77777777" w:rsidR="00D14D63" w:rsidRPr="000333B2" w:rsidRDefault="00D14D63" w:rsidP="000333B2">
            <w:pPr>
              <w:spacing w:line="254" w:lineRule="auto"/>
              <w:jc w:val="center"/>
              <w:rPr>
                <w:color w:val="000000" w:themeColor="text1"/>
                <w:lang w:val="vi-VN"/>
              </w:rPr>
            </w:pPr>
          </w:p>
        </w:tc>
        <w:tc>
          <w:tcPr>
            <w:tcW w:w="2034" w:type="pct"/>
            <w:tcBorders>
              <w:top w:val="single" w:sz="4" w:space="0" w:color="auto"/>
              <w:left w:val="single" w:sz="4" w:space="0" w:color="auto"/>
              <w:bottom w:val="single" w:sz="4" w:space="0" w:color="auto"/>
              <w:right w:val="single" w:sz="4" w:space="0" w:color="auto"/>
            </w:tcBorders>
            <w:vAlign w:val="center"/>
            <w:hideMark/>
          </w:tcPr>
          <w:p w14:paraId="2ED0DA1B" w14:textId="77777777" w:rsidR="00D14D63" w:rsidRPr="000333B2" w:rsidRDefault="00D14D63" w:rsidP="000333B2">
            <w:pPr>
              <w:spacing w:line="254" w:lineRule="auto"/>
              <w:rPr>
                <w:color w:val="000000" w:themeColor="text1"/>
                <w:lang w:val="vi-VN"/>
              </w:rPr>
            </w:pPr>
            <w:r w:rsidRPr="000333B2">
              <w:rPr>
                <w:color w:val="000000" w:themeColor="text1"/>
                <w:lang w:val="vi-VN"/>
              </w:rPr>
              <w:t>+ Dây nhôm lõi thép bọc cách điện XLPE-12,7/22(24)kV có tiết diện</w:t>
            </w:r>
          </w:p>
        </w:tc>
        <w:tc>
          <w:tcPr>
            <w:tcW w:w="533" w:type="pct"/>
            <w:tcBorders>
              <w:top w:val="single" w:sz="4" w:space="0" w:color="auto"/>
              <w:left w:val="single" w:sz="4" w:space="0" w:color="auto"/>
              <w:bottom w:val="single" w:sz="4" w:space="0" w:color="auto"/>
              <w:right w:val="single" w:sz="4" w:space="0" w:color="auto"/>
            </w:tcBorders>
            <w:vAlign w:val="center"/>
            <w:hideMark/>
          </w:tcPr>
          <w:p w14:paraId="1D4BF88E" w14:textId="77777777" w:rsidR="00D14D63" w:rsidRPr="000333B2" w:rsidRDefault="00D14D63" w:rsidP="000333B2">
            <w:pPr>
              <w:spacing w:line="254" w:lineRule="auto"/>
              <w:ind w:left="-70" w:hanging="38"/>
              <w:jc w:val="center"/>
              <w:rPr>
                <w:color w:val="000000" w:themeColor="text1"/>
                <w:vertAlign w:val="superscript"/>
                <w:lang w:val="vi-VN"/>
              </w:rPr>
            </w:pPr>
            <w:r w:rsidRPr="000333B2">
              <w:rPr>
                <w:color w:val="000000" w:themeColor="text1"/>
                <w:lang w:val="vi-VN"/>
              </w:rPr>
              <w:t>mm</w:t>
            </w:r>
            <w:r w:rsidRPr="000333B2">
              <w:rPr>
                <w:bCs/>
                <w:color w:val="000000" w:themeColor="text1"/>
                <w:vertAlign w:val="superscript"/>
                <w:lang w:val="vi-VN"/>
              </w:rPr>
              <w:t>2</w:t>
            </w:r>
          </w:p>
        </w:tc>
        <w:tc>
          <w:tcPr>
            <w:tcW w:w="1490" w:type="pct"/>
            <w:tcBorders>
              <w:top w:val="single" w:sz="4" w:space="0" w:color="auto"/>
              <w:left w:val="single" w:sz="4" w:space="0" w:color="auto"/>
              <w:bottom w:val="single" w:sz="4" w:space="0" w:color="auto"/>
              <w:right w:val="single" w:sz="4" w:space="0" w:color="auto"/>
            </w:tcBorders>
            <w:vAlign w:val="center"/>
          </w:tcPr>
          <w:p w14:paraId="068B22A7" w14:textId="77777777" w:rsidR="00D14D63" w:rsidRPr="000333B2" w:rsidRDefault="00D14D63" w:rsidP="000333B2">
            <w:pPr>
              <w:spacing w:line="254" w:lineRule="auto"/>
              <w:jc w:val="center"/>
              <w:rPr>
                <w:color w:val="000000" w:themeColor="text1"/>
                <w:lang w:val="vi-VN"/>
              </w:rPr>
            </w:pPr>
          </w:p>
        </w:tc>
        <w:tc>
          <w:tcPr>
            <w:tcW w:w="604" w:type="pct"/>
            <w:tcBorders>
              <w:top w:val="single" w:sz="4" w:space="0" w:color="auto"/>
              <w:left w:val="single" w:sz="4" w:space="0" w:color="auto"/>
              <w:bottom w:val="single" w:sz="4" w:space="0" w:color="auto"/>
              <w:right w:val="single" w:sz="4" w:space="0" w:color="auto"/>
            </w:tcBorders>
            <w:vAlign w:val="center"/>
          </w:tcPr>
          <w:p w14:paraId="22BD0396" w14:textId="77777777" w:rsidR="00D14D63" w:rsidRPr="000333B2" w:rsidRDefault="00D14D63" w:rsidP="000333B2">
            <w:pPr>
              <w:spacing w:line="254" w:lineRule="auto"/>
              <w:jc w:val="center"/>
              <w:rPr>
                <w:b/>
                <w:bCs/>
                <w:color w:val="000000" w:themeColor="text1"/>
                <w:lang w:val="vi-VN"/>
              </w:rPr>
            </w:pPr>
          </w:p>
        </w:tc>
      </w:tr>
      <w:tr w:rsidR="00D14D63" w:rsidRPr="000333B2" w14:paraId="0D5EEAB5" w14:textId="77777777" w:rsidTr="00D230C3">
        <w:tc>
          <w:tcPr>
            <w:tcW w:w="339" w:type="pct"/>
            <w:tcBorders>
              <w:top w:val="single" w:sz="4" w:space="0" w:color="auto"/>
              <w:left w:val="single" w:sz="4" w:space="0" w:color="auto"/>
              <w:bottom w:val="single" w:sz="4" w:space="0" w:color="auto"/>
              <w:right w:val="single" w:sz="4" w:space="0" w:color="auto"/>
            </w:tcBorders>
            <w:vAlign w:val="center"/>
          </w:tcPr>
          <w:p w14:paraId="29FE9DAE" w14:textId="77777777" w:rsidR="00D14D63" w:rsidRPr="000333B2" w:rsidRDefault="00D14D63" w:rsidP="000333B2">
            <w:pPr>
              <w:spacing w:line="254" w:lineRule="auto"/>
              <w:jc w:val="center"/>
              <w:rPr>
                <w:color w:val="000000" w:themeColor="text1"/>
                <w:lang w:val="vi-VN"/>
              </w:rPr>
            </w:pPr>
          </w:p>
        </w:tc>
        <w:tc>
          <w:tcPr>
            <w:tcW w:w="2034" w:type="pct"/>
            <w:tcBorders>
              <w:top w:val="single" w:sz="4" w:space="0" w:color="auto"/>
              <w:left w:val="single" w:sz="4" w:space="0" w:color="auto"/>
              <w:bottom w:val="single" w:sz="4" w:space="0" w:color="auto"/>
              <w:right w:val="single" w:sz="4" w:space="0" w:color="auto"/>
            </w:tcBorders>
            <w:hideMark/>
          </w:tcPr>
          <w:p w14:paraId="27F3D6A8" w14:textId="77777777" w:rsidR="00D14D63" w:rsidRPr="000333B2" w:rsidRDefault="00D14D63" w:rsidP="000333B2">
            <w:pPr>
              <w:spacing w:line="254" w:lineRule="auto"/>
              <w:rPr>
                <w:color w:val="000000" w:themeColor="text1"/>
                <w:lang w:val="vi-VN"/>
              </w:rPr>
            </w:pPr>
            <w:r w:rsidRPr="000333B2">
              <w:rPr>
                <w:color w:val="000000" w:themeColor="text1"/>
                <w:lang w:val="vi-VN"/>
              </w:rPr>
              <w:t>Ống nối dây ACSR/XLPE 70 mm2</w:t>
            </w:r>
          </w:p>
        </w:tc>
        <w:tc>
          <w:tcPr>
            <w:tcW w:w="533" w:type="pct"/>
            <w:tcBorders>
              <w:top w:val="single" w:sz="4" w:space="0" w:color="auto"/>
              <w:left w:val="single" w:sz="4" w:space="0" w:color="auto"/>
              <w:bottom w:val="single" w:sz="4" w:space="0" w:color="auto"/>
              <w:right w:val="single" w:sz="4" w:space="0" w:color="auto"/>
            </w:tcBorders>
            <w:vAlign w:val="center"/>
          </w:tcPr>
          <w:p w14:paraId="507EB895" w14:textId="77777777" w:rsidR="00D14D63" w:rsidRPr="000333B2" w:rsidRDefault="00D14D63" w:rsidP="000333B2">
            <w:pPr>
              <w:spacing w:line="254" w:lineRule="auto"/>
              <w:ind w:left="-70" w:hanging="38"/>
              <w:jc w:val="center"/>
              <w:rPr>
                <w:color w:val="000000" w:themeColor="text1"/>
                <w:vertAlign w:val="superscript"/>
                <w:lang w:val="vi-VN"/>
              </w:rPr>
            </w:pPr>
          </w:p>
        </w:tc>
        <w:tc>
          <w:tcPr>
            <w:tcW w:w="1490" w:type="pct"/>
            <w:tcBorders>
              <w:top w:val="single" w:sz="4" w:space="0" w:color="auto"/>
              <w:left w:val="single" w:sz="4" w:space="0" w:color="auto"/>
              <w:bottom w:val="single" w:sz="4" w:space="0" w:color="auto"/>
              <w:right w:val="single" w:sz="4" w:space="0" w:color="auto"/>
            </w:tcBorders>
            <w:vAlign w:val="center"/>
            <w:hideMark/>
          </w:tcPr>
          <w:p w14:paraId="287C05E5" w14:textId="77777777" w:rsidR="00D14D63" w:rsidRPr="000333B2" w:rsidRDefault="00D14D63" w:rsidP="000333B2">
            <w:pPr>
              <w:numPr>
                <w:ilvl w:val="12"/>
                <w:numId w:val="0"/>
              </w:numPr>
              <w:spacing w:line="254" w:lineRule="auto"/>
              <w:jc w:val="center"/>
              <w:rPr>
                <w:color w:val="000000" w:themeColor="text1"/>
                <w:lang w:val="vi-VN"/>
              </w:rPr>
            </w:pPr>
            <w:r w:rsidRPr="000333B2">
              <w:rPr>
                <w:color w:val="000000" w:themeColor="text1"/>
                <w:lang w:val="vi-VN"/>
              </w:rPr>
              <w:t>70/11</w:t>
            </w:r>
          </w:p>
        </w:tc>
        <w:tc>
          <w:tcPr>
            <w:tcW w:w="604" w:type="pct"/>
            <w:tcBorders>
              <w:top w:val="single" w:sz="4" w:space="0" w:color="auto"/>
              <w:left w:val="single" w:sz="4" w:space="0" w:color="auto"/>
              <w:bottom w:val="single" w:sz="4" w:space="0" w:color="auto"/>
              <w:right w:val="single" w:sz="4" w:space="0" w:color="auto"/>
            </w:tcBorders>
            <w:vAlign w:val="center"/>
          </w:tcPr>
          <w:p w14:paraId="38FAECE5" w14:textId="77777777" w:rsidR="00D14D63" w:rsidRPr="000333B2" w:rsidRDefault="00D14D63" w:rsidP="000333B2">
            <w:pPr>
              <w:spacing w:line="254" w:lineRule="auto"/>
              <w:jc w:val="center"/>
              <w:rPr>
                <w:b/>
                <w:bCs/>
                <w:color w:val="000000" w:themeColor="text1"/>
                <w:lang w:val="vi-VN"/>
              </w:rPr>
            </w:pPr>
          </w:p>
        </w:tc>
      </w:tr>
      <w:tr w:rsidR="00D14D63" w:rsidRPr="000333B2" w14:paraId="4B90F0F2" w14:textId="77777777" w:rsidTr="00D230C3">
        <w:tc>
          <w:tcPr>
            <w:tcW w:w="339" w:type="pct"/>
            <w:tcBorders>
              <w:top w:val="single" w:sz="4" w:space="0" w:color="auto"/>
              <w:left w:val="single" w:sz="4" w:space="0" w:color="auto"/>
              <w:bottom w:val="single" w:sz="4" w:space="0" w:color="auto"/>
              <w:right w:val="single" w:sz="4" w:space="0" w:color="auto"/>
            </w:tcBorders>
            <w:vAlign w:val="center"/>
          </w:tcPr>
          <w:p w14:paraId="70C4DB0E" w14:textId="77777777" w:rsidR="00D14D63" w:rsidRPr="000333B2" w:rsidRDefault="00D14D63" w:rsidP="000333B2">
            <w:pPr>
              <w:numPr>
                <w:ilvl w:val="12"/>
                <w:numId w:val="0"/>
              </w:numPr>
              <w:spacing w:line="254" w:lineRule="auto"/>
              <w:jc w:val="center"/>
              <w:rPr>
                <w:color w:val="000000" w:themeColor="text1"/>
                <w:lang w:val="vi-VN"/>
              </w:rPr>
            </w:pPr>
          </w:p>
        </w:tc>
        <w:tc>
          <w:tcPr>
            <w:tcW w:w="2034" w:type="pct"/>
            <w:tcBorders>
              <w:top w:val="single" w:sz="4" w:space="0" w:color="auto"/>
              <w:left w:val="single" w:sz="4" w:space="0" w:color="auto"/>
              <w:bottom w:val="single" w:sz="4" w:space="0" w:color="auto"/>
              <w:right w:val="single" w:sz="4" w:space="0" w:color="auto"/>
            </w:tcBorders>
            <w:vAlign w:val="center"/>
            <w:hideMark/>
          </w:tcPr>
          <w:p w14:paraId="4B149B07" w14:textId="77777777" w:rsidR="00D14D63" w:rsidRPr="000333B2" w:rsidRDefault="00D14D63" w:rsidP="000333B2">
            <w:pPr>
              <w:numPr>
                <w:ilvl w:val="12"/>
                <w:numId w:val="0"/>
              </w:numPr>
              <w:spacing w:line="254" w:lineRule="auto"/>
              <w:rPr>
                <w:color w:val="000000" w:themeColor="text1"/>
                <w:lang w:val="de-DE"/>
              </w:rPr>
            </w:pPr>
            <w:r w:rsidRPr="000333B2">
              <w:rPr>
                <w:color w:val="000000" w:themeColor="text1"/>
                <w:lang w:val="vi-VN"/>
              </w:rPr>
              <w:t>Ống nối dây ACSR/XLPE 150 mm2</w:t>
            </w:r>
          </w:p>
        </w:tc>
        <w:tc>
          <w:tcPr>
            <w:tcW w:w="533" w:type="pct"/>
            <w:tcBorders>
              <w:top w:val="single" w:sz="4" w:space="0" w:color="auto"/>
              <w:left w:val="single" w:sz="4" w:space="0" w:color="auto"/>
              <w:bottom w:val="single" w:sz="4" w:space="0" w:color="auto"/>
              <w:right w:val="single" w:sz="4" w:space="0" w:color="auto"/>
            </w:tcBorders>
            <w:vAlign w:val="center"/>
          </w:tcPr>
          <w:p w14:paraId="708C2798" w14:textId="77777777" w:rsidR="00D14D63" w:rsidRPr="000333B2" w:rsidRDefault="00D14D63" w:rsidP="000333B2">
            <w:pPr>
              <w:spacing w:line="254" w:lineRule="auto"/>
              <w:jc w:val="center"/>
              <w:rPr>
                <w:color w:val="000000" w:themeColor="text1"/>
                <w:lang w:val="vi-VN"/>
              </w:rPr>
            </w:pPr>
          </w:p>
        </w:tc>
        <w:tc>
          <w:tcPr>
            <w:tcW w:w="1490" w:type="pct"/>
            <w:tcBorders>
              <w:top w:val="single" w:sz="4" w:space="0" w:color="auto"/>
              <w:left w:val="single" w:sz="4" w:space="0" w:color="auto"/>
              <w:bottom w:val="single" w:sz="4" w:space="0" w:color="auto"/>
              <w:right w:val="single" w:sz="4" w:space="0" w:color="auto"/>
            </w:tcBorders>
            <w:vAlign w:val="center"/>
            <w:hideMark/>
          </w:tcPr>
          <w:p w14:paraId="4BD7DA12" w14:textId="77777777" w:rsidR="00D14D63" w:rsidRPr="000333B2" w:rsidRDefault="00D14D63" w:rsidP="000333B2">
            <w:pPr>
              <w:numPr>
                <w:ilvl w:val="12"/>
                <w:numId w:val="0"/>
              </w:numPr>
              <w:spacing w:line="254" w:lineRule="auto"/>
              <w:jc w:val="center"/>
              <w:rPr>
                <w:color w:val="000000" w:themeColor="text1"/>
                <w:lang w:val="vi-VN"/>
              </w:rPr>
            </w:pPr>
            <w:r w:rsidRPr="000333B2">
              <w:rPr>
                <w:color w:val="000000" w:themeColor="text1"/>
                <w:lang w:val="vi-VN"/>
              </w:rPr>
              <w:t>150/24</w:t>
            </w:r>
          </w:p>
        </w:tc>
        <w:tc>
          <w:tcPr>
            <w:tcW w:w="604" w:type="pct"/>
            <w:tcBorders>
              <w:top w:val="single" w:sz="4" w:space="0" w:color="auto"/>
              <w:left w:val="single" w:sz="4" w:space="0" w:color="auto"/>
              <w:bottom w:val="single" w:sz="4" w:space="0" w:color="auto"/>
              <w:right w:val="single" w:sz="4" w:space="0" w:color="auto"/>
            </w:tcBorders>
            <w:vAlign w:val="center"/>
          </w:tcPr>
          <w:p w14:paraId="32D5B517" w14:textId="77777777" w:rsidR="00D14D63" w:rsidRPr="000333B2" w:rsidRDefault="00D14D63" w:rsidP="000333B2">
            <w:pPr>
              <w:spacing w:line="254" w:lineRule="auto"/>
              <w:jc w:val="center"/>
              <w:rPr>
                <w:b/>
                <w:bCs/>
                <w:color w:val="000000" w:themeColor="text1"/>
                <w:lang w:val="vi-VN"/>
              </w:rPr>
            </w:pPr>
          </w:p>
        </w:tc>
      </w:tr>
      <w:tr w:rsidR="00D14D63" w:rsidRPr="000333B2" w14:paraId="405C9100" w14:textId="77777777" w:rsidTr="00D230C3">
        <w:tc>
          <w:tcPr>
            <w:tcW w:w="339" w:type="pct"/>
            <w:tcBorders>
              <w:top w:val="single" w:sz="4" w:space="0" w:color="auto"/>
              <w:left w:val="single" w:sz="4" w:space="0" w:color="auto"/>
              <w:bottom w:val="single" w:sz="4" w:space="0" w:color="auto"/>
              <w:right w:val="single" w:sz="4" w:space="0" w:color="auto"/>
            </w:tcBorders>
            <w:vAlign w:val="center"/>
            <w:hideMark/>
          </w:tcPr>
          <w:p w14:paraId="377FF19F" w14:textId="77777777" w:rsidR="00D14D63" w:rsidRPr="000333B2" w:rsidRDefault="00D14D63" w:rsidP="000333B2">
            <w:pPr>
              <w:numPr>
                <w:ilvl w:val="12"/>
                <w:numId w:val="0"/>
              </w:numPr>
              <w:spacing w:line="254" w:lineRule="auto"/>
              <w:jc w:val="center"/>
              <w:rPr>
                <w:color w:val="000000" w:themeColor="text1"/>
                <w:lang w:val="vi-VN"/>
              </w:rPr>
            </w:pPr>
            <w:r w:rsidRPr="000333B2">
              <w:rPr>
                <w:color w:val="000000" w:themeColor="text1"/>
                <w:lang w:val="vi-VN"/>
              </w:rPr>
              <w:t>8</w:t>
            </w:r>
          </w:p>
        </w:tc>
        <w:tc>
          <w:tcPr>
            <w:tcW w:w="2034" w:type="pct"/>
            <w:tcBorders>
              <w:top w:val="single" w:sz="4" w:space="0" w:color="auto"/>
              <w:left w:val="single" w:sz="4" w:space="0" w:color="auto"/>
              <w:bottom w:val="single" w:sz="4" w:space="0" w:color="auto"/>
              <w:right w:val="single" w:sz="4" w:space="0" w:color="auto"/>
            </w:tcBorders>
            <w:vAlign w:val="center"/>
            <w:hideMark/>
          </w:tcPr>
          <w:p w14:paraId="42651F7A" w14:textId="77777777" w:rsidR="00D14D63" w:rsidRPr="000333B2" w:rsidRDefault="00D14D63" w:rsidP="000333B2">
            <w:pPr>
              <w:numPr>
                <w:ilvl w:val="12"/>
                <w:numId w:val="0"/>
              </w:numPr>
              <w:spacing w:line="254" w:lineRule="auto"/>
              <w:rPr>
                <w:color w:val="000000" w:themeColor="text1"/>
                <w:lang w:val="de-DE"/>
              </w:rPr>
            </w:pPr>
            <w:r w:rsidRPr="000333B2">
              <w:rPr>
                <w:color w:val="000000" w:themeColor="text1"/>
                <w:lang w:val="de-DE"/>
              </w:rPr>
              <w:t>Dòng điện cho phép của ống nối dây ít nhất tương đương với dòng điện cho phép của dây dẫn tương ứng</w:t>
            </w:r>
          </w:p>
        </w:tc>
        <w:tc>
          <w:tcPr>
            <w:tcW w:w="533" w:type="pct"/>
            <w:tcBorders>
              <w:top w:val="single" w:sz="4" w:space="0" w:color="auto"/>
              <w:left w:val="single" w:sz="4" w:space="0" w:color="auto"/>
              <w:bottom w:val="single" w:sz="4" w:space="0" w:color="auto"/>
              <w:right w:val="single" w:sz="4" w:space="0" w:color="auto"/>
            </w:tcBorders>
            <w:vAlign w:val="center"/>
            <w:hideMark/>
          </w:tcPr>
          <w:p w14:paraId="3C75666F" w14:textId="77777777" w:rsidR="00D14D63" w:rsidRPr="000333B2" w:rsidRDefault="00D14D63" w:rsidP="000333B2">
            <w:pPr>
              <w:spacing w:line="254" w:lineRule="auto"/>
              <w:jc w:val="center"/>
              <w:rPr>
                <w:color w:val="000000" w:themeColor="text1"/>
                <w:lang w:val="vi-VN"/>
              </w:rPr>
            </w:pPr>
            <w:r w:rsidRPr="000333B2">
              <w:rPr>
                <w:color w:val="000000" w:themeColor="text1"/>
                <w:lang w:val="vi-VN"/>
              </w:rPr>
              <w:t>A</w:t>
            </w:r>
          </w:p>
        </w:tc>
        <w:tc>
          <w:tcPr>
            <w:tcW w:w="1490" w:type="pct"/>
            <w:tcBorders>
              <w:top w:val="single" w:sz="4" w:space="0" w:color="auto"/>
              <w:left w:val="single" w:sz="4" w:space="0" w:color="auto"/>
              <w:bottom w:val="single" w:sz="4" w:space="0" w:color="auto"/>
              <w:right w:val="single" w:sz="4" w:space="0" w:color="auto"/>
            </w:tcBorders>
            <w:vAlign w:val="center"/>
            <w:hideMark/>
          </w:tcPr>
          <w:p w14:paraId="7EE7855D" w14:textId="77777777" w:rsidR="00D14D63" w:rsidRPr="000333B2" w:rsidRDefault="00D14D63" w:rsidP="000333B2">
            <w:pPr>
              <w:numPr>
                <w:ilvl w:val="12"/>
                <w:numId w:val="0"/>
              </w:numPr>
              <w:spacing w:line="254" w:lineRule="auto"/>
              <w:jc w:val="center"/>
              <w:rPr>
                <w:snapToGrid w:val="0"/>
                <w:color w:val="000000" w:themeColor="text1"/>
                <w:lang w:val="vi-VN"/>
              </w:rPr>
            </w:pPr>
            <w:r w:rsidRPr="000333B2">
              <w:rPr>
                <w:color w:val="000000" w:themeColor="text1"/>
                <w:lang w:val="vi-VN"/>
              </w:rPr>
              <w:t>Nêu cụ thể cho mỗi loại ống nối</w:t>
            </w:r>
          </w:p>
        </w:tc>
        <w:tc>
          <w:tcPr>
            <w:tcW w:w="604" w:type="pct"/>
            <w:tcBorders>
              <w:top w:val="single" w:sz="4" w:space="0" w:color="auto"/>
              <w:left w:val="single" w:sz="4" w:space="0" w:color="auto"/>
              <w:bottom w:val="single" w:sz="4" w:space="0" w:color="auto"/>
              <w:right w:val="single" w:sz="4" w:space="0" w:color="auto"/>
            </w:tcBorders>
            <w:vAlign w:val="center"/>
          </w:tcPr>
          <w:p w14:paraId="12F44736" w14:textId="77777777" w:rsidR="00D14D63" w:rsidRPr="000333B2" w:rsidRDefault="00D14D63" w:rsidP="000333B2">
            <w:pPr>
              <w:spacing w:line="254" w:lineRule="auto"/>
              <w:jc w:val="center"/>
              <w:rPr>
                <w:b/>
                <w:bCs/>
                <w:color w:val="000000" w:themeColor="text1"/>
                <w:lang w:val="vi-VN"/>
              </w:rPr>
            </w:pPr>
          </w:p>
        </w:tc>
      </w:tr>
      <w:tr w:rsidR="00D14D63" w:rsidRPr="000333B2" w14:paraId="18E1A89C" w14:textId="77777777" w:rsidTr="00D230C3">
        <w:tc>
          <w:tcPr>
            <w:tcW w:w="339" w:type="pct"/>
            <w:tcBorders>
              <w:top w:val="single" w:sz="4" w:space="0" w:color="auto"/>
              <w:left w:val="single" w:sz="4" w:space="0" w:color="auto"/>
              <w:bottom w:val="single" w:sz="4" w:space="0" w:color="auto"/>
              <w:right w:val="single" w:sz="4" w:space="0" w:color="auto"/>
            </w:tcBorders>
            <w:vAlign w:val="center"/>
          </w:tcPr>
          <w:p w14:paraId="27AFF69B" w14:textId="77777777" w:rsidR="00D14D63" w:rsidRPr="000333B2" w:rsidRDefault="00D14D63" w:rsidP="000333B2">
            <w:pPr>
              <w:numPr>
                <w:ilvl w:val="12"/>
                <w:numId w:val="0"/>
              </w:numPr>
              <w:spacing w:line="254" w:lineRule="auto"/>
              <w:jc w:val="center"/>
              <w:rPr>
                <w:color w:val="000000" w:themeColor="text1"/>
                <w:lang w:val="vi-VN"/>
              </w:rPr>
            </w:pPr>
          </w:p>
        </w:tc>
        <w:tc>
          <w:tcPr>
            <w:tcW w:w="2034" w:type="pct"/>
            <w:tcBorders>
              <w:top w:val="single" w:sz="4" w:space="0" w:color="auto"/>
              <w:left w:val="single" w:sz="4" w:space="0" w:color="auto"/>
              <w:bottom w:val="single" w:sz="4" w:space="0" w:color="auto"/>
              <w:right w:val="single" w:sz="4" w:space="0" w:color="auto"/>
            </w:tcBorders>
            <w:hideMark/>
          </w:tcPr>
          <w:p w14:paraId="24945F45" w14:textId="77777777" w:rsidR="00D14D63" w:rsidRPr="000333B2" w:rsidRDefault="00D14D63" w:rsidP="000333B2">
            <w:pPr>
              <w:numPr>
                <w:ilvl w:val="12"/>
                <w:numId w:val="0"/>
              </w:numPr>
              <w:spacing w:line="254" w:lineRule="auto"/>
              <w:rPr>
                <w:color w:val="000000" w:themeColor="text1"/>
                <w:lang w:val="vi-VN"/>
              </w:rPr>
            </w:pPr>
            <w:r w:rsidRPr="000333B2">
              <w:rPr>
                <w:color w:val="000000" w:themeColor="text1"/>
                <w:lang w:val="vi-VN"/>
              </w:rPr>
              <w:t>Ống nối dây ACSR/XLPE 70 mm2</w:t>
            </w:r>
          </w:p>
        </w:tc>
        <w:tc>
          <w:tcPr>
            <w:tcW w:w="533" w:type="pct"/>
            <w:tcBorders>
              <w:top w:val="single" w:sz="4" w:space="0" w:color="auto"/>
              <w:left w:val="single" w:sz="4" w:space="0" w:color="auto"/>
              <w:bottom w:val="single" w:sz="4" w:space="0" w:color="auto"/>
              <w:right w:val="single" w:sz="4" w:space="0" w:color="auto"/>
            </w:tcBorders>
            <w:vAlign w:val="center"/>
          </w:tcPr>
          <w:p w14:paraId="6B178E10" w14:textId="77777777" w:rsidR="00D14D63" w:rsidRPr="000333B2" w:rsidRDefault="00D14D63" w:rsidP="000333B2">
            <w:pPr>
              <w:spacing w:line="254" w:lineRule="auto"/>
              <w:jc w:val="center"/>
              <w:rPr>
                <w:color w:val="000000" w:themeColor="text1"/>
                <w:lang w:val="vi-VN"/>
              </w:rPr>
            </w:pPr>
          </w:p>
        </w:tc>
        <w:tc>
          <w:tcPr>
            <w:tcW w:w="1490" w:type="pct"/>
            <w:tcBorders>
              <w:top w:val="single" w:sz="4" w:space="0" w:color="auto"/>
              <w:left w:val="single" w:sz="4" w:space="0" w:color="auto"/>
              <w:bottom w:val="single" w:sz="4" w:space="0" w:color="auto"/>
              <w:right w:val="single" w:sz="4" w:space="0" w:color="auto"/>
            </w:tcBorders>
            <w:vAlign w:val="center"/>
          </w:tcPr>
          <w:p w14:paraId="01B1FE44" w14:textId="77777777" w:rsidR="00D14D63" w:rsidRPr="000333B2" w:rsidRDefault="00D14D63" w:rsidP="000333B2">
            <w:pPr>
              <w:numPr>
                <w:ilvl w:val="12"/>
                <w:numId w:val="0"/>
              </w:numPr>
              <w:spacing w:line="254" w:lineRule="auto"/>
              <w:jc w:val="center"/>
              <w:rPr>
                <w:color w:val="000000" w:themeColor="text1"/>
                <w:lang w:val="vi-VN"/>
              </w:rPr>
            </w:pPr>
          </w:p>
        </w:tc>
        <w:tc>
          <w:tcPr>
            <w:tcW w:w="604" w:type="pct"/>
            <w:tcBorders>
              <w:top w:val="single" w:sz="4" w:space="0" w:color="auto"/>
              <w:left w:val="single" w:sz="4" w:space="0" w:color="auto"/>
              <w:bottom w:val="single" w:sz="4" w:space="0" w:color="auto"/>
              <w:right w:val="single" w:sz="4" w:space="0" w:color="auto"/>
            </w:tcBorders>
            <w:vAlign w:val="center"/>
          </w:tcPr>
          <w:p w14:paraId="24743352" w14:textId="77777777" w:rsidR="00D14D63" w:rsidRPr="000333B2" w:rsidRDefault="00D14D63" w:rsidP="000333B2">
            <w:pPr>
              <w:spacing w:line="254" w:lineRule="auto"/>
              <w:jc w:val="center"/>
              <w:rPr>
                <w:b/>
                <w:bCs/>
                <w:color w:val="000000" w:themeColor="text1"/>
                <w:lang w:val="vi-VN"/>
              </w:rPr>
            </w:pPr>
          </w:p>
        </w:tc>
      </w:tr>
      <w:tr w:rsidR="00D14D63" w:rsidRPr="000333B2" w14:paraId="7A566B8F" w14:textId="77777777" w:rsidTr="00D230C3">
        <w:tc>
          <w:tcPr>
            <w:tcW w:w="339" w:type="pct"/>
            <w:tcBorders>
              <w:top w:val="single" w:sz="4" w:space="0" w:color="auto"/>
              <w:left w:val="single" w:sz="4" w:space="0" w:color="auto"/>
              <w:bottom w:val="single" w:sz="4" w:space="0" w:color="auto"/>
              <w:right w:val="single" w:sz="4" w:space="0" w:color="auto"/>
            </w:tcBorders>
            <w:vAlign w:val="center"/>
          </w:tcPr>
          <w:p w14:paraId="6C6BB21B" w14:textId="77777777" w:rsidR="00D14D63" w:rsidRPr="000333B2" w:rsidRDefault="00D14D63" w:rsidP="000333B2">
            <w:pPr>
              <w:numPr>
                <w:ilvl w:val="12"/>
                <w:numId w:val="0"/>
              </w:numPr>
              <w:spacing w:line="254" w:lineRule="auto"/>
              <w:jc w:val="center"/>
              <w:rPr>
                <w:color w:val="000000" w:themeColor="text1"/>
                <w:lang w:val="vi-VN"/>
              </w:rPr>
            </w:pPr>
          </w:p>
        </w:tc>
        <w:tc>
          <w:tcPr>
            <w:tcW w:w="2034" w:type="pct"/>
            <w:tcBorders>
              <w:top w:val="single" w:sz="4" w:space="0" w:color="auto"/>
              <w:left w:val="single" w:sz="4" w:space="0" w:color="auto"/>
              <w:bottom w:val="single" w:sz="4" w:space="0" w:color="auto"/>
              <w:right w:val="single" w:sz="4" w:space="0" w:color="auto"/>
            </w:tcBorders>
            <w:vAlign w:val="center"/>
            <w:hideMark/>
          </w:tcPr>
          <w:p w14:paraId="7A9CA260" w14:textId="77777777" w:rsidR="00D14D63" w:rsidRPr="000333B2" w:rsidRDefault="00D14D63" w:rsidP="000333B2">
            <w:pPr>
              <w:numPr>
                <w:ilvl w:val="12"/>
                <w:numId w:val="0"/>
              </w:numPr>
              <w:spacing w:line="254" w:lineRule="auto"/>
              <w:rPr>
                <w:color w:val="000000" w:themeColor="text1"/>
                <w:lang w:val="vi-VN"/>
              </w:rPr>
            </w:pPr>
            <w:r w:rsidRPr="000333B2">
              <w:rPr>
                <w:color w:val="000000" w:themeColor="text1"/>
                <w:lang w:val="vi-VN"/>
              </w:rPr>
              <w:t>Ống nối dây ACSR/XLPE 150 mm2</w:t>
            </w:r>
          </w:p>
        </w:tc>
        <w:tc>
          <w:tcPr>
            <w:tcW w:w="533" w:type="pct"/>
            <w:tcBorders>
              <w:top w:val="single" w:sz="4" w:space="0" w:color="auto"/>
              <w:left w:val="single" w:sz="4" w:space="0" w:color="auto"/>
              <w:bottom w:val="single" w:sz="4" w:space="0" w:color="auto"/>
              <w:right w:val="single" w:sz="4" w:space="0" w:color="auto"/>
            </w:tcBorders>
            <w:vAlign w:val="center"/>
          </w:tcPr>
          <w:p w14:paraId="660E44B8" w14:textId="77777777" w:rsidR="00D14D63" w:rsidRPr="000333B2" w:rsidRDefault="00D14D63" w:rsidP="000333B2">
            <w:pPr>
              <w:spacing w:line="254" w:lineRule="auto"/>
              <w:jc w:val="center"/>
              <w:rPr>
                <w:color w:val="000000" w:themeColor="text1"/>
                <w:lang w:val="vi-VN"/>
              </w:rPr>
            </w:pPr>
          </w:p>
        </w:tc>
        <w:tc>
          <w:tcPr>
            <w:tcW w:w="1490" w:type="pct"/>
            <w:tcBorders>
              <w:top w:val="single" w:sz="4" w:space="0" w:color="auto"/>
              <w:left w:val="single" w:sz="4" w:space="0" w:color="auto"/>
              <w:bottom w:val="single" w:sz="4" w:space="0" w:color="auto"/>
              <w:right w:val="single" w:sz="4" w:space="0" w:color="auto"/>
            </w:tcBorders>
            <w:vAlign w:val="center"/>
          </w:tcPr>
          <w:p w14:paraId="4C6F2CD2" w14:textId="77777777" w:rsidR="00D14D63" w:rsidRPr="000333B2" w:rsidRDefault="00D14D63" w:rsidP="000333B2">
            <w:pPr>
              <w:numPr>
                <w:ilvl w:val="12"/>
                <w:numId w:val="0"/>
              </w:numPr>
              <w:spacing w:line="254" w:lineRule="auto"/>
              <w:jc w:val="center"/>
              <w:rPr>
                <w:color w:val="000000" w:themeColor="text1"/>
                <w:lang w:val="vi-VN"/>
              </w:rPr>
            </w:pPr>
          </w:p>
        </w:tc>
        <w:tc>
          <w:tcPr>
            <w:tcW w:w="604" w:type="pct"/>
            <w:tcBorders>
              <w:top w:val="single" w:sz="4" w:space="0" w:color="auto"/>
              <w:left w:val="single" w:sz="4" w:space="0" w:color="auto"/>
              <w:bottom w:val="single" w:sz="4" w:space="0" w:color="auto"/>
              <w:right w:val="single" w:sz="4" w:space="0" w:color="auto"/>
            </w:tcBorders>
            <w:vAlign w:val="center"/>
          </w:tcPr>
          <w:p w14:paraId="6017564B" w14:textId="77777777" w:rsidR="00D14D63" w:rsidRPr="000333B2" w:rsidRDefault="00D14D63" w:rsidP="000333B2">
            <w:pPr>
              <w:spacing w:line="254" w:lineRule="auto"/>
              <w:jc w:val="center"/>
              <w:rPr>
                <w:b/>
                <w:bCs/>
                <w:color w:val="000000" w:themeColor="text1"/>
                <w:lang w:val="vi-VN"/>
              </w:rPr>
            </w:pPr>
          </w:p>
        </w:tc>
      </w:tr>
      <w:tr w:rsidR="00D14D63" w:rsidRPr="000333B2" w14:paraId="57207B4E" w14:textId="77777777" w:rsidTr="00D230C3">
        <w:tc>
          <w:tcPr>
            <w:tcW w:w="339" w:type="pct"/>
            <w:tcBorders>
              <w:top w:val="single" w:sz="4" w:space="0" w:color="auto"/>
              <w:left w:val="single" w:sz="4" w:space="0" w:color="auto"/>
              <w:bottom w:val="single" w:sz="4" w:space="0" w:color="auto"/>
              <w:right w:val="single" w:sz="4" w:space="0" w:color="auto"/>
            </w:tcBorders>
            <w:vAlign w:val="center"/>
            <w:hideMark/>
          </w:tcPr>
          <w:p w14:paraId="361BFB59" w14:textId="77777777" w:rsidR="00D14D63" w:rsidRPr="000333B2" w:rsidRDefault="00D14D63" w:rsidP="000333B2">
            <w:pPr>
              <w:spacing w:line="254" w:lineRule="auto"/>
              <w:jc w:val="center"/>
              <w:rPr>
                <w:color w:val="000000" w:themeColor="text1"/>
                <w:lang w:val="vi-VN"/>
              </w:rPr>
            </w:pPr>
            <w:r w:rsidRPr="000333B2">
              <w:rPr>
                <w:color w:val="000000" w:themeColor="text1"/>
                <w:lang w:val="vi-VN"/>
              </w:rPr>
              <w:t>9</w:t>
            </w:r>
          </w:p>
        </w:tc>
        <w:tc>
          <w:tcPr>
            <w:tcW w:w="2034" w:type="pct"/>
            <w:tcBorders>
              <w:top w:val="single" w:sz="4" w:space="0" w:color="auto"/>
              <w:left w:val="single" w:sz="4" w:space="0" w:color="auto"/>
              <w:bottom w:val="single" w:sz="4" w:space="0" w:color="auto"/>
              <w:right w:val="single" w:sz="4" w:space="0" w:color="auto"/>
            </w:tcBorders>
            <w:vAlign w:val="center"/>
            <w:hideMark/>
          </w:tcPr>
          <w:p w14:paraId="6A8643E5" w14:textId="77777777" w:rsidR="00D14D63" w:rsidRPr="000333B2" w:rsidRDefault="00D14D63" w:rsidP="000333B2">
            <w:pPr>
              <w:spacing w:line="254" w:lineRule="auto"/>
              <w:rPr>
                <w:color w:val="000000" w:themeColor="text1"/>
                <w:lang w:val="vi-VN"/>
              </w:rPr>
            </w:pPr>
            <w:r w:rsidRPr="000333B2">
              <w:rPr>
                <w:color w:val="000000" w:themeColor="text1"/>
                <w:lang w:val="vi-VN"/>
              </w:rPr>
              <w:t>Lực phá hủy sau khi ép nối dây không nhỏ hơn lực phá hủy của dây dẫn</w:t>
            </w:r>
          </w:p>
        </w:tc>
        <w:tc>
          <w:tcPr>
            <w:tcW w:w="533" w:type="pct"/>
            <w:tcBorders>
              <w:top w:val="single" w:sz="4" w:space="0" w:color="auto"/>
              <w:left w:val="single" w:sz="4" w:space="0" w:color="auto"/>
              <w:bottom w:val="single" w:sz="4" w:space="0" w:color="auto"/>
              <w:right w:val="single" w:sz="4" w:space="0" w:color="auto"/>
            </w:tcBorders>
            <w:vAlign w:val="center"/>
            <w:hideMark/>
          </w:tcPr>
          <w:p w14:paraId="3BE79BBB" w14:textId="77777777" w:rsidR="00D14D63" w:rsidRPr="000333B2" w:rsidRDefault="00D14D63" w:rsidP="000333B2">
            <w:pPr>
              <w:spacing w:line="254" w:lineRule="auto"/>
              <w:jc w:val="center"/>
              <w:rPr>
                <w:color w:val="000000" w:themeColor="text1"/>
                <w:lang w:val="vi-VN"/>
              </w:rPr>
            </w:pPr>
            <w:r w:rsidRPr="000333B2">
              <w:rPr>
                <w:color w:val="000000" w:themeColor="text1"/>
                <w:lang w:val="vi-VN"/>
              </w:rPr>
              <w:t>kN</w:t>
            </w:r>
          </w:p>
        </w:tc>
        <w:tc>
          <w:tcPr>
            <w:tcW w:w="1490" w:type="pct"/>
            <w:tcBorders>
              <w:top w:val="single" w:sz="4" w:space="0" w:color="auto"/>
              <w:left w:val="single" w:sz="4" w:space="0" w:color="auto"/>
              <w:bottom w:val="single" w:sz="4" w:space="0" w:color="auto"/>
              <w:right w:val="single" w:sz="4" w:space="0" w:color="auto"/>
            </w:tcBorders>
            <w:vAlign w:val="center"/>
            <w:hideMark/>
          </w:tcPr>
          <w:p w14:paraId="3F4E3238" w14:textId="77777777" w:rsidR="00D14D63" w:rsidRPr="000333B2" w:rsidRDefault="00D14D63" w:rsidP="000333B2">
            <w:pPr>
              <w:spacing w:line="254" w:lineRule="auto"/>
              <w:jc w:val="center"/>
              <w:rPr>
                <w:color w:val="000000" w:themeColor="text1"/>
                <w:lang w:val="vi-VN"/>
              </w:rPr>
            </w:pPr>
            <w:r w:rsidRPr="000333B2">
              <w:rPr>
                <w:color w:val="000000" w:themeColor="text1"/>
                <w:lang w:val="vi-VN"/>
              </w:rPr>
              <w:t>Nêu cụ thể</w:t>
            </w:r>
          </w:p>
        </w:tc>
        <w:tc>
          <w:tcPr>
            <w:tcW w:w="604" w:type="pct"/>
            <w:tcBorders>
              <w:top w:val="single" w:sz="4" w:space="0" w:color="auto"/>
              <w:left w:val="single" w:sz="4" w:space="0" w:color="auto"/>
              <w:bottom w:val="single" w:sz="4" w:space="0" w:color="auto"/>
              <w:right w:val="single" w:sz="4" w:space="0" w:color="auto"/>
            </w:tcBorders>
            <w:vAlign w:val="center"/>
          </w:tcPr>
          <w:p w14:paraId="35E96DA7" w14:textId="77777777" w:rsidR="00D14D63" w:rsidRPr="000333B2" w:rsidRDefault="00D14D63" w:rsidP="000333B2">
            <w:pPr>
              <w:spacing w:line="254" w:lineRule="auto"/>
              <w:jc w:val="center"/>
              <w:rPr>
                <w:b/>
                <w:bCs/>
                <w:color w:val="000000" w:themeColor="text1"/>
                <w:lang w:val="vi-VN"/>
              </w:rPr>
            </w:pPr>
          </w:p>
        </w:tc>
      </w:tr>
      <w:tr w:rsidR="00D14D63" w:rsidRPr="000333B2" w14:paraId="0E14DDA7" w14:textId="77777777" w:rsidTr="00D230C3">
        <w:tc>
          <w:tcPr>
            <w:tcW w:w="339" w:type="pct"/>
            <w:tcBorders>
              <w:top w:val="single" w:sz="4" w:space="0" w:color="auto"/>
              <w:left w:val="single" w:sz="4" w:space="0" w:color="auto"/>
              <w:bottom w:val="single" w:sz="4" w:space="0" w:color="auto"/>
              <w:right w:val="single" w:sz="4" w:space="0" w:color="auto"/>
            </w:tcBorders>
            <w:vAlign w:val="center"/>
          </w:tcPr>
          <w:p w14:paraId="0FD7E31E" w14:textId="77777777" w:rsidR="00D14D63" w:rsidRPr="000333B2" w:rsidRDefault="00D14D63" w:rsidP="000333B2">
            <w:pPr>
              <w:spacing w:line="254" w:lineRule="auto"/>
              <w:jc w:val="center"/>
              <w:rPr>
                <w:color w:val="000000" w:themeColor="text1"/>
                <w:lang w:val="vi-VN"/>
              </w:rPr>
            </w:pPr>
          </w:p>
        </w:tc>
        <w:tc>
          <w:tcPr>
            <w:tcW w:w="2034" w:type="pct"/>
            <w:tcBorders>
              <w:top w:val="single" w:sz="4" w:space="0" w:color="auto"/>
              <w:left w:val="single" w:sz="4" w:space="0" w:color="auto"/>
              <w:bottom w:val="single" w:sz="4" w:space="0" w:color="auto"/>
              <w:right w:val="single" w:sz="4" w:space="0" w:color="auto"/>
            </w:tcBorders>
            <w:hideMark/>
          </w:tcPr>
          <w:p w14:paraId="6830BA88" w14:textId="77777777" w:rsidR="00D14D63" w:rsidRPr="000333B2" w:rsidRDefault="00D14D63" w:rsidP="000333B2">
            <w:pPr>
              <w:spacing w:line="254" w:lineRule="auto"/>
              <w:rPr>
                <w:color w:val="000000" w:themeColor="text1"/>
                <w:lang w:val="vi-VN"/>
              </w:rPr>
            </w:pPr>
            <w:r w:rsidRPr="000333B2">
              <w:rPr>
                <w:color w:val="000000" w:themeColor="text1"/>
                <w:lang w:val="vi-VN"/>
              </w:rPr>
              <w:t>Ống nối dây ACSR/XLPE 70 mm2</w:t>
            </w:r>
          </w:p>
        </w:tc>
        <w:tc>
          <w:tcPr>
            <w:tcW w:w="533" w:type="pct"/>
            <w:tcBorders>
              <w:top w:val="single" w:sz="4" w:space="0" w:color="auto"/>
              <w:left w:val="single" w:sz="4" w:space="0" w:color="auto"/>
              <w:bottom w:val="single" w:sz="4" w:space="0" w:color="auto"/>
              <w:right w:val="single" w:sz="4" w:space="0" w:color="auto"/>
            </w:tcBorders>
            <w:vAlign w:val="center"/>
          </w:tcPr>
          <w:p w14:paraId="3070DBEF" w14:textId="77777777" w:rsidR="00D14D63" w:rsidRPr="000333B2" w:rsidRDefault="00D14D63" w:rsidP="000333B2">
            <w:pPr>
              <w:spacing w:line="254" w:lineRule="auto"/>
              <w:jc w:val="center"/>
              <w:rPr>
                <w:color w:val="000000" w:themeColor="text1"/>
                <w:lang w:val="vi-VN"/>
              </w:rPr>
            </w:pPr>
          </w:p>
        </w:tc>
        <w:tc>
          <w:tcPr>
            <w:tcW w:w="1490" w:type="pct"/>
            <w:tcBorders>
              <w:top w:val="single" w:sz="4" w:space="0" w:color="auto"/>
              <w:left w:val="single" w:sz="4" w:space="0" w:color="auto"/>
              <w:bottom w:val="single" w:sz="4" w:space="0" w:color="auto"/>
              <w:right w:val="single" w:sz="4" w:space="0" w:color="auto"/>
            </w:tcBorders>
            <w:vAlign w:val="center"/>
          </w:tcPr>
          <w:p w14:paraId="74B22235" w14:textId="77777777" w:rsidR="00D14D63" w:rsidRPr="000333B2" w:rsidRDefault="00D14D63" w:rsidP="000333B2">
            <w:pPr>
              <w:spacing w:line="254" w:lineRule="auto"/>
              <w:jc w:val="center"/>
              <w:rPr>
                <w:color w:val="000000" w:themeColor="text1"/>
                <w:lang w:val="vi-VN"/>
              </w:rPr>
            </w:pPr>
          </w:p>
        </w:tc>
        <w:tc>
          <w:tcPr>
            <w:tcW w:w="604" w:type="pct"/>
            <w:tcBorders>
              <w:top w:val="single" w:sz="4" w:space="0" w:color="auto"/>
              <w:left w:val="single" w:sz="4" w:space="0" w:color="auto"/>
              <w:bottom w:val="single" w:sz="4" w:space="0" w:color="auto"/>
              <w:right w:val="single" w:sz="4" w:space="0" w:color="auto"/>
            </w:tcBorders>
            <w:vAlign w:val="center"/>
          </w:tcPr>
          <w:p w14:paraId="70D748E8" w14:textId="77777777" w:rsidR="00D14D63" w:rsidRPr="000333B2" w:rsidRDefault="00D14D63" w:rsidP="000333B2">
            <w:pPr>
              <w:spacing w:line="254" w:lineRule="auto"/>
              <w:jc w:val="center"/>
              <w:rPr>
                <w:b/>
                <w:bCs/>
                <w:color w:val="000000" w:themeColor="text1"/>
                <w:lang w:val="vi-VN"/>
              </w:rPr>
            </w:pPr>
          </w:p>
        </w:tc>
      </w:tr>
      <w:tr w:rsidR="00D14D63" w:rsidRPr="000333B2" w14:paraId="445425D6" w14:textId="77777777" w:rsidTr="00D230C3">
        <w:tc>
          <w:tcPr>
            <w:tcW w:w="339" w:type="pct"/>
            <w:tcBorders>
              <w:top w:val="single" w:sz="4" w:space="0" w:color="auto"/>
              <w:left w:val="single" w:sz="4" w:space="0" w:color="auto"/>
              <w:bottom w:val="single" w:sz="4" w:space="0" w:color="auto"/>
              <w:right w:val="single" w:sz="4" w:space="0" w:color="auto"/>
            </w:tcBorders>
            <w:vAlign w:val="center"/>
          </w:tcPr>
          <w:p w14:paraId="4B38045A" w14:textId="77777777" w:rsidR="00D14D63" w:rsidRPr="000333B2" w:rsidRDefault="00D14D63" w:rsidP="000333B2">
            <w:pPr>
              <w:spacing w:line="254" w:lineRule="auto"/>
              <w:jc w:val="center"/>
              <w:rPr>
                <w:color w:val="000000" w:themeColor="text1"/>
                <w:lang w:val="vi-VN"/>
              </w:rPr>
            </w:pPr>
          </w:p>
        </w:tc>
        <w:tc>
          <w:tcPr>
            <w:tcW w:w="2034" w:type="pct"/>
            <w:tcBorders>
              <w:top w:val="single" w:sz="4" w:space="0" w:color="auto"/>
              <w:left w:val="single" w:sz="4" w:space="0" w:color="auto"/>
              <w:bottom w:val="single" w:sz="4" w:space="0" w:color="auto"/>
              <w:right w:val="single" w:sz="4" w:space="0" w:color="auto"/>
            </w:tcBorders>
            <w:vAlign w:val="center"/>
            <w:hideMark/>
          </w:tcPr>
          <w:p w14:paraId="3F0BD8FF" w14:textId="77777777" w:rsidR="00D14D63" w:rsidRPr="000333B2" w:rsidRDefault="00D14D63" w:rsidP="000333B2">
            <w:pPr>
              <w:spacing w:line="254" w:lineRule="auto"/>
              <w:rPr>
                <w:color w:val="000000" w:themeColor="text1"/>
                <w:lang w:val="vi-VN"/>
              </w:rPr>
            </w:pPr>
            <w:r w:rsidRPr="000333B2">
              <w:rPr>
                <w:color w:val="000000" w:themeColor="text1"/>
                <w:lang w:val="vi-VN"/>
              </w:rPr>
              <w:t>Ống nối dây ACSR/XLPE 150 mm2</w:t>
            </w:r>
          </w:p>
        </w:tc>
        <w:tc>
          <w:tcPr>
            <w:tcW w:w="533" w:type="pct"/>
            <w:tcBorders>
              <w:top w:val="single" w:sz="4" w:space="0" w:color="auto"/>
              <w:left w:val="single" w:sz="4" w:space="0" w:color="auto"/>
              <w:bottom w:val="single" w:sz="4" w:space="0" w:color="auto"/>
              <w:right w:val="single" w:sz="4" w:space="0" w:color="auto"/>
            </w:tcBorders>
            <w:vAlign w:val="center"/>
          </w:tcPr>
          <w:p w14:paraId="4490827B" w14:textId="77777777" w:rsidR="00D14D63" w:rsidRPr="000333B2" w:rsidRDefault="00D14D63" w:rsidP="000333B2">
            <w:pPr>
              <w:spacing w:line="254" w:lineRule="auto"/>
              <w:jc w:val="center"/>
              <w:rPr>
                <w:color w:val="000000" w:themeColor="text1"/>
                <w:lang w:val="vi-VN"/>
              </w:rPr>
            </w:pPr>
          </w:p>
        </w:tc>
        <w:tc>
          <w:tcPr>
            <w:tcW w:w="1490" w:type="pct"/>
            <w:tcBorders>
              <w:top w:val="single" w:sz="4" w:space="0" w:color="auto"/>
              <w:left w:val="single" w:sz="4" w:space="0" w:color="auto"/>
              <w:bottom w:val="single" w:sz="4" w:space="0" w:color="auto"/>
              <w:right w:val="single" w:sz="4" w:space="0" w:color="auto"/>
            </w:tcBorders>
            <w:vAlign w:val="center"/>
          </w:tcPr>
          <w:p w14:paraId="76EA8C56" w14:textId="77777777" w:rsidR="00D14D63" w:rsidRPr="000333B2" w:rsidRDefault="00D14D63" w:rsidP="000333B2">
            <w:pPr>
              <w:spacing w:line="254" w:lineRule="auto"/>
              <w:jc w:val="center"/>
              <w:rPr>
                <w:color w:val="000000" w:themeColor="text1"/>
                <w:lang w:val="vi-VN"/>
              </w:rPr>
            </w:pPr>
          </w:p>
        </w:tc>
        <w:tc>
          <w:tcPr>
            <w:tcW w:w="604" w:type="pct"/>
            <w:tcBorders>
              <w:top w:val="single" w:sz="4" w:space="0" w:color="auto"/>
              <w:left w:val="single" w:sz="4" w:space="0" w:color="auto"/>
              <w:bottom w:val="single" w:sz="4" w:space="0" w:color="auto"/>
              <w:right w:val="single" w:sz="4" w:space="0" w:color="auto"/>
            </w:tcBorders>
            <w:vAlign w:val="center"/>
          </w:tcPr>
          <w:p w14:paraId="1F16AF6A" w14:textId="77777777" w:rsidR="00D14D63" w:rsidRPr="000333B2" w:rsidRDefault="00D14D63" w:rsidP="000333B2">
            <w:pPr>
              <w:spacing w:line="254" w:lineRule="auto"/>
              <w:jc w:val="center"/>
              <w:rPr>
                <w:b/>
                <w:bCs/>
                <w:color w:val="000000" w:themeColor="text1"/>
                <w:lang w:val="vi-VN"/>
              </w:rPr>
            </w:pPr>
          </w:p>
        </w:tc>
      </w:tr>
      <w:tr w:rsidR="00D14D63" w:rsidRPr="000333B2" w14:paraId="272BD159" w14:textId="77777777" w:rsidTr="00D230C3">
        <w:tc>
          <w:tcPr>
            <w:tcW w:w="339" w:type="pct"/>
            <w:tcBorders>
              <w:top w:val="single" w:sz="4" w:space="0" w:color="auto"/>
              <w:left w:val="single" w:sz="4" w:space="0" w:color="auto"/>
              <w:bottom w:val="single" w:sz="4" w:space="0" w:color="auto"/>
              <w:right w:val="single" w:sz="4" w:space="0" w:color="auto"/>
            </w:tcBorders>
            <w:vAlign w:val="center"/>
            <w:hideMark/>
          </w:tcPr>
          <w:p w14:paraId="19108E72" w14:textId="77777777" w:rsidR="00D14D63" w:rsidRPr="000333B2" w:rsidRDefault="00D14D63" w:rsidP="000333B2">
            <w:pPr>
              <w:spacing w:line="254" w:lineRule="auto"/>
              <w:jc w:val="center"/>
              <w:rPr>
                <w:color w:val="000000" w:themeColor="text1"/>
                <w:lang w:val="vi-VN"/>
              </w:rPr>
            </w:pPr>
            <w:r w:rsidRPr="000333B2">
              <w:rPr>
                <w:color w:val="000000" w:themeColor="text1"/>
                <w:lang w:val="vi-VN"/>
              </w:rPr>
              <w:t>10</w:t>
            </w:r>
          </w:p>
        </w:tc>
        <w:tc>
          <w:tcPr>
            <w:tcW w:w="2034" w:type="pct"/>
            <w:tcBorders>
              <w:top w:val="single" w:sz="4" w:space="0" w:color="auto"/>
              <w:left w:val="single" w:sz="4" w:space="0" w:color="auto"/>
              <w:bottom w:val="single" w:sz="4" w:space="0" w:color="auto"/>
              <w:right w:val="single" w:sz="4" w:space="0" w:color="auto"/>
            </w:tcBorders>
            <w:vAlign w:val="center"/>
            <w:hideMark/>
          </w:tcPr>
          <w:p w14:paraId="2B3577C5" w14:textId="77777777" w:rsidR="00D14D63" w:rsidRPr="000333B2" w:rsidRDefault="00D14D63" w:rsidP="000333B2">
            <w:pPr>
              <w:spacing w:line="254" w:lineRule="auto"/>
              <w:rPr>
                <w:color w:val="000000" w:themeColor="text1"/>
                <w:lang w:val="vi-VN"/>
              </w:rPr>
            </w:pPr>
            <w:r w:rsidRPr="000333B2">
              <w:rPr>
                <w:color w:val="000000" w:themeColor="text1"/>
                <w:lang w:val="vi-VN"/>
              </w:rPr>
              <w:t>Trọng lượng</w:t>
            </w:r>
          </w:p>
        </w:tc>
        <w:tc>
          <w:tcPr>
            <w:tcW w:w="533" w:type="pct"/>
            <w:tcBorders>
              <w:top w:val="single" w:sz="4" w:space="0" w:color="auto"/>
              <w:left w:val="single" w:sz="4" w:space="0" w:color="auto"/>
              <w:bottom w:val="single" w:sz="4" w:space="0" w:color="auto"/>
              <w:right w:val="single" w:sz="4" w:space="0" w:color="auto"/>
            </w:tcBorders>
            <w:vAlign w:val="center"/>
            <w:hideMark/>
          </w:tcPr>
          <w:p w14:paraId="3D407790" w14:textId="77777777" w:rsidR="00D14D63" w:rsidRPr="000333B2" w:rsidRDefault="00D14D63" w:rsidP="000333B2">
            <w:pPr>
              <w:spacing w:line="254" w:lineRule="auto"/>
              <w:jc w:val="center"/>
              <w:rPr>
                <w:color w:val="000000" w:themeColor="text1"/>
                <w:lang w:val="vi-VN"/>
              </w:rPr>
            </w:pPr>
            <w:r w:rsidRPr="000333B2">
              <w:rPr>
                <w:color w:val="000000" w:themeColor="text1"/>
                <w:lang w:val="vi-VN"/>
              </w:rPr>
              <w:t>kg</w:t>
            </w:r>
          </w:p>
        </w:tc>
        <w:tc>
          <w:tcPr>
            <w:tcW w:w="1490" w:type="pct"/>
            <w:tcBorders>
              <w:top w:val="single" w:sz="4" w:space="0" w:color="auto"/>
              <w:left w:val="single" w:sz="4" w:space="0" w:color="auto"/>
              <w:bottom w:val="single" w:sz="4" w:space="0" w:color="auto"/>
              <w:right w:val="single" w:sz="4" w:space="0" w:color="auto"/>
            </w:tcBorders>
            <w:vAlign w:val="center"/>
            <w:hideMark/>
          </w:tcPr>
          <w:p w14:paraId="6D37B596" w14:textId="77777777" w:rsidR="00D14D63" w:rsidRPr="000333B2" w:rsidRDefault="00D14D63" w:rsidP="000333B2">
            <w:pPr>
              <w:spacing w:line="254" w:lineRule="auto"/>
              <w:jc w:val="center"/>
              <w:rPr>
                <w:color w:val="000000" w:themeColor="text1"/>
                <w:lang w:val="vi-VN"/>
              </w:rPr>
            </w:pPr>
            <w:r w:rsidRPr="000333B2">
              <w:rPr>
                <w:color w:val="000000" w:themeColor="text1"/>
                <w:lang w:val="vi-VN"/>
              </w:rPr>
              <w:t>Nêu cụ thể</w:t>
            </w:r>
          </w:p>
        </w:tc>
        <w:tc>
          <w:tcPr>
            <w:tcW w:w="604" w:type="pct"/>
            <w:tcBorders>
              <w:top w:val="single" w:sz="4" w:space="0" w:color="auto"/>
              <w:left w:val="single" w:sz="4" w:space="0" w:color="auto"/>
              <w:bottom w:val="single" w:sz="4" w:space="0" w:color="auto"/>
              <w:right w:val="single" w:sz="4" w:space="0" w:color="auto"/>
            </w:tcBorders>
            <w:vAlign w:val="center"/>
          </w:tcPr>
          <w:p w14:paraId="0D3E3960" w14:textId="77777777" w:rsidR="00D14D63" w:rsidRPr="000333B2" w:rsidRDefault="00D14D63" w:rsidP="000333B2">
            <w:pPr>
              <w:spacing w:line="254" w:lineRule="auto"/>
              <w:jc w:val="center"/>
              <w:rPr>
                <w:b/>
                <w:bCs/>
                <w:color w:val="000000" w:themeColor="text1"/>
                <w:lang w:val="vi-VN"/>
              </w:rPr>
            </w:pPr>
          </w:p>
        </w:tc>
      </w:tr>
      <w:tr w:rsidR="00D14D63" w:rsidRPr="000333B2" w14:paraId="345CB5E4" w14:textId="77777777" w:rsidTr="00D230C3">
        <w:tc>
          <w:tcPr>
            <w:tcW w:w="339" w:type="pct"/>
            <w:tcBorders>
              <w:top w:val="single" w:sz="4" w:space="0" w:color="auto"/>
              <w:left w:val="single" w:sz="4" w:space="0" w:color="auto"/>
              <w:bottom w:val="single" w:sz="4" w:space="0" w:color="auto"/>
              <w:right w:val="single" w:sz="4" w:space="0" w:color="auto"/>
            </w:tcBorders>
            <w:vAlign w:val="center"/>
          </w:tcPr>
          <w:p w14:paraId="202EABB7" w14:textId="77777777" w:rsidR="00D14D63" w:rsidRPr="000333B2" w:rsidRDefault="00D14D63" w:rsidP="000333B2">
            <w:pPr>
              <w:spacing w:line="254" w:lineRule="auto"/>
              <w:jc w:val="center"/>
              <w:rPr>
                <w:color w:val="000000" w:themeColor="text1"/>
                <w:lang w:val="vi-VN"/>
              </w:rPr>
            </w:pPr>
          </w:p>
        </w:tc>
        <w:tc>
          <w:tcPr>
            <w:tcW w:w="2034" w:type="pct"/>
            <w:tcBorders>
              <w:top w:val="single" w:sz="4" w:space="0" w:color="auto"/>
              <w:left w:val="single" w:sz="4" w:space="0" w:color="auto"/>
              <w:bottom w:val="single" w:sz="4" w:space="0" w:color="auto"/>
              <w:right w:val="single" w:sz="4" w:space="0" w:color="auto"/>
            </w:tcBorders>
            <w:hideMark/>
          </w:tcPr>
          <w:p w14:paraId="397E47B9" w14:textId="77777777" w:rsidR="00D14D63" w:rsidRPr="000333B2" w:rsidRDefault="00D14D63" w:rsidP="000333B2">
            <w:pPr>
              <w:spacing w:line="254" w:lineRule="auto"/>
              <w:rPr>
                <w:color w:val="000000" w:themeColor="text1"/>
                <w:lang w:val="vi-VN"/>
              </w:rPr>
            </w:pPr>
            <w:r w:rsidRPr="000333B2">
              <w:rPr>
                <w:color w:val="000000" w:themeColor="text1"/>
                <w:lang w:val="vi-VN"/>
              </w:rPr>
              <w:t>Ống nối dây ACSR/XLPE 70 mm2</w:t>
            </w:r>
          </w:p>
        </w:tc>
        <w:tc>
          <w:tcPr>
            <w:tcW w:w="533" w:type="pct"/>
            <w:tcBorders>
              <w:top w:val="single" w:sz="4" w:space="0" w:color="auto"/>
              <w:left w:val="single" w:sz="4" w:space="0" w:color="auto"/>
              <w:bottom w:val="single" w:sz="4" w:space="0" w:color="auto"/>
              <w:right w:val="single" w:sz="4" w:space="0" w:color="auto"/>
            </w:tcBorders>
            <w:vAlign w:val="center"/>
          </w:tcPr>
          <w:p w14:paraId="3C925F8C" w14:textId="77777777" w:rsidR="00D14D63" w:rsidRPr="000333B2" w:rsidRDefault="00D14D63" w:rsidP="000333B2">
            <w:pPr>
              <w:spacing w:line="254" w:lineRule="auto"/>
              <w:jc w:val="center"/>
              <w:rPr>
                <w:color w:val="000000" w:themeColor="text1"/>
                <w:lang w:val="vi-VN"/>
              </w:rPr>
            </w:pPr>
          </w:p>
        </w:tc>
        <w:tc>
          <w:tcPr>
            <w:tcW w:w="1490" w:type="pct"/>
            <w:tcBorders>
              <w:top w:val="single" w:sz="4" w:space="0" w:color="auto"/>
              <w:left w:val="single" w:sz="4" w:space="0" w:color="auto"/>
              <w:bottom w:val="single" w:sz="4" w:space="0" w:color="auto"/>
              <w:right w:val="single" w:sz="4" w:space="0" w:color="auto"/>
            </w:tcBorders>
            <w:vAlign w:val="center"/>
          </w:tcPr>
          <w:p w14:paraId="56684172" w14:textId="77777777" w:rsidR="00D14D63" w:rsidRPr="000333B2" w:rsidRDefault="00D14D63" w:rsidP="000333B2">
            <w:pPr>
              <w:spacing w:line="254" w:lineRule="auto"/>
              <w:jc w:val="center"/>
              <w:rPr>
                <w:color w:val="000000" w:themeColor="text1"/>
                <w:lang w:val="vi-VN"/>
              </w:rPr>
            </w:pPr>
          </w:p>
        </w:tc>
        <w:tc>
          <w:tcPr>
            <w:tcW w:w="604" w:type="pct"/>
            <w:tcBorders>
              <w:top w:val="single" w:sz="4" w:space="0" w:color="auto"/>
              <w:left w:val="single" w:sz="4" w:space="0" w:color="auto"/>
              <w:bottom w:val="single" w:sz="4" w:space="0" w:color="auto"/>
              <w:right w:val="single" w:sz="4" w:space="0" w:color="auto"/>
            </w:tcBorders>
            <w:vAlign w:val="center"/>
          </w:tcPr>
          <w:p w14:paraId="78A3861B" w14:textId="77777777" w:rsidR="00D14D63" w:rsidRPr="000333B2" w:rsidRDefault="00D14D63" w:rsidP="000333B2">
            <w:pPr>
              <w:spacing w:line="254" w:lineRule="auto"/>
              <w:jc w:val="center"/>
              <w:rPr>
                <w:b/>
                <w:bCs/>
                <w:color w:val="000000" w:themeColor="text1"/>
                <w:lang w:val="vi-VN"/>
              </w:rPr>
            </w:pPr>
          </w:p>
        </w:tc>
      </w:tr>
      <w:tr w:rsidR="00D14D63" w:rsidRPr="000333B2" w14:paraId="457157FD" w14:textId="77777777" w:rsidTr="00D230C3">
        <w:tc>
          <w:tcPr>
            <w:tcW w:w="339" w:type="pct"/>
            <w:tcBorders>
              <w:top w:val="single" w:sz="4" w:space="0" w:color="auto"/>
              <w:left w:val="single" w:sz="4" w:space="0" w:color="auto"/>
              <w:bottom w:val="single" w:sz="4" w:space="0" w:color="auto"/>
              <w:right w:val="single" w:sz="4" w:space="0" w:color="auto"/>
            </w:tcBorders>
            <w:vAlign w:val="center"/>
          </w:tcPr>
          <w:p w14:paraId="7FD84E7B" w14:textId="77777777" w:rsidR="00D14D63" w:rsidRPr="000333B2" w:rsidRDefault="00D14D63" w:rsidP="000333B2">
            <w:pPr>
              <w:spacing w:line="254" w:lineRule="auto"/>
              <w:jc w:val="center"/>
              <w:rPr>
                <w:color w:val="000000" w:themeColor="text1"/>
                <w:lang w:val="vi-VN"/>
              </w:rPr>
            </w:pPr>
          </w:p>
        </w:tc>
        <w:tc>
          <w:tcPr>
            <w:tcW w:w="2034" w:type="pct"/>
            <w:tcBorders>
              <w:top w:val="single" w:sz="4" w:space="0" w:color="auto"/>
              <w:left w:val="single" w:sz="4" w:space="0" w:color="auto"/>
              <w:bottom w:val="single" w:sz="4" w:space="0" w:color="auto"/>
              <w:right w:val="single" w:sz="4" w:space="0" w:color="auto"/>
            </w:tcBorders>
            <w:vAlign w:val="center"/>
            <w:hideMark/>
          </w:tcPr>
          <w:p w14:paraId="2847C7E3" w14:textId="77777777" w:rsidR="00D14D63" w:rsidRPr="000333B2" w:rsidRDefault="00D14D63" w:rsidP="000333B2">
            <w:pPr>
              <w:spacing w:line="254" w:lineRule="auto"/>
              <w:rPr>
                <w:color w:val="000000" w:themeColor="text1"/>
                <w:lang w:val="vi-VN"/>
              </w:rPr>
            </w:pPr>
            <w:r w:rsidRPr="000333B2">
              <w:rPr>
                <w:color w:val="000000" w:themeColor="text1"/>
                <w:lang w:val="vi-VN"/>
              </w:rPr>
              <w:t>Ống nối dây ACSR/XLPE 150 mm2</w:t>
            </w:r>
          </w:p>
        </w:tc>
        <w:tc>
          <w:tcPr>
            <w:tcW w:w="533" w:type="pct"/>
            <w:tcBorders>
              <w:top w:val="single" w:sz="4" w:space="0" w:color="auto"/>
              <w:left w:val="single" w:sz="4" w:space="0" w:color="auto"/>
              <w:bottom w:val="single" w:sz="4" w:space="0" w:color="auto"/>
              <w:right w:val="single" w:sz="4" w:space="0" w:color="auto"/>
            </w:tcBorders>
            <w:vAlign w:val="center"/>
          </w:tcPr>
          <w:p w14:paraId="64CC0509" w14:textId="77777777" w:rsidR="00D14D63" w:rsidRPr="000333B2" w:rsidRDefault="00D14D63" w:rsidP="000333B2">
            <w:pPr>
              <w:spacing w:line="254" w:lineRule="auto"/>
              <w:jc w:val="center"/>
              <w:rPr>
                <w:color w:val="000000" w:themeColor="text1"/>
                <w:lang w:val="vi-VN"/>
              </w:rPr>
            </w:pPr>
          </w:p>
        </w:tc>
        <w:tc>
          <w:tcPr>
            <w:tcW w:w="1490" w:type="pct"/>
            <w:tcBorders>
              <w:top w:val="single" w:sz="4" w:space="0" w:color="auto"/>
              <w:left w:val="single" w:sz="4" w:space="0" w:color="auto"/>
              <w:bottom w:val="single" w:sz="4" w:space="0" w:color="auto"/>
              <w:right w:val="single" w:sz="4" w:space="0" w:color="auto"/>
            </w:tcBorders>
            <w:vAlign w:val="center"/>
          </w:tcPr>
          <w:p w14:paraId="01EA259B" w14:textId="77777777" w:rsidR="00D14D63" w:rsidRPr="000333B2" w:rsidRDefault="00D14D63" w:rsidP="000333B2">
            <w:pPr>
              <w:spacing w:line="254" w:lineRule="auto"/>
              <w:jc w:val="center"/>
              <w:rPr>
                <w:bCs/>
                <w:color w:val="000000" w:themeColor="text1"/>
                <w:lang w:val="vi-VN"/>
              </w:rPr>
            </w:pPr>
          </w:p>
        </w:tc>
        <w:tc>
          <w:tcPr>
            <w:tcW w:w="604" w:type="pct"/>
            <w:tcBorders>
              <w:top w:val="single" w:sz="4" w:space="0" w:color="auto"/>
              <w:left w:val="single" w:sz="4" w:space="0" w:color="auto"/>
              <w:bottom w:val="single" w:sz="4" w:space="0" w:color="auto"/>
              <w:right w:val="single" w:sz="4" w:space="0" w:color="auto"/>
            </w:tcBorders>
            <w:vAlign w:val="center"/>
          </w:tcPr>
          <w:p w14:paraId="0EB15E0A" w14:textId="77777777" w:rsidR="00D14D63" w:rsidRPr="000333B2" w:rsidRDefault="00D14D63" w:rsidP="000333B2">
            <w:pPr>
              <w:spacing w:line="254" w:lineRule="auto"/>
              <w:jc w:val="center"/>
              <w:rPr>
                <w:b/>
                <w:bCs/>
                <w:color w:val="000000" w:themeColor="text1"/>
                <w:lang w:val="vi-VN"/>
              </w:rPr>
            </w:pPr>
          </w:p>
        </w:tc>
      </w:tr>
      <w:tr w:rsidR="00D14D63" w:rsidRPr="000333B2" w14:paraId="1C84C3FA" w14:textId="77777777" w:rsidTr="00D230C3">
        <w:tc>
          <w:tcPr>
            <w:tcW w:w="339" w:type="pct"/>
            <w:tcBorders>
              <w:top w:val="single" w:sz="4" w:space="0" w:color="auto"/>
              <w:left w:val="single" w:sz="4" w:space="0" w:color="auto"/>
              <w:bottom w:val="single" w:sz="4" w:space="0" w:color="auto"/>
              <w:right w:val="single" w:sz="4" w:space="0" w:color="auto"/>
            </w:tcBorders>
            <w:vAlign w:val="center"/>
            <w:hideMark/>
          </w:tcPr>
          <w:p w14:paraId="072DB52A" w14:textId="77777777" w:rsidR="00D14D63" w:rsidRPr="000333B2" w:rsidRDefault="00D14D63" w:rsidP="000333B2">
            <w:pPr>
              <w:spacing w:line="254" w:lineRule="auto"/>
              <w:jc w:val="center"/>
              <w:rPr>
                <w:color w:val="000000" w:themeColor="text1"/>
                <w:lang w:val="vi-VN"/>
              </w:rPr>
            </w:pPr>
            <w:r w:rsidRPr="000333B2">
              <w:rPr>
                <w:color w:val="000000" w:themeColor="text1"/>
                <w:lang w:val="vi-VN"/>
              </w:rPr>
              <w:t>11</w:t>
            </w:r>
          </w:p>
        </w:tc>
        <w:tc>
          <w:tcPr>
            <w:tcW w:w="2034" w:type="pct"/>
            <w:tcBorders>
              <w:top w:val="single" w:sz="4" w:space="0" w:color="auto"/>
              <w:left w:val="single" w:sz="4" w:space="0" w:color="auto"/>
              <w:bottom w:val="single" w:sz="4" w:space="0" w:color="auto"/>
              <w:right w:val="single" w:sz="4" w:space="0" w:color="auto"/>
            </w:tcBorders>
            <w:vAlign w:val="center"/>
            <w:hideMark/>
          </w:tcPr>
          <w:p w14:paraId="7F8BB8FD" w14:textId="77777777" w:rsidR="00D14D63" w:rsidRPr="000333B2" w:rsidRDefault="00D14D63" w:rsidP="000333B2">
            <w:pPr>
              <w:spacing w:line="254" w:lineRule="auto"/>
              <w:rPr>
                <w:color w:val="000000" w:themeColor="text1"/>
                <w:lang w:val="vi-VN"/>
              </w:rPr>
            </w:pPr>
            <w:r w:rsidRPr="000333B2">
              <w:rPr>
                <w:color w:val="000000" w:themeColor="text1"/>
                <w:lang w:val="vi-VN"/>
              </w:rPr>
              <w:t>Tuổi thọ thiết bị dự kiến</w:t>
            </w:r>
          </w:p>
        </w:tc>
        <w:tc>
          <w:tcPr>
            <w:tcW w:w="533" w:type="pct"/>
            <w:tcBorders>
              <w:top w:val="single" w:sz="4" w:space="0" w:color="auto"/>
              <w:left w:val="single" w:sz="4" w:space="0" w:color="auto"/>
              <w:bottom w:val="single" w:sz="4" w:space="0" w:color="auto"/>
              <w:right w:val="single" w:sz="4" w:space="0" w:color="auto"/>
            </w:tcBorders>
            <w:vAlign w:val="center"/>
            <w:hideMark/>
          </w:tcPr>
          <w:p w14:paraId="2E44AC9C" w14:textId="77777777" w:rsidR="00D14D63" w:rsidRPr="000333B2" w:rsidRDefault="00D14D63" w:rsidP="000333B2">
            <w:pPr>
              <w:spacing w:line="254" w:lineRule="auto"/>
              <w:jc w:val="center"/>
              <w:rPr>
                <w:color w:val="000000" w:themeColor="text1"/>
                <w:lang w:val="en-GB"/>
              </w:rPr>
            </w:pPr>
            <w:r w:rsidRPr="000333B2">
              <w:rPr>
                <w:color w:val="000000" w:themeColor="text1"/>
                <w:lang w:val="en-GB"/>
              </w:rPr>
              <w:t>năm</w:t>
            </w:r>
          </w:p>
        </w:tc>
        <w:tc>
          <w:tcPr>
            <w:tcW w:w="1490" w:type="pct"/>
            <w:tcBorders>
              <w:top w:val="single" w:sz="4" w:space="0" w:color="auto"/>
              <w:left w:val="single" w:sz="4" w:space="0" w:color="auto"/>
              <w:bottom w:val="single" w:sz="4" w:space="0" w:color="auto"/>
              <w:right w:val="single" w:sz="4" w:space="0" w:color="auto"/>
            </w:tcBorders>
            <w:vAlign w:val="center"/>
            <w:hideMark/>
          </w:tcPr>
          <w:p w14:paraId="1B9EA953" w14:textId="77777777" w:rsidR="00D14D63" w:rsidRPr="000333B2" w:rsidRDefault="00D14D63" w:rsidP="000333B2">
            <w:pPr>
              <w:spacing w:line="254" w:lineRule="auto"/>
              <w:jc w:val="center"/>
              <w:rPr>
                <w:bCs/>
                <w:color w:val="000000" w:themeColor="text1"/>
                <w:lang w:val="vi-VN"/>
              </w:rPr>
            </w:pPr>
            <w:r w:rsidRPr="000333B2">
              <w:rPr>
                <w:bCs/>
                <w:color w:val="000000" w:themeColor="text1"/>
                <w:lang w:val="vi-VN"/>
              </w:rPr>
              <w:t>Nêu cụ thể</w:t>
            </w:r>
          </w:p>
        </w:tc>
        <w:tc>
          <w:tcPr>
            <w:tcW w:w="604" w:type="pct"/>
            <w:tcBorders>
              <w:top w:val="single" w:sz="4" w:space="0" w:color="auto"/>
              <w:left w:val="single" w:sz="4" w:space="0" w:color="auto"/>
              <w:bottom w:val="single" w:sz="4" w:space="0" w:color="auto"/>
              <w:right w:val="single" w:sz="4" w:space="0" w:color="auto"/>
            </w:tcBorders>
            <w:vAlign w:val="center"/>
          </w:tcPr>
          <w:p w14:paraId="30D2A806" w14:textId="77777777" w:rsidR="00D14D63" w:rsidRPr="000333B2" w:rsidRDefault="00D14D63" w:rsidP="000333B2">
            <w:pPr>
              <w:spacing w:line="254" w:lineRule="auto"/>
              <w:jc w:val="center"/>
              <w:rPr>
                <w:b/>
                <w:bCs/>
                <w:color w:val="000000" w:themeColor="text1"/>
                <w:lang w:val="vi-VN"/>
              </w:rPr>
            </w:pPr>
          </w:p>
        </w:tc>
      </w:tr>
      <w:tr w:rsidR="00D14D63" w:rsidRPr="000333B2" w14:paraId="47871865" w14:textId="77777777" w:rsidTr="00D230C3">
        <w:tc>
          <w:tcPr>
            <w:tcW w:w="339" w:type="pct"/>
            <w:tcBorders>
              <w:top w:val="single" w:sz="4" w:space="0" w:color="auto"/>
              <w:left w:val="single" w:sz="4" w:space="0" w:color="auto"/>
              <w:bottom w:val="single" w:sz="4" w:space="0" w:color="auto"/>
              <w:right w:val="single" w:sz="4" w:space="0" w:color="auto"/>
            </w:tcBorders>
            <w:vAlign w:val="center"/>
            <w:hideMark/>
          </w:tcPr>
          <w:p w14:paraId="2C5F0079" w14:textId="77777777" w:rsidR="00D14D63" w:rsidRPr="000333B2" w:rsidRDefault="00D14D63" w:rsidP="000333B2">
            <w:pPr>
              <w:spacing w:line="254" w:lineRule="auto"/>
              <w:jc w:val="center"/>
              <w:rPr>
                <w:color w:val="000000" w:themeColor="text1"/>
                <w:lang w:val="vi-VN"/>
              </w:rPr>
            </w:pPr>
            <w:r w:rsidRPr="000333B2">
              <w:rPr>
                <w:color w:val="000000" w:themeColor="text1"/>
                <w:lang w:val="vi-VN"/>
              </w:rPr>
              <w:t>12</w:t>
            </w:r>
          </w:p>
        </w:tc>
        <w:tc>
          <w:tcPr>
            <w:tcW w:w="2034" w:type="pct"/>
            <w:tcBorders>
              <w:top w:val="single" w:sz="4" w:space="0" w:color="auto"/>
              <w:left w:val="single" w:sz="4" w:space="0" w:color="auto"/>
              <w:bottom w:val="single" w:sz="4" w:space="0" w:color="auto"/>
              <w:right w:val="single" w:sz="4" w:space="0" w:color="auto"/>
            </w:tcBorders>
            <w:vAlign w:val="center"/>
            <w:hideMark/>
          </w:tcPr>
          <w:p w14:paraId="53A1F3B4" w14:textId="77777777" w:rsidR="00D14D63" w:rsidRPr="000333B2" w:rsidRDefault="00D14D63" w:rsidP="000333B2">
            <w:pPr>
              <w:spacing w:line="254" w:lineRule="auto"/>
              <w:rPr>
                <w:color w:val="000000" w:themeColor="text1"/>
                <w:lang w:val="vi-VN"/>
              </w:rPr>
            </w:pPr>
            <w:r w:rsidRPr="000333B2">
              <w:rPr>
                <w:color w:val="000000" w:themeColor="text1"/>
                <w:lang w:val="vi-VN"/>
              </w:rPr>
              <w:t>Tài liệu hướng dẫn vận hành</w:t>
            </w:r>
          </w:p>
        </w:tc>
        <w:tc>
          <w:tcPr>
            <w:tcW w:w="533" w:type="pct"/>
            <w:tcBorders>
              <w:top w:val="single" w:sz="4" w:space="0" w:color="auto"/>
              <w:left w:val="single" w:sz="4" w:space="0" w:color="auto"/>
              <w:bottom w:val="single" w:sz="4" w:space="0" w:color="auto"/>
              <w:right w:val="single" w:sz="4" w:space="0" w:color="auto"/>
            </w:tcBorders>
            <w:vAlign w:val="center"/>
          </w:tcPr>
          <w:p w14:paraId="070F20C1" w14:textId="77777777" w:rsidR="00D14D63" w:rsidRPr="000333B2" w:rsidRDefault="00D14D63" w:rsidP="000333B2">
            <w:pPr>
              <w:spacing w:line="254" w:lineRule="auto"/>
              <w:jc w:val="center"/>
              <w:rPr>
                <w:color w:val="000000" w:themeColor="text1"/>
                <w:lang w:val="vi-VN"/>
              </w:rPr>
            </w:pPr>
          </w:p>
        </w:tc>
        <w:tc>
          <w:tcPr>
            <w:tcW w:w="1490" w:type="pct"/>
            <w:tcBorders>
              <w:top w:val="single" w:sz="4" w:space="0" w:color="auto"/>
              <w:left w:val="single" w:sz="4" w:space="0" w:color="auto"/>
              <w:bottom w:val="single" w:sz="4" w:space="0" w:color="auto"/>
              <w:right w:val="single" w:sz="4" w:space="0" w:color="auto"/>
            </w:tcBorders>
            <w:vAlign w:val="center"/>
            <w:hideMark/>
          </w:tcPr>
          <w:p w14:paraId="6A682FDA" w14:textId="77777777" w:rsidR="00D14D63" w:rsidRPr="000333B2" w:rsidRDefault="00D14D63" w:rsidP="000333B2">
            <w:pPr>
              <w:spacing w:line="254" w:lineRule="auto"/>
              <w:jc w:val="center"/>
              <w:rPr>
                <w:bCs/>
                <w:color w:val="000000" w:themeColor="text1"/>
                <w:lang w:val="vi-VN"/>
              </w:rPr>
            </w:pPr>
            <w:r w:rsidRPr="000333B2">
              <w:rPr>
                <w:bCs/>
                <w:color w:val="000000" w:themeColor="text1"/>
                <w:lang w:val="vi-VN"/>
              </w:rPr>
              <w:t>Có</w:t>
            </w:r>
          </w:p>
        </w:tc>
        <w:tc>
          <w:tcPr>
            <w:tcW w:w="604" w:type="pct"/>
            <w:tcBorders>
              <w:top w:val="single" w:sz="4" w:space="0" w:color="auto"/>
              <w:left w:val="single" w:sz="4" w:space="0" w:color="auto"/>
              <w:bottom w:val="single" w:sz="4" w:space="0" w:color="auto"/>
              <w:right w:val="single" w:sz="4" w:space="0" w:color="auto"/>
            </w:tcBorders>
            <w:vAlign w:val="center"/>
          </w:tcPr>
          <w:p w14:paraId="3A00B0B0" w14:textId="77777777" w:rsidR="00D14D63" w:rsidRPr="000333B2" w:rsidRDefault="00D14D63" w:rsidP="000333B2">
            <w:pPr>
              <w:spacing w:line="254" w:lineRule="auto"/>
              <w:jc w:val="center"/>
              <w:rPr>
                <w:b/>
                <w:bCs/>
                <w:color w:val="000000" w:themeColor="text1"/>
                <w:lang w:val="vi-VN"/>
              </w:rPr>
            </w:pPr>
          </w:p>
        </w:tc>
      </w:tr>
    </w:tbl>
    <w:p w14:paraId="777136E5" w14:textId="5906E9AB" w:rsidR="00D14D63" w:rsidRPr="000333B2" w:rsidRDefault="00D14D63" w:rsidP="000333B2">
      <w:pPr>
        <w:pStyle w:val="anh31"/>
      </w:pPr>
      <w:r w:rsidRPr="000333B2">
        <w:t>Ống nhựa xoắn luồn cáp</w:t>
      </w:r>
    </w:p>
    <w:tbl>
      <w:tblPr>
        <w:tblW w:w="5021" w:type="pct"/>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727"/>
        <w:gridCol w:w="3498"/>
        <w:gridCol w:w="982"/>
        <w:gridCol w:w="2797"/>
        <w:gridCol w:w="1628"/>
      </w:tblGrid>
      <w:tr w:rsidR="00D14D63" w:rsidRPr="000333B2" w14:paraId="455A7310" w14:textId="77777777" w:rsidTr="00D230C3">
        <w:trPr>
          <w:tblHeader/>
        </w:trPr>
        <w:tc>
          <w:tcPr>
            <w:tcW w:w="377" w:type="pct"/>
            <w:tcBorders>
              <w:top w:val="single" w:sz="4" w:space="0" w:color="auto"/>
              <w:left w:val="single" w:sz="4" w:space="0" w:color="auto"/>
              <w:bottom w:val="single" w:sz="4" w:space="0" w:color="auto"/>
              <w:right w:val="single" w:sz="4" w:space="0" w:color="auto"/>
            </w:tcBorders>
            <w:vAlign w:val="center"/>
            <w:hideMark/>
          </w:tcPr>
          <w:p w14:paraId="58042F22" w14:textId="77777777" w:rsidR="00D14D63" w:rsidRPr="000333B2" w:rsidRDefault="00D14D63" w:rsidP="000333B2">
            <w:pPr>
              <w:spacing w:before="0" w:after="0" w:line="254" w:lineRule="auto"/>
              <w:jc w:val="center"/>
              <w:rPr>
                <w:rFonts w:eastAsia="Times New Roman"/>
                <w:b/>
                <w:bCs/>
                <w:color w:val="000000"/>
                <w:kern w:val="0"/>
                <w:lang w:val="vi-VN"/>
                <w14:ligatures w14:val="none"/>
              </w:rPr>
            </w:pPr>
            <w:r w:rsidRPr="000333B2">
              <w:rPr>
                <w:rFonts w:eastAsia="Times New Roman"/>
                <w:b/>
                <w:bCs/>
                <w:color w:val="000000"/>
                <w:kern w:val="0"/>
                <w:lang w:val="vi-VN"/>
                <w14:ligatures w14:val="none"/>
              </w:rPr>
              <w:t>STT</w:t>
            </w:r>
          </w:p>
        </w:tc>
        <w:tc>
          <w:tcPr>
            <w:tcW w:w="1816" w:type="pct"/>
            <w:tcBorders>
              <w:top w:val="single" w:sz="4" w:space="0" w:color="auto"/>
              <w:left w:val="single" w:sz="4" w:space="0" w:color="auto"/>
              <w:bottom w:val="single" w:sz="4" w:space="0" w:color="auto"/>
              <w:right w:val="single" w:sz="4" w:space="0" w:color="auto"/>
            </w:tcBorders>
            <w:vAlign w:val="center"/>
            <w:hideMark/>
          </w:tcPr>
          <w:p w14:paraId="3390FD8D" w14:textId="77777777" w:rsidR="00D14D63" w:rsidRPr="000333B2" w:rsidRDefault="00D14D63" w:rsidP="000333B2">
            <w:pPr>
              <w:spacing w:before="0" w:after="0" w:line="254" w:lineRule="auto"/>
              <w:jc w:val="center"/>
              <w:rPr>
                <w:rFonts w:eastAsia="Times New Roman"/>
                <w:b/>
                <w:bCs/>
                <w:color w:val="000000"/>
                <w:kern w:val="0"/>
                <w:lang w:val="vi-VN"/>
                <w14:ligatures w14:val="none"/>
              </w:rPr>
            </w:pPr>
            <w:r w:rsidRPr="000333B2">
              <w:rPr>
                <w:rFonts w:eastAsia="Times New Roman"/>
                <w:b/>
                <w:bCs/>
                <w:color w:val="000000"/>
                <w:kern w:val="0"/>
                <w:lang w:val="vi-VN"/>
                <w14:ligatures w14:val="none"/>
              </w:rPr>
              <w:t>Hạng mục</w:t>
            </w:r>
          </w:p>
        </w:tc>
        <w:tc>
          <w:tcPr>
            <w:tcW w:w="510" w:type="pct"/>
            <w:tcBorders>
              <w:top w:val="single" w:sz="4" w:space="0" w:color="auto"/>
              <w:left w:val="single" w:sz="4" w:space="0" w:color="auto"/>
              <w:bottom w:val="single" w:sz="4" w:space="0" w:color="auto"/>
              <w:right w:val="single" w:sz="4" w:space="0" w:color="auto"/>
            </w:tcBorders>
            <w:vAlign w:val="center"/>
            <w:hideMark/>
          </w:tcPr>
          <w:p w14:paraId="5C5BC7AA" w14:textId="77777777" w:rsidR="00D14D63" w:rsidRPr="000333B2" w:rsidRDefault="00D14D63" w:rsidP="000333B2">
            <w:pPr>
              <w:spacing w:before="0" w:after="0" w:line="254" w:lineRule="auto"/>
              <w:jc w:val="center"/>
              <w:rPr>
                <w:rFonts w:eastAsia="Times New Roman"/>
                <w:b/>
                <w:bCs/>
                <w:color w:val="000000"/>
                <w:kern w:val="0"/>
                <w:lang w:val="vi-VN"/>
                <w14:ligatures w14:val="none"/>
              </w:rPr>
            </w:pPr>
            <w:r w:rsidRPr="000333B2">
              <w:rPr>
                <w:rFonts w:eastAsia="Times New Roman"/>
                <w:b/>
                <w:bCs/>
                <w:color w:val="000000"/>
                <w:kern w:val="0"/>
                <w:lang w:val="vi-VN"/>
                <w14:ligatures w14:val="none"/>
              </w:rPr>
              <w:t>Đơn vị</w:t>
            </w:r>
          </w:p>
        </w:tc>
        <w:tc>
          <w:tcPr>
            <w:tcW w:w="1452" w:type="pct"/>
            <w:tcBorders>
              <w:top w:val="single" w:sz="4" w:space="0" w:color="auto"/>
              <w:left w:val="single" w:sz="4" w:space="0" w:color="auto"/>
              <w:bottom w:val="single" w:sz="4" w:space="0" w:color="auto"/>
              <w:right w:val="single" w:sz="4" w:space="0" w:color="auto"/>
            </w:tcBorders>
            <w:vAlign w:val="center"/>
            <w:hideMark/>
          </w:tcPr>
          <w:p w14:paraId="48079C80" w14:textId="77777777" w:rsidR="00D14D63" w:rsidRPr="000333B2" w:rsidRDefault="00D14D63" w:rsidP="000333B2">
            <w:pPr>
              <w:spacing w:before="0" w:after="0" w:line="254" w:lineRule="auto"/>
              <w:jc w:val="center"/>
              <w:rPr>
                <w:rFonts w:eastAsia="Times New Roman"/>
                <w:b/>
                <w:bCs/>
                <w:color w:val="000000"/>
                <w:kern w:val="0"/>
                <w:lang w:val="vi-VN"/>
                <w14:ligatures w14:val="none"/>
              </w:rPr>
            </w:pPr>
            <w:r w:rsidRPr="000333B2">
              <w:rPr>
                <w:rFonts w:eastAsia="Times New Roman"/>
                <w:b/>
                <w:bCs/>
                <w:color w:val="000000"/>
                <w:kern w:val="0"/>
                <w:lang w:val="vi-VN"/>
                <w14:ligatures w14:val="none"/>
              </w:rPr>
              <w:t>Yêu cầu</w:t>
            </w:r>
          </w:p>
        </w:tc>
        <w:tc>
          <w:tcPr>
            <w:tcW w:w="845" w:type="pct"/>
            <w:tcBorders>
              <w:top w:val="single" w:sz="4" w:space="0" w:color="auto"/>
              <w:left w:val="single" w:sz="4" w:space="0" w:color="auto"/>
              <w:bottom w:val="single" w:sz="4" w:space="0" w:color="auto"/>
              <w:right w:val="single" w:sz="4" w:space="0" w:color="auto"/>
            </w:tcBorders>
            <w:vAlign w:val="center"/>
            <w:hideMark/>
          </w:tcPr>
          <w:p w14:paraId="670BA8DF" w14:textId="77777777" w:rsidR="00D14D63" w:rsidRPr="000333B2" w:rsidRDefault="00D14D63" w:rsidP="000333B2">
            <w:pPr>
              <w:spacing w:before="0" w:after="0" w:line="254" w:lineRule="auto"/>
              <w:jc w:val="center"/>
              <w:rPr>
                <w:rFonts w:eastAsia="Times New Roman"/>
                <w:b/>
                <w:bCs/>
                <w:color w:val="000000"/>
                <w:kern w:val="0"/>
                <w:lang w:val="vi-VN"/>
                <w14:ligatures w14:val="none"/>
              </w:rPr>
            </w:pPr>
            <w:r w:rsidRPr="000333B2">
              <w:rPr>
                <w:rFonts w:eastAsia="Times New Roman"/>
                <w:b/>
                <w:bCs/>
                <w:color w:val="000000"/>
                <w:kern w:val="0"/>
                <w:lang w:val="vi-VN"/>
                <w14:ligatures w14:val="none"/>
              </w:rPr>
              <w:t>Nhà thầu chào</w:t>
            </w:r>
          </w:p>
        </w:tc>
      </w:tr>
      <w:tr w:rsidR="00D14D63" w:rsidRPr="000333B2" w14:paraId="28AE784F" w14:textId="77777777" w:rsidTr="00D230C3">
        <w:tc>
          <w:tcPr>
            <w:tcW w:w="377" w:type="pct"/>
            <w:tcBorders>
              <w:top w:val="single" w:sz="4" w:space="0" w:color="auto"/>
              <w:left w:val="single" w:sz="4" w:space="0" w:color="auto"/>
              <w:bottom w:val="dotted" w:sz="4" w:space="0" w:color="auto"/>
              <w:right w:val="single" w:sz="4" w:space="0" w:color="auto"/>
            </w:tcBorders>
            <w:vAlign w:val="center"/>
            <w:hideMark/>
          </w:tcPr>
          <w:p w14:paraId="39FD16E9" w14:textId="77777777" w:rsidR="00D14D63" w:rsidRPr="000333B2" w:rsidRDefault="00D14D6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1</w:t>
            </w:r>
          </w:p>
        </w:tc>
        <w:tc>
          <w:tcPr>
            <w:tcW w:w="1816" w:type="pct"/>
            <w:tcBorders>
              <w:top w:val="single" w:sz="4" w:space="0" w:color="auto"/>
              <w:left w:val="single" w:sz="4" w:space="0" w:color="auto"/>
              <w:bottom w:val="dotted" w:sz="4" w:space="0" w:color="auto"/>
              <w:right w:val="single" w:sz="4" w:space="0" w:color="auto"/>
            </w:tcBorders>
            <w:vAlign w:val="center"/>
            <w:hideMark/>
          </w:tcPr>
          <w:p w14:paraId="3D64CA47" w14:textId="77777777" w:rsidR="00D14D63" w:rsidRPr="000333B2" w:rsidRDefault="00D14D63"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 xml:space="preserve">Nhà sản xuất </w:t>
            </w:r>
          </w:p>
        </w:tc>
        <w:tc>
          <w:tcPr>
            <w:tcW w:w="510" w:type="pct"/>
            <w:tcBorders>
              <w:top w:val="single" w:sz="4" w:space="0" w:color="auto"/>
              <w:left w:val="single" w:sz="4" w:space="0" w:color="auto"/>
              <w:bottom w:val="dotted" w:sz="4" w:space="0" w:color="auto"/>
              <w:right w:val="single" w:sz="4" w:space="0" w:color="auto"/>
            </w:tcBorders>
            <w:vAlign w:val="center"/>
          </w:tcPr>
          <w:p w14:paraId="5EB0D344" w14:textId="77777777" w:rsidR="00D14D63" w:rsidRPr="000333B2" w:rsidRDefault="00D14D63" w:rsidP="000333B2">
            <w:pPr>
              <w:spacing w:before="0" w:after="0" w:line="254" w:lineRule="auto"/>
              <w:jc w:val="center"/>
              <w:rPr>
                <w:rFonts w:eastAsia="Times New Roman"/>
                <w:color w:val="000000"/>
                <w:kern w:val="0"/>
                <w:lang w:val="vi-VN"/>
                <w14:ligatures w14:val="none"/>
              </w:rPr>
            </w:pPr>
          </w:p>
        </w:tc>
        <w:tc>
          <w:tcPr>
            <w:tcW w:w="1452" w:type="pct"/>
            <w:tcBorders>
              <w:top w:val="single" w:sz="4" w:space="0" w:color="auto"/>
              <w:left w:val="single" w:sz="4" w:space="0" w:color="auto"/>
              <w:bottom w:val="dotted" w:sz="4" w:space="0" w:color="auto"/>
              <w:right w:val="single" w:sz="4" w:space="0" w:color="auto"/>
            </w:tcBorders>
            <w:vAlign w:val="center"/>
            <w:hideMark/>
          </w:tcPr>
          <w:p w14:paraId="40A5D0DD" w14:textId="77777777" w:rsidR="00D14D63" w:rsidRPr="000333B2" w:rsidRDefault="00D14D6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Nhà thầu nêu rõ</w:t>
            </w:r>
          </w:p>
        </w:tc>
        <w:tc>
          <w:tcPr>
            <w:tcW w:w="845" w:type="pct"/>
            <w:tcBorders>
              <w:top w:val="single" w:sz="4" w:space="0" w:color="auto"/>
              <w:left w:val="single" w:sz="4" w:space="0" w:color="auto"/>
              <w:bottom w:val="dotted" w:sz="4" w:space="0" w:color="auto"/>
              <w:right w:val="single" w:sz="4" w:space="0" w:color="auto"/>
            </w:tcBorders>
            <w:vAlign w:val="center"/>
          </w:tcPr>
          <w:p w14:paraId="344A7D1C" w14:textId="77777777" w:rsidR="00D14D63" w:rsidRPr="000333B2" w:rsidRDefault="00D14D63" w:rsidP="000333B2">
            <w:pPr>
              <w:spacing w:before="0" w:after="0" w:line="254" w:lineRule="auto"/>
              <w:rPr>
                <w:rFonts w:eastAsia="Times New Roman"/>
                <w:color w:val="000000"/>
                <w:kern w:val="0"/>
                <w:lang w:val="vi-VN"/>
                <w14:ligatures w14:val="none"/>
              </w:rPr>
            </w:pPr>
          </w:p>
        </w:tc>
      </w:tr>
      <w:tr w:rsidR="00D14D63" w:rsidRPr="000333B2" w14:paraId="3A0EEC56" w14:textId="77777777" w:rsidTr="00D230C3">
        <w:tc>
          <w:tcPr>
            <w:tcW w:w="377" w:type="pct"/>
            <w:tcBorders>
              <w:top w:val="dotted" w:sz="4" w:space="0" w:color="auto"/>
              <w:left w:val="single" w:sz="4" w:space="0" w:color="auto"/>
              <w:bottom w:val="dotted" w:sz="4" w:space="0" w:color="auto"/>
              <w:right w:val="single" w:sz="4" w:space="0" w:color="auto"/>
            </w:tcBorders>
            <w:vAlign w:val="center"/>
            <w:hideMark/>
          </w:tcPr>
          <w:p w14:paraId="484A4012" w14:textId="77777777" w:rsidR="00D14D63" w:rsidRPr="000333B2" w:rsidRDefault="00D14D63" w:rsidP="000333B2">
            <w:pPr>
              <w:spacing w:line="288"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2</w:t>
            </w:r>
          </w:p>
        </w:tc>
        <w:tc>
          <w:tcPr>
            <w:tcW w:w="1816" w:type="pct"/>
            <w:tcBorders>
              <w:top w:val="dotted" w:sz="4" w:space="0" w:color="auto"/>
              <w:left w:val="single" w:sz="4" w:space="0" w:color="auto"/>
              <w:bottom w:val="dotted" w:sz="4" w:space="0" w:color="auto"/>
              <w:right w:val="single" w:sz="4" w:space="0" w:color="auto"/>
            </w:tcBorders>
            <w:vAlign w:val="center"/>
            <w:hideMark/>
          </w:tcPr>
          <w:p w14:paraId="6388D66B" w14:textId="77777777" w:rsidR="00D14D63" w:rsidRPr="000333B2" w:rsidRDefault="00D14D63"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Nước sản xuất</w:t>
            </w:r>
          </w:p>
        </w:tc>
        <w:tc>
          <w:tcPr>
            <w:tcW w:w="510" w:type="pct"/>
            <w:tcBorders>
              <w:top w:val="dotted" w:sz="4" w:space="0" w:color="auto"/>
              <w:left w:val="single" w:sz="4" w:space="0" w:color="auto"/>
              <w:bottom w:val="dotted" w:sz="4" w:space="0" w:color="auto"/>
              <w:right w:val="single" w:sz="4" w:space="0" w:color="auto"/>
            </w:tcBorders>
            <w:vAlign w:val="center"/>
          </w:tcPr>
          <w:p w14:paraId="1396A595" w14:textId="77777777" w:rsidR="00D14D63" w:rsidRPr="000333B2" w:rsidRDefault="00D14D63" w:rsidP="000333B2">
            <w:pPr>
              <w:spacing w:before="0" w:after="0" w:line="254" w:lineRule="auto"/>
              <w:jc w:val="center"/>
              <w:rPr>
                <w:rFonts w:eastAsia="Times New Roman"/>
                <w:color w:val="000000"/>
                <w:kern w:val="0"/>
                <w:lang w:val="vi-VN"/>
                <w14:ligatures w14:val="none"/>
              </w:rPr>
            </w:pPr>
          </w:p>
        </w:tc>
        <w:tc>
          <w:tcPr>
            <w:tcW w:w="1452" w:type="pct"/>
            <w:tcBorders>
              <w:top w:val="dotted" w:sz="4" w:space="0" w:color="auto"/>
              <w:left w:val="single" w:sz="4" w:space="0" w:color="auto"/>
              <w:bottom w:val="dotted" w:sz="4" w:space="0" w:color="auto"/>
              <w:right w:val="single" w:sz="4" w:space="0" w:color="auto"/>
            </w:tcBorders>
            <w:vAlign w:val="center"/>
            <w:hideMark/>
          </w:tcPr>
          <w:p w14:paraId="155B0F63" w14:textId="77777777" w:rsidR="00D14D63" w:rsidRPr="000333B2" w:rsidRDefault="00D14D6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Nhà thầu nêu rõ</w:t>
            </w:r>
          </w:p>
        </w:tc>
        <w:tc>
          <w:tcPr>
            <w:tcW w:w="845" w:type="pct"/>
            <w:tcBorders>
              <w:top w:val="dotted" w:sz="4" w:space="0" w:color="auto"/>
              <w:left w:val="single" w:sz="4" w:space="0" w:color="auto"/>
              <w:bottom w:val="dotted" w:sz="4" w:space="0" w:color="auto"/>
              <w:right w:val="single" w:sz="4" w:space="0" w:color="auto"/>
            </w:tcBorders>
            <w:vAlign w:val="center"/>
          </w:tcPr>
          <w:p w14:paraId="6169FCAA" w14:textId="77777777" w:rsidR="00D14D63" w:rsidRPr="000333B2" w:rsidRDefault="00D14D63" w:rsidP="000333B2">
            <w:pPr>
              <w:spacing w:before="0" w:after="0" w:line="254" w:lineRule="auto"/>
              <w:rPr>
                <w:rFonts w:eastAsia="Times New Roman"/>
                <w:color w:val="000000"/>
                <w:kern w:val="0"/>
                <w:lang w:val="vi-VN"/>
                <w14:ligatures w14:val="none"/>
              </w:rPr>
            </w:pPr>
          </w:p>
        </w:tc>
      </w:tr>
      <w:tr w:rsidR="00D14D63" w:rsidRPr="000333B2" w14:paraId="1BC49C3B" w14:textId="77777777" w:rsidTr="00D230C3">
        <w:tc>
          <w:tcPr>
            <w:tcW w:w="377" w:type="pct"/>
            <w:tcBorders>
              <w:top w:val="dotted" w:sz="4" w:space="0" w:color="auto"/>
              <w:left w:val="single" w:sz="4" w:space="0" w:color="auto"/>
              <w:bottom w:val="dotted" w:sz="4" w:space="0" w:color="auto"/>
              <w:right w:val="single" w:sz="4" w:space="0" w:color="auto"/>
            </w:tcBorders>
            <w:vAlign w:val="center"/>
            <w:hideMark/>
          </w:tcPr>
          <w:p w14:paraId="698D6C44" w14:textId="77777777" w:rsidR="00D14D63" w:rsidRPr="000333B2" w:rsidRDefault="00D14D63" w:rsidP="000333B2">
            <w:pPr>
              <w:spacing w:line="288"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3</w:t>
            </w:r>
          </w:p>
        </w:tc>
        <w:tc>
          <w:tcPr>
            <w:tcW w:w="1816" w:type="pct"/>
            <w:tcBorders>
              <w:top w:val="dotted" w:sz="4" w:space="0" w:color="auto"/>
              <w:left w:val="single" w:sz="4" w:space="0" w:color="auto"/>
              <w:bottom w:val="dotted" w:sz="4" w:space="0" w:color="auto"/>
              <w:right w:val="single" w:sz="4" w:space="0" w:color="auto"/>
            </w:tcBorders>
            <w:vAlign w:val="center"/>
            <w:hideMark/>
          </w:tcPr>
          <w:p w14:paraId="717F626A" w14:textId="77777777" w:rsidR="00D14D63" w:rsidRPr="000333B2" w:rsidRDefault="00D14D63"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Mã hiệu</w:t>
            </w:r>
          </w:p>
        </w:tc>
        <w:tc>
          <w:tcPr>
            <w:tcW w:w="510" w:type="pct"/>
            <w:tcBorders>
              <w:top w:val="dotted" w:sz="4" w:space="0" w:color="auto"/>
              <w:left w:val="single" w:sz="4" w:space="0" w:color="auto"/>
              <w:bottom w:val="dotted" w:sz="4" w:space="0" w:color="auto"/>
              <w:right w:val="single" w:sz="4" w:space="0" w:color="auto"/>
            </w:tcBorders>
            <w:vAlign w:val="center"/>
          </w:tcPr>
          <w:p w14:paraId="3EEF640F" w14:textId="77777777" w:rsidR="00D14D63" w:rsidRPr="000333B2" w:rsidRDefault="00D14D63" w:rsidP="000333B2">
            <w:pPr>
              <w:spacing w:before="0" w:after="0" w:line="254" w:lineRule="auto"/>
              <w:jc w:val="center"/>
              <w:rPr>
                <w:rFonts w:eastAsia="Times New Roman"/>
                <w:color w:val="000000"/>
                <w:kern w:val="0"/>
                <w:lang w:val="vi-VN"/>
                <w14:ligatures w14:val="none"/>
              </w:rPr>
            </w:pPr>
          </w:p>
        </w:tc>
        <w:tc>
          <w:tcPr>
            <w:tcW w:w="1452" w:type="pct"/>
            <w:tcBorders>
              <w:top w:val="dotted" w:sz="4" w:space="0" w:color="auto"/>
              <w:left w:val="single" w:sz="4" w:space="0" w:color="auto"/>
              <w:bottom w:val="dotted" w:sz="4" w:space="0" w:color="auto"/>
              <w:right w:val="single" w:sz="4" w:space="0" w:color="auto"/>
            </w:tcBorders>
            <w:vAlign w:val="center"/>
          </w:tcPr>
          <w:p w14:paraId="00DE6E7E" w14:textId="77777777" w:rsidR="00D14D63" w:rsidRPr="000333B2" w:rsidRDefault="00D14D63" w:rsidP="000333B2">
            <w:pPr>
              <w:spacing w:before="0" w:after="0" w:line="254" w:lineRule="auto"/>
              <w:jc w:val="center"/>
              <w:rPr>
                <w:rFonts w:eastAsia="Times New Roman"/>
                <w:color w:val="000000"/>
                <w:kern w:val="0"/>
                <w:lang w:val="vi-VN"/>
                <w14:ligatures w14:val="none"/>
              </w:rPr>
            </w:pPr>
          </w:p>
        </w:tc>
        <w:tc>
          <w:tcPr>
            <w:tcW w:w="845" w:type="pct"/>
            <w:tcBorders>
              <w:top w:val="dotted" w:sz="4" w:space="0" w:color="auto"/>
              <w:left w:val="single" w:sz="4" w:space="0" w:color="auto"/>
              <w:bottom w:val="dotted" w:sz="4" w:space="0" w:color="auto"/>
              <w:right w:val="single" w:sz="4" w:space="0" w:color="auto"/>
            </w:tcBorders>
            <w:vAlign w:val="center"/>
          </w:tcPr>
          <w:p w14:paraId="70417F7C" w14:textId="77777777" w:rsidR="00D14D63" w:rsidRPr="000333B2" w:rsidRDefault="00D14D63" w:rsidP="000333B2">
            <w:pPr>
              <w:spacing w:before="0" w:after="0" w:line="254" w:lineRule="auto"/>
              <w:rPr>
                <w:rFonts w:eastAsia="Times New Roman"/>
                <w:color w:val="000000"/>
                <w:kern w:val="0"/>
                <w:lang w:val="vi-VN"/>
                <w14:ligatures w14:val="none"/>
              </w:rPr>
            </w:pPr>
          </w:p>
        </w:tc>
      </w:tr>
      <w:tr w:rsidR="00D14D63" w:rsidRPr="000333B2" w14:paraId="64DD391E" w14:textId="77777777" w:rsidTr="00D230C3">
        <w:tc>
          <w:tcPr>
            <w:tcW w:w="377" w:type="pct"/>
            <w:tcBorders>
              <w:top w:val="dotted" w:sz="4" w:space="0" w:color="auto"/>
              <w:left w:val="single" w:sz="4" w:space="0" w:color="auto"/>
              <w:bottom w:val="dotted" w:sz="4" w:space="0" w:color="auto"/>
              <w:right w:val="single" w:sz="4" w:space="0" w:color="auto"/>
            </w:tcBorders>
            <w:vAlign w:val="center"/>
          </w:tcPr>
          <w:p w14:paraId="60AA3CE7" w14:textId="77777777" w:rsidR="00D14D63" w:rsidRPr="000333B2" w:rsidRDefault="00D14D63" w:rsidP="000333B2">
            <w:pPr>
              <w:spacing w:line="288" w:lineRule="auto"/>
              <w:jc w:val="center"/>
              <w:rPr>
                <w:rFonts w:eastAsia="Times New Roman"/>
                <w:color w:val="000000"/>
                <w:kern w:val="0"/>
                <w:lang w:val="vi-VN"/>
                <w14:ligatures w14:val="none"/>
              </w:rPr>
            </w:pPr>
          </w:p>
        </w:tc>
        <w:tc>
          <w:tcPr>
            <w:tcW w:w="1816" w:type="pct"/>
            <w:tcBorders>
              <w:top w:val="dotted" w:sz="4" w:space="0" w:color="auto"/>
              <w:left w:val="single" w:sz="4" w:space="0" w:color="auto"/>
              <w:bottom w:val="dotted" w:sz="4" w:space="0" w:color="auto"/>
              <w:right w:val="single" w:sz="4" w:space="0" w:color="auto"/>
            </w:tcBorders>
            <w:vAlign w:val="center"/>
            <w:hideMark/>
          </w:tcPr>
          <w:p w14:paraId="7DEF4FF8" w14:textId="3E43863E" w:rsidR="00D14D63" w:rsidRPr="000333B2" w:rsidRDefault="00420867"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Ống nhựa xoắn luồn cáp HDPE chịu lực phi 60 </w:t>
            </w:r>
          </w:p>
        </w:tc>
        <w:tc>
          <w:tcPr>
            <w:tcW w:w="510" w:type="pct"/>
            <w:tcBorders>
              <w:top w:val="dotted" w:sz="4" w:space="0" w:color="auto"/>
              <w:left w:val="single" w:sz="4" w:space="0" w:color="auto"/>
              <w:bottom w:val="dotted" w:sz="4" w:space="0" w:color="auto"/>
              <w:right w:val="single" w:sz="4" w:space="0" w:color="auto"/>
            </w:tcBorders>
            <w:vAlign w:val="center"/>
          </w:tcPr>
          <w:p w14:paraId="60DBC611" w14:textId="77777777" w:rsidR="00D14D63" w:rsidRPr="000333B2" w:rsidRDefault="00D14D63" w:rsidP="000333B2">
            <w:pPr>
              <w:spacing w:before="0" w:after="0" w:line="254" w:lineRule="auto"/>
              <w:jc w:val="center"/>
              <w:rPr>
                <w:rFonts w:eastAsia="Times New Roman"/>
                <w:color w:val="000000"/>
                <w:kern w:val="0"/>
                <w:lang w:val="vi-VN"/>
                <w14:ligatures w14:val="none"/>
              </w:rPr>
            </w:pPr>
          </w:p>
        </w:tc>
        <w:tc>
          <w:tcPr>
            <w:tcW w:w="1452" w:type="pct"/>
            <w:tcBorders>
              <w:top w:val="dotted" w:sz="4" w:space="0" w:color="auto"/>
              <w:left w:val="single" w:sz="4" w:space="0" w:color="auto"/>
              <w:bottom w:val="dotted" w:sz="4" w:space="0" w:color="auto"/>
              <w:right w:val="single" w:sz="4" w:space="0" w:color="auto"/>
            </w:tcBorders>
            <w:vAlign w:val="center"/>
            <w:hideMark/>
          </w:tcPr>
          <w:p w14:paraId="6A4A6672" w14:textId="77777777" w:rsidR="00D14D63" w:rsidRPr="000333B2" w:rsidRDefault="00D14D6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Nhà thầu nêu rõ</w:t>
            </w:r>
          </w:p>
        </w:tc>
        <w:tc>
          <w:tcPr>
            <w:tcW w:w="845" w:type="pct"/>
            <w:tcBorders>
              <w:top w:val="dotted" w:sz="4" w:space="0" w:color="auto"/>
              <w:left w:val="single" w:sz="4" w:space="0" w:color="auto"/>
              <w:bottom w:val="dotted" w:sz="4" w:space="0" w:color="auto"/>
              <w:right w:val="single" w:sz="4" w:space="0" w:color="auto"/>
            </w:tcBorders>
            <w:vAlign w:val="center"/>
          </w:tcPr>
          <w:p w14:paraId="43490F50" w14:textId="77777777" w:rsidR="00D14D63" w:rsidRPr="000333B2" w:rsidRDefault="00D14D63" w:rsidP="000333B2">
            <w:pPr>
              <w:spacing w:before="0" w:after="0" w:line="254" w:lineRule="auto"/>
              <w:rPr>
                <w:rFonts w:eastAsia="Times New Roman"/>
                <w:color w:val="000000"/>
                <w:kern w:val="0"/>
                <w:lang w:val="vi-VN"/>
                <w14:ligatures w14:val="none"/>
              </w:rPr>
            </w:pPr>
          </w:p>
        </w:tc>
      </w:tr>
      <w:tr w:rsidR="00420867" w:rsidRPr="000333B2" w14:paraId="67CD7D0B" w14:textId="77777777" w:rsidTr="00D230C3">
        <w:tc>
          <w:tcPr>
            <w:tcW w:w="377" w:type="pct"/>
            <w:tcBorders>
              <w:top w:val="dotted" w:sz="4" w:space="0" w:color="auto"/>
              <w:left w:val="single" w:sz="4" w:space="0" w:color="auto"/>
              <w:bottom w:val="dotted" w:sz="4" w:space="0" w:color="auto"/>
              <w:right w:val="single" w:sz="4" w:space="0" w:color="auto"/>
            </w:tcBorders>
            <w:vAlign w:val="center"/>
          </w:tcPr>
          <w:p w14:paraId="7AB6644D" w14:textId="77777777" w:rsidR="00420867" w:rsidRPr="000333B2" w:rsidRDefault="00420867" w:rsidP="000333B2">
            <w:pPr>
              <w:spacing w:line="288" w:lineRule="auto"/>
              <w:jc w:val="center"/>
              <w:rPr>
                <w:rFonts w:eastAsia="Times New Roman"/>
                <w:color w:val="000000"/>
                <w:kern w:val="0"/>
                <w:lang w:val="vi-VN"/>
                <w14:ligatures w14:val="none"/>
              </w:rPr>
            </w:pPr>
          </w:p>
        </w:tc>
        <w:tc>
          <w:tcPr>
            <w:tcW w:w="1816" w:type="pct"/>
            <w:tcBorders>
              <w:top w:val="dotted" w:sz="4" w:space="0" w:color="auto"/>
              <w:left w:val="single" w:sz="4" w:space="0" w:color="auto"/>
              <w:bottom w:val="dotted" w:sz="4" w:space="0" w:color="auto"/>
              <w:right w:val="single" w:sz="4" w:space="0" w:color="auto"/>
            </w:tcBorders>
            <w:vAlign w:val="center"/>
          </w:tcPr>
          <w:p w14:paraId="4232DD33" w14:textId="4AAA50E0" w:rsidR="00420867" w:rsidRPr="000333B2" w:rsidRDefault="00C627F7" w:rsidP="000333B2">
            <w:pPr>
              <w:spacing w:before="0" w:after="0" w:line="254" w:lineRule="auto"/>
              <w:rPr>
                <w:rFonts w:eastAsia="Times New Roman"/>
                <w:color w:val="000000"/>
                <w:kern w:val="0"/>
                <w14:ligatures w14:val="none"/>
              </w:rPr>
            </w:pPr>
            <w:r w:rsidRPr="000333B2">
              <w:rPr>
                <w:rFonts w:eastAsia="Times New Roman"/>
                <w:color w:val="000000"/>
                <w:kern w:val="0"/>
                <w:lang w:val="vi-VN"/>
                <w14:ligatures w14:val="none"/>
              </w:rPr>
              <w:t>Ống nhựa xoắn luồn cáp phi 160</w:t>
            </w:r>
            <w:r w:rsidRPr="000333B2">
              <w:rPr>
                <w:rFonts w:eastAsia="Times New Roman"/>
                <w:color w:val="000000"/>
                <w:kern w:val="0"/>
                <w14:ligatures w14:val="none"/>
              </w:rPr>
              <w:t>/125</w:t>
            </w:r>
          </w:p>
        </w:tc>
        <w:tc>
          <w:tcPr>
            <w:tcW w:w="510" w:type="pct"/>
            <w:tcBorders>
              <w:top w:val="dotted" w:sz="4" w:space="0" w:color="auto"/>
              <w:left w:val="single" w:sz="4" w:space="0" w:color="auto"/>
              <w:bottom w:val="dotted" w:sz="4" w:space="0" w:color="auto"/>
              <w:right w:val="single" w:sz="4" w:space="0" w:color="auto"/>
            </w:tcBorders>
            <w:vAlign w:val="center"/>
          </w:tcPr>
          <w:p w14:paraId="345CD7DA" w14:textId="77777777" w:rsidR="00420867" w:rsidRPr="000333B2" w:rsidRDefault="00420867" w:rsidP="000333B2">
            <w:pPr>
              <w:spacing w:before="0" w:after="0" w:line="254" w:lineRule="auto"/>
              <w:jc w:val="center"/>
              <w:rPr>
                <w:rFonts w:eastAsia="Times New Roman"/>
                <w:color w:val="000000"/>
                <w:kern w:val="0"/>
                <w:lang w:val="vi-VN"/>
                <w14:ligatures w14:val="none"/>
              </w:rPr>
            </w:pPr>
          </w:p>
        </w:tc>
        <w:tc>
          <w:tcPr>
            <w:tcW w:w="1452" w:type="pct"/>
            <w:tcBorders>
              <w:top w:val="dotted" w:sz="4" w:space="0" w:color="auto"/>
              <w:left w:val="single" w:sz="4" w:space="0" w:color="auto"/>
              <w:bottom w:val="dotted" w:sz="4" w:space="0" w:color="auto"/>
              <w:right w:val="single" w:sz="4" w:space="0" w:color="auto"/>
            </w:tcBorders>
          </w:tcPr>
          <w:p w14:paraId="68D1965E" w14:textId="718C2359" w:rsidR="00420867" w:rsidRPr="000333B2" w:rsidRDefault="00420867"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Nhà thầu nêu rõ</w:t>
            </w:r>
          </w:p>
        </w:tc>
        <w:tc>
          <w:tcPr>
            <w:tcW w:w="845" w:type="pct"/>
            <w:tcBorders>
              <w:top w:val="dotted" w:sz="4" w:space="0" w:color="auto"/>
              <w:left w:val="single" w:sz="4" w:space="0" w:color="auto"/>
              <w:bottom w:val="dotted" w:sz="4" w:space="0" w:color="auto"/>
              <w:right w:val="single" w:sz="4" w:space="0" w:color="auto"/>
            </w:tcBorders>
            <w:vAlign w:val="center"/>
          </w:tcPr>
          <w:p w14:paraId="4B827BA0" w14:textId="77777777" w:rsidR="00420867" w:rsidRPr="000333B2" w:rsidRDefault="00420867" w:rsidP="000333B2">
            <w:pPr>
              <w:spacing w:before="0" w:after="0" w:line="254" w:lineRule="auto"/>
              <w:rPr>
                <w:rFonts w:eastAsia="Times New Roman"/>
                <w:color w:val="000000"/>
                <w:kern w:val="0"/>
                <w:lang w:val="vi-VN"/>
                <w14:ligatures w14:val="none"/>
              </w:rPr>
            </w:pPr>
          </w:p>
        </w:tc>
      </w:tr>
      <w:tr w:rsidR="00D14D63" w:rsidRPr="000333B2" w14:paraId="10DCAD94" w14:textId="77777777" w:rsidTr="00D230C3">
        <w:tc>
          <w:tcPr>
            <w:tcW w:w="377" w:type="pct"/>
            <w:tcBorders>
              <w:top w:val="dotted" w:sz="4" w:space="0" w:color="auto"/>
              <w:left w:val="single" w:sz="4" w:space="0" w:color="auto"/>
              <w:bottom w:val="dotted" w:sz="4" w:space="0" w:color="auto"/>
              <w:right w:val="single" w:sz="4" w:space="0" w:color="auto"/>
            </w:tcBorders>
            <w:vAlign w:val="center"/>
          </w:tcPr>
          <w:p w14:paraId="2EAE3795" w14:textId="77777777" w:rsidR="00D14D63" w:rsidRPr="000333B2" w:rsidRDefault="00D14D63" w:rsidP="000333B2">
            <w:pPr>
              <w:spacing w:line="288" w:lineRule="auto"/>
              <w:jc w:val="center"/>
              <w:rPr>
                <w:rFonts w:eastAsia="Times New Roman"/>
                <w:color w:val="000000"/>
                <w:kern w:val="0"/>
                <w:lang w:val="vi-VN"/>
                <w14:ligatures w14:val="none"/>
              </w:rPr>
            </w:pPr>
          </w:p>
        </w:tc>
        <w:tc>
          <w:tcPr>
            <w:tcW w:w="1816" w:type="pct"/>
            <w:tcBorders>
              <w:top w:val="dotted" w:sz="4" w:space="0" w:color="auto"/>
              <w:left w:val="single" w:sz="4" w:space="0" w:color="auto"/>
              <w:bottom w:val="dotted" w:sz="4" w:space="0" w:color="auto"/>
              <w:right w:val="single" w:sz="4" w:space="0" w:color="auto"/>
            </w:tcBorders>
            <w:vAlign w:val="center"/>
            <w:hideMark/>
          </w:tcPr>
          <w:p w14:paraId="6C9713FC" w14:textId="77777777" w:rsidR="00D14D63" w:rsidRPr="000333B2" w:rsidRDefault="00D14D63"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Ống nhựa xoắn luồn cáp phi 105/80</w:t>
            </w:r>
          </w:p>
        </w:tc>
        <w:tc>
          <w:tcPr>
            <w:tcW w:w="510" w:type="pct"/>
            <w:tcBorders>
              <w:top w:val="dotted" w:sz="4" w:space="0" w:color="auto"/>
              <w:left w:val="single" w:sz="4" w:space="0" w:color="auto"/>
              <w:bottom w:val="dotted" w:sz="4" w:space="0" w:color="auto"/>
              <w:right w:val="single" w:sz="4" w:space="0" w:color="auto"/>
            </w:tcBorders>
            <w:vAlign w:val="center"/>
          </w:tcPr>
          <w:p w14:paraId="7AE6A7F9" w14:textId="77777777" w:rsidR="00D14D63" w:rsidRPr="000333B2" w:rsidRDefault="00D14D63" w:rsidP="000333B2">
            <w:pPr>
              <w:spacing w:before="0" w:after="0" w:line="254" w:lineRule="auto"/>
              <w:jc w:val="center"/>
              <w:rPr>
                <w:rFonts w:eastAsia="Times New Roman"/>
                <w:color w:val="000000"/>
                <w:kern w:val="0"/>
                <w:lang w:val="vi-VN"/>
                <w14:ligatures w14:val="none"/>
              </w:rPr>
            </w:pPr>
          </w:p>
        </w:tc>
        <w:tc>
          <w:tcPr>
            <w:tcW w:w="1452" w:type="pct"/>
            <w:tcBorders>
              <w:top w:val="dotted" w:sz="4" w:space="0" w:color="auto"/>
              <w:left w:val="single" w:sz="4" w:space="0" w:color="auto"/>
              <w:bottom w:val="dotted" w:sz="4" w:space="0" w:color="auto"/>
              <w:right w:val="single" w:sz="4" w:space="0" w:color="auto"/>
            </w:tcBorders>
            <w:hideMark/>
          </w:tcPr>
          <w:p w14:paraId="7DC6FE5A" w14:textId="77777777" w:rsidR="00D14D63" w:rsidRPr="000333B2" w:rsidRDefault="00D14D6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Nhà thầu nêu rõ</w:t>
            </w:r>
          </w:p>
        </w:tc>
        <w:tc>
          <w:tcPr>
            <w:tcW w:w="845" w:type="pct"/>
            <w:tcBorders>
              <w:top w:val="dotted" w:sz="4" w:space="0" w:color="auto"/>
              <w:left w:val="single" w:sz="4" w:space="0" w:color="auto"/>
              <w:bottom w:val="dotted" w:sz="4" w:space="0" w:color="auto"/>
              <w:right w:val="single" w:sz="4" w:space="0" w:color="auto"/>
            </w:tcBorders>
            <w:vAlign w:val="center"/>
          </w:tcPr>
          <w:p w14:paraId="5618CF7C" w14:textId="77777777" w:rsidR="00D14D63" w:rsidRPr="000333B2" w:rsidRDefault="00D14D63" w:rsidP="000333B2">
            <w:pPr>
              <w:spacing w:before="0" w:after="0" w:line="254" w:lineRule="auto"/>
              <w:rPr>
                <w:rFonts w:eastAsia="Times New Roman"/>
                <w:color w:val="000000"/>
                <w:kern w:val="0"/>
                <w:lang w:val="vi-VN"/>
                <w14:ligatures w14:val="none"/>
              </w:rPr>
            </w:pPr>
          </w:p>
        </w:tc>
      </w:tr>
      <w:tr w:rsidR="00D14D63" w:rsidRPr="000333B2" w14:paraId="17C7AFB7" w14:textId="77777777" w:rsidTr="00D230C3">
        <w:tc>
          <w:tcPr>
            <w:tcW w:w="377" w:type="pct"/>
            <w:tcBorders>
              <w:top w:val="dotted" w:sz="4" w:space="0" w:color="auto"/>
              <w:left w:val="single" w:sz="4" w:space="0" w:color="auto"/>
              <w:bottom w:val="dotted" w:sz="4" w:space="0" w:color="auto"/>
              <w:right w:val="single" w:sz="4" w:space="0" w:color="auto"/>
            </w:tcBorders>
            <w:vAlign w:val="center"/>
            <w:hideMark/>
          </w:tcPr>
          <w:p w14:paraId="7CFBBEF5" w14:textId="77777777" w:rsidR="00D14D63" w:rsidRPr="000333B2" w:rsidRDefault="00D14D63" w:rsidP="000333B2">
            <w:pPr>
              <w:spacing w:line="288"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4</w:t>
            </w:r>
          </w:p>
        </w:tc>
        <w:tc>
          <w:tcPr>
            <w:tcW w:w="1816" w:type="pct"/>
            <w:tcBorders>
              <w:top w:val="dotted" w:sz="4" w:space="0" w:color="auto"/>
              <w:left w:val="single" w:sz="4" w:space="0" w:color="auto"/>
              <w:bottom w:val="dotted" w:sz="4" w:space="0" w:color="auto"/>
              <w:right w:val="single" w:sz="4" w:space="0" w:color="auto"/>
            </w:tcBorders>
            <w:vAlign w:val="center"/>
            <w:hideMark/>
          </w:tcPr>
          <w:p w14:paraId="60D9C60C" w14:textId="77777777" w:rsidR="00D14D63" w:rsidRPr="000333B2" w:rsidRDefault="00D14D63"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Tiêu chuẩn sản xuất và thử nghiệm</w:t>
            </w:r>
          </w:p>
        </w:tc>
        <w:tc>
          <w:tcPr>
            <w:tcW w:w="510" w:type="pct"/>
            <w:tcBorders>
              <w:top w:val="dotted" w:sz="4" w:space="0" w:color="auto"/>
              <w:left w:val="single" w:sz="4" w:space="0" w:color="auto"/>
              <w:bottom w:val="dotted" w:sz="4" w:space="0" w:color="auto"/>
              <w:right w:val="single" w:sz="4" w:space="0" w:color="auto"/>
            </w:tcBorders>
            <w:vAlign w:val="center"/>
          </w:tcPr>
          <w:p w14:paraId="1D8F9CBE" w14:textId="77777777" w:rsidR="00D14D63" w:rsidRPr="000333B2" w:rsidRDefault="00D14D63" w:rsidP="000333B2">
            <w:pPr>
              <w:spacing w:before="0" w:after="0" w:line="254" w:lineRule="auto"/>
              <w:jc w:val="center"/>
              <w:rPr>
                <w:rFonts w:eastAsia="Times New Roman"/>
                <w:color w:val="000000"/>
                <w:kern w:val="0"/>
                <w:lang w:val="vi-VN"/>
                <w14:ligatures w14:val="none"/>
              </w:rPr>
            </w:pPr>
          </w:p>
        </w:tc>
        <w:tc>
          <w:tcPr>
            <w:tcW w:w="1452" w:type="pct"/>
            <w:tcBorders>
              <w:top w:val="dotted" w:sz="4" w:space="0" w:color="auto"/>
              <w:left w:val="single" w:sz="4" w:space="0" w:color="auto"/>
              <w:bottom w:val="dotted" w:sz="4" w:space="0" w:color="auto"/>
              <w:right w:val="single" w:sz="4" w:space="0" w:color="auto"/>
            </w:tcBorders>
            <w:vAlign w:val="center"/>
            <w:hideMark/>
          </w:tcPr>
          <w:p w14:paraId="297CEB75" w14:textId="77777777" w:rsidR="00D14D63" w:rsidRPr="000333B2" w:rsidRDefault="00D14D6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TCVN 7997:2009, TCVN 8699:2011, TCVN 9070 : 2012 hoặc tương đương</w:t>
            </w:r>
          </w:p>
        </w:tc>
        <w:tc>
          <w:tcPr>
            <w:tcW w:w="845" w:type="pct"/>
            <w:tcBorders>
              <w:top w:val="dotted" w:sz="4" w:space="0" w:color="auto"/>
              <w:left w:val="single" w:sz="4" w:space="0" w:color="auto"/>
              <w:bottom w:val="dotted" w:sz="4" w:space="0" w:color="auto"/>
              <w:right w:val="single" w:sz="4" w:space="0" w:color="auto"/>
            </w:tcBorders>
            <w:vAlign w:val="center"/>
          </w:tcPr>
          <w:p w14:paraId="3861B774" w14:textId="77777777" w:rsidR="00D14D63" w:rsidRPr="000333B2" w:rsidRDefault="00D14D63" w:rsidP="000333B2">
            <w:pPr>
              <w:spacing w:before="0" w:after="0" w:line="254" w:lineRule="auto"/>
              <w:rPr>
                <w:rFonts w:eastAsia="Times New Roman"/>
                <w:color w:val="000000"/>
                <w:kern w:val="0"/>
                <w:lang w:val="vi-VN"/>
                <w14:ligatures w14:val="none"/>
              </w:rPr>
            </w:pPr>
          </w:p>
        </w:tc>
      </w:tr>
      <w:tr w:rsidR="00D14D63" w:rsidRPr="000333B2" w14:paraId="2E591F75" w14:textId="77777777" w:rsidTr="00D230C3">
        <w:tc>
          <w:tcPr>
            <w:tcW w:w="377" w:type="pct"/>
            <w:tcBorders>
              <w:top w:val="dotted" w:sz="4" w:space="0" w:color="auto"/>
              <w:left w:val="single" w:sz="4" w:space="0" w:color="auto"/>
              <w:bottom w:val="dotted" w:sz="4" w:space="0" w:color="auto"/>
              <w:right w:val="single" w:sz="4" w:space="0" w:color="auto"/>
            </w:tcBorders>
            <w:vAlign w:val="center"/>
            <w:hideMark/>
          </w:tcPr>
          <w:p w14:paraId="62ACB966" w14:textId="77777777" w:rsidR="00D14D63" w:rsidRPr="000333B2" w:rsidRDefault="00D14D63" w:rsidP="000333B2">
            <w:pPr>
              <w:spacing w:line="288"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5</w:t>
            </w:r>
          </w:p>
        </w:tc>
        <w:tc>
          <w:tcPr>
            <w:tcW w:w="1816" w:type="pct"/>
            <w:tcBorders>
              <w:top w:val="dotted" w:sz="4" w:space="0" w:color="auto"/>
              <w:left w:val="single" w:sz="4" w:space="0" w:color="auto"/>
              <w:bottom w:val="dotted" w:sz="4" w:space="0" w:color="auto"/>
              <w:right w:val="single" w:sz="4" w:space="0" w:color="auto"/>
            </w:tcBorders>
            <w:vAlign w:val="center"/>
          </w:tcPr>
          <w:p w14:paraId="1751678E" w14:textId="77777777" w:rsidR="00D14D63" w:rsidRPr="000333B2" w:rsidRDefault="00D14D63"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Kích thước cơ bản:</w:t>
            </w:r>
          </w:p>
          <w:p w14:paraId="28FE82D6" w14:textId="77777777" w:rsidR="00D14D63" w:rsidRPr="000333B2" w:rsidRDefault="00D14D63" w:rsidP="000333B2">
            <w:pPr>
              <w:spacing w:before="0" w:after="0" w:line="254" w:lineRule="auto"/>
              <w:rPr>
                <w:rFonts w:eastAsia="Times New Roman"/>
                <w:color w:val="000000"/>
                <w:kern w:val="0"/>
                <w:lang w:val="vi-VN"/>
                <w14:ligatures w14:val="none"/>
              </w:rPr>
            </w:pPr>
          </w:p>
        </w:tc>
        <w:tc>
          <w:tcPr>
            <w:tcW w:w="510" w:type="pct"/>
            <w:tcBorders>
              <w:top w:val="dotted" w:sz="4" w:space="0" w:color="auto"/>
              <w:left w:val="single" w:sz="4" w:space="0" w:color="auto"/>
              <w:bottom w:val="dotted" w:sz="4" w:space="0" w:color="auto"/>
              <w:right w:val="single" w:sz="4" w:space="0" w:color="auto"/>
            </w:tcBorders>
            <w:vAlign w:val="center"/>
          </w:tcPr>
          <w:p w14:paraId="46EE13D3" w14:textId="77777777" w:rsidR="00D14D63" w:rsidRPr="000333B2" w:rsidRDefault="00D14D63" w:rsidP="000333B2">
            <w:pPr>
              <w:spacing w:before="0" w:after="0" w:line="254" w:lineRule="auto"/>
              <w:jc w:val="center"/>
              <w:rPr>
                <w:rFonts w:eastAsia="Times New Roman"/>
                <w:color w:val="000000"/>
                <w:kern w:val="0"/>
                <w:lang w:val="vi-VN"/>
                <w14:ligatures w14:val="none"/>
              </w:rPr>
            </w:pPr>
          </w:p>
        </w:tc>
        <w:tc>
          <w:tcPr>
            <w:tcW w:w="1452" w:type="pct"/>
            <w:tcBorders>
              <w:top w:val="dotted" w:sz="4" w:space="0" w:color="auto"/>
              <w:left w:val="single" w:sz="4" w:space="0" w:color="auto"/>
              <w:bottom w:val="dotted" w:sz="4" w:space="0" w:color="auto"/>
              <w:right w:val="single" w:sz="4" w:space="0" w:color="auto"/>
            </w:tcBorders>
            <w:vAlign w:val="center"/>
          </w:tcPr>
          <w:p w14:paraId="367B5574" w14:textId="77777777" w:rsidR="00D14D63" w:rsidRPr="000333B2" w:rsidRDefault="00D14D63" w:rsidP="000333B2">
            <w:pPr>
              <w:spacing w:before="0" w:after="0" w:line="254" w:lineRule="auto"/>
              <w:jc w:val="center"/>
              <w:rPr>
                <w:rFonts w:eastAsia="Times New Roman"/>
                <w:color w:val="000000"/>
                <w:kern w:val="0"/>
                <w:lang w:val="vi-VN"/>
                <w14:ligatures w14:val="none"/>
              </w:rPr>
            </w:pPr>
          </w:p>
        </w:tc>
        <w:tc>
          <w:tcPr>
            <w:tcW w:w="845" w:type="pct"/>
            <w:tcBorders>
              <w:top w:val="dotted" w:sz="4" w:space="0" w:color="auto"/>
              <w:left w:val="single" w:sz="4" w:space="0" w:color="auto"/>
              <w:bottom w:val="dotted" w:sz="4" w:space="0" w:color="auto"/>
              <w:right w:val="single" w:sz="4" w:space="0" w:color="auto"/>
            </w:tcBorders>
            <w:vAlign w:val="center"/>
          </w:tcPr>
          <w:p w14:paraId="348A07C7" w14:textId="77777777" w:rsidR="00D14D63" w:rsidRPr="000333B2" w:rsidRDefault="00D14D63" w:rsidP="000333B2">
            <w:pPr>
              <w:spacing w:before="0" w:after="0" w:line="254" w:lineRule="auto"/>
              <w:rPr>
                <w:rFonts w:eastAsia="Times New Roman"/>
                <w:color w:val="000000"/>
                <w:kern w:val="0"/>
                <w:lang w:val="vi-VN"/>
                <w14:ligatures w14:val="none"/>
              </w:rPr>
            </w:pPr>
          </w:p>
        </w:tc>
      </w:tr>
      <w:tr w:rsidR="00420867" w:rsidRPr="000333B2" w14:paraId="2D5274D8" w14:textId="77777777" w:rsidTr="00D230C3">
        <w:tc>
          <w:tcPr>
            <w:tcW w:w="377" w:type="pct"/>
            <w:tcBorders>
              <w:top w:val="dotted" w:sz="4" w:space="0" w:color="auto"/>
              <w:left w:val="single" w:sz="4" w:space="0" w:color="auto"/>
              <w:bottom w:val="dotted" w:sz="4" w:space="0" w:color="auto"/>
              <w:right w:val="single" w:sz="4" w:space="0" w:color="auto"/>
            </w:tcBorders>
            <w:vAlign w:val="center"/>
          </w:tcPr>
          <w:p w14:paraId="2C188DE4" w14:textId="77777777" w:rsidR="00420867" w:rsidRPr="000333B2" w:rsidRDefault="00420867" w:rsidP="000333B2">
            <w:pPr>
              <w:spacing w:line="288" w:lineRule="auto"/>
              <w:jc w:val="center"/>
              <w:rPr>
                <w:rFonts w:eastAsia="Times New Roman"/>
                <w:color w:val="000000"/>
                <w:kern w:val="0"/>
                <w:lang w:val="vi-VN"/>
                <w14:ligatures w14:val="none"/>
              </w:rPr>
            </w:pPr>
          </w:p>
        </w:tc>
        <w:tc>
          <w:tcPr>
            <w:tcW w:w="1816" w:type="pct"/>
            <w:tcBorders>
              <w:top w:val="dotted" w:sz="4" w:space="0" w:color="auto"/>
              <w:left w:val="single" w:sz="4" w:space="0" w:color="auto"/>
              <w:bottom w:val="dotted" w:sz="4" w:space="0" w:color="auto"/>
              <w:right w:val="single" w:sz="4" w:space="0" w:color="auto"/>
            </w:tcBorders>
            <w:hideMark/>
          </w:tcPr>
          <w:p w14:paraId="2E3D45C9" w14:textId="690F43A3" w:rsidR="00420867" w:rsidRPr="000333B2" w:rsidRDefault="00420867"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 xml:space="preserve">Ống nhựa xoắn luồn cáp phi </w:t>
            </w:r>
            <w:r w:rsidR="00C331B4" w:rsidRPr="000333B2">
              <w:rPr>
                <w:rFonts w:eastAsia="Times New Roman"/>
                <w:color w:val="000000"/>
                <w:kern w:val="0"/>
                <w14:ligatures w14:val="none"/>
              </w:rPr>
              <w:t>60</w:t>
            </w:r>
            <w:r w:rsidRPr="000333B2">
              <w:rPr>
                <w:rFonts w:eastAsia="Times New Roman"/>
                <w:color w:val="000000"/>
                <w:kern w:val="0"/>
                <w:lang w:val="vi-VN"/>
                <w14:ligatures w14:val="none"/>
              </w:rPr>
              <w:t>:</w:t>
            </w:r>
          </w:p>
          <w:p w14:paraId="7FAB0775" w14:textId="77777777" w:rsidR="00420867" w:rsidRPr="000333B2" w:rsidRDefault="00420867"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 Đường kính trong</w:t>
            </w:r>
          </w:p>
          <w:p w14:paraId="5F4A12BB" w14:textId="77777777" w:rsidR="00420867" w:rsidRPr="000333B2" w:rsidRDefault="00420867"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 Đường kính ngoài</w:t>
            </w:r>
          </w:p>
          <w:p w14:paraId="37BD7A42" w14:textId="77777777" w:rsidR="00420867" w:rsidRPr="000333B2" w:rsidRDefault="00420867"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 Chiều dày vách ống</w:t>
            </w:r>
          </w:p>
          <w:p w14:paraId="7E61D9C1" w14:textId="7B080626" w:rsidR="00420867" w:rsidRPr="000333B2" w:rsidRDefault="00420867"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 Bán kính uốn cong nhỏ nhất</w:t>
            </w:r>
          </w:p>
        </w:tc>
        <w:tc>
          <w:tcPr>
            <w:tcW w:w="510" w:type="pct"/>
            <w:tcBorders>
              <w:top w:val="dotted" w:sz="4" w:space="0" w:color="auto"/>
              <w:left w:val="single" w:sz="4" w:space="0" w:color="auto"/>
              <w:bottom w:val="dotted" w:sz="4" w:space="0" w:color="auto"/>
              <w:right w:val="single" w:sz="4" w:space="0" w:color="auto"/>
            </w:tcBorders>
          </w:tcPr>
          <w:p w14:paraId="7DE0C747" w14:textId="77777777" w:rsidR="00420867" w:rsidRPr="000333B2" w:rsidRDefault="00420867" w:rsidP="000333B2">
            <w:pPr>
              <w:spacing w:before="0" w:after="0" w:line="254" w:lineRule="auto"/>
              <w:jc w:val="center"/>
              <w:rPr>
                <w:rFonts w:eastAsia="Times New Roman"/>
                <w:color w:val="000000"/>
                <w:kern w:val="0"/>
                <w:lang w:val="vi-VN"/>
                <w14:ligatures w14:val="none"/>
              </w:rPr>
            </w:pPr>
          </w:p>
          <w:p w14:paraId="3349E927" w14:textId="77777777" w:rsidR="00420867" w:rsidRPr="000333B2" w:rsidRDefault="00420867" w:rsidP="000333B2">
            <w:pPr>
              <w:spacing w:before="0" w:after="0" w:line="254" w:lineRule="auto"/>
              <w:jc w:val="center"/>
              <w:rPr>
                <w:rFonts w:eastAsia="Times New Roman"/>
                <w:color w:val="000000"/>
                <w:kern w:val="0"/>
                <w:lang w:val="vi-VN"/>
                <w14:ligatures w14:val="none"/>
              </w:rPr>
            </w:pPr>
          </w:p>
          <w:p w14:paraId="35824879" w14:textId="77777777" w:rsidR="00420867" w:rsidRPr="000333B2" w:rsidRDefault="00420867"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mm</w:t>
            </w:r>
          </w:p>
          <w:p w14:paraId="6223127C" w14:textId="77777777" w:rsidR="00420867" w:rsidRPr="000333B2" w:rsidRDefault="00420867"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mm</w:t>
            </w:r>
          </w:p>
          <w:p w14:paraId="768918A7" w14:textId="77777777" w:rsidR="00420867" w:rsidRPr="000333B2" w:rsidRDefault="00420867"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mm</w:t>
            </w:r>
          </w:p>
          <w:p w14:paraId="0AEBBD7F" w14:textId="0483B74E" w:rsidR="00420867" w:rsidRPr="000333B2" w:rsidRDefault="00420867"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mm</w:t>
            </w:r>
          </w:p>
        </w:tc>
        <w:tc>
          <w:tcPr>
            <w:tcW w:w="1452" w:type="pct"/>
            <w:tcBorders>
              <w:top w:val="dotted" w:sz="4" w:space="0" w:color="auto"/>
              <w:left w:val="single" w:sz="4" w:space="0" w:color="auto"/>
              <w:bottom w:val="dotted" w:sz="4" w:space="0" w:color="auto"/>
              <w:right w:val="single" w:sz="4" w:space="0" w:color="auto"/>
            </w:tcBorders>
            <w:vAlign w:val="center"/>
          </w:tcPr>
          <w:p w14:paraId="66CF05BF" w14:textId="77777777" w:rsidR="00420867" w:rsidRPr="000333B2" w:rsidRDefault="00420867" w:rsidP="000333B2">
            <w:pPr>
              <w:spacing w:before="0" w:after="0" w:line="254" w:lineRule="auto"/>
              <w:jc w:val="center"/>
              <w:rPr>
                <w:rFonts w:eastAsia="Times New Roman"/>
                <w:color w:val="000000"/>
                <w:kern w:val="0"/>
                <w:lang w:val="vi-VN"/>
                <w14:ligatures w14:val="none"/>
              </w:rPr>
            </w:pPr>
          </w:p>
          <w:p w14:paraId="2F1C5D42" w14:textId="25CD3EE2" w:rsidR="00420867" w:rsidRPr="000333B2" w:rsidRDefault="00C331B4" w:rsidP="000333B2">
            <w:pPr>
              <w:spacing w:before="0" w:after="0" w:line="254" w:lineRule="auto"/>
              <w:jc w:val="center"/>
              <w:rPr>
                <w:rFonts w:eastAsia="Times New Roman"/>
                <w:color w:val="000000"/>
                <w:kern w:val="0"/>
                <w14:ligatures w14:val="none"/>
              </w:rPr>
            </w:pPr>
            <w:r w:rsidRPr="000333B2">
              <w:rPr>
                <w:rFonts w:eastAsia="Times New Roman"/>
                <w:color w:val="000000"/>
                <w:kern w:val="0"/>
                <w14:ligatures w14:val="none"/>
              </w:rPr>
              <w:t>65</w:t>
            </w:r>
            <w:r w:rsidR="00420867" w:rsidRPr="000333B2">
              <w:rPr>
                <w:rFonts w:eastAsia="Times New Roman"/>
                <w:color w:val="000000"/>
                <w:kern w:val="0"/>
                <w:lang w:val="vi-VN"/>
                <w14:ligatures w14:val="none"/>
              </w:rPr>
              <w:t xml:space="preserve"> ± </w:t>
            </w:r>
            <w:r w:rsidRPr="000333B2">
              <w:rPr>
                <w:rFonts w:eastAsia="Times New Roman"/>
                <w:color w:val="000000"/>
                <w:kern w:val="0"/>
                <w14:ligatures w14:val="none"/>
              </w:rPr>
              <w:t>2.5</w:t>
            </w:r>
          </w:p>
          <w:p w14:paraId="6E3283E4" w14:textId="3359CB0B" w:rsidR="00420867" w:rsidRPr="000333B2" w:rsidRDefault="00C331B4" w:rsidP="000333B2">
            <w:pPr>
              <w:spacing w:before="0" w:after="0" w:line="254" w:lineRule="auto"/>
              <w:jc w:val="center"/>
              <w:rPr>
                <w:rFonts w:eastAsia="Times New Roman"/>
                <w:color w:val="000000"/>
                <w:kern w:val="0"/>
                <w14:ligatures w14:val="none"/>
              </w:rPr>
            </w:pPr>
            <w:r w:rsidRPr="000333B2">
              <w:rPr>
                <w:rFonts w:eastAsia="Times New Roman"/>
                <w:color w:val="000000"/>
                <w:kern w:val="0"/>
                <w14:ligatures w14:val="none"/>
              </w:rPr>
              <w:t>50</w:t>
            </w:r>
            <w:r w:rsidR="00420867" w:rsidRPr="000333B2">
              <w:rPr>
                <w:rFonts w:eastAsia="Times New Roman"/>
                <w:color w:val="000000"/>
                <w:kern w:val="0"/>
                <w:lang w:val="vi-VN"/>
                <w14:ligatures w14:val="none"/>
              </w:rPr>
              <w:t xml:space="preserve"> ± </w:t>
            </w:r>
            <w:r w:rsidRPr="000333B2">
              <w:rPr>
                <w:rFonts w:eastAsia="Times New Roman"/>
                <w:color w:val="000000"/>
                <w:kern w:val="0"/>
                <w14:ligatures w14:val="none"/>
              </w:rPr>
              <w:t>2.5</w:t>
            </w:r>
          </w:p>
          <w:p w14:paraId="22FAB6A5" w14:textId="6036A41E" w:rsidR="00420867" w:rsidRPr="000333B2" w:rsidRDefault="00420867"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2.</w:t>
            </w:r>
            <w:r w:rsidR="00C331B4" w:rsidRPr="000333B2">
              <w:rPr>
                <w:rFonts w:eastAsia="Times New Roman"/>
                <w:color w:val="000000"/>
                <w:kern w:val="0"/>
                <w14:ligatures w14:val="none"/>
              </w:rPr>
              <w:t>0</w:t>
            </w:r>
            <w:r w:rsidRPr="000333B2">
              <w:rPr>
                <w:rFonts w:eastAsia="Times New Roman"/>
                <w:color w:val="000000"/>
                <w:kern w:val="0"/>
                <w:lang w:val="vi-VN"/>
                <w14:ligatures w14:val="none"/>
              </w:rPr>
              <w:t xml:space="preserve"> ± 0.3</w:t>
            </w:r>
          </w:p>
          <w:p w14:paraId="254414C4" w14:textId="073D9250" w:rsidR="00420867" w:rsidRPr="000333B2" w:rsidRDefault="00420867"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300</w:t>
            </w:r>
          </w:p>
        </w:tc>
        <w:tc>
          <w:tcPr>
            <w:tcW w:w="845" w:type="pct"/>
            <w:tcBorders>
              <w:top w:val="dotted" w:sz="4" w:space="0" w:color="auto"/>
              <w:left w:val="single" w:sz="4" w:space="0" w:color="auto"/>
              <w:bottom w:val="dotted" w:sz="4" w:space="0" w:color="auto"/>
              <w:right w:val="single" w:sz="4" w:space="0" w:color="auto"/>
            </w:tcBorders>
            <w:vAlign w:val="center"/>
          </w:tcPr>
          <w:p w14:paraId="3FDD715B" w14:textId="77777777" w:rsidR="00420867" w:rsidRPr="000333B2" w:rsidRDefault="00420867" w:rsidP="000333B2">
            <w:pPr>
              <w:spacing w:before="0" w:after="0" w:line="254" w:lineRule="auto"/>
              <w:rPr>
                <w:rFonts w:eastAsia="Times New Roman"/>
                <w:color w:val="000000"/>
                <w:kern w:val="0"/>
                <w:lang w:val="vi-VN"/>
                <w14:ligatures w14:val="none"/>
              </w:rPr>
            </w:pPr>
          </w:p>
        </w:tc>
      </w:tr>
      <w:tr w:rsidR="00D14D63" w:rsidRPr="000333B2" w14:paraId="2EEC26DC" w14:textId="77777777" w:rsidTr="00D230C3">
        <w:tc>
          <w:tcPr>
            <w:tcW w:w="377" w:type="pct"/>
            <w:tcBorders>
              <w:top w:val="dotted" w:sz="4" w:space="0" w:color="auto"/>
              <w:left w:val="single" w:sz="4" w:space="0" w:color="auto"/>
              <w:bottom w:val="dotted" w:sz="4" w:space="0" w:color="auto"/>
              <w:right w:val="single" w:sz="4" w:space="0" w:color="auto"/>
            </w:tcBorders>
          </w:tcPr>
          <w:p w14:paraId="4F595291" w14:textId="77777777" w:rsidR="00D14D63" w:rsidRPr="000333B2" w:rsidRDefault="00D14D63" w:rsidP="000333B2">
            <w:pPr>
              <w:spacing w:line="288" w:lineRule="auto"/>
              <w:jc w:val="center"/>
              <w:rPr>
                <w:rFonts w:eastAsia="Times New Roman"/>
                <w:color w:val="000000"/>
                <w:kern w:val="0"/>
                <w:lang w:val="vi-VN"/>
                <w14:ligatures w14:val="none"/>
              </w:rPr>
            </w:pPr>
          </w:p>
        </w:tc>
        <w:tc>
          <w:tcPr>
            <w:tcW w:w="1816" w:type="pct"/>
            <w:tcBorders>
              <w:top w:val="dotted" w:sz="4" w:space="0" w:color="auto"/>
              <w:left w:val="single" w:sz="4" w:space="0" w:color="auto"/>
              <w:bottom w:val="dotted" w:sz="4" w:space="0" w:color="auto"/>
              <w:right w:val="single" w:sz="4" w:space="0" w:color="auto"/>
            </w:tcBorders>
            <w:hideMark/>
          </w:tcPr>
          <w:p w14:paraId="30C1652F" w14:textId="2B653215" w:rsidR="00D14D63" w:rsidRPr="000333B2" w:rsidRDefault="00C627F7"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Ống nhựa xoắn luồn cáp phi 160</w:t>
            </w:r>
            <w:r w:rsidRPr="000333B2">
              <w:rPr>
                <w:rFonts w:eastAsia="Times New Roman"/>
                <w:color w:val="000000"/>
                <w:kern w:val="0"/>
                <w14:ligatures w14:val="none"/>
              </w:rPr>
              <w:t>/125</w:t>
            </w:r>
          </w:p>
          <w:p w14:paraId="0653941E" w14:textId="77777777" w:rsidR="00D14D63" w:rsidRPr="000333B2" w:rsidRDefault="00D14D63"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 Đường kính trong</w:t>
            </w:r>
          </w:p>
          <w:p w14:paraId="4F6606C8" w14:textId="77777777" w:rsidR="00D14D63" w:rsidRPr="000333B2" w:rsidRDefault="00D14D63"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 Đường kính ngoài</w:t>
            </w:r>
          </w:p>
          <w:p w14:paraId="181F163A" w14:textId="77777777" w:rsidR="00D14D63" w:rsidRPr="000333B2" w:rsidRDefault="00D14D63"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 Chiều dày vách ống</w:t>
            </w:r>
          </w:p>
          <w:p w14:paraId="7BA4744D" w14:textId="77777777" w:rsidR="00D14D63" w:rsidRPr="000333B2" w:rsidRDefault="00D14D63"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 Bán kính uốn cong nhỏ nhất</w:t>
            </w:r>
          </w:p>
        </w:tc>
        <w:tc>
          <w:tcPr>
            <w:tcW w:w="510" w:type="pct"/>
            <w:tcBorders>
              <w:top w:val="dotted" w:sz="4" w:space="0" w:color="auto"/>
              <w:left w:val="single" w:sz="4" w:space="0" w:color="auto"/>
              <w:bottom w:val="dotted" w:sz="4" w:space="0" w:color="auto"/>
              <w:right w:val="single" w:sz="4" w:space="0" w:color="auto"/>
            </w:tcBorders>
          </w:tcPr>
          <w:p w14:paraId="6F0EA7E1" w14:textId="77777777" w:rsidR="00D14D63" w:rsidRPr="000333B2" w:rsidRDefault="00D14D63" w:rsidP="000333B2">
            <w:pPr>
              <w:spacing w:before="0" w:after="0" w:line="254" w:lineRule="auto"/>
              <w:jc w:val="center"/>
              <w:rPr>
                <w:rFonts w:eastAsia="Times New Roman"/>
                <w:color w:val="000000"/>
                <w:kern w:val="0"/>
                <w:lang w:val="vi-VN"/>
                <w14:ligatures w14:val="none"/>
              </w:rPr>
            </w:pPr>
          </w:p>
          <w:p w14:paraId="204B50F6" w14:textId="77777777" w:rsidR="00D14D63" w:rsidRPr="000333B2" w:rsidRDefault="00D14D63" w:rsidP="000333B2">
            <w:pPr>
              <w:spacing w:before="0" w:after="0" w:line="254" w:lineRule="auto"/>
              <w:jc w:val="center"/>
              <w:rPr>
                <w:rFonts w:eastAsia="Times New Roman"/>
                <w:color w:val="000000"/>
                <w:kern w:val="0"/>
                <w:lang w:val="vi-VN"/>
                <w14:ligatures w14:val="none"/>
              </w:rPr>
            </w:pPr>
          </w:p>
          <w:p w14:paraId="046DA857" w14:textId="77777777" w:rsidR="00D14D63" w:rsidRPr="000333B2" w:rsidRDefault="00D14D6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mm</w:t>
            </w:r>
          </w:p>
          <w:p w14:paraId="7DDFC334" w14:textId="77777777" w:rsidR="00D14D63" w:rsidRPr="000333B2" w:rsidRDefault="00D14D6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mm</w:t>
            </w:r>
          </w:p>
          <w:p w14:paraId="0C50AB8A" w14:textId="77777777" w:rsidR="00D14D63" w:rsidRPr="000333B2" w:rsidRDefault="00D14D6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mm</w:t>
            </w:r>
          </w:p>
          <w:p w14:paraId="0DD1742D" w14:textId="77777777" w:rsidR="00D14D63" w:rsidRPr="000333B2" w:rsidRDefault="00D14D6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mm</w:t>
            </w:r>
          </w:p>
        </w:tc>
        <w:tc>
          <w:tcPr>
            <w:tcW w:w="1452" w:type="pct"/>
            <w:tcBorders>
              <w:top w:val="dotted" w:sz="4" w:space="0" w:color="auto"/>
              <w:left w:val="single" w:sz="4" w:space="0" w:color="auto"/>
              <w:bottom w:val="dotted" w:sz="4" w:space="0" w:color="auto"/>
              <w:right w:val="single" w:sz="4" w:space="0" w:color="auto"/>
            </w:tcBorders>
            <w:vAlign w:val="center"/>
          </w:tcPr>
          <w:p w14:paraId="376287D0" w14:textId="77777777" w:rsidR="00D14D63" w:rsidRPr="000333B2" w:rsidRDefault="00D14D63" w:rsidP="000333B2">
            <w:pPr>
              <w:spacing w:before="0" w:after="0" w:line="254" w:lineRule="auto"/>
              <w:jc w:val="center"/>
              <w:rPr>
                <w:rFonts w:eastAsia="Times New Roman"/>
                <w:color w:val="000000"/>
                <w:kern w:val="0"/>
                <w:lang w:val="vi-VN"/>
                <w14:ligatures w14:val="none"/>
              </w:rPr>
            </w:pPr>
          </w:p>
          <w:p w14:paraId="5A010982" w14:textId="3126EC32" w:rsidR="00D14D63" w:rsidRPr="000333B2" w:rsidRDefault="00D14D6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1</w:t>
            </w:r>
            <w:r w:rsidR="00C331B4" w:rsidRPr="000333B2">
              <w:rPr>
                <w:rFonts w:eastAsia="Times New Roman"/>
                <w:color w:val="000000"/>
                <w:kern w:val="0"/>
                <w14:ligatures w14:val="none"/>
              </w:rPr>
              <w:t>60</w:t>
            </w:r>
            <w:r w:rsidRPr="000333B2">
              <w:rPr>
                <w:rFonts w:eastAsia="Times New Roman"/>
                <w:color w:val="000000"/>
                <w:kern w:val="0"/>
                <w:lang w:val="vi-VN"/>
                <w14:ligatures w14:val="none"/>
              </w:rPr>
              <w:t xml:space="preserve"> ± 4.0</w:t>
            </w:r>
          </w:p>
          <w:p w14:paraId="74D69CFC" w14:textId="6A8F6E59" w:rsidR="00D14D63" w:rsidRPr="000333B2" w:rsidRDefault="00D14D6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1</w:t>
            </w:r>
            <w:r w:rsidR="00C331B4" w:rsidRPr="000333B2">
              <w:rPr>
                <w:rFonts w:eastAsia="Times New Roman"/>
                <w:color w:val="000000"/>
                <w:kern w:val="0"/>
                <w14:ligatures w14:val="none"/>
              </w:rPr>
              <w:t>25</w:t>
            </w:r>
            <w:r w:rsidRPr="000333B2">
              <w:rPr>
                <w:rFonts w:eastAsia="Times New Roman"/>
                <w:color w:val="000000"/>
                <w:kern w:val="0"/>
                <w:lang w:val="vi-VN"/>
                <w14:ligatures w14:val="none"/>
              </w:rPr>
              <w:t xml:space="preserve"> ± 4.0</w:t>
            </w:r>
          </w:p>
          <w:p w14:paraId="68516ACD" w14:textId="7A10FA8E" w:rsidR="00D14D63" w:rsidRPr="000333B2" w:rsidRDefault="00D14D6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2.</w:t>
            </w:r>
            <w:r w:rsidR="00C331B4" w:rsidRPr="000333B2">
              <w:rPr>
                <w:rFonts w:eastAsia="Times New Roman"/>
                <w:color w:val="000000"/>
                <w:kern w:val="0"/>
                <w14:ligatures w14:val="none"/>
              </w:rPr>
              <w:t>4</w:t>
            </w:r>
            <w:r w:rsidRPr="000333B2">
              <w:rPr>
                <w:rFonts w:eastAsia="Times New Roman"/>
                <w:color w:val="000000"/>
                <w:kern w:val="0"/>
                <w:lang w:val="vi-VN"/>
                <w14:ligatures w14:val="none"/>
              </w:rPr>
              <w:t xml:space="preserve"> ± 0.4</w:t>
            </w:r>
          </w:p>
          <w:p w14:paraId="167B3309" w14:textId="4682E6A7" w:rsidR="00D14D63" w:rsidRPr="000333B2" w:rsidRDefault="00C331B4"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3</w:t>
            </w:r>
            <w:r w:rsidR="00D14D63" w:rsidRPr="000333B2">
              <w:rPr>
                <w:rFonts w:eastAsia="Times New Roman"/>
                <w:color w:val="000000"/>
                <w:kern w:val="0"/>
                <w:lang w:val="vi-VN"/>
                <w14:ligatures w14:val="none"/>
              </w:rPr>
              <w:t>00</w:t>
            </w:r>
          </w:p>
        </w:tc>
        <w:tc>
          <w:tcPr>
            <w:tcW w:w="845" w:type="pct"/>
            <w:tcBorders>
              <w:top w:val="dotted" w:sz="4" w:space="0" w:color="auto"/>
              <w:left w:val="single" w:sz="4" w:space="0" w:color="auto"/>
              <w:bottom w:val="dotted" w:sz="4" w:space="0" w:color="auto"/>
              <w:right w:val="single" w:sz="4" w:space="0" w:color="auto"/>
            </w:tcBorders>
          </w:tcPr>
          <w:p w14:paraId="0F619DB7" w14:textId="77777777" w:rsidR="00D14D63" w:rsidRPr="000333B2" w:rsidRDefault="00D14D63" w:rsidP="000333B2">
            <w:pPr>
              <w:spacing w:before="0" w:after="0" w:line="254" w:lineRule="auto"/>
              <w:rPr>
                <w:rFonts w:eastAsia="Times New Roman"/>
                <w:color w:val="000000"/>
                <w:kern w:val="0"/>
                <w:lang w:val="vi-VN"/>
                <w14:ligatures w14:val="none"/>
              </w:rPr>
            </w:pPr>
          </w:p>
        </w:tc>
      </w:tr>
      <w:tr w:rsidR="00D14D63" w:rsidRPr="000333B2" w14:paraId="34DB099D" w14:textId="77777777" w:rsidTr="00D230C3">
        <w:tc>
          <w:tcPr>
            <w:tcW w:w="377" w:type="pct"/>
            <w:tcBorders>
              <w:top w:val="dotted" w:sz="4" w:space="0" w:color="auto"/>
              <w:left w:val="single" w:sz="4" w:space="0" w:color="auto"/>
              <w:bottom w:val="dotted" w:sz="4" w:space="0" w:color="auto"/>
              <w:right w:val="single" w:sz="4" w:space="0" w:color="auto"/>
            </w:tcBorders>
          </w:tcPr>
          <w:p w14:paraId="349B944C" w14:textId="77777777" w:rsidR="00D14D63" w:rsidRPr="000333B2" w:rsidRDefault="00D14D63" w:rsidP="000333B2">
            <w:pPr>
              <w:spacing w:line="288" w:lineRule="auto"/>
              <w:jc w:val="center"/>
              <w:rPr>
                <w:rFonts w:eastAsia="Times New Roman"/>
                <w:color w:val="000000"/>
                <w:kern w:val="0"/>
                <w:lang w:val="vi-VN"/>
                <w14:ligatures w14:val="none"/>
              </w:rPr>
            </w:pPr>
          </w:p>
        </w:tc>
        <w:tc>
          <w:tcPr>
            <w:tcW w:w="1816" w:type="pct"/>
            <w:tcBorders>
              <w:top w:val="dotted" w:sz="4" w:space="0" w:color="auto"/>
              <w:left w:val="single" w:sz="4" w:space="0" w:color="auto"/>
              <w:bottom w:val="dotted" w:sz="4" w:space="0" w:color="auto"/>
              <w:right w:val="single" w:sz="4" w:space="0" w:color="auto"/>
            </w:tcBorders>
            <w:hideMark/>
          </w:tcPr>
          <w:p w14:paraId="4F95014C" w14:textId="77777777" w:rsidR="00D14D63" w:rsidRPr="000333B2" w:rsidRDefault="00D14D63"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Ống nhựa xoắn luồn cáp phi 105/80:</w:t>
            </w:r>
          </w:p>
          <w:p w14:paraId="225FAAB6" w14:textId="77777777" w:rsidR="00D14D63" w:rsidRPr="000333B2" w:rsidRDefault="00D14D63"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 Đường kính trong</w:t>
            </w:r>
          </w:p>
          <w:p w14:paraId="4B24C363" w14:textId="77777777" w:rsidR="00D14D63" w:rsidRPr="000333B2" w:rsidRDefault="00D14D63"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 Đường kính ngoài</w:t>
            </w:r>
          </w:p>
          <w:p w14:paraId="5C687A70" w14:textId="77777777" w:rsidR="00D14D63" w:rsidRPr="000333B2" w:rsidRDefault="00D14D63"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 Chiều dày vách ống</w:t>
            </w:r>
          </w:p>
          <w:p w14:paraId="2F2E13D9" w14:textId="77777777" w:rsidR="00D14D63" w:rsidRPr="000333B2" w:rsidRDefault="00D14D63"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 Bán kính uốn cong nhỏ nhất</w:t>
            </w:r>
          </w:p>
        </w:tc>
        <w:tc>
          <w:tcPr>
            <w:tcW w:w="510" w:type="pct"/>
            <w:tcBorders>
              <w:top w:val="dotted" w:sz="4" w:space="0" w:color="auto"/>
              <w:left w:val="single" w:sz="4" w:space="0" w:color="auto"/>
              <w:bottom w:val="dotted" w:sz="4" w:space="0" w:color="auto"/>
              <w:right w:val="single" w:sz="4" w:space="0" w:color="auto"/>
            </w:tcBorders>
          </w:tcPr>
          <w:p w14:paraId="15BC3AA9" w14:textId="77777777" w:rsidR="00D14D63" w:rsidRPr="000333B2" w:rsidRDefault="00D14D63" w:rsidP="000333B2">
            <w:pPr>
              <w:spacing w:before="0" w:after="0" w:line="254" w:lineRule="auto"/>
              <w:jc w:val="center"/>
              <w:rPr>
                <w:rFonts w:eastAsia="Times New Roman"/>
                <w:color w:val="000000"/>
                <w:kern w:val="0"/>
                <w:lang w:val="vi-VN"/>
                <w14:ligatures w14:val="none"/>
              </w:rPr>
            </w:pPr>
          </w:p>
          <w:p w14:paraId="71231C2A" w14:textId="77777777" w:rsidR="00D14D63" w:rsidRPr="000333B2" w:rsidRDefault="00D14D63" w:rsidP="000333B2">
            <w:pPr>
              <w:spacing w:before="0" w:after="0" w:line="254" w:lineRule="auto"/>
              <w:jc w:val="center"/>
              <w:rPr>
                <w:rFonts w:eastAsia="Times New Roman"/>
                <w:color w:val="000000"/>
                <w:kern w:val="0"/>
                <w:lang w:val="vi-VN"/>
                <w14:ligatures w14:val="none"/>
              </w:rPr>
            </w:pPr>
          </w:p>
          <w:p w14:paraId="6AFC6EFE" w14:textId="77777777" w:rsidR="00D14D63" w:rsidRPr="000333B2" w:rsidRDefault="00D14D6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mm</w:t>
            </w:r>
          </w:p>
          <w:p w14:paraId="713AEA4D" w14:textId="77777777" w:rsidR="00D14D63" w:rsidRPr="000333B2" w:rsidRDefault="00D14D6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mm</w:t>
            </w:r>
          </w:p>
          <w:p w14:paraId="7C3B78B1" w14:textId="77777777" w:rsidR="00D14D63" w:rsidRPr="000333B2" w:rsidRDefault="00D14D6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mm</w:t>
            </w:r>
          </w:p>
          <w:p w14:paraId="10920DB9" w14:textId="77777777" w:rsidR="00D14D63" w:rsidRPr="000333B2" w:rsidRDefault="00D14D6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mm</w:t>
            </w:r>
          </w:p>
        </w:tc>
        <w:tc>
          <w:tcPr>
            <w:tcW w:w="1452" w:type="pct"/>
            <w:tcBorders>
              <w:top w:val="dotted" w:sz="4" w:space="0" w:color="auto"/>
              <w:left w:val="single" w:sz="4" w:space="0" w:color="auto"/>
              <w:bottom w:val="dotted" w:sz="4" w:space="0" w:color="auto"/>
              <w:right w:val="single" w:sz="4" w:space="0" w:color="auto"/>
            </w:tcBorders>
            <w:vAlign w:val="center"/>
          </w:tcPr>
          <w:p w14:paraId="4E252994" w14:textId="77777777" w:rsidR="00D14D63" w:rsidRPr="000333B2" w:rsidRDefault="00D14D63" w:rsidP="000333B2">
            <w:pPr>
              <w:spacing w:before="0" w:after="0" w:line="254" w:lineRule="auto"/>
              <w:jc w:val="center"/>
              <w:rPr>
                <w:rFonts w:eastAsia="Times New Roman"/>
                <w:color w:val="000000"/>
                <w:kern w:val="0"/>
                <w:lang w:val="vi-VN"/>
                <w14:ligatures w14:val="none"/>
              </w:rPr>
            </w:pPr>
          </w:p>
          <w:p w14:paraId="02B8F586" w14:textId="77777777" w:rsidR="00D14D63" w:rsidRPr="000333B2" w:rsidRDefault="00D14D6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80 ± 3.0</w:t>
            </w:r>
          </w:p>
          <w:p w14:paraId="0CAFD898" w14:textId="77777777" w:rsidR="00D14D63" w:rsidRPr="000333B2" w:rsidRDefault="00D14D6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105 ± 3.0</w:t>
            </w:r>
          </w:p>
          <w:p w14:paraId="5114FA90" w14:textId="77777777" w:rsidR="00D14D63" w:rsidRPr="000333B2" w:rsidRDefault="00D14D6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2.1 ± 0.3</w:t>
            </w:r>
          </w:p>
          <w:p w14:paraId="2CDD51C0" w14:textId="77777777" w:rsidR="00D14D63" w:rsidRPr="000333B2" w:rsidRDefault="00D14D6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300</w:t>
            </w:r>
          </w:p>
        </w:tc>
        <w:tc>
          <w:tcPr>
            <w:tcW w:w="845" w:type="pct"/>
            <w:tcBorders>
              <w:top w:val="dotted" w:sz="4" w:space="0" w:color="auto"/>
              <w:left w:val="single" w:sz="4" w:space="0" w:color="auto"/>
              <w:bottom w:val="dotted" w:sz="4" w:space="0" w:color="auto"/>
              <w:right w:val="single" w:sz="4" w:space="0" w:color="auto"/>
            </w:tcBorders>
          </w:tcPr>
          <w:p w14:paraId="41960F70" w14:textId="77777777" w:rsidR="00D14D63" w:rsidRPr="000333B2" w:rsidRDefault="00D14D63" w:rsidP="000333B2">
            <w:pPr>
              <w:spacing w:before="0" w:after="0" w:line="254" w:lineRule="auto"/>
              <w:rPr>
                <w:rFonts w:eastAsia="Times New Roman"/>
                <w:color w:val="000000"/>
                <w:kern w:val="0"/>
                <w:lang w:val="vi-VN"/>
                <w14:ligatures w14:val="none"/>
              </w:rPr>
            </w:pPr>
          </w:p>
        </w:tc>
      </w:tr>
      <w:tr w:rsidR="00D14D63" w:rsidRPr="000333B2" w14:paraId="27F579F2" w14:textId="77777777" w:rsidTr="00D230C3">
        <w:tc>
          <w:tcPr>
            <w:tcW w:w="377" w:type="pct"/>
            <w:tcBorders>
              <w:top w:val="dotted" w:sz="4" w:space="0" w:color="auto"/>
              <w:left w:val="single" w:sz="4" w:space="0" w:color="auto"/>
              <w:bottom w:val="dotted" w:sz="4" w:space="0" w:color="auto"/>
              <w:right w:val="single" w:sz="4" w:space="0" w:color="auto"/>
            </w:tcBorders>
            <w:vAlign w:val="center"/>
            <w:hideMark/>
          </w:tcPr>
          <w:p w14:paraId="520CA247" w14:textId="77777777" w:rsidR="00D14D63" w:rsidRPr="000333B2" w:rsidRDefault="00D14D63" w:rsidP="000333B2">
            <w:pPr>
              <w:spacing w:line="288"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6</w:t>
            </w:r>
          </w:p>
        </w:tc>
        <w:tc>
          <w:tcPr>
            <w:tcW w:w="1816" w:type="pct"/>
            <w:tcBorders>
              <w:top w:val="dotted" w:sz="4" w:space="0" w:color="auto"/>
              <w:left w:val="single" w:sz="4" w:space="0" w:color="auto"/>
              <w:bottom w:val="dotted" w:sz="4" w:space="0" w:color="auto"/>
              <w:right w:val="single" w:sz="4" w:space="0" w:color="auto"/>
            </w:tcBorders>
            <w:vAlign w:val="center"/>
            <w:hideMark/>
          </w:tcPr>
          <w:p w14:paraId="49BA5A41" w14:textId="77777777" w:rsidR="00D14D63" w:rsidRPr="000333B2" w:rsidRDefault="00D14D63"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Màu của ống nhựa</w:t>
            </w:r>
          </w:p>
        </w:tc>
        <w:tc>
          <w:tcPr>
            <w:tcW w:w="510" w:type="pct"/>
            <w:tcBorders>
              <w:top w:val="dotted" w:sz="4" w:space="0" w:color="auto"/>
              <w:left w:val="single" w:sz="4" w:space="0" w:color="auto"/>
              <w:bottom w:val="dotted" w:sz="4" w:space="0" w:color="auto"/>
              <w:right w:val="single" w:sz="4" w:space="0" w:color="auto"/>
            </w:tcBorders>
            <w:vAlign w:val="center"/>
          </w:tcPr>
          <w:p w14:paraId="0D254F00" w14:textId="77777777" w:rsidR="00D14D63" w:rsidRPr="000333B2" w:rsidRDefault="00D14D63" w:rsidP="000333B2">
            <w:pPr>
              <w:spacing w:before="0" w:after="0" w:line="254" w:lineRule="auto"/>
              <w:jc w:val="center"/>
              <w:rPr>
                <w:rFonts w:eastAsia="Times New Roman"/>
                <w:color w:val="000000"/>
                <w:kern w:val="0"/>
                <w:lang w:val="vi-VN"/>
                <w14:ligatures w14:val="none"/>
              </w:rPr>
            </w:pPr>
          </w:p>
        </w:tc>
        <w:tc>
          <w:tcPr>
            <w:tcW w:w="1452" w:type="pct"/>
            <w:tcBorders>
              <w:top w:val="dotted" w:sz="4" w:space="0" w:color="auto"/>
              <w:left w:val="single" w:sz="4" w:space="0" w:color="auto"/>
              <w:bottom w:val="dotted" w:sz="4" w:space="0" w:color="auto"/>
              <w:right w:val="single" w:sz="4" w:space="0" w:color="auto"/>
            </w:tcBorders>
            <w:vAlign w:val="center"/>
            <w:hideMark/>
          </w:tcPr>
          <w:p w14:paraId="6B546F3D" w14:textId="77777777" w:rsidR="00D14D63" w:rsidRPr="000333B2" w:rsidRDefault="00D14D6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Màu cam</w:t>
            </w:r>
          </w:p>
        </w:tc>
        <w:tc>
          <w:tcPr>
            <w:tcW w:w="845" w:type="pct"/>
            <w:tcBorders>
              <w:top w:val="dotted" w:sz="4" w:space="0" w:color="auto"/>
              <w:left w:val="single" w:sz="4" w:space="0" w:color="auto"/>
              <w:bottom w:val="dotted" w:sz="4" w:space="0" w:color="auto"/>
              <w:right w:val="single" w:sz="4" w:space="0" w:color="auto"/>
            </w:tcBorders>
            <w:vAlign w:val="center"/>
          </w:tcPr>
          <w:p w14:paraId="213C78DD" w14:textId="77777777" w:rsidR="00D14D63" w:rsidRPr="000333B2" w:rsidRDefault="00D14D63" w:rsidP="000333B2">
            <w:pPr>
              <w:spacing w:before="0" w:after="0" w:line="254" w:lineRule="auto"/>
              <w:rPr>
                <w:rFonts w:eastAsia="Times New Roman"/>
                <w:color w:val="000000"/>
                <w:kern w:val="0"/>
                <w:lang w:val="vi-VN"/>
                <w14:ligatures w14:val="none"/>
              </w:rPr>
            </w:pPr>
          </w:p>
        </w:tc>
      </w:tr>
      <w:tr w:rsidR="00D14D63" w:rsidRPr="000333B2" w14:paraId="288CCD99" w14:textId="77777777" w:rsidTr="00D230C3">
        <w:tc>
          <w:tcPr>
            <w:tcW w:w="377" w:type="pct"/>
            <w:tcBorders>
              <w:top w:val="dotted" w:sz="4" w:space="0" w:color="auto"/>
              <w:left w:val="single" w:sz="4" w:space="0" w:color="auto"/>
              <w:bottom w:val="dotted" w:sz="4" w:space="0" w:color="auto"/>
              <w:right w:val="single" w:sz="4" w:space="0" w:color="auto"/>
            </w:tcBorders>
            <w:vAlign w:val="center"/>
            <w:hideMark/>
          </w:tcPr>
          <w:p w14:paraId="0F541395" w14:textId="77777777" w:rsidR="00D14D63" w:rsidRPr="000333B2" w:rsidRDefault="00D14D63" w:rsidP="000333B2">
            <w:pPr>
              <w:spacing w:line="288"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7</w:t>
            </w:r>
          </w:p>
        </w:tc>
        <w:tc>
          <w:tcPr>
            <w:tcW w:w="1816" w:type="pct"/>
            <w:tcBorders>
              <w:top w:val="dotted" w:sz="4" w:space="0" w:color="auto"/>
              <w:left w:val="single" w:sz="4" w:space="0" w:color="auto"/>
              <w:bottom w:val="dotted" w:sz="4" w:space="0" w:color="auto"/>
              <w:right w:val="single" w:sz="4" w:space="0" w:color="auto"/>
            </w:tcBorders>
            <w:vAlign w:val="center"/>
            <w:hideMark/>
          </w:tcPr>
          <w:p w14:paraId="277FE65D" w14:textId="77777777" w:rsidR="00D14D63" w:rsidRPr="000333B2" w:rsidRDefault="00D14D63"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Độ bền va đập (h=1,2m; m=2,75kg)</w:t>
            </w:r>
          </w:p>
        </w:tc>
        <w:tc>
          <w:tcPr>
            <w:tcW w:w="510" w:type="pct"/>
            <w:tcBorders>
              <w:top w:val="dotted" w:sz="4" w:space="0" w:color="auto"/>
              <w:left w:val="single" w:sz="4" w:space="0" w:color="auto"/>
              <w:bottom w:val="dotted" w:sz="4" w:space="0" w:color="auto"/>
              <w:right w:val="single" w:sz="4" w:space="0" w:color="auto"/>
            </w:tcBorders>
            <w:vAlign w:val="center"/>
          </w:tcPr>
          <w:p w14:paraId="70B55034" w14:textId="77777777" w:rsidR="00D14D63" w:rsidRPr="000333B2" w:rsidRDefault="00D14D63" w:rsidP="000333B2">
            <w:pPr>
              <w:spacing w:before="0" w:after="0" w:line="254" w:lineRule="auto"/>
              <w:jc w:val="center"/>
              <w:rPr>
                <w:rFonts w:eastAsia="Times New Roman"/>
                <w:color w:val="000000"/>
                <w:kern w:val="0"/>
                <w:lang w:val="vi-VN"/>
                <w14:ligatures w14:val="none"/>
              </w:rPr>
            </w:pPr>
          </w:p>
        </w:tc>
        <w:tc>
          <w:tcPr>
            <w:tcW w:w="1452" w:type="pct"/>
            <w:tcBorders>
              <w:top w:val="dotted" w:sz="4" w:space="0" w:color="auto"/>
              <w:left w:val="single" w:sz="4" w:space="0" w:color="auto"/>
              <w:bottom w:val="dotted" w:sz="4" w:space="0" w:color="auto"/>
              <w:right w:val="single" w:sz="4" w:space="0" w:color="auto"/>
            </w:tcBorders>
            <w:vAlign w:val="center"/>
            <w:hideMark/>
          </w:tcPr>
          <w:p w14:paraId="76D2D399" w14:textId="77777777" w:rsidR="00D14D63" w:rsidRPr="000333B2" w:rsidRDefault="00D14D6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Không vỡ</w:t>
            </w:r>
          </w:p>
        </w:tc>
        <w:tc>
          <w:tcPr>
            <w:tcW w:w="845" w:type="pct"/>
            <w:tcBorders>
              <w:top w:val="dotted" w:sz="4" w:space="0" w:color="auto"/>
              <w:left w:val="single" w:sz="4" w:space="0" w:color="auto"/>
              <w:bottom w:val="dotted" w:sz="4" w:space="0" w:color="auto"/>
              <w:right w:val="single" w:sz="4" w:space="0" w:color="auto"/>
            </w:tcBorders>
            <w:vAlign w:val="center"/>
          </w:tcPr>
          <w:p w14:paraId="110C8667" w14:textId="77777777" w:rsidR="00D14D63" w:rsidRPr="000333B2" w:rsidRDefault="00D14D63" w:rsidP="000333B2">
            <w:pPr>
              <w:spacing w:before="0" w:after="0" w:line="254" w:lineRule="auto"/>
              <w:rPr>
                <w:rFonts w:eastAsia="Times New Roman"/>
                <w:color w:val="000000"/>
                <w:kern w:val="0"/>
                <w:lang w:val="vi-VN"/>
                <w14:ligatures w14:val="none"/>
              </w:rPr>
            </w:pPr>
          </w:p>
        </w:tc>
      </w:tr>
      <w:tr w:rsidR="00D14D63" w:rsidRPr="000333B2" w14:paraId="6A27F01C" w14:textId="77777777" w:rsidTr="00D230C3">
        <w:tc>
          <w:tcPr>
            <w:tcW w:w="377" w:type="pct"/>
            <w:tcBorders>
              <w:top w:val="dotted" w:sz="4" w:space="0" w:color="auto"/>
              <w:left w:val="single" w:sz="4" w:space="0" w:color="auto"/>
              <w:bottom w:val="dotted" w:sz="4" w:space="0" w:color="auto"/>
              <w:right w:val="single" w:sz="4" w:space="0" w:color="auto"/>
            </w:tcBorders>
            <w:vAlign w:val="center"/>
            <w:hideMark/>
          </w:tcPr>
          <w:p w14:paraId="3CB8388E" w14:textId="77777777" w:rsidR="00D14D63" w:rsidRPr="000333B2" w:rsidRDefault="00D14D63" w:rsidP="000333B2">
            <w:pPr>
              <w:spacing w:line="288"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8</w:t>
            </w:r>
          </w:p>
        </w:tc>
        <w:tc>
          <w:tcPr>
            <w:tcW w:w="1816" w:type="pct"/>
            <w:tcBorders>
              <w:top w:val="dotted" w:sz="4" w:space="0" w:color="auto"/>
              <w:left w:val="single" w:sz="4" w:space="0" w:color="auto"/>
              <w:bottom w:val="dotted" w:sz="4" w:space="0" w:color="auto"/>
              <w:right w:val="single" w:sz="4" w:space="0" w:color="auto"/>
            </w:tcBorders>
            <w:vAlign w:val="center"/>
            <w:hideMark/>
          </w:tcPr>
          <w:p w14:paraId="025E6E7D" w14:textId="77777777" w:rsidR="00D14D63" w:rsidRPr="000333B2" w:rsidRDefault="00D14D63"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Độ bền kéo đứt</w:t>
            </w:r>
          </w:p>
        </w:tc>
        <w:tc>
          <w:tcPr>
            <w:tcW w:w="510" w:type="pct"/>
            <w:tcBorders>
              <w:top w:val="dotted" w:sz="4" w:space="0" w:color="auto"/>
              <w:left w:val="single" w:sz="4" w:space="0" w:color="auto"/>
              <w:bottom w:val="dotted" w:sz="4" w:space="0" w:color="auto"/>
              <w:right w:val="single" w:sz="4" w:space="0" w:color="auto"/>
            </w:tcBorders>
            <w:vAlign w:val="center"/>
            <w:hideMark/>
          </w:tcPr>
          <w:p w14:paraId="7BC16F26" w14:textId="77777777" w:rsidR="00D14D63" w:rsidRPr="000333B2" w:rsidRDefault="00D14D6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N/cm2</w:t>
            </w:r>
          </w:p>
        </w:tc>
        <w:tc>
          <w:tcPr>
            <w:tcW w:w="1452" w:type="pct"/>
            <w:tcBorders>
              <w:top w:val="dotted" w:sz="4" w:space="0" w:color="auto"/>
              <w:left w:val="single" w:sz="4" w:space="0" w:color="auto"/>
              <w:bottom w:val="dotted" w:sz="4" w:space="0" w:color="auto"/>
              <w:right w:val="single" w:sz="4" w:space="0" w:color="auto"/>
            </w:tcBorders>
            <w:vAlign w:val="center"/>
            <w:hideMark/>
          </w:tcPr>
          <w:p w14:paraId="46D1F86C" w14:textId="77777777" w:rsidR="00D14D63" w:rsidRPr="000333B2" w:rsidRDefault="00D14D6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&gt; 2000</w:t>
            </w:r>
          </w:p>
        </w:tc>
        <w:tc>
          <w:tcPr>
            <w:tcW w:w="845" w:type="pct"/>
            <w:tcBorders>
              <w:top w:val="dotted" w:sz="4" w:space="0" w:color="auto"/>
              <w:left w:val="single" w:sz="4" w:space="0" w:color="auto"/>
              <w:bottom w:val="dotted" w:sz="4" w:space="0" w:color="auto"/>
              <w:right w:val="single" w:sz="4" w:space="0" w:color="auto"/>
            </w:tcBorders>
            <w:vAlign w:val="center"/>
          </w:tcPr>
          <w:p w14:paraId="00341C22" w14:textId="77777777" w:rsidR="00D14D63" w:rsidRPr="000333B2" w:rsidRDefault="00D14D63" w:rsidP="000333B2">
            <w:pPr>
              <w:spacing w:before="0" w:after="0" w:line="254" w:lineRule="auto"/>
              <w:rPr>
                <w:rFonts w:eastAsia="Times New Roman"/>
                <w:color w:val="000000"/>
                <w:kern w:val="0"/>
                <w:lang w:val="vi-VN"/>
                <w14:ligatures w14:val="none"/>
              </w:rPr>
            </w:pPr>
          </w:p>
        </w:tc>
      </w:tr>
      <w:tr w:rsidR="00D14D63" w:rsidRPr="000333B2" w14:paraId="2782B2E3" w14:textId="77777777" w:rsidTr="00D230C3">
        <w:tc>
          <w:tcPr>
            <w:tcW w:w="377" w:type="pct"/>
            <w:tcBorders>
              <w:top w:val="dotted" w:sz="4" w:space="0" w:color="auto"/>
              <w:left w:val="single" w:sz="4" w:space="0" w:color="auto"/>
              <w:bottom w:val="dotted" w:sz="4" w:space="0" w:color="auto"/>
              <w:right w:val="single" w:sz="4" w:space="0" w:color="auto"/>
            </w:tcBorders>
            <w:vAlign w:val="center"/>
            <w:hideMark/>
          </w:tcPr>
          <w:p w14:paraId="19333F03" w14:textId="77777777" w:rsidR="00D14D63" w:rsidRPr="000333B2" w:rsidRDefault="00D14D63" w:rsidP="000333B2">
            <w:pPr>
              <w:spacing w:line="288"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9</w:t>
            </w:r>
          </w:p>
        </w:tc>
        <w:tc>
          <w:tcPr>
            <w:tcW w:w="1816" w:type="pct"/>
            <w:tcBorders>
              <w:top w:val="dotted" w:sz="4" w:space="0" w:color="auto"/>
              <w:left w:val="single" w:sz="4" w:space="0" w:color="auto"/>
              <w:bottom w:val="dotted" w:sz="4" w:space="0" w:color="auto"/>
              <w:right w:val="single" w:sz="4" w:space="0" w:color="auto"/>
            </w:tcBorders>
            <w:vAlign w:val="center"/>
            <w:hideMark/>
          </w:tcPr>
          <w:p w14:paraId="5E0519F9" w14:textId="77777777" w:rsidR="00D14D63" w:rsidRPr="000333B2" w:rsidRDefault="00D14D63"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 xml:space="preserve">Độ biến dạng khi nén </w:t>
            </w:r>
          </w:p>
        </w:tc>
        <w:tc>
          <w:tcPr>
            <w:tcW w:w="510" w:type="pct"/>
            <w:tcBorders>
              <w:top w:val="dotted" w:sz="4" w:space="0" w:color="auto"/>
              <w:left w:val="single" w:sz="4" w:space="0" w:color="auto"/>
              <w:bottom w:val="dotted" w:sz="4" w:space="0" w:color="auto"/>
              <w:right w:val="single" w:sz="4" w:space="0" w:color="auto"/>
            </w:tcBorders>
            <w:vAlign w:val="center"/>
            <w:hideMark/>
          </w:tcPr>
          <w:p w14:paraId="04C25507" w14:textId="77777777" w:rsidR="00D14D63" w:rsidRPr="000333B2" w:rsidRDefault="00D14D6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w:t>
            </w:r>
          </w:p>
        </w:tc>
        <w:tc>
          <w:tcPr>
            <w:tcW w:w="1452" w:type="pct"/>
            <w:tcBorders>
              <w:top w:val="dotted" w:sz="4" w:space="0" w:color="auto"/>
              <w:left w:val="single" w:sz="4" w:space="0" w:color="auto"/>
              <w:bottom w:val="dotted" w:sz="4" w:space="0" w:color="auto"/>
              <w:right w:val="single" w:sz="4" w:space="0" w:color="auto"/>
            </w:tcBorders>
            <w:vAlign w:val="center"/>
            <w:hideMark/>
          </w:tcPr>
          <w:p w14:paraId="2E44B2C7" w14:textId="77777777" w:rsidR="00D14D63" w:rsidRPr="000333B2" w:rsidRDefault="00D14D6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&lt; 3,5</w:t>
            </w:r>
          </w:p>
        </w:tc>
        <w:tc>
          <w:tcPr>
            <w:tcW w:w="845" w:type="pct"/>
            <w:tcBorders>
              <w:top w:val="dotted" w:sz="4" w:space="0" w:color="auto"/>
              <w:left w:val="single" w:sz="4" w:space="0" w:color="auto"/>
              <w:bottom w:val="dotted" w:sz="4" w:space="0" w:color="auto"/>
              <w:right w:val="single" w:sz="4" w:space="0" w:color="auto"/>
            </w:tcBorders>
            <w:vAlign w:val="center"/>
          </w:tcPr>
          <w:p w14:paraId="1C8B4FD7" w14:textId="77777777" w:rsidR="00D14D63" w:rsidRPr="000333B2" w:rsidRDefault="00D14D63" w:rsidP="000333B2">
            <w:pPr>
              <w:spacing w:before="0" w:after="0" w:line="254" w:lineRule="auto"/>
              <w:rPr>
                <w:rFonts w:eastAsia="Times New Roman"/>
                <w:color w:val="000000"/>
                <w:kern w:val="0"/>
                <w:lang w:val="vi-VN"/>
                <w14:ligatures w14:val="none"/>
              </w:rPr>
            </w:pPr>
          </w:p>
        </w:tc>
      </w:tr>
      <w:tr w:rsidR="00D14D63" w:rsidRPr="000333B2" w14:paraId="12CDFEA8" w14:textId="77777777" w:rsidTr="00D230C3">
        <w:tc>
          <w:tcPr>
            <w:tcW w:w="377" w:type="pct"/>
            <w:tcBorders>
              <w:top w:val="dotted" w:sz="4" w:space="0" w:color="auto"/>
              <w:left w:val="single" w:sz="4" w:space="0" w:color="auto"/>
              <w:bottom w:val="dotted" w:sz="4" w:space="0" w:color="auto"/>
              <w:right w:val="single" w:sz="4" w:space="0" w:color="auto"/>
            </w:tcBorders>
            <w:vAlign w:val="center"/>
            <w:hideMark/>
          </w:tcPr>
          <w:p w14:paraId="5C1588C1" w14:textId="77777777" w:rsidR="00D14D63" w:rsidRPr="000333B2" w:rsidRDefault="00D14D63" w:rsidP="000333B2">
            <w:pPr>
              <w:spacing w:line="288"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10</w:t>
            </w:r>
          </w:p>
        </w:tc>
        <w:tc>
          <w:tcPr>
            <w:tcW w:w="1816" w:type="pct"/>
            <w:tcBorders>
              <w:top w:val="dotted" w:sz="4" w:space="0" w:color="auto"/>
              <w:left w:val="single" w:sz="4" w:space="0" w:color="auto"/>
              <w:bottom w:val="dotted" w:sz="4" w:space="0" w:color="auto"/>
              <w:right w:val="single" w:sz="4" w:space="0" w:color="auto"/>
            </w:tcBorders>
            <w:vAlign w:val="center"/>
            <w:hideMark/>
          </w:tcPr>
          <w:p w14:paraId="412C293B" w14:textId="77777777" w:rsidR="00D14D63" w:rsidRPr="000333B2" w:rsidRDefault="00D14D63"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Độ biến dạng khi nén mẫu biến dạng 60% đường kính ngoài</w:t>
            </w:r>
          </w:p>
        </w:tc>
        <w:tc>
          <w:tcPr>
            <w:tcW w:w="510" w:type="pct"/>
            <w:tcBorders>
              <w:top w:val="dotted" w:sz="4" w:space="0" w:color="auto"/>
              <w:left w:val="single" w:sz="4" w:space="0" w:color="auto"/>
              <w:bottom w:val="dotted" w:sz="4" w:space="0" w:color="auto"/>
              <w:right w:val="single" w:sz="4" w:space="0" w:color="auto"/>
            </w:tcBorders>
            <w:vAlign w:val="center"/>
            <w:hideMark/>
          </w:tcPr>
          <w:p w14:paraId="5636A375" w14:textId="77777777" w:rsidR="00D14D63" w:rsidRPr="000333B2" w:rsidRDefault="00D14D6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w:t>
            </w:r>
          </w:p>
        </w:tc>
        <w:tc>
          <w:tcPr>
            <w:tcW w:w="1452" w:type="pct"/>
            <w:tcBorders>
              <w:top w:val="dotted" w:sz="4" w:space="0" w:color="auto"/>
              <w:left w:val="single" w:sz="4" w:space="0" w:color="auto"/>
              <w:bottom w:val="dotted" w:sz="4" w:space="0" w:color="auto"/>
              <w:right w:val="single" w:sz="4" w:space="0" w:color="auto"/>
            </w:tcBorders>
            <w:vAlign w:val="center"/>
          </w:tcPr>
          <w:p w14:paraId="0929B658" w14:textId="77777777" w:rsidR="00D14D63" w:rsidRPr="000333B2" w:rsidRDefault="00D14D63" w:rsidP="000333B2">
            <w:pPr>
              <w:spacing w:before="0" w:after="0" w:line="254" w:lineRule="auto"/>
              <w:jc w:val="center"/>
              <w:rPr>
                <w:rFonts w:eastAsia="Times New Roman"/>
                <w:color w:val="000000"/>
                <w:kern w:val="0"/>
                <w:lang w:val="vi-VN"/>
                <w14:ligatures w14:val="none"/>
              </w:rPr>
            </w:pPr>
          </w:p>
        </w:tc>
        <w:tc>
          <w:tcPr>
            <w:tcW w:w="845" w:type="pct"/>
            <w:tcBorders>
              <w:top w:val="dotted" w:sz="4" w:space="0" w:color="auto"/>
              <w:left w:val="single" w:sz="4" w:space="0" w:color="auto"/>
              <w:bottom w:val="dotted" w:sz="4" w:space="0" w:color="auto"/>
              <w:right w:val="single" w:sz="4" w:space="0" w:color="auto"/>
            </w:tcBorders>
            <w:vAlign w:val="center"/>
          </w:tcPr>
          <w:p w14:paraId="20450498" w14:textId="77777777" w:rsidR="00D14D63" w:rsidRPr="000333B2" w:rsidRDefault="00D14D63" w:rsidP="000333B2">
            <w:pPr>
              <w:spacing w:before="0" w:after="0" w:line="254" w:lineRule="auto"/>
              <w:rPr>
                <w:rFonts w:eastAsia="Times New Roman"/>
                <w:color w:val="000000"/>
                <w:kern w:val="0"/>
                <w:lang w:val="vi-VN"/>
                <w14:ligatures w14:val="none"/>
              </w:rPr>
            </w:pPr>
          </w:p>
        </w:tc>
      </w:tr>
      <w:tr w:rsidR="00C331B4" w:rsidRPr="000333B2" w14:paraId="04E4426C" w14:textId="77777777" w:rsidTr="00D230C3">
        <w:tc>
          <w:tcPr>
            <w:tcW w:w="377" w:type="pct"/>
            <w:tcBorders>
              <w:top w:val="dotted" w:sz="4" w:space="0" w:color="auto"/>
              <w:left w:val="single" w:sz="4" w:space="0" w:color="auto"/>
              <w:bottom w:val="dotted" w:sz="4" w:space="0" w:color="auto"/>
              <w:right w:val="single" w:sz="4" w:space="0" w:color="auto"/>
            </w:tcBorders>
            <w:vAlign w:val="center"/>
            <w:hideMark/>
          </w:tcPr>
          <w:p w14:paraId="03AF38CB" w14:textId="77777777" w:rsidR="00C331B4" w:rsidRPr="000333B2" w:rsidRDefault="00C331B4" w:rsidP="000333B2">
            <w:pPr>
              <w:spacing w:line="288"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w:t>
            </w:r>
          </w:p>
        </w:tc>
        <w:tc>
          <w:tcPr>
            <w:tcW w:w="1816" w:type="pct"/>
            <w:tcBorders>
              <w:top w:val="dotted" w:sz="4" w:space="0" w:color="auto"/>
              <w:left w:val="single" w:sz="4" w:space="0" w:color="auto"/>
              <w:bottom w:val="dotted" w:sz="4" w:space="0" w:color="auto"/>
              <w:right w:val="single" w:sz="4" w:space="0" w:color="auto"/>
            </w:tcBorders>
            <w:vAlign w:val="center"/>
            <w:hideMark/>
          </w:tcPr>
          <w:p w14:paraId="74227B57" w14:textId="6E832D1F" w:rsidR="00C331B4" w:rsidRPr="000333B2" w:rsidRDefault="00C331B4"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Ống nhựa xoắn luồn cáp HDPE chịu lực phi 60 </w:t>
            </w:r>
          </w:p>
        </w:tc>
        <w:tc>
          <w:tcPr>
            <w:tcW w:w="510" w:type="pct"/>
            <w:tcBorders>
              <w:top w:val="dotted" w:sz="4" w:space="0" w:color="auto"/>
              <w:left w:val="single" w:sz="4" w:space="0" w:color="auto"/>
              <w:bottom w:val="dotted" w:sz="4" w:space="0" w:color="auto"/>
              <w:right w:val="single" w:sz="4" w:space="0" w:color="auto"/>
            </w:tcBorders>
            <w:vAlign w:val="center"/>
          </w:tcPr>
          <w:p w14:paraId="69E2B044" w14:textId="77777777" w:rsidR="00C331B4" w:rsidRPr="000333B2" w:rsidRDefault="00C331B4" w:rsidP="000333B2">
            <w:pPr>
              <w:spacing w:before="0" w:after="0" w:line="254" w:lineRule="auto"/>
              <w:jc w:val="center"/>
              <w:rPr>
                <w:rFonts w:eastAsia="Times New Roman"/>
                <w:color w:val="000000"/>
                <w:kern w:val="0"/>
                <w:lang w:val="vi-VN"/>
                <w14:ligatures w14:val="none"/>
              </w:rPr>
            </w:pPr>
          </w:p>
        </w:tc>
        <w:tc>
          <w:tcPr>
            <w:tcW w:w="1452" w:type="pct"/>
            <w:tcBorders>
              <w:top w:val="dotted" w:sz="4" w:space="0" w:color="auto"/>
              <w:left w:val="single" w:sz="4" w:space="0" w:color="auto"/>
              <w:bottom w:val="dotted" w:sz="4" w:space="0" w:color="auto"/>
              <w:right w:val="single" w:sz="4" w:space="0" w:color="auto"/>
            </w:tcBorders>
            <w:vAlign w:val="center"/>
            <w:hideMark/>
          </w:tcPr>
          <w:p w14:paraId="3890FDB1" w14:textId="0AAF6EA3" w:rsidR="00C331B4" w:rsidRPr="000333B2" w:rsidRDefault="00C331B4"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 xml:space="preserve">&gt; </w:t>
            </w:r>
            <w:r w:rsidR="00F83B5A" w:rsidRPr="000333B2">
              <w:rPr>
                <w:rFonts w:eastAsia="Times New Roman"/>
                <w:color w:val="000000"/>
                <w:kern w:val="0"/>
                <w14:ligatures w14:val="none"/>
              </w:rPr>
              <w:t>750</w:t>
            </w:r>
          </w:p>
        </w:tc>
        <w:tc>
          <w:tcPr>
            <w:tcW w:w="845" w:type="pct"/>
            <w:tcBorders>
              <w:top w:val="dotted" w:sz="4" w:space="0" w:color="auto"/>
              <w:left w:val="single" w:sz="4" w:space="0" w:color="auto"/>
              <w:bottom w:val="dotted" w:sz="4" w:space="0" w:color="auto"/>
              <w:right w:val="single" w:sz="4" w:space="0" w:color="auto"/>
            </w:tcBorders>
            <w:vAlign w:val="center"/>
          </w:tcPr>
          <w:p w14:paraId="2D6132BD" w14:textId="77777777" w:rsidR="00C331B4" w:rsidRPr="000333B2" w:rsidRDefault="00C331B4" w:rsidP="000333B2">
            <w:pPr>
              <w:spacing w:before="0" w:after="0" w:line="254" w:lineRule="auto"/>
              <w:rPr>
                <w:rFonts w:eastAsia="Times New Roman"/>
                <w:color w:val="000000"/>
                <w:kern w:val="0"/>
                <w:lang w:val="vi-VN"/>
                <w14:ligatures w14:val="none"/>
              </w:rPr>
            </w:pPr>
          </w:p>
        </w:tc>
      </w:tr>
      <w:tr w:rsidR="00C331B4" w:rsidRPr="000333B2" w14:paraId="432E515A" w14:textId="77777777" w:rsidTr="00D230C3">
        <w:tc>
          <w:tcPr>
            <w:tcW w:w="377" w:type="pct"/>
            <w:tcBorders>
              <w:top w:val="dotted" w:sz="4" w:space="0" w:color="auto"/>
              <w:left w:val="single" w:sz="4" w:space="0" w:color="auto"/>
              <w:bottom w:val="dotted" w:sz="4" w:space="0" w:color="auto"/>
              <w:right w:val="single" w:sz="4" w:space="0" w:color="auto"/>
            </w:tcBorders>
            <w:vAlign w:val="center"/>
            <w:hideMark/>
          </w:tcPr>
          <w:p w14:paraId="43D4E0D5" w14:textId="77777777" w:rsidR="00C331B4" w:rsidRPr="000333B2" w:rsidRDefault="00C331B4" w:rsidP="000333B2">
            <w:pPr>
              <w:spacing w:line="288"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w:t>
            </w:r>
          </w:p>
        </w:tc>
        <w:tc>
          <w:tcPr>
            <w:tcW w:w="1816" w:type="pct"/>
            <w:tcBorders>
              <w:top w:val="dotted" w:sz="4" w:space="0" w:color="auto"/>
              <w:left w:val="single" w:sz="4" w:space="0" w:color="auto"/>
              <w:bottom w:val="dotted" w:sz="4" w:space="0" w:color="auto"/>
              <w:right w:val="single" w:sz="4" w:space="0" w:color="auto"/>
            </w:tcBorders>
            <w:vAlign w:val="center"/>
            <w:hideMark/>
          </w:tcPr>
          <w:p w14:paraId="58C21CAD" w14:textId="3BECF30E" w:rsidR="00C331B4" w:rsidRPr="000333B2" w:rsidRDefault="00C331B4" w:rsidP="000333B2">
            <w:pPr>
              <w:spacing w:before="0" w:after="0" w:line="254" w:lineRule="auto"/>
              <w:rPr>
                <w:rFonts w:eastAsia="Times New Roman"/>
                <w:color w:val="000000"/>
                <w:kern w:val="0"/>
                <w14:ligatures w14:val="none"/>
              </w:rPr>
            </w:pPr>
            <w:r w:rsidRPr="000333B2">
              <w:rPr>
                <w:rFonts w:eastAsia="Times New Roman"/>
                <w:color w:val="000000"/>
                <w:kern w:val="0"/>
                <w:lang w:val="vi-VN"/>
                <w14:ligatures w14:val="none"/>
              </w:rPr>
              <w:t>Ống nhựa xoắn luồn cáp phi 160</w:t>
            </w:r>
            <w:r w:rsidRPr="000333B2">
              <w:rPr>
                <w:rFonts w:eastAsia="Times New Roman"/>
                <w:color w:val="000000"/>
                <w:kern w:val="0"/>
                <w14:ligatures w14:val="none"/>
              </w:rPr>
              <w:t>/125</w:t>
            </w:r>
          </w:p>
        </w:tc>
        <w:tc>
          <w:tcPr>
            <w:tcW w:w="510" w:type="pct"/>
            <w:tcBorders>
              <w:top w:val="dotted" w:sz="4" w:space="0" w:color="auto"/>
              <w:left w:val="single" w:sz="4" w:space="0" w:color="auto"/>
              <w:bottom w:val="dotted" w:sz="4" w:space="0" w:color="auto"/>
              <w:right w:val="single" w:sz="4" w:space="0" w:color="auto"/>
            </w:tcBorders>
            <w:vAlign w:val="center"/>
          </w:tcPr>
          <w:p w14:paraId="29D2F5C3" w14:textId="77777777" w:rsidR="00C331B4" w:rsidRPr="000333B2" w:rsidRDefault="00C331B4" w:rsidP="000333B2">
            <w:pPr>
              <w:spacing w:before="0" w:after="0" w:line="254" w:lineRule="auto"/>
              <w:jc w:val="center"/>
              <w:rPr>
                <w:rFonts w:eastAsia="Times New Roman"/>
                <w:color w:val="000000"/>
                <w:kern w:val="0"/>
                <w:lang w:val="vi-VN"/>
                <w14:ligatures w14:val="none"/>
              </w:rPr>
            </w:pPr>
          </w:p>
        </w:tc>
        <w:tc>
          <w:tcPr>
            <w:tcW w:w="1452" w:type="pct"/>
            <w:tcBorders>
              <w:top w:val="dotted" w:sz="4" w:space="0" w:color="auto"/>
              <w:left w:val="single" w:sz="4" w:space="0" w:color="auto"/>
              <w:bottom w:val="dotted" w:sz="4" w:space="0" w:color="auto"/>
              <w:right w:val="single" w:sz="4" w:space="0" w:color="auto"/>
            </w:tcBorders>
            <w:vAlign w:val="center"/>
            <w:hideMark/>
          </w:tcPr>
          <w:p w14:paraId="1D2AF64F" w14:textId="77777777" w:rsidR="00C331B4" w:rsidRPr="000333B2" w:rsidRDefault="00C331B4"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&gt; 4500</w:t>
            </w:r>
          </w:p>
        </w:tc>
        <w:tc>
          <w:tcPr>
            <w:tcW w:w="845" w:type="pct"/>
            <w:tcBorders>
              <w:top w:val="dotted" w:sz="4" w:space="0" w:color="auto"/>
              <w:left w:val="single" w:sz="4" w:space="0" w:color="auto"/>
              <w:bottom w:val="dotted" w:sz="4" w:space="0" w:color="auto"/>
              <w:right w:val="single" w:sz="4" w:space="0" w:color="auto"/>
            </w:tcBorders>
            <w:vAlign w:val="center"/>
          </w:tcPr>
          <w:p w14:paraId="1437FE95" w14:textId="77777777" w:rsidR="00C331B4" w:rsidRPr="000333B2" w:rsidRDefault="00C331B4" w:rsidP="000333B2">
            <w:pPr>
              <w:spacing w:before="0" w:after="0" w:line="254" w:lineRule="auto"/>
              <w:rPr>
                <w:rFonts w:eastAsia="Times New Roman"/>
                <w:color w:val="000000"/>
                <w:kern w:val="0"/>
                <w:lang w:val="vi-VN"/>
                <w14:ligatures w14:val="none"/>
              </w:rPr>
            </w:pPr>
          </w:p>
        </w:tc>
      </w:tr>
      <w:tr w:rsidR="00C331B4" w:rsidRPr="000333B2" w14:paraId="39FB141B" w14:textId="77777777" w:rsidTr="00D230C3">
        <w:tc>
          <w:tcPr>
            <w:tcW w:w="377" w:type="pct"/>
            <w:tcBorders>
              <w:top w:val="dotted" w:sz="4" w:space="0" w:color="auto"/>
              <w:left w:val="single" w:sz="4" w:space="0" w:color="auto"/>
              <w:bottom w:val="dotted" w:sz="4" w:space="0" w:color="auto"/>
              <w:right w:val="single" w:sz="4" w:space="0" w:color="auto"/>
            </w:tcBorders>
            <w:vAlign w:val="center"/>
            <w:hideMark/>
          </w:tcPr>
          <w:p w14:paraId="62F3BE83" w14:textId="77777777" w:rsidR="00C331B4" w:rsidRPr="000333B2" w:rsidRDefault="00C331B4" w:rsidP="000333B2">
            <w:pPr>
              <w:spacing w:line="288"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w:t>
            </w:r>
          </w:p>
        </w:tc>
        <w:tc>
          <w:tcPr>
            <w:tcW w:w="1816" w:type="pct"/>
            <w:tcBorders>
              <w:top w:val="dotted" w:sz="4" w:space="0" w:color="auto"/>
              <w:left w:val="single" w:sz="4" w:space="0" w:color="auto"/>
              <w:bottom w:val="dotted" w:sz="4" w:space="0" w:color="auto"/>
              <w:right w:val="single" w:sz="4" w:space="0" w:color="auto"/>
            </w:tcBorders>
            <w:vAlign w:val="center"/>
            <w:hideMark/>
          </w:tcPr>
          <w:p w14:paraId="3BE0991B" w14:textId="6F21C01B" w:rsidR="00C331B4" w:rsidRPr="000333B2" w:rsidRDefault="00C331B4"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Ống nhựa xoắn luồn cáp phi 105/80</w:t>
            </w:r>
          </w:p>
        </w:tc>
        <w:tc>
          <w:tcPr>
            <w:tcW w:w="510" w:type="pct"/>
            <w:tcBorders>
              <w:top w:val="dotted" w:sz="4" w:space="0" w:color="auto"/>
              <w:left w:val="single" w:sz="4" w:space="0" w:color="auto"/>
              <w:bottom w:val="dotted" w:sz="4" w:space="0" w:color="auto"/>
              <w:right w:val="single" w:sz="4" w:space="0" w:color="auto"/>
            </w:tcBorders>
            <w:vAlign w:val="center"/>
          </w:tcPr>
          <w:p w14:paraId="325E81C4" w14:textId="77777777" w:rsidR="00C331B4" w:rsidRPr="000333B2" w:rsidRDefault="00C331B4" w:rsidP="000333B2">
            <w:pPr>
              <w:spacing w:before="0" w:after="0" w:line="254" w:lineRule="auto"/>
              <w:jc w:val="center"/>
              <w:rPr>
                <w:rFonts w:eastAsia="Times New Roman"/>
                <w:color w:val="000000"/>
                <w:kern w:val="0"/>
                <w:lang w:val="vi-VN"/>
                <w14:ligatures w14:val="none"/>
              </w:rPr>
            </w:pPr>
          </w:p>
        </w:tc>
        <w:tc>
          <w:tcPr>
            <w:tcW w:w="1452" w:type="pct"/>
            <w:tcBorders>
              <w:top w:val="dotted" w:sz="4" w:space="0" w:color="auto"/>
              <w:left w:val="single" w:sz="4" w:space="0" w:color="auto"/>
              <w:bottom w:val="dotted" w:sz="4" w:space="0" w:color="auto"/>
              <w:right w:val="single" w:sz="4" w:space="0" w:color="auto"/>
            </w:tcBorders>
            <w:vAlign w:val="center"/>
            <w:hideMark/>
          </w:tcPr>
          <w:p w14:paraId="6EA517B0" w14:textId="77777777" w:rsidR="00C331B4" w:rsidRPr="000333B2" w:rsidRDefault="00C331B4"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&gt; 3500</w:t>
            </w:r>
          </w:p>
        </w:tc>
        <w:tc>
          <w:tcPr>
            <w:tcW w:w="845" w:type="pct"/>
            <w:tcBorders>
              <w:top w:val="dotted" w:sz="4" w:space="0" w:color="auto"/>
              <w:left w:val="single" w:sz="4" w:space="0" w:color="auto"/>
              <w:bottom w:val="dotted" w:sz="4" w:space="0" w:color="auto"/>
              <w:right w:val="single" w:sz="4" w:space="0" w:color="auto"/>
            </w:tcBorders>
            <w:vAlign w:val="center"/>
          </w:tcPr>
          <w:p w14:paraId="4E8AB2D2" w14:textId="77777777" w:rsidR="00C331B4" w:rsidRPr="000333B2" w:rsidRDefault="00C331B4" w:rsidP="000333B2">
            <w:pPr>
              <w:spacing w:before="0" w:after="0" w:line="254" w:lineRule="auto"/>
              <w:rPr>
                <w:rFonts w:eastAsia="Times New Roman"/>
                <w:color w:val="000000"/>
                <w:kern w:val="0"/>
                <w:lang w:val="vi-VN"/>
                <w14:ligatures w14:val="none"/>
              </w:rPr>
            </w:pPr>
          </w:p>
        </w:tc>
      </w:tr>
      <w:tr w:rsidR="00D14D63" w:rsidRPr="000333B2" w14:paraId="6891F918" w14:textId="77777777" w:rsidTr="00D230C3">
        <w:tc>
          <w:tcPr>
            <w:tcW w:w="377" w:type="pct"/>
            <w:tcBorders>
              <w:top w:val="dotted" w:sz="4" w:space="0" w:color="auto"/>
              <w:left w:val="single" w:sz="4" w:space="0" w:color="auto"/>
              <w:bottom w:val="dotted" w:sz="4" w:space="0" w:color="auto"/>
              <w:right w:val="single" w:sz="4" w:space="0" w:color="auto"/>
            </w:tcBorders>
            <w:vAlign w:val="center"/>
            <w:hideMark/>
          </w:tcPr>
          <w:p w14:paraId="703F2646" w14:textId="77777777" w:rsidR="00D14D63" w:rsidRPr="000333B2" w:rsidRDefault="00D14D63" w:rsidP="000333B2">
            <w:pPr>
              <w:spacing w:line="288"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11</w:t>
            </w:r>
          </w:p>
        </w:tc>
        <w:tc>
          <w:tcPr>
            <w:tcW w:w="1816" w:type="pct"/>
            <w:tcBorders>
              <w:top w:val="dotted" w:sz="4" w:space="0" w:color="auto"/>
              <w:left w:val="single" w:sz="4" w:space="0" w:color="auto"/>
              <w:bottom w:val="dotted" w:sz="4" w:space="0" w:color="auto"/>
              <w:right w:val="single" w:sz="4" w:space="0" w:color="auto"/>
            </w:tcBorders>
            <w:vAlign w:val="center"/>
            <w:hideMark/>
          </w:tcPr>
          <w:p w14:paraId="41AC3CCC" w14:textId="77777777" w:rsidR="00D14D63" w:rsidRPr="000333B2" w:rsidRDefault="00D14D63"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Lực đạt được khi nén sát ống</w:t>
            </w:r>
          </w:p>
        </w:tc>
        <w:tc>
          <w:tcPr>
            <w:tcW w:w="510" w:type="pct"/>
            <w:tcBorders>
              <w:top w:val="dotted" w:sz="4" w:space="0" w:color="auto"/>
              <w:left w:val="single" w:sz="4" w:space="0" w:color="auto"/>
              <w:bottom w:val="dotted" w:sz="4" w:space="0" w:color="auto"/>
              <w:right w:val="single" w:sz="4" w:space="0" w:color="auto"/>
            </w:tcBorders>
            <w:vAlign w:val="center"/>
            <w:hideMark/>
          </w:tcPr>
          <w:p w14:paraId="07A53135" w14:textId="77777777" w:rsidR="00D14D63" w:rsidRPr="000333B2" w:rsidRDefault="00D14D6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w:t>
            </w:r>
          </w:p>
        </w:tc>
        <w:tc>
          <w:tcPr>
            <w:tcW w:w="1452" w:type="pct"/>
            <w:tcBorders>
              <w:top w:val="dotted" w:sz="4" w:space="0" w:color="auto"/>
              <w:left w:val="single" w:sz="4" w:space="0" w:color="auto"/>
              <w:bottom w:val="dotted" w:sz="4" w:space="0" w:color="auto"/>
              <w:right w:val="single" w:sz="4" w:space="0" w:color="auto"/>
            </w:tcBorders>
            <w:vAlign w:val="center"/>
          </w:tcPr>
          <w:p w14:paraId="675D8296" w14:textId="77777777" w:rsidR="00D14D63" w:rsidRPr="000333B2" w:rsidRDefault="00D14D63" w:rsidP="000333B2">
            <w:pPr>
              <w:spacing w:before="0" w:after="0" w:line="254" w:lineRule="auto"/>
              <w:jc w:val="center"/>
              <w:rPr>
                <w:rFonts w:eastAsia="Times New Roman"/>
                <w:color w:val="000000"/>
                <w:kern w:val="0"/>
                <w:lang w:val="vi-VN"/>
                <w14:ligatures w14:val="none"/>
              </w:rPr>
            </w:pPr>
          </w:p>
        </w:tc>
        <w:tc>
          <w:tcPr>
            <w:tcW w:w="845" w:type="pct"/>
            <w:tcBorders>
              <w:top w:val="dotted" w:sz="4" w:space="0" w:color="auto"/>
              <w:left w:val="single" w:sz="4" w:space="0" w:color="auto"/>
              <w:bottom w:val="dotted" w:sz="4" w:space="0" w:color="auto"/>
              <w:right w:val="single" w:sz="4" w:space="0" w:color="auto"/>
            </w:tcBorders>
            <w:vAlign w:val="center"/>
          </w:tcPr>
          <w:p w14:paraId="0967A783" w14:textId="77777777" w:rsidR="00D14D63" w:rsidRPr="000333B2" w:rsidRDefault="00D14D63" w:rsidP="000333B2">
            <w:pPr>
              <w:spacing w:before="0" w:after="0" w:line="254" w:lineRule="auto"/>
              <w:rPr>
                <w:rFonts w:eastAsia="Times New Roman"/>
                <w:color w:val="000000"/>
                <w:kern w:val="0"/>
                <w:lang w:val="vi-VN"/>
                <w14:ligatures w14:val="none"/>
              </w:rPr>
            </w:pPr>
          </w:p>
        </w:tc>
      </w:tr>
      <w:tr w:rsidR="00E476D0" w:rsidRPr="000333B2" w14:paraId="606E0B9D" w14:textId="77777777" w:rsidTr="00D230C3">
        <w:tc>
          <w:tcPr>
            <w:tcW w:w="377" w:type="pct"/>
            <w:tcBorders>
              <w:top w:val="dotted" w:sz="4" w:space="0" w:color="auto"/>
              <w:left w:val="single" w:sz="4" w:space="0" w:color="auto"/>
              <w:bottom w:val="dotted" w:sz="4" w:space="0" w:color="auto"/>
              <w:right w:val="single" w:sz="4" w:space="0" w:color="auto"/>
            </w:tcBorders>
            <w:vAlign w:val="center"/>
          </w:tcPr>
          <w:p w14:paraId="430E09E0" w14:textId="77777777" w:rsidR="00E476D0" w:rsidRPr="000333B2" w:rsidRDefault="00E476D0" w:rsidP="000333B2">
            <w:pPr>
              <w:spacing w:line="288" w:lineRule="auto"/>
              <w:jc w:val="center"/>
              <w:rPr>
                <w:rFonts w:eastAsia="Times New Roman"/>
                <w:color w:val="000000"/>
                <w:kern w:val="0"/>
                <w:lang w:val="vi-VN"/>
                <w14:ligatures w14:val="none"/>
              </w:rPr>
            </w:pPr>
          </w:p>
        </w:tc>
        <w:tc>
          <w:tcPr>
            <w:tcW w:w="1816" w:type="pct"/>
            <w:tcBorders>
              <w:top w:val="dotted" w:sz="4" w:space="0" w:color="auto"/>
              <w:left w:val="single" w:sz="4" w:space="0" w:color="auto"/>
              <w:bottom w:val="dotted" w:sz="4" w:space="0" w:color="auto"/>
              <w:right w:val="single" w:sz="4" w:space="0" w:color="auto"/>
            </w:tcBorders>
            <w:vAlign w:val="center"/>
            <w:hideMark/>
          </w:tcPr>
          <w:p w14:paraId="0C9DAF65" w14:textId="7AE9E0B9" w:rsidR="00E476D0" w:rsidRPr="000333B2" w:rsidRDefault="00E476D0"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Ống nhựa xoắn luồn cáp HDPE chịu lực phi 60 </w:t>
            </w:r>
          </w:p>
        </w:tc>
        <w:tc>
          <w:tcPr>
            <w:tcW w:w="510" w:type="pct"/>
            <w:tcBorders>
              <w:top w:val="dotted" w:sz="4" w:space="0" w:color="auto"/>
              <w:left w:val="single" w:sz="4" w:space="0" w:color="auto"/>
              <w:bottom w:val="dotted" w:sz="4" w:space="0" w:color="auto"/>
              <w:right w:val="single" w:sz="4" w:space="0" w:color="auto"/>
            </w:tcBorders>
            <w:vAlign w:val="center"/>
          </w:tcPr>
          <w:p w14:paraId="185E6114" w14:textId="77777777" w:rsidR="00E476D0" w:rsidRPr="000333B2" w:rsidRDefault="00E476D0" w:rsidP="000333B2">
            <w:pPr>
              <w:spacing w:before="0" w:after="0" w:line="254" w:lineRule="auto"/>
              <w:jc w:val="center"/>
              <w:rPr>
                <w:rFonts w:eastAsia="Times New Roman"/>
                <w:color w:val="000000"/>
                <w:kern w:val="0"/>
                <w:lang w:val="vi-VN"/>
                <w14:ligatures w14:val="none"/>
              </w:rPr>
            </w:pPr>
          </w:p>
        </w:tc>
        <w:tc>
          <w:tcPr>
            <w:tcW w:w="1452" w:type="pct"/>
            <w:tcBorders>
              <w:top w:val="dotted" w:sz="4" w:space="0" w:color="auto"/>
              <w:left w:val="single" w:sz="4" w:space="0" w:color="auto"/>
              <w:bottom w:val="dotted" w:sz="4" w:space="0" w:color="auto"/>
              <w:right w:val="single" w:sz="4" w:space="0" w:color="auto"/>
            </w:tcBorders>
            <w:vAlign w:val="center"/>
            <w:hideMark/>
          </w:tcPr>
          <w:p w14:paraId="77BEF642" w14:textId="641F6C30" w:rsidR="00E476D0" w:rsidRPr="000333B2" w:rsidRDefault="00E476D0"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 xml:space="preserve">&gt; </w:t>
            </w:r>
            <w:r w:rsidR="00F83B5A" w:rsidRPr="000333B2">
              <w:rPr>
                <w:rFonts w:eastAsia="Times New Roman"/>
                <w:color w:val="000000"/>
                <w:kern w:val="0"/>
                <w14:ligatures w14:val="none"/>
              </w:rPr>
              <w:t>750</w:t>
            </w:r>
          </w:p>
        </w:tc>
        <w:tc>
          <w:tcPr>
            <w:tcW w:w="845" w:type="pct"/>
            <w:tcBorders>
              <w:top w:val="dotted" w:sz="4" w:space="0" w:color="auto"/>
              <w:left w:val="single" w:sz="4" w:space="0" w:color="auto"/>
              <w:bottom w:val="dotted" w:sz="4" w:space="0" w:color="auto"/>
              <w:right w:val="single" w:sz="4" w:space="0" w:color="auto"/>
            </w:tcBorders>
            <w:vAlign w:val="center"/>
          </w:tcPr>
          <w:p w14:paraId="73FA3271" w14:textId="77777777" w:rsidR="00E476D0" w:rsidRPr="000333B2" w:rsidRDefault="00E476D0" w:rsidP="000333B2">
            <w:pPr>
              <w:spacing w:before="0" w:after="0" w:line="254" w:lineRule="auto"/>
              <w:rPr>
                <w:rFonts w:eastAsia="Times New Roman"/>
                <w:color w:val="000000"/>
                <w:kern w:val="0"/>
                <w:lang w:val="vi-VN"/>
                <w14:ligatures w14:val="none"/>
              </w:rPr>
            </w:pPr>
          </w:p>
        </w:tc>
      </w:tr>
      <w:tr w:rsidR="00E476D0" w:rsidRPr="000333B2" w14:paraId="3D82F664" w14:textId="77777777" w:rsidTr="00D230C3">
        <w:tc>
          <w:tcPr>
            <w:tcW w:w="377" w:type="pct"/>
            <w:tcBorders>
              <w:top w:val="dotted" w:sz="4" w:space="0" w:color="auto"/>
              <w:left w:val="single" w:sz="4" w:space="0" w:color="auto"/>
              <w:bottom w:val="dotted" w:sz="4" w:space="0" w:color="auto"/>
              <w:right w:val="single" w:sz="4" w:space="0" w:color="auto"/>
            </w:tcBorders>
            <w:vAlign w:val="center"/>
            <w:hideMark/>
          </w:tcPr>
          <w:p w14:paraId="78C07BE5" w14:textId="77777777" w:rsidR="00E476D0" w:rsidRPr="000333B2" w:rsidRDefault="00E476D0" w:rsidP="000333B2">
            <w:pPr>
              <w:spacing w:line="288"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w:t>
            </w:r>
          </w:p>
        </w:tc>
        <w:tc>
          <w:tcPr>
            <w:tcW w:w="1816" w:type="pct"/>
            <w:tcBorders>
              <w:top w:val="dotted" w:sz="4" w:space="0" w:color="auto"/>
              <w:left w:val="single" w:sz="4" w:space="0" w:color="auto"/>
              <w:bottom w:val="dotted" w:sz="4" w:space="0" w:color="auto"/>
              <w:right w:val="single" w:sz="4" w:space="0" w:color="auto"/>
            </w:tcBorders>
            <w:vAlign w:val="center"/>
            <w:hideMark/>
          </w:tcPr>
          <w:p w14:paraId="0B5DF5AF" w14:textId="52025002" w:rsidR="00E476D0" w:rsidRPr="000333B2" w:rsidRDefault="00E476D0" w:rsidP="000333B2">
            <w:pPr>
              <w:spacing w:before="0" w:after="0" w:line="254" w:lineRule="auto"/>
              <w:rPr>
                <w:rFonts w:eastAsia="Times New Roman"/>
                <w:color w:val="000000"/>
                <w:kern w:val="0"/>
                <w14:ligatures w14:val="none"/>
              </w:rPr>
            </w:pPr>
            <w:r w:rsidRPr="000333B2">
              <w:rPr>
                <w:rFonts w:eastAsia="Times New Roman"/>
                <w:color w:val="000000"/>
                <w:kern w:val="0"/>
                <w:lang w:val="vi-VN"/>
                <w14:ligatures w14:val="none"/>
              </w:rPr>
              <w:t>Ống nhựa xoắn luồn cáp phi 160</w:t>
            </w:r>
            <w:r w:rsidRPr="000333B2">
              <w:rPr>
                <w:rFonts w:eastAsia="Times New Roman"/>
                <w:color w:val="000000"/>
                <w:kern w:val="0"/>
                <w14:ligatures w14:val="none"/>
              </w:rPr>
              <w:t>/125</w:t>
            </w:r>
          </w:p>
        </w:tc>
        <w:tc>
          <w:tcPr>
            <w:tcW w:w="510" w:type="pct"/>
            <w:tcBorders>
              <w:top w:val="dotted" w:sz="4" w:space="0" w:color="auto"/>
              <w:left w:val="single" w:sz="4" w:space="0" w:color="auto"/>
              <w:bottom w:val="dotted" w:sz="4" w:space="0" w:color="auto"/>
              <w:right w:val="single" w:sz="4" w:space="0" w:color="auto"/>
            </w:tcBorders>
            <w:vAlign w:val="center"/>
          </w:tcPr>
          <w:p w14:paraId="2EA6E6DC" w14:textId="77777777" w:rsidR="00E476D0" w:rsidRPr="000333B2" w:rsidRDefault="00E476D0" w:rsidP="000333B2">
            <w:pPr>
              <w:spacing w:before="0" w:after="0" w:line="254" w:lineRule="auto"/>
              <w:jc w:val="center"/>
              <w:rPr>
                <w:rFonts w:eastAsia="Times New Roman"/>
                <w:color w:val="000000"/>
                <w:kern w:val="0"/>
                <w:lang w:val="vi-VN"/>
                <w14:ligatures w14:val="none"/>
              </w:rPr>
            </w:pPr>
          </w:p>
        </w:tc>
        <w:tc>
          <w:tcPr>
            <w:tcW w:w="1452" w:type="pct"/>
            <w:tcBorders>
              <w:top w:val="dotted" w:sz="4" w:space="0" w:color="auto"/>
              <w:left w:val="single" w:sz="4" w:space="0" w:color="auto"/>
              <w:bottom w:val="dotted" w:sz="4" w:space="0" w:color="auto"/>
              <w:right w:val="single" w:sz="4" w:space="0" w:color="auto"/>
            </w:tcBorders>
            <w:vAlign w:val="center"/>
            <w:hideMark/>
          </w:tcPr>
          <w:p w14:paraId="53F346CF" w14:textId="77777777" w:rsidR="00E476D0" w:rsidRPr="000333B2" w:rsidRDefault="00E476D0"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&gt; 5000</w:t>
            </w:r>
          </w:p>
        </w:tc>
        <w:tc>
          <w:tcPr>
            <w:tcW w:w="845" w:type="pct"/>
            <w:tcBorders>
              <w:top w:val="dotted" w:sz="4" w:space="0" w:color="auto"/>
              <w:left w:val="single" w:sz="4" w:space="0" w:color="auto"/>
              <w:bottom w:val="dotted" w:sz="4" w:space="0" w:color="auto"/>
              <w:right w:val="single" w:sz="4" w:space="0" w:color="auto"/>
            </w:tcBorders>
            <w:vAlign w:val="center"/>
          </w:tcPr>
          <w:p w14:paraId="36F05894" w14:textId="77777777" w:rsidR="00E476D0" w:rsidRPr="000333B2" w:rsidRDefault="00E476D0" w:rsidP="000333B2">
            <w:pPr>
              <w:spacing w:before="0" w:after="0" w:line="254" w:lineRule="auto"/>
              <w:rPr>
                <w:rFonts w:eastAsia="Times New Roman"/>
                <w:color w:val="000000"/>
                <w:kern w:val="0"/>
                <w:lang w:val="vi-VN"/>
                <w14:ligatures w14:val="none"/>
              </w:rPr>
            </w:pPr>
          </w:p>
        </w:tc>
      </w:tr>
      <w:tr w:rsidR="00E476D0" w:rsidRPr="000333B2" w14:paraId="49DA9B62" w14:textId="77777777" w:rsidTr="00D230C3">
        <w:tc>
          <w:tcPr>
            <w:tcW w:w="377" w:type="pct"/>
            <w:tcBorders>
              <w:top w:val="dotted" w:sz="4" w:space="0" w:color="auto"/>
              <w:left w:val="single" w:sz="4" w:space="0" w:color="auto"/>
              <w:bottom w:val="dotted" w:sz="4" w:space="0" w:color="auto"/>
              <w:right w:val="single" w:sz="4" w:space="0" w:color="auto"/>
            </w:tcBorders>
            <w:vAlign w:val="center"/>
            <w:hideMark/>
          </w:tcPr>
          <w:p w14:paraId="64331EE3" w14:textId="77777777" w:rsidR="00E476D0" w:rsidRPr="000333B2" w:rsidRDefault="00E476D0" w:rsidP="000333B2">
            <w:pPr>
              <w:spacing w:line="288"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w:t>
            </w:r>
          </w:p>
        </w:tc>
        <w:tc>
          <w:tcPr>
            <w:tcW w:w="1816" w:type="pct"/>
            <w:tcBorders>
              <w:top w:val="dotted" w:sz="4" w:space="0" w:color="auto"/>
              <w:left w:val="single" w:sz="4" w:space="0" w:color="auto"/>
              <w:bottom w:val="dotted" w:sz="4" w:space="0" w:color="auto"/>
              <w:right w:val="single" w:sz="4" w:space="0" w:color="auto"/>
            </w:tcBorders>
            <w:vAlign w:val="center"/>
            <w:hideMark/>
          </w:tcPr>
          <w:p w14:paraId="1834CC06" w14:textId="2E3CCA04" w:rsidR="00E476D0" w:rsidRPr="000333B2" w:rsidRDefault="00E476D0"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Ống nhựa xoắn luồn cáp phi 105/80</w:t>
            </w:r>
          </w:p>
        </w:tc>
        <w:tc>
          <w:tcPr>
            <w:tcW w:w="510" w:type="pct"/>
            <w:tcBorders>
              <w:top w:val="dotted" w:sz="4" w:space="0" w:color="auto"/>
              <w:left w:val="single" w:sz="4" w:space="0" w:color="auto"/>
              <w:bottom w:val="dotted" w:sz="4" w:space="0" w:color="auto"/>
              <w:right w:val="single" w:sz="4" w:space="0" w:color="auto"/>
            </w:tcBorders>
            <w:vAlign w:val="center"/>
          </w:tcPr>
          <w:p w14:paraId="3C83C8B0" w14:textId="77777777" w:rsidR="00E476D0" w:rsidRPr="000333B2" w:rsidRDefault="00E476D0" w:rsidP="000333B2">
            <w:pPr>
              <w:spacing w:before="0" w:after="0" w:line="254" w:lineRule="auto"/>
              <w:jc w:val="center"/>
              <w:rPr>
                <w:rFonts w:eastAsia="Times New Roman"/>
                <w:color w:val="000000"/>
                <w:kern w:val="0"/>
                <w:lang w:val="vi-VN"/>
                <w14:ligatures w14:val="none"/>
              </w:rPr>
            </w:pPr>
          </w:p>
        </w:tc>
        <w:tc>
          <w:tcPr>
            <w:tcW w:w="1452" w:type="pct"/>
            <w:tcBorders>
              <w:top w:val="dotted" w:sz="4" w:space="0" w:color="auto"/>
              <w:left w:val="single" w:sz="4" w:space="0" w:color="auto"/>
              <w:bottom w:val="dotted" w:sz="4" w:space="0" w:color="auto"/>
              <w:right w:val="single" w:sz="4" w:space="0" w:color="auto"/>
            </w:tcBorders>
            <w:vAlign w:val="center"/>
            <w:hideMark/>
          </w:tcPr>
          <w:p w14:paraId="26B6DEDB" w14:textId="77777777" w:rsidR="00E476D0" w:rsidRPr="000333B2" w:rsidRDefault="00E476D0"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&gt; 4500</w:t>
            </w:r>
          </w:p>
        </w:tc>
        <w:tc>
          <w:tcPr>
            <w:tcW w:w="845" w:type="pct"/>
            <w:tcBorders>
              <w:top w:val="dotted" w:sz="4" w:space="0" w:color="auto"/>
              <w:left w:val="single" w:sz="4" w:space="0" w:color="auto"/>
              <w:bottom w:val="dotted" w:sz="4" w:space="0" w:color="auto"/>
              <w:right w:val="single" w:sz="4" w:space="0" w:color="auto"/>
            </w:tcBorders>
            <w:vAlign w:val="center"/>
          </w:tcPr>
          <w:p w14:paraId="50904602" w14:textId="77777777" w:rsidR="00E476D0" w:rsidRPr="000333B2" w:rsidRDefault="00E476D0" w:rsidP="000333B2">
            <w:pPr>
              <w:spacing w:before="0" w:after="0" w:line="254" w:lineRule="auto"/>
              <w:rPr>
                <w:rFonts w:eastAsia="Times New Roman"/>
                <w:color w:val="000000"/>
                <w:kern w:val="0"/>
                <w:lang w:val="vi-VN"/>
                <w14:ligatures w14:val="none"/>
              </w:rPr>
            </w:pPr>
          </w:p>
        </w:tc>
      </w:tr>
      <w:tr w:rsidR="00D14D63" w:rsidRPr="000333B2" w14:paraId="769C6833" w14:textId="77777777" w:rsidTr="00D230C3">
        <w:tc>
          <w:tcPr>
            <w:tcW w:w="377" w:type="pct"/>
            <w:tcBorders>
              <w:top w:val="dotted" w:sz="4" w:space="0" w:color="auto"/>
              <w:left w:val="single" w:sz="4" w:space="0" w:color="auto"/>
              <w:bottom w:val="dotted" w:sz="4" w:space="0" w:color="auto"/>
              <w:right w:val="single" w:sz="4" w:space="0" w:color="auto"/>
            </w:tcBorders>
            <w:vAlign w:val="center"/>
            <w:hideMark/>
          </w:tcPr>
          <w:p w14:paraId="6287E494" w14:textId="77777777" w:rsidR="00D14D63" w:rsidRPr="000333B2" w:rsidRDefault="00D14D63" w:rsidP="000333B2">
            <w:pPr>
              <w:spacing w:line="288"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12</w:t>
            </w:r>
          </w:p>
        </w:tc>
        <w:tc>
          <w:tcPr>
            <w:tcW w:w="1816" w:type="pct"/>
            <w:tcBorders>
              <w:top w:val="dotted" w:sz="4" w:space="0" w:color="auto"/>
              <w:left w:val="single" w:sz="4" w:space="0" w:color="auto"/>
              <w:bottom w:val="dotted" w:sz="4" w:space="0" w:color="auto"/>
              <w:right w:val="single" w:sz="4" w:space="0" w:color="auto"/>
            </w:tcBorders>
            <w:vAlign w:val="center"/>
            <w:hideMark/>
          </w:tcPr>
          <w:p w14:paraId="1258E3C6" w14:textId="77777777" w:rsidR="00D14D63" w:rsidRPr="000333B2" w:rsidRDefault="00D14D63"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 xml:space="preserve">Độ bền hóa chất HNO3 40%, NaOH 40%, H2SO4 30%, NaCl 10%.  </w:t>
            </w:r>
          </w:p>
        </w:tc>
        <w:tc>
          <w:tcPr>
            <w:tcW w:w="510" w:type="pct"/>
            <w:tcBorders>
              <w:top w:val="dotted" w:sz="4" w:space="0" w:color="auto"/>
              <w:left w:val="single" w:sz="4" w:space="0" w:color="auto"/>
              <w:bottom w:val="dotted" w:sz="4" w:space="0" w:color="auto"/>
              <w:right w:val="single" w:sz="4" w:space="0" w:color="auto"/>
            </w:tcBorders>
            <w:vAlign w:val="center"/>
          </w:tcPr>
          <w:p w14:paraId="7726ECE2" w14:textId="77777777" w:rsidR="00D14D63" w:rsidRPr="000333B2" w:rsidRDefault="00D14D63" w:rsidP="000333B2">
            <w:pPr>
              <w:spacing w:before="0" w:after="0" w:line="254" w:lineRule="auto"/>
              <w:jc w:val="center"/>
              <w:rPr>
                <w:rFonts w:eastAsia="Times New Roman"/>
                <w:color w:val="000000"/>
                <w:kern w:val="0"/>
                <w:lang w:val="vi-VN"/>
                <w14:ligatures w14:val="none"/>
              </w:rPr>
            </w:pPr>
          </w:p>
        </w:tc>
        <w:tc>
          <w:tcPr>
            <w:tcW w:w="1452" w:type="pct"/>
            <w:tcBorders>
              <w:top w:val="dotted" w:sz="4" w:space="0" w:color="auto"/>
              <w:left w:val="single" w:sz="4" w:space="0" w:color="auto"/>
              <w:bottom w:val="dotted" w:sz="4" w:space="0" w:color="auto"/>
              <w:right w:val="single" w:sz="4" w:space="0" w:color="auto"/>
            </w:tcBorders>
            <w:vAlign w:val="center"/>
            <w:hideMark/>
          </w:tcPr>
          <w:p w14:paraId="2B5A7EA8" w14:textId="77777777" w:rsidR="00D14D63" w:rsidRPr="000333B2" w:rsidRDefault="00D14D6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Không phai màu</w:t>
            </w:r>
          </w:p>
        </w:tc>
        <w:tc>
          <w:tcPr>
            <w:tcW w:w="845" w:type="pct"/>
            <w:tcBorders>
              <w:top w:val="dotted" w:sz="4" w:space="0" w:color="auto"/>
              <w:left w:val="single" w:sz="4" w:space="0" w:color="auto"/>
              <w:bottom w:val="dotted" w:sz="4" w:space="0" w:color="auto"/>
              <w:right w:val="single" w:sz="4" w:space="0" w:color="auto"/>
            </w:tcBorders>
            <w:vAlign w:val="center"/>
          </w:tcPr>
          <w:p w14:paraId="49B9C3E1" w14:textId="77777777" w:rsidR="00D14D63" w:rsidRPr="000333B2" w:rsidRDefault="00D14D63" w:rsidP="000333B2">
            <w:pPr>
              <w:spacing w:before="0" w:after="0" w:line="254" w:lineRule="auto"/>
              <w:rPr>
                <w:rFonts w:eastAsia="Times New Roman"/>
                <w:color w:val="000000"/>
                <w:kern w:val="0"/>
                <w:lang w:val="vi-VN"/>
                <w14:ligatures w14:val="none"/>
              </w:rPr>
            </w:pPr>
          </w:p>
        </w:tc>
      </w:tr>
      <w:tr w:rsidR="00D14D63" w:rsidRPr="000333B2" w14:paraId="3A2E9572" w14:textId="77777777" w:rsidTr="00D230C3">
        <w:tc>
          <w:tcPr>
            <w:tcW w:w="377" w:type="pct"/>
            <w:tcBorders>
              <w:top w:val="dotted" w:sz="4" w:space="0" w:color="auto"/>
              <w:left w:val="single" w:sz="4" w:space="0" w:color="auto"/>
              <w:bottom w:val="dotted" w:sz="4" w:space="0" w:color="auto"/>
              <w:right w:val="single" w:sz="4" w:space="0" w:color="auto"/>
            </w:tcBorders>
            <w:vAlign w:val="center"/>
            <w:hideMark/>
          </w:tcPr>
          <w:p w14:paraId="69566815" w14:textId="77777777" w:rsidR="00D14D63" w:rsidRPr="000333B2" w:rsidRDefault="00D14D63" w:rsidP="000333B2">
            <w:pPr>
              <w:spacing w:line="288"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13</w:t>
            </w:r>
          </w:p>
        </w:tc>
        <w:tc>
          <w:tcPr>
            <w:tcW w:w="1816" w:type="pct"/>
            <w:tcBorders>
              <w:top w:val="dotted" w:sz="4" w:space="0" w:color="auto"/>
              <w:left w:val="single" w:sz="4" w:space="0" w:color="auto"/>
              <w:bottom w:val="dotted" w:sz="4" w:space="0" w:color="auto"/>
              <w:right w:val="single" w:sz="4" w:space="0" w:color="auto"/>
            </w:tcBorders>
            <w:vAlign w:val="center"/>
            <w:hideMark/>
          </w:tcPr>
          <w:p w14:paraId="32E3DBB3" w14:textId="77777777" w:rsidR="00D14D63" w:rsidRPr="000333B2" w:rsidRDefault="00D14D63"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Chiều dài 01 cuộn ống</w:t>
            </w:r>
          </w:p>
        </w:tc>
        <w:tc>
          <w:tcPr>
            <w:tcW w:w="510" w:type="pct"/>
            <w:tcBorders>
              <w:top w:val="dotted" w:sz="4" w:space="0" w:color="auto"/>
              <w:left w:val="single" w:sz="4" w:space="0" w:color="auto"/>
              <w:bottom w:val="dotted" w:sz="4" w:space="0" w:color="auto"/>
              <w:right w:val="single" w:sz="4" w:space="0" w:color="auto"/>
            </w:tcBorders>
            <w:vAlign w:val="center"/>
            <w:hideMark/>
          </w:tcPr>
          <w:p w14:paraId="6A703558" w14:textId="77777777" w:rsidR="00D14D63" w:rsidRPr="000333B2" w:rsidRDefault="00D14D6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m</w:t>
            </w:r>
          </w:p>
        </w:tc>
        <w:tc>
          <w:tcPr>
            <w:tcW w:w="1452" w:type="pct"/>
            <w:tcBorders>
              <w:top w:val="dotted" w:sz="4" w:space="0" w:color="auto"/>
              <w:left w:val="single" w:sz="4" w:space="0" w:color="auto"/>
              <w:bottom w:val="dotted" w:sz="4" w:space="0" w:color="auto"/>
              <w:right w:val="single" w:sz="4" w:space="0" w:color="auto"/>
            </w:tcBorders>
            <w:vAlign w:val="center"/>
            <w:hideMark/>
          </w:tcPr>
          <w:p w14:paraId="6DBB7092" w14:textId="77777777" w:rsidR="00D14D63" w:rsidRPr="000333B2" w:rsidRDefault="00D14D6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100</w:t>
            </w:r>
          </w:p>
        </w:tc>
        <w:tc>
          <w:tcPr>
            <w:tcW w:w="845" w:type="pct"/>
            <w:tcBorders>
              <w:top w:val="dotted" w:sz="4" w:space="0" w:color="auto"/>
              <w:left w:val="single" w:sz="4" w:space="0" w:color="auto"/>
              <w:bottom w:val="dotted" w:sz="4" w:space="0" w:color="auto"/>
              <w:right w:val="single" w:sz="4" w:space="0" w:color="auto"/>
            </w:tcBorders>
            <w:vAlign w:val="center"/>
          </w:tcPr>
          <w:p w14:paraId="4ADA77B1" w14:textId="77777777" w:rsidR="00D14D63" w:rsidRPr="000333B2" w:rsidRDefault="00D14D63" w:rsidP="000333B2">
            <w:pPr>
              <w:spacing w:before="0" w:after="0" w:line="254" w:lineRule="auto"/>
              <w:rPr>
                <w:rFonts w:eastAsia="Times New Roman"/>
                <w:color w:val="000000"/>
                <w:kern w:val="0"/>
                <w:lang w:val="vi-VN"/>
                <w14:ligatures w14:val="none"/>
              </w:rPr>
            </w:pPr>
          </w:p>
        </w:tc>
      </w:tr>
      <w:tr w:rsidR="00D14D63" w:rsidRPr="000333B2" w14:paraId="6B7CCDB5" w14:textId="77777777" w:rsidTr="00D230C3">
        <w:tc>
          <w:tcPr>
            <w:tcW w:w="377" w:type="pct"/>
            <w:tcBorders>
              <w:top w:val="dotted" w:sz="4" w:space="0" w:color="auto"/>
              <w:left w:val="single" w:sz="4" w:space="0" w:color="auto"/>
              <w:bottom w:val="dotted" w:sz="4" w:space="0" w:color="auto"/>
              <w:right w:val="single" w:sz="4" w:space="0" w:color="auto"/>
            </w:tcBorders>
            <w:vAlign w:val="center"/>
            <w:hideMark/>
          </w:tcPr>
          <w:p w14:paraId="28280F95" w14:textId="77777777" w:rsidR="00D14D63" w:rsidRPr="000333B2" w:rsidRDefault="00D14D63" w:rsidP="000333B2">
            <w:pPr>
              <w:spacing w:line="288"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14</w:t>
            </w:r>
          </w:p>
        </w:tc>
        <w:tc>
          <w:tcPr>
            <w:tcW w:w="1816" w:type="pct"/>
            <w:tcBorders>
              <w:top w:val="dotted" w:sz="4" w:space="0" w:color="auto"/>
              <w:left w:val="single" w:sz="4" w:space="0" w:color="auto"/>
              <w:bottom w:val="dotted" w:sz="4" w:space="0" w:color="auto"/>
              <w:right w:val="single" w:sz="4" w:space="0" w:color="auto"/>
            </w:tcBorders>
            <w:vAlign w:val="center"/>
            <w:hideMark/>
          </w:tcPr>
          <w:p w14:paraId="23EA8073" w14:textId="77777777" w:rsidR="00D14D63" w:rsidRPr="000333B2" w:rsidRDefault="00D14D63"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Phụ kiện kèm theo mỗi cuộn ống</w:t>
            </w:r>
          </w:p>
        </w:tc>
        <w:tc>
          <w:tcPr>
            <w:tcW w:w="510" w:type="pct"/>
            <w:tcBorders>
              <w:top w:val="dotted" w:sz="4" w:space="0" w:color="auto"/>
              <w:left w:val="single" w:sz="4" w:space="0" w:color="auto"/>
              <w:bottom w:val="dotted" w:sz="4" w:space="0" w:color="auto"/>
              <w:right w:val="single" w:sz="4" w:space="0" w:color="auto"/>
            </w:tcBorders>
            <w:vAlign w:val="center"/>
          </w:tcPr>
          <w:p w14:paraId="764E93E4" w14:textId="77777777" w:rsidR="00D14D63" w:rsidRPr="000333B2" w:rsidRDefault="00D14D63" w:rsidP="000333B2">
            <w:pPr>
              <w:spacing w:before="0" w:after="0" w:line="254" w:lineRule="auto"/>
              <w:jc w:val="center"/>
              <w:rPr>
                <w:rFonts w:eastAsia="Times New Roman"/>
                <w:color w:val="000000"/>
                <w:kern w:val="0"/>
                <w:lang w:val="vi-VN"/>
                <w14:ligatures w14:val="none"/>
              </w:rPr>
            </w:pPr>
          </w:p>
        </w:tc>
        <w:tc>
          <w:tcPr>
            <w:tcW w:w="1452" w:type="pct"/>
            <w:tcBorders>
              <w:top w:val="dotted" w:sz="4" w:space="0" w:color="auto"/>
              <w:left w:val="single" w:sz="4" w:space="0" w:color="auto"/>
              <w:bottom w:val="dotted" w:sz="4" w:space="0" w:color="auto"/>
              <w:right w:val="single" w:sz="4" w:space="0" w:color="auto"/>
            </w:tcBorders>
            <w:vAlign w:val="center"/>
            <w:hideMark/>
          </w:tcPr>
          <w:p w14:paraId="3F8C830C" w14:textId="77777777" w:rsidR="00D14D63" w:rsidRPr="000333B2" w:rsidRDefault="00D14D63"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- 01 Bịt đầu ống;</w:t>
            </w:r>
          </w:p>
          <w:p w14:paraId="0C8C2886" w14:textId="77777777" w:rsidR="00D14D63" w:rsidRPr="000333B2" w:rsidRDefault="00D14D63"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- 01 Ống nối</w:t>
            </w:r>
          </w:p>
          <w:p w14:paraId="77FB42E4" w14:textId="77777777" w:rsidR="00D14D63" w:rsidRPr="000333B2" w:rsidRDefault="00D14D63"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 xml:space="preserve">- Cuộn ống 100m có Dây thép mồi đặt sẵn bên trong ruột ống. </w:t>
            </w:r>
          </w:p>
        </w:tc>
        <w:tc>
          <w:tcPr>
            <w:tcW w:w="845" w:type="pct"/>
            <w:tcBorders>
              <w:top w:val="dotted" w:sz="4" w:space="0" w:color="auto"/>
              <w:left w:val="single" w:sz="4" w:space="0" w:color="auto"/>
              <w:bottom w:val="dotted" w:sz="4" w:space="0" w:color="auto"/>
              <w:right w:val="single" w:sz="4" w:space="0" w:color="auto"/>
            </w:tcBorders>
            <w:vAlign w:val="center"/>
          </w:tcPr>
          <w:p w14:paraId="7D421717" w14:textId="77777777" w:rsidR="00D14D63" w:rsidRPr="000333B2" w:rsidRDefault="00D14D63" w:rsidP="000333B2">
            <w:pPr>
              <w:spacing w:before="0" w:after="0" w:line="254" w:lineRule="auto"/>
              <w:rPr>
                <w:rFonts w:eastAsia="Times New Roman"/>
                <w:color w:val="000000"/>
                <w:kern w:val="0"/>
                <w:lang w:val="vi-VN"/>
                <w14:ligatures w14:val="none"/>
              </w:rPr>
            </w:pPr>
          </w:p>
        </w:tc>
      </w:tr>
      <w:tr w:rsidR="00D14D63" w:rsidRPr="000333B2" w14:paraId="0E8E4B63" w14:textId="77777777" w:rsidTr="00D230C3">
        <w:tc>
          <w:tcPr>
            <w:tcW w:w="377" w:type="pct"/>
            <w:tcBorders>
              <w:top w:val="dotted" w:sz="4" w:space="0" w:color="auto"/>
              <w:left w:val="single" w:sz="4" w:space="0" w:color="auto"/>
              <w:bottom w:val="dotted" w:sz="4" w:space="0" w:color="auto"/>
              <w:right w:val="single" w:sz="4" w:space="0" w:color="auto"/>
            </w:tcBorders>
            <w:vAlign w:val="center"/>
            <w:hideMark/>
          </w:tcPr>
          <w:p w14:paraId="2DEC7870" w14:textId="77777777" w:rsidR="00D14D63" w:rsidRPr="000333B2" w:rsidRDefault="00D14D63" w:rsidP="000333B2">
            <w:pPr>
              <w:spacing w:line="288"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lastRenderedPageBreak/>
              <w:t>15</w:t>
            </w:r>
          </w:p>
        </w:tc>
        <w:tc>
          <w:tcPr>
            <w:tcW w:w="1816" w:type="pct"/>
            <w:tcBorders>
              <w:top w:val="dotted" w:sz="4" w:space="0" w:color="auto"/>
              <w:left w:val="single" w:sz="4" w:space="0" w:color="auto"/>
              <w:bottom w:val="dotted" w:sz="4" w:space="0" w:color="auto"/>
              <w:right w:val="single" w:sz="4" w:space="0" w:color="auto"/>
            </w:tcBorders>
            <w:vAlign w:val="center"/>
            <w:hideMark/>
          </w:tcPr>
          <w:p w14:paraId="63D538E0" w14:textId="77777777" w:rsidR="00D14D63" w:rsidRPr="000333B2" w:rsidRDefault="00D14D63"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Biên bản thử nghiệm điển hình, gồm các hạng mục:</w:t>
            </w:r>
          </w:p>
        </w:tc>
        <w:tc>
          <w:tcPr>
            <w:tcW w:w="510" w:type="pct"/>
            <w:tcBorders>
              <w:top w:val="dotted" w:sz="4" w:space="0" w:color="auto"/>
              <w:left w:val="single" w:sz="4" w:space="0" w:color="auto"/>
              <w:bottom w:val="dotted" w:sz="4" w:space="0" w:color="auto"/>
              <w:right w:val="single" w:sz="4" w:space="0" w:color="auto"/>
            </w:tcBorders>
            <w:vAlign w:val="center"/>
          </w:tcPr>
          <w:p w14:paraId="05F3E190" w14:textId="77777777" w:rsidR="00D14D63" w:rsidRPr="000333B2" w:rsidRDefault="00D14D63" w:rsidP="000333B2">
            <w:pPr>
              <w:spacing w:before="0" w:after="0" w:line="254" w:lineRule="auto"/>
              <w:jc w:val="center"/>
              <w:rPr>
                <w:rFonts w:eastAsia="Times New Roman"/>
                <w:color w:val="000000"/>
                <w:kern w:val="0"/>
                <w:lang w:val="vi-VN"/>
                <w14:ligatures w14:val="none"/>
              </w:rPr>
            </w:pPr>
          </w:p>
        </w:tc>
        <w:tc>
          <w:tcPr>
            <w:tcW w:w="1452" w:type="pct"/>
            <w:tcBorders>
              <w:top w:val="dotted" w:sz="4" w:space="0" w:color="auto"/>
              <w:left w:val="single" w:sz="4" w:space="0" w:color="auto"/>
              <w:bottom w:val="dotted" w:sz="4" w:space="0" w:color="auto"/>
              <w:right w:val="single" w:sz="4" w:space="0" w:color="auto"/>
            </w:tcBorders>
            <w:vAlign w:val="center"/>
            <w:hideMark/>
          </w:tcPr>
          <w:p w14:paraId="78211246" w14:textId="77777777" w:rsidR="00D14D63" w:rsidRPr="000333B2" w:rsidRDefault="00D14D63"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-Kiểm tra kích thước</w:t>
            </w:r>
          </w:p>
          <w:p w14:paraId="27C6F3C7" w14:textId="77777777" w:rsidR="00D14D63" w:rsidRPr="000333B2" w:rsidRDefault="00D14D63"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 Thử nén</w:t>
            </w:r>
          </w:p>
          <w:p w14:paraId="1682E5F3" w14:textId="77777777" w:rsidR="00D14D63" w:rsidRPr="000333B2" w:rsidRDefault="00D14D63"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 Độ bền kéo</w:t>
            </w:r>
          </w:p>
          <w:p w14:paraId="36BC47C9" w14:textId="77777777" w:rsidR="00D14D63" w:rsidRPr="000333B2" w:rsidRDefault="00D14D63"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 Thử va đập</w:t>
            </w:r>
          </w:p>
          <w:p w14:paraId="701ABFCF" w14:textId="77777777" w:rsidR="00D14D63" w:rsidRPr="000333B2" w:rsidRDefault="00D14D63"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 Độ bền hóa chất</w:t>
            </w:r>
          </w:p>
          <w:p w14:paraId="4D3D6794" w14:textId="77777777" w:rsidR="00D14D63" w:rsidRPr="000333B2" w:rsidRDefault="00D14D63"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 Khả năng chịu điện áp 10kV/1 phút</w:t>
            </w:r>
          </w:p>
          <w:p w14:paraId="47BB6A83" w14:textId="77777777" w:rsidR="00D14D63" w:rsidRPr="000333B2" w:rsidRDefault="00D14D63"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-Thử cháy</w:t>
            </w:r>
          </w:p>
        </w:tc>
        <w:tc>
          <w:tcPr>
            <w:tcW w:w="845" w:type="pct"/>
            <w:tcBorders>
              <w:top w:val="dotted" w:sz="4" w:space="0" w:color="auto"/>
              <w:left w:val="single" w:sz="4" w:space="0" w:color="auto"/>
              <w:bottom w:val="dotted" w:sz="4" w:space="0" w:color="auto"/>
              <w:right w:val="single" w:sz="4" w:space="0" w:color="auto"/>
            </w:tcBorders>
            <w:vAlign w:val="center"/>
          </w:tcPr>
          <w:p w14:paraId="7BF203F2" w14:textId="77777777" w:rsidR="00D14D63" w:rsidRPr="000333B2" w:rsidRDefault="00D14D63" w:rsidP="000333B2">
            <w:pPr>
              <w:spacing w:before="0" w:after="0" w:line="254" w:lineRule="auto"/>
              <w:rPr>
                <w:rFonts w:eastAsia="Times New Roman"/>
                <w:color w:val="000000"/>
                <w:kern w:val="0"/>
                <w:lang w:val="vi-VN"/>
                <w14:ligatures w14:val="none"/>
              </w:rPr>
            </w:pPr>
          </w:p>
        </w:tc>
      </w:tr>
      <w:tr w:rsidR="00D14D63" w:rsidRPr="000333B2" w14:paraId="3FFF5A89" w14:textId="77777777" w:rsidTr="00D230C3">
        <w:tc>
          <w:tcPr>
            <w:tcW w:w="377" w:type="pct"/>
            <w:tcBorders>
              <w:top w:val="dotted" w:sz="4" w:space="0" w:color="auto"/>
              <w:left w:val="single" w:sz="4" w:space="0" w:color="auto"/>
              <w:bottom w:val="single" w:sz="4" w:space="0" w:color="auto"/>
              <w:right w:val="single" w:sz="4" w:space="0" w:color="auto"/>
            </w:tcBorders>
            <w:vAlign w:val="center"/>
            <w:hideMark/>
          </w:tcPr>
          <w:p w14:paraId="03EEBACF" w14:textId="77777777" w:rsidR="00D14D63" w:rsidRPr="000333B2" w:rsidRDefault="00D14D63" w:rsidP="000333B2">
            <w:pPr>
              <w:spacing w:line="288"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16</w:t>
            </w:r>
          </w:p>
        </w:tc>
        <w:tc>
          <w:tcPr>
            <w:tcW w:w="1816" w:type="pct"/>
            <w:tcBorders>
              <w:top w:val="dotted" w:sz="4" w:space="0" w:color="auto"/>
              <w:left w:val="single" w:sz="4" w:space="0" w:color="auto"/>
              <w:bottom w:val="single" w:sz="4" w:space="0" w:color="auto"/>
              <w:right w:val="single" w:sz="4" w:space="0" w:color="auto"/>
            </w:tcBorders>
            <w:vAlign w:val="center"/>
            <w:hideMark/>
          </w:tcPr>
          <w:p w14:paraId="78814042" w14:textId="77777777" w:rsidR="00D14D63" w:rsidRPr="000333B2" w:rsidRDefault="00D14D63"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Tuổi thọ dự kiến</w:t>
            </w:r>
          </w:p>
        </w:tc>
        <w:tc>
          <w:tcPr>
            <w:tcW w:w="510" w:type="pct"/>
            <w:tcBorders>
              <w:top w:val="dotted" w:sz="4" w:space="0" w:color="auto"/>
              <w:left w:val="single" w:sz="4" w:space="0" w:color="auto"/>
              <w:bottom w:val="single" w:sz="4" w:space="0" w:color="auto"/>
              <w:right w:val="single" w:sz="4" w:space="0" w:color="auto"/>
            </w:tcBorders>
            <w:vAlign w:val="center"/>
            <w:hideMark/>
          </w:tcPr>
          <w:p w14:paraId="118B1280" w14:textId="77777777" w:rsidR="00D14D63" w:rsidRPr="000333B2" w:rsidRDefault="00D14D63" w:rsidP="000333B2">
            <w:pPr>
              <w:spacing w:before="0" w:after="0" w:line="254"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Năm</w:t>
            </w:r>
          </w:p>
        </w:tc>
        <w:tc>
          <w:tcPr>
            <w:tcW w:w="1452" w:type="pct"/>
            <w:tcBorders>
              <w:top w:val="dotted" w:sz="4" w:space="0" w:color="auto"/>
              <w:left w:val="single" w:sz="4" w:space="0" w:color="auto"/>
              <w:bottom w:val="single" w:sz="4" w:space="0" w:color="auto"/>
              <w:right w:val="single" w:sz="4" w:space="0" w:color="auto"/>
            </w:tcBorders>
            <w:vAlign w:val="center"/>
            <w:hideMark/>
          </w:tcPr>
          <w:p w14:paraId="1F5168FB" w14:textId="77777777" w:rsidR="00D14D63" w:rsidRPr="000333B2" w:rsidRDefault="00D14D63"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Nhà thầu nêu rõ</w:t>
            </w:r>
          </w:p>
        </w:tc>
        <w:tc>
          <w:tcPr>
            <w:tcW w:w="845" w:type="pct"/>
            <w:tcBorders>
              <w:top w:val="dotted" w:sz="4" w:space="0" w:color="auto"/>
              <w:left w:val="single" w:sz="4" w:space="0" w:color="auto"/>
              <w:bottom w:val="single" w:sz="4" w:space="0" w:color="auto"/>
              <w:right w:val="single" w:sz="4" w:space="0" w:color="auto"/>
            </w:tcBorders>
            <w:vAlign w:val="center"/>
          </w:tcPr>
          <w:p w14:paraId="11352CAB" w14:textId="77777777" w:rsidR="00D14D63" w:rsidRPr="000333B2" w:rsidRDefault="00D14D63" w:rsidP="000333B2">
            <w:pPr>
              <w:spacing w:before="0" w:after="0" w:line="254" w:lineRule="auto"/>
              <w:rPr>
                <w:rFonts w:eastAsia="Times New Roman"/>
                <w:color w:val="000000"/>
                <w:kern w:val="0"/>
                <w:lang w:val="vi-VN"/>
                <w14:ligatures w14:val="none"/>
              </w:rPr>
            </w:pPr>
          </w:p>
        </w:tc>
      </w:tr>
    </w:tbl>
    <w:p w14:paraId="4B63378A" w14:textId="0A92BD8C" w:rsidR="00D14D63" w:rsidRPr="000333B2" w:rsidRDefault="00E476D0" w:rsidP="000333B2">
      <w:pPr>
        <w:pStyle w:val="anh31"/>
      </w:pPr>
      <w:r w:rsidRPr="000333B2">
        <w:t>Sứ ống chỉ nhỏ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7"/>
        <w:gridCol w:w="3503"/>
        <w:gridCol w:w="988"/>
        <w:gridCol w:w="3244"/>
        <w:gridCol w:w="1280"/>
      </w:tblGrid>
      <w:tr w:rsidR="004E5220" w:rsidRPr="000333B2" w14:paraId="001240EF" w14:textId="77777777" w:rsidTr="004E5220">
        <w:trPr>
          <w:trHeight w:val="122"/>
          <w:tblHeader/>
        </w:trPr>
        <w:tc>
          <w:tcPr>
            <w:tcW w:w="301" w:type="pct"/>
            <w:tcBorders>
              <w:top w:val="single" w:sz="4" w:space="0" w:color="auto"/>
              <w:left w:val="single" w:sz="4" w:space="0" w:color="auto"/>
              <w:bottom w:val="single" w:sz="4" w:space="0" w:color="auto"/>
              <w:right w:val="single" w:sz="4" w:space="0" w:color="auto"/>
            </w:tcBorders>
            <w:vAlign w:val="center"/>
            <w:hideMark/>
          </w:tcPr>
          <w:p w14:paraId="138CDC36" w14:textId="77777777" w:rsidR="004E5220" w:rsidRPr="000333B2" w:rsidRDefault="004E5220" w:rsidP="000333B2">
            <w:pPr>
              <w:spacing w:before="0" w:after="0" w:line="256" w:lineRule="auto"/>
              <w:jc w:val="center"/>
              <w:rPr>
                <w:rFonts w:eastAsia="Times New Roman"/>
                <w:kern w:val="0"/>
                <w:sz w:val="24"/>
                <w:lang w:val="nl-NL"/>
                <w14:ligatures w14:val="none"/>
              </w:rPr>
            </w:pPr>
            <w:r w:rsidRPr="000333B2">
              <w:rPr>
                <w:rFonts w:eastAsia="Times New Roman"/>
                <w:b/>
                <w:bCs/>
                <w:kern w:val="0"/>
                <w:sz w:val="24"/>
                <w:lang w:val="vi-VN"/>
                <w14:ligatures w14:val="none"/>
              </w:rPr>
              <w:t>TT</w:t>
            </w:r>
          </w:p>
        </w:tc>
        <w:tc>
          <w:tcPr>
            <w:tcW w:w="1826" w:type="pct"/>
            <w:tcBorders>
              <w:top w:val="single" w:sz="4" w:space="0" w:color="auto"/>
              <w:left w:val="single" w:sz="4" w:space="0" w:color="auto"/>
              <w:bottom w:val="single" w:sz="4" w:space="0" w:color="auto"/>
              <w:right w:val="single" w:sz="4" w:space="0" w:color="auto"/>
            </w:tcBorders>
            <w:vAlign w:val="center"/>
            <w:hideMark/>
          </w:tcPr>
          <w:p w14:paraId="1DE8BEBD" w14:textId="77777777" w:rsidR="004E5220" w:rsidRPr="000333B2" w:rsidRDefault="004E5220" w:rsidP="000333B2">
            <w:pPr>
              <w:spacing w:before="0" w:after="0" w:line="256" w:lineRule="auto"/>
              <w:jc w:val="center"/>
              <w:rPr>
                <w:rFonts w:eastAsia="Times New Roman"/>
                <w:kern w:val="0"/>
                <w:sz w:val="24"/>
                <w:lang w:val="vi-VN"/>
                <w14:ligatures w14:val="none"/>
              </w:rPr>
            </w:pPr>
            <w:r w:rsidRPr="000333B2">
              <w:rPr>
                <w:rFonts w:eastAsia="Times New Roman"/>
                <w:b/>
                <w:bCs/>
                <w:kern w:val="0"/>
                <w:sz w:val="24"/>
                <w:lang w:val="vi-VN"/>
                <w14:ligatures w14:val="none"/>
              </w:rPr>
              <w:t>Hạng mục/ nội dung</w:t>
            </w:r>
          </w:p>
        </w:tc>
        <w:tc>
          <w:tcPr>
            <w:tcW w:w="515" w:type="pct"/>
            <w:tcBorders>
              <w:top w:val="single" w:sz="4" w:space="0" w:color="auto"/>
              <w:left w:val="single" w:sz="4" w:space="0" w:color="auto"/>
              <w:bottom w:val="single" w:sz="4" w:space="0" w:color="auto"/>
              <w:right w:val="single" w:sz="4" w:space="0" w:color="auto"/>
            </w:tcBorders>
            <w:vAlign w:val="center"/>
            <w:hideMark/>
          </w:tcPr>
          <w:p w14:paraId="04EA1834" w14:textId="77777777" w:rsidR="004E5220" w:rsidRPr="000333B2" w:rsidRDefault="004E5220" w:rsidP="000333B2">
            <w:pPr>
              <w:spacing w:before="0" w:after="0" w:line="256" w:lineRule="auto"/>
              <w:jc w:val="center"/>
              <w:rPr>
                <w:rFonts w:eastAsia="Times New Roman"/>
                <w:kern w:val="0"/>
                <w:sz w:val="24"/>
                <w:lang w:val="vi-VN"/>
                <w14:ligatures w14:val="none"/>
              </w:rPr>
            </w:pPr>
            <w:r w:rsidRPr="000333B2">
              <w:rPr>
                <w:rFonts w:eastAsia="Times New Roman"/>
                <w:b/>
                <w:bCs/>
                <w:kern w:val="0"/>
                <w:sz w:val="24"/>
                <w:lang w:val="vi-VN"/>
                <w14:ligatures w14:val="none"/>
              </w:rPr>
              <w:t>Đơn vị</w:t>
            </w:r>
          </w:p>
        </w:tc>
        <w:tc>
          <w:tcPr>
            <w:tcW w:w="1691" w:type="pct"/>
            <w:tcBorders>
              <w:top w:val="single" w:sz="4" w:space="0" w:color="auto"/>
              <w:left w:val="single" w:sz="4" w:space="0" w:color="auto"/>
              <w:bottom w:val="single" w:sz="4" w:space="0" w:color="auto"/>
              <w:right w:val="single" w:sz="4" w:space="0" w:color="auto"/>
            </w:tcBorders>
            <w:vAlign w:val="center"/>
            <w:hideMark/>
          </w:tcPr>
          <w:p w14:paraId="23AF3791" w14:textId="77777777" w:rsidR="004E5220" w:rsidRPr="000333B2" w:rsidRDefault="004E5220" w:rsidP="000333B2">
            <w:pPr>
              <w:spacing w:before="0" w:after="0" w:line="256" w:lineRule="auto"/>
              <w:jc w:val="center"/>
              <w:rPr>
                <w:rFonts w:eastAsia="Times New Roman"/>
                <w:kern w:val="0"/>
                <w:sz w:val="24"/>
                <w:lang w:val="vi-VN"/>
                <w14:ligatures w14:val="none"/>
              </w:rPr>
            </w:pPr>
            <w:r w:rsidRPr="000333B2">
              <w:rPr>
                <w:rFonts w:eastAsia="Times New Roman"/>
                <w:b/>
                <w:bCs/>
                <w:kern w:val="0"/>
                <w:sz w:val="24"/>
                <w:lang w:val="vi-VN"/>
                <w14:ligatures w14:val="none"/>
              </w:rPr>
              <w:t>Yêu cầu</w:t>
            </w:r>
          </w:p>
        </w:tc>
        <w:tc>
          <w:tcPr>
            <w:tcW w:w="667" w:type="pct"/>
            <w:tcBorders>
              <w:top w:val="single" w:sz="4" w:space="0" w:color="auto"/>
              <w:left w:val="single" w:sz="4" w:space="0" w:color="auto"/>
              <w:bottom w:val="single" w:sz="4" w:space="0" w:color="auto"/>
              <w:right w:val="single" w:sz="4" w:space="0" w:color="auto"/>
            </w:tcBorders>
            <w:vAlign w:val="center"/>
            <w:hideMark/>
          </w:tcPr>
          <w:p w14:paraId="13F383C1" w14:textId="77777777" w:rsidR="004E5220" w:rsidRPr="000333B2" w:rsidRDefault="004E5220" w:rsidP="000333B2">
            <w:pPr>
              <w:spacing w:before="0" w:after="0" w:line="256" w:lineRule="auto"/>
              <w:jc w:val="center"/>
              <w:rPr>
                <w:rFonts w:eastAsia="Times New Roman"/>
                <w:kern w:val="0"/>
                <w:sz w:val="24"/>
                <w:lang w:val="vi-VN"/>
                <w14:ligatures w14:val="none"/>
              </w:rPr>
            </w:pPr>
            <w:r w:rsidRPr="000333B2">
              <w:rPr>
                <w:rFonts w:eastAsia="Times New Roman"/>
                <w:b/>
                <w:bCs/>
                <w:kern w:val="0"/>
                <w:sz w:val="24"/>
                <w:lang w:val="vi-VN"/>
                <w14:ligatures w14:val="none"/>
              </w:rPr>
              <w:t>Nhà thầu chào</w:t>
            </w:r>
          </w:p>
        </w:tc>
      </w:tr>
      <w:tr w:rsidR="004E5220" w:rsidRPr="000333B2" w14:paraId="5BDB8714" w14:textId="77777777" w:rsidTr="004E5220">
        <w:trPr>
          <w:trHeight w:val="122"/>
        </w:trPr>
        <w:tc>
          <w:tcPr>
            <w:tcW w:w="301" w:type="pct"/>
            <w:tcBorders>
              <w:top w:val="single" w:sz="4" w:space="0" w:color="auto"/>
              <w:left w:val="single" w:sz="4" w:space="0" w:color="auto"/>
              <w:bottom w:val="single" w:sz="4" w:space="0" w:color="auto"/>
              <w:right w:val="single" w:sz="4" w:space="0" w:color="auto"/>
            </w:tcBorders>
            <w:vAlign w:val="center"/>
            <w:hideMark/>
          </w:tcPr>
          <w:p w14:paraId="5751BEAE" w14:textId="77777777" w:rsidR="004E5220" w:rsidRPr="000333B2" w:rsidRDefault="004E5220" w:rsidP="000333B2">
            <w:pPr>
              <w:spacing w:before="0" w:after="0" w:line="256" w:lineRule="auto"/>
              <w:jc w:val="center"/>
              <w:rPr>
                <w:rFonts w:eastAsia="Times New Roman"/>
                <w:kern w:val="0"/>
                <w:sz w:val="24"/>
                <w:lang w:val="vi-VN"/>
                <w14:ligatures w14:val="none"/>
              </w:rPr>
            </w:pPr>
            <w:r w:rsidRPr="000333B2">
              <w:rPr>
                <w:rFonts w:eastAsia="Times New Roman"/>
                <w:kern w:val="0"/>
                <w:sz w:val="24"/>
                <w:lang w:val="nl-NL"/>
                <w14:ligatures w14:val="none"/>
              </w:rPr>
              <w:t>1</w:t>
            </w:r>
          </w:p>
        </w:tc>
        <w:tc>
          <w:tcPr>
            <w:tcW w:w="1826" w:type="pct"/>
            <w:tcBorders>
              <w:top w:val="single" w:sz="4" w:space="0" w:color="auto"/>
              <w:left w:val="single" w:sz="4" w:space="0" w:color="auto"/>
              <w:bottom w:val="single" w:sz="4" w:space="0" w:color="auto"/>
              <w:right w:val="single" w:sz="4" w:space="0" w:color="auto"/>
            </w:tcBorders>
            <w:vAlign w:val="center"/>
            <w:hideMark/>
          </w:tcPr>
          <w:p w14:paraId="760CF958" w14:textId="77777777" w:rsidR="004E5220" w:rsidRPr="000333B2" w:rsidRDefault="004E5220" w:rsidP="000333B2">
            <w:pPr>
              <w:spacing w:before="0" w:after="0" w:line="256" w:lineRule="auto"/>
              <w:ind w:left="124" w:right="141"/>
              <w:rPr>
                <w:rFonts w:eastAsia="Times New Roman"/>
                <w:kern w:val="0"/>
                <w:sz w:val="24"/>
                <w:lang w:val="vi-VN"/>
                <w14:ligatures w14:val="none"/>
              </w:rPr>
            </w:pPr>
            <w:r w:rsidRPr="000333B2">
              <w:rPr>
                <w:rFonts w:eastAsia="Times New Roman"/>
                <w:kern w:val="0"/>
                <w:sz w:val="24"/>
                <w:lang w:val="vi-VN"/>
                <w14:ligatures w14:val="none"/>
              </w:rPr>
              <w:t>Nhà sản xuất</w:t>
            </w:r>
          </w:p>
        </w:tc>
        <w:tc>
          <w:tcPr>
            <w:tcW w:w="515" w:type="pct"/>
            <w:tcBorders>
              <w:top w:val="single" w:sz="4" w:space="0" w:color="auto"/>
              <w:left w:val="single" w:sz="4" w:space="0" w:color="auto"/>
              <w:bottom w:val="single" w:sz="4" w:space="0" w:color="auto"/>
              <w:right w:val="single" w:sz="4" w:space="0" w:color="auto"/>
            </w:tcBorders>
          </w:tcPr>
          <w:p w14:paraId="6AC68E2A" w14:textId="77777777" w:rsidR="004E5220" w:rsidRPr="000333B2" w:rsidRDefault="004E5220" w:rsidP="000333B2">
            <w:pPr>
              <w:spacing w:before="0" w:after="0" w:line="256" w:lineRule="auto"/>
              <w:jc w:val="center"/>
              <w:rPr>
                <w:rFonts w:eastAsia="Times New Roman"/>
                <w:kern w:val="0"/>
                <w:sz w:val="24"/>
                <w:lang w:val="vi-VN"/>
                <w14:ligatures w14:val="none"/>
              </w:rPr>
            </w:pPr>
          </w:p>
        </w:tc>
        <w:tc>
          <w:tcPr>
            <w:tcW w:w="1691" w:type="pct"/>
            <w:tcBorders>
              <w:top w:val="single" w:sz="4" w:space="0" w:color="auto"/>
              <w:left w:val="single" w:sz="4" w:space="0" w:color="auto"/>
              <w:bottom w:val="single" w:sz="4" w:space="0" w:color="auto"/>
              <w:right w:val="single" w:sz="4" w:space="0" w:color="auto"/>
            </w:tcBorders>
            <w:hideMark/>
          </w:tcPr>
          <w:p w14:paraId="5E48E25C" w14:textId="77777777" w:rsidR="004E5220" w:rsidRPr="000333B2" w:rsidRDefault="004E5220" w:rsidP="000333B2">
            <w:pPr>
              <w:spacing w:before="0" w:after="0" w:line="256" w:lineRule="auto"/>
              <w:ind w:left="145" w:right="133"/>
              <w:jc w:val="center"/>
              <w:rPr>
                <w:rFonts w:eastAsia="Times New Roman"/>
                <w:kern w:val="0"/>
                <w:sz w:val="24"/>
                <w:lang w:val="vi-VN"/>
                <w14:ligatures w14:val="none"/>
              </w:rPr>
            </w:pPr>
            <w:r w:rsidRPr="000333B2">
              <w:rPr>
                <w:rFonts w:eastAsia="Times New Roman"/>
                <w:kern w:val="0"/>
                <w:sz w:val="24"/>
                <w:lang w:val="vi-VN"/>
                <w14:ligatures w14:val="none"/>
              </w:rPr>
              <w:t>Nêu cụ thể</w:t>
            </w:r>
          </w:p>
        </w:tc>
        <w:tc>
          <w:tcPr>
            <w:tcW w:w="667" w:type="pct"/>
            <w:tcBorders>
              <w:top w:val="single" w:sz="4" w:space="0" w:color="auto"/>
              <w:left w:val="single" w:sz="4" w:space="0" w:color="auto"/>
              <w:bottom w:val="single" w:sz="4" w:space="0" w:color="auto"/>
              <w:right w:val="single" w:sz="4" w:space="0" w:color="auto"/>
            </w:tcBorders>
            <w:vAlign w:val="center"/>
          </w:tcPr>
          <w:p w14:paraId="2D20BC10" w14:textId="77777777" w:rsidR="004E5220" w:rsidRPr="000333B2" w:rsidRDefault="004E5220" w:rsidP="000333B2">
            <w:pPr>
              <w:spacing w:before="0" w:after="0" w:line="256" w:lineRule="auto"/>
              <w:jc w:val="center"/>
              <w:rPr>
                <w:rFonts w:eastAsia="Times New Roman"/>
                <w:kern w:val="0"/>
                <w:sz w:val="24"/>
                <w:lang w:val="vi-VN"/>
                <w14:ligatures w14:val="none"/>
              </w:rPr>
            </w:pPr>
          </w:p>
        </w:tc>
      </w:tr>
      <w:tr w:rsidR="004E5220" w:rsidRPr="000333B2" w14:paraId="538C9222" w14:textId="77777777" w:rsidTr="004E5220">
        <w:trPr>
          <w:trHeight w:val="122"/>
        </w:trPr>
        <w:tc>
          <w:tcPr>
            <w:tcW w:w="301" w:type="pct"/>
            <w:tcBorders>
              <w:top w:val="single" w:sz="4" w:space="0" w:color="auto"/>
              <w:left w:val="single" w:sz="4" w:space="0" w:color="auto"/>
              <w:bottom w:val="single" w:sz="4" w:space="0" w:color="auto"/>
              <w:right w:val="single" w:sz="4" w:space="0" w:color="auto"/>
            </w:tcBorders>
            <w:vAlign w:val="center"/>
            <w:hideMark/>
          </w:tcPr>
          <w:p w14:paraId="0FD9FF3B" w14:textId="77777777" w:rsidR="004E5220" w:rsidRPr="000333B2" w:rsidRDefault="004E5220" w:rsidP="000333B2">
            <w:pPr>
              <w:spacing w:before="0" w:after="0" w:line="256" w:lineRule="auto"/>
              <w:jc w:val="center"/>
              <w:rPr>
                <w:rFonts w:eastAsia="Times New Roman"/>
                <w:kern w:val="0"/>
                <w:sz w:val="24"/>
                <w:lang w:val="vi-VN"/>
                <w14:ligatures w14:val="none"/>
              </w:rPr>
            </w:pPr>
            <w:r w:rsidRPr="000333B2">
              <w:rPr>
                <w:rFonts w:eastAsia="Times New Roman"/>
                <w:kern w:val="0"/>
                <w:sz w:val="24"/>
                <w:lang w:val="nl-NL"/>
                <w14:ligatures w14:val="none"/>
              </w:rPr>
              <w:t>2</w:t>
            </w:r>
          </w:p>
        </w:tc>
        <w:tc>
          <w:tcPr>
            <w:tcW w:w="1826" w:type="pct"/>
            <w:tcBorders>
              <w:top w:val="single" w:sz="4" w:space="0" w:color="auto"/>
              <w:left w:val="single" w:sz="4" w:space="0" w:color="auto"/>
              <w:bottom w:val="single" w:sz="4" w:space="0" w:color="auto"/>
              <w:right w:val="single" w:sz="4" w:space="0" w:color="auto"/>
            </w:tcBorders>
            <w:vAlign w:val="center"/>
            <w:hideMark/>
          </w:tcPr>
          <w:p w14:paraId="392142AA" w14:textId="77777777" w:rsidR="004E5220" w:rsidRPr="000333B2" w:rsidRDefault="004E5220" w:rsidP="000333B2">
            <w:pPr>
              <w:spacing w:before="0" w:after="0" w:line="256" w:lineRule="auto"/>
              <w:ind w:left="124" w:right="141"/>
              <w:rPr>
                <w:rFonts w:eastAsia="Times New Roman"/>
                <w:kern w:val="0"/>
                <w:sz w:val="24"/>
                <w:lang w:val="vi-VN"/>
                <w14:ligatures w14:val="none"/>
              </w:rPr>
            </w:pPr>
            <w:r w:rsidRPr="000333B2">
              <w:rPr>
                <w:rFonts w:eastAsia="Times New Roman"/>
                <w:kern w:val="0"/>
                <w:sz w:val="24"/>
                <w:lang w:val="vi-VN"/>
                <w14:ligatures w14:val="none"/>
              </w:rPr>
              <w:t>Nước sản xuất</w:t>
            </w:r>
          </w:p>
        </w:tc>
        <w:tc>
          <w:tcPr>
            <w:tcW w:w="515" w:type="pct"/>
            <w:tcBorders>
              <w:top w:val="single" w:sz="4" w:space="0" w:color="auto"/>
              <w:left w:val="single" w:sz="4" w:space="0" w:color="auto"/>
              <w:bottom w:val="single" w:sz="4" w:space="0" w:color="auto"/>
              <w:right w:val="single" w:sz="4" w:space="0" w:color="auto"/>
            </w:tcBorders>
          </w:tcPr>
          <w:p w14:paraId="4C07517E" w14:textId="77777777" w:rsidR="004E5220" w:rsidRPr="000333B2" w:rsidRDefault="004E5220" w:rsidP="000333B2">
            <w:pPr>
              <w:spacing w:before="0" w:after="0" w:line="256" w:lineRule="auto"/>
              <w:jc w:val="center"/>
              <w:rPr>
                <w:rFonts w:eastAsia="Times New Roman"/>
                <w:kern w:val="0"/>
                <w:sz w:val="24"/>
                <w:lang w:val="vi-VN"/>
                <w14:ligatures w14:val="none"/>
              </w:rPr>
            </w:pPr>
          </w:p>
        </w:tc>
        <w:tc>
          <w:tcPr>
            <w:tcW w:w="1691" w:type="pct"/>
            <w:tcBorders>
              <w:top w:val="single" w:sz="4" w:space="0" w:color="auto"/>
              <w:left w:val="single" w:sz="4" w:space="0" w:color="auto"/>
              <w:bottom w:val="single" w:sz="4" w:space="0" w:color="auto"/>
              <w:right w:val="single" w:sz="4" w:space="0" w:color="auto"/>
            </w:tcBorders>
            <w:hideMark/>
          </w:tcPr>
          <w:p w14:paraId="4FCE3187" w14:textId="77777777" w:rsidR="004E5220" w:rsidRPr="000333B2" w:rsidRDefault="004E5220" w:rsidP="000333B2">
            <w:pPr>
              <w:spacing w:before="0" w:after="0" w:line="256" w:lineRule="auto"/>
              <w:ind w:left="145" w:right="133"/>
              <w:jc w:val="center"/>
              <w:rPr>
                <w:rFonts w:eastAsia="Times New Roman"/>
                <w:kern w:val="0"/>
                <w:sz w:val="24"/>
                <w:lang w:val="vi-VN"/>
                <w14:ligatures w14:val="none"/>
              </w:rPr>
            </w:pPr>
            <w:r w:rsidRPr="000333B2">
              <w:rPr>
                <w:rFonts w:eastAsia="Times New Roman"/>
                <w:kern w:val="0"/>
                <w:sz w:val="24"/>
                <w:lang w:val="vi-VN"/>
                <w14:ligatures w14:val="none"/>
              </w:rPr>
              <w:t>Nêu cụ thể</w:t>
            </w:r>
          </w:p>
        </w:tc>
        <w:tc>
          <w:tcPr>
            <w:tcW w:w="667" w:type="pct"/>
            <w:tcBorders>
              <w:top w:val="single" w:sz="4" w:space="0" w:color="auto"/>
              <w:left w:val="single" w:sz="4" w:space="0" w:color="auto"/>
              <w:bottom w:val="single" w:sz="4" w:space="0" w:color="auto"/>
              <w:right w:val="single" w:sz="4" w:space="0" w:color="auto"/>
            </w:tcBorders>
            <w:vAlign w:val="center"/>
          </w:tcPr>
          <w:p w14:paraId="344EF151" w14:textId="77777777" w:rsidR="004E5220" w:rsidRPr="000333B2" w:rsidRDefault="004E5220" w:rsidP="000333B2">
            <w:pPr>
              <w:spacing w:before="0" w:after="0" w:line="256" w:lineRule="auto"/>
              <w:jc w:val="center"/>
              <w:rPr>
                <w:rFonts w:eastAsia="Times New Roman"/>
                <w:kern w:val="0"/>
                <w:sz w:val="24"/>
                <w:lang w:val="vi-VN"/>
                <w14:ligatures w14:val="none"/>
              </w:rPr>
            </w:pPr>
          </w:p>
        </w:tc>
      </w:tr>
      <w:tr w:rsidR="004E5220" w:rsidRPr="000333B2" w14:paraId="05BA991C" w14:textId="77777777" w:rsidTr="004E5220">
        <w:trPr>
          <w:trHeight w:val="122"/>
        </w:trPr>
        <w:tc>
          <w:tcPr>
            <w:tcW w:w="301" w:type="pct"/>
            <w:tcBorders>
              <w:top w:val="single" w:sz="4" w:space="0" w:color="auto"/>
              <w:left w:val="single" w:sz="4" w:space="0" w:color="auto"/>
              <w:bottom w:val="single" w:sz="4" w:space="0" w:color="auto"/>
              <w:right w:val="single" w:sz="4" w:space="0" w:color="auto"/>
            </w:tcBorders>
            <w:vAlign w:val="center"/>
            <w:hideMark/>
          </w:tcPr>
          <w:p w14:paraId="52CEF6CC" w14:textId="77777777" w:rsidR="004E5220" w:rsidRPr="000333B2" w:rsidRDefault="004E5220" w:rsidP="000333B2">
            <w:pPr>
              <w:spacing w:before="0" w:after="0" w:line="256" w:lineRule="auto"/>
              <w:jc w:val="center"/>
              <w:rPr>
                <w:rFonts w:eastAsia="Times New Roman"/>
                <w:kern w:val="0"/>
                <w:sz w:val="24"/>
                <w:lang w:val="vi-VN"/>
                <w14:ligatures w14:val="none"/>
              </w:rPr>
            </w:pPr>
            <w:r w:rsidRPr="000333B2">
              <w:rPr>
                <w:rFonts w:eastAsia="Times New Roman"/>
                <w:kern w:val="0"/>
                <w:sz w:val="24"/>
                <w:lang w:val="nl-NL"/>
                <w14:ligatures w14:val="none"/>
              </w:rPr>
              <w:t>3</w:t>
            </w:r>
          </w:p>
        </w:tc>
        <w:tc>
          <w:tcPr>
            <w:tcW w:w="1826" w:type="pct"/>
            <w:tcBorders>
              <w:top w:val="single" w:sz="4" w:space="0" w:color="auto"/>
              <w:left w:val="single" w:sz="4" w:space="0" w:color="auto"/>
              <w:bottom w:val="single" w:sz="4" w:space="0" w:color="auto"/>
              <w:right w:val="single" w:sz="4" w:space="0" w:color="auto"/>
            </w:tcBorders>
            <w:vAlign w:val="center"/>
            <w:hideMark/>
          </w:tcPr>
          <w:p w14:paraId="68DEBEC8" w14:textId="77777777" w:rsidR="004E5220" w:rsidRPr="000333B2" w:rsidRDefault="004E5220" w:rsidP="000333B2">
            <w:pPr>
              <w:spacing w:before="0" w:after="0" w:line="256" w:lineRule="auto"/>
              <w:ind w:left="124" w:right="141"/>
              <w:rPr>
                <w:rFonts w:eastAsia="Times New Roman"/>
                <w:kern w:val="0"/>
                <w:sz w:val="24"/>
                <w:lang w:val="vi-VN"/>
                <w14:ligatures w14:val="none"/>
              </w:rPr>
            </w:pPr>
            <w:r w:rsidRPr="000333B2">
              <w:rPr>
                <w:rFonts w:eastAsia="Times New Roman"/>
                <w:kern w:val="0"/>
                <w:sz w:val="24"/>
                <w:lang w:val="vi-VN"/>
                <w14:ligatures w14:val="none"/>
              </w:rPr>
              <w:t>Mã hiệu</w:t>
            </w:r>
          </w:p>
        </w:tc>
        <w:tc>
          <w:tcPr>
            <w:tcW w:w="515" w:type="pct"/>
            <w:tcBorders>
              <w:top w:val="single" w:sz="4" w:space="0" w:color="auto"/>
              <w:left w:val="single" w:sz="4" w:space="0" w:color="auto"/>
              <w:bottom w:val="single" w:sz="4" w:space="0" w:color="auto"/>
              <w:right w:val="single" w:sz="4" w:space="0" w:color="auto"/>
            </w:tcBorders>
          </w:tcPr>
          <w:p w14:paraId="4449F438" w14:textId="77777777" w:rsidR="004E5220" w:rsidRPr="000333B2" w:rsidRDefault="004E5220" w:rsidP="000333B2">
            <w:pPr>
              <w:spacing w:before="0" w:after="0" w:line="256" w:lineRule="auto"/>
              <w:jc w:val="center"/>
              <w:rPr>
                <w:rFonts w:eastAsia="Times New Roman"/>
                <w:kern w:val="0"/>
                <w:sz w:val="24"/>
                <w:lang w:val="vi-VN"/>
                <w14:ligatures w14:val="none"/>
              </w:rPr>
            </w:pPr>
          </w:p>
        </w:tc>
        <w:tc>
          <w:tcPr>
            <w:tcW w:w="1691" w:type="pct"/>
            <w:tcBorders>
              <w:top w:val="single" w:sz="4" w:space="0" w:color="auto"/>
              <w:left w:val="single" w:sz="4" w:space="0" w:color="auto"/>
              <w:bottom w:val="single" w:sz="4" w:space="0" w:color="auto"/>
              <w:right w:val="single" w:sz="4" w:space="0" w:color="auto"/>
            </w:tcBorders>
            <w:hideMark/>
          </w:tcPr>
          <w:p w14:paraId="642AE1F5" w14:textId="77777777" w:rsidR="004E5220" w:rsidRPr="000333B2" w:rsidRDefault="004E5220" w:rsidP="000333B2">
            <w:pPr>
              <w:spacing w:before="0" w:after="0" w:line="256" w:lineRule="auto"/>
              <w:ind w:left="145" w:right="133"/>
              <w:jc w:val="center"/>
              <w:rPr>
                <w:rFonts w:eastAsia="Times New Roman"/>
                <w:kern w:val="0"/>
                <w:sz w:val="24"/>
                <w:lang w:val="vi-VN"/>
                <w14:ligatures w14:val="none"/>
              </w:rPr>
            </w:pPr>
            <w:r w:rsidRPr="000333B2">
              <w:rPr>
                <w:rFonts w:eastAsia="Times New Roman"/>
                <w:kern w:val="0"/>
                <w:sz w:val="24"/>
                <w:lang w:val="vi-VN"/>
                <w14:ligatures w14:val="none"/>
              </w:rPr>
              <w:t>Nêu cụ thể</w:t>
            </w:r>
          </w:p>
        </w:tc>
        <w:tc>
          <w:tcPr>
            <w:tcW w:w="667" w:type="pct"/>
            <w:tcBorders>
              <w:top w:val="single" w:sz="4" w:space="0" w:color="auto"/>
              <w:left w:val="single" w:sz="4" w:space="0" w:color="auto"/>
              <w:bottom w:val="single" w:sz="4" w:space="0" w:color="auto"/>
              <w:right w:val="single" w:sz="4" w:space="0" w:color="auto"/>
            </w:tcBorders>
            <w:vAlign w:val="center"/>
          </w:tcPr>
          <w:p w14:paraId="5C2B5722" w14:textId="77777777" w:rsidR="004E5220" w:rsidRPr="000333B2" w:rsidRDefault="004E5220" w:rsidP="000333B2">
            <w:pPr>
              <w:spacing w:before="0" w:after="0" w:line="256" w:lineRule="auto"/>
              <w:jc w:val="center"/>
              <w:rPr>
                <w:rFonts w:eastAsia="Times New Roman"/>
                <w:kern w:val="0"/>
                <w:sz w:val="24"/>
                <w:lang w:val="vi-VN"/>
                <w14:ligatures w14:val="none"/>
              </w:rPr>
            </w:pPr>
          </w:p>
        </w:tc>
      </w:tr>
      <w:tr w:rsidR="004E5220" w:rsidRPr="000333B2" w14:paraId="261AFA97" w14:textId="77777777" w:rsidTr="004E5220">
        <w:trPr>
          <w:trHeight w:val="122"/>
        </w:trPr>
        <w:tc>
          <w:tcPr>
            <w:tcW w:w="301" w:type="pct"/>
            <w:tcBorders>
              <w:top w:val="single" w:sz="4" w:space="0" w:color="auto"/>
              <w:left w:val="single" w:sz="4" w:space="0" w:color="auto"/>
              <w:bottom w:val="single" w:sz="4" w:space="0" w:color="auto"/>
              <w:right w:val="single" w:sz="4" w:space="0" w:color="auto"/>
            </w:tcBorders>
            <w:vAlign w:val="center"/>
            <w:hideMark/>
          </w:tcPr>
          <w:p w14:paraId="62906DE8" w14:textId="77777777" w:rsidR="004E5220" w:rsidRPr="000333B2" w:rsidRDefault="004E5220" w:rsidP="000333B2">
            <w:pPr>
              <w:spacing w:before="0" w:after="0" w:line="256" w:lineRule="auto"/>
              <w:jc w:val="center"/>
              <w:rPr>
                <w:rFonts w:eastAsia="Times New Roman"/>
                <w:kern w:val="0"/>
                <w:sz w:val="24"/>
                <w:lang w:val="vi-VN"/>
                <w14:ligatures w14:val="none"/>
              </w:rPr>
            </w:pPr>
            <w:r w:rsidRPr="000333B2">
              <w:rPr>
                <w:rFonts w:eastAsia="Times New Roman"/>
                <w:kern w:val="0"/>
                <w:sz w:val="24"/>
                <w:lang w:val="nl-NL"/>
                <w14:ligatures w14:val="none"/>
              </w:rPr>
              <w:t>4</w:t>
            </w:r>
          </w:p>
        </w:tc>
        <w:tc>
          <w:tcPr>
            <w:tcW w:w="1826" w:type="pct"/>
            <w:tcBorders>
              <w:top w:val="single" w:sz="4" w:space="0" w:color="auto"/>
              <w:left w:val="single" w:sz="4" w:space="0" w:color="auto"/>
              <w:bottom w:val="single" w:sz="4" w:space="0" w:color="auto"/>
              <w:right w:val="single" w:sz="4" w:space="0" w:color="auto"/>
            </w:tcBorders>
            <w:vAlign w:val="center"/>
            <w:hideMark/>
          </w:tcPr>
          <w:p w14:paraId="59D559F6" w14:textId="77777777" w:rsidR="004E5220" w:rsidRPr="000333B2" w:rsidRDefault="004E5220" w:rsidP="000333B2">
            <w:pPr>
              <w:spacing w:before="0" w:after="0" w:line="256" w:lineRule="auto"/>
              <w:ind w:left="124" w:right="141"/>
              <w:rPr>
                <w:rFonts w:eastAsia="Times New Roman"/>
                <w:kern w:val="0"/>
                <w:sz w:val="24"/>
                <w:lang w:val="vi-VN"/>
                <w14:ligatures w14:val="none"/>
              </w:rPr>
            </w:pPr>
            <w:r w:rsidRPr="000333B2">
              <w:rPr>
                <w:rFonts w:eastAsia="Times New Roman"/>
                <w:kern w:val="0"/>
                <w:sz w:val="24"/>
                <w:lang w:val="vi-VN"/>
                <w14:ligatures w14:val="none"/>
              </w:rPr>
              <w:t>Tiêu chuẩn sản xuất và thử nghiệm</w:t>
            </w:r>
          </w:p>
        </w:tc>
        <w:tc>
          <w:tcPr>
            <w:tcW w:w="515" w:type="pct"/>
            <w:tcBorders>
              <w:top w:val="single" w:sz="4" w:space="0" w:color="auto"/>
              <w:left w:val="single" w:sz="4" w:space="0" w:color="auto"/>
              <w:bottom w:val="single" w:sz="4" w:space="0" w:color="auto"/>
              <w:right w:val="single" w:sz="4" w:space="0" w:color="auto"/>
            </w:tcBorders>
          </w:tcPr>
          <w:p w14:paraId="68E915CB" w14:textId="77777777" w:rsidR="004E5220" w:rsidRPr="000333B2" w:rsidRDefault="004E5220" w:rsidP="000333B2">
            <w:pPr>
              <w:spacing w:before="0" w:after="0" w:line="256" w:lineRule="auto"/>
              <w:jc w:val="center"/>
              <w:rPr>
                <w:rFonts w:eastAsia="Times New Roman"/>
                <w:kern w:val="0"/>
                <w:sz w:val="24"/>
                <w:lang w:val="vi-VN"/>
                <w14:ligatures w14:val="none"/>
              </w:rPr>
            </w:pPr>
          </w:p>
        </w:tc>
        <w:tc>
          <w:tcPr>
            <w:tcW w:w="1691" w:type="pct"/>
            <w:tcBorders>
              <w:top w:val="single" w:sz="4" w:space="0" w:color="auto"/>
              <w:left w:val="single" w:sz="4" w:space="0" w:color="auto"/>
              <w:bottom w:val="single" w:sz="4" w:space="0" w:color="auto"/>
              <w:right w:val="single" w:sz="4" w:space="0" w:color="auto"/>
            </w:tcBorders>
            <w:hideMark/>
          </w:tcPr>
          <w:p w14:paraId="50F60E5F" w14:textId="77777777" w:rsidR="004E5220" w:rsidRPr="000333B2" w:rsidRDefault="004E5220" w:rsidP="000333B2">
            <w:pPr>
              <w:spacing w:before="0" w:after="0" w:line="256" w:lineRule="auto"/>
              <w:ind w:left="145" w:right="133"/>
              <w:jc w:val="center"/>
              <w:rPr>
                <w:rFonts w:eastAsia="Times New Roman"/>
                <w:kern w:val="0"/>
                <w:sz w:val="24"/>
                <w:lang w:val="vi-VN"/>
                <w14:ligatures w14:val="none"/>
              </w:rPr>
            </w:pPr>
            <w:r w:rsidRPr="000333B2">
              <w:rPr>
                <w:rFonts w:eastAsia="Times New Roman"/>
                <w:kern w:val="0"/>
                <w:sz w:val="24"/>
                <w:lang w:val="vi-VN"/>
                <w14:ligatures w14:val="none"/>
              </w:rPr>
              <w:t>TCVN 4759-1993; IEC 60383, 60720 hoặc các tiêu chuẩn tương đương</w:t>
            </w:r>
          </w:p>
        </w:tc>
        <w:tc>
          <w:tcPr>
            <w:tcW w:w="667" w:type="pct"/>
            <w:tcBorders>
              <w:top w:val="single" w:sz="4" w:space="0" w:color="auto"/>
              <w:left w:val="single" w:sz="4" w:space="0" w:color="auto"/>
              <w:bottom w:val="single" w:sz="4" w:space="0" w:color="auto"/>
              <w:right w:val="single" w:sz="4" w:space="0" w:color="auto"/>
            </w:tcBorders>
            <w:vAlign w:val="center"/>
          </w:tcPr>
          <w:p w14:paraId="0A92357F" w14:textId="77777777" w:rsidR="004E5220" w:rsidRPr="000333B2" w:rsidRDefault="004E5220" w:rsidP="000333B2">
            <w:pPr>
              <w:spacing w:before="0" w:after="0" w:line="256" w:lineRule="auto"/>
              <w:jc w:val="center"/>
              <w:rPr>
                <w:rFonts w:eastAsia="Times New Roman"/>
                <w:kern w:val="0"/>
                <w:sz w:val="24"/>
                <w:lang w:val="vi-VN"/>
                <w14:ligatures w14:val="none"/>
              </w:rPr>
            </w:pPr>
          </w:p>
        </w:tc>
      </w:tr>
      <w:tr w:rsidR="004E5220" w:rsidRPr="000333B2" w14:paraId="36AE9FE3" w14:textId="77777777" w:rsidTr="004E5220">
        <w:trPr>
          <w:trHeight w:val="122"/>
        </w:trPr>
        <w:tc>
          <w:tcPr>
            <w:tcW w:w="301" w:type="pct"/>
            <w:tcBorders>
              <w:top w:val="single" w:sz="4" w:space="0" w:color="auto"/>
              <w:left w:val="single" w:sz="4" w:space="0" w:color="auto"/>
              <w:bottom w:val="single" w:sz="4" w:space="0" w:color="auto"/>
              <w:right w:val="single" w:sz="4" w:space="0" w:color="auto"/>
            </w:tcBorders>
            <w:vAlign w:val="center"/>
            <w:hideMark/>
          </w:tcPr>
          <w:p w14:paraId="740C4832" w14:textId="77777777" w:rsidR="004E5220" w:rsidRPr="000333B2" w:rsidRDefault="004E5220" w:rsidP="000333B2">
            <w:pPr>
              <w:spacing w:before="0" w:after="0" w:line="256" w:lineRule="auto"/>
              <w:jc w:val="center"/>
              <w:rPr>
                <w:rFonts w:eastAsia="Times New Roman"/>
                <w:kern w:val="0"/>
                <w:sz w:val="24"/>
                <w:lang w:val="vi-VN"/>
                <w14:ligatures w14:val="none"/>
              </w:rPr>
            </w:pPr>
            <w:r w:rsidRPr="000333B2">
              <w:rPr>
                <w:rFonts w:eastAsia="Times New Roman"/>
                <w:kern w:val="0"/>
                <w:sz w:val="24"/>
                <w:lang w:val="nl-NL"/>
                <w14:ligatures w14:val="none"/>
              </w:rPr>
              <w:t>5</w:t>
            </w:r>
          </w:p>
        </w:tc>
        <w:tc>
          <w:tcPr>
            <w:tcW w:w="1826" w:type="pct"/>
            <w:tcBorders>
              <w:top w:val="single" w:sz="4" w:space="0" w:color="auto"/>
              <w:left w:val="single" w:sz="4" w:space="0" w:color="auto"/>
              <w:bottom w:val="single" w:sz="4" w:space="0" w:color="auto"/>
              <w:right w:val="single" w:sz="4" w:space="0" w:color="auto"/>
            </w:tcBorders>
            <w:vAlign w:val="center"/>
            <w:hideMark/>
          </w:tcPr>
          <w:p w14:paraId="163AA219" w14:textId="77777777" w:rsidR="004E5220" w:rsidRPr="000333B2" w:rsidRDefault="004E5220" w:rsidP="000333B2">
            <w:pPr>
              <w:spacing w:before="0" w:after="0" w:line="256" w:lineRule="auto"/>
              <w:ind w:left="124" w:right="141"/>
              <w:rPr>
                <w:rFonts w:eastAsia="Times New Roman"/>
                <w:kern w:val="0"/>
                <w:sz w:val="24"/>
                <w:lang w:val="vi-VN"/>
                <w14:ligatures w14:val="none"/>
              </w:rPr>
            </w:pPr>
            <w:r w:rsidRPr="000333B2">
              <w:rPr>
                <w:rFonts w:eastAsia="Times New Roman"/>
                <w:kern w:val="0"/>
                <w:sz w:val="24"/>
                <w:lang w:val="vi-VN"/>
                <w14:ligatures w14:val="none"/>
              </w:rPr>
              <w:t>Loại</w:t>
            </w:r>
          </w:p>
        </w:tc>
        <w:tc>
          <w:tcPr>
            <w:tcW w:w="515" w:type="pct"/>
            <w:tcBorders>
              <w:top w:val="single" w:sz="4" w:space="0" w:color="auto"/>
              <w:left w:val="single" w:sz="4" w:space="0" w:color="auto"/>
              <w:bottom w:val="single" w:sz="4" w:space="0" w:color="auto"/>
              <w:right w:val="single" w:sz="4" w:space="0" w:color="auto"/>
            </w:tcBorders>
          </w:tcPr>
          <w:p w14:paraId="62695D57" w14:textId="77777777" w:rsidR="004E5220" w:rsidRPr="000333B2" w:rsidRDefault="004E5220" w:rsidP="000333B2">
            <w:pPr>
              <w:spacing w:before="0" w:after="0" w:line="256" w:lineRule="auto"/>
              <w:jc w:val="center"/>
              <w:rPr>
                <w:rFonts w:eastAsia="Times New Roman"/>
                <w:kern w:val="0"/>
                <w:sz w:val="24"/>
                <w:lang w:val="vi-VN"/>
                <w14:ligatures w14:val="none"/>
              </w:rPr>
            </w:pPr>
          </w:p>
        </w:tc>
        <w:tc>
          <w:tcPr>
            <w:tcW w:w="1691" w:type="pct"/>
            <w:tcBorders>
              <w:top w:val="single" w:sz="4" w:space="0" w:color="auto"/>
              <w:left w:val="single" w:sz="4" w:space="0" w:color="auto"/>
              <w:bottom w:val="single" w:sz="4" w:space="0" w:color="auto"/>
              <w:right w:val="single" w:sz="4" w:space="0" w:color="auto"/>
            </w:tcBorders>
            <w:hideMark/>
          </w:tcPr>
          <w:p w14:paraId="7F2EBEA6" w14:textId="77777777" w:rsidR="004E5220" w:rsidRPr="000333B2" w:rsidRDefault="004E5220" w:rsidP="000333B2">
            <w:pPr>
              <w:spacing w:before="0" w:after="0" w:line="256" w:lineRule="auto"/>
              <w:ind w:left="145" w:right="133"/>
              <w:jc w:val="center"/>
              <w:rPr>
                <w:rFonts w:eastAsia="Times New Roman"/>
                <w:kern w:val="0"/>
                <w:sz w:val="24"/>
                <w:lang w:val="vi-VN"/>
                <w14:ligatures w14:val="none"/>
              </w:rPr>
            </w:pPr>
            <w:r w:rsidRPr="000333B2">
              <w:rPr>
                <w:rFonts w:eastAsia="Times New Roman"/>
                <w:kern w:val="0"/>
                <w:sz w:val="24"/>
                <w:lang w:val="vi-VN"/>
                <w14:ligatures w14:val="none"/>
              </w:rPr>
              <w:t>Sứ tráng men</w:t>
            </w:r>
          </w:p>
        </w:tc>
        <w:tc>
          <w:tcPr>
            <w:tcW w:w="667" w:type="pct"/>
            <w:tcBorders>
              <w:top w:val="single" w:sz="4" w:space="0" w:color="auto"/>
              <w:left w:val="single" w:sz="4" w:space="0" w:color="auto"/>
              <w:bottom w:val="single" w:sz="4" w:space="0" w:color="auto"/>
              <w:right w:val="single" w:sz="4" w:space="0" w:color="auto"/>
            </w:tcBorders>
            <w:vAlign w:val="center"/>
          </w:tcPr>
          <w:p w14:paraId="3F54E3A9" w14:textId="77777777" w:rsidR="004E5220" w:rsidRPr="000333B2" w:rsidRDefault="004E5220" w:rsidP="000333B2">
            <w:pPr>
              <w:spacing w:before="0" w:after="0" w:line="256" w:lineRule="auto"/>
              <w:jc w:val="center"/>
              <w:rPr>
                <w:rFonts w:eastAsia="Times New Roman"/>
                <w:kern w:val="0"/>
                <w:sz w:val="24"/>
                <w:lang w:val="vi-VN"/>
                <w14:ligatures w14:val="none"/>
              </w:rPr>
            </w:pPr>
          </w:p>
        </w:tc>
      </w:tr>
      <w:tr w:rsidR="004E5220" w:rsidRPr="000333B2" w14:paraId="05571CEF" w14:textId="77777777" w:rsidTr="004E5220">
        <w:trPr>
          <w:trHeight w:val="122"/>
        </w:trPr>
        <w:tc>
          <w:tcPr>
            <w:tcW w:w="301" w:type="pct"/>
            <w:tcBorders>
              <w:top w:val="single" w:sz="4" w:space="0" w:color="auto"/>
              <w:left w:val="single" w:sz="4" w:space="0" w:color="auto"/>
              <w:bottom w:val="single" w:sz="4" w:space="0" w:color="auto"/>
              <w:right w:val="single" w:sz="4" w:space="0" w:color="auto"/>
            </w:tcBorders>
            <w:vAlign w:val="center"/>
            <w:hideMark/>
          </w:tcPr>
          <w:p w14:paraId="6438AAF8" w14:textId="77777777" w:rsidR="004E5220" w:rsidRPr="000333B2" w:rsidRDefault="004E5220" w:rsidP="000333B2">
            <w:pPr>
              <w:spacing w:before="0" w:after="0" w:line="256" w:lineRule="auto"/>
              <w:jc w:val="center"/>
              <w:rPr>
                <w:rFonts w:eastAsia="Times New Roman"/>
                <w:kern w:val="0"/>
                <w:sz w:val="24"/>
                <w:lang w:val="vi-VN"/>
                <w14:ligatures w14:val="none"/>
              </w:rPr>
            </w:pPr>
            <w:r w:rsidRPr="000333B2">
              <w:rPr>
                <w:rFonts w:eastAsia="Times New Roman"/>
                <w:kern w:val="0"/>
                <w:sz w:val="24"/>
                <w:lang w:val="nl-NL"/>
                <w14:ligatures w14:val="none"/>
              </w:rPr>
              <w:t>6</w:t>
            </w:r>
          </w:p>
        </w:tc>
        <w:tc>
          <w:tcPr>
            <w:tcW w:w="1826" w:type="pct"/>
            <w:tcBorders>
              <w:top w:val="single" w:sz="4" w:space="0" w:color="auto"/>
              <w:left w:val="single" w:sz="4" w:space="0" w:color="auto"/>
              <w:bottom w:val="single" w:sz="4" w:space="0" w:color="auto"/>
              <w:right w:val="single" w:sz="4" w:space="0" w:color="auto"/>
            </w:tcBorders>
            <w:vAlign w:val="center"/>
            <w:hideMark/>
          </w:tcPr>
          <w:p w14:paraId="6D03CE53" w14:textId="77777777" w:rsidR="004E5220" w:rsidRPr="000333B2" w:rsidRDefault="004E5220" w:rsidP="000333B2">
            <w:pPr>
              <w:spacing w:before="0" w:after="0" w:line="256" w:lineRule="auto"/>
              <w:ind w:left="124" w:right="141"/>
              <w:rPr>
                <w:rFonts w:eastAsia="Times New Roman"/>
                <w:kern w:val="0"/>
                <w:sz w:val="24"/>
                <w:lang w:val="vi-VN"/>
                <w14:ligatures w14:val="none"/>
              </w:rPr>
            </w:pPr>
            <w:r w:rsidRPr="000333B2">
              <w:rPr>
                <w:rFonts w:eastAsia="Times New Roman"/>
                <w:kern w:val="0"/>
                <w:sz w:val="24"/>
                <w:lang w:val="vi-VN"/>
                <w14:ligatures w14:val="none"/>
              </w:rPr>
              <w:t>Điện áp định mức</w:t>
            </w:r>
          </w:p>
        </w:tc>
        <w:tc>
          <w:tcPr>
            <w:tcW w:w="515" w:type="pct"/>
            <w:tcBorders>
              <w:top w:val="single" w:sz="4" w:space="0" w:color="auto"/>
              <w:left w:val="single" w:sz="4" w:space="0" w:color="auto"/>
              <w:bottom w:val="single" w:sz="4" w:space="0" w:color="auto"/>
              <w:right w:val="single" w:sz="4" w:space="0" w:color="auto"/>
            </w:tcBorders>
            <w:vAlign w:val="center"/>
            <w:hideMark/>
          </w:tcPr>
          <w:p w14:paraId="460F2503" w14:textId="77777777" w:rsidR="004E5220" w:rsidRPr="000333B2" w:rsidRDefault="004E5220" w:rsidP="000333B2">
            <w:pPr>
              <w:spacing w:before="0" w:after="0" w:line="256" w:lineRule="auto"/>
              <w:jc w:val="center"/>
              <w:rPr>
                <w:rFonts w:eastAsia="Times New Roman"/>
                <w:kern w:val="0"/>
                <w:sz w:val="24"/>
                <w:lang w:val="vi-VN"/>
                <w14:ligatures w14:val="none"/>
              </w:rPr>
            </w:pPr>
            <w:r w:rsidRPr="000333B2">
              <w:rPr>
                <w:rFonts w:eastAsia="Times New Roman"/>
                <w:kern w:val="0"/>
                <w:sz w:val="24"/>
                <w:lang w:val="vi-VN"/>
                <w14:ligatures w14:val="none"/>
              </w:rPr>
              <w:t>kV</w:t>
            </w:r>
          </w:p>
        </w:tc>
        <w:tc>
          <w:tcPr>
            <w:tcW w:w="1691" w:type="pct"/>
            <w:tcBorders>
              <w:top w:val="single" w:sz="4" w:space="0" w:color="auto"/>
              <w:left w:val="single" w:sz="4" w:space="0" w:color="auto"/>
              <w:bottom w:val="single" w:sz="4" w:space="0" w:color="auto"/>
              <w:right w:val="single" w:sz="4" w:space="0" w:color="auto"/>
            </w:tcBorders>
            <w:vAlign w:val="center"/>
            <w:hideMark/>
          </w:tcPr>
          <w:p w14:paraId="4E0BBC6E" w14:textId="77777777" w:rsidR="004E5220" w:rsidRPr="000333B2" w:rsidRDefault="004E5220" w:rsidP="000333B2">
            <w:pPr>
              <w:spacing w:before="0" w:after="0" w:line="256" w:lineRule="auto"/>
              <w:ind w:left="145" w:right="133"/>
              <w:jc w:val="center"/>
              <w:rPr>
                <w:rFonts w:eastAsia="Times New Roman"/>
                <w:kern w:val="0"/>
                <w:sz w:val="24"/>
                <w:lang w:val="vi-VN"/>
                <w14:ligatures w14:val="none"/>
              </w:rPr>
            </w:pPr>
            <w:r w:rsidRPr="000333B2">
              <w:rPr>
                <w:rFonts w:eastAsia="Times New Roman"/>
                <w:kern w:val="0"/>
                <w:sz w:val="24"/>
                <w:lang w:val="vi-VN"/>
                <w14:ligatures w14:val="none"/>
              </w:rPr>
              <w:t>0,4</w:t>
            </w:r>
          </w:p>
        </w:tc>
        <w:tc>
          <w:tcPr>
            <w:tcW w:w="667" w:type="pct"/>
            <w:tcBorders>
              <w:top w:val="single" w:sz="4" w:space="0" w:color="auto"/>
              <w:left w:val="single" w:sz="4" w:space="0" w:color="auto"/>
              <w:bottom w:val="single" w:sz="4" w:space="0" w:color="auto"/>
              <w:right w:val="single" w:sz="4" w:space="0" w:color="auto"/>
            </w:tcBorders>
            <w:vAlign w:val="center"/>
          </w:tcPr>
          <w:p w14:paraId="3348A7B8" w14:textId="77777777" w:rsidR="004E5220" w:rsidRPr="000333B2" w:rsidRDefault="004E5220" w:rsidP="000333B2">
            <w:pPr>
              <w:spacing w:before="0" w:after="0" w:line="256" w:lineRule="auto"/>
              <w:jc w:val="center"/>
              <w:rPr>
                <w:rFonts w:eastAsia="Times New Roman"/>
                <w:kern w:val="0"/>
                <w:sz w:val="24"/>
                <w:lang w:val="vi-VN"/>
                <w14:ligatures w14:val="none"/>
              </w:rPr>
            </w:pPr>
          </w:p>
        </w:tc>
      </w:tr>
      <w:tr w:rsidR="004E5220" w:rsidRPr="000333B2" w14:paraId="61766359" w14:textId="77777777" w:rsidTr="004E5220">
        <w:trPr>
          <w:trHeight w:val="122"/>
        </w:trPr>
        <w:tc>
          <w:tcPr>
            <w:tcW w:w="301" w:type="pct"/>
            <w:tcBorders>
              <w:top w:val="single" w:sz="4" w:space="0" w:color="auto"/>
              <w:left w:val="single" w:sz="4" w:space="0" w:color="auto"/>
              <w:bottom w:val="single" w:sz="4" w:space="0" w:color="auto"/>
              <w:right w:val="single" w:sz="4" w:space="0" w:color="auto"/>
            </w:tcBorders>
            <w:vAlign w:val="center"/>
            <w:hideMark/>
          </w:tcPr>
          <w:p w14:paraId="79FD9D31" w14:textId="77777777" w:rsidR="004E5220" w:rsidRPr="000333B2" w:rsidRDefault="004E5220" w:rsidP="000333B2">
            <w:pPr>
              <w:spacing w:before="0" w:after="0" w:line="256" w:lineRule="auto"/>
              <w:jc w:val="center"/>
              <w:rPr>
                <w:rFonts w:eastAsia="Times New Roman"/>
                <w:kern w:val="0"/>
                <w:sz w:val="24"/>
                <w:lang w:val="vi-VN"/>
                <w14:ligatures w14:val="none"/>
              </w:rPr>
            </w:pPr>
            <w:r w:rsidRPr="000333B2">
              <w:rPr>
                <w:rFonts w:eastAsia="Times New Roman"/>
                <w:kern w:val="0"/>
                <w:sz w:val="24"/>
                <w:lang w:val="nl-NL"/>
                <w14:ligatures w14:val="none"/>
              </w:rPr>
              <w:t>7</w:t>
            </w:r>
          </w:p>
        </w:tc>
        <w:tc>
          <w:tcPr>
            <w:tcW w:w="1826" w:type="pct"/>
            <w:tcBorders>
              <w:top w:val="single" w:sz="4" w:space="0" w:color="auto"/>
              <w:left w:val="single" w:sz="4" w:space="0" w:color="auto"/>
              <w:bottom w:val="single" w:sz="4" w:space="0" w:color="auto"/>
              <w:right w:val="single" w:sz="4" w:space="0" w:color="auto"/>
            </w:tcBorders>
            <w:vAlign w:val="center"/>
            <w:hideMark/>
          </w:tcPr>
          <w:p w14:paraId="11844CA0" w14:textId="77777777" w:rsidR="004E5220" w:rsidRPr="000333B2" w:rsidRDefault="004E5220" w:rsidP="000333B2">
            <w:pPr>
              <w:spacing w:before="0" w:after="0" w:line="256" w:lineRule="auto"/>
              <w:ind w:left="124" w:right="141"/>
              <w:rPr>
                <w:rFonts w:eastAsia="Times New Roman"/>
                <w:kern w:val="0"/>
                <w:sz w:val="24"/>
                <w:lang w:val="vi-VN"/>
                <w14:ligatures w14:val="none"/>
              </w:rPr>
            </w:pPr>
            <w:r w:rsidRPr="000333B2">
              <w:rPr>
                <w:rFonts w:eastAsia="Times New Roman"/>
                <w:kern w:val="0"/>
                <w:sz w:val="24"/>
                <w:lang w:val="vi-VN"/>
                <w14:ligatures w14:val="none"/>
              </w:rPr>
              <w:t>Chiều dài đường rò trên bề mặt</w:t>
            </w:r>
          </w:p>
        </w:tc>
        <w:tc>
          <w:tcPr>
            <w:tcW w:w="515" w:type="pct"/>
            <w:tcBorders>
              <w:top w:val="single" w:sz="4" w:space="0" w:color="auto"/>
              <w:left w:val="single" w:sz="4" w:space="0" w:color="auto"/>
              <w:bottom w:val="single" w:sz="4" w:space="0" w:color="auto"/>
              <w:right w:val="single" w:sz="4" w:space="0" w:color="auto"/>
            </w:tcBorders>
            <w:vAlign w:val="center"/>
            <w:hideMark/>
          </w:tcPr>
          <w:p w14:paraId="1B7C584A" w14:textId="77777777" w:rsidR="004E5220" w:rsidRPr="000333B2" w:rsidRDefault="004E5220" w:rsidP="000333B2">
            <w:pPr>
              <w:spacing w:before="0" w:after="0" w:line="256" w:lineRule="auto"/>
              <w:jc w:val="center"/>
              <w:rPr>
                <w:rFonts w:eastAsia="Times New Roman"/>
                <w:kern w:val="0"/>
                <w:sz w:val="24"/>
                <w:lang w:val="vi-VN"/>
                <w14:ligatures w14:val="none"/>
              </w:rPr>
            </w:pPr>
            <w:r w:rsidRPr="000333B2">
              <w:rPr>
                <w:rFonts w:eastAsia="Times New Roman"/>
                <w:kern w:val="0"/>
                <w:sz w:val="24"/>
                <w:lang w:val="vi-VN"/>
                <w14:ligatures w14:val="none"/>
              </w:rPr>
              <w:t>mm</w:t>
            </w:r>
          </w:p>
        </w:tc>
        <w:tc>
          <w:tcPr>
            <w:tcW w:w="1691" w:type="pct"/>
            <w:tcBorders>
              <w:top w:val="single" w:sz="4" w:space="0" w:color="auto"/>
              <w:left w:val="single" w:sz="4" w:space="0" w:color="auto"/>
              <w:bottom w:val="single" w:sz="4" w:space="0" w:color="auto"/>
              <w:right w:val="single" w:sz="4" w:space="0" w:color="auto"/>
            </w:tcBorders>
            <w:vAlign w:val="center"/>
            <w:hideMark/>
          </w:tcPr>
          <w:p w14:paraId="0C53D146" w14:textId="1EB0D29C" w:rsidR="004E5220" w:rsidRPr="000333B2" w:rsidRDefault="004E5220" w:rsidP="000333B2">
            <w:pPr>
              <w:spacing w:before="0" w:after="0" w:line="256" w:lineRule="auto"/>
              <w:ind w:left="145" w:right="133"/>
              <w:jc w:val="center"/>
              <w:rPr>
                <w:rFonts w:eastAsia="Times New Roman"/>
                <w:kern w:val="0"/>
                <w:sz w:val="24"/>
                <w:lang w:val="vi-VN"/>
                <w14:ligatures w14:val="none"/>
              </w:rPr>
            </w:pPr>
            <w:r w:rsidRPr="000333B2">
              <w:rPr>
                <w:rFonts w:eastAsia="Times New Roman"/>
                <w:kern w:val="0"/>
                <w:sz w:val="24"/>
                <w:lang w:val="vi-VN"/>
                <w14:ligatures w14:val="none"/>
              </w:rPr>
              <w:t>≥</w:t>
            </w:r>
            <w:r w:rsidR="00D230C3" w:rsidRPr="000333B2">
              <w:rPr>
                <w:rFonts w:eastAsia="Times New Roman"/>
                <w:kern w:val="0"/>
                <w:sz w:val="24"/>
                <w14:ligatures w14:val="none"/>
              </w:rPr>
              <w:t xml:space="preserve"> </w:t>
            </w:r>
            <w:r w:rsidRPr="000333B2">
              <w:rPr>
                <w:rFonts w:eastAsia="Times New Roman"/>
                <w:kern w:val="0"/>
                <w:sz w:val="24"/>
                <w:lang w:val="vi-VN"/>
                <w14:ligatures w14:val="none"/>
              </w:rPr>
              <w:t>50</w:t>
            </w:r>
          </w:p>
        </w:tc>
        <w:tc>
          <w:tcPr>
            <w:tcW w:w="667" w:type="pct"/>
            <w:tcBorders>
              <w:top w:val="single" w:sz="4" w:space="0" w:color="auto"/>
              <w:left w:val="single" w:sz="4" w:space="0" w:color="auto"/>
              <w:bottom w:val="single" w:sz="4" w:space="0" w:color="auto"/>
              <w:right w:val="single" w:sz="4" w:space="0" w:color="auto"/>
            </w:tcBorders>
            <w:vAlign w:val="center"/>
          </w:tcPr>
          <w:p w14:paraId="06901B5D" w14:textId="77777777" w:rsidR="004E5220" w:rsidRPr="000333B2" w:rsidRDefault="004E5220" w:rsidP="000333B2">
            <w:pPr>
              <w:spacing w:before="0" w:after="0" w:line="256" w:lineRule="auto"/>
              <w:jc w:val="center"/>
              <w:rPr>
                <w:rFonts w:eastAsia="Times New Roman"/>
                <w:kern w:val="0"/>
                <w:sz w:val="24"/>
                <w:lang w:val="vi-VN"/>
                <w14:ligatures w14:val="none"/>
              </w:rPr>
            </w:pPr>
          </w:p>
        </w:tc>
      </w:tr>
      <w:tr w:rsidR="004E5220" w:rsidRPr="000333B2" w14:paraId="00E8420E" w14:textId="77777777" w:rsidTr="004E5220">
        <w:trPr>
          <w:trHeight w:val="122"/>
        </w:trPr>
        <w:tc>
          <w:tcPr>
            <w:tcW w:w="301" w:type="pct"/>
            <w:tcBorders>
              <w:top w:val="single" w:sz="4" w:space="0" w:color="auto"/>
              <w:left w:val="single" w:sz="4" w:space="0" w:color="auto"/>
              <w:bottom w:val="single" w:sz="4" w:space="0" w:color="auto"/>
              <w:right w:val="single" w:sz="4" w:space="0" w:color="auto"/>
            </w:tcBorders>
            <w:vAlign w:val="center"/>
            <w:hideMark/>
          </w:tcPr>
          <w:p w14:paraId="15CE3FC0" w14:textId="77777777" w:rsidR="004E5220" w:rsidRPr="000333B2" w:rsidRDefault="004E5220" w:rsidP="000333B2">
            <w:pPr>
              <w:spacing w:before="0" w:after="0" w:line="256" w:lineRule="auto"/>
              <w:jc w:val="center"/>
              <w:rPr>
                <w:rFonts w:eastAsia="Times New Roman"/>
                <w:kern w:val="0"/>
                <w:sz w:val="24"/>
                <w:lang w:val="vi-VN"/>
                <w14:ligatures w14:val="none"/>
              </w:rPr>
            </w:pPr>
            <w:r w:rsidRPr="000333B2">
              <w:rPr>
                <w:rFonts w:eastAsia="Times New Roman"/>
                <w:kern w:val="0"/>
                <w:sz w:val="24"/>
                <w:lang w:val="nl-NL"/>
                <w14:ligatures w14:val="none"/>
              </w:rPr>
              <w:t>8</w:t>
            </w:r>
          </w:p>
        </w:tc>
        <w:tc>
          <w:tcPr>
            <w:tcW w:w="1826" w:type="pct"/>
            <w:tcBorders>
              <w:top w:val="single" w:sz="4" w:space="0" w:color="auto"/>
              <w:left w:val="single" w:sz="4" w:space="0" w:color="auto"/>
              <w:bottom w:val="single" w:sz="4" w:space="0" w:color="auto"/>
              <w:right w:val="single" w:sz="4" w:space="0" w:color="auto"/>
            </w:tcBorders>
            <w:vAlign w:val="center"/>
            <w:hideMark/>
          </w:tcPr>
          <w:p w14:paraId="24706A3D" w14:textId="77777777" w:rsidR="004E5220" w:rsidRPr="000333B2" w:rsidRDefault="004E5220" w:rsidP="000333B2">
            <w:pPr>
              <w:spacing w:before="0" w:after="0" w:line="256" w:lineRule="auto"/>
              <w:ind w:left="124" w:right="141"/>
              <w:rPr>
                <w:rFonts w:eastAsia="Times New Roman"/>
                <w:kern w:val="0"/>
                <w:sz w:val="24"/>
                <w:lang w:val="vi-VN"/>
                <w14:ligatures w14:val="none"/>
              </w:rPr>
            </w:pPr>
            <w:r w:rsidRPr="000333B2">
              <w:rPr>
                <w:rFonts w:eastAsia="Times New Roman"/>
                <w:kern w:val="0"/>
                <w:sz w:val="24"/>
                <w:lang w:val="vi-VN"/>
                <w14:ligatures w14:val="none"/>
              </w:rPr>
              <w:t>Lực kéo phá hủy</w:t>
            </w:r>
          </w:p>
        </w:tc>
        <w:tc>
          <w:tcPr>
            <w:tcW w:w="515" w:type="pct"/>
            <w:tcBorders>
              <w:top w:val="single" w:sz="4" w:space="0" w:color="auto"/>
              <w:left w:val="single" w:sz="4" w:space="0" w:color="auto"/>
              <w:bottom w:val="single" w:sz="4" w:space="0" w:color="auto"/>
              <w:right w:val="single" w:sz="4" w:space="0" w:color="auto"/>
            </w:tcBorders>
            <w:vAlign w:val="center"/>
            <w:hideMark/>
          </w:tcPr>
          <w:p w14:paraId="07A87690" w14:textId="77777777" w:rsidR="004E5220" w:rsidRPr="000333B2" w:rsidRDefault="004E5220" w:rsidP="000333B2">
            <w:pPr>
              <w:spacing w:before="0" w:after="0" w:line="256" w:lineRule="auto"/>
              <w:jc w:val="center"/>
              <w:rPr>
                <w:rFonts w:eastAsia="Times New Roman"/>
                <w:kern w:val="0"/>
                <w:sz w:val="24"/>
                <w:lang w:val="vi-VN"/>
                <w14:ligatures w14:val="none"/>
              </w:rPr>
            </w:pPr>
            <w:r w:rsidRPr="000333B2">
              <w:rPr>
                <w:rFonts w:eastAsia="Times New Roman"/>
                <w:kern w:val="0"/>
                <w:sz w:val="24"/>
                <w:lang w:val="vi-VN"/>
                <w14:ligatures w14:val="none"/>
              </w:rPr>
              <w:t>kN</w:t>
            </w:r>
          </w:p>
        </w:tc>
        <w:tc>
          <w:tcPr>
            <w:tcW w:w="1691" w:type="pct"/>
            <w:tcBorders>
              <w:top w:val="single" w:sz="4" w:space="0" w:color="auto"/>
              <w:left w:val="single" w:sz="4" w:space="0" w:color="auto"/>
              <w:bottom w:val="single" w:sz="4" w:space="0" w:color="auto"/>
              <w:right w:val="single" w:sz="4" w:space="0" w:color="auto"/>
            </w:tcBorders>
            <w:vAlign w:val="center"/>
            <w:hideMark/>
          </w:tcPr>
          <w:p w14:paraId="64D921F7" w14:textId="25F7637F" w:rsidR="004E5220" w:rsidRPr="000333B2" w:rsidRDefault="004E5220" w:rsidP="000333B2">
            <w:pPr>
              <w:spacing w:before="0" w:after="0" w:line="256" w:lineRule="auto"/>
              <w:ind w:left="145" w:right="133"/>
              <w:jc w:val="center"/>
              <w:rPr>
                <w:rFonts w:eastAsia="Times New Roman"/>
                <w:kern w:val="0"/>
                <w:sz w:val="24"/>
                <w:lang w:val="vi-VN"/>
                <w14:ligatures w14:val="none"/>
              </w:rPr>
            </w:pPr>
            <w:r w:rsidRPr="000333B2">
              <w:rPr>
                <w:rFonts w:eastAsia="Times New Roman"/>
                <w:kern w:val="0"/>
                <w:sz w:val="24"/>
                <w:lang w:val="vi-VN"/>
                <w14:ligatures w14:val="none"/>
              </w:rPr>
              <w:t>≥</w:t>
            </w:r>
            <w:r w:rsidR="00D230C3" w:rsidRPr="000333B2">
              <w:rPr>
                <w:rFonts w:eastAsia="Times New Roman"/>
                <w:kern w:val="0"/>
                <w:sz w:val="24"/>
                <w14:ligatures w14:val="none"/>
              </w:rPr>
              <w:t xml:space="preserve"> </w:t>
            </w:r>
            <w:r w:rsidRPr="000333B2">
              <w:rPr>
                <w:rFonts w:eastAsia="Times New Roman"/>
                <w:kern w:val="0"/>
                <w:sz w:val="24"/>
                <w:lang w:val="vi-VN"/>
                <w14:ligatures w14:val="none"/>
              </w:rPr>
              <w:t>15</w:t>
            </w:r>
          </w:p>
        </w:tc>
        <w:tc>
          <w:tcPr>
            <w:tcW w:w="667" w:type="pct"/>
            <w:tcBorders>
              <w:top w:val="single" w:sz="4" w:space="0" w:color="auto"/>
              <w:left w:val="single" w:sz="4" w:space="0" w:color="auto"/>
              <w:bottom w:val="single" w:sz="4" w:space="0" w:color="auto"/>
              <w:right w:val="single" w:sz="4" w:space="0" w:color="auto"/>
            </w:tcBorders>
            <w:vAlign w:val="center"/>
          </w:tcPr>
          <w:p w14:paraId="78F8EEA6" w14:textId="77777777" w:rsidR="004E5220" w:rsidRPr="000333B2" w:rsidRDefault="004E5220" w:rsidP="000333B2">
            <w:pPr>
              <w:spacing w:before="0" w:after="0" w:line="256" w:lineRule="auto"/>
              <w:jc w:val="center"/>
              <w:rPr>
                <w:rFonts w:eastAsia="Times New Roman"/>
                <w:kern w:val="0"/>
                <w:sz w:val="24"/>
                <w:lang w:val="vi-VN"/>
                <w14:ligatures w14:val="none"/>
              </w:rPr>
            </w:pPr>
          </w:p>
        </w:tc>
      </w:tr>
      <w:tr w:rsidR="004E5220" w:rsidRPr="000333B2" w14:paraId="5A9EA59C" w14:textId="77777777" w:rsidTr="004E5220">
        <w:trPr>
          <w:trHeight w:val="122"/>
        </w:trPr>
        <w:tc>
          <w:tcPr>
            <w:tcW w:w="301" w:type="pct"/>
            <w:tcBorders>
              <w:top w:val="single" w:sz="4" w:space="0" w:color="auto"/>
              <w:left w:val="single" w:sz="4" w:space="0" w:color="auto"/>
              <w:bottom w:val="single" w:sz="4" w:space="0" w:color="auto"/>
              <w:right w:val="single" w:sz="4" w:space="0" w:color="auto"/>
            </w:tcBorders>
            <w:vAlign w:val="center"/>
            <w:hideMark/>
          </w:tcPr>
          <w:p w14:paraId="693ACE5A" w14:textId="77777777" w:rsidR="004E5220" w:rsidRPr="000333B2" w:rsidRDefault="004E5220" w:rsidP="000333B2">
            <w:pPr>
              <w:spacing w:before="0" w:after="0" w:line="256" w:lineRule="auto"/>
              <w:jc w:val="center"/>
              <w:rPr>
                <w:rFonts w:eastAsia="Times New Roman"/>
                <w:kern w:val="0"/>
                <w:sz w:val="24"/>
                <w:lang w:val="vi-VN"/>
                <w14:ligatures w14:val="none"/>
              </w:rPr>
            </w:pPr>
            <w:r w:rsidRPr="000333B2">
              <w:rPr>
                <w:rFonts w:eastAsia="Times New Roman"/>
                <w:kern w:val="0"/>
                <w:sz w:val="24"/>
                <w:lang w:val="nl-NL"/>
                <w14:ligatures w14:val="none"/>
              </w:rPr>
              <w:t>9</w:t>
            </w:r>
          </w:p>
        </w:tc>
        <w:tc>
          <w:tcPr>
            <w:tcW w:w="1826" w:type="pct"/>
            <w:tcBorders>
              <w:top w:val="single" w:sz="4" w:space="0" w:color="auto"/>
              <w:left w:val="single" w:sz="4" w:space="0" w:color="auto"/>
              <w:bottom w:val="single" w:sz="4" w:space="0" w:color="auto"/>
              <w:right w:val="single" w:sz="4" w:space="0" w:color="auto"/>
            </w:tcBorders>
            <w:vAlign w:val="center"/>
            <w:hideMark/>
          </w:tcPr>
          <w:p w14:paraId="100B468A" w14:textId="77777777" w:rsidR="004E5220" w:rsidRPr="000333B2" w:rsidRDefault="004E5220" w:rsidP="000333B2">
            <w:pPr>
              <w:spacing w:before="0" w:after="0" w:line="256" w:lineRule="auto"/>
              <w:ind w:left="124" w:right="141"/>
              <w:rPr>
                <w:rFonts w:eastAsia="Times New Roman"/>
                <w:kern w:val="0"/>
                <w:sz w:val="24"/>
                <w:lang w:val="vi-VN"/>
                <w14:ligatures w14:val="none"/>
              </w:rPr>
            </w:pPr>
            <w:r w:rsidRPr="000333B2">
              <w:rPr>
                <w:rFonts w:eastAsia="Times New Roman"/>
                <w:kern w:val="0"/>
                <w:sz w:val="24"/>
                <w:lang w:val="vi-VN"/>
                <w14:ligatures w14:val="none"/>
              </w:rPr>
              <w:t>Điện áp duy trì tần số công nghiệp 1 phút ở trạng thái khô</w:t>
            </w:r>
          </w:p>
        </w:tc>
        <w:tc>
          <w:tcPr>
            <w:tcW w:w="515" w:type="pct"/>
            <w:tcBorders>
              <w:top w:val="single" w:sz="4" w:space="0" w:color="auto"/>
              <w:left w:val="single" w:sz="4" w:space="0" w:color="auto"/>
              <w:bottom w:val="single" w:sz="4" w:space="0" w:color="auto"/>
              <w:right w:val="single" w:sz="4" w:space="0" w:color="auto"/>
            </w:tcBorders>
            <w:vAlign w:val="center"/>
            <w:hideMark/>
          </w:tcPr>
          <w:p w14:paraId="1B9DD408" w14:textId="77777777" w:rsidR="004E5220" w:rsidRPr="000333B2" w:rsidRDefault="004E5220" w:rsidP="000333B2">
            <w:pPr>
              <w:spacing w:before="0" w:after="0" w:line="256" w:lineRule="auto"/>
              <w:jc w:val="center"/>
              <w:rPr>
                <w:rFonts w:eastAsia="Times New Roman"/>
                <w:kern w:val="0"/>
                <w:sz w:val="24"/>
                <w:lang w:val="vi-VN"/>
                <w14:ligatures w14:val="none"/>
              </w:rPr>
            </w:pPr>
            <w:r w:rsidRPr="000333B2">
              <w:rPr>
                <w:rFonts w:eastAsia="Times New Roman"/>
                <w:kern w:val="0"/>
                <w:sz w:val="24"/>
                <w:lang w:val="vi-VN"/>
                <w14:ligatures w14:val="none"/>
              </w:rPr>
              <w:t>kV</w:t>
            </w:r>
          </w:p>
        </w:tc>
        <w:tc>
          <w:tcPr>
            <w:tcW w:w="1691" w:type="pct"/>
            <w:tcBorders>
              <w:top w:val="single" w:sz="4" w:space="0" w:color="auto"/>
              <w:left w:val="single" w:sz="4" w:space="0" w:color="auto"/>
              <w:bottom w:val="single" w:sz="4" w:space="0" w:color="auto"/>
              <w:right w:val="single" w:sz="4" w:space="0" w:color="auto"/>
            </w:tcBorders>
            <w:vAlign w:val="center"/>
            <w:hideMark/>
          </w:tcPr>
          <w:p w14:paraId="10DBFDB7" w14:textId="2BE25C30" w:rsidR="004E5220" w:rsidRPr="000333B2" w:rsidRDefault="004E5220" w:rsidP="000333B2">
            <w:pPr>
              <w:spacing w:before="0" w:after="0" w:line="256" w:lineRule="auto"/>
              <w:ind w:left="145" w:right="133"/>
              <w:jc w:val="center"/>
              <w:rPr>
                <w:rFonts w:eastAsia="Times New Roman"/>
                <w:kern w:val="0"/>
                <w:sz w:val="24"/>
                <w:lang w:val="vi-VN"/>
                <w14:ligatures w14:val="none"/>
              </w:rPr>
            </w:pPr>
            <w:r w:rsidRPr="000333B2">
              <w:rPr>
                <w:rFonts w:eastAsia="Times New Roman"/>
                <w:kern w:val="0"/>
                <w:sz w:val="24"/>
                <w:lang w:val="vi-VN"/>
                <w14:ligatures w14:val="none"/>
              </w:rPr>
              <w:t>≥</w:t>
            </w:r>
            <w:r w:rsidR="00D230C3" w:rsidRPr="000333B2">
              <w:rPr>
                <w:rFonts w:eastAsia="Times New Roman"/>
                <w:kern w:val="0"/>
                <w:sz w:val="24"/>
                <w14:ligatures w14:val="none"/>
              </w:rPr>
              <w:t xml:space="preserve"> </w:t>
            </w:r>
            <w:r w:rsidRPr="000333B2">
              <w:rPr>
                <w:rFonts w:eastAsia="Times New Roman"/>
                <w:kern w:val="0"/>
                <w:sz w:val="24"/>
                <w:lang w:val="vi-VN"/>
                <w14:ligatures w14:val="none"/>
              </w:rPr>
              <w:t>25</w:t>
            </w:r>
          </w:p>
        </w:tc>
        <w:tc>
          <w:tcPr>
            <w:tcW w:w="667" w:type="pct"/>
            <w:tcBorders>
              <w:top w:val="single" w:sz="4" w:space="0" w:color="auto"/>
              <w:left w:val="single" w:sz="4" w:space="0" w:color="auto"/>
              <w:bottom w:val="single" w:sz="4" w:space="0" w:color="auto"/>
              <w:right w:val="single" w:sz="4" w:space="0" w:color="auto"/>
            </w:tcBorders>
            <w:vAlign w:val="center"/>
          </w:tcPr>
          <w:p w14:paraId="62A121E8" w14:textId="77777777" w:rsidR="004E5220" w:rsidRPr="000333B2" w:rsidRDefault="004E5220" w:rsidP="000333B2">
            <w:pPr>
              <w:spacing w:before="0" w:after="0" w:line="256" w:lineRule="auto"/>
              <w:jc w:val="center"/>
              <w:rPr>
                <w:rFonts w:eastAsia="Times New Roman"/>
                <w:kern w:val="0"/>
                <w:sz w:val="24"/>
                <w:lang w:val="vi-VN"/>
                <w14:ligatures w14:val="none"/>
              </w:rPr>
            </w:pPr>
          </w:p>
        </w:tc>
      </w:tr>
      <w:tr w:rsidR="004E5220" w:rsidRPr="000333B2" w14:paraId="7DCD73E5" w14:textId="77777777" w:rsidTr="004E5220">
        <w:trPr>
          <w:trHeight w:val="122"/>
        </w:trPr>
        <w:tc>
          <w:tcPr>
            <w:tcW w:w="301" w:type="pct"/>
            <w:tcBorders>
              <w:top w:val="single" w:sz="4" w:space="0" w:color="auto"/>
              <w:left w:val="single" w:sz="4" w:space="0" w:color="auto"/>
              <w:bottom w:val="single" w:sz="4" w:space="0" w:color="auto"/>
              <w:right w:val="single" w:sz="4" w:space="0" w:color="auto"/>
            </w:tcBorders>
            <w:vAlign w:val="center"/>
            <w:hideMark/>
          </w:tcPr>
          <w:p w14:paraId="134433D5" w14:textId="77777777" w:rsidR="004E5220" w:rsidRPr="000333B2" w:rsidRDefault="004E5220" w:rsidP="000333B2">
            <w:pPr>
              <w:spacing w:before="0" w:after="0" w:line="256" w:lineRule="auto"/>
              <w:jc w:val="center"/>
              <w:rPr>
                <w:rFonts w:eastAsia="Times New Roman"/>
                <w:kern w:val="0"/>
                <w:sz w:val="24"/>
                <w:lang w:val="vi-VN"/>
                <w14:ligatures w14:val="none"/>
              </w:rPr>
            </w:pPr>
            <w:r w:rsidRPr="000333B2">
              <w:rPr>
                <w:rFonts w:eastAsia="Times New Roman"/>
                <w:kern w:val="0"/>
                <w:sz w:val="24"/>
                <w:lang w:val="nl-NL"/>
                <w14:ligatures w14:val="none"/>
              </w:rPr>
              <w:t>10</w:t>
            </w:r>
          </w:p>
        </w:tc>
        <w:tc>
          <w:tcPr>
            <w:tcW w:w="1826" w:type="pct"/>
            <w:tcBorders>
              <w:top w:val="single" w:sz="4" w:space="0" w:color="auto"/>
              <w:left w:val="single" w:sz="4" w:space="0" w:color="auto"/>
              <w:bottom w:val="single" w:sz="4" w:space="0" w:color="auto"/>
              <w:right w:val="single" w:sz="4" w:space="0" w:color="auto"/>
            </w:tcBorders>
            <w:vAlign w:val="center"/>
            <w:hideMark/>
          </w:tcPr>
          <w:p w14:paraId="3A8523E8" w14:textId="77777777" w:rsidR="004E5220" w:rsidRPr="000333B2" w:rsidRDefault="004E5220" w:rsidP="000333B2">
            <w:pPr>
              <w:spacing w:before="0" w:after="0" w:line="256" w:lineRule="auto"/>
              <w:ind w:left="124" w:right="141"/>
              <w:rPr>
                <w:rFonts w:eastAsia="Times New Roman"/>
                <w:kern w:val="0"/>
                <w:sz w:val="24"/>
                <w:lang w:val="vi-VN"/>
                <w14:ligatures w14:val="none"/>
              </w:rPr>
            </w:pPr>
            <w:r w:rsidRPr="000333B2">
              <w:rPr>
                <w:rFonts w:eastAsia="Times New Roman"/>
                <w:kern w:val="0"/>
                <w:sz w:val="24"/>
                <w:lang w:val="vi-VN"/>
                <w14:ligatures w14:val="none"/>
              </w:rPr>
              <w:t>Điện áp duy trì tần số công nghiệp 1 phút ở trạng thái ướt</w:t>
            </w:r>
          </w:p>
        </w:tc>
        <w:tc>
          <w:tcPr>
            <w:tcW w:w="515" w:type="pct"/>
            <w:tcBorders>
              <w:top w:val="single" w:sz="4" w:space="0" w:color="auto"/>
              <w:left w:val="single" w:sz="4" w:space="0" w:color="auto"/>
              <w:bottom w:val="single" w:sz="4" w:space="0" w:color="auto"/>
              <w:right w:val="single" w:sz="4" w:space="0" w:color="auto"/>
            </w:tcBorders>
            <w:vAlign w:val="center"/>
            <w:hideMark/>
          </w:tcPr>
          <w:p w14:paraId="20BF5798" w14:textId="77777777" w:rsidR="004E5220" w:rsidRPr="000333B2" w:rsidRDefault="004E5220" w:rsidP="000333B2">
            <w:pPr>
              <w:spacing w:before="0" w:after="0" w:line="256" w:lineRule="auto"/>
              <w:jc w:val="center"/>
              <w:rPr>
                <w:rFonts w:eastAsia="Times New Roman"/>
                <w:kern w:val="0"/>
                <w:sz w:val="24"/>
                <w:lang w:val="vi-VN"/>
                <w14:ligatures w14:val="none"/>
              </w:rPr>
            </w:pPr>
            <w:r w:rsidRPr="000333B2">
              <w:rPr>
                <w:rFonts w:eastAsia="Times New Roman"/>
                <w:kern w:val="0"/>
                <w:sz w:val="24"/>
                <w:lang w:val="vi-VN"/>
                <w14:ligatures w14:val="none"/>
              </w:rPr>
              <w:t>kV</w:t>
            </w:r>
          </w:p>
        </w:tc>
        <w:tc>
          <w:tcPr>
            <w:tcW w:w="1691" w:type="pct"/>
            <w:tcBorders>
              <w:top w:val="single" w:sz="4" w:space="0" w:color="auto"/>
              <w:left w:val="single" w:sz="4" w:space="0" w:color="auto"/>
              <w:bottom w:val="single" w:sz="4" w:space="0" w:color="auto"/>
              <w:right w:val="single" w:sz="4" w:space="0" w:color="auto"/>
            </w:tcBorders>
            <w:vAlign w:val="center"/>
            <w:hideMark/>
          </w:tcPr>
          <w:p w14:paraId="679033AA" w14:textId="008C6B7D" w:rsidR="004E5220" w:rsidRPr="000333B2" w:rsidRDefault="004E5220" w:rsidP="000333B2">
            <w:pPr>
              <w:spacing w:before="0" w:after="0" w:line="256" w:lineRule="auto"/>
              <w:ind w:left="145" w:right="133"/>
              <w:jc w:val="center"/>
              <w:rPr>
                <w:rFonts w:eastAsia="Times New Roman"/>
                <w:kern w:val="0"/>
                <w:sz w:val="24"/>
                <w:lang w:val="vi-VN"/>
                <w14:ligatures w14:val="none"/>
              </w:rPr>
            </w:pPr>
            <w:r w:rsidRPr="000333B2">
              <w:rPr>
                <w:rFonts w:eastAsia="Times New Roman"/>
                <w:kern w:val="0"/>
                <w:sz w:val="24"/>
                <w:lang w:val="vi-VN"/>
                <w14:ligatures w14:val="none"/>
              </w:rPr>
              <w:t>≥</w:t>
            </w:r>
            <w:r w:rsidR="00D230C3" w:rsidRPr="000333B2">
              <w:rPr>
                <w:rFonts w:eastAsia="Times New Roman"/>
                <w:kern w:val="0"/>
                <w:sz w:val="24"/>
                <w14:ligatures w14:val="none"/>
              </w:rPr>
              <w:t xml:space="preserve"> </w:t>
            </w:r>
            <w:r w:rsidRPr="000333B2">
              <w:rPr>
                <w:rFonts w:eastAsia="Times New Roman"/>
                <w:kern w:val="0"/>
                <w:sz w:val="24"/>
                <w:lang w:val="vi-VN"/>
                <w14:ligatures w14:val="none"/>
              </w:rPr>
              <w:t>15</w:t>
            </w:r>
          </w:p>
        </w:tc>
        <w:tc>
          <w:tcPr>
            <w:tcW w:w="667" w:type="pct"/>
            <w:tcBorders>
              <w:top w:val="single" w:sz="4" w:space="0" w:color="auto"/>
              <w:left w:val="single" w:sz="4" w:space="0" w:color="auto"/>
              <w:bottom w:val="single" w:sz="4" w:space="0" w:color="auto"/>
              <w:right w:val="single" w:sz="4" w:space="0" w:color="auto"/>
            </w:tcBorders>
            <w:vAlign w:val="center"/>
          </w:tcPr>
          <w:p w14:paraId="221AEB9C" w14:textId="77777777" w:rsidR="004E5220" w:rsidRPr="000333B2" w:rsidRDefault="004E5220" w:rsidP="000333B2">
            <w:pPr>
              <w:spacing w:before="0" w:after="0" w:line="256" w:lineRule="auto"/>
              <w:jc w:val="center"/>
              <w:rPr>
                <w:rFonts w:eastAsia="Times New Roman"/>
                <w:kern w:val="0"/>
                <w:sz w:val="24"/>
                <w:lang w:val="vi-VN"/>
                <w14:ligatures w14:val="none"/>
              </w:rPr>
            </w:pPr>
          </w:p>
        </w:tc>
      </w:tr>
      <w:tr w:rsidR="004E5220" w:rsidRPr="000333B2" w14:paraId="4BFFA880" w14:textId="77777777" w:rsidTr="004E5220">
        <w:trPr>
          <w:trHeight w:val="122"/>
        </w:trPr>
        <w:tc>
          <w:tcPr>
            <w:tcW w:w="301" w:type="pct"/>
            <w:tcBorders>
              <w:top w:val="single" w:sz="4" w:space="0" w:color="auto"/>
              <w:left w:val="single" w:sz="4" w:space="0" w:color="auto"/>
              <w:bottom w:val="single" w:sz="4" w:space="0" w:color="auto"/>
              <w:right w:val="single" w:sz="4" w:space="0" w:color="auto"/>
            </w:tcBorders>
            <w:vAlign w:val="center"/>
            <w:hideMark/>
          </w:tcPr>
          <w:p w14:paraId="4DE4092F" w14:textId="77777777" w:rsidR="004E5220" w:rsidRPr="000333B2" w:rsidRDefault="004E5220" w:rsidP="000333B2">
            <w:pPr>
              <w:spacing w:before="0" w:after="0" w:line="256" w:lineRule="auto"/>
              <w:jc w:val="center"/>
              <w:rPr>
                <w:rFonts w:eastAsia="Times New Roman"/>
                <w:kern w:val="0"/>
                <w:sz w:val="24"/>
                <w:lang w:val="vi-VN"/>
                <w14:ligatures w14:val="none"/>
              </w:rPr>
            </w:pPr>
            <w:r w:rsidRPr="000333B2">
              <w:rPr>
                <w:rFonts w:eastAsia="Times New Roman"/>
                <w:kern w:val="0"/>
                <w:sz w:val="24"/>
                <w:lang w:val="nl-NL"/>
                <w14:ligatures w14:val="none"/>
              </w:rPr>
              <w:t>11</w:t>
            </w:r>
          </w:p>
        </w:tc>
        <w:tc>
          <w:tcPr>
            <w:tcW w:w="1826" w:type="pct"/>
            <w:tcBorders>
              <w:top w:val="single" w:sz="4" w:space="0" w:color="auto"/>
              <w:left w:val="single" w:sz="4" w:space="0" w:color="auto"/>
              <w:bottom w:val="single" w:sz="4" w:space="0" w:color="auto"/>
              <w:right w:val="single" w:sz="4" w:space="0" w:color="auto"/>
            </w:tcBorders>
            <w:vAlign w:val="center"/>
            <w:hideMark/>
          </w:tcPr>
          <w:p w14:paraId="4041269E" w14:textId="77777777" w:rsidR="004E5220" w:rsidRPr="000333B2" w:rsidRDefault="004E5220" w:rsidP="000333B2">
            <w:pPr>
              <w:spacing w:before="0" w:after="0" w:line="256" w:lineRule="auto"/>
              <w:ind w:left="124" w:right="141"/>
              <w:rPr>
                <w:rFonts w:eastAsia="Times New Roman"/>
                <w:kern w:val="0"/>
                <w:sz w:val="24"/>
                <w:lang w:val="vi-VN"/>
                <w14:ligatures w14:val="none"/>
              </w:rPr>
            </w:pPr>
            <w:r w:rsidRPr="000333B2">
              <w:rPr>
                <w:rFonts w:eastAsia="Times New Roman"/>
                <w:kern w:val="0"/>
                <w:sz w:val="24"/>
                <w:lang w:val="vi-VN"/>
                <w14:ligatures w14:val="none"/>
              </w:rPr>
              <w:t>Điều kiện lắp đặt, môi trường làm việc</w:t>
            </w:r>
          </w:p>
        </w:tc>
        <w:tc>
          <w:tcPr>
            <w:tcW w:w="515" w:type="pct"/>
            <w:tcBorders>
              <w:top w:val="single" w:sz="4" w:space="0" w:color="auto"/>
              <w:left w:val="single" w:sz="4" w:space="0" w:color="auto"/>
              <w:bottom w:val="single" w:sz="4" w:space="0" w:color="auto"/>
              <w:right w:val="single" w:sz="4" w:space="0" w:color="auto"/>
            </w:tcBorders>
          </w:tcPr>
          <w:p w14:paraId="1E734D5F" w14:textId="77777777" w:rsidR="004E5220" w:rsidRPr="000333B2" w:rsidRDefault="004E5220" w:rsidP="000333B2">
            <w:pPr>
              <w:spacing w:before="0" w:after="0" w:line="256" w:lineRule="auto"/>
              <w:jc w:val="center"/>
              <w:rPr>
                <w:rFonts w:eastAsia="Times New Roman"/>
                <w:kern w:val="0"/>
                <w:sz w:val="24"/>
                <w:lang w:val="vi-VN"/>
                <w14:ligatures w14:val="none"/>
              </w:rPr>
            </w:pPr>
          </w:p>
        </w:tc>
        <w:tc>
          <w:tcPr>
            <w:tcW w:w="1691" w:type="pct"/>
            <w:tcBorders>
              <w:top w:val="single" w:sz="4" w:space="0" w:color="auto"/>
              <w:left w:val="single" w:sz="4" w:space="0" w:color="auto"/>
              <w:bottom w:val="single" w:sz="4" w:space="0" w:color="auto"/>
              <w:right w:val="single" w:sz="4" w:space="0" w:color="auto"/>
            </w:tcBorders>
            <w:hideMark/>
          </w:tcPr>
          <w:p w14:paraId="486C0469" w14:textId="77777777" w:rsidR="004E5220" w:rsidRPr="000333B2" w:rsidRDefault="004E5220" w:rsidP="000333B2">
            <w:pPr>
              <w:spacing w:before="0" w:after="0" w:line="256" w:lineRule="auto"/>
              <w:ind w:left="145" w:right="133"/>
              <w:jc w:val="center"/>
              <w:rPr>
                <w:rFonts w:eastAsia="Times New Roman"/>
                <w:kern w:val="0"/>
                <w:sz w:val="24"/>
                <w:lang w:val="vi-VN"/>
                <w14:ligatures w14:val="none"/>
              </w:rPr>
            </w:pPr>
            <w:r w:rsidRPr="000333B2">
              <w:rPr>
                <w:rFonts w:eastAsia="Times New Roman"/>
                <w:kern w:val="0"/>
                <w:sz w:val="24"/>
                <w:lang w:val="vi-VN"/>
                <w14:ligatures w14:val="none"/>
              </w:rPr>
              <w:t>Ngoài trời, nhiệt đới hóa.</w:t>
            </w:r>
          </w:p>
        </w:tc>
        <w:tc>
          <w:tcPr>
            <w:tcW w:w="667" w:type="pct"/>
            <w:tcBorders>
              <w:top w:val="single" w:sz="4" w:space="0" w:color="auto"/>
              <w:left w:val="single" w:sz="4" w:space="0" w:color="auto"/>
              <w:bottom w:val="single" w:sz="4" w:space="0" w:color="auto"/>
              <w:right w:val="single" w:sz="4" w:space="0" w:color="auto"/>
            </w:tcBorders>
            <w:vAlign w:val="center"/>
          </w:tcPr>
          <w:p w14:paraId="72F2143F" w14:textId="77777777" w:rsidR="004E5220" w:rsidRPr="000333B2" w:rsidRDefault="004E5220" w:rsidP="000333B2">
            <w:pPr>
              <w:spacing w:before="0" w:after="0" w:line="256" w:lineRule="auto"/>
              <w:jc w:val="center"/>
              <w:rPr>
                <w:rFonts w:eastAsia="Times New Roman"/>
                <w:kern w:val="0"/>
                <w:sz w:val="24"/>
                <w:lang w:val="vi-VN"/>
                <w14:ligatures w14:val="none"/>
              </w:rPr>
            </w:pPr>
          </w:p>
        </w:tc>
      </w:tr>
      <w:tr w:rsidR="004E5220" w:rsidRPr="000333B2" w14:paraId="34EFFA57" w14:textId="77777777" w:rsidTr="004E5220">
        <w:trPr>
          <w:trHeight w:val="122"/>
        </w:trPr>
        <w:tc>
          <w:tcPr>
            <w:tcW w:w="301" w:type="pct"/>
            <w:tcBorders>
              <w:top w:val="single" w:sz="4" w:space="0" w:color="auto"/>
              <w:left w:val="single" w:sz="4" w:space="0" w:color="auto"/>
              <w:bottom w:val="single" w:sz="4" w:space="0" w:color="auto"/>
              <w:right w:val="single" w:sz="4" w:space="0" w:color="auto"/>
            </w:tcBorders>
            <w:vAlign w:val="center"/>
            <w:hideMark/>
          </w:tcPr>
          <w:p w14:paraId="29F01AD5" w14:textId="77777777" w:rsidR="004E5220" w:rsidRPr="000333B2" w:rsidRDefault="004E5220" w:rsidP="000333B2">
            <w:pPr>
              <w:spacing w:before="0" w:after="0" w:line="256" w:lineRule="auto"/>
              <w:jc w:val="center"/>
              <w:rPr>
                <w:rFonts w:eastAsia="Times New Roman"/>
                <w:kern w:val="0"/>
                <w:sz w:val="24"/>
                <w:lang w:val="vi-VN"/>
                <w14:ligatures w14:val="none"/>
              </w:rPr>
            </w:pPr>
            <w:r w:rsidRPr="000333B2">
              <w:rPr>
                <w:rFonts w:eastAsia="Times New Roman"/>
                <w:kern w:val="0"/>
                <w:sz w:val="24"/>
                <w:lang w:val="nl-NL"/>
                <w14:ligatures w14:val="none"/>
              </w:rPr>
              <w:t>12</w:t>
            </w:r>
          </w:p>
        </w:tc>
        <w:tc>
          <w:tcPr>
            <w:tcW w:w="1826" w:type="pct"/>
            <w:tcBorders>
              <w:top w:val="single" w:sz="4" w:space="0" w:color="auto"/>
              <w:left w:val="single" w:sz="4" w:space="0" w:color="auto"/>
              <w:bottom w:val="single" w:sz="4" w:space="0" w:color="auto"/>
              <w:right w:val="single" w:sz="4" w:space="0" w:color="auto"/>
            </w:tcBorders>
            <w:vAlign w:val="center"/>
            <w:hideMark/>
          </w:tcPr>
          <w:p w14:paraId="7B42192B" w14:textId="77777777" w:rsidR="004E5220" w:rsidRPr="000333B2" w:rsidRDefault="004E5220" w:rsidP="000333B2">
            <w:pPr>
              <w:spacing w:before="0" w:after="0" w:line="256" w:lineRule="auto"/>
              <w:ind w:left="124" w:right="141"/>
              <w:rPr>
                <w:rFonts w:eastAsia="Times New Roman"/>
                <w:kern w:val="0"/>
                <w:sz w:val="24"/>
                <w:lang w:val="vi-VN"/>
                <w14:ligatures w14:val="none"/>
              </w:rPr>
            </w:pPr>
            <w:r w:rsidRPr="000333B2">
              <w:rPr>
                <w:rFonts w:eastAsia="Times New Roman"/>
                <w:kern w:val="0"/>
                <w:sz w:val="24"/>
                <w:lang w:val="vi-VN"/>
                <w14:ligatures w14:val="none"/>
              </w:rPr>
              <w:t>Tuổi thọ thiết bị dự kiến</w:t>
            </w:r>
          </w:p>
        </w:tc>
        <w:tc>
          <w:tcPr>
            <w:tcW w:w="515" w:type="pct"/>
            <w:tcBorders>
              <w:top w:val="single" w:sz="4" w:space="0" w:color="auto"/>
              <w:left w:val="single" w:sz="4" w:space="0" w:color="auto"/>
              <w:bottom w:val="single" w:sz="4" w:space="0" w:color="auto"/>
              <w:right w:val="single" w:sz="4" w:space="0" w:color="auto"/>
            </w:tcBorders>
            <w:hideMark/>
          </w:tcPr>
          <w:p w14:paraId="31CC84E0" w14:textId="77777777" w:rsidR="004E5220" w:rsidRPr="000333B2" w:rsidRDefault="004E5220" w:rsidP="000333B2">
            <w:pPr>
              <w:spacing w:before="0" w:after="0" w:line="256" w:lineRule="auto"/>
              <w:jc w:val="center"/>
              <w:rPr>
                <w:rFonts w:eastAsia="Times New Roman"/>
                <w:kern w:val="0"/>
                <w:sz w:val="24"/>
                <w:lang w:val="vi-VN"/>
                <w14:ligatures w14:val="none"/>
              </w:rPr>
            </w:pPr>
            <w:r w:rsidRPr="000333B2">
              <w:rPr>
                <w:rFonts w:eastAsia="Times New Roman"/>
                <w:kern w:val="0"/>
                <w:sz w:val="24"/>
                <w:lang w:val="vi-VN"/>
                <w14:ligatures w14:val="none"/>
              </w:rPr>
              <w:t>năm</w:t>
            </w:r>
          </w:p>
        </w:tc>
        <w:tc>
          <w:tcPr>
            <w:tcW w:w="1691" w:type="pct"/>
            <w:tcBorders>
              <w:top w:val="single" w:sz="4" w:space="0" w:color="auto"/>
              <w:left w:val="single" w:sz="4" w:space="0" w:color="auto"/>
              <w:bottom w:val="single" w:sz="4" w:space="0" w:color="auto"/>
              <w:right w:val="single" w:sz="4" w:space="0" w:color="auto"/>
            </w:tcBorders>
            <w:hideMark/>
          </w:tcPr>
          <w:p w14:paraId="0E1261C4" w14:textId="77777777" w:rsidR="004E5220" w:rsidRPr="000333B2" w:rsidRDefault="004E5220" w:rsidP="000333B2">
            <w:pPr>
              <w:spacing w:before="0" w:after="0" w:line="256" w:lineRule="auto"/>
              <w:ind w:left="145" w:right="133"/>
              <w:jc w:val="center"/>
              <w:rPr>
                <w:rFonts w:eastAsia="Times New Roman"/>
                <w:kern w:val="0"/>
                <w:sz w:val="24"/>
                <w:lang w:val="vi-VN"/>
                <w14:ligatures w14:val="none"/>
              </w:rPr>
            </w:pPr>
            <w:r w:rsidRPr="000333B2">
              <w:rPr>
                <w:rFonts w:eastAsia="Times New Roman"/>
                <w:kern w:val="0"/>
                <w:sz w:val="24"/>
                <w:lang w:val="vi-VN"/>
                <w14:ligatures w14:val="none"/>
              </w:rPr>
              <w:t>Nêu cụ thể</w:t>
            </w:r>
          </w:p>
        </w:tc>
        <w:tc>
          <w:tcPr>
            <w:tcW w:w="667" w:type="pct"/>
            <w:tcBorders>
              <w:top w:val="single" w:sz="4" w:space="0" w:color="auto"/>
              <w:left w:val="single" w:sz="4" w:space="0" w:color="auto"/>
              <w:bottom w:val="single" w:sz="4" w:space="0" w:color="auto"/>
              <w:right w:val="single" w:sz="4" w:space="0" w:color="auto"/>
            </w:tcBorders>
            <w:vAlign w:val="center"/>
          </w:tcPr>
          <w:p w14:paraId="723D4E41" w14:textId="77777777" w:rsidR="004E5220" w:rsidRPr="000333B2" w:rsidRDefault="004E5220" w:rsidP="000333B2">
            <w:pPr>
              <w:spacing w:before="0" w:after="0" w:line="256" w:lineRule="auto"/>
              <w:jc w:val="center"/>
              <w:rPr>
                <w:rFonts w:eastAsia="Times New Roman"/>
                <w:kern w:val="0"/>
                <w:sz w:val="24"/>
                <w:lang w:val="vi-VN"/>
                <w14:ligatures w14:val="none"/>
              </w:rPr>
            </w:pPr>
          </w:p>
        </w:tc>
      </w:tr>
      <w:tr w:rsidR="004E5220" w:rsidRPr="000333B2" w14:paraId="16637675" w14:textId="77777777" w:rsidTr="004E5220">
        <w:trPr>
          <w:trHeight w:val="122"/>
        </w:trPr>
        <w:tc>
          <w:tcPr>
            <w:tcW w:w="301" w:type="pct"/>
            <w:tcBorders>
              <w:top w:val="single" w:sz="4" w:space="0" w:color="auto"/>
              <w:left w:val="single" w:sz="4" w:space="0" w:color="auto"/>
              <w:bottom w:val="single" w:sz="4" w:space="0" w:color="auto"/>
              <w:right w:val="single" w:sz="4" w:space="0" w:color="auto"/>
            </w:tcBorders>
            <w:vAlign w:val="center"/>
            <w:hideMark/>
          </w:tcPr>
          <w:p w14:paraId="7563B6A4" w14:textId="77777777" w:rsidR="004E5220" w:rsidRPr="000333B2" w:rsidRDefault="004E5220" w:rsidP="000333B2">
            <w:pPr>
              <w:spacing w:before="0" w:after="0" w:line="256" w:lineRule="auto"/>
              <w:jc w:val="center"/>
              <w:rPr>
                <w:rFonts w:eastAsia="Times New Roman"/>
                <w:kern w:val="0"/>
                <w:sz w:val="24"/>
                <w:lang w:val="vi-VN"/>
                <w14:ligatures w14:val="none"/>
              </w:rPr>
            </w:pPr>
            <w:r w:rsidRPr="000333B2">
              <w:rPr>
                <w:rFonts w:eastAsia="Times New Roman"/>
                <w:kern w:val="0"/>
                <w:sz w:val="24"/>
                <w:lang w:val="vi-VN"/>
                <w14:ligatures w14:val="none"/>
              </w:rPr>
              <w:t>13</w:t>
            </w:r>
          </w:p>
        </w:tc>
        <w:tc>
          <w:tcPr>
            <w:tcW w:w="1826" w:type="pct"/>
            <w:tcBorders>
              <w:top w:val="single" w:sz="4" w:space="0" w:color="auto"/>
              <w:left w:val="single" w:sz="4" w:space="0" w:color="auto"/>
              <w:bottom w:val="single" w:sz="4" w:space="0" w:color="auto"/>
              <w:right w:val="single" w:sz="4" w:space="0" w:color="auto"/>
            </w:tcBorders>
            <w:vAlign w:val="center"/>
            <w:hideMark/>
          </w:tcPr>
          <w:p w14:paraId="0D62A605" w14:textId="77777777" w:rsidR="004E5220" w:rsidRPr="000333B2" w:rsidRDefault="004E5220" w:rsidP="000333B2">
            <w:pPr>
              <w:spacing w:before="0" w:after="0" w:line="256" w:lineRule="auto"/>
              <w:ind w:left="124" w:right="141"/>
              <w:rPr>
                <w:rFonts w:eastAsia="Times New Roman"/>
                <w:kern w:val="0"/>
                <w:sz w:val="24"/>
                <w:lang w:val="vi-VN"/>
                <w14:ligatures w14:val="none"/>
              </w:rPr>
            </w:pPr>
            <w:r w:rsidRPr="000333B2">
              <w:rPr>
                <w:rFonts w:eastAsia="Times New Roman"/>
                <w:kern w:val="0"/>
                <w:sz w:val="24"/>
                <w:lang w:val="vi-VN"/>
                <w14:ligatures w14:val="none"/>
              </w:rPr>
              <w:t>Tài liệu hướng dẫn vận hành</w:t>
            </w:r>
          </w:p>
        </w:tc>
        <w:tc>
          <w:tcPr>
            <w:tcW w:w="515" w:type="pct"/>
            <w:tcBorders>
              <w:top w:val="single" w:sz="4" w:space="0" w:color="auto"/>
              <w:left w:val="single" w:sz="4" w:space="0" w:color="auto"/>
              <w:bottom w:val="single" w:sz="4" w:space="0" w:color="auto"/>
              <w:right w:val="single" w:sz="4" w:space="0" w:color="auto"/>
            </w:tcBorders>
          </w:tcPr>
          <w:p w14:paraId="1C87CBC9" w14:textId="77777777" w:rsidR="004E5220" w:rsidRPr="000333B2" w:rsidRDefault="004E5220" w:rsidP="000333B2">
            <w:pPr>
              <w:spacing w:before="0" w:after="0" w:line="256" w:lineRule="auto"/>
              <w:jc w:val="center"/>
              <w:rPr>
                <w:rFonts w:eastAsia="Times New Roman"/>
                <w:kern w:val="0"/>
                <w:sz w:val="24"/>
                <w:lang w:val="vi-VN"/>
                <w14:ligatures w14:val="none"/>
              </w:rPr>
            </w:pPr>
          </w:p>
        </w:tc>
        <w:tc>
          <w:tcPr>
            <w:tcW w:w="1691" w:type="pct"/>
            <w:tcBorders>
              <w:top w:val="single" w:sz="4" w:space="0" w:color="auto"/>
              <w:left w:val="single" w:sz="4" w:space="0" w:color="auto"/>
              <w:bottom w:val="single" w:sz="4" w:space="0" w:color="auto"/>
              <w:right w:val="single" w:sz="4" w:space="0" w:color="auto"/>
            </w:tcBorders>
            <w:hideMark/>
          </w:tcPr>
          <w:p w14:paraId="20A199D1" w14:textId="77777777" w:rsidR="004E5220" w:rsidRPr="000333B2" w:rsidRDefault="004E5220" w:rsidP="000333B2">
            <w:pPr>
              <w:spacing w:before="0" w:after="0" w:line="256" w:lineRule="auto"/>
              <w:ind w:left="145" w:right="133"/>
              <w:jc w:val="center"/>
              <w:rPr>
                <w:rFonts w:eastAsia="Times New Roman"/>
                <w:kern w:val="0"/>
                <w:sz w:val="24"/>
                <w:lang w:val="vi-VN"/>
                <w14:ligatures w14:val="none"/>
              </w:rPr>
            </w:pPr>
            <w:r w:rsidRPr="000333B2">
              <w:rPr>
                <w:rFonts w:eastAsia="Times New Roman"/>
                <w:kern w:val="0"/>
                <w:sz w:val="24"/>
                <w:lang w:val="vi-VN"/>
                <w14:ligatures w14:val="none"/>
              </w:rPr>
              <w:t>Có</w:t>
            </w:r>
          </w:p>
        </w:tc>
        <w:tc>
          <w:tcPr>
            <w:tcW w:w="667" w:type="pct"/>
            <w:tcBorders>
              <w:top w:val="single" w:sz="4" w:space="0" w:color="auto"/>
              <w:left w:val="single" w:sz="4" w:space="0" w:color="auto"/>
              <w:bottom w:val="single" w:sz="4" w:space="0" w:color="auto"/>
              <w:right w:val="single" w:sz="4" w:space="0" w:color="auto"/>
            </w:tcBorders>
            <w:vAlign w:val="center"/>
          </w:tcPr>
          <w:p w14:paraId="72969873" w14:textId="77777777" w:rsidR="004E5220" w:rsidRPr="000333B2" w:rsidRDefault="004E5220" w:rsidP="000333B2">
            <w:pPr>
              <w:spacing w:before="0" w:after="0" w:line="256" w:lineRule="auto"/>
              <w:jc w:val="center"/>
              <w:rPr>
                <w:rFonts w:eastAsia="Times New Roman"/>
                <w:kern w:val="0"/>
                <w:sz w:val="24"/>
                <w:lang w:val="vi-VN"/>
                <w14:ligatures w14:val="none"/>
              </w:rPr>
            </w:pPr>
          </w:p>
        </w:tc>
      </w:tr>
      <w:tr w:rsidR="004E5220" w:rsidRPr="000333B2" w14:paraId="4B1182CD" w14:textId="77777777" w:rsidTr="004E5220">
        <w:trPr>
          <w:trHeight w:val="122"/>
        </w:trPr>
        <w:tc>
          <w:tcPr>
            <w:tcW w:w="301" w:type="pct"/>
            <w:tcBorders>
              <w:top w:val="single" w:sz="4" w:space="0" w:color="auto"/>
              <w:left w:val="single" w:sz="4" w:space="0" w:color="auto"/>
              <w:bottom w:val="single" w:sz="4" w:space="0" w:color="auto"/>
              <w:right w:val="single" w:sz="4" w:space="0" w:color="auto"/>
            </w:tcBorders>
            <w:vAlign w:val="center"/>
            <w:hideMark/>
          </w:tcPr>
          <w:p w14:paraId="00C41198" w14:textId="77777777" w:rsidR="004E5220" w:rsidRPr="000333B2" w:rsidRDefault="004E5220" w:rsidP="000333B2">
            <w:pPr>
              <w:spacing w:before="0" w:after="0" w:line="256" w:lineRule="auto"/>
              <w:jc w:val="center"/>
              <w:rPr>
                <w:rFonts w:eastAsia="Times New Roman"/>
                <w:kern w:val="0"/>
                <w:sz w:val="24"/>
                <w:lang w:val="vi-VN"/>
                <w14:ligatures w14:val="none"/>
              </w:rPr>
            </w:pPr>
            <w:r w:rsidRPr="000333B2">
              <w:rPr>
                <w:rFonts w:eastAsia="Times New Roman"/>
                <w:kern w:val="0"/>
                <w:sz w:val="24"/>
                <w:lang w:val="vi-VN"/>
                <w14:ligatures w14:val="none"/>
              </w:rPr>
              <w:t>14</w:t>
            </w:r>
          </w:p>
        </w:tc>
        <w:tc>
          <w:tcPr>
            <w:tcW w:w="1826" w:type="pct"/>
            <w:tcBorders>
              <w:top w:val="single" w:sz="4" w:space="0" w:color="auto"/>
              <w:left w:val="single" w:sz="4" w:space="0" w:color="auto"/>
              <w:bottom w:val="single" w:sz="4" w:space="0" w:color="auto"/>
              <w:right w:val="single" w:sz="4" w:space="0" w:color="auto"/>
            </w:tcBorders>
            <w:vAlign w:val="center"/>
            <w:hideMark/>
          </w:tcPr>
          <w:p w14:paraId="7CE39256" w14:textId="77777777" w:rsidR="004E5220" w:rsidRPr="000333B2" w:rsidRDefault="004E5220" w:rsidP="000333B2">
            <w:pPr>
              <w:spacing w:before="0" w:after="0" w:line="256" w:lineRule="auto"/>
              <w:ind w:left="124" w:right="141"/>
              <w:rPr>
                <w:rFonts w:eastAsia="Times New Roman"/>
                <w:kern w:val="0"/>
                <w:sz w:val="24"/>
                <w:lang w:val="vi-VN"/>
                <w14:ligatures w14:val="none"/>
              </w:rPr>
            </w:pPr>
            <w:r w:rsidRPr="000333B2">
              <w:rPr>
                <w:rFonts w:eastAsia="Times New Roman"/>
                <w:kern w:val="0"/>
                <w:sz w:val="24"/>
                <w:lang w:val="vi-VN"/>
                <w14:ligatures w14:val="none"/>
              </w:rPr>
              <w:t>Hạng mục thử nghiệm điển hình</w:t>
            </w:r>
          </w:p>
        </w:tc>
        <w:tc>
          <w:tcPr>
            <w:tcW w:w="515" w:type="pct"/>
            <w:tcBorders>
              <w:top w:val="single" w:sz="4" w:space="0" w:color="auto"/>
              <w:left w:val="single" w:sz="4" w:space="0" w:color="auto"/>
              <w:bottom w:val="single" w:sz="4" w:space="0" w:color="auto"/>
              <w:right w:val="single" w:sz="4" w:space="0" w:color="auto"/>
            </w:tcBorders>
          </w:tcPr>
          <w:p w14:paraId="4171EE32" w14:textId="77777777" w:rsidR="004E5220" w:rsidRPr="000333B2" w:rsidRDefault="004E5220" w:rsidP="000333B2">
            <w:pPr>
              <w:spacing w:before="0" w:after="0" w:line="256" w:lineRule="auto"/>
              <w:jc w:val="center"/>
              <w:rPr>
                <w:rFonts w:eastAsia="Times New Roman"/>
                <w:kern w:val="0"/>
                <w:sz w:val="24"/>
                <w:lang w:val="vi-VN"/>
                <w14:ligatures w14:val="none"/>
              </w:rPr>
            </w:pPr>
          </w:p>
        </w:tc>
        <w:tc>
          <w:tcPr>
            <w:tcW w:w="1691" w:type="pct"/>
            <w:tcBorders>
              <w:top w:val="single" w:sz="4" w:space="0" w:color="auto"/>
              <w:left w:val="single" w:sz="4" w:space="0" w:color="auto"/>
              <w:bottom w:val="single" w:sz="4" w:space="0" w:color="auto"/>
              <w:right w:val="single" w:sz="4" w:space="0" w:color="auto"/>
            </w:tcBorders>
            <w:hideMark/>
          </w:tcPr>
          <w:p w14:paraId="4ACBCA68" w14:textId="77777777" w:rsidR="004E5220" w:rsidRPr="000333B2" w:rsidRDefault="004E5220" w:rsidP="000333B2">
            <w:pPr>
              <w:spacing w:before="0" w:after="0" w:line="256" w:lineRule="auto"/>
              <w:ind w:left="145" w:right="133"/>
              <w:rPr>
                <w:rFonts w:eastAsia="Times New Roman"/>
                <w:kern w:val="0"/>
                <w:sz w:val="24"/>
                <w:lang w:val="vi-VN"/>
                <w14:ligatures w14:val="none"/>
              </w:rPr>
            </w:pPr>
            <w:r w:rsidRPr="000333B2">
              <w:rPr>
                <w:rFonts w:eastAsia="Times New Roman"/>
                <w:kern w:val="0"/>
                <w:sz w:val="24"/>
                <w:lang w:val="vi-VN"/>
                <w14:ligatures w14:val="none"/>
              </w:rPr>
              <w:t>- Thử chiều dài đường rò</w:t>
            </w:r>
          </w:p>
          <w:p w14:paraId="0720D43F" w14:textId="77777777" w:rsidR="004E5220" w:rsidRPr="000333B2" w:rsidRDefault="004E5220" w:rsidP="000333B2">
            <w:pPr>
              <w:spacing w:before="0" w:after="0" w:line="256" w:lineRule="auto"/>
              <w:ind w:left="145" w:right="133"/>
              <w:rPr>
                <w:rFonts w:eastAsia="Times New Roman"/>
                <w:kern w:val="0"/>
                <w:sz w:val="24"/>
                <w:lang w:val="vi-VN"/>
                <w14:ligatures w14:val="none"/>
              </w:rPr>
            </w:pPr>
            <w:r w:rsidRPr="000333B2">
              <w:rPr>
                <w:rFonts w:eastAsia="Times New Roman"/>
                <w:kern w:val="0"/>
                <w:sz w:val="24"/>
                <w:lang w:val="vi-VN"/>
                <w14:ligatures w14:val="none"/>
              </w:rPr>
              <w:t>- Thử điện áp duy trì tần số công nghiệp 1 phút (khô, ướt)</w:t>
            </w:r>
          </w:p>
          <w:p w14:paraId="117B2DE9" w14:textId="77777777" w:rsidR="004E5220" w:rsidRPr="000333B2" w:rsidRDefault="004E5220" w:rsidP="000333B2">
            <w:pPr>
              <w:spacing w:before="0" w:after="0" w:line="256" w:lineRule="auto"/>
              <w:ind w:left="145" w:right="133"/>
              <w:rPr>
                <w:rFonts w:eastAsia="Times New Roman"/>
                <w:kern w:val="0"/>
                <w:sz w:val="24"/>
                <w:lang w:val="vi-VN"/>
                <w14:ligatures w14:val="none"/>
              </w:rPr>
            </w:pPr>
            <w:r w:rsidRPr="000333B2">
              <w:rPr>
                <w:rFonts w:eastAsia="Times New Roman"/>
                <w:kern w:val="0"/>
                <w:sz w:val="24"/>
                <w:lang w:val="vi-VN"/>
                <w14:ligatures w14:val="none"/>
              </w:rPr>
              <w:t>- Thử tải cơ học</w:t>
            </w:r>
          </w:p>
        </w:tc>
        <w:tc>
          <w:tcPr>
            <w:tcW w:w="667" w:type="pct"/>
            <w:tcBorders>
              <w:top w:val="single" w:sz="4" w:space="0" w:color="auto"/>
              <w:left w:val="single" w:sz="4" w:space="0" w:color="auto"/>
              <w:bottom w:val="single" w:sz="4" w:space="0" w:color="auto"/>
              <w:right w:val="single" w:sz="4" w:space="0" w:color="auto"/>
            </w:tcBorders>
            <w:vAlign w:val="center"/>
          </w:tcPr>
          <w:p w14:paraId="3D9CFFE3" w14:textId="77777777" w:rsidR="004E5220" w:rsidRPr="000333B2" w:rsidRDefault="004E5220" w:rsidP="000333B2">
            <w:pPr>
              <w:spacing w:before="0" w:after="0" w:line="256" w:lineRule="auto"/>
              <w:jc w:val="center"/>
              <w:rPr>
                <w:rFonts w:eastAsia="Times New Roman"/>
                <w:kern w:val="0"/>
                <w:sz w:val="24"/>
                <w:lang w:val="vi-VN"/>
                <w14:ligatures w14:val="none"/>
              </w:rPr>
            </w:pPr>
          </w:p>
        </w:tc>
      </w:tr>
      <w:tr w:rsidR="004E5220" w:rsidRPr="000333B2" w14:paraId="7EF2DD14" w14:textId="77777777" w:rsidTr="004E5220">
        <w:trPr>
          <w:trHeight w:val="122"/>
        </w:trPr>
        <w:tc>
          <w:tcPr>
            <w:tcW w:w="301" w:type="pct"/>
            <w:tcBorders>
              <w:top w:val="single" w:sz="4" w:space="0" w:color="auto"/>
              <w:left w:val="single" w:sz="4" w:space="0" w:color="auto"/>
              <w:bottom w:val="single" w:sz="4" w:space="0" w:color="auto"/>
              <w:right w:val="single" w:sz="4" w:space="0" w:color="auto"/>
            </w:tcBorders>
            <w:vAlign w:val="center"/>
            <w:hideMark/>
          </w:tcPr>
          <w:p w14:paraId="79D3DC6B" w14:textId="77777777" w:rsidR="004E5220" w:rsidRPr="000333B2" w:rsidRDefault="004E5220" w:rsidP="000333B2">
            <w:pPr>
              <w:spacing w:before="0" w:after="0" w:line="256" w:lineRule="auto"/>
              <w:jc w:val="center"/>
              <w:rPr>
                <w:rFonts w:eastAsia="Times New Roman"/>
                <w:kern w:val="0"/>
                <w:sz w:val="24"/>
                <w:lang w:val="vi-VN"/>
                <w14:ligatures w14:val="none"/>
              </w:rPr>
            </w:pPr>
            <w:r w:rsidRPr="000333B2">
              <w:rPr>
                <w:rFonts w:eastAsia="Times New Roman"/>
                <w:kern w:val="0"/>
                <w:sz w:val="24"/>
                <w:lang w:val="vi-VN"/>
                <w14:ligatures w14:val="none"/>
              </w:rPr>
              <w:t>15</w:t>
            </w:r>
          </w:p>
        </w:tc>
        <w:tc>
          <w:tcPr>
            <w:tcW w:w="1826" w:type="pct"/>
            <w:tcBorders>
              <w:top w:val="single" w:sz="4" w:space="0" w:color="auto"/>
              <w:left w:val="single" w:sz="4" w:space="0" w:color="auto"/>
              <w:bottom w:val="single" w:sz="4" w:space="0" w:color="auto"/>
              <w:right w:val="single" w:sz="4" w:space="0" w:color="auto"/>
            </w:tcBorders>
            <w:vAlign w:val="center"/>
            <w:hideMark/>
          </w:tcPr>
          <w:p w14:paraId="4FBBEEEE" w14:textId="77777777" w:rsidR="004E5220" w:rsidRPr="000333B2" w:rsidRDefault="004E5220" w:rsidP="000333B2">
            <w:pPr>
              <w:spacing w:before="0" w:after="0" w:line="256" w:lineRule="auto"/>
              <w:ind w:left="124" w:right="141"/>
              <w:rPr>
                <w:rFonts w:eastAsia="Times New Roman"/>
                <w:kern w:val="0"/>
                <w:sz w:val="24"/>
                <w:lang w:val="vi-VN"/>
                <w14:ligatures w14:val="none"/>
              </w:rPr>
            </w:pPr>
            <w:r w:rsidRPr="000333B2">
              <w:rPr>
                <w:rFonts w:eastAsia="Times New Roman"/>
                <w:kern w:val="0"/>
                <w:sz w:val="24"/>
                <w:lang w:val="vi-VN"/>
                <w14:ligatures w14:val="none"/>
              </w:rPr>
              <w:t>Thử nghiệm xuất xưởng: Khi giao hàng, nhà thầu phải cung cấp cho bên mua biên bản thử nghiệm xuất xưởng thực hiện bởi nhà sản xuất trên mỗi sản phẩm cung cấp tại nhà máy của nhà sản xuất để chứng minh sản phẩm giao phù hợp với đặc tính kỹ thuật của hợp đồng.</w:t>
            </w:r>
          </w:p>
        </w:tc>
        <w:tc>
          <w:tcPr>
            <w:tcW w:w="515" w:type="pct"/>
            <w:tcBorders>
              <w:top w:val="single" w:sz="4" w:space="0" w:color="auto"/>
              <w:left w:val="single" w:sz="4" w:space="0" w:color="auto"/>
              <w:bottom w:val="single" w:sz="4" w:space="0" w:color="auto"/>
              <w:right w:val="single" w:sz="4" w:space="0" w:color="auto"/>
            </w:tcBorders>
            <w:vAlign w:val="center"/>
          </w:tcPr>
          <w:p w14:paraId="77C9F640" w14:textId="77777777" w:rsidR="004E5220" w:rsidRPr="000333B2" w:rsidRDefault="004E5220" w:rsidP="000333B2">
            <w:pPr>
              <w:spacing w:before="0" w:after="0" w:line="256" w:lineRule="auto"/>
              <w:jc w:val="center"/>
              <w:rPr>
                <w:rFonts w:eastAsia="Times New Roman"/>
                <w:kern w:val="0"/>
                <w:sz w:val="24"/>
                <w:lang w:val="vi-VN"/>
                <w14:ligatures w14:val="none"/>
              </w:rPr>
            </w:pPr>
          </w:p>
        </w:tc>
        <w:tc>
          <w:tcPr>
            <w:tcW w:w="1691" w:type="pct"/>
            <w:tcBorders>
              <w:top w:val="single" w:sz="4" w:space="0" w:color="auto"/>
              <w:left w:val="single" w:sz="4" w:space="0" w:color="auto"/>
              <w:bottom w:val="single" w:sz="4" w:space="0" w:color="auto"/>
              <w:right w:val="single" w:sz="4" w:space="0" w:color="auto"/>
            </w:tcBorders>
            <w:vAlign w:val="center"/>
            <w:hideMark/>
          </w:tcPr>
          <w:p w14:paraId="19F8F4A1" w14:textId="77777777" w:rsidR="004E5220" w:rsidRPr="000333B2" w:rsidRDefault="004E5220" w:rsidP="000333B2">
            <w:pPr>
              <w:spacing w:before="0" w:after="0" w:line="256" w:lineRule="auto"/>
              <w:ind w:left="145" w:right="133"/>
              <w:rPr>
                <w:rFonts w:eastAsia="Times New Roman"/>
                <w:kern w:val="0"/>
                <w:sz w:val="24"/>
                <w:lang w:val="vi-VN"/>
                <w14:ligatures w14:val="none"/>
              </w:rPr>
            </w:pPr>
            <w:r w:rsidRPr="000333B2">
              <w:rPr>
                <w:rFonts w:eastAsia="Times New Roman"/>
                <w:kern w:val="0"/>
                <w:sz w:val="24"/>
                <w:lang w:val="vi-VN"/>
                <w14:ligatures w14:val="none"/>
              </w:rPr>
              <w:t>- Kiểm tra ngoại quan</w:t>
            </w:r>
          </w:p>
          <w:p w14:paraId="7ECD963B" w14:textId="77777777" w:rsidR="004E5220" w:rsidRPr="000333B2" w:rsidRDefault="004E5220" w:rsidP="000333B2">
            <w:pPr>
              <w:spacing w:before="0" w:after="0" w:line="256" w:lineRule="auto"/>
              <w:ind w:left="145" w:right="133"/>
              <w:rPr>
                <w:rFonts w:eastAsia="Times New Roman"/>
                <w:kern w:val="0"/>
                <w:sz w:val="24"/>
                <w:lang w:val="vi-VN"/>
                <w14:ligatures w14:val="none"/>
              </w:rPr>
            </w:pPr>
            <w:r w:rsidRPr="000333B2">
              <w:rPr>
                <w:rFonts w:eastAsia="Times New Roman"/>
                <w:kern w:val="0"/>
                <w:sz w:val="24"/>
                <w:lang w:val="vi-VN"/>
                <w14:ligatures w14:val="none"/>
              </w:rPr>
              <w:t>- Thử nghiệm cơ</w:t>
            </w:r>
          </w:p>
          <w:p w14:paraId="30095C28" w14:textId="77777777" w:rsidR="004E5220" w:rsidRPr="000333B2" w:rsidRDefault="004E5220" w:rsidP="000333B2">
            <w:pPr>
              <w:spacing w:before="0" w:after="0" w:line="256" w:lineRule="auto"/>
              <w:ind w:left="145" w:right="133"/>
              <w:rPr>
                <w:rFonts w:eastAsia="Times New Roman"/>
                <w:kern w:val="0"/>
                <w:sz w:val="24"/>
                <w:lang w:val="vi-VN"/>
                <w14:ligatures w14:val="none"/>
              </w:rPr>
            </w:pPr>
            <w:r w:rsidRPr="000333B2">
              <w:rPr>
                <w:rFonts w:eastAsia="Times New Roman"/>
                <w:kern w:val="0"/>
                <w:sz w:val="24"/>
                <w:lang w:val="vi-VN"/>
                <w14:ligatures w14:val="none"/>
              </w:rPr>
              <w:t>- Thử điện áp tần số công nghiệp</w:t>
            </w:r>
          </w:p>
        </w:tc>
        <w:tc>
          <w:tcPr>
            <w:tcW w:w="667" w:type="pct"/>
            <w:tcBorders>
              <w:top w:val="single" w:sz="4" w:space="0" w:color="auto"/>
              <w:left w:val="single" w:sz="4" w:space="0" w:color="auto"/>
              <w:bottom w:val="single" w:sz="4" w:space="0" w:color="auto"/>
              <w:right w:val="single" w:sz="4" w:space="0" w:color="auto"/>
            </w:tcBorders>
            <w:vAlign w:val="center"/>
          </w:tcPr>
          <w:p w14:paraId="722134C8" w14:textId="77777777" w:rsidR="004E5220" w:rsidRPr="000333B2" w:rsidRDefault="004E5220" w:rsidP="000333B2">
            <w:pPr>
              <w:spacing w:before="0" w:after="0" w:line="256" w:lineRule="auto"/>
              <w:jc w:val="center"/>
              <w:rPr>
                <w:rFonts w:eastAsia="Times New Roman"/>
                <w:kern w:val="0"/>
                <w:sz w:val="24"/>
                <w:lang w:val="vi-VN"/>
                <w14:ligatures w14:val="none"/>
              </w:rPr>
            </w:pPr>
          </w:p>
        </w:tc>
      </w:tr>
    </w:tbl>
    <w:p w14:paraId="225C2976" w14:textId="495A175D" w:rsidR="00E476D0" w:rsidRPr="000333B2" w:rsidRDefault="004E5220" w:rsidP="000333B2">
      <w:pPr>
        <w:pStyle w:val="anh31"/>
      </w:pPr>
      <w:r w:rsidRPr="000333B2">
        <w:t>Sứ đứng linepost kèm ty 24kV 25mm/kV</w:t>
      </w:r>
    </w:p>
    <w:p w14:paraId="1D2E6D70" w14:textId="03DED832" w:rsidR="004E5220" w:rsidRPr="000333B2" w:rsidRDefault="004E5220" w:rsidP="000333B2">
      <w:pPr>
        <w:pStyle w:val="anh411"/>
        <w:rPr>
          <w:iCs/>
          <w:snapToGrid w:val="0"/>
          <w:spacing w:val="-2"/>
        </w:rPr>
      </w:pPr>
      <w:r w:rsidRPr="000333B2">
        <w:t>Mô tả chung:</w:t>
      </w:r>
    </w:p>
    <w:p w14:paraId="192928A6" w14:textId="77777777" w:rsidR="004E5220" w:rsidRPr="000333B2" w:rsidRDefault="004E5220" w:rsidP="000333B2">
      <w:pPr>
        <w:pStyle w:val="anhnormal"/>
        <w:rPr>
          <w:kern w:val="0"/>
        </w:rPr>
      </w:pPr>
      <w:r w:rsidRPr="000333B2">
        <w:t xml:space="preserve">a. Cách điện đỡ là loại Line Post/Pin Post không có ty ngầm trong lòng cách điện. </w:t>
      </w:r>
    </w:p>
    <w:p w14:paraId="5B091C4E" w14:textId="77777777" w:rsidR="004E5220" w:rsidRPr="000333B2" w:rsidRDefault="004E5220" w:rsidP="000333B2">
      <w:pPr>
        <w:pStyle w:val="anhnormal"/>
      </w:pPr>
      <w:r w:rsidRPr="000333B2">
        <w:lastRenderedPageBreak/>
        <w:t>b. Chất lượng bề mặt sứ cách điện (Theo TCVN 7998-1, IEC 60383-1):</w:t>
      </w:r>
    </w:p>
    <w:p w14:paraId="078FB86D" w14:textId="77777777" w:rsidR="004E5220" w:rsidRPr="000333B2" w:rsidRDefault="004E5220" w:rsidP="000333B2">
      <w:pPr>
        <w:pStyle w:val="anhnormal"/>
      </w:pPr>
      <w:r w:rsidRPr="000333B2">
        <w:t>- Bề mặt cách điện trừ những chỗ để gắn chân kim loại phải được phủ một lớp men đều, mặt men phải láng bóng, không có vết gợn rõ rệt, vết men không được nứt, nhăn.</w:t>
      </w:r>
    </w:p>
    <w:p w14:paraId="2FA2EA24" w14:textId="77777777" w:rsidR="004E5220" w:rsidRPr="000333B2" w:rsidRDefault="004E5220" w:rsidP="000333B2">
      <w:pPr>
        <w:pStyle w:val="anhnormal"/>
      </w:pPr>
      <w:r w:rsidRPr="000333B2">
        <w:t>- Sứ cách điện không được có vết rạn nứt, sứt, rỗ và có hiện tượng nung sống.</w:t>
      </w:r>
    </w:p>
    <w:p w14:paraId="17FD37EE" w14:textId="77777777" w:rsidR="004E5220" w:rsidRPr="000333B2" w:rsidRDefault="004E5220" w:rsidP="000333B2">
      <w:pPr>
        <w:pStyle w:val="anhnormal"/>
      </w:pPr>
      <w:r w:rsidRPr="000333B2">
        <w:t>- Các khuyết tật được phép có trên bề mặt sứ cách điện phải phù hợp với các quy định sau:</w:t>
      </w:r>
    </w:p>
    <w:p w14:paraId="6857588F" w14:textId="77777777" w:rsidR="004E5220" w:rsidRPr="000333B2" w:rsidRDefault="004E5220" w:rsidP="000333B2">
      <w:pPr>
        <w:pStyle w:val="anhnormal"/>
      </w:pPr>
      <w:r w:rsidRPr="000333B2">
        <w:t xml:space="preserve">+ Khuyết tật trên lớp men là các điểm không có men, vết nứt, kể cả trong lớp men, vết lõm. </w:t>
      </w:r>
    </w:p>
    <w:p w14:paraId="79ED6181" w14:textId="77777777" w:rsidR="004E5220" w:rsidRPr="000333B2" w:rsidRDefault="004E5220" w:rsidP="000333B2">
      <w:pPr>
        <w:pStyle w:val="anhnormal"/>
      </w:pPr>
      <w:r w:rsidRPr="000333B2">
        <w:t>+ Tổng diện tích của khiếm khuyết trên mỗi cách điện không được vượt quá: 100+(DxF)/2000 mm</w:t>
      </w:r>
      <w:r w:rsidRPr="000333B2">
        <w:rPr>
          <w:vertAlign w:val="superscript"/>
        </w:rPr>
        <w:t>2</w:t>
      </w:r>
      <w:r w:rsidRPr="000333B2">
        <w:t>. Diện tích của mỗi khiếm khuyết không được vượt quá: 50+(DxF)/20000 mm</w:t>
      </w:r>
      <w:r w:rsidRPr="000333B2">
        <w:rPr>
          <w:vertAlign w:val="superscript"/>
        </w:rPr>
        <w:t>2</w:t>
      </w:r>
      <w:r w:rsidRPr="000333B2">
        <w:t>. Trong đó: D là đường kính lớn nhất của cách điện (mm), F là chiều dài dòng rò (mm).</w:t>
      </w:r>
    </w:p>
    <w:p w14:paraId="22C27FDC" w14:textId="77777777" w:rsidR="004E5220" w:rsidRPr="000333B2" w:rsidRDefault="004E5220" w:rsidP="000333B2">
      <w:pPr>
        <w:pStyle w:val="anhnormal"/>
      </w:pPr>
      <w:r w:rsidRPr="000333B2">
        <w:t>+ Không được có khiếm khuyết trên lớp tráng men của lõi loại cách điện dạng thanh dài lõi đặc.</w:t>
      </w:r>
    </w:p>
    <w:p w14:paraId="1AAFE747" w14:textId="77777777" w:rsidR="004E5220" w:rsidRPr="000333B2" w:rsidRDefault="004E5220" w:rsidP="000333B2">
      <w:pPr>
        <w:pStyle w:val="anhnormal"/>
      </w:pPr>
      <w:r w:rsidRPr="000333B2">
        <w:t>+ Các dạng cách điện khác thì diện tích khiếm khuyết trên lõi không có lớp tráng men không được vượt quá 25 mm</w:t>
      </w:r>
      <w:r w:rsidRPr="000333B2">
        <w:rPr>
          <w:vertAlign w:val="superscript"/>
        </w:rPr>
        <w:t>2</w:t>
      </w:r>
      <w:r w:rsidRPr="000333B2">
        <w:t>, những khiếm khuyết do vật lọt vào lớp men thì tổng diện tích không vượt quá 25 mm</w:t>
      </w:r>
      <w:r w:rsidRPr="000333B2">
        <w:rPr>
          <w:vertAlign w:val="superscript"/>
        </w:rPr>
        <w:t xml:space="preserve">2 </w:t>
      </w:r>
      <w:r w:rsidRPr="000333B2">
        <w:t>và nhô ra bề mặt không quá 2mm. Tổng diện tích của các khiếm khuyết loại này được tính vào tổng diện tích khiếm khuyết trên lớp men của cách điện.</w:t>
      </w:r>
    </w:p>
    <w:p w14:paraId="694845CA" w14:textId="77777777" w:rsidR="004E5220" w:rsidRPr="000333B2" w:rsidRDefault="004E5220" w:rsidP="000333B2">
      <w:pPr>
        <w:pStyle w:val="anhnormal"/>
      </w:pPr>
      <w:r w:rsidRPr="000333B2">
        <w:t>+ Những vết lõm rất nhỏ trên bề mặt cách điện có đường kính nhỏ hơn 1mm (ví dụ những hạt bụi nhỏ trong quá trình tráng men) thì không tính vào tổng diện tích khiếm khuyết trên lớp men của cách điện. Tuy nhiên, trên diện tích 50mm x 10 mm bất kỳ không được có quá 15 vết. Ngoài ra, tổng số vết lõm trên cách điện không được vượt quá: 50+(DxF)/1500. Trong đó: D, F được xác định như trên.</w:t>
      </w:r>
    </w:p>
    <w:p w14:paraId="14AA3CAA" w14:textId="77777777" w:rsidR="004E5220" w:rsidRPr="000333B2" w:rsidRDefault="004E5220" w:rsidP="000333B2">
      <w:pPr>
        <w:pStyle w:val="anhnormal"/>
      </w:pPr>
      <w:r w:rsidRPr="000333B2">
        <w:t>c. Cách điện phải có các ký hiệu: Nhà sản xuất, năm sản xuất, lực phá hủy, mã hiệu cách điện trên bề mặt và không bị mờ trong quá trình sử dụng.</w:t>
      </w:r>
    </w:p>
    <w:p w14:paraId="61E5F6E9" w14:textId="77777777" w:rsidR="004E5220" w:rsidRPr="000333B2" w:rsidRDefault="004E5220" w:rsidP="000333B2">
      <w:pPr>
        <w:pStyle w:val="anhnormal"/>
      </w:pPr>
      <w:r w:rsidRPr="000333B2">
        <w:t>d. Mỗi quả sứ cách điện phải được cung cấp đầy đủ phụ kiện đi kèm như ty sứ, 02 đai ốc, 01 vòng đệm vênh, 01 vòng đệm phẳng v.v.</w:t>
      </w:r>
    </w:p>
    <w:p w14:paraId="4E3E287A" w14:textId="77777777" w:rsidR="004E5220" w:rsidRPr="000333B2" w:rsidRDefault="004E5220" w:rsidP="000333B2">
      <w:pPr>
        <w:pStyle w:val="anhnormal"/>
      </w:pPr>
      <w:r w:rsidRPr="000333B2">
        <w:t>e. Ty sứ là loại có thể tháo rời và được thiết kế phù hợp để lắp đặt trên cánh xà thép hình, lắp trên cột bê tông ly tâm hoặc cột sắt. Chiều dài phần chân ty sứ (phần cắm vào giá đỡ, xà thép v.v.) phải đảm bảo tính toán thiết kế. Các phụ kiện cho cách điện đứng phải đảm bảo khả năng chịu lực tương đương hoặc lớn hơn lực phá hủy của cách điện được quy định ở bảng thông số kỹ thuật.</w:t>
      </w:r>
    </w:p>
    <w:p w14:paraId="41A3B65F" w14:textId="77777777" w:rsidR="004E5220" w:rsidRPr="000333B2" w:rsidRDefault="004E5220" w:rsidP="000333B2">
      <w:pPr>
        <w:pStyle w:val="anhnormal"/>
      </w:pPr>
      <w:r w:rsidRPr="000333B2">
        <w:t>f. Sứ đứng phải được thiết kế với chiều cao thích hợp sao cho sau khi lắp đặt hoàn thiện khoảng cách pha - đất trong điều kiện quá điện áp khí quyển tiêu chuẩn với các cấp điện áp được quy định trong các Quy chuẩn kỹ thuật điện hiện hành.</w:t>
      </w:r>
    </w:p>
    <w:p w14:paraId="4098437D" w14:textId="3D47BA10" w:rsidR="004E5220" w:rsidRPr="000333B2" w:rsidRDefault="004E5220" w:rsidP="000333B2">
      <w:pPr>
        <w:pStyle w:val="anh411"/>
        <w:rPr>
          <w:lang w:val="vi-VN"/>
        </w:rPr>
      </w:pPr>
      <w:r w:rsidRPr="000333B2">
        <w:rPr>
          <w:b/>
          <w:bCs/>
          <w:lang w:val="vi-VN"/>
        </w:rPr>
        <w:t>Tiêu chuẩn chế tạo:</w:t>
      </w:r>
      <w:r w:rsidRPr="000333B2">
        <w:rPr>
          <w:lang w:val="vi-VN"/>
        </w:rPr>
        <w:t xml:space="preserve"> Cách điện đỡ được chế tạo theo tiêu chuẩn TCVN 7998-1, IEC 60383-1 hoặc các tiêu chuẩn tương đương.</w:t>
      </w:r>
    </w:p>
    <w:p w14:paraId="2C61D83F" w14:textId="3A9B2EF5" w:rsidR="004E5220" w:rsidRPr="000333B2" w:rsidRDefault="004E5220" w:rsidP="000333B2">
      <w:pPr>
        <w:pStyle w:val="anh411"/>
        <w:rPr>
          <w:lang w:val="vi-VN"/>
        </w:rPr>
      </w:pPr>
      <w:r w:rsidRPr="000333B2">
        <w:rPr>
          <w:lang w:val="vi-VN"/>
        </w:rPr>
        <w:t>Yêu cầu về thí nghiệm:</w:t>
      </w:r>
    </w:p>
    <w:p w14:paraId="40B1A774" w14:textId="77777777" w:rsidR="004E5220" w:rsidRPr="000333B2" w:rsidRDefault="004E5220" w:rsidP="000333B2">
      <w:pPr>
        <w:pStyle w:val="anhnormal"/>
        <w:rPr>
          <w:b/>
          <w:bCs/>
        </w:rPr>
      </w:pPr>
      <w:r w:rsidRPr="000333B2">
        <w:t>a. Yêu cầu về thí nghiệm xuất xưởng (Routine test):</w:t>
      </w:r>
      <w:r w:rsidRPr="000333B2">
        <w:rPr>
          <w:b/>
          <w:bCs/>
        </w:rPr>
        <w:t xml:space="preserve"> </w:t>
      </w:r>
      <w:r w:rsidRPr="000333B2">
        <w:t>Biên bản thí nghiệm xuất xưởng được thực hiện bởi nhà sản xuất hoặc đơn vị thử nghiệm độc lập trên mỗi sản phẩm sản xuất ra tại nhà sản xuất để chứng minh khả năng đáp ứng các yêu cầu kỹ thuật, bao gồm các hạng mục chính sau:</w:t>
      </w:r>
    </w:p>
    <w:p w14:paraId="7A71DA50" w14:textId="77777777" w:rsidR="004E5220" w:rsidRPr="000333B2" w:rsidRDefault="004E5220" w:rsidP="000333B2">
      <w:pPr>
        <w:pStyle w:val="anhnormal"/>
        <w:rPr>
          <w:lang w:val="en-US"/>
        </w:rPr>
      </w:pPr>
      <w:r w:rsidRPr="000333B2">
        <w:t>Kiểm tra ngoại quan (Routine visual inspection).</w:t>
      </w:r>
    </w:p>
    <w:p w14:paraId="7CD132B5" w14:textId="77777777" w:rsidR="004E5220" w:rsidRPr="000333B2" w:rsidRDefault="004E5220" w:rsidP="000333B2">
      <w:pPr>
        <w:pStyle w:val="anhnormal"/>
      </w:pPr>
      <w:r w:rsidRPr="000333B2">
        <w:t>Thí nghiệm độ bền cơ (Routine mechanical test).</w:t>
      </w:r>
    </w:p>
    <w:p w14:paraId="00934F81" w14:textId="77777777" w:rsidR="004E5220" w:rsidRPr="000333B2" w:rsidRDefault="004E5220" w:rsidP="000333B2">
      <w:pPr>
        <w:pStyle w:val="anhnormal"/>
      </w:pPr>
      <w:r w:rsidRPr="000333B2">
        <w:t>Thí nghiệm điện (Routine electrical test) (only on class B insulators of ceramic material or annealed glass).</w:t>
      </w:r>
    </w:p>
    <w:p w14:paraId="2E5DC42F" w14:textId="77777777" w:rsidR="004E5220" w:rsidRPr="000333B2" w:rsidRDefault="004E5220" w:rsidP="000333B2">
      <w:pPr>
        <w:pStyle w:val="anhnormal"/>
      </w:pPr>
      <w:r w:rsidRPr="000333B2">
        <w:lastRenderedPageBreak/>
        <w:t>b. Yêu cầu về thí nghiệm điển hình (Type test):</w:t>
      </w:r>
      <w:r w:rsidRPr="000333B2">
        <w:rPr>
          <w:b/>
          <w:bCs/>
        </w:rPr>
        <w:t xml:space="preserve"> </w:t>
      </w:r>
      <w:r w:rsidRPr="000333B2">
        <w:t>Biên bản thí nghiệm điển hình được thực hiện bởi đơn vị thử nghiệm độc lập đạt chứng chỉ ISO/IEC 17025 để chứng minh khả năng đáp ứng các yêu cầu kỹ thuật, bao gồm các hạng mục chính sau:</w:t>
      </w:r>
    </w:p>
    <w:p w14:paraId="5E3BFB04" w14:textId="77777777" w:rsidR="004E5220" w:rsidRPr="000333B2" w:rsidRDefault="004E5220" w:rsidP="000333B2">
      <w:pPr>
        <w:pStyle w:val="anhnormal"/>
        <w:rPr>
          <w:lang w:val="en-US"/>
        </w:rPr>
      </w:pPr>
      <w:r w:rsidRPr="000333B2">
        <w:t>Kiểm tra kích thước của cách điện (Verification of the dimensions).</w:t>
      </w:r>
    </w:p>
    <w:p w14:paraId="3E19B9C8" w14:textId="77777777" w:rsidR="004E5220" w:rsidRPr="000333B2" w:rsidRDefault="004E5220" w:rsidP="000333B2">
      <w:pPr>
        <w:pStyle w:val="anhnormal"/>
      </w:pPr>
      <w:r w:rsidRPr="000333B2">
        <w:t>Thí nghiệm lực phá hủy cơ học khi uốn (Mechanical failing load test).</w:t>
      </w:r>
    </w:p>
    <w:p w14:paraId="7BF91069" w14:textId="77777777" w:rsidR="004E5220" w:rsidRPr="000333B2" w:rsidRDefault="004E5220" w:rsidP="000333B2">
      <w:pPr>
        <w:pStyle w:val="anhnormal"/>
      </w:pPr>
      <w:r w:rsidRPr="000333B2">
        <w:t xml:space="preserve">Thí nghiệm tính năng nhiệt - cơ (Thermal-mechanical performance test) theo TCVN 7998-1. </w:t>
      </w:r>
    </w:p>
    <w:p w14:paraId="1CF7756C" w14:textId="77777777" w:rsidR="004E5220" w:rsidRPr="000333B2" w:rsidRDefault="004E5220" w:rsidP="000333B2">
      <w:pPr>
        <w:pStyle w:val="anhnormal"/>
      </w:pPr>
      <w:r w:rsidRPr="000333B2">
        <w:t>Thí nghiệm điện áp chịu đựng xung sét (Lightning impulse voltage tests).</w:t>
      </w:r>
    </w:p>
    <w:p w14:paraId="5C606BA7" w14:textId="77777777" w:rsidR="004E5220" w:rsidRPr="000333B2" w:rsidRDefault="004E5220" w:rsidP="000333B2">
      <w:pPr>
        <w:pStyle w:val="anhnormal"/>
      </w:pPr>
      <w:r w:rsidRPr="000333B2">
        <w:t>Thí nghiệm chịu đựng điện áp ở tần số nguồn ở trạng thái ướt (Wet power-frequency voltage tests).</w:t>
      </w:r>
    </w:p>
    <w:p w14:paraId="7A0EC114" w14:textId="77777777" w:rsidR="004E5220" w:rsidRPr="000333B2" w:rsidRDefault="004E5220" w:rsidP="000333B2">
      <w:pPr>
        <w:pStyle w:val="anhnormal"/>
        <w:rPr>
          <w:b/>
          <w:bCs/>
        </w:rPr>
      </w:pPr>
      <w:r w:rsidRPr="000333B2">
        <w:t>c. Yêu cầu về thí nghiệm mẫu (Sample test):</w:t>
      </w:r>
      <w:r w:rsidRPr="000333B2">
        <w:rPr>
          <w:b/>
          <w:bCs/>
        </w:rPr>
        <w:t xml:space="preserve"> </w:t>
      </w:r>
      <w:r w:rsidRPr="000333B2">
        <w:t>Các mẫu thử sẽ được bên mua lựa chọn ngẫu nhiên với số lượng mẫu thử quy định tại khoản 3, điều 4 của Quy định này và được thí nghiệm tại một Đơn vị thử nghiệm độc lập đạt chứng chỉ ISO/IEC 17025 dưới sự chấp thuận của bên mua để chứng minh hàng hóa đáp ứng các yêu cầu của hợp đồng. Các thử nghiệm mẫu được thực hiện theo tiêu chuẩn IEC 60383-1 hoặc tiêu chuẩn tương đương, gồm các hạng mục chính sau:</w:t>
      </w:r>
    </w:p>
    <w:p w14:paraId="23120D2F" w14:textId="77777777" w:rsidR="004E5220" w:rsidRPr="000333B2" w:rsidRDefault="004E5220" w:rsidP="000333B2">
      <w:pPr>
        <w:pStyle w:val="anhnormal"/>
        <w:rPr>
          <w:lang w:val="en-US"/>
        </w:rPr>
      </w:pPr>
      <w:r w:rsidRPr="000333B2">
        <w:t>Kiểm tra kích thước của cách điện (Verification of the dimensions) (E2).</w:t>
      </w:r>
    </w:p>
    <w:p w14:paraId="069093BA" w14:textId="77777777" w:rsidR="004E5220" w:rsidRPr="000333B2" w:rsidRDefault="004E5220" w:rsidP="000333B2">
      <w:pPr>
        <w:pStyle w:val="anhnormal"/>
      </w:pPr>
      <w:r w:rsidRPr="000333B2">
        <w:t>Thí nghiệm lực chịu đựng cơ học khi uốn (Mechanical failing load test) (E1).</w:t>
      </w:r>
    </w:p>
    <w:p w14:paraId="737FFD44" w14:textId="77777777" w:rsidR="004E5220" w:rsidRPr="000333B2" w:rsidRDefault="004E5220" w:rsidP="000333B2">
      <w:pPr>
        <w:pStyle w:val="anhnormal"/>
      </w:pPr>
      <w:r w:rsidRPr="000333B2">
        <w:t>Thí nghiệm chu kỳ nhiệt (Temperature cycle test) (E1+E2).</w:t>
      </w:r>
    </w:p>
    <w:p w14:paraId="10240A79" w14:textId="77777777" w:rsidR="004E5220" w:rsidRPr="000333B2" w:rsidRDefault="004E5220" w:rsidP="000333B2">
      <w:pPr>
        <w:pStyle w:val="anhnormal"/>
      </w:pPr>
      <w:r w:rsidRPr="000333B2">
        <w:t>Đo chiều dày lớp mạ kẽm phần kim loại (Galvanizing test) (E2).</w:t>
      </w:r>
    </w:p>
    <w:p w14:paraId="51B285AB" w14:textId="77777777" w:rsidR="004E5220" w:rsidRPr="000333B2" w:rsidRDefault="004E5220" w:rsidP="000333B2">
      <w:pPr>
        <w:pStyle w:val="anhnormal"/>
      </w:pPr>
      <w:r w:rsidRPr="000333B2">
        <w:t>Thử nghiệm sốc nhiệt (Thermal shock test) (E2) cho cách điện Toughened glass.</w:t>
      </w:r>
    </w:p>
    <w:p w14:paraId="48BED66D" w14:textId="77777777" w:rsidR="004E5220" w:rsidRPr="000333B2" w:rsidRDefault="004E5220" w:rsidP="000333B2">
      <w:pPr>
        <w:pStyle w:val="anhnormal"/>
      </w:pPr>
      <w:r w:rsidRPr="000333B2">
        <w:t>Kiểm tra độ rỗng cách điện gốm (Porosity test) (E1) cho cách điện Ceramic material.</w:t>
      </w:r>
    </w:p>
    <w:p w14:paraId="5C34DD40" w14:textId="5F9B089A" w:rsidR="004E5220" w:rsidRPr="000333B2" w:rsidRDefault="004E5220" w:rsidP="000333B2">
      <w:pPr>
        <w:pStyle w:val="anh411"/>
        <w:rPr>
          <w:lang w:val="vi-VN"/>
        </w:rPr>
      </w:pPr>
      <w:r w:rsidRPr="000333B2">
        <w:rPr>
          <w:lang w:val="vi-VN"/>
        </w:rPr>
        <w:t>Bảng thông số kỹ thuật</w:t>
      </w:r>
    </w:p>
    <w:tbl>
      <w:tblPr>
        <w:tblW w:w="5000" w:type="pct"/>
        <w:jc w:val="center"/>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768"/>
        <w:gridCol w:w="3893"/>
        <w:gridCol w:w="1119"/>
        <w:gridCol w:w="2523"/>
        <w:gridCol w:w="1289"/>
      </w:tblGrid>
      <w:tr w:rsidR="004E5220" w:rsidRPr="000333B2" w14:paraId="72E36705" w14:textId="77777777" w:rsidTr="00AC752A">
        <w:trPr>
          <w:tblHeader/>
          <w:jc w:val="center"/>
        </w:trPr>
        <w:tc>
          <w:tcPr>
            <w:tcW w:w="400" w:type="pct"/>
            <w:tcBorders>
              <w:top w:val="single" w:sz="4" w:space="0" w:color="auto"/>
              <w:left w:val="single" w:sz="4" w:space="0" w:color="auto"/>
              <w:bottom w:val="dotted" w:sz="4" w:space="0" w:color="auto"/>
              <w:right w:val="single" w:sz="4" w:space="0" w:color="auto"/>
            </w:tcBorders>
            <w:vAlign w:val="center"/>
            <w:hideMark/>
          </w:tcPr>
          <w:p w14:paraId="7318CF4A" w14:textId="77777777" w:rsidR="004E5220" w:rsidRPr="000333B2" w:rsidRDefault="004E5220" w:rsidP="000333B2">
            <w:pPr>
              <w:spacing w:line="256" w:lineRule="auto"/>
              <w:jc w:val="center"/>
              <w:rPr>
                <w:rFonts w:eastAsia="Calibri"/>
                <w:b/>
                <w:bCs/>
                <w:lang w:val="vi-VN"/>
              </w:rPr>
            </w:pPr>
            <w:r w:rsidRPr="000333B2">
              <w:rPr>
                <w:rFonts w:eastAsia="Calibri"/>
                <w:b/>
                <w:bCs/>
                <w:lang w:val="vi-VN"/>
              </w:rPr>
              <w:t>TT</w:t>
            </w:r>
          </w:p>
        </w:tc>
        <w:tc>
          <w:tcPr>
            <w:tcW w:w="2029" w:type="pct"/>
            <w:tcBorders>
              <w:top w:val="single" w:sz="4" w:space="0" w:color="auto"/>
              <w:left w:val="single" w:sz="4" w:space="0" w:color="auto"/>
              <w:bottom w:val="dotted" w:sz="4" w:space="0" w:color="auto"/>
              <w:right w:val="single" w:sz="4" w:space="0" w:color="auto"/>
            </w:tcBorders>
            <w:vAlign w:val="center"/>
            <w:hideMark/>
          </w:tcPr>
          <w:p w14:paraId="19D5516E" w14:textId="77777777" w:rsidR="004E5220" w:rsidRPr="000333B2" w:rsidRDefault="004E5220" w:rsidP="000333B2">
            <w:pPr>
              <w:spacing w:line="256" w:lineRule="auto"/>
              <w:jc w:val="center"/>
              <w:rPr>
                <w:rFonts w:eastAsia="Calibri"/>
                <w:b/>
                <w:bCs/>
                <w:lang w:val="vi-VN"/>
              </w:rPr>
            </w:pPr>
            <w:r w:rsidRPr="000333B2">
              <w:rPr>
                <w:rFonts w:eastAsia="Calibri"/>
                <w:b/>
                <w:bCs/>
                <w:lang w:val="vi-VN"/>
              </w:rPr>
              <w:t>Hạng mục</w:t>
            </w:r>
          </w:p>
        </w:tc>
        <w:tc>
          <w:tcPr>
            <w:tcW w:w="583" w:type="pct"/>
            <w:tcBorders>
              <w:top w:val="single" w:sz="4" w:space="0" w:color="auto"/>
              <w:left w:val="single" w:sz="4" w:space="0" w:color="auto"/>
              <w:bottom w:val="dotted" w:sz="4" w:space="0" w:color="auto"/>
              <w:right w:val="single" w:sz="4" w:space="0" w:color="auto"/>
            </w:tcBorders>
            <w:vAlign w:val="center"/>
            <w:hideMark/>
          </w:tcPr>
          <w:p w14:paraId="27A1B311" w14:textId="77777777" w:rsidR="004E5220" w:rsidRPr="000333B2" w:rsidRDefault="004E5220" w:rsidP="000333B2">
            <w:pPr>
              <w:spacing w:line="256" w:lineRule="auto"/>
              <w:jc w:val="center"/>
              <w:rPr>
                <w:rFonts w:eastAsia="Calibri"/>
                <w:b/>
                <w:bCs/>
                <w:lang w:val="vi-VN"/>
              </w:rPr>
            </w:pPr>
            <w:r w:rsidRPr="000333B2">
              <w:rPr>
                <w:rFonts w:eastAsia="Calibri"/>
                <w:b/>
                <w:bCs/>
                <w:lang w:val="vi-VN"/>
              </w:rPr>
              <w:t>Đơn vị</w:t>
            </w:r>
          </w:p>
        </w:tc>
        <w:tc>
          <w:tcPr>
            <w:tcW w:w="1315" w:type="pct"/>
            <w:tcBorders>
              <w:top w:val="single" w:sz="4" w:space="0" w:color="auto"/>
              <w:left w:val="single" w:sz="4" w:space="0" w:color="auto"/>
              <w:bottom w:val="dotted" w:sz="4" w:space="0" w:color="auto"/>
              <w:right w:val="single" w:sz="4" w:space="0" w:color="auto"/>
            </w:tcBorders>
            <w:vAlign w:val="center"/>
            <w:hideMark/>
          </w:tcPr>
          <w:p w14:paraId="015F5F4F" w14:textId="77777777" w:rsidR="004E5220" w:rsidRPr="000333B2" w:rsidRDefault="004E5220" w:rsidP="000333B2">
            <w:pPr>
              <w:spacing w:line="256" w:lineRule="auto"/>
              <w:jc w:val="center"/>
              <w:rPr>
                <w:rFonts w:eastAsia="Calibri"/>
                <w:b/>
                <w:bCs/>
                <w:lang w:val="vi-VN"/>
              </w:rPr>
            </w:pPr>
            <w:r w:rsidRPr="000333B2">
              <w:rPr>
                <w:rFonts w:eastAsia="Calibri"/>
                <w:b/>
                <w:bCs/>
                <w:lang w:val="vi-VN"/>
              </w:rPr>
              <w:t>Yêu cầu</w:t>
            </w:r>
          </w:p>
        </w:tc>
        <w:tc>
          <w:tcPr>
            <w:tcW w:w="672" w:type="pct"/>
            <w:tcBorders>
              <w:top w:val="single" w:sz="4" w:space="0" w:color="auto"/>
              <w:left w:val="single" w:sz="4" w:space="0" w:color="auto"/>
              <w:bottom w:val="dotted" w:sz="4" w:space="0" w:color="auto"/>
              <w:right w:val="single" w:sz="4" w:space="0" w:color="auto"/>
            </w:tcBorders>
            <w:hideMark/>
          </w:tcPr>
          <w:p w14:paraId="42D7FBCB" w14:textId="77777777" w:rsidR="004E5220" w:rsidRPr="000333B2" w:rsidRDefault="004E5220" w:rsidP="000333B2">
            <w:pPr>
              <w:spacing w:line="256" w:lineRule="auto"/>
              <w:jc w:val="center"/>
              <w:rPr>
                <w:rFonts w:eastAsia="Calibri"/>
                <w:b/>
                <w:bCs/>
                <w:lang w:val="vi-VN"/>
              </w:rPr>
            </w:pPr>
            <w:r w:rsidRPr="000333B2">
              <w:rPr>
                <w:b/>
                <w:bCs/>
                <w:lang w:val="vi-VN"/>
              </w:rPr>
              <w:t>Nhà thầu chào</w:t>
            </w:r>
          </w:p>
        </w:tc>
      </w:tr>
      <w:tr w:rsidR="004E5220" w:rsidRPr="000333B2" w14:paraId="75F4CE03" w14:textId="77777777" w:rsidTr="00AC752A">
        <w:trPr>
          <w:jc w:val="center"/>
        </w:trPr>
        <w:tc>
          <w:tcPr>
            <w:tcW w:w="400" w:type="pct"/>
            <w:tcBorders>
              <w:top w:val="dotted" w:sz="4" w:space="0" w:color="auto"/>
              <w:left w:val="single" w:sz="4" w:space="0" w:color="auto"/>
              <w:bottom w:val="dotted" w:sz="4" w:space="0" w:color="auto"/>
              <w:right w:val="single" w:sz="4" w:space="0" w:color="auto"/>
            </w:tcBorders>
            <w:vAlign w:val="center"/>
            <w:hideMark/>
          </w:tcPr>
          <w:p w14:paraId="18F4330A" w14:textId="77777777" w:rsidR="004E5220" w:rsidRPr="000333B2" w:rsidRDefault="004E5220" w:rsidP="000333B2">
            <w:pPr>
              <w:spacing w:line="256" w:lineRule="auto"/>
              <w:jc w:val="center"/>
              <w:rPr>
                <w:rFonts w:eastAsia="Calibri"/>
                <w:lang w:val="vi-VN"/>
              </w:rPr>
            </w:pPr>
            <w:r w:rsidRPr="000333B2">
              <w:rPr>
                <w:rFonts w:eastAsia="Calibri"/>
                <w:lang w:val="vi-VN"/>
              </w:rPr>
              <w:t>1</w:t>
            </w:r>
          </w:p>
        </w:tc>
        <w:tc>
          <w:tcPr>
            <w:tcW w:w="2029" w:type="pct"/>
            <w:tcBorders>
              <w:top w:val="dotted" w:sz="4" w:space="0" w:color="auto"/>
              <w:left w:val="single" w:sz="4" w:space="0" w:color="auto"/>
              <w:bottom w:val="dotted" w:sz="4" w:space="0" w:color="auto"/>
              <w:right w:val="single" w:sz="4" w:space="0" w:color="auto"/>
            </w:tcBorders>
            <w:vAlign w:val="center"/>
            <w:hideMark/>
          </w:tcPr>
          <w:p w14:paraId="6B56C2CC" w14:textId="77777777" w:rsidR="004E5220" w:rsidRPr="000333B2" w:rsidRDefault="004E5220" w:rsidP="000333B2">
            <w:pPr>
              <w:spacing w:line="256" w:lineRule="auto"/>
              <w:jc w:val="left"/>
              <w:rPr>
                <w:rFonts w:eastAsia="Calibri"/>
                <w:lang w:val="vi-VN"/>
              </w:rPr>
            </w:pPr>
            <w:r w:rsidRPr="000333B2">
              <w:rPr>
                <w:rFonts w:eastAsia="Calibri"/>
                <w:lang w:val="vi-VN"/>
              </w:rPr>
              <w:t>Nhà sản xuất</w:t>
            </w:r>
          </w:p>
        </w:tc>
        <w:tc>
          <w:tcPr>
            <w:tcW w:w="583" w:type="pct"/>
            <w:tcBorders>
              <w:top w:val="dotted" w:sz="4" w:space="0" w:color="auto"/>
              <w:left w:val="single" w:sz="4" w:space="0" w:color="auto"/>
              <w:bottom w:val="dotted" w:sz="4" w:space="0" w:color="auto"/>
              <w:right w:val="single" w:sz="4" w:space="0" w:color="auto"/>
            </w:tcBorders>
            <w:vAlign w:val="center"/>
          </w:tcPr>
          <w:p w14:paraId="7A7C06D7" w14:textId="77777777" w:rsidR="004E5220" w:rsidRPr="000333B2" w:rsidRDefault="004E5220" w:rsidP="000333B2">
            <w:pPr>
              <w:spacing w:line="256" w:lineRule="auto"/>
              <w:jc w:val="center"/>
              <w:rPr>
                <w:rFonts w:eastAsia="Calibri"/>
                <w:lang w:val="vi-VN"/>
              </w:rPr>
            </w:pPr>
          </w:p>
        </w:tc>
        <w:tc>
          <w:tcPr>
            <w:tcW w:w="1315" w:type="pct"/>
            <w:tcBorders>
              <w:top w:val="dotted" w:sz="4" w:space="0" w:color="auto"/>
              <w:left w:val="single" w:sz="4" w:space="0" w:color="auto"/>
              <w:bottom w:val="dotted" w:sz="4" w:space="0" w:color="auto"/>
              <w:right w:val="single" w:sz="4" w:space="0" w:color="auto"/>
            </w:tcBorders>
            <w:vAlign w:val="center"/>
            <w:hideMark/>
          </w:tcPr>
          <w:p w14:paraId="031F5454" w14:textId="77777777" w:rsidR="004E5220" w:rsidRPr="000333B2" w:rsidRDefault="004E5220" w:rsidP="000333B2">
            <w:pPr>
              <w:spacing w:line="256" w:lineRule="auto"/>
              <w:jc w:val="center"/>
              <w:rPr>
                <w:rFonts w:eastAsia="Calibri"/>
                <w:lang w:val="vi-VN"/>
              </w:rPr>
            </w:pPr>
            <w:r w:rsidRPr="000333B2">
              <w:rPr>
                <w:lang w:val="vi-VN"/>
              </w:rPr>
              <w:t>Nhà thầu nêu cụ thể</w:t>
            </w:r>
          </w:p>
        </w:tc>
        <w:tc>
          <w:tcPr>
            <w:tcW w:w="672" w:type="pct"/>
            <w:tcBorders>
              <w:top w:val="dotted" w:sz="4" w:space="0" w:color="auto"/>
              <w:left w:val="single" w:sz="4" w:space="0" w:color="auto"/>
              <w:bottom w:val="dotted" w:sz="4" w:space="0" w:color="auto"/>
              <w:right w:val="single" w:sz="4" w:space="0" w:color="auto"/>
            </w:tcBorders>
            <w:vAlign w:val="center"/>
          </w:tcPr>
          <w:p w14:paraId="63F2D57B" w14:textId="77777777" w:rsidR="004E5220" w:rsidRPr="000333B2" w:rsidRDefault="004E5220" w:rsidP="000333B2">
            <w:pPr>
              <w:spacing w:line="256" w:lineRule="auto"/>
              <w:jc w:val="center"/>
              <w:rPr>
                <w:rFonts w:eastAsia="Calibri"/>
                <w:lang w:val="vi-VN"/>
              </w:rPr>
            </w:pPr>
          </w:p>
        </w:tc>
      </w:tr>
      <w:tr w:rsidR="004E5220" w:rsidRPr="000333B2" w14:paraId="28BB11C3" w14:textId="77777777" w:rsidTr="00AC752A">
        <w:trPr>
          <w:jc w:val="center"/>
        </w:trPr>
        <w:tc>
          <w:tcPr>
            <w:tcW w:w="400" w:type="pct"/>
            <w:tcBorders>
              <w:top w:val="dotted" w:sz="4" w:space="0" w:color="auto"/>
              <w:left w:val="single" w:sz="4" w:space="0" w:color="auto"/>
              <w:bottom w:val="dotted" w:sz="4" w:space="0" w:color="auto"/>
              <w:right w:val="single" w:sz="4" w:space="0" w:color="auto"/>
            </w:tcBorders>
            <w:vAlign w:val="center"/>
            <w:hideMark/>
          </w:tcPr>
          <w:p w14:paraId="4B90435F" w14:textId="77777777" w:rsidR="004E5220" w:rsidRPr="000333B2" w:rsidRDefault="004E5220" w:rsidP="000333B2">
            <w:pPr>
              <w:spacing w:line="256" w:lineRule="auto"/>
              <w:jc w:val="center"/>
              <w:rPr>
                <w:rFonts w:eastAsia="Calibri"/>
                <w:lang w:val="vi-VN"/>
              </w:rPr>
            </w:pPr>
            <w:r w:rsidRPr="000333B2">
              <w:rPr>
                <w:rFonts w:eastAsia="Calibri"/>
                <w:lang w:val="vi-VN"/>
              </w:rPr>
              <w:t>2</w:t>
            </w:r>
          </w:p>
        </w:tc>
        <w:tc>
          <w:tcPr>
            <w:tcW w:w="2029" w:type="pct"/>
            <w:tcBorders>
              <w:top w:val="dotted" w:sz="4" w:space="0" w:color="auto"/>
              <w:left w:val="single" w:sz="4" w:space="0" w:color="auto"/>
              <w:bottom w:val="dotted" w:sz="4" w:space="0" w:color="auto"/>
              <w:right w:val="single" w:sz="4" w:space="0" w:color="auto"/>
            </w:tcBorders>
            <w:vAlign w:val="center"/>
            <w:hideMark/>
          </w:tcPr>
          <w:p w14:paraId="78757E22" w14:textId="77777777" w:rsidR="004E5220" w:rsidRPr="000333B2" w:rsidRDefault="004E5220" w:rsidP="000333B2">
            <w:pPr>
              <w:spacing w:line="256" w:lineRule="auto"/>
              <w:jc w:val="left"/>
              <w:rPr>
                <w:rFonts w:eastAsia="Calibri"/>
                <w:lang w:val="vi-VN"/>
              </w:rPr>
            </w:pPr>
            <w:r w:rsidRPr="000333B2">
              <w:rPr>
                <w:rFonts w:eastAsia="Calibri"/>
                <w:lang w:val="vi-VN"/>
              </w:rPr>
              <w:t>Nước sản xuất</w:t>
            </w:r>
          </w:p>
        </w:tc>
        <w:tc>
          <w:tcPr>
            <w:tcW w:w="583" w:type="pct"/>
            <w:tcBorders>
              <w:top w:val="dotted" w:sz="4" w:space="0" w:color="auto"/>
              <w:left w:val="single" w:sz="4" w:space="0" w:color="auto"/>
              <w:bottom w:val="dotted" w:sz="4" w:space="0" w:color="auto"/>
              <w:right w:val="single" w:sz="4" w:space="0" w:color="auto"/>
            </w:tcBorders>
            <w:vAlign w:val="center"/>
          </w:tcPr>
          <w:p w14:paraId="4E74CA66" w14:textId="77777777" w:rsidR="004E5220" w:rsidRPr="000333B2" w:rsidRDefault="004E5220" w:rsidP="000333B2">
            <w:pPr>
              <w:spacing w:line="256" w:lineRule="auto"/>
              <w:jc w:val="center"/>
              <w:rPr>
                <w:rFonts w:eastAsia="Calibri"/>
                <w:lang w:val="vi-VN"/>
              </w:rPr>
            </w:pPr>
          </w:p>
        </w:tc>
        <w:tc>
          <w:tcPr>
            <w:tcW w:w="1315" w:type="pct"/>
            <w:tcBorders>
              <w:top w:val="dotted" w:sz="4" w:space="0" w:color="auto"/>
              <w:left w:val="single" w:sz="4" w:space="0" w:color="auto"/>
              <w:bottom w:val="dotted" w:sz="4" w:space="0" w:color="auto"/>
              <w:right w:val="single" w:sz="4" w:space="0" w:color="auto"/>
            </w:tcBorders>
            <w:vAlign w:val="center"/>
            <w:hideMark/>
          </w:tcPr>
          <w:p w14:paraId="71858232" w14:textId="77777777" w:rsidR="004E5220" w:rsidRPr="000333B2" w:rsidRDefault="004E5220" w:rsidP="000333B2">
            <w:pPr>
              <w:spacing w:line="256" w:lineRule="auto"/>
              <w:jc w:val="center"/>
              <w:rPr>
                <w:rFonts w:eastAsia="Calibri"/>
                <w:lang w:val="vi-VN"/>
              </w:rPr>
            </w:pPr>
            <w:r w:rsidRPr="000333B2">
              <w:rPr>
                <w:lang w:val="vi-VN"/>
              </w:rPr>
              <w:t>Nhà thầu nêu cụ thể</w:t>
            </w:r>
          </w:p>
        </w:tc>
        <w:tc>
          <w:tcPr>
            <w:tcW w:w="672" w:type="pct"/>
            <w:tcBorders>
              <w:top w:val="dotted" w:sz="4" w:space="0" w:color="auto"/>
              <w:left w:val="single" w:sz="4" w:space="0" w:color="auto"/>
              <w:bottom w:val="dotted" w:sz="4" w:space="0" w:color="auto"/>
              <w:right w:val="single" w:sz="4" w:space="0" w:color="auto"/>
            </w:tcBorders>
            <w:vAlign w:val="center"/>
          </w:tcPr>
          <w:p w14:paraId="29E09B85" w14:textId="77777777" w:rsidR="004E5220" w:rsidRPr="000333B2" w:rsidRDefault="004E5220" w:rsidP="000333B2">
            <w:pPr>
              <w:spacing w:line="256" w:lineRule="auto"/>
              <w:jc w:val="center"/>
              <w:rPr>
                <w:rFonts w:eastAsia="Calibri"/>
                <w:lang w:val="vi-VN"/>
              </w:rPr>
            </w:pPr>
          </w:p>
        </w:tc>
      </w:tr>
      <w:tr w:rsidR="004E5220" w:rsidRPr="000333B2" w14:paraId="72DAC008" w14:textId="77777777" w:rsidTr="00AC752A">
        <w:trPr>
          <w:jc w:val="center"/>
        </w:trPr>
        <w:tc>
          <w:tcPr>
            <w:tcW w:w="400" w:type="pct"/>
            <w:tcBorders>
              <w:top w:val="dotted" w:sz="4" w:space="0" w:color="auto"/>
              <w:left w:val="single" w:sz="4" w:space="0" w:color="auto"/>
              <w:bottom w:val="dotted" w:sz="4" w:space="0" w:color="auto"/>
              <w:right w:val="single" w:sz="4" w:space="0" w:color="auto"/>
            </w:tcBorders>
            <w:vAlign w:val="center"/>
            <w:hideMark/>
          </w:tcPr>
          <w:p w14:paraId="2BA53484" w14:textId="77777777" w:rsidR="004E5220" w:rsidRPr="000333B2" w:rsidRDefault="004E5220" w:rsidP="000333B2">
            <w:pPr>
              <w:spacing w:line="256" w:lineRule="auto"/>
              <w:jc w:val="center"/>
              <w:rPr>
                <w:rFonts w:eastAsia="Calibri"/>
                <w:lang w:val="vi-VN"/>
              </w:rPr>
            </w:pPr>
            <w:r w:rsidRPr="000333B2">
              <w:rPr>
                <w:rFonts w:eastAsia="Calibri"/>
                <w:lang w:val="vi-VN"/>
              </w:rPr>
              <w:t>3</w:t>
            </w:r>
          </w:p>
        </w:tc>
        <w:tc>
          <w:tcPr>
            <w:tcW w:w="2029" w:type="pct"/>
            <w:tcBorders>
              <w:top w:val="dotted" w:sz="4" w:space="0" w:color="auto"/>
              <w:left w:val="single" w:sz="4" w:space="0" w:color="auto"/>
              <w:bottom w:val="dotted" w:sz="4" w:space="0" w:color="auto"/>
              <w:right w:val="single" w:sz="4" w:space="0" w:color="auto"/>
            </w:tcBorders>
            <w:vAlign w:val="center"/>
            <w:hideMark/>
          </w:tcPr>
          <w:p w14:paraId="7BDC7B26" w14:textId="77777777" w:rsidR="004E5220" w:rsidRPr="000333B2" w:rsidRDefault="004E5220" w:rsidP="000333B2">
            <w:pPr>
              <w:spacing w:line="256" w:lineRule="auto"/>
              <w:jc w:val="left"/>
              <w:rPr>
                <w:rFonts w:eastAsia="Calibri"/>
                <w:lang w:val="vi-VN"/>
              </w:rPr>
            </w:pPr>
            <w:r w:rsidRPr="000333B2">
              <w:rPr>
                <w:rFonts w:eastAsia="Calibri"/>
                <w:lang w:val="vi-VN"/>
              </w:rPr>
              <w:t>Mã hiệu</w:t>
            </w:r>
          </w:p>
        </w:tc>
        <w:tc>
          <w:tcPr>
            <w:tcW w:w="583" w:type="pct"/>
            <w:tcBorders>
              <w:top w:val="dotted" w:sz="4" w:space="0" w:color="auto"/>
              <w:left w:val="single" w:sz="4" w:space="0" w:color="auto"/>
              <w:bottom w:val="dotted" w:sz="4" w:space="0" w:color="auto"/>
              <w:right w:val="single" w:sz="4" w:space="0" w:color="auto"/>
            </w:tcBorders>
            <w:vAlign w:val="center"/>
          </w:tcPr>
          <w:p w14:paraId="546D60C8" w14:textId="77777777" w:rsidR="004E5220" w:rsidRPr="000333B2" w:rsidRDefault="004E5220" w:rsidP="000333B2">
            <w:pPr>
              <w:spacing w:line="256" w:lineRule="auto"/>
              <w:jc w:val="center"/>
              <w:rPr>
                <w:rFonts w:eastAsia="Calibri"/>
                <w:lang w:val="vi-VN"/>
              </w:rPr>
            </w:pPr>
          </w:p>
        </w:tc>
        <w:tc>
          <w:tcPr>
            <w:tcW w:w="1315" w:type="pct"/>
            <w:tcBorders>
              <w:top w:val="dotted" w:sz="4" w:space="0" w:color="auto"/>
              <w:left w:val="single" w:sz="4" w:space="0" w:color="auto"/>
              <w:bottom w:val="dotted" w:sz="4" w:space="0" w:color="auto"/>
              <w:right w:val="single" w:sz="4" w:space="0" w:color="auto"/>
            </w:tcBorders>
            <w:vAlign w:val="center"/>
            <w:hideMark/>
          </w:tcPr>
          <w:p w14:paraId="0326BBCA" w14:textId="77777777" w:rsidR="004E5220" w:rsidRPr="000333B2" w:rsidRDefault="004E5220" w:rsidP="000333B2">
            <w:pPr>
              <w:spacing w:line="256" w:lineRule="auto"/>
              <w:jc w:val="center"/>
              <w:rPr>
                <w:rFonts w:eastAsia="Calibri"/>
                <w:lang w:val="vi-VN"/>
              </w:rPr>
            </w:pPr>
            <w:r w:rsidRPr="000333B2">
              <w:rPr>
                <w:lang w:val="vi-VN"/>
              </w:rPr>
              <w:t>Nhà thầu nêu cụ thể</w:t>
            </w:r>
          </w:p>
        </w:tc>
        <w:tc>
          <w:tcPr>
            <w:tcW w:w="672" w:type="pct"/>
            <w:tcBorders>
              <w:top w:val="dotted" w:sz="4" w:space="0" w:color="auto"/>
              <w:left w:val="single" w:sz="4" w:space="0" w:color="auto"/>
              <w:bottom w:val="dotted" w:sz="4" w:space="0" w:color="auto"/>
              <w:right w:val="single" w:sz="4" w:space="0" w:color="auto"/>
            </w:tcBorders>
            <w:vAlign w:val="center"/>
          </w:tcPr>
          <w:p w14:paraId="7FFEF3C5" w14:textId="77777777" w:rsidR="004E5220" w:rsidRPr="000333B2" w:rsidRDefault="004E5220" w:rsidP="000333B2">
            <w:pPr>
              <w:spacing w:line="256" w:lineRule="auto"/>
              <w:jc w:val="center"/>
              <w:rPr>
                <w:rFonts w:eastAsia="Calibri"/>
                <w:lang w:val="vi-VN"/>
              </w:rPr>
            </w:pPr>
          </w:p>
        </w:tc>
      </w:tr>
      <w:tr w:rsidR="004E5220" w:rsidRPr="000333B2" w14:paraId="01F264A8" w14:textId="77777777" w:rsidTr="00AC752A">
        <w:trPr>
          <w:jc w:val="center"/>
        </w:trPr>
        <w:tc>
          <w:tcPr>
            <w:tcW w:w="400" w:type="pct"/>
            <w:tcBorders>
              <w:top w:val="dotted" w:sz="4" w:space="0" w:color="auto"/>
              <w:left w:val="single" w:sz="4" w:space="0" w:color="auto"/>
              <w:bottom w:val="dotted" w:sz="4" w:space="0" w:color="auto"/>
              <w:right w:val="single" w:sz="4" w:space="0" w:color="auto"/>
            </w:tcBorders>
            <w:vAlign w:val="center"/>
            <w:hideMark/>
          </w:tcPr>
          <w:p w14:paraId="4D05E03A" w14:textId="77777777" w:rsidR="004E5220" w:rsidRPr="000333B2" w:rsidRDefault="004E5220" w:rsidP="000333B2">
            <w:pPr>
              <w:spacing w:line="256" w:lineRule="auto"/>
              <w:jc w:val="center"/>
              <w:rPr>
                <w:rFonts w:eastAsia="Calibri"/>
                <w:lang w:val="vi-VN"/>
              </w:rPr>
            </w:pPr>
            <w:r w:rsidRPr="000333B2">
              <w:rPr>
                <w:rFonts w:eastAsia="Calibri"/>
                <w:lang w:val="vi-VN"/>
              </w:rPr>
              <w:t>-</w:t>
            </w:r>
          </w:p>
        </w:tc>
        <w:tc>
          <w:tcPr>
            <w:tcW w:w="2029" w:type="pct"/>
            <w:tcBorders>
              <w:top w:val="dotted" w:sz="4" w:space="0" w:color="auto"/>
              <w:left w:val="single" w:sz="4" w:space="0" w:color="auto"/>
              <w:bottom w:val="dotted" w:sz="4" w:space="0" w:color="auto"/>
              <w:right w:val="single" w:sz="4" w:space="0" w:color="auto"/>
            </w:tcBorders>
            <w:vAlign w:val="center"/>
            <w:hideMark/>
          </w:tcPr>
          <w:p w14:paraId="7577EB81" w14:textId="7FE2974D" w:rsidR="004E5220" w:rsidRPr="00EF5A42" w:rsidRDefault="004E5220" w:rsidP="000333B2">
            <w:pPr>
              <w:spacing w:line="256" w:lineRule="auto"/>
              <w:jc w:val="left"/>
              <w:rPr>
                <w:rFonts w:eastAsia="Calibri"/>
              </w:rPr>
            </w:pPr>
            <w:r w:rsidRPr="000333B2">
              <w:rPr>
                <w:lang w:val="vi-VN"/>
              </w:rPr>
              <w:t xml:space="preserve">Sứ đứng linepost kèm ty 24kV </w:t>
            </w:r>
            <w:r w:rsidR="00EF5A42" w:rsidRPr="000333B2">
              <w:rPr>
                <w:lang w:val="vi-VN"/>
              </w:rPr>
              <w:t>(</w:t>
            </w:r>
            <w:r w:rsidR="00EF5A42">
              <w:t>25</w:t>
            </w:r>
            <w:r w:rsidR="00EF5A42" w:rsidRPr="000333B2">
              <w:rPr>
                <w:lang w:val="vi-VN"/>
              </w:rPr>
              <w:t>mm/kV)</w:t>
            </w:r>
          </w:p>
        </w:tc>
        <w:tc>
          <w:tcPr>
            <w:tcW w:w="583" w:type="pct"/>
            <w:tcBorders>
              <w:top w:val="dotted" w:sz="4" w:space="0" w:color="auto"/>
              <w:left w:val="single" w:sz="4" w:space="0" w:color="auto"/>
              <w:bottom w:val="dotted" w:sz="4" w:space="0" w:color="auto"/>
              <w:right w:val="single" w:sz="4" w:space="0" w:color="auto"/>
            </w:tcBorders>
            <w:vAlign w:val="center"/>
          </w:tcPr>
          <w:p w14:paraId="1492BD49" w14:textId="77777777" w:rsidR="004E5220" w:rsidRPr="000333B2" w:rsidRDefault="004E5220" w:rsidP="000333B2">
            <w:pPr>
              <w:spacing w:line="256" w:lineRule="auto"/>
              <w:jc w:val="center"/>
              <w:rPr>
                <w:rFonts w:eastAsia="Calibri"/>
                <w:lang w:val="vi-VN"/>
              </w:rPr>
            </w:pPr>
          </w:p>
        </w:tc>
        <w:tc>
          <w:tcPr>
            <w:tcW w:w="1315" w:type="pct"/>
            <w:tcBorders>
              <w:top w:val="dotted" w:sz="4" w:space="0" w:color="auto"/>
              <w:left w:val="single" w:sz="4" w:space="0" w:color="auto"/>
              <w:bottom w:val="dotted" w:sz="4" w:space="0" w:color="auto"/>
              <w:right w:val="single" w:sz="4" w:space="0" w:color="auto"/>
            </w:tcBorders>
            <w:vAlign w:val="center"/>
          </w:tcPr>
          <w:p w14:paraId="5C745217" w14:textId="77777777" w:rsidR="004E5220" w:rsidRPr="000333B2" w:rsidRDefault="004E5220" w:rsidP="000333B2">
            <w:pPr>
              <w:spacing w:line="256" w:lineRule="auto"/>
              <w:rPr>
                <w:rFonts w:eastAsia="Calibri"/>
                <w:lang w:val="vi-VN"/>
              </w:rPr>
            </w:pPr>
          </w:p>
        </w:tc>
        <w:tc>
          <w:tcPr>
            <w:tcW w:w="672" w:type="pct"/>
            <w:tcBorders>
              <w:top w:val="dotted" w:sz="4" w:space="0" w:color="auto"/>
              <w:left w:val="single" w:sz="4" w:space="0" w:color="auto"/>
              <w:bottom w:val="dotted" w:sz="4" w:space="0" w:color="auto"/>
              <w:right w:val="single" w:sz="4" w:space="0" w:color="auto"/>
            </w:tcBorders>
            <w:vAlign w:val="center"/>
          </w:tcPr>
          <w:p w14:paraId="757E1B83" w14:textId="77777777" w:rsidR="004E5220" w:rsidRPr="000333B2" w:rsidRDefault="004E5220" w:rsidP="000333B2">
            <w:pPr>
              <w:spacing w:line="256" w:lineRule="auto"/>
              <w:jc w:val="center"/>
              <w:rPr>
                <w:rFonts w:eastAsia="Calibri"/>
                <w:lang w:val="vi-VN"/>
              </w:rPr>
            </w:pPr>
          </w:p>
        </w:tc>
      </w:tr>
      <w:tr w:rsidR="004E5220" w:rsidRPr="000333B2" w14:paraId="0F64D435" w14:textId="77777777" w:rsidTr="00AC752A">
        <w:trPr>
          <w:jc w:val="center"/>
        </w:trPr>
        <w:tc>
          <w:tcPr>
            <w:tcW w:w="400" w:type="pct"/>
            <w:tcBorders>
              <w:top w:val="dotted" w:sz="4" w:space="0" w:color="auto"/>
              <w:left w:val="single" w:sz="4" w:space="0" w:color="auto"/>
              <w:bottom w:val="dotted" w:sz="4" w:space="0" w:color="auto"/>
              <w:right w:val="single" w:sz="4" w:space="0" w:color="auto"/>
            </w:tcBorders>
            <w:vAlign w:val="center"/>
            <w:hideMark/>
          </w:tcPr>
          <w:p w14:paraId="4B0C4271" w14:textId="77777777" w:rsidR="004E5220" w:rsidRPr="000333B2" w:rsidRDefault="004E5220" w:rsidP="000333B2">
            <w:pPr>
              <w:spacing w:line="256" w:lineRule="auto"/>
              <w:jc w:val="center"/>
              <w:rPr>
                <w:rFonts w:eastAsia="Calibri"/>
                <w:lang w:val="vi-VN"/>
              </w:rPr>
            </w:pPr>
            <w:r w:rsidRPr="000333B2">
              <w:rPr>
                <w:rFonts w:eastAsia="Calibri"/>
                <w:lang w:val="vi-VN"/>
              </w:rPr>
              <w:t>-</w:t>
            </w:r>
          </w:p>
        </w:tc>
        <w:tc>
          <w:tcPr>
            <w:tcW w:w="2029" w:type="pct"/>
            <w:tcBorders>
              <w:top w:val="dotted" w:sz="4" w:space="0" w:color="auto"/>
              <w:left w:val="single" w:sz="4" w:space="0" w:color="auto"/>
              <w:bottom w:val="dotted" w:sz="4" w:space="0" w:color="auto"/>
              <w:right w:val="single" w:sz="4" w:space="0" w:color="auto"/>
            </w:tcBorders>
            <w:vAlign w:val="center"/>
            <w:hideMark/>
          </w:tcPr>
          <w:p w14:paraId="305DD8D9" w14:textId="77777777" w:rsidR="004E5220" w:rsidRPr="000333B2" w:rsidRDefault="004E5220" w:rsidP="000333B2">
            <w:pPr>
              <w:spacing w:line="256" w:lineRule="auto"/>
              <w:jc w:val="left"/>
              <w:rPr>
                <w:rFonts w:eastAsia="Calibri"/>
                <w:lang w:val="vi-VN"/>
              </w:rPr>
            </w:pPr>
            <w:r w:rsidRPr="000333B2">
              <w:rPr>
                <w:lang w:val="vi-VN"/>
              </w:rPr>
              <w:t>Sứ đứng linepost kèm ty 24kV (31mm/kV)</w:t>
            </w:r>
          </w:p>
        </w:tc>
        <w:tc>
          <w:tcPr>
            <w:tcW w:w="583" w:type="pct"/>
            <w:tcBorders>
              <w:top w:val="dotted" w:sz="4" w:space="0" w:color="auto"/>
              <w:left w:val="single" w:sz="4" w:space="0" w:color="auto"/>
              <w:bottom w:val="dotted" w:sz="4" w:space="0" w:color="auto"/>
              <w:right w:val="single" w:sz="4" w:space="0" w:color="auto"/>
            </w:tcBorders>
            <w:vAlign w:val="center"/>
          </w:tcPr>
          <w:p w14:paraId="1B54C79D" w14:textId="77777777" w:rsidR="004E5220" w:rsidRPr="000333B2" w:rsidRDefault="004E5220" w:rsidP="000333B2">
            <w:pPr>
              <w:spacing w:line="256" w:lineRule="auto"/>
              <w:jc w:val="center"/>
              <w:rPr>
                <w:rFonts w:eastAsia="Calibri"/>
                <w:lang w:val="vi-VN"/>
              </w:rPr>
            </w:pPr>
          </w:p>
        </w:tc>
        <w:tc>
          <w:tcPr>
            <w:tcW w:w="1315" w:type="pct"/>
            <w:tcBorders>
              <w:top w:val="dotted" w:sz="4" w:space="0" w:color="auto"/>
              <w:left w:val="single" w:sz="4" w:space="0" w:color="auto"/>
              <w:bottom w:val="dotted" w:sz="4" w:space="0" w:color="auto"/>
              <w:right w:val="single" w:sz="4" w:space="0" w:color="auto"/>
            </w:tcBorders>
            <w:vAlign w:val="center"/>
          </w:tcPr>
          <w:p w14:paraId="1E7A9027" w14:textId="77777777" w:rsidR="004E5220" w:rsidRPr="000333B2" w:rsidRDefault="004E5220" w:rsidP="000333B2">
            <w:pPr>
              <w:spacing w:line="256" w:lineRule="auto"/>
              <w:jc w:val="center"/>
              <w:rPr>
                <w:rFonts w:eastAsia="Calibri"/>
                <w:lang w:val="vi-VN"/>
              </w:rPr>
            </w:pPr>
          </w:p>
        </w:tc>
        <w:tc>
          <w:tcPr>
            <w:tcW w:w="672" w:type="pct"/>
            <w:tcBorders>
              <w:top w:val="dotted" w:sz="4" w:space="0" w:color="auto"/>
              <w:left w:val="single" w:sz="4" w:space="0" w:color="auto"/>
              <w:bottom w:val="dotted" w:sz="4" w:space="0" w:color="auto"/>
              <w:right w:val="single" w:sz="4" w:space="0" w:color="auto"/>
            </w:tcBorders>
            <w:vAlign w:val="center"/>
          </w:tcPr>
          <w:p w14:paraId="5EF8F1E5" w14:textId="77777777" w:rsidR="004E5220" w:rsidRPr="000333B2" w:rsidRDefault="004E5220" w:rsidP="000333B2">
            <w:pPr>
              <w:spacing w:line="256" w:lineRule="auto"/>
              <w:jc w:val="center"/>
              <w:rPr>
                <w:rFonts w:eastAsia="Calibri"/>
                <w:lang w:val="vi-VN"/>
              </w:rPr>
            </w:pPr>
          </w:p>
        </w:tc>
      </w:tr>
      <w:tr w:rsidR="004E5220" w:rsidRPr="000333B2" w14:paraId="44D1BB1A" w14:textId="77777777" w:rsidTr="00AC752A">
        <w:trPr>
          <w:jc w:val="center"/>
        </w:trPr>
        <w:tc>
          <w:tcPr>
            <w:tcW w:w="400" w:type="pct"/>
            <w:tcBorders>
              <w:top w:val="dotted" w:sz="4" w:space="0" w:color="auto"/>
              <w:left w:val="single" w:sz="4" w:space="0" w:color="auto"/>
              <w:bottom w:val="dotted" w:sz="4" w:space="0" w:color="auto"/>
              <w:right w:val="single" w:sz="4" w:space="0" w:color="auto"/>
            </w:tcBorders>
            <w:vAlign w:val="center"/>
            <w:hideMark/>
          </w:tcPr>
          <w:p w14:paraId="2A2DABF4" w14:textId="77777777" w:rsidR="004E5220" w:rsidRPr="000333B2" w:rsidRDefault="004E5220" w:rsidP="000333B2">
            <w:pPr>
              <w:spacing w:line="256" w:lineRule="auto"/>
              <w:jc w:val="center"/>
              <w:rPr>
                <w:rFonts w:eastAsia="Calibri"/>
                <w:lang w:val="vi-VN"/>
              </w:rPr>
            </w:pPr>
            <w:r w:rsidRPr="000333B2">
              <w:rPr>
                <w:rFonts w:eastAsia="Calibri"/>
                <w:lang w:val="vi-VN"/>
              </w:rPr>
              <w:t>-</w:t>
            </w:r>
          </w:p>
        </w:tc>
        <w:tc>
          <w:tcPr>
            <w:tcW w:w="2029" w:type="pct"/>
            <w:tcBorders>
              <w:top w:val="dotted" w:sz="4" w:space="0" w:color="auto"/>
              <w:left w:val="single" w:sz="4" w:space="0" w:color="auto"/>
              <w:bottom w:val="dotted" w:sz="4" w:space="0" w:color="auto"/>
              <w:right w:val="single" w:sz="4" w:space="0" w:color="auto"/>
            </w:tcBorders>
            <w:vAlign w:val="center"/>
            <w:hideMark/>
          </w:tcPr>
          <w:p w14:paraId="352A7A0C" w14:textId="293096AA" w:rsidR="004E5220" w:rsidRPr="00EF5A42" w:rsidRDefault="004E5220" w:rsidP="000333B2">
            <w:pPr>
              <w:spacing w:line="256" w:lineRule="auto"/>
              <w:jc w:val="left"/>
              <w:rPr>
                <w:rFonts w:eastAsia="Calibri"/>
              </w:rPr>
            </w:pPr>
            <w:r w:rsidRPr="000333B2">
              <w:rPr>
                <w:lang w:val="vi-VN"/>
              </w:rPr>
              <w:t>Sứ đứng pinpost kèm ty 24kV</w:t>
            </w:r>
            <w:r w:rsidR="00EF5A42">
              <w:t xml:space="preserve"> </w:t>
            </w:r>
            <w:r w:rsidR="00EF5A42" w:rsidRPr="000333B2">
              <w:rPr>
                <w:lang w:val="vi-VN"/>
              </w:rPr>
              <w:t>(</w:t>
            </w:r>
            <w:r w:rsidR="00EF5A42">
              <w:t>25</w:t>
            </w:r>
            <w:r w:rsidR="00EF5A42" w:rsidRPr="000333B2">
              <w:rPr>
                <w:lang w:val="vi-VN"/>
              </w:rPr>
              <w:t>mm/kV)</w:t>
            </w:r>
          </w:p>
        </w:tc>
        <w:tc>
          <w:tcPr>
            <w:tcW w:w="583" w:type="pct"/>
            <w:tcBorders>
              <w:top w:val="dotted" w:sz="4" w:space="0" w:color="auto"/>
              <w:left w:val="single" w:sz="4" w:space="0" w:color="auto"/>
              <w:bottom w:val="dotted" w:sz="4" w:space="0" w:color="auto"/>
              <w:right w:val="single" w:sz="4" w:space="0" w:color="auto"/>
            </w:tcBorders>
            <w:vAlign w:val="center"/>
          </w:tcPr>
          <w:p w14:paraId="3998DFFF" w14:textId="77777777" w:rsidR="004E5220" w:rsidRPr="000333B2" w:rsidRDefault="004E5220" w:rsidP="000333B2">
            <w:pPr>
              <w:spacing w:line="256" w:lineRule="auto"/>
              <w:jc w:val="center"/>
              <w:rPr>
                <w:rFonts w:eastAsia="Calibri"/>
                <w:lang w:val="vi-VN"/>
              </w:rPr>
            </w:pPr>
          </w:p>
        </w:tc>
        <w:tc>
          <w:tcPr>
            <w:tcW w:w="1315" w:type="pct"/>
            <w:tcBorders>
              <w:top w:val="dotted" w:sz="4" w:space="0" w:color="auto"/>
              <w:left w:val="single" w:sz="4" w:space="0" w:color="auto"/>
              <w:bottom w:val="dotted" w:sz="4" w:space="0" w:color="auto"/>
              <w:right w:val="single" w:sz="4" w:space="0" w:color="auto"/>
            </w:tcBorders>
            <w:vAlign w:val="center"/>
          </w:tcPr>
          <w:p w14:paraId="38D617F9" w14:textId="77777777" w:rsidR="004E5220" w:rsidRPr="000333B2" w:rsidRDefault="004E5220" w:rsidP="000333B2">
            <w:pPr>
              <w:spacing w:line="256" w:lineRule="auto"/>
              <w:rPr>
                <w:rFonts w:eastAsia="Calibri"/>
                <w:lang w:val="vi-VN"/>
              </w:rPr>
            </w:pPr>
          </w:p>
        </w:tc>
        <w:tc>
          <w:tcPr>
            <w:tcW w:w="672" w:type="pct"/>
            <w:tcBorders>
              <w:top w:val="dotted" w:sz="4" w:space="0" w:color="auto"/>
              <w:left w:val="single" w:sz="4" w:space="0" w:color="auto"/>
              <w:bottom w:val="dotted" w:sz="4" w:space="0" w:color="auto"/>
              <w:right w:val="single" w:sz="4" w:space="0" w:color="auto"/>
            </w:tcBorders>
            <w:vAlign w:val="center"/>
          </w:tcPr>
          <w:p w14:paraId="0862793C" w14:textId="77777777" w:rsidR="004E5220" w:rsidRPr="000333B2" w:rsidRDefault="004E5220" w:rsidP="000333B2">
            <w:pPr>
              <w:spacing w:line="256" w:lineRule="auto"/>
              <w:jc w:val="center"/>
              <w:rPr>
                <w:rFonts w:eastAsia="Calibri"/>
                <w:lang w:val="vi-VN"/>
              </w:rPr>
            </w:pPr>
          </w:p>
        </w:tc>
      </w:tr>
      <w:tr w:rsidR="004E5220" w:rsidRPr="000333B2" w14:paraId="1781656A" w14:textId="77777777" w:rsidTr="00AC752A">
        <w:trPr>
          <w:jc w:val="center"/>
        </w:trPr>
        <w:tc>
          <w:tcPr>
            <w:tcW w:w="400" w:type="pct"/>
            <w:tcBorders>
              <w:top w:val="dotted" w:sz="4" w:space="0" w:color="auto"/>
              <w:left w:val="single" w:sz="4" w:space="0" w:color="auto"/>
              <w:bottom w:val="dotted" w:sz="4" w:space="0" w:color="auto"/>
              <w:right w:val="single" w:sz="4" w:space="0" w:color="auto"/>
            </w:tcBorders>
            <w:vAlign w:val="center"/>
          </w:tcPr>
          <w:p w14:paraId="234DB35F" w14:textId="1FC57F54" w:rsidR="004E5220" w:rsidRPr="000333B2" w:rsidRDefault="004E5220" w:rsidP="000333B2">
            <w:pPr>
              <w:spacing w:line="256" w:lineRule="auto"/>
              <w:jc w:val="center"/>
              <w:rPr>
                <w:rFonts w:eastAsia="Calibri"/>
              </w:rPr>
            </w:pPr>
            <w:r w:rsidRPr="000333B2">
              <w:rPr>
                <w:rFonts w:eastAsia="Calibri"/>
              </w:rPr>
              <w:t>-</w:t>
            </w:r>
          </w:p>
        </w:tc>
        <w:tc>
          <w:tcPr>
            <w:tcW w:w="2029" w:type="pct"/>
            <w:tcBorders>
              <w:top w:val="dotted" w:sz="4" w:space="0" w:color="auto"/>
              <w:left w:val="single" w:sz="4" w:space="0" w:color="auto"/>
              <w:bottom w:val="dotted" w:sz="4" w:space="0" w:color="auto"/>
              <w:right w:val="single" w:sz="4" w:space="0" w:color="auto"/>
            </w:tcBorders>
            <w:vAlign w:val="center"/>
          </w:tcPr>
          <w:p w14:paraId="76E6F87C" w14:textId="72757990" w:rsidR="004E5220" w:rsidRPr="000333B2" w:rsidRDefault="004E5220" w:rsidP="000333B2">
            <w:pPr>
              <w:spacing w:line="256" w:lineRule="auto"/>
              <w:jc w:val="left"/>
              <w:rPr>
                <w:lang w:val="vi-VN"/>
              </w:rPr>
            </w:pPr>
            <w:r w:rsidRPr="000333B2">
              <w:rPr>
                <w:lang w:val="vi-VN"/>
              </w:rPr>
              <w:t>Sứ đứng pinpost kèm ty 24kV(31mm/kV)</w:t>
            </w:r>
          </w:p>
        </w:tc>
        <w:tc>
          <w:tcPr>
            <w:tcW w:w="583" w:type="pct"/>
            <w:tcBorders>
              <w:top w:val="dotted" w:sz="4" w:space="0" w:color="auto"/>
              <w:left w:val="single" w:sz="4" w:space="0" w:color="auto"/>
              <w:bottom w:val="dotted" w:sz="4" w:space="0" w:color="auto"/>
              <w:right w:val="single" w:sz="4" w:space="0" w:color="auto"/>
            </w:tcBorders>
            <w:vAlign w:val="center"/>
          </w:tcPr>
          <w:p w14:paraId="15D79700" w14:textId="77777777" w:rsidR="004E5220" w:rsidRPr="000333B2" w:rsidRDefault="004E5220" w:rsidP="000333B2">
            <w:pPr>
              <w:spacing w:line="256" w:lineRule="auto"/>
              <w:jc w:val="center"/>
              <w:rPr>
                <w:rFonts w:eastAsia="Calibri"/>
                <w:lang w:val="vi-VN"/>
              </w:rPr>
            </w:pPr>
          </w:p>
        </w:tc>
        <w:tc>
          <w:tcPr>
            <w:tcW w:w="1315" w:type="pct"/>
            <w:tcBorders>
              <w:top w:val="dotted" w:sz="4" w:space="0" w:color="auto"/>
              <w:left w:val="single" w:sz="4" w:space="0" w:color="auto"/>
              <w:bottom w:val="dotted" w:sz="4" w:space="0" w:color="auto"/>
              <w:right w:val="single" w:sz="4" w:space="0" w:color="auto"/>
            </w:tcBorders>
            <w:vAlign w:val="center"/>
          </w:tcPr>
          <w:p w14:paraId="0AC8887C" w14:textId="77777777" w:rsidR="004E5220" w:rsidRPr="000333B2" w:rsidRDefault="004E5220" w:rsidP="000333B2">
            <w:pPr>
              <w:spacing w:line="256" w:lineRule="auto"/>
              <w:rPr>
                <w:rFonts w:eastAsia="Calibri"/>
                <w:lang w:val="vi-VN"/>
              </w:rPr>
            </w:pPr>
          </w:p>
        </w:tc>
        <w:tc>
          <w:tcPr>
            <w:tcW w:w="672" w:type="pct"/>
            <w:tcBorders>
              <w:top w:val="dotted" w:sz="4" w:space="0" w:color="auto"/>
              <w:left w:val="single" w:sz="4" w:space="0" w:color="auto"/>
              <w:bottom w:val="dotted" w:sz="4" w:space="0" w:color="auto"/>
              <w:right w:val="single" w:sz="4" w:space="0" w:color="auto"/>
            </w:tcBorders>
            <w:vAlign w:val="center"/>
          </w:tcPr>
          <w:p w14:paraId="4A28BA57" w14:textId="77777777" w:rsidR="004E5220" w:rsidRPr="000333B2" w:rsidRDefault="004E5220" w:rsidP="000333B2">
            <w:pPr>
              <w:spacing w:line="256" w:lineRule="auto"/>
              <w:jc w:val="center"/>
              <w:rPr>
                <w:rFonts w:eastAsia="Calibri"/>
                <w:lang w:val="vi-VN"/>
              </w:rPr>
            </w:pPr>
          </w:p>
        </w:tc>
      </w:tr>
      <w:tr w:rsidR="004E5220" w:rsidRPr="000333B2" w14:paraId="0E4BD006" w14:textId="77777777" w:rsidTr="00AC752A">
        <w:trPr>
          <w:jc w:val="center"/>
        </w:trPr>
        <w:tc>
          <w:tcPr>
            <w:tcW w:w="400" w:type="pct"/>
            <w:tcBorders>
              <w:top w:val="dotted" w:sz="4" w:space="0" w:color="auto"/>
              <w:left w:val="single" w:sz="4" w:space="0" w:color="auto"/>
              <w:bottom w:val="dotted" w:sz="4" w:space="0" w:color="auto"/>
              <w:right w:val="single" w:sz="4" w:space="0" w:color="auto"/>
            </w:tcBorders>
            <w:vAlign w:val="center"/>
            <w:hideMark/>
          </w:tcPr>
          <w:p w14:paraId="3D03B926" w14:textId="77777777" w:rsidR="004E5220" w:rsidRPr="000333B2" w:rsidRDefault="004E5220" w:rsidP="000333B2">
            <w:pPr>
              <w:spacing w:line="256" w:lineRule="auto"/>
              <w:jc w:val="center"/>
              <w:rPr>
                <w:rFonts w:eastAsia="Calibri"/>
                <w:lang w:val="vi-VN"/>
              </w:rPr>
            </w:pPr>
            <w:r w:rsidRPr="000333B2">
              <w:rPr>
                <w:rFonts w:eastAsia="Calibri"/>
                <w:lang w:val="vi-VN"/>
              </w:rPr>
              <w:t>4</w:t>
            </w:r>
          </w:p>
        </w:tc>
        <w:tc>
          <w:tcPr>
            <w:tcW w:w="2029" w:type="pct"/>
            <w:tcBorders>
              <w:top w:val="dotted" w:sz="4" w:space="0" w:color="auto"/>
              <w:left w:val="single" w:sz="4" w:space="0" w:color="auto"/>
              <w:bottom w:val="dotted" w:sz="4" w:space="0" w:color="auto"/>
              <w:right w:val="single" w:sz="4" w:space="0" w:color="auto"/>
            </w:tcBorders>
            <w:vAlign w:val="center"/>
            <w:hideMark/>
          </w:tcPr>
          <w:p w14:paraId="52E2C570" w14:textId="77777777" w:rsidR="004E5220" w:rsidRPr="000333B2" w:rsidRDefault="004E5220" w:rsidP="000333B2">
            <w:pPr>
              <w:spacing w:line="256" w:lineRule="auto"/>
              <w:jc w:val="left"/>
              <w:rPr>
                <w:rFonts w:eastAsia="Calibri"/>
                <w:lang w:val="vi-VN"/>
              </w:rPr>
            </w:pPr>
            <w:r w:rsidRPr="000333B2">
              <w:rPr>
                <w:rFonts w:eastAsia="Calibri"/>
                <w:lang w:val="vi-VN"/>
              </w:rPr>
              <w:t>Tiêu chuẩn áp dụng</w:t>
            </w:r>
          </w:p>
        </w:tc>
        <w:tc>
          <w:tcPr>
            <w:tcW w:w="583" w:type="pct"/>
            <w:tcBorders>
              <w:top w:val="dotted" w:sz="4" w:space="0" w:color="auto"/>
              <w:left w:val="single" w:sz="4" w:space="0" w:color="auto"/>
              <w:bottom w:val="dotted" w:sz="4" w:space="0" w:color="auto"/>
              <w:right w:val="single" w:sz="4" w:space="0" w:color="auto"/>
            </w:tcBorders>
            <w:vAlign w:val="center"/>
          </w:tcPr>
          <w:p w14:paraId="60BD4356" w14:textId="77777777" w:rsidR="004E5220" w:rsidRPr="000333B2" w:rsidRDefault="004E5220" w:rsidP="000333B2">
            <w:pPr>
              <w:spacing w:line="256" w:lineRule="auto"/>
              <w:jc w:val="center"/>
              <w:rPr>
                <w:rFonts w:eastAsia="Calibri"/>
                <w:lang w:val="vi-VN"/>
              </w:rPr>
            </w:pPr>
          </w:p>
        </w:tc>
        <w:tc>
          <w:tcPr>
            <w:tcW w:w="1315" w:type="pct"/>
            <w:tcBorders>
              <w:top w:val="dotted" w:sz="4" w:space="0" w:color="auto"/>
              <w:left w:val="single" w:sz="4" w:space="0" w:color="auto"/>
              <w:bottom w:val="dotted" w:sz="4" w:space="0" w:color="auto"/>
              <w:right w:val="single" w:sz="4" w:space="0" w:color="auto"/>
            </w:tcBorders>
            <w:vAlign w:val="center"/>
            <w:hideMark/>
          </w:tcPr>
          <w:p w14:paraId="57CD186D" w14:textId="77777777" w:rsidR="004E5220" w:rsidRPr="000333B2" w:rsidRDefault="004E5220" w:rsidP="000333B2">
            <w:pPr>
              <w:spacing w:line="256" w:lineRule="auto"/>
              <w:jc w:val="center"/>
              <w:rPr>
                <w:rFonts w:eastAsia="Calibri"/>
                <w:lang w:val="vi-VN"/>
              </w:rPr>
            </w:pPr>
            <w:r w:rsidRPr="000333B2">
              <w:rPr>
                <w:rFonts w:eastAsia="Calibri"/>
                <w:lang w:val="vi-VN"/>
              </w:rPr>
              <w:t>TCVN 7998-1, IEC 60383-1 hoặc tương đương</w:t>
            </w:r>
          </w:p>
        </w:tc>
        <w:tc>
          <w:tcPr>
            <w:tcW w:w="672" w:type="pct"/>
            <w:tcBorders>
              <w:top w:val="dotted" w:sz="4" w:space="0" w:color="auto"/>
              <w:left w:val="single" w:sz="4" w:space="0" w:color="auto"/>
              <w:bottom w:val="dotted" w:sz="4" w:space="0" w:color="auto"/>
              <w:right w:val="single" w:sz="4" w:space="0" w:color="auto"/>
            </w:tcBorders>
            <w:vAlign w:val="center"/>
          </w:tcPr>
          <w:p w14:paraId="722EF3CC" w14:textId="77777777" w:rsidR="004E5220" w:rsidRPr="000333B2" w:rsidRDefault="004E5220" w:rsidP="000333B2">
            <w:pPr>
              <w:spacing w:line="256" w:lineRule="auto"/>
              <w:jc w:val="center"/>
              <w:rPr>
                <w:rFonts w:eastAsia="Calibri"/>
                <w:lang w:val="vi-VN"/>
              </w:rPr>
            </w:pPr>
          </w:p>
        </w:tc>
      </w:tr>
      <w:tr w:rsidR="004E5220" w:rsidRPr="000333B2" w14:paraId="02B570E4" w14:textId="77777777" w:rsidTr="00AC752A">
        <w:trPr>
          <w:jc w:val="center"/>
        </w:trPr>
        <w:tc>
          <w:tcPr>
            <w:tcW w:w="400" w:type="pct"/>
            <w:tcBorders>
              <w:top w:val="dotted" w:sz="4" w:space="0" w:color="auto"/>
              <w:left w:val="single" w:sz="4" w:space="0" w:color="auto"/>
              <w:bottom w:val="dotted" w:sz="4" w:space="0" w:color="auto"/>
              <w:right w:val="single" w:sz="4" w:space="0" w:color="auto"/>
            </w:tcBorders>
            <w:vAlign w:val="center"/>
            <w:hideMark/>
          </w:tcPr>
          <w:p w14:paraId="0D7833D9" w14:textId="77777777" w:rsidR="004E5220" w:rsidRPr="000333B2" w:rsidRDefault="004E5220" w:rsidP="000333B2">
            <w:pPr>
              <w:spacing w:line="256" w:lineRule="auto"/>
              <w:jc w:val="center"/>
              <w:rPr>
                <w:rFonts w:eastAsia="Calibri"/>
                <w:lang w:val="vi-VN"/>
              </w:rPr>
            </w:pPr>
            <w:r w:rsidRPr="000333B2">
              <w:rPr>
                <w:rFonts w:eastAsia="Calibri"/>
                <w:lang w:val="vi-VN"/>
              </w:rPr>
              <w:t>5</w:t>
            </w:r>
          </w:p>
        </w:tc>
        <w:tc>
          <w:tcPr>
            <w:tcW w:w="2029" w:type="pct"/>
            <w:tcBorders>
              <w:top w:val="dotted" w:sz="4" w:space="0" w:color="auto"/>
              <w:left w:val="single" w:sz="4" w:space="0" w:color="auto"/>
              <w:bottom w:val="dotted" w:sz="4" w:space="0" w:color="auto"/>
              <w:right w:val="single" w:sz="4" w:space="0" w:color="auto"/>
            </w:tcBorders>
            <w:vAlign w:val="center"/>
            <w:hideMark/>
          </w:tcPr>
          <w:p w14:paraId="5769D21D" w14:textId="77777777" w:rsidR="004E5220" w:rsidRPr="000333B2" w:rsidRDefault="004E5220" w:rsidP="000333B2">
            <w:pPr>
              <w:spacing w:line="256" w:lineRule="auto"/>
              <w:jc w:val="left"/>
              <w:rPr>
                <w:rFonts w:eastAsia="Calibri"/>
                <w:lang w:val="vi-VN"/>
              </w:rPr>
            </w:pPr>
            <w:r w:rsidRPr="000333B2">
              <w:rPr>
                <w:rFonts w:eastAsia="Calibri"/>
                <w:lang w:val="vi-VN"/>
              </w:rPr>
              <w:t>Loại</w:t>
            </w:r>
          </w:p>
        </w:tc>
        <w:tc>
          <w:tcPr>
            <w:tcW w:w="583" w:type="pct"/>
            <w:tcBorders>
              <w:top w:val="dotted" w:sz="4" w:space="0" w:color="auto"/>
              <w:left w:val="single" w:sz="4" w:space="0" w:color="auto"/>
              <w:bottom w:val="dotted" w:sz="4" w:space="0" w:color="auto"/>
              <w:right w:val="single" w:sz="4" w:space="0" w:color="auto"/>
            </w:tcBorders>
            <w:vAlign w:val="center"/>
          </w:tcPr>
          <w:p w14:paraId="11AE8AEA" w14:textId="77777777" w:rsidR="004E5220" w:rsidRPr="000333B2" w:rsidRDefault="004E5220" w:rsidP="000333B2">
            <w:pPr>
              <w:spacing w:line="256" w:lineRule="auto"/>
              <w:jc w:val="center"/>
              <w:rPr>
                <w:rFonts w:eastAsia="Calibri"/>
                <w:lang w:val="vi-VN"/>
              </w:rPr>
            </w:pPr>
          </w:p>
        </w:tc>
        <w:tc>
          <w:tcPr>
            <w:tcW w:w="1315" w:type="pct"/>
            <w:tcBorders>
              <w:top w:val="dotted" w:sz="4" w:space="0" w:color="auto"/>
              <w:left w:val="single" w:sz="4" w:space="0" w:color="auto"/>
              <w:bottom w:val="dotted" w:sz="4" w:space="0" w:color="auto"/>
              <w:right w:val="single" w:sz="4" w:space="0" w:color="auto"/>
            </w:tcBorders>
            <w:vAlign w:val="center"/>
            <w:hideMark/>
          </w:tcPr>
          <w:p w14:paraId="7013E774" w14:textId="77777777" w:rsidR="004E5220" w:rsidRPr="000333B2" w:rsidRDefault="004E5220" w:rsidP="000333B2">
            <w:pPr>
              <w:spacing w:line="256" w:lineRule="auto"/>
              <w:jc w:val="center"/>
              <w:rPr>
                <w:rFonts w:eastAsia="Calibri"/>
                <w:lang w:val="vi-VN"/>
              </w:rPr>
            </w:pPr>
            <w:r w:rsidRPr="000333B2">
              <w:rPr>
                <w:rFonts w:eastAsia="Calibri"/>
                <w:lang w:val="vi-VN"/>
              </w:rPr>
              <w:t>Sứ tráng men, cấu trúc theo kiểu Line Post/Pin Post</w:t>
            </w:r>
          </w:p>
        </w:tc>
        <w:tc>
          <w:tcPr>
            <w:tcW w:w="672" w:type="pct"/>
            <w:tcBorders>
              <w:top w:val="dotted" w:sz="4" w:space="0" w:color="auto"/>
              <w:left w:val="single" w:sz="4" w:space="0" w:color="auto"/>
              <w:bottom w:val="dotted" w:sz="4" w:space="0" w:color="auto"/>
              <w:right w:val="single" w:sz="4" w:space="0" w:color="auto"/>
            </w:tcBorders>
            <w:vAlign w:val="center"/>
          </w:tcPr>
          <w:p w14:paraId="46A3530A" w14:textId="77777777" w:rsidR="004E5220" w:rsidRPr="000333B2" w:rsidRDefault="004E5220" w:rsidP="000333B2">
            <w:pPr>
              <w:spacing w:line="256" w:lineRule="auto"/>
              <w:jc w:val="center"/>
              <w:rPr>
                <w:rFonts w:eastAsia="Calibri"/>
                <w:lang w:val="vi-VN"/>
              </w:rPr>
            </w:pPr>
          </w:p>
        </w:tc>
      </w:tr>
      <w:tr w:rsidR="004E5220" w:rsidRPr="000333B2" w14:paraId="43D33565" w14:textId="77777777" w:rsidTr="00AC752A">
        <w:trPr>
          <w:jc w:val="center"/>
        </w:trPr>
        <w:tc>
          <w:tcPr>
            <w:tcW w:w="400" w:type="pct"/>
            <w:tcBorders>
              <w:top w:val="dotted" w:sz="4" w:space="0" w:color="auto"/>
              <w:left w:val="single" w:sz="4" w:space="0" w:color="auto"/>
              <w:bottom w:val="dotted" w:sz="4" w:space="0" w:color="auto"/>
              <w:right w:val="single" w:sz="4" w:space="0" w:color="auto"/>
            </w:tcBorders>
            <w:vAlign w:val="center"/>
            <w:hideMark/>
          </w:tcPr>
          <w:p w14:paraId="05B88E88" w14:textId="77777777" w:rsidR="004E5220" w:rsidRPr="000333B2" w:rsidRDefault="004E5220" w:rsidP="000333B2">
            <w:pPr>
              <w:spacing w:line="256" w:lineRule="auto"/>
              <w:jc w:val="center"/>
              <w:rPr>
                <w:rFonts w:eastAsia="Calibri"/>
                <w:lang w:val="vi-VN"/>
              </w:rPr>
            </w:pPr>
            <w:r w:rsidRPr="000333B2">
              <w:rPr>
                <w:rFonts w:eastAsia="Calibri"/>
                <w:lang w:val="vi-VN"/>
              </w:rPr>
              <w:lastRenderedPageBreak/>
              <w:t>6</w:t>
            </w:r>
          </w:p>
        </w:tc>
        <w:tc>
          <w:tcPr>
            <w:tcW w:w="2029" w:type="pct"/>
            <w:tcBorders>
              <w:top w:val="dotted" w:sz="4" w:space="0" w:color="auto"/>
              <w:left w:val="single" w:sz="4" w:space="0" w:color="auto"/>
              <w:bottom w:val="dotted" w:sz="4" w:space="0" w:color="auto"/>
              <w:right w:val="single" w:sz="4" w:space="0" w:color="auto"/>
            </w:tcBorders>
            <w:vAlign w:val="center"/>
            <w:hideMark/>
          </w:tcPr>
          <w:p w14:paraId="1440B7A0" w14:textId="77777777" w:rsidR="004E5220" w:rsidRPr="000333B2" w:rsidRDefault="004E5220" w:rsidP="000333B2">
            <w:pPr>
              <w:spacing w:line="256" w:lineRule="auto"/>
              <w:jc w:val="left"/>
              <w:rPr>
                <w:rFonts w:eastAsia="Calibri"/>
                <w:lang w:val="vi-VN"/>
              </w:rPr>
            </w:pPr>
            <w:r w:rsidRPr="000333B2">
              <w:rPr>
                <w:rFonts w:eastAsia="Calibri"/>
                <w:lang w:val="vi-VN"/>
              </w:rPr>
              <w:t>Điện áp làm việc cực đại</w:t>
            </w:r>
          </w:p>
        </w:tc>
        <w:tc>
          <w:tcPr>
            <w:tcW w:w="583" w:type="pct"/>
            <w:tcBorders>
              <w:top w:val="dotted" w:sz="4" w:space="0" w:color="auto"/>
              <w:left w:val="single" w:sz="4" w:space="0" w:color="auto"/>
              <w:bottom w:val="dotted" w:sz="4" w:space="0" w:color="auto"/>
              <w:right w:val="single" w:sz="4" w:space="0" w:color="auto"/>
            </w:tcBorders>
            <w:vAlign w:val="center"/>
            <w:hideMark/>
          </w:tcPr>
          <w:p w14:paraId="11D132C9" w14:textId="77777777" w:rsidR="004E5220" w:rsidRPr="000333B2" w:rsidRDefault="004E5220" w:rsidP="000333B2">
            <w:pPr>
              <w:spacing w:line="256" w:lineRule="auto"/>
              <w:jc w:val="center"/>
              <w:rPr>
                <w:rFonts w:eastAsia="Calibri"/>
                <w:lang w:val="vi-VN"/>
              </w:rPr>
            </w:pPr>
            <w:r w:rsidRPr="000333B2">
              <w:rPr>
                <w:rFonts w:eastAsia="Calibri"/>
                <w:lang w:val="vi-VN"/>
              </w:rPr>
              <w:t>kVrms</w:t>
            </w:r>
          </w:p>
        </w:tc>
        <w:tc>
          <w:tcPr>
            <w:tcW w:w="1315" w:type="pct"/>
            <w:tcBorders>
              <w:top w:val="dotted" w:sz="4" w:space="0" w:color="auto"/>
              <w:left w:val="single" w:sz="4" w:space="0" w:color="auto"/>
              <w:bottom w:val="dotted" w:sz="4" w:space="0" w:color="auto"/>
              <w:right w:val="single" w:sz="4" w:space="0" w:color="auto"/>
            </w:tcBorders>
            <w:vAlign w:val="center"/>
            <w:hideMark/>
          </w:tcPr>
          <w:p w14:paraId="2196000E" w14:textId="77777777" w:rsidR="004E5220" w:rsidRPr="000333B2" w:rsidRDefault="004E5220" w:rsidP="000333B2">
            <w:pPr>
              <w:spacing w:line="256" w:lineRule="auto"/>
              <w:jc w:val="center"/>
              <w:rPr>
                <w:rFonts w:eastAsia="Calibri"/>
                <w:lang w:val="vi-VN"/>
              </w:rPr>
            </w:pPr>
            <w:r w:rsidRPr="000333B2">
              <w:rPr>
                <w:rFonts w:eastAsia="Calibri"/>
                <w:lang w:val="vi-VN"/>
              </w:rPr>
              <w:t>≥ 24</w:t>
            </w:r>
          </w:p>
        </w:tc>
        <w:tc>
          <w:tcPr>
            <w:tcW w:w="672" w:type="pct"/>
            <w:tcBorders>
              <w:top w:val="dotted" w:sz="4" w:space="0" w:color="auto"/>
              <w:left w:val="single" w:sz="4" w:space="0" w:color="auto"/>
              <w:bottom w:val="dotted" w:sz="4" w:space="0" w:color="auto"/>
              <w:right w:val="single" w:sz="4" w:space="0" w:color="auto"/>
            </w:tcBorders>
            <w:vAlign w:val="center"/>
          </w:tcPr>
          <w:p w14:paraId="128CEFAB" w14:textId="77777777" w:rsidR="004E5220" w:rsidRPr="000333B2" w:rsidRDefault="004E5220" w:rsidP="000333B2">
            <w:pPr>
              <w:spacing w:line="256" w:lineRule="auto"/>
              <w:jc w:val="center"/>
              <w:rPr>
                <w:rFonts w:eastAsia="Calibri"/>
                <w:lang w:val="vi-VN"/>
              </w:rPr>
            </w:pPr>
          </w:p>
        </w:tc>
      </w:tr>
      <w:tr w:rsidR="004E5220" w:rsidRPr="000333B2" w14:paraId="457CF002" w14:textId="77777777" w:rsidTr="00AC752A">
        <w:trPr>
          <w:jc w:val="center"/>
        </w:trPr>
        <w:tc>
          <w:tcPr>
            <w:tcW w:w="400" w:type="pct"/>
            <w:tcBorders>
              <w:top w:val="dotted" w:sz="4" w:space="0" w:color="auto"/>
              <w:left w:val="single" w:sz="4" w:space="0" w:color="auto"/>
              <w:bottom w:val="dotted" w:sz="4" w:space="0" w:color="auto"/>
              <w:right w:val="single" w:sz="4" w:space="0" w:color="auto"/>
            </w:tcBorders>
            <w:vAlign w:val="center"/>
            <w:hideMark/>
          </w:tcPr>
          <w:p w14:paraId="18B443B7" w14:textId="77777777" w:rsidR="004E5220" w:rsidRPr="000333B2" w:rsidRDefault="004E5220" w:rsidP="000333B2">
            <w:pPr>
              <w:spacing w:line="256" w:lineRule="auto"/>
              <w:jc w:val="center"/>
              <w:rPr>
                <w:rFonts w:eastAsia="Calibri"/>
                <w:lang w:val="vi-VN"/>
              </w:rPr>
            </w:pPr>
            <w:r w:rsidRPr="000333B2">
              <w:rPr>
                <w:rFonts w:eastAsia="Calibri"/>
                <w:lang w:val="vi-VN"/>
              </w:rPr>
              <w:t>7</w:t>
            </w:r>
          </w:p>
        </w:tc>
        <w:tc>
          <w:tcPr>
            <w:tcW w:w="2029" w:type="pct"/>
            <w:tcBorders>
              <w:top w:val="dotted" w:sz="4" w:space="0" w:color="auto"/>
              <w:left w:val="single" w:sz="4" w:space="0" w:color="auto"/>
              <w:bottom w:val="dotted" w:sz="4" w:space="0" w:color="auto"/>
              <w:right w:val="single" w:sz="4" w:space="0" w:color="auto"/>
            </w:tcBorders>
            <w:vAlign w:val="center"/>
            <w:hideMark/>
          </w:tcPr>
          <w:p w14:paraId="5696815F" w14:textId="77777777" w:rsidR="004E5220" w:rsidRPr="000333B2" w:rsidRDefault="004E5220" w:rsidP="000333B2">
            <w:pPr>
              <w:spacing w:line="256" w:lineRule="auto"/>
              <w:jc w:val="left"/>
              <w:rPr>
                <w:rFonts w:eastAsia="Calibri"/>
                <w:lang w:val="vi-VN"/>
              </w:rPr>
            </w:pPr>
            <w:r w:rsidRPr="000333B2">
              <w:rPr>
                <w:rFonts w:eastAsia="Calibri"/>
                <w:lang w:val="vi-VN"/>
              </w:rPr>
              <w:t>Chiều dài đường rò trên bề mặt tối thiểu</w:t>
            </w:r>
          </w:p>
        </w:tc>
        <w:tc>
          <w:tcPr>
            <w:tcW w:w="583" w:type="pct"/>
            <w:tcBorders>
              <w:top w:val="dotted" w:sz="4" w:space="0" w:color="auto"/>
              <w:left w:val="single" w:sz="4" w:space="0" w:color="auto"/>
              <w:bottom w:val="dotted" w:sz="4" w:space="0" w:color="auto"/>
              <w:right w:val="single" w:sz="4" w:space="0" w:color="auto"/>
            </w:tcBorders>
            <w:vAlign w:val="center"/>
            <w:hideMark/>
          </w:tcPr>
          <w:p w14:paraId="66EDF4B3" w14:textId="77777777" w:rsidR="004E5220" w:rsidRPr="000333B2" w:rsidRDefault="004E5220" w:rsidP="000333B2">
            <w:pPr>
              <w:spacing w:line="256" w:lineRule="auto"/>
              <w:jc w:val="center"/>
              <w:rPr>
                <w:rFonts w:eastAsia="Calibri"/>
                <w:lang w:val="vi-VN"/>
              </w:rPr>
            </w:pPr>
            <w:r w:rsidRPr="000333B2">
              <w:rPr>
                <w:rFonts w:eastAsia="Calibri"/>
                <w:lang w:val="vi-VN"/>
              </w:rPr>
              <w:t>mm/kV</w:t>
            </w:r>
          </w:p>
        </w:tc>
        <w:tc>
          <w:tcPr>
            <w:tcW w:w="1315" w:type="pct"/>
            <w:tcBorders>
              <w:top w:val="dotted" w:sz="4" w:space="0" w:color="auto"/>
              <w:left w:val="single" w:sz="4" w:space="0" w:color="auto"/>
              <w:bottom w:val="dotted" w:sz="4" w:space="0" w:color="auto"/>
              <w:right w:val="single" w:sz="4" w:space="0" w:color="auto"/>
            </w:tcBorders>
            <w:vAlign w:val="center"/>
          </w:tcPr>
          <w:p w14:paraId="51D1530A" w14:textId="77777777" w:rsidR="004E5220" w:rsidRPr="000333B2" w:rsidRDefault="004E5220" w:rsidP="000333B2">
            <w:pPr>
              <w:spacing w:line="256" w:lineRule="auto"/>
              <w:jc w:val="center"/>
              <w:rPr>
                <w:rFonts w:eastAsia="Calibri"/>
                <w:lang w:val="vi-VN"/>
              </w:rPr>
            </w:pPr>
          </w:p>
        </w:tc>
        <w:tc>
          <w:tcPr>
            <w:tcW w:w="672" w:type="pct"/>
            <w:tcBorders>
              <w:top w:val="dotted" w:sz="4" w:space="0" w:color="auto"/>
              <w:left w:val="single" w:sz="4" w:space="0" w:color="auto"/>
              <w:bottom w:val="dotted" w:sz="4" w:space="0" w:color="auto"/>
              <w:right w:val="single" w:sz="4" w:space="0" w:color="auto"/>
            </w:tcBorders>
            <w:vAlign w:val="center"/>
          </w:tcPr>
          <w:p w14:paraId="666B8291" w14:textId="77777777" w:rsidR="004E5220" w:rsidRPr="000333B2" w:rsidRDefault="004E5220" w:rsidP="000333B2">
            <w:pPr>
              <w:spacing w:line="256" w:lineRule="auto"/>
              <w:jc w:val="center"/>
              <w:rPr>
                <w:rFonts w:eastAsia="Calibri"/>
                <w:lang w:val="vi-VN"/>
              </w:rPr>
            </w:pPr>
          </w:p>
        </w:tc>
      </w:tr>
      <w:tr w:rsidR="004E5220" w:rsidRPr="000333B2" w14:paraId="409DF82E" w14:textId="77777777" w:rsidTr="00AC752A">
        <w:trPr>
          <w:jc w:val="center"/>
        </w:trPr>
        <w:tc>
          <w:tcPr>
            <w:tcW w:w="400" w:type="pct"/>
            <w:tcBorders>
              <w:top w:val="dotted" w:sz="4" w:space="0" w:color="auto"/>
              <w:left w:val="single" w:sz="4" w:space="0" w:color="auto"/>
              <w:bottom w:val="dotted" w:sz="4" w:space="0" w:color="auto"/>
              <w:right w:val="single" w:sz="4" w:space="0" w:color="auto"/>
            </w:tcBorders>
            <w:vAlign w:val="center"/>
          </w:tcPr>
          <w:p w14:paraId="651055D0" w14:textId="77777777" w:rsidR="004E5220" w:rsidRPr="000333B2" w:rsidRDefault="004E5220" w:rsidP="000333B2">
            <w:pPr>
              <w:spacing w:line="256" w:lineRule="auto"/>
              <w:jc w:val="center"/>
              <w:rPr>
                <w:rFonts w:eastAsia="Calibri"/>
                <w:lang w:val="vi-VN"/>
              </w:rPr>
            </w:pPr>
          </w:p>
        </w:tc>
        <w:tc>
          <w:tcPr>
            <w:tcW w:w="2029" w:type="pct"/>
            <w:tcBorders>
              <w:top w:val="dotted" w:sz="4" w:space="0" w:color="auto"/>
              <w:left w:val="single" w:sz="4" w:space="0" w:color="auto"/>
              <w:bottom w:val="dotted" w:sz="4" w:space="0" w:color="auto"/>
              <w:right w:val="single" w:sz="4" w:space="0" w:color="auto"/>
            </w:tcBorders>
            <w:vAlign w:val="center"/>
            <w:hideMark/>
          </w:tcPr>
          <w:p w14:paraId="3EB90BA4" w14:textId="4810CD07" w:rsidR="004E5220" w:rsidRPr="000333B2" w:rsidRDefault="004E5220" w:rsidP="000333B2">
            <w:pPr>
              <w:spacing w:line="256" w:lineRule="auto"/>
              <w:jc w:val="left"/>
              <w:rPr>
                <w:rFonts w:eastAsia="Calibri"/>
                <w:lang w:val="vi-VN"/>
              </w:rPr>
            </w:pPr>
            <w:r w:rsidRPr="000333B2">
              <w:rPr>
                <w:lang w:val="vi-VN"/>
              </w:rPr>
              <w:t xml:space="preserve">Sứ đứng linepost kèm ty 24kV </w:t>
            </w:r>
            <w:r w:rsidR="00EF5A42" w:rsidRPr="000333B2">
              <w:rPr>
                <w:lang w:val="vi-VN"/>
              </w:rPr>
              <w:t>(</w:t>
            </w:r>
            <w:r w:rsidR="00EF5A42">
              <w:t>25</w:t>
            </w:r>
            <w:r w:rsidR="00EF5A42" w:rsidRPr="000333B2">
              <w:rPr>
                <w:lang w:val="vi-VN"/>
              </w:rPr>
              <w:t>mm/kV)</w:t>
            </w:r>
          </w:p>
        </w:tc>
        <w:tc>
          <w:tcPr>
            <w:tcW w:w="583" w:type="pct"/>
            <w:tcBorders>
              <w:top w:val="dotted" w:sz="4" w:space="0" w:color="auto"/>
              <w:left w:val="single" w:sz="4" w:space="0" w:color="auto"/>
              <w:bottom w:val="dotted" w:sz="4" w:space="0" w:color="auto"/>
              <w:right w:val="single" w:sz="4" w:space="0" w:color="auto"/>
            </w:tcBorders>
            <w:vAlign w:val="center"/>
          </w:tcPr>
          <w:p w14:paraId="5C006ED0" w14:textId="77777777" w:rsidR="004E5220" w:rsidRPr="000333B2" w:rsidRDefault="004E5220" w:rsidP="000333B2">
            <w:pPr>
              <w:spacing w:line="256" w:lineRule="auto"/>
              <w:jc w:val="center"/>
              <w:rPr>
                <w:rFonts w:eastAsia="Calibri"/>
                <w:lang w:val="vi-VN"/>
              </w:rPr>
            </w:pPr>
          </w:p>
        </w:tc>
        <w:tc>
          <w:tcPr>
            <w:tcW w:w="1315" w:type="pct"/>
            <w:tcBorders>
              <w:top w:val="dotted" w:sz="4" w:space="0" w:color="auto"/>
              <w:left w:val="single" w:sz="4" w:space="0" w:color="auto"/>
              <w:bottom w:val="dotted" w:sz="4" w:space="0" w:color="auto"/>
              <w:right w:val="single" w:sz="4" w:space="0" w:color="auto"/>
            </w:tcBorders>
            <w:vAlign w:val="center"/>
            <w:hideMark/>
          </w:tcPr>
          <w:p w14:paraId="17A81268" w14:textId="77777777" w:rsidR="004E5220" w:rsidRPr="000333B2" w:rsidRDefault="004E5220" w:rsidP="000333B2">
            <w:pPr>
              <w:spacing w:line="256" w:lineRule="auto"/>
              <w:jc w:val="center"/>
              <w:rPr>
                <w:rFonts w:eastAsia="Calibri"/>
                <w:lang w:val="vi-VN"/>
              </w:rPr>
            </w:pPr>
            <w:r w:rsidRPr="000333B2">
              <w:rPr>
                <w:rFonts w:eastAsia="Calibri"/>
                <w:lang w:val="vi-VN"/>
              </w:rPr>
              <w:t>≥ 25</w:t>
            </w:r>
          </w:p>
        </w:tc>
        <w:tc>
          <w:tcPr>
            <w:tcW w:w="672" w:type="pct"/>
            <w:tcBorders>
              <w:top w:val="dotted" w:sz="4" w:space="0" w:color="auto"/>
              <w:left w:val="single" w:sz="4" w:space="0" w:color="auto"/>
              <w:bottom w:val="dotted" w:sz="4" w:space="0" w:color="auto"/>
              <w:right w:val="single" w:sz="4" w:space="0" w:color="auto"/>
            </w:tcBorders>
            <w:vAlign w:val="center"/>
          </w:tcPr>
          <w:p w14:paraId="25D6E864" w14:textId="77777777" w:rsidR="004E5220" w:rsidRPr="000333B2" w:rsidRDefault="004E5220" w:rsidP="000333B2">
            <w:pPr>
              <w:spacing w:line="256" w:lineRule="auto"/>
              <w:jc w:val="center"/>
              <w:rPr>
                <w:rFonts w:eastAsia="Times New Roman"/>
                <w:lang w:val="vi-VN"/>
              </w:rPr>
            </w:pPr>
          </w:p>
        </w:tc>
      </w:tr>
      <w:tr w:rsidR="004E5220" w:rsidRPr="000333B2" w14:paraId="22055C23" w14:textId="77777777" w:rsidTr="00AC752A">
        <w:trPr>
          <w:jc w:val="center"/>
        </w:trPr>
        <w:tc>
          <w:tcPr>
            <w:tcW w:w="400" w:type="pct"/>
            <w:tcBorders>
              <w:top w:val="dotted" w:sz="4" w:space="0" w:color="auto"/>
              <w:left w:val="single" w:sz="4" w:space="0" w:color="auto"/>
              <w:bottom w:val="dotted" w:sz="4" w:space="0" w:color="auto"/>
              <w:right w:val="single" w:sz="4" w:space="0" w:color="auto"/>
            </w:tcBorders>
            <w:vAlign w:val="center"/>
          </w:tcPr>
          <w:p w14:paraId="0746CADD" w14:textId="77777777" w:rsidR="004E5220" w:rsidRPr="000333B2" w:rsidRDefault="004E5220" w:rsidP="000333B2">
            <w:pPr>
              <w:spacing w:line="256" w:lineRule="auto"/>
              <w:jc w:val="center"/>
              <w:rPr>
                <w:rFonts w:eastAsia="Calibri"/>
                <w:lang w:val="vi-VN"/>
              </w:rPr>
            </w:pPr>
          </w:p>
        </w:tc>
        <w:tc>
          <w:tcPr>
            <w:tcW w:w="2029" w:type="pct"/>
            <w:tcBorders>
              <w:top w:val="dotted" w:sz="4" w:space="0" w:color="auto"/>
              <w:left w:val="single" w:sz="4" w:space="0" w:color="auto"/>
              <w:bottom w:val="dotted" w:sz="4" w:space="0" w:color="auto"/>
              <w:right w:val="single" w:sz="4" w:space="0" w:color="auto"/>
            </w:tcBorders>
            <w:vAlign w:val="center"/>
            <w:hideMark/>
          </w:tcPr>
          <w:p w14:paraId="41E14512" w14:textId="6FAFA7CC" w:rsidR="004E5220" w:rsidRPr="000333B2" w:rsidRDefault="004E5220" w:rsidP="000333B2">
            <w:pPr>
              <w:spacing w:line="256" w:lineRule="auto"/>
              <w:jc w:val="left"/>
              <w:rPr>
                <w:rFonts w:eastAsia="Calibri"/>
                <w:lang w:val="vi-VN"/>
              </w:rPr>
            </w:pPr>
            <w:r w:rsidRPr="000333B2">
              <w:rPr>
                <w:lang w:val="vi-VN"/>
              </w:rPr>
              <w:t>Sứ đứng linepost kèm ty 24kV (31mm/kV)</w:t>
            </w:r>
          </w:p>
        </w:tc>
        <w:tc>
          <w:tcPr>
            <w:tcW w:w="583" w:type="pct"/>
            <w:tcBorders>
              <w:top w:val="dotted" w:sz="4" w:space="0" w:color="auto"/>
              <w:left w:val="single" w:sz="4" w:space="0" w:color="auto"/>
              <w:bottom w:val="dotted" w:sz="4" w:space="0" w:color="auto"/>
              <w:right w:val="single" w:sz="4" w:space="0" w:color="auto"/>
            </w:tcBorders>
            <w:vAlign w:val="center"/>
          </w:tcPr>
          <w:p w14:paraId="7A2393A2" w14:textId="77777777" w:rsidR="004E5220" w:rsidRPr="000333B2" w:rsidRDefault="004E5220" w:rsidP="000333B2">
            <w:pPr>
              <w:spacing w:line="256" w:lineRule="auto"/>
              <w:jc w:val="center"/>
              <w:rPr>
                <w:rFonts w:eastAsia="Calibri"/>
                <w:lang w:val="vi-VN"/>
              </w:rPr>
            </w:pPr>
          </w:p>
        </w:tc>
        <w:tc>
          <w:tcPr>
            <w:tcW w:w="1315" w:type="pct"/>
            <w:tcBorders>
              <w:top w:val="dotted" w:sz="4" w:space="0" w:color="auto"/>
              <w:left w:val="single" w:sz="4" w:space="0" w:color="auto"/>
              <w:bottom w:val="dotted" w:sz="4" w:space="0" w:color="auto"/>
              <w:right w:val="single" w:sz="4" w:space="0" w:color="auto"/>
            </w:tcBorders>
            <w:vAlign w:val="center"/>
            <w:hideMark/>
          </w:tcPr>
          <w:p w14:paraId="41E3B4B9" w14:textId="77777777" w:rsidR="004E5220" w:rsidRPr="000333B2" w:rsidRDefault="004E5220" w:rsidP="000333B2">
            <w:pPr>
              <w:spacing w:line="256" w:lineRule="auto"/>
              <w:jc w:val="center"/>
              <w:rPr>
                <w:rFonts w:eastAsia="Calibri"/>
                <w:lang w:val="vi-VN"/>
              </w:rPr>
            </w:pPr>
            <w:r w:rsidRPr="000333B2">
              <w:rPr>
                <w:rFonts w:eastAsia="Calibri"/>
                <w:lang w:val="vi-VN"/>
              </w:rPr>
              <w:t>≥31</w:t>
            </w:r>
          </w:p>
        </w:tc>
        <w:tc>
          <w:tcPr>
            <w:tcW w:w="672" w:type="pct"/>
            <w:tcBorders>
              <w:top w:val="dotted" w:sz="4" w:space="0" w:color="auto"/>
              <w:left w:val="single" w:sz="4" w:space="0" w:color="auto"/>
              <w:bottom w:val="dotted" w:sz="4" w:space="0" w:color="auto"/>
              <w:right w:val="single" w:sz="4" w:space="0" w:color="auto"/>
            </w:tcBorders>
            <w:vAlign w:val="center"/>
          </w:tcPr>
          <w:p w14:paraId="5798F53F" w14:textId="77777777" w:rsidR="004E5220" w:rsidRPr="000333B2" w:rsidRDefault="004E5220" w:rsidP="000333B2">
            <w:pPr>
              <w:spacing w:line="256" w:lineRule="auto"/>
              <w:jc w:val="center"/>
              <w:rPr>
                <w:rFonts w:eastAsia="Times New Roman"/>
                <w:lang w:val="vi-VN"/>
              </w:rPr>
            </w:pPr>
          </w:p>
        </w:tc>
      </w:tr>
      <w:tr w:rsidR="004E5220" w:rsidRPr="000333B2" w14:paraId="14875947" w14:textId="77777777" w:rsidTr="00AC752A">
        <w:trPr>
          <w:jc w:val="center"/>
        </w:trPr>
        <w:tc>
          <w:tcPr>
            <w:tcW w:w="400" w:type="pct"/>
            <w:tcBorders>
              <w:top w:val="dotted" w:sz="4" w:space="0" w:color="auto"/>
              <w:left w:val="single" w:sz="4" w:space="0" w:color="auto"/>
              <w:bottom w:val="dotted" w:sz="4" w:space="0" w:color="auto"/>
              <w:right w:val="single" w:sz="4" w:space="0" w:color="auto"/>
            </w:tcBorders>
            <w:vAlign w:val="center"/>
          </w:tcPr>
          <w:p w14:paraId="42AC73EC" w14:textId="77777777" w:rsidR="004E5220" w:rsidRPr="000333B2" w:rsidRDefault="004E5220" w:rsidP="000333B2">
            <w:pPr>
              <w:spacing w:line="256" w:lineRule="auto"/>
              <w:jc w:val="center"/>
              <w:rPr>
                <w:rFonts w:eastAsia="Calibri"/>
                <w:lang w:val="vi-VN"/>
              </w:rPr>
            </w:pPr>
          </w:p>
        </w:tc>
        <w:tc>
          <w:tcPr>
            <w:tcW w:w="2029" w:type="pct"/>
            <w:tcBorders>
              <w:top w:val="dotted" w:sz="4" w:space="0" w:color="auto"/>
              <w:left w:val="single" w:sz="4" w:space="0" w:color="auto"/>
              <w:bottom w:val="dotted" w:sz="4" w:space="0" w:color="auto"/>
              <w:right w:val="single" w:sz="4" w:space="0" w:color="auto"/>
            </w:tcBorders>
            <w:vAlign w:val="center"/>
            <w:hideMark/>
          </w:tcPr>
          <w:p w14:paraId="6CE7E9F7" w14:textId="6D26D7AB" w:rsidR="004E5220" w:rsidRPr="00EF5A42" w:rsidRDefault="004E5220" w:rsidP="000333B2">
            <w:pPr>
              <w:spacing w:line="256" w:lineRule="auto"/>
              <w:jc w:val="left"/>
              <w:rPr>
                <w:rFonts w:eastAsia="Calibri"/>
              </w:rPr>
            </w:pPr>
            <w:r w:rsidRPr="000333B2">
              <w:rPr>
                <w:lang w:val="vi-VN"/>
              </w:rPr>
              <w:t>Sứ đứng pinpost kèm ty 24kV</w:t>
            </w:r>
            <w:r w:rsidR="00EF5A42">
              <w:t xml:space="preserve"> </w:t>
            </w:r>
            <w:r w:rsidR="00EF5A42" w:rsidRPr="000333B2">
              <w:rPr>
                <w:lang w:val="vi-VN"/>
              </w:rPr>
              <w:t>(</w:t>
            </w:r>
            <w:r w:rsidR="00EF5A42">
              <w:t>25</w:t>
            </w:r>
            <w:r w:rsidR="00EF5A42" w:rsidRPr="000333B2">
              <w:rPr>
                <w:lang w:val="vi-VN"/>
              </w:rPr>
              <w:t>mm/kV)</w:t>
            </w:r>
          </w:p>
        </w:tc>
        <w:tc>
          <w:tcPr>
            <w:tcW w:w="583" w:type="pct"/>
            <w:tcBorders>
              <w:top w:val="dotted" w:sz="4" w:space="0" w:color="auto"/>
              <w:left w:val="single" w:sz="4" w:space="0" w:color="auto"/>
              <w:bottom w:val="dotted" w:sz="4" w:space="0" w:color="auto"/>
              <w:right w:val="single" w:sz="4" w:space="0" w:color="auto"/>
            </w:tcBorders>
            <w:vAlign w:val="center"/>
          </w:tcPr>
          <w:p w14:paraId="1807A2A4" w14:textId="77777777" w:rsidR="004E5220" w:rsidRPr="000333B2" w:rsidRDefault="004E5220" w:rsidP="000333B2">
            <w:pPr>
              <w:spacing w:line="256" w:lineRule="auto"/>
              <w:jc w:val="center"/>
              <w:rPr>
                <w:rFonts w:eastAsia="Calibri"/>
                <w:lang w:val="vi-VN"/>
              </w:rPr>
            </w:pPr>
          </w:p>
        </w:tc>
        <w:tc>
          <w:tcPr>
            <w:tcW w:w="1315" w:type="pct"/>
            <w:tcBorders>
              <w:top w:val="dotted" w:sz="4" w:space="0" w:color="auto"/>
              <w:left w:val="single" w:sz="4" w:space="0" w:color="auto"/>
              <w:bottom w:val="dotted" w:sz="4" w:space="0" w:color="auto"/>
              <w:right w:val="single" w:sz="4" w:space="0" w:color="auto"/>
            </w:tcBorders>
            <w:vAlign w:val="center"/>
            <w:hideMark/>
          </w:tcPr>
          <w:p w14:paraId="77F7356E" w14:textId="578B911C" w:rsidR="004E5220" w:rsidRPr="000333B2" w:rsidRDefault="004E5220" w:rsidP="000333B2">
            <w:pPr>
              <w:spacing w:line="256" w:lineRule="auto"/>
              <w:jc w:val="center"/>
              <w:rPr>
                <w:rFonts w:eastAsia="Calibri"/>
              </w:rPr>
            </w:pPr>
            <w:r w:rsidRPr="000333B2">
              <w:rPr>
                <w:rFonts w:eastAsia="Calibri"/>
                <w:lang w:val="vi-VN"/>
              </w:rPr>
              <w:t xml:space="preserve">≥ </w:t>
            </w:r>
            <w:r w:rsidRPr="000333B2">
              <w:rPr>
                <w:rFonts w:eastAsia="Calibri"/>
              </w:rPr>
              <w:t>25</w:t>
            </w:r>
          </w:p>
        </w:tc>
        <w:tc>
          <w:tcPr>
            <w:tcW w:w="672" w:type="pct"/>
            <w:tcBorders>
              <w:top w:val="dotted" w:sz="4" w:space="0" w:color="auto"/>
              <w:left w:val="single" w:sz="4" w:space="0" w:color="auto"/>
              <w:bottom w:val="dotted" w:sz="4" w:space="0" w:color="auto"/>
              <w:right w:val="single" w:sz="4" w:space="0" w:color="auto"/>
            </w:tcBorders>
            <w:vAlign w:val="center"/>
          </w:tcPr>
          <w:p w14:paraId="61C9C494" w14:textId="77777777" w:rsidR="004E5220" w:rsidRPr="000333B2" w:rsidRDefault="004E5220" w:rsidP="000333B2">
            <w:pPr>
              <w:spacing w:line="256" w:lineRule="auto"/>
              <w:jc w:val="center"/>
              <w:rPr>
                <w:rFonts w:eastAsia="Times New Roman"/>
                <w:lang w:val="vi-VN"/>
              </w:rPr>
            </w:pPr>
          </w:p>
        </w:tc>
      </w:tr>
      <w:tr w:rsidR="004E5220" w:rsidRPr="000333B2" w14:paraId="64E97C14" w14:textId="77777777" w:rsidTr="00AC752A">
        <w:trPr>
          <w:jc w:val="center"/>
        </w:trPr>
        <w:tc>
          <w:tcPr>
            <w:tcW w:w="400" w:type="pct"/>
            <w:tcBorders>
              <w:top w:val="dotted" w:sz="4" w:space="0" w:color="auto"/>
              <w:left w:val="single" w:sz="4" w:space="0" w:color="auto"/>
              <w:bottom w:val="dotted" w:sz="4" w:space="0" w:color="auto"/>
              <w:right w:val="single" w:sz="4" w:space="0" w:color="auto"/>
            </w:tcBorders>
            <w:vAlign w:val="center"/>
          </w:tcPr>
          <w:p w14:paraId="6D388560" w14:textId="77777777" w:rsidR="004E5220" w:rsidRPr="000333B2" w:rsidRDefault="004E5220" w:rsidP="000333B2">
            <w:pPr>
              <w:spacing w:line="256" w:lineRule="auto"/>
              <w:jc w:val="center"/>
              <w:rPr>
                <w:rFonts w:eastAsia="Calibri"/>
                <w:lang w:val="vi-VN"/>
              </w:rPr>
            </w:pPr>
          </w:p>
        </w:tc>
        <w:tc>
          <w:tcPr>
            <w:tcW w:w="2029" w:type="pct"/>
            <w:tcBorders>
              <w:top w:val="dotted" w:sz="4" w:space="0" w:color="auto"/>
              <w:left w:val="single" w:sz="4" w:space="0" w:color="auto"/>
              <w:bottom w:val="dotted" w:sz="4" w:space="0" w:color="auto"/>
              <w:right w:val="single" w:sz="4" w:space="0" w:color="auto"/>
            </w:tcBorders>
            <w:vAlign w:val="center"/>
          </w:tcPr>
          <w:p w14:paraId="2C619AD4" w14:textId="5760B986" w:rsidR="004E5220" w:rsidRPr="000333B2" w:rsidRDefault="004E5220" w:rsidP="000333B2">
            <w:pPr>
              <w:spacing w:line="256" w:lineRule="auto"/>
              <w:jc w:val="left"/>
              <w:rPr>
                <w:lang w:val="vi-VN"/>
              </w:rPr>
            </w:pPr>
            <w:r w:rsidRPr="000333B2">
              <w:rPr>
                <w:lang w:val="vi-VN"/>
              </w:rPr>
              <w:t>Sứ đứng pinpost kèm ty 24kV(31mm/kV)</w:t>
            </w:r>
          </w:p>
        </w:tc>
        <w:tc>
          <w:tcPr>
            <w:tcW w:w="583" w:type="pct"/>
            <w:tcBorders>
              <w:top w:val="dotted" w:sz="4" w:space="0" w:color="auto"/>
              <w:left w:val="single" w:sz="4" w:space="0" w:color="auto"/>
              <w:bottom w:val="dotted" w:sz="4" w:space="0" w:color="auto"/>
              <w:right w:val="single" w:sz="4" w:space="0" w:color="auto"/>
            </w:tcBorders>
            <w:vAlign w:val="center"/>
          </w:tcPr>
          <w:p w14:paraId="377D80AC" w14:textId="77777777" w:rsidR="004E5220" w:rsidRPr="000333B2" w:rsidRDefault="004E5220" w:rsidP="000333B2">
            <w:pPr>
              <w:spacing w:line="256" w:lineRule="auto"/>
              <w:jc w:val="center"/>
              <w:rPr>
                <w:rFonts w:eastAsia="Calibri"/>
                <w:lang w:val="vi-VN"/>
              </w:rPr>
            </w:pPr>
          </w:p>
        </w:tc>
        <w:tc>
          <w:tcPr>
            <w:tcW w:w="1315" w:type="pct"/>
            <w:tcBorders>
              <w:top w:val="dotted" w:sz="4" w:space="0" w:color="auto"/>
              <w:left w:val="single" w:sz="4" w:space="0" w:color="auto"/>
              <w:bottom w:val="dotted" w:sz="4" w:space="0" w:color="auto"/>
              <w:right w:val="single" w:sz="4" w:space="0" w:color="auto"/>
            </w:tcBorders>
            <w:vAlign w:val="center"/>
          </w:tcPr>
          <w:p w14:paraId="64BE0F2A" w14:textId="65F11FF7" w:rsidR="004E5220" w:rsidRPr="000333B2" w:rsidRDefault="004E5220" w:rsidP="000333B2">
            <w:pPr>
              <w:spacing w:line="256" w:lineRule="auto"/>
              <w:jc w:val="center"/>
              <w:rPr>
                <w:rFonts w:eastAsia="Calibri"/>
                <w:lang w:val="vi-VN"/>
              </w:rPr>
            </w:pPr>
            <w:r w:rsidRPr="000333B2">
              <w:rPr>
                <w:rFonts w:eastAsia="Calibri"/>
                <w:lang w:val="vi-VN"/>
              </w:rPr>
              <w:t>≥ 31</w:t>
            </w:r>
          </w:p>
        </w:tc>
        <w:tc>
          <w:tcPr>
            <w:tcW w:w="672" w:type="pct"/>
            <w:tcBorders>
              <w:top w:val="dotted" w:sz="4" w:space="0" w:color="auto"/>
              <w:left w:val="single" w:sz="4" w:space="0" w:color="auto"/>
              <w:bottom w:val="dotted" w:sz="4" w:space="0" w:color="auto"/>
              <w:right w:val="single" w:sz="4" w:space="0" w:color="auto"/>
            </w:tcBorders>
            <w:vAlign w:val="center"/>
          </w:tcPr>
          <w:p w14:paraId="6A589F70" w14:textId="77777777" w:rsidR="004E5220" w:rsidRPr="000333B2" w:rsidRDefault="004E5220" w:rsidP="000333B2">
            <w:pPr>
              <w:spacing w:line="256" w:lineRule="auto"/>
              <w:jc w:val="center"/>
              <w:rPr>
                <w:rFonts w:eastAsia="Times New Roman"/>
                <w:lang w:val="vi-VN"/>
              </w:rPr>
            </w:pPr>
          </w:p>
        </w:tc>
      </w:tr>
      <w:tr w:rsidR="004E5220" w:rsidRPr="000333B2" w14:paraId="6D16078B" w14:textId="77777777" w:rsidTr="00AC752A">
        <w:trPr>
          <w:jc w:val="center"/>
        </w:trPr>
        <w:tc>
          <w:tcPr>
            <w:tcW w:w="400" w:type="pct"/>
            <w:tcBorders>
              <w:top w:val="dotted" w:sz="4" w:space="0" w:color="auto"/>
              <w:left w:val="single" w:sz="4" w:space="0" w:color="auto"/>
              <w:bottom w:val="dotted" w:sz="4" w:space="0" w:color="auto"/>
              <w:right w:val="single" w:sz="4" w:space="0" w:color="auto"/>
            </w:tcBorders>
            <w:vAlign w:val="center"/>
            <w:hideMark/>
          </w:tcPr>
          <w:p w14:paraId="2778C7C5" w14:textId="77777777" w:rsidR="004E5220" w:rsidRPr="000333B2" w:rsidRDefault="004E5220" w:rsidP="000333B2">
            <w:pPr>
              <w:spacing w:line="256" w:lineRule="auto"/>
              <w:jc w:val="center"/>
              <w:rPr>
                <w:rFonts w:eastAsia="Calibri"/>
                <w:lang w:val="vi-VN"/>
              </w:rPr>
            </w:pPr>
            <w:r w:rsidRPr="000333B2">
              <w:rPr>
                <w:rFonts w:eastAsia="Calibri"/>
                <w:lang w:val="vi-VN"/>
              </w:rPr>
              <w:t>8</w:t>
            </w:r>
          </w:p>
        </w:tc>
        <w:tc>
          <w:tcPr>
            <w:tcW w:w="2029" w:type="pct"/>
            <w:tcBorders>
              <w:top w:val="dotted" w:sz="4" w:space="0" w:color="auto"/>
              <w:left w:val="single" w:sz="4" w:space="0" w:color="auto"/>
              <w:bottom w:val="dotted" w:sz="4" w:space="0" w:color="auto"/>
              <w:right w:val="single" w:sz="4" w:space="0" w:color="auto"/>
            </w:tcBorders>
            <w:vAlign w:val="center"/>
            <w:hideMark/>
          </w:tcPr>
          <w:p w14:paraId="5F949546" w14:textId="77777777" w:rsidR="004E5220" w:rsidRPr="000333B2" w:rsidRDefault="004E5220" w:rsidP="000333B2">
            <w:pPr>
              <w:spacing w:line="256" w:lineRule="auto"/>
              <w:jc w:val="left"/>
              <w:rPr>
                <w:rFonts w:eastAsia="Calibri"/>
                <w:lang w:val="vi-VN"/>
              </w:rPr>
            </w:pPr>
            <w:r w:rsidRPr="000333B2">
              <w:rPr>
                <w:rFonts w:eastAsia="Calibri"/>
                <w:lang w:val="vi-VN"/>
              </w:rPr>
              <w:t>Lực phá hủy cơ học của cách điện khi chịu uốn</w:t>
            </w:r>
          </w:p>
        </w:tc>
        <w:tc>
          <w:tcPr>
            <w:tcW w:w="583" w:type="pct"/>
            <w:tcBorders>
              <w:top w:val="dotted" w:sz="4" w:space="0" w:color="auto"/>
              <w:left w:val="single" w:sz="4" w:space="0" w:color="auto"/>
              <w:bottom w:val="dotted" w:sz="4" w:space="0" w:color="auto"/>
              <w:right w:val="single" w:sz="4" w:space="0" w:color="auto"/>
            </w:tcBorders>
            <w:vAlign w:val="center"/>
            <w:hideMark/>
          </w:tcPr>
          <w:p w14:paraId="622F8DEC" w14:textId="77777777" w:rsidR="004E5220" w:rsidRPr="000333B2" w:rsidRDefault="004E5220" w:rsidP="000333B2">
            <w:pPr>
              <w:spacing w:line="256" w:lineRule="auto"/>
              <w:jc w:val="center"/>
              <w:rPr>
                <w:rFonts w:eastAsia="Calibri"/>
                <w:lang w:val="vi-VN"/>
              </w:rPr>
            </w:pPr>
            <w:r w:rsidRPr="000333B2">
              <w:rPr>
                <w:rFonts w:eastAsia="Calibri"/>
                <w:lang w:val="vi-VN"/>
              </w:rPr>
              <w:t>kN</w:t>
            </w:r>
          </w:p>
        </w:tc>
        <w:tc>
          <w:tcPr>
            <w:tcW w:w="1315" w:type="pct"/>
            <w:tcBorders>
              <w:top w:val="dotted" w:sz="4" w:space="0" w:color="auto"/>
              <w:left w:val="single" w:sz="4" w:space="0" w:color="auto"/>
              <w:bottom w:val="dotted" w:sz="4" w:space="0" w:color="auto"/>
              <w:right w:val="single" w:sz="4" w:space="0" w:color="auto"/>
            </w:tcBorders>
            <w:vAlign w:val="center"/>
            <w:hideMark/>
          </w:tcPr>
          <w:p w14:paraId="55647B5D" w14:textId="77777777" w:rsidR="004E5220" w:rsidRPr="000333B2" w:rsidRDefault="004E5220" w:rsidP="000333B2">
            <w:pPr>
              <w:spacing w:line="256" w:lineRule="auto"/>
              <w:jc w:val="center"/>
              <w:rPr>
                <w:rFonts w:eastAsia="Calibri"/>
                <w:lang w:val="vi-VN"/>
              </w:rPr>
            </w:pPr>
            <w:r w:rsidRPr="000333B2">
              <w:rPr>
                <w:rFonts w:eastAsia="Calibri"/>
                <w:lang w:val="vi-VN"/>
              </w:rPr>
              <w:t>≥ 12,5</w:t>
            </w:r>
          </w:p>
        </w:tc>
        <w:tc>
          <w:tcPr>
            <w:tcW w:w="672" w:type="pct"/>
            <w:tcBorders>
              <w:top w:val="dotted" w:sz="4" w:space="0" w:color="auto"/>
              <w:left w:val="single" w:sz="4" w:space="0" w:color="auto"/>
              <w:bottom w:val="dotted" w:sz="4" w:space="0" w:color="auto"/>
              <w:right w:val="single" w:sz="4" w:space="0" w:color="auto"/>
            </w:tcBorders>
            <w:vAlign w:val="center"/>
          </w:tcPr>
          <w:p w14:paraId="0ADD7674" w14:textId="77777777" w:rsidR="004E5220" w:rsidRPr="000333B2" w:rsidRDefault="004E5220" w:rsidP="000333B2">
            <w:pPr>
              <w:spacing w:line="256" w:lineRule="auto"/>
              <w:jc w:val="center"/>
              <w:rPr>
                <w:rFonts w:eastAsia="Calibri"/>
                <w:lang w:val="vi-VN"/>
              </w:rPr>
            </w:pPr>
          </w:p>
        </w:tc>
      </w:tr>
      <w:tr w:rsidR="004E5220" w:rsidRPr="000333B2" w14:paraId="24C7C9EA" w14:textId="77777777" w:rsidTr="00AC752A">
        <w:trPr>
          <w:jc w:val="center"/>
        </w:trPr>
        <w:tc>
          <w:tcPr>
            <w:tcW w:w="400" w:type="pct"/>
            <w:tcBorders>
              <w:top w:val="dotted" w:sz="4" w:space="0" w:color="auto"/>
              <w:left w:val="single" w:sz="4" w:space="0" w:color="auto"/>
              <w:bottom w:val="dotted" w:sz="4" w:space="0" w:color="auto"/>
              <w:right w:val="single" w:sz="4" w:space="0" w:color="auto"/>
            </w:tcBorders>
            <w:vAlign w:val="center"/>
            <w:hideMark/>
          </w:tcPr>
          <w:p w14:paraId="012C63AC" w14:textId="77777777" w:rsidR="004E5220" w:rsidRPr="000333B2" w:rsidRDefault="004E5220" w:rsidP="000333B2">
            <w:pPr>
              <w:spacing w:line="256" w:lineRule="auto"/>
              <w:jc w:val="center"/>
              <w:rPr>
                <w:rFonts w:eastAsia="Calibri"/>
                <w:lang w:val="vi-VN"/>
              </w:rPr>
            </w:pPr>
            <w:r w:rsidRPr="000333B2">
              <w:rPr>
                <w:rFonts w:eastAsia="Calibri"/>
                <w:lang w:val="vi-VN"/>
              </w:rPr>
              <w:t>9</w:t>
            </w:r>
          </w:p>
        </w:tc>
        <w:tc>
          <w:tcPr>
            <w:tcW w:w="2029" w:type="pct"/>
            <w:tcBorders>
              <w:top w:val="dotted" w:sz="4" w:space="0" w:color="auto"/>
              <w:left w:val="single" w:sz="4" w:space="0" w:color="auto"/>
              <w:bottom w:val="dotted" w:sz="4" w:space="0" w:color="auto"/>
              <w:right w:val="single" w:sz="4" w:space="0" w:color="auto"/>
            </w:tcBorders>
            <w:vAlign w:val="center"/>
            <w:hideMark/>
          </w:tcPr>
          <w:p w14:paraId="1EF880D9" w14:textId="77777777" w:rsidR="004E5220" w:rsidRPr="000333B2" w:rsidRDefault="004E5220" w:rsidP="000333B2">
            <w:pPr>
              <w:spacing w:line="256" w:lineRule="auto"/>
              <w:jc w:val="left"/>
              <w:rPr>
                <w:rFonts w:eastAsia="Calibri"/>
                <w:lang w:val="vi-VN"/>
              </w:rPr>
            </w:pPr>
            <w:r w:rsidRPr="000333B2">
              <w:rPr>
                <w:rFonts w:eastAsia="Calibri"/>
                <w:lang w:val="vi-VN"/>
              </w:rPr>
              <w:t>Điện áp chịu đựng tần số  50Hz/1 phút ở trạng thái khô</w:t>
            </w:r>
          </w:p>
        </w:tc>
        <w:tc>
          <w:tcPr>
            <w:tcW w:w="583" w:type="pct"/>
            <w:tcBorders>
              <w:top w:val="dotted" w:sz="4" w:space="0" w:color="auto"/>
              <w:left w:val="single" w:sz="4" w:space="0" w:color="auto"/>
              <w:bottom w:val="dotted" w:sz="4" w:space="0" w:color="auto"/>
              <w:right w:val="single" w:sz="4" w:space="0" w:color="auto"/>
            </w:tcBorders>
            <w:vAlign w:val="center"/>
            <w:hideMark/>
          </w:tcPr>
          <w:p w14:paraId="3E73C3A0" w14:textId="77777777" w:rsidR="004E5220" w:rsidRPr="000333B2" w:rsidRDefault="004E5220" w:rsidP="000333B2">
            <w:pPr>
              <w:spacing w:line="256" w:lineRule="auto"/>
              <w:jc w:val="center"/>
              <w:rPr>
                <w:rFonts w:eastAsia="Calibri"/>
                <w:lang w:val="vi-VN"/>
              </w:rPr>
            </w:pPr>
            <w:r w:rsidRPr="000333B2">
              <w:rPr>
                <w:rFonts w:eastAsia="Calibri"/>
                <w:lang w:val="vi-VN"/>
              </w:rPr>
              <w:t>kVrms</w:t>
            </w:r>
          </w:p>
        </w:tc>
        <w:tc>
          <w:tcPr>
            <w:tcW w:w="1315" w:type="pct"/>
            <w:tcBorders>
              <w:top w:val="dotted" w:sz="4" w:space="0" w:color="auto"/>
              <w:left w:val="single" w:sz="4" w:space="0" w:color="auto"/>
              <w:bottom w:val="dotted" w:sz="4" w:space="0" w:color="auto"/>
              <w:right w:val="single" w:sz="4" w:space="0" w:color="auto"/>
            </w:tcBorders>
            <w:vAlign w:val="center"/>
            <w:hideMark/>
          </w:tcPr>
          <w:p w14:paraId="7A249857" w14:textId="77777777" w:rsidR="004E5220" w:rsidRPr="000333B2" w:rsidRDefault="004E5220" w:rsidP="000333B2">
            <w:pPr>
              <w:spacing w:line="256" w:lineRule="auto"/>
              <w:jc w:val="center"/>
              <w:rPr>
                <w:rFonts w:eastAsia="Calibri"/>
                <w:lang w:val="vi-VN"/>
              </w:rPr>
            </w:pPr>
            <w:r w:rsidRPr="000333B2">
              <w:rPr>
                <w:rFonts w:eastAsia="Calibri"/>
                <w:lang w:val="vi-VN"/>
              </w:rPr>
              <w:t>≥ 85</w:t>
            </w:r>
          </w:p>
        </w:tc>
        <w:tc>
          <w:tcPr>
            <w:tcW w:w="672" w:type="pct"/>
            <w:tcBorders>
              <w:top w:val="dotted" w:sz="4" w:space="0" w:color="auto"/>
              <w:left w:val="single" w:sz="4" w:space="0" w:color="auto"/>
              <w:bottom w:val="dotted" w:sz="4" w:space="0" w:color="auto"/>
              <w:right w:val="single" w:sz="4" w:space="0" w:color="auto"/>
            </w:tcBorders>
            <w:vAlign w:val="center"/>
          </w:tcPr>
          <w:p w14:paraId="68F54793" w14:textId="77777777" w:rsidR="004E5220" w:rsidRPr="000333B2" w:rsidRDefault="004E5220" w:rsidP="000333B2">
            <w:pPr>
              <w:spacing w:line="256" w:lineRule="auto"/>
              <w:jc w:val="center"/>
              <w:rPr>
                <w:rFonts w:eastAsia="Calibri"/>
                <w:lang w:val="vi-VN"/>
              </w:rPr>
            </w:pPr>
          </w:p>
        </w:tc>
      </w:tr>
      <w:tr w:rsidR="004E5220" w:rsidRPr="000333B2" w14:paraId="47947777" w14:textId="77777777" w:rsidTr="00AC752A">
        <w:trPr>
          <w:jc w:val="center"/>
        </w:trPr>
        <w:tc>
          <w:tcPr>
            <w:tcW w:w="400" w:type="pct"/>
            <w:tcBorders>
              <w:top w:val="dotted" w:sz="4" w:space="0" w:color="auto"/>
              <w:left w:val="single" w:sz="4" w:space="0" w:color="auto"/>
              <w:bottom w:val="dotted" w:sz="4" w:space="0" w:color="auto"/>
              <w:right w:val="single" w:sz="4" w:space="0" w:color="auto"/>
            </w:tcBorders>
            <w:vAlign w:val="center"/>
            <w:hideMark/>
          </w:tcPr>
          <w:p w14:paraId="1F99E4FC" w14:textId="77777777" w:rsidR="004E5220" w:rsidRPr="000333B2" w:rsidRDefault="004E5220" w:rsidP="000333B2">
            <w:pPr>
              <w:spacing w:line="256" w:lineRule="auto"/>
              <w:jc w:val="center"/>
              <w:rPr>
                <w:rFonts w:eastAsia="Calibri"/>
                <w:lang w:val="vi-VN"/>
              </w:rPr>
            </w:pPr>
            <w:r w:rsidRPr="000333B2">
              <w:rPr>
                <w:rFonts w:eastAsia="Calibri"/>
                <w:lang w:val="vi-VN"/>
              </w:rPr>
              <w:t>10</w:t>
            </w:r>
          </w:p>
        </w:tc>
        <w:tc>
          <w:tcPr>
            <w:tcW w:w="2029" w:type="pct"/>
            <w:tcBorders>
              <w:top w:val="dotted" w:sz="4" w:space="0" w:color="auto"/>
              <w:left w:val="single" w:sz="4" w:space="0" w:color="auto"/>
              <w:bottom w:val="dotted" w:sz="4" w:space="0" w:color="auto"/>
              <w:right w:val="single" w:sz="4" w:space="0" w:color="auto"/>
            </w:tcBorders>
            <w:vAlign w:val="center"/>
            <w:hideMark/>
          </w:tcPr>
          <w:p w14:paraId="6DF25C41" w14:textId="77777777" w:rsidR="004E5220" w:rsidRPr="000333B2" w:rsidRDefault="004E5220" w:rsidP="000333B2">
            <w:pPr>
              <w:spacing w:line="256" w:lineRule="auto"/>
              <w:jc w:val="left"/>
              <w:rPr>
                <w:rFonts w:eastAsia="Calibri"/>
                <w:lang w:val="vi-VN"/>
              </w:rPr>
            </w:pPr>
            <w:r w:rsidRPr="000333B2">
              <w:rPr>
                <w:rFonts w:eastAsia="Calibri"/>
                <w:lang w:val="vi-VN"/>
              </w:rPr>
              <w:t>Điện áp chịu đựng tần số  50Hz/10 giây ở                  trạng thái ướt</w:t>
            </w:r>
          </w:p>
        </w:tc>
        <w:tc>
          <w:tcPr>
            <w:tcW w:w="583" w:type="pct"/>
            <w:tcBorders>
              <w:top w:val="dotted" w:sz="4" w:space="0" w:color="auto"/>
              <w:left w:val="single" w:sz="4" w:space="0" w:color="auto"/>
              <w:bottom w:val="dotted" w:sz="4" w:space="0" w:color="auto"/>
              <w:right w:val="single" w:sz="4" w:space="0" w:color="auto"/>
            </w:tcBorders>
            <w:vAlign w:val="center"/>
            <w:hideMark/>
          </w:tcPr>
          <w:p w14:paraId="05CA191C" w14:textId="77777777" w:rsidR="004E5220" w:rsidRPr="000333B2" w:rsidRDefault="004E5220" w:rsidP="000333B2">
            <w:pPr>
              <w:spacing w:line="256" w:lineRule="auto"/>
              <w:jc w:val="center"/>
              <w:rPr>
                <w:rFonts w:eastAsia="Calibri"/>
                <w:lang w:val="vi-VN"/>
              </w:rPr>
            </w:pPr>
            <w:r w:rsidRPr="000333B2">
              <w:rPr>
                <w:rFonts w:eastAsia="Calibri"/>
                <w:lang w:val="vi-VN"/>
              </w:rPr>
              <w:t>kVrms</w:t>
            </w:r>
          </w:p>
        </w:tc>
        <w:tc>
          <w:tcPr>
            <w:tcW w:w="1315" w:type="pct"/>
            <w:tcBorders>
              <w:top w:val="dotted" w:sz="4" w:space="0" w:color="auto"/>
              <w:left w:val="single" w:sz="4" w:space="0" w:color="auto"/>
              <w:bottom w:val="dotted" w:sz="4" w:space="0" w:color="auto"/>
              <w:right w:val="single" w:sz="4" w:space="0" w:color="auto"/>
            </w:tcBorders>
            <w:vAlign w:val="center"/>
            <w:hideMark/>
          </w:tcPr>
          <w:p w14:paraId="35320570" w14:textId="77777777" w:rsidR="004E5220" w:rsidRPr="000333B2" w:rsidRDefault="004E5220" w:rsidP="000333B2">
            <w:pPr>
              <w:spacing w:line="256" w:lineRule="auto"/>
              <w:jc w:val="center"/>
              <w:rPr>
                <w:rFonts w:eastAsia="Calibri"/>
                <w:lang w:val="vi-VN"/>
              </w:rPr>
            </w:pPr>
            <w:r w:rsidRPr="000333B2">
              <w:rPr>
                <w:rFonts w:eastAsia="Calibri"/>
                <w:lang w:val="vi-VN"/>
              </w:rPr>
              <w:t>≥ 65</w:t>
            </w:r>
          </w:p>
        </w:tc>
        <w:tc>
          <w:tcPr>
            <w:tcW w:w="672" w:type="pct"/>
            <w:tcBorders>
              <w:top w:val="dotted" w:sz="4" w:space="0" w:color="auto"/>
              <w:left w:val="single" w:sz="4" w:space="0" w:color="auto"/>
              <w:bottom w:val="dotted" w:sz="4" w:space="0" w:color="auto"/>
              <w:right w:val="single" w:sz="4" w:space="0" w:color="auto"/>
            </w:tcBorders>
            <w:vAlign w:val="center"/>
          </w:tcPr>
          <w:p w14:paraId="5B07715A" w14:textId="77777777" w:rsidR="004E5220" w:rsidRPr="000333B2" w:rsidRDefault="004E5220" w:rsidP="000333B2">
            <w:pPr>
              <w:spacing w:line="256" w:lineRule="auto"/>
              <w:jc w:val="center"/>
              <w:rPr>
                <w:rFonts w:eastAsia="Calibri"/>
                <w:lang w:val="vi-VN"/>
              </w:rPr>
            </w:pPr>
          </w:p>
        </w:tc>
      </w:tr>
      <w:tr w:rsidR="004E5220" w:rsidRPr="000333B2" w14:paraId="7FECB9B5" w14:textId="77777777" w:rsidTr="00AC752A">
        <w:trPr>
          <w:jc w:val="center"/>
        </w:trPr>
        <w:tc>
          <w:tcPr>
            <w:tcW w:w="400" w:type="pct"/>
            <w:tcBorders>
              <w:top w:val="dotted" w:sz="4" w:space="0" w:color="auto"/>
              <w:left w:val="single" w:sz="4" w:space="0" w:color="auto"/>
              <w:bottom w:val="dotted" w:sz="4" w:space="0" w:color="auto"/>
              <w:right w:val="single" w:sz="4" w:space="0" w:color="auto"/>
            </w:tcBorders>
            <w:vAlign w:val="center"/>
            <w:hideMark/>
          </w:tcPr>
          <w:p w14:paraId="25B7EE0B" w14:textId="77777777" w:rsidR="004E5220" w:rsidRPr="000333B2" w:rsidRDefault="004E5220" w:rsidP="000333B2">
            <w:pPr>
              <w:spacing w:line="256" w:lineRule="auto"/>
              <w:jc w:val="center"/>
              <w:rPr>
                <w:rFonts w:eastAsia="Calibri"/>
                <w:lang w:val="vi-VN"/>
              </w:rPr>
            </w:pPr>
            <w:r w:rsidRPr="000333B2">
              <w:rPr>
                <w:rFonts w:eastAsia="Calibri"/>
                <w:lang w:val="vi-VN"/>
              </w:rPr>
              <w:t>11</w:t>
            </w:r>
          </w:p>
        </w:tc>
        <w:tc>
          <w:tcPr>
            <w:tcW w:w="2029" w:type="pct"/>
            <w:tcBorders>
              <w:top w:val="dotted" w:sz="4" w:space="0" w:color="auto"/>
              <w:left w:val="single" w:sz="4" w:space="0" w:color="auto"/>
              <w:bottom w:val="dotted" w:sz="4" w:space="0" w:color="auto"/>
              <w:right w:val="single" w:sz="4" w:space="0" w:color="auto"/>
            </w:tcBorders>
            <w:vAlign w:val="center"/>
            <w:hideMark/>
          </w:tcPr>
          <w:p w14:paraId="1C33DF5C" w14:textId="77777777" w:rsidR="004E5220" w:rsidRPr="000333B2" w:rsidRDefault="004E5220" w:rsidP="000333B2">
            <w:pPr>
              <w:spacing w:line="256" w:lineRule="auto"/>
              <w:jc w:val="left"/>
              <w:rPr>
                <w:rFonts w:eastAsia="Calibri"/>
                <w:lang w:val="vi-VN"/>
              </w:rPr>
            </w:pPr>
            <w:r w:rsidRPr="000333B2">
              <w:rPr>
                <w:rFonts w:eastAsia="Calibri"/>
                <w:lang w:val="vi-VN"/>
              </w:rPr>
              <w:t>Điện áp chịu đựng xung sét (1,2/50µs)</w:t>
            </w:r>
          </w:p>
        </w:tc>
        <w:tc>
          <w:tcPr>
            <w:tcW w:w="583" w:type="pct"/>
            <w:tcBorders>
              <w:top w:val="dotted" w:sz="4" w:space="0" w:color="auto"/>
              <w:left w:val="single" w:sz="4" w:space="0" w:color="auto"/>
              <w:bottom w:val="dotted" w:sz="4" w:space="0" w:color="auto"/>
              <w:right w:val="single" w:sz="4" w:space="0" w:color="auto"/>
            </w:tcBorders>
            <w:vAlign w:val="center"/>
            <w:hideMark/>
          </w:tcPr>
          <w:p w14:paraId="0D0C8B37" w14:textId="77777777" w:rsidR="004E5220" w:rsidRPr="000333B2" w:rsidRDefault="004E5220" w:rsidP="000333B2">
            <w:pPr>
              <w:spacing w:line="256" w:lineRule="auto"/>
              <w:jc w:val="center"/>
              <w:rPr>
                <w:rFonts w:eastAsia="Calibri"/>
                <w:lang w:val="vi-VN"/>
              </w:rPr>
            </w:pPr>
            <w:r w:rsidRPr="000333B2">
              <w:rPr>
                <w:rFonts w:eastAsia="Calibri"/>
                <w:lang w:val="vi-VN"/>
              </w:rPr>
              <w:t>kVpeak</w:t>
            </w:r>
          </w:p>
        </w:tc>
        <w:tc>
          <w:tcPr>
            <w:tcW w:w="1315" w:type="pct"/>
            <w:tcBorders>
              <w:top w:val="dotted" w:sz="4" w:space="0" w:color="auto"/>
              <w:left w:val="single" w:sz="4" w:space="0" w:color="auto"/>
              <w:bottom w:val="dotted" w:sz="4" w:space="0" w:color="auto"/>
              <w:right w:val="single" w:sz="4" w:space="0" w:color="auto"/>
            </w:tcBorders>
            <w:vAlign w:val="center"/>
            <w:hideMark/>
          </w:tcPr>
          <w:p w14:paraId="354578B3" w14:textId="77777777" w:rsidR="004E5220" w:rsidRPr="000333B2" w:rsidRDefault="004E5220" w:rsidP="000333B2">
            <w:pPr>
              <w:spacing w:line="256" w:lineRule="auto"/>
              <w:jc w:val="center"/>
              <w:rPr>
                <w:rFonts w:eastAsia="Calibri"/>
                <w:lang w:val="vi-VN"/>
              </w:rPr>
            </w:pPr>
            <w:r w:rsidRPr="000333B2">
              <w:rPr>
                <w:rFonts w:eastAsia="Calibri"/>
                <w:lang w:val="vi-VN"/>
              </w:rPr>
              <w:t>≥ 150</w:t>
            </w:r>
          </w:p>
        </w:tc>
        <w:tc>
          <w:tcPr>
            <w:tcW w:w="672" w:type="pct"/>
            <w:tcBorders>
              <w:top w:val="dotted" w:sz="4" w:space="0" w:color="auto"/>
              <w:left w:val="single" w:sz="4" w:space="0" w:color="auto"/>
              <w:bottom w:val="dotted" w:sz="4" w:space="0" w:color="auto"/>
              <w:right w:val="single" w:sz="4" w:space="0" w:color="auto"/>
            </w:tcBorders>
            <w:vAlign w:val="center"/>
          </w:tcPr>
          <w:p w14:paraId="45343BF3" w14:textId="77777777" w:rsidR="004E5220" w:rsidRPr="000333B2" w:rsidRDefault="004E5220" w:rsidP="000333B2">
            <w:pPr>
              <w:spacing w:line="256" w:lineRule="auto"/>
              <w:jc w:val="center"/>
              <w:rPr>
                <w:rFonts w:eastAsia="Calibri"/>
                <w:lang w:val="vi-VN"/>
              </w:rPr>
            </w:pPr>
          </w:p>
        </w:tc>
      </w:tr>
      <w:tr w:rsidR="004E5220" w:rsidRPr="000333B2" w14:paraId="4E758260" w14:textId="77777777" w:rsidTr="00AC752A">
        <w:trPr>
          <w:jc w:val="center"/>
        </w:trPr>
        <w:tc>
          <w:tcPr>
            <w:tcW w:w="400" w:type="pct"/>
            <w:tcBorders>
              <w:top w:val="dotted" w:sz="4" w:space="0" w:color="auto"/>
              <w:left w:val="single" w:sz="4" w:space="0" w:color="auto"/>
              <w:bottom w:val="dotted" w:sz="4" w:space="0" w:color="auto"/>
              <w:right w:val="single" w:sz="4" w:space="0" w:color="auto"/>
            </w:tcBorders>
            <w:vAlign w:val="center"/>
            <w:hideMark/>
          </w:tcPr>
          <w:p w14:paraId="379D4C31" w14:textId="77777777" w:rsidR="004E5220" w:rsidRPr="000333B2" w:rsidRDefault="004E5220" w:rsidP="000333B2">
            <w:pPr>
              <w:spacing w:line="256" w:lineRule="auto"/>
              <w:jc w:val="center"/>
              <w:rPr>
                <w:rFonts w:eastAsia="Calibri"/>
                <w:lang w:val="vi-VN"/>
              </w:rPr>
            </w:pPr>
            <w:r w:rsidRPr="000333B2">
              <w:rPr>
                <w:rFonts w:eastAsia="Calibri"/>
                <w:lang w:val="vi-VN"/>
              </w:rPr>
              <w:t>12</w:t>
            </w:r>
          </w:p>
        </w:tc>
        <w:tc>
          <w:tcPr>
            <w:tcW w:w="2029" w:type="pct"/>
            <w:tcBorders>
              <w:top w:val="dotted" w:sz="4" w:space="0" w:color="auto"/>
              <w:left w:val="single" w:sz="4" w:space="0" w:color="auto"/>
              <w:bottom w:val="dotted" w:sz="4" w:space="0" w:color="auto"/>
              <w:right w:val="single" w:sz="4" w:space="0" w:color="auto"/>
            </w:tcBorders>
            <w:vAlign w:val="center"/>
            <w:hideMark/>
          </w:tcPr>
          <w:p w14:paraId="2880BBF5" w14:textId="77777777" w:rsidR="004E5220" w:rsidRPr="000333B2" w:rsidRDefault="004E5220" w:rsidP="000333B2">
            <w:pPr>
              <w:spacing w:line="256" w:lineRule="auto"/>
              <w:jc w:val="left"/>
              <w:rPr>
                <w:rFonts w:eastAsia="Calibri"/>
                <w:lang w:val="vi-VN"/>
              </w:rPr>
            </w:pPr>
            <w:r w:rsidRPr="000333B2">
              <w:rPr>
                <w:rFonts w:eastAsia="Calibri"/>
                <w:lang w:val="vi-VN"/>
              </w:rPr>
              <w:t>Chiều dài ty đoạn gắn vào xà</w:t>
            </w:r>
          </w:p>
        </w:tc>
        <w:tc>
          <w:tcPr>
            <w:tcW w:w="583" w:type="pct"/>
            <w:tcBorders>
              <w:top w:val="dotted" w:sz="4" w:space="0" w:color="auto"/>
              <w:left w:val="single" w:sz="4" w:space="0" w:color="auto"/>
              <w:bottom w:val="dotted" w:sz="4" w:space="0" w:color="auto"/>
              <w:right w:val="single" w:sz="4" w:space="0" w:color="auto"/>
            </w:tcBorders>
            <w:vAlign w:val="center"/>
            <w:hideMark/>
          </w:tcPr>
          <w:p w14:paraId="6DB77CC5" w14:textId="77777777" w:rsidR="004E5220" w:rsidRPr="000333B2" w:rsidRDefault="004E5220" w:rsidP="000333B2">
            <w:pPr>
              <w:spacing w:line="256" w:lineRule="auto"/>
              <w:jc w:val="center"/>
              <w:rPr>
                <w:rFonts w:eastAsia="Calibri"/>
                <w:lang w:val="vi-VN"/>
              </w:rPr>
            </w:pPr>
            <w:r w:rsidRPr="000333B2">
              <w:rPr>
                <w:rFonts w:eastAsia="Calibri"/>
                <w:lang w:val="vi-VN"/>
              </w:rPr>
              <w:t>mm</w:t>
            </w:r>
          </w:p>
        </w:tc>
        <w:tc>
          <w:tcPr>
            <w:tcW w:w="1315" w:type="pct"/>
            <w:tcBorders>
              <w:top w:val="dotted" w:sz="4" w:space="0" w:color="auto"/>
              <w:left w:val="single" w:sz="4" w:space="0" w:color="auto"/>
              <w:bottom w:val="dotted" w:sz="4" w:space="0" w:color="auto"/>
              <w:right w:val="single" w:sz="4" w:space="0" w:color="auto"/>
            </w:tcBorders>
            <w:vAlign w:val="center"/>
            <w:hideMark/>
          </w:tcPr>
          <w:p w14:paraId="333A7872" w14:textId="77777777" w:rsidR="004E5220" w:rsidRPr="000333B2" w:rsidRDefault="004E5220" w:rsidP="000333B2">
            <w:pPr>
              <w:spacing w:line="256" w:lineRule="auto"/>
              <w:jc w:val="center"/>
              <w:rPr>
                <w:rFonts w:eastAsia="Calibri"/>
                <w:lang w:val="vi-VN"/>
              </w:rPr>
            </w:pPr>
            <w:r w:rsidRPr="000333B2">
              <w:rPr>
                <w:rFonts w:eastAsia="Calibri"/>
                <w:lang w:val="vi-VN"/>
              </w:rPr>
              <w:t>140-150</w:t>
            </w:r>
          </w:p>
        </w:tc>
        <w:tc>
          <w:tcPr>
            <w:tcW w:w="672" w:type="pct"/>
            <w:tcBorders>
              <w:top w:val="dotted" w:sz="4" w:space="0" w:color="auto"/>
              <w:left w:val="single" w:sz="4" w:space="0" w:color="auto"/>
              <w:bottom w:val="dotted" w:sz="4" w:space="0" w:color="auto"/>
              <w:right w:val="single" w:sz="4" w:space="0" w:color="auto"/>
            </w:tcBorders>
            <w:vAlign w:val="center"/>
          </w:tcPr>
          <w:p w14:paraId="652B7006" w14:textId="77777777" w:rsidR="004E5220" w:rsidRPr="000333B2" w:rsidRDefault="004E5220" w:rsidP="000333B2">
            <w:pPr>
              <w:spacing w:line="256" w:lineRule="auto"/>
              <w:jc w:val="center"/>
              <w:rPr>
                <w:rFonts w:eastAsia="Calibri"/>
                <w:lang w:val="vi-VN"/>
              </w:rPr>
            </w:pPr>
          </w:p>
        </w:tc>
      </w:tr>
      <w:tr w:rsidR="004E5220" w:rsidRPr="000333B2" w14:paraId="39C3EE94" w14:textId="77777777" w:rsidTr="00AC752A">
        <w:trPr>
          <w:jc w:val="center"/>
        </w:trPr>
        <w:tc>
          <w:tcPr>
            <w:tcW w:w="400" w:type="pct"/>
            <w:tcBorders>
              <w:top w:val="dotted" w:sz="4" w:space="0" w:color="auto"/>
              <w:left w:val="single" w:sz="4" w:space="0" w:color="auto"/>
              <w:bottom w:val="dotted" w:sz="4" w:space="0" w:color="auto"/>
              <w:right w:val="single" w:sz="4" w:space="0" w:color="auto"/>
            </w:tcBorders>
            <w:vAlign w:val="center"/>
            <w:hideMark/>
          </w:tcPr>
          <w:p w14:paraId="0D1781CF" w14:textId="77777777" w:rsidR="004E5220" w:rsidRPr="000333B2" w:rsidRDefault="004E5220" w:rsidP="000333B2">
            <w:pPr>
              <w:spacing w:line="256" w:lineRule="auto"/>
              <w:jc w:val="center"/>
              <w:rPr>
                <w:rFonts w:eastAsia="Calibri"/>
                <w:lang w:val="vi-VN"/>
              </w:rPr>
            </w:pPr>
            <w:r w:rsidRPr="000333B2">
              <w:rPr>
                <w:rFonts w:eastAsia="Calibri"/>
                <w:lang w:val="vi-VN"/>
              </w:rPr>
              <w:t>13</w:t>
            </w:r>
          </w:p>
        </w:tc>
        <w:tc>
          <w:tcPr>
            <w:tcW w:w="2029" w:type="pct"/>
            <w:tcBorders>
              <w:top w:val="dotted" w:sz="4" w:space="0" w:color="auto"/>
              <w:left w:val="single" w:sz="4" w:space="0" w:color="auto"/>
              <w:bottom w:val="dotted" w:sz="4" w:space="0" w:color="auto"/>
              <w:right w:val="single" w:sz="4" w:space="0" w:color="auto"/>
            </w:tcBorders>
            <w:vAlign w:val="center"/>
            <w:hideMark/>
          </w:tcPr>
          <w:p w14:paraId="59DB8903" w14:textId="77777777" w:rsidR="004E5220" w:rsidRPr="000333B2" w:rsidRDefault="004E5220" w:rsidP="000333B2">
            <w:pPr>
              <w:spacing w:line="256" w:lineRule="auto"/>
              <w:jc w:val="left"/>
              <w:rPr>
                <w:rFonts w:eastAsia="Calibri"/>
                <w:lang w:val="vi-VN"/>
              </w:rPr>
            </w:pPr>
            <w:r w:rsidRPr="000333B2">
              <w:rPr>
                <w:rFonts w:eastAsia="Calibri"/>
                <w:lang w:val="vi-VN"/>
              </w:rPr>
              <w:t>Chiều dài phần ren ty sứ</w:t>
            </w:r>
          </w:p>
        </w:tc>
        <w:tc>
          <w:tcPr>
            <w:tcW w:w="583" w:type="pct"/>
            <w:tcBorders>
              <w:top w:val="dotted" w:sz="4" w:space="0" w:color="auto"/>
              <w:left w:val="single" w:sz="4" w:space="0" w:color="auto"/>
              <w:bottom w:val="dotted" w:sz="4" w:space="0" w:color="auto"/>
              <w:right w:val="single" w:sz="4" w:space="0" w:color="auto"/>
            </w:tcBorders>
            <w:vAlign w:val="center"/>
            <w:hideMark/>
          </w:tcPr>
          <w:p w14:paraId="56241560" w14:textId="77777777" w:rsidR="004E5220" w:rsidRPr="000333B2" w:rsidRDefault="004E5220" w:rsidP="000333B2">
            <w:pPr>
              <w:spacing w:line="256" w:lineRule="auto"/>
              <w:jc w:val="center"/>
              <w:rPr>
                <w:rFonts w:eastAsia="Calibri"/>
                <w:lang w:val="vi-VN"/>
              </w:rPr>
            </w:pPr>
            <w:r w:rsidRPr="000333B2">
              <w:rPr>
                <w:rFonts w:eastAsia="Calibri"/>
                <w:lang w:val="vi-VN"/>
              </w:rPr>
              <w:t>mm</w:t>
            </w:r>
          </w:p>
        </w:tc>
        <w:tc>
          <w:tcPr>
            <w:tcW w:w="1315" w:type="pct"/>
            <w:tcBorders>
              <w:top w:val="dotted" w:sz="4" w:space="0" w:color="auto"/>
              <w:left w:val="single" w:sz="4" w:space="0" w:color="auto"/>
              <w:bottom w:val="dotted" w:sz="4" w:space="0" w:color="auto"/>
              <w:right w:val="single" w:sz="4" w:space="0" w:color="auto"/>
            </w:tcBorders>
            <w:vAlign w:val="center"/>
            <w:hideMark/>
          </w:tcPr>
          <w:p w14:paraId="4154E32F" w14:textId="77777777" w:rsidR="004E5220" w:rsidRPr="000333B2" w:rsidRDefault="004E5220" w:rsidP="000333B2">
            <w:pPr>
              <w:spacing w:line="256" w:lineRule="auto"/>
              <w:jc w:val="center"/>
              <w:rPr>
                <w:rFonts w:eastAsia="Calibri"/>
                <w:lang w:val="vi-VN"/>
              </w:rPr>
            </w:pPr>
            <w:r w:rsidRPr="000333B2">
              <w:rPr>
                <w:rFonts w:eastAsia="Calibri"/>
                <w:lang w:val="vi-VN"/>
              </w:rPr>
              <w:t>≥ 100</w:t>
            </w:r>
          </w:p>
        </w:tc>
        <w:tc>
          <w:tcPr>
            <w:tcW w:w="672" w:type="pct"/>
            <w:tcBorders>
              <w:top w:val="dotted" w:sz="4" w:space="0" w:color="auto"/>
              <w:left w:val="single" w:sz="4" w:space="0" w:color="auto"/>
              <w:bottom w:val="dotted" w:sz="4" w:space="0" w:color="auto"/>
              <w:right w:val="single" w:sz="4" w:space="0" w:color="auto"/>
            </w:tcBorders>
            <w:vAlign w:val="center"/>
          </w:tcPr>
          <w:p w14:paraId="709C5DB5" w14:textId="77777777" w:rsidR="004E5220" w:rsidRPr="000333B2" w:rsidRDefault="004E5220" w:rsidP="000333B2">
            <w:pPr>
              <w:spacing w:line="256" w:lineRule="auto"/>
              <w:jc w:val="center"/>
              <w:rPr>
                <w:rFonts w:eastAsia="Calibri"/>
                <w:lang w:val="vi-VN"/>
              </w:rPr>
            </w:pPr>
          </w:p>
        </w:tc>
      </w:tr>
      <w:tr w:rsidR="004E5220" w:rsidRPr="000333B2" w14:paraId="6065A991" w14:textId="77777777" w:rsidTr="00AC752A">
        <w:trPr>
          <w:jc w:val="center"/>
        </w:trPr>
        <w:tc>
          <w:tcPr>
            <w:tcW w:w="400" w:type="pct"/>
            <w:tcBorders>
              <w:top w:val="dotted" w:sz="4" w:space="0" w:color="auto"/>
              <w:left w:val="single" w:sz="4" w:space="0" w:color="auto"/>
              <w:bottom w:val="dotted" w:sz="4" w:space="0" w:color="auto"/>
              <w:right w:val="single" w:sz="4" w:space="0" w:color="auto"/>
            </w:tcBorders>
            <w:vAlign w:val="center"/>
            <w:hideMark/>
          </w:tcPr>
          <w:p w14:paraId="2CA46721" w14:textId="77777777" w:rsidR="004E5220" w:rsidRPr="000333B2" w:rsidRDefault="004E5220" w:rsidP="000333B2">
            <w:pPr>
              <w:spacing w:line="256" w:lineRule="auto"/>
              <w:jc w:val="center"/>
              <w:rPr>
                <w:rFonts w:eastAsia="Calibri"/>
                <w:lang w:val="vi-VN"/>
              </w:rPr>
            </w:pPr>
            <w:r w:rsidRPr="000333B2">
              <w:rPr>
                <w:rFonts w:eastAsia="Calibri"/>
                <w:lang w:val="vi-VN"/>
              </w:rPr>
              <w:t>14</w:t>
            </w:r>
          </w:p>
        </w:tc>
        <w:tc>
          <w:tcPr>
            <w:tcW w:w="2029" w:type="pct"/>
            <w:tcBorders>
              <w:top w:val="dotted" w:sz="4" w:space="0" w:color="auto"/>
              <w:left w:val="single" w:sz="4" w:space="0" w:color="auto"/>
              <w:bottom w:val="dotted" w:sz="4" w:space="0" w:color="auto"/>
              <w:right w:val="single" w:sz="4" w:space="0" w:color="auto"/>
            </w:tcBorders>
            <w:vAlign w:val="center"/>
            <w:hideMark/>
          </w:tcPr>
          <w:p w14:paraId="3A151BC7" w14:textId="77777777" w:rsidR="004E5220" w:rsidRPr="000333B2" w:rsidRDefault="004E5220" w:rsidP="000333B2">
            <w:pPr>
              <w:spacing w:line="256" w:lineRule="auto"/>
              <w:jc w:val="left"/>
              <w:rPr>
                <w:rFonts w:eastAsia="Calibri"/>
                <w:lang w:val="vi-VN"/>
              </w:rPr>
            </w:pPr>
            <w:r w:rsidRPr="000333B2">
              <w:rPr>
                <w:rFonts w:eastAsia="Calibri"/>
                <w:lang w:val="vi-VN"/>
              </w:rPr>
              <w:t>Đường kính ty sứ</w:t>
            </w:r>
          </w:p>
        </w:tc>
        <w:tc>
          <w:tcPr>
            <w:tcW w:w="583" w:type="pct"/>
            <w:tcBorders>
              <w:top w:val="dotted" w:sz="4" w:space="0" w:color="auto"/>
              <w:left w:val="single" w:sz="4" w:space="0" w:color="auto"/>
              <w:bottom w:val="dotted" w:sz="4" w:space="0" w:color="auto"/>
              <w:right w:val="single" w:sz="4" w:space="0" w:color="auto"/>
            </w:tcBorders>
            <w:vAlign w:val="center"/>
            <w:hideMark/>
          </w:tcPr>
          <w:p w14:paraId="56D7835F" w14:textId="77777777" w:rsidR="004E5220" w:rsidRPr="000333B2" w:rsidRDefault="004E5220" w:rsidP="000333B2">
            <w:pPr>
              <w:spacing w:line="256" w:lineRule="auto"/>
              <w:jc w:val="center"/>
              <w:rPr>
                <w:rFonts w:eastAsia="Calibri"/>
                <w:lang w:val="vi-VN"/>
              </w:rPr>
            </w:pPr>
            <w:r w:rsidRPr="000333B2">
              <w:rPr>
                <w:rFonts w:eastAsia="Calibri"/>
                <w:lang w:val="vi-VN"/>
              </w:rPr>
              <w:t>mm</w:t>
            </w:r>
          </w:p>
        </w:tc>
        <w:tc>
          <w:tcPr>
            <w:tcW w:w="1315" w:type="pct"/>
            <w:tcBorders>
              <w:top w:val="dotted" w:sz="4" w:space="0" w:color="auto"/>
              <w:left w:val="single" w:sz="4" w:space="0" w:color="auto"/>
              <w:bottom w:val="dotted" w:sz="4" w:space="0" w:color="auto"/>
              <w:right w:val="single" w:sz="4" w:space="0" w:color="auto"/>
            </w:tcBorders>
            <w:vAlign w:val="center"/>
            <w:hideMark/>
          </w:tcPr>
          <w:p w14:paraId="24D7CACD" w14:textId="77777777" w:rsidR="004E5220" w:rsidRPr="000333B2" w:rsidRDefault="004E5220" w:rsidP="000333B2">
            <w:pPr>
              <w:spacing w:line="256" w:lineRule="auto"/>
              <w:jc w:val="center"/>
              <w:rPr>
                <w:rFonts w:eastAsia="Calibri"/>
                <w:lang w:val="vi-VN"/>
              </w:rPr>
            </w:pPr>
            <w:r w:rsidRPr="000333B2">
              <w:rPr>
                <w:rFonts w:eastAsia="Calibri"/>
                <w:lang w:val="vi-VN"/>
              </w:rPr>
              <w:t>20</w:t>
            </w:r>
          </w:p>
        </w:tc>
        <w:tc>
          <w:tcPr>
            <w:tcW w:w="672" w:type="pct"/>
            <w:tcBorders>
              <w:top w:val="dotted" w:sz="4" w:space="0" w:color="auto"/>
              <w:left w:val="single" w:sz="4" w:space="0" w:color="auto"/>
              <w:bottom w:val="dotted" w:sz="4" w:space="0" w:color="auto"/>
              <w:right w:val="single" w:sz="4" w:space="0" w:color="auto"/>
            </w:tcBorders>
            <w:vAlign w:val="center"/>
          </w:tcPr>
          <w:p w14:paraId="058BD48C" w14:textId="77777777" w:rsidR="004E5220" w:rsidRPr="000333B2" w:rsidRDefault="004E5220" w:rsidP="000333B2">
            <w:pPr>
              <w:spacing w:line="256" w:lineRule="auto"/>
              <w:jc w:val="center"/>
              <w:rPr>
                <w:rFonts w:eastAsia="Calibri"/>
                <w:lang w:val="vi-VN"/>
              </w:rPr>
            </w:pPr>
          </w:p>
        </w:tc>
      </w:tr>
      <w:tr w:rsidR="004E5220" w:rsidRPr="000333B2" w14:paraId="131FEA77" w14:textId="77777777" w:rsidTr="00AC752A">
        <w:trPr>
          <w:jc w:val="center"/>
        </w:trPr>
        <w:tc>
          <w:tcPr>
            <w:tcW w:w="400" w:type="pct"/>
            <w:tcBorders>
              <w:top w:val="dotted" w:sz="4" w:space="0" w:color="auto"/>
              <w:left w:val="single" w:sz="4" w:space="0" w:color="auto"/>
              <w:bottom w:val="dotted" w:sz="4" w:space="0" w:color="auto"/>
              <w:right w:val="single" w:sz="4" w:space="0" w:color="auto"/>
            </w:tcBorders>
            <w:vAlign w:val="center"/>
            <w:hideMark/>
          </w:tcPr>
          <w:p w14:paraId="37270E0C" w14:textId="77777777" w:rsidR="004E5220" w:rsidRPr="000333B2" w:rsidRDefault="004E5220" w:rsidP="000333B2">
            <w:pPr>
              <w:spacing w:line="256" w:lineRule="auto"/>
              <w:jc w:val="center"/>
              <w:rPr>
                <w:rFonts w:eastAsia="Calibri"/>
                <w:lang w:val="vi-VN"/>
              </w:rPr>
            </w:pPr>
            <w:r w:rsidRPr="000333B2">
              <w:rPr>
                <w:rFonts w:eastAsia="Calibri"/>
                <w:lang w:val="vi-VN"/>
              </w:rPr>
              <w:t>15</w:t>
            </w:r>
          </w:p>
        </w:tc>
        <w:tc>
          <w:tcPr>
            <w:tcW w:w="2029" w:type="pct"/>
            <w:tcBorders>
              <w:top w:val="dotted" w:sz="4" w:space="0" w:color="auto"/>
              <w:left w:val="single" w:sz="4" w:space="0" w:color="auto"/>
              <w:bottom w:val="dotted" w:sz="4" w:space="0" w:color="auto"/>
              <w:right w:val="single" w:sz="4" w:space="0" w:color="auto"/>
            </w:tcBorders>
            <w:vAlign w:val="center"/>
            <w:hideMark/>
          </w:tcPr>
          <w:p w14:paraId="7052AB30" w14:textId="77777777" w:rsidR="004E5220" w:rsidRPr="000333B2" w:rsidRDefault="004E5220" w:rsidP="000333B2">
            <w:pPr>
              <w:spacing w:line="256" w:lineRule="auto"/>
              <w:jc w:val="left"/>
              <w:rPr>
                <w:rFonts w:eastAsia="Calibri"/>
                <w:lang w:val="vi-VN"/>
              </w:rPr>
            </w:pPr>
            <w:r w:rsidRPr="000333B2">
              <w:rPr>
                <w:rFonts w:eastAsia="Calibri"/>
                <w:lang w:val="vi-VN"/>
              </w:rPr>
              <w:t>Bán kính cong của cổ cách điện đỡ</w:t>
            </w:r>
          </w:p>
        </w:tc>
        <w:tc>
          <w:tcPr>
            <w:tcW w:w="583" w:type="pct"/>
            <w:tcBorders>
              <w:top w:val="dotted" w:sz="4" w:space="0" w:color="auto"/>
              <w:left w:val="single" w:sz="4" w:space="0" w:color="auto"/>
              <w:bottom w:val="dotted" w:sz="4" w:space="0" w:color="auto"/>
              <w:right w:val="single" w:sz="4" w:space="0" w:color="auto"/>
            </w:tcBorders>
            <w:vAlign w:val="center"/>
            <w:hideMark/>
          </w:tcPr>
          <w:p w14:paraId="2E7E3F8F" w14:textId="77777777" w:rsidR="004E5220" w:rsidRPr="000333B2" w:rsidRDefault="004E5220" w:rsidP="000333B2">
            <w:pPr>
              <w:spacing w:line="256" w:lineRule="auto"/>
              <w:jc w:val="center"/>
              <w:rPr>
                <w:rFonts w:eastAsia="Calibri"/>
                <w:lang w:val="vi-VN"/>
              </w:rPr>
            </w:pPr>
            <w:r w:rsidRPr="000333B2">
              <w:rPr>
                <w:rFonts w:eastAsia="Calibri"/>
                <w:lang w:val="vi-VN"/>
              </w:rPr>
              <w:t>mm</w:t>
            </w:r>
          </w:p>
        </w:tc>
        <w:tc>
          <w:tcPr>
            <w:tcW w:w="1315" w:type="pct"/>
            <w:tcBorders>
              <w:top w:val="dotted" w:sz="4" w:space="0" w:color="auto"/>
              <w:left w:val="single" w:sz="4" w:space="0" w:color="auto"/>
              <w:bottom w:val="dotted" w:sz="4" w:space="0" w:color="auto"/>
              <w:right w:val="single" w:sz="4" w:space="0" w:color="auto"/>
            </w:tcBorders>
            <w:vAlign w:val="center"/>
            <w:hideMark/>
          </w:tcPr>
          <w:p w14:paraId="3C5912D0" w14:textId="77777777" w:rsidR="004E5220" w:rsidRPr="000333B2" w:rsidRDefault="004E5220" w:rsidP="000333B2">
            <w:pPr>
              <w:spacing w:line="256" w:lineRule="auto"/>
              <w:jc w:val="center"/>
              <w:rPr>
                <w:rFonts w:eastAsia="Calibri"/>
                <w:lang w:val="vi-VN"/>
              </w:rPr>
            </w:pPr>
            <w:r w:rsidRPr="000333B2">
              <w:rPr>
                <w:rFonts w:eastAsia="Calibri"/>
                <w:lang w:val="vi-VN"/>
              </w:rPr>
              <w:t>R=25</w:t>
            </w:r>
          </w:p>
        </w:tc>
        <w:tc>
          <w:tcPr>
            <w:tcW w:w="672" w:type="pct"/>
            <w:tcBorders>
              <w:top w:val="dotted" w:sz="4" w:space="0" w:color="auto"/>
              <w:left w:val="single" w:sz="4" w:space="0" w:color="auto"/>
              <w:bottom w:val="dotted" w:sz="4" w:space="0" w:color="auto"/>
              <w:right w:val="single" w:sz="4" w:space="0" w:color="auto"/>
            </w:tcBorders>
            <w:vAlign w:val="center"/>
          </w:tcPr>
          <w:p w14:paraId="40338270" w14:textId="77777777" w:rsidR="004E5220" w:rsidRPr="000333B2" w:rsidRDefault="004E5220" w:rsidP="000333B2">
            <w:pPr>
              <w:spacing w:line="256" w:lineRule="auto"/>
              <w:jc w:val="center"/>
              <w:rPr>
                <w:rFonts w:eastAsia="Calibri"/>
                <w:lang w:val="vi-VN"/>
              </w:rPr>
            </w:pPr>
          </w:p>
        </w:tc>
      </w:tr>
      <w:tr w:rsidR="004E5220" w:rsidRPr="000333B2" w14:paraId="0053DE2A" w14:textId="77777777" w:rsidTr="00AC752A">
        <w:trPr>
          <w:jc w:val="center"/>
        </w:trPr>
        <w:tc>
          <w:tcPr>
            <w:tcW w:w="400" w:type="pct"/>
            <w:tcBorders>
              <w:top w:val="dotted" w:sz="4" w:space="0" w:color="auto"/>
              <w:left w:val="single" w:sz="4" w:space="0" w:color="auto"/>
              <w:bottom w:val="dotted" w:sz="4" w:space="0" w:color="auto"/>
              <w:right w:val="single" w:sz="4" w:space="0" w:color="auto"/>
            </w:tcBorders>
            <w:vAlign w:val="center"/>
            <w:hideMark/>
          </w:tcPr>
          <w:p w14:paraId="4A72A0A9" w14:textId="77777777" w:rsidR="004E5220" w:rsidRPr="000333B2" w:rsidRDefault="004E5220" w:rsidP="000333B2">
            <w:pPr>
              <w:spacing w:line="256" w:lineRule="auto"/>
              <w:jc w:val="center"/>
              <w:rPr>
                <w:rFonts w:eastAsia="Calibri"/>
                <w:lang w:val="vi-VN"/>
              </w:rPr>
            </w:pPr>
            <w:r w:rsidRPr="000333B2">
              <w:rPr>
                <w:rFonts w:eastAsia="Calibri"/>
                <w:lang w:val="vi-VN"/>
              </w:rPr>
              <w:t>16</w:t>
            </w:r>
          </w:p>
        </w:tc>
        <w:tc>
          <w:tcPr>
            <w:tcW w:w="2029" w:type="pct"/>
            <w:tcBorders>
              <w:top w:val="dotted" w:sz="4" w:space="0" w:color="auto"/>
              <w:left w:val="single" w:sz="4" w:space="0" w:color="auto"/>
              <w:bottom w:val="dotted" w:sz="4" w:space="0" w:color="auto"/>
              <w:right w:val="single" w:sz="4" w:space="0" w:color="auto"/>
            </w:tcBorders>
            <w:vAlign w:val="center"/>
            <w:hideMark/>
          </w:tcPr>
          <w:p w14:paraId="2A8A4D89" w14:textId="77777777" w:rsidR="004E5220" w:rsidRPr="000333B2" w:rsidRDefault="004E5220" w:rsidP="000333B2">
            <w:pPr>
              <w:spacing w:line="256" w:lineRule="auto"/>
              <w:jc w:val="left"/>
              <w:rPr>
                <w:rFonts w:eastAsia="Calibri"/>
                <w:lang w:val="vi-VN"/>
              </w:rPr>
            </w:pPr>
            <w:r w:rsidRPr="000333B2">
              <w:rPr>
                <w:rFonts w:eastAsia="Calibri"/>
                <w:lang w:val="vi-VN"/>
              </w:rPr>
              <w:t>Bán kính cong rãnh đặt dây trên đỉnh sứ</w:t>
            </w:r>
          </w:p>
        </w:tc>
        <w:tc>
          <w:tcPr>
            <w:tcW w:w="583" w:type="pct"/>
            <w:tcBorders>
              <w:top w:val="dotted" w:sz="4" w:space="0" w:color="auto"/>
              <w:left w:val="single" w:sz="4" w:space="0" w:color="auto"/>
              <w:bottom w:val="dotted" w:sz="4" w:space="0" w:color="auto"/>
              <w:right w:val="single" w:sz="4" w:space="0" w:color="auto"/>
            </w:tcBorders>
            <w:vAlign w:val="center"/>
            <w:hideMark/>
          </w:tcPr>
          <w:p w14:paraId="16CD47F4" w14:textId="77777777" w:rsidR="004E5220" w:rsidRPr="000333B2" w:rsidRDefault="004E5220" w:rsidP="000333B2">
            <w:pPr>
              <w:spacing w:line="256" w:lineRule="auto"/>
              <w:jc w:val="center"/>
              <w:rPr>
                <w:rFonts w:eastAsia="Calibri"/>
                <w:lang w:val="vi-VN"/>
              </w:rPr>
            </w:pPr>
            <w:r w:rsidRPr="000333B2">
              <w:rPr>
                <w:rFonts w:eastAsia="Calibri"/>
                <w:lang w:val="vi-VN"/>
              </w:rPr>
              <w:t>mm</w:t>
            </w:r>
          </w:p>
        </w:tc>
        <w:tc>
          <w:tcPr>
            <w:tcW w:w="1315" w:type="pct"/>
            <w:tcBorders>
              <w:top w:val="dotted" w:sz="4" w:space="0" w:color="auto"/>
              <w:left w:val="single" w:sz="4" w:space="0" w:color="auto"/>
              <w:bottom w:val="dotted" w:sz="4" w:space="0" w:color="auto"/>
              <w:right w:val="single" w:sz="4" w:space="0" w:color="auto"/>
            </w:tcBorders>
            <w:vAlign w:val="center"/>
            <w:hideMark/>
          </w:tcPr>
          <w:p w14:paraId="5C4E248B" w14:textId="77777777" w:rsidR="004E5220" w:rsidRPr="000333B2" w:rsidRDefault="004E5220" w:rsidP="000333B2">
            <w:pPr>
              <w:spacing w:line="256" w:lineRule="auto"/>
              <w:jc w:val="center"/>
              <w:rPr>
                <w:rFonts w:eastAsia="Calibri"/>
                <w:lang w:val="vi-VN"/>
              </w:rPr>
            </w:pPr>
            <w:r w:rsidRPr="000333B2">
              <w:rPr>
                <w:rFonts w:eastAsia="Calibri"/>
                <w:lang w:val="vi-VN"/>
              </w:rPr>
              <w:t>R=25</w:t>
            </w:r>
          </w:p>
        </w:tc>
        <w:tc>
          <w:tcPr>
            <w:tcW w:w="672" w:type="pct"/>
            <w:tcBorders>
              <w:top w:val="dotted" w:sz="4" w:space="0" w:color="auto"/>
              <w:left w:val="single" w:sz="4" w:space="0" w:color="auto"/>
              <w:bottom w:val="dotted" w:sz="4" w:space="0" w:color="auto"/>
              <w:right w:val="single" w:sz="4" w:space="0" w:color="auto"/>
            </w:tcBorders>
            <w:vAlign w:val="center"/>
          </w:tcPr>
          <w:p w14:paraId="3CDCDE95" w14:textId="77777777" w:rsidR="004E5220" w:rsidRPr="000333B2" w:rsidRDefault="004E5220" w:rsidP="000333B2">
            <w:pPr>
              <w:spacing w:line="256" w:lineRule="auto"/>
              <w:jc w:val="center"/>
              <w:rPr>
                <w:rFonts w:eastAsia="Calibri"/>
                <w:lang w:val="vi-VN"/>
              </w:rPr>
            </w:pPr>
          </w:p>
        </w:tc>
      </w:tr>
      <w:tr w:rsidR="004E5220" w:rsidRPr="000333B2" w14:paraId="6C595745" w14:textId="77777777" w:rsidTr="00AC752A">
        <w:trPr>
          <w:jc w:val="center"/>
        </w:trPr>
        <w:tc>
          <w:tcPr>
            <w:tcW w:w="400" w:type="pct"/>
            <w:tcBorders>
              <w:top w:val="dotted" w:sz="4" w:space="0" w:color="auto"/>
              <w:left w:val="single" w:sz="4" w:space="0" w:color="auto"/>
              <w:bottom w:val="dotted" w:sz="4" w:space="0" w:color="auto"/>
              <w:right w:val="single" w:sz="4" w:space="0" w:color="auto"/>
            </w:tcBorders>
            <w:vAlign w:val="center"/>
            <w:hideMark/>
          </w:tcPr>
          <w:p w14:paraId="2C7E912E" w14:textId="77777777" w:rsidR="004E5220" w:rsidRPr="000333B2" w:rsidRDefault="004E5220" w:rsidP="000333B2">
            <w:pPr>
              <w:spacing w:line="256" w:lineRule="auto"/>
              <w:jc w:val="center"/>
              <w:rPr>
                <w:rFonts w:eastAsia="Calibri"/>
                <w:lang w:val="vi-VN"/>
              </w:rPr>
            </w:pPr>
            <w:r w:rsidRPr="000333B2">
              <w:rPr>
                <w:rFonts w:eastAsia="Calibri"/>
                <w:lang w:val="vi-VN"/>
              </w:rPr>
              <w:t>17</w:t>
            </w:r>
          </w:p>
        </w:tc>
        <w:tc>
          <w:tcPr>
            <w:tcW w:w="2029" w:type="pct"/>
            <w:tcBorders>
              <w:top w:val="dotted" w:sz="4" w:space="0" w:color="auto"/>
              <w:left w:val="single" w:sz="4" w:space="0" w:color="auto"/>
              <w:bottom w:val="dotted" w:sz="4" w:space="0" w:color="auto"/>
              <w:right w:val="single" w:sz="4" w:space="0" w:color="auto"/>
            </w:tcBorders>
            <w:vAlign w:val="center"/>
            <w:hideMark/>
          </w:tcPr>
          <w:p w14:paraId="0E9453BA" w14:textId="77777777" w:rsidR="004E5220" w:rsidRPr="000333B2" w:rsidRDefault="004E5220" w:rsidP="000333B2">
            <w:pPr>
              <w:spacing w:line="256" w:lineRule="auto"/>
              <w:jc w:val="left"/>
              <w:rPr>
                <w:rFonts w:eastAsia="Calibri"/>
                <w:lang w:val="vi-VN"/>
              </w:rPr>
            </w:pPr>
            <w:r w:rsidRPr="000333B2">
              <w:rPr>
                <w:rFonts w:eastAsia="Calibri"/>
                <w:lang w:val="vi-VN"/>
              </w:rPr>
              <w:t>Các phụ kiện đi kèm ty</w:t>
            </w:r>
          </w:p>
        </w:tc>
        <w:tc>
          <w:tcPr>
            <w:tcW w:w="583" w:type="pct"/>
            <w:tcBorders>
              <w:top w:val="dotted" w:sz="4" w:space="0" w:color="auto"/>
              <w:left w:val="single" w:sz="4" w:space="0" w:color="auto"/>
              <w:bottom w:val="dotted" w:sz="4" w:space="0" w:color="auto"/>
              <w:right w:val="single" w:sz="4" w:space="0" w:color="auto"/>
            </w:tcBorders>
            <w:vAlign w:val="center"/>
          </w:tcPr>
          <w:p w14:paraId="6B5CC967" w14:textId="77777777" w:rsidR="004E5220" w:rsidRPr="000333B2" w:rsidRDefault="004E5220" w:rsidP="000333B2">
            <w:pPr>
              <w:spacing w:line="256" w:lineRule="auto"/>
              <w:jc w:val="center"/>
              <w:rPr>
                <w:rFonts w:eastAsia="Calibri"/>
                <w:lang w:val="vi-VN"/>
              </w:rPr>
            </w:pPr>
          </w:p>
        </w:tc>
        <w:tc>
          <w:tcPr>
            <w:tcW w:w="1315" w:type="pct"/>
            <w:tcBorders>
              <w:top w:val="dotted" w:sz="4" w:space="0" w:color="auto"/>
              <w:left w:val="single" w:sz="4" w:space="0" w:color="auto"/>
              <w:bottom w:val="dotted" w:sz="4" w:space="0" w:color="auto"/>
              <w:right w:val="single" w:sz="4" w:space="0" w:color="auto"/>
            </w:tcBorders>
            <w:vAlign w:val="center"/>
            <w:hideMark/>
          </w:tcPr>
          <w:p w14:paraId="61A77585" w14:textId="77777777" w:rsidR="004E5220" w:rsidRPr="000333B2" w:rsidRDefault="004E5220" w:rsidP="000333B2">
            <w:pPr>
              <w:spacing w:line="256" w:lineRule="auto"/>
              <w:jc w:val="center"/>
              <w:rPr>
                <w:rFonts w:eastAsia="Calibri"/>
                <w:lang w:val="vi-VN"/>
              </w:rPr>
            </w:pPr>
            <w:r w:rsidRPr="000333B2">
              <w:rPr>
                <w:rFonts w:eastAsia="Calibri"/>
                <w:lang w:val="vi-VN"/>
              </w:rPr>
              <w:t>2 đai ốc, 1 đệm phẳng và 1 đệm vênh bằng thép không rỉ hoặc thép mạ kẽm nhúng nóng.</w:t>
            </w:r>
          </w:p>
        </w:tc>
        <w:tc>
          <w:tcPr>
            <w:tcW w:w="672" w:type="pct"/>
            <w:tcBorders>
              <w:top w:val="dotted" w:sz="4" w:space="0" w:color="auto"/>
              <w:left w:val="single" w:sz="4" w:space="0" w:color="auto"/>
              <w:bottom w:val="dotted" w:sz="4" w:space="0" w:color="auto"/>
              <w:right w:val="single" w:sz="4" w:space="0" w:color="auto"/>
            </w:tcBorders>
            <w:vAlign w:val="center"/>
          </w:tcPr>
          <w:p w14:paraId="705447F4" w14:textId="77777777" w:rsidR="004E5220" w:rsidRPr="000333B2" w:rsidRDefault="004E5220" w:rsidP="000333B2">
            <w:pPr>
              <w:spacing w:line="256" w:lineRule="auto"/>
              <w:jc w:val="center"/>
              <w:rPr>
                <w:rFonts w:eastAsia="Calibri"/>
                <w:lang w:val="vi-VN"/>
              </w:rPr>
            </w:pPr>
          </w:p>
        </w:tc>
      </w:tr>
      <w:tr w:rsidR="004E5220" w:rsidRPr="000333B2" w14:paraId="75E01419" w14:textId="77777777" w:rsidTr="00AC752A">
        <w:trPr>
          <w:jc w:val="center"/>
        </w:trPr>
        <w:tc>
          <w:tcPr>
            <w:tcW w:w="400" w:type="pct"/>
            <w:tcBorders>
              <w:top w:val="dotted" w:sz="4" w:space="0" w:color="auto"/>
              <w:left w:val="single" w:sz="4" w:space="0" w:color="auto"/>
              <w:bottom w:val="dotted" w:sz="4" w:space="0" w:color="auto"/>
              <w:right w:val="single" w:sz="4" w:space="0" w:color="auto"/>
            </w:tcBorders>
            <w:vAlign w:val="center"/>
            <w:hideMark/>
          </w:tcPr>
          <w:p w14:paraId="3A75E72E" w14:textId="77777777" w:rsidR="004E5220" w:rsidRPr="000333B2" w:rsidRDefault="004E5220" w:rsidP="000333B2">
            <w:pPr>
              <w:spacing w:line="256" w:lineRule="auto"/>
              <w:jc w:val="center"/>
              <w:rPr>
                <w:rFonts w:eastAsia="Calibri"/>
                <w:lang w:val="vi-VN"/>
              </w:rPr>
            </w:pPr>
            <w:r w:rsidRPr="000333B2">
              <w:rPr>
                <w:rFonts w:eastAsia="Calibri"/>
                <w:lang w:val="vi-VN"/>
              </w:rPr>
              <w:t>18</w:t>
            </w:r>
          </w:p>
        </w:tc>
        <w:tc>
          <w:tcPr>
            <w:tcW w:w="2029" w:type="pct"/>
            <w:tcBorders>
              <w:top w:val="dotted" w:sz="4" w:space="0" w:color="auto"/>
              <w:left w:val="single" w:sz="4" w:space="0" w:color="auto"/>
              <w:bottom w:val="dotted" w:sz="4" w:space="0" w:color="auto"/>
              <w:right w:val="single" w:sz="4" w:space="0" w:color="auto"/>
            </w:tcBorders>
            <w:vAlign w:val="center"/>
            <w:hideMark/>
          </w:tcPr>
          <w:p w14:paraId="5832A5F4" w14:textId="77777777" w:rsidR="004E5220" w:rsidRPr="000333B2" w:rsidRDefault="004E5220" w:rsidP="000333B2">
            <w:pPr>
              <w:spacing w:line="256" w:lineRule="auto"/>
              <w:jc w:val="left"/>
              <w:rPr>
                <w:rFonts w:eastAsia="Calibri"/>
                <w:lang w:val="vi-VN"/>
              </w:rPr>
            </w:pPr>
            <w:r w:rsidRPr="000333B2">
              <w:rPr>
                <w:rFonts w:eastAsia="Calibri"/>
                <w:lang w:val="vi-VN"/>
              </w:rPr>
              <w:t>Điều kiện lắp đặt, môi trường làm việc</w:t>
            </w:r>
          </w:p>
        </w:tc>
        <w:tc>
          <w:tcPr>
            <w:tcW w:w="583" w:type="pct"/>
            <w:tcBorders>
              <w:top w:val="dotted" w:sz="4" w:space="0" w:color="auto"/>
              <w:left w:val="single" w:sz="4" w:space="0" w:color="auto"/>
              <w:bottom w:val="dotted" w:sz="4" w:space="0" w:color="auto"/>
              <w:right w:val="single" w:sz="4" w:space="0" w:color="auto"/>
            </w:tcBorders>
            <w:vAlign w:val="center"/>
          </w:tcPr>
          <w:p w14:paraId="2A155E1B" w14:textId="77777777" w:rsidR="004E5220" w:rsidRPr="000333B2" w:rsidRDefault="004E5220" w:rsidP="000333B2">
            <w:pPr>
              <w:spacing w:line="256" w:lineRule="auto"/>
              <w:jc w:val="center"/>
              <w:rPr>
                <w:rFonts w:eastAsia="Calibri"/>
                <w:lang w:val="vi-VN"/>
              </w:rPr>
            </w:pPr>
          </w:p>
        </w:tc>
        <w:tc>
          <w:tcPr>
            <w:tcW w:w="1315" w:type="pct"/>
            <w:tcBorders>
              <w:top w:val="dotted" w:sz="4" w:space="0" w:color="auto"/>
              <w:left w:val="single" w:sz="4" w:space="0" w:color="auto"/>
              <w:bottom w:val="dotted" w:sz="4" w:space="0" w:color="auto"/>
              <w:right w:val="single" w:sz="4" w:space="0" w:color="auto"/>
            </w:tcBorders>
            <w:vAlign w:val="center"/>
            <w:hideMark/>
          </w:tcPr>
          <w:p w14:paraId="10C7EAD5" w14:textId="77777777" w:rsidR="004E5220" w:rsidRPr="000333B2" w:rsidRDefault="004E5220" w:rsidP="000333B2">
            <w:pPr>
              <w:spacing w:line="256" w:lineRule="auto"/>
              <w:jc w:val="center"/>
              <w:rPr>
                <w:rFonts w:eastAsia="Calibri"/>
                <w:lang w:val="vi-VN"/>
              </w:rPr>
            </w:pPr>
            <w:r w:rsidRPr="000333B2">
              <w:rPr>
                <w:rFonts w:eastAsia="Calibri"/>
                <w:lang w:val="vi-VN"/>
              </w:rPr>
              <w:t>Ngoài trời, nhiệt đới hóa.</w:t>
            </w:r>
          </w:p>
        </w:tc>
        <w:tc>
          <w:tcPr>
            <w:tcW w:w="672" w:type="pct"/>
            <w:tcBorders>
              <w:top w:val="dotted" w:sz="4" w:space="0" w:color="auto"/>
              <w:left w:val="single" w:sz="4" w:space="0" w:color="auto"/>
              <w:bottom w:val="dotted" w:sz="4" w:space="0" w:color="auto"/>
              <w:right w:val="single" w:sz="4" w:space="0" w:color="auto"/>
            </w:tcBorders>
            <w:vAlign w:val="center"/>
          </w:tcPr>
          <w:p w14:paraId="6088A99F" w14:textId="77777777" w:rsidR="004E5220" w:rsidRPr="000333B2" w:rsidRDefault="004E5220" w:rsidP="000333B2">
            <w:pPr>
              <w:spacing w:line="256" w:lineRule="auto"/>
              <w:jc w:val="center"/>
              <w:rPr>
                <w:rFonts w:eastAsia="Calibri"/>
                <w:lang w:val="vi-VN"/>
              </w:rPr>
            </w:pPr>
          </w:p>
        </w:tc>
      </w:tr>
      <w:tr w:rsidR="004E5220" w:rsidRPr="000333B2" w14:paraId="4AB4B6A7" w14:textId="77777777" w:rsidTr="00AC752A">
        <w:trPr>
          <w:jc w:val="center"/>
        </w:trPr>
        <w:tc>
          <w:tcPr>
            <w:tcW w:w="400" w:type="pct"/>
            <w:tcBorders>
              <w:top w:val="dotted" w:sz="4" w:space="0" w:color="auto"/>
              <w:left w:val="single" w:sz="4" w:space="0" w:color="auto"/>
              <w:bottom w:val="single" w:sz="4" w:space="0" w:color="auto"/>
              <w:right w:val="single" w:sz="4" w:space="0" w:color="auto"/>
            </w:tcBorders>
            <w:vAlign w:val="center"/>
            <w:hideMark/>
          </w:tcPr>
          <w:p w14:paraId="306FED08" w14:textId="77777777" w:rsidR="004E5220" w:rsidRPr="000333B2" w:rsidRDefault="004E5220" w:rsidP="000333B2">
            <w:pPr>
              <w:spacing w:line="256" w:lineRule="auto"/>
              <w:jc w:val="center"/>
              <w:rPr>
                <w:rFonts w:eastAsia="Calibri"/>
                <w:lang w:val="vi-VN"/>
              </w:rPr>
            </w:pPr>
            <w:r w:rsidRPr="000333B2">
              <w:rPr>
                <w:rFonts w:eastAsia="Calibri"/>
                <w:lang w:val="vi-VN"/>
              </w:rPr>
              <w:t>19</w:t>
            </w:r>
          </w:p>
        </w:tc>
        <w:tc>
          <w:tcPr>
            <w:tcW w:w="2029" w:type="pct"/>
            <w:tcBorders>
              <w:top w:val="dotted" w:sz="4" w:space="0" w:color="auto"/>
              <w:left w:val="single" w:sz="4" w:space="0" w:color="auto"/>
              <w:bottom w:val="single" w:sz="4" w:space="0" w:color="auto"/>
              <w:right w:val="single" w:sz="4" w:space="0" w:color="auto"/>
            </w:tcBorders>
            <w:vAlign w:val="center"/>
            <w:hideMark/>
          </w:tcPr>
          <w:p w14:paraId="50E51FC0" w14:textId="77777777" w:rsidR="004E5220" w:rsidRPr="000333B2" w:rsidRDefault="004E5220" w:rsidP="000333B2">
            <w:pPr>
              <w:spacing w:line="256" w:lineRule="auto"/>
              <w:jc w:val="left"/>
              <w:rPr>
                <w:rFonts w:eastAsia="Calibri"/>
                <w:lang w:val="vi-VN"/>
              </w:rPr>
            </w:pPr>
            <w:r w:rsidRPr="000333B2">
              <w:rPr>
                <w:rFonts w:eastAsia="Calibri"/>
                <w:lang w:val="vi-VN"/>
              </w:rPr>
              <w:t>Bản vẽ và tài liệu kỹ thuật</w:t>
            </w:r>
          </w:p>
        </w:tc>
        <w:tc>
          <w:tcPr>
            <w:tcW w:w="583" w:type="pct"/>
            <w:tcBorders>
              <w:top w:val="dotted" w:sz="4" w:space="0" w:color="auto"/>
              <w:left w:val="single" w:sz="4" w:space="0" w:color="auto"/>
              <w:bottom w:val="single" w:sz="4" w:space="0" w:color="auto"/>
              <w:right w:val="single" w:sz="4" w:space="0" w:color="auto"/>
            </w:tcBorders>
            <w:vAlign w:val="center"/>
          </w:tcPr>
          <w:p w14:paraId="00FFEC69" w14:textId="77777777" w:rsidR="004E5220" w:rsidRPr="000333B2" w:rsidRDefault="004E5220" w:rsidP="000333B2">
            <w:pPr>
              <w:spacing w:line="256" w:lineRule="auto"/>
              <w:jc w:val="center"/>
              <w:rPr>
                <w:rFonts w:eastAsia="Calibri"/>
                <w:lang w:val="vi-VN"/>
              </w:rPr>
            </w:pPr>
          </w:p>
        </w:tc>
        <w:tc>
          <w:tcPr>
            <w:tcW w:w="1315" w:type="pct"/>
            <w:tcBorders>
              <w:top w:val="dotted" w:sz="4" w:space="0" w:color="auto"/>
              <w:left w:val="single" w:sz="4" w:space="0" w:color="auto"/>
              <w:bottom w:val="single" w:sz="4" w:space="0" w:color="auto"/>
              <w:right w:val="single" w:sz="4" w:space="0" w:color="auto"/>
            </w:tcBorders>
            <w:vAlign w:val="center"/>
            <w:hideMark/>
          </w:tcPr>
          <w:p w14:paraId="751D1B95" w14:textId="77777777" w:rsidR="004E5220" w:rsidRPr="000333B2" w:rsidRDefault="004E5220" w:rsidP="000333B2">
            <w:pPr>
              <w:spacing w:line="256" w:lineRule="auto"/>
              <w:jc w:val="center"/>
              <w:rPr>
                <w:rFonts w:eastAsia="Calibri"/>
                <w:lang w:val="vi-VN"/>
              </w:rPr>
            </w:pPr>
            <w:r w:rsidRPr="000333B2">
              <w:rPr>
                <w:rFonts w:eastAsia="Calibri"/>
                <w:lang w:val="vi-VN"/>
              </w:rPr>
              <w:t>Có</w:t>
            </w:r>
          </w:p>
        </w:tc>
        <w:tc>
          <w:tcPr>
            <w:tcW w:w="672" w:type="pct"/>
            <w:tcBorders>
              <w:top w:val="dotted" w:sz="4" w:space="0" w:color="auto"/>
              <w:left w:val="single" w:sz="4" w:space="0" w:color="auto"/>
              <w:bottom w:val="single" w:sz="4" w:space="0" w:color="auto"/>
              <w:right w:val="single" w:sz="4" w:space="0" w:color="auto"/>
            </w:tcBorders>
            <w:vAlign w:val="center"/>
          </w:tcPr>
          <w:p w14:paraId="78B8201B" w14:textId="77777777" w:rsidR="004E5220" w:rsidRPr="000333B2" w:rsidRDefault="004E5220" w:rsidP="000333B2">
            <w:pPr>
              <w:spacing w:line="256" w:lineRule="auto"/>
              <w:jc w:val="center"/>
              <w:rPr>
                <w:rFonts w:eastAsia="Calibri"/>
                <w:lang w:val="vi-VN"/>
              </w:rPr>
            </w:pPr>
          </w:p>
        </w:tc>
      </w:tr>
    </w:tbl>
    <w:p w14:paraId="1E4119BC" w14:textId="6687F151" w:rsidR="004E5220" w:rsidRPr="000333B2" w:rsidRDefault="004E5220" w:rsidP="000333B2">
      <w:pPr>
        <w:pStyle w:val="anh31"/>
        <w:tabs>
          <w:tab w:val="clear" w:pos="993"/>
          <w:tab w:val="left" w:pos="1134"/>
        </w:tabs>
      </w:pPr>
      <w:r w:rsidRPr="000333B2">
        <w:t>Tủ tụ bù hạ áp trọn bộ bù cos ϕ 60kvar</w:t>
      </w:r>
    </w:p>
    <w:p w14:paraId="30DCBD67" w14:textId="0D212610" w:rsidR="005F6592" w:rsidRPr="000333B2" w:rsidRDefault="005F6592" w:rsidP="000333B2">
      <w:pPr>
        <w:pStyle w:val="anh411"/>
        <w:rPr>
          <w:lang w:val="fr-FR"/>
        </w:rPr>
      </w:pPr>
      <w:r w:rsidRPr="000333B2">
        <w:rPr>
          <w:lang w:val="fr-FR"/>
        </w:rPr>
        <w:t>Vỏ tủ tụ bù hạ áp composite</w:t>
      </w:r>
    </w:p>
    <w:p w14:paraId="1F5AEE70" w14:textId="77777777" w:rsidR="005F6592" w:rsidRPr="000333B2" w:rsidRDefault="005F6592" w:rsidP="000333B2">
      <w:pPr>
        <w:ind w:firstLine="709"/>
        <w:rPr>
          <w:color w:val="000000" w:themeColor="text1"/>
          <w:lang w:val="fr-FR"/>
        </w:rPr>
      </w:pPr>
      <w:r w:rsidRPr="000333B2">
        <w:rPr>
          <w:color w:val="000000" w:themeColor="text1"/>
          <w:lang w:val="fr-FR"/>
        </w:rPr>
        <w:t>a) Thiết kế chung:</w:t>
      </w:r>
    </w:p>
    <w:p w14:paraId="7E7A11BE" w14:textId="77777777" w:rsidR="005F6592" w:rsidRPr="000333B2" w:rsidRDefault="005F6592" w:rsidP="000333B2">
      <w:pPr>
        <w:ind w:firstLine="567"/>
        <w:rPr>
          <w:color w:val="000000" w:themeColor="text1"/>
          <w:lang w:val="fr-FR"/>
        </w:rPr>
      </w:pPr>
      <w:r w:rsidRPr="000333B2">
        <w:rPr>
          <w:color w:val="000000" w:themeColor="text1"/>
          <w:lang w:val="fr-FR"/>
        </w:rPr>
        <w:tab/>
        <w:t>- Vỏ tủ phải được sản xuất theo tiêu chuẩn IEC 60529;</w:t>
      </w:r>
    </w:p>
    <w:p w14:paraId="2C07A06C" w14:textId="77777777" w:rsidR="005F6592" w:rsidRPr="000333B2" w:rsidRDefault="005F6592" w:rsidP="000333B2">
      <w:pPr>
        <w:ind w:firstLine="567"/>
        <w:rPr>
          <w:color w:val="000000" w:themeColor="text1"/>
          <w:lang w:val="fr-FR"/>
        </w:rPr>
      </w:pPr>
      <w:r w:rsidRPr="000333B2">
        <w:rPr>
          <w:color w:val="000000" w:themeColor="text1"/>
          <w:lang w:val="fr-FR"/>
        </w:rPr>
        <w:lastRenderedPageBreak/>
        <w:tab/>
        <w:t>- Phù hợp để lắp aptomat, contactor, biến dòng điện và các thiết bị khác, phù hợp với quy định an toàn quốc tế và vận hành liên tục;</w:t>
      </w:r>
    </w:p>
    <w:p w14:paraId="3BA20ACE" w14:textId="77777777" w:rsidR="005F6592" w:rsidRPr="000333B2" w:rsidRDefault="005F6592" w:rsidP="000333B2">
      <w:pPr>
        <w:ind w:firstLine="567"/>
        <w:rPr>
          <w:color w:val="000000" w:themeColor="text1"/>
          <w:lang w:val="fr-FR"/>
        </w:rPr>
      </w:pPr>
      <w:r w:rsidRPr="000333B2">
        <w:rPr>
          <w:color w:val="000000" w:themeColor="text1"/>
          <w:lang w:val="fr-FR"/>
        </w:rPr>
        <w:tab/>
        <w:t>- Đối với vùng ven biển, nhiễm mặn sử dụng vỏ tủ làm bằng composite.</w:t>
      </w:r>
    </w:p>
    <w:p w14:paraId="528543D2" w14:textId="77777777" w:rsidR="005F6592" w:rsidRPr="000333B2" w:rsidRDefault="005F6592" w:rsidP="000333B2">
      <w:pPr>
        <w:ind w:firstLine="567"/>
        <w:rPr>
          <w:color w:val="000000" w:themeColor="text1"/>
          <w:lang w:val="fr-FR"/>
        </w:rPr>
      </w:pPr>
      <w:r w:rsidRPr="000333B2">
        <w:rPr>
          <w:color w:val="000000" w:themeColor="text1"/>
          <w:lang w:val="fr-FR"/>
        </w:rPr>
        <w:tab/>
        <w:t>- Vỏ tủ phải có kích thước phù hợp để bố trí thiết bị. Tủ bù phải có cửa và khóa riêng;</w:t>
      </w:r>
    </w:p>
    <w:p w14:paraId="5D87B7F6" w14:textId="77777777" w:rsidR="005F6592" w:rsidRPr="000333B2" w:rsidRDefault="005F6592" w:rsidP="000333B2">
      <w:pPr>
        <w:ind w:firstLine="567"/>
        <w:rPr>
          <w:color w:val="000000" w:themeColor="text1"/>
          <w:lang w:val="fr-FR"/>
        </w:rPr>
      </w:pPr>
      <w:r w:rsidRPr="000333B2">
        <w:rPr>
          <w:color w:val="000000" w:themeColor="text1"/>
          <w:lang w:val="fr-FR"/>
        </w:rPr>
        <w:tab/>
        <w:t>- Kích thước của vỏ tủ: Phù hợp với số lượng thiết bị lắp đặt trong tủ bù.</w:t>
      </w:r>
    </w:p>
    <w:p w14:paraId="3AA94F0E" w14:textId="77777777" w:rsidR="005F6592" w:rsidRPr="000333B2" w:rsidRDefault="005F6592" w:rsidP="000333B2">
      <w:pPr>
        <w:ind w:firstLine="709"/>
        <w:rPr>
          <w:color w:val="000000" w:themeColor="text1"/>
          <w:lang w:val="fr-FR"/>
        </w:rPr>
      </w:pPr>
      <w:r w:rsidRPr="000333B2">
        <w:rPr>
          <w:color w:val="000000" w:themeColor="text1"/>
          <w:lang w:val="fr-FR"/>
        </w:rPr>
        <w:t>b)  Bố trí:</w:t>
      </w:r>
    </w:p>
    <w:p w14:paraId="0C4A9B24" w14:textId="77777777" w:rsidR="005F6592" w:rsidRPr="000333B2" w:rsidRDefault="005F6592" w:rsidP="000333B2">
      <w:pPr>
        <w:ind w:firstLine="567"/>
        <w:rPr>
          <w:color w:val="000000" w:themeColor="text1"/>
          <w:lang w:val="fr-FR"/>
        </w:rPr>
      </w:pPr>
      <w:r w:rsidRPr="000333B2">
        <w:rPr>
          <w:color w:val="000000" w:themeColor="text1"/>
          <w:lang w:val="fr-FR"/>
        </w:rPr>
        <w:tab/>
        <w:t>Tủ bù phải bao gồm đầy đủ các vật tư cần thiết để lắp đặt. Việc bố trí thiết bị phải đảm bảo khoảng cách pha - pha và pha - đất theo quy phạm trang bị điện hiện hành.</w:t>
      </w:r>
    </w:p>
    <w:p w14:paraId="252E5965" w14:textId="77777777" w:rsidR="005F6592" w:rsidRPr="000333B2" w:rsidRDefault="005F6592" w:rsidP="000333B2">
      <w:pPr>
        <w:ind w:firstLine="709"/>
        <w:rPr>
          <w:color w:val="000000" w:themeColor="text1"/>
          <w:lang w:val="fr-FR"/>
        </w:rPr>
      </w:pPr>
      <w:r w:rsidRPr="000333B2">
        <w:rPr>
          <w:color w:val="000000" w:themeColor="text1"/>
          <w:lang w:val="fr-FR"/>
        </w:rPr>
        <w:t>c) Cửa tủ:</w:t>
      </w:r>
    </w:p>
    <w:p w14:paraId="7E283CB2" w14:textId="77777777" w:rsidR="005F6592" w:rsidRPr="000333B2" w:rsidRDefault="005F6592" w:rsidP="000333B2">
      <w:pPr>
        <w:ind w:firstLine="567"/>
        <w:rPr>
          <w:color w:val="000000" w:themeColor="text1"/>
          <w:lang w:val="fr-FR"/>
        </w:rPr>
      </w:pPr>
      <w:r w:rsidRPr="000333B2">
        <w:rPr>
          <w:color w:val="000000" w:themeColor="text1"/>
          <w:lang w:val="fr-FR"/>
        </w:rPr>
        <w:tab/>
        <w:t>- Cửa tủ phải có bản lề để tránh bị gãy, có cửa sổ trong suốt chống tia cực tím và không bể vỡ, cho phép đọc thông số mà không cần mở cửa;</w:t>
      </w:r>
    </w:p>
    <w:p w14:paraId="68AD8407" w14:textId="77777777" w:rsidR="005F6592" w:rsidRPr="000333B2" w:rsidRDefault="005F6592" w:rsidP="000333B2">
      <w:pPr>
        <w:ind w:firstLine="567"/>
        <w:rPr>
          <w:color w:val="000000" w:themeColor="text1"/>
          <w:lang w:val="fr-FR"/>
        </w:rPr>
      </w:pPr>
      <w:r w:rsidRPr="000333B2">
        <w:rPr>
          <w:color w:val="000000" w:themeColor="text1"/>
          <w:lang w:val="fr-FR"/>
        </w:rPr>
        <w:tab/>
        <w:t>- Cửa phải có khóa 2 lớp, đảm bảo an toàn: khóa tam giác làm bằng đồng thau và khóa hình trụ;</w:t>
      </w:r>
    </w:p>
    <w:p w14:paraId="63AEFB0D" w14:textId="77777777" w:rsidR="005F6592" w:rsidRPr="000333B2" w:rsidRDefault="005F6592" w:rsidP="000333B2">
      <w:pPr>
        <w:ind w:firstLine="567"/>
        <w:rPr>
          <w:color w:val="000000" w:themeColor="text1"/>
          <w:lang w:val="fr-FR"/>
        </w:rPr>
      </w:pPr>
      <w:r w:rsidRPr="000333B2">
        <w:rPr>
          <w:color w:val="000000" w:themeColor="text1"/>
          <w:lang w:val="fr-FR"/>
        </w:rPr>
        <w:tab/>
        <w:t>- Nhà cung cấp phải cấp khóa tam giác và khóa trụ với số lượng phù hợp.</w:t>
      </w:r>
    </w:p>
    <w:p w14:paraId="4AE1FAE3" w14:textId="77777777" w:rsidR="005F6592" w:rsidRPr="000333B2" w:rsidRDefault="005F6592" w:rsidP="000333B2">
      <w:pPr>
        <w:ind w:firstLine="709"/>
        <w:rPr>
          <w:color w:val="000000" w:themeColor="text1"/>
          <w:lang w:val="fr-FR"/>
        </w:rPr>
      </w:pPr>
      <w:r w:rsidRPr="000333B2">
        <w:rPr>
          <w:color w:val="000000" w:themeColor="text1"/>
          <w:lang w:val="fr-FR"/>
        </w:rPr>
        <w:t>d) Đường cáp vào:</w:t>
      </w:r>
    </w:p>
    <w:p w14:paraId="5A62B626" w14:textId="77777777" w:rsidR="005F6592" w:rsidRPr="000333B2" w:rsidRDefault="005F6592" w:rsidP="000333B2">
      <w:pPr>
        <w:ind w:firstLine="567"/>
        <w:rPr>
          <w:color w:val="000000" w:themeColor="text1"/>
          <w:lang w:val="fr-FR"/>
        </w:rPr>
      </w:pPr>
      <w:r w:rsidRPr="000333B2">
        <w:rPr>
          <w:color w:val="000000" w:themeColor="text1"/>
          <w:lang w:val="fr-FR"/>
        </w:rPr>
        <w:tab/>
        <w:t>Cáp vào tủ được bố trí ở phía dưới tủ, có núm cao su che kín để chống côn trùng xâm nhập, thiết kế chống được ảnh hưởng của dòng điện xoáy.</w:t>
      </w:r>
    </w:p>
    <w:p w14:paraId="17F2A7EC" w14:textId="77777777" w:rsidR="005F6592" w:rsidRPr="000333B2" w:rsidRDefault="005F6592" w:rsidP="000333B2">
      <w:pPr>
        <w:ind w:firstLine="709"/>
        <w:rPr>
          <w:color w:val="000000" w:themeColor="text1"/>
          <w:lang w:val="fr-FR"/>
        </w:rPr>
      </w:pPr>
      <w:r w:rsidRPr="000333B2">
        <w:rPr>
          <w:color w:val="000000" w:themeColor="text1"/>
          <w:lang w:val="fr-FR"/>
        </w:rPr>
        <w:t>e) Bảo vệ và nối đất:</w:t>
      </w:r>
    </w:p>
    <w:p w14:paraId="5320D396" w14:textId="77777777" w:rsidR="005F6592" w:rsidRPr="000333B2" w:rsidRDefault="005F6592" w:rsidP="000333B2">
      <w:pPr>
        <w:ind w:firstLine="567"/>
        <w:rPr>
          <w:color w:val="000000" w:themeColor="text1"/>
          <w:lang w:val="fr-FR"/>
        </w:rPr>
      </w:pPr>
      <w:r w:rsidRPr="000333B2">
        <w:rPr>
          <w:color w:val="000000" w:themeColor="text1"/>
          <w:lang w:val="fr-FR"/>
        </w:rPr>
        <w:tab/>
        <w:t>- Kết cấu phải đảm bảo chịu được lực của người hoặc dụng cụ như búa (tương đương 20 Joules);</w:t>
      </w:r>
    </w:p>
    <w:p w14:paraId="2D620CF1" w14:textId="77777777" w:rsidR="005F6592" w:rsidRPr="000333B2" w:rsidRDefault="005F6592" w:rsidP="000333B2">
      <w:pPr>
        <w:ind w:firstLine="567"/>
        <w:rPr>
          <w:color w:val="000000" w:themeColor="text1"/>
          <w:lang w:val="fr-FR"/>
        </w:rPr>
      </w:pPr>
      <w:r w:rsidRPr="000333B2">
        <w:rPr>
          <w:color w:val="000000" w:themeColor="text1"/>
          <w:lang w:val="fr-FR"/>
        </w:rPr>
        <w:tab/>
        <w:t>- Tủ phải thiết kế để thông gió tự nhiên để tránh quá nhiệt bên trong tủ;</w:t>
      </w:r>
    </w:p>
    <w:p w14:paraId="25973F29" w14:textId="77777777" w:rsidR="005F6592" w:rsidRPr="000333B2" w:rsidRDefault="005F6592" w:rsidP="000333B2">
      <w:pPr>
        <w:ind w:firstLine="567"/>
        <w:rPr>
          <w:color w:val="000000" w:themeColor="text1"/>
          <w:lang w:val="fr-FR"/>
        </w:rPr>
      </w:pPr>
      <w:r w:rsidRPr="000333B2">
        <w:rPr>
          <w:color w:val="000000" w:themeColor="text1"/>
          <w:lang w:val="fr-FR"/>
        </w:rPr>
        <w:tab/>
        <w:t>- Mức bảo vệ phải là IP 43 theo tiêu chuẩn IEC 60529, thiết kế thông gió và đường cáp phải không ảnh hưởng đến mức bảo vệ;</w:t>
      </w:r>
    </w:p>
    <w:p w14:paraId="365ED7EB" w14:textId="77777777" w:rsidR="005F6592" w:rsidRPr="000333B2" w:rsidRDefault="005F6592" w:rsidP="000333B2">
      <w:pPr>
        <w:ind w:firstLine="567"/>
        <w:rPr>
          <w:color w:val="000000" w:themeColor="text1"/>
          <w:lang w:val="fr-FR"/>
        </w:rPr>
      </w:pPr>
      <w:r w:rsidRPr="000333B2">
        <w:rPr>
          <w:color w:val="000000" w:themeColor="text1"/>
          <w:lang w:val="fr-FR"/>
        </w:rPr>
        <w:tab/>
        <w:t>- Thiết kế của tủ với các thiết bị được lắp phải đáp ứng dòng ngắn mạch giữa phần làm việc và phần kim loại (nếu có) trong khi lắp đặt và tháo dỡ;</w:t>
      </w:r>
    </w:p>
    <w:p w14:paraId="6F8E2BE8" w14:textId="77777777" w:rsidR="005F6592" w:rsidRPr="000333B2" w:rsidRDefault="005F6592" w:rsidP="000333B2">
      <w:pPr>
        <w:ind w:firstLine="567"/>
        <w:rPr>
          <w:color w:val="000000" w:themeColor="text1"/>
          <w:lang w:val="fr-FR"/>
        </w:rPr>
      </w:pPr>
      <w:r w:rsidRPr="000333B2">
        <w:rPr>
          <w:color w:val="000000" w:themeColor="text1"/>
          <w:lang w:val="fr-FR"/>
        </w:rPr>
        <w:tab/>
        <w:t>- Nối đất trung tính phải được thực hiện bằng một đầu cực bổ sung với hàng kẹp trung tính lộ vào (dây dẫn nối đất có kích thước nhỏ nhất là 35 mm2).</w:t>
      </w:r>
    </w:p>
    <w:p w14:paraId="3C3765CF" w14:textId="77777777" w:rsidR="005F6592" w:rsidRPr="000333B2" w:rsidRDefault="005F6592" w:rsidP="000333B2">
      <w:pPr>
        <w:ind w:firstLine="709"/>
        <w:rPr>
          <w:color w:val="000000" w:themeColor="text1"/>
          <w:lang w:val="fr-FR"/>
        </w:rPr>
      </w:pPr>
      <w:r w:rsidRPr="000333B2">
        <w:rPr>
          <w:color w:val="000000" w:themeColor="text1"/>
          <w:lang w:val="fr-FR"/>
        </w:rPr>
        <w:t>f) Biển tên và các thông số:</w:t>
      </w:r>
    </w:p>
    <w:p w14:paraId="344979DC" w14:textId="77777777" w:rsidR="005F6592" w:rsidRPr="000333B2" w:rsidRDefault="005F6592" w:rsidP="000333B2">
      <w:pPr>
        <w:ind w:firstLine="567"/>
        <w:rPr>
          <w:color w:val="000000" w:themeColor="text1"/>
          <w:lang w:val="fr-FR"/>
        </w:rPr>
      </w:pPr>
      <w:r w:rsidRPr="000333B2">
        <w:rPr>
          <w:color w:val="000000" w:themeColor="text1"/>
          <w:lang w:val="fr-FR"/>
        </w:rPr>
        <w:tab/>
        <w:t>- Biển tên, biển thông số và hướng dẫn phải rõ ràng, ghi bằng mực không xóa được bằng tiếng Anh và/hoặc tiếng Việt. Những từ chuyên dụng không có trong tiếng Anh hoặc tiếng Việt phải được chú thích bằng tiếng Anh hoặc tiếng Việt;</w:t>
      </w:r>
    </w:p>
    <w:p w14:paraId="01D4C797" w14:textId="77777777" w:rsidR="005F6592" w:rsidRPr="000333B2" w:rsidRDefault="005F6592" w:rsidP="000333B2">
      <w:pPr>
        <w:ind w:firstLine="567"/>
        <w:rPr>
          <w:color w:val="000000" w:themeColor="text1"/>
          <w:lang w:val="fr-FR"/>
        </w:rPr>
      </w:pPr>
      <w:r w:rsidRPr="000333B2">
        <w:rPr>
          <w:color w:val="000000" w:themeColor="text1"/>
          <w:lang w:val="fr-FR"/>
        </w:rPr>
        <w:tab/>
        <w:t>- Biển ghi thông số phải làm bằng vật liệu chống ăn mòn phù hợp với tiêu chuẩn IEC 60076 và hiển thị các thông số sau bằng mực không xóa được:</w:t>
      </w:r>
    </w:p>
    <w:p w14:paraId="5AF99716" w14:textId="77777777" w:rsidR="005F6592" w:rsidRPr="000333B2" w:rsidRDefault="005F6592" w:rsidP="000333B2">
      <w:pPr>
        <w:ind w:firstLine="567"/>
        <w:rPr>
          <w:color w:val="000000" w:themeColor="text1"/>
          <w:lang w:val="fr-FR"/>
        </w:rPr>
      </w:pPr>
      <w:r w:rsidRPr="000333B2">
        <w:rPr>
          <w:color w:val="000000" w:themeColor="text1"/>
          <w:lang w:val="fr-FR"/>
        </w:rPr>
        <w:tab/>
        <w:t>• Loại tủ</w:t>
      </w:r>
    </w:p>
    <w:p w14:paraId="34261FC8" w14:textId="77777777" w:rsidR="005F6592" w:rsidRPr="000333B2" w:rsidRDefault="005F6592" w:rsidP="000333B2">
      <w:pPr>
        <w:ind w:firstLine="567"/>
        <w:rPr>
          <w:color w:val="000000" w:themeColor="text1"/>
          <w:lang w:val="fr-FR"/>
        </w:rPr>
      </w:pPr>
      <w:r w:rsidRPr="000333B2">
        <w:rPr>
          <w:color w:val="000000" w:themeColor="text1"/>
          <w:lang w:val="fr-FR"/>
        </w:rPr>
        <w:tab/>
        <w:t>• Tên nhà sản xuất</w:t>
      </w:r>
    </w:p>
    <w:p w14:paraId="359DFEA5" w14:textId="77777777" w:rsidR="005F6592" w:rsidRPr="000333B2" w:rsidRDefault="005F6592" w:rsidP="000333B2">
      <w:pPr>
        <w:ind w:firstLine="567"/>
        <w:rPr>
          <w:color w:val="000000" w:themeColor="text1"/>
          <w:lang w:val="fr-FR"/>
        </w:rPr>
      </w:pPr>
      <w:r w:rsidRPr="000333B2">
        <w:rPr>
          <w:color w:val="000000" w:themeColor="text1"/>
          <w:lang w:val="fr-FR"/>
        </w:rPr>
        <w:tab/>
        <w:t>• Số sản xuất</w:t>
      </w:r>
    </w:p>
    <w:p w14:paraId="093EC242" w14:textId="77777777" w:rsidR="005F6592" w:rsidRPr="000333B2" w:rsidRDefault="005F6592" w:rsidP="000333B2">
      <w:pPr>
        <w:ind w:firstLine="567"/>
        <w:rPr>
          <w:color w:val="000000" w:themeColor="text1"/>
          <w:lang w:val="fr-FR"/>
        </w:rPr>
      </w:pPr>
      <w:r w:rsidRPr="000333B2">
        <w:rPr>
          <w:color w:val="000000" w:themeColor="text1"/>
          <w:lang w:val="fr-FR"/>
        </w:rPr>
        <w:tab/>
        <w:t>• Năm sản xuất</w:t>
      </w:r>
    </w:p>
    <w:p w14:paraId="47AF07F0" w14:textId="77777777" w:rsidR="005F6592" w:rsidRPr="000333B2" w:rsidRDefault="005F6592" w:rsidP="000333B2">
      <w:pPr>
        <w:ind w:firstLine="567"/>
        <w:rPr>
          <w:color w:val="000000" w:themeColor="text1"/>
          <w:lang w:val="fr-FR"/>
        </w:rPr>
      </w:pPr>
      <w:r w:rsidRPr="000333B2">
        <w:rPr>
          <w:color w:val="000000" w:themeColor="text1"/>
          <w:lang w:val="fr-FR"/>
        </w:rPr>
        <w:tab/>
        <w:t>• Trọng lượng tổng</w:t>
      </w:r>
    </w:p>
    <w:p w14:paraId="20D0513D" w14:textId="77777777" w:rsidR="005F6592" w:rsidRPr="000333B2" w:rsidRDefault="005F6592" w:rsidP="000333B2">
      <w:pPr>
        <w:ind w:firstLine="709"/>
        <w:rPr>
          <w:color w:val="000000" w:themeColor="text1"/>
          <w:lang w:val="fr-FR"/>
        </w:rPr>
      </w:pPr>
      <w:r w:rsidRPr="000333B2">
        <w:rPr>
          <w:color w:val="000000" w:themeColor="text1"/>
          <w:lang w:val="fr-FR"/>
        </w:rPr>
        <w:t>g) Yêu cầu về thí nghiệm:</w:t>
      </w:r>
    </w:p>
    <w:p w14:paraId="72C95CD6" w14:textId="77777777" w:rsidR="005F6592" w:rsidRPr="000333B2" w:rsidRDefault="005F6592" w:rsidP="000333B2">
      <w:pPr>
        <w:ind w:firstLine="567"/>
        <w:rPr>
          <w:color w:val="000000" w:themeColor="text1"/>
          <w:lang w:val="fr-FR"/>
        </w:rPr>
      </w:pPr>
      <w:r w:rsidRPr="000333B2">
        <w:rPr>
          <w:color w:val="000000" w:themeColor="text1"/>
          <w:lang w:val="fr-FR"/>
        </w:rPr>
        <w:tab/>
        <w:t>- Yêu cầu về thí nghiệm xuất xưởng (Routine test):</w:t>
      </w:r>
    </w:p>
    <w:p w14:paraId="31FB691E" w14:textId="77777777" w:rsidR="005F6592" w:rsidRPr="000333B2" w:rsidRDefault="005F6592" w:rsidP="000333B2">
      <w:pPr>
        <w:ind w:firstLine="709"/>
        <w:rPr>
          <w:color w:val="000000" w:themeColor="text1"/>
          <w:lang w:val="fr-FR"/>
        </w:rPr>
      </w:pPr>
      <w:r w:rsidRPr="000333B2">
        <w:rPr>
          <w:color w:val="000000" w:themeColor="text1"/>
          <w:lang w:val="fr-FR"/>
        </w:rPr>
        <w:t>Biên bản thí nghiệm xuất xưởng được thực hiện bởi nhà sản xuất trên mỗi</w:t>
      </w:r>
      <w:r w:rsidRPr="000333B2">
        <w:rPr>
          <w:color w:val="000000" w:themeColor="text1"/>
          <w:lang w:val="fr-FR"/>
        </w:rPr>
        <w:br/>
        <w:t>sản phẩm sản xuất ra tại nhà sản xuất để chứng minh khả năng đáp ứng các yêu</w:t>
      </w:r>
      <w:r w:rsidRPr="000333B2">
        <w:rPr>
          <w:color w:val="000000" w:themeColor="text1"/>
          <w:lang w:val="fr-FR"/>
        </w:rPr>
        <w:br/>
        <w:t>cầu kỹ thuật, bao gồm các hạng mục:</w:t>
      </w:r>
    </w:p>
    <w:p w14:paraId="14FC629E" w14:textId="77777777" w:rsidR="005F6592" w:rsidRPr="000333B2" w:rsidRDefault="005F6592" w:rsidP="000333B2">
      <w:pPr>
        <w:pStyle w:val="ListParagraph"/>
        <w:numPr>
          <w:ilvl w:val="0"/>
          <w:numId w:val="40"/>
        </w:numPr>
        <w:tabs>
          <w:tab w:val="left" w:pos="993"/>
        </w:tabs>
        <w:ind w:left="0" w:firstLine="709"/>
        <w:jc w:val="left"/>
        <w:rPr>
          <w:color w:val="000000" w:themeColor="text1"/>
          <w:lang w:val="fr-FR"/>
        </w:rPr>
      </w:pPr>
      <w:r w:rsidRPr="000333B2">
        <w:rPr>
          <w:color w:val="000000" w:themeColor="text1"/>
          <w:lang w:val="fr-FR"/>
        </w:rPr>
        <w:t>Thí nghiệm cấp độ bảo vệ cho các ngăn của tủ hợp bộ</w:t>
      </w:r>
    </w:p>
    <w:p w14:paraId="315FFC26" w14:textId="77777777" w:rsidR="005F6592" w:rsidRPr="000333B2" w:rsidRDefault="005F6592" w:rsidP="000333B2">
      <w:pPr>
        <w:pStyle w:val="ListParagraph"/>
        <w:numPr>
          <w:ilvl w:val="0"/>
          <w:numId w:val="40"/>
        </w:numPr>
        <w:tabs>
          <w:tab w:val="left" w:pos="993"/>
        </w:tabs>
        <w:ind w:left="0" w:firstLine="709"/>
        <w:rPr>
          <w:color w:val="000000" w:themeColor="text1"/>
          <w:lang w:val="fr-FR"/>
        </w:rPr>
      </w:pPr>
      <w:r w:rsidRPr="000333B2">
        <w:rPr>
          <w:color w:val="000000" w:themeColor="text1"/>
          <w:lang w:val="fr-FR"/>
        </w:rPr>
        <w:lastRenderedPageBreak/>
        <w:t>Kiểm tra kích thước vỏ tủ</w:t>
      </w:r>
    </w:p>
    <w:p w14:paraId="4A5912D9" w14:textId="77777777" w:rsidR="005F6592" w:rsidRPr="000333B2" w:rsidRDefault="005F6592" w:rsidP="000333B2">
      <w:pPr>
        <w:tabs>
          <w:tab w:val="left" w:pos="1134"/>
        </w:tabs>
        <w:ind w:firstLine="709"/>
        <w:rPr>
          <w:color w:val="000000" w:themeColor="text1"/>
          <w:lang w:val="fr-FR"/>
        </w:rPr>
      </w:pPr>
      <w:r w:rsidRPr="000333B2">
        <w:rPr>
          <w:color w:val="000000" w:themeColor="text1"/>
          <w:lang w:val="fr-FR"/>
        </w:rPr>
        <w:t>- Yêu cầu về thí nghiệm điển hình (Type test): Theo tiêu chuẩn IEC 60439-5:2006 (hoặc IEC 61439-5:2011) và IEC 60529:2001 hoặc tương đương.</w:t>
      </w:r>
    </w:p>
    <w:p w14:paraId="5634EEE4" w14:textId="77777777" w:rsidR="005F6592" w:rsidRPr="000333B2" w:rsidRDefault="005F6592" w:rsidP="000333B2">
      <w:pPr>
        <w:pStyle w:val="ListParagraph"/>
        <w:numPr>
          <w:ilvl w:val="0"/>
          <w:numId w:val="41"/>
        </w:numPr>
        <w:tabs>
          <w:tab w:val="left" w:pos="1134"/>
        </w:tabs>
        <w:ind w:left="0" w:firstLine="709"/>
        <w:rPr>
          <w:color w:val="000000" w:themeColor="text1"/>
          <w:lang w:val="fr-FR"/>
        </w:rPr>
      </w:pPr>
      <w:r w:rsidRPr="000333B2">
        <w:rPr>
          <w:color w:val="000000" w:themeColor="text1"/>
          <w:lang w:val="fr-FR"/>
        </w:rPr>
        <w:t>Thử độ bền điện áp tần số công nghiệp</w:t>
      </w:r>
    </w:p>
    <w:p w14:paraId="47BD756C" w14:textId="77777777" w:rsidR="005F6592" w:rsidRPr="000333B2" w:rsidRDefault="005F6592" w:rsidP="000333B2">
      <w:pPr>
        <w:pStyle w:val="ListParagraph"/>
        <w:numPr>
          <w:ilvl w:val="0"/>
          <w:numId w:val="41"/>
        </w:numPr>
        <w:tabs>
          <w:tab w:val="left" w:pos="1134"/>
        </w:tabs>
        <w:ind w:left="0" w:firstLine="709"/>
        <w:rPr>
          <w:color w:val="000000" w:themeColor="text1"/>
        </w:rPr>
      </w:pPr>
      <w:r w:rsidRPr="000333B2">
        <w:rPr>
          <w:color w:val="000000" w:themeColor="text1"/>
        </w:rPr>
        <w:t>Cấp bảo vệ</w:t>
      </w:r>
    </w:p>
    <w:p w14:paraId="4A4E8CD8" w14:textId="77777777" w:rsidR="005F6592" w:rsidRPr="000333B2" w:rsidRDefault="005F6592" w:rsidP="000333B2">
      <w:pPr>
        <w:pStyle w:val="ListParagraph"/>
        <w:numPr>
          <w:ilvl w:val="0"/>
          <w:numId w:val="41"/>
        </w:numPr>
        <w:tabs>
          <w:tab w:val="left" w:pos="1134"/>
        </w:tabs>
        <w:ind w:left="0" w:firstLine="709"/>
        <w:rPr>
          <w:color w:val="000000" w:themeColor="text1"/>
        </w:rPr>
      </w:pPr>
      <w:r w:rsidRPr="000333B2">
        <w:rPr>
          <w:color w:val="000000" w:themeColor="text1"/>
        </w:rPr>
        <w:t>Độ bền tải tĩnh</w:t>
      </w:r>
    </w:p>
    <w:p w14:paraId="427E27CA" w14:textId="77777777" w:rsidR="005F6592" w:rsidRPr="000333B2" w:rsidRDefault="005F6592" w:rsidP="000333B2">
      <w:pPr>
        <w:pStyle w:val="ListParagraph"/>
        <w:numPr>
          <w:ilvl w:val="0"/>
          <w:numId w:val="41"/>
        </w:numPr>
        <w:tabs>
          <w:tab w:val="left" w:pos="1134"/>
        </w:tabs>
        <w:ind w:left="0" w:firstLine="709"/>
        <w:rPr>
          <w:color w:val="000000" w:themeColor="text1"/>
        </w:rPr>
      </w:pPr>
      <w:r w:rsidRPr="000333B2">
        <w:rPr>
          <w:color w:val="000000" w:themeColor="text1"/>
        </w:rPr>
        <w:t>Khả năng chịu lực va đập</w:t>
      </w:r>
    </w:p>
    <w:p w14:paraId="7CC94ABE" w14:textId="77777777" w:rsidR="005F6592" w:rsidRPr="000333B2" w:rsidRDefault="005F6592" w:rsidP="000333B2">
      <w:pPr>
        <w:pStyle w:val="ListParagraph"/>
        <w:numPr>
          <w:ilvl w:val="0"/>
          <w:numId w:val="41"/>
        </w:numPr>
        <w:tabs>
          <w:tab w:val="left" w:pos="1134"/>
        </w:tabs>
        <w:ind w:left="0" w:firstLine="709"/>
        <w:rPr>
          <w:color w:val="000000" w:themeColor="text1"/>
        </w:rPr>
      </w:pPr>
      <w:r w:rsidRPr="000333B2">
        <w:rPr>
          <w:color w:val="000000" w:themeColor="text1"/>
        </w:rPr>
        <w:t>Cấp chống cháy</w:t>
      </w:r>
    </w:p>
    <w:p w14:paraId="51455D79" w14:textId="77777777" w:rsidR="005F6592" w:rsidRPr="000333B2" w:rsidRDefault="005F6592" w:rsidP="000333B2">
      <w:pPr>
        <w:pStyle w:val="ListParagraph"/>
        <w:numPr>
          <w:ilvl w:val="0"/>
          <w:numId w:val="41"/>
        </w:numPr>
        <w:tabs>
          <w:tab w:val="left" w:pos="1134"/>
        </w:tabs>
        <w:ind w:left="0" w:firstLine="709"/>
        <w:rPr>
          <w:color w:val="000000" w:themeColor="text1"/>
        </w:rPr>
      </w:pPr>
      <w:r w:rsidRPr="000333B2">
        <w:rPr>
          <w:color w:val="000000" w:themeColor="text1"/>
        </w:rPr>
        <w:t>Kiểm tra độ dày vỏ hộp.</w:t>
      </w:r>
    </w:p>
    <w:p w14:paraId="6D1FCDEF" w14:textId="77777777" w:rsidR="005F6592" w:rsidRPr="000333B2" w:rsidRDefault="005F6592" w:rsidP="000333B2">
      <w:pPr>
        <w:pStyle w:val="ListParagraph"/>
        <w:numPr>
          <w:ilvl w:val="0"/>
          <w:numId w:val="41"/>
        </w:numPr>
        <w:tabs>
          <w:tab w:val="left" w:pos="1134"/>
        </w:tabs>
        <w:ind w:left="0" w:firstLine="709"/>
        <w:rPr>
          <w:color w:val="000000" w:themeColor="text1"/>
        </w:rPr>
      </w:pPr>
      <w:r w:rsidRPr="000333B2">
        <w:rPr>
          <w:color w:val="000000" w:themeColor="text1"/>
        </w:rPr>
        <w:t xml:space="preserve">Thử chống lão hóa (UV) 500h. </w:t>
      </w:r>
    </w:p>
    <w:p w14:paraId="782C4800" w14:textId="77777777" w:rsidR="005F6592" w:rsidRPr="000333B2" w:rsidRDefault="005F6592" w:rsidP="000333B2">
      <w:pPr>
        <w:pStyle w:val="ListParagraph"/>
        <w:numPr>
          <w:ilvl w:val="0"/>
          <w:numId w:val="41"/>
        </w:numPr>
        <w:tabs>
          <w:tab w:val="left" w:pos="1134"/>
        </w:tabs>
        <w:ind w:left="0" w:firstLine="709"/>
        <w:rPr>
          <w:color w:val="000000" w:themeColor="text1"/>
        </w:rPr>
      </w:pPr>
      <w:r w:rsidRPr="000333B2">
        <w:rPr>
          <w:color w:val="000000" w:themeColor="text1"/>
        </w:rPr>
        <w:t>Thử nghiệm định danh nhựa.</w:t>
      </w:r>
    </w:p>
    <w:p w14:paraId="55D323B5" w14:textId="0F63C9F6" w:rsidR="005F6592" w:rsidRPr="000333B2" w:rsidRDefault="005F6592" w:rsidP="000333B2">
      <w:pPr>
        <w:pStyle w:val="anh411"/>
      </w:pPr>
      <w:r w:rsidRPr="000333B2">
        <w:t xml:space="preserve">Áp tô mát cho tủ tụ bù: </w:t>
      </w:r>
    </w:p>
    <w:p w14:paraId="200DAC66" w14:textId="0EA9ED96" w:rsidR="005F6592" w:rsidRPr="000333B2" w:rsidRDefault="005F6592" w:rsidP="000333B2">
      <w:pPr>
        <w:pStyle w:val="anh5111"/>
      </w:pPr>
      <w:r w:rsidRPr="000333B2">
        <w:t>Máy cắt hạ áp - MCCB</w:t>
      </w:r>
    </w:p>
    <w:p w14:paraId="479B9022" w14:textId="77777777" w:rsidR="005F6592" w:rsidRPr="000333B2" w:rsidRDefault="005F6592" w:rsidP="000333B2">
      <w:pPr>
        <w:ind w:firstLine="709"/>
        <w:rPr>
          <w:color w:val="000000" w:themeColor="text1"/>
        </w:rPr>
      </w:pPr>
      <w:r w:rsidRPr="000333B2">
        <w:rPr>
          <w:color w:val="000000" w:themeColor="text1"/>
        </w:rPr>
        <w:t>a) Thiết bị được chế tạo, thử nghiệm theo tiêu chuẩn IEC 60947-1, IEC</w:t>
      </w:r>
      <w:r w:rsidRPr="000333B2">
        <w:rPr>
          <w:color w:val="000000" w:themeColor="text1"/>
        </w:rPr>
        <w:br/>
        <w:t>60947-2 hoặc tiêu chuẩn tương đương.</w:t>
      </w:r>
    </w:p>
    <w:p w14:paraId="35F54257" w14:textId="77777777" w:rsidR="005F6592" w:rsidRPr="000333B2" w:rsidRDefault="005F6592" w:rsidP="000333B2">
      <w:pPr>
        <w:ind w:firstLine="709"/>
        <w:rPr>
          <w:color w:val="000000" w:themeColor="text1"/>
        </w:rPr>
      </w:pPr>
      <w:r w:rsidRPr="000333B2">
        <w:rPr>
          <w:color w:val="000000" w:themeColor="text1"/>
        </w:rPr>
        <w:t>b) Các yêu cầu về thử nghiệm:</w:t>
      </w:r>
    </w:p>
    <w:p w14:paraId="1CFEE337" w14:textId="77777777" w:rsidR="005F6592" w:rsidRPr="000333B2" w:rsidRDefault="005F6592" w:rsidP="000333B2">
      <w:pPr>
        <w:pStyle w:val="ListParagraph"/>
        <w:ind w:left="709"/>
        <w:rPr>
          <w:i/>
          <w:iCs/>
          <w:color w:val="000000" w:themeColor="text1"/>
        </w:rPr>
      </w:pPr>
      <w:r w:rsidRPr="000333B2">
        <w:rPr>
          <w:i/>
          <w:iCs/>
          <w:color w:val="000000" w:themeColor="text1"/>
        </w:rPr>
        <w:t xml:space="preserve">* Thử nghiệm xuất xưởng (Routine test): </w:t>
      </w:r>
    </w:p>
    <w:p w14:paraId="795F8620" w14:textId="77777777" w:rsidR="005F6592" w:rsidRPr="000333B2" w:rsidRDefault="005F6592" w:rsidP="000333B2">
      <w:pPr>
        <w:ind w:firstLine="709"/>
        <w:rPr>
          <w:color w:val="000000" w:themeColor="text1"/>
        </w:rPr>
      </w:pPr>
      <w:r w:rsidRPr="000333B2">
        <w:rPr>
          <w:color w:val="000000" w:themeColor="text1"/>
        </w:rPr>
        <w:t>Thử nghiệm xuất xưởng được thực hiện bởi Nhà sản xuất trên mỗi sản phẩm sản xuất ra tại Nhà sản xuất. Việc thử nghiệm xuất xưởng được thực hiện theo tiêu chuẩn IEC 60947-2 hoặc tiêu chuẩn tương đương, bao gồm những hạng mục thử nghiệm sau đây:</w:t>
      </w:r>
    </w:p>
    <w:p w14:paraId="60A96EF6" w14:textId="77777777" w:rsidR="005F6592" w:rsidRPr="000333B2" w:rsidRDefault="005F6592" w:rsidP="000333B2">
      <w:pPr>
        <w:ind w:firstLine="709"/>
        <w:rPr>
          <w:color w:val="000000" w:themeColor="text1"/>
        </w:rPr>
      </w:pPr>
      <w:r w:rsidRPr="000333B2">
        <w:rPr>
          <w:color w:val="000000" w:themeColor="text1"/>
        </w:rPr>
        <w:t>-  Thử nghiệm thao tác cơ khí (Mechanical operation).</w:t>
      </w:r>
    </w:p>
    <w:p w14:paraId="5F12BE97" w14:textId="77777777" w:rsidR="005F6592" w:rsidRPr="000333B2" w:rsidRDefault="005F6592" w:rsidP="000333B2">
      <w:pPr>
        <w:ind w:firstLine="709"/>
        <w:rPr>
          <w:color w:val="000000" w:themeColor="text1"/>
        </w:rPr>
      </w:pPr>
      <w:r w:rsidRPr="000333B2">
        <w:rPr>
          <w:color w:val="000000" w:themeColor="text1"/>
        </w:rPr>
        <w:t>-  Kiểm tra hiệu chuẩn bộ nhả (Verification of the calibration of overcurrent</w:t>
      </w:r>
      <w:r w:rsidRPr="000333B2">
        <w:rPr>
          <w:color w:val="000000" w:themeColor="text1"/>
        </w:rPr>
        <w:br/>
        <w:t>releases).</w:t>
      </w:r>
    </w:p>
    <w:p w14:paraId="6D267DEB" w14:textId="77777777" w:rsidR="005F6592" w:rsidRPr="000333B2" w:rsidRDefault="005F6592" w:rsidP="000333B2">
      <w:pPr>
        <w:ind w:firstLine="709"/>
        <w:rPr>
          <w:color w:val="000000" w:themeColor="text1"/>
        </w:rPr>
      </w:pPr>
      <w:r w:rsidRPr="000333B2">
        <w:rPr>
          <w:color w:val="000000" w:themeColor="text1"/>
        </w:rPr>
        <w:t>-  Thử nghiệm đặc tính điện môi (Dielectric test).</w:t>
      </w:r>
    </w:p>
    <w:p w14:paraId="78B9A31E" w14:textId="036F202B" w:rsidR="005F6592" w:rsidRPr="000333B2" w:rsidRDefault="005F6592" w:rsidP="000333B2">
      <w:pPr>
        <w:pStyle w:val="anh5111"/>
      </w:pPr>
      <w:r w:rsidRPr="000333B2">
        <w:t xml:space="preserve">Áp tô mát 3 pha tép (MCB) </w:t>
      </w:r>
    </w:p>
    <w:p w14:paraId="04B3B4C2" w14:textId="77777777" w:rsidR="005F6592" w:rsidRPr="000333B2" w:rsidRDefault="005F6592" w:rsidP="000333B2">
      <w:pPr>
        <w:ind w:firstLine="720"/>
        <w:rPr>
          <w:color w:val="000000" w:themeColor="text1"/>
        </w:rPr>
      </w:pPr>
      <w:r w:rsidRPr="000333B2">
        <w:rPr>
          <w:color w:val="000000" w:themeColor="text1"/>
        </w:rPr>
        <w:t>a) Thiết bị được chế tạo, thử nghiệm theo tiêu chuẩn IEC 60898 hoặc tiêu chuẩn tương đương.</w:t>
      </w:r>
    </w:p>
    <w:p w14:paraId="7D2A1784" w14:textId="77777777" w:rsidR="005F6592" w:rsidRPr="000333B2" w:rsidRDefault="005F6592" w:rsidP="000333B2">
      <w:pPr>
        <w:ind w:firstLine="720"/>
        <w:rPr>
          <w:color w:val="000000" w:themeColor="text1"/>
        </w:rPr>
      </w:pPr>
      <w:r w:rsidRPr="000333B2">
        <w:rPr>
          <w:color w:val="000000" w:themeColor="text1"/>
        </w:rPr>
        <w:t>b) Các yêu cầu về thử nghiệm:</w:t>
      </w:r>
    </w:p>
    <w:p w14:paraId="52D52720" w14:textId="77777777" w:rsidR="005F6592" w:rsidRPr="000333B2" w:rsidRDefault="005F6592" w:rsidP="000333B2">
      <w:pPr>
        <w:ind w:firstLine="720"/>
        <w:rPr>
          <w:i/>
          <w:iCs/>
          <w:color w:val="000000" w:themeColor="text1"/>
        </w:rPr>
      </w:pPr>
      <w:r w:rsidRPr="000333B2">
        <w:rPr>
          <w:i/>
          <w:iCs/>
          <w:color w:val="000000" w:themeColor="text1"/>
        </w:rPr>
        <w:t xml:space="preserve">* Thử nghiệm xuất xưởng (Routine test): </w:t>
      </w:r>
    </w:p>
    <w:p w14:paraId="564AE059" w14:textId="77777777" w:rsidR="005F6592" w:rsidRPr="000333B2" w:rsidRDefault="005F6592" w:rsidP="000333B2">
      <w:pPr>
        <w:ind w:firstLine="720"/>
        <w:rPr>
          <w:color w:val="000000" w:themeColor="text1"/>
        </w:rPr>
      </w:pPr>
      <w:bookmarkStart w:id="41" w:name="_Hlk37771054"/>
      <w:r w:rsidRPr="000333B2">
        <w:rPr>
          <w:color w:val="000000" w:themeColor="text1"/>
        </w:rPr>
        <w:t>Thử nghiệm xuất xưởng được thực hiện bởi Nhà sản xuất trên mỗi sản phẩm sản xuất ra tại Nhà sản xuất. Việc thử nghiệm xuất xưởng được thực hiện theo tiêu chuẩn IEC 60898 hoặc tiêu chuẩn tương đương, bao gồm những hạng mục thử nghiệm sau đây:</w:t>
      </w:r>
      <w:bookmarkEnd w:id="41"/>
    </w:p>
    <w:p w14:paraId="118D9B7D" w14:textId="77777777" w:rsidR="005F6592" w:rsidRPr="000333B2" w:rsidRDefault="005F6592" w:rsidP="000333B2">
      <w:pPr>
        <w:ind w:firstLine="720"/>
        <w:rPr>
          <w:color w:val="000000" w:themeColor="text1"/>
        </w:rPr>
      </w:pPr>
      <w:r w:rsidRPr="000333B2">
        <w:rPr>
          <w:color w:val="000000" w:themeColor="text1"/>
        </w:rPr>
        <w:t>- Kiểm tra ngoại quan và ghi nhãn (Visual inspection and marking).</w:t>
      </w:r>
    </w:p>
    <w:p w14:paraId="0092C622" w14:textId="77777777" w:rsidR="005F6592" w:rsidRPr="000333B2" w:rsidRDefault="005F6592" w:rsidP="000333B2">
      <w:pPr>
        <w:ind w:firstLine="720"/>
        <w:rPr>
          <w:color w:val="000000" w:themeColor="text1"/>
        </w:rPr>
      </w:pPr>
      <w:r w:rsidRPr="000333B2">
        <w:rPr>
          <w:color w:val="000000" w:themeColor="text1"/>
        </w:rPr>
        <w:t>- Thử nghiệm đặc tính điện môi (Dielectric test).</w:t>
      </w:r>
    </w:p>
    <w:p w14:paraId="19C7B0EA" w14:textId="77777777" w:rsidR="005F6592" w:rsidRPr="000333B2" w:rsidRDefault="005F6592" w:rsidP="000333B2">
      <w:pPr>
        <w:ind w:firstLine="720"/>
        <w:rPr>
          <w:color w:val="000000" w:themeColor="text1"/>
        </w:rPr>
      </w:pPr>
      <w:r w:rsidRPr="000333B2">
        <w:rPr>
          <w:color w:val="000000" w:themeColor="text1"/>
        </w:rPr>
        <w:t>- Thử nghiệm đặc tính cắt (Tripping tests).</w:t>
      </w:r>
    </w:p>
    <w:p w14:paraId="1CDABB15" w14:textId="3A07FDD2" w:rsidR="005F6592" w:rsidRPr="000333B2" w:rsidRDefault="005F6592" w:rsidP="000333B2">
      <w:pPr>
        <w:pStyle w:val="anh411"/>
      </w:pPr>
      <w:r w:rsidRPr="000333B2">
        <w:t xml:space="preserve"> Rơle công suất phản kháng và rơle thời gian </w:t>
      </w:r>
    </w:p>
    <w:p w14:paraId="0E47CAD8" w14:textId="77777777" w:rsidR="005F6592" w:rsidRPr="000333B2" w:rsidRDefault="005F6592" w:rsidP="000333B2">
      <w:pPr>
        <w:ind w:firstLine="720"/>
        <w:rPr>
          <w:color w:val="000000" w:themeColor="text1"/>
        </w:rPr>
      </w:pPr>
      <w:r w:rsidRPr="000333B2">
        <w:rPr>
          <w:color w:val="000000" w:themeColor="text1"/>
        </w:rPr>
        <w:t>a) Mô tả chung: Rơ le công suất phản kháng và Rơ le thời gian dùng để điều khiển đóng cắt tự động tụ bù hạ áp.</w:t>
      </w:r>
    </w:p>
    <w:p w14:paraId="733D70C2" w14:textId="77777777" w:rsidR="005F6592" w:rsidRPr="000333B2" w:rsidRDefault="005F6592" w:rsidP="000333B2">
      <w:pPr>
        <w:ind w:firstLine="720"/>
        <w:rPr>
          <w:color w:val="000000" w:themeColor="text1"/>
        </w:rPr>
      </w:pPr>
      <w:r w:rsidRPr="000333B2">
        <w:rPr>
          <w:color w:val="000000" w:themeColor="text1"/>
        </w:rPr>
        <w:t>b) Tiêu chuẩn chế tạo: Áp dụng theo tiêu chuẩn IEC60947-1/-5.</w:t>
      </w:r>
    </w:p>
    <w:p w14:paraId="171BB216" w14:textId="77777777" w:rsidR="005F6592" w:rsidRPr="000333B2" w:rsidRDefault="005F6592" w:rsidP="000333B2">
      <w:pPr>
        <w:ind w:firstLine="720"/>
        <w:rPr>
          <w:color w:val="000000" w:themeColor="text1"/>
        </w:rPr>
      </w:pPr>
      <w:r w:rsidRPr="000333B2">
        <w:rPr>
          <w:color w:val="000000" w:themeColor="text1"/>
        </w:rPr>
        <w:t>c) Yêu cầu về thí nghiệm:</w:t>
      </w:r>
    </w:p>
    <w:p w14:paraId="1C8BAB92" w14:textId="77777777" w:rsidR="005F6592" w:rsidRPr="000333B2" w:rsidRDefault="005F6592" w:rsidP="000333B2">
      <w:pPr>
        <w:ind w:firstLine="720"/>
        <w:rPr>
          <w:i/>
          <w:iCs/>
          <w:color w:val="000000" w:themeColor="text1"/>
        </w:rPr>
      </w:pPr>
      <w:r w:rsidRPr="000333B2">
        <w:rPr>
          <w:i/>
          <w:iCs/>
          <w:color w:val="000000" w:themeColor="text1"/>
        </w:rPr>
        <w:t>* Yêu cầu về thí nghiệm xuất xưởng (Routine test):</w:t>
      </w:r>
    </w:p>
    <w:p w14:paraId="3541AEA5" w14:textId="77777777" w:rsidR="005F6592" w:rsidRPr="000333B2" w:rsidRDefault="005F6592" w:rsidP="000333B2">
      <w:pPr>
        <w:ind w:firstLine="720"/>
        <w:rPr>
          <w:color w:val="000000" w:themeColor="text1"/>
        </w:rPr>
      </w:pPr>
      <w:r w:rsidRPr="000333B2">
        <w:rPr>
          <w:color w:val="000000" w:themeColor="text1"/>
        </w:rPr>
        <w:t>Biên bản thí nghiệm xuất xưởng được thực hiện bởi nhà sản xuất trên mỗi</w:t>
      </w:r>
      <w:r w:rsidRPr="000333B2">
        <w:rPr>
          <w:color w:val="000000" w:themeColor="text1"/>
        </w:rPr>
        <w:br/>
        <w:t>sản phẩm sản xuất ra tại nhà sản xuất để chứng minh khả năng đáp ứng các yêu</w:t>
      </w:r>
      <w:r w:rsidRPr="000333B2">
        <w:rPr>
          <w:color w:val="000000" w:themeColor="text1"/>
        </w:rPr>
        <w:br/>
        <w:t xml:space="preserve">cầu kỹ thuật hợp đồng sẽ được nộp cho người mua khi giao hàng, việc chứng kiến thí nghiệm xuất xưởng (nếu có) sẽ thực hiện theo các hạng mục này hoặc theo quy định cụ thể của bên </w:t>
      </w:r>
      <w:r w:rsidRPr="000333B2">
        <w:rPr>
          <w:color w:val="000000" w:themeColor="text1"/>
        </w:rPr>
        <w:lastRenderedPageBreak/>
        <w:t>mua. Các thí nghiệm phải được thực hiện theo các tiêu chuẩn IEC60947-1/-5 hoặc tương đương.</w:t>
      </w:r>
    </w:p>
    <w:p w14:paraId="33D5C908" w14:textId="77777777" w:rsidR="005F6592" w:rsidRPr="000333B2" w:rsidRDefault="005F6592" w:rsidP="000333B2">
      <w:pPr>
        <w:ind w:firstLine="720"/>
        <w:rPr>
          <w:i/>
          <w:iCs/>
          <w:color w:val="000000" w:themeColor="text1"/>
        </w:rPr>
      </w:pPr>
      <w:r w:rsidRPr="000333B2">
        <w:rPr>
          <w:i/>
          <w:iCs/>
          <w:color w:val="000000" w:themeColor="text1"/>
        </w:rPr>
        <w:t>* Yêu cầu về thí nghiệm điển hình (Type test):</w:t>
      </w:r>
    </w:p>
    <w:p w14:paraId="2B8E109F" w14:textId="77777777" w:rsidR="005F6592" w:rsidRPr="000333B2" w:rsidRDefault="005F6592" w:rsidP="000333B2">
      <w:pPr>
        <w:ind w:firstLine="709"/>
        <w:rPr>
          <w:color w:val="000000" w:themeColor="text1"/>
        </w:rPr>
      </w:pPr>
      <w:r w:rsidRPr="000333B2">
        <w:rPr>
          <w:color w:val="000000" w:themeColor="text1"/>
        </w:rPr>
        <w:t>Biên bản thí nghiệm điển hình được thực hiện bởi một phòng thí nghiệm độc lập trên các sản phẩm tương tự phải được đệ trình trong hồ sơ dự thầu để chứng</w:t>
      </w:r>
      <w:r w:rsidRPr="000333B2">
        <w:rPr>
          <w:color w:val="000000" w:themeColor="text1"/>
        </w:rPr>
        <w:br/>
        <w:t>minh khả năng đáp ứng hoặc vượt quá yêu cầu của đặc tính kỹ thuật này. Các thử</w:t>
      </w:r>
      <w:r w:rsidRPr="000333B2">
        <w:rPr>
          <w:color w:val="000000" w:themeColor="text1"/>
        </w:rPr>
        <w:br/>
        <w:t>nghiệm này phải được thực hiện theo các tiêu chuẩn IEC60947-1/-5 hoặc tương đương.</w:t>
      </w:r>
    </w:p>
    <w:p w14:paraId="04208001" w14:textId="5A6494DB" w:rsidR="005F6592" w:rsidRPr="000333B2" w:rsidRDefault="005F6592" w:rsidP="000333B2">
      <w:pPr>
        <w:pStyle w:val="anh411"/>
      </w:pPr>
      <w:r w:rsidRPr="000333B2">
        <w:t xml:space="preserve">Tụ bù </w:t>
      </w:r>
    </w:p>
    <w:p w14:paraId="6DDB4A7A" w14:textId="77777777" w:rsidR="005F6592" w:rsidRPr="000333B2" w:rsidRDefault="005F6592" w:rsidP="000333B2">
      <w:pPr>
        <w:ind w:firstLine="720"/>
        <w:rPr>
          <w:color w:val="000000" w:themeColor="text1"/>
        </w:rPr>
      </w:pPr>
      <w:r w:rsidRPr="000333B2">
        <w:rPr>
          <w:color w:val="000000" w:themeColor="text1"/>
        </w:rPr>
        <w:t>a) Mô tả chung: Các tụ điện hạ áp được sử dụng cho mục đích bù công suất phản kháng trên mạng lưới phân phối hạ áp. Tụ bù này là loại tụ khô chống nổ tự phục hồi cách điện, không chứa chất PCB, loại 3 pha.</w:t>
      </w:r>
    </w:p>
    <w:p w14:paraId="10C5194B" w14:textId="77777777" w:rsidR="005F6592" w:rsidRPr="000333B2" w:rsidRDefault="005F6592" w:rsidP="000333B2">
      <w:pPr>
        <w:ind w:firstLine="720"/>
        <w:rPr>
          <w:color w:val="000000" w:themeColor="text1"/>
        </w:rPr>
      </w:pPr>
      <w:r w:rsidRPr="000333B2">
        <w:rPr>
          <w:color w:val="000000" w:themeColor="text1"/>
        </w:rPr>
        <w:t>b) Tiêu chuẩn chế tạo: Áp dụng theo tiêu chuẩn IEC60831-1/2.</w:t>
      </w:r>
    </w:p>
    <w:p w14:paraId="7468062B" w14:textId="77777777" w:rsidR="005F6592" w:rsidRPr="000333B2" w:rsidRDefault="005F6592" w:rsidP="000333B2">
      <w:pPr>
        <w:ind w:firstLine="720"/>
        <w:rPr>
          <w:color w:val="000000" w:themeColor="text1"/>
        </w:rPr>
      </w:pPr>
      <w:r w:rsidRPr="000333B2">
        <w:rPr>
          <w:color w:val="000000" w:themeColor="text1"/>
        </w:rPr>
        <w:t>c) Yêu cầu về thí nghiệm:</w:t>
      </w:r>
    </w:p>
    <w:p w14:paraId="55C19B1A" w14:textId="77777777" w:rsidR="005F6592" w:rsidRPr="000333B2" w:rsidRDefault="005F6592" w:rsidP="000333B2">
      <w:pPr>
        <w:ind w:firstLine="720"/>
        <w:rPr>
          <w:i/>
          <w:iCs/>
          <w:color w:val="000000" w:themeColor="text1"/>
        </w:rPr>
      </w:pPr>
      <w:r w:rsidRPr="000333B2">
        <w:rPr>
          <w:i/>
          <w:iCs/>
          <w:color w:val="000000" w:themeColor="text1"/>
        </w:rPr>
        <w:t>* Yêu cầu về thí nghiệm xuất xưởng (Routine test):</w:t>
      </w:r>
    </w:p>
    <w:p w14:paraId="7F681B78" w14:textId="77777777" w:rsidR="005F6592" w:rsidRPr="000333B2" w:rsidRDefault="005F6592" w:rsidP="000333B2">
      <w:pPr>
        <w:ind w:firstLine="720"/>
        <w:rPr>
          <w:color w:val="000000" w:themeColor="text1"/>
        </w:rPr>
      </w:pPr>
      <w:r w:rsidRPr="000333B2">
        <w:rPr>
          <w:color w:val="000000" w:themeColor="text1"/>
        </w:rPr>
        <w:t>Biên bản thí nghiệm xuất xưởng được thực hiện bởi nhà sản xuất trên mỗi</w:t>
      </w:r>
      <w:r w:rsidRPr="000333B2">
        <w:rPr>
          <w:color w:val="000000" w:themeColor="text1"/>
        </w:rPr>
        <w:br/>
        <w:t>sản phẩm sản xuất ra tại nhà sản xuất để chứng minh khả năng đáp ứng các yêu</w:t>
      </w:r>
      <w:r w:rsidRPr="000333B2">
        <w:rPr>
          <w:color w:val="000000" w:themeColor="text1"/>
        </w:rPr>
        <w:br/>
        <w:t>cầu kỹ thuật hợp đồng sẽ được nộp cho người mua khi giao hàng, việc chứng kiến thí nghiệm xuất xưởng (nếu có) sẽ thực hiện theo các hạng mục này hoặc theo quy định cụ thể của bên mua. Các thí nghiệm phải được thực hiện theo các tiêu chuẩn IEC60831-1/2 hoặc tương đương. Các hạng mục thí nghiệm bao gồm:</w:t>
      </w:r>
    </w:p>
    <w:p w14:paraId="57F2C16E" w14:textId="77777777" w:rsidR="005F6592" w:rsidRPr="000333B2" w:rsidRDefault="005F6592" w:rsidP="000333B2">
      <w:pPr>
        <w:ind w:firstLine="720"/>
        <w:rPr>
          <w:color w:val="000000" w:themeColor="text1"/>
        </w:rPr>
      </w:pPr>
      <w:r w:rsidRPr="000333B2">
        <w:rPr>
          <w:color w:val="000000" w:themeColor="text1"/>
        </w:rPr>
        <w:t>- Đo điện dung (Capacitance measurement)</w:t>
      </w:r>
    </w:p>
    <w:p w14:paraId="16F3761A" w14:textId="77777777" w:rsidR="005F6592" w:rsidRPr="000333B2" w:rsidRDefault="005F6592" w:rsidP="000333B2">
      <w:pPr>
        <w:ind w:firstLine="720"/>
        <w:rPr>
          <w:color w:val="000000" w:themeColor="text1"/>
        </w:rPr>
      </w:pPr>
      <w:r w:rsidRPr="000333B2">
        <w:rPr>
          <w:color w:val="000000" w:themeColor="text1"/>
        </w:rPr>
        <w:t xml:space="preserve">- Đo tổn thất tang </w:t>
      </w:r>
      <w:r w:rsidRPr="000333B2">
        <w:rPr>
          <w:color w:val="000000" w:themeColor="text1"/>
        </w:rPr>
        <w:sym w:font="Symbol" w:char="F064"/>
      </w:r>
      <w:r w:rsidRPr="000333B2">
        <w:rPr>
          <w:color w:val="000000" w:themeColor="text1"/>
        </w:rPr>
        <w:t xml:space="preserve"> trong tụ (Capacitor loss tangent (tan </w:t>
      </w:r>
      <w:r w:rsidRPr="000333B2">
        <w:rPr>
          <w:color w:val="000000" w:themeColor="text1"/>
        </w:rPr>
        <w:sym w:font="Symbol" w:char="F064"/>
      </w:r>
      <w:r w:rsidRPr="000333B2">
        <w:rPr>
          <w:color w:val="000000" w:themeColor="text1"/>
        </w:rPr>
        <w:t>) measurement)</w:t>
      </w:r>
    </w:p>
    <w:p w14:paraId="15066E75" w14:textId="77777777" w:rsidR="005F6592" w:rsidRPr="000333B2" w:rsidRDefault="005F6592" w:rsidP="000333B2">
      <w:pPr>
        <w:ind w:firstLine="720"/>
        <w:rPr>
          <w:color w:val="000000" w:themeColor="text1"/>
        </w:rPr>
      </w:pPr>
      <w:r w:rsidRPr="000333B2">
        <w:rPr>
          <w:color w:val="000000" w:themeColor="text1"/>
        </w:rPr>
        <w:t>- Thử điện áp giữa các đầu cực (Voltage test between terminals)</w:t>
      </w:r>
    </w:p>
    <w:p w14:paraId="32C83C05" w14:textId="77777777" w:rsidR="005F6592" w:rsidRPr="000333B2" w:rsidRDefault="005F6592" w:rsidP="000333B2">
      <w:pPr>
        <w:ind w:firstLine="720"/>
        <w:rPr>
          <w:color w:val="000000" w:themeColor="text1"/>
        </w:rPr>
      </w:pPr>
      <w:r w:rsidRPr="000333B2">
        <w:rPr>
          <w:color w:val="000000" w:themeColor="text1"/>
        </w:rPr>
        <w:t>- Thử điện áp AC giữa các đầu cực và vỏ tụ (AC voltage test between</w:t>
      </w:r>
      <w:r w:rsidRPr="000333B2">
        <w:rPr>
          <w:color w:val="000000" w:themeColor="text1"/>
        </w:rPr>
        <w:br/>
        <w:t>terminals and container)</w:t>
      </w:r>
    </w:p>
    <w:p w14:paraId="46B36A87" w14:textId="77777777" w:rsidR="005F6592" w:rsidRPr="000333B2" w:rsidRDefault="005F6592" w:rsidP="000333B2">
      <w:pPr>
        <w:ind w:firstLine="720"/>
        <w:rPr>
          <w:color w:val="000000" w:themeColor="text1"/>
        </w:rPr>
      </w:pPr>
      <w:r w:rsidRPr="000333B2">
        <w:rPr>
          <w:color w:val="000000" w:themeColor="text1"/>
        </w:rPr>
        <w:t>- Thí nghiệm điện trở xả bên trong (Test of internal discharge device)</w:t>
      </w:r>
    </w:p>
    <w:p w14:paraId="6C0A874B" w14:textId="77777777" w:rsidR="005F6592" w:rsidRPr="000333B2" w:rsidRDefault="005F6592" w:rsidP="000333B2">
      <w:pPr>
        <w:ind w:firstLine="720"/>
        <w:rPr>
          <w:color w:val="000000" w:themeColor="text1"/>
        </w:rPr>
      </w:pPr>
      <w:r w:rsidRPr="000333B2">
        <w:rPr>
          <w:color w:val="000000" w:themeColor="text1"/>
        </w:rPr>
        <w:t>- Kiểm tra độ kín (Sealing test)</w:t>
      </w:r>
    </w:p>
    <w:p w14:paraId="6AF548AC" w14:textId="77777777" w:rsidR="005F6592" w:rsidRPr="000333B2" w:rsidRDefault="005F6592" w:rsidP="000333B2">
      <w:pPr>
        <w:ind w:firstLine="720"/>
        <w:rPr>
          <w:i/>
          <w:iCs/>
          <w:color w:val="000000" w:themeColor="text1"/>
        </w:rPr>
      </w:pPr>
      <w:r w:rsidRPr="000333B2">
        <w:rPr>
          <w:i/>
          <w:iCs/>
          <w:color w:val="000000" w:themeColor="text1"/>
        </w:rPr>
        <w:t>* Yêu cầu về thí nghiệm điển hình (Type test):</w:t>
      </w:r>
    </w:p>
    <w:p w14:paraId="5EF1D536" w14:textId="77777777" w:rsidR="005F6592" w:rsidRPr="000333B2" w:rsidRDefault="005F6592" w:rsidP="000333B2">
      <w:pPr>
        <w:ind w:firstLine="720"/>
        <w:rPr>
          <w:color w:val="000000" w:themeColor="text1"/>
        </w:rPr>
      </w:pPr>
      <w:r w:rsidRPr="000333B2">
        <w:rPr>
          <w:color w:val="000000" w:themeColor="text1"/>
        </w:rPr>
        <w:t>Biên bản thí nghiệm điển hình được thực hiện bởi một phòng thí nghiệm độc lập trên các sản phẩm tương tự phải được đệ trình trong hồ sơ dự thầu để chứng</w:t>
      </w:r>
      <w:r w:rsidRPr="000333B2">
        <w:rPr>
          <w:color w:val="000000" w:themeColor="text1"/>
        </w:rPr>
        <w:br/>
        <w:t>minh khả năng đáp ứng hoặc vượt quá yêu cầu của đặc tính kỹ thuật này. Các thử</w:t>
      </w:r>
      <w:r w:rsidRPr="000333B2">
        <w:rPr>
          <w:color w:val="000000" w:themeColor="text1"/>
        </w:rPr>
        <w:br/>
        <w:t>nghiệm này phải được thực hiện theo các tiêu chuẩn IEC60831-1/2 hoặc tương đương.</w:t>
      </w:r>
    </w:p>
    <w:p w14:paraId="7E8D53A7" w14:textId="77777777" w:rsidR="005F6592" w:rsidRPr="000333B2" w:rsidRDefault="005F6592" w:rsidP="000333B2">
      <w:pPr>
        <w:ind w:firstLine="720"/>
        <w:rPr>
          <w:color w:val="000000" w:themeColor="text1"/>
        </w:rPr>
      </w:pPr>
      <w:r w:rsidRPr="000333B2">
        <w:rPr>
          <w:color w:val="000000" w:themeColor="text1"/>
        </w:rPr>
        <w:t xml:space="preserve">- Thí nghiệm độ bền nhiệt (Thermal stability test) </w:t>
      </w:r>
    </w:p>
    <w:p w14:paraId="0ECF221C" w14:textId="77777777" w:rsidR="005F6592" w:rsidRPr="000333B2" w:rsidRDefault="005F6592" w:rsidP="000333B2">
      <w:pPr>
        <w:ind w:firstLine="720"/>
        <w:rPr>
          <w:color w:val="000000" w:themeColor="text1"/>
        </w:rPr>
      </w:pPr>
      <w:r w:rsidRPr="000333B2">
        <w:rPr>
          <w:color w:val="000000" w:themeColor="text1"/>
        </w:rPr>
        <w:t xml:space="preserve">- Đo tang góc tổn hao ở nhiệt độ tăng cao (Capacitor loss tangent (tan </w:t>
      </w:r>
      <w:r w:rsidRPr="000333B2">
        <w:rPr>
          <w:color w:val="000000" w:themeColor="text1"/>
        </w:rPr>
        <w:sym w:font="Symbol" w:char="F064"/>
      </w:r>
      <w:r w:rsidRPr="000333B2">
        <w:rPr>
          <w:color w:val="000000" w:themeColor="text1"/>
        </w:rPr>
        <w:t>) measurement at elevated temperature)</w:t>
      </w:r>
    </w:p>
    <w:p w14:paraId="3B5C4A23" w14:textId="77777777" w:rsidR="005F6592" w:rsidRPr="000333B2" w:rsidRDefault="005F6592" w:rsidP="000333B2">
      <w:pPr>
        <w:ind w:firstLine="720"/>
        <w:rPr>
          <w:color w:val="000000" w:themeColor="text1"/>
        </w:rPr>
      </w:pPr>
      <w:r w:rsidRPr="000333B2">
        <w:rPr>
          <w:color w:val="000000" w:themeColor="text1"/>
        </w:rPr>
        <w:t xml:space="preserve">- Thử điện áp tăng cao giữa cực và vỏ tụ (AC voltage test between terminals and container) </w:t>
      </w:r>
    </w:p>
    <w:p w14:paraId="5E9502DF" w14:textId="77777777" w:rsidR="005F6592" w:rsidRPr="000333B2" w:rsidRDefault="005F6592" w:rsidP="000333B2">
      <w:pPr>
        <w:ind w:firstLine="720"/>
        <w:rPr>
          <w:color w:val="000000" w:themeColor="text1"/>
        </w:rPr>
      </w:pPr>
      <w:r w:rsidRPr="000333B2">
        <w:rPr>
          <w:color w:val="000000" w:themeColor="text1"/>
        </w:rPr>
        <w:t>- Thử điện áp xung giữa cực và vỏ tụ (Lightning impulse test between terminals and container)</w:t>
      </w:r>
    </w:p>
    <w:p w14:paraId="159BFCE8" w14:textId="77777777" w:rsidR="005F6592" w:rsidRPr="000333B2" w:rsidRDefault="005F6592" w:rsidP="000333B2">
      <w:pPr>
        <w:ind w:firstLine="709"/>
        <w:rPr>
          <w:color w:val="000000" w:themeColor="text1"/>
        </w:rPr>
      </w:pPr>
      <w:r w:rsidRPr="000333B2">
        <w:rPr>
          <w:color w:val="000000" w:themeColor="text1"/>
        </w:rPr>
        <w:t>- Thí nghiệm phóng điện ngắn mạch (Short circuit discharge test).</w:t>
      </w:r>
    </w:p>
    <w:p w14:paraId="1C42063B" w14:textId="16BDBE1C" w:rsidR="005F6592" w:rsidRPr="000333B2" w:rsidRDefault="005F6592" w:rsidP="000333B2">
      <w:pPr>
        <w:pStyle w:val="anh411"/>
      </w:pPr>
      <w:r w:rsidRPr="000333B2">
        <w:t xml:space="preserve">Contactor chuyên dùng đóng cắt tụ bù </w:t>
      </w:r>
    </w:p>
    <w:p w14:paraId="2BF5D6E2" w14:textId="77777777" w:rsidR="005F6592" w:rsidRPr="000333B2" w:rsidRDefault="005F6592" w:rsidP="000333B2">
      <w:pPr>
        <w:ind w:firstLine="720"/>
        <w:rPr>
          <w:color w:val="000000" w:themeColor="text1"/>
        </w:rPr>
      </w:pPr>
      <w:r w:rsidRPr="000333B2">
        <w:rPr>
          <w:color w:val="000000" w:themeColor="text1"/>
        </w:rPr>
        <w:t>a) Tiêu chuẩn chế tạo: Áp dụng theo tiêu chuẩn IEC60947-1/-4.</w:t>
      </w:r>
    </w:p>
    <w:p w14:paraId="11416097" w14:textId="77777777" w:rsidR="005F6592" w:rsidRPr="000333B2" w:rsidRDefault="005F6592" w:rsidP="000333B2">
      <w:pPr>
        <w:ind w:firstLine="720"/>
        <w:rPr>
          <w:color w:val="000000" w:themeColor="text1"/>
        </w:rPr>
      </w:pPr>
      <w:r w:rsidRPr="000333B2">
        <w:rPr>
          <w:color w:val="000000" w:themeColor="text1"/>
        </w:rPr>
        <w:t>b) Yêu cầu về thí nghiệm:</w:t>
      </w:r>
    </w:p>
    <w:p w14:paraId="14233515" w14:textId="77777777" w:rsidR="005F6592" w:rsidRPr="000333B2" w:rsidRDefault="005F6592" w:rsidP="000333B2">
      <w:pPr>
        <w:ind w:firstLine="720"/>
        <w:rPr>
          <w:color w:val="000000" w:themeColor="text1"/>
        </w:rPr>
      </w:pPr>
      <w:r w:rsidRPr="000333B2">
        <w:rPr>
          <w:i/>
          <w:iCs/>
          <w:color w:val="000000" w:themeColor="text1"/>
        </w:rPr>
        <w:t>* Yêu cầu về thí nghiệm xuất xưởng (Routine tes</w:t>
      </w:r>
      <w:r w:rsidRPr="000333B2">
        <w:rPr>
          <w:color w:val="000000" w:themeColor="text1"/>
        </w:rPr>
        <w:t>t):</w:t>
      </w:r>
    </w:p>
    <w:p w14:paraId="25B83142" w14:textId="77777777" w:rsidR="005F6592" w:rsidRPr="000333B2" w:rsidRDefault="005F6592" w:rsidP="000333B2">
      <w:pPr>
        <w:ind w:firstLine="720"/>
        <w:rPr>
          <w:color w:val="000000" w:themeColor="text1"/>
        </w:rPr>
      </w:pPr>
      <w:r w:rsidRPr="000333B2">
        <w:rPr>
          <w:color w:val="000000" w:themeColor="text1"/>
        </w:rPr>
        <w:lastRenderedPageBreak/>
        <w:t>Biên bản thí nghiệm xuất xưởng được thực hiện bởi nhà sản xuất trên mỗi</w:t>
      </w:r>
      <w:r w:rsidRPr="000333B2">
        <w:rPr>
          <w:color w:val="000000" w:themeColor="text1"/>
        </w:rPr>
        <w:br/>
        <w:t>sản phẩm sản xuất ra tại nhà sản xuất để chứng minh khả năng đáp ứng các yêu</w:t>
      </w:r>
      <w:r w:rsidRPr="000333B2">
        <w:rPr>
          <w:color w:val="000000" w:themeColor="text1"/>
        </w:rPr>
        <w:br/>
        <w:t>cầu kỹ thuật hợp đồng sẽ được nộp cho người mua khi giao hàng, việc chứng kiến thí nghiệm xuất xưởng (nếu có) sẽ thực hiện theo các hạng mục này hoặc theo quy định cụ thể của bên mua. Các thí nghiệm phải được thực hiện theo các tiêu chuẩn IEC60947-1/-4 hoặc tương đương.</w:t>
      </w:r>
    </w:p>
    <w:p w14:paraId="26468785" w14:textId="77777777" w:rsidR="005F6592" w:rsidRPr="000333B2" w:rsidRDefault="005F6592" w:rsidP="000333B2">
      <w:pPr>
        <w:ind w:firstLine="720"/>
        <w:rPr>
          <w:i/>
          <w:iCs/>
          <w:color w:val="000000" w:themeColor="text1"/>
        </w:rPr>
      </w:pPr>
      <w:r w:rsidRPr="000333B2">
        <w:rPr>
          <w:i/>
          <w:iCs/>
          <w:color w:val="000000" w:themeColor="text1"/>
        </w:rPr>
        <w:t>* Yêu cầu về thí nghiệm điển hình (Type test):</w:t>
      </w:r>
    </w:p>
    <w:p w14:paraId="7AC9CB49" w14:textId="77777777" w:rsidR="005F6592" w:rsidRPr="000333B2" w:rsidRDefault="005F6592" w:rsidP="000333B2">
      <w:pPr>
        <w:ind w:firstLine="709"/>
        <w:rPr>
          <w:color w:val="000000" w:themeColor="text1"/>
        </w:rPr>
      </w:pPr>
      <w:r w:rsidRPr="000333B2">
        <w:rPr>
          <w:color w:val="000000" w:themeColor="text1"/>
        </w:rPr>
        <w:t>Biên bản thí nghiệm điển hình được thực hiện bởi một phòng thí nghiệm độc lập trên các sản phẩm tương tự phải được đệ trình trong hồ sơ dự thầu để chứng</w:t>
      </w:r>
      <w:r w:rsidRPr="000333B2">
        <w:rPr>
          <w:color w:val="000000" w:themeColor="text1"/>
        </w:rPr>
        <w:br/>
        <w:t>minh khả năng đáp ứng hoặc vượt quá yêu cầu của đặc tính kỹ thuật này. Các thử</w:t>
      </w:r>
      <w:r w:rsidRPr="000333B2">
        <w:rPr>
          <w:color w:val="000000" w:themeColor="text1"/>
        </w:rPr>
        <w:br/>
        <w:t>nghiệm này phải được thực hiện theo các tiêu chuẩn IEC60947-1/-4 hoặc tương đương.</w:t>
      </w:r>
    </w:p>
    <w:p w14:paraId="2A88A4C9" w14:textId="5CA2BF97" w:rsidR="005F6592" w:rsidRPr="000333B2" w:rsidRDefault="005F6592" w:rsidP="000333B2">
      <w:pPr>
        <w:pStyle w:val="anh411"/>
      </w:pPr>
      <w:r w:rsidRPr="000333B2">
        <w:t xml:space="preserve">Tụ bù hạ áp </w:t>
      </w:r>
    </w:p>
    <w:p w14:paraId="572670D6" w14:textId="46EBBC47" w:rsidR="005F6592" w:rsidRPr="000333B2" w:rsidRDefault="005F6592" w:rsidP="000333B2">
      <w:pPr>
        <w:pStyle w:val="anh5111"/>
      </w:pPr>
      <w:r w:rsidRPr="000333B2">
        <w:t xml:space="preserve">Mô tả chung: </w:t>
      </w:r>
      <w:r w:rsidRPr="000333B2">
        <w:rPr>
          <w:rFonts w:ascii="Times New Roman" w:hAnsi="Times New Roman"/>
          <w:b w:val="0"/>
          <w:bCs/>
        </w:rPr>
        <w:t>Các tụ điện hạ áp được sử dụng cho mục đích bù công suất phản kháng trên mạng lưới phân phối hạ áp. Tụ bù này là loại tụ khô chống nổ tự phục hồi cách điện, không chứa chất PCB, loại 3 pha.</w:t>
      </w:r>
    </w:p>
    <w:p w14:paraId="78C395F5" w14:textId="50D6AAE3" w:rsidR="005F6592" w:rsidRPr="000333B2" w:rsidRDefault="005F6592" w:rsidP="000333B2">
      <w:pPr>
        <w:pStyle w:val="anh5111"/>
      </w:pPr>
      <w:r w:rsidRPr="000333B2">
        <w:t>Tiêu chuẩn chế tạo: Áp dụng theo tiêu chuẩn IEC60831-1/2.</w:t>
      </w:r>
    </w:p>
    <w:p w14:paraId="025CDE81" w14:textId="39286E99" w:rsidR="005F6592" w:rsidRPr="000333B2" w:rsidRDefault="005F6592" w:rsidP="000333B2">
      <w:pPr>
        <w:pStyle w:val="anh5111"/>
      </w:pPr>
      <w:r w:rsidRPr="000333B2">
        <w:t>Yêu cầu về thí nghiệm:</w:t>
      </w:r>
    </w:p>
    <w:p w14:paraId="3FD0B023" w14:textId="77777777" w:rsidR="005F6592" w:rsidRPr="000333B2" w:rsidRDefault="005F6592" w:rsidP="000333B2">
      <w:pPr>
        <w:ind w:firstLine="709"/>
        <w:rPr>
          <w:bCs/>
          <w:i/>
          <w:iCs/>
          <w:color w:val="000000" w:themeColor="text1"/>
        </w:rPr>
      </w:pPr>
      <w:r w:rsidRPr="000333B2">
        <w:rPr>
          <w:bCs/>
          <w:i/>
          <w:iCs/>
          <w:color w:val="000000" w:themeColor="text1"/>
        </w:rPr>
        <w:t>a) Yêu cầu về thí nghiệm xuất xưởng (Routine test):</w:t>
      </w:r>
    </w:p>
    <w:p w14:paraId="44020E2D" w14:textId="77777777" w:rsidR="005F6592" w:rsidRPr="000333B2" w:rsidRDefault="005F6592" w:rsidP="000333B2">
      <w:pPr>
        <w:ind w:firstLine="709"/>
        <w:rPr>
          <w:color w:val="000000" w:themeColor="text1"/>
        </w:rPr>
      </w:pPr>
      <w:r w:rsidRPr="000333B2">
        <w:rPr>
          <w:color w:val="000000" w:themeColor="text1"/>
        </w:rPr>
        <w:t>Biên bản thí nghiệm xuất xưởng được thực hiện bởi nhà sản xuất trên mỗi</w:t>
      </w:r>
      <w:r w:rsidRPr="000333B2">
        <w:rPr>
          <w:color w:val="000000" w:themeColor="text1"/>
        </w:rPr>
        <w:br/>
        <w:t>sản phẩm sản xuất ra tại nhà sản xuất để chứng minh khả năng đáp ứng các yêu</w:t>
      </w:r>
      <w:r w:rsidRPr="000333B2">
        <w:rPr>
          <w:color w:val="000000" w:themeColor="text1"/>
        </w:rPr>
        <w:br/>
        <w:t>cầu kỹ thuật hợp đồng sẽ được nộp cho người mua khi giao hàng, việc chứng kiến thí nghiệm xuất xưởng (nếu có) sẽ thực hiện theo các hạng mục này hoặc theo quy định cụ thể của bên mua. Các thí nghiệm phải được thực hiện theo các tiêu chuẩn IEC60831-1/2 hoặc tương đương. Các hạng mục thí nghiệm bao gồm:</w:t>
      </w:r>
    </w:p>
    <w:p w14:paraId="1DE6AE90" w14:textId="77777777" w:rsidR="005F6592" w:rsidRPr="000333B2" w:rsidRDefault="005F6592" w:rsidP="000333B2">
      <w:pPr>
        <w:pStyle w:val="ListParagraph"/>
        <w:numPr>
          <w:ilvl w:val="0"/>
          <w:numId w:val="42"/>
        </w:numPr>
        <w:tabs>
          <w:tab w:val="left" w:pos="993"/>
        </w:tabs>
        <w:ind w:left="0" w:firstLine="709"/>
        <w:rPr>
          <w:color w:val="000000" w:themeColor="text1"/>
        </w:rPr>
      </w:pPr>
      <w:r w:rsidRPr="000333B2">
        <w:rPr>
          <w:color w:val="000000" w:themeColor="text1"/>
        </w:rPr>
        <w:t>Đo điện dung (Capacitance measurement)</w:t>
      </w:r>
    </w:p>
    <w:p w14:paraId="35C39877" w14:textId="77777777" w:rsidR="005F6592" w:rsidRPr="000333B2" w:rsidRDefault="005F6592" w:rsidP="000333B2">
      <w:pPr>
        <w:pStyle w:val="ListParagraph"/>
        <w:numPr>
          <w:ilvl w:val="0"/>
          <w:numId w:val="42"/>
        </w:numPr>
        <w:tabs>
          <w:tab w:val="left" w:pos="1134"/>
        </w:tabs>
        <w:ind w:left="0" w:firstLine="709"/>
        <w:rPr>
          <w:color w:val="000000" w:themeColor="text1"/>
        </w:rPr>
      </w:pPr>
      <w:r w:rsidRPr="000333B2">
        <w:rPr>
          <w:color w:val="000000" w:themeColor="text1"/>
        </w:rPr>
        <w:t xml:space="preserve">Đo tổn thất tang </w:t>
      </w:r>
      <w:r w:rsidRPr="000333B2">
        <w:rPr>
          <w:color w:val="000000" w:themeColor="text1"/>
        </w:rPr>
        <w:sym w:font="Symbol" w:char="F064"/>
      </w:r>
      <w:r w:rsidRPr="000333B2">
        <w:rPr>
          <w:color w:val="000000" w:themeColor="text1"/>
        </w:rPr>
        <w:t xml:space="preserve"> trong tụ (Capacitor loss tangent (tan </w:t>
      </w:r>
      <w:r w:rsidRPr="000333B2">
        <w:rPr>
          <w:color w:val="000000" w:themeColor="text1"/>
        </w:rPr>
        <w:sym w:font="Symbol" w:char="F064"/>
      </w:r>
      <w:r w:rsidRPr="000333B2">
        <w:rPr>
          <w:color w:val="000000" w:themeColor="text1"/>
        </w:rPr>
        <w:t>) measurement)</w:t>
      </w:r>
    </w:p>
    <w:p w14:paraId="2BBCD204" w14:textId="77777777" w:rsidR="005F6592" w:rsidRPr="000333B2" w:rsidRDefault="005F6592" w:rsidP="000333B2">
      <w:pPr>
        <w:pStyle w:val="ListParagraph"/>
        <w:numPr>
          <w:ilvl w:val="0"/>
          <w:numId w:val="42"/>
        </w:numPr>
        <w:tabs>
          <w:tab w:val="left" w:pos="1134"/>
        </w:tabs>
        <w:ind w:left="0" w:firstLine="709"/>
        <w:rPr>
          <w:color w:val="000000" w:themeColor="text1"/>
        </w:rPr>
      </w:pPr>
      <w:r w:rsidRPr="000333B2">
        <w:rPr>
          <w:color w:val="000000" w:themeColor="text1"/>
        </w:rPr>
        <w:t>Thử điện áp giữa các đầu cực (Voltage test between terminals)</w:t>
      </w:r>
    </w:p>
    <w:p w14:paraId="05D1B38E" w14:textId="77777777" w:rsidR="005F6592" w:rsidRPr="000333B2" w:rsidRDefault="005F6592" w:rsidP="000333B2">
      <w:pPr>
        <w:pStyle w:val="ListParagraph"/>
        <w:numPr>
          <w:ilvl w:val="0"/>
          <w:numId w:val="42"/>
        </w:numPr>
        <w:tabs>
          <w:tab w:val="left" w:pos="1134"/>
        </w:tabs>
        <w:ind w:left="0" w:firstLine="709"/>
        <w:rPr>
          <w:color w:val="000000" w:themeColor="text1"/>
        </w:rPr>
      </w:pPr>
      <w:r w:rsidRPr="000333B2">
        <w:rPr>
          <w:color w:val="000000" w:themeColor="text1"/>
        </w:rPr>
        <w:t>Thử điện áp AC giữa các đầu cực và vỏ tụ (AC voltage test between</w:t>
      </w:r>
      <w:r w:rsidRPr="000333B2">
        <w:rPr>
          <w:color w:val="000000" w:themeColor="text1"/>
        </w:rPr>
        <w:br/>
        <w:t>terminals and container)</w:t>
      </w:r>
    </w:p>
    <w:p w14:paraId="58E208BB" w14:textId="77777777" w:rsidR="005F6592" w:rsidRPr="000333B2" w:rsidRDefault="005F6592" w:rsidP="000333B2">
      <w:pPr>
        <w:pStyle w:val="ListParagraph"/>
        <w:numPr>
          <w:ilvl w:val="0"/>
          <w:numId w:val="42"/>
        </w:numPr>
        <w:tabs>
          <w:tab w:val="left" w:pos="1134"/>
        </w:tabs>
        <w:ind w:left="0" w:firstLine="709"/>
        <w:rPr>
          <w:color w:val="000000" w:themeColor="text1"/>
        </w:rPr>
      </w:pPr>
      <w:r w:rsidRPr="000333B2">
        <w:rPr>
          <w:color w:val="000000" w:themeColor="text1"/>
        </w:rPr>
        <w:t>Thí nghiệm điện trở xả bên trong (Test of internal discharge device)</w:t>
      </w:r>
    </w:p>
    <w:p w14:paraId="7275C5F9" w14:textId="77777777" w:rsidR="005F6592" w:rsidRPr="000333B2" w:rsidRDefault="005F6592" w:rsidP="000333B2">
      <w:pPr>
        <w:pStyle w:val="ListParagraph"/>
        <w:numPr>
          <w:ilvl w:val="0"/>
          <w:numId w:val="42"/>
        </w:numPr>
        <w:tabs>
          <w:tab w:val="left" w:pos="1134"/>
        </w:tabs>
        <w:ind w:left="0" w:firstLine="709"/>
        <w:rPr>
          <w:color w:val="000000" w:themeColor="text1"/>
        </w:rPr>
      </w:pPr>
      <w:r w:rsidRPr="000333B2">
        <w:rPr>
          <w:color w:val="000000" w:themeColor="text1"/>
        </w:rPr>
        <w:t>Kiểm tra độ kín (Sealing test)</w:t>
      </w:r>
    </w:p>
    <w:p w14:paraId="2B38CBB5" w14:textId="14777F47" w:rsidR="005F6592" w:rsidRPr="000333B2" w:rsidRDefault="005F6592" w:rsidP="000333B2">
      <w:pPr>
        <w:pStyle w:val="anh411"/>
        <w:rPr>
          <w:lang w:val="sv-FI"/>
        </w:rPr>
      </w:pPr>
      <w:r w:rsidRPr="000333B2">
        <w:rPr>
          <w:lang w:val="sv-FI"/>
        </w:rPr>
        <w:t xml:space="preserve">Biến dòng điện hạ áp kiểu kẹp </w:t>
      </w:r>
    </w:p>
    <w:p w14:paraId="3CEBA81C" w14:textId="77777777" w:rsidR="005F6592" w:rsidRPr="000333B2" w:rsidRDefault="005F6592" w:rsidP="000333B2">
      <w:pPr>
        <w:ind w:firstLine="720"/>
        <w:rPr>
          <w:b/>
          <w:color w:val="000000" w:themeColor="text1"/>
          <w:lang w:val="sv-FI"/>
        </w:rPr>
      </w:pPr>
      <w:r w:rsidRPr="000333B2">
        <w:rPr>
          <w:b/>
          <w:color w:val="000000" w:themeColor="text1"/>
          <w:lang w:val="x-none" w:eastAsia="x-none"/>
        </w:rPr>
        <w:t>Mô tả chung</w:t>
      </w:r>
      <w:r w:rsidRPr="000333B2">
        <w:rPr>
          <w:b/>
          <w:color w:val="000000" w:themeColor="text1"/>
          <w:lang w:val="vi-VN" w:eastAsia="x-none"/>
        </w:rPr>
        <w:t>:</w:t>
      </w:r>
    </w:p>
    <w:p w14:paraId="379D0D58" w14:textId="77777777" w:rsidR="005F6592" w:rsidRPr="000333B2" w:rsidRDefault="005F6592" w:rsidP="000333B2">
      <w:pPr>
        <w:ind w:firstLine="720"/>
        <w:rPr>
          <w:color w:val="000000" w:themeColor="text1"/>
          <w:lang w:val="sv-FI"/>
        </w:rPr>
      </w:pPr>
      <w:r w:rsidRPr="000333B2">
        <w:rPr>
          <w:color w:val="000000" w:themeColor="text1"/>
          <w:lang w:val="sv-FI"/>
        </w:rPr>
        <w:t>Biến dòng điện hạ áp kiểu kẹp ngoài trời là loại biến dòng kẹp được thiết kế có thể tháo rời ra để kẹp vào các dây dẫn, sẽ được lắp ngoài trời trên các dây dẫn đường dây hạ thế.</w:t>
      </w:r>
    </w:p>
    <w:p w14:paraId="3EDEA7C7" w14:textId="1F15B446" w:rsidR="00876D6B" w:rsidRPr="000333B2" w:rsidRDefault="005F6592" w:rsidP="000333B2">
      <w:pPr>
        <w:pStyle w:val="anhnormal"/>
      </w:pPr>
      <w:r w:rsidRPr="000333B2">
        <w:t>Biến dòng điện phải là loại phù hợp với việc lắp đặt ngoài trời chống nước và bụi bẩn, độ chính xác cấp 3, theo tiêu chuẩn IEC 61869-1; IEC 61869-2; TCVN 11845 hoặc tương đương.</w:t>
      </w:r>
    </w:p>
    <w:p w14:paraId="49742DF3" w14:textId="10A743C5" w:rsidR="004E5220" w:rsidRPr="000333B2" w:rsidRDefault="005F6592" w:rsidP="000333B2">
      <w:pPr>
        <w:pStyle w:val="anh31"/>
        <w:tabs>
          <w:tab w:val="clear" w:pos="993"/>
          <w:tab w:val="left" w:pos="1134"/>
        </w:tabs>
      </w:pPr>
      <w:r w:rsidRPr="000333B2">
        <w:t>Bảng thông số kỹ thuật</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3353"/>
        <w:gridCol w:w="1215"/>
        <w:gridCol w:w="3386"/>
        <w:gridCol w:w="1107"/>
      </w:tblGrid>
      <w:tr w:rsidR="00843C41" w:rsidRPr="000333B2" w14:paraId="0A055B40" w14:textId="69CA9197" w:rsidTr="00843C41">
        <w:trPr>
          <w:trHeight w:val="345"/>
          <w:tblHeader/>
        </w:trPr>
        <w:tc>
          <w:tcPr>
            <w:tcW w:w="292" w:type="pct"/>
            <w:vAlign w:val="center"/>
            <w:hideMark/>
          </w:tcPr>
          <w:p w14:paraId="549B0C5C" w14:textId="5900CDAF" w:rsidR="004F0C06" w:rsidRPr="000333B2" w:rsidRDefault="004F0C06" w:rsidP="000333B2">
            <w:pPr>
              <w:spacing w:before="0" w:after="0"/>
              <w:jc w:val="center"/>
              <w:rPr>
                <w:rFonts w:eastAsia="Times New Roman"/>
                <w:b/>
                <w:bCs/>
                <w:color w:val="000000"/>
                <w:kern w:val="0"/>
                <w14:ligatures w14:val="none"/>
              </w:rPr>
            </w:pPr>
            <w:r w:rsidRPr="000333B2">
              <w:rPr>
                <w:rFonts w:eastAsia="Times New Roman"/>
                <w:b/>
                <w:bCs/>
                <w:color w:val="000000"/>
                <w:kern w:val="0"/>
                <w14:ligatures w14:val="none"/>
              </w:rPr>
              <w:t>TT</w:t>
            </w:r>
          </w:p>
        </w:tc>
        <w:tc>
          <w:tcPr>
            <w:tcW w:w="1742" w:type="pct"/>
            <w:vAlign w:val="center"/>
            <w:hideMark/>
          </w:tcPr>
          <w:p w14:paraId="5B35FD89" w14:textId="0EDF9389" w:rsidR="004F0C06" w:rsidRPr="000333B2" w:rsidRDefault="004F0C06" w:rsidP="000333B2">
            <w:pPr>
              <w:spacing w:before="0" w:after="0"/>
              <w:jc w:val="center"/>
              <w:rPr>
                <w:rFonts w:eastAsia="Times New Roman"/>
                <w:b/>
                <w:bCs/>
                <w:color w:val="000000"/>
                <w:kern w:val="0"/>
                <w14:ligatures w14:val="none"/>
              </w:rPr>
            </w:pPr>
            <w:r w:rsidRPr="000333B2">
              <w:rPr>
                <w:rFonts w:eastAsia="Times New Roman"/>
                <w:b/>
                <w:bCs/>
                <w:color w:val="000000"/>
                <w:kern w:val="0"/>
                <w14:ligatures w14:val="none"/>
              </w:rPr>
              <w:t>Nội dung</w:t>
            </w:r>
          </w:p>
        </w:tc>
        <w:tc>
          <w:tcPr>
            <w:tcW w:w="631" w:type="pct"/>
            <w:vAlign w:val="center"/>
            <w:hideMark/>
          </w:tcPr>
          <w:p w14:paraId="414C61FD" w14:textId="322BA3E5" w:rsidR="004F0C06" w:rsidRPr="000333B2" w:rsidRDefault="004F0C06" w:rsidP="000333B2">
            <w:pPr>
              <w:spacing w:before="0" w:after="0"/>
              <w:jc w:val="center"/>
              <w:rPr>
                <w:rFonts w:eastAsia="Times New Roman"/>
                <w:b/>
                <w:bCs/>
                <w:color w:val="000000"/>
                <w:kern w:val="0"/>
                <w14:ligatures w14:val="none"/>
              </w:rPr>
            </w:pPr>
            <w:r w:rsidRPr="000333B2">
              <w:rPr>
                <w:rFonts w:eastAsia="Times New Roman"/>
                <w:b/>
                <w:bCs/>
                <w:color w:val="000000"/>
                <w:kern w:val="0"/>
                <w14:ligatures w14:val="none"/>
              </w:rPr>
              <w:t>Đơn vị</w:t>
            </w:r>
          </w:p>
        </w:tc>
        <w:tc>
          <w:tcPr>
            <w:tcW w:w="1759" w:type="pct"/>
            <w:vAlign w:val="center"/>
            <w:hideMark/>
          </w:tcPr>
          <w:p w14:paraId="2A57EBFF" w14:textId="4F3B59B6" w:rsidR="004F0C06" w:rsidRPr="000333B2" w:rsidRDefault="004F0C06" w:rsidP="000333B2">
            <w:pPr>
              <w:spacing w:before="0" w:after="0"/>
              <w:jc w:val="center"/>
              <w:rPr>
                <w:rFonts w:eastAsia="Times New Roman"/>
                <w:b/>
                <w:bCs/>
                <w:color w:val="000000"/>
                <w:kern w:val="0"/>
                <w14:ligatures w14:val="none"/>
              </w:rPr>
            </w:pPr>
            <w:r w:rsidRPr="000333B2">
              <w:rPr>
                <w:rFonts w:eastAsia="Times New Roman"/>
                <w:b/>
                <w:bCs/>
                <w:color w:val="000000"/>
                <w:kern w:val="0"/>
                <w14:ligatures w14:val="none"/>
              </w:rPr>
              <w:t>Thông số kỹ thuật</w:t>
            </w:r>
          </w:p>
        </w:tc>
        <w:tc>
          <w:tcPr>
            <w:tcW w:w="575" w:type="pct"/>
            <w:vAlign w:val="center"/>
          </w:tcPr>
          <w:p w14:paraId="1B404CF9" w14:textId="423DD428" w:rsidR="004F0C06" w:rsidRPr="000333B2" w:rsidRDefault="004F0C06" w:rsidP="00843C41">
            <w:pPr>
              <w:spacing w:before="0" w:after="0"/>
              <w:ind w:left="-81" w:right="-108"/>
              <w:jc w:val="center"/>
              <w:rPr>
                <w:rFonts w:eastAsia="Times New Roman"/>
                <w:b/>
                <w:bCs/>
                <w:color w:val="000000"/>
                <w:kern w:val="0"/>
                <w14:ligatures w14:val="none"/>
              </w:rPr>
            </w:pPr>
            <w:r w:rsidRPr="000333B2">
              <w:rPr>
                <w:rFonts w:eastAsia="Times New Roman"/>
                <w:b/>
                <w:bCs/>
                <w:color w:val="000000"/>
                <w:kern w:val="0"/>
                <w14:ligatures w14:val="none"/>
              </w:rPr>
              <w:t>Nhà thầu chào</w:t>
            </w:r>
          </w:p>
        </w:tc>
      </w:tr>
      <w:tr w:rsidR="00843C41" w:rsidRPr="000333B2" w14:paraId="0558EFF5" w14:textId="0CD5B90A" w:rsidTr="00843C41">
        <w:trPr>
          <w:trHeight w:val="330"/>
        </w:trPr>
        <w:tc>
          <w:tcPr>
            <w:tcW w:w="292" w:type="pct"/>
            <w:vAlign w:val="center"/>
            <w:hideMark/>
          </w:tcPr>
          <w:p w14:paraId="0A8A4FEA" w14:textId="32ED8CEF"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1</w:t>
            </w:r>
          </w:p>
        </w:tc>
        <w:tc>
          <w:tcPr>
            <w:tcW w:w="1742" w:type="pct"/>
            <w:vAlign w:val="center"/>
            <w:hideMark/>
          </w:tcPr>
          <w:p w14:paraId="7728772E"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Vỏ tủ </w:t>
            </w:r>
          </w:p>
        </w:tc>
        <w:tc>
          <w:tcPr>
            <w:tcW w:w="631" w:type="pct"/>
            <w:vAlign w:val="center"/>
            <w:hideMark/>
          </w:tcPr>
          <w:p w14:paraId="6671223C" w14:textId="5F76691B" w:rsidR="004F0C06" w:rsidRPr="000333B2" w:rsidRDefault="004F0C06" w:rsidP="000333B2">
            <w:pPr>
              <w:spacing w:before="0" w:after="0"/>
              <w:jc w:val="center"/>
              <w:rPr>
                <w:rFonts w:eastAsia="Times New Roman"/>
                <w:color w:val="000000"/>
                <w:kern w:val="0"/>
                <w14:ligatures w14:val="none"/>
              </w:rPr>
            </w:pPr>
          </w:p>
        </w:tc>
        <w:tc>
          <w:tcPr>
            <w:tcW w:w="1759" w:type="pct"/>
            <w:vAlign w:val="center"/>
            <w:hideMark/>
          </w:tcPr>
          <w:p w14:paraId="1D3B41D3" w14:textId="44F9D177"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Vỏ Composite</w:t>
            </w:r>
          </w:p>
        </w:tc>
        <w:tc>
          <w:tcPr>
            <w:tcW w:w="575" w:type="pct"/>
          </w:tcPr>
          <w:p w14:paraId="7E285A2B"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26235266" w14:textId="6D1823E5" w:rsidTr="00843C41">
        <w:trPr>
          <w:trHeight w:val="330"/>
        </w:trPr>
        <w:tc>
          <w:tcPr>
            <w:tcW w:w="292" w:type="pct"/>
            <w:vAlign w:val="center"/>
            <w:hideMark/>
          </w:tcPr>
          <w:p w14:paraId="3FFA353D" w14:textId="5E44834A"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7CD93794"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Nước sản xuất </w:t>
            </w:r>
          </w:p>
        </w:tc>
        <w:tc>
          <w:tcPr>
            <w:tcW w:w="631" w:type="pct"/>
            <w:vAlign w:val="center"/>
            <w:hideMark/>
          </w:tcPr>
          <w:p w14:paraId="3436217A" w14:textId="5CAB2685" w:rsidR="004F0C06" w:rsidRPr="000333B2" w:rsidRDefault="004F0C06" w:rsidP="000333B2">
            <w:pPr>
              <w:spacing w:before="0" w:after="0"/>
              <w:jc w:val="center"/>
              <w:rPr>
                <w:rFonts w:eastAsia="Times New Roman"/>
                <w:color w:val="000000"/>
                <w:kern w:val="0"/>
                <w14:ligatures w14:val="none"/>
              </w:rPr>
            </w:pPr>
          </w:p>
        </w:tc>
        <w:tc>
          <w:tcPr>
            <w:tcW w:w="1759" w:type="pct"/>
            <w:vAlign w:val="center"/>
            <w:hideMark/>
          </w:tcPr>
          <w:p w14:paraId="1BAF10C7" w14:textId="3EE59CF8"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Khẳng định rõ</w:t>
            </w:r>
          </w:p>
        </w:tc>
        <w:tc>
          <w:tcPr>
            <w:tcW w:w="575" w:type="pct"/>
          </w:tcPr>
          <w:p w14:paraId="52260732"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35FB4598" w14:textId="17EEDE83" w:rsidTr="00843C41">
        <w:trPr>
          <w:trHeight w:val="330"/>
        </w:trPr>
        <w:tc>
          <w:tcPr>
            <w:tcW w:w="292" w:type="pct"/>
            <w:vAlign w:val="center"/>
            <w:hideMark/>
          </w:tcPr>
          <w:p w14:paraId="341CDE0F" w14:textId="056D9F41"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527FB878"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Nhà chế tạo </w:t>
            </w:r>
          </w:p>
        </w:tc>
        <w:tc>
          <w:tcPr>
            <w:tcW w:w="631" w:type="pct"/>
            <w:vAlign w:val="center"/>
            <w:hideMark/>
          </w:tcPr>
          <w:p w14:paraId="08D4B754" w14:textId="2CF1A3DE" w:rsidR="004F0C06" w:rsidRPr="000333B2" w:rsidRDefault="004F0C06" w:rsidP="000333B2">
            <w:pPr>
              <w:spacing w:before="0" w:after="0"/>
              <w:jc w:val="center"/>
              <w:rPr>
                <w:rFonts w:eastAsia="Times New Roman"/>
                <w:color w:val="000000"/>
                <w:kern w:val="0"/>
                <w14:ligatures w14:val="none"/>
              </w:rPr>
            </w:pPr>
          </w:p>
        </w:tc>
        <w:tc>
          <w:tcPr>
            <w:tcW w:w="1759" w:type="pct"/>
            <w:vAlign w:val="center"/>
            <w:hideMark/>
          </w:tcPr>
          <w:p w14:paraId="6389BBEC" w14:textId="09C3AEAA"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Khẳng định rõ</w:t>
            </w:r>
          </w:p>
        </w:tc>
        <w:tc>
          <w:tcPr>
            <w:tcW w:w="575" w:type="pct"/>
          </w:tcPr>
          <w:p w14:paraId="41DAF6CB"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677CD25C" w14:textId="083AB439" w:rsidTr="00843C41">
        <w:trPr>
          <w:trHeight w:val="330"/>
        </w:trPr>
        <w:tc>
          <w:tcPr>
            <w:tcW w:w="292" w:type="pct"/>
            <w:vAlign w:val="center"/>
            <w:hideMark/>
          </w:tcPr>
          <w:p w14:paraId="03A9B18A" w14:textId="59832D45"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200C9C07"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Kích thước </w:t>
            </w:r>
          </w:p>
        </w:tc>
        <w:tc>
          <w:tcPr>
            <w:tcW w:w="631" w:type="pct"/>
            <w:vAlign w:val="center"/>
            <w:hideMark/>
          </w:tcPr>
          <w:p w14:paraId="1ECA886B" w14:textId="4D285689"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mm</w:t>
            </w:r>
          </w:p>
        </w:tc>
        <w:tc>
          <w:tcPr>
            <w:tcW w:w="1759" w:type="pct"/>
            <w:vAlign w:val="center"/>
            <w:hideMark/>
          </w:tcPr>
          <w:p w14:paraId="5AE03C79" w14:textId="331057B2"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1050x600x400 dày 5mm</w:t>
            </w:r>
          </w:p>
        </w:tc>
        <w:tc>
          <w:tcPr>
            <w:tcW w:w="575" w:type="pct"/>
          </w:tcPr>
          <w:p w14:paraId="4F20A674"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4795A50F" w14:textId="329E8F60" w:rsidTr="00843C41">
        <w:trPr>
          <w:trHeight w:val="330"/>
        </w:trPr>
        <w:tc>
          <w:tcPr>
            <w:tcW w:w="292" w:type="pct"/>
            <w:vAlign w:val="center"/>
            <w:hideMark/>
          </w:tcPr>
          <w:p w14:paraId="3A9EFC8C" w14:textId="186C93CC"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004B5AA2"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Điều kiện lắp đặt </w:t>
            </w:r>
          </w:p>
        </w:tc>
        <w:tc>
          <w:tcPr>
            <w:tcW w:w="631" w:type="pct"/>
            <w:vAlign w:val="center"/>
            <w:hideMark/>
          </w:tcPr>
          <w:p w14:paraId="65E0AF2C" w14:textId="1F8CAC46" w:rsidR="004F0C06" w:rsidRPr="000333B2" w:rsidRDefault="004F0C06" w:rsidP="000333B2">
            <w:pPr>
              <w:spacing w:before="0" w:after="0"/>
              <w:jc w:val="center"/>
              <w:rPr>
                <w:rFonts w:eastAsia="Times New Roman"/>
                <w:color w:val="000000"/>
                <w:kern w:val="0"/>
                <w14:ligatures w14:val="none"/>
              </w:rPr>
            </w:pPr>
          </w:p>
        </w:tc>
        <w:tc>
          <w:tcPr>
            <w:tcW w:w="1759" w:type="pct"/>
            <w:vAlign w:val="center"/>
            <w:hideMark/>
          </w:tcPr>
          <w:p w14:paraId="77AD1F45" w14:textId="15011A63"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Ngoài trời</w:t>
            </w:r>
          </w:p>
        </w:tc>
        <w:tc>
          <w:tcPr>
            <w:tcW w:w="575" w:type="pct"/>
          </w:tcPr>
          <w:p w14:paraId="07EF2A8C"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2035CCA7" w14:textId="7D3FFA13" w:rsidTr="00843C41">
        <w:trPr>
          <w:trHeight w:val="330"/>
        </w:trPr>
        <w:tc>
          <w:tcPr>
            <w:tcW w:w="292" w:type="pct"/>
            <w:vAlign w:val="center"/>
            <w:hideMark/>
          </w:tcPr>
          <w:p w14:paraId="52EA0830" w14:textId="186EC9E3"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77490E2C"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Tiêu chuẩn chế tạo </w:t>
            </w:r>
          </w:p>
        </w:tc>
        <w:tc>
          <w:tcPr>
            <w:tcW w:w="631" w:type="pct"/>
            <w:vAlign w:val="center"/>
            <w:hideMark/>
          </w:tcPr>
          <w:p w14:paraId="48B1AE09" w14:textId="72B9BF7C" w:rsidR="004F0C06" w:rsidRPr="000333B2" w:rsidRDefault="004F0C06" w:rsidP="000333B2">
            <w:pPr>
              <w:spacing w:before="0" w:after="0"/>
              <w:jc w:val="center"/>
              <w:rPr>
                <w:rFonts w:eastAsia="Times New Roman"/>
                <w:color w:val="000000"/>
                <w:kern w:val="0"/>
                <w14:ligatures w14:val="none"/>
              </w:rPr>
            </w:pPr>
          </w:p>
        </w:tc>
        <w:tc>
          <w:tcPr>
            <w:tcW w:w="1759" w:type="pct"/>
            <w:vAlign w:val="center"/>
            <w:hideMark/>
          </w:tcPr>
          <w:p w14:paraId="636E7971" w14:textId="665E0FD2"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TC ngành Điện</w:t>
            </w:r>
          </w:p>
        </w:tc>
        <w:tc>
          <w:tcPr>
            <w:tcW w:w="575" w:type="pct"/>
          </w:tcPr>
          <w:p w14:paraId="1A69941B"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5239ADA7" w14:textId="5F63842F" w:rsidTr="00843C41">
        <w:trPr>
          <w:trHeight w:val="330"/>
        </w:trPr>
        <w:tc>
          <w:tcPr>
            <w:tcW w:w="292" w:type="pct"/>
            <w:vAlign w:val="center"/>
            <w:hideMark/>
          </w:tcPr>
          <w:p w14:paraId="4AF8EC06" w14:textId="6D43B598"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4A83755A"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Cấp bảo vệ </w:t>
            </w:r>
          </w:p>
        </w:tc>
        <w:tc>
          <w:tcPr>
            <w:tcW w:w="631" w:type="pct"/>
            <w:vAlign w:val="center"/>
            <w:hideMark/>
          </w:tcPr>
          <w:p w14:paraId="3039C900" w14:textId="5AF3F1E1" w:rsidR="004F0C06" w:rsidRPr="000333B2" w:rsidRDefault="004F0C06" w:rsidP="000333B2">
            <w:pPr>
              <w:spacing w:before="0" w:after="0"/>
              <w:jc w:val="center"/>
              <w:rPr>
                <w:rFonts w:eastAsia="Times New Roman"/>
                <w:color w:val="000000"/>
                <w:kern w:val="0"/>
                <w14:ligatures w14:val="none"/>
              </w:rPr>
            </w:pPr>
          </w:p>
        </w:tc>
        <w:tc>
          <w:tcPr>
            <w:tcW w:w="1759" w:type="pct"/>
            <w:vAlign w:val="center"/>
            <w:hideMark/>
          </w:tcPr>
          <w:p w14:paraId="33E0CD88" w14:textId="4191CC8C"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IP43</w:t>
            </w:r>
          </w:p>
        </w:tc>
        <w:tc>
          <w:tcPr>
            <w:tcW w:w="575" w:type="pct"/>
          </w:tcPr>
          <w:p w14:paraId="07D2D7A5"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7BD1178F" w14:textId="3EA77CE1" w:rsidTr="00843C41">
        <w:trPr>
          <w:trHeight w:val="330"/>
        </w:trPr>
        <w:tc>
          <w:tcPr>
            <w:tcW w:w="292" w:type="pct"/>
            <w:vAlign w:val="center"/>
            <w:hideMark/>
          </w:tcPr>
          <w:p w14:paraId="09C7B1F1" w14:textId="599A87E5"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4D022EF6"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Bộ tấm gá thiết bị  </w:t>
            </w:r>
          </w:p>
        </w:tc>
        <w:tc>
          <w:tcPr>
            <w:tcW w:w="631" w:type="pct"/>
            <w:vAlign w:val="center"/>
            <w:hideMark/>
          </w:tcPr>
          <w:p w14:paraId="67D066FC" w14:textId="5B932C10" w:rsidR="004F0C06" w:rsidRPr="000333B2" w:rsidRDefault="004F0C06" w:rsidP="000333B2">
            <w:pPr>
              <w:spacing w:before="0" w:after="0"/>
              <w:jc w:val="center"/>
              <w:rPr>
                <w:rFonts w:eastAsia="Times New Roman"/>
                <w:color w:val="000000"/>
                <w:kern w:val="0"/>
                <w14:ligatures w14:val="none"/>
              </w:rPr>
            </w:pPr>
          </w:p>
        </w:tc>
        <w:tc>
          <w:tcPr>
            <w:tcW w:w="1759" w:type="pct"/>
            <w:vAlign w:val="center"/>
            <w:hideMark/>
          </w:tcPr>
          <w:p w14:paraId="410BC6A9" w14:textId="1160E7DC"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Inox 1,2mm hoặc sắt 304</w:t>
            </w:r>
          </w:p>
        </w:tc>
        <w:tc>
          <w:tcPr>
            <w:tcW w:w="575" w:type="pct"/>
          </w:tcPr>
          <w:p w14:paraId="3A6E9676"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7473BD56" w14:textId="3F8EF4B9" w:rsidTr="00843C41">
        <w:trPr>
          <w:trHeight w:val="990"/>
        </w:trPr>
        <w:tc>
          <w:tcPr>
            <w:tcW w:w="292" w:type="pct"/>
            <w:vAlign w:val="center"/>
            <w:hideMark/>
          </w:tcPr>
          <w:p w14:paraId="1F81C4CF" w14:textId="185C49D0"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5067F66A"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Bộ 02 bách gá, 02 dây đai dài 1m và 2 khóa A200 để treo vỏ tủ vào trụ ly tâm </w:t>
            </w:r>
          </w:p>
        </w:tc>
        <w:tc>
          <w:tcPr>
            <w:tcW w:w="631" w:type="pct"/>
            <w:vAlign w:val="center"/>
            <w:hideMark/>
          </w:tcPr>
          <w:p w14:paraId="3F6529B5" w14:textId="380E4E29" w:rsidR="004F0C06" w:rsidRPr="000333B2" w:rsidRDefault="004F0C06" w:rsidP="000333B2">
            <w:pPr>
              <w:spacing w:before="0" w:after="0"/>
              <w:jc w:val="center"/>
              <w:rPr>
                <w:rFonts w:eastAsia="Times New Roman"/>
                <w:color w:val="000000"/>
                <w:kern w:val="0"/>
                <w14:ligatures w14:val="none"/>
              </w:rPr>
            </w:pPr>
          </w:p>
        </w:tc>
        <w:tc>
          <w:tcPr>
            <w:tcW w:w="1759" w:type="pct"/>
            <w:vAlign w:val="center"/>
            <w:hideMark/>
          </w:tcPr>
          <w:p w14:paraId="26FDDF7E" w14:textId="4DABA3F6"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Bao gồm</w:t>
            </w:r>
          </w:p>
        </w:tc>
        <w:tc>
          <w:tcPr>
            <w:tcW w:w="575" w:type="pct"/>
          </w:tcPr>
          <w:p w14:paraId="6A4F3E76"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4CB69725" w14:textId="7D1C2C39" w:rsidTr="00843C41">
        <w:trPr>
          <w:trHeight w:val="330"/>
        </w:trPr>
        <w:tc>
          <w:tcPr>
            <w:tcW w:w="292" w:type="pct"/>
            <w:vAlign w:val="center"/>
            <w:hideMark/>
          </w:tcPr>
          <w:p w14:paraId="173380E9" w14:textId="27888070"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2DE51714"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Hồ sơ thiết kế </w:t>
            </w:r>
          </w:p>
        </w:tc>
        <w:tc>
          <w:tcPr>
            <w:tcW w:w="631" w:type="pct"/>
            <w:vAlign w:val="center"/>
            <w:hideMark/>
          </w:tcPr>
          <w:p w14:paraId="48B32917" w14:textId="17D94766" w:rsidR="004F0C06" w:rsidRPr="000333B2" w:rsidRDefault="004F0C06" w:rsidP="000333B2">
            <w:pPr>
              <w:spacing w:before="0" w:after="0"/>
              <w:jc w:val="center"/>
              <w:rPr>
                <w:rFonts w:eastAsia="Times New Roman"/>
                <w:color w:val="000000"/>
                <w:kern w:val="0"/>
                <w14:ligatures w14:val="none"/>
              </w:rPr>
            </w:pPr>
          </w:p>
        </w:tc>
        <w:tc>
          <w:tcPr>
            <w:tcW w:w="1759" w:type="pct"/>
            <w:vAlign w:val="center"/>
            <w:hideMark/>
          </w:tcPr>
          <w:p w14:paraId="1C3C347E" w14:textId="4CBDE151"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Kèm theo</w:t>
            </w:r>
          </w:p>
        </w:tc>
        <w:tc>
          <w:tcPr>
            <w:tcW w:w="575" w:type="pct"/>
          </w:tcPr>
          <w:p w14:paraId="3CD99479"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4F0C06" w:rsidRPr="000333B2" w14:paraId="78289AC0" w14:textId="0221B2EA" w:rsidTr="00843C41">
        <w:trPr>
          <w:trHeight w:val="330"/>
        </w:trPr>
        <w:tc>
          <w:tcPr>
            <w:tcW w:w="292" w:type="pct"/>
            <w:vAlign w:val="center"/>
            <w:hideMark/>
          </w:tcPr>
          <w:p w14:paraId="13D14A53" w14:textId="3AB4144A"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2</w:t>
            </w:r>
          </w:p>
        </w:tc>
        <w:tc>
          <w:tcPr>
            <w:tcW w:w="4132" w:type="pct"/>
            <w:gridSpan w:val="3"/>
            <w:vAlign w:val="center"/>
            <w:hideMark/>
          </w:tcPr>
          <w:p w14:paraId="5F1D0A7F" w14:textId="2B79CF2C"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Kết cấu bù: Bù nền (kVAr)/ Bù tự động (số cấp x kVAr)/ Kiểu rơ le điều khiển</w:t>
            </w:r>
          </w:p>
        </w:tc>
        <w:tc>
          <w:tcPr>
            <w:tcW w:w="575" w:type="pct"/>
          </w:tcPr>
          <w:p w14:paraId="61D95D06"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09BDCF6B" w14:textId="6AD29ADA" w:rsidTr="00843C41">
        <w:trPr>
          <w:trHeight w:val="660"/>
        </w:trPr>
        <w:tc>
          <w:tcPr>
            <w:tcW w:w="292" w:type="pct"/>
            <w:vAlign w:val="center"/>
            <w:hideMark/>
          </w:tcPr>
          <w:p w14:paraId="48C5B82D" w14:textId="297B3F4A"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64377D13"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Tủ tụ bù hạ áp - kiểu TBH-60A1 </w:t>
            </w:r>
          </w:p>
        </w:tc>
        <w:tc>
          <w:tcPr>
            <w:tcW w:w="631" w:type="pct"/>
            <w:vAlign w:val="center"/>
            <w:hideMark/>
          </w:tcPr>
          <w:p w14:paraId="3FC61CDE" w14:textId="0594D8FE" w:rsidR="004F0C06" w:rsidRPr="000333B2" w:rsidRDefault="004F0C06" w:rsidP="000333B2">
            <w:pPr>
              <w:spacing w:before="0" w:after="0"/>
              <w:jc w:val="center"/>
              <w:rPr>
                <w:rFonts w:eastAsia="Times New Roman"/>
                <w:color w:val="000000"/>
                <w:kern w:val="0"/>
                <w14:ligatures w14:val="none"/>
              </w:rPr>
            </w:pPr>
          </w:p>
        </w:tc>
        <w:tc>
          <w:tcPr>
            <w:tcW w:w="1759" w:type="pct"/>
            <w:vAlign w:val="center"/>
            <w:hideMark/>
          </w:tcPr>
          <w:p w14:paraId="2E4E37C2" w14:textId="7B0D904A"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0/6x10/ Rơle điều khiển Cosφ</w:t>
            </w:r>
          </w:p>
        </w:tc>
        <w:tc>
          <w:tcPr>
            <w:tcW w:w="575" w:type="pct"/>
          </w:tcPr>
          <w:p w14:paraId="2C8B8EB7"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6AAE17B5" w14:textId="00EEBD27" w:rsidTr="00843C41">
        <w:trPr>
          <w:trHeight w:val="330"/>
        </w:trPr>
        <w:tc>
          <w:tcPr>
            <w:tcW w:w="292" w:type="pct"/>
            <w:vAlign w:val="center"/>
            <w:hideMark/>
          </w:tcPr>
          <w:p w14:paraId="51CAE95A" w14:textId="7837BCA4"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3</w:t>
            </w:r>
          </w:p>
        </w:tc>
        <w:tc>
          <w:tcPr>
            <w:tcW w:w="1742" w:type="pct"/>
            <w:vAlign w:val="center"/>
            <w:hideMark/>
          </w:tcPr>
          <w:p w14:paraId="70670559"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Áp tô mát khối 3 pha (MCCB) </w:t>
            </w:r>
          </w:p>
        </w:tc>
        <w:tc>
          <w:tcPr>
            <w:tcW w:w="631" w:type="pct"/>
            <w:vAlign w:val="center"/>
            <w:hideMark/>
          </w:tcPr>
          <w:p w14:paraId="3B451780" w14:textId="3A553FF2" w:rsidR="004F0C06" w:rsidRPr="000333B2" w:rsidRDefault="004F0C06" w:rsidP="000333B2">
            <w:pPr>
              <w:spacing w:before="0" w:after="0"/>
              <w:jc w:val="center"/>
              <w:rPr>
                <w:rFonts w:eastAsia="Times New Roman"/>
                <w:color w:val="000000"/>
                <w:kern w:val="0"/>
                <w14:ligatures w14:val="none"/>
              </w:rPr>
            </w:pPr>
          </w:p>
        </w:tc>
        <w:tc>
          <w:tcPr>
            <w:tcW w:w="1759" w:type="pct"/>
            <w:vAlign w:val="center"/>
            <w:hideMark/>
          </w:tcPr>
          <w:p w14:paraId="64A36031" w14:textId="526567C2" w:rsidR="004F0C06" w:rsidRPr="000333B2" w:rsidRDefault="004F0C06" w:rsidP="000333B2">
            <w:pPr>
              <w:spacing w:before="0" w:after="0"/>
              <w:jc w:val="center"/>
              <w:rPr>
                <w:rFonts w:eastAsia="Times New Roman"/>
                <w:color w:val="000000"/>
                <w:kern w:val="0"/>
                <w14:ligatures w14:val="none"/>
              </w:rPr>
            </w:pPr>
          </w:p>
        </w:tc>
        <w:tc>
          <w:tcPr>
            <w:tcW w:w="575" w:type="pct"/>
          </w:tcPr>
          <w:p w14:paraId="61DB3D42"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7F49E540" w14:textId="32CA00BE" w:rsidTr="00843C41">
        <w:trPr>
          <w:trHeight w:val="330"/>
        </w:trPr>
        <w:tc>
          <w:tcPr>
            <w:tcW w:w="292" w:type="pct"/>
            <w:vAlign w:val="center"/>
            <w:hideMark/>
          </w:tcPr>
          <w:p w14:paraId="33D067C7" w14:textId="0D4CD9B7"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5D29FBC8"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Nước sản xuất </w:t>
            </w:r>
          </w:p>
        </w:tc>
        <w:tc>
          <w:tcPr>
            <w:tcW w:w="631" w:type="pct"/>
            <w:vAlign w:val="center"/>
            <w:hideMark/>
          </w:tcPr>
          <w:p w14:paraId="2EAD143B" w14:textId="7382FF2D"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w:t>
            </w:r>
          </w:p>
        </w:tc>
        <w:tc>
          <w:tcPr>
            <w:tcW w:w="1759" w:type="pct"/>
            <w:vAlign w:val="center"/>
            <w:hideMark/>
          </w:tcPr>
          <w:p w14:paraId="40EDD67A" w14:textId="174A6781"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Khẳng định rõ</w:t>
            </w:r>
          </w:p>
        </w:tc>
        <w:tc>
          <w:tcPr>
            <w:tcW w:w="575" w:type="pct"/>
          </w:tcPr>
          <w:p w14:paraId="0A8B5052"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7BFEFD00" w14:textId="1D94FE5B" w:rsidTr="00843C41">
        <w:trPr>
          <w:trHeight w:val="330"/>
        </w:trPr>
        <w:tc>
          <w:tcPr>
            <w:tcW w:w="292" w:type="pct"/>
            <w:vAlign w:val="center"/>
            <w:hideMark/>
          </w:tcPr>
          <w:p w14:paraId="50ECCDC6" w14:textId="5848F7F4"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279EF2C8"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Nhà chế tạo </w:t>
            </w:r>
          </w:p>
        </w:tc>
        <w:tc>
          <w:tcPr>
            <w:tcW w:w="631" w:type="pct"/>
            <w:vAlign w:val="center"/>
            <w:hideMark/>
          </w:tcPr>
          <w:p w14:paraId="17D4B1EF" w14:textId="03846081"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w:t>
            </w:r>
          </w:p>
        </w:tc>
        <w:tc>
          <w:tcPr>
            <w:tcW w:w="1759" w:type="pct"/>
            <w:vAlign w:val="center"/>
            <w:hideMark/>
          </w:tcPr>
          <w:p w14:paraId="55BAD80B" w14:textId="1C71742A"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Khẳng định rõ</w:t>
            </w:r>
          </w:p>
        </w:tc>
        <w:tc>
          <w:tcPr>
            <w:tcW w:w="575" w:type="pct"/>
          </w:tcPr>
          <w:p w14:paraId="77EEB51C"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38E0CE0A" w14:textId="1BA6DB06" w:rsidTr="00843C41">
        <w:trPr>
          <w:trHeight w:val="330"/>
        </w:trPr>
        <w:tc>
          <w:tcPr>
            <w:tcW w:w="292" w:type="pct"/>
            <w:vAlign w:val="center"/>
            <w:hideMark/>
          </w:tcPr>
          <w:p w14:paraId="003CF57F" w14:textId="025D2782"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3DA2AC6E"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Mã hiệu </w:t>
            </w:r>
          </w:p>
        </w:tc>
        <w:tc>
          <w:tcPr>
            <w:tcW w:w="631" w:type="pct"/>
            <w:vAlign w:val="center"/>
            <w:hideMark/>
          </w:tcPr>
          <w:p w14:paraId="24BDC0A5" w14:textId="0876F1C9"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w:t>
            </w:r>
          </w:p>
        </w:tc>
        <w:tc>
          <w:tcPr>
            <w:tcW w:w="1759" w:type="pct"/>
            <w:vAlign w:val="center"/>
            <w:hideMark/>
          </w:tcPr>
          <w:p w14:paraId="1E944326" w14:textId="478240DB"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Khẳng định rõ</w:t>
            </w:r>
          </w:p>
        </w:tc>
        <w:tc>
          <w:tcPr>
            <w:tcW w:w="575" w:type="pct"/>
          </w:tcPr>
          <w:p w14:paraId="6B2D45BA"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574B147C" w14:textId="42D8D486" w:rsidTr="00843C41">
        <w:trPr>
          <w:trHeight w:val="330"/>
        </w:trPr>
        <w:tc>
          <w:tcPr>
            <w:tcW w:w="292" w:type="pct"/>
            <w:vAlign w:val="center"/>
            <w:hideMark/>
          </w:tcPr>
          <w:p w14:paraId="234D292E" w14:textId="4AC14DDD"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6231917E"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Điều kiện lắp đặt </w:t>
            </w:r>
          </w:p>
        </w:tc>
        <w:tc>
          <w:tcPr>
            <w:tcW w:w="631" w:type="pct"/>
            <w:vAlign w:val="center"/>
            <w:hideMark/>
          </w:tcPr>
          <w:p w14:paraId="22A76910" w14:textId="562652FB"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w:t>
            </w:r>
          </w:p>
        </w:tc>
        <w:tc>
          <w:tcPr>
            <w:tcW w:w="1759" w:type="pct"/>
            <w:vAlign w:val="center"/>
            <w:hideMark/>
          </w:tcPr>
          <w:p w14:paraId="0B765FEF" w14:textId="6AFEE3FA"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Trong nhà (Indoor)</w:t>
            </w:r>
          </w:p>
        </w:tc>
        <w:tc>
          <w:tcPr>
            <w:tcW w:w="575" w:type="pct"/>
          </w:tcPr>
          <w:p w14:paraId="135DFE83"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7F18ACB6" w14:textId="17F9954D" w:rsidTr="00843C41">
        <w:trPr>
          <w:trHeight w:val="330"/>
        </w:trPr>
        <w:tc>
          <w:tcPr>
            <w:tcW w:w="292" w:type="pct"/>
            <w:vAlign w:val="center"/>
            <w:hideMark/>
          </w:tcPr>
          <w:p w14:paraId="765DCFE1" w14:textId="74D4F47F"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07FCEE17"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Chủng loại </w:t>
            </w:r>
          </w:p>
        </w:tc>
        <w:tc>
          <w:tcPr>
            <w:tcW w:w="631" w:type="pct"/>
            <w:vAlign w:val="center"/>
            <w:hideMark/>
          </w:tcPr>
          <w:p w14:paraId="0D46ABDF" w14:textId="174A5269"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w:t>
            </w:r>
          </w:p>
        </w:tc>
        <w:tc>
          <w:tcPr>
            <w:tcW w:w="1759" w:type="pct"/>
            <w:vAlign w:val="center"/>
            <w:hideMark/>
          </w:tcPr>
          <w:p w14:paraId="6B3C305F" w14:textId="4F7CE687"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Loại 3 pha (3 cực)</w:t>
            </w:r>
          </w:p>
        </w:tc>
        <w:tc>
          <w:tcPr>
            <w:tcW w:w="575" w:type="pct"/>
          </w:tcPr>
          <w:p w14:paraId="5CE156CE"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799FD008" w14:textId="4BCC00A4" w:rsidTr="00843C41">
        <w:trPr>
          <w:trHeight w:val="330"/>
        </w:trPr>
        <w:tc>
          <w:tcPr>
            <w:tcW w:w="292" w:type="pct"/>
            <w:vAlign w:val="center"/>
            <w:hideMark/>
          </w:tcPr>
          <w:p w14:paraId="70A6BA39" w14:textId="28B49B7B"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47432381"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Điện áp định mức (Ue) </w:t>
            </w:r>
          </w:p>
        </w:tc>
        <w:tc>
          <w:tcPr>
            <w:tcW w:w="631" w:type="pct"/>
            <w:vAlign w:val="center"/>
            <w:hideMark/>
          </w:tcPr>
          <w:p w14:paraId="75B5DD02" w14:textId="194836DA"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VAC</w:t>
            </w:r>
          </w:p>
        </w:tc>
        <w:tc>
          <w:tcPr>
            <w:tcW w:w="1759" w:type="pct"/>
            <w:vAlign w:val="center"/>
            <w:hideMark/>
          </w:tcPr>
          <w:p w14:paraId="5CEC8B10" w14:textId="05A4BADD"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690</w:t>
            </w:r>
          </w:p>
        </w:tc>
        <w:tc>
          <w:tcPr>
            <w:tcW w:w="575" w:type="pct"/>
          </w:tcPr>
          <w:p w14:paraId="6C416B51"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697BD49B" w14:textId="24BEF72B" w:rsidTr="00843C41">
        <w:trPr>
          <w:trHeight w:val="660"/>
        </w:trPr>
        <w:tc>
          <w:tcPr>
            <w:tcW w:w="292" w:type="pct"/>
            <w:vAlign w:val="center"/>
            <w:hideMark/>
          </w:tcPr>
          <w:p w14:paraId="02FCC057" w14:textId="33BD9487"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356B7FC8"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Điện áp cách điện định mức (Ui) </w:t>
            </w:r>
          </w:p>
        </w:tc>
        <w:tc>
          <w:tcPr>
            <w:tcW w:w="631" w:type="pct"/>
            <w:vAlign w:val="center"/>
            <w:hideMark/>
          </w:tcPr>
          <w:p w14:paraId="7811DBA5" w14:textId="026CFF39"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VAC</w:t>
            </w:r>
          </w:p>
        </w:tc>
        <w:tc>
          <w:tcPr>
            <w:tcW w:w="1759" w:type="pct"/>
            <w:vAlign w:val="center"/>
            <w:hideMark/>
          </w:tcPr>
          <w:p w14:paraId="60243E6D" w14:textId="1BA16064"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750</w:t>
            </w:r>
          </w:p>
        </w:tc>
        <w:tc>
          <w:tcPr>
            <w:tcW w:w="575" w:type="pct"/>
          </w:tcPr>
          <w:p w14:paraId="4D1CE019"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466DE6C5" w14:textId="67CDF0C0" w:rsidTr="00843C41">
        <w:trPr>
          <w:trHeight w:val="660"/>
        </w:trPr>
        <w:tc>
          <w:tcPr>
            <w:tcW w:w="292" w:type="pct"/>
            <w:vAlign w:val="center"/>
            <w:hideMark/>
          </w:tcPr>
          <w:p w14:paraId="4E98258F" w14:textId="0AF7C687"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3DE5C454"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Điện áp cách điện đỉnh (Uimp) </w:t>
            </w:r>
          </w:p>
        </w:tc>
        <w:tc>
          <w:tcPr>
            <w:tcW w:w="631" w:type="pct"/>
            <w:vAlign w:val="center"/>
            <w:hideMark/>
          </w:tcPr>
          <w:p w14:paraId="32A99B24" w14:textId="2A87DFC3"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kV</w:t>
            </w:r>
          </w:p>
        </w:tc>
        <w:tc>
          <w:tcPr>
            <w:tcW w:w="1759" w:type="pct"/>
            <w:vAlign w:val="center"/>
            <w:hideMark/>
          </w:tcPr>
          <w:p w14:paraId="2FB178A4" w14:textId="18FBA756"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≥8</w:t>
            </w:r>
          </w:p>
        </w:tc>
        <w:tc>
          <w:tcPr>
            <w:tcW w:w="575" w:type="pct"/>
          </w:tcPr>
          <w:p w14:paraId="6299F580"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0D42748C" w14:textId="476C2417" w:rsidTr="00843C41">
        <w:trPr>
          <w:trHeight w:val="330"/>
        </w:trPr>
        <w:tc>
          <w:tcPr>
            <w:tcW w:w="292" w:type="pct"/>
            <w:vAlign w:val="center"/>
            <w:hideMark/>
          </w:tcPr>
          <w:p w14:paraId="013B0071" w14:textId="5E87E775"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4F8C9F9B"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Tần số định mức </w:t>
            </w:r>
          </w:p>
        </w:tc>
        <w:tc>
          <w:tcPr>
            <w:tcW w:w="631" w:type="pct"/>
            <w:vAlign w:val="center"/>
            <w:hideMark/>
          </w:tcPr>
          <w:p w14:paraId="60D3CBC2" w14:textId="399FFC35"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Hz</w:t>
            </w:r>
          </w:p>
        </w:tc>
        <w:tc>
          <w:tcPr>
            <w:tcW w:w="1759" w:type="pct"/>
            <w:vAlign w:val="center"/>
            <w:hideMark/>
          </w:tcPr>
          <w:p w14:paraId="383CBD99" w14:textId="094F3AE7"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50/60</w:t>
            </w:r>
          </w:p>
        </w:tc>
        <w:tc>
          <w:tcPr>
            <w:tcW w:w="575" w:type="pct"/>
          </w:tcPr>
          <w:p w14:paraId="1AB1521C"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51D098CA" w14:textId="1FA7C827" w:rsidTr="00843C41">
        <w:trPr>
          <w:trHeight w:val="330"/>
        </w:trPr>
        <w:tc>
          <w:tcPr>
            <w:tcW w:w="292" w:type="pct"/>
            <w:vAlign w:val="center"/>
            <w:hideMark/>
          </w:tcPr>
          <w:p w14:paraId="497DC9CB" w14:textId="1EC7591C"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79B34DA7"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Dòng điện định mức (In) </w:t>
            </w:r>
          </w:p>
        </w:tc>
        <w:tc>
          <w:tcPr>
            <w:tcW w:w="631" w:type="pct"/>
            <w:vAlign w:val="center"/>
            <w:hideMark/>
          </w:tcPr>
          <w:p w14:paraId="6EB708DC" w14:textId="499B48DB"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A</w:t>
            </w:r>
          </w:p>
        </w:tc>
        <w:tc>
          <w:tcPr>
            <w:tcW w:w="1759" w:type="pct"/>
            <w:vAlign w:val="center"/>
            <w:hideMark/>
          </w:tcPr>
          <w:p w14:paraId="7EDBD03C" w14:textId="3F936D49"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75</w:t>
            </w:r>
          </w:p>
        </w:tc>
        <w:tc>
          <w:tcPr>
            <w:tcW w:w="575" w:type="pct"/>
          </w:tcPr>
          <w:p w14:paraId="02B63AB1"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07DDE4E8" w14:textId="23F64675" w:rsidTr="00843C41">
        <w:trPr>
          <w:trHeight w:val="990"/>
        </w:trPr>
        <w:tc>
          <w:tcPr>
            <w:tcW w:w="292" w:type="pct"/>
            <w:vAlign w:val="center"/>
            <w:hideMark/>
          </w:tcPr>
          <w:p w14:paraId="4A825520" w14:textId="60B24656"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05087B01"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Dòng cắt ngắn mạch tới hạn danh định (Icu) tại điện áp 380/415VAC </w:t>
            </w:r>
          </w:p>
        </w:tc>
        <w:tc>
          <w:tcPr>
            <w:tcW w:w="631" w:type="pct"/>
            <w:vAlign w:val="center"/>
            <w:hideMark/>
          </w:tcPr>
          <w:p w14:paraId="316388B1" w14:textId="6546DDF6"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kA</w:t>
            </w:r>
          </w:p>
        </w:tc>
        <w:tc>
          <w:tcPr>
            <w:tcW w:w="1759" w:type="pct"/>
            <w:vAlign w:val="center"/>
            <w:hideMark/>
          </w:tcPr>
          <w:p w14:paraId="527FB209" w14:textId="0E98C1BF"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42/37</w:t>
            </w:r>
          </w:p>
        </w:tc>
        <w:tc>
          <w:tcPr>
            <w:tcW w:w="575" w:type="pct"/>
          </w:tcPr>
          <w:p w14:paraId="39F9CC26"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62B56632" w14:textId="3F19AFE3" w:rsidTr="00843C41">
        <w:trPr>
          <w:trHeight w:val="660"/>
        </w:trPr>
        <w:tc>
          <w:tcPr>
            <w:tcW w:w="292" w:type="pct"/>
            <w:vAlign w:val="center"/>
            <w:hideMark/>
          </w:tcPr>
          <w:p w14:paraId="66A33F64" w14:textId="32412FCE"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1FC3D87D"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Dòng cắt ngắn mạch làm việc danh  định (Ics = %Icu)  </w:t>
            </w:r>
          </w:p>
        </w:tc>
        <w:tc>
          <w:tcPr>
            <w:tcW w:w="631" w:type="pct"/>
            <w:vAlign w:val="center"/>
            <w:hideMark/>
          </w:tcPr>
          <w:p w14:paraId="3755023C" w14:textId="6ABE0F7D"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w:t>
            </w:r>
          </w:p>
        </w:tc>
        <w:tc>
          <w:tcPr>
            <w:tcW w:w="1759" w:type="pct"/>
            <w:vAlign w:val="center"/>
            <w:hideMark/>
          </w:tcPr>
          <w:p w14:paraId="534394EF" w14:textId="154D6F57"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100% Icu</w:t>
            </w:r>
          </w:p>
        </w:tc>
        <w:tc>
          <w:tcPr>
            <w:tcW w:w="575" w:type="pct"/>
          </w:tcPr>
          <w:p w14:paraId="577D6863"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690397D4" w14:textId="011A7E67" w:rsidTr="00843C41">
        <w:trPr>
          <w:trHeight w:val="330"/>
        </w:trPr>
        <w:tc>
          <w:tcPr>
            <w:tcW w:w="292" w:type="pct"/>
            <w:vAlign w:val="center"/>
            <w:hideMark/>
          </w:tcPr>
          <w:p w14:paraId="641E700B" w14:textId="09D3AE28"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7EBD34B4"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Bảo vệ  </w:t>
            </w:r>
          </w:p>
        </w:tc>
        <w:tc>
          <w:tcPr>
            <w:tcW w:w="631" w:type="pct"/>
            <w:vAlign w:val="center"/>
            <w:hideMark/>
          </w:tcPr>
          <w:p w14:paraId="3B9BCE02" w14:textId="1865288C"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w:t>
            </w:r>
          </w:p>
        </w:tc>
        <w:tc>
          <w:tcPr>
            <w:tcW w:w="1759" w:type="pct"/>
            <w:vAlign w:val="center"/>
            <w:hideMark/>
          </w:tcPr>
          <w:p w14:paraId="633AFCDD" w14:textId="56B523DC"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Nhiệt và từ</w:t>
            </w:r>
          </w:p>
        </w:tc>
        <w:tc>
          <w:tcPr>
            <w:tcW w:w="575" w:type="pct"/>
          </w:tcPr>
          <w:p w14:paraId="706FE020"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7973832C" w14:textId="0EF61A00" w:rsidTr="00843C41">
        <w:trPr>
          <w:trHeight w:val="330"/>
        </w:trPr>
        <w:tc>
          <w:tcPr>
            <w:tcW w:w="292" w:type="pct"/>
            <w:vAlign w:val="center"/>
            <w:hideMark/>
          </w:tcPr>
          <w:p w14:paraId="49E48F49" w14:textId="18CCF07A"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6059B33E"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Dãi cắt từ  </w:t>
            </w:r>
          </w:p>
        </w:tc>
        <w:tc>
          <w:tcPr>
            <w:tcW w:w="631" w:type="pct"/>
            <w:vAlign w:val="center"/>
            <w:hideMark/>
          </w:tcPr>
          <w:p w14:paraId="6C3E358D" w14:textId="7BD1392E"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w:t>
            </w:r>
          </w:p>
        </w:tc>
        <w:tc>
          <w:tcPr>
            <w:tcW w:w="1759" w:type="pct"/>
            <w:vAlign w:val="center"/>
            <w:hideMark/>
          </w:tcPr>
          <w:p w14:paraId="29994EDF" w14:textId="7E2DA528"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12 x In</w:t>
            </w:r>
          </w:p>
        </w:tc>
        <w:tc>
          <w:tcPr>
            <w:tcW w:w="575" w:type="pct"/>
          </w:tcPr>
          <w:p w14:paraId="12502016"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75A472CB" w14:textId="26EB944E" w:rsidTr="00843C41">
        <w:trPr>
          <w:trHeight w:val="330"/>
        </w:trPr>
        <w:tc>
          <w:tcPr>
            <w:tcW w:w="292" w:type="pct"/>
            <w:vAlign w:val="center"/>
            <w:hideMark/>
          </w:tcPr>
          <w:p w14:paraId="5F7C17BC" w14:textId="093237CA"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36A75EBD"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Số lần đóng cắt có tải </w:t>
            </w:r>
          </w:p>
        </w:tc>
        <w:tc>
          <w:tcPr>
            <w:tcW w:w="631" w:type="pct"/>
            <w:vAlign w:val="center"/>
            <w:hideMark/>
          </w:tcPr>
          <w:p w14:paraId="4DEA5186" w14:textId="248B8E00"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Lần</w:t>
            </w:r>
          </w:p>
        </w:tc>
        <w:tc>
          <w:tcPr>
            <w:tcW w:w="1759" w:type="pct"/>
            <w:vAlign w:val="center"/>
            <w:hideMark/>
          </w:tcPr>
          <w:p w14:paraId="31466BDB" w14:textId="3825E17F"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10.000</w:t>
            </w:r>
          </w:p>
        </w:tc>
        <w:tc>
          <w:tcPr>
            <w:tcW w:w="575" w:type="pct"/>
          </w:tcPr>
          <w:p w14:paraId="36A54389"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011EFA30" w14:textId="7D1CB861" w:rsidTr="00843C41">
        <w:trPr>
          <w:trHeight w:val="330"/>
        </w:trPr>
        <w:tc>
          <w:tcPr>
            <w:tcW w:w="292" w:type="pct"/>
            <w:vAlign w:val="center"/>
            <w:hideMark/>
          </w:tcPr>
          <w:p w14:paraId="40D4C577" w14:textId="6692EE16"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3DA8397A"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Số lần đóng cắt không điện </w:t>
            </w:r>
          </w:p>
        </w:tc>
        <w:tc>
          <w:tcPr>
            <w:tcW w:w="631" w:type="pct"/>
            <w:vAlign w:val="center"/>
            <w:hideMark/>
          </w:tcPr>
          <w:p w14:paraId="79B1CF97" w14:textId="18D36C3F"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Lần</w:t>
            </w:r>
          </w:p>
        </w:tc>
        <w:tc>
          <w:tcPr>
            <w:tcW w:w="1759" w:type="pct"/>
            <w:vAlign w:val="center"/>
            <w:hideMark/>
          </w:tcPr>
          <w:p w14:paraId="3575BEA1" w14:textId="2048A99E"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25.000</w:t>
            </w:r>
          </w:p>
        </w:tc>
        <w:tc>
          <w:tcPr>
            <w:tcW w:w="575" w:type="pct"/>
          </w:tcPr>
          <w:p w14:paraId="51DA6ABB"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26DC02B3" w14:textId="433D6DC3" w:rsidTr="00843C41">
        <w:trPr>
          <w:trHeight w:val="330"/>
        </w:trPr>
        <w:tc>
          <w:tcPr>
            <w:tcW w:w="292" w:type="pct"/>
            <w:vAlign w:val="center"/>
            <w:hideMark/>
          </w:tcPr>
          <w:p w14:paraId="1C70B2CB" w14:textId="2DC4BA8E"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2A87E7CC"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Tiêu chuẩn chế tạo </w:t>
            </w:r>
          </w:p>
        </w:tc>
        <w:tc>
          <w:tcPr>
            <w:tcW w:w="631" w:type="pct"/>
            <w:vAlign w:val="center"/>
            <w:hideMark/>
          </w:tcPr>
          <w:p w14:paraId="3AD4381E" w14:textId="01EC62FD"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w:t>
            </w:r>
          </w:p>
        </w:tc>
        <w:tc>
          <w:tcPr>
            <w:tcW w:w="1759" w:type="pct"/>
            <w:vAlign w:val="center"/>
            <w:hideMark/>
          </w:tcPr>
          <w:p w14:paraId="7A799F2A" w14:textId="1E9FDC21"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IEC60947-2</w:t>
            </w:r>
          </w:p>
        </w:tc>
        <w:tc>
          <w:tcPr>
            <w:tcW w:w="575" w:type="pct"/>
          </w:tcPr>
          <w:p w14:paraId="26A8A5E9"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6272A6AC" w14:textId="2EF1ADD8" w:rsidTr="00843C41">
        <w:trPr>
          <w:trHeight w:val="330"/>
        </w:trPr>
        <w:tc>
          <w:tcPr>
            <w:tcW w:w="292" w:type="pct"/>
            <w:vAlign w:val="center"/>
            <w:hideMark/>
          </w:tcPr>
          <w:p w14:paraId="61604AFE" w14:textId="6F359706"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4629D46E"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Năm sản xuất </w:t>
            </w:r>
          </w:p>
        </w:tc>
        <w:tc>
          <w:tcPr>
            <w:tcW w:w="631" w:type="pct"/>
            <w:vAlign w:val="center"/>
            <w:hideMark/>
          </w:tcPr>
          <w:p w14:paraId="4DC757DA" w14:textId="649E3CEE"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w:t>
            </w:r>
          </w:p>
        </w:tc>
        <w:tc>
          <w:tcPr>
            <w:tcW w:w="1759" w:type="pct"/>
            <w:vAlign w:val="center"/>
            <w:hideMark/>
          </w:tcPr>
          <w:p w14:paraId="73822281" w14:textId="75CCADA2"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2019-2020</w:t>
            </w:r>
          </w:p>
        </w:tc>
        <w:tc>
          <w:tcPr>
            <w:tcW w:w="575" w:type="pct"/>
          </w:tcPr>
          <w:p w14:paraId="08A6F4EA"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628A2121" w14:textId="080E6664" w:rsidTr="00843C41">
        <w:trPr>
          <w:trHeight w:val="330"/>
        </w:trPr>
        <w:tc>
          <w:tcPr>
            <w:tcW w:w="292" w:type="pct"/>
            <w:vAlign w:val="center"/>
            <w:hideMark/>
          </w:tcPr>
          <w:p w14:paraId="6370FF68" w14:textId="75EFBF48"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4</w:t>
            </w:r>
          </w:p>
        </w:tc>
        <w:tc>
          <w:tcPr>
            <w:tcW w:w="1742" w:type="pct"/>
            <w:vAlign w:val="center"/>
            <w:hideMark/>
          </w:tcPr>
          <w:p w14:paraId="01031A58"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Áp tô mát 3 pha tép (MCB) </w:t>
            </w:r>
          </w:p>
        </w:tc>
        <w:tc>
          <w:tcPr>
            <w:tcW w:w="631" w:type="pct"/>
            <w:vAlign w:val="center"/>
            <w:hideMark/>
          </w:tcPr>
          <w:p w14:paraId="6F16421C" w14:textId="25945912" w:rsidR="004F0C06" w:rsidRPr="000333B2" w:rsidRDefault="004F0C06" w:rsidP="000333B2">
            <w:pPr>
              <w:spacing w:before="0" w:after="0"/>
              <w:jc w:val="center"/>
              <w:rPr>
                <w:rFonts w:eastAsia="Times New Roman"/>
                <w:color w:val="000000"/>
                <w:kern w:val="0"/>
                <w14:ligatures w14:val="none"/>
              </w:rPr>
            </w:pPr>
          </w:p>
        </w:tc>
        <w:tc>
          <w:tcPr>
            <w:tcW w:w="1759" w:type="pct"/>
            <w:vAlign w:val="center"/>
            <w:hideMark/>
          </w:tcPr>
          <w:p w14:paraId="43F32974" w14:textId="482E2347" w:rsidR="004F0C06" w:rsidRPr="000333B2" w:rsidRDefault="004F0C06" w:rsidP="000333B2">
            <w:pPr>
              <w:spacing w:before="0" w:after="0"/>
              <w:jc w:val="center"/>
              <w:rPr>
                <w:rFonts w:eastAsia="Times New Roman"/>
                <w:color w:val="000000"/>
                <w:kern w:val="0"/>
                <w14:ligatures w14:val="none"/>
              </w:rPr>
            </w:pPr>
          </w:p>
        </w:tc>
        <w:tc>
          <w:tcPr>
            <w:tcW w:w="575" w:type="pct"/>
          </w:tcPr>
          <w:p w14:paraId="2B7AB257"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3DDB5730" w14:textId="1D188D4C" w:rsidTr="00843C41">
        <w:trPr>
          <w:trHeight w:val="330"/>
        </w:trPr>
        <w:tc>
          <w:tcPr>
            <w:tcW w:w="292" w:type="pct"/>
            <w:vAlign w:val="center"/>
            <w:hideMark/>
          </w:tcPr>
          <w:p w14:paraId="6825CE98" w14:textId="098A21F9"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0D7394BC"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Nước sản xuất </w:t>
            </w:r>
          </w:p>
        </w:tc>
        <w:tc>
          <w:tcPr>
            <w:tcW w:w="631" w:type="pct"/>
            <w:vAlign w:val="center"/>
            <w:hideMark/>
          </w:tcPr>
          <w:p w14:paraId="261D98E9" w14:textId="4729D384"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w:t>
            </w:r>
          </w:p>
        </w:tc>
        <w:tc>
          <w:tcPr>
            <w:tcW w:w="1759" w:type="pct"/>
            <w:vAlign w:val="center"/>
            <w:hideMark/>
          </w:tcPr>
          <w:p w14:paraId="587FE75A" w14:textId="2D0C2559"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Khẳng định rõ</w:t>
            </w:r>
          </w:p>
        </w:tc>
        <w:tc>
          <w:tcPr>
            <w:tcW w:w="575" w:type="pct"/>
          </w:tcPr>
          <w:p w14:paraId="51F16058"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3507C4CD" w14:textId="3409F19A" w:rsidTr="00843C41">
        <w:trPr>
          <w:trHeight w:val="330"/>
        </w:trPr>
        <w:tc>
          <w:tcPr>
            <w:tcW w:w="292" w:type="pct"/>
            <w:vAlign w:val="center"/>
            <w:hideMark/>
          </w:tcPr>
          <w:p w14:paraId="22ACB111" w14:textId="134607D4"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5611B0D7"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Nhà chế tạo </w:t>
            </w:r>
          </w:p>
        </w:tc>
        <w:tc>
          <w:tcPr>
            <w:tcW w:w="631" w:type="pct"/>
            <w:vAlign w:val="center"/>
            <w:hideMark/>
          </w:tcPr>
          <w:p w14:paraId="7FBA15DF" w14:textId="2AA44FD6"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w:t>
            </w:r>
          </w:p>
        </w:tc>
        <w:tc>
          <w:tcPr>
            <w:tcW w:w="1759" w:type="pct"/>
            <w:vAlign w:val="center"/>
            <w:hideMark/>
          </w:tcPr>
          <w:p w14:paraId="20E61030" w14:textId="460196E8"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Khẳng định rõ</w:t>
            </w:r>
          </w:p>
        </w:tc>
        <w:tc>
          <w:tcPr>
            <w:tcW w:w="575" w:type="pct"/>
          </w:tcPr>
          <w:p w14:paraId="7C866E6B"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7415B1CD" w14:textId="4C46F808" w:rsidTr="00843C41">
        <w:trPr>
          <w:trHeight w:val="330"/>
        </w:trPr>
        <w:tc>
          <w:tcPr>
            <w:tcW w:w="292" w:type="pct"/>
            <w:vAlign w:val="center"/>
            <w:hideMark/>
          </w:tcPr>
          <w:p w14:paraId="0615AB44" w14:textId="00A7169A"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08580B6D"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Mã hiệu </w:t>
            </w:r>
          </w:p>
        </w:tc>
        <w:tc>
          <w:tcPr>
            <w:tcW w:w="631" w:type="pct"/>
            <w:vAlign w:val="center"/>
            <w:hideMark/>
          </w:tcPr>
          <w:p w14:paraId="34BAFF28" w14:textId="7C979942"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w:t>
            </w:r>
          </w:p>
        </w:tc>
        <w:tc>
          <w:tcPr>
            <w:tcW w:w="1759" w:type="pct"/>
            <w:vAlign w:val="center"/>
            <w:hideMark/>
          </w:tcPr>
          <w:p w14:paraId="04DB81F8" w14:textId="46071860"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Khẳng định rõ</w:t>
            </w:r>
          </w:p>
        </w:tc>
        <w:tc>
          <w:tcPr>
            <w:tcW w:w="575" w:type="pct"/>
          </w:tcPr>
          <w:p w14:paraId="59A619CE"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068F0C36" w14:textId="5438D7F0" w:rsidTr="00843C41">
        <w:trPr>
          <w:trHeight w:val="330"/>
        </w:trPr>
        <w:tc>
          <w:tcPr>
            <w:tcW w:w="292" w:type="pct"/>
            <w:vAlign w:val="center"/>
            <w:hideMark/>
          </w:tcPr>
          <w:p w14:paraId="7F52F3D7" w14:textId="251AC978"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2C616E60"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Điều kiện lắp đặt </w:t>
            </w:r>
          </w:p>
        </w:tc>
        <w:tc>
          <w:tcPr>
            <w:tcW w:w="631" w:type="pct"/>
            <w:vAlign w:val="center"/>
            <w:hideMark/>
          </w:tcPr>
          <w:p w14:paraId="30D428AD" w14:textId="5EDF74FB"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w:t>
            </w:r>
          </w:p>
        </w:tc>
        <w:tc>
          <w:tcPr>
            <w:tcW w:w="1759" w:type="pct"/>
            <w:vAlign w:val="center"/>
            <w:hideMark/>
          </w:tcPr>
          <w:p w14:paraId="5629397B" w14:textId="193EE967"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Trong nhà (Indoor)</w:t>
            </w:r>
          </w:p>
        </w:tc>
        <w:tc>
          <w:tcPr>
            <w:tcW w:w="575" w:type="pct"/>
          </w:tcPr>
          <w:p w14:paraId="23C105CE"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374A4BCC" w14:textId="3F086DBA" w:rsidTr="00843C41">
        <w:trPr>
          <w:trHeight w:val="330"/>
        </w:trPr>
        <w:tc>
          <w:tcPr>
            <w:tcW w:w="292" w:type="pct"/>
            <w:vAlign w:val="center"/>
            <w:hideMark/>
          </w:tcPr>
          <w:p w14:paraId="38D43601" w14:textId="0FAFCAED"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40289BA8"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Chủng loại </w:t>
            </w:r>
          </w:p>
        </w:tc>
        <w:tc>
          <w:tcPr>
            <w:tcW w:w="631" w:type="pct"/>
            <w:vAlign w:val="center"/>
            <w:hideMark/>
          </w:tcPr>
          <w:p w14:paraId="70E846F5" w14:textId="3D97B2B3"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w:t>
            </w:r>
          </w:p>
        </w:tc>
        <w:tc>
          <w:tcPr>
            <w:tcW w:w="1759" w:type="pct"/>
            <w:vAlign w:val="center"/>
            <w:hideMark/>
          </w:tcPr>
          <w:p w14:paraId="19F7176C" w14:textId="1D8CD5AF"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Loại 3 pha (3 cực)</w:t>
            </w:r>
          </w:p>
        </w:tc>
        <w:tc>
          <w:tcPr>
            <w:tcW w:w="575" w:type="pct"/>
          </w:tcPr>
          <w:p w14:paraId="416653C2"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6535E0E8" w14:textId="0DA8157E" w:rsidTr="00843C41">
        <w:trPr>
          <w:trHeight w:val="330"/>
        </w:trPr>
        <w:tc>
          <w:tcPr>
            <w:tcW w:w="292" w:type="pct"/>
            <w:vAlign w:val="center"/>
            <w:hideMark/>
          </w:tcPr>
          <w:p w14:paraId="384AA87A" w14:textId="6608AC44"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232E2238"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Điện áp định mức (Ue) </w:t>
            </w:r>
          </w:p>
        </w:tc>
        <w:tc>
          <w:tcPr>
            <w:tcW w:w="631" w:type="pct"/>
            <w:vAlign w:val="center"/>
            <w:hideMark/>
          </w:tcPr>
          <w:p w14:paraId="3BE38647" w14:textId="7FAF5DFB"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VAC</w:t>
            </w:r>
          </w:p>
        </w:tc>
        <w:tc>
          <w:tcPr>
            <w:tcW w:w="1759" w:type="pct"/>
            <w:vAlign w:val="center"/>
            <w:hideMark/>
          </w:tcPr>
          <w:p w14:paraId="22A313A8" w14:textId="3EEE5611"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415</w:t>
            </w:r>
          </w:p>
        </w:tc>
        <w:tc>
          <w:tcPr>
            <w:tcW w:w="575" w:type="pct"/>
          </w:tcPr>
          <w:p w14:paraId="044D385A"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0A729984" w14:textId="2177834E" w:rsidTr="00843C41">
        <w:trPr>
          <w:trHeight w:val="660"/>
        </w:trPr>
        <w:tc>
          <w:tcPr>
            <w:tcW w:w="292" w:type="pct"/>
            <w:vAlign w:val="center"/>
            <w:hideMark/>
          </w:tcPr>
          <w:p w14:paraId="5F020C0E" w14:textId="75C59DCE"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6C9564E0"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Điện áp cách điện định mức (Ui) </w:t>
            </w:r>
          </w:p>
        </w:tc>
        <w:tc>
          <w:tcPr>
            <w:tcW w:w="631" w:type="pct"/>
            <w:vAlign w:val="center"/>
            <w:hideMark/>
          </w:tcPr>
          <w:p w14:paraId="3A4BE5E1" w14:textId="05B5680A"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VAC</w:t>
            </w:r>
          </w:p>
        </w:tc>
        <w:tc>
          <w:tcPr>
            <w:tcW w:w="1759" w:type="pct"/>
            <w:vAlign w:val="center"/>
            <w:hideMark/>
          </w:tcPr>
          <w:p w14:paraId="0CBEB000" w14:textId="5868AC8E"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500</w:t>
            </w:r>
          </w:p>
        </w:tc>
        <w:tc>
          <w:tcPr>
            <w:tcW w:w="575" w:type="pct"/>
          </w:tcPr>
          <w:p w14:paraId="00F4FA11"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33562265" w14:textId="512A1087" w:rsidTr="00843C41">
        <w:trPr>
          <w:trHeight w:val="330"/>
        </w:trPr>
        <w:tc>
          <w:tcPr>
            <w:tcW w:w="292" w:type="pct"/>
            <w:vAlign w:val="center"/>
            <w:hideMark/>
          </w:tcPr>
          <w:p w14:paraId="69780231" w14:textId="3943DBFA"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3BF8F635"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Tần số định mức </w:t>
            </w:r>
          </w:p>
        </w:tc>
        <w:tc>
          <w:tcPr>
            <w:tcW w:w="631" w:type="pct"/>
            <w:vAlign w:val="center"/>
            <w:hideMark/>
          </w:tcPr>
          <w:p w14:paraId="590A1204" w14:textId="1B64F2DE"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Hz</w:t>
            </w:r>
          </w:p>
        </w:tc>
        <w:tc>
          <w:tcPr>
            <w:tcW w:w="1759" w:type="pct"/>
            <w:vAlign w:val="center"/>
            <w:hideMark/>
          </w:tcPr>
          <w:p w14:paraId="7261F738" w14:textId="42B0B062"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50/60</w:t>
            </w:r>
          </w:p>
        </w:tc>
        <w:tc>
          <w:tcPr>
            <w:tcW w:w="575" w:type="pct"/>
          </w:tcPr>
          <w:p w14:paraId="55C8E748"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6638BF6D" w14:textId="175D8B1A" w:rsidTr="00843C41">
        <w:trPr>
          <w:trHeight w:val="330"/>
        </w:trPr>
        <w:tc>
          <w:tcPr>
            <w:tcW w:w="292" w:type="pct"/>
            <w:vAlign w:val="center"/>
            <w:hideMark/>
          </w:tcPr>
          <w:p w14:paraId="0A724AB2" w14:textId="7B5ACE46"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5DA84583"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Dòng điện định mức (In) </w:t>
            </w:r>
          </w:p>
        </w:tc>
        <w:tc>
          <w:tcPr>
            <w:tcW w:w="631" w:type="pct"/>
            <w:vAlign w:val="center"/>
            <w:hideMark/>
          </w:tcPr>
          <w:p w14:paraId="1B7F8AEF" w14:textId="0AC60113"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A</w:t>
            </w:r>
          </w:p>
        </w:tc>
        <w:tc>
          <w:tcPr>
            <w:tcW w:w="1759" w:type="pct"/>
            <w:vAlign w:val="center"/>
            <w:hideMark/>
          </w:tcPr>
          <w:p w14:paraId="0701AC39" w14:textId="0F6B6F8E"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20</w:t>
            </w:r>
          </w:p>
        </w:tc>
        <w:tc>
          <w:tcPr>
            <w:tcW w:w="575" w:type="pct"/>
          </w:tcPr>
          <w:p w14:paraId="7AAE2508"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6F88E1B5" w14:textId="05CF93C7" w:rsidTr="00843C41">
        <w:trPr>
          <w:trHeight w:val="990"/>
        </w:trPr>
        <w:tc>
          <w:tcPr>
            <w:tcW w:w="292" w:type="pct"/>
            <w:vAlign w:val="center"/>
            <w:hideMark/>
          </w:tcPr>
          <w:p w14:paraId="2A14A5B2" w14:textId="65A84611"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7525631F"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Dòng cắt ngắn mạch tới hạn danh định (Icu) tại điện áp 415V </w:t>
            </w:r>
          </w:p>
        </w:tc>
        <w:tc>
          <w:tcPr>
            <w:tcW w:w="631" w:type="pct"/>
            <w:vAlign w:val="center"/>
            <w:hideMark/>
          </w:tcPr>
          <w:p w14:paraId="365884B6" w14:textId="6923E1E2"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kA</w:t>
            </w:r>
          </w:p>
        </w:tc>
        <w:tc>
          <w:tcPr>
            <w:tcW w:w="1759" w:type="pct"/>
            <w:vAlign w:val="center"/>
            <w:hideMark/>
          </w:tcPr>
          <w:p w14:paraId="7CE81C0C" w14:textId="27A346CC"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10</w:t>
            </w:r>
          </w:p>
        </w:tc>
        <w:tc>
          <w:tcPr>
            <w:tcW w:w="575" w:type="pct"/>
          </w:tcPr>
          <w:p w14:paraId="0764F41E"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749284AE" w14:textId="46F5C690" w:rsidTr="00843C41">
        <w:trPr>
          <w:trHeight w:val="660"/>
        </w:trPr>
        <w:tc>
          <w:tcPr>
            <w:tcW w:w="292" w:type="pct"/>
            <w:vAlign w:val="center"/>
            <w:hideMark/>
          </w:tcPr>
          <w:p w14:paraId="7147C593" w14:textId="0394F716"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69739D19"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Dòng cắt ngắn mạch làm việc danh  định (Ics) </w:t>
            </w:r>
          </w:p>
        </w:tc>
        <w:tc>
          <w:tcPr>
            <w:tcW w:w="631" w:type="pct"/>
            <w:vAlign w:val="center"/>
            <w:hideMark/>
          </w:tcPr>
          <w:p w14:paraId="135EBC4D" w14:textId="209D8CD8"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%Icu</w:t>
            </w:r>
          </w:p>
        </w:tc>
        <w:tc>
          <w:tcPr>
            <w:tcW w:w="1759" w:type="pct"/>
            <w:vAlign w:val="center"/>
            <w:hideMark/>
          </w:tcPr>
          <w:p w14:paraId="346A7EE2" w14:textId="3DDFBA08"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75%Icu</w:t>
            </w:r>
          </w:p>
        </w:tc>
        <w:tc>
          <w:tcPr>
            <w:tcW w:w="575" w:type="pct"/>
          </w:tcPr>
          <w:p w14:paraId="5DCF6DD5"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1C3ECE71" w14:textId="79B57751" w:rsidTr="00843C41">
        <w:trPr>
          <w:trHeight w:val="330"/>
        </w:trPr>
        <w:tc>
          <w:tcPr>
            <w:tcW w:w="292" w:type="pct"/>
            <w:vAlign w:val="center"/>
            <w:hideMark/>
          </w:tcPr>
          <w:p w14:paraId="33F90C96" w14:textId="04D7B29B"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74649641"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Đặc tính ngắt  </w:t>
            </w:r>
          </w:p>
        </w:tc>
        <w:tc>
          <w:tcPr>
            <w:tcW w:w="631" w:type="pct"/>
            <w:vAlign w:val="center"/>
            <w:hideMark/>
          </w:tcPr>
          <w:p w14:paraId="51E52B8E" w14:textId="573109F7"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w:t>
            </w:r>
          </w:p>
        </w:tc>
        <w:tc>
          <w:tcPr>
            <w:tcW w:w="1759" w:type="pct"/>
            <w:vAlign w:val="center"/>
            <w:hideMark/>
          </w:tcPr>
          <w:p w14:paraId="5FC4CECF" w14:textId="4AF0880B"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Đặc tuyến C</w:t>
            </w:r>
          </w:p>
        </w:tc>
        <w:tc>
          <w:tcPr>
            <w:tcW w:w="575" w:type="pct"/>
          </w:tcPr>
          <w:p w14:paraId="41AF50B1"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069380B3" w14:textId="7DB77049" w:rsidTr="00843C41">
        <w:trPr>
          <w:trHeight w:val="330"/>
        </w:trPr>
        <w:tc>
          <w:tcPr>
            <w:tcW w:w="292" w:type="pct"/>
            <w:vAlign w:val="center"/>
            <w:hideMark/>
          </w:tcPr>
          <w:p w14:paraId="30828677" w14:textId="61EB8CD8"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1A6D4CAA"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Bảo vệ  </w:t>
            </w:r>
          </w:p>
        </w:tc>
        <w:tc>
          <w:tcPr>
            <w:tcW w:w="631" w:type="pct"/>
            <w:vAlign w:val="center"/>
            <w:hideMark/>
          </w:tcPr>
          <w:p w14:paraId="6E22C988" w14:textId="0F583E39"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w:t>
            </w:r>
          </w:p>
        </w:tc>
        <w:tc>
          <w:tcPr>
            <w:tcW w:w="1759" w:type="pct"/>
            <w:vAlign w:val="center"/>
            <w:hideMark/>
          </w:tcPr>
          <w:p w14:paraId="479A53F4" w14:textId="089FDE3F"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Nhiệt, từ</w:t>
            </w:r>
          </w:p>
        </w:tc>
        <w:tc>
          <w:tcPr>
            <w:tcW w:w="575" w:type="pct"/>
          </w:tcPr>
          <w:p w14:paraId="015BA67F"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15EF6CD6" w14:textId="340F00EC" w:rsidTr="00843C41">
        <w:trPr>
          <w:trHeight w:val="330"/>
        </w:trPr>
        <w:tc>
          <w:tcPr>
            <w:tcW w:w="292" w:type="pct"/>
            <w:vAlign w:val="center"/>
            <w:hideMark/>
          </w:tcPr>
          <w:p w14:paraId="63BD0A53" w14:textId="24871E93"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6641EDF0"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Số lần đóng cắt có tải </w:t>
            </w:r>
          </w:p>
        </w:tc>
        <w:tc>
          <w:tcPr>
            <w:tcW w:w="631" w:type="pct"/>
            <w:vAlign w:val="center"/>
            <w:hideMark/>
          </w:tcPr>
          <w:p w14:paraId="0A51FD96" w14:textId="4757BCFD"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Lần</w:t>
            </w:r>
          </w:p>
        </w:tc>
        <w:tc>
          <w:tcPr>
            <w:tcW w:w="1759" w:type="pct"/>
            <w:vAlign w:val="center"/>
            <w:hideMark/>
          </w:tcPr>
          <w:p w14:paraId="067A1E77" w14:textId="781DDEF7"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10.000</w:t>
            </w:r>
          </w:p>
        </w:tc>
        <w:tc>
          <w:tcPr>
            <w:tcW w:w="575" w:type="pct"/>
          </w:tcPr>
          <w:p w14:paraId="3EA32CB6"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235BD5E9" w14:textId="14F71255" w:rsidTr="00843C41">
        <w:trPr>
          <w:trHeight w:val="330"/>
        </w:trPr>
        <w:tc>
          <w:tcPr>
            <w:tcW w:w="292" w:type="pct"/>
            <w:vAlign w:val="center"/>
            <w:hideMark/>
          </w:tcPr>
          <w:p w14:paraId="1D2F0AA9" w14:textId="6EACBAA7"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30B8C2B9"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Số lần đóng cắt không tải </w:t>
            </w:r>
          </w:p>
        </w:tc>
        <w:tc>
          <w:tcPr>
            <w:tcW w:w="631" w:type="pct"/>
            <w:vAlign w:val="center"/>
            <w:hideMark/>
          </w:tcPr>
          <w:p w14:paraId="3B12F811" w14:textId="0BFA1D2A"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Lần</w:t>
            </w:r>
          </w:p>
        </w:tc>
        <w:tc>
          <w:tcPr>
            <w:tcW w:w="1759" w:type="pct"/>
            <w:vAlign w:val="center"/>
            <w:hideMark/>
          </w:tcPr>
          <w:p w14:paraId="61C37B3E" w14:textId="2CFF9FE5"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20.000</w:t>
            </w:r>
          </w:p>
        </w:tc>
        <w:tc>
          <w:tcPr>
            <w:tcW w:w="575" w:type="pct"/>
          </w:tcPr>
          <w:p w14:paraId="6586F854"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6C61D0EB" w14:textId="05F1AA3A" w:rsidTr="00843C41">
        <w:trPr>
          <w:trHeight w:val="330"/>
        </w:trPr>
        <w:tc>
          <w:tcPr>
            <w:tcW w:w="292" w:type="pct"/>
            <w:vAlign w:val="center"/>
            <w:hideMark/>
          </w:tcPr>
          <w:p w14:paraId="152A2410" w14:textId="73817CEB"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0CB63A2E"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Khả năng đóng cắt /1 giờ </w:t>
            </w:r>
          </w:p>
        </w:tc>
        <w:tc>
          <w:tcPr>
            <w:tcW w:w="631" w:type="pct"/>
            <w:vAlign w:val="center"/>
            <w:hideMark/>
          </w:tcPr>
          <w:p w14:paraId="45E2AB50" w14:textId="153D9347"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Lần/h</w:t>
            </w:r>
          </w:p>
        </w:tc>
        <w:tc>
          <w:tcPr>
            <w:tcW w:w="1759" w:type="pct"/>
            <w:vAlign w:val="center"/>
            <w:hideMark/>
          </w:tcPr>
          <w:p w14:paraId="23D2E32C" w14:textId="65A5D8E6"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120</w:t>
            </w:r>
          </w:p>
        </w:tc>
        <w:tc>
          <w:tcPr>
            <w:tcW w:w="575" w:type="pct"/>
          </w:tcPr>
          <w:p w14:paraId="231C2247"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278ACF49" w14:textId="095BC1E8" w:rsidTr="00843C41">
        <w:trPr>
          <w:trHeight w:val="330"/>
        </w:trPr>
        <w:tc>
          <w:tcPr>
            <w:tcW w:w="292" w:type="pct"/>
            <w:vAlign w:val="center"/>
            <w:hideMark/>
          </w:tcPr>
          <w:p w14:paraId="7F98C193" w14:textId="49A24512"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22472E7F"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Cấp bảo vệ  </w:t>
            </w:r>
          </w:p>
        </w:tc>
        <w:tc>
          <w:tcPr>
            <w:tcW w:w="631" w:type="pct"/>
            <w:vAlign w:val="center"/>
            <w:hideMark/>
          </w:tcPr>
          <w:p w14:paraId="1FCF8EFD" w14:textId="7647B50D" w:rsidR="004F0C06" w:rsidRPr="000333B2" w:rsidRDefault="004F0C06" w:rsidP="000333B2">
            <w:pPr>
              <w:spacing w:before="0" w:after="0"/>
              <w:jc w:val="center"/>
              <w:rPr>
                <w:rFonts w:eastAsia="Times New Roman"/>
                <w:color w:val="000000"/>
                <w:kern w:val="0"/>
                <w14:ligatures w14:val="none"/>
              </w:rPr>
            </w:pPr>
          </w:p>
        </w:tc>
        <w:tc>
          <w:tcPr>
            <w:tcW w:w="1759" w:type="pct"/>
            <w:vAlign w:val="center"/>
            <w:hideMark/>
          </w:tcPr>
          <w:p w14:paraId="78AD3302" w14:textId="267EDF0D"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IP20</w:t>
            </w:r>
          </w:p>
        </w:tc>
        <w:tc>
          <w:tcPr>
            <w:tcW w:w="575" w:type="pct"/>
          </w:tcPr>
          <w:p w14:paraId="202A9908"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64287361" w14:textId="1D3D80C7" w:rsidTr="00843C41">
        <w:trPr>
          <w:trHeight w:val="330"/>
        </w:trPr>
        <w:tc>
          <w:tcPr>
            <w:tcW w:w="292" w:type="pct"/>
            <w:vAlign w:val="center"/>
            <w:hideMark/>
          </w:tcPr>
          <w:p w14:paraId="133EEB3B" w14:textId="7140AD8F"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6FD2E363"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Tiêu chuẩn chế tạo </w:t>
            </w:r>
          </w:p>
        </w:tc>
        <w:tc>
          <w:tcPr>
            <w:tcW w:w="631" w:type="pct"/>
            <w:vAlign w:val="center"/>
            <w:hideMark/>
          </w:tcPr>
          <w:p w14:paraId="086A4C92" w14:textId="37F99EA5"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w:t>
            </w:r>
          </w:p>
        </w:tc>
        <w:tc>
          <w:tcPr>
            <w:tcW w:w="1759" w:type="pct"/>
            <w:vAlign w:val="center"/>
            <w:hideMark/>
          </w:tcPr>
          <w:p w14:paraId="71083D66" w14:textId="6C3FB3FC"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IEC60898</w:t>
            </w:r>
          </w:p>
        </w:tc>
        <w:tc>
          <w:tcPr>
            <w:tcW w:w="575" w:type="pct"/>
          </w:tcPr>
          <w:p w14:paraId="5B8226F6"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5D5EA238" w14:textId="2B1D8EF3" w:rsidTr="00843C41">
        <w:trPr>
          <w:trHeight w:val="330"/>
        </w:trPr>
        <w:tc>
          <w:tcPr>
            <w:tcW w:w="292" w:type="pct"/>
            <w:vAlign w:val="center"/>
            <w:hideMark/>
          </w:tcPr>
          <w:p w14:paraId="7EDF3DDB" w14:textId="594F47F9"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5554F0CB"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Năm sản xuất </w:t>
            </w:r>
          </w:p>
        </w:tc>
        <w:tc>
          <w:tcPr>
            <w:tcW w:w="631" w:type="pct"/>
            <w:vAlign w:val="center"/>
            <w:hideMark/>
          </w:tcPr>
          <w:p w14:paraId="36A68DDD" w14:textId="7E480192"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w:t>
            </w:r>
          </w:p>
        </w:tc>
        <w:tc>
          <w:tcPr>
            <w:tcW w:w="1759" w:type="pct"/>
            <w:vAlign w:val="center"/>
            <w:hideMark/>
          </w:tcPr>
          <w:p w14:paraId="2E9D2344" w14:textId="62E8C893"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2019-2020</w:t>
            </w:r>
          </w:p>
        </w:tc>
        <w:tc>
          <w:tcPr>
            <w:tcW w:w="575" w:type="pct"/>
          </w:tcPr>
          <w:p w14:paraId="2801C31D"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04B7F7CD" w14:textId="66A70A45" w:rsidTr="00843C41">
        <w:trPr>
          <w:trHeight w:val="330"/>
        </w:trPr>
        <w:tc>
          <w:tcPr>
            <w:tcW w:w="292" w:type="pct"/>
            <w:vAlign w:val="center"/>
            <w:hideMark/>
          </w:tcPr>
          <w:p w14:paraId="1282393B" w14:textId="51891391"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5</w:t>
            </w:r>
          </w:p>
        </w:tc>
        <w:tc>
          <w:tcPr>
            <w:tcW w:w="1742" w:type="pct"/>
            <w:vAlign w:val="center"/>
            <w:hideMark/>
          </w:tcPr>
          <w:p w14:paraId="28DA3BB7"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Rơle điều khiển cosφ  </w:t>
            </w:r>
          </w:p>
        </w:tc>
        <w:tc>
          <w:tcPr>
            <w:tcW w:w="631" w:type="pct"/>
            <w:vAlign w:val="center"/>
            <w:hideMark/>
          </w:tcPr>
          <w:p w14:paraId="5731A68F" w14:textId="2B7131E1" w:rsidR="004F0C06" w:rsidRPr="000333B2" w:rsidRDefault="004F0C06" w:rsidP="000333B2">
            <w:pPr>
              <w:spacing w:before="0" w:after="0"/>
              <w:jc w:val="center"/>
              <w:rPr>
                <w:rFonts w:eastAsia="Times New Roman"/>
                <w:color w:val="000000"/>
                <w:kern w:val="0"/>
                <w14:ligatures w14:val="none"/>
              </w:rPr>
            </w:pPr>
          </w:p>
        </w:tc>
        <w:tc>
          <w:tcPr>
            <w:tcW w:w="1759" w:type="pct"/>
            <w:vAlign w:val="center"/>
            <w:hideMark/>
          </w:tcPr>
          <w:p w14:paraId="26CF95F1" w14:textId="17639D53"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lang w:val="fr-FR"/>
                <w14:ligatures w14:val="none"/>
              </w:rPr>
              <w:t>Rơle điều khiển bằng cosφ (5 cổng)</w:t>
            </w:r>
          </w:p>
        </w:tc>
        <w:tc>
          <w:tcPr>
            <w:tcW w:w="575" w:type="pct"/>
          </w:tcPr>
          <w:p w14:paraId="3141F7FF" w14:textId="77777777" w:rsidR="004F0C06" w:rsidRPr="000333B2" w:rsidRDefault="004F0C06" w:rsidP="00843C41">
            <w:pPr>
              <w:spacing w:before="0" w:after="0"/>
              <w:ind w:left="-81" w:right="-108"/>
              <w:jc w:val="left"/>
              <w:rPr>
                <w:rFonts w:eastAsia="Times New Roman"/>
                <w:color w:val="000000"/>
                <w:kern w:val="0"/>
                <w:lang w:val="fr-FR"/>
                <w14:ligatures w14:val="none"/>
              </w:rPr>
            </w:pPr>
          </w:p>
        </w:tc>
      </w:tr>
      <w:tr w:rsidR="00843C41" w:rsidRPr="000333B2" w14:paraId="5FE84948" w14:textId="4AD3BFF0" w:rsidTr="00843C41">
        <w:trPr>
          <w:trHeight w:val="330"/>
        </w:trPr>
        <w:tc>
          <w:tcPr>
            <w:tcW w:w="292" w:type="pct"/>
            <w:vAlign w:val="center"/>
            <w:hideMark/>
          </w:tcPr>
          <w:p w14:paraId="20AA1E42" w14:textId="12C08209"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395798F4"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Nước sản xuất </w:t>
            </w:r>
          </w:p>
        </w:tc>
        <w:tc>
          <w:tcPr>
            <w:tcW w:w="631" w:type="pct"/>
            <w:vAlign w:val="center"/>
            <w:hideMark/>
          </w:tcPr>
          <w:p w14:paraId="70938D59" w14:textId="309357AF" w:rsidR="004F0C06" w:rsidRPr="000333B2" w:rsidRDefault="004F0C06" w:rsidP="000333B2">
            <w:pPr>
              <w:spacing w:before="0" w:after="0"/>
              <w:jc w:val="center"/>
              <w:rPr>
                <w:rFonts w:eastAsia="Times New Roman"/>
                <w:color w:val="000000"/>
                <w:kern w:val="0"/>
                <w14:ligatures w14:val="none"/>
              </w:rPr>
            </w:pPr>
          </w:p>
        </w:tc>
        <w:tc>
          <w:tcPr>
            <w:tcW w:w="1759" w:type="pct"/>
            <w:vAlign w:val="center"/>
            <w:hideMark/>
          </w:tcPr>
          <w:p w14:paraId="67A27ED3" w14:textId="63973E89"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Khẳng định rõ</w:t>
            </w:r>
          </w:p>
        </w:tc>
        <w:tc>
          <w:tcPr>
            <w:tcW w:w="575" w:type="pct"/>
          </w:tcPr>
          <w:p w14:paraId="38772CE9"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54B26412" w14:textId="4F02AE80" w:rsidTr="00843C41">
        <w:trPr>
          <w:trHeight w:val="330"/>
        </w:trPr>
        <w:tc>
          <w:tcPr>
            <w:tcW w:w="292" w:type="pct"/>
            <w:vAlign w:val="center"/>
            <w:hideMark/>
          </w:tcPr>
          <w:p w14:paraId="6D5026D2" w14:textId="7E495D5F"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36EE340F"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Nhà chế tạo </w:t>
            </w:r>
          </w:p>
        </w:tc>
        <w:tc>
          <w:tcPr>
            <w:tcW w:w="631" w:type="pct"/>
            <w:vAlign w:val="center"/>
            <w:hideMark/>
          </w:tcPr>
          <w:p w14:paraId="6B500155" w14:textId="1F97B156" w:rsidR="004F0C06" w:rsidRPr="000333B2" w:rsidRDefault="004F0C06" w:rsidP="000333B2">
            <w:pPr>
              <w:spacing w:before="0" w:after="0"/>
              <w:jc w:val="center"/>
              <w:rPr>
                <w:rFonts w:eastAsia="Times New Roman"/>
                <w:color w:val="000000"/>
                <w:kern w:val="0"/>
                <w14:ligatures w14:val="none"/>
              </w:rPr>
            </w:pPr>
          </w:p>
        </w:tc>
        <w:tc>
          <w:tcPr>
            <w:tcW w:w="1759" w:type="pct"/>
            <w:vAlign w:val="center"/>
            <w:hideMark/>
          </w:tcPr>
          <w:p w14:paraId="77500A91" w14:textId="3C46EF40"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Khẳng định rõ</w:t>
            </w:r>
          </w:p>
        </w:tc>
        <w:tc>
          <w:tcPr>
            <w:tcW w:w="575" w:type="pct"/>
          </w:tcPr>
          <w:p w14:paraId="34ED45C2"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31991BB2" w14:textId="0D99F47A" w:rsidTr="00843C41">
        <w:trPr>
          <w:trHeight w:val="330"/>
        </w:trPr>
        <w:tc>
          <w:tcPr>
            <w:tcW w:w="292" w:type="pct"/>
            <w:vAlign w:val="center"/>
            <w:hideMark/>
          </w:tcPr>
          <w:p w14:paraId="5AB5E912" w14:textId="5F8FF800"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0FBB2BE9"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Mã hiệu </w:t>
            </w:r>
          </w:p>
        </w:tc>
        <w:tc>
          <w:tcPr>
            <w:tcW w:w="631" w:type="pct"/>
            <w:vAlign w:val="center"/>
            <w:hideMark/>
          </w:tcPr>
          <w:p w14:paraId="1A90515B" w14:textId="197B0523" w:rsidR="004F0C06" w:rsidRPr="000333B2" w:rsidRDefault="004F0C06" w:rsidP="000333B2">
            <w:pPr>
              <w:spacing w:before="0" w:after="0"/>
              <w:jc w:val="center"/>
              <w:rPr>
                <w:rFonts w:eastAsia="Times New Roman"/>
                <w:color w:val="000000"/>
                <w:kern w:val="0"/>
                <w14:ligatures w14:val="none"/>
              </w:rPr>
            </w:pPr>
          </w:p>
        </w:tc>
        <w:tc>
          <w:tcPr>
            <w:tcW w:w="1759" w:type="pct"/>
            <w:vAlign w:val="center"/>
            <w:hideMark/>
          </w:tcPr>
          <w:p w14:paraId="2D8DBD04" w14:textId="08555028"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Khẳng định rõ</w:t>
            </w:r>
          </w:p>
        </w:tc>
        <w:tc>
          <w:tcPr>
            <w:tcW w:w="575" w:type="pct"/>
          </w:tcPr>
          <w:p w14:paraId="6644AD5B"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3BAA2330" w14:textId="73BB6F5F" w:rsidTr="00843C41">
        <w:trPr>
          <w:trHeight w:val="330"/>
        </w:trPr>
        <w:tc>
          <w:tcPr>
            <w:tcW w:w="292" w:type="pct"/>
            <w:vAlign w:val="center"/>
            <w:hideMark/>
          </w:tcPr>
          <w:p w14:paraId="59C83BF4" w14:textId="312A06D2"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71B0D3A2"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Điều kiện lắp đặt </w:t>
            </w:r>
          </w:p>
        </w:tc>
        <w:tc>
          <w:tcPr>
            <w:tcW w:w="631" w:type="pct"/>
            <w:vAlign w:val="center"/>
            <w:hideMark/>
          </w:tcPr>
          <w:p w14:paraId="27B3DF72" w14:textId="1F80E1D7" w:rsidR="004F0C06" w:rsidRPr="000333B2" w:rsidRDefault="004F0C06" w:rsidP="000333B2">
            <w:pPr>
              <w:spacing w:before="0" w:after="0"/>
              <w:jc w:val="center"/>
              <w:rPr>
                <w:rFonts w:eastAsia="Times New Roman"/>
                <w:color w:val="000000"/>
                <w:kern w:val="0"/>
                <w14:ligatures w14:val="none"/>
              </w:rPr>
            </w:pPr>
          </w:p>
        </w:tc>
        <w:tc>
          <w:tcPr>
            <w:tcW w:w="1759" w:type="pct"/>
            <w:vAlign w:val="center"/>
            <w:hideMark/>
          </w:tcPr>
          <w:p w14:paraId="3A8FD9FA" w14:textId="4BF0C335"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Trong nhà (Indoor)</w:t>
            </w:r>
          </w:p>
        </w:tc>
        <w:tc>
          <w:tcPr>
            <w:tcW w:w="575" w:type="pct"/>
          </w:tcPr>
          <w:p w14:paraId="78AC7E41"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3A3B2E7F" w14:textId="0C746F70" w:rsidTr="00843C41">
        <w:trPr>
          <w:trHeight w:val="330"/>
        </w:trPr>
        <w:tc>
          <w:tcPr>
            <w:tcW w:w="292" w:type="pct"/>
            <w:vAlign w:val="center"/>
            <w:hideMark/>
          </w:tcPr>
          <w:p w14:paraId="0914BA56" w14:textId="34547291"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7B3D3D2C"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Kích thước </w:t>
            </w:r>
          </w:p>
        </w:tc>
        <w:tc>
          <w:tcPr>
            <w:tcW w:w="631" w:type="pct"/>
            <w:vAlign w:val="center"/>
            <w:hideMark/>
          </w:tcPr>
          <w:p w14:paraId="7760A935" w14:textId="2E64AB94" w:rsidR="004F0C06" w:rsidRPr="000333B2" w:rsidRDefault="004F0C06" w:rsidP="000333B2">
            <w:pPr>
              <w:spacing w:before="0" w:after="0"/>
              <w:jc w:val="center"/>
              <w:rPr>
                <w:rFonts w:eastAsia="Times New Roman"/>
                <w:color w:val="000000"/>
                <w:kern w:val="0"/>
                <w14:ligatures w14:val="none"/>
              </w:rPr>
            </w:pPr>
          </w:p>
        </w:tc>
        <w:tc>
          <w:tcPr>
            <w:tcW w:w="1759" w:type="pct"/>
            <w:vAlign w:val="center"/>
            <w:hideMark/>
          </w:tcPr>
          <w:p w14:paraId="52484991" w14:textId="6E7D9654"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(96 x 96)mm</w:t>
            </w:r>
          </w:p>
        </w:tc>
        <w:tc>
          <w:tcPr>
            <w:tcW w:w="575" w:type="pct"/>
          </w:tcPr>
          <w:p w14:paraId="69E3DDD9"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3860B216" w14:textId="65C2B694" w:rsidTr="00843C41">
        <w:trPr>
          <w:trHeight w:val="660"/>
        </w:trPr>
        <w:tc>
          <w:tcPr>
            <w:tcW w:w="292" w:type="pct"/>
            <w:vAlign w:val="center"/>
            <w:hideMark/>
          </w:tcPr>
          <w:p w14:paraId="0B738A6B" w14:textId="26BBFB12"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6A91DAE6"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lang w:val="fr-FR"/>
                <w14:ligatures w14:val="none"/>
              </w:rPr>
              <w:t>Số cổng điều khiển đầu ra rơle </w:t>
            </w:r>
          </w:p>
        </w:tc>
        <w:tc>
          <w:tcPr>
            <w:tcW w:w="631" w:type="pct"/>
            <w:vAlign w:val="center"/>
            <w:hideMark/>
          </w:tcPr>
          <w:p w14:paraId="788793F3" w14:textId="671728A0"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Cấp</w:t>
            </w:r>
          </w:p>
        </w:tc>
        <w:tc>
          <w:tcPr>
            <w:tcW w:w="1759" w:type="pct"/>
            <w:vAlign w:val="center"/>
            <w:hideMark/>
          </w:tcPr>
          <w:p w14:paraId="0443CEC9" w14:textId="62FCF8B1"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5</w:t>
            </w:r>
          </w:p>
        </w:tc>
        <w:tc>
          <w:tcPr>
            <w:tcW w:w="575" w:type="pct"/>
          </w:tcPr>
          <w:p w14:paraId="79E3496B"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714F147E" w14:textId="1F847F2A" w:rsidTr="00843C41">
        <w:trPr>
          <w:trHeight w:val="660"/>
        </w:trPr>
        <w:tc>
          <w:tcPr>
            <w:tcW w:w="292" w:type="pct"/>
            <w:vAlign w:val="center"/>
            <w:hideMark/>
          </w:tcPr>
          <w:p w14:paraId="709CD141" w14:textId="149BA594"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4B148D98"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lang w:val="fr-FR"/>
                <w14:ligatures w14:val="none"/>
              </w:rPr>
              <w:t>Điện áp định mức với điện áp pha (Upha) </w:t>
            </w:r>
          </w:p>
        </w:tc>
        <w:tc>
          <w:tcPr>
            <w:tcW w:w="631" w:type="pct"/>
            <w:vAlign w:val="center"/>
            <w:hideMark/>
          </w:tcPr>
          <w:p w14:paraId="6E88D81B" w14:textId="7E7E767C"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V</w:t>
            </w:r>
          </w:p>
        </w:tc>
        <w:tc>
          <w:tcPr>
            <w:tcW w:w="1759" w:type="pct"/>
            <w:vAlign w:val="center"/>
            <w:hideMark/>
          </w:tcPr>
          <w:p w14:paraId="12D7867D" w14:textId="1DDD98F6"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230 ~ 250</w:t>
            </w:r>
          </w:p>
        </w:tc>
        <w:tc>
          <w:tcPr>
            <w:tcW w:w="575" w:type="pct"/>
          </w:tcPr>
          <w:p w14:paraId="390F3A50"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7F6B1A35" w14:textId="183CD08D" w:rsidTr="00843C41">
        <w:trPr>
          <w:trHeight w:val="660"/>
        </w:trPr>
        <w:tc>
          <w:tcPr>
            <w:tcW w:w="292" w:type="pct"/>
            <w:vAlign w:val="center"/>
            <w:hideMark/>
          </w:tcPr>
          <w:p w14:paraId="01D210A0" w14:textId="322BCF8C"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72D47E7F"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lang w:val="fr-FR"/>
                <w14:ligatures w14:val="none"/>
              </w:rPr>
              <w:t>Điện áp hoạt động tương ứng (Upha) </w:t>
            </w:r>
          </w:p>
        </w:tc>
        <w:tc>
          <w:tcPr>
            <w:tcW w:w="631" w:type="pct"/>
            <w:vAlign w:val="center"/>
            <w:hideMark/>
          </w:tcPr>
          <w:p w14:paraId="5D05CD11" w14:textId="5494769F"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V</w:t>
            </w:r>
          </w:p>
        </w:tc>
        <w:tc>
          <w:tcPr>
            <w:tcW w:w="1759" w:type="pct"/>
            <w:vAlign w:val="center"/>
            <w:hideMark/>
          </w:tcPr>
          <w:p w14:paraId="4298EA8E" w14:textId="5941D61B"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200 ÷ 275</w:t>
            </w:r>
          </w:p>
        </w:tc>
        <w:tc>
          <w:tcPr>
            <w:tcW w:w="575" w:type="pct"/>
          </w:tcPr>
          <w:p w14:paraId="7019819E"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7CCFF79F" w14:textId="1D8E86C8" w:rsidTr="00843C41">
        <w:trPr>
          <w:trHeight w:val="660"/>
        </w:trPr>
        <w:tc>
          <w:tcPr>
            <w:tcW w:w="292" w:type="pct"/>
            <w:vAlign w:val="center"/>
            <w:hideMark/>
          </w:tcPr>
          <w:p w14:paraId="4AD94E2D" w14:textId="55C5EADA"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0D98F5FC"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lang w:val="fr-FR"/>
                <w14:ligatures w14:val="none"/>
              </w:rPr>
              <w:t>Điện áp định mức với điện áp dây (Udây) </w:t>
            </w:r>
          </w:p>
        </w:tc>
        <w:tc>
          <w:tcPr>
            <w:tcW w:w="631" w:type="pct"/>
            <w:vAlign w:val="center"/>
            <w:hideMark/>
          </w:tcPr>
          <w:p w14:paraId="40216BA9" w14:textId="5E978A1A"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V</w:t>
            </w:r>
          </w:p>
        </w:tc>
        <w:tc>
          <w:tcPr>
            <w:tcW w:w="1759" w:type="pct"/>
            <w:vAlign w:val="center"/>
            <w:hideMark/>
          </w:tcPr>
          <w:p w14:paraId="5D2C0530" w14:textId="4DBFA140"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400 ~ 440</w:t>
            </w:r>
          </w:p>
        </w:tc>
        <w:tc>
          <w:tcPr>
            <w:tcW w:w="575" w:type="pct"/>
          </w:tcPr>
          <w:p w14:paraId="7FD56E36"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0BEABBCB" w14:textId="39F1F95D" w:rsidTr="00843C41">
        <w:trPr>
          <w:trHeight w:val="660"/>
        </w:trPr>
        <w:tc>
          <w:tcPr>
            <w:tcW w:w="292" w:type="pct"/>
            <w:vAlign w:val="center"/>
            <w:hideMark/>
          </w:tcPr>
          <w:p w14:paraId="515B9243" w14:textId="24CF817E"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4106E5CA"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lang w:val="fr-FR"/>
                <w14:ligatures w14:val="none"/>
              </w:rPr>
              <w:t>Điện áp hoạt động tương ứng (Udây) </w:t>
            </w:r>
          </w:p>
        </w:tc>
        <w:tc>
          <w:tcPr>
            <w:tcW w:w="631" w:type="pct"/>
            <w:vAlign w:val="center"/>
            <w:hideMark/>
          </w:tcPr>
          <w:p w14:paraId="40AA3ADE" w14:textId="7699E733"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V</w:t>
            </w:r>
          </w:p>
        </w:tc>
        <w:tc>
          <w:tcPr>
            <w:tcW w:w="1759" w:type="pct"/>
            <w:vAlign w:val="center"/>
            <w:hideMark/>
          </w:tcPr>
          <w:p w14:paraId="5DA1313C" w14:textId="4B99ED1D"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360 ÷ 480</w:t>
            </w:r>
          </w:p>
        </w:tc>
        <w:tc>
          <w:tcPr>
            <w:tcW w:w="575" w:type="pct"/>
          </w:tcPr>
          <w:p w14:paraId="12F8466B"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63B6D5FF" w14:textId="59B24459" w:rsidTr="00843C41">
        <w:trPr>
          <w:trHeight w:val="330"/>
        </w:trPr>
        <w:tc>
          <w:tcPr>
            <w:tcW w:w="292" w:type="pct"/>
            <w:vAlign w:val="center"/>
            <w:hideMark/>
          </w:tcPr>
          <w:p w14:paraId="47330AED" w14:textId="47A77F83"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0C36F813"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Tần số định mức </w:t>
            </w:r>
          </w:p>
        </w:tc>
        <w:tc>
          <w:tcPr>
            <w:tcW w:w="631" w:type="pct"/>
            <w:vAlign w:val="center"/>
            <w:hideMark/>
          </w:tcPr>
          <w:p w14:paraId="33D79971" w14:textId="094794FA"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Hz</w:t>
            </w:r>
          </w:p>
        </w:tc>
        <w:tc>
          <w:tcPr>
            <w:tcW w:w="1759" w:type="pct"/>
            <w:vAlign w:val="center"/>
            <w:hideMark/>
          </w:tcPr>
          <w:p w14:paraId="712641CA" w14:textId="6B2A5BB5"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50/60</w:t>
            </w:r>
          </w:p>
        </w:tc>
        <w:tc>
          <w:tcPr>
            <w:tcW w:w="575" w:type="pct"/>
          </w:tcPr>
          <w:p w14:paraId="26F4DD21"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7417A4BD" w14:textId="1AD409D1" w:rsidTr="00843C41">
        <w:trPr>
          <w:trHeight w:val="330"/>
        </w:trPr>
        <w:tc>
          <w:tcPr>
            <w:tcW w:w="292" w:type="pct"/>
            <w:vAlign w:val="center"/>
            <w:hideMark/>
          </w:tcPr>
          <w:p w14:paraId="783C7BF6" w14:textId="7FD39C07"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436C94E3"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Dòng điện định mức (In) </w:t>
            </w:r>
          </w:p>
        </w:tc>
        <w:tc>
          <w:tcPr>
            <w:tcW w:w="631" w:type="pct"/>
            <w:vAlign w:val="center"/>
            <w:hideMark/>
          </w:tcPr>
          <w:p w14:paraId="3798A082" w14:textId="1A2B01A1"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A</w:t>
            </w:r>
          </w:p>
        </w:tc>
        <w:tc>
          <w:tcPr>
            <w:tcW w:w="1759" w:type="pct"/>
            <w:vAlign w:val="center"/>
            <w:hideMark/>
          </w:tcPr>
          <w:p w14:paraId="75525F1C" w14:textId="530D175A"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5</w:t>
            </w:r>
          </w:p>
        </w:tc>
        <w:tc>
          <w:tcPr>
            <w:tcW w:w="575" w:type="pct"/>
          </w:tcPr>
          <w:p w14:paraId="53894DB3"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29008139" w14:textId="55769D66" w:rsidTr="00843C41">
        <w:trPr>
          <w:trHeight w:val="330"/>
        </w:trPr>
        <w:tc>
          <w:tcPr>
            <w:tcW w:w="292" w:type="pct"/>
            <w:vAlign w:val="center"/>
            <w:hideMark/>
          </w:tcPr>
          <w:p w14:paraId="4A17D255" w14:textId="7415B7C5"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0EECE178"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Dòng điện hoạt động </w:t>
            </w:r>
          </w:p>
        </w:tc>
        <w:tc>
          <w:tcPr>
            <w:tcW w:w="631" w:type="pct"/>
            <w:vAlign w:val="center"/>
            <w:hideMark/>
          </w:tcPr>
          <w:p w14:paraId="30928339" w14:textId="7EEA49E9"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A</w:t>
            </w:r>
          </w:p>
        </w:tc>
        <w:tc>
          <w:tcPr>
            <w:tcW w:w="1759" w:type="pct"/>
            <w:vAlign w:val="center"/>
            <w:hideMark/>
          </w:tcPr>
          <w:p w14:paraId="7FC0F83F" w14:textId="3845C76A"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(0,2 ÷ 5)</w:t>
            </w:r>
          </w:p>
        </w:tc>
        <w:tc>
          <w:tcPr>
            <w:tcW w:w="575" w:type="pct"/>
          </w:tcPr>
          <w:p w14:paraId="428135EF"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177CE0BC" w14:textId="71FEF088" w:rsidTr="00843C41">
        <w:trPr>
          <w:trHeight w:val="330"/>
        </w:trPr>
        <w:tc>
          <w:tcPr>
            <w:tcW w:w="292" w:type="pct"/>
            <w:vAlign w:val="center"/>
            <w:hideMark/>
          </w:tcPr>
          <w:p w14:paraId="136A36C2" w14:textId="0037EAE5"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6CC37C27"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Dòng điện quá tải trong 10s </w:t>
            </w:r>
          </w:p>
        </w:tc>
        <w:tc>
          <w:tcPr>
            <w:tcW w:w="631" w:type="pct"/>
            <w:vAlign w:val="center"/>
            <w:hideMark/>
          </w:tcPr>
          <w:p w14:paraId="227ECF8B" w14:textId="7D227A55" w:rsidR="004F0C06" w:rsidRPr="000333B2" w:rsidRDefault="004F0C06" w:rsidP="000333B2">
            <w:pPr>
              <w:spacing w:before="0" w:after="0"/>
              <w:jc w:val="center"/>
              <w:rPr>
                <w:rFonts w:eastAsia="Times New Roman"/>
                <w:color w:val="000000"/>
                <w:kern w:val="0"/>
                <w14:ligatures w14:val="none"/>
              </w:rPr>
            </w:pPr>
          </w:p>
        </w:tc>
        <w:tc>
          <w:tcPr>
            <w:tcW w:w="1759" w:type="pct"/>
            <w:vAlign w:val="center"/>
            <w:hideMark/>
          </w:tcPr>
          <w:p w14:paraId="75ECC635" w14:textId="680000AD"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3 In</w:t>
            </w:r>
          </w:p>
        </w:tc>
        <w:tc>
          <w:tcPr>
            <w:tcW w:w="575" w:type="pct"/>
          </w:tcPr>
          <w:p w14:paraId="5C5E8206"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356131BB" w14:textId="30AEFA52" w:rsidTr="00843C41">
        <w:trPr>
          <w:trHeight w:val="660"/>
        </w:trPr>
        <w:tc>
          <w:tcPr>
            <w:tcW w:w="292" w:type="pct"/>
            <w:vAlign w:val="center"/>
            <w:hideMark/>
          </w:tcPr>
          <w:p w14:paraId="2CC63AFB" w14:textId="7C3AFD13"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4BD168E1"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lang w:val="fr-FR"/>
                <w14:ligatures w14:val="none"/>
              </w:rPr>
              <w:t>Cấp bảo vệ đầu ra của rơle </w:t>
            </w:r>
          </w:p>
        </w:tc>
        <w:tc>
          <w:tcPr>
            <w:tcW w:w="631" w:type="pct"/>
            <w:vAlign w:val="center"/>
            <w:hideMark/>
          </w:tcPr>
          <w:p w14:paraId="3BB15455" w14:textId="2EBC1779" w:rsidR="004F0C06" w:rsidRPr="000333B2" w:rsidRDefault="004F0C06" w:rsidP="000333B2">
            <w:pPr>
              <w:spacing w:before="0" w:after="0"/>
              <w:jc w:val="center"/>
              <w:rPr>
                <w:rFonts w:eastAsia="Times New Roman"/>
                <w:color w:val="000000"/>
                <w:kern w:val="0"/>
                <w14:ligatures w14:val="none"/>
              </w:rPr>
            </w:pPr>
          </w:p>
        </w:tc>
        <w:tc>
          <w:tcPr>
            <w:tcW w:w="1759" w:type="pct"/>
            <w:vAlign w:val="center"/>
            <w:hideMark/>
          </w:tcPr>
          <w:p w14:paraId="1CFD1D7E" w14:textId="6326DE83"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lang w:val="fr-FR"/>
                <w14:ligatures w14:val="none"/>
              </w:rPr>
              <w:t>Báo động quá/kém áp, chống nhiễu, hài bậc cao</w:t>
            </w:r>
          </w:p>
        </w:tc>
        <w:tc>
          <w:tcPr>
            <w:tcW w:w="575" w:type="pct"/>
          </w:tcPr>
          <w:p w14:paraId="43C5E2F9" w14:textId="77777777" w:rsidR="004F0C06" w:rsidRPr="000333B2" w:rsidRDefault="004F0C06" w:rsidP="00843C41">
            <w:pPr>
              <w:spacing w:before="0" w:after="0"/>
              <w:ind w:left="-81" w:right="-108"/>
              <w:jc w:val="left"/>
              <w:rPr>
                <w:rFonts w:eastAsia="Times New Roman"/>
                <w:color w:val="000000"/>
                <w:kern w:val="0"/>
                <w:lang w:val="fr-FR"/>
                <w14:ligatures w14:val="none"/>
              </w:rPr>
            </w:pPr>
          </w:p>
        </w:tc>
      </w:tr>
      <w:tr w:rsidR="00843C41" w:rsidRPr="000333B2" w14:paraId="601E53D1" w14:textId="19A1335D" w:rsidTr="00843C41">
        <w:trPr>
          <w:trHeight w:val="330"/>
        </w:trPr>
        <w:tc>
          <w:tcPr>
            <w:tcW w:w="292" w:type="pct"/>
            <w:vAlign w:val="center"/>
            <w:hideMark/>
          </w:tcPr>
          <w:p w14:paraId="6CBDAD4B" w14:textId="7E0BB058"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43AE18B2"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Báo tín hiệu </w:t>
            </w:r>
          </w:p>
        </w:tc>
        <w:tc>
          <w:tcPr>
            <w:tcW w:w="631" w:type="pct"/>
            <w:vAlign w:val="center"/>
            <w:hideMark/>
          </w:tcPr>
          <w:p w14:paraId="08F647A6" w14:textId="00DD5BE5" w:rsidR="004F0C06" w:rsidRPr="000333B2" w:rsidRDefault="004F0C06" w:rsidP="000333B2">
            <w:pPr>
              <w:spacing w:before="0" w:after="0"/>
              <w:jc w:val="center"/>
              <w:rPr>
                <w:rFonts w:eastAsia="Times New Roman"/>
                <w:color w:val="000000"/>
                <w:kern w:val="0"/>
                <w14:ligatures w14:val="none"/>
              </w:rPr>
            </w:pPr>
          </w:p>
        </w:tc>
        <w:tc>
          <w:tcPr>
            <w:tcW w:w="1759" w:type="pct"/>
            <w:vAlign w:val="center"/>
            <w:hideMark/>
          </w:tcPr>
          <w:p w14:paraId="6B275CC1" w14:textId="6533367B"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Quá/kém áp; quá nhiệt độ</w:t>
            </w:r>
          </w:p>
        </w:tc>
        <w:tc>
          <w:tcPr>
            <w:tcW w:w="575" w:type="pct"/>
          </w:tcPr>
          <w:p w14:paraId="583C4682"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49065CFA" w14:textId="1B69CD42" w:rsidTr="00843C41">
        <w:trPr>
          <w:trHeight w:val="330"/>
        </w:trPr>
        <w:tc>
          <w:tcPr>
            <w:tcW w:w="292" w:type="pct"/>
            <w:vAlign w:val="center"/>
            <w:hideMark/>
          </w:tcPr>
          <w:p w14:paraId="068274F0" w14:textId="21792485"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55CCBFE7"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Công suất tiêu thụ </w:t>
            </w:r>
          </w:p>
        </w:tc>
        <w:tc>
          <w:tcPr>
            <w:tcW w:w="631" w:type="pct"/>
            <w:vAlign w:val="center"/>
            <w:hideMark/>
          </w:tcPr>
          <w:p w14:paraId="2AEADAE9" w14:textId="471B18FD"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VA</w:t>
            </w:r>
          </w:p>
        </w:tc>
        <w:tc>
          <w:tcPr>
            <w:tcW w:w="1759" w:type="pct"/>
            <w:vAlign w:val="center"/>
            <w:hideMark/>
          </w:tcPr>
          <w:p w14:paraId="0EDCD5E5" w14:textId="78BE064A"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0.25</w:t>
            </w:r>
          </w:p>
        </w:tc>
        <w:tc>
          <w:tcPr>
            <w:tcW w:w="575" w:type="pct"/>
          </w:tcPr>
          <w:p w14:paraId="44F42342"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61D5572A" w14:textId="64F9835A" w:rsidTr="00843C41">
        <w:trPr>
          <w:trHeight w:val="660"/>
        </w:trPr>
        <w:tc>
          <w:tcPr>
            <w:tcW w:w="292" w:type="pct"/>
            <w:vAlign w:val="center"/>
            <w:hideMark/>
          </w:tcPr>
          <w:p w14:paraId="1429B1CC" w14:textId="3F7AC23B"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1E96A3D2"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lang w:val="fr-FR"/>
                <w14:ligatures w14:val="none"/>
              </w:rPr>
              <w:t>Dòng điện/Điện áp hoạt động của tiếp điểm </w:t>
            </w:r>
          </w:p>
        </w:tc>
        <w:tc>
          <w:tcPr>
            <w:tcW w:w="631" w:type="pct"/>
            <w:vAlign w:val="center"/>
            <w:hideMark/>
          </w:tcPr>
          <w:p w14:paraId="1417786C" w14:textId="759A6F9C"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A/VAC</w:t>
            </w:r>
          </w:p>
        </w:tc>
        <w:tc>
          <w:tcPr>
            <w:tcW w:w="1759" w:type="pct"/>
            <w:vAlign w:val="center"/>
            <w:hideMark/>
          </w:tcPr>
          <w:p w14:paraId="6373857F" w14:textId="2D043D85"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5A/250VAC</w:t>
            </w:r>
          </w:p>
        </w:tc>
        <w:tc>
          <w:tcPr>
            <w:tcW w:w="575" w:type="pct"/>
          </w:tcPr>
          <w:p w14:paraId="5330EE82"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3A07FA43" w14:textId="173AD0C3" w:rsidTr="00843C41">
        <w:trPr>
          <w:trHeight w:val="330"/>
        </w:trPr>
        <w:tc>
          <w:tcPr>
            <w:tcW w:w="292" w:type="pct"/>
            <w:vAlign w:val="center"/>
            <w:hideMark/>
          </w:tcPr>
          <w:p w14:paraId="507DD407" w14:textId="637A28F3" w:rsidR="004F0C06" w:rsidRPr="000333B2" w:rsidRDefault="004F0C06" w:rsidP="000333B2">
            <w:pPr>
              <w:spacing w:before="0" w:after="0"/>
              <w:jc w:val="center"/>
              <w:rPr>
                <w:rFonts w:eastAsia="Times New Roman"/>
                <w:color w:val="000000"/>
                <w:kern w:val="0"/>
                <w14:ligatures w14:val="none"/>
              </w:rPr>
            </w:pPr>
          </w:p>
        </w:tc>
        <w:tc>
          <w:tcPr>
            <w:tcW w:w="1742" w:type="pct"/>
            <w:vAlign w:val="center"/>
            <w:hideMark/>
          </w:tcPr>
          <w:p w14:paraId="063BEE5B"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Cài đặt cos φ </w:t>
            </w:r>
          </w:p>
        </w:tc>
        <w:tc>
          <w:tcPr>
            <w:tcW w:w="631" w:type="pct"/>
            <w:vAlign w:val="center"/>
            <w:hideMark/>
          </w:tcPr>
          <w:p w14:paraId="4433DC6B" w14:textId="40B8A6D6" w:rsidR="004F0C06" w:rsidRPr="000333B2" w:rsidRDefault="004F0C06" w:rsidP="000333B2">
            <w:pPr>
              <w:spacing w:before="0" w:after="0"/>
              <w:jc w:val="center"/>
              <w:rPr>
                <w:rFonts w:eastAsia="Times New Roman"/>
                <w:color w:val="000000"/>
                <w:kern w:val="0"/>
                <w14:ligatures w14:val="none"/>
              </w:rPr>
            </w:pPr>
          </w:p>
        </w:tc>
        <w:tc>
          <w:tcPr>
            <w:tcW w:w="1759" w:type="pct"/>
            <w:vAlign w:val="center"/>
            <w:hideMark/>
          </w:tcPr>
          <w:p w14:paraId="149BDA07" w14:textId="16B8DBE1"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0,8 IND ¸ 0,8 CAP</w:t>
            </w:r>
          </w:p>
        </w:tc>
        <w:tc>
          <w:tcPr>
            <w:tcW w:w="575" w:type="pct"/>
          </w:tcPr>
          <w:p w14:paraId="46679305"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4CC96F57" w14:textId="0E7FF9EA" w:rsidTr="00843C41">
        <w:trPr>
          <w:trHeight w:val="408"/>
        </w:trPr>
        <w:tc>
          <w:tcPr>
            <w:tcW w:w="292" w:type="pct"/>
            <w:vMerge w:val="restart"/>
            <w:vAlign w:val="center"/>
            <w:hideMark/>
          </w:tcPr>
          <w:p w14:paraId="5F18AD43" w14:textId="6081D21C" w:rsidR="004F0C06" w:rsidRPr="000333B2" w:rsidRDefault="004F0C06" w:rsidP="000333B2">
            <w:pPr>
              <w:spacing w:before="0" w:after="0"/>
              <w:jc w:val="center"/>
              <w:rPr>
                <w:rFonts w:eastAsia="Times New Roman"/>
                <w:color w:val="000000"/>
                <w:kern w:val="0"/>
                <w14:ligatures w14:val="none"/>
              </w:rPr>
            </w:pPr>
          </w:p>
        </w:tc>
        <w:tc>
          <w:tcPr>
            <w:tcW w:w="1742" w:type="pct"/>
            <w:vMerge w:val="restart"/>
            <w:vAlign w:val="center"/>
            <w:hideMark/>
          </w:tcPr>
          <w:p w14:paraId="50BBC3C6" w14:textId="77777777" w:rsidR="004F0C06" w:rsidRPr="000333B2" w:rsidRDefault="004F0C06" w:rsidP="000333B2">
            <w:pPr>
              <w:spacing w:before="0" w:after="0"/>
              <w:jc w:val="left"/>
              <w:rPr>
                <w:rFonts w:eastAsia="Times New Roman"/>
                <w:color w:val="000000"/>
                <w:kern w:val="0"/>
                <w14:ligatures w14:val="none"/>
              </w:rPr>
            </w:pPr>
            <w:r w:rsidRPr="000333B2">
              <w:rPr>
                <w:rFonts w:eastAsia="Times New Roman"/>
                <w:color w:val="000000"/>
                <w:kern w:val="0"/>
                <w:lang w:val="fr-FR"/>
                <w14:ligatures w14:val="none"/>
              </w:rPr>
              <w:t>Thời gian cài đặt đóng lặp lại của từng cấp </w:t>
            </w:r>
          </w:p>
        </w:tc>
        <w:tc>
          <w:tcPr>
            <w:tcW w:w="631" w:type="pct"/>
            <w:vMerge w:val="restart"/>
            <w:vAlign w:val="center"/>
            <w:hideMark/>
          </w:tcPr>
          <w:p w14:paraId="4E525400" w14:textId="06E540A1"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s</w:t>
            </w:r>
          </w:p>
        </w:tc>
        <w:tc>
          <w:tcPr>
            <w:tcW w:w="1759" w:type="pct"/>
            <w:vMerge w:val="restart"/>
            <w:vAlign w:val="center"/>
            <w:hideMark/>
          </w:tcPr>
          <w:p w14:paraId="476D725F" w14:textId="4CD801EE" w:rsidR="004F0C06" w:rsidRPr="000333B2" w:rsidRDefault="004F0C06"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0;5 - 300</w:t>
            </w:r>
          </w:p>
        </w:tc>
        <w:tc>
          <w:tcPr>
            <w:tcW w:w="575" w:type="pct"/>
          </w:tcPr>
          <w:p w14:paraId="5EA34A57" w14:textId="77777777" w:rsidR="004F0C06" w:rsidRPr="000333B2" w:rsidRDefault="004F0C06" w:rsidP="00843C41">
            <w:pPr>
              <w:spacing w:before="0" w:after="0"/>
              <w:ind w:left="-81" w:right="-108"/>
              <w:jc w:val="left"/>
              <w:rPr>
                <w:rFonts w:eastAsia="Times New Roman"/>
                <w:color w:val="000000"/>
                <w:kern w:val="0"/>
                <w14:ligatures w14:val="none"/>
              </w:rPr>
            </w:pPr>
          </w:p>
        </w:tc>
      </w:tr>
      <w:tr w:rsidR="00843C41" w:rsidRPr="000333B2" w14:paraId="27254DFA" w14:textId="77777777" w:rsidTr="00843C41">
        <w:trPr>
          <w:trHeight w:val="300"/>
        </w:trPr>
        <w:tc>
          <w:tcPr>
            <w:tcW w:w="292" w:type="pct"/>
            <w:vMerge/>
            <w:vAlign w:val="center"/>
            <w:hideMark/>
          </w:tcPr>
          <w:p w14:paraId="66C14BB9" w14:textId="77777777" w:rsidR="00555D4C" w:rsidRPr="000333B2" w:rsidRDefault="00555D4C" w:rsidP="000333B2">
            <w:pPr>
              <w:spacing w:before="0" w:after="0"/>
              <w:jc w:val="center"/>
              <w:rPr>
                <w:rFonts w:eastAsia="Times New Roman"/>
                <w:color w:val="000000"/>
                <w:kern w:val="0"/>
                <w14:ligatures w14:val="none"/>
              </w:rPr>
            </w:pPr>
          </w:p>
        </w:tc>
        <w:tc>
          <w:tcPr>
            <w:tcW w:w="1742" w:type="pct"/>
            <w:vMerge/>
            <w:vAlign w:val="center"/>
            <w:hideMark/>
          </w:tcPr>
          <w:p w14:paraId="2082E05C" w14:textId="77777777" w:rsidR="00555D4C" w:rsidRPr="000333B2" w:rsidRDefault="00555D4C" w:rsidP="000333B2">
            <w:pPr>
              <w:spacing w:before="0" w:after="0"/>
              <w:jc w:val="left"/>
              <w:rPr>
                <w:rFonts w:eastAsia="Times New Roman"/>
                <w:color w:val="000000"/>
                <w:kern w:val="0"/>
                <w14:ligatures w14:val="none"/>
              </w:rPr>
            </w:pPr>
          </w:p>
        </w:tc>
        <w:tc>
          <w:tcPr>
            <w:tcW w:w="631" w:type="pct"/>
            <w:vMerge/>
            <w:vAlign w:val="center"/>
            <w:hideMark/>
          </w:tcPr>
          <w:p w14:paraId="57E5EF54" w14:textId="77777777" w:rsidR="00555D4C" w:rsidRPr="000333B2" w:rsidRDefault="00555D4C" w:rsidP="000333B2">
            <w:pPr>
              <w:spacing w:before="0" w:after="0"/>
              <w:jc w:val="center"/>
              <w:rPr>
                <w:rFonts w:eastAsia="Times New Roman"/>
                <w:color w:val="000000"/>
                <w:kern w:val="0"/>
                <w14:ligatures w14:val="none"/>
              </w:rPr>
            </w:pPr>
          </w:p>
        </w:tc>
        <w:tc>
          <w:tcPr>
            <w:tcW w:w="1759" w:type="pct"/>
            <w:vMerge/>
            <w:vAlign w:val="center"/>
            <w:hideMark/>
          </w:tcPr>
          <w:p w14:paraId="2B1B556A" w14:textId="77777777" w:rsidR="00555D4C" w:rsidRPr="000333B2" w:rsidRDefault="00555D4C" w:rsidP="000333B2">
            <w:pPr>
              <w:spacing w:before="0" w:after="0"/>
              <w:jc w:val="center"/>
              <w:rPr>
                <w:rFonts w:eastAsia="Times New Roman"/>
                <w:color w:val="000000"/>
                <w:kern w:val="0"/>
                <w14:ligatures w14:val="none"/>
              </w:rPr>
            </w:pPr>
          </w:p>
        </w:tc>
        <w:tc>
          <w:tcPr>
            <w:tcW w:w="575" w:type="pct"/>
          </w:tcPr>
          <w:p w14:paraId="60D44CA1" w14:textId="77777777" w:rsidR="00555D4C" w:rsidRPr="000333B2" w:rsidRDefault="00555D4C" w:rsidP="00843C41">
            <w:pPr>
              <w:spacing w:before="0" w:after="0"/>
              <w:ind w:left="-81" w:right="-108"/>
              <w:jc w:val="left"/>
              <w:rPr>
                <w:rFonts w:eastAsia="Times New Roman"/>
                <w:color w:val="000000"/>
                <w:kern w:val="0"/>
                <w14:ligatures w14:val="none"/>
              </w:rPr>
            </w:pPr>
          </w:p>
        </w:tc>
      </w:tr>
      <w:tr w:rsidR="00843C41" w:rsidRPr="000333B2" w14:paraId="6A1C3DEE" w14:textId="77777777" w:rsidTr="00843C41">
        <w:trPr>
          <w:trHeight w:val="330"/>
        </w:trPr>
        <w:tc>
          <w:tcPr>
            <w:tcW w:w="292" w:type="pct"/>
            <w:vMerge w:val="restart"/>
            <w:vAlign w:val="center"/>
            <w:hideMark/>
          </w:tcPr>
          <w:p w14:paraId="5D2D253E" w14:textId="6F666239" w:rsidR="00555D4C" w:rsidRPr="000333B2" w:rsidRDefault="00555D4C" w:rsidP="000333B2">
            <w:pPr>
              <w:spacing w:before="0" w:after="0"/>
              <w:jc w:val="center"/>
              <w:rPr>
                <w:rFonts w:eastAsia="Times New Roman"/>
                <w:color w:val="000000"/>
                <w:kern w:val="0"/>
                <w14:ligatures w14:val="none"/>
              </w:rPr>
            </w:pPr>
          </w:p>
        </w:tc>
        <w:tc>
          <w:tcPr>
            <w:tcW w:w="1742" w:type="pct"/>
            <w:vMerge w:val="restart"/>
            <w:vAlign w:val="center"/>
            <w:hideMark/>
          </w:tcPr>
          <w:p w14:paraId="27FAA8EC"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lang w:val="fr-FR"/>
                <w14:ligatures w14:val="none"/>
              </w:rPr>
              <w:t>Khả năng lập trình có thể lập trình đóng cắt theo tuần tự </w:t>
            </w:r>
          </w:p>
        </w:tc>
        <w:tc>
          <w:tcPr>
            <w:tcW w:w="631" w:type="pct"/>
            <w:vMerge w:val="restart"/>
            <w:vAlign w:val="center"/>
            <w:hideMark/>
          </w:tcPr>
          <w:p w14:paraId="562F20B4" w14:textId="23ED0EA5" w:rsidR="00555D4C" w:rsidRPr="000333B2" w:rsidRDefault="00555D4C" w:rsidP="000333B2">
            <w:pPr>
              <w:spacing w:before="0" w:after="0"/>
              <w:jc w:val="center"/>
              <w:rPr>
                <w:rFonts w:eastAsia="Times New Roman"/>
                <w:color w:val="000000"/>
                <w:kern w:val="0"/>
                <w14:ligatures w14:val="none"/>
              </w:rPr>
            </w:pPr>
          </w:p>
        </w:tc>
        <w:tc>
          <w:tcPr>
            <w:tcW w:w="1759" w:type="pct"/>
            <w:vAlign w:val="center"/>
            <w:hideMark/>
          </w:tcPr>
          <w:p w14:paraId="6906715B" w14:textId="15CEF456"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1.1.1</w:t>
            </w:r>
          </w:p>
        </w:tc>
        <w:tc>
          <w:tcPr>
            <w:tcW w:w="575" w:type="pct"/>
          </w:tcPr>
          <w:p w14:paraId="70946AF4"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3FC39396" w14:textId="77777777" w:rsidTr="00843C41">
        <w:trPr>
          <w:trHeight w:val="330"/>
        </w:trPr>
        <w:tc>
          <w:tcPr>
            <w:tcW w:w="292" w:type="pct"/>
            <w:vMerge/>
            <w:vAlign w:val="center"/>
            <w:hideMark/>
          </w:tcPr>
          <w:p w14:paraId="5880BEAF" w14:textId="77777777" w:rsidR="00555D4C" w:rsidRPr="000333B2" w:rsidRDefault="00555D4C" w:rsidP="000333B2">
            <w:pPr>
              <w:spacing w:before="0" w:after="0"/>
              <w:jc w:val="center"/>
              <w:rPr>
                <w:rFonts w:eastAsia="Times New Roman"/>
                <w:color w:val="000000"/>
                <w:kern w:val="0"/>
                <w14:ligatures w14:val="none"/>
              </w:rPr>
            </w:pPr>
          </w:p>
        </w:tc>
        <w:tc>
          <w:tcPr>
            <w:tcW w:w="1742" w:type="pct"/>
            <w:vMerge/>
            <w:vAlign w:val="center"/>
            <w:hideMark/>
          </w:tcPr>
          <w:p w14:paraId="5E2016A4" w14:textId="77777777" w:rsidR="00555D4C" w:rsidRPr="000333B2" w:rsidRDefault="00555D4C" w:rsidP="000333B2">
            <w:pPr>
              <w:spacing w:before="0" w:after="0"/>
              <w:jc w:val="left"/>
              <w:rPr>
                <w:rFonts w:eastAsia="Times New Roman"/>
                <w:color w:val="000000"/>
                <w:kern w:val="0"/>
                <w14:ligatures w14:val="none"/>
              </w:rPr>
            </w:pPr>
          </w:p>
        </w:tc>
        <w:tc>
          <w:tcPr>
            <w:tcW w:w="631" w:type="pct"/>
            <w:vMerge/>
            <w:vAlign w:val="center"/>
            <w:hideMark/>
          </w:tcPr>
          <w:p w14:paraId="10116DF8" w14:textId="77777777" w:rsidR="00555D4C" w:rsidRPr="000333B2" w:rsidRDefault="00555D4C" w:rsidP="000333B2">
            <w:pPr>
              <w:spacing w:before="0" w:after="0"/>
              <w:jc w:val="center"/>
              <w:rPr>
                <w:rFonts w:eastAsia="Times New Roman"/>
                <w:color w:val="000000"/>
                <w:kern w:val="0"/>
                <w14:ligatures w14:val="none"/>
              </w:rPr>
            </w:pPr>
          </w:p>
        </w:tc>
        <w:tc>
          <w:tcPr>
            <w:tcW w:w="1759" w:type="pct"/>
            <w:vAlign w:val="center"/>
            <w:hideMark/>
          </w:tcPr>
          <w:p w14:paraId="07B47526" w14:textId="3F8037CC"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1.2.2</w:t>
            </w:r>
          </w:p>
        </w:tc>
        <w:tc>
          <w:tcPr>
            <w:tcW w:w="575" w:type="pct"/>
          </w:tcPr>
          <w:p w14:paraId="6321482E"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22717817" w14:textId="77777777" w:rsidTr="00843C41">
        <w:trPr>
          <w:trHeight w:val="330"/>
        </w:trPr>
        <w:tc>
          <w:tcPr>
            <w:tcW w:w="292" w:type="pct"/>
            <w:vMerge/>
            <w:vAlign w:val="center"/>
            <w:hideMark/>
          </w:tcPr>
          <w:p w14:paraId="4D01A899" w14:textId="77777777" w:rsidR="00555D4C" w:rsidRPr="000333B2" w:rsidRDefault="00555D4C" w:rsidP="000333B2">
            <w:pPr>
              <w:spacing w:before="0" w:after="0"/>
              <w:jc w:val="center"/>
              <w:rPr>
                <w:rFonts w:eastAsia="Times New Roman"/>
                <w:color w:val="000000"/>
                <w:kern w:val="0"/>
                <w14:ligatures w14:val="none"/>
              </w:rPr>
            </w:pPr>
          </w:p>
        </w:tc>
        <w:tc>
          <w:tcPr>
            <w:tcW w:w="1742" w:type="pct"/>
            <w:vMerge/>
            <w:vAlign w:val="center"/>
            <w:hideMark/>
          </w:tcPr>
          <w:p w14:paraId="53ADDDE2" w14:textId="77777777" w:rsidR="00555D4C" w:rsidRPr="000333B2" w:rsidRDefault="00555D4C" w:rsidP="000333B2">
            <w:pPr>
              <w:spacing w:before="0" w:after="0"/>
              <w:jc w:val="left"/>
              <w:rPr>
                <w:rFonts w:eastAsia="Times New Roman"/>
                <w:color w:val="000000"/>
                <w:kern w:val="0"/>
                <w14:ligatures w14:val="none"/>
              </w:rPr>
            </w:pPr>
          </w:p>
        </w:tc>
        <w:tc>
          <w:tcPr>
            <w:tcW w:w="631" w:type="pct"/>
            <w:vMerge/>
            <w:vAlign w:val="center"/>
            <w:hideMark/>
          </w:tcPr>
          <w:p w14:paraId="5025FAF2" w14:textId="77777777" w:rsidR="00555D4C" w:rsidRPr="000333B2" w:rsidRDefault="00555D4C" w:rsidP="000333B2">
            <w:pPr>
              <w:spacing w:before="0" w:after="0"/>
              <w:jc w:val="center"/>
              <w:rPr>
                <w:rFonts w:eastAsia="Times New Roman"/>
                <w:color w:val="000000"/>
                <w:kern w:val="0"/>
                <w14:ligatures w14:val="none"/>
              </w:rPr>
            </w:pPr>
          </w:p>
        </w:tc>
        <w:tc>
          <w:tcPr>
            <w:tcW w:w="1759" w:type="pct"/>
            <w:vAlign w:val="center"/>
            <w:hideMark/>
          </w:tcPr>
          <w:p w14:paraId="5C18F991" w14:textId="34E95B8F"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1.2.4</w:t>
            </w:r>
          </w:p>
        </w:tc>
        <w:tc>
          <w:tcPr>
            <w:tcW w:w="575" w:type="pct"/>
          </w:tcPr>
          <w:p w14:paraId="033AEDD1"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1B455C78" w14:textId="77777777" w:rsidTr="00843C41">
        <w:trPr>
          <w:trHeight w:val="330"/>
        </w:trPr>
        <w:tc>
          <w:tcPr>
            <w:tcW w:w="292" w:type="pct"/>
            <w:vAlign w:val="center"/>
            <w:hideMark/>
          </w:tcPr>
          <w:p w14:paraId="7618BCEE" w14:textId="45D30DAE"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2E14E79B"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lang w:val="fr-FR"/>
                <w14:ligatures w14:val="none"/>
              </w:rPr>
              <w:t>Cấp bảo vệ tối thiểu cho rơle </w:t>
            </w:r>
          </w:p>
        </w:tc>
        <w:tc>
          <w:tcPr>
            <w:tcW w:w="631" w:type="pct"/>
            <w:vAlign w:val="center"/>
            <w:hideMark/>
          </w:tcPr>
          <w:p w14:paraId="7305E392" w14:textId="5857A595" w:rsidR="00555D4C" w:rsidRPr="000333B2" w:rsidRDefault="00555D4C" w:rsidP="000333B2">
            <w:pPr>
              <w:spacing w:before="0" w:after="0"/>
              <w:jc w:val="center"/>
              <w:rPr>
                <w:rFonts w:eastAsia="Times New Roman"/>
                <w:color w:val="000000"/>
                <w:kern w:val="0"/>
                <w14:ligatures w14:val="none"/>
              </w:rPr>
            </w:pPr>
          </w:p>
        </w:tc>
        <w:tc>
          <w:tcPr>
            <w:tcW w:w="1759" w:type="pct"/>
            <w:vAlign w:val="center"/>
            <w:hideMark/>
          </w:tcPr>
          <w:p w14:paraId="43F85612" w14:textId="776A5D9B"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IP40</w:t>
            </w:r>
          </w:p>
        </w:tc>
        <w:tc>
          <w:tcPr>
            <w:tcW w:w="575" w:type="pct"/>
          </w:tcPr>
          <w:p w14:paraId="5D88A473"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3AD5E534" w14:textId="77777777" w:rsidTr="00843C41">
        <w:trPr>
          <w:trHeight w:val="660"/>
        </w:trPr>
        <w:tc>
          <w:tcPr>
            <w:tcW w:w="292" w:type="pct"/>
            <w:vAlign w:val="center"/>
            <w:hideMark/>
          </w:tcPr>
          <w:p w14:paraId="4EF922B6" w14:textId="4CC0B87B"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46B58605"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Tiêu chuẩn chế tạo </w:t>
            </w:r>
          </w:p>
        </w:tc>
        <w:tc>
          <w:tcPr>
            <w:tcW w:w="631" w:type="pct"/>
            <w:vAlign w:val="center"/>
            <w:hideMark/>
          </w:tcPr>
          <w:p w14:paraId="3CE348DB" w14:textId="35783692" w:rsidR="00555D4C" w:rsidRPr="000333B2" w:rsidRDefault="00555D4C" w:rsidP="000333B2">
            <w:pPr>
              <w:spacing w:before="0" w:after="0"/>
              <w:jc w:val="center"/>
              <w:rPr>
                <w:rFonts w:eastAsia="Times New Roman"/>
                <w:color w:val="000000"/>
                <w:kern w:val="0"/>
                <w14:ligatures w14:val="none"/>
              </w:rPr>
            </w:pPr>
          </w:p>
        </w:tc>
        <w:tc>
          <w:tcPr>
            <w:tcW w:w="1759" w:type="pct"/>
            <w:vAlign w:val="center"/>
            <w:hideMark/>
          </w:tcPr>
          <w:p w14:paraId="766EC7A2" w14:textId="1A774BF1"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EN 61010-1; EN 50081-1; EN50082-2</w:t>
            </w:r>
          </w:p>
        </w:tc>
        <w:tc>
          <w:tcPr>
            <w:tcW w:w="575" w:type="pct"/>
          </w:tcPr>
          <w:p w14:paraId="196449DF"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2B3A6D67" w14:textId="77777777" w:rsidTr="00843C41">
        <w:trPr>
          <w:trHeight w:val="330"/>
        </w:trPr>
        <w:tc>
          <w:tcPr>
            <w:tcW w:w="292" w:type="pct"/>
            <w:vAlign w:val="center"/>
            <w:hideMark/>
          </w:tcPr>
          <w:p w14:paraId="3AC6BCA1" w14:textId="18723295"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753F43ED"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Năm sản xuất  </w:t>
            </w:r>
          </w:p>
        </w:tc>
        <w:tc>
          <w:tcPr>
            <w:tcW w:w="631" w:type="pct"/>
            <w:vAlign w:val="center"/>
            <w:hideMark/>
          </w:tcPr>
          <w:p w14:paraId="171DDA54" w14:textId="5FD25907"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w:t>
            </w:r>
          </w:p>
        </w:tc>
        <w:tc>
          <w:tcPr>
            <w:tcW w:w="1759" w:type="pct"/>
            <w:vAlign w:val="center"/>
            <w:hideMark/>
          </w:tcPr>
          <w:p w14:paraId="6F4D8C79" w14:textId="0023779B"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2019-2020</w:t>
            </w:r>
          </w:p>
        </w:tc>
        <w:tc>
          <w:tcPr>
            <w:tcW w:w="575" w:type="pct"/>
          </w:tcPr>
          <w:p w14:paraId="467AA71D"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14FD5B34" w14:textId="77777777" w:rsidTr="00843C41">
        <w:trPr>
          <w:trHeight w:val="330"/>
        </w:trPr>
        <w:tc>
          <w:tcPr>
            <w:tcW w:w="292" w:type="pct"/>
            <w:vAlign w:val="center"/>
            <w:hideMark/>
          </w:tcPr>
          <w:p w14:paraId="7B83C3E8" w14:textId="700B472E"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lang w:val="fr-FR"/>
                <w14:ligatures w14:val="none"/>
              </w:rPr>
              <w:t>6</w:t>
            </w:r>
          </w:p>
        </w:tc>
        <w:tc>
          <w:tcPr>
            <w:tcW w:w="1742" w:type="pct"/>
            <w:vAlign w:val="center"/>
            <w:hideMark/>
          </w:tcPr>
          <w:p w14:paraId="08FFA407"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Tụ bù </w:t>
            </w:r>
          </w:p>
        </w:tc>
        <w:tc>
          <w:tcPr>
            <w:tcW w:w="631" w:type="pct"/>
            <w:vAlign w:val="center"/>
            <w:hideMark/>
          </w:tcPr>
          <w:p w14:paraId="5244670D" w14:textId="23AE4127" w:rsidR="00555D4C" w:rsidRPr="000333B2" w:rsidRDefault="00555D4C" w:rsidP="000333B2">
            <w:pPr>
              <w:spacing w:before="0" w:after="0"/>
              <w:jc w:val="center"/>
              <w:rPr>
                <w:rFonts w:eastAsia="Times New Roman"/>
                <w:color w:val="000000"/>
                <w:kern w:val="0"/>
                <w14:ligatures w14:val="none"/>
              </w:rPr>
            </w:pPr>
          </w:p>
        </w:tc>
        <w:tc>
          <w:tcPr>
            <w:tcW w:w="1759" w:type="pct"/>
            <w:vAlign w:val="center"/>
            <w:hideMark/>
          </w:tcPr>
          <w:p w14:paraId="253234A4" w14:textId="6BB01FDE" w:rsidR="00555D4C" w:rsidRPr="000333B2" w:rsidRDefault="00555D4C" w:rsidP="000333B2">
            <w:pPr>
              <w:spacing w:before="0" w:after="0"/>
              <w:jc w:val="center"/>
              <w:rPr>
                <w:rFonts w:eastAsia="Times New Roman"/>
                <w:color w:val="000000"/>
                <w:kern w:val="0"/>
                <w14:ligatures w14:val="none"/>
              </w:rPr>
            </w:pPr>
          </w:p>
        </w:tc>
        <w:tc>
          <w:tcPr>
            <w:tcW w:w="575" w:type="pct"/>
          </w:tcPr>
          <w:p w14:paraId="79F14275"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3C6FF3B0" w14:textId="77777777" w:rsidTr="00843C41">
        <w:trPr>
          <w:trHeight w:val="330"/>
        </w:trPr>
        <w:tc>
          <w:tcPr>
            <w:tcW w:w="292" w:type="pct"/>
            <w:vAlign w:val="center"/>
            <w:hideMark/>
          </w:tcPr>
          <w:p w14:paraId="56A09981" w14:textId="7BB6B3BB"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6A2DCBDE"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Nước sản xuất </w:t>
            </w:r>
          </w:p>
        </w:tc>
        <w:tc>
          <w:tcPr>
            <w:tcW w:w="631" w:type="pct"/>
            <w:vAlign w:val="center"/>
            <w:hideMark/>
          </w:tcPr>
          <w:p w14:paraId="79F2F3F6" w14:textId="6F064650"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w:t>
            </w:r>
          </w:p>
        </w:tc>
        <w:tc>
          <w:tcPr>
            <w:tcW w:w="1759" w:type="pct"/>
            <w:vAlign w:val="center"/>
            <w:hideMark/>
          </w:tcPr>
          <w:p w14:paraId="78862F48" w14:textId="5EC36815"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Khẳng định rõ</w:t>
            </w:r>
          </w:p>
        </w:tc>
        <w:tc>
          <w:tcPr>
            <w:tcW w:w="575" w:type="pct"/>
          </w:tcPr>
          <w:p w14:paraId="17FDA6D9"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7B1D6B55" w14:textId="77777777" w:rsidTr="00843C41">
        <w:trPr>
          <w:trHeight w:val="330"/>
        </w:trPr>
        <w:tc>
          <w:tcPr>
            <w:tcW w:w="292" w:type="pct"/>
            <w:vAlign w:val="center"/>
            <w:hideMark/>
          </w:tcPr>
          <w:p w14:paraId="2DE4831A" w14:textId="2B1A0F3C"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32863FF5"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Nhà chế tạo </w:t>
            </w:r>
          </w:p>
        </w:tc>
        <w:tc>
          <w:tcPr>
            <w:tcW w:w="631" w:type="pct"/>
            <w:vAlign w:val="center"/>
            <w:hideMark/>
          </w:tcPr>
          <w:p w14:paraId="635066BB" w14:textId="5EC46066"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w:t>
            </w:r>
          </w:p>
        </w:tc>
        <w:tc>
          <w:tcPr>
            <w:tcW w:w="1759" w:type="pct"/>
            <w:vAlign w:val="center"/>
            <w:hideMark/>
          </w:tcPr>
          <w:p w14:paraId="1E81EDC6" w14:textId="097CCD2B"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Khẳng định rõ</w:t>
            </w:r>
          </w:p>
        </w:tc>
        <w:tc>
          <w:tcPr>
            <w:tcW w:w="575" w:type="pct"/>
          </w:tcPr>
          <w:p w14:paraId="2648E254"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313D7860" w14:textId="77777777" w:rsidTr="00843C41">
        <w:trPr>
          <w:trHeight w:val="330"/>
        </w:trPr>
        <w:tc>
          <w:tcPr>
            <w:tcW w:w="292" w:type="pct"/>
            <w:vAlign w:val="center"/>
            <w:hideMark/>
          </w:tcPr>
          <w:p w14:paraId="32AB908B" w14:textId="21C745D8"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7AD4F74A"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Mã hiệu </w:t>
            </w:r>
          </w:p>
        </w:tc>
        <w:tc>
          <w:tcPr>
            <w:tcW w:w="631" w:type="pct"/>
            <w:vAlign w:val="center"/>
            <w:hideMark/>
          </w:tcPr>
          <w:p w14:paraId="571FC712" w14:textId="2EB31447"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w:t>
            </w:r>
          </w:p>
        </w:tc>
        <w:tc>
          <w:tcPr>
            <w:tcW w:w="1759" w:type="pct"/>
            <w:vAlign w:val="center"/>
            <w:hideMark/>
          </w:tcPr>
          <w:p w14:paraId="7924DAAC" w14:textId="13D78E71"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Khẳng định rõ</w:t>
            </w:r>
          </w:p>
        </w:tc>
        <w:tc>
          <w:tcPr>
            <w:tcW w:w="575" w:type="pct"/>
          </w:tcPr>
          <w:p w14:paraId="32400272"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79CA0FD7" w14:textId="77777777" w:rsidTr="00843C41">
        <w:trPr>
          <w:trHeight w:val="330"/>
        </w:trPr>
        <w:tc>
          <w:tcPr>
            <w:tcW w:w="292" w:type="pct"/>
            <w:vAlign w:val="center"/>
            <w:hideMark/>
          </w:tcPr>
          <w:p w14:paraId="1E3FC129" w14:textId="74CF2929"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0EE203E9"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Điều kiện lắp đặt </w:t>
            </w:r>
          </w:p>
        </w:tc>
        <w:tc>
          <w:tcPr>
            <w:tcW w:w="631" w:type="pct"/>
            <w:vAlign w:val="center"/>
            <w:hideMark/>
          </w:tcPr>
          <w:p w14:paraId="0FBCB619" w14:textId="271DBEDD"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w:t>
            </w:r>
          </w:p>
        </w:tc>
        <w:tc>
          <w:tcPr>
            <w:tcW w:w="1759" w:type="pct"/>
            <w:vAlign w:val="center"/>
            <w:hideMark/>
          </w:tcPr>
          <w:p w14:paraId="55A29640" w14:textId="4F8031C8"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Trong nhà (Indoor)</w:t>
            </w:r>
          </w:p>
        </w:tc>
        <w:tc>
          <w:tcPr>
            <w:tcW w:w="575" w:type="pct"/>
          </w:tcPr>
          <w:p w14:paraId="162122D8"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418B8EFE" w14:textId="77777777" w:rsidTr="00843C41">
        <w:trPr>
          <w:trHeight w:val="1320"/>
        </w:trPr>
        <w:tc>
          <w:tcPr>
            <w:tcW w:w="292" w:type="pct"/>
            <w:vAlign w:val="center"/>
            <w:hideMark/>
          </w:tcPr>
          <w:p w14:paraId="57CE95CD" w14:textId="4A6B04DA"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2B55CC7D"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Chủng loại </w:t>
            </w:r>
          </w:p>
        </w:tc>
        <w:tc>
          <w:tcPr>
            <w:tcW w:w="631" w:type="pct"/>
            <w:vAlign w:val="center"/>
            <w:hideMark/>
          </w:tcPr>
          <w:p w14:paraId="1592AA49" w14:textId="3B2FDA4F"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w:t>
            </w:r>
          </w:p>
        </w:tc>
        <w:tc>
          <w:tcPr>
            <w:tcW w:w="1759" w:type="pct"/>
            <w:vAlign w:val="center"/>
            <w:hideMark/>
          </w:tcPr>
          <w:p w14:paraId="369B61F3" w14:textId="0402B05C"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Tụ khô chống nổ tự phục hồi cách điện, không chứa chất PCB, loại 3 pha, điện môi kim loại hoá nhựa polypropylene, kiểu nối D</w:t>
            </w:r>
          </w:p>
        </w:tc>
        <w:tc>
          <w:tcPr>
            <w:tcW w:w="575" w:type="pct"/>
          </w:tcPr>
          <w:p w14:paraId="62FF88DF"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780C48E2" w14:textId="77777777" w:rsidTr="00843C41">
        <w:trPr>
          <w:trHeight w:val="330"/>
        </w:trPr>
        <w:tc>
          <w:tcPr>
            <w:tcW w:w="292" w:type="pct"/>
            <w:vAlign w:val="center"/>
            <w:hideMark/>
          </w:tcPr>
          <w:p w14:paraId="21F986A3" w14:textId="06A5FBE3"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7CAED5F5"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Điện áp định mức (Un) </w:t>
            </w:r>
          </w:p>
        </w:tc>
        <w:tc>
          <w:tcPr>
            <w:tcW w:w="631" w:type="pct"/>
            <w:vAlign w:val="center"/>
            <w:hideMark/>
          </w:tcPr>
          <w:p w14:paraId="5A53016D" w14:textId="35D6E11E"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V</w:t>
            </w:r>
          </w:p>
        </w:tc>
        <w:tc>
          <w:tcPr>
            <w:tcW w:w="1759" w:type="pct"/>
            <w:vAlign w:val="center"/>
            <w:hideMark/>
          </w:tcPr>
          <w:p w14:paraId="3D6AA251" w14:textId="76345FB5"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440</w:t>
            </w:r>
          </w:p>
        </w:tc>
        <w:tc>
          <w:tcPr>
            <w:tcW w:w="575" w:type="pct"/>
          </w:tcPr>
          <w:p w14:paraId="37064BDD"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7E01677A" w14:textId="77777777" w:rsidTr="00843C41">
        <w:trPr>
          <w:trHeight w:val="660"/>
        </w:trPr>
        <w:tc>
          <w:tcPr>
            <w:tcW w:w="292" w:type="pct"/>
            <w:vAlign w:val="center"/>
            <w:hideMark/>
          </w:tcPr>
          <w:p w14:paraId="0A54F500" w14:textId="28BCDB07"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7847ADE1"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Điện áp làm việc lớn nhất cho phép </w:t>
            </w:r>
          </w:p>
        </w:tc>
        <w:tc>
          <w:tcPr>
            <w:tcW w:w="631" w:type="pct"/>
            <w:vAlign w:val="center"/>
            <w:hideMark/>
          </w:tcPr>
          <w:p w14:paraId="70E6895F" w14:textId="0F86FC44"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V</w:t>
            </w:r>
          </w:p>
        </w:tc>
        <w:tc>
          <w:tcPr>
            <w:tcW w:w="1759" w:type="pct"/>
            <w:vAlign w:val="center"/>
            <w:hideMark/>
          </w:tcPr>
          <w:p w14:paraId="5730EC6F" w14:textId="52489BFD"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480</w:t>
            </w:r>
          </w:p>
        </w:tc>
        <w:tc>
          <w:tcPr>
            <w:tcW w:w="575" w:type="pct"/>
          </w:tcPr>
          <w:p w14:paraId="19A000CF"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298FD639" w14:textId="77777777" w:rsidTr="00843C41">
        <w:trPr>
          <w:trHeight w:val="660"/>
        </w:trPr>
        <w:tc>
          <w:tcPr>
            <w:tcW w:w="292" w:type="pct"/>
            <w:vAlign w:val="center"/>
            <w:hideMark/>
          </w:tcPr>
          <w:p w14:paraId="16EBAC7B" w14:textId="702B71C8"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6A44B995"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Khả năng chịu quá áp tại tần số định mức </w:t>
            </w:r>
          </w:p>
        </w:tc>
        <w:tc>
          <w:tcPr>
            <w:tcW w:w="631" w:type="pct"/>
            <w:vAlign w:val="center"/>
            <w:hideMark/>
          </w:tcPr>
          <w:p w14:paraId="69906D3B" w14:textId="4888714D"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w:t>
            </w:r>
          </w:p>
        </w:tc>
        <w:tc>
          <w:tcPr>
            <w:tcW w:w="1759" w:type="pct"/>
            <w:vAlign w:val="center"/>
            <w:hideMark/>
          </w:tcPr>
          <w:p w14:paraId="64BB640C" w14:textId="46950EDA"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w:t>
            </w:r>
          </w:p>
        </w:tc>
        <w:tc>
          <w:tcPr>
            <w:tcW w:w="575" w:type="pct"/>
          </w:tcPr>
          <w:p w14:paraId="39347146"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57AA54E6" w14:textId="77777777" w:rsidTr="00843C41">
        <w:trPr>
          <w:trHeight w:val="660"/>
        </w:trPr>
        <w:tc>
          <w:tcPr>
            <w:tcW w:w="292" w:type="pct"/>
            <w:vAlign w:val="center"/>
            <w:hideMark/>
          </w:tcPr>
          <w:p w14:paraId="0E1A24B9" w14:textId="4DB9087B"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1BFF82C9"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- 1,1Un trong thời gian 8 giờ mỗi khoảng thời gian 24 giờ. </w:t>
            </w:r>
          </w:p>
        </w:tc>
        <w:tc>
          <w:tcPr>
            <w:tcW w:w="631" w:type="pct"/>
            <w:vAlign w:val="center"/>
            <w:hideMark/>
          </w:tcPr>
          <w:p w14:paraId="344907A0" w14:textId="356F8472"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w:t>
            </w:r>
          </w:p>
        </w:tc>
        <w:tc>
          <w:tcPr>
            <w:tcW w:w="1759" w:type="pct"/>
            <w:vAlign w:val="center"/>
            <w:hideMark/>
          </w:tcPr>
          <w:p w14:paraId="70B65E36" w14:textId="5F67A825"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110%Un trong thời gian 8 giờ mỗi khoảng thời gian 24 giờ.</w:t>
            </w:r>
          </w:p>
        </w:tc>
        <w:tc>
          <w:tcPr>
            <w:tcW w:w="575" w:type="pct"/>
          </w:tcPr>
          <w:p w14:paraId="5A603960"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2A1AEBCA" w14:textId="77777777" w:rsidTr="00843C41">
        <w:trPr>
          <w:trHeight w:val="990"/>
        </w:trPr>
        <w:tc>
          <w:tcPr>
            <w:tcW w:w="292" w:type="pct"/>
            <w:vAlign w:val="center"/>
            <w:hideMark/>
          </w:tcPr>
          <w:p w14:paraId="3C87EC66" w14:textId="4E873637"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4584CDA9"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- 1,15Un trong thời gian 30 phút mỗi khoảng thời gian 24 giờ </w:t>
            </w:r>
          </w:p>
        </w:tc>
        <w:tc>
          <w:tcPr>
            <w:tcW w:w="631" w:type="pct"/>
            <w:vAlign w:val="center"/>
            <w:hideMark/>
          </w:tcPr>
          <w:p w14:paraId="12D2A69C" w14:textId="1238CB5B"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w:t>
            </w:r>
          </w:p>
        </w:tc>
        <w:tc>
          <w:tcPr>
            <w:tcW w:w="1759" w:type="pct"/>
            <w:vAlign w:val="center"/>
            <w:hideMark/>
          </w:tcPr>
          <w:p w14:paraId="364E7CD3" w14:textId="26AA8350"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115%Un trong thời gian 30 phút mỗi khoảng thời gian 24 giờ</w:t>
            </w:r>
          </w:p>
        </w:tc>
        <w:tc>
          <w:tcPr>
            <w:tcW w:w="575" w:type="pct"/>
          </w:tcPr>
          <w:p w14:paraId="06B63E39"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1AF26142" w14:textId="77777777" w:rsidTr="00843C41">
        <w:trPr>
          <w:trHeight w:val="330"/>
        </w:trPr>
        <w:tc>
          <w:tcPr>
            <w:tcW w:w="292" w:type="pct"/>
            <w:vAlign w:val="center"/>
            <w:hideMark/>
          </w:tcPr>
          <w:p w14:paraId="65D45E9A" w14:textId="3437CC86"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1F3E18F5"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- 1,2Un trong thời gian 5 phút </w:t>
            </w:r>
          </w:p>
        </w:tc>
        <w:tc>
          <w:tcPr>
            <w:tcW w:w="631" w:type="pct"/>
            <w:vAlign w:val="center"/>
            <w:hideMark/>
          </w:tcPr>
          <w:p w14:paraId="2C502EC5" w14:textId="27DE0F8B"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w:t>
            </w:r>
          </w:p>
        </w:tc>
        <w:tc>
          <w:tcPr>
            <w:tcW w:w="1759" w:type="pct"/>
            <w:vAlign w:val="center"/>
            <w:hideMark/>
          </w:tcPr>
          <w:p w14:paraId="1B1F0526" w14:textId="767C4ECE"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120%Un trong thời gian 5 phút</w:t>
            </w:r>
          </w:p>
        </w:tc>
        <w:tc>
          <w:tcPr>
            <w:tcW w:w="575" w:type="pct"/>
          </w:tcPr>
          <w:p w14:paraId="2D464074"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191030B4" w14:textId="77777777" w:rsidTr="00843C41">
        <w:trPr>
          <w:trHeight w:val="330"/>
        </w:trPr>
        <w:tc>
          <w:tcPr>
            <w:tcW w:w="292" w:type="pct"/>
            <w:vAlign w:val="center"/>
            <w:hideMark/>
          </w:tcPr>
          <w:p w14:paraId="5F89EAA1" w14:textId="5BAE03C6"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48FB1188"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- 1,3Un trong thời gian 1 phút. </w:t>
            </w:r>
          </w:p>
        </w:tc>
        <w:tc>
          <w:tcPr>
            <w:tcW w:w="631" w:type="pct"/>
            <w:vAlign w:val="center"/>
            <w:hideMark/>
          </w:tcPr>
          <w:p w14:paraId="62DC6F96" w14:textId="0D0704CA"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w:t>
            </w:r>
          </w:p>
        </w:tc>
        <w:tc>
          <w:tcPr>
            <w:tcW w:w="1759" w:type="pct"/>
            <w:vAlign w:val="center"/>
            <w:hideMark/>
          </w:tcPr>
          <w:p w14:paraId="3DB1BDE3" w14:textId="19E81E43"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130%Un trong thời gian 1 phút.</w:t>
            </w:r>
          </w:p>
        </w:tc>
        <w:tc>
          <w:tcPr>
            <w:tcW w:w="575" w:type="pct"/>
          </w:tcPr>
          <w:p w14:paraId="18334212"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3CBBEA1A" w14:textId="77777777" w:rsidTr="00843C41">
        <w:trPr>
          <w:trHeight w:val="330"/>
        </w:trPr>
        <w:tc>
          <w:tcPr>
            <w:tcW w:w="292" w:type="pct"/>
            <w:vAlign w:val="center"/>
            <w:hideMark/>
          </w:tcPr>
          <w:p w14:paraId="1D29354C" w14:textId="3DD3ADA1"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50EE5829"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Dung lượng </w:t>
            </w:r>
          </w:p>
        </w:tc>
        <w:tc>
          <w:tcPr>
            <w:tcW w:w="631" w:type="pct"/>
            <w:vAlign w:val="center"/>
            <w:hideMark/>
          </w:tcPr>
          <w:p w14:paraId="62B8F588" w14:textId="614F832F"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kVAr</w:t>
            </w:r>
          </w:p>
        </w:tc>
        <w:tc>
          <w:tcPr>
            <w:tcW w:w="1759" w:type="pct"/>
            <w:vAlign w:val="center"/>
            <w:hideMark/>
          </w:tcPr>
          <w:p w14:paraId="6CB05E09" w14:textId="78DDB9B1"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10</w:t>
            </w:r>
          </w:p>
        </w:tc>
        <w:tc>
          <w:tcPr>
            <w:tcW w:w="575" w:type="pct"/>
          </w:tcPr>
          <w:p w14:paraId="4F29C678"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51E73ACD" w14:textId="77777777" w:rsidTr="00843C41">
        <w:trPr>
          <w:trHeight w:val="330"/>
        </w:trPr>
        <w:tc>
          <w:tcPr>
            <w:tcW w:w="292" w:type="pct"/>
            <w:vAlign w:val="center"/>
            <w:hideMark/>
          </w:tcPr>
          <w:p w14:paraId="1010CC27" w14:textId="7CB8C623"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6F74AC70"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Tần số định mức </w:t>
            </w:r>
          </w:p>
        </w:tc>
        <w:tc>
          <w:tcPr>
            <w:tcW w:w="631" w:type="pct"/>
            <w:vAlign w:val="center"/>
            <w:hideMark/>
          </w:tcPr>
          <w:p w14:paraId="6A082E56" w14:textId="42689F0E"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Hz</w:t>
            </w:r>
          </w:p>
        </w:tc>
        <w:tc>
          <w:tcPr>
            <w:tcW w:w="1759" w:type="pct"/>
            <w:vAlign w:val="center"/>
            <w:hideMark/>
          </w:tcPr>
          <w:p w14:paraId="56E67793" w14:textId="6D29B4D5"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50/60</w:t>
            </w:r>
          </w:p>
        </w:tc>
        <w:tc>
          <w:tcPr>
            <w:tcW w:w="575" w:type="pct"/>
          </w:tcPr>
          <w:p w14:paraId="429B8E71"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4925B880" w14:textId="77777777" w:rsidTr="00843C41">
        <w:trPr>
          <w:trHeight w:val="660"/>
        </w:trPr>
        <w:tc>
          <w:tcPr>
            <w:tcW w:w="292" w:type="pct"/>
            <w:vAlign w:val="center"/>
            <w:hideMark/>
          </w:tcPr>
          <w:p w14:paraId="2EC7AF2D" w14:textId="579625F3"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3D982FFC"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Khả năng chịu quá dòng liên tục </w:t>
            </w:r>
          </w:p>
        </w:tc>
        <w:tc>
          <w:tcPr>
            <w:tcW w:w="631" w:type="pct"/>
            <w:vAlign w:val="center"/>
            <w:hideMark/>
          </w:tcPr>
          <w:p w14:paraId="127599D6" w14:textId="42AAB507"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w:t>
            </w:r>
          </w:p>
        </w:tc>
        <w:tc>
          <w:tcPr>
            <w:tcW w:w="1759" w:type="pct"/>
            <w:vAlign w:val="center"/>
            <w:hideMark/>
          </w:tcPr>
          <w:p w14:paraId="449B5E90" w14:textId="740B4131"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1,3 lần dòng định mức</w:t>
            </w:r>
          </w:p>
        </w:tc>
        <w:tc>
          <w:tcPr>
            <w:tcW w:w="575" w:type="pct"/>
          </w:tcPr>
          <w:p w14:paraId="77587A9C"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5261D211" w14:textId="77777777" w:rsidTr="00843C41">
        <w:trPr>
          <w:trHeight w:val="330"/>
        </w:trPr>
        <w:tc>
          <w:tcPr>
            <w:tcW w:w="292" w:type="pct"/>
            <w:vAlign w:val="center"/>
            <w:hideMark/>
          </w:tcPr>
          <w:p w14:paraId="4723EA74" w14:textId="363AB139"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47E649D1"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Dòng ngắn mạch đỉnh cực đại </w:t>
            </w:r>
          </w:p>
        </w:tc>
        <w:tc>
          <w:tcPr>
            <w:tcW w:w="631" w:type="pct"/>
            <w:vAlign w:val="center"/>
            <w:hideMark/>
          </w:tcPr>
          <w:p w14:paraId="68AAC36B" w14:textId="29EF9853"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w:t>
            </w:r>
          </w:p>
        </w:tc>
        <w:tc>
          <w:tcPr>
            <w:tcW w:w="1759" w:type="pct"/>
            <w:vAlign w:val="center"/>
            <w:hideMark/>
          </w:tcPr>
          <w:p w14:paraId="7A17E0AB" w14:textId="6ED0F1B4"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200In</w:t>
            </w:r>
          </w:p>
        </w:tc>
        <w:tc>
          <w:tcPr>
            <w:tcW w:w="575" w:type="pct"/>
          </w:tcPr>
          <w:p w14:paraId="66F05292"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3EEB1E86" w14:textId="77777777" w:rsidTr="00843C41">
        <w:trPr>
          <w:trHeight w:val="660"/>
        </w:trPr>
        <w:tc>
          <w:tcPr>
            <w:tcW w:w="292" w:type="pct"/>
            <w:vAlign w:val="center"/>
            <w:hideMark/>
          </w:tcPr>
          <w:p w14:paraId="0DC4B557" w14:textId="04AD984D"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4E6D7D68"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Thử cách điện giữa cực-cực (02s) </w:t>
            </w:r>
          </w:p>
        </w:tc>
        <w:tc>
          <w:tcPr>
            <w:tcW w:w="631" w:type="pct"/>
            <w:vAlign w:val="center"/>
            <w:hideMark/>
          </w:tcPr>
          <w:p w14:paraId="5970DE77" w14:textId="67B36644"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w:t>
            </w:r>
          </w:p>
        </w:tc>
        <w:tc>
          <w:tcPr>
            <w:tcW w:w="1759" w:type="pct"/>
            <w:vAlign w:val="center"/>
            <w:hideMark/>
          </w:tcPr>
          <w:p w14:paraId="5A135358" w14:textId="60D57ECC"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2,15Un</w:t>
            </w:r>
          </w:p>
        </w:tc>
        <w:tc>
          <w:tcPr>
            <w:tcW w:w="575" w:type="pct"/>
          </w:tcPr>
          <w:p w14:paraId="0DEA0329"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74E3CF64" w14:textId="77777777" w:rsidTr="00843C41">
        <w:trPr>
          <w:trHeight w:val="660"/>
        </w:trPr>
        <w:tc>
          <w:tcPr>
            <w:tcW w:w="292" w:type="pct"/>
            <w:vAlign w:val="center"/>
            <w:hideMark/>
          </w:tcPr>
          <w:p w14:paraId="5CFEC049" w14:textId="12B8651E"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3423A6E8"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Thử cách diện giữa các cực-vỏ (10s) </w:t>
            </w:r>
          </w:p>
        </w:tc>
        <w:tc>
          <w:tcPr>
            <w:tcW w:w="631" w:type="pct"/>
            <w:vAlign w:val="center"/>
            <w:hideMark/>
          </w:tcPr>
          <w:p w14:paraId="56C6EBD2" w14:textId="68672ECB"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kV</w:t>
            </w:r>
          </w:p>
        </w:tc>
        <w:tc>
          <w:tcPr>
            <w:tcW w:w="1759" w:type="pct"/>
            <w:vAlign w:val="center"/>
            <w:hideMark/>
          </w:tcPr>
          <w:p w14:paraId="2851B374" w14:textId="796E546A"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3</w:t>
            </w:r>
          </w:p>
        </w:tc>
        <w:tc>
          <w:tcPr>
            <w:tcW w:w="575" w:type="pct"/>
          </w:tcPr>
          <w:p w14:paraId="2C023528"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4438AD48" w14:textId="77777777" w:rsidTr="00843C41">
        <w:trPr>
          <w:trHeight w:val="660"/>
        </w:trPr>
        <w:tc>
          <w:tcPr>
            <w:tcW w:w="292" w:type="pct"/>
            <w:vAlign w:val="center"/>
            <w:hideMark/>
          </w:tcPr>
          <w:p w14:paraId="62982F87" w14:textId="470BEAA4"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03644628"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Tổn thất lớn nhất của tụ </w:t>
            </w:r>
          </w:p>
        </w:tc>
        <w:tc>
          <w:tcPr>
            <w:tcW w:w="631" w:type="pct"/>
            <w:vAlign w:val="center"/>
            <w:hideMark/>
          </w:tcPr>
          <w:p w14:paraId="38E42687" w14:textId="597B17C2"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W/kVAR</w:t>
            </w:r>
          </w:p>
        </w:tc>
        <w:tc>
          <w:tcPr>
            <w:tcW w:w="1759" w:type="pct"/>
            <w:vAlign w:val="center"/>
            <w:hideMark/>
          </w:tcPr>
          <w:p w14:paraId="23A6D326" w14:textId="18A94D76"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0,2</w:t>
            </w:r>
          </w:p>
        </w:tc>
        <w:tc>
          <w:tcPr>
            <w:tcW w:w="575" w:type="pct"/>
          </w:tcPr>
          <w:p w14:paraId="76DD434F"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6BCBA303" w14:textId="77777777" w:rsidTr="00843C41">
        <w:trPr>
          <w:trHeight w:val="1650"/>
        </w:trPr>
        <w:tc>
          <w:tcPr>
            <w:tcW w:w="292" w:type="pct"/>
            <w:vAlign w:val="center"/>
            <w:hideMark/>
          </w:tcPr>
          <w:p w14:paraId="4D5C6F6F" w14:textId="2F357F01"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6E2BCBB7"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Điện trở xả tụ lắp sẳn bên trong, đảm bảo giảm điện áp của tụ xuống 75V trong vòng 3 phút sau khi cách ly tụ ra khỏi hệ thống </w:t>
            </w:r>
          </w:p>
        </w:tc>
        <w:tc>
          <w:tcPr>
            <w:tcW w:w="631" w:type="pct"/>
            <w:vAlign w:val="center"/>
            <w:hideMark/>
          </w:tcPr>
          <w:p w14:paraId="213315E1" w14:textId="624B4A89"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w:t>
            </w:r>
          </w:p>
        </w:tc>
        <w:tc>
          <w:tcPr>
            <w:tcW w:w="1759" w:type="pct"/>
            <w:vAlign w:val="center"/>
            <w:hideMark/>
          </w:tcPr>
          <w:p w14:paraId="3FDB2FE1" w14:textId="320D7186"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75V sau 3 phút</w:t>
            </w:r>
          </w:p>
        </w:tc>
        <w:tc>
          <w:tcPr>
            <w:tcW w:w="575" w:type="pct"/>
          </w:tcPr>
          <w:p w14:paraId="4EB98233"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22FA3F33" w14:textId="77777777" w:rsidTr="00843C41">
        <w:trPr>
          <w:trHeight w:val="330"/>
        </w:trPr>
        <w:tc>
          <w:tcPr>
            <w:tcW w:w="292" w:type="pct"/>
            <w:vAlign w:val="center"/>
            <w:hideMark/>
          </w:tcPr>
          <w:p w14:paraId="7E399130" w14:textId="325612A5"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0183DC3F"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Sai số điện dung </w:t>
            </w:r>
          </w:p>
        </w:tc>
        <w:tc>
          <w:tcPr>
            <w:tcW w:w="631" w:type="pct"/>
            <w:vAlign w:val="center"/>
            <w:hideMark/>
          </w:tcPr>
          <w:p w14:paraId="3AA50F77" w14:textId="7D775A88"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w:t>
            </w:r>
          </w:p>
        </w:tc>
        <w:tc>
          <w:tcPr>
            <w:tcW w:w="1759" w:type="pct"/>
            <w:vAlign w:val="center"/>
            <w:hideMark/>
          </w:tcPr>
          <w:p w14:paraId="694F1302" w14:textId="48C8EA5C"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-5% ÷ +10%</w:t>
            </w:r>
          </w:p>
        </w:tc>
        <w:tc>
          <w:tcPr>
            <w:tcW w:w="575" w:type="pct"/>
          </w:tcPr>
          <w:p w14:paraId="3DB9AD24"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328A9DE5" w14:textId="77777777" w:rsidTr="00843C41">
        <w:trPr>
          <w:trHeight w:val="330"/>
        </w:trPr>
        <w:tc>
          <w:tcPr>
            <w:tcW w:w="292" w:type="pct"/>
            <w:vAlign w:val="center"/>
            <w:hideMark/>
          </w:tcPr>
          <w:p w14:paraId="75574677" w14:textId="2B161025"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30373340"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Bảo vệ và đóng cắt tụ </w:t>
            </w:r>
          </w:p>
        </w:tc>
        <w:tc>
          <w:tcPr>
            <w:tcW w:w="631" w:type="pct"/>
            <w:vAlign w:val="center"/>
            <w:hideMark/>
          </w:tcPr>
          <w:p w14:paraId="50B5E701" w14:textId="66D921C5"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w:t>
            </w:r>
          </w:p>
        </w:tc>
        <w:tc>
          <w:tcPr>
            <w:tcW w:w="1759" w:type="pct"/>
            <w:vAlign w:val="center"/>
            <w:hideMark/>
          </w:tcPr>
          <w:p w14:paraId="6D6BF983" w14:textId="5ED3AC9A"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Bên ngoài</w:t>
            </w:r>
          </w:p>
        </w:tc>
        <w:tc>
          <w:tcPr>
            <w:tcW w:w="575" w:type="pct"/>
          </w:tcPr>
          <w:p w14:paraId="44D4008D"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06D5C3AC" w14:textId="77777777" w:rsidTr="00843C41">
        <w:trPr>
          <w:trHeight w:val="330"/>
        </w:trPr>
        <w:tc>
          <w:tcPr>
            <w:tcW w:w="292" w:type="pct"/>
            <w:vAlign w:val="center"/>
            <w:hideMark/>
          </w:tcPr>
          <w:p w14:paraId="0AD82A38" w14:textId="08762ADE"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21D85986"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Vỏ tụ </w:t>
            </w:r>
          </w:p>
        </w:tc>
        <w:tc>
          <w:tcPr>
            <w:tcW w:w="631" w:type="pct"/>
            <w:vAlign w:val="center"/>
            <w:hideMark/>
          </w:tcPr>
          <w:p w14:paraId="03EF1F7B" w14:textId="32F160E7"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w:t>
            </w:r>
          </w:p>
        </w:tc>
        <w:tc>
          <w:tcPr>
            <w:tcW w:w="1759" w:type="pct"/>
            <w:vAlign w:val="center"/>
            <w:hideMark/>
          </w:tcPr>
          <w:p w14:paraId="07977533" w14:textId="79918056"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Bằng nhôm</w:t>
            </w:r>
          </w:p>
        </w:tc>
        <w:tc>
          <w:tcPr>
            <w:tcW w:w="575" w:type="pct"/>
          </w:tcPr>
          <w:p w14:paraId="109EC0AB"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718513F1" w14:textId="77777777" w:rsidTr="00843C41">
        <w:trPr>
          <w:trHeight w:val="330"/>
        </w:trPr>
        <w:tc>
          <w:tcPr>
            <w:tcW w:w="292" w:type="pct"/>
            <w:vAlign w:val="center"/>
            <w:hideMark/>
          </w:tcPr>
          <w:p w14:paraId="51C048CB" w14:textId="38574ECE"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58B56D22"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Kích thước </w:t>
            </w:r>
          </w:p>
        </w:tc>
        <w:tc>
          <w:tcPr>
            <w:tcW w:w="631" w:type="pct"/>
            <w:vAlign w:val="center"/>
            <w:hideMark/>
          </w:tcPr>
          <w:p w14:paraId="4328A5F1" w14:textId="711F4BB1"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mm</w:t>
            </w:r>
          </w:p>
        </w:tc>
        <w:tc>
          <w:tcPr>
            <w:tcW w:w="1759" w:type="pct"/>
            <w:vAlign w:val="center"/>
            <w:hideMark/>
          </w:tcPr>
          <w:p w14:paraId="0972DA4F" w14:textId="5DF54EC3"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Khẳng định rõ</w:t>
            </w:r>
          </w:p>
        </w:tc>
        <w:tc>
          <w:tcPr>
            <w:tcW w:w="575" w:type="pct"/>
          </w:tcPr>
          <w:p w14:paraId="29A9BC0A"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55EE8952" w14:textId="77777777" w:rsidTr="00843C41">
        <w:trPr>
          <w:trHeight w:val="330"/>
        </w:trPr>
        <w:tc>
          <w:tcPr>
            <w:tcW w:w="292" w:type="pct"/>
            <w:vAlign w:val="center"/>
            <w:hideMark/>
          </w:tcPr>
          <w:p w14:paraId="195AFF70" w14:textId="08770B9B"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53061AF7"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Tiêu chuẩn chế tạo </w:t>
            </w:r>
          </w:p>
        </w:tc>
        <w:tc>
          <w:tcPr>
            <w:tcW w:w="631" w:type="pct"/>
            <w:vAlign w:val="center"/>
            <w:hideMark/>
          </w:tcPr>
          <w:p w14:paraId="2C45672C" w14:textId="58A7B3F8"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w:t>
            </w:r>
          </w:p>
        </w:tc>
        <w:tc>
          <w:tcPr>
            <w:tcW w:w="1759" w:type="pct"/>
            <w:vAlign w:val="center"/>
            <w:hideMark/>
          </w:tcPr>
          <w:p w14:paraId="7D93DCF8" w14:textId="26DB81DB"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IEC 831-1/2</w:t>
            </w:r>
          </w:p>
        </w:tc>
        <w:tc>
          <w:tcPr>
            <w:tcW w:w="575" w:type="pct"/>
          </w:tcPr>
          <w:p w14:paraId="57BEE59B"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2D725897" w14:textId="77777777" w:rsidTr="00843C41">
        <w:trPr>
          <w:trHeight w:val="330"/>
        </w:trPr>
        <w:tc>
          <w:tcPr>
            <w:tcW w:w="292" w:type="pct"/>
            <w:vAlign w:val="center"/>
            <w:hideMark/>
          </w:tcPr>
          <w:p w14:paraId="3B170421" w14:textId="5A04F9D2"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7D062AB2"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 Cấp bảo vệ  </w:t>
            </w:r>
          </w:p>
        </w:tc>
        <w:tc>
          <w:tcPr>
            <w:tcW w:w="631" w:type="pct"/>
            <w:vAlign w:val="center"/>
            <w:hideMark/>
          </w:tcPr>
          <w:p w14:paraId="70A0DE28" w14:textId="34B015E0"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w:t>
            </w:r>
          </w:p>
        </w:tc>
        <w:tc>
          <w:tcPr>
            <w:tcW w:w="1759" w:type="pct"/>
            <w:vAlign w:val="center"/>
            <w:hideMark/>
          </w:tcPr>
          <w:p w14:paraId="66778928" w14:textId="4E11816E"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IP20(IP54 on request)</w:t>
            </w:r>
          </w:p>
        </w:tc>
        <w:tc>
          <w:tcPr>
            <w:tcW w:w="575" w:type="pct"/>
          </w:tcPr>
          <w:p w14:paraId="034BFB22"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0F6FBFE0" w14:textId="77777777" w:rsidTr="00843C41">
        <w:trPr>
          <w:trHeight w:val="330"/>
        </w:trPr>
        <w:tc>
          <w:tcPr>
            <w:tcW w:w="292" w:type="pct"/>
            <w:vAlign w:val="center"/>
            <w:hideMark/>
          </w:tcPr>
          <w:p w14:paraId="16BD728C" w14:textId="0BF0D631"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7CE02897"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 Chế độ làm việc  </w:t>
            </w:r>
          </w:p>
        </w:tc>
        <w:tc>
          <w:tcPr>
            <w:tcW w:w="631" w:type="pct"/>
            <w:vAlign w:val="center"/>
            <w:hideMark/>
          </w:tcPr>
          <w:p w14:paraId="3E8230DA" w14:textId="6243F19D"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w:t>
            </w:r>
          </w:p>
        </w:tc>
        <w:tc>
          <w:tcPr>
            <w:tcW w:w="1759" w:type="pct"/>
            <w:vAlign w:val="center"/>
            <w:hideMark/>
          </w:tcPr>
          <w:p w14:paraId="2398E8C0" w14:textId="109F2EC2"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Liên tục</w:t>
            </w:r>
          </w:p>
        </w:tc>
        <w:tc>
          <w:tcPr>
            <w:tcW w:w="575" w:type="pct"/>
          </w:tcPr>
          <w:p w14:paraId="085AAD17"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68271405" w14:textId="77777777" w:rsidTr="00843C41">
        <w:trPr>
          <w:trHeight w:val="330"/>
        </w:trPr>
        <w:tc>
          <w:tcPr>
            <w:tcW w:w="292" w:type="pct"/>
            <w:vAlign w:val="center"/>
            <w:hideMark/>
          </w:tcPr>
          <w:p w14:paraId="4D20AB86" w14:textId="3155D4AB"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79610187"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 Tuổi thọ làm việc  </w:t>
            </w:r>
          </w:p>
        </w:tc>
        <w:tc>
          <w:tcPr>
            <w:tcW w:w="631" w:type="pct"/>
            <w:vAlign w:val="center"/>
            <w:hideMark/>
          </w:tcPr>
          <w:p w14:paraId="19848DAF" w14:textId="6398F990"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w:t>
            </w:r>
          </w:p>
        </w:tc>
        <w:tc>
          <w:tcPr>
            <w:tcW w:w="1759" w:type="pct"/>
            <w:vAlign w:val="center"/>
            <w:hideMark/>
          </w:tcPr>
          <w:p w14:paraId="0D3C2CF2" w14:textId="45D17B21"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110.000 giờ</w:t>
            </w:r>
          </w:p>
        </w:tc>
        <w:tc>
          <w:tcPr>
            <w:tcW w:w="575" w:type="pct"/>
          </w:tcPr>
          <w:p w14:paraId="6AD49324"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0FE41FE0" w14:textId="77777777" w:rsidTr="00843C41">
        <w:trPr>
          <w:trHeight w:val="330"/>
        </w:trPr>
        <w:tc>
          <w:tcPr>
            <w:tcW w:w="292" w:type="pct"/>
            <w:vAlign w:val="center"/>
            <w:hideMark/>
          </w:tcPr>
          <w:p w14:paraId="3E37F482" w14:textId="44CC66CF"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03AC0043"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Năm sản xuất  </w:t>
            </w:r>
          </w:p>
        </w:tc>
        <w:tc>
          <w:tcPr>
            <w:tcW w:w="631" w:type="pct"/>
            <w:vAlign w:val="center"/>
            <w:hideMark/>
          </w:tcPr>
          <w:p w14:paraId="7892C66E" w14:textId="7EAAE7DE"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w:t>
            </w:r>
          </w:p>
        </w:tc>
        <w:tc>
          <w:tcPr>
            <w:tcW w:w="1759" w:type="pct"/>
            <w:vAlign w:val="center"/>
            <w:hideMark/>
          </w:tcPr>
          <w:p w14:paraId="31D35DBA" w14:textId="106D72BD"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2019-2020</w:t>
            </w:r>
          </w:p>
        </w:tc>
        <w:tc>
          <w:tcPr>
            <w:tcW w:w="575" w:type="pct"/>
          </w:tcPr>
          <w:p w14:paraId="28E826B4"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2300A353" w14:textId="77777777" w:rsidTr="00843C41">
        <w:trPr>
          <w:trHeight w:val="660"/>
        </w:trPr>
        <w:tc>
          <w:tcPr>
            <w:tcW w:w="292" w:type="pct"/>
            <w:vAlign w:val="center"/>
            <w:hideMark/>
          </w:tcPr>
          <w:p w14:paraId="3DA786A7" w14:textId="7090E000"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7</w:t>
            </w:r>
          </w:p>
        </w:tc>
        <w:tc>
          <w:tcPr>
            <w:tcW w:w="1742" w:type="pct"/>
            <w:vAlign w:val="center"/>
            <w:hideMark/>
          </w:tcPr>
          <w:p w14:paraId="5EE589EF"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Contactor chuyên dùng đóng cắt tụ bù </w:t>
            </w:r>
          </w:p>
        </w:tc>
        <w:tc>
          <w:tcPr>
            <w:tcW w:w="631" w:type="pct"/>
            <w:vAlign w:val="center"/>
            <w:hideMark/>
          </w:tcPr>
          <w:p w14:paraId="26E98ACA" w14:textId="7D8E38B0" w:rsidR="00555D4C" w:rsidRPr="000333B2" w:rsidRDefault="00555D4C" w:rsidP="000333B2">
            <w:pPr>
              <w:spacing w:before="0" w:after="0"/>
              <w:jc w:val="center"/>
              <w:rPr>
                <w:rFonts w:eastAsia="Times New Roman"/>
                <w:color w:val="000000"/>
                <w:kern w:val="0"/>
                <w14:ligatures w14:val="none"/>
              </w:rPr>
            </w:pPr>
          </w:p>
        </w:tc>
        <w:tc>
          <w:tcPr>
            <w:tcW w:w="1759" w:type="pct"/>
            <w:vAlign w:val="center"/>
            <w:hideMark/>
          </w:tcPr>
          <w:p w14:paraId="687E2F9D" w14:textId="51D776A7"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Contactor chuyên dụng đóng cắt tụ bù hạ áp 3 pha 20kVAr-440V, Ucoil 230-240VAC</w:t>
            </w:r>
          </w:p>
        </w:tc>
        <w:tc>
          <w:tcPr>
            <w:tcW w:w="575" w:type="pct"/>
          </w:tcPr>
          <w:p w14:paraId="3A6D518F"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6303EEC8" w14:textId="77777777" w:rsidTr="00843C41">
        <w:trPr>
          <w:trHeight w:val="330"/>
        </w:trPr>
        <w:tc>
          <w:tcPr>
            <w:tcW w:w="292" w:type="pct"/>
            <w:vAlign w:val="center"/>
            <w:hideMark/>
          </w:tcPr>
          <w:p w14:paraId="6A866A10" w14:textId="00EE40D0"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419FC985"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Nước sản xuất </w:t>
            </w:r>
          </w:p>
        </w:tc>
        <w:tc>
          <w:tcPr>
            <w:tcW w:w="631" w:type="pct"/>
            <w:vAlign w:val="center"/>
            <w:hideMark/>
          </w:tcPr>
          <w:p w14:paraId="2A02C7C3" w14:textId="5421C0AE"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w:t>
            </w:r>
          </w:p>
        </w:tc>
        <w:tc>
          <w:tcPr>
            <w:tcW w:w="1759" w:type="pct"/>
            <w:vAlign w:val="center"/>
            <w:hideMark/>
          </w:tcPr>
          <w:p w14:paraId="47B65284" w14:textId="51EFD522"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Khẳng định rõ</w:t>
            </w:r>
          </w:p>
        </w:tc>
        <w:tc>
          <w:tcPr>
            <w:tcW w:w="575" w:type="pct"/>
          </w:tcPr>
          <w:p w14:paraId="1148F55E"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5C32BEFA" w14:textId="77777777" w:rsidTr="00843C41">
        <w:trPr>
          <w:trHeight w:val="330"/>
        </w:trPr>
        <w:tc>
          <w:tcPr>
            <w:tcW w:w="292" w:type="pct"/>
            <w:vAlign w:val="center"/>
            <w:hideMark/>
          </w:tcPr>
          <w:p w14:paraId="28EC51CA" w14:textId="4F3912C0"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0D0A71C7"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Nhà chế tạo </w:t>
            </w:r>
          </w:p>
        </w:tc>
        <w:tc>
          <w:tcPr>
            <w:tcW w:w="631" w:type="pct"/>
            <w:vAlign w:val="center"/>
            <w:hideMark/>
          </w:tcPr>
          <w:p w14:paraId="64BB8607" w14:textId="2DE9C015"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w:t>
            </w:r>
          </w:p>
        </w:tc>
        <w:tc>
          <w:tcPr>
            <w:tcW w:w="1759" w:type="pct"/>
            <w:vAlign w:val="center"/>
            <w:hideMark/>
          </w:tcPr>
          <w:p w14:paraId="0911B73A" w14:textId="78D06BD7"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Khẳng định rõ</w:t>
            </w:r>
          </w:p>
        </w:tc>
        <w:tc>
          <w:tcPr>
            <w:tcW w:w="575" w:type="pct"/>
          </w:tcPr>
          <w:p w14:paraId="29605C78"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2C1B2E0D" w14:textId="77777777" w:rsidTr="00843C41">
        <w:trPr>
          <w:trHeight w:val="330"/>
        </w:trPr>
        <w:tc>
          <w:tcPr>
            <w:tcW w:w="292" w:type="pct"/>
            <w:vAlign w:val="center"/>
            <w:hideMark/>
          </w:tcPr>
          <w:p w14:paraId="21D55FCE" w14:textId="5B912984"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11C9134B"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Kiểu sản phẩm </w:t>
            </w:r>
          </w:p>
        </w:tc>
        <w:tc>
          <w:tcPr>
            <w:tcW w:w="631" w:type="pct"/>
            <w:vAlign w:val="center"/>
            <w:hideMark/>
          </w:tcPr>
          <w:p w14:paraId="69F5D339" w14:textId="7B7ABC8B"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w:t>
            </w:r>
          </w:p>
        </w:tc>
        <w:tc>
          <w:tcPr>
            <w:tcW w:w="1759" w:type="pct"/>
            <w:vAlign w:val="center"/>
            <w:hideMark/>
          </w:tcPr>
          <w:p w14:paraId="16B52DA4" w14:textId="6EC605EC"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Khẳng định rõ</w:t>
            </w:r>
          </w:p>
        </w:tc>
        <w:tc>
          <w:tcPr>
            <w:tcW w:w="575" w:type="pct"/>
          </w:tcPr>
          <w:p w14:paraId="4B2D2BE5"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3C6D957C" w14:textId="77777777" w:rsidTr="00843C41">
        <w:trPr>
          <w:trHeight w:val="330"/>
        </w:trPr>
        <w:tc>
          <w:tcPr>
            <w:tcW w:w="292" w:type="pct"/>
            <w:vAlign w:val="center"/>
            <w:hideMark/>
          </w:tcPr>
          <w:p w14:paraId="29C26198" w14:textId="6AF2831E"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2126D8E4"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Điều kiện lắp đặt </w:t>
            </w:r>
          </w:p>
        </w:tc>
        <w:tc>
          <w:tcPr>
            <w:tcW w:w="631" w:type="pct"/>
            <w:vAlign w:val="center"/>
            <w:hideMark/>
          </w:tcPr>
          <w:p w14:paraId="6A5B600B" w14:textId="2EA01550"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w:t>
            </w:r>
          </w:p>
        </w:tc>
        <w:tc>
          <w:tcPr>
            <w:tcW w:w="1759" w:type="pct"/>
            <w:vAlign w:val="center"/>
            <w:hideMark/>
          </w:tcPr>
          <w:p w14:paraId="4E806F32" w14:textId="3DDE2173"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Trong nhà (Indoor)</w:t>
            </w:r>
          </w:p>
        </w:tc>
        <w:tc>
          <w:tcPr>
            <w:tcW w:w="575" w:type="pct"/>
          </w:tcPr>
          <w:p w14:paraId="71B6D055"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5B6D9E90" w14:textId="77777777" w:rsidTr="00843C41">
        <w:trPr>
          <w:trHeight w:val="1320"/>
        </w:trPr>
        <w:tc>
          <w:tcPr>
            <w:tcW w:w="292" w:type="pct"/>
            <w:vAlign w:val="center"/>
            <w:hideMark/>
          </w:tcPr>
          <w:p w14:paraId="530C8459" w14:textId="749D11C1"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223E1D0E"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Công suất  tải danh định 3 pha (Q) tại điện áp Ue: 440V, f: 50-60Hz, điều kiện nhiệt độ (t ≤ 40oC) </w:t>
            </w:r>
          </w:p>
        </w:tc>
        <w:tc>
          <w:tcPr>
            <w:tcW w:w="631" w:type="pct"/>
            <w:vAlign w:val="center"/>
            <w:hideMark/>
          </w:tcPr>
          <w:p w14:paraId="43ED69F1" w14:textId="4E5E586E"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kVAr</w:t>
            </w:r>
          </w:p>
        </w:tc>
        <w:tc>
          <w:tcPr>
            <w:tcW w:w="1759" w:type="pct"/>
            <w:vAlign w:val="center"/>
            <w:hideMark/>
          </w:tcPr>
          <w:p w14:paraId="060623D0" w14:textId="0DB61637"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20</w:t>
            </w:r>
          </w:p>
        </w:tc>
        <w:tc>
          <w:tcPr>
            <w:tcW w:w="575" w:type="pct"/>
          </w:tcPr>
          <w:p w14:paraId="32C250B5"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4687DD4D" w14:textId="77777777" w:rsidTr="00843C41">
        <w:trPr>
          <w:trHeight w:val="660"/>
        </w:trPr>
        <w:tc>
          <w:tcPr>
            <w:tcW w:w="292" w:type="pct"/>
            <w:vAlign w:val="center"/>
            <w:hideMark/>
          </w:tcPr>
          <w:p w14:paraId="1768EDA1" w14:textId="48BEFCB1"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2F7101DF"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Dãi dòng điện làm việc danh định (Ie) </w:t>
            </w:r>
          </w:p>
        </w:tc>
        <w:tc>
          <w:tcPr>
            <w:tcW w:w="631" w:type="pct"/>
            <w:vAlign w:val="center"/>
            <w:hideMark/>
          </w:tcPr>
          <w:p w14:paraId="1D618D53" w14:textId="147360E9"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A</w:t>
            </w:r>
          </w:p>
        </w:tc>
        <w:tc>
          <w:tcPr>
            <w:tcW w:w="1759" w:type="pct"/>
            <w:vAlign w:val="center"/>
            <w:hideMark/>
          </w:tcPr>
          <w:p w14:paraId="42775D4D" w14:textId="1D7F02DD"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28</w:t>
            </w:r>
          </w:p>
        </w:tc>
        <w:tc>
          <w:tcPr>
            <w:tcW w:w="575" w:type="pct"/>
          </w:tcPr>
          <w:p w14:paraId="67653C35"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104D77AD" w14:textId="77777777" w:rsidTr="00843C41">
        <w:trPr>
          <w:trHeight w:val="660"/>
        </w:trPr>
        <w:tc>
          <w:tcPr>
            <w:tcW w:w="292" w:type="pct"/>
            <w:vAlign w:val="center"/>
            <w:hideMark/>
          </w:tcPr>
          <w:p w14:paraId="6541A4B8" w14:textId="61F0FB93"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22590734"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Điện áp hoạt động max của contac (Ue) </w:t>
            </w:r>
          </w:p>
        </w:tc>
        <w:tc>
          <w:tcPr>
            <w:tcW w:w="631" w:type="pct"/>
            <w:vAlign w:val="center"/>
            <w:hideMark/>
          </w:tcPr>
          <w:p w14:paraId="4C761FFF" w14:textId="2959822B"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V</w:t>
            </w:r>
          </w:p>
        </w:tc>
        <w:tc>
          <w:tcPr>
            <w:tcW w:w="1759" w:type="pct"/>
            <w:vAlign w:val="center"/>
            <w:hideMark/>
          </w:tcPr>
          <w:p w14:paraId="6AB645C3" w14:textId="2C9DABAF"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Đến 690</w:t>
            </w:r>
          </w:p>
        </w:tc>
        <w:tc>
          <w:tcPr>
            <w:tcW w:w="575" w:type="pct"/>
          </w:tcPr>
          <w:p w14:paraId="3AEF3E35"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4138DEDA" w14:textId="77777777" w:rsidTr="00843C41">
        <w:trPr>
          <w:trHeight w:val="330"/>
        </w:trPr>
        <w:tc>
          <w:tcPr>
            <w:tcW w:w="292" w:type="pct"/>
            <w:vAlign w:val="center"/>
            <w:hideMark/>
          </w:tcPr>
          <w:p w14:paraId="06F4D808" w14:textId="74F0181B"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7A105683"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Tần số làm việc (f) </w:t>
            </w:r>
          </w:p>
        </w:tc>
        <w:tc>
          <w:tcPr>
            <w:tcW w:w="631" w:type="pct"/>
            <w:vAlign w:val="center"/>
            <w:hideMark/>
          </w:tcPr>
          <w:p w14:paraId="5FD3D4DA" w14:textId="69E375F3"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Hz</w:t>
            </w:r>
          </w:p>
        </w:tc>
        <w:tc>
          <w:tcPr>
            <w:tcW w:w="1759" w:type="pct"/>
            <w:vAlign w:val="center"/>
            <w:hideMark/>
          </w:tcPr>
          <w:p w14:paraId="5C99935F" w14:textId="37D0126B"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50-60</w:t>
            </w:r>
          </w:p>
        </w:tc>
        <w:tc>
          <w:tcPr>
            <w:tcW w:w="575" w:type="pct"/>
          </w:tcPr>
          <w:p w14:paraId="2D24DC82"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136E6B30" w14:textId="77777777" w:rsidTr="00843C41">
        <w:trPr>
          <w:trHeight w:val="660"/>
        </w:trPr>
        <w:tc>
          <w:tcPr>
            <w:tcW w:w="292" w:type="pct"/>
            <w:vAlign w:val="center"/>
            <w:hideMark/>
          </w:tcPr>
          <w:p w14:paraId="3DCA2CC2" w14:textId="39D9BE9E"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1023E6F8"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Điện áp cách điện định mức (Ui) </w:t>
            </w:r>
          </w:p>
        </w:tc>
        <w:tc>
          <w:tcPr>
            <w:tcW w:w="631" w:type="pct"/>
            <w:vAlign w:val="center"/>
            <w:hideMark/>
          </w:tcPr>
          <w:p w14:paraId="4C607F6D" w14:textId="5630CC4F"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V</w:t>
            </w:r>
          </w:p>
        </w:tc>
        <w:tc>
          <w:tcPr>
            <w:tcW w:w="1759" w:type="pct"/>
            <w:vAlign w:val="center"/>
            <w:hideMark/>
          </w:tcPr>
          <w:p w14:paraId="2D054F71" w14:textId="445F7567"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750</w:t>
            </w:r>
          </w:p>
        </w:tc>
        <w:tc>
          <w:tcPr>
            <w:tcW w:w="575" w:type="pct"/>
          </w:tcPr>
          <w:p w14:paraId="0DBDA6E1"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29D0AD3F" w14:textId="77777777" w:rsidTr="00843C41">
        <w:trPr>
          <w:trHeight w:val="660"/>
        </w:trPr>
        <w:tc>
          <w:tcPr>
            <w:tcW w:w="292" w:type="pct"/>
            <w:vAlign w:val="center"/>
            <w:hideMark/>
          </w:tcPr>
          <w:p w14:paraId="0E12CFAE" w14:textId="71728225"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02B60561"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Điện áp làm việc cuộn dây (coil) (Us) </w:t>
            </w:r>
          </w:p>
        </w:tc>
        <w:tc>
          <w:tcPr>
            <w:tcW w:w="631" w:type="pct"/>
            <w:vAlign w:val="center"/>
            <w:hideMark/>
          </w:tcPr>
          <w:p w14:paraId="1BF91270" w14:textId="291AD528"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VAC</w:t>
            </w:r>
          </w:p>
        </w:tc>
        <w:tc>
          <w:tcPr>
            <w:tcW w:w="1759" w:type="pct"/>
            <w:vAlign w:val="center"/>
            <w:hideMark/>
          </w:tcPr>
          <w:p w14:paraId="3D450F02" w14:textId="1D27C4CA"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230-240</w:t>
            </w:r>
          </w:p>
        </w:tc>
        <w:tc>
          <w:tcPr>
            <w:tcW w:w="575" w:type="pct"/>
          </w:tcPr>
          <w:p w14:paraId="062C85F3"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2CE52031" w14:textId="77777777" w:rsidTr="00843C41">
        <w:trPr>
          <w:trHeight w:val="990"/>
        </w:trPr>
        <w:tc>
          <w:tcPr>
            <w:tcW w:w="292" w:type="pct"/>
            <w:vAlign w:val="center"/>
            <w:hideMark/>
          </w:tcPr>
          <w:p w14:paraId="45931EC8" w14:textId="50F7C1F9"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3810B0C7"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Khối tiếp điểm đóng trước 3 pha có 06 điện trở hạn chế dòng khởi động  </w:t>
            </w:r>
          </w:p>
        </w:tc>
        <w:tc>
          <w:tcPr>
            <w:tcW w:w="631" w:type="pct"/>
            <w:vAlign w:val="center"/>
            <w:hideMark/>
          </w:tcPr>
          <w:p w14:paraId="735A9F20" w14:textId="05702CF0" w:rsidR="00555D4C" w:rsidRPr="000333B2" w:rsidRDefault="00555D4C" w:rsidP="000333B2">
            <w:pPr>
              <w:spacing w:before="0" w:after="0"/>
              <w:jc w:val="center"/>
              <w:rPr>
                <w:rFonts w:eastAsia="Times New Roman"/>
                <w:color w:val="000000"/>
                <w:kern w:val="0"/>
                <w14:ligatures w14:val="none"/>
              </w:rPr>
            </w:pPr>
          </w:p>
        </w:tc>
        <w:tc>
          <w:tcPr>
            <w:tcW w:w="1759" w:type="pct"/>
            <w:vAlign w:val="center"/>
            <w:hideMark/>
          </w:tcPr>
          <w:p w14:paraId="769790D9" w14:textId="19B54118"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Có</w:t>
            </w:r>
          </w:p>
        </w:tc>
        <w:tc>
          <w:tcPr>
            <w:tcW w:w="575" w:type="pct"/>
          </w:tcPr>
          <w:p w14:paraId="38D0AFA6"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5DDF1E7F" w14:textId="77777777" w:rsidTr="00843C41">
        <w:trPr>
          <w:trHeight w:val="660"/>
        </w:trPr>
        <w:tc>
          <w:tcPr>
            <w:tcW w:w="292" w:type="pct"/>
            <w:vAlign w:val="center"/>
            <w:hideMark/>
          </w:tcPr>
          <w:p w14:paraId="6D10CEDD" w14:textId="4BD9431A"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38DCF709"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Tiếp điểm chính thường hở (No) </w:t>
            </w:r>
          </w:p>
        </w:tc>
        <w:tc>
          <w:tcPr>
            <w:tcW w:w="631" w:type="pct"/>
            <w:vAlign w:val="center"/>
            <w:hideMark/>
          </w:tcPr>
          <w:p w14:paraId="0FFDECC3" w14:textId="3B7898A7"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Cặp</w:t>
            </w:r>
          </w:p>
        </w:tc>
        <w:tc>
          <w:tcPr>
            <w:tcW w:w="1759" w:type="pct"/>
            <w:vAlign w:val="center"/>
            <w:hideMark/>
          </w:tcPr>
          <w:p w14:paraId="1B70BC2D" w14:textId="598EE2AD"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3</w:t>
            </w:r>
          </w:p>
        </w:tc>
        <w:tc>
          <w:tcPr>
            <w:tcW w:w="575" w:type="pct"/>
          </w:tcPr>
          <w:p w14:paraId="4CDFF399"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4CAE5016" w14:textId="77777777" w:rsidTr="00843C41">
        <w:trPr>
          <w:trHeight w:val="330"/>
        </w:trPr>
        <w:tc>
          <w:tcPr>
            <w:tcW w:w="292" w:type="pct"/>
            <w:vAlign w:val="center"/>
            <w:hideMark/>
          </w:tcPr>
          <w:p w14:paraId="53A1D2EA" w14:textId="68F00785"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0225409D"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Tiếp điểm phụ (1No+1Nc) </w:t>
            </w:r>
          </w:p>
        </w:tc>
        <w:tc>
          <w:tcPr>
            <w:tcW w:w="631" w:type="pct"/>
            <w:vAlign w:val="center"/>
            <w:hideMark/>
          </w:tcPr>
          <w:p w14:paraId="6A2C8633" w14:textId="1C85119E"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Cặp</w:t>
            </w:r>
          </w:p>
        </w:tc>
        <w:tc>
          <w:tcPr>
            <w:tcW w:w="1759" w:type="pct"/>
            <w:vAlign w:val="center"/>
            <w:hideMark/>
          </w:tcPr>
          <w:p w14:paraId="49253117" w14:textId="599AE016"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1</w:t>
            </w:r>
          </w:p>
        </w:tc>
        <w:tc>
          <w:tcPr>
            <w:tcW w:w="575" w:type="pct"/>
          </w:tcPr>
          <w:p w14:paraId="48A63718"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1D31E833" w14:textId="77777777" w:rsidTr="00843C41">
        <w:trPr>
          <w:trHeight w:val="660"/>
        </w:trPr>
        <w:tc>
          <w:tcPr>
            <w:tcW w:w="292" w:type="pct"/>
            <w:vAlign w:val="center"/>
            <w:hideMark/>
          </w:tcPr>
          <w:p w14:paraId="564342A5" w14:textId="5B5D79AB"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6D6087EF"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Khả năng đóng cắt dòng điện đỉnh  </w:t>
            </w:r>
          </w:p>
        </w:tc>
        <w:tc>
          <w:tcPr>
            <w:tcW w:w="631" w:type="pct"/>
            <w:vAlign w:val="center"/>
            <w:hideMark/>
          </w:tcPr>
          <w:p w14:paraId="2B4BCD6B" w14:textId="380190CC" w:rsidR="00555D4C" w:rsidRPr="000333B2" w:rsidRDefault="00555D4C" w:rsidP="000333B2">
            <w:pPr>
              <w:spacing w:before="0" w:after="0"/>
              <w:jc w:val="center"/>
              <w:rPr>
                <w:rFonts w:eastAsia="Times New Roman"/>
                <w:color w:val="000000"/>
                <w:kern w:val="0"/>
                <w14:ligatures w14:val="none"/>
              </w:rPr>
            </w:pPr>
          </w:p>
        </w:tc>
        <w:tc>
          <w:tcPr>
            <w:tcW w:w="1759" w:type="pct"/>
            <w:vAlign w:val="center"/>
            <w:hideMark/>
          </w:tcPr>
          <w:p w14:paraId="16144370" w14:textId="259392A5"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Umlimited peak current</w:t>
            </w:r>
          </w:p>
        </w:tc>
        <w:tc>
          <w:tcPr>
            <w:tcW w:w="575" w:type="pct"/>
          </w:tcPr>
          <w:p w14:paraId="289FF598"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14ED2B64" w14:textId="77777777" w:rsidTr="00843C41">
        <w:trPr>
          <w:trHeight w:val="660"/>
        </w:trPr>
        <w:tc>
          <w:tcPr>
            <w:tcW w:w="292" w:type="pct"/>
            <w:vAlign w:val="center"/>
            <w:hideMark/>
          </w:tcPr>
          <w:p w14:paraId="1EA5B476" w14:textId="2C1174BB"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5608D4BA"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Số lần thao tác định mức trong một giờ </w:t>
            </w:r>
          </w:p>
        </w:tc>
        <w:tc>
          <w:tcPr>
            <w:tcW w:w="631" w:type="pct"/>
            <w:vAlign w:val="center"/>
            <w:hideMark/>
          </w:tcPr>
          <w:p w14:paraId="2BD5D6D0" w14:textId="2F1CB701"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Lần</w:t>
            </w:r>
          </w:p>
        </w:tc>
        <w:tc>
          <w:tcPr>
            <w:tcW w:w="1759" w:type="pct"/>
            <w:vAlign w:val="center"/>
            <w:hideMark/>
          </w:tcPr>
          <w:p w14:paraId="459EAAFA" w14:textId="296D97F0"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240 lần/1giờ</w:t>
            </w:r>
          </w:p>
        </w:tc>
        <w:tc>
          <w:tcPr>
            <w:tcW w:w="575" w:type="pct"/>
          </w:tcPr>
          <w:p w14:paraId="03E9E9FA"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55AB3104" w14:textId="77777777" w:rsidTr="00843C41">
        <w:trPr>
          <w:trHeight w:val="330"/>
        </w:trPr>
        <w:tc>
          <w:tcPr>
            <w:tcW w:w="292" w:type="pct"/>
            <w:vAlign w:val="center"/>
            <w:hideMark/>
          </w:tcPr>
          <w:p w14:paraId="69A66295" w14:textId="34B7FB15"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2F20E45E"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Số lần đóng cắt có tải  </w:t>
            </w:r>
          </w:p>
        </w:tc>
        <w:tc>
          <w:tcPr>
            <w:tcW w:w="631" w:type="pct"/>
            <w:vAlign w:val="center"/>
            <w:hideMark/>
          </w:tcPr>
          <w:p w14:paraId="1BE5B5C1" w14:textId="7BA5737B"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Lần</w:t>
            </w:r>
          </w:p>
        </w:tc>
        <w:tc>
          <w:tcPr>
            <w:tcW w:w="1759" w:type="pct"/>
            <w:vAlign w:val="center"/>
            <w:hideMark/>
          </w:tcPr>
          <w:p w14:paraId="567A6B27" w14:textId="6C6A9D6A"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250.000</w:t>
            </w:r>
          </w:p>
        </w:tc>
        <w:tc>
          <w:tcPr>
            <w:tcW w:w="575" w:type="pct"/>
          </w:tcPr>
          <w:p w14:paraId="0A59DB5A"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5B2A7CE2" w14:textId="77777777" w:rsidTr="00843C41">
        <w:trPr>
          <w:trHeight w:val="330"/>
        </w:trPr>
        <w:tc>
          <w:tcPr>
            <w:tcW w:w="292" w:type="pct"/>
            <w:vAlign w:val="center"/>
            <w:hideMark/>
          </w:tcPr>
          <w:p w14:paraId="23844324" w14:textId="1128239B"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24108A01"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Tiêu chuẩn chế tạo </w:t>
            </w:r>
          </w:p>
        </w:tc>
        <w:tc>
          <w:tcPr>
            <w:tcW w:w="631" w:type="pct"/>
            <w:vAlign w:val="center"/>
            <w:hideMark/>
          </w:tcPr>
          <w:p w14:paraId="298B1E9C" w14:textId="154C38E3"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w:t>
            </w:r>
          </w:p>
        </w:tc>
        <w:tc>
          <w:tcPr>
            <w:tcW w:w="1759" w:type="pct"/>
            <w:vAlign w:val="center"/>
            <w:hideMark/>
          </w:tcPr>
          <w:p w14:paraId="5921FCC5" w14:textId="5125D36F"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IEC60947-1/-4</w:t>
            </w:r>
          </w:p>
        </w:tc>
        <w:tc>
          <w:tcPr>
            <w:tcW w:w="575" w:type="pct"/>
          </w:tcPr>
          <w:p w14:paraId="345CFC5D"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0D629140" w14:textId="77777777" w:rsidTr="00843C41">
        <w:trPr>
          <w:trHeight w:val="330"/>
        </w:trPr>
        <w:tc>
          <w:tcPr>
            <w:tcW w:w="292" w:type="pct"/>
            <w:vAlign w:val="center"/>
            <w:hideMark/>
          </w:tcPr>
          <w:p w14:paraId="0805C571" w14:textId="4BEAB604"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607443A2"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Năm sản xuất  </w:t>
            </w:r>
          </w:p>
        </w:tc>
        <w:tc>
          <w:tcPr>
            <w:tcW w:w="631" w:type="pct"/>
            <w:vAlign w:val="center"/>
            <w:hideMark/>
          </w:tcPr>
          <w:p w14:paraId="675397E8" w14:textId="282F120A"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w:t>
            </w:r>
          </w:p>
        </w:tc>
        <w:tc>
          <w:tcPr>
            <w:tcW w:w="1759" w:type="pct"/>
            <w:vAlign w:val="center"/>
            <w:hideMark/>
          </w:tcPr>
          <w:p w14:paraId="0CF79B5E" w14:textId="332D20C4"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2019-2020</w:t>
            </w:r>
          </w:p>
        </w:tc>
        <w:tc>
          <w:tcPr>
            <w:tcW w:w="575" w:type="pct"/>
          </w:tcPr>
          <w:p w14:paraId="319ED102"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3E7D5287" w14:textId="77777777" w:rsidTr="00843C41">
        <w:trPr>
          <w:trHeight w:val="660"/>
        </w:trPr>
        <w:tc>
          <w:tcPr>
            <w:tcW w:w="292" w:type="pct"/>
            <w:vAlign w:val="center"/>
            <w:hideMark/>
          </w:tcPr>
          <w:p w14:paraId="196AFDDF" w14:textId="0655A6F3"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8</w:t>
            </w:r>
          </w:p>
        </w:tc>
        <w:tc>
          <w:tcPr>
            <w:tcW w:w="1742" w:type="pct"/>
            <w:vAlign w:val="center"/>
            <w:hideMark/>
          </w:tcPr>
          <w:p w14:paraId="389A21A3"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Dây dẫn đấu nối mạch lực và đo lường, điều khiển </w:t>
            </w:r>
          </w:p>
        </w:tc>
        <w:tc>
          <w:tcPr>
            <w:tcW w:w="631" w:type="pct"/>
            <w:vAlign w:val="center"/>
            <w:hideMark/>
          </w:tcPr>
          <w:p w14:paraId="0C094AF3" w14:textId="30D3DE9A" w:rsidR="00555D4C" w:rsidRPr="000333B2" w:rsidRDefault="00555D4C" w:rsidP="000333B2">
            <w:pPr>
              <w:spacing w:before="0" w:after="0"/>
              <w:jc w:val="center"/>
              <w:rPr>
                <w:rFonts w:eastAsia="Times New Roman"/>
                <w:color w:val="000000"/>
                <w:kern w:val="0"/>
                <w14:ligatures w14:val="none"/>
              </w:rPr>
            </w:pPr>
          </w:p>
        </w:tc>
        <w:tc>
          <w:tcPr>
            <w:tcW w:w="1759" w:type="pct"/>
            <w:vAlign w:val="center"/>
            <w:hideMark/>
          </w:tcPr>
          <w:p w14:paraId="5B8D12DC" w14:textId="654ED811"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Đơn mềm nhiều sợi bọc PVC điện áp cách điện 450/750V</w:t>
            </w:r>
          </w:p>
        </w:tc>
        <w:tc>
          <w:tcPr>
            <w:tcW w:w="575" w:type="pct"/>
          </w:tcPr>
          <w:p w14:paraId="07F3EEB2"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07245B54" w14:textId="77777777" w:rsidTr="00843C41">
        <w:trPr>
          <w:trHeight w:val="330"/>
        </w:trPr>
        <w:tc>
          <w:tcPr>
            <w:tcW w:w="292" w:type="pct"/>
            <w:vAlign w:val="center"/>
            <w:hideMark/>
          </w:tcPr>
          <w:p w14:paraId="68D3E613" w14:textId="1EF2768C"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242E495C"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Nước sản xuất </w:t>
            </w:r>
          </w:p>
        </w:tc>
        <w:tc>
          <w:tcPr>
            <w:tcW w:w="631" w:type="pct"/>
            <w:vAlign w:val="center"/>
            <w:hideMark/>
          </w:tcPr>
          <w:p w14:paraId="1EC11BD3" w14:textId="4B0F9309" w:rsidR="00555D4C" w:rsidRPr="000333B2" w:rsidRDefault="00555D4C" w:rsidP="000333B2">
            <w:pPr>
              <w:spacing w:before="0" w:after="0"/>
              <w:jc w:val="center"/>
              <w:rPr>
                <w:rFonts w:eastAsia="Times New Roman"/>
                <w:color w:val="000000"/>
                <w:kern w:val="0"/>
                <w14:ligatures w14:val="none"/>
              </w:rPr>
            </w:pPr>
          </w:p>
        </w:tc>
        <w:tc>
          <w:tcPr>
            <w:tcW w:w="1759" w:type="pct"/>
            <w:vAlign w:val="center"/>
            <w:hideMark/>
          </w:tcPr>
          <w:p w14:paraId="7155397A" w14:textId="1CC3EE5A"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Khẳng định rõ</w:t>
            </w:r>
          </w:p>
        </w:tc>
        <w:tc>
          <w:tcPr>
            <w:tcW w:w="575" w:type="pct"/>
          </w:tcPr>
          <w:p w14:paraId="388E2CBC"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3D6C3189" w14:textId="77777777" w:rsidTr="00843C41">
        <w:trPr>
          <w:trHeight w:val="330"/>
        </w:trPr>
        <w:tc>
          <w:tcPr>
            <w:tcW w:w="292" w:type="pct"/>
            <w:vAlign w:val="center"/>
            <w:hideMark/>
          </w:tcPr>
          <w:p w14:paraId="18D05B18" w14:textId="56BA8A29"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0C435654"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Nhà chế tạo </w:t>
            </w:r>
          </w:p>
        </w:tc>
        <w:tc>
          <w:tcPr>
            <w:tcW w:w="631" w:type="pct"/>
            <w:vAlign w:val="center"/>
            <w:hideMark/>
          </w:tcPr>
          <w:p w14:paraId="0E53873F" w14:textId="2F8898FC" w:rsidR="00555D4C" w:rsidRPr="000333B2" w:rsidRDefault="00555D4C" w:rsidP="000333B2">
            <w:pPr>
              <w:spacing w:before="0" w:after="0"/>
              <w:jc w:val="center"/>
              <w:rPr>
                <w:rFonts w:eastAsia="Times New Roman"/>
                <w:color w:val="000000"/>
                <w:kern w:val="0"/>
                <w14:ligatures w14:val="none"/>
              </w:rPr>
            </w:pPr>
          </w:p>
        </w:tc>
        <w:tc>
          <w:tcPr>
            <w:tcW w:w="1759" w:type="pct"/>
            <w:vAlign w:val="center"/>
            <w:hideMark/>
          </w:tcPr>
          <w:p w14:paraId="35782E3D" w14:textId="239BB4EF"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Khẳng định rõ</w:t>
            </w:r>
          </w:p>
        </w:tc>
        <w:tc>
          <w:tcPr>
            <w:tcW w:w="575" w:type="pct"/>
          </w:tcPr>
          <w:p w14:paraId="3E1CF6E0"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437A8EF2" w14:textId="77777777" w:rsidTr="00843C41">
        <w:trPr>
          <w:trHeight w:val="330"/>
        </w:trPr>
        <w:tc>
          <w:tcPr>
            <w:tcW w:w="292" w:type="pct"/>
            <w:vAlign w:val="center"/>
            <w:hideMark/>
          </w:tcPr>
          <w:p w14:paraId="7AB51D5F" w14:textId="4D5334AA"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1134C618"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 Kiểu sản phẩm </w:t>
            </w:r>
          </w:p>
        </w:tc>
        <w:tc>
          <w:tcPr>
            <w:tcW w:w="631" w:type="pct"/>
            <w:vAlign w:val="center"/>
            <w:hideMark/>
          </w:tcPr>
          <w:p w14:paraId="30A02E82" w14:textId="2661D7C9" w:rsidR="00555D4C" w:rsidRPr="000333B2" w:rsidRDefault="00555D4C" w:rsidP="000333B2">
            <w:pPr>
              <w:spacing w:before="0" w:after="0"/>
              <w:jc w:val="center"/>
              <w:rPr>
                <w:rFonts w:eastAsia="Times New Roman"/>
                <w:color w:val="000000"/>
                <w:kern w:val="0"/>
                <w14:ligatures w14:val="none"/>
              </w:rPr>
            </w:pPr>
          </w:p>
        </w:tc>
        <w:tc>
          <w:tcPr>
            <w:tcW w:w="1759" w:type="pct"/>
            <w:vAlign w:val="center"/>
            <w:hideMark/>
          </w:tcPr>
          <w:p w14:paraId="0C24F604" w14:textId="2778FE2E"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Khẳng định rõ</w:t>
            </w:r>
          </w:p>
        </w:tc>
        <w:tc>
          <w:tcPr>
            <w:tcW w:w="575" w:type="pct"/>
          </w:tcPr>
          <w:p w14:paraId="0ED8D889"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72BE8C61" w14:textId="77777777" w:rsidTr="00843C41">
        <w:trPr>
          <w:trHeight w:val="330"/>
        </w:trPr>
        <w:tc>
          <w:tcPr>
            <w:tcW w:w="292" w:type="pct"/>
            <w:vAlign w:val="center"/>
            <w:hideMark/>
          </w:tcPr>
          <w:p w14:paraId="4FCAB1F5" w14:textId="0C183B92"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2E19D35B"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Điều kiện lắp đặt </w:t>
            </w:r>
          </w:p>
        </w:tc>
        <w:tc>
          <w:tcPr>
            <w:tcW w:w="631" w:type="pct"/>
            <w:vAlign w:val="center"/>
            <w:hideMark/>
          </w:tcPr>
          <w:p w14:paraId="2FCE0B3F" w14:textId="12A00480" w:rsidR="00555D4C" w:rsidRPr="000333B2" w:rsidRDefault="00555D4C" w:rsidP="000333B2">
            <w:pPr>
              <w:spacing w:before="0" w:after="0"/>
              <w:jc w:val="center"/>
              <w:rPr>
                <w:rFonts w:eastAsia="Times New Roman"/>
                <w:color w:val="000000"/>
                <w:kern w:val="0"/>
                <w14:ligatures w14:val="none"/>
              </w:rPr>
            </w:pPr>
          </w:p>
        </w:tc>
        <w:tc>
          <w:tcPr>
            <w:tcW w:w="1759" w:type="pct"/>
            <w:vAlign w:val="center"/>
            <w:hideMark/>
          </w:tcPr>
          <w:p w14:paraId="0E924AC7" w14:textId="67BBFDE1"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Trong nhà (Indoor)</w:t>
            </w:r>
          </w:p>
        </w:tc>
        <w:tc>
          <w:tcPr>
            <w:tcW w:w="575" w:type="pct"/>
          </w:tcPr>
          <w:p w14:paraId="4DDABB97"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10405250" w14:textId="77777777" w:rsidTr="00843C41">
        <w:trPr>
          <w:trHeight w:val="330"/>
        </w:trPr>
        <w:tc>
          <w:tcPr>
            <w:tcW w:w="292" w:type="pct"/>
            <w:vAlign w:val="center"/>
            <w:hideMark/>
          </w:tcPr>
          <w:p w14:paraId="131C5F13" w14:textId="18B21367"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42781CDE"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Điện áp cách điện định mức </w:t>
            </w:r>
          </w:p>
        </w:tc>
        <w:tc>
          <w:tcPr>
            <w:tcW w:w="631" w:type="pct"/>
            <w:vAlign w:val="center"/>
            <w:hideMark/>
          </w:tcPr>
          <w:p w14:paraId="14F836A2" w14:textId="1FD96B1C"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V</w:t>
            </w:r>
          </w:p>
        </w:tc>
        <w:tc>
          <w:tcPr>
            <w:tcW w:w="1759" w:type="pct"/>
            <w:vAlign w:val="center"/>
            <w:hideMark/>
          </w:tcPr>
          <w:p w14:paraId="1154B15B" w14:textId="32079268"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450/750</w:t>
            </w:r>
          </w:p>
        </w:tc>
        <w:tc>
          <w:tcPr>
            <w:tcW w:w="575" w:type="pct"/>
          </w:tcPr>
          <w:p w14:paraId="5F2BC9BA"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679384A2" w14:textId="77777777" w:rsidTr="00843C41">
        <w:trPr>
          <w:trHeight w:val="330"/>
        </w:trPr>
        <w:tc>
          <w:tcPr>
            <w:tcW w:w="292" w:type="pct"/>
            <w:vAlign w:val="center"/>
            <w:hideMark/>
          </w:tcPr>
          <w:p w14:paraId="0EA2790B" w14:textId="029F1536"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0A0A5465"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Tiêu chuẩn sản xuất </w:t>
            </w:r>
          </w:p>
        </w:tc>
        <w:tc>
          <w:tcPr>
            <w:tcW w:w="631" w:type="pct"/>
            <w:vAlign w:val="center"/>
            <w:hideMark/>
          </w:tcPr>
          <w:p w14:paraId="49545F69" w14:textId="72EEC505" w:rsidR="00555D4C" w:rsidRPr="000333B2" w:rsidRDefault="00555D4C" w:rsidP="000333B2">
            <w:pPr>
              <w:spacing w:before="0" w:after="0"/>
              <w:jc w:val="center"/>
              <w:rPr>
                <w:rFonts w:eastAsia="Times New Roman"/>
                <w:color w:val="000000"/>
                <w:kern w:val="0"/>
                <w14:ligatures w14:val="none"/>
              </w:rPr>
            </w:pPr>
          </w:p>
        </w:tc>
        <w:tc>
          <w:tcPr>
            <w:tcW w:w="1759" w:type="pct"/>
            <w:vAlign w:val="center"/>
            <w:hideMark/>
          </w:tcPr>
          <w:p w14:paraId="44DD2C3D" w14:textId="6788684F"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IEC 60227-3; TCVN 6610-3:2000</w:t>
            </w:r>
          </w:p>
        </w:tc>
        <w:tc>
          <w:tcPr>
            <w:tcW w:w="575" w:type="pct"/>
          </w:tcPr>
          <w:p w14:paraId="0C45643A"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03D752D8" w14:textId="77777777" w:rsidTr="00843C41">
        <w:trPr>
          <w:trHeight w:val="330"/>
        </w:trPr>
        <w:tc>
          <w:tcPr>
            <w:tcW w:w="292" w:type="pct"/>
            <w:vAlign w:val="center"/>
            <w:hideMark/>
          </w:tcPr>
          <w:p w14:paraId="21541CC9" w14:textId="2BFD7456"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32E10E02"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Năm sản xuất </w:t>
            </w:r>
          </w:p>
        </w:tc>
        <w:tc>
          <w:tcPr>
            <w:tcW w:w="631" w:type="pct"/>
            <w:vAlign w:val="center"/>
            <w:hideMark/>
          </w:tcPr>
          <w:p w14:paraId="7EE32509" w14:textId="4D094554" w:rsidR="00555D4C" w:rsidRPr="000333B2" w:rsidRDefault="00555D4C" w:rsidP="000333B2">
            <w:pPr>
              <w:spacing w:before="0" w:after="0"/>
              <w:jc w:val="center"/>
              <w:rPr>
                <w:rFonts w:eastAsia="Times New Roman"/>
                <w:color w:val="000000"/>
                <w:kern w:val="0"/>
                <w14:ligatures w14:val="none"/>
              </w:rPr>
            </w:pPr>
          </w:p>
        </w:tc>
        <w:tc>
          <w:tcPr>
            <w:tcW w:w="1759" w:type="pct"/>
            <w:vAlign w:val="center"/>
            <w:hideMark/>
          </w:tcPr>
          <w:p w14:paraId="6B10C0F4" w14:textId="7716984E"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2019-2020</w:t>
            </w:r>
          </w:p>
        </w:tc>
        <w:tc>
          <w:tcPr>
            <w:tcW w:w="575" w:type="pct"/>
          </w:tcPr>
          <w:p w14:paraId="1AAF4646"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2D7ED5AA" w14:textId="77777777" w:rsidTr="00843C41">
        <w:trPr>
          <w:trHeight w:val="660"/>
        </w:trPr>
        <w:tc>
          <w:tcPr>
            <w:tcW w:w="292" w:type="pct"/>
            <w:vAlign w:val="center"/>
            <w:hideMark/>
          </w:tcPr>
          <w:p w14:paraId="7691CE28" w14:textId="3564D82B"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8.1</w:t>
            </w:r>
          </w:p>
        </w:tc>
        <w:tc>
          <w:tcPr>
            <w:tcW w:w="1742" w:type="pct"/>
            <w:vAlign w:val="center"/>
            <w:hideMark/>
          </w:tcPr>
          <w:p w14:paraId="529EBC62"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Dây dẫn đấu mạch lực tụ 10kVAr-15kVAr 440V </w:t>
            </w:r>
          </w:p>
        </w:tc>
        <w:tc>
          <w:tcPr>
            <w:tcW w:w="631" w:type="pct"/>
            <w:vAlign w:val="center"/>
            <w:hideMark/>
          </w:tcPr>
          <w:p w14:paraId="2EADCC27" w14:textId="77B592BC" w:rsidR="00555D4C" w:rsidRPr="000333B2" w:rsidRDefault="00555D4C" w:rsidP="000333B2">
            <w:pPr>
              <w:spacing w:before="0" w:after="0"/>
              <w:jc w:val="center"/>
              <w:rPr>
                <w:rFonts w:eastAsia="Times New Roman"/>
                <w:color w:val="000000"/>
                <w:kern w:val="0"/>
                <w14:ligatures w14:val="none"/>
              </w:rPr>
            </w:pPr>
          </w:p>
        </w:tc>
        <w:tc>
          <w:tcPr>
            <w:tcW w:w="1759" w:type="pct"/>
            <w:vAlign w:val="center"/>
            <w:hideMark/>
          </w:tcPr>
          <w:p w14:paraId="5C7DB1C2" w14:textId="38DDE0F9" w:rsidR="00555D4C" w:rsidRPr="000333B2" w:rsidRDefault="00555D4C" w:rsidP="000333B2">
            <w:pPr>
              <w:spacing w:before="0" w:after="0"/>
              <w:jc w:val="center"/>
              <w:rPr>
                <w:rFonts w:eastAsia="Times New Roman"/>
                <w:color w:val="000000"/>
                <w:kern w:val="0"/>
                <w14:ligatures w14:val="none"/>
              </w:rPr>
            </w:pPr>
          </w:p>
        </w:tc>
        <w:tc>
          <w:tcPr>
            <w:tcW w:w="575" w:type="pct"/>
          </w:tcPr>
          <w:p w14:paraId="772D85C7"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2FBDA433" w14:textId="77777777" w:rsidTr="00843C41">
        <w:trPr>
          <w:trHeight w:val="330"/>
        </w:trPr>
        <w:tc>
          <w:tcPr>
            <w:tcW w:w="292" w:type="pct"/>
            <w:vAlign w:val="center"/>
            <w:hideMark/>
          </w:tcPr>
          <w:p w14:paraId="75D7B531" w14:textId="78C5BAB1"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6F4F2237"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Tiết diện dây </w:t>
            </w:r>
          </w:p>
        </w:tc>
        <w:tc>
          <w:tcPr>
            <w:tcW w:w="631" w:type="pct"/>
            <w:vAlign w:val="center"/>
            <w:hideMark/>
          </w:tcPr>
          <w:p w14:paraId="49E09D47" w14:textId="0BCB33BB"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mm2</w:t>
            </w:r>
          </w:p>
        </w:tc>
        <w:tc>
          <w:tcPr>
            <w:tcW w:w="1759" w:type="pct"/>
            <w:vAlign w:val="center"/>
            <w:hideMark/>
          </w:tcPr>
          <w:p w14:paraId="48FE8C07" w14:textId="330C7504"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8</w:t>
            </w:r>
          </w:p>
        </w:tc>
        <w:tc>
          <w:tcPr>
            <w:tcW w:w="575" w:type="pct"/>
          </w:tcPr>
          <w:p w14:paraId="3EA8C6CC"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5E28C1C0" w14:textId="77777777" w:rsidTr="00843C41">
        <w:trPr>
          <w:trHeight w:val="330"/>
        </w:trPr>
        <w:tc>
          <w:tcPr>
            <w:tcW w:w="292" w:type="pct"/>
            <w:vAlign w:val="center"/>
            <w:hideMark/>
          </w:tcPr>
          <w:p w14:paraId="1950FB5E" w14:textId="549806AB"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52C7F986"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kết cấu ruột dẫn bằng đồng </w:t>
            </w:r>
          </w:p>
        </w:tc>
        <w:tc>
          <w:tcPr>
            <w:tcW w:w="631" w:type="pct"/>
            <w:vAlign w:val="center"/>
            <w:hideMark/>
          </w:tcPr>
          <w:p w14:paraId="5CBC623E" w14:textId="58F74929"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Sợi/D</w:t>
            </w:r>
          </w:p>
        </w:tc>
        <w:tc>
          <w:tcPr>
            <w:tcW w:w="1759" w:type="pct"/>
            <w:vAlign w:val="center"/>
            <w:hideMark/>
          </w:tcPr>
          <w:p w14:paraId="4211D930" w14:textId="7FF1FC02"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64x0,4mm</w:t>
            </w:r>
          </w:p>
        </w:tc>
        <w:tc>
          <w:tcPr>
            <w:tcW w:w="575" w:type="pct"/>
          </w:tcPr>
          <w:p w14:paraId="7156FEC9"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77105088" w14:textId="77777777" w:rsidTr="00843C41">
        <w:trPr>
          <w:trHeight w:val="330"/>
        </w:trPr>
        <w:tc>
          <w:tcPr>
            <w:tcW w:w="292" w:type="pct"/>
            <w:vAlign w:val="center"/>
            <w:hideMark/>
          </w:tcPr>
          <w:p w14:paraId="5C9DC401" w14:textId="6744BD63"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2B7551BA"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Điện trở ruột dây ở 200C </w:t>
            </w:r>
          </w:p>
        </w:tc>
        <w:tc>
          <w:tcPr>
            <w:tcW w:w="631" w:type="pct"/>
            <w:vAlign w:val="center"/>
            <w:hideMark/>
          </w:tcPr>
          <w:p w14:paraId="4ECD0D9C" w14:textId="21BE8862"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W/Km</w:t>
            </w:r>
          </w:p>
        </w:tc>
        <w:tc>
          <w:tcPr>
            <w:tcW w:w="1759" w:type="pct"/>
            <w:vAlign w:val="center"/>
            <w:hideMark/>
          </w:tcPr>
          <w:p w14:paraId="2B8FE6A0" w14:textId="015DC59A"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2,96</w:t>
            </w:r>
          </w:p>
        </w:tc>
        <w:tc>
          <w:tcPr>
            <w:tcW w:w="575" w:type="pct"/>
          </w:tcPr>
          <w:p w14:paraId="16362F99"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702A0C95" w14:textId="77777777" w:rsidTr="00843C41">
        <w:trPr>
          <w:trHeight w:val="330"/>
        </w:trPr>
        <w:tc>
          <w:tcPr>
            <w:tcW w:w="292" w:type="pct"/>
            <w:vAlign w:val="center"/>
            <w:hideMark/>
          </w:tcPr>
          <w:p w14:paraId="47EE7248" w14:textId="5322750D"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21A31E2F"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Chiều dày lớp vỏ cách điện </w:t>
            </w:r>
          </w:p>
        </w:tc>
        <w:tc>
          <w:tcPr>
            <w:tcW w:w="631" w:type="pct"/>
            <w:vAlign w:val="center"/>
            <w:hideMark/>
          </w:tcPr>
          <w:p w14:paraId="09C9A561" w14:textId="2582CCF4"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mm</w:t>
            </w:r>
          </w:p>
        </w:tc>
        <w:tc>
          <w:tcPr>
            <w:tcW w:w="1759" w:type="pct"/>
            <w:vAlign w:val="center"/>
            <w:hideMark/>
          </w:tcPr>
          <w:p w14:paraId="17DA257A" w14:textId="05725594"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0,8</w:t>
            </w:r>
          </w:p>
        </w:tc>
        <w:tc>
          <w:tcPr>
            <w:tcW w:w="575" w:type="pct"/>
          </w:tcPr>
          <w:p w14:paraId="462F7213"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27C9DD7E" w14:textId="77777777" w:rsidTr="00843C41">
        <w:trPr>
          <w:trHeight w:val="660"/>
        </w:trPr>
        <w:tc>
          <w:tcPr>
            <w:tcW w:w="292" w:type="pct"/>
            <w:vAlign w:val="center"/>
            <w:hideMark/>
          </w:tcPr>
          <w:p w14:paraId="1831A1DF" w14:textId="6BF157C0"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431BB7A9"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U thử nghiệm cách điện </w:t>
            </w:r>
          </w:p>
        </w:tc>
        <w:tc>
          <w:tcPr>
            <w:tcW w:w="631" w:type="pct"/>
            <w:vAlign w:val="center"/>
            <w:hideMark/>
          </w:tcPr>
          <w:p w14:paraId="1961AB75" w14:textId="25FD6CB5"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kV/phút</w:t>
            </w:r>
          </w:p>
        </w:tc>
        <w:tc>
          <w:tcPr>
            <w:tcW w:w="1759" w:type="pct"/>
            <w:vAlign w:val="center"/>
            <w:hideMark/>
          </w:tcPr>
          <w:p w14:paraId="52FB71E8" w14:textId="0E49BDD3"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2,5kV/5</w:t>
            </w:r>
          </w:p>
        </w:tc>
        <w:tc>
          <w:tcPr>
            <w:tcW w:w="575" w:type="pct"/>
          </w:tcPr>
          <w:p w14:paraId="73FE5ED7"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5830726A" w14:textId="77777777" w:rsidTr="00843C41">
        <w:trPr>
          <w:trHeight w:val="660"/>
        </w:trPr>
        <w:tc>
          <w:tcPr>
            <w:tcW w:w="292" w:type="pct"/>
            <w:vAlign w:val="center"/>
            <w:hideMark/>
          </w:tcPr>
          <w:p w14:paraId="0642F88E" w14:textId="24C04D66"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52460187"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Điện trở cách điện ở 70</w:t>
            </w:r>
            <w:r w:rsidRPr="00855851">
              <w:rPr>
                <w:rFonts w:eastAsia="Times New Roman"/>
                <w:color w:val="000000"/>
                <w:kern w:val="0"/>
                <w:vertAlign w:val="superscript"/>
                <w14:ligatures w14:val="none"/>
              </w:rPr>
              <w:t>0</w:t>
            </w:r>
            <w:r w:rsidRPr="000333B2">
              <w:rPr>
                <w:rFonts w:eastAsia="Times New Roman"/>
                <w:color w:val="000000"/>
                <w:kern w:val="0"/>
                <w14:ligatures w14:val="none"/>
              </w:rPr>
              <w:t>C </w:t>
            </w:r>
          </w:p>
        </w:tc>
        <w:tc>
          <w:tcPr>
            <w:tcW w:w="631" w:type="pct"/>
            <w:vAlign w:val="center"/>
            <w:hideMark/>
          </w:tcPr>
          <w:p w14:paraId="62B57CBF" w14:textId="06401AD9"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MW/Km</w:t>
            </w:r>
          </w:p>
        </w:tc>
        <w:tc>
          <w:tcPr>
            <w:tcW w:w="1759" w:type="pct"/>
            <w:vAlign w:val="center"/>
            <w:hideMark/>
          </w:tcPr>
          <w:p w14:paraId="677F8A05" w14:textId="3E040953"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0,058</w:t>
            </w:r>
          </w:p>
        </w:tc>
        <w:tc>
          <w:tcPr>
            <w:tcW w:w="575" w:type="pct"/>
          </w:tcPr>
          <w:p w14:paraId="2F8C7EB0"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0C09F0F7" w14:textId="77777777" w:rsidTr="00843C41">
        <w:trPr>
          <w:trHeight w:val="330"/>
        </w:trPr>
        <w:tc>
          <w:tcPr>
            <w:tcW w:w="292" w:type="pct"/>
            <w:vAlign w:val="center"/>
            <w:hideMark/>
          </w:tcPr>
          <w:p w14:paraId="55A232B6" w14:textId="00660438"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4A8040AA"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Nhà chế tạo/ Nước sản xuất </w:t>
            </w:r>
          </w:p>
        </w:tc>
        <w:tc>
          <w:tcPr>
            <w:tcW w:w="631" w:type="pct"/>
            <w:vAlign w:val="center"/>
            <w:hideMark/>
          </w:tcPr>
          <w:p w14:paraId="353D9DB7" w14:textId="6452A80F" w:rsidR="00555D4C" w:rsidRPr="000333B2" w:rsidRDefault="00555D4C" w:rsidP="000333B2">
            <w:pPr>
              <w:spacing w:before="0" w:after="0"/>
              <w:jc w:val="center"/>
              <w:rPr>
                <w:rFonts w:eastAsia="Times New Roman"/>
                <w:color w:val="000000"/>
                <w:kern w:val="0"/>
                <w14:ligatures w14:val="none"/>
              </w:rPr>
            </w:pPr>
          </w:p>
        </w:tc>
        <w:tc>
          <w:tcPr>
            <w:tcW w:w="1759" w:type="pct"/>
            <w:vAlign w:val="center"/>
            <w:hideMark/>
          </w:tcPr>
          <w:p w14:paraId="17D834CC" w14:textId="3BE67C2B"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Khẳng định rõ</w:t>
            </w:r>
          </w:p>
        </w:tc>
        <w:tc>
          <w:tcPr>
            <w:tcW w:w="575" w:type="pct"/>
          </w:tcPr>
          <w:p w14:paraId="59F08114"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445A62C4" w14:textId="77777777" w:rsidTr="00843C41">
        <w:trPr>
          <w:trHeight w:val="330"/>
        </w:trPr>
        <w:tc>
          <w:tcPr>
            <w:tcW w:w="292" w:type="pct"/>
            <w:vAlign w:val="center"/>
            <w:hideMark/>
          </w:tcPr>
          <w:p w14:paraId="746DF06B" w14:textId="64BC9ABA"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8.2</w:t>
            </w:r>
          </w:p>
        </w:tc>
        <w:tc>
          <w:tcPr>
            <w:tcW w:w="1742" w:type="pct"/>
            <w:vAlign w:val="center"/>
            <w:hideMark/>
          </w:tcPr>
          <w:p w14:paraId="38AD3E05"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Dây dẫn mạch dòng </w:t>
            </w:r>
          </w:p>
        </w:tc>
        <w:tc>
          <w:tcPr>
            <w:tcW w:w="631" w:type="pct"/>
            <w:vAlign w:val="center"/>
            <w:hideMark/>
          </w:tcPr>
          <w:p w14:paraId="6931171D" w14:textId="52062E40" w:rsidR="00555D4C" w:rsidRPr="000333B2" w:rsidRDefault="00555D4C" w:rsidP="000333B2">
            <w:pPr>
              <w:spacing w:before="0" w:after="0"/>
              <w:jc w:val="center"/>
              <w:rPr>
                <w:rFonts w:eastAsia="Times New Roman"/>
                <w:color w:val="000000"/>
                <w:kern w:val="0"/>
                <w14:ligatures w14:val="none"/>
              </w:rPr>
            </w:pPr>
          </w:p>
        </w:tc>
        <w:tc>
          <w:tcPr>
            <w:tcW w:w="1759" w:type="pct"/>
            <w:vAlign w:val="center"/>
            <w:hideMark/>
          </w:tcPr>
          <w:p w14:paraId="1B509073" w14:textId="14364076" w:rsidR="00555D4C" w:rsidRPr="000333B2" w:rsidRDefault="00555D4C" w:rsidP="000333B2">
            <w:pPr>
              <w:spacing w:before="0" w:after="0"/>
              <w:jc w:val="center"/>
              <w:rPr>
                <w:rFonts w:eastAsia="Times New Roman"/>
                <w:color w:val="000000"/>
                <w:kern w:val="0"/>
                <w14:ligatures w14:val="none"/>
              </w:rPr>
            </w:pPr>
          </w:p>
        </w:tc>
        <w:tc>
          <w:tcPr>
            <w:tcW w:w="575" w:type="pct"/>
          </w:tcPr>
          <w:p w14:paraId="390939BA"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510A0166" w14:textId="77777777" w:rsidTr="00843C41">
        <w:trPr>
          <w:trHeight w:val="330"/>
        </w:trPr>
        <w:tc>
          <w:tcPr>
            <w:tcW w:w="292" w:type="pct"/>
            <w:vAlign w:val="center"/>
            <w:hideMark/>
          </w:tcPr>
          <w:p w14:paraId="5A8BD6F0" w14:textId="3288CF3A"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41C197F1"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Tiết diện dây </w:t>
            </w:r>
          </w:p>
        </w:tc>
        <w:tc>
          <w:tcPr>
            <w:tcW w:w="631" w:type="pct"/>
            <w:vAlign w:val="center"/>
            <w:hideMark/>
          </w:tcPr>
          <w:p w14:paraId="3AEEE1D3" w14:textId="52292F2E"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mm2</w:t>
            </w:r>
          </w:p>
        </w:tc>
        <w:tc>
          <w:tcPr>
            <w:tcW w:w="1759" w:type="pct"/>
            <w:vAlign w:val="center"/>
            <w:hideMark/>
          </w:tcPr>
          <w:p w14:paraId="795A3D5B" w14:textId="0053A33F"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2,5</w:t>
            </w:r>
          </w:p>
        </w:tc>
        <w:tc>
          <w:tcPr>
            <w:tcW w:w="575" w:type="pct"/>
          </w:tcPr>
          <w:p w14:paraId="226B86EC"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30E5B998" w14:textId="77777777" w:rsidTr="00843C41">
        <w:trPr>
          <w:trHeight w:val="330"/>
        </w:trPr>
        <w:tc>
          <w:tcPr>
            <w:tcW w:w="292" w:type="pct"/>
            <w:vAlign w:val="center"/>
            <w:hideMark/>
          </w:tcPr>
          <w:p w14:paraId="07E47C3A" w14:textId="4582BD63"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637E6C33"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kết cấu ruột dẫn bằng đồng </w:t>
            </w:r>
          </w:p>
        </w:tc>
        <w:tc>
          <w:tcPr>
            <w:tcW w:w="631" w:type="pct"/>
            <w:vAlign w:val="center"/>
            <w:hideMark/>
          </w:tcPr>
          <w:p w14:paraId="0409C409" w14:textId="5CDDE51F"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Sợi/D</w:t>
            </w:r>
          </w:p>
        </w:tc>
        <w:tc>
          <w:tcPr>
            <w:tcW w:w="1759" w:type="pct"/>
            <w:vAlign w:val="center"/>
            <w:hideMark/>
          </w:tcPr>
          <w:p w14:paraId="05B24924" w14:textId="23AA5A17"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48x0,26mm</w:t>
            </w:r>
          </w:p>
        </w:tc>
        <w:tc>
          <w:tcPr>
            <w:tcW w:w="575" w:type="pct"/>
          </w:tcPr>
          <w:p w14:paraId="03ACE6CA"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391E7E1B" w14:textId="77777777" w:rsidTr="00843C41">
        <w:trPr>
          <w:trHeight w:val="330"/>
        </w:trPr>
        <w:tc>
          <w:tcPr>
            <w:tcW w:w="292" w:type="pct"/>
            <w:vAlign w:val="center"/>
            <w:hideMark/>
          </w:tcPr>
          <w:p w14:paraId="780DCE0A" w14:textId="43A84639"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44A63CF5"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Điện trở ruột dây ở 20</w:t>
            </w:r>
            <w:r w:rsidRPr="00855851">
              <w:rPr>
                <w:rFonts w:eastAsia="Times New Roman"/>
                <w:color w:val="000000"/>
                <w:kern w:val="0"/>
                <w:vertAlign w:val="superscript"/>
                <w14:ligatures w14:val="none"/>
              </w:rPr>
              <w:t>0</w:t>
            </w:r>
            <w:r w:rsidRPr="000333B2">
              <w:rPr>
                <w:rFonts w:eastAsia="Times New Roman"/>
                <w:color w:val="000000"/>
                <w:kern w:val="0"/>
                <w14:ligatures w14:val="none"/>
              </w:rPr>
              <w:t>C </w:t>
            </w:r>
          </w:p>
        </w:tc>
        <w:tc>
          <w:tcPr>
            <w:tcW w:w="631" w:type="pct"/>
            <w:vAlign w:val="center"/>
            <w:hideMark/>
          </w:tcPr>
          <w:p w14:paraId="387D6F6D" w14:textId="47ABCCF3"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W/Km</w:t>
            </w:r>
          </w:p>
        </w:tc>
        <w:tc>
          <w:tcPr>
            <w:tcW w:w="1759" w:type="pct"/>
            <w:vAlign w:val="center"/>
            <w:hideMark/>
          </w:tcPr>
          <w:p w14:paraId="3F287C11" w14:textId="594EF2A8"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7,98</w:t>
            </w:r>
          </w:p>
        </w:tc>
        <w:tc>
          <w:tcPr>
            <w:tcW w:w="575" w:type="pct"/>
          </w:tcPr>
          <w:p w14:paraId="7C370274"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26AB000C" w14:textId="77777777" w:rsidTr="00843C41">
        <w:trPr>
          <w:trHeight w:val="330"/>
        </w:trPr>
        <w:tc>
          <w:tcPr>
            <w:tcW w:w="292" w:type="pct"/>
            <w:vAlign w:val="center"/>
            <w:hideMark/>
          </w:tcPr>
          <w:p w14:paraId="61D8A68D" w14:textId="299AC895"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4F7A59C5"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Chiều dày lớp vỏ cách điện </w:t>
            </w:r>
          </w:p>
        </w:tc>
        <w:tc>
          <w:tcPr>
            <w:tcW w:w="631" w:type="pct"/>
            <w:vAlign w:val="center"/>
            <w:hideMark/>
          </w:tcPr>
          <w:p w14:paraId="23D2BFA6" w14:textId="24E25554"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mm</w:t>
            </w:r>
          </w:p>
        </w:tc>
        <w:tc>
          <w:tcPr>
            <w:tcW w:w="1759" w:type="pct"/>
            <w:vAlign w:val="center"/>
            <w:hideMark/>
          </w:tcPr>
          <w:p w14:paraId="670EF80D" w14:textId="44BFF823"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0,8</w:t>
            </w:r>
          </w:p>
        </w:tc>
        <w:tc>
          <w:tcPr>
            <w:tcW w:w="575" w:type="pct"/>
          </w:tcPr>
          <w:p w14:paraId="196B6CF1"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005FFAC6" w14:textId="77777777" w:rsidTr="00843C41">
        <w:trPr>
          <w:trHeight w:val="660"/>
        </w:trPr>
        <w:tc>
          <w:tcPr>
            <w:tcW w:w="292" w:type="pct"/>
            <w:vAlign w:val="center"/>
            <w:hideMark/>
          </w:tcPr>
          <w:p w14:paraId="092DA0F5" w14:textId="320DC7BC"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36848D41"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U thử nghiệm cách điện </w:t>
            </w:r>
          </w:p>
        </w:tc>
        <w:tc>
          <w:tcPr>
            <w:tcW w:w="631" w:type="pct"/>
            <w:vAlign w:val="center"/>
            <w:hideMark/>
          </w:tcPr>
          <w:p w14:paraId="162BBD93" w14:textId="19F04332"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kV/phút</w:t>
            </w:r>
          </w:p>
        </w:tc>
        <w:tc>
          <w:tcPr>
            <w:tcW w:w="1759" w:type="pct"/>
            <w:vAlign w:val="center"/>
            <w:hideMark/>
          </w:tcPr>
          <w:p w14:paraId="27146468" w14:textId="139F4024"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2,5kV/5</w:t>
            </w:r>
          </w:p>
        </w:tc>
        <w:tc>
          <w:tcPr>
            <w:tcW w:w="575" w:type="pct"/>
          </w:tcPr>
          <w:p w14:paraId="15E8D46E"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40695D57" w14:textId="77777777" w:rsidTr="00843C41">
        <w:trPr>
          <w:trHeight w:val="660"/>
        </w:trPr>
        <w:tc>
          <w:tcPr>
            <w:tcW w:w="292" w:type="pct"/>
            <w:vAlign w:val="center"/>
            <w:hideMark/>
          </w:tcPr>
          <w:p w14:paraId="7D242869" w14:textId="55B43556"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6F2F43F9"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Điện trở cách điện ở 70</w:t>
            </w:r>
            <w:r w:rsidRPr="00855851">
              <w:rPr>
                <w:rFonts w:eastAsia="Times New Roman"/>
                <w:color w:val="000000"/>
                <w:kern w:val="0"/>
                <w:vertAlign w:val="superscript"/>
                <w14:ligatures w14:val="none"/>
              </w:rPr>
              <w:t>0</w:t>
            </w:r>
            <w:r w:rsidRPr="000333B2">
              <w:rPr>
                <w:rFonts w:eastAsia="Times New Roman"/>
                <w:color w:val="000000"/>
                <w:kern w:val="0"/>
                <w14:ligatures w14:val="none"/>
              </w:rPr>
              <w:t>C </w:t>
            </w:r>
          </w:p>
        </w:tc>
        <w:tc>
          <w:tcPr>
            <w:tcW w:w="631" w:type="pct"/>
            <w:vAlign w:val="center"/>
            <w:hideMark/>
          </w:tcPr>
          <w:p w14:paraId="034F8B0A" w14:textId="314E9A2D"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MW/Km</w:t>
            </w:r>
          </w:p>
        </w:tc>
        <w:tc>
          <w:tcPr>
            <w:tcW w:w="1759" w:type="pct"/>
            <w:vAlign w:val="center"/>
            <w:hideMark/>
          </w:tcPr>
          <w:p w14:paraId="1D95C18C" w14:textId="5F6C6E5B"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0,009</w:t>
            </w:r>
          </w:p>
        </w:tc>
        <w:tc>
          <w:tcPr>
            <w:tcW w:w="575" w:type="pct"/>
          </w:tcPr>
          <w:p w14:paraId="0E8B3B49"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5BD6C1CE" w14:textId="77777777" w:rsidTr="00843C41">
        <w:trPr>
          <w:trHeight w:val="330"/>
        </w:trPr>
        <w:tc>
          <w:tcPr>
            <w:tcW w:w="292" w:type="pct"/>
            <w:vAlign w:val="center"/>
            <w:hideMark/>
          </w:tcPr>
          <w:p w14:paraId="252E9837" w14:textId="7D6F0D5D"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07924602"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Nhà chế tạo/ Nước sản xuất </w:t>
            </w:r>
          </w:p>
        </w:tc>
        <w:tc>
          <w:tcPr>
            <w:tcW w:w="631" w:type="pct"/>
            <w:vAlign w:val="center"/>
            <w:hideMark/>
          </w:tcPr>
          <w:p w14:paraId="11946DE8" w14:textId="2F7D6EFD" w:rsidR="00555D4C" w:rsidRPr="000333B2" w:rsidRDefault="00555D4C" w:rsidP="000333B2">
            <w:pPr>
              <w:spacing w:before="0" w:after="0"/>
              <w:jc w:val="center"/>
              <w:rPr>
                <w:rFonts w:eastAsia="Times New Roman"/>
                <w:color w:val="000000"/>
                <w:kern w:val="0"/>
                <w14:ligatures w14:val="none"/>
              </w:rPr>
            </w:pPr>
          </w:p>
        </w:tc>
        <w:tc>
          <w:tcPr>
            <w:tcW w:w="1759" w:type="pct"/>
            <w:vAlign w:val="center"/>
            <w:hideMark/>
          </w:tcPr>
          <w:p w14:paraId="06491315" w14:textId="5DD28B9F"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Khẳng định rõ</w:t>
            </w:r>
          </w:p>
        </w:tc>
        <w:tc>
          <w:tcPr>
            <w:tcW w:w="575" w:type="pct"/>
          </w:tcPr>
          <w:p w14:paraId="2F827652"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4CD3D22A" w14:textId="77777777" w:rsidTr="00843C41">
        <w:trPr>
          <w:trHeight w:val="330"/>
        </w:trPr>
        <w:tc>
          <w:tcPr>
            <w:tcW w:w="292" w:type="pct"/>
            <w:vAlign w:val="center"/>
            <w:hideMark/>
          </w:tcPr>
          <w:p w14:paraId="58D5D5AC" w14:textId="2860A2EC"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8.3</w:t>
            </w:r>
          </w:p>
        </w:tc>
        <w:tc>
          <w:tcPr>
            <w:tcW w:w="1742" w:type="pct"/>
            <w:vAlign w:val="center"/>
            <w:hideMark/>
          </w:tcPr>
          <w:p w14:paraId="1E731F86"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Dây dẫn mạch điều khiển </w:t>
            </w:r>
          </w:p>
        </w:tc>
        <w:tc>
          <w:tcPr>
            <w:tcW w:w="631" w:type="pct"/>
            <w:vAlign w:val="center"/>
            <w:hideMark/>
          </w:tcPr>
          <w:p w14:paraId="418D0AB5" w14:textId="7A17B40D" w:rsidR="00555D4C" w:rsidRPr="000333B2" w:rsidRDefault="00555D4C" w:rsidP="000333B2">
            <w:pPr>
              <w:spacing w:before="0" w:after="0"/>
              <w:jc w:val="center"/>
              <w:rPr>
                <w:rFonts w:eastAsia="Times New Roman"/>
                <w:color w:val="000000"/>
                <w:kern w:val="0"/>
                <w14:ligatures w14:val="none"/>
              </w:rPr>
            </w:pPr>
          </w:p>
        </w:tc>
        <w:tc>
          <w:tcPr>
            <w:tcW w:w="1759" w:type="pct"/>
            <w:vAlign w:val="center"/>
            <w:hideMark/>
          </w:tcPr>
          <w:p w14:paraId="5AE08FFA" w14:textId="7143488C" w:rsidR="00555D4C" w:rsidRPr="000333B2" w:rsidRDefault="00555D4C" w:rsidP="000333B2">
            <w:pPr>
              <w:spacing w:before="0" w:after="0"/>
              <w:jc w:val="center"/>
              <w:rPr>
                <w:rFonts w:eastAsia="Times New Roman"/>
                <w:color w:val="000000"/>
                <w:kern w:val="0"/>
                <w14:ligatures w14:val="none"/>
              </w:rPr>
            </w:pPr>
          </w:p>
        </w:tc>
        <w:tc>
          <w:tcPr>
            <w:tcW w:w="575" w:type="pct"/>
          </w:tcPr>
          <w:p w14:paraId="531A1C4B"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6F92E292" w14:textId="77777777" w:rsidTr="00843C41">
        <w:trPr>
          <w:trHeight w:val="330"/>
        </w:trPr>
        <w:tc>
          <w:tcPr>
            <w:tcW w:w="292" w:type="pct"/>
            <w:vAlign w:val="center"/>
            <w:hideMark/>
          </w:tcPr>
          <w:p w14:paraId="75327649" w14:textId="1E56EE36"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2BF0D757"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Tiết diện dây </w:t>
            </w:r>
          </w:p>
        </w:tc>
        <w:tc>
          <w:tcPr>
            <w:tcW w:w="631" w:type="pct"/>
            <w:vAlign w:val="center"/>
            <w:hideMark/>
          </w:tcPr>
          <w:p w14:paraId="5181F228" w14:textId="7A63563F"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mm2</w:t>
            </w:r>
          </w:p>
        </w:tc>
        <w:tc>
          <w:tcPr>
            <w:tcW w:w="1759" w:type="pct"/>
            <w:vAlign w:val="center"/>
            <w:hideMark/>
          </w:tcPr>
          <w:p w14:paraId="0133C24D" w14:textId="3D431161"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1,5</w:t>
            </w:r>
          </w:p>
        </w:tc>
        <w:tc>
          <w:tcPr>
            <w:tcW w:w="575" w:type="pct"/>
          </w:tcPr>
          <w:p w14:paraId="7326B4FA"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1FAC9143" w14:textId="77777777" w:rsidTr="00843C41">
        <w:trPr>
          <w:trHeight w:val="330"/>
        </w:trPr>
        <w:tc>
          <w:tcPr>
            <w:tcW w:w="292" w:type="pct"/>
            <w:vAlign w:val="center"/>
            <w:hideMark/>
          </w:tcPr>
          <w:p w14:paraId="710AFAB7" w14:textId="07FD431F"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4D412C1A"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kết cấu ruột dẫn bằng đồng </w:t>
            </w:r>
          </w:p>
        </w:tc>
        <w:tc>
          <w:tcPr>
            <w:tcW w:w="631" w:type="pct"/>
            <w:vAlign w:val="center"/>
            <w:hideMark/>
          </w:tcPr>
          <w:p w14:paraId="5845B165" w14:textId="605FCCC1"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Sợi/D</w:t>
            </w:r>
          </w:p>
        </w:tc>
        <w:tc>
          <w:tcPr>
            <w:tcW w:w="1759" w:type="pct"/>
            <w:vAlign w:val="center"/>
            <w:hideMark/>
          </w:tcPr>
          <w:p w14:paraId="04B34244" w14:textId="50FE8D14"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30x0,25mm</w:t>
            </w:r>
          </w:p>
        </w:tc>
        <w:tc>
          <w:tcPr>
            <w:tcW w:w="575" w:type="pct"/>
          </w:tcPr>
          <w:p w14:paraId="406E7CDC"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75EBB090" w14:textId="77777777" w:rsidTr="00843C41">
        <w:trPr>
          <w:trHeight w:val="330"/>
        </w:trPr>
        <w:tc>
          <w:tcPr>
            <w:tcW w:w="292" w:type="pct"/>
            <w:vAlign w:val="center"/>
            <w:hideMark/>
          </w:tcPr>
          <w:p w14:paraId="3A4D8797" w14:textId="1A04A3E7"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4B5773F0"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Điện trở ruột dây ở 20</w:t>
            </w:r>
            <w:r w:rsidRPr="00855851">
              <w:rPr>
                <w:rFonts w:eastAsia="Times New Roman"/>
                <w:color w:val="000000"/>
                <w:kern w:val="0"/>
                <w:vertAlign w:val="superscript"/>
                <w14:ligatures w14:val="none"/>
              </w:rPr>
              <w:t>0</w:t>
            </w:r>
            <w:r w:rsidRPr="000333B2">
              <w:rPr>
                <w:rFonts w:eastAsia="Times New Roman"/>
                <w:color w:val="000000"/>
                <w:kern w:val="0"/>
                <w14:ligatures w14:val="none"/>
              </w:rPr>
              <w:t>C </w:t>
            </w:r>
          </w:p>
        </w:tc>
        <w:tc>
          <w:tcPr>
            <w:tcW w:w="631" w:type="pct"/>
            <w:vAlign w:val="center"/>
            <w:hideMark/>
          </w:tcPr>
          <w:p w14:paraId="75078DFC" w14:textId="563EF80E"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W/Km</w:t>
            </w:r>
          </w:p>
        </w:tc>
        <w:tc>
          <w:tcPr>
            <w:tcW w:w="1759" w:type="pct"/>
            <w:vAlign w:val="center"/>
            <w:hideMark/>
          </w:tcPr>
          <w:p w14:paraId="3DDEE78C" w14:textId="5077261C"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13,3</w:t>
            </w:r>
          </w:p>
        </w:tc>
        <w:tc>
          <w:tcPr>
            <w:tcW w:w="575" w:type="pct"/>
          </w:tcPr>
          <w:p w14:paraId="7149143A"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24CB41DA" w14:textId="77777777" w:rsidTr="00843C41">
        <w:trPr>
          <w:trHeight w:val="330"/>
        </w:trPr>
        <w:tc>
          <w:tcPr>
            <w:tcW w:w="292" w:type="pct"/>
            <w:vAlign w:val="center"/>
            <w:hideMark/>
          </w:tcPr>
          <w:p w14:paraId="6DE181F7" w14:textId="3F108BC4"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7F43D218"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Chiều dày lớp vỏ cách điện </w:t>
            </w:r>
          </w:p>
        </w:tc>
        <w:tc>
          <w:tcPr>
            <w:tcW w:w="631" w:type="pct"/>
            <w:vAlign w:val="center"/>
            <w:hideMark/>
          </w:tcPr>
          <w:p w14:paraId="67DFDC2D" w14:textId="48BF1929"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mm</w:t>
            </w:r>
          </w:p>
        </w:tc>
        <w:tc>
          <w:tcPr>
            <w:tcW w:w="1759" w:type="pct"/>
            <w:vAlign w:val="center"/>
            <w:hideMark/>
          </w:tcPr>
          <w:p w14:paraId="120E9520" w14:textId="05FDE4F4"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0,7</w:t>
            </w:r>
          </w:p>
        </w:tc>
        <w:tc>
          <w:tcPr>
            <w:tcW w:w="575" w:type="pct"/>
          </w:tcPr>
          <w:p w14:paraId="7D57A51B"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4F6744EC" w14:textId="77777777" w:rsidTr="00843C41">
        <w:trPr>
          <w:trHeight w:val="660"/>
        </w:trPr>
        <w:tc>
          <w:tcPr>
            <w:tcW w:w="292" w:type="pct"/>
            <w:vAlign w:val="center"/>
            <w:hideMark/>
          </w:tcPr>
          <w:p w14:paraId="24AA1E5D" w14:textId="78CEB68A"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2D5BAB48"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U thử nghiệm cách điện </w:t>
            </w:r>
          </w:p>
        </w:tc>
        <w:tc>
          <w:tcPr>
            <w:tcW w:w="631" w:type="pct"/>
            <w:vAlign w:val="center"/>
            <w:hideMark/>
          </w:tcPr>
          <w:p w14:paraId="30C6A64D" w14:textId="66351F32"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kV/phút</w:t>
            </w:r>
          </w:p>
        </w:tc>
        <w:tc>
          <w:tcPr>
            <w:tcW w:w="1759" w:type="pct"/>
            <w:vAlign w:val="center"/>
            <w:hideMark/>
          </w:tcPr>
          <w:p w14:paraId="4FE693D7" w14:textId="784523E1"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2,5kV/5</w:t>
            </w:r>
          </w:p>
        </w:tc>
        <w:tc>
          <w:tcPr>
            <w:tcW w:w="575" w:type="pct"/>
          </w:tcPr>
          <w:p w14:paraId="30D6575B"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20DDDCE4" w14:textId="77777777" w:rsidTr="00843C41">
        <w:trPr>
          <w:trHeight w:val="660"/>
        </w:trPr>
        <w:tc>
          <w:tcPr>
            <w:tcW w:w="292" w:type="pct"/>
            <w:vAlign w:val="center"/>
            <w:hideMark/>
          </w:tcPr>
          <w:p w14:paraId="47CBE38E" w14:textId="2D3DD242"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73E5A5E9"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Điện trở cách điện ở 70</w:t>
            </w:r>
            <w:r w:rsidRPr="00855851">
              <w:rPr>
                <w:rFonts w:eastAsia="Times New Roman"/>
                <w:color w:val="000000"/>
                <w:kern w:val="0"/>
                <w:vertAlign w:val="superscript"/>
                <w14:ligatures w14:val="none"/>
              </w:rPr>
              <w:t>0</w:t>
            </w:r>
            <w:r w:rsidRPr="000333B2">
              <w:rPr>
                <w:rFonts w:eastAsia="Times New Roman"/>
                <w:color w:val="000000"/>
                <w:kern w:val="0"/>
                <w14:ligatures w14:val="none"/>
              </w:rPr>
              <w:t>C </w:t>
            </w:r>
          </w:p>
        </w:tc>
        <w:tc>
          <w:tcPr>
            <w:tcW w:w="631" w:type="pct"/>
            <w:vAlign w:val="center"/>
            <w:hideMark/>
          </w:tcPr>
          <w:p w14:paraId="4C1AC7FE" w14:textId="1EFAB12F"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MW/Km</w:t>
            </w:r>
          </w:p>
        </w:tc>
        <w:tc>
          <w:tcPr>
            <w:tcW w:w="1759" w:type="pct"/>
            <w:vAlign w:val="center"/>
            <w:hideMark/>
          </w:tcPr>
          <w:p w14:paraId="3A7727ED" w14:textId="0F7E5445"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 0,01</w:t>
            </w:r>
          </w:p>
        </w:tc>
        <w:tc>
          <w:tcPr>
            <w:tcW w:w="575" w:type="pct"/>
          </w:tcPr>
          <w:p w14:paraId="5D1879A3"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0556F774" w14:textId="77777777" w:rsidTr="00843C41">
        <w:trPr>
          <w:trHeight w:val="330"/>
        </w:trPr>
        <w:tc>
          <w:tcPr>
            <w:tcW w:w="292" w:type="pct"/>
            <w:vAlign w:val="center"/>
            <w:hideMark/>
          </w:tcPr>
          <w:p w14:paraId="7A6FC97A" w14:textId="37B7E6D9"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2D91456F"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Nhà chế tạo/ Nước sản xuất </w:t>
            </w:r>
          </w:p>
        </w:tc>
        <w:tc>
          <w:tcPr>
            <w:tcW w:w="631" w:type="pct"/>
            <w:vAlign w:val="center"/>
            <w:hideMark/>
          </w:tcPr>
          <w:p w14:paraId="39216D65" w14:textId="126C20C2" w:rsidR="00555D4C" w:rsidRPr="000333B2" w:rsidRDefault="00555D4C" w:rsidP="000333B2">
            <w:pPr>
              <w:spacing w:before="0" w:after="0"/>
              <w:jc w:val="center"/>
              <w:rPr>
                <w:rFonts w:eastAsia="Times New Roman"/>
                <w:color w:val="000000"/>
                <w:kern w:val="0"/>
                <w14:ligatures w14:val="none"/>
              </w:rPr>
            </w:pPr>
          </w:p>
        </w:tc>
        <w:tc>
          <w:tcPr>
            <w:tcW w:w="1759" w:type="pct"/>
            <w:vAlign w:val="center"/>
            <w:hideMark/>
          </w:tcPr>
          <w:p w14:paraId="526E8CC3" w14:textId="7C739356"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Khẳng định rõ</w:t>
            </w:r>
          </w:p>
        </w:tc>
        <w:tc>
          <w:tcPr>
            <w:tcW w:w="575" w:type="pct"/>
          </w:tcPr>
          <w:p w14:paraId="72B7FF59"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6C32E8C1" w14:textId="77777777" w:rsidTr="00843C41">
        <w:trPr>
          <w:trHeight w:val="660"/>
        </w:trPr>
        <w:tc>
          <w:tcPr>
            <w:tcW w:w="292" w:type="pct"/>
            <w:vAlign w:val="center"/>
            <w:hideMark/>
          </w:tcPr>
          <w:p w14:paraId="745FBF88" w14:textId="251FE781"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9</w:t>
            </w:r>
          </w:p>
        </w:tc>
        <w:tc>
          <w:tcPr>
            <w:tcW w:w="1742" w:type="pct"/>
            <w:vAlign w:val="center"/>
            <w:hideMark/>
          </w:tcPr>
          <w:p w14:paraId="1843AC8F"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Các Phụ kiện khác </w:t>
            </w:r>
          </w:p>
        </w:tc>
        <w:tc>
          <w:tcPr>
            <w:tcW w:w="631" w:type="pct"/>
            <w:vAlign w:val="center"/>
            <w:hideMark/>
          </w:tcPr>
          <w:p w14:paraId="773FB001" w14:textId="59316D4B" w:rsidR="00555D4C" w:rsidRPr="000333B2" w:rsidRDefault="00555D4C" w:rsidP="000333B2">
            <w:pPr>
              <w:spacing w:before="0" w:after="0"/>
              <w:jc w:val="center"/>
              <w:rPr>
                <w:rFonts w:eastAsia="Times New Roman"/>
                <w:color w:val="000000"/>
                <w:kern w:val="0"/>
                <w14:ligatures w14:val="none"/>
              </w:rPr>
            </w:pPr>
          </w:p>
        </w:tc>
        <w:tc>
          <w:tcPr>
            <w:tcW w:w="1759" w:type="pct"/>
            <w:vAlign w:val="center"/>
            <w:hideMark/>
          </w:tcPr>
          <w:p w14:paraId="61501032" w14:textId="78E833E3"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Êno các loại, hàng kẹp, cầu chì, chụp su, gối đỡ thanh cái, vv…</w:t>
            </w:r>
          </w:p>
        </w:tc>
        <w:tc>
          <w:tcPr>
            <w:tcW w:w="575" w:type="pct"/>
          </w:tcPr>
          <w:p w14:paraId="04930CBA" w14:textId="77777777" w:rsidR="00555D4C" w:rsidRPr="000333B2" w:rsidRDefault="00555D4C" w:rsidP="00843C41">
            <w:pPr>
              <w:spacing w:before="0" w:after="0"/>
              <w:ind w:left="-81" w:right="-108"/>
              <w:jc w:val="left"/>
              <w:rPr>
                <w:rFonts w:eastAsia="Times New Roman"/>
                <w:kern w:val="0"/>
                <w:sz w:val="20"/>
                <w:szCs w:val="20"/>
                <w14:ligatures w14:val="none"/>
              </w:rPr>
            </w:pPr>
          </w:p>
        </w:tc>
      </w:tr>
      <w:tr w:rsidR="00843C41" w:rsidRPr="000333B2" w14:paraId="25108238" w14:textId="77777777" w:rsidTr="00843C41">
        <w:trPr>
          <w:trHeight w:val="330"/>
        </w:trPr>
        <w:tc>
          <w:tcPr>
            <w:tcW w:w="292" w:type="pct"/>
            <w:vAlign w:val="center"/>
            <w:hideMark/>
          </w:tcPr>
          <w:p w14:paraId="781826FA" w14:textId="5400FD14" w:rsidR="00555D4C" w:rsidRPr="000333B2" w:rsidRDefault="00555D4C" w:rsidP="000333B2">
            <w:pPr>
              <w:spacing w:before="0" w:after="0"/>
              <w:jc w:val="center"/>
              <w:rPr>
                <w:rFonts w:eastAsia="Times New Roman"/>
                <w:color w:val="000000"/>
                <w:kern w:val="0"/>
                <w14:ligatures w14:val="none"/>
              </w:rPr>
            </w:pPr>
          </w:p>
        </w:tc>
        <w:tc>
          <w:tcPr>
            <w:tcW w:w="1742" w:type="pct"/>
            <w:vAlign w:val="center"/>
            <w:hideMark/>
          </w:tcPr>
          <w:p w14:paraId="519C3031" w14:textId="77777777" w:rsidR="00555D4C" w:rsidRPr="000333B2" w:rsidRDefault="00555D4C" w:rsidP="000333B2">
            <w:pPr>
              <w:spacing w:before="0" w:after="0"/>
              <w:jc w:val="left"/>
              <w:rPr>
                <w:rFonts w:eastAsia="Times New Roman"/>
                <w:color w:val="000000"/>
                <w:kern w:val="0"/>
                <w14:ligatures w14:val="none"/>
              </w:rPr>
            </w:pPr>
            <w:r w:rsidRPr="000333B2">
              <w:rPr>
                <w:rFonts w:eastAsia="Times New Roman"/>
                <w:color w:val="000000"/>
                <w:kern w:val="0"/>
                <w14:ligatures w14:val="none"/>
              </w:rPr>
              <w:t>Nhà chế tạo/ Nước sản xuất </w:t>
            </w:r>
          </w:p>
        </w:tc>
        <w:tc>
          <w:tcPr>
            <w:tcW w:w="631" w:type="pct"/>
            <w:vAlign w:val="center"/>
            <w:hideMark/>
          </w:tcPr>
          <w:p w14:paraId="6FF1ACE0" w14:textId="583AC6A3" w:rsidR="00555D4C" w:rsidRPr="000333B2" w:rsidRDefault="00555D4C" w:rsidP="000333B2">
            <w:pPr>
              <w:spacing w:before="0" w:after="0"/>
              <w:jc w:val="center"/>
              <w:rPr>
                <w:rFonts w:eastAsia="Times New Roman"/>
                <w:color w:val="000000"/>
                <w:kern w:val="0"/>
                <w14:ligatures w14:val="none"/>
              </w:rPr>
            </w:pPr>
          </w:p>
        </w:tc>
        <w:tc>
          <w:tcPr>
            <w:tcW w:w="1759" w:type="pct"/>
            <w:vAlign w:val="center"/>
            <w:hideMark/>
          </w:tcPr>
          <w:p w14:paraId="25820EDA" w14:textId="7F1B9029" w:rsidR="00555D4C" w:rsidRPr="000333B2" w:rsidRDefault="00555D4C" w:rsidP="000333B2">
            <w:pPr>
              <w:spacing w:before="0" w:after="0"/>
              <w:jc w:val="center"/>
              <w:rPr>
                <w:rFonts w:eastAsia="Times New Roman"/>
                <w:color w:val="000000"/>
                <w:kern w:val="0"/>
                <w14:ligatures w14:val="none"/>
              </w:rPr>
            </w:pPr>
            <w:r w:rsidRPr="000333B2">
              <w:rPr>
                <w:rFonts w:eastAsia="Times New Roman"/>
                <w:color w:val="000000"/>
                <w:kern w:val="0"/>
                <w14:ligatures w14:val="none"/>
              </w:rPr>
              <w:t>Khẳng định rõ</w:t>
            </w:r>
          </w:p>
        </w:tc>
        <w:tc>
          <w:tcPr>
            <w:tcW w:w="575" w:type="pct"/>
          </w:tcPr>
          <w:p w14:paraId="1C1EF7D1" w14:textId="77777777" w:rsidR="00555D4C" w:rsidRPr="000333B2" w:rsidRDefault="00555D4C" w:rsidP="00843C41">
            <w:pPr>
              <w:spacing w:before="0" w:after="0"/>
              <w:ind w:left="-81" w:right="-108"/>
              <w:jc w:val="left"/>
              <w:rPr>
                <w:rFonts w:eastAsia="Times New Roman"/>
                <w:kern w:val="0"/>
                <w:sz w:val="20"/>
                <w:szCs w:val="20"/>
                <w14:ligatures w14:val="none"/>
              </w:rPr>
            </w:pPr>
          </w:p>
        </w:tc>
      </w:tr>
    </w:tbl>
    <w:p w14:paraId="0B84EB23" w14:textId="43A4F1CD" w:rsidR="005F6592" w:rsidRPr="00843C41" w:rsidRDefault="00F50EE3" w:rsidP="000333B2">
      <w:pPr>
        <w:pStyle w:val="anh31"/>
        <w:tabs>
          <w:tab w:val="clear" w:pos="993"/>
          <w:tab w:val="left" w:pos="1134"/>
        </w:tabs>
        <w:ind w:firstLine="850"/>
        <w:rPr>
          <w:rStyle w:val="BookTitle"/>
          <w:i w:val="0"/>
          <w:iCs w:val="0"/>
          <w:color w:val="0070C0"/>
        </w:rPr>
      </w:pPr>
      <w:r w:rsidRPr="00843C41">
        <w:rPr>
          <w:rStyle w:val="BookTitle"/>
          <w:i w:val="0"/>
          <w:iCs w:val="0"/>
          <w:color w:val="0070C0"/>
        </w:rPr>
        <w:t>Vỏ Tủ điện 0,4kV hai ngăn loại CPS có thanh cái</w:t>
      </w:r>
    </w:p>
    <w:p w14:paraId="44CFD9BC" w14:textId="5FF5DB1D" w:rsidR="00954092" w:rsidRPr="000333B2" w:rsidRDefault="00954092" w:rsidP="000333B2">
      <w:pPr>
        <w:pStyle w:val="anh411"/>
      </w:pPr>
      <w:r w:rsidRPr="000333B2">
        <w:t>Thiết kế chung:</w:t>
      </w:r>
    </w:p>
    <w:p w14:paraId="74E0CDE8" w14:textId="312E57C2" w:rsidR="00954092" w:rsidRPr="000333B2" w:rsidRDefault="00954092" w:rsidP="000333B2">
      <w:pPr>
        <w:pStyle w:val="anhnormal"/>
      </w:pPr>
      <w:r w:rsidRPr="000333B2">
        <w:t>- Vỏ tủ phải được sản xuất theo tiêu chuẩn IEC 60529.</w:t>
      </w:r>
    </w:p>
    <w:p w14:paraId="6F48463F" w14:textId="59E98D75" w:rsidR="00954092" w:rsidRPr="000333B2" w:rsidRDefault="00954092" w:rsidP="000333B2">
      <w:pPr>
        <w:pStyle w:val="anhnormal"/>
      </w:pPr>
      <w:r w:rsidRPr="000333B2">
        <w:t>- Phù hợp để lắp MCCB, biến dòng điện, công tơ đo đếm điện năng và các thiết bị khác, phù hợp với quy định an toàn quốc tế và vận hành liên tục.</w:t>
      </w:r>
    </w:p>
    <w:p w14:paraId="42BBE096" w14:textId="6FE4B57E" w:rsidR="00954092" w:rsidRPr="000333B2" w:rsidRDefault="00954092" w:rsidP="000333B2">
      <w:pPr>
        <w:pStyle w:val="anhnormal"/>
      </w:pPr>
      <w:bookmarkStart w:id="42" w:name="_Hlk50544591"/>
      <w:r w:rsidRPr="000333B2">
        <w:t>- Vỏ tủ điện phải đảm bảo lắp đặt ngoài trời, chống ăn mòn, chống rỉ sét, được làm bằng vật liệu Coposite.</w:t>
      </w:r>
    </w:p>
    <w:bookmarkEnd w:id="42"/>
    <w:p w14:paraId="3CA3C484" w14:textId="34138382" w:rsidR="00954092" w:rsidRPr="000333B2" w:rsidRDefault="00954092" w:rsidP="000333B2">
      <w:pPr>
        <w:pStyle w:val="anhnormal"/>
      </w:pPr>
      <w:r w:rsidRPr="000333B2">
        <w:t>- Vỏ tủ phải có kích thước phù hợp để bố trí thiết bị, gồm 2 gian riêng biệt: một gian bảo vệ (MCCB), gian còn lại để bố trí công tơ, biến dòng. Mỗi gian phải có cửa và khóa riêng.</w:t>
      </w:r>
    </w:p>
    <w:p w14:paraId="71B6D69D" w14:textId="6BA8D8E2" w:rsidR="00954092" w:rsidRPr="000333B2" w:rsidRDefault="00954092" w:rsidP="000333B2">
      <w:pPr>
        <w:pStyle w:val="anhnormal"/>
      </w:pPr>
      <w:r w:rsidRPr="000333B2">
        <w:t>- Kích thước của vỏ tủ: Theo thiết kế để phù hợp với công suất của từng TBA, theo yêu cầu kỹ thuật chi tiết và bản vẽ thiết kế đính kèm.</w:t>
      </w:r>
    </w:p>
    <w:p w14:paraId="0E543D00" w14:textId="3269CA4C" w:rsidR="00954092" w:rsidRPr="000333B2" w:rsidRDefault="00954092" w:rsidP="000333B2">
      <w:pPr>
        <w:pStyle w:val="anh411"/>
      </w:pPr>
      <w:r w:rsidRPr="000333B2">
        <w:t>Bố trí:</w:t>
      </w:r>
    </w:p>
    <w:p w14:paraId="50B4D522" w14:textId="52F991D1" w:rsidR="00954092" w:rsidRPr="000333B2" w:rsidRDefault="00954092" w:rsidP="000333B2">
      <w:pPr>
        <w:pStyle w:val="anhnormal"/>
      </w:pPr>
      <w:r w:rsidRPr="000333B2">
        <w:t>Tủ cho trạm 2 pha và 3 pha phải được bố trí phù hợp với cấu trúc của trạm 2 pha và 3 pha. Tủ điện phải bao gồm đầy đủ các vật tư cần thiết để lắp đặt. Việc bố trí thiết bị phải đảm bảo khoảng cách pha - pha và pha - đất theo quy phạm trang bị điện hiện hành.</w:t>
      </w:r>
    </w:p>
    <w:p w14:paraId="446152AB" w14:textId="226A60AF" w:rsidR="00954092" w:rsidRPr="000333B2" w:rsidRDefault="00954092" w:rsidP="000333B2">
      <w:pPr>
        <w:pStyle w:val="anh411"/>
      </w:pPr>
      <w:r w:rsidRPr="000333B2">
        <w:t>Cửa tủ:</w:t>
      </w:r>
    </w:p>
    <w:p w14:paraId="64AD3160" w14:textId="675F8EB2" w:rsidR="00954092" w:rsidRPr="000333B2" w:rsidRDefault="00954092" w:rsidP="000333B2">
      <w:pPr>
        <w:pStyle w:val="anhnormal"/>
      </w:pPr>
      <w:r w:rsidRPr="000333B2">
        <w:t>- Cửa tủ phải có bản lề để tránh bị gãy, có cửa sổ trong suốt chống tia cực tím và không bể vỡ, cho phép đọc thông số công tơ mà không cần mở cửa.</w:t>
      </w:r>
    </w:p>
    <w:p w14:paraId="634C261C" w14:textId="57F22DF6" w:rsidR="00954092" w:rsidRPr="000333B2" w:rsidRDefault="00954092" w:rsidP="000333B2">
      <w:pPr>
        <w:pStyle w:val="anhnormal"/>
      </w:pPr>
      <w:r w:rsidRPr="000333B2">
        <w:t>- Cửa phải có khóa 2 lớp, đảm bảo an toàn: khóa tam giác làm bằng đồng thau và khóa hình trụ.</w:t>
      </w:r>
    </w:p>
    <w:p w14:paraId="7B5EF222" w14:textId="00DA1468" w:rsidR="00954092" w:rsidRPr="000333B2" w:rsidRDefault="00954092" w:rsidP="000333B2">
      <w:pPr>
        <w:pStyle w:val="anhnormal"/>
      </w:pPr>
      <w:r w:rsidRPr="000333B2">
        <w:t>- Nhà cung cấp phải cấp khóa tam giác và khóa trụ với số lượng phù hợp.</w:t>
      </w:r>
    </w:p>
    <w:p w14:paraId="047C0D1F" w14:textId="77777777" w:rsidR="00954092" w:rsidRPr="000333B2" w:rsidRDefault="00954092" w:rsidP="000333B2">
      <w:pPr>
        <w:pStyle w:val="anh411"/>
      </w:pPr>
      <w:r w:rsidRPr="000333B2">
        <w:t>7.4. Đường cáp vào:</w:t>
      </w:r>
    </w:p>
    <w:p w14:paraId="26102106" w14:textId="71EC3DCA" w:rsidR="00954092" w:rsidRPr="000333B2" w:rsidRDefault="00954092" w:rsidP="000333B2">
      <w:pPr>
        <w:pStyle w:val="anhnormal"/>
      </w:pPr>
      <w:r w:rsidRPr="000333B2">
        <w:t>Cáp vào tủ được bố trí ở phía dưới tủ, có núm cao su che kín để chống côn trùng xâm nhập, thiết kế chống được ảnh hưởng của dòng điện xoáy.</w:t>
      </w:r>
    </w:p>
    <w:p w14:paraId="53CFB6F3" w14:textId="278D97FB" w:rsidR="00954092" w:rsidRPr="000333B2" w:rsidRDefault="00954092" w:rsidP="000333B2">
      <w:pPr>
        <w:pStyle w:val="anh411"/>
      </w:pPr>
      <w:r w:rsidRPr="000333B2">
        <w:t>Bảo vệ và nối đất:</w:t>
      </w:r>
    </w:p>
    <w:p w14:paraId="62AA64F6" w14:textId="63C10316" w:rsidR="00954092" w:rsidRPr="000333B2" w:rsidRDefault="00954092" w:rsidP="000333B2">
      <w:pPr>
        <w:pStyle w:val="anhnormal"/>
      </w:pPr>
      <w:r w:rsidRPr="000333B2">
        <w:t>- Hộp chứa công tơ phải được thiết kế chống phá hoại và trộm cắp. Kết cấu phải đảm bảo chịu được lực của người hoặc dụng cụ như búa (tương đương 20 Joules).</w:t>
      </w:r>
    </w:p>
    <w:p w14:paraId="3DF025A8" w14:textId="7EA059FA" w:rsidR="00954092" w:rsidRPr="000333B2" w:rsidRDefault="00954092" w:rsidP="000333B2">
      <w:pPr>
        <w:pStyle w:val="anhnormal"/>
      </w:pPr>
      <w:r w:rsidRPr="000333B2">
        <w:t>- Tủ phải thiết kế để thông gió tự nhiên để tránh quá nhiệt bên trong tủ.</w:t>
      </w:r>
    </w:p>
    <w:p w14:paraId="40E17446" w14:textId="68A8B6BE" w:rsidR="00954092" w:rsidRPr="000333B2" w:rsidRDefault="00954092" w:rsidP="000333B2">
      <w:pPr>
        <w:pStyle w:val="anhnormal"/>
      </w:pPr>
      <w:r w:rsidRPr="000333B2">
        <w:t>- Mức bảo vệ phải là IP 43 theo tiêu chuẩn IEC 60529, thiết kế thông gió và đường cáp phải không ảnh hưởng đến mức bảo vệ.</w:t>
      </w:r>
    </w:p>
    <w:p w14:paraId="24367DE5" w14:textId="2B7778A8" w:rsidR="00954092" w:rsidRPr="000333B2" w:rsidRDefault="00954092" w:rsidP="000333B2">
      <w:pPr>
        <w:pStyle w:val="anhnormal"/>
      </w:pPr>
      <w:r w:rsidRPr="000333B2">
        <w:lastRenderedPageBreak/>
        <w:t>- Thiết kế của tủ với các thiết bị được lắp phải đáp ứng dòng ngắn mạch giữa phần làm việc và phần kim loại (nếu có) trong khi lắp đặt và tháo dỡ.</w:t>
      </w:r>
    </w:p>
    <w:p w14:paraId="59887336" w14:textId="215C9282" w:rsidR="00954092" w:rsidRPr="000333B2" w:rsidRDefault="00954092" w:rsidP="000333B2">
      <w:pPr>
        <w:pStyle w:val="anhnormal"/>
      </w:pPr>
      <w:r w:rsidRPr="000333B2">
        <w:t>- Nối đất trung tính phải được thực hiện bằng một đầu cực bổ sung với hàng kẹp trung tính lộ vào (dây dẫn nối đất có kích thước nhỏ nhất là 35 mm2).</w:t>
      </w:r>
    </w:p>
    <w:p w14:paraId="62B8C139" w14:textId="4A730062" w:rsidR="00954092" w:rsidRPr="000333B2" w:rsidRDefault="00954092" w:rsidP="000333B2">
      <w:pPr>
        <w:pStyle w:val="anh411"/>
      </w:pPr>
      <w:r w:rsidRPr="000333B2">
        <w:t>Thiết bị điện:</w:t>
      </w:r>
    </w:p>
    <w:p w14:paraId="64D9830B" w14:textId="77777777" w:rsidR="00954092" w:rsidRPr="000333B2" w:rsidRDefault="00954092" w:rsidP="000333B2">
      <w:pPr>
        <w:pStyle w:val="anhnormal"/>
      </w:pPr>
      <w:r w:rsidRPr="000333B2">
        <w:t>- Tủ điện phải có biển tên trong làm bằng nhựa, ghi rõ tên các thiết bị điện như công tơ điện năng, ampe kế, vôn kế.</w:t>
      </w:r>
    </w:p>
    <w:p w14:paraId="078526F3" w14:textId="77777777" w:rsidR="00954092" w:rsidRPr="000333B2" w:rsidRDefault="00954092" w:rsidP="000333B2">
      <w:pPr>
        <w:pStyle w:val="anhnormal"/>
      </w:pPr>
      <w:r w:rsidRPr="000333B2">
        <w:t xml:space="preserve">- Tủ phải đáp ứng các thiết bị như đã nêu ở các mục trên. </w:t>
      </w:r>
    </w:p>
    <w:p w14:paraId="1A33E59D" w14:textId="76C081A7" w:rsidR="00954092" w:rsidRPr="000333B2" w:rsidRDefault="00954092" w:rsidP="000333B2">
      <w:pPr>
        <w:pStyle w:val="anh411"/>
      </w:pPr>
      <w:r w:rsidRPr="000333B2">
        <w:t>Biển tên và các thông số:</w:t>
      </w:r>
    </w:p>
    <w:p w14:paraId="53FC6764" w14:textId="4E0E714E" w:rsidR="00954092" w:rsidRPr="000333B2" w:rsidRDefault="00954092" w:rsidP="000333B2">
      <w:pPr>
        <w:pStyle w:val="anhnormal"/>
      </w:pPr>
      <w:r w:rsidRPr="000333B2">
        <w:t>- Biển tên, biển thông số và hướng dẫn phải rõ ràng, ghi bằng mực không xóa được bằng tiếng Anh và/hoặc tiếng Việt. Những từ chuyên dụng không có trong tiếng Anh hoặc tiếng Việt phải được chú thích bằng tiếng Anh hoặc tiếng Việt;</w:t>
      </w:r>
    </w:p>
    <w:p w14:paraId="15173961" w14:textId="1B1D9BE6" w:rsidR="00954092" w:rsidRPr="000333B2" w:rsidRDefault="00954092" w:rsidP="000333B2">
      <w:pPr>
        <w:pStyle w:val="anhnormal"/>
      </w:pPr>
      <w:r w:rsidRPr="000333B2">
        <w:t>- Biển ghi thông số phải làm bằng vật liệu chống ăn mòn phù hợp với tiêu chuẩn IEC 60076 và hiển thị các thông số sau bằng mực không xóa được:</w:t>
      </w:r>
    </w:p>
    <w:p w14:paraId="3700EDBE" w14:textId="77777777" w:rsidR="00954092" w:rsidRPr="000333B2" w:rsidRDefault="00954092" w:rsidP="000333B2">
      <w:pPr>
        <w:pStyle w:val="anhnormal"/>
      </w:pPr>
      <w:r w:rsidRPr="000333B2">
        <w:tab/>
        <w:t>• Loại tủ (2 pha hay 3 pha, dung lượng trạm)</w:t>
      </w:r>
    </w:p>
    <w:p w14:paraId="39AD7202" w14:textId="77777777" w:rsidR="00954092" w:rsidRPr="000333B2" w:rsidRDefault="00954092" w:rsidP="000333B2">
      <w:pPr>
        <w:pStyle w:val="anhnormal"/>
      </w:pPr>
      <w:r w:rsidRPr="000333B2">
        <w:tab/>
        <w:t>• Tên nhà sản xuất</w:t>
      </w:r>
    </w:p>
    <w:p w14:paraId="4DFB845A" w14:textId="77777777" w:rsidR="00954092" w:rsidRPr="000333B2" w:rsidRDefault="00954092" w:rsidP="000333B2">
      <w:pPr>
        <w:pStyle w:val="anhnormal"/>
      </w:pPr>
      <w:r w:rsidRPr="000333B2">
        <w:tab/>
        <w:t>• Số sản xuất</w:t>
      </w:r>
    </w:p>
    <w:p w14:paraId="4511516E" w14:textId="77777777" w:rsidR="00954092" w:rsidRPr="000333B2" w:rsidRDefault="00954092" w:rsidP="000333B2">
      <w:pPr>
        <w:pStyle w:val="anhnormal"/>
      </w:pPr>
      <w:r w:rsidRPr="000333B2">
        <w:tab/>
        <w:t>• Năm sản xuất</w:t>
      </w:r>
    </w:p>
    <w:p w14:paraId="446DAF8B" w14:textId="77777777" w:rsidR="00954092" w:rsidRPr="000333B2" w:rsidRDefault="00954092" w:rsidP="000333B2">
      <w:pPr>
        <w:pStyle w:val="anhnormal"/>
      </w:pPr>
      <w:r w:rsidRPr="000333B2">
        <w:tab/>
        <w:t>• Trọng lượng tổng</w:t>
      </w:r>
    </w:p>
    <w:p w14:paraId="3EF44562" w14:textId="77777777" w:rsidR="00954092" w:rsidRPr="000333B2" w:rsidRDefault="00954092" w:rsidP="000333B2">
      <w:pPr>
        <w:pStyle w:val="anhnormal"/>
      </w:pPr>
      <w:r w:rsidRPr="000333B2">
        <w:tab/>
        <w:t>Tất cả các thiết bị phải phù hợp với gam công suất của máy biến áp được lắp đặt.</w:t>
      </w:r>
    </w:p>
    <w:p w14:paraId="3C168AEE" w14:textId="6422180A" w:rsidR="00954092" w:rsidRPr="000333B2" w:rsidRDefault="00954092" w:rsidP="000333B2">
      <w:pPr>
        <w:pStyle w:val="anh411"/>
        <w:rPr>
          <w:i/>
        </w:rPr>
      </w:pPr>
      <w:r w:rsidRPr="000333B2">
        <w:t xml:space="preserve">Thanh cái và đấu nối: </w:t>
      </w:r>
    </w:p>
    <w:p w14:paraId="47DCAD7E" w14:textId="77777777" w:rsidR="00954092" w:rsidRPr="000333B2" w:rsidRDefault="00954092" w:rsidP="000333B2">
      <w:pPr>
        <w:pStyle w:val="anhnormal"/>
      </w:pPr>
      <w:r w:rsidRPr="000333B2">
        <w:t>a) Thanh cái:</w:t>
      </w:r>
    </w:p>
    <w:p w14:paraId="77F89D3A" w14:textId="77777777" w:rsidR="00954092" w:rsidRPr="000333B2" w:rsidRDefault="00954092" w:rsidP="000333B2">
      <w:pPr>
        <w:pStyle w:val="anhnormal"/>
      </w:pPr>
      <w:r w:rsidRPr="000333B2">
        <w:t>Thanh cái (3P+N) được làm bằng đồng với dòng danh định là 100A, 200A, 400A, 600A và tương ứng dòng ngắn mạch chịu đựng phải tối thiểu là 16kA hoặc 25kA hoặc 35kA hoặc 50kA, bọc cách điện màu.</w:t>
      </w:r>
    </w:p>
    <w:p w14:paraId="17B4ADD6" w14:textId="77777777" w:rsidR="00954092" w:rsidRPr="000333B2" w:rsidRDefault="00954092" w:rsidP="000333B2">
      <w:pPr>
        <w:pStyle w:val="anhnormal"/>
      </w:pPr>
      <w:r w:rsidRPr="000333B2">
        <w:t xml:space="preserve">Mặt cắt ngang của thanh cái phải đảm bảo kích thước hợp lý để tránh các trường hợp: </w:t>
      </w:r>
    </w:p>
    <w:p w14:paraId="097DB6A6" w14:textId="77777777" w:rsidR="00954092" w:rsidRPr="000333B2" w:rsidRDefault="00954092" w:rsidP="000333B2">
      <w:pPr>
        <w:pStyle w:val="anhnormal"/>
      </w:pPr>
      <w:r w:rsidRPr="000333B2">
        <w:t>Phát nhiệt quá mức cho phép tại các vị trí có dòng đi qua</w:t>
      </w:r>
    </w:p>
    <w:p w14:paraId="36D4B1DB" w14:textId="77777777" w:rsidR="00954092" w:rsidRPr="000333B2" w:rsidRDefault="00954092" w:rsidP="000333B2">
      <w:pPr>
        <w:pStyle w:val="anhnormal"/>
      </w:pPr>
      <w:r w:rsidRPr="000333B2">
        <w:t xml:space="preserve">Bị cong vênh tại những điểm có dòng ngắn mạch đi qua </w:t>
      </w:r>
    </w:p>
    <w:p w14:paraId="18B7F734" w14:textId="77777777" w:rsidR="00954092" w:rsidRPr="000333B2" w:rsidRDefault="00954092" w:rsidP="000333B2">
      <w:pPr>
        <w:pStyle w:val="anhnormal"/>
      </w:pPr>
      <w:r w:rsidRPr="000333B2">
        <w:t xml:space="preserve">Thanh cái tổng phải bao gồm: </w:t>
      </w:r>
    </w:p>
    <w:p w14:paraId="649334CB" w14:textId="77777777" w:rsidR="00954092" w:rsidRPr="000333B2" w:rsidRDefault="00954092" w:rsidP="000333B2">
      <w:pPr>
        <w:pStyle w:val="anhnormal"/>
      </w:pPr>
      <w:r w:rsidRPr="000333B2">
        <w:t>Đối với các pha (3 pha), sử dụng 3 thanh cái nằm ngang và phụ kiện để nối đầu ra của MCCB lộ tổng với đầu vào của MCCB xuất tuyến.</w:t>
      </w:r>
    </w:p>
    <w:p w14:paraId="7E5D44B5" w14:textId="77777777" w:rsidR="00954092" w:rsidRPr="000333B2" w:rsidRDefault="00954092" w:rsidP="000333B2">
      <w:pPr>
        <w:pStyle w:val="anhnormal"/>
      </w:pPr>
      <w:r w:rsidRPr="000333B2">
        <w:t>Với trung tính, đặt một thanh cái nằm ngang dưới MCCB xuất tuyến. Thanh cái trung tính sẽ có đầu nối ở cuối để đấu nối với trung tính của cáp đồng lộ tổng vào và trung tính của cáp xuất tuyến ra hạ áp.</w:t>
      </w:r>
    </w:p>
    <w:p w14:paraId="5B21C259" w14:textId="77777777" w:rsidR="00954092" w:rsidRPr="000333B2" w:rsidRDefault="00954092" w:rsidP="000333B2">
      <w:pPr>
        <w:pStyle w:val="anhnormal"/>
      </w:pPr>
      <w:r w:rsidRPr="000333B2">
        <w:t>Mỗi thanh cái đều được đánh dấu, ghi rõ: Trung tính N; Pha 1,2,3 và màu sơn phân biệt.</w:t>
      </w:r>
    </w:p>
    <w:p w14:paraId="3929AE11" w14:textId="77777777" w:rsidR="00954092" w:rsidRPr="000333B2" w:rsidRDefault="00954092" w:rsidP="000333B2">
      <w:pPr>
        <w:pStyle w:val="anhnormal"/>
      </w:pPr>
      <w:r w:rsidRPr="000333B2">
        <w:t>Thanh cái bằng vật liệu đồng cứng, được gắn cố định vào tủ thông qua cách điện.</w:t>
      </w:r>
    </w:p>
    <w:p w14:paraId="0F07A4EF" w14:textId="77777777" w:rsidR="00954092" w:rsidRPr="000333B2" w:rsidRDefault="00954092" w:rsidP="000333B2">
      <w:pPr>
        <w:pStyle w:val="anhnormal"/>
        <w:rPr>
          <w:lang w:val="en-US"/>
        </w:rPr>
      </w:pPr>
      <w:r w:rsidRPr="000333B2">
        <w:t xml:space="preserve">Thanh cái phải được bố trí và bảo vệ để người vận hành không thể chạm tới trong điều kiện vận hành. Loại bảo vệ tối thiểu là IP 2X.  </w:t>
      </w:r>
    </w:p>
    <w:p w14:paraId="334F27BC" w14:textId="77777777" w:rsidR="00954092" w:rsidRPr="000333B2" w:rsidRDefault="00954092" w:rsidP="000333B2">
      <w:pPr>
        <w:pStyle w:val="anhnormal"/>
      </w:pPr>
      <w:r w:rsidRPr="000333B2">
        <w:t>b) Đấu nối:</w:t>
      </w:r>
    </w:p>
    <w:p w14:paraId="7EB43900" w14:textId="77777777" w:rsidR="00954092" w:rsidRPr="000333B2" w:rsidRDefault="00954092" w:rsidP="000333B2">
      <w:pPr>
        <w:pStyle w:val="anhnormal"/>
      </w:pPr>
      <w:r w:rsidRPr="000333B2">
        <w:t>Việc kéo rải cáp và đấu nối cáp phải được thực hiện dễ dàng nhất tùy theo số lượng và mặt cắt của cáp đấu nối.</w:t>
      </w:r>
    </w:p>
    <w:p w14:paraId="62FBAFCE" w14:textId="77777777" w:rsidR="00954092" w:rsidRPr="000333B2" w:rsidRDefault="00954092" w:rsidP="000333B2">
      <w:pPr>
        <w:pStyle w:val="anhnormal"/>
      </w:pPr>
      <w:r w:rsidRPr="000333B2">
        <w:t xml:space="preserve">Trong khi lắp đặt, cáp lộ vào và lộ ra phải được tách riêng, nhà sản xuất phải có biện pháp bố trí phù hợp. </w:t>
      </w:r>
    </w:p>
    <w:p w14:paraId="6C9466F2" w14:textId="77777777" w:rsidR="00954092" w:rsidRPr="000333B2" w:rsidRDefault="00954092" w:rsidP="000333B2">
      <w:pPr>
        <w:pStyle w:val="anhnormal"/>
      </w:pPr>
      <w:r w:rsidRPr="000333B2">
        <w:lastRenderedPageBreak/>
        <w:t>c) Xuất tuyến vào:</w:t>
      </w:r>
    </w:p>
    <w:p w14:paraId="143E4E73" w14:textId="77777777" w:rsidR="00954092" w:rsidRPr="000333B2" w:rsidRDefault="00954092" w:rsidP="000333B2">
      <w:pPr>
        <w:pStyle w:val="anhnormal"/>
      </w:pPr>
      <w:r w:rsidRPr="000333B2">
        <w:t>Thanh cái lộ vào phải được cố định bởi đầu cốt đồng ép với cáp đồng. Số lượng và kích cỡ của đầu cốt phải phù hợp dây dẫn lộ vào.</w:t>
      </w:r>
    </w:p>
    <w:p w14:paraId="3554410F" w14:textId="77777777" w:rsidR="00954092" w:rsidRPr="000333B2" w:rsidRDefault="00954092" w:rsidP="000333B2">
      <w:pPr>
        <w:pStyle w:val="anhnormal"/>
      </w:pPr>
      <w:r w:rsidRPr="000333B2">
        <w:t>d)  Xuất tuyến ra:</w:t>
      </w:r>
    </w:p>
    <w:p w14:paraId="7C50A786" w14:textId="77777777" w:rsidR="00954092" w:rsidRPr="000333B2" w:rsidRDefault="00954092" w:rsidP="000333B2">
      <w:pPr>
        <w:pStyle w:val="anhnormal"/>
      </w:pPr>
      <w:r w:rsidRPr="000333B2">
        <w:t>MCCB xuất tuyến ra và thanh cái trung tính phải được cố định bởi đầu cốt lưỡng kim (đồng/nhôm).</w:t>
      </w:r>
    </w:p>
    <w:p w14:paraId="3D37C008" w14:textId="5A0397AB" w:rsidR="00954092" w:rsidRPr="000333B2" w:rsidRDefault="00954092" w:rsidP="000333B2">
      <w:pPr>
        <w:pStyle w:val="anh411"/>
      </w:pPr>
      <w:r w:rsidRPr="000333B2">
        <w:t>Tiêu chuẩn chế tạo:</w:t>
      </w:r>
    </w:p>
    <w:tbl>
      <w:tblPr>
        <w:tblW w:w="0" w:type="auto"/>
        <w:jc w:val="center"/>
        <w:tblLayout w:type="fixed"/>
        <w:tblCellMar>
          <w:left w:w="85" w:type="dxa"/>
          <w:right w:w="85" w:type="dxa"/>
        </w:tblCellMar>
        <w:tblLook w:val="04A0" w:firstRow="1" w:lastRow="0" w:firstColumn="1" w:lastColumn="0" w:noHBand="0" w:noVBand="1"/>
      </w:tblPr>
      <w:tblGrid>
        <w:gridCol w:w="2283"/>
        <w:gridCol w:w="7257"/>
      </w:tblGrid>
      <w:tr w:rsidR="00954092" w:rsidRPr="000333B2" w14:paraId="4A51954F" w14:textId="77777777" w:rsidTr="00672AD9">
        <w:trPr>
          <w:trHeight w:val="275"/>
          <w:jc w:val="center"/>
        </w:trPr>
        <w:tc>
          <w:tcPr>
            <w:tcW w:w="2283" w:type="dxa"/>
            <w:hideMark/>
          </w:tcPr>
          <w:p w14:paraId="1ECED298" w14:textId="77777777" w:rsidR="00954092" w:rsidRPr="000333B2" w:rsidRDefault="00954092" w:rsidP="000333B2">
            <w:pPr>
              <w:pStyle w:val="anhnormal"/>
              <w:ind w:firstLine="0"/>
            </w:pPr>
            <w:r w:rsidRPr="000333B2">
              <w:t>- IEC 60947:</w:t>
            </w:r>
          </w:p>
        </w:tc>
        <w:tc>
          <w:tcPr>
            <w:tcW w:w="7257" w:type="dxa"/>
            <w:hideMark/>
          </w:tcPr>
          <w:p w14:paraId="7F71C2F8" w14:textId="77777777" w:rsidR="00954092" w:rsidRPr="000333B2" w:rsidRDefault="00954092" w:rsidP="000333B2">
            <w:pPr>
              <w:pStyle w:val="anhnormal"/>
              <w:ind w:firstLine="0"/>
              <w:rPr>
                <w:i/>
              </w:rPr>
            </w:pPr>
            <w:r w:rsidRPr="000333B2">
              <w:rPr>
                <w:i/>
              </w:rPr>
              <w:t xml:space="preserve">Tủ máy cắt hạ thế và tủ điều khiển </w:t>
            </w:r>
          </w:p>
        </w:tc>
      </w:tr>
      <w:tr w:rsidR="00954092" w:rsidRPr="000333B2" w14:paraId="676C926B" w14:textId="77777777" w:rsidTr="00672AD9">
        <w:trPr>
          <w:trHeight w:val="60"/>
          <w:jc w:val="center"/>
        </w:trPr>
        <w:tc>
          <w:tcPr>
            <w:tcW w:w="2283" w:type="dxa"/>
            <w:hideMark/>
          </w:tcPr>
          <w:p w14:paraId="36D9E339" w14:textId="77777777" w:rsidR="00954092" w:rsidRPr="000333B2" w:rsidRDefault="00954092" w:rsidP="000333B2">
            <w:pPr>
              <w:pStyle w:val="anhnormal"/>
              <w:ind w:firstLine="0"/>
            </w:pPr>
            <w:r w:rsidRPr="000333B2">
              <w:t>- IEC 60044-1:</w:t>
            </w:r>
          </w:p>
        </w:tc>
        <w:tc>
          <w:tcPr>
            <w:tcW w:w="7257" w:type="dxa"/>
            <w:hideMark/>
          </w:tcPr>
          <w:p w14:paraId="5FEECE48" w14:textId="77777777" w:rsidR="00954092" w:rsidRPr="000333B2" w:rsidRDefault="00954092" w:rsidP="000333B2">
            <w:pPr>
              <w:pStyle w:val="anhnormal"/>
              <w:ind w:firstLine="0"/>
              <w:rPr>
                <w:i/>
              </w:rPr>
            </w:pPr>
            <w:r w:rsidRPr="000333B2">
              <w:rPr>
                <w:i/>
              </w:rPr>
              <w:t xml:space="preserve">Biến dòng </w:t>
            </w:r>
          </w:p>
        </w:tc>
      </w:tr>
      <w:tr w:rsidR="00954092" w:rsidRPr="000333B2" w14:paraId="4EF5F7AF" w14:textId="77777777" w:rsidTr="00672AD9">
        <w:trPr>
          <w:trHeight w:val="60"/>
          <w:jc w:val="center"/>
        </w:trPr>
        <w:tc>
          <w:tcPr>
            <w:tcW w:w="2283" w:type="dxa"/>
            <w:hideMark/>
          </w:tcPr>
          <w:p w14:paraId="4B3A1326" w14:textId="77777777" w:rsidR="00954092" w:rsidRPr="000333B2" w:rsidRDefault="00954092" w:rsidP="000333B2">
            <w:pPr>
              <w:pStyle w:val="anhnormal"/>
              <w:ind w:firstLine="0"/>
            </w:pPr>
            <w:r w:rsidRPr="000333B2">
              <w:t>- IEC 60211:</w:t>
            </w:r>
          </w:p>
        </w:tc>
        <w:tc>
          <w:tcPr>
            <w:tcW w:w="7257" w:type="dxa"/>
            <w:hideMark/>
          </w:tcPr>
          <w:p w14:paraId="0DFD7173" w14:textId="77777777" w:rsidR="00954092" w:rsidRPr="000333B2" w:rsidRDefault="00954092" w:rsidP="000333B2">
            <w:pPr>
              <w:pStyle w:val="anhnormal"/>
              <w:ind w:firstLine="0"/>
            </w:pPr>
            <w:r w:rsidRPr="000333B2">
              <w:rPr>
                <w:i/>
              </w:rPr>
              <w:t xml:space="preserve">Chỉ số nhu cầu tối đa, cấp 1.0 </w:t>
            </w:r>
          </w:p>
        </w:tc>
      </w:tr>
      <w:tr w:rsidR="00954092" w:rsidRPr="000333B2" w14:paraId="3BF21542" w14:textId="77777777" w:rsidTr="00672AD9">
        <w:trPr>
          <w:trHeight w:val="484"/>
          <w:jc w:val="center"/>
        </w:trPr>
        <w:tc>
          <w:tcPr>
            <w:tcW w:w="2283" w:type="dxa"/>
            <w:hideMark/>
          </w:tcPr>
          <w:p w14:paraId="4D2BC32C" w14:textId="77777777" w:rsidR="00954092" w:rsidRPr="000333B2" w:rsidRDefault="00954092" w:rsidP="000333B2">
            <w:pPr>
              <w:pStyle w:val="anhnormal"/>
              <w:ind w:firstLine="0"/>
            </w:pPr>
            <w:r w:rsidRPr="000333B2">
              <w:t>- IEC 60364-4-41:</w:t>
            </w:r>
          </w:p>
        </w:tc>
        <w:tc>
          <w:tcPr>
            <w:tcW w:w="7257" w:type="dxa"/>
            <w:hideMark/>
          </w:tcPr>
          <w:p w14:paraId="22EB5D95" w14:textId="77777777" w:rsidR="00954092" w:rsidRPr="000333B2" w:rsidRDefault="00954092" w:rsidP="000333B2">
            <w:pPr>
              <w:pStyle w:val="anhnormal"/>
              <w:ind w:firstLine="0"/>
              <w:rPr>
                <w:i/>
              </w:rPr>
            </w:pPr>
            <w:r w:rsidRPr="000333B2">
              <w:rPr>
                <w:i/>
              </w:rPr>
              <w:t xml:space="preserve">Lắp đặt thiết bị điện trong nhà-Phần 4: Bảo vệ an toàn </w:t>
            </w:r>
          </w:p>
          <w:p w14:paraId="3A71D480" w14:textId="77777777" w:rsidR="00954092" w:rsidRPr="000333B2" w:rsidRDefault="00954092" w:rsidP="000333B2">
            <w:pPr>
              <w:pStyle w:val="anhnormal"/>
              <w:ind w:firstLine="0"/>
            </w:pPr>
            <w:r w:rsidRPr="000333B2">
              <w:rPr>
                <w:i/>
              </w:rPr>
              <w:t xml:space="preserve">Chương 41: Bảo vệ khỏi bị điện giật </w:t>
            </w:r>
          </w:p>
        </w:tc>
      </w:tr>
      <w:tr w:rsidR="00954092" w:rsidRPr="000333B2" w14:paraId="63B9B96D" w14:textId="77777777" w:rsidTr="00672AD9">
        <w:trPr>
          <w:trHeight w:val="60"/>
          <w:jc w:val="center"/>
        </w:trPr>
        <w:tc>
          <w:tcPr>
            <w:tcW w:w="2283" w:type="dxa"/>
            <w:hideMark/>
          </w:tcPr>
          <w:p w14:paraId="512647E3" w14:textId="77777777" w:rsidR="00954092" w:rsidRPr="000333B2" w:rsidRDefault="00954092" w:rsidP="000333B2">
            <w:pPr>
              <w:pStyle w:val="anhnormal"/>
              <w:ind w:firstLine="0"/>
            </w:pPr>
            <w:r w:rsidRPr="000333B2">
              <w:t xml:space="preserve">- IEC 60439-1: </w:t>
            </w:r>
          </w:p>
        </w:tc>
        <w:tc>
          <w:tcPr>
            <w:tcW w:w="7257" w:type="dxa"/>
            <w:hideMark/>
          </w:tcPr>
          <w:p w14:paraId="44A0B12C" w14:textId="77777777" w:rsidR="00954092" w:rsidRPr="000333B2" w:rsidRDefault="00954092" w:rsidP="000333B2">
            <w:pPr>
              <w:pStyle w:val="anhnormal"/>
              <w:ind w:firstLine="0"/>
              <w:rPr>
                <w:i/>
              </w:rPr>
            </w:pPr>
            <w:r w:rsidRPr="000333B2">
              <w:rPr>
                <w:i/>
              </w:rPr>
              <w:t xml:space="preserve">Lắp ráp tủ máy cắt hạ thế và tủ điều khiển –Phần 1: thí nghiệm mẫu và thí nghiệm mãu từng phần </w:t>
            </w:r>
          </w:p>
        </w:tc>
      </w:tr>
      <w:tr w:rsidR="00954092" w:rsidRPr="000333B2" w14:paraId="24553F20" w14:textId="77777777" w:rsidTr="00672AD9">
        <w:trPr>
          <w:trHeight w:val="60"/>
          <w:jc w:val="center"/>
        </w:trPr>
        <w:tc>
          <w:tcPr>
            <w:tcW w:w="2283" w:type="dxa"/>
            <w:hideMark/>
          </w:tcPr>
          <w:p w14:paraId="670B7FA2" w14:textId="77777777" w:rsidR="00954092" w:rsidRPr="000333B2" w:rsidRDefault="00954092" w:rsidP="000333B2">
            <w:pPr>
              <w:pStyle w:val="anhnormal"/>
              <w:ind w:firstLine="0"/>
            </w:pPr>
            <w:r w:rsidRPr="000333B2">
              <w:t>- IEC 60529:</w:t>
            </w:r>
          </w:p>
        </w:tc>
        <w:tc>
          <w:tcPr>
            <w:tcW w:w="7257" w:type="dxa"/>
            <w:hideMark/>
          </w:tcPr>
          <w:p w14:paraId="3F2C5F6A" w14:textId="77777777" w:rsidR="00954092" w:rsidRPr="000333B2" w:rsidRDefault="00954092" w:rsidP="000333B2">
            <w:pPr>
              <w:pStyle w:val="anhnormal"/>
              <w:ind w:firstLine="0"/>
              <w:rPr>
                <w:i/>
              </w:rPr>
            </w:pPr>
            <w:r w:rsidRPr="000333B2">
              <w:rPr>
                <w:i/>
              </w:rPr>
              <w:t xml:space="preserve">Cấp bảo vệ của vỏ tủ điện (IP code) </w:t>
            </w:r>
          </w:p>
        </w:tc>
      </w:tr>
      <w:tr w:rsidR="00954092" w:rsidRPr="000333B2" w14:paraId="7DCB0FE0" w14:textId="77777777" w:rsidTr="00672AD9">
        <w:trPr>
          <w:trHeight w:val="60"/>
          <w:jc w:val="center"/>
        </w:trPr>
        <w:tc>
          <w:tcPr>
            <w:tcW w:w="2283" w:type="dxa"/>
            <w:hideMark/>
          </w:tcPr>
          <w:p w14:paraId="75636B64" w14:textId="77777777" w:rsidR="00954092" w:rsidRPr="000333B2" w:rsidRDefault="00954092" w:rsidP="000333B2">
            <w:pPr>
              <w:pStyle w:val="anhnormal"/>
              <w:ind w:firstLine="0"/>
            </w:pPr>
            <w:r w:rsidRPr="000333B2">
              <w:t>- IEC 60947-1/A1:</w:t>
            </w:r>
          </w:p>
        </w:tc>
        <w:tc>
          <w:tcPr>
            <w:tcW w:w="7257" w:type="dxa"/>
            <w:hideMark/>
          </w:tcPr>
          <w:p w14:paraId="021BC116" w14:textId="77777777" w:rsidR="00954092" w:rsidRPr="000333B2" w:rsidRDefault="00954092" w:rsidP="000333B2">
            <w:pPr>
              <w:pStyle w:val="anhnormal"/>
              <w:ind w:firstLine="0"/>
              <w:rPr>
                <w:i/>
              </w:rPr>
            </w:pPr>
            <w:r w:rsidRPr="000333B2">
              <w:rPr>
                <w:i/>
              </w:rPr>
              <w:t xml:space="preserve">Tủ máy cắt hạ thế và tủ điều khiển-Phần 1: quy tắc chung </w:t>
            </w:r>
          </w:p>
        </w:tc>
      </w:tr>
      <w:tr w:rsidR="00954092" w:rsidRPr="000333B2" w14:paraId="69AB401F" w14:textId="77777777" w:rsidTr="00672AD9">
        <w:trPr>
          <w:trHeight w:val="60"/>
          <w:jc w:val="center"/>
        </w:trPr>
        <w:tc>
          <w:tcPr>
            <w:tcW w:w="2283" w:type="dxa"/>
            <w:hideMark/>
          </w:tcPr>
          <w:p w14:paraId="722D0EFE" w14:textId="77777777" w:rsidR="00954092" w:rsidRPr="000333B2" w:rsidRDefault="00954092" w:rsidP="000333B2">
            <w:pPr>
              <w:pStyle w:val="anhnormal"/>
              <w:ind w:firstLine="0"/>
            </w:pPr>
            <w:r w:rsidRPr="000333B2">
              <w:t>- IEC 61238:</w:t>
            </w:r>
          </w:p>
        </w:tc>
        <w:tc>
          <w:tcPr>
            <w:tcW w:w="7257" w:type="dxa"/>
            <w:hideMark/>
          </w:tcPr>
          <w:p w14:paraId="45A5188A" w14:textId="77777777" w:rsidR="00954092" w:rsidRPr="000333B2" w:rsidRDefault="00954092" w:rsidP="000333B2">
            <w:pPr>
              <w:pStyle w:val="anhnormal"/>
              <w:ind w:firstLine="0"/>
            </w:pPr>
            <w:r w:rsidRPr="000333B2">
              <w:t>Độ nén và đấu nối của cáp lực đồng hoặc nhôm</w:t>
            </w:r>
          </w:p>
        </w:tc>
      </w:tr>
    </w:tbl>
    <w:p w14:paraId="69C7C4DE" w14:textId="77777777" w:rsidR="00954092" w:rsidRPr="000333B2" w:rsidRDefault="00954092" w:rsidP="000333B2">
      <w:pPr>
        <w:pStyle w:val="anhnormal"/>
        <w:rPr>
          <w:rFonts w:eastAsia="Times New Roman"/>
        </w:rPr>
      </w:pPr>
      <w:r w:rsidRPr="000333B2">
        <w:t>Nhà cung cấp có thể sử dụng các tiêu chuẩn tương đương, nhưng cần chứng minh tiêu chuẩn đấy là tương đương về chất lượng như các tiêu chuẩn nêu trên.</w:t>
      </w:r>
    </w:p>
    <w:p w14:paraId="2FD87029" w14:textId="2E36B322" w:rsidR="00954092" w:rsidRPr="000333B2" w:rsidRDefault="00954092" w:rsidP="000333B2">
      <w:pPr>
        <w:pStyle w:val="anh411"/>
        <w:rPr>
          <w:lang w:val="vi-VN"/>
        </w:rPr>
      </w:pPr>
      <w:r w:rsidRPr="000333B2">
        <w:rPr>
          <w:lang w:val="vi-VN"/>
        </w:rPr>
        <w:t>Yêu cầu về thí nghiệm:</w:t>
      </w:r>
    </w:p>
    <w:p w14:paraId="1D53A3DF" w14:textId="77777777" w:rsidR="00954092" w:rsidRPr="000333B2" w:rsidRDefault="00954092" w:rsidP="000333B2">
      <w:pPr>
        <w:pStyle w:val="anhnormal"/>
        <w:rPr>
          <w:lang w:val="en-US"/>
        </w:rPr>
      </w:pPr>
      <w:r w:rsidRPr="000333B2">
        <w:rPr>
          <w:lang w:val="vi-VN"/>
        </w:rPr>
        <w:tab/>
        <w:t xml:space="preserve"> </w:t>
      </w:r>
      <w:r w:rsidRPr="000333B2">
        <w:t>a) Yêu cầu về thí nghiệm xuất xưởng (Routine test):</w:t>
      </w:r>
    </w:p>
    <w:p w14:paraId="2CC266B9" w14:textId="77777777" w:rsidR="00954092" w:rsidRPr="000333B2" w:rsidRDefault="00954092" w:rsidP="000333B2">
      <w:pPr>
        <w:pStyle w:val="anhnormal"/>
      </w:pPr>
      <w:r w:rsidRPr="000333B2">
        <w:rPr>
          <w:lang w:val="vi-VN"/>
        </w:rPr>
        <w:t>Biên bản thí nghiệm xuất xưởng được thực hiện bởi nhà sản xuất trên mỗi</w:t>
      </w:r>
      <w:r w:rsidRPr="000333B2">
        <w:rPr>
          <w:lang w:val="vi-VN"/>
        </w:rPr>
        <w:br/>
        <w:t>sản phẩm sản xuất ra tại nhà sản xuất để chứng minh khả năng đáp ứng các yêu</w:t>
      </w:r>
      <w:r w:rsidRPr="000333B2">
        <w:rPr>
          <w:lang w:val="vi-VN"/>
        </w:rPr>
        <w:br/>
        <w:t>cầu kỹ</w:t>
      </w:r>
      <w:r w:rsidRPr="000333B2">
        <w:t xml:space="preserve"> thuật, bao gồm các hạng mục:</w:t>
      </w:r>
    </w:p>
    <w:p w14:paraId="38EB9056" w14:textId="77777777" w:rsidR="00954092" w:rsidRPr="000333B2" w:rsidRDefault="00954092" w:rsidP="000333B2">
      <w:pPr>
        <w:pStyle w:val="anhnormal"/>
      </w:pPr>
      <w:r w:rsidRPr="000333B2">
        <w:t>1. Thí nghiệm cấp độ bảo vệ cho các ngăn của tủ hợp bộ</w:t>
      </w:r>
    </w:p>
    <w:p w14:paraId="400D17DF" w14:textId="77777777" w:rsidR="00954092" w:rsidRPr="000333B2" w:rsidRDefault="00954092" w:rsidP="000333B2">
      <w:pPr>
        <w:pStyle w:val="anhnormal"/>
        <w:rPr>
          <w:b/>
        </w:rPr>
      </w:pPr>
      <w:r w:rsidRPr="000333B2">
        <w:t>2. Kiểm tra kích thước vỏ tủ</w:t>
      </w:r>
    </w:p>
    <w:p w14:paraId="51599DAD" w14:textId="77777777" w:rsidR="00954092" w:rsidRPr="000333B2" w:rsidRDefault="00954092" w:rsidP="000333B2">
      <w:pPr>
        <w:pStyle w:val="anhnormal"/>
      </w:pPr>
      <w:r w:rsidRPr="000333B2">
        <w:t xml:space="preserve">b) Yêu cầu về thí nghiệm điển hình (Type test): </w:t>
      </w:r>
      <w:bookmarkStart w:id="43" w:name="_Hlk187613407"/>
      <w:r w:rsidRPr="000333B2">
        <w:rPr>
          <w:iCs/>
        </w:rPr>
        <w:t>Theo tiêu chuẩn IEC 60439-5:2006 (hoặc IEC 61439-5:2011) và IEC 60529:2001 hoặc tương đương.</w:t>
      </w:r>
      <w:bookmarkEnd w:id="43"/>
    </w:p>
    <w:p w14:paraId="7602E39D" w14:textId="77777777" w:rsidR="00954092" w:rsidRPr="000333B2" w:rsidRDefault="00954092" w:rsidP="000333B2">
      <w:pPr>
        <w:pStyle w:val="anhnormal"/>
        <w:rPr>
          <w:iCs/>
        </w:rPr>
      </w:pPr>
      <w:r w:rsidRPr="000333B2">
        <w:rPr>
          <w:iCs/>
        </w:rPr>
        <w:t>1. Thử độ bền điện áp tần số công nghiệp</w:t>
      </w:r>
    </w:p>
    <w:p w14:paraId="67E30235" w14:textId="77777777" w:rsidR="00954092" w:rsidRPr="000333B2" w:rsidRDefault="00954092" w:rsidP="000333B2">
      <w:pPr>
        <w:pStyle w:val="anhnormal"/>
        <w:rPr>
          <w:iCs/>
        </w:rPr>
      </w:pPr>
      <w:r w:rsidRPr="000333B2">
        <w:rPr>
          <w:iCs/>
        </w:rPr>
        <w:t>2. Cấp bảo vệ</w:t>
      </w:r>
    </w:p>
    <w:p w14:paraId="0AD894FB" w14:textId="77777777" w:rsidR="00954092" w:rsidRPr="000333B2" w:rsidRDefault="00954092" w:rsidP="000333B2">
      <w:pPr>
        <w:pStyle w:val="anhnormal"/>
        <w:rPr>
          <w:iCs/>
        </w:rPr>
      </w:pPr>
      <w:r w:rsidRPr="000333B2">
        <w:rPr>
          <w:iCs/>
        </w:rPr>
        <w:t>3. Độ bền tải tĩnh</w:t>
      </w:r>
    </w:p>
    <w:p w14:paraId="31D81FFA" w14:textId="77777777" w:rsidR="00954092" w:rsidRPr="000333B2" w:rsidRDefault="00954092" w:rsidP="000333B2">
      <w:pPr>
        <w:pStyle w:val="anhnormal"/>
      </w:pPr>
      <w:r w:rsidRPr="000333B2">
        <w:t>4. Khả năng chịu lực va đập</w:t>
      </w:r>
    </w:p>
    <w:p w14:paraId="4B4F758A" w14:textId="77777777" w:rsidR="00954092" w:rsidRPr="000333B2" w:rsidRDefault="00954092" w:rsidP="000333B2">
      <w:pPr>
        <w:pStyle w:val="anhnormal"/>
      </w:pPr>
      <w:r w:rsidRPr="000333B2">
        <w:t>5. Cấp chống cháy</w:t>
      </w:r>
    </w:p>
    <w:p w14:paraId="425D000E" w14:textId="77777777" w:rsidR="00954092" w:rsidRPr="000333B2" w:rsidRDefault="00954092" w:rsidP="000333B2">
      <w:pPr>
        <w:pStyle w:val="anhnormal"/>
      </w:pPr>
      <w:r w:rsidRPr="000333B2">
        <w:t>6. Kiểm tra độ dày vỏ hộp.</w:t>
      </w:r>
    </w:p>
    <w:p w14:paraId="04D7F986" w14:textId="77777777" w:rsidR="00954092" w:rsidRPr="000333B2" w:rsidRDefault="00954092" w:rsidP="000333B2">
      <w:pPr>
        <w:pStyle w:val="anhnormal"/>
      </w:pPr>
      <w:r w:rsidRPr="000333B2">
        <w:t xml:space="preserve">7. Thử chống lão hóa (UV) 500h. </w:t>
      </w:r>
    </w:p>
    <w:p w14:paraId="6C8C3463" w14:textId="77777777" w:rsidR="00954092" w:rsidRPr="000333B2" w:rsidRDefault="00954092" w:rsidP="000333B2">
      <w:pPr>
        <w:pStyle w:val="anhnormal"/>
      </w:pPr>
      <w:r w:rsidRPr="000333B2">
        <w:t>8. Thử nghiệm định danh nhựa.</w:t>
      </w:r>
    </w:p>
    <w:p w14:paraId="59C2A855" w14:textId="5E82F994" w:rsidR="00954092" w:rsidRPr="000333B2" w:rsidRDefault="00954092" w:rsidP="000333B2">
      <w:pPr>
        <w:pStyle w:val="anh411"/>
      </w:pPr>
      <w:r w:rsidRPr="000333B2">
        <w:t>Bảng thông số kỹ thuật chi tiết:</w:t>
      </w:r>
    </w:p>
    <w:tbl>
      <w:tblPr>
        <w:tblW w:w="50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
        <w:gridCol w:w="2604"/>
        <w:gridCol w:w="954"/>
        <w:gridCol w:w="4251"/>
        <w:gridCol w:w="1138"/>
        <w:gridCol w:w="6"/>
      </w:tblGrid>
      <w:tr w:rsidR="00954092" w:rsidRPr="000333B2" w14:paraId="2013CD36" w14:textId="77777777" w:rsidTr="00672AD9">
        <w:trPr>
          <w:gridAfter w:val="1"/>
          <w:wAfter w:w="5" w:type="pct"/>
          <w:cantSplit/>
          <w:tblHeader/>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5FE09AE9" w14:textId="77777777" w:rsidR="00954092" w:rsidRPr="000333B2" w:rsidRDefault="00954092" w:rsidP="000333B2">
            <w:pPr>
              <w:widowControl w:val="0"/>
              <w:tabs>
                <w:tab w:val="center" w:pos="7200"/>
              </w:tabs>
              <w:spacing w:before="20" w:after="20" w:line="256" w:lineRule="auto"/>
              <w:jc w:val="center"/>
              <w:rPr>
                <w:rFonts w:eastAsia="Batang"/>
                <w:b/>
                <w:kern w:val="0"/>
                <w:lang w:val="fr-FR" w:eastAsia="ko-KR"/>
                <w14:ligatures w14:val="none"/>
              </w:rPr>
            </w:pPr>
            <w:r w:rsidRPr="000333B2">
              <w:rPr>
                <w:rFonts w:eastAsia="Times New Roman"/>
                <w:b/>
                <w:bCs/>
                <w:kern w:val="0"/>
                <w:lang w:val="vi-VN"/>
                <w14:ligatures w14:val="none"/>
              </w:rPr>
              <w:t>TT</w:t>
            </w:r>
          </w:p>
        </w:tc>
        <w:tc>
          <w:tcPr>
            <w:tcW w:w="1346" w:type="pct"/>
            <w:tcBorders>
              <w:top w:val="single" w:sz="4" w:space="0" w:color="auto"/>
              <w:left w:val="single" w:sz="4" w:space="0" w:color="auto"/>
              <w:bottom w:val="single" w:sz="4" w:space="0" w:color="auto"/>
              <w:right w:val="single" w:sz="4" w:space="0" w:color="auto"/>
            </w:tcBorders>
            <w:vAlign w:val="center"/>
            <w:hideMark/>
          </w:tcPr>
          <w:p w14:paraId="46A3C5C5" w14:textId="77777777" w:rsidR="00954092" w:rsidRPr="000333B2" w:rsidRDefault="00954092" w:rsidP="000333B2">
            <w:pPr>
              <w:widowControl w:val="0"/>
              <w:tabs>
                <w:tab w:val="center" w:pos="7200"/>
              </w:tabs>
              <w:spacing w:before="20" w:after="20" w:line="256" w:lineRule="auto"/>
              <w:jc w:val="center"/>
              <w:rPr>
                <w:rFonts w:eastAsia="Batang"/>
                <w:b/>
                <w:kern w:val="0"/>
                <w:lang w:val="fr-FR" w:eastAsia="ko-KR"/>
                <w14:ligatures w14:val="none"/>
              </w:rPr>
            </w:pPr>
            <w:r w:rsidRPr="000333B2">
              <w:rPr>
                <w:rFonts w:eastAsia="Times New Roman"/>
                <w:b/>
                <w:bCs/>
                <w:kern w:val="0"/>
                <w:lang w:val="vi-VN"/>
                <w14:ligatures w14:val="none"/>
              </w:rPr>
              <w:t>Hạng mục</w:t>
            </w:r>
          </w:p>
        </w:tc>
        <w:tc>
          <w:tcPr>
            <w:tcW w:w="493" w:type="pct"/>
            <w:tcBorders>
              <w:top w:val="single" w:sz="4" w:space="0" w:color="auto"/>
              <w:left w:val="single" w:sz="4" w:space="0" w:color="auto"/>
              <w:bottom w:val="single" w:sz="4" w:space="0" w:color="auto"/>
              <w:right w:val="single" w:sz="4" w:space="0" w:color="auto"/>
            </w:tcBorders>
            <w:vAlign w:val="center"/>
            <w:hideMark/>
          </w:tcPr>
          <w:p w14:paraId="13E6EA57" w14:textId="77777777" w:rsidR="00954092" w:rsidRPr="000333B2" w:rsidRDefault="00954092" w:rsidP="000333B2">
            <w:pPr>
              <w:widowControl w:val="0"/>
              <w:tabs>
                <w:tab w:val="center" w:pos="7200"/>
              </w:tabs>
              <w:spacing w:before="20" w:after="20" w:line="256" w:lineRule="auto"/>
              <w:jc w:val="center"/>
              <w:rPr>
                <w:rFonts w:eastAsia="Batang"/>
                <w:b/>
                <w:kern w:val="0"/>
                <w:lang w:val="fr-FR" w:eastAsia="ko-KR"/>
                <w14:ligatures w14:val="none"/>
              </w:rPr>
            </w:pPr>
            <w:r w:rsidRPr="000333B2">
              <w:rPr>
                <w:rFonts w:eastAsia="Times New Roman"/>
                <w:b/>
                <w:bCs/>
                <w:kern w:val="0"/>
                <w:lang w:val="vi-VN"/>
                <w14:ligatures w14:val="none"/>
              </w:rPr>
              <w:t xml:space="preserve">ĐVT </w:t>
            </w:r>
          </w:p>
        </w:tc>
        <w:tc>
          <w:tcPr>
            <w:tcW w:w="2197" w:type="pct"/>
            <w:tcBorders>
              <w:top w:val="single" w:sz="4" w:space="0" w:color="auto"/>
              <w:left w:val="single" w:sz="4" w:space="0" w:color="auto"/>
              <w:bottom w:val="single" w:sz="4" w:space="0" w:color="auto"/>
              <w:right w:val="single" w:sz="4" w:space="0" w:color="auto"/>
            </w:tcBorders>
            <w:vAlign w:val="center"/>
            <w:hideMark/>
          </w:tcPr>
          <w:p w14:paraId="1CB8C1EE" w14:textId="77777777" w:rsidR="00954092" w:rsidRPr="000333B2" w:rsidRDefault="00954092" w:rsidP="00672AD9">
            <w:pPr>
              <w:widowControl w:val="0"/>
              <w:tabs>
                <w:tab w:val="center" w:pos="7200"/>
              </w:tabs>
              <w:spacing w:before="20" w:after="20" w:line="256" w:lineRule="auto"/>
              <w:jc w:val="center"/>
              <w:rPr>
                <w:rFonts w:eastAsia="Batang"/>
                <w:b/>
                <w:kern w:val="0"/>
                <w:lang w:val="fr-FR" w:eastAsia="ko-KR"/>
                <w14:ligatures w14:val="none"/>
              </w:rPr>
            </w:pPr>
            <w:r w:rsidRPr="000333B2">
              <w:rPr>
                <w:rFonts w:eastAsia="Times New Roman"/>
                <w:b/>
                <w:bCs/>
                <w:kern w:val="0"/>
                <w:lang w:val="vi-VN"/>
                <w14:ligatures w14:val="none"/>
              </w:rPr>
              <w:t>Yêu cầu về kỹ thuật</w:t>
            </w:r>
          </w:p>
        </w:tc>
        <w:tc>
          <w:tcPr>
            <w:tcW w:w="588" w:type="pct"/>
            <w:tcBorders>
              <w:top w:val="single" w:sz="4" w:space="0" w:color="auto"/>
              <w:left w:val="single" w:sz="4" w:space="0" w:color="auto"/>
              <w:bottom w:val="single" w:sz="4" w:space="0" w:color="auto"/>
              <w:right w:val="single" w:sz="4" w:space="0" w:color="auto"/>
            </w:tcBorders>
            <w:vAlign w:val="center"/>
            <w:hideMark/>
          </w:tcPr>
          <w:p w14:paraId="76F49562" w14:textId="77777777" w:rsidR="00954092" w:rsidRPr="000333B2" w:rsidRDefault="00954092" w:rsidP="000333B2">
            <w:pPr>
              <w:widowControl w:val="0"/>
              <w:tabs>
                <w:tab w:val="center" w:pos="7200"/>
              </w:tabs>
              <w:spacing w:before="20" w:after="20" w:line="256" w:lineRule="auto"/>
              <w:jc w:val="center"/>
              <w:rPr>
                <w:rFonts w:eastAsia="Batang"/>
                <w:b/>
                <w:kern w:val="0"/>
                <w:lang w:val="fr-FR" w:eastAsia="ko-KR"/>
                <w14:ligatures w14:val="none"/>
              </w:rPr>
            </w:pPr>
            <w:r w:rsidRPr="000333B2">
              <w:rPr>
                <w:rFonts w:eastAsia="Times New Roman"/>
                <w:b/>
                <w:bCs/>
                <w:kern w:val="0"/>
                <w:lang w:val="vi-VN"/>
                <w14:ligatures w14:val="none"/>
              </w:rPr>
              <w:t>Thông số chào</w:t>
            </w:r>
          </w:p>
        </w:tc>
      </w:tr>
      <w:tr w:rsidR="00954092" w:rsidRPr="000333B2" w14:paraId="03729FC9" w14:textId="77777777" w:rsidTr="00672AD9">
        <w:trPr>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32B446CB" w14:textId="77777777" w:rsidR="00954092" w:rsidRPr="00AE4450" w:rsidRDefault="00954092" w:rsidP="000333B2">
            <w:pPr>
              <w:widowControl w:val="0"/>
              <w:tabs>
                <w:tab w:val="center" w:pos="7200"/>
              </w:tabs>
              <w:spacing w:before="20" w:after="20" w:line="256" w:lineRule="auto"/>
              <w:jc w:val="center"/>
              <w:rPr>
                <w:rFonts w:eastAsia="Times New Roman"/>
                <w:kern w:val="0"/>
                <w:lang w:val="pt-BR"/>
                <w14:ligatures w14:val="none"/>
              </w:rPr>
            </w:pPr>
            <w:r w:rsidRPr="00AE4450">
              <w:rPr>
                <w:rFonts w:eastAsia="Times New Roman"/>
                <w:b/>
                <w:kern w:val="0"/>
                <w:lang w:val="vi-VN"/>
                <w14:ligatures w14:val="none"/>
              </w:rPr>
              <w:t>I</w:t>
            </w:r>
          </w:p>
        </w:tc>
        <w:tc>
          <w:tcPr>
            <w:tcW w:w="4627" w:type="pct"/>
            <w:gridSpan w:val="5"/>
            <w:tcBorders>
              <w:top w:val="single" w:sz="4" w:space="0" w:color="auto"/>
              <w:left w:val="single" w:sz="4" w:space="0" w:color="auto"/>
              <w:bottom w:val="single" w:sz="4" w:space="0" w:color="auto"/>
              <w:right w:val="single" w:sz="4" w:space="0" w:color="auto"/>
            </w:tcBorders>
            <w:vAlign w:val="center"/>
            <w:hideMark/>
          </w:tcPr>
          <w:p w14:paraId="490C99BC" w14:textId="7CD8C1A0" w:rsidR="00954092" w:rsidRPr="00AE4450" w:rsidRDefault="00954092" w:rsidP="00AE4450">
            <w:pPr>
              <w:widowControl w:val="0"/>
              <w:tabs>
                <w:tab w:val="center" w:pos="7200"/>
              </w:tabs>
              <w:spacing w:before="20" w:after="20" w:line="256" w:lineRule="auto"/>
              <w:jc w:val="left"/>
              <w:rPr>
                <w:rFonts w:eastAsia="Times New Roman"/>
                <w:b/>
                <w:bCs/>
                <w:kern w:val="0"/>
                <w:lang w:val="pt-BR"/>
                <w14:ligatures w14:val="none"/>
              </w:rPr>
            </w:pPr>
            <w:r w:rsidRPr="00AE4450">
              <w:rPr>
                <w:rFonts w:eastAsia="Times New Roman"/>
                <w:b/>
                <w:bCs/>
                <w:kern w:val="0"/>
                <w:lang w:val="pt-BR"/>
                <w14:ligatures w14:val="none"/>
              </w:rPr>
              <w:t>- Vỏ tủ điện hạ thế composite (1</w:t>
            </w:r>
            <w:r w:rsidR="00350623" w:rsidRPr="00AE4450">
              <w:rPr>
                <w:rFonts w:eastAsia="Times New Roman"/>
                <w:b/>
                <w:bCs/>
                <w:kern w:val="0"/>
                <w:lang w:val="pt-BR"/>
                <w14:ligatures w14:val="none"/>
              </w:rPr>
              <w:t>050</w:t>
            </w:r>
            <w:r w:rsidRPr="00AE4450">
              <w:rPr>
                <w:rFonts w:eastAsia="Times New Roman"/>
                <w:b/>
                <w:bCs/>
                <w:kern w:val="0"/>
                <w:lang w:val="pt-BR"/>
                <w14:ligatures w14:val="none"/>
              </w:rPr>
              <w:t>x1</w:t>
            </w:r>
            <w:r w:rsidR="00350623" w:rsidRPr="00AE4450">
              <w:rPr>
                <w:rFonts w:eastAsia="Times New Roman"/>
                <w:b/>
                <w:bCs/>
                <w:kern w:val="0"/>
                <w:lang w:val="pt-BR"/>
                <w14:ligatures w14:val="none"/>
              </w:rPr>
              <w:t>1</w:t>
            </w:r>
            <w:r w:rsidRPr="00AE4450">
              <w:rPr>
                <w:rFonts w:eastAsia="Times New Roman"/>
                <w:b/>
                <w:bCs/>
                <w:kern w:val="0"/>
                <w:lang w:val="pt-BR"/>
                <w14:ligatures w14:val="none"/>
              </w:rPr>
              <w:t>50x400)mm kèm thanh cái</w:t>
            </w:r>
          </w:p>
        </w:tc>
      </w:tr>
      <w:tr w:rsidR="00954092" w:rsidRPr="000333B2" w14:paraId="6C46283D"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5F68975E" w14:textId="77777777" w:rsidR="00954092" w:rsidRPr="000333B2" w:rsidRDefault="00954092" w:rsidP="000333B2">
            <w:pPr>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bCs/>
                <w:kern w:val="0"/>
                <w:lang w:val="vi-VN"/>
                <w14:ligatures w14:val="none"/>
              </w:rPr>
              <w:lastRenderedPageBreak/>
              <w:t>0</w:t>
            </w:r>
          </w:p>
        </w:tc>
        <w:tc>
          <w:tcPr>
            <w:tcW w:w="1346" w:type="pct"/>
            <w:tcBorders>
              <w:top w:val="single" w:sz="4" w:space="0" w:color="auto"/>
              <w:left w:val="single" w:sz="4" w:space="0" w:color="auto"/>
              <w:bottom w:val="single" w:sz="4" w:space="0" w:color="auto"/>
              <w:right w:val="single" w:sz="4" w:space="0" w:color="auto"/>
            </w:tcBorders>
            <w:vAlign w:val="center"/>
            <w:hideMark/>
          </w:tcPr>
          <w:p w14:paraId="4A83D793" w14:textId="77777777" w:rsidR="00954092" w:rsidRPr="000333B2" w:rsidRDefault="00954092" w:rsidP="000333B2">
            <w:pPr>
              <w:widowControl w:val="0"/>
              <w:tabs>
                <w:tab w:val="center" w:pos="7200"/>
              </w:tabs>
              <w:spacing w:before="20" w:after="20" w:line="256" w:lineRule="auto"/>
              <w:rPr>
                <w:rFonts w:eastAsia="Batang"/>
                <w:bCs/>
                <w:kern w:val="0"/>
                <w:lang w:val="fr-FR" w:eastAsia="ko-KR"/>
                <w14:ligatures w14:val="none"/>
              </w:rPr>
            </w:pPr>
            <w:r w:rsidRPr="000333B2">
              <w:rPr>
                <w:rFonts w:eastAsia="Times New Roman"/>
                <w:snapToGrid w:val="0"/>
                <w:kern w:val="0"/>
                <w:lang w:val="fr-FR"/>
                <w14:ligatures w14:val="none"/>
              </w:rPr>
              <w:t>Yêu cầu kỹ thuật chung nêu trên</w:t>
            </w:r>
          </w:p>
        </w:tc>
        <w:tc>
          <w:tcPr>
            <w:tcW w:w="493" w:type="pct"/>
            <w:tcBorders>
              <w:top w:val="single" w:sz="4" w:space="0" w:color="auto"/>
              <w:left w:val="single" w:sz="4" w:space="0" w:color="auto"/>
              <w:bottom w:val="single" w:sz="4" w:space="0" w:color="auto"/>
              <w:right w:val="single" w:sz="4" w:space="0" w:color="auto"/>
            </w:tcBorders>
            <w:vAlign w:val="center"/>
          </w:tcPr>
          <w:p w14:paraId="3EF207DB" w14:textId="77777777" w:rsidR="00954092" w:rsidRPr="000333B2" w:rsidRDefault="00954092" w:rsidP="000333B2">
            <w:pPr>
              <w:widowControl w:val="0"/>
              <w:tabs>
                <w:tab w:val="center" w:pos="7200"/>
              </w:tabs>
              <w:spacing w:before="20" w:after="20" w:line="256" w:lineRule="auto"/>
              <w:jc w:val="center"/>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66243426" w14:textId="77777777" w:rsidR="00954092" w:rsidRPr="000333B2" w:rsidRDefault="00954092" w:rsidP="00672AD9">
            <w:pPr>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snapToGrid w:val="0"/>
                <w:kern w:val="0"/>
                <w:lang w:val="vi-VN"/>
                <w14:ligatures w14:val="none"/>
              </w:rPr>
              <w:t>Đáp ứng</w:t>
            </w:r>
          </w:p>
        </w:tc>
        <w:tc>
          <w:tcPr>
            <w:tcW w:w="588" w:type="pct"/>
            <w:tcBorders>
              <w:top w:val="single" w:sz="4" w:space="0" w:color="auto"/>
              <w:left w:val="single" w:sz="4" w:space="0" w:color="auto"/>
              <w:bottom w:val="single" w:sz="4" w:space="0" w:color="auto"/>
              <w:right w:val="single" w:sz="4" w:space="0" w:color="auto"/>
            </w:tcBorders>
            <w:vAlign w:val="center"/>
          </w:tcPr>
          <w:p w14:paraId="15F17C9C" w14:textId="77777777" w:rsidR="00954092" w:rsidRPr="000333B2" w:rsidRDefault="00954092" w:rsidP="000333B2">
            <w:pPr>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2E8BCB61"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5A829582"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b/>
                <w:kern w:val="0"/>
                <w:lang w:val="vi-VN"/>
                <w14:ligatures w14:val="none"/>
              </w:rPr>
              <w:t>A</w:t>
            </w:r>
          </w:p>
        </w:tc>
        <w:tc>
          <w:tcPr>
            <w:tcW w:w="1346" w:type="pct"/>
            <w:tcBorders>
              <w:top w:val="single" w:sz="4" w:space="0" w:color="auto"/>
              <w:left w:val="single" w:sz="4" w:space="0" w:color="auto"/>
              <w:bottom w:val="single" w:sz="4" w:space="0" w:color="auto"/>
              <w:right w:val="single" w:sz="4" w:space="0" w:color="auto"/>
            </w:tcBorders>
            <w:vAlign w:val="center"/>
            <w:hideMark/>
          </w:tcPr>
          <w:p w14:paraId="5EAE850D"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b/>
                <w:kern w:val="0"/>
                <w:lang w:val="vi-VN"/>
                <w14:ligatures w14:val="none"/>
              </w:rPr>
              <w:t>Đặc tính chung</w:t>
            </w:r>
          </w:p>
        </w:tc>
        <w:tc>
          <w:tcPr>
            <w:tcW w:w="493" w:type="pct"/>
            <w:tcBorders>
              <w:top w:val="single" w:sz="4" w:space="0" w:color="auto"/>
              <w:left w:val="single" w:sz="4" w:space="0" w:color="auto"/>
              <w:bottom w:val="single" w:sz="4" w:space="0" w:color="auto"/>
              <w:right w:val="single" w:sz="4" w:space="0" w:color="auto"/>
            </w:tcBorders>
            <w:vAlign w:val="center"/>
          </w:tcPr>
          <w:p w14:paraId="683321FB"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tcPr>
          <w:p w14:paraId="0CAB875C"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p>
        </w:tc>
        <w:tc>
          <w:tcPr>
            <w:tcW w:w="588" w:type="pct"/>
            <w:tcBorders>
              <w:top w:val="single" w:sz="4" w:space="0" w:color="auto"/>
              <w:left w:val="single" w:sz="4" w:space="0" w:color="auto"/>
              <w:bottom w:val="single" w:sz="4" w:space="0" w:color="auto"/>
              <w:right w:val="single" w:sz="4" w:space="0" w:color="auto"/>
            </w:tcBorders>
            <w:vAlign w:val="center"/>
          </w:tcPr>
          <w:p w14:paraId="2B747A7D"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2D79640A"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44060408"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1</w:t>
            </w:r>
          </w:p>
        </w:tc>
        <w:tc>
          <w:tcPr>
            <w:tcW w:w="1346" w:type="pct"/>
            <w:tcBorders>
              <w:top w:val="single" w:sz="4" w:space="0" w:color="auto"/>
              <w:left w:val="single" w:sz="4" w:space="0" w:color="auto"/>
              <w:bottom w:val="single" w:sz="4" w:space="0" w:color="auto"/>
              <w:right w:val="single" w:sz="4" w:space="0" w:color="auto"/>
            </w:tcBorders>
            <w:vAlign w:val="center"/>
            <w:hideMark/>
          </w:tcPr>
          <w:p w14:paraId="35D57ECC"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vi-VN"/>
                <w14:ligatures w14:val="none"/>
              </w:rPr>
              <w:t>Nhà SX/ Nước SX</w:t>
            </w:r>
          </w:p>
        </w:tc>
        <w:tc>
          <w:tcPr>
            <w:tcW w:w="493" w:type="pct"/>
            <w:tcBorders>
              <w:top w:val="single" w:sz="4" w:space="0" w:color="auto"/>
              <w:left w:val="single" w:sz="4" w:space="0" w:color="auto"/>
              <w:bottom w:val="single" w:sz="4" w:space="0" w:color="auto"/>
              <w:right w:val="single" w:sz="4" w:space="0" w:color="auto"/>
            </w:tcBorders>
            <w:vAlign w:val="center"/>
          </w:tcPr>
          <w:p w14:paraId="5A6E346B"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50DDE4AE"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Nêu cụ thể</w:t>
            </w:r>
          </w:p>
        </w:tc>
        <w:tc>
          <w:tcPr>
            <w:tcW w:w="588" w:type="pct"/>
            <w:tcBorders>
              <w:top w:val="single" w:sz="4" w:space="0" w:color="auto"/>
              <w:left w:val="single" w:sz="4" w:space="0" w:color="auto"/>
              <w:bottom w:val="single" w:sz="4" w:space="0" w:color="auto"/>
              <w:right w:val="single" w:sz="4" w:space="0" w:color="auto"/>
            </w:tcBorders>
            <w:vAlign w:val="center"/>
          </w:tcPr>
          <w:p w14:paraId="6B9AD20E"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504AE8AF"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24FF9E57"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2</w:t>
            </w:r>
          </w:p>
        </w:tc>
        <w:tc>
          <w:tcPr>
            <w:tcW w:w="1346" w:type="pct"/>
            <w:tcBorders>
              <w:top w:val="single" w:sz="4" w:space="0" w:color="auto"/>
              <w:left w:val="single" w:sz="4" w:space="0" w:color="auto"/>
              <w:bottom w:val="single" w:sz="4" w:space="0" w:color="auto"/>
              <w:right w:val="single" w:sz="4" w:space="0" w:color="auto"/>
            </w:tcBorders>
            <w:vAlign w:val="center"/>
            <w:hideMark/>
          </w:tcPr>
          <w:p w14:paraId="7D6A26C0"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vi-VN"/>
                <w14:ligatures w14:val="none"/>
              </w:rPr>
              <w:t>Mã hiệu</w:t>
            </w:r>
          </w:p>
        </w:tc>
        <w:tc>
          <w:tcPr>
            <w:tcW w:w="493" w:type="pct"/>
            <w:tcBorders>
              <w:top w:val="single" w:sz="4" w:space="0" w:color="auto"/>
              <w:left w:val="single" w:sz="4" w:space="0" w:color="auto"/>
              <w:bottom w:val="single" w:sz="4" w:space="0" w:color="auto"/>
              <w:right w:val="single" w:sz="4" w:space="0" w:color="auto"/>
            </w:tcBorders>
            <w:vAlign w:val="center"/>
          </w:tcPr>
          <w:p w14:paraId="6C5D87F6"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5B35DE14"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Nêu cụ thể</w:t>
            </w:r>
          </w:p>
        </w:tc>
        <w:tc>
          <w:tcPr>
            <w:tcW w:w="588" w:type="pct"/>
            <w:tcBorders>
              <w:top w:val="single" w:sz="4" w:space="0" w:color="auto"/>
              <w:left w:val="single" w:sz="4" w:space="0" w:color="auto"/>
              <w:bottom w:val="single" w:sz="4" w:space="0" w:color="auto"/>
              <w:right w:val="single" w:sz="4" w:space="0" w:color="auto"/>
            </w:tcBorders>
            <w:vAlign w:val="center"/>
          </w:tcPr>
          <w:p w14:paraId="3C958CE4"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4836F936"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64CD63F4"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3</w:t>
            </w:r>
          </w:p>
        </w:tc>
        <w:tc>
          <w:tcPr>
            <w:tcW w:w="1346" w:type="pct"/>
            <w:tcBorders>
              <w:top w:val="single" w:sz="4" w:space="0" w:color="auto"/>
              <w:left w:val="single" w:sz="4" w:space="0" w:color="auto"/>
              <w:bottom w:val="single" w:sz="4" w:space="0" w:color="auto"/>
              <w:right w:val="single" w:sz="4" w:space="0" w:color="auto"/>
            </w:tcBorders>
            <w:vAlign w:val="center"/>
            <w:hideMark/>
          </w:tcPr>
          <w:p w14:paraId="36807470"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vi-VN"/>
                <w14:ligatures w14:val="none"/>
              </w:rPr>
              <w:t>Tiêu chuẩn áp dụng</w:t>
            </w:r>
          </w:p>
        </w:tc>
        <w:tc>
          <w:tcPr>
            <w:tcW w:w="493" w:type="pct"/>
            <w:tcBorders>
              <w:top w:val="single" w:sz="4" w:space="0" w:color="auto"/>
              <w:left w:val="single" w:sz="4" w:space="0" w:color="auto"/>
              <w:bottom w:val="single" w:sz="4" w:space="0" w:color="auto"/>
              <w:right w:val="single" w:sz="4" w:space="0" w:color="auto"/>
            </w:tcBorders>
            <w:vAlign w:val="center"/>
          </w:tcPr>
          <w:p w14:paraId="78FFBCA2"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05F48BCA"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Nêu cụ thể</w:t>
            </w:r>
          </w:p>
        </w:tc>
        <w:tc>
          <w:tcPr>
            <w:tcW w:w="588" w:type="pct"/>
            <w:tcBorders>
              <w:top w:val="single" w:sz="4" w:space="0" w:color="auto"/>
              <w:left w:val="single" w:sz="4" w:space="0" w:color="auto"/>
              <w:bottom w:val="single" w:sz="4" w:space="0" w:color="auto"/>
              <w:right w:val="single" w:sz="4" w:space="0" w:color="auto"/>
            </w:tcBorders>
            <w:vAlign w:val="center"/>
          </w:tcPr>
          <w:p w14:paraId="11A37E75"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2F78A88D"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00037AFE"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4</w:t>
            </w:r>
          </w:p>
        </w:tc>
        <w:tc>
          <w:tcPr>
            <w:tcW w:w="1346" w:type="pct"/>
            <w:tcBorders>
              <w:top w:val="single" w:sz="4" w:space="0" w:color="auto"/>
              <w:left w:val="single" w:sz="4" w:space="0" w:color="auto"/>
              <w:bottom w:val="single" w:sz="4" w:space="0" w:color="auto"/>
              <w:right w:val="single" w:sz="4" w:space="0" w:color="auto"/>
            </w:tcBorders>
            <w:vAlign w:val="center"/>
            <w:hideMark/>
          </w:tcPr>
          <w:p w14:paraId="209204BE"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vi-VN"/>
                <w14:ligatures w14:val="none"/>
              </w:rPr>
              <w:t>Điện áp định mức</w:t>
            </w:r>
          </w:p>
        </w:tc>
        <w:tc>
          <w:tcPr>
            <w:tcW w:w="493" w:type="pct"/>
            <w:tcBorders>
              <w:top w:val="single" w:sz="4" w:space="0" w:color="auto"/>
              <w:left w:val="single" w:sz="4" w:space="0" w:color="auto"/>
              <w:bottom w:val="single" w:sz="4" w:space="0" w:color="auto"/>
              <w:right w:val="single" w:sz="4" w:space="0" w:color="auto"/>
            </w:tcBorders>
            <w:vAlign w:val="center"/>
            <w:hideMark/>
          </w:tcPr>
          <w:p w14:paraId="1CCCB5C8"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vi-VN"/>
                <w14:ligatures w14:val="none"/>
              </w:rPr>
              <w:t>V</w:t>
            </w:r>
          </w:p>
        </w:tc>
        <w:tc>
          <w:tcPr>
            <w:tcW w:w="2197" w:type="pct"/>
            <w:tcBorders>
              <w:top w:val="single" w:sz="4" w:space="0" w:color="auto"/>
              <w:left w:val="single" w:sz="4" w:space="0" w:color="auto"/>
              <w:bottom w:val="single" w:sz="4" w:space="0" w:color="auto"/>
              <w:right w:val="single" w:sz="4" w:space="0" w:color="auto"/>
            </w:tcBorders>
            <w:vAlign w:val="center"/>
            <w:hideMark/>
          </w:tcPr>
          <w:p w14:paraId="74668944"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400</w:t>
            </w:r>
          </w:p>
        </w:tc>
        <w:tc>
          <w:tcPr>
            <w:tcW w:w="588" w:type="pct"/>
            <w:tcBorders>
              <w:top w:val="single" w:sz="4" w:space="0" w:color="auto"/>
              <w:left w:val="single" w:sz="4" w:space="0" w:color="auto"/>
              <w:bottom w:val="single" w:sz="4" w:space="0" w:color="auto"/>
              <w:right w:val="single" w:sz="4" w:space="0" w:color="auto"/>
            </w:tcBorders>
            <w:vAlign w:val="center"/>
          </w:tcPr>
          <w:p w14:paraId="1CACE277"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172987F9"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42E70157"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5</w:t>
            </w:r>
          </w:p>
        </w:tc>
        <w:tc>
          <w:tcPr>
            <w:tcW w:w="1346" w:type="pct"/>
            <w:tcBorders>
              <w:top w:val="single" w:sz="4" w:space="0" w:color="auto"/>
              <w:left w:val="single" w:sz="4" w:space="0" w:color="auto"/>
              <w:bottom w:val="single" w:sz="4" w:space="0" w:color="auto"/>
              <w:right w:val="single" w:sz="4" w:space="0" w:color="auto"/>
            </w:tcBorders>
            <w:vAlign w:val="center"/>
            <w:hideMark/>
          </w:tcPr>
          <w:p w14:paraId="332B3176"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fr-FR"/>
                <w14:ligatures w14:val="none"/>
              </w:rPr>
              <w:t>Điện áp chịu đựng định mức ở tần số 50Hz giữa pha và khung</w:t>
            </w:r>
          </w:p>
        </w:tc>
        <w:tc>
          <w:tcPr>
            <w:tcW w:w="493" w:type="pct"/>
            <w:tcBorders>
              <w:top w:val="single" w:sz="4" w:space="0" w:color="auto"/>
              <w:left w:val="single" w:sz="4" w:space="0" w:color="auto"/>
              <w:bottom w:val="single" w:sz="4" w:space="0" w:color="auto"/>
              <w:right w:val="single" w:sz="4" w:space="0" w:color="auto"/>
            </w:tcBorders>
            <w:vAlign w:val="center"/>
            <w:hideMark/>
          </w:tcPr>
          <w:p w14:paraId="1B1540F4"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vi-VN"/>
                <w14:ligatures w14:val="none"/>
              </w:rPr>
              <w:t>kVrms</w:t>
            </w:r>
          </w:p>
        </w:tc>
        <w:tc>
          <w:tcPr>
            <w:tcW w:w="2197" w:type="pct"/>
            <w:tcBorders>
              <w:top w:val="single" w:sz="4" w:space="0" w:color="auto"/>
              <w:left w:val="single" w:sz="4" w:space="0" w:color="auto"/>
              <w:bottom w:val="single" w:sz="4" w:space="0" w:color="auto"/>
              <w:right w:val="single" w:sz="4" w:space="0" w:color="auto"/>
            </w:tcBorders>
            <w:vAlign w:val="center"/>
            <w:hideMark/>
          </w:tcPr>
          <w:p w14:paraId="19699640"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3</w:t>
            </w:r>
          </w:p>
        </w:tc>
        <w:tc>
          <w:tcPr>
            <w:tcW w:w="588" w:type="pct"/>
            <w:tcBorders>
              <w:top w:val="single" w:sz="4" w:space="0" w:color="auto"/>
              <w:left w:val="single" w:sz="4" w:space="0" w:color="auto"/>
              <w:bottom w:val="single" w:sz="4" w:space="0" w:color="auto"/>
              <w:right w:val="single" w:sz="4" w:space="0" w:color="auto"/>
            </w:tcBorders>
            <w:vAlign w:val="center"/>
          </w:tcPr>
          <w:p w14:paraId="02B5E547"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4EC946C4"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2F521142"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6</w:t>
            </w:r>
          </w:p>
        </w:tc>
        <w:tc>
          <w:tcPr>
            <w:tcW w:w="1346" w:type="pct"/>
            <w:tcBorders>
              <w:top w:val="single" w:sz="4" w:space="0" w:color="auto"/>
              <w:left w:val="single" w:sz="4" w:space="0" w:color="auto"/>
              <w:bottom w:val="single" w:sz="4" w:space="0" w:color="auto"/>
              <w:right w:val="single" w:sz="4" w:space="0" w:color="auto"/>
            </w:tcBorders>
            <w:vAlign w:val="center"/>
            <w:hideMark/>
          </w:tcPr>
          <w:p w14:paraId="7A6CEB7D"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vi-VN"/>
                <w14:ligatures w14:val="none"/>
              </w:rPr>
              <w:t>Vật liệu chế tạo</w:t>
            </w:r>
          </w:p>
        </w:tc>
        <w:tc>
          <w:tcPr>
            <w:tcW w:w="493" w:type="pct"/>
            <w:tcBorders>
              <w:top w:val="single" w:sz="4" w:space="0" w:color="auto"/>
              <w:left w:val="single" w:sz="4" w:space="0" w:color="auto"/>
              <w:bottom w:val="single" w:sz="4" w:space="0" w:color="auto"/>
              <w:right w:val="single" w:sz="4" w:space="0" w:color="auto"/>
            </w:tcBorders>
            <w:vAlign w:val="center"/>
          </w:tcPr>
          <w:p w14:paraId="3F93046F"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061DF111" w14:textId="77777777" w:rsidR="00954092" w:rsidRPr="000333B2" w:rsidRDefault="00954092" w:rsidP="00672AD9">
            <w:pPr>
              <w:keepLines/>
              <w:widowControl w:val="0"/>
              <w:tabs>
                <w:tab w:val="center" w:pos="7200"/>
              </w:tabs>
              <w:spacing w:before="20" w:after="20" w:line="256" w:lineRule="auto"/>
              <w:jc w:val="center"/>
              <w:rPr>
                <w:rFonts w:eastAsia="Times New Roman"/>
                <w:kern w:val="0"/>
                <w:lang w:val="vi-VN"/>
                <w14:ligatures w14:val="none"/>
              </w:rPr>
            </w:pPr>
            <w:r w:rsidRPr="000333B2">
              <w:rPr>
                <w:rFonts w:eastAsia="Times New Roman"/>
                <w:kern w:val="0"/>
                <w:lang w:val="vi-VN"/>
                <w14:ligatures w14:val="none"/>
              </w:rPr>
              <w:t>- Nhựa Composite gia cường sợi thủy tinh;</w:t>
            </w:r>
          </w:p>
          <w:p w14:paraId="45B5CB61" w14:textId="77777777" w:rsidR="00954092" w:rsidRPr="000333B2" w:rsidRDefault="00954092" w:rsidP="00672AD9">
            <w:pPr>
              <w:keepLines/>
              <w:widowControl w:val="0"/>
              <w:tabs>
                <w:tab w:val="center" w:pos="7200"/>
              </w:tabs>
              <w:spacing w:before="20" w:after="20" w:line="256" w:lineRule="auto"/>
              <w:jc w:val="center"/>
              <w:rPr>
                <w:rFonts w:eastAsia="Times New Roman"/>
                <w:kern w:val="0"/>
                <w:lang w:val="vi-VN"/>
                <w14:ligatures w14:val="none"/>
              </w:rPr>
            </w:pPr>
            <w:r w:rsidRPr="000333B2">
              <w:rPr>
                <w:rFonts w:eastAsia="Times New Roman"/>
                <w:kern w:val="0"/>
                <w:lang w:val="vi-VN"/>
                <w14:ligatures w14:val="none"/>
              </w:rPr>
              <w:t>- Có độ bền cao, chịu được các điều kiện môi trường khắc nghiệt, đặc biệt là vùng biển;</w:t>
            </w:r>
          </w:p>
          <w:p w14:paraId="6A481689" w14:textId="77777777" w:rsidR="00954092" w:rsidRPr="000333B2" w:rsidRDefault="00954092" w:rsidP="00672AD9">
            <w:pPr>
              <w:keepLines/>
              <w:widowControl w:val="0"/>
              <w:tabs>
                <w:tab w:val="center" w:pos="7200"/>
              </w:tabs>
              <w:spacing w:before="20" w:after="20" w:line="256" w:lineRule="auto"/>
              <w:jc w:val="center"/>
              <w:rPr>
                <w:rFonts w:eastAsia="Times New Roman"/>
                <w:kern w:val="0"/>
                <w:lang w:val="vi-VN"/>
                <w14:ligatures w14:val="none"/>
              </w:rPr>
            </w:pPr>
            <w:r w:rsidRPr="000333B2">
              <w:rPr>
                <w:rFonts w:eastAsia="Times New Roman"/>
                <w:kern w:val="0"/>
                <w:lang w:val="vi-VN"/>
                <w14:ligatures w14:val="none"/>
              </w:rPr>
              <w:t>- Vỏ tủ có lỗ thông gió, tuổi thọ cao;</w:t>
            </w:r>
          </w:p>
          <w:p w14:paraId="6A957EDA"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vi-VN" w:eastAsia="ko-KR"/>
                <w14:ligatures w14:val="none"/>
              </w:rPr>
            </w:pPr>
            <w:r w:rsidRPr="000333B2">
              <w:rPr>
                <w:rFonts w:eastAsia="Times New Roman"/>
                <w:kern w:val="0"/>
                <w:lang w:val="vi-VN"/>
                <w14:ligatures w14:val="none"/>
              </w:rPr>
              <w:t>- Ốc vít và các thành phần kim loại bên trong tủ làm bằng inox.</w:t>
            </w:r>
          </w:p>
        </w:tc>
        <w:tc>
          <w:tcPr>
            <w:tcW w:w="588" w:type="pct"/>
            <w:tcBorders>
              <w:top w:val="single" w:sz="4" w:space="0" w:color="auto"/>
              <w:left w:val="single" w:sz="4" w:space="0" w:color="auto"/>
              <w:bottom w:val="single" w:sz="4" w:space="0" w:color="auto"/>
              <w:right w:val="single" w:sz="4" w:space="0" w:color="auto"/>
            </w:tcBorders>
            <w:vAlign w:val="center"/>
          </w:tcPr>
          <w:p w14:paraId="04305F6B"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vi-VN" w:eastAsia="ko-KR"/>
                <w14:ligatures w14:val="none"/>
              </w:rPr>
            </w:pPr>
          </w:p>
        </w:tc>
      </w:tr>
      <w:tr w:rsidR="00954092" w:rsidRPr="000333B2" w14:paraId="62E0C609"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1AAC9E34"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7</w:t>
            </w:r>
          </w:p>
        </w:tc>
        <w:tc>
          <w:tcPr>
            <w:tcW w:w="1346" w:type="pct"/>
            <w:tcBorders>
              <w:top w:val="single" w:sz="4" w:space="0" w:color="auto"/>
              <w:left w:val="single" w:sz="4" w:space="0" w:color="auto"/>
              <w:bottom w:val="single" w:sz="4" w:space="0" w:color="auto"/>
              <w:right w:val="single" w:sz="4" w:space="0" w:color="auto"/>
            </w:tcBorders>
            <w:vAlign w:val="center"/>
            <w:hideMark/>
          </w:tcPr>
          <w:p w14:paraId="6B3DF1ED"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vi-VN"/>
                <w14:ligatures w14:val="none"/>
              </w:rPr>
              <w:t>Màu sắc</w:t>
            </w:r>
          </w:p>
        </w:tc>
        <w:tc>
          <w:tcPr>
            <w:tcW w:w="493" w:type="pct"/>
            <w:tcBorders>
              <w:top w:val="single" w:sz="4" w:space="0" w:color="auto"/>
              <w:left w:val="single" w:sz="4" w:space="0" w:color="auto"/>
              <w:bottom w:val="single" w:sz="4" w:space="0" w:color="auto"/>
              <w:right w:val="single" w:sz="4" w:space="0" w:color="auto"/>
            </w:tcBorders>
            <w:vAlign w:val="center"/>
          </w:tcPr>
          <w:p w14:paraId="4277046A"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6AF11EF6" w14:textId="77777777" w:rsidR="00954092" w:rsidRPr="000333B2" w:rsidRDefault="00954092" w:rsidP="00672AD9">
            <w:pPr>
              <w:keepLines/>
              <w:widowControl w:val="0"/>
              <w:tabs>
                <w:tab w:val="center" w:pos="7200"/>
              </w:tabs>
              <w:spacing w:before="20" w:after="20" w:line="256" w:lineRule="auto"/>
              <w:jc w:val="center"/>
              <w:rPr>
                <w:rFonts w:eastAsia="Times New Roman"/>
                <w:kern w:val="0"/>
                <w:lang w:val="fr-FR"/>
                <w14:ligatures w14:val="none"/>
              </w:rPr>
            </w:pPr>
            <w:r w:rsidRPr="000333B2">
              <w:rPr>
                <w:rFonts w:eastAsia="Times New Roman"/>
                <w:kern w:val="0"/>
                <w:lang w:val="fr-FR"/>
                <w14:ligatures w14:val="none"/>
              </w:rPr>
              <w:t>- Màu sắc: màu xám trắng của vỏ tủ cũng chính là màu của nhựa composite;</w:t>
            </w:r>
          </w:p>
          <w:p w14:paraId="3F3DB602"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fr-FR"/>
                <w14:ligatures w14:val="none"/>
              </w:rPr>
              <w:t>- Bề mặt: bề mặt trong và ngoài tủ nhẵn bóng .</w:t>
            </w:r>
          </w:p>
        </w:tc>
        <w:tc>
          <w:tcPr>
            <w:tcW w:w="588" w:type="pct"/>
            <w:tcBorders>
              <w:top w:val="single" w:sz="4" w:space="0" w:color="auto"/>
              <w:left w:val="single" w:sz="4" w:space="0" w:color="auto"/>
              <w:bottom w:val="single" w:sz="4" w:space="0" w:color="auto"/>
              <w:right w:val="single" w:sz="4" w:space="0" w:color="auto"/>
            </w:tcBorders>
            <w:vAlign w:val="center"/>
          </w:tcPr>
          <w:p w14:paraId="3D7C4145"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5918D3AF"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641A3C88"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8</w:t>
            </w:r>
          </w:p>
        </w:tc>
        <w:tc>
          <w:tcPr>
            <w:tcW w:w="1346" w:type="pct"/>
            <w:tcBorders>
              <w:top w:val="single" w:sz="4" w:space="0" w:color="auto"/>
              <w:left w:val="single" w:sz="4" w:space="0" w:color="auto"/>
              <w:bottom w:val="single" w:sz="4" w:space="0" w:color="auto"/>
              <w:right w:val="single" w:sz="4" w:space="0" w:color="auto"/>
            </w:tcBorders>
            <w:vAlign w:val="center"/>
            <w:hideMark/>
          </w:tcPr>
          <w:p w14:paraId="5D911182"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fr-FR"/>
                <w14:ligatures w14:val="none"/>
              </w:rPr>
              <w:t>Logo được ép nóng lên vỏ tủ</w:t>
            </w:r>
          </w:p>
        </w:tc>
        <w:tc>
          <w:tcPr>
            <w:tcW w:w="493" w:type="pct"/>
            <w:tcBorders>
              <w:top w:val="single" w:sz="4" w:space="0" w:color="auto"/>
              <w:left w:val="single" w:sz="4" w:space="0" w:color="auto"/>
              <w:bottom w:val="single" w:sz="4" w:space="0" w:color="auto"/>
              <w:right w:val="single" w:sz="4" w:space="0" w:color="auto"/>
            </w:tcBorders>
            <w:vAlign w:val="center"/>
          </w:tcPr>
          <w:p w14:paraId="21599BD8"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05BC6B5D"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fr-FR"/>
                <w14:ligatures w14:val="none"/>
              </w:rPr>
              <w:t>Có in nổi logo chủ đầu tư trên cánh tủ, kích thước (95x95)mm (QNPC)</w:t>
            </w:r>
          </w:p>
        </w:tc>
        <w:tc>
          <w:tcPr>
            <w:tcW w:w="588" w:type="pct"/>
            <w:tcBorders>
              <w:top w:val="single" w:sz="4" w:space="0" w:color="auto"/>
              <w:left w:val="single" w:sz="4" w:space="0" w:color="auto"/>
              <w:bottom w:val="single" w:sz="4" w:space="0" w:color="auto"/>
              <w:right w:val="single" w:sz="4" w:space="0" w:color="auto"/>
            </w:tcBorders>
            <w:vAlign w:val="center"/>
          </w:tcPr>
          <w:p w14:paraId="286F839D"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6421CF30"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287DBC83"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9</w:t>
            </w:r>
          </w:p>
        </w:tc>
        <w:tc>
          <w:tcPr>
            <w:tcW w:w="1346" w:type="pct"/>
            <w:tcBorders>
              <w:top w:val="single" w:sz="4" w:space="0" w:color="auto"/>
              <w:left w:val="single" w:sz="4" w:space="0" w:color="auto"/>
              <w:bottom w:val="single" w:sz="4" w:space="0" w:color="auto"/>
              <w:right w:val="single" w:sz="4" w:space="0" w:color="auto"/>
            </w:tcBorders>
            <w:vAlign w:val="center"/>
            <w:hideMark/>
          </w:tcPr>
          <w:p w14:paraId="7AB5C28E"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vi-VN"/>
                <w14:ligatures w14:val="none"/>
              </w:rPr>
              <w:t>Khóa tủ</w:t>
            </w:r>
          </w:p>
        </w:tc>
        <w:tc>
          <w:tcPr>
            <w:tcW w:w="493" w:type="pct"/>
            <w:tcBorders>
              <w:top w:val="single" w:sz="4" w:space="0" w:color="auto"/>
              <w:left w:val="single" w:sz="4" w:space="0" w:color="auto"/>
              <w:bottom w:val="single" w:sz="4" w:space="0" w:color="auto"/>
              <w:right w:val="single" w:sz="4" w:space="0" w:color="auto"/>
            </w:tcBorders>
            <w:vAlign w:val="center"/>
          </w:tcPr>
          <w:p w14:paraId="29F5C10A"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53FB756C" w14:textId="77777777" w:rsidR="00954092" w:rsidRPr="000333B2" w:rsidRDefault="00954092" w:rsidP="00672AD9">
            <w:pPr>
              <w:keepLines/>
              <w:widowControl w:val="0"/>
              <w:tabs>
                <w:tab w:val="center" w:pos="7200"/>
              </w:tabs>
              <w:spacing w:before="20" w:after="20" w:line="256" w:lineRule="auto"/>
              <w:jc w:val="center"/>
              <w:rPr>
                <w:rFonts w:eastAsia="Times New Roman"/>
                <w:kern w:val="0"/>
                <w:lang w:val="fr-FR"/>
                <w14:ligatures w14:val="none"/>
              </w:rPr>
            </w:pPr>
            <w:r w:rsidRPr="000333B2">
              <w:rPr>
                <w:rFonts w:eastAsia="Times New Roman"/>
                <w:kern w:val="0"/>
                <w:lang w:val="fr-FR"/>
                <w14:ligatures w14:val="none"/>
              </w:rPr>
              <w:t>- Ổ khóa 3 tiếp điểm;</w:t>
            </w:r>
          </w:p>
          <w:p w14:paraId="70D49370" w14:textId="77777777" w:rsidR="00954092" w:rsidRPr="000333B2" w:rsidRDefault="00954092" w:rsidP="00672AD9">
            <w:pPr>
              <w:keepLines/>
              <w:widowControl w:val="0"/>
              <w:tabs>
                <w:tab w:val="center" w:pos="7200"/>
              </w:tabs>
              <w:spacing w:before="20" w:after="20" w:line="256" w:lineRule="auto"/>
              <w:jc w:val="center"/>
              <w:rPr>
                <w:rFonts w:eastAsia="Times New Roman"/>
                <w:kern w:val="0"/>
                <w:lang w:val="fr-FR"/>
                <w14:ligatures w14:val="none"/>
              </w:rPr>
            </w:pPr>
            <w:r w:rsidRPr="000333B2">
              <w:rPr>
                <w:rFonts w:eastAsia="Times New Roman"/>
                <w:kern w:val="0"/>
                <w:lang w:val="fr-FR"/>
                <w14:ligatures w14:val="none"/>
              </w:rPr>
              <w:t>- Gồm 2 lớp bảo vệ: bên trong có ổ khóa chuyên dụng hình tam giác, sử dụng chìa khóa nhôm, bên ngoài có 1 tấm inox bảo vệ ổ khóa và có móc để gắn thêm ổ khóa ngoài, kết cấu chắc chắn, không gỉ;</w:t>
            </w:r>
          </w:p>
          <w:p w14:paraId="26291C69"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fr-FR"/>
                <w14:ligatures w14:val="none"/>
              </w:rPr>
              <w:t>- Các thanh khóa thiết kế theo dạng trượt</w:t>
            </w:r>
          </w:p>
        </w:tc>
        <w:tc>
          <w:tcPr>
            <w:tcW w:w="588" w:type="pct"/>
            <w:tcBorders>
              <w:top w:val="single" w:sz="4" w:space="0" w:color="auto"/>
              <w:left w:val="single" w:sz="4" w:space="0" w:color="auto"/>
              <w:bottom w:val="single" w:sz="4" w:space="0" w:color="auto"/>
              <w:right w:val="single" w:sz="4" w:space="0" w:color="auto"/>
            </w:tcBorders>
            <w:vAlign w:val="center"/>
          </w:tcPr>
          <w:p w14:paraId="1233B134"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0B24A64E"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0016403B"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10</w:t>
            </w:r>
          </w:p>
        </w:tc>
        <w:tc>
          <w:tcPr>
            <w:tcW w:w="1346" w:type="pct"/>
            <w:tcBorders>
              <w:top w:val="single" w:sz="4" w:space="0" w:color="auto"/>
              <w:left w:val="single" w:sz="4" w:space="0" w:color="auto"/>
              <w:bottom w:val="single" w:sz="4" w:space="0" w:color="auto"/>
              <w:right w:val="single" w:sz="4" w:space="0" w:color="auto"/>
            </w:tcBorders>
            <w:vAlign w:val="center"/>
            <w:hideMark/>
          </w:tcPr>
          <w:p w14:paraId="70AAB81A"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vi-VN"/>
                <w14:ligatures w14:val="none"/>
              </w:rPr>
              <w:t>Bản lề cửa</w:t>
            </w:r>
          </w:p>
        </w:tc>
        <w:tc>
          <w:tcPr>
            <w:tcW w:w="493" w:type="pct"/>
            <w:tcBorders>
              <w:top w:val="single" w:sz="4" w:space="0" w:color="auto"/>
              <w:left w:val="single" w:sz="4" w:space="0" w:color="auto"/>
              <w:bottom w:val="single" w:sz="4" w:space="0" w:color="auto"/>
              <w:right w:val="single" w:sz="4" w:space="0" w:color="auto"/>
            </w:tcBorders>
            <w:vAlign w:val="center"/>
          </w:tcPr>
          <w:p w14:paraId="60659EC7"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35891DF9" w14:textId="77777777" w:rsidR="00954092" w:rsidRPr="000333B2" w:rsidRDefault="00954092" w:rsidP="00672AD9">
            <w:pPr>
              <w:keepLines/>
              <w:widowControl w:val="0"/>
              <w:tabs>
                <w:tab w:val="center" w:pos="7200"/>
              </w:tabs>
              <w:spacing w:before="20" w:after="20" w:line="256" w:lineRule="auto"/>
              <w:jc w:val="center"/>
              <w:rPr>
                <w:rFonts w:eastAsia="Times New Roman"/>
                <w:kern w:val="0"/>
                <w:lang w:val="fr-FR"/>
                <w14:ligatures w14:val="none"/>
              </w:rPr>
            </w:pPr>
            <w:r w:rsidRPr="000333B2">
              <w:rPr>
                <w:rFonts w:eastAsia="Times New Roman"/>
                <w:kern w:val="0"/>
                <w:lang w:val="fr-FR"/>
                <w14:ligatures w14:val="none"/>
              </w:rPr>
              <w:t>- Là loại bản lề cối, vật liệu bằng inox 304;</w:t>
            </w:r>
          </w:p>
          <w:p w14:paraId="684F9F96"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fr-FR"/>
                <w14:ligatures w14:val="none"/>
              </w:rPr>
              <w:t>- Số lượng bản lề trên cánh: ≥ 02 vị trí.</w:t>
            </w:r>
          </w:p>
        </w:tc>
        <w:tc>
          <w:tcPr>
            <w:tcW w:w="588" w:type="pct"/>
            <w:tcBorders>
              <w:top w:val="single" w:sz="4" w:space="0" w:color="auto"/>
              <w:left w:val="single" w:sz="4" w:space="0" w:color="auto"/>
              <w:bottom w:val="single" w:sz="4" w:space="0" w:color="auto"/>
              <w:right w:val="single" w:sz="4" w:space="0" w:color="auto"/>
            </w:tcBorders>
            <w:vAlign w:val="center"/>
          </w:tcPr>
          <w:p w14:paraId="51AA3E4B"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496E9264"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180CB6C2"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11</w:t>
            </w:r>
          </w:p>
        </w:tc>
        <w:tc>
          <w:tcPr>
            <w:tcW w:w="1346" w:type="pct"/>
            <w:tcBorders>
              <w:top w:val="single" w:sz="4" w:space="0" w:color="auto"/>
              <w:left w:val="single" w:sz="4" w:space="0" w:color="auto"/>
              <w:bottom w:val="single" w:sz="4" w:space="0" w:color="auto"/>
              <w:right w:val="single" w:sz="4" w:space="0" w:color="auto"/>
            </w:tcBorders>
            <w:vAlign w:val="center"/>
            <w:hideMark/>
          </w:tcPr>
          <w:p w14:paraId="3ACC01B3"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vi-VN"/>
                <w14:ligatures w14:val="none"/>
              </w:rPr>
              <w:t>Gioăng cánh tủ</w:t>
            </w:r>
          </w:p>
        </w:tc>
        <w:tc>
          <w:tcPr>
            <w:tcW w:w="493" w:type="pct"/>
            <w:tcBorders>
              <w:top w:val="single" w:sz="4" w:space="0" w:color="auto"/>
              <w:left w:val="single" w:sz="4" w:space="0" w:color="auto"/>
              <w:bottom w:val="single" w:sz="4" w:space="0" w:color="auto"/>
              <w:right w:val="single" w:sz="4" w:space="0" w:color="auto"/>
            </w:tcBorders>
            <w:vAlign w:val="center"/>
          </w:tcPr>
          <w:p w14:paraId="3F6A05F8"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6173E20B"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fr-FR"/>
                <w14:ligatures w14:val="none"/>
              </w:rPr>
              <w:t>Là gioăng nguyên khối đạt độ kín khít cao.</w:t>
            </w:r>
          </w:p>
        </w:tc>
        <w:tc>
          <w:tcPr>
            <w:tcW w:w="588" w:type="pct"/>
            <w:tcBorders>
              <w:top w:val="single" w:sz="4" w:space="0" w:color="auto"/>
              <w:left w:val="single" w:sz="4" w:space="0" w:color="auto"/>
              <w:bottom w:val="single" w:sz="4" w:space="0" w:color="auto"/>
              <w:right w:val="single" w:sz="4" w:space="0" w:color="auto"/>
            </w:tcBorders>
            <w:vAlign w:val="center"/>
          </w:tcPr>
          <w:p w14:paraId="35B3AFDD"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13256D5B"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31F2EFC1"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13</w:t>
            </w:r>
          </w:p>
        </w:tc>
        <w:tc>
          <w:tcPr>
            <w:tcW w:w="1346" w:type="pct"/>
            <w:tcBorders>
              <w:top w:val="single" w:sz="4" w:space="0" w:color="auto"/>
              <w:left w:val="single" w:sz="4" w:space="0" w:color="auto"/>
              <w:bottom w:val="single" w:sz="4" w:space="0" w:color="auto"/>
              <w:right w:val="single" w:sz="4" w:space="0" w:color="auto"/>
            </w:tcBorders>
            <w:vAlign w:val="center"/>
            <w:hideMark/>
          </w:tcPr>
          <w:p w14:paraId="4FE48864"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fr-FR"/>
                <w14:ligatures w14:val="none"/>
              </w:rPr>
              <w:t>Kích thước vỏ tủ (mm): cao x rộng x sâu</w:t>
            </w:r>
          </w:p>
        </w:tc>
        <w:tc>
          <w:tcPr>
            <w:tcW w:w="493" w:type="pct"/>
            <w:tcBorders>
              <w:top w:val="single" w:sz="4" w:space="0" w:color="auto"/>
              <w:left w:val="single" w:sz="4" w:space="0" w:color="auto"/>
              <w:bottom w:val="single" w:sz="4" w:space="0" w:color="auto"/>
              <w:right w:val="single" w:sz="4" w:space="0" w:color="auto"/>
            </w:tcBorders>
            <w:vAlign w:val="center"/>
            <w:hideMark/>
          </w:tcPr>
          <w:p w14:paraId="0D5156E6"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vi-VN"/>
                <w14:ligatures w14:val="none"/>
              </w:rPr>
              <w:t>mm</w:t>
            </w:r>
          </w:p>
        </w:tc>
        <w:tc>
          <w:tcPr>
            <w:tcW w:w="2197" w:type="pct"/>
            <w:tcBorders>
              <w:top w:val="single" w:sz="4" w:space="0" w:color="auto"/>
              <w:left w:val="single" w:sz="4" w:space="0" w:color="auto"/>
              <w:bottom w:val="single" w:sz="4" w:space="0" w:color="auto"/>
              <w:right w:val="single" w:sz="4" w:space="0" w:color="auto"/>
            </w:tcBorders>
            <w:vAlign w:val="center"/>
            <w:hideMark/>
          </w:tcPr>
          <w:p w14:paraId="047F5E9F"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 xml:space="preserve">(C1050xR1150xS400) </w:t>
            </w:r>
            <w:r w:rsidRPr="000333B2">
              <w:rPr>
                <w:rFonts w:eastAsia="Times New Roman"/>
                <w:kern w:val="0"/>
                <w:u w:val="single"/>
                <w:lang w:val="vi-VN"/>
                <w14:ligatures w14:val="none"/>
              </w:rPr>
              <w:t>+</w:t>
            </w:r>
            <w:r w:rsidRPr="000333B2">
              <w:rPr>
                <w:rFonts w:eastAsia="Times New Roman"/>
                <w:kern w:val="0"/>
                <w:lang w:val="vi-VN"/>
                <w14:ligatures w14:val="none"/>
              </w:rPr>
              <w:t xml:space="preserve"> 10%</w:t>
            </w:r>
          </w:p>
        </w:tc>
        <w:tc>
          <w:tcPr>
            <w:tcW w:w="588" w:type="pct"/>
            <w:tcBorders>
              <w:top w:val="single" w:sz="4" w:space="0" w:color="auto"/>
              <w:left w:val="single" w:sz="4" w:space="0" w:color="auto"/>
              <w:bottom w:val="single" w:sz="4" w:space="0" w:color="auto"/>
              <w:right w:val="single" w:sz="4" w:space="0" w:color="auto"/>
            </w:tcBorders>
          </w:tcPr>
          <w:p w14:paraId="255D9B8E" w14:textId="77777777" w:rsidR="00954092" w:rsidRPr="000333B2" w:rsidRDefault="00954092" w:rsidP="000333B2">
            <w:pPr>
              <w:keepLines/>
              <w:widowControl w:val="0"/>
              <w:tabs>
                <w:tab w:val="center" w:pos="7200"/>
              </w:tabs>
              <w:spacing w:before="20" w:after="20" w:line="256" w:lineRule="auto"/>
              <w:jc w:val="center"/>
              <w:rPr>
                <w:rFonts w:eastAsia="Batang"/>
                <w:bCs/>
                <w:strike/>
                <w:kern w:val="0"/>
                <w:lang w:val="fr-FR" w:eastAsia="ko-KR"/>
                <w14:ligatures w14:val="none"/>
              </w:rPr>
            </w:pPr>
          </w:p>
        </w:tc>
      </w:tr>
      <w:tr w:rsidR="00954092" w:rsidRPr="000333B2" w14:paraId="0421CC90"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1DE0FC93"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lastRenderedPageBreak/>
              <w:t>14</w:t>
            </w:r>
          </w:p>
        </w:tc>
        <w:tc>
          <w:tcPr>
            <w:tcW w:w="1346" w:type="pct"/>
            <w:tcBorders>
              <w:top w:val="single" w:sz="4" w:space="0" w:color="auto"/>
              <w:left w:val="single" w:sz="4" w:space="0" w:color="auto"/>
              <w:bottom w:val="single" w:sz="4" w:space="0" w:color="auto"/>
              <w:right w:val="single" w:sz="4" w:space="0" w:color="auto"/>
            </w:tcBorders>
            <w:vAlign w:val="center"/>
            <w:hideMark/>
          </w:tcPr>
          <w:p w14:paraId="5B4655F0"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fr-FR"/>
                <w14:ligatures w14:val="none"/>
              </w:rPr>
              <w:t>Độ dày vỏ tủ chưa tính gân</w:t>
            </w:r>
          </w:p>
        </w:tc>
        <w:tc>
          <w:tcPr>
            <w:tcW w:w="493" w:type="pct"/>
            <w:tcBorders>
              <w:top w:val="single" w:sz="4" w:space="0" w:color="auto"/>
              <w:left w:val="single" w:sz="4" w:space="0" w:color="auto"/>
              <w:bottom w:val="single" w:sz="4" w:space="0" w:color="auto"/>
              <w:right w:val="single" w:sz="4" w:space="0" w:color="auto"/>
            </w:tcBorders>
            <w:vAlign w:val="center"/>
            <w:hideMark/>
          </w:tcPr>
          <w:p w14:paraId="345BBD6B"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vi-VN"/>
                <w14:ligatures w14:val="none"/>
              </w:rPr>
              <w:t>mm</w:t>
            </w:r>
          </w:p>
        </w:tc>
        <w:tc>
          <w:tcPr>
            <w:tcW w:w="2197" w:type="pct"/>
            <w:tcBorders>
              <w:top w:val="single" w:sz="4" w:space="0" w:color="auto"/>
              <w:left w:val="single" w:sz="4" w:space="0" w:color="auto"/>
              <w:bottom w:val="single" w:sz="4" w:space="0" w:color="auto"/>
              <w:right w:val="single" w:sz="4" w:space="0" w:color="auto"/>
            </w:tcBorders>
            <w:vAlign w:val="center"/>
            <w:hideMark/>
          </w:tcPr>
          <w:p w14:paraId="3E7E748F"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 5mm</w:t>
            </w:r>
          </w:p>
        </w:tc>
        <w:tc>
          <w:tcPr>
            <w:tcW w:w="588" w:type="pct"/>
            <w:tcBorders>
              <w:top w:val="single" w:sz="4" w:space="0" w:color="auto"/>
              <w:left w:val="single" w:sz="4" w:space="0" w:color="auto"/>
              <w:bottom w:val="single" w:sz="4" w:space="0" w:color="auto"/>
              <w:right w:val="single" w:sz="4" w:space="0" w:color="auto"/>
            </w:tcBorders>
          </w:tcPr>
          <w:p w14:paraId="144A5EC1" w14:textId="77777777" w:rsidR="00954092" w:rsidRPr="000333B2" w:rsidRDefault="00954092" w:rsidP="000333B2">
            <w:pPr>
              <w:keepLines/>
              <w:widowControl w:val="0"/>
              <w:tabs>
                <w:tab w:val="center" w:pos="7200"/>
              </w:tabs>
              <w:spacing w:before="20" w:after="20" w:line="256" w:lineRule="auto"/>
              <w:jc w:val="center"/>
              <w:rPr>
                <w:rFonts w:eastAsia="Batang"/>
                <w:bCs/>
                <w:strike/>
                <w:kern w:val="0"/>
                <w:lang w:val="fr-FR" w:eastAsia="ko-KR"/>
                <w14:ligatures w14:val="none"/>
              </w:rPr>
            </w:pPr>
          </w:p>
        </w:tc>
      </w:tr>
      <w:tr w:rsidR="00954092" w:rsidRPr="000333B2" w14:paraId="23F01C1F"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1FB15781"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b/>
                <w:kern w:val="0"/>
                <w:lang w:val="vi-VN"/>
                <w14:ligatures w14:val="none"/>
              </w:rPr>
              <w:t>B</w:t>
            </w:r>
          </w:p>
        </w:tc>
        <w:tc>
          <w:tcPr>
            <w:tcW w:w="1346" w:type="pct"/>
            <w:tcBorders>
              <w:top w:val="single" w:sz="4" w:space="0" w:color="auto"/>
              <w:left w:val="single" w:sz="4" w:space="0" w:color="auto"/>
              <w:bottom w:val="single" w:sz="4" w:space="0" w:color="auto"/>
              <w:right w:val="single" w:sz="4" w:space="0" w:color="auto"/>
            </w:tcBorders>
            <w:vAlign w:val="center"/>
            <w:hideMark/>
          </w:tcPr>
          <w:p w14:paraId="7176A343"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b/>
                <w:kern w:val="0"/>
                <w:lang w:val="vi-VN"/>
                <w14:ligatures w14:val="none"/>
              </w:rPr>
              <w:t>Tiêu chuẩn chế tạo</w:t>
            </w:r>
          </w:p>
        </w:tc>
        <w:tc>
          <w:tcPr>
            <w:tcW w:w="493" w:type="pct"/>
            <w:tcBorders>
              <w:top w:val="single" w:sz="4" w:space="0" w:color="auto"/>
              <w:left w:val="single" w:sz="4" w:space="0" w:color="auto"/>
              <w:bottom w:val="single" w:sz="4" w:space="0" w:color="auto"/>
              <w:right w:val="single" w:sz="4" w:space="0" w:color="auto"/>
            </w:tcBorders>
            <w:vAlign w:val="center"/>
          </w:tcPr>
          <w:p w14:paraId="6F623267"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25349D5E"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bCs/>
                <w:kern w:val="0"/>
                <w:lang w:val="fr-FR"/>
                <w14:ligatures w14:val="none"/>
              </w:rPr>
              <w:t>IEC 60439-5:2006 (hoặc IEC 61439-5:2011) và IEC 60529: 2001 (hoặc tương đương)</w:t>
            </w:r>
          </w:p>
        </w:tc>
        <w:tc>
          <w:tcPr>
            <w:tcW w:w="588" w:type="pct"/>
            <w:tcBorders>
              <w:top w:val="single" w:sz="4" w:space="0" w:color="auto"/>
              <w:left w:val="single" w:sz="4" w:space="0" w:color="auto"/>
              <w:bottom w:val="single" w:sz="4" w:space="0" w:color="auto"/>
              <w:right w:val="single" w:sz="4" w:space="0" w:color="auto"/>
            </w:tcBorders>
            <w:vAlign w:val="center"/>
          </w:tcPr>
          <w:p w14:paraId="6E85F40A"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6C39183C"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4D7387BC"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1</w:t>
            </w:r>
          </w:p>
        </w:tc>
        <w:tc>
          <w:tcPr>
            <w:tcW w:w="1346" w:type="pct"/>
            <w:tcBorders>
              <w:top w:val="single" w:sz="4" w:space="0" w:color="auto"/>
              <w:left w:val="single" w:sz="4" w:space="0" w:color="auto"/>
              <w:bottom w:val="single" w:sz="4" w:space="0" w:color="auto"/>
              <w:right w:val="single" w:sz="4" w:space="0" w:color="auto"/>
            </w:tcBorders>
            <w:vAlign w:val="center"/>
            <w:hideMark/>
          </w:tcPr>
          <w:p w14:paraId="642B1328"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fr-FR"/>
                <w14:ligatures w14:val="none"/>
              </w:rPr>
              <w:t>Cấp bảo vệ IP 43 (trừ vị trí khe thông gió)</w:t>
            </w:r>
          </w:p>
        </w:tc>
        <w:tc>
          <w:tcPr>
            <w:tcW w:w="493" w:type="pct"/>
            <w:tcBorders>
              <w:top w:val="single" w:sz="4" w:space="0" w:color="auto"/>
              <w:left w:val="single" w:sz="4" w:space="0" w:color="auto"/>
              <w:bottom w:val="single" w:sz="4" w:space="0" w:color="auto"/>
              <w:right w:val="single" w:sz="4" w:space="0" w:color="auto"/>
            </w:tcBorders>
            <w:vAlign w:val="center"/>
          </w:tcPr>
          <w:p w14:paraId="638AD9E5"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60D60367"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Thử theo IEC 60529:2001</w:t>
            </w:r>
          </w:p>
        </w:tc>
        <w:tc>
          <w:tcPr>
            <w:tcW w:w="588" w:type="pct"/>
            <w:tcBorders>
              <w:top w:val="single" w:sz="4" w:space="0" w:color="auto"/>
              <w:left w:val="single" w:sz="4" w:space="0" w:color="auto"/>
              <w:bottom w:val="single" w:sz="4" w:space="0" w:color="auto"/>
              <w:right w:val="single" w:sz="4" w:space="0" w:color="auto"/>
            </w:tcBorders>
            <w:vAlign w:val="center"/>
          </w:tcPr>
          <w:p w14:paraId="0D4D5EC3"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2E67A5AC"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tcPr>
          <w:p w14:paraId="656394E1"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c>
          <w:tcPr>
            <w:tcW w:w="1346" w:type="pct"/>
            <w:tcBorders>
              <w:top w:val="single" w:sz="4" w:space="0" w:color="auto"/>
              <w:left w:val="single" w:sz="4" w:space="0" w:color="auto"/>
              <w:bottom w:val="single" w:sz="4" w:space="0" w:color="auto"/>
              <w:right w:val="single" w:sz="4" w:space="0" w:color="auto"/>
            </w:tcBorders>
            <w:vAlign w:val="center"/>
            <w:hideMark/>
          </w:tcPr>
          <w:p w14:paraId="385368E9"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fr-FR"/>
                <w14:ligatures w14:val="none"/>
              </w:rPr>
              <w:t>- Bảo vệ chống vật rắn xâm nhập IP 4X</w:t>
            </w:r>
          </w:p>
        </w:tc>
        <w:tc>
          <w:tcPr>
            <w:tcW w:w="493" w:type="pct"/>
            <w:tcBorders>
              <w:top w:val="single" w:sz="4" w:space="0" w:color="auto"/>
              <w:left w:val="single" w:sz="4" w:space="0" w:color="auto"/>
              <w:bottom w:val="single" w:sz="4" w:space="0" w:color="auto"/>
              <w:right w:val="single" w:sz="4" w:space="0" w:color="auto"/>
            </w:tcBorders>
            <w:vAlign w:val="center"/>
          </w:tcPr>
          <w:p w14:paraId="72EC7F12"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75D3B9DD"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fr-FR"/>
                <w14:ligatures w14:val="none"/>
              </w:rPr>
              <w:t>Que thử đường kính 1,0mm không lọt vào bên trong</w:t>
            </w:r>
          </w:p>
        </w:tc>
        <w:tc>
          <w:tcPr>
            <w:tcW w:w="588" w:type="pct"/>
            <w:tcBorders>
              <w:top w:val="single" w:sz="4" w:space="0" w:color="auto"/>
              <w:left w:val="single" w:sz="4" w:space="0" w:color="auto"/>
              <w:bottom w:val="single" w:sz="4" w:space="0" w:color="auto"/>
              <w:right w:val="single" w:sz="4" w:space="0" w:color="auto"/>
            </w:tcBorders>
            <w:vAlign w:val="center"/>
          </w:tcPr>
          <w:p w14:paraId="568E5BE1"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74D10133"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tcPr>
          <w:p w14:paraId="594B96A4"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c>
          <w:tcPr>
            <w:tcW w:w="1346" w:type="pct"/>
            <w:tcBorders>
              <w:top w:val="single" w:sz="4" w:space="0" w:color="auto"/>
              <w:left w:val="single" w:sz="4" w:space="0" w:color="auto"/>
              <w:bottom w:val="single" w:sz="4" w:space="0" w:color="auto"/>
              <w:right w:val="single" w:sz="4" w:space="0" w:color="auto"/>
            </w:tcBorders>
            <w:vAlign w:val="center"/>
            <w:hideMark/>
          </w:tcPr>
          <w:p w14:paraId="43DF05A4"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fr-FR"/>
                <w14:ligatures w14:val="none"/>
              </w:rPr>
              <w:t>- Bảo vệ chống nước xâm nhập IP X3</w:t>
            </w:r>
          </w:p>
        </w:tc>
        <w:tc>
          <w:tcPr>
            <w:tcW w:w="493" w:type="pct"/>
            <w:tcBorders>
              <w:top w:val="single" w:sz="4" w:space="0" w:color="auto"/>
              <w:left w:val="single" w:sz="4" w:space="0" w:color="auto"/>
              <w:bottom w:val="single" w:sz="4" w:space="0" w:color="auto"/>
              <w:right w:val="single" w:sz="4" w:space="0" w:color="auto"/>
            </w:tcBorders>
            <w:vAlign w:val="center"/>
          </w:tcPr>
          <w:p w14:paraId="5DE84C47"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33C3289E"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Nước không vào</w:t>
            </w:r>
          </w:p>
        </w:tc>
        <w:tc>
          <w:tcPr>
            <w:tcW w:w="588" w:type="pct"/>
            <w:tcBorders>
              <w:top w:val="single" w:sz="4" w:space="0" w:color="auto"/>
              <w:left w:val="single" w:sz="4" w:space="0" w:color="auto"/>
              <w:bottom w:val="single" w:sz="4" w:space="0" w:color="auto"/>
              <w:right w:val="single" w:sz="4" w:space="0" w:color="auto"/>
            </w:tcBorders>
            <w:vAlign w:val="center"/>
          </w:tcPr>
          <w:p w14:paraId="60FA13A8"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29441AE0"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1127F452"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2</w:t>
            </w:r>
          </w:p>
        </w:tc>
        <w:tc>
          <w:tcPr>
            <w:tcW w:w="1346" w:type="pct"/>
            <w:tcBorders>
              <w:top w:val="single" w:sz="4" w:space="0" w:color="auto"/>
              <w:left w:val="single" w:sz="4" w:space="0" w:color="auto"/>
              <w:bottom w:val="single" w:sz="4" w:space="0" w:color="auto"/>
              <w:right w:val="single" w:sz="4" w:space="0" w:color="auto"/>
            </w:tcBorders>
            <w:vAlign w:val="center"/>
            <w:hideMark/>
          </w:tcPr>
          <w:p w14:paraId="44D4ABC1"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vi-VN"/>
                <w14:ligatures w14:val="none"/>
              </w:rPr>
              <w:t>Độ bền tải tĩnh</w:t>
            </w:r>
          </w:p>
        </w:tc>
        <w:tc>
          <w:tcPr>
            <w:tcW w:w="493" w:type="pct"/>
            <w:tcBorders>
              <w:top w:val="single" w:sz="4" w:space="0" w:color="auto"/>
              <w:left w:val="single" w:sz="4" w:space="0" w:color="auto"/>
              <w:bottom w:val="single" w:sz="4" w:space="0" w:color="auto"/>
              <w:right w:val="single" w:sz="4" w:space="0" w:color="auto"/>
            </w:tcBorders>
            <w:vAlign w:val="center"/>
          </w:tcPr>
          <w:p w14:paraId="2DCDED45"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tcPr>
          <w:p w14:paraId="501447F5"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p>
        </w:tc>
        <w:tc>
          <w:tcPr>
            <w:tcW w:w="588" w:type="pct"/>
            <w:tcBorders>
              <w:top w:val="single" w:sz="4" w:space="0" w:color="auto"/>
              <w:left w:val="single" w:sz="4" w:space="0" w:color="auto"/>
              <w:bottom w:val="single" w:sz="4" w:space="0" w:color="auto"/>
              <w:right w:val="single" w:sz="4" w:space="0" w:color="auto"/>
            </w:tcBorders>
            <w:vAlign w:val="center"/>
          </w:tcPr>
          <w:p w14:paraId="35195E51"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3961A896"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tcPr>
          <w:p w14:paraId="34C7C7DC"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c>
          <w:tcPr>
            <w:tcW w:w="1346" w:type="pct"/>
            <w:tcBorders>
              <w:top w:val="single" w:sz="4" w:space="0" w:color="auto"/>
              <w:left w:val="single" w:sz="4" w:space="0" w:color="auto"/>
              <w:bottom w:val="single" w:sz="4" w:space="0" w:color="auto"/>
              <w:right w:val="single" w:sz="4" w:space="0" w:color="auto"/>
            </w:tcBorders>
            <w:vAlign w:val="center"/>
            <w:hideMark/>
          </w:tcPr>
          <w:p w14:paraId="6F4B1D82" w14:textId="77777777" w:rsidR="00954092" w:rsidRPr="000333B2" w:rsidRDefault="00954092" w:rsidP="000333B2">
            <w:pPr>
              <w:keepLines/>
              <w:widowControl w:val="0"/>
              <w:tabs>
                <w:tab w:val="center" w:pos="7200"/>
              </w:tabs>
              <w:spacing w:before="20" w:after="20" w:line="256" w:lineRule="auto"/>
              <w:rPr>
                <w:rFonts w:eastAsia="Batang"/>
                <w:bCs/>
                <w:kern w:val="0"/>
                <w:lang w:val="vi-VN" w:eastAsia="ko-KR"/>
                <w14:ligatures w14:val="none"/>
              </w:rPr>
            </w:pPr>
            <w:r w:rsidRPr="000333B2">
              <w:rPr>
                <w:rFonts w:eastAsia="Times New Roman"/>
                <w:kern w:val="0"/>
                <w:lang w:val="vi-VN"/>
                <w14:ligatures w14:val="none"/>
              </w:rPr>
              <w:t>- Thử tải 8500N/m2 trong 5 phút</w:t>
            </w:r>
          </w:p>
        </w:tc>
        <w:tc>
          <w:tcPr>
            <w:tcW w:w="493" w:type="pct"/>
            <w:tcBorders>
              <w:top w:val="single" w:sz="4" w:space="0" w:color="auto"/>
              <w:left w:val="single" w:sz="4" w:space="0" w:color="auto"/>
              <w:bottom w:val="single" w:sz="4" w:space="0" w:color="auto"/>
              <w:right w:val="single" w:sz="4" w:space="0" w:color="auto"/>
            </w:tcBorders>
            <w:vAlign w:val="center"/>
          </w:tcPr>
          <w:p w14:paraId="2FB7F538" w14:textId="77777777" w:rsidR="00954092" w:rsidRPr="000333B2" w:rsidRDefault="00954092" w:rsidP="000333B2">
            <w:pPr>
              <w:keepLines/>
              <w:widowControl w:val="0"/>
              <w:tabs>
                <w:tab w:val="center" w:pos="7200"/>
              </w:tabs>
              <w:spacing w:before="20" w:after="20" w:line="256" w:lineRule="auto"/>
              <w:rPr>
                <w:rFonts w:eastAsia="Batang"/>
                <w:bCs/>
                <w:kern w:val="0"/>
                <w:lang w:val="vi-VN"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3F473BE3"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Chịu được</w:t>
            </w:r>
          </w:p>
        </w:tc>
        <w:tc>
          <w:tcPr>
            <w:tcW w:w="588" w:type="pct"/>
            <w:tcBorders>
              <w:top w:val="single" w:sz="4" w:space="0" w:color="auto"/>
              <w:left w:val="single" w:sz="4" w:space="0" w:color="auto"/>
              <w:bottom w:val="single" w:sz="4" w:space="0" w:color="auto"/>
              <w:right w:val="single" w:sz="4" w:space="0" w:color="auto"/>
            </w:tcBorders>
            <w:vAlign w:val="center"/>
          </w:tcPr>
          <w:p w14:paraId="2AD14570"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52D4FA15"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tcPr>
          <w:p w14:paraId="728D6698"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c>
          <w:tcPr>
            <w:tcW w:w="1346" w:type="pct"/>
            <w:tcBorders>
              <w:top w:val="single" w:sz="4" w:space="0" w:color="auto"/>
              <w:left w:val="single" w:sz="4" w:space="0" w:color="auto"/>
              <w:bottom w:val="single" w:sz="4" w:space="0" w:color="auto"/>
              <w:right w:val="single" w:sz="4" w:space="0" w:color="auto"/>
            </w:tcBorders>
            <w:vAlign w:val="center"/>
            <w:hideMark/>
          </w:tcPr>
          <w:p w14:paraId="35A5C8D6" w14:textId="77777777" w:rsidR="00954092" w:rsidRPr="000333B2" w:rsidRDefault="00954092" w:rsidP="000333B2">
            <w:pPr>
              <w:keepLines/>
              <w:widowControl w:val="0"/>
              <w:tabs>
                <w:tab w:val="center" w:pos="7200"/>
              </w:tabs>
              <w:spacing w:before="20" w:after="20" w:line="256" w:lineRule="auto"/>
              <w:rPr>
                <w:rFonts w:eastAsia="Batang"/>
                <w:bCs/>
                <w:kern w:val="0"/>
                <w:lang w:val="vi-VN" w:eastAsia="ko-KR"/>
                <w14:ligatures w14:val="none"/>
              </w:rPr>
            </w:pPr>
            <w:r w:rsidRPr="000333B2">
              <w:rPr>
                <w:rFonts w:eastAsia="Times New Roman"/>
                <w:kern w:val="0"/>
                <w:lang w:val="vi-VN"/>
                <w14:ligatures w14:val="none"/>
              </w:rPr>
              <w:t>- Thử lực 1200N trong 5 phút</w:t>
            </w:r>
          </w:p>
        </w:tc>
        <w:tc>
          <w:tcPr>
            <w:tcW w:w="493" w:type="pct"/>
            <w:tcBorders>
              <w:top w:val="single" w:sz="4" w:space="0" w:color="auto"/>
              <w:left w:val="single" w:sz="4" w:space="0" w:color="auto"/>
              <w:bottom w:val="single" w:sz="4" w:space="0" w:color="auto"/>
              <w:right w:val="single" w:sz="4" w:space="0" w:color="auto"/>
            </w:tcBorders>
            <w:vAlign w:val="center"/>
          </w:tcPr>
          <w:p w14:paraId="341677B5" w14:textId="77777777" w:rsidR="00954092" w:rsidRPr="000333B2" w:rsidRDefault="00954092" w:rsidP="000333B2">
            <w:pPr>
              <w:keepLines/>
              <w:widowControl w:val="0"/>
              <w:tabs>
                <w:tab w:val="center" w:pos="7200"/>
              </w:tabs>
              <w:spacing w:before="20" w:after="20" w:line="256" w:lineRule="auto"/>
              <w:rPr>
                <w:rFonts w:eastAsia="Batang"/>
                <w:bCs/>
                <w:kern w:val="0"/>
                <w:lang w:val="vi-VN"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5CFB3CE9"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Chịu được</w:t>
            </w:r>
          </w:p>
        </w:tc>
        <w:tc>
          <w:tcPr>
            <w:tcW w:w="588" w:type="pct"/>
            <w:tcBorders>
              <w:top w:val="single" w:sz="4" w:space="0" w:color="auto"/>
              <w:left w:val="single" w:sz="4" w:space="0" w:color="auto"/>
              <w:bottom w:val="single" w:sz="4" w:space="0" w:color="auto"/>
              <w:right w:val="single" w:sz="4" w:space="0" w:color="auto"/>
            </w:tcBorders>
            <w:vAlign w:val="center"/>
          </w:tcPr>
          <w:p w14:paraId="2D5C8E89"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1D86BB94"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tcPr>
          <w:p w14:paraId="4F8AC913"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c>
          <w:tcPr>
            <w:tcW w:w="1346" w:type="pct"/>
            <w:tcBorders>
              <w:top w:val="single" w:sz="4" w:space="0" w:color="auto"/>
              <w:left w:val="single" w:sz="4" w:space="0" w:color="auto"/>
              <w:bottom w:val="single" w:sz="4" w:space="0" w:color="auto"/>
              <w:right w:val="single" w:sz="4" w:space="0" w:color="auto"/>
            </w:tcBorders>
            <w:vAlign w:val="center"/>
            <w:hideMark/>
          </w:tcPr>
          <w:p w14:paraId="1A50C8C1"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fr-FR"/>
                <w14:ligatures w14:val="none"/>
              </w:rPr>
              <w:t>- Kiểm tra IP 34D (trừ vị trí khe thông gió)</w:t>
            </w:r>
          </w:p>
        </w:tc>
        <w:tc>
          <w:tcPr>
            <w:tcW w:w="493" w:type="pct"/>
            <w:tcBorders>
              <w:top w:val="single" w:sz="4" w:space="0" w:color="auto"/>
              <w:left w:val="single" w:sz="4" w:space="0" w:color="auto"/>
              <w:bottom w:val="single" w:sz="4" w:space="0" w:color="auto"/>
              <w:right w:val="single" w:sz="4" w:space="0" w:color="auto"/>
            </w:tcBorders>
            <w:vAlign w:val="center"/>
          </w:tcPr>
          <w:p w14:paraId="28324857"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2C0DFC3C"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fr-FR"/>
                <w14:ligatures w14:val="none"/>
              </w:rPr>
              <w:t>Que thử và nước không xâm nhập</w:t>
            </w:r>
          </w:p>
        </w:tc>
        <w:tc>
          <w:tcPr>
            <w:tcW w:w="588" w:type="pct"/>
            <w:tcBorders>
              <w:top w:val="single" w:sz="4" w:space="0" w:color="auto"/>
              <w:left w:val="single" w:sz="4" w:space="0" w:color="auto"/>
              <w:bottom w:val="single" w:sz="4" w:space="0" w:color="auto"/>
              <w:right w:val="single" w:sz="4" w:space="0" w:color="auto"/>
            </w:tcBorders>
            <w:vAlign w:val="center"/>
          </w:tcPr>
          <w:p w14:paraId="2F926057"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737FEE28"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tcPr>
          <w:p w14:paraId="54D6EBAA"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c>
          <w:tcPr>
            <w:tcW w:w="1346" w:type="pct"/>
            <w:tcBorders>
              <w:top w:val="single" w:sz="4" w:space="0" w:color="auto"/>
              <w:left w:val="single" w:sz="4" w:space="0" w:color="auto"/>
              <w:bottom w:val="single" w:sz="4" w:space="0" w:color="auto"/>
              <w:right w:val="single" w:sz="4" w:space="0" w:color="auto"/>
            </w:tcBorders>
            <w:vAlign w:val="center"/>
            <w:hideMark/>
          </w:tcPr>
          <w:p w14:paraId="541BBCDC"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fr-FR"/>
                <w14:ligatures w14:val="none"/>
              </w:rPr>
              <w:t>- Kiểm tra hoạt động của cửa và ổ khóa</w:t>
            </w:r>
          </w:p>
        </w:tc>
        <w:tc>
          <w:tcPr>
            <w:tcW w:w="493" w:type="pct"/>
            <w:tcBorders>
              <w:top w:val="single" w:sz="4" w:space="0" w:color="auto"/>
              <w:left w:val="single" w:sz="4" w:space="0" w:color="auto"/>
              <w:bottom w:val="single" w:sz="4" w:space="0" w:color="auto"/>
              <w:right w:val="single" w:sz="4" w:space="0" w:color="auto"/>
            </w:tcBorders>
            <w:vAlign w:val="center"/>
          </w:tcPr>
          <w:p w14:paraId="47293789"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13446707"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Không hư hỏng</w:t>
            </w:r>
          </w:p>
        </w:tc>
        <w:tc>
          <w:tcPr>
            <w:tcW w:w="588" w:type="pct"/>
            <w:tcBorders>
              <w:top w:val="single" w:sz="4" w:space="0" w:color="auto"/>
              <w:left w:val="single" w:sz="4" w:space="0" w:color="auto"/>
              <w:bottom w:val="single" w:sz="4" w:space="0" w:color="auto"/>
              <w:right w:val="single" w:sz="4" w:space="0" w:color="auto"/>
            </w:tcBorders>
            <w:vAlign w:val="center"/>
          </w:tcPr>
          <w:p w14:paraId="42312C5E"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6E071394"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0DE076D6"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3</w:t>
            </w:r>
          </w:p>
        </w:tc>
        <w:tc>
          <w:tcPr>
            <w:tcW w:w="1346" w:type="pct"/>
            <w:tcBorders>
              <w:top w:val="single" w:sz="4" w:space="0" w:color="auto"/>
              <w:left w:val="single" w:sz="4" w:space="0" w:color="auto"/>
              <w:bottom w:val="single" w:sz="4" w:space="0" w:color="auto"/>
              <w:right w:val="single" w:sz="4" w:space="0" w:color="auto"/>
            </w:tcBorders>
            <w:vAlign w:val="center"/>
            <w:hideMark/>
          </w:tcPr>
          <w:p w14:paraId="773B9E6B"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fr-FR"/>
                <w14:ligatures w14:val="none"/>
              </w:rPr>
              <w:t>Khả năng chịu lực va đập: đối với CDC thiết kế cho hoạt động ở nhiệt độ môi trường giữa 40</w:t>
            </w:r>
            <w:r w:rsidRPr="000333B2">
              <w:rPr>
                <w:rFonts w:eastAsia="Times New Roman"/>
                <w:kern w:val="0"/>
                <w:vertAlign w:val="superscript"/>
                <w:lang w:val="fr-FR"/>
                <w14:ligatures w14:val="none"/>
              </w:rPr>
              <w:t>0</w:t>
            </w:r>
            <w:r w:rsidRPr="000333B2">
              <w:rPr>
                <w:rFonts w:eastAsia="Times New Roman"/>
                <w:kern w:val="0"/>
                <w:lang w:val="fr-FR"/>
                <w14:ligatures w14:val="none"/>
              </w:rPr>
              <w:t>C và -25</w:t>
            </w:r>
            <w:r w:rsidRPr="000333B2">
              <w:rPr>
                <w:rFonts w:eastAsia="Times New Roman"/>
                <w:kern w:val="0"/>
                <w:vertAlign w:val="superscript"/>
                <w:lang w:val="fr-FR"/>
                <w14:ligatures w14:val="none"/>
              </w:rPr>
              <w:t>0</w:t>
            </w:r>
            <w:r w:rsidRPr="000333B2">
              <w:rPr>
                <w:rFonts w:eastAsia="Times New Roman"/>
                <w:kern w:val="0"/>
                <w:lang w:val="fr-FR"/>
                <w14:ligatures w14:val="none"/>
              </w:rPr>
              <w:t>C</w:t>
            </w:r>
          </w:p>
        </w:tc>
        <w:tc>
          <w:tcPr>
            <w:tcW w:w="493" w:type="pct"/>
            <w:tcBorders>
              <w:top w:val="single" w:sz="4" w:space="0" w:color="auto"/>
              <w:left w:val="single" w:sz="4" w:space="0" w:color="auto"/>
              <w:bottom w:val="single" w:sz="4" w:space="0" w:color="auto"/>
              <w:right w:val="single" w:sz="4" w:space="0" w:color="auto"/>
            </w:tcBorders>
            <w:vAlign w:val="center"/>
          </w:tcPr>
          <w:p w14:paraId="4539754B"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485592FD"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fr-FR"/>
                <w14:ligatures w14:val="none"/>
              </w:rPr>
              <w:t>Thử va đập bằng bi thép với năng lượng va đập 20J</w:t>
            </w:r>
          </w:p>
        </w:tc>
        <w:tc>
          <w:tcPr>
            <w:tcW w:w="588" w:type="pct"/>
            <w:tcBorders>
              <w:top w:val="single" w:sz="4" w:space="0" w:color="auto"/>
              <w:left w:val="single" w:sz="4" w:space="0" w:color="auto"/>
              <w:bottom w:val="single" w:sz="4" w:space="0" w:color="auto"/>
              <w:right w:val="single" w:sz="4" w:space="0" w:color="auto"/>
            </w:tcBorders>
            <w:vAlign w:val="center"/>
          </w:tcPr>
          <w:p w14:paraId="15F4DE76"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11B7C3CB"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tcPr>
          <w:p w14:paraId="2087163E"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c>
          <w:tcPr>
            <w:tcW w:w="1346" w:type="pct"/>
            <w:tcBorders>
              <w:top w:val="single" w:sz="4" w:space="0" w:color="auto"/>
              <w:left w:val="single" w:sz="4" w:space="0" w:color="auto"/>
              <w:bottom w:val="single" w:sz="4" w:space="0" w:color="auto"/>
              <w:right w:val="single" w:sz="4" w:space="0" w:color="auto"/>
            </w:tcBorders>
            <w:vAlign w:val="center"/>
            <w:hideMark/>
          </w:tcPr>
          <w:p w14:paraId="796D1D90"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fr-FR"/>
                <w14:ligatures w14:val="none"/>
              </w:rPr>
              <w:t>- Kiểm tra IP 34D (trừ vị trí khe thông gió)</w:t>
            </w:r>
          </w:p>
        </w:tc>
        <w:tc>
          <w:tcPr>
            <w:tcW w:w="493" w:type="pct"/>
            <w:tcBorders>
              <w:top w:val="single" w:sz="4" w:space="0" w:color="auto"/>
              <w:left w:val="single" w:sz="4" w:space="0" w:color="auto"/>
              <w:bottom w:val="single" w:sz="4" w:space="0" w:color="auto"/>
              <w:right w:val="single" w:sz="4" w:space="0" w:color="auto"/>
            </w:tcBorders>
            <w:vAlign w:val="center"/>
          </w:tcPr>
          <w:p w14:paraId="6A1423BB"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21ABB80B"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fr-FR"/>
                <w14:ligatures w14:val="none"/>
              </w:rPr>
              <w:t>Que thử và nước không xâm nhập</w:t>
            </w:r>
          </w:p>
        </w:tc>
        <w:tc>
          <w:tcPr>
            <w:tcW w:w="588" w:type="pct"/>
            <w:tcBorders>
              <w:top w:val="single" w:sz="4" w:space="0" w:color="auto"/>
              <w:left w:val="single" w:sz="4" w:space="0" w:color="auto"/>
              <w:bottom w:val="single" w:sz="4" w:space="0" w:color="auto"/>
              <w:right w:val="single" w:sz="4" w:space="0" w:color="auto"/>
            </w:tcBorders>
            <w:vAlign w:val="center"/>
          </w:tcPr>
          <w:p w14:paraId="53C0422E"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64AD091D"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tcPr>
          <w:p w14:paraId="51DEF77F"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c>
          <w:tcPr>
            <w:tcW w:w="1346" w:type="pct"/>
            <w:tcBorders>
              <w:top w:val="single" w:sz="4" w:space="0" w:color="auto"/>
              <w:left w:val="single" w:sz="4" w:space="0" w:color="auto"/>
              <w:bottom w:val="single" w:sz="4" w:space="0" w:color="auto"/>
              <w:right w:val="single" w:sz="4" w:space="0" w:color="auto"/>
            </w:tcBorders>
            <w:vAlign w:val="center"/>
            <w:hideMark/>
          </w:tcPr>
          <w:p w14:paraId="71C9982D"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fr-FR"/>
                <w14:ligatures w14:val="none"/>
              </w:rPr>
              <w:t>- Kiểm tra hoạt động của cửa và ổ khóa</w:t>
            </w:r>
          </w:p>
        </w:tc>
        <w:tc>
          <w:tcPr>
            <w:tcW w:w="493" w:type="pct"/>
            <w:tcBorders>
              <w:top w:val="single" w:sz="4" w:space="0" w:color="auto"/>
              <w:left w:val="single" w:sz="4" w:space="0" w:color="auto"/>
              <w:bottom w:val="single" w:sz="4" w:space="0" w:color="auto"/>
              <w:right w:val="single" w:sz="4" w:space="0" w:color="auto"/>
            </w:tcBorders>
            <w:vAlign w:val="center"/>
          </w:tcPr>
          <w:p w14:paraId="5DDFFCC4"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74F0E64F"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Không hư hỏng</w:t>
            </w:r>
          </w:p>
        </w:tc>
        <w:tc>
          <w:tcPr>
            <w:tcW w:w="588" w:type="pct"/>
            <w:tcBorders>
              <w:top w:val="single" w:sz="4" w:space="0" w:color="auto"/>
              <w:left w:val="single" w:sz="4" w:space="0" w:color="auto"/>
              <w:bottom w:val="single" w:sz="4" w:space="0" w:color="auto"/>
              <w:right w:val="single" w:sz="4" w:space="0" w:color="auto"/>
            </w:tcBorders>
            <w:vAlign w:val="center"/>
          </w:tcPr>
          <w:p w14:paraId="58C04F3F"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30457F2F"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tcPr>
          <w:p w14:paraId="5D438695"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c>
          <w:tcPr>
            <w:tcW w:w="1346" w:type="pct"/>
            <w:tcBorders>
              <w:top w:val="single" w:sz="4" w:space="0" w:color="auto"/>
              <w:left w:val="single" w:sz="4" w:space="0" w:color="auto"/>
              <w:bottom w:val="single" w:sz="4" w:space="0" w:color="auto"/>
              <w:right w:val="single" w:sz="4" w:space="0" w:color="auto"/>
            </w:tcBorders>
            <w:vAlign w:val="center"/>
            <w:hideMark/>
          </w:tcPr>
          <w:p w14:paraId="028EF54C"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fr-FR"/>
                <w14:ligatures w14:val="none"/>
              </w:rPr>
              <w:t>- Kiểm tra vỏ hộp bằng vật liệu cách điện</w:t>
            </w:r>
          </w:p>
        </w:tc>
        <w:tc>
          <w:tcPr>
            <w:tcW w:w="493" w:type="pct"/>
            <w:tcBorders>
              <w:top w:val="single" w:sz="4" w:space="0" w:color="auto"/>
              <w:left w:val="single" w:sz="4" w:space="0" w:color="auto"/>
              <w:bottom w:val="single" w:sz="4" w:space="0" w:color="auto"/>
              <w:right w:val="single" w:sz="4" w:space="0" w:color="auto"/>
            </w:tcBorders>
            <w:vAlign w:val="center"/>
          </w:tcPr>
          <w:p w14:paraId="41651F0E"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5F6529A3"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Không hư hỏng</w:t>
            </w:r>
          </w:p>
        </w:tc>
        <w:tc>
          <w:tcPr>
            <w:tcW w:w="588" w:type="pct"/>
            <w:tcBorders>
              <w:top w:val="single" w:sz="4" w:space="0" w:color="auto"/>
              <w:left w:val="single" w:sz="4" w:space="0" w:color="auto"/>
              <w:bottom w:val="single" w:sz="4" w:space="0" w:color="auto"/>
              <w:right w:val="single" w:sz="4" w:space="0" w:color="auto"/>
            </w:tcBorders>
            <w:vAlign w:val="center"/>
          </w:tcPr>
          <w:p w14:paraId="46FB42FB"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33786F6E"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752D0C68"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4</w:t>
            </w:r>
          </w:p>
        </w:tc>
        <w:tc>
          <w:tcPr>
            <w:tcW w:w="1346" w:type="pct"/>
            <w:tcBorders>
              <w:top w:val="single" w:sz="4" w:space="0" w:color="auto"/>
              <w:left w:val="single" w:sz="4" w:space="0" w:color="auto"/>
              <w:bottom w:val="single" w:sz="4" w:space="0" w:color="auto"/>
              <w:right w:val="single" w:sz="4" w:space="0" w:color="auto"/>
            </w:tcBorders>
            <w:vAlign w:val="center"/>
            <w:hideMark/>
          </w:tcPr>
          <w:p w14:paraId="5C41E5EB"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vi-VN"/>
                <w14:ligatures w14:val="none"/>
              </w:rPr>
              <w:t>Cấp chống cháy</w:t>
            </w:r>
          </w:p>
        </w:tc>
        <w:tc>
          <w:tcPr>
            <w:tcW w:w="493" w:type="pct"/>
            <w:tcBorders>
              <w:top w:val="single" w:sz="4" w:space="0" w:color="auto"/>
              <w:left w:val="single" w:sz="4" w:space="0" w:color="auto"/>
              <w:bottom w:val="single" w:sz="4" w:space="0" w:color="auto"/>
              <w:right w:val="single" w:sz="4" w:space="0" w:color="auto"/>
            </w:tcBorders>
            <w:vAlign w:val="center"/>
          </w:tcPr>
          <w:p w14:paraId="671E5730"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1203BF15"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HB 40</w:t>
            </w:r>
          </w:p>
        </w:tc>
        <w:tc>
          <w:tcPr>
            <w:tcW w:w="588" w:type="pct"/>
            <w:tcBorders>
              <w:top w:val="single" w:sz="4" w:space="0" w:color="auto"/>
              <w:left w:val="single" w:sz="4" w:space="0" w:color="auto"/>
              <w:bottom w:val="single" w:sz="4" w:space="0" w:color="auto"/>
              <w:right w:val="single" w:sz="4" w:space="0" w:color="auto"/>
            </w:tcBorders>
            <w:vAlign w:val="center"/>
          </w:tcPr>
          <w:p w14:paraId="34C638A9"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7FFF6860" w14:textId="77777777" w:rsidTr="00672AD9">
        <w:trPr>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2E57A61B"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b/>
                <w:kern w:val="0"/>
                <w:lang w:val="vi-VN"/>
                <w14:ligatures w14:val="none"/>
              </w:rPr>
              <w:t>C</w:t>
            </w:r>
          </w:p>
        </w:tc>
        <w:tc>
          <w:tcPr>
            <w:tcW w:w="1346" w:type="pct"/>
            <w:tcBorders>
              <w:top w:val="single" w:sz="4" w:space="0" w:color="auto"/>
              <w:left w:val="single" w:sz="4" w:space="0" w:color="auto"/>
              <w:bottom w:val="single" w:sz="4" w:space="0" w:color="auto"/>
              <w:right w:val="single" w:sz="4" w:space="0" w:color="auto"/>
            </w:tcBorders>
            <w:vAlign w:val="center"/>
            <w:hideMark/>
          </w:tcPr>
          <w:p w14:paraId="738C16CC"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b/>
                <w:kern w:val="0"/>
                <w:lang w:val="fr-FR"/>
                <w14:ligatures w14:val="none"/>
              </w:rPr>
              <w:t>Cấu trúc bên trong của tủ</w:t>
            </w:r>
          </w:p>
        </w:tc>
        <w:tc>
          <w:tcPr>
            <w:tcW w:w="3280" w:type="pct"/>
            <w:gridSpan w:val="4"/>
            <w:tcBorders>
              <w:top w:val="single" w:sz="4" w:space="0" w:color="auto"/>
              <w:left w:val="single" w:sz="4" w:space="0" w:color="auto"/>
              <w:bottom w:val="single" w:sz="4" w:space="0" w:color="auto"/>
              <w:right w:val="single" w:sz="4" w:space="0" w:color="auto"/>
            </w:tcBorders>
            <w:vAlign w:val="center"/>
            <w:hideMark/>
          </w:tcPr>
          <w:p w14:paraId="60538AC4"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bCs/>
                <w:kern w:val="0"/>
                <w:lang w:val="fr-FR"/>
                <w14:ligatures w14:val="none"/>
              </w:rPr>
              <w:t>(Đáp ứng theo Bản vẽ đính kèm và các yêu cầu chi tiết trong HSMT)</w:t>
            </w:r>
          </w:p>
        </w:tc>
      </w:tr>
      <w:tr w:rsidR="00954092" w:rsidRPr="000333B2" w14:paraId="4AE077D0"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04542FA7"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1</w:t>
            </w:r>
          </w:p>
        </w:tc>
        <w:tc>
          <w:tcPr>
            <w:tcW w:w="1346" w:type="pct"/>
            <w:tcBorders>
              <w:top w:val="single" w:sz="4" w:space="0" w:color="auto"/>
              <w:left w:val="single" w:sz="4" w:space="0" w:color="auto"/>
              <w:bottom w:val="single" w:sz="4" w:space="0" w:color="auto"/>
              <w:right w:val="single" w:sz="4" w:space="0" w:color="auto"/>
            </w:tcBorders>
            <w:vAlign w:val="center"/>
            <w:hideMark/>
          </w:tcPr>
          <w:p w14:paraId="2CB4C80D"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vi-VN"/>
                <w14:ligatures w14:val="none"/>
              </w:rPr>
              <w:t>Thiết kế dạng 2 ngăn:</w:t>
            </w:r>
          </w:p>
        </w:tc>
        <w:tc>
          <w:tcPr>
            <w:tcW w:w="493" w:type="pct"/>
            <w:tcBorders>
              <w:top w:val="single" w:sz="4" w:space="0" w:color="auto"/>
              <w:left w:val="single" w:sz="4" w:space="0" w:color="auto"/>
              <w:bottom w:val="single" w:sz="4" w:space="0" w:color="auto"/>
              <w:right w:val="single" w:sz="4" w:space="0" w:color="auto"/>
            </w:tcBorders>
            <w:vAlign w:val="center"/>
          </w:tcPr>
          <w:p w14:paraId="2E6B5EE9"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tcPr>
          <w:p w14:paraId="6824CF5B"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p>
        </w:tc>
        <w:tc>
          <w:tcPr>
            <w:tcW w:w="588" w:type="pct"/>
            <w:tcBorders>
              <w:top w:val="single" w:sz="4" w:space="0" w:color="auto"/>
              <w:left w:val="single" w:sz="4" w:space="0" w:color="auto"/>
              <w:bottom w:val="single" w:sz="4" w:space="0" w:color="auto"/>
              <w:right w:val="single" w:sz="4" w:space="0" w:color="auto"/>
            </w:tcBorders>
            <w:vAlign w:val="center"/>
          </w:tcPr>
          <w:p w14:paraId="6733D788"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28D9E9BF"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tcPr>
          <w:p w14:paraId="2061469F"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c>
          <w:tcPr>
            <w:tcW w:w="1346" w:type="pct"/>
            <w:tcBorders>
              <w:top w:val="single" w:sz="4" w:space="0" w:color="auto"/>
              <w:left w:val="single" w:sz="4" w:space="0" w:color="auto"/>
              <w:bottom w:val="single" w:sz="4" w:space="0" w:color="auto"/>
              <w:right w:val="single" w:sz="4" w:space="0" w:color="auto"/>
            </w:tcBorders>
            <w:vAlign w:val="center"/>
            <w:hideMark/>
          </w:tcPr>
          <w:p w14:paraId="4EDF165B"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vi-VN"/>
                <w14:ligatures w14:val="none"/>
              </w:rPr>
              <w:t xml:space="preserve">Ngăn bên phải: </w:t>
            </w:r>
          </w:p>
        </w:tc>
        <w:tc>
          <w:tcPr>
            <w:tcW w:w="493" w:type="pct"/>
            <w:tcBorders>
              <w:top w:val="single" w:sz="4" w:space="0" w:color="auto"/>
              <w:left w:val="single" w:sz="4" w:space="0" w:color="auto"/>
              <w:bottom w:val="single" w:sz="4" w:space="0" w:color="auto"/>
              <w:right w:val="single" w:sz="4" w:space="0" w:color="auto"/>
            </w:tcBorders>
            <w:vAlign w:val="center"/>
          </w:tcPr>
          <w:p w14:paraId="5F697DAB"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6D06F670"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Lắp đặt ATM</w:t>
            </w:r>
          </w:p>
        </w:tc>
        <w:tc>
          <w:tcPr>
            <w:tcW w:w="588" w:type="pct"/>
            <w:tcBorders>
              <w:top w:val="single" w:sz="4" w:space="0" w:color="auto"/>
              <w:left w:val="single" w:sz="4" w:space="0" w:color="auto"/>
              <w:bottom w:val="single" w:sz="4" w:space="0" w:color="auto"/>
              <w:right w:val="single" w:sz="4" w:space="0" w:color="auto"/>
            </w:tcBorders>
            <w:vAlign w:val="center"/>
          </w:tcPr>
          <w:p w14:paraId="3F29276A"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34E7F4E1"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tcPr>
          <w:p w14:paraId="4AE90EDD"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c>
          <w:tcPr>
            <w:tcW w:w="1346" w:type="pct"/>
            <w:tcBorders>
              <w:top w:val="single" w:sz="4" w:space="0" w:color="auto"/>
              <w:left w:val="single" w:sz="4" w:space="0" w:color="auto"/>
              <w:bottom w:val="single" w:sz="4" w:space="0" w:color="auto"/>
              <w:right w:val="single" w:sz="4" w:space="0" w:color="auto"/>
            </w:tcBorders>
            <w:vAlign w:val="center"/>
            <w:hideMark/>
          </w:tcPr>
          <w:p w14:paraId="69EC2340"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vi-VN"/>
                <w14:ligatures w14:val="none"/>
              </w:rPr>
              <w:t>Ngăn bên trái:</w:t>
            </w:r>
          </w:p>
        </w:tc>
        <w:tc>
          <w:tcPr>
            <w:tcW w:w="493" w:type="pct"/>
            <w:tcBorders>
              <w:top w:val="single" w:sz="4" w:space="0" w:color="auto"/>
              <w:left w:val="single" w:sz="4" w:space="0" w:color="auto"/>
              <w:bottom w:val="single" w:sz="4" w:space="0" w:color="auto"/>
              <w:right w:val="single" w:sz="4" w:space="0" w:color="auto"/>
            </w:tcBorders>
            <w:vAlign w:val="center"/>
          </w:tcPr>
          <w:p w14:paraId="23114ED4"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6A09E92A"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fr-FR"/>
                <w14:ligatures w14:val="none"/>
              </w:rPr>
              <w:t>Lắp đặt điện kế, biến dòng</w:t>
            </w:r>
          </w:p>
        </w:tc>
        <w:tc>
          <w:tcPr>
            <w:tcW w:w="588" w:type="pct"/>
            <w:tcBorders>
              <w:top w:val="single" w:sz="4" w:space="0" w:color="auto"/>
              <w:left w:val="single" w:sz="4" w:space="0" w:color="auto"/>
              <w:bottom w:val="single" w:sz="4" w:space="0" w:color="auto"/>
              <w:right w:val="single" w:sz="4" w:space="0" w:color="auto"/>
            </w:tcBorders>
            <w:vAlign w:val="center"/>
          </w:tcPr>
          <w:p w14:paraId="1942DB68"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516D81B1"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tcPr>
          <w:p w14:paraId="41AA3C3F"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c>
          <w:tcPr>
            <w:tcW w:w="1346" w:type="pct"/>
            <w:tcBorders>
              <w:top w:val="single" w:sz="4" w:space="0" w:color="auto"/>
              <w:left w:val="single" w:sz="4" w:space="0" w:color="auto"/>
              <w:bottom w:val="single" w:sz="4" w:space="0" w:color="auto"/>
              <w:right w:val="single" w:sz="4" w:space="0" w:color="auto"/>
            </w:tcBorders>
            <w:vAlign w:val="center"/>
            <w:hideMark/>
          </w:tcPr>
          <w:p w14:paraId="3AD614EE"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vi-VN"/>
                <w14:ligatures w14:val="none"/>
              </w:rPr>
              <w:t>Giữa 2 ngăn tủ</w:t>
            </w:r>
          </w:p>
        </w:tc>
        <w:tc>
          <w:tcPr>
            <w:tcW w:w="493" w:type="pct"/>
            <w:tcBorders>
              <w:top w:val="single" w:sz="4" w:space="0" w:color="auto"/>
              <w:left w:val="single" w:sz="4" w:space="0" w:color="auto"/>
              <w:bottom w:val="single" w:sz="4" w:space="0" w:color="auto"/>
              <w:right w:val="single" w:sz="4" w:space="0" w:color="auto"/>
            </w:tcBorders>
            <w:vAlign w:val="center"/>
          </w:tcPr>
          <w:p w14:paraId="41EDB259"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56DFC989"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fr-FR"/>
                <w14:ligatures w14:val="none"/>
              </w:rPr>
              <w:t>Có các lỗ thông gió</w:t>
            </w:r>
          </w:p>
        </w:tc>
        <w:tc>
          <w:tcPr>
            <w:tcW w:w="588" w:type="pct"/>
            <w:tcBorders>
              <w:top w:val="single" w:sz="4" w:space="0" w:color="auto"/>
              <w:left w:val="single" w:sz="4" w:space="0" w:color="auto"/>
              <w:bottom w:val="single" w:sz="4" w:space="0" w:color="auto"/>
              <w:right w:val="single" w:sz="4" w:space="0" w:color="auto"/>
            </w:tcBorders>
            <w:vAlign w:val="center"/>
          </w:tcPr>
          <w:p w14:paraId="6243785D"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5AECA6E5"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71155171"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lastRenderedPageBreak/>
              <w:t>2</w:t>
            </w:r>
          </w:p>
        </w:tc>
        <w:tc>
          <w:tcPr>
            <w:tcW w:w="1346" w:type="pct"/>
            <w:tcBorders>
              <w:top w:val="single" w:sz="4" w:space="0" w:color="auto"/>
              <w:left w:val="single" w:sz="4" w:space="0" w:color="auto"/>
              <w:bottom w:val="single" w:sz="4" w:space="0" w:color="auto"/>
              <w:right w:val="single" w:sz="4" w:space="0" w:color="auto"/>
            </w:tcBorders>
            <w:vAlign w:val="center"/>
            <w:hideMark/>
          </w:tcPr>
          <w:p w14:paraId="59E25CB4"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vi-VN"/>
                <w14:ligatures w14:val="none"/>
              </w:rPr>
              <w:t>Thanh đứng</w:t>
            </w:r>
          </w:p>
        </w:tc>
        <w:tc>
          <w:tcPr>
            <w:tcW w:w="493" w:type="pct"/>
            <w:tcBorders>
              <w:top w:val="single" w:sz="4" w:space="0" w:color="auto"/>
              <w:left w:val="single" w:sz="4" w:space="0" w:color="auto"/>
              <w:bottom w:val="single" w:sz="4" w:space="0" w:color="auto"/>
              <w:right w:val="single" w:sz="4" w:space="0" w:color="auto"/>
            </w:tcBorders>
            <w:vAlign w:val="center"/>
          </w:tcPr>
          <w:p w14:paraId="5C0B3A95"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35D35420" w14:textId="77777777" w:rsidR="00954092" w:rsidRPr="000333B2" w:rsidRDefault="00954092" w:rsidP="00672AD9">
            <w:pPr>
              <w:keepLines/>
              <w:widowControl w:val="0"/>
              <w:tabs>
                <w:tab w:val="center" w:pos="7200"/>
              </w:tabs>
              <w:spacing w:before="20" w:after="20" w:line="256" w:lineRule="auto"/>
              <w:jc w:val="center"/>
              <w:rPr>
                <w:rFonts w:eastAsia="Times New Roman"/>
                <w:kern w:val="0"/>
                <w:lang w:val="fr-FR"/>
                <w14:ligatures w14:val="none"/>
              </w:rPr>
            </w:pPr>
            <w:r w:rsidRPr="000333B2">
              <w:rPr>
                <w:rFonts w:eastAsia="Times New Roman"/>
                <w:kern w:val="0"/>
                <w:lang w:val="fr-FR"/>
                <w14:ligatures w14:val="none"/>
              </w:rPr>
              <w:t>Được làm bằng inox 1,5mm, chống gỉ, kết cấu chắc chắn, chịu lực;</w:t>
            </w:r>
          </w:p>
          <w:p w14:paraId="074F1BFB" w14:textId="77777777" w:rsidR="00954092" w:rsidRPr="000333B2" w:rsidRDefault="00954092" w:rsidP="00672AD9">
            <w:pPr>
              <w:keepLines/>
              <w:widowControl w:val="0"/>
              <w:tabs>
                <w:tab w:val="center" w:pos="7200"/>
              </w:tabs>
              <w:spacing w:before="20" w:after="20" w:line="256" w:lineRule="auto"/>
              <w:jc w:val="center"/>
              <w:rPr>
                <w:rFonts w:eastAsia="Times New Roman"/>
                <w:kern w:val="0"/>
                <w:lang w:val="fr-FR"/>
                <w14:ligatures w14:val="none"/>
              </w:rPr>
            </w:pPr>
            <w:r w:rsidRPr="000333B2">
              <w:rPr>
                <w:rFonts w:eastAsia="Times New Roman"/>
                <w:kern w:val="0"/>
                <w:lang w:val="fr-FR"/>
                <w14:ligatures w14:val="none"/>
              </w:rPr>
              <w:t>- Kích thước phù hợp với kết cấu tủ;</w:t>
            </w:r>
          </w:p>
          <w:p w14:paraId="00F1232F" w14:textId="77777777" w:rsidR="00954092" w:rsidRPr="000333B2" w:rsidRDefault="00954092" w:rsidP="00672AD9">
            <w:pPr>
              <w:keepLines/>
              <w:widowControl w:val="0"/>
              <w:tabs>
                <w:tab w:val="center" w:pos="7200"/>
              </w:tabs>
              <w:spacing w:before="20" w:after="20" w:line="256" w:lineRule="auto"/>
              <w:jc w:val="center"/>
              <w:rPr>
                <w:rFonts w:eastAsia="Times New Roman"/>
                <w:kern w:val="0"/>
                <w:lang w:val="fr-FR"/>
                <w14:ligatures w14:val="none"/>
              </w:rPr>
            </w:pPr>
            <w:r w:rsidRPr="000333B2">
              <w:rPr>
                <w:rFonts w:eastAsia="Times New Roman"/>
                <w:kern w:val="0"/>
                <w:lang w:val="fr-FR"/>
                <w14:ligatures w14:val="none"/>
              </w:rPr>
              <w:t>- Gồm các thanh đứng dạng L;</w:t>
            </w:r>
          </w:p>
          <w:p w14:paraId="3DDF81FD"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fr-FR"/>
                <w14:ligatures w14:val="none"/>
              </w:rPr>
              <w:t>- Được lắp ở 2 bên hông tủ, trên mỗi thanh đứng có nhiều lỗ dạng oval theo chiều dọc để lắp các thanh ngang và gối sứ cách điện, linh hoạt khi lắp đặt các thiết bị bên trong tủ.</w:t>
            </w:r>
          </w:p>
        </w:tc>
        <w:tc>
          <w:tcPr>
            <w:tcW w:w="588" w:type="pct"/>
            <w:tcBorders>
              <w:top w:val="single" w:sz="4" w:space="0" w:color="auto"/>
              <w:left w:val="single" w:sz="4" w:space="0" w:color="auto"/>
              <w:bottom w:val="single" w:sz="4" w:space="0" w:color="auto"/>
              <w:right w:val="single" w:sz="4" w:space="0" w:color="auto"/>
            </w:tcBorders>
            <w:vAlign w:val="center"/>
          </w:tcPr>
          <w:p w14:paraId="428A9E6E"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4E06B2E1"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43CB7D3A"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3</w:t>
            </w:r>
          </w:p>
        </w:tc>
        <w:tc>
          <w:tcPr>
            <w:tcW w:w="1346" w:type="pct"/>
            <w:tcBorders>
              <w:top w:val="single" w:sz="4" w:space="0" w:color="auto"/>
              <w:left w:val="single" w:sz="4" w:space="0" w:color="auto"/>
              <w:bottom w:val="single" w:sz="4" w:space="0" w:color="auto"/>
              <w:right w:val="single" w:sz="4" w:space="0" w:color="auto"/>
            </w:tcBorders>
            <w:vAlign w:val="center"/>
            <w:hideMark/>
          </w:tcPr>
          <w:p w14:paraId="708FF255"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vi-VN"/>
                <w14:ligatures w14:val="none"/>
              </w:rPr>
              <w:t>Thanh ngang</w:t>
            </w:r>
          </w:p>
        </w:tc>
        <w:tc>
          <w:tcPr>
            <w:tcW w:w="493" w:type="pct"/>
            <w:tcBorders>
              <w:top w:val="single" w:sz="4" w:space="0" w:color="auto"/>
              <w:left w:val="single" w:sz="4" w:space="0" w:color="auto"/>
              <w:bottom w:val="single" w:sz="4" w:space="0" w:color="auto"/>
              <w:right w:val="single" w:sz="4" w:space="0" w:color="auto"/>
            </w:tcBorders>
            <w:vAlign w:val="center"/>
          </w:tcPr>
          <w:p w14:paraId="5D50A608"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79FE642F" w14:textId="77777777" w:rsidR="00954092" w:rsidRPr="000333B2" w:rsidRDefault="00954092" w:rsidP="00672AD9">
            <w:pPr>
              <w:keepLines/>
              <w:widowControl w:val="0"/>
              <w:tabs>
                <w:tab w:val="center" w:pos="7200"/>
              </w:tabs>
              <w:spacing w:before="20" w:after="20" w:line="256" w:lineRule="auto"/>
              <w:jc w:val="center"/>
              <w:rPr>
                <w:rFonts w:eastAsia="Times New Roman"/>
                <w:kern w:val="0"/>
                <w:lang w:val="fr-FR"/>
                <w14:ligatures w14:val="none"/>
              </w:rPr>
            </w:pPr>
            <w:r w:rsidRPr="000333B2">
              <w:rPr>
                <w:rFonts w:eastAsia="Times New Roman"/>
                <w:kern w:val="0"/>
                <w:lang w:val="fr-FR"/>
                <w14:ligatures w14:val="none"/>
              </w:rPr>
              <w:t>- Được làm bằng inox 1,5mm, chống gỉ, kết cấu chắc chắn, chịu lực.</w:t>
            </w:r>
          </w:p>
          <w:p w14:paraId="2F5652C4"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fr-FR"/>
                <w14:ligatures w14:val="none"/>
              </w:rPr>
              <w:t>- Các thanh ngang dạng U, kích thước phù hợp với kết cấu tủ; Trên mỗi thanh ngang có nhiều lỗ dạng oval theo chiều dọc của thanh, linh hoạt khi lắp đặt các thiết bị bên trong tủ.</w:t>
            </w:r>
          </w:p>
        </w:tc>
        <w:tc>
          <w:tcPr>
            <w:tcW w:w="588" w:type="pct"/>
            <w:tcBorders>
              <w:top w:val="single" w:sz="4" w:space="0" w:color="auto"/>
              <w:left w:val="single" w:sz="4" w:space="0" w:color="auto"/>
              <w:bottom w:val="single" w:sz="4" w:space="0" w:color="auto"/>
              <w:right w:val="single" w:sz="4" w:space="0" w:color="auto"/>
            </w:tcBorders>
            <w:vAlign w:val="center"/>
          </w:tcPr>
          <w:p w14:paraId="1DB1EE11"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0429B3F0"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72093E1F"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Batang"/>
                <w:bCs/>
                <w:kern w:val="0"/>
                <w:lang w:val="fr-FR" w:eastAsia="ko-KR"/>
                <w14:ligatures w14:val="none"/>
              </w:rPr>
              <w:t>4</w:t>
            </w:r>
          </w:p>
        </w:tc>
        <w:tc>
          <w:tcPr>
            <w:tcW w:w="1346" w:type="pct"/>
            <w:tcBorders>
              <w:top w:val="single" w:sz="4" w:space="0" w:color="auto"/>
              <w:left w:val="single" w:sz="4" w:space="0" w:color="auto"/>
              <w:bottom w:val="single" w:sz="4" w:space="0" w:color="auto"/>
              <w:right w:val="single" w:sz="4" w:space="0" w:color="auto"/>
            </w:tcBorders>
            <w:vAlign w:val="center"/>
            <w:hideMark/>
          </w:tcPr>
          <w:p w14:paraId="67A12A0A"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fr-FR"/>
                <w14:ligatures w14:val="none"/>
              </w:rPr>
              <w:t>- Ngăn lắp ATM gồm các thanh:</w:t>
            </w:r>
          </w:p>
        </w:tc>
        <w:tc>
          <w:tcPr>
            <w:tcW w:w="493" w:type="pct"/>
            <w:tcBorders>
              <w:top w:val="single" w:sz="4" w:space="0" w:color="auto"/>
              <w:left w:val="single" w:sz="4" w:space="0" w:color="auto"/>
              <w:bottom w:val="single" w:sz="4" w:space="0" w:color="auto"/>
              <w:right w:val="single" w:sz="4" w:space="0" w:color="auto"/>
            </w:tcBorders>
            <w:vAlign w:val="center"/>
          </w:tcPr>
          <w:p w14:paraId="2CD6A85C"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4205AC63" w14:textId="77777777" w:rsidR="00954092" w:rsidRPr="000333B2" w:rsidRDefault="00954092" w:rsidP="00672AD9">
            <w:pPr>
              <w:keepLines/>
              <w:widowControl w:val="0"/>
              <w:tabs>
                <w:tab w:val="center" w:pos="7200"/>
              </w:tabs>
              <w:spacing w:before="20" w:after="20" w:line="256" w:lineRule="auto"/>
              <w:jc w:val="center"/>
              <w:rPr>
                <w:rFonts w:eastAsia="Times New Roman"/>
                <w:kern w:val="0"/>
                <w:lang w:val="vi-VN"/>
                <w14:ligatures w14:val="none"/>
              </w:rPr>
            </w:pPr>
            <w:r w:rsidRPr="000333B2">
              <w:rPr>
                <w:rFonts w:eastAsia="Times New Roman"/>
                <w:kern w:val="0"/>
                <w:lang w:val="vi-VN"/>
                <w14:ligatures w14:val="none"/>
              </w:rPr>
              <w:t>+ Thanh ngang ATM tổng;</w:t>
            </w:r>
          </w:p>
          <w:p w14:paraId="6EB31912" w14:textId="77777777" w:rsidR="00954092" w:rsidRPr="000333B2" w:rsidRDefault="00954092" w:rsidP="00672AD9">
            <w:pPr>
              <w:keepLines/>
              <w:widowControl w:val="0"/>
              <w:tabs>
                <w:tab w:val="center" w:pos="7200"/>
              </w:tabs>
              <w:spacing w:before="20" w:after="20" w:line="256" w:lineRule="auto"/>
              <w:jc w:val="center"/>
              <w:rPr>
                <w:rFonts w:eastAsia="Times New Roman"/>
                <w:kern w:val="0"/>
                <w:lang w:val="vi-VN"/>
                <w14:ligatures w14:val="none"/>
              </w:rPr>
            </w:pPr>
            <w:r w:rsidRPr="000333B2">
              <w:rPr>
                <w:rFonts w:eastAsia="Times New Roman"/>
                <w:kern w:val="0"/>
                <w:lang w:val="vi-VN"/>
                <w14:ligatures w14:val="none"/>
              </w:rPr>
              <w:t>+ Thanh ngang ATM phân lộ;</w:t>
            </w:r>
          </w:p>
          <w:p w14:paraId="67D5AFD6"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vi-VN" w:eastAsia="ko-KR"/>
                <w14:ligatures w14:val="none"/>
              </w:rPr>
            </w:pPr>
            <w:r w:rsidRPr="000333B2">
              <w:rPr>
                <w:rFonts w:eastAsia="Times New Roman"/>
                <w:kern w:val="0"/>
                <w:lang w:val="vi-VN"/>
                <w14:ligatures w14:val="none"/>
              </w:rPr>
              <w:t>+ Thanh ngang cố định cáp vào ra đáy tủ</w:t>
            </w:r>
          </w:p>
        </w:tc>
        <w:tc>
          <w:tcPr>
            <w:tcW w:w="588" w:type="pct"/>
            <w:tcBorders>
              <w:top w:val="single" w:sz="4" w:space="0" w:color="auto"/>
              <w:left w:val="single" w:sz="4" w:space="0" w:color="auto"/>
              <w:bottom w:val="single" w:sz="4" w:space="0" w:color="auto"/>
              <w:right w:val="single" w:sz="4" w:space="0" w:color="auto"/>
            </w:tcBorders>
            <w:vAlign w:val="center"/>
          </w:tcPr>
          <w:p w14:paraId="0BC79EF4"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vi-VN" w:eastAsia="ko-KR"/>
                <w14:ligatures w14:val="none"/>
              </w:rPr>
            </w:pPr>
          </w:p>
        </w:tc>
      </w:tr>
      <w:tr w:rsidR="00954092" w:rsidRPr="000333B2" w14:paraId="52DFE0CB"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4EE8A1A1"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5</w:t>
            </w:r>
          </w:p>
        </w:tc>
        <w:tc>
          <w:tcPr>
            <w:tcW w:w="1346" w:type="pct"/>
            <w:tcBorders>
              <w:top w:val="single" w:sz="4" w:space="0" w:color="auto"/>
              <w:left w:val="single" w:sz="4" w:space="0" w:color="auto"/>
              <w:bottom w:val="single" w:sz="4" w:space="0" w:color="auto"/>
              <w:right w:val="single" w:sz="4" w:space="0" w:color="auto"/>
            </w:tcBorders>
            <w:vAlign w:val="center"/>
            <w:hideMark/>
          </w:tcPr>
          <w:p w14:paraId="4D8D741B"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fr-FR"/>
                <w14:ligatures w14:val="none"/>
              </w:rPr>
              <w:t>Ngăn lắp điện kế gồm các thanh:</w:t>
            </w:r>
          </w:p>
        </w:tc>
        <w:tc>
          <w:tcPr>
            <w:tcW w:w="493" w:type="pct"/>
            <w:tcBorders>
              <w:top w:val="single" w:sz="4" w:space="0" w:color="auto"/>
              <w:left w:val="single" w:sz="4" w:space="0" w:color="auto"/>
              <w:bottom w:val="single" w:sz="4" w:space="0" w:color="auto"/>
              <w:right w:val="single" w:sz="4" w:space="0" w:color="auto"/>
            </w:tcBorders>
            <w:vAlign w:val="center"/>
          </w:tcPr>
          <w:p w14:paraId="46AC08C0"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50D87887" w14:textId="77777777" w:rsidR="00954092" w:rsidRPr="000333B2" w:rsidRDefault="00954092" w:rsidP="00672AD9">
            <w:pPr>
              <w:keepLines/>
              <w:widowControl w:val="0"/>
              <w:tabs>
                <w:tab w:val="center" w:pos="7200"/>
              </w:tabs>
              <w:spacing w:before="20" w:after="20" w:line="256" w:lineRule="auto"/>
              <w:jc w:val="center"/>
              <w:rPr>
                <w:rFonts w:eastAsia="Times New Roman"/>
                <w:kern w:val="0"/>
                <w:lang w:val="fr-FR"/>
                <w14:ligatures w14:val="none"/>
              </w:rPr>
            </w:pPr>
            <w:r w:rsidRPr="000333B2">
              <w:rPr>
                <w:rFonts w:eastAsia="Times New Roman"/>
                <w:kern w:val="0"/>
                <w:lang w:val="fr-FR"/>
                <w14:ligatures w14:val="none"/>
              </w:rPr>
              <w:t>+ Thanh ngang lắp điện kế;</w:t>
            </w:r>
          </w:p>
          <w:p w14:paraId="1B94B786"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fr-FR"/>
                <w14:ligatures w14:val="none"/>
              </w:rPr>
              <w:t>+ Thanh ngang cố định cáp vào ra đáy tủ</w:t>
            </w:r>
          </w:p>
        </w:tc>
        <w:tc>
          <w:tcPr>
            <w:tcW w:w="588" w:type="pct"/>
            <w:tcBorders>
              <w:top w:val="single" w:sz="4" w:space="0" w:color="auto"/>
              <w:left w:val="single" w:sz="4" w:space="0" w:color="auto"/>
              <w:bottom w:val="single" w:sz="4" w:space="0" w:color="auto"/>
              <w:right w:val="single" w:sz="4" w:space="0" w:color="auto"/>
            </w:tcBorders>
            <w:vAlign w:val="center"/>
          </w:tcPr>
          <w:p w14:paraId="33515969"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07CA5B50"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71BFA8CE"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6</w:t>
            </w:r>
          </w:p>
        </w:tc>
        <w:tc>
          <w:tcPr>
            <w:tcW w:w="1346" w:type="pct"/>
            <w:tcBorders>
              <w:top w:val="single" w:sz="4" w:space="0" w:color="auto"/>
              <w:left w:val="single" w:sz="4" w:space="0" w:color="auto"/>
              <w:bottom w:val="single" w:sz="4" w:space="0" w:color="auto"/>
              <w:right w:val="single" w:sz="4" w:space="0" w:color="auto"/>
            </w:tcBorders>
            <w:vAlign w:val="center"/>
            <w:hideMark/>
          </w:tcPr>
          <w:p w14:paraId="60BBD79A"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vi-VN"/>
                <w14:ligatures w14:val="none"/>
              </w:rPr>
              <w:t>Tấm lắp biến dòng</w:t>
            </w:r>
          </w:p>
        </w:tc>
        <w:tc>
          <w:tcPr>
            <w:tcW w:w="493" w:type="pct"/>
            <w:tcBorders>
              <w:top w:val="single" w:sz="4" w:space="0" w:color="auto"/>
              <w:left w:val="single" w:sz="4" w:space="0" w:color="auto"/>
              <w:bottom w:val="single" w:sz="4" w:space="0" w:color="auto"/>
              <w:right w:val="single" w:sz="4" w:space="0" w:color="auto"/>
            </w:tcBorders>
            <w:vAlign w:val="center"/>
          </w:tcPr>
          <w:p w14:paraId="214B1706"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58BF001E" w14:textId="77777777" w:rsidR="00954092" w:rsidRPr="000333B2" w:rsidRDefault="00954092" w:rsidP="00672AD9">
            <w:pPr>
              <w:keepLines/>
              <w:widowControl w:val="0"/>
              <w:tabs>
                <w:tab w:val="center" w:pos="7200"/>
              </w:tabs>
              <w:spacing w:before="20" w:after="20" w:line="256" w:lineRule="auto"/>
              <w:jc w:val="center"/>
              <w:rPr>
                <w:rFonts w:eastAsia="Times New Roman"/>
                <w:kern w:val="0"/>
                <w:lang w:val="fr-FR"/>
                <w14:ligatures w14:val="none"/>
              </w:rPr>
            </w:pPr>
            <w:r w:rsidRPr="000333B2">
              <w:rPr>
                <w:rFonts w:eastAsia="Times New Roman"/>
                <w:kern w:val="0"/>
                <w:lang w:val="fr-FR"/>
                <w14:ligatures w14:val="none"/>
              </w:rPr>
              <w:t>- Được làm bằng inox 1,5mm, chống gỉ, kết cấu chắc chắn, chịu lực;</w:t>
            </w:r>
          </w:p>
          <w:p w14:paraId="32746EEB" w14:textId="77777777" w:rsidR="00954092" w:rsidRPr="000333B2" w:rsidRDefault="00954092" w:rsidP="00672AD9">
            <w:pPr>
              <w:keepLines/>
              <w:widowControl w:val="0"/>
              <w:tabs>
                <w:tab w:val="center" w:pos="7200"/>
              </w:tabs>
              <w:spacing w:before="20" w:after="20" w:line="256" w:lineRule="auto"/>
              <w:jc w:val="center"/>
              <w:rPr>
                <w:rFonts w:eastAsia="Times New Roman"/>
                <w:kern w:val="0"/>
                <w:lang w:val="fr-FR"/>
                <w14:ligatures w14:val="none"/>
              </w:rPr>
            </w:pPr>
            <w:r w:rsidRPr="000333B2">
              <w:rPr>
                <w:rFonts w:eastAsia="Times New Roman"/>
                <w:kern w:val="0"/>
                <w:lang w:val="fr-FR"/>
                <w14:ligatures w14:val="none"/>
              </w:rPr>
              <w:t>- Được lắp đặt thẳng đứng song song với mặt phẳng cánh tủ;</w:t>
            </w:r>
          </w:p>
          <w:p w14:paraId="37CFF60D"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fr-FR"/>
                <w14:ligatures w14:val="none"/>
              </w:rPr>
              <w:t>- Dùng để lắp đặt biến dòng và các thiết bị khác</w:t>
            </w:r>
          </w:p>
        </w:tc>
        <w:tc>
          <w:tcPr>
            <w:tcW w:w="588" w:type="pct"/>
            <w:tcBorders>
              <w:top w:val="single" w:sz="4" w:space="0" w:color="auto"/>
              <w:left w:val="single" w:sz="4" w:space="0" w:color="auto"/>
              <w:bottom w:val="single" w:sz="4" w:space="0" w:color="auto"/>
              <w:right w:val="single" w:sz="4" w:space="0" w:color="auto"/>
            </w:tcBorders>
            <w:vAlign w:val="center"/>
          </w:tcPr>
          <w:p w14:paraId="401F31E8"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3C8CA51A"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791DD138"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lastRenderedPageBreak/>
              <w:t>7</w:t>
            </w:r>
          </w:p>
        </w:tc>
        <w:tc>
          <w:tcPr>
            <w:tcW w:w="1346" w:type="pct"/>
            <w:tcBorders>
              <w:top w:val="single" w:sz="4" w:space="0" w:color="auto"/>
              <w:left w:val="single" w:sz="4" w:space="0" w:color="auto"/>
              <w:bottom w:val="single" w:sz="4" w:space="0" w:color="auto"/>
              <w:right w:val="single" w:sz="4" w:space="0" w:color="auto"/>
            </w:tcBorders>
            <w:vAlign w:val="center"/>
            <w:hideMark/>
          </w:tcPr>
          <w:p w14:paraId="07F0444A"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fr-FR"/>
                <w14:ligatures w14:val="none"/>
              </w:rPr>
              <w:t>Tấm cánh bảo vệ bên trong tủ</w:t>
            </w:r>
          </w:p>
        </w:tc>
        <w:tc>
          <w:tcPr>
            <w:tcW w:w="493" w:type="pct"/>
            <w:tcBorders>
              <w:top w:val="single" w:sz="4" w:space="0" w:color="auto"/>
              <w:left w:val="single" w:sz="4" w:space="0" w:color="auto"/>
              <w:bottom w:val="single" w:sz="4" w:space="0" w:color="auto"/>
              <w:right w:val="single" w:sz="4" w:space="0" w:color="auto"/>
            </w:tcBorders>
            <w:vAlign w:val="center"/>
          </w:tcPr>
          <w:p w14:paraId="27787093"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528378E4" w14:textId="77777777" w:rsidR="00954092" w:rsidRPr="000333B2" w:rsidRDefault="00954092" w:rsidP="00672AD9">
            <w:pPr>
              <w:keepLines/>
              <w:widowControl w:val="0"/>
              <w:tabs>
                <w:tab w:val="center" w:pos="7200"/>
              </w:tabs>
              <w:spacing w:before="20" w:after="20" w:line="256" w:lineRule="auto"/>
              <w:jc w:val="center"/>
              <w:rPr>
                <w:rFonts w:eastAsia="Times New Roman"/>
                <w:kern w:val="0"/>
                <w:lang w:val="fr-FR"/>
                <w14:ligatures w14:val="none"/>
              </w:rPr>
            </w:pPr>
            <w:r w:rsidRPr="000333B2">
              <w:rPr>
                <w:rFonts w:eastAsia="Times New Roman"/>
                <w:kern w:val="0"/>
                <w:lang w:val="fr-FR"/>
                <w14:ligatures w14:val="none"/>
              </w:rPr>
              <w:t>- Được sản xuất từ nhựa composite gia cường sợi thủy tinh, bằng công nghệ SMC/BMC, cứng, cách điện tốt, độ dày 5mm;</w:t>
            </w:r>
          </w:p>
          <w:p w14:paraId="18C1933B" w14:textId="77777777" w:rsidR="00954092" w:rsidRPr="000333B2" w:rsidRDefault="00954092" w:rsidP="00672AD9">
            <w:pPr>
              <w:keepLines/>
              <w:widowControl w:val="0"/>
              <w:tabs>
                <w:tab w:val="center" w:pos="7200"/>
              </w:tabs>
              <w:spacing w:before="20" w:after="20" w:line="256" w:lineRule="auto"/>
              <w:jc w:val="center"/>
              <w:rPr>
                <w:rFonts w:eastAsia="Times New Roman"/>
                <w:kern w:val="0"/>
                <w:lang w:val="fr-FR"/>
                <w14:ligatures w14:val="none"/>
              </w:rPr>
            </w:pPr>
            <w:r w:rsidRPr="000333B2">
              <w:rPr>
                <w:rFonts w:eastAsia="Times New Roman"/>
                <w:kern w:val="0"/>
                <w:lang w:val="fr-FR"/>
                <w14:ligatures w14:val="none"/>
              </w:rPr>
              <w:t>- Cánh bảo vệ được thiết kế dạng cửa đóng mở, có bản lề chắc chắn. Cách ly đảm bảo an toàn với các thiết bị điện bên trong tủ, có khóa gài cánh và lỗ móc khóa;</w:t>
            </w:r>
          </w:p>
          <w:p w14:paraId="5539EE16" w14:textId="6F7A00DC" w:rsidR="00954092" w:rsidRPr="000333B2" w:rsidRDefault="00954092" w:rsidP="00672AD9">
            <w:pPr>
              <w:keepLines/>
              <w:widowControl w:val="0"/>
              <w:tabs>
                <w:tab w:val="center" w:pos="7200"/>
              </w:tabs>
              <w:spacing w:before="20" w:after="20" w:line="256" w:lineRule="auto"/>
              <w:jc w:val="center"/>
              <w:rPr>
                <w:rFonts w:eastAsia="Times New Roman"/>
                <w:kern w:val="0"/>
                <w:lang w:val="fr-FR"/>
                <w14:ligatures w14:val="none"/>
              </w:rPr>
            </w:pPr>
            <w:r w:rsidRPr="000333B2">
              <w:rPr>
                <w:rFonts w:eastAsia="Times New Roman"/>
                <w:kern w:val="0"/>
                <w:lang w:val="fr-FR"/>
                <w14:ligatures w14:val="none"/>
              </w:rPr>
              <w:t>- Gồm 2 tấm:</w:t>
            </w:r>
          </w:p>
          <w:p w14:paraId="2A6FAFEA" w14:textId="77777777" w:rsidR="00954092" w:rsidRPr="000333B2" w:rsidRDefault="00954092" w:rsidP="00672AD9">
            <w:pPr>
              <w:keepLines/>
              <w:widowControl w:val="0"/>
              <w:tabs>
                <w:tab w:val="center" w:pos="7200"/>
              </w:tabs>
              <w:spacing w:before="20" w:after="20" w:line="256" w:lineRule="auto"/>
              <w:jc w:val="center"/>
              <w:rPr>
                <w:rFonts w:eastAsia="Times New Roman"/>
                <w:kern w:val="0"/>
                <w:lang w:val="fr-FR"/>
                <w14:ligatures w14:val="none"/>
              </w:rPr>
            </w:pPr>
            <w:r w:rsidRPr="000333B2">
              <w:rPr>
                <w:rFonts w:eastAsia="Times New Roman"/>
                <w:kern w:val="0"/>
                <w:lang w:val="fr-FR"/>
                <w14:ligatures w14:val="none"/>
              </w:rPr>
              <w:t>+ Tấm bảo vệ ngăn ATM: có các lỗ để thao tác đóng, mở ATM tổng và ATM phân lộ;</w:t>
            </w:r>
          </w:p>
          <w:p w14:paraId="19BC6965"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fr-FR"/>
                <w14:ligatures w14:val="none"/>
              </w:rPr>
              <w:t>+ Tấm bảo vệ ngăn điện kế: có lỗ để đọc chỉ số điện kế</w:t>
            </w:r>
          </w:p>
        </w:tc>
        <w:tc>
          <w:tcPr>
            <w:tcW w:w="588" w:type="pct"/>
            <w:tcBorders>
              <w:top w:val="single" w:sz="4" w:space="0" w:color="auto"/>
              <w:left w:val="single" w:sz="4" w:space="0" w:color="auto"/>
              <w:bottom w:val="single" w:sz="4" w:space="0" w:color="auto"/>
              <w:right w:val="single" w:sz="4" w:space="0" w:color="auto"/>
            </w:tcBorders>
            <w:vAlign w:val="center"/>
          </w:tcPr>
          <w:p w14:paraId="6C2402CF"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3ABD937F"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7AA6B17B"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8</w:t>
            </w:r>
          </w:p>
        </w:tc>
        <w:tc>
          <w:tcPr>
            <w:tcW w:w="1346" w:type="pct"/>
            <w:tcBorders>
              <w:top w:val="single" w:sz="4" w:space="0" w:color="auto"/>
              <w:left w:val="single" w:sz="4" w:space="0" w:color="auto"/>
              <w:bottom w:val="single" w:sz="4" w:space="0" w:color="auto"/>
              <w:right w:val="single" w:sz="4" w:space="0" w:color="auto"/>
            </w:tcBorders>
            <w:vAlign w:val="center"/>
            <w:hideMark/>
          </w:tcPr>
          <w:p w14:paraId="67F3B01F"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vi-VN"/>
                <w14:ligatures w14:val="none"/>
              </w:rPr>
              <w:t>Khung treo tủ</w:t>
            </w:r>
          </w:p>
        </w:tc>
        <w:tc>
          <w:tcPr>
            <w:tcW w:w="493" w:type="pct"/>
            <w:tcBorders>
              <w:top w:val="single" w:sz="4" w:space="0" w:color="auto"/>
              <w:left w:val="single" w:sz="4" w:space="0" w:color="auto"/>
              <w:bottom w:val="single" w:sz="4" w:space="0" w:color="auto"/>
              <w:right w:val="single" w:sz="4" w:space="0" w:color="auto"/>
            </w:tcBorders>
            <w:vAlign w:val="center"/>
          </w:tcPr>
          <w:p w14:paraId="0AB87998"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621D7803"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fr-FR"/>
                <w14:ligatures w14:val="none"/>
              </w:rPr>
              <w:t>Khung treo tủ bằng inox dày 3mm, gồm khung trên, khung dưới và 1 thanh đứng có các lỗ dạng oval để lắp ty treo tủ.</w:t>
            </w:r>
          </w:p>
        </w:tc>
        <w:tc>
          <w:tcPr>
            <w:tcW w:w="588" w:type="pct"/>
            <w:tcBorders>
              <w:top w:val="single" w:sz="4" w:space="0" w:color="auto"/>
              <w:left w:val="single" w:sz="4" w:space="0" w:color="auto"/>
              <w:bottom w:val="single" w:sz="4" w:space="0" w:color="auto"/>
              <w:right w:val="single" w:sz="4" w:space="0" w:color="auto"/>
            </w:tcBorders>
            <w:vAlign w:val="center"/>
          </w:tcPr>
          <w:p w14:paraId="1F91E2FC"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548F8790"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15D04096" w14:textId="77777777" w:rsidR="00954092" w:rsidRPr="000333B2" w:rsidRDefault="00954092" w:rsidP="000333B2">
            <w:pPr>
              <w:keepLines/>
              <w:widowControl w:val="0"/>
              <w:tabs>
                <w:tab w:val="center" w:pos="7200"/>
              </w:tabs>
              <w:spacing w:before="20" w:after="20" w:line="256" w:lineRule="auto"/>
              <w:jc w:val="center"/>
              <w:rPr>
                <w:rFonts w:eastAsia="Times New Roman"/>
                <w:kern w:val="0"/>
                <w:lang w:val="vi-VN"/>
                <w14:ligatures w14:val="none"/>
              </w:rPr>
            </w:pPr>
            <w:r w:rsidRPr="000333B2">
              <w:rPr>
                <w:rFonts w:eastAsia="Times New Roman"/>
                <w:kern w:val="0"/>
                <w:lang w:val="vi-VN"/>
                <w14:ligatures w14:val="none"/>
              </w:rPr>
              <w:t>9</w:t>
            </w:r>
          </w:p>
        </w:tc>
        <w:tc>
          <w:tcPr>
            <w:tcW w:w="1346" w:type="pct"/>
            <w:tcBorders>
              <w:top w:val="single" w:sz="4" w:space="0" w:color="auto"/>
              <w:left w:val="single" w:sz="4" w:space="0" w:color="auto"/>
              <w:bottom w:val="single" w:sz="4" w:space="0" w:color="auto"/>
              <w:right w:val="single" w:sz="4" w:space="0" w:color="auto"/>
            </w:tcBorders>
            <w:vAlign w:val="center"/>
            <w:hideMark/>
          </w:tcPr>
          <w:p w14:paraId="714A7EF9" w14:textId="77777777" w:rsidR="00954092" w:rsidRPr="000333B2" w:rsidRDefault="00954092" w:rsidP="000333B2">
            <w:pPr>
              <w:keepLines/>
              <w:widowControl w:val="0"/>
              <w:tabs>
                <w:tab w:val="center" w:pos="7200"/>
              </w:tabs>
              <w:spacing w:before="20" w:after="20" w:line="256" w:lineRule="auto"/>
              <w:rPr>
                <w:rFonts w:eastAsia="Times New Roman"/>
                <w:kern w:val="0"/>
                <w:lang w:val="vi-VN"/>
                <w14:ligatures w14:val="none"/>
              </w:rPr>
            </w:pPr>
            <w:r w:rsidRPr="000333B2">
              <w:rPr>
                <w:rFonts w:eastAsia="Times New Roman"/>
                <w:kern w:val="0"/>
                <w:lang w:val="vi-VN"/>
                <w14:ligatures w14:val="none"/>
              </w:rPr>
              <w:t>Thanh cái đồng</w:t>
            </w:r>
          </w:p>
        </w:tc>
        <w:tc>
          <w:tcPr>
            <w:tcW w:w="493" w:type="pct"/>
            <w:tcBorders>
              <w:top w:val="single" w:sz="4" w:space="0" w:color="auto"/>
              <w:left w:val="single" w:sz="4" w:space="0" w:color="auto"/>
              <w:bottom w:val="single" w:sz="4" w:space="0" w:color="auto"/>
              <w:right w:val="single" w:sz="4" w:space="0" w:color="auto"/>
            </w:tcBorders>
            <w:vAlign w:val="center"/>
          </w:tcPr>
          <w:p w14:paraId="51F61768"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68ECE1D9" w14:textId="77777777" w:rsidR="00954092" w:rsidRPr="000333B2" w:rsidRDefault="00954092" w:rsidP="00672AD9">
            <w:pPr>
              <w:spacing w:before="0" w:after="0" w:line="256" w:lineRule="auto"/>
              <w:jc w:val="center"/>
              <w:rPr>
                <w:rFonts w:eastAsia="Times New Roman"/>
                <w:kern w:val="0"/>
                <w:lang w:val="fr-FR"/>
                <w14:ligatures w14:val="none"/>
              </w:rPr>
            </w:pPr>
            <w:r w:rsidRPr="000333B2">
              <w:rPr>
                <w:rFonts w:eastAsia="Times New Roman"/>
                <w:kern w:val="0"/>
                <w:lang w:val="fr-FR"/>
                <w14:ligatures w14:val="none"/>
              </w:rPr>
              <w:t>- Bằng đồng đỏ, được lắp vào tủ qua các vị trí gối đỡ (giá đỡ) cách điện; Có khoan lỗ tại các vị trí thích hợp để đấu nối cáp.</w:t>
            </w:r>
          </w:p>
          <w:p w14:paraId="62A11F57" w14:textId="77777777" w:rsidR="00954092" w:rsidRPr="000333B2" w:rsidRDefault="00954092" w:rsidP="00672AD9">
            <w:pPr>
              <w:keepLines/>
              <w:widowControl w:val="0"/>
              <w:tabs>
                <w:tab w:val="center" w:pos="7200"/>
              </w:tabs>
              <w:spacing w:before="20" w:after="20" w:line="256" w:lineRule="auto"/>
              <w:jc w:val="center"/>
              <w:rPr>
                <w:rFonts w:eastAsia="Times New Roman"/>
                <w:kern w:val="0"/>
                <w:lang w:val="fr-FR"/>
                <w14:ligatures w14:val="none"/>
              </w:rPr>
            </w:pPr>
            <w:r w:rsidRPr="000333B2">
              <w:rPr>
                <w:rFonts w:eastAsia="Times New Roman"/>
                <w:kern w:val="0"/>
                <w:lang w:val="fr-FR"/>
                <w14:ligatures w14:val="none"/>
              </w:rPr>
              <w:t>- Các thanh đồng được bọc cách điện màu vàng, xanh, đỏ tương ứng với mỗi pha.</w:t>
            </w:r>
          </w:p>
        </w:tc>
        <w:tc>
          <w:tcPr>
            <w:tcW w:w="588" w:type="pct"/>
            <w:tcBorders>
              <w:top w:val="single" w:sz="4" w:space="0" w:color="auto"/>
              <w:left w:val="single" w:sz="4" w:space="0" w:color="auto"/>
              <w:bottom w:val="single" w:sz="4" w:space="0" w:color="auto"/>
              <w:right w:val="single" w:sz="4" w:space="0" w:color="auto"/>
            </w:tcBorders>
            <w:vAlign w:val="center"/>
          </w:tcPr>
          <w:p w14:paraId="5A3C40D1"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014A47B2"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tcPr>
          <w:p w14:paraId="21507FE6" w14:textId="77777777" w:rsidR="00954092" w:rsidRPr="000333B2" w:rsidRDefault="00954092" w:rsidP="000333B2">
            <w:pPr>
              <w:keepLines/>
              <w:widowControl w:val="0"/>
              <w:tabs>
                <w:tab w:val="center" w:pos="7200"/>
              </w:tabs>
              <w:spacing w:before="20" w:after="20" w:line="256" w:lineRule="auto"/>
              <w:jc w:val="center"/>
              <w:rPr>
                <w:rFonts w:eastAsia="Times New Roman"/>
                <w:kern w:val="0"/>
                <w:lang w:val="fr-FR"/>
                <w14:ligatures w14:val="none"/>
              </w:rPr>
            </w:pPr>
          </w:p>
        </w:tc>
        <w:tc>
          <w:tcPr>
            <w:tcW w:w="1346" w:type="pct"/>
            <w:tcBorders>
              <w:top w:val="single" w:sz="4" w:space="0" w:color="auto"/>
              <w:left w:val="single" w:sz="4" w:space="0" w:color="auto"/>
              <w:bottom w:val="single" w:sz="4" w:space="0" w:color="auto"/>
              <w:right w:val="single" w:sz="4" w:space="0" w:color="auto"/>
            </w:tcBorders>
            <w:vAlign w:val="center"/>
            <w:hideMark/>
          </w:tcPr>
          <w:p w14:paraId="28475334" w14:textId="77777777" w:rsidR="00954092" w:rsidRPr="000333B2" w:rsidRDefault="00954092" w:rsidP="000333B2">
            <w:pPr>
              <w:keepLines/>
              <w:widowControl w:val="0"/>
              <w:tabs>
                <w:tab w:val="center" w:pos="7200"/>
              </w:tabs>
              <w:spacing w:before="20" w:after="20" w:line="256" w:lineRule="auto"/>
              <w:rPr>
                <w:rFonts w:eastAsia="Times New Roman"/>
                <w:kern w:val="0"/>
                <w:lang w:val="fr-FR"/>
                <w14:ligatures w14:val="none"/>
              </w:rPr>
            </w:pPr>
            <w:r w:rsidRPr="000333B2">
              <w:rPr>
                <w:rFonts w:eastAsia="Times New Roman"/>
                <w:kern w:val="0"/>
                <w:lang w:val="fr-FR"/>
                <w14:ligatures w14:val="none"/>
              </w:rPr>
              <w:t xml:space="preserve"> - 03 Thanh cái tổng (trước MCCB tổng)</w:t>
            </w:r>
          </w:p>
        </w:tc>
        <w:tc>
          <w:tcPr>
            <w:tcW w:w="493" w:type="pct"/>
            <w:tcBorders>
              <w:top w:val="single" w:sz="4" w:space="0" w:color="auto"/>
              <w:left w:val="single" w:sz="4" w:space="0" w:color="auto"/>
              <w:bottom w:val="single" w:sz="4" w:space="0" w:color="auto"/>
              <w:right w:val="single" w:sz="4" w:space="0" w:color="auto"/>
            </w:tcBorders>
            <w:vAlign w:val="center"/>
          </w:tcPr>
          <w:p w14:paraId="534FB1A7"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335F439D" w14:textId="76AF76F7" w:rsidR="00954092" w:rsidRPr="000333B2" w:rsidRDefault="00954092" w:rsidP="00672AD9">
            <w:pPr>
              <w:spacing w:before="0" w:after="0" w:line="256" w:lineRule="auto"/>
              <w:jc w:val="center"/>
              <w:rPr>
                <w:rFonts w:eastAsia="Times New Roman"/>
                <w:color w:val="000000"/>
                <w:kern w:val="0"/>
                <w:lang w:val="fr-FR"/>
                <w14:ligatures w14:val="none"/>
              </w:rPr>
            </w:pPr>
            <w:r w:rsidRPr="000333B2">
              <w:rPr>
                <w:rFonts w:eastAsia="Times New Roman"/>
                <w:color w:val="000000"/>
                <w:kern w:val="0"/>
                <w:lang w:val="vi-VN"/>
                <w14:ligatures w14:val="none"/>
              </w:rPr>
              <w:t>Theo bản vẽ đính kèm</w:t>
            </w:r>
          </w:p>
        </w:tc>
        <w:tc>
          <w:tcPr>
            <w:tcW w:w="588" w:type="pct"/>
            <w:tcBorders>
              <w:top w:val="single" w:sz="4" w:space="0" w:color="auto"/>
              <w:left w:val="single" w:sz="4" w:space="0" w:color="auto"/>
              <w:bottom w:val="single" w:sz="4" w:space="0" w:color="auto"/>
              <w:right w:val="single" w:sz="4" w:space="0" w:color="auto"/>
            </w:tcBorders>
            <w:vAlign w:val="center"/>
          </w:tcPr>
          <w:p w14:paraId="68B19FBF" w14:textId="77777777" w:rsidR="00954092" w:rsidRPr="000333B2" w:rsidRDefault="00954092" w:rsidP="000333B2">
            <w:pPr>
              <w:keepLines/>
              <w:widowControl w:val="0"/>
              <w:tabs>
                <w:tab w:val="center" w:pos="7200"/>
              </w:tabs>
              <w:spacing w:before="20" w:after="20" w:line="256" w:lineRule="auto"/>
              <w:jc w:val="center"/>
              <w:rPr>
                <w:rFonts w:eastAsia="Batang"/>
                <w:bCs/>
                <w:strike/>
                <w:kern w:val="0"/>
                <w:lang w:val="fr-FR" w:eastAsia="ko-KR"/>
                <w14:ligatures w14:val="none"/>
              </w:rPr>
            </w:pPr>
          </w:p>
        </w:tc>
      </w:tr>
      <w:tr w:rsidR="00954092" w:rsidRPr="000333B2" w14:paraId="68CCF8AA"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tcPr>
          <w:p w14:paraId="19AD1AF5" w14:textId="77777777" w:rsidR="00954092" w:rsidRPr="000333B2" w:rsidRDefault="00954092" w:rsidP="000333B2">
            <w:pPr>
              <w:keepLines/>
              <w:widowControl w:val="0"/>
              <w:tabs>
                <w:tab w:val="center" w:pos="7200"/>
              </w:tabs>
              <w:spacing w:before="20" w:after="20" w:line="256" w:lineRule="auto"/>
              <w:jc w:val="center"/>
              <w:rPr>
                <w:rFonts w:eastAsia="Times New Roman"/>
                <w:kern w:val="0"/>
                <w:lang w:val="fr-FR"/>
                <w14:ligatures w14:val="none"/>
              </w:rPr>
            </w:pPr>
          </w:p>
        </w:tc>
        <w:tc>
          <w:tcPr>
            <w:tcW w:w="1346" w:type="pct"/>
            <w:tcBorders>
              <w:top w:val="single" w:sz="4" w:space="0" w:color="auto"/>
              <w:left w:val="single" w:sz="4" w:space="0" w:color="auto"/>
              <w:bottom w:val="single" w:sz="4" w:space="0" w:color="auto"/>
              <w:right w:val="single" w:sz="4" w:space="0" w:color="auto"/>
            </w:tcBorders>
            <w:vAlign w:val="center"/>
            <w:hideMark/>
          </w:tcPr>
          <w:p w14:paraId="20EFF1B0" w14:textId="77777777" w:rsidR="00954092" w:rsidRPr="000333B2" w:rsidRDefault="00954092" w:rsidP="000333B2">
            <w:pPr>
              <w:keepLines/>
              <w:widowControl w:val="0"/>
              <w:tabs>
                <w:tab w:val="center" w:pos="7200"/>
              </w:tabs>
              <w:spacing w:before="20" w:after="20" w:line="256" w:lineRule="auto"/>
              <w:rPr>
                <w:rFonts w:eastAsia="Times New Roman"/>
                <w:kern w:val="0"/>
                <w:lang w:val="fr-FR"/>
                <w14:ligatures w14:val="none"/>
              </w:rPr>
            </w:pPr>
            <w:r w:rsidRPr="000333B2">
              <w:rPr>
                <w:rFonts w:eastAsia="Times New Roman"/>
                <w:kern w:val="0"/>
                <w:lang w:val="fr-FR"/>
                <w14:ligatures w14:val="none"/>
              </w:rPr>
              <w:t>- 03 Thanh cầu phân lộ (sau MCCB tổng) và 03 Thanh cầu tổng (trước MCCB tổng)</w:t>
            </w:r>
          </w:p>
        </w:tc>
        <w:tc>
          <w:tcPr>
            <w:tcW w:w="493" w:type="pct"/>
            <w:tcBorders>
              <w:top w:val="single" w:sz="4" w:space="0" w:color="auto"/>
              <w:left w:val="single" w:sz="4" w:space="0" w:color="auto"/>
              <w:bottom w:val="single" w:sz="4" w:space="0" w:color="auto"/>
              <w:right w:val="single" w:sz="4" w:space="0" w:color="auto"/>
            </w:tcBorders>
            <w:vAlign w:val="center"/>
          </w:tcPr>
          <w:p w14:paraId="3017B342"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1844C3A8" w14:textId="77B1AFBA" w:rsidR="00954092" w:rsidRPr="000333B2" w:rsidRDefault="00954092" w:rsidP="00672AD9">
            <w:pPr>
              <w:spacing w:before="0" w:after="0" w:line="256" w:lineRule="auto"/>
              <w:jc w:val="center"/>
              <w:rPr>
                <w:rFonts w:eastAsia="Times New Roman"/>
                <w:color w:val="000000"/>
                <w:kern w:val="0"/>
                <w:lang w:val="fr-FR"/>
                <w14:ligatures w14:val="none"/>
              </w:rPr>
            </w:pPr>
            <w:r w:rsidRPr="000333B2">
              <w:rPr>
                <w:rFonts w:eastAsia="Times New Roman"/>
                <w:color w:val="000000"/>
                <w:kern w:val="0"/>
                <w:lang w:val="vi-VN"/>
                <w14:ligatures w14:val="none"/>
              </w:rPr>
              <w:t>Theo bản vẽ đính kèm</w:t>
            </w:r>
          </w:p>
        </w:tc>
        <w:tc>
          <w:tcPr>
            <w:tcW w:w="588" w:type="pct"/>
            <w:tcBorders>
              <w:top w:val="single" w:sz="4" w:space="0" w:color="auto"/>
              <w:left w:val="single" w:sz="4" w:space="0" w:color="auto"/>
              <w:bottom w:val="single" w:sz="4" w:space="0" w:color="auto"/>
              <w:right w:val="single" w:sz="4" w:space="0" w:color="auto"/>
            </w:tcBorders>
            <w:vAlign w:val="center"/>
          </w:tcPr>
          <w:p w14:paraId="2112C99B" w14:textId="77777777" w:rsidR="00954092" w:rsidRPr="000333B2" w:rsidRDefault="00954092" w:rsidP="000333B2">
            <w:pPr>
              <w:keepLines/>
              <w:widowControl w:val="0"/>
              <w:tabs>
                <w:tab w:val="center" w:pos="7200"/>
              </w:tabs>
              <w:spacing w:before="20" w:after="20" w:line="256" w:lineRule="auto"/>
              <w:jc w:val="center"/>
              <w:rPr>
                <w:rFonts w:eastAsia="Batang"/>
                <w:bCs/>
                <w:strike/>
                <w:kern w:val="0"/>
                <w:lang w:val="fr-FR" w:eastAsia="ko-KR"/>
                <w14:ligatures w14:val="none"/>
              </w:rPr>
            </w:pPr>
          </w:p>
        </w:tc>
      </w:tr>
      <w:tr w:rsidR="00954092" w:rsidRPr="000333B2" w14:paraId="7CB465C1"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1A6C808B" w14:textId="77777777" w:rsidR="00954092" w:rsidRPr="000333B2" w:rsidRDefault="00954092" w:rsidP="000333B2">
            <w:pPr>
              <w:keepLines/>
              <w:widowControl w:val="0"/>
              <w:tabs>
                <w:tab w:val="center" w:pos="7200"/>
              </w:tabs>
              <w:spacing w:before="20" w:after="20" w:line="256" w:lineRule="auto"/>
              <w:jc w:val="center"/>
              <w:rPr>
                <w:rFonts w:eastAsia="Times New Roman"/>
                <w:kern w:val="0"/>
                <w:lang w:val="vi-VN"/>
                <w14:ligatures w14:val="none"/>
              </w:rPr>
            </w:pPr>
            <w:r w:rsidRPr="000333B2">
              <w:rPr>
                <w:rFonts w:eastAsia="Times New Roman"/>
                <w:kern w:val="0"/>
                <w:lang w:val="vi-VN"/>
                <w14:ligatures w14:val="none"/>
              </w:rPr>
              <w:t>10</w:t>
            </w:r>
          </w:p>
        </w:tc>
        <w:tc>
          <w:tcPr>
            <w:tcW w:w="1346" w:type="pct"/>
            <w:tcBorders>
              <w:top w:val="single" w:sz="4" w:space="0" w:color="auto"/>
              <w:left w:val="single" w:sz="4" w:space="0" w:color="auto"/>
              <w:bottom w:val="single" w:sz="4" w:space="0" w:color="auto"/>
              <w:right w:val="single" w:sz="4" w:space="0" w:color="auto"/>
            </w:tcBorders>
            <w:vAlign w:val="center"/>
            <w:hideMark/>
          </w:tcPr>
          <w:p w14:paraId="4F8C0A25" w14:textId="77777777" w:rsidR="00954092" w:rsidRPr="000333B2" w:rsidRDefault="00954092" w:rsidP="000333B2">
            <w:pPr>
              <w:keepLines/>
              <w:widowControl w:val="0"/>
              <w:tabs>
                <w:tab w:val="center" w:pos="7200"/>
              </w:tabs>
              <w:spacing w:before="20" w:after="20" w:line="256" w:lineRule="auto"/>
              <w:rPr>
                <w:rFonts w:eastAsia="Times New Roman"/>
                <w:kern w:val="0"/>
                <w:lang w:val="vi-VN"/>
                <w14:ligatures w14:val="none"/>
              </w:rPr>
            </w:pPr>
            <w:r w:rsidRPr="000333B2">
              <w:rPr>
                <w:rFonts w:eastAsia="Times New Roman"/>
                <w:kern w:val="0"/>
                <w:lang w:val="vi-VN"/>
                <w14:ligatures w14:val="none"/>
              </w:rPr>
              <w:t>01 Thanh trung tính</w:t>
            </w:r>
          </w:p>
        </w:tc>
        <w:tc>
          <w:tcPr>
            <w:tcW w:w="493" w:type="pct"/>
            <w:tcBorders>
              <w:top w:val="single" w:sz="4" w:space="0" w:color="auto"/>
              <w:left w:val="single" w:sz="4" w:space="0" w:color="auto"/>
              <w:bottom w:val="single" w:sz="4" w:space="0" w:color="auto"/>
              <w:right w:val="single" w:sz="4" w:space="0" w:color="auto"/>
            </w:tcBorders>
            <w:vAlign w:val="center"/>
          </w:tcPr>
          <w:p w14:paraId="4A6E0961"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7A6AA334" w14:textId="4473E06F" w:rsidR="00954092" w:rsidRPr="000333B2" w:rsidRDefault="00954092" w:rsidP="00672AD9">
            <w:pPr>
              <w:keepLines/>
              <w:widowControl w:val="0"/>
              <w:tabs>
                <w:tab w:val="center" w:pos="7200"/>
              </w:tabs>
              <w:spacing w:before="20" w:after="20" w:line="256" w:lineRule="auto"/>
              <w:jc w:val="center"/>
              <w:rPr>
                <w:rFonts w:eastAsia="Times New Roman"/>
                <w:color w:val="000000"/>
                <w:kern w:val="0"/>
                <w:lang w:val="fr-FR"/>
                <w14:ligatures w14:val="none"/>
              </w:rPr>
            </w:pPr>
            <w:r w:rsidRPr="000333B2">
              <w:rPr>
                <w:rFonts w:eastAsia="Times New Roman"/>
                <w:color w:val="000000"/>
                <w:kern w:val="0"/>
                <w:lang w:val="vi-VN"/>
                <w14:ligatures w14:val="none"/>
              </w:rPr>
              <w:t>Theo bản vẽ đính kèm</w:t>
            </w:r>
          </w:p>
        </w:tc>
        <w:tc>
          <w:tcPr>
            <w:tcW w:w="588" w:type="pct"/>
            <w:tcBorders>
              <w:top w:val="single" w:sz="4" w:space="0" w:color="auto"/>
              <w:left w:val="single" w:sz="4" w:space="0" w:color="auto"/>
              <w:bottom w:val="single" w:sz="4" w:space="0" w:color="auto"/>
              <w:right w:val="single" w:sz="4" w:space="0" w:color="auto"/>
            </w:tcBorders>
            <w:vAlign w:val="center"/>
          </w:tcPr>
          <w:p w14:paraId="68040157" w14:textId="77777777" w:rsidR="00954092" w:rsidRPr="000333B2" w:rsidRDefault="00954092" w:rsidP="000333B2">
            <w:pPr>
              <w:keepLines/>
              <w:widowControl w:val="0"/>
              <w:tabs>
                <w:tab w:val="center" w:pos="7200"/>
              </w:tabs>
              <w:spacing w:before="20" w:after="20" w:line="256" w:lineRule="auto"/>
              <w:jc w:val="center"/>
              <w:rPr>
                <w:rFonts w:eastAsia="Batang"/>
                <w:bCs/>
                <w:strike/>
                <w:kern w:val="0"/>
                <w:lang w:val="fr-FR" w:eastAsia="ko-KR"/>
                <w14:ligatures w14:val="none"/>
              </w:rPr>
            </w:pPr>
          </w:p>
        </w:tc>
      </w:tr>
      <w:tr w:rsidR="00954092" w:rsidRPr="000333B2" w14:paraId="0F64A02C"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2FB0A6AF"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11</w:t>
            </w:r>
          </w:p>
        </w:tc>
        <w:tc>
          <w:tcPr>
            <w:tcW w:w="1346" w:type="pct"/>
            <w:tcBorders>
              <w:top w:val="single" w:sz="4" w:space="0" w:color="auto"/>
              <w:left w:val="single" w:sz="4" w:space="0" w:color="auto"/>
              <w:bottom w:val="single" w:sz="4" w:space="0" w:color="auto"/>
              <w:right w:val="single" w:sz="4" w:space="0" w:color="auto"/>
            </w:tcBorders>
            <w:vAlign w:val="center"/>
            <w:hideMark/>
          </w:tcPr>
          <w:p w14:paraId="26F74DEF"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fr-FR"/>
                <w14:ligatures w14:val="none"/>
              </w:rPr>
              <w:t>Các gối đỡ cách điện để lắp thanh cái đồng</w:t>
            </w:r>
          </w:p>
        </w:tc>
        <w:tc>
          <w:tcPr>
            <w:tcW w:w="493" w:type="pct"/>
            <w:tcBorders>
              <w:top w:val="single" w:sz="4" w:space="0" w:color="auto"/>
              <w:left w:val="single" w:sz="4" w:space="0" w:color="auto"/>
              <w:bottom w:val="single" w:sz="4" w:space="0" w:color="auto"/>
              <w:right w:val="single" w:sz="4" w:space="0" w:color="auto"/>
            </w:tcBorders>
            <w:vAlign w:val="center"/>
          </w:tcPr>
          <w:p w14:paraId="787592CD"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518DBF87"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Có lắp sẵn</w:t>
            </w:r>
          </w:p>
        </w:tc>
        <w:tc>
          <w:tcPr>
            <w:tcW w:w="588" w:type="pct"/>
            <w:tcBorders>
              <w:top w:val="single" w:sz="4" w:space="0" w:color="auto"/>
              <w:left w:val="single" w:sz="4" w:space="0" w:color="auto"/>
              <w:bottom w:val="single" w:sz="4" w:space="0" w:color="auto"/>
              <w:right w:val="single" w:sz="4" w:space="0" w:color="auto"/>
            </w:tcBorders>
            <w:vAlign w:val="center"/>
          </w:tcPr>
          <w:p w14:paraId="45F97E07"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5D001876" w14:textId="77777777" w:rsidTr="00672AD9">
        <w:trPr>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2261725B" w14:textId="77777777" w:rsidR="00954092" w:rsidRPr="00AE4450" w:rsidRDefault="00954092" w:rsidP="000333B2">
            <w:pPr>
              <w:widowControl w:val="0"/>
              <w:tabs>
                <w:tab w:val="center" w:pos="7200"/>
              </w:tabs>
              <w:spacing w:before="20" w:after="20" w:line="256" w:lineRule="auto"/>
              <w:jc w:val="center"/>
              <w:rPr>
                <w:rFonts w:eastAsia="Times New Roman"/>
                <w:kern w:val="0"/>
                <w:lang w:val="pt-BR"/>
                <w14:ligatures w14:val="none"/>
              </w:rPr>
            </w:pPr>
            <w:r w:rsidRPr="00AE4450">
              <w:rPr>
                <w:rFonts w:eastAsia="Times New Roman"/>
                <w:b/>
                <w:kern w:val="0"/>
                <w:lang w:val="vi-VN"/>
                <w14:ligatures w14:val="none"/>
              </w:rPr>
              <w:t>II</w:t>
            </w:r>
          </w:p>
        </w:tc>
        <w:tc>
          <w:tcPr>
            <w:tcW w:w="4627" w:type="pct"/>
            <w:gridSpan w:val="5"/>
            <w:tcBorders>
              <w:top w:val="single" w:sz="4" w:space="0" w:color="auto"/>
              <w:left w:val="single" w:sz="4" w:space="0" w:color="auto"/>
              <w:bottom w:val="single" w:sz="4" w:space="0" w:color="auto"/>
              <w:right w:val="single" w:sz="4" w:space="0" w:color="auto"/>
            </w:tcBorders>
            <w:vAlign w:val="center"/>
            <w:hideMark/>
          </w:tcPr>
          <w:p w14:paraId="0F6CD3A5" w14:textId="77777777" w:rsidR="00954092" w:rsidRPr="00AE4450" w:rsidRDefault="00954092" w:rsidP="00AE4450">
            <w:pPr>
              <w:widowControl w:val="0"/>
              <w:tabs>
                <w:tab w:val="center" w:pos="7200"/>
              </w:tabs>
              <w:spacing w:before="20" w:after="20" w:line="256" w:lineRule="auto"/>
              <w:jc w:val="left"/>
              <w:rPr>
                <w:rFonts w:eastAsia="Batang"/>
                <w:b/>
                <w:bCs/>
                <w:kern w:val="0"/>
                <w:lang w:val="pt-BR" w:eastAsia="ko-KR"/>
                <w14:ligatures w14:val="none"/>
              </w:rPr>
            </w:pPr>
            <w:r w:rsidRPr="00AE4450">
              <w:rPr>
                <w:rFonts w:eastAsia="Batang"/>
                <w:b/>
                <w:bCs/>
                <w:kern w:val="0"/>
                <w:lang w:val="pt-BR" w:eastAsia="ko-KR"/>
                <w14:ligatures w14:val="none"/>
              </w:rPr>
              <w:t>- Vỏ tủ điện hạ thế composite (1400x1150x400)mm (kèm thanh cái)</w:t>
            </w:r>
          </w:p>
        </w:tc>
      </w:tr>
      <w:tr w:rsidR="00954092" w:rsidRPr="000333B2" w14:paraId="03F052D2"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67B7578F" w14:textId="77777777" w:rsidR="00954092" w:rsidRPr="000333B2" w:rsidRDefault="00954092" w:rsidP="000333B2">
            <w:pPr>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bCs/>
                <w:kern w:val="0"/>
                <w:lang w:val="vi-VN"/>
                <w14:ligatures w14:val="none"/>
              </w:rPr>
              <w:t>0</w:t>
            </w:r>
          </w:p>
        </w:tc>
        <w:tc>
          <w:tcPr>
            <w:tcW w:w="1346" w:type="pct"/>
            <w:tcBorders>
              <w:top w:val="single" w:sz="4" w:space="0" w:color="auto"/>
              <w:left w:val="single" w:sz="4" w:space="0" w:color="auto"/>
              <w:bottom w:val="single" w:sz="4" w:space="0" w:color="auto"/>
              <w:right w:val="single" w:sz="4" w:space="0" w:color="auto"/>
            </w:tcBorders>
            <w:vAlign w:val="center"/>
            <w:hideMark/>
          </w:tcPr>
          <w:p w14:paraId="7FA6E9FA" w14:textId="77777777" w:rsidR="00954092" w:rsidRPr="000333B2" w:rsidRDefault="00954092" w:rsidP="000333B2">
            <w:pPr>
              <w:widowControl w:val="0"/>
              <w:tabs>
                <w:tab w:val="center" w:pos="7200"/>
              </w:tabs>
              <w:spacing w:before="20" w:after="20" w:line="256" w:lineRule="auto"/>
              <w:rPr>
                <w:rFonts w:eastAsia="Batang"/>
                <w:bCs/>
                <w:kern w:val="0"/>
                <w:lang w:val="fr-FR" w:eastAsia="ko-KR"/>
                <w14:ligatures w14:val="none"/>
              </w:rPr>
            </w:pPr>
            <w:r w:rsidRPr="000333B2">
              <w:rPr>
                <w:rFonts w:eastAsia="Times New Roman"/>
                <w:snapToGrid w:val="0"/>
                <w:kern w:val="0"/>
                <w:lang w:val="fr-FR"/>
                <w14:ligatures w14:val="none"/>
              </w:rPr>
              <w:t>Yêu cầu kỹ thuật chung nêu trên</w:t>
            </w:r>
          </w:p>
        </w:tc>
        <w:tc>
          <w:tcPr>
            <w:tcW w:w="493" w:type="pct"/>
            <w:tcBorders>
              <w:top w:val="single" w:sz="4" w:space="0" w:color="auto"/>
              <w:left w:val="single" w:sz="4" w:space="0" w:color="auto"/>
              <w:bottom w:val="single" w:sz="4" w:space="0" w:color="auto"/>
              <w:right w:val="single" w:sz="4" w:space="0" w:color="auto"/>
            </w:tcBorders>
            <w:vAlign w:val="center"/>
          </w:tcPr>
          <w:p w14:paraId="416B24A4" w14:textId="77777777" w:rsidR="00954092" w:rsidRPr="000333B2" w:rsidRDefault="00954092" w:rsidP="000333B2">
            <w:pPr>
              <w:widowControl w:val="0"/>
              <w:tabs>
                <w:tab w:val="center" w:pos="7200"/>
              </w:tabs>
              <w:spacing w:before="20" w:after="20" w:line="256" w:lineRule="auto"/>
              <w:jc w:val="center"/>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46697521" w14:textId="77777777" w:rsidR="00954092" w:rsidRPr="000333B2" w:rsidRDefault="00954092" w:rsidP="00672AD9">
            <w:pPr>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snapToGrid w:val="0"/>
                <w:kern w:val="0"/>
                <w:lang w:val="vi-VN"/>
                <w14:ligatures w14:val="none"/>
              </w:rPr>
              <w:t>Đáp ứng</w:t>
            </w:r>
          </w:p>
        </w:tc>
        <w:tc>
          <w:tcPr>
            <w:tcW w:w="588" w:type="pct"/>
            <w:tcBorders>
              <w:top w:val="single" w:sz="4" w:space="0" w:color="auto"/>
              <w:left w:val="single" w:sz="4" w:space="0" w:color="auto"/>
              <w:bottom w:val="single" w:sz="4" w:space="0" w:color="auto"/>
              <w:right w:val="single" w:sz="4" w:space="0" w:color="auto"/>
            </w:tcBorders>
            <w:vAlign w:val="center"/>
          </w:tcPr>
          <w:p w14:paraId="56BF4CC0" w14:textId="77777777" w:rsidR="00954092" w:rsidRPr="000333B2" w:rsidRDefault="00954092" w:rsidP="000333B2">
            <w:pPr>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134739E0"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35A5F970"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b/>
                <w:kern w:val="0"/>
                <w:lang w:val="vi-VN"/>
                <w14:ligatures w14:val="none"/>
              </w:rPr>
              <w:t>A</w:t>
            </w:r>
          </w:p>
        </w:tc>
        <w:tc>
          <w:tcPr>
            <w:tcW w:w="1346" w:type="pct"/>
            <w:tcBorders>
              <w:top w:val="single" w:sz="4" w:space="0" w:color="auto"/>
              <w:left w:val="single" w:sz="4" w:space="0" w:color="auto"/>
              <w:bottom w:val="single" w:sz="4" w:space="0" w:color="auto"/>
              <w:right w:val="single" w:sz="4" w:space="0" w:color="auto"/>
            </w:tcBorders>
            <w:vAlign w:val="center"/>
            <w:hideMark/>
          </w:tcPr>
          <w:p w14:paraId="3B5F0B8A"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b/>
                <w:kern w:val="0"/>
                <w:lang w:val="vi-VN"/>
                <w14:ligatures w14:val="none"/>
              </w:rPr>
              <w:t>Đặc tính chung</w:t>
            </w:r>
          </w:p>
        </w:tc>
        <w:tc>
          <w:tcPr>
            <w:tcW w:w="493" w:type="pct"/>
            <w:tcBorders>
              <w:top w:val="single" w:sz="4" w:space="0" w:color="auto"/>
              <w:left w:val="single" w:sz="4" w:space="0" w:color="auto"/>
              <w:bottom w:val="single" w:sz="4" w:space="0" w:color="auto"/>
              <w:right w:val="single" w:sz="4" w:space="0" w:color="auto"/>
            </w:tcBorders>
            <w:vAlign w:val="center"/>
          </w:tcPr>
          <w:p w14:paraId="484A7C68"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tcPr>
          <w:p w14:paraId="6C93825D"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p>
        </w:tc>
        <w:tc>
          <w:tcPr>
            <w:tcW w:w="588" w:type="pct"/>
            <w:tcBorders>
              <w:top w:val="single" w:sz="4" w:space="0" w:color="auto"/>
              <w:left w:val="single" w:sz="4" w:space="0" w:color="auto"/>
              <w:bottom w:val="single" w:sz="4" w:space="0" w:color="auto"/>
              <w:right w:val="single" w:sz="4" w:space="0" w:color="auto"/>
            </w:tcBorders>
            <w:vAlign w:val="center"/>
          </w:tcPr>
          <w:p w14:paraId="71FD08CB"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3B6FB822"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2E841008"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1</w:t>
            </w:r>
          </w:p>
        </w:tc>
        <w:tc>
          <w:tcPr>
            <w:tcW w:w="1346" w:type="pct"/>
            <w:tcBorders>
              <w:top w:val="single" w:sz="4" w:space="0" w:color="auto"/>
              <w:left w:val="single" w:sz="4" w:space="0" w:color="auto"/>
              <w:bottom w:val="single" w:sz="4" w:space="0" w:color="auto"/>
              <w:right w:val="single" w:sz="4" w:space="0" w:color="auto"/>
            </w:tcBorders>
            <w:vAlign w:val="center"/>
            <w:hideMark/>
          </w:tcPr>
          <w:p w14:paraId="1B67CB97"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vi-VN"/>
                <w14:ligatures w14:val="none"/>
              </w:rPr>
              <w:t>Nhà SX/ Nước SX</w:t>
            </w:r>
          </w:p>
        </w:tc>
        <w:tc>
          <w:tcPr>
            <w:tcW w:w="493" w:type="pct"/>
            <w:tcBorders>
              <w:top w:val="single" w:sz="4" w:space="0" w:color="auto"/>
              <w:left w:val="single" w:sz="4" w:space="0" w:color="auto"/>
              <w:bottom w:val="single" w:sz="4" w:space="0" w:color="auto"/>
              <w:right w:val="single" w:sz="4" w:space="0" w:color="auto"/>
            </w:tcBorders>
            <w:vAlign w:val="center"/>
          </w:tcPr>
          <w:p w14:paraId="77FA1AAC"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50DE28E0"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Nêu cụ thể</w:t>
            </w:r>
          </w:p>
        </w:tc>
        <w:tc>
          <w:tcPr>
            <w:tcW w:w="588" w:type="pct"/>
            <w:tcBorders>
              <w:top w:val="single" w:sz="4" w:space="0" w:color="auto"/>
              <w:left w:val="single" w:sz="4" w:space="0" w:color="auto"/>
              <w:bottom w:val="single" w:sz="4" w:space="0" w:color="auto"/>
              <w:right w:val="single" w:sz="4" w:space="0" w:color="auto"/>
            </w:tcBorders>
            <w:vAlign w:val="center"/>
          </w:tcPr>
          <w:p w14:paraId="75D304E5"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4B0C0995"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47F7BC67"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2</w:t>
            </w:r>
          </w:p>
        </w:tc>
        <w:tc>
          <w:tcPr>
            <w:tcW w:w="1346" w:type="pct"/>
            <w:tcBorders>
              <w:top w:val="single" w:sz="4" w:space="0" w:color="auto"/>
              <w:left w:val="single" w:sz="4" w:space="0" w:color="auto"/>
              <w:bottom w:val="single" w:sz="4" w:space="0" w:color="auto"/>
              <w:right w:val="single" w:sz="4" w:space="0" w:color="auto"/>
            </w:tcBorders>
            <w:vAlign w:val="center"/>
            <w:hideMark/>
          </w:tcPr>
          <w:p w14:paraId="0603A346"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vi-VN"/>
                <w14:ligatures w14:val="none"/>
              </w:rPr>
              <w:t>Mã hiệu</w:t>
            </w:r>
          </w:p>
        </w:tc>
        <w:tc>
          <w:tcPr>
            <w:tcW w:w="493" w:type="pct"/>
            <w:tcBorders>
              <w:top w:val="single" w:sz="4" w:space="0" w:color="auto"/>
              <w:left w:val="single" w:sz="4" w:space="0" w:color="auto"/>
              <w:bottom w:val="single" w:sz="4" w:space="0" w:color="auto"/>
              <w:right w:val="single" w:sz="4" w:space="0" w:color="auto"/>
            </w:tcBorders>
            <w:vAlign w:val="center"/>
          </w:tcPr>
          <w:p w14:paraId="549B5E77"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6783D13F"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Nêu cụ thể</w:t>
            </w:r>
          </w:p>
        </w:tc>
        <w:tc>
          <w:tcPr>
            <w:tcW w:w="588" w:type="pct"/>
            <w:tcBorders>
              <w:top w:val="single" w:sz="4" w:space="0" w:color="auto"/>
              <w:left w:val="single" w:sz="4" w:space="0" w:color="auto"/>
              <w:bottom w:val="single" w:sz="4" w:space="0" w:color="auto"/>
              <w:right w:val="single" w:sz="4" w:space="0" w:color="auto"/>
            </w:tcBorders>
            <w:vAlign w:val="center"/>
          </w:tcPr>
          <w:p w14:paraId="46FF4BCE"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2A80ECCC"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27D87A9D"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3</w:t>
            </w:r>
          </w:p>
        </w:tc>
        <w:tc>
          <w:tcPr>
            <w:tcW w:w="1346" w:type="pct"/>
            <w:tcBorders>
              <w:top w:val="single" w:sz="4" w:space="0" w:color="auto"/>
              <w:left w:val="single" w:sz="4" w:space="0" w:color="auto"/>
              <w:bottom w:val="single" w:sz="4" w:space="0" w:color="auto"/>
              <w:right w:val="single" w:sz="4" w:space="0" w:color="auto"/>
            </w:tcBorders>
            <w:vAlign w:val="center"/>
            <w:hideMark/>
          </w:tcPr>
          <w:p w14:paraId="36E49893"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vi-VN"/>
                <w14:ligatures w14:val="none"/>
              </w:rPr>
              <w:t>Tiêu chuẩn áp dụng</w:t>
            </w:r>
          </w:p>
        </w:tc>
        <w:tc>
          <w:tcPr>
            <w:tcW w:w="493" w:type="pct"/>
            <w:tcBorders>
              <w:top w:val="single" w:sz="4" w:space="0" w:color="auto"/>
              <w:left w:val="single" w:sz="4" w:space="0" w:color="auto"/>
              <w:bottom w:val="single" w:sz="4" w:space="0" w:color="auto"/>
              <w:right w:val="single" w:sz="4" w:space="0" w:color="auto"/>
            </w:tcBorders>
            <w:vAlign w:val="center"/>
          </w:tcPr>
          <w:p w14:paraId="7ABE1A70"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6A092F20"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Nêu cụ thể</w:t>
            </w:r>
          </w:p>
        </w:tc>
        <w:tc>
          <w:tcPr>
            <w:tcW w:w="588" w:type="pct"/>
            <w:tcBorders>
              <w:top w:val="single" w:sz="4" w:space="0" w:color="auto"/>
              <w:left w:val="single" w:sz="4" w:space="0" w:color="auto"/>
              <w:bottom w:val="single" w:sz="4" w:space="0" w:color="auto"/>
              <w:right w:val="single" w:sz="4" w:space="0" w:color="auto"/>
            </w:tcBorders>
            <w:vAlign w:val="center"/>
          </w:tcPr>
          <w:p w14:paraId="7D61C2F3"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32C01F37"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2F092627"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lastRenderedPageBreak/>
              <w:t>4</w:t>
            </w:r>
          </w:p>
        </w:tc>
        <w:tc>
          <w:tcPr>
            <w:tcW w:w="1346" w:type="pct"/>
            <w:tcBorders>
              <w:top w:val="single" w:sz="4" w:space="0" w:color="auto"/>
              <w:left w:val="single" w:sz="4" w:space="0" w:color="auto"/>
              <w:bottom w:val="single" w:sz="4" w:space="0" w:color="auto"/>
              <w:right w:val="single" w:sz="4" w:space="0" w:color="auto"/>
            </w:tcBorders>
            <w:vAlign w:val="center"/>
            <w:hideMark/>
          </w:tcPr>
          <w:p w14:paraId="0D096A0E"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vi-VN"/>
                <w14:ligatures w14:val="none"/>
              </w:rPr>
              <w:t>Điện áp định mức</w:t>
            </w:r>
          </w:p>
        </w:tc>
        <w:tc>
          <w:tcPr>
            <w:tcW w:w="493" w:type="pct"/>
            <w:tcBorders>
              <w:top w:val="single" w:sz="4" w:space="0" w:color="auto"/>
              <w:left w:val="single" w:sz="4" w:space="0" w:color="auto"/>
              <w:bottom w:val="single" w:sz="4" w:space="0" w:color="auto"/>
              <w:right w:val="single" w:sz="4" w:space="0" w:color="auto"/>
            </w:tcBorders>
            <w:vAlign w:val="center"/>
            <w:hideMark/>
          </w:tcPr>
          <w:p w14:paraId="3D36644B"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vi-VN"/>
                <w14:ligatures w14:val="none"/>
              </w:rPr>
              <w:t>V</w:t>
            </w:r>
          </w:p>
        </w:tc>
        <w:tc>
          <w:tcPr>
            <w:tcW w:w="2197" w:type="pct"/>
            <w:tcBorders>
              <w:top w:val="single" w:sz="4" w:space="0" w:color="auto"/>
              <w:left w:val="single" w:sz="4" w:space="0" w:color="auto"/>
              <w:bottom w:val="single" w:sz="4" w:space="0" w:color="auto"/>
              <w:right w:val="single" w:sz="4" w:space="0" w:color="auto"/>
            </w:tcBorders>
            <w:vAlign w:val="center"/>
            <w:hideMark/>
          </w:tcPr>
          <w:p w14:paraId="6AB2567A"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400</w:t>
            </w:r>
          </w:p>
        </w:tc>
        <w:tc>
          <w:tcPr>
            <w:tcW w:w="588" w:type="pct"/>
            <w:tcBorders>
              <w:top w:val="single" w:sz="4" w:space="0" w:color="auto"/>
              <w:left w:val="single" w:sz="4" w:space="0" w:color="auto"/>
              <w:bottom w:val="single" w:sz="4" w:space="0" w:color="auto"/>
              <w:right w:val="single" w:sz="4" w:space="0" w:color="auto"/>
            </w:tcBorders>
            <w:vAlign w:val="center"/>
          </w:tcPr>
          <w:p w14:paraId="56AC803A"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4B75D2DC"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0F7A5B46"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5</w:t>
            </w:r>
          </w:p>
        </w:tc>
        <w:tc>
          <w:tcPr>
            <w:tcW w:w="1346" w:type="pct"/>
            <w:tcBorders>
              <w:top w:val="single" w:sz="4" w:space="0" w:color="auto"/>
              <w:left w:val="single" w:sz="4" w:space="0" w:color="auto"/>
              <w:bottom w:val="single" w:sz="4" w:space="0" w:color="auto"/>
              <w:right w:val="single" w:sz="4" w:space="0" w:color="auto"/>
            </w:tcBorders>
            <w:vAlign w:val="center"/>
            <w:hideMark/>
          </w:tcPr>
          <w:p w14:paraId="640C3B2F"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fr-FR"/>
                <w14:ligatures w14:val="none"/>
              </w:rPr>
              <w:t>Điện áp chịu đựng định mức ở tần số 50Hz giữa pha và khung</w:t>
            </w:r>
          </w:p>
        </w:tc>
        <w:tc>
          <w:tcPr>
            <w:tcW w:w="493" w:type="pct"/>
            <w:tcBorders>
              <w:top w:val="single" w:sz="4" w:space="0" w:color="auto"/>
              <w:left w:val="single" w:sz="4" w:space="0" w:color="auto"/>
              <w:bottom w:val="single" w:sz="4" w:space="0" w:color="auto"/>
              <w:right w:val="single" w:sz="4" w:space="0" w:color="auto"/>
            </w:tcBorders>
            <w:vAlign w:val="center"/>
            <w:hideMark/>
          </w:tcPr>
          <w:p w14:paraId="4447611A"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vi-VN"/>
                <w14:ligatures w14:val="none"/>
              </w:rPr>
              <w:t>kVrms</w:t>
            </w:r>
          </w:p>
        </w:tc>
        <w:tc>
          <w:tcPr>
            <w:tcW w:w="2197" w:type="pct"/>
            <w:tcBorders>
              <w:top w:val="single" w:sz="4" w:space="0" w:color="auto"/>
              <w:left w:val="single" w:sz="4" w:space="0" w:color="auto"/>
              <w:bottom w:val="single" w:sz="4" w:space="0" w:color="auto"/>
              <w:right w:val="single" w:sz="4" w:space="0" w:color="auto"/>
            </w:tcBorders>
            <w:vAlign w:val="center"/>
            <w:hideMark/>
          </w:tcPr>
          <w:p w14:paraId="0164F2EC"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3</w:t>
            </w:r>
          </w:p>
        </w:tc>
        <w:tc>
          <w:tcPr>
            <w:tcW w:w="588" w:type="pct"/>
            <w:tcBorders>
              <w:top w:val="single" w:sz="4" w:space="0" w:color="auto"/>
              <w:left w:val="single" w:sz="4" w:space="0" w:color="auto"/>
              <w:bottom w:val="single" w:sz="4" w:space="0" w:color="auto"/>
              <w:right w:val="single" w:sz="4" w:space="0" w:color="auto"/>
            </w:tcBorders>
            <w:vAlign w:val="center"/>
          </w:tcPr>
          <w:p w14:paraId="18C7FE5C"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6510AD5A"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02271330"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6</w:t>
            </w:r>
          </w:p>
        </w:tc>
        <w:tc>
          <w:tcPr>
            <w:tcW w:w="1346" w:type="pct"/>
            <w:tcBorders>
              <w:top w:val="single" w:sz="4" w:space="0" w:color="auto"/>
              <w:left w:val="single" w:sz="4" w:space="0" w:color="auto"/>
              <w:bottom w:val="single" w:sz="4" w:space="0" w:color="auto"/>
              <w:right w:val="single" w:sz="4" w:space="0" w:color="auto"/>
            </w:tcBorders>
            <w:vAlign w:val="center"/>
            <w:hideMark/>
          </w:tcPr>
          <w:p w14:paraId="3017B85C"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vi-VN"/>
                <w14:ligatures w14:val="none"/>
              </w:rPr>
              <w:t>Vật liệu chế tạo</w:t>
            </w:r>
          </w:p>
        </w:tc>
        <w:tc>
          <w:tcPr>
            <w:tcW w:w="493" w:type="pct"/>
            <w:tcBorders>
              <w:top w:val="single" w:sz="4" w:space="0" w:color="auto"/>
              <w:left w:val="single" w:sz="4" w:space="0" w:color="auto"/>
              <w:bottom w:val="single" w:sz="4" w:space="0" w:color="auto"/>
              <w:right w:val="single" w:sz="4" w:space="0" w:color="auto"/>
            </w:tcBorders>
            <w:vAlign w:val="center"/>
          </w:tcPr>
          <w:p w14:paraId="19086370"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71DB8B23" w14:textId="77777777" w:rsidR="00954092" w:rsidRPr="000333B2" w:rsidRDefault="00954092" w:rsidP="00672AD9">
            <w:pPr>
              <w:keepLines/>
              <w:widowControl w:val="0"/>
              <w:tabs>
                <w:tab w:val="center" w:pos="7200"/>
              </w:tabs>
              <w:spacing w:before="20" w:after="20" w:line="256" w:lineRule="auto"/>
              <w:jc w:val="center"/>
              <w:rPr>
                <w:rFonts w:eastAsia="Times New Roman"/>
                <w:kern w:val="0"/>
                <w:lang w:val="vi-VN"/>
                <w14:ligatures w14:val="none"/>
              </w:rPr>
            </w:pPr>
            <w:r w:rsidRPr="000333B2">
              <w:rPr>
                <w:rFonts w:eastAsia="Times New Roman"/>
                <w:kern w:val="0"/>
                <w:lang w:val="vi-VN"/>
                <w14:ligatures w14:val="none"/>
              </w:rPr>
              <w:t>- Nhựa Composite gia cường sợi thủy tinh;</w:t>
            </w:r>
          </w:p>
          <w:p w14:paraId="0E75BA8C" w14:textId="77777777" w:rsidR="00954092" w:rsidRPr="000333B2" w:rsidRDefault="00954092" w:rsidP="00672AD9">
            <w:pPr>
              <w:keepLines/>
              <w:widowControl w:val="0"/>
              <w:tabs>
                <w:tab w:val="center" w:pos="7200"/>
              </w:tabs>
              <w:spacing w:before="20" w:after="20" w:line="256" w:lineRule="auto"/>
              <w:jc w:val="center"/>
              <w:rPr>
                <w:rFonts w:eastAsia="Times New Roman"/>
                <w:kern w:val="0"/>
                <w:lang w:val="vi-VN"/>
                <w14:ligatures w14:val="none"/>
              </w:rPr>
            </w:pPr>
            <w:r w:rsidRPr="000333B2">
              <w:rPr>
                <w:rFonts w:eastAsia="Times New Roman"/>
                <w:kern w:val="0"/>
                <w:lang w:val="vi-VN"/>
                <w14:ligatures w14:val="none"/>
              </w:rPr>
              <w:t>- Có độ bền cao, chịu được các điều kiện môi trường khắc nghiệt, đặc biệt là vùng biển;</w:t>
            </w:r>
          </w:p>
          <w:p w14:paraId="55825803" w14:textId="77777777" w:rsidR="00954092" w:rsidRPr="000333B2" w:rsidRDefault="00954092" w:rsidP="00672AD9">
            <w:pPr>
              <w:keepLines/>
              <w:widowControl w:val="0"/>
              <w:tabs>
                <w:tab w:val="center" w:pos="7200"/>
              </w:tabs>
              <w:spacing w:before="20" w:after="20" w:line="256" w:lineRule="auto"/>
              <w:jc w:val="center"/>
              <w:rPr>
                <w:rFonts w:eastAsia="Times New Roman"/>
                <w:kern w:val="0"/>
                <w:lang w:val="vi-VN"/>
                <w14:ligatures w14:val="none"/>
              </w:rPr>
            </w:pPr>
            <w:r w:rsidRPr="000333B2">
              <w:rPr>
                <w:rFonts w:eastAsia="Times New Roman"/>
                <w:kern w:val="0"/>
                <w:lang w:val="vi-VN"/>
                <w14:ligatures w14:val="none"/>
              </w:rPr>
              <w:t>- Vỏ tủ có lỗ thông gió, tuổi thọ cao;</w:t>
            </w:r>
          </w:p>
          <w:p w14:paraId="04774C0D"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vi-VN" w:eastAsia="ko-KR"/>
                <w14:ligatures w14:val="none"/>
              </w:rPr>
            </w:pPr>
            <w:r w:rsidRPr="000333B2">
              <w:rPr>
                <w:rFonts w:eastAsia="Times New Roman"/>
                <w:kern w:val="0"/>
                <w:lang w:val="vi-VN"/>
                <w14:ligatures w14:val="none"/>
              </w:rPr>
              <w:t>- Ốc vít và các thành phần kim loại bên trong tủ làm bằng inox.</w:t>
            </w:r>
          </w:p>
        </w:tc>
        <w:tc>
          <w:tcPr>
            <w:tcW w:w="588" w:type="pct"/>
            <w:tcBorders>
              <w:top w:val="single" w:sz="4" w:space="0" w:color="auto"/>
              <w:left w:val="single" w:sz="4" w:space="0" w:color="auto"/>
              <w:bottom w:val="single" w:sz="4" w:space="0" w:color="auto"/>
              <w:right w:val="single" w:sz="4" w:space="0" w:color="auto"/>
            </w:tcBorders>
            <w:vAlign w:val="center"/>
          </w:tcPr>
          <w:p w14:paraId="6FAD43D8"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vi-VN" w:eastAsia="ko-KR"/>
                <w14:ligatures w14:val="none"/>
              </w:rPr>
            </w:pPr>
          </w:p>
        </w:tc>
      </w:tr>
      <w:tr w:rsidR="00954092" w:rsidRPr="000333B2" w14:paraId="22932E34"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4BD74783"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7</w:t>
            </w:r>
          </w:p>
        </w:tc>
        <w:tc>
          <w:tcPr>
            <w:tcW w:w="1346" w:type="pct"/>
            <w:tcBorders>
              <w:top w:val="single" w:sz="4" w:space="0" w:color="auto"/>
              <w:left w:val="single" w:sz="4" w:space="0" w:color="auto"/>
              <w:bottom w:val="single" w:sz="4" w:space="0" w:color="auto"/>
              <w:right w:val="single" w:sz="4" w:space="0" w:color="auto"/>
            </w:tcBorders>
            <w:vAlign w:val="center"/>
            <w:hideMark/>
          </w:tcPr>
          <w:p w14:paraId="1CDF430F"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vi-VN"/>
                <w14:ligatures w14:val="none"/>
              </w:rPr>
              <w:t>Màu sắc</w:t>
            </w:r>
          </w:p>
        </w:tc>
        <w:tc>
          <w:tcPr>
            <w:tcW w:w="493" w:type="pct"/>
            <w:tcBorders>
              <w:top w:val="single" w:sz="4" w:space="0" w:color="auto"/>
              <w:left w:val="single" w:sz="4" w:space="0" w:color="auto"/>
              <w:bottom w:val="single" w:sz="4" w:space="0" w:color="auto"/>
              <w:right w:val="single" w:sz="4" w:space="0" w:color="auto"/>
            </w:tcBorders>
            <w:vAlign w:val="center"/>
          </w:tcPr>
          <w:p w14:paraId="3C1C6174"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27D3722A" w14:textId="77777777" w:rsidR="00954092" w:rsidRPr="000333B2" w:rsidRDefault="00954092" w:rsidP="00672AD9">
            <w:pPr>
              <w:keepLines/>
              <w:widowControl w:val="0"/>
              <w:tabs>
                <w:tab w:val="center" w:pos="7200"/>
              </w:tabs>
              <w:spacing w:before="20" w:after="20" w:line="256" w:lineRule="auto"/>
              <w:jc w:val="center"/>
              <w:rPr>
                <w:rFonts w:eastAsia="Times New Roman"/>
                <w:kern w:val="0"/>
                <w:lang w:val="fr-FR"/>
                <w14:ligatures w14:val="none"/>
              </w:rPr>
            </w:pPr>
            <w:r w:rsidRPr="000333B2">
              <w:rPr>
                <w:rFonts w:eastAsia="Times New Roman"/>
                <w:kern w:val="0"/>
                <w:lang w:val="fr-FR"/>
                <w14:ligatures w14:val="none"/>
              </w:rPr>
              <w:t>- Màu sắc: màu xám trắng của vỏ tủ cũng chính là màu của nhựa composite;</w:t>
            </w:r>
          </w:p>
          <w:p w14:paraId="75CF729F"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fr-FR"/>
                <w14:ligatures w14:val="none"/>
              </w:rPr>
              <w:t>- Bề mặt: bề mặt trong và ngoài tủ nhẵn bóng .</w:t>
            </w:r>
          </w:p>
        </w:tc>
        <w:tc>
          <w:tcPr>
            <w:tcW w:w="588" w:type="pct"/>
            <w:tcBorders>
              <w:top w:val="single" w:sz="4" w:space="0" w:color="auto"/>
              <w:left w:val="single" w:sz="4" w:space="0" w:color="auto"/>
              <w:bottom w:val="single" w:sz="4" w:space="0" w:color="auto"/>
              <w:right w:val="single" w:sz="4" w:space="0" w:color="auto"/>
            </w:tcBorders>
            <w:vAlign w:val="center"/>
          </w:tcPr>
          <w:p w14:paraId="326D34E6"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3946406E"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036041C8"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8</w:t>
            </w:r>
          </w:p>
        </w:tc>
        <w:tc>
          <w:tcPr>
            <w:tcW w:w="1346" w:type="pct"/>
            <w:tcBorders>
              <w:top w:val="single" w:sz="4" w:space="0" w:color="auto"/>
              <w:left w:val="single" w:sz="4" w:space="0" w:color="auto"/>
              <w:bottom w:val="single" w:sz="4" w:space="0" w:color="auto"/>
              <w:right w:val="single" w:sz="4" w:space="0" w:color="auto"/>
            </w:tcBorders>
            <w:vAlign w:val="center"/>
            <w:hideMark/>
          </w:tcPr>
          <w:p w14:paraId="1EC854AC"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fr-FR"/>
                <w14:ligatures w14:val="none"/>
              </w:rPr>
              <w:t>Logo được ép nóng lên vỏ tủ</w:t>
            </w:r>
          </w:p>
        </w:tc>
        <w:tc>
          <w:tcPr>
            <w:tcW w:w="493" w:type="pct"/>
            <w:tcBorders>
              <w:top w:val="single" w:sz="4" w:space="0" w:color="auto"/>
              <w:left w:val="single" w:sz="4" w:space="0" w:color="auto"/>
              <w:bottom w:val="single" w:sz="4" w:space="0" w:color="auto"/>
              <w:right w:val="single" w:sz="4" w:space="0" w:color="auto"/>
            </w:tcBorders>
            <w:vAlign w:val="center"/>
          </w:tcPr>
          <w:p w14:paraId="06651B1C"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6FCDC5BB"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fr-FR"/>
                <w14:ligatures w14:val="none"/>
              </w:rPr>
              <w:t>Có in nổi logo chủ đầu tư trên cánh tủ, kích thước (95x95)mm (QNPC)</w:t>
            </w:r>
          </w:p>
        </w:tc>
        <w:tc>
          <w:tcPr>
            <w:tcW w:w="588" w:type="pct"/>
            <w:tcBorders>
              <w:top w:val="single" w:sz="4" w:space="0" w:color="auto"/>
              <w:left w:val="single" w:sz="4" w:space="0" w:color="auto"/>
              <w:bottom w:val="single" w:sz="4" w:space="0" w:color="auto"/>
              <w:right w:val="single" w:sz="4" w:space="0" w:color="auto"/>
            </w:tcBorders>
            <w:vAlign w:val="center"/>
          </w:tcPr>
          <w:p w14:paraId="4427787E"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018105EC"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5722A0D0"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9</w:t>
            </w:r>
          </w:p>
        </w:tc>
        <w:tc>
          <w:tcPr>
            <w:tcW w:w="1346" w:type="pct"/>
            <w:tcBorders>
              <w:top w:val="single" w:sz="4" w:space="0" w:color="auto"/>
              <w:left w:val="single" w:sz="4" w:space="0" w:color="auto"/>
              <w:bottom w:val="single" w:sz="4" w:space="0" w:color="auto"/>
              <w:right w:val="single" w:sz="4" w:space="0" w:color="auto"/>
            </w:tcBorders>
            <w:vAlign w:val="center"/>
            <w:hideMark/>
          </w:tcPr>
          <w:p w14:paraId="66803822"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vi-VN"/>
                <w14:ligatures w14:val="none"/>
              </w:rPr>
              <w:t>Khóa tủ</w:t>
            </w:r>
          </w:p>
        </w:tc>
        <w:tc>
          <w:tcPr>
            <w:tcW w:w="493" w:type="pct"/>
            <w:tcBorders>
              <w:top w:val="single" w:sz="4" w:space="0" w:color="auto"/>
              <w:left w:val="single" w:sz="4" w:space="0" w:color="auto"/>
              <w:bottom w:val="single" w:sz="4" w:space="0" w:color="auto"/>
              <w:right w:val="single" w:sz="4" w:space="0" w:color="auto"/>
            </w:tcBorders>
            <w:vAlign w:val="center"/>
          </w:tcPr>
          <w:p w14:paraId="5FF651C2"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07AB5E6A" w14:textId="77777777" w:rsidR="00954092" w:rsidRPr="000333B2" w:rsidRDefault="00954092" w:rsidP="00672AD9">
            <w:pPr>
              <w:keepLines/>
              <w:widowControl w:val="0"/>
              <w:tabs>
                <w:tab w:val="center" w:pos="7200"/>
              </w:tabs>
              <w:spacing w:before="20" w:after="20" w:line="256" w:lineRule="auto"/>
              <w:jc w:val="center"/>
              <w:rPr>
                <w:rFonts w:eastAsia="Times New Roman"/>
                <w:kern w:val="0"/>
                <w:lang w:val="fr-FR"/>
                <w14:ligatures w14:val="none"/>
              </w:rPr>
            </w:pPr>
            <w:r w:rsidRPr="000333B2">
              <w:rPr>
                <w:rFonts w:eastAsia="Times New Roman"/>
                <w:kern w:val="0"/>
                <w:lang w:val="fr-FR"/>
                <w14:ligatures w14:val="none"/>
              </w:rPr>
              <w:t>- Ổ khóa 3 tiếp điểm;</w:t>
            </w:r>
          </w:p>
          <w:p w14:paraId="5451C14D" w14:textId="77777777" w:rsidR="00954092" w:rsidRPr="000333B2" w:rsidRDefault="00954092" w:rsidP="00672AD9">
            <w:pPr>
              <w:keepLines/>
              <w:widowControl w:val="0"/>
              <w:tabs>
                <w:tab w:val="center" w:pos="7200"/>
              </w:tabs>
              <w:spacing w:before="20" w:after="20" w:line="256" w:lineRule="auto"/>
              <w:jc w:val="center"/>
              <w:rPr>
                <w:rFonts w:eastAsia="Times New Roman"/>
                <w:kern w:val="0"/>
                <w:lang w:val="fr-FR"/>
                <w14:ligatures w14:val="none"/>
              </w:rPr>
            </w:pPr>
            <w:r w:rsidRPr="000333B2">
              <w:rPr>
                <w:rFonts w:eastAsia="Times New Roman"/>
                <w:kern w:val="0"/>
                <w:lang w:val="fr-FR"/>
                <w14:ligatures w14:val="none"/>
              </w:rPr>
              <w:t>- Gồm 2 lớp bảo vệ: bên trong có ổ khóa chuyên dụng hình tam giác, sử dụng chìa khóa nhôm, bên ngoài có 1 tấm inox bảo vệ ổ khóa và có móc để gắn thêm ổ khóa ngoài, kết cấu chắc chắn, không gỉ;</w:t>
            </w:r>
          </w:p>
          <w:p w14:paraId="5F719B09"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fr-FR"/>
                <w14:ligatures w14:val="none"/>
              </w:rPr>
              <w:t>- Các thanh khóa thiết kế theo dạng trượt</w:t>
            </w:r>
          </w:p>
        </w:tc>
        <w:tc>
          <w:tcPr>
            <w:tcW w:w="588" w:type="pct"/>
            <w:tcBorders>
              <w:top w:val="single" w:sz="4" w:space="0" w:color="auto"/>
              <w:left w:val="single" w:sz="4" w:space="0" w:color="auto"/>
              <w:bottom w:val="single" w:sz="4" w:space="0" w:color="auto"/>
              <w:right w:val="single" w:sz="4" w:space="0" w:color="auto"/>
            </w:tcBorders>
            <w:vAlign w:val="center"/>
          </w:tcPr>
          <w:p w14:paraId="24558FF9"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1E98003E"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4DCCE6A1"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10</w:t>
            </w:r>
          </w:p>
        </w:tc>
        <w:tc>
          <w:tcPr>
            <w:tcW w:w="1346" w:type="pct"/>
            <w:tcBorders>
              <w:top w:val="single" w:sz="4" w:space="0" w:color="auto"/>
              <w:left w:val="single" w:sz="4" w:space="0" w:color="auto"/>
              <w:bottom w:val="single" w:sz="4" w:space="0" w:color="auto"/>
              <w:right w:val="single" w:sz="4" w:space="0" w:color="auto"/>
            </w:tcBorders>
            <w:vAlign w:val="center"/>
            <w:hideMark/>
          </w:tcPr>
          <w:p w14:paraId="48B89BA9"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vi-VN"/>
                <w14:ligatures w14:val="none"/>
              </w:rPr>
              <w:t>Bản lề cửa</w:t>
            </w:r>
          </w:p>
        </w:tc>
        <w:tc>
          <w:tcPr>
            <w:tcW w:w="493" w:type="pct"/>
            <w:tcBorders>
              <w:top w:val="single" w:sz="4" w:space="0" w:color="auto"/>
              <w:left w:val="single" w:sz="4" w:space="0" w:color="auto"/>
              <w:bottom w:val="single" w:sz="4" w:space="0" w:color="auto"/>
              <w:right w:val="single" w:sz="4" w:space="0" w:color="auto"/>
            </w:tcBorders>
            <w:vAlign w:val="center"/>
          </w:tcPr>
          <w:p w14:paraId="6D387A48"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2AB81ED5" w14:textId="77777777" w:rsidR="00954092" w:rsidRPr="000333B2" w:rsidRDefault="00954092" w:rsidP="00672AD9">
            <w:pPr>
              <w:keepLines/>
              <w:widowControl w:val="0"/>
              <w:tabs>
                <w:tab w:val="center" w:pos="7200"/>
              </w:tabs>
              <w:spacing w:before="20" w:after="20" w:line="256" w:lineRule="auto"/>
              <w:jc w:val="center"/>
              <w:rPr>
                <w:rFonts w:eastAsia="Times New Roman"/>
                <w:kern w:val="0"/>
                <w:lang w:val="fr-FR"/>
                <w14:ligatures w14:val="none"/>
              </w:rPr>
            </w:pPr>
            <w:r w:rsidRPr="000333B2">
              <w:rPr>
                <w:rFonts w:eastAsia="Times New Roman"/>
                <w:kern w:val="0"/>
                <w:lang w:val="fr-FR"/>
                <w14:ligatures w14:val="none"/>
              </w:rPr>
              <w:t>- Là loại bản lề cối, vật liệu bằng inox 304;</w:t>
            </w:r>
          </w:p>
          <w:p w14:paraId="7483A2D3"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fr-FR"/>
                <w14:ligatures w14:val="none"/>
              </w:rPr>
              <w:t>- Số lượng bản lề trên cánh: ≥ 02 vị trí.</w:t>
            </w:r>
          </w:p>
        </w:tc>
        <w:tc>
          <w:tcPr>
            <w:tcW w:w="588" w:type="pct"/>
            <w:tcBorders>
              <w:top w:val="single" w:sz="4" w:space="0" w:color="auto"/>
              <w:left w:val="single" w:sz="4" w:space="0" w:color="auto"/>
              <w:bottom w:val="single" w:sz="4" w:space="0" w:color="auto"/>
              <w:right w:val="single" w:sz="4" w:space="0" w:color="auto"/>
            </w:tcBorders>
            <w:vAlign w:val="center"/>
          </w:tcPr>
          <w:p w14:paraId="790A637F"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1FFA5665"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484DFCCD"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11</w:t>
            </w:r>
          </w:p>
        </w:tc>
        <w:tc>
          <w:tcPr>
            <w:tcW w:w="1346" w:type="pct"/>
            <w:tcBorders>
              <w:top w:val="single" w:sz="4" w:space="0" w:color="auto"/>
              <w:left w:val="single" w:sz="4" w:space="0" w:color="auto"/>
              <w:bottom w:val="single" w:sz="4" w:space="0" w:color="auto"/>
              <w:right w:val="single" w:sz="4" w:space="0" w:color="auto"/>
            </w:tcBorders>
            <w:vAlign w:val="center"/>
            <w:hideMark/>
          </w:tcPr>
          <w:p w14:paraId="72E819BD"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vi-VN"/>
                <w14:ligatures w14:val="none"/>
              </w:rPr>
              <w:t>Gioăng cánh tủ</w:t>
            </w:r>
          </w:p>
        </w:tc>
        <w:tc>
          <w:tcPr>
            <w:tcW w:w="493" w:type="pct"/>
            <w:tcBorders>
              <w:top w:val="single" w:sz="4" w:space="0" w:color="auto"/>
              <w:left w:val="single" w:sz="4" w:space="0" w:color="auto"/>
              <w:bottom w:val="single" w:sz="4" w:space="0" w:color="auto"/>
              <w:right w:val="single" w:sz="4" w:space="0" w:color="auto"/>
            </w:tcBorders>
            <w:vAlign w:val="center"/>
          </w:tcPr>
          <w:p w14:paraId="4D305C9F"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535E2E6E"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fr-FR"/>
                <w14:ligatures w14:val="none"/>
              </w:rPr>
              <w:t>Là gioăng nguyên khối đạt độ kín khít cao.</w:t>
            </w:r>
          </w:p>
        </w:tc>
        <w:tc>
          <w:tcPr>
            <w:tcW w:w="588" w:type="pct"/>
            <w:tcBorders>
              <w:top w:val="single" w:sz="4" w:space="0" w:color="auto"/>
              <w:left w:val="single" w:sz="4" w:space="0" w:color="auto"/>
              <w:bottom w:val="single" w:sz="4" w:space="0" w:color="auto"/>
              <w:right w:val="single" w:sz="4" w:space="0" w:color="auto"/>
            </w:tcBorders>
            <w:vAlign w:val="center"/>
          </w:tcPr>
          <w:p w14:paraId="5F2816AA"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433E5A39"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61D123FA"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13</w:t>
            </w:r>
          </w:p>
        </w:tc>
        <w:tc>
          <w:tcPr>
            <w:tcW w:w="1346" w:type="pct"/>
            <w:tcBorders>
              <w:top w:val="single" w:sz="4" w:space="0" w:color="auto"/>
              <w:left w:val="single" w:sz="4" w:space="0" w:color="auto"/>
              <w:bottom w:val="single" w:sz="4" w:space="0" w:color="auto"/>
              <w:right w:val="single" w:sz="4" w:space="0" w:color="auto"/>
            </w:tcBorders>
            <w:vAlign w:val="center"/>
            <w:hideMark/>
          </w:tcPr>
          <w:p w14:paraId="2F5E0C02"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fr-FR"/>
                <w14:ligatures w14:val="none"/>
              </w:rPr>
              <w:t>Kích thước vỏ tủ (mm): cao x rộng x sâu</w:t>
            </w:r>
          </w:p>
        </w:tc>
        <w:tc>
          <w:tcPr>
            <w:tcW w:w="493" w:type="pct"/>
            <w:tcBorders>
              <w:top w:val="single" w:sz="4" w:space="0" w:color="auto"/>
              <w:left w:val="single" w:sz="4" w:space="0" w:color="auto"/>
              <w:bottom w:val="single" w:sz="4" w:space="0" w:color="auto"/>
              <w:right w:val="single" w:sz="4" w:space="0" w:color="auto"/>
            </w:tcBorders>
            <w:vAlign w:val="center"/>
            <w:hideMark/>
          </w:tcPr>
          <w:p w14:paraId="45FF6891"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vi-VN"/>
                <w14:ligatures w14:val="none"/>
              </w:rPr>
              <w:t>mm</w:t>
            </w:r>
          </w:p>
        </w:tc>
        <w:tc>
          <w:tcPr>
            <w:tcW w:w="2197" w:type="pct"/>
            <w:tcBorders>
              <w:top w:val="single" w:sz="4" w:space="0" w:color="auto"/>
              <w:left w:val="single" w:sz="4" w:space="0" w:color="auto"/>
              <w:bottom w:val="single" w:sz="4" w:space="0" w:color="auto"/>
              <w:right w:val="single" w:sz="4" w:space="0" w:color="auto"/>
            </w:tcBorders>
            <w:vAlign w:val="center"/>
            <w:hideMark/>
          </w:tcPr>
          <w:p w14:paraId="725B5339"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 xml:space="preserve">(1400x1150x400) </w:t>
            </w:r>
            <w:r w:rsidRPr="000333B2">
              <w:rPr>
                <w:rFonts w:eastAsia="Times New Roman"/>
                <w:kern w:val="0"/>
                <w:u w:val="single"/>
                <w:lang w:val="vi-VN"/>
                <w14:ligatures w14:val="none"/>
              </w:rPr>
              <w:t>+</w:t>
            </w:r>
            <w:r w:rsidRPr="000333B2">
              <w:rPr>
                <w:rFonts w:eastAsia="Times New Roman"/>
                <w:kern w:val="0"/>
                <w:lang w:val="vi-VN"/>
                <w14:ligatures w14:val="none"/>
              </w:rPr>
              <w:t xml:space="preserve"> 10%</w:t>
            </w:r>
          </w:p>
        </w:tc>
        <w:tc>
          <w:tcPr>
            <w:tcW w:w="588" w:type="pct"/>
            <w:tcBorders>
              <w:top w:val="single" w:sz="4" w:space="0" w:color="auto"/>
              <w:left w:val="single" w:sz="4" w:space="0" w:color="auto"/>
              <w:bottom w:val="single" w:sz="4" w:space="0" w:color="auto"/>
              <w:right w:val="single" w:sz="4" w:space="0" w:color="auto"/>
            </w:tcBorders>
          </w:tcPr>
          <w:p w14:paraId="349495AA" w14:textId="77777777" w:rsidR="00954092" w:rsidRPr="000333B2" w:rsidRDefault="00954092" w:rsidP="000333B2">
            <w:pPr>
              <w:keepLines/>
              <w:widowControl w:val="0"/>
              <w:tabs>
                <w:tab w:val="center" w:pos="7200"/>
              </w:tabs>
              <w:spacing w:before="20" w:after="20" w:line="256" w:lineRule="auto"/>
              <w:jc w:val="center"/>
              <w:rPr>
                <w:rFonts w:eastAsia="Batang"/>
                <w:bCs/>
                <w:strike/>
                <w:kern w:val="0"/>
                <w:lang w:val="fr-FR" w:eastAsia="ko-KR"/>
                <w14:ligatures w14:val="none"/>
              </w:rPr>
            </w:pPr>
          </w:p>
        </w:tc>
      </w:tr>
      <w:tr w:rsidR="00954092" w:rsidRPr="000333B2" w14:paraId="3E9D84D2"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4A1810C7"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14</w:t>
            </w:r>
          </w:p>
        </w:tc>
        <w:tc>
          <w:tcPr>
            <w:tcW w:w="1346" w:type="pct"/>
            <w:tcBorders>
              <w:top w:val="single" w:sz="4" w:space="0" w:color="auto"/>
              <w:left w:val="single" w:sz="4" w:space="0" w:color="auto"/>
              <w:bottom w:val="single" w:sz="4" w:space="0" w:color="auto"/>
              <w:right w:val="single" w:sz="4" w:space="0" w:color="auto"/>
            </w:tcBorders>
            <w:vAlign w:val="center"/>
            <w:hideMark/>
          </w:tcPr>
          <w:p w14:paraId="1848747E"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fr-FR"/>
                <w14:ligatures w14:val="none"/>
              </w:rPr>
              <w:t>Độ dày vỏ tủ chưa tính gân</w:t>
            </w:r>
          </w:p>
        </w:tc>
        <w:tc>
          <w:tcPr>
            <w:tcW w:w="493" w:type="pct"/>
            <w:tcBorders>
              <w:top w:val="single" w:sz="4" w:space="0" w:color="auto"/>
              <w:left w:val="single" w:sz="4" w:space="0" w:color="auto"/>
              <w:bottom w:val="single" w:sz="4" w:space="0" w:color="auto"/>
              <w:right w:val="single" w:sz="4" w:space="0" w:color="auto"/>
            </w:tcBorders>
            <w:vAlign w:val="center"/>
            <w:hideMark/>
          </w:tcPr>
          <w:p w14:paraId="2EA9C337"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vi-VN"/>
                <w14:ligatures w14:val="none"/>
              </w:rPr>
              <w:t>mm</w:t>
            </w:r>
          </w:p>
        </w:tc>
        <w:tc>
          <w:tcPr>
            <w:tcW w:w="2197" w:type="pct"/>
            <w:tcBorders>
              <w:top w:val="single" w:sz="4" w:space="0" w:color="auto"/>
              <w:left w:val="single" w:sz="4" w:space="0" w:color="auto"/>
              <w:bottom w:val="single" w:sz="4" w:space="0" w:color="auto"/>
              <w:right w:val="single" w:sz="4" w:space="0" w:color="auto"/>
            </w:tcBorders>
            <w:vAlign w:val="center"/>
            <w:hideMark/>
          </w:tcPr>
          <w:p w14:paraId="41B2ECB9"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 5mm</w:t>
            </w:r>
          </w:p>
        </w:tc>
        <w:tc>
          <w:tcPr>
            <w:tcW w:w="588" w:type="pct"/>
            <w:tcBorders>
              <w:top w:val="single" w:sz="4" w:space="0" w:color="auto"/>
              <w:left w:val="single" w:sz="4" w:space="0" w:color="auto"/>
              <w:bottom w:val="single" w:sz="4" w:space="0" w:color="auto"/>
              <w:right w:val="single" w:sz="4" w:space="0" w:color="auto"/>
            </w:tcBorders>
          </w:tcPr>
          <w:p w14:paraId="08304396" w14:textId="77777777" w:rsidR="00954092" w:rsidRPr="000333B2" w:rsidRDefault="00954092" w:rsidP="000333B2">
            <w:pPr>
              <w:keepLines/>
              <w:widowControl w:val="0"/>
              <w:tabs>
                <w:tab w:val="center" w:pos="7200"/>
              </w:tabs>
              <w:spacing w:before="20" w:after="20" w:line="256" w:lineRule="auto"/>
              <w:jc w:val="center"/>
              <w:rPr>
                <w:rFonts w:eastAsia="Batang"/>
                <w:bCs/>
                <w:strike/>
                <w:kern w:val="0"/>
                <w:lang w:val="fr-FR" w:eastAsia="ko-KR"/>
                <w14:ligatures w14:val="none"/>
              </w:rPr>
            </w:pPr>
          </w:p>
        </w:tc>
      </w:tr>
      <w:tr w:rsidR="00954092" w:rsidRPr="000333B2" w14:paraId="6079D816"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3BFD3006"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b/>
                <w:kern w:val="0"/>
                <w:lang w:val="vi-VN"/>
                <w14:ligatures w14:val="none"/>
              </w:rPr>
              <w:t>B</w:t>
            </w:r>
          </w:p>
        </w:tc>
        <w:tc>
          <w:tcPr>
            <w:tcW w:w="1346" w:type="pct"/>
            <w:tcBorders>
              <w:top w:val="single" w:sz="4" w:space="0" w:color="auto"/>
              <w:left w:val="single" w:sz="4" w:space="0" w:color="auto"/>
              <w:bottom w:val="single" w:sz="4" w:space="0" w:color="auto"/>
              <w:right w:val="single" w:sz="4" w:space="0" w:color="auto"/>
            </w:tcBorders>
            <w:vAlign w:val="center"/>
            <w:hideMark/>
          </w:tcPr>
          <w:p w14:paraId="7B2837CF"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b/>
                <w:kern w:val="0"/>
                <w:lang w:val="vi-VN"/>
                <w14:ligatures w14:val="none"/>
              </w:rPr>
              <w:t>Tiêu chuẩn chế tạo</w:t>
            </w:r>
          </w:p>
        </w:tc>
        <w:tc>
          <w:tcPr>
            <w:tcW w:w="493" w:type="pct"/>
            <w:tcBorders>
              <w:top w:val="single" w:sz="4" w:space="0" w:color="auto"/>
              <w:left w:val="single" w:sz="4" w:space="0" w:color="auto"/>
              <w:bottom w:val="single" w:sz="4" w:space="0" w:color="auto"/>
              <w:right w:val="single" w:sz="4" w:space="0" w:color="auto"/>
            </w:tcBorders>
            <w:vAlign w:val="center"/>
          </w:tcPr>
          <w:p w14:paraId="50F1F40A"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6D2BF693"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bCs/>
                <w:kern w:val="0"/>
                <w:lang w:val="fr-FR"/>
                <w14:ligatures w14:val="none"/>
              </w:rPr>
              <w:t>IEC 60439-5:2006 (hoặc IEC 61439-5:2011) và IEC 60529: 2001 (hoặc tương đương)</w:t>
            </w:r>
          </w:p>
        </w:tc>
        <w:tc>
          <w:tcPr>
            <w:tcW w:w="588" w:type="pct"/>
            <w:tcBorders>
              <w:top w:val="single" w:sz="4" w:space="0" w:color="auto"/>
              <w:left w:val="single" w:sz="4" w:space="0" w:color="auto"/>
              <w:bottom w:val="single" w:sz="4" w:space="0" w:color="auto"/>
              <w:right w:val="single" w:sz="4" w:space="0" w:color="auto"/>
            </w:tcBorders>
            <w:vAlign w:val="center"/>
          </w:tcPr>
          <w:p w14:paraId="4A9F6887"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2F6B306F"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3D63A40D"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lastRenderedPageBreak/>
              <w:t>1</w:t>
            </w:r>
          </w:p>
        </w:tc>
        <w:tc>
          <w:tcPr>
            <w:tcW w:w="1346" w:type="pct"/>
            <w:tcBorders>
              <w:top w:val="single" w:sz="4" w:space="0" w:color="auto"/>
              <w:left w:val="single" w:sz="4" w:space="0" w:color="auto"/>
              <w:bottom w:val="single" w:sz="4" w:space="0" w:color="auto"/>
              <w:right w:val="single" w:sz="4" w:space="0" w:color="auto"/>
            </w:tcBorders>
            <w:vAlign w:val="center"/>
            <w:hideMark/>
          </w:tcPr>
          <w:p w14:paraId="32995B51"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fr-FR"/>
                <w14:ligatures w14:val="none"/>
              </w:rPr>
              <w:t>Cấp bảo vệ IP 43 (trừ vị trí khe thông gió)</w:t>
            </w:r>
          </w:p>
        </w:tc>
        <w:tc>
          <w:tcPr>
            <w:tcW w:w="493" w:type="pct"/>
            <w:tcBorders>
              <w:top w:val="single" w:sz="4" w:space="0" w:color="auto"/>
              <w:left w:val="single" w:sz="4" w:space="0" w:color="auto"/>
              <w:bottom w:val="single" w:sz="4" w:space="0" w:color="auto"/>
              <w:right w:val="single" w:sz="4" w:space="0" w:color="auto"/>
            </w:tcBorders>
            <w:vAlign w:val="center"/>
          </w:tcPr>
          <w:p w14:paraId="40510F0A"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00BAB998"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Thử theo IEC 60529:2001</w:t>
            </w:r>
          </w:p>
        </w:tc>
        <w:tc>
          <w:tcPr>
            <w:tcW w:w="588" w:type="pct"/>
            <w:tcBorders>
              <w:top w:val="single" w:sz="4" w:space="0" w:color="auto"/>
              <w:left w:val="single" w:sz="4" w:space="0" w:color="auto"/>
              <w:bottom w:val="single" w:sz="4" w:space="0" w:color="auto"/>
              <w:right w:val="single" w:sz="4" w:space="0" w:color="auto"/>
            </w:tcBorders>
            <w:vAlign w:val="center"/>
          </w:tcPr>
          <w:p w14:paraId="166EB039"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6EC96CE0"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tcPr>
          <w:p w14:paraId="3E2DDA5E"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c>
          <w:tcPr>
            <w:tcW w:w="1346" w:type="pct"/>
            <w:tcBorders>
              <w:top w:val="single" w:sz="4" w:space="0" w:color="auto"/>
              <w:left w:val="single" w:sz="4" w:space="0" w:color="auto"/>
              <w:bottom w:val="single" w:sz="4" w:space="0" w:color="auto"/>
              <w:right w:val="single" w:sz="4" w:space="0" w:color="auto"/>
            </w:tcBorders>
            <w:vAlign w:val="center"/>
            <w:hideMark/>
          </w:tcPr>
          <w:p w14:paraId="001F27A6"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fr-FR"/>
                <w14:ligatures w14:val="none"/>
              </w:rPr>
              <w:t>- Bảo vệ chống vật rắn xâm nhập IP 4X</w:t>
            </w:r>
          </w:p>
        </w:tc>
        <w:tc>
          <w:tcPr>
            <w:tcW w:w="493" w:type="pct"/>
            <w:tcBorders>
              <w:top w:val="single" w:sz="4" w:space="0" w:color="auto"/>
              <w:left w:val="single" w:sz="4" w:space="0" w:color="auto"/>
              <w:bottom w:val="single" w:sz="4" w:space="0" w:color="auto"/>
              <w:right w:val="single" w:sz="4" w:space="0" w:color="auto"/>
            </w:tcBorders>
            <w:vAlign w:val="center"/>
          </w:tcPr>
          <w:p w14:paraId="4640BEDB"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3CE6B033"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fr-FR"/>
                <w14:ligatures w14:val="none"/>
              </w:rPr>
              <w:t>Que thử đường kính 1,0mm không lọt vào bên trong</w:t>
            </w:r>
          </w:p>
        </w:tc>
        <w:tc>
          <w:tcPr>
            <w:tcW w:w="588" w:type="pct"/>
            <w:tcBorders>
              <w:top w:val="single" w:sz="4" w:space="0" w:color="auto"/>
              <w:left w:val="single" w:sz="4" w:space="0" w:color="auto"/>
              <w:bottom w:val="single" w:sz="4" w:space="0" w:color="auto"/>
              <w:right w:val="single" w:sz="4" w:space="0" w:color="auto"/>
            </w:tcBorders>
            <w:vAlign w:val="center"/>
          </w:tcPr>
          <w:p w14:paraId="7902782E"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7C3EEB52"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tcPr>
          <w:p w14:paraId="4062CA6E"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c>
          <w:tcPr>
            <w:tcW w:w="1346" w:type="pct"/>
            <w:tcBorders>
              <w:top w:val="single" w:sz="4" w:space="0" w:color="auto"/>
              <w:left w:val="single" w:sz="4" w:space="0" w:color="auto"/>
              <w:bottom w:val="single" w:sz="4" w:space="0" w:color="auto"/>
              <w:right w:val="single" w:sz="4" w:space="0" w:color="auto"/>
            </w:tcBorders>
            <w:vAlign w:val="center"/>
            <w:hideMark/>
          </w:tcPr>
          <w:p w14:paraId="28FCBDF2"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fr-FR"/>
                <w14:ligatures w14:val="none"/>
              </w:rPr>
              <w:t>- Bảo vệ chống nước xâm nhập IP X3</w:t>
            </w:r>
          </w:p>
        </w:tc>
        <w:tc>
          <w:tcPr>
            <w:tcW w:w="493" w:type="pct"/>
            <w:tcBorders>
              <w:top w:val="single" w:sz="4" w:space="0" w:color="auto"/>
              <w:left w:val="single" w:sz="4" w:space="0" w:color="auto"/>
              <w:bottom w:val="single" w:sz="4" w:space="0" w:color="auto"/>
              <w:right w:val="single" w:sz="4" w:space="0" w:color="auto"/>
            </w:tcBorders>
            <w:vAlign w:val="center"/>
          </w:tcPr>
          <w:p w14:paraId="030FBA8B"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0D7420DE"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Nước không vào</w:t>
            </w:r>
          </w:p>
        </w:tc>
        <w:tc>
          <w:tcPr>
            <w:tcW w:w="588" w:type="pct"/>
            <w:tcBorders>
              <w:top w:val="single" w:sz="4" w:space="0" w:color="auto"/>
              <w:left w:val="single" w:sz="4" w:space="0" w:color="auto"/>
              <w:bottom w:val="single" w:sz="4" w:space="0" w:color="auto"/>
              <w:right w:val="single" w:sz="4" w:space="0" w:color="auto"/>
            </w:tcBorders>
            <w:vAlign w:val="center"/>
          </w:tcPr>
          <w:p w14:paraId="3B1DAB3C"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6A72EE14"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14D6906B"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2</w:t>
            </w:r>
          </w:p>
        </w:tc>
        <w:tc>
          <w:tcPr>
            <w:tcW w:w="1346" w:type="pct"/>
            <w:tcBorders>
              <w:top w:val="single" w:sz="4" w:space="0" w:color="auto"/>
              <w:left w:val="single" w:sz="4" w:space="0" w:color="auto"/>
              <w:bottom w:val="single" w:sz="4" w:space="0" w:color="auto"/>
              <w:right w:val="single" w:sz="4" w:space="0" w:color="auto"/>
            </w:tcBorders>
            <w:vAlign w:val="center"/>
            <w:hideMark/>
          </w:tcPr>
          <w:p w14:paraId="066F1471"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vi-VN"/>
                <w14:ligatures w14:val="none"/>
              </w:rPr>
              <w:t>Độ bền tải tĩnh</w:t>
            </w:r>
          </w:p>
        </w:tc>
        <w:tc>
          <w:tcPr>
            <w:tcW w:w="493" w:type="pct"/>
            <w:tcBorders>
              <w:top w:val="single" w:sz="4" w:space="0" w:color="auto"/>
              <w:left w:val="single" w:sz="4" w:space="0" w:color="auto"/>
              <w:bottom w:val="single" w:sz="4" w:space="0" w:color="auto"/>
              <w:right w:val="single" w:sz="4" w:space="0" w:color="auto"/>
            </w:tcBorders>
            <w:vAlign w:val="center"/>
          </w:tcPr>
          <w:p w14:paraId="6E6FF609"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tcPr>
          <w:p w14:paraId="583E9FF1"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p>
        </w:tc>
        <w:tc>
          <w:tcPr>
            <w:tcW w:w="588" w:type="pct"/>
            <w:tcBorders>
              <w:top w:val="single" w:sz="4" w:space="0" w:color="auto"/>
              <w:left w:val="single" w:sz="4" w:space="0" w:color="auto"/>
              <w:bottom w:val="single" w:sz="4" w:space="0" w:color="auto"/>
              <w:right w:val="single" w:sz="4" w:space="0" w:color="auto"/>
            </w:tcBorders>
            <w:vAlign w:val="center"/>
          </w:tcPr>
          <w:p w14:paraId="758AD74F"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31790FEE"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tcPr>
          <w:p w14:paraId="5624632F"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c>
          <w:tcPr>
            <w:tcW w:w="1346" w:type="pct"/>
            <w:tcBorders>
              <w:top w:val="single" w:sz="4" w:space="0" w:color="auto"/>
              <w:left w:val="single" w:sz="4" w:space="0" w:color="auto"/>
              <w:bottom w:val="single" w:sz="4" w:space="0" w:color="auto"/>
              <w:right w:val="single" w:sz="4" w:space="0" w:color="auto"/>
            </w:tcBorders>
            <w:vAlign w:val="center"/>
            <w:hideMark/>
          </w:tcPr>
          <w:p w14:paraId="4CFDEDD2" w14:textId="77777777" w:rsidR="00954092" w:rsidRPr="000333B2" w:rsidRDefault="00954092" w:rsidP="000333B2">
            <w:pPr>
              <w:keepLines/>
              <w:widowControl w:val="0"/>
              <w:tabs>
                <w:tab w:val="center" w:pos="7200"/>
              </w:tabs>
              <w:spacing w:before="20" w:after="20" w:line="256" w:lineRule="auto"/>
              <w:rPr>
                <w:rFonts w:eastAsia="Batang"/>
                <w:bCs/>
                <w:kern w:val="0"/>
                <w:lang w:val="vi-VN" w:eastAsia="ko-KR"/>
                <w14:ligatures w14:val="none"/>
              </w:rPr>
            </w:pPr>
            <w:r w:rsidRPr="000333B2">
              <w:rPr>
                <w:rFonts w:eastAsia="Times New Roman"/>
                <w:kern w:val="0"/>
                <w:lang w:val="vi-VN"/>
                <w14:ligatures w14:val="none"/>
              </w:rPr>
              <w:t>- Thử tải 8500N/m2 trong 5 phút</w:t>
            </w:r>
          </w:p>
        </w:tc>
        <w:tc>
          <w:tcPr>
            <w:tcW w:w="493" w:type="pct"/>
            <w:tcBorders>
              <w:top w:val="single" w:sz="4" w:space="0" w:color="auto"/>
              <w:left w:val="single" w:sz="4" w:space="0" w:color="auto"/>
              <w:bottom w:val="single" w:sz="4" w:space="0" w:color="auto"/>
              <w:right w:val="single" w:sz="4" w:space="0" w:color="auto"/>
            </w:tcBorders>
            <w:vAlign w:val="center"/>
          </w:tcPr>
          <w:p w14:paraId="449972C5" w14:textId="77777777" w:rsidR="00954092" w:rsidRPr="000333B2" w:rsidRDefault="00954092" w:rsidP="000333B2">
            <w:pPr>
              <w:keepLines/>
              <w:widowControl w:val="0"/>
              <w:tabs>
                <w:tab w:val="center" w:pos="7200"/>
              </w:tabs>
              <w:spacing w:before="20" w:after="20" w:line="256" w:lineRule="auto"/>
              <w:rPr>
                <w:rFonts w:eastAsia="Batang"/>
                <w:bCs/>
                <w:kern w:val="0"/>
                <w:lang w:val="vi-VN"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4DD4D578"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Chịu được</w:t>
            </w:r>
          </w:p>
        </w:tc>
        <w:tc>
          <w:tcPr>
            <w:tcW w:w="588" w:type="pct"/>
            <w:tcBorders>
              <w:top w:val="single" w:sz="4" w:space="0" w:color="auto"/>
              <w:left w:val="single" w:sz="4" w:space="0" w:color="auto"/>
              <w:bottom w:val="single" w:sz="4" w:space="0" w:color="auto"/>
              <w:right w:val="single" w:sz="4" w:space="0" w:color="auto"/>
            </w:tcBorders>
            <w:vAlign w:val="center"/>
          </w:tcPr>
          <w:p w14:paraId="790E37A1"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6B2E3A17"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tcPr>
          <w:p w14:paraId="0C64DB6E"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c>
          <w:tcPr>
            <w:tcW w:w="1346" w:type="pct"/>
            <w:tcBorders>
              <w:top w:val="single" w:sz="4" w:space="0" w:color="auto"/>
              <w:left w:val="single" w:sz="4" w:space="0" w:color="auto"/>
              <w:bottom w:val="single" w:sz="4" w:space="0" w:color="auto"/>
              <w:right w:val="single" w:sz="4" w:space="0" w:color="auto"/>
            </w:tcBorders>
            <w:vAlign w:val="center"/>
            <w:hideMark/>
          </w:tcPr>
          <w:p w14:paraId="1442C6C2" w14:textId="77777777" w:rsidR="00954092" w:rsidRPr="000333B2" w:rsidRDefault="00954092" w:rsidP="000333B2">
            <w:pPr>
              <w:keepLines/>
              <w:widowControl w:val="0"/>
              <w:tabs>
                <w:tab w:val="center" w:pos="7200"/>
              </w:tabs>
              <w:spacing w:before="20" w:after="20" w:line="256" w:lineRule="auto"/>
              <w:rPr>
                <w:rFonts w:eastAsia="Batang"/>
                <w:bCs/>
                <w:kern w:val="0"/>
                <w:lang w:val="vi-VN" w:eastAsia="ko-KR"/>
                <w14:ligatures w14:val="none"/>
              </w:rPr>
            </w:pPr>
            <w:r w:rsidRPr="000333B2">
              <w:rPr>
                <w:rFonts w:eastAsia="Times New Roman"/>
                <w:kern w:val="0"/>
                <w:lang w:val="vi-VN"/>
                <w14:ligatures w14:val="none"/>
              </w:rPr>
              <w:t>- Thử lực 1200N trong 5 phút</w:t>
            </w:r>
          </w:p>
        </w:tc>
        <w:tc>
          <w:tcPr>
            <w:tcW w:w="493" w:type="pct"/>
            <w:tcBorders>
              <w:top w:val="single" w:sz="4" w:space="0" w:color="auto"/>
              <w:left w:val="single" w:sz="4" w:space="0" w:color="auto"/>
              <w:bottom w:val="single" w:sz="4" w:space="0" w:color="auto"/>
              <w:right w:val="single" w:sz="4" w:space="0" w:color="auto"/>
            </w:tcBorders>
            <w:vAlign w:val="center"/>
          </w:tcPr>
          <w:p w14:paraId="60CFB201" w14:textId="77777777" w:rsidR="00954092" w:rsidRPr="000333B2" w:rsidRDefault="00954092" w:rsidP="000333B2">
            <w:pPr>
              <w:keepLines/>
              <w:widowControl w:val="0"/>
              <w:tabs>
                <w:tab w:val="center" w:pos="7200"/>
              </w:tabs>
              <w:spacing w:before="20" w:after="20" w:line="256" w:lineRule="auto"/>
              <w:rPr>
                <w:rFonts w:eastAsia="Batang"/>
                <w:bCs/>
                <w:kern w:val="0"/>
                <w:lang w:val="vi-VN"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1AECACAD"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Chịu được</w:t>
            </w:r>
          </w:p>
        </w:tc>
        <w:tc>
          <w:tcPr>
            <w:tcW w:w="588" w:type="pct"/>
            <w:tcBorders>
              <w:top w:val="single" w:sz="4" w:space="0" w:color="auto"/>
              <w:left w:val="single" w:sz="4" w:space="0" w:color="auto"/>
              <w:bottom w:val="single" w:sz="4" w:space="0" w:color="auto"/>
              <w:right w:val="single" w:sz="4" w:space="0" w:color="auto"/>
            </w:tcBorders>
            <w:vAlign w:val="center"/>
          </w:tcPr>
          <w:p w14:paraId="04A93A4C"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2F2C25D3"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tcPr>
          <w:p w14:paraId="6777854E"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c>
          <w:tcPr>
            <w:tcW w:w="1346" w:type="pct"/>
            <w:tcBorders>
              <w:top w:val="single" w:sz="4" w:space="0" w:color="auto"/>
              <w:left w:val="single" w:sz="4" w:space="0" w:color="auto"/>
              <w:bottom w:val="single" w:sz="4" w:space="0" w:color="auto"/>
              <w:right w:val="single" w:sz="4" w:space="0" w:color="auto"/>
            </w:tcBorders>
            <w:vAlign w:val="center"/>
            <w:hideMark/>
          </w:tcPr>
          <w:p w14:paraId="6F41F266"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fr-FR"/>
                <w14:ligatures w14:val="none"/>
              </w:rPr>
              <w:t>- Kiểm tra IP 34D (trừ vị trí khe thông gió)</w:t>
            </w:r>
          </w:p>
        </w:tc>
        <w:tc>
          <w:tcPr>
            <w:tcW w:w="493" w:type="pct"/>
            <w:tcBorders>
              <w:top w:val="single" w:sz="4" w:space="0" w:color="auto"/>
              <w:left w:val="single" w:sz="4" w:space="0" w:color="auto"/>
              <w:bottom w:val="single" w:sz="4" w:space="0" w:color="auto"/>
              <w:right w:val="single" w:sz="4" w:space="0" w:color="auto"/>
            </w:tcBorders>
            <w:vAlign w:val="center"/>
          </w:tcPr>
          <w:p w14:paraId="4FFD36EE"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40311650"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fr-FR"/>
                <w14:ligatures w14:val="none"/>
              </w:rPr>
              <w:t>Que thử và nước không xâm nhập</w:t>
            </w:r>
          </w:p>
        </w:tc>
        <w:tc>
          <w:tcPr>
            <w:tcW w:w="588" w:type="pct"/>
            <w:tcBorders>
              <w:top w:val="single" w:sz="4" w:space="0" w:color="auto"/>
              <w:left w:val="single" w:sz="4" w:space="0" w:color="auto"/>
              <w:bottom w:val="single" w:sz="4" w:space="0" w:color="auto"/>
              <w:right w:val="single" w:sz="4" w:space="0" w:color="auto"/>
            </w:tcBorders>
            <w:vAlign w:val="center"/>
          </w:tcPr>
          <w:p w14:paraId="3631CA56"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479A8F11"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tcPr>
          <w:p w14:paraId="4BB3EEA9"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c>
          <w:tcPr>
            <w:tcW w:w="1346" w:type="pct"/>
            <w:tcBorders>
              <w:top w:val="single" w:sz="4" w:space="0" w:color="auto"/>
              <w:left w:val="single" w:sz="4" w:space="0" w:color="auto"/>
              <w:bottom w:val="single" w:sz="4" w:space="0" w:color="auto"/>
              <w:right w:val="single" w:sz="4" w:space="0" w:color="auto"/>
            </w:tcBorders>
            <w:vAlign w:val="center"/>
            <w:hideMark/>
          </w:tcPr>
          <w:p w14:paraId="50D7AF85"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fr-FR"/>
                <w14:ligatures w14:val="none"/>
              </w:rPr>
              <w:t>- Kiểm tra hoạt động của cửa và ổ khóa</w:t>
            </w:r>
          </w:p>
        </w:tc>
        <w:tc>
          <w:tcPr>
            <w:tcW w:w="493" w:type="pct"/>
            <w:tcBorders>
              <w:top w:val="single" w:sz="4" w:space="0" w:color="auto"/>
              <w:left w:val="single" w:sz="4" w:space="0" w:color="auto"/>
              <w:bottom w:val="single" w:sz="4" w:space="0" w:color="auto"/>
              <w:right w:val="single" w:sz="4" w:space="0" w:color="auto"/>
            </w:tcBorders>
            <w:vAlign w:val="center"/>
          </w:tcPr>
          <w:p w14:paraId="7D757141"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1D86D90E"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Không hư hỏng</w:t>
            </w:r>
          </w:p>
        </w:tc>
        <w:tc>
          <w:tcPr>
            <w:tcW w:w="588" w:type="pct"/>
            <w:tcBorders>
              <w:top w:val="single" w:sz="4" w:space="0" w:color="auto"/>
              <w:left w:val="single" w:sz="4" w:space="0" w:color="auto"/>
              <w:bottom w:val="single" w:sz="4" w:space="0" w:color="auto"/>
              <w:right w:val="single" w:sz="4" w:space="0" w:color="auto"/>
            </w:tcBorders>
            <w:vAlign w:val="center"/>
          </w:tcPr>
          <w:p w14:paraId="5941AD19"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6C9BE460"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0F6F6A1A"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3</w:t>
            </w:r>
          </w:p>
        </w:tc>
        <w:tc>
          <w:tcPr>
            <w:tcW w:w="1346" w:type="pct"/>
            <w:tcBorders>
              <w:top w:val="single" w:sz="4" w:space="0" w:color="auto"/>
              <w:left w:val="single" w:sz="4" w:space="0" w:color="auto"/>
              <w:bottom w:val="single" w:sz="4" w:space="0" w:color="auto"/>
              <w:right w:val="single" w:sz="4" w:space="0" w:color="auto"/>
            </w:tcBorders>
            <w:vAlign w:val="center"/>
            <w:hideMark/>
          </w:tcPr>
          <w:p w14:paraId="404622A4"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fr-FR"/>
                <w14:ligatures w14:val="none"/>
              </w:rPr>
              <w:t>Khả năng chịu lực va đập: đối với CDC thiết kế cho hoạt động ở nhiệt độ môi trường giữa 40</w:t>
            </w:r>
            <w:r w:rsidRPr="000333B2">
              <w:rPr>
                <w:rFonts w:eastAsia="Times New Roman"/>
                <w:kern w:val="0"/>
                <w:vertAlign w:val="superscript"/>
                <w:lang w:val="fr-FR"/>
                <w14:ligatures w14:val="none"/>
              </w:rPr>
              <w:t>0</w:t>
            </w:r>
            <w:r w:rsidRPr="000333B2">
              <w:rPr>
                <w:rFonts w:eastAsia="Times New Roman"/>
                <w:kern w:val="0"/>
                <w:lang w:val="fr-FR"/>
                <w14:ligatures w14:val="none"/>
              </w:rPr>
              <w:t>C và -25</w:t>
            </w:r>
            <w:r w:rsidRPr="000333B2">
              <w:rPr>
                <w:rFonts w:eastAsia="Times New Roman"/>
                <w:kern w:val="0"/>
                <w:vertAlign w:val="superscript"/>
                <w:lang w:val="fr-FR"/>
                <w14:ligatures w14:val="none"/>
              </w:rPr>
              <w:t>0</w:t>
            </w:r>
            <w:r w:rsidRPr="000333B2">
              <w:rPr>
                <w:rFonts w:eastAsia="Times New Roman"/>
                <w:kern w:val="0"/>
                <w:lang w:val="fr-FR"/>
                <w14:ligatures w14:val="none"/>
              </w:rPr>
              <w:t>C</w:t>
            </w:r>
          </w:p>
        </w:tc>
        <w:tc>
          <w:tcPr>
            <w:tcW w:w="493" w:type="pct"/>
            <w:tcBorders>
              <w:top w:val="single" w:sz="4" w:space="0" w:color="auto"/>
              <w:left w:val="single" w:sz="4" w:space="0" w:color="auto"/>
              <w:bottom w:val="single" w:sz="4" w:space="0" w:color="auto"/>
              <w:right w:val="single" w:sz="4" w:space="0" w:color="auto"/>
            </w:tcBorders>
            <w:vAlign w:val="center"/>
          </w:tcPr>
          <w:p w14:paraId="5DABB416"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1F2886E9"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fr-FR"/>
                <w14:ligatures w14:val="none"/>
              </w:rPr>
              <w:t>Thử va đập bằng bi thép với năng lượng va đập 20J</w:t>
            </w:r>
          </w:p>
        </w:tc>
        <w:tc>
          <w:tcPr>
            <w:tcW w:w="588" w:type="pct"/>
            <w:tcBorders>
              <w:top w:val="single" w:sz="4" w:space="0" w:color="auto"/>
              <w:left w:val="single" w:sz="4" w:space="0" w:color="auto"/>
              <w:bottom w:val="single" w:sz="4" w:space="0" w:color="auto"/>
              <w:right w:val="single" w:sz="4" w:space="0" w:color="auto"/>
            </w:tcBorders>
            <w:vAlign w:val="center"/>
          </w:tcPr>
          <w:p w14:paraId="70CC6718"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2EB55A3B"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tcPr>
          <w:p w14:paraId="33951D01"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c>
          <w:tcPr>
            <w:tcW w:w="1346" w:type="pct"/>
            <w:tcBorders>
              <w:top w:val="single" w:sz="4" w:space="0" w:color="auto"/>
              <w:left w:val="single" w:sz="4" w:space="0" w:color="auto"/>
              <w:bottom w:val="single" w:sz="4" w:space="0" w:color="auto"/>
              <w:right w:val="single" w:sz="4" w:space="0" w:color="auto"/>
            </w:tcBorders>
            <w:vAlign w:val="center"/>
            <w:hideMark/>
          </w:tcPr>
          <w:p w14:paraId="7A867904"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fr-FR"/>
                <w14:ligatures w14:val="none"/>
              </w:rPr>
              <w:t>- Kiểm tra IP 34D (trừ vị trí khe thông gió)</w:t>
            </w:r>
          </w:p>
        </w:tc>
        <w:tc>
          <w:tcPr>
            <w:tcW w:w="493" w:type="pct"/>
            <w:tcBorders>
              <w:top w:val="single" w:sz="4" w:space="0" w:color="auto"/>
              <w:left w:val="single" w:sz="4" w:space="0" w:color="auto"/>
              <w:bottom w:val="single" w:sz="4" w:space="0" w:color="auto"/>
              <w:right w:val="single" w:sz="4" w:space="0" w:color="auto"/>
            </w:tcBorders>
            <w:vAlign w:val="center"/>
          </w:tcPr>
          <w:p w14:paraId="13DD7D80"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33245278"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fr-FR"/>
                <w14:ligatures w14:val="none"/>
              </w:rPr>
              <w:t>Que thử và nước không xâm nhập</w:t>
            </w:r>
          </w:p>
        </w:tc>
        <w:tc>
          <w:tcPr>
            <w:tcW w:w="588" w:type="pct"/>
            <w:tcBorders>
              <w:top w:val="single" w:sz="4" w:space="0" w:color="auto"/>
              <w:left w:val="single" w:sz="4" w:space="0" w:color="auto"/>
              <w:bottom w:val="single" w:sz="4" w:space="0" w:color="auto"/>
              <w:right w:val="single" w:sz="4" w:space="0" w:color="auto"/>
            </w:tcBorders>
            <w:vAlign w:val="center"/>
          </w:tcPr>
          <w:p w14:paraId="137C9D90"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15A0EFA4"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tcPr>
          <w:p w14:paraId="7E5356C2"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c>
          <w:tcPr>
            <w:tcW w:w="1346" w:type="pct"/>
            <w:tcBorders>
              <w:top w:val="single" w:sz="4" w:space="0" w:color="auto"/>
              <w:left w:val="single" w:sz="4" w:space="0" w:color="auto"/>
              <w:bottom w:val="single" w:sz="4" w:space="0" w:color="auto"/>
              <w:right w:val="single" w:sz="4" w:space="0" w:color="auto"/>
            </w:tcBorders>
            <w:vAlign w:val="center"/>
            <w:hideMark/>
          </w:tcPr>
          <w:p w14:paraId="5E343BB3"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fr-FR"/>
                <w14:ligatures w14:val="none"/>
              </w:rPr>
              <w:t>- Kiểm tra hoạt động của cửa và ổ khóa</w:t>
            </w:r>
          </w:p>
        </w:tc>
        <w:tc>
          <w:tcPr>
            <w:tcW w:w="493" w:type="pct"/>
            <w:tcBorders>
              <w:top w:val="single" w:sz="4" w:space="0" w:color="auto"/>
              <w:left w:val="single" w:sz="4" w:space="0" w:color="auto"/>
              <w:bottom w:val="single" w:sz="4" w:space="0" w:color="auto"/>
              <w:right w:val="single" w:sz="4" w:space="0" w:color="auto"/>
            </w:tcBorders>
            <w:vAlign w:val="center"/>
          </w:tcPr>
          <w:p w14:paraId="14E3192C"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674969F9"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Không hư hỏng</w:t>
            </w:r>
          </w:p>
        </w:tc>
        <w:tc>
          <w:tcPr>
            <w:tcW w:w="588" w:type="pct"/>
            <w:tcBorders>
              <w:top w:val="single" w:sz="4" w:space="0" w:color="auto"/>
              <w:left w:val="single" w:sz="4" w:space="0" w:color="auto"/>
              <w:bottom w:val="single" w:sz="4" w:space="0" w:color="auto"/>
              <w:right w:val="single" w:sz="4" w:space="0" w:color="auto"/>
            </w:tcBorders>
            <w:vAlign w:val="center"/>
          </w:tcPr>
          <w:p w14:paraId="0673701E"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35AFFEF6"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tcPr>
          <w:p w14:paraId="5A1617A8"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c>
          <w:tcPr>
            <w:tcW w:w="1346" w:type="pct"/>
            <w:tcBorders>
              <w:top w:val="single" w:sz="4" w:space="0" w:color="auto"/>
              <w:left w:val="single" w:sz="4" w:space="0" w:color="auto"/>
              <w:bottom w:val="single" w:sz="4" w:space="0" w:color="auto"/>
              <w:right w:val="single" w:sz="4" w:space="0" w:color="auto"/>
            </w:tcBorders>
            <w:vAlign w:val="center"/>
            <w:hideMark/>
          </w:tcPr>
          <w:p w14:paraId="1C9660E6"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fr-FR"/>
                <w14:ligatures w14:val="none"/>
              </w:rPr>
              <w:t>- Kiểm tra vỏ hộp bằng vật liệu cách điện</w:t>
            </w:r>
          </w:p>
        </w:tc>
        <w:tc>
          <w:tcPr>
            <w:tcW w:w="493" w:type="pct"/>
            <w:tcBorders>
              <w:top w:val="single" w:sz="4" w:space="0" w:color="auto"/>
              <w:left w:val="single" w:sz="4" w:space="0" w:color="auto"/>
              <w:bottom w:val="single" w:sz="4" w:space="0" w:color="auto"/>
              <w:right w:val="single" w:sz="4" w:space="0" w:color="auto"/>
            </w:tcBorders>
            <w:vAlign w:val="center"/>
          </w:tcPr>
          <w:p w14:paraId="50101B5D"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14F6A763"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Không hư hỏng</w:t>
            </w:r>
          </w:p>
        </w:tc>
        <w:tc>
          <w:tcPr>
            <w:tcW w:w="588" w:type="pct"/>
            <w:tcBorders>
              <w:top w:val="single" w:sz="4" w:space="0" w:color="auto"/>
              <w:left w:val="single" w:sz="4" w:space="0" w:color="auto"/>
              <w:bottom w:val="single" w:sz="4" w:space="0" w:color="auto"/>
              <w:right w:val="single" w:sz="4" w:space="0" w:color="auto"/>
            </w:tcBorders>
            <w:vAlign w:val="center"/>
          </w:tcPr>
          <w:p w14:paraId="55804A52"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4B4DE0FC"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3BD4EEAC"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4</w:t>
            </w:r>
          </w:p>
        </w:tc>
        <w:tc>
          <w:tcPr>
            <w:tcW w:w="1346" w:type="pct"/>
            <w:tcBorders>
              <w:top w:val="single" w:sz="4" w:space="0" w:color="auto"/>
              <w:left w:val="single" w:sz="4" w:space="0" w:color="auto"/>
              <w:bottom w:val="single" w:sz="4" w:space="0" w:color="auto"/>
              <w:right w:val="single" w:sz="4" w:space="0" w:color="auto"/>
            </w:tcBorders>
            <w:vAlign w:val="center"/>
            <w:hideMark/>
          </w:tcPr>
          <w:p w14:paraId="72D50503"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vi-VN"/>
                <w14:ligatures w14:val="none"/>
              </w:rPr>
              <w:t>Cấp chống cháy</w:t>
            </w:r>
          </w:p>
        </w:tc>
        <w:tc>
          <w:tcPr>
            <w:tcW w:w="493" w:type="pct"/>
            <w:tcBorders>
              <w:top w:val="single" w:sz="4" w:space="0" w:color="auto"/>
              <w:left w:val="single" w:sz="4" w:space="0" w:color="auto"/>
              <w:bottom w:val="single" w:sz="4" w:space="0" w:color="auto"/>
              <w:right w:val="single" w:sz="4" w:space="0" w:color="auto"/>
            </w:tcBorders>
            <w:vAlign w:val="center"/>
          </w:tcPr>
          <w:p w14:paraId="712E3DB2"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1601CE60"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HB 40</w:t>
            </w:r>
          </w:p>
        </w:tc>
        <w:tc>
          <w:tcPr>
            <w:tcW w:w="588" w:type="pct"/>
            <w:tcBorders>
              <w:top w:val="single" w:sz="4" w:space="0" w:color="auto"/>
              <w:left w:val="single" w:sz="4" w:space="0" w:color="auto"/>
              <w:bottom w:val="single" w:sz="4" w:space="0" w:color="auto"/>
              <w:right w:val="single" w:sz="4" w:space="0" w:color="auto"/>
            </w:tcBorders>
            <w:vAlign w:val="center"/>
          </w:tcPr>
          <w:p w14:paraId="5E570454"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08667E64" w14:textId="77777777" w:rsidTr="00672AD9">
        <w:trPr>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05BCEE8E"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b/>
                <w:kern w:val="0"/>
                <w:lang w:val="vi-VN"/>
                <w14:ligatures w14:val="none"/>
              </w:rPr>
              <w:t>C</w:t>
            </w:r>
          </w:p>
        </w:tc>
        <w:tc>
          <w:tcPr>
            <w:tcW w:w="1346" w:type="pct"/>
            <w:tcBorders>
              <w:top w:val="single" w:sz="4" w:space="0" w:color="auto"/>
              <w:left w:val="single" w:sz="4" w:space="0" w:color="auto"/>
              <w:bottom w:val="single" w:sz="4" w:space="0" w:color="auto"/>
              <w:right w:val="single" w:sz="4" w:space="0" w:color="auto"/>
            </w:tcBorders>
            <w:vAlign w:val="center"/>
            <w:hideMark/>
          </w:tcPr>
          <w:p w14:paraId="3C186A3E"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b/>
                <w:kern w:val="0"/>
                <w:lang w:val="fr-FR"/>
                <w14:ligatures w14:val="none"/>
              </w:rPr>
              <w:t>Cấu trúc bên trong của tủ</w:t>
            </w:r>
          </w:p>
        </w:tc>
        <w:tc>
          <w:tcPr>
            <w:tcW w:w="3280" w:type="pct"/>
            <w:gridSpan w:val="4"/>
            <w:tcBorders>
              <w:top w:val="single" w:sz="4" w:space="0" w:color="auto"/>
              <w:left w:val="single" w:sz="4" w:space="0" w:color="auto"/>
              <w:bottom w:val="single" w:sz="4" w:space="0" w:color="auto"/>
              <w:right w:val="single" w:sz="4" w:space="0" w:color="auto"/>
            </w:tcBorders>
            <w:vAlign w:val="center"/>
            <w:hideMark/>
          </w:tcPr>
          <w:p w14:paraId="0FB0B042"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bCs/>
                <w:kern w:val="0"/>
                <w:lang w:val="fr-FR"/>
                <w14:ligatures w14:val="none"/>
              </w:rPr>
              <w:t>(Đáp ứng theo Bản vẽ đính kèm và các yêu cầu chi tiết trong HSMT)</w:t>
            </w:r>
          </w:p>
        </w:tc>
      </w:tr>
      <w:tr w:rsidR="00954092" w:rsidRPr="000333B2" w14:paraId="6E59AFE2"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5F0B6E76"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1</w:t>
            </w:r>
          </w:p>
        </w:tc>
        <w:tc>
          <w:tcPr>
            <w:tcW w:w="1346" w:type="pct"/>
            <w:tcBorders>
              <w:top w:val="single" w:sz="4" w:space="0" w:color="auto"/>
              <w:left w:val="single" w:sz="4" w:space="0" w:color="auto"/>
              <w:bottom w:val="single" w:sz="4" w:space="0" w:color="auto"/>
              <w:right w:val="single" w:sz="4" w:space="0" w:color="auto"/>
            </w:tcBorders>
            <w:vAlign w:val="center"/>
            <w:hideMark/>
          </w:tcPr>
          <w:p w14:paraId="54997E2E"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vi-VN"/>
                <w14:ligatures w14:val="none"/>
              </w:rPr>
              <w:t>Thiết kế dạng 2 ngăn:</w:t>
            </w:r>
          </w:p>
        </w:tc>
        <w:tc>
          <w:tcPr>
            <w:tcW w:w="493" w:type="pct"/>
            <w:tcBorders>
              <w:top w:val="single" w:sz="4" w:space="0" w:color="auto"/>
              <w:left w:val="single" w:sz="4" w:space="0" w:color="auto"/>
              <w:bottom w:val="single" w:sz="4" w:space="0" w:color="auto"/>
              <w:right w:val="single" w:sz="4" w:space="0" w:color="auto"/>
            </w:tcBorders>
            <w:vAlign w:val="center"/>
          </w:tcPr>
          <w:p w14:paraId="1F8A9855"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tcPr>
          <w:p w14:paraId="2302C4C1"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p>
        </w:tc>
        <w:tc>
          <w:tcPr>
            <w:tcW w:w="588" w:type="pct"/>
            <w:tcBorders>
              <w:top w:val="single" w:sz="4" w:space="0" w:color="auto"/>
              <w:left w:val="single" w:sz="4" w:space="0" w:color="auto"/>
              <w:bottom w:val="single" w:sz="4" w:space="0" w:color="auto"/>
              <w:right w:val="single" w:sz="4" w:space="0" w:color="auto"/>
            </w:tcBorders>
            <w:vAlign w:val="center"/>
          </w:tcPr>
          <w:p w14:paraId="3C42EBB7"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140076D6"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tcPr>
          <w:p w14:paraId="01BD5A3B"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c>
          <w:tcPr>
            <w:tcW w:w="1346" w:type="pct"/>
            <w:tcBorders>
              <w:top w:val="single" w:sz="4" w:space="0" w:color="auto"/>
              <w:left w:val="single" w:sz="4" w:space="0" w:color="auto"/>
              <w:bottom w:val="single" w:sz="4" w:space="0" w:color="auto"/>
              <w:right w:val="single" w:sz="4" w:space="0" w:color="auto"/>
            </w:tcBorders>
            <w:vAlign w:val="center"/>
            <w:hideMark/>
          </w:tcPr>
          <w:p w14:paraId="583B36EA"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vi-VN"/>
                <w14:ligatures w14:val="none"/>
              </w:rPr>
              <w:t xml:space="preserve">Ngăn bên phải: </w:t>
            </w:r>
          </w:p>
        </w:tc>
        <w:tc>
          <w:tcPr>
            <w:tcW w:w="493" w:type="pct"/>
            <w:tcBorders>
              <w:top w:val="single" w:sz="4" w:space="0" w:color="auto"/>
              <w:left w:val="single" w:sz="4" w:space="0" w:color="auto"/>
              <w:bottom w:val="single" w:sz="4" w:space="0" w:color="auto"/>
              <w:right w:val="single" w:sz="4" w:space="0" w:color="auto"/>
            </w:tcBorders>
            <w:vAlign w:val="center"/>
          </w:tcPr>
          <w:p w14:paraId="72B692A9"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61256490"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Lắp đặt ATM</w:t>
            </w:r>
          </w:p>
        </w:tc>
        <w:tc>
          <w:tcPr>
            <w:tcW w:w="588" w:type="pct"/>
            <w:tcBorders>
              <w:top w:val="single" w:sz="4" w:space="0" w:color="auto"/>
              <w:left w:val="single" w:sz="4" w:space="0" w:color="auto"/>
              <w:bottom w:val="single" w:sz="4" w:space="0" w:color="auto"/>
              <w:right w:val="single" w:sz="4" w:space="0" w:color="auto"/>
            </w:tcBorders>
            <w:vAlign w:val="center"/>
          </w:tcPr>
          <w:p w14:paraId="728FDC39"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0FD95B11"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tcPr>
          <w:p w14:paraId="70DBBA98"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c>
          <w:tcPr>
            <w:tcW w:w="1346" w:type="pct"/>
            <w:tcBorders>
              <w:top w:val="single" w:sz="4" w:space="0" w:color="auto"/>
              <w:left w:val="single" w:sz="4" w:space="0" w:color="auto"/>
              <w:bottom w:val="single" w:sz="4" w:space="0" w:color="auto"/>
              <w:right w:val="single" w:sz="4" w:space="0" w:color="auto"/>
            </w:tcBorders>
            <w:vAlign w:val="center"/>
            <w:hideMark/>
          </w:tcPr>
          <w:p w14:paraId="389244AB"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vi-VN"/>
                <w14:ligatures w14:val="none"/>
              </w:rPr>
              <w:t>Ngăn bên trái:</w:t>
            </w:r>
          </w:p>
        </w:tc>
        <w:tc>
          <w:tcPr>
            <w:tcW w:w="493" w:type="pct"/>
            <w:tcBorders>
              <w:top w:val="single" w:sz="4" w:space="0" w:color="auto"/>
              <w:left w:val="single" w:sz="4" w:space="0" w:color="auto"/>
              <w:bottom w:val="single" w:sz="4" w:space="0" w:color="auto"/>
              <w:right w:val="single" w:sz="4" w:space="0" w:color="auto"/>
            </w:tcBorders>
            <w:vAlign w:val="center"/>
          </w:tcPr>
          <w:p w14:paraId="5E6119E1"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4E2AAAB3"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fr-FR"/>
                <w14:ligatures w14:val="none"/>
              </w:rPr>
              <w:t>Lắp đặt điện kế, biến dòng</w:t>
            </w:r>
          </w:p>
        </w:tc>
        <w:tc>
          <w:tcPr>
            <w:tcW w:w="588" w:type="pct"/>
            <w:tcBorders>
              <w:top w:val="single" w:sz="4" w:space="0" w:color="auto"/>
              <w:left w:val="single" w:sz="4" w:space="0" w:color="auto"/>
              <w:bottom w:val="single" w:sz="4" w:space="0" w:color="auto"/>
              <w:right w:val="single" w:sz="4" w:space="0" w:color="auto"/>
            </w:tcBorders>
            <w:vAlign w:val="center"/>
          </w:tcPr>
          <w:p w14:paraId="55E36653"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28463EAF"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tcPr>
          <w:p w14:paraId="208757A5"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c>
          <w:tcPr>
            <w:tcW w:w="1346" w:type="pct"/>
            <w:tcBorders>
              <w:top w:val="single" w:sz="4" w:space="0" w:color="auto"/>
              <w:left w:val="single" w:sz="4" w:space="0" w:color="auto"/>
              <w:bottom w:val="single" w:sz="4" w:space="0" w:color="auto"/>
              <w:right w:val="single" w:sz="4" w:space="0" w:color="auto"/>
            </w:tcBorders>
            <w:vAlign w:val="center"/>
            <w:hideMark/>
          </w:tcPr>
          <w:p w14:paraId="033A1ED3"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vi-VN"/>
                <w14:ligatures w14:val="none"/>
              </w:rPr>
              <w:t>Giữa 2 ngăn tủ</w:t>
            </w:r>
          </w:p>
        </w:tc>
        <w:tc>
          <w:tcPr>
            <w:tcW w:w="493" w:type="pct"/>
            <w:tcBorders>
              <w:top w:val="single" w:sz="4" w:space="0" w:color="auto"/>
              <w:left w:val="single" w:sz="4" w:space="0" w:color="auto"/>
              <w:bottom w:val="single" w:sz="4" w:space="0" w:color="auto"/>
              <w:right w:val="single" w:sz="4" w:space="0" w:color="auto"/>
            </w:tcBorders>
            <w:vAlign w:val="center"/>
          </w:tcPr>
          <w:p w14:paraId="67BD3BDF"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61AED532"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fr-FR"/>
                <w14:ligatures w14:val="none"/>
              </w:rPr>
              <w:t>Có các lỗ thông gió</w:t>
            </w:r>
          </w:p>
        </w:tc>
        <w:tc>
          <w:tcPr>
            <w:tcW w:w="588" w:type="pct"/>
            <w:tcBorders>
              <w:top w:val="single" w:sz="4" w:space="0" w:color="auto"/>
              <w:left w:val="single" w:sz="4" w:space="0" w:color="auto"/>
              <w:bottom w:val="single" w:sz="4" w:space="0" w:color="auto"/>
              <w:right w:val="single" w:sz="4" w:space="0" w:color="auto"/>
            </w:tcBorders>
            <w:vAlign w:val="center"/>
          </w:tcPr>
          <w:p w14:paraId="0B35C153"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1A93F3FC"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29DF7586"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2</w:t>
            </w:r>
          </w:p>
        </w:tc>
        <w:tc>
          <w:tcPr>
            <w:tcW w:w="1346" w:type="pct"/>
            <w:tcBorders>
              <w:top w:val="single" w:sz="4" w:space="0" w:color="auto"/>
              <w:left w:val="single" w:sz="4" w:space="0" w:color="auto"/>
              <w:bottom w:val="single" w:sz="4" w:space="0" w:color="auto"/>
              <w:right w:val="single" w:sz="4" w:space="0" w:color="auto"/>
            </w:tcBorders>
            <w:vAlign w:val="center"/>
            <w:hideMark/>
          </w:tcPr>
          <w:p w14:paraId="7CAC6720"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vi-VN"/>
                <w14:ligatures w14:val="none"/>
              </w:rPr>
              <w:t>Thanh đứng</w:t>
            </w:r>
          </w:p>
        </w:tc>
        <w:tc>
          <w:tcPr>
            <w:tcW w:w="493" w:type="pct"/>
            <w:tcBorders>
              <w:top w:val="single" w:sz="4" w:space="0" w:color="auto"/>
              <w:left w:val="single" w:sz="4" w:space="0" w:color="auto"/>
              <w:bottom w:val="single" w:sz="4" w:space="0" w:color="auto"/>
              <w:right w:val="single" w:sz="4" w:space="0" w:color="auto"/>
            </w:tcBorders>
            <w:vAlign w:val="center"/>
          </w:tcPr>
          <w:p w14:paraId="7CFD2178"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15F9F9B3" w14:textId="77777777" w:rsidR="00954092" w:rsidRPr="000333B2" w:rsidRDefault="00954092" w:rsidP="00672AD9">
            <w:pPr>
              <w:keepLines/>
              <w:widowControl w:val="0"/>
              <w:tabs>
                <w:tab w:val="center" w:pos="7200"/>
              </w:tabs>
              <w:spacing w:before="20" w:after="20" w:line="256" w:lineRule="auto"/>
              <w:jc w:val="center"/>
              <w:rPr>
                <w:rFonts w:eastAsia="Times New Roman"/>
                <w:kern w:val="0"/>
                <w:lang w:val="fr-FR"/>
                <w14:ligatures w14:val="none"/>
              </w:rPr>
            </w:pPr>
            <w:r w:rsidRPr="000333B2">
              <w:rPr>
                <w:rFonts w:eastAsia="Times New Roman"/>
                <w:kern w:val="0"/>
                <w:lang w:val="fr-FR"/>
                <w14:ligatures w14:val="none"/>
              </w:rPr>
              <w:t>Được làm bằng inox 1,5mm, chống gỉ, kết cấu chắc chắn, chịu lực;</w:t>
            </w:r>
          </w:p>
          <w:p w14:paraId="31ECFA4E" w14:textId="77777777" w:rsidR="00954092" w:rsidRPr="000333B2" w:rsidRDefault="00954092" w:rsidP="00672AD9">
            <w:pPr>
              <w:keepLines/>
              <w:widowControl w:val="0"/>
              <w:tabs>
                <w:tab w:val="center" w:pos="7200"/>
              </w:tabs>
              <w:spacing w:before="20" w:after="20" w:line="256" w:lineRule="auto"/>
              <w:jc w:val="center"/>
              <w:rPr>
                <w:rFonts w:eastAsia="Times New Roman"/>
                <w:kern w:val="0"/>
                <w:lang w:val="fr-FR"/>
                <w14:ligatures w14:val="none"/>
              </w:rPr>
            </w:pPr>
            <w:r w:rsidRPr="000333B2">
              <w:rPr>
                <w:rFonts w:eastAsia="Times New Roman"/>
                <w:kern w:val="0"/>
                <w:lang w:val="fr-FR"/>
                <w14:ligatures w14:val="none"/>
              </w:rPr>
              <w:t>- Kích thước phù hợp với kết cấu tủ;</w:t>
            </w:r>
          </w:p>
          <w:p w14:paraId="6B4B579A" w14:textId="77777777" w:rsidR="00954092" w:rsidRPr="000333B2" w:rsidRDefault="00954092" w:rsidP="00672AD9">
            <w:pPr>
              <w:keepLines/>
              <w:widowControl w:val="0"/>
              <w:tabs>
                <w:tab w:val="center" w:pos="7200"/>
              </w:tabs>
              <w:spacing w:before="20" w:after="20" w:line="256" w:lineRule="auto"/>
              <w:jc w:val="center"/>
              <w:rPr>
                <w:rFonts w:eastAsia="Times New Roman"/>
                <w:kern w:val="0"/>
                <w:lang w:val="fr-FR"/>
                <w14:ligatures w14:val="none"/>
              </w:rPr>
            </w:pPr>
            <w:r w:rsidRPr="000333B2">
              <w:rPr>
                <w:rFonts w:eastAsia="Times New Roman"/>
                <w:kern w:val="0"/>
                <w:lang w:val="fr-FR"/>
                <w14:ligatures w14:val="none"/>
              </w:rPr>
              <w:t>- Gồm các thanh đứng dạng L;</w:t>
            </w:r>
          </w:p>
          <w:p w14:paraId="446CA3E9"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fr-FR"/>
                <w14:ligatures w14:val="none"/>
              </w:rPr>
              <w:t>- Được lắp ở 2 bên hông tủ, trên mỗi thanh đứng có nhiều lỗ dạng oval theo chiều dọc để lắp các thanh ngang và gối sứ cách điện, linh hoạt khi lắp đặt các thiết bị bên trong tủ.</w:t>
            </w:r>
          </w:p>
        </w:tc>
        <w:tc>
          <w:tcPr>
            <w:tcW w:w="588" w:type="pct"/>
            <w:tcBorders>
              <w:top w:val="single" w:sz="4" w:space="0" w:color="auto"/>
              <w:left w:val="single" w:sz="4" w:space="0" w:color="auto"/>
              <w:bottom w:val="single" w:sz="4" w:space="0" w:color="auto"/>
              <w:right w:val="single" w:sz="4" w:space="0" w:color="auto"/>
            </w:tcBorders>
            <w:vAlign w:val="center"/>
          </w:tcPr>
          <w:p w14:paraId="16D8E9F4"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0DE380B8"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3903C2D2"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lastRenderedPageBreak/>
              <w:t>3</w:t>
            </w:r>
          </w:p>
        </w:tc>
        <w:tc>
          <w:tcPr>
            <w:tcW w:w="1346" w:type="pct"/>
            <w:tcBorders>
              <w:top w:val="single" w:sz="4" w:space="0" w:color="auto"/>
              <w:left w:val="single" w:sz="4" w:space="0" w:color="auto"/>
              <w:bottom w:val="single" w:sz="4" w:space="0" w:color="auto"/>
              <w:right w:val="single" w:sz="4" w:space="0" w:color="auto"/>
            </w:tcBorders>
            <w:vAlign w:val="center"/>
            <w:hideMark/>
          </w:tcPr>
          <w:p w14:paraId="6055B593"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vi-VN"/>
                <w14:ligatures w14:val="none"/>
              </w:rPr>
              <w:t>Thanh ngang</w:t>
            </w:r>
          </w:p>
        </w:tc>
        <w:tc>
          <w:tcPr>
            <w:tcW w:w="493" w:type="pct"/>
            <w:tcBorders>
              <w:top w:val="single" w:sz="4" w:space="0" w:color="auto"/>
              <w:left w:val="single" w:sz="4" w:space="0" w:color="auto"/>
              <w:bottom w:val="single" w:sz="4" w:space="0" w:color="auto"/>
              <w:right w:val="single" w:sz="4" w:space="0" w:color="auto"/>
            </w:tcBorders>
            <w:vAlign w:val="center"/>
          </w:tcPr>
          <w:p w14:paraId="5323A696"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19BAAEB2" w14:textId="77777777" w:rsidR="00954092" w:rsidRPr="000333B2" w:rsidRDefault="00954092" w:rsidP="00672AD9">
            <w:pPr>
              <w:keepLines/>
              <w:widowControl w:val="0"/>
              <w:tabs>
                <w:tab w:val="center" w:pos="7200"/>
              </w:tabs>
              <w:spacing w:before="20" w:after="20" w:line="256" w:lineRule="auto"/>
              <w:jc w:val="center"/>
              <w:rPr>
                <w:rFonts w:eastAsia="Times New Roman"/>
                <w:kern w:val="0"/>
                <w:lang w:val="fr-FR"/>
                <w14:ligatures w14:val="none"/>
              </w:rPr>
            </w:pPr>
            <w:r w:rsidRPr="000333B2">
              <w:rPr>
                <w:rFonts w:eastAsia="Times New Roman"/>
                <w:kern w:val="0"/>
                <w:lang w:val="fr-FR"/>
                <w14:ligatures w14:val="none"/>
              </w:rPr>
              <w:t>- Được làm bằng inox 1,5mm, chống gỉ, kết cấu chắc chắn, chịu lực.</w:t>
            </w:r>
          </w:p>
          <w:p w14:paraId="29CCB337"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fr-FR"/>
                <w14:ligatures w14:val="none"/>
              </w:rPr>
              <w:t>- Các thanh ngang dạng U, kích thước phù hợp với kết cấu tủ; Trên mỗi thanh ngang có nhiều lỗ dạng oval theo chiều dọc của thanh, linh hoạt khi lắp đặt các thiết bị bên trong tủ.</w:t>
            </w:r>
          </w:p>
        </w:tc>
        <w:tc>
          <w:tcPr>
            <w:tcW w:w="588" w:type="pct"/>
            <w:tcBorders>
              <w:top w:val="single" w:sz="4" w:space="0" w:color="auto"/>
              <w:left w:val="single" w:sz="4" w:space="0" w:color="auto"/>
              <w:bottom w:val="single" w:sz="4" w:space="0" w:color="auto"/>
              <w:right w:val="single" w:sz="4" w:space="0" w:color="auto"/>
            </w:tcBorders>
            <w:vAlign w:val="center"/>
          </w:tcPr>
          <w:p w14:paraId="2D040293"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47AA34E4"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6BCDD8F9"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Batang"/>
                <w:bCs/>
                <w:kern w:val="0"/>
                <w:lang w:val="fr-FR" w:eastAsia="ko-KR"/>
                <w14:ligatures w14:val="none"/>
              </w:rPr>
              <w:t>4</w:t>
            </w:r>
          </w:p>
        </w:tc>
        <w:tc>
          <w:tcPr>
            <w:tcW w:w="1346" w:type="pct"/>
            <w:tcBorders>
              <w:top w:val="single" w:sz="4" w:space="0" w:color="auto"/>
              <w:left w:val="single" w:sz="4" w:space="0" w:color="auto"/>
              <w:bottom w:val="single" w:sz="4" w:space="0" w:color="auto"/>
              <w:right w:val="single" w:sz="4" w:space="0" w:color="auto"/>
            </w:tcBorders>
            <w:vAlign w:val="center"/>
            <w:hideMark/>
          </w:tcPr>
          <w:p w14:paraId="5309C942"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fr-FR"/>
                <w14:ligatures w14:val="none"/>
              </w:rPr>
              <w:t>- Ngăn lắp ATM gồm các thanh:</w:t>
            </w:r>
          </w:p>
        </w:tc>
        <w:tc>
          <w:tcPr>
            <w:tcW w:w="493" w:type="pct"/>
            <w:tcBorders>
              <w:top w:val="single" w:sz="4" w:space="0" w:color="auto"/>
              <w:left w:val="single" w:sz="4" w:space="0" w:color="auto"/>
              <w:bottom w:val="single" w:sz="4" w:space="0" w:color="auto"/>
              <w:right w:val="single" w:sz="4" w:space="0" w:color="auto"/>
            </w:tcBorders>
            <w:vAlign w:val="center"/>
          </w:tcPr>
          <w:p w14:paraId="397ACC1B"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36F50D90" w14:textId="77777777" w:rsidR="00954092" w:rsidRPr="000333B2" w:rsidRDefault="00954092" w:rsidP="00672AD9">
            <w:pPr>
              <w:keepLines/>
              <w:widowControl w:val="0"/>
              <w:tabs>
                <w:tab w:val="center" w:pos="7200"/>
              </w:tabs>
              <w:spacing w:before="20" w:after="20" w:line="256" w:lineRule="auto"/>
              <w:jc w:val="center"/>
              <w:rPr>
                <w:rFonts w:eastAsia="Times New Roman"/>
                <w:kern w:val="0"/>
                <w:lang w:val="vi-VN"/>
                <w14:ligatures w14:val="none"/>
              </w:rPr>
            </w:pPr>
            <w:r w:rsidRPr="000333B2">
              <w:rPr>
                <w:rFonts w:eastAsia="Times New Roman"/>
                <w:kern w:val="0"/>
                <w:lang w:val="vi-VN"/>
                <w14:ligatures w14:val="none"/>
              </w:rPr>
              <w:t>+ Thanh ngang ATM tổng;</w:t>
            </w:r>
          </w:p>
          <w:p w14:paraId="72161A69" w14:textId="77777777" w:rsidR="00954092" w:rsidRPr="000333B2" w:rsidRDefault="00954092" w:rsidP="00672AD9">
            <w:pPr>
              <w:keepLines/>
              <w:widowControl w:val="0"/>
              <w:tabs>
                <w:tab w:val="center" w:pos="7200"/>
              </w:tabs>
              <w:spacing w:before="20" w:after="20" w:line="256" w:lineRule="auto"/>
              <w:jc w:val="center"/>
              <w:rPr>
                <w:rFonts w:eastAsia="Times New Roman"/>
                <w:kern w:val="0"/>
                <w:lang w:val="vi-VN"/>
                <w14:ligatures w14:val="none"/>
              </w:rPr>
            </w:pPr>
            <w:r w:rsidRPr="000333B2">
              <w:rPr>
                <w:rFonts w:eastAsia="Times New Roman"/>
                <w:kern w:val="0"/>
                <w:lang w:val="vi-VN"/>
                <w14:ligatures w14:val="none"/>
              </w:rPr>
              <w:t>+ Thanh ngang ATM phân lộ;</w:t>
            </w:r>
          </w:p>
          <w:p w14:paraId="55002AD3"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vi-VN" w:eastAsia="ko-KR"/>
                <w14:ligatures w14:val="none"/>
              </w:rPr>
            </w:pPr>
            <w:r w:rsidRPr="000333B2">
              <w:rPr>
                <w:rFonts w:eastAsia="Times New Roman"/>
                <w:kern w:val="0"/>
                <w:lang w:val="vi-VN"/>
                <w14:ligatures w14:val="none"/>
              </w:rPr>
              <w:t>+ Thanh ngang cố định cáp vào ra đáy tủ</w:t>
            </w:r>
          </w:p>
        </w:tc>
        <w:tc>
          <w:tcPr>
            <w:tcW w:w="588" w:type="pct"/>
            <w:tcBorders>
              <w:top w:val="single" w:sz="4" w:space="0" w:color="auto"/>
              <w:left w:val="single" w:sz="4" w:space="0" w:color="auto"/>
              <w:bottom w:val="single" w:sz="4" w:space="0" w:color="auto"/>
              <w:right w:val="single" w:sz="4" w:space="0" w:color="auto"/>
            </w:tcBorders>
            <w:vAlign w:val="center"/>
          </w:tcPr>
          <w:p w14:paraId="0277C416"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vi-VN" w:eastAsia="ko-KR"/>
                <w14:ligatures w14:val="none"/>
              </w:rPr>
            </w:pPr>
          </w:p>
        </w:tc>
      </w:tr>
      <w:tr w:rsidR="00954092" w:rsidRPr="000333B2" w14:paraId="1D06F884"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67BBF1CF"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5</w:t>
            </w:r>
          </w:p>
        </w:tc>
        <w:tc>
          <w:tcPr>
            <w:tcW w:w="1346" w:type="pct"/>
            <w:tcBorders>
              <w:top w:val="single" w:sz="4" w:space="0" w:color="auto"/>
              <w:left w:val="single" w:sz="4" w:space="0" w:color="auto"/>
              <w:bottom w:val="single" w:sz="4" w:space="0" w:color="auto"/>
              <w:right w:val="single" w:sz="4" w:space="0" w:color="auto"/>
            </w:tcBorders>
            <w:vAlign w:val="center"/>
            <w:hideMark/>
          </w:tcPr>
          <w:p w14:paraId="30388105"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fr-FR"/>
                <w14:ligatures w14:val="none"/>
              </w:rPr>
              <w:t>Ngăn lắp điện kế gồm các thanh:</w:t>
            </w:r>
          </w:p>
        </w:tc>
        <w:tc>
          <w:tcPr>
            <w:tcW w:w="493" w:type="pct"/>
            <w:tcBorders>
              <w:top w:val="single" w:sz="4" w:space="0" w:color="auto"/>
              <w:left w:val="single" w:sz="4" w:space="0" w:color="auto"/>
              <w:bottom w:val="single" w:sz="4" w:space="0" w:color="auto"/>
              <w:right w:val="single" w:sz="4" w:space="0" w:color="auto"/>
            </w:tcBorders>
            <w:vAlign w:val="center"/>
          </w:tcPr>
          <w:p w14:paraId="02BA6919"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445E941C" w14:textId="77777777" w:rsidR="00954092" w:rsidRPr="000333B2" w:rsidRDefault="00954092" w:rsidP="00672AD9">
            <w:pPr>
              <w:keepLines/>
              <w:widowControl w:val="0"/>
              <w:tabs>
                <w:tab w:val="center" w:pos="7200"/>
              </w:tabs>
              <w:spacing w:before="20" w:after="20" w:line="256" w:lineRule="auto"/>
              <w:jc w:val="center"/>
              <w:rPr>
                <w:rFonts w:eastAsia="Times New Roman"/>
                <w:kern w:val="0"/>
                <w:lang w:val="fr-FR"/>
                <w14:ligatures w14:val="none"/>
              </w:rPr>
            </w:pPr>
            <w:r w:rsidRPr="000333B2">
              <w:rPr>
                <w:rFonts w:eastAsia="Times New Roman"/>
                <w:kern w:val="0"/>
                <w:lang w:val="fr-FR"/>
                <w14:ligatures w14:val="none"/>
              </w:rPr>
              <w:t>+ Thanh ngang lắp điện kế;</w:t>
            </w:r>
          </w:p>
          <w:p w14:paraId="7B64E092"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fr-FR"/>
                <w14:ligatures w14:val="none"/>
              </w:rPr>
              <w:t>+ Thanh ngang cố định cáp vào ra đáy tủ</w:t>
            </w:r>
          </w:p>
        </w:tc>
        <w:tc>
          <w:tcPr>
            <w:tcW w:w="588" w:type="pct"/>
            <w:tcBorders>
              <w:top w:val="single" w:sz="4" w:space="0" w:color="auto"/>
              <w:left w:val="single" w:sz="4" w:space="0" w:color="auto"/>
              <w:bottom w:val="single" w:sz="4" w:space="0" w:color="auto"/>
              <w:right w:val="single" w:sz="4" w:space="0" w:color="auto"/>
            </w:tcBorders>
            <w:vAlign w:val="center"/>
          </w:tcPr>
          <w:p w14:paraId="68082F2E"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59DB4CF8"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2F789CA5"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6</w:t>
            </w:r>
          </w:p>
        </w:tc>
        <w:tc>
          <w:tcPr>
            <w:tcW w:w="1346" w:type="pct"/>
            <w:tcBorders>
              <w:top w:val="single" w:sz="4" w:space="0" w:color="auto"/>
              <w:left w:val="single" w:sz="4" w:space="0" w:color="auto"/>
              <w:bottom w:val="single" w:sz="4" w:space="0" w:color="auto"/>
              <w:right w:val="single" w:sz="4" w:space="0" w:color="auto"/>
            </w:tcBorders>
            <w:vAlign w:val="center"/>
            <w:hideMark/>
          </w:tcPr>
          <w:p w14:paraId="411E44BA"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vi-VN"/>
                <w14:ligatures w14:val="none"/>
              </w:rPr>
              <w:t>Tấm lắp biến dòng</w:t>
            </w:r>
          </w:p>
        </w:tc>
        <w:tc>
          <w:tcPr>
            <w:tcW w:w="493" w:type="pct"/>
            <w:tcBorders>
              <w:top w:val="single" w:sz="4" w:space="0" w:color="auto"/>
              <w:left w:val="single" w:sz="4" w:space="0" w:color="auto"/>
              <w:bottom w:val="single" w:sz="4" w:space="0" w:color="auto"/>
              <w:right w:val="single" w:sz="4" w:space="0" w:color="auto"/>
            </w:tcBorders>
            <w:vAlign w:val="center"/>
          </w:tcPr>
          <w:p w14:paraId="413F64CB"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380A95B1" w14:textId="77777777" w:rsidR="00954092" w:rsidRPr="000333B2" w:rsidRDefault="00954092" w:rsidP="00672AD9">
            <w:pPr>
              <w:keepLines/>
              <w:widowControl w:val="0"/>
              <w:tabs>
                <w:tab w:val="center" w:pos="7200"/>
              </w:tabs>
              <w:spacing w:before="20" w:after="20" w:line="256" w:lineRule="auto"/>
              <w:jc w:val="center"/>
              <w:rPr>
                <w:rFonts w:eastAsia="Times New Roman"/>
                <w:kern w:val="0"/>
                <w:lang w:val="fr-FR"/>
                <w14:ligatures w14:val="none"/>
              </w:rPr>
            </w:pPr>
            <w:r w:rsidRPr="000333B2">
              <w:rPr>
                <w:rFonts w:eastAsia="Times New Roman"/>
                <w:kern w:val="0"/>
                <w:lang w:val="fr-FR"/>
                <w14:ligatures w14:val="none"/>
              </w:rPr>
              <w:t>- Được làm bằng inox 1,5mm, chống gỉ, kết cấu chắc chắn, chịu lực;</w:t>
            </w:r>
          </w:p>
          <w:p w14:paraId="091D67E5" w14:textId="77777777" w:rsidR="00954092" w:rsidRPr="000333B2" w:rsidRDefault="00954092" w:rsidP="00672AD9">
            <w:pPr>
              <w:keepLines/>
              <w:widowControl w:val="0"/>
              <w:tabs>
                <w:tab w:val="center" w:pos="7200"/>
              </w:tabs>
              <w:spacing w:before="20" w:after="20" w:line="256" w:lineRule="auto"/>
              <w:jc w:val="center"/>
              <w:rPr>
                <w:rFonts w:eastAsia="Times New Roman"/>
                <w:kern w:val="0"/>
                <w:lang w:val="fr-FR"/>
                <w14:ligatures w14:val="none"/>
              </w:rPr>
            </w:pPr>
            <w:r w:rsidRPr="000333B2">
              <w:rPr>
                <w:rFonts w:eastAsia="Times New Roman"/>
                <w:kern w:val="0"/>
                <w:lang w:val="fr-FR"/>
                <w14:ligatures w14:val="none"/>
              </w:rPr>
              <w:t>- Được lắp đặt thẳng đứng song song với mặt phẳng cánh tủ;</w:t>
            </w:r>
          </w:p>
          <w:p w14:paraId="48275F55"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fr-FR"/>
                <w14:ligatures w14:val="none"/>
              </w:rPr>
              <w:t>- Dùng để lắp đặt biến dòng và các thiết bị khác</w:t>
            </w:r>
          </w:p>
        </w:tc>
        <w:tc>
          <w:tcPr>
            <w:tcW w:w="588" w:type="pct"/>
            <w:tcBorders>
              <w:top w:val="single" w:sz="4" w:space="0" w:color="auto"/>
              <w:left w:val="single" w:sz="4" w:space="0" w:color="auto"/>
              <w:bottom w:val="single" w:sz="4" w:space="0" w:color="auto"/>
              <w:right w:val="single" w:sz="4" w:space="0" w:color="auto"/>
            </w:tcBorders>
            <w:vAlign w:val="center"/>
          </w:tcPr>
          <w:p w14:paraId="298120FD"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6454C2B8"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4D24B5BD"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7</w:t>
            </w:r>
          </w:p>
        </w:tc>
        <w:tc>
          <w:tcPr>
            <w:tcW w:w="1346" w:type="pct"/>
            <w:tcBorders>
              <w:top w:val="single" w:sz="4" w:space="0" w:color="auto"/>
              <w:left w:val="single" w:sz="4" w:space="0" w:color="auto"/>
              <w:bottom w:val="single" w:sz="4" w:space="0" w:color="auto"/>
              <w:right w:val="single" w:sz="4" w:space="0" w:color="auto"/>
            </w:tcBorders>
            <w:vAlign w:val="center"/>
            <w:hideMark/>
          </w:tcPr>
          <w:p w14:paraId="145CDFDD"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fr-FR"/>
                <w14:ligatures w14:val="none"/>
              </w:rPr>
              <w:t>Tấm cánh bảo vệ bên trong tủ</w:t>
            </w:r>
          </w:p>
        </w:tc>
        <w:tc>
          <w:tcPr>
            <w:tcW w:w="493" w:type="pct"/>
            <w:tcBorders>
              <w:top w:val="single" w:sz="4" w:space="0" w:color="auto"/>
              <w:left w:val="single" w:sz="4" w:space="0" w:color="auto"/>
              <w:bottom w:val="single" w:sz="4" w:space="0" w:color="auto"/>
              <w:right w:val="single" w:sz="4" w:space="0" w:color="auto"/>
            </w:tcBorders>
            <w:vAlign w:val="center"/>
          </w:tcPr>
          <w:p w14:paraId="4A04F0B5"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3A933E46" w14:textId="77777777" w:rsidR="00954092" w:rsidRPr="000333B2" w:rsidRDefault="00954092" w:rsidP="00672AD9">
            <w:pPr>
              <w:keepLines/>
              <w:widowControl w:val="0"/>
              <w:tabs>
                <w:tab w:val="center" w:pos="7200"/>
              </w:tabs>
              <w:spacing w:before="20" w:after="20" w:line="256" w:lineRule="auto"/>
              <w:jc w:val="center"/>
              <w:rPr>
                <w:rFonts w:eastAsia="Times New Roman"/>
                <w:kern w:val="0"/>
                <w:lang w:val="fr-FR"/>
                <w14:ligatures w14:val="none"/>
              </w:rPr>
            </w:pPr>
            <w:r w:rsidRPr="000333B2">
              <w:rPr>
                <w:rFonts w:eastAsia="Times New Roman"/>
                <w:kern w:val="0"/>
                <w:lang w:val="fr-FR"/>
                <w14:ligatures w14:val="none"/>
              </w:rPr>
              <w:t>- Được sản xuất từ nhựa composite gia cường sợi thủy tinh, bằng công nghệ SMC/BMC, cứng, cách điện tốt, độ dày 5mm;</w:t>
            </w:r>
          </w:p>
          <w:p w14:paraId="3DC8DA32" w14:textId="77777777" w:rsidR="00954092" w:rsidRPr="000333B2" w:rsidRDefault="00954092" w:rsidP="00672AD9">
            <w:pPr>
              <w:keepLines/>
              <w:widowControl w:val="0"/>
              <w:tabs>
                <w:tab w:val="center" w:pos="7200"/>
              </w:tabs>
              <w:spacing w:before="20" w:after="20" w:line="256" w:lineRule="auto"/>
              <w:jc w:val="center"/>
              <w:rPr>
                <w:rFonts w:eastAsia="Times New Roman"/>
                <w:kern w:val="0"/>
                <w:lang w:val="fr-FR"/>
                <w14:ligatures w14:val="none"/>
              </w:rPr>
            </w:pPr>
            <w:r w:rsidRPr="000333B2">
              <w:rPr>
                <w:rFonts w:eastAsia="Times New Roman"/>
                <w:kern w:val="0"/>
                <w:lang w:val="fr-FR"/>
                <w14:ligatures w14:val="none"/>
              </w:rPr>
              <w:t>- Cánh bảo vệ được thiết kế dạng cửa đóng mở, có bản lề chắc chắn. Cách ly đảm bảo an toàn với các thiết bị điện bên trong tủ, có khóa gài cánh và lỗ móc khóa;</w:t>
            </w:r>
          </w:p>
          <w:p w14:paraId="5D67970A" w14:textId="367FD7C2" w:rsidR="00954092" w:rsidRPr="000333B2" w:rsidRDefault="00954092" w:rsidP="00672AD9">
            <w:pPr>
              <w:keepLines/>
              <w:widowControl w:val="0"/>
              <w:tabs>
                <w:tab w:val="center" w:pos="7200"/>
              </w:tabs>
              <w:spacing w:before="20" w:after="20" w:line="256" w:lineRule="auto"/>
              <w:jc w:val="center"/>
              <w:rPr>
                <w:rFonts w:eastAsia="Times New Roman"/>
                <w:kern w:val="0"/>
                <w:lang w:val="fr-FR"/>
                <w14:ligatures w14:val="none"/>
              </w:rPr>
            </w:pPr>
            <w:r w:rsidRPr="000333B2">
              <w:rPr>
                <w:rFonts w:eastAsia="Times New Roman"/>
                <w:kern w:val="0"/>
                <w:lang w:val="fr-FR"/>
                <w14:ligatures w14:val="none"/>
              </w:rPr>
              <w:t>- Gồm 2 tấm:</w:t>
            </w:r>
          </w:p>
          <w:p w14:paraId="6A1A4388" w14:textId="77777777" w:rsidR="00954092" w:rsidRPr="000333B2" w:rsidRDefault="00954092" w:rsidP="00672AD9">
            <w:pPr>
              <w:keepLines/>
              <w:widowControl w:val="0"/>
              <w:tabs>
                <w:tab w:val="center" w:pos="7200"/>
              </w:tabs>
              <w:spacing w:before="20" w:after="20" w:line="256" w:lineRule="auto"/>
              <w:jc w:val="center"/>
              <w:rPr>
                <w:rFonts w:eastAsia="Times New Roman"/>
                <w:kern w:val="0"/>
                <w:lang w:val="fr-FR"/>
                <w14:ligatures w14:val="none"/>
              </w:rPr>
            </w:pPr>
            <w:r w:rsidRPr="000333B2">
              <w:rPr>
                <w:rFonts w:eastAsia="Times New Roman"/>
                <w:kern w:val="0"/>
                <w:lang w:val="fr-FR"/>
                <w14:ligatures w14:val="none"/>
              </w:rPr>
              <w:t>+ Tấm bảo vệ ngăn ATM: có các lỗ để thao tác đóng, mở ATM tổng và ATM phân lộ;</w:t>
            </w:r>
          </w:p>
          <w:p w14:paraId="0C9D9DA3"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fr-FR"/>
                <w14:ligatures w14:val="none"/>
              </w:rPr>
              <w:t>+ Tấm bảo vệ ngăn điện kế: có lỗ để đọc chỉ số điện kế</w:t>
            </w:r>
          </w:p>
        </w:tc>
        <w:tc>
          <w:tcPr>
            <w:tcW w:w="588" w:type="pct"/>
            <w:tcBorders>
              <w:top w:val="single" w:sz="4" w:space="0" w:color="auto"/>
              <w:left w:val="single" w:sz="4" w:space="0" w:color="auto"/>
              <w:bottom w:val="single" w:sz="4" w:space="0" w:color="auto"/>
              <w:right w:val="single" w:sz="4" w:space="0" w:color="auto"/>
            </w:tcBorders>
            <w:vAlign w:val="center"/>
          </w:tcPr>
          <w:p w14:paraId="15B538E7"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40985751"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22BEEDA7"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8</w:t>
            </w:r>
          </w:p>
        </w:tc>
        <w:tc>
          <w:tcPr>
            <w:tcW w:w="1346" w:type="pct"/>
            <w:tcBorders>
              <w:top w:val="single" w:sz="4" w:space="0" w:color="auto"/>
              <w:left w:val="single" w:sz="4" w:space="0" w:color="auto"/>
              <w:bottom w:val="single" w:sz="4" w:space="0" w:color="auto"/>
              <w:right w:val="single" w:sz="4" w:space="0" w:color="auto"/>
            </w:tcBorders>
            <w:vAlign w:val="center"/>
            <w:hideMark/>
          </w:tcPr>
          <w:p w14:paraId="11AFED39"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vi-VN"/>
                <w14:ligatures w14:val="none"/>
              </w:rPr>
              <w:t>Khung treo tủ</w:t>
            </w:r>
          </w:p>
        </w:tc>
        <w:tc>
          <w:tcPr>
            <w:tcW w:w="493" w:type="pct"/>
            <w:tcBorders>
              <w:top w:val="single" w:sz="4" w:space="0" w:color="auto"/>
              <w:left w:val="single" w:sz="4" w:space="0" w:color="auto"/>
              <w:bottom w:val="single" w:sz="4" w:space="0" w:color="auto"/>
              <w:right w:val="single" w:sz="4" w:space="0" w:color="auto"/>
            </w:tcBorders>
            <w:vAlign w:val="center"/>
          </w:tcPr>
          <w:p w14:paraId="252C571C"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311697E0"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fr-FR"/>
                <w14:ligatures w14:val="none"/>
              </w:rPr>
              <w:t>Khung treo tủ bằng inox dày 3mm, gồm khung trên, khung dưới và 1 thanh đứng có các lỗ dạng oval để lắp ty treo tủ.</w:t>
            </w:r>
          </w:p>
        </w:tc>
        <w:tc>
          <w:tcPr>
            <w:tcW w:w="588" w:type="pct"/>
            <w:tcBorders>
              <w:top w:val="single" w:sz="4" w:space="0" w:color="auto"/>
              <w:left w:val="single" w:sz="4" w:space="0" w:color="auto"/>
              <w:bottom w:val="single" w:sz="4" w:space="0" w:color="auto"/>
              <w:right w:val="single" w:sz="4" w:space="0" w:color="auto"/>
            </w:tcBorders>
            <w:vAlign w:val="center"/>
          </w:tcPr>
          <w:p w14:paraId="4ACD49E3"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6849511B"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2F5A8DB4" w14:textId="77777777" w:rsidR="00954092" w:rsidRPr="000333B2" w:rsidRDefault="00954092" w:rsidP="000333B2">
            <w:pPr>
              <w:keepLines/>
              <w:widowControl w:val="0"/>
              <w:tabs>
                <w:tab w:val="center" w:pos="7200"/>
              </w:tabs>
              <w:spacing w:before="20" w:after="20" w:line="256" w:lineRule="auto"/>
              <w:jc w:val="center"/>
              <w:rPr>
                <w:rFonts w:eastAsia="Times New Roman"/>
                <w:kern w:val="0"/>
                <w:lang w:val="vi-VN"/>
                <w14:ligatures w14:val="none"/>
              </w:rPr>
            </w:pPr>
            <w:r w:rsidRPr="000333B2">
              <w:rPr>
                <w:rFonts w:eastAsia="Times New Roman"/>
                <w:kern w:val="0"/>
                <w:lang w:val="vi-VN"/>
                <w14:ligatures w14:val="none"/>
              </w:rPr>
              <w:lastRenderedPageBreak/>
              <w:t>9</w:t>
            </w:r>
          </w:p>
        </w:tc>
        <w:tc>
          <w:tcPr>
            <w:tcW w:w="1346" w:type="pct"/>
            <w:tcBorders>
              <w:top w:val="single" w:sz="4" w:space="0" w:color="auto"/>
              <w:left w:val="single" w:sz="4" w:space="0" w:color="auto"/>
              <w:bottom w:val="single" w:sz="4" w:space="0" w:color="auto"/>
              <w:right w:val="single" w:sz="4" w:space="0" w:color="auto"/>
            </w:tcBorders>
            <w:vAlign w:val="center"/>
            <w:hideMark/>
          </w:tcPr>
          <w:p w14:paraId="3FFAEC9C" w14:textId="77777777" w:rsidR="00954092" w:rsidRPr="000333B2" w:rsidRDefault="00954092" w:rsidP="000333B2">
            <w:pPr>
              <w:keepLines/>
              <w:widowControl w:val="0"/>
              <w:tabs>
                <w:tab w:val="center" w:pos="7200"/>
              </w:tabs>
              <w:spacing w:before="20" w:after="20" w:line="256" w:lineRule="auto"/>
              <w:rPr>
                <w:rFonts w:eastAsia="Times New Roman"/>
                <w:kern w:val="0"/>
                <w:lang w:val="vi-VN"/>
                <w14:ligatures w14:val="none"/>
              </w:rPr>
            </w:pPr>
            <w:r w:rsidRPr="000333B2">
              <w:rPr>
                <w:rFonts w:eastAsia="Times New Roman"/>
                <w:kern w:val="0"/>
                <w:lang w:val="vi-VN"/>
                <w14:ligatures w14:val="none"/>
              </w:rPr>
              <w:t>Thanh cái đồng</w:t>
            </w:r>
          </w:p>
        </w:tc>
        <w:tc>
          <w:tcPr>
            <w:tcW w:w="493" w:type="pct"/>
            <w:tcBorders>
              <w:top w:val="single" w:sz="4" w:space="0" w:color="auto"/>
              <w:left w:val="single" w:sz="4" w:space="0" w:color="auto"/>
              <w:bottom w:val="single" w:sz="4" w:space="0" w:color="auto"/>
              <w:right w:val="single" w:sz="4" w:space="0" w:color="auto"/>
            </w:tcBorders>
            <w:vAlign w:val="center"/>
          </w:tcPr>
          <w:p w14:paraId="1853FBAF"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68EB2856" w14:textId="77777777" w:rsidR="00954092" w:rsidRPr="000333B2" w:rsidRDefault="00954092" w:rsidP="00672AD9">
            <w:pPr>
              <w:spacing w:before="0" w:after="0" w:line="256" w:lineRule="auto"/>
              <w:jc w:val="center"/>
              <w:rPr>
                <w:rFonts w:eastAsia="Times New Roman"/>
                <w:kern w:val="0"/>
                <w:lang w:val="fr-FR"/>
                <w14:ligatures w14:val="none"/>
              </w:rPr>
            </w:pPr>
            <w:r w:rsidRPr="000333B2">
              <w:rPr>
                <w:rFonts w:eastAsia="Times New Roman"/>
                <w:kern w:val="0"/>
                <w:lang w:val="fr-FR"/>
                <w14:ligatures w14:val="none"/>
              </w:rPr>
              <w:t>- Bằng đồng đỏ, được lắp vào tủ qua các vị trí gối đỡ (giá đỡ) cách điện; Có khoan lỗ tại các vị trí thích hợp để đấu nối cáp.</w:t>
            </w:r>
          </w:p>
          <w:p w14:paraId="20775B30" w14:textId="77777777" w:rsidR="00954092" w:rsidRPr="000333B2" w:rsidRDefault="00954092" w:rsidP="00672AD9">
            <w:pPr>
              <w:keepLines/>
              <w:widowControl w:val="0"/>
              <w:tabs>
                <w:tab w:val="center" w:pos="7200"/>
              </w:tabs>
              <w:spacing w:before="20" w:after="20" w:line="256" w:lineRule="auto"/>
              <w:jc w:val="center"/>
              <w:rPr>
                <w:rFonts w:eastAsia="Times New Roman"/>
                <w:kern w:val="0"/>
                <w:lang w:val="fr-FR"/>
                <w14:ligatures w14:val="none"/>
              </w:rPr>
            </w:pPr>
            <w:r w:rsidRPr="000333B2">
              <w:rPr>
                <w:rFonts w:eastAsia="Times New Roman"/>
                <w:kern w:val="0"/>
                <w:lang w:val="fr-FR"/>
                <w14:ligatures w14:val="none"/>
              </w:rPr>
              <w:t>- Các thanh đồng được bọc cách điện màu vàng, xanh, đỏ tương ứng với mỗi pha.</w:t>
            </w:r>
          </w:p>
        </w:tc>
        <w:tc>
          <w:tcPr>
            <w:tcW w:w="588" w:type="pct"/>
            <w:tcBorders>
              <w:top w:val="single" w:sz="4" w:space="0" w:color="auto"/>
              <w:left w:val="single" w:sz="4" w:space="0" w:color="auto"/>
              <w:bottom w:val="single" w:sz="4" w:space="0" w:color="auto"/>
              <w:right w:val="single" w:sz="4" w:space="0" w:color="auto"/>
            </w:tcBorders>
            <w:vAlign w:val="center"/>
          </w:tcPr>
          <w:p w14:paraId="1DF20227"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r w:rsidR="00954092" w:rsidRPr="000333B2" w14:paraId="1DB0BCFE"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tcPr>
          <w:p w14:paraId="5FB968D3" w14:textId="77777777" w:rsidR="00954092" w:rsidRPr="000333B2" w:rsidRDefault="00954092" w:rsidP="000333B2">
            <w:pPr>
              <w:keepLines/>
              <w:widowControl w:val="0"/>
              <w:tabs>
                <w:tab w:val="center" w:pos="7200"/>
              </w:tabs>
              <w:spacing w:before="20" w:after="20" w:line="256" w:lineRule="auto"/>
              <w:jc w:val="center"/>
              <w:rPr>
                <w:rFonts w:eastAsia="Times New Roman"/>
                <w:kern w:val="0"/>
                <w:lang w:val="fr-FR"/>
                <w14:ligatures w14:val="none"/>
              </w:rPr>
            </w:pPr>
          </w:p>
        </w:tc>
        <w:tc>
          <w:tcPr>
            <w:tcW w:w="1346" w:type="pct"/>
            <w:tcBorders>
              <w:top w:val="single" w:sz="4" w:space="0" w:color="auto"/>
              <w:left w:val="single" w:sz="4" w:space="0" w:color="auto"/>
              <w:bottom w:val="single" w:sz="4" w:space="0" w:color="auto"/>
              <w:right w:val="single" w:sz="4" w:space="0" w:color="auto"/>
            </w:tcBorders>
            <w:vAlign w:val="center"/>
            <w:hideMark/>
          </w:tcPr>
          <w:p w14:paraId="66F755B2" w14:textId="77777777" w:rsidR="00954092" w:rsidRPr="000333B2" w:rsidRDefault="00954092" w:rsidP="000333B2">
            <w:pPr>
              <w:keepLines/>
              <w:widowControl w:val="0"/>
              <w:tabs>
                <w:tab w:val="center" w:pos="7200"/>
              </w:tabs>
              <w:spacing w:before="20" w:after="20" w:line="256" w:lineRule="auto"/>
              <w:rPr>
                <w:rFonts w:eastAsia="Times New Roman"/>
                <w:kern w:val="0"/>
                <w:lang w:val="fr-FR"/>
                <w14:ligatures w14:val="none"/>
              </w:rPr>
            </w:pPr>
            <w:r w:rsidRPr="000333B2">
              <w:rPr>
                <w:rFonts w:eastAsia="Times New Roman"/>
                <w:kern w:val="0"/>
                <w:lang w:val="fr-FR"/>
                <w14:ligatures w14:val="none"/>
              </w:rPr>
              <w:t xml:space="preserve"> - 03 Thanh cái tổng (trước MCCB tổng)</w:t>
            </w:r>
          </w:p>
        </w:tc>
        <w:tc>
          <w:tcPr>
            <w:tcW w:w="493" w:type="pct"/>
            <w:tcBorders>
              <w:top w:val="single" w:sz="4" w:space="0" w:color="auto"/>
              <w:left w:val="single" w:sz="4" w:space="0" w:color="auto"/>
              <w:bottom w:val="single" w:sz="4" w:space="0" w:color="auto"/>
              <w:right w:val="single" w:sz="4" w:space="0" w:color="auto"/>
            </w:tcBorders>
            <w:vAlign w:val="center"/>
          </w:tcPr>
          <w:p w14:paraId="399F6ED9"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346C44DD" w14:textId="1F529A37" w:rsidR="00954092" w:rsidRPr="000333B2" w:rsidRDefault="00954092" w:rsidP="00672AD9">
            <w:pPr>
              <w:spacing w:before="0" w:after="0" w:line="256" w:lineRule="auto"/>
              <w:jc w:val="center"/>
              <w:rPr>
                <w:rFonts w:eastAsia="Times New Roman"/>
                <w:color w:val="000000"/>
                <w:kern w:val="0"/>
                <w:lang w:val="fr-FR"/>
                <w14:ligatures w14:val="none"/>
              </w:rPr>
            </w:pPr>
            <w:r w:rsidRPr="000333B2">
              <w:rPr>
                <w:rFonts w:eastAsia="Times New Roman"/>
                <w:color w:val="000000"/>
                <w:kern w:val="0"/>
                <w:lang w:val="vi-VN"/>
                <w14:ligatures w14:val="none"/>
              </w:rPr>
              <w:t>Theo bản vẽ đính kèm</w:t>
            </w:r>
          </w:p>
        </w:tc>
        <w:tc>
          <w:tcPr>
            <w:tcW w:w="588" w:type="pct"/>
            <w:tcBorders>
              <w:top w:val="single" w:sz="4" w:space="0" w:color="auto"/>
              <w:left w:val="single" w:sz="4" w:space="0" w:color="auto"/>
              <w:bottom w:val="single" w:sz="4" w:space="0" w:color="auto"/>
              <w:right w:val="single" w:sz="4" w:space="0" w:color="auto"/>
            </w:tcBorders>
            <w:vAlign w:val="center"/>
          </w:tcPr>
          <w:p w14:paraId="389A9772" w14:textId="77777777" w:rsidR="00954092" w:rsidRPr="000333B2" w:rsidRDefault="00954092" w:rsidP="000333B2">
            <w:pPr>
              <w:keepLines/>
              <w:widowControl w:val="0"/>
              <w:tabs>
                <w:tab w:val="center" w:pos="7200"/>
              </w:tabs>
              <w:spacing w:before="20" w:after="20" w:line="256" w:lineRule="auto"/>
              <w:jc w:val="center"/>
              <w:rPr>
                <w:rFonts w:eastAsia="Batang"/>
                <w:bCs/>
                <w:strike/>
                <w:kern w:val="0"/>
                <w:lang w:val="fr-FR" w:eastAsia="ko-KR"/>
                <w14:ligatures w14:val="none"/>
              </w:rPr>
            </w:pPr>
          </w:p>
        </w:tc>
      </w:tr>
      <w:tr w:rsidR="00954092" w:rsidRPr="000333B2" w14:paraId="7CD7C8B7"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tcPr>
          <w:p w14:paraId="204F282E" w14:textId="77777777" w:rsidR="00954092" w:rsidRPr="000333B2" w:rsidRDefault="00954092" w:rsidP="000333B2">
            <w:pPr>
              <w:keepLines/>
              <w:widowControl w:val="0"/>
              <w:tabs>
                <w:tab w:val="center" w:pos="7200"/>
              </w:tabs>
              <w:spacing w:before="20" w:after="20" w:line="256" w:lineRule="auto"/>
              <w:jc w:val="center"/>
              <w:rPr>
                <w:rFonts w:eastAsia="Times New Roman"/>
                <w:kern w:val="0"/>
                <w:lang w:val="fr-FR"/>
                <w14:ligatures w14:val="none"/>
              </w:rPr>
            </w:pPr>
          </w:p>
        </w:tc>
        <w:tc>
          <w:tcPr>
            <w:tcW w:w="1346" w:type="pct"/>
            <w:tcBorders>
              <w:top w:val="single" w:sz="4" w:space="0" w:color="auto"/>
              <w:left w:val="single" w:sz="4" w:space="0" w:color="auto"/>
              <w:bottom w:val="single" w:sz="4" w:space="0" w:color="auto"/>
              <w:right w:val="single" w:sz="4" w:space="0" w:color="auto"/>
            </w:tcBorders>
            <w:vAlign w:val="center"/>
            <w:hideMark/>
          </w:tcPr>
          <w:p w14:paraId="17C52044" w14:textId="77777777" w:rsidR="00954092" w:rsidRPr="000333B2" w:rsidRDefault="00954092" w:rsidP="000333B2">
            <w:pPr>
              <w:keepLines/>
              <w:widowControl w:val="0"/>
              <w:tabs>
                <w:tab w:val="center" w:pos="7200"/>
              </w:tabs>
              <w:spacing w:before="20" w:after="20" w:line="256" w:lineRule="auto"/>
              <w:rPr>
                <w:rFonts w:eastAsia="Times New Roman"/>
                <w:kern w:val="0"/>
                <w:lang w:val="fr-FR"/>
                <w14:ligatures w14:val="none"/>
              </w:rPr>
            </w:pPr>
            <w:r w:rsidRPr="000333B2">
              <w:rPr>
                <w:rFonts w:eastAsia="Times New Roman"/>
                <w:kern w:val="0"/>
                <w:lang w:val="fr-FR"/>
                <w14:ligatures w14:val="none"/>
              </w:rPr>
              <w:t>- 03 Thanh cầu phân lộ (sau MCCB tổng) và 03 Thanh cầu tổng (trước MCCB tổng)</w:t>
            </w:r>
          </w:p>
        </w:tc>
        <w:tc>
          <w:tcPr>
            <w:tcW w:w="493" w:type="pct"/>
            <w:tcBorders>
              <w:top w:val="single" w:sz="4" w:space="0" w:color="auto"/>
              <w:left w:val="single" w:sz="4" w:space="0" w:color="auto"/>
              <w:bottom w:val="single" w:sz="4" w:space="0" w:color="auto"/>
              <w:right w:val="single" w:sz="4" w:space="0" w:color="auto"/>
            </w:tcBorders>
            <w:vAlign w:val="center"/>
          </w:tcPr>
          <w:p w14:paraId="007382FC"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6A74AC73" w14:textId="3EF2F5F7" w:rsidR="00954092" w:rsidRPr="000333B2" w:rsidRDefault="00954092" w:rsidP="00672AD9">
            <w:pPr>
              <w:spacing w:before="0" w:after="0" w:line="256" w:lineRule="auto"/>
              <w:jc w:val="center"/>
              <w:rPr>
                <w:rFonts w:eastAsia="Times New Roman"/>
                <w:color w:val="000000"/>
                <w:kern w:val="0"/>
                <w:lang w:val="fr-FR"/>
                <w14:ligatures w14:val="none"/>
              </w:rPr>
            </w:pPr>
            <w:r w:rsidRPr="000333B2">
              <w:rPr>
                <w:rFonts w:eastAsia="Times New Roman"/>
                <w:color w:val="000000"/>
                <w:kern w:val="0"/>
                <w:lang w:val="vi-VN"/>
                <w14:ligatures w14:val="none"/>
              </w:rPr>
              <w:t>Theo bản vẽ đính kèm</w:t>
            </w:r>
          </w:p>
        </w:tc>
        <w:tc>
          <w:tcPr>
            <w:tcW w:w="588" w:type="pct"/>
            <w:tcBorders>
              <w:top w:val="single" w:sz="4" w:space="0" w:color="auto"/>
              <w:left w:val="single" w:sz="4" w:space="0" w:color="auto"/>
              <w:bottom w:val="single" w:sz="4" w:space="0" w:color="auto"/>
              <w:right w:val="single" w:sz="4" w:space="0" w:color="auto"/>
            </w:tcBorders>
            <w:vAlign w:val="center"/>
          </w:tcPr>
          <w:p w14:paraId="1908ACBF" w14:textId="77777777" w:rsidR="00954092" w:rsidRPr="000333B2" w:rsidRDefault="00954092" w:rsidP="000333B2">
            <w:pPr>
              <w:keepLines/>
              <w:widowControl w:val="0"/>
              <w:tabs>
                <w:tab w:val="center" w:pos="7200"/>
              </w:tabs>
              <w:spacing w:before="20" w:after="20" w:line="256" w:lineRule="auto"/>
              <w:jc w:val="center"/>
              <w:rPr>
                <w:rFonts w:eastAsia="Batang"/>
                <w:bCs/>
                <w:strike/>
                <w:kern w:val="0"/>
                <w:lang w:val="fr-FR" w:eastAsia="ko-KR"/>
                <w14:ligatures w14:val="none"/>
              </w:rPr>
            </w:pPr>
          </w:p>
        </w:tc>
      </w:tr>
      <w:tr w:rsidR="00954092" w:rsidRPr="000333B2" w14:paraId="60718F5D"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7D3C108F" w14:textId="77777777" w:rsidR="00954092" w:rsidRPr="000333B2" w:rsidRDefault="00954092" w:rsidP="000333B2">
            <w:pPr>
              <w:keepLines/>
              <w:widowControl w:val="0"/>
              <w:tabs>
                <w:tab w:val="center" w:pos="7200"/>
              </w:tabs>
              <w:spacing w:before="20" w:after="20" w:line="256" w:lineRule="auto"/>
              <w:jc w:val="center"/>
              <w:rPr>
                <w:rFonts w:eastAsia="Times New Roman"/>
                <w:kern w:val="0"/>
                <w:lang w:val="vi-VN"/>
                <w14:ligatures w14:val="none"/>
              </w:rPr>
            </w:pPr>
            <w:r w:rsidRPr="000333B2">
              <w:rPr>
                <w:rFonts w:eastAsia="Times New Roman"/>
                <w:kern w:val="0"/>
                <w:lang w:val="vi-VN"/>
                <w14:ligatures w14:val="none"/>
              </w:rPr>
              <w:t>10</w:t>
            </w:r>
          </w:p>
        </w:tc>
        <w:tc>
          <w:tcPr>
            <w:tcW w:w="1346" w:type="pct"/>
            <w:tcBorders>
              <w:top w:val="single" w:sz="4" w:space="0" w:color="auto"/>
              <w:left w:val="single" w:sz="4" w:space="0" w:color="auto"/>
              <w:bottom w:val="single" w:sz="4" w:space="0" w:color="auto"/>
              <w:right w:val="single" w:sz="4" w:space="0" w:color="auto"/>
            </w:tcBorders>
            <w:vAlign w:val="center"/>
            <w:hideMark/>
          </w:tcPr>
          <w:p w14:paraId="0454365D" w14:textId="77777777" w:rsidR="00954092" w:rsidRPr="000333B2" w:rsidRDefault="00954092" w:rsidP="000333B2">
            <w:pPr>
              <w:keepLines/>
              <w:widowControl w:val="0"/>
              <w:tabs>
                <w:tab w:val="center" w:pos="7200"/>
              </w:tabs>
              <w:spacing w:before="20" w:after="20" w:line="256" w:lineRule="auto"/>
              <w:rPr>
                <w:rFonts w:eastAsia="Times New Roman"/>
                <w:kern w:val="0"/>
                <w:lang w:val="vi-VN"/>
                <w14:ligatures w14:val="none"/>
              </w:rPr>
            </w:pPr>
            <w:r w:rsidRPr="000333B2">
              <w:rPr>
                <w:rFonts w:eastAsia="Times New Roman"/>
                <w:kern w:val="0"/>
                <w:lang w:val="vi-VN"/>
                <w14:ligatures w14:val="none"/>
              </w:rPr>
              <w:t>01 Thanh trung tính</w:t>
            </w:r>
          </w:p>
        </w:tc>
        <w:tc>
          <w:tcPr>
            <w:tcW w:w="493" w:type="pct"/>
            <w:tcBorders>
              <w:top w:val="single" w:sz="4" w:space="0" w:color="auto"/>
              <w:left w:val="single" w:sz="4" w:space="0" w:color="auto"/>
              <w:bottom w:val="single" w:sz="4" w:space="0" w:color="auto"/>
              <w:right w:val="single" w:sz="4" w:space="0" w:color="auto"/>
            </w:tcBorders>
            <w:vAlign w:val="center"/>
          </w:tcPr>
          <w:p w14:paraId="2DB63D5E"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435CFFBD" w14:textId="09D2D13C" w:rsidR="00954092" w:rsidRPr="000333B2" w:rsidRDefault="00954092" w:rsidP="00672AD9">
            <w:pPr>
              <w:keepLines/>
              <w:widowControl w:val="0"/>
              <w:tabs>
                <w:tab w:val="center" w:pos="7200"/>
              </w:tabs>
              <w:spacing w:before="20" w:after="20" w:line="256" w:lineRule="auto"/>
              <w:jc w:val="center"/>
              <w:rPr>
                <w:rFonts w:eastAsia="Times New Roman"/>
                <w:color w:val="000000"/>
                <w:kern w:val="0"/>
                <w:lang w:val="fr-FR"/>
                <w14:ligatures w14:val="none"/>
              </w:rPr>
            </w:pPr>
            <w:r w:rsidRPr="000333B2">
              <w:rPr>
                <w:rFonts w:eastAsia="Times New Roman"/>
                <w:color w:val="000000"/>
                <w:kern w:val="0"/>
                <w:lang w:val="vi-VN"/>
                <w14:ligatures w14:val="none"/>
              </w:rPr>
              <w:t>Theo bản vẽ đính kèm</w:t>
            </w:r>
          </w:p>
        </w:tc>
        <w:tc>
          <w:tcPr>
            <w:tcW w:w="588" w:type="pct"/>
            <w:tcBorders>
              <w:top w:val="single" w:sz="4" w:space="0" w:color="auto"/>
              <w:left w:val="single" w:sz="4" w:space="0" w:color="auto"/>
              <w:bottom w:val="single" w:sz="4" w:space="0" w:color="auto"/>
              <w:right w:val="single" w:sz="4" w:space="0" w:color="auto"/>
            </w:tcBorders>
            <w:vAlign w:val="center"/>
          </w:tcPr>
          <w:p w14:paraId="61CBBF2A" w14:textId="77777777" w:rsidR="00954092" w:rsidRPr="000333B2" w:rsidRDefault="00954092" w:rsidP="000333B2">
            <w:pPr>
              <w:keepLines/>
              <w:widowControl w:val="0"/>
              <w:tabs>
                <w:tab w:val="center" w:pos="7200"/>
              </w:tabs>
              <w:spacing w:before="20" w:after="20" w:line="256" w:lineRule="auto"/>
              <w:jc w:val="center"/>
              <w:rPr>
                <w:rFonts w:eastAsia="Batang"/>
                <w:bCs/>
                <w:strike/>
                <w:kern w:val="0"/>
                <w:lang w:val="fr-FR" w:eastAsia="ko-KR"/>
                <w14:ligatures w14:val="none"/>
              </w:rPr>
            </w:pPr>
          </w:p>
        </w:tc>
      </w:tr>
      <w:tr w:rsidR="00954092" w:rsidRPr="000333B2" w14:paraId="1FF02915" w14:textId="77777777" w:rsidTr="00672AD9">
        <w:trPr>
          <w:gridAfter w:val="1"/>
          <w:wAfter w:w="5" w:type="pct"/>
          <w:cantSplit/>
          <w:jc w:val="center"/>
        </w:trPr>
        <w:tc>
          <w:tcPr>
            <w:tcW w:w="373" w:type="pct"/>
            <w:tcBorders>
              <w:top w:val="single" w:sz="4" w:space="0" w:color="auto"/>
              <w:left w:val="single" w:sz="4" w:space="0" w:color="auto"/>
              <w:bottom w:val="single" w:sz="4" w:space="0" w:color="auto"/>
              <w:right w:val="single" w:sz="4" w:space="0" w:color="auto"/>
            </w:tcBorders>
            <w:vAlign w:val="center"/>
            <w:hideMark/>
          </w:tcPr>
          <w:p w14:paraId="7F95CC35"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11</w:t>
            </w:r>
          </w:p>
        </w:tc>
        <w:tc>
          <w:tcPr>
            <w:tcW w:w="1346" w:type="pct"/>
            <w:tcBorders>
              <w:top w:val="single" w:sz="4" w:space="0" w:color="auto"/>
              <w:left w:val="single" w:sz="4" w:space="0" w:color="auto"/>
              <w:bottom w:val="single" w:sz="4" w:space="0" w:color="auto"/>
              <w:right w:val="single" w:sz="4" w:space="0" w:color="auto"/>
            </w:tcBorders>
            <w:vAlign w:val="center"/>
            <w:hideMark/>
          </w:tcPr>
          <w:p w14:paraId="30C7FCE6"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r w:rsidRPr="000333B2">
              <w:rPr>
                <w:rFonts w:eastAsia="Times New Roman"/>
                <w:kern w:val="0"/>
                <w:lang w:val="fr-FR"/>
                <w14:ligatures w14:val="none"/>
              </w:rPr>
              <w:t>Các gối đỡ cách điện để lắp thanh cái đồng</w:t>
            </w:r>
          </w:p>
        </w:tc>
        <w:tc>
          <w:tcPr>
            <w:tcW w:w="493" w:type="pct"/>
            <w:tcBorders>
              <w:top w:val="single" w:sz="4" w:space="0" w:color="auto"/>
              <w:left w:val="single" w:sz="4" w:space="0" w:color="auto"/>
              <w:bottom w:val="single" w:sz="4" w:space="0" w:color="auto"/>
              <w:right w:val="single" w:sz="4" w:space="0" w:color="auto"/>
            </w:tcBorders>
            <w:vAlign w:val="center"/>
          </w:tcPr>
          <w:p w14:paraId="033DCFE9" w14:textId="77777777" w:rsidR="00954092" w:rsidRPr="000333B2" w:rsidRDefault="00954092" w:rsidP="000333B2">
            <w:pPr>
              <w:keepLines/>
              <w:widowControl w:val="0"/>
              <w:tabs>
                <w:tab w:val="center" w:pos="7200"/>
              </w:tabs>
              <w:spacing w:before="20" w:after="20" w:line="256" w:lineRule="auto"/>
              <w:rPr>
                <w:rFonts w:eastAsia="Batang"/>
                <w:bCs/>
                <w:kern w:val="0"/>
                <w:lang w:val="fr-FR" w:eastAsia="ko-KR"/>
                <w14:ligatures w14:val="none"/>
              </w:rPr>
            </w:pPr>
          </w:p>
        </w:tc>
        <w:tc>
          <w:tcPr>
            <w:tcW w:w="2197" w:type="pct"/>
            <w:tcBorders>
              <w:top w:val="single" w:sz="4" w:space="0" w:color="auto"/>
              <w:left w:val="single" w:sz="4" w:space="0" w:color="auto"/>
              <w:bottom w:val="single" w:sz="4" w:space="0" w:color="auto"/>
              <w:right w:val="single" w:sz="4" w:space="0" w:color="auto"/>
            </w:tcBorders>
            <w:vAlign w:val="center"/>
            <w:hideMark/>
          </w:tcPr>
          <w:p w14:paraId="755DD4A4" w14:textId="77777777" w:rsidR="00954092" w:rsidRPr="000333B2" w:rsidRDefault="00954092" w:rsidP="00672AD9">
            <w:pPr>
              <w:keepLines/>
              <w:widowControl w:val="0"/>
              <w:tabs>
                <w:tab w:val="center" w:pos="7200"/>
              </w:tabs>
              <w:spacing w:before="20" w:after="20" w:line="256" w:lineRule="auto"/>
              <w:jc w:val="center"/>
              <w:rPr>
                <w:rFonts w:eastAsia="Batang"/>
                <w:bCs/>
                <w:kern w:val="0"/>
                <w:lang w:val="fr-FR" w:eastAsia="ko-KR"/>
                <w14:ligatures w14:val="none"/>
              </w:rPr>
            </w:pPr>
            <w:r w:rsidRPr="000333B2">
              <w:rPr>
                <w:rFonts w:eastAsia="Times New Roman"/>
                <w:kern w:val="0"/>
                <w:lang w:val="vi-VN"/>
                <w14:ligatures w14:val="none"/>
              </w:rPr>
              <w:t>Có lắp sẵn</w:t>
            </w:r>
          </w:p>
        </w:tc>
        <w:tc>
          <w:tcPr>
            <w:tcW w:w="588" w:type="pct"/>
            <w:tcBorders>
              <w:top w:val="single" w:sz="4" w:space="0" w:color="auto"/>
              <w:left w:val="single" w:sz="4" w:space="0" w:color="auto"/>
              <w:bottom w:val="single" w:sz="4" w:space="0" w:color="auto"/>
              <w:right w:val="single" w:sz="4" w:space="0" w:color="auto"/>
            </w:tcBorders>
            <w:vAlign w:val="center"/>
          </w:tcPr>
          <w:p w14:paraId="2BB37DDC" w14:textId="77777777" w:rsidR="00954092" w:rsidRPr="000333B2" w:rsidRDefault="00954092" w:rsidP="000333B2">
            <w:pPr>
              <w:keepLines/>
              <w:widowControl w:val="0"/>
              <w:tabs>
                <w:tab w:val="center" w:pos="7200"/>
              </w:tabs>
              <w:spacing w:before="20" w:after="20" w:line="256" w:lineRule="auto"/>
              <w:jc w:val="center"/>
              <w:rPr>
                <w:rFonts w:eastAsia="Batang"/>
                <w:bCs/>
                <w:kern w:val="0"/>
                <w:lang w:val="fr-FR" w:eastAsia="ko-KR"/>
                <w14:ligatures w14:val="none"/>
              </w:rPr>
            </w:pPr>
          </w:p>
        </w:tc>
      </w:tr>
    </w:tbl>
    <w:p w14:paraId="7B650E2E" w14:textId="77777777" w:rsidR="00954092" w:rsidRPr="000333B2" w:rsidRDefault="00954092" w:rsidP="000333B2">
      <w:pPr>
        <w:pStyle w:val="anh31"/>
        <w:numPr>
          <w:ilvl w:val="0"/>
          <w:numId w:val="0"/>
        </w:numPr>
        <w:tabs>
          <w:tab w:val="clear" w:pos="993"/>
          <w:tab w:val="left" w:pos="1134"/>
        </w:tabs>
        <w:ind w:left="709"/>
        <w:rPr>
          <w:rStyle w:val="BookTitle"/>
          <w:i w:val="0"/>
          <w:iCs w:val="0"/>
        </w:rPr>
      </w:pPr>
    </w:p>
    <w:p w14:paraId="1FDE300E" w14:textId="0D0C3291" w:rsidR="00DB245F" w:rsidRPr="000333B2" w:rsidRDefault="00DB245F" w:rsidP="000333B2">
      <w:pPr>
        <w:pStyle w:val="anh31"/>
        <w:tabs>
          <w:tab w:val="clear" w:pos="993"/>
          <w:tab w:val="left" w:pos="1134"/>
        </w:tabs>
        <w:rPr>
          <w:rStyle w:val="BookTitle"/>
          <w:i w:val="0"/>
          <w:iCs w:val="0"/>
        </w:rPr>
      </w:pPr>
      <w:r w:rsidRPr="000333B2">
        <w:rPr>
          <w:rStyle w:val="BookTitle"/>
          <w:i w:val="0"/>
          <w:iCs w:val="0"/>
        </w:rPr>
        <w:t>Đầu cose ép đồng nhôm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3"/>
        <w:gridCol w:w="4009"/>
        <w:gridCol w:w="1001"/>
        <w:gridCol w:w="2580"/>
        <w:gridCol w:w="1289"/>
      </w:tblGrid>
      <w:tr w:rsidR="00BF7B66" w:rsidRPr="000333B2" w14:paraId="0E1406C0" w14:textId="77777777" w:rsidTr="00553B1C">
        <w:trPr>
          <w:tblHeader/>
        </w:trPr>
        <w:tc>
          <w:tcPr>
            <w:tcW w:w="371" w:type="pct"/>
            <w:tcBorders>
              <w:top w:val="single" w:sz="4" w:space="0" w:color="auto"/>
              <w:left w:val="single" w:sz="4" w:space="0" w:color="auto"/>
              <w:bottom w:val="single" w:sz="4" w:space="0" w:color="auto"/>
              <w:right w:val="single" w:sz="4" w:space="0" w:color="auto"/>
            </w:tcBorders>
            <w:vAlign w:val="center"/>
            <w:hideMark/>
          </w:tcPr>
          <w:p w14:paraId="19C27D18" w14:textId="77777777" w:rsidR="00BF7B66" w:rsidRPr="000333B2" w:rsidRDefault="00BF7B66" w:rsidP="000333B2">
            <w:pPr>
              <w:spacing w:before="0" w:after="0" w:line="252" w:lineRule="auto"/>
              <w:jc w:val="center"/>
              <w:rPr>
                <w:rFonts w:eastAsia="Batang"/>
                <w:b/>
                <w:color w:val="000000"/>
                <w:kern w:val="0"/>
                <w:lang w:val="vi-VN" w:eastAsia="ko-KR"/>
                <w14:ligatures w14:val="none"/>
              </w:rPr>
            </w:pPr>
            <w:r w:rsidRPr="000333B2">
              <w:rPr>
                <w:rFonts w:eastAsia="Batang"/>
                <w:b/>
                <w:color w:val="000000"/>
                <w:kern w:val="0"/>
                <w:lang w:val="vi-VN" w:eastAsia="ko-KR"/>
                <w14:ligatures w14:val="none"/>
              </w:rPr>
              <w:t>TT</w:t>
            </w:r>
          </w:p>
        </w:tc>
        <w:tc>
          <w:tcPr>
            <w:tcW w:w="2090" w:type="pct"/>
            <w:tcBorders>
              <w:top w:val="single" w:sz="4" w:space="0" w:color="auto"/>
              <w:left w:val="single" w:sz="4" w:space="0" w:color="auto"/>
              <w:bottom w:val="single" w:sz="4" w:space="0" w:color="auto"/>
              <w:right w:val="single" w:sz="4" w:space="0" w:color="auto"/>
            </w:tcBorders>
            <w:vAlign w:val="center"/>
            <w:hideMark/>
          </w:tcPr>
          <w:p w14:paraId="5545D317" w14:textId="77777777" w:rsidR="00BF7B66" w:rsidRPr="000333B2" w:rsidRDefault="00BF7B66" w:rsidP="000333B2">
            <w:pPr>
              <w:spacing w:before="0" w:after="0" w:line="252" w:lineRule="auto"/>
              <w:jc w:val="center"/>
              <w:rPr>
                <w:rFonts w:eastAsia="Batang"/>
                <w:b/>
                <w:snapToGrid w:val="0"/>
                <w:color w:val="000000"/>
                <w:kern w:val="0"/>
                <w:lang w:val="vi-VN" w:eastAsia="ko-KR"/>
                <w14:ligatures w14:val="none"/>
              </w:rPr>
            </w:pPr>
            <w:r w:rsidRPr="000333B2">
              <w:rPr>
                <w:rFonts w:eastAsia="Batang"/>
                <w:b/>
                <w:snapToGrid w:val="0"/>
                <w:color w:val="000000"/>
                <w:kern w:val="0"/>
                <w:lang w:val="vi-VN" w:eastAsia="ko-KR"/>
                <w14:ligatures w14:val="none"/>
              </w:rPr>
              <w:t>Hạng mục</w:t>
            </w:r>
          </w:p>
        </w:tc>
        <w:tc>
          <w:tcPr>
            <w:tcW w:w="522" w:type="pct"/>
            <w:tcBorders>
              <w:top w:val="single" w:sz="4" w:space="0" w:color="auto"/>
              <w:left w:val="single" w:sz="4" w:space="0" w:color="auto"/>
              <w:bottom w:val="single" w:sz="4" w:space="0" w:color="auto"/>
              <w:right w:val="single" w:sz="4" w:space="0" w:color="auto"/>
            </w:tcBorders>
            <w:vAlign w:val="center"/>
            <w:hideMark/>
          </w:tcPr>
          <w:p w14:paraId="72BFFD3B" w14:textId="77777777" w:rsidR="00BF7B66" w:rsidRPr="000333B2" w:rsidRDefault="00BF7B66" w:rsidP="000333B2">
            <w:pPr>
              <w:spacing w:before="0" w:after="0" w:line="252" w:lineRule="auto"/>
              <w:jc w:val="center"/>
              <w:rPr>
                <w:rFonts w:eastAsia="Batang"/>
                <w:b/>
                <w:color w:val="000000"/>
                <w:kern w:val="0"/>
                <w:lang w:val="vi-VN" w:eastAsia="ko-KR"/>
                <w14:ligatures w14:val="none"/>
              </w:rPr>
            </w:pPr>
            <w:r w:rsidRPr="000333B2">
              <w:rPr>
                <w:rFonts w:eastAsia="Batang"/>
                <w:b/>
                <w:color w:val="000000"/>
                <w:kern w:val="0"/>
                <w:lang w:val="vi-VN" w:eastAsia="ko-KR"/>
                <w14:ligatures w14:val="none"/>
              </w:rPr>
              <w:t>Đơn vị</w:t>
            </w:r>
          </w:p>
        </w:tc>
        <w:tc>
          <w:tcPr>
            <w:tcW w:w="1345" w:type="pct"/>
            <w:tcBorders>
              <w:top w:val="single" w:sz="4" w:space="0" w:color="auto"/>
              <w:left w:val="single" w:sz="4" w:space="0" w:color="auto"/>
              <w:bottom w:val="single" w:sz="4" w:space="0" w:color="auto"/>
              <w:right w:val="single" w:sz="4" w:space="0" w:color="auto"/>
            </w:tcBorders>
            <w:vAlign w:val="center"/>
            <w:hideMark/>
          </w:tcPr>
          <w:p w14:paraId="4A62C582" w14:textId="77777777" w:rsidR="00BF7B66" w:rsidRPr="000333B2" w:rsidRDefault="00BF7B66" w:rsidP="000333B2">
            <w:pPr>
              <w:spacing w:before="0" w:after="0" w:line="252" w:lineRule="auto"/>
              <w:jc w:val="center"/>
              <w:rPr>
                <w:rFonts w:eastAsia="Batang"/>
                <w:b/>
                <w:snapToGrid w:val="0"/>
                <w:color w:val="000000"/>
                <w:kern w:val="0"/>
                <w:lang w:val="vi-VN" w:eastAsia="ko-KR"/>
                <w14:ligatures w14:val="none"/>
              </w:rPr>
            </w:pPr>
            <w:r w:rsidRPr="000333B2">
              <w:rPr>
                <w:rFonts w:eastAsia="Batang"/>
                <w:b/>
                <w:snapToGrid w:val="0"/>
                <w:color w:val="000000"/>
                <w:kern w:val="0"/>
                <w:lang w:val="vi-VN" w:eastAsia="ko-KR"/>
                <w14:ligatures w14:val="none"/>
              </w:rPr>
              <w:t>Yêu cầu</w:t>
            </w:r>
          </w:p>
        </w:tc>
        <w:tc>
          <w:tcPr>
            <w:tcW w:w="672" w:type="pct"/>
            <w:tcBorders>
              <w:top w:val="single" w:sz="4" w:space="0" w:color="auto"/>
              <w:left w:val="single" w:sz="4" w:space="0" w:color="auto"/>
              <w:bottom w:val="single" w:sz="4" w:space="0" w:color="auto"/>
              <w:right w:val="single" w:sz="4" w:space="0" w:color="auto"/>
            </w:tcBorders>
            <w:vAlign w:val="center"/>
            <w:hideMark/>
          </w:tcPr>
          <w:p w14:paraId="4A3FD67B" w14:textId="77777777" w:rsidR="00BF7B66" w:rsidRPr="000333B2" w:rsidRDefault="00BF7B66" w:rsidP="000333B2">
            <w:pPr>
              <w:spacing w:before="0" w:after="0" w:line="252" w:lineRule="auto"/>
              <w:jc w:val="center"/>
              <w:rPr>
                <w:rFonts w:eastAsia="Batang"/>
                <w:b/>
                <w:snapToGrid w:val="0"/>
                <w:color w:val="000000"/>
                <w:kern w:val="0"/>
                <w:lang w:val="vi-VN" w:eastAsia="ko-KR"/>
                <w14:ligatures w14:val="none"/>
              </w:rPr>
            </w:pPr>
            <w:r w:rsidRPr="000333B2">
              <w:rPr>
                <w:rFonts w:eastAsia="Batang"/>
                <w:b/>
                <w:snapToGrid w:val="0"/>
                <w:color w:val="000000"/>
                <w:kern w:val="0"/>
                <w:lang w:val="vi-VN" w:eastAsia="ko-KR"/>
                <w14:ligatures w14:val="none"/>
              </w:rPr>
              <w:t>Thông số chào</w:t>
            </w:r>
          </w:p>
        </w:tc>
      </w:tr>
      <w:tr w:rsidR="00BF7B66" w:rsidRPr="000333B2" w14:paraId="5C3A158E" w14:textId="77777777" w:rsidTr="00553B1C">
        <w:tc>
          <w:tcPr>
            <w:tcW w:w="371" w:type="pct"/>
            <w:tcBorders>
              <w:top w:val="single" w:sz="4" w:space="0" w:color="auto"/>
              <w:left w:val="single" w:sz="4" w:space="0" w:color="auto"/>
              <w:bottom w:val="single" w:sz="4" w:space="0" w:color="auto"/>
              <w:right w:val="single" w:sz="4" w:space="0" w:color="auto"/>
            </w:tcBorders>
            <w:vAlign w:val="center"/>
            <w:hideMark/>
          </w:tcPr>
          <w:p w14:paraId="3153B3F7"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1</w:t>
            </w:r>
          </w:p>
        </w:tc>
        <w:tc>
          <w:tcPr>
            <w:tcW w:w="2090" w:type="pct"/>
            <w:tcBorders>
              <w:top w:val="single" w:sz="4" w:space="0" w:color="auto"/>
              <w:left w:val="single" w:sz="4" w:space="0" w:color="auto"/>
              <w:bottom w:val="single" w:sz="4" w:space="0" w:color="auto"/>
              <w:right w:val="single" w:sz="4" w:space="0" w:color="auto"/>
            </w:tcBorders>
            <w:vAlign w:val="center"/>
            <w:hideMark/>
          </w:tcPr>
          <w:p w14:paraId="732BD7C1" w14:textId="77777777" w:rsidR="00BF7B66" w:rsidRPr="000333B2" w:rsidRDefault="00BF7B66" w:rsidP="000333B2">
            <w:pPr>
              <w:spacing w:before="0" w:after="0" w:line="252" w:lineRule="auto"/>
              <w:jc w:val="left"/>
              <w:rPr>
                <w:rFonts w:eastAsia="Batang"/>
                <w:snapToGrid w:val="0"/>
                <w:color w:val="000000"/>
                <w:kern w:val="0"/>
                <w:lang w:val="vi-VN" w:eastAsia="ko-KR"/>
                <w14:ligatures w14:val="none"/>
              </w:rPr>
            </w:pPr>
            <w:r w:rsidRPr="000333B2">
              <w:rPr>
                <w:rFonts w:eastAsia="Calibri"/>
                <w:color w:val="000000"/>
                <w:kern w:val="0"/>
                <w:lang w:val="vi-VN" w:eastAsia="ko-KR"/>
                <w14:ligatures w14:val="none"/>
              </w:rPr>
              <w:t>Nhà sản xuất/Nước sản xuất</w:t>
            </w:r>
          </w:p>
        </w:tc>
        <w:tc>
          <w:tcPr>
            <w:tcW w:w="522" w:type="pct"/>
            <w:tcBorders>
              <w:top w:val="single" w:sz="4" w:space="0" w:color="auto"/>
              <w:left w:val="single" w:sz="4" w:space="0" w:color="auto"/>
              <w:bottom w:val="single" w:sz="4" w:space="0" w:color="auto"/>
              <w:right w:val="single" w:sz="4" w:space="0" w:color="auto"/>
            </w:tcBorders>
            <w:vAlign w:val="center"/>
          </w:tcPr>
          <w:p w14:paraId="7400FCD3"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1345" w:type="pct"/>
            <w:tcBorders>
              <w:top w:val="single" w:sz="4" w:space="0" w:color="auto"/>
              <w:left w:val="single" w:sz="4" w:space="0" w:color="auto"/>
              <w:bottom w:val="single" w:sz="4" w:space="0" w:color="auto"/>
              <w:right w:val="single" w:sz="4" w:space="0" w:color="auto"/>
            </w:tcBorders>
            <w:vAlign w:val="center"/>
            <w:hideMark/>
          </w:tcPr>
          <w:p w14:paraId="64F01247" w14:textId="77777777" w:rsidR="00BF7B66" w:rsidRPr="000333B2" w:rsidRDefault="00BF7B66" w:rsidP="000333B2">
            <w:pPr>
              <w:spacing w:before="0" w:after="0" w:line="252" w:lineRule="auto"/>
              <w:jc w:val="center"/>
              <w:rPr>
                <w:rFonts w:eastAsia="Batang"/>
                <w:snapToGrid w:val="0"/>
                <w:color w:val="000000"/>
                <w:kern w:val="0"/>
                <w:lang w:val="vi-VN" w:eastAsia="ko-KR"/>
                <w14:ligatures w14:val="none"/>
              </w:rPr>
            </w:pPr>
            <w:r w:rsidRPr="000333B2">
              <w:rPr>
                <w:rFonts w:eastAsia="Batang"/>
                <w:snapToGrid w:val="0"/>
                <w:color w:val="000000"/>
                <w:kern w:val="0"/>
                <w:lang w:val="vi-VN" w:eastAsia="ko-KR"/>
                <w14:ligatures w14:val="none"/>
              </w:rPr>
              <w:t>Nêu cụ thể</w:t>
            </w:r>
          </w:p>
        </w:tc>
        <w:tc>
          <w:tcPr>
            <w:tcW w:w="672" w:type="pct"/>
            <w:tcBorders>
              <w:top w:val="single" w:sz="4" w:space="0" w:color="auto"/>
              <w:left w:val="single" w:sz="4" w:space="0" w:color="auto"/>
              <w:bottom w:val="single" w:sz="4" w:space="0" w:color="auto"/>
              <w:right w:val="single" w:sz="4" w:space="0" w:color="auto"/>
            </w:tcBorders>
          </w:tcPr>
          <w:p w14:paraId="68FA0FB9" w14:textId="77777777" w:rsidR="00BF7B66" w:rsidRPr="000333B2" w:rsidRDefault="00BF7B66" w:rsidP="000333B2">
            <w:pPr>
              <w:spacing w:before="0" w:after="0" w:line="252" w:lineRule="auto"/>
              <w:jc w:val="left"/>
              <w:rPr>
                <w:rFonts w:eastAsia="Batang"/>
                <w:snapToGrid w:val="0"/>
                <w:color w:val="000000"/>
                <w:kern w:val="0"/>
                <w:lang w:val="vi-VN" w:eastAsia="ko-KR"/>
                <w14:ligatures w14:val="none"/>
              </w:rPr>
            </w:pPr>
          </w:p>
        </w:tc>
      </w:tr>
      <w:tr w:rsidR="00BF7B66" w:rsidRPr="000333B2" w14:paraId="7AB12947" w14:textId="77777777" w:rsidTr="00553B1C">
        <w:tc>
          <w:tcPr>
            <w:tcW w:w="371" w:type="pct"/>
            <w:tcBorders>
              <w:top w:val="single" w:sz="4" w:space="0" w:color="auto"/>
              <w:left w:val="single" w:sz="4" w:space="0" w:color="auto"/>
              <w:bottom w:val="single" w:sz="4" w:space="0" w:color="auto"/>
              <w:right w:val="single" w:sz="4" w:space="0" w:color="auto"/>
            </w:tcBorders>
            <w:vAlign w:val="center"/>
            <w:hideMark/>
          </w:tcPr>
          <w:p w14:paraId="3B59D143"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2</w:t>
            </w:r>
          </w:p>
        </w:tc>
        <w:tc>
          <w:tcPr>
            <w:tcW w:w="2090" w:type="pct"/>
            <w:tcBorders>
              <w:top w:val="single" w:sz="4" w:space="0" w:color="auto"/>
              <w:left w:val="single" w:sz="4" w:space="0" w:color="auto"/>
              <w:bottom w:val="single" w:sz="4" w:space="0" w:color="auto"/>
              <w:right w:val="single" w:sz="4" w:space="0" w:color="auto"/>
            </w:tcBorders>
            <w:vAlign w:val="center"/>
            <w:hideMark/>
          </w:tcPr>
          <w:p w14:paraId="7FBDC7A9" w14:textId="77777777" w:rsidR="00BF7B66" w:rsidRPr="000333B2" w:rsidRDefault="00BF7B66" w:rsidP="000333B2">
            <w:pPr>
              <w:spacing w:before="0" w:after="0" w:line="252" w:lineRule="auto"/>
              <w:jc w:val="left"/>
              <w:rPr>
                <w:rFonts w:eastAsia="Batang"/>
                <w:snapToGrid w:val="0"/>
                <w:color w:val="000000"/>
                <w:kern w:val="0"/>
                <w:lang w:val="vi-VN" w:eastAsia="ko-KR"/>
                <w14:ligatures w14:val="none"/>
              </w:rPr>
            </w:pPr>
            <w:r w:rsidRPr="000333B2">
              <w:rPr>
                <w:rFonts w:eastAsia="Calibri"/>
                <w:color w:val="000000"/>
                <w:kern w:val="0"/>
                <w:lang w:val="vi-VN" w:eastAsia="ko-KR"/>
                <w14:ligatures w14:val="none"/>
              </w:rPr>
              <w:t>Tiêu chuẩn sản xuất và thử nghiệm</w:t>
            </w:r>
          </w:p>
        </w:tc>
        <w:tc>
          <w:tcPr>
            <w:tcW w:w="522" w:type="pct"/>
            <w:tcBorders>
              <w:top w:val="single" w:sz="4" w:space="0" w:color="auto"/>
              <w:left w:val="single" w:sz="4" w:space="0" w:color="auto"/>
              <w:bottom w:val="single" w:sz="4" w:space="0" w:color="auto"/>
              <w:right w:val="single" w:sz="4" w:space="0" w:color="auto"/>
            </w:tcBorders>
            <w:vAlign w:val="center"/>
          </w:tcPr>
          <w:p w14:paraId="2EA193CF"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1345" w:type="pct"/>
            <w:tcBorders>
              <w:top w:val="single" w:sz="4" w:space="0" w:color="auto"/>
              <w:left w:val="single" w:sz="4" w:space="0" w:color="auto"/>
              <w:bottom w:val="single" w:sz="4" w:space="0" w:color="auto"/>
              <w:right w:val="single" w:sz="4" w:space="0" w:color="auto"/>
            </w:tcBorders>
            <w:vAlign w:val="center"/>
            <w:hideMark/>
          </w:tcPr>
          <w:p w14:paraId="07B037F5" w14:textId="77777777" w:rsidR="00BF7B66" w:rsidRPr="000333B2" w:rsidRDefault="00BF7B66" w:rsidP="000333B2">
            <w:pPr>
              <w:spacing w:before="0" w:after="0" w:line="252" w:lineRule="auto"/>
              <w:jc w:val="center"/>
              <w:rPr>
                <w:rFonts w:eastAsia="Batang"/>
                <w:snapToGrid w:val="0"/>
                <w:color w:val="000000"/>
                <w:kern w:val="0"/>
                <w:lang w:val="vi-VN" w:eastAsia="ko-KR"/>
                <w14:ligatures w14:val="none"/>
              </w:rPr>
            </w:pPr>
            <w:r w:rsidRPr="000333B2">
              <w:rPr>
                <w:rFonts w:eastAsia="Calibri"/>
                <w:color w:val="000000"/>
                <w:kern w:val="0"/>
                <w:lang w:val="vi-VN" w:eastAsia="ko-KR"/>
                <w14:ligatures w14:val="none"/>
              </w:rPr>
              <w:t>TCVN 3624-81 hoặc các tiêu chuẩn tương đương</w:t>
            </w:r>
          </w:p>
        </w:tc>
        <w:tc>
          <w:tcPr>
            <w:tcW w:w="672" w:type="pct"/>
            <w:tcBorders>
              <w:top w:val="single" w:sz="4" w:space="0" w:color="auto"/>
              <w:left w:val="single" w:sz="4" w:space="0" w:color="auto"/>
              <w:bottom w:val="single" w:sz="4" w:space="0" w:color="auto"/>
              <w:right w:val="single" w:sz="4" w:space="0" w:color="auto"/>
            </w:tcBorders>
          </w:tcPr>
          <w:p w14:paraId="0E5F579F" w14:textId="77777777" w:rsidR="00BF7B66" w:rsidRPr="000333B2" w:rsidRDefault="00BF7B66" w:rsidP="000333B2">
            <w:pPr>
              <w:spacing w:before="0" w:after="0" w:line="252" w:lineRule="auto"/>
              <w:jc w:val="left"/>
              <w:rPr>
                <w:rFonts w:eastAsia="Calibri"/>
                <w:color w:val="000000"/>
                <w:kern w:val="0"/>
                <w:lang w:val="vi-VN" w:eastAsia="ko-KR"/>
                <w14:ligatures w14:val="none"/>
              </w:rPr>
            </w:pPr>
          </w:p>
        </w:tc>
      </w:tr>
      <w:tr w:rsidR="00BF7B66" w:rsidRPr="000333B2" w14:paraId="2D8CCEED" w14:textId="77777777" w:rsidTr="00553B1C">
        <w:tc>
          <w:tcPr>
            <w:tcW w:w="371" w:type="pct"/>
            <w:tcBorders>
              <w:top w:val="single" w:sz="4" w:space="0" w:color="auto"/>
              <w:left w:val="single" w:sz="4" w:space="0" w:color="auto"/>
              <w:bottom w:val="single" w:sz="4" w:space="0" w:color="auto"/>
              <w:right w:val="single" w:sz="4" w:space="0" w:color="auto"/>
            </w:tcBorders>
            <w:vAlign w:val="center"/>
            <w:hideMark/>
          </w:tcPr>
          <w:p w14:paraId="798983AC"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3</w:t>
            </w:r>
          </w:p>
        </w:tc>
        <w:tc>
          <w:tcPr>
            <w:tcW w:w="2090" w:type="pct"/>
            <w:tcBorders>
              <w:top w:val="single" w:sz="4" w:space="0" w:color="auto"/>
              <w:left w:val="single" w:sz="4" w:space="0" w:color="auto"/>
              <w:bottom w:val="single" w:sz="4" w:space="0" w:color="auto"/>
              <w:right w:val="single" w:sz="4" w:space="0" w:color="auto"/>
            </w:tcBorders>
            <w:vAlign w:val="center"/>
            <w:hideMark/>
          </w:tcPr>
          <w:p w14:paraId="2B8D597E" w14:textId="77777777" w:rsidR="00BF7B66" w:rsidRPr="000333B2" w:rsidRDefault="00BF7B66" w:rsidP="000333B2">
            <w:pPr>
              <w:spacing w:before="0" w:after="0" w:line="252" w:lineRule="auto"/>
              <w:jc w:val="left"/>
              <w:rPr>
                <w:rFonts w:eastAsia="Batang"/>
                <w:snapToGrid w:val="0"/>
                <w:color w:val="000000"/>
                <w:kern w:val="0"/>
                <w:lang w:val="vi-VN" w:eastAsia="ko-KR"/>
                <w14:ligatures w14:val="none"/>
              </w:rPr>
            </w:pPr>
            <w:r w:rsidRPr="000333B2">
              <w:rPr>
                <w:rFonts w:eastAsia="Calibri"/>
                <w:color w:val="000000"/>
                <w:kern w:val="0"/>
                <w:lang w:val="vi-VN" w:eastAsia="ko-KR"/>
                <w14:ligatures w14:val="none"/>
              </w:rPr>
              <w:t>Mã hiệu</w:t>
            </w:r>
          </w:p>
        </w:tc>
        <w:tc>
          <w:tcPr>
            <w:tcW w:w="522" w:type="pct"/>
            <w:tcBorders>
              <w:top w:val="single" w:sz="4" w:space="0" w:color="auto"/>
              <w:left w:val="single" w:sz="4" w:space="0" w:color="auto"/>
              <w:bottom w:val="single" w:sz="4" w:space="0" w:color="auto"/>
              <w:right w:val="single" w:sz="4" w:space="0" w:color="auto"/>
            </w:tcBorders>
            <w:vAlign w:val="center"/>
          </w:tcPr>
          <w:p w14:paraId="68AF01ED"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1345" w:type="pct"/>
            <w:tcBorders>
              <w:top w:val="single" w:sz="4" w:space="0" w:color="auto"/>
              <w:left w:val="single" w:sz="4" w:space="0" w:color="auto"/>
              <w:bottom w:val="single" w:sz="4" w:space="0" w:color="auto"/>
              <w:right w:val="single" w:sz="4" w:space="0" w:color="auto"/>
            </w:tcBorders>
            <w:vAlign w:val="center"/>
            <w:hideMark/>
          </w:tcPr>
          <w:p w14:paraId="1CE9C20F" w14:textId="77777777" w:rsidR="00BF7B66" w:rsidRPr="000333B2" w:rsidRDefault="00BF7B66" w:rsidP="000333B2">
            <w:pPr>
              <w:spacing w:before="0" w:after="0"/>
              <w:rPr>
                <w:rFonts w:eastAsia="Batang"/>
                <w:color w:val="000000"/>
                <w:kern w:val="0"/>
                <w:lang w:val="vi-VN" w:eastAsia="ko-KR"/>
                <w14:ligatures w14:val="none"/>
              </w:rPr>
            </w:pPr>
          </w:p>
        </w:tc>
        <w:tc>
          <w:tcPr>
            <w:tcW w:w="672" w:type="pct"/>
            <w:tcBorders>
              <w:top w:val="single" w:sz="4" w:space="0" w:color="auto"/>
              <w:left w:val="single" w:sz="4" w:space="0" w:color="auto"/>
              <w:bottom w:val="single" w:sz="4" w:space="0" w:color="auto"/>
              <w:right w:val="single" w:sz="4" w:space="0" w:color="auto"/>
            </w:tcBorders>
          </w:tcPr>
          <w:p w14:paraId="4EC66E93" w14:textId="77777777" w:rsidR="00BF7B66" w:rsidRPr="000333B2" w:rsidRDefault="00BF7B66" w:rsidP="000333B2">
            <w:pPr>
              <w:spacing w:before="0" w:after="0" w:line="252" w:lineRule="auto"/>
              <w:jc w:val="left"/>
              <w:rPr>
                <w:rFonts w:eastAsia="Batang"/>
                <w:snapToGrid w:val="0"/>
                <w:color w:val="000000"/>
                <w:kern w:val="0"/>
                <w:lang w:val="vi-VN" w:eastAsia="ko-KR"/>
                <w14:ligatures w14:val="none"/>
              </w:rPr>
            </w:pPr>
          </w:p>
        </w:tc>
      </w:tr>
      <w:tr w:rsidR="00BF7B66" w:rsidRPr="000333B2" w14:paraId="6AAD1C3A" w14:textId="77777777" w:rsidTr="00553B1C">
        <w:tc>
          <w:tcPr>
            <w:tcW w:w="371" w:type="pct"/>
            <w:tcBorders>
              <w:top w:val="single" w:sz="4" w:space="0" w:color="auto"/>
              <w:left w:val="single" w:sz="4" w:space="0" w:color="auto"/>
              <w:bottom w:val="single" w:sz="4" w:space="0" w:color="auto"/>
              <w:right w:val="single" w:sz="4" w:space="0" w:color="auto"/>
            </w:tcBorders>
            <w:vAlign w:val="center"/>
          </w:tcPr>
          <w:p w14:paraId="0DEB258E"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hideMark/>
          </w:tcPr>
          <w:p w14:paraId="110C68B1" w14:textId="77777777" w:rsidR="00BF7B66" w:rsidRPr="000333B2" w:rsidRDefault="00BF7B66" w:rsidP="000333B2">
            <w:pPr>
              <w:spacing w:before="0" w:after="0" w:line="252" w:lineRule="auto"/>
              <w:jc w:val="left"/>
              <w:rPr>
                <w:rFonts w:eastAsia="Calibri"/>
                <w:color w:val="000000"/>
                <w:kern w:val="0"/>
                <w:lang w:val="vi-VN" w:eastAsia="ko-KR"/>
                <w14:ligatures w14:val="none"/>
              </w:rPr>
            </w:pPr>
            <w:r w:rsidRPr="000333B2">
              <w:rPr>
                <w:rFonts w:eastAsia="Times New Roman"/>
                <w:color w:val="000000"/>
                <w:kern w:val="0"/>
                <w:lang w:val="vi-VN"/>
                <w14:ligatures w14:val="none"/>
              </w:rPr>
              <w:t>Đầu cốt ép đồng nhôm MA 50 mm2</w:t>
            </w:r>
          </w:p>
        </w:tc>
        <w:tc>
          <w:tcPr>
            <w:tcW w:w="522" w:type="pct"/>
            <w:tcBorders>
              <w:top w:val="single" w:sz="4" w:space="0" w:color="auto"/>
              <w:left w:val="single" w:sz="4" w:space="0" w:color="auto"/>
              <w:bottom w:val="single" w:sz="4" w:space="0" w:color="auto"/>
              <w:right w:val="single" w:sz="4" w:space="0" w:color="auto"/>
            </w:tcBorders>
            <w:vAlign w:val="center"/>
          </w:tcPr>
          <w:p w14:paraId="2419194E"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1345" w:type="pct"/>
            <w:tcBorders>
              <w:top w:val="single" w:sz="4" w:space="0" w:color="auto"/>
              <w:left w:val="single" w:sz="4" w:space="0" w:color="auto"/>
              <w:bottom w:val="single" w:sz="4" w:space="0" w:color="auto"/>
              <w:right w:val="single" w:sz="4" w:space="0" w:color="auto"/>
            </w:tcBorders>
            <w:vAlign w:val="center"/>
            <w:hideMark/>
          </w:tcPr>
          <w:p w14:paraId="71EC985B" w14:textId="77777777" w:rsidR="00BF7B66" w:rsidRPr="000333B2" w:rsidRDefault="00BF7B66" w:rsidP="000333B2">
            <w:pPr>
              <w:spacing w:before="0" w:after="0" w:line="252" w:lineRule="auto"/>
              <w:jc w:val="center"/>
              <w:rPr>
                <w:rFonts w:eastAsia="Calibri"/>
                <w:color w:val="000000"/>
                <w:kern w:val="0"/>
                <w:lang w:val="vi-VN" w:eastAsia="ko-KR"/>
                <w14:ligatures w14:val="none"/>
              </w:rPr>
            </w:pPr>
            <w:r w:rsidRPr="000333B2">
              <w:rPr>
                <w:rFonts w:eastAsia="Calibri"/>
                <w:color w:val="000000"/>
                <w:kern w:val="0"/>
                <w:lang w:val="vi-VN" w:eastAsia="ko-KR"/>
                <w14:ligatures w14:val="none"/>
              </w:rPr>
              <w:t>Nêu cụ thể</w:t>
            </w:r>
          </w:p>
        </w:tc>
        <w:tc>
          <w:tcPr>
            <w:tcW w:w="672" w:type="pct"/>
            <w:tcBorders>
              <w:top w:val="single" w:sz="4" w:space="0" w:color="auto"/>
              <w:left w:val="single" w:sz="4" w:space="0" w:color="auto"/>
              <w:bottom w:val="single" w:sz="4" w:space="0" w:color="auto"/>
              <w:right w:val="single" w:sz="4" w:space="0" w:color="auto"/>
            </w:tcBorders>
          </w:tcPr>
          <w:p w14:paraId="1C9DBECA" w14:textId="77777777" w:rsidR="00BF7B66" w:rsidRPr="000333B2" w:rsidRDefault="00BF7B66" w:rsidP="000333B2">
            <w:pPr>
              <w:spacing w:before="0" w:after="0" w:line="252" w:lineRule="auto"/>
              <w:jc w:val="left"/>
              <w:rPr>
                <w:rFonts w:eastAsia="Calibri"/>
                <w:color w:val="000000"/>
                <w:kern w:val="0"/>
                <w:lang w:val="vi-VN" w:eastAsia="ko-KR"/>
                <w14:ligatures w14:val="none"/>
              </w:rPr>
            </w:pPr>
          </w:p>
        </w:tc>
      </w:tr>
      <w:tr w:rsidR="00BF7B66" w:rsidRPr="000333B2" w14:paraId="55DFC826" w14:textId="77777777" w:rsidTr="00553B1C">
        <w:tc>
          <w:tcPr>
            <w:tcW w:w="371" w:type="pct"/>
            <w:tcBorders>
              <w:top w:val="single" w:sz="4" w:space="0" w:color="auto"/>
              <w:left w:val="single" w:sz="4" w:space="0" w:color="auto"/>
              <w:bottom w:val="single" w:sz="4" w:space="0" w:color="auto"/>
              <w:right w:val="single" w:sz="4" w:space="0" w:color="auto"/>
            </w:tcBorders>
            <w:vAlign w:val="center"/>
          </w:tcPr>
          <w:p w14:paraId="0E20DCE7"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2090" w:type="pct"/>
            <w:tcBorders>
              <w:top w:val="nil"/>
              <w:left w:val="single" w:sz="4" w:space="0" w:color="auto"/>
              <w:bottom w:val="single" w:sz="4" w:space="0" w:color="auto"/>
              <w:right w:val="single" w:sz="4" w:space="0" w:color="auto"/>
            </w:tcBorders>
            <w:vAlign w:val="center"/>
            <w:hideMark/>
          </w:tcPr>
          <w:p w14:paraId="1DC738C0" w14:textId="77777777" w:rsidR="00BF7B66" w:rsidRPr="000333B2" w:rsidRDefault="00BF7B66" w:rsidP="000333B2">
            <w:pPr>
              <w:spacing w:before="0" w:after="0" w:line="252" w:lineRule="auto"/>
              <w:jc w:val="left"/>
              <w:rPr>
                <w:rFonts w:eastAsia="Calibri"/>
                <w:color w:val="000000"/>
                <w:kern w:val="0"/>
                <w:lang w:val="vi-VN" w:eastAsia="ko-KR"/>
                <w14:ligatures w14:val="none"/>
              </w:rPr>
            </w:pPr>
            <w:r w:rsidRPr="000333B2">
              <w:rPr>
                <w:rFonts w:eastAsia="Times New Roman"/>
                <w:color w:val="000000"/>
                <w:kern w:val="0"/>
                <w:lang w:val="vi-VN"/>
                <w14:ligatures w14:val="none"/>
              </w:rPr>
              <w:t>Đầu cốt ép đồng nhôm MA 70 mm2</w:t>
            </w:r>
          </w:p>
        </w:tc>
        <w:tc>
          <w:tcPr>
            <w:tcW w:w="522" w:type="pct"/>
            <w:tcBorders>
              <w:top w:val="single" w:sz="4" w:space="0" w:color="auto"/>
              <w:left w:val="single" w:sz="4" w:space="0" w:color="auto"/>
              <w:bottom w:val="single" w:sz="4" w:space="0" w:color="auto"/>
              <w:right w:val="single" w:sz="4" w:space="0" w:color="auto"/>
            </w:tcBorders>
            <w:vAlign w:val="center"/>
          </w:tcPr>
          <w:p w14:paraId="7ED8E561"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1345" w:type="pct"/>
            <w:tcBorders>
              <w:top w:val="single" w:sz="4" w:space="0" w:color="auto"/>
              <w:left w:val="single" w:sz="4" w:space="0" w:color="auto"/>
              <w:bottom w:val="single" w:sz="4" w:space="0" w:color="auto"/>
              <w:right w:val="single" w:sz="4" w:space="0" w:color="auto"/>
            </w:tcBorders>
            <w:vAlign w:val="center"/>
            <w:hideMark/>
          </w:tcPr>
          <w:p w14:paraId="61E4ACF4" w14:textId="77777777" w:rsidR="00BF7B66" w:rsidRPr="000333B2" w:rsidRDefault="00BF7B66" w:rsidP="000333B2">
            <w:pPr>
              <w:spacing w:before="0" w:after="0" w:line="252" w:lineRule="auto"/>
              <w:jc w:val="center"/>
              <w:rPr>
                <w:rFonts w:eastAsia="Calibri"/>
                <w:color w:val="000000"/>
                <w:kern w:val="0"/>
                <w:lang w:val="vi-VN" w:eastAsia="ko-KR"/>
                <w14:ligatures w14:val="none"/>
              </w:rPr>
            </w:pPr>
            <w:r w:rsidRPr="000333B2">
              <w:rPr>
                <w:rFonts w:eastAsia="Calibri"/>
                <w:color w:val="000000"/>
                <w:kern w:val="0"/>
                <w:lang w:val="vi-VN" w:eastAsia="ko-KR"/>
                <w14:ligatures w14:val="none"/>
              </w:rPr>
              <w:t>Nêu cụ thể</w:t>
            </w:r>
          </w:p>
        </w:tc>
        <w:tc>
          <w:tcPr>
            <w:tcW w:w="672" w:type="pct"/>
            <w:tcBorders>
              <w:top w:val="single" w:sz="4" w:space="0" w:color="auto"/>
              <w:left w:val="single" w:sz="4" w:space="0" w:color="auto"/>
              <w:bottom w:val="single" w:sz="4" w:space="0" w:color="auto"/>
              <w:right w:val="single" w:sz="4" w:space="0" w:color="auto"/>
            </w:tcBorders>
          </w:tcPr>
          <w:p w14:paraId="1CCBEA14" w14:textId="77777777" w:rsidR="00BF7B66" w:rsidRPr="000333B2" w:rsidRDefault="00BF7B66" w:rsidP="000333B2">
            <w:pPr>
              <w:spacing w:before="0" w:after="0" w:line="252" w:lineRule="auto"/>
              <w:jc w:val="left"/>
              <w:rPr>
                <w:rFonts w:eastAsia="Calibri"/>
                <w:color w:val="000000"/>
                <w:kern w:val="0"/>
                <w:lang w:val="vi-VN" w:eastAsia="ko-KR"/>
                <w14:ligatures w14:val="none"/>
              </w:rPr>
            </w:pPr>
          </w:p>
        </w:tc>
      </w:tr>
      <w:tr w:rsidR="00BF7B66" w:rsidRPr="000333B2" w14:paraId="2640368C" w14:textId="77777777" w:rsidTr="00553B1C">
        <w:tc>
          <w:tcPr>
            <w:tcW w:w="371" w:type="pct"/>
            <w:tcBorders>
              <w:top w:val="single" w:sz="4" w:space="0" w:color="auto"/>
              <w:left w:val="single" w:sz="4" w:space="0" w:color="auto"/>
              <w:bottom w:val="single" w:sz="4" w:space="0" w:color="auto"/>
              <w:right w:val="single" w:sz="4" w:space="0" w:color="auto"/>
            </w:tcBorders>
            <w:vAlign w:val="center"/>
          </w:tcPr>
          <w:p w14:paraId="050E2D34"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2090" w:type="pct"/>
            <w:tcBorders>
              <w:top w:val="nil"/>
              <w:left w:val="single" w:sz="4" w:space="0" w:color="auto"/>
              <w:bottom w:val="single" w:sz="4" w:space="0" w:color="auto"/>
              <w:right w:val="single" w:sz="4" w:space="0" w:color="auto"/>
            </w:tcBorders>
            <w:vAlign w:val="center"/>
            <w:hideMark/>
          </w:tcPr>
          <w:p w14:paraId="0BE8DDBD" w14:textId="77777777" w:rsidR="00BF7B66" w:rsidRPr="000333B2" w:rsidRDefault="00BF7B66" w:rsidP="000333B2">
            <w:pPr>
              <w:spacing w:before="0" w:after="0" w:line="252" w:lineRule="auto"/>
              <w:jc w:val="left"/>
              <w:rPr>
                <w:rFonts w:eastAsia="Calibri"/>
                <w:color w:val="000000"/>
                <w:kern w:val="0"/>
                <w:lang w:val="vi-VN" w:eastAsia="ko-KR"/>
                <w14:ligatures w14:val="none"/>
              </w:rPr>
            </w:pPr>
            <w:r w:rsidRPr="000333B2">
              <w:rPr>
                <w:rFonts w:eastAsia="Times New Roman"/>
                <w:color w:val="000000"/>
                <w:kern w:val="0"/>
                <w:lang w:val="vi-VN"/>
                <w14:ligatures w14:val="none"/>
              </w:rPr>
              <w:t>Đầu cốt ép đồng nhôm MA 95 mm2</w:t>
            </w:r>
          </w:p>
        </w:tc>
        <w:tc>
          <w:tcPr>
            <w:tcW w:w="522" w:type="pct"/>
            <w:tcBorders>
              <w:top w:val="single" w:sz="4" w:space="0" w:color="auto"/>
              <w:left w:val="single" w:sz="4" w:space="0" w:color="auto"/>
              <w:bottom w:val="single" w:sz="4" w:space="0" w:color="auto"/>
              <w:right w:val="single" w:sz="4" w:space="0" w:color="auto"/>
            </w:tcBorders>
            <w:vAlign w:val="center"/>
          </w:tcPr>
          <w:p w14:paraId="7F8F57D3"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1345" w:type="pct"/>
            <w:tcBorders>
              <w:top w:val="single" w:sz="4" w:space="0" w:color="auto"/>
              <w:left w:val="single" w:sz="4" w:space="0" w:color="auto"/>
              <w:bottom w:val="single" w:sz="4" w:space="0" w:color="auto"/>
              <w:right w:val="single" w:sz="4" w:space="0" w:color="auto"/>
            </w:tcBorders>
            <w:vAlign w:val="center"/>
            <w:hideMark/>
          </w:tcPr>
          <w:p w14:paraId="39293463" w14:textId="77777777" w:rsidR="00BF7B66" w:rsidRPr="000333B2" w:rsidRDefault="00BF7B66" w:rsidP="000333B2">
            <w:pPr>
              <w:spacing w:before="0" w:after="0" w:line="252" w:lineRule="auto"/>
              <w:jc w:val="center"/>
              <w:rPr>
                <w:rFonts w:eastAsia="Calibri"/>
                <w:color w:val="000000"/>
                <w:kern w:val="0"/>
                <w:lang w:val="vi-VN" w:eastAsia="ko-KR"/>
                <w14:ligatures w14:val="none"/>
              </w:rPr>
            </w:pPr>
            <w:r w:rsidRPr="000333B2">
              <w:rPr>
                <w:rFonts w:eastAsia="Calibri"/>
                <w:color w:val="000000"/>
                <w:kern w:val="0"/>
                <w:lang w:val="vi-VN" w:eastAsia="ko-KR"/>
                <w14:ligatures w14:val="none"/>
              </w:rPr>
              <w:t>Nêu cụ thể</w:t>
            </w:r>
          </w:p>
        </w:tc>
        <w:tc>
          <w:tcPr>
            <w:tcW w:w="672" w:type="pct"/>
            <w:tcBorders>
              <w:top w:val="single" w:sz="4" w:space="0" w:color="auto"/>
              <w:left w:val="single" w:sz="4" w:space="0" w:color="auto"/>
              <w:bottom w:val="single" w:sz="4" w:space="0" w:color="auto"/>
              <w:right w:val="single" w:sz="4" w:space="0" w:color="auto"/>
            </w:tcBorders>
          </w:tcPr>
          <w:p w14:paraId="7CCB81D1" w14:textId="77777777" w:rsidR="00BF7B66" w:rsidRPr="000333B2" w:rsidRDefault="00BF7B66" w:rsidP="000333B2">
            <w:pPr>
              <w:spacing w:before="0" w:after="0" w:line="252" w:lineRule="auto"/>
              <w:jc w:val="left"/>
              <w:rPr>
                <w:rFonts w:eastAsia="Calibri"/>
                <w:color w:val="000000"/>
                <w:kern w:val="0"/>
                <w:lang w:val="vi-VN" w:eastAsia="ko-KR"/>
                <w14:ligatures w14:val="none"/>
              </w:rPr>
            </w:pPr>
          </w:p>
        </w:tc>
      </w:tr>
      <w:tr w:rsidR="00BF7B66" w:rsidRPr="000333B2" w14:paraId="005A4794" w14:textId="77777777" w:rsidTr="00553B1C">
        <w:tc>
          <w:tcPr>
            <w:tcW w:w="371" w:type="pct"/>
            <w:tcBorders>
              <w:top w:val="single" w:sz="4" w:space="0" w:color="auto"/>
              <w:left w:val="single" w:sz="4" w:space="0" w:color="auto"/>
              <w:bottom w:val="single" w:sz="4" w:space="0" w:color="auto"/>
              <w:right w:val="single" w:sz="4" w:space="0" w:color="auto"/>
            </w:tcBorders>
            <w:vAlign w:val="center"/>
          </w:tcPr>
          <w:p w14:paraId="08796A03"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2090" w:type="pct"/>
            <w:tcBorders>
              <w:top w:val="nil"/>
              <w:left w:val="single" w:sz="4" w:space="0" w:color="auto"/>
              <w:bottom w:val="single" w:sz="4" w:space="0" w:color="auto"/>
              <w:right w:val="single" w:sz="4" w:space="0" w:color="auto"/>
            </w:tcBorders>
            <w:vAlign w:val="center"/>
            <w:hideMark/>
          </w:tcPr>
          <w:p w14:paraId="34E49DB4" w14:textId="77777777" w:rsidR="00BF7B66" w:rsidRPr="000333B2" w:rsidRDefault="00BF7B66" w:rsidP="000333B2">
            <w:pPr>
              <w:spacing w:before="0" w:after="0" w:line="252" w:lineRule="auto"/>
              <w:jc w:val="left"/>
              <w:rPr>
                <w:rFonts w:eastAsia="Times New Roman"/>
                <w:color w:val="000000"/>
                <w:kern w:val="0"/>
                <w:lang w:val="vi-VN"/>
                <w14:ligatures w14:val="none"/>
              </w:rPr>
            </w:pPr>
            <w:r w:rsidRPr="000333B2">
              <w:rPr>
                <w:rFonts w:eastAsia="Times New Roman"/>
                <w:color w:val="000000"/>
                <w:kern w:val="0"/>
                <w:lang w:val="vi-VN"/>
                <w14:ligatures w14:val="none"/>
              </w:rPr>
              <w:t>Đầu cốt ép đồng nhôm MA 120 mm2</w:t>
            </w:r>
          </w:p>
        </w:tc>
        <w:tc>
          <w:tcPr>
            <w:tcW w:w="522" w:type="pct"/>
            <w:tcBorders>
              <w:top w:val="single" w:sz="4" w:space="0" w:color="auto"/>
              <w:left w:val="single" w:sz="4" w:space="0" w:color="auto"/>
              <w:bottom w:val="single" w:sz="4" w:space="0" w:color="auto"/>
              <w:right w:val="single" w:sz="4" w:space="0" w:color="auto"/>
            </w:tcBorders>
            <w:vAlign w:val="center"/>
          </w:tcPr>
          <w:p w14:paraId="4182C71A"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1345" w:type="pct"/>
            <w:tcBorders>
              <w:top w:val="single" w:sz="4" w:space="0" w:color="auto"/>
              <w:left w:val="single" w:sz="4" w:space="0" w:color="auto"/>
              <w:bottom w:val="single" w:sz="4" w:space="0" w:color="auto"/>
              <w:right w:val="single" w:sz="4" w:space="0" w:color="auto"/>
            </w:tcBorders>
            <w:vAlign w:val="center"/>
            <w:hideMark/>
          </w:tcPr>
          <w:p w14:paraId="511CF993" w14:textId="77777777" w:rsidR="00BF7B66" w:rsidRPr="000333B2" w:rsidRDefault="00BF7B66" w:rsidP="000333B2">
            <w:pPr>
              <w:spacing w:before="0" w:after="0" w:line="252" w:lineRule="auto"/>
              <w:jc w:val="center"/>
              <w:rPr>
                <w:rFonts w:eastAsia="Calibri"/>
                <w:color w:val="000000"/>
                <w:kern w:val="0"/>
                <w:lang w:val="vi-VN" w:eastAsia="ko-KR"/>
                <w14:ligatures w14:val="none"/>
              </w:rPr>
            </w:pPr>
            <w:r w:rsidRPr="000333B2">
              <w:rPr>
                <w:rFonts w:eastAsia="Calibri"/>
                <w:color w:val="000000"/>
                <w:kern w:val="0"/>
                <w:lang w:val="vi-VN" w:eastAsia="ko-KR"/>
                <w14:ligatures w14:val="none"/>
              </w:rPr>
              <w:t>Nêu cụ thể</w:t>
            </w:r>
          </w:p>
        </w:tc>
        <w:tc>
          <w:tcPr>
            <w:tcW w:w="672" w:type="pct"/>
            <w:tcBorders>
              <w:top w:val="single" w:sz="4" w:space="0" w:color="auto"/>
              <w:left w:val="single" w:sz="4" w:space="0" w:color="auto"/>
              <w:bottom w:val="single" w:sz="4" w:space="0" w:color="auto"/>
              <w:right w:val="single" w:sz="4" w:space="0" w:color="auto"/>
            </w:tcBorders>
          </w:tcPr>
          <w:p w14:paraId="5F9F6108" w14:textId="77777777" w:rsidR="00BF7B66" w:rsidRPr="000333B2" w:rsidRDefault="00BF7B66" w:rsidP="000333B2">
            <w:pPr>
              <w:spacing w:before="0" w:after="0" w:line="252" w:lineRule="auto"/>
              <w:jc w:val="left"/>
              <w:rPr>
                <w:rFonts w:eastAsia="Calibri"/>
                <w:color w:val="000000"/>
                <w:kern w:val="0"/>
                <w:lang w:val="vi-VN" w:eastAsia="ko-KR"/>
                <w14:ligatures w14:val="none"/>
              </w:rPr>
            </w:pPr>
          </w:p>
        </w:tc>
      </w:tr>
      <w:tr w:rsidR="00BF7B66" w:rsidRPr="000333B2" w14:paraId="1CACCE6D" w14:textId="77777777" w:rsidTr="00553B1C">
        <w:tc>
          <w:tcPr>
            <w:tcW w:w="371" w:type="pct"/>
            <w:tcBorders>
              <w:top w:val="single" w:sz="4" w:space="0" w:color="auto"/>
              <w:left w:val="single" w:sz="4" w:space="0" w:color="auto"/>
              <w:bottom w:val="single" w:sz="4" w:space="0" w:color="auto"/>
              <w:right w:val="single" w:sz="4" w:space="0" w:color="auto"/>
            </w:tcBorders>
            <w:vAlign w:val="center"/>
          </w:tcPr>
          <w:p w14:paraId="227899D0"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2090" w:type="pct"/>
            <w:tcBorders>
              <w:top w:val="nil"/>
              <w:left w:val="single" w:sz="4" w:space="0" w:color="auto"/>
              <w:bottom w:val="single" w:sz="4" w:space="0" w:color="auto"/>
              <w:right w:val="single" w:sz="4" w:space="0" w:color="auto"/>
            </w:tcBorders>
            <w:vAlign w:val="center"/>
            <w:hideMark/>
          </w:tcPr>
          <w:p w14:paraId="07B17804" w14:textId="77777777" w:rsidR="00BF7B66" w:rsidRPr="000333B2" w:rsidRDefault="00BF7B66" w:rsidP="000333B2">
            <w:pPr>
              <w:spacing w:before="0" w:after="0" w:line="254" w:lineRule="auto"/>
              <w:jc w:val="left"/>
              <w:rPr>
                <w:rFonts w:eastAsia="Times New Roman"/>
                <w:color w:val="000000"/>
                <w:kern w:val="0"/>
                <w:lang w:val="vi-VN"/>
                <w14:ligatures w14:val="none"/>
              </w:rPr>
            </w:pPr>
            <w:r w:rsidRPr="000333B2">
              <w:rPr>
                <w:rFonts w:eastAsia="Times New Roman"/>
                <w:color w:val="000000"/>
                <w:kern w:val="0"/>
                <w:lang w:val="vi-VN"/>
                <w14:ligatures w14:val="none"/>
              </w:rPr>
              <w:t>Đầu cốt ép đồng nhôm MA 150 mm2</w:t>
            </w:r>
          </w:p>
        </w:tc>
        <w:tc>
          <w:tcPr>
            <w:tcW w:w="522" w:type="pct"/>
            <w:tcBorders>
              <w:top w:val="single" w:sz="4" w:space="0" w:color="auto"/>
              <w:left w:val="single" w:sz="4" w:space="0" w:color="auto"/>
              <w:bottom w:val="single" w:sz="4" w:space="0" w:color="auto"/>
              <w:right w:val="single" w:sz="4" w:space="0" w:color="auto"/>
            </w:tcBorders>
            <w:vAlign w:val="center"/>
          </w:tcPr>
          <w:p w14:paraId="3E55DCD6"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1345" w:type="pct"/>
            <w:tcBorders>
              <w:top w:val="single" w:sz="4" w:space="0" w:color="auto"/>
              <w:left w:val="single" w:sz="4" w:space="0" w:color="auto"/>
              <w:bottom w:val="single" w:sz="4" w:space="0" w:color="auto"/>
              <w:right w:val="single" w:sz="4" w:space="0" w:color="auto"/>
            </w:tcBorders>
            <w:vAlign w:val="center"/>
            <w:hideMark/>
          </w:tcPr>
          <w:p w14:paraId="7F05DE19" w14:textId="77777777" w:rsidR="00BF7B66" w:rsidRPr="000333B2" w:rsidRDefault="00BF7B66" w:rsidP="000333B2">
            <w:pPr>
              <w:spacing w:before="0" w:after="0" w:line="252" w:lineRule="auto"/>
              <w:jc w:val="center"/>
              <w:rPr>
                <w:rFonts w:eastAsia="Calibri"/>
                <w:color w:val="000000"/>
                <w:kern w:val="0"/>
                <w:lang w:val="vi-VN" w:eastAsia="ko-KR"/>
                <w14:ligatures w14:val="none"/>
              </w:rPr>
            </w:pPr>
            <w:r w:rsidRPr="000333B2">
              <w:rPr>
                <w:rFonts w:eastAsia="Calibri"/>
                <w:color w:val="000000"/>
                <w:kern w:val="0"/>
                <w:lang w:val="vi-VN" w:eastAsia="ko-KR"/>
                <w14:ligatures w14:val="none"/>
              </w:rPr>
              <w:t>Nêu cụ thể</w:t>
            </w:r>
          </w:p>
        </w:tc>
        <w:tc>
          <w:tcPr>
            <w:tcW w:w="672" w:type="pct"/>
            <w:tcBorders>
              <w:top w:val="single" w:sz="4" w:space="0" w:color="auto"/>
              <w:left w:val="single" w:sz="4" w:space="0" w:color="auto"/>
              <w:bottom w:val="single" w:sz="4" w:space="0" w:color="auto"/>
              <w:right w:val="single" w:sz="4" w:space="0" w:color="auto"/>
            </w:tcBorders>
          </w:tcPr>
          <w:p w14:paraId="1F26558D" w14:textId="77777777" w:rsidR="00BF7B66" w:rsidRPr="000333B2" w:rsidRDefault="00BF7B66" w:rsidP="000333B2">
            <w:pPr>
              <w:spacing w:before="0" w:after="0" w:line="252" w:lineRule="auto"/>
              <w:jc w:val="left"/>
              <w:rPr>
                <w:rFonts w:eastAsia="Calibri"/>
                <w:color w:val="000000"/>
                <w:kern w:val="0"/>
                <w:lang w:val="vi-VN" w:eastAsia="ko-KR"/>
                <w14:ligatures w14:val="none"/>
              </w:rPr>
            </w:pPr>
          </w:p>
        </w:tc>
      </w:tr>
      <w:tr w:rsidR="00BF7B66" w:rsidRPr="000333B2" w14:paraId="3A4487F5" w14:textId="77777777" w:rsidTr="00553B1C">
        <w:tc>
          <w:tcPr>
            <w:tcW w:w="371" w:type="pct"/>
            <w:tcBorders>
              <w:top w:val="single" w:sz="4" w:space="0" w:color="auto"/>
              <w:left w:val="single" w:sz="4" w:space="0" w:color="auto"/>
              <w:bottom w:val="single" w:sz="4" w:space="0" w:color="auto"/>
              <w:right w:val="single" w:sz="4" w:space="0" w:color="auto"/>
            </w:tcBorders>
            <w:vAlign w:val="center"/>
            <w:hideMark/>
          </w:tcPr>
          <w:p w14:paraId="46E23AB7"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4</w:t>
            </w:r>
          </w:p>
        </w:tc>
        <w:tc>
          <w:tcPr>
            <w:tcW w:w="2090" w:type="pct"/>
            <w:tcBorders>
              <w:top w:val="single" w:sz="4" w:space="0" w:color="auto"/>
              <w:left w:val="single" w:sz="4" w:space="0" w:color="auto"/>
              <w:bottom w:val="single" w:sz="4" w:space="0" w:color="auto"/>
              <w:right w:val="single" w:sz="4" w:space="0" w:color="auto"/>
            </w:tcBorders>
            <w:vAlign w:val="center"/>
            <w:hideMark/>
          </w:tcPr>
          <w:p w14:paraId="6FF34B6E" w14:textId="77777777" w:rsidR="00BF7B66" w:rsidRPr="000333B2" w:rsidRDefault="00BF7B66" w:rsidP="000333B2">
            <w:pPr>
              <w:spacing w:before="0" w:after="0" w:line="252" w:lineRule="auto"/>
              <w:jc w:val="left"/>
              <w:rPr>
                <w:rFonts w:eastAsia="Batang"/>
                <w:snapToGrid w:val="0"/>
                <w:color w:val="000000"/>
                <w:kern w:val="0"/>
                <w:lang w:val="vi-VN" w:eastAsia="ko-KR"/>
                <w14:ligatures w14:val="none"/>
              </w:rPr>
            </w:pPr>
            <w:r w:rsidRPr="000333B2">
              <w:rPr>
                <w:rFonts w:eastAsia="Calibri"/>
                <w:color w:val="000000"/>
                <w:kern w:val="0"/>
                <w:lang w:val="vi-VN" w:eastAsia="ko-KR"/>
                <w14:ligatures w14:val="none"/>
              </w:rPr>
              <w:t>Loại vật liệu</w:t>
            </w:r>
          </w:p>
        </w:tc>
        <w:tc>
          <w:tcPr>
            <w:tcW w:w="522" w:type="pct"/>
            <w:tcBorders>
              <w:top w:val="single" w:sz="4" w:space="0" w:color="auto"/>
              <w:left w:val="single" w:sz="4" w:space="0" w:color="auto"/>
              <w:bottom w:val="single" w:sz="4" w:space="0" w:color="auto"/>
              <w:right w:val="single" w:sz="4" w:space="0" w:color="auto"/>
            </w:tcBorders>
            <w:vAlign w:val="center"/>
          </w:tcPr>
          <w:p w14:paraId="63A1A9B4"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1345" w:type="pct"/>
            <w:tcBorders>
              <w:top w:val="single" w:sz="4" w:space="0" w:color="auto"/>
              <w:left w:val="single" w:sz="4" w:space="0" w:color="auto"/>
              <w:bottom w:val="single" w:sz="4" w:space="0" w:color="auto"/>
              <w:right w:val="single" w:sz="4" w:space="0" w:color="auto"/>
            </w:tcBorders>
            <w:vAlign w:val="center"/>
            <w:hideMark/>
          </w:tcPr>
          <w:p w14:paraId="4BF84A36" w14:textId="77777777" w:rsidR="00BF7B66" w:rsidRPr="000333B2" w:rsidRDefault="00BF7B66" w:rsidP="000333B2">
            <w:pPr>
              <w:spacing w:before="0" w:after="0" w:line="252" w:lineRule="auto"/>
              <w:jc w:val="center"/>
              <w:rPr>
                <w:rFonts w:eastAsia="Batang"/>
                <w:snapToGrid w:val="0"/>
                <w:color w:val="000000"/>
                <w:kern w:val="0"/>
                <w:lang w:val="vi-VN" w:eastAsia="ko-KR"/>
                <w14:ligatures w14:val="none"/>
              </w:rPr>
            </w:pPr>
            <w:r w:rsidRPr="000333B2">
              <w:rPr>
                <w:rFonts w:eastAsia="Calibri"/>
                <w:color w:val="000000"/>
                <w:kern w:val="0"/>
                <w:lang w:val="vi-VN" w:eastAsia="ko-KR"/>
                <w14:ligatures w14:val="none"/>
              </w:rPr>
              <w:t>Hợp kim Đồng - Nhôm có độ dẫn điện cao (hoặc Hợp kim đồng có độ dẫn điện cao; phần ống ép dây được nhúng thiếc để xử lý tiếp xúc đồng nhôm); Trên thân hàng hóa phải có ký hiệu tên của Nhà sản xuất và Mã hiệu được đúc nổi hoặc chìm</w:t>
            </w:r>
          </w:p>
        </w:tc>
        <w:tc>
          <w:tcPr>
            <w:tcW w:w="672" w:type="pct"/>
            <w:tcBorders>
              <w:top w:val="single" w:sz="4" w:space="0" w:color="auto"/>
              <w:left w:val="single" w:sz="4" w:space="0" w:color="auto"/>
              <w:bottom w:val="single" w:sz="4" w:space="0" w:color="auto"/>
              <w:right w:val="single" w:sz="4" w:space="0" w:color="auto"/>
            </w:tcBorders>
          </w:tcPr>
          <w:p w14:paraId="0F43E212" w14:textId="77777777" w:rsidR="00BF7B66" w:rsidRPr="000333B2" w:rsidRDefault="00BF7B66" w:rsidP="000333B2">
            <w:pPr>
              <w:spacing w:before="0" w:after="0" w:line="252" w:lineRule="auto"/>
              <w:jc w:val="left"/>
              <w:rPr>
                <w:rFonts w:eastAsia="Calibri"/>
                <w:color w:val="000000"/>
                <w:kern w:val="0"/>
                <w:lang w:val="vi-VN" w:eastAsia="ko-KR"/>
                <w14:ligatures w14:val="none"/>
              </w:rPr>
            </w:pPr>
          </w:p>
        </w:tc>
      </w:tr>
      <w:tr w:rsidR="00BF7B66" w:rsidRPr="000333B2" w14:paraId="307EA936" w14:textId="77777777" w:rsidTr="00553B1C">
        <w:tc>
          <w:tcPr>
            <w:tcW w:w="371" w:type="pct"/>
            <w:tcBorders>
              <w:top w:val="single" w:sz="4" w:space="0" w:color="auto"/>
              <w:left w:val="single" w:sz="4" w:space="0" w:color="auto"/>
              <w:bottom w:val="single" w:sz="4" w:space="0" w:color="auto"/>
              <w:right w:val="single" w:sz="4" w:space="0" w:color="auto"/>
            </w:tcBorders>
            <w:vAlign w:val="center"/>
            <w:hideMark/>
          </w:tcPr>
          <w:p w14:paraId="72209D6A"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lastRenderedPageBreak/>
              <w:t>5</w:t>
            </w:r>
          </w:p>
        </w:tc>
        <w:tc>
          <w:tcPr>
            <w:tcW w:w="2090" w:type="pct"/>
            <w:tcBorders>
              <w:top w:val="single" w:sz="4" w:space="0" w:color="auto"/>
              <w:left w:val="single" w:sz="4" w:space="0" w:color="auto"/>
              <w:bottom w:val="single" w:sz="4" w:space="0" w:color="auto"/>
              <w:right w:val="single" w:sz="4" w:space="0" w:color="auto"/>
            </w:tcBorders>
            <w:vAlign w:val="center"/>
            <w:hideMark/>
          </w:tcPr>
          <w:p w14:paraId="6843DC6C" w14:textId="77777777" w:rsidR="00BF7B66" w:rsidRPr="000333B2" w:rsidRDefault="00BF7B66" w:rsidP="000333B2">
            <w:pPr>
              <w:spacing w:before="0" w:after="0" w:line="252" w:lineRule="auto"/>
              <w:jc w:val="left"/>
              <w:rPr>
                <w:rFonts w:eastAsia="Calibri"/>
                <w:color w:val="000000"/>
                <w:kern w:val="0"/>
                <w:lang w:val="vi-VN" w:eastAsia="ko-KR"/>
                <w14:ligatures w14:val="none"/>
              </w:rPr>
            </w:pPr>
            <w:r w:rsidRPr="000333B2">
              <w:rPr>
                <w:rFonts w:eastAsia="Batang"/>
                <w:color w:val="000000"/>
                <w:kern w:val="0"/>
                <w:lang w:val="vi-VN" w:eastAsia="ko-KR"/>
                <w14:ligatures w14:val="none"/>
              </w:rPr>
              <w:t>Yêu cầu</w:t>
            </w:r>
          </w:p>
        </w:tc>
        <w:tc>
          <w:tcPr>
            <w:tcW w:w="522" w:type="pct"/>
            <w:tcBorders>
              <w:top w:val="single" w:sz="4" w:space="0" w:color="auto"/>
              <w:left w:val="single" w:sz="4" w:space="0" w:color="auto"/>
              <w:bottom w:val="single" w:sz="4" w:space="0" w:color="auto"/>
              <w:right w:val="single" w:sz="4" w:space="0" w:color="auto"/>
            </w:tcBorders>
            <w:vAlign w:val="center"/>
          </w:tcPr>
          <w:p w14:paraId="0E6C1140"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1345" w:type="pct"/>
            <w:tcBorders>
              <w:top w:val="single" w:sz="4" w:space="0" w:color="auto"/>
              <w:left w:val="single" w:sz="4" w:space="0" w:color="auto"/>
              <w:bottom w:val="single" w:sz="4" w:space="0" w:color="auto"/>
              <w:right w:val="single" w:sz="4" w:space="0" w:color="auto"/>
            </w:tcBorders>
            <w:vAlign w:val="center"/>
            <w:hideMark/>
          </w:tcPr>
          <w:p w14:paraId="62DE7AF2" w14:textId="77777777" w:rsidR="00BF7B66" w:rsidRPr="000333B2" w:rsidRDefault="00BF7B66" w:rsidP="000333B2">
            <w:pPr>
              <w:spacing w:before="0" w:after="0" w:line="252" w:lineRule="auto"/>
              <w:ind w:left="-18"/>
              <w:jc w:val="center"/>
              <w:rPr>
                <w:rFonts w:eastAsia="Calibri"/>
                <w:color w:val="000000"/>
                <w:kern w:val="0"/>
                <w:lang w:val="vi-VN" w:eastAsia="ko-KR"/>
                <w14:ligatures w14:val="none"/>
              </w:rPr>
            </w:pPr>
            <w:r w:rsidRPr="000333B2">
              <w:rPr>
                <w:rFonts w:eastAsia="Calibri"/>
                <w:color w:val="000000"/>
                <w:kern w:val="0"/>
                <w:lang w:val="vi-VN" w:eastAsia="ko-KR"/>
                <w14:ligatures w14:val="none"/>
              </w:rPr>
              <w:t>Loại nối thẳng, bản cực đồng, 1 lỗ</w:t>
            </w:r>
          </w:p>
        </w:tc>
        <w:tc>
          <w:tcPr>
            <w:tcW w:w="672" w:type="pct"/>
            <w:tcBorders>
              <w:top w:val="single" w:sz="4" w:space="0" w:color="auto"/>
              <w:left w:val="single" w:sz="4" w:space="0" w:color="auto"/>
              <w:bottom w:val="single" w:sz="4" w:space="0" w:color="auto"/>
              <w:right w:val="single" w:sz="4" w:space="0" w:color="auto"/>
            </w:tcBorders>
          </w:tcPr>
          <w:p w14:paraId="0C1F86AF" w14:textId="77777777" w:rsidR="00BF7B66" w:rsidRPr="000333B2" w:rsidRDefault="00BF7B66" w:rsidP="000333B2">
            <w:pPr>
              <w:spacing w:before="0" w:after="0" w:line="252" w:lineRule="auto"/>
              <w:ind w:left="-18"/>
              <w:jc w:val="left"/>
              <w:rPr>
                <w:rFonts w:eastAsia="Calibri"/>
                <w:color w:val="000000"/>
                <w:kern w:val="0"/>
                <w:lang w:val="vi-VN" w:eastAsia="ko-KR"/>
                <w14:ligatures w14:val="none"/>
              </w:rPr>
            </w:pPr>
          </w:p>
        </w:tc>
      </w:tr>
      <w:tr w:rsidR="00BF7B66" w:rsidRPr="000333B2" w14:paraId="0E3D99B6" w14:textId="77777777" w:rsidTr="00553B1C">
        <w:tc>
          <w:tcPr>
            <w:tcW w:w="371" w:type="pct"/>
            <w:tcBorders>
              <w:top w:val="single" w:sz="4" w:space="0" w:color="auto"/>
              <w:left w:val="single" w:sz="4" w:space="0" w:color="auto"/>
              <w:bottom w:val="single" w:sz="4" w:space="0" w:color="auto"/>
              <w:right w:val="single" w:sz="4" w:space="0" w:color="auto"/>
            </w:tcBorders>
            <w:vAlign w:val="center"/>
            <w:hideMark/>
          </w:tcPr>
          <w:p w14:paraId="062E5AF5"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6</w:t>
            </w:r>
          </w:p>
        </w:tc>
        <w:tc>
          <w:tcPr>
            <w:tcW w:w="2090" w:type="pct"/>
            <w:tcBorders>
              <w:top w:val="single" w:sz="4" w:space="0" w:color="auto"/>
              <w:left w:val="single" w:sz="4" w:space="0" w:color="auto"/>
              <w:bottom w:val="single" w:sz="4" w:space="0" w:color="auto"/>
              <w:right w:val="single" w:sz="4" w:space="0" w:color="auto"/>
            </w:tcBorders>
            <w:vAlign w:val="center"/>
            <w:hideMark/>
          </w:tcPr>
          <w:p w14:paraId="3B64106B" w14:textId="77777777" w:rsidR="00BF7B66" w:rsidRPr="000333B2" w:rsidRDefault="00BF7B66" w:rsidP="000333B2">
            <w:pPr>
              <w:spacing w:before="0" w:after="0" w:line="252" w:lineRule="auto"/>
              <w:jc w:val="left"/>
              <w:rPr>
                <w:rFonts w:eastAsia="Batang"/>
                <w:snapToGrid w:val="0"/>
                <w:color w:val="000000"/>
                <w:kern w:val="0"/>
                <w:lang w:val="vi-VN" w:eastAsia="ko-KR"/>
                <w14:ligatures w14:val="none"/>
              </w:rPr>
            </w:pPr>
            <w:r w:rsidRPr="000333B2">
              <w:rPr>
                <w:rFonts w:eastAsia="Calibri"/>
                <w:color w:val="000000"/>
                <w:kern w:val="0"/>
                <w:lang w:val="vi-VN" w:eastAsia="ko-KR"/>
                <w14:ligatures w14:val="none"/>
              </w:rPr>
              <w:t>Tiết diện đầu nối với cáp nhôm (ép bằng kìm ép thủy lực)</w:t>
            </w:r>
          </w:p>
        </w:tc>
        <w:tc>
          <w:tcPr>
            <w:tcW w:w="522" w:type="pct"/>
            <w:tcBorders>
              <w:top w:val="single" w:sz="4" w:space="0" w:color="auto"/>
              <w:left w:val="single" w:sz="4" w:space="0" w:color="auto"/>
              <w:bottom w:val="single" w:sz="4" w:space="0" w:color="auto"/>
              <w:right w:val="single" w:sz="4" w:space="0" w:color="auto"/>
            </w:tcBorders>
            <w:vAlign w:val="center"/>
            <w:hideMark/>
          </w:tcPr>
          <w:p w14:paraId="08D6A12E"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r w:rsidRPr="000333B2">
              <w:rPr>
                <w:rFonts w:eastAsia="Calibri"/>
                <w:color w:val="000000"/>
                <w:kern w:val="0"/>
                <w:lang w:val="vi-VN" w:eastAsia="ko-KR"/>
                <w14:ligatures w14:val="none"/>
              </w:rPr>
              <w:t>mm</w:t>
            </w:r>
            <w:r w:rsidRPr="000333B2">
              <w:rPr>
                <w:rFonts w:eastAsia="Calibri"/>
                <w:color w:val="000000"/>
                <w:kern w:val="0"/>
                <w:vertAlign w:val="superscript"/>
                <w:lang w:val="vi-VN" w:eastAsia="ko-KR"/>
                <w14:ligatures w14:val="none"/>
              </w:rPr>
              <w:t>2</w:t>
            </w:r>
          </w:p>
        </w:tc>
        <w:tc>
          <w:tcPr>
            <w:tcW w:w="1345" w:type="pct"/>
            <w:tcBorders>
              <w:top w:val="single" w:sz="4" w:space="0" w:color="auto"/>
              <w:left w:val="single" w:sz="4" w:space="0" w:color="auto"/>
              <w:bottom w:val="single" w:sz="4" w:space="0" w:color="auto"/>
              <w:right w:val="single" w:sz="4" w:space="0" w:color="auto"/>
            </w:tcBorders>
            <w:vAlign w:val="center"/>
            <w:hideMark/>
          </w:tcPr>
          <w:p w14:paraId="2CF2200E" w14:textId="77777777" w:rsidR="00BF7B66" w:rsidRPr="000333B2" w:rsidRDefault="00BF7B66" w:rsidP="000333B2">
            <w:pPr>
              <w:spacing w:before="0" w:after="0"/>
              <w:rPr>
                <w:rFonts w:eastAsia="Batang"/>
                <w:color w:val="000000"/>
                <w:kern w:val="0"/>
                <w:lang w:val="vi-VN" w:eastAsia="ko-KR"/>
                <w14:ligatures w14:val="none"/>
              </w:rPr>
            </w:pPr>
          </w:p>
        </w:tc>
        <w:tc>
          <w:tcPr>
            <w:tcW w:w="672" w:type="pct"/>
            <w:tcBorders>
              <w:top w:val="single" w:sz="4" w:space="0" w:color="auto"/>
              <w:left w:val="single" w:sz="4" w:space="0" w:color="auto"/>
              <w:bottom w:val="single" w:sz="4" w:space="0" w:color="auto"/>
              <w:right w:val="single" w:sz="4" w:space="0" w:color="auto"/>
            </w:tcBorders>
          </w:tcPr>
          <w:p w14:paraId="5FC4715B" w14:textId="77777777" w:rsidR="00BF7B66" w:rsidRPr="000333B2" w:rsidRDefault="00BF7B66" w:rsidP="000333B2">
            <w:pPr>
              <w:spacing w:before="0" w:after="0" w:line="252" w:lineRule="auto"/>
              <w:jc w:val="left"/>
              <w:rPr>
                <w:rFonts w:eastAsia="Batang"/>
                <w:snapToGrid w:val="0"/>
                <w:color w:val="000000"/>
                <w:kern w:val="0"/>
                <w:lang w:val="vi-VN" w:eastAsia="ko-KR"/>
                <w14:ligatures w14:val="none"/>
              </w:rPr>
            </w:pPr>
          </w:p>
        </w:tc>
      </w:tr>
      <w:tr w:rsidR="00BF7B66" w:rsidRPr="000333B2" w14:paraId="6E78C04B" w14:textId="77777777" w:rsidTr="00553B1C">
        <w:tc>
          <w:tcPr>
            <w:tcW w:w="371" w:type="pct"/>
            <w:tcBorders>
              <w:top w:val="single" w:sz="4" w:space="0" w:color="auto"/>
              <w:left w:val="single" w:sz="4" w:space="0" w:color="auto"/>
              <w:bottom w:val="single" w:sz="4" w:space="0" w:color="auto"/>
              <w:right w:val="single" w:sz="4" w:space="0" w:color="auto"/>
            </w:tcBorders>
            <w:vAlign w:val="center"/>
          </w:tcPr>
          <w:p w14:paraId="6C3E92F0"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hideMark/>
          </w:tcPr>
          <w:p w14:paraId="3797E764" w14:textId="77777777" w:rsidR="00BF7B66" w:rsidRPr="000333B2" w:rsidRDefault="00BF7B66" w:rsidP="000333B2">
            <w:pPr>
              <w:spacing w:before="0" w:after="0" w:line="252" w:lineRule="auto"/>
              <w:jc w:val="left"/>
              <w:rPr>
                <w:rFonts w:eastAsia="Calibri"/>
                <w:color w:val="000000"/>
                <w:kern w:val="0"/>
                <w:lang w:val="vi-VN" w:eastAsia="ko-KR"/>
                <w14:ligatures w14:val="none"/>
              </w:rPr>
            </w:pPr>
            <w:r w:rsidRPr="000333B2">
              <w:rPr>
                <w:rFonts w:eastAsia="Times New Roman"/>
                <w:color w:val="000000"/>
                <w:kern w:val="0"/>
                <w:lang w:val="vi-VN"/>
                <w14:ligatures w14:val="none"/>
              </w:rPr>
              <w:t>Đầu cốt ép đồng nhôm MA 50 mm2</w:t>
            </w:r>
          </w:p>
        </w:tc>
        <w:tc>
          <w:tcPr>
            <w:tcW w:w="522" w:type="pct"/>
            <w:tcBorders>
              <w:top w:val="single" w:sz="4" w:space="0" w:color="auto"/>
              <w:left w:val="single" w:sz="4" w:space="0" w:color="auto"/>
              <w:bottom w:val="single" w:sz="4" w:space="0" w:color="auto"/>
              <w:right w:val="single" w:sz="4" w:space="0" w:color="auto"/>
            </w:tcBorders>
            <w:vAlign w:val="center"/>
          </w:tcPr>
          <w:p w14:paraId="5994B7E0" w14:textId="77777777" w:rsidR="00BF7B66" w:rsidRPr="000333B2" w:rsidRDefault="00BF7B66" w:rsidP="000333B2">
            <w:pPr>
              <w:spacing w:before="0" w:after="0" w:line="252" w:lineRule="auto"/>
              <w:jc w:val="center"/>
              <w:rPr>
                <w:rFonts w:eastAsia="Calibri"/>
                <w:color w:val="000000"/>
                <w:kern w:val="0"/>
                <w:lang w:val="vi-VN" w:eastAsia="ko-KR"/>
                <w14:ligatures w14:val="none"/>
              </w:rPr>
            </w:pPr>
          </w:p>
        </w:tc>
        <w:tc>
          <w:tcPr>
            <w:tcW w:w="1345" w:type="pct"/>
            <w:tcBorders>
              <w:top w:val="single" w:sz="4" w:space="0" w:color="auto"/>
              <w:left w:val="single" w:sz="4" w:space="0" w:color="auto"/>
              <w:bottom w:val="single" w:sz="4" w:space="0" w:color="auto"/>
              <w:right w:val="single" w:sz="4" w:space="0" w:color="auto"/>
            </w:tcBorders>
            <w:vAlign w:val="center"/>
            <w:hideMark/>
          </w:tcPr>
          <w:p w14:paraId="395EF054" w14:textId="77777777" w:rsidR="00BF7B66" w:rsidRPr="000333B2" w:rsidRDefault="00BF7B66" w:rsidP="000333B2">
            <w:pPr>
              <w:spacing w:before="0" w:after="0" w:line="252" w:lineRule="auto"/>
              <w:jc w:val="center"/>
              <w:rPr>
                <w:rFonts w:eastAsia="Calibri"/>
                <w:color w:val="000000"/>
                <w:kern w:val="0"/>
                <w:lang w:val="vi-VN" w:eastAsia="ko-KR"/>
                <w14:ligatures w14:val="none"/>
              </w:rPr>
            </w:pPr>
            <w:r w:rsidRPr="000333B2">
              <w:rPr>
                <w:rFonts w:eastAsia="Calibri"/>
                <w:color w:val="000000"/>
                <w:kern w:val="0"/>
                <w:lang w:val="vi-VN" w:eastAsia="ko-KR"/>
                <w14:ligatures w14:val="none"/>
              </w:rPr>
              <w:t>50</w:t>
            </w:r>
          </w:p>
        </w:tc>
        <w:tc>
          <w:tcPr>
            <w:tcW w:w="672" w:type="pct"/>
            <w:tcBorders>
              <w:top w:val="single" w:sz="4" w:space="0" w:color="auto"/>
              <w:left w:val="single" w:sz="4" w:space="0" w:color="auto"/>
              <w:bottom w:val="single" w:sz="4" w:space="0" w:color="auto"/>
              <w:right w:val="single" w:sz="4" w:space="0" w:color="auto"/>
            </w:tcBorders>
          </w:tcPr>
          <w:p w14:paraId="0A36AC32" w14:textId="77777777" w:rsidR="00BF7B66" w:rsidRPr="000333B2" w:rsidRDefault="00BF7B66" w:rsidP="000333B2">
            <w:pPr>
              <w:spacing w:before="0" w:after="0" w:line="252" w:lineRule="auto"/>
              <w:jc w:val="left"/>
              <w:rPr>
                <w:rFonts w:eastAsia="Calibri"/>
                <w:color w:val="000000"/>
                <w:kern w:val="0"/>
                <w:lang w:val="vi-VN" w:eastAsia="ko-KR"/>
                <w14:ligatures w14:val="none"/>
              </w:rPr>
            </w:pPr>
          </w:p>
        </w:tc>
      </w:tr>
      <w:tr w:rsidR="00BF7B66" w:rsidRPr="000333B2" w14:paraId="26B4FB18" w14:textId="77777777" w:rsidTr="00553B1C">
        <w:tc>
          <w:tcPr>
            <w:tcW w:w="371" w:type="pct"/>
            <w:tcBorders>
              <w:top w:val="single" w:sz="4" w:space="0" w:color="auto"/>
              <w:left w:val="single" w:sz="4" w:space="0" w:color="auto"/>
              <w:bottom w:val="single" w:sz="4" w:space="0" w:color="auto"/>
              <w:right w:val="single" w:sz="4" w:space="0" w:color="auto"/>
            </w:tcBorders>
            <w:vAlign w:val="center"/>
          </w:tcPr>
          <w:p w14:paraId="2975FE0D"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hideMark/>
          </w:tcPr>
          <w:p w14:paraId="2E9FF57E" w14:textId="77777777" w:rsidR="00BF7B66" w:rsidRPr="000333B2" w:rsidRDefault="00BF7B66" w:rsidP="000333B2">
            <w:pPr>
              <w:spacing w:before="0" w:after="0" w:line="252" w:lineRule="auto"/>
              <w:jc w:val="left"/>
              <w:rPr>
                <w:rFonts w:eastAsia="Calibri"/>
                <w:color w:val="000000"/>
                <w:kern w:val="0"/>
                <w:lang w:val="vi-VN" w:eastAsia="ko-KR"/>
                <w14:ligatures w14:val="none"/>
              </w:rPr>
            </w:pPr>
            <w:r w:rsidRPr="000333B2">
              <w:rPr>
                <w:rFonts w:eastAsia="Times New Roman"/>
                <w:color w:val="000000"/>
                <w:kern w:val="0"/>
                <w:lang w:val="vi-VN"/>
                <w14:ligatures w14:val="none"/>
              </w:rPr>
              <w:t>Đầu cốt ép đồng nhôm MA 70 mm2</w:t>
            </w:r>
          </w:p>
        </w:tc>
        <w:tc>
          <w:tcPr>
            <w:tcW w:w="522" w:type="pct"/>
            <w:tcBorders>
              <w:top w:val="single" w:sz="4" w:space="0" w:color="auto"/>
              <w:left w:val="single" w:sz="4" w:space="0" w:color="auto"/>
              <w:bottom w:val="single" w:sz="4" w:space="0" w:color="auto"/>
              <w:right w:val="single" w:sz="4" w:space="0" w:color="auto"/>
            </w:tcBorders>
            <w:vAlign w:val="center"/>
          </w:tcPr>
          <w:p w14:paraId="4999A22A" w14:textId="77777777" w:rsidR="00BF7B66" w:rsidRPr="000333B2" w:rsidRDefault="00BF7B66" w:rsidP="000333B2">
            <w:pPr>
              <w:spacing w:before="0" w:after="0" w:line="252" w:lineRule="auto"/>
              <w:jc w:val="center"/>
              <w:rPr>
                <w:rFonts w:eastAsia="Calibri"/>
                <w:color w:val="000000"/>
                <w:kern w:val="0"/>
                <w:lang w:val="vi-VN" w:eastAsia="ko-KR"/>
                <w14:ligatures w14:val="none"/>
              </w:rPr>
            </w:pPr>
          </w:p>
        </w:tc>
        <w:tc>
          <w:tcPr>
            <w:tcW w:w="1345" w:type="pct"/>
            <w:tcBorders>
              <w:top w:val="single" w:sz="4" w:space="0" w:color="auto"/>
              <w:left w:val="single" w:sz="4" w:space="0" w:color="auto"/>
              <w:bottom w:val="single" w:sz="4" w:space="0" w:color="auto"/>
              <w:right w:val="single" w:sz="4" w:space="0" w:color="auto"/>
            </w:tcBorders>
            <w:vAlign w:val="center"/>
            <w:hideMark/>
          </w:tcPr>
          <w:p w14:paraId="25EEF25C" w14:textId="77777777" w:rsidR="00BF7B66" w:rsidRPr="000333B2" w:rsidRDefault="00BF7B66" w:rsidP="000333B2">
            <w:pPr>
              <w:spacing w:before="0" w:after="0" w:line="252" w:lineRule="auto"/>
              <w:jc w:val="center"/>
              <w:rPr>
                <w:rFonts w:eastAsia="Calibri"/>
                <w:color w:val="000000"/>
                <w:kern w:val="0"/>
                <w:lang w:val="vi-VN" w:eastAsia="ko-KR"/>
                <w14:ligatures w14:val="none"/>
              </w:rPr>
            </w:pPr>
            <w:r w:rsidRPr="000333B2">
              <w:rPr>
                <w:rFonts w:eastAsia="Calibri"/>
                <w:color w:val="000000"/>
                <w:kern w:val="0"/>
                <w:lang w:val="vi-VN" w:eastAsia="ko-KR"/>
                <w14:ligatures w14:val="none"/>
              </w:rPr>
              <w:t>70</w:t>
            </w:r>
          </w:p>
        </w:tc>
        <w:tc>
          <w:tcPr>
            <w:tcW w:w="672" w:type="pct"/>
            <w:tcBorders>
              <w:top w:val="single" w:sz="4" w:space="0" w:color="auto"/>
              <w:left w:val="single" w:sz="4" w:space="0" w:color="auto"/>
              <w:bottom w:val="single" w:sz="4" w:space="0" w:color="auto"/>
              <w:right w:val="single" w:sz="4" w:space="0" w:color="auto"/>
            </w:tcBorders>
          </w:tcPr>
          <w:p w14:paraId="5AD489BD" w14:textId="77777777" w:rsidR="00BF7B66" w:rsidRPr="000333B2" w:rsidRDefault="00BF7B66" w:rsidP="000333B2">
            <w:pPr>
              <w:spacing w:before="0" w:after="0" w:line="252" w:lineRule="auto"/>
              <w:jc w:val="left"/>
              <w:rPr>
                <w:rFonts w:eastAsia="Calibri"/>
                <w:color w:val="000000"/>
                <w:kern w:val="0"/>
                <w:lang w:val="vi-VN" w:eastAsia="ko-KR"/>
                <w14:ligatures w14:val="none"/>
              </w:rPr>
            </w:pPr>
          </w:p>
        </w:tc>
      </w:tr>
      <w:tr w:rsidR="00BF7B66" w:rsidRPr="000333B2" w14:paraId="7996B183" w14:textId="77777777" w:rsidTr="00553B1C">
        <w:tc>
          <w:tcPr>
            <w:tcW w:w="371" w:type="pct"/>
            <w:tcBorders>
              <w:top w:val="single" w:sz="4" w:space="0" w:color="auto"/>
              <w:left w:val="single" w:sz="4" w:space="0" w:color="auto"/>
              <w:bottom w:val="single" w:sz="4" w:space="0" w:color="auto"/>
              <w:right w:val="single" w:sz="4" w:space="0" w:color="auto"/>
            </w:tcBorders>
            <w:vAlign w:val="center"/>
          </w:tcPr>
          <w:p w14:paraId="08117C9F"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hideMark/>
          </w:tcPr>
          <w:p w14:paraId="21E69C62" w14:textId="77777777" w:rsidR="00BF7B66" w:rsidRPr="000333B2" w:rsidRDefault="00BF7B66" w:rsidP="000333B2">
            <w:pPr>
              <w:spacing w:before="0" w:after="0" w:line="252" w:lineRule="auto"/>
              <w:jc w:val="left"/>
              <w:rPr>
                <w:rFonts w:eastAsia="Calibri"/>
                <w:color w:val="000000"/>
                <w:kern w:val="0"/>
                <w:lang w:val="vi-VN" w:eastAsia="ko-KR"/>
                <w14:ligatures w14:val="none"/>
              </w:rPr>
            </w:pPr>
            <w:r w:rsidRPr="000333B2">
              <w:rPr>
                <w:rFonts w:eastAsia="Times New Roman"/>
                <w:color w:val="000000"/>
                <w:kern w:val="0"/>
                <w:lang w:val="vi-VN"/>
                <w14:ligatures w14:val="none"/>
              </w:rPr>
              <w:t>Đầu cốt ép đồng nhôm MA 95 mm2</w:t>
            </w:r>
          </w:p>
        </w:tc>
        <w:tc>
          <w:tcPr>
            <w:tcW w:w="522" w:type="pct"/>
            <w:tcBorders>
              <w:top w:val="single" w:sz="4" w:space="0" w:color="auto"/>
              <w:left w:val="single" w:sz="4" w:space="0" w:color="auto"/>
              <w:bottom w:val="single" w:sz="4" w:space="0" w:color="auto"/>
              <w:right w:val="single" w:sz="4" w:space="0" w:color="auto"/>
            </w:tcBorders>
            <w:vAlign w:val="center"/>
          </w:tcPr>
          <w:p w14:paraId="270A0D0E" w14:textId="77777777" w:rsidR="00BF7B66" w:rsidRPr="000333B2" w:rsidRDefault="00BF7B66" w:rsidP="000333B2">
            <w:pPr>
              <w:spacing w:before="0" w:after="0" w:line="252" w:lineRule="auto"/>
              <w:jc w:val="center"/>
              <w:rPr>
                <w:rFonts w:eastAsia="Calibri"/>
                <w:color w:val="000000"/>
                <w:kern w:val="0"/>
                <w:lang w:val="vi-VN" w:eastAsia="ko-KR"/>
                <w14:ligatures w14:val="none"/>
              </w:rPr>
            </w:pPr>
          </w:p>
        </w:tc>
        <w:tc>
          <w:tcPr>
            <w:tcW w:w="1345" w:type="pct"/>
            <w:tcBorders>
              <w:top w:val="single" w:sz="4" w:space="0" w:color="auto"/>
              <w:left w:val="single" w:sz="4" w:space="0" w:color="auto"/>
              <w:bottom w:val="single" w:sz="4" w:space="0" w:color="auto"/>
              <w:right w:val="single" w:sz="4" w:space="0" w:color="auto"/>
            </w:tcBorders>
            <w:vAlign w:val="center"/>
            <w:hideMark/>
          </w:tcPr>
          <w:p w14:paraId="47A3A76E" w14:textId="77777777" w:rsidR="00BF7B66" w:rsidRPr="000333B2" w:rsidRDefault="00BF7B66" w:rsidP="000333B2">
            <w:pPr>
              <w:spacing w:before="0" w:after="0" w:line="252" w:lineRule="auto"/>
              <w:jc w:val="center"/>
              <w:rPr>
                <w:rFonts w:eastAsia="Calibri"/>
                <w:color w:val="000000"/>
                <w:kern w:val="0"/>
                <w:lang w:val="vi-VN" w:eastAsia="ko-KR"/>
                <w14:ligatures w14:val="none"/>
              </w:rPr>
            </w:pPr>
            <w:r w:rsidRPr="000333B2">
              <w:rPr>
                <w:rFonts w:eastAsia="Calibri"/>
                <w:color w:val="000000"/>
                <w:kern w:val="0"/>
                <w:lang w:val="vi-VN" w:eastAsia="ko-KR"/>
                <w14:ligatures w14:val="none"/>
              </w:rPr>
              <w:t>95</w:t>
            </w:r>
          </w:p>
        </w:tc>
        <w:tc>
          <w:tcPr>
            <w:tcW w:w="672" w:type="pct"/>
            <w:tcBorders>
              <w:top w:val="single" w:sz="4" w:space="0" w:color="auto"/>
              <w:left w:val="single" w:sz="4" w:space="0" w:color="auto"/>
              <w:bottom w:val="single" w:sz="4" w:space="0" w:color="auto"/>
              <w:right w:val="single" w:sz="4" w:space="0" w:color="auto"/>
            </w:tcBorders>
          </w:tcPr>
          <w:p w14:paraId="6C5AFC87" w14:textId="77777777" w:rsidR="00BF7B66" w:rsidRPr="000333B2" w:rsidRDefault="00BF7B66" w:rsidP="000333B2">
            <w:pPr>
              <w:spacing w:before="0" w:after="0" w:line="252" w:lineRule="auto"/>
              <w:jc w:val="left"/>
              <w:rPr>
                <w:rFonts w:eastAsia="Calibri"/>
                <w:color w:val="000000"/>
                <w:kern w:val="0"/>
                <w:lang w:val="vi-VN" w:eastAsia="ko-KR"/>
                <w14:ligatures w14:val="none"/>
              </w:rPr>
            </w:pPr>
          </w:p>
        </w:tc>
      </w:tr>
      <w:tr w:rsidR="00BF7B66" w:rsidRPr="000333B2" w14:paraId="26B01B08" w14:textId="77777777" w:rsidTr="00553B1C">
        <w:tc>
          <w:tcPr>
            <w:tcW w:w="371" w:type="pct"/>
            <w:tcBorders>
              <w:top w:val="single" w:sz="4" w:space="0" w:color="auto"/>
              <w:left w:val="single" w:sz="4" w:space="0" w:color="auto"/>
              <w:bottom w:val="single" w:sz="4" w:space="0" w:color="auto"/>
              <w:right w:val="single" w:sz="4" w:space="0" w:color="auto"/>
            </w:tcBorders>
            <w:vAlign w:val="center"/>
          </w:tcPr>
          <w:p w14:paraId="2524F324"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hideMark/>
          </w:tcPr>
          <w:p w14:paraId="15906BFF" w14:textId="77777777" w:rsidR="00BF7B66" w:rsidRPr="000333B2" w:rsidRDefault="00BF7B66" w:rsidP="000333B2">
            <w:pPr>
              <w:spacing w:before="0" w:after="0" w:line="252" w:lineRule="auto"/>
              <w:jc w:val="left"/>
              <w:rPr>
                <w:rFonts w:eastAsia="Times New Roman"/>
                <w:color w:val="000000"/>
                <w:kern w:val="0"/>
                <w:lang w:val="vi-VN"/>
                <w14:ligatures w14:val="none"/>
              </w:rPr>
            </w:pPr>
            <w:r w:rsidRPr="000333B2">
              <w:rPr>
                <w:rFonts w:eastAsia="Times New Roman"/>
                <w:color w:val="000000"/>
                <w:kern w:val="0"/>
                <w:lang w:val="vi-VN"/>
                <w14:ligatures w14:val="none"/>
              </w:rPr>
              <w:t>Đầu cốt ép đồng nhôm MA 120 mm2</w:t>
            </w:r>
          </w:p>
        </w:tc>
        <w:tc>
          <w:tcPr>
            <w:tcW w:w="522" w:type="pct"/>
            <w:tcBorders>
              <w:top w:val="single" w:sz="4" w:space="0" w:color="auto"/>
              <w:left w:val="single" w:sz="4" w:space="0" w:color="auto"/>
              <w:bottom w:val="single" w:sz="4" w:space="0" w:color="auto"/>
              <w:right w:val="single" w:sz="4" w:space="0" w:color="auto"/>
            </w:tcBorders>
            <w:vAlign w:val="center"/>
          </w:tcPr>
          <w:p w14:paraId="608BC6CA" w14:textId="77777777" w:rsidR="00BF7B66" w:rsidRPr="000333B2" w:rsidRDefault="00BF7B66" w:rsidP="000333B2">
            <w:pPr>
              <w:spacing w:before="0" w:after="0" w:line="252" w:lineRule="auto"/>
              <w:jc w:val="center"/>
              <w:rPr>
                <w:rFonts w:eastAsia="Calibri"/>
                <w:color w:val="000000"/>
                <w:kern w:val="0"/>
                <w:lang w:val="vi-VN" w:eastAsia="ko-KR"/>
                <w14:ligatures w14:val="none"/>
              </w:rPr>
            </w:pPr>
          </w:p>
        </w:tc>
        <w:tc>
          <w:tcPr>
            <w:tcW w:w="1345" w:type="pct"/>
            <w:tcBorders>
              <w:top w:val="single" w:sz="4" w:space="0" w:color="auto"/>
              <w:left w:val="single" w:sz="4" w:space="0" w:color="auto"/>
              <w:bottom w:val="single" w:sz="4" w:space="0" w:color="auto"/>
              <w:right w:val="single" w:sz="4" w:space="0" w:color="auto"/>
            </w:tcBorders>
            <w:vAlign w:val="center"/>
            <w:hideMark/>
          </w:tcPr>
          <w:p w14:paraId="6D561337" w14:textId="77777777" w:rsidR="00BF7B66" w:rsidRPr="000333B2" w:rsidRDefault="00BF7B66" w:rsidP="000333B2">
            <w:pPr>
              <w:spacing w:before="0" w:after="0" w:line="252" w:lineRule="auto"/>
              <w:jc w:val="center"/>
              <w:rPr>
                <w:rFonts w:eastAsia="Calibri"/>
                <w:color w:val="000000"/>
                <w:kern w:val="0"/>
                <w:lang w:val="vi-VN" w:eastAsia="ko-KR"/>
                <w14:ligatures w14:val="none"/>
              </w:rPr>
            </w:pPr>
            <w:r w:rsidRPr="000333B2">
              <w:rPr>
                <w:rFonts w:eastAsia="Calibri"/>
                <w:color w:val="000000"/>
                <w:kern w:val="0"/>
                <w:lang w:val="vi-VN" w:eastAsia="ko-KR"/>
                <w14:ligatures w14:val="none"/>
              </w:rPr>
              <w:t>120</w:t>
            </w:r>
          </w:p>
        </w:tc>
        <w:tc>
          <w:tcPr>
            <w:tcW w:w="672" w:type="pct"/>
            <w:tcBorders>
              <w:top w:val="single" w:sz="4" w:space="0" w:color="auto"/>
              <w:left w:val="single" w:sz="4" w:space="0" w:color="auto"/>
              <w:bottom w:val="single" w:sz="4" w:space="0" w:color="auto"/>
              <w:right w:val="single" w:sz="4" w:space="0" w:color="auto"/>
            </w:tcBorders>
          </w:tcPr>
          <w:p w14:paraId="1A2C0B09" w14:textId="77777777" w:rsidR="00BF7B66" w:rsidRPr="000333B2" w:rsidRDefault="00BF7B66" w:rsidP="000333B2">
            <w:pPr>
              <w:spacing w:before="0" w:after="0" w:line="252" w:lineRule="auto"/>
              <w:jc w:val="left"/>
              <w:rPr>
                <w:rFonts w:eastAsia="Calibri"/>
                <w:color w:val="000000"/>
                <w:kern w:val="0"/>
                <w:lang w:val="vi-VN" w:eastAsia="ko-KR"/>
                <w14:ligatures w14:val="none"/>
              </w:rPr>
            </w:pPr>
          </w:p>
        </w:tc>
      </w:tr>
      <w:tr w:rsidR="00BF7B66" w:rsidRPr="000333B2" w14:paraId="5F537D68" w14:textId="77777777" w:rsidTr="00553B1C">
        <w:tc>
          <w:tcPr>
            <w:tcW w:w="371" w:type="pct"/>
            <w:tcBorders>
              <w:top w:val="single" w:sz="4" w:space="0" w:color="auto"/>
              <w:left w:val="single" w:sz="4" w:space="0" w:color="auto"/>
              <w:bottom w:val="single" w:sz="4" w:space="0" w:color="auto"/>
              <w:right w:val="single" w:sz="4" w:space="0" w:color="auto"/>
            </w:tcBorders>
            <w:vAlign w:val="center"/>
          </w:tcPr>
          <w:p w14:paraId="4D09D5AD"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hideMark/>
          </w:tcPr>
          <w:p w14:paraId="0D572A8A" w14:textId="77777777" w:rsidR="00BF7B66" w:rsidRPr="000333B2" w:rsidRDefault="00BF7B66" w:rsidP="000333B2">
            <w:pPr>
              <w:spacing w:before="0" w:after="0" w:line="252" w:lineRule="auto"/>
              <w:jc w:val="left"/>
              <w:rPr>
                <w:rFonts w:eastAsia="Times New Roman"/>
                <w:color w:val="000000"/>
                <w:kern w:val="0"/>
                <w:lang w:val="vi-VN"/>
                <w14:ligatures w14:val="none"/>
              </w:rPr>
            </w:pPr>
            <w:r w:rsidRPr="000333B2">
              <w:rPr>
                <w:rFonts w:eastAsia="Times New Roman"/>
                <w:color w:val="000000"/>
                <w:kern w:val="0"/>
                <w:lang w:val="vi-VN"/>
                <w14:ligatures w14:val="none"/>
              </w:rPr>
              <w:t>Đầu cốt ép đồng nhôm MA 150 mm2</w:t>
            </w:r>
          </w:p>
        </w:tc>
        <w:tc>
          <w:tcPr>
            <w:tcW w:w="522" w:type="pct"/>
            <w:tcBorders>
              <w:top w:val="single" w:sz="4" w:space="0" w:color="auto"/>
              <w:left w:val="single" w:sz="4" w:space="0" w:color="auto"/>
              <w:bottom w:val="single" w:sz="4" w:space="0" w:color="auto"/>
              <w:right w:val="single" w:sz="4" w:space="0" w:color="auto"/>
            </w:tcBorders>
            <w:vAlign w:val="center"/>
          </w:tcPr>
          <w:p w14:paraId="640797B1" w14:textId="77777777" w:rsidR="00BF7B66" w:rsidRPr="000333B2" w:rsidRDefault="00BF7B66" w:rsidP="000333B2">
            <w:pPr>
              <w:spacing w:before="0" w:after="0" w:line="252" w:lineRule="auto"/>
              <w:jc w:val="center"/>
              <w:rPr>
                <w:rFonts w:eastAsia="Calibri"/>
                <w:color w:val="000000"/>
                <w:kern w:val="0"/>
                <w:lang w:val="vi-VN" w:eastAsia="ko-KR"/>
                <w14:ligatures w14:val="none"/>
              </w:rPr>
            </w:pPr>
          </w:p>
        </w:tc>
        <w:tc>
          <w:tcPr>
            <w:tcW w:w="1345" w:type="pct"/>
            <w:tcBorders>
              <w:top w:val="single" w:sz="4" w:space="0" w:color="auto"/>
              <w:left w:val="single" w:sz="4" w:space="0" w:color="auto"/>
              <w:bottom w:val="single" w:sz="4" w:space="0" w:color="auto"/>
              <w:right w:val="single" w:sz="4" w:space="0" w:color="auto"/>
            </w:tcBorders>
            <w:vAlign w:val="center"/>
            <w:hideMark/>
          </w:tcPr>
          <w:p w14:paraId="12535DE9" w14:textId="77777777" w:rsidR="00BF7B66" w:rsidRPr="000333B2" w:rsidRDefault="00BF7B66" w:rsidP="000333B2">
            <w:pPr>
              <w:spacing w:before="0" w:after="0" w:line="252" w:lineRule="auto"/>
              <w:jc w:val="center"/>
              <w:rPr>
                <w:rFonts w:eastAsia="Calibri"/>
                <w:color w:val="000000"/>
                <w:kern w:val="0"/>
                <w:lang w:val="vi-VN" w:eastAsia="ko-KR"/>
                <w14:ligatures w14:val="none"/>
              </w:rPr>
            </w:pPr>
            <w:r w:rsidRPr="000333B2">
              <w:rPr>
                <w:rFonts w:eastAsia="Calibri"/>
                <w:color w:val="000000"/>
                <w:kern w:val="0"/>
                <w:lang w:val="vi-VN" w:eastAsia="ko-KR"/>
                <w14:ligatures w14:val="none"/>
              </w:rPr>
              <w:t>150</w:t>
            </w:r>
          </w:p>
        </w:tc>
        <w:tc>
          <w:tcPr>
            <w:tcW w:w="672" w:type="pct"/>
            <w:tcBorders>
              <w:top w:val="single" w:sz="4" w:space="0" w:color="auto"/>
              <w:left w:val="single" w:sz="4" w:space="0" w:color="auto"/>
              <w:bottom w:val="single" w:sz="4" w:space="0" w:color="auto"/>
              <w:right w:val="single" w:sz="4" w:space="0" w:color="auto"/>
            </w:tcBorders>
          </w:tcPr>
          <w:p w14:paraId="234669BF" w14:textId="77777777" w:rsidR="00BF7B66" w:rsidRPr="000333B2" w:rsidRDefault="00BF7B66" w:rsidP="000333B2">
            <w:pPr>
              <w:spacing w:before="0" w:after="0" w:line="252" w:lineRule="auto"/>
              <w:jc w:val="left"/>
              <w:rPr>
                <w:rFonts w:eastAsia="Calibri"/>
                <w:color w:val="000000"/>
                <w:kern w:val="0"/>
                <w:lang w:val="vi-VN" w:eastAsia="ko-KR"/>
                <w14:ligatures w14:val="none"/>
              </w:rPr>
            </w:pPr>
          </w:p>
        </w:tc>
      </w:tr>
      <w:tr w:rsidR="00BF7B66" w:rsidRPr="000333B2" w14:paraId="23CB77F5" w14:textId="77777777" w:rsidTr="00553B1C">
        <w:tc>
          <w:tcPr>
            <w:tcW w:w="371" w:type="pct"/>
            <w:tcBorders>
              <w:top w:val="single" w:sz="4" w:space="0" w:color="auto"/>
              <w:left w:val="single" w:sz="4" w:space="0" w:color="auto"/>
              <w:bottom w:val="single" w:sz="4" w:space="0" w:color="auto"/>
              <w:right w:val="single" w:sz="4" w:space="0" w:color="auto"/>
            </w:tcBorders>
            <w:vAlign w:val="center"/>
            <w:hideMark/>
          </w:tcPr>
          <w:p w14:paraId="7A66D252"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7</w:t>
            </w:r>
          </w:p>
        </w:tc>
        <w:tc>
          <w:tcPr>
            <w:tcW w:w="2090" w:type="pct"/>
            <w:tcBorders>
              <w:top w:val="single" w:sz="4" w:space="0" w:color="auto"/>
              <w:left w:val="single" w:sz="4" w:space="0" w:color="auto"/>
              <w:bottom w:val="single" w:sz="4" w:space="0" w:color="auto"/>
              <w:right w:val="single" w:sz="4" w:space="0" w:color="auto"/>
            </w:tcBorders>
            <w:vAlign w:val="center"/>
            <w:hideMark/>
          </w:tcPr>
          <w:p w14:paraId="559F9A0F" w14:textId="77777777" w:rsidR="00BF7B66" w:rsidRPr="000333B2" w:rsidRDefault="00BF7B66" w:rsidP="000333B2">
            <w:pPr>
              <w:spacing w:before="0" w:after="0" w:line="252" w:lineRule="auto"/>
              <w:jc w:val="left"/>
              <w:rPr>
                <w:rFonts w:eastAsia="Batang"/>
                <w:snapToGrid w:val="0"/>
                <w:color w:val="000000"/>
                <w:kern w:val="0"/>
                <w:lang w:val="vi-VN" w:eastAsia="ko-KR"/>
                <w14:ligatures w14:val="none"/>
              </w:rPr>
            </w:pPr>
            <w:r w:rsidRPr="000333B2">
              <w:rPr>
                <w:rFonts w:eastAsia="Calibri"/>
                <w:color w:val="000000"/>
                <w:kern w:val="0"/>
                <w:lang w:val="vi-VN" w:eastAsia="ko-KR"/>
                <w14:ligatures w14:val="none"/>
              </w:rPr>
              <w:t>Đường kính lỗ tròn lắp vào thiết bị</w:t>
            </w:r>
          </w:p>
        </w:tc>
        <w:tc>
          <w:tcPr>
            <w:tcW w:w="522" w:type="pct"/>
            <w:tcBorders>
              <w:top w:val="single" w:sz="4" w:space="0" w:color="auto"/>
              <w:left w:val="single" w:sz="4" w:space="0" w:color="auto"/>
              <w:bottom w:val="single" w:sz="4" w:space="0" w:color="auto"/>
              <w:right w:val="single" w:sz="4" w:space="0" w:color="auto"/>
            </w:tcBorders>
            <w:vAlign w:val="center"/>
            <w:hideMark/>
          </w:tcPr>
          <w:p w14:paraId="66E61E78"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r w:rsidRPr="000333B2">
              <w:rPr>
                <w:rFonts w:eastAsia="Calibri"/>
                <w:color w:val="000000"/>
                <w:kern w:val="0"/>
                <w:lang w:val="vi-VN" w:eastAsia="ko-KR"/>
                <w14:ligatures w14:val="none"/>
              </w:rPr>
              <w:t>mm</w:t>
            </w:r>
          </w:p>
        </w:tc>
        <w:tc>
          <w:tcPr>
            <w:tcW w:w="1345" w:type="pct"/>
            <w:tcBorders>
              <w:top w:val="single" w:sz="4" w:space="0" w:color="auto"/>
              <w:left w:val="single" w:sz="4" w:space="0" w:color="auto"/>
              <w:bottom w:val="single" w:sz="4" w:space="0" w:color="auto"/>
              <w:right w:val="single" w:sz="4" w:space="0" w:color="auto"/>
            </w:tcBorders>
            <w:vAlign w:val="center"/>
            <w:hideMark/>
          </w:tcPr>
          <w:p w14:paraId="252BC673" w14:textId="77777777" w:rsidR="00BF7B66" w:rsidRPr="000333B2" w:rsidRDefault="00BF7B66" w:rsidP="000333B2">
            <w:pPr>
              <w:spacing w:before="0" w:after="0"/>
              <w:rPr>
                <w:rFonts w:eastAsia="Batang"/>
                <w:color w:val="000000"/>
                <w:kern w:val="0"/>
                <w:lang w:val="vi-VN" w:eastAsia="ko-KR"/>
                <w14:ligatures w14:val="none"/>
              </w:rPr>
            </w:pPr>
          </w:p>
        </w:tc>
        <w:tc>
          <w:tcPr>
            <w:tcW w:w="672" w:type="pct"/>
            <w:tcBorders>
              <w:top w:val="single" w:sz="4" w:space="0" w:color="auto"/>
              <w:left w:val="single" w:sz="4" w:space="0" w:color="auto"/>
              <w:bottom w:val="single" w:sz="4" w:space="0" w:color="auto"/>
              <w:right w:val="single" w:sz="4" w:space="0" w:color="auto"/>
            </w:tcBorders>
          </w:tcPr>
          <w:p w14:paraId="1B68EFFD" w14:textId="77777777" w:rsidR="00BF7B66" w:rsidRPr="000333B2" w:rsidRDefault="00BF7B66" w:rsidP="000333B2">
            <w:pPr>
              <w:spacing w:before="0" w:after="0" w:line="252" w:lineRule="auto"/>
              <w:jc w:val="left"/>
              <w:rPr>
                <w:rFonts w:eastAsia="Batang"/>
                <w:snapToGrid w:val="0"/>
                <w:color w:val="000000"/>
                <w:kern w:val="0"/>
                <w:lang w:val="vi-VN" w:eastAsia="ko-KR"/>
                <w14:ligatures w14:val="none"/>
              </w:rPr>
            </w:pPr>
          </w:p>
        </w:tc>
      </w:tr>
      <w:tr w:rsidR="00BF7B66" w:rsidRPr="000333B2" w14:paraId="3AE6AB68" w14:textId="77777777" w:rsidTr="00553B1C">
        <w:tc>
          <w:tcPr>
            <w:tcW w:w="371" w:type="pct"/>
            <w:tcBorders>
              <w:top w:val="single" w:sz="4" w:space="0" w:color="auto"/>
              <w:left w:val="single" w:sz="4" w:space="0" w:color="auto"/>
              <w:bottom w:val="single" w:sz="4" w:space="0" w:color="auto"/>
              <w:right w:val="single" w:sz="4" w:space="0" w:color="auto"/>
            </w:tcBorders>
            <w:vAlign w:val="center"/>
          </w:tcPr>
          <w:p w14:paraId="4FC5AA93"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hideMark/>
          </w:tcPr>
          <w:p w14:paraId="6D2DA88F" w14:textId="77777777" w:rsidR="00BF7B66" w:rsidRPr="000333B2" w:rsidRDefault="00BF7B66" w:rsidP="000333B2">
            <w:pPr>
              <w:spacing w:before="0" w:after="0" w:line="252" w:lineRule="auto"/>
              <w:jc w:val="left"/>
              <w:rPr>
                <w:rFonts w:eastAsia="Calibri"/>
                <w:color w:val="000000"/>
                <w:kern w:val="0"/>
                <w:lang w:val="vi-VN" w:eastAsia="ko-KR"/>
                <w14:ligatures w14:val="none"/>
              </w:rPr>
            </w:pPr>
            <w:r w:rsidRPr="000333B2">
              <w:rPr>
                <w:rFonts w:eastAsia="Times New Roman"/>
                <w:color w:val="000000"/>
                <w:kern w:val="0"/>
                <w:lang w:val="vi-VN"/>
                <w14:ligatures w14:val="none"/>
              </w:rPr>
              <w:t>Đầu cốt ép đồng nhôm MA 50 mm2</w:t>
            </w:r>
          </w:p>
        </w:tc>
        <w:tc>
          <w:tcPr>
            <w:tcW w:w="522" w:type="pct"/>
            <w:tcBorders>
              <w:top w:val="single" w:sz="4" w:space="0" w:color="auto"/>
              <w:left w:val="single" w:sz="4" w:space="0" w:color="auto"/>
              <w:bottom w:val="single" w:sz="4" w:space="0" w:color="auto"/>
              <w:right w:val="single" w:sz="4" w:space="0" w:color="auto"/>
            </w:tcBorders>
            <w:vAlign w:val="center"/>
          </w:tcPr>
          <w:p w14:paraId="0BA86A04" w14:textId="77777777" w:rsidR="00BF7B66" w:rsidRPr="000333B2" w:rsidRDefault="00BF7B66" w:rsidP="000333B2">
            <w:pPr>
              <w:spacing w:before="0" w:after="0" w:line="252" w:lineRule="auto"/>
              <w:jc w:val="center"/>
              <w:rPr>
                <w:rFonts w:eastAsia="Calibri"/>
                <w:color w:val="000000"/>
                <w:kern w:val="0"/>
                <w:lang w:val="vi-VN" w:eastAsia="ko-KR"/>
                <w14:ligatures w14:val="none"/>
              </w:rPr>
            </w:pPr>
          </w:p>
        </w:tc>
        <w:tc>
          <w:tcPr>
            <w:tcW w:w="1345" w:type="pct"/>
            <w:tcBorders>
              <w:top w:val="single" w:sz="4" w:space="0" w:color="auto"/>
              <w:left w:val="single" w:sz="4" w:space="0" w:color="auto"/>
              <w:bottom w:val="single" w:sz="4" w:space="0" w:color="auto"/>
              <w:right w:val="single" w:sz="4" w:space="0" w:color="auto"/>
            </w:tcBorders>
            <w:vAlign w:val="center"/>
            <w:hideMark/>
          </w:tcPr>
          <w:p w14:paraId="56F7DCDD" w14:textId="77777777" w:rsidR="00BF7B66" w:rsidRPr="000333B2" w:rsidRDefault="00BF7B66" w:rsidP="000333B2">
            <w:pPr>
              <w:spacing w:before="0" w:after="0" w:line="252" w:lineRule="auto"/>
              <w:jc w:val="center"/>
              <w:rPr>
                <w:rFonts w:eastAsia="Calibri"/>
                <w:color w:val="000000"/>
                <w:kern w:val="0"/>
                <w:lang w:val="vi-VN" w:eastAsia="ko-KR"/>
                <w14:ligatures w14:val="none"/>
              </w:rPr>
            </w:pPr>
            <w:r w:rsidRPr="000333B2">
              <w:rPr>
                <w:rFonts w:eastAsia="Calibri"/>
                <w:color w:val="000000"/>
                <w:kern w:val="0"/>
                <w:lang w:val="vi-VN" w:eastAsia="ko-KR"/>
                <w14:ligatures w14:val="none"/>
              </w:rPr>
              <w:t>Nêu cụ thể</w:t>
            </w:r>
          </w:p>
        </w:tc>
        <w:tc>
          <w:tcPr>
            <w:tcW w:w="672" w:type="pct"/>
            <w:tcBorders>
              <w:top w:val="single" w:sz="4" w:space="0" w:color="auto"/>
              <w:left w:val="single" w:sz="4" w:space="0" w:color="auto"/>
              <w:bottom w:val="single" w:sz="4" w:space="0" w:color="auto"/>
              <w:right w:val="single" w:sz="4" w:space="0" w:color="auto"/>
            </w:tcBorders>
          </w:tcPr>
          <w:p w14:paraId="7DE0FA13" w14:textId="77777777" w:rsidR="00BF7B66" w:rsidRPr="000333B2" w:rsidRDefault="00BF7B66" w:rsidP="000333B2">
            <w:pPr>
              <w:spacing w:before="0" w:after="0" w:line="252" w:lineRule="auto"/>
              <w:jc w:val="left"/>
              <w:rPr>
                <w:rFonts w:eastAsia="Calibri"/>
                <w:color w:val="000000"/>
                <w:kern w:val="0"/>
                <w:lang w:val="vi-VN" w:eastAsia="ko-KR"/>
                <w14:ligatures w14:val="none"/>
              </w:rPr>
            </w:pPr>
          </w:p>
        </w:tc>
      </w:tr>
      <w:tr w:rsidR="00BF7B66" w:rsidRPr="000333B2" w14:paraId="751FF167" w14:textId="77777777" w:rsidTr="00553B1C">
        <w:tc>
          <w:tcPr>
            <w:tcW w:w="371" w:type="pct"/>
            <w:tcBorders>
              <w:top w:val="single" w:sz="4" w:space="0" w:color="auto"/>
              <w:left w:val="single" w:sz="4" w:space="0" w:color="auto"/>
              <w:bottom w:val="single" w:sz="4" w:space="0" w:color="auto"/>
              <w:right w:val="single" w:sz="4" w:space="0" w:color="auto"/>
            </w:tcBorders>
            <w:vAlign w:val="center"/>
          </w:tcPr>
          <w:p w14:paraId="3E4A7C0A"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hideMark/>
          </w:tcPr>
          <w:p w14:paraId="4A855B82" w14:textId="77777777" w:rsidR="00BF7B66" w:rsidRPr="000333B2" w:rsidRDefault="00BF7B66" w:rsidP="000333B2">
            <w:pPr>
              <w:spacing w:before="0" w:after="0" w:line="252" w:lineRule="auto"/>
              <w:jc w:val="left"/>
              <w:rPr>
                <w:rFonts w:eastAsia="Calibri"/>
                <w:color w:val="000000"/>
                <w:kern w:val="0"/>
                <w:lang w:val="vi-VN" w:eastAsia="ko-KR"/>
                <w14:ligatures w14:val="none"/>
              </w:rPr>
            </w:pPr>
            <w:r w:rsidRPr="000333B2">
              <w:rPr>
                <w:rFonts w:eastAsia="Times New Roman"/>
                <w:color w:val="000000"/>
                <w:kern w:val="0"/>
                <w:lang w:val="vi-VN"/>
                <w14:ligatures w14:val="none"/>
              </w:rPr>
              <w:t>Đầu cốt ép đồng nhôm MA 70 mm2</w:t>
            </w:r>
          </w:p>
        </w:tc>
        <w:tc>
          <w:tcPr>
            <w:tcW w:w="522" w:type="pct"/>
            <w:tcBorders>
              <w:top w:val="single" w:sz="4" w:space="0" w:color="auto"/>
              <w:left w:val="single" w:sz="4" w:space="0" w:color="auto"/>
              <w:bottom w:val="single" w:sz="4" w:space="0" w:color="auto"/>
              <w:right w:val="single" w:sz="4" w:space="0" w:color="auto"/>
            </w:tcBorders>
            <w:vAlign w:val="center"/>
          </w:tcPr>
          <w:p w14:paraId="791455D3" w14:textId="77777777" w:rsidR="00BF7B66" w:rsidRPr="000333B2" w:rsidRDefault="00BF7B66" w:rsidP="000333B2">
            <w:pPr>
              <w:spacing w:before="0" w:after="0" w:line="252" w:lineRule="auto"/>
              <w:jc w:val="center"/>
              <w:rPr>
                <w:rFonts w:eastAsia="Calibri"/>
                <w:color w:val="000000"/>
                <w:kern w:val="0"/>
                <w:lang w:val="vi-VN" w:eastAsia="ko-KR"/>
                <w14:ligatures w14:val="none"/>
              </w:rPr>
            </w:pPr>
          </w:p>
        </w:tc>
        <w:tc>
          <w:tcPr>
            <w:tcW w:w="1345" w:type="pct"/>
            <w:tcBorders>
              <w:top w:val="single" w:sz="4" w:space="0" w:color="auto"/>
              <w:left w:val="single" w:sz="4" w:space="0" w:color="auto"/>
              <w:bottom w:val="single" w:sz="4" w:space="0" w:color="auto"/>
              <w:right w:val="single" w:sz="4" w:space="0" w:color="auto"/>
            </w:tcBorders>
            <w:vAlign w:val="center"/>
            <w:hideMark/>
          </w:tcPr>
          <w:p w14:paraId="1C2D8A6C" w14:textId="77777777" w:rsidR="00BF7B66" w:rsidRPr="000333B2" w:rsidRDefault="00BF7B66" w:rsidP="000333B2">
            <w:pPr>
              <w:spacing w:before="0" w:after="0" w:line="252" w:lineRule="auto"/>
              <w:jc w:val="center"/>
              <w:rPr>
                <w:rFonts w:eastAsia="Calibri"/>
                <w:color w:val="000000"/>
                <w:kern w:val="0"/>
                <w:lang w:val="vi-VN" w:eastAsia="ko-KR"/>
                <w14:ligatures w14:val="none"/>
              </w:rPr>
            </w:pPr>
            <w:r w:rsidRPr="000333B2">
              <w:rPr>
                <w:rFonts w:eastAsia="Calibri"/>
                <w:color w:val="000000"/>
                <w:kern w:val="0"/>
                <w:lang w:val="vi-VN" w:eastAsia="ko-KR"/>
                <w14:ligatures w14:val="none"/>
              </w:rPr>
              <w:t>Nêu cụ thể</w:t>
            </w:r>
          </w:p>
        </w:tc>
        <w:tc>
          <w:tcPr>
            <w:tcW w:w="672" w:type="pct"/>
            <w:tcBorders>
              <w:top w:val="single" w:sz="4" w:space="0" w:color="auto"/>
              <w:left w:val="single" w:sz="4" w:space="0" w:color="auto"/>
              <w:bottom w:val="single" w:sz="4" w:space="0" w:color="auto"/>
              <w:right w:val="single" w:sz="4" w:space="0" w:color="auto"/>
            </w:tcBorders>
          </w:tcPr>
          <w:p w14:paraId="1A241400" w14:textId="77777777" w:rsidR="00BF7B66" w:rsidRPr="000333B2" w:rsidRDefault="00BF7B66" w:rsidP="000333B2">
            <w:pPr>
              <w:spacing w:before="0" w:after="0" w:line="252" w:lineRule="auto"/>
              <w:jc w:val="left"/>
              <w:rPr>
                <w:rFonts w:eastAsia="Calibri"/>
                <w:color w:val="000000"/>
                <w:kern w:val="0"/>
                <w:lang w:val="vi-VN" w:eastAsia="ko-KR"/>
                <w14:ligatures w14:val="none"/>
              </w:rPr>
            </w:pPr>
          </w:p>
        </w:tc>
      </w:tr>
      <w:tr w:rsidR="00BF7B66" w:rsidRPr="000333B2" w14:paraId="74775E04" w14:textId="77777777" w:rsidTr="00553B1C">
        <w:tc>
          <w:tcPr>
            <w:tcW w:w="371" w:type="pct"/>
            <w:tcBorders>
              <w:top w:val="single" w:sz="4" w:space="0" w:color="auto"/>
              <w:left w:val="single" w:sz="4" w:space="0" w:color="auto"/>
              <w:bottom w:val="single" w:sz="4" w:space="0" w:color="auto"/>
              <w:right w:val="single" w:sz="4" w:space="0" w:color="auto"/>
            </w:tcBorders>
            <w:vAlign w:val="center"/>
          </w:tcPr>
          <w:p w14:paraId="657CFF77"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hideMark/>
          </w:tcPr>
          <w:p w14:paraId="07616C99" w14:textId="77777777" w:rsidR="00BF7B66" w:rsidRPr="000333B2" w:rsidRDefault="00BF7B66" w:rsidP="000333B2">
            <w:pPr>
              <w:spacing w:before="0" w:after="0" w:line="252" w:lineRule="auto"/>
              <w:jc w:val="left"/>
              <w:rPr>
                <w:rFonts w:eastAsia="Calibri"/>
                <w:color w:val="000000"/>
                <w:kern w:val="0"/>
                <w:lang w:val="vi-VN" w:eastAsia="ko-KR"/>
                <w14:ligatures w14:val="none"/>
              </w:rPr>
            </w:pPr>
            <w:r w:rsidRPr="000333B2">
              <w:rPr>
                <w:rFonts w:eastAsia="Times New Roman"/>
                <w:color w:val="000000"/>
                <w:kern w:val="0"/>
                <w:lang w:val="vi-VN"/>
                <w14:ligatures w14:val="none"/>
              </w:rPr>
              <w:t>Đầu cốt ép đồng nhôm MA 95 mm2</w:t>
            </w:r>
          </w:p>
        </w:tc>
        <w:tc>
          <w:tcPr>
            <w:tcW w:w="522" w:type="pct"/>
            <w:tcBorders>
              <w:top w:val="single" w:sz="4" w:space="0" w:color="auto"/>
              <w:left w:val="single" w:sz="4" w:space="0" w:color="auto"/>
              <w:bottom w:val="single" w:sz="4" w:space="0" w:color="auto"/>
              <w:right w:val="single" w:sz="4" w:space="0" w:color="auto"/>
            </w:tcBorders>
            <w:vAlign w:val="center"/>
          </w:tcPr>
          <w:p w14:paraId="3F8FE06E" w14:textId="77777777" w:rsidR="00BF7B66" w:rsidRPr="000333B2" w:rsidRDefault="00BF7B66" w:rsidP="000333B2">
            <w:pPr>
              <w:spacing w:before="0" w:after="0" w:line="252" w:lineRule="auto"/>
              <w:jc w:val="center"/>
              <w:rPr>
                <w:rFonts w:eastAsia="Calibri"/>
                <w:color w:val="000000"/>
                <w:kern w:val="0"/>
                <w:lang w:val="vi-VN" w:eastAsia="ko-KR"/>
                <w14:ligatures w14:val="none"/>
              </w:rPr>
            </w:pPr>
          </w:p>
        </w:tc>
        <w:tc>
          <w:tcPr>
            <w:tcW w:w="1345" w:type="pct"/>
            <w:tcBorders>
              <w:top w:val="single" w:sz="4" w:space="0" w:color="auto"/>
              <w:left w:val="single" w:sz="4" w:space="0" w:color="auto"/>
              <w:bottom w:val="single" w:sz="4" w:space="0" w:color="auto"/>
              <w:right w:val="single" w:sz="4" w:space="0" w:color="auto"/>
            </w:tcBorders>
            <w:vAlign w:val="center"/>
            <w:hideMark/>
          </w:tcPr>
          <w:p w14:paraId="0DA1B44E" w14:textId="77777777" w:rsidR="00BF7B66" w:rsidRPr="000333B2" w:rsidRDefault="00BF7B66" w:rsidP="000333B2">
            <w:pPr>
              <w:spacing w:before="0" w:after="0" w:line="252" w:lineRule="auto"/>
              <w:jc w:val="center"/>
              <w:rPr>
                <w:rFonts w:eastAsia="Calibri"/>
                <w:color w:val="000000"/>
                <w:kern w:val="0"/>
                <w:lang w:val="vi-VN" w:eastAsia="ko-KR"/>
                <w14:ligatures w14:val="none"/>
              </w:rPr>
            </w:pPr>
            <w:r w:rsidRPr="000333B2">
              <w:rPr>
                <w:rFonts w:eastAsia="Calibri"/>
                <w:color w:val="000000"/>
                <w:kern w:val="0"/>
                <w:lang w:val="vi-VN" w:eastAsia="ko-KR"/>
                <w14:ligatures w14:val="none"/>
              </w:rPr>
              <w:t>Nêu cụ thể</w:t>
            </w:r>
          </w:p>
        </w:tc>
        <w:tc>
          <w:tcPr>
            <w:tcW w:w="672" w:type="pct"/>
            <w:tcBorders>
              <w:top w:val="single" w:sz="4" w:space="0" w:color="auto"/>
              <w:left w:val="single" w:sz="4" w:space="0" w:color="auto"/>
              <w:bottom w:val="single" w:sz="4" w:space="0" w:color="auto"/>
              <w:right w:val="single" w:sz="4" w:space="0" w:color="auto"/>
            </w:tcBorders>
          </w:tcPr>
          <w:p w14:paraId="0F8ECDBC" w14:textId="77777777" w:rsidR="00BF7B66" w:rsidRPr="000333B2" w:rsidRDefault="00BF7B66" w:rsidP="000333B2">
            <w:pPr>
              <w:spacing w:before="0" w:after="0" w:line="252" w:lineRule="auto"/>
              <w:jc w:val="left"/>
              <w:rPr>
                <w:rFonts w:eastAsia="Calibri"/>
                <w:color w:val="000000"/>
                <w:kern w:val="0"/>
                <w:lang w:val="vi-VN" w:eastAsia="ko-KR"/>
                <w14:ligatures w14:val="none"/>
              </w:rPr>
            </w:pPr>
          </w:p>
        </w:tc>
      </w:tr>
      <w:tr w:rsidR="00BF7B66" w:rsidRPr="000333B2" w14:paraId="12261E66" w14:textId="77777777" w:rsidTr="00553B1C">
        <w:tc>
          <w:tcPr>
            <w:tcW w:w="371" w:type="pct"/>
            <w:tcBorders>
              <w:top w:val="single" w:sz="4" w:space="0" w:color="auto"/>
              <w:left w:val="single" w:sz="4" w:space="0" w:color="auto"/>
              <w:bottom w:val="single" w:sz="4" w:space="0" w:color="auto"/>
              <w:right w:val="single" w:sz="4" w:space="0" w:color="auto"/>
            </w:tcBorders>
            <w:vAlign w:val="center"/>
          </w:tcPr>
          <w:p w14:paraId="225EAC8D"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hideMark/>
          </w:tcPr>
          <w:p w14:paraId="250E62AF" w14:textId="77777777" w:rsidR="00BF7B66" w:rsidRPr="000333B2" w:rsidRDefault="00BF7B66" w:rsidP="000333B2">
            <w:pPr>
              <w:spacing w:before="0" w:after="0" w:line="252" w:lineRule="auto"/>
              <w:jc w:val="left"/>
              <w:rPr>
                <w:rFonts w:eastAsia="Times New Roman"/>
                <w:color w:val="000000"/>
                <w:kern w:val="0"/>
                <w:lang w:val="vi-VN"/>
                <w14:ligatures w14:val="none"/>
              </w:rPr>
            </w:pPr>
            <w:r w:rsidRPr="000333B2">
              <w:rPr>
                <w:rFonts w:eastAsia="Times New Roman"/>
                <w:color w:val="000000"/>
                <w:kern w:val="0"/>
                <w:lang w:val="vi-VN"/>
                <w14:ligatures w14:val="none"/>
              </w:rPr>
              <w:t>Đầu cốt ép đồng nhôm MA 120 mm2</w:t>
            </w:r>
          </w:p>
        </w:tc>
        <w:tc>
          <w:tcPr>
            <w:tcW w:w="522" w:type="pct"/>
            <w:tcBorders>
              <w:top w:val="single" w:sz="4" w:space="0" w:color="auto"/>
              <w:left w:val="single" w:sz="4" w:space="0" w:color="auto"/>
              <w:bottom w:val="single" w:sz="4" w:space="0" w:color="auto"/>
              <w:right w:val="single" w:sz="4" w:space="0" w:color="auto"/>
            </w:tcBorders>
            <w:vAlign w:val="center"/>
          </w:tcPr>
          <w:p w14:paraId="33EC95A9" w14:textId="77777777" w:rsidR="00BF7B66" w:rsidRPr="000333B2" w:rsidRDefault="00BF7B66" w:rsidP="000333B2">
            <w:pPr>
              <w:spacing w:before="0" w:after="0" w:line="252" w:lineRule="auto"/>
              <w:jc w:val="center"/>
              <w:rPr>
                <w:rFonts w:eastAsia="Calibri"/>
                <w:color w:val="000000"/>
                <w:kern w:val="0"/>
                <w:lang w:val="vi-VN" w:eastAsia="ko-KR"/>
                <w14:ligatures w14:val="none"/>
              </w:rPr>
            </w:pPr>
          </w:p>
        </w:tc>
        <w:tc>
          <w:tcPr>
            <w:tcW w:w="1345" w:type="pct"/>
            <w:tcBorders>
              <w:top w:val="single" w:sz="4" w:space="0" w:color="auto"/>
              <w:left w:val="single" w:sz="4" w:space="0" w:color="auto"/>
              <w:bottom w:val="single" w:sz="4" w:space="0" w:color="auto"/>
              <w:right w:val="single" w:sz="4" w:space="0" w:color="auto"/>
            </w:tcBorders>
            <w:vAlign w:val="center"/>
            <w:hideMark/>
          </w:tcPr>
          <w:p w14:paraId="1636562E" w14:textId="77777777" w:rsidR="00BF7B66" w:rsidRPr="000333B2" w:rsidRDefault="00BF7B66" w:rsidP="000333B2">
            <w:pPr>
              <w:spacing w:before="0" w:after="0" w:line="252" w:lineRule="auto"/>
              <w:jc w:val="center"/>
              <w:rPr>
                <w:rFonts w:eastAsia="Calibri"/>
                <w:color w:val="000000"/>
                <w:kern w:val="0"/>
                <w:lang w:val="vi-VN" w:eastAsia="ko-KR"/>
                <w14:ligatures w14:val="none"/>
              </w:rPr>
            </w:pPr>
            <w:r w:rsidRPr="000333B2">
              <w:rPr>
                <w:rFonts w:eastAsia="Calibri"/>
                <w:color w:val="000000"/>
                <w:kern w:val="0"/>
                <w:lang w:val="vi-VN" w:eastAsia="ko-KR"/>
                <w14:ligatures w14:val="none"/>
              </w:rPr>
              <w:t>Nêu cụ thể</w:t>
            </w:r>
          </w:p>
        </w:tc>
        <w:tc>
          <w:tcPr>
            <w:tcW w:w="672" w:type="pct"/>
            <w:tcBorders>
              <w:top w:val="single" w:sz="4" w:space="0" w:color="auto"/>
              <w:left w:val="single" w:sz="4" w:space="0" w:color="auto"/>
              <w:bottom w:val="single" w:sz="4" w:space="0" w:color="auto"/>
              <w:right w:val="single" w:sz="4" w:space="0" w:color="auto"/>
            </w:tcBorders>
          </w:tcPr>
          <w:p w14:paraId="3D94D7C3" w14:textId="77777777" w:rsidR="00BF7B66" w:rsidRPr="000333B2" w:rsidRDefault="00BF7B66" w:rsidP="000333B2">
            <w:pPr>
              <w:spacing w:before="0" w:after="0" w:line="252" w:lineRule="auto"/>
              <w:jc w:val="left"/>
              <w:rPr>
                <w:rFonts w:eastAsia="Calibri"/>
                <w:color w:val="000000"/>
                <w:kern w:val="0"/>
                <w:lang w:val="vi-VN" w:eastAsia="ko-KR"/>
                <w14:ligatures w14:val="none"/>
              </w:rPr>
            </w:pPr>
          </w:p>
        </w:tc>
      </w:tr>
      <w:tr w:rsidR="00BF7B66" w:rsidRPr="000333B2" w14:paraId="4587BEBA" w14:textId="77777777" w:rsidTr="00553B1C">
        <w:tc>
          <w:tcPr>
            <w:tcW w:w="371" w:type="pct"/>
            <w:tcBorders>
              <w:top w:val="single" w:sz="4" w:space="0" w:color="auto"/>
              <w:left w:val="single" w:sz="4" w:space="0" w:color="auto"/>
              <w:bottom w:val="single" w:sz="4" w:space="0" w:color="auto"/>
              <w:right w:val="single" w:sz="4" w:space="0" w:color="auto"/>
            </w:tcBorders>
            <w:vAlign w:val="center"/>
          </w:tcPr>
          <w:p w14:paraId="5B68D844"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hideMark/>
          </w:tcPr>
          <w:p w14:paraId="603D7ECB" w14:textId="77777777" w:rsidR="00BF7B66" w:rsidRPr="000333B2" w:rsidRDefault="00BF7B66" w:rsidP="000333B2">
            <w:pPr>
              <w:spacing w:before="0" w:after="0" w:line="252" w:lineRule="auto"/>
              <w:jc w:val="left"/>
              <w:rPr>
                <w:rFonts w:eastAsia="Times New Roman"/>
                <w:color w:val="000000"/>
                <w:kern w:val="0"/>
                <w:lang w:val="vi-VN"/>
                <w14:ligatures w14:val="none"/>
              </w:rPr>
            </w:pPr>
            <w:r w:rsidRPr="000333B2">
              <w:rPr>
                <w:rFonts w:eastAsia="Times New Roman"/>
                <w:color w:val="000000"/>
                <w:kern w:val="0"/>
                <w:lang w:val="vi-VN"/>
                <w14:ligatures w14:val="none"/>
              </w:rPr>
              <w:t>Đầu cốt ép đồng nhôm MA 150 mm2</w:t>
            </w:r>
          </w:p>
        </w:tc>
        <w:tc>
          <w:tcPr>
            <w:tcW w:w="522" w:type="pct"/>
            <w:tcBorders>
              <w:top w:val="single" w:sz="4" w:space="0" w:color="auto"/>
              <w:left w:val="single" w:sz="4" w:space="0" w:color="auto"/>
              <w:bottom w:val="single" w:sz="4" w:space="0" w:color="auto"/>
              <w:right w:val="single" w:sz="4" w:space="0" w:color="auto"/>
            </w:tcBorders>
            <w:vAlign w:val="center"/>
          </w:tcPr>
          <w:p w14:paraId="323626A3" w14:textId="77777777" w:rsidR="00BF7B66" w:rsidRPr="000333B2" w:rsidRDefault="00BF7B66" w:rsidP="000333B2">
            <w:pPr>
              <w:spacing w:before="0" w:after="0" w:line="252" w:lineRule="auto"/>
              <w:jc w:val="center"/>
              <w:rPr>
                <w:rFonts w:eastAsia="Calibri"/>
                <w:color w:val="000000"/>
                <w:kern w:val="0"/>
                <w:lang w:val="vi-VN" w:eastAsia="ko-KR"/>
                <w14:ligatures w14:val="none"/>
              </w:rPr>
            </w:pPr>
          </w:p>
        </w:tc>
        <w:tc>
          <w:tcPr>
            <w:tcW w:w="1345" w:type="pct"/>
            <w:tcBorders>
              <w:top w:val="single" w:sz="4" w:space="0" w:color="auto"/>
              <w:left w:val="single" w:sz="4" w:space="0" w:color="auto"/>
              <w:bottom w:val="single" w:sz="4" w:space="0" w:color="auto"/>
              <w:right w:val="single" w:sz="4" w:space="0" w:color="auto"/>
            </w:tcBorders>
            <w:vAlign w:val="center"/>
            <w:hideMark/>
          </w:tcPr>
          <w:p w14:paraId="6274FC7A" w14:textId="77777777" w:rsidR="00BF7B66" w:rsidRPr="000333B2" w:rsidRDefault="00BF7B66" w:rsidP="000333B2">
            <w:pPr>
              <w:spacing w:before="0" w:after="0" w:line="252" w:lineRule="auto"/>
              <w:jc w:val="center"/>
              <w:rPr>
                <w:rFonts w:eastAsia="Calibri"/>
                <w:color w:val="000000"/>
                <w:kern w:val="0"/>
                <w:lang w:val="vi-VN" w:eastAsia="ko-KR"/>
                <w14:ligatures w14:val="none"/>
              </w:rPr>
            </w:pPr>
            <w:r w:rsidRPr="000333B2">
              <w:rPr>
                <w:rFonts w:eastAsia="Calibri"/>
                <w:color w:val="000000"/>
                <w:kern w:val="0"/>
                <w:lang w:val="vi-VN" w:eastAsia="ko-KR"/>
                <w14:ligatures w14:val="none"/>
              </w:rPr>
              <w:t>Nêu cụ thể</w:t>
            </w:r>
          </w:p>
        </w:tc>
        <w:tc>
          <w:tcPr>
            <w:tcW w:w="672" w:type="pct"/>
            <w:tcBorders>
              <w:top w:val="single" w:sz="4" w:space="0" w:color="auto"/>
              <w:left w:val="single" w:sz="4" w:space="0" w:color="auto"/>
              <w:bottom w:val="single" w:sz="4" w:space="0" w:color="auto"/>
              <w:right w:val="single" w:sz="4" w:space="0" w:color="auto"/>
            </w:tcBorders>
          </w:tcPr>
          <w:p w14:paraId="3D06B62D" w14:textId="77777777" w:rsidR="00BF7B66" w:rsidRPr="000333B2" w:rsidRDefault="00BF7B66" w:rsidP="000333B2">
            <w:pPr>
              <w:spacing w:before="0" w:after="0" w:line="252" w:lineRule="auto"/>
              <w:jc w:val="left"/>
              <w:rPr>
                <w:rFonts w:eastAsia="Calibri"/>
                <w:color w:val="000000"/>
                <w:kern w:val="0"/>
                <w:lang w:val="vi-VN" w:eastAsia="ko-KR"/>
                <w14:ligatures w14:val="none"/>
              </w:rPr>
            </w:pPr>
          </w:p>
        </w:tc>
      </w:tr>
      <w:tr w:rsidR="00BF7B66" w:rsidRPr="000333B2" w14:paraId="4EED0489" w14:textId="77777777" w:rsidTr="00553B1C">
        <w:tc>
          <w:tcPr>
            <w:tcW w:w="371" w:type="pct"/>
            <w:tcBorders>
              <w:top w:val="single" w:sz="4" w:space="0" w:color="auto"/>
              <w:left w:val="single" w:sz="4" w:space="0" w:color="auto"/>
              <w:bottom w:val="single" w:sz="4" w:space="0" w:color="auto"/>
              <w:right w:val="single" w:sz="4" w:space="0" w:color="auto"/>
            </w:tcBorders>
            <w:vAlign w:val="center"/>
            <w:hideMark/>
          </w:tcPr>
          <w:p w14:paraId="2445F094"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8</w:t>
            </w:r>
          </w:p>
        </w:tc>
        <w:tc>
          <w:tcPr>
            <w:tcW w:w="2090" w:type="pct"/>
            <w:tcBorders>
              <w:top w:val="single" w:sz="4" w:space="0" w:color="auto"/>
              <w:left w:val="single" w:sz="4" w:space="0" w:color="auto"/>
              <w:bottom w:val="single" w:sz="4" w:space="0" w:color="auto"/>
              <w:right w:val="single" w:sz="4" w:space="0" w:color="auto"/>
            </w:tcBorders>
            <w:vAlign w:val="center"/>
            <w:hideMark/>
          </w:tcPr>
          <w:p w14:paraId="2A2B2DB7" w14:textId="77777777" w:rsidR="00BF7B66" w:rsidRPr="000333B2" w:rsidRDefault="00BF7B66" w:rsidP="000333B2">
            <w:pPr>
              <w:spacing w:before="0" w:after="0" w:line="252" w:lineRule="auto"/>
              <w:jc w:val="left"/>
              <w:rPr>
                <w:rFonts w:eastAsia="Batang"/>
                <w:snapToGrid w:val="0"/>
                <w:color w:val="000000"/>
                <w:kern w:val="0"/>
                <w:lang w:val="vi-VN" w:eastAsia="ko-KR"/>
                <w14:ligatures w14:val="none"/>
              </w:rPr>
            </w:pPr>
            <w:r w:rsidRPr="000333B2">
              <w:rPr>
                <w:rFonts w:eastAsia="Calibri"/>
                <w:color w:val="000000"/>
                <w:kern w:val="0"/>
                <w:lang w:val="vi-VN" w:eastAsia="ko-KR"/>
                <w14:ligatures w14:val="none"/>
              </w:rPr>
              <w:t>Độ sâu tối thiểu lỗ xỏ đầu cáp</w:t>
            </w:r>
          </w:p>
        </w:tc>
        <w:tc>
          <w:tcPr>
            <w:tcW w:w="522" w:type="pct"/>
            <w:tcBorders>
              <w:top w:val="single" w:sz="4" w:space="0" w:color="auto"/>
              <w:left w:val="single" w:sz="4" w:space="0" w:color="auto"/>
              <w:bottom w:val="single" w:sz="4" w:space="0" w:color="auto"/>
              <w:right w:val="single" w:sz="4" w:space="0" w:color="auto"/>
            </w:tcBorders>
            <w:vAlign w:val="center"/>
            <w:hideMark/>
          </w:tcPr>
          <w:p w14:paraId="5585980D"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r w:rsidRPr="000333B2">
              <w:rPr>
                <w:rFonts w:eastAsia="Calibri"/>
                <w:color w:val="000000"/>
                <w:kern w:val="0"/>
                <w:lang w:val="vi-VN" w:eastAsia="ko-KR"/>
                <w14:ligatures w14:val="none"/>
              </w:rPr>
              <w:t>mm</w:t>
            </w:r>
          </w:p>
        </w:tc>
        <w:tc>
          <w:tcPr>
            <w:tcW w:w="1345" w:type="pct"/>
            <w:tcBorders>
              <w:top w:val="single" w:sz="4" w:space="0" w:color="auto"/>
              <w:left w:val="single" w:sz="4" w:space="0" w:color="auto"/>
              <w:bottom w:val="single" w:sz="4" w:space="0" w:color="auto"/>
              <w:right w:val="single" w:sz="4" w:space="0" w:color="auto"/>
            </w:tcBorders>
            <w:vAlign w:val="center"/>
          </w:tcPr>
          <w:p w14:paraId="01270B02" w14:textId="77777777" w:rsidR="00BF7B66" w:rsidRPr="000333B2" w:rsidRDefault="00BF7B66" w:rsidP="000333B2">
            <w:pPr>
              <w:spacing w:before="0" w:after="0" w:line="252" w:lineRule="auto"/>
              <w:jc w:val="center"/>
              <w:rPr>
                <w:rFonts w:eastAsia="Batang"/>
                <w:snapToGrid w:val="0"/>
                <w:color w:val="000000"/>
                <w:kern w:val="0"/>
                <w:lang w:val="vi-VN" w:eastAsia="ko-KR"/>
                <w14:ligatures w14:val="none"/>
              </w:rPr>
            </w:pPr>
          </w:p>
        </w:tc>
        <w:tc>
          <w:tcPr>
            <w:tcW w:w="672" w:type="pct"/>
            <w:tcBorders>
              <w:top w:val="single" w:sz="4" w:space="0" w:color="auto"/>
              <w:left w:val="single" w:sz="4" w:space="0" w:color="auto"/>
              <w:bottom w:val="single" w:sz="4" w:space="0" w:color="auto"/>
              <w:right w:val="single" w:sz="4" w:space="0" w:color="auto"/>
            </w:tcBorders>
          </w:tcPr>
          <w:p w14:paraId="51DE0EDD" w14:textId="77777777" w:rsidR="00BF7B66" w:rsidRPr="000333B2" w:rsidRDefault="00BF7B66" w:rsidP="000333B2">
            <w:pPr>
              <w:spacing w:before="0" w:after="0" w:line="252" w:lineRule="auto"/>
              <w:jc w:val="left"/>
              <w:rPr>
                <w:rFonts w:eastAsia="Batang"/>
                <w:snapToGrid w:val="0"/>
                <w:color w:val="000000"/>
                <w:kern w:val="0"/>
                <w:lang w:val="vi-VN" w:eastAsia="ko-KR"/>
                <w14:ligatures w14:val="none"/>
              </w:rPr>
            </w:pPr>
          </w:p>
        </w:tc>
      </w:tr>
      <w:tr w:rsidR="00BF7B66" w:rsidRPr="000333B2" w14:paraId="146FB283" w14:textId="77777777" w:rsidTr="00553B1C">
        <w:tc>
          <w:tcPr>
            <w:tcW w:w="371" w:type="pct"/>
            <w:tcBorders>
              <w:top w:val="single" w:sz="4" w:space="0" w:color="auto"/>
              <w:left w:val="single" w:sz="4" w:space="0" w:color="auto"/>
              <w:bottom w:val="single" w:sz="4" w:space="0" w:color="auto"/>
              <w:right w:val="single" w:sz="4" w:space="0" w:color="auto"/>
            </w:tcBorders>
            <w:vAlign w:val="center"/>
          </w:tcPr>
          <w:p w14:paraId="75D3CF50"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hideMark/>
          </w:tcPr>
          <w:p w14:paraId="59C51E35" w14:textId="77777777" w:rsidR="00BF7B66" w:rsidRPr="000333B2" w:rsidRDefault="00BF7B66" w:rsidP="000333B2">
            <w:pPr>
              <w:spacing w:before="0" w:after="0" w:line="252" w:lineRule="auto"/>
              <w:jc w:val="left"/>
              <w:rPr>
                <w:rFonts w:eastAsia="Calibri"/>
                <w:color w:val="000000"/>
                <w:kern w:val="0"/>
                <w:lang w:val="vi-VN" w:eastAsia="ko-KR"/>
                <w14:ligatures w14:val="none"/>
              </w:rPr>
            </w:pPr>
            <w:r w:rsidRPr="000333B2">
              <w:rPr>
                <w:rFonts w:eastAsia="Times New Roman"/>
                <w:color w:val="000000"/>
                <w:kern w:val="0"/>
                <w:lang w:val="vi-VN"/>
                <w14:ligatures w14:val="none"/>
              </w:rPr>
              <w:t>Đầu cốt ép đồng nhôm MA 50 mm2</w:t>
            </w:r>
          </w:p>
        </w:tc>
        <w:tc>
          <w:tcPr>
            <w:tcW w:w="522" w:type="pct"/>
            <w:tcBorders>
              <w:top w:val="single" w:sz="4" w:space="0" w:color="auto"/>
              <w:left w:val="single" w:sz="4" w:space="0" w:color="auto"/>
              <w:bottom w:val="single" w:sz="4" w:space="0" w:color="auto"/>
              <w:right w:val="single" w:sz="4" w:space="0" w:color="auto"/>
            </w:tcBorders>
            <w:vAlign w:val="center"/>
          </w:tcPr>
          <w:p w14:paraId="7A24B1B0" w14:textId="77777777" w:rsidR="00BF7B66" w:rsidRPr="000333B2" w:rsidRDefault="00BF7B66" w:rsidP="000333B2">
            <w:pPr>
              <w:spacing w:before="0" w:after="0" w:line="252" w:lineRule="auto"/>
              <w:jc w:val="center"/>
              <w:rPr>
                <w:rFonts w:eastAsia="Calibri"/>
                <w:color w:val="000000"/>
                <w:kern w:val="0"/>
                <w:lang w:val="vi-VN" w:eastAsia="ko-KR"/>
                <w14:ligatures w14:val="none"/>
              </w:rPr>
            </w:pPr>
          </w:p>
        </w:tc>
        <w:tc>
          <w:tcPr>
            <w:tcW w:w="1345" w:type="pct"/>
            <w:tcBorders>
              <w:top w:val="single" w:sz="4" w:space="0" w:color="auto"/>
              <w:left w:val="single" w:sz="4" w:space="0" w:color="auto"/>
              <w:bottom w:val="single" w:sz="4" w:space="0" w:color="auto"/>
              <w:right w:val="single" w:sz="4" w:space="0" w:color="auto"/>
            </w:tcBorders>
            <w:vAlign w:val="center"/>
            <w:hideMark/>
          </w:tcPr>
          <w:p w14:paraId="6CC1B65B" w14:textId="77777777" w:rsidR="00BF7B66" w:rsidRPr="000333B2" w:rsidRDefault="00BF7B66" w:rsidP="000333B2">
            <w:pPr>
              <w:spacing w:before="0" w:after="0" w:line="252" w:lineRule="auto"/>
              <w:ind w:left="-2"/>
              <w:contextualSpacing/>
              <w:jc w:val="center"/>
              <w:rPr>
                <w:rFonts w:eastAsia="Calibri"/>
                <w:color w:val="000000"/>
                <w:kern w:val="0"/>
                <w:lang w:val="vi-VN" w:eastAsia="ko-KR"/>
                <w14:ligatures w14:val="none"/>
              </w:rPr>
            </w:pPr>
            <w:r w:rsidRPr="000333B2">
              <w:rPr>
                <w:rFonts w:eastAsia="Calibri"/>
                <w:color w:val="000000"/>
                <w:kern w:val="0"/>
                <w:lang w:val="vi-VN"/>
                <w14:ligatures w14:val="none"/>
              </w:rPr>
              <w:t>≥ 35</w:t>
            </w:r>
          </w:p>
        </w:tc>
        <w:tc>
          <w:tcPr>
            <w:tcW w:w="672" w:type="pct"/>
            <w:tcBorders>
              <w:top w:val="single" w:sz="4" w:space="0" w:color="auto"/>
              <w:left w:val="single" w:sz="4" w:space="0" w:color="auto"/>
              <w:bottom w:val="single" w:sz="4" w:space="0" w:color="auto"/>
              <w:right w:val="single" w:sz="4" w:space="0" w:color="auto"/>
            </w:tcBorders>
          </w:tcPr>
          <w:p w14:paraId="5E7D9FFE" w14:textId="77777777" w:rsidR="00BF7B66" w:rsidRPr="000333B2" w:rsidRDefault="00BF7B66" w:rsidP="000333B2">
            <w:pPr>
              <w:spacing w:before="0" w:after="0" w:line="252" w:lineRule="auto"/>
              <w:ind w:left="-2"/>
              <w:contextualSpacing/>
              <w:jc w:val="left"/>
              <w:rPr>
                <w:rFonts w:eastAsia="Calibri"/>
                <w:color w:val="000000"/>
                <w:kern w:val="0"/>
                <w:lang w:val="vi-VN" w:eastAsia="ko-KR"/>
                <w14:ligatures w14:val="none"/>
              </w:rPr>
            </w:pPr>
          </w:p>
        </w:tc>
      </w:tr>
      <w:tr w:rsidR="00BF7B66" w:rsidRPr="000333B2" w14:paraId="114C6B13" w14:textId="77777777" w:rsidTr="00553B1C">
        <w:tc>
          <w:tcPr>
            <w:tcW w:w="371" w:type="pct"/>
            <w:tcBorders>
              <w:top w:val="single" w:sz="4" w:space="0" w:color="auto"/>
              <w:left w:val="single" w:sz="4" w:space="0" w:color="auto"/>
              <w:bottom w:val="single" w:sz="4" w:space="0" w:color="auto"/>
              <w:right w:val="single" w:sz="4" w:space="0" w:color="auto"/>
            </w:tcBorders>
            <w:vAlign w:val="center"/>
          </w:tcPr>
          <w:p w14:paraId="1C1FF9E6"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hideMark/>
          </w:tcPr>
          <w:p w14:paraId="11C2A9C6" w14:textId="77777777" w:rsidR="00BF7B66" w:rsidRPr="000333B2" w:rsidRDefault="00BF7B66" w:rsidP="000333B2">
            <w:pPr>
              <w:spacing w:before="0" w:after="0" w:line="252" w:lineRule="auto"/>
              <w:jc w:val="left"/>
              <w:rPr>
                <w:rFonts w:eastAsia="Calibri"/>
                <w:color w:val="000000"/>
                <w:kern w:val="0"/>
                <w:lang w:val="vi-VN" w:eastAsia="ko-KR"/>
                <w14:ligatures w14:val="none"/>
              </w:rPr>
            </w:pPr>
            <w:r w:rsidRPr="000333B2">
              <w:rPr>
                <w:rFonts w:eastAsia="Times New Roman"/>
                <w:color w:val="000000"/>
                <w:kern w:val="0"/>
                <w:lang w:val="vi-VN"/>
                <w14:ligatures w14:val="none"/>
              </w:rPr>
              <w:t>Đầu cốt ép đồng nhôm MA 70 mm2</w:t>
            </w:r>
          </w:p>
        </w:tc>
        <w:tc>
          <w:tcPr>
            <w:tcW w:w="522" w:type="pct"/>
            <w:tcBorders>
              <w:top w:val="single" w:sz="4" w:space="0" w:color="auto"/>
              <w:left w:val="single" w:sz="4" w:space="0" w:color="auto"/>
              <w:bottom w:val="single" w:sz="4" w:space="0" w:color="auto"/>
              <w:right w:val="single" w:sz="4" w:space="0" w:color="auto"/>
            </w:tcBorders>
            <w:vAlign w:val="center"/>
          </w:tcPr>
          <w:p w14:paraId="73F7D3C3" w14:textId="77777777" w:rsidR="00BF7B66" w:rsidRPr="000333B2" w:rsidRDefault="00BF7B66" w:rsidP="000333B2">
            <w:pPr>
              <w:spacing w:before="0" w:after="0" w:line="252" w:lineRule="auto"/>
              <w:jc w:val="center"/>
              <w:rPr>
                <w:rFonts w:eastAsia="Calibri"/>
                <w:color w:val="000000"/>
                <w:kern w:val="0"/>
                <w:lang w:val="vi-VN" w:eastAsia="ko-KR"/>
                <w14:ligatures w14:val="none"/>
              </w:rPr>
            </w:pPr>
          </w:p>
        </w:tc>
        <w:tc>
          <w:tcPr>
            <w:tcW w:w="1345" w:type="pct"/>
            <w:tcBorders>
              <w:top w:val="single" w:sz="4" w:space="0" w:color="auto"/>
              <w:left w:val="single" w:sz="4" w:space="0" w:color="auto"/>
              <w:bottom w:val="single" w:sz="4" w:space="0" w:color="auto"/>
              <w:right w:val="single" w:sz="4" w:space="0" w:color="auto"/>
            </w:tcBorders>
            <w:vAlign w:val="center"/>
            <w:hideMark/>
          </w:tcPr>
          <w:p w14:paraId="0583E0F2" w14:textId="77777777" w:rsidR="00BF7B66" w:rsidRPr="000333B2" w:rsidRDefault="00BF7B66" w:rsidP="000333B2">
            <w:pPr>
              <w:spacing w:before="0" w:after="0" w:line="252" w:lineRule="auto"/>
              <w:ind w:left="-2"/>
              <w:contextualSpacing/>
              <w:jc w:val="center"/>
              <w:rPr>
                <w:rFonts w:eastAsia="Calibri"/>
                <w:color w:val="000000"/>
                <w:kern w:val="0"/>
                <w:lang w:val="vi-VN" w:eastAsia="ko-KR"/>
                <w14:ligatures w14:val="none"/>
              </w:rPr>
            </w:pPr>
            <w:r w:rsidRPr="000333B2">
              <w:rPr>
                <w:rFonts w:eastAsia="Calibri"/>
                <w:color w:val="000000"/>
                <w:kern w:val="0"/>
                <w:lang w:val="vi-VN"/>
                <w14:ligatures w14:val="none"/>
              </w:rPr>
              <w:t>≥ 36</w:t>
            </w:r>
          </w:p>
        </w:tc>
        <w:tc>
          <w:tcPr>
            <w:tcW w:w="672" w:type="pct"/>
            <w:tcBorders>
              <w:top w:val="single" w:sz="4" w:space="0" w:color="auto"/>
              <w:left w:val="single" w:sz="4" w:space="0" w:color="auto"/>
              <w:bottom w:val="single" w:sz="4" w:space="0" w:color="auto"/>
              <w:right w:val="single" w:sz="4" w:space="0" w:color="auto"/>
            </w:tcBorders>
          </w:tcPr>
          <w:p w14:paraId="2F595631" w14:textId="77777777" w:rsidR="00BF7B66" w:rsidRPr="000333B2" w:rsidRDefault="00BF7B66" w:rsidP="000333B2">
            <w:pPr>
              <w:spacing w:before="0" w:after="0" w:line="252" w:lineRule="auto"/>
              <w:ind w:left="-2"/>
              <w:contextualSpacing/>
              <w:jc w:val="left"/>
              <w:rPr>
                <w:rFonts w:eastAsia="Calibri"/>
                <w:color w:val="000000"/>
                <w:kern w:val="0"/>
                <w:lang w:val="vi-VN" w:eastAsia="ko-KR"/>
                <w14:ligatures w14:val="none"/>
              </w:rPr>
            </w:pPr>
          </w:p>
        </w:tc>
      </w:tr>
      <w:tr w:rsidR="00BF7B66" w:rsidRPr="000333B2" w14:paraId="534165D7" w14:textId="77777777" w:rsidTr="00553B1C">
        <w:tc>
          <w:tcPr>
            <w:tcW w:w="371" w:type="pct"/>
            <w:tcBorders>
              <w:top w:val="single" w:sz="4" w:space="0" w:color="auto"/>
              <w:left w:val="single" w:sz="4" w:space="0" w:color="auto"/>
              <w:bottom w:val="single" w:sz="4" w:space="0" w:color="auto"/>
              <w:right w:val="single" w:sz="4" w:space="0" w:color="auto"/>
            </w:tcBorders>
            <w:vAlign w:val="center"/>
          </w:tcPr>
          <w:p w14:paraId="3BB46024"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hideMark/>
          </w:tcPr>
          <w:p w14:paraId="11D90D50" w14:textId="77777777" w:rsidR="00BF7B66" w:rsidRPr="000333B2" w:rsidRDefault="00BF7B66" w:rsidP="000333B2">
            <w:pPr>
              <w:spacing w:before="0" w:after="0" w:line="252" w:lineRule="auto"/>
              <w:jc w:val="left"/>
              <w:rPr>
                <w:rFonts w:eastAsia="Calibri"/>
                <w:color w:val="000000"/>
                <w:kern w:val="0"/>
                <w:lang w:val="vi-VN" w:eastAsia="ko-KR"/>
                <w14:ligatures w14:val="none"/>
              </w:rPr>
            </w:pPr>
            <w:r w:rsidRPr="000333B2">
              <w:rPr>
                <w:rFonts w:eastAsia="Times New Roman"/>
                <w:color w:val="000000"/>
                <w:kern w:val="0"/>
                <w:lang w:val="vi-VN"/>
                <w14:ligatures w14:val="none"/>
              </w:rPr>
              <w:t>Đầu cốt ép đồng nhôm MA 95 mm2</w:t>
            </w:r>
          </w:p>
        </w:tc>
        <w:tc>
          <w:tcPr>
            <w:tcW w:w="522" w:type="pct"/>
            <w:tcBorders>
              <w:top w:val="single" w:sz="4" w:space="0" w:color="auto"/>
              <w:left w:val="single" w:sz="4" w:space="0" w:color="auto"/>
              <w:bottom w:val="single" w:sz="4" w:space="0" w:color="auto"/>
              <w:right w:val="single" w:sz="4" w:space="0" w:color="auto"/>
            </w:tcBorders>
            <w:vAlign w:val="center"/>
          </w:tcPr>
          <w:p w14:paraId="4EE06D6F" w14:textId="77777777" w:rsidR="00BF7B66" w:rsidRPr="000333B2" w:rsidRDefault="00BF7B66" w:rsidP="000333B2">
            <w:pPr>
              <w:spacing w:before="0" w:after="0" w:line="252" w:lineRule="auto"/>
              <w:jc w:val="center"/>
              <w:rPr>
                <w:rFonts w:eastAsia="Calibri"/>
                <w:color w:val="000000"/>
                <w:kern w:val="0"/>
                <w:lang w:val="vi-VN" w:eastAsia="ko-KR"/>
                <w14:ligatures w14:val="none"/>
              </w:rPr>
            </w:pPr>
          </w:p>
        </w:tc>
        <w:tc>
          <w:tcPr>
            <w:tcW w:w="1345" w:type="pct"/>
            <w:tcBorders>
              <w:top w:val="single" w:sz="4" w:space="0" w:color="auto"/>
              <w:left w:val="single" w:sz="4" w:space="0" w:color="auto"/>
              <w:bottom w:val="single" w:sz="4" w:space="0" w:color="auto"/>
              <w:right w:val="single" w:sz="4" w:space="0" w:color="auto"/>
            </w:tcBorders>
            <w:vAlign w:val="center"/>
            <w:hideMark/>
          </w:tcPr>
          <w:p w14:paraId="12D31E15" w14:textId="77777777" w:rsidR="00BF7B66" w:rsidRPr="000333B2" w:rsidRDefault="00BF7B66" w:rsidP="000333B2">
            <w:pPr>
              <w:spacing w:before="0" w:after="0" w:line="252" w:lineRule="auto"/>
              <w:ind w:left="-2"/>
              <w:contextualSpacing/>
              <w:jc w:val="center"/>
              <w:rPr>
                <w:rFonts w:eastAsia="Calibri"/>
                <w:color w:val="000000"/>
                <w:kern w:val="0"/>
                <w:lang w:val="vi-VN" w:eastAsia="ko-KR"/>
                <w14:ligatures w14:val="none"/>
              </w:rPr>
            </w:pPr>
            <w:r w:rsidRPr="000333B2">
              <w:rPr>
                <w:rFonts w:eastAsia="Calibri"/>
                <w:color w:val="000000"/>
                <w:kern w:val="0"/>
                <w:lang w:val="vi-VN"/>
                <w14:ligatures w14:val="none"/>
              </w:rPr>
              <w:t>≥ 40</w:t>
            </w:r>
          </w:p>
        </w:tc>
        <w:tc>
          <w:tcPr>
            <w:tcW w:w="672" w:type="pct"/>
            <w:tcBorders>
              <w:top w:val="single" w:sz="4" w:space="0" w:color="auto"/>
              <w:left w:val="single" w:sz="4" w:space="0" w:color="auto"/>
              <w:bottom w:val="single" w:sz="4" w:space="0" w:color="auto"/>
              <w:right w:val="single" w:sz="4" w:space="0" w:color="auto"/>
            </w:tcBorders>
          </w:tcPr>
          <w:p w14:paraId="4835CE8A" w14:textId="77777777" w:rsidR="00BF7B66" w:rsidRPr="000333B2" w:rsidRDefault="00BF7B66" w:rsidP="000333B2">
            <w:pPr>
              <w:spacing w:before="0" w:after="0" w:line="252" w:lineRule="auto"/>
              <w:ind w:left="-2"/>
              <w:contextualSpacing/>
              <w:jc w:val="left"/>
              <w:rPr>
                <w:rFonts w:eastAsia="Calibri"/>
                <w:color w:val="000000"/>
                <w:kern w:val="0"/>
                <w:lang w:val="vi-VN" w:eastAsia="ko-KR"/>
                <w14:ligatures w14:val="none"/>
              </w:rPr>
            </w:pPr>
          </w:p>
        </w:tc>
      </w:tr>
      <w:tr w:rsidR="00BF7B66" w:rsidRPr="000333B2" w14:paraId="236F6CC9" w14:textId="77777777" w:rsidTr="00553B1C">
        <w:tc>
          <w:tcPr>
            <w:tcW w:w="371" w:type="pct"/>
            <w:tcBorders>
              <w:top w:val="single" w:sz="4" w:space="0" w:color="auto"/>
              <w:left w:val="single" w:sz="4" w:space="0" w:color="auto"/>
              <w:bottom w:val="single" w:sz="4" w:space="0" w:color="auto"/>
              <w:right w:val="single" w:sz="4" w:space="0" w:color="auto"/>
            </w:tcBorders>
            <w:vAlign w:val="center"/>
          </w:tcPr>
          <w:p w14:paraId="0EECBD8E"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hideMark/>
          </w:tcPr>
          <w:p w14:paraId="2B3098E6" w14:textId="77777777" w:rsidR="00BF7B66" w:rsidRPr="000333B2" w:rsidRDefault="00BF7B66" w:rsidP="000333B2">
            <w:pPr>
              <w:spacing w:before="0" w:after="0" w:line="252" w:lineRule="auto"/>
              <w:jc w:val="left"/>
              <w:rPr>
                <w:rFonts w:eastAsia="Times New Roman"/>
                <w:color w:val="000000"/>
                <w:kern w:val="0"/>
                <w:lang w:val="vi-VN"/>
                <w14:ligatures w14:val="none"/>
              </w:rPr>
            </w:pPr>
            <w:r w:rsidRPr="000333B2">
              <w:rPr>
                <w:rFonts w:eastAsia="Times New Roman"/>
                <w:color w:val="000000"/>
                <w:kern w:val="0"/>
                <w:lang w:val="vi-VN"/>
                <w14:ligatures w14:val="none"/>
              </w:rPr>
              <w:t>Đầu cốt ép đồng nhôm MA 120 mm2</w:t>
            </w:r>
          </w:p>
        </w:tc>
        <w:tc>
          <w:tcPr>
            <w:tcW w:w="522" w:type="pct"/>
            <w:tcBorders>
              <w:top w:val="single" w:sz="4" w:space="0" w:color="auto"/>
              <w:left w:val="single" w:sz="4" w:space="0" w:color="auto"/>
              <w:bottom w:val="single" w:sz="4" w:space="0" w:color="auto"/>
              <w:right w:val="single" w:sz="4" w:space="0" w:color="auto"/>
            </w:tcBorders>
            <w:vAlign w:val="center"/>
          </w:tcPr>
          <w:p w14:paraId="02667EC2" w14:textId="77777777" w:rsidR="00BF7B66" w:rsidRPr="000333B2" w:rsidRDefault="00BF7B66" w:rsidP="000333B2">
            <w:pPr>
              <w:spacing w:before="0" w:after="0" w:line="252" w:lineRule="auto"/>
              <w:jc w:val="center"/>
              <w:rPr>
                <w:rFonts w:eastAsia="Calibri"/>
                <w:color w:val="000000"/>
                <w:kern w:val="0"/>
                <w:lang w:val="vi-VN" w:eastAsia="ko-KR"/>
                <w14:ligatures w14:val="none"/>
              </w:rPr>
            </w:pPr>
          </w:p>
        </w:tc>
        <w:tc>
          <w:tcPr>
            <w:tcW w:w="1345" w:type="pct"/>
            <w:tcBorders>
              <w:top w:val="single" w:sz="4" w:space="0" w:color="auto"/>
              <w:left w:val="single" w:sz="4" w:space="0" w:color="auto"/>
              <w:bottom w:val="single" w:sz="4" w:space="0" w:color="auto"/>
              <w:right w:val="single" w:sz="4" w:space="0" w:color="auto"/>
            </w:tcBorders>
            <w:vAlign w:val="center"/>
            <w:hideMark/>
          </w:tcPr>
          <w:p w14:paraId="31198BBB" w14:textId="77777777" w:rsidR="00BF7B66" w:rsidRPr="000333B2" w:rsidRDefault="00BF7B66" w:rsidP="000333B2">
            <w:pPr>
              <w:spacing w:before="0" w:after="0" w:line="252" w:lineRule="auto"/>
              <w:ind w:left="-2"/>
              <w:contextualSpacing/>
              <w:jc w:val="center"/>
              <w:rPr>
                <w:rFonts w:eastAsia="Calibri"/>
                <w:color w:val="000000"/>
                <w:kern w:val="0"/>
                <w:lang w:val="vi-VN" w:eastAsia="ko-KR"/>
                <w14:ligatures w14:val="none"/>
              </w:rPr>
            </w:pPr>
            <w:r w:rsidRPr="000333B2">
              <w:rPr>
                <w:rFonts w:eastAsia="Calibri"/>
                <w:color w:val="000000"/>
                <w:kern w:val="0"/>
                <w:lang w:val="vi-VN"/>
                <w14:ligatures w14:val="none"/>
              </w:rPr>
              <w:t>≥ 50</w:t>
            </w:r>
          </w:p>
        </w:tc>
        <w:tc>
          <w:tcPr>
            <w:tcW w:w="672" w:type="pct"/>
            <w:tcBorders>
              <w:top w:val="single" w:sz="4" w:space="0" w:color="auto"/>
              <w:left w:val="single" w:sz="4" w:space="0" w:color="auto"/>
              <w:bottom w:val="single" w:sz="4" w:space="0" w:color="auto"/>
              <w:right w:val="single" w:sz="4" w:space="0" w:color="auto"/>
            </w:tcBorders>
          </w:tcPr>
          <w:p w14:paraId="3C1241B4" w14:textId="77777777" w:rsidR="00BF7B66" w:rsidRPr="000333B2" w:rsidRDefault="00BF7B66" w:rsidP="000333B2">
            <w:pPr>
              <w:spacing w:before="0" w:after="0" w:line="252" w:lineRule="auto"/>
              <w:ind w:left="-2"/>
              <w:contextualSpacing/>
              <w:jc w:val="left"/>
              <w:rPr>
                <w:rFonts w:eastAsia="Calibri"/>
                <w:color w:val="000000"/>
                <w:kern w:val="0"/>
                <w:lang w:val="vi-VN" w:eastAsia="ko-KR"/>
                <w14:ligatures w14:val="none"/>
              </w:rPr>
            </w:pPr>
          </w:p>
        </w:tc>
      </w:tr>
      <w:tr w:rsidR="00BF7B66" w:rsidRPr="000333B2" w14:paraId="6389331D" w14:textId="77777777" w:rsidTr="00553B1C">
        <w:tc>
          <w:tcPr>
            <w:tcW w:w="371" w:type="pct"/>
            <w:tcBorders>
              <w:top w:val="single" w:sz="4" w:space="0" w:color="auto"/>
              <w:left w:val="single" w:sz="4" w:space="0" w:color="auto"/>
              <w:bottom w:val="single" w:sz="4" w:space="0" w:color="auto"/>
              <w:right w:val="single" w:sz="4" w:space="0" w:color="auto"/>
            </w:tcBorders>
            <w:vAlign w:val="center"/>
          </w:tcPr>
          <w:p w14:paraId="04AD1F0F"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hideMark/>
          </w:tcPr>
          <w:p w14:paraId="008D333B" w14:textId="77777777" w:rsidR="00BF7B66" w:rsidRPr="000333B2" w:rsidRDefault="00BF7B66" w:rsidP="000333B2">
            <w:pPr>
              <w:spacing w:before="0" w:after="0" w:line="252" w:lineRule="auto"/>
              <w:jc w:val="left"/>
              <w:rPr>
                <w:rFonts w:eastAsia="Times New Roman"/>
                <w:color w:val="000000"/>
                <w:kern w:val="0"/>
                <w:lang w:val="vi-VN"/>
                <w14:ligatures w14:val="none"/>
              </w:rPr>
            </w:pPr>
            <w:r w:rsidRPr="000333B2">
              <w:rPr>
                <w:rFonts w:eastAsia="Times New Roman"/>
                <w:color w:val="000000"/>
                <w:kern w:val="0"/>
                <w:lang w:val="vi-VN"/>
                <w14:ligatures w14:val="none"/>
              </w:rPr>
              <w:t>Đầu cốt ép đồng nhôm MA 150 mm2</w:t>
            </w:r>
          </w:p>
        </w:tc>
        <w:tc>
          <w:tcPr>
            <w:tcW w:w="522" w:type="pct"/>
            <w:tcBorders>
              <w:top w:val="single" w:sz="4" w:space="0" w:color="auto"/>
              <w:left w:val="single" w:sz="4" w:space="0" w:color="auto"/>
              <w:bottom w:val="single" w:sz="4" w:space="0" w:color="auto"/>
              <w:right w:val="single" w:sz="4" w:space="0" w:color="auto"/>
            </w:tcBorders>
            <w:vAlign w:val="center"/>
          </w:tcPr>
          <w:p w14:paraId="43F31B6D" w14:textId="77777777" w:rsidR="00BF7B66" w:rsidRPr="000333B2" w:rsidRDefault="00BF7B66" w:rsidP="000333B2">
            <w:pPr>
              <w:spacing w:before="0" w:after="0" w:line="252" w:lineRule="auto"/>
              <w:jc w:val="center"/>
              <w:rPr>
                <w:rFonts w:eastAsia="Calibri"/>
                <w:color w:val="000000"/>
                <w:kern w:val="0"/>
                <w:lang w:val="vi-VN" w:eastAsia="ko-KR"/>
                <w14:ligatures w14:val="none"/>
              </w:rPr>
            </w:pPr>
          </w:p>
        </w:tc>
        <w:tc>
          <w:tcPr>
            <w:tcW w:w="1345" w:type="pct"/>
            <w:tcBorders>
              <w:top w:val="single" w:sz="4" w:space="0" w:color="auto"/>
              <w:left w:val="single" w:sz="4" w:space="0" w:color="auto"/>
              <w:bottom w:val="single" w:sz="4" w:space="0" w:color="auto"/>
              <w:right w:val="single" w:sz="4" w:space="0" w:color="auto"/>
            </w:tcBorders>
            <w:vAlign w:val="center"/>
            <w:hideMark/>
          </w:tcPr>
          <w:p w14:paraId="606FF8E4" w14:textId="77777777" w:rsidR="00BF7B66" w:rsidRPr="000333B2" w:rsidRDefault="00BF7B66" w:rsidP="000333B2">
            <w:pPr>
              <w:spacing w:before="0" w:after="0" w:line="252" w:lineRule="auto"/>
              <w:ind w:left="-2"/>
              <w:contextualSpacing/>
              <w:jc w:val="center"/>
              <w:rPr>
                <w:rFonts w:eastAsia="Calibri"/>
                <w:color w:val="000000"/>
                <w:kern w:val="0"/>
                <w:lang w:val="vi-VN"/>
                <w14:ligatures w14:val="none"/>
              </w:rPr>
            </w:pPr>
            <w:r w:rsidRPr="000333B2">
              <w:rPr>
                <w:rFonts w:eastAsia="Calibri"/>
                <w:color w:val="000000"/>
                <w:kern w:val="0"/>
                <w:lang w:val="vi-VN"/>
                <w14:ligatures w14:val="none"/>
              </w:rPr>
              <w:t>≥ 52</w:t>
            </w:r>
          </w:p>
        </w:tc>
        <w:tc>
          <w:tcPr>
            <w:tcW w:w="672" w:type="pct"/>
            <w:tcBorders>
              <w:top w:val="single" w:sz="4" w:space="0" w:color="auto"/>
              <w:left w:val="single" w:sz="4" w:space="0" w:color="auto"/>
              <w:bottom w:val="single" w:sz="4" w:space="0" w:color="auto"/>
              <w:right w:val="single" w:sz="4" w:space="0" w:color="auto"/>
            </w:tcBorders>
          </w:tcPr>
          <w:p w14:paraId="42AC3565" w14:textId="77777777" w:rsidR="00BF7B66" w:rsidRPr="000333B2" w:rsidRDefault="00BF7B66" w:rsidP="000333B2">
            <w:pPr>
              <w:spacing w:before="0" w:after="0" w:line="252" w:lineRule="auto"/>
              <w:ind w:left="-2"/>
              <w:contextualSpacing/>
              <w:jc w:val="left"/>
              <w:rPr>
                <w:rFonts w:eastAsia="Calibri"/>
                <w:color w:val="000000"/>
                <w:kern w:val="0"/>
                <w:lang w:val="vi-VN" w:eastAsia="ko-KR"/>
                <w14:ligatures w14:val="none"/>
              </w:rPr>
            </w:pPr>
          </w:p>
        </w:tc>
      </w:tr>
      <w:tr w:rsidR="00BF7B66" w:rsidRPr="000333B2" w14:paraId="22614F97" w14:textId="77777777" w:rsidTr="00553B1C">
        <w:tc>
          <w:tcPr>
            <w:tcW w:w="371" w:type="pct"/>
            <w:tcBorders>
              <w:top w:val="single" w:sz="4" w:space="0" w:color="auto"/>
              <w:left w:val="single" w:sz="4" w:space="0" w:color="auto"/>
              <w:bottom w:val="single" w:sz="4" w:space="0" w:color="auto"/>
              <w:right w:val="single" w:sz="4" w:space="0" w:color="auto"/>
            </w:tcBorders>
            <w:vAlign w:val="center"/>
            <w:hideMark/>
          </w:tcPr>
          <w:p w14:paraId="2BF89D74"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9</w:t>
            </w:r>
          </w:p>
        </w:tc>
        <w:tc>
          <w:tcPr>
            <w:tcW w:w="2090" w:type="pct"/>
            <w:tcBorders>
              <w:top w:val="single" w:sz="4" w:space="0" w:color="auto"/>
              <w:left w:val="single" w:sz="4" w:space="0" w:color="auto"/>
              <w:bottom w:val="single" w:sz="4" w:space="0" w:color="auto"/>
              <w:right w:val="single" w:sz="4" w:space="0" w:color="auto"/>
            </w:tcBorders>
            <w:vAlign w:val="center"/>
            <w:hideMark/>
          </w:tcPr>
          <w:p w14:paraId="7BBD486C" w14:textId="77777777" w:rsidR="00BF7B66" w:rsidRPr="000333B2" w:rsidRDefault="00BF7B66" w:rsidP="000333B2">
            <w:pPr>
              <w:spacing w:before="0" w:after="0" w:line="252" w:lineRule="auto"/>
              <w:jc w:val="left"/>
              <w:rPr>
                <w:rFonts w:eastAsia="Batang"/>
                <w:snapToGrid w:val="0"/>
                <w:color w:val="000000"/>
                <w:kern w:val="0"/>
                <w:lang w:val="vi-VN" w:eastAsia="ko-KR"/>
                <w14:ligatures w14:val="none"/>
              </w:rPr>
            </w:pPr>
            <w:r w:rsidRPr="000333B2">
              <w:rPr>
                <w:rFonts w:eastAsia="Calibri"/>
                <w:color w:val="000000"/>
                <w:kern w:val="0"/>
                <w:lang w:val="vi-VN" w:eastAsia="ko-KR"/>
                <w14:ligatures w14:val="none"/>
              </w:rPr>
              <w:t>Độ dày tối thiểu của phần bản cực bắt boulon:</w:t>
            </w:r>
          </w:p>
        </w:tc>
        <w:tc>
          <w:tcPr>
            <w:tcW w:w="522" w:type="pct"/>
            <w:tcBorders>
              <w:top w:val="single" w:sz="4" w:space="0" w:color="auto"/>
              <w:left w:val="single" w:sz="4" w:space="0" w:color="auto"/>
              <w:bottom w:val="single" w:sz="4" w:space="0" w:color="auto"/>
              <w:right w:val="single" w:sz="4" w:space="0" w:color="auto"/>
            </w:tcBorders>
            <w:vAlign w:val="center"/>
            <w:hideMark/>
          </w:tcPr>
          <w:p w14:paraId="27905CE9"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r w:rsidRPr="000333B2">
              <w:rPr>
                <w:rFonts w:eastAsia="Calibri"/>
                <w:color w:val="000000"/>
                <w:kern w:val="0"/>
                <w:lang w:val="vi-VN" w:eastAsia="ko-KR"/>
                <w14:ligatures w14:val="none"/>
              </w:rPr>
              <w:t>mm</w:t>
            </w:r>
          </w:p>
        </w:tc>
        <w:tc>
          <w:tcPr>
            <w:tcW w:w="1345" w:type="pct"/>
            <w:tcBorders>
              <w:top w:val="single" w:sz="4" w:space="0" w:color="auto"/>
              <w:left w:val="single" w:sz="4" w:space="0" w:color="auto"/>
              <w:bottom w:val="single" w:sz="4" w:space="0" w:color="auto"/>
              <w:right w:val="single" w:sz="4" w:space="0" w:color="auto"/>
            </w:tcBorders>
            <w:vAlign w:val="center"/>
          </w:tcPr>
          <w:p w14:paraId="68490BEB" w14:textId="77777777" w:rsidR="00BF7B66" w:rsidRPr="000333B2" w:rsidRDefault="00BF7B66" w:rsidP="000333B2">
            <w:pPr>
              <w:spacing w:before="0" w:after="0" w:line="252" w:lineRule="auto"/>
              <w:jc w:val="center"/>
              <w:rPr>
                <w:rFonts w:eastAsia="Batang"/>
                <w:snapToGrid w:val="0"/>
                <w:color w:val="000000"/>
                <w:kern w:val="0"/>
                <w:lang w:val="vi-VN" w:eastAsia="ko-KR"/>
                <w14:ligatures w14:val="none"/>
              </w:rPr>
            </w:pPr>
          </w:p>
        </w:tc>
        <w:tc>
          <w:tcPr>
            <w:tcW w:w="672" w:type="pct"/>
            <w:tcBorders>
              <w:top w:val="single" w:sz="4" w:space="0" w:color="auto"/>
              <w:left w:val="single" w:sz="4" w:space="0" w:color="auto"/>
              <w:bottom w:val="single" w:sz="4" w:space="0" w:color="auto"/>
              <w:right w:val="single" w:sz="4" w:space="0" w:color="auto"/>
            </w:tcBorders>
          </w:tcPr>
          <w:p w14:paraId="555B15D4" w14:textId="77777777" w:rsidR="00BF7B66" w:rsidRPr="000333B2" w:rsidRDefault="00BF7B66" w:rsidP="000333B2">
            <w:pPr>
              <w:spacing w:before="0" w:after="0" w:line="252" w:lineRule="auto"/>
              <w:jc w:val="left"/>
              <w:rPr>
                <w:rFonts w:eastAsia="Batang"/>
                <w:snapToGrid w:val="0"/>
                <w:color w:val="000000"/>
                <w:kern w:val="0"/>
                <w:lang w:val="vi-VN" w:eastAsia="ko-KR"/>
                <w14:ligatures w14:val="none"/>
              </w:rPr>
            </w:pPr>
          </w:p>
        </w:tc>
      </w:tr>
      <w:tr w:rsidR="00BF7B66" w:rsidRPr="000333B2" w14:paraId="34BA1138" w14:textId="77777777" w:rsidTr="00553B1C">
        <w:tc>
          <w:tcPr>
            <w:tcW w:w="371" w:type="pct"/>
            <w:tcBorders>
              <w:top w:val="single" w:sz="4" w:space="0" w:color="auto"/>
              <w:left w:val="single" w:sz="4" w:space="0" w:color="auto"/>
              <w:bottom w:val="single" w:sz="4" w:space="0" w:color="auto"/>
              <w:right w:val="single" w:sz="4" w:space="0" w:color="auto"/>
            </w:tcBorders>
            <w:vAlign w:val="center"/>
          </w:tcPr>
          <w:p w14:paraId="0A372B13"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hideMark/>
          </w:tcPr>
          <w:p w14:paraId="017C3BDE" w14:textId="77777777" w:rsidR="00BF7B66" w:rsidRPr="000333B2" w:rsidRDefault="00BF7B66" w:rsidP="000333B2">
            <w:pPr>
              <w:spacing w:before="0" w:after="0" w:line="252" w:lineRule="auto"/>
              <w:jc w:val="left"/>
              <w:rPr>
                <w:rFonts w:eastAsia="Calibri"/>
                <w:color w:val="000000"/>
                <w:kern w:val="0"/>
                <w:lang w:val="vi-VN" w:eastAsia="ko-KR"/>
                <w14:ligatures w14:val="none"/>
              </w:rPr>
            </w:pPr>
            <w:r w:rsidRPr="000333B2">
              <w:rPr>
                <w:rFonts w:eastAsia="Times New Roman"/>
                <w:color w:val="000000"/>
                <w:kern w:val="0"/>
                <w:lang w:val="vi-VN"/>
                <w14:ligatures w14:val="none"/>
              </w:rPr>
              <w:t>Đầu cốt ép đồng nhôm MA 50 mm2</w:t>
            </w:r>
          </w:p>
        </w:tc>
        <w:tc>
          <w:tcPr>
            <w:tcW w:w="522" w:type="pct"/>
            <w:tcBorders>
              <w:top w:val="single" w:sz="4" w:space="0" w:color="auto"/>
              <w:left w:val="single" w:sz="4" w:space="0" w:color="auto"/>
              <w:bottom w:val="single" w:sz="4" w:space="0" w:color="auto"/>
              <w:right w:val="single" w:sz="4" w:space="0" w:color="auto"/>
            </w:tcBorders>
            <w:vAlign w:val="center"/>
          </w:tcPr>
          <w:p w14:paraId="16115D76"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1345" w:type="pct"/>
            <w:tcBorders>
              <w:top w:val="single" w:sz="4" w:space="0" w:color="auto"/>
              <w:left w:val="single" w:sz="4" w:space="0" w:color="auto"/>
              <w:bottom w:val="single" w:sz="4" w:space="0" w:color="auto"/>
              <w:right w:val="single" w:sz="4" w:space="0" w:color="auto"/>
            </w:tcBorders>
            <w:vAlign w:val="center"/>
            <w:hideMark/>
          </w:tcPr>
          <w:p w14:paraId="333B38FB" w14:textId="77777777" w:rsidR="00BF7B66" w:rsidRPr="000333B2" w:rsidRDefault="00BF7B66" w:rsidP="000333B2">
            <w:pPr>
              <w:spacing w:before="0" w:after="0" w:line="252" w:lineRule="auto"/>
              <w:ind w:left="-2"/>
              <w:contextualSpacing/>
              <w:jc w:val="center"/>
              <w:rPr>
                <w:rFonts w:eastAsia="Calibri"/>
                <w:color w:val="000000"/>
                <w:kern w:val="0"/>
                <w:lang w:val="vi-VN" w:eastAsia="ko-KR"/>
                <w14:ligatures w14:val="none"/>
              </w:rPr>
            </w:pPr>
            <w:r w:rsidRPr="000333B2">
              <w:rPr>
                <w:rFonts w:eastAsia="Calibri"/>
                <w:color w:val="000000"/>
                <w:kern w:val="0"/>
                <w:lang w:val="vi-VN"/>
                <w14:ligatures w14:val="none"/>
              </w:rPr>
              <w:t>≥ 3,0</w:t>
            </w:r>
          </w:p>
        </w:tc>
        <w:tc>
          <w:tcPr>
            <w:tcW w:w="672" w:type="pct"/>
            <w:tcBorders>
              <w:top w:val="single" w:sz="4" w:space="0" w:color="auto"/>
              <w:left w:val="single" w:sz="4" w:space="0" w:color="auto"/>
              <w:bottom w:val="single" w:sz="4" w:space="0" w:color="auto"/>
              <w:right w:val="single" w:sz="4" w:space="0" w:color="auto"/>
            </w:tcBorders>
          </w:tcPr>
          <w:p w14:paraId="0205D49C" w14:textId="77777777" w:rsidR="00BF7B66" w:rsidRPr="000333B2" w:rsidRDefault="00BF7B66" w:rsidP="000333B2">
            <w:pPr>
              <w:spacing w:before="0" w:after="0" w:line="252" w:lineRule="auto"/>
              <w:ind w:left="-2"/>
              <w:contextualSpacing/>
              <w:jc w:val="left"/>
              <w:rPr>
                <w:rFonts w:eastAsia="Calibri"/>
                <w:color w:val="000000"/>
                <w:kern w:val="0"/>
                <w:lang w:val="vi-VN" w:eastAsia="ko-KR"/>
                <w14:ligatures w14:val="none"/>
              </w:rPr>
            </w:pPr>
          </w:p>
        </w:tc>
      </w:tr>
      <w:tr w:rsidR="00BF7B66" w:rsidRPr="000333B2" w14:paraId="11990AD9" w14:textId="77777777" w:rsidTr="00553B1C">
        <w:tc>
          <w:tcPr>
            <w:tcW w:w="371" w:type="pct"/>
            <w:tcBorders>
              <w:top w:val="single" w:sz="4" w:space="0" w:color="auto"/>
              <w:left w:val="single" w:sz="4" w:space="0" w:color="auto"/>
              <w:bottom w:val="single" w:sz="4" w:space="0" w:color="auto"/>
              <w:right w:val="single" w:sz="4" w:space="0" w:color="auto"/>
            </w:tcBorders>
            <w:vAlign w:val="center"/>
          </w:tcPr>
          <w:p w14:paraId="61335771"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hideMark/>
          </w:tcPr>
          <w:p w14:paraId="09AE64D4" w14:textId="77777777" w:rsidR="00BF7B66" w:rsidRPr="000333B2" w:rsidRDefault="00BF7B66" w:rsidP="000333B2">
            <w:pPr>
              <w:spacing w:before="0" w:after="0" w:line="252" w:lineRule="auto"/>
              <w:jc w:val="left"/>
              <w:rPr>
                <w:rFonts w:eastAsia="Calibri"/>
                <w:color w:val="000000"/>
                <w:kern w:val="0"/>
                <w:lang w:val="vi-VN" w:eastAsia="ko-KR"/>
                <w14:ligatures w14:val="none"/>
              </w:rPr>
            </w:pPr>
            <w:r w:rsidRPr="000333B2">
              <w:rPr>
                <w:rFonts w:eastAsia="Times New Roman"/>
                <w:color w:val="000000"/>
                <w:kern w:val="0"/>
                <w:lang w:val="vi-VN"/>
                <w14:ligatures w14:val="none"/>
              </w:rPr>
              <w:t>Đầu cốt ép đồng nhôm MA 70 mm2</w:t>
            </w:r>
          </w:p>
        </w:tc>
        <w:tc>
          <w:tcPr>
            <w:tcW w:w="522" w:type="pct"/>
            <w:tcBorders>
              <w:top w:val="single" w:sz="4" w:space="0" w:color="auto"/>
              <w:left w:val="single" w:sz="4" w:space="0" w:color="auto"/>
              <w:bottom w:val="single" w:sz="4" w:space="0" w:color="auto"/>
              <w:right w:val="single" w:sz="4" w:space="0" w:color="auto"/>
            </w:tcBorders>
            <w:vAlign w:val="center"/>
          </w:tcPr>
          <w:p w14:paraId="025EE1DA"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1345" w:type="pct"/>
            <w:tcBorders>
              <w:top w:val="single" w:sz="4" w:space="0" w:color="auto"/>
              <w:left w:val="single" w:sz="4" w:space="0" w:color="auto"/>
              <w:bottom w:val="single" w:sz="4" w:space="0" w:color="auto"/>
              <w:right w:val="single" w:sz="4" w:space="0" w:color="auto"/>
            </w:tcBorders>
            <w:vAlign w:val="center"/>
            <w:hideMark/>
          </w:tcPr>
          <w:p w14:paraId="0D0B0A97" w14:textId="77777777" w:rsidR="00BF7B66" w:rsidRPr="000333B2" w:rsidRDefault="00BF7B66" w:rsidP="000333B2">
            <w:pPr>
              <w:spacing w:before="0" w:after="0" w:line="252" w:lineRule="auto"/>
              <w:ind w:left="-2"/>
              <w:contextualSpacing/>
              <w:jc w:val="center"/>
              <w:rPr>
                <w:rFonts w:eastAsia="Calibri"/>
                <w:color w:val="000000"/>
                <w:kern w:val="0"/>
                <w:lang w:val="vi-VN" w:eastAsia="ko-KR"/>
                <w14:ligatures w14:val="none"/>
              </w:rPr>
            </w:pPr>
            <w:r w:rsidRPr="000333B2">
              <w:rPr>
                <w:rFonts w:eastAsia="Calibri"/>
                <w:color w:val="000000"/>
                <w:kern w:val="0"/>
                <w:lang w:val="vi-VN"/>
                <w14:ligatures w14:val="none"/>
              </w:rPr>
              <w:t>≥ 3,5</w:t>
            </w:r>
          </w:p>
        </w:tc>
        <w:tc>
          <w:tcPr>
            <w:tcW w:w="672" w:type="pct"/>
            <w:tcBorders>
              <w:top w:val="single" w:sz="4" w:space="0" w:color="auto"/>
              <w:left w:val="single" w:sz="4" w:space="0" w:color="auto"/>
              <w:bottom w:val="single" w:sz="4" w:space="0" w:color="auto"/>
              <w:right w:val="single" w:sz="4" w:space="0" w:color="auto"/>
            </w:tcBorders>
          </w:tcPr>
          <w:p w14:paraId="7BA204A4" w14:textId="77777777" w:rsidR="00BF7B66" w:rsidRPr="000333B2" w:rsidRDefault="00BF7B66" w:rsidP="000333B2">
            <w:pPr>
              <w:spacing w:before="0" w:after="0" w:line="252" w:lineRule="auto"/>
              <w:ind w:left="-2"/>
              <w:contextualSpacing/>
              <w:jc w:val="left"/>
              <w:rPr>
                <w:rFonts w:eastAsia="Calibri"/>
                <w:color w:val="000000"/>
                <w:kern w:val="0"/>
                <w:lang w:val="vi-VN" w:eastAsia="ko-KR"/>
                <w14:ligatures w14:val="none"/>
              </w:rPr>
            </w:pPr>
          </w:p>
        </w:tc>
      </w:tr>
      <w:tr w:rsidR="00BF7B66" w:rsidRPr="000333B2" w14:paraId="0FDEEFA7" w14:textId="77777777" w:rsidTr="00553B1C">
        <w:tc>
          <w:tcPr>
            <w:tcW w:w="371" w:type="pct"/>
            <w:tcBorders>
              <w:top w:val="single" w:sz="4" w:space="0" w:color="auto"/>
              <w:left w:val="single" w:sz="4" w:space="0" w:color="auto"/>
              <w:bottom w:val="single" w:sz="4" w:space="0" w:color="auto"/>
              <w:right w:val="single" w:sz="4" w:space="0" w:color="auto"/>
            </w:tcBorders>
            <w:vAlign w:val="center"/>
          </w:tcPr>
          <w:p w14:paraId="3741D42A"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hideMark/>
          </w:tcPr>
          <w:p w14:paraId="737524F9" w14:textId="77777777" w:rsidR="00BF7B66" w:rsidRPr="000333B2" w:rsidRDefault="00BF7B66" w:rsidP="000333B2">
            <w:pPr>
              <w:spacing w:before="0" w:after="0" w:line="252" w:lineRule="auto"/>
              <w:jc w:val="left"/>
              <w:rPr>
                <w:rFonts w:eastAsia="Calibri"/>
                <w:color w:val="000000"/>
                <w:kern w:val="0"/>
                <w:lang w:val="vi-VN" w:eastAsia="ko-KR"/>
                <w14:ligatures w14:val="none"/>
              </w:rPr>
            </w:pPr>
            <w:r w:rsidRPr="000333B2">
              <w:rPr>
                <w:rFonts w:eastAsia="Times New Roman"/>
                <w:color w:val="000000"/>
                <w:kern w:val="0"/>
                <w:lang w:val="vi-VN"/>
                <w14:ligatures w14:val="none"/>
              </w:rPr>
              <w:t>Đầu cốt ép đồng nhôm MA 95 mm2</w:t>
            </w:r>
          </w:p>
        </w:tc>
        <w:tc>
          <w:tcPr>
            <w:tcW w:w="522" w:type="pct"/>
            <w:tcBorders>
              <w:top w:val="single" w:sz="4" w:space="0" w:color="auto"/>
              <w:left w:val="single" w:sz="4" w:space="0" w:color="auto"/>
              <w:bottom w:val="single" w:sz="4" w:space="0" w:color="auto"/>
              <w:right w:val="single" w:sz="4" w:space="0" w:color="auto"/>
            </w:tcBorders>
            <w:vAlign w:val="center"/>
          </w:tcPr>
          <w:p w14:paraId="70185CDD"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1345" w:type="pct"/>
            <w:tcBorders>
              <w:top w:val="single" w:sz="4" w:space="0" w:color="auto"/>
              <w:left w:val="single" w:sz="4" w:space="0" w:color="auto"/>
              <w:bottom w:val="single" w:sz="4" w:space="0" w:color="auto"/>
              <w:right w:val="single" w:sz="4" w:space="0" w:color="auto"/>
            </w:tcBorders>
            <w:vAlign w:val="center"/>
            <w:hideMark/>
          </w:tcPr>
          <w:p w14:paraId="71AF8697" w14:textId="77777777" w:rsidR="00BF7B66" w:rsidRPr="000333B2" w:rsidRDefault="00BF7B66" w:rsidP="000333B2">
            <w:pPr>
              <w:spacing w:before="0" w:after="0" w:line="252" w:lineRule="auto"/>
              <w:ind w:left="-2"/>
              <w:contextualSpacing/>
              <w:jc w:val="center"/>
              <w:rPr>
                <w:rFonts w:eastAsia="Calibri"/>
                <w:color w:val="000000"/>
                <w:kern w:val="0"/>
                <w:lang w:val="vi-VN" w:eastAsia="ko-KR"/>
                <w14:ligatures w14:val="none"/>
              </w:rPr>
            </w:pPr>
            <w:r w:rsidRPr="000333B2">
              <w:rPr>
                <w:rFonts w:eastAsia="Calibri"/>
                <w:color w:val="000000"/>
                <w:kern w:val="0"/>
                <w:lang w:val="vi-VN"/>
                <w14:ligatures w14:val="none"/>
              </w:rPr>
              <w:t>≥ 4,0</w:t>
            </w:r>
          </w:p>
        </w:tc>
        <w:tc>
          <w:tcPr>
            <w:tcW w:w="672" w:type="pct"/>
            <w:tcBorders>
              <w:top w:val="single" w:sz="4" w:space="0" w:color="auto"/>
              <w:left w:val="single" w:sz="4" w:space="0" w:color="auto"/>
              <w:bottom w:val="single" w:sz="4" w:space="0" w:color="auto"/>
              <w:right w:val="single" w:sz="4" w:space="0" w:color="auto"/>
            </w:tcBorders>
          </w:tcPr>
          <w:p w14:paraId="75CB35E1" w14:textId="77777777" w:rsidR="00BF7B66" w:rsidRPr="000333B2" w:rsidRDefault="00BF7B66" w:rsidP="000333B2">
            <w:pPr>
              <w:spacing w:before="0" w:after="0" w:line="252" w:lineRule="auto"/>
              <w:ind w:left="-2"/>
              <w:contextualSpacing/>
              <w:jc w:val="left"/>
              <w:rPr>
                <w:rFonts w:eastAsia="Calibri"/>
                <w:color w:val="000000"/>
                <w:kern w:val="0"/>
                <w:lang w:val="vi-VN" w:eastAsia="ko-KR"/>
                <w14:ligatures w14:val="none"/>
              </w:rPr>
            </w:pPr>
          </w:p>
        </w:tc>
      </w:tr>
      <w:tr w:rsidR="00BF7B66" w:rsidRPr="000333B2" w14:paraId="634A61D4" w14:textId="77777777" w:rsidTr="00553B1C">
        <w:tc>
          <w:tcPr>
            <w:tcW w:w="371" w:type="pct"/>
            <w:tcBorders>
              <w:top w:val="single" w:sz="4" w:space="0" w:color="auto"/>
              <w:left w:val="single" w:sz="4" w:space="0" w:color="auto"/>
              <w:bottom w:val="single" w:sz="4" w:space="0" w:color="auto"/>
              <w:right w:val="single" w:sz="4" w:space="0" w:color="auto"/>
            </w:tcBorders>
            <w:vAlign w:val="center"/>
          </w:tcPr>
          <w:p w14:paraId="769C9755"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hideMark/>
          </w:tcPr>
          <w:p w14:paraId="70668486" w14:textId="77777777" w:rsidR="00BF7B66" w:rsidRPr="000333B2" w:rsidRDefault="00BF7B66" w:rsidP="000333B2">
            <w:pPr>
              <w:spacing w:before="0" w:after="0" w:line="252" w:lineRule="auto"/>
              <w:jc w:val="left"/>
              <w:rPr>
                <w:rFonts w:eastAsia="Times New Roman"/>
                <w:color w:val="000000"/>
                <w:kern w:val="0"/>
                <w:lang w:val="vi-VN"/>
                <w14:ligatures w14:val="none"/>
              </w:rPr>
            </w:pPr>
            <w:r w:rsidRPr="000333B2">
              <w:rPr>
                <w:rFonts w:eastAsia="Times New Roman"/>
                <w:color w:val="000000"/>
                <w:kern w:val="0"/>
                <w:lang w:val="vi-VN"/>
                <w14:ligatures w14:val="none"/>
              </w:rPr>
              <w:t>Đầu cốt ép đồng nhôm MA 120 mm2</w:t>
            </w:r>
          </w:p>
        </w:tc>
        <w:tc>
          <w:tcPr>
            <w:tcW w:w="522" w:type="pct"/>
            <w:tcBorders>
              <w:top w:val="single" w:sz="4" w:space="0" w:color="auto"/>
              <w:left w:val="single" w:sz="4" w:space="0" w:color="auto"/>
              <w:bottom w:val="single" w:sz="4" w:space="0" w:color="auto"/>
              <w:right w:val="single" w:sz="4" w:space="0" w:color="auto"/>
            </w:tcBorders>
            <w:vAlign w:val="center"/>
          </w:tcPr>
          <w:p w14:paraId="27F6F135"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1345" w:type="pct"/>
            <w:tcBorders>
              <w:top w:val="single" w:sz="4" w:space="0" w:color="auto"/>
              <w:left w:val="single" w:sz="4" w:space="0" w:color="auto"/>
              <w:bottom w:val="single" w:sz="4" w:space="0" w:color="auto"/>
              <w:right w:val="single" w:sz="4" w:space="0" w:color="auto"/>
            </w:tcBorders>
            <w:vAlign w:val="center"/>
            <w:hideMark/>
          </w:tcPr>
          <w:p w14:paraId="479040B7" w14:textId="77777777" w:rsidR="00BF7B66" w:rsidRPr="000333B2" w:rsidRDefault="00BF7B66" w:rsidP="000333B2">
            <w:pPr>
              <w:spacing w:before="0" w:after="0" w:line="252" w:lineRule="auto"/>
              <w:ind w:left="-2"/>
              <w:contextualSpacing/>
              <w:jc w:val="center"/>
              <w:rPr>
                <w:rFonts w:eastAsia="Calibri"/>
                <w:color w:val="000000"/>
                <w:kern w:val="0"/>
                <w:lang w:val="vi-VN"/>
                <w14:ligatures w14:val="none"/>
              </w:rPr>
            </w:pPr>
            <w:r w:rsidRPr="000333B2">
              <w:rPr>
                <w:rFonts w:eastAsia="Calibri"/>
                <w:color w:val="000000"/>
                <w:kern w:val="0"/>
                <w:lang w:val="vi-VN"/>
                <w14:ligatures w14:val="none"/>
              </w:rPr>
              <w:t>≥ 4,5</w:t>
            </w:r>
          </w:p>
        </w:tc>
        <w:tc>
          <w:tcPr>
            <w:tcW w:w="672" w:type="pct"/>
            <w:tcBorders>
              <w:top w:val="single" w:sz="4" w:space="0" w:color="auto"/>
              <w:left w:val="single" w:sz="4" w:space="0" w:color="auto"/>
              <w:bottom w:val="single" w:sz="4" w:space="0" w:color="auto"/>
              <w:right w:val="single" w:sz="4" w:space="0" w:color="auto"/>
            </w:tcBorders>
          </w:tcPr>
          <w:p w14:paraId="040F8ABF" w14:textId="77777777" w:rsidR="00BF7B66" w:rsidRPr="000333B2" w:rsidRDefault="00BF7B66" w:rsidP="000333B2">
            <w:pPr>
              <w:spacing w:before="0" w:after="0" w:line="252" w:lineRule="auto"/>
              <w:ind w:left="-2"/>
              <w:contextualSpacing/>
              <w:jc w:val="left"/>
              <w:rPr>
                <w:rFonts w:eastAsia="Calibri"/>
                <w:color w:val="000000"/>
                <w:kern w:val="0"/>
                <w:lang w:val="vi-VN" w:eastAsia="ko-KR"/>
                <w14:ligatures w14:val="none"/>
              </w:rPr>
            </w:pPr>
          </w:p>
        </w:tc>
      </w:tr>
      <w:tr w:rsidR="00BF7B66" w:rsidRPr="000333B2" w14:paraId="11465A99" w14:textId="77777777" w:rsidTr="00553B1C">
        <w:tc>
          <w:tcPr>
            <w:tcW w:w="371" w:type="pct"/>
            <w:tcBorders>
              <w:top w:val="single" w:sz="4" w:space="0" w:color="auto"/>
              <w:left w:val="single" w:sz="4" w:space="0" w:color="auto"/>
              <w:bottom w:val="single" w:sz="4" w:space="0" w:color="auto"/>
              <w:right w:val="single" w:sz="4" w:space="0" w:color="auto"/>
            </w:tcBorders>
            <w:vAlign w:val="center"/>
          </w:tcPr>
          <w:p w14:paraId="3797F4CE"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hideMark/>
          </w:tcPr>
          <w:p w14:paraId="5B97672A" w14:textId="77777777" w:rsidR="00BF7B66" w:rsidRPr="000333B2" w:rsidRDefault="00BF7B66" w:rsidP="000333B2">
            <w:pPr>
              <w:spacing w:before="0" w:after="0" w:line="252" w:lineRule="auto"/>
              <w:jc w:val="left"/>
              <w:rPr>
                <w:rFonts w:eastAsia="Times New Roman"/>
                <w:color w:val="000000"/>
                <w:kern w:val="0"/>
                <w:lang w:val="vi-VN"/>
                <w14:ligatures w14:val="none"/>
              </w:rPr>
            </w:pPr>
            <w:r w:rsidRPr="000333B2">
              <w:rPr>
                <w:rFonts w:eastAsia="Times New Roman"/>
                <w:color w:val="000000"/>
                <w:kern w:val="0"/>
                <w:lang w:val="vi-VN"/>
                <w14:ligatures w14:val="none"/>
              </w:rPr>
              <w:t>Đầu cốt ép đồng nhôm MA 150 mm2</w:t>
            </w:r>
          </w:p>
        </w:tc>
        <w:tc>
          <w:tcPr>
            <w:tcW w:w="522" w:type="pct"/>
            <w:tcBorders>
              <w:top w:val="single" w:sz="4" w:space="0" w:color="auto"/>
              <w:left w:val="single" w:sz="4" w:space="0" w:color="auto"/>
              <w:bottom w:val="single" w:sz="4" w:space="0" w:color="auto"/>
              <w:right w:val="single" w:sz="4" w:space="0" w:color="auto"/>
            </w:tcBorders>
            <w:vAlign w:val="center"/>
          </w:tcPr>
          <w:p w14:paraId="5A5D986A"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1345" w:type="pct"/>
            <w:tcBorders>
              <w:top w:val="single" w:sz="4" w:space="0" w:color="auto"/>
              <w:left w:val="single" w:sz="4" w:space="0" w:color="auto"/>
              <w:bottom w:val="single" w:sz="4" w:space="0" w:color="auto"/>
              <w:right w:val="single" w:sz="4" w:space="0" w:color="auto"/>
            </w:tcBorders>
            <w:vAlign w:val="center"/>
            <w:hideMark/>
          </w:tcPr>
          <w:p w14:paraId="53ACF266" w14:textId="77777777" w:rsidR="00BF7B66" w:rsidRPr="000333B2" w:rsidRDefault="00BF7B66" w:rsidP="000333B2">
            <w:pPr>
              <w:spacing w:before="0" w:after="0" w:line="252" w:lineRule="auto"/>
              <w:ind w:left="-2"/>
              <w:contextualSpacing/>
              <w:jc w:val="center"/>
              <w:rPr>
                <w:rFonts w:eastAsia="Calibri"/>
                <w:color w:val="000000"/>
                <w:kern w:val="0"/>
                <w:lang w:val="vi-VN"/>
                <w14:ligatures w14:val="none"/>
              </w:rPr>
            </w:pPr>
            <w:r w:rsidRPr="000333B2">
              <w:rPr>
                <w:rFonts w:eastAsia="Calibri"/>
                <w:color w:val="000000"/>
                <w:kern w:val="0"/>
                <w:lang w:val="vi-VN"/>
                <w14:ligatures w14:val="none"/>
              </w:rPr>
              <w:t>≥ 5,0</w:t>
            </w:r>
          </w:p>
        </w:tc>
        <w:tc>
          <w:tcPr>
            <w:tcW w:w="672" w:type="pct"/>
            <w:tcBorders>
              <w:top w:val="single" w:sz="4" w:space="0" w:color="auto"/>
              <w:left w:val="single" w:sz="4" w:space="0" w:color="auto"/>
              <w:bottom w:val="single" w:sz="4" w:space="0" w:color="auto"/>
              <w:right w:val="single" w:sz="4" w:space="0" w:color="auto"/>
            </w:tcBorders>
          </w:tcPr>
          <w:p w14:paraId="2CDC0F5E" w14:textId="77777777" w:rsidR="00BF7B66" w:rsidRPr="000333B2" w:rsidRDefault="00BF7B66" w:rsidP="000333B2">
            <w:pPr>
              <w:spacing w:before="0" w:after="0" w:line="252" w:lineRule="auto"/>
              <w:ind w:left="-2"/>
              <w:contextualSpacing/>
              <w:jc w:val="left"/>
              <w:rPr>
                <w:rFonts w:eastAsia="Calibri"/>
                <w:color w:val="000000"/>
                <w:kern w:val="0"/>
                <w:lang w:val="vi-VN" w:eastAsia="ko-KR"/>
                <w14:ligatures w14:val="none"/>
              </w:rPr>
            </w:pPr>
          </w:p>
        </w:tc>
      </w:tr>
      <w:tr w:rsidR="00BF7B66" w:rsidRPr="000333B2" w14:paraId="3E6BDC8A" w14:textId="77777777" w:rsidTr="00553B1C">
        <w:tc>
          <w:tcPr>
            <w:tcW w:w="371" w:type="pct"/>
            <w:tcBorders>
              <w:top w:val="single" w:sz="4" w:space="0" w:color="auto"/>
              <w:left w:val="single" w:sz="4" w:space="0" w:color="auto"/>
              <w:bottom w:val="single" w:sz="4" w:space="0" w:color="auto"/>
              <w:right w:val="single" w:sz="4" w:space="0" w:color="auto"/>
            </w:tcBorders>
            <w:vAlign w:val="center"/>
            <w:hideMark/>
          </w:tcPr>
          <w:p w14:paraId="29E6B7C6"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10</w:t>
            </w:r>
          </w:p>
        </w:tc>
        <w:tc>
          <w:tcPr>
            <w:tcW w:w="2090" w:type="pct"/>
            <w:tcBorders>
              <w:top w:val="single" w:sz="4" w:space="0" w:color="auto"/>
              <w:left w:val="single" w:sz="4" w:space="0" w:color="auto"/>
              <w:bottom w:val="single" w:sz="4" w:space="0" w:color="auto"/>
              <w:right w:val="single" w:sz="4" w:space="0" w:color="auto"/>
            </w:tcBorders>
            <w:vAlign w:val="center"/>
            <w:hideMark/>
          </w:tcPr>
          <w:p w14:paraId="1324F42F" w14:textId="77777777" w:rsidR="00BF7B66" w:rsidRPr="000333B2" w:rsidRDefault="00BF7B66" w:rsidP="000333B2">
            <w:pPr>
              <w:spacing w:before="0" w:after="0" w:line="252" w:lineRule="auto"/>
              <w:jc w:val="left"/>
              <w:rPr>
                <w:rFonts w:eastAsia="Calibri"/>
                <w:color w:val="000000"/>
                <w:kern w:val="0"/>
                <w:lang w:val="vi-VN" w:eastAsia="ko-KR"/>
                <w14:ligatures w14:val="none"/>
              </w:rPr>
            </w:pPr>
            <w:r w:rsidRPr="000333B2">
              <w:rPr>
                <w:rFonts w:eastAsia="Calibri"/>
                <w:color w:val="000000"/>
                <w:kern w:val="0"/>
                <w:lang w:val="vi-VN" w:eastAsia="ko-KR"/>
                <w14:ligatures w14:val="none"/>
              </w:rPr>
              <w:t>Số lượng vị trí để thực hiện các mối ép</w:t>
            </w:r>
          </w:p>
        </w:tc>
        <w:tc>
          <w:tcPr>
            <w:tcW w:w="522" w:type="pct"/>
            <w:tcBorders>
              <w:top w:val="single" w:sz="4" w:space="0" w:color="auto"/>
              <w:left w:val="single" w:sz="4" w:space="0" w:color="auto"/>
              <w:bottom w:val="single" w:sz="4" w:space="0" w:color="auto"/>
              <w:right w:val="single" w:sz="4" w:space="0" w:color="auto"/>
            </w:tcBorders>
            <w:vAlign w:val="center"/>
          </w:tcPr>
          <w:p w14:paraId="0BB86CF8"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1345" w:type="pct"/>
            <w:tcBorders>
              <w:top w:val="single" w:sz="4" w:space="0" w:color="auto"/>
              <w:left w:val="single" w:sz="4" w:space="0" w:color="auto"/>
              <w:bottom w:val="single" w:sz="4" w:space="0" w:color="auto"/>
              <w:right w:val="single" w:sz="4" w:space="0" w:color="auto"/>
            </w:tcBorders>
            <w:vAlign w:val="center"/>
            <w:hideMark/>
          </w:tcPr>
          <w:p w14:paraId="3D391AEB" w14:textId="77777777" w:rsidR="00BF7B66" w:rsidRPr="000333B2" w:rsidRDefault="00BF7B66" w:rsidP="000333B2">
            <w:pPr>
              <w:spacing w:before="0" w:after="0" w:line="252" w:lineRule="auto"/>
              <w:jc w:val="center"/>
              <w:rPr>
                <w:rFonts w:eastAsia="Calibri"/>
                <w:color w:val="000000"/>
                <w:kern w:val="0"/>
                <w:lang w:val="vi-VN" w:eastAsia="ko-KR"/>
                <w14:ligatures w14:val="none"/>
              </w:rPr>
            </w:pPr>
            <w:r w:rsidRPr="000333B2">
              <w:rPr>
                <w:rFonts w:eastAsia="Calibri"/>
                <w:color w:val="000000"/>
                <w:kern w:val="0"/>
                <w:lang w:val="vi-VN" w:eastAsia="ko-KR"/>
                <w14:ligatures w14:val="none"/>
              </w:rPr>
              <w:t>Số vị trí ép dây</w:t>
            </w:r>
          </w:p>
        </w:tc>
        <w:tc>
          <w:tcPr>
            <w:tcW w:w="672" w:type="pct"/>
            <w:tcBorders>
              <w:top w:val="single" w:sz="4" w:space="0" w:color="auto"/>
              <w:left w:val="single" w:sz="4" w:space="0" w:color="auto"/>
              <w:bottom w:val="single" w:sz="4" w:space="0" w:color="auto"/>
              <w:right w:val="single" w:sz="4" w:space="0" w:color="auto"/>
            </w:tcBorders>
          </w:tcPr>
          <w:p w14:paraId="52CA8562" w14:textId="77777777" w:rsidR="00BF7B66" w:rsidRPr="000333B2" w:rsidRDefault="00BF7B66" w:rsidP="000333B2">
            <w:pPr>
              <w:spacing w:before="0" w:after="0" w:line="252" w:lineRule="auto"/>
              <w:jc w:val="left"/>
              <w:rPr>
                <w:rFonts w:eastAsia="Calibri"/>
                <w:color w:val="000000"/>
                <w:kern w:val="0"/>
                <w:lang w:val="vi-VN" w:eastAsia="ko-KR"/>
                <w14:ligatures w14:val="none"/>
              </w:rPr>
            </w:pPr>
          </w:p>
        </w:tc>
      </w:tr>
      <w:tr w:rsidR="00BF7B66" w:rsidRPr="000333B2" w14:paraId="64D1319B" w14:textId="77777777" w:rsidTr="00553B1C">
        <w:tc>
          <w:tcPr>
            <w:tcW w:w="371" w:type="pct"/>
            <w:tcBorders>
              <w:top w:val="single" w:sz="4" w:space="0" w:color="auto"/>
              <w:left w:val="single" w:sz="4" w:space="0" w:color="auto"/>
              <w:bottom w:val="single" w:sz="4" w:space="0" w:color="auto"/>
              <w:right w:val="single" w:sz="4" w:space="0" w:color="auto"/>
            </w:tcBorders>
            <w:vAlign w:val="center"/>
          </w:tcPr>
          <w:p w14:paraId="4AF86F1A"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hideMark/>
          </w:tcPr>
          <w:p w14:paraId="37CB1189" w14:textId="77777777" w:rsidR="00BF7B66" w:rsidRPr="000333B2" w:rsidRDefault="00BF7B66" w:rsidP="000333B2">
            <w:pPr>
              <w:spacing w:before="0" w:after="0" w:line="252" w:lineRule="auto"/>
              <w:jc w:val="left"/>
              <w:rPr>
                <w:rFonts w:eastAsia="Calibri"/>
                <w:color w:val="000000"/>
                <w:kern w:val="0"/>
                <w:lang w:val="vi-VN" w:eastAsia="ko-KR"/>
                <w14:ligatures w14:val="none"/>
              </w:rPr>
            </w:pPr>
            <w:r w:rsidRPr="000333B2">
              <w:rPr>
                <w:rFonts w:eastAsia="Times New Roman"/>
                <w:color w:val="000000"/>
                <w:kern w:val="0"/>
                <w:lang w:val="vi-VN"/>
                <w14:ligatures w14:val="none"/>
              </w:rPr>
              <w:t>Đầu cốt ép đồng nhôm MA 50 mm2</w:t>
            </w:r>
          </w:p>
        </w:tc>
        <w:tc>
          <w:tcPr>
            <w:tcW w:w="522" w:type="pct"/>
            <w:tcBorders>
              <w:top w:val="single" w:sz="4" w:space="0" w:color="auto"/>
              <w:left w:val="single" w:sz="4" w:space="0" w:color="auto"/>
              <w:bottom w:val="single" w:sz="4" w:space="0" w:color="auto"/>
              <w:right w:val="single" w:sz="4" w:space="0" w:color="auto"/>
            </w:tcBorders>
            <w:vAlign w:val="center"/>
          </w:tcPr>
          <w:p w14:paraId="046C8D7D"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1345" w:type="pct"/>
            <w:tcBorders>
              <w:top w:val="single" w:sz="4" w:space="0" w:color="auto"/>
              <w:left w:val="single" w:sz="4" w:space="0" w:color="auto"/>
              <w:bottom w:val="single" w:sz="4" w:space="0" w:color="auto"/>
              <w:right w:val="single" w:sz="4" w:space="0" w:color="auto"/>
            </w:tcBorders>
            <w:vAlign w:val="center"/>
            <w:hideMark/>
          </w:tcPr>
          <w:p w14:paraId="537CAA48" w14:textId="77777777" w:rsidR="00BF7B66" w:rsidRPr="000333B2" w:rsidRDefault="00BF7B66" w:rsidP="000333B2">
            <w:pPr>
              <w:spacing w:before="0" w:after="0" w:line="252" w:lineRule="auto"/>
              <w:jc w:val="center"/>
              <w:rPr>
                <w:rFonts w:eastAsia="Calibri"/>
                <w:color w:val="000000"/>
                <w:kern w:val="0"/>
                <w:lang w:val="vi-VN" w:eastAsia="ko-KR"/>
                <w14:ligatures w14:val="none"/>
              </w:rPr>
            </w:pPr>
            <w:r w:rsidRPr="000333B2">
              <w:rPr>
                <w:rFonts w:eastAsia="Calibri"/>
                <w:color w:val="000000"/>
                <w:kern w:val="0"/>
                <w:lang w:val="vi-VN" w:eastAsia="ko-KR"/>
                <w14:ligatures w14:val="none"/>
              </w:rPr>
              <w:t>2</w:t>
            </w:r>
          </w:p>
        </w:tc>
        <w:tc>
          <w:tcPr>
            <w:tcW w:w="672" w:type="pct"/>
            <w:tcBorders>
              <w:top w:val="single" w:sz="4" w:space="0" w:color="auto"/>
              <w:left w:val="single" w:sz="4" w:space="0" w:color="auto"/>
              <w:bottom w:val="single" w:sz="4" w:space="0" w:color="auto"/>
              <w:right w:val="single" w:sz="4" w:space="0" w:color="auto"/>
            </w:tcBorders>
          </w:tcPr>
          <w:p w14:paraId="709D7CFF" w14:textId="77777777" w:rsidR="00BF7B66" w:rsidRPr="000333B2" w:rsidRDefault="00BF7B66" w:rsidP="000333B2">
            <w:pPr>
              <w:spacing w:before="0" w:after="0" w:line="252" w:lineRule="auto"/>
              <w:jc w:val="left"/>
              <w:rPr>
                <w:rFonts w:eastAsia="Calibri"/>
                <w:color w:val="000000"/>
                <w:kern w:val="0"/>
                <w:lang w:val="vi-VN" w:eastAsia="ko-KR"/>
                <w14:ligatures w14:val="none"/>
              </w:rPr>
            </w:pPr>
          </w:p>
        </w:tc>
      </w:tr>
      <w:tr w:rsidR="00BF7B66" w:rsidRPr="000333B2" w14:paraId="3A4F2863" w14:textId="77777777" w:rsidTr="00553B1C">
        <w:tc>
          <w:tcPr>
            <w:tcW w:w="371" w:type="pct"/>
            <w:tcBorders>
              <w:top w:val="single" w:sz="4" w:space="0" w:color="auto"/>
              <w:left w:val="single" w:sz="4" w:space="0" w:color="auto"/>
              <w:bottom w:val="single" w:sz="4" w:space="0" w:color="auto"/>
              <w:right w:val="single" w:sz="4" w:space="0" w:color="auto"/>
            </w:tcBorders>
            <w:vAlign w:val="center"/>
          </w:tcPr>
          <w:p w14:paraId="4868E199"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hideMark/>
          </w:tcPr>
          <w:p w14:paraId="7AA37FB3" w14:textId="77777777" w:rsidR="00BF7B66" w:rsidRPr="000333B2" w:rsidRDefault="00BF7B66" w:rsidP="000333B2">
            <w:pPr>
              <w:spacing w:before="0" w:after="0" w:line="252" w:lineRule="auto"/>
              <w:jc w:val="left"/>
              <w:rPr>
                <w:rFonts w:eastAsia="Calibri"/>
                <w:color w:val="000000"/>
                <w:kern w:val="0"/>
                <w:lang w:val="vi-VN" w:eastAsia="ko-KR"/>
                <w14:ligatures w14:val="none"/>
              </w:rPr>
            </w:pPr>
            <w:r w:rsidRPr="000333B2">
              <w:rPr>
                <w:rFonts w:eastAsia="Times New Roman"/>
                <w:color w:val="000000"/>
                <w:kern w:val="0"/>
                <w:lang w:val="vi-VN"/>
                <w14:ligatures w14:val="none"/>
              </w:rPr>
              <w:t>Đầu cốt ép đồng nhôm MA 70 mm2</w:t>
            </w:r>
          </w:p>
        </w:tc>
        <w:tc>
          <w:tcPr>
            <w:tcW w:w="522" w:type="pct"/>
            <w:tcBorders>
              <w:top w:val="single" w:sz="4" w:space="0" w:color="auto"/>
              <w:left w:val="single" w:sz="4" w:space="0" w:color="auto"/>
              <w:bottom w:val="single" w:sz="4" w:space="0" w:color="auto"/>
              <w:right w:val="single" w:sz="4" w:space="0" w:color="auto"/>
            </w:tcBorders>
            <w:vAlign w:val="center"/>
          </w:tcPr>
          <w:p w14:paraId="6D66DD0D"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1345" w:type="pct"/>
            <w:tcBorders>
              <w:top w:val="single" w:sz="4" w:space="0" w:color="auto"/>
              <w:left w:val="single" w:sz="4" w:space="0" w:color="auto"/>
              <w:bottom w:val="single" w:sz="4" w:space="0" w:color="auto"/>
              <w:right w:val="single" w:sz="4" w:space="0" w:color="auto"/>
            </w:tcBorders>
            <w:vAlign w:val="center"/>
            <w:hideMark/>
          </w:tcPr>
          <w:p w14:paraId="1E3B32A3" w14:textId="77777777" w:rsidR="00BF7B66" w:rsidRPr="000333B2" w:rsidRDefault="00BF7B66" w:rsidP="000333B2">
            <w:pPr>
              <w:spacing w:before="0" w:after="0" w:line="252" w:lineRule="auto"/>
              <w:jc w:val="center"/>
              <w:rPr>
                <w:rFonts w:eastAsia="Calibri"/>
                <w:color w:val="000000"/>
                <w:kern w:val="0"/>
                <w:lang w:val="vi-VN" w:eastAsia="ko-KR"/>
                <w14:ligatures w14:val="none"/>
              </w:rPr>
            </w:pPr>
            <w:r w:rsidRPr="000333B2">
              <w:rPr>
                <w:rFonts w:eastAsia="Calibri"/>
                <w:color w:val="000000"/>
                <w:kern w:val="0"/>
                <w:lang w:val="vi-VN" w:eastAsia="ko-KR"/>
                <w14:ligatures w14:val="none"/>
              </w:rPr>
              <w:t>2</w:t>
            </w:r>
          </w:p>
        </w:tc>
        <w:tc>
          <w:tcPr>
            <w:tcW w:w="672" w:type="pct"/>
            <w:tcBorders>
              <w:top w:val="single" w:sz="4" w:space="0" w:color="auto"/>
              <w:left w:val="single" w:sz="4" w:space="0" w:color="auto"/>
              <w:bottom w:val="single" w:sz="4" w:space="0" w:color="auto"/>
              <w:right w:val="single" w:sz="4" w:space="0" w:color="auto"/>
            </w:tcBorders>
          </w:tcPr>
          <w:p w14:paraId="601254E1" w14:textId="77777777" w:rsidR="00BF7B66" w:rsidRPr="000333B2" w:rsidRDefault="00BF7B66" w:rsidP="000333B2">
            <w:pPr>
              <w:spacing w:before="0" w:after="0" w:line="252" w:lineRule="auto"/>
              <w:jc w:val="left"/>
              <w:rPr>
                <w:rFonts w:eastAsia="Calibri"/>
                <w:color w:val="000000"/>
                <w:kern w:val="0"/>
                <w:lang w:val="vi-VN" w:eastAsia="ko-KR"/>
                <w14:ligatures w14:val="none"/>
              </w:rPr>
            </w:pPr>
          </w:p>
        </w:tc>
      </w:tr>
      <w:tr w:rsidR="00BF7B66" w:rsidRPr="000333B2" w14:paraId="7250CA77" w14:textId="77777777" w:rsidTr="00553B1C">
        <w:tc>
          <w:tcPr>
            <w:tcW w:w="371" w:type="pct"/>
            <w:tcBorders>
              <w:top w:val="single" w:sz="4" w:space="0" w:color="auto"/>
              <w:left w:val="single" w:sz="4" w:space="0" w:color="auto"/>
              <w:bottom w:val="single" w:sz="4" w:space="0" w:color="auto"/>
              <w:right w:val="single" w:sz="4" w:space="0" w:color="auto"/>
            </w:tcBorders>
            <w:vAlign w:val="center"/>
          </w:tcPr>
          <w:p w14:paraId="09CD1FFB"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hideMark/>
          </w:tcPr>
          <w:p w14:paraId="1D5094A3" w14:textId="77777777" w:rsidR="00BF7B66" w:rsidRPr="000333B2" w:rsidRDefault="00BF7B66" w:rsidP="000333B2">
            <w:pPr>
              <w:spacing w:before="0" w:after="0" w:line="252" w:lineRule="auto"/>
              <w:jc w:val="left"/>
              <w:rPr>
                <w:rFonts w:eastAsia="Calibri"/>
                <w:color w:val="000000"/>
                <w:kern w:val="0"/>
                <w:lang w:val="vi-VN" w:eastAsia="ko-KR"/>
                <w14:ligatures w14:val="none"/>
              </w:rPr>
            </w:pPr>
            <w:r w:rsidRPr="000333B2">
              <w:rPr>
                <w:rFonts w:eastAsia="Times New Roman"/>
                <w:color w:val="000000"/>
                <w:kern w:val="0"/>
                <w:lang w:val="vi-VN"/>
                <w14:ligatures w14:val="none"/>
              </w:rPr>
              <w:t>Đầu cốt ép đồng nhôm MA 95 mm2</w:t>
            </w:r>
          </w:p>
        </w:tc>
        <w:tc>
          <w:tcPr>
            <w:tcW w:w="522" w:type="pct"/>
            <w:tcBorders>
              <w:top w:val="single" w:sz="4" w:space="0" w:color="auto"/>
              <w:left w:val="single" w:sz="4" w:space="0" w:color="auto"/>
              <w:bottom w:val="single" w:sz="4" w:space="0" w:color="auto"/>
              <w:right w:val="single" w:sz="4" w:space="0" w:color="auto"/>
            </w:tcBorders>
            <w:vAlign w:val="center"/>
          </w:tcPr>
          <w:p w14:paraId="3762EA63"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1345" w:type="pct"/>
            <w:tcBorders>
              <w:top w:val="single" w:sz="4" w:space="0" w:color="auto"/>
              <w:left w:val="single" w:sz="4" w:space="0" w:color="auto"/>
              <w:bottom w:val="single" w:sz="4" w:space="0" w:color="auto"/>
              <w:right w:val="single" w:sz="4" w:space="0" w:color="auto"/>
            </w:tcBorders>
            <w:vAlign w:val="center"/>
            <w:hideMark/>
          </w:tcPr>
          <w:p w14:paraId="68C6A224" w14:textId="77777777" w:rsidR="00BF7B66" w:rsidRPr="000333B2" w:rsidRDefault="00BF7B66" w:rsidP="000333B2">
            <w:pPr>
              <w:spacing w:before="0" w:after="0" w:line="252" w:lineRule="auto"/>
              <w:jc w:val="center"/>
              <w:rPr>
                <w:rFonts w:eastAsia="Calibri"/>
                <w:color w:val="000000"/>
                <w:kern w:val="0"/>
                <w:lang w:val="vi-VN" w:eastAsia="ko-KR"/>
                <w14:ligatures w14:val="none"/>
              </w:rPr>
            </w:pPr>
            <w:r w:rsidRPr="000333B2">
              <w:rPr>
                <w:rFonts w:eastAsia="Calibri"/>
                <w:color w:val="000000"/>
                <w:kern w:val="0"/>
                <w:lang w:val="vi-VN" w:eastAsia="ko-KR"/>
                <w14:ligatures w14:val="none"/>
              </w:rPr>
              <w:t>2</w:t>
            </w:r>
          </w:p>
        </w:tc>
        <w:tc>
          <w:tcPr>
            <w:tcW w:w="672" w:type="pct"/>
            <w:tcBorders>
              <w:top w:val="single" w:sz="4" w:space="0" w:color="auto"/>
              <w:left w:val="single" w:sz="4" w:space="0" w:color="auto"/>
              <w:bottom w:val="single" w:sz="4" w:space="0" w:color="auto"/>
              <w:right w:val="single" w:sz="4" w:space="0" w:color="auto"/>
            </w:tcBorders>
          </w:tcPr>
          <w:p w14:paraId="2747388A" w14:textId="77777777" w:rsidR="00BF7B66" w:rsidRPr="000333B2" w:rsidRDefault="00BF7B66" w:rsidP="000333B2">
            <w:pPr>
              <w:spacing w:before="0" w:after="0" w:line="252" w:lineRule="auto"/>
              <w:jc w:val="left"/>
              <w:rPr>
                <w:rFonts w:eastAsia="Calibri"/>
                <w:color w:val="000000"/>
                <w:kern w:val="0"/>
                <w:lang w:val="vi-VN" w:eastAsia="ko-KR"/>
                <w14:ligatures w14:val="none"/>
              </w:rPr>
            </w:pPr>
          </w:p>
        </w:tc>
      </w:tr>
      <w:tr w:rsidR="00BF7B66" w:rsidRPr="000333B2" w14:paraId="5E6DA29A" w14:textId="77777777" w:rsidTr="00553B1C">
        <w:tc>
          <w:tcPr>
            <w:tcW w:w="371" w:type="pct"/>
            <w:tcBorders>
              <w:top w:val="single" w:sz="4" w:space="0" w:color="auto"/>
              <w:left w:val="single" w:sz="4" w:space="0" w:color="auto"/>
              <w:bottom w:val="single" w:sz="4" w:space="0" w:color="auto"/>
              <w:right w:val="single" w:sz="4" w:space="0" w:color="auto"/>
            </w:tcBorders>
            <w:vAlign w:val="center"/>
          </w:tcPr>
          <w:p w14:paraId="20742A3F"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hideMark/>
          </w:tcPr>
          <w:p w14:paraId="238585D6" w14:textId="77777777" w:rsidR="00BF7B66" w:rsidRPr="000333B2" w:rsidRDefault="00BF7B66" w:rsidP="000333B2">
            <w:pPr>
              <w:spacing w:before="0" w:after="0" w:line="252" w:lineRule="auto"/>
              <w:jc w:val="left"/>
              <w:rPr>
                <w:rFonts w:eastAsia="Times New Roman"/>
                <w:color w:val="000000"/>
                <w:kern w:val="0"/>
                <w:lang w:val="vi-VN"/>
                <w14:ligatures w14:val="none"/>
              </w:rPr>
            </w:pPr>
            <w:r w:rsidRPr="000333B2">
              <w:rPr>
                <w:rFonts w:eastAsia="Times New Roman"/>
                <w:color w:val="000000"/>
                <w:kern w:val="0"/>
                <w:lang w:val="vi-VN"/>
                <w14:ligatures w14:val="none"/>
              </w:rPr>
              <w:t>Đầu cốt ép đồng nhôm MA 120 mm2</w:t>
            </w:r>
          </w:p>
        </w:tc>
        <w:tc>
          <w:tcPr>
            <w:tcW w:w="522" w:type="pct"/>
            <w:tcBorders>
              <w:top w:val="single" w:sz="4" w:space="0" w:color="auto"/>
              <w:left w:val="single" w:sz="4" w:space="0" w:color="auto"/>
              <w:bottom w:val="single" w:sz="4" w:space="0" w:color="auto"/>
              <w:right w:val="single" w:sz="4" w:space="0" w:color="auto"/>
            </w:tcBorders>
            <w:vAlign w:val="center"/>
          </w:tcPr>
          <w:p w14:paraId="546C1924"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1345" w:type="pct"/>
            <w:tcBorders>
              <w:top w:val="single" w:sz="4" w:space="0" w:color="auto"/>
              <w:left w:val="single" w:sz="4" w:space="0" w:color="auto"/>
              <w:bottom w:val="single" w:sz="4" w:space="0" w:color="auto"/>
              <w:right w:val="single" w:sz="4" w:space="0" w:color="auto"/>
            </w:tcBorders>
            <w:hideMark/>
          </w:tcPr>
          <w:p w14:paraId="520D4EF9" w14:textId="77777777" w:rsidR="00BF7B66" w:rsidRPr="000333B2" w:rsidRDefault="00BF7B66" w:rsidP="000333B2">
            <w:pPr>
              <w:spacing w:before="0" w:after="0" w:line="252" w:lineRule="auto"/>
              <w:jc w:val="center"/>
              <w:rPr>
                <w:rFonts w:eastAsia="Calibri"/>
                <w:color w:val="000000"/>
                <w:kern w:val="0"/>
                <w:lang w:val="vi-VN" w:eastAsia="ko-KR"/>
                <w14:ligatures w14:val="none"/>
              </w:rPr>
            </w:pPr>
            <w:r w:rsidRPr="000333B2">
              <w:rPr>
                <w:rFonts w:eastAsia="Calibri"/>
                <w:color w:val="000000"/>
                <w:kern w:val="0"/>
                <w:lang w:val="vi-VN" w:eastAsia="ko-KR"/>
                <w14:ligatures w14:val="none"/>
              </w:rPr>
              <w:t>2</w:t>
            </w:r>
          </w:p>
        </w:tc>
        <w:tc>
          <w:tcPr>
            <w:tcW w:w="672" w:type="pct"/>
            <w:tcBorders>
              <w:top w:val="single" w:sz="4" w:space="0" w:color="auto"/>
              <w:left w:val="single" w:sz="4" w:space="0" w:color="auto"/>
              <w:bottom w:val="single" w:sz="4" w:space="0" w:color="auto"/>
              <w:right w:val="single" w:sz="4" w:space="0" w:color="auto"/>
            </w:tcBorders>
          </w:tcPr>
          <w:p w14:paraId="639B7894" w14:textId="77777777" w:rsidR="00BF7B66" w:rsidRPr="000333B2" w:rsidRDefault="00BF7B66" w:rsidP="000333B2">
            <w:pPr>
              <w:spacing w:before="0" w:after="0" w:line="252" w:lineRule="auto"/>
              <w:jc w:val="left"/>
              <w:rPr>
                <w:rFonts w:eastAsia="Calibri"/>
                <w:color w:val="000000"/>
                <w:kern w:val="0"/>
                <w:lang w:val="vi-VN" w:eastAsia="ko-KR"/>
                <w14:ligatures w14:val="none"/>
              </w:rPr>
            </w:pPr>
          </w:p>
        </w:tc>
      </w:tr>
      <w:tr w:rsidR="00BF7B66" w:rsidRPr="000333B2" w14:paraId="20FA9490" w14:textId="77777777" w:rsidTr="00553B1C">
        <w:tc>
          <w:tcPr>
            <w:tcW w:w="371" w:type="pct"/>
            <w:tcBorders>
              <w:top w:val="single" w:sz="4" w:space="0" w:color="auto"/>
              <w:left w:val="single" w:sz="4" w:space="0" w:color="auto"/>
              <w:bottom w:val="single" w:sz="4" w:space="0" w:color="auto"/>
              <w:right w:val="single" w:sz="4" w:space="0" w:color="auto"/>
            </w:tcBorders>
            <w:vAlign w:val="center"/>
          </w:tcPr>
          <w:p w14:paraId="2F03C9CF"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hideMark/>
          </w:tcPr>
          <w:p w14:paraId="3F61D833" w14:textId="77777777" w:rsidR="00BF7B66" w:rsidRPr="000333B2" w:rsidRDefault="00BF7B66" w:rsidP="000333B2">
            <w:pPr>
              <w:spacing w:before="0" w:after="0" w:line="252" w:lineRule="auto"/>
              <w:jc w:val="left"/>
              <w:rPr>
                <w:rFonts w:eastAsia="Times New Roman"/>
                <w:color w:val="000000"/>
                <w:kern w:val="0"/>
                <w:lang w:val="vi-VN"/>
                <w14:ligatures w14:val="none"/>
              </w:rPr>
            </w:pPr>
            <w:r w:rsidRPr="000333B2">
              <w:rPr>
                <w:rFonts w:eastAsia="Times New Roman"/>
                <w:color w:val="000000"/>
                <w:kern w:val="0"/>
                <w:lang w:val="vi-VN"/>
                <w14:ligatures w14:val="none"/>
              </w:rPr>
              <w:t>Đầu cốt ép đồng nhôm MA 150 mm2</w:t>
            </w:r>
          </w:p>
        </w:tc>
        <w:tc>
          <w:tcPr>
            <w:tcW w:w="522" w:type="pct"/>
            <w:tcBorders>
              <w:top w:val="single" w:sz="4" w:space="0" w:color="auto"/>
              <w:left w:val="single" w:sz="4" w:space="0" w:color="auto"/>
              <w:bottom w:val="single" w:sz="4" w:space="0" w:color="auto"/>
              <w:right w:val="single" w:sz="4" w:space="0" w:color="auto"/>
            </w:tcBorders>
            <w:vAlign w:val="center"/>
          </w:tcPr>
          <w:p w14:paraId="27AFF9BD"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1345" w:type="pct"/>
            <w:tcBorders>
              <w:top w:val="single" w:sz="4" w:space="0" w:color="auto"/>
              <w:left w:val="single" w:sz="4" w:space="0" w:color="auto"/>
              <w:bottom w:val="single" w:sz="4" w:space="0" w:color="auto"/>
              <w:right w:val="single" w:sz="4" w:space="0" w:color="auto"/>
            </w:tcBorders>
            <w:hideMark/>
          </w:tcPr>
          <w:p w14:paraId="250CA001" w14:textId="77777777" w:rsidR="00BF7B66" w:rsidRPr="000333B2" w:rsidRDefault="00BF7B66" w:rsidP="000333B2">
            <w:pPr>
              <w:spacing w:before="0" w:after="0" w:line="252" w:lineRule="auto"/>
              <w:jc w:val="center"/>
              <w:rPr>
                <w:rFonts w:eastAsia="Calibri"/>
                <w:color w:val="000000"/>
                <w:kern w:val="0"/>
                <w:lang w:val="vi-VN" w:eastAsia="ko-KR"/>
                <w14:ligatures w14:val="none"/>
              </w:rPr>
            </w:pPr>
            <w:r w:rsidRPr="000333B2">
              <w:rPr>
                <w:rFonts w:eastAsia="Calibri"/>
                <w:color w:val="000000"/>
                <w:kern w:val="0"/>
                <w:lang w:val="vi-VN" w:eastAsia="ko-KR"/>
                <w14:ligatures w14:val="none"/>
              </w:rPr>
              <w:t>2</w:t>
            </w:r>
          </w:p>
        </w:tc>
        <w:tc>
          <w:tcPr>
            <w:tcW w:w="672" w:type="pct"/>
            <w:tcBorders>
              <w:top w:val="single" w:sz="4" w:space="0" w:color="auto"/>
              <w:left w:val="single" w:sz="4" w:space="0" w:color="auto"/>
              <w:bottom w:val="single" w:sz="4" w:space="0" w:color="auto"/>
              <w:right w:val="single" w:sz="4" w:space="0" w:color="auto"/>
            </w:tcBorders>
          </w:tcPr>
          <w:p w14:paraId="7062FFC1" w14:textId="77777777" w:rsidR="00BF7B66" w:rsidRPr="000333B2" w:rsidRDefault="00BF7B66" w:rsidP="000333B2">
            <w:pPr>
              <w:spacing w:before="0" w:after="0" w:line="252" w:lineRule="auto"/>
              <w:jc w:val="left"/>
              <w:rPr>
                <w:rFonts w:eastAsia="Calibri"/>
                <w:color w:val="000000"/>
                <w:kern w:val="0"/>
                <w:lang w:val="vi-VN" w:eastAsia="ko-KR"/>
                <w14:ligatures w14:val="none"/>
              </w:rPr>
            </w:pPr>
          </w:p>
        </w:tc>
      </w:tr>
      <w:tr w:rsidR="00BF7B66" w:rsidRPr="000333B2" w14:paraId="2E69B340" w14:textId="77777777" w:rsidTr="00553B1C">
        <w:tc>
          <w:tcPr>
            <w:tcW w:w="371" w:type="pct"/>
            <w:tcBorders>
              <w:top w:val="single" w:sz="4" w:space="0" w:color="auto"/>
              <w:left w:val="single" w:sz="4" w:space="0" w:color="auto"/>
              <w:bottom w:val="single" w:sz="4" w:space="0" w:color="auto"/>
              <w:right w:val="single" w:sz="4" w:space="0" w:color="auto"/>
            </w:tcBorders>
            <w:vAlign w:val="center"/>
            <w:hideMark/>
          </w:tcPr>
          <w:p w14:paraId="6022CA9A"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lastRenderedPageBreak/>
              <w:t>11</w:t>
            </w:r>
          </w:p>
        </w:tc>
        <w:tc>
          <w:tcPr>
            <w:tcW w:w="2090" w:type="pct"/>
            <w:tcBorders>
              <w:top w:val="single" w:sz="4" w:space="0" w:color="auto"/>
              <w:left w:val="single" w:sz="4" w:space="0" w:color="auto"/>
              <w:bottom w:val="single" w:sz="4" w:space="0" w:color="auto"/>
              <w:right w:val="single" w:sz="4" w:space="0" w:color="auto"/>
            </w:tcBorders>
            <w:vAlign w:val="center"/>
            <w:hideMark/>
          </w:tcPr>
          <w:p w14:paraId="31C3618B" w14:textId="77777777" w:rsidR="00BF7B66" w:rsidRPr="000333B2" w:rsidRDefault="00BF7B66" w:rsidP="000333B2">
            <w:pPr>
              <w:spacing w:before="0" w:after="0" w:line="252" w:lineRule="auto"/>
              <w:jc w:val="left"/>
              <w:rPr>
                <w:rFonts w:eastAsia="Batang"/>
                <w:snapToGrid w:val="0"/>
                <w:color w:val="000000"/>
                <w:kern w:val="0"/>
                <w:lang w:val="vi-VN" w:eastAsia="ko-KR"/>
                <w14:ligatures w14:val="none"/>
              </w:rPr>
            </w:pPr>
            <w:r w:rsidRPr="000333B2">
              <w:rPr>
                <w:rFonts w:eastAsia="Calibri"/>
                <w:color w:val="000000"/>
                <w:kern w:val="0"/>
                <w:lang w:val="vi-VN" w:eastAsia="ko-KR"/>
                <w14:ligatures w14:val="none"/>
              </w:rPr>
              <w:t>Điện trở tiếp xúc mối nối</w:t>
            </w:r>
          </w:p>
        </w:tc>
        <w:tc>
          <w:tcPr>
            <w:tcW w:w="522" w:type="pct"/>
            <w:tcBorders>
              <w:top w:val="single" w:sz="4" w:space="0" w:color="auto"/>
              <w:left w:val="single" w:sz="4" w:space="0" w:color="auto"/>
              <w:bottom w:val="single" w:sz="4" w:space="0" w:color="auto"/>
              <w:right w:val="single" w:sz="4" w:space="0" w:color="auto"/>
            </w:tcBorders>
            <w:vAlign w:val="center"/>
          </w:tcPr>
          <w:p w14:paraId="2F81E50B"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p>
        </w:tc>
        <w:tc>
          <w:tcPr>
            <w:tcW w:w="1345" w:type="pct"/>
            <w:tcBorders>
              <w:top w:val="single" w:sz="4" w:space="0" w:color="auto"/>
              <w:left w:val="single" w:sz="4" w:space="0" w:color="auto"/>
              <w:bottom w:val="single" w:sz="4" w:space="0" w:color="auto"/>
              <w:right w:val="single" w:sz="4" w:space="0" w:color="auto"/>
            </w:tcBorders>
            <w:vAlign w:val="center"/>
            <w:hideMark/>
          </w:tcPr>
          <w:p w14:paraId="253C9EC8" w14:textId="77777777" w:rsidR="00BF7B66" w:rsidRPr="000333B2" w:rsidRDefault="00BF7B66" w:rsidP="000333B2">
            <w:pPr>
              <w:spacing w:before="0" w:after="0" w:line="252" w:lineRule="auto"/>
              <w:jc w:val="center"/>
              <w:rPr>
                <w:rFonts w:eastAsia="Batang"/>
                <w:snapToGrid w:val="0"/>
                <w:color w:val="000000"/>
                <w:kern w:val="0"/>
                <w:lang w:val="vi-VN" w:eastAsia="ko-KR"/>
                <w14:ligatures w14:val="none"/>
              </w:rPr>
            </w:pPr>
            <w:r w:rsidRPr="000333B2">
              <w:rPr>
                <w:rFonts w:eastAsia="Calibri"/>
                <w:color w:val="000000"/>
                <w:kern w:val="0"/>
                <w:lang w:val="vi-VN" w:eastAsia="ko-KR"/>
                <w14:ligatures w14:val="none"/>
              </w:rPr>
              <w:t>Không được vượt quá 75% điện trở của dây dẫn có chiều dài tương đương</w:t>
            </w:r>
          </w:p>
        </w:tc>
        <w:tc>
          <w:tcPr>
            <w:tcW w:w="672" w:type="pct"/>
            <w:tcBorders>
              <w:top w:val="single" w:sz="4" w:space="0" w:color="auto"/>
              <w:left w:val="single" w:sz="4" w:space="0" w:color="auto"/>
              <w:bottom w:val="single" w:sz="4" w:space="0" w:color="auto"/>
              <w:right w:val="single" w:sz="4" w:space="0" w:color="auto"/>
            </w:tcBorders>
          </w:tcPr>
          <w:p w14:paraId="21A41295" w14:textId="77777777" w:rsidR="00BF7B66" w:rsidRPr="000333B2" w:rsidRDefault="00BF7B66" w:rsidP="000333B2">
            <w:pPr>
              <w:spacing w:before="0" w:after="0" w:line="252" w:lineRule="auto"/>
              <w:jc w:val="left"/>
              <w:rPr>
                <w:rFonts w:eastAsia="Calibri"/>
                <w:color w:val="000000"/>
                <w:kern w:val="0"/>
                <w:lang w:val="vi-VN" w:eastAsia="ko-KR"/>
                <w14:ligatures w14:val="none"/>
              </w:rPr>
            </w:pPr>
          </w:p>
        </w:tc>
      </w:tr>
      <w:tr w:rsidR="00BF7B66" w:rsidRPr="000333B2" w14:paraId="035C35BD" w14:textId="77777777" w:rsidTr="00553B1C">
        <w:tc>
          <w:tcPr>
            <w:tcW w:w="371" w:type="pct"/>
            <w:tcBorders>
              <w:top w:val="single" w:sz="4" w:space="0" w:color="auto"/>
              <w:left w:val="single" w:sz="4" w:space="0" w:color="auto"/>
              <w:bottom w:val="single" w:sz="4" w:space="0" w:color="auto"/>
              <w:right w:val="single" w:sz="4" w:space="0" w:color="auto"/>
            </w:tcBorders>
            <w:vAlign w:val="center"/>
            <w:hideMark/>
          </w:tcPr>
          <w:p w14:paraId="280E5EEA"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12</w:t>
            </w:r>
          </w:p>
        </w:tc>
        <w:tc>
          <w:tcPr>
            <w:tcW w:w="2090" w:type="pct"/>
            <w:tcBorders>
              <w:top w:val="single" w:sz="4" w:space="0" w:color="auto"/>
              <w:left w:val="single" w:sz="4" w:space="0" w:color="auto"/>
              <w:bottom w:val="single" w:sz="4" w:space="0" w:color="auto"/>
              <w:right w:val="single" w:sz="4" w:space="0" w:color="auto"/>
            </w:tcBorders>
            <w:vAlign w:val="center"/>
            <w:hideMark/>
          </w:tcPr>
          <w:p w14:paraId="4A5C077B" w14:textId="77777777" w:rsidR="00BF7B66" w:rsidRPr="000333B2" w:rsidRDefault="00BF7B66" w:rsidP="000333B2">
            <w:pPr>
              <w:spacing w:before="0" w:after="0" w:line="252" w:lineRule="auto"/>
              <w:jc w:val="left"/>
              <w:rPr>
                <w:rFonts w:eastAsia="Batang"/>
                <w:snapToGrid w:val="0"/>
                <w:color w:val="000000"/>
                <w:kern w:val="0"/>
                <w:lang w:val="vi-VN" w:eastAsia="ko-KR"/>
                <w14:ligatures w14:val="none"/>
              </w:rPr>
            </w:pPr>
            <w:r w:rsidRPr="000333B2">
              <w:rPr>
                <w:rFonts w:eastAsia="Calibri"/>
                <w:bCs/>
                <w:color w:val="000000"/>
                <w:kern w:val="0"/>
                <w:lang w:val="vi-VN" w:eastAsia="ko-KR"/>
                <w14:ligatures w14:val="none"/>
              </w:rPr>
              <w:t>Độ tăng nhiệt khi mang dòng định mức</w:t>
            </w:r>
          </w:p>
        </w:tc>
        <w:tc>
          <w:tcPr>
            <w:tcW w:w="522" w:type="pct"/>
            <w:tcBorders>
              <w:top w:val="single" w:sz="4" w:space="0" w:color="auto"/>
              <w:left w:val="single" w:sz="4" w:space="0" w:color="auto"/>
              <w:bottom w:val="single" w:sz="4" w:space="0" w:color="auto"/>
              <w:right w:val="single" w:sz="4" w:space="0" w:color="auto"/>
            </w:tcBorders>
            <w:vAlign w:val="center"/>
            <w:hideMark/>
          </w:tcPr>
          <w:p w14:paraId="4797D6AB"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r w:rsidRPr="000333B2">
              <w:rPr>
                <w:rFonts w:eastAsia="Calibri"/>
                <w:bCs/>
                <w:color w:val="000000"/>
                <w:kern w:val="0"/>
                <w:vertAlign w:val="superscript"/>
                <w:lang w:val="vi-VN" w:eastAsia="ko-KR"/>
                <w14:ligatures w14:val="none"/>
              </w:rPr>
              <w:t>o</w:t>
            </w:r>
            <w:r w:rsidRPr="000333B2">
              <w:rPr>
                <w:rFonts w:eastAsia="Calibri"/>
                <w:bCs/>
                <w:color w:val="000000"/>
                <w:kern w:val="0"/>
                <w:lang w:val="vi-VN" w:eastAsia="ko-KR"/>
                <w14:ligatures w14:val="none"/>
              </w:rPr>
              <w:t>C</w:t>
            </w:r>
          </w:p>
        </w:tc>
        <w:tc>
          <w:tcPr>
            <w:tcW w:w="1345" w:type="pct"/>
            <w:tcBorders>
              <w:top w:val="single" w:sz="4" w:space="0" w:color="auto"/>
              <w:left w:val="single" w:sz="4" w:space="0" w:color="auto"/>
              <w:bottom w:val="single" w:sz="4" w:space="0" w:color="auto"/>
              <w:right w:val="single" w:sz="4" w:space="0" w:color="auto"/>
            </w:tcBorders>
            <w:vAlign w:val="center"/>
            <w:hideMark/>
          </w:tcPr>
          <w:p w14:paraId="271347EC" w14:textId="77777777" w:rsidR="00BF7B66" w:rsidRPr="000333B2" w:rsidRDefault="00BF7B66" w:rsidP="000333B2">
            <w:pPr>
              <w:spacing w:before="0" w:after="0" w:line="252" w:lineRule="auto"/>
              <w:jc w:val="center"/>
              <w:rPr>
                <w:rFonts w:eastAsia="Batang"/>
                <w:snapToGrid w:val="0"/>
                <w:color w:val="000000"/>
                <w:kern w:val="0"/>
                <w:lang w:val="vi-VN" w:eastAsia="ko-KR"/>
                <w14:ligatures w14:val="none"/>
              </w:rPr>
            </w:pPr>
            <w:r w:rsidRPr="000333B2">
              <w:rPr>
                <w:rFonts w:eastAsia="Calibri"/>
                <w:bCs/>
                <w:color w:val="000000"/>
                <w:kern w:val="0"/>
                <w:u w:val="single"/>
                <w:lang w:val="vi-VN" w:eastAsia="ko-KR"/>
                <w14:ligatures w14:val="none"/>
              </w:rPr>
              <w:t>&lt;</w:t>
            </w:r>
            <w:r w:rsidRPr="000333B2">
              <w:rPr>
                <w:rFonts w:eastAsia="Calibri"/>
                <w:bCs/>
                <w:color w:val="000000"/>
                <w:kern w:val="0"/>
                <w:lang w:val="vi-VN" w:eastAsia="ko-KR"/>
                <w14:ligatures w14:val="none"/>
              </w:rPr>
              <w:t xml:space="preserve"> 80</w:t>
            </w:r>
          </w:p>
        </w:tc>
        <w:tc>
          <w:tcPr>
            <w:tcW w:w="672" w:type="pct"/>
            <w:tcBorders>
              <w:top w:val="single" w:sz="4" w:space="0" w:color="auto"/>
              <w:left w:val="single" w:sz="4" w:space="0" w:color="auto"/>
              <w:bottom w:val="single" w:sz="4" w:space="0" w:color="auto"/>
              <w:right w:val="single" w:sz="4" w:space="0" w:color="auto"/>
            </w:tcBorders>
          </w:tcPr>
          <w:p w14:paraId="29BAEE7F" w14:textId="77777777" w:rsidR="00BF7B66" w:rsidRPr="000333B2" w:rsidRDefault="00BF7B66" w:rsidP="000333B2">
            <w:pPr>
              <w:spacing w:before="0" w:after="0" w:line="252" w:lineRule="auto"/>
              <w:jc w:val="left"/>
              <w:rPr>
                <w:rFonts w:eastAsia="Calibri"/>
                <w:bCs/>
                <w:color w:val="000000"/>
                <w:kern w:val="0"/>
                <w:u w:val="single"/>
                <w:lang w:val="vi-VN" w:eastAsia="ko-KR"/>
                <w14:ligatures w14:val="none"/>
              </w:rPr>
            </w:pPr>
          </w:p>
        </w:tc>
      </w:tr>
      <w:tr w:rsidR="00BF7B66" w:rsidRPr="000333B2" w14:paraId="104FB47D" w14:textId="77777777" w:rsidTr="00553B1C">
        <w:tc>
          <w:tcPr>
            <w:tcW w:w="371" w:type="pct"/>
            <w:tcBorders>
              <w:top w:val="single" w:sz="4" w:space="0" w:color="auto"/>
              <w:left w:val="single" w:sz="4" w:space="0" w:color="auto"/>
              <w:bottom w:val="single" w:sz="4" w:space="0" w:color="auto"/>
              <w:right w:val="single" w:sz="4" w:space="0" w:color="auto"/>
            </w:tcBorders>
            <w:vAlign w:val="center"/>
            <w:hideMark/>
          </w:tcPr>
          <w:p w14:paraId="03863E99"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13</w:t>
            </w:r>
          </w:p>
        </w:tc>
        <w:tc>
          <w:tcPr>
            <w:tcW w:w="2090" w:type="pct"/>
            <w:tcBorders>
              <w:top w:val="single" w:sz="4" w:space="0" w:color="auto"/>
              <w:left w:val="single" w:sz="4" w:space="0" w:color="auto"/>
              <w:bottom w:val="single" w:sz="4" w:space="0" w:color="auto"/>
              <w:right w:val="single" w:sz="4" w:space="0" w:color="auto"/>
            </w:tcBorders>
            <w:vAlign w:val="center"/>
            <w:hideMark/>
          </w:tcPr>
          <w:p w14:paraId="501C2A21" w14:textId="77777777" w:rsidR="00BF7B66" w:rsidRPr="000333B2" w:rsidRDefault="00BF7B66" w:rsidP="000333B2">
            <w:pPr>
              <w:spacing w:before="0" w:after="0" w:line="252" w:lineRule="auto"/>
              <w:jc w:val="left"/>
              <w:rPr>
                <w:rFonts w:eastAsia="Calibri"/>
                <w:bCs/>
                <w:color w:val="000000"/>
                <w:kern w:val="0"/>
                <w:lang w:val="vi-VN" w:eastAsia="ko-KR"/>
                <w14:ligatures w14:val="none"/>
              </w:rPr>
            </w:pPr>
            <w:r w:rsidRPr="000333B2">
              <w:rPr>
                <w:rFonts w:eastAsia="Calibri"/>
                <w:bCs/>
                <w:color w:val="000000"/>
                <w:kern w:val="0"/>
                <w:lang w:val="vi-VN" w:eastAsia="ko-KR"/>
                <w14:ligatures w14:val="none"/>
              </w:rPr>
              <w:t>Hạng mục thử nghiệm điển hình</w:t>
            </w:r>
          </w:p>
        </w:tc>
        <w:tc>
          <w:tcPr>
            <w:tcW w:w="522" w:type="pct"/>
            <w:tcBorders>
              <w:top w:val="single" w:sz="4" w:space="0" w:color="auto"/>
              <w:left w:val="single" w:sz="4" w:space="0" w:color="auto"/>
              <w:bottom w:val="single" w:sz="4" w:space="0" w:color="auto"/>
              <w:right w:val="single" w:sz="4" w:space="0" w:color="auto"/>
            </w:tcBorders>
            <w:vAlign w:val="center"/>
          </w:tcPr>
          <w:p w14:paraId="638916D1" w14:textId="77777777" w:rsidR="00BF7B66" w:rsidRPr="000333B2" w:rsidRDefault="00BF7B66" w:rsidP="000333B2">
            <w:pPr>
              <w:spacing w:before="0" w:after="0" w:line="252" w:lineRule="auto"/>
              <w:jc w:val="center"/>
              <w:rPr>
                <w:rFonts w:eastAsia="Calibri"/>
                <w:bCs/>
                <w:color w:val="000000"/>
                <w:kern w:val="0"/>
                <w:vertAlign w:val="superscript"/>
                <w:lang w:val="vi-VN" w:eastAsia="ko-KR"/>
                <w14:ligatures w14:val="none"/>
              </w:rPr>
            </w:pPr>
          </w:p>
        </w:tc>
        <w:tc>
          <w:tcPr>
            <w:tcW w:w="1345" w:type="pct"/>
            <w:tcBorders>
              <w:top w:val="single" w:sz="4" w:space="0" w:color="auto"/>
              <w:left w:val="single" w:sz="4" w:space="0" w:color="auto"/>
              <w:bottom w:val="single" w:sz="4" w:space="0" w:color="auto"/>
              <w:right w:val="single" w:sz="4" w:space="0" w:color="auto"/>
            </w:tcBorders>
            <w:vAlign w:val="center"/>
            <w:hideMark/>
          </w:tcPr>
          <w:p w14:paraId="1D3D402C" w14:textId="77777777" w:rsidR="00BF7B66" w:rsidRPr="000333B2" w:rsidRDefault="00BF7B66" w:rsidP="000333B2">
            <w:pPr>
              <w:spacing w:before="0" w:after="0" w:line="252" w:lineRule="auto"/>
              <w:jc w:val="center"/>
              <w:rPr>
                <w:rFonts w:eastAsia="Calibri"/>
                <w:bCs/>
                <w:color w:val="000000"/>
                <w:kern w:val="0"/>
                <w:lang w:val="vi-VN" w:eastAsia="ko-KR"/>
                <w14:ligatures w14:val="none"/>
              </w:rPr>
            </w:pPr>
            <w:r w:rsidRPr="000333B2">
              <w:rPr>
                <w:rFonts w:eastAsia="Calibri"/>
                <w:bCs/>
                <w:color w:val="000000"/>
                <w:kern w:val="0"/>
                <w:lang w:val="vi-VN" w:eastAsia="ko-KR"/>
                <w14:ligatures w14:val="none"/>
              </w:rPr>
              <w:t>- Độ tăng nhiệt khi mang dòng định mức</w:t>
            </w:r>
          </w:p>
          <w:p w14:paraId="51D38F35" w14:textId="77777777" w:rsidR="00BF7B66" w:rsidRPr="000333B2" w:rsidRDefault="00BF7B66" w:rsidP="000333B2">
            <w:pPr>
              <w:spacing w:before="0" w:after="0" w:line="252" w:lineRule="auto"/>
              <w:jc w:val="center"/>
              <w:rPr>
                <w:rFonts w:eastAsia="Calibri"/>
                <w:color w:val="000000"/>
                <w:kern w:val="0"/>
                <w:lang w:val="vi-VN" w:eastAsia="ko-KR"/>
                <w14:ligatures w14:val="none"/>
              </w:rPr>
            </w:pPr>
            <w:r w:rsidRPr="000333B2">
              <w:rPr>
                <w:rFonts w:eastAsia="Calibri"/>
                <w:color w:val="000000"/>
                <w:kern w:val="0"/>
                <w:lang w:val="vi-VN" w:eastAsia="ko-KR"/>
                <w14:ligatures w14:val="none"/>
              </w:rPr>
              <w:t>- Điện trở tiếp xúc mối nối, Không được vượt quá 75% điện trở của dây dẫn có chiều dài tương đương</w:t>
            </w:r>
          </w:p>
          <w:p w14:paraId="3C29B913" w14:textId="77777777" w:rsidR="00BF7B66" w:rsidRPr="000333B2" w:rsidRDefault="00BF7B66" w:rsidP="000333B2">
            <w:pPr>
              <w:spacing w:before="0" w:after="0" w:line="252" w:lineRule="auto"/>
              <w:jc w:val="center"/>
              <w:rPr>
                <w:rFonts w:eastAsia="Calibri"/>
                <w:color w:val="000000"/>
                <w:kern w:val="0"/>
                <w:lang w:val="vi-VN" w:eastAsia="ko-KR"/>
                <w14:ligatures w14:val="none"/>
              </w:rPr>
            </w:pPr>
            <w:r w:rsidRPr="000333B2">
              <w:rPr>
                <w:rFonts w:eastAsia="Calibri"/>
                <w:color w:val="000000"/>
                <w:kern w:val="0"/>
                <w:lang w:val="vi-VN" w:eastAsia="ko-KR"/>
                <w14:ligatures w14:val="none"/>
              </w:rPr>
              <w:t>- Thử dòng điện ổn định nhiệt</w:t>
            </w:r>
          </w:p>
          <w:p w14:paraId="27ADD90F" w14:textId="77777777" w:rsidR="00BF7B66" w:rsidRPr="000333B2" w:rsidRDefault="00BF7B66" w:rsidP="000333B2">
            <w:pPr>
              <w:spacing w:before="0" w:after="0" w:line="252" w:lineRule="auto"/>
              <w:jc w:val="center"/>
              <w:rPr>
                <w:rFonts w:eastAsia="Calibri"/>
                <w:bCs/>
                <w:color w:val="000000"/>
                <w:kern w:val="0"/>
                <w:u w:val="single"/>
                <w:lang w:val="vi-VN" w:eastAsia="ko-KR"/>
                <w14:ligatures w14:val="none"/>
              </w:rPr>
            </w:pPr>
            <w:r w:rsidRPr="000333B2">
              <w:rPr>
                <w:rFonts w:eastAsia="Calibri"/>
                <w:color w:val="000000"/>
                <w:kern w:val="0"/>
                <w:lang w:val="vi-VN" w:eastAsia="ko-KR"/>
                <w14:ligatures w14:val="none"/>
              </w:rPr>
              <w:t>- Kiểm tra ngoại quan, kích thước</w:t>
            </w:r>
          </w:p>
        </w:tc>
        <w:tc>
          <w:tcPr>
            <w:tcW w:w="672" w:type="pct"/>
            <w:tcBorders>
              <w:top w:val="single" w:sz="4" w:space="0" w:color="auto"/>
              <w:left w:val="single" w:sz="4" w:space="0" w:color="auto"/>
              <w:bottom w:val="single" w:sz="4" w:space="0" w:color="auto"/>
              <w:right w:val="single" w:sz="4" w:space="0" w:color="auto"/>
            </w:tcBorders>
          </w:tcPr>
          <w:p w14:paraId="536CCF0B" w14:textId="77777777" w:rsidR="00BF7B66" w:rsidRPr="000333B2" w:rsidRDefault="00BF7B66" w:rsidP="000333B2">
            <w:pPr>
              <w:spacing w:before="0" w:after="0" w:line="252" w:lineRule="auto"/>
              <w:jc w:val="left"/>
              <w:rPr>
                <w:rFonts w:eastAsia="Calibri"/>
                <w:bCs/>
                <w:color w:val="000000"/>
                <w:kern w:val="0"/>
                <w:lang w:val="vi-VN" w:eastAsia="ko-KR"/>
                <w14:ligatures w14:val="none"/>
              </w:rPr>
            </w:pPr>
          </w:p>
        </w:tc>
      </w:tr>
      <w:tr w:rsidR="00BF7B66" w:rsidRPr="000333B2" w14:paraId="1D708C91" w14:textId="77777777" w:rsidTr="00553B1C">
        <w:tc>
          <w:tcPr>
            <w:tcW w:w="371" w:type="pct"/>
            <w:tcBorders>
              <w:top w:val="single" w:sz="4" w:space="0" w:color="auto"/>
              <w:left w:val="single" w:sz="4" w:space="0" w:color="auto"/>
              <w:bottom w:val="single" w:sz="4" w:space="0" w:color="auto"/>
              <w:right w:val="single" w:sz="4" w:space="0" w:color="auto"/>
            </w:tcBorders>
            <w:vAlign w:val="center"/>
            <w:hideMark/>
          </w:tcPr>
          <w:p w14:paraId="5CCBCA91" w14:textId="77777777" w:rsidR="00BF7B66" w:rsidRPr="000333B2" w:rsidRDefault="00BF7B66" w:rsidP="000333B2">
            <w:pPr>
              <w:spacing w:before="0" w:after="0" w:line="252"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14</w:t>
            </w:r>
          </w:p>
        </w:tc>
        <w:tc>
          <w:tcPr>
            <w:tcW w:w="2090" w:type="pct"/>
            <w:tcBorders>
              <w:top w:val="single" w:sz="4" w:space="0" w:color="auto"/>
              <w:left w:val="single" w:sz="4" w:space="0" w:color="auto"/>
              <w:bottom w:val="single" w:sz="4" w:space="0" w:color="auto"/>
              <w:right w:val="single" w:sz="4" w:space="0" w:color="auto"/>
            </w:tcBorders>
            <w:vAlign w:val="center"/>
            <w:hideMark/>
          </w:tcPr>
          <w:p w14:paraId="11270E7F" w14:textId="77777777" w:rsidR="00BF7B66" w:rsidRPr="000333B2" w:rsidRDefault="00BF7B66" w:rsidP="000333B2">
            <w:pPr>
              <w:spacing w:before="0" w:after="0" w:line="252" w:lineRule="auto"/>
              <w:jc w:val="left"/>
              <w:rPr>
                <w:rFonts w:eastAsia="Calibri"/>
                <w:bCs/>
                <w:color w:val="000000"/>
                <w:kern w:val="0"/>
                <w:lang w:val="vi-VN" w:eastAsia="ko-KR"/>
                <w14:ligatures w14:val="none"/>
              </w:rPr>
            </w:pPr>
            <w:r w:rsidRPr="000333B2">
              <w:rPr>
                <w:rFonts w:eastAsia="Batang"/>
                <w:color w:val="000000"/>
                <w:kern w:val="0"/>
                <w:lang w:val="vi-VN" w:eastAsia="ko-KR"/>
                <w14:ligatures w14:val="none"/>
              </w:rPr>
              <w:t>Thử nghiệm xuất xưởng: Khi giao hàng, nhà thầu phải cung cấp cho bên mua biên bản thử nghiệm xuất xưởng thực hiện bởi nhà sản xuất trên mỗi sản phẩm cung cấp tại nhà máy của nhà sản xuất để chứng minh sản phẩm giao phù hợp với đặc tính kỹ thuật của hợp đồng.</w:t>
            </w:r>
          </w:p>
        </w:tc>
        <w:tc>
          <w:tcPr>
            <w:tcW w:w="522" w:type="pct"/>
            <w:tcBorders>
              <w:top w:val="single" w:sz="4" w:space="0" w:color="auto"/>
              <w:left w:val="single" w:sz="4" w:space="0" w:color="auto"/>
              <w:bottom w:val="single" w:sz="4" w:space="0" w:color="auto"/>
              <w:right w:val="single" w:sz="4" w:space="0" w:color="auto"/>
            </w:tcBorders>
            <w:vAlign w:val="center"/>
          </w:tcPr>
          <w:p w14:paraId="2263CE3E" w14:textId="77777777" w:rsidR="00BF7B66" w:rsidRPr="000333B2" w:rsidRDefault="00BF7B66" w:rsidP="000333B2">
            <w:pPr>
              <w:spacing w:before="0" w:after="0" w:line="252" w:lineRule="auto"/>
              <w:jc w:val="center"/>
              <w:rPr>
                <w:rFonts w:eastAsia="Calibri"/>
                <w:bCs/>
                <w:color w:val="000000"/>
                <w:kern w:val="0"/>
                <w:vertAlign w:val="superscript"/>
                <w:lang w:val="vi-VN" w:eastAsia="ko-KR"/>
                <w14:ligatures w14:val="none"/>
              </w:rPr>
            </w:pPr>
          </w:p>
        </w:tc>
        <w:tc>
          <w:tcPr>
            <w:tcW w:w="1345" w:type="pct"/>
            <w:tcBorders>
              <w:top w:val="single" w:sz="4" w:space="0" w:color="auto"/>
              <w:left w:val="single" w:sz="4" w:space="0" w:color="auto"/>
              <w:bottom w:val="single" w:sz="4" w:space="0" w:color="auto"/>
              <w:right w:val="single" w:sz="4" w:space="0" w:color="auto"/>
            </w:tcBorders>
            <w:vAlign w:val="center"/>
          </w:tcPr>
          <w:p w14:paraId="69EBEB86" w14:textId="77777777" w:rsidR="00BF7B66" w:rsidRPr="000333B2" w:rsidRDefault="00BF7B66"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 Kiểm tra các kích thước</w:t>
            </w:r>
          </w:p>
          <w:p w14:paraId="1AB76D11" w14:textId="77777777" w:rsidR="00BF7B66" w:rsidRPr="000333B2" w:rsidRDefault="00BF7B66" w:rsidP="000333B2">
            <w:pPr>
              <w:spacing w:before="0" w:after="0" w:line="254" w:lineRule="auto"/>
              <w:jc w:val="center"/>
              <w:rPr>
                <w:rFonts w:eastAsia="Batang"/>
                <w:color w:val="000000"/>
                <w:kern w:val="0"/>
                <w:lang w:val="vi-VN" w:eastAsia="ko-KR"/>
                <w14:ligatures w14:val="none"/>
              </w:rPr>
            </w:pPr>
            <w:r w:rsidRPr="000333B2">
              <w:rPr>
                <w:rFonts w:eastAsia="Batang"/>
                <w:color w:val="000000"/>
                <w:kern w:val="0"/>
                <w:lang w:val="vi-VN" w:eastAsia="ko-KR"/>
                <w14:ligatures w14:val="none"/>
              </w:rPr>
              <w:t>- Kiểm tra các ký hiệu</w:t>
            </w:r>
          </w:p>
          <w:p w14:paraId="09DFE28C" w14:textId="77777777" w:rsidR="00BF7B66" w:rsidRPr="000333B2" w:rsidRDefault="00BF7B66" w:rsidP="000333B2">
            <w:pPr>
              <w:spacing w:before="0" w:after="0" w:line="252" w:lineRule="auto"/>
              <w:jc w:val="center"/>
              <w:rPr>
                <w:rFonts w:eastAsia="Calibri"/>
                <w:bCs/>
                <w:color w:val="000000"/>
                <w:kern w:val="0"/>
                <w:lang w:val="vi-VN" w:eastAsia="ko-KR"/>
                <w14:ligatures w14:val="none"/>
              </w:rPr>
            </w:pPr>
          </w:p>
        </w:tc>
        <w:tc>
          <w:tcPr>
            <w:tcW w:w="672" w:type="pct"/>
            <w:tcBorders>
              <w:top w:val="single" w:sz="4" w:space="0" w:color="auto"/>
              <w:left w:val="single" w:sz="4" w:space="0" w:color="auto"/>
              <w:bottom w:val="single" w:sz="4" w:space="0" w:color="auto"/>
              <w:right w:val="single" w:sz="4" w:space="0" w:color="auto"/>
            </w:tcBorders>
          </w:tcPr>
          <w:p w14:paraId="6D02BF44" w14:textId="77777777" w:rsidR="00BF7B66" w:rsidRPr="000333B2" w:rsidRDefault="00BF7B66" w:rsidP="000333B2">
            <w:pPr>
              <w:spacing w:before="0" w:after="0" w:line="254" w:lineRule="auto"/>
              <w:jc w:val="left"/>
              <w:rPr>
                <w:rFonts w:eastAsia="Batang"/>
                <w:color w:val="000000"/>
                <w:kern w:val="0"/>
                <w:lang w:val="vi-VN" w:eastAsia="ko-KR"/>
                <w14:ligatures w14:val="none"/>
              </w:rPr>
            </w:pPr>
          </w:p>
        </w:tc>
      </w:tr>
    </w:tbl>
    <w:p w14:paraId="1FF5C6E3" w14:textId="10F6564C" w:rsidR="00DB245F" w:rsidRPr="00672AD9" w:rsidRDefault="00BF7B66" w:rsidP="000333B2">
      <w:pPr>
        <w:pStyle w:val="anh31"/>
        <w:tabs>
          <w:tab w:val="clear" w:pos="993"/>
          <w:tab w:val="left" w:pos="1134"/>
        </w:tabs>
        <w:rPr>
          <w:rStyle w:val="BookTitle"/>
          <w:i w:val="0"/>
          <w:iCs w:val="0"/>
          <w:color w:val="0070C0"/>
        </w:rPr>
      </w:pPr>
      <w:r w:rsidRPr="00672AD9">
        <w:rPr>
          <w:rStyle w:val="BookTitle"/>
          <w:i w:val="0"/>
          <w:iCs w:val="0"/>
          <w:color w:val="0070C0"/>
        </w:rPr>
        <w:t>Đầu cosse ép đồng loại dài 1 lỗ</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3332"/>
        <w:gridCol w:w="984"/>
        <w:gridCol w:w="3516"/>
        <w:gridCol w:w="1059"/>
      </w:tblGrid>
      <w:tr w:rsidR="00BF7B66" w:rsidRPr="000333B2" w14:paraId="7AE43BD2" w14:textId="77777777" w:rsidTr="00672AD9">
        <w:trPr>
          <w:tblHeader/>
          <w:jc w:val="center"/>
        </w:trPr>
        <w:tc>
          <w:tcPr>
            <w:tcW w:w="365" w:type="pct"/>
            <w:tcBorders>
              <w:top w:val="single" w:sz="4" w:space="0" w:color="auto"/>
              <w:left w:val="single" w:sz="4" w:space="0" w:color="auto"/>
              <w:bottom w:val="single" w:sz="4" w:space="0" w:color="auto"/>
              <w:right w:val="single" w:sz="4" w:space="0" w:color="auto"/>
            </w:tcBorders>
            <w:vAlign w:val="center"/>
            <w:hideMark/>
          </w:tcPr>
          <w:p w14:paraId="76116A39" w14:textId="77777777" w:rsidR="00BF7B66" w:rsidRPr="000333B2" w:rsidRDefault="00BF7B66" w:rsidP="000333B2">
            <w:pPr>
              <w:spacing w:before="0" w:after="0" w:line="252" w:lineRule="auto"/>
              <w:jc w:val="center"/>
              <w:rPr>
                <w:rFonts w:eastAsia="Times New Roman"/>
                <w:b/>
                <w:color w:val="000000"/>
                <w:kern w:val="0"/>
                <w:lang w:val="vi-VN"/>
                <w14:ligatures w14:val="none"/>
              </w:rPr>
            </w:pPr>
            <w:r w:rsidRPr="000333B2">
              <w:rPr>
                <w:rFonts w:eastAsia="Times New Roman"/>
                <w:b/>
                <w:color w:val="000000"/>
                <w:kern w:val="0"/>
                <w:lang w:val="vi-VN"/>
                <w14:ligatures w14:val="none"/>
              </w:rPr>
              <w:t>TT</w:t>
            </w:r>
          </w:p>
        </w:tc>
        <w:tc>
          <w:tcPr>
            <w:tcW w:w="1737" w:type="pct"/>
            <w:tcBorders>
              <w:top w:val="single" w:sz="4" w:space="0" w:color="auto"/>
              <w:left w:val="single" w:sz="4" w:space="0" w:color="auto"/>
              <w:bottom w:val="single" w:sz="4" w:space="0" w:color="auto"/>
              <w:right w:val="single" w:sz="4" w:space="0" w:color="auto"/>
            </w:tcBorders>
            <w:vAlign w:val="center"/>
            <w:hideMark/>
          </w:tcPr>
          <w:p w14:paraId="1525020C" w14:textId="77777777" w:rsidR="00BF7B66" w:rsidRPr="000333B2" w:rsidRDefault="00BF7B66" w:rsidP="000333B2">
            <w:pPr>
              <w:spacing w:before="0" w:after="0" w:line="252" w:lineRule="auto"/>
              <w:jc w:val="center"/>
              <w:rPr>
                <w:rFonts w:eastAsia="Times New Roman"/>
                <w:b/>
                <w:snapToGrid w:val="0"/>
                <w:color w:val="000000"/>
                <w:kern w:val="0"/>
                <w:lang w:val="vi-VN"/>
                <w14:ligatures w14:val="none"/>
              </w:rPr>
            </w:pPr>
            <w:r w:rsidRPr="000333B2">
              <w:rPr>
                <w:rFonts w:eastAsia="Times New Roman"/>
                <w:b/>
                <w:snapToGrid w:val="0"/>
                <w:color w:val="000000"/>
                <w:kern w:val="0"/>
                <w:lang w:val="vi-VN"/>
                <w14:ligatures w14:val="none"/>
              </w:rPr>
              <w:t>Hạng mục</w:t>
            </w:r>
          </w:p>
        </w:tc>
        <w:tc>
          <w:tcPr>
            <w:tcW w:w="513" w:type="pct"/>
            <w:tcBorders>
              <w:top w:val="single" w:sz="4" w:space="0" w:color="auto"/>
              <w:left w:val="single" w:sz="4" w:space="0" w:color="auto"/>
              <w:bottom w:val="single" w:sz="4" w:space="0" w:color="auto"/>
              <w:right w:val="single" w:sz="4" w:space="0" w:color="auto"/>
            </w:tcBorders>
            <w:vAlign w:val="center"/>
            <w:hideMark/>
          </w:tcPr>
          <w:p w14:paraId="47CC4B38" w14:textId="77777777" w:rsidR="00BF7B66" w:rsidRPr="000333B2" w:rsidRDefault="00BF7B66" w:rsidP="000333B2">
            <w:pPr>
              <w:spacing w:before="0" w:after="0" w:line="252" w:lineRule="auto"/>
              <w:jc w:val="center"/>
              <w:rPr>
                <w:rFonts w:eastAsia="Times New Roman"/>
                <w:b/>
                <w:color w:val="000000"/>
                <w:kern w:val="0"/>
                <w:lang w:val="vi-VN"/>
                <w14:ligatures w14:val="none"/>
              </w:rPr>
            </w:pPr>
            <w:r w:rsidRPr="000333B2">
              <w:rPr>
                <w:rFonts w:eastAsia="Times New Roman"/>
                <w:b/>
                <w:color w:val="000000"/>
                <w:kern w:val="0"/>
                <w:lang w:val="vi-VN"/>
                <w14:ligatures w14:val="none"/>
              </w:rPr>
              <w:t>Đơn vị</w:t>
            </w:r>
          </w:p>
        </w:tc>
        <w:tc>
          <w:tcPr>
            <w:tcW w:w="1833" w:type="pct"/>
            <w:tcBorders>
              <w:top w:val="single" w:sz="4" w:space="0" w:color="auto"/>
              <w:left w:val="single" w:sz="4" w:space="0" w:color="auto"/>
              <w:bottom w:val="single" w:sz="4" w:space="0" w:color="auto"/>
              <w:right w:val="single" w:sz="4" w:space="0" w:color="auto"/>
            </w:tcBorders>
            <w:vAlign w:val="center"/>
            <w:hideMark/>
          </w:tcPr>
          <w:p w14:paraId="036E7A6A" w14:textId="77777777" w:rsidR="00BF7B66" w:rsidRPr="000333B2" w:rsidRDefault="00BF7B66" w:rsidP="000333B2">
            <w:pPr>
              <w:spacing w:before="0" w:after="0" w:line="252" w:lineRule="auto"/>
              <w:jc w:val="center"/>
              <w:rPr>
                <w:rFonts w:eastAsia="Times New Roman"/>
                <w:b/>
                <w:snapToGrid w:val="0"/>
                <w:color w:val="000000"/>
                <w:kern w:val="0"/>
                <w:lang w:val="vi-VN"/>
                <w14:ligatures w14:val="none"/>
              </w:rPr>
            </w:pPr>
            <w:r w:rsidRPr="000333B2">
              <w:rPr>
                <w:rFonts w:eastAsia="Times New Roman"/>
                <w:b/>
                <w:snapToGrid w:val="0"/>
                <w:color w:val="000000"/>
                <w:kern w:val="0"/>
                <w:lang w:val="vi-VN"/>
                <w14:ligatures w14:val="none"/>
              </w:rPr>
              <w:t>Yêu cầu</w:t>
            </w:r>
          </w:p>
        </w:tc>
        <w:tc>
          <w:tcPr>
            <w:tcW w:w="552" w:type="pct"/>
            <w:tcBorders>
              <w:top w:val="single" w:sz="4" w:space="0" w:color="auto"/>
              <w:left w:val="single" w:sz="4" w:space="0" w:color="auto"/>
              <w:bottom w:val="single" w:sz="4" w:space="0" w:color="auto"/>
              <w:right w:val="single" w:sz="4" w:space="0" w:color="auto"/>
            </w:tcBorders>
            <w:vAlign w:val="center"/>
            <w:hideMark/>
          </w:tcPr>
          <w:p w14:paraId="405AEA88" w14:textId="77777777" w:rsidR="00BF7B66" w:rsidRPr="000333B2" w:rsidRDefault="00BF7B66" w:rsidP="000333B2">
            <w:pPr>
              <w:spacing w:before="0" w:after="0" w:line="252" w:lineRule="auto"/>
              <w:jc w:val="center"/>
              <w:rPr>
                <w:rFonts w:eastAsia="Times New Roman"/>
                <w:b/>
                <w:snapToGrid w:val="0"/>
                <w:color w:val="000000"/>
                <w:kern w:val="0"/>
                <w:lang w:val="vi-VN"/>
                <w14:ligatures w14:val="none"/>
              </w:rPr>
            </w:pPr>
            <w:r w:rsidRPr="000333B2">
              <w:rPr>
                <w:rFonts w:eastAsia="Times New Roman"/>
                <w:b/>
                <w:snapToGrid w:val="0"/>
                <w:color w:val="000000"/>
                <w:kern w:val="0"/>
                <w:lang w:val="vi-VN"/>
                <w14:ligatures w14:val="none"/>
              </w:rPr>
              <w:t>Thông số chào</w:t>
            </w:r>
          </w:p>
        </w:tc>
      </w:tr>
      <w:tr w:rsidR="00BF7B66" w:rsidRPr="000333B2" w14:paraId="07B1C7D6" w14:textId="77777777" w:rsidTr="00672AD9">
        <w:trPr>
          <w:jc w:val="center"/>
        </w:trPr>
        <w:tc>
          <w:tcPr>
            <w:tcW w:w="365" w:type="pct"/>
            <w:tcBorders>
              <w:top w:val="single" w:sz="4" w:space="0" w:color="auto"/>
              <w:left w:val="single" w:sz="4" w:space="0" w:color="auto"/>
              <w:bottom w:val="single" w:sz="4" w:space="0" w:color="auto"/>
              <w:right w:val="single" w:sz="4" w:space="0" w:color="auto"/>
            </w:tcBorders>
            <w:vAlign w:val="center"/>
            <w:hideMark/>
          </w:tcPr>
          <w:p w14:paraId="20D7CE05" w14:textId="77777777" w:rsidR="00BF7B66" w:rsidRPr="000333B2" w:rsidRDefault="00BF7B66" w:rsidP="000333B2">
            <w:pPr>
              <w:spacing w:before="0" w:after="0" w:line="252"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1</w:t>
            </w:r>
          </w:p>
        </w:tc>
        <w:tc>
          <w:tcPr>
            <w:tcW w:w="1737" w:type="pct"/>
            <w:tcBorders>
              <w:top w:val="single" w:sz="4" w:space="0" w:color="auto"/>
              <w:left w:val="single" w:sz="4" w:space="0" w:color="auto"/>
              <w:bottom w:val="single" w:sz="4" w:space="0" w:color="auto"/>
              <w:right w:val="single" w:sz="4" w:space="0" w:color="auto"/>
            </w:tcBorders>
            <w:vAlign w:val="center"/>
            <w:hideMark/>
          </w:tcPr>
          <w:p w14:paraId="12074A7E" w14:textId="77777777" w:rsidR="00BF7B66" w:rsidRPr="000333B2" w:rsidRDefault="00BF7B66" w:rsidP="000333B2">
            <w:pPr>
              <w:spacing w:before="0" w:after="0" w:line="252" w:lineRule="auto"/>
              <w:jc w:val="left"/>
              <w:rPr>
                <w:rFonts w:eastAsia="Times New Roman"/>
                <w:snapToGrid w:val="0"/>
                <w:color w:val="000000"/>
                <w:kern w:val="0"/>
                <w:lang w:val="vi-VN"/>
                <w14:ligatures w14:val="none"/>
              </w:rPr>
            </w:pPr>
            <w:r w:rsidRPr="000333B2">
              <w:rPr>
                <w:rFonts w:eastAsia="Calibri"/>
                <w:color w:val="000000"/>
                <w:kern w:val="0"/>
                <w:lang w:val="vi-VN"/>
                <w14:ligatures w14:val="none"/>
              </w:rPr>
              <w:t>Nhà sản xuất/Nước sản xuất</w:t>
            </w:r>
          </w:p>
        </w:tc>
        <w:tc>
          <w:tcPr>
            <w:tcW w:w="513" w:type="pct"/>
            <w:tcBorders>
              <w:top w:val="single" w:sz="4" w:space="0" w:color="auto"/>
              <w:left w:val="single" w:sz="4" w:space="0" w:color="auto"/>
              <w:bottom w:val="single" w:sz="4" w:space="0" w:color="auto"/>
              <w:right w:val="single" w:sz="4" w:space="0" w:color="auto"/>
            </w:tcBorders>
            <w:vAlign w:val="center"/>
          </w:tcPr>
          <w:p w14:paraId="3CC191D9" w14:textId="77777777" w:rsidR="00BF7B66" w:rsidRPr="000333B2" w:rsidRDefault="00BF7B66" w:rsidP="000333B2">
            <w:pPr>
              <w:spacing w:before="0" w:after="0" w:line="252" w:lineRule="auto"/>
              <w:jc w:val="center"/>
              <w:rPr>
                <w:rFonts w:eastAsia="Times New Roman"/>
                <w:color w:val="000000"/>
                <w:kern w:val="0"/>
                <w:lang w:val="vi-VN"/>
                <w14:ligatures w14:val="none"/>
              </w:rPr>
            </w:pPr>
          </w:p>
        </w:tc>
        <w:tc>
          <w:tcPr>
            <w:tcW w:w="1833" w:type="pct"/>
            <w:tcBorders>
              <w:top w:val="single" w:sz="4" w:space="0" w:color="auto"/>
              <w:left w:val="single" w:sz="4" w:space="0" w:color="auto"/>
              <w:bottom w:val="single" w:sz="4" w:space="0" w:color="auto"/>
              <w:right w:val="single" w:sz="4" w:space="0" w:color="auto"/>
            </w:tcBorders>
            <w:vAlign w:val="center"/>
            <w:hideMark/>
          </w:tcPr>
          <w:p w14:paraId="69051602" w14:textId="77777777" w:rsidR="00BF7B66" w:rsidRPr="000333B2" w:rsidRDefault="00BF7B66" w:rsidP="000333B2">
            <w:pPr>
              <w:spacing w:before="0" w:after="0" w:line="252" w:lineRule="auto"/>
              <w:rPr>
                <w:rFonts w:eastAsia="Times New Roman"/>
                <w:snapToGrid w:val="0"/>
                <w:color w:val="000000"/>
                <w:kern w:val="0"/>
                <w:lang w:val="vi-VN"/>
                <w14:ligatures w14:val="none"/>
              </w:rPr>
            </w:pPr>
            <w:r w:rsidRPr="000333B2">
              <w:rPr>
                <w:rFonts w:eastAsia="Times New Roman"/>
                <w:snapToGrid w:val="0"/>
                <w:color w:val="000000"/>
                <w:kern w:val="0"/>
                <w:lang w:val="vi-VN"/>
                <w14:ligatures w14:val="none"/>
              </w:rPr>
              <w:t>Nêu cụ thể</w:t>
            </w:r>
          </w:p>
        </w:tc>
        <w:tc>
          <w:tcPr>
            <w:tcW w:w="552" w:type="pct"/>
            <w:tcBorders>
              <w:top w:val="single" w:sz="4" w:space="0" w:color="auto"/>
              <w:left w:val="single" w:sz="4" w:space="0" w:color="auto"/>
              <w:bottom w:val="single" w:sz="4" w:space="0" w:color="auto"/>
              <w:right w:val="single" w:sz="4" w:space="0" w:color="auto"/>
            </w:tcBorders>
          </w:tcPr>
          <w:p w14:paraId="032A4550" w14:textId="77777777" w:rsidR="00BF7B66" w:rsidRPr="000333B2" w:rsidRDefault="00BF7B66" w:rsidP="000333B2">
            <w:pPr>
              <w:spacing w:before="0" w:after="0" w:line="252" w:lineRule="auto"/>
              <w:rPr>
                <w:rFonts w:eastAsia="Times New Roman"/>
                <w:snapToGrid w:val="0"/>
                <w:color w:val="000000"/>
                <w:kern w:val="0"/>
                <w:lang w:val="vi-VN"/>
                <w14:ligatures w14:val="none"/>
              </w:rPr>
            </w:pPr>
          </w:p>
        </w:tc>
      </w:tr>
      <w:tr w:rsidR="00BF7B66" w:rsidRPr="000333B2" w14:paraId="61C768B8" w14:textId="77777777" w:rsidTr="00672AD9">
        <w:trPr>
          <w:jc w:val="center"/>
        </w:trPr>
        <w:tc>
          <w:tcPr>
            <w:tcW w:w="365" w:type="pct"/>
            <w:tcBorders>
              <w:top w:val="single" w:sz="4" w:space="0" w:color="auto"/>
              <w:left w:val="single" w:sz="4" w:space="0" w:color="auto"/>
              <w:bottom w:val="single" w:sz="4" w:space="0" w:color="auto"/>
              <w:right w:val="single" w:sz="4" w:space="0" w:color="auto"/>
            </w:tcBorders>
            <w:vAlign w:val="center"/>
            <w:hideMark/>
          </w:tcPr>
          <w:p w14:paraId="4A4C11F1" w14:textId="77777777" w:rsidR="00BF7B66" w:rsidRPr="000333B2" w:rsidRDefault="00BF7B66" w:rsidP="000333B2">
            <w:pPr>
              <w:spacing w:before="0" w:after="0" w:line="252"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2</w:t>
            </w:r>
          </w:p>
        </w:tc>
        <w:tc>
          <w:tcPr>
            <w:tcW w:w="1737" w:type="pct"/>
            <w:tcBorders>
              <w:top w:val="single" w:sz="4" w:space="0" w:color="auto"/>
              <w:left w:val="single" w:sz="4" w:space="0" w:color="auto"/>
              <w:bottom w:val="single" w:sz="4" w:space="0" w:color="auto"/>
              <w:right w:val="single" w:sz="4" w:space="0" w:color="auto"/>
            </w:tcBorders>
            <w:vAlign w:val="center"/>
            <w:hideMark/>
          </w:tcPr>
          <w:p w14:paraId="63593A08" w14:textId="77777777" w:rsidR="00BF7B66" w:rsidRPr="000333B2" w:rsidRDefault="00BF7B66" w:rsidP="000333B2">
            <w:pPr>
              <w:spacing w:before="0" w:after="0" w:line="252" w:lineRule="auto"/>
              <w:jc w:val="left"/>
              <w:rPr>
                <w:rFonts w:eastAsia="Times New Roman"/>
                <w:snapToGrid w:val="0"/>
                <w:color w:val="000000"/>
                <w:kern w:val="0"/>
                <w:lang w:val="vi-VN"/>
                <w14:ligatures w14:val="none"/>
              </w:rPr>
            </w:pPr>
            <w:r w:rsidRPr="000333B2">
              <w:rPr>
                <w:rFonts w:eastAsia="Calibri"/>
                <w:color w:val="000000"/>
                <w:kern w:val="0"/>
                <w:lang w:val="vi-VN"/>
                <w14:ligatures w14:val="none"/>
              </w:rPr>
              <w:t>Tiêu chuẩn sản xuất và thử nghiệm</w:t>
            </w:r>
          </w:p>
        </w:tc>
        <w:tc>
          <w:tcPr>
            <w:tcW w:w="513" w:type="pct"/>
            <w:tcBorders>
              <w:top w:val="single" w:sz="4" w:space="0" w:color="auto"/>
              <w:left w:val="single" w:sz="4" w:space="0" w:color="auto"/>
              <w:bottom w:val="single" w:sz="4" w:space="0" w:color="auto"/>
              <w:right w:val="single" w:sz="4" w:space="0" w:color="auto"/>
            </w:tcBorders>
            <w:vAlign w:val="center"/>
          </w:tcPr>
          <w:p w14:paraId="7114409C" w14:textId="77777777" w:rsidR="00BF7B66" w:rsidRPr="000333B2" w:rsidRDefault="00BF7B66" w:rsidP="000333B2">
            <w:pPr>
              <w:spacing w:before="0" w:after="0" w:line="252" w:lineRule="auto"/>
              <w:jc w:val="center"/>
              <w:rPr>
                <w:rFonts w:eastAsia="Times New Roman"/>
                <w:color w:val="000000"/>
                <w:kern w:val="0"/>
                <w:lang w:val="vi-VN"/>
                <w14:ligatures w14:val="none"/>
              </w:rPr>
            </w:pPr>
          </w:p>
        </w:tc>
        <w:tc>
          <w:tcPr>
            <w:tcW w:w="1833" w:type="pct"/>
            <w:tcBorders>
              <w:top w:val="single" w:sz="4" w:space="0" w:color="auto"/>
              <w:left w:val="single" w:sz="4" w:space="0" w:color="auto"/>
              <w:bottom w:val="single" w:sz="4" w:space="0" w:color="auto"/>
              <w:right w:val="single" w:sz="4" w:space="0" w:color="auto"/>
            </w:tcBorders>
            <w:vAlign w:val="center"/>
            <w:hideMark/>
          </w:tcPr>
          <w:p w14:paraId="30FF9C9B" w14:textId="77777777" w:rsidR="00BF7B66" w:rsidRPr="000333B2" w:rsidRDefault="00BF7B66" w:rsidP="000333B2">
            <w:pPr>
              <w:spacing w:before="0" w:after="0" w:line="252" w:lineRule="auto"/>
              <w:rPr>
                <w:rFonts w:eastAsia="Times New Roman"/>
                <w:snapToGrid w:val="0"/>
                <w:color w:val="000000"/>
                <w:kern w:val="0"/>
                <w:lang w:val="vi-VN"/>
                <w14:ligatures w14:val="none"/>
              </w:rPr>
            </w:pPr>
            <w:r w:rsidRPr="000333B2">
              <w:rPr>
                <w:rFonts w:eastAsia="Calibri"/>
                <w:color w:val="000000"/>
                <w:kern w:val="0"/>
                <w:lang w:val="vi-VN"/>
                <w14:ligatures w14:val="none"/>
              </w:rPr>
              <w:t>TCVN 3624-81 hoặc các tiêu chuẩn tương đương</w:t>
            </w:r>
          </w:p>
        </w:tc>
        <w:tc>
          <w:tcPr>
            <w:tcW w:w="552" w:type="pct"/>
            <w:tcBorders>
              <w:top w:val="single" w:sz="4" w:space="0" w:color="auto"/>
              <w:left w:val="single" w:sz="4" w:space="0" w:color="auto"/>
              <w:bottom w:val="single" w:sz="4" w:space="0" w:color="auto"/>
              <w:right w:val="single" w:sz="4" w:space="0" w:color="auto"/>
            </w:tcBorders>
          </w:tcPr>
          <w:p w14:paraId="5927AA91" w14:textId="77777777" w:rsidR="00BF7B66" w:rsidRPr="000333B2" w:rsidRDefault="00BF7B66" w:rsidP="000333B2">
            <w:pPr>
              <w:spacing w:before="0" w:after="0" w:line="252" w:lineRule="auto"/>
              <w:rPr>
                <w:rFonts w:eastAsia="Calibri"/>
                <w:color w:val="000000"/>
                <w:kern w:val="0"/>
                <w:lang w:val="vi-VN"/>
                <w14:ligatures w14:val="none"/>
              </w:rPr>
            </w:pPr>
          </w:p>
        </w:tc>
      </w:tr>
      <w:tr w:rsidR="00BF7B66" w:rsidRPr="000333B2" w14:paraId="25DC20AC" w14:textId="77777777" w:rsidTr="00672AD9">
        <w:trPr>
          <w:jc w:val="center"/>
        </w:trPr>
        <w:tc>
          <w:tcPr>
            <w:tcW w:w="365" w:type="pct"/>
            <w:tcBorders>
              <w:top w:val="single" w:sz="4" w:space="0" w:color="auto"/>
              <w:left w:val="single" w:sz="4" w:space="0" w:color="auto"/>
              <w:bottom w:val="single" w:sz="4" w:space="0" w:color="auto"/>
              <w:right w:val="single" w:sz="4" w:space="0" w:color="auto"/>
            </w:tcBorders>
            <w:vAlign w:val="center"/>
            <w:hideMark/>
          </w:tcPr>
          <w:p w14:paraId="3A095833" w14:textId="77777777" w:rsidR="00BF7B66" w:rsidRPr="000333B2" w:rsidRDefault="00BF7B66" w:rsidP="000333B2">
            <w:pPr>
              <w:spacing w:before="0" w:after="0" w:line="252"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3</w:t>
            </w:r>
          </w:p>
        </w:tc>
        <w:tc>
          <w:tcPr>
            <w:tcW w:w="1737" w:type="pct"/>
            <w:tcBorders>
              <w:top w:val="single" w:sz="4" w:space="0" w:color="auto"/>
              <w:left w:val="single" w:sz="4" w:space="0" w:color="auto"/>
              <w:bottom w:val="single" w:sz="4" w:space="0" w:color="auto"/>
              <w:right w:val="single" w:sz="4" w:space="0" w:color="auto"/>
            </w:tcBorders>
            <w:vAlign w:val="center"/>
            <w:hideMark/>
          </w:tcPr>
          <w:p w14:paraId="138971F3" w14:textId="77777777" w:rsidR="00BF7B66" w:rsidRPr="000333B2" w:rsidRDefault="00BF7B66" w:rsidP="000333B2">
            <w:pPr>
              <w:spacing w:before="0" w:after="0" w:line="252" w:lineRule="auto"/>
              <w:jc w:val="left"/>
              <w:rPr>
                <w:rFonts w:eastAsia="Times New Roman"/>
                <w:snapToGrid w:val="0"/>
                <w:color w:val="000000"/>
                <w:kern w:val="0"/>
                <w:lang w:val="vi-VN"/>
                <w14:ligatures w14:val="none"/>
              </w:rPr>
            </w:pPr>
            <w:r w:rsidRPr="000333B2">
              <w:rPr>
                <w:rFonts w:eastAsia="Calibri"/>
                <w:color w:val="000000"/>
                <w:kern w:val="0"/>
                <w:lang w:val="vi-VN"/>
                <w14:ligatures w14:val="none"/>
              </w:rPr>
              <w:t>Mã hiệu</w:t>
            </w:r>
          </w:p>
        </w:tc>
        <w:tc>
          <w:tcPr>
            <w:tcW w:w="513" w:type="pct"/>
            <w:tcBorders>
              <w:top w:val="single" w:sz="4" w:space="0" w:color="auto"/>
              <w:left w:val="single" w:sz="4" w:space="0" w:color="auto"/>
              <w:bottom w:val="single" w:sz="4" w:space="0" w:color="auto"/>
              <w:right w:val="single" w:sz="4" w:space="0" w:color="auto"/>
            </w:tcBorders>
            <w:vAlign w:val="center"/>
          </w:tcPr>
          <w:p w14:paraId="1AE52D74" w14:textId="77777777" w:rsidR="00BF7B66" w:rsidRPr="000333B2" w:rsidRDefault="00BF7B66" w:rsidP="000333B2">
            <w:pPr>
              <w:spacing w:before="0" w:after="0" w:line="252" w:lineRule="auto"/>
              <w:jc w:val="center"/>
              <w:rPr>
                <w:rFonts w:eastAsia="Times New Roman"/>
                <w:color w:val="000000"/>
                <w:kern w:val="0"/>
                <w:lang w:val="vi-VN"/>
                <w14:ligatures w14:val="none"/>
              </w:rPr>
            </w:pPr>
          </w:p>
        </w:tc>
        <w:tc>
          <w:tcPr>
            <w:tcW w:w="1833" w:type="pct"/>
            <w:tcBorders>
              <w:top w:val="single" w:sz="4" w:space="0" w:color="auto"/>
              <w:left w:val="single" w:sz="4" w:space="0" w:color="auto"/>
              <w:bottom w:val="single" w:sz="4" w:space="0" w:color="auto"/>
              <w:right w:val="single" w:sz="4" w:space="0" w:color="auto"/>
            </w:tcBorders>
            <w:vAlign w:val="center"/>
          </w:tcPr>
          <w:p w14:paraId="650D7B21" w14:textId="77777777" w:rsidR="00BF7B66" w:rsidRPr="000333B2" w:rsidRDefault="00BF7B66" w:rsidP="000333B2">
            <w:pPr>
              <w:spacing w:before="0" w:after="0" w:line="252" w:lineRule="auto"/>
              <w:rPr>
                <w:rFonts w:eastAsia="Times New Roman"/>
                <w:snapToGrid w:val="0"/>
                <w:color w:val="000000"/>
                <w:kern w:val="0"/>
                <w:lang w:val="vi-VN"/>
                <w14:ligatures w14:val="none"/>
              </w:rPr>
            </w:pPr>
          </w:p>
        </w:tc>
        <w:tc>
          <w:tcPr>
            <w:tcW w:w="552" w:type="pct"/>
            <w:tcBorders>
              <w:top w:val="single" w:sz="4" w:space="0" w:color="auto"/>
              <w:left w:val="single" w:sz="4" w:space="0" w:color="auto"/>
              <w:bottom w:val="single" w:sz="4" w:space="0" w:color="auto"/>
              <w:right w:val="single" w:sz="4" w:space="0" w:color="auto"/>
            </w:tcBorders>
          </w:tcPr>
          <w:p w14:paraId="51397F79" w14:textId="77777777" w:rsidR="00BF7B66" w:rsidRPr="000333B2" w:rsidRDefault="00BF7B66" w:rsidP="000333B2">
            <w:pPr>
              <w:spacing w:before="0" w:after="0" w:line="252" w:lineRule="auto"/>
              <w:rPr>
                <w:rFonts w:eastAsia="Calibri"/>
                <w:color w:val="000000"/>
                <w:kern w:val="0"/>
                <w:lang w:val="vi-VN"/>
                <w14:ligatures w14:val="none"/>
              </w:rPr>
            </w:pPr>
          </w:p>
        </w:tc>
      </w:tr>
      <w:tr w:rsidR="00BF7B66" w:rsidRPr="000333B2" w14:paraId="6455D334" w14:textId="77777777" w:rsidTr="00672AD9">
        <w:trPr>
          <w:jc w:val="center"/>
        </w:trPr>
        <w:tc>
          <w:tcPr>
            <w:tcW w:w="365" w:type="pct"/>
            <w:tcBorders>
              <w:top w:val="single" w:sz="4" w:space="0" w:color="auto"/>
              <w:left w:val="single" w:sz="4" w:space="0" w:color="auto"/>
              <w:bottom w:val="single" w:sz="4" w:space="0" w:color="auto"/>
              <w:right w:val="single" w:sz="4" w:space="0" w:color="auto"/>
            </w:tcBorders>
            <w:vAlign w:val="center"/>
          </w:tcPr>
          <w:p w14:paraId="49078B38" w14:textId="77777777" w:rsidR="00BF7B66" w:rsidRPr="000333B2" w:rsidRDefault="00BF7B66" w:rsidP="000333B2">
            <w:pPr>
              <w:spacing w:before="0" w:after="0" w:line="252" w:lineRule="auto"/>
              <w:jc w:val="center"/>
              <w:rPr>
                <w:rFonts w:eastAsia="Times New Roman"/>
                <w:color w:val="000000"/>
                <w:kern w:val="0"/>
                <w:lang w:val="vi-VN"/>
                <w14:ligatures w14:val="none"/>
              </w:rPr>
            </w:pPr>
          </w:p>
        </w:tc>
        <w:tc>
          <w:tcPr>
            <w:tcW w:w="1737" w:type="pct"/>
            <w:tcBorders>
              <w:top w:val="single" w:sz="4" w:space="0" w:color="auto"/>
              <w:left w:val="single" w:sz="4" w:space="0" w:color="auto"/>
              <w:bottom w:val="single" w:sz="4" w:space="0" w:color="auto"/>
              <w:right w:val="single" w:sz="4" w:space="0" w:color="auto"/>
            </w:tcBorders>
            <w:vAlign w:val="center"/>
            <w:hideMark/>
          </w:tcPr>
          <w:p w14:paraId="4174B3AB" w14:textId="77777777" w:rsidR="00BF7B66" w:rsidRPr="000333B2" w:rsidRDefault="00BF7B66" w:rsidP="000333B2">
            <w:pPr>
              <w:spacing w:before="0" w:after="0" w:line="254" w:lineRule="auto"/>
              <w:jc w:val="left"/>
              <w:rPr>
                <w:rFonts w:eastAsia="Times New Roman"/>
                <w:color w:val="000000"/>
                <w:kern w:val="0"/>
                <w:lang w:val="vi-VN"/>
                <w14:ligatures w14:val="none"/>
              </w:rPr>
            </w:pPr>
            <w:r w:rsidRPr="000333B2">
              <w:rPr>
                <w:rFonts w:eastAsia="Times New Roman"/>
                <w:color w:val="000000"/>
                <w:kern w:val="0"/>
                <w:lang w:val="vi-VN"/>
                <w14:ligatures w14:val="none"/>
              </w:rPr>
              <w:t>Đầu cốt ép đồng loại dài 1 lỗ M 50 mm2</w:t>
            </w:r>
          </w:p>
        </w:tc>
        <w:tc>
          <w:tcPr>
            <w:tcW w:w="513" w:type="pct"/>
            <w:tcBorders>
              <w:top w:val="single" w:sz="4" w:space="0" w:color="auto"/>
              <w:left w:val="single" w:sz="4" w:space="0" w:color="auto"/>
              <w:bottom w:val="single" w:sz="4" w:space="0" w:color="auto"/>
              <w:right w:val="single" w:sz="4" w:space="0" w:color="auto"/>
            </w:tcBorders>
            <w:vAlign w:val="center"/>
          </w:tcPr>
          <w:p w14:paraId="351D762C" w14:textId="77777777" w:rsidR="00BF7B66" w:rsidRPr="000333B2" w:rsidRDefault="00BF7B66" w:rsidP="000333B2">
            <w:pPr>
              <w:spacing w:before="0" w:after="0" w:line="252" w:lineRule="auto"/>
              <w:jc w:val="center"/>
              <w:rPr>
                <w:rFonts w:eastAsia="Times New Roman"/>
                <w:color w:val="000000"/>
                <w:kern w:val="0"/>
                <w:lang w:val="vi-VN"/>
                <w14:ligatures w14:val="none"/>
              </w:rPr>
            </w:pPr>
          </w:p>
        </w:tc>
        <w:tc>
          <w:tcPr>
            <w:tcW w:w="1833" w:type="pct"/>
            <w:tcBorders>
              <w:top w:val="single" w:sz="4" w:space="0" w:color="auto"/>
              <w:left w:val="single" w:sz="4" w:space="0" w:color="auto"/>
              <w:bottom w:val="single" w:sz="4" w:space="0" w:color="auto"/>
              <w:right w:val="single" w:sz="4" w:space="0" w:color="auto"/>
            </w:tcBorders>
            <w:vAlign w:val="center"/>
            <w:hideMark/>
          </w:tcPr>
          <w:p w14:paraId="464B41A9" w14:textId="77777777" w:rsidR="00BF7B66" w:rsidRPr="000333B2" w:rsidRDefault="00BF7B66" w:rsidP="000333B2">
            <w:pPr>
              <w:spacing w:before="0" w:after="0" w:line="252" w:lineRule="auto"/>
              <w:jc w:val="center"/>
              <w:rPr>
                <w:rFonts w:eastAsia="Calibri"/>
                <w:color w:val="000000"/>
                <w:kern w:val="0"/>
                <w:lang w:val="vi-VN"/>
                <w14:ligatures w14:val="none"/>
              </w:rPr>
            </w:pPr>
            <w:r w:rsidRPr="000333B2">
              <w:rPr>
                <w:rFonts w:eastAsia="Calibri"/>
                <w:color w:val="000000"/>
                <w:kern w:val="0"/>
                <w:lang w:val="vi-VN"/>
                <w14:ligatures w14:val="none"/>
              </w:rPr>
              <w:t>Nêu cụ thể</w:t>
            </w:r>
          </w:p>
        </w:tc>
        <w:tc>
          <w:tcPr>
            <w:tcW w:w="552" w:type="pct"/>
            <w:tcBorders>
              <w:top w:val="single" w:sz="4" w:space="0" w:color="auto"/>
              <w:left w:val="single" w:sz="4" w:space="0" w:color="auto"/>
              <w:bottom w:val="single" w:sz="4" w:space="0" w:color="auto"/>
              <w:right w:val="single" w:sz="4" w:space="0" w:color="auto"/>
            </w:tcBorders>
          </w:tcPr>
          <w:p w14:paraId="5022DBC4" w14:textId="77777777" w:rsidR="00BF7B66" w:rsidRPr="000333B2" w:rsidRDefault="00BF7B66" w:rsidP="000333B2">
            <w:pPr>
              <w:spacing w:before="0" w:after="0" w:line="252" w:lineRule="auto"/>
              <w:rPr>
                <w:rFonts w:eastAsia="Calibri"/>
                <w:color w:val="000000"/>
                <w:kern w:val="0"/>
                <w:lang w:val="vi-VN"/>
                <w14:ligatures w14:val="none"/>
              </w:rPr>
            </w:pPr>
          </w:p>
        </w:tc>
      </w:tr>
      <w:tr w:rsidR="00BF7B66" w:rsidRPr="000333B2" w14:paraId="1B1F5402" w14:textId="77777777" w:rsidTr="00672AD9">
        <w:trPr>
          <w:jc w:val="center"/>
        </w:trPr>
        <w:tc>
          <w:tcPr>
            <w:tcW w:w="365" w:type="pct"/>
            <w:tcBorders>
              <w:top w:val="single" w:sz="4" w:space="0" w:color="auto"/>
              <w:left w:val="single" w:sz="4" w:space="0" w:color="auto"/>
              <w:bottom w:val="single" w:sz="4" w:space="0" w:color="auto"/>
              <w:right w:val="single" w:sz="4" w:space="0" w:color="auto"/>
            </w:tcBorders>
            <w:vAlign w:val="center"/>
          </w:tcPr>
          <w:p w14:paraId="5F691D13" w14:textId="77777777" w:rsidR="00BF7B66" w:rsidRPr="000333B2" w:rsidRDefault="00BF7B66" w:rsidP="000333B2">
            <w:pPr>
              <w:spacing w:before="0" w:after="0" w:line="252" w:lineRule="auto"/>
              <w:jc w:val="center"/>
              <w:rPr>
                <w:rFonts w:eastAsia="Times New Roman"/>
                <w:color w:val="000000"/>
                <w:kern w:val="0"/>
                <w:lang w:val="vi-VN"/>
                <w14:ligatures w14:val="none"/>
              </w:rPr>
            </w:pPr>
          </w:p>
        </w:tc>
        <w:tc>
          <w:tcPr>
            <w:tcW w:w="1737" w:type="pct"/>
            <w:tcBorders>
              <w:top w:val="single" w:sz="4" w:space="0" w:color="auto"/>
              <w:left w:val="single" w:sz="4" w:space="0" w:color="auto"/>
              <w:bottom w:val="single" w:sz="4" w:space="0" w:color="auto"/>
              <w:right w:val="single" w:sz="4" w:space="0" w:color="auto"/>
            </w:tcBorders>
            <w:vAlign w:val="center"/>
            <w:hideMark/>
          </w:tcPr>
          <w:p w14:paraId="5E8D53CB" w14:textId="77777777" w:rsidR="00BF7B66" w:rsidRPr="000333B2" w:rsidRDefault="00BF7B66" w:rsidP="000333B2">
            <w:pPr>
              <w:spacing w:before="0" w:after="0" w:line="252" w:lineRule="auto"/>
              <w:jc w:val="left"/>
              <w:rPr>
                <w:rFonts w:eastAsia="Times New Roman"/>
                <w:color w:val="000000"/>
                <w:kern w:val="0"/>
                <w:lang w:val="vi-VN"/>
                <w14:ligatures w14:val="none"/>
              </w:rPr>
            </w:pPr>
            <w:r w:rsidRPr="000333B2">
              <w:rPr>
                <w:rFonts w:eastAsia="Times New Roman"/>
                <w:color w:val="000000"/>
                <w:kern w:val="0"/>
                <w:lang w:val="vi-VN"/>
                <w14:ligatures w14:val="none"/>
              </w:rPr>
              <w:t>Đầu cốt ép đồng loại dài 1 lỗ M 150 mm2</w:t>
            </w:r>
          </w:p>
        </w:tc>
        <w:tc>
          <w:tcPr>
            <w:tcW w:w="513" w:type="pct"/>
            <w:tcBorders>
              <w:top w:val="single" w:sz="4" w:space="0" w:color="auto"/>
              <w:left w:val="single" w:sz="4" w:space="0" w:color="auto"/>
              <w:bottom w:val="single" w:sz="4" w:space="0" w:color="auto"/>
              <w:right w:val="single" w:sz="4" w:space="0" w:color="auto"/>
            </w:tcBorders>
            <w:vAlign w:val="center"/>
          </w:tcPr>
          <w:p w14:paraId="6ED4702E" w14:textId="77777777" w:rsidR="00BF7B66" w:rsidRPr="000333B2" w:rsidRDefault="00BF7B66" w:rsidP="000333B2">
            <w:pPr>
              <w:spacing w:before="0" w:after="0" w:line="252" w:lineRule="auto"/>
              <w:jc w:val="center"/>
              <w:rPr>
                <w:rFonts w:eastAsia="Times New Roman"/>
                <w:color w:val="000000"/>
                <w:kern w:val="0"/>
                <w:lang w:val="vi-VN"/>
                <w14:ligatures w14:val="none"/>
              </w:rPr>
            </w:pPr>
          </w:p>
        </w:tc>
        <w:tc>
          <w:tcPr>
            <w:tcW w:w="1833" w:type="pct"/>
            <w:tcBorders>
              <w:top w:val="single" w:sz="4" w:space="0" w:color="auto"/>
              <w:left w:val="single" w:sz="4" w:space="0" w:color="auto"/>
              <w:bottom w:val="single" w:sz="4" w:space="0" w:color="auto"/>
              <w:right w:val="single" w:sz="4" w:space="0" w:color="auto"/>
            </w:tcBorders>
            <w:hideMark/>
          </w:tcPr>
          <w:p w14:paraId="66E081F4" w14:textId="77777777" w:rsidR="00BF7B66" w:rsidRPr="000333B2" w:rsidRDefault="00BF7B66" w:rsidP="000333B2">
            <w:pPr>
              <w:spacing w:before="0" w:after="0" w:line="252" w:lineRule="auto"/>
              <w:jc w:val="center"/>
              <w:rPr>
                <w:rFonts w:eastAsia="Calibri"/>
                <w:color w:val="000000"/>
                <w:kern w:val="0"/>
                <w:lang w:val="vi-VN"/>
                <w14:ligatures w14:val="none"/>
              </w:rPr>
            </w:pPr>
            <w:r w:rsidRPr="000333B2">
              <w:rPr>
                <w:rFonts w:eastAsia="Calibri"/>
                <w:color w:val="000000"/>
                <w:kern w:val="0"/>
                <w:lang w:val="vi-VN"/>
                <w14:ligatures w14:val="none"/>
              </w:rPr>
              <w:t>Nêu cụ thể</w:t>
            </w:r>
          </w:p>
        </w:tc>
        <w:tc>
          <w:tcPr>
            <w:tcW w:w="552" w:type="pct"/>
            <w:tcBorders>
              <w:top w:val="single" w:sz="4" w:space="0" w:color="auto"/>
              <w:left w:val="single" w:sz="4" w:space="0" w:color="auto"/>
              <w:bottom w:val="single" w:sz="4" w:space="0" w:color="auto"/>
              <w:right w:val="single" w:sz="4" w:space="0" w:color="auto"/>
            </w:tcBorders>
          </w:tcPr>
          <w:p w14:paraId="4DE6678C" w14:textId="77777777" w:rsidR="00BF7B66" w:rsidRPr="000333B2" w:rsidRDefault="00BF7B66" w:rsidP="000333B2">
            <w:pPr>
              <w:spacing w:before="0" w:after="0" w:line="252" w:lineRule="auto"/>
              <w:rPr>
                <w:rFonts w:eastAsia="Calibri"/>
                <w:color w:val="000000"/>
                <w:kern w:val="0"/>
                <w:lang w:val="vi-VN"/>
                <w14:ligatures w14:val="none"/>
              </w:rPr>
            </w:pPr>
          </w:p>
        </w:tc>
      </w:tr>
      <w:tr w:rsidR="00BF7B66" w:rsidRPr="000333B2" w14:paraId="2ADE84A0" w14:textId="77777777" w:rsidTr="00672AD9">
        <w:trPr>
          <w:jc w:val="center"/>
        </w:trPr>
        <w:tc>
          <w:tcPr>
            <w:tcW w:w="365" w:type="pct"/>
            <w:tcBorders>
              <w:top w:val="single" w:sz="4" w:space="0" w:color="auto"/>
              <w:left w:val="single" w:sz="4" w:space="0" w:color="auto"/>
              <w:bottom w:val="single" w:sz="4" w:space="0" w:color="auto"/>
              <w:right w:val="single" w:sz="4" w:space="0" w:color="auto"/>
            </w:tcBorders>
            <w:vAlign w:val="center"/>
          </w:tcPr>
          <w:p w14:paraId="1BE684A8" w14:textId="77777777" w:rsidR="00BF7B66" w:rsidRPr="000333B2" w:rsidRDefault="00BF7B66" w:rsidP="000333B2">
            <w:pPr>
              <w:spacing w:before="0" w:after="0" w:line="252" w:lineRule="auto"/>
              <w:jc w:val="center"/>
              <w:rPr>
                <w:rFonts w:eastAsia="Times New Roman"/>
                <w:color w:val="000000"/>
                <w:kern w:val="0"/>
                <w:lang w:val="vi-VN"/>
                <w14:ligatures w14:val="none"/>
              </w:rPr>
            </w:pPr>
          </w:p>
        </w:tc>
        <w:tc>
          <w:tcPr>
            <w:tcW w:w="1737" w:type="pct"/>
            <w:tcBorders>
              <w:top w:val="single" w:sz="4" w:space="0" w:color="auto"/>
              <w:left w:val="single" w:sz="4" w:space="0" w:color="auto"/>
              <w:bottom w:val="single" w:sz="4" w:space="0" w:color="auto"/>
              <w:right w:val="single" w:sz="4" w:space="0" w:color="auto"/>
            </w:tcBorders>
            <w:vAlign w:val="center"/>
            <w:hideMark/>
          </w:tcPr>
          <w:p w14:paraId="757BCFC9" w14:textId="77777777" w:rsidR="00BF7B66" w:rsidRPr="000333B2" w:rsidRDefault="00BF7B66" w:rsidP="000333B2">
            <w:pPr>
              <w:spacing w:before="0" w:after="0" w:line="252" w:lineRule="auto"/>
              <w:jc w:val="left"/>
              <w:rPr>
                <w:rFonts w:eastAsia="Calibri"/>
                <w:color w:val="000000"/>
                <w:kern w:val="0"/>
                <w:lang w:val="vi-VN"/>
                <w14:ligatures w14:val="none"/>
              </w:rPr>
            </w:pPr>
            <w:r w:rsidRPr="000333B2">
              <w:rPr>
                <w:rFonts w:eastAsia="Times New Roman"/>
                <w:color w:val="000000"/>
                <w:kern w:val="0"/>
                <w:lang w:val="vi-VN"/>
                <w14:ligatures w14:val="none"/>
              </w:rPr>
              <w:t>Đầu cốt ép đồng loại dài 1 lỗ M 240 mm2</w:t>
            </w:r>
          </w:p>
        </w:tc>
        <w:tc>
          <w:tcPr>
            <w:tcW w:w="513" w:type="pct"/>
            <w:tcBorders>
              <w:top w:val="single" w:sz="4" w:space="0" w:color="auto"/>
              <w:left w:val="single" w:sz="4" w:space="0" w:color="auto"/>
              <w:bottom w:val="single" w:sz="4" w:space="0" w:color="auto"/>
              <w:right w:val="single" w:sz="4" w:space="0" w:color="auto"/>
            </w:tcBorders>
            <w:vAlign w:val="center"/>
          </w:tcPr>
          <w:p w14:paraId="29DF390C" w14:textId="77777777" w:rsidR="00BF7B66" w:rsidRPr="000333B2" w:rsidRDefault="00BF7B66" w:rsidP="000333B2">
            <w:pPr>
              <w:spacing w:before="0" w:after="0" w:line="252" w:lineRule="auto"/>
              <w:jc w:val="center"/>
              <w:rPr>
                <w:rFonts w:eastAsia="Times New Roman"/>
                <w:color w:val="000000"/>
                <w:kern w:val="0"/>
                <w:lang w:val="vi-VN"/>
                <w14:ligatures w14:val="none"/>
              </w:rPr>
            </w:pPr>
          </w:p>
        </w:tc>
        <w:tc>
          <w:tcPr>
            <w:tcW w:w="1833" w:type="pct"/>
            <w:tcBorders>
              <w:top w:val="single" w:sz="4" w:space="0" w:color="auto"/>
              <w:left w:val="single" w:sz="4" w:space="0" w:color="auto"/>
              <w:bottom w:val="single" w:sz="4" w:space="0" w:color="auto"/>
              <w:right w:val="single" w:sz="4" w:space="0" w:color="auto"/>
            </w:tcBorders>
            <w:hideMark/>
          </w:tcPr>
          <w:p w14:paraId="739C51E8" w14:textId="77777777" w:rsidR="00BF7B66" w:rsidRPr="000333B2" w:rsidRDefault="00BF7B66" w:rsidP="000333B2">
            <w:pPr>
              <w:spacing w:before="0" w:after="0" w:line="252" w:lineRule="auto"/>
              <w:jc w:val="center"/>
              <w:rPr>
                <w:rFonts w:eastAsia="Calibri"/>
                <w:color w:val="000000"/>
                <w:kern w:val="0"/>
                <w:lang w:val="vi-VN"/>
                <w14:ligatures w14:val="none"/>
              </w:rPr>
            </w:pPr>
            <w:r w:rsidRPr="000333B2">
              <w:rPr>
                <w:rFonts w:eastAsia="Calibri"/>
                <w:color w:val="000000"/>
                <w:kern w:val="0"/>
                <w:lang w:val="vi-VN"/>
                <w14:ligatures w14:val="none"/>
              </w:rPr>
              <w:t>Nêu cụ thể</w:t>
            </w:r>
          </w:p>
        </w:tc>
        <w:tc>
          <w:tcPr>
            <w:tcW w:w="552" w:type="pct"/>
            <w:tcBorders>
              <w:top w:val="single" w:sz="4" w:space="0" w:color="auto"/>
              <w:left w:val="single" w:sz="4" w:space="0" w:color="auto"/>
              <w:bottom w:val="single" w:sz="4" w:space="0" w:color="auto"/>
              <w:right w:val="single" w:sz="4" w:space="0" w:color="auto"/>
            </w:tcBorders>
          </w:tcPr>
          <w:p w14:paraId="4EFF153C" w14:textId="77777777" w:rsidR="00BF7B66" w:rsidRPr="000333B2" w:rsidRDefault="00BF7B66" w:rsidP="000333B2">
            <w:pPr>
              <w:spacing w:before="0" w:after="0" w:line="252" w:lineRule="auto"/>
              <w:rPr>
                <w:rFonts w:eastAsia="Calibri"/>
                <w:color w:val="000000"/>
                <w:kern w:val="0"/>
                <w:lang w:val="vi-VN"/>
                <w14:ligatures w14:val="none"/>
              </w:rPr>
            </w:pPr>
          </w:p>
        </w:tc>
      </w:tr>
      <w:tr w:rsidR="00BF7B66" w:rsidRPr="000333B2" w14:paraId="714C69ED" w14:textId="77777777" w:rsidTr="00672AD9">
        <w:trPr>
          <w:jc w:val="center"/>
        </w:trPr>
        <w:tc>
          <w:tcPr>
            <w:tcW w:w="365" w:type="pct"/>
            <w:tcBorders>
              <w:top w:val="single" w:sz="4" w:space="0" w:color="auto"/>
              <w:left w:val="single" w:sz="4" w:space="0" w:color="auto"/>
              <w:bottom w:val="single" w:sz="4" w:space="0" w:color="auto"/>
              <w:right w:val="single" w:sz="4" w:space="0" w:color="auto"/>
            </w:tcBorders>
            <w:vAlign w:val="center"/>
            <w:hideMark/>
          </w:tcPr>
          <w:p w14:paraId="5BBC3337" w14:textId="77777777" w:rsidR="00BF7B66" w:rsidRPr="000333B2" w:rsidRDefault="00BF7B66" w:rsidP="000333B2">
            <w:pPr>
              <w:spacing w:before="0" w:after="0" w:line="252"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4</w:t>
            </w:r>
          </w:p>
        </w:tc>
        <w:tc>
          <w:tcPr>
            <w:tcW w:w="1737" w:type="pct"/>
            <w:tcBorders>
              <w:top w:val="single" w:sz="4" w:space="0" w:color="auto"/>
              <w:left w:val="single" w:sz="4" w:space="0" w:color="auto"/>
              <w:bottom w:val="single" w:sz="4" w:space="0" w:color="auto"/>
              <w:right w:val="single" w:sz="4" w:space="0" w:color="auto"/>
            </w:tcBorders>
            <w:vAlign w:val="center"/>
            <w:hideMark/>
          </w:tcPr>
          <w:p w14:paraId="5E059E5E" w14:textId="77777777" w:rsidR="00BF7B66" w:rsidRPr="000333B2" w:rsidRDefault="00BF7B66" w:rsidP="000333B2">
            <w:pPr>
              <w:spacing w:before="0" w:after="0" w:line="252" w:lineRule="auto"/>
              <w:jc w:val="left"/>
              <w:rPr>
                <w:rFonts w:eastAsia="Times New Roman"/>
                <w:snapToGrid w:val="0"/>
                <w:color w:val="000000"/>
                <w:kern w:val="0"/>
                <w:lang w:val="vi-VN"/>
                <w14:ligatures w14:val="none"/>
              </w:rPr>
            </w:pPr>
            <w:r w:rsidRPr="000333B2">
              <w:rPr>
                <w:rFonts w:eastAsia="Calibri"/>
                <w:color w:val="000000"/>
                <w:kern w:val="0"/>
                <w:lang w:val="vi-VN"/>
                <w14:ligatures w14:val="none"/>
              </w:rPr>
              <w:t>Loại vật liệu</w:t>
            </w:r>
          </w:p>
        </w:tc>
        <w:tc>
          <w:tcPr>
            <w:tcW w:w="513" w:type="pct"/>
            <w:tcBorders>
              <w:top w:val="single" w:sz="4" w:space="0" w:color="auto"/>
              <w:left w:val="single" w:sz="4" w:space="0" w:color="auto"/>
              <w:bottom w:val="single" w:sz="4" w:space="0" w:color="auto"/>
              <w:right w:val="single" w:sz="4" w:space="0" w:color="auto"/>
            </w:tcBorders>
            <w:vAlign w:val="center"/>
          </w:tcPr>
          <w:p w14:paraId="189970BD" w14:textId="77777777" w:rsidR="00BF7B66" w:rsidRPr="000333B2" w:rsidRDefault="00BF7B66" w:rsidP="000333B2">
            <w:pPr>
              <w:spacing w:before="0" w:after="0" w:line="252" w:lineRule="auto"/>
              <w:jc w:val="center"/>
              <w:rPr>
                <w:rFonts w:eastAsia="Times New Roman"/>
                <w:color w:val="000000"/>
                <w:kern w:val="0"/>
                <w:lang w:val="vi-VN"/>
                <w14:ligatures w14:val="none"/>
              </w:rPr>
            </w:pPr>
          </w:p>
        </w:tc>
        <w:tc>
          <w:tcPr>
            <w:tcW w:w="1833" w:type="pct"/>
            <w:tcBorders>
              <w:top w:val="single" w:sz="4" w:space="0" w:color="auto"/>
              <w:left w:val="single" w:sz="4" w:space="0" w:color="auto"/>
              <w:bottom w:val="single" w:sz="4" w:space="0" w:color="auto"/>
              <w:right w:val="single" w:sz="4" w:space="0" w:color="auto"/>
            </w:tcBorders>
            <w:vAlign w:val="center"/>
            <w:hideMark/>
          </w:tcPr>
          <w:p w14:paraId="5186CE69" w14:textId="77777777" w:rsidR="00BF7B66" w:rsidRPr="000333B2" w:rsidRDefault="00BF7B66" w:rsidP="000333B2">
            <w:pPr>
              <w:spacing w:before="0" w:after="0" w:line="252" w:lineRule="auto"/>
              <w:rPr>
                <w:rFonts w:eastAsia="Times New Roman"/>
                <w:snapToGrid w:val="0"/>
                <w:color w:val="000000"/>
                <w:kern w:val="0"/>
                <w:lang w:val="vi-VN"/>
                <w14:ligatures w14:val="none"/>
              </w:rPr>
            </w:pPr>
            <w:r w:rsidRPr="000333B2">
              <w:rPr>
                <w:rFonts w:eastAsia="Calibri"/>
                <w:color w:val="000000"/>
                <w:kern w:val="0"/>
                <w:lang w:val="vi-VN"/>
                <w14:ligatures w14:val="none"/>
              </w:rPr>
              <w:t>Hợp kim đồng có độ dẫn điện cao; Trên thân hàng hóa phải có ký hiệu tên của Nhà sản xuất và Mã hiệu hàng hóa được đúc nổi hoặc chìm</w:t>
            </w:r>
          </w:p>
        </w:tc>
        <w:tc>
          <w:tcPr>
            <w:tcW w:w="552" w:type="pct"/>
            <w:tcBorders>
              <w:top w:val="single" w:sz="4" w:space="0" w:color="auto"/>
              <w:left w:val="single" w:sz="4" w:space="0" w:color="auto"/>
              <w:bottom w:val="single" w:sz="4" w:space="0" w:color="auto"/>
              <w:right w:val="single" w:sz="4" w:space="0" w:color="auto"/>
            </w:tcBorders>
          </w:tcPr>
          <w:p w14:paraId="3BA9847C" w14:textId="77777777" w:rsidR="00BF7B66" w:rsidRPr="000333B2" w:rsidRDefault="00BF7B66" w:rsidP="000333B2">
            <w:pPr>
              <w:spacing w:before="0" w:after="0" w:line="252" w:lineRule="auto"/>
              <w:rPr>
                <w:rFonts w:eastAsia="Calibri"/>
                <w:color w:val="000000"/>
                <w:kern w:val="0"/>
                <w:lang w:val="vi-VN"/>
                <w14:ligatures w14:val="none"/>
              </w:rPr>
            </w:pPr>
          </w:p>
        </w:tc>
      </w:tr>
      <w:tr w:rsidR="00BF7B66" w:rsidRPr="000333B2" w14:paraId="7AD77A33" w14:textId="77777777" w:rsidTr="00672AD9">
        <w:trPr>
          <w:jc w:val="center"/>
        </w:trPr>
        <w:tc>
          <w:tcPr>
            <w:tcW w:w="365" w:type="pct"/>
            <w:tcBorders>
              <w:top w:val="single" w:sz="4" w:space="0" w:color="auto"/>
              <w:left w:val="single" w:sz="4" w:space="0" w:color="auto"/>
              <w:bottom w:val="single" w:sz="4" w:space="0" w:color="auto"/>
              <w:right w:val="single" w:sz="4" w:space="0" w:color="auto"/>
            </w:tcBorders>
            <w:vAlign w:val="center"/>
            <w:hideMark/>
          </w:tcPr>
          <w:p w14:paraId="1B88A3FC" w14:textId="77777777" w:rsidR="00BF7B66" w:rsidRPr="000333B2" w:rsidRDefault="00BF7B66" w:rsidP="000333B2">
            <w:pPr>
              <w:spacing w:before="0" w:after="0" w:line="252"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5</w:t>
            </w:r>
          </w:p>
        </w:tc>
        <w:tc>
          <w:tcPr>
            <w:tcW w:w="1737" w:type="pct"/>
            <w:tcBorders>
              <w:top w:val="single" w:sz="4" w:space="0" w:color="auto"/>
              <w:left w:val="single" w:sz="4" w:space="0" w:color="auto"/>
              <w:bottom w:val="single" w:sz="4" w:space="0" w:color="auto"/>
              <w:right w:val="single" w:sz="4" w:space="0" w:color="auto"/>
            </w:tcBorders>
            <w:vAlign w:val="center"/>
            <w:hideMark/>
          </w:tcPr>
          <w:p w14:paraId="6407A9D3" w14:textId="77777777" w:rsidR="00BF7B66" w:rsidRPr="000333B2" w:rsidRDefault="00BF7B66" w:rsidP="000333B2">
            <w:pPr>
              <w:spacing w:before="0" w:after="0" w:line="252" w:lineRule="auto"/>
              <w:jc w:val="left"/>
              <w:rPr>
                <w:rFonts w:eastAsia="Calibri"/>
                <w:color w:val="000000"/>
                <w:kern w:val="0"/>
                <w:lang w:val="vi-VN"/>
                <w14:ligatures w14:val="none"/>
              </w:rPr>
            </w:pPr>
            <w:r w:rsidRPr="000333B2">
              <w:rPr>
                <w:rFonts w:eastAsia="Times New Roman"/>
                <w:color w:val="000000"/>
                <w:kern w:val="0"/>
                <w:lang w:val="vi-VN"/>
                <w14:ligatures w14:val="none"/>
              </w:rPr>
              <w:t>Yêu cầu</w:t>
            </w:r>
          </w:p>
        </w:tc>
        <w:tc>
          <w:tcPr>
            <w:tcW w:w="513" w:type="pct"/>
            <w:tcBorders>
              <w:top w:val="single" w:sz="4" w:space="0" w:color="auto"/>
              <w:left w:val="single" w:sz="4" w:space="0" w:color="auto"/>
              <w:bottom w:val="single" w:sz="4" w:space="0" w:color="auto"/>
              <w:right w:val="single" w:sz="4" w:space="0" w:color="auto"/>
            </w:tcBorders>
            <w:vAlign w:val="center"/>
          </w:tcPr>
          <w:p w14:paraId="150AF519" w14:textId="77777777" w:rsidR="00BF7B66" w:rsidRPr="000333B2" w:rsidRDefault="00BF7B66" w:rsidP="000333B2">
            <w:pPr>
              <w:spacing w:before="0" w:after="0" w:line="252" w:lineRule="auto"/>
              <w:jc w:val="center"/>
              <w:rPr>
                <w:rFonts w:eastAsia="Times New Roman"/>
                <w:color w:val="000000"/>
                <w:kern w:val="0"/>
                <w:lang w:val="vi-VN"/>
                <w14:ligatures w14:val="none"/>
              </w:rPr>
            </w:pPr>
          </w:p>
        </w:tc>
        <w:tc>
          <w:tcPr>
            <w:tcW w:w="1833" w:type="pct"/>
            <w:tcBorders>
              <w:top w:val="single" w:sz="4" w:space="0" w:color="auto"/>
              <w:left w:val="single" w:sz="4" w:space="0" w:color="auto"/>
              <w:bottom w:val="single" w:sz="4" w:space="0" w:color="auto"/>
              <w:right w:val="single" w:sz="4" w:space="0" w:color="auto"/>
            </w:tcBorders>
            <w:vAlign w:val="center"/>
            <w:hideMark/>
          </w:tcPr>
          <w:p w14:paraId="606973B5" w14:textId="77777777" w:rsidR="00BF7B66" w:rsidRPr="000333B2" w:rsidRDefault="00BF7B66" w:rsidP="000333B2">
            <w:pPr>
              <w:widowControl w:val="0"/>
              <w:autoSpaceDE w:val="0"/>
              <w:autoSpaceDN w:val="0"/>
              <w:spacing w:before="20" w:after="20" w:line="252" w:lineRule="auto"/>
              <w:ind w:left="-18"/>
              <w:rPr>
                <w:rFonts w:eastAsia="Times New Roman"/>
                <w:color w:val="000000"/>
                <w:kern w:val="0"/>
                <w:lang w:val="vi-VN" w:bidi="en-US"/>
                <w14:ligatures w14:val="none"/>
              </w:rPr>
            </w:pPr>
            <w:r w:rsidRPr="000333B2">
              <w:rPr>
                <w:rFonts w:eastAsia="Times New Roman"/>
                <w:color w:val="000000"/>
                <w:kern w:val="0"/>
                <w:lang w:val="vi-VN" w:bidi="en-US"/>
                <w14:ligatures w14:val="none"/>
              </w:rPr>
              <w:t xml:space="preserve">- </w:t>
            </w:r>
            <w:r w:rsidRPr="000333B2">
              <w:rPr>
                <w:rFonts w:eastAsia="Calibri"/>
                <w:color w:val="000000"/>
                <w:kern w:val="0"/>
                <w:lang w:val="vi-VN" w:bidi="en-US"/>
                <w14:ligatures w14:val="none"/>
              </w:rPr>
              <w:t>Loại nối thẳng, bản cực 1 lổ</w:t>
            </w:r>
            <w:r w:rsidRPr="000333B2">
              <w:rPr>
                <w:rFonts w:eastAsia="Times New Roman"/>
                <w:color w:val="000000"/>
                <w:kern w:val="0"/>
                <w:lang w:val="vi-VN" w:bidi="en-US"/>
                <w14:ligatures w14:val="none"/>
              </w:rPr>
              <w:t xml:space="preserve"> (straight palm), ép bằng kềm ép </w:t>
            </w:r>
            <w:r w:rsidRPr="000333B2">
              <w:rPr>
                <w:rFonts w:eastAsia="Times New Roman"/>
                <w:color w:val="000000"/>
                <w:kern w:val="0"/>
                <w:lang w:val="vi-VN" w:bidi="en-US"/>
                <w14:ligatures w14:val="none"/>
              </w:rPr>
              <w:lastRenderedPageBreak/>
              <w:t>thủy lực, bản cực 1 lỗ.</w:t>
            </w:r>
          </w:p>
          <w:p w14:paraId="4888C65D" w14:textId="77777777" w:rsidR="00BF7B66" w:rsidRPr="000333B2" w:rsidRDefault="00BF7B66" w:rsidP="000333B2">
            <w:pPr>
              <w:widowControl w:val="0"/>
              <w:autoSpaceDE w:val="0"/>
              <w:autoSpaceDN w:val="0"/>
              <w:spacing w:before="20" w:after="20" w:line="252" w:lineRule="auto"/>
              <w:ind w:left="-18"/>
              <w:rPr>
                <w:rFonts w:eastAsia="Times New Roman"/>
                <w:color w:val="000000"/>
                <w:kern w:val="0"/>
                <w:lang w:val="vi-VN" w:bidi="en-US"/>
                <w14:ligatures w14:val="none"/>
              </w:rPr>
            </w:pPr>
            <w:r w:rsidRPr="000333B2">
              <w:rPr>
                <w:rFonts w:eastAsia="Times New Roman"/>
                <w:color w:val="000000"/>
                <w:kern w:val="0"/>
                <w:lang w:val="vi-VN" w:bidi="en-US"/>
                <w14:ligatures w14:val="none"/>
              </w:rPr>
              <w:t>-Bên trong rãnh đấu cáp và bề mặt tiếp xúc với bản đồng phải được bôi một lớp electrical jointing compound chống oxy hóa.</w:t>
            </w:r>
          </w:p>
          <w:p w14:paraId="422EAEEF" w14:textId="77777777" w:rsidR="00BF7B66" w:rsidRPr="000333B2" w:rsidRDefault="00BF7B66" w:rsidP="000333B2">
            <w:pPr>
              <w:widowControl w:val="0"/>
              <w:autoSpaceDE w:val="0"/>
              <w:autoSpaceDN w:val="0"/>
              <w:spacing w:before="20" w:after="20" w:line="252" w:lineRule="auto"/>
              <w:ind w:left="-18"/>
              <w:rPr>
                <w:rFonts w:eastAsia="Times New Roman"/>
                <w:color w:val="000000"/>
                <w:kern w:val="0"/>
                <w:lang w:val="vi-VN" w:bidi="en-US"/>
                <w14:ligatures w14:val="none"/>
              </w:rPr>
            </w:pPr>
            <w:r w:rsidRPr="000333B2">
              <w:rPr>
                <w:rFonts w:eastAsia="Times New Roman"/>
                <w:color w:val="000000"/>
                <w:kern w:val="0"/>
                <w:lang w:val="vi-VN" w:bidi="en-US"/>
                <w14:ligatures w14:val="none"/>
              </w:rPr>
              <w:t>- Bề mặt của phần tiếp xúc giữa đầu cốt và bản đồng phải phẳng, không bị rỗ mặt.</w:t>
            </w:r>
          </w:p>
          <w:p w14:paraId="13F9D5CD" w14:textId="77777777" w:rsidR="00BF7B66" w:rsidRPr="000333B2" w:rsidRDefault="00BF7B66" w:rsidP="000333B2">
            <w:pPr>
              <w:spacing w:before="0" w:after="0" w:line="252" w:lineRule="auto"/>
              <w:ind w:left="-18"/>
              <w:rPr>
                <w:rFonts w:eastAsia="Calibri"/>
                <w:color w:val="000000"/>
                <w:kern w:val="0"/>
                <w:lang w:val="vi-VN"/>
                <w14:ligatures w14:val="none"/>
              </w:rPr>
            </w:pPr>
            <w:r w:rsidRPr="000333B2">
              <w:rPr>
                <w:rFonts w:eastAsia="Times New Roman"/>
                <w:color w:val="000000"/>
                <w:kern w:val="0"/>
                <w:lang w:val="vi-VN"/>
                <w14:ligatures w14:val="none"/>
              </w:rPr>
              <w:t>-Tiết diện tối thiểu của mặt cắt dẫn điện và mặt tiếp xúc với bản đồng phải bằng tiết diện cáp.</w:t>
            </w:r>
          </w:p>
        </w:tc>
        <w:tc>
          <w:tcPr>
            <w:tcW w:w="552" w:type="pct"/>
            <w:tcBorders>
              <w:top w:val="single" w:sz="4" w:space="0" w:color="auto"/>
              <w:left w:val="single" w:sz="4" w:space="0" w:color="auto"/>
              <w:bottom w:val="single" w:sz="4" w:space="0" w:color="auto"/>
              <w:right w:val="single" w:sz="4" w:space="0" w:color="auto"/>
            </w:tcBorders>
          </w:tcPr>
          <w:p w14:paraId="728BDE2E" w14:textId="77777777" w:rsidR="00BF7B66" w:rsidRPr="000333B2" w:rsidRDefault="00BF7B66" w:rsidP="000333B2">
            <w:pPr>
              <w:widowControl w:val="0"/>
              <w:autoSpaceDE w:val="0"/>
              <w:autoSpaceDN w:val="0"/>
              <w:spacing w:before="20" w:after="20" w:line="252" w:lineRule="auto"/>
              <w:ind w:left="-18"/>
              <w:rPr>
                <w:rFonts w:eastAsia="Times New Roman"/>
                <w:color w:val="000000"/>
                <w:kern w:val="0"/>
                <w:lang w:val="vi-VN" w:bidi="en-US"/>
                <w14:ligatures w14:val="none"/>
              </w:rPr>
            </w:pPr>
          </w:p>
        </w:tc>
      </w:tr>
      <w:tr w:rsidR="00BF7B66" w:rsidRPr="000333B2" w14:paraId="3EDD2E06" w14:textId="77777777" w:rsidTr="00672AD9">
        <w:trPr>
          <w:jc w:val="center"/>
        </w:trPr>
        <w:tc>
          <w:tcPr>
            <w:tcW w:w="365" w:type="pct"/>
            <w:tcBorders>
              <w:top w:val="single" w:sz="4" w:space="0" w:color="auto"/>
              <w:left w:val="single" w:sz="4" w:space="0" w:color="auto"/>
              <w:bottom w:val="single" w:sz="4" w:space="0" w:color="auto"/>
              <w:right w:val="single" w:sz="4" w:space="0" w:color="auto"/>
            </w:tcBorders>
            <w:vAlign w:val="center"/>
            <w:hideMark/>
          </w:tcPr>
          <w:p w14:paraId="37780185" w14:textId="77777777" w:rsidR="00BF7B66" w:rsidRPr="000333B2" w:rsidRDefault="00BF7B66" w:rsidP="000333B2">
            <w:pPr>
              <w:spacing w:before="0" w:after="0" w:line="252"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6</w:t>
            </w:r>
          </w:p>
        </w:tc>
        <w:tc>
          <w:tcPr>
            <w:tcW w:w="1737" w:type="pct"/>
            <w:tcBorders>
              <w:top w:val="single" w:sz="4" w:space="0" w:color="auto"/>
              <w:left w:val="single" w:sz="4" w:space="0" w:color="auto"/>
              <w:bottom w:val="single" w:sz="4" w:space="0" w:color="auto"/>
              <w:right w:val="single" w:sz="4" w:space="0" w:color="auto"/>
            </w:tcBorders>
            <w:vAlign w:val="center"/>
            <w:hideMark/>
          </w:tcPr>
          <w:p w14:paraId="11DF2310" w14:textId="77777777" w:rsidR="00BF7B66" w:rsidRPr="000333B2" w:rsidRDefault="00BF7B66" w:rsidP="000333B2">
            <w:pPr>
              <w:spacing w:before="0" w:after="0" w:line="252" w:lineRule="auto"/>
              <w:jc w:val="left"/>
              <w:rPr>
                <w:rFonts w:eastAsia="Times New Roman"/>
                <w:snapToGrid w:val="0"/>
                <w:color w:val="000000"/>
                <w:kern w:val="0"/>
                <w:lang w:val="vi-VN"/>
                <w14:ligatures w14:val="none"/>
              </w:rPr>
            </w:pPr>
            <w:r w:rsidRPr="000333B2">
              <w:rPr>
                <w:rFonts w:eastAsia="Calibri"/>
                <w:color w:val="000000"/>
                <w:kern w:val="0"/>
                <w:lang w:val="vi-VN"/>
                <w14:ligatures w14:val="none"/>
              </w:rPr>
              <w:t>Tiết diện đầu nối với cáp đồng (ép bằng kìm ép thủy lực)</w:t>
            </w:r>
          </w:p>
        </w:tc>
        <w:tc>
          <w:tcPr>
            <w:tcW w:w="513" w:type="pct"/>
            <w:tcBorders>
              <w:top w:val="single" w:sz="4" w:space="0" w:color="auto"/>
              <w:left w:val="single" w:sz="4" w:space="0" w:color="auto"/>
              <w:bottom w:val="single" w:sz="4" w:space="0" w:color="auto"/>
              <w:right w:val="single" w:sz="4" w:space="0" w:color="auto"/>
            </w:tcBorders>
            <w:vAlign w:val="center"/>
            <w:hideMark/>
          </w:tcPr>
          <w:p w14:paraId="3850C4D3" w14:textId="77777777" w:rsidR="00BF7B66" w:rsidRPr="000333B2" w:rsidRDefault="00BF7B66" w:rsidP="000333B2">
            <w:pPr>
              <w:spacing w:before="0" w:after="0" w:line="252" w:lineRule="auto"/>
              <w:jc w:val="center"/>
              <w:rPr>
                <w:rFonts w:eastAsia="Times New Roman"/>
                <w:color w:val="000000"/>
                <w:kern w:val="0"/>
                <w:lang w:val="vi-VN"/>
                <w14:ligatures w14:val="none"/>
              </w:rPr>
            </w:pPr>
            <w:r w:rsidRPr="000333B2">
              <w:rPr>
                <w:rFonts w:eastAsia="Calibri"/>
                <w:color w:val="000000"/>
                <w:kern w:val="0"/>
                <w:lang w:val="vi-VN"/>
                <w14:ligatures w14:val="none"/>
              </w:rPr>
              <w:t>mm</w:t>
            </w:r>
            <w:r w:rsidRPr="000333B2">
              <w:rPr>
                <w:rFonts w:eastAsia="Calibri"/>
                <w:color w:val="000000"/>
                <w:kern w:val="0"/>
                <w:vertAlign w:val="superscript"/>
                <w:lang w:val="vi-VN"/>
                <w14:ligatures w14:val="none"/>
              </w:rPr>
              <w:t>2</w:t>
            </w:r>
          </w:p>
        </w:tc>
        <w:tc>
          <w:tcPr>
            <w:tcW w:w="1833" w:type="pct"/>
            <w:tcBorders>
              <w:top w:val="single" w:sz="4" w:space="0" w:color="auto"/>
              <w:left w:val="single" w:sz="4" w:space="0" w:color="auto"/>
              <w:bottom w:val="single" w:sz="4" w:space="0" w:color="auto"/>
              <w:right w:val="single" w:sz="4" w:space="0" w:color="auto"/>
            </w:tcBorders>
            <w:vAlign w:val="center"/>
            <w:hideMark/>
          </w:tcPr>
          <w:p w14:paraId="0D9BAC58" w14:textId="77777777" w:rsidR="00BF7B66" w:rsidRPr="000333B2" w:rsidRDefault="00BF7B66" w:rsidP="000333B2">
            <w:pPr>
              <w:spacing w:before="0" w:after="0"/>
              <w:rPr>
                <w:rFonts w:eastAsia="Times New Roman"/>
                <w:color w:val="000000"/>
                <w:kern w:val="0"/>
                <w:lang w:val="vi-VN"/>
                <w14:ligatures w14:val="none"/>
              </w:rPr>
            </w:pPr>
          </w:p>
        </w:tc>
        <w:tc>
          <w:tcPr>
            <w:tcW w:w="552" w:type="pct"/>
            <w:tcBorders>
              <w:top w:val="single" w:sz="4" w:space="0" w:color="auto"/>
              <w:left w:val="single" w:sz="4" w:space="0" w:color="auto"/>
              <w:bottom w:val="single" w:sz="4" w:space="0" w:color="auto"/>
              <w:right w:val="single" w:sz="4" w:space="0" w:color="auto"/>
            </w:tcBorders>
          </w:tcPr>
          <w:p w14:paraId="282F6FB5" w14:textId="77777777" w:rsidR="00BF7B66" w:rsidRPr="000333B2" w:rsidRDefault="00BF7B66" w:rsidP="000333B2">
            <w:pPr>
              <w:spacing w:before="0" w:after="0" w:line="252" w:lineRule="auto"/>
              <w:rPr>
                <w:rFonts w:eastAsia="Calibri"/>
                <w:color w:val="000000"/>
                <w:kern w:val="0"/>
                <w:lang w:val="vi-VN"/>
                <w14:ligatures w14:val="none"/>
              </w:rPr>
            </w:pPr>
          </w:p>
        </w:tc>
      </w:tr>
      <w:tr w:rsidR="00BF7B66" w:rsidRPr="000333B2" w14:paraId="562FF4A5" w14:textId="77777777" w:rsidTr="00672AD9">
        <w:trPr>
          <w:jc w:val="center"/>
        </w:trPr>
        <w:tc>
          <w:tcPr>
            <w:tcW w:w="365" w:type="pct"/>
            <w:tcBorders>
              <w:top w:val="single" w:sz="4" w:space="0" w:color="auto"/>
              <w:left w:val="single" w:sz="4" w:space="0" w:color="auto"/>
              <w:bottom w:val="single" w:sz="4" w:space="0" w:color="auto"/>
              <w:right w:val="single" w:sz="4" w:space="0" w:color="auto"/>
            </w:tcBorders>
            <w:vAlign w:val="center"/>
          </w:tcPr>
          <w:p w14:paraId="3E052F24" w14:textId="77777777" w:rsidR="00BF7B66" w:rsidRPr="000333B2" w:rsidRDefault="00BF7B66" w:rsidP="000333B2">
            <w:pPr>
              <w:spacing w:before="0" w:after="0" w:line="252" w:lineRule="auto"/>
              <w:jc w:val="center"/>
              <w:rPr>
                <w:rFonts w:eastAsia="Times New Roman"/>
                <w:color w:val="000000"/>
                <w:kern w:val="0"/>
                <w:lang w:val="vi-VN"/>
                <w14:ligatures w14:val="none"/>
              </w:rPr>
            </w:pPr>
          </w:p>
        </w:tc>
        <w:tc>
          <w:tcPr>
            <w:tcW w:w="1737" w:type="pct"/>
            <w:tcBorders>
              <w:top w:val="single" w:sz="4" w:space="0" w:color="auto"/>
              <w:left w:val="single" w:sz="4" w:space="0" w:color="auto"/>
              <w:bottom w:val="single" w:sz="4" w:space="0" w:color="auto"/>
              <w:right w:val="single" w:sz="4" w:space="0" w:color="auto"/>
            </w:tcBorders>
            <w:vAlign w:val="center"/>
            <w:hideMark/>
          </w:tcPr>
          <w:p w14:paraId="67EE42B4" w14:textId="77777777" w:rsidR="00BF7B66" w:rsidRPr="000333B2" w:rsidRDefault="00BF7B66" w:rsidP="000333B2">
            <w:pPr>
              <w:spacing w:before="0" w:after="0" w:line="252" w:lineRule="auto"/>
              <w:jc w:val="left"/>
              <w:rPr>
                <w:rFonts w:eastAsia="Calibri"/>
                <w:color w:val="000000"/>
                <w:kern w:val="0"/>
                <w:lang w:val="vi-VN"/>
                <w14:ligatures w14:val="none"/>
              </w:rPr>
            </w:pPr>
            <w:r w:rsidRPr="000333B2">
              <w:rPr>
                <w:rFonts w:eastAsia="Times New Roman"/>
                <w:color w:val="000000"/>
                <w:kern w:val="0"/>
                <w:lang w:val="vi-VN"/>
                <w14:ligatures w14:val="none"/>
              </w:rPr>
              <w:t>Đầu cốt ép đồng loại dài 1 lỗ M 50 mm2</w:t>
            </w:r>
          </w:p>
        </w:tc>
        <w:tc>
          <w:tcPr>
            <w:tcW w:w="513" w:type="pct"/>
            <w:tcBorders>
              <w:top w:val="single" w:sz="4" w:space="0" w:color="auto"/>
              <w:left w:val="single" w:sz="4" w:space="0" w:color="auto"/>
              <w:bottom w:val="single" w:sz="4" w:space="0" w:color="auto"/>
              <w:right w:val="single" w:sz="4" w:space="0" w:color="auto"/>
            </w:tcBorders>
            <w:vAlign w:val="center"/>
          </w:tcPr>
          <w:p w14:paraId="3A81F04C" w14:textId="77777777" w:rsidR="00BF7B66" w:rsidRPr="000333B2" w:rsidRDefault="00BF7B66" w:rsidP="000333B2">
            <w:pPr>
              <w:spacing w:before="0" w:after="0" w:line="252" w:lineRule="auto"/>
              <w:jc w:val="center"/>
              <w:rPr>
                <w:rFonts w:eastAsia="Calibri"/>
                <w:color w:val="000000"/>
                <w:kern w:val="0"/>
                <w:lang w:val="vi-VN"/>
                <w14:ligatures w14:val="none"/>
              </w:rPr>
            </w:pPr>
          </w:p>
        </w:tc>
        <w:tc>
          <w:tcPr>
            <w:tcW w:w="1833" w:type="pct"/>
            <w:tcBorders>
              <w:top w:val="single" w:sz="4" w:space="0" w:color="auto"/>
              <w:left w:val="single" w:sz="4" w:space="0" w:color="auto"/>
              <w:bottom w:val="single" w:sz="4" w:space="0" w:color="auto"/>
              <w:right w:val="single" w:sz="4" w:space="0" w:color="auto"/>
            </w:tcBorders>
            <w:vAlign w:val="center"/>
            <w:hideMark/>
          </w:tcPr>
          <w:p w14:paraId="25EC6595" w14:textId="77777777" w:rsidR="00BF7B66" w:rsidRPr="000333B2" w:rsidRDefault="00BF7B66" w:rsidP="000333B2">
            <w:pPr>
              <w:spacing w:before="0" w:after="0" w:line="252" w:lineRule="auto"/>
              <w:rPr>
                <w:rFonts w:eastAsia="Calibri"/>
                <w:color w:val="000000"/>
                <w:kern w:val="0"/>
                <w:lang w:val="vi-VN"/>
                <w14:ligatures w14:val="none"/>
              </w:rPr>
            </w:pPr>
            <w:r w:rsidRPr="000333B2">
              <w:rPr>
                <w:rFonts w:eastAsia="Calibri"/>
                <w:color w:val="000000"/>
                <w:kern w:val="0"/>
                <w:lang w:val="vi-VN"/>
                <w14:ligatures w14:val="none"/>
              </w:rPr>
              <w:t>50</w:t>
            </w:r>
          </w:p>
        </w:tc>
        <w:tc>
          <w:tcPr>
            <w:tcW w:w="552" w:type="pct"/>
            <w:tcBorders>
              <w:top w:val="single" w:sz="4" w:space="0" w:color="auto"/>
              <w:left w:val="single" w:sz="4" w:space="0" w:color="auto"/>
              <w:bottom w:val="single" w:sz="4" w:space="0" w:color="auto"/>
              <w:right w:val="single" w:sz="4" w:space="0" w:color="auto"/>
            </w:tcBorders>
          </w:tcPr>
          <w:p w14:paraId="7901D406" w14:textId="77777777" w:rsidR="00BF7B66" w:rsidRPr="000333B2" w:rsidRDefault="00BF7B66" w:rsidP="000333B2">
            <w:pPr>
              <w:spacing w:before="0" w:after="0" w:line="252" w:lineRule="auto"/>
              <w:rPr>
                <w:rFonts w:eastAsia="Calibri"/>
                <w:color w:val="000000"/>
                <w:kern w:val="0"/>
                <w:lang w:val="vi-VN"/>
                <w14:ligatures w14:val="none"/>
              </w:rPr>
            </w:pPr>
          </w:p>
        </w:tc>
      </w:tr>
      <w:tr w:rsidR="00BF7B66" w:rsidRPr="000333B2" w14:paraId="16EC149E" w14:textId="77777777" w:rsidTr="00672AD9">
        <w:trPr>
          <w:jc w:val="center"/>
        </w:trPr>
        <w:tc>
          <w:tcPr>
            <w:tcW w:w="365" w:type="pct"/>
            <w:tcBorders>
              <w:top w:val="single" w:sz="4" w:space="0" w:color="auto"/>
              <w:left w:val="single" w:sz="4" w:space="0" w:color="auto"/>
              <w:bottom w:val="single" w:sz="4" w:space="0" w:color="auto"/>
              <w:right w:val="single" w:sz="4" w:space="0" w:color="auto"/>
            </w:tcBorders>
            <w:vAlign w:val="center"/>
          </w:tcPr>
          <w:p w14:paraId="17AA35A0" w14:textId="77777777" w:rsidR="00BF7B66" w:rsidRPr="000333B2" w:rsidRDefault="00BF7B66" w:rsidP="000333B2">
            <w:pPr>
              <w:spacing w:before="0" w:after="0" w:line="252" w:lineRule="auto"/>
              <w:jc w:val="center"/>
              <w:rPr>
                <w:rFonts w:eastAsia="Times New Roman"/>
                <w:color w:val="000000"/>
                <w:kern w:val="0"/>
                <w:lang w:val="vi-VN"/>
                <w14:ligatures w14:val="none"/>
              </w:rPr>
            </w:pPr>
          </w:p>
        </w:tc>
        <w:tc>
          <w:tcPr>
            <w:tcW w:w="1737" w:type="pct"/>
            <w:tcBorders>
              <w:top w:val="single" w:sz="4" w:space="0" w:color="auto"/>
              <w:left w:val="single" w:sz="4" w:space="0" w:color="auto"/>
              <w:bottom w:val="single" w:sz="4" w:space="0" w:color="auto"/>
              <w:right w:val="single" w:sz="4" w:space="0" w:color="auto"/>
            </w:tcBorders>
            <w:vAlign w:val="center"/>
            <w:hideMark/>
          </w:tcPr>
          <w:p w14:paraId="77D7EC6D" w14:textId="77777777" w:rsidR="00BF7B66" w:rsidRPr="000333B2" w:rsidRDefault="00BF7B66" w:rsidP="000333B2">
            <w:pPr>
              <w:spacing w:before="0" w:after="0" w:line="252" w:lineRule="auto"/>
              <w:jc w:val="left"/>
              <w:rPr>
                <w:rFonts w:eastAsia="Times New Roman"/>
                <w:color w:val="000000"/>
                <w:kern w:val="0"/>
                <w:lang w:val="vi-VN"/>
                <w14:ligatures w14:val="none"/>
              </w:rPr>
            </w:pPr>
            <w:r w:rsidRPr="000333B2">
              <w:rPr>
                <w:rFonts w:eastAsia="Times New Roman"/>
                <w:color w:val="000000"/>
                <w:kern w:val="0"/>
                <w:lang w:val="vi-VN"/>
                <w14:ligatures w14:val="none"/>
              </w:rPr>
              <w:t>Đầu cốt ép đồng loại dài 1 lỗ M 150 mm2</w:t>
            </w:r>
          </w:p>
        </w:tc>
        <w:tc>
          <w:tcPr>
            <w:tcW w:w="513" w:type="pct"/>
            <w:tcBorders>
              <w:top w:val="single" w:sz="4" w:space="0" w:color="auto"/>
              <w:left w:val="single" w:sz="4" w:space="0" w:color="auto"/>
              <w:bottom w:val="single" w:sz="4" w:space="0" w:color="auto"/>
              <w:right w:val="single" w:sz="4" w:space="0" w:color="auto"/>
            </w:tcBorders>
            <w:vAlign w:val="center"/>
          </w:tcPr>
          <w:p w14:paraId="3195FF5E" w14:textId="77777777" w:rsidR="00BF7B66" w:rsidRPr="000333B2" w:rsidRDefault="00BF7B66" w:rsidP="000333B2">
            <w:pPr>
              <w:spacing w:before="0" w:after="0" w:line="252" w:lineRule="auto"/>
              <w:jc w:val="center"/>
              <w:rPr>
                <w:rFonts w:eastAsia="Calibri"/>
                <w:color w:val="000000"/>
                <w:kern w:val="0"/>
                <w:lang w:val="vi-VN"/>
                <w14:ligatures w14:val="none"/>
              </w:rPr>
            </w:pPr>
          </w:p>
        </w:tc>
        <w:tc>
          <w:tcPr>
            <w:tcW w:w="1833" w:type="pct"/>
            <w:tcBorders>
              <w:top w:val="single" w:sz="4" w:space="0" w:color="auto"/>
              <w:left w:val="single" w:sz="4" w:space="0" w:color="auto"/>
              <w:bottom w:val="single" w:sz="4" w:space="0" w:color="auto"/>
              <w:right w:val="single" w:sz="4" w:space="0" w:color="auto"/>
            </w:tcBorders>
            <w:vAlign w:val="center"/>
            <w:hideMark/>
          </w:tcPr>
          <w:p w14:paraId="62729708" w14:textId="77777777" w:rsidR="00BF7B66" w:rsidRPr="000333B2" w:rsidRDefault="00BF7B66" w:rsidP="000333B2">
            <w:pPr>
              <w:spacing w:before="0" w:after="0" w:line="252" w:lineRule="auto"/>
              <w:rPr>
                <w:rFonts w:eastAsia="Calibri"/>
                <w:color w:val="000000"/>
                <w:kern w:val="0"/>
                <w:lang w:val="vi-VN"/>
                <w14:ligatures w14:val="none"/>
              </w:rPr>
            </w:pPr>
            <w:r w:rsidRPr="000333B2">
              <w:rPr>
                <w:rFonts w:eastAsia="Calibri"/>
                <w:color w:val="000000"/>
                <w:kern w:val="0"/>
                <w:lang w:val="vi-VN"/>
                <w14:ligatures w14:val="none"/>
              </w:rPr>
              <w:t>150</w:t>
            </w:r>
          </w:p>
        </w:tc>
        <w:tc>
          <w:tcPr>
            <w:tcW w:w="552" w:type="pct"/>
            <w:tcBorders>
              <w:top w:val="single" w:sz="4" w:space="0" w:color="auto"/>
              <w:left w:val="single" w:sz="4" w:space="0" w:color="auto"/>
              <w:bottom w:val="single" w:sz="4" w:space="0" w:color="auto"/>
              <w:right w:val="single" w:sz="4" w:space="0" w:color="auto"/>
            </w:tcBorders>
          </w:tcPr>
          <w:p w14:paraId="6118FE99" w14:textId="77777777" w:rsidR="00BF7B66" w:rsidRPr="000333B2" w:rsidRDefault="00BF7B66" w:rsidP="000333B2">
            <w:pPr>
              <w:spacing w:before="0" w:after="0" w:line="252" w:lineRule="auto"/>
              <w:rPr>
                <w:rFonts w:eastAsia="Calibri"/>
                <w:color w:val="000000"/>
                <w:kern w:val="0"/>
                <w:lang w:val="vi-VN"/>
                <w14:ligatures w14:val="none"/>
              </w:rPr>
            </w:pPr>
          </w:p>
        </w:tc>
      </w:tr>
      <w:tr w:rsidR="00BF7B66" w:rsidRPr="000333B2" w14:paraId="67F876D2" w14:textId="77777777" w:rsidTr="00672AD9">
        <w:trPr>
          <w:jc w:val="center"/>
        </w:trPr>
        <w:tc>
          <w:tcPr>
            <w:tcW w:w="365" w:type="pct"/>
            <w:tcBorders>
              <w:top w:val="single" w:sz="4" w:space="0" w:color="auto"/>
              <w:left w:val="single" w:sz="4" w:space="0" w:color="auto"/>
              <w:bottom w:val="single" w:sz="4" w:space="0" w:color="auto"/>
              <w:right w:val="single" w:sz="4" w:space="0" w:color="auto"/>
            </w:tcBorders>
            <w:vAlign w:val="center"/>
          </w:tcPr>
          <w:p w14:paraId="79DFAD7D" w14:textId="77777777" w:rsidR="00BF7B66" w:rsidRPr="000333B2" w:rsidRDefault="00BF7B66" w:rsidP="000333B2">
            <w:pPr>
              <w:spacing w:before="0" w:after="0" w:line="252" w:lineRule="auto"/>
              <w:jc w:val="center"/>
              <w:rPr>
                <w:rFonts w:eastAsia="Times New Roman"/>
                <w:color w:val="000000"/>
                <w:kern w:val="0"/>
                <w:lang w:val="vi-VN"/>
                <w14:ligatures w14:val="none"/>
              </w:rPr>
            </w:pPr>
          </w:p>
        </w:tc>
        <w:tc>
          <w:tcPr>
            <w:tcW w:w="1737" w:type="pct"/>
            <w:tcBorders>
              <w:top w:val="single" w:sz="4" w:space="0" w:color="auto"/>
              <w:left w:val="single" w:sz="4" w:space="0" w:color="auto"/>
              <w:bottom w:val="single" w:sz="4" w:space="0" w:color="auto"/>
              <w:right w:val="single" w:sz="4" w:space="0" w:color="auto"/>
            </w:tcBorders>
            <w:vAlign w:val="center"/>
            <w:hideMark/>
          </w:tcPr>
          <w:p w14:paraId="150F882D" w14:textId="77777777" w:rsidR="00BF7B66" w:rsidRPr="000333B2" w:rsidRDefault="00BF7B66" w:rsidP="000333B2">
            <w:pPr>
              <w:spacing w:before="0" w:after="0" w:line="252" w:lineRule="auto"/>
              <w:jc w:val="left"/>
              <w:rPr>
                <w:rFonts w:eastAsia="Calibri"/>
                <w:color w:val="000000"/>
                <w:kern w:val="0"/>
                <w:lang w:val="vi-VN"/>
                <w14:ligatures w14:val="none"/>
              </w:rPr>
            </w:pPr>
            <w:r w:rsidRPr="000333B2">
              <w:rPr>
                <w:rFonts w:eastAsia="Times New Roman"/>
                <w:color w:val="000000"/>
                <w:kern w:val="0"/>
                <w:lang w:val="vi-VN"/>
                <w14:ligatures w14:val="none"/>
              </w:rPr>
              <w:t>Đầu cốt ép đồng loại dài 1 lỗ M 240 mm2</w:t>
            </w:r>
          </w:p>
        </w:tc>
        <w:tc>
          <w:tcPr>
            <w:tcW w:w="513" w:type="pct"/>
            <w:tcBorders>
              <w:top w:val="single" w:sz="4" w:space="0" w:color="auto"/>
              <w:left w:val="single" w:sz="4" w:space="0" w:color="auto"/>
              <w:bottom w:val="single" w:sz="4" w:space="0" w:color="auto"/>
              <w:right w:val="single" w:sz="4" w:space="0" w:color="auto"/>
            </w:tcBorders>
            <w:vAlign w:val="center"/>
          </w:tcPr>
          <w:p w14:paraId="0FE7F241" w14:textId="77777777" w:rsidR="00BF7B66" w:rsidRPr="000333B2" w:rsidRDefault="00BF7B66" w:rsidP="000333B2">
            <w:pPr>
              <w:spacing w:before="0" w:after="0" w:line="252" w:lineRule="auto"/>
              <w:jc w:val="center"/>
              <w:rPr>
                <w:rFonts w:eastAsia="Calibri"/>
                <w:color w:val="000000"/>
                <w:kern w:val="0"/>
                <w:lang w:val="vi-VN"/>
                <w14:ligatures w14:val="none"/>
              </w:rPr>
            </w:pPr>
          </w:p>
        </w:tc>
        <w:tc>
          <w:tcPr>
            <w:tcW w:w="1833" w:type="pct"/>
            <w:tcBorders>
              <w:top w:val="single" w:sz="4" w:space="0" w:color="auto"/>
              <w:left w:val="single" w:sz="4" w:space="0" w:color="auto"/>
              <w:bottom w:val="single" w:sz="4" w:space="0" w:color="auto"/>
              <w:right w:val="single" w:sz="4" w:space="0" w:color="auto"/>
            </w:tcBorders>
            <w:vAlign w:val="center"/>
            <w:hideMark/>
          </w:tcPr>
          <w:p w14:paraId="50455B2A" w14:textId="77777777" w:rsidR="00BF7B66" w:rsidRPr="000333B2" w:rsidRDefault="00BF7B66" w:rsidP="000333B2">
            <w:pPr>
              <w:spacing w:before="0" w:after="0" w:line="252" w:lineRule="auto"/>
              <w:rPr>
                <w:rFonts w:eastAsia="Calibri"/>
                <w:color w:val="000000"/>
                <w:kern w:val="0"/>
                <w:lang w:val="vi-VN"/>
                <w14:ligatures w14:val="none"/>
              </w:rPr>
            </w:pPr>
            <w:r w:rsidRPr="000333B2">
              <w:rPr>
                <w:rFonts w:eastAsia="Calibri"/>
                <w:color w:val="000000"/>
                <w:kern w:val="0"/>
                <w:lang w:val="vi-VN"/>
                <w14:ligatures w14:val="none"/>
              </w:rPr>
              <w:t>240</w:t>
            </w:r>
          </w:p>
        </w:tc>
        <w:tc>
          <w:tcPr>
            <w:tcW w:w="552" w:type="pct"/>
            <w:tcBorders>
              <w:top w:val="single" w:sz="4" w:space="0" w:color="auto"/>
              <w:left w:val="single" w:sz="4" w:space="0" w:color="auto"/>
              <w:bottom w:val="single" w:sz="4" w:space="0" w:color="auto"/>
              <w:right w:val="single" w:sz="4" w:space="0" w:color="auto"/>
            </w:tcBorders>
          </w:tcPr>
          <w:p w14:paraId="0FC732E7" w14:textId="77777777" w:rsidR="00BF7B66" w:rsidRPr="000333B2" w:rsidRDefault="00BF7B66" w:rsidP="000333B2">
            <w:pPr>
              <w:spacing w:before="0" w:after="0" w:line="252" w:lineRule="auto"/>
              <w:rPr>
                <w:rFonts w:eastAsia="Calibri"/>
                <w:color w:val="000000"/>
                <w:kern w:val="0"/>
                <w:lang w:val="vi-VN"/>
                <w14:ligatures w14:val="none"/>
              </w:rPr>
            </w:pPr>
          </w:p>
        </w:tc>
      </w:tr>
      <w:tr w:rsidR="00BF7B66" w:rsidRPr="000333B2" w14:paraId="4A876820" w14:textId="77777777" w:rsidTr="00672AD9">
        <w:trPr>
          <w:jc w:val="center"/>
        </w:trPr>
        <w:tc>
          <w:tcPr>
            <w:tcW w:w="365" w:type="pct"/>
            <w:tcBorders>
              <w:top w:val="single" w:sz="4" w:space="0" w:color="auto"/>
              <w:left w:val="single" w:sz="4" w:space="0" w:color="auto"/>
              <w:bottom w:val="single" w:sz="4" w:space="0" w:color="auto"/>
              <w:right w:val="single" w:sz="4" w:space="0" w:color="auto"/>
            </w:tcBorders>
            <w:vAlign w:val="center"/>
            <w:hideMark/>
          </w:tcPr>
          <w:p w14:paraId="0C2D2341" w14:textId="77777777" w:rsidR="00BF7B66" w:rsidRPr="000333B2" w:rsidRDefault="00BF7B66" w:rsidP="000333B2">
            <w:pPr>
              <w:spacing w:before="0" w:after="0" w:line="252"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7</w:t>
            </w:r>
          </w:p>
        </w:tc>
        <w:tc>
          <w:tcPr>
            <w:tcW w:w="1737" w:type="pct"/>
            <w:tcBorders>
              <w:top w:val="single" w:sz="4" w:space="0" w:color="auto"/>
              <w:left w:val="single" w:sz="4" w:space="0" w:color="auto"/>
              <w:bottom w:val="single" w:sz="4" w:space="0" w:color="auto"/>
              <w:right w:val="single" w:sz="4" w:space="0" w:color="auto"/>
            </w:tcBorders>
            <w:vAlign w:val="center"/>
            <w:hideMark/>
          </w:tcPr>
          <w:p w14:paraId="3AAE3F2B" w14:textId="77777777" w:rsidR="00BF7B66" w:rsidRPr="000333B2" w:rsidRDefault="00BF7B66" w:rsidP="000333B2">
            <w:pPr>
              <w:spacing w:before="0" w:after="0" w:line="252" w:lineRule="auto"/>
              <w:jc w:val="left"/>
              <w:rPr>
                <w:rFonts w:eastAsia="Times New Roman"/>
                <w:snapToGrid w:val="0"/>
                <w:color w:val="000000"/>
                <w:kern w:val="0"/>
                <w:lang w:val="vi-VN"/>
                <w14:ligatures w14:val="none"/>
              </w:rPr>
            </w:pPr>
            <w:r w:rsidRPr="000333B2">
              <w:rPr>
                <w:rFonts w:eastAsia="Calibri"/>
                <w:color w:val="000000"/>
                <w:kern w:val="0"/>
                <w:lang w:val="vi-VN"/>
                <w14:ligatures w14:val="none"/>
              </w:rPr>
              <w:t>Đường kính lỗ tròn lắp vào thiết bị</w:t>
            </w:r>
          </w:p>
        </w:tc>
        <w:tc>
          <w:tcPr>
            <w:tcW w:w="513" w:type="pct"/>
            <w:tcBorders>
              <w:top w:val="single" w:sz="4" w:space="0" w:color="auto"/>
              <w:left w:val="single" w:sz="4" w:space="0" w:color="auto"/>
              <w:bottom w:val="single" w:sz="4" w:space="0" w:color="auto"/>
              <w:right w:val="single" w:sz="4" w:space="0" w:color="auto"/>
            </w:tcBorders>
            <w:vAlign w:val="center"/>
            <w:hideMark/>
          </w:tcPr>
          <w:p w14:paraId="49BA2432" w14:textId="77777777" w:rsidR="00BF7B66" w:rsidRPr="000333B2" w:rsidRDefault="00BF7B66" w:rsidP="000333B2">
            <w:pPr>
              <w:spacing w:before="0" w:after="0" w:line="252" w:lineRule="auto"/>
              <w:jc w:val="center"/>
              <w:rPr>
                <w:rFonts w:eastAsia="Times New Roman"/>
                <w:color w:val="000000"/>
                <w:kern w:val="0"/>
                <w:lang w:val="vi-VN"/>
                <w14:ligatures w14:val="none"/>
              </w:rPr>
            </w:pPr>
            <w:r w:rsidRPr="000333B2">
              <w:rPr>
                <w:rFonts w:eastAsia="Calibri"/>
                <w:color w:val="000000"/>
                <w:kern w:val="0"/>
                <w:lang w:val="vi-VN"/>
                <w14:ligatures w14:val="none"/>
              </w:rPr>
              <w:t>mm</w:t>
            </w:r>
          </w:p>
        </w:tc>
        <w:tc>
          <w:tcPr>
            <w:tcW w:w="1833" w:type="pct"/>
            <w:tcBorders>
              <w:top w:val="single" w:sz="4" w:space="0" w:color="auto"/>
              <w:left w:val="single" w:sz="4" w:space="0" w:color="auto"/>
              <w:bottom w:val="single" w:sz="4" w:space="0" w:color="auto"/>
              <w:right w:val="single" w:sz="4" w:space="0" w:color="auto"/>
            </w:tcBorders>
            <w:vAlign w:val="center"/>
            <w:hideMark/>
          </w:tcPr>
          <w:p w14:paraId="050B6843" w14:textId="77777777" w:rsidR="00BF7B66" w:rsidRPr="000333B2" w:rsidRDefault="00BF7B66" w:rsidP="000333B2">
            <w:pPr>
              <w:spacing w:before="0" w:after="0"/>
              <w:rPr>
                <w:rFonts w:eastAsia="Times New Roman"/>
                <w:color w:val="000000"/>
                <w:kern w:val="0"/>
                <w:lang w:val="vi-VN"/>
                <w14:ligatures w14:val="none"/>
              </w:rPr>
            </w:pPr>
          </w:p>
        </w:tc>
        <w:tc>
          <w:tcPr>
            <w:tcW w:w="552" w:type="pct"/>
            <w:tcBorders>
              <w:top w:val="single" w:sz="4" w:space="0" w:color="auto"/>
              <w:left w:val="single" w:sz="4" w:space="0" w:color="auto"/>
              <w:bottom w:val="single" w:sz="4" w:space="0" w:color="auto"/>
              <w:right w:val="single" w:sz="4" w:space="0" w:color="auto"/>
            </w:tcBorders>
          </w:tcPr>
          <w:p w14:paraId="21AB7A81" w14:textId="77777777" w:rsidR="00BF7B66" w:rsidRPr="000333B2" w:rsidRDefault="00BF7B66" w:rsidP="000333B2">
            <w:pPr>
              <w:spacing w:before="0" w:after="0" w:line="252" w:lineRule="auto"/>
              <w:rPr>
                <w:rFonts w:eastAsia="Calibri"/>
                <w:color w:val="000000"/>
                <w:kern w:val="0"/>
                <w:lang w:val="vi-VN"/>
                <w14:ligatures w14:val="none"/>
              </w:rPr>
            </w:pPr>
          </w:p>
        </w:tc>
      </w:tr>
      <w:tr w:rsidR="00BF7B66" w:rsidRPr="000333B2" w14:paraId="043CDE51" w14:textId="77777777" w:rsidTr="00672AD9">
        <w:trPr>
          <w:jc w:val="center"/>
        </w:trPr>
        <w:tc>
          <w:tcPr>
            <w:tcW w:w="365" w:type="pct"/>
            <w:tcBorders>
              <w:top w:val="single" w:sz="4" w:space="0" w:color="auto"/>
              <w:left w:val="single" w:sz="4" w:space="0" w:color="auto"/>
              <w:bottom w:val="single" w:sz="4" w:space="0" w:color="auto"/>
              <w:right w:val="single" w:sz="4" w:space="0" w:color="auto"/>
            </w:tcBorders>
            <w:vAlign w:val="center"/>
          </w:tcPr>
          <w:p w14:paraId="37F62349" w14:textId="77777777" w:rsidR="00BF7B66" w:rsidRPr="000333B2" w:rsidRDefault="00BF7B66" w:rsidP="000333B2">
            <w:pPr>
              <w:spacing w:before="0" w:after="0" w:line="252" w:lineRule="auto"/>
              <w:jc w:val="center"/>
              <w:rPr>
                <w:rFonts w:eastAsia="Times New Roman"/>
                <w:color w:val="000000"/>
                <w:kern w:val="0"/>
                <w:lang w:val="vi-VN"/>
                <w14:ligatures w14:val="none"/>
              </w:rPr>
            </w:pPr>
          </w:p>
        </w:tc>
        <w:tc>
          <w:tcPr>
            <w:tcW w:w="1737" w:type="pct"/>
            <w:tcBorders>
              <w:top w:val="single" w:sz="4" w:space="0" w:color="auto"/>
              <w:left w:val="single" w:sz="4" w:space="0" w:color="auto"/>
              <w:bottom w:val="single" w:sz="4" w:space="0" w:color="auto"/>
              <w:right w:val="single" w:sz="4" w:space="0" w:color="auto"/>
            </w:tcBorders>
            <w:vAlign w:val="center"/>
            <w:hideMark/>
          </w:tcPr>
          <w:p w14:paraId="78B47824" w14:textId="77777777" w:rsidR="00BF7B66" w:rsidRPr="000333B2" w:rsidRDefault="00BF7B66" w:rsidP="000333B2">
            <w:pPr>
              <w:spacing w:before="0" w:after="0" w:line="252" w:lineRule="auto"/>
              <w:jc w:val="left"/>
              <w:rPr>
                <w:rFonts w:eastAsia="Calibri"/>
                <w:color w:val="000000"/>
                <w:kern w:val="0"/>
                <w:lang w:val="vi-VN"/>
                <w14:ligatures w14:val="none"/>
              </w:rPr>
            </w:pPr>
            <w:r w:rsidRPr="000333B2">
              <w:rPr>
                <w:rFonts w:eastAsia="Times New Roman"/>
                <w:color w:val="000000"/>
                <w:kern w:val="0"/>
                <w:lang w:val="vi-VN"/>
                <w14:ligatures w14:val="none"/>
              </w:rPr>
              <w:t>Đầu cốt ép đồng loại dài 1 lỗ M 50 mm2</w:t>
            </w:r>
          </w:p>
        </w:tc>
        <w:tc>
          <w:tcPr>
            <w:tcW w:w="513" w:type="pct"/>
            <w:tcBorders>
              <w:top w:val="single" w:sz="4" w:space="0" w:color="auto"/>
              <w:left w:val="single" w:sz="4" w:space="0" w:color="auto"/>
              <w:bottom w:val="single" w:sz="4" w:space="0" w:color="auto"/>
              <w:right w:val="single" w:sz="4" w:space="0" w:color="auto"/>
            </w:tcBorders>
            <w:vAlign w:val="center"/>
          </w:tcPr>
          <w:p w14:paraId="3E71E800" w14:textId="77777777" w:rsidR="00BF7B66" w:rsidRPr="000333B2" w:rsidRDefault="00BF7B66" w:rsidP="000333B2">
            <w:pPr>
              <w:spacing w:before="0" w:after="0" w:line="252" w:lineRule="auto"/>
              <w:jc w:val="center"/>
              <w:rPr>
                <w:rFonts w:eastAsia="Calibri"/>
                <w:color w:val="000000"/>
                <w:kern w:val="0"/>
                <w:lang w:val="vi-VN"/>
                <w14:ligatures w14:val="none"/>
              </w:rPr>
            </w:pPr>
          </w:p>
        </w:tc>
        <w:tc>
          <w:tcPr>
            <w:tcW w:w="1833" w:type="pct"/>
            <w:tcBorders>
              <w:top w:val="single" w:sz="4" w:space="0" w:color="auto"/>
              <w:left w:val="single" w:sz="4" w:space="0" w:color="auto"/>
              <w:bottom w:val="single" w:sz="4" w:space="0" w:color="auto"/>
              <w:right w:val="single" w:sz="4" w:space="0" w:color="auto"/>
            </w:tcBorders>
            <w:vAlign w:val="center"/>
            <w:hideMark/>
          </w:tcPr>
          <w:p w14:paraId="32DE29A2" w14:textId="77777777" w:rsidR="00BF7B66" w:rsidRPr="000333B2" w:rsidRDefault="00BF7B66" w:rsidP="000333B2">
            <w:pPr>
              <w:spacing w:before="0" w:after="0" w:line="252" w:lineRule="auto"/>
              <w:rPr>
                <w:rFonts w:eastAsia="Calibri"/>
                <w:color w:val="000000"/>
                <w:kern w:val="0"/>
                <w:lang w:val="vi-VN"/>
                <w14:ligatures w14:val="none"/>
              </w:rPr>
            </w:pPr>
            <w:r w:rsidRPr="000333B2">
              <w:rPr>
                <w:rFonts w:eastAsia="Calibri"/>
                <w:color w:val="000000"/>
                <w:kern w:val="0"/>
                <w:lang w:val="vi-VN"/>
                <w14:ligatures w14:val="none"/>
              </w:rPr>
              <w:t>Nêu cụ thể</w:t>
            </w:r>
          </w:p>
        </w:tc>
        <w:tc>
          <w:tcPr>
            <w:tcW w:w="552" w:type="pct"/>
            <w:tcBorders>
              <w:top w:val="single" w:sz="4" w:space="0" w:color="auto"/>
              <w:left w:val="single" w:sz="4" w:space="0" w:color="auto"/>
              <w:bottom w:val="single" w:sz="4" w:space="0" w:color="auto"/>
              <w:right w:val="single" w:sz="4" w:space="0" w:color="auto"/>
            </w:tcBorders>
          </w:tcPr>
          <w:p w14:paraId="0FEFF955" w14:textId="77777777" w:rsidR="00BF7B66" w:rsidRPr="000333B2" w:rsidRDefault="00BF7B66" w:rsidP="000333B2">
            <w:pPr>
              <w:spacing w:before="0" w:after="0" w:line="252" w:lineRule="auto"/>
              <w:rPr>
                <w:rFonts w:eastAsia="Calibri"/>
                <w:color w:val="000000"/>
                <w:kern w:val="0"/>
                <w:lang w:val="vi-VN"/>
                <w14:ligatures w14:val="none"/>
              </w:rPr>
            </w:pPr>
          </w:p>
        </w:tc>
      </w:tr>
      <w:tr w:rsidR="00BF7B66" w:rsidRPr="000333B2" w14:paraId="341CD943" w14:textId="77777777" w:rsidTr="00672AD9">
        <w:trPr>
          <w:jc w:val="center"/>
        </w:trPr>
        <w:tc>
          <w:tcPr>
            <w:tcW w:w="365" w:type="pct"/>
            <w:tcBorders>
              <w:top w:val="single" w:sz="4" w:space="0" w:color="auto"/>
              <w:left w:val="single" w:sz="4" w:space="0" w:color="auto"/>
              <w:bottom w:val="single" w:sz="4" w:space="0" w:color="auto"/>
              <w:right w:val="single" w:sz="4" w:space="0" w:color="auto"/>
            </w:tcBorders>
            <w:vAlign w:val="center"/>
          </w:tcPr>
          <w:p w14:paraId="6FA32180" w14:textId="77777777" w:rsidR="00BF7B66" w:rsidRPr="000333B2" w:rsidRDefault="00BF7B66" w:rsidP="000333B2">
            <w:pPr>
              <w:spacing w:before="0" w:after="0" w:line="252" w:lineRule="auto"/>
              <w:jc w:val="center"/>
              <w:rPr>
                <w:rFonts w:eastAsia="Times New Roman"/>
                <w:color w:val="000000"/>
                <w:kern w:val="0"/>
                <w:lang w:val="vi-VN"/>
                <w14:ligatures w14:val="none"/>
              </w:rPr>
            </w:pPr>
          </w:p>
        </w:tc>
        <w:tc>
          <w:tcPr>
            <w:tcW w:w="1737" w:type="pct"/>
            <w:tcBorders>
              <w:top w:val="single" w:sz="4" w:space="0" w:color="auto"/>
              <w:left w:val="single" w:sz="4" w:space="0" w:color="auto"/>
              <w:bottom w:val="single" w:sz="4" w:space="0" w:color="auto"/>
              <w:right w:val="single" w:sz="4" w:space="0" w:color="auto"/>
            </w:tcBorders>
            <w:vAlign w:val="center"/>
            <w:hideMark/>
          </w:tcPr>
          <w:p w14:paraId="604929C1" w14:textId="77777777" w:rsidR="00BF7B66" w:rsidRPr="000333B2" w:rsidRDefault="00BF7B66" w:rsidP="000333B2">
            <w:pPr>
              <w:spacing w:before="0" w:after="0" w:line="252" w:lineRule="auto"/>
              <w:jc w:val="left"/>
              <w:rPr>
                <w:rFonts w:eastAsia="Times New Roman"/>
                <w:color w:val="000000"/>
                <w:kern w:val="0"/>
                <w:lang w:val="vi-VN"/>
                <w14:ligatures w14:val="none"/>
              </w:rPr>
            </w:pPr>
            <w:r w:rsidRPr="000333B2">
              <w:rPr>
                <w:rFonts w:eastAsia="Times New Roman"/>
                <w:color w:val="000000"/>
                <w:kern w:val="0"/>
                <w:lang w:val="vi-VN"/>
                <w14:ligatures w14:val="none"/>
              </w:rPr>
              <w:t>Đầu cốt ép đồng loại dài 1 lỗ M 150 mm2</w:t>
            </w:r>
          </w:p>
        </w:tc>
        <w:tc>
          <w:tcPr>
            <w:tcW w:w="513" w:type="pct"/>
            <w:tcBorders>
              <w:top w:val="single" w:sz="4" w:space="0" w:color="auto"/>
              <w:left w:val="single" w:sz="4" w:space="0" w:color="auto"/>
              <w:bottom w:val="single" w:sz="4" w:space="0" w:color="auto"/>
              <w:right w:val="single" w:sz="4" w:space="0" w:color="auto"/>
            </w:tcBorders>
            <w:vAlign w:val="center"/>
          </w:tcPr>
          <w:p w14:paraId="71D3AD7F" w14:textId="77777777" w:rsidR="00BF7B66" w:rsidRPr="000333B2" w:rsidRDefault="00BF7B66" w:rsidP="000333B2">
            <w:pPr>
              <w:spacing w:before="0" w:after="0" w:line="252" w:lineRule="auto"/>
              <w:jc w:val="center"/>
              <w:rPr>
                <w:rFonts w:eastAsia="Calibri"/>
                <w:color w:val="000000"/>
                <w:kern w:val="0"/>
                <w:lang w:val="vi-VN"/>
                <w14:ligatures w14:val="none"/>
              </w:rPr>
            </w:pPr>
          </w:p>
        </w:tc>
        <w:tc>
          <w:tcPr>
            <w:tcW w:w="1833" w:type="pct"/>
            <w:tcBorders>
              <w:top w:val="single" w:sz="4" w:space="0" w:color="auto"/>
              <w:left w:val="single" w:sz="4" w:space="0" w:color="auto"/>
              <w:bottom w:val="single" w:sz="4" w:space="0" w:color="auto"/>
              <w:right w:val="single" w:sz="4" w:space="0" w:color="auto"/>
            </w:tcBorders>
            <w:hideMark/>
          </w:tcPr>
          <w:p w14:paraId="60B3DFEA" w14:textId="77777777" w:rsidR="00BF7B66" w:rsidRPr="000333B2" w:rsidRDefault="00BF7B66" w:rsidP="000333B2">
            <w:pPr>
              <w:spacing w:before="0" w:after="0" w:line="252" w:lineRule="auto"/>
              <w:rPr>
                <w:rFonts w:eastAsia="Calibri"/>
                <w:color w:val="000000"/>
                <w:kern w:val="0"/>
                <w:lang w:val="vi-VN"/>
                <w14:ligatures w14:val="none"/>
              </w:rPr>
            </w:pPr>
            <w:r w:rsidRPr="000333B2">
              <w:rPr>
                <w:rFonts w:eastAsia="Calibri"/>
                <w:color w:val="000000"/>
                <w:kern w:val="0"/>
                <w:lang w:val="vi-VN"/>
                <w14:ligatures w14:val="none"/>
              </w:rPr>
              <w:t>Nêu cụ thể</w:t>
            </w:r>
          </w:p>
        </w:tc>
        <w:tc>
          <w:tcPr>
            <w:tcW w:w="552" w:type="pct"/>
            <w:tcBorders>
              <w:top w:val="single" w:sz="4" w:space="0" w:color="auto"/>
              <w:left w:val="single" w:sz="4" w:space="0" w:color="auto"/>
              <w:bottom w:val="single" w:sz="4" w:space="0" w:color="auto"/>
              <w:right w:val="single" w:sz="4" w:space="0" w:color="auto"/>
            </w:tcBorders>
          </w:tcPr>
          <w:p w14:paraId="6FA1FABB" w14:textId="77777777" w:rsidR="00BF7B66" w:rsidRPr="000333B2" w:rsidRDefault="00BF7B66" w:rsidP="000333B2">
            <w:pPr>
              <w:spacing w:before="0" w:after="0" w:line="252" w:lineRule="auto"/>
              <w:rPr>
                <w:rFonts w:eastAsia="Calibri"/>
                <w:color w:val="000000"/>
                <w:kern w:val="0"/>
                <w:lang w:val="vi-VN"/>
                <w14:ligatures w14:val="none"/>
              </w:rPr>
            </w:pPr>
          </w:p>
        </w:tc>
      </w:tr>
      <w:tr w:rsidR="00BF7B66" w:rsidRPr="000333B2" w14:paraId="15B9C5B0" w14:textId="77777777" w:rsidTr="00672AD9">
        <w:trPr>
          <w:jc w:val="center"/>
        </w:trPr>
        <w:tc>
          <w:tcPr>
            <w:tcW w:w="365" w:type="pct"/>
            <w:tcBorders>
              <w:top w:val="single" w:sz="4" w:space="0" w:color="auto"/>
              <w:left w:val="single" w:sz="4" w:space="0" w:color="auto"/>
              <w:bottom w:val="single" w:sz="4" w:space="0" w:color="auto"/>
              <w:right w:val="single" w:sz="4" w:space="0" w:color="auto"/>
            </w:tcBorders>
            <w:vAlign w:val="center"/>
          </w:tcPr>
          <w:p w14:paraId="51C7A699" w14:textId="77777777" w:rsidR="00BF7B66" w:rsidRPr="000333B2" w:rsidRDefault="00BF7B66" w:rsidP="000333B2">
            <w:pPr>
              <w:spacing w:before="0" w:after="0" w:line="252" w:lineRule="auto"/>
              <w:jc w:val="center"/>
              <w:rPr>
                <w:rFonts w:eastAsia="Times New Roman"/>
                <w:color w:val="000000"/>
                <w:kern w:val="0"/>
                <w:lang w:val="vi-VN"/>
                <w14:ligatures w14:val="none"/>
              </w:rPr>
            </w:pPr>
          </w:p>
        </w:tc>
        <w:tc>
          <w:tcPr>
            <w:tcW w:w="1737" w:type="pct"/>
            <w:tcBorders>
              <w:top w:val="single" w:sz="4" w:space="0" w:color="auto"/>
              <w:left w:val="single" w:sz="4" w:space="0" w:color="auto"/>
              <w:bottom w:val="single" w:sz="4" w:space="0" w:color="auto"/>
              <w:right w:val="single" w:sz="4" w:space="0" w:color="auto"/>
            </w:tcBorders>
            <w:vAlign w:val="center"/>
            <w:hideMark/>
          </w:tcPr>
          <w:p w14:paraId="734F0B74" w14:textId="77777777" w:rsidR="00BF7B66" w:rsidRPr="000333B2" w:rsidRDefault="00BF7B66" w:rsidP="000333B2">
            <w:pPr>
              <w:spacing w:before="0" w:after="0" w:line="252" w:lineRule="auto"/>
              <w:jc w:val="left"/>
              <w:rPr>
                <w:rFonts w:eastAsia="Calibri"/>
                <w:color w:val="000000"/>
                <w:kern w:val="0"/>
                <w:lang w:val="vi-VN"/>
                <w14:ligatures w14:val="none"/>
              </w:rPr>
            </w:pPr>
            <w:r w:rsidRPr="000333B2">
              <w:rPr>
                <w:rFonts w:eastAsia="Times New Roman"/>
                <w:color w:val="000000"/>
                <w:kern w:val="0"/>
                <w:lang w:val="vi-VN"/>
                <w14:ligatures w14:val="none"/>
              </w:rPr>
              <w:t>Đầu cốt ép đồng loại dài 1 lỗ M 240 mm2</w:t>
            </w:r>
          </w:p>
        </w:tc>
        <w:tc>
          <w:tcPr>
            <w:tcW w:w="513" w:type="pct"/>
            <w:tcBorders>
              <w:top w:val="single" w:sz="4" w:space="0" w:color="auto"/>
              <w:left w:val="single" w:sz="4" w:space="0" w:color="auto"/>
              <w:bottom w:val="single" w:sz="4" w:space="0" w:color="auto"/>
              <w:right w:val="single" w:sz="4" w:space="0" w:color="auto"/>
            </w:tcBorders>
            <w:vAlign w:val="center"/>
          </w:tcPr>
          <w:p w14:paraId="3A77531B" w14:textId="77777777" w:rsidR="00BF7B66" w:rsidRPr="000333B2" w:rsidRDefault="00BF7B66" w:rsidP="000333B2">
            <w:pPr>
              <w:spacing w:before="0" w:after="0" w:line="252" w:lineRule="auto"/>
              <w:jc w:val="center"/>
              <w:rPr>
                <w:rFonts w:eastAsia="Calibri"/>
                <w:color w:val="000000"/>
                <w:kern w:val="0"/>
                <w:lang w:val="vi-VN"/>
                <w14:ligatures w14:val="none"/>
              </w:rPr>
            </w:pPr>
          </w:p>
        </w:tc>
        <w:tc>
          <w:tcPr>
            <w:tcW w:w="1833" w:type="pct"/>
            <w:tcBorders>
              <w:top w:val="single" w:sz="4" w:space="0" w:color="auto"/>
              <w:left w:val="single" w:sz="4" w:space="0" w:color="auto"/>
              <w:bottom w:val="single" w:sz="4" w:space="0" w:color="auto"/>
              <w:right w:val="single" w:sz="4" w:space="0" w:color="auto"/>
            </w:tcBorders>
            <w:hideMark/>
          </w:tcPr>
          <w:p w14:paraId="0EBC174A" w14:textId="77777777" w:rsidR="00BF7B66" w:rsidRPr="000333B2" w:rsidRDefault="00BF7B66" w:rsidP="000333B2">
            <w:pPr>
              <w:spacing w:before="0" w:after="0" w:line="252" w:lineRule="auto"/>
              <w:rPr>
                <w:rFonts w:eastAsia="Calibri"/>
                <w:color w:val="000000"/>
                <w:kern w:val="0"/>
                <w:lang w:val="vi-VN"/>
                <w14:ligatures w14:val="none"/>
              </w:rPr>
            </w:pPr>
            <w:r w:rsidRPr="000333B2">
              <w:rPr>
                <w:rFonts w:eastAsia="Calibri"/>
                <w:color w:val="000000"/>
                <w:kern w:val="0"/>
                <w:lang w:val="vi-VN"/>
                <w14:ligatures w14:val="none"/>
              </w:rPr>
              <w:t>Nêu cụ thể</w:t>
            </w:r>
          </w:p>
        </w:tc>
        <w:tc>
          <w:tcPr>
            <w:tcW w:w="552" w:type="pct"/>
            <w:tcBorders>
              <w:top w:val="single" w:sz="4" w:space="0" w:color="auto"/>
              <w:left w:val="single" w:sz="4" w:space="0" w:color="auto"/>
              <w:bottom w:val="single" w:sz="4" w:space="0" w:color="auto"/>
              <w:right w:val="single" w:sz="4" w:space="0" w:color="auto"/>
            </w:tcBorders>
          </w:tcPr>
          <w:p w14:paraId="60D63B9C" w14:textId="77777777" w:rsidR="00BF7B66" w:rsidRPr="000333B2" w:rsidRDefault="00BF7B66" w:rsidP="000333B2">
            <w:pPr>
              <w:spacing w:before="0" w:after="0" w:line="252" w:lineRule="auto"/>
              <w:rPr>
                <w:rFonts w:eastAsia="Calibri"/>
                <w:color w:val="000000"/>
                <w:kern w:val="0"/>
                <w:lang w:val="vi-VN"/>
                <w14:ligatures w14:val="none"/>
              </w:rPr>
            </w:pPr>
          </w:p>
        </w:tc>
      </w:tr>
      <w:tr w:rsidR="00BF7B66" w:rsidRPr="000333B2" w14:paraId="76323121" w14:textId="77777777" w:rsidTr="00672AD9">
        <w:trPr>
          <w:jc w:val="center"/>
        </w:trPr>
        <w:tc>
          <w:tcPr>
            <w:tcW w:w="365" w:type="pct"/>
            <w:tcBorders>
              <w:top w:val="single" w:sz="4" w:space="0" w:color="auto"/>
              <w:left w:val="single" w:sz="4" w:space="0" w:color="auto"/>
              <w:bottom w:val="single" w:sz="4" w:space="0" w:color="auto"/>
              <w:right w:val="single" w:sz="4" w:space="0" w:color="auto"/>
            </w:tcBorders>
            <w:vAlign w:val="center"/>
            <w:hideMark/>
          </w:tcPr>
          <w:p w14:paraId="6C72998F" w14:textId="77777777" w:rsidR="00BF7B66" w:rsidRPr="000333B2" w:rsidRDefault="00BF7B66" w:rsidP="000333B2">
            <w:pPr>
              <w:spacing w:before="0" w:after="0" w:line="252"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8</w:t>
            </w:r>
          </w:p>
        </w:tc>
        <w:tc>
          <w:tcPr>
            <w:tcW w:w="1737" w:type="pct"/>
            <w:tcBorders>
              <w:top w:val="single" w:sz="4" w:space="0" w:color="auto"/>
              <w:left w:val="single" w:sz="4" w:space="0" w:color="auto"/>
              <w:bottom w:val="single" w:sz="4" w:space="0" w:color="auto"/>
              <w:right w:val="single" w:sz="4" w:space="0" w:color="auto"/>
            </w:tcBorders>
            <w:vAlign w:val="center"/>
            <w:hideMark/>
          </w:tcPr>
          <w:p w14:paraId="0379F6F1" w14:textId="77777777" w:rsidR="00BF7B66" w:rsidRPr="000333B2" w:rsidRDefault="00BF7B66" w:rsidP="000333B2">
            <w:pPr>
              <w:spacing w:before="0" w:after="0" w:line="252" w:lineRule="auto"/>
              <w:jc w:val="left"/>
              <w:rPr>
                <w:rFonts w:eastAsia="Times New Roman"/>
                <w:snapToGrid w:val="0"/>
                <w:color w:val="000000"/>
                <w:kern w:val="0"/>
                <w:lang w:val="vi-VN"/>
                <w14:ligatures w14:val="none"/>
              </w:rPr>
            </w:pPr>
            <w:r w:rsidRPr="000333B2">
              <w:rPr>
                <w:rFonts w:eastAsia="Calibri"/>
                <w:color w:val="000000"/>
                <w:kern w:val="0"/>
                <w:lang w:val="vi-VN"/>
                <w14:ligatures w14:val="none"/>
              </w:rPr>
              <w:t>Độ sâu tối thiểu lỗ xỏ đầu cáp</w:t>
            </w:r>
          </w:p>
        </w:tc>
        <w:tc>
          <w:tcPr>
            <w:tcW w:w="513" w:type="pct"/>
            <w:tcBorders>
              <w:top w:val="single" w:sz="4" w:space="0" w:color="auto"/>
              <w:left w:val="single" w:sz="4" w:space="0" w:color="auto"/>
              <w:bottom w:val="single" w:sz="4" w:space="0" w:color="auto"/>
              <w:right w:val="single" w:sz="4" w:space="0" w:color="auto"/>
            </w:tcBorders>
            <w:vAlign w:val="center"/>
            <w:hideMark/>
          </w:tcPr>
          <w:p w14:paraId="790335EB" w14:textId="77777777" w:rsidR="00BF7B66" w:rsidRPr="000333B2" w:rsidRDefault="00BF7B66" w:rsidP="000333B2">
            <w:pPr>
              <w:spacing w:before="0" w:after="0" w:line="252" w:lineRule="auto"/>
              <w:jc w:val="center"/>
              <w:rPr>
                <w:rFonts w:eastAsia="Times New Roman"/>
                <w:color w:val="000000"/>
                <w:kern w:val="0"/>
                <w:lang w:val="vi-VN"/>
                <w14:ligatures w14:val="none"/>
              </w:rPr>
            </w:pPr>
            <w:r w:rsidRPr="000333B2">
              <w:rPr>
                <w:rFonts w:eastAsia="Calibri"/>
                <w:color w:val="000000"/>
                <w:kern w:val="0"/>
                <w:lang w:val="vi-VN"/>
                <w14:ligatures w14:val="none"/>
              </w:rPr>
              <w:t>mm</w:t>
            </w:r>
          </w:p>
        </w:tc>
        <w:tc>
          <w:tcPr>
            <w:tcW w:w="1833" w:type="pct"/>
            <w:tcBorders>
              <w:top w:val="single" w:sz="4" w:space="0" w:color="auto"/>
              <w:left w:val="single" w:sz="4" w:space="0" w:color="auto"/>
              <w:bottom w:val="single" w:sz="4" w:space="0" w:color="auto"/>
              <w:right w:val="single" w:sz="4" w:space="0" w:color="auto"/>
            </w:tcBorders>
            <w:vAlign w:val="center"/>
          </w:tcPr>
          <w:p w14:paraId="0B386552" w14:textId="77777777" w:rsidR="00BF7B66" w:rsidRPr="000333B2" w:rsidRDefault="00BF7B66" w:rsidP="000333B2">
            <w:pPr>
              <w:spacing w:before="0" w:after="0" w:line="252" w:lineRule="auto"/>
              <w:rPr>
                <w:rFonts w:eastAsia="Times New Roman"/>
                <w:snapToGrid w:val="0"/>
                <w:color w:val="000000"/>
                <w:kern w:val="0"/>
                <w:lang w:val="vi-VN"/>
                <w14:ligatures w14:val="none"/>
              </w:rPr>
            </w:pPr>
          </w:p>
        </w:tc>
        <w:tc>
          <w:tcPr>
            <w:tcW w:w="552" w:type="pct"/>
            <w:tcBorders>
              <w:top w:val="single" w:sz="4" w:space="0" w:color="auto"/>
              <w:left w:val="single" w:sz="4" w:space="0" w:color="auto"/>
              <w:bottom w:val="single" w:sz="4" w:space="0" w:color="auto"/>
              <w:right w:val="single" w:sz="4" w:space="0" w:color="auto"/>
            </w:tcBorders>
          </w:tcPr>
          <w:p w14:paraId="0D93B277" w14:textId="77777777" w:rsidR="00BF7B66" w:rsidRPr="000333B2" w:rsidRDefault="00BF7B66" w:rsidP="000333B2">
            <w:pPr>
              <w:spacing w:before="0" w:after="0" w:line="252" w:lineRule="auto"/>
              <w:rPr>
                <w:rFonts w:eastAsia="Times New Roman"/>
                <w:snapToGrid w:val="0"/>
                <w:color w:val="000000"/>
                <w:kern w:val="0"/>
                <w:lang w:val="vi-VN"/>
                <w14:ligatures w14:val="none"/>
              </w:rPr>
            </w:pPr>
          </w:p>
        </w:tc>
      </w:tr>
      <w:tr w:rsidR="00BF7B66" w:rsidRPr="000333B2" w14:paraId="215CA55E" w14:textId="77777777" w:rsidTr="00672AD9">
        <w:trPr>
          <w:jc w:val="center"/>
        </w:trPr>
        <w:tc>
          <w:tcPr>
            <w:tcW w:w="365" w:type="pct"/>
            <w:tcBorders>
              <w:top w:val="single" w:sz="4" w:space="0" w:color="auto"/>
              <w:left w:val="single" w:sz="4" w:space="0" w:color="auto"/>
              <w:bottom w:val="single" w:sz="4" w:space="0" w:color="auto"/>
              <w:right w:val="single" w:sz="4" w:space="0" w:color="auto"/>
            </w:tcBorders>
            <w:vAlign w:val="center"/>
          </w:tcPr>
          <w:p w14:paraId="07F21C26" w14:textId="77777777" w:rsidR="00BF7B66" w:rsidRPr="000333B2" w:rsidRDefault="00BF7B66" w:rsidP="000333B2">
            <w:pPr>
              <w:spacing w:before="0" w:after="0" w:line="252" w:lineRule="auto"/>
              <w:jc w:val="center"/>
              <w:rPr>
                <w:rFonts w:eastAsia="Times New Roman"/>
                <w:color w:val="000000"/>
                <w:kern w:val="0"/>
                <w:lang w:val="vi-VN"/>
                <w14:ligatures w14:val="none"/>
              </w:rPr>
            </w:pPr>
          </w:p>
        </w:tc>
        <w:tc>
          <w:tcPr>
            <w:tcW w:w="1737" w:type="pct"/>
            <w:tcBorders>
              <w:top w:val="single" w:sz="4" w:space="0" w:color="auto"/>
              <w:left w:val="single" w:sz="4" w:space="0" w:color="auto"/>
              <w:bottom w:val="single" w:sz="4" w:space="0" w:color="auto"/>
              <w:right w:val="single" w:sz="4" w:space="0" w:color="auto"/>
            </w:tcBorders>
            <w:vAlign w:val="center"/>
            <w:hideMark/>
          </w:tcPr>
          <w:p w14:paraId="6E2E898F" w14:textId="77777777" w:rsidR="00BF7B66" w:rsidRPr="000333B2" w:rsidRDefault="00BF7B66" w:rsidP="000333B2">
            <w:pPr>
              <w:spacing w:before="0" w:after="0" w:line="252" w:lineRule="auto"/>
              <w:jc w:val="left"/>
              <w:rPr>
                <w:rFonts w:eastAsia="Calibri"/>
                <w:color w:val="000000"/>
                <w:kern w:val="0"/>
                <w:lang w:val="vi-VN"/>
                <w14:ligatures w14:val="none"/>
              </w:rPr>
            </w:pPr>
            <w:r w:rsidRPr="000333B2">
              <w:rPr>
                <w:rFonts w:eastAsia="Times New Roman"/>
                <w:color w:val="000000"/>
                <w:kern w:val="0"/>
                <w:lang w:val="vi-VN"/>
                <w14:ligatures w14:val="none"/>
              </w:rPr>
              <w:t>Đầu cốt ép đồng loại dài 1 lỗ M 50 mm2</w:t>
            </w:r>
          </w:p>
        </w:tc>
        <w:tc>
          <w:tcPr>
            <w:tcW w:w="513" w:type="pct"/>
            <w:tcBorders>
              <w:top w:val="single" w:sz="4" w:space="0" w:color="auto"/>
              <w:left w:val="single" w:sz="4" w:space="0" w:color="auto"/>
              <w:bottom w:val="single" w:sz="4" w:space="0" w:color="auto"/>
              <w:right w:val="single" w:sz="4" w:space="0" w:color="auto"/>
            </w:tcBorders>
            <w:vAlign w:val="center"/>
          </w:tcPr>
          <w:p w14:paraId="0A603627" w14:textId="77777777" w:rsidR="00BF7B66" w:rsidRPr="000333B2" w:rsidRDefault="00BF7B66" w:rsidP="000333B2">
            <w:pPr>
              <w:spacing w:before="0" w:after="0" w:line="252" w:lineRule="auto"/>
              <w:jc w:val="center"/>
              <w:rPr>
                <w:rFonts w:eastAsia="Calibri"/>
                <w:color w:val="000000"/>
                <w:kern w:val="0"/>
                <w:lang w:val="vi-VN"/>
                <w14:ligatures w14:val="none"/>
              </w:rPr>
            </w:pPr>
          </w:p>
        </w:tc>
        <w:tc>
          <w:tcPr>
            <w:tcW w:w="1833" w:type="pct"/>
            <w:tcBorders>
              <w:top w:val="single" w:sz="4" w:space="0" w:color="auto"/>
              <w:left w:val="single" w:sz="4" w:space="0" w:color="auto"/>
              <w:bottom w:val="single" w:sz="4" w:space="0" w:color="auto"/>
              <w:right w:val="single" w:sz="4" w:space="0" w:color="auto"/>
            </w:tcBorders>
            <w:vAlign w:val="center"/>
            <w:hideMark/>
          </w:tcPr>
          <w:p w14:paraId="280A2BBE" w14:textId="77777777" w:rsidR="00BF7B66" w:rsidRPr="000333B2" w:rsidRDefault="00BF7B66" w:rsidP="000333B2">
            <w:pPr>
              <w:spacing w:before="0" w:after="0" w:line="252" w:lineRule="auto"/>
              <w:jc w:val="center"/>
              <w:rPr>
                <w:rFonts w:eastAsia="Times New Roman"/>
                <w:snapToGrid w:val="0"/>
                <w:color w:val="000000"/>
                <w:kern w:val="0"/>
                <w:lang w:val="vi-VN"/>
                <w14:ligatures w14:val="none"/>
              </w:rPr>
            </w:pPr>
            <w:r w:rsidRPr="000333B2">
              <w:rPr>
                <w:rFonts w:eastAsia="Calibri"/>
                <w:color w:val="000000"/>
                <w:kern w:val="0"/>
                <w:lang w:val="vi-VN"/>
                <w14:ligatures w14:val="none"/>
              </w:rPr>
              <w:t>≥ 35</w:t>
            </w:r>
          </w:p>
        </w:tc>
        <w:tc>
          <w:tcPr>
            <w:tcW w:w="552" w:type="pct"/>
            <w:tcBorders>
              <w:top w:val="single" w:sz="4" w:space="0" w:color="auto"/>
              <w:left w:val="single" w:sz="4" w:space="0" w:color="auto"/>
              <w:bottom w:val="single" w:sz="4" w:space="0" w:color="auto"/>
              <w:right w:val="single" w:sz="4" w:space="0" w:color="auto"/>
            </w:tcBorders>
          </w:tcPr>
          <w:p w14:paraId="293CECFE" w14:textId="77777777" w:rsidR="00BF7B66" w:rsidRPr="000333B2" w:rsidRDefault="00BF7B66" w:rsidP="000333B2">
            <w:pPr>
              <w:spacing w:before="0" w:after="0" w:line="252" w:lineRule="auto"/>
              <w:rPr>
                <w:rFonts w:eastAsia="Times New Roman"/>
                <w:snapToGrid w:val="0"/>
                <w:color w:val="000000"/>
                <w:kern w:val="0"/>
                <w:lang w:val="vi-VN"/>
                <w14:ligatures w14:val="none"/>
              </w:rPr>
            </w:pPr>
          </w:p>
        </w:tc>
      </w:tr>
      <w:tr w:rsidR="00BF7B66" w:rsidRPr="000333B2" w14:paraId="7EDBA95E" w14:textId="77777777" w:rsidTr="00672AD9">
        <w:trPr>
          <w:jc w:val="center"/>
        </w:trPr>
        <w:tc>
          <w:tcPr>
            <w:tcW w:w="365" w:type="pct"/>
            <w:tcBorders>
              <w:top w:val="single" w:sz="4" w:space="0" w:color="auto"/>
              <w:left w:val="single" w:sz="4" w:space="0" w:color="auto"/>
              <w:bottom w:val="single" w:sz="4" w:space="0" w:color="auto"/>
              <w:right w:val="single" w:sz="4" w:space="0" w:color="auto"/>
            </w:tcBorders>
            <w:vAlign w:val="center"/>
          </w:tcPr>
          <w:p w14:paraId="4C2CD789" w14:textId="77777777" w:rsidR="00BF7B66" w:rsidRPr="000333B2" w:rsidRDefault="00BF7B66" w:rsidP="000333B2">
            <w:pPr>
              <w:spacing w:before="0" w:after="0" w:line="252" w:lineRule="auto"/>
              <w:jc w:val="center"/>
              <w:rPr>
                <w:rFonts w:eastAsia="Times New Roman"/>
                <w:color w:val="000000"/>
                <w:kern w:val="0"/>
                <w:lang w:val="vi-VN"/>
                <w14:ligatures w14:val="none"/>
              </w:rPr>
            </w:pPr>
          </w:p>
        </w:tc>
        <w:tc>
          <w:tcPr>
            <w:tcW w:w="1737" w:type="pct"/>
            <w:tcBorders>
              <w:top w:val="single" w:sz="4" w:space="0" w:color="auto"/>
              <w:left w:val="single" w:sz="4" w:space="0" w:color="auto"/>
              <w:bottom w:val="single" w:sz="4" w:space="0" w:color="auto"/>
              <w:right w:val="single" w:sz="4" w:space="0" w:color="auto"/>
            </w:tcBorders>
            <w:vAlign w:val="center"/>
            <w:hideMark/>
          </w:tcPr>
          <w:p w14:paraId="6F5575CA" w14:textId="77777777" w:rsidR="00BF7B66" w:rsidRPr="000333B2" w:rsidRDefault="00BF7B66" w:rsidP="000333B2">
            <w:pPr>
              <w:spacing w:before="0" w:after="0" w:line="252" w:lineRule="auto"/>
              <w:jc w:val="left"/>
              <w:rPr>
                <w:rFonts w:eastAsia="Times New Roman"/>
                <w:color w:val="000000"/>
                <w:kern w:val="0"/>
                <w:lang w:val="vi-VN"/>
                <w14:ligatures w14:val="none"/>
              </w:rPr>
            </w:pPr>
            <w:r w:rsidRPr="000333B2">
              <w:rPr>
                <w:rFonts w:eastAsia="Times New Roman"/>
                <w:color w:val="000000"/>
                <w:kern w:val="0"/>
                <w:lang w:val="vi-VN"/>
                <w14:ligatures w14:val="none"/>
              </w:rPr>
              <w:t>Đầu cốt ép đồng loại dài 1 lỗ M 150 mm2</w:t>
            </w:r>
          </w:p>
        </w:tc>
        <w:tc>
          <w:tcPr>
            <w:tcW w:w="513" w:type="pct"/>
            <w:tcBorders>
              <w:top w:val="single" w:sz="4" w:space="0" w:color="auto"/>
              <w:left w:val="single" w:sz="4" w:space="0" w:color="auto"/>
              <w:bottom w:val="single" w:sz="4" w:space="0" w:color="auto"/>
              <w:right w:val="single" w:sz="4" w:space="0" w:color="auto"/>
            </w:tcBorders>
            <w:vAlign w:val="center"/>
          </w:tcPr>
          <w:p w14:paraId="3C94AA1D" w14:textId="77777777" w:rsidR="00BF7B66" w:rsidRPr="000333B2" w:rsidRDefault="00BF7B66" w:rsidP="000333B2">
            <w:pPr>
              <w:spacing w:before="0" w:after="0" w:line="252" w:lineRule="auto"/>
              <w:jc w:val="center"/>
              <w:rPr>
                <w:rFonts w:eastAsia="Calibri"/>
                <w:color w:val="000000"/>
                <w:kern w:val="0"/>
                <w:lang w:val="vi-VN"/>
                <w14:ligatures w14:val="none"/>
              </w:rPr>
            </w:pPr>
          </w:p>
        </w:tc>
        <w:tc>
          <w:tcPr>
            <w:tcW w:w="1833" w:type="pct"/>
            <w:tcBorders>
              <w:top w:val="single" w:sz="4" w:space="0" w:color="auto"/>
              <w:left w:val="single" w:sz="4" w:space="0" w:color="auto"/>
              <w:bottom w:val="single" w:sz="4" w:space="0" w:color="auto"/>
              <w:right w:val="single" w:sz="4" w:space="0" w:color="auto"/>
            </w:tcBorders>
            <w:vAlign w:val="center"/>
            <w:hideMark/>
          </w:tcPr>
          <w:p w14:paraId="2E4EEB62" w14:textId="77777777" w:rsidR="00BF7B66" w:rsidRPr="000333B2" w:rsidRDefault="00BF7B66" w:rsidP="000333B2">
            <w:pPr>
              <w:spacing w:before="0" w:after="0" w:line="252" w:lineRule="auto"/>
              <w:ind w:left="-2"/>
              <w:contextualSpacing/>
              <w:jc w:val="center"/>
              <w:rPr>
                <w:rFonts w:eastAsia="Calibri"/>
                <w:color w:val="000000"/>
                <w:kern w:val="0"/>
                <w:lang w:val="vi-VN"/>
                <w14:ligatures w14:val="none"/>
              </w:rPr>
            </w:pPr>
            <w:r w:rsidRPr="000333B2">
              <w:rPr>
                <w:rFonts w:eastAsia="Calibri"/>
                <w:color w:val="000000"/>
                <w:kern w:val="0"/>
                <w:lang w:val="vi-VN"/>
                <w14:ligatures w14:val="none"/>
              </w:rPr>
              <w:t>≥ 52</w:t>
            </w:r>
          </w:p>
        </w:tc>
        <w:tc>
          <w:tcPr>
            <w:tcW w:w="552" w:type="pct"/>
            <w:tcBorders>
              <w:top w:val="single" w:sz="4" w:space="0" w:color="auto"/>
              <w:left w:val="single" w:sz="4" w:space="0" w:color="auto"/>
              <w:bottom w:val="single" w:sz="4" w:space="0" w:color="auto"/>
              <w:right w:val="single" w:sz="4" w:space="0" w:color="auto"/>
            </w:tcBorders>
          </w:tcPr>
          <w:p w14:paraId="24A8E811" w14:textId="77777777" w:rsidR="00BF7B66" w:rsidRPr="000333B2" w:rsidRDefault="00BF7B66" w:rsidP="000333B2">
            <w:pPr>
              <w:spacing w:before="0" w:after="0" w:line="252" w:lineRule="auto"/>
              <w:ind w:left="-2"/>
              <w:contextualSpacing/>
              <w:rPr>
                <w:rFonts w:eastAsia="Calibri"/>
                <w:color w:val="000000"/>
                <w:kern w:val="0"/>
                <w:lang w:val="vi-VN"/>
                <w14:ligatures w14:val="none"/>
              </w:rPr>
            </w:pPr>
          </w:p>
        </w:tc>
      </w:tr>
      <w:tr w:rsidR="00BF7B66" w:rsidRPr="000333B2" w14:paraId="55B7BD0F" w14:textId="77777777" w:rsidTr="00672AD9">
        <w:trPr>
          <w:jc w:val="center"/>
        </w:trPr>
        <w:tc>
          <w:tcPr>
            <w:tcW w:w="365" w:type="pct"/>
            <w:tcBorders>
              <w:top w:val="single" w:sz="4" w:space="0" w:color="auto"/>
              <w:left w:val="single" w:sz="4" w:space="0" w:color="auto"/>
              <w:bottom w:val="single" w:sz="4" w:space="0" w:color="auto"/>
              <w:right w:val="single" w:sz="4" w:space="0" w:color="auto"/>
            </w:tcBorders>
            <w:vAlign w:val="center"/>
          </w:tcPr>
          <w:p w14:paraId="4BFD6925" w14:textId="77777777" w:rsidR="00BF7B66" w:rsidRPr="000333B2" w:rsidRDefault="00BF7B66" w:rsidP="000333B2">
            <w:pPr>
              <w:spacing w:before="0" w:after="0" w:line="252" w:lineRule="auto"/>
              <w:jc w:val="center"/>
              <w:rPr>
                <w:rFonts w:eastAsia="Times New Roman"/>
                <w:color w:val="000000"/>
                <w:kern w:val="0"/>
                <w:lang w:val="vi-VN"/>
                <w14:ligatures w14:val="none"/>
              </w:rPr>
            </w:pPr>
          </w:p>
        </w:tc>
        <w:tc>
          <w:tcPr>
            <w:tcW w:w="1737" w:type="pct"/>
            <w:tcBorders>
              <w:top w:val="single" w:sz="4" w:space="0" w:color="auto"/>
              <w:left w:val="single" w:sz="4" w:space="0" w:color="auto"/>
              <w:bottom w:val="single" w:sz="4" w:space="0" w:color="auto"/>
              <w:right w:val="single" w:sz="4" w:space="0" w:color="auto"/>
            </w:tcBorders>
            <w:vAlign w:val="center"/>
            <w:hideMark/>
          </w:tcPr>
          <w:p w14:paraId="53B77CCB" w14:textId="77777777" w:rsidR="00BF7B66" w:rsidRPr="000333B2" w:rsidRDefault="00BF7B66" w:rsidP="000333B2">
            <w:pPr>
              <w:spacing w:before="0" w:after="0" w:line="252" w:lineRule="auto"/>
              <w:jc w:val="left"/>
              <w:rPr>
                <w:rFonts w:eastAsia="Calibri"/>
                <w:color w:val="000000"/>
                <w:kern w:val="0"/>
                <w:lang w:val="vi-VN"/>
                <w14:ligatures w14:val="none"/>
              </w:rPr>
            </w:pPr>
            <w:r w:rsidRPr="000333B2">
              <w:rPr>
                <w:rFonts w:eastAsia="Times New Roman"/>
                <w:color w:val="000000"/>
                <w:kern w:val="0"/>
                <w:lang w:val="vi-VN"/>
                <w14:ligatures w14:val="none"/>
              </w:rPr>
              <w:t>Đầu cốt ép đồng loại dài 1 lỗ M 240 mm2</w:t>
            </w:r>
          </w:p>
        </w:tc>
        <w:tc>
          <w:tcPr>
            <w:tcW w:w="513" w:type="pct"/>
            <w:tcBorders>
              <w:top w:val="single" w:sz="4" w:space="0" w:color="auto"/>
              <w:left w:val="single" w:sz="4" w:space="0" w:color="auto"/>
              <w:bottom w:val="single" w:sz="4" w:space="0" w:color="auto"/>
              <w:right w:val="single" w:sz="4" w:space="0" w:color="auto"/>
            </w:tcBorders>
            <w:vAlign w:val="center"/>
          </w:tcPr>
          <w:p w14:paraId="413B551B" w14:textId="77777777" w:rsidR="00BF7B66" w:rsidRPr="000333B2" w:rsidRDefault="00BF7B66" w:rsidP="000333B2">
            <w:pPr>
              <w:spacing w:before="0" w:after="0" w:line="252" w:lineRule="auto"/>
              <w:jc w:val="center"/>
              <w:rPr>
                <w:rFonts w:eastAsia="Calibri"/>
                <w:color w:val="000000"/>
                <w:kern w:val="0"/>
                <w:lang w:val="vi-VN"/>
                <w14:ligatures w14:val="none"/>
              </w:rPr>
            </w:pPr>
          </w:p>
        </w:tc>
        <w:tc>
          <w:tcPr>
            <w:tcW w:w="1833" w:type="pct"/>
            <w:tcBorders>
              <w:top w:val="single" w:sz="4" w:space="0" w:color="auto"/>
              <w:left w:val="single" w:sz="4" w:space="0" w:color="auto"/>
              <w:bottom w:val="single" w:sz="4" w:space="0" w:color="auto"/>
              <w:right w:val="single" w:sz="4" w:space="0" w:color="auto"/>
            </w:tcBorders>
            <w:vAlign w:val="center"/>
            <w:hideMark/>
          </w:tcPr>
          <w:p w14:paraId="1C3CD317" w14:textId="77777777" w:rsidR="00BF7B66" w:rsidRPr="000333B2" w:rsidRDefault="00BF7B66" w:rsidP="000333B2">
            <w:pPr>
              <w:spacing w:before="0" w:after="0" w:line="252" w:lineRule="auto"/>
              <w:ind w:left="-2"/>
              <w:contextualSpacing/>
              <w:jc w:val="center"/>
              <w:rPr>
                <w:rFonts w:eastAsia="Calibri"/>
                <w:color w:val="000000"/>
                <w:kern w:val="0"/>
                <w:lang w:val="vi-VN"/>
                <w14:ligatures w14:val="none"/>
              </w:rPr>
            </w:pPr>
            <w:r w:rsidRPr="000333B2">
              <w:rPr>
                <w:rFonts w:eastAsia="Calibri"/>
                <w:color w:val="000000"/>
                <w:kern w:val="0"/>
                <w:lang w:val="vi-VN"/>
                <w14:ligatures w14:val="none"/>
              </w:rPr>
              <w:t>≥ 58</w:t>
            </w:r>
          </w:p>
        </w:tc>
        <w:tc>
          <w:tcPr>
            <w:tcW w:w="552" w:type="pct"/>
            <w:tcBorders>
              <w:top w:val="single" w:sz="4" w:space="0" w:color="auto"/>
              <w:left w:val="single" w:sz="4" w:space="0" w:color="auto"/>
              <w:bottom w:val="single" w:sz="4" w:space="0" w:color="auto"/>
              <w:right w:val="single" w:sz="4" w:space="0" w:color="auto"/>
            </w:tcBorders>
          </w:tcPr>
          <w:p w14:paraId="647ACA82" w14:textId="77777777" w:rsidR="00BF7B66" w:rsidRPr="000333B2" w:rsidRDefault="00BF7B66" w:rsidP="000333B2">
            <w:pPr>
              <w:spacing w:before="0" w:after="0" w:line="252" w:lineRule="auto"/>
              <w:ind w:left="-2"/>
              <w:contextualSpacing/>
              <w:rPr>
                <w:rFonts w:eastAsia="Calibri"/>
                <w:color w:val="000000"/>
                <w:kern w:val="0"/>
                <w:lang w:val="vi-VN"/>
                <w14:ligatures w14:val="none"/>
              </w:rPr>
            </w:pPr>
          </w:p>
        </w:tc>
      </w:tr>
      <w:tr w:rsidR="00BF7B66" w:rsidRPr="000333B2" w14:paraId="7AF2DB95" w14:textId="77777777" w:rsidTr="00672AD9">
        <w:trPr>
          <w:jc w:val="center"/>
        </w:trPr>
        <w:tc>
          <w:tcPr>
            <w:tcW w:w="365" w:type="pct"/>
            <w:tcBorders>
              <w:top w:val="single" w:sz="4" w:space="0" w:color="auto"/>
              <w:left w:val="single" w:sz="4" w:space="0" w:color="auto"/>
              <w:bottom w:val="single" w:sz="4" w:space="0" w:color="auto"/>
              <w:right w:val="single" w:sz="4" w:space="0" w:color="auto"/>
            </w:tcBorders>
            <w:vAlign w:val="center"/>
            <w:hideMark/>
          </w:tcPr>
          <w:p w14:paraId="49E67AA6" w14:textId="77777777" w:rsidR="00BF7B66" w:rsidRPr="000333B2" w:rsidRDefault="00BF7B66" w:rsidP="000333B2">
            <w:pPr>
              <w:spacing w:before="0" w:after="0" w:line="252"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9</w:t>
            </w:r>
          </w:p>
        </w:tc>
        <w:tc>
          <w:tcPr>
            <w:tcW w:w="1737" w:type="pct"/>
            <w:tcBorders>
              <w:top w:val="single" w:sz="4" w:space="0" w:color="auto"/>
              <w:left w:val="single" w:sz="4" w:space="0" w:color="auto"/>
              <w:bottom w:val="single" w:sz="4" w:space="0" w:color="auto"/>
              <w:right w:val="single" w:sz="4" w:space="0" w:color="auto"/>
            </w:tcBorders>
            <w:vAlign w:val="center"/>
            <w:hideMark/>
          </w:tcPr>
          <w:p w14:paraId="29FC197C" w14:textId="77777777" w:rsidR="00BF7B66" w:rsidRPr="000333B2" w:rsidRDefault="00BF7B66" w:rsidP="000333B2">
            <w:pPr>
              <w:spacing w:before="0" w:after="0" w:line="252" w:lineRule="auto"/>
              <w:jc w:val="left"/>
              <w:rPr>
                <w:rFonts w:eastAsia="Times New Roman"/>
                <w:snapToGrid w:val="0"/>
                <w:color w:val="000000"/>
                <w:kern w:val="0"/>
                <w:lang w:val="vi-VN"/>
                <w14:ligatures w14:val="none"/>
              </w:rPr>
            </w:pPr>
            <w:r w:rsidRPr="000333B2">
              <w:rPr>
                <w:rFonts w:eastAsia="Calibri"/>
                <w:color w:val="000000"/>
                <w:kern w:val="0"/>
                <w:lang w:val="vi-VN"/>
                <w14:ligatures w14:val="none"/>
              </w:rPr>
              <w:t>Độ dày tối thiểu của phần bản cực bắt boulon:</w:t>
            </w:r>
          </w:p>
        </w:tc>
        <w:tc>
          <w:tcPr>
            <w:tcW w:w="513" w:type="pct"/>
            <w:tcBorders>
              <w:top w:val="single" w:sz="4" w:space="0" w:color="auto"/>
              <w:left w:val="single" w:sz="4" w:space="0" w:color="auto"/>
              <w:bottom w:val="single" w:sz="4" w:space="0" w:color="auto"/>
              <w:right w:val="single" w:sz="4" w:space="0" w:color="auto"/>
            </w:tcBorders>
            <w:vAlign w:val="center"/>
            <w:hideMark/>
          </w:tcPr>
          <w:p w14:paraId="476A6218" w14:textId="77777777" w:rsidR="00BF7B66" w:rsidRPr="000333B2" w:rsidRDefault="00BF7B66" w:rsidP="000333B2">
            <w:pPr>
              <w:spacing w:before="0" w:after="0" w:line="252" w:lineRule="auto"/>
              <w:jc w:val="center"/>
              <w:rPr>
                <w:rFonts w:eastAsia="Times New Roman"/>
                <w:color w:val="000000"/>
                <w:kern w:val="0"/>
                <w:lang w:val="vi-VN"/>
                <w14:ligatures w14:val="none"/>
              </w:rPr>
            </w:pPr>
            <w:r w:rsidRPr="000333B2">
              <w:rPr>
                <w:rFonts w:eastAsia="Calibri"/>
                <w:color w:val="000000"/>
                <w:kern w:val="0"/>
                <w:lang w:val="vi-VN"/>
                <w14:ligatures w14:val="none"/>
              </w:rPr>
              <w:t>mm</w:t>
            </w:r>
          </w:p>
        </w:tc>
        <w:tc>
          <w:tcPr>
            <w:tcW w:w="1833" w:type="pct"/>
            <w:tcBorders>
              <w:top w:val="single" w:sz="4" w:space="0" w:color="auto"/>
              <w:left w:val="single" w:sz="4" w:space="0" w:color="auto"/>
              <w:bottom w:val="single" w:sz="4" w:space="0" w:color="auto"/>
              <w:right w:val="single" w:sz="4" w:space="0" w:color="auto"/>
            </w:tcBorders>
            <w:vAlign w:val="center"/>
          </w:tcPr>
          <w:p w14:paraId="57420776" w14:textId="77777777" w:rsidR="00BF7B66" w:rsidRPr="000333B2" w:rsidRDefault="00BF7B66" w:rsidP="000333B2">
            <w:pPr>
              <w:spacing w:before="0" w:after="0" w:line="252" w:lineRule="auto"/>
              <w:jc w:val="center"/>
              <w:rPr>
                <w:rFonts w:eastAsia="Times New Roman"/>
                <w:snapToGrid w:val="0"/>
                <w:color w:val="000000"/>
                <w:kern w:val="0"/>
                <w:lang w:val="vi-VN"/>
                <w14:ligatures w14:val="none"/>
              </w:rPr>
            </w:pPr>
          </w:p>
        </w:tc>
        <w:tc>
          <w:tcPr>
            <w:tcW w:w="552" w:type="pct"/>
            <w:tcBorders>
              <w:top w:val="single" w:sz="4" w:space="0" w:color="auto"/>
              <w:left w:val="single" w:sz="4" w:space="0" w:color="auto"/>
              <w:bottom w:val="single" w:sz="4" w:space="0" w:color="auto"/>
              <w:right w:val="single" w:sz="4" w:space="0" w:color="auto"/>
            </w:tcBorders>
          </w:tcPr>
          <w:p w14:paraId="1B25246B" w14:textId="77777777" w:rsidR="00BF7B66" w:rsidRPr="000333B2" w:rsidRDefault="00BF7B66" w:rsidP="000333B2">
            <w:pPr>
              <w:spacing w:before="0" w:after="0" w:line="252" w:lineRule="auto"/>
              <w:rPr>
                <w:rFonts w:eastAsia="Times New Roman"/>
                <w:snapToGrid w:val="0"/>
                <w:color w:val="000000"/>
                <w:kern w:val="0"/>
                <w:lang w:val="vi-VN"/>
                <w14:ligatures w14:val="none"/>
              </w:rPr>
            </w:pPr>
          </w:p>
        </w:tc>
      </w:tr>
      <w:tr w:rsidR="00BF7B66" w:rsidRPr="000333B2" w14:paraId="3BE8FF7F" w14:textId="77777777" w:rsidTr="00672AD9">
        <w:trPr>
          <w:jc w:val="center"/>
        </w:trPr>
        <w:tc>
          <w:tcPr>
            <w:tcW w:w="365" w:type="pct"/>
            <w:tcBorders>
              <w:top w:val="single" w:sz="4" w:space="0" w:color="auto"/>
              <w:left w:val="single" w:sz="4" w:space="0" w:color="auto"/>
              <w:bottom w:val="single" w:sz="4" w:space="0" w:color="auto"/>
              <w:right w:val="single" w:sz="4" w:space="0" w:color="auto"/>
            </w:tcBorders>
            <w:vAlign w:val="center"/>
          </w:tcPr>
          <w:p w14:paraId="4D6EAE94" w14:textId="77777777" w:rsidR="00BF7B66" w:rsidRPr="000333B2" w:rsidRDefault="00BF7B66" w:rsidP="000333B2">
            <w:pPr>
              <w:spacing w:before="0" w:after="0" w:line="252" w:lineRule="auto"/>
              <w:jc w:val="center"/>
              <w:rPr>
                <w:rFonts w:eastAsia="Times New Roman"/>
                <w:color w:val="000000"/>
                <w:kern w:val="0"/>
                <w:lang w:val="vi-VN"/>
                <w14:ligatures w14:val="none"/>
              </w:rPr>
            </w:pPr>
          </w:p>
        </w:tc>
        <w:tc>
          <w:tcPr>
            <w:tcW w:w="1737" w:type="pct"/>
            <w:tcBorders>
              <w:top w:val="single" w:sz="4" w:space="0" w:color="auto"/>
              <w:left w:val="single" w:sz="4" w:space="0" w:color="auto"/>
              <w:bottom w:val="single" w:sz="4" w:space="0" w:color="auto"/>
              <w:right w:val="single" w:sz="4" w:space="0" w:color="auto"/>
            </w:tcBorders>
            <w:vAlign w:val="center"/>
            <w:hideMark/>
          </w:tcPr>
          <w:p w14:paraId="2A2C38D0" w14:textId="77777777" w:rsidR="00BF7B66" w:rsidRPr="000333B2" w:rsidRDefault="00BF7B66" w:rsidP="000333B2">
            <w:pPr>
              <w:spacing w:before="0" w:after="0" w:line="252" w:lineRule="auto"/>
              <w:jc w:val="left"/>
              <w:rPr>
                <w:rFonts w:eastAsia="Calibri"/>
                <w:color w:val="000000"/>
                <w:kern w:val="0"/>
                <w:lang w:val="vi-VN"/>
                <w14:ligatures w14:val="none"/>
              </w:rPr>
            </w:pPr>
            <w:r w:rsidRPr="000333B2">
              <w:rPr>
                <w:rFonts w:eastAsia="Times New Roman"/>
                <w:color w:val="000000"/>
                <w:kern w:val="0"/>
                <w:lang w:val="vi-VN"/>
                <w14:ligatures w14:val="none"/>
              </w:rPr>
              <w:t>Đầu cốt ép đồng loại dài 1 lỗ M 50 mm2</w:t>
            </w:r>
          </w:p>
        </w:tc>
        <w:tc>
          <w:tcPr>
            <w:tcW w:w="513" w:type="pct"/>
            <w:tcBorders>
              <w:top w:val="single" w:sz="4" w:space="0" w:color="auto"/>
              <w:left w:val="single" w:sz="4" w:space="0" w:color="auto"/>
              <w:bottom w:val="single" w:sz="4" w:space="0" w:color="auto"/>
              <w:right w:val="single" w:sz="4" w:space="0" w:color="auto"/>
            </w:tcBorders>
            <w:vAlign w:val="center"/>
          </w:tcPr>
          <w:p w14:paraId="7D8C3D41" w14:textId="77777777" w:rsidR="00BF7B66" w:rsidRPr="000333B2" w:rsidRDefault="00BF7B66" w:rsidP="000333B2">
            <w:pPr>
              <w:spacing w:before="0" w:after="0" w:line="252" w:lineRule="auto"/>
              <w:jc w:val="center"/>
              <w:rPr>
                <w:rFonts w:eastAsia="Calibri"/>
                <w:color w:val="000000"/>
                <w:kern w:val="0"/>
                <w:lang w:val="vi-VN"/>
                <w14:ligatures w14:val="none"/>
              </w:rPr>
            </w:pPr>
          </w:p>
        </w:tc>
        <w:tc>
          <w:tcPr>
            <w:tcW w:w="1833" w:type="pct"/>
            <w:tcBorders>
              <w:top w:val="single" w:sz="4" w:space="0" w:color="auto"/>
              <w:left w:val="single" w:sz="4" w:space="0" w:color="auto"/>
              <w:bottom w:val="single" w:sz="4" w:space="0" w:color="auto"/>
              <w:right w:val="single" w:sz="4" w:space="0" w:color="auto"/>
            </w:tcBorders>
            <w:vAlign w:val="center"/>
            <w:hideMark/>
          </w:tcPr>
          <w:p w14:paraId="0816E193" w14:textId="77777777" w:rsidR="00BF7B66" w:rsidRPr="000333B2" w:rsidRDefault="00BF7B66" w:rsidP="000333B2">
            <w:pPr>
              <w:spacing w:before="0" w:after="0" w:line="252" w:lineRule="auto"/>
              <w:jc w:val="center"/>
              <w:rPr>
                <w:rFonts w:eastAsia="Times New Roman"/>
                <w:snapToGrid w:val="0"/>
                <w:color w:val="000000"/>
                <w:kern w:val="0"/>
                <w:lang w:val="vi-VN"/>
                <w14:ligatures w14:val="none"/>
              </w:rPr>
            </w:pPr>
            <w:r w:rsidRPr="000333B2">
              <w:rPr>
                <w:rFonts w:eastAsia="Calibri"/>
                <w:color w:val="000000"/>
                <w:kern w:val="0"/>
                <w:lang w:val="vi-VN"/>
                <w14:ligatures w14:val="none"/>
              </w:rPr>
              <w:t>≥ 3,0</w:t>
            </w:r>
          </w:p>
        </w:tc>
        <w:tc>
          <w:tcPr>
            <w:tcW w:w="552" w:type="pct"/>
            <w:tcBorders>
              <w:top w:val="single" w:sz="4" w:space="0" w:color="auto"/>
              <w:left w:val="single" w:sz="4" w:space="0" w:color="auto"/>
              <w:bottom w:val="single" w:sz="4" w:space="0" w:color="auto"/>
              <w:right w:val="single" w:sz="4" w:space="0" w:color="auto"/>
            </w:tcBorders>
          </w:tcPr>
          <w:p w14:paraId="70D87AB9" w14:textId="77777777" w:rsidR="00BF7B66" w:rsidRPr="000333B2" w:rsidRDefault="00BF7B66" w:rsidP="000333B2">
            <w:pPr>
              <w:spacing w:before="0" w:after="0" w:line="252" w:lineRule="auto"/>
              <w:rPr>
                <w:rFonts w:eastAsia="Times New Roman"/>
                <w:snapToGrid w:val="0"/>
                <w:color w:val="000000"/>
                <w:kern w:val="0"/>
                <w:lang w:val="vi-VN"/>
                <w14:ligatures w14:val="none"/>
              </w:rPr>
            </w:pPr>
          </w:p>
        </w:tc>
      </w:tr>
      <w:tr w:rsidR="00BF7B66" w:rsidRPr="000333B2" w14:paraId="50ECC896" w14:textId="77777777" w:rsidTr="00672AD9">
        <w:trPr>
          <w:jc w:val="center"/>
        </w:trPr>
        <w:tc>
          <w:tcPr>
            <w:tcW w:w="365" w:type="pct"/>
            <w:tcBorders>
              <w:top w:val="single" w:sz="4" w:space="0" w:color="auto"/>
              <w:left w:val="single" w:sz="4" w:space="0" w:color="auto"/>
              <w:bottom w:val="single" w:sz="4" w:space="0" w:color="auto"/>
              <w:right w:val="single" w:sz="4" w:space="0" w:color="auto"/>
            </w:tcBorders>
            <w:vAlign w:val="center"/>
          </w:tcPr>
          <w:p w14:paraId="66A2ED59" w14:textId="77777777" w:rsidR="00BF7B66" w:rsidRPr="000333B2" w:rsidRDefault="00BF7B66" w:rsidP="000333B2">
            <w:pPr>
              <w:spacing w:before="0" w:after="0" w:line="252" w:lineRule="auto"/>
              <w:jc w:val="center"/>
              <w:rPr>
                <w:rFonts w:eastAsia="Times New Roman"/>
                <w:color w:val="000000"/>
                <w:kern w:val="0"/>
                <w:lang w:val="vi-VN"/>
                <w14:ligatures w14:val="none"/>
              </w:rPr>
            </w:pPr>
          </w:p>
        </w:tc>
        <w:tc>
          <w:tcPr>
            <w:tcW w:w="1737" w:type="pct"/>
            <w:tcBorders>
              <w:top w:val="single" w:sz="4" w:space="0" w:color="auto"/>
              <w:left w:val="single" w:sz="4" w:space="0" w:color="auto"/>
              <w:bottom w:val="single" w:sz="4" w:space="0" w:color="auto"/>
              <w:right w:val="single" w:sz="4" w:space="0" w:color="auto"/>
            </w:tcBorders>
            <w:vAlign w:val="center"/>
            <w:hideMark/>
          </w:tcPr>
          <w:p w14:paraId="13785935" w14:textId="77777777" w:rsidR="00BF7B66" w:rsidRPr="000333B2" w:rsidRDefault="00BF7B66" w:rsidP="000333B2">
            <w:pPr>
              <w:spacing w:before="0" w:after="0" w:line="252" w:lineRule="auto"/>
              <w:jc w:val="left"/>
              <w:rPr>
                <w:rFonts w:eastAsia="Times New Roman"/>
                <w:color w:val="000000"/>
                <w:kern w:val="0"/>
                <w:lang w:val="vi-VN"/>
                <w14:ligatures w14:val="none"/>
              </w:rPr>
            </w:pPr>
            <w:r w:rsidRPr="000333B2">
              <w:rPr>
                <w:rFonts w:eastAsia="Times New Roman"/>
                <w:color w:val="000000"/>
                <w:kern w:val="0"/>
                <w:lang w:val="vi-VN"/>
                <w14:ligatures w14:val="none"/>
              </w:rPr>
              <w:t>Đầu cốt ép đồng loại dài 1 lỗ M 150 mm2</w:t>
            </w:r>
          </w:p>
        </w:tc>
        <w:tc>
          <w:tcPr>
            <w:tcW w:w="513" w:type="pct"/>
            <w:tcBorders>
              <w:top w:val="single" w:sz="4" w:space="0" w:color="auto"/>
              <w:left w:val="single" w:sz="4" w:space="0" w:color="auto"/>
              <w:bottom w:val="single" w:sz="4" w:space="0" w:color="auto"/>
              <w:right w:val="single" w:sz="4" w:space="0" w:color="auto"/>
            </w:tcBorders>
            <w:vAlign w:val="center"/>
          </w:tcPr>
          <w:p w14:paraId="0B0312FC" w14:textId="77777777" w:rsidR="00BF7B66" w:rsidRPr="000333B2" w:rsidRDefault="00BF7B66" w:rsidP="000333B2">
            <w:pPr>
              <w:spacing w:before="0" w:after="0" w:line="252" w:lineRule="auto"/>
              <w:jc w:val="center"/>
              <w:rPr>
                <w:rFonts w:eastAsia="Times New Roman"/>
                <w:color w:val="000000"/>
                <w:kern w:val="0"/>
                <w:lang w:val="vi-VN"/>
                <w14:ligatures w14:val="none"/>
              </w:rPr>
            </w:pPr>
          </w:p>
        </w:tc>
        <w:tc>
          <w:tcPr>
            <w:tcW w:w="1833" w:type="pct"/>
            <w:tcBorders>
              <w:top w:val="single" w:sz="4" w:space="0" w:color="auto"/>
              <w:left w:val="single" w:sz="4" w:space="0" w:color="auto"/>
              <w:bottom w:val="single" w:sz="4" w:space="0" w:color="auto"/>
              <w:right w:val="single" w:sz="4" w:space="0" w:color="auto"/>
            </w:tcBorders>
            <w:vAlign w:val="center"/>
            <w:hideMark/>
          </w:tcPr>
          <w:p w14:paraId="0FFC0107" w14:textId="77777777" w:rsidR="00BF7B66" w:rsidRPr="000333B2" w:rsidRDefault="00BF7B66" w:rsidP="000333B2">
            <w:pPr>
              <w:spacing w:before="0" w:after="0" w:line="252" w:lineRule="auto"/>
              <w:ind w:left="-2"/>
              <w:contextualSpacing/>
              <w:jc w:val="center"/>
              <w:rPr>
                <w:rFonts w:eastAsia="Calibri"/>
                <w:color w:val="000000"/>
                <w:kern w:val="0"/>
                <w:lang w:val="vi-VN"/>
                <w14:ligatures w14:val="none"/>
              </w:rPr>
            </w:pPr>
            <w:r w:rsidRPr="000333B2">
              <w:rPr>
                <w:rFonts w:eastAsia="Calibri"/>
                <w:color w:val="000000"/>
                <w:kern w:val="0"/>
                <w:lang w:val="vi-VN"/>
                <w14:ligatures w14:val="none"/>
              </w:rPr>
              <w:t>≥ 5,0</w:t>
            </w:r>
          </w:p>
        </w:tc>
        <w:tc>
          <w:tcPr>
            <w:tcW w:w="552" w:type="pct"/>
            <w:tcBorders>
              <w:top w:val="single" w:sz="4" w:space="0" w:color="auto"/>
              <w:left w:val="single" w:sz="4" w:space="0" w:color="auto"/>
              <w:bottom w:val="single" w:sz="4" w:space="0" w:color="auto"/>
              <w:right w:val="single" w:sz="4" w:space="0" w:color="auto"/>
            </w:tcBorders>
          </w:tcPr>
          <w:p w14:paraId="51C014DA" w14:textId="77777777" w:rsidR="00BF7B66" w:rsidRPr="000333B2" w:rsidRDefault="00BF7B66" w:rsidP="000333B2">
            <w:pPr>
              <w:spacing w:before="0" w:after="0" w:line="252" w:lineRule="auto"/>
              <w:ind w:left="-2"/>
              <w:contextualSpacing/>
              <w:rPr>
                <w:rFonts w:eastAsia="Calibri"/>
                <w:color w:val="000000"/>
                <w:kern w:val="0"/>
                <w:lang w:val="vi-VN"/>
                <w14:ligatures w14:val="none"/>
              </w:rPr>
            </w:pPr>
          </w:p>
        </w:tc>
      </w:tr>
      <w:tr w:rsidR="00BF7B66" w:rsidRPr="000333B2" w14:paraId="317D5912" w14:textId="77777777" w:rsidTr="00672AD9">
        <w:trPr>
          <w:jc w:val="center"/>
        </w:trPr>
        <w:tc>
          <w:tcPr>
            <w:tcW w:w="365" w:type="pct"/>
            <w:tcBorders>
              <w:top w:val="single" w:sz="4" w:space="0" w:color="auto"/>
              <w:left w:val="single" w:sz="4" w:space="0" w:color="auto"/>
              <w:bottom w:val="single" w:sz="4" w:space="0" w:color="auto"/>
              <w:right w:val="single" w:sz="4" w:space="0" w:color="auto"/>
            </w:tcBorders>
            <w:vAlign w:val="center"/>
          </w:tcPr>
          <w:p w14:paraId="26D7F0B8" w14:textId="77777777" w:rsidR="00BF7B66" w:rsidRPr="000333B2" w:rsidRDefault="00BF7B66" w:rsidP="000333B2">
            <w:pPr>
              <w:spacing w:before="0" w:after="0" w:line="252" w:lineRule="auto"/>
              <w:jc w:val="center"/>
              <w:rPr>
                <w:rFonts w:eastAsia="Times New Roman"/>
                <w:color w:val="000000"/>
                <w:kern w:val="0"/>
                <w:lang w:val="vi-VN"/>
                <w14:ligatures w14:val="none"/>
              </w:rPr>
            </w:pPr>
          </w:p>
        </w:tc>
        <w:tc>
          <w:tcPr>
            <w:tcW w:w="1737" w:type="pct"/>
            <w:tcBorders>
              <w:top w:val="single" w:sz="4" w:space="0" w:color="auto"/>
              <w:left w:val="single" w:sz="4" w:space="0" w:color="auto"/>
              <w:bottom w:val="single" w:sz="4" w:space="0" w:color="auto"/>
              <w:right w:val="single" w:sz="4" w:space="0" w:color="auto"/>
            </w:tcBorders>
            <w:vAlign w:val="center"/>
            <w:hideMark/>
          </w:tcPr>
          <w:p w14:paraId="453A8E99" w14:textId="77777777" w:rsidR="00BF7B66" w:rsidRPr="000333B2" w:rsidRDefault="00BF7B66" w:rsidP="000333B2">
            <w:pPr>
              <w:spacing w:before="0" w:after="0" w:line="252" w:lineRule="auto"/>
              <w:jc w:val="left"/>
              <w:rPr>
                <w:rFonts w:eastAsia="Calibri"/>
                <w:color w:val="000000"/>
                <w:kern w:val="0"/>
                <w:lang w:val="vi-VN"/>
                <w14:ligatures w14:val="none"/>
              </w:rPr>
            </w:pPr>
            <w:r w:rsidRPr="000333B2">
              <w:rPr>
                <w:rFonts w:eastAsia="Times New Roman"/>
                <w:color w:val="000000"/>
                <w:kern w:val="0"/>
                <w:lang w:val="vi-VN"/>
                <w14:ligatures w14:val="none"/>
              </w:rPr>
              <w:t>Đầu cốt ép đồng loại dài 1 lỗ M 240 mm2</w:t>
            </w:r>
          </w:p>
        </w:tc>
        <w:tc>
          <w:tcPr>
            <w:tcW w:w="513" w:type="pct"/>
            <w:tcBorders>
              <w:top w:val="single" w:sz="4" w:space="0" w:color="auto"/>
              <w:left w:val="single" w:sz="4" w:space="0" w:color="auto"/>
              <w:bottom w:val="single" w:sz="4" w:space="0" w:color="auto"/>
              <w:right w:val="single" w:sz="4" w:space="0" w:color="auto"/>
            </w:tcBorders>
            <w:vAlign w:val="center"/>
          </w:tcPr>
          <w:p w14:paraId="727D4F8E" w14:textId="77777777" w:rsidR="00BF7B66" w:rsidRPr="000333B2" w:rsidRDefault="00BF7B66" w:rsidP="000333B2">
            <w:pPr>
              <w:spacing w:before="0" w:after="0" w:line="252" w:lineRule="auto"/>
              <w:jc w:val="center"/>
              <w:rPr>
                <w:rFonts w:eastAsia="Times New Roman"/>
                <w:color w:val="000000"/>
                <w:kern w:val="0"/>
                <w:lang w:val="vi-VN"/>
                <w14:ligatures w14:val="none"/>
              </w:rPr>
            </w:pPr>
          </w:p>
        </w:tc>
        <w:tc>
          <w:tcPr>
            <w:tcW w:w="1833" w:type="pct"/>
            <w:tcBorders>
              <w:top w:val="single" w:sz="4" w:space="0" w:color="auto"/>
              <w:left w:val="single" w:sz="4" w:space="0" w:color="auto"/>
              <w:bottom w:val="single" w:sz="4" w:space="0" w:color="auto"/>
              <w:right w:val="single" w:sz="4" w:space="0" w:color="auto"/>
            </w:tcBorders>
            <w:vAlign w:val="center"/>
            <w:hideMark/>
          </w:tcPr>
          <w:p w14:paraId="4C6201D5" w14:textId="77777777" w:rsidR="00BF7B66" w:rsidRPr="000333B2" w:rsidRDefault="00BF7B66" w:rsidP="000333B2">
            <w:pPr>
              <w:spacing w:before="0" w:after="0" w:line="252" w:lineRule="auto"/>
              <w:ind w:left="-2"/>
              <w:contextualSpacing/>
              <w:jc w:val="center"/>
              <w:rPr>
                <w:rFonts w:eastAsia="Calibri"/>
                <w:color w:val="000000"/>
                <w:kern w:val="0"/>
                <w:lang w:val="vi-VN"/>
                <w14:ligatures w14:val="none"/>
              </w:rPr>
            </w:pPr>
            <w:r w:rsidRPr="000333B2">
              <w:rPr>
                <w:rFonts w:eastAsia="Calibri"/>
                <w:color w:val="000000"/>
                <w:kern w:val="0"/>
                <w:lang w:val="vi-VN"/>
                <w14:ligatures w14:val="none"/>
              </w:rPr>
              <w:t>≥ 6,5</w:t>
            </w:r>
          </w:p>
        </w:tc>
        <w:tc>
          <w:tcPr>
            <w:tcW w:w="552" w:type="pct"/>
            <w:tcBorders>
              <w:top w:val="single" w:sz="4" w:space="0" w:color="auto"/>
              <w:left w:val="single" w:sz="4" w:space="0" w:color="auto"/>
              <w:bottom w:val="single" w:sz="4" w:space="0" w:color="auto"/>
              <w:right w:val="single" w:sz="4" w:space="0" w:color="auto"/>
            </w:tcBorders>
          </w:tcPr>
          <w:p w14:paraId="66ED1CF9" w14:textId="77777777" w:rsidR="00BF7B66" w:rsidRPr="000333B2" w:rsidRDefault="00BF7B66" w:rsidP="000333B2">
            <w:pPr>
              <w:spacing w:before="0" w:after="0" w:line="252" w:lineRule="auto"/>
              <w:ind w:left="-2"/>
              <w:contextualSpacing/>
              <w:rPr>
                <w:rFonts w:eastAsia="Calibri"/>
                <w:color w:val="000000"/>
                <w:kern w:val="0"/>
                <w:lang w:val="vi-VN"/>
                <w14:ligatures w14:val="none"/>
              </w:rPr>
            </w:pPr>
          </w:p>
        </w:tc>
      </w:tr>
      <w:tr w:rsidR="00BF7B66" w:rsidRPr="000333B2" w14:paraId="66713D92" w14:textId="77777777" w:rsidTr="00672AD9">
        <w:trPr>
          <w:jc w:val="center"/>
        </w:trPr>
        <w:tc>
          <w:tcPr>
            <w:tcW w:w="365" w:type="pct"/>
            <w:tcBorders>
              <w:top w:val="single" w:sz="4" w:space="0" w:color="auto"/>
              <w:left w:val="single" w:sz="4" w:space="0" w:color="auto"/>
              <w:bottom w:val="single" w:sz="4" w:space="0" w:color="auto"/>
              <w:right w:val="single" w:sz="4" w:space="0" w:color="auto"/>
            </w:tcBorders>
            <w:vAlign w:val="center"/>
            <w:hideMark/>
          </w:tcPr>
          <w:p w14:paraId="422093AA" w14:textId="77777777" w:rsidR="00BF7B66" w:rsidRPr="000333B2" w:rsidRDefault="00BF7B66" w:rsidP="000333B2">
            <w:pPr>
              <w:spacing w:before="0" w:after="0" w:line="252"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lastRenderedPageBreak/>
              <w:t>10</w:t>
            </w:r>
          </w:p>
        </w:tc>
        <w:tc>
          <w:tcPr>
            <w:tcW w:w="1737" w:type="pct"/>
            <w:tcBorders>
              <w:top w:val="single" w:sz="4" w:space="0" w:color="auto"/>
              <w:left w:val="single" w:sz="4" w:space="0" w:color="auto"/>
              <w:bottom w:val="single" w:sz="4" w:space="0" w:color="auto"/>
              <w:right w:val="single" w:sz="4" w:space="0" w:color="auto"/>
            </w:tcBorders>
            <w:vAlign w:val="center"/>
            <w:hideMark/>
          </w:tcPr>
          <w:p w14:paraId="76CDCAA1" w14:textId="77777777" w:rsidR="00BF7B66" w:rsidRPr="000333B2" w:rsidRDefault="00BF7B66" w:rsidP="000333B2">
            <w:pPr>
              <w:spacing w:before="0" w:after="0" w:line="252" w:lineRule="auto"/>
              <w:jc w:val="left"/>
              <w:rPr>
                <w:rFonts w:eastAsia="Calibri"/>
                <w:color w:val="000000"/>
                <w:kern w:val="0"/>
                <w:lang w:val="vi-VN"/>
                <w14:ligatures w14:val="none"/>
              </w:rPr>
            </w:pPr>
            <w:r w:rsidRPr="000333B2">
              <w:rPr>
                <w:rFonts w:eastAsia="Calibri"/>
                <w:color w:val="000000"/>
                <w:kern w:val="0"/>
                <w:lang w:val="vi-VN"/>
                <w14:ligatures w14:val="none"/>
              </w:rPr>
              <w:t>Số lượng vị trí để thực hiện các mối ép</w:t>
            </w:r>
          </w:p>
        </w:tc>
        <w:tc>
          <w:tcPr>
            <w:tcW w:w="513" w:type="pct"/>
            <w:tcBorders>
              <w:top w:val="single" w:sz="4" w:space="0" w:color="auto"/>
              <w:left w:val="single" w:sz="4" w:space="0" w:color="auto"/>
              <w:bottom w:val="single" w:sz="4" w:space="0" w:color="auto"/>
              <w:right w:val="single" w:sz="4" w:space="0" w:color="auto"/>
            </w:tcBorders>
            <w:vAlign w:val="center"/>
          </w:tcPr>
          <w:p w14:paraId="4FE37594" w14:textId="77777777" w:rsidR="00BF7B66" w:rsidRPr="000333B2" w:rsidRDefault="00BF7B66" w:rsidP="000333B2">
            <w:pPr>
              <w:spacing w:before="0" w:after="0" w:line="252" w:lineRule="auto"/>
              <w:jc w:val="center"/>
              <w:rPr>
                <w:rFonts w:eastAsia="Times New Roman"/>
                <w:color w:val="000000"/>
                <w:kern w:val="0"/>
                <w:lang w:val="vi-VN"/>
                <w14:ligatures w14:val="none"/>
              </w:rPr>
            </w:pPr>
          </w:p>
        </w:tc>
        <w:tc>
          <w:tcPr>
            <w:tcW w:w="1833" w:type="pct"/>
            <w:tcBorders>
              <w:top w:val="single" w:sz="4" w:space="0" w:color="auto"/>
              <w:left w:val="single" w:sz="4" w:space="0" w:color="auto"/>
              <w:bottom w:val="single" w:sz="4" w:space="0" w:color="auto"/>
              <w:right w:val="single" w:sz="4" w:space="0" w:color="auto"/>
            </w:tcBorders>
            <w:vAlign w:val="center"/>
            <w:hideMark/>
          </w:tcPr>
          <w:p w14:paraId="6422889A" w14:textId="77777777" w:rsidR="00BF7B66" w:rsidRPr="000333B2" w:rsidRDefault="00BF7B66" w:rsidP="000333B2">
            <w:pPr>
              <w:spacing w:before="0" w:after="0" w:line="252" w:lineRule="auto"/>
              <w:jc w:val="center"/>
              <w:rPr>
                <w:rFonts w:eastAsia="Calibri"/>
                <w:color w:val="000000"/>
                <w:kern w:val="0"/>
                <w:lang w:val="vi-VN"/>
                <w14:ligatures w14:val="none"/>
              </w:rPr>
            </w:pPr>
            <w:r w:rsidRPr="000333B2">
              <w:rPr>
                <w:rFonts w:eastAsia="Calibri"/>
                <w:color w:val="000000"/>
                <w:kern w:val="0"/>
                <w:lang w:val="vi-VN"/>
                <w14:ligatures w14:val="none"/>
              </w:rPr>
              <w:t>Số vị trí ép dây</w:t>
            </w:r>
          </w:p>
        </w:tc>
        <w:tc>
          <w:tcPr>
            <w:tcW w:w="552" w:type="pct"/>
            <w:tcBorders>
              <w:top w:val="single" w:sz="4" w:space="0" w:color="auto"/>
              <w:left w:val="single" w:sz="4" w:space="0" w:color="auto"/>
              <w:bottom w:val="single" w:sz="4" w:space="0" w:color="auto"/>
              <w:right w:val="single" w:sz="4" w:space="0" w:color="auto"/>
            </w:tcBorders>
          </w:tcPr>
          <w:p w14:paraId="1BDF73FC" w14:textId="77777777" w:rsidR="00BF7B66" w:rsidRPr="000333B2" w:rsidRDefault="00BF7B66" w:rsidP="000333B2">
            <w:pPr>
              <w:spacing w:before="0" w:after="0" w:line="252" w:lineRule="auto"/>
              <w:rPr>
                <w:rFonts w:eastAsia="Calibri"/>
                <w:color w:val="000000"/>
                <w:kern w:val="0"/>
                <w:lang w:val="vi-VN"/>
                <w14:ligatures w14:val="none"/>
              </w:rPr>
            </w:pPr>
          </w:p>
        </w:tc>
      </w:tr>
      <w:tr w:rsidR="00BF7B66" w:rsidRPr="000333B2" w14:paraId="65B40C22" w14:textId="77777777" w:rsidTr="00672AD9">
        <w:trPr>
          <w:jc w:val="center"/>
        </w:trPr>
        <w:tc>
          <w:tcPr>
            <w:tcW w:w="365" w:type="pct"/>
            <w:tcBorders>
              <w:top w:val="single" w:sz="4" w:space="0" w:color="auto"/>
              <w:left w:val="single" w:sz="4" w:space="0" w:color="auto"/>
              <w:bottom w:val="single" w:sz="4" w:space="0" w:color="auto"/>
              <w:right w:val="single" w:sz="4" w:space="0" w:color="auto"/>
            </w:tcBorders>
            <w:vAlign w:val="center"/>
          </w:tcPr>
          <w:p w14:paraId="6A00105B" w14:textId="77777777" w:rsidR="00BF7B66" w:rsidRPr="000333B2" w:rsidRDefault="00BF7B66" w:rsidP="000333B2">
            <w:pPr>
              <w:spacing w:before="0" w:after="0" w:line="252" w:lineRule="auto"/>
              <w:jc w:val="center"/>
              <w:rPr>
                <w:rFonts w:eastAsia="Times New Roman"/>
                <w:color w:val="000000"/>
                <w:kern w:val="0"/>
                <w:lang w:val="vi-VN"/>
                <w14:ligatures w14:val="none"/>
              </w:rPr>
            </w:pPr>
          </w:p>
        </w:tc>
        <w:tc>
          <w:tcPr>
            <w:tcW w:w="1737" w:type="pct"/>
            <w:tcBorders>
              <w:top w:val="single" w:sz="4" w:space="0" w:color="auto"/>
              <w:left w:val="single" w:sz="4" w:space="0" w:color="auto"/>
              <w:bottom w:val="single" w:sz="4" w:space="0" w:color="auto"/>
              <w:right w:val="single" w:sz="4" w:space="0" w:color="auto"/>
            </w:tcBorders>
            <w:vAlign w:val="center"/>
            <w:hideMark/>
          </w:tcPr>
          <w:p w14:paraId="1F80736A" w14:textId="77777777" w:rsidR="00BF7B66" w:rsidRPr="000333B2" w:rsidRDefault="00BF7B66" w:rsidP="000333B2">
            <w:pPr>
              <w:spacing w:before="0" w:after="0" w:line="252" w:lineRule="auto"/>
              <w:jc w:val="left"/>
              <w:rPr>
                <w:rFonts w:eastAsia="Calibri"/>
                <w:color w:val="000000"/>
                <w:kern w:val="0"/>
                <w:lang w:val="vi-VN"/>
                <w14:ligatures w14:val="none"/>
              </w:rPr>
            </w:pPr>
            <w:r w:rsidRPr="000333B2">
              <w:rPr>
                <w:rFonts w:eastAsia="Times New Roman"/>
                <w:color w:val="000000"/>
                <w:kern w:val="0"/>
                <w:lang w:val="vi-VN"/>
                <w14:ligatures w14:val="none"/>
              </w:rPr>
              <w:t>Đầu cốt ép đồng loại dài 1 lỗ M 50 mm2</w:t>
            </w:r>
          </w:p>
        </w:tc>
        <w:tc>
          <w:tcPr>
            <w:tcW w:w="513" w:type="pct"/>
            <w:tcBorders>
              <w:top w:val="single" w:sz="4" w:space="0" w:color="auto"/>
              <w:left w:val="single" w:sz="4" w:space="0" w:color="auto"/>
              <w:bottom w:val="single" w:sz="4" w:space="0" w:color="auto"/>
              <w:right w:val="single" w:sz="4" w:space="0" w:color="auto"/>
            </w:tcBorders>
            <w:vAlign w:val="center"/>
          </w:tcPr>
          <w:p w14:paraId="1DD862C1" w14:textId="77777777" w:rsidR="00BF7B66" w:rsidRPr="000333B2" w:rsidRDefault="00BF7B66" w:rsidP="000333B2">
            <w:pPr>
              <w:spacing w:before="0" w:after="0" w:line="252" w:lineRule="auto"/>
              <w:jc w:val="center"/>
              <w:rPr>
                <w:rFonts w:eastAsia="Times New Roman"/>
                <w:color w:val="000000"/>
                <w:kern w:val="0"/>
                <w:lang w:val="vi-VN"/>
                <w14:ligatures w14:val="none"/>
              </w:rPr>
            </w:pPr>
          </w:p>
        </w:tc>
        <w:tc>
          <w:tcPr>
            <w:tcW w:w="1833" w:type="pct"/>
            <w:tcBorders>
              <w:top w:val="single" w:sz="4" w:space="0" w:color="auto"/>
              <w:left w:val="single" w:sz="4" w:space="0" w:color="auto"/>
              <w:bottom w:val="single" w:sz="4" w:space="0" w:color="auto"/>
              <w:right w:val="single" w:sz="4" w:space="0" w:color="auto"/>
            </w:tcBorders>
            <w:hideMark/>
          </w:tcPr>
          <w:p w14:paraId="11515744" w14:textId="77777777" w:rsidR="00BF7B66" w:rsidRPr="000333B2" w:rsidRDefault="00BF7B66" w:rsidP="000333B2">
            <w:pPr>
              <w:spacing w:before="0" w:after="0" w:line="252" w:lineRule="auto"/>
              <w:jc w:val="center"/>
              <w:rPr>
                <w:rFonts w:eastAsia="Calibri"/>
                <w:color w:val="000000"/>
                <w:kern w:val="0"/>
                <w:lang w:val="vi-VN"/>
                <w14:ligatures w14:val="none"/>
              </w:rPr>
            </w:pPr>
            <w:r w:rsidRPr="000333B2">
              <w:rPr>
                <w:rFonts w:eastAsia="Calibri"/>
                <w:color w:val="000000"/>
                <w:kern w:val="0"/>
                <w:lang w:val="vi-VN"/>
                <w14:ligatures w14:val="none"/>
              </w:rPr>
              <w:t>2</w:t>
            </w:r>
          </w:p>
        </w:tc>
        <w:tc>
          <w:tcPr>
            <w:tcW w:w="552" w:type="pct"/>
            <w:tcBorders>
              <w:top w:val="single" w:sz="4" w:space="0" w:color="auto"/>
              <w:left w:val="single" w:sz="4" w:space="0" w:color="auto"/>
              <w:bottom w:val="single" w:sz="4" w:space="0" w:color="auto"/>
              <w:right w:val="single" w:sz="4" w:space="0" w:color="auto"/>
            </w:tcBorders>
          </w:tcPr>
          <w:p w14:paraId="788D7450" w14:textId="77777777" w:rsidR="00BF7B66" w:rsidRPr="000333B2" w:rsidRDefault="00BF7B66" w:rsidP="000333B2">
            <w:pPr>
              <w:spacing w:before="0" w:after="0" w:line="252" w:lineRule="auto"/>
              <w:rPr>
                <w:rFonts w:eastAsia="Calibri"/>
                <w:color w:val="000000"/>
                <w:kern w:val="0"/>
                <w:lang w:val="vi-VN"/>
                <w14:ligatures w14:val="none"/>
              </w:rPr>
            </w:pPr>
          </w:p>
        </w:tc>
      </w:tr>
      <w:tr w:rsidR="00BF7B66" w:rsidRPr="000333B2" w14:paraId="64E9758B" w14:textId="77777777" w:rsidTr="00672AD9">
        <w:trPr>
          <w:jc w:val="center"/>
        </w:trPr>
        <w:tc>
          <w:tcPr>
            <w:tcW w:w="365" w:type="pct"/>
            <w:tcBorders>
              <w:top w:val="single" w:sz="4" w:space="0" w:color="auto"/>
              <w:left w:val="single" w:sz="4" w:space="0" w:color="auto"/>
              <w:bottom w:val="single" w:sz="4" w:space="0" w:color="auto"/>
              <w:right w:val="single" w:sz="4" w:space="0" w:color="auto"/>
            </w:tcBorders>
            <w:vAlign w:val="center"/>
          </w:tcPr>
          <w:p w14:paraId="198EA574" w14:textId="77777777" w:rsidR="00BF7B66" w:rsidRPr="000333B2" w:rsidRDefault="00BF7B66" w:rsidP="000333B2">
            <w:pPr>
              <w:spacing w:before="0" w:after="0" w:line="252" w:lineRule="auto"/>
              <w:jc w:val="center"/>
              <w:rPr>
                <w:rFonts w:eastAsia="Times New Roman"/>
                <w:color w:val="000000"/>
                <w:kern w:val="0"/>
                <w:lang w:val="vi-VN"/>
                <w14:ligatures w14:val="none"/>
              </w:rPr>
            </w:pPr>
          </w:p>
        </w:tc>
        <w:tc>
          <w:tcPr>
            <w:tcW w:w="1737" w:type="pct"/>
            <w:tcBorders>
              <w:top w:val="single" w:sz="4" w:space="0" w:color="auto"/>
              <w:left w:val="single" w:sz="4" w:space="0" w:color="auto"/>
              <w:bottom w:val="single" w:sz="4" w:space="0" w:color="auto"/>
              <w:right w:val="single" w:sz="4" w:space="0" w:color="auto"/>
            </w:tcBorders>
            <w:vAlign w:val="center"/>
            <w:hideMark/>
          </w:tcPr>
          <w:p w14:paraId="106E1CB9" w14:textId="77777777" w:rsidR="00BF7B66" w:rsidRPr="000333B2" w:rsidRDefault="00BF7B66" w:rsidP="000333B2">
            <w:pPr>
              <w:spacing w:before="0" w:after="0" w:line="252" w:lineRule="auto"/>
              <w:jc w:val="left"/>
              <w:rPr>
                <w:rFonts w:eastAsia="Times New Roman"/>
                <w:color w:val="000000"/>
                <w:kern w:val="0"/>
                <w:lang w:val="vi-VN"/>
                <w14:ligatures w14:val="none"/>
              </w:rPr>
            </w:pPr>
            <w:r w:rsidRPr="000333B2">
              <w:rPr>
                <w:rFonts w:eastAsia="Times New Roman"/>
                <w:color w:val="000000"/>
                <w:kern w:val="0"/>
                <w:lang w:val="vi-VN"/>
                <w14:ligatures w14:val="none"/>
              </w:rPr>
              <w:t>Đầu cốt ép đồng loại dài 1 lỗ M 150 mm2</w:t>
            </w:r>
          </w:p>
        </w:tc>
        <w:tc>
          <w:tcPr>
            <w:tcW w:w="513" w:type="pct"/>
            <w:tcBorders>
              <w:top w:val="single" w:sz="4" w:space="0" w:color="auto"/>
              <w:left w:val="single" w:sz="4" w:space="0" w:color="auto"/>
              <w:bottom w:val="single" w:sz="4" w:space="0" w:color="auto"/>
              <w:right w:val="single" w:sz="4" w:space="0" w:color="auto"/>
            </w:tcBorders>
            <w:vAlign w:val="center"/>
          </w:tcPr>
          <w:p w14:paraId="6B50A6EB" w14:textId="77777777" w:rsidR="00BF7B66" w:rsidRPr="000333B2" w:rsidRDefault="00BF7B66" w:rsidP="000333B2">
            <w:pPr>
              <w:spacing w:before="0" w:after="0" w:line="252" w:lineRule="auto"/>
              <w:jc w:val="center"/>
              <w:rPr>
                <w:rFonts w:eastAsia="Times New Roman"/>
                <w:color w:val="000000"/>
                <w:kern w:val="0"/>
                <w:lang w:val="vi-VN"/>
                <w14:ligatures w14:val="none"/>
              </w:rPr>
            </w:pPr>
          </w:p>
        </w:tc>
        <w:tc>
          <w:tcPr>
            <w:tcW w:w="1833" w:type="pct"/>
            <w:tcBorders>
              <w:top w:val="single" w:sz="4" w:space="0" w:color="auto"/>
              <w:left w:val="single" w:sz="4" w:space="0" w:color="auto"/>
              <w:bottom w:val="single" w:sz="4" w:space="0" w:color="auto"/>
              <w:right w:val="single" w:sz="4" w:space="0" w:color="auto"/>
            </w:tcBorders>
            <w:hideMark/>
          </w:tcPr>
          <w:p w14:paraId="10206AAD" w14:textId="77777777" w:rsidR="00BF7B66" w:rsidRPr="000333B2" w:rsidRDefault="00BF7B66" w:rsidP="000333B2">
            <w:pPr>
              <w:spacing w:before="0" w:after="0" w:line="252" w:lineRule="auto"/>
              <w:jc w:val="center"/>
              <w:rPr>
                <w:rFonts w:eastAsia="Calibri"/>
                <w:color w:val="000000"/>
                <w:kern w:val="0"/>
                <w:lang w:val="vi-VN"/>
                <w14:ligatures w14:val="none"/>
              </w:rPr>
            </w:pPr>
            <w:r w:rsidRPr="000333B2">
              <w:rPr>
                <w:rFonts w:eastAsia="Calibri"/>
                <w:color w:val="000000"/>
                <w:kern w:val="0"/>
                <w:lang w:val="vi-VN"/>
                <w14:ligatures w14:val="none"/>
              </w:rPr>
              <w:t>2</w:t>
            </w:r>
          </w:p>
        </w:tc>
        <w:tc>
          <w:tcPr>
            <w:tcW w:w="552" w:type="pct"/>
            <w:tcBorders>
              <w:top w:val="single" w:sz="4" w:space="0" w:color="auto"/>
              <w:left w:val="single" w:sz="4" w:space="0" w:color="auto"/>
              <w:bottom w:val="single" w:sz="4" w:space="0" w:color="auto"/>
              <w:right w:val="single" w:sz="4" w:space="0" w:color="auto"/>
            </w:tcBorders>
          </w:tcPr>
          <w:p w14:paraId="46A93881" w14:textId="77777777" w:rsidR="00BF7B66" w:rsidRPr="000333B2" w:rsidRDefault="00BF7B66" w:rsidP="000333B2">
            <w:pPr>
              <w:spacing w:before="0" w:after="0" w:line="252" w:lineRule="auto"/>
              <w:rPr>
                <w:rFonts w:eastAsia="Calibri"/>
                <w:color w:val="000000"/>
                <w:kern w:val="0"/>
                <w:lang w:val="vi-VN"/>
                <w14:ligatures w14:val="none"/>
              </w:rPr>
            </w:pPr>
          </w:p>
        </w:tc>
      </w:tr>
      <w:tr w:rsidR="00BF7B66" w:rsidRPr="000333B2" w14:paraId="16078C75" w14:textId="77777777" w:rsidTr="00672AD9">
        <w:trPr>
          <w:jc w:val="center"/>
        </w:trPr>
        <w:tc>
          <w:tcPr>
            <w:tcW w:w="365" w:type="pct"/>
            <w:tcBorders>
              <w:top w:val="single" w:sz="4" w:space="0" w:color="auto"/>
              <w:left w:val="single" w:sz="4" w:space="0" w:color="auto"/>
              <w:bottom w:val="single" w:sz="4" w:space="0" w:color="auto"/>
              <w:right w:val="single" w:sz="4" w:space="0" w:color="auto"/>
            </w:tcBorders>
            <w:vAlign w:val="center"/>
          </w:tcPr>
          <w:p w14:paraId="6B4F36AD" w14:textId="77777777" w:rsidR="00BF7B66" w:rsidRPr="000333B2" w:rsidRDefault="00BF7B66" w:rsidP="000333B2">
            <w:pPr>
              <w:spacing w:before="0" w:after="0" w:line="252" w:lineRule="auto"/>
              <w:jc w:val="center"/>
              <w:rPr>
                <w:rFonts w:eastAsia="Times New Roman"/>
                <w:color w:val="000000"/>
                <w:kern w:val="0"/>
                <w:lang w:val="vi-VN"/>
                <w14:ligatures w14:val="none"/>
              </w:rPr>
            </w:pPr>
          </w:p>
        </w:tc>
        <w:tc>
          <w:tcPr>
            <w:tcW w:w="1737" w:type="pct"/>
            <w:tcBorders>
              <w:top w:val="single" w:sz="4" w:space="0" w:color="auto"/>
              <w:left w:val="single" w:sz="4" w:space="0" w:color="auto"/>
              <w:bottom w:val="single" w:sz="4" w:space="0" w:color="auto"/>
              <w:right w:val="single" w:sz="4" w:space="0" w:color="auto"/>
            </w:tcBorders>
            <w:vAlign w:val="center"/>
            <w:hideMark/>
          </w:tcPr>
          <w:p w14:paraId="58F17B3D" w14:textId="77777777" w:rsidR="00BF7B66" w:rsidRPr="000333B2" w:rsidRDefault="00BF7B66" w:rsidP="000333B2">
            <w:pPr>
              <w:spacing w:before="0" w:after="0" w:line="252" w:lineRule="auto"/>
              <w:jc w:val="left"/>
              <w:rPr>
                <w:rFonts w:eastAsia="Calibri"/>
                <w:color w:val="000000"/>
                <w:kern w:val="0"/>
                <w:lang w:val="vi-VN"/>
                <w14:ligatures w14:val="none"/>
              </w:rPr>
            </w:pPr>
            <w:r w:rsidRPr="000333B2">
              <w:rPr>
                <w:rFonts w:eastAsia="Times New Roman"/>
                <w:color w:val="000000"/>
                <w:kern w:val="0"/>
                <w:lang w:val="vi-VN"/>
                <w14:ligatures w14:val="none"/>
              </w:rPr>
              <w:t>Đầu cốt ép đồng loại dài 1 lỗ M 240 mm2</w:t>
            </w:r>
          </w:p>
        </w:tc>
        <w:tc>
          <w:tcPr>
            <w:tcW w:w="513" w:type="pct"/>
            <w:tcBorders>
              <w:top w:val="single" w:sz="4" w:space="0" w:color="auto"/>
              <w:left w:val="single" w:sz="4" w:space="0" w:color="auto"/>
              <w:bottom w:val="single" w:sz="4" w:space="0" w:color="auto"/>
              <w:right w:val="single" w:sz="4" w:space="0" w:color="auto"/>
            </w:tcBorders>
            <w:vAlign w:val="center"/>
          </w:tcPr>
          <w:p w14:paraId="4311BEAF" w14:textId="77777777" w:rsidR="00BF7B66" w:rsidRPr="000333B2" w:rsidRDefault="00BF7B66" w:rsidP="000333B2">
            <w:pPr>
              <w:spacing w:before="0" w:after="0" w:line="252" w:lineRule="auto"/>
              <w:jc w:val="center"/>
              <w:rPr>
                <w:rFonts w:eastAsia="Times New Roman"/>
                <w:color w:val="000000"/>
                <w:kern w:val="0"/>
                <w:lang w:val="vi-VN"/>
                <w14:ligatures w14:val="none"/>
              </w:rPr>
            </w:pPr>
          </w:p>
        </w:tc>
        <w:tc>
          <w:tcPr>
            <w:tcW w:w="1833" w:type="pct"/>
            <w:tcBorders>
              <w:top w:val="single" w:sz="4" w:space="0" w:color="auto"/>
              <w:left w:val="single" w:sz="4" w:space="0" w:color="auto"/>
              <w:bottom w:val="single" w:sz="4" w:space="0" w:color="auto"/>
              <w:right w:val="single" w:sz="4" w:space="0" w:color="auto"/>
            </w:tcBorders>
            <w:vAlign w:val="center"/>
            <w:hideMark/>
          </w:tcPr>
          <w:p w14:paraId="1ACD0C27" w14:textId="77777777" w:rsidR="00BF7B66" w:rsidRPr="000333B2" w:rsidRDefault="00BF7B66" w:rsidP="000333B2">
            <w:pPr>
              <w:spacing w:before="0" w:after="0" w:line="252" w:lineRule="auto"/>
              <w:jc w:val="center"/>
              <w:rPr>
                <w:rFonts w:eastAsia="Calibri"/>
                <w:color w:val="000000"/>
                <w:kern w:val="0"/>
                <w:lang w:val="vi-VN"/>
                <w14:ligatures w14:val="none"/>
              </w:rPr>
            </w:pPr>
            <w:r w:rsidRPr="000333B2">
              <w:rPr>
                <w:rFonts w:eastAsia="Calibri"/>
                <w:color w:val="000000"/>
                <w:kern w:val="0"/>
                <w:lang w:val="vi-VN"/>
                <w14:ligatures w14:val="none"/>
              </w:rPr>
              <w:t>3</w:t>
            </w:r>
          </w:p>
        </w:tc>
        <w:tc>
          <w:tcPr>
            <w:tcW w:w="552" w:type="pct"/>
            <w:tcBorders>
              <w:top w:val="single" w:sz="4" w:space="0" w:color="auto"/>
              <w:left w:val="single" w:sz="4" w:space="0" w:color="auto"/>
              <w:bottom w:val="single" w:sz="4" w:space="0" w:color="auto"/>
              <w:right w:val="single" w:sz="4" w:space="0" w:color="auto"/>
            </w:tcBorders>
          </w:tcPr>
          <w:p w14:paraId="47580012" w14:textId="77777777" w:rsidR="00BF7B66" w:rsidRPr="000333B2" w:rsidRDefault="00BF7B66" w:rsidP="000333B2">
            <w:pPr>
              <w:spacing w:before="0" w:after="0" w:line="252" w:lineRule="auto"/>
              <w:rPr>
                <w:rFonts w:eastAsia="Calibri"/>
                <w:color w:val="000000"/>
                <w:kern w:val="0"/>
                <w:lang w:val="vi-VN"/>
                <w14:ligatures w14:val="none"/>
              </w:rPr>
            </w:pPr>
          </w:p>
        </w:tc>
      </w:tr>
      <w:tr w:rsidR="00BF7B66" w:rsidRPr="000333B2" w14:paraId="4EB0C2E8" w14:textId="77777777" w:rsidTr="00672AD9">
        <w:trPr>
          <w:jc w:val="center"/>
        </w:trPr>
        <w:tc>
          <w:tcPr>
            <w:tcW w:w="365" w:type="pct"/>
            <w:tcBorders>
              <w:top w:val="single" w:sz="4" w:space="0" w:color="auto"/>
              <w:left w:val="single" w:sz="4" w:space="0" w:color="auto"/>
              <w:bottom w:val="single" w:sz="4" w:space="0" w:color="auto"/>
              <w:right w:val="single" w:sz="4" w:space="0" w:color="auto"/>
            </w:tcBorders>
            <w:vAlign w:val="center"/>
            <w:hideMark/>
          </w:tcPr>
          <w:p w14:paraId="017058CB" w14:textId="77777777" w:rsidR="00BF7B66" w:rsidRPr="000333B2" w:rsidRDefault="00BF7B66" w:rsidP="000333B2">
            <w:pPr>
              <w:spacing w:before="0" w:after="0" w:line="252"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11</w:t>
            </w:r>
          </w:p>
        </w:tc>
        <w:tc>
          <w:tcPr>
            <w:tcW w:w="1737" w:type="pct"/>
            <w:tcBorders>
              <w:top w:val="single" w:sz="4" w:space="0" w:color="auto"/>
              <w:left w:val="single" w:sz="4" w:space="0" w:color="auto"/>
              <w:bottom w:val="single" w:sz="4" w:space="0" w:color="auto"/>
              <w:right w:val="single" w:sz="4" w:space="0" w:color="auto"/>
            </w:tcBorders>
            <w:vAlign w:val="center"/>
            <w:hideMark/>
          </w:tcPr>
          <w:p w14:paraId="4E0B0760" w14:textId="77777777" w:rsidR="00BF7B66" w:rsidRPr="000333B2" w:rsidRDefault="00BF7B66" w:rsidP="000333B2">
            <w:pPr>
              <w:spacing w:before="0" w:after="0" w:line="252" w:lineRule="auto"/>
              <w:jc w:val="left"/>
              <w:rPr>
                <w:rFonts w:eastAsia="Times New Roman"/>
                <w:snapToGrid w:val="0"/>
                <w:color w:val="000000"/>
                <w:kern w:val="0"/>
                <w:lang w:val="vi-VN"/>
                <w14:ligatures w14:val="none"/>
              </w:rPr>
            </w:pPr>
            <w:r w:rsidRPr="000333B2">
              <w:rPr>
                <w:rFonts w:eastAsia="Calibri"/>
                <w:color w:val="000000"/>
                <w:kern w:val="0"/>
                <w:lang w:val="vi-VN"/>
                <w14:ligatures w14:val="none"/>
              </w:rPr>
              <w:t>Điện trở tiếp xúc mối nối</w:t>
            </w:r>
          </w:p>
        </w:tc>
        <w:tc>
          <w:tcPr>
            <w:tcW w:w="513" w:type="pct"/>
            <w:tcBorders>
              <w:top w:val="single" w:sz="4" w:space="0" w:color="auto"/>
              <w:left w:val="single" w:sz="4" w:space="0" w:color="auto"/>
              <w:bottom w:val="single" w:sz="4" w:space="0" w:color="auto"/>
              <w:right w:val="single" w:sz="4" w:space="0" w:color="auto"/>
            </w:tcBorders>
            <w:vAlign w:val="center"/>
          </w:tcPr>
          <w:p w14:paraId="1826C2BC" w14:textId="77777777" w:rsidR="00BF7B66" w:rsidRPr="000333B2" w:rsidRDefault="00BF7B66" w:rsidP="000333B2">
            <w:pPr>
              <w:spacing w:before="0" w:after="0" w:line="252" w:lineRule="auto"/>
              <w:jc w:val="center"/>
              <w:rPr>
                <w:rFonts w:eastAsia="Times New Roman"/>
                <w:color w:val="000000"/>
                <w:kern w:val="0"/>
                <w:lang w:val="vi-VN"/>
                <w14:ligatures w14:val="none"/>
              </w:rPr>
            </w:pPr>
          </w:p>
        </w:tc>
        <w:tc>
          <w:tcPr>
            <w:tcW w:w="1833" w:type="pct"/>
            <w:tcBorders>
              <w:top w:val="single" w:sz="4" w:space="0" w:color="auto"/>
              <w:left w:val="single" w:sz="4" w:space="0" w:color="auto"/>
              <w:bottom w:val="single" w:sz="4" w:space="0" w:color="auto"/>
              <w:right w:val="single" w:sz="4" w:space="0" w:color="auto"/>
            </w:tcBorders>
            <w:vAlign w:val="center"/>
            <w:hideMark/>
          </w:tcPr>
          <w:p w14:paraId="22096D42" w14:textId="77777777" w:rsidR="00BF7B66" w:rsidRPr="000333B2" w:rsidRDefault="00BF7B66" w:rsidP="000333B2">
            <w:pPr>
              <w:spacing w:before="0" w:after="0" w:line="252" w:lineRule="auto"/>
              <w:rPr>
                <w:rFonts w:eastAsia="Times New Roman"/>
                <w:snapToGrid w:val="0"/>
                <w:color w:val="000000"/>
                <w:kern w:val="0"/>
                <w:lang w:val="vi-VN"/>
                <w14:ligatures w14:val="none"/>
              </w:rPr>
            </w:pPr>
            <w:r w:rsidRPr="000333B2">
              <w:rPr>
                <w:rFonts w:eastAsia="Calibri"/>
                <w:color w:val="000000"/>
                <w:kern w:val="0"/>
                <w:lang w:val="vi-VN"/>
                <w14:ligatures w14:val="none"/>
              </w:rPr>
              <w:t>Không được vượt quá 75% điện trở của dây dẫn có chiều dài tương đương</w:t>
            </w:r>
          </w:p>
        </w:tc>
        <w:tc>
          <w:tcPr>
            <w:tcW w:w="552" w:type="pct"/>
            <w:tcBorders>
              <w:top w:val="single" w:sz="4" w:space="0" w:color="auto"/>
              <w:left w:val="single" w:sz="4" w:space="0" w:color="auto"/>
              <w:bottom w:val="single" w:sz="4" w:space="0" w:color="auto"/>
              <w:right w:val="single" w:sz="4" w:space="0" w:color="auto"/>
            </w:tcBorders>
          </w:tcPr>
          <w:p w14:paraId="5EB130FA" w14:textId="77777777" w:rsidR="00BF7B66" w:rsidRPr="000333B2" w:rsidRDefault="00BF7B66" w:rsidP="000333B2">
            <w:pPr>
              <w:spacing w:before="0" w:after="0" w:line="252" w:lineRule="auto"/>
              <w:rPr>
                <w:rFonts w:eastAsia="Calibri"/>
                <w:color w:val="000000"/>
                <w:kern w:val="0"/>
                <w:lang w:val="vi-VN"/>
                <w14:ligatures w14:val="none"/>
              </w:rPr>
            </w:pPr>
          </w:p>
        </w:tc>
      </w:tr>
      <w:tr w:rsidR="00BF7B66" w:rsidRPr="000333B2" w14:paraId="2B26FD96" w14:textId="77777777" w:rsidTr="00672AD9">
        <w:trPr>
          <w:jc w:val="center"/>
        </w:trPr>
        <w:tc>
          <w:tcPr>
            <w:tcW w:w="365" w:type="pct"/>
            <w:tcBorders>
              <w:top w:val="single" w:sz="4" w:space="0" w:color="auto"/>
              <w:left w:val="single" w:sz="4" w:space="0" w:color="auto"/>
              <w:bottom w:val="single" w:sz="4" w:space="0" w:color="auto"/>
              <w:right w:val="single" w:sz="4" w:space="0" w:color="auto"/>
            </w:tcBorders>
            <w:vAlign w:val="center"/>
            <w:hideMark/>
          </w:tcPr>
          <w:p w14:paraId="6E32212F" w14:textId="77777777" w:rsidR="00BF7B66" w:rsidRPr="000333B2" w:rsidRDefault="00BF7B66" w:rsidP="000333B2">
            <w:pPr>
              <w:spacing w:before="0" w:after="0" w:line="252"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12</w:t>
            </w:r>
          </w:p>
        </w:tc>
        <w:tc>
          <w:tcPr>
            <w:tcW w:w="1737" w:type="pct"/>
            <w:tcBorders>
              <w:top w:val="single" w:sz="4" w:space="0" w:color="auto"/>
              <w:left w:val="single" w:sz="4" w:space="0" w:color="auto"/>
              <w:bottom w:val="single" w:sz="4" w:space="0" w:color="auto"/>
              <w:right w:val="single" w:sz="4" w:space="0" w:color="auto"/>
            </w:tcBorders>
            <w:vAlign w:val="center"/>
            <w:hideMark/>
          </w:tcPr>
          <w:p w14:paraId="142FFF4A" w14:textId="77777777" w:rsidR="00BF7B66" w:rsidRPr="000333B2" w:rsidRDefault="00BF7B66" w:rsidP="000333B2">
            <w:pPr>
              <w:spacing w:before="0" w:after="0" w:line="252" w:lineRule="auto"/>
              <w:jc w:val="left"/>
              <w:rPr>
                <w:rFonts w:eastAsia="Times New Roman"/>
                <w:snapToGrid w:val="0"/>
                <w:color w:val="000000"/>
                <w:kern w:val="0"/>
                <w:lang w:val="vi-VN"/>
                <w14:ligatures w14:val="none"/>
              </w:rPr>
            </w:pPr>
            <w:r w:rsidRPr="000333B2">
              <w:rPr>
                <w:rFonts w:eastAsia="Calibri"/>
                <w:bCs/>
                <w:color w:val="000000"/>
                <w:kern w:val="0"/>
                <w:lang w:val="vi-VN"/>
                <w14:ligatures w14:val="none"/>
              </w:rPr>
              <w:t>Độ tăng nhiệt khi mang dòng định mức</w:t>
            </w:r>
          </w:p>
        </w:tc>
        <w:tc>
          <w:tcPr>
            <w:tcW w:w="513" w:type="pct"/>
            <w:tcBorders>
              <w:top w:val="single" w:sz="4" w:space="0" w:color="auto"/>
              <w:left w:val="single" w:sz="4" w:space="0" w:color="auto"/>
              <w:bottom w:val="single" w:sz="4" w:space="0" w:color="auto"/>
              <w:right w:val="single" w:sz="4" w:space="0" w:color="auto"/>
            </w:tcBorders>
            <w:vAlign w:val="center"/>
            <w:hideMark/>
          </w:tcPr>
          <w:p w14:paraId="10616D10" w14:textId="77777777" w:rsidR="00BF7B66" w:rsidRPr="000333B2" w:rsidRDefault="00BF7B66" w:rsidP="000333B2">
            <w:pPr>
              <w:spacing w:before="0" w:after="0" w:line="252" w:lineRule="auto"/>
              <w:jc w:val="center"/>
              <w:rPr>
                <w:rFonts w:eastAsia="Times New Roman"/>
                <w:color w:val="000000"/>
                <w:kern w:val="0"/>
                <w:lang w:val="vi-VN"/>
                <w14:ligatures w14:val="none"/>
              </w:rPr>
            </w:pPr>
            <w:r w:rsidRPr="000333B2">
              <w:rPr>
                <w:rFonts w:eastAsia="Calibri"/>
                <w:bCs/>
                <w:color w:val="000000"/>
                <w:kern w:val="0"/>
                <w:vertAlign w:val="superscript"/>
                <w:lang w:val="vi-VN"/>
                <w14:ligatures w14:val="none"/>
              </w:rPr>
              <w:t>o</w:t>
            </w:r>
            <w:r w:rsidRPr="000333B2">
              <w:rPr>
                <w:rFonts w:eastAsia="Calibri"/>
                <w:bCs/>
                <w:color w:val="000000"/>
                <w:kern w:val="0"/>
                <w:lang w:val="vi-VN"/>
                <w14:ligatures w14:val="none"/>
              </w:rPr>
              <w:t>C</w:t>
            </w:r>
          </w:p>
        </w:tc>
        <w:tc>
          <w:tcPr>
            <w:tcW w:w="1833" w:type="pct"/>
            <w:tcBorders>
              <w:top w:val="single" w:sz="4" w:space="0" w:color="auto"/>
              <w:left w:val="single" w:sz="4" w:space="0" w:color="auto"/>
              <w:bottom w:val="single" w:sz="4" w:space="0" w:color="auto"/>
              <w:right w:val="single" w:sz="4" w:space="0" w:color="auto"/>
            </w:tcBorders>
            <w:vAlign w:val="center"/>
            <w:hideMark/>
          </w:tcPr>
          <w:p w14:paraId="04A1B49D" w14:textId="77777777" w:rsidR="00BF7B66" w:rsidRPr="000333B2" w:rsidRDefault="00BF7B66" w:rsidP="000333B2">
            <w:pPr>
              <w:spacing w:before="0" w:after="0" w:line="252" w:lineRule="auto"/>
              <w:rPr>
                <w:rFonts w:eastAsia="Times New Roman"/>
                <w:snapToGrid w:val="0"/>
                <w:color w:val="000000"/>
                <w:kern w:val="0"/>
                <w:lang w:val="vi-VN"/>
                <w14:ligatures w14:val="none"/>
              </w:rPr>
            </w:pPr>
            <w:r w:rsidRPr="000333B2">
              <w:rPr>
                <w:rFonts w:eastAsia="Calibri"/>
                <w:bCs/>
                <w:color w:val="000000"/>
                <w:kern w:val="0"/>
                <w:u w:val="single"/>
                <w:lang w:val="vi-VN"/>
                <w14:ligatures w14:val="none"/>
              </w:rPr>
              <w:t>&lt;</w:t>
            </w:r>
            <w:r w:rsidRPr="000333B2">
              <w:rPr>
                <w:rFonts w:eastAsia="Calibri"/>
                <w:bCs/>
                <w:color w:val="000000"/>
                <w:kern w:val="0"/>
                <w:lang w:val="vi-VN"/>
                <w14:ligatures w14:val="none"/>
              </w:rPr>
              <w:t xml:space="preserve"> 80</w:t>
            </w:r>
          </w:p>
        </w:tc>
        <w:tc>
          <w:tcPr>
            <w:tcW w:w="552" w:type="pct"/>
            <w:tcBorders>
              <w:top w:val="single" w:sz="4" w:space="0" w:color="auto"/>
              <w:left w:val="single" w:sz="4" w:space="0" w:color="auto"/>
              <w:bottom w:val="single" w:sz="4" w:space="0" w:color="auto"/>
              <w:right w:val="single" w:sz="4" w:space="0" w:color="auto"/>
            </w:tcBorders>
          </w:tcPr>
          <w:p w14:paraId="4A9AAE8C" w14:textId="77777777" w:rsidR="00BF7B66" w:rsidRPr="000333B2" w:rsidRDefault="00BF7B66" w:rsidP="000333B2">
            <w:pPr>
              <w:spacing w:before="0" w:after="0" w:line="252" w:lineRule="auto"/>
              <w:rPr>
                <w:rFonts w:eastAsia="Calibri"/>
                <w:bCs/>
                <w:color w:val="000000"/>
                <w:kern w:val="0"/>
                <w:u w:val="single"/>
                <w:lang w:val="vi-VN"/>
                <w14:ligatures w14:val="none"/>
              </w:rPr>
            </w:pPr>
          </w:p>
        </w:tc>
      </w:tr>
      <w:tr w:rsidR="00BF7B66" w:rsidRPr="000333B2" w14:paraId="2A4E5828" w14:textId="77777777" w:rsidTr="00672AD9">
        <w:trPr>
          <w:jc w:val="center"/>
        </w:trPr>
        <w:tc>
          <w:tcPr>
            <w:tcW w:w="365" w:type="pct"/>
            <w:tcBorders>
              <w:top w:val="single" w:sz="4" w:space="0" w:color="auto"/>
              <w:left w:val="single" w:sz="4" w:space="0" w:color="auto"/>
              <w:bottom w:val="single" w:sz="4" w:space="0" w:color="auto"/>
              <w:right w:val="single" w:sz="4" w:space="0" w:color="auto"/>
            </w:tcBorders>
            <w:vAlign w:val="center"/>
            <w:hideMark/>
          </w:tcPr>
          <w:p w14:paraId="11DB3D56" w14:textId="77777777" w:rsidR="00BF7B66" w:rsidRPr="000333B2" w:rsidRDefault="00BF7B66" w:rsidP="000333B2">
            <w:pPr>
              <w:spacing w:before="0" w:after="0" w:line="252"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13</w:t>
            </w:r>
          </w:p>
        </w:tc>
        <w:tc>
          <w:tcPr>
            <w:tcW w:w="1737" w:type="pct"/>
            <w:tcBorders>
              <w:top w:val="single" w:sz="4" w:space="0" w:color="auto"/>
              <w:left w:val="single" w:sz="4" w:space="0" w:color="auto"/>
              <w:bottom w:val="single" w:sz="4" w:space="0" w:color="auto"/>
              <w:right w:val="single" w:sz="4" w:space="0" w:color="auto"/>
            </w:tcBorders>
            <w:vAlign w:val="center"/>
            <w:hideMark/>
          </w:tcPr>
          <w:p w14:paraId="22CCB78E" w14:textId="77777777" w:rsidR="00BF7B66" w:rsidRPr="000333B2" w:rsidRDefault="00BF7B66" w:rsidP="000333B2">
            <w:pPr>
              <w:spacing w:before="0" w:after="0" w:line="252" w:lineRule="auto"/>
              <w:jc w:val="left"/>
              <w:rPr>
                <w:rFonts w:eastAsia="Calibri"/>
                <w:bCs/>
                <w:color w:val="000000"/>
                <w:kern w:val="0"/>
                <w:lang w:val="vi-VN"/>
                <w14:ligatures w14:val="none"/>
              </w:rPr>
            </w:pPr>
            <w:r w:rsidRPr="000333B2">
              <w:rPr>
                <w:rFonts w:eastAsia="Calibri"/>
                <w:bCs/>
                <w:color w:val="000000"/>
                <w:kern w:val="0"/>
                <w:lang w:val="vi-VN"/>
                <w14:ligatures w14:val="none"/>
              </w:rPr>
              <w:t>Hạng mục thử nghiệm điển hình</w:t>
            </w:r>
          </w:p>
        </w:tc>
        <w:tc>
          <w:tcPr>
            <w:tcW w:w="513" w:type="pct"/>
            <w:tcBorders>
              <w:top w:val="single" w:sz="4" w:space="0" w:color="auto"/>
              <w:left w:val="single" w:sz="4" w:space="0" w:color="auto"/>
              <w:bottom w:val="single" w:sz="4" w:space="0" w:color="auto"/>
              <w:right w:val="single" w:sz="4" w:space="0" w:color="auto"/>
            </w:tcBorders>
            <w:vAlign w:val="center"/>
          </w:tcPr>
          <w:p w14:paraId="22AA759D" w14:textId="77777777" w:rsidR="00BF7B66" w:rsidRPr="000333B2" w:rsidRDefault="00BF7B66" w:rsidP="000333B2">
            <w:pPr>
              <w:spacing w:before="0" w:after="0" w:line="252" w:lineRule="auto"/>
              <w:jc w:val="center"/>
              <w:rPr>
                <w:rFonts w:eastAsia="Calibri"/>
                <w:bCs/>
                <w:color w:val="000000"/>
                <w:kern w:val="0"/>
                <w:vertAlign w:val="superscript"/>
                <w:lang w:val="vi-VN"/>
                <w14:ligatures w14:val="none"/>
              </w:rPr>
            </w:pPr>
          </w:p>
        </w:tc>
        <w:tc>
          <w:tcPr>
            <w:tcW w:w="1833" w:type="pct"/>
            <w:tcBorders>
              <w:top w:val="single" w:sz="4" w:space="0" w:color="auto"/>
              <w:left w:val="single" w:sz="4" w:space="0" w:color="auto"/>
              <w:bottom w:val="single" w:sz="4" w:space="0" w:color="auto"/>
              <w:right w:val="single" w:sz="4" w:space="0" w:color="auto"/>
            </w:tcBorders>
            <w:vAlign w:val="center"/>
            <w:hideMark/>
          </w:tcPr>
          <w:p w14:paraId="006ED644" w14:textId="77777777" w:rsidR="00BF7B66" w:rsidRPr="000333B2" w:rsidRDefault="00BF7B66" w:rsidP="000333B2">
            <w:pPr>
              <w:spacing w:before="0" w:after="0" w:line="252" w:lineRule="auto"/>
              <w:rPr>
                <w:rFonts w:eastAsia="Calibri"/>
                <w:bCs/>
                <w:color w:val="000000"/>
                <w:kern w:val="0"/>
                <w:lang w:val="vi-VN"/>
                <w14:ligatures w14:val="none"/>
              </w:rPr>
            </w:pPr>
            <w:r w:rsidRPr="000333B2">
              <w:rPr>
                <w:rFonts w:eastAsia="Calibri"/>
                <w:bCs/>
                <w:color w:val="000000"/>
                <w:kern w:val="0"/>
                <w:lang w:val="vi-VN"/>
                <w14:ligatures w14:val="none"/>
              </w:rPr>
              <w:t>- Độ tăng nhiệt khi mang dòng định mức</w:t>
            </w:r>
          </w:p>
          <w:p w14:paraId="371E9418" w14:textId="77777777" w:rsidR="00BF7B66" w:rsidRPr="000333B2" w:rsidRDefault="00BF7B66" w:rsidP="000333B2">
            <w:pPr>
              <w:spacing w:before="0" w:after="0" w:line="252" w:lineRule="auto"/>
              <w:rPr>
                <w:rFonts w:eastAsia="Calibri"/>
                <w:color w:val="000000"/>
                <w:kern w:val="0"/>
                <w:lang w:val="vi-VN"/>
                <w14:ligatures w14:val="none"/>
              </w:rPr>
            </w:pPr>
            <w:r w:rsidRPr="000333B2">
              <w:rPr>
                <w:rFonts w:eastAsia="Calibri"/>
                <w:color w:val="000000"/>
                <w:kern w:val="0"/>
                <w:lang w:val="vi-VN"/>
                <w14:ligatures w14:val="none"/>
              </w:rPr>
              <w:t>- Điện trở tiếp xúc mối nối, Không được vượt quá 75% điện trở của dây dẫn có chiều dài tương đương</w:t>
            </w:r>
          </w:p>
          <w:p w14:paraId="2B2428B3" w14:textId="77777777" w:rsidR="00BF7B66" w:rsidRPr="000333B2" w:rsidRDefault="00BF7B66" w:rsidP="000333B2">
            <w:pPr>
              <w:spacing w:before="0" w:after="0" w:line="252" w:lineRule="auto"/>
              <w:rPr>
                <w:rFonts w:eastAsia="Calibri"/>
                <w:color w:val="000000"/>
                <w:kern w:val="0"/>
                <w:lang w:val="vi-VN"/>
                <w14:ligatures w14:val="none"/>
              </w:rPr>
            </w:pPr>
            <w:r w:rsidRPr="000333B2">
              <w:rPr>
                <w:rFonts w:eastAsia="Calibri"/>
                <w:color w:val="000000"/>
                <w:kern w:val="0"/>
                <w:lang w:val="vi-VN"/>
                <w14:ligatures w14:val="none"/>
              </w:rPr>
              <w:t>- Thử dòng điện ổn định nhiệt</w:t>
            </w:r>
          </w:p>
          <w:p w14:paraId="253A2103" w14:textId="77777777" w:rsidR="00BF7B66" w:rsidRPr="000333B2" w:rsidRDefault="00BF7B66" w:rsidP="000333B2">
            <w:pPr>
              <w:spacing w:before="0" w:after="0" w:line="252" w:lineRule="auto"/>
              <w:rPr>
                <w:rFonts w:eastAsia="Calibri"/>
                <w:bCs/>
                <w:color w:val="000000"/>
                <w:kern w:val="0"/>
                <w:u w:val="single"/>
                <w:lang w:val="vi-VN"/>
                <w14:ligatures w14:val="none"/>
              </w:rPr>
            </w:pPr>
            <w:r w:rsidRPr="000333B2">
              <w:rPr>
                <w:rFonts w:eastAsia="Calibri"/>
                <w:color w:val="000000"/>
                <w:kern w:val="0"/>
                <w:lang w:val="vi-VN"/>
                <w14:ligatures w14:val="none"/>
              </w:rPr>
              <w:t>- Kiểm tra ngoại quan, kích thước</w:t>
            </w:r>
          </w:p>
        </w:tc>
        <w:tc>
          <w:tcPr>
            <w:tcW w:w="552" w:type="pct"/>
            <w:tcBorders>
              <w:top w:val="single" w:sz="4" w:space="0" w:color="auto"/>
              <w:left w:val="single" w:sz="4" w:space="0" w:color="auto"/>
              <w:bottom w:val="single" w:sz="4" w:space="0" w:color="auto"/>
              <w:right w:val="single" w:sz="4" w:space="0" w:color="auto"/>
            </w:tcBorders>
          </w:tcPr>
          <w:p w14:paraId="42113C98" w14:textId="77777777" w:rsidR="00BF7B66" w:rsidRPr="000333B2" w:rsidRDefault="00BF7B66" w:rsidP="000333B2">
            <w:pPr>
              <w:spacing w:before="0" w:after="0" w:line="252" w:lineRule="auto"/>
              <w:rPr>
                <w:rFonts w:eastAsia="Calibri"/>
                <w:bCs/>
                <w:color w:val="000000"/>
                <w:kern w:val="0"/>
                <w:lang w:val="vi-VN"/>
                <w14:ligatures w14:val="none"/>
              </w:rPr>
            </w:pPr>
          </w:p>
        </w:tc>
      </w:tr>
      <w:tr w:rsidR="00BF7B66" w:rsidRPr="000333B2" w14:paraId="6D47B8E8" w14:textId="77777777" w:rsidTr="00672AD9">
        <w:trPr>
          <w:jc w:val="center"/>
        </w:trPr>
        <w:tc>
          <w:tcPr>
            <w:tcW w:w="365" w:type="pct"/>
            <w:tcBorders>
              <w:top w:val="single" w:sz="4" w:space="0" w:color="auto"/>
              <w:left w:val="single" w:sz="4" w:space="0" w:color="auto"/>
              <w:bottom w:val="single" w:sz="4" w:space="0" w:color="auto"/>
              <w:right w:val="single" w:sz="4" w:space="0" w:color="auto"/>
            </w:tcBorders>
            <w:vAlign w:val="center"/>
            <w:hideMark/>
          </w:tcPr>
          <w:p w14:paraId="1A98AE35" w14:textId="77777777" w:rsidR="00BF7B66" w:rsidRPr="000333B2" w:rsidRDefault="00BF7B66" w:rsidP="000333B2">
            <w:pPr>
              <w:spacing w:before="0" w:after="0" w:line="252"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14</w:t>
            </w:r>
          </w:p>
        </w:tc>
        <w:tc>
          <w:tcPr>
            <w:tcW w:w="1737" w:type="pct"/>
            <w:tcBorders>
              <w:top w:val="single" w:sz="4" w:space="0" w:color="auto"/>
              <w:left w:val="single" w:sz="4" w:space="0" w:color="auto"/>
              <w:bottom w:val="single" w:sz="4" w:space="0" w:color="auto"/>
              <w:right w:val="single" w:sz="4" w:space="0" w:color="auto"/>
            </w:tcBorders>
            <w:vAlign w:val="center"/>
            <w:hideMark/>
          </w:tcPr>
          <w:p w14:paraId="6E5FD927" w14:textId="77777777" w:rsidR="00BF7B66" w:rsidRPr="000333B2" w:rsidRDefault="00BF7B66" w:rsidP="000333B2">
            <w:pPr>
              <w:spacing w:before="0" w:after="0" w:line="252" w:lineRule="auto"/>
              <w:jc w:val="left"/>
              <w:rPr>
                <w:rFonts w:eastAsia="Calibri"/>
                <w:bCs/>
                <w:color w:val="000000"/>
                <w:kern w:val="0"/>
                <w:lang w:val="vi-VN"/>
                <w14:ligatures w14:val="none"/>
              </w:rPr>
            </w:pPr>
            <w:r w:rsidRPr="000333B2">
              <w:rPr>
                <w:rFonts w:eastAsia="Times New Roman"/>
                <w:color w:val="000000"/>
                <w:kern w:val="0"/>
                <w:lang w:val="vi-VN"/>
                <w14:ligatures w14:val="none"/>
              </w:rPr>
              <w:t>Thử nghiệm xuất xưởng: Khi giao hàng, nhà thầu phải cung cấp cho bên mua biên bản thử nghiệm xuất xưởng thực hiện bởi nhà sản xuất trên mỗi sản phẩm cung cấp tại nhà máy của nhà sản xuất để chứng minh sản phẩm giao phù hợp với đặc tính kỹ thuật của hợp đồng.</w:t>
            </w:r>
          </w:p>
        </w:tc>
        <w:tc>
          <w:tcPr>
            <w:tcW w:w="513" w:type="pct"/>
            <w:tcBorders>
              <w:top w:val="single" w:sz="4" w:space="0" w:color="auto"/>
              <w:left w:val="single" w:sz="4" w:space="0" w:color="auto"/>
              <w:bottom w:val="single" w:sz="4" w:space="0" w:color="auto"/>
              <w:right w:val="single" w:sz="4" w:space="0" w:color="auto"/>
            </w:tcBorders>
            <w:vAlign w:val="center"/>
          </w:tcPr>
          <w:p w14:paraId="6E1AAC52" w14:textId="77777777" w:rsidR="00BF7B66" w:rsidRPr="000333B2" w:rsidRDefault="00BF7B66" w:rsidP="000333B2">
            <w:pPr>
              <w:spacing w:before="0" w:after="0" w:line="252" w:lineRule="auto"/>
              <w:jc w:val="center"/>
              <w:rPr>
                <w:rFonts w:eastAsia="Calibri"/>
                <w:bCs/>
                <w:color w:val="000000"/>
                <w:kern w:val="0"/>
                <w:vertAlign w:val="superscript"/>
                <w:lang w:val="vi-VN"/>
                <w14:ligatures w14:val="none"/>
              </w:rPr>
            </w:pPr>
          </w:p>
        </w:tc>
        <w:tc>
          <w:tcPr>
            <w:tcW w:w="1833" w:type="pct"/>
            <w:tcBorders>
              <w:top w:val="single" w:sz="4" w:space="0" w:color="auto"/>
              <w:left w:val="single" w:sz="4" w:space="0" w:color="auto"/>
              <w:bottom w:val="single" w:sz="4" w:space="0" w:color="auto"/>
              <w:right w:val="single" w:sz="4" w:space="0" w:color="auto"/>
            </w:tcBorders>
            <w:vAlign w:val="center"/>
          </w:tcPr>
          <w:p w14:paraId="1051A913" w14:textId="77777777" w:rsidR="00BF7B66" w:rsidRPr="000333B2" w:rsidRDefault="00BF7B66"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 Kiểm tra các kích thước</w:t>
            </w:r>
          </w:p>
          <w:p w14:paraId="27CFE4F1" w14:textId="77777777" w:rsidR="00BF7B66" w:rsidRPr="000333B2" w:rsidRDefault="00BF7B66"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 Kiểm tra các ký hiệu</w:t>
            </w:r>
          </w:p>
          <w:p w14:paraId="6D8EBD60" w14:textId="77777777" w:rsidR="00BF7B66" w:rsidRPr="000333B2" w:rsidRDefault="00BF7B66" w:rsidP="000333B2">
            <w:pPr>
              <w:spacing w:before="0" w:after="0" w:line="252" w:lineRule="auto"/>
              <w:rPr>
                <w:rFonts w:eastAsia="Calibri"/>
                <w:bCs/>
                <w:color w:val="000000"/>
                <w:kern w:val="0"/>
                <w:lang w:val="vi-VN"/>
                <w14:ligatures w14:val="none"/>
              </w:rPr>
            </w:pPr>
          </w:p>
        </w:tc>
        <w:tc>
          <w:tcPr>
            <w:tcW w:w="552" w:type="pct"/>
            <w:tcBorders>
              <w:top w:val="single" w:sz="4" w:space="0" w:color="auto"/>
              <w:left w:val="single" w:sz="4" w:space="0" w:color="auto"/>
              <w:bottom w:val="single" w:sz="4" w:space="0" w:color="auto"/>
              <w:right w:val="single" w:sz="4" w:space="0" w:color="auto"/>
            </w:tcBorders>
          </w:tcPr>
          <w:p w14:paraId="18040530" w14:textId="77777777" w:rsidR="00BF7B66" w:rsidRPr="000333B2" w:rsidRDefault="00BF7B66" w:rsidP="000333B2">
            <w:pPr>
              <w:spacing w:before="0" w:after="0" w:line="254" w:lineRule="auto"/>
              <w:rPr>
                <w:rFonts w:eastAsia="Times New Roman"/>
                <w:color w:val="000000"/>
                <w:kern w:val="0"/>
                <w:lang w:val="vi-VN"/>
                <w14:ligatures w14:val="none"/>
              </w:rPr>
            </w:pPr>
          </w:p>
        </w:tc>
      </w:tr>
    </w:tbl>
    <w:p w14:paraId="3133AE14" w14:textId="29C53468" w:rsidR="00337E8E" w:rsidRPr="000333B2" w:rsidRDefault="00337E8E" w:rsidP="000333B2">
      <w:pPr>
        <w:pStyle w:val="anh31"/>
        <w:tabs>
          <w:tab w:val="clear" w:pos="993"/>
          <w:tab w:val="left" w:pos="1134"/>
        </w:tabs>
        <w:rPr>
          <w:rStyle w:val="BookTitle"/>
          <w:i w:val="0"/>
          <w:iCs w:val="0"/>
        </w:rPr>
      </w:pPr>
      <w:r w:rsidRPr="000333B2">
        <w:rPr>
          <w:rStyle w:val="BookTitle"/>
          <w:i w:val="0"/>
          <w:iCs w:val="0"/>
        </w:rPr>
        <w:t>Đầu cốt ép đồng loại dài 2 lỗ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2968"/>
        <w:gridCol w:w="999"/>
        <w:gridCol w:w="3864"/>
        <w:gridCol w:w="1047"/>
      </w:tblGrid>
      <w:tr w:rsidR="00337E8E" w:rsidRPr="000333B2" w14:paraId="71D9F4E9" w14:textId="77777777" w:rsidTr="00672AD9">
        <w:trPr>
          <w:tblHeader/>
        </w:trPr>
        <w:tc>
          <w:tcPr>
            <w:tcW w:w="372" w:type="pct"/>
            <w:tcBorders>
              <w:top w:val="single" w:sz="4" w:space="0" w:color="auto"/>
              <w:left w:val="single" w:sz="4" w:space="0" w:color="auto"/>
              <w:bottom w:val="single" w:sz="4" w:space="0" w:color="auto"/>
              <w:right w:val="single" w:sz="4" w:space="0" w:color="auto"/>
            </w:tcBorders>
            <w:vAlign w:val="center"/>
            <w:hideMark/>
          </w:tcPr>
          <w:p w14:paraId="12F21CDB" w14:textId="77777777" w:rsidR="00337E8E" w:rsidRPr="000333B2" w:rsidRDefault="00337E8E" w:rsidP="000333B2">
            <w:pPr>
              <w:spacing w:before="0" w:after="0" w:line="252" w:lineRule="auto"/>
              <w:jc w:val="center"/>
              <w:rPr>
                <w:rFonts w:eastAsia="Times New Roman"/>
                <w:b/>
                <w:color w:val="000000"/>
                <w:kern w:val="0"/>
                <w:lang w:val="vi-VN"/>
                <w14:ligatures w14:val="none"/>
              </w:rPr>
            </w:pPr>
            <w:r w:rsidRPr="000333B2">
              <w:rPr>
                <w:rFonts w:eastAsia="Times New Roman"/>
                <w:b/>
                <w:color w:val="000000"/>
                <w:kern w:val="0"/>
                <w:lang w:val="vi-VN"/>
                <w14:ligatures w14:val="none"/>
              </w:rPr>
              <w:t>TT</w:t>
            </w:r>
          </w:p>
        </w:tc>
        <w:tc>
          <w:tcPr>
            <w:tcW w:w="1547" w:type="pct"/>
            <w:tcBorders>
              <w:top w:val="single" w:sz="4" w:space="0" w:color="auto"/>
              <w:left w:val="single" w:sz="4" w:space="0" w:color="auto"/>
              <w:bottom w:val="single" w:sz="4" w:space="0" w:color="auto"/>
              <w:right w:val="single" w:sz="4" w:space="0" w:color="auto"/>
            </w:tcBorders>
            <w:vAlign w:val="center"/>
            <w:hideMark/>
          </w:tcPr>
          <w:p w14:paraId="6D49C244" w14:textId="77777777" w:rsidR="00337E8E" w:rsidRPr="000333B2" w:rsidRDefault="00337E8E" w:rsidP="000333B2">
            <w:pPr>
              <w:spacing w:before="0" w:after="0" w:line="252" w:lineRule="auto"/>
              <w:jc w:val="center"/>
              <w:rPr>
                <w:rFonts w:eastAsia="Times New Roman"/>
                <w:b/>
                <w:snapToGrid w:val="0"/>
                <w:color w:val="000000"/>
                <w:kern w:val="0"/>
                <w:lang w:val="vi-VN"/>
                <w14:ligatures w14:val="none"/>
              </w:rPr>
            </w:pPr>
            <w:r w:rsidRPr="000333B2">
              <w:rPr>
                <w:rFonts w:eastAsia="Times New Roman"/>
                <w:b/>
                <w:snapToGrid w:val="0"/>
                <w:color w:val="000000"/>
                <w:kern w:val="0"/>
                <w:lang w:val="vi-VN"/>
                <w14:ligatures w14:val="none"/>
              </w:rPr>
              <w:t>Hạng mục</w:t>
            </w:r>
          </w:p>
        </w:tc>
        <w:tc>
          <w:tcPr>
            <w:tcW w:w="521" w:type="pct"/>
            <w:tcBorders>
              <w:top w:val="single" w:sz="4" w:space="0" w:color="auto"/>
              <w:left w:val="single" w:sz="4" w:space="0" w:color="auto"/>
              <w:bottom w:val="single" w:sz="4" w:space="0" w:color="auto"/>
              <w:right w:val="single" w:sz="4" w:space="0" w:color="auto"/>
            </w:tcBorders>
            <w:vAlign w:val="center"/>
            <w:hideMark/>
          </w:tcPr>
          <w:p w14:paraId="41AE9A32" w14:textId="77777777" w:rsidR="00337E8E" w:rsidRPr="000333B2" w:rsidRDefault="00337E8E" w:rsidP="000333B2">
            <w:pPr>
              <w:spacing w:before="0" w:after="0" w:line="252" w:lineRule="auto"/>
              <w:jc w:val="center"/>
              <w:rPr>
                <w:rFonts w:eastAsia="Times New Roman"/>
                <w:b/>
                <w:color w:val="000000"/>
                <w:kern w:val="0"/>
                <w:lang w:val="vi-VN"/>
                <w14:ligatures w14:val="none"/>
              </w:rPr>
            </w:pPr>
            <w:r w:rsidRPr="000333B2">
              <w:rPr>
                <w:rFonts w:eastAsia="Times New Roman"/>
                <w:b/>
                <w:color w:val="000000"/>
                <w:kern w:val="0"/>
                <w:lang w:val="vi-VN"/>
                <w14:ligatures w14:val="none"/>
              </w:rPr>
              <w:t>Đơn vị</w:t>
            </w:r>
          </w:p>
        </w:tc>
        <w:tc>
          <w:tcPr>
            <w:tcW w:w="2014" w:type="pct"/>
            <w:tcBorders>
              <w:top w:val="single" w:sz="4" w:space="0" w:color="auto"/>
              <w:left w:val="single" w:sz="4" w:space="0" w:color="auto"/>
              <w:bottom w:val="single" w:sz="4" w:space="0" w:color="auto"/>
              <w:right w:val="single" w:sz="4" w:space="0" w:color="auto"/>
            </w:tcBorders>
            <w:vAlign w:val="center"/>
            <w:hideMark/>
          </w:tcPr>
          <w:p w14:paraId="625E54CA" w14:textId="77777777" w:rsidR="00337E8E" w:rsidRPr="000333B2" w:rsidRDefault="00337E8E" w:rsidP="000333B2">
            <w:pPr>
              <w:spacing w:before="0" w:after="0" w:line="252" w:lineRule="auto"/>
              <w:jc w:val="center"/>
              <w:rPr>
                <w:rFonts w:eastAsia="Times New Roman"/>
                <w:b/>
                <w:snapToGrid w:val="0"/>
                <w:color w:val="000000"/>
                <w:kern w:val="0"/>
                <w:lang w:val="vi-VN"/>
                <w14:ligatures w14:val="none"/>
              </w:rPr>
            </w:pPr>
            <w:r w:rsidRPr="000333B2">
              <w:rPr>
                <w:rFonts w:eastAsia="Times New Roman"/>
                <w:b/>
                <w:snapToGrid w:val="0"/>
                <w:color w:val="000000"/>
                <w:kern w:val="0"/>
                <w:lang w:val="vi-VN"/>
                <w14:ligatures w14:val="none"/>
              </w:rPr>
              <w:t>Yêu cầu kỹ thuật</w:t>
            </w:r>
          </w:p>
        </w:tc>
        <w:tc>
          <w:tcPr>
            <w:tcW w:w="546" w:type="pct"/>
            <w:tcBorders>
              <w:top w:val="single" w:sz="4" w:space="0" w:color="auto"/>
              <w:left w:val="single" w:sz="4" w:space="0" w:color="auto"/>
              <w:bottom w:val="single" w:sz="4" w:space="0" w:color="auto"/>
              <w:right w:val="single" w:sz="4" w:space="0" w:color="auto"/>
            </w:tcBorders>
            <w:vAlign w:val="center"/>
            <w:hideMark/>
          </w:tcPr>
          <w:p w14:paraId="57E7C769" w14:textId="77777777" w:rsidR="00337E8E" w:rsidRPr="000333B2" w:rsidRDefault="00337E8E" w:rsidP="000333B2">
            <w:pPr>
              <w:spacing w:before="0" w:after="0" w:line="252" w:lineRule="auto"/>
              <w:jc w:val="center"/>
              <w:rPr>
                <w:rFonts w:eastAsia="Times New Roman"/>
                <w:b/>
                <w:snapToGrid w:val="0"/>
                <w:color w:val="000000"/>
                <w:kern w:val="0"/>
                <w:lang w:val="vi-VN"/>
                <w14:ligatures w14:val="none"/>
              </w:rPr>
            </w:pPr>
            <w:r w:rsidRPr="000333B2">
              <w:rPr>
                <w:rFonts w:eastAsia="Times New Roman"/>
                <w:b/>
                <w:snapToGrid w:val="0"/>
                <w:color w:val="000000"/>
                <w:kern w:val="0"/>
                <w:lang w:val="vi-VN"/>
                <w14:ligatures w14:val="none"/>
              </w:rPr>
              <w:t>Thông số chào</w:t>
            </w:r>
          </w:p>
        </w:tc>
      </w:tr>
      <w:tr w:rsidR="00337E8E" w:rsidRPr="000333B2" w14:paraId="43F21D98" w14:textId="77777777" w:rsidTr="00672AD9">
        <w:tc>
          <w:tcPr>
            <w:tcW w:w="372" w:type="pct"/>
            <w:tcBorders>
              <w:top w:val="single" w:sz="4" w:space="0" w:color="auto"/>
              <w:left w:val="single" w:sz="4" w:space="0" w:color="auto"/>
              <w:bottom w:val="single" w:sz="4" w:space="0" w:color="auto"/>
              <w:right w:val="single" w:sz="4" w:space="0" w:color="auto"/>
            </w:tcBorders>
            <w:vAlign w:val="center"/>
            <w:hideMark/>
          </w:tcPr>
          <w:p w14:paraId="519592D1" w14:textId="77777777" w:rsidR="00337E8E" w:rsidRPr="000333B2" w:rsidRDefault="00337E8E" w:rsidP="000333B2">
            <w:pPr>
              <w:spacing w:before="0" w:after="0" w:line="252"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1</w:t>
            </w:r>
          </w:p>
        </w:tc>
        <w:tc>
          <w:tcPr>
            <w:tcW w:w="1547" w:type="pct"/>
            <w:tcBorders>
              <w:top w:val="single" w:sz="4" w:space="0" w:color="auto"/>
              <w:left w:val="single" w:sz="4" w:space="0" w:color="auto"/>
              <w:bottom w:val="single" w:sz="4" w:space="0" w:color="auto"/>
              <w:right w:val="single" w:sz="4" w:space="0" w:color="auto"/>
            </w:tcBorders>
            <w:vAlign w:val="center"/>
            <w:hideMark/>
          </w:tcPr>
          <w:p w14:paraId="722E45A6" w14:textId="77777777" w:rsidR="00337E8E" w:rsidRPr="000333B2" w:rsidRDefault="00337E8E" w:rsidP="000333B2">
            <w:pPr>
              <w:spacing w:before="0" w:after="0" w:line="252" w:lineRule="auto"/>
              <w:jc w:val="left"/>
              <w:rPr>
                <w:rFonts w:eastAsia="Times New Roman"/>
                <w:snapToGrid w:val="0"/>
                <w:color w:val="000000"/>
                <w:kern w:val="0"/>
                <w:lang w:val="vi-VN"/>
                <w14:ligatures w14:val="none"/>
              </w:rPr>
            </w:pPr>
            <w:r w:rsidRPr="000333B2">
              <w:rPr>
                <w:rFonts w:eastAsia="Calibri"/>
                <w:color w:val="000000"/>
                <w:kern w:val="0"/>
                <w:lang w:val="vi-VN"/>
                <w14:ligatures w14:val="none"/>
              </w:rPr>
              <w:t>Nhà sản xuất/Nước sản xuất</w:t>
            </w:r>
          </w:p>
        </w:tc>
        <w:tc>
          <w:tcPr>
            <w:tcW w:w="521" w:type="pct"/>
            <w:tcBorders>
              <w:top w:val="single" w:sz="4" w:space="0" w:color="auto"/>
              <w:left w:val="single" w:sz="4" w:space="0" w:color="auto"/>
              <w:bottom w:val="single" w:sz="4" w:space="0" w:color="auto"/>
              <w:right w:val="single" w:sz="4" w:space="0" w:color="auto"/>
            </w:tcBorders>
            <w:vAlign w:val="center"/>
          </w:tcPr>
          <w:p w14:paraId="7432D674" w14:textId="77777777" w:rsidR="00337E8E" w:rsidRPr="000333B2" w:rsidRDefault="00337E8E" w:rsidP="000333B2">
            <w:pPr>
              <w:spacing w:before="0" w:after="0" w:line="252" w:lineRule="auto"/>
              <w:jc w:val="center"/>
              <w:rPr>
                <w:rFonts w:eastAsia="Times New Roman"/>
                <w:color w:val="000000"/>
                <w:kern w:val="0"/>
                <w:lang w:val="vi-VN"/>
                <w14:ligatures w14:val="none"/>
              </w:rPr>
            </w:pPr>
          </w:p>
        </w:tc>
        <w:tc>
          <w:tcPr>
            <w:tcW w:w="2014" w:type="pct"/>
            <w:tcBorders>
              <w:top w:val="single" w:sz="4" w:space="0" w:color="auto"/>
              <w:left w:val="single" w:sz="4" w:space="0" w:color="auto"/>
              <w:bottom w:val="single" w:sz="4" w:space="0" w:color="auto"/>
              <w:right w:val="single" w:sz="4" w:space="0" w:color="auto"/>
            </w:tcBorders>
            <w:vAlign w:val="center"/>
            <w:hideMark/>
          </w:tcPr>
          <w:p w14:paraId="5D5A28BC" w14:textId="77777777" w:rsidR="00337E8E" w:rsidRPr="000333B2" w:rsidRDefault="00337E8E" w:rsidP="000333B2">
            <w:pPr>
              <w:spacing w:before="0" w:after="0" w:line="252" w:lineRule="auto"/>
              <w:rPr>
                <w:rFonts w:eastAsia="Times New Roman"/>
                <w:snapToGrid w:val="0"/>
                <w:color w:val="000000"/>
                <w:kern w:val="0"/>
                <w:lang w:val="vi-VN"/>
                <w14:ligatures w14:val="none"/>
              </w:rPr>
            </w:pPr>
            <w:r w:rsidRPr="000333B2">
              <w:rPr>
                <w:rFonts w:eastAsia="Times New Roman"/>
                <w:snapToGrid w:val="0"/>
                <w:color w:val="000000"/>
                <w:kern w:val="0"/>
                <w:lang w:val="vi-VN"/>
                <w14:ligatures w14:val="none"/>
              </w:rPr>
              <w:t>Nêu cụ thể</w:t>
            </w:r>
          </w:p>
        </w:tc>
        <w:tc>
          <w:tcPr>
            <w:tcW w:w="546" w:type="pct"/>
            <w:tcBorders>
              <w:top w:val="single" w:sz="4" w:space="0" w:color="auto"/>
              <w:left w:val="single" w:sz="4" w:space="0" w:color="auto"/>
              <w:bottom w:val="single" w:sz="4" w:space="0" w:color="auto"/>
              <w:right w:val="single" w:sz="4" w:space="0" w:color="auto"/>
            </w:tcBorders>
          </w:tcPr>
          <w:p w14:paraId="66D9933B" w14:textId="77777777" w:rsidR="00337E8E" w:rsidRPr="000333B2" w:rsidRDefault="00337E8E" w:rsidP="000333B2">
            <w:pPr>
              <w:spacing w:before="0" w:after="0" w:line="252" w:lineRule="auto"/>
              <w:rPr>
                <w:rFonts w:eastAsia="Times New Roman"/>
                <w:snapToGrid w:val="0"/>
                <w:color w:val="000000"/>
                <w:kern w:val="0"/>
                <w:lang w:val="vi-VN"/>
                <w14:ligatures w14:val="none"/>
              </w:rPr>
            </w:pPr>
          </w:p>
        </w:tc>
      </w:tr>
      <w:tr w:rsidR="00337E8E" w:rsidRPr="000333B2" w14:paraId="77960770" w14:textId="77777777" w:rsidTr="00672AD9">
        <w:tc>
          <w:tcPr>
            <w:tcW w:w="372" w:type="pct"/>
            <w:tcBorders>
              <w:top w:val="single" w:sz="4" w:space="0" w:color="auto"/>
              <w:left w:val="single" w:sz="4" w:space="0" w:color="auto"/>
              <w:bottom w:val="single" w:sz="4" w:space="0" w:color="auto"/>
              <w:right w:val="single" w:sz="4" w:space="0" w:color="auto"/>
            </w:tcBorders>
            <w:vAlign w:val="center"/>
            <w:hideMark/>
          </w:tcPr>
          <w:p w14:paraId="3A661DEC" w14:textId="77777777" w:rsidR="00337E8E" w:rsidRPr="000333B2" w:rsidRDefault="00337E8E" w:rsidP="000333B2">
            <w:pPr>
              <w:spacing w:before="0" w:after="0" w:line="252"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2</w:t>
            </w:r>
          </w:p>
        </w:tc>
        <w:tc>
          <w:tcPr>
            <w:tcW w:w="1547" w:type="pct"/>
            <w:tcBorders>
              <w:top w:val="single" w:sz="4" w:space="0" w:color="auto"/>
              <w:left w:val="single" w:sz="4" w:space="0" w:color="auto"/>
              <w:bottom w:val="single" w:sz="4" w:space="0" w:color="auto"/>
              <w:right w:val="single" w:sz="4" w:space="0" w:color="auto"/>
            </w:tcBorders>
            <w:vAlign w:val="center"/>
            <w:hideMark/>
          </w:tcPr>
          <w:p w14:paraId="7A96A812" w14:textId="77777777" w:rsidR="00337E8E" w:rsidRPr="000333B2" w:rsidRDefault="00337E8E" w:rsidP="000333B2">
            <w:pPr>
              <w:spacing w:before="0" w:after="0" w:line="252" w:lineRule="auto"/>
              <w:jc w:val="left"/>
              <w:rPr>
                <w:rFonts w:eastAsia="Times New Roman"/>
                <w:snapToGrid w:val="0"/>
                <w:color w:val="000000"/>
                <w:kern w:val="0"/>
                <w:lang w:val="vi-VN"/>
                <w14:ligatures w14:val="none"/>
              </w:rPr>
            </w:pPr>
            <w:r w:rsidRPr="000333B2">
              <w:rPr>
                <w:rFonts w:eastAsia="Calibri"/>
                <w:color w:val="000000"/>
                <w:kern w:val="0"/>
                <w:lang w:val="vi-VN"/>
                <w14:ligatures w14:val="none"/>
              </w:rPr>
              <w:t>Tiêu chuẩn sản xuất và thử nghiệm</w:t>
            </w:r>
          </w:p>
        </w:tc>
        <w:tc>
          <w:tcPr>
            <w:tcW w:w="521" w:type="pct"/>
            <w:tcBorders>
              <w:top w:val="single" w:sz="4" w:space="0" w:color="auto"/>
              <w:left w:val="single" w:sz="4" w:space="0" w:color="auto"/>
              <w:bottom w:val="single" w:sz="4" w:space="0" w:color="auto"/>
              <w:right w:val="single" w:sz="4" w:space="0" w:color="auto"/>
            </w:tcBorders>
            <w:vAlign w:val="center"/>
          </w:tcPr>
          <w:p w14:paraId="00BAA35E" w14:textId="77777777" w:rsidR="00337E8E" w:rsidRPr="000333B2" w:rsidRDefault="00337E8E" w:rsidP="000333B2">
            <w:pPr>
              <w:spacing w:before="0" w:after="0" w:line="252" w:lineRule="auto"/>
              <w:jc w:val="center"/>
              <w:rPr>
                <w:rFonts w:eastAsia="Times New Roman"/>
                <w:color w:val="000000"/>
                <w:kern w:val="0"/>
                <w:lang w:val="vi-VN"/>
                <w14:ligatures w14:val="none"/>
              </w:rPr>
            </w:pPr>
          </w:p>
        </w:tc>
        <w:tc>
          <w:tcPr>
            <w:tcW w:w="2014" w:type="pct"/>
            <w:tcBorders>
              <w:top w:val="single" w:sz="4" w:space="0" w:color="auto"/>
              <w:left w:val="single" w:sz="4" w:space="0" w:color="auto"/>
              <w:bottom w:val="single" w:sz="4" w:space="0" w:color="auto"/>
              <w:right w:val="single" w:sz="4" w:space="0" w:color="auto"/>
            </w:tcBorders>
            <w:vAlign w:val="center"/>
            <w:hideMark/>
          </w:tcPr>
          <w:p w14:paraId="131A051F" w14:textId="77777777" w:rsidR="00337E8E" w:rsidRPr="000333B2" w:rsidRDefault="00337E8E" w:rsidP="000333B2">
            <w:pPr>
              <w:spacing w:before="0" w:after="0" w:line="252" w:lineRule="auto"/>
              <w:rPr>
                <w:rFonts w:eastAsia="Times New Roman"/>
                <w:snapToGrid w:val="0"/>
                <w:color w:val="000000"/>
                <w:kern w:val="0"/>
                <w:lang w:val="vi-VN"/>
                <w14:ligatures w14:val="none"/>
              </w:rPr>
            </w:pPr>
            <w:r w:rsidRPr="000333B2">
              <w:rPr>
                <w:rFonts w:eastAsia="Calibri"/>
                <w:color w:val="000000"/>
                <w:kern w:val="0"/>
                <w:lang w:val="vi-VN"/>
                <w14:ligatures w14:val="none"/>
              </w:rPr>
              <w:t>TCVN 3624-81 hoặc các tiêu chuẩn tương đương</w:t>
            </w:r>
          </w:p>
        </w:tc>
        <w:tc>
          <w:tcPr>
            <w:tcW w:w="546" w:type="pct"/>
            <w:tcBorders>
              <w:top w:val="single" w:sz="4" w:space="0" w:color="auto"/>
              <w:left w:val="single" w:sz="4" w:space="0" w:color="auto"/>
              <w:bottom w:val="single" w:sz="4" w:space="0" w:color="auto"/>
              <w:right w:val="single" w:sz="4" w:space="0" w:color="auto"/>
            </w:tcBorders>
          </w:tcPr>
          <w:p w14:paraId="68434409" w14:textId="77777777" w:rsidR="00337E8E" w:rsidRPr="000333B2" w:rsidRDefault="00337E8E" w:rsidP="000333B2">
            <w:pPr>
              <w:spacing w:before="0" w:after="0" w:line="252" w:lineRule="auto"/>
              <w:rPr>
                <w:rFonts w:eastAsia="Calibri"/>
                <w:color w:val="000000"/>
                <w:kern w:val="0"/>
                <w:lang w:val="vi-VN"/>
                <w14:ligatures w14:val="none"/>
              </w:rPr>
            </w:pPr>
          </w:p>
        </w:tc>
      </w:tr>
      <w:tr w:rsidR="00337E8E" w:rsidRPr="000333B2" w14:paraId="20765E15" w14:textId="77777777" w:rsidTr="00672AD9">
        <w:tc>
          <w:tcPr>
            <w:tcW w:w="372" w:type="pct"/>
            <w:tcBorders>
              <w:top w:val="single" w:sz="4" w:space="0" w:color="auto"/>
              <w:left w:val="single" w:sz="4" w:space="0" w:color="auto"/>
              <w:bottom w:val="single" w:sz="4" w:space="0" w:color="auto"/>
              <w:right w:val="single" w:sz="4" w:space="0" w:color="auto"/>
            </w:tcBorders>
            <w:vAlign w:val="center"/>
            <w:hideMark/>
          </w:tcPr>
          <w:p w14:paraId="51A84714" w14:textId="77777777" w:rsidR="00337E8E" w:rsidRPr="000333B2" w:rsidRDefault="00337E8E" w:rsidP="000333B2">
            <w:pPr>
              <w:spacing w:before="0" w:after="0" w:line="252"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3</w:t>
            </w:r>
          </w:p>
        </w:tc>
        <w:tc>
          <w:tcPr>
            <w:tcW w:w="1547" w:type="pct"/>
            <w:tcBorders>
              <w:top w:val="single" w:sz="4" w:space="0" w:color="auto"/>
              <w:left w:val="single" w:sz="4" w:space="0" w:color="auto"/>
              <w:bottom w:val="single" w:sz="4" w:space="0" w:color="auto"/>
              <w:right w:val="single" w:sz="4" w:space="0" w:color="auto"/>
            </w:tcBorders>
            <w:vAlign w:val="center"/>
            <w:hideMark/>
          </w:tcPr>
          <w:p w14:paraId="3FBB999D" w14:textId="77777777" w:rsidR="00337E8E" w:rsidRPr="000333B2" w:rsidRDefault="00337E8E" w:rsidP="000333B2">
            <w:pPr>
              <w:spacing w:before="0" w:after="0" w:line="252" w:lineRule="auto"/>
              <w:jc w:val="left"/>
              <w:rPr>
                <w:rFonts w:eastAsia="Times New Roman"/>
                <w:snapToGrid w:val="0"/>
                <w:color w:val="000000"/>
                <w:kern w:val="0"/>
                <w:lang w:val="vi-VN"/>
                <w14:ligatures w14:val="none"/>
              </w:rPr>
            </w:pPr>
            <w:r w:rsidRPr="000333B2">
              <w:rPr>
                <w:rFonts w:eastAsia="Calibri"/>
                <w:color w:val="000000"/>
                <w:kern w:val="0"/>
                <w:lang w:val="vi-VN"/>
                <w14:ligatures w14:val="none"/>
              </w:rPr>
              <w:t>Mã hiệu</w:t>
            </w:r>
          </w:p>
        </w:tc>
        <w:tc>
          <w:tcPr>
            <w:tcW w:w="521" w:type="pct"/>
            <w:tcBorders>
              <w:top w:val="single" w:sz="4" w:space="0" w:color="auto"/>
              <w:left w:val="single" w:sz="4" w:space="0" w:color="auto"/>
              <w:bottom w:val="single" w:sz="4" w:space="0" w:color="auto"/>
              <w:right w:val="single" w:sz="4" w:space="0" w:color="auto"/>
            </w:tcBorders>
            <w:vAlign w:val="center"/>
          </w:tcPr>
          <w:p w14:paraId="1B010397" w14:textId="77777777" w:rsidR="00337E8E" w:rsidRPr="000333B2" w:rsidRDefault="00337E8E" w:rsidP="000333B2">
            <w:pPr>
              <w:spacing w:before="0" w:after="0" w:line="252" w:lineRule="auto"/>
              <w:jc w:val="center"/>
              <w:rPr>
                <w:rFonts w:eastAsia="Times New Roman"/>
                <w:color w:val="000000"/>
                <w:kern w:val="0"/>
                <w:lang w:val="vi-VN"/>
                <w14:ligatures w14:val="none"/>
              </w:rPr>
            </w:pPr>
          </w:p>
        </w:tc>
        <w:tc>
          <w:tcPr>
            <w:tcW w:w="2014" w:type="pct"/>
            <w:tcBorders>
              <w:top w:val="single" w:sz="4" w:space="0" w:color="auto"/>
              <w:left w:val="single" w:sz="4" w:space="0" w:color="auto"/>
              <w:bottom w:val="single" w:sz="4" w:space="0" w:color="auto"/>
              <w:right w:val="single" w:sz="4" w:space="0" w:color="auto"/>
            </w:tcBorders>
            <w:vAlign w:val="center"/>
            <w:hideMark/>
          </w:tcPr>
          <w:p w14:paraId="10F36C62" w14:textId="77777777" w:rsidR="00337E8E" w:rsidRPr="000333B2" w:rsidRDefault="00337E8E" w:rsidP="000333B2">
            <w:pPr>
              <w:spacing w:before="0" w:after="0"/>
              <w:rPr>
                <w:rFonts w:eastAsia="Times New Roman"/>
                <w:color w:val="000000"/>
                <w:kern w:val="0"/>
                <w:lang w:val="vi-VN"/>
                <w14:ligatures w14:val="none"/>
              </w:rPr>
            </w:pPr>
          </w:p>
        </w:tc>
        <w:tc>
          <w:tcPr>
            <w:tcW w:w="546" w:type="pct"/>
            <w:tcBorders>
              <w:top w:val="single" w:sz="4" w:space="0" w:color="auto"/>
              <w:left w:val="single" w:sz="4" w:space="0" w:color="auto"/>
              <w:bottom w:val="single" w:sz="4" w:space="0" w:color="auto"/>
              <w:right w:val="single" w:sz="4" w:space="0" w:color="auto"/>
            </w:tcBorders>
          </w:tcPr>
          <w:p w14:paraId="6591ABBD" w14:textId="77777777" w:rsidR="00337E8E" w:rsidRPr="000333B2" w:rsidRDefault="00337E8E" w:rsidP="000333B2">
            <w:pPr>
              <w:spacing w:before="0" w:after="0" w:line="252" w:lineRule="auto"/>
              <w:rPr>
                <w:rFonts w:eastAsia="Calibri"/>
                <w:color w:val="000000"/>
                <w:kern w:val="0"/>
                <w:lang w:val="vi-VN"/>
                <w14:ligatures w14:val="none"/>
              </w:rPr>
            </w:pPr>
          </w:p>
        </w:tc>
      </w:tr>
      <w:tr w:rsidR="00337E8E" w:rsidRPr="000333B2" w14:paraId="6D9EDE40" w14:textId="77777777" w:rsidTr="00672AD9">
        <w:tc>
          <w:tcPr>
            <w:tcW w:w="372" w:type="pct"/>
            <w:tcBorders>
              <w:top w:val="single" w:sz="4" w:space="0" w:color="auto"/>
              <w:left w:val="single" w:sz="4" w:space="0" w:color="auto"/>
              <w:bottom w:val="single" w:sz="4" w:space="0" w:color="auto"/>
              <w:right w:val="single" w:sz="4" w:space="0" w:color="auto"/>
            </w:tcBorders>
            <w:vAlign w:val="center"/>
          </w:tcPr>
          <w:p w14:paraId="78041F19" w14:textId="77777777" w:rsidR="00337E8E" w:rsidRPr="000333B2" w:rsidRDefault="00337E8E" w:rsidP="000333B2">
            <w:pPr>
              <w:spacing w:before="0" w:after="0" w:line="252" w:lineRule="auto"/>
              <w:jc w:val="center"/>
              <w:rPr>
                <w:rFonts w:eastAsia="Times New Roman"/>
                <w:color w:val="000000"/>
                <w:kern w:val="0"/>
                <w:lang w:val="vi-VN"/>
                <w14:ligatures w14:val="none"/>
              </w:rPr>
            </w:pPr>
          </w:p>
        </w:tc>
        <w:tc>
          <w:tcPr>
            <w:tcW w:w="1547" w:type="pct"/>
            <w:tcBorders>
              <w:top w:val="single" w:sz="4" w:space="0" w:color="auto"/>
              <w:left w:val="single" w:sz="4" w:space="0" w:color="auto"/>
              <w:bottom w:val="single" w:sz="4" w:space="0" w:color="auto"/>
              <w:right w:val="single" w:sz="4" w:space="0" w:color="auto"/>
            </w:tcBorders>
            <w:vAlign w:val="center"/>
            <w:hideMark/>
          </w:tcPr>
          <w:p w14:paraId="5129E942" w14:textId="77777777" w:rsidR="00337E8E" w:rsidRPr="000333B2" w:rsidRDefault="00337E8E" w:rsidP="000333B2">
            <w:pPr>
              <w:spacing w:before="0" w:after="0" w:line="252" w:lineRule="auto"/>
              <w:jc w:val="left"/>
              <w:rPr>
                <w:rFonts w:eastAsia="Calibri"/>
                <w:color w:val="000000"/>
                <w:kern w:val="0"/>
                <w:lang w:val="vi-VN"/>
                <w14:ligatures w14:val="none"/>
              </w:rPr>
            </w:pPr>
            <w:r w:rsidRPr="000333B2">
              <w:rPr>
                <w:rFonts w:eastAsia="Times New Roman"/>
                <w:color w:val="000000"/>
                <w:kern w:val="0"/>
                <w:lang w:val="vi-VN"/>
                <w14:ligatures w14:val="none"/>
              </w:rPr>
              <w:t>Đầu cốt ép đồng loại dài 2 lỗ M 50 mm2</w:t>
            </w:r>
          </w:p>
        </w:tc>
        <w:tc>
          <w:tcPr>
            <w:tcW w:w="521" w:type="pct"/>
            <w:tcBorders>
              <w:top w:val="single" w:sz="4" w:space="0" w:color="auto"/>
              <w:left w:val="single" w:sz="4" w:space="0" w:color="auto"/>
              <w:bottom w:val="single" w:sz="4" w:space="0" w:color="auto"/>
              <w:right w:val="single" w:sz="4" w:space="0" w:color="auto"/>
            </w:tcBorders>
            <w:vAlign w:val="center"/>
          </w:tcPr>
          <w:p w14:paraId="4FE66776" w14:textId="77777777" w:rsidR="00337E8E" w:rsidRPr="000333B2" w:rsidRDefault="00337E8E" w:rsidP="000333B2">
            <w:pPr>
              <w:spacing w:before="0" w:after="0" w:line="252" w:lineRule="auto"/>
              <w:jc w:val="center"/>
              <w:rPr>
                <w:rFonts w:eastAsia="Times New Roman"/>
                <w:color w:val="000000"/>
                <w:kern w:val="0"/>
                <w:lang w:val="vi-VN"/>
                <w14:ligatures w14:val="none"/>
              </w:rPr>
            </w:pPr>
          </w:p>
        </w:tc>
        <w:tc>
          <w:tcPr>
            <w:tcW w:w="2014" w:type="pct"/>
            <w:tcBorders>
              <w:top w:val="single" w:sz="4" w:space="0" w:color="auto"/>
              <w:left w:val="single" w:sz="4" w:space="0" w:color="auto"/>
              <w:bottom w:val="single" w:sz="4" w:space="0" w:color="auto"/>
              <w:right w:val="single" w:sz="4" w:space="0" w:color="auto"/>
            </w:tcBorders>
            <w:hideMark/>
          </w:tcPr>
          <w:p w14:paraId="551BF594" w14:textId="77777777" w:rsidR="00337E8E" w:rsidRPr="000333B2" w:rsidRDefault="00337E8E" w:rsidP="000333B2">
            <w:pPr>
              <w:spacing w:before="0" w:after="0" w:line="252" w:lineRule="auto"/>
              <w:rPr>
                <w:rFonts w:eastAsia="Calibri"/>
                <w:color w:val="000000"/>
                <w:kern w:val="0"/>
                <w:lang w:val="vi-VN"/>
                <w14:ligatures w14:val="none"/>
              </w:rPr>
            </w:pPr>
            <w:r w:rsidRPr="000333B2">
              <w:rPr>
                <w:rFonts w:eastAsia="Times New Roman"/>
                <w:snapToGrid w:val="0"/>
                <w:color w:val="000000"/>
                <w:kern w:val="0"/>
                <w:lang w:val="vi-VN"/>
                <w14:ligatures w14:val="none"/>
              </w:rPr>
              <w:t>Nêu cụ thể</w:t>
            </w:r>
          </w:p>
        </w:tc>
        <w:tc>
          <w:tcPr>
            <w:tcW w:w="546" w:type="pct"/>
            <w:tcBorders>
              <w:top w:val="single" w:sz="4" w:space="0" w:color="auto"/>
              <w:left w:val="single" w:sz="4" w:space="0" w:color="auto"/>
              <w:bottom w:val="single" w:sz="4" w:space="0" w:color="auto"/>
              <w:right w:val="single" w:sz="4" w:space="0" w:color="auto"/>
            </w:tcBorders>
          </w:tcPr>
          <w:p w14:paraId="2CA91532" w14:textId="77777777" w:rsidR="00337E8E" w:rsidRPr="000333B2" w:rsidRDefault="00337E8E" w:rsidP="000333B2">
            <w:pPr>
              <w:spacing w:before="0" w:after="0" w:line="252" w:lineRule="auto"/>
              <w:rPr>
                <w:rFonts w:eastAsia="Calibri"/>
                <w:color w:val="000000"/>
                <w:kern w:val="0"/>
                <w:lang w:val="vi-VN"/>
                <w14:ligatures w14:val="none"/>
              </w:rPr>
            </w:pPr>
          </w:p>
        </w:tc>
      </w:tr>
      <w:tr w:rsidR="00337E8E" w:rsidRPr="000333B2" w14:paraId="29107F27" w14:textId="77777777" w:rsidTr="00672AD9">
        <w:tc>
          <w:tcPr>
            <w:tcW w:w="372" w:type="pct"/>
            <w:tcBorders>
              <w:top w:val="single" w:sz="4" w:space="0" w:color="auto"/>
              <w:left w:val="single" w:sz="4" w:space="0" w:color="auto"/>
              <w:bottom w:val="single" w:sz="4" w:space="0" w:color="auto"/>
              <w:right w:val="single" w:sz="4" w:space="0" w:color="auto"/>
            </w:tcBorders>
            <w:vAlign w:val="center"/>
            <w:hideMark/>
          </w:tcPr>
          <w:p w14:paraId="724A8674" w14:textId="77777777" w:rsidR="00337E8E" w:rsidRPr="000333B2" w:rsidRDefault="00337E8E" w:rsidP="000333B2">
            <w:pPr>
              <w:spacing w:before="0" w:after="0" w:line="252"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4</w:t>
            </w:r>
          </w:p>
        </w:tc>
        <w:tc>
          <w:tcPr>
            <w:tcW w:w="1547" w:type="pct"/>
            <w:tcBorders>
              <w:top w:val="single" w:sz="4" w:space="0" w:color="auto"/>
              <w:left w:val="single" w:sz="4" w:space="0" w:color="auto"/>
              <w:bottom w:val="single" w:sz="4" w:space="0" w:color="auto"/>
              <w:right w:val="single" w:sz="4" w:space="0" w:color="auto"/>
            </w:tcBorders>
            <w:vAlign w:val="center"/>
            <w:hideMark/>
          </w:tcPr>
          <w:p w14:paraId="30150E65" w14:textId="77777777" w:rsidR="00337E8E" w:rsidRPr="000333B2" w:rsidRDefault="00337E8E" w:rsidP="000333B2">
            <w:pPr>
              <w:spacing w:before="0" w:after="0" w:line="252" w:lineRule="auto"/>
              <w:jc w:val="left"/>
              <w:rPr>
                <w:rFonts w:eastAsia="Times New Roman"/>
                <w:snapToGrid w:val="0"/>
                <w:color w:val="000000"/>
                <w:kern w:val="0"/>
                <w:lang w:val="vi-VN"/>
                <w14:ligatures w14:val="none"/>
              </w:rPr>
            </w:pPr>
            <w:r w:rsidRPr="000333B2">
              <w:rPr>
                <w:rFonts w:eastAsia="Calibri"/>
                <w:color w:val="000000"/>
                <w:kern w:val="0"/>
                <w:lang w:val="vi-VN"/>
                <w14:ligatures w14:val="none"/>
              </w:rPr>
              <w:t>Loại vật liệu</w:t>
            </w:r>
          </w:p>
        </w:tc>
        <w:tc>
          <w:tcPr>
            <w:tcW w:w="521" w:type="pct"/>
            <w:tcBorders>
              <w:top w:val="single" w:sz="4" w:space="0" w:color="auto"/>
              <w:left w:val="single" w:sz="4" w:space="0" w:color="auto"/>
              <w:bottom w:val="single" w:sz="4" w:space="0" w:color="auto"/>
              <w:right w:val="single" w:sz="4" w:space="0" w:color="auto"/>
            </w:tcBorders>
            <w:vAlign w:val="center"/>
          </w:tcPr>
          <w:p w14:paraId="32D61514" w14:textId="77777777" w:rsidR="00337E8E" w:rsidRPr="000333B2" w:rsidRDefault="00337E8E" w:rsidP="000333B2">
            <w:pPr>
              <w:spacing w:before="0" w:after="0" w:line="252" w:lineRule="auto"/>
              <w:jc w:val="center"/>
              <w:rPr>
                <w:rFonts w:eastAsia="Times New Roman"/>
                <w:color w:val="000000"/>
                <w:kern w:val="0"/>
                <w:lang w:val="vi-VN"/>
                <w14:ligatures w14:val="none"/>
              </w:rPr>
            </w:pPr>
          </w:p>
        </w:tc>
        <w:tc>
          <w:tcPr>
            <w:tcW w:w="2014" w:type="pct"/>
            <w:tcBorders>
              <w:top w:val="single" w:sz="4" w:space="0" w:color="auto"/>
              <w:left w:val="single" w:sz="4" w:space="0" w:color="auto"/>
              <w:bottom w:val="single" w:sz="4" w:space="0" w:color="auto"/>
              <w:right w:val="single" w:sz="4" w:space="0" w:color="auto"/>
            </w:tcBorders>
            <w:vAlign w:val="center"/>
            <w:hideMark/>
          </w:tcPr>
          <w:p w14:paraId="59F378AE" w14:textId="77777777" w:rsidR="00337E8E" w:rsidRPr="000333B2" w:rsidRDefault="00337E8E" w:rsidP="000333B2">
            <w:pPr>
              <w:spacing w:before="0" w:after="0" w:line="252" w:lineRule="auto"/>
              <w:rPr>
                <w:rFonts w:eastAsia="Times New Roman"/>
                <w:snapToGrid w:val="0"/>
                <w:color w:val="000000"/>
                <w:kern w:val="0"/>
                <w:lang w:val="vi-VN"/>
                <w14:ligatures w14:val="none"/>
              </w:rPr>
            </w:pPr>
            <w:r w:rsidRPr="000333B2">
              <w:rPr>
                <w:rFonts w:eastAsia="Calibri"/>
                <w:color w:val="000000"/>
                <w:kern w:val="0"/>
                <w:lang w:val="vi-VN"/>
                <w14:ligatures w14:val="none"/>
              </w:rPr>
              <w:t xml:space="preserve">Hợp kim đồng có độ dẫn điện cao; Trên thân hàng hóa phải có ký hiệu </w:t>
            </w:r>
            <w:r w:rsidRPr="000333B2">
              <w:rPr>
                <w:rFonts w:eastAsia="Calibri"/>
                <w:color w:val="000000"/>
                <w:kern w:val="0"/>
                <w:lang w:val="vi-VN"/>
                <w14:ligatures w14:val="none"/>
              </w:rPr>
              <w:lastRenderedPageBreak/>
              <w:t>tên của Nhà sản xuất và Mã hiệu hàng hóa được đúc nổi hoặc chìm</w:t>
            </w:r>
          </w:p>
        </w:tc>
        <w:tc>
          <w:tcPr>
            <w:tcW w:w="546" w:type="pct"/>
            <w:tcBorders>
              <w:top w:val="single" w:sz="4" w:space="0" w:color="auto"/>
              <w:left w:val="single" w:sz="4" w:space="0" w:color="auto"/>
              <w:bottom w:val="single" w:sz="4" w:space="0" w:color="auto"/>
              <w:right w:val="single" w:sz="4" w:space="0" w:color="auto"/>
            </w:tcBorders>
          </w:tcPr>
          <w:p w14:paraId="6C6991EF" w14:textId="77777777" w:rsidR="00337E8E" w:rsidRPr="000333B2" w:rsidRDefault="00337E8E" w:rsidP="000333B2">
            <w:pPr>
              <w:spacing w:before="0" w:after="0" w:line="252" w:lineRule="auto"/>
              <w:rPr>
                <w:rFonts w:eastAsia="Calibri"/>
                <w:color w:val="000000"/>
                <w:kern w:val="0"/>
                <w:lang w:val="vi-VN"/>
                <w14:ligatures w14:val="none"/>
              </w:rPr>
            </w:pPr>
          </w:p>
        </w:tc>
      </w:tr>
      <w:tr w:rsidR="00337E8E" w:rsidRPr="000333B2" w14:paraId="45542D00" w14:textId="77777777" w:rsidTr="00672AD9">
        <w:tc>
          <w:tcPr>
            <w:tcW w:w="372" w:type="pct"/>
            <w:tcBorders>
              <w:top w:val="single" w:sz="4" w:space="0" w:color="auto"/>
              <w:left w:val="single" w:sz="4" w:space="0" w:color="auto"/>
              <w:bottom w:val="single" w:sz="4" w:space="0" w:color="auto"/>
              <w:right w:val="single" w:sz="4" w:space="0" w:color="auto"/>
            </w:tcBorders>
            <w:vAlign w:val="center"/>
            <w:hideMark/>
          </w:tcPr>
          <w:p w14:paraId="78EAC26C" w14:textId="77777777" w:rsidR="00337E8E" w:rsidRPr="000333B2" w:rsidRDefault="00337E8E" w:rsidP="000333B2">
            <w:pPr>
              <w:spacing w:before="0" w:after="0" w:line="252"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5</w:t>
            </w:r>
          </w:p>
        </w:tc>
        <w:tc>
          <w:tcPr>
            <w:tcW w:w="1547" w:type="pct"/>
            <w:tcBorders>
              <w:top w:val="single" w:sz="4" w:space="0" w:color="auto"/>
              <w:left w:val="single" w:sz="4" w:space="0" w:color="auto"/>
              <w:bottom w:val="single" w:sz="4" w:space="0" w:color="auto"/>
              <w:right w:val="single" w:sz="4" w:space="0" w:color="auto"/>
            </w:tcBorders>
            <w:vAlign w:val="center"/>
            <w:hideMark/>
          </w:tcPr>
          <w:p w14:paraId="61319F78" w14:textId="77777777" w:rsidR="00337E8E" w:rsidRPr="000333B2" w:rsidRDefault="00337E8E" w:rsidP="000333B2">
            <w:pPr>
              <w:spacing w:before="0" w:after="0" w:line="252" w:lineRule="auto"/>
              <w:jc w:val="left"/>
              <w:rPr>
                <w:rFonts w:eastAsia="Calibri"/>
                <w:color w:val="000000"/>
                <w:kern w:val="0"/>
                <w:lang w:val="vi-VN"/>
                <w14:ligatures w14:val="none"/>
              </w:rPr>
            </w:pPr>
            <w:r w:rsidRPr="000333B2">
              <w:rPr>
                <w:rFonts w:eastAsia="Times New Roman"/>
                <w:color w:val="000000"/>
                <w:kern w:val="0"/>
                <w:lang w:val="vi-VN"/>
                <w14:ligatures w14:val="none"/>
              </w:rPr>
              <w:t>Yêu cầu</w:t>
            </w:r>
          </w:p>
        </w:tc>
        <w:tc>
          <w:tcPr>
            <w:tcW w:w="521" w:type="pct"/>
            <w:tcBorders>
              <w:top w:val="single" w:sz="4" w:space="0" w:color="auto"/>
              <w:left w:val="single" w:sz="4" w:space="0" w:color="auto"/>
              <w:bottom w:val="single" w:sz="4" w:space="0" w:color="auto"/>
              <w:right w:val="single" w:sz="4" w:space="0" w:color="auto"/>
            </w:tcBorders>
            <w:vAlign w:val="center"/>
          </w:tcPr>
          <w:p w14:paraId="47BFB0B6" w14:textId="77777777" w:rsidR="00337E8E" w:rsidRPr="000333B2" w:rsidRDefault="00337E8E" w:rsidP="000333B2">
            <w:pPr>
              <w:spacing w:before="0" w:after="0" w:line="252" w:lineRule="auto"/>
              <w:jc w:val="center"/>
              <w:rPr>
                <w:rFonts w:eastAsia="Times New Roman"/>
                <w:color w:val="000000"/>
                <w:kern w:val="0"/>
                <w:lang w:val="vi-VN"/>
                <w14:ligatures w14:val="none"/>
              </w:rPr>
            </w:pPr>
          </w:p>
        </w:tc>
        <w:tc>
          <w:tcPr>
            <w:tcW w:w="2014" w:type="pct"/>
            <w:tcBorders>
              <w:top w:val="single" w:sz="4" w:space="0" w:color="auto"/>
              <w:left w:val="single" w:sz="4" w:space="0" w:color="auto"/>
              <w:bottom w:val="single" w:sz="4" w:space="0" w:color="auto"/>
              <w:right w:val="single" w:sz="4" w:space="0" w:color="auto"/>
            </w:tcBorders>
            <w:vAlign w:val="center"/>
            <w:hideMark/>
          </w:tcPr>
          <w:p w14:paraId="1FEB0219" w14:textId="77777777" w:rsidR="00337E8E" w:rsidRPr="000333B2" w:rsidRDefault="00337E8E" w:rsidP="000333B2">
            <w:pPr>
              <w:widowControl w:val="0"/>
              <w:autoSpaceDE w:val="0"/>
              <w:autoSpaceDN w:val="0"/>
              <w:spacing w:before="20" w:after="20" w:line="254" w:lineRule="auto"/>
              <w:ind w:left="-18"/>
              <w:rPr>
                <w:rFonts w:eastAsia="Times New Roman"/>
                <w:color w:val="000000"/>
                <w:kern w:val="0"/>
                <w:lang w:val="vi-VN" w:bidi="en-US"/>
                <w14:ligatures w14:val="none"/>
              </w:rPr>
            </w:pPr>
            <w:r w:rsidRPr="000333B2">
              <w:rPr>
                <w:rFonts w:eastAsia="Times New Roman"/>
                <w:color w:val="000000"/>
                <w:kern w:val="0"/>
                <w:lang w:val="vi-VN" w:bidi="en-US"/>
                <w14:ligatures w14:val="none"/>
              </w:rPr>
              <w:t xml:space="preserve">- </w:t>
            </w:r>
            <w:r w:rsidRPr="000333B2">
              <w:rPr>
                <w:rFonts w:eastAsia="Calibri"/>
                <w:color w:val="000000"/>
                <w:kern w:val="0"/>
                <w:lang w:val="vi-VN" w:bidi="en-US"/>
                <w14:ligatures w14:val="none"/>
              </w:rPr>
              <w:t>Loại nối thẳng, bản cực 2 lỗ</w:t>
            </w:r>
            <w:r w:rsidRPr="000333B2">
              <w:rPr>
                <w:rFonts w:eastAsia="Times New Roman"/>
                <w:color w:val="000000"/>
                <w:kern w:val="0"/>
                <w:lang w:val="vi-VN" w:bidi="en-US"/>
                <w14:ligatures w14:val="none"/>
              </w:rPr>
              <w:t xml:space="preserve"> (straight palm), ép bằng kềm ép thủy lực, bản cực 2 lỗ.</w:t>
            </w:r>
          </w:p>
          <w:p w14:paraId="15BC339B" w14:textId="77777777" w:rsidR="00337E8E" w:rsidRPr="000333B2" w:rsidRDefault="00337E8E" w:rsidP="000333B2">
            <w:pPr>
              <w:widowControl w:val="0"/>
              <w:autoSpaceDE w:val="0"/>
              <w:autoSpaceDN w:val="0"/>
              <w:spacing w:before="20" w:after="20" w:line="254" w:lineRule="auto"/>
              <w:ind w:left="-18"/>
              <w:rPr>
                <w:rFonts w:eastAsia="Times New Roman"/>
                <w:color w:val="000000"/>
                <w:kern w:val="0"/>
                <w:lang w:val="vi-VN" w:bidi="en-US"/>
                <w14:ligatures w14:val="none"/>
              </w:rPr>
            </w:pPr>
            <w:r w:rsidRPr="000333B2">
              <w:rPr>
                <w:rFonts w:eastAsia="Times New Roman"/>
                <w:color w:val="000000"/>
                <w:kern w:val="0"/>
                <w:lang w:val="vi-VN" w:bidi="en-US"/>
                <w14:ligatures w14:val="none"/>
              </w:rPr>
              <w:t>-Bên trong rãnh đấu cáp và bề mặt tiếp xúc với bản đồng phải được bôi một lớp electrical jointing compound chống oxy hóa.</w:t>
            </w:r>
          </w:p>
          <w:p w14:paraId="70146F76" w14:textId="77777777" w:rsidR="00337E8E" w:rsidRPr="000333B2" w:rsidRDefault="00337E8E" w:rsidP="000333B2">
            <w:pPr>
              <w:widowControl w:val="0"/>
              <w:autoSpaceDE w:val="0"/>
              <w:autoSpaceDN w:val="0"/>
              <w:spacing w:before="20" w:after="20" w:line="254" w:lineRule="auto"/>
              <w:ind w:left="-18"/>
              <w:rPr>
                <w:rFonts w:eastAsia="Times New Roman"/>
                <w:color w:val="000000"/>
                <w:kern w:val="0"/>
                <w:lang w:val="vi-VN" w:bidi="en-US"/>
                <w14:ligatures w14:val="none"/>
              </w:rPr>
            </w:pPr>
            <w:r w:rsidRPr="000333B2">
              <w:rPr>
                <w:rFonts w:eastAsia="Times New Roman"/>
                <w:color w:val="000000"/>
                <w:kern w:val="0"/>
                <w:lang w:val="vi-VN" w:bidi="en-US"/>
                <w14:ligatures w14:val="none"/>
              </w:rPr>
              <w:t>- Bề mặt của phần tiếp xúc giữa đầu cốt và bản đồng phải phẳng, không bị rỗ mặt.</w:t>
            </w:r>
          </w:p>
          <w:p w14:paraId="5B04FDDF" w14:textId="77777777" w:rsidR="00337E8E" w:rsidRPr="000333B2" w:rsidRDefault="00337E8E" w:rsidP="000333B2">
            <w:pPr>
              <w:spacing w:before="0" w:after="0" w:line="252" w:lineRule="auto"/>
              <w:ind w:left="-18"/>
              <w:rPr>
                <w:rFonts w:eastAsia="Calibri"/>
                <w:color w:val="000000"/>
                <w:kern w:val="0"/>
                <w:lang w:val="vi-VN"/>
                <w14:ligatures w14:val="none"/>
              </w:rPr>
            </w:pPr>
            <w:r w:rsidRPr="000333B2">
              <w:rPr>
                <w:rFonts w:eastAsia="Times New Roman"/>
                <w:color w:val="000000"/>
                <w:kern w:val="0"/>
                <w:lang w:val="vi-VN"/>
                <w14:ligatures w14:val="none"/>
              </w:rPr>
              <w:t>-Tiết diện tối thiểu của mặt cắt dẫn điện và mặt tiếp xúc với bản đồng phải bằng tiết diện cáp.</w:t>
            </w:r>
          </w:p>
        </w:tc>
        <w:tc>
          <w:tcPr>
            <w:tcW w:w="546" w:type="pct"/>
            <w:tcBorders>
              <w:top w:val="single" w:sz="4" w:space="0" w:color="auto"/>
              <w:left w:val="single" w:sz="4" w:space="0" w:color="auto"/>
              <w:bottom w:val="single" w:sz="4" w:space="0" w:color="auto"/>
              <w:right w:val="single" w:sz="4" w:space="0" w:color="auto"/>
            </w:tcBorders>
          </w:tcPr>
          <w:p w14:paraId="698C4587" w14:textId="77777777" w:rsidR="00337E8E" w:rsidRPr="000333B2" w:rsidRDefault="00337E8E" w:rsidP="000333B2">
            <w:pPr>
              <w:widowControl w:val="0"/>
              <w:autoSpaceDE w:val="0"/>
              <w:autoSpaceDN w:val="0"/>
              <w:spacing w:before="20" w:after="20" w:line="254" w:lineRule="auto"/>
              <w:ind w:left="-18"/>
              <w:rPr>
                <w:rFonts w:eastAsia="Times New Roman"/>
                <w:color w:val="000000"/>
                <w:kern w:val="0"/>
                <w:lang w:val="vi-VN" w:bidi="en-US"/>
                <w14:ligatures w14:val="none"/>
              </w:rPr>
            </w:pPr>
          </w:p>
        </w:tc>
      </w:tr>
      <w:tr w:rsidR="00337E8E" w:rsidRPr="000333B2" w14:paraId="3138F3C0" w14:textId="77777777" w:rsidTr="00672AD9">
        <w:tc>
          <w:tcPr>
            <w:tcW w:w="372" w:type="pct"/>
            <w:tcBorders>
              <w:top w:val="single" w:sz="4" w:space="0" w:color="auto"/>
              <w:left w:val="single" w:sz="4" w:space="0" w:color="auto"/>
              <w:bottom w:val="single" w:sz="4" w:space="0" w:color="auto"/>
              <w:right w:val="single" w:sz="4" w:space="0" w:color="auto"/>
            </w:tcBorders>
            <w:vAlign w:val="center"/>
            <w:hideMark/>
          </w:tcPr>
          <w:p w14:paraId="494F347D" w14:textId="77777777" w:rsidR="00337E8E" w:rsidRPr="000333B2" w:rsidRDefault="00337E8E" w:rsidP="000333B2">
            <w:pPr>
              <w:spacing w:before="0" w:after="0" w:line="252"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6</w:t>
            </w:r>
          </w:p>
        </w:tc>
        <w:tc>
          <w:tcPr>
            <w:tcW w:w="1547" w:type="pct"/>
            <w:tcBorders>
              <w:top w:val="single" w:sz="4" w:space="0" w:color="auto"/>
              <w:left w:val="single" w:sz="4" w:space="0" w:color="auto"/>
              <w:bottom w:val="single" w:sz="4" w:space="0" w:color="auto"/>
              <w:right w:val="single" w:sz="4" w:space="0" w:color="auto"/>
            </w:tcBorders>
            <w:vAlign w:val="center"/>
            <w:hideMark/>
          </w:tcPr>
          <w:p w14:paraId="7E9D70EE" w14:textId="77777777" w:rsidR="00337E8E" w:rsidRPr="000333B2" w:rsidRDefault="00337E8E" w:rsidP="000333B2">
            <w:pPr>
              <w:spacing w:before="0" w:after="0" w:line="252" w:lineRule="auto"/>
              <w:jc w:val="left"/>
              <w:rPr>
                <w:rFonts w:eastAsia="Times New Roman"/>
                <w:snapToGrid w:val="0"/>
                <w:color w:val="000000"/>
                <w:kern w:val="0"/>
                <w:lang w:val="vi-VN"/>
                <w14:ligatures w14:val="none"/>
              </w:rPr>
            </w:pPr>
            <w:r w:rsidRPr="000333B2">
              <w:rPr>
                <w:rFonts w:eastAsia="Calibri"/>
                <w:color w:val="000000"/>
                <w:kern w:val="0"/>
                <w:lang w:val="vi-VN"/>
                <w14:ligatures w14:val="none"/>
              </w:rPr>
              <w:t>Tiết diện đầu nối với cáp đồng (ép bằng kìm ép thủy lực)</w:t>
            </w:r>
          </w:p>
        </w:tc>
        <w:tc>
          <w:tcPr>
            <w:tcW w:w="521" w:type="pct"/>
            <w:tcBorders>
              <w:top w:val="single" w:sz="4" w:space="0" w:color="auto"/>
              <w:left w:val="single" w:sz="4" w:space="0" w:color="auto"/>
              <w:bottom w:val="single" w:sz="4" w:space="0" w:color="auto"/>
              <w:right w:val="single" w:sz="4" w:space="0" w:color="auto"/>
            </w:tcBorders>
            <w:vAlign w:val="center"/>
            <w:hideMark/>
          </w:tcPr>
          <w:p w14:paraId="79024C46" w14:textId="77777777" w:rsidR="00337E8E" w:rsidRPr="000333B2" w:rsidRDefault="00337E8E" w:rsidP="000333B2">
            <w:pPr>
              <w:spacing w:before="0" w:after="0" w:line="252" w:lineRule="auto"/>
              <w:jc w:val="center"/>
              <w:rPr>
                <w:rFonts w:eastAsia="Times New Roman"/>
                <w:color w:val="000000"/>
                <w:kern w:val="0"/>
                <w:lang w:val="vi-VN"/>
                <w14:ligatures w14:val="none"/>
              </w:rPr>
            </w:pPr>
            <w:r w:rsidRPr="000333B2">
              <w:rPr>
                <w:rFonts w:eastAsia="Calibri"/>
                <w:color w:val="000000"/>
                <w:kern w:val="0"/>
                <w:lang w:val="vi-VN"/>
                <w14:ligatures w14:val="none"/>
              </w:rPr>
              <w:t>mm</w:t>
            </w:r>
            <w:r w:rsidRPr="000333B2">
              <w:rPr>
                <w:rFonts w:eastAsia="Calibri"/>
                <w:color w:val="000000"/>
                <w:kern w:val="0"/>
                <w:vertAlign w:val="superscript"/>
                <w:lang w:val="vi-VN"/>
                <w14:ligatures w14:val="none"/>
              </w:rPr>
              <w:t>2</w:t>
            </w:r>
          </w:p>
        </w:tc>
        <w:tc>
          <w:tcPr>
            <w:tcW w:w="2014" w:type="pct"/>
            <w:tcBorders>
              <w:top w:val="single" w:sz="4" w:space="0" w:color="auto"/>
              <w:left w:val="single" w:sz="4" w:space="0" w:color="auto"/>
              <w:bottom w:val="single" w:sz="4" w:space="0" w:color="auto"/>
              <w:right w:val="single" w:sz="4" w:space="0" w:color="auto"/>
            </w:tcBorders>
            <w:vAlign w:val="center"/>
            <w:hideMark/>
          </w:tcPr>
          <w:p w14:paraId="68351655" w14:textId="77777777" w:rsidR="00337E8E" w:rsidRPr="000333B2" w:rsidRDefault="00337E8E" w:rsidP="000333B2">
            <w:pPr>
              <w:spacing w:before="0" w:after="0"/>
              <w:rPr>
                <w:rFonts w:eastAsia="Times New Roman"/>
                <w:color w:val="000000"/>
                <w:kern w:val="0"/>
                <w:lang w:val="vi-VN"/>
                <w14:ligatures w14:val="none"/>
              </w:rPr>
            </w:pPr>
          </w:p>
        </w:tc>
        <w:tc>
          <w:tcPr>
            <w:tcW w:w="546" w:type="pct"/>
            <w:tcBorders>
              <w:top w:val="single" w:sz="4" w:space="0" w:color="auto"/>
              <w:left w:val="single" w:sz="4" w:space="0" w:color="auto"/>
              <w:bottom w:val="single" w:sz="4" w:space="0" w:color="auto"/>
              <w:right w:val="single" w:sz="4" w:space="0" w:color="auto"/>
            </w:tcBorders>
          </w:tcPr>
          <w:p w14:paraId="57A6B34A" w14:textId="77777777" w:rsidR="00337E8E" w:rsidRPr="000333B2" w:rsidRDefault="00337E8E" w:rsidP="000333B2">
            <w:pPr>
              <w:spacing w:before="0" w:after="0" w:line="252" w:lineRule="auto"/>
              <w:rPr>
                <w:rFonts w:eastAsia="Calibri"/>
                <w:color w:val="000000"/>
                <w:kern w:val="0"/>
                <w:lang w:val="vi-VN"/>
                <w14:ligatures w14:val="none"/>
              </w:rPr>
            </w:pPr>
          </w:p>
        </w:tc>
      </w:tr>
      <w:tr w:rsidR="00337E8E" w:rsidRPr="000333B2" w14:paraId="678080DD" w14:textId="77777777" w:rsidTr="00672AD9">
        <w:tc>
          <w:tcPr>
            <w:tcW w:w="372" w:type="pct"/>
            <w:tcBorders>
              <w:top w:val="single" w:sz="4" w:space="0" w:color="auto"/>
              <w:left w:val="single" w:sz="4" w:space="0" w:color="auto"/>
              <w:bottom w:val="single" w:sz="4" w:space="0" w:color="auto"/>
              <w:right w:val="single" w:sz="4" w:space="0" w:color="auto"/>
            </w:tcBorders>
            <w:vAlign w:val="center"/>
          </w:tcPr>
          <w:p w14:paraId="70EBECBB" w14:textId="77777777" w:rsidR="00337E8E" w:rsidRPr="000333B2" w:rsidRDefault="00337E8E" w:rsidP="000333B2">
            <w:pPr>
              <w:spacing w:before="0" w:after="0" w:line="252" w:lineRule="auto"/>
              <w:jc w:val="center"/>
              <w:rPr>
                <w:rFonts w:eastAsia="Times New Roman"/>
                <w:color w:val="000000"/>
                <w:kern w:val="0"/>
                <w:lang w:val="vi-VN"/>
                <w14:ligatures w14:val="none"/>
              </w:rPr>
            </w:pPr>
          </w:p>
        </w:tc>
        <w:tc>
          <w:tcPr>
            <w:tcW w:w="1547" w:type="pct"/>
            <w:tcBorders>
              <w:top w:val="single" w:sz="4" w:space="0" w:color="auto"/>
              <w:left w:val="single" w:sz="4" w:space="0" w:color="auto"/>
              <w:bottom w:val="single" w:sz="4" w:space="0" w:color="auto"/>
              <w:right w:val="single" w:sz="4" w:space="0" w:color="auto"/>
            </w:tcBorders>
            <w:vAlign w:val="center"/>
            <w:hideMark/>
          </w:tcPr>
          <w:p w14:paraId="25E5B5ED" w14:textId="77777777" w:rsidR="00337E8E" w:rsidRPr="000333B2" w:rsidRDefault="00337E8E" w:rsidP="000333B2">
            <w:pPr>
              <w:spacing w:before="0" w:after="0" w:line="252" w:lineRule="auto"/>
              <w:jc w:val="left"/>
              <w:rPr>
                <w:rFonts w:eastAsia="Calibri"/>
                <w:color w:val="000000"/>
                <w:kern w:val="0"/>
                <w:lang w:val="vi-VN"/>
                <w14:ligatures w14:val="none"/>
              </w:rPr>
            </w:pPr>
            <w:r w:rsidRPr="000333B2">
              <w:rPr>
                <w:rFonts w:eastAsia="Times New Roman"/>
                <w:color w:val="000000"/>
                <w:kern w:val="0"/>
                <w:lang w:val="vi-VN"/>
                <w14:ligatures w14:val="none"/>
              </w:rPr>
              <w:t>Đầu cốt ép đồng loại dài 2 lỗ M 50 mm2</w:t>
            </w:r>
          </w:p>
        </w:tc>
        <w:tc>
          <w:tcPr>
            <w:tcW w:w="521" w:type="pct"/>
            <w:tcBorders>
              <w:top w:val="single" w:sz="4" w:space="0" w:color="auto"/>
              <w:left w:val="single" w:sz="4" w:space="0" w:color="auto"/>
              <w:bottom w:val="single" w:sz="4" w:space="0" w:color="auto"/>
              <w:right w:val="single" w:sz="4" w:space="0" w:color="auto"/>
            </w:tcBorders>
            <w:vAlign w:val="center"/>
          </w:tcPr>
          <w:p w14:paraId="7880FF77" w14:textId="77777777" w:rsidR="00337E8E" w:rsidRPr="000333B2" w:rsidRDefault="00337E8E" w:rsidP="000333B2">
            <w:pPr>
              <w:spacing w:before="0" w:after="0" w:line="252" w:lineRule="auto"/>
              <w:jc w:val="center"/>
              <w:rPr>
                <w:rFonts w:eastAsia="Calibri"/>
                <w:color w:val="000000"/>
                <w:kern w:val="0"/>
                <w:lang w:val="vi-VN"/>
                <w14:ligatures w14:val="none"/>
              </w:rPr>
            </w:pPr>
          </w:p>
        </w:tc>
        <w:tc>
          <w:tcPr>
            <w:tcW w:w="2014" w:type="pct"/>
            <w:tcBorders>
              <w:top w:val="single" w:sz="4" w:space="0" w:color="auto"/>
              <w:left w:val="single" w:sz="4" w:space="0" w:color="auto"/>
              <w:bottom w:val="single" w:sz="4" w:space="0" w:color="auto"/>
              <w:right w:val="single" w:sz="4" w:space="0" w:color="auto"/>
            </w:tcBorders>
            <w:vAlign w:val="center"/>
            <w:hideMark/>
          </w:tcPr>
          <w:p w14:paraId="07D5652E" w14:textId="77777777" w:rsidR="00337E8E" w:rsidRPr="000333B2" w:rsidRDefault="00337E8E" w:rsidP="000333B2">
            <w:pPr>
              <w:spacing w:before="0" w:after="0" w:line="252" w:lineRule="auto"/>
              <w:rPr>
                <w:rFonts w:eastAsia="Calibri"/>
                <w:color w:val="000000"/>
                <w:kern w:val="0"/>
                <w:lang w:val="vi-VN"/>
                <w14:ligatures w14:val="none"/>
              </w:rPr>
            </w:pPr>
            <w:r w:rsidRPr="000333B2">
              <w:rPr>
                <w:rFonts w:eastAsia="Calibri"/>
                <w:color w:val="000000"/>
                <w:kern w:val="0"/>
                <w:lang w:val="vi-VN"/>
                <w14:ligatures w14:val="none"/>
              </w:rPr>
              <w:t>50</w:t>
            </w:r>
          </w:p>
        </w:tc>
        <w:tc>
          <w:tcPr>
            <w:tcW w:w="546" w:type="pct"/>
            <w:tcBorders>
              <w:top w:val="single" w:sz="4" w:space="0" w:color="auto"/>
              <w:left w:val="single" w:sz="4" w:space="0" w:color="auto"/>
              <w:bottom w:val="single" w:sz="4" w:space="0" w:color="auto"/>
              <w:right w:val="single" w:sz="4" w:space="0" w:color="auto"/>
            </w:tcBorders>
          </w:tcPr>
          <w:p w14:paraId="20974D63" w14:textId="77777777" w:rsidR="00337E8E" w:rsidRPr="000333B2" w:rsidRDefault="00337E8E" w:rsidP="000333B2">
            <w:pPr>
              <w:spacing w:before="0" w:after="0" w:line="252" w:lineRule="auto"/>
              <w:rPr>
                <w:rFonts w:eastAsia="Calibri"/>
                <w:color w:val="000000"/>
                <w:kern w:val="0"/>
                <w:lang w:val="vi-VN"/>
                <w14:ligatures w14:val="none"/>
              </w:rPr>
            </w:pPr>
          </w:p>
        </w:tc>
      </w:tr>
      <w:tr w:rsidR="00337E8E" w:rsidRPr="000333B2" w14:paraId="51B0AAC2" w14:textId="77777777" w:rsidTr="00672AD9">
        <w:tc>
          <w:tcPr>
            <w:tcW w:w="372" w:type="pct"/>
            <w:tcBorders>
              <w:top w:val="single" w:sz="4" w:space="0" w:color="auto"/>
              <w:left w:val="single" w:sz="4" w:space="0" w:color="auto"/>
              <w:bottom w:val="single" w:sz="4" w:space="0" w:color="auto"/>
              <w:right w:val="single" w:sz="4" w:space="0" w:color="auto"/>
            </w:tcBorders>
            <w:vAlign w:val="center"/>
            <w:hideMark/>
          </w:tcPr>
          <w:p w14:paraId="72D5B095" w14:textId="77777777" w:rsidR="00337E8E" w:rsidRPr="000333B2" w:rsidRDefault="00337E8E" w:rsidP="000333B2">
            <w:pPr>
              <w:spacing w:before="0" w:after="0" w:line="252"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7</w:t>
            </w:r>
          </w:p>
        </w:tc>
        <w:tc>
          <w:tcPr>
            <w:tcW w:w="1547" w:type="pct"/>
            <w:tcBorders>
              <w:top w:val="single" w:sz="4" w:space="0" w:color="auto"/>
              <w:left w:val="single" w:sz="4" w:space="0" w:color="auto"/>
              <w:bottom w:val="single" w:sz="4" w:space="0" w:color="auto"/>
              <w:right w:val="single" w:sz="4" w:space="0" w:color="auto"/>
            </w:tcBorders>
            <w:vAlign w:val="center"/>
            <w:hideMark/>
          </w:tcPr>
          <w:p w14:paraId="0AE43533" w14:textId="77777777" w:rsidR="00337E8E" w:rsidRPr="000333B2" w:rsidRDefault="00337E8E" w:rsidP="000333B2">
            <w:pPr>
              <w:spacing w:before="0" w:after="0" w:line="252" w:lineRule="auto"/>
              <w:jc w:val="left"/>
              <w:rPr>
                <w:rFonts w:eastAsia="Times New Roman"/>
                <w:snapToGrid w:val="0"/>
                <w:color w:val="000000"/>
                <w:kern w:val="0"/>
                <w:lang w:val="vi-VN"/>
                <w14:ligatures w14:val="none"/>
              </w:rPr>
            </w:pPr>
            <w:r w:rsidRPr="000333B2">
              <w:rPr>
                <w:rFonts w:eastAsia="Calibri"/>
                <w:color w:val="000000"/>
                <w:kern w:val="0"/>
                <w:lang w:val="vi-VN"/>
                <w14:ligatures w14:val="none"/>
              </w:rPr>
              <w:t>Đường kính lỗ tròn lắp vào thiết bị</w:t>
            </w:r>
          </w:p>
        </w:tc>
        <w:tc>
          <w:tcPr>
            <w:tcW w:w="521" w:type="pct"/>
            <w:tcBorders>
              <w:top w:val="single" w:sz="4" w:space="0" w:color="auto"/>
              <w:left w:val="single" w:sz="4" w:space="0" w:color="auto"/>
              <w:bottom w:val="single" w:sz="4" w:space="0" w:color="auto"/>
              <w:right w:val="single" w:sz="4" w:space="0" w:color="auto"/>
            </w:tcBorders>
            <w:vAlign w:val="center"/>
            <w:hideMark/>
          </w:tcPr>
          <w:p w14:paraId="6FD99CBF" w14:textId="77777777" w:rsidR="00337E8E" w:rsidRPr="000333B2" w:rsidRDefault="00337E8E" w:rsidP="000333B2">
            <w:pPr>
              <w:spacing w:before="0" w:after="0" w:line="252" w:lineRule="auto"/>
              <w:jc w:val="center"/>
              <w:rPr>
                <w:rFonts w:eastAsia="Times New Roman"/>
                <w:color w:val="000000"/>
                <w:kern w:val="0"/>
                <w:lang w:val="vi-VN"/>
                <w14:ligatures w14:val="none"/>
              </w:rPr>
            </w:pPr>
            <w:r w:rsidRPr="000333B2">
              <w:rPr>
                <w:rFonts w:eastAsia="Calibri"/>
                <w:color w:val="000000"/>
                <w:kern w:val="0"/>
                <w:lang w:val="vi-VN"/>
                <w14:ligatures w14:val="none"/>
              </w:rPr>
              <w:t>mm</w:t>
            </w:r>
          </w:p>
        </w:tc>
        <w:tc>
          <w:tcPr>
            <w:tcW w:w="2014" w:type="pct"/>
            <w:tcBorders>
              <w:top w:val="single" w:sz="4" w:space="0" w:color="auto"/>
              <w:left w:val="single" w:sz="4" w:space="0" w:color="auto"/>
              <w:bottom w:val="single" w:sz="4" w:space="0" w:color="auto"/>
              <w:right w:val="single" w:sz="4" w:space="0" w:color="auto"/>
            </w:tcBorders>
            <w:vAlign w:val="center"/>
            <w:hideMark/>
          </w:tcPr>
          <w:p w14:paraId="0A5F4693" w14:textId="77777777" w:rsidR="00337E8E" w:rsidRPr="000333B2" w:rsidRDefault="00337E8E" w:rsidP="000333B2">
            <w:pPr>
              <w:spacing w:before="0" w:after="0"/>
              <w:rPr>
                <w:rFonts w:eastAsia="Times New Roman"/>
                <w:color w:val="000000"/>
                <w:kern w:val="0"/>
                <w:lang w:val="vi-VN"/>
                <w14:ligatures w14:val="none"/>
              </w:rPr>
            </w:pPr>
          </w:p>
        </w:tc>
        <w:tc>
          <w:tcPr>
            <w:tcW w:w="546" w:type="pct"/>
            <w:tcBorders>
              <w:top w:val="single" w:sz="4" w:space="0" w:color="auto"/>
              <w:left w:val="single" w:sz="4" w:space="0" w:color="auto"/>
              <w:bottom w:val="single" w:sz="4" w:space="0" w:color="auto"/>
              <w:right w:val="single" w:sz="4" w:space="0" w:color="auto"/>
            </w:tcBorders>
          </w:tcPr>
          <w:p w14:paraId="04231A32" w14:textId="77777777" w:rsidR="00337E8E" w:rsidRPr="000333B2" w:rsidRDefault="00337E8E" w:rsidP="000333B2">
            <w:pPr>
              <w:spacing w:before="0" w:after="0" w:line="252" w:lineRule="auto"/>
              <w:rPr>
                <w:rFonts w:eastAsia="Calibri"/>
                <w:color w:val="000000"/>
                <w:kern w:val="0"/>
                <w:lang w:val="vi-VN"/>
                <w14:ligatures w14:val="none"/>
              </w:rPr>
            </w:pPr>
          </w:p>
        </w:tc>
      </w:tr>
      <w:tr w:rsidR="00337E8E" w:rsidRPr="000333B2" w14:paraId="2B26A038" w14:textId="77777777" w:rsidTr="00672AD9">
        <w:tc>
          <w:tcPr>
            <w:tcW w:w="372" w:type="pct"/>
            <w:tcBorders>
              <w:top w:val="single" w:sz="4" w:space="0" w:color="auto"/>
              <w:left w:val="single" w:sz="4" w:space="0" w:color="auto"/>
              <w:bottom w:val="single" w:sz="4" w:space="0" w:color="auto"/>
              <w:right w:val="single" w:sz="4" w:space="0" w:color="auto"/>
            </w:tcBorders>
            <w:vAlign w:val="center"/>
          </w:tcPr>
          <w:p w14:paraId="0193AFF8" w14:textId="77777777" w:rsidR="00337E8E" w:rsidRPr="000333B2" w:rsidRDefault="00337E8E" w:rsidP="000333B2">
            <w:pPr>
              <w:spacing w:before="0" w:after="0" w:line="252" w:lineRule="auto"/>
              <w:jc w:val="center"/>
              <w:rPr>
                <w:rFonts w:eastAsia="Times New Roman"/>
                <w:color w:val="000000"/>
                <w:kern w:val="0"/>
                <w:lang w:val="vi-VN"/>
                <w14:ligatures w14:val="none"/>
              </w:rPr>
            </w:pPr>
          </w:p>
        </w:tc>
        <w:tc>
          <w:tcPr>
            <w:tcW w:w="1547" w:type="pct"/>
            <w:tcBorders>
              <w:top w:val="single" w:sz="4" w:space="0" w:color="auto"/>
              <w:left w:val="single" w:sz="4" w:space="0" w:color="auto"/>
              <w:bottom w:val="single" w:sz="4" w:space="0" w:color="auto"/>
              <w:right w:val="single" w:sz="4" w:space="0" w:color="auto"/>
            </w:tcBorders>
            <w:vAlign w:val="center"/>
            <w:hideMark/>
          </w:tcPr>
          <w:p w14:paraId="19D26841" w14:textId="77777777" w:rsidR="00337E8E" w:rsidRPr="000333B2" w:rsidRDefault="00337E8E" w:rsidP="000333B2">
            <w:pPr>
              <w:spacing w:before="0" w:after="0" w:line="252" w:lineRule="auto"/>
              <w:jc w:val="left"/>
              <w:rPr>
                <w:rFonts w:eastAsia="Calibri"/>
                <w:color w:val="000000"/>
                <w:kern w:val="0"/>
                <w:lang w:val="vi-VN"/>
                <w14:ligatures w14:val="none"/>
              </w:rPr>
            </w:pPr>
            <w:r w:rsidRPr="000333B2">
              <w:rPr>
                <w:rFonts w:eastAsia="Times New Roman"/>
                <w:color w:val="000000"/>
                <w:kern w:val="0"/>
                <w:lang w:val="vi-VN"/>
                <w14:ligatures w14:val="none"/>
              </w:rPr>
              <w:t>Đầu cốt ép đồng loại dài 2 lỗ M 50 mm2</w:t>
            </w:r>
          </w:p>
        </w:tc>
        <w:tc>
          <w:tcPr>
            <w:tcW w:w="521" w:type="pct"/>
            <w:tcBorders>
              <w:top w:val="single" w:sz="4" w:space="0" w:color="auto"/>
              <w:left w:val="single" w:sz="4" w:space="0" w:color="auto"/>
              <w:bottom w:val="single" w:sz="4" w:space="0" w:color="auto"/>
              <w:right w:val="single" w:sz="4" w:space="0" w:color="auto"/>
            </w:tcBorders>
            <w:vAlign w:val="center"/>
          </w:tcPr>
          <w:p w14:paraId="37F65111" w14:textId="77777777" w:rsidR="00337E8E" w:rsidRPr="000333B2" w:rsidRDefault="00337E8E" w:rsidP="000333B2">
            <w:pPr>
              <w:spacing w:before="0" w:after="0" w:line="252" w:lineRule="auto"/>
              <w:jc w:val="center"/>
              <w:rPr>
                <w:rFonts w:eastAsia="Calibri"/>
                <w:color w:val="000000"/>
                <w:kern w:val="0"/>
                <w:lang w:val="vi-VN"/>
                <w14:ligatures w14:val="none"/>
              </w:rPr>
            </w:pPr>
          </w:p>
        </w:tc>
        <w:tc>
          <w:tcPr>
            <w:tcW w:w="2014" w:type="pct"/>
            <w:tcBorders>
              <w:top w:val="single" w:sz="4" w:space="0" w:color="auto"/>
              <w:left w:val="single" w:sz="4" w:space="0" w:color="auto"/>
              <w:bottom w:val="single" w:sz="4" w:space="0" w:color="auto"/>
              <w:right w:val="single" w:sz="4" w:space="0" w:color="auto"/>
            </w:tcBorders>
            <w:hideMark/>
          </w:tcPr>
          <w:p w14:paraId="7F90DB24" w14:textId="77777777" w:rsidR="00337E8E" w:rsidRPr="000333B2" w:rsidRDefault="00337E8E" w:rsidP="000333B2">
            <w:pPr>
              <w:spacing w:before="0" w:after="0" w:line="252" w:lineRule="auto"/>
              <w:rPr>
                <w:rFonts w:eastAsia="Calibri"/>
                <w:color w:val="000000"/>
                <w:kern w:val="0"/>
                <w:lang w:val="vi-VN"/>
                <w14:ligatures w14:val="none"/>
              </w:rPr>
            </w:pPr>
            <w:r w:rsidRPr="000333B2">
              <w:rPr>
                <w:rFonts w:eastAsia="Times New Roman"/>
                <w:snapToGrid w:val="0"/>
                <w:color w:val="000000"/>
                <w:kern w:val="0"/>
                <w:lang w:val="vi-VN"/>
                <w14:ligatures w14:val="none"/>
              </w:rPr>
              <w:t>Nêu cụ thể</w:t>
            </w:r>
          </w:p>
        </w:tc>
        <w:tc>
          <w:tcPr>
            <w:tcW w:w="546" w:type="pct"/>
            <w:tcBorders>
              <w:top w:val="single" w:sz="4" w:space="0" w:color="auto"/>
              <w:left w:val="single" w:sz="4" w:space="0" w:color="auto"/>
              <w:bottom w:val="single" w:sz="4" w:space="0" w:color="auto"/>
              <w:right w:val="single" w:sz="4" w:space="0" w:color="auto"/>
            </w:tcBorders>
          </w:tcPr>
          <w:p w14:paraId="7333F40E" w14:textId="77777777" w:rsidR="00337E8E" w:rsidRPr="000333B2" w:rsidRDefault="00337E8E" w:rsidP="000333B2">
            <w:pPr>
              <w:spacing w:before="0" w:after="0" w:line="252" w:lineRule="auto"/>
              <w:rPr>
                <w:rFonts w:eastAsia="Calibri"/>
                <w:color w:val="000000"/>
                <w:kern w:val="0"/>
                <w:lang w:val="vi-VN"/>
                <w14:ligatures w14:val="none"/>
              </w:rPr>
            </w:pPr>
          </w:p>
        </w:tc>
      </w:tr>
      <w:tr w:rsidR="00337E8E" w:rsidRPr="000333B2" w14:paraId="68CCAB72" w14:textId="77777777" w:rsidTr="00672AD9">
        <w:tc>
          <w:tcPr>
            <w:tcW w:w="372" w:type="pct"/>
            <w:tcBorders>
              <w:top w:val="single" w:sz="4" w:space="0" w:color="auto"/>
              <w:left w:val="single" w:sz="4" w:space="0" w:color="auto"/>
              <w:bottom w:val="single" w:sz="4" w:space="0" w:color="auto"/>
              <w:right w:val="single" w:sz="4" w:space="0" w:color="auto"/>
            </w:tcBorders>
            <w:vAlign w:val="center"/>
          </w:tcPr>
          <w:p w14:paraId="03DD43D0" w14:textId="77777777" w:rsidR="00337E8E" w:rsidRPr="000333B2" w:rsidRDefault="00337E8E" w:rsidP="000333B2">
            <w:pPr>
              <w:spacing w:before="0" w:after="0" w:line="252" w:lineRule="auto"/>
              <w:jc w:val="center"/>
              <w:rPr>
                <w:rFonts w:eastAsia="Times New Roman"/>
                <w:color w:val="000000"/>
                <w:kern w:val="0"/>
                <w:lang w:val="vi-VN"/>
                <w14:ligatures w14:val="none"/>
              </w:rPr>
            </w:pPr>
          </w:p>
        </w:tc>
        <w:tc>
          <w:tcPr>
            <w:tcW w:w="1547" w:type="pct"/>
            <w:tcBorders>
              <w:top w:val="single" w:sz="4" w:space="0" w:color="auto"/>
              <w:left w:val="single" w:sz="4" w:space="0" w:color="auto"/>
              <w:bottom w:val="single" w:sz="4" w:space="0" w:color="auto"/>
              <w:right w:val="single" w:sz="4" w:space="0" w:color="auto"/>
            </w:tcBorders>
            <w:vAlign w:val="center"/>
            <w:hideMark/>
          </w:tcPr>
          <w:p w14:paraId="5A7F3044" w14:textId="77777777" w:rsidR="00337E8E" w:rsidRPr="000333B2" w:rsidRDefault="00337E8E" w:rsidP="000333B2">
            <w:pPr>
              <w:spacing w:before="0" w:after="0" w:line="252" w:lineRule="auto"/>
              <w:jc w:val="left"/>
              <w:rPr>
                <w:rFonts w:eastAsia="Times New Roman"/>
                <w:color w:val="000000"/>
                <w:kern w:val="0"/>
                <w:lang w:val="vi-VN"/>
                <w14:ligatures w14:val="none"/>
              </w:rPr>
            </w:pPr>
            <w:r w:rsidRPr="000333B2">
              <w:rPr>
                <w:rFonts w:eastAsia="Times New Roman"/>
                <w:color w:val="000000"/>
                <w:kern w:val="0"/>
                <w:lang w:val="vi-VN"/>
                <w14:ligatures w14:val="none"/>
              </w:rPr>
              <w:t>Đầu cốt ép đồng loại dài 2 lỗ M 120 mm2</w:t>
            </w:r>
          </w:p>
        </w:tc>
        <w:tc>
          <w:tcPr>
            <w:tcW w:w="521" w:type="pct"/>
            <w:tcBorders>
              <w:top w:val="single" w:sz="4" w:space="0" w:color="auto"/>
              <w:left w:val="single" w:sz="4" w:space="0" w:color="auto"/>
              <w:bottom w:val="single" w:sz="4" w:space="0" w:color="auto"/>
              <w:right w:val="single" w:sz="4" w:space="0" w:color="auto"/>
            </w:tcBorders>
            <w:vAlign w:val="center"/>
          </w:tcPr>
          <w:p w14:paraId="5C6B9943" w14:textId="77777777" w:rsidR="00337E8E" w:rsidRPr="000333B2" w:rsidRDefault="00337E8E" w:rsidP="000333B2">
            <w:pPr>
              <w:spacing w:before="0" w:after="0" w:line="252" w:lineRule="auto"/>
              <w:jc w:val="center"/>
              <w:rPr>
                <w:rFonts w:eastAsia="Calibri"/>
                <w:color w:val="000000"/>
                <w:kern w:val="0"/>
                <w:lang w:val="vi-VN"/>
                <w14:ligatures w14:val="none"/>
              </w:rPr>
            </w:pPr>
          </w:p>
        </w:tc>
        <w:tc>
          <w:tcPr>
            <w:tcW w:w="2014" w:type="pct"/>
            <w:tcBorders>
              <w:top w:val="single" w:sz="4" w:space="0" w:color="auto"/>
              <w:left w:val="single" w:sz="4" w:space="0" w:color="auto"/>
              <w:bottom w:val="single" w:sz="4" w:space="0" w:color="auto"/>
              <w:right w:val="single" w:sz="4" w:space="0" w:color="auto"/>
            </w:tcBorders>
            <w:hideMark/>
          </w:tcPr>
          <w:p w14:paraId="26E38325" w14:textId="77777777" w:rsidR="00337E8E" w:rsidRPr="000333B2" w:rsidRDefault="00337E8E" w:rsidP="000333B2">
            <w:pPr>
              <w:spacing w:before="0" w:after="0" w:line="252" w:lineRule="auto"/>
              <w:rPr>
                <w:rFonts w:eastAsia="Times New Roman"/>
                <w:snapToGrid w:val="0"/>
                <w:color w:val="000000"/>
                <w:kern w:val="0"/>
                <w:lang w:val="vi-VN"/>
                <w14:ligatures w14:val="none"/>
              </w:rPr>
            </w:pPr>
            <w:r w:rsidRPr="000333B2">
              <w:rPr>
                <w:rFonts w:eastAsia="Times New Roman"/>
                <w:snapToGrid w:val="0"/>
                <w:color w:val="000000"/>
                <w:kern w:val="0"/>
                <w:lang w:val="vi-VN"/>
                <w14:ligatures w14:val="none"/>
              </w:rPr>
              <w:t>Nêu cụ thể</w:t>
            </w:r>
          </w:p>
        </w:tc>
        <w:tc>
          <w:tcPr>
            <w:tcW w:w="546" w:type="pct"/>
            <w:tcBorders>
              <w:top w:val="single" w:sz="4" w:space="0" w:color="auto"/>
              <w:left w:val="single" w:sz="4" w:space="0" w:color="auto"/>
              <w:bottom w:val="single" w:sz="4" w:space="0" w:color="auto"/>
              <w:right w:val="single" w:sz="4" w:space="0" w:color="auto"/>
            </w:tcBorders>
          </w:tcPr>
          <w:p w14:paraId="012AFA30" w14:textId="77777777" w:rsidR="00337E8E" w:rsidRPr="000333B2" w:rsidRDefault="00337E8E" w:rsidP="000333B2">
            <w:pPr>
              <w:spacing w:before="0" w:after="0" w:line="252" w:lineRule="auto"/>
              <w:rPr>
                <w:rFonts w:eastAsia="Calibri"/>
                <w:color w:val="000000"/>
                <w:kern w:val="0"/>
                <w:lang w:val="vi-VN"/>
                <w14:ligatures w14:val="none"/>
              </w:rPr>
            </w:pPr>
          </w:p>
        </w:tc>
      </w:tr>
      <w:tr w:rsidR="00337E8E" w:rsidRPr="000333B2" w14:paraId="22BAE4EC" w14:textId="77777777" w:rsidTr="00672AD9">
        <w:tc>
          <w:tcPr>
            <w:tcW w:w="372" w:type="pct"/>
            <w:tcBorders>
              <w:top w:val="single" w:sz="4" w:space="0" w:color="auto"/>
              <w:left w:val="single" w:sz="4" w:space="0" w:color="auto"/>
              <w:bottom w:val="single" w:sz="4" w:space="0" w:color="auto"/>
              <w:right w:val="single" w:sz="4" w:space="0" w:color="auto"/>
            </w:tcBorders>
            <w:vAlign w:val="center"/>
          </w:tcPr>
          <w:p w14:paraId="0EDA3479" w14:textId="77777777" w:rsidR="00337E8E" w:rsidRPr="000333B2" w:rsidRDefault="00337E8E" w:rsidP="000333B2">
            <w:pPr>
              <w:spacing w:before="0" w:after="0" w:line="252" w:lineRule="auto"/>
              <w:jc w:val="center"/>
              <w:rPr>
                <w:rFonts w:eastAsia="Times New Roman"/>
                <w:color w:val="000000"/>
                <w:kern w:val="0"/>
                <w:lang w:val="vi-VN"/>
                <w14:ligatures w14:val="none"/>
              </w:rPr>
            </w:pPr>
          </w:p>
        </w:tc>
        <w:tc>
          <w:tcPr>
            <w:tcW w:w="1547" w:type="pct"/>
            <w:tcBorders>
              <w:top w:val="single" w:sz="4" w:space="0" w:color="auto"/>
              <w:left w:val="single" w:sz="4" w:space="0" w:color="auto"/>
              <w:bottom w:val="single" w:sz="4" w:space="0" w:color="auto"/>
              <w:right w:val="single" w:sz="4" w:space="0" w:color="auto"/>
            </w:tcBorders>
            <w:vAlign w:val="center"/>
            <w:hideMark/>
          </w:tcPr>
          <w:p w14:paraId="641BAECB" w14:textId="77777777" w:rsidR="00337E8E" w:rsidRPr="000333B2" w:rsidRDefault="00337E8E" w:rsidP="000333B2">
            <w:pPr>
              <w:spacing w:before="0" w:after="0" w:line="252" w:lineRule="auto"/>
              <w:jc w:val="left"/>
              <w:rPr>
                <w:rFonts w:eastAsia="Times New Roman"/>
                <w:color w:val="000000"/>
                <w:kern w:val="0"/>
                <w:lang w:val="vi-VN"/>
                <w14:ligatures w14:val="none"/>
              </w:rPr>
            </w:pPr>
            <w:r w:rsidRPr="000333B2">
              <w:rPr>
                <w:rFonts w:eastAsia="Times New Roman"/>
                <w:color w:val="000000"/>
                <w:kern w:val="0"/>
                <w:lang w:val="vi-VN"/>
                <w14:ligatures w14:val="none"/>
              </w:rPr>
              <w:t>Đầu cốt ép đồng loại dài 2 lỗ M 240 mm2</w:t>
            </w:r>
          </w:p>
        </w:tc>
        <w:tc>
          <w:tcPr>
            <w:tcW w:w="521" w:type="pct"/>
            <w:tcBorders>
              <w:top w:val="single" w:sz="4" w:space="0" w:color="auto"/>
              <w:left w:val="single" w:sz="4" w:space="0" w:color="auto"/>
              <w:bottom w:val="single" w:sz="4" w:space="0" w:color="auto"/>
              <w:right w:val="single" w:sz="4" w:space="0" w:color="auto"/>
            </w:tcBorders>
            <w:vAlign w:val="center"/>
          </w:tcPr>
          <w:p w14:paraId="150D7B5D" w14:textId="77777777" w:rsidR="00337E8E" w:rsidRPr="000333B2" w:rsidRDefault="00337E8E" w:rsidP="000333B2">
            <w:pPr>
              <w:spacing w:before="0" w:after="0" w:line="252" w:lineRule="auto"/>
              <w:jc w:val="center"/>
              <w:rPr>
                <w:rFonts w:eastAsia="Calibri"/>
                <w:color w:val="000000"/>
                <w:kern w:val="0"/>
                <w:lang w:val="vi-VN"/>
                <w14:ligatures w14:val="none"/>
              </w:rPr>
            </w:pPr>
          </w:p>
        </w:tc>
        <w:tc>
          <w:tcPr>
            <w:tcW w:w="2014" w:type="pct"/>
            <w:tcBorders>
              <w:top w:val="single" w:sz="4" w:space="0" w:color="auto"/>
              <w:left w:val="single" w:sz="4" w:space="0" w:color="auto"/>
              <w:bottom w:val="single" w:sz="4" w:space="0" w:color="auto"/>
              <w:right w:val="single" w:sz="4" w:space="0" w:color="auto"/>
            </w:tcBorders>
            <w:hideMark/>
          </w:tcPr>
          <w:p w14:paraId="41425B8D" w14:textId="77777777" w:rsidR="00337E8E" w:rsidRPr="000333B2" w:rsidRDefault="00337E8E" w:rsidP="000333B2">
            <w:pPr>
              <w:spacing w:before="0" w:after="0" w:line="252" w:lineRule="auto"/>
              <w:rPr>
                <w:rFonts w:eastAsia="Times New Roman"/>
                <w:snapToGrid w:val="0"/>
                <w:color w:val="000000"/>
                <w:kern w:val="0"/>
                <w:lang w:val="vi-VN"/>
                <w14:ligatures w14:val="none"/>
              </w:rPr>
            </w:pPr>
            <w:r w:rsidRPr="000333B2">
              <w:rPr>
                <w:rFonts w:eastAsia="Times New Roman"/>
                <w:snapToGrid w:val="0"/>
                <w:color w:val="000000"/>
                <w:kern w:val="0"/>
                <w:lang w:val="vi-VN"/>
                <w14:ligatures w14:val="none"/>
              </w:rPr>
              <w:t>Nêu cụ thể</w:t>
            </w:r>
          </w:p>
        </w:tc>
        <w:tc>
          <w:tcPr>
            <w:tcW w:w="546" w:type="pct"/>
            <w:tcBorders>
              <w:top w:val="single" w:sz="4" w:space="0" w:color="auto"/>
              <w:left w:val="single" w:sz="4" w:space="0" w:color="auto"/>
              <w:bottom w:val="single" w:sz="4" w:space="0" w:color="auto"/>
              <w:right w:val="single" w:sz="4" w:space="0" w:color="auto"/>
            </w:tcBorders>
          </w:tcPr>
          <w:p w14:paraId="29BF15FA" w14:textId="77777777" w:rsidR="00337E8E" w:rsidRPr="000333B2" w:rsidRDefault="00337E8E" w:rsidP="000333B2">
            <w:pPr>
              <w:spacing w:before="0" w:after="0" w:line="252" w:lineRule="auto"/>
              <w:rPr>
                <w:rFonts w:eastAsia="Calibri"/>
                <w:color w:val="000000"/>
                <w:kern w:val="0"/>
                <w:lang w:val="vi-VN"/>
                <w14:ligatures w14:val="none"/>
              </w:rPr>
            </w:pPr>
          </w:p>
        </w:tc>
      </w:tr>
      <w:tr w:rsidR="00337E8E" w:rsidRPr="000333B2" w14:paraId="6308F174" w14:textId="77777777" w:rsidTr="00672AD9">
        <w:tc>
          <w:tcPr>
            <w:tcW w:w="372" w:type="pct"/>
            <w:tcBorders>
              <w:top w:val="single" w:sz="4" w:space="0" w:color="auto"/>
              <w:left w:val="single" w:sz="4" w:space="0" w:color="auto"/>
              <w:bottom w:val="single" w:sz="4" w:space="0" w:color="auto"/>
              <w:right w:val="single" w:sz="4" w:space="0" w:color="auto"/>
            </w:tcBorders>
            <w:vAlign w:val="center"/>
            <w:hideMark/>
          </w:tcPr>
          <w:p w14:paraId="76ED080C" w14:textId="77777777" w:rsidR="00337E8E" w:rsidRPr="000333B2" w:rsidRDefault="00337E8E" w:rsidP="000333B2">
            <w:pPr>
              <w:spacing w:before="0" w:after="0" w:line="252"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8</w:t>
            </w:r>
          </w:p>
        </w:tc>
        <w:tc>
          <w:tcPr>
            <w:tcW w:w="1547" w:type="pct"/>
            <w:tcBorders>
              <w:top w:val="single" w:sz="4" w:space="0" w:color="auto"/>
              <w:left w:val="single" w:sz="4" w:space="0" w:color="auto"/>
              <w:bottom w:val="single" w:sz="4" w:space="0" w:color="auto"/>
              <w:right w:val="single" w:sz="4" w:space="0" w:color="auto"/>
            </w:tcBorders>
            <w:vAlign w:val="center"/>
            <w:hideMark/>
          </w:tcPr>
          <w:p w14:paraId="7E5ABE26" w14:textId="77777777" w:rsidR="00337E8E" w:rsidRPr="000333B2" w:rsidRDefault="00337E8E" w:rsidP="000333B2">
            <w:pPr>
              <w:spacing w:before="0" w:after="0" w:line="252" w:lineRule="auto"/>
              <w:jc w:val="left"/>
              <w:rPr>
                <w:rFonts w:eastAsia="Times New Roman"/>
                <w:snapToGrid w:val="0"/>
                <w:color w:val="000000"/>
                <w:kern w:val="0"/>
                <w:lang w:val="vi-VN"/>
                <w14:ligatures w14:val="none"/>
              </w:rPr>
            </w:pPr>
            <w:r w:rsidRPr="000333B2">
              <w:rPr>
                <w:rFonts w:eastAsia="Calibri"/>
                <w:color w:val="000000"/>
                <w:kern w:val="0"/>
                <w:lang w:val="vi-VN"/>
                <w14:ligatures w14:val="none"/>
              </w:rPr>
              <w:t>Độ sâu tối thiểu lỗ xỏ đầu cáp</w:t>
            </w:r>
          </w:p>
        </w:tc>
        <w:tc>
          <w:tcPr>
            <w:tcW w:w="521" w:type="pct"/>
            <w:tcBorders>
              <w:top w:val="single" w:sz="4" w:space="0" w:color="auto"/>
              <w:left w:val="single" w:sz="4" w:space="0" w:color="auto"/>
              <w:bottom w:val="single" w:sz="4" w:space="0" w:color="auto"/>
              <w:right w:val="single" w:sz="4" w:space="0" w:color="auto"/>
            </w:tcBorders>
            <w:vAlign w:val="center"/>
            <w:hideMark/>
          </w:tcPr>
          <w:p w14:paraId="7A3DB981" w14:textId="77777777" w:rsidR="00337E8E" w:rsidRPr="000333B2" w:rsidRDefault="00337E8E" w:rsidP="000333B2">
            <w:pPr>
              <w:spacing w:before="0" w:after="0" w:line="252" w:lineRule="auto"/>
              <w:jc w:val="center"/>
              <w:rPr>
                <w:rFonts w:eastAsia="Times New Roman"/>
                <w:color w:val="000000"/>
                <w:kern w:val="0"/>
                <w:lang w:val="vi-VN"/>
                <w14:ligatures w14:val="none"/>
              </w:rPr>
            </w:pPr>
            <w:r w:rsidRPr="000333B2">
              <w:rPr>
                <w:rFonts w:eastAsia="Calibri"/>
                <w:color w:val="000000"/>
                <w:kern w:val="0"/>
                <w:lang w:val="vi-VN"/>
                <w14:ligatures w14:val="none"/>
              </w:rPr>
              <w:t>mm</w:t>
            </w:r>
          </w:p>
        </w:tc>
        <w:tc>
          <w:tcPr>
            <w:tcW w:w="2014" w:type="pct"/>
            <w:tcBorders>
              <w:top w:val="single" w:sz="4" w:space="0" w:color="auto"/>
              <w:left w:val="single" w:sz="4" w:space="0" w:color="auto"/>
              <w:bottom w:val="single" w:sz="4" w:space="0" w:color="auto"/>
              <w:right w:val="single" w:sz="4" w:space="0" w:color="auto"/>
            </w:tcBorders>
            <w:vAlign w:val="center"/>
          </w:tcPr>
          <w:p w14:paraId="2D0273E3" w14:textId="77777777" w:rsidR="00337E8E" w:rsidRPr="000333B2" w:rsidRDefault="00337E8E" w:rsidP="000333B2">
            <w:pPr>
              <w:spacing w:before="0" w:after="0" w:line="252" w:lineRule="auto"/>
              <w:rPr>
                <w:rFonts w:eastAsia="Times New Roman"/>
                <w:snapToGrid w:val="0"/>
                <w:color w:val="000000"/>
                <w:kern w:val="0"/>
                <w:lang w:val="vi-VN"/>
                <w14:ligatures w14:val="none"/>
              </w:rPr>
            </w:pPr>
          </w:p>
        </w:tc>
        <w:tc>
          <w:tcPr>
            <w:tcW w:w="546" w:type="pct"/>
            <w:tcBorders>
              <w:top w:val="single" w:sz="4" w:space="0" w:color="auto"/>
              <w:left w:val="single" w:sz="4" w:space="0" w:color="auto"/>
              <w:bottom w:val="single" w:sz="4" w:space="0" w:color="auto"/>
              <w:right w:val="single" w:sz="4" w:space="0" w:color="auto"/>
            </w:tcBorders>
          </w:tcPr>
          <w:p w14:paraId="5224A634" w14:textId="77777777" w:rsidR="00337E8E" w:rsidRPr="000333B2" w:rsidRDefault="00337E8E" w:rsidP="000333B2">
            <w:pPr>
              <w:spacing w:before="0" w:after="0" w:line="252" w:lineRule="auto"/>
              <w:rPr>
                <w:rFonts w:eastAsia="Times New Roman"/>
                <w:snapToGrid w:val="0"/>
                <w:color w:val="000000"/>
                <w:kern w:val="0"/>
                <w:lang w:val="vi-VN"/>
                <w14:ligatures w14:val="none"/>
              </w:rPr>
            </w:pPr>
          </w:p>
        </w:tc>
      </w:tr>
      <w:tr w:rsidR="00337E8E" w:rsidRPr="000333B2" w14:paraId="0FB0E9E3" w14:textId="77777777" w:rsidTr="00672AD9">
        <w:tc>
          <w:tcPr>
            <w:tcW w:w="372" w:type="pct"/>
            <w:tcBorders>
              <w:top w:val="single" w:sz="4" w:space="0" w:color="auto"/>
              <w:left w:val="single" w:sz="4" w:space="0" w:color="auto"/>
              <w:bottom w:val="single" w:sz="4" w:space="0" w:color="auto"/>
              <w:right w:val="single" w:sz="4" w:space="0" w:color="auto"/>
            </w:tcBorders>
            <w:vAlign w:val="center"/>
          </w:tcPr>
          <w:p w14:paraId="6923E3CD" w14:textId="77777777" w:rsidR="00337E8E" w:rsidRPr="000333B2" w:rsidRDefault="00337E8E" w:rsidP="000333B2">
            <w:pPr>
              <w:spacing w:before="0" w:after="0" w:line="252" w:lineRule="auto"/>
              <w:jc w:val="center"/>
              <w:rPr>
                <w:rFonts w:eastAsia="Times New Roman"/>
                <w:color w:val="000000"/>
                <w:kern w:val="0"/>
                <w:lang w:val="vi-VN"/>
                <w14:ligatures w14:val="none"/>
              </w:rPr>
            </w:pPr>
          </w:p>
        </w:tc>
        <w:tc>
          <w:tcPr>
            <w:tcW w:w="1547" w:type="pct"/>
            <w:tcBorders>
              <w:top w:val="single" w:sz="4" w:space="0" w:color="auto"/>
              <w:left w:val="single" w:sz="4" w:space="0" w:color="auto"/>
              <w:bottom w:val="single" w:sz="4" w:space="0" w:color="auto"/>
              <w:right w:val="single" w:sz="4" w:space="0" w:color="auto"/>
            </w:tcBorders>
            <w:vAlign w:val="center"/>
            <w:hideMark/>
          </w:tcPr>
          <w:p w14:paraId="20E7288F" w14:textId="77777777" w:rsidR="00337E8E" w:rsidRPr="000333B2" w:rsidRDefault="00337E8E" w:rsidP="000333B2">
            <w:pPr>
              <w:spacing w:before="0" w:after="0" w:line="252" w:lineRule="auto"/>
              <w:jc w:val="left"/>
              <w:rPr>
                <w:rFonts w:eastAsia="Calibri"/>
                <w:color w:val="000000"/>
                <w:kern w:val="0"/>
                <w:lang w:val="vi-VN"/>
                <w14:ligatures w14:val="none"/>
              </w:rPr>
            </w:pPr>
            <w:r w:rsidRPr="000333B2">
              <w:rPr>
                <w:rFonts w:eastAsia="Times New Roman"/>
                <w:color w:val="000000"/>
                <w:kern w:val="0"/>
                <w:lang w:val="vi-VN"/>
                <w14:ligatures w14:val="none"/>
              </w:rPr>
              <w:t>Đầu cốt ép đồng loại dài 2 lỗ M 50 mm2</w:t>
            </w:r>
          </w:p>
        </w:tc>
        <w:tc>
          <w:tcPr>
            <w:tcW w:w="521" w:type="pct"/>
            <w:tcBorders>
              <w:top w:val="single" w:sz="4" w:space="0" w:color="auto"/>
              <w:left w:val="single" w:sz="4" w:space="0" w:color="auto"/>
              <w:bottom w:val="single" w:sz="4" w:space="0" w:color="auto"/>
              <w:right w:val="single" w:sz="4" w:space="0" w:color="auto"/>
            </w:tcBorders>
            <w:vAlign w:val="center"/>
          </w:tcPr>
          <w:p w14:paraId="5F0BBDCE" w14:textId="77777777" w:rsidR="00337E8E" w:rsidRPr="000333B2" w:rsidRDefault="00337E8E" w:rsidP="000333B2">
            <w:pPr>
              <w:spacing w:before="0" w:after="0" w:line="252" w:lineRule="auto"/>
              <w:jc w:val="center"/>
              <w:rPr>
                <w:rFonts w:eastAsia="Calibri"/>
                <w:color w:val="000000"/>
                <w:kern w:val="0"/>
                <w:lang w:val="vi-VN"/>
                <w14:ligatures w14:val="none"/>
              </w:rPr>
            </w:pPr>
          </w:p>
        </w:tc>
        <w:tc>
          <w:tcPr>
            <w:tcW w:w="2014" w:type="pct"/>
            <w:tcBorders>
              <w:top w:val="single" w:sz="4" w:space="0" w:color="auto"/>
              <w:left w:val="single" w:sz="4" w:space="0" w:color="auto"/>
              <w:bottom w:val="single" w:sz="4" w:space="0" w:color="auto"/>
              <w:right w:val="single" w:sz="4" w:space="0" w:color="auto"/>
            </w:tcBorders>
            <w:vAlign w:val="center"/>
            <w:hideMark/>
          </w:tcPr>
          <w:p w14:paraId="607D6917" w14:textId="77777777" w:rsidR="00337E8E" w:rsidRPr="000333B2" w:rsidRDefault="00337E8E" w:rsidP="000333B2">
            <w:pPr>
              <w:spacing w:before="0" w:after="0" w:line="252" w:lineRule="auto"/>
              <w:ind w:left="-2"/>
              <w:contextualSpacing/>
              <w:rPr>
                <w:rFonts w:eastAsia="Calibri"/>
                <w:color w:val="000000"/>
                <w:kern w:val="0"/>
                <w:lang w:val="vi-VN"/>
                <w14:ligatures w14:val="none"/>
              </w:rPr>
            </w:pPr>
            <w:r w:rsidRPr="000333B2">
              <w:rPr>
                <w:rFonts w:eastAsia="Calibri"/>
                <w:color w:val="000000"/>
                <w:kern w:val="0"/>
                <w:lang w:val="vi-VN"/>
                <w14:ligatures w14:val="none"/>
              </w:rPr>
              <w:t>≥ 35</w:t>
            </w:r>
          </w:p>
        </w:tc>
        <w:tc>
          <w:tcPr>
            <w:tcW w:w="546" w:type="pct"/>
            <w:tcBorders>
              <w:top w:val="single" w:sz="4" w:space="0" w:color="auto"/>
              <w:left w:val="single" w:sz="4" w:space="0" w:color="auto"/>
              <w:bottom w:val="single" w:sz="4" w:space="0" w:color="auto"/>
              <w:right w:val="single" w:sz="4" w:space="0" w:color="auto"/>
            </w:tcBorders>
          </w:tcPr>
          <w:p w14:paraId="46358EB7" w14:textId="77777777" w:rsidR="00337E8E" w:rsidRPr="000333B2" w:rsidRDefault="00337E8E" w:rsidP="000333B2">
            <w:pPr>
              <w:spacing w:before="0" w:after="0" w:line="252" w:lineRule="auto"/>
              <w:ind w:left="-2"/>
              <w:contextualSpacing/>
              <w:rPr>
                <w:rFonts w:eastAsia="Calibri"/>
                <w:color w:val="000000"/>
                <w:kern w:val="0"/>
                <w:lang w:val="vi-VN"/>
                <w14:ligatures w14:val="none"/>
              </w:rPr>
            </w:pPr>
          </w:p>
        </w:tc>
      </w:tr>
      <w:tr w:rsidR="00337E8E" w:rsidRPr="000333B2" w14:paraId="75F8CFC4" w14:textId="77777777" w:rsidTr="00672AD9">
        <w:tc>
          <w:tcPr>
            <w:tcW w:w="372" w:type="pct"/>
            <w:tcBorders>
              <w:top w:val="single" w:sz="4" w:space="0" w:color="auto"/>
              <w:left w:val="single" w:sz="4" w:space="0" w:color="auto"/>
              <w:bottom w:val="single" w:sz="4" w:space="0" w:color="auto"/>
              <w:right w:val="single" w:sz="4" w:space="0" w:color="auto"/>
            </w:tcBorders>
            <w:vAlign w:val="center"/>
            <w:hideMark/>
          </w:tcPr>
          <w:p w14:paraId="7059C3AE" w14:textId="77777777" w:rsidR="00337E8E" w:rsidRPr="000333B2" w:rsidRDefault="00337E8E" w:rsidP="000333B2">
            <w:pPr>
              <w:spacing w:before="0" w:after="0" w:line="252"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9</w:t>
            </w:r>
          </w:p>
        </w:tc>
        <w:tc>
          <w:tcPr>
            <w:tcW w:w="1547" w:type="pct"/>
            <w:tcBorders>
              <w:top w:val="single" w:sz="4" w:space="0" w:color="auto"/>
              <w:left w:val="single" w:sz="4" w:space="0" w:color="auto"/>
              <w:bottom w:val="single" w:sz="4" w:space="0" w:color="auto"/>
              <w:right w:val="single" w:sz="4" w:space="0" w:color="auto"/>
            </w:tcBorders>
            <w:vAlign w:val="center"/>
            <w:hideMark/>
          </w:tcPr>
          <w:p w14:paraId="3EB4D176" w14:textId="77777777" w:rsidR="00337E8E" w:rsidRPr="000333B2" w:rsidRDefault="00337E8E" w:rsidP="000333B2">
            <w:pPr>
              <w:spacing w:before="0" w:after="0" w:line="252" w:lineRule="auto"/>
              <w:jc w:val="left"/>
              <w:rPr>
                <w:rFonts w:eastAsia="Times New Roman"/>
                <w:snapToGrid w:val="0"/>
                <w:color w:val="000000"/>
                <w:kern w:val="0"/>
                <w:lang w:val="vi-VN"/>
                <w14:ligatures w14:val="none"/>
              </w:rPr>
            </w:pPr>
            <w:r w:rsidRPr="000333B2">
              <w:rPr>
                <w:rFonts w:eastAsia="Calibri"/>
                <w:color w:val="000000"/>
                <w:kern w:val="0"/>
                <w:lang w:val="vi-VN"/>
                <w14:ligatures w14:val="none"/>
              </w:rPr>
              <w:t>Độ dày tối thiểu của phần bản cực bắt boulon:</w:t>
            </w:r>
          </w:p>
        </w:tc>
        <w:tc>
          <w:tcPr>
            <w:tcW w:w="521" w:type="pct"/>
            <w:tcBorders>
              <w:top w:val="single" w:sz="4" w:space="0" w:color="auto"/>
              <w:left w:val="single" w:sz="4" w:space="0" w:color="auto"/>
              <w:bottom w:val="single" w:sz="4" w:space="0" w:color="auto"/>
              <w:right w:val="single" w:sz="4" w:space="0" w:color="auto"/>
            </w:tcBorders>
            <w:vAlign w:val="center"/>
            <w:hideMark/>
          </w:tcPr>
          <w:p w14:paraId="39D48165" w14:textId="77777777" w:rsidR="00337E8E" w:rsidRPr="000333B2" w:rsidRDefault="00337E8E" w:rsidP="000333B2">
            <w:pPr>
              <w:spacing w:before="0" w:after="0" w:line="252" w:lineRule="auto"/>
              <w:jc w:val="center"/>
              <w:rPr>
                <w:rFonts w:eastAsia="Times New Roman"/>
                <w:color w:val="000000"/>
                <w:kern w:val="0"/>
                <w:lang w:val="vi-VN"/>
                <w14:ligatures w14:val="none"/>
              </w:rPr>
            </w:pPr>
            <w:r w:rsidRPr="000333B2">
              <w:rPr>
                <w:rFonts w:eastAsia="Calibri"/>
                <w:color w:val="000000"/>
                <w:kern w:val="0"/>
                <w:lang w:val="vi-VN"/>
                <w14:ligatures w14:val="none"/>
              </w:rPr>
              <w:t>mm</w:t>
            </w:r>
          </w:p>
        </w:tc>
        <w:tc>
          <w:tcPr>
            <w:tcW w:w="2014" w:type="pct"/>
            <w:tcBorders>
              <w:top w:val="single" w:sz="4" w:space="0" w:color="auto"/>
              <w:left w:val="single" w:sz="4" w:space="0" w:color="auto"/>
              <w:bottom w:val="single" w:sz="4" w:space="0" w:color="auto"/>
              <w:right w:val="single" w:sz="4" w:space="0" w:color="auto"/>
            </w:tcBorders>
            <w:vAlign w:val="center"/>
          </w:tcPr>
          <w:p w14:paraId="2874DE41" w14:textId="77777777" w:rsidR="00337E8E" w:rsidRPr="000333B2" w:rsidRDefault="00337E8E" w:rsidP="000333B2">
            <w:pPr>
              <w:spacing w:before="0" w:after="0" w:line="252" w:lineRule="auto"/>
              <w:rPr>
                <w:rFonts w:eastAsia="Times New Roman"/>
                <w:snapToGrid w:val="0"/>
                <w:color w:val="000000"/>
                <w:kern w:val="0"/>
                <w:lang w:val="vi-VN"/>
                <w14:ligatures w14:val="none"/>
              </w:rPr>
            </w:pPr>
          </w:p>
        </w:tc>
        <w:tc>
          <w:tcPr>
            <w:tcW w:w="546" w:type="pct"/>
            <w:tcBorders>
              <w:top w:val="single" w:sz="4" w:space="0" w:color="auto"/>
              <w:left w:val="single" w:sz="4" w:space="0" w:color="auto"/>
              <w:bottom w:val="single" w:sz="4" w:space="0" w:color="auto"/>
              <w:right w:val="single" w:sz="4" w:space="0" w:color="auto"/>
            </w:tcBorders>
          </w:tcPr>
          <w:p w14:paraId="267F1FEF" w14:textId="77777777" w:rsidR="00337E8E" w:rsidRPr="000333B2" w:rsidRDefault="00337E8E" w:rsidP="000333B2">
            <w:pPr>
              <w:spacing w:before="0" w:after="0" w:line="252" w:lineRule="auto"/>
              <w:rPr>
                <w:rFonts w:eastAsia="Times New Roman"/>
                <w:snapToGrid w:val="0"/>
                <w:color w:val="000000"/>
                <w:kern w:val="0"/>
                <w:lang w:val="vi-VN"/>
                <w14:ligatures w14:val="none"/>
              </w:rPr>
            </w:pPr>
          </w:p>
        </w:tc>
      </w:tr>
      <w:tr w:rsidR="00337E8E" w:rsidRPr="000333B2" w14:paraId="184A2FE3" w14:textId="77777777" w:rsidTr="00672AD9">
        <w:tc>
          <w:tcPr>
            <w:tcW w:w="372" w:type="pct"/>
            <w:tcBorders>
              <w:top w:val="single" w:sz="4" w:space="0" w:color="auto"/>
              <w:left w:val="single" w:sz="4" w:space="0" w:color="auto"/>
              <w:bottom w:val="single" w:sz="4" w:space="0" w:color="auto"/>
              <w:right w:val="single" w:sz="4" w:space="0" w:color="auto"/>
            </w:tcBorders>
            <w:vAlign w:val="center"/>
          </w:tcPr>
          <w:p w14:paraId="65477807" w14:textId="77777777" w:rsidR="00337E8E" w:rsidRPr="000333B2" w:rsidRDefault="00337E8E" w:rsidP="000333B2">
            <w:pPr>
              <w:spacing w:before="0" w:after="0" w:line="252" w:lineRule="auto"/>
              <w:jc w:val="center"/>
              <w:rPr>
                <w:rFonts w:eastAsia="Times New Roman"/>
                <w:color w:val="000000"/>
                <w:kern w:val="0"/>
                <w:lang w:val="vi-VN"/>
                <w14:ligatures w14:val="none"/>
              </w:rPr>
            </w:pPr>
          </w:p>
        </w:tc>
        <w:tc>
          <w:tcPr>
            <w:tcW w:w="1547" w:type="pct"/>
            <w:tcBorders>
              <w:top w:val="single" w:sz="4" w:space="0" w:color="auto"/>
              <w:left w:val="single" w:sz="4" w:space="0" w:color="auto"/>
              <w:bottom w:val="single" w:sz="4" w:space="0" w:color="auto"/>
              <w:right w:val="single" w:sz="4" w:space="0" w:color="auto"/>
            </w:tcBorders>
            <w:vAlign w:val="center"/>
            <w:hideMark/>
          </w:tcPr>
          <w:p w14:paraId="01D49F0E" w14:textId="77777777" w:rsidR="00337E8E" w:rsidRPr="000333B2" w:rsidRDefault="00337E8E" w:rsidP="000333B2">
            <w:pPr>
              <w:spacing w:before="0" w:after="0" w:line="252" w:lineRule="auto"/>
              <w:jc w:val="left"/>
              <w:rPr>
                <w:rFonts w:eastAsia="Calibri"/>
                <w:color w:val="000000"/>
                <w:kern w:val="0"/>
                <w:lang w:val="vi-VN"/>
                <w14:ligatures w14:val="none"/>
              </w:rPr>
            </w:pPr>
            <w:r w:rsidRPr="000333B2">
              <w:rPr>
                <w:rFonts w:eastAsia="Times New Roman"/>
                <w:color w:val="000000"/>
                <w:kern w:val="0"/>
                <w:lang w:val="vi-VN"/>
                <w14:ligatures w14:val="none"/>
              </w:rPr>
              <w:t>Đầu cốt ép đồng loại dài 2 lỗ M 50 mm2</w:t>
            </w:r>
          </w:p>
        </w:tc>
        <w:tc>
          <w:tcPr>
            <w:tcW w:w="521" w:type="pct"/>
            <w:tcBorders>
              <w:top w:val="single" w:sz="4" w:space="0" w:color="auto"/>
              <w:left w:val="single" w:sz="4" w:space="0" w:color="auto"/>
              <w:bottom w:val="single" w:sz="4" w:space="0" w:color="auto"/>
              <w:right w:val="single" w:sz="4" w:space="0" w:color="auto"/>
            </w:tcBorders>
            <w:vAlign w:val="center"/>
          </w:tcPr>
          <w:p w14:paraId="54E68EE3" w14:textId="77777777" w:rsidR="00337E8E" w:rsidRPr="000333B2" w:rsidRDefault="00337E8E" w:rsidP="000333B2">
            <w:pPr>
              <w:spacing w:before="0" w:after="0" w:line="252" w:lineRule="auto"/>
              <w:jc w:val="center"/>
              <w:rPr>
                <w:rFonts w:eastAsia="Times New Roman"/>
                <w:color w:val="000000"/>
                <w:kern w:val="0"/>
                <w:lang w:val="vi-VN"/>
                <w14:ligatures w14:val="none"/>
              </w:rPr>
            </w:pPr>
          </w:p>
        </w:tc>
        <w:tc>
          <w:tcPr>
            <w:tcW w:w="2014" w:type="pct"/>
            <w:tcBorders>
              <w:top w:val="single" w:sz="4" w:space="0" w:color="auto"/>
              <w:left w:val="single" w:sz="4" w:space="0" w:color="auto"/>
              <w:bottom w:val="single" w:sz="4" w:space="0" w:color="auto"/>
              <w:right w:val="single" w:sz="4" w:space="0" w:color="auto"/>
            </w:tcBorders>
            <w:vAlign w:val="center"/>
            <w:hideMark/>
          </w:tcPr>
          <w:p w14:paraId="2C047A27" w14:textId="77777777" w:rsidR="00337E8E" w:rsidRPr="000333B2" w:rsidRDefault="00337E8E" w:rsidP="000333B2">
            <w:pPr>
              <w:spacing w:before="0" w:after="0" w:line="252" w:lineRule="auto"/>
              <w:ind w:left="-2"/>
              <w:contextualSpacing/>
              <w:rPr>
                <w:rFonts w:eastAsia="Calibri"/>
                <w:color w:val="000000"/>
                <w:kern w:val="0"/>
                <w:lang w:val="vi-VN"/>
                <w14:ligatures w14:val="none"/>
              </w:rPr>
            </w:pPr>
            <w:r w:rsidRPr="000333B2">
              <w:rPr>
                <w:rFonts w:eastAsia="Calibri"/>
                <w:color w:val="000000"/>
                <w:kern w:val="0"/>
                <w:lang w:val="vi-VN"/>
                <w14:ligatures w14:val="none"/>
              </w:rPr>
              <w:t>≥ 3,0</w:t>
            </w:r>
          </w:p>
        </w:tc>
        <w:tc>
          <w:tcPr>
            <w:tcW w:w="546" w:type="pct"/>
            <w:tcBorders>
              <w:top w:val="single" w:sz="4" w:space="0" w:color="auto"/>
              <w:left w:val="single" w:sz="4" w:space="0" w:color="auto"/>
              <w:bottom w:val="single" w:sz="4" w:space="0" w:color="auto"/>
              <w:right w:val="single" w:sz="4" w:space="0" w:color="auto"/>
            </w:tcBorders>
          </w:tcPr>
          <w:p w14:paraId="42CEF2EC" w14:textId="77777777" w:rsidR="00337E8E" w:rsidRPr="000333B2" w:rsidRDefault="00337E8E" w:rsidP="000333B2">
            <w:pPr>
              <w:spacing w:before="0" w:after="0" w:line="252" w:lineRule="auto"/>
              <w:ind w:left="-2"/>
              <w:contextualSpacing/>
              <w:rPr>
                <w:rFonts w:eastAsia="Calibri"/>
                <w:color w:val="000000"/>
                <w:kern w:val="0"/>
                <w:lang w:val="vi-VN"/>
                <w14:ligatures w14:val="none"/>
              </w:rPr>
            </w:pPr>
          </w:p>
        </w:tc>
      </w:tr>
      <w:tr w:rsidR="00337E8E" w:rsidRPr="000333B2" w14:paraId="46F0EEDD" w14:textId="77777777" w:rsidTr="00672AD9">
        <w:tc>
          <w:tcPr>
            <w:tcW w:w="372" w:type="pct"/>
            <w:tcBorders>
              <w:top w:val="single" w:sz="4" w:space="0" w:color="auto"/>
              <w:left w:val="single" w:sz="4" w:space="0" w:color="auto"/>
              <w:bottom w:val="single" w:sz="4" w:space="0" w:color="auto"/>
              <w:right w:val="single" w:sz="4" w:space="0" w:color="auto"/>
            </w:tcBorders>
            <w:vAlign w:val="center"/>
            <w:hideMark/>
          </w:tcPr>
          <w:p w14:paraId="3E1FC3C5" w14:textId="77777777" w:rsidR="00337E8E" w:rsidRPr="000333B2" w:rsidRDefault="00337E8E" w:rsidP="000333B2">
            <w:pPr>
              <w:spacing w:before="0" w:after="0" w:line="252"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10</w:t>
            </w:r>
          </w:p>
        </w:tc>
        <w:tc>
          <w:tcPr>
            <w:tcW w:w="1547" w:type="pct"/>
            <w:tcBorders>
              <w:top w:val="single" w:sz="4" w:space="0" w:color="auto"/>
              <w:left w:val="single" w:sz="4" w:space="0" w:color="auto"/>
              <w:bottom w:val="single" w:sz="4" w:space="0" w:color="auto"/>
              <w:right w:val="single" w:sz="4" w:space="0" w:color="auto"/>
            </w:tcBorders>
            <w:vAlign w:val="center"/>
            <w:hideMark/>
          </w:tcPr>
          <w:p w14:paraId="63A62B50" w14:textId="77777777" w:rsidR="00337E8E" w:rsidRPr="000333B2" w:rsidRDefault="00337E8E" w:rsidP="000333B2">
            <w:pPr>
              <w:spacing w:before="0" w:after="0" w:line="252" w:lineRule="auto"/>
              <w:jc w:val="left"/>
              <w:rPr>
                <w:rFonts w:eastAsia="Calibri"/>
                <w:color w:val="000000"/>
                <w:kern w:val="0"/>
                <w:lang w:val="vi-VN"/>
                <w14:ligatures w14:val="none"/>
              </w:rPr>
            </w:pPr>
            <w:r w:rsidRPr="000333B2">
              <w:rPr>
                <w:rFonts w:eastAsia="Calibri"/>
                <w:color w:val="000000"/>
                <w:kern w:val="0"/>
                <w:lang w:val="vi-VN"/>
                <w14:ligatures w14:val="none"/>
              </w:rPr>
              <w:t>Số lượng vị trí để thực hiện các mối ép</w:t>
            </w:r>
          </w:p>
        </w:tc>
        <w:tc>
          <w:tcPr>
            <w:tcW w:w="521" w:type="pct"/>
            <w:tcBorders>
              <w:top w:val="single" w:sz="4" w:space="0" w:color="auto"/>
              <w:left w:val="single" w:sz="4" w:space="0" w:color="auto"/>
              <w:bottom w:val="single" w:sz="4" w:space="0" w:color="auto"/>
              <w:right w:val="single" w:sz="4" w:space="0" w:color="auto"/>
            </w:tcBorders>
            <w:vAlign w:val="center"/>
          </w:tcPr>
          <w:p w14:paraId="78D89897" w14:textId="77777777" w:rsidR="00337E8E" w:rsidRPr="000333B2" w:rsidRDefault="00337E8E" w:rsidP="000333B2">
            <w:pPr>
              <w:spacing w:before="0" w:after="0" w:line="252" w:lineRule="auto"/>
              <w:jc w:val="center"/>
              <w:rPr>
                <w:rFonts w:eastAsia="Times New Roman"/>
                <w:color w:val="000000"/>
                <w:kern w:val="0"/>
                <w:lang w:val="vi-VN"/>
                <w14:ligatures w14:val="none"/>
              </w:rPr>
            </w:pPr>
          </w:p>
        </w:tc>
        <w:tc>
          <w:tcPr>
            <w:tcW w:w="2014" w:type="pct"/>
            <w:tcBorders>
              <w:top w:val="single" w:sz="4" w:space="0" w:color="auto"/>
              <w:left w:val="single" w:sz="4" w:space="0" w:color="auto"/>
              <w:bottom w:val="single" w:sz="4" w:space="0" w:color="auto"/>
              <w:right w:val="single" w:sz="4" w:space="0" w:color="auto"/>
            </w:tcBorders>
            <w:vAlign w:val="center"/>
            <w:hideMark/>
          </w:tcPr>
          <w:p w14:paraId="2862D4B7" w14:textId="77777777" w:rsidR="00337E8E" w:rsidRPr="000333B2" w:rsidRDefault="00337E8E" w:rsidP="000333B2">
            <w:pPr>
              <w:spacing w:before="0" w:after="0" w:line="252" w:lineRule="auto"/>
              <w:rPr>
                <w:rFonts w:eastAsia="Calibri"/>
                <w:color w:val="000000"/>
                <w:kern w:val="0"/>
                <w:lang w:val="vi-VN"/>
                <w14:ligatures w14:val="none"/>
              </w:rPr>
            </w:pPr>
            <w:r w:rsidRPr="000333B2">
              <w:rPr>
                <w:rFonts w:eastAsia="Calibri"/>
                <w:color w:val="000000"/>
                <w:kern w:val="0"/>
                <w:lang w:val="vi-VN"/>
                <w14:ligatures w14:val="none"/>
              </w:rPr>
              <w:t>Số vị trí ép dây</w:t>
            </w:r>
          </w:p>
        </w:tc>
        <w:tc>
          <w:tcPr>
            <w:tcW w:w="546" w:type="pct"/>
            <w:tcBorders>
              <w:top w:val="single" w:sz="4" w:space="0" w:color="auto"/>
              <w:left w:val="single" w:sz="4" w:space="0" w:color="auto"/>
              <w:bottom w:val="single" w:sz="4" w:space="0" w:color="auto"/>
              <w:right w:val="single" w:sz="4" w:space="0" w:color="auto"/>
            </w:tcBorders>
          </w:tcPr>
          <w:p w14:paraId="72872DB2" w14:textId="77777777" w:rsidR="00337E8E" w:rsidRPr="000333B2" w:rsidRDefault="00337E8E" w:rsidP="000333B2">
            <w:pPr>
              <w:spacing w:before="0" w:after="0" w:line="252" w:lineRule="auto"/>
              <w:rPr>
                <w:rFonts w:eastAsia="Calibri"/>
                <w:color w:val="000000"/>
                <w:kern w:val="0"/>
                <w:lang w:val="vi-VN"/>
                <w14:ligatures w14:val="none"/>
              </w:rPr>
            </w:pPr>
          </w:p>
        </w:tc>
      </w:tr>
      <w:tr w:rsidR="00337E8E" w:rsidRPr="000333B2" w14:paraId="36DAF566" w14:textId="77777777" w:rsidTr="00672AD9">
        <w:tc>
          <w:tcPr>
            <w:tcW w:w="372" w:type="pct"/>
            <w:tcBorders>
              <w:top w:val="single" w:sz="4" w:space="0" w:color="auto"/>
              <w:left w:val="single" w:sz="4" w:space="0" w:color="auto"/>
              <w:bottom w:val="single" w:sz="4" w:space="0" w:color="auto"/>
              <w:right w:val="single" w:sz="4" w:space="0" w:color="auto"/>
            </w:tcBorders>
            <w:vAlign w:val="center"/>
          </w:tcPr>
          <w:p w14:paraId="24086F06" w14:textId="77777777" w:rsidR="00337E8E" w:rsidRPr="000333B2" w:rsidRDefault="00337E8E" w:rsidP="000333B2">
            <w:pPr>
              <w:spacing w:before="0" w:after="0" w:line="252" w:lineRule="auto"/>
              <w:jc w:val="center"/>
              <w:rPr>
                <w:rFonts w:eastAsia="Times New Roman"/>
                <w:color w:val="000000"/>
                <w:kern w:val="0"/>
                <w:lang w:val="vi-VN"/>
                <w14:ligatures w14:val="none"/>
              </w:rPr>
            </w:pPr>
          </w:p>
        </w:tc>
        <w:tc>
          <w:tcPr>
            <w:tcW w:w="1547" w:type="pct"/>
            <w:tcBorders>
              <w:top w:val="single" w:sz="4" w:space="0" w:color="auto"/>
              <w:left w:val="single" w:sz="4" w:space="0" w:color="auto"/>
              <w:bottom w:val="single" w:sz="4" w:space="0" w:color="auto"/>
              <w:right w:val="single" w:sz="4" w:space="0" w:color="auto"/>
            </w:tcBorders>
            <w:vAlign w:val="center"/>
            <w:hideMark/>
          </w:tcPr>
          <w:p w14:paraId="729811BE" w14:textId="77777777" w:rsidR="00337E8E" w:rsidRPr="000333B2" w:rsidRDefault="00337E8E" w:rsidP="000333B2">
            <w:pPr>
              <w:spacing w:before="0" w:after="0" w:line="252" w:lineRule="auto"/>
              <w:jc w:val="left"/>
              <w:rPr>
                <w:rFonts w:eastAsia="Calibri"/>
                <w:color w:val="000000"/>
                <w:kern w:val="0"/>
                <w:lang w:val="vi-VN"/>
                <w14:ligatures w14:val="none"/>
              </w:rPr>
            </w:pPr>
            <w:r w:rsidRPr="000333B2">
              <w:rPr>
                <w:rFonts w:eastAsia="Times New Roman"/>
                <w:color w:val="000000"/>
                <w:kern w:val="0"/>
                <w:lang w:val="vi-VN"/>
                <w14:ligatures w14:val="none"/>
              </w:rPr>
              <w:t>Đầu cốt ép đồng loại dài 2 lỗ M 50 mm2</w:t>
            </w:r>
          </w:p>
        </w:tc>
        <w:tc>
          <w:tcPr>
            <w:tcW w:w="521" w:type="pct"/>
            <w:tcBorders>
              <w:top w:val="single" w:sz="4" w:space="0" w:color="auto"/>
              <w:left w:val="single" w:sz="4" w:space="0" w:color="auto"/>
              <w:bottom w:val="single" w:sz="4" w:space="0" w:color="auto"/>
              <w:right w:val="single" w:sz="4" w:space="0" w:color="auto"/>
            </w:tcBorders>
            <w:vAlign w:val="center"/>
          </w:tcPr>
          <w:p w14:paraId="4EED9AB0" w14:textId="77777777" w:rsidR="00337E8E" w:rsidRPr="000333B2" w:rsidRDefault="00337E8E" w:rsidP="000333B2">
            <w:pPr>
              <w:spacing w:before="0" w:after="0" w:line="252" w:lineRule="auto"/>
              <w:jc w:val="center"/>
              <w:rPr>
                <w:rFonts w:eastAsia="Times New Roman"/>
                <w:color w:val="000000"/>
                <w:kern w:val="0"/>
                <w:lang w:val="vi-VN"/>
                <w14:ligatures w14:val="none"/>
              </w:rPr>
            </w:pPr>
          </w:p>
        </w:tc>
        <w:tc>
          <w:tcPr>
            <w:tcW w:w="2014" w:type="pct"/>
            <w:tcBorders>
              <w:top w:val="single" w:sz="4" w:space="0" w:color="auto"/>
              <w:left w:val="single" w:sz="4" w:space="0" w:color="auto"/>
              <w:bottom w:val="single" w:sz="4" w:space="0" w:color="auto"/>
              <w:right w:val="single" w:sz="4" w:space="0" w:color="auto"/>
            </w:tcBorders>
            <w:vAlign w:val="center"/>
            <w:hideMark/>
          </w:tcPr>
          <w:p w14:paraId="0C5424BD" w14:textId="77777777" w:rsidR="00337E8E" w:rsidRPr="000333B2" w:rsidRDefault="00337E8E" w:rsidP="000333B2">
            <w:pPr>
              <w:spacing w:before="0" w:after="0" w:line="252" w:lineRule="auto"/>
              <w:rPr>
                <w:rFonts w:eastAsia="Calibri"/>
                <w:color w:val="000000"/>
                <w:kern w:val="0"/>
                <w:lang w:val="vi-VN"/>
                <w14:ligatures w14:val="none"/>
              </w:rPr>
            </w:pPr>
            <w:r w:rsidRPr="000333B2">
              <w:rPr>
                <w:rFonts w:eastAsia="Calibri"/>
                <w:color w:val="000000"/>
                <w:kern w:val="0"/>
                <w:lang w:val="vi-VN"/>
                <w14:ligatures w14:val="none"/>
              </w:rPr>
              <w:t>2</w:t>
            </w:r>
          </w:p>
        </w:tc>
        <w:tc>
          <w:tcPr>
            <w:tcW w:w="546" w:type="pct"/>
            <w:tcBorders>
              <w:top w:val="single" w:sz="4" w:space="0" w:color="auto"/>
              <w:left w:val="single" w:sz="4" w:space="0" w:color="auto"/>
              <w:bottom w:val="single" w:sz="4" w:space="0" w:color="auto"/>
              <w:right w:val="single" w:sz="4" w:space="0" w:color="auto"/>
            </w:tcBorders>
          </w:tcPr>
          <w:p w14:paraId="13120F20" w14:textId="77777777" w:rsidR="00337E8E" w:rsidRPr="000333B2" w:rsidRDefault="00337E8E" w:rsidP="000333B2">
            <w:pPr>
              <w:spacing w:before="0" w:after="0" w:line="252" w:lineRule="auto"/>
              <w:rPr>
                <w:rFonts w:eastAsia="Calibri"/>
                <w:color w:val="000000"/>
                <w:kern w:val="0"/>
                <w:lang w:val="vi-VN"/>
                <w14:ligatures w14:val="none"/>
              </w:rPr>
            </w:pPr>
          </w:p>
        </w:tc>
      </w:tr>
      <w:tr w:rsidR="00337E8E" w:rsidRPr="000333B2" w14:paraId="78A971F0" w14:textId="77777777" w:rsidTr="00672AD9">
        <w:tc>
          <w:tcPr>
            <w:tcW w:w="372" w:type="pct"/>
            <w:tcBorders>
              <w:top w:val="single" w:sz="4" w:space="0" w:color="auto"/>
              <w:left w:val="single" w:sz="4" w:space="0" w:color="auto"/>
              <w:bottom w:val="single" w:sz="4" w:space="0" w:color="auto"/>
              <w:right w:val="single" w:sz="4" w:space="0" w:color="auto"/>
            </w:tcBorders>
            <w:vAlign w:val="center"/>
            <w:hideMark/>
          </w:tcPr>
          <w:p w14:paraId="4671FA0D" w14:textId="77777777" w:rsidR="00337E8E" w:rsidRPr="000333B2" w:rsidRDefault="00337E8E" w:rsidP="000333B2">
            <w:pPr>
              <w:spacing w:before="0" w:after="0" w:line="252"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11</w:t>
            </w:r>
          </w:p>
        </w:tc>
        <w:tc>
          <w:tcPr>
            <w:tcW w:w="1547" w:type="pct"/>
            <w:tcBorders>
              <w:top w:val="single" w:sz="4" w:space="0" w:color="auto"/>
              <w:left w:val="single" w:sz="4" w:space="0" w:color="auto"/>
              <w:bottom w:val="single" w:sz="4" w:space="0" w:color="auto"/>
              <w:right w:val="single" w:sz="4" w:space="0" w:color="auto"/>
            </w:tcBorders>
            <w:vAlign w:val="center"/>
            <w:hideMark/>
          </w:tcPr>
          <w:p w14:paraId="1D92ABE7" w14:textId="77777777" w:rsidR="00337E8E" w:rsidRPr="000333B2" w:rsidRDefault="00337E8E" w:rsidP="000333B2">
            <w:pPr>
              <w:spacing w:before="0" w:after="0" w:line="252" w:lineRule="auto"/>
              <w:jc w:val="left"/>
              <w:rPr>
                <w:rFonts w:eastAsia="Times New Roman"/>
                <w:snapToGrid w:val="0"/>
                <w:color w:val="000000"/>
                <w:kern w:val="0"/>
                <w:lang w:val="vi-VN"/>
                <w14:ligatures w14:val="none"/>
              </w:rPr>
            </w:pPr>
            <w:r w:rsidRPr="000333B2">
              <w:rPr>
                <w:rFonts w:eastAsia="Calibri"/>
                <w:color w:val="000000"/>
                <w:kern w:val="0"/>
                <w:lang w:val="vi-VN"/>
                <w14:ligatures w14:val="none"/>
              </w:rPr>
              <w:t>Điện trở tiếp xúc mối nối</w:t>
            </w:r>
          </w:p>
        </w:tc>
        <w:tc>
          <w:tcPr>
            <w:tcW w:w="521" w:type="pct"/>
            <w:tcBorders>
              <w:top w:val="single" w:sz="4" w:space="0" w:color="auto"/>
              <w:left w:val="single" w:sz="4" w:space="0" w:color="auto"/>
              <w:bottom w:val="single" w:sz="4" w:space="0" w:color="auto"/>
              <w:right w:val="single" w:sz="4" w:space="0" w:color="auto"/>
            </w:tcBorders>
            <w:vAlign w:val="center"/>
          </w:tcPr>
          <w:p w14:paraId="1ED974F7" w14:textId="77777777" w:rsidR="00337E8E" w:rsidRPr="000333B2" w:rsidRDefault="00337E8E" w:rsidP="000333B2">
            <w:pPr>
              <w:spacing w:before="0" w:after="0" w:line="252" w:lineRule="auto"/>
              <w:jc w:val="center"/>
              <w:rPr>
                <w:rFonts w:eastAsia="Times New Roman"/>
                <w:color w:val="000000"/>
                <w:kern w:val="0"/>
                <w:lang w:val="vi-VN"/>
                <w14:ligatures w14:val="none"/>
              </w:rPr>
            </w:pPr>
          </w:p>
        </w:tc>
        <w:tc>
          <w:tcPr>
            <w:tcW w:w="2014" w:type="pct"/>
            <w:tcBorders>
              <w:top w:val="single" w:sz="4" w:space="0" w:color="auto"/>
              <w:left w:val="single" w:sz="4" w:space="0" w:color="auto"/>
              <w:bottom w:val="single" w:sz="4" w:space="0" w:color="auto"/>
              <w:right w:val="single" w:sz="4" w:space="0" w:color="auto"/>
            </w:tcBorders>
            <w:vAlign w:val="center"/>
            <w:hideMark/>
          </w:tcPr>
          <w:p w14:paraId="1768FC7A" w14:textId="77777777" w:rsidR="00337E8E" w:rsidRPr="000333B2" w:rsidRDefault="00337E8E" w:rsidP="000333B2">
            <w:pPr>
              <w:spacing w:before="0" w:after="0" w:line="252" w:lineRule="auto"/>
              <w:rPr>
                <w:rFonts w:eastAsia="Times New Roman"/>
                <w:snapToGrid w:val="0"/>
                <w:color w:val="000000"/>
                <w:kern w:val="0"/>
                <w:lang w:val="vi-VN"/>
                <w14:ligatures w14:val="none"/>
              </w:rPr>
            </w:pPr>
            <w:r w:rsidRPr="000333B2">
              <w:rPr>
                <w:rFonts w:eastAsia="Calibri"/>
                <w:color w:val="000000"/>
                <w:kern w:val="0"/>
                <w:lang w:val="vi-VN"/>
                <w14:ligatures w14:val="none"/>
              </w:rPr>
              <w:t>Không được vượt quá 75% điện trở của dây dẫn có chiều dài tương đương</w:t>
            </w:r>
          </w:p>
        </w:tc>
        <w:tc>
          <w:tcPr>
            <w:tcW w:w="546" w:type="pct"/>
            <w:tcBorders>
              <w:top w:val="single" w:sz="4" w:space="0" w:color="auto"/>
              <w:left w:val="single" w:sz="4" w:space="0" w:color="auto"/>
              <w:bottom w:val="single" w:sz="4" w:space="0" w:color="auto"/>
              <w:right w:val="single" w:sz="4" w:space="0" w:color="auto"/>
            </w:tcBorders>
          </w:tcPr>
          <w:p w14:paraId="31AA9882" w14:textId="77777777" w:rsidR="00337E8E" w:rsidRPr="000333B2" w:rsidRDefault="00337E8E" w:rsidP="000333B2">
            <w:pPr>
              <w:spacing w:before="0" w:after="0" w:line="252" w:lineRule="auto"/>
              <w:rPr>
                <w:rFonts w:eastAsia="Calibri"/>
                <w:color w:val="000000"/>
                <w:kern w:val="0"/>
                <w:lang w:val="vi-VN"/>
                <w14:ligatures w14:val="none"/>
              </w:rPr>
            </w:pPr>
          </w:p>
        </w:tc>
      </w:tr>
      <w:tr w:rsidR="00337E8E" w:rsidRPr="000333B2" w14:paraId="017CE6FF" w14:textId="77777777" w:rsidTr="00672AD9">
        <w:tc>
          <w:tcPr>
            <w:tcW w:w="372" w:type="pct"/>
            <w:tcBorders>
              <w:top w:val="single" w:sz="4" w:space="0" w:color="auto"/>
              <w:left w:val="single" w:sz="4" w:space="0" w:color="auto"/>
              <w:bottom w:val="single" w:sz="4" w:space="0" w:color="auto"/>
              <w:right w:val="single" w:sz="4" w:space="0" w:color="auto"/>
            </w:tcBorders>
            <w:vAlign w:val="center"/>
            <w:hideMark/>
          </w:tcPr>
          <w:p w14:paraId="178505AB" w14:textId="77777777" w:rsidR="00337E8E" w:rsidRPr="000333B2" w:rsidRDefault="00337E8E" w:rsidP="000333B2">
            <w:pPr>
              <w:spacing w:before="0" w:after="0" w:line="252"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12</w:t>
            </w:r>
          </w:p>
        </w:tc>
        <w:tc>
          <w:tcPr>
            <w:tcW w:w="1547" w:type="pct"/>
            <w:tcBorders>
              <w:top w:val="single" w:sz="4" w:space="0" w:color="auto"/>
              <w:left w:val="single" w:sz="4" w:space="0" w:color="auto"/>
              <w:bottom w:val="single" w:sz="4" w:space="0" w:color="auto"/>
              <w:right w:val="single" w:sz="4" w:space="0" w:color="auto"/>
            </w:tcBorders>
            <w:vAlign w:val="center"/>
            <w:hideMark/>
          </w:tcPr>
          <w:p w14:paraId="65371FCD" w14:textId="77777777" w:rsidR="00337E8E" w:rsidRPr="000333B2" w:rsidRDefault="00337E8E" w:rsidP="000333B2">
            <w:pPr>
              <w:spacing w:before="0" w:after="0" w:line="252" w:lineRule="auto"/>
              <w:jc w:val="left"/>
              <w:rPr>
                <w:rFonts w:eastAsia="Times New Roman"/>
                <w:snapToGrid w:val="0"/>
                <w:color w:val="000000"/>
                <w:kern w:val="0"/>
                <w:lang w:val="vi-VN"/>
                <w14:ligatures w14:val="none"/>
              </w:rPr>
            </w:pPr>
            <w:r w:rsidRPr="000333B2">
              <w:rPr>
                <w:rFonts w:eastAsia="Calibri"/>
                <w:bCs/>
                <w:color w:val="000000"/>
                <w:kern w:val="0"/>
                <w:lang w:val="vi-VN"/>
                <w14:ligatures w14:val="none"/>
              </w:rPr>
              <w:t>Độ tăng nhiệt khi mang dòng định mức</w:t>
            </w:r>
          </w:p>
        </w:tc>
        <w:tc>
          <w:tcPr>
            <w:tcW w:w="521" w:type="pct"/>
            <w:tcBorders>
              <w:top w:val="single" w:sz="4" w:space="0" w:color="auto"/>
              <w:left w:val="single" w:sz="4" w:space="0" w:color="auto"/>
              <w:bottom w:val="single" w:sz="4" w:space="0" w:color="auto"/>
              <w:right w:val="single" w:sz="4" w:space="0" w:color="auto"/>
            </w:tcBorders>
            <w:vAlign w:val="center"/>
            <w:hideMark/>
          </w:tcPr>
          <w:p w14:paraId="0ECBDB89" w14:textId="77777777" w:rsidR="00337E8E" w:rsidRPr="000333B2" w:rsidRDefault="00337E8E" w:rsidP="000333B2">
            <w:pPr>
              <w:spacing w:before="0" w:after="0" w:line="252" w:lineRule="auto"/>
              <w:jc w:val="center"/>
              <w:rPr>
                <w:rFonts w:eastAsia="Times New Roman"/>
                <w:color w:val="000000"/>
                <w:kern w:val="0"/>
                <w:lang w:val="vi-VN"/>
                <w14:ligatures w14:val="none"/>
              </w:rPr>
            </w:pPr>
            <w:r w:rsidRPr="000333B2">
              <w:rPr>
                <w:rFonts w:eastAsia="Calibri"/>
                <w:bCs/>
                <w:color w:val="000000"/>
                <w:kern w:val="0"/>
                <w:vertAlign w:val="superscript"/>
                <w:lang w:val="vi-VN"/>
                <w14:ligatures w14:val="none"/>
              </w:rPr>
              <w:t>o</w:t>
            </w:r>
            <w:r w:rsidRPr="000333B2">
              <w:rPr>
                <w:rFonts w:eastAsia="Calibri"/>
                <w:bCs/>
                <w:color w:val="000000"/>
                <w:kern w:val="0"/>
                <w:lang w:val="vi-VN"/>
                <w14:ligatures w14:val="none"/>
              </w:rPr>
              <w:t>C</w:t>
            </w:r>
          </w:p>
        </w:tc>
        <w:tc>
          <w:tcPr>
            <w:tcW w:w="2014" w:type="pct"/>
            <w:tcBorders>
              <w:top w:val="single" w:sz="4" w:space="0" w:color="auto"/>
              <w:left w:val="single" w:sz="4" w:space="0" w:color="auto"/>
              <w:bottom w:val="single" w:sz="4" w:space="0" w:color="auto"/>
              <w:right w:val="single" w:sz="4" w:space="0" w:color="auto"/>
            </w:tcBorders>
            <w:vAlign w:val="center"/>
            <w:hideMark/>
          </w:tcPr>
          <w:p w14:paraId="3DB1C500" w14:textId="77777777" w:rsidR="00337E8E" w:rsidRPr="000333B2" w:rsidRDefault="00337E8E" w:rsidP="000333B2">
            <w:pPr>
              <w:spacing w:before="0" w:after="0" w:line="252" w:lineRule="auto"/>
              <w:rPr>
                <w:rFonts w:eastAsia="Times New Roman"/>
                <w:snapToGrid w:val="0"/>
                <w:color w:val="000000"/>
                <w:kern w:val="0"/>
                <w:lang w:val="vi-VN"/>
                <w14:ligatures w14:val="none"/>
              </w:rPr>
            </w:pPr>
            <w:r w:rsidRPr="000333B2">
              <w:rPr>
                <w:rFonts w:eastAsia="Calibri"/>
                <w:bCs/>
                <w:color w:val="000000"/>
                <w:kern w:val="0"/>
                <w:u w:val="single"/>
                <w:lang w:val="vi-VN"/>
                <w14:ligatures w14:val="none"/>
              </w:rPr>
              <w:t>&lt;</w:t>
            </w:r>
            <w:r w:rsidRPr="000333B2">
              <w:rPr>
                <w:rFonts w:eastAsia="Calibri"/>
                <w:bCs/>
                <w:color w:val="000000"/>
                <w:kern w:val="0"/>
                <w:lang w:val="vi-VN"/>
                <w14:ligatures w14:val="none"/>
              </w:rPr>
              <w:t xml:space="preserve"> 80</w:t>
            </w:r>
          </w:p>
        </w:tc>
        <w:tc>
          <w:tcPr>
            <w:tcW w:w="546" w:type="pct"/>
            <w:tcBorders>
              <w:top w:val="single" w:sz="4" w:space="0" w:color="auto"/>
              <w:left w:val="single" w:sz="4" w:space="0" w:color="auto"/>
              <w:bottom w:val="single" w:sz="4" w:space="0" w:color="auto"/>
              <w:right w:val="single" w:sz="4" w:space="0" w:color="auto"/>
            </w:tcBorders>
          </w:tcPr>
          <w:p w14:paraId="67DF6D9C" w14:textId="77777777" w:rsidR="00337E8E" w:rsidRPr="000333B2" w:rsidRDefault="00337E8E" w:rsidP="000333B2">
            <w:pPr>
              <w:spacing w:before="0" w:after="0" w:line="252" w:lineRule="auto"/>
              <w:rPr>
                <w:rFonts w:eastAsia="Calibri"/>
                <w:bCs/>
                <w:color w:val="000000"/>
                <w:kern w:val="0"/>
                <w:u w:val="single"/>
                <w:lang w:val="vi-VN"/>
                <w14:ligatures w14:val="none"/>
              </w:rPr>
            </w:pPr>
          </w:p>
        </w:tc>
      </w:tr>
      <w:tr w:rsidR="00337E8E" w:rsidRPr="000333B2" w14:paraId="600F1F01" w14:textId="77777777" w:rsidTr="00672AD9">
        <w:tc>
          <w:tcPr>
            <w:tcW w:w="372" w:type="pct"/>
            <w:tcBorders>
              <w:top w:val="single" w:sz="4" w:space="0" w:color="auto"/>
              <w:left w:val="single" w:sz="4" w:space="0" w:color="auto"/>
              <w:bottom w:val="single" w:sz="4" w:space="0" w:color="auto"/>
              <w:right w:val="single" w:sz="4" w:space="0" w:color="auto"/>
            </w:tcBorders>
            <w:vAlign w:val="center"/>
            <w:hideMark/>
          </w:tcPr>
          <w:p w14:paraId="2FB678A3" w14:textId="77777777" w:rsidR="00337E8E" w:rsidRPr="000333B2" w:rsidRDefault="00337E8E" w:rsidP="000333B2">
            <w:pPr>
              <w:spacing w:before="0" w:after="0" w:line="252"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lastRenderedPageBreak/>
              <w:t>13</w:t>
            </w:r>
          </w:p>
        </w:tc>
        <w:tc>
          <w:tcPr>
            <w:tcW w:w="1547" w:type="pct"/>
            <w:tcBorders>
              <w:top w:val="single" w:sz="4" w:space="0" w:color="auto"/>
              <w:left w:val="single" w:sz="4" w:space="0" w:color="auto"/>
              <w:bottom w:val="single" w:sz="4" w:space="0" w:color="auto"/>
              <w:right w:val="single" w:sz="4" w:space="0" w:color="auto"/>
            </w:tcBorders>
            <w:vAlign w:val="center"/>
            <w:hideMark/>
          </w:tcPr>
          <w:p w14:paraId="063EE14F" w14:textId="77777777" w:rsidR="00337E8E" w:rsidRPr="000333B2" w:rsidRDefault="00337E8E" w:rsidP="000333B2">
            <w:pPr>
              <w:spacing w:before="0" w:after="0" w:line="252" w:lineRule="auto"/>
              <w:jc w:val="left"/>
              <w:rPr>
                <w:rFonts w:eastAsia="Calibri"/>
                <w:bCs/>
                <w:color w:val="000000"/>
                <w:kern w:val="0"/>
                <w:lang w:val="vi-VN"/>
                <w14:ligatures w14:val="none"/>
              </w:rPr>
            </w:pPr>
            <w:r w:rsidRPr="000333B2">
              <w:rPr>
                <w:rFonts w:eastAsia="Calibri"/>
                <w:bCs/>
                <w:color w:val="000000"/>
                <w:kern w:val="0"/>
                <w:lang w:val="vi-VN"/>
                <w14:ligatures w14:val="none"/>
              </w:rPr>
              <w:t>Hạng mục thử nghiệm điển hình</w:t>
            </w:r>
          </w:p>
        </w:tc>
        <w:tc>
          <w:tcPr>
            <w:tcW w:w="521" w:type="pct"/>
            <w:tcBorders>
              <w:top w:val="single" w:sz="4" w:space="0" w:color="auto"/>
              <w:left w:val="single" w:sz="4" w:space="0" w:color="auto"/>
              <w:bottom w:val="single" w:sz="4" w:space="0" w:color="auto"/>
              <w:right w:val="single" w:sz="4" w:space="0" w:color="auto"/>
            </w:tcBorders>
            <w:vAlign w:val="center"/>
          </w:tcPr>
          <w:p w14:paraId="35563561" w14:textId="77777777" w:rsidR="00337E8E" w:rsidRPr="000333B2" w:rsidRDefault="00337E8E" w:rsidP="000333B2">
            <w:pPr>
              <w:spacing w:before="0" w:after="0" w:line="252" w:lineRule="auto"/>
              <w:jc w:val="center"/>
              <w:rPr>
                <w:rFonts w:eastAsia="Calibri"/>
                <w:bCs/>
                <w:color w:val="000000"/>
                <w:kern w:val="0"/>
                <w:vertAlign w:val="superscript"/>
                <w:lang w:val="vi-VN"/>
                <w14:ligatures w14:val="none"/>
              </w:rPr>
            </w:pPr>
          </w:p>
        </w:tc>
        <w:tc>
          <w:tcPr>
            <w:tcW w:w="2014" w:type="pct"/>
            <w:tcBorders>
              <w:top w:val="single" w:sz="4" w:space="0" w:color="auto"/>
              <w:left w:val="single" w:sz="4" w:space="0" w:color="auto"/>
              <w:bottom w:val="single" w:sz="4" w:space="0" w:color="auto"/>
              <w:right w:val="single" w:sz="4" w:space="0" w:color="auto"/>
            </w:tcBorders>
            <w:vAlign w:val="center"/>
            <w:hideMark/>
          </w:tcPr>
          <w:p w14:paraId="474AA9BC" w14:textId="77777777" w:rsidR="00337E8E" w:rsidRPr="000333B2" w:rsidRDefault="00337E8E" w:rsidP="000333B2">
            <w:pPr>
              <w:spacing w:before="0" w:after="0" w:line="252" w:lineRule="auto"/>
              <w:rPr>
                <w:rFonts w:eastAsia="Calibri"/>
                <w:bCs/>
                <w:color w:val="000000"/>
                <w:kern w:val="0"/>
                <w:lang w:val="vi-VN"/>
                <w14:ligatures w14:val="none"/>
              </w:rPr>
            </w:pPr>
            <w:r w:rsidRPr="000333B2">
              <w:rPr>
                <w:rFonts w:eastAsia="Calibri"/>
                <w:bCs/>
                <w:color w:val="000000"/>
                <w:kern w:val="0"/>
                <w:lang w:val="vi-VN"/>
                <w14:ligatures w14:val="none"/>
              </w:rPr>
              <w:t>- Độ tăng nhiệt khi mang dòng định mức</w:t>
            </w:r>
          </w:p>
          <w:p w14:paraId="165E6B2D" w14:textId="77777777" w:rsidR="00337E8E" w:rsidRPr="000333B2" w:rsidRDefault="00337E8E" w:rsidP="000333B2">
            <w:pPr>
              <w:spacing w:before="0" w:after="0" w:line="252" w:lineRule="auto"/>
              <w:rPr>
                <w:rFonts w:eastAsia="Calibri"/>
                <w:color w:val="000000"/>
                <w:kern w:val="0"/>
                <w:lang w:val="vi-VN"/>
                <w14:ligatures w14:val="none"/>
              </w:rPr>
            </w:pPr>
            <w:r w:rsidRPr="000333B2">
              <w:rPr>
                <w:rFonts w:eastAsia="Calibri"/>
                <w:color w:val="000000"/>
                <w:kern w:val="0"/>
                <w:lang w:val="vi-VN"/>
                <w14:ligatures w14:val="none"/>
              </w:rPr>
              <w:t>- Điện trở tiếp xúc mối nối, Không được vượt quá 75% điện trở của dây dẫn có chiều dài tương đương</w:t>
            </w:r>
          </w:p>
          <w:p w14:paraId="3F425F49" w14:textId="77777777" w:rsidR="00337E8E" w:rsidRPr="000333B2" w:rsidRDefault="00337E8E" w:rsidP="000333B2">
            <w:pPr>
              <w:spacing w:before="0" w:after="0" w:line="252" w:lineRule="auto"/>
              <w:rPr>
                <w:rFonts w:eastAsia="Calibri"/>
                <w:color w:val="000000"/>
                <w:kern w:val="0"/>
                <w:lang w:val="vi-VN"/>
                <w14:ligatures w14:val="none"/>
              </w:rPr>
            </w:pPr>
            <w:r w:rsidRPr="000333B2">
              <w:rPr>
                <w:rFonts w:eastAsia="Calibri"/>
                <w:color w:val="000000"/>
                <w:kern w:val="0"/>
                <w:lang w:val="vi-VN"/>
                <w14:ligatures w14:val="none"/>
              </w:rPr>
              <w:t>- Thử dòng điện ổn định nhiệt</w:t>
            </w:r>
          </w:p>
          <w:p w14:paraId="704E475D" w14:textId="77777777" w:rsidR="00337E8E" w:rsidRPr="000333B2" w:rsidRDefault="00337E8E" w:rsidP="000333B2">
            <w:pPr>
              <w:spacing w:before="0" w:after="0" w:line="252" w:lineRule="auto"/>
              <w:rPr>
                <w:rFonts w:eastAsia="Calibri"/>
                <w:bCs/>
                <w:color w:val="000000"/>
                <w:kern w:val="0"/>
                <w:u w:val="single"/>
                <w:lang w:val="vi-VN"/>
                <w14:ligatures w14:val="none"/>
              </w:rPr>
            </w:pPr>
            <w:r w:rsidRPr="000333B2">
              <w:rPr>
                <w:rFonts w:eastAsia="Calibri"/>
                <w:color w:val="000000"/>
                <w:kern w:val="0"/>
                <w:lang w:val="vi-VN"/>
                <w14:ligatures w14:val="none"/>
              </w:rPr>
              <w:t>- Kiểm tra ngoại quan, kích thước</w:t>
            </w:r>
          </w:p>
        </w:tc>
        <w:tc>
          <w:tcPr>
            <w:tcW w:w="546" w:type="pct"/>
            <w:tcBorders>
              <w:top w:val="single" w:sz="4" w:space="0" w:color="auto"/>
              <w:left w:val="single" w:sz="4" w:space="0" w:color="auto"/>
              <w:bottom w:val="single" w:sz="4" w:space="0" w:color="auto"/>
              <w:right w:val="single" w:sz="4" w:space="0" w:color="auto"/>
            </w:tcBorders>
          </w:tcPr>
          <w:p w14:paraId="06149E72" w14:textId="77777777" w:rsidR="00337E8E" w:rsidRPr="000333B2" w:rsidRDefault="00337E8E" w:rsidP="000333B2">
            <w:pPr>
              <w:spacing w:before="0" w:after="0" w:line="252" w:lineRule="auto"/>
              <w:rPr>
                <w:rFonts w:eastAsia="Calibri"/>
                <w:bCs/>
                <w:color w:val="000000"/>
                <w:kern w:val="0"/>
                <w:lang w:val="vi-VN"/>
                <w14:ligatures w14:val="none"/>
              </w:rPr>
            </w:pPr>
          </w:p>
        </w:tc>
      </w:tr>
      <w:tr w:rsidR="00337E8E" w:rsidRPr="000333B2" w14:paraId="637D54AD" w14:textId="77777777" w:rsidTr="00672AD9">
        <w:tc>
          <w:tcPr>
            <w:tcW w:w="372" w:type="pct"/>
            <w:tcBorders>
              <w:top w:val="single" w:sz="4" w:space="0" w:color="auto"/>
              <w:left w:val="single" w:sz="4" w:space="0" w:color="auto"/>
              <w:bottom w:val="single" w:sz="4" w:space="0" w:color="auto"/>
              <w:right w:val="single" w:sz="4" w:space="0" w:color="auto"/>
            </w:tcBorders>
            <w:vAlign w:val="center"/>
            <w:hideMark/>
          </w:tcPr>
          <w:p w14:paraId="3F254DEB" w14:textId="77777777" w:rsidR="00337E8E" w:rsidRPr="000333B2" w:rsidRDefault="00337E8E" w:rsidP="000333B2">
            <w:pPr>
              <w:spacing w:before="0" w:after="0" w:line="252"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14</w:t>
            </w:r>
          </w:p>
        </w:tc>
        <w:tc>
          <w:tcPr>
            <w:tcW w:w="1547" w:type="pct"/>
            <w:tcBorders>
              <w:top w:val="single" w:sz="4" w:space="0" w:color="auto"/>
              <w:left w:val="single" w:sz="4" w:space="0" w:color="auto"/>
              <w:bottom w:val="single" w:sz="4" w:space="0" w:color="auto"/>
              <w:right w:val="single" w:sz="4" w:space="0" w:color="auto"/>
            </w:tcBorders>
            <w:vAlign w:val="center"/>
            <w:hideMark/>
          </w:tcPr>
          <w:p w14:paraId="152B0112" w14:textId="77777777" w:rsidR="00337E8E" w:rsidRPr="000333B2" w:rsidRDefault="00337E8E" w:rsidP="000333B2">
            <w:pPr>
              <w:spacing w:before="0" w:after="0" w:line="252" w:lineRule="auto"/>
              <w:jc w:val="left"/>
              <w:rPr>
                <w:rFonts w:eastAsia="Calibri"/>
                <w:bCs/>
                <w:color w:val="000000"/>
                <w:kern w:val="0"/>
                <w:lang w:val="vi-VN"/>
                <w14:ligatures w14:val="none"/>
              </w:rPr>
            </w:pPr>
            <w:r w:rsidRPr="000333B2">
              <w:rPr>
                <w:rFonts w:eastAsia="Times New Roman"/>
                <w:color w:val="000000"/>
                <w:kern w:val="0"/>
                <w:lang w:val="vi-VN"/>
                <w14:ligatures w14:val="none"/>
              </w:rPr>
              <w:t>Thử nghiệm xuất xưởng: Khi giao hàng, nhà thầu phải cung cấp cho bên mua biên bản thử nghiệm xuất xưởng thực hiện bởi nhà sản xuất trên mỗi sản phẩm cung cấp tại nhà máy của nhà sản xuất để chứng minh sản phẩm giao phù hợp với đặc tính kỹ thuật của hợp đồng.</w:t>
            </w:r>
          </w:p>
        </w:tc>
        <w:tc>
          <w:tcPr>
            <w:tcW w:w="521" w:type="pct"/>
            <w:tcBorders>
              <w:top w:val="single" w:sz="4" w:space="0" w:color="auto"/>
              <w:left w:val="single" w:sz="4" w:space="0" w:color="auto"/>
              <w:bottom w:val="single" w:sz="4" w:space="0" w:color="auto"/>
              <w:right w:val="single" w:sz="4" w:space="0" w:color="auto"/>
            </w:tcBorders>
            <w:vAlign w:val="center"/>
          </w:tcPr>
          <w:p w14:paraId="2DD4DB11" w14:textId="77777777" w:rsidR="00337E8E" w:rsidRPr="000333B2" w:rsidRDefault="00337E8E" w:rsidP="000333B2">
            <w:pPr>
              <w:spacing w:before="0" w:after="0" w:line="252" w:lineRule="auto"/>
              <w:jc w:val="center"/>
              <w:rPr>
                <w:rFonts w:eastAsia="Calibri"/>
                <w:bCs/>
                <w:color w:val="000000"/>
                <w:kern w:val="0"/>
                <w:vertAlign w:val="superscript"/>
                <w:lang w:val="vi-VN"/>
                <w14:ligatures w14:val="none"/>
              </w:rPr>
            </w:pPr>
          </w:p>
        </w:tc>
        <w:tc>
          <w:tcPr>
            <w:tcW w:w="2014" w:type="pct"/>
            <w:tcBorders>
              <w:top w:val="single" w:sz="4" w:space="0" w:color="auto"/>
              <w:left w:val="single" w:sz="4" w:space="0" w:color="auto"/>
              <w:bottom w:val="single" w:sz="4" w:space="0" w:color="auto"/>
              <w:right w:val="single" w:sz="4" w:space="0" w:color="auto"/>
            </w:tcBorders>
            <w:vAlign w:val="center"/>
          </w:tcPr>
          <w:p w14:paraId="59E4F89C" w14:textId="77777777" w:rsidR="00337E8E" w:rsidRPr="000333B2" w:rsidRDefault="00337E8E"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 Kiểm tra các kích thước</w:t>
            </w:r>
          </w:p>
          <w:p w14:paraId="402265EB" w14:textId="77777777" w:rsidR="00337E8E" w:rsidRPr="000333B2" w:rsidRDefault="00337E8E"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 Kiểm tra các ký hiệu</w:t>
            </w:r>
          </w:p>
          <w:p w14:paraId="02ACBBC5" w14:textId="77777777" w:rsidR="00337E8E" w:rsidRPr="000333B2" w:rsidRDefault="00337E8E" w:rsidP="000333B2">
            <w:pPr>
              <w:spacing w:before="0" w:after="0" w:line="252" w:lineRule="auto"/>
              <w:rPr>
                <w:rFonts w:eastAsia="Calibri"/>
                <w:bCs/>
                <w:color w:val="000000"/>
                <w:kern w:val="0"/>
                <w:lang w:val="vi-VN"/>
                <w14:ligatures w14:val="none"/>
              </w:rPr>
            </w:pPr>
          </w:p>
        </w:tc>
        <w:tc>
          <w:tcPr>
            <w:tcW w:w="546" w:type="pct"/>
            <w:tcBorders>
              <w:top w:val="single" w:sz="4" w:space="0" w:color="auto"/>
              <w:left w:val="single" w:sz="4" w:space="0" w:color="auto"/>
              <w:bottom w:val="single" w:sz="4" w:space="0" w:color="auto"/>
              <w:right w:val="single" w:sz="4" w:space="0" w:color="auto"/>
            </w:tcBorders>
          </w:tcPr>
          <w:p w14:paraId="37AC2E69" w14:textId="77777777" w:rsidR="00337E8E" w:rsidRPr="000333B2" w:rsidRDefault="00337E8E" w:rsidP="000333B2">
            <w:pPr>
              <w:spacing w:before="0" w:after="0" w:line="254" w:lineRule="auto"/>
              <w:rPr>
                <w:rFonts w:eastAsia="Times New Roman"/>
                <w:color w:val="000000"/>
                <w:kern w:val="0"/>
                <w:lang w:val="vi-VN"/>
                <w14:ligatures w14:val="none"/>
              </w:rPr>
            </w:pPr>
          </w:p>
        </w:tc>
      </w:tr>
    </w:tbl>
    <w:p w14:paraId="65793CF4" w14:textId="694BEFA0" w:rsidR="00337E8E" w:rsidRPr="000333B2" w:rsidRDefault="00337E8E" w:rsidP="000333B2">
      <w:pPr>
        <w:pStyle w:val="anh31"/>
        <w:tabs>
          <w:tab w:val="clear" w:pos="993"/>
          <w:tab w:val="left" w:pos="1134"/>
        </w:tabs>
        <w:rPr>
          <w:rStyle w:val="BookTitle"/>
          <w:i w:val="0"/>
          <w:iCs w:val="0"/>
        </w:rPr>
      </w:pPr>
      <w:r w:rsidRPr="000333B2">
        <w:rPr>
          <w:rStyle w:val="BookTitle"/>
          <w:i w:val="0"/>
          <w:iCs w:val="0"/>
        </w:rPr>
        <w:t>Đầu cốt ép nhôm 2 lỗ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4009"/>
        <w:gridCol w:w="1001"/>
        <w:gridCol w:w="2822"/>
        <w:gridCol w:w="1046"/>
      </w:tblGrid>
      <w:tr w:rsidR="00337E8E" w:rsidRPr="000333B2" w14:paraId="168E95D9" w14:textId="77777777" w:rsidTr="00672AD9">
        <w:trPr>
          <w:tblHeader/>
        </w:trPr>
        <w:tc>
          <w:tcPr>
            <w:tcW w:w="372" w:type="pct"/>
            <w:tcBorders>
              <w:top w:val="single" w:sz="4" w:space="0" w:color="auto"/>
              <w:left w:val="single" w:sz="4" w:space="0" w:color="auto"/>
              <w:bottom w:val="single" w:sz="4" w:space="0" w:color="auto"/>
              <w:right w:val="single" w:sz="4" w:space="0" w:color="auto"/>
            </w:tcBorders>
            <w:vAlign w:val="center"/>
            <w:hideMark/>
          </w:tcPr>
          <w:p w14:paraId="4AFCB482" w14:textId="77777777" w:rsidR="00337E8E" w:rsidRPr="000333B2" w:rsidRDefault="00337E8E" w:rsidP="000333B2">
            <w:pPr>
              <w:spacing w:before="0" w:after="0" w:line="252" w:lineRule="auto"/>
              <w:jc w:val="center"/>
              <w:rPr>
                <w:rFonts w:eastAsia="Times New Roman"/>
                <w:b/>
                <w:color w:val="000000"/>
                <w:kern w:val="0"/>
                <w:lang w:val="vi-VN"/>
                <w14:ligatures w14:val="none"/>
              </w:rPr>
            </w:pPr>
            <w:r w:rsidRPr="000333B2">
              <w:rPr>
                <w:rFonts w:eastAsia="Times New Roman"/>
                <w:b/>
                <w:color w:val="000000"/>
                <w:kern w:val="0"/>
                <w:lang w:val="vi-VN"/>
                <w14:ligatures w14:val="none"/>
              </w:rPr>
              <w:t>TT</w:t>
            </w:r>
          </w:p>
        </w:tc>
        <w:tc>
          <w:tcPr>
            <w:tcW w:w="2090" w:type="pct"/>
            <w:tcBorders>
              <w:top w:val="single" w:sz="4" w:space="0" w:color="auto"/>
              <w:left w:val="single" w:sz="4" w:space="0" w:color="auto"/>
              <w:bottom w:val="single" w:sz="4" w:space="0" w:color="auto"/>
              <w:right w:val="single" w:sz="4" w:space="0" w:color="auto"/>
            </w:tcBorders>
            <w:vAlign w:val="center"/>
            <w:hideMark/>
          </w:tcPr>
          <w:p w14:paraId="5BA5C3C7" w14:textId="77777777" w:rsidR="00337E8E" w:rsidRPr="000333B2" w:rsidRDefault="00337E8E" w:rsidP="000333B2">
            <w:pPr>
              <w:spacing w:before="0" w:after="0" w:line="252" w:lineRule="auto"/>
              <w:jc w:val="center"/>
              <w:rPr>
                <w:rFonts w:eastAsia="Times New Roman"/>
                <w:b/>
                <w:snapToGrid w:val="0"/>
                <w:color w:val="000000"/>
                <w:kern w:val="0"/>
                <w:lang w:val="vi-VN"/>
                <w14:ligatures w14:val="none"/>
              </w:rPr>
            </w:pPr>
            <w:r w:rsidRPr="000333B2">
              <w:rPr>
                <w:rFonts w:eastAsia="Times New Roman"/>
                <w:b/>
                <w:snapToGrid w:val="0"/>
                <w:color w:val="000000"/>
                <w:kern w:val="0"/>
                <w:lang w:val="vi-VN"/>
                <w14:ligatures w14:val="none"/>
              </w:rPr>
              <w:t>Hạng mục</w:t>
            </w:r>
          </w:p>
        </w:tc>
        <w:tc>
          <w:tcPr>
            <w:tcW w:w="522" w:type="pct"/>
            <w:tcBorders>
              <w:top w:val="single" w:sz="4" w:space="0" w:color="auto"/>
              <w:left w:val="single" w:sz="4" w:space="0" w:color="auto"/>
              <w:bottom w:val="single" w:sz="4" w:space="0" w:color="auto"/>
              <w:right w:val="single" w:sz="4" w:space="0" w:color="auto"/>
            </w:tcBorders>
            <w:vAlign w:val="center"/>
            <w:hideMark/>
          </w:tcPr>
          <w:p w14:paraId="0154A05C" w14:textId="77777777" w:rsidR="00337E8E" w:rsidRPr="000333B2" w:rsidRDefault="00337E8E" w:rsidP="000333B2">
            <w:pPr>
              <w:spacing w:before="0" w:after="0" w:line="252" w:lineRule="auto"/>
              <w:jc w:val="center"/>
              <w:rPr>
                <w:rFonts w:eastAsia="Times New Roman"/>
                <w:b/>
                <w:color w:val="000000"/>
                <w:kern w:val="0"/>
                <w:lang w:val="vi-VN"/>
                <w14:ligatures w14:val="none"/>
              </w:rPr>
            </w:pPr>
            <w:r w:rsidRPr="000333B2">
              <w:rPr>
                <w:rFonts w:eastAsia="Times New Roman"/>
                <w:b/>
                <w:color w:val="000000"/>
                <w:kern w:val="0"/>
                <w:lang w:val="vi-VN"/>
                <w14:ligatures w14:val="none"/>
              </w:rPr>
              <w:t>Đơn vị</w:t>
            </w:r>
          </w:p>
        </w:tc>
        <w:tc>
          <w:tcPr>
            <w:tcW w:w="1471" w:type="pct"/>
            <w:tcBorders>
              <w:top w:val="single" w:sz="4" w:space="0" w:color="auto"/>
              <w:left w:val="single" w:sz="4" w:space="0" w:color="auto"/>
              <w:bottom w:val="single" w:sz="4" w:space="0" w:color="auto"/>
              <w:right w:val="single" w:sz="4" w:space="0" w:color="auto"/>
            </w:tcBorders>
            <w:vAlign w:val="center"/>
            <w:hideMark/>
          </w:tcPr>
          <w:p w14:paraId="26988E97" w14:textId="77777777" w:rsidR="00337E8E" w:rsidRPr="000333B2" w:rsidRDefault="00337E8E" w:rsidP="000333B2">
            <w:pPr>
              <w:spacing w:before="0" w:after="0" w:line="252" w:lineRule="auto"/>
              <w:jc w:val="center"/>
              <w:rPr>
                <w:rFonts w:eastAsia="Times New Roman"/>
                <w:b/>
                <w:snapToGrid w:val="0"/>
                <w:color w:val="000000"/>
                <w:kern w:val="0"/>
                <w:lang w:val="vi-VN"/>
                <w14:ligatures w14:val="none"/>
              </w:rPr>
            </w:pPr>
            <w:r w:rsidRPr="000333B2">
              <w:rPr>
                <w:rFonts w:eastAsia="Times New Roman"/>
                <w:b/>
                <w:snapToGrid w:val="0"/>
                <w:color w:val="000000"/>
                <w:kern w:val="0"/>
                <w:lang w:val="vi-VN"/>
                <w14:ligatures w14:val="none"/>
              </w:rPr>
              <w:t>Yêu cầu</w:t>
            </w:r>
          </w:p>
        </w:tc>
        <w:tc>
          <w:tcPr>
            <w:tcW w:w="546" w:type="pct"/>
            <w:tcBorders>
              <w:top w:val="single" w:sz="4" w:space="0" w:color="auto"/>
              <w:left w:val="single" w:sz="4" w:space="0" w:color="auto"/>
              <w:bottom w:val="single" w:sz="4" w:space="0" w:color="auto"/>
              <w:right w:val="single" w:sz="4" w:space="0" w:color="auto"/>
            </w:tcBorders>
            <w:vAlign w:val="center"/>
            <w:hideMark/>
          </w:tcPr>
          <w:p w14:paraId="45A2EDEE" w14:textId="77777777" w:rsidR="00337E8E" w:rsidRPr="000333B2" w:rsidRDefault="00337E8E" w:rsidP="000333B2">
            <w:pPr>
              <w:spacing w:before="0" w:after="0" w:line="252" w:lineRule="auto"/>
              <w:jc w:val="center"/>
              <w:rPr>
                <w:rFonts w:eastAsia="Times New Roman"/>
                <w:b/>
                <w:snapToGrid w:val="0"/>
                <w:color w:val="000000"/>
                <w:kern w:val="0"/>
                <w:lang w:val="vi-VN"/>
                <w14:ligatures w14:val="none"/>
              </w:rPr>
            </w:pPr>
            <w:r w:rsidRPr="000333B2">
              <w:rPr>
                <w:rFonts w:eastAsia="Times New Roman"/>
                <w:b/>
                <w:snapToGrid w:val="0"/>
                <w:color w:val="000000"/>
                <w:kern w:val="0"/>
                <w:lang w:val="vi-VN"/>
                <w14:ligatures w14:val="none"/>
              </w:rPr>
              <w:t>Thông số chào</w:t>
            </w:r>
          </w:p>
        </w:tc>
      </w:tr>
      <w:tr w:rsidR="00337E8E" w:rsidRPr="000333B2" w14:paraId="5D187425" w14:textId="77777777" w:rsidTr="00672AD9">
        <w:tc>
          <w:tcPr>
            <w:tcW w:w="372" w:type="pct"/>
            <w:tcBorders>
              <w:top w:val="single" w:sz="4" w:space="0" w:color="auto"/>
              <w:left w:val="single" w:sz="4" w:space="0" w:color="auto"/>
              <w:bottom w:val="single" w:sz="4" w:space="0" w:color="auto"/>
              <w:right w:val="single" w:sz="4" w:space="0" w:color="auto"/>
            </w:tcBorders>
            <w:vAlign w:val="center"/>
            <w:hideMark/>
          </w:tcPr>
          <w:p w14:paraId="77176179" w14:textId="77777777" w:rsidR="00337E8E" w:rsidRPr="000333B2" w:rsidRDefault="00337E8E" w:rsidP="000333B2">
            <w:pPr>
              <w:spacing w:before="0" w:after="0" w:line="252"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1</w:t>
            </w:r>
          </w:p>
        </w:tc>
        <w:tc>
          <w:tcPr>
            <w:tcW w:w="2090" w:type="pct"/>
            <w:tcBorders>
              <w:top w:val="single" w:sz="4" w:space="0" w:color="auto"/>
              <w:left w:val="single" w:sz="4" w:space="0" w:color="auto"/>
              <w:bottom w:val="single" w:sz="4" w:space="0" w:color="auto"/>
              <w:right w:val="single" w:sz="4" w:space="0" w:color="auto"/>
            </w:tcBorders>
            <w:vAlign w:val="center"/>
            <w:hideMark/>
          </w:tcPr>
          <w:p w14:paraId="57034F46" w14:textId="77777777" w:rsidR="00337E8E" w:rsidRPr="000333B2" w:rsidRDefault="00337E8E" w:rsidP="000333B2">
            <w:pPr>
              <w:spacing w:before="0" w:after="0" w:line="252" w:lineRule="auto"/>
              <w:jc w:val="left"/>
              <w:rPr>
                <w:rFonts w:eastAsia="Times New Roman"/>
                <w:snapToGrid w:val="0"/>
                <w:color w:val="000000"/>
                <w:kern w:val="0"/>
                <w:lang w:val="vi-VN"/>
                <w14:ligatures w14:val="none"/>
              </w:rPr>
            </w:pPr>
            <w:r w:rsidRPr="000333B2">
              <w:rPr>
                <w:rFonts w:eastAsia="Calibri"/>
                <w:color w:val="000000"/>
                <w:kern w:val="0"/>
                <w:lang w:val="vi-VN"/>
                <w14:ligatures w14:val="none"/>
              </w:rPr>
              <w:t>Nhà sản xuất/Nước sản xuất</w:t>
            </w:r>
          </w:p>
        </w:tc>
        <w:tc>
          <w:tcPr>
            <w:tcW w:w="522" w:type="pct"/>
            <w:tcBorders>
              <w:top w:val="single" w:sz="4" w:space="0" w:color="auto"/>
              <w:left w:val="single" w:sz="4" w:space="0" w:color="auto"/>
              <w:bottom w:val="single" w:sz="4" w:space="0" w:color="auto"/>
              <w:right w:val="single" w:sz="4" w:space="0" w:color="auto"/>
            </w:tcBorders>
            <w:vAlign w:val="center"/>
          </w:tcPr>
          <w:p w14:paraId="3505150F" w14:textId="77777777" w:rsidR="00337E8E" w:rsidRPr="000333B2" w:rsidRDefault="00337E8E" w:rsidP="000333B2">
            <w:pPr>
              <w:spacing w:before="0" w:after="0" w:line="252" w:lineRule="auto"/>
              <w:jc w:val="center"/>
              <w:rPr>
                <w:rFonts w:eastAsia="Times New Roman"/>
                <w:color w:val="000000"/>
                <w:kern w:val="0"/>
                <w:lang w:val="vi-VN"/>
                <w14:ligatures w14:val="none"/>
              </w:rPr>
            </w:pPr>
          </w:p>
        </w:tc>
        <w:tc>
          <w:tcPr>
            <w:tcW w:w="1471" w:type="pct"/>
            <w:tcBorders>
              <w:top w:val="single" w:sz="4" w:space="0" w:color="auto"/>
              <w:left w:val="single" w:sz="4" w:space="0" w:color="auto"/>
              <w:bottom w:val="single" w:sz="4" w:space="0" w:color="auto"/>
              <w:right w:val="single" w:sz="4" w:space="0" w:color="auto"/>
            </w:tcBorders>
            <w:vAlign w:val="center"/>
            <w:hideMark/>
          </w:tcPr>
          <w:p w14:paraId="1F05B81E" w14:textId="77777777" w:rsidR="00337E8E" w:rsidRPr="000333B2" w:rsidRDefault="00337E8E" w:rsidP="000333B2">
            <w:pPr>
              <w:spacing w:before="0" w:after="0" w:line="252" w:lineRule="auto"/>
              <w:rPr>
                <w:rFonts w:eastAsia="Times New Roman"/>
                <w:snapToGrid w:val="0"/>
                <w:color w:val="000000"/>
                <w:kern w:val="0"/>
                <w:lang w:val="vi-VN"/>
                <w14:ligatures w14:val="none"/>
              </w:rPr>
            </w:pPr>
            <w:r w:rsidRPr="000333B2">
              <w:rPr>
                <w:rFonts w:eastAsia="Times New Roman"/>
                <w:snapToGrid w:val="0"/>
                <w:color w:val="000000"/>
                <w:kern w:val="0"/>
                <w:lang w:val="vi-VN"/>
                <w14:ligatures w14:val="none"/>
              </w:rPr>
              <w:t>Nêu cụ thể</w:t>
            </w:r>
          </w:p>
        </w:tc>
        <w:tc>
          <w:tcPr>
            <w:tcW w:w="546" w:type="pct"/>
            <w:tcBorders>
              <w:top w:val="single" w:sz="4" w:space="0" w:color="auto"/>
              <w:left w:val="single" w:sz="4" w:space="0" w:color="auto"/>
              <w:bottom w:val="single" w:sz="4" w:space="0" w:color="auto"/>
              <w:right w:val="single" w:sz="4" w:space="0" w:color="auto"/>
            </w:tcBorders>
          </w:tcPr>
          <w:p w14:paraId="39751E4E" w14:textId="77777777" w:rsidR="00337E8E" w:rsidRPr="000333B2" w:rsidRDefault="00337E8E" w:rsidP="000333B2">
            <w:pPr>
              <w:spacing w:before="0" w:after="0" w:line="252" w:lineRule="auto"/>
              <w:rPr>
                <w:rFonts w:eastAsia="Times New Roman"/>
                <w:snapToGrid w:val="0"/>
                <w:color w:val="000000"/>
                <w:kern w:val="0"/>
                <w:lang w:val="vi-VN"/>
                <w14:ligatures w14:val="none"/>
              </w:rPr>
            </w:pPr>
          </w:p>
        </w:tc>
      </w:tr>
      <w:tr w:rsidR="00337E8E" w:rsidRPr="000333B2" w14:paraId="3D0754D4" w14:textId="77777777" w:rsidTr="00672AD9">
        <w:tc>
          <w:tcPr>
            <w:tcW w:w="372" w:type="pct"/>
            <w:tcBorders>
              <w:top w:val="single" w:sz="4" w:space="0" w:color="auto"/>
              <w:left w:val="single" w:sz="4" w:space="0" w:color="auto"/>
              <w:bottom w:val="single" w:sz="4" w:space="0" w:color="auto"/>
              <w:right w:val="single" w:sz="4" w:space="0" w:color="auto"/>
            </w:tcBorders>
            <w:vAlign w:val="center"/>
            <w:hideMark/>
          </w:tcPr>
          <w:p w14:paraId="0E2C992B" w14:textId="77777777" w:rsidR="00337E8E" w:rsidRPr="000333B2" w:rsidRDefault="00337E8E" w:rsidP="000333B2">
            <w:pPr>
              <w:spacing w:before="0" w:after="0" w:line="252"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2</w:t>
            </w:r>
          </w:p>
        </w:tc>
        <w:tc>
          <w:tcPr>
            <w:tcW w:w="2090" w:type="pct"/>
            <w:tcBorders>
              <w:top w:val="single" w:sz="4" w:space="0" w:color="auto"/>
              <w:left w:val="single" w:sz="4" w:space="0" w:color="auto"/>
              <w:bottom w:val="single" w:sz="4" w:space="0" w:color="auto"/>
              <w:right w:val="single" w:sz="4" w:space="0" w:color="auto"/>
            </w:tcBorders>
            <w:vAlign w:val="center"/>
            <w:hideMark/>
          </w:tcPr>
          <w:p w14:paraId="5FFCC569" w14:textId="77777777" w:rsidR="00337E8E" w:rsidRPr="000333B2" w:rsidRDefault="00337E8E" w:rsidP="000333B2">
            <w:pPr>
              <w:spacing w:before="0" w:after="0" w:line="252" w:lineRule="auto"/>
              <w:jc w:val="left"/>
              <w:rPr>
                <w:rFonts w:eastAsia="Times New Roman"/>
                <w:snapToGrid w:val="0"/>
                <w:color w:val="000000"/>
                <w:kern w:val="0"/>
                <w:lang w:val="vi-VN"/>
                <w14:ligatures w14:val="none"/>
              </w:rPr>
            </w:pPr>
            <w:r w:rsidRPr="000333B2">
              <w:rPr>
                <w:rFonts w:eastAsia="Calibri"/>
                <w:color w:val="000000"/>
                <w:kern w:val="0"/>
                <w:lang w:val="vi-VN"/>
                <w14:ligatures w14:val="none"/>
              </w:rPr>
              <w:t>Tiêu chuẩn sản xuất và thử nghiệm</w:t>
            </w:r>
          </w:p>
        </w:tc>
        <w:tc>
          <w:tcPr>
            <w:tcW w:w="522" w:type="pct"/>
            <w:tcBorders>
              <w:top w:val="single" w:sz="4" w:space="0" w:color="auto"/>
              <w:left w:val="single" w:sz="4" w:space="0" w:color="auto"/>
              <w:bottom w:val="single" w:sz="4" w:space="0" w:color="auto"/>
              <w:right w:val="single" w:sz="4" w:space="0" w:color="auto"/>
            </w:tcBorders>
            <w:vAlign w:val="center"/>
          </w:tcPr>
          <w:p w14:paraId="7F2E2F39" w14:textId="77777777" w:rsidR="00337E8E" w:rsidRPr="000333B2" w:rsidRDefault="00337E8E" w:rsidP="000333B2">
            <w:pPr>
              <w:spacing w:before="0" w:after="0" w:line="252" w:lineRule="auto"/>
              <w:jc w:val="center"/>
              <w:rPr>
                <w:rFonts w:eastAsia="Times New Roman"/>
                <w:color w:val="000000"/>
                <w:kern w:val="0"/>
                <w:lang w:val="vi-VN"/>
                <w14:ligatures w14:val="none"/>
              </w:rPr>
            </w:pPr>
          </w:p>
        </w:tc>
        <w:tc>
          <w:tcPr>
            <w:tcW w:w="1471" w:type="pct"/>
            <w:tcBorders>
              <w:top w:val="single" w:sz="4" w:space="0" w:color="auto"/>
              <w:left w:val="single" w:sz="4" w:space="0" w:color="auto"/>
              <w:bottom w:val="single" w:sz="4" w:space="0" w:color="auto"/>
              <w:right w:val="single" w:sz="4" w:space="0" w:color="auto"/>
            </w:tcBorders>
            <w:vAlign w:val="center"/>
            <w:hideMark/>
          </w:tcPr>
          <w:p w14:paraId="29D694FF" w14:textId="77777777" w:rsidR="00337E8E" w:rsidRPr="000333B2" w:rsidRDefault="00337E8E" w:rsidP="000333B2">
            <w:pPr>
              <w:spacing w:before="0" w:after="0" w:line="252" w:lineRule="auto"/>
              <w:rPr>
                <w:rFonts w:eastAsia="Times New Roman"/>
                <w:snapToGrid w:val="0"/>
                <w:color w:val="000000"/>
                <w:kern w:val="0"/>
                <w:lang w:val="vi-VN"/>
                <w14:ligatures w14:val="none"/>
              </w:rPr>
            </w:pPr>
            <w:r w:rsidRPr="000333B2">
              <w:rPr>
                <w:rFonts w:eastAsia="Calibri"/>
                <w:color w:val="000000"/>
                <w:kern w:val="0"/>
                <w:lang w:val="vi-VN"/>
                <w14:ligatures w14:val="none"/>
              </w:rPr>
              <w:t>TCVN 3624-81 hoặc các tiêu chuẩn tương đương</w:t>
            </w:r>
          </w:p>
        </w:tc>
        <w:tc>
          <w:tcPr>
            <w:tcW w:w="546" w:type="pct"/>
            <w:tcBorders>
              <w:top w:val="single" w:sz="4" w:space="0" w:color="auto"/>
              <w:left w:val="single" w:sz="4" w:space="0" w:color="auto"/>
              <w:bottom w:val="single" w:sz="4" w:space="0" w:color="auto"/>
              <w:right w:val="single" w:sz="4" w:space="0" w:color="auto"/>
            </w:tcBorders>
          </w:tcPr>
          <w:p w14:paraId="281EB4B5" w14:textId="77777777" w:rsidR="00337E8E" w:rsidRPr="000333B2" w:rsidRDefault="00337E8E" w:rsidP="000333B2">
            <w:pPr>
              <w:spacing w:before="0" w:after="0" w:line="252" w:lineRule="auto"/>
              <w:rPr>
                <w:rFonts w:eastAsia="Calibri"/>
                <w:color w:val="000000"/>
                <w:kern w:val="0"/>
                <w:lang w:val="vi-VN"/>
                <w14:ligatures w14:val="none"/>
              </w:rPr>
            </w:pPr>
          </w:p>
        </w:tc>
      </w:tr>
      <w:tr w:rsidR="00337E8E" w:rsidRPr="000333B2" w14:paraId="1D12DA05" w14:textId="77777777" w:rsidTr="00672AD9">
        <w:tc>
          <w:tcPr>
            <w:tcW w:w="372" w:type="pct"/>
            <w:tcBorders>
              <w:top w:val="single" w:sz="4" w:space="0" w:color="auto"/>
              <w:left w:val="single" w:sz="4" w:space="0" w:color="auto"/>
              <w:bottom w:val="single" w:sz="4" w:space="0" w:color="auto"/>
              <w:right w:val="single" w:sz="4" w:space="0" w:color="auto"/>
            </w:tcBorders>
            <w:vAlign w:val="center"/>
            <w:hideMark/>
          </w:tcPr>
          <w:p w14:paraId="5D4E1105" w14:textId="77777777" w:rsidR="00337E8E" w:rsidRPr="000333B2" w:rsidRDefault="00337E8E" w:rsidP="000333B2">
            <w:pPr>
              <w:spacing w:before="0" w:after="0" w:line="252"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3</w:t>
            </w:r>
          </w:p>
        </w:tc>
        <w:tc>
          <w:tcPr>
            <w:tcW w:w="2090" w:type="pct"/>
            <w:tcBorders>
              <w:top w:val="single" w:sz="4" w:space="0" w:color="auto"/>
              <w:left w:val="single" w:sz="4" w:space="0" w:color="auto"/>
              <w:bottom w:val="single" w:sz="4" w:space="0" w:color="auto"/>
              <w:right w:val="single" w:sz="4" w:space="0" w:color="auto"/>
            </w:tcBorders>
            <w:vAlign w:val="center"/>
            <w:hideMark/>
          </w:tcPr>
          <w:p w14:paraId="16EFDC03" w14:textId="77777777" w:rsidR="00337E8E" w:rsidRPr="000333B2" w:rsidRDefault="00337E8E" w:rsidP="000333B2">
            <w:pPr>
              <w:spacing w:before="0" w:after="0" w:line="252" w:lineRule="auto"/>
              <w:jc w:val="left"/>
              <w:rPr>
                <w:rFonts w:eastAsia="Times New Roman"/>
                <w:snapToGrid w:val="0"/>
                <w:color w:val="000000"/>
                <w:kern w:val="0"/>
                <w:lang w:val="vi-VN"/>
                <w14:ligatures w14:val="none"/>
              </w:rPr>
            </w:pPr>
            <w:r w:rsidRPr="000333B2">
              <w:rPr>
                <w:rFonts w:eastAsia="Calibri"/>
                <w:color w:val="000000"/>
                <w:kern w:val="0"/>
                <w:lang w:val="vi-VN"/>
                <w14:ligatures w14:val="none"/>
              </w:rPr>
              <w:t>Mã hiệu</w:t>
            </w:r>
          </w:p>
        </w:tc>
        <w:tc>
          <w:tcPr>
            <w:tcW w:w="522" w:type="pct"/>
            <w:tcBorders>
              <w:top w:val="single" w:sz="4" w:space="0" w:color="auto"/>
              <w:left w:val="single" w:sz="4" w:space="0" w:color="auto"/>
              <w:bottom w:val="single" w:sz="4" w:space="0" w:color="auto"/>
              <w:right w:val="single" w:sz="4" w:space="0" w:color="auto"/>
            </w:tcBorders>
            <w:vAlign w:val="center"/>
          </w:tcPr>
          <w:p w14:paraId="0AD827D9" w14:textId="77777777" w:rsidR="00337E8E" w:rsidRPr="000333B2" w:rsidRDefault="00337E8E" w:rsidP="000333B2">
            <w:pPr>
              <w:spacing w:before="0" w:after="0" w:line="252" w:lineRule="auto"/>
              <w:jc w:val="center"/>
              <w:rPr>
                <w:rFonts w:eastAsia="Times New Roman"/>
                <w:color w:val="000000"/>
                <w:kern w:val="0"/>
                <w:lang w:val="vi-VN"/>
                <w14:ligatures w14:val="none"/>
              </w:rPr>
            </w:pPr>
          </w:p>
        </w:tc>
        <w:tc>
          <w:tcPr>
            <w:tcW w:w="1471" w:type="pct"/>
            <w:tcBorders>
              <w:top w:val="single" w:sz="4" w:space="0" w:color="auto"/>
              <w:left w:val="single" w:sz="4" w:space="0" w:color="auto"/>
              <w:bottom w:val="single" w:sz="4" w:space="0" w:color="auto"/>
              <w:right w:val="single" w:sz="4" w:space="0" w:color="auto"/>
            </w:tcBorders>
            <w:vAlign w:val="center"/>
            <w:hideMark/>
          </w:tcPr>
          <w:p w14:paraId="217D719F" w14:textId="77777777" w:rsidR="00337E8E" w:rsidRPr="000333B2" w:rsidRDefault="00337E8E" w:rsidP="000333B2">
            <w:pPr>
              <w:spacing w:before="0" w:after="0" w:line="252" w:lineRule="auto"/>
              <w:rPr>
                <w:rFonts w:eastAsia="Times New Roman"/>
                <w:snapToGrid w:val="0"/>
                <w:color w:val="000000"/>
                <w:kern w:val="0"/>
                <w:lang w:val="vi-VN"/>
                <w14:ligatures w14:val="none"/>
              </w:rPr>
            </w:pPr>
            <w:r w:rsidRPr="000333B2">
              <w:rPr>
                <w:rFonts w:eastAsia="Calibri"/>
                <w:color w:val="000000"/>
                <w:kern w:val="0"/>
                <w:lang w:val="vi-VN"/>
                <w14:ligatures w14:val="none"/>
              </w:rPr>
              <w:t>Khẳng định rõ đối với từng loại</w:t>
            </w:r>
          </w:p>
        </w:tc>
        <w:tc>
          <w:tcPr>
            <w:tcW w:w="546" w:type="pct"/>
            <w:tcBorders>
              <w:top w:val="single" w:sz="4" w:space="0" w:color="auto"/>
              <w:left w:val="single" w:sz="4" w:space="0" w:color="auto"/>
              <w:bottom w:val="single" w:sz="4" w:space="0" w:color="auto"/>
              <w:right w:val="single" w:sz="4" w:space="0" w:color="auto"/>
            </w:tcBorders>
          </w:tcPr>
          <w:p w14:paraId="647CA6AB" w14:textId="77777777" w:rsidR="00337E8E" w:rsidRPr="000333B2" w:rsidRDefault="00337E8E" w:rsidP="000333B2">
            <w:pPr>
              <w:spacing w:before="0" w:after="0" w:line="252" w:lineRule="auto"/>
              <w:rPr>
                <w:rFonts w:eastAsia="Calibri"/>
                <w:color w:val="000000"/>
                <w:kern w:val="0"/>
                <w:lang w:val="vi-VN"/>
                <w14:ligatures w14:val="none"/>
              </w:rPr>
            </w:pPr>
          </w:p>
        </w:tc>
      </w:tr>
      <w:tr w:rsidR="00337E8E" w:rsidRPr="000333B2" w14:paraId="150FF4E7" w14:textId="77777777" w:rsidTr="00672AD9">
        <w:tc>
          <w:tcPr>
            <w:tcW w:w="372" w:type="pct"/>
            <w:tcBorders>
              <w:top w:val="single" w:sz="4" w:space="0" w:color="auto"/>
              <w:left w:val="single" w:sz="4" w:space="0" w:color="auto"/>
              <w:bottom w:val="single" w:sz="4" w:space="0" w:color="auto"/>
              <w:right w:val="single" w:sz="4" w:space="0" w:color="auto"/>
            </w:tcBorders>
            <w:vAlign w:val="center"/>
          </w:tcPr>
          <w:p w14:paraId="7742BADE" w14:textId="77777777" w:rsidR="00337E8E" w:rsidRPr="000333B2" w:rsidRDefault="00337E8E" w:rsidP="000333B2">
            <w:pPr>
              <w:spacing w:before="0" w:after="0" w:line="252" w:lineRule="auto"/>
              <w:jc w:val="center"/>
              <w:rPr>
                <w:rFonts w:eastAsia="Times New Roman"/>
                <w:color w:val="000000"/>
                <w:kern w:val="0"/>
                <w:lang w:val="vi-VN"/>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hideMark/>
          </w:tcPr>
          <w:p w14:paraId="5607DAAC" w14:textId="77777777" w:rsidR="00337E8E" w:rsidRPr="000333B2" w:rsidRDefault="00337E8E" w:rsidP="000333B2">
            <w:pPr>
              <w:spacing w:before="0" w:after="0" w:line="252" w:lineRule="auto"/>
              <w:jc w:val="left"/>
              <w:rPr>
                <w:rFonts w:eastAsia="Calibri"/>
                <w:color w:val="000000"/>
                <w:kern w:val="0"/>
                <w:lang w:val="vi-VN"/>
                <w14:ligatures w14:val="none"/>
              </w:rPr>
            </w:pPr>
            <w:r w:rsidRPr="000333B2">
              <w:rPr>
                <w:rFonts w:eastAsia="Calibri"/>
                <w:color w:val="000000"/>
                <w:kern w:val="0"/>
                <w:lang w:val="vi-VN"/>
                <w14:ligatures w14:val="none"/>
              </w:rPr>
              <w:t>Đầu cốt ép nhôm 2 lỗ A 50 mm2</w:t>
            </w:r>
          </w:p>
        </w:tc>
        <w:tc>
          <w:tcPr>
            <w:tcW w:w="522" w:type="pct"/>
            <w:tcBorders>
              <w:top w:val="single" w:sz="4" w:space="0" w:color="auto"/>
              <w:left w:val="single" w:sz="4" w:space="0" w:color="auto"/>
              <w:bottom w:val="single" w:sz="4" w:space="0" w:color="auto"/>
              <w:right w:val="single" w:sz="4" w:space="0" w:color="auto"/>
            </w:tcBorders>
            <w:vAlign w:val="center"/>
          </w:tcPr>
          <w:p w14:paraId="065CD46D" w14:textId="77777777" w:rsidR="00337E8E" w:rsidRPr="000333B2" w:rsidRDefault="00337E8E" w:rsidP="000333B2">
            <w:pPr>
              <w:spacing w:before="0" w:after="0" w:line="252" w:lineRule="auto"/>
              <w:jc w:val="center"/>
              <w:rPr>
                <w:rFonts w:eastAsia="Times New Roman"/>
                <w:color w:val="000000"/>
                <w:kern w:val="0"/>
                <w:lang w:val="vi-VN"/>
                <w14:ligatures w14:val="none"/>
              </w:rPr>
            </w:pPr>
          </w:p>
        </w:tc>
        <w:tc>
          <w:tcPr>
            <w:tcW w:w="1471" w:type="pct"/>
            <w:tcBorders>
              <w:top w:val="single" w:sz="4" w:space="0" w:color="auto"/>
              <w:left w:val="single" w:sz="4" w:space="0" w:color="auto"/>
              <w:bottom w:val="single" w:sz="4" w:space="0" w:color="auto"/>
              <w:right w:val="single" w:sz="4" w:space="0" w:color="auto"/>
            </w:tcBorders>
            <w:vAlign w:val="center"/>
            <w:hideMark/>
          </w:tcPr>
          <w:p w14:paraId="324E0834" w14:textId="77777777" w:rsidR="00337E8E" w:rsidRPr="000333B2" w:rsidRDefault="00337E8E" w:rsidP="000333B2">
            <w:pPr>
              <w:spacing w:before="0" w:after="0" w:line="252" w:lineRule="auto"/>
              <w:jc w:val="center"/>
              <w:rPr>
                <w:rFonts w:eastAsia="Calibri"/>
                <w:color w:val="000000"/>
                <w:kern w:val="0"/>
                <w:lang w:val="vi-VN"/>
                <w14:ligatures w14:val="none"/>
              </w:rPr>
            </w:pPr>
            <w:r w:rsidRPr="000333B2">
              <w:rPr>
                <w:rFonts w:eastAsia="Calibri"/>
                <w:color w:val="000000"/>
                <w:kern w:val="0"/>
                <w:lang w:val="vi-VN"/>
                <w14:ligatures w14:val="none"/>
              </w:rPr>
              <w:t>Nêu cụ thể</w:t>
            </w:r>
          </w:p>
        </w:tc>
        <w:tc>
          <w:tcPr>
            <w:tcW w:w="546" w:type="pct"/>
            <w:tcBorders>
              <w:top w:val="single" w:sz="4" w:space="0" w:color="auto"/>
              <w:left w:val="single" w:sz="4" w:space="0" w:color="auto"/>
              <w:bottom w:val="single" w:sz="4" w:space="0" w:color="auto"/>
              <w:right w:val="single" w:sz="4" w:space="0" w:color="auto"/>
            </w:tcBorders>
          </w:tcPr>
          <w:p w14:paraId="769D8BFA" w14:textId="77777777" w:rsidR="00337E8E" w:rsidRPr="000333B2" w:rsidRDefault="00337E8E" w:rsidP="000333B2">
            <w:pPr>
              <w:spacing w:before="0" w:after="0" w:line="252" w:lineRule="auto"/>
              <w:rPr>
                <w:rFonts w:eastAsia="Calibri"/>
                <w:color w:val="000000"/>
                <w:kern w:val="0"/>
                <w:lang w:val="vi-VN"/>
                <w14:ligatures w14:val="none"/>
              </w:rPr>
            </w:pPr>
          </w:p>
        </w:tc>
      </w:tr>
      <w:tr w:rsidR="00380E4A" w:rsidRPr="000333B2" w14:paraId="761CA88C" w14:textId="77777777" w:rsidTr="00672AD9">
        <w:tc>
          <w:tcPr>
            <w:tcW w:w="372" w:type="pct"/>
            <w:tcBorders>
              <w:top w:val="single" w:sz="4" w:space="0" w:color="auto"/>
              <w:left w:val="single" w:sz="4" w:space="0" w:color="auto"/>
              <w:bottom w:val="single" w:sz="4" w:space="0" w:color="auto"/>
              <w:right w:val="single" w:sz="4" w:space="0" w:color="auto"/>
            </w:tcBorders>
            <w:vAlign w:val="center"/>
          </w:tcPr>
          <w:p w14:paraId="392176AE" w14:textId="77777777" w:rsidR="00380E4A" w:rsidRPr="000333B2" w:rsidRDefault="00380E4A" w:rsidP="000333B2">
            <w:pPr>
              <w:spacing w:before="0" w:after="0" w:line="252" w:lineRule="auto"/>
              <w:jc w:val="center"/>
              <w:rPr>
                <w:rFonts w:eastAsia="Times New Roman"/>
                <w:color w:val="000000"/>
                <w:kern w:val="0"/>
                <w:lang w:val="vi-VN"/>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tcPr>
          <w:p w14:paraId="53D2C80D" w14:textId="397D5B78" w:rsidR="00380E4A" w:rsidRPr="000333B2" w:rsidRDefault="00380E4A" w:rsidP="000333B2">
            <w:pPr>
              <w:spacing w:before="0" w:after="0" w:line="252" w:lineRule="auto"/>
              <w:jc w:val="left"/>
              <w:rPr>
                <w:rFonts w:eastAsia="Calibri"/>
                <w:color w:val="000000"/>
                <w:kern w:val="0"/>
                <w:lang w:val="vi-VN"/>
                <w14:ligatures w14:val="none"/>
              </w:rPr>
            </w:pPr>
            <w:r w:rsidRPr="000333B2">
              <w:rPr>
                <w:rFonts w:eastAsia="Calibri"/>
                <w:color w:val="000000"/>
                <w:kern w:val="0"/>
                <w:lang w:val="vi-VN"/>
                <w14:ligatures w14:val="none"/>
              </w:rPr>
              <w:t xml:space="preserve">Đầu cốt ép nhôm 2 lỗ A </w:t>
            </w:r>
            <w:r w:rsidRPr="000333B2">
              <w:rPr>
                <w:rFonts w:eastAsia="Calibri"/>
                <w:color w:val="000000"/>
                <w:kern w:val="0"/>
                <w14:ligatures w14:val="none"/>
              </w:rPr>
              <w:t>7</w:t>
            </w:r>
            <w:r w:rsidRPr="000333B2">
              <w:rPr>
                <w:rFonts w:eastAsia="Calibri"/>
                <w:color w:val="000000"/>
                <w:kern w:val="0"/>
                <w:lang w:val="vi-VN"/>
                <w14:ligatures w14:val="none"/>
              </w:rPr>
              <w:t>0 mm2</w:t>
            </w:r>
          </w:p>
        </w:tc>
        <w:tc>
          <w:tcPr>
            <w:tcW w:w="522" w:type="pct"/>
            <w:tcBorders>
              <w:top w:val="single" w:sz="4" w:space="0" w:color="auto"/>
              <w:left w:val="single" w:sz="4" w:space="0" w:color="auto"/>
              <w:bottom w:val="single" w:sz="4" w:space="0" w:color="auto"/>
              <w:right w:val="single" w:sz="4" w:space="0" w:color="auto"/>
            </w:tcBorders>
            <w:vAlign w:val="center"/>
          </w:tcPr>
          <w:p w14:paraId="58518891" w14:textId="77777777" w:rsidR="00380E4A" w:rsidRPr="000333B2" w:rsidRDefault="00380E4A" w:rsidP="000333B2">
            <w:pPr>
              <w:spacing w:before="0" w:after="0" w:line="252" w:lineRule="auto"/>
              <w:jc w:val="center"/>
              <w:rPr>
                <w:rFonts w:eastAsia="Times New Roman"/>
                <w:color w:val="000000"/>
                <w:kern w:val="0"/>
                <w:lang w:val="vi-VN"/>
                <w14:ligatures w14:val="none"/>
              </w:rPr>
            </w:pPr>
          </w:p>
        </w:tc>
        <w:tc>
          <w:tcPr>
            <w:tcW w:w="1471" w:type="pct"/>
            <w:tcBorders>
              <w:top w:val="single" w:sz="4" w:space="0" w:color="auto"/>
              <w:left w:val="single" w:sz="4" w:space="0" w:color="auto"/>
              <w:bottom w:val="single" w:sz="4" w:space="0" w:color="auto"/>
              <w:right w:val="single" w:sz="4" w:space="0" w:color="auto"/>
            </w:tcBorders>
          </w:tcPr>
          <w:p w14:paraId="4AF10774" w14:textId="50E705FB" w:rsidR="00380E4A" w:rsidRPr="000333B2" w:rsidRDefault="00380E4A" w:rsidP="000333B2">
            <w:pPr>
              <w:spacing w:before="0" w:after="0" w:line="252" w:lineRule="auto"/>
              <w:jc w:val="center"/>
              <w:rPr>
                <w:rFonts w:eastAsia="Calibri"/>
                <w:color w:val="000000"/>
                <w:kern w:val="0"/>
                <w:lang w:val="vi-VN"/>
                <w14:ligatures w14:val="none"/>
              </w:rPr>
            </w:pPr>
            <w:r w:rsidRPr="000333B2">
              <w:rPr>
                <w:rFonts w:eastAsia="Calibri"/>
                <w:color w:val="000000"/>
                <w:kern w:val="0"/>
                <w:lang w:val="vi-VN"/>
                <w14:ligatures w14:val="none"/>
              </w:rPr>
              <w:t>Nêu cụ thể</w:t>
            </w:r>
          </w:p>
        </w:tc>
        <w:tc>
          <w:tcPr>
            <w:tcW w:w="546" w:type="pct"/>
            <w:tcBorders>
              <w:top w:val="single" w:sz="4" w:space="0" w:color="auto"/>
              <w:left w:val="single" w:sz="4" w:space="0" w:color="auto"/>
              <w:bottom w:val="single" w:sz="4" w:space="0" w:color="auto"/>
              <w:right w:val="single" w:sz="4" w:space="0" w:color="auto"/>
            </w:tcBorders>
          </w:tcPr>
          <w:p w14:paraId="1BB7D2BF" w14:textId="77777777" w:rsidR="00380E4A" w:rsidRPr="000333B2" w:rsidRDefault="00380E4A" w:rsidP="000333B2">
            <w:pPr>
              <w:spacing w:before="0" w:after="0" w:line="252" w:lineRule="auto"/>
              <w:rPr>
                <w:rFonts w:eastAsia="Calibri"/>
                <w:color w:val="000000"/>
                <w:kern w:val="0"/>
                <w:lang w:val="vi-VN"/>
                <w14:ligatures w14:val="none"/>
              </w:rPr>
            </w:pPr>
          </w:p>
        </w:tc>
      </w:tr>
      <w:tr w:rsidR="00380E4A" w:rsidRPr="000333B2" w14:paraId="2C0C4D8C" w14:textId="77777777" w:rsidTr="00672AD9">
        <w:tc>
          <w:tcPr>
            <w:tcW w:w="372" w:type="pct"/>
            <w:tcBorders>
              <w:top w:val="single" w:sz="4" w:space="0" w:color="auto"/>
              <w:left w:val="single" w:sz="4" w:space="0" w:color="auto"/>
              <w:bottom w:val="single" w:sz="4" w:space="0" w:color="auto"/>
              <w:right w:val="single" w:sz="4" w:space="0" w:color="auto"/>
            </w:tcBorders>
            <w:vAlign w:val="center"/>
          </w:tcPr>
          <w:p w14:paraId="29817C93" w14:textId="77777777" w:rsidR="00380E4A" w:rsidRPr="000333B2" w:rsidRDefault="00380E4A" w:rsidP="000333B2">
            <w:pPr>
              <w:spacing w:before="0" w:after="0" w:line="252" w:lineRule="auto"/>
              <w:jc w:val="center"/>
              <w:rPr>
                <w:rFonts w:eastAsia="Times New Roman"/>
                <w:color w:val="000000"/>
                <w:kern w:val="0"/>
                <w:lang w:val="vi-VN"/>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tcPr>
          <w:p w14:paraId="6794E8D2" w14:textId="627D904F" w:rsidR="00380E4A" w:rsidRPr="000333B2" w:rsidRDefault="00380E4A" w:rsidP="000333B2">
            <w:pPr>
              <w:spacing w:before="0" w:after="0" w:line="252" w:lineRule="auto"/>
              <w:jc w:val="left"/>
              <w:rPr>
                <w:rFonts w:eastAsia="Calibri"/>
                <w:color w:val="000000"/>
                <w:kern w:val="0"/>
                <w:lang w:val="vi-VN"/>
                <w14:ligatures w14:val="none"/>
              </w:rPr>
            </w:pPr>
            <w:r w:rsidRPr="000333B2">
              <w:rPr>
                <w:rFonts w:eastAsia="Calibri"/>
                <w:color w:val="000000"/>
                <w:kern w:val="0"/>
                <w:lang w:val="vi-VN"/>
                <w14:ligatures w14:val="none"/>
              </w:rPr>
              <w:t xml:space="preserve">Đầu cốt ép nhôm 2 lỗ A </w:t>
            </w:r>
            <w:r w:rsidRPr="000333B2">
              <w:rPr>
                <w:rFonts w:eastAsia="Calibri"/>
                <w:color w:val="000000"/>
                <w:kern w:val="0"/>
                <w14:ligatures w14:val="none"/>
              </w:rPr>
              <w:t>95</w:t>
            </w:r>
            <w:r w:rsidRPr="000333B2">
              <w:rPr>
                <w:rFonts w:eastAsia="Calibri"/>
                <w:color w:val="000000"/>
                <w:kern w:val="0"/>
                <w:lang w:val="vi-VN"/>
                <w14:ligatures w14:val="none"/>
              </w:rPr>
              <w:t xml:space="preserve"> mm2</w:t>
            </w:r>
          </w:p>
        </w:tc>
        <w:tc>
          <w:tcPr>
            <w:tcW w:w="522" w:type="pct"/>
            <w:tcBorders>
              <w:top w:val="single" w:sz="4" w:space="0" w:color="auto"/>
              <w:left w:val="single" w:sz="4" w:space="0" w:color="auto"/>
              <w:bottom w:val="single" w:sz="4" w:space="0" w:color="auto"/>
              <w:right w:val="single" w:sz="4" w:space="0" w:color="auto"/>
            </w:tcBorders>
            <w:vAlign w:val="center"/>
          </w:tcPr>
          <w:p w14:paraId="56B49CD3" w14:textId="77777777" w:rsidR="00380E4A" w:rsidRPr="000333B2" w:rsidRDefault="00380E4A" w:rsidP="000333B2">
            <w:pPr>
              <w:spacing w:before="0" w:after="0" w:line="252" w:lineRule="auto"/>
              <w:jc w:val="center"/>
              <w:rPr>
                <w:rFonts w:eastAsia="Times New Roman"/>
                <w:color w:val="000000"/>
                <w:kern w:val="0"/>
                <w:lang w:val="vi-VN"/>
                <w14:ligatures w14:val="none"/>
              </w:rPr>
            </w:pPr>
          </w:p>
        </w:tc>
        <w:tc>
          <w:tcPr>
            <w:tcW w:w="1471" w:type="pct"/>
            <w:tcBorders>
              <w:top w:val="single" w:sz="4" w:space="0" w:color="auto"/>
              <w:left w:val="single" w:sz="4" w:space="0" w:color="auto"/>
              <w:bottom w:val="single" w:sz="4" w:space="0" w:color="auto"/>
              <w:right w:val="single" w:sz="4" w:space="0" w:color="auto"/>
            </w:tcBorders>
          </w:tcPr>
          <w:p w14:paraId="69F13101" w14:textId="49DD4879" w:rsidR="00380E4A" w:rsidRPr="000333B2" w:rsidRDefault="00380E4A" w:rsidP="000333B2">
            <w:pPr>
              <w:spacing w:before="0" w:after="0" w:line="252" w:lineRule="auto"/>
              <w:jc w:val="center"/>
              <w:rPr>
                <w:rFonts w:eastAsia="Calibri"/>
                <w:color w:val="000000"/>
                <w:kern w:val="0"/>
                <w:lang w:val="vi-VN"/>
                <w14:ligatures w14:val="none"/>
              </w:rPr>
            </w:pPr>
            <w:r w:rsidRPr="000333B2">
              <w:rPr>
                <w:rFonts w:eastAsia="Calibri"/>
                <w:color w:val="000000"/>
                <w:kern w:val="0"/>
                <w:lang w:val="vi-VN"/>
                <w14:ligatures w14:val="none"/>
              </w:rPr>
              <w:t>Nêu cụ thể</w:t>
            </w:r>
          </w:p>
        </w:tc>
        <w:tc>
          <w:tcPr>
            <w:tcW w:w="546" w:type="pct"/>
            <w:tcBorders>
              <w:top w:val="single" w:sz="4" w:space="0" w:color="auto"/>
              <w:left w:val="single" w:sz="4" w:space="0" w:color="auto"/>
              <w:bottom w:val="single" w:sz="4" w:space="0" w:color="auto"/>
              <w:right w:val="single" w:sz="4" w:space="0" w:color="auto"/>
            </w:tcBorders>
          </w:tcPr>
          <w:p w14:paraId="64F1D1D9" w14:textId="77777777" w:rsidR="00380E4A" w:rsidRPr="000333B2" w:rsidRDefault="00380E4A" w:rsidP="000333B2">
            <w:pPr>
              <w:spacing w:before="0" w:after="0" w:line="252" w:lineRule="auto"/>
              <w:rPr>
                <w:rFonts w:eastAsia="Calibri"/>
                <w:color w:val="000000"/>
                <w:kern w:val="0"/>
                <w:lang w:val="vi-VN"/>
                <w14:ligatures w14:val="none"/>
              </w:rPr>
            </w:pPr>
          </w:p>
        </w:tc>
      </w:tr>
      <w:tr w:rsidR="00337E8E" w:rsidRPr="000333B2" w14:paraId="152DAC85" w14:textId="77777777" w:rsidTr="00672AD9">
        <w:tc>
          <w:tcPr>
            <w:tcW w:w="372" w:type="pct"/>
            <w:tcBorders>
              <w:top w:val="single" w:sz="4" w:space="0" w:color="auto"/>
              <w:left w:val="single" w:sz="4" w:space="0" w:color="auto"/>
              <w:bottom w:val="single" w:sz="4" w:space="0" w:color="auto"/>
              <w:right w:val="single" w:sz="4" w:space="0" w:color="auto"/>
            </w:tcBorders>
            <w:vAlign w:val="center"/>
          </w:tcPr>
          <w:p w14:paraId="2032F7CB" w14:textId="77777777" w:rsidR="00337E8E" w:rsidRPr="000333B2" w:rsidRDefault="00337E8E" w:rsidP="000333B2">
            <w:pPr>
              <w:spacing w:before="0" w:after="0" w:line="252" w:lineRule="auto"/>
              <w:jc w:val="center"/>
              <w:rPr>
                <w:rFonts w:eastAsia="Times New Roman"/>
                <w:color w:val="000000"/>
                <w:kern w:val="0"/>
                <w:lang w:val="vi-VN"/>
                <w14:ligatures w14:val="none"/>
              </w:rPr>
            </w:pPr>
          </w:p>
        </w:tc>
        <w:tc>
          <w:tcPr>
            <w:tcW w:w="2090" w:type="pct"/>
            <w:tcBorders>
              <w:top w:val="nil"/>
              <w:left w:val="single" w:sz="4" w:space="0" w:color="auto"/>
              <w:bottom w:val="single" w:sz="4" w:space="0" w:color="auto"/>
              <w:right w:val="single" w:sz="4" w:space="0" w:color="auto"/>
            </w:tcBorders>
            <w:vAlign w:val="center"/>
            <w:hideMark/>
          </w:tcPr>
          <w:p w14:paraId="5E58F139" w14:textId="77777777" w:rsidR="00337E8E" w:rsidRPr="000333B2" w:rsidRDefault="00337E8E" w:rsidP="000333B2">
            <w:pPr>
              <w:spacing w:before="0" w:after="0" w:line="252" w:lineRule="auto"/>
              <w:jc w:val="left"/>
              <w:rPr>
                <w:rFonts w:eastAsia="Calibri"/>
                <w:color w:val="000000"/>
                <w:kern w:val="0"/>
                <w:lang w:val="vi-VN"/>
                <w14:ligatures w14:val="none"/>
              </w:rPr>
            </w:pPr>
            <w:r w:rsidRPr="000333B2">
              <w:rPr>
                <w:rFonts w:eastAsia="Calibri"/>
                <w:color w:val="000000"/>
                <w:kern w:val="0"/>
                <w:lang w:val="vi-VN"/>
                <w14:ligatures w14:val="none"/>
              </w:rPr>
              <w:t>Đầu cốt ép nhôm 2 lỗ A 120 mm2</w:t>
            </w:r>
          </w:p>
        </w:tc>
        <w:tc>
          <w:tcPr>
            <w:tcW w:w="522" w:type="pct"/>
            <w:tcBorders>
              <w:top w:val="single" w:sz="4" w:space="0" w:color="auto"/>
              <w:left w:val="single" w:sz="4" w:space="0" w:color="auto"/>
              <w:bottom w:val="single" w:sz="4" w:space="0" w:color="auto"/>
              <w:right w:val="single" w:sz="4" w:space="0" w:color="auto"/>
            </w:tcBorders>
            <w:vAlign w:val="center"/>
          </w:tcPr>
          <w:p w14:paraId="152B06AE" w14:textId="77777777" w:rsidR="00337E8E" w:rsidRPr="000333B2" w:rsidRDefault="00337E8E" w:rsidP="000333B2">
            <w:pPr>
              <w:spacing w:before="0" w:after="0" w:line="252" w:lineRule="auto"/>
              <w:jc w:val="center"/>
              <w:rPr>
                <w:rFonts w:eastAsia="Times New Roman"/>
                <w:color w:val="000000"/>
                <w:kern w:val="0"/>
                <w:lang w:val="vi-VN"/>
                <w14:ligatures w14:val="none"/>
              </w:rPr>
            </w:pPr>
          </w:p>
        </w:tc>
        <w:tc>
          <w:tcPr>
            <w:tcW w:w="1471" w:type="pct"/>
            <w:tcBorders>
              <w:top w:val="single" w:sz="4" w:space="0" w:color="auto"/>
              <w:left w:val="single" w:sz="4" w:space="0" w:color="auto"/>
              <w:bottom w:val="single" w:sz="4" w:space="0" w:color="auto"/>
              <w:right w:val="single" w:sz="4" w:space="0" w:color="auto"/>
            </w:tcBorders>
            <w:hideMark/>
          </w:tcPr>
          <w:p w14:paraId="2EABF510" w14:textId="77777777" w:rsidR="00337E8E" w:rsidRPr="000333B2" w:rsidRDefault="00337E8E" w:rsidP="000333B2">
            <w:pPr>
              <w:spacing w:before="0" w:after="0" w:line="252" w:lineRule="auto"/>
              <w:jc w:val="center"/>
              <w:rPr>
                <w:rFonts w:eastAsia="Calibri"/>
                <w:color w:val="000000"/>
                <w:kern w:val="0"/>
                <w:lang w:val="vi-VN"/>
                <w14:ligatures w14:val="none"/>
              </w:rPr>
            </w:pPr>
            <w:r w:rsidRPr="000333B2">
              <w:rPr>
                <w:rFonts w:eastAsia="Calibri"/>
                <w:color w:val="000000"/>
                <w:kern w:val="0"/>
                <w:lang w:val="vi-VN"/>
                <w14:ligatures w14:val="none"/>
              </w:rPr>
              <w:t>Nêu cụ thể</w:t>
            </w:r>
          </w:p>
        </w:tc>
        <w:tc>
          <w:tcPr>
            <w:tcW w:w="546" w:type="pct"/>
            <w:tcBorders>
              <w:top w:val="single" w:sz="4" w:space="0" w:color="auto"/>
              <w:left w:val="single" w:sz="4" w:space="0" w:color="auto"/>
              <w:bottom w:val="single" w:sz="4" w:space="0" w:color="auto"/>
              <w:right w:val="single" w:sz="4" w:space="0" w:color="auto"/>
            </w:tcBorders>
          </w:tcPr>
          <w:p w14:paraId="15E534F7" w14:textId="77777777" w:rsidR="00337E8E" w:rsidRPr="000333B2" w:rsidRDefault="00337E8E" w:rsidP="000333B2">
            <w:pPr>
              <w:spacing w:before="0" w:after="0" w:line="252" w:lineRule="auto"/>
              <w:rPr>
                <w:rFonts w:eastAsia="Calibri"/>
                <w:color w:val="000000"/>
                <w:kern w:val="0"/>
                <w:lang w:val="vi-VN"/>
                <w14:ligatures w14:val="none"/>
              </w:rPr>
            </w:pPr>
          </w:p>
        </w:tc>
      </w:tr>
      <w:tr w:rsidR="00337E8E" w:rsidRPr="000333B2" w14:paraId="6F35B1F3" w14:textId="77777777" w:rsidTr="00672AD9">
        <w:tc>
          <w:tcPr>
            <w:tcW w:w="372" w:type="pct"/>
            <w:tcBorders>
              <w:top w:val="single" w:sz="4" w:space="0" w:color="auto"/>
              <w:left w:val="single" w:sz="4" w:space="0" w:color="auto"/>
              <w:bottom w:val="single" w:sz="4" w:space="0" w:color="auto"/>
              <w:right w:val="single" w:sz="4" w:space="0" w:color="auto"/>
            </w:tcBorders>
            <w:vAlign w:val="center"/>
          </w:tcPr>
          <w:p w14:paraId="4999113F" w14:textId="77777777" w:rsidR="00337E8E" w:rsidRPr="000333B2" w:rsidRDefault="00337E8E" w:rsidP="000333B2">
            <w:pPr>
              <w:spacing w:before="0" w:after="0" w:line="252" w:lineRule="auto"/>
              <w:jc w:val="center"/>
              <w:rPr>
                <w:rFonts w:eastAsia="Times New Roman"/>
                <w:color w:val="000000"/>
                <w:kern w:val="0"/>
                <w:lang w:val="vi-VN"/>
                <w14:ligatures w14:val="none"/>
              </w:rPr>
            </w:pPr>
          </w:p>
        </w:tc>
        <w:tc>
          <w:tcPr>
            <w:tcW w:w="2090" w:type="pct"/>
            <w:tcBorders>
              <w:top w:val="nil"/>
              <w:left w:val="single" w:sz="4" w:space="0" w:color="auto"/>
              <w:bottom w:val="single" w:sz="4" w:space="0" w:color="auto"/>
              <w:right w:val="single" w:sz="4" w:space="0" w:color="auto"/>
            </w:tcBorders>
            <w:vAlign w:val="center"/>
            <w:hideMark/>
          </w:tcPr>
          <w:p w14:paraId="103767C5" w14:textId="6C959BFF" w:rsidR="00337E8E" w:rsidRPr="000333B2" w:rsidRDefault="00337E8E" w:rsidP="000333B2">
            <w:pPr>
              <w:spacing w:before="0" w:after="0" w:line="252" w:lineRule="auto"/>
              <w:jc w:val="left"/>
              <w:rPr>
                <w:rFonts w:eastAsia="Times New Roman"/>
                <w:color w:val="000000"/>
                <w:kern w:val="0"/>
                <w:lang w:val="vi-VN"/>
                <w14:ligatures w14:val="none"/>
              </w:rPr>
            </w:pPr>
            <w:r w:rsidRPr="000333B2">
              <w:rPr>
                <w:rFonts w:eastAsia="Times New Roman"/>
                <w:color w:val="000000"/>
                <w:kern w:val="0"/>
                <w:lang w:val="vi-VN"/>
                <w14:ligatures w14:val="none"/>
              </w:rPr>
              <w:t xml:space="preserve">Đầu cốt ép nhôm 2 lỗ A </w:t>
            </w:r>
            <w:r w:rsidR="00380E4A" w:rsidRPr="000333B2">
              <w:rPr>
                <w:rFonts w:eastAsia="Times New Roman"/>
                <w:color w:val="000000"/>
                <w:kern w:val="0"/>
                <w14:ligatures w14:val="none"/>
              </w:rPr>
              <w:t>240</w:t>
            </w:r>
            <w:r w:rsidRPr="000333B2">
              <w:rPr>
                <w:rFonts w:eastAsia="Times New Roman"/>
                <w:color w:val="000000"/>
                <w:kern w:val="0"/>
                <w:lang w:val="vi-VN"/>
                <w14:ligatures w14:val="none"/>
              </w:rPr>
              <w:t xml:space="preserve"> mm2</w:t>
            </w:r>
          </w:p>
        </w:tc>
        <w:tc>
          <w:tcPr>
            <w:tcW w:w="522" w:type="pct"/>
            <w:tcBorders>
              <w:top w:val="single" w:sz="4" w:space="0" w:color="auto"/>
              <w:left w:val="single" w:sz="4" w:space="0" w:color="auto"/>
              <w:bottom w:val="single" w:sz="4" w:space="0" w:color="auto"/>
              <w:right w:val="single" w:sz="4" w:space="0" w:color="auto"/>
            </w:tcBorders>
            <w:vAlign w:val="center"/>
          </w:tcPr>
          <w:p w14:paraId="3894A7CA" w14:textId="77777777" w:rsidR="00337E8E" w:rsidRPr="000333B2" w:rsidRDefault="00337E8E" w:rsidP="000333B2">
            <w:pPr>
              <w:spacing w:before="0" w:after="0" w:line="252" w:lineRule="auto"/>
              <w:jc w:val="center"/>
              <w:rPr>
                <w:rFonts w:eastAsia="Times New Roman"/>
                <w:color w:val="000000"/>
                <w:kern w:val="0"/>
                <w:lang w:val="vi-VN"/>
                <w14:ligatures w14:val="none"/>
              </w:rPr>
            </w:pPr>
          </w:p>
        </w:tc>
        <w:tc>
          <w:tcPr>
            <w:tcW w:w="1471" w:type="pct"/>
            <w:tcBorders>
              <w:top w:val="single" w:sz="4" w:space="0" w:color="auto"/>
              <w:left w:val="single" w:sz="4" w:space="0" w:color="auto"/>
              <w:bottom w:val="single" w:sz="4" w:space="0" w:color="auto"/>
              <w:right w:val="single" w:sz="4" w:space="0" w:color="auto"/>
            </w:tcBorders>
            <w:vAlign w:val="center"/>
            <w:hideMark/>
          </w:tcPr>
          <w:p w14:paraId="39F5C534" w14:textId="77777777" w:rsidR="00337E8E" w:rsidRPr="000333B2" w:rsidRDefault="00337E8E" w:rsidP="000333B2">
            <w:pPr>
              <w:spacing w:before="0" w:after="0" w:line="252" w:lineRule="auto"/>
              <w:jc w:val="center"/>
              <w:rPr>
                <w:rFonts w:eastAsia="Calibri"/>
                <w:color w:val="000000"/>
                <w:kern w:val="0"/>
                <w:lang w:val="vi-VN"/>
                <w14:ligatures w14:val="none"/>
              </w:rPr>
            </w:pPr>
            <w:r w:rsidRPr="000333B2">
              <w:rPr>
                <w:rFonts w:eastAsia="Calibri"/>
                <w:color w:val="000000"/>
                <w:kern w:val="0"/>
                <w:lang w:val="vi-VN"/>
                <w14:ligatures w14:val="none"/>
              </w:rPr>
              <w:t>Nêu cụ thể</w:t>
            </w:r>
          </w:p>
        </w:tc>
        <w:tc>
          <w:tcPr>
            <w:tcW w:w="546" w:type="pct"/>
            <w:tcBorders>
              <w:top w:val="single" w:sz="4" w:space="0" w:color="auto"/>
              <w:left w:val="single" w:sz="4" w:space="0" w:color="auto"/>
              <w:bottom w:val="single" w:sz="4" w:space="0" w:color="auto"/>
              <w:right w:val="single" w:sz="4" w:space="0" w:color="auto"/>
            </w:tcBorders>
          </w:tcPr>
          <w:p w14:paraId="249B270C" w14:textId="77777777" w:rsidR="00337E8E" w:rsidRPr="000333B2" w:rsidRDefault="00337E8E" w:rsidP="000333B2">
            <w:pPr>
              <w:spacing w:before="0" w:after="0" w:line="252" w:lineRule="auto"/>
              <w:rPr>
                <w:rFonts w:eastAsia="Calibri"/>
                <w:color w:val="000000"/>
                <w:kern w:val="0"/>
                <w:lang w:val="vi-VN"/>
                <w14:ligatures w14:val="none"/>
              </w:rPr>
            </w:pPr>
          </w:p>
        </w:tc>
      </w:tr>
      <w:tr w:rsidR="00337E8E" w:rsidRPr="000333B2" w14:paraId="22AD0D64" w14:textId="77777777" w:rsidTr="00672AD9">
        <w:tc>
          <w:tcPr>
            <w:tcW w:w="372" w:type="pct"/>
            <w:tcBorders>
              <w:top w:val="single" w:sz="4" w:space="0" w:color="auto"/>
              <w:left w:val="single" w:sz="4" w:space="0" w:color="auto"/>
              <w:bottom w:val="single" w:sz="4" w:space="0" w:color="auto"/>
              <w:right w:val="single" w:sz="4" w:space="0" w:color="auto"/>
            </w:tcBorders>
            <w:vAlign w:val="center"/>
            <w:hideMark/>
          </w:tcPr>
          <w:p w14:paraId="79F8B920" w14:textId="77777777" w:rsidR="00337E8E" w:rsidRPr="000333B2" w:rsidRDefault="00337E8E" w:rsidP="000333B2">
            <w:pPr>
              <w:spacing w:before="0" w:after="0" w:line="252"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4</w:t>
            </w:r>
          </w:p>
        </w:tc>
        <w:tc>
          <w:tcPr>
            <w:tcW w:w="2090" w:type="pct"/>
            <w:tcBorders>
              <w:top w:val="single" w:sz="4" w:space="0" w:color="auto"/>
              <w:left w:val="single" w:sz="4" w:space="0" w:color="auto"/>
              <w:bottom w:val="single" w:sz="4" w:space="0" w:color="auto"/>
              <w:right w:val="single" w:sz="4" w:space="0" w:color="auto"/>
            </w:tcBorders>
            <w:vAlign w:val="center"/>
            <w:hideMark/>
          </w:tcPr>
          <w:p w14:paraId="55E2F896" w14:textId="77777777" w:rsidR="00337E8E" w:rsidRPr="000333B2" w:rsidRDefault="00337E8E" w:rsidP="000333B2">
            <w:pPr>
              <w:spacing w:before="0" w:after="0" w:line="252" w:lineRule="auto"/>
              <w:jc w:val="left"/>
              <w:rPr>
                <w:rFonts w:eastAsia="Times New Roman"/>
                <w:snapToGrid w:val="0"/>
                <w:color w:val="000000"/>
                <w:kern w:val="0"/>
                <w:lang w:val="vi-VN"/>
                <w14:ligatures w14:val="none"/>
              </w:rPr>
            </w:pPr>
            <w:r w:rsidRPr="000333B2">
              <w:rPr>
                <w:rFonts w:eastAsia="Calibri"/>
                <w:color w:val="000000"/>
                <w:kern w:val="0"/>
                <w:lang w:val="vi-VN"/>
                <w14:ligatures w14:val="none"/>
              </w:rPr>
              <w:t>Loại vật liệu</w:t>
            </w:r>
          </w:p>
        </w:tc>
        <w:tc>
          <w:tcPr>
            <w:tcW w:w="522" w:type="pct"/>
            <w:tcBorders>
              <w:top w:val="single" w:sz="4" w:space="0" w:color="auto"/>
              <w:left w:val="single" w:sz="4" w:space="0" w:color="auto"/>
              <w:bottom w:val="single" w:sz="4" w:space="0" w:color="auto"/>
              <w:right w:val="single" w:sz="4" w:space="0" w:color="auto"/>
            </w:tcBorders>
            <w:vAlign w:val="center"/>
          </w:tcPr>
          <w:p w14:paraId="7F6764FC" w14:textId="77777777" w:rsidR="00337E8E" w:rsidRPr="000333B2" w:rsidRDefault="00337E8E" w:rsidP="000333B2">
            <w:pPr>
              <w:spacing w:before="0" w:after="0" w:line="252" w:lineRule="auto"/>
              <w:jc w:val="center"/>
              <w:rPr>
                <w:rFonts w:eastAsia="Times New Roman"/>
                <w:color w:val="000000"/>
                <w:kern w:val="0"/>
                <w:lang w:val="vi-VN"/>
                <w14:ligatures w14:val="none"/>
              </w:rPr>
            </w:pPr>
          </w:p>
        </w:tc>
        <w:tc>
          <w:tcPr>
            <w:tcW w:w="1471" w:type="pct"/>
            <w:tcBorders>
              <w:top w:val="single" w:sz="4" w:space="0" w:color="auto"/>
              <w:left w:val="single" w:sz="4" w:space="0" w:color="auto"/>
              <w:bottom w:val="single" w:sz="4" w:space="0" w:color="auto"/>
              <w:right w:val="single" w:sz="4" w:space="0" w:color="auto"/>
            </w:tcBorders>
            <w:vAlign w:val="center"/>
            <w:hideMark/>
          </w:tcPr>
          <w:p w14:paraId="3C9A173A" w14:textId="77777777" w:rsidR="00337E8E" w:rsidRPr="000333B2" w:rsidRDefault="00337E8E" w:rsidP="000333B2">
            <w:pPr>
              <w:spacing w:before="0" w:after="0" w:line="252" w:lineRule="auto"/>
              <w:rPr>
                <w:rFonts w:eastAsia="Times New Roman"/>
                <w:snapToGrid w:val="0"/>
                <w:color w:val="000000"/>
                <w:kern w:val="0"/>
                <w:lang w:val="vi-VN"/>
                <w14:ligatures w14:val="none"/>
              </w:rPr>
            </w:pPr>
            <w:r w:rsidRPr="000333B2">
              <w:rPr>
                <w:rFonts w:eastAsia="Calibri"/>
                <w:color w:val="000000"/>
                <w:kern w:val="0"/>
                <w:lang w:val="vi-VN"/>
                <w14:ligatures w14:val="none"/>
              </w:rPr>
              <w:t>Hợp kim nhôm có độ dẫn điện cao; Trên thân hàng hóa phải có ký hiệu tên của Nhà sản xuất và Mã hiệu được đúc nổi hoặc chìm</w:t>
            </w:r>
          </w:p>
        </w:tc>
        <w:tc>
          <w:tcPr>
            <w:tcW w:w="546" w:type="pct"/>
            <w:tcBorders>
              <w:top w:val="single" w:sz="4" w:space="0" w:color="auto"/>
              <w:left w:val="single" w:sz="4" w:space="0" w:color="auto"/>
              <w:bottom w:val="single" w:sz="4" w:space="0" w:color="auto"/>
              <w:right w:val="single" w:sz="4" w:space="0" w:color="auto"/>
            </w:tcBorders>
          </w:tcPr>
          <w:p w14:paraId="7E79D353" w14:textId="77777777" w:rsidR="00337E8E" w:rsidRPr="000333B2" w:rsidRDefault="00337E8E" w:rsidP="000333B2">
            <w:pPr>
              <w:spacing w:before="0" w:after="0" w:line="252" w:lineRule="auto"/>
              <w:rPr>
                <w:rFonts w:eastAsia="Calibri"/>
                <w:color w:val="000000"/>
                <w:kern w:val="0"/>
                <w:lang w:val="vi-VN"/>
                <w14:ligatures w14:val="none"/>
              </w:rPr>
            </w:pPr>
          </w:p>
        </w:tc>
      </w:tr>
      <w:tr w:rsidR="00337E8E" w:rsidRPr="000333B2" w14:paraId="76FFF166" w14:textId="77777777" w:rsidTr="00672AD9">
        <w:tc>
          <w:tcPr>
            <w:tcW w:w="372" w:type="pct"/>
            <w:tcBorders>
              <w:top w:val="single" w:sz="4" w:space="0" w:color="auto"/>
              <w:left w:val="single" w:sz="4" w:space="0" w:color="auto"/>
              <w:bottom w:val="single" w:sz="4" w:space="0" w:color="auto"/>
              <w:right w:val="single" w:sz="4" w:space="0" w:color="auto"/>
            </w:tcBorders>
            <w:vAlign w:val="center"/>
            <w:hideMark/>
          </w:tcPr>
          <w:p w14:paraId="63E78114" w14:textId="77777777" w:rsidR="00337E8E" w:rsidRPr="000333B2" w:rsidRDefault="00337E8E" w:rsidP="000333B2">
            <w:pPr>
              <w:spacing w:before="0" w:after="0" w:line="252"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5</w:t>
            </w:r>
          </w:p>
        </w:tc>
        <w:tc>
          <w:tcPr>
            <w:tcW w:w="2090" w:type="pct"/>
            <w:tcBorders>
              <w:top w:val="single" w:sz="4" w:space="0" w:color="auto"/>
              <w:left w:val="single" w:sz="4" w:space="0" w:color="auto"/>
              <w:bottom w:val="single" w:sz="4" w:space="0" w:color="auto"/>
              <w:right w:val="single" w:sz="4" w:space="0" w:color="auto"/>
            </w:tcBorders>
            <w:vAlign w:val="center"/>
            <w:hideMark/>
          </w:tcPr>
          <w:p w14:paraId="434FCE9B" w14:textId="77777777" w:rsidR="00337E8E" w:rsidRPr="000333B2" w:rsidRDefault="00337E8E" w:rsidP="000333B2">
            <w:pPr>
              <w:spacing w:before="0" w:after="0" w:line="252" w:lineRule="auto"/>
              <w:jc w:val="left"/>
              <w:rPr>
                <w:rFonts w:eastAsia="Calibri"/>
                <w:color w:val="000000"/>
                <w:kern w:val="0"/>
                <w:lang w:val="vi-VN"/>
                <w14:ligatures w14:val="none"/>
              </w:rPr>
            </w:pPr>
            <w:r w:rsidRPr="000333B2">
              <w:rPr>
                <w:rFonts w:eastAsia="Times New Roman"/>
                <w:color w:val="000000"/>
                <w:kern w:val="0"/>
                <w:lang w:val="vi-VN"/>
                <w14:ligatures w14:val="none"/>
              </w:rPr>
              <w:t>Yêu cầu</w:t>
            </w:r>
          </w:p>
        </w:tc>
        <w:tc>
          <w:tcPr>
            <w:tcW w:w="522" w:type="pct"/>
            <w:tcBorders>
              <w:top w:val="single" w:sz="4" w:space="0" w:color="auto"/>
              <w:left w:val="single" w:sz="4" w:space="0" w:color="auto"/>
              <w:bottom w:val="single" w:sz="4" w:space="0" w:color="auto"/>
              <w:right w:val="single" w:sz="4" w:space="0" w:color="auto"/>
            </w:tcBorders>
            <w:vAlign w:val="center"/>
          </w:tcPr>
          <w:p w14:paraId="67B5F130" w14:textId="77777777" w:rsidR="00337E8E" w:rsidRPr="000333B2" w:rsidRDefault="00337E8E" w:rsidP="000333B2">
            <w:pPr>
              <w:spacing w:before="0" w:after="0" w:line="252" w:lineRule="auto"/>
              <w:jc w:val="center"/>
              <w:rPr>
                <w:rFonts w:eastAsia="Times New Roman"/>
                <w:color w:val="000000"/>
                <w:kern w:val="0"/>
                <w:lang w:val="vi-VN"/>
                <w14:ligatures w14:val="none"/>
              </w:rPr>
            </w:pPr>
          </w:p>
        </w:tc>
        <w:tc>
          <w:tcPr>
            <w:tcW w:w="1471" w:type="pct"/>
            <w:tcBorders>
              <w:top w:val="single" w:sz="4" w:space="0" w:color="auto"/>
              <w:left w:val="single" w:sz="4" w:space="0" w:color="auto"/>
              <w:bottom w:val="single" w:sz="4" w:space="0" w:color="auto"/>
              <w:right w:val="single" w:sz="4" w:space="0" w:color="auto"/>
            </w:tcBorders>
            <w:vAlign w:val="center"/>
            <w:hideMark/>
          </w:tcPr>
          <w:p w14:paraId="49F2B952" w14:textId="77777777" w:rsidR="00337E8E" w:rsidRPr="000333B2" w:rsidRDefault="00337E8E" w:rsidP="000333B2">
            <w:pPr>
              <w:spacing w:before="0" w:after="0" w:line="252" w:lineRule="auto"/>
              <w:ind w:left="-18"/>
              <w:rPr>
                <w:rFonts w:eastAsia="Calibri"/>
                <w:color w:val="000000"/>
                <w:kern w:val="0"/>
                <w:lang w:val="vi-VN"/>
                <w14:ligatures w14:val="none"/>
              </w:rPr>
            </w:pPr>
            <w:r w:rsidRPr="000333B2">
              <w:rPr>
                <w:rFonts w:eastAsia="Calibri"/>
                <w:color w:val="000000"/>
                <w:kern w:val="0"/>
                <w:lang w:val="vi-VN"/>
                <w14:ligatures w14:val="none"/>
              </w:rPr>
              <w:t>Loại nối thẳng, bản cực nhôm, 02 lỗ</w:t>
            </w:r>
          </w:p>
        </w:tc>
        <w:tc>
          <w:tcPr>
            <w:tcW w:w="546" w:type="pct"/>
            <w:tcBorders>
              <w:top w:val="single" w:sz="4" w:space="0" w:color="auto"/>
              <w:left w:val="single" w:sz="4" w:space="0" w:color="auto"/>
              <w:bottom w:val="single" w:sz="4" w:space="0" w:color="auto"/>
              <w:right w:val="single" w:sz="4" w:space="0" w:color="auto"/>
            </w:tcBorders>
          </w:tcPr>
          <w:p w14:paraId="7FBC546E" w14:textId="77777777" w:rsidR="00337E8E" w:rsidRPr="000333B2" w:rsidRDefault="00337E8E" w:rsidP="000333B2">
            <w:pPr>
              <w:spacing w:before="0" w:after="0" w:line="252" w:lineRule="auto"/>
              <w:ind w:left="-18"/>
              <w:rPr>
                <w:rFonts w:eastAsia="Calibri"/>
                <w:color w:val="000000"/>
                <w:kern w:val="0"/>
                <w:lang w:val="vi-VN"/>
                <w14:ligatures w14:val="none"/>
              </w:rPr>
            </w:pPr>
          </w:p>
        </w:tc>
      </w:tr>
      <w:tr w:rsidR="00337E8E" w:rsidRPr="000333B2" w14:paraId="393CAB1A" w14:textId="77777777" w:rsidTr="00672AD9">
        <w:tc>
          <w:tcPr>
            <w:tcW w:w="372" w:type="pct"/>
            <w:tcBorders>
              <w:top w:val="single" w:sz="4" w:space="0" w:color="auto"/>
              <w:left w:val="single" w:sz="4" w:space="0" w:color="auto"/>
              <w:bottom w:val="single" w:sz="4" w:space="0" w:color="auto"/>
              <w:right w:val="single" w:sz="4" w:space="0" w:color="auto"/>
            </w:tcBorders>
            <w:vAlign w:val="center"/>
            <w:hideMark/>
          </w:tcPr>
          <w:p w14:paraId="53DCD68E" w14:textId="77777777" w:rsidR="00337E8E" w:rsidRPr="000333B2" w:rsidRDefault="00337E8E" w:rsidP="000333B2">
            <w:pPr>
              <w:spacing w:before="0" w:after="0" w:line="252"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6</w:t>
            </w:r>
          </w:p>
        </w:tc>
        <w:tc>
          <w:tcPr>
            <w:tcW w:w="2090" w:type="pct"/>
            <w:tcBorders>
              <w:top w:val="single" w:sz="4" w:space="0" w:color="auto"/>
              <w:left w:val="single" w:sz="4" w:space="0" w:color="auto"/>
              <w:bottom w:val="single" w:sz="4" w:space="0" w:color="auto"/>
              <w:right w:val="single" w:sz="4" w:space="0" w:color="auto"/>
            </w:tcBorders>
            <w:vAlign w:val="center"/>
            <w:hideMark/>
          </w:tcPr>
          <w:p w14:paraId="5A1FF334" w14:textId="77777777" w:rsidR="00337E8E" w:rsidRPr="000333B2" w:rsidRDefault="00337E8E" w:rsidP="000333B2">
            <w:pPr>
              <w:spacing w:before="0" w:after="0" w:line="252" w:lineRule="auto"/>
              <w:jc w:val="left"/>
              <w:rPr>
                <w:rFonts w:eastAsia="Times New Roman"/>
                <w:snapToGrid w:val="0"/>
                <w:color w:val="000000"/>
                <w:kern w:val="0"/>
                <w:lang w:val="vi-VN"/>
                <w14:ligatures w14:val="none"/>
              </w:rPr>
            </w:pPr>
            <w:r w:rsidRPr="000333B2">
              <w:rPr>
                <w:rFonts w:eastAsia="Calibri"/>
                <w:color w:val="000000"/>
                <w:kern w:val="0"/>
                <w:lang w:val="vi-VN"/>
                <w14:ligatures w14:val="none"/>
              </w:rPr>
              <w:t>Tiết diện đầu nối với cáp nhôm (ép bằng kìm ép thủy lực)</w:t>
            </w:r>
          </w:p>
        </w:tc>
        <w:tc>
          <w:tcPr>
            <w:tcW w:w="522" w:type="pct"/>
            <w:tcBorders>
              <w:top w:val="single" w:sz="4" w:space="0" w:color="auto"/>
              <w:left w:val="single" w:sz="4" w:space="0" w:color="auto"/>
              <w:bottom w:val="single" w:sz="4" w:space="0" w:color="auto"/>
              <w:right w:val="single" w:sz="4" w:space="0" w:color="auto"/>
            </w:tcBorders>
            <w:vAlign w:val="center"/>
            <w:hideMark/>
          </w:tcPr>
          <w:p w14:paraId="16C20821" w14:textId="77777777" w:rsidR="00337E8E" w:rsidRPr="000333B2" w:rsidRDefault="00337E8E" w:rsidP="000333B2">
            <w:pPr>
              <w:spacing w:before="0" w:after="0" w:line="252" w:lineRule="auto"/>
              <w:jc w:val="center"/>
              <w:rPr>
                <w:rFonts w:eastAsia="Times New Roman"/>
                <w:color w:val="000000"/>
                <w:kern w:val="0"/>
                <w:lang w:val="vi-VN"/>
                <w14:ligatures w14:val="none"/>
              </w:rPr>
            </w:pPr>
            <w:r w:rsidRPr="000333B2">
              <w:rPr>
                <w:rFonts w:eastAsia="Calibri"/>
                <w:color w:val="000000"/>
                <w:kern w:val="0"/>
                <w:lang w:val="vi-VN"/>
                <w14:ligatures w14:val="none"/>
              </w:rPr>
              <w:t>mm</w:t>
            </w:r>
            <w:r w:rsidRPr="000333B2">
              <w:rPr>
                <w:rFonts w:eastAsia="Calibri"/>
                <w:color w:val="000000"/>
                <w:kern w:val="0"/>
                <w:vertAlign w:val="superscript"/>
                <w:lang w:val="vi-VN"/>
                <w14:ligatures w14:val="none"/>
              </w:rPr>
              <w:t>2</w:t>
            </w:r>
          </w:p>
        </w:tc>
        <w:tc>
          <w:tcPr>
            <w:tcW w:w="1471" w:type="pct"/>
            <w:tcBorders>
              <w:top w:val="single" w:sz="4" w:space="0" w:color="auto"/>
              <w:left w:val="single" w:sz="4" w:space="0" w:color="auto"/>
              <w:bottom w:val="single" w:sz="4" w:space="0" w:color="auto"/>
              <w:right w:val="single" w:sz="4" w:space="0" w:color="auto"/>
            </w:tcBorders>
            <w:vAlign w:val="center"/>
            <w:hideMark/>
          </w:tcPr>
          <w:p w14:paraId="2CBEA598" w14:textId="77777777" w:rsidR="00337E8E" w:rsidRPr="000333B2" w:rsidRDefault="00337E8E" w:rsidP="000333B2">
            <w:pPr>
              <w:spacing w:before="0" w:after="0"/>
              <w:rPr>
                <w:rFonts w:eastAsia="Times New Roman"/>
                <w:color w:val="000000"/>
                <w:kern w:val="0"/>
                <w:lang w:val="vi-VN"/>
                <w14:ligatures w14:val="none"/>
              </w:rPr>
            </w:pPr>
          </w:p>
        </w:tc>
        <w:tc>
          <w:tcPr>
            <w:tcW w:w="546" w:type="pct"/>
            <w:tcBorders>
              <w:top w:val="single" w:sz="4" w:space="0" w:color="auto"/>
              <w:left w:val="single" w:sz="4" w:space="0" w:color="auto"/>
              <w:bottom w:val="single" w:sz="4" w:space="0" w:color="auto"/>
              <w:right w:val="single" w:sz="4" w:space="0" w:color="auto"/>
            </w:tcBorders>
          </w:tcPr>
          <w:p w14:paraId="28E37643" w14:textId="77777777" w:rsidR="00337E8E" w:rsidRPr="000333B2" w:rsidRDefault="00337E8E" w:rsidP="000333B2">
            <w:pPr>
              <w:spacing w:before="0" w:after="0" w:line="252" w:lineRule="auto"/>
              <w:rPr>
                <w:rFonts w:eastAsia="Calibri"/>
                <w:color w:val="000000"/>
                <w:kern w:val="0"/>
                <w:lang w:val="vi-VN"/>
                <w14:ligatures w14:val="none"/>
              </w:rPr>
            </w:pPr>
          </w:p>
        </w:tc>
      </w:tr>
      <w:tr w:rsidR="00380E4A" w:rsidRPr="000333B2" w14:paraId="15762F2B" w14:textId="77777777" w:rsidTr="00672AD9">
        <w:tc>
          <w:tcPr>
            <w:tcW w:w="372" w:type="pct"/>
            <w:tcBorders>
              <w:top w:val="single" w:sz="4" w:space="0" w:color="auto"/>
              <w:left w:val="single" w:sz="4" w:space="0" w:color="auto"/>
              <w:bottom w:val="single" w:sz="4" w:space="0" w:color="auto"/>
              <w:right w:val="single" w:sz="4" w:space="0" w:color="auto"/>
            </w:tcBorders>
            <w:vAlign w:val="center"/>
          </w:tcPr>
          <w:p w14:paraId="677CD837" w14:textId="77777777" w:rsidR="00380E4A" w:rsidRPr="000333B2" w:rsidRDefault="00380E4A" w:rsidP="000333B2">
            <w:pPr>
              <w:spacing w:before="0" w:after="0" w:line="252" w:lineRule="auto"/>
              <w:jc w:val="center"/>
              <w:rPr>
                <w:rFonts w:eastAsia="Times New Roman"/>
                <w:color w:val="000000"/>
                <w:kern w:val="0"/>
                <w:lang w:val="vi-VN"/>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hideMark/>
          </w:tcPr>
          <w:p w14:paraId="3B7F92AB" w14:textId="4BF7BD5F" w:rsidR="00380E4A" w:rsidRPr="000333B2" w:rsidRDefault="00380E4A" w:rsidP="000333B2">
            <w:pPr>
              <w:spacing w:before="0" w:after="0" w:line="252" w:lineRule="auto"/>
              <w:jc w:val="left"/>
              <w:rPr>
                <w:rFonts w:eastAsia="Calibri"/>
                <w:color w:val="000000"/>
                <w:kern w:val="0"/>
                <w:lang w:val="vi-VN"/>
                <w14:ligatures w14:val="none"/>
              </w:rPr>
            </w:pPr>
            <w:r w:rsidRPr="000333B2">
              <w:rPr>
                <w:rFonts w:eastAsia="Calibri"/>
                <w:color w:val="000000"/>
                <w:kern w:val="0"/>
                <w:lang w:val="vi-VN"/>
                <w14:ligatures w14:val="none"/>
              </w:rPr>
              <w:t>Đầu cốt ép nhôm 2 lỗ A 50 mm2</w:t>
            </w:r>
          </w:p>
        </w:tc>
        <w:tc>
          <w:tcPr>
            <w:tcW w:w="522" w:type="pct"/>
            <w:tcBorders>
              <w:top w:val="single" w:sz="4" w:space="0" w:color="auto"/>
              <w:left w:val="single" w:sz="4" w:space="0" w:color="auto"/>
              <w:bottom w:val="single" w:sz="4" w:space="0" w:color="auto"/>
              <w:right w:val="single" w:sz="4" w:space="0" w:color="auto"/>
            </w:tcBorders>
            <w:vAlign w:val="center"/>
          </w:tcPr>
          <w:p w14:paraId="282A780C" w14:textId="77777777" w:rsidR="00380E4A" w:rsidRPr="000333B2" w:rsidRDefault="00380E4A" w:rsidP="000333B2">
            <w:pPr>
              <w:spacing w:before="0" w:after="0" w:line="252" w:lineRule="auto"/>
              <w:jc w:val="center"/>
              <w:rPr>
                <w:rFonts w:eastAsia="Calibri"/>
                <w:color w:val="000000"/>
                <w:kern w:val="0"/>
                <w:lang w:val="vi-VN"/>
                <w14:ligatures w14:val="none"/>
              </w:rPr>
            </w:pPr>
          </w:p>
        </w:tc>
        <w:tc>
          <w:tcPr>
            <w:tcW w:w="1471" w:type="pct"/>
            <w:tcBorders>
              <w:top w:val="single" w:sz="4" w:space="0" w:color="auto"/>
              <w:left w:val="single" w:sz="4" w:space="0" w:color="auto"/>
              <w:bottom w:val="single" w:sz="4" w:space="0" w:color="auto"/>
              <w:right w:val="single" w:sz="4" w:space="0" w:color="auto"/>
            </w:tcBorders>
            <w:vAlign w:val="center"/>
            <w:hideMark/>
          </w:tcPr>
          <w:p w14:paraId="004C3A9B" w14:textId="77777777" w:rsidR="00380E4A" w:rsidRPr="000333B2" w:rsidRDefault="00380E4A" w:rsidP="000333B2">
            <w:pPr>
              <w:spacing w:before="0" w:after="0" w:line="252" w:lineRule="auto"/>
              <w:jc w:val="center"/>
              <w:rPr>
                <w:rFonts w:eastAsia="Calibri"/>
                <w:color w:val="000000"/>
                <w:kern w:val="0"/>
                <w:lang w:val="vi-VN"/>
                <w14:ligatures w14:val="none"/>
              </w:rPr>
            </w:pPr>
            <w:r w:rsidRPr="000333B2">
              <w:rPr>
                <w:rFonts w:eastAsia="Calibri"/>
                <w:color w:val="000000"/>
                <w:kern w:val="0"/>
                <w:lang w:val="vi-VN"/>
                <w14:ligatures w14:val="none"/>
              </w:rPr>
              <w:t>50</w:t>
            </w:r>
          </w:p>
        </w:tc>
        <w:tc>
          <w:tcPr>
            <w:tcW w:w="546" w:type="pct"/>
            <w:tcBorders>
              <w:top w:val="single" w:sz="4" w:space="0" w:color="auto"/>
              <w:left w:val="single" w:sz="4" w:space="0" w:color="auto"/>
              <w:bottom w:val="single" w:sz="4" w:space="0" w:color="auto"/>
              <w:right w:val="single" w:sz="4" w:space="0" w:color="auto"/>
            </w:tcBorders>
          </w:tcPr>
          <w:p w14:paraId="07710269" w14:textId="77777777" w:rsidR="00380E4A" w:rsidRPr="000333B2" w:rsidRDefault="00380E4A" w:rsidP="000333B2">
            <w:pPr>
              <w:spacing w:before="0" w:after="0" w:line="252" w:lineRule="auto"/>
              <w:rPr>
                <w:rFonts w:eastAsia="Calibri"/>
                <w:color w:val="000000"/>
                <w:kern w:val="0"/>
                <w:lang w:val="vi-VN"/>
                <w14:ligatures w14:val="none"/>
              </w:rPr>
            </w:pPr>
          </w:p>
        </w:tc>
      </w:tr>
      <w:tr w:rsidR="00380E4A" w:rsidRPr="000333B2" w14:paraId="03A527E4" w14:textId="77777777" w:rsidTr="00672AD9">
        <w:tc>
          <w:tcPr>
            <w:tcW w:w="372" w:type="pct"/>
            <w:tcBorders>
              <w:top w:val="single" w:sz="4" w:space="0" w:color="auto"/>
              <w:left w:val="single" w:sz="4" w:space="0" w:color="auto"/>
              <w:bottom w:val="single" w:sz="4" w:space="0" w:color="auto"/>
              <w:right w:val="single" w:sz="4" w:space="0" w:color="auto"/>
            </w:tcBorders>
            <w:vAlign w:val="center"/>
          </w:tcPr>
          <w:p w14:paraId="0BF8833A" w14:textId="77777777" w:rsidR="00380E4A" w:rsidRPr="000333B2" w:rsidRDefault="00380E4A" w:rsidP="000333B2">
            <w:pPr>
              <w:spacing w:before="0" w:after="0" w:line="252" w:lineRule="auto"/>
              <w:jc w:val="center"/>
              <w:rPr>
                <w:rFonts w:eastAsia="Times New Roman"/>
                <w:color w:val="000000"/>
                <w:kern w:val="0"/>
                <w:lang w:val="vi-VN"/>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tcPr>
          <w:p w14:paraId="57CEED4F" w14:textId="7A28D0F5" w:rsidR="00380E4A" w:rsidRPr="000333B2" w:rsidRDefault="00380E4A" w:rsidP="000333B2">
            <w:pPr>
              <w:spacing w:before="0" w:after="0" w:line="252" w:lineRule="auto"/>
              <w:jc w:val="left"/>
              <w:rPr>
                <w:rFonts w:eastAsia="Calibri"/>
                <w:color w:val="000000"/>
                <w:kern w:val="0"/>
                <w:lang w:val="vi-VN"/>
                <w14:ligatures w14:val="none"/>
              </w:rPr>
            </w:pPr>
            <w:r w:rsidRPr="000333B2">
              <w:rPr>
                <w:rFonts w:eastAsia="Calibri"/>
                <w:color w:val="000000"/>
                <w:kern w:val="0"/>
                <w:lang w:val="vi-VN"/>
                <w14:ligatures w14:val="none"/>
              </w:rPr>
              <w:t xml:space="preserve">Đầu cốt ép nhôm 2 lỗ A </w:t>
            </w:r>
            <w:r w:rsidRPr="000333B2">
              <w:rPr>
                <w:rFonts w:eastAsia="Calibri"/>
                <w:color w:val="000000"/>
                <w:kern w:val="0"/>
                <w14:ligatures w14:val="none"/>
              </w:rPr>
              <w:t>7</w:t>
            </w:r>
            <w:r w:rsidRPr="000333B2">
              <w:rPr>
                <w:rFonts w:eastAsia="Calibri"/>
                <w:color w:val="000000"/>
                <w:kern w:val="0"/>
                <w:lang w:val="vi-VN"/>
                <w14:ligatures w14:val="none"/>
              </w:rPr>
              <w:t>0 mm2</w:t>
            </w:r>
          </w:p>
        </w:tc>
        <w:tc>
          <w:tcPr>
            <w:tcW w:w="522" w:type="pct"/>
            <w:tcBorders>
              <w:top w:val="single" w:sz="4" w:space="0" w:color="auto"/>
              <w:left w:val="single" w:sz="4" w:space="0" w:color="auto"/>
              <w:bottom w:val="single" w:sz="4" w:space="0" w:color="auto"/>
              <w:right w:val="single" w:sz="4" w:space="0" w:color="auto"/>
            </w:tcBorders>
            <w:vAlign w:val="center"/>
          </w:tcPr>
          <w:p w14:paraId="3872D41B" w14:textId="77777777" w:rsidR="00380E4A" w:rsidRPr="000333B2" w:rsidRDefault="00380E4A" w:rsidP="000333B2">
            <w:pPr>
              <w:spacing w:before="0" w:after="0" w:line="252" w:lineRule="auto"/>
              <w:jc w:val="center"/>
              <w:rPr>
                <w:rFonts w:eastAsia="Calibri"/>
                <w:color w:val="000000"/>
                <w:kern w:val="0"/>
                <w:lang w:val="vi-VN"/>
                <w14:ligatures w14:val="none"/>
              </w:rPr>
            </w:pPr>
          </w:p>
        </w:tc>
        <w:tc>
          <w:tcPr>
            <w:tcW w:w="1471" w:type="pct"/>
            <w:tcBorders>
              <w:top w:val="single" w:sz="4" w:space="0" w:color="auto"/>
              <w:left w:val="single" w:sz="4" w:space="0" w:color="auto"/>
              <w:bottom w:val="single" w:sz="4" w:space="0" w:color="auto"/>
              <w:right w:val="single" w:sz="4" w:space="0" w:color="auto"/>
            </w:tcBorders>
            <w:vAlign w:val="center"/>
          </w:tcPr>
          <w:p w14:paraId="283FD292" w14:textId="6D70BB64" w:rsidR="00380E4A" w:rsidRPr="000333B2" w:rsidRDefault="00380E4A" w:rsidP="000333B2">
            <w:pPr>
              <w:spacing w:before="0" w:after="0" w:line="252" w:lineRule="auto"/>
              <w:jc w:val="center"/>
              <w:rPr>
                <w:rFonts w:eastAsia="Calibri"/>
                <w:color w:val="000000"/>
                <w:kern w:val="0"/>
                <w14:ligatures w14:val="none"/>
              </w:rPr>
            </w:pPr>
            <w:r w:rsidRPr="000333B2">
              <w:rPr>
                <w:rFonts w:eastAsia="Calibri"/>
                <w:color w:val="000000"/>
                <w:kern w:val="0"/>
                <w14:ligatures w14:val="none"/>
              </w:rPr>
              <w:t>70</w:t>
            </w:r>
          </w:p>
        </w:tc>
        <w:tc>
          <w:tcPr>
            <w:tcW w:w="546" w:type="pct"/>
            <w:tcBorders>
              <w:top w:val="single" w:sz="4" w:space="0" w:color="auto"/>
              <w:left w:val="single" w:sz="4" w:space="0" w:color="auto"/>
              <w:bottom w:val="single" w:sz="4" w:space="0" w:color="auto"/>
              <w:right w:val="single" w:sz="4" w:space="0" w:color="auto"/>
            </w:tcBorders>
          </w:tcPr>
          <w:p w14:paraId="337DFECF" w14:textId="77777777" w:rsidR="00380E4A" w:rsidRPr="000333B2" w:rsidRDefault="00380E4A" w:rsidP="000333B2">
            <w:pPr>
              <w:spacing w:before="0" w:after="0" w:line="252" w:lineRule="auto"/>
              <w:rPr>
                <w:rFonts w:eastAsia="Calibri"/>
                <w:color w:val="000000"/>
                <w:kern w:val="0"/>
                <w:lang w:val="vi-VN"/>
                <w14:ligatures w14:val="none"/>
              </w:rPr>
            </w:pPr>
          </w:p>
        </w:tc>
      </w:tr>
      <w:tr w:rsidR="00380E4A" w:rsidRPr="000333B2" w14:paraId="4619FE00" w14:textId="77777777" w:rsidTr="00672AD9">
        <w:tc>
          <w:tcPr>
            <w:tcW w:w="372" w:type="pct"/>
            <w:tcBorders>
              <w:top w:val="single" w:sz="4" w:space="0" w:color="auto"/>
              <w:left w:val="single" w:sz="4" w:space="0" w:color="auto"/>
              <w:bottom w:val="single" w:sz="4" w:space="0" w:color="auto"/>
              <w:right w:val="single" w:sz="4" w:space="0" w:color="auto"/>
            </w:tcBorders>
            <w:vAlign w:val="center"/>
          </w:tcPr>
          <w:p w14:paraId="4CDC4124" w14:textId="77777777" w:rsidR="00380E4A" w:rsidRPr="000333B2" w:rsidRDefault="00380E4A" w:rsidP="000333B2">
            <w:pPr>
              <w:spacing w:before="0" w:after="0" w:line="252" w:lineRule="auto"/>
              <w:jc w:val="center"/>
              <w:rPr>
                <w:rFonts w:eastAsia="Times New Roman"/>
                <w:color w:val="000000"/>
                <w:kern w:val="0"/>
                <w:lang w:val="vi-VN"/>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tcPr>
          <w:p w14:paraId="38BBEE0D" w14:textId="0AE532FB" w:rsidR="00380E4A" w:rsidRPr="000333B2" w:rsidRDefault="00380E4A" w:rsidP="000333B2">
            <w:pPr>
              <w:spacing w:before="0" w:after="0" w:line="252" w:lineRule="auto"/>
              <w:jc w:val="left"/>
              <w:rPr>
                <w:rFonts w:eastAsia="Calibri"/>
                <w:color w:val="000000"/>
                <w:kern w:val="0"/>
                <w:lang w:val="vi-VN"/>
                <w14:ligatures w14:val="none"/>
              </w:rPr>
            </w:pPr>
            <w:r w:rsidRPr="000333B2">
              <w:rPr>
                <w:rFonts w:eastAsia="Calibri"/>
                <w:color w:val="000000"/>
                <w:kern w:val="0"/>
                <w:lang w:val="vi-VN"/>
                <w14:ligatures w14:val="none"/>
              </w:rPr>
              <w:t xml:space="preserve">Đầu cốt ép nhôm 2 lỗ A </w:t>
            </w:r>
            <w:r w:rsidRPr="000333B2">
              <w:rPr>
                <w:rFonts w:eastAsia="Calibri"/>
                <w:color w:val="000000"/>
                <w:kern w:val="0"/>
                <w14:ligatures w14:val="none"/>
              </w:rPr>
              <w:t>95</w:t>
            </w:r>
            <w:r w:rsidRPr="000333B2">
              <w:rPr>
                <w:rFonts w:eastAsia="Calibri"/>
                <w:color w:val="000000"/>
                <w:kern w:val="0"/>
                <w:lang w:val="vi-VN"/>
                <w14:ligatures w14:val="none"/>
              </w:rPr>
              <w:t xml:space="preserve"> mm2</w:t>
            </w:r>
          </w:p>
        </w:tc>
        <w:tc>
          <w:tcPr>
            <w:tcW w:w="522" w:type="pct"/>
            <w:tcBorders>
              <w:top w:val="single" w:sz="4" w:space="0" w:color="auto"/>
              <w:left w:val="single" w:sz="4" w:space="0" w:color="auto"/>
              <w:bottom w:val="single" w:sz="4" w:space="0" w:color="auto"/>
              <w:right w:val="single" w:sz="4" w:space="0" w:color="auto"/>
            </w:tcBorders>
            <w:vAlign w:val="center"/>
          </w:tcPr>
          <w:p w14:paraId="1CA838C0" w14:textId="77777777" w:rsidR="00380E4A" w:rsidRPr="000333B2" w:rsidRDefault="00380E4A" w:rsidP="000333B2">
            <w:pPr>
              <w:spacing w:before="0" w:after="0" w:line="252" w:lineRule="auto"/>
              <w:jc w:val="center"/>
              <w:rPr>
                <w:rFonts w:eastAsia="Calibri"/>
                <w:color w:val="000000"/>
                <w:kern w:val="0"/>
                <w:lang w:val="vi-VN"/>
                <w14:ligatures w14:val="none"/>
              </w:rPr>
            </w:pPr>
          </w:p>
        </w:tc>
        <w:tc>
          <w:tcPr>
            <w:tcW w:w="1471" w:type="pct"/>
            <w:tcBorders>
              <w:top w:val="single" w:sz="4" w:space="0" w:color="auto"/>
              <w:left w:val="single" w:sz="4" w:space="0" w:color="auto"/>
              <w:bottom w:val="single" w:sz="4" w:space="0" w:color="auto"/>
              <w:right w:val="single" w:sz="4" w:space="0" w:color="auto"/>
            </w:tcBorders>
            <w:vAlign w:val="center"/>
          </w:tcPr>
          <w:p w14:paraId="7C95D0EC" w14:textId="47F235FA" w:rsidR="00380E4A" w:rsidRPr="000333B2" w:rsidRDefault="00380E4A" w:rsidP="000333B2">
            <w:pPr>
              <w:spacing w:before="0" w:after="0" w:line="252" w:lineRule="auto"/>
              <w:jc w:val="center"/>
              <w:rPr>
                <w:rFonts w:eastAsia="Calibri"/>
                <w:color w:val="000000"/>
                <w:kern w:val="0"/>
                <w14:ligatures w14:val="none"/>
              </w:rPr>
            </w:pPr>
            <w:r w:rsidRPr="000333B2">
              <w:rPr>
                <w:rFonts w:eastAsia="Calibri"/>
                <w:color w:val="000000"/>
                <w:kern w:val="0"/>
                <w14:ligatures w14:val="none"/>
              </w:rPr>
              <w:t>95</w:t>
            </w:r>
          </w:p>
        </w:tc>
        <w:tc>
          <w:tcPr>
            <w:tcW w:w="546" w:type="pct"/>
            <w:tcBorders>
              <w:top w:val="single" w:sz="4" w:space="0" w:color="auto"/>
              <w:left w:val="single" w:sz="4" w:space="0" w:color="auto"/>
              <w:bottom w:val="single" w:sz="4" w:space="0" w:color="auto"/>
              <w:right w:val="single" w:sz="4" w:space="0" w:color="auto"/>
            </w:tcBorders>
          </w:tcPr>
          <w:p w14:paraId="1A7CF043" w14:textId="77777777" w:rsidR="00380E4A" w:rsidRPr="000333B2" w:rsidRDefault="00380E4A" w:rsidP="000333B2">
            <w:pPr>
              <w:spacing w:before="0" w:after="0" w:line="252" w:lineRule="auto"/>
              <w:rPr>
                <w:rFonts w:eastAsia="Calibri"/>
                <w:color w:val="000000"/>
                <w:kern w:val="0"/>
                <w:lang w:val="vi-VN"/>
                <w14:ligatures w14:val="none"/>
              </w:rPr>
            </w:pPr>
          </w:p>
        </w:tc>
      </w:tr>
      <w:tr w:rsidR="00380E4A" w:rsidRPr="000333B2" w14:paraId="6231C6A8" w14:textId="77777777" w:rsidTr="00672AD9">
        <w:tc>
          <w:tcPr>
            <w:tcW w:w="372" w:type="pct"/>
            <w:tcBorders>
              <w:top w:val="single" w:sz="4" w:space="0" w:color="auto"/>
              <w:left w:val="single" w:sz="4" w:space="0" w:color="auto"/>
              <w:bottom w:val="single" w:sz="4" w:space="0" w:color="auto"/>
              <w:right w:val="single" w:sz="4" w:space="0" w:color="auto"/>
            </w:tcBorders>
            <w:vAlign w:val="center"/>
          </w:tcPr>
          <w:p w14:paraId="71FC4F3D" w14:textId="77777777" w:rsidR="00380E4A" w:rsidRPr="000333B2" w:rsidRDefault="00380E4A" w:rsidP="000333B2">
            <w:pPr>
              <w:spacing w:before="0" w:after="0" w:line="252" w:lineRule="auto"/>
              <w:jc w:val="center"/>
              <w:rPr>
                <w:rFonts w:eastAsia="Times New Roman"/>
                <w:color w:val="000000"/>
                <w:kern w:val="0"/>
                <w:lang w:val="vi-VN"/>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hideMark/>
          </w:tcPr>
          <w:p w14:paraId="7778C4D1" w14:textId="04B5C7E2" w:rsidR="00380E4A" w:rsidRPr="000333B2" w:rsidRDefault="00380E4A" w:rsidP="000333B2">
            <w:pPr>
              <w:spacing w:before="0" w:after="0" w:line="252" w:lineRule="auto"/>
              <w:jc w:val="left"/>
              <w:rPr>
                <w:rFonts w:eastAsia="Calibri"/>
                <w:color w:val="000000"/>
                <w:kern w:val="0"/>
                <w:lang w:val="vi-VN"/>
                <w14:ligatures w14:val="none"/>
              </w:rPr>
            </w:pPr>
            <w:r w:rsidRPr="000333B2">
              <w:rPr>
                <w:rFonts w:eastAsia="Calibri"/>
                <w:color w:val="000000"/>
                <w:kern w:val="0"/>
                <w:lang w:val="vi-VN"/>
                <w14:ligatures w14:val="none"/>
              </w:rPr>
              <w:t>Đầu cốt ép nhôm 2 lỗ A 120 mm2</w:t>
            </w:r>
          </w:p>
        </w:tc>
        <w:tc>
          <w:tcPr>
            <w:tcW w:w="522" w:type="pct"/>
            <w:tcBorders>
              <w:top w:val="single" w:sz="4" w:space="0" w:color="auto"/>
              <w:left w:val="single" w:sz="4" w:space="0" w:color="auto"/>
              <w:bottom w:val="single" w:sz="4" w:space="0" w:color="auto"/>
              <w:right w:val="single" w:sz="4" w:space="0" w:color="auto"/>
            </w:tcBorders>
            <w:vAlign w:val="center"/>
          </w:tcPr>
          <w:p w14:paraId="6F236C80" w14:textId="77777777" w:rsidR="00380E4A" w:rsidRPr="000333B2" w:rsidRDefault="00380E4A" w:rsidP="000333B2">
            <w:pPr>
              <w:spacing w:before="0" w:after="0" w:line="252" w:lineRule="auto"/>
              <w:jc w:val="center"/>
              <w:rPr>
                <w:rFonts w:eastAsia="Calibri"/>
                <w:color w:val="000000"/>
                <w:kern w:val="0"/>
                <w:lang w:val="vi-VN"/>
                <w14:ligatures w14:val="none"/>
              </w:rPr>
            </w:pPr>
          </w:p>
        </w:tc>
        <w:tc>
          <w:tcPr>
            <w:tcW w:w="1471" w:type="pct"/>
            <w:tcBorders>
              <w:top w:val="single" w:sz="4" w:space="0" w:color="auto"/>
              <w:left w:val="single" w:sz="4" w:space="0" w:color="auto"/>
              <w:bottom w:val="single" w:sz="4" w:space="0" w:color="auto"/>
              <w:right w:val="single" w:sz="4" w:space="0" w:color="auto"/>
            </w:tcBorders>
            <w:vAlign w:val="center"/>
            <w:hideMark/>
          </w:tcPr>
          <w:p w14:paraId="3D065DF7" w14:textId="77777777" w:rsidR="00380E4A" w:rsidRPr="000333B2" w:rsidRDefault="00380E4A" w:rsidP="000333B2">
            <w:pPr>
              <w:spacing w:before="0" w:after="0" w:line="252" w:lineRule="auto"/>
              <w:jc w:val="center"/>
              <w:rPr>
                <w:rFonts w:eastAsia="Calibri"/>
                <w:color w:val="000000"/>
                <w:kern w:val="0"/>
                <w:lang w:val="vi-VN"/>
                <w14:ligatures w14:val="none"/>
              </w:rPr>
            </w:pPr>
            <w:r w:rsidRPr="000333B2">
              <w:rPr>
                <w:rFonts w:eastAsia="Calibri"/>
                <w:color w:val="000000"/>
                <w:kern w:val="0"/>
                <w:lang w:val="vi-VN"/>
                <w14:ligatures w14:val="none"/>
              </w:rPr>
              <w:t>120</w:t>
            </w:r>
          </w:p>
        </w:tc>
        <w:tc>
          <w:tcPr>
            <w:tcW w:w="546" w:type="pct"/>
            <w:tcBorders>
              <w:top w:val="single" w:sz="4" w:space="0" w:color="auto"/>
              <w:left w:val="single" w:sz="4" w:space="0" w:color="auto"/>
              <w:bottom w:val="single" w:sz="4" w:space="0" w:color="auto"/>
              <w:right w:val="single" w:sz="4" w:space="0" w:color="auto"/>
            </w:tcBorders>
          </w:tcPr>
          <w:p w14:paraId="384FA320" w14:textId="77777777" w:rsidR="00380E4A" w:rsidRPr="000333B2" w:rsidRDefault="00380E4A" w:rsidP="000333B2">
            <w:pPr>
              <w:spacing w:before="0" w:after="0" w:line="252" w:lineRule="auto"/>
              <w:rPr>
                <w:rFonts w:eastAsia="Calibri"/>
                <w:color w:val="000000"/>
                <w:kern w:val="0"/>
                <w:lang w:val="vi-VN"/>
                <w14:ligatures w14:val="none"/>
              </w:rPr>
            </w:pPr>
          </w:p>
        </w:tc>
      </w:tr>
      <w:tr w:rsidR="00380E4A" w:rsidRPr="000333B2" w14:paraId="3B0ED2EC" w14:textId="77777777" w:rsidTr="00672AD9">
        <w:tc>
          <w:tcPr>
            <w:tcW w:w="372" w:type="pct"/>
            <w:tcBorders>
              <w:top w:val="single" w:sz="4" w:space="0" w:color="auto"/>
              <w:left w:val="single" w:sz="4" w:space="0" w:color="auto"/>
              <w:bottom w:val="single" w:sz="4" w:space="0" w:color="auto"/>
              <w:right w:val="single" w:sz="4" w:space="0" w:color="auto"/>
            </w:tcBorders>
            <w:vAlign w:val="center"/>
          </w:tcPr>
          <w:p w14:paraId="2A9F188A" w14:textId="77777777" w:rsidR="00380E4A" w:rsidRPr="000333B2" w:rsidRDefault="00380E4A" w:rsidP="000333B2">
            <w:pPr>
              <w:spacing w:before="0" w:after="0" w:line="252" w:lineRule="auto"/>
              <w:jc w:val="center"/>
              <w:rPr>
                <w:rFonts w:eastAsia="Times New Roman"/>
                <w:color w:val="000000"/>
                <w:kern w:val="0"/>
                <w:lang w:val="vi-VN"/>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hideMark/>
          </w:tcPr>
          <w:p w14:paraId="347D2320" w14:textId="43F2EE8B" w:rsidR="00380E4A" w:rsidRPr="000333B2" w:rsidRDefault="00380E4A" w:rsidP="000333B2">
            <w:pPr>
              <w:spacing w:before="0" w:after="0" w:line="252" w:lineRule="auto"/>
              <w:jc w:val="left"/>
              <w:rPr>
                <w:rFonts w:eastAsia="Times New Roman"/>
                <w:color w:val="000000"/>
                <w:kern w:val="0"/>
                <w:lang w:val="vi-VN"/>
                <w14:ligatures w14:val="none"/>
              </w:rPr>
            </w:pPr>
            <w:r w:rsidRPr="000333B2">
              <w:rPr>
                <w:rFonts w:eastAsia="Times New Roman"/>
                <w:color w:val="000000"/>
                <w:kern w:val="0"/>
                <w:lang w:val="vi-VN"/>
                <w14:ligatures w14:val="none"/>
              </w:rPr>
              <w:t xml:space="preserve">Đầu cốt ép nhôm 2 lỗ A </w:t>
            </w:r>
            <w:r w:rsidRPr="000333B2">
              <w:rPr>
                <w:rFonts w:eastAsia="Times New Roman"/>
                <w:color w:val="000000"/>
                <w:kern w:val="0"/>
                <w14:ligatures w14:val="none"/>
              </w:rPr>
              <w:t>240</w:t>
            </w:r>
            <w:r w:rsidRPr="000333B2">
              <w:rPr>
                <w:rFonts w:eastAsia="Times New Roman"/>
                <w:color w:val="000000"/>
                <w:kern w:val="0"/>
                <w:lang w:val="vi-VN"/>
                <w14:ligatures w14:val="none"/>
              </w:rPr>
              <w:t xml:space="preserve"> mm2</w:t>
            </w:r>
          </w:p>
        </w:tc>
        <w:tc>
          <w:tcPr>
            <w:tcW w:w="522" w:type="pct"/>
            <w:tcBorders>
              <w:top w:val="single" w:sz="4" w:space="0" w:color="auto"/>
              <w:left w:val="single" w:sz="4" w:space="0" w:color="auto"/>
              <w:bottom w:val="single" w:sz="4" w:space="0" w:color="auto"/>
              <w:right w:val="single" w:sz="4" w:space="0" w:color="auto"/>
            </w:tcBorders>
            <w:vAlign w:val="center"/>
          </w:tcPr>
          <w:p w14:paraId="3FB956EB" w14:textId="77777777" w:rsidR="00380E4A" w:rsidRPr="000333B2" w:rsidRDefault="00380E4A" w:rsidP="000333B2">
            <w:pPr>
              <w:spacing w:before="0" w:after="0" w:line="252" w:lineRule="auto"/>
              <w:jc w:val="center"/>
              <w:rPr>
                <w:rFonts w:eastAsia="Calibri"/>
                <w:color w:val="000000"/>
                <w:kern w:val="0"/>
                <w:lang w:val="vi-VN"/>
                <w14:ligatures w14:val="none"/>
              </w:rPr>
            </w:pPr>
          </w:p>
        </w:tc>
        <w:tc>
          <w:tcPr>
            <w:tcW w:w="1471" w:type="pct"/>
            <w:tcBorders>
              <w:top w:val="single" w:sz="4" w:space="0" w:color="auto"/>
              <w:left w:val="single" w:sz="4" w:space="0" w:color="auto"/>
              <w:bottom w:val="single" w:sz="4" w:space="0" w:color="auto"/>
              <w:right w:val="single" w:sz="4" w:space="0" w:color="auto"/>
            </w:tcBorders>
            <w:vAlign w:val="center"/>
            <w:hideMark/>
          </w:tcPr>
          <w:p w14:paraId="44485C79" w14:textId="78C6FC5C" w:rsidR="00380E4A" w:rsidRPr="000333B2" w:rsidRDefault="00380E4A" w:rsidP="000333B2">
            <w:pPr>
              <w:spacing w:before="0" w:after="0" w:line="252" w:lineRule="auto"/>
              <w:jc w:val="center"/>
              <w:rPr>
                <w:rFonts w:eastAsia="Calibri"/>
                <w:color w:val="000000"/>
                <w:kern w:val="0"/>
                <w14:ligatures w14:val="none"/>
              </w:rPr>
            </w:pPr>
            <w:r w:rsidRPr="000333B2">
              <w:rPr>
                <w:rFonts w:eastAsia="Calibri"/>
                <w:color w:val="000000"/>
                <w:kern w:val="0"/>
                <w14:ligatures w14:val="none"/>
              </w:rPr>
              <w:t>240</w:t>
            </w:r>
          </w:p>
        </w:tc>
        <w:tc>
          <w:tcPr>
            <w:tcW w:w="546" w:type="pct"/>
            <w:tcBorders>
              <w:top w:val="single" w:sz="4" w:space="0" w:color="auto"/>
              <w:left w:val="single" w:sz="4" w:space="0" w:color="auto"/>
              <w:bottom w:val="single" w:sz="4" w:space="0" w:color="auto"/>
              <w:right w:val="single" w:sz="4" w:space="0" w:color="auto"/>
            </w:tcBorders>
          </w:tcPr>
          <w:p w14:paraId="27106566" w14:textId="77777777" w:rsidR="00380E4A" w:rsidRPr="000333B2" w:rsidRDefault="00380E4A" w:rsidP="000333B2">
            <w:pPr>
              <w:spacing w:before="0" w:after="0" w:line="252" w:lineRule="auto"/>
              <w:rPr>
                <w:rFonts w:eastAsia="Calibri"/>
                <w:color w:val="000000"/>
                <w:kern w:val="0"/>
                <w:lang w:val="vi-VN"/>
                <w14:ligatures w14:val="none"/>
              </w:rPr>
            </w:pPr>
          </w:p>
        </w:tc>
      </w:tr>
      <w:tr w:rsidR="00337E8E" w:rsidRPr="000333B2" w14:paraId="63F01985" w14:textId="77777777" w:rsidTr="00672AD9">
        <w:tc>
          <w:tcPr>
            <w:tcW w:w="372" w:type="pct"/>
            <w:tcBorders>
              <w:top w:val="single" w:sz="4" w:space="0" w:color="auto"/>
              <w:left w:val="single" w:sz="4" w:space="0" w:color="auto"/>
              <w:bottom w:val="single" w:sz="4" w:space="0" w:color="auto"/>
              <w:right w:val="single" w:sz="4" w:space="0" w:color="auto"/>
            </w:tcBorders>
            <w:vAlign w:val="center"/>
            <w:hideMark/>
          </w:tcPr>
          <w:p w14:paraId="6E741648" w14:textId="77777777" w:rsidR="00337E8E" w:rsidRPr="000333B2" w:rsidRDefault="00337E8E" w:rsidP="000333B2">
            <w:pPr>
              <w:spacing w:before="0" w:after="0" w:line="252"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7</w:t>
            </w:r>
          </w:p>
        </w:tc>
        <w:tc>
          <w:tcPr>
            <w:tcW w:w="2090" w:type="pct"/>
            <w:tcBorders>
              <w:top w:val="single" w:sz="4" w:space="0" w:color="auto"/>
              <w:left w:val="single" w:sz="4" w:space="0" w:color="auto"/>
              <w:bottom w:val="single" w:sz="4" w:space="0" w:color="auto"/>
              <w:right w:val="single" w:sz="4" w:space="0" w:color="auto"/>
            </w:tcBorders>
            <w:vAlign w:val="center"/>
            <w:hideMark/>
          </w:tcPr>
          <w:p w14:paraId="7687ABA8" w14:textId="77777777" w:rsidR="00337E8E" w:rsidRPr="000333B2" w:rsidRDefault="00337E8E" w:rsidP="000333B2">
            <w:pPr>
              <w:spacing w:before="0" w:after="0" w:line="252" w:lineRule="auto"/>
              <w:jc w:val="left"/>
              <w:rPr>
                <w:rFonts w:eastAsia="Times New Roman"/>
                <w:snapToGrid w:val="0"/>
                <w:color w:val="000000"/>
                <w:kern w:val="0"/>
                <w:lang w:val="vi-VN"/>
                <w14:ligatures w14:val="none"/>
              </w:rPr>
            </w:pPr>
            <w:r w:rsidRPr="000333B2">
              <w:rPr>
                <w:rFonts w:eastAsia="Calibri"/>
                <w:color w:val="000000"/>
                <w:kern w:val="0"/>
                <w:lang w:val="vi-VN"/>
                <w14:ligatures w14:val="none"/>
              </w:rPr>
              <w:t>Đường kính lỗ tròn lắp vào thiết bị</w:t>
            </w:r>
          </w:p>
        </w:tc>
        <w:tc>
          <w:tcPr>
            <w:tcW w:w="522" w:type="pct"/>
            <w:tcBorders>
              <w:top w:val="single" w:sz="4" w:space="0" w:color="auto"/>
              <w:left w:val="single" w:sz="4" w:space="0" w:color="auto"/>
              <w:bottom w:val="single" w:sz="4" w:space="0" w:color="auto"/>
              <w:right w:val="single" w:sz="4" w:space="0" w:color="auto"/>
            </w:tcBorders>
            <w:vAlign w:val="center"/>
            <w:hideMark/>
          </w:tcPr>
          <w:p w14:paraId="4DD154A0" w14:textId="77777777" w:rsidR="00337E8E" w:rsidRPr="000333B2" w:rsidRDefault="00337E8E" w:rsidP="000333B2">
            <w:pPr>
              <w:spacing w:before="0" w:after="0" w:line="252" w:lineRule="auto"/>
              <w:jc w:val="center"/>
              <w:rPr>
                <w:rFonts w:eastAsia="Times New Roman"/>
                <w:color w:val="000000"/>
                <w:kern w:val="0"/>
                <w:lang w:val="vi-VN"/>
                <w14:ligatures w14:val="none"/>
              </w:rPr>
            </w:pPr>
            <w:r w:rsidRPr="000333B2">
              <w:rPr>
                <w:rFonts w:eastAsia="Calibri"/>
                <w:color w:val="000000"/>
                <w:kern w:val="0"/>
                <w:lang w:val="vi-VN"/>
                <w14:ligatures w14:val="none"/>
              </w:rPr>
              <w:t>mm</w:t>
            </w:r>
          </w:p>
        </w:tc>
        <w:tc>
          <w:tcPr>
            <w:tcW w:w="1471" w:type="pct"/>
            <w:tcBorders>
              <w:top w:val="single" w:sz="4" w:space="0" w:color="auto"/>
              <w:left w:val="single" w:sz="4" w:space="0" w:color="auto"/>
              <w:bottom w:val="single" w:sz="4" w:space="0" w:color="auto"/>
              <w:right w:val="single" w:sz="4" w:space="0" w:color="auto"/>
            </w:tcBorders>
            <w:vAlign w:val="center"/>
            <w:hideMark/>
          </w:tcPr>
          <w:p w14:paraId="72A85D0E" w14:textId="77777777" w:rsidR="00337E8E" w:rsidRPr="000333B2" w:rsidRDefault="00337E8E" w:rsidP="000333B2">
            <w:pPr>
              <w:spacing w:before="0" w:after="0"/>
              <w:rPr>
                <w:rFonts w:eastAsia="Times New Roman"/>
                <w:color w:val="000000"/>
                <w:kern w:val="0"/>
                <w:lang w:val="vi-VN"/>
                <w14:ligatures w14:val="none"/>
              </w:rPr>
            </w:pPr>
          </w:p>
        </w:tc>
        <w:tc>
          <w:tcPr>
            <w:tcW w:w="546" w:type="pct"/>
            <w:tcBorders>
              <w:top w:val="single" w:sz="4" w:space="0" w:color="auto"/>
              <w:left w:val="single" w:sz="4" w:space="0" w:color="auto"/>
              <w:bottom w:val="single" w:sz="4" w:space="0" w:color="auto"/>
              <w:right w:val="single" w:sz="4" w:space="0" w:color="auto"/>
            </w:tcBorders>
          </w:tcPr>
          <w:p w14:paraId="4006E79C" w14:textId="77777777" w:rsidR="00337E8E" w:rsidRPr="000333B2" w:rsidRDefault="00337E8E" w:rsidP="000333B2">
            <w:pPr>
              <w:spacing w:before="0" w:after="0" w:line="252" w:lineRule="auto"/>
              <w:rPr>
                <w:rFonts w:eastAsia="Calibri"/>
                <w:color w:val="000000"/>
                <w:kern w:val="0"/>
                <w:lang w:val="vi-VN"/>
                <w14:ligatures w14:val="none"/>
              </w:rPr>
            </w:pPr>
          </w:p>
        </w:tc>
      </w:tr>
      <w:tr w:rsidR="00380E4A" w:rsidRPr="000333B2" w14:paraId="00D8097B" w14:textId="77777777" w:rsidTr="00672AD9">
        <w:tc>
          <w:tcPr>
            <w:tcW w:w="372" w:type="pct"/>
            <w:tcBorders>
              <w:top w:val="single" w:sz="4" w:space="0" w:color="auto"/>
              <w:left w:val="single" w:sz="4" w:space="0" w:color="auto"/>
              <w:bottom w:val="single" w:sz="4" w:space="0" w:color="auto"/>
              <w:right w:val="single" w:sz="4" w:space="0" w:color="auto"/>
            </w:tcBorders>
            <w:vAlign w:val="center"/>
          </w:tcPr>
          <w:p w14:paraId="0D0FF8F5" w14:textId="77777777" w:rsidR="00380E4A" w:rsidRPr="000333B2" w:rsidRDefault="00380E4A" w:rsidP="000333B2">
            <w:pPr>
              <w:spacing w:before="0" w:after="0" w:line="252" w:lineRule="auto"/>
              <w:jc w:val="center"/>
              <w:rPr>
                <w:rFonts w:eastAsia="Times New Roman"/>
                <w:color w:val="000000"/>
                <w:kern w:val="0"/>
                <w:lang w:val="vi-VN"/>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hideMark/>
          </w:tcPr>
          <w:p w14:paraId="38CE8939" w14:textId="155B6E2E" w:rsidR="00380E4A" w:rsidRPr="000333B2" w:rsidRDefault="00380E4A" w:rsidP="000333B2">
            <w:pPr>
              <w:spacing w:before="0" w:after="0" w:line="252" w:lineRule="auto"/>
              <w:jc w:val="left"/>
              <w:rPr>
                <w:rFonts w:eastAsia="Calibri"/>
                <w:color w:val="000000"/>
                <w:kern w:val="0"/>
                <w:lang w:val="vi-VN"/>
                <w14:ligatures w14:val="none"/>
              </w:rPr>
            </w:pPr>
            <w:r w:rsidRPr="000333B2">
              <w:rPr>
                <w:rFonts w:eastAsia="Calibri"/>
                <w:color w:val="000000"/>
                <w:kern w:val="0"/>
                <w:lang w:val="vi-VN"/>
                <w14:ligatures w14:val="none"/>
              </w:rPr>
              <w:t>Đầu cốt ép nhôm 2 lỗ A 50 mm2</w:t>
            </w:r>
          </w:p>
        </w:tc>
        <w:tc>
          <w:tcPr>
            <w:tcW w:w="522" w:type="pct"/>
            <w:tcBorders>
              <w:top w:val="single" w:sz="4" w:space="0" w:color="auto"/>
              <w:left w:val="single" w:sz="4" w:space="0" w:color="auto"/>
              <w:bottom w:val="single" w:sz="4" w:space="0" w:color="auto"/>
              <w:right w:val="single" w:sz="4" w:space="0" w:color="auto"/>
            </w:tcBorders>
            <w:vAlign w:val="center"/>
          </w:tcPr>
          <w:p w14:paraId="66732EB7" w14:textId="77777777" w:rsidR="00380E4A" w:rsidRPr="000333B2" w:rsidRDefault="00380E4A" w:rsidP="000333B2">
            <w:pPr>
              <w:spacing w:before="0" w:after="0" w:line="252" w:lineRule="auto"/>
              <w:jc w:val="center"/>
              <w:rPr>
                <w:rFonts w:eastAsia="Calibri"/>
                <w:color w:val="000000"/>
                <w:kern w:val="0"/>
                <w:lang w:val="vi-VN"/>
                <w14:ligatures w14:val="none"/>
              </w:rPr>
            </w:pPr>
          </w:p>
        </w:tc>
        <w:tc>
          <w:tcPr>
            <w:tcW w:w="1471" w:type="pct"/>
            <w:tcBorders>
              <w:top w:val="single" w:sz="4" w:space="0" w:color="auto"/>
              <w:left w:val="single" w:sz="4" w:space="0" w:color="auto"/>
              <w:bottom w:val="single" w:sz="4" w:space="0" w:color="auto"/>
              <w:right w:val="single" w:sz="4" w:space="0" w:color="auto"/>
            </w:tcBorders>
            <w:vAlign w:val="center"/>
            <w:hideMark/>
          </w:tcPr>
          <w:p w14:paraId="6BD4089B" w14:textId="77777777" w:rsidR="00380E4A" w:rsidRPr="000333B2" w:rsidRDefault="00380E4A" w:rsidP="000333B2">
            <w:pPr>
              <w:spacing w:before="0" w:after="0" w:line="252" w:lineRule="auto"/>
              <w:jc w:val="center"/>
              <w:rPr>
                <w:rFonts w:eastAsia="Calibri"/>
                <w:color w:val="000000"/>
                <w:kern w:val="0"/>
                <w:lang w:val="vi-VN"/>
                <w14:ligatures w14:val="none"/>
              </w:rPr>
            </w:pPr>
            <w:r w:rsidRPr="000333B2">
              <w:rPr>
                <w:rFonts w:eastAsia="Calibri"/>
                <w:color w:val="000000"/>
                <w:kern w:val="0"/>
                <w:lang w:val="vi-VN"/>
                <w14:ligatures w14:val="none"/>
              </w:rPr>
              <w:t>Nêu cụ thể</w:t>
            </w:r>
          </w:p>
        </w:tc>
        <w:tc>
          <w:tcPr>
            <w:tcW w:w="546" w:type="pct"/>
            <w:tcBorders>
              <w:top w:val="single" w:sz="4" w:space="0" w:color="auto"/>
              <w:left w:val="single" w:sz="4" w:space="0" w:color="auto"/>
              <w:bottom w:val="single" w:sz="4" w:space="0" w:color="auto"/>
              <w:right w:val="single" w:sz="4" w:space="0" w:color="auto"/>
            </w:tcBorders>
          </w:tcPr>
          <w:p w14:paraId="405B1240" w14:textId="77777777" w:rsidR="00380E4A" w:rsidRPr="000333B2" w:rsidRDefault="00380E4A" w:rsidP="000333B2">
            <w:pPr>
              <w:spacing w:before="0" w:after="0" w:line="252" w:lineRule="auto"/>
              <w:rPr>
                <w:rFonts w:eastAsia="Calibri"/>
                <w:color w:val="000000"/>
                <w:kern w:val="0"/>
                <w:lang w:val="vi-VN"/>
                <w14:ligatures w14:val="none"/>
              </w:rPr>
            </w:pPr>
          </w:p>
        </w:tc>
      </w:tr>
      <w:tr w:rsidR="00380E4A" w:rsidRPr="000333B2" w14:paraId="40EB5478" w14:textId="77777777" w:rsidTr="00672AD9">
        <w:tc>
          <w:tcPr>
            <w:tcW w:w="372" w:type="pct"/>
            <w:tcBorders>
              <w:top w:val="single" w:sz="4" w:space="0" w:color="auto"/>
              <w:left w:val="single" w:sz="4" w:space="0" w:color="auto"/>
              <w:bottom w:val="single" w:sz="4" w:space="0" w:color="auto"/>
              <w:right w:val="single" w:sz="4" w:space="0" w:color="auto"/>
            </w:tcBorders>
            <w:vAlign w:val="center"/>
          </w:tcPr>
          <w:p w14:paraId="7AF05A32" w14:textId="77777777" w:rsidR="00380E4A" w:rsidRPr="000333B2" w:rsidRDefault="00380E4A" w:rsidP="000333B2">
            <w:pPr>
              <w:spacing w:before="0" w:after="0" w:line="252" w:lineRule="auto"/>
              <w:jc w:val="center"/>
              <w:rPr>
                <w:rFonts w:eastAsia="Times New Roman"/>
                <w:color w:val="000000"/>
                <w:kern w:val="0"/>
                <w:lang w:val="vi-VN"/>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hideMark/>
          </w:tcPr>
          <w:p w14:paraId="71C117F0" w14:textId="31E10C2E" w:rsidR="00380E4A" w:rsidRPr="000333B2" w:rsidRDefault="00380E4A" w:rsidP="000333B2">
            <w:pPr>
              <w:spacing w:before="0" w:after="0" w:line="252" w:lineRule="auto"/>
              <w:jc w:val="left"/>
              <w:rPr>
                <w:rFonts w:eastAsia="Calibri"/>
                <w:color w:val="000000"/>
                <w:kern w:val="0"/>
                <w:lang w:val="vi-VN"/>
                <w14:ligatures w14:val="none"/>
              </w:rPr>
            </w:pPr>
            <w:r w:rsidRPr="000333B2">
              <w:rPr>
                <w:rFonts w:eastAsia="Calibri"/>
                <w:color w:val="000000"/>
                <w:kern w:val="0"/>
                <w:lang w:val="vi-VN"/>
                <w14:ligatures w14:val="none"/>
              </w:rPr>
              <w:t xml:space="preserve">Đầu cốt ép nhôm 2 lỗ A </w:t>
            </w:r>
            <w:r w:rsidRPr="000333B2">
              <w:rPr>
                <w:rFonts w:eastAsia="Calibri"/>
                <w:color w:val="000000"/>
                <w:kern w:val="0"/>
                <w14:ligatures w14:val="none"/>
              </w:rPr>
              <w:t>7</w:t>
            </w:r>
            <w:r w:rsidRPr="000333B2">
              <w:rPr>
                <w:rFonts w:eastAsia="Calibri"/>
                <w:color w:val="000000"/>
                <w:kern w:val="0"/>
                <w:lang w:val="vi-VN"/>
                <w14:ligatures w14:val="none"/>
              </w:rPr>
              <w:t>0 mm2</w:t>
            </w:r>
          </w:p>
        </w:tc>
        <w:tc>
          <w:tcPr>
            <w:tcW w:w="522" w:type="pct"/>
            <w:tcBorders>
              <w:top w:val="single" w:sz="4" w:space="0" w:color="auto"/>
              <w:left w:val="single" w:sz="4" w:space="0" w:color="auto"/>
              <w:bottom w:val="single" w:sz="4" w:space="0" w:color="auto"/>
              <w:right w:val="single" w:sz="4" w:space="0" w:color="auto"/>
            </w:tcBorders>
            <w:vAlign w:val="center"/>
          </w:tcPr>
          <w:p w14:paraId="17C04D99" w14:textId="77777777" w:rsidR="00380E4A" w:rsidRPr="000333B2" w:rsidRDefault="00380E4A" w:rsidP="000333B2">
            <w:pPr>
              <w:spacing w:before="0" w:after="0" w:line="252" w:lineRule="auto"/>
              <w:jc w:val="center"/>
              <w:rPr>
                <w:rFonts w:eastAsia="Calibri"/>
                <w:color w:val="000000"/>
                <w:kern w:val="0"/>
                <w:lang w:val="vi-VN"/>
                <w14:ligatures w14:val="none"/>
              </w:rPr>
            </w:pPr>
          </w:p>
        </w:tc>
        <w:tc>
          <w:tcPr>
            <w:tcW w:w="1471" w:type="pct"/>
            <w:tcBorders>
              <w:top w:val="single" w:sz="4" w:space="0" w:color="auto"/>
              <w:left w:val="single" w:sz="4" w:space="0" w:color="auto"/>
              <w:bottom w:val="single" w:sz="4" w:space="0" w:color="auto"/>
              <w:right w:val="single" w:sz="4" w:space="0" w:color="auto"/>
            </w:tcBorders>
            <w:hideMark/>
          </w:tcPr>
          <w:p w14:paraId="476DA05A" w14:textId="77777777" w:rsidR="00380E4A" w:rsidRPr="000333B2" w:rsidRDefault="00380E4A" w:rsidP="000333B2">
            <w:pPr>
              <w:spacing w:before="0" w:after="0" w:line="252" w:lineRule="auto"/>
              <w:jc w:val="center"/>
              <w:rPr>
                <w:rFonts w:eastAsia="Calibri"/>
                <w:color w:val="000000"/>
                <w:kern w:val="0"/>
                <w:lang w:val="vi-VN"/>
                <w14:ligatures w14:val="none"/>
              </w:rPr>
            </w:pPr>
            <w:r w:rsidRPr="000333B2">
              <w:rPr>
                <w:rFonts w:eastAsia="Calibri"/>
                <w:color w:val="000000"/>
                <w:kern w:val="0"/>
                <w:lang w:val="vi-VN"/>
                <w14:ligatures w14:val="none"/>
              </w:rPr>
              <w:t>Nêu cụ thể</w:t>
            </w:r>
          </w:p>
        </w:tc>
        <w:tc>
          <w:tcPr>
            <w:tcW w:w="546" w:type="pct"/>
            <w:tcBorders>
              <w:top w:val="single" w:sz="4" w:space="0" w:color="auto"/>
              <w:left w:val="single" w:sz="4" w:space="0" w:color="auto"/>
              <w:bottom w:val="single" w:sz="4" w:space="0" w:color="auto"/>
              <w:right w:val="single" w:sz="4" w:space="0" w:color="auto"/>
            </w:tcBorders>
          </w:tcPr>
          <w:p w14:paraId="53AD7842" w14:textId="77777777" w:rsidR="00380E4A" w:rsidRPr="000333B2" w:rsidRDefault="00380E4A" w:rsidP="000333B2">
            <w:pPr>
              <w:spacing w:before="0" w:after="0" w:line="252" w:lineRule="auto"/>
              <w:rPr>
                <w:rFonts w:eastAsia="Calibri"/>
                <w:color w:val="000000"/>
                <w:kern w:val="0"/>
                <w:lang w:val="vi-VN"/>
                <w14:ligatures w14:val="none"/>
              </w:rPr>
            </w:pPr>
          </w:p>
        </w:tc>
      </w:tr>
      <w:tr w:rsidR="00380E4A" w:rsidRPr="000333B2" w14:paraId="32A7B6E0" w14:textId="77777777" w:rsidTr="00672AD9">
        <w:tc>
          <w:tcPr>
            <w:tcW w:w="372" w:type="pct"/>
            <w:tcBorders>
              <w:top w:val="single" w:sz="4" w:space="0" w:color="auto"/>
              <w:left w:val="single" w:sz="4" w:space="0" w:color="auto"/>
              <w:bottom w:val="single" w:sz="4" w:space="0" w:color="auto"/>
              <w:right w:val="single" w:sz="4" w:space="0" w:color="auto"/>
            </w:tcBorders>
            <w:vAlign w:val="center"/>
          </w:tcPr>
          <w:p w14:paraId="1F1446EE" w14:textId="77777777" w:rsidR="00380E4A" w:rsidRPr="000333B2" w:rsidRDefault="00380E4A" w:rsidP="000333B2">
            <w:pPr>
              <w:spacing w:before="0" w:after="0" w:line="252" w:lineRule="auto"/>
              <w:jc w:val="center"/>
              <w:rPr>
                <w:rFonts w:eastAsia="Times New Roman"/>
                <w:color w:val="000000"/>
                <w:kern w:val="0"/>
                <w:lang w:val="vi-VN"/>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hideMark/>
          </w:tcPr>
          <w:p w14:paraId="67F1C8F0" w14:textId="1EC0968F" w:rsidR="00380E4A" w:rsidRPr="000333B2" w:rsidRDefault="00380E4A" w:rsidP="000333B2">
            <w:pPr>
              <w:spacing w:before="0" w:after="0" w:line="252" w:lineRule="auto"/>
              <w:jc w:val="left"/>
              <w:rPr>
                <w:rFonts w:eastAsia="Times New Roman"/>
                <w:color w:val="000000"/>
                <w:kern w:val="0"/>
                <w:lang w:val="vi-VN"/>
                <w14:ligatures w14:val="none"/>
              </w:rPr>
            </w:pPr>
            <w:r w:rsidRPr="000333B2">
              <w:rPr>
                <w:rFonts w:eastAsia="Calibri"/>
                <w:color w:val="000000"/>
                <w:kern w:val="0"/>
                <w:lang w:val="vi-VN"/>
                <w14:ligatures w14:val="none"/>
              </w:rPr>
              <w:t xml:space="preserve">Đầu cốt ép nhôm 2 lỗ A </w:t>
            </w:r>
            <w:r w:rsidRPr="000333B2">
              <w:rPr>
                <w:rFonts w:eastAsia="Calibri"/>
                <w:color w:val="000000"/>
                <w:kern w:val="0"/>
                <w14:ligatures w14:val="none"/>
              </w:rPr>
              <w:t>95</w:t>
            </w:r>
            <w:r w:rsidRPr="000333B2">
              <w:rPr>
                <w:rFonts w:eastAsia="Calibri"/>
                <w:color w:val="000000"/>
                <w:kern w:val="0"/>
                <w:lang w:val="vi-VN"/>
                <w14:ligatures w14:val="none"/>
              </w:rPr>
              <w:t xml:space="preserve"> mm2</w:t>
            </w:r>
          </w:p>
        </w:tc>
        <w:tc>
          <w:tcPr>
            <w:tcW w:w="522" w:type="pct"/>
            <w:tcBorders>
              <w:top w:val="single" w:sz="4" w:space="0" w:color="auto"/>
              <w:left w:val="single" w:sz="4" w:space="0" w:color="auto"/>
              <w:bottom w:val="single" w:sz="4" w:space="0" w:color="auto"/>
              <w:right w:val="single" w:sz="4" w:space="0" w:color="auto"/>
            </w:tcBorders>
            <w:vAlign w:val="center"/>
          </w:tcPr>
          <w:p w14:paraId="41B68D08" w14:textId="77777777" w:rsidR="00380E4A" w:rsidRPr="000333B2" w:rsidRDefault="00380E4A" w:rsidP="000333B2">
            <w:pPr>
              <w:spacing w:before="0" w:after="0" w:line="252" w:lineRule="auto"/>
              <w:jc w:val="center"/>
              <w:rPr>
                <w:rFonts w:eastAsia="Calibri"/>
                <w:color w:val="000000"/>
                <w:kern w:val="0"/>
                <w:lang w:val="vi-VN"/>
                <w14:ligatures w14:val="none"/>
              </w:rPr>
            </w:pPr>
          </w:p>
        </w:tc>
        <w:tc>
          <w:tcPr>
            <w:tcW w:w="1471" w:type="pct"/>
            <w:tcBorders>
              <w:top w:val="single" w:sz="4" w:space="0" w:color="auto"/>
              <w:left w:val="single" w:sz="4" w:space="0" w:color="auto"/>
              <w:bottom w:val="single" w:sz="4" w:space="0" w:color="auto"/>
              <w:right w:val="single" w:sz="4" w:space="0" w:color="auto"/>
            </w:tcBorders>
            <w:vAlign w:val="center"/>
            <w:hideMark/>
          </w:tcPr>
          <w:p w14:paraId="134D50B0" w14:textId="77777777" w:rsidR="00380E4A" w:rsidRPr="000333B2" w:rsidRDefault="00380E4A" w:rsidP="000333B2">
            <w:pPr>
              <w:spacing w:before="0" w:after="0" w:line="252" w:lineRule="auto"/>
              <w:jc w:val="center"/>
              <w:rPr>
                <w:rFonts w:eastAsia="Calibri"/>
                <w:color w:val="000000"/>
                <w:kern w:val="0"/>
                <w:lang w:val="vi-VN"/>
                <w14:ligatures w14:val="none"/>
              </w:rPr>
            </w:pPr>
            <w:r w:rsidRPr="000333B2">
              <w:rPr>
                <w:rFonts w:eastAsia="Calibri"/>
                <w:color w:val="000000"/>
                <w:kern w:val="0"/>
                <w:lang w:val="vi-VN"/>
                <w14:ligatures w14:val="none"/>
              </w:rPr>
              <w:t>Nêu cụ thể</w:t>
            </w:r>
          </w:p>
        </w:tc>
        <w:tc>
          <w:tcPr>
            <w:tcW w:w="546" w:type="pct"/>
            <w:tcBorders>
              <w:top w:val="single" w:sz="4" w:space="0" w:color="auto"/>
              <w:left w:val="single" w:sz="4" w:space="0" w:color="auto"/>
              <w:bottom w:val="single" w:sz="4" w:space="0" w:color="auto"/>
              <w:right w:val="single" w:sz="4" w:space="0" w:color="auto"/>
            </w:tcBorders>
          </w:tcPr>
          <w:p w14:paraId="181D2F2E" w14:textId="77777777" w:rsidR="00380E4A" w:rsidRPr="000333B2" w:rsidRDefault="00380E4A" w:rsidP="000333B2">
            <w:pPr>
              <w:spacing w:before="0" w:after="0" w:line="252" w:lineRule="auto"/>
              <w:rPr>
                <w:rFonts w:eastAsia="Calibri"/>
                <w:color w:val="000000"/>
                <w:kern w:val="0"/>
                <w:lang w:val="vi-VN"/>
                <w14:ligatures w14:val="none"/>
              </w:rPr>
            </w:pPr>
          </w:p>
        </w:tc>
      </w:tr>
      <w:tr w:rsidR="00380E4A" w:rsidRPr="000333B2" w14:paraId="09DED82F" w14:textId="77777777" w:rsidTr="00672AD9">
        <w:tc>
          <w:tcPr>
            <w:tcW w:w="372" w:type="pct"/>
            <w:tcBorders>
              <w:top w:val="single" w:sz="4" w:space="0" w:color="auto"/>
              <w:left w:val="single" w:sz="4" w:space="0" w:color="auto"/>
              <w:bottom w:val="single" w:sz="4" w:space="0" w:color="auto"/>
              <w:right w:val="single" w:sz="4" w:space="0" w:color="auto"/>
            </w:tcBorders>
            <w:vAlign w:val="center"/>
          </w:tcPr>
          <w:p w14:paraId="671F8DEF" w14:textId="77777777" w:rsidR="00380E4A" w:rsidRPr="000333B2" w:rsidRDefault="00380E4A" w:rsidP="000333B2">
            <w:pPr>
              <w:spacing w:before="0" w:after="0" w:line="252" w:lineRule="auto"/>
              <w:jc w:val="center"/>
              <w:rPr>
                <w:rFonts w:eastAsia="Times New Roman"/>
                <w:color w:val="000000"/>
                <w:kern w:val="0"/>
                <w:lang w:val="vi-VN"/>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hideMark/>
          </w:tcPr>
          <w:p w14:paraId="4094EC81" w14:textId="46BB9A7E" w:rsidR="00380E4A" w:rsidRPr="000333B2" w:rsidRDefault="00380E4A" w:rsidP="000333B2">
            <w:pPr>
              <w:spacing w:before="0" w:after="0" w:line="252" w:lineRule="auto"/>
              <w:jc w:val="left"/>
              <w:rPr>
                <w:rFonts w:eastAsia="Times New Roman"/>
                <w:color w:val="000000"/>
                <w:kern w:val="0"/>
                <w:lang w:val="vi-VN"/>
                <w14:ligatures w14:val="none"/>
              </w:rPr>
            </w:pPr>
            <w:r w:rsidRPr="000333B2">
              <w:rPr>
                <w:rFonts w:eastAsia="Calibri"/>
                <w:color w:val="000000"/>
                <w:kern w:val="0"/>
                <w:lang w:val="vi-VN"/>
                <w14:ligatures w14:val="none"/>
              </w:rPr>
              <w:t>Đầu cốt ép nhôm 2 lỗ A 120 mm2</w:t>
            </w:r>
          </w:p>
        </w:tc>
        <w:tc>
          <w:tcPr>
            <w:tcW w:w="522" w:type="pct"/>
            <w:tcBorders>
              <w:top w:val="single" w:sz="4" w:space="0" w:color="auto"/>
              <w:left w:val="single" w:sz="4" w:space="0" w:color="auto"/>
              <w:bottom w:val="single" w:sz="4" w:space="0" w:color="auto"/>
              <w:right w:val="single" w:sz="4" w:space="0" w:color="auto"/>
            </w:tcBorders>
            <w:vAlign w:val="center"/>
          </w:tcPr>
          <w:p w14:paraId="2C41F32C" w14:textId="77777777" w:rsidR="00380E4A" w:rsidRPr="000333B2" w:rsidRDefault="00380E4A" w:rsidP="000333B2">
            <w:pPr>
              <w:spacing w:before="0" w:after="0" w:line="252" w:lineRule="auto"/>
              <w:jc w:val="center"/>
              <w:rPr>
                <w:rFonts w:eastAsia="Calibri"/>
                <w:color w:val="000000"/>
                <w:kern w:val="0"/>
                <w:lang w:val="vi-VN"/>
                <w14:ligatures w14:val="none"/>
              </w:rPr>
            </w:pPr>
          </w:p>
        </w:tc>
        <w:tc>
          <w:tcPr>
            <w:tcW w:w="1471" w:type="pct"/>
            <w:tcBorders>
              <w:top w:val="single" w:sz="4" w:space="0" w:color="auto"/>
              <w:left w:val="single" w:sz="4" w:space="0" w:color="auto"/>
              <w:bottom w:val="single" w:sz="4" w:space="0" w:color="auto"/>
              <w:right w:val="single" w:sz="4" w:space="0" w:color="auto"/>
            </w:tcBorders>
            <w:hideMark/>
          </w:tcPr>
          <w:p w14:paraId="791A9E72" w14:textId="77777777" w:rsidR="00380E4A" w:rsidRPr="000333B2" w:rsidRDefault="00380E4A" w:rsidP="000333B2">
            <w:pPr>
              <w:spacing w:before="0" w:after="0" w:line="252" w:lineRule="auto"/>
              <w:jc w:val="center"/>
              <w:rPr>
                <w:rFonts w:eastAsia="Calibri"/>
                <w:color w:val="000000"/>
                <w:kern w:val="0"/>
                <w:lang w:val="vi-VN"/>
                <w14:ligatures w14:val="none"/>
              </w:rPr>
            </w:pPr>
            <w:r w:rsidRPr="000333B2">
              <w:rPr>
                <w:rFonts w:eastAsia="Calibri"/>
                <w:color w:val="000000"/>
                <w:kern w:val="0"/>
                <w:lang w:val="vi-VN"/>
                <w14:ligatures w14:val="none"/>
              </w:rPr>
              <w:t>Nêu cụ thể</w:t>
            </w:r>
          </w:p>
        </w:tc>
        <w:tc>
          <w:tcPr>
            <w:tcW w:w="546" w:type="pct"/>
            <w:tcBorders>
              <w:top w:val="single" w:sz="4" w:space="0" w:color="auto"/>
              <w:left w:val="single" w:sz="4" w:space="0" w:color="auto"/>
              <w:bottom w:val="single" w:sz="4" w:space="0" w:color="auto"/>
              <w:right w:val="single" w:sz="4" w:space="0" w:color="auto"/>
            </w:tcBorders>
          </w:tcPr>
          <w:p w14:paraId="0D3D75DA" w14:textId="77777777" w:rsidR="00380E4A" w:rsidRPr="000333B2" w:rsidRDefault="00380E4A" w:rsidP="000333B2">
            <w:pPr>
              <w:spacing w:before="0" w:after="0" w:line="252" w:lineRule="auto"/>
              <w:rPr>
                <w:rFonts w:eastAsia="Calibri"/>
                <w:color w:val="000000"/>
                <w:kern w:val="0"/>
                <w:lang w:val="vi-VN"/>
                <w14:ligatures w14:val="none"/>
              </w:rPr>
            </w:pPr>
          </w:p>
        </w:tc>
      </w:tr>
      <w:tr w:rsidR="00380E4A" w:rsidRPr="000333B2" w14:paraId="68939098" w14:textId="77777777" w:rsidTr="00672AD9">
        <w:tc>
          <w:tcPr>
            <w:tcW w:w="372" w:type="pct"/>
            <w:tcBorders>
              <w:top w:val="single" w:sz="4" w:space="0" w:color="auto"/>
              <w:left w:val="single" w:sz="4" w:space="0" w:color="auto"/>
              <w:bottom w:val="single" w:sz="4" w:space="0" w:color="auto"/>
              <w:right w:val="single" w:sz="4" w:space="0" w:color="auto"/>
            </w:tcBorders>
            <w:vAlign w:val="center"/>
          </w:tcPr>
          <w:p w14:paraId="45182817" w14:textId="77777777" w:rsidR="00380E4A" w:rsidRPr="000333B2" w:rsidRDefault="00380E4A" w:rsidP="000333B2">
            <w:pPr>
              <w:spacing w:before="0" w:after="0" w:line="252" w:lineRule="auto"/>
              <w:jc w:val="center"/>
              <w:rPr>
                <w:rFonts w:eastAsia="Times New Roman"/>
                <w:color w:val="000000"/>
                <w:kern w:val="0"/>
                <w:lang w:val="vi-VN"/>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hideMark/>
          </w:tcPr>
          <w:p w14:paraId="4AC6C9DB" w14:textId="1ABEB978" w:rsidR="00380E4A" w:rsidRPr="000333B2" w:rsidRDefault="00380E4A" w:rsidP="000333B2">
            <w:pPr>
              <w:spacing w:before="0" w:after="0" w:line="252" w:lineRule="auto"/>
              <w:jc w:val="left"/>
              <w:rPr>
                <w:rFonts w:eastAsia="Times New Roman"/>
                <w:color w:val="000000"/>
                <w:kern w:val="0"/>
                <w:lang w:val="vi-VN"/>
                <w14:ligatures w14:val="none"/>
              </w:rPr>
            </w:pPr>
            <w:r w:rsidRPr="000333B2">
              <w:rPr>
                <w:rFonts w:eastAsia="Times New Roman"/>
                <w:color w:val="000000"/>
                <w:kern w:val="0"/>
                <w:lang w:val="vi-VN"/>
                <w14:ligatures w14:val="none"/>
              </w:rPr>
              <w:t xml:space="preserve">Đầu cốt ép nhôm 2 lỗ A </w:t>
            </w:r>
            <w:r w:rsidRPr="000333B2">
              <w:rPr>
                <w:rFonts w:eastAsia="Times New Roman"/>
                <w:color w:val="000000"/>
                <w:kern w:val="0"/>
                <w14:ligatures w14:val="none"/>
              </w:rPr>
              <w:t>240</w:t>
            </w:r>
            <w:r w:rsidRPr="000333B2">
              <w:rPr>
                <w:rFonts w:eastAsia="Times New Roman"/>
                <w:color w:val="000000"/>
                <w:kern w:val="0"/>
                <w:lang w:val="vi-VN"/>
                <w14:ligatures w14:val="none"/>
              </w:rPr>
              <w:t xml:space="preserve"> mm2</w:t>
            </w:r>
          </w:p>
        </w:tc>
        <w:tc>
          <w:tcPr>
            <w:tcW w:w="522" w:type="pct"/>
            <w:tcBorders>
              <w:top w:val="single" w:sz="4" w:space="0" w:color="auto"/>
              <w:left w:val="single" w:sz="4" w:space="0" w:color="auto"/>
              <w:bottom w:val="single" w:sz="4" w:space="0" w:color="auto"/>
              <w:right w:val="single" w:sz="4" w:space="0" w:color="auto"/>
            </w:tcBorders>
            <w:vAlign w:val="center"/>
          </w:tcPr>
          <w:p w14:paraId="473AA5AF" w14:textId="77777777" w:rsidR="00380E4A" w:rsidRPr="000333B2" w:rsidRDefault="00380E4A" w:rsidP="000333B2">
            <w:pPr>
              <w:spacing w:before="0" w:after="0" w:line="252" w:lineRule="auto"/>
              <w:jc w:val="center"/>
              <w:rPr>
                <w:rFonts w:eastAsia="Calibri"/>
                <w:color w:val="000000"/>
                <w:kern w:val="0"/>
                <w:lang w:val="vi-VN"/>
                <w14:ligatures w14:val="none"/>
              </w:rPr>
            </w:pPr>
          </w:p>
        </w:tc>
        <w:tc>
          <w:tcPr>
            <w:tcW w:w="1471" w:type="pct"/>
            <w:tcBorders>
              <w:top w:val="single" w:sz="4" w:space="0" w:color="auto"/>
              <w:left w:val="single" w:sz="4" w:space="0" w:color="auto"/>
              <w:bottom w:val="single" w:sz="4" w:space="0" w:color="auto"/>
              <w:right w:val="single" w:sz="4" w:space="0" w:color="auto"/>
            </w:tcBorders>
            <w:vAlign w:val="center"/>
            <w:hideMark/>
          </w:tcPr>
          <w:p w14:paraId="2FF2FD39" w14:textId="77777777" w:rsidR="00380E4A" w:rsidRPr="000333B2" w:rsidRDefault="00380E4A" w:rsidP="000333B2">
            <w:pPr>
              <w:spacing w:before="0" w:after="0" w:line="252" w:lineRule="auto"/>
              <w:jc w:val="center"/>
              <w:rPr>
                <w:rFonts w:eastAsia="Calibri"/>
                <w:color w:val="000000"/>
                <w:kern w:val="0"/>
                <w:lang w:val="vi-VN"/>
                <w14:ligatures w14:val="none"/>
              </w:rPr>
            </w:pPr>
            <w:r w:rsidRPr="000333B2">
              <w:rPr>
                <w:rFonts w:eastAsia="Calibri"/>
                <w:color w:val="000000"/>
                <w:kern w:val="0"/>
                <w:lang w:val="vi-VN"/>
                <w14:ligatures w14:val="none"/>
              </w:rPr>
              <w:t>Nêu cụ thể</w:t>
            </w:r>
          </w:p>
        </w:tc>
        <w:tc>
          <w:tcPr>
            <w:tcW w:w="546" w:type="pct"/>
            <w:tcBorders>
              <w:top w:val="single" w:sz="4" w:space="0" w:color="auto"/>
              <w:left w:val="single" w:sz="4" w:space="0" w:color="auto"/>
              <w:bottom w:val="single" w:sz="4" w:space="0" w:color="auto"/>
              <w:right w:val="single" w:sz="4" w:space="0" w:color="auto"/>
            </w:tcBorders>
          </w:tcPr>
          <w:p w14:paraId="17E93499" w14:textId="77777777" w:rsidR="00380E4A" w:rsidRPr="000333B2" w:rsidRDefault="00380E4A" w:rsidP="000333B2">
            <w:pPr>
              <w:spacing w:before="0" w:after="0" w:line="252" w:lineRule="auto"/>
              <w:rPr>
                <w:rFonts w:eastAsia="Calibri"/>
                <w:color w:val="000000"/>
                <w:kern w:val="0"/>
                <w:lang w:val="vi-VN"/>
                <w14:ligatures w14:val="none"/>
              </w:rPr>
            </w:pPr>
          </w:p>
        </w:tc>
      </w:tr>
      <w:tr w:rsidR="00337E8E" w:rsidRPr="000333B2" w14:paraId="12701961" w14:textId="77777777" w:rsidTr="00672AD9">
        <w:tc>
          <w:tcPr>
            <w:tcW w:w="372" w:type="pct"/>
            <w:tcBorders>
              <w:top w:val="single" w:sz="4" w:space="0" w:color="auto"/>
              <w:left w:val="single" w:sz="4" w:space="0" w:color="auto"/>
              <w:bottom w:val="single" w:sz="4" w:space="0" w:color="auto"/>
              <w:right w:val="single" w:sz="4" w:space="0" w:color="auto"/>
            </w:tcBorders>
            <w:vAlign w:val="center"/>
            <w:hideMark/>
          </w:tcPr>
          <w:p w14:paraId="001F0E36" w14:textId="77777777" w:rsidR="00337E8E" w:rsidRPr="000333B2" w:rsidRDefault="00337E8E" w:rsidP="000333B2">
            <w:pPr>
              <w:spacing w:before="0" w:after="0" w:line="252"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8</w:t>
            </w:r>
          </w:p>
        </w:tc>
        <w:tc>
          <w:tcPr>
            <w:tcW w:w="2090" w:type="pct"/>
            <w:tcBorders>
              <w:top w:val="single" w:sz="4" w:space="0" w:color="auto"/>
              <w:left w:val="single" w:sz="4" w:space="0" w:color="auto"/>
              <w:bottom w:val="single" w:sz="4" w:space="0" w:color="auto"/>
              <w:right w:val="single" w:sz="4" w:space="0" w:color="auto"/>
            </w:tcBorders>
            <w:vAlign w:val="center"/>
            <w:hideMark/>
          </w:tcPr>
          <w:p w14:paraId="4270CBD0" w14:textId="77777777" w:rsidR="00337E8E" w:rsidRPr="000333B2" w:rsidRDefault="00337E8E" w:rsidP="000333B2">
            <w:pPr>
              <w:spacing w:before="0" w:after="0" w:line="252" w:lineRule="auto"/>
              <w:jc w:val="left"/>
              <w:rPr>
                <w:rFonts w:eastAsia="Times New Roman"/>
                <w:snapToGrid w:val="0"/>
                <w:color w:val="000000"/>
                <w:kern w:val="0"/>
                <w:lang w:val="vi-VN"/>
                <w14:ligatures w14:val="none"/>
              </w:rPr>
            </w:pPr>
            <w:r w:rsidRPr="000333B2">
              <w:rPr>
                <w:rFonts w:eastAsia="Calibri"/>
                <w:color w:val="000000"/>
                <w:kern w:val="0"/>
                <w:lang w:val="vi-VN"/>
                <w14:ligatures w14:val="none"/>
              </w:rPr>
              <w:t>Độ sâu tối thiểu lỗ xỏ đầu cáp</w:t>
            </w:r>
          </w:p>
        </w:tc>
        <w:tc>
          <w:tcPr>
            <w:tcW w:w="522" w:type="pct"/>
            <w:tcBorders>
              <w:top w:val="single" w:sz="4" w:space="0" w:color="auto"/>
              <w:left w:val="single" w:sz="4" w:space="0" w:color="auto"/>
              <w:bottom w:val="single" w:sz="4" w:space="0" w:color="auto"/>
              <w:right w:val="single" w:sz="4" w:space="0" w:color="auto"/>
            </w:tcBorders>
            <w:vAlign w:val="center"/>
            <w:hideMark/>
          </w:tcPr>
          <w:p w14:paraId="7C47CC1E" w14:textId="77777777" w:rsidR="00337E8E" w:rsidRPr="000333B2" w:rsidRDefault="00337E8E" w:rsidP="000333B2">
            <w:pPr>
              <w:spacing w:before="0" w:after="0" w:line="252" w:lineRule="auto"/>
              <w:jc w:val="center"/>
              <w:rPr>
                <w:rFonts w:eastAsia="Times New Roman"/>
                <w:color w:val="000000"/>
                <w:kern w:val="0"/>
                <w:lang w:val="vi-VN"/>
                <w14:ligatures w14:val="none"/>
              </w:rPr>
            </w:pPr>
            <w:r w:rsidRPr="000333B2">
              <w:rPr>
                <w:rFonts w:eastAsia="Calibri"/>
                <w:color w:val="000000"/>
                <w:kern w:val="0"/>
                <w:lang w:val="vi-VN"/>
                <w14:ligatures w14:val="none"/>
              </w:rPr>
              <w:t>mm</w:t>
            </w:r>
          </w:p>
        </w:tc>
        <w:tc>
          <w:tcPr>
            <w:tcW w:w="1471" w:type="pct"/>
            <w:tcBorders>
              <w:top w:val="single" w:sz="4" w:space="0" w:color="auto"/>
              <w:left w:val="single" w:sz="4" w:space="0" w:color="auto"/>
              <w:bottom w:val="single" w:sz="4" w:space="0" w:color="auto"/>
              <w:right w:val="single" w:sz="4" w:space="0" w:color="auto"/>
            </w:tcBorders>
            <w:vAlign w:val="center"/>
          </w:tcPr>
          <w:p w14:paraId="696E9627" w14:textId="77777777" w:rsidR="00337E8E" w:rsidRPr="000333B2" w:rsidRDefault="00337E8E" w:rsidP="000333B2">
            <w:pPr>
              <w:spacing w:before="0" w:after="0" w:line="252" w:lineRule="auto"/>
              <w:rPr>
                <w:rFonts w:eastAsia="Times New Roman"/>
                <w:snapToGrid w:val="0"/>
                <w:color w:val="000000"/>
                <w:kern w:val="0"/>
                <w:lang w:val="vi-VN"/>
                <w14:ligatures w14:val="none"/>
              </w:rPr>
            </w:pPr>
          </w:p>
        </w:tc>
        <w:tc>
          <w:tcPr>
            <w:tcW w:w="546" w:type="pct"/>
            <w:tcBorders>
              <w:top w:val="single" w:sz="4" w:space="0" w:color="auto"/>
              <w:left w:val="single" w:sz="4" w:space="0" w:color="auto"/>
              <w:bottom w:val="single" w:sz="4" w:space="0" w:color="auto"/>
              <w:right w:val="single" w:sz="4" w:space="0" w:color="auto"/>
            </w:tcBorders>
          </w:tcPr>
          <w:p w14:paraId="52834EBA" w14:textId="77777777" w:rsidR="00337E8E" w:rsidRPr="000333B2" w:rsidRDefault="00337E8E" w:rsidP="000333B2">
            <w:pPr>
              <w:spacing w:before="0" w:after="0" w:line="252" w:lineRule="auto"/>
              <w:rPr>
                <w:rFonts w:eastAsia="Times New Roman"/>
                <w:snapToGrid w:val="0"/>
                <w:color w:val="000000"/>
                <w:kern w:val="0"/>
                <w:lang w:val="vi-VN"/>
                <w14:ligatures w14:val="none"/>
              </w:rPr>
            </w:pPr>
          </w:p>
        </w:tc>
      </w:tr>
      <w:tr w:rsidR="00380E4A" w:rsidRPr="000333B2" w14:paraId="2B374E73" w14:textId="77777777" w:rsidTr="00672AD9">
        <w:tc>
          <w:tcPr>
            <w:tcW w:w="372" w:type="pct"/>
            <w:tcBorders>
              <w:top w:val="single" w:sz="4" w:space="0" w:color="auto"/>
              <w:left w:val="single" w:sz="4" w:space="0" w:color="auto"/>
              <w:bottom w:val="single" w:sz="4" w:space="0" w:color="auto"/>
              <w:right w:val="single" w:sz="4" w:space="0" w:color="auto"/>
            </w:tcBorders>
            <w:vAlign w:val="center"/>
          </w:tcPr>
          <w:p w14:paraId="718A4F9D" w14:textId="77777777" w:rsidR="00380E4A" w:rsidRPr="000333B2" w:rsidRDefault="00380E4A" w:rsidP="000333B2">
            <w:pPr>
              <w:spacing w:before="0" w:after="0" w:line="252" w:lineRule="auto"/>
              <w:jc w:val="center"/>
              <w:rPr>
                <w:rFonts w:eastAsia="Times New Roman"/>
                <w:color w:val="000000"/>
                <w:kern w:val="0"/>
                <w:lang w:val="vi-VN"/>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hideMark/>
          </w:tcPr>
          <w:p w14:paraId="621D2EC6" w14:textId="640FF35A" w:rsidR="00380E4A" w:rsidRPr="000333B2" w:rsidRDefault="00380E4A" w:rsidP="000333B2">
            <w:pPr>
              <w:spacing w:before="0" w:after="0" w:line="252" w:lineRule="auto"/>
              <w:jc w:val="left"/>
              <w:rPr>
                <w:rFonts w:eastAsia="Calibri"/>
                <w:color w:val="000000"/>
                <w:kern w:val="0"/>
                <w:lang w:val="vi-VN"/>
                <w14:ligatures w14:val="none"/>
              </w:rPr>
            </w:pPr>
            <w:r w:rsidRPr="000333B2">
              <w:rPr>
                <w:rFonts w:eastAsia="Calibri"/>
                <w:color w:val="000000"/>
                <w:kern w:val="0"/>
                <w:lang w:val="vi-VN"/>
                <w14:ligatures w14:val="none"/>
              </w:rPr>
              <w:t>Đầu cốt ép nhôm 2 lỗ A 50 mm2</w:t>
            </w:r>
          </w:p>
        </w:tc>
        <w:tc>
          <w:tcPr>
            <w:tcW w:w="522" w:type="pct"/>
            <w:tcBorders>
              <w:top w:val="single" w:sz="4" w:space="0" w:color="auto"/>
              <w:left w:val="single" w:sz="4" w:space="0" w:color="auto"/>
              <w:bottom w:val="single" w:sz="4" w:space="0" w:color="auto"/>
              <w:right w:val="single" w:sz="4" w:space="0" w:color="auto"/>
            </w:tcBorders>
            <w:vAlign w:val="center"/>
          </w:tcPr>
          <w:p w14:paraId="14983BC6" w14:textId="77777777" w:rsidR="00380E4A" w:rsidRPr="000333B2" w:rsidRDefault="00380E4A" w:rsidP="000333B2">
            <w:pPr>
              <w:spacing w:before="0" w:after="0" w:line="252" w:lineRule="auto"/>
              <w:jc w:val="center"/>
              <w:rPr>
                <w:rFonts w:eastAsia="Calibri"/>
                <w:color w:val="000000"/>
                <w:kern w:val="0"/>
                <w:lang w:val="vi-VN"/>
                <w14:ligatures w14:val="none"/>
              </w:rPr>
            </w:pPr>
          </w:p>
        </w:tc>
        <w:tc>
          <w:tcPr>
            <w:tcW w:w="1471" w:type="pct"/>
            <w:tcBorders>
              <w:top w:val="single" w:sz="4" w:space="0" w:color="auto"/>
              <w:left w:val="single" w:sz="4" w:space="0" w:color="auto"/>
              <w:bottom w:val="single" w:sz="4" w:space="0" w:color="auto"/>
              <w:right w:val="single" w:sz="4" w:space="0" w:color="auto"/>
            </w:tcBorders>
            <w:vAlign w:val="center"/>
            <w:hideMark/>
          </w:tcPr>
          <w:p w14:paraId="2F39C63D" w14:textId="77777777" w:rsidR="00380E4A" w:rsidRPr="000333B2" w:rsidRDefault="00380E4A" w:rsidP="000333B2">
            <w:pPr>
              <w:spacing w:before="0" w:after="0" w:line="252" w:lineRule="auto"/>
              <w:ind w:left="-2"/>
              <w:contextualSpacing/>
              <w:jc w:val="center"/>
              <w:rPr>
                <w:rFonts w:eastAsia="Calibri"/>
                <w:color w:val="000000"/>
                <w:kern w:val="0"/>
                <w:lang w:val="vi-VN"/>
                <w14:ligatures w14:val="none"/>
              </w:rPr>
            </w:pPr>
            <w:r w:rsidRPr="000333B2">
              <w:rPr>
                <w:rFonts w:eastAsia="Calibri"/>
                <w:color w:val="000000"/>
                <w:kern w:val="0"/>
                <w:lang w:val="vi-VN"/>
                <w14:ligatures w14:val="none"/>
              </w:rPr>
              <w:t>≥ 35</w:t>
            </w:r>
          </w:p>
        </w:tc>
        <w:tc>
          <w:tcPr>
            <w:tcW w:w="546" w:type="pct"/>
            <w:tcBorders>
              <w:top w:val="single" w:sz="4" w:space="0" w:color="auto"/>
              <w:left w:val="single" w:sz="4" w:space="0" w:color="auto"/>
              <w:bottom w:val="single" w:sz="4" w:space="0" w:color="auto"/>
              <w:right w:val="single" w:sz="4" w:space="0" w:color="auto"/>
            </w:tcBorders>
          </w:tcPr>
          <w:p w14:paraId="5676EB8C" w14:textId="77777777" w:rsidR="00380E4A" w:rsidRPr="000333B2" w:rsidRDefault="00380E4A" w:rsidP="000333B2">
            <w:pPr>
              <w:spacing w:before="0" w:after="0" w:line="252" w:lineRule="auto"/>
              <w:ind w:left="-2"/>
              <w:contextualSpacing/>
              <w:rPr>
                <w:rFonts w:eastAsia="Calibri"/>
                <w:color w:val="000000"/>
                <w:kern w:val="0"/>
                <w:lang w:val="vi-VN"/>
                <w14:ligatures w14:val="none"/>
              </w:rPr>
            </w:pPr>
          </w:p>
        </w:tc>
      </w:tr>
      <w:tr w:rsidR="00380E4A" w:rsidRPr="000333B2" w14:paraId="62277BF1" w14:textId="77777777" w:rsidTr="00672AD9">
        <w:tc>
          <w:tcPr>
            <w:tcW w:w="372" w:type="pct"/>
            <w:tcBorders>
              <w:top w:val="single" w:sz="4" w:space="0" w:color="auto"/>
              <w:left w:val="single" w:sz="4" w:space="0" w:color="auto"/>
              <w:bottom w:val="single" w:sz="4" w:space="0" w:color="auto"/>
              <w:right w:val="single" w:sz="4" w:space="0" w:color="auto"/>
            </w:tcBorders>
            <w:vAlign w:val="center"/>
          </w:tcPr>
          <w:p w14:paraId="03C95D89" w14:textId="77777777" w:rsidR="00380E4A" w:rsidRPr="000333B2" w:rsidRDefault="00380E4A" w:rsidP="000333B2">
            <w:pPr>
              <w:spacing w:before="0" w:after="0" w:line="252" w:lineRule="auto"/>
              <w:jc w:val="center"/>
              <w:rPr>
                <w:rFonts w:eastAsia="Times New Roman"/>
                <w:color w:val="000000"/>
                <w:kern w:val="0"/>
                <w:lang w:val="vi-VN"/>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hideMark/>
          </w:tcPr>
          <w:p w14:paraId="5F15F662" w14:textId="04E6EE75" w:rsidR="00380E4A" w:rsidRPr="000333B2" w:rsidRDefault="00380E4A" w:rsidP="000333B2">
            <w:pPr>
              <w:spacing w:before="0" w:after="0" w:line="252" w:lineRule="auto"/>
              <w:jc w:val="left"/>
              <w:rPr>
                <w:rFonts w:eastAsia="Calibri"/>
                <w:color w:val="000000"/>
                <w:kern w:val="0"/>
                <w:lang w:val="vi-VN"/>
                <w14:ligatures w14:val="none"/>
              </w:rPr>
            </w:pPr>
            <w:r w:rsidRPr="000333B2">
              <w:rPr>
                <w:rFonts w:eastAsia="Calibri"/>
                <w:color w:val="000000"/>
                <w:kern w:val="0"/>
                <w:lang w:val="vi-VN"/>
                <w14:ligatures w14:val="none"/>
              </w:rPr>
              <w:t xml:space="preserve">Đầu cốt ép nhôm 2 lỗ A </w:t>
            </w:r>
            <w:r w:rsidRPr="000333B2">
              <w:rPr>
                <w:rFonts w:eastAsia="Calibri"/>
                <w:color w:val="000000"/>
                <w:kern w:val="0"/>
                <w14:ligatures w14:val="none"/>
              </w:rPr>
              <w:t>7</w:t>
            </w:r>
            <w:r w:rsidRPr="000333B2">
              <w:rPr>
                <w:rFonts w:eastAsia="Calibri"/>
                <w:color w:val="000000"/>
                <w:kern w:val="0"/>
                <w:lang w:val="vi-VN"/>
                <w14:ligatures w14:val="none"/>
              </w:rPr>
              <w:t>0 mm2</w:t>
            </w:r>
          </w:p>
        </w:tc>
        <w:tc>
          <w:tcPr>
            <w:tcW w:w="522" w:type="pct"/>
            <w:tcBorders>
              <w:top w:val="single" w:sz="4" w:space="0" w:color="auto"/>
              <w:left w:val="single" w:sz="4" w:space="0" w:color="auto"/>
              <w:bottom w:val="single" w:sz="4" w:space="0" w:color="auto"/>
              <w:right w:val="single" w:sz="4" w:space="0" w:color="auto"/>
            </w:tcBorders>
            <w:vAlign w:val="center"/>
          </w:tcPr>
          <w:p w14:paraId="6899EE7B" w14:textId="77777777" w:rsidR="00380E4A" w:rsidRPr="000333B2" w:rsidRDefault="00380E4A" w:rsidP="000333B2">
            <w:pPr>
              <w:spacing w:before="0" w:after="0" w:line="252" w:lineRule="auto"/>
              <w:jc w:val="center"/>
              <w:rPr>
                <w:rFonts w:eastAsia="Calibri"/>
                <w:color w:val="000000"/>
                <w:kern w:val="0"/>
                <w:lang w:val="vi-VN"/>
                <w14:ligatures w14:val="none"/>
              </w:rPr>
            </w:pPr>
          </w:p>
        </w:tc>
        <w:tc>
          <w:tcPr>
            <w:tcW w:w="1471" w:type="pct"/>
            <w:tcBorders>
              <w:top w:val="single" w:sz="4" w:space="0" w:color="auto"/>
              <w:left w:val="single" w:sz="4" w:space="0" w:color="auto"/>
              <w:bottom w:val="single" w:sz="4" w:space="0" w:color="auto"/>
              <w:right w:val="single" w:sz="4" w:space="0" w:color="auto"/>
            </w:tcBorders>
            <w:vAlign w:val="center"/>
            <w:hideMark/>
          </w:tcPr>
          <w:p w14:paraId="745EDF90" w14:textId="094BFB39" w:rsidR="00380E4A" w:rsidRPr="000333B2" w:rsidRDefault="00380E4A" w:rsidP="000333B2">
            <w:pPr>
              <w:spacing w:before="0" w:after="0" w:line="252" w:lineRule="auto"/>
              <w:ind w:left="-2"/>
              <w:contextualSpacing/>
              <w:jc w:val="center"/>
              <w:rPr>
                <w:rFonts w:eastAsia="Calibri"/>
                <w:color w:val="000000"/>
                <w:kern w:val="0"/>
                <w:lang w:val="vi-VN"/>
                <w14:ligatures w14:val="none"/>
              </w:rPr>
            </w:pPr>
            <w:r w:rsidRPr="000333B2">
              <w:rPr>
                <w:rFonts w:eastAsia="Calibri"/>
                <w:color w:val="000000" w:themeColor="text1"/>
                <w:lang w:val="vi-VN"/>
              </w:rPr>
              <w:t>≥ 36</w:t>
            </w:r>
          </w:p>
        </w:tc>
        <w:tc>
          <w:tcPr>
            <w:tcW w:w="546" w:type="pct"/>
            <w:tcBorders>
              <w:top w:val="single" w:sz="4" w:space="0" w:color="auto"/>
              <w:left w:val="single" w:sz="4" w:space="0" w:color="auto"/>
              <w:bottom w:val="single" w:sz="4" w:space="0" w:color="auto"/>
              <w:right w:val="single" w:sz="4" w:space="0" w:color="auto"/>
            </w:tcBorders>
          </w:tcPr>
          <w:p w14:paraId="76B39351" w14:textId="77777777" w:rsidR="00380E4A" w:rsidRPr="000333B2" w:rsidRDefault="00380E4A" w:rsidP="000333B2">
            <w:pPr>
              <w:spacing w:before="0" w:after="0" w:line="252" w:lineRule="auto"/>
              <w:ind w:left="-2"/>
              <w:contextualSpacing/>
              <w:rPr>
                <w:rFonts w:eastAsia="Calibri"/>
                <w:color w:val="000000"/>
                <w:kern w:val="0"/>
                <w:lang w:val="vi-VN"/>
                <w14:ligatures w14:val="none"/>
              </w:rPr>
            </w:pPr>
          </w:p>
        </w:tc>
      </w:tr>
      <w:tr w:rsidR="00380E4A" w:rsidRPr="000333B2" w14:paraId="407A869A" w14:textId="77777777" w:rsidTr="00672AD9">
        <w:tc>
          <w:tcPr>
            <w:tcW w:w="372" w:type="pct"/>
            <w:tcBorders>
              <w:top w:val="single" w:sz="4" w:space="0" w:color="auto"/>
              <w:left w:val="single" w:sz="4" w:space="0" w:color="auto"/>
              <w:bottom w:val="single" w:sz="4" w:space="0" w:color="auto"/>
              <w:right w:val="single" w:sz="4" w:space="0" w:color="auto"/>
            </w:tcBorders>
            <w:vAlign w:val="center"/>
          </w:tcPr>
          <w:p w14:paraId="1FCAAD96" w14:textId="77777777" w:rsidR="00380E4A" w:rsidRPr="000333B2" w:rsidRDefault="00380E4A" w:rsidP="000333B2">
            <w:pPr>
              <w:spacing w:before="0" w:after="0" w:line="252" w:lineRule="auto"/>
              <w:jc w:val="center"/>
              <w:rPr>
                <w:rFonts w:eastAsia="Times New Roman"/>
                <w:color w:val="000000"/>
                <w:kern w:val="0"/>
                <w:lang w:val="vi-VN"/>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hideMark/>
          </w:tcPr>
          <w:p w14:paraId="3D720F96" w14:textId="59D748C9" w:rsidR="00380E4A" w:rsidRPr="000333B2" w:rsidRDefault="00380E4A" w:rsidP="000333B2">
            <w:pPr>
              <w:spacing w:before="0" w:after="0" w:line="252" w:lineRule="auto"/>
              <w:jc w:val="left"/>
              <w:rPr>
                <w:rFonts w:eastAsia="Times New Roman"/>
                <w:color w:val="000000"/>
                <w:kern w:val="0"/>
                <w:lang w:val="vi-VN"/>
                <w14:ligatures w14:val="none"/>
              </w:rPr>
            </w:pPr>
            <w:r w:rsidRPr="000333B2">
              <w:rPr>
                <w:rFonts w:eastAsia="Calibri"/>
                <w:color w:val="000000"/>
                <w:kern w:val="0"/>
                <w:lang w:val="vi-VN"/>
                <w14:ligatures w14:val="none"/>
              </w:rPr>
              <w:t xml:space="preserve">Đầu cốt ép nhôm 2 lỗ A </w:t>
            </w:r>
            <w:r w:rsidRPr="000333B2">
              <w:rPr>
                <w:rFonts w:eastAsia="Calibri"/>
                <w:color w:val="000000"/>
                <w:kern w:val="0"/>
                <w14:ligatures w14:val="none"/>
              </w:rPr>
              <w:t>95</w:t>
            </w:r>
            <w:r w:rsidRPr="000333B2">
              <w:rPr>
                <w:rFonts w:eastAsia="Calibri"/>
                <w:color w:val="000000"/>
                <w:kern w:val="0"/>
                <w:lang w:val="vi-VN"/>
                <w14:ligatures w14:val="none"/>
              </w:rPr>
              <w:t xml:space="preserve"> mm2</w:t>
            </w:r>
          </w:p>
        </w:tc>
        <w:tc>
          <w:tcPr>
            <w:tcW w:w="522" w:type="pct"/>
            <w:tcBorders>
              <w:top w:val="single" w:sz="4" w:space="0" w:color="auto"/>
              <w:left w:val="single" w:sz="4" w:space="0" w:color="auto"/>
              <w:bottom w:val="single" w:sz="4" w:space="0" w:color="auto"/>
              <w:right w:val="single" w:sz="4" w:space="0" w:color="auto"/>
            </w:tcBorders>
            <w:vAlign w:val="center"/>
          </w:tcPr>
          <w:p w14:paraId="5BCCBAE4" w14:textId="77777777" w:rsidR="00380E4A" w:rsidRPr="000333B2" w:rsidRDefault="00380E4A" w:rsidP="000333B2">
            <w:pPr>
              <w:spacing w:before="0" w:after="0" w:line="252" w:lineRule="auto"/>
              <w:jc w:val="center"/>
              <w:rPr>
                <w:rFonts w:eastAsia="Calibri"/>
                <w:color w:val="000000"/>
                <w:kern w:val="0"/>
                <w:lang w:val="vi-VN"/>
                <w14:ligatures w14:val="none"/>
              </w:rPr>
            </w:pPr>
          </w:p>
        </w:tc>
        <w:tc>
          <w:tcPr>
            <w:tcW w:w="1471" w:type="pct"/>
            <w:tcBorders>
              <w:top w:val="single" w:sz="4" w:space="0" w:color="auto"/>
              <w:left w:val="single" w:sz="4" w:space="0" w:color="auto"/>
              <w:bottom w:val="single" w:sz="4" w:space="0" w:color="auto"/>
              <w:right w:val="single" w:sz="4" w:space="0" w:color="auto"/>
            </w:tcBorders>
            <w:vAlign w:val="center"/>
            <w:hideMark/>
          </w:tcPr>
          <w:p w14:paraId="582AAF05" w14:textId="4488E3A4" w:rsidR="00380E4A" w:rsidRPr="000333B2" w:rsidRDefault="00380E4A" w:rsidP="000333B2">
            <w:pPr>
              <w:spacing w:before="0" w:after="0" w:line="252" w:lineRule="auto"/>
              <w:ind w:left="-2"/>
              <w:contextualSpacing/>
              <w:jc w:val="center"/>
              <w:rPr>
                <w:rFonts w:eastAsia="Calibri"/>
                <w:color w:val="000000"/>
                <w:kern w:val="0"/>
                <w14:ligatures w14:val="none"/>
              </w:rPr>
            </w:pPr>
            <w:r w:rsidRPr="000333B2">
              <w:rPr>
                <w:rFonts w:eastAsia="Calibri"/>
                <w:color w:val="000000" w:themeColor="text1"/>
                <w:lang w:val="vi-VN"/>
              </w:rPr>
              <w:t>≥ 40</w:t>
            </w:r>
          </w:p>
        </w:tc>
        <w:tc>
          <w:tcPr>
            <w:tcW w:w="546" w:type="pct"/>
            <w:tcBorders>
              <w:top w:val="single" w:sz="4" w:space="0" w:color="auto"/>
              <w:left w:val="single" w:sz="4" w:space="0" w:color="auto"/>
              <w:bottom w:val="single" w:sz="4" w:space="0" w:color="auto"/>
              <w:right w:val="single" w:sz="4" w:space="0" w:color="auto"/>
            </w:tcBorders>
          </w:tcPr>
          <w:p w14:paraId="788925C2" w14:textId="77777777" w:rsidR="00380E4A" w:rsidRPr="000333B2" w:rsidRDefault="00380E4A" w:rsidP="000333B2">
            <w:pPr>
              <w:spacing w:before="0" w:after="0" w:line="252" w:lineRule="auto"/>
              <w:ind w:left="-2"/>
              <w:contextualSpacing/>
              <w:rPr>
                <w:rFonts w:eastAsia="Calibri"/>
                <w:color w:val="000000"/>
                <w:kern w:val="0"/>
                <w:lang w:val="vi-VN"/>
                <w14:ligatures w14:val="none"/>
              </w:rPr>
            </w:pPr>
          </w:p>
        </w:tc>
      </w:tr>
      <w:tr w:rsidR="00380E4A" w:rsidRPr="000333B2" w14:paraId="65231013" w14:textId="77777777" w:rsidTr="00672AD9">
        <w:tc>
          <w:tcPr>
            <w:tcW w:w="372" w:type="pct"/>
            <w:tcBorders>
              <w:top w:val="single" w:sz="4" w:space="0" w:color="auto"/>
              <w:left w:val="single" w:sz="4" w:space="0" w:color="auto"/>
              <w:bottom w:val="single" w:sz="4" w:space="0" w:color="auto"/>
              <w:right w:val="single" w:sz="4" w:space="0" w:color="auto"/>
            </w:tcBorders>
            <w:vAlign w:val="center"/>
          </w:tcPr>
          <w:p w14:paraId="378A96FD" w14:textId="77777777" w:rsidR="00380E4A" w:rsidRPr="000333B2" w:rsidRDefault="00380E4A" w:rsidP="000333B2">
            <w:pPr>
              <w:spacing w:before="0" w:after="0" w:line="252" w:lineRule="auto"/>
              <w:jc w:val="center"/>
              <w:rPr>
                <w:rFonts w:eastAsia="Times New Roman"/>
                <w:color w:val="000000"/>
                <w:kern w:val="0"/>
                <w:lang w:val="vi-VN"/>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hideMark/>
          </w:tcPr>
          <w:p w14:paraId="5ACF47F8" w14:textId="10FC793B" w:rsidR="00380E4A" w:rsidRPr="000333B2" w:rsidRDefault="00380E4A" w:rsidP="000333B2">
            <w:pPr>
              <w:spacing w:before="0" w:after="0" w:line="252" w:lineRule="auto"/>
              <w:jc w:val="left"/>
              <w:rPr>
                <w:rFonts w:eastAsia="Times New Roman"/>
                <w:color w:val="000000"/>
                <w:kern w:val="0"/>
                <w:lang w:val="vi-VN"/>
                <w14:ligatures w14:val="none"/>
              </w:rPr>
            </w:pPr>
            <w:r w:rsidRPr="000333B2">
              <w:rPr>
                <w:rFonts w:eastAsia="Calibri"/>
                <w:color w:val="000000"/>
                <w:kern w:val="0"/>
                <w:lang w:val="vi-VN"/>
                <w14:ligatures w14:val="none"/>
              </w:rPr>
              <w:t>Đầu cốt ép nhôm 2 lỗ A 120 mm2</w:t>
            </w:r>
          </w:p>
        </w:tc>
        <w:tc>
          <w:tcPr>
            <w:tcW w:w="522" w:type="pct"/>
            <w:tcBorders>
              <w:top w:val="single" w:sz="4" w:space="0" w:color="auto"/>
              <w:left w:val="single" w:sz="4" w:space="0" w:color="auto"/>
              <w:bottom w:val="single" w:sz="4" w:space="0" w:color="auto"/>
              <w:right w:val="single" w:sz="4" w:space="0" w:color="auto"/>
            </w:tcBorders>
            <w:vAlign w:val="center"/>
          </w:tcPr>
          <w:p w14:paraId="5D08C9B0" w14:textId="77777777" w:rsidR="00380E4A" w:rsidRPr="000333B2" w:rsidRDefault="00380E4A" w:rsidP="000333B2">
            <w:pPr>
              <w:spacing w:before="0" w:after="0" w:line="252" w:lineRule="auto"/>
              <w:jc w:val="center"/>
              <w:rPr>
                <w:rFonts w:eastAsia="Calibri"/>
                <w:color w:val="000000"/>
                <w:kern w:val="0"/>
                <w:lang w:val="vi-VN"/>
                <w14:ligatures w14:val="none"/>
              </w:rPr>
            </w:pPr>
          </w:p>
        </w:tc>
        <w:tc>
          <w:tcPr>
            <w:tcW w:w="1471" w:type="pct"/>
            <w:tcBorders>
              <w:top w:val="single" w:sz="4" w:space="0" w:color="auto"/>
              <w:left w:val="single" w:sz="4" w:space="0" w:color="auto"/>
              <w:bottom w:val="single" w:sz="4" w:space="0" w:color="auto"/>
              <w:right w:val="single" w:sz="4" w:space="0" w:color="auto"/>
            </w:tcBorders>
            <w:vAlign w:val="center"/>
            <w:hideMark/>
          </w:tcPr>
          <w:p w14:paraId="352E418D" w14:textId="77777777" w:rsidR="00380E4A" w:rsidRPr="000333B2" w:rsidRDefault="00380E4A" w:rsidP="000333B2">
            <w:pPr>
              <w:spacing w:before="0" w:after="0" w:line="252" w:lineRule="auto"/>
              <w:ind w:left="-2"/>
              <w:contextualSpacing/>
              <w:jc w:val="center"/>
              <w:rPr>
                <w:rFonts w:eastAsia="Calibri"/>
                <w:color w:val="000000"/>
                <w:kern w:val="0"/>
                <w:lang w:val="vi-VN"/>
                <w14:ligatures w14:val="none"/>
              </w:rPr>
            </w:pPr>
            <w:r w:rsidRPr="000333B2">
              <w:rPr>
                <w:rFonts w:eastAsia="Calibri"/>
                <w:color w:val="000000"/>
                <w:kern w:val="0"/>
                <w:lang w:val="vi-VN"/>
                <w14:ligatures w14:val="none"/>
              </w:rPr>
              <w:t>≥ 50</w:t>
            </w:r>
          </w:p>
        </w:tc>
        <w:tc>
          <w:tcPr>
            <w:tcW w:w="546" w:type="pct"/>
            <w:tcBorders>
              <w:top w:val="single" w:sz="4" w:space="0" w:color="auto"/>
              <w:left w:val="single" w:sz="4" w:space="0" w:color="auto"/>
              <w:bottom w:val="single" w:sz="4" w:space="0" w:color="auto"/>
              <w:right w:val="single" w:sz="4" w:space="0" w:color="auto"/>
            </w:tcBorders>
          </w:tcPr>
          <w:p w14:paraId="4A95852E" w14:textId="77777777" w:rsidR="00380E4A" w:rsidRPr="000333B2" w:rsidRDefault="00380E4A" w:rsidP="000333B2">
            <w:pPr>
              <w:spacing w:before="0" w:after="0" w:line="252" w:lineRule="auto"/>
              <w:ind w:left="-2"/>
              <w:contextualSpacing/>
              <w:rPr>
                <w:rFonts w:eastAsia="Calibri"/>
                <w:color w:val="000000"/>
                <w:kern w:val="0"/>
                <w:lang w:val="vi-VN"/>
                <w14:ligatures w14:val="none"/>
              </w:rPr>
            </w:pPr>
          </w:p>
        </w:tc>
      </w:tr>
      <w:tr w:rsidR="00380E4A" w:rsidRPr="000333B2" w14:paraId="44FAC823" w14:textId="77777777" w:rsidTr="00672AD9">
        <w:tc>
          <w:tcPr>
            <w:tcW w:w="372" w:type="pct"/>
            <w:tcBorders>
              <w:top w:val="single" w:sz="4" w:space="0" w:color="auto"/>
              <w:left w:val="single" w:sz="4" w:space="0" w:color="auto"/>
              <w:bottom w:val="single" w:sz="4" w:space="0" w:color="auto"/>
              <w:right w:val="single" w:sz="4" w:space="0" w:color="auto"/>
            </w:tcBorders>
            <w:vAlign w:val="center"/>
          </w:tcPr>
          <w:p w14:paraId="0D2C84FE" w14:textId="77777777" w:rsidR="00380E4A" w:rsidRPr="000333B2" w:rsidRDefault="00380E4A" w:rsidP="000333B2">
            <w:pPr>
              <w:spacing w:before="0" w:after="0" w:line="252" w:lineRule="auto"/>
              <w:jc w:val="center"/>
              <w:rPr>
                <w:rFonts w:eastAsia="Times New Roman"/>
                <w:color w:val="000000"/>
                <w:kern w:val="0"/>
                <w:lang w:val="vi-VN"/>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hideMark/>
          </w:tcPr>
          <w:p w14:paraId="7FF6C0D0" w14:textId="25FAEBBC" w:rsidR="00380E4A" w:rsidRPr="000333B2" w:rsidRDefault="00380E4A" w:rsidP="000333B2">
            <w:pPr>
              <w:spacing w:before="0" w:after="0" w:line="252" w:lineRule="auto"/>
              <w:jc w:val="left"/>
              <w:rPr>
                <w:rFonts w:eastAsia="Times New Roman"/>
                <w:color w:val="000000"/>
                <w:kern w:val="0"/>
                <w:lang w:val="vi-VN"/>
                <w14:ligatures w14:val="none"/>
              </w:rPr>
            </w:pPr>
            <w:r w:rsidRPr="000333B2">
              <w:rPr>
                <w:rFonts w:eastAsia="Times New Roman"/>
                <w:color w:val="000000"/>
                <w:kern w:val="0"/>
                <w:lang w:val="vi-VN"/>
                <w14:ligatures w14:val="none"/>
              </w:rPr>
              <w:t xml:space="preserve">Đầu cốt ép nhôm 2 lỗ A </w:t>
            </w:r>
            <w:r w:rsidRPr="000333B2">
              <w:rPr>
                <w:rFonts w:eastAsia="Times New Roman"/>
                <w:color w:val="000000"/>
                <w:kern w:val="0"/>
                <w14:ligatures w14:val="none"/>
              </w:rPr>
              <w:t>240</w:t>
            </w:r>
            <w:r w:rsidRPr="000333B2">
              <w:rPr>
                <w:rFonts w:eastAsia="Times New Roman"/>
                <w:color w:val="000000"/>
                <w:kern w:val="0"/>
                <w:lang w:val="vi-VN"/>
                <w14:ligatures w14:val="none"/>
              </w:rPr>
              <w:t xml:space="preserve"> mm2</w:t>
            </w:r>
          </w:p>
        </w:tc>
        <w:tc>
          <w:tcPr>
            <w:tcW w:w="522" w:type="pct"/>
            <w:tcBorders>
              <w:top w:val="single" w:sz="4" w:space="0" w:color="auto"/>
              <w:left w:val="single" w:sz="4" w:space="0" w:color="auto"/>
              <w:bottom w:val="single" w:sz="4" w:space="0" w:color="auto"/>
              <w:right w:val="single" w:sz="4" w:space="0" w:color="auto"/>
            </w:tcBorders>
            <w:vAlign w:val="center"/>
          </w:tcPr>
          <w:p w14:paraId="384FE2C6" w14:textId="77777777" w:rsidR="00380E4A" w:rsidRPr="000333B2" w:rsidRDefault="00380E4A" w:rsidP="000333B2">
            <w:pPr>
              <w:spacing w:before="0" w:after="0" w:line="252" w:lineRule="auto"/>
              <w:jc w:val="center"/>
              <w:rPr>
                <w:rFonts w:eastAsia="Calibri"/>
                <w:color w:val="000000"/>
                <w:kern w:val="0"/>
                <w:lang w:val="vi-VN"/>
                <w14:ligatures w14:val="none"/>
              </w:rPr>
            </w:pPr>
          </w:p>
        </w:tc>
        <w:tc>
          <w:tcPr>
            <w:tcW w:w="1471" w:type="pct"/>
            <w:tcBorders>
              <w:top w:val="single" w:sz="4" w:space="0" w:color="auto"/>
              <w:left w:val="single" w:sz="4" w:space="0" w:color="auto"/>
              <w:bottom w:val="single" w:sz="4" w:space="0" w:color="auto"/>
              <w:right w:val="single" w:sz="4" w:space="0" w:color="auto"/>
            </w:tcBorders>
            <w:vAlign w:val="center"/>
            <w:hideMark/>
          </w:tcPr>
          <w:p w14:paraId="6BBB9F77" w14:textId="02ECED8E" w:rsidR="00380E4A" w:rsidRPr="000333B2" w:rsidRDefault="00380E4A" w:rsidP="000333B2">
            <w:pPr>
              <w:spacing w:before="0" w:after="0" w:line="252" w:lineRule="auto"/>
              <w:ind w:left="-2"/>
              <w:contextualSpacing/>
              <w:jc w:val="center"/>
              <w:rPr>
                <w:rFonts w:eastAsia="Calibri"/>
                <w:color w:val="000000"/>
                <w:kern w:val="0"/>
                <w14:ligatures w14:val="none"/>
              </w:rPr>
            </w:pPr>
            <w:r w:rsidRPr="000333B2">
              <w:rPr>
                <w:rFonts w:eastAsia="Calibri"/>
                <w:color w:val="000000"/>
                <w:kern w:val="0"/>
                <w:lang w:val="vi-VN"/>
                <w14:ligatures w14:val="none"/>
              </w:rPr>
              <w:t>≥ 5</w:t>
            </w:r>
            <w:r w:rsidRPr="000333B2">
              <w:rPr>
                <w:rFonts w:eastAsia="Calibri"/>
                <w:color w:val="000000"/>
                <w:kern w:val="0"/>
                <w14:ligatures w14:val="none"/>
              </w:rPr>
              <w:t>8</w:t>
            </w:r>
          </w:p>
        </w:tc>
        <w:tc>
          <w:tcPr>
            <w:tcW w:w="546" w:type="pct"/>
            <w:tcBorders>
              <w:top w:val="single" w:sz="4" w:space="0" w:color="auto"/>
              <w:left w:val="single" w:sz="4" w:space="0" w:color="auto"/>
              <w:bottom w:val="single" w:sz="4" w:space="0" w:color="auto"/>
              <w:right w:val="single" w:sz="4" w:space="0" w:color="auto"/>
            </w:tcBorders>
          </w:tcPr>
          <w:p w14:paraId="17E19AC2" w14:textId="77777777" w:rsidR="00380E4A" w:rsidRPr="000333B2" w:rsidRDefault="00380E4A" w:rsidP="000333B2">
            <w:pPr>
              <w:spacing w:before="0" w:after="0" w:line="252" w:lineRule="auto"/>
              <w:ind w:left="-2"/>
              <w:contextualSpacing/>
              <w:rPr>
                <w:rFonts w:eastAsia="Calibri"/>
                <w:color w:val="000000"/>
                <w:kern w:val="0"/>
                <w:lang w:val="vi-VN"/>
                <w14:ligatures w14:val="none"/>
              </w:rPr>
            </w:pPr>
          </w:p>
        </w:tc>
      </w:tr>
      <w:tr w:rsidR="00337E8E" w:rsidRPr="000333B2" w14:paraId="790B606F" w14:textId="77777777" w:rsidTr="00672AD9">
        <w:tc>
          <w:tcPr>
            <w:tcW w:w="372" w:type="pct"/>
            <w:tcBorders>
              <w:top w:val="single" w:sz="4" w:space="0" w:color="auto"/>
              <w:left w:val="single" w:sz="4" w:space="0" w:color="auto"/>
              <w:bottom w:val="single" w:sz="4" w:space="0" w:color="auto"/>
              <w:right w:val="single" w:sz="4" w:space="0" w:color="auto"/>
            </w:tcBorders>
            <w:vAlign w:val="center"/>
            <w:hideMark/>
          </w:tcPr>
          <w:p w14:paraId="63DCC160" w14:textId="77777777" w:rsidR="00337E8E" w:rsidRPr="000333B2" w:rsidRDefault="00337E8E" w:rsidP="000333B2">
            <w:pPr>
              <w:spacing w:before="0" w:after="0" w:line="252"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9</w:t>
            </w:r>
          </w:p>
        </w:tc>
        <w:tc>
          <w:tcPr>
            <w:tcW w:w="2090" w:type="pct"/>
            <w:tcBorders>
              <w:top w:val="single" w:sz="4" w:space="0" w:color="auto"/>
              <w:left w:val="single" w:sz="4" w:space="0" w:color="auto"/>
              <w:bottom w:val="single" w:sz="4" w:space="0" w:color="auto"/>
              <w:right w:val="single" w:sz="4" w:space="0" w:color="auto"/>
            </w:tcBorders>
            <w:vAlign w:val="center"/>
            <w:hideMark/>
          </w:tcPr>
          <w:p w14:paraId="26F377D6" w14:textId="77777777" w:rsidR="00337E8E" w:rsidRPr="000333B2" w:rsidRDefault="00337E8E" w:rsidP="000333B2">
            <w:pPr>
              <w:spacing w:before="0" w:after="0" w:line="252" w:lineRule="auto"/>
              <w:jc w:val="left"/>
              <w:rPr>
                <w:rFonts w:eastAsia="Times New Roman"/>
                <w:snapToGrid w:val="0"/>
                <w:color w:val="000000"/>
                <w:kern w:val="0"/>
                <w:lang w:val="vi-VN"/>
                <w14:ligatures w14:val="none"/>
              </w:rPr>
            </w:pPr>
            <w:r w:rsidRPr="000333B2">
              <w:rPr>
                <w:rFonts w:eastAsia="Calibri"/>
                <w:color w:val="000000"/>
                <w:kern w:val="0"/>
                <w:lang w:val="vi-VN"/>
                <w14:ligatures w14:val="none"/>
              </w:rPr>
              <w:t>Độ dày tối thiểu của phần bản cực bắt boulon:</w:t>
            </w:r>
          </w:p>
        </w:tc>
        <w:tc>
          <w:tcPr>
            <w:tcW w:w="522" w:type="pct"/>
            <w:tcBorders>
              <w:top w:val="single" w:sz="4" w:space="0" w:color="auto"/>
              <w:left w:val="single" w:sz="4" w:space="0" w:color="auto"/>
              <w:bottom w:val="single" w:sz="4" w:space="0" w:color="auto"/>
              <w:right w:val="single" w:sz="4" w:space="0" w:color="auto"/>
            </w:tcBorders>
            <w:vAlign w:val="center"/>
            <w:hideMark/>
          </w:tcPr>
          <w:p w14:paraId="65491F29" w14:textId="77777777" w:rsidR="00337E8E" w:rsidRPr="000333B2" w:rsidRDefault="00337E8E" w:rsidP="000333B2">
            <w:pPr>
              <w:spacing w:before="0" w:after="0" w:line="252" w:lineRule="auto"/>
              <w:jc w:val="center"/>
              <w:rPr>
                <w:rFonts w:eastAsia="Times New Roman"/>
                <w:color w:val="000000"/>
                <w:kern w:val="0"/>
                <w:lang w:val="vi-VN"/>
                <w14:ligatures w14:val="none"/>
              </w:rPr>
            </w:pPr>
            <w:r w:rsidRPr="000333B2">
              <w:rPr>
                <w:rFonts w:eastAsia="Calibri"/>
                <w:color w:val="000000"/>
                <w:kern w:val="0"/>
                <w:lang w:val="vi-VN"/>
                <w14:ligatures w14:val="none"/>
              </w:rPr>
              <w:t>mm</w:t>
            </w:r>
          </w:p>
        </w:tc>
        <w:tc>
          <w:tcPr>
            <w:tcW w:w="1471" w:type="pct"/>
            <w:tcBorders>
              <w:top w:val="single" w:sz="4" w:space="0" w:color="auto"/>
              <w:left w:val="single" w:sz="4" w:space="0" w:color="auto"/>
              <w:bottom w:val="single" w:sz="4" w:space="0" w:color="auto"/>
              <w:right w:val="single" w:sz="4" w:space="0" w:color="auto"/>
            </w:tcBorders>
            <w:vAlign w:val="center"/>
          </w:tcPr>
          <w:p w14:paraId="413D609B" w14:textId="77777777" w:rsidR="00337E8E" w:rsidRPr="000333B2" w:rsidRDefault="00337E8E" w:rsidP="000333B2">
            <w:pPr>
              <w:spacing w:before="0" w:after="0" w:line="252" w:lineRule="auto"/>
              <w:rPr>
                <w:rFonts w:eastAsia="Times New Roman"/>
                <w:snapToGrid w:val="0"/>
                <w:color w:val="000000"/>
                <w:kern w:val="0"/>
                <w:lang w:val="vi-VN"/>
                <w14:ligatures w14:val="none"/>
              </w:rPr>
            </w:pPr>
          </w:p>
        </w:tc>
        <w:tc>
          <w:tcPr>
            <w:tcW w:w="546" w:type="pct"/>
            <w:tcBorders>
              <w:top w:val="single" w:sz="4" w:space="0" w:color="auto"/>
              <w:left w:val="single" w:sz="4" w:space="0" w:color="auto"/>
              <w:bottom w:val="single" w:sz="4" w:space="0" w:color="auto"/>
              <w:right w:val="single" w:sz="4" w:space="0" w:color="auto"/>
            </w:tcBorders>
          </w:tcPr>
          <w:p w14:paraId="6AAFE5AF" w14:textId="77777777" w:rsidR="00337E8E" w:rsidRPr="000333B2" w:rsidRDefault="00337E8E" w:rsidP="000333B2">
            <w:pPr>
              <w:spacing w:before="0" w:after="0" w:line="252" w:lineRule="auto"/>
              <w:rPr>
                <w:rFonts w:eastAsia="Times New Roman"/>
                <w:snapToGrid w:val="0"/>
                <w:color w:val="000000"/>
                <w:kern w:val="0"/>
                <w:lang w:val="vi-VN"/>
                <w14:ligatures w14:val="none"/>
              </w:rPr>
            </w:pPr>
          </w:p>
        </w:tc>
      </w:tr>
      <w:tr w:rsidR="00380E4A" w:rsidRPr="000333B2" w14:paraId="78E5905C" w14:textId="77777777" w:rsidTr="00672AD9">
        <w:tc>
          <w:tcPr>
            <w:tcW w:w="372" w:type="pct"/>
            <w:tcBorders>
              <w:top w:val="single" w:sz="4" w:space="0" w:color="auto"/>
              <w:left w:val="single" w:sz="4" w:space="0" w:color="auto"/>
              <w:bottom w:val="single" w:sz="4" w:space="0" w:color="auto"/>
              <w:right w:val="single" w:sz="4" w:space="0" w:color="auto"/>
            </w:tcBorders>
            <w:vAlign w:val="center"/>
          </w:tcPr>
          <w:p w14:paraId="447F77D0" w14:textId="77777777" w:rsidR="00380E4A" w:rsidRPr="000333B2" w:rsidRDefault="00380E4A" w:rsidP="000333B2">
            <w:pPr>
              <w:spacing w:before="0" w:after="0" w:line="252" w:lineRule="auto"/>
              <w:jc w:val="center"/>
              <w:rPr>
                <w:rFonts w:eastAsia="Times New Roman"/>
                <w:color w:val="000000"/>
                <w:kern w:val="0"/>
                <w:lang w:val="vi-VN"/>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hideMark/>
          </w:tcPr>
          <w:p w14:paraId="69243935" w14:textId="2F1AFDAF" w:rsidR="00380E4A" w:rsidRPr="000333B2" w:rsidRDefault="00380E4A" w:rsidP="000333B2">
            <w:pPr>
              <w:spacing w:before="0" w:after="0" w:line="252" w:lineRule="auto"/>
              <w:jc w:val="left"/>
              <w:rPr>
                <w:rFonts w:eastAsia="Calibri"/>
                <w:color w:val="000000"/>
                <w:kern w:val="0"/>
                <w:lang w:val="vi-VN"/>
                <w14:ligatures w14:val="none"/>
              </w:rPr>
            </w:pPr>
            <w:r w:rsidRPr="000333B2">
              <w:rPr>
                <w:rFonts w:eastAsia="Calibri"/>
                <w:color w:val="000000"/>
                <w:kern w:val="0"/>
                <w:lang w:val="vi-VN"/>
                <w14:ligatures w14:val="none"/>
              </w:rPr>
              <w:t>Đầu cốt ép nhôm 2 lỗ A 50 mm2</w:t>
            </w:r>
          </w:p>
        </w:tc>
        <w:tc>
          <w:tcPr>
            <w:tcW w:w="522" w:type="pct"/>
            <w:tcBorders>
              <w:top w:val="single" w:sz="4" w:space="0" w:color="auto"/>
              <w:left w:val="single" w:sz="4" w:space="0" w:color="auto"/>
              <w:bottom w:val="single" w:sz="4" w:space="0" w:color="auto"/>
              <w:right w:val="single" w:sz="4" w:space="0" w:color="auto"/>
            </w:tcBorders>
            <w:vAlign w:val="center"/>
          </w:tcPr>
          <w:p w14:paraId="2DB38D82" w14:textId="77777777" w:rsidR="00380E4A" w:rsidRPr="000333B2" w:rsidRDefault="00380E4A" w:rsidP="000333B2">
            <w:pPr>
              <w:spacing w:before="0" w:after="0" w:line="252" w:lineRule="auto"/>
              <w:jc w:val="center"/>
              <w:rPr>
                <w:rFonts w:eastAsia="Times New Roman"/>
                <w:color w:val="000000"/>
                <w:kern w:val="0"/>
                <w:lang w:val="vi-VN"/>
                <w14:ligatures w14:val="none"/>
              </w:rPr>
            </w:pPr>
          </w:p>
        </w:tc>
        <w:tc>
          <w:tcPr>
            <w:tcW w:w="1471" w:type="pct"/>
            <w:tcBorders>
              <w:top w:val="single" w:sz="4" w:space="0" w:color="auto"/>
              <w:left w:val="single" w:sz="4" w:space="0" w:color="auto"/>
              <w:bottom w:val="single" w:sz="4" w:space="0" w:color="auto"/>
              <w:right w:val="single" w:sz="4" w:space="0" w:color="auto"/>
            </w:tcBorders>
            <w:hideMark/>
          </w:tcPr>
          <w:p w14:paraId="5C48733D" w14:textId="77777777" w:rsidR="00380E4A" w:rsidRPr="000333B2" w:rsidRDefault="00380E4A" w:rsidP="000333B2">
            <w:pPr>
              <w:spacing w:before="0" w:after="0" w:line="252" w:lineRule="auto"/>
              <w:ind w:left="-2"/>
              <w:contextualSpacing/>
              <w:jc w:val="center"/>
              <w:rPr>
                <w:rFonts w:eastAsia="Calibri"/>
                <w:color w:val="000000"/>
                <w:kern w:val="0"/>
                <w:lang w:val="vi-VN"/>
                <w14:ligatures w14:val="none"/>
              </w:rPr>
            </w:pPr>
            <w:r w:rsidRPr="000333B2">
              <w:rPr>
                <w:rFonts w:eastAsia="Calibri"/>
                <w:color w:val="000000"/>
                <w:kern w:val="0"/>
                <w:lang w:val="vi-VN"/>
                <w14:ligatures w14:val="none"/>
              </w:rPr>
              <w:t>≥ 2,0</w:t>
            </w:r>
          </w:p>
        </w:tc>
        <w:tc>
          <w:tcPr>
            <w:tcW w:w="546" w:type="pct"/>
            <w:tcBorders>
              <w:top w:val="single" w:sz="4" w:space="0" w:color="auto"/>
              <w:left w:val="single" w:sz="4" w:space="0" w:color="auto"/>
              <w:bottom w:val="single" w:sz="4" w:space="0" w:color="auto"/>
              <w:right w:val="single" w:sz="4" w:space="0" w:color="auto"/>
            </w:tcBorders>
          </w:tcPr>
          <w:p w14:paraId="6279E225" w14:textId="77777777" w:rsidR="00380E4A" w:rsidRPr="000333B2" w:rsidRDefault="00380E4A" w:rsidP="000333B2">
            <w:pPr>
              <w:spacing w:before="0" w:after="0" w:line="252" w:lineRule="auto"/>
              <w:ind w:left="-2"/>
              <w:contextualSpacing/>
              <w:rPr>
                <w:rFonts w:eastAsia="Calibri"/>
                <w:color w:val="000000"/>
                <w:kern w:val="0"/>
                <w:lang w:val="vi-VN"/>
                <w14:ligatures w14:val="none"/>
              </w:rPr>
            </w:pPr>
          </w:p>
        </w:tc>
      </w:tr>
      <w:tr w:rsidR="00380E4A" w:rsidRPr="000333B2" w14:paraId="1DCBC83C" w14:textId="77777777" w:rsidTr="00672AD9">
        <w:tc>
          <w:tcPr>
            <w:tcW w:w="372" w:type="pct"/>
            <w:tcBorders>
              <w:top w:val="single" w:sz="4" w:space="0" w:color="auto"/>
              <w:left w:val="single" w:sz="4" w:space="0" w:color="auto"/>
              <w:bottom w:val="single" w:sz="4" w:space="0" w:color="auto"/>
              <w:right w:val="single" w:sz="4" w:space="0" w:color="auto"/>
            </w:tcBorders>
            <w:vAlign w:val="center"/>
          </w:tcPr>
          <w:p w14:paraId="19E02158" w14:textId="77777777" w:rsidR="00380E4A" w:rsidRPr="000333B2" w:rsidRDefault="00380E4A" w:rsidP="000333B2">
            <w:pPr>
              <w:spacing w:before="0" w:after="0" w:line="252" w:lineRule="auto"/>
              <w:jc w:val="center"/>
              <w:rPr>
                <w:rFonts w:eastAsia="Times New Roman"/>
                <w:color w:val="000000"/>
                <w:kern w:val="0"/>
                <w:lang w:val="vi-VN"/>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hideMark/>
          </w:tcPr>
          <w:p w14:paraId="466BF3A0" w14:textId="70652853" w:rsidR="00380E4A" w:rsidRPr="000333B2" w:rsidRDefault="00380E4A" w:rsidP="000333B2">
            <w:pPr>
              <w:spacing w:before="0" w:after="0" w:line="252" w:lineRule="auto"/>
              <w:jc w:val="left"/>
              <w:rPr>
                <w:rFonts w:eastAsia="Calibri"/>
                <w:color w:val="000000"/>
                <w:kern w:val="0"/>
                <w:lang w:val="vi-VN"/>
                <w14:ligatures w14:val="none"/>
              </w:rPr>
            </w:pPr>
            <w:r w:rsidRPr="000333B2">
              <w:rPr>
                <w:rFonts w:eastAsia="Calibri"/>
                <w:color w:val="000000"/>
                <w:kern w:val="0"/>
                <w:lang w:val="vi-VN"/>
                <w14:ligatures w14:val="none"/>
              </w:rPr>
              <w:t xml:space="preserve">Đầu cốt ép nhôm 2 lỗ A </w:t>
            </w:r>
            <w:r w:rsidRPr="000333B2">
              <w:rPr>
                <w:rFonts w:eastAsia="Calibri"/>
                <w:color w:val="000000"/>
                <w:kern w:val="0"/>
                <w14:ligatures w14:val="none"/>
              </w:rPr>
              <w:t>7</w:t>
            </w:r>
            <w:r w:rsidRPr="000333B2">
              <w:rPr>
                <w:rFonts w:eastAsia="Calibri"/>
                <w:color w:val="000000"/>
                <w:kern w:val="0"/>
                <w:lang w:val="vi-VN"/>
                <w14:ligatures w14:val="none"/>
              </w:rPr>
              <w:t>0 mm2</w:t>
            </w:r>
          </w:p>
        </w:tc>
        <w:tc>
          <w:tcPr>
            <w:tcW w:w="522" w:type="pct"/>
            <w:tcBorders>
              <w:top w:val="single" w:sz="4" w:space="0" w:color="auto"/>
              <w:left w:val="single" w:sz="4" w:space="0" w:color="auto"/>
              <w:bottom w:val="single" w:sz="4" w:space="0" w:color="auto"/>
              <w:right w:val="single" w:sz="4" w:space="0" w:color="auto"/>
            </w:tcBorders>
            <w:vAlign w:val="center"/>
          </w:tcPr>
          <w:p w14:paraId="366E25FB" w14:textId="77777777" w:rsidR="00380E4A" w:rsidRPr="000333B2" w:rsidRDefault="00380E4A" w:rsidP="000333B2">
            <w:pPr>
              <w:spacing w:before="0" w:after="0" w:line="252" w:lineRule="auto"/>
              <w:jc w:val="center"/>
              <w:rPr>
                <w:rFonts w:eastAsia="Times New Roman"/>
                <w:color w:val="000000"/>
                <w:kern w:val="0"/>
                <w:lang w:val="vi-VN"/>
                <w14:ligatures w14:val="none"/>
              </w:rPr>
            </w:pPr>
          </w:p>
        </w:tc>
        <w:tc>
          <w:tcPr>
            <w:tcW w:w="1471" w:type="pct"/>
            <w:tcBorders>
              <w:top w:val="single" w:sz="4" w:space="0" w:color="auto"/>
              <w:left w:val="single" w:sz="4" w:space="0" w:color="auto"/>
              <w:bottom w:val="single" w:sz="4" w:space="0" w:color="auto"/>
              <w:right w:val="single" w:sz="4" w:space="0" w:color="auto"/>
            </w:tcBorders>
            <w:hideMark/>
          </w:tcPr>
          <w:p w14:paraId="3AB3D464" w14:textId="10234FBA" w:rsidR="00380E4A" w:rsidRPr="000333B2" w:rsidRDefault="00380E4A" w:rsidP="000333B2">
            <w:pPr>
              <w:spacing w:before="0" w:after="0" w:line="252" w:lineRule="auto"/>
              <w:ind w:left="-2"/>
              <w:contextualSpacing/>
              <w:jc w:val="center"/>
              <w:rPr>
                <w:rFonts w:eastAsia="Calibri"/>
                <w:color w:val="000000"/>
                <w:kern w:val="0"/>
                <w:lang w:val="vi-VN"/>
                <w14:ligatures w14:val="none"/>
              </w:rPr>
            </w:pPr>
            <w:r w:rsidRPr="000333B2">
              <w:rPr>
                <w:rFonts w:eastAsia="Calibri"/>
                <w:color w:val="000000"/>
                <w:kern w:val="0"/>
                <w:lang w:val="vi-VN"/>
                <w14:ligatures w14:val="none"/>
              </w:rPr>
              <w:t>≥ 3,5</w:t>
            </w:r>
          </w:p>
        </w:tc>
        <w:tc>
          <w:tcPr>
            <w:tcW w:w="546" w:type="pct"/>
            <w:tcBorders>
              <w:top w:val="single" w:sz="4" w:space="0" w:color="auto"/>
              <w:left w:val="single" w:sz="4" w:space="0" w:color="auto"/>
              <w:bottom w:val="single" w:sz="4" w:space="0" w:color="auto"/>
              <w:right w:val="single" w:sz="4" w:space="0" w:color="auto"/>
            </w:tcBorders>
          </w:tcPr>
          <w:p w14:paraId="1FE7E1BD" w14:textId="77777777" w:rsidR="00380E4A" w:rsidRPr="000333B2" w:rsidRDefault="00380E4A" w:rsidP="000333B2">
            <w:pPr>
              <w:spacing w:before="0" w:after="0" w:line="252" w:lineRule="auto"/>
              <w:ind w:left="-2"/>
              <w:contextualSpacing/>
              <w:rPr>
                <w:rFonts w:eastAsia="Calibri"/>
                <w:color w:val="000000"/>
                <w:kern w:val="0"/>
                <w:lang w:val="vi-VN"/>
                <w14:ligatures w14:val="none"/>
              </w:rPr>
            </w:pPr>
          </w:p>
        </w:tc>
      </w:tr>
      <w:tr w:rsidR="00380E4A" w:rsidRPr="000333B2" w14:paraId="19FA711D" w14:textId="77777777" w:rsidTr="00672AD9">
        <w:tc>
          <w:tcPr>
            <w:tcW w:w="372" w:type="pct"/>
            <w:tcBorders>
              <w:top w:val="single" w:sz="4" w:space="0" w:color="auto"/>
              <w:left w:val="single" w:sz="4" w:space="0" w:color="auto"/>
              <w:bottom w:val="single" w:sz="4" w:space="0" w:color="auto"/>
              <w:right w:val="single" w:sz="4" w:space="0" w:color="auto"/>
            </w:tcBorders>
            <w:vAlign w:val="center"/>
          </w:tcPr>
          <w:p w14:paraId="2DCD5E98" w14:textId="77777777" w:rsidR="00380E4A" w:rsidRPr="000333B2" w:rsidRDefault="00380E4A" w:rsidP="000333B2">
            <w:pPr>
              <w:spacing w:before="0" w:after="0" w:line="252" w:lineRule="auto"/>
              <w:jc w:val="center"/>
              <w:rPr>
                <w:rFonts w:eastAsia="Times New Roman"/>
                <w:color w:val="000000"/>
                <w:kern w:val="0"/>
                <w:lang w:val="vi-VN"/>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hideMark/>
          </w:tcPr>
          <w:p w14:paraId="3AB2BAEC" w14:textId="7E853D0B" w:rsidR="00380E4A" w:rsidRPr="000333B2" w:rsidRDefault="00380E4A" w:rsidP="000333B2">
            <w:pPr>
              <w:spacing w:before="0" w:after="0" w:line="252" w:lineRule="auto"/>
              <w:jc w:val="left"/>
              <w:rPr>
                <w:rFonts w:eastAsia="Times New Roman"/>
                <w:color w:val="000000"/>
                <w:kern w:val="0"/>
                <w:lang w:val="vi-VN"/>
                <w14:ligatures w14:val="none"/>
              </w:rPr>
            </w:pPr>
            <w:r w:rsidRPr="000333B2">
              <w:rPr>
                <w:rFonts w:eastAsia="Calibri"/>
                <w:color w:val="000000"/>
                <w:kern w:val="0"/>
                <w:lang w:val="vi-VN"/>
                <w14:ligatures w14:val="none"/>
              </w:rPr>
              <w:t xml:space="preserve">Đầu cốt ép nhôm 2 lỗ A </w:t>
            </w:r>
            <w:r w:rsidRPr="000333B2">
              <w:rPr>
                <w:rFonts w:eastAsia="Calibri"/>
                <w:color w:val="000000"/>
                <w:kern w:val="0"/>
                <w14:ligatures w14:val="none"/>
              </w:rPr>
              <w:t>95</w:t>
            </w:r>
            <w:r w:rsidRPr="000333B2">
              <w:rPr>
                <w:rFonts w:eastAsia="Calibri"/>
                <w:color w:val="000000"/>
                <w:kern w:val="0"/>
                <w:lang w:val="vi-VN"/>
                <w14:ligatures w14:val="none"/>
              </w:rPr>
              <w:t xml:space="preserve"> mm2</w:t>
            </w:r>
          </w:p>
        </w:tc>
        <w:tc>
          <w:tcPr>
            <w:tcW w:w="522" w:type="pct"/>
            <w:tcBorders>
              <w:top w:val="single" w:sz="4" w:space="0" w:color="auto"/>
              <w:left w:val="single" w:sz="4" w:space="0" w:color="auto"/>
              <w:bottom w:val="single" w:sz="4" w:space="0" w:color="auto"/>
              <w:right w:val="single" w:sz="4" w:space="0" w:color="auto"/>
            </w:tcBorders>
            <w:vAlign w:val="center"/>
          </w:tcPr>
          <w:p w14:paraId="75B9B112" w14:textId="77777777" w:rsidR="00380E4A" w:rsidRPr="000333B2" w:rsidRDefault="00380E4A" w:rsidP="000333B2">
            <w:pPr>
              <w:spacing w:before="0" w:after="0" w:line="252" w:lineRule="auto"/>
              <w:jc w:val="center"/>
              <w:rPr>
                <w:rFonts w:eastAsia="Times New Roman"/>
                <w:color w:val="000000"/>
                <w:kern w:val="0"/>
                <w:lang w:val="vi-VN"/>
                <w14:ligatures w14:val="none"/>
              </w:rPr>
            </w:pPr>
          </w:p>
        </w:tc>
        <w:tc>
          <w:tcPr>
            <w:tcW w:w="1471" w:type="pct"/>
            <w:tcBorders>
              <w:top w:val="single" w:sz="4" w:space="0" w:color="auto"/>
              <w:left w:val="single" w:sz="4" w:space="0" w:color="auto"/>
              <w:bottom w:val="single" w:sz="4" w:space="0" w:color="auto"/>
              <w:right w:val="single" w:sz="4" w:space="0" w:color="auto"/>
            </w:tcBorders>
            <w:hideMark/>
          </w:tcPr>
          <w:p w14:paraId="6FCAE85C" w14:textId="3C224BB2" w:rsidR="00380E4A" w:rsidRPr="000333B2" w:rsidRDefault="00380E4A" w:rsidP="000333B2">
            <w:pPr>
              <w:spacing w:before="0" w:after="0" w:line="252" w:lineRule="auto"/>
              <w:ind w:left="-2"/>
              <w:contextualSpacing/>
              <w:jc w:val="center"/>
              <w:rPr>
                <w:rFonts w:eastAsia="Calibri"/>
                <w:color w:val="000000"/>
                <w:kern w:val="0"/>
                <w14:ligatures w14:val="none"/>
              </w:rPr>
            </w:pPr>
            <w:r w:rsidRPr="000333B2">
              <w:rPr>
                <w:rFonts w:eastAsia="Calibri"/>
                <w:color w:val="000000"/>
                <w:kern w:val="0"/>
                <w:lang w:val="vi-VN"/>
                <w14:ligatures w14:val="none"/>
              </w:rPr>
              <w:t xml:space="preserve">≥ </w:t>
            </w:r>
            <w:r w:rsidRPr="000333B2">
              <w:rPr>
                <w:rFonts w:eastAsia="Calibri"/>
                <w:color w:val="000000"/>
                <w:kern w:val="0"/>
                <w14:ligatures w14:val="none"/>
              </w:rPr>
              <w:t>4</w:t>
            </w:r>
            <w:r w:rsidRPr="000333B2">
              <w:rPr>
                <w:rFonts w:eastAsia="Calibri"/>
                <w:color w:val="000000"/>
                <w:kern w:val="0"/>
                <w:lang w:val="vi-VN"/>
                <w14:ligatures w14:val="none"/>
              </w:rPr>
              <w:t>,</w:t>
            </w:r>
            <w:r w:rsidRPr="000333B2">
              <w:rPr>
                <w:rFonts w:eastAsia="Calibri"/>
                <w:color w:val="000000"/>
                <w:kern w:val="0"/>
                <w14:ligatures w14:val="none"/>
              </w:rPr>
              <w:t>0</w:t>
            </w:r>
          </w:p>
        </w:tc>
        <w:tc>
          <w:tcPr>
            <w:tcW w:w="546" w:type="pct"/>
            <w:tcBorders>
              <w:top w:val="single" w:sz="4" w:space="0" w:color="auto"/>
              <w:left w:val="single" w:sz="4" w:space="0" w:color="auto"/>
              <w:bottom w:val="single" w:sz="4" w:space="0" w:color="auto"/>
              <w:right w:val="single" w:sz="4" w:space="0" w:color="auto"/>
            </w:tcBorders>
          </w:tcPr>
          <w:p w14:paraId="5641161E" w14:textId="77777777" w:rsidR="00380E4A" w:rsidRPr="000333B2" w:rsidRDefault="00380E4A" w:rsidP="000333B2">
            <w:pPr>
              <w:spacing w:before="0" w:after="0" w:line="252" w:lineRule="auto"/>
              <w:ind w:left="-2"/>
              <w:contextualSpacing/>
              <w:rPr>
                <w:rFonts w:eastAsia="Calibri"/>
                <w:color w:val="000000"/>
                <w:kern w:val="0"/>
                <w:lang w:val="vi-VN"/>
                <w14:ligatures w14:val="none"/>
              </w:rPr>
            </w:pPr>
          </w:p>
        </w:tc>
      </w:tr>
      <w:tr w:rsidR="00380E4A" w:rsidRPr="000333B2" w14:paraId="04784713" w14:textId="77777777" w:rsidTr="00672AD9">
        <w:tc>
          <w:tcPr>
            <w:tcW w:w="372" w:type="pct"/>
            <w:tcBorders>
              <w:top w:val="single" w:sz="4" w:space="0" w:color="auto"/>
              <w:left w:val="single" w:sz="4" w:space="0" w:color="auto"/>
              <w:bottom w:val="single" w:sz="4" w:space="0" w:color="auto"/>
              <w:right w:val="single" w:sz="4" w:space="0" w:color="auto"/>
            </w:tcBorders>
            <w:vAlign w:val="center"/>
          </w:tcPr>
          <w:p w14:paraId="37D234CF" w14:textId="77777777" w:rsidR="00380E4A" w:rsidRPr="000333B2" w:rsidRDefault="00380E4A" w:rsidP="000333B2">
            <w:pPr>
              <w:spacing w:before="0" w:after="0" w:line="252" w:lineRule="auto"/>
              <w:jc w:val="center"/>
              <w:rPr>
                <w:rFonts w:eastAsia="Times New Roman"/>
                <w:color w:val="000000"/>
                <w:kern w:val="0"/>
                <w:lang w:val="vi-VN"/>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hideMark/>
          </w:tcPr>
          <w:p w14:paraId="1640C9C9" w14:textId="526EB7C2" w:rsidR="00380E4A" w:rsidRPr="000333B2" w:rsidRDefault="00380E4A" w:rsidP="000333B2">
            <w:pPr>
              <w:spacing w:before="0" w:after="0" w:line="252" w:lineRule="auto"/>
              <w:jc w:val="left"/>
              <w:rPr>
                <w:rFonts w:eastAsia="Times New Roman"/>
                <w:color w:val="000000"/>
                <w:kern w:val="0"/>
                <w:lang w:val="vi-VN"/>
                <w14:ligatures w14:val="none"/>
              </w:rPr>
            </w:pPr>
            <w:r w:rsidRPr="000333B2">
              <w:rPr>
                <w:rFonts w:eastAsia="Calibri"/>
                <w:color w:val="000000"/>
                <w:kern w:val="0"/>
                <w:lang w:val="vi-VN"/>
                <w14:ligatures w14:val="none"/>
              </w:rPr>
              <w:t>Đầu cốt ép nhôm 2 lỗ A 120 mm2</w:t>
            </w:r>
          </w:p>
        </w:tc>
        <w:tc>
          <w:tcPr>
            <w:tcW w:w="522" w:type="pct"/>
            <w:tcBorders>
              <w:top w:val="single" w:sz="4" w:space="0" w:color="auto"/>
              <w:left w:val="single" w:sz="4" w:space="0" w:color="auto"/>
              <w:bottom w:val="single" w:sz="4" w:space="0" w:color="auto"/>
              <w:right w:val="single" w:sz="4" w:space="0" w:color="auto"/>
            </w:tcBorders>
            <w:vAlign w:val="center"/>
          </w:tcPr>
          <w:p w14:paraId="4E89DCAA" w14:textId="77777777" w:rsidR="00380E4A" w:rsidRPr="000333B2" w:rsidRDefault="00380E4A" w:rsidP="000333B2">
            <w:pPr>
              <w:spacing w:before="0" w:after="0" w:line="252" w:lineRule="auto"/>
              <w:jc w:val="center"/>
              <w:rPr>
                <w:rFonts w:eastAsia="Times New Roman"/>
                <w:color w:val="000000"/>
                <w:kern w:val="0"/>
                <w:lang w:val="vi-VN"/>
                <w14:ligatures w14:val="none"/>
              </w:rPr>
            </w:pPr>
          </w:p>
        </w:tc>
        <w:tc>
          <w:tcPr>
            <w:tcW w:w="1471" w:type="pct"/>
            <w:tcBorders>
              <w:top w:val="single" w:sz="4" w:space="0" w:color="auto"/>
              <w:left w:val="single" w:sz="4" w:space="0" w:color="auto"/>
              <w:bottom w:val="single" w:sz="4" w:space="0" w:color="auto"/>
              <w:right w:val="single" w:sz="4" w:space="0" w:color="auto"/>
            </w:tcBorders>
            <w:hideMark/>
          </w:tcPr>
          <w:p w14:paraId="19E34BE3" w14:textId="77777777" w:rsidR="00380E4A" w:rsidRPr="000333B2" w:rsidRDefault="00380E4A" w:rsidP="000333B2">
            <w:pPr>
              <w:spacing w:before="0" w:after="0" w:line="252" w:lineRule="auto"/>
              <w:ind w:left="-2"/>
              <w:contextualSpacing/>
              <w:jc w:val="center"/>
              <w:rPr>
                <w:rFonts w:eastAsia="Calibri"/>
                <w:color w:val="000000"/>
                <w:kern w:val="0"/>
                <w:lang w:val="vi-VN"/>
                <w14:ligatures w14:val="none"/>
              </w:rPr>
            </w:pPr>
            <w:r w:rsidRPr="000333B2">
              <w:rPr>
                <w:rFonts w:eastAsia="Calibri"/>
                <w:color w:val="000000"/>
                <w:kern w:val="0"/>
                <w:lang w:val="vi-VN"/>
                <w14:ligatures w14:val="none"/>
              </w:rPr>
              <w:t>≥ 4,5</w:t>
            </w:r>
          </w:p>
        </w:tc>
        <w:tc>
          <w:tcPr>
            <w:tcW w:w="546" w:type="pct"/>
            <w:tcBorders>
              <w:top w:val="single" w:sz="4" w:space="0" w:color="auto"/>
              <w:left w:val="single" w:sz="4" w:space="0" w:color="auto"/>
              <w:bottom w:val="single" w:sz="4" w:space="0" w:color="auto"/>
              <w:right w:val="single" w:sz="4" w:space="0" w:color="auto"/>
            </w:tcBorders>
          </w:tcPr>
          <w:p w14:paraId="3FE30D0B" w14:textId="77777777" w:rsidR="00380E4A" w:rsidRPr="000333B2" w:rsidRDefault="00380E4A" w:rsidP="000333B2">
            <w:pPr>
              <w:spacing w:before="0" w:after="0" w:line="252" w:lineRule="auto"/>
              <w:ind w:left="-2"/>
              <w:contextualSpacing/>
              <w:rPr>
                <w:rFonts w:eastAsia="Calibri"/>
                <w:color w:val="000000"/>
                <w:kern w:val="0"/>
                <w:lang w:val="vi-VN"/>
                <w14:ligatures w14:val="none"/>
              </w:rPr>
            </w:pPr>
          </w:p>
        </w:tc>
      </w:tr>
      <w:tr w:rsidR="00380E4A" w:rsidRPr="000333B2" w14:paraId="3253127E" w14:textId="77777777" w:rsidTr="00672AD9">
        <w:tc>
          <w:tcPr>
            <w:tcW w:w="372" w:type="pct"/>
            <w:tcBorders>
              <w:top w:val="single" w:sz="4" w:space="0" w:color="auto"/>
              <w:left w:val="single" w:sz="4" w:space="0" w:color="auto"/>
              <w:bottom w:val="single" w:sz="4" w:space="0" w:color="auto"/>
              <w:right w:val="single" w:sz="4" w:space="0" w:color="auto"/>
            </w:tcBorders>
            <w:vAlign w:val="center"/>
          </w:tcPr>
          <w:p w14:paraId="154B62D8" w14:textId="77777777" w:rsidR="00380E4A" w:rsidRPr="000333B2" w:rsidRDefault="00380E4A" w:rsidP="000333B2">
            <w:pPr>
              <w:spacing w:before="0" w:after="0" w:line="252" w:lineRule="auto"/>
              <w:jc w:val="center"/>
              <w:rPr>
                <w:rFonts w:eastAsia="Times New Roman"/>
                <w:color w:val="000000"/>
                <w:kern w:val="0"/>
                <w:lang w:val="vi-VN"/>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hideMark/>
          </w:tcPr>
          <w:p w14:paraId="081BC221" w14:textId="328C72C7" w:rsidR="00380E4A" w:rsidRPr="000333B2" w:rsidRDefault="00380E4A" w:rsidP="000333B2">
            <w:pPr>
              <w:spacing w:before="0" w:after="0" w:line="252" w:lineRule="auto"/>
              <w:jc w:val="left"/>
              <w:rPr>
                <w:rFonts w:eastAsia="Times New Roman"/>
                <w:color w:val="000000"/>
                <w:kern w:val="0"/>
                <w:lang w:val="vi-VN"/>
                <w14:ligatures w14:val="none"/>
              </w:rPr>
            </w:pPr>
            <w:r w:rsidRPr="000333B2">
              <w:rPr>
                <w:rFonts w:eastAsia="Times New Roman"/>
                <w:color w:val="000000"/>
                <w:kern w:val="0"/>
                <w:lang w:val="vi-VN"/>
                <w14:ligatures w14:val="none"/>
              </w:rPr>
              <w:t xml:space="preserve">Đầu cốt ép nhôm 2 lỗ A </w:t>
            </w:r>
            <w:r w:rsidRPr="000333B2">
              <w:rPr>
                <w:rFonts w:eastAsia="Times New Roman"/>
                <w:color w:val="000000"/>
                <w:kern w:val="0"/>
                <w14:ligatures w14:val="none"/>
              </w:rPr>
              <w:t>240</w:t>
            </w:r>
            <w:r w:rsidRPr="000333B2">
              <w:rPr>
                <w:rFonts w:eastAsia="Times New Roman"/>
                <w:color w:val="000000"/>
                <w:kern w:val="0"/>
                <w:lang w:val="vi-VN"/>
                <w14:ligatures w14:val="none"/>
              </w:rPr>
              <w:t xml:space="preserve"> mm2</w:t>
            </w:r>
          </w:p>
        </w:tc>
        <w:tc>
          <w:tcPr>
            <w:tcW w:w="522" w:type="pct"/>
            <w:tcBorders>
              <w:top w:val="single" w:sz="4" w:space="0" w:color="auto"/>
              <w:left w:val="single" w:sz="4" w:space="0" w:color="auto"/>
              <w:bottom w:val="single" w:sz="4" w:space="0" w:color="auto"/>
              <w:right w:val="single" w:sz="4" w:space="0" w:color="auto"/>
            </w:tcBorders>
            <w:vAlign w:val="center"/>
          </w:tcPr>
          <w:p w14:paraId="2BF30E4F" w14:textId="77777777" w:rsidR="00380E4A" w:rsidRPr="000333B2" w:rsidRDefault="00380E4A" w:rsidP="000333B2">
            <w:pPr>
              <w:spacing w:before="0" w:after="0" w:line="252" w:lineRule="auto"/>
              <w:jc w:val="center"/>
              <w:rPr>
                <w:rFonts w:eastAsia="Times New Roman"/>
                <w:color w:val="000000"/>
                <w:kern w:val="0"/>
                <w:lang w:val="vi-VN"/>
                <w14:ligatures w14:val="none"/>
              </w:rPr>
            </w:pPr>
          </w:p>
        </w:tc>
        <w:tc>
          <w:tcPr>
            <w:tcW w:w="1471" w:type="pct"/>
            <w:tcBorders>
              <w:top w:val="single" w:sz="4" w:space="0" w:color="auto"/>
              <w:left w:val="single" w:sz="4" w:space="0" w:color="auto"/>
              <w:bottom w:val="single" w:sz="4" w:space="0" w:color="auto"/>
              <w:right w:val="single" w:sz="4" w:space="0" w:color="auto"/>
            </w:tcBorders>
            <w:hideMark/>
          </w:tcPr>
          <w:p w14:paraId="2678A785" w14:textId="55695A7E" w:rsidR="00380E4A" w:rsidRPr="000333B2" w:rsidRDefault="00380E4A" w:rsidP="000333B2">
            <w:pPr>
              <w:spacing w:before="0" w:after="0" w:line="252" w:lineRule="auto"/>
              <w:ind w:left="-2"/>
              <w:contextualSpacing/>
              <w:jc w:val="center"/>
              <w:rPr>
                <w:rFonts w:eastAsia="Calibri"/>
                <w:color w:val="000000"/>
                <w:kern w:val="0"/>
                <w:lang w:val="vi-VN"/>
                <w14:ligatures w14:val="none"/>
              </w:rPr>
            </w:pPr>
            <w:r w:rsidRPr="000333B2">
              <w:rPr>
                <w:rFonts w:eastAsia="Calibri"/>
                <w:color w:val="000000"/>
                <w:kern w:val="0"/>
                <w:lang w:val="vi-VN"/>
                <w14:ligatures w14:val="none"/>
              </w:rPr>
              <w:t xml:space="preserve">≥ </w:t>
            </w:r>
            <w:r w:rsidRPr="000333B2">
              <w:rPr>
                <w:rFonts w:eastAsia="Calibri"/>
                <w:color w:val="000000"/>
                <w:kern w:val="0"/>
                <w14:ligatures w14:val="none"/>
              </w:rPr>
              <w:t>6</w:t>
            </w:r>
            <w:r w:rsidRPr="000333B2">
              <w:rPr>
                <w:rFonts w:eastAsia="Calibri"/>
                <w:color w:val="000000"/>
                <w:kern w:val="0"/>
                <w:lang w:val="vi-VN"/>
                <w14:ligatures w14:val="none"/>
              </w:rPr>
              <w:t>,5</w:t>
            </w:r>
          </w:p>
        </w:tc>
        <w:tc>
          <w:tcPr>
            <w:tcW w:w="546" w:type="pct"/>
            <w:tcBorders>
              <w:top w:val="single" w:sz="4" w:space="0" w:color="auto"/>
              <w:left w:val="single" w:sz="4" w:space="0" w:color="auto"/>
              <w:bottom w:val="single" w:sz="4" w:space="0" w:color="auto"/>
              <w:right w:val="single" w:sz="4" w:space="0" w:color="auto"/>
            </w:tcBorders>
          </w:tcPr>
          <w:p w14:paraId="7DBF6358" w14:textId="77777777" w:rsidR="00380E4A" w:rsidRPr="000333B2" w:rsidRDefault="00380E4A" w:rsidP="000333B2">
            <w:pPr>
              <w:spacing w:before="0" w:after="0" w:line="252" w:lineRule="auto"/>
              <w:ind w:left="-2"/>
              <w:contextualSpacing/>
              <w:rPr>
                <w:rFonts w:eastAsia="Calibri"/>
                <w:color w:val="000000"/>
                <w:kern w:val="0"/>
                <w:lang w:val="vi-VN"/>
                <w14:ligatures w14:val="none"/>
              </w:rPr>
            </w:pPr>
          </w:p>
        </w:tc>
      </w:tr>
      <w:tr w:rsidR="00337E8E" w:rsidRPr="000333B2" w14:paraId="13EF34B7" w14:textId="77777777" w:rsidTr="00672AD9">
        <w:tc>
          <w:tcPr>
            <w:tcW w:w="372" w:type="pct"/>
            <w:tcBorders>
              <w:top w:val="single" w:sz="4" w:space="0" w:color="auto"/>
              <w:left w:val="single" w:sz="4" w:space="0" w:color="auto"/>
              <w:bottom w:val="single" w:sz="4" w:space="0" w:color="auto"/>
              <w:right w:val="single" w:sz="4" w:space="0" w:color="auto"/>
            </w:tcBorders>
            <w:vAlign w:val="center"/>
            <w:hideMark/>
          </w:tcPr>
          <w:p w14:paraId="37F9386D" w14:textId="77777777" w:rsidR="00337E8E" w:rsidRPr="000333B2" w:rsidRDefault="00337E8E" w:rsidP="000333B2">
            <w:pPr>
              <w:spacing w:before="0" w:after="0" w:line="252"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10</w:t>
            </w:r>
          </w:p>
        </w:tc>
        <w:tc>
          <w:tcPr>
            <w:tcW w:w="2090" w:type="pct"/>
            <w:tcBorders>
              <w:top w:val="single" w:sz="4" w:space="0" w:color="auto"/>
              <w:left w:val="single" w:sz="4" w:space="0" w:color="auto"/>
              <w:bottom w:val="single" w:sz="4" w:space="0" w:color="auto"/>
              <w:right w:val="single" w:sz="4" w:space="0" w:color="auto"/>
            </w:tcBorders>
            <w:vAlign w:val="center"/>
            <w:hideMark/>
          </w:tcPr>
          <w:p w14:paraId="6EF68077" w14:textId="77777777" w:rsidR="00337E8E" w:rsidRPr="000333B2" w:rsidRDefault="00337E8E" w:rsidP="000333B2">
            <w:pPr>
              <w:spacing w:before="0" w:after="0" w:line="252" w:lineRule="auto"/>
              <w:jc w:val="left"/>
              <w:rPr>
                <w:rFonts w:eastAsia="Calibri"/>
                <w:color w:val="000000"/>
                <w:kern w:val="0"/>
                <w:lang w:val="vi-VN"/>
                <w14:ligatures w14:val="none"/>
              </w:rPr>
            </w:pPr>
            <w:r w:rsidRPr="000333B2">
              <w:rPr>
                <w:rFonts w:eastAsia="Calibri"/>
                <w:color w:val="000000"/>
                <w:kern w:val="0"/>
                <w:lang w:val="vi-VN"/>
                <w14:ligatures w14:val="none"/>
              </w:rPr>
              <w:t>Số lượng vị trí để thực hiện các mối ép</w:t>
            </w:r>
          </w:p>
        </w:tc>
        <w:tc>
          <w:tcPr>
            <w:tcW w:w="522" w:type="pct"/>
            <w:tcBorders>
              <w:top w:val="single" w:sz="4" w:space="0" w:color="auto"/>
              <w:left w:val="single" w:sz="4" w:space="0" w:color="auto"/>
              <w:bottom w:val="single" w:sz="4" w:space="0" w:color="auto"/>
              <w:right w:val="single" w:sz="4" w:space="0" w:color="auto"/>
            </w:tcBorders>
            <w:vAlign w:val="center"/>
          </w:tcPr>
          <w:p w14:paraId="01AB5164" w14:textId="77777777" w:rsidR="00337E8E" w:rsidRPr="000333B2" w:rsidRDefault="00337E8E" w:rsidP="000333B2">
            <w:pPr>
              <w:spacing w:before="0" w:after="0" w:line="252" w:lineRule="auto"/>
              <w:jc w:val="center"/>
              <w:rPr>
                <w:rFonts w:eastAsia="Times New Roman"/>
                <w:color w:val="000000"/>
                <w:kern w:val="0"/>
                <w:lang w:val="vi-VN"/>
                <w14:ligatures w14:val="none"/>
              </w:rPr>
            </w:pPr>
          </w:p>
        </w:tc>
        <w:tc>
          <w:tcPr>
            <w:tcW w:w="1471" w:type="pct"/>
            <w:tcBorders>
              <w:top w:val="single" w:sz="4" w:space="0" w:color="auto"/>
              <w:left w:val="single" w:sz="4" w:space="0" w:color="auto"/>
              <w:bottom w:val="single" w:sz="4" w:space="0" w:color="auto"/>
              <w:right w:val="single" w:sz="4" w:space="0" w:color="auto"/>
            </w:tcBorders>
            <w:vAlign w:val="center"/>
            <w:hideMark/>
          </w:tcPr>
          <w:p w14:paraId="245E1C0E" w14:textId="77777777" w:rsidR="00337E8E" w:rsidRPr="000333B2" w:rsidRDefault="00337E8E" w:rsidP="000333B2">
            <w:pPr>
              <w:spacing w:before="0" w:after="0" w:line="252" w:lineRule="auto"/>
              <w:rPr>
                <w:rFonts w:eastAsia="Calibri"/>
                <w:color w:val="000000"/>
                <w:kern w:val="0"/>
                <w:lang w:val="vi-VN"/>
                <w14:ligatures w14:val="none"/>
              </w:rPr>
            </w:pPr>
            <w:r w:rsidRPr="000333B2">
              <w:rPr>
                <w:rFonts w:eastAsia="Calibri"/>
                <w:color w:val="000000"/>
                <w:kern w:val="0"/>
                <w:lang w:val="vi-VN"/>
                <w14:ligatures w14:val="none"/>
              </w:rPr>
              <w:t>Số vị trí ép dây</w:t>
            </w:r>
          </w:p>
        </w:tc>
        <w:tc>
          <w:tcPr>
            <w:tcW w:w="546" w:type="pct"/>
            <w:tcBorders>
              <w:top w:val="single" w:sz="4" w:space="0" w:color="auto"/>
              <w:left w:val="single" w:sz="4" w:space="0" w:color="auto"/>
              <w:bottom w:val="single" w:sz="4" w:space="0" w:color="auto"/>
              <w:right w:val="single" w:sz="4" w:space="0" w:color="auto"/>
            </w:tcBorders>
          </w:tcPr>
          <w:p w14:paraId="49671DCE" w14:textId="77777777" w:rsidR="00337E8E" w:rsidRPr="000333B2" w:rsidRDefault="00337E8E" w:rsidP="000333B2">
            <w:pPr>
              <w:spacing w:before="0" w:after="0" w:line="252" w:lineRule="auto"/>
              <w:rPr>
                <w:rFonts w:eastAsia="Calibri"/>
                <w:color w:val="000000"/>
                <w:kern w:val="0"/>
                <w:lang w:val="vi-VN"/>
                <w14:ligatures w14:val="none"/>
              </w:rPr>
            </w:pPr>
          </w:p>
        </w:tc>
      </w:tr>
      <w:tr w:rsidR="00380E4A" w:rsidRPr="000333B2" w14:paraId="3FAE9176" w14:textId="77777777" w:rsidTr="00672AD9">
        <w:tc>
          <w:tcPr>
            <w:tcW w:w="372" w:type="pct"/>
            <w:tcBorders>
              <w:top w:val="single" w:sz="4" w:space="0" w:color="auto"/>
              <w:left w:val="single" w:sz="4" w:space="0" w:color="auto"/>
              <w:bottom w:val="single" w:sz="4" w:space="0" w:color="auto"/>
              <w:right w:val="single" w:sz="4" w:space="0" w:color="auto"/>
            </w:tcBorders>
            <w:vAlign w:val="center"/>
          </w:tcPr>
          <w:p w14:paraId="5AC611E4" w14:textId="77777777" w:rsidR="00380E4A" w:rsidRPr="000333B2" w:rsidRDefault="00380E4A" w:rsidP="000333B2">
            <w:pPr>
              <w:spacing w:before="0" w:after="0" w:line="252" w:lineRule="auto"/>
              <w:jc w:val="center"/>
              <w:rPr>
                <w:rFonts w:eastAsia="Times New Roman"/>
                <w:color w:val="000000"/>
                <w:kern w:val="0"/>
                <w:lang w:val="vi-VN"/>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hideMark/>
          </w:tcPr>
          <w:p w14:paraId="7BA9479E" w14:textId="4706A8B5" w:rsidR="00380E4A" w:rsidRPr="000333B2" w:rsidRDefault="00380E4A" w:rsidP="000333B2">
            <w:pPr>
              <w:spacing w:before="0" w:after="0" w:line="252" w:lineRule="auto"/>
              <w:jc w:val="left"/>
              <w:rPr>
                <w:rFonts w:eastAsia="Calibri"/>
                <w:color w:val="000000"/>
                <w:kern w:val="0"/>
                <w:lang w:val="vi-VN"/>
                <w14:ligatures w14:val="none"/>
              </w:rPr>
            </w:pPr>
            <w:r w:rsidRPr="000333B2">
              <w:rPr>
                <w:rFonts w:eastAsia="Calibri"/>
                <w:color w:val="000000"/>
                <w:kern w:val="0"/>
                <w:lang w:val="vi-VN"/>
                <w14:ligatures w14:val="none"/>
              </w:rPr>
              <w:t>Đầu cốt ép nhôm 2 lỗ A 50 mm2</w:t>
            </w:r>
          </w:p>
        </w:tc>
        <w:tc>
          <w:tcPr>
            <w:tcW w:w="522" w:type="pct"/>
            <w:tcBorders>
              <w:top w:val="single" w:sz="4" w:space="0" w:color="auto"/>
              <w:left w:val="single" w:sz="4" w:space="0" w:color="auto"/>
              <w:bottom w:val="single" w:sz="4" w:space="0" w:color="auto"/>
              <w:right w:val="single" w:sz="4" w:space="0" w:color="auto"/>
            </w:tcBorders>
            <w:vAlign w:val="center"/>
          </w:tcPr>
          <w:p w14:paraId="282D78E7" w14:textId="77777777" w:rsidR="00380E4A" w:rsidRPr="000333B2" w:rsidRDefault="00380E4A" w:rsidP="000333B2">
            <w:pPr>
              <w:spacing w:before="0" w:after="0" w:line="252" w:lineRule="auto"/>
              <w:jc w:val="center"/>
              <w:rPr>
                <w:rFonts w:eastAsia="Times New Roman"/>
                <w:color w:val="000000"/>
                <w:kern w:val="0"/>
                <w:lang w:val="vi-VN"/>
                <w14:ligatures w14:val="none"/>
              </w:rPr>
            </w:pPr>
          </w:p>
        </w:tc>
        <w:tc>
          <w:tcPr>
            <w:tcW w:w="1471" w:type="pct"/>
            <w:tcBorders>
              <w:top w:val="single" w:sz="4" w:space="0" w:color="auto"/>
              <w:left w:val="single" w:sz="4" w:space="0" w:color="auto"/>
              <w:bottom w:val="single" w:sz="4" w:space="0" w:color="auto"/>
              <w:right w:val="single" w:sz="4" w:space="0" w:color="auto"/>
            </w:tcBorders>
            <w:vAlign w:val="center"/>
            <w:hideMark/>
          </w:tcPr>
          <w:p w14:paraId="7383FD2C" w14:textId="77777777" w:rsidR="00380E4A" w:rsidRPr="000333B2" w:rsidRDefault="00380E4A" w:rsidP="000333B2">
            <w:pPr>
              <w:spacing w:before="0" w:after="0" w:line="252" w:lineRule="auto"/>
              <w:jc w:val="center"/>
              <w:rPr>
                <w:rFonts w:eastAsia="Calibri"/>
                <w:color w:val="000000"/>
                <w:kern w:val="0"/>
                <w:lang w:val="vi-VN"/>
                <w14:ligatures w14:val="none"/>
              </w:rPr>
            </w:pPr>
            <w:r w:rsidRPr="000333B2">
              <w:rPr>
                <w:rFonts w:eastAsia="Calibri"/>
                <w:color w:val="000000"/>
                <w:kern w:val="0"/>
                <w:lang w:val="vi-VN"/>
                <w14:ligatures w14:val="none"/>
              </w:rPr>
              <w:t>2</w:t>
            </w:r>
          </w:p>
        </w:tc>
        <w:tc>
          <w:tcPr>
            <w:tcW w:w="546" w:type="pct"/>
            <w:tcBorders>
              <w:top w:val="single" w:sz="4" w:space="0" w:color="auto"/>
              <w:left w:val="single" w:sz="4" w:space="0" w:color="auto"/>
              <w:bottom w:val="single" w:sz="4" w:space="0" w:color="auto"/>
              <w:right w:val="single" w:sz="4" w:space="0" w:color="auto"/>
            </w:tcBorders>
          </w:tcPr>
          <w:p w14:paraId="29947739" w14:textId="77777777" w:rsidR="00380E4A" w:rsidRPr="000333B2" w:rsidRDefault="00380E4A" w:rsidP="000333B2">
            <w:pPr>
              <w:spacing w:before="0" w:after="0" w:line="252" w:lineRule="auto"/>
              <w:rPr>
                <w:rFonts w:eastAsia="Calibri"/>
                <w:color w:val="000000"/>
                <w:kern w:val="0"/>
                <w:lang w:val="vi-VN"/>
                <w14:ligatures w14:val="none"/>
              </w:rPr>
            </w:pPr>
          </w:p>
        </w:tc>
      </w:tr>
      <w:tr w:rsidR="00380E4A" w:rsidRPr="000333B2" w14:paraId="56013FE1" w14:textId="77777777" w:rsidTr="00672AD9">
        <w:tc>
          <w:tcPr>
            <w:tcW w:w="372" w:type="pct"/>
            <w:tcBorders>
              <w:top w:val="single" w:sz="4" w:space="0" w:color="auto"/>
              <w:left w:val="single" w:sz="4" w:space="0" w:color="auto"/>
              <w:bottom w:val="single" w:sz="4" w:space="0" w:color="auto"/>
              <w:right w:val="single" w:sz="4" w:space="0" w:color="auto"/>
            </w:tcBorders>
            <w:vAlign w:val="center"/>
          </w:tcPr>
          <w:p w14:paraId="270F27D9" w14:textId="77777777" w:rsidR="00380E4A" w:rsidRPr="000333B2" w:rsidRDefault="00380E4A" w:rsidP="000333B2">
            <w:pPr>
              <w:spacing w:before="0" w:after="0" w:line="252" w:lineRule="auto"/>
              <w:jc w:val="center"/>
              <w:rPr>
                <w:rFonts w:eastAsia="Times New Roman"/>
                <w:color w:val="000000"/>
                <w:kern w:val="0"/>
                <w:lang w:val="vi-VN"/>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hideMark/>
          </w:tcPr>
          <w:p w14:paraId="0B786A5B" w14:textId="6F200788" w:rsidR="00380E4A" w:rsidRPr="000333B2" w:rsidRDefault="00380E4A" w:rsidP="000333B2">
            <w:pPr>
              <w:spacing w:before="0" w:after="0" w:line="252" w:lineRule="auto"/>
              <w:jc w:val="left"/>
              <w:rPr>
                <w:rFonts w:eastAsia="Calibri"/>
                <w:color w:val="000000"/>
                <w:kern w:val="0"/>
                <w:lang w:val="vi-VN"/>
                <w14:ligatures w14:val="none"/>
              </w:rPr>
            </w:pPr>
            <w:r w:rsidRPr="000333B2">
              <w:rPr>
                <w:rFonts w:eastAsia="Calibri"/>
                <w:color w:val="000000"/>
                <w:kern w:val="0"/>
                <w:lang w:val="vi-VN"/>
                <w14:ligatures w14:val="none"/>
              </w:rPr>
              <w:t xml:space="preserve">Đầu cốt ép nhôm 2 lỗ A </w:t>
            </w:r>
            <w:r w:rsidRPr="000333B2">
              <w:rPr>
                <w:rFonts w:eastAsia="Calibri"/>
                <w:color w:val="000000"/>
                <w:kern w:val="0"/>
                <w14:ligatures w14:val="none"/>
              </w:rPr>
              <w:t>7</w:t>
            </w:r>
            <w:r w:rsidRPr="000333B2">
              <w:rPr>
                <w:rFonts w:eastAsia="Calibri"/>
                <w:color w:val="000000"/>
                <w:kern w:val="0"/>
                <w:lang w:val="vi-VN"/>
                <w14:ligatures w14:val="none"/>
              </w:rPr>
              <w:t>0 mm2</w:t>
            </w:r>
          </w:p>
        </w:tc>
        <w:tc>
          <w:tcPr>
            <w:tcW w:w="522" w:type="pct"/>
            <w:tcBorders>
              <w:top w:val="single" w:sz="4" w:space="0" w:color="auto"/>
              <w:left w:val="single" w:sz="4" w:space="0" w:color="auto"/>
              <w:bottom w:val="single" w:sz="4" w:space="0" w:color="auto"/>
              <w:right w:val="single" w:sz="4" w:space="0" w:color="auto"/>
            </w:tcBorders>
            <w:vAlign w:val="center"/>
          </w:tcPr>
          <w:p w14:paraId="2594D337" w14:textId="77777777" w:rsidR="00380E4A" w:rsidRPr="000333B2" w:rsidRDefault="00380E4A" w:rsidP="000333B2">
            <w:pPr>
              <w:spacing w:before="0" w:after="0" w:line="252" w:lineRule="auto"/>
              <w:jc w:val="center"/>
              <w:rPr>
                <w:rFonts w:eastAsia="Times New Roman"/>
                <w:color w:val="000000"/>
                <w:kern w:val="0"/>
                <w:lang w:val="vi-VN"/>
                <w14:ligatures w14:val="none"/>
              </w:rPr>
            </w:pPr>
          </w:p>
        </w:tc>
        <w:tc>
          <w:tcPr>
            <w:tcW w:w="1471" w:type="pct"/>
            <w:tcBorders>
              <w:top w:val="single" w:sz="4" w:space="0" w:color="auto"/>
              <w:left w:val="single" w:sz="4" w:space="0" w:color="auto"/>
              <w:bottom w:val="single" w:sz="4" w:space="0" w:color="auto"/>
              <w:right w:val="single" w:sz="4" w:space="0" w:color="auto"/>
            </w:tcBorders>
            <w:vAlign w:val="center"/>
            <w:hideMark/>
          </w:tcPr>
          <w:p w14:paraId="5977BA9F" w14:textId="77777777" w:rsidR="00380E4A" w:rsidRPr="000333B2" w:rsidRDefault="00380E4A" w:rsidP="000333B2">
            <w:pPr>
              <w:spacing w:before="0" w:after="0" w:line="252" w:lineRule="auto"/>
              <w:jc w:val="center"/>
              <w:rPr>
                <w:rFonts w:eastAsia="Calibri"/>
                <w:color w:val="000000"/>
                <w:kern w:val="0"/>
                <w:lang w:val="vi-VN"/>
                <w14:ligatures w14:val="none"/>
              </w:rPr>
            </w:pPr>
            <w:r w:rsidRPr="000333B2">
              <w:rPr>
                <w:rFonts w:eastAsia="Calibri"/>
                <w:color w:val="000000"/>
                <w:kern w:val="0"/>
                <w:lang w:val="vi-VN"/>
                <w14:ligatures w14:val="none"/>
              </w:rPr>
              <w:t>2</w:t>
            </w:r>
          </w:p>
        </w:tc>
        <w:tc>
          <w:tcPr>
            <w:tcW w:w="546" w:type="pct"/>
            <w:tcBorders>
              <w:top w:val="single" w:sz="4" w:space="0" w:color="auto"/>
              <w:left w:val="single" w:sz="4" w:space="0" w:color="auto"/>
              <w:bottom w:val="single" w:sz="4" w:space="0" w:color="auto"/>
              <w:right w:val="single" w:sz="4" w:space="0" w:color="auto"/>
            </w:tcBorders>
          </w:tcPr>
          <w:p w14:paraId="613F5734" w14:textId="77777777" w:rsidR="00380E4A" w:rsidRPr="000333B2" w:rsidRDefault="00380E4A" w:rsidP="000333B2">
            <w:pPr>
              <w:spacing w:before="0" w:after="0" w:line="252" w:lineRule="auto"/>
              <w:rPr>
                <w:rFonts w:eastAsia="Calibri"/>
                <w:color w:val="000000"/>
                <w:kern w:val="0"/>
                <w:lang w:val="vi-VN"/>
                <w14:ligatures w14:val="none"/>
              </w:rPr>
            </w:pPr>
          </w:p>
        </w:tc>
      </w:tr>
      <w:tr w:rsidR="00380E4A" w:rsidRPr="000333B2" w14:paraId="2C0AB1D1" w14:textId="77777777" w:rsidTr="00672AD9">
        <w:tc>
          <w:tcPr>
            <w:tcW w:w="372" w:type="pct"/>
            <w:tcBorders>
              <w:top w:val="single" w:sz="4" w:space="0" w:color="auto"/>
              <w:left w:val="single" w:sz="4" w:space="0" w:color="auto"/>
              <w:bottom w:val="single" w:sz="4" w:space="0" w:color="auto"/>
              <w:right w:val="single" w:sz="4" w:space="0" w:color="auto"/>
            </w:tcBorders>
            <w:vAlign w:val="center"/>
          </w:tcPr>
          <w:p w14:paraId="08FC7A5A" w14:textId="77777777" w:rsidR="00380E4A" w:rsidRPr="000333B2" w:rsidRDefault="00380E4A" w:rsidP="000333B2">
            <w:pPr>
              <w:spacing w:before="0" w:after="0" w:line="252" w:lineRule="auto"/>
              <w:jc w:val="center"/>
              <w:rPr>
                <w:rFonts w:eastAsia="Times New Roman"/>
                <w:color w:val="000000"/>
                <w:kern w:val="0"/>
                <w:lang w:val="vi-VN"/>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hideMark/>
          </w:tcPr>
          <w:p w14:paraId="58EE797A" w14:textId="0959CA14" w:rsidR="00380E4A" w:rsidRPr="000333B2" w:rsidRDefault="00380E4A" w:rsidP="000333B2">
            <w:pPr>
              <w:spacing w:before="0" w:after="0" w:line="252" w:lineRule="auto"/>
              <w:jc w:val="left"/>
              <w:rPr>
                <w:rFonts w:eastAsia="Times New Roman"/>
                <w:color w:val="000000"/>
                <w:kern w:val="0"/>
                <w:lang w:val="vi-VN"/>
                <w14:ligatures w14:val="none"/>
              </w:rPr>
            </w:pPr>
            <w:r w:rsidRPr="000333B2">
              <w:rPr>
                <w:rFonts w:eastAsia="Calibri"/>
                <w:color w:val="000000"/>
                <w:kern w:val="0"/>
                <w:lang w:val="vi-VN"/>
                <w14:ligatures w14:val="none"/>
              </w:rPr>
              <w:t xml:space="preserve">Đầu cốt ép nhôm 2 lỗ A </w:t>
            </w:r>
            <w:r w:rsidRPr="000333B2">
              <w:rPr>
                <w:rFonts w:eastAsia="Calibri"/>
                <w:color w:val="000000"/>
                <w:kern w:val="0"/>
                <w14:ligatures w14:val="none"/>
              </w:rPr>
              <w:t>95</w:t>
            </w:r>
            <w:r w:rsidRPr="000333B2">
              <w:rPr>
                <w:rFonts w:eastAsia="Calibri"/>
                <w:color w:val="000000"/>
                <w:kern w:val="0"/>
                <w:lang w:val="vi-VN"/>
                <w14:ligatures w14:val="none"/>
              </w:rPr>
              <w:t xml:space="preserve"> mm2</w:t>
            </w:r>
          </w:p>
        </w:tc>
        <w:tc>
          <w:tcPr>
            <w:tcW w:w="522" w:type="pct"/>
            <w:tcBorders>
              <w:top w:val="single" w:sz="4" w:space="0" w:color="auto"/>
              <w:left w:val="single" w:sz="4" w:space="0" w:color="auto"/>
              <w:bottom w:val="single" w:sz="4" w:space="0" w:color="auto"/>
              <w:right w:val="single" w:sz="4" w:space="0" w:color="auto"/>
            </w:tcBorders>
            <w:vAlign w:val="center"/>
          </w:tcPr>
          <w:p w14:paraId="4FB732A8" w14:textId="77777777" w:rsidR="00380E4A" w:rsidRPr="000333B2" w:rsidRDefault="00380E4A" w:rsidP="000333B2">
            <w:pPr>
              <w:spacing w:before="0" w:after="0" w:line="252" w:lineRule="auto"/>
              <w:jc w:val="center"/>
              <w:rPr>
                <w:rFonts w:eastAsia="Times New Roman"/>
                <w:color w:val="000000"/>
                <w:kern w:val="0"/>
                <w:lang w:val="vi-VN"/>
                <w14:ligatures w14:val="none"/>
              </w:rPr>
            </w:pPr>
          </w:p>
        </w:tc>
        <w:tc>
          <w:tcPr>
            <w:tcW w:w="1471" w:type="pct"/>
            <w:tcBorders>
              <w:top w:val="single" w:sz="4" w:space="0" w:color="auto"/>
              <w:left w:val="single" w:sz="4" w:space="0" w:color="auto"/>
              <w:bottom w:val="single" w:sz="4" w:space="0" w:color="auto"/>
              <w:right w:val="single" w:sz="4" w:space="0" w:color="auto"/>
            </w:tcBorders>
            <w:vAlign w:val="center"/>
            <w:hideMark/>
          </w:tcPr>
          <w:p w14:paraId="421F421B" w14:textId="77777777" w:rsidR="00380E4A" w:rsidRPr="000333B2" w:rsidRDefault="00380E4A" w:rsidP="000333B2">
            <w:pPr>
              <w:spacing w:before="0" w:after="0" w:line="252" w:lineRule="auto"/>
              <w:jc w:val="center"/>
              <w:rPr>
                <w:rFonts w:eastAsia="Calibri"/>
                <w:color w:val="000000"/>
                <w:kern w:val="0"/>
                <w:lang w:val="vi-VN"/>
                <w14:ligatures w14:val="none"/>
              </w:rPr>
            </w:pPr>
            <w:r w:rsidRPr="000333B2">
              <w:rPr>
                <w:rFonts w:eastAsia="Calibri"/>
                <w:color w:val="000000"/>
                <w:kern w:val="0"/>
                <w:lang w:val="vi-VN"/>
                <w14:ligatures w14:val="none"/>
              </w:rPr>
              <w:t>2</w:t>
            </w:r>
          </w:p>
        </w:tc>
        <w:tc>
          <w:tcPr>
            <w:tcW w:w="546" w:type="pct"/>
            <w:tcBorders>
              <w:top w:val="single" w:sz="4" w:space="0" w:color="auto"/>
              <w:left w:val="single" w:sz="4" w:space="0" w:color="auto"/>
              <w:bottom w:val="single" w:sz="4" w:space="0" w:color="auto"/>
              <w:right w:val="single" w:sz="4" w:space="0" w:color="auto"/>
            </w:tcBorders>
          </w:tcPr>
          <w:p w14:paraId="4437CEF0" w14:textId="77777777" w:rsidR="00380E4A" w:rsidRPr="000333B2" w:rsidRDefault="00380E4A" w:rsidP="000333B2">
            <w:pPr>
              <w:spacing w:before="0" w:after="0" w:line="252" w:lineRule="auto"/>
              <w:rPr>
                <w:rFonts w:eastAsia="Calibri"/>
                <w:color w:val="000000"/>
                <w:kern w:val="0"/>
                <w:lang w:val="vi-VN"/>
                <w14:ligatures w14:val="none"/>
              </w:rPr>
            </w:pPr>
          </w:p>
        </w:tc>
      </w:tr>
      <w:tr w:rsidR="00380E4A" w:rsidRPr="000333B2" w14:paraId="36E21E2C" w14:textId="77777777" w:rsidTr="00672AD9">
        <w:tc>
          <w:tcPr>
            <w:tcW w:w="372" w:type="pct"/>
            <w:tcBorders>
              <w:top w:val="single" w:sz="4" w:space="0" w:color="auto"/>
              <w:left w:val="single" w:sz="4" w:space="0" w:color="auto"/>
              <w:bottom w:val="single" w:sz="4" w:space="0" w:color="auto"/>
              <w:right w:val="single" w:sz="4" w:space="0" w:color="auto"/>
            </w:tcBorders>
            <w:vAlign w:val="center"/>
          </w:tcPr>
          <w:p w14:paraId="31547698" w14:textId="77777777" w:rsidR="00380E4A" w:rsidRPr="000333B2" w:rsidRDefault="00380E4A" w:rsidP="000333B2">
            <w:pPr>
              <w:spacing w:before="0" w:after="0" w:line="252" w:lineRule="auto"/>
              <w:jc w:val="center"/>
              <w:rPr>
                <w:rFonts w:eastAsia="Times New Roman"/>
                <w:color w:val="000000"/>
                <w:kern w:val="0"/>
                <w:lang w:val="vi-VN"/>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hideMark/>
          </w:tcPr>
          <w:p w14:paraId="10566CA1" w14:textId="1E771157" w:rsidR="00380E4A" w:rsidRPr="000333B2" w:rsidRDefault="00380E4A" w:rsidP="000333B2">
            <w:pPr>
              <w:spacing w:before="0" w:after="0" w:line="252" w:lineRule="auto"/>
              <w:jc w:val="left"/>
              <w:rPr>
                <w:rFonts w:eastAsia="Times New Roman"/>
                <w:color w:val="000000"/>
                <w:kern w:val="0"/>
                <w:lang w:val="vi-VN"/>
                <w14:ligatures w14:val="none"/>
              </w:rPr>
            </w:pPr>
            <w:r w:rsidRPr="000333B2">
              <w:rPr>
                <w:rFonts w:eastAsia="Calibri"/>
                <w:color w:val="000000"/>
                <w:kern w:val="0"/>
                <w:lang w:val="vi-VN"/>
                <w14:ligatures w14:val="none"/>
              </w:rPr>
              <w:t>Đầu cốt ép nhôm 2 lỗ A 120 mm2</w:t>
            </w:r>
          </w:p>
        </w:tc>
        <w:tc>
          <w:tcPr>
            <w:tcW w:w="522" w:type="pct"/>
            <w:tcBorders>
              <w:top w:val="single" w:sz="4" w:space="0" w:color="auto"/>
              <w:left w:val="single" w:sz="4" w:space="0" w:color="auto"/>
              <w:bottom w:val="single" w:sz="4" w:space="0" w:color="auto"/>
              <w:right w:val="single" w:sz="4" w:space="0" w:color="auto"/>
            </w:tcBorders>
            <w:vAlign w:val="center"/>
          </w:tcPr>
          <w:p w14:paraId="5E9213EF" w14:textId="77777777" w:rsidR="00380E4A" w:rsidRPr="000333B2" w:rsidRDefault="00380E4A" w:rsidP="000333B2">
            <w:pPr>
              <w:spacing w:before="0" w:after="0" w:line="252" w:lineRule="auto"/>
              <w:jc w:val="center"/>
              <w:rPr>
                <w:rFonts w:eastAsia="Times New Roman"/>
                <w:color w:val="000000"/>
                <w:kern w:val="0"/>
                <w:lang w:val="vi-VN"/>
                <w14:ligatures w14:val="none"/>
              </w:rPr>
            </w:pPr>
          </w:p>
        </w:tc>
        <w:tc>
          <w:tcPr>
            <w:tcW w:w="1471" w:type="pct"/>
            <w:tcBorders>
              <w:top w:val="single" w:sz="4" w:space="0" w:color="auto"/>
              <w:left w:val="single" w:sz="4" w:space="0" w:color="auto"/>
              <w:bottom w:val="single" w:sz="4" w:space="0" w:color="auto"/>
              <w:right w:val="single" w:sz="4" w:space="0" w:color="auto"/>
            </w:tcBorders>
            <w:vAlign w:val="center"/>
            <w:hideMark/>
          </w:tcPr>
          <w:p w14:paraId="2513A18D" w14:textId="77777777" w:rsidR="00380E4A" w:rsidRPr="000333B2" w:rsidRDefault="00380E4A" w:rsidP="000333B2">
            <w:pPr>
              <w:spacing w:before="0" w:after="0" w:line="252" w:lineRule="auto"/>
              <w:jc w:val="center"/>
              <w:rPr>
                <w:rFonts w:eastAsia="Calibri"/>
                <w:color w:val="000000"/>
                <w:kern w:val="0"/>
                <w:lang w:val="vi-VN"/>
                <w14:ligatures w14:val="none"/>
              </w:rPr>
            </w:pPr>
            <w:r w:rsidRPr="000333B2">
              <w:rPr>
                <w:rFonts w:eastAsia="Calibri"/>
                <w:color w:val="000000"/>
                <w:kern w:val="0"/>
                <w:lang w:val="vi-VN"/>
                <w14:ligatures w14:val="none"/>
              </w:rPr>
              <w:t>2</w:t>
            </w:r>
          </w:p>
        </w:tc>
        <w:tc>
          <w:tcPr>
            <w:tcW w:w="546" w:type="pct"/>
            <w:tcBorders>
              <w:top w:val="single" w:sz="4" w:space="0" w:color="auto"/>
              <w:left w:val="single" w:sz="4" w:space="0" w:color="auto"/>
              <w:bottom w:val="single" w:sz="4" w:space="0" w:color="auto"/>
              <w:right w:val="single" w:sz="4" w:space="0" w:color="auto"/>
            </w:tcBorders>
          </w:tcPr>
          <w:p w14:paraId="7D295D02" w14:textId="77777777" w:rsidR="00380E4A" w:rsidRPr="000333B2" w:rsidRDefault="00380E4A" w:rsidP="000333B2">
            <w:pPr>
              <w:spacing w:before="0" w:after="0" w:line="252" w:lineRule="auto"/>
              <w:rPr>
                <w:rFonts w:eastAsia="Calibri"/>
                <w:color w:val="000000"/>
                <w:kern w:val="0"/>
                <w:lang w:val="vi-VN"/>
                <w14:ligatures w14:val="none"/>
              </w:rPr>
            </w:pPr>
          </w:p>
        </w:tc>
      </w:tr>
      <w:tr w:rsidR="00380E4A" w:rsidRPr="000333B2" w14:paraId="71AF6062" w14:textId="77777777" w:rsidTr="00672AD9">
        <w:tc>
          <w:tcPr>
            <w:tcW w:w="372" w:type="pct"/>
            <w:tcBorders>
              <w:top w:val="single" w:sz="4" w:space="0" w:color="auto"/>
              <w:left w:val="single" w:sz="4" w:space="0" w:color="auto"/>
              <w:bottom w:val="single" w:sz="4" w:space="0" w:color="auto"/>
              <w:right w:val="single" w:sz="4" w:space="0" w:color="auto"/>
            </w:tcBorders>
            <w:vAlign w:val="center"/>
          </w:tcPr>
          <w:p w14:paraId="1BAC4EFC" w14:textId="77777777" w:rsidR="00380E4A" w:rsidRPr="000333B2" w:rsidRDefault="00380E4A" w:rsidP="000333B2">
            <w:pPr>
              <w:spacing w:before="0" w:after="0" w:line="252" w:lineRule="auto"/>
              <w:jc w:val="center"/>
              <w:rPr>
                <w:rFonts w:eastAsia="Times New Roman"/>
                <w:color w:val="000000"/>
                <w:kern w:val="0"/>
                <w:lang w:val="vi-VN"/>
                <w14:ligatures w14:val="none"/>
              </w:rPr>
            </w:pPr>
          </w:p>
        </w:tc>
        <w:tc>
          <w:tcPr>
            <w:tcW w:w="2090" w:type="pct"/>
            <w:tcBorders>
              <w:top w:val="single" w:sz="4" w:space="0" w:color="auto"/>
              <w:left w:val="single" w:sz="4" w:space="0" w:color="auto"/>
              <w:bottom w:val="single" w:sz="4" w:space="0" w:color="auto"/>
              <w:right w:val="single" w:sz="4" w:space="0" w:color="auto"/>
            </w:tcBorders>
            <w:vAlign w:val="center"/>
            <w:hideMark/>
          </w:tcPr>
          <w:p w14:paraId="3C5EDA96" w14:textId="4AF93157" w:rsidR="00380E4A" w:rsidRPr="000333B2" w:rsidRDefault="00380E4A" w:rsidP="000333B2">
            <w:pPr>
              <w:spacing w:before="0" w:after="0" w:line="252" w:lineRule="auto"/>
              <w:jc w:val="left"/>
              <w:rPr>
                <w:rFonts w:eastAsia="Times New Roman"/>
                <w:color w:val="000000"/>
                <w:kern w:val="0"/>
                <w:lang w:val="vi-VN"/>
                <w14:ligatures w14:val="none"/>
              </w:rPr>
            </w:pPr>
            <w:r w:rsidRPr="000333B2">
              <w:rPr>
                <w:rFonts w:eastAsia="Times New Roman"/>
                <w:color w:val="000000"/>
                <w:kern w:val="0"/>
                <w:lang w:val="vi-VN"/>
                <w14:ligatures w14:val="none"/>
              </w:rPr>
              <w:t xml:space="preserve">Đầu cốt ép nhôm 2 lỗ A </w:t>
            </w:r>
            <w:r w:rsidRPr="000333B2">
              <w:rPr>
                <w:rFonts w:eastAsia="Times New Roman"/>
                <w:color w:val="000000"/>
                <w:kern w:val="0"/>
                <w14:ligatures w14:val="none"/>
              </w:rPr>
              <w:t>240</w:t>
            </w:r>
            <w:r w:rsidRPr="000333B2">
              <w:rPr>
                <w:rFonts w:eastAsia="Times New Roman"/>
                <w:color w:val="000000"/>
                <w:kern w:val="0"/>
                <w:lang w:val="vi-VN"/>
                <w14:ligatures w14:val="none"/>
              </w:rPr>
              <w:t xml:space="preserve"> mm2</w:t>
            </w:r>
          </w:p>
        </w:tc>
        <w:tc>
          <w:tcPr>
            <w:tcW w:w="522" w:type="pct"/>
            <w:tcBorders>
              <w:top w:val="single" w:sz="4" w:space="0" w:color="auto"/>
              <w:left w:val="single" w:sz="4" w:space="0" w:color="auto"/>
              <w:bottom w:val="single" w:sz="4" w:space="0" w:color="auto"/>
              <w:right w:val="single" w:sz="4" w:space="0" w:color="auto"/>
            </w:tcBorders>
            <w:vAlign w:val="center"/>
          </w:tcPr>
          <w:p w14:paraId="1DF47972" w14:textId="77777777" w:rsidR="00380E4A" w:rsidRPr="000333B2" w:rsidRDefault="00380E4A" w:rsidP="000333B2">
            <w:pPr>
              <w:spacing w:before="0" w:after="0" w:line="252" w:lineRule="auto"/>
              <w:jc w:val="center"/>
              <w:rPr>
                <w:rFonts w:eastAsia="Times New Roman"/>
                <w:color w:val="000000"/>
                <w:kern w:val="0"/>
                <w:lang w:val="vi-VN"/>
                <w14:ligatures w14:val="none"/>
              </w:rPr>
            </w:pPr>
          </w:p>
        </w:tc>
        <w:tc>
          <w:tcPr>
            <w:tcW w:w="1471" w:type="pct"/>
            <w:tcBorders>
              <w:top w:val="single" w:sz="4" w:space="0" w:color="auto"/>
              <w:left w:val="single" w:sz="4" w:space="0" w:color="auto"/>
              <w:bottom w:val="single" w:sz="4" w:space="0" w:color="auto"/>
              <w:right w:val="single" w:sz="4" w:space="0" w:color="auto"/>
            </w:tcBorders>
            <w:vAlign w:val="center"/>
            <w:hideMark/>
          </w:tcPr>
          <w:p w14:paraId="46E3D2CB" w14:textId="77777777" w:rsidR="00380E4A" w:rsidRPr="000333B2" w:rsidRDefault="00380E4A" w:rsidP="000333B2">
            <w:pPr>
              <w:spacing w:before="0" w:after="0" w:line="252" w:lineRule="auto"/>
              <w:jc w:val="center"/>
              <w:rPr>
                <w:rFonts w:eastAsia="Calibri"/>
                <w:color w:val="000000"/>
                <w:kern w:val="0"/>
                <w:lang w:val="vi-VN"/>
                <w14:ligatures w14:val="none"/>
              </w:rPr>
            </w:pPr>
            <w:r w:rsidRPr="000333B2">
              <w:rPr>
                <w:rFonts w:eastAsia="Calibri"/>
                <w:color w:val="000000"/>
                <w:kern w:val="0"/>
                <w:lang w:val="vi-VN"/>
                <w14:ligatures w14:val="none"/>
              </w:rPr>
              <w:t>3</w:t>
            </w:r>
          </w:p>
        </w:tc>
        <w:tc>
          <w:tcPr>
            <w:tcW w:w="546" w:type="pct"/>
            <w:tcBorders>
              <w:top w:val="single" w:sz="4" w:space="0" w:color="auto"/>
              <w:left w:val="single" w:sz="4" w:space="0" w:color="auto"/>
              <w:bottom w:val="single" w:sz="4" w:space="0" w:color="auto"/>
              <w:right w:val="single" w:sz="4" w:space="0" w:color="auto"/>
            </w:tcBorders>
          </w:tcPr>
          <w:p w14:paraId="2D1AA16B" w14:textId="77777777" w:rsidR="00380E4A" w:rsidRPr="000333B2" w:rsidRDefault="00380E4A" w:rsidP="000333B2">
            <w:pPr>
              <w:spacing w:before="0" w:after="0" w:line="252" w:lineRule="auto"/>
              <w:rPr>
                <w:rFonts w:eastAsia="Calibri"/>
                <w:color w:val="000000"/>
                <w:kern w:val="0"/>
                <w:lang w:val="vi-VN"/>
                <w14:ligatures w14:val="none"/>
              </w:rPr>
            </w:pPr>
          </w:p>
        </w:tc>
      </w:tr>
      <w:tr w:rsidR="00337E8E" w:rsidRPr="000333B2" w14:paraId="62ED29FB" w14:textId="77777777" w:rsidTr="00672AD9">
        <w:tc>
          <w:tcPr>
            <w:tcW w:w="372" w:type="pct"/>
            <w:tcBorders>
              <w:top w:val="single" w:sz="4" w:space="0" w:color="auto"/>
              <w:left w:val="single" w:sz="4" w:space="0" w:color="auto"/>
              <w:bottom w:val="single" w:sz="4" w:space="0" w:color="auto"/>
              <w:right w:val="single" w:sz="4" w:space="0" w:color="auto"/>
            </w:tcBorders>
            <w:vAlign w:val="center"/>
            <w:hideMark/>
          </w:tcPr>
          <w:p w14:paraId="7011799F" w14:textId="77777777" w:rsidR="00337E8E" w:rsidRPr="000333B2" w:rsidRDefault="00337E8E" w:rsidP="000333B2">
            <w:pPr>
              <w:spacing w:before="0" w:after="0" w:line="252"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11</w:t>
            </w:r>
          </w:p>
        </w:tc>
        <w:tc>
          <w:tcPr>
            <w:tcW w:w="2090" w:type="pct"/>
            <w:tcBorders>
              <w:top w:val="single" w:sz="4" w:space="0" w:color="auto"/>
              <w:left w:val="single" w:sz="4" w:space="0" w:color="auto"/>
              <w:bottom w:val="single" w:sz="4" w:space="0" w:color="auto"/>
              <w:right w:val="single" w:sz="4" w:space="0" w:color="auto"/>
            </w:tcBorders>
            <w:vAlign w:val="center"/>
            <w:hideMark/>
          </w:tcPr>
          <w:p w14:paraId="6973C9DC" w14:textId="77777777" w:rsidR="00337E8E" w:rsidRPr="000333B2" w:rsidRDefault="00337E8E" w:rsidP="000333B2">
            <w:pPr>
              <w:spacing w:before="0" w:after="0" w:line="252" w:lineRule="auto"/>
              <w:jc w:val="left"/>
              <w:rPr>
                <w:rFonts w:eastAsia="Times New Roman"/>
                <w:snapToGrid w:val="0"/>
                <w:color w:val="000000"/>
                <w:kern w:val="0"/>
                <w:lang w:val="vi-VN"/>
                <w14:ligatures w14:val="none"/>
              </w:rPr>
            </w:pPr>
            <w:r w:rsidRPr="000333B2">
              <w:rPr>
                <w:rFonts w:eastAsia="Calibri"/>
                <w:color w:val="000000"/>
                <w:kern w:val="0"/>
                <w:lang w:val="vi-VN"/>
                <w14:ligatures w14:val="none"/>
              </w:rPr>
              <w:t>Điện trở tiếp xúc mối nối</w:t>
            </w:r>
          </w:p>
        </w:tc>
        <w:tc>
          <w:tcPr>
            <w:tcW w:w="522" w:type="pct"/>
            <w:tcBorders>
              <w:top w:val="single" w:sz="4" w:space="0" w:color="auto"/>
              <w:left w:val="single" w:sz="4" w:space="0" w:color="auto"/>
              <w:bottom w:val="single" w:sz="4" w:space="0" w:color="auto"/>
              <w:right w:val="single" w:sz="4" w:space="0" w:color="auto"/>
            </w:tcBorders>
            <w:vAlign w:val="center"/>
          </w:tcPr>
          <w:p w14:paraId="1A13FBEE" w14:textId="77777777" w:rsidR="00337E8E" w:rsidRPr="000333B2" w:rsidRDefault="00337E8E" w:rsidP="000333B2">
            <w:pPr>
              <w:spacing w:before="0" w:after="0" w:line="252" w:lineRule="auto"/>
              <w:jc w:val="center"/>
              <w:rPr>
                <w:rFonts w:eastAsia="Times New Roman"/>
                <w:color w:val="000000"/>
                <w:kern w:val="0"/>
                <w:lang w:val="vi-VN"/>
                <w14:ligatures w14:val="none"/>
              </w:rPr>
            </w:pPr>
          </w:p>
        </w:tc>
        <w:tc>
          <w:tcPr>
            <w:tcW w:w="1471" w:type="pct"/>
            <w:tcBorders>
              <w:top w:val="single" w:sz="4" w:space="0" w:color="auto"/>
              <w:left w:val="single" w:sz="4" w:space="0" w:color="auto"/>
              <w:bottom w:val="single" w:sz="4" w:space="0" w:color="auto"/>
              <w:right w:val="single" w:sz="4" w:space="0" w:color="auto"/>
            </w:tcBorders>
            <w:vAlign w:val="center"/>
            <w:hideMark/>
          </w:tcPr>
          <w:p w14:paraId="0BB4885F" w14:textId="77777777" w:rsidR="00337E8E" w:rsidRPr="000333B2" w:rsidRDefault="00337E8E" w:rsidP="000333B2">
            <w:pPr>
              <w:spacing w:before="0" w:after="0" w:line="252" w:lineRule="auto"/>
              <w:rPr>
                <w:rFonts w:eastAsia="Times New Roman"/>
                <w:snapToGrid w:val="0"/>
                <w:color w:val="000000"/>
                <w:kern w:val="0"/>
                <w:lang w:val="vi-VN"/>
                <w14:ligatures w14:val="none"/>
              </w:rPr>
            </w:pPr>
            <w:r w:rsidRPr="000333B2">
              <w:rPr>
                <w:rFonts w:eastAsia="Calibri"/>
                <w:color w:val="000000"/>
                <w:kern w:val="0"/>
                <w:lang w:val="vi-VN"/>
                <w14:ligatures w14:val="none"/>
              </w:rPr>
              <w:t>Không được vượt quá 75% điện trở của dây dẫn có chiều dài tương đương</w:t>
            </w:r>
          </w:p>
        </w:tc>
        <w:tc>
          <w:tcPr>
            <w:tcW w:w="546" w:type="pct"/>
            <w:tcBorders>
              <w:top w:val="single" w:sz="4" w:space="0" w:color="auto"/>
              <w:left w:val="single" w:sz="4" w:space="0" w:color="auto"/>
              <w:bottom w:val="single" w:sz="4" w:space="0" w:color="auto"/>
              <w:right w:val="single" w:sz="4" w:space="0" w:color="auto"/>
            </w:tcBorders>
          </w:tcPr>
          <w:p w14:paraId="27E04CC0" w14:textId="77777777" w:rsidR="00337E8E" w:rsidRPr="000333B2" w:rsidRDefault="00337E8E" w:rsidP="000333B2">
            <w:pPr>
              <w:spacing w:before="0" w:after="0" w:line="252" w:lineRule="auto"/>
              <w:rPr>
                <w:rFonts w:eastAsia="Calibri"/>
                <w:color w:val="000000"/>
                <w:kern w:val="0"/>
                <w:lang w:val="vi-VN"/>
                <w14:ligatures w14:val="none"/>
              </w:rPr>
            </w:pPr>
          </w:p>
        </w:tc>
      </w:tr>
      <w:tr w:rsidR="00337E8E" w:rsidRPr="000333B2" w14:paraId="62CF25B1" w14:textId="77777777" w:rsidTr="00672AD9">
        <w:tc>
          <w:tcPr>
            <w:tcW w:w="372" w:type="pct"/>
            <w:tcBorders>
              <w:top w:val="single" w:sz="4" w:space="0" w:color="auto"/>
              <w:left w:val="single" w:sz="4" w:space="0" w:color="auto"/>
              <w:bottom w:val="single" w:sz="4" w:space="0" w:color="auto"/>
              <w:right w:val="single" w:sz="4" w:space="0" w:color="auto"/>
            </w:tcBorders>
            <w:vAlign w:val="center"/>
            <w:hideMark/>
          </w:tcPr>
          <w:p w14:paraId="3F705FEB" w14:textId="77777777" w:rsidR="00337E8E" w:rsidRPr="000333B2" w:rsidRDefault="00337E8E" w:rsidP="000333B2">
            <w:pPr>
              <w:spacing w:before="0" w:after="0" w:line="252"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12</w:t>
            </w:r>
          </w:p>
        </w:tc>
        <w:tc>
          <w:tcPr>
            <w:tcW w:w="2090" w:type="pct"/>
            <w:tcBorders>
              <w:top w:val="single" w:sz="4" w:space="0" w:color="auto"/>
              <w:left w:val="single" w:sz="4" w:space="0" w:color="auto"/>
              <w:bottom w:val="single" w:sz="4" w:space="0" w:color="auto"/>
              <w:right w:val="single" w:sz="4" w:space="0" w:color="auto"/>
            </w:tcBorders>
            <w:vAlign w:val="center"/>
            <w:hideMark/>
          </w:tcPr>
          <w:p w14:paraId="551C9D20" w14:textId="77777777" w:rsidR="00337E8E" w:rsidRPr="000333B2" w:rsidRDefault="00337E8E" w:rsidP="000333B2">
            <w:pPr>
              <w:spacing w:before="0" w:after="0" w:line="252" w:lineRule="auto"/>
              <w:jc w:val="left"/>
              <w:rPr>
                <w:rFonts w:eastAsia="Times New Roman"/>
                <w:snapToGrid w:val="0"/>
                <w:color w:val="000000"/>
                <w:kern w:val="0"/>
                <w:lang w:val="vi-VN"/>
                <w14:ligatures w14:val="none"/>
              </w:rPr>
            </w:pPr>
            <w:r w:rsidRPr="000333B2">
              <w:rPr>
                <w:rFonts w:eastAsia="Calibri"/>
                <w:bCs/>
                <w:color w:val="000000"/>
                <w:kern w:val="0"/>
                <w:lang w:val="vi-VN"/>
                <w14:ligatures w14:val="none"/>
              </w:rPr>
              <w:t>Độ tăng nhiệt khi mang dòng định mức</w:t>
            </w:r>
          </w:p>
        </w:tc>
        <w:tc>
          <w:tcPr>
            <w:tcW w:w="522" w:type="pct"/>
            <w:tcBorders>
              <w:top w:val="single" w:sz="4" w:space="0" w:color="auto"/>
              <w:left w:val="single" w:sz="4" w:space="0" w:color="auto"/>
              <w:bottom w:val="single" w:sz="4" w:space="0" w:color="auto"/>
              <w:right w:val="single" w:sz="4" w:space="0" w:color="auto"/>
            </w:tcBorders>
            <w:vAlign w:val="center"/>
            <w:hideMark/>
          </w:tcPr>
          <w:p w14:paraId="45C4BDE6" w14:textId="77777777" w:rsidR="00337E8E" w:rsidRPr="000333B2" w:rsidRDefault="00337E8E" w:rsidP="000333B2">
            <w:pPr>
              <w:spacing w:before="0" w:after="0" w:line="252" w:lineRule="auto"/>
              <w:jc w:val="center"/>
              <w:rPr>
                <w:rFonts w:eastAsia="Times New Roman"/>
                <w:color w:val="000000"/>
                <w:kern w:val="0"/>
                <w:lang w:val="vi-VN"/>
                <w14:ligatures w14:val="none"/>
              </w:rPr>
            </w:pPr>
            <w:r w:rsidRPr="000333B2">
              <w:rPr>
                <w:rFonts w:eastAsia="Calibri"/>
                <w:bCs/>
                <w:color w:val="000000"/>
                <w:kern w:val="0"/>
                <w:vertAlign w:val="superscript"/>
                <w:lang w:val="vi-VN"/>
                <w14:ligatures w14:val="none"/>
              </w:rPr>
              <w:t>o</w:t>
            </w:r>
            <w:r w:rsidRPr="000333B2">
              <w:rPr>
                <w:rFonts w:eastAsia="Calibri"/>
                <w:bCs/>
                <w:color w:val="000000"/>
                <w:kern w:val="0"/>
                <w:lang w:val="vi-VN"/>
                <w14:ligatures w14:val="none"/>
              </w:rPr>
              <w:t>C</w:t>
            </w:r>
          </w:p>
        </w:tc>
        <w:tc>
          <w:tcPr>
            <w:tcW w:w="1471" w:type="pct"/>
            <w:tcBorders>
              <w:top w:val="single" w:sz="4" w:space="0" w:color="auto"/>
              <w:left w:val="single" w:sz="4" w:space="0" w:color="auto"/>
              <w:bottom w:val="single" w:sz="4" w:space="0" w:color="auto"/>
              <w:right w:val="single" w:sz="4" w:space="0" w:color="auto"/>
            </w:tcBorders>
            <w:vAlign w:val="center"/>
            <w:hideMark/>
          </w:tcPr>
          <w:p w14:paraId="27B60243" w14:textId="77777777" w:rsidR="00337E8E" w:rsidRPr="000333B2" w:rsidRDefault="00337E8E" w:rsidP="000333B2">
            <w:pPr>
              <w:spacing w:before="0" w:after="0" w:line="252" w:lineRule="auto"/>
              <w:rPr>
                <w:rFonts w:eastAsia="Times New Roman"/>
                <w:snapToGrid w:val="0"/>
                <w:color w:val="000000"/>
                <w:kern w:val="0"/>
                <w:lang w:val="vi-VN"/>
                <w14:ligatures w14:val="none"/>
              </w:rPr>
            </w:pPr>
            <w:r w:rsidRPr="000333B2">
              <w:rPr>
                <w:rFonts w:eastAsia="Calibri"/>
                <w:bCs/>
                <w:color w:val="000000"/>
                <w:kern w:val="0"/>
                <w:u w:val="single"/>
                <w:lang w:val="vi-VN"/>
                <w14:ligatures w14:val="none"/>
              </w:rPr>
              <w:t>&lt;</w:t>
            </w:r>
            <w:r w:rsidRPr="000333B2">
              <w:rPr>
                <w:rFonts w:eastAsia="Calibri"/>
                <w:bCs/>
                <w:color w:val="000000"/>
                <w:kern w:val="0"/>
                <w:lang w:val="vi-VN"/>
                <w14:ligatures w14:val="none"/>
              </w:rPr>
              <w:t xml:space="preserve"> 80</w:t>
            </w:r>
          </w:p>
        </w:tc>
        <w:tc>
          <w:tcPr>
            <w:tcW w:w="546" w:type="pct"/>
            <w:tcBorders>
              <w:top w:val="single" w:sz="4" w:space="0" w:color="auto"/>
              <w:left w:val="single" w:sz="4" w:space="0" w:color="auto"/>
              <w:bottom w:val="single" w:sz="4" w:space="0" w:color="auto"/>
              <w:right w:val="single" w:sz="4" w:space="0" w:color="auto"/>
            </w:tcBorders>
          </w:tcPr>
          <w:p w14:paraId="0C8198CA" w14:textId="77777777" w:rsidR="00337E8E" w:rsidRPr="000333B2" w:rsidRDefault="00337E8E" w:rsidP="000333B2">
            <w:pPr>
              <w:spacing w:before="0" w:after="0" w:line="252" w:lineRule="auto"/>
              <w:rPr>
                <w:rFonts w:eastAsia="Calibri"/>
                <w:bCs/>
                <w:color w:val="000000"/>
                <w:kern w:val="0"/>
                <w:u w:val="single"/>
                <w:lang w:val="vi-VN"/>
                <w14:ligatures w14:val="none"/>
              </w:rPr>
            </w:pPr>
          </w:p>
        </w:tc>
      </w:tr>
      <w:tr w:rsidR="00337E8E" w:rsidRPr="000333B2" w14:paraId="0B171A78" w14:textId="77777777" w:rsidTr="00672AD9">
        <w:tc>
          <w:tcPr>
            <w:tcW w:w="372" w:type="pct"/>
            <w:tcBorders>
              <w:top w:val="single" w:sz="4" w:space="0" w:color="auto"/>
              <w:left w:val="single" w:sz="4" w:space="0" w:color="auto"/>
              <w:bottom w:val="single" w:sz="4" w:space="0" w:color="auto"/>
              <w:right w:val="single" w:sz="4" w:space="0" w:color="auto"/>
            </w:tcBorders>
            <w:vAlign w:val="center"/>
            <w:hideMark/>
          </w:tcPr>
          <w:p w14:paraId="3FE5ECDD" w14:textId="77777777" w:rsidR="00337E8E" w:rsidRPr="000333B2" w:rsidRDefault="00337E8E" w:rsidP="000333B2">
            <w:pPr>
              <w:spacing w:before="0" w:after="0" w:line="252"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13</w:t>
            </w:r>
          </w:p>
        </w:tc>
        <w:tc>
          <w:tcPr>
            <w:tcW w:w="2090" w:type="pct"/>
            <w:tcBorders>
              <w:top w:val="single" w:sz="4" w:space="0" w:color="auto"/>
              <w:left w:val="single" w:sz="4" w:space="0" w:color="auto"/>
              <w:bottom w:val="single" w:sz="4" w:space="0" w:color="auto"/>
              <w:right w:val="single" w:sz="4" w:space="0" w:color="auto"/>
            </w:tcBorders>
            <w:vAlign w:val="center"/>
            <w:hideMark/>
          </w:tcPr>
          <w:p w14:paraId="72BCB3E6" w14:textId="77777777" w:rsidR="00337E8E" w:rsidRPr="000333B2" w:rsidRDefault="00337E8E" w:rsidP="000333B2">
            <w:pPr>
              <w:spacing w:before="0" w:after="0" w:line="252" w:lineRule="auto"/>
              <w:jc w:val="left"/>
              <w:rPr>
                <w:rFonts w:eastAsia="Calibri"/>
                <w:bCs/>
                <w:color w:val="000000"/>
                <w:kern w:val="0"/>
                <w:lang w:val="vi-VN"/>
                <w14:ligatures w14:val="none"/>
              </w:rPr>
            </w:pPr>
            <w:r w:rsidRPr="000333B2">
              <w:rPr>
                <w:rFonts w:eastAsia="Calibri"/>
                <w:bCs/>
                <w:color w:val="000000"/>
                <w:kern w:val="0"/>
                <w:lang w:val="vi-VN"/>
                <w14:ligatures w14:val="none"/>
              </w:rPr>
              <w:t>Hạng mục thử nghiệm điển hình</w:t>
            </w:r>
          </w:p>
        </w:tc>
        <w:tc>
          <w:tcPr>
            <w:tcW w:w="522" w:type="pct"/>
            <w:tcBorders>
              <w:top w:val="single" w:sz="4" w:space="0" w:color="auto"/>
              <w:left w:val="single" w:sz="4" w:space="0" w:color="auto"/>
              <w:bottom w:val="single" w:sz="4" w:space="0" w:color="auto"/>
              <w:right w:val="single" w:sz="4" w:space="0" w:color="auto"/>
            </w:tcBorders>
            <w:vAlign w:val="center"/>
          </w:tcPr>
          <w:p w14:paraId="4C4E61AF" w14:textId="77777777" w:rsidR="00337E8E" w:rsidRPr="000333B2" w:rsidRDefault="00337E8E" w:rsidP="000333B2">
            <w:pPr>
              <w:spacing w:before="0" w:after="0" w:line="252" w:lineRule="auto"/>
              <w:jc w:val="center"/>
              <w:rPr>
                <w:rFonts w:eastAsia="Calibri"/>
                <w:bCs/>
                <w:color w:val="000000"/>
                <w:kern w:val="0"/>
                <w:vertAlign w:val="superscript"/>
                <w:lang w:val="vi-VN"/>
                <w14:ligatures w14:val="none"/>
              </w:rPr>
            </w:pPr>
          </w:p>
        </w:tc>
        <w:tc>
          <w:tcPr>
            <w:tcW w:w="1471" w:type="pct"/>
            <w:tcBorders>
              <w:top w:val="single" w:sz="4" w:space="0" w:color="auto"/>
              <w:left w:val="single" w:sz="4" w:space="0" w:color="auto"/>
              <w:bottom w:val="single" w:sz="4" w:space="0" w:color="auto"/>
              <w:right w:val="single" w:sz="4" w:space="0" w:color="auto"/>
            </w:tcBorders>
            <w:vAlign w:val="center"/>
            <w:hideMark/>
          </w:tcPr>
          <w:p w14:paraId="76065C66" w14:textId="77777777" w:rsidR="00337E8E" w:rsidRPr="000333B2" w:rsidRDefault="00337E8E" w:rsidP="000333B2">
            <w:pPr>
              <w:spacing w:before="0" w:after="0" w:line="252" w:lineRule="auto"/>
              <w:rPr>
                <w:rFonts w:eastAsia="Calibri"/>
                <w:bCs/>
                <w:color w:val="000000"/>
                <w:kern w:val="0"/>
                <w:lang w:val="vi-VN"/>
                <w14:ligatures w14:val="none"/>
              </w:rPr>
            </w:pPr>
            <w:r w:rsidRPr="000333B2">
              <w:rPr>
                <w:rFonts w:eastAsia="Calibri"/>
                <w:bCs/>
                <w:color w:val="000000"/>
                <w:kern w:val="0"/>
                <w:lang w:val="vi-VN"/>
                <w14:ligatures w14:val="none"/>
              </w:rPr>
              <w:t>- Độ tăng nhiệt khi mang dòng định mức</w:t>
            </w:r>
          </w:p>
          <w:p w14:paraId="6D13AF7C" w14:textId="77777777" w:rsidR="00337E8E" w:rsidRPr="000333B2" w:rsidRDefault="00337E8E" w:rsidP="000333B2">
            <w:pPr>
              <w:spacing w:before="0" w:after="0" w:line="252" w:lineRule="auto"/>
              <w:rPr>
                <w:rFonts w:eastAsia="Calibri"/>
                <w:color w:val="000000"/>
                <w:kern w:val="0"/>
                <w:lang w:val="vi-VN"/>
                <w14:ligatures w14:val="none"/>
              </w:rPr>
            </w:pPr>
            <w:r w:rsidRPr="000333B2">
              <w:rPr>
                <w:rFonts w:eastAsia="Calibri"/>
                <w:color w:val="000000"/>
                <w:kern w:val="0"/>
                <w:lang w:val="vi-VN"/>
                <w14:ligatures w14:val="none"/>
              </w:rPr>
              <w:t>- Điện trở tiếp xúc mối nối, Không được vượt quá 75% điện trở của dây dẫn có chiều dài tương đương</w:t>
            </w:r>
          </w:p>
          <w:p w14:paraId="274020C2" w14:textId="77777777" w:rsidR="00337E8E" w:rsidRPr="000333B2" w:rsidRDefault="00337E8E" w:rsidP="000333B2">
            <w:pPr>
              <w:spacing w:before="0" w:after="0" w:line="252" w:lineRule="auto"/>
              <w:rPr>
                <w:rFonts w:eastAsia="Calibri"/>
                <w:color w:val="000000"/>
                <w:kern w:val="0"/>
                <w:lang w:val="vi-VN"/>
                <w14:ligatures w14:val="none"/>
              </w:rPr>
            </w:pPr>
            <w:r w:rsidRPr="000333B2">
              <w:rPr>
                <w:rFonts w:eastAsia="Calibri"/>
                <w:color w:val="000000"/>
                <w:kern w:val="0"/>
                <w:lang w:val="vi-VN"/>
                <w14:ligatures w14:val="none"/>
              </w:rPr>
              <w:t>- Thử dòng điện ổn định nhiệt</w:t>
            </w:r>
          </w:p>
          <w:p w14:paraId="62357DED" w14:textId="77777777" w:rsidR="00337E8E" w:rsidRPr="000333B2" w:rsidRDefault="00337E8E" w:rsidP="000333B2">
            <w:pPr>
              <w:spacing w:before="0" w:after="0" w:line="252" w:lineRule="auto"/>
              <w:rPr>
                <w:rFonts w:eastAsia="Calibri"/>
                <w:bCs/>
                <w:color w:val="000000"/>
                <w:kern w:val="0"/>
                <w:u w:val="single"/>
                <w:lang w:val="vi-VN"/>
                <w14:ligatures w14:val="none"/>
              </w:rPr>
            </w:pPr>
            <w:r w:rsidRPr="000333B2">
              <w:rPr>
                <w:rFonts w:eastAsia="Calibri"/>
                <w:color w:val="000000"/>
                <w:kern w:val="0"/>
                <w:lang w:val="vi-VN"/>
                <w14:ligatures w14:val="none"/>
              </w:rPr>
              <w:t>- Kiểm tra ngoại quan, kích thước</w:t>
            </w:r>
          </w:p>
        </w:tc>
        <w:tc>
          <w:tcPr>
            <w:tcW w:w="546" w:type="pct"/>
            <w:tcBorders>
              <w:top w:val="single" w:sz="4" w:space="0" w:color="auto"/>
              <w:left w:val="single" w:sz="4" w:space="0" w:color="auto"/>
              <w:bottom w:val="single" w:sz="4" w:space="0" w:color="auto"/>
              <w:right w:val="single" w:sz="4" w:space="0" w:color="auto"/>
            </w:tcBorders>
          </w:tcPr>
          <w:p w14:paraId="392CE9EE" w14:textId="77777777" w:rsidR="00337E8E" w:rsidRPr="000333B2" w:rsidRDefault="00337E8E" w:rsidP="000333B2">
            <w:pPr>
              <w:spacing w:before="0" w:after="0" w:line="252" w:lineRule="auto"/>
              <w:rPr>
                <w:rFonts w:eastAsia="Calibri"/>
                <w:bCs/>
                <w:color w:val="000000"/>
                <w:kern w:val="0"/>
                <w:lang w:val="vi-VN"/>
                <w14:ligatures w14:val="none"/>
              </w:rPr>
            </w:pPr>
          </w:p>
        </w:tc>
      </w:tr>
      <w:tr w:rsidR="00337E8E" w:rsidRPr="000333B2" w14:paraId="495FF9E1" w14:textId="77777777" w:rsidTr="00672AD9">
        <w:tc>
          <w:tcPr>
            <w:tcW w:w="372" w:type="pct"/>
            <w:tcBorders>
              <w:top w:val="single" w:sz="4" w:space="0" w:color="auto"/>
              <w:left w:val="single" w:sz="4" w:space="0" w:color="auto"/>
              <w:bottom w:val="single" w:sz="4" w:space="0" w:color="auto"/>
              <w:right w:val="single" w:sz="4" w:space="0" w:color="auto"/>
            </w:tcBorders>
            <w:vAlign w:val="center"/>
            <w:hideMark/>
          </w:tcPr>
          <w:p w14:paraId="105F1A41" w14:textId="77777777" w:rsidR="00337E8E" w:rsidRPr="000333B2" w:rsidRDefault="00337E8E" w:rsidP="000333B2">
            <w:pPr>
              <w:spacing w:before="0" w:after="0" w:line="252" w:lineRule="auto"/>
              <w:jc w:val="center"/>
              <w:rPr>
                <w:rFonts w:eastAsia="Times New Roman"/>
                <w:color w:val="000000"/>
                <w:kern w:val="0"/>
                <w:lang w:val="vi-VN"/>
                <w14:ligatures w14:val="none"/>
              </w:rPr>
            </w:pPr>
            <w:r w:rsidRPr="000333B2">
              <w:rPr>
                <w:rFonts w:eastAsia="Times New Roman"/>
                <w:color w:val="000000"/>
                <w:kern w:val="0"/>
                <w:lang w:val="vi-VN"/>
                <w14:ligatures w14:val="none"/>
              </w:rPr>
              <w:t>14</w:t>
            </w:r>
          </w:p>
        </w:tc>
        <w:tc>
          <w:tcPr>
            <w:tcW w:w="2090" w:type="pct"/>
            <w:tcBorders>
              <w:top w:val="single" w:sz="4" w:space="0" w:color="auto"/>
              <w:left w:val="single" w:sz="4" w:space="0" w:color="auto"/>
              <w:bottom w:val="single" w:sz="4" w:space="0" w:color="auto"/>
              <w:right w:val="single" w:sz="4" w:space="0" w:color="auto"/>
            </w:tcBorders>
            <w:vAlign w:val="center"/>
            <w:hideMark/>
          </w:tcPr>
          <w:p w14:paraId="2B7EECFB" w14:textId="77777777" w:rsidR="00337E8E" w:rsidRPr="000333B2" w:rsidRDefault="00337E8E" w:rsidP="000333B2">
            <w:pPr>
              <w:spacing w:before="0" w:after="0" w:line="252" w:lineRule="auto"/>
              <w:rPr>
                <w:rFonts w:eastAsia="Calibri"/>
                <w:bCs/>
                <w:color w:val="000000"/>
                <w:kern w:val="0"/>
                <w:lang w:val="vi-VN"/>
                <w14:ligatures w14:val="none"/>
              </w:rPr>
            </w:pPr>
            <w:r w:rsidRPr="000333B2">
              <w:rPr>
                <w:rFonts w:eastAsia="Times New Roman"/>
                <w:color w:val="000000"/>
                <w:kern w:val="0"/>
                <w:lang w:val="vi-VN"/>
                <w14:ligatures w14:val="none"/>
              </w:rPr>
              <w:t xml:space="preserve">Thử nghiệm xuất xưởng: Khi giao hàng, nhà thầu phải cung cấp cho </w:t>
            </w:r>
            <w:r w:rsidRPr="000333B2">
              <w:rPr>
                <w:rFonts w:eastAsia="Times New Roman"/>
                <w:color w:val="000000"/>
                <w:kern w:val="0"/>
                <w:lang w:val="vi-VN"/>
                <w14:ligatures w14:val="none"/>
              </w:rPr>
              <w:lastRenderedPageBreak/>
              <w:t>bên mua biên bản thử nghiệm xuất xưởng thực hiện bởi nhà sản xuất trên mỗi sản phẩm cung cấp tại nhà máy của nhà sản xuất để chứng minh sản phẩm giao phù hợp với đặc tính kỹ thuật của hợp đồng.</w:t>
            </w:r>
          </w:p>
        </w:tc>
        <w:tc>
          <w:tcPr>
            <w:tcW w:w="522" w:type="pct"/>
            <w:tcBorders>
              <w:top w:val="single" w:sz="4" w:space="0" w:color="auto"/>
              <w:left w:val="single" w:sz="4" w:space="0" w:color="auto"/>
              <w:bottom w:val="single" w:sz="4" w:space="0" w:color="auto"/>
              <w:right w:val="single" w:sz="4" w:space="0" w:color="auto"/>
            </w:tcBorders>
            <w:vAlign w:val="center"/>
          </w:tcPr>
          <w:p w14:paraId="3F5629F5" w14:textId="77777777" w:rsidR="00337E8E" w:rsidRPr="000333B2" w:rsidRDefault="00337E8E" w:rsidP="000333B2">
            <w:pPr>
              <w:spacing w:before="0" w:after="0" w:line="252" w:lineRule="auto"/>
              <w:jc w:val="center"/>
              <w:rPr>
                <w:rFonts w:eastAsia="Calibri"/>
                <w:bCs/>
                <w:color w:val="000000"/>
                <w:kern w:val="0"/>
                <w:vertAlign w:val="superscript"/>
                <w:lang w:val="vi-VN"/>
                <w14:ligatures w14:val="none"/>
              </w:rPr>
            </w:pPr>
          </w:p>
        </w:tc>
        <w:tc>
          <w:tcPr>
            <w:tcW w:w="1471" w:type="pct"/>
            <w:tcBorders>
              <w:top w:val="single" w:sz="4" w:space="0" w:color="auto"/>
              <w:left w:val="single" w:sz="4" w:space="0" w:color="auto"/>
              <w:bottom w:val="single" w:sz="4" w:space="0" w:color="auto"/>
              <w:right w:val="single" w:sz="4" w:space="0" w:color="auto"/>
            </w:tcBorders>
            <w:vAlign w:val="center"/>
          </w:tcPr>
          <w:p w14:paraId="67946E7F" w14:textId="77777777" w:rsidR="00337E8E" w:rsidRPr="000333B2" w:rsidRDefault="00337E8E"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 Kiểm tra các kích thước</w:t>
            </w:r>
          </w:p>
          <w:p w14:paraId="445FFDD1" w14:textId="77777777" w:rsidR="00337E8E" w:rsidRPr="000333B2" w:rsidRDefault="00337E8E" w:rsidP="000333B2">
            <w:pPr>
              <w:spacing w:before="0" w:after="0" w:line="254" w:lineRule="auto"/>
              <w:rPr>
                <w:rFonts w:eastAsia="Times New Roman"/>
                <w:color w:val="000000"/>
                <w:kern w:val="0"/>
                <w:lang w:val="vi-VN"/>
                <w14:ligatures w14:val="none"/>
              </w:rPr>
            </w:pPr>
            <w:r w:rsidRPr="000333B2">
              <w:rPr>
                <w:rFonts w:eastAsia="Times New Roman"/>
                <w:color w:val="000000"/>
                <w:kern w:val="0"/>
                <w:lang w:val="vi-VN"/>
                <w14:ligatures w14:val="none"/>
              </w:rPr>
              <w:t>- Kiểm tra các ký hiệu</w:t>
            </w:r>
          </w:p>
          <w:p w14:paraId="3199022F" w14:textId="77777777" w:rsidR="00337E8E" w:rsidRPr="000333B2" w:rsidRDefault="00337E8E" w:rsidP="000333B2">
            <w:pPr>
              <w:spacing w:before="0" w:after="0" w:line="252" w:lineRule="auto"/>
              <w:rPr>
                <w:rFonts w:eastAsia="Calibri"/>
                <w:bCs/>
                <w:color w:val="000000"/>
                <w:kern w:val="0"/>
                <w:lang w:val="vi-VN"/>
                <w14:ligatures w14:val="none"/>
              </w:rPr>
            </w:pPr>
          </w:p>
        </w:tc>
        <w:tc>
          <w:tcPr>
            <w:tcW w:w="546" w:type="pct"/>
            <w:tcBorders>
              <w:top w:val="single" w:sz="4" w:space="0" w:color="auto"/>
              <w:left w:val="single" w:sz="4" w:space="0" w:color="auto"/>
              <w:bottom w:val="single" w:sz="4" w:space="0" w:color="auto"/>
              <w:right w:val="single" w:sz="4" w:space="0" w:color="auto"/>
            </w:tcBorders>
          </w:tcPr>
          <w:p w14:paraId="55F594F2" w14:textId="77777777" w:rsidR="00337E8E" w:rsidRPr="000333B2" w:rsidRDefault="00337E8E" w:rsidP="000333B2">
            <w:pPr>
              <w:spacing w:before="0" w:after="0" w:line="254" w:lineRule="auto"/>
              <w:rPr>
                <w:rFonts w:eastAsia="Times New Roman"/>
                <w:color w:val="000000"/>
                <w:kern w:val="0"/>
                <w:lang w:val="vi-VN"/>
                <w14:ligatures w14:val="none"/>
              </w:rPr>
            </w:pPr>
          </w:p>
        </w:tc>
      </w:tr>
    </w:tbl>
    <w:p w14:paraId="44165525" w14:textId="77777777" w:rsidR="006449A2" w:rsidRPr="000333B2" w:rsidRDefault="006449A2" w:rsidP="000333B2">
      <w:pPr>
        <w:pStyle w:val="anh31"/>
        <w:tabs>
          <w:tab w:val="clear" w:pos="993"/>
          <w:tab w:val="left" w:pos="1134"/>
        </w:tabs>
        <w:rPr>
          <w:lang w:val="nl-NL"/>
        </w:rPr>
      </w:pPr>
      <w:r w:rsidRPr="000333B2">
        <w:rPr>
          <w:lang w:val="nl-NL"/>
        </w:rPr>
        <w:t>Đai thép 20x0,7mm: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
        <w:gridCol w:w="3419"/>
        <w:gridCol w:w="1245"/>
        <w:gridCol w:w="3303"/>
        <w:gridCol w:w="1047"/>
      </w:tblGrid>
      <w:tr w:rsidR="006449A2" w:rsidRPr="000333B2" w14:paraId="5A39C905" w14:textId="77777777" w:rsidTr="00672AD9">
        <w:trPr>
          <w:tblHeader/>
          <w:jc w:val="center"/>
        </w:trPr>
        <w:tc>
          <w:tcPr>
            <w:tcW w:w="301" w:type="pct"/>
            <w:tcBorders>
              <w:top w:val="single" w:sz="4" w:space="0" w:color="auto"/>
              <w:left w:val="single" w:sz="4" w:space="0" w:color="auto"/>
              <w:bottom w:val="single" w:sz="4" w:space="0" w:color="auto"/>
              <w:right w:val="single" w:sz="4" w:space="0" w:color="auto"/>
            </w:tcBorders>
            <w:vAlign w:val="center"/>
            <w:hideMark/>
          </w:tcPr>
          <w:p w14:paraId="27CD3BA4" w14:textId="77777777" w:rsidR="006449A2" w:rsidRPr="000333B2" w:rsidRDefault="006449A2" w:rsidP="000333B2">
            <w:pPr>
              <w:spacing w:before="0" w:after="0" w:line="256" w:lineRule="auto"/>
              <w:jc w:val="center"/>
              <w:rPr>
                <w:rFonts w:eastAsia="Times New Roman"/>
                <w:b/>
                <w:color w:val="000000"/>
                <w:kern w:val="0"/>
                <w:sz w:val="24"/>
                <w:lang w:val="vi-VN"/>
                <w14:ligatures w14:val="none"/>
              </w:rPr>
            </w:pPr>
            <w:r w:rsidRPr="000333B2">
              <w:rPr>
                <w:rFonts w:eastAsia="Times New Roman"/>
                <w:b/>
                <w:bCs/>
                <w:color w:val="000000"/>
                <w:kern w:val="0"/>
                <w:sz w:val="24"/>
                <w:lang w:val="vi-VN"/>
                <w14:ligatures w14:val="none"/>
              </w:rPr>
              <w:t>TT</w:t>
            </w:r>
          </w:p>
        </w:tc>
        <w:tc>
          <w:tcPr>
            <w:tcW w:w="1782" w:type="pct"/>
            <w:tcBorders>
              <w:top w:val="single" w:sz="4" w:space="0" w:color="auto"/>
              <w:left w:val="single" w:sz="4" w:space="0" w:color="auto"/>
              <w:bottom w:val="single" w:sz="4" w:space="0" w:color="auto"/>
              <w:right w:val="single" w:sz="4" w:space="0" w:color="auto"/>
            </w:tcBorders>
            <w:vAlign w:val="center"/>
            <w:hideMark/>
          </w:tcPr>
          <w:p w14:paraId="0775DC32" w14:textId="77777777" w:rsidR="006449A2" w:rsidRPr="000333B2" w:rsidRDefault="006449A2" w:rsidP="000333B2">
            <w:pPr>
              <w:spacing w:before="0" w:after="0" w:line="256" w:lineRule="auto"/>
              <w:jc w:val="center"/>
              <w:rPr>
                <w:rFonts w:eastAsia="Times New Roman"/>
                <w:b/>
                <w:color w:val="000000"/>
                <w:kern w:val="0"/>
                <w:sz w:val="24"/>
                <w:lang w:val="vi-VN"/>
                <w14:ligatures w14:val="none"/>
              </w:rPr>
            </w:pPr>
            <w:r w:rsidRPr="000333B2">
              <w:rPr>
                <w:rFonts w:eastAsia="Times New Roman"/>
                <w:b/>
                <w:color w:val="000000"/>
                <w:kern w:val="0"/>
                <w:sz w:val="24"/>
                <w:lang w:val="vi-VN"/>
                <w14:ligatures w14:val="none"/>
              </w:rPr>
              <w:t>Hạng mục</w:t>
            </w:r>
          </w:p>
        </w:tc>
        <w:tc>
          <w:tcPr>
            <w:tcW w:w="649" w:type="pct"/>
            <w:tcBorders>
              <w:top w:val="single" w:sz="4" w:space="0" w:color="auto"/>
              <w:left w:val="single" w:sz="4" w:space="0" w:color="auto"/>
              <w:bottom w:val="single" w:sz="4" w:space="0" w:color="auto"/>
              <w:right w:val="single" w:sz="4" w:space="0" w:color="auto"/>
            </w:tcBorders>
            <w:vAlign w:val="center"/>
            <w:hideMark/>
          </w:tcPr>
          <w:p w14:paraId="4F8D26EE" w14:textId="77777777" w:rsidR="006449A2" w:rsidRPr="000333B2" w:rsidRDefault="006449A2" w:rsidP="000333B2">
            <w:pPr>
              <w:spacing w:before="0" w:after="0" w:line="256" w:lineRule="auto"/>
              <w:jc w:val="center"/>
              <w:rPr>
                <w:rFonts w:eastAsia="Times New Roman"/>
                <w:b/>
                <w:color w:val="000000"/>
                <w:kern w:val="0"/>
                <w:sz w:val="24"/>
                <w:lang w:val="vi-VN"/>
                <w14:ligatures w14:val="none"/>
              </w:rPr>
            </w:pPr>
            <w:r w:rsidRPr="000333B2">
              <w:rPr>
                <w:rFonts w:eastAsia="Times New Roman"/>
                <w:b/>
                <w:bCs/>
                <w:color w:val="000000"/>
                <w:kern w:val="0"/>
                <w:sz w:val="24"/>
                <w:lang w:val="vi-VN"/>
                <w14:ligatures w14:val="none"/>
              </w:rPr>
              <w:t>Đơn vị</w:t>
            </w:r>
          </w:p>
        </w:tc>
        <w:tc>
          <w:tcPr>
            <w:tcW w:w="1722" w:type="pct"/>
            <w:tcBorders>
              <w:top w:val="single" w:sz="4" w:space="0" w:color="auto"/>
              <w:left w:val="single" w:sz="4" w:space="0" w:color="auto"/>
              <w:bottom w:val="single" w:sz="4" w:space="0" w:color="auto"/>
              <w:right w:val="single" w:sz="4" w:space="0" w:color="auto"/>
            </w:tcBorders>
            <w:vAlign w:val="center"/>
            <w:hideMark/>
          </w:tcPr>
          <w:p w14:paraId="751B5E36" w14:textId="77777777" w:rsidR="006449A2" w:rsidRPr="000333B2" w:rsidRDefault="006449A2" w:rsidP="000333B2">
            <w:pPr>
              <w:spacing w:before="0" w:after="0" w:line="256" w:lineRule="auto"/>
              <w:jc w:val="center"/>
              <w:rPr>
                <w:rFonts w:eastAsia="Times New Roman"/>
                <w:b/>
                <w:color w:val="000000"/>
                <w:kern w:val="0"/>
                <w:sz w:val="24"/>
                <w:lang w:val="vi-VN"/>
                <w14:ligatures w14:val="none"/>
              </w:rPr>
            </w:pPr>
            <w:r w:rsidRPr="000333B2">
              <w:rPr>
                <w:rFonts w:eastAsia="Times New Roman"/>
                <w:b/>
                <w:bCs/>
                <w:color w:val="000000"/>
                <w:kern w:val="0"/>
                <w:sz w:val="24"/>
                <w:lang w:val="vi-VN"/>
                <w14:ligatures w14:val="none"/>
              </w:rPr>
              <w:t>Yêu cầu</w:t>
            </w:r>
          </w:p>
        </w:tc>
        <w:tc>
          <w:tcPr>
            <w:tcW w:w="546" w:type="pct"/>
            <w:tcBorders>
              <w:top w:val="single" w:sz="4" w:space="0" w:color="auto"/>
              <w:left w:val="single" w:sz="4" w:space="0" w:color="auto"/>
              <w:bottom w:val="single" w:sz="4" w:space="0" w:color="auto"/>
              <w:right w:val="single" w:sz="4" w:space="0" w:color="auto"/>
            </w:tcBorders>
            <w:hideMark/>
          </w:tcPr>
          <w:p w14:paraId="35FA3115" w14:textId="77777777" w:rsidR="006449A2" w:rsidRPr="000333B2" w:rsidRDefault="006449A2" w:rsidP="000333B2">
            <w:pPr>
              <w:spacing w:before="0" w:after="0" w:line="256" w:lineRule="auto"/>
              <w:jc w:val="center"/>
              <w:rPr>
                <w:rFonts w:eastAsia="Times New Roman"/>
                <w:b/>
                <w:bCs/>
                <w:color w:val="000000"/>
                <w:kern w:val="0"/>
                <w:sz w:val="24"/>
                <w:lang w:val="vi-VN"/>
                <w14:ligatures w14:val="none"/>
              </w:rPr>
            </w:pPr>
            <w:r w:rsidRPr="000333B2">
              <w:rPr>
                <w:rFonts w:eastAsia="Times New Roman"/>
                <w:b/>
                <w:bCs/>
                <w:color w:val="000000"/>
                <w:kern w:val="0"/>
                <w:sz w:val="24"/>
                <w:lang w:val="vi-VN"/>
                <w14:ligatures w14:val="none"/>
              </w:rPr>
              <w:t>Thông số chào</w:t>
            </w:r>
          </w:p>
        </w:tc>
      </w:tr>
      <w:tr w:rsidR="006449A2" w:rsidRPr="000333B2" w14:paraId="1FC9B2F4" w14:textId="77777777" w:rsidTr="00672AD9">
        <w:trPr>
          <w:jc w:val="center"/>
        </w:trPr>
        <w:tc>
          <w:tcPr>
            <w:tcW w:w="301" w:type="pct"/>
            <w:tcBorders>
              <w:top w:val="single" w:sz="4" w:space="0" w:color="auto"/>
              <w:left w:val="single" w:sz="4" w:space="0" w:color="auto"/>
              <w:bottom w:val="single" w:sz="4" w:space="0" w:color="auto"/>
              <w:right w:val="single" w:sz="4" w:space="0" w:color="auto"/>
            </w:tcBorders>
            <w:vAlign w:val="center"/>
            <w:hideMark/>
          </w:tcPr>
          <w:p w14:paraId="75E1AF36" w14:textId="77777777" w:rsidR="006449A2" w:rsidRPr="000333B2" w:rsidRDefault="006449A2" w:rsidP="000333B2">
            <w:pPr>
              <w:spacing w:before="0" w:after="0" w:line="25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1</w:t>
            </w:r>
          </w:p>
        </w:tc>
        <w:tc>
          <w:tcPr>
            <w:tcW w:w="1782" w:type="pct"/>
            <w:tcBorders>
              <w:top w:val="single" w:sz="4" w:space="0" w:color="auto"/>
              <w:left w:val="single" w:sz="4" w:space="0" w:color="auto"/>
              <w:bottom w:val="single" w:sz="4" w:space="0" w:color="auto"/>
              <w:right w:val="single" w:sz="4" w:space="0" w:color="auto"/>
            </w:tcBorders>
            <w:vAlign w:val="center"/>
            <w:hideMark/>
          </w:tcPr>
          <w:p w14:paraId="6E0BA81F" w14:textId="77777777" w:rsidR="006449A2" w:rsidRPr="000333B2" w:rsidRDefault="006449A2" w:rsidP="000333B2">
            <w:pPr>
              <w:spacing w:before="0" w:after="0" w:line="256" w:lineRule="auto"/>
              <w:rPr>
                <w:rFonts w:eastAsia="Times New Roman"/>
                <w:color w:val="000000"/>
                <w:kern w:val="0"/>
                <w:sz w:val="24"/>
                <w:lang w:val="vi-VN"/>
                <w14:ligatures w14:val="none"/>
              </w:rPr>
            </w:pPr>
            <w:r w:rsidRPr="000333B2">
              <w:rPr>
                <w:rFonts w:eastAsia="Calibri"/>
                <w:color w:val="000000"/>
                <w:kern w:val="0"/>
                <w:sz w:val="24"/>
                <w:lang w:val="vi-VN"/>
                <w14:ligatures w14:val="none"/>
              </w:rPr>
              <w:t>Hãng sản xuất/Nước sản xuất</w:t>
            </w:r>
          </w:p>
        </w:tc>
        <w:tc>
          <w:tcPr>
            <w:tcW w:w="649" w:type="pct"/>
            <w:tcBorders>
              <w:top w:val="single" w:sz="4" w:space="0" w:color="auto"/>
              <w:left w:val="single" w:sz="4" w:space="0" w:color="auto"/>
              <w:bottom w:val="single" w:sz="4" w:space="0" w:color="auto"/>
              <w:right w:val="single" w:sz="4" w:space="0" w:color="auto"/>
            </w:tcBorders>
            <w:vAlign w:val="center"/>
          </w:tcPr>
          <w:p w14:paraId="503D90B1" w14:textId="77777777" w:rsidR="006449A2" w:rsidRPr="000333B2" w:rsidRDefault="006449A2" w:rsidP="000333B2">
            <w:pPr>
              <w:spacing w:before="0" w:after="0" w:line="256" w:lineRule="auto"/>
              <w:jc w:val="center"/>
              <w:rPr>
                <w:rFonts w:eastAsia="Times New Roman"/>
                <w:color w:val="000000"/>
                <w:kern w:val="0"/>
                <w:sz w:val="24"/>
                <w:lang w:val="vi-VN"/>
                <w14:ligatures w14:val="none"/>
              </w:rPr>
            </w:pPr>
          </w:p>
        </w:tc>
        <w:tc>
          <w:tcPr>
            <w:tcW w:w="1722" w:type="pct"/>
            <w:tcBorders>
              <w:top w:val="single" w:sz="4" w:space="0" w:color="auto"/>
              <w:left w:val="single" w:sz="4" w:space="0" w:color="auto"/>
              <w:bottom w:val="single" w:sz="4" w:space="0" w:color="auto"/>
              <w:right w:val="single" w:sz="4" w:space="0" w:color="auto"/>
            </w:tcBorders>
            <w:vAlign w:val="center"/>
            <w:hideMark/>
          </w:tcPr>
          <w:p w14:paraId="64E4B1A3" w14:textId="77777777" w:rsidR="006449A2" w:rsidRPr="000333B2" w:rsidRDefault="006449A2" w:rsidP="000333B2">
            <w:pPr>
              <w:spacing w:before="0" w:after="0" w:line="25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Nêu cụ thể</w:t>
            </w:r>
          </w:p>
        </w:tc>
        <w:tc>
          <w:tcPr>
            <w:tcW w:w="546" w:type="pct"/>
            <w:tcBorders>
              <w:top w:val="single" w:sz="4" w:space="0" w:color="auto"/>
              <w:left w:val="single" w:sz="4" w:space="0" w:color="auto"/>
              <w:bottom w:val="single" w:sz="4" w:space="0" w:color="auto"/>
              <w:right w:val="single" w:sz="4" w:space="0" w:color="auto"/>
            </w:tcBorders>
          </w:tcPr>
          <w:p w14:paraId="347FA42A" w14:textId="77777777" w:rsidR="006449A2" w:rsidRPr="000333B2" w:rsidRDefault="006449A2" w:rsidP="000333B2">
            <w:pPr>
              <w:spacing w:before="0" w:after="0" w:line="256" w:lineRule="auto"/>
              <w:rPr>
                <w:rFonts w:eastAsia="Times New Roman"/>
                <w:color w:val="000000"/>
                <w:kern w:val="0"/>
                <w:sz w:val="24"/>
                <w:lang w:val="vi-VN"/>
                <w14:ligatures w14:val="none"/>
              </w:rPr>
            </w:pPr>
          </w:p>
        </w:tc>
      </w:tr>
      <w:tr w:rsidR="006449A2" w:rsidRPr="000333B2" w14:paraId="32CEB2CE" w14:textId="77777777" w:rsidTr="00672AD9">
        <w:trPr>
          <w:jc w:val="center"/>
        </w:trPr>
        <w:tc>
          <w:tcPr>
            <w:tcW w:w="301" w:type="pct"/>
            <w:tcBorders>
              <w:top w:val="single" w:sz="4" w:space="0" w:color="auto"/>
              <w:left w:val="single" w:sz="4" w:space="0" w:color="auto"/>
              <w:bottom w:val="single" w:sz="4" w:space="0" w:color="auto"/>
              <w:right w:val="single" w:sz="4" w:space="0" w:color="auto"/>
            </w:tcBorders>
            <w:vAlign w:val="center"/>
            <w:hideMark/>
          </w:tcPr>
          <w:p w14:paraId="17E3105D" w14:textId="77777777" w:rsidR="006449A2" w:rsidRPr="000333B2" w:rsidRDefault="006449A2" w:rsidP="000333B2">
            <w:pPr>
              <w:spacing w:before="0" w:after="0" w:line="25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2</w:t>
            </w:r>
          </w:p>
        </w:tc>
        <w:tc>
          <w:tcPr>
            <w:tcW w:w="1782" w:type="pct"/>
            <w:tcBorders>
              <w:top w:val="single" w:sz="4" w:space="0" w:color="auto"/>
              <w:left w:val="single" w:sz="4" w:space="0" w:color="auto"/>
              <w:bottom w:val="single" w:sz="4" w:space="0" w:color="auto"/>
              <w:right w:val="single" w:sz="4" w:space="0" w:color="auto"/>
            </w:tcBorders>
            <w:vAlign w:val="center"/>
            <w:hideMark/>
          </w:tcPr>
          <w:p w14:paraId="7CF76B77" w14:textId="77777777" w:rsidR="006449A2" w:rsidRPr="000333B2" w:rsidRDefault="006449A2" w:rsidP="000333B2">
            <w:pPr>
              <w:spacing w:before="0" w:after="0" w:line="256" w:lineRule="auto"/>
              <w:rPr>
                <w:rFonts w:eastAsia="Times New Roman"/>
                <w:color w:val="000000"/>
                <w:kern w:val="0"/>
                <w:sz w:val="24"/>
                <w:lang w:val="vi-VN"/>
                <w14:ligatures w14:val="none"/>
              </w:rPr>
            </w:pPr>
            <w:r w:rsidRPr="000333B2">
              <w:rPr>
                <w:rFonts w:eastAsia="Calibri"/>
                <w:color w:val="000000"/>
                <w:kern w:val="0"/>
                <w:sz w:val="24"/>
                <w:lang w:val="vi-VN"/>
                <w14:ligatures w14:val="none"/>
              </w:rPr>
              <w:t>Tiêu chuẩn sản xuất và thí nghiệm</w:t>
            </w:r>
          </w:p>
        </w:tc>
        <w:tc>
          <w:tcPr>
            <w:tcW w:w="649" w:type="pct"/>
            <w:tcBorders>
              <w:top w:val="single" w:sz="4" w:space="0" w:color="auto"/>
              <w:left w:val="single" w:sz="4" w:space="0" w:color="auto"/>
              <w:bottom w:val="single" w:sz="4" w:space="0" w:color="auto"/>
              <w:right w:val="single" w:sz="4" w:space="0" w:color="auto"/>
            </w:tcBorders>
            <w:vAlign w:val="center"/>
          </w:tcPr>
          <w:p w14:paraId="3AE2B076" w14:textId="77777777" w:rsidR="006449A2" w:rsidRPr="000333B2" w:rsidRDefault="006449A2" w:rsidP="000333B2">
            <w:pPr>
              <w:spacing w:before="0" w:after="0" w:line="256" w:lineRule="auto"/>
              <w:jc w:val="center"/>
              <w:rPr>
                <w:rFonts w:eastAsia="Times New Roman"/>
                <w:color w:val="000000"/>
                <w:kern w:val="0"/>
                <w:sz w:val="24"/>
                <w:lang w:val="vi-VN"/>
                <w14:ligatures w14:val="none"/>
              </w:rPr>
            </w:pPr>
          </w:p>
        </w:tc>
        <w:tc>
          <w:tcPr>
            <w:tcW w:w="1722" w:type="pct"/>
            <w:tcBorders>
              <w:top w:val="single" w:sz="4" w:space="0" w:color="auto"/>
              <w:left w:val="single" w:sz="4" w:space="0" w:color="auto"/>
              <w:bottom w:val="single" w:sz="4" w:space="0" w:color="auto"/>
              <w:right w:val="single" w:sz="4" w:space="0" w:color="auto"/>
            </w:tcBorders>
            <w:vAlign w:val="center"/>
            <w:hideMark/>
          </w:tcPr>
          <w:p w14:paraId="25987F01" w14:textId="77777777" w:rsidR="006449A2" w:rsidRPr="000333B2" w:rsidRDefault="006449A2" w:rsidP="000333B2">
            <w:pPr>
              <w:spacing w:before="0" w:after="0" w:line="25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Nêu cụ thể</w:t>
            </w:r>
          </w:p>
        </w:tc>
        <w:tc>
          <w:tcPr>
            <w:tcW w:w="546" w:type="pct"/>
            <w:tcBorders>
              <w:top w:val="single" w:sz="4" w:space="0" w:color="auto"/>
              <w:left w:val="single" w:sz="4" w:space="0" w:color="auto"/>
              <w:bottom w:val="single" w:sz="4" w:space="0" w:color="auto"/>
              <w:right w:val="single" w:sz="4" w:space="0" w:color="auto"/>
            </w:tcBorders>
          </w:tcPr>
          <w:p w14:paraId="664CFE8F" w14:textId="77777777" w:rsidR="006449A2" w:rsidRPr="000333B2" w:rsidRDefault="006449A2" w:rsidP="000333B2">
            <w:pPr>
              <w:spacing w:before="0" w:after="0" w:line="256" w:lineRule="auto"/>
              <w:rPr>
                <w:rFonts w:eastAsia="Times New Roman"/>
                <w:color w:val="000000"/>
                <w:kern w:val="0"/>
                <w:sz w:val="24"/>
                <w:lang w:val="vi-VN"/>
                <w14:ligatures w14:val="none"/>
              </w:rPr>
            </w:pPr>
          </w:p>
        </w:tc>
      </w:tr>
      <w:tr w:rsidR="006449A2" w:rsidRPr="000333B2" w14:paraId="192FCD47" w14:textId="77777777" w:rsidTr="00672AD9">
        <w:trPr>
          <w:jc w:val="center"/>
        </w:trPr>
        <w:tc>
          <w:tcPr>
            <w:tcW w:w="301" w:type="pct"/>
            <w:tcBorders>
              <w:top w:val="single" w:sz="4" w:space="0" w:color="auto"/>
              <w:left w:val="single" w:sz="4" w:space="0" w:color="auto"/>
              <w:bottom w:val="single" w:sz="4" w:space="0" w:color="auto"/>
              <w:right w:val="single" w:sz="4" w:space="0" w:color="auto"/>
            </w:tcBorders>
            <w:vAlign w:val="center"/>
            <w:hideMark/>
          </w:tcPr>
          <w:p w14:paraId="3EAE502B" w14:textId="77777777" w:rsidR="006449A2" w:rsidRPr="000333B2" w:rsidRDefault="006449A2" w:rsidP="000333B2">
            <w:pPr>
              <w:spacing w:before="0" w:after="0" w:line="25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3</w:t>
            </w:r>
          </w:p>
        </w:tc>
        <w:tc>
          <w:tcPr>
            <w:tcW w:w="1782" w:type="pct"/>
            <w:tcBorders>
              <w:top w:val="single" w:sz="4" w:space="0" w:color="auto"/>
              <w:left w:val="single" w:sz="4" w:space="0" w:color="auto"/>
              <w:bottom w:val="single" w:sz="4" w:space="0" w:color="auto"/>
              <w:right w:val="single" w:sz="4" w:space="0" w:color="auto"/>
            </w:tcBorders>
            <w:vAlign w:val="center"/>
            <w:hideMark/>
          </w:tcPr>
          <w:p w14:paraId="40465877" w14:textId="77777777" w:rsidR="006449A2" w:rsidRPr="000333B2" w:rsidRDefault="006449A2" w:rsidP="000333B2">
            <w:pPr>
              <w:spacing w:before="0" w:after="0" w:line="256" w:lineRule="auto"/>
              <w:rPr>
                <w:rFonts w:eastAsia="Times New Roman"/>
                <w:color w:val="000000"/>
                <w:kern w:val="0"/>
                <w:sz w:val="24"/>
                <w:lang w:val="vi-VN"/>
                <w14:ligatures w14:val="none"/>
              </w:rPr>
            </w:pPr>
            <w:r w:rsidRPr="000333B2">
              <w:rPr>
                <w:rFonts w:eastAsia="Calibri"/>
                <w:color w:val="000000"/>
                <w:kern w:val="0"/>
                <w:sz w:val="24"/>
                <w:lang w:val="vi-VN"/>
                <w14:ligatures w14:val="none"/>
              </w:rPr>
              <w:t>Mã hiệu</w:t>
            </w:r>
          </w:p>
        </w:tc>
        <w:tc>
          <w:tcPr>
            <w:tcW w:w="649" w:type="pct"/>
            <w:tcBorders>
              <w:top w:val="single" w:sz="4" w:space="0" w:color="auto"/>
              <w:left w:val="single" w:sz="4" w:space="0" w:color="auto"/>
              <w:bottom w:val="single" w:sz="4" w:space="0" w:color="auto"/>
              <w:right w:val="single" w:sz="4" w:space="0" w:color="auto"/>
            </w:tcBorders>
            <w:vAlign w:val="center"/>
          </w:tcPr>
          <w:p w14:paraId="65BC94B6" w14:textId="77777777" w:rsidR="006449A2" w:rsidRPr="000333B2" w:rsidRDefault="006449A2" w:rsidP="000333B2">
            <w:pPr>
              <w:spacing w:before="0" w:after="0" w:line="256" w:lineRule="auto"/>
              <w:jc w:val="center"/>
              <w:rPr>
                <w:rFonts w:eastAsia="Times New Roman"/>
                <w:color w:val="000000"/>
                <w:kern w:val="0"/>
                <w:sz w:val="24"/>
                <w:lang w:val="vi-VN"/>
                <w14:ligatures w14:val="none"/>
              </w:rPr>
            </w:pPr>
          </w:p>
        </w:tc>
        <w:tc>
          <w:tcPr>
            <w:tcW w:w="1722" w:type="pct"/>
            <w:tcBorders>
              <w:top w:val="single" w:sz="4" w:space="0" w:color="auto"/>
              <w:left w:val="single" w:sz="4" w:space="0" w:color="auto"/>
              <w:bottom w:val="single" w:sz="4" w:space="0" w:color="auto"/>
              <w:right w:val="single" w:sz="4" w:space="0" w:color="auto"/>
            </w:tcBorders>
            <w:vAlign w:val="center"/>
            <w:hideMark/>
          </w:tcPr>
          <w:p w14:paraId="0EA1EEE6" w14:textId="77777777" w:rsidR="006449A2" w:rsidRPr="000333B2" w:rsidRDefault="006449A2" w:rsidP="000333B2">
            <w:pPr>
              <w:spacing w:before="0" w:after="0" w:line="25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Nêu cụ thể</w:t>
            </w:r>
          </w:p>
        </w:tc>
        <w:tc>
          <w:tcPr>
            <w:tcW w:w="546" w:type="pct"/>
            <w:tcBorders>
              <w:top w:val="single" w:sz="4" w:space="0" w:color="auto"/>
              <w:left w:val="single" w:sz="4" w:space="0" w:color="auto"/>
              <w:bottom w:val="single" w:sz="4" w:space="0" w:color="auto"/>
              <w:right w:val="single" w:sz="4" w:space="0" w:color="auto"/>
            </w:tcBorders>
          </w:tcPr>
          <w:p w14:paraId="7556ACCB" w14:textId="77777777" w:rsidR="006449A2" w:rsidRPr="000333B2" w:rsidRDefault="006449A2" w:rsidP="000333B2">
            <w:pPr>
              <w:spacing w:before="0" w:after="0" w:line="256" w:lineRule="auto"/>
              <w:rPr>
                <w:rFonts w:eastAsia="Times New Roman"/>
                <w:color w:val="000000"/>
                <w:kern w:val="0"/>
                <w:sz w:val="24"/>
                <w:lang w:val="vi-VN"/>
                <w14:ligatures w14:val="none"/>
              </w:rPr>
            </w:pPr>
          </w:p>
        </w:tc>
      </w:tr>
      <w:tr w:rsidR="006449A2" w:rsidRPr="000333B2" w14:paraId="410694CA" w14:textId="77777777" w:rsidTr="00672AD9">
        <w:trPr>
          <w:jc w:val="center"/>
        </w:trPr>
        <w:tc>
          <w:tcPr>
            <w:tcW w:w="301" w:type="pct"/>
            <w:tcBorders>
              <w:top w:val="single" w:sz="4" w:space="0" w:color="auto"/>
              <w:left w:val="single" w:sz="4" w:space="0" w:color="auto"/>
              <w:bottom w:val="single" w:sz="4" w:space="0" w:color="auto"/>
              <w:right w:val="single" w:sz="4" w:space="0" w:color="auto"/>
            </w:tcBorders>
            <w:vAlign w:val="center"/>
            <w:hideMark/>
          </w:tcPr>
          <w:p w14:paraId="59E2D510" w14:textId="77777777" w:rsidR="006449A2" w:rsidRPr="000333B2" w:rsidRDefault="006449A2" w:rsidP="000333B2">
            <w:pPr>
              <w:spacing w:before="0" w:after="0" w:line="25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4</w:t>
            </w:r>
          </w:p>
        </w:tc>
        <w:tc>
          <w:tcPr>
            <w:tcW w:w="1782" w:type="pct"/>
            <w:tcBorders>
              <w:top w:val="single" w:sz="4" w:space="0" w:color="auto"/>
              <w:left w:val="single" w:sz="4" w:space="0" w:color="auto"/>
              <w:bottom w:val="single" w:sz="4" w:space="0" w:color="auto"/>
              <w:right w:val="single" w:sz="4" w:space="0" w:color="auto"/>
            </w:tcBorders>
            <w:vAlign w:val="center"/>
            <w:hideMark/>
          </w:tcPr>
          <w:p w14:paraId="6E14B075" w14:textId="77777777" w:rsidR="006449A2" w:rsidRPr="000333B2" w:rsidRDefault="006449A2" w:rsidP="000333B2">
            <w:pPr>
              <w:spacing w:before="0" w:after="0" w:line="256" w:lineRule="auto"/>
              <w:rPr>
                <w:rFonts w:eastAsia="Times New Roman"/>
                <w:color w:val="000000"/>
                <w:kern w:val="0"/>
                <w:sz w:val="24"/>
                <w:lang w:val="vi-VN"/>
                <w14:ligatures w14:val="none"/>
              </w:rPr>
            </w:pPr>
            <w:r w:rsidRPr="000333B2">
              <w:rPr>
                <w:rFonts w:eastAsia="Calibri"/>
                <w:color w:val="000000"/>
                <w:kern w:val="0"/>
                <w:sz w:val="24"/>
                <w:lang w:val="vi-VN"/>
                <w14:ligatures w14:val="none"/>
              </w:rPr>
              <w:t>Vật liệu</w:t>
            </w:r>
          </w:p>
        </w:tc>
        <w:tc>
          <w:tcPr>
            <w:tcW w:w="649" w:type="pct"/>
            <w:tcBorders>
              <w:top w:val="single" w:sz="4" w:space="0" w:color="auto"/>
              <w:left w:val="single" w:sz="4" w:space="0" w:color="auto"/>
              <w:bottom w:val="single" w:sz="4" w:space="0" w:color="auto"/>
              <w:right w:val="single" w:sz="4" w:space="0" w:color="auto"/>
            </w:tcBorders>
            <w:vAlign w:val="center"/>
          </w:tcPr>
          <w:p w14:paraId="2AC27D0E" w14:textId="77777777" w:rsidR="006449A2" w:rsidRPr="000333B2" w:rsidRDefault="006449A2" w:rsidP="000333B2">
            <w:pPr>
              <w:spacing w:before="0" w:after="0" w:line="256" w:lineRule="auto"/>
              <w:jc w:val="center"/>
              <w:rPr>
                <w:rFonts w:eastAsia="Times New Roman"/>
                <w:color w:val="000000"/>
                <w:kern w:val="0"/>
                <w:sz w:val="24"/>
                <w:lang w:val="vi-VN"/>
                <w14:ligatures w14:val="none"/>
              </w:rPr>
            </w:pPr>
          </w:p>
        </w:tc>
        <w:tc>
          <w:tcPr>
            <w:tcW w:w="1722" w:type="pct"/>
            <w:tcBorders>
              <w:top w:val="single" w:sz="4" w:space="0" w:color="auto"/>
              <w:left w:val="single" w:sz="4" w:space="0" w:color="auto"/>
              <w:bottom w:val="single" w:sz="4" w:space="0" w:color="auto"/>
              <w:right w:val="single" w:sz="4" w:space="0" w:color="auto"/>
            </w:tcBorders>
            <w:vAlign w:val="center"/>
            <w:hideMark/>
          </w:tcPr>
          <w:p w14:paraId="02444201" w14:textId="77777777" w:rsidR="006449A2" w:rsidRPr="000333B2" w:rsidRDefault="006449A2" w:rsidP="000333B2">
            <w:pPr>
              <w:spacing w:before="0" w:after="0" w:line="256" w:lineRule="auto"/>
              <w:jc w:val="center"/>
              <w:rPr>
                <w:rFonts w:eastAsia="Times New Roman"/>
                <w:color w:val="000000"/>
                <w:kern w:val="0"/>
                <w:sz w:val="24"/>
                <w:lang w:val="vi-VN"/>
                <w14:ligatures w14:val="none"/>
              </w:rPr>
            </w:pPr>
            <w:r w:rsidRPr="000333B2">
              <w:rPr>
                <w:rFonts w:eastAsia="Calibri"/>
                <w:color w:val="000000"/>
                <w:kern w:val="0"/>
                <w:sz w:val="24"/>
                <w:lang w:val="vi-VN"/>
                <w14:ligatures w14:val="none"/>
              </w:rPr>
              <w:t>Làm bằng thép không rỉ</w:t>
            </w:r>
          </w:p>
        </w:tc>
        <w:tc>
          <w:tcPr>
            <w:tcW w:w="546" w:type="pct"/>
            <w:tcBorders>
              <w:top w:val="single" w:sz="4" w:space="0" w:color="auto"/>
              <w:left w:val="single" w:sz="4" w:space="0" w:color="auto"/>
              <w:bottom w:val="single" w:sz="4" w:space="0" w:color="auto"/>
              <w:right w:val="single" w:sz="4" w:space="0" w:color="auto"/>
            </w:tcBorders>
          </w:tcPr>
          <w:p w14:paraId="0FA4D185" w14:textId="77777777" w:rsidR="006449A2" w:rsidRPr="000333B2" w:rsidRDefault="006449A2" w:rsidP="000333B2">
            <w:pPr>
              <w:spacing w:before="0" w:after="0" w:line="256" w:lineRule="auto"/>
              <w:rPr>
                <w:rFonts w:eastAsia="Calibri"/>
                <w:color w:val="000000"/>
                <w:kern w:val="0"/>
                <w:sz w:val="24"/>
                <w:lang w:val="vi-VN"/>
                <w14:ligatures w14:val="none"/>
              </w:rPr>
            </w:pPr>
          </w:p>
        </w:tc>
      </w:tr>
      <w:tr w:rsidR="006449A2" w:rsidRPr="000333B2" w14:paraId="161132B5" w14:textId="77777777" w:rsidTr="00672AD9">
        <w:trPr>
          <w:jc w:val="center"/>
        </w:trPr>
        <w:tc>
          <w:tcPr>
            <w:tcW w:w="301" w:type="pct"/>
            <w:tcBorders>
              <w:top w:val="single" w:sz="4" w:space="0" w:color="auto"/>
              <w:left w:val="single" w:sz="4" w:space="0" w:color="auto"/>
              <w:bottom w:val="single" w:sz="4" w:space="0" w:color="auto"/>
              <w:right w:val="single" w:sz="4" w:space="0" w:color="auto"/>
            </w:tcBorders>
            <w:vAlign w:val="center"/>
            <w:hideMark/>
          </w:tcPr>
          <w:p w14:paraId="3486E013" w14:textId="77777777" w:rsidR="006449A2" w:rsidRPr="000333B2" w:rsidRDefault="006449A2" w:rsidP="000333B2">
            <w:pPr>
              <w:spacing w:before="0" w:after="0" w:line="25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5</w:t>
            </w:r>
          </w:p>
        </w:tc>
        <w:tc>
          <w:tcPr>
            <w:tcW w:w="1782" w:type="pct"/>
            <w:tcBorders>
              <w:top w:val="single" w:sz="4" w:space="0" w:color="auto"/>
              <w:left w:val="single" w:sz="4" w:space="0" w:color="auto"/>
              <w:bottom w:val="single" w:sz="4" w:space="0" w:color="auto"/>
              <w:right w:val="single" w:sz="4" w:space="0" w:color="auto"/>
            </w:tcBorders>
            <w:vAlign w:val="center"/>
            <w:hideMark/>
          </w:tcPr>
          <w:p w14:paraId="354F18D0" w14:textId="77777777" w:rsidR="006449A2" w:rsidRPr="000333B2" w:rsidRDefault="006449A2" w:rsidP="000333B2">
            <w:pPr>
              <w:spacing w:before="0" w:after="0" w:line="256" w:lineRule="auto"/>
              <w:rPr>
                <w:rFonts w:eastAsia="Times New Roman"/>
                <w:color w:val="000000"/>
                <w:kern w:val="0"/>
                <w:sz w:val="24"/>
                <w:lang w:val="vi-VN"/>
                <w14:ligatures w14:val="none"/>
              </w:rPr>
            </w:pPr>
            <w:r w:rsidRPr="000333B2">
              <w:rPr>
                <w:rFonts w:eastAsia="Calibri"/>
                <w:color w:val="000000"/>
                <w:kern w:val="0"/>
                <w:sz w:val="24"/>
                <w:lang w:val="vi-VN"/>
                <w14:ligatures w14:val="none"/>
              </w:rPr>
              <w:t>Bề rộng x bề dầy</w:t>
            </w:r>
          </w:p>
        </w:tc>
        <w:tc>
          <w:tcPr>
            <w:tcW w:w="649" w:type="pct"/>
            <w:tcBorders>
              <w:top w:val="single" w:sz="4" w:space="0" w:color="auto"/>
              <w:left w:val="single" w:sz="4" w:space="0" w:color="auto"/>
              <w:bottom w:val="single" w:sz="4" w:space="0" w:color="auto"/>
              <w:right w:val="single" w:sz="4" w:space="0" w:color="auto"/>
            </w:tcBorders>
            <w:vAlign w:val="center"/>
            <w:hideMark/>
          </w:tcPr>
          <w:p w14:paraId="3677AA39" w14:textId="77777777" w:rsidR="006449A2" w:rsidRPr="000333B2" w:rsidRDefault="006449A2" w:rsidP="000333B2">
            <w:pPr>
              <w:spacing w:before="0" w:after="0" w:line="256" w:lineRule="auto"/>
              <w:jc w:val="center"/>
              <w:rPr>
                <w:rFonts w:eastAsia="Times New Roman"/>
                <w:color w:val="000000"/>
                <w:kern w:val="0"/>
                <w:sz w:val="24"/>
                <w:lang w:val="vi-VN"/>
                <w14:ligatures w14:val="none"/>
              </w:rPr>
            </w:pPr>
            <w:r w:rsidRPr="000333B2">
              <w:rPr>
                <w:rFonts w:eastAsia="Calibri"/>
                <w:color w:val="000000"/>
                <w:kern w:val="0"/>
                <w:sz w:val="24"/>
                <w:lang w:val="vi-VN"/>
                <w14:ligatures w14:val="none"/>
              </w:rPr>
              <w:t>mm</w:t>
            </w:r>
          </w:p>
        </w:tc>
        <w:tc>
          <w:tcPr>
            <w:tcW w:w="1722" w:type="pct"/>
            <w:tcBorders>
              <w:top w:val="single" w:sz="4" w:space="0" w:color="auto"/>
              <w:left w:val="single" w:sz="4" w:space="0" w:color="auto"/>
              <w:bottom w:val="single" w:sz="4" w:space="0" w:color="auto"/>
              <w:right w:val="single" w:sz="4" w:space="0" w:color="auto"/>
            </w:tcBorders>
            <w:vAlign w:val="center"/>
            <w:hideMark/>
          </w:tcPr>
          <w:p w14:paraId="27CA0B33" w14:textId="77777777" w:rsidR="006449A2" w:rsidRPr="000333B2" w:rsidRDefault="006449A2" w:rsidP="000333B2">
            <w:pPr>
              <w:spacing w:before="0" w:after="0" w:line="256" w:lineRule="auto"/>
              <w:jc w:val="center"/>
              <w:rPr>
                <w:rFonts w:eastAsia="Times New Roman"/>
                <w:color w:val="000000"/>
                <w:kern w:val="0"/>
                <w:sz w:val="24"/>
                <w:lang w:val="vi-VN"/>
                <w14:ligatures w14:val="none"/>
              </w:rPr>
            </w:pPr>
            <w:r w:rsidRPr="000333B2">
              <w:rPr>
                <w:rFonts w:eastAsia="Calibri"/>
                <w:color w:val="000000"/>
                <w:kern w:val="0"/>
                <w:sz w:val="24"/>
                <w:lang w:val="vi-VN"/>
                <w14:ligatures w14:val="none"/>
              </w:rPr>
              <w:t>20 x 0,7</w:t>
            </w:r>
          </w:p>
        </w:tc>
        <w:tc>
          <w:tcPr>
            <w:tcW w:w="546" w:type="pct"/>
            <w:tcBorders>
              <w:top w:val="single" w:sz="4" w:space="0" w:color="auto"/>
              <w:left w:val="single" w:sz="4" w:space="0" w:color="auto"/>
              <w:bottom w:val="single" w:sz="4" w:space="0" w:color="auto"/>
              <w:right w:val="single" w:sz="4" w:space="0" w:color="auto"/>
            </w:tcBorders>
          </w:tcPr>
          <w:p w14:paraId="0D1C69BD" w14:textId="77777777" w:rsidR="006449A2" w:rsidRPr="000333B2" w:rsidRDefault="006449A2" w:rsidP="000333B2">
            <w:pPr>
              <w:spacing w:before="0" w:after="0" w:line="256" w:lineRule="auto"/>
              <w:rPr>
                <w:rFonts w:eastAsia="Calibri"/>
                <w:color w:val="000000"/>
                <w:kern w:val="0"/>
                <w:sz w:val="24"/>
                <w:lang w:val="vi-VN"/>
                <w14:ligatures w14:val="none"/>
              </w:rPr>
            </w:pPr>
          </w:p>
        </w:tc>
      </w:tr>
      <w:tr w:rsidR="006449A2" w:rsidRPr="000333B2" w14:paraId="22EB7E44" w14:textId="77777777" w:rsidTr="00672AD9">
        <w:trPr>
          <w:jc w:val="center"/>
        </w:trPr>
        <w:tc>
          <w:tcPr>
            <w:tcW w:w="301" w:type="pct"/>
            <w:tcBorders>
              <w:top w:val="single" w:sz="4" w:space="0" w:color="auto"/>
              <w:left w:val="single" w:sz="4" w:space="0" w:color="auto"/>
              <w:bottom w:val="single" w:sz="4" w:space="0" w:color="auto"/>
              <w:right w:val="single" w:sz="4" w:space="0" w:color="auto"/>
            </w:tcBorders>
            <w:vAlign w:val="center"/>
            <w:hideMark/>
          </w:tcPr>
          <w:p w14:paraId="2CD30254" w14:textId="77777777" w:rsidR="006449A2" w:rsidRPr="000333B2" w:rsidRDefault="006449A2" w:rsidP="000333B2">
            <w:pPr>
              <w:spacing w:before="0" w:after="0" w:line="25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6</w:t>
            </w:r>
          </w:p>
        </w:tc>
        <w:tc>
          <w:tcPr>
            <w:tcW w:w="1782" w:type="pct"/>
            <w:tcBorders>
              <w:top w:val="single" w:sz="4" w:space="0" w:color="auto"/>
              <w:left w:val="single" w:sz="4" w:space="0" w:color="auto"/>
              <w:bottom w:val="single" w:sz="4" w:space="0" w:color="auto"/>
              <w:right w:val="single" w:sz="4" w:space="0" w:color="auto"/>
            </w:tcBorders>
            <w:vAlign w:val="center"/>
            <w:hideMark/>
          </w:tcPr>
          <w:p w14:paraId="360D0950" w14:textId="77777777" w:rsidR="006449A2" w:rsidRPr="000333B2" w:rsidRDefault="006449A2" w:rsidP="000333B2">
            <w:pPr>
              <w:spacing w:before="0" w:after="0" w:line="256" w:lineRule="auto"/>
              <w:rPr>
                <w:rFonts w:eastAsia="Times New Roman"/>
                <w:color w:val="000000"/>
                <w:kern w:val="0"/>
                <w:sz w:val="24"/>
                <w:lang w:val="vi-VN"/>
                <w14:ligatures w14:val="none"/>
              </w:rPr>
            </w:pPr>
            <w:r w:rsidRPr="000333B2">
              <w:rPr>
                <w:rFonts w:eastAsia="Calibri"/>
                <w:color w:val="000000"/>
                <w:kern w:val="0"/>
                <w:sz w:val="24"/>
                <w:lang w:val="vi-VN"/>
                <w14:ligatures w14:val="none"/>
              </w:rPr>
              <w:t>Độ bền kéo đứt</w:t>
            </w:r>
          </w:p>
        </w:tc>
        <w:tc>
          <w:tcPr>
            <w:tcW w:w="649" w:type="pct"/>
            <w:tcBorders>
              <w:top w:val="single" w:sz="4" w:space="0" w:color="auto"/>
              <w:left w:val="single" w:sz="4" w:space="0" w:color="auto"/>
              <w:bottom w:val="single" w:sz="4" w:space="0" w:color="auto"/>
              <w:right w:val="single" w:sz="4" w:space="0" w:color="auto"/>
            </w:tcBorders>
            <w:vAlign w:val="center"/>
            <w:hideMark/>
          </w:tcPr>
          <w:p w14:paraId="2D2B0FC4" w14:textId="77777777" w:rsidR="006449A2" w:rsidRPr="000333B2" w:rsidRDefault="006449A2" w:rsidP="000333B2">
            <w:pPr>
              <w:spacing w:before="0" w:after="0" w:line="256" w:lineRule="auto"/>
              <w:jc w:val="center"/>
              <w:rPr>
                <w:rFonts w:eastAsia="Times New Roman"/>
                <w:color w:val="000000"/>
                <w:kern w:val="0"/>
                <w:sz w:val="24"/>
                <w:lang w:val="vi-VN"/>
                <w14:ligatures w14:val="none"/>
              </w:rPr>
            </w:pPr>
            <w:r w:rsidRPr="000333B2">
              <w:rPr>
                <w:rFonts w:eastAsia="Calibri"/>
                <w:color w:val="000000"/>
                <w:kern w:val="0"/>
                <w:sz w:val="24"/>
                <w:lang w:val="vi-VN"/>
                <w14:ligatures w14:val="none"/>
              </w:rPr>
              <w:t>daN/ mm2</w:t>
            </w:r>
          </w:p>
        </w:tc>
        <w:tc>
          <w:tcPr>
            <w:tcW w:w="1722" w:type="pct"/>
            <w:tcBorders>
              <w:top w:val="single" w:sz="4" w:space="0" w:color="auto"/>
              <w:left w:val="single" w:sz="4" w:space="0" w:color="auto"/>
              <w:bottom w:val="single" w:sz="4" w:space="0" w:color="auto"/>
              <w:right w:val="single" w:sz="4" w:space="0" w:color="auto"/>
            </w:tcBorders>
            <w:vAlign w:val="center"/>
            <w:hideMark/>
          </w:tcPr>
          <w:p w14:paraId="6808938A" w14:textId="77777777" w:rsidR="006449A2" w:rsidRPr="000333B2" w:rsidRDefault="006449A2" w:rsidP="000333B2">
            <w:pPr>
              <w:spacing w:before="0" w:after="0" w:line="256" w:lineRule="auto"/>
              <w:jc w:val="center"/>
              <w:rPr>
                <w:rFonts w:eastAsia="Times New Roman"/>
                <w:color w:val="000000"/>
                <w:kern w:val="0"/>
                <w:sz w:val="24"/>
                <w:lang w:val="vi-VN"/>
                <w14:ligatures w14:val="none"/>
              </w:rPr>
            </w:pPr>
            <w:r w:rsidRPr="000333B2">
              <w:rPr>
                <w:rFonts w:eastAsia="Calibri"/>
                <w:color w:val="000000"/>
                <w:kern w:val="0"/>
                <w:sz w:val="24"/>
                <w:lang w:val="vi-VN"/>
                <w14:ligatures w14:val="none"/>
              </w:rPr>
              <w:t>≥ 70</w:t>
            </w:r>
          </w:p>
        </w:tc>
        <w:tc>
          <w:tcPr>
            <w:tcW w:w="546" w:type="pct"/>
            <w:tcBorders>
              <w:top w:val="single" w:sz="4" w:space="0" w:color="auto"/>
              <w:left w:val="single" w:sz="4" w:space="0" w:color="auto"/>
              <w:bottom w:val="single" w:sz="4" w:space="0" w:color="auto"/>
              <w:right w:val="single" w:sz="4" w:space="0" w:color="auto"/>
            </w:tcBorders>
          </w:tcPr>
          <w:p w14:paraId="2C10FDF6" w14:textId="77777777" w:rsidR="006449A2" w:rsidRPr="000333B2" w:rsidRDefault="006449A2" w:rsidP="000333B2">
            <w:pPr>
              <w:spacing w:before="0" w:after="0" w:line="256" w:lineRule="auto"/>
              <w:rPr>
                <w:rFonts w:eastAsia="Calibri"/>
                <w:color w:val="000000"/>
                <w:kern w:val="0"/>
                <w:sz w:val="24"/>
                <w:lang w:val="vi-VN"/>
                <w14:ligatures w14:val="none"/>
              </w:rPr>
            </w:pPr>
          </w:p>
        </w:tc>
      </w:tr>
      <w:tr w:rsidR="006449A2" w:rsidRPr="000333B2" w14:paraId="32D1B774" w14:textId="77777777" w:rsidTr="00672AD9">
        <w:trPr>
          <w:jc w:val="center"/>
        </w:trPr>
        <w:tc>
          <w:tcPr>
            <w:tcW w:w="301" w:type="pct"/>
            <w:tcBorders>
              <w:top w:val="single" w:sz="4" w:space="0" w:color="auto"/>
              <w:left w:val="single" w:sz="4" w:space="0" w:color="auto"/>
              <w:bottom w:val="single" w:sz="4" w:space="0" w:color="auto"/>
              <w:right w:val="single" w:sz="4" w:space="0" w:color="auto"/>
            </w:tcBorders>
            <w:vAlign w:val="center"/>
            <w:hideMark/>
          </w:tcPr>
          <w:p w14:paraId="3F57BD83" w14:textId="77777777" w:rsidR="006449A2" w:rsidRPr="000333B2" w:rsidRDefault="006449A2" w:rsidP="000333B2">
            <w:pPr>
              <w:spacing w:before="0" w:after="0" w:line="25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7</w:t>
            </w:r>
          </w:p>
        </w:tc>
        <w:tc>
          <w:tcPr>
            <w:tcW w:w="1782" w:type="pct"/>
            <w:tcBorders>
              <w:top w:val="single" w:sz="4" w:space="0" w:color="auto"/>
              <w:left w:val="single" w:sz="4" w:space="0" w:color="auto"/>
              <w:bottom w:val="single" w:sz="4" w:space="0" w:color="auto"/>
              <w:right w:val="single" w:sz="4" w:space="0" w:color="auto"/>
            </w:tcBorders>
            <w:vAlign w:val="center"/>
            <w:hideMark/>
          </w:tcPr>
          <w:p w14:paraId="240E1705" w14:textId="77777777" w:rsidR="006449A2" w:rsidRPr="000333B2" w:rsidRDefault="006449A2" w:rsidP="000333B2">
            <w:pPr>
              <w:spacing w:before="0" w:after="0" w:line="256" w:lineRule="auto"/>
              <w:rPr>
                <w:rFonts w:eastAsia="Times New Roman"/>
                <w:color w:val="000000"/>
                <w:kern w:val="0"/>
                <w:sz w:val="24"/>
                <w:lang w:val="vi-VN"/>
                <w14:ligatures w14:val="none"/>
              </w:rPr>
            </w:pPr>
            <w:r w:rsidRPr="000333B2">
              <w:rPr>
                <w:rFonts w:eastAsia="Calibri"/>
                <w:color w:val="000000"/>
                <w:kern w:val="0"/>
                <w:sz w:val="24"/>
                <w:lang w:val="vi-VN"/>
                <w14:ligatures w14:val="none"/>
              </w:rPr>
              <w:t>Chiều dài sản xuất</w:t>
            </w:r>
          </w:p>
        </w:tc>
        <w:tc>
          <w:tcPr>
            <w:tcW w:w="649" w:type="pct"/>
            <w:tcBorders>
              <w:top w:val="single" w:sz="4" w:space="0" w:color="auto"/>
              <w:left w:val="single" w:sz="4" w:space="0" w:color="auto"/>
              <w:bottom w:val="single" w:sz="4" w:space="0" w:color="auto"/>
              <w:right w:val="single" w:sz="4" w:space="0" w:color="auto"/>
            </w:tcBorders>
            <w:vAlign w:val="center"/>
            <w:hideMark/>
          </w:tcPr>
          <w:p w14:paraId="4B95D8C8" w14:textId="77777777" w:rsidR="006449A2" w:rsidRPr="000333B2" w:rsidRDefault="006449A2" w:rsidP="000333B2">
            <w:pPr>
              <w:spacing w:before="0" w:after="0" w:line="256" w:lineRule="auto"/>
              <w:jc w:val="center"/>
              <w:rPr>
                <w:rFonts w:eastAsia="Times New Roman"/>
                <w:color w:val="000000"/>
                <w:kern w:val="0"/>
                <w:sz w:val="24"/>
                <w:lang w:val="vi-VN"/>
                <w14:ligatures w14:val="none"/>
              </w:rPr>
            </w:pPr>
            <w:r w:rsidRPr="000333B2">
              <w:rPr>
                <w:rFonts w:eastAsia="Calibri"/>
                <w:color w:val="000000"/>
                <w:kern w:val="0"/>
                <w:sz w:val="24"/>
                <w:lang w:val="vi-VN"/>
                <w14:ligatures w14:val="none"/>
              </w:rPr>
              <w:t>Mét/cuộn</w:t>
            </w:r>
          </w:p>
        </w:tc>
        <w:tc>
          <w:tcPr>
            <w:tcW w:w="1722" w:type="pct"/>
            <w:tcBorders>
              <w:top w:val="single" w:sz="4" w:space="0" w:color="auto"/>
              <w:left w:val="single" w:sz="4" w:space="0" w:color="auto"/>
              <w:bottom w:val="single" w:sz="4" w:space="0" w:color="auto"/>
              <w:right w:val="single" w:sz="4" w:space="0" w:color="auto"/>
            </w:tcBorders>
            <w:vAlign w:val="center"/>
            <w:hideMark/>
          </w:tcPr>
          <w:p w14:paraId="4EAA52D0" w14:textId="77777777" w:rsidR="006449A2" w:rsidRPr="000333B2" w:rsidRDefault="006449A2" w:rsidP="000333B2">
            <w:pPr>
              <w:spacing w:before="0" w:after="0" w:line="256" w:lineRule="auto"/>
              <w:rPr>
                <w:rFonts w:eastAsia="Times New Roman"/>
                <w:color w:val="000000"/>
                <w:kern w:val="0"/>
                <w:sz w:val="24"/>
                <w:lang w:val="vi-VN"/>
                <w14:ligatures w14:val="none"/>
              </w:rPr>
            </w:pPr>
            <w:r w:rsidRPr="000333B2">
              <w:rPr>
                <w:rFonts w:eastAsia="Calibri"/>
                <w:color w:val="000000"/>
                <w:kern w:val="0"/>
                <w:sz w:val="24"/>
                <w:lang w:val="vi-VN"/>
                <w14:ligatures w14:val="none"/>
              </w:rPr>
              <w:t>25 hoặc 50 mét/1 cuộn (Đai thép phải được cuộn trong hộp cứng, đai thép có thể cuộn lại hoặc kéo ra thuận lợi cho việc thi công)</w:t>
            </w:r>
          </w:p>
        </w:tc>
        <w:tc>
          <w:tcPr>
            <w:tcW w:w="546" w:type="pct"/>
            <w:tcBorders>
              <w:top w:val="single" w:sz="4" w:space="0" w:color="auto"/>
              <w:left w:val="single" w:sz="4" w:space="0" w:color="auto"/>
              <w:bottom w:val="single" w:sz="4" w:space="0" w:color="auto"/>
              <w:right w:val="single" w:sz="4" w:space="0" w:color="auto"/>
            </w:tcBorders>
          </w:tcPr>
          <w:p w14:paraId="7737CD73" w14:textId="77777777" w:rsidR="006449A2" w:rsidRPr="000333B2" w:rsidRDefault="006449A2" w:rsidP="000333B2">
            <w:pPr>
              <w:spacing w:before="0" w:after="0" w:line="256" w:lineRule="auto"/>
              <w:rPr>
                <w:rFonts w:eastAsia="Calibri"/>
                <w:color w:val="000000"/>
                <w:kern w:val="0"/>
                <w:sz w:val="24"/>
                <w:lang w:val="vi-VN"/>
                <w14:ligatures w14:val="none"/>
              </w:rPr>
            </w:pPr>
          </w:p>
        </w:tc>
      </w:tr>
      <w:tr w:rsidR="006449A2" w:rsidRPr="000333B2" w14:paraId="1985A568" w14:textId="77777777" w:rsidTr="00672AD9">
        <w:trPr>
          <w:jc w:val="center"/>
        </w:trPr>
        <w:tc>
          <w:tcPr>
            <w:tcW w:w="301" w:type="pct"/>
            <w:tcBorders>
              <w:top w:val="single" w:sz="4" w:space="0" w:color="auto"/>
              <w:left w:val="single" w:sz="4" w:space="0" w:color="auto"/>
              <w:bottom w:val="single" w:sz="4" w:space="0" w:color="auto"/>
              <w:right w:val="single" w:sz="4" w:space="0" w:color="auto"/>
            </w:tcBorders>
            <w:vAlign w:val="center"/>
            <w:hideMark/>
          </w:tcPr>
          <w:p w14:paraId="3277AE97" w14:textId="77777777" w:rsidR="006449A2" w:rsidRPr="000333B2" w:rsidRDefault="006449A2" w:rsidP="000333B2">
            <w:pPr>
              <w:spacing w:before="0" w:after="0" w:line="25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8</w:t>
            </w:r>
          </w:p>
        </w:tc>
        <w:tc>
          <w:tcPr>
            <w:tcW w:w="1782" w:type="pct"/>
            <w:tcBorders>
              <w:top w:val="single" w:sz="4" w:space="0" w:color="auto"/>
              <w:left w:val="single" w:sz="4" w:space="0" w:color="auto"/>
              <w:bottom w:val="single" w:sz="4" w:space="0" w:color="auto"/>
              <w:right w:val="single" w:sz="4" w:space="0" w:color="auto"/>
            </w:tcBorders>
            <w:vAlign w:val="center"/>
            <w:hideMark/>
          </w:tcPr>
          <w:p w14:paraId="34719B57" w14:textId="77777777" w:rsidR="006449A2" w:rsidRPr="000333B2" w:rsidRDefault="006449A2" w:rsidP="000333B2">
            <w:pPr>
              <w:spacing w:before="0" w:after="0" w:line="256" w:lineRule="auto"/>
              <w:rPr>
                <w:rFonts w:eastAsia="Calibri"/>
                <w:color w:val="000000"/>
                <w:kern w:val="0"/>
                <w:sz w:val="24"/>
                <w:lang w:val="vi-VN"/>
                <w14:ligatures w14:val="none"/>
              </w:rPr>
            </w:pPr>
            <w:r w:rsidRPr="000333B2">
              <w:rPr>
                <w:rFonts w:eastAsia="Calibri"/>
                <w:bCs/>
                <w:color w:val="000000"/>
                <w:kern w:val="0"/>
                <w:sz w:val="24"/>
                <w:lang w:val="vi-VN"/>
                <w14:ligatures w14:val="none"/>
              </w:rPr>
              <w:t>Hạng mục thí nghiệm điển hình</w:t>
            </w:r>
          </w:p>
        </w:tc>
        <w:tc>
          <w:tcPr>
            <w:tcW w:w="649" w:type="pct"/>
            <w:tcBorders>
              <w:top w:val="single" w:sz="4" w:space="0" w:color="auto"/>
              <w:left w:val="single" w:sz="4" w:space="0" w:color="auto"/>
              <w:bottom w:val="single" w:sz="4" w:space="0" w:color="auto"/>
              <w:right w:val="single" w:sz="4" w:space="0" w:color="auto"/>
            </w:tcBorders>
            <w:vAlign w:val="center"/>
          </w:tcPr>
          <w:p w14:paraId="05613333" w14:textId="77777777" w:rsidR="006449A2" w:rsidRPr="000333B2" w:rsidRDefault="006449A2" w:rsidP="000333B2">
            <w:pPr>
              <w:spacing w:before="0" w:after="0" w:line="256" w:lineRule="auto"/>
              <w:jc w:val="center"/>
              <w:rPr>
                <w:rFonts w:eastAsia="Calibri"/>
                <w:color w:val="000000"/>
                <w:kern w:val="0"/>
                <w:sz w:val="24"/>
                <w:lang w:val="vi-VN"/>
                <w14:ligatures w14:val="none"/>
              </w:rPr>
            </w:pPr>
          </w:p>
        </w:tc>
        <w:tc>
          <w:tcPr>
            <w:tcW w:w="1722" w:type="pct"/>
            <w:tcBorders>
              <w:top w:val="single" w:sz="4" w:space="0" w:color="auto"/>
              <w:left w:val="single" w:sz="4" w:space="0" w:color="auto"/>
              <w:bottom w:val="single" w:sz="4" w:space="0" w:color="auto"/>
              <w:right w:val="single" w:sz="4" w:space="0" w:color="auto"/>
            </w:tcBorders>
            <w:vAlign w:val="center"/>
            <w:hideMark/>
          </w:tcPr>
          <w:p w14:paraId="7CF5CFCA" w14:textId="77777777" w:rsidR="006449A2" w:rsidRPr="000333B2" w:rsidRDefault="006449A2" w:rsidP="000333B2">
            <w:pPr>
              <w:spacing w:before="0" w:after="0" w:line="256" w:lineRule="auto"/>
              <w:rPr>
                <w:rFonts w:eastAsia="Calibri"/>
                <w:color w:val="000000"/>
                <w:kern w:val="0"/>
                <w:sz w:val="24"/>
                <w:lang w:val="vi-VN"/>
                <w14:ligatures w14:val="none"/>
              </w:rPr>
            </w:pPr>
            <w:r w:rsidRPr="000333B2">
              <w:rPr>
                <w:rFonts w:eastAsia="Calibri"/>
                <w:color w:val="000000"/>
                <w:kern w:val="0"/>
                <w:sz w:val="24"/>
                <w:lang w:val="vi-VN"/>
                <w14:ligatures w14:val="none"/>
              </w:rPr>
              <w:t>- Kiểm tra ngoại quan, kích thước</w:t>
            </w:r>
          </w:p>
          <w:p w14:paraId="7D317549" w14:textId="77777777" w:rsidR="006449A2" w:rsidRPr="000333B2" w:rsidRDefault="006449A2" w:rsidP="000333B2">
            <w:pPr>
              <w:spacing w:before="0" w:after="0" w:line="256" w:lineRule="auto"/>
              <w:rPr>
                <w:rFonts w:eastAsia="Calibri"/>
                <w:color w:val="000000"/>
                <w:kern w:val="0"/>
                <w:sz w:val="24"/>
                <w:lang w:val="vi-VN"/>
                <w14:ligatures w14:val="none"/>
              </w:rPr>
            </w:pPr>
            <w:r w:rsidRPr="000333B2">
              <w:rPr>
                <w:rFonts w:eastAsia="Calibri"/>
                <w:color w:val="000000"/>
                <w:kern w:val="0"/>
                <w:sz w:val="24"/>
                <w:lang w:val="vi-VN"/>
                <w14:ligatures w14:val="none"/>
              </w:rPr>
              <w:t>- Thử độ bền kéo đứt</w:t>
            </w:r>
          </w:p>
        </w:tc>
        <w:tc>
          <w:tcPr>
            <w:tcW w:w="546" w:type="pct"/>
            <w:tcBorders>
              <w:top w:val="single" w:sz="4" w:space="0" w:color="auto"/>
              <w:left w:val="single" w:sz="4" w:space="0" w:color="auto"/>
              <w:bottom w:val="single" w:sz="4" w:space="0" w:color="auto"/>
              <w:right w:val="single" w:sz="4" w:space="0" w:color="auto"/>
            </w:tcBorders>
          </w:tcPr>
          <w:p w14:paraId="6D6D69ED" w14:textId="77777777" w:rsidR="006449A2" w:rsidRPr="000333B2" w:rsidRDefault="006449A2" w:rsidP="000333B2">
            <w:pPr>
              <w:spacing w:before="0" w:after="0" w:line="256" w:lineRule="auto"/>
              <w:rPr>
                <w:rFonts w:eastAsia="Calibri"/>
                <w:color w:val="000000"/>
                <w:kern w:val="0"/>
                <w:sz w:val="24"/>
                <w:lang w:val="vi-VN"/>
                <w14:ligatures w14:val="none"/>
              </w:rPr>
            </w:pPr>
          </w:p>
        </w:tc>
      </w:tr>
      <w:tr w:rsidR="006449A2" w:rsidRPr="000333B2" w14:paraId="4F8A0CA8" w14:textId="77777777" w:rsidTr="00672AD9">
        <w:trPr>
          <w:jc w:val="center"/>
        </w:trPr>
        <w:tc>
          <w:tcPr>
            <w:tcW w:w="301" w:type="pct"/>
            <w:tcBorders>
              <w:top w:val="single" w:sz="4" w:space="0" w:color="auto"/>
              <w:left w:val="single" w:sz="4" w:space="0" w:color="auto"/>
              <w:bottom w:val="single" w:sz="4" w:space="0" w:color="auto"/>
              <w:right w:val="single" w:sz="4" w:space="0" w:color="auto"/>
            </w:tcBorders>
            <w:vAlign w:val="center"/>
            <w:hideMark/>
          </w:tcPr>
          <w:p w14:paraId="37274772" w14:textId="77777777" w:rsidR="006449A2" w:rsidRPr="000333B2" w:rsidRDefault="006449A2" w:rsidP="000333B2">
            <w:pPr>
              <w:spacing w:before="0" w:after="0" w:line="256" w:lineRule="auto"/>
              <w:jc w:val="center"/>
              <w:rPr>
                <w:rFonts w:eastAsia="Times New Roman"/>
                <w:color w:val="000000"/>
                <w:kern w:val="0"/>
                <w:sz w:val="24"/>
                <w:lang w:val="vi-VN"/>
                <w14:ligatures w14:val="none"/>
              </w:rPr>
            </w:pPr>
            <w:r w:rsidRPr="000333B2">
              <w:rPr>
                <w:rFonts w:eastAsia="Times New Roman"/>
                <w:color w:val="000000"/>
                <w:kern w:val="0"/>
                <w:sz w:val="24"/>
                <w:lang w:val="vi-VN"/>
                <w14:ligatures w14:val="none"/>
              </w:rPr>
              <w:t>9</w:t>
            </w:r>
          </w:p>
        </w:tc>
        <w:tc>
          <w:tcPr>
            <w:tcW w:w="1782" w:type="pct"/>
            <w:tcBorders>
              <w:top w:val="single" w:sz="4" w:space="0" w:color="auto"/>
              <w:left w:val="single" w:sz="4" w:space="0" w:color="auto"/>
              <w:bottom w:val="single" w:sz="4" w:space="0" w:color="auto"/>
              <w:right w:val="single" w:sz="4" w:space="0" w:color="auto"/>
            </w:tcBorders>
            <w:vAlign w:val="center"/>
            <w:hideMark/>
          </w:tcPr>
          <w:p w14:paraId="78ECB0E2" w14:textId="77777777" w:rsidR="006449A2" w:rsidRPr="000333B2" w:rsidRDefault="006449A2" w:rsidP="000333B2">
            <w:pPr>
              <w:spacing w:before="0" w:after="0" w:line="256" w:lineRule="auto"/>
              <w:rPr>
                <w:rFonts w:eastAsia="Calibri"/>
                <w:bCs/>
                <w:color w:val="000000"/>
                <w:kern w:val="0"/>
                <w:sz w:val="24"/>
                <w:lang w:val="vi-VN"/>
                <w14:ligatures w14:val="none"/>
              </w:rPr>
            </w:pPr>
            <w:r w:rsidRPr="000333B2">
              <w:rPr>
                <w:rFonts w:eastAsia="Times New Roman"/>
                <w:color w:val="000000"/>
                <w:kern w:val="0"/>
                <w:sz w:val="24"/>
                <w:lang w:val="vi-VN"/>
                <w14:ligatures w14:val="none"/>
              </w:rPr>
              <w:t>Thí nghiệm xuất xưởng: Khi giao hàng, nhà thầu phải cung cấp cho bên mua biên bản thí nghiệm xuất xưởng thực hiện bởi nhà sản xuất trên mỗi sản phẩm cung cấp tại nhà máy của nhà sản xuất để chứng minh sản phẩm giao phù hợp với đặc tính kỹ thuật của hợp đồng.</w:t>
            </w:r>
          </w:p>
        </w:tc>
        <w:tc>
          <w:tcPr>
            <w:tcW w:w="649" w:type="pct"/>
            <w:tcBorders>
              <w:top w:val="single" w:sz="4" w:space="0" w:color="auto"/>
              <w:left w:val="single" w:sz="4" w:space="0" w:color="auto"/>
              <w:bottom w:val="single" w:sz="4" w:space="0" w:color="auto"/>
              <w:right w:val="single" w:sz="4" w:space="0" w:color="auto"/>
            </w:tcBorders>
            <w:vAlign w:val="center"/>
          </w:tcPr>
          <w:p w14:paraId="2B4AD174" w14:textId="77777777" w:rsidR="006449A2" w:rsidRPr="000333B2" w:rsidRDefault="006449A2" w:rsidP="000333B2">
            <w:pPr>
              <w:spacing w:before="0" w:after="0" w:line="256" w:lineRule="auto"/>
              <w:jc w:val="center"/>
              <w:rPr>
                <w:rFonts w:eastAsia="Calibri"/>
                <w:color w:val="000000"/>
                <w:kern w:val="0"/>
                <w:sz w:val="24"/>
                <w:lang w:val="vi-VN"/>
                <w14:ligatures w14:val="none"/>
              </w:rPr>
            </w:pPr>
          </w:p>
        </w:tc>
        <w:tc>
          <w:tcPr>
            <w:tcW w:w="1722" w:type="pct"/>
            <w:tcBorders>
              <w:top w:val="single" w:sz="4" w:space="0" w:color="auto"/>
              <w:left w:val="single" w:sz="4" w:space="0" w:color="auto"/>
              <w:bottom w:val="single" w:sz="4" w:space="0" w:color="auto"/>
              <w:right w:val="single" w:sz="4" w:space="0" w:color="auto"/>
            </w:tcBorders>
            <w:vAlign w:val="center"/>
            <w:hideMark/>
          </w:tcPr>
          <w:p w14:paraId="705212A6" w14:textId="77777777" w:rsidR="006449A2" w:rsidRPr="000333B2" w:rsidRDefault="006449A2" w:rsidP="000333B2">
            <w:pPr>
              <w:spacing w:before="0" w:after="0" w:line="256" w:lineRule="auto"/>
              <w:rPr>
                <w:rFonts w:eastAsia="Times New Roman"/>
                <w:color w:val="000000"/>
                <w:kern w:val="0"/>
                <w:sz w:val="24"/>
                <w:lang w:val="vi-VN"/>
                <w14:ligatures w14:val="none"/>
              </w:rPr>
            </w:pPr>
            <w:r w:rsidRPr="000333B2">
              <w:rPr>
                <w:rFonts w:eastAsia="Times New Roman"/>
                <w:color w:val="000000"/>
                <w:kern w:val="0"/>
                <w:sz w:val="24"/>
                <w:lang w:val="vi-VN"/>
                <w14:ligatures w14:val="none"/>
              </w:rPr>
              <w:t>- Kiểm tra ngoại quan</w:t>
            </w:r>
          </w:p>
          <w:p w14:paraId="17A25D66" w14:textId="77777777" w:rsidR="006449A2" w:rsidRPr="000333B2" w:rsidRDefault="006449A2" w:rsidP="000333B2">
            <w:pPr>
              <w:spacing w:before="0" w:after="0" w:line="256" w:lineRule="auto"/>
              <w:rPr>
                <w:rFonts w:eastAsia="Times New Roman"/>
                <w:color w:val="000000"/>
                <w:kern w:val="0"/>
                <w:sz w:val="24"/>
                <w:lang w:val="vi-VN"/>
                <w14:ligatures w14:val="none"/>
              </w:rPr>
            </w:pPr>
            <w:r w:rsidRPr="000333B2">
              <w:rPr>
                <w:rFonts w:eastAsia="Times New Roman"/>
                <w:color w:val="000000"/>
                <w:kern w:val="0"/>
                <w:sz w:val="24"/>
                <w:lang w:val="vi-VN"/>
                <w14:ligatures w14:val="none"/>
              </w:rPr>
              <w:t>- Đo kích thước</w:t>
            </w:r>
          </w:p>
          <w:p w14:paraId="4AE5C588" w14:textId="77777777" w:rsidR="006449A2" w:rsidRPr="000333B2" w:rsidRDefault="006449A2" w:rsidP="000333B2">
            <w:pPr>
              <w:spacing w:before="0" w:after="0" w:line="256" w:lineRule="auto"/>
              <w:rPr>
                <w:rFonts w:eastAsia="Calibri"/>
                <w:color w:val="000000"/>
                <w:kern w:val="0"/>
                <w:sz w:val="24"/>
                <w:lang w:val="da-DK"/>
                <w14:ligatures w14:val="none"/>
              </w:rPr>
            </w:pPr>
            <w:r w:rsidRPr="000333B2">
              <w:rPr>
                <w:rFonts w:eastAsia="Times New Roman"/>
                <w:color w:val="000000"/>
                <w:kern w:val="0"/>
                <w:sz w:val="24"/>
                <w:lang w:val="da-DK"/>
                <w14:ligatures w14:val="none"/>
              </w:rPr>
              <w:t>- Kiểm tra việc ghi nhãn</w:t>
            </w:r>
          </w:p>
        </w:tc>
        <w:tc>
          <w:tcPr>
            <w:tcW w:w="546" w:type="pct"/>
            <w:tcBorders>
              <w:top w:val="single" w:sz="4" w:space="0" w:color="auto"/>
              <w:left w:val="single" w:sz="4" w:space="0" w:color="auto"/>
              <w:bottom w:val="single" w:sz="4" w:space="0" w:color="auto"/>
              <w:right w:val="single" w:sz="4" w:space="0" w:color="auto"/>
            </w:tcBorders>
          </w:tcPr>
          <w:p w14:paraId="6BD7C413" w14:textId="77777777" w:rsidR="006449A2" w:rsidRPr="000333B2" w:rsidRDefault="006449A2" w:rsidP="000333B2">
            <w:pPr>
              <w:spacing w:before="0" w:after="0" w:line="256" w:lineRule="auto"/>
              <w:rPr>
                <w:rFonts w:eastAsia="Times New Roman"/>
                <w:color w:val="000000"/>
                <w:kern w:val="0"/>
                <w:sz w:val="24"/>
                <w:lang w:val="da-DK"/>
                <w14:ligatures w14:val="none"/>
              </w:rPr>
            </w:pPr>
          </w:p>
        </w:tc>
      </w:tr>
    </w:tbl>
    <w:p w14:paraId="19D194B9" w14:textId="77777777" w:rsidR="00337E8E" w:rsidRPr="000333B2" w:rsidRDefault="00337E8E" w:rsidP="000333B2">
      <w:pPr>
        <w:pStyle w:val="anh31"/>
        <w:numPr>
          <w:ilvl w:val="0"/>
          <w:numId w:val="0"/>
        </w:numPr>
        <w:tabs>
          <w:tab w:val="clear" w:pos="993"/>
          <w:tab w:val="left" w:pos="1134"/>
        </w:tabs>
        <w:rPr>
          <w:rStyle w:val="BookTitle"/>
          <w:i w:val="0"/>
          <w:iCs w:val="0"/>
        </w:rPr>
      </w:pPr>
    </w:p>
    <w:p w14:paraId="25D274C3" w14:textId="354D0A2C" w:rsidR="004F2602" w:rsidRPr="000333B2" w:rsidRDefault="00DB245F" w:rsidP="000333B2">
      <w:pPr>
        <w:pStyle w:val="anh31"/>
        <w:tabs>
          <w:tab w:val="clear" w:pos="993"/>
          <w:tab w:val="left" w:pos="1134"/>
        </w:tabs>
        <w:rPr>
          <w:rStyle w:val="BookTitle"/>
          <w:i w:val="0"/>
          <w:iCs w:val="0"/>
        </w:rPr>
      </w:pPr>
      <w:r w:rsidRPr="000333B2">
        <w:rPr>
          <w:rStyle w:val="BookTitle"/>
          <w:i w:val="0"/>
          <w:iCs w:val="0"/>
        </w:rPr>
        <w:t>BẢNG YÊU CẦU VẬT TƯ XÂY DỰNG CẤP CHO CÔNG TRÌNH</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402"/>
        <w:gridCol w:w="3686"/>
        <w:gridCol w:w="1275"/>
      </w:tblGrid>
      <w:tr w:rsidR="00DB245F" w:rsidRPr="000333B2" w14:paraId="34CFA931" w14:textId="77777777" w:rsidTr="00672AD9">
        <w:trPr>
          <w:trHeight w:val="280"/>
          <w:tblHeader/>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66470D" w14:textId="77777777" w:rsidR="00DB245F" w:rsidRPr="000333B2" w:rsidRDefault="00DB245F" w:rsidP="000333B2">
            <w:pPr>
              <w:tabs>
                <w:tab w:val="left" w:pos="567"/>
              </w:tabs>
              <w:spacing w:before="20" w:after="20" w:line="360" w:lineRule="exact"/>
              <w:jc w:val="center"/>
              <w:rPr>
                <w:rFonts w:eastAsia="Times New Roman"/>
                <w:b/>
                <w:bCs/>
                <w:kern w:val="0"/>
                <w14:ligatures w14:val="none"/>
              </w:rPr>
            </w:pPr>
            <w:r w:rsidRPr="000333B2">
              <w:rPr>
                <w:rFonts w:eastAsia="Times New Roman"/>
                <w:b/>
                <w:bCs/>
                <w:kern w:val="0"/>
                <w14:ligatures w14:val="none"/>
              </w:rPr>
              <w:t>TT</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C0710C" w14:textId="77777777" w:rsidR="00DB245F" w:rsidRPr="000333B2" w:rsidRDefault="00DB245F" w:rsidP="000333B2">
            <w:pPr>
              <w:tabs>
                <w:tab w:val="left" w:pos="567"/>
              </w:tabs>
              <w:spacing w:before="20" w:after="20" w:line="360" w:lineRule="exact"/>
              <w:jc w:val="center"/>
              <w:rPr>
                <w:rFonts w:eastAsia="Times New Roman"/>
                <w:b/>
                <w:bCs/>
                <w:kern w:val="0"/>
                <w14:ligatures w14:val="none"/>
              </w:rPr>
            </w:pPr>
            <w:r w:rsidRPr="000333B2">
              <w:rPr>
                <w:rFonts w:eastAsia="Times New Roman"/>
                <w:b/>
                <w:bCs/>
                <w:kern w:val="0"/>
                <w14:ligatures w14:val="none"/>
              </w:rPr>
              <w:t>Nội dung</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BDC376" w14:textId="77777777" w:rsidR="00DB245F" w:rsidRPr="000333B2" w:rsidRDefault="00DB245F" w:rsidP="000333B2">
            <w:pPr>
              <w:tabs>
                <w:tab w:val="left" w:pos="567"/>
              </w:tabs>
              <w:spacing w:before="20" w:after="20" w:line="360" w:lineRule="exact"/>
              <w:jc w:val="center"/>
              <w:rPr>
                <w:rFonts w:eastAsia="Times New Roman"/>
                <w:b/>
                <w:bCs/>
                <w:kern w:val="0"/>
                <w14:ligatures w14:val="none"/>
              </w:rPr>
            </w:pPr>
            <w:r w:rsidRPr="000333B2">
              <w:rPr>
                <w:rFonts w:eastAsia="Times New Roman"/>
                <w:b/>
                <w:bCs/>
                <w:kern w:val="0"/>
                <w14:ligatures w14:val="none"/>
              </w:rPr>
              <w:t>Yêu cầu</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004123" w14:textId="77777777" w:rsidR="00DB245F" w:rsidRPr="000333B2" w:rsidRDefault="00DB245F" w:rsidP="000333B2">
            <w:pPr>
              <w:tabs>
                <w:tab w:val="left" w:pos="567"/>
              </w:tabs>
              <w:spacing w:before="20" w:after="20" w:line="360" w:lineRule="exact"/>
              <w:jc w:val="center"/>
              <w:rPr>
                <w:rFonts w:eastAsia="Times New Roman"/>
                <w:b/>
                <w:bCs/>
                <w:kern w:val="0"/>
                <w14:ligatures w14:val="none"/>
              </w:rPr>
            </w:pPr>
            <w:r w:rsidRPr="000333B2">
              <w:rPr>
                <w:rFonts w:eastAsia="Times New Roman"/>
                <w:b/>
                <w:bCs/>
                <w:kern w:val="0"/>
                <w14:ligatures w14:val="none"/>
              </w:rPr>
              <w:t>Nhà thầu chào</w:t>
            </w:r>
          </w:p>
        </w:tc>
      </w:tr>
      <w:tr w:rsidR="00DB245F" w:rsidRPr="000333B2" w14:paraId="159631E8" w14:textId="77777777" w:rsidTr="00672AD9">
        <w:trPr>
          <w:trHeight w:val="28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9A8F99" w14:textId="77777777" w:rsidR="00DB245F" w:rsidRPr="000333B2" w:rsidRDefault="00DB245F" w:rsidP="000333B2">
            <w:pPr>
              <w:tabs>
                <w:tab w:val="left" w:pos="567"/>
              </w:tabs>
              <w:spacing w:before="20" w:after="20" w:line="360" w:lineRule="exact"/>
              <w:jc w:val="center"/>
              <w:rPr>
                <w:rFonts w:eastAsia="Times New Roman"/>
                <w:b/>
                <w:bCs/>
                <w:kern w:val="0"/>
                <w14:ligatures w14:val="none"/>
              </w:rPr>
            </w:pPr>
            <w:r w:rsidRPr="000333B2">
              <w:rPr>
                <w:rFonts w:eastAsia="Times New Roman"/>
                <w:b/>
                <w:bCs/>
                <w:kern w:val="0"/>
                <w14:ligatures w14:val="none"/>
              </w:rPr>
              <w:t>1</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83AF68" w14:textId="77777777" w:rsidR="00DB245F" w:rsidRPr="000333B2" w:rsidRDefault="00DB245F" w:rsidP="000333B2">
            <w:pPr>
              <w:tabs>
                <w:tab w:val="left" w:pos="567"/>
              </w:tabs>
              <w:spacing w:before="20" w:after="20" w:line="360" w:lineRule="exact"/>
              <w:jc w:val="left"/>
              <w:rPr>
                <w:rFonts w:eastAsia="Times New Roman"/>
                <w:b/>
                <w:bCs/>
                <w:kern w:val="0"/>
                <w14:ligatures w14:val="none"/>
              </w:rPr>
            </w:pPr>
            <w:r w:rsidRPr="000333B2">
              <w:rPr>
                <w:rFonts w:eastAsia="Times New Roman"/>
                <w:b/>
                <w:bCs/>
                <w:kern w:val="0"/>
                <w14:ligatures w14:val="none"/>
              </w:rPr>
              <w:t xml:space="preserve">Xi măng </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FED05EB" w14:textId="77777777" w:rsidR="00DB245F" w:rsidRPr="000333B2" w:rsidRDefault="00DB245F" w:rsidP="000333B2">
            <w:pPr>
              <w:tabs>
                <w:tab w:val="left" w:pos="567"/>
              </w:tabs>
              <w:spacing w:before="20" w:after="20" w:line="360" w:lineRule="exact"/>
              <w:jc w:val="left"/>
              <w:rPr>
                <w:rFonts w:eastAsia="Times New Roman"/>
                <w:b/>
                <w:bCs/>
                <w:kern w:val="0"/>
                <w14:ligatures w14:val="none"/>
              </w:rPr>
            </w:pPr>
            <w:r w:rsidRPr="000333B2">
              <w:rPr>
                <w:rFonts w:eastAsia="Times New Roman"/>
                <w:b/>
                <w:bCs/>
                <w:kern w:val="0"/>
                <w14:ligatures w14:val="none"/>
              </w:rPr>
              <w:t>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08D9BE" w14:textId="77777777" w:rsidR="00DB245F" w:rsidRPr="000333B2" w:rsidRDefault="00DB245F" w:rsidP="000333B2">
            <w:pPr>
              <w:tabs>
                <w:tab w:val="left" w:pos="567"/>
              </w:tabs>
              <w:spacing w:before="20" w:after="20" w:line="360" w:lineRule="exact"/>
              <w:jc w:val="left"/>
              <w:rPr>
                <w:rFonts w:eastAsia="Times New Roman"/>
                <w:b/>
                <w:bCs/>
                <w:kern w:val="0"/>
                <w14:ligatures w14:val="none"/>
              </w:rPr>
            </w:pPr>
            <w:r w:rsidRPr="000333B2">
              <w:rPr>
                <w:rFonts w:eastAsia="Times New Roman"/>
                <w:b/>
                <w:bCs/>
                <w:kern w:val="0"/>
                <w14:ligatures w14:val="none"/>
              </w:rPr>
              <w:t> </w:t>
            </w:r>
          </w:p>
        </w:tc>
      </w:tr>
      <w:tr w:rsidR="00DB245F" w:rsidRPr="000333B2" w14:paraId="3967EDCF" w14:textId="77777777" w:rsidTr="00672AD9">
        <w:trPr>
          <w:trHeight w:val="28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0549A1" w14:textId="77777777" w:rsidR="00DB245F" w:rsidRPr="000333B2" w:rsidRDefault="00DB245F" w:rsidP="000333B2">
            <w:pPr>
              <w:tabs>
                <w:tab w:val="left" w:pos="567"/>
              </w:tabs>
              <w:spacing w:before="20" w:after="20" w:line="360" w:lineRule="exact"/>
              <w:jc w:val="center"/>
              <w:rPr>
                <w:rFonts w:eastAsia="Times New Roman"/>
                <w:kern w:val="0"/>
                <w14:ligatures w14:val="none"/>
              </w:rPr>
            </w:pPr>
            <w:r w:rsidRPr="000333B2">
              <w:rPr>
                <w:rFonts w:eastAsia="Times New Roman"/>
                <w:kern w:val="0"/>
                <w14:ligatures w14:val="none"/>
              </w:rPr>
              <w:t>-</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E66FBD" w14:textId="77777777" w:rsidR="00DB245F" w:rsidRPr="000333B2" w:rsidRDefault="00DB245F" w:rsidP="000333B2">
            <w:pPr>
              <w:tabs>
                <w:tab w:val="left" w:pos="567"/>
              </w:tabs>
              <w:spacing w:before="20" w:after="20" w:line="360" w:lineRule="exact"/>
              <w:jc w:val="left"/>
              <w:rPr>
                <w:rFonts w:eastAsia="Times New Roman"/>
                <w:kern w:val="0"/>
                <w14:ligatures w14:val="none"/>
              </w:rPr>
            </w:pPr>
            <w:r w:rsidRPr="000333B2">
              <w:rPr>
                <w:rFonts w:eastAsia="Times New Roman"/>
                <w:kern w:val="0"/>
                <w14:ligatures w14:val="none"/>
              </w:rPr>
              <w:t>Chủng loại, tiêu chuẩn</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59A617" w14:textId="016DBABF" w:rsidR="00DB245F" w:rsidRPr="000333B2" w:rsidRDefault="00DB245F" w:rsidP="000333B2">
            <w:pPr>
              <w:tabs>
                <w:tab w:val="left" w:pos="567"/>
              </w:tabs>
              <w:spacing w:before="20" w:after="20" w:line="360" w:lineRule="exact"/>
              <w:jc w:val="center"/>
              <w:rPr>
                <w:rFonts w:eastAsia="Times New Roman"/>
                <w:kern w:val="0"/>
                <w14:ligatures w14:val="none"/>
              </w:rPr>
            </w:pPr>
            <w:r w:rsidRPr="000333B2">
              <w:rPr>
                <w:rFonts w:eastAsia="Times New Roman"/>
                <w:kern w:val="0"/>
                <w14:ligatures w14:val="none"/>
              </w:rPr>
              <w:t>Portland, TCVN 2682:2020</w:t>
            </w:r>
            <w:r w:rsidR="00875955" w:rsidRPr="000333B2">
              <w:rPr>
                <w:rFonts w:eastAsia="Times New Roman"/>
                <w:kern w:val="0"/>
                <w14:ligatures w14:val="none"/>
              </w:rPr>
              <w:t>, TCVN 6260:2020</w:t>
            </w:r>
            <w:r w:rsidRPr="000333B2">
              <w:rPr>
                <w:rFonts w:eastAsia="Times New Roman"/>
                <w:kern w:val="0"/>
                <w14:ligatures w14:val="none"/>
              </w:rPr>
              <w:t xml:space="preserve"> hoặc tương đương</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4580B8" w14:textId="77777777" w:rsidR="00DB245F" w:rsidRPr="000333B2" w:rsidRDefault="00DB245F" w:rsidP="000333B2">
            <w:pPr>
              <w:tabs>
                <w:tab w:val="left" w:pos="567"/>
              </w:tabs>
              <w:spacing w:before="20" w:after="20" w:line="360" w:lineRule="exact"/>
              <w:jc w:val="left"/>
              <w:rPr>
                <w:rFonts w:eastAsia="Times New Roman"/>
                <w:kern w:val="0"/>
                <w14:ligatures w14:val="none"/>
              </w:rPr>
            </w:pPr>
            <w:r w:rsidRPr="000333B2">
              <w:rPr>
                <w:rFonts w:eastAsia="Times New Roman"/>
                <w:kern w:val="0"/>
                <w14:ligatures w14:val="none"/>
              </w:rPr>
              <w:t> </w:t>
            </w:r>
          </w:p>
        </w:tc>
      </w:tr>
      <w:tr w:rsidR="00DB245F" w:rsidRPr="000333B2" w14:paraId="5334C8E5" w14:textId="77777777" w:rsidTr="00672AD9">
        <w:trPr>
          <w:trHeight w:val="28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1AFC4F" w14:textId="77777777" w:rsidR="00DB245F" w:rsidRPr="000333B2" w:rsidRDefault="00DB245F" w:rsidP="000333B2">
            <w:pPr>
              <w:tabs>
                <w:tab w:val="left" w:pos="567"/>
              </w:tabs>
              <w:spacing w:before="20" w:after="20" w:line="360" w:lineRule="exact"/>
              <w:jc w:val="center"/>
              <w:rPr>
                <w:rFonts w:eastAsia="Times New Roman"/>
                <w:kern w:val="0"/>
                <w14:ligatures w14:val="none"/>
              </w:rPr>
            </w:pPr>
            <w:r w:rsidRPr="000333B2">
              <w:rPr>
                <w:rFonts w:eastAsia="Times New Roman"/>
                <w:kern w:val="0"/>
                <w14:ligatures w14:val="none"/>
              </w:rPr>
              <w:t>-</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4E41EF" w14:textId="77777777" w:rsidR="00DB245F" w:rsidRPr="000333B2" w:rsidRDefault="00DB245F" w:rsidP="000333B2">
            <w:pPr>
              <w:tabs>
                <w:tab w:val="left" w:pos="567"/>
              </w:tabs>
              <w:spacing w:before="20" w:after="20" w:line="360" w:lineRule="exact"/>
              <w:jc w:val="left"/>
              <w:rPr>
                <w:rFonts w:eastAsia="Times New Roman"/>
                <w:kern w:val="0"/>
                <w14:ligatures w14:val="none"/>
              </w:rPr>
            </w:pPr>
            <w:r w:rsidRPr="000333B2">
              <w:rPr>
                <w:rFonts w:eastAsia="Times New Roman"/>
                <w:kern w:val="0"/>
                <w14:ligatures w14:val="none"/>
              </w:rPr>
              <w:t>Nhà sản xuất, mác</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44427E" w14:textId="77777777" w:rsidR="00DB245F" w:rsidRPr="000333B2" w:rsidRDefault="00DB245F" w:rsidP="000333B2">
            <w:pPr>
              <w:tabs>
                <w:tab w:val="left" w:pos="567"/>
              </w:tabs>
              <w:spacing w:before="20" w:after="20" w:line="360" w:lineRule="exact"/>
              <w:jc w:val="center"/>
              <w:rPr>
                <w:rFonts w:eastAsia="Times New Roman"/>
                <w:kern w:val="0"/>
                <w14:ligatures w14:val="none"/>
              </w:rPr>
            </w:pPr>
            <w:r w:rsidRPr="000333B2">
              <w:rPr>
                <w:rFonts w:eastAsia="Times New Roman"/>
                <w:kern w:val="0"/>
                <w14:ligatures w14:val="none"/>
              </w:rPr>
              <w:t>Nêu rõ</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B7BF5A" w14:textId="77777777" w:rsidR="00DB245F" w:rsidRPr="000333B2" w:rsidRDefault="00DB245F" w:rsidP="000333B2">
            <w:pPr>
              <w:tabs>
                <w:tab w:val="left" w:pos="567"/>
              </w:tabs>
              <w:spacing w:before="20" w:after="20" w:line="360" w:lineRule="exact"/>
              <w:jc w:val="left"/>
              <w:rPr>
                <w:rFonts w:eastAsia="Times New Roman"/>
                <w:kern w:val="0"/>
                <w14:ligatures w14:val="none"/>
              </w:rPr>
            </w:pPr>
            <w:r w:rsidRPr="000333B2">
              <w:rPr>
                <w:rFonts w:eastAsia="Times New Roman"/>
                <w:kern w:val="0"/>
                <w14:ligatures w14:val="none"/>
              </w:rPr>
              <w:t> </w:t>
            </w:r>
          </w:p>
        </w:tc>
      </w:tr>
      <w:tr w:rsidR="00DB245F" w:rsidRPr="000333B2" w14:paraId="7B70C886" w14:textId="77777777" w:rsidTr="00672AD9">
        <w:trPr>
          <w:trHeight w:val="29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0BD3EE" w14:textId="77777777" w:rsidR="00DB245F" w:rsidRPr="000333B2" w:rsidRDefault="00DB245F" w:rsidP="000333B2">
            <w:pPr>
              <w:tabs>
                <w:tab w:val="left" w:pos="567"/>
              </w:tabs>
              <w:spacing w:before="20" w:after="20" w:line="360" w:lineRule="exact"/>
              <w:jc w:val="center"/>
              <w:rPr>
                <w:rFonts w:eastAsia="Times New Roman"/>
                <w:kern w:val="0"/>
                <w14:ligatures w14:val="none"/>
              </w:rPr>
            </w:pPr>
            <w:r w:rsidRPr="000333B2">
              <w:rPr>
                <w:rFonts w:eastAsia="Times New Roman"/>
                <w:kern w:val="0"/>
                <w14:ligatures w14:val="none"/>
              </w:rPr>
              <w:t>-</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CE2A06" w14:textId="77777777" w:rsidR="00DB245F" w:rsidRPr="000333B2" w:rsidRDefault="00DB245F" w:rsidP="000333B2">
            <w:pPr>
              <w:tabs>
                <w:tab w:val="left" w:pos="567"/>
              </w:tabs>
              <w:spacing w:before="20" w:after="20" w:line="360" w:lineRule="exact"/>
              <w:jc w:val="left"/>
              <w:rPr>
                <w:rFonts w:eastAsia="Times New Roman"/>
                <w:kern w:val="0"/>
                <w14:ligatures w14:val="none"/>
              </w:rPr>
            </w:pPr>
            <w:r w:rsidRPr="000333B2">
              <w:rPr>
                <w:rFonts w:eastAsia="Times New Roman"/>
                <w:kern w:val="0"/>
                <w14:ligatures w14:val="none"/>
              </w:rPr>
              <w:t>Nguồn cung cấp</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2F1CD8" w14:textId="77777777" w:rsidR="00DB245F" w:rsidRPr="000333B2" w:rsidRDefault="00DB245F" w:rsidP="000333B2">
            <w:pPr>
              <w:tabs>
                <w:tab w:val="left" w:pos="567"/>
              </w:tabs>
              <w:spacing w:before="20" w:after="20" w:line="360" w:lineRule="exact"/>
              <w:jc w:val="center"/>
              <w:rPr>
                <w:rFonts w:eastAsia="Times New Roman"/>
                <w:kern w:val="0"/>
                <w14:ligatures w14:val="none"/>
              </w:rPr>
            </w:pPr>
            <w:r w:rsidRPr="000333B2">
              <w:rPr>
                <w:rFonts w:eastAsia="Times New Roman"/>
                <w:kern w:val="0"/>
                <w14:ligatures w14:val="none"/>
              </w:rPr>
              <w:t>Nêu rõ</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725D43" w14:textId="77777777" w:rsidR="00DB245F" w:rsidRPr="000333B2" w:rsidRDefault="00DB245F" w:rsidP="000333B2">
            <w:pPr>
              <w:tabs>
                <w:tab w:val="left" w:pos="567"/>
              </w:tabs>
              <w:spacing w:before="20" w:after="20" w:line="360" w:lineRule="exact"/>
              <w:jc w:val="left"/>
              <w:rPr>
                <w:rFonts w:eastAsia="Times New Roman"/>
                <w:kern w:val="0"/>
                <w14:ligatures w14:val="none"/>
              </w:rPr>
            </w:pPr>
            <w:r w:rsidRPr="000333B2">
              <w:rPr>
                <w:rFonts w:eastAsia="Times New Roman"/>
                <w:kern w:val="0"/>
                <w14:ligatures w14:val="none"/>
              </w:rPr>
              <w:t> </w:t>
            </w:r>
          </w:p>
        </w:tc>
      </w:tr>
      <w:tr w:rsidR="00DB245F" w:rsidRPr="000333B2" w14:paraId="0437C5A6" w14:textId="77777777" w:rsidTr="00672AD9">
        <w:trPr>
          <w:trHeight w:val="28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C9C02E" w14:textId="77777777" w:rsidR="00DB245F" w:rsidRPr="000333B2" w:rsidRDefault="00DB245F" w:rsidP="000333B2">
            <w:pPr>
              <w:tabs>
                <w:tab w:val="left" w:pos="567"/>
              </w:tabs>
              <w:spacing w:before="20" w:after="20" w:line="360" w:lineRule="exact"/>
              <w:jc w:val="center"/>
              <w:rPr>
                <w:rFonts w:eastAsia="Times New Roman"/>
                <w:b/>
                <w:bCs/>
                <w:kern w:val="0"/>
                <w14:ligatures w14:val="none"/>
              </w:rPr>
            </w:pPr>
            <w:r w:rsidRPr="000333B2">
              <w:rPr>
                <w:rFonts w:eastAsia="Times New Roman"/>
                <w:b/>
                <w:bCs/>
                <w:kern w:val="0"/>
                <w14:ligatures w14:val="none"/>
              </w:rPr>
              <w:lastRenderedPageBreak/>
              <w:t>2</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DE7628" w14:textId="77777777" w:rsidR="00DB245F" w:rsidRPr="000333B2" w:rsidRDefault="00DB245F" w:rsidP="000333B2">
            <w:pPr>
              <w:tabs>
                <w:tab w:val="left" w:pos="567"/>
              </w:tabs>
              <w:spacing w:before="20" w:after="20" w:line="360" w:lineRule="exact"/>
              <w:jc w:val="left"/>
              <w:rPr>
                <w:rFonts w:eastAsia="Times New Roman"/>
                <w:b/>
                <w:bCs/>
                <w:kern w:val="0"/>
                <w14:ligatures w14:val="none"/>
              </w:rPr>
            </w:pPr>
            <w:r w:rsidRPr="000333B2">
              <w:rPr>
                <w:rFonts w:eastAsia="Times New Roman"/>
                <w:b/>
                <w:bCs/>
                <w:kern w:val="0"/>
                <w14:ligatures w14:val="none"/>
              </w:rPr>
              <w:t>Thép xây dựng (thép tròn, thép cuộn)</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67C761" w14:textId="080D93A2" w:rsidR="00DB245F" w:rsidRPr="000333B2" w:rsidRDefault="00DB245F" w:rsidP="000333B2">
            <w:pPr>
              <w:tabs>
                <w:tab w:val="left" w:pos="567"/>
              </w:tabs>
              <w:spacing w:before="20" w:after="20" w:line="360" w:lineRule="exact"/>
              <w:jc w:val="center"/>
              <w:rPr>
                <w:rFonts w:eastAsia="Times New Roman"/>
                <w:b/>
                <w:bCs/>
                <w:kern w:val="0"/>
                <w14:ligatures w14:val="none"/>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58AED4" w14:textId="77777777" w:rsidR="00DB245F" w:rsidRPr="000333B2" w:rsidRDefault="00DB245F" w:rsidP="000333B2">
            <w:pPr>
              <w:tabs>
                <w:tab w:val="left" w:pos="567"/>
              </w:tabs>
              <w:spacing w:before="20" w:after="20" w:line="360" w:lineRule="exact"/>
              <w:jc w:val="left"/>
              <w:rPr>
                <w:rFonts w:eastAsia="Times New Roman"/>
                <w:b/>
                <w:bCs/>
                <w:kern w:val="0"/>
                <w14:ligatures w14:val="none"/>
              </w:rPr>
            </w:pPr>
            <w:r w:rsidRPr="000333B2">
              <w:rPr>
                <w:rFonts w:eastAsia="Times New Roman"/>
                <w:b/>
                <w:bCs/>
                <w:kern w:val="0"/>
                <w14:ligatures w14:val="none"/>
              </w:rPr>
              <w:t> </w:t>
            </w:r>
          </w:p>
        </w:tc>
      </w:tr>
      <w:tr w:rsidR="00DB245F" w:rsidRPr="000333B2" w14:paraId="241FE0C0" w14:textId="77777777" w:rsidTr="00672AD9">
        <w:trPr>
          <w:trHeight w:val="702"/>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A6217B" w14:textId="77777777" w:rsidR="00DB245F" w:rsidRPr="000333B2" w:rsidRDefault="00DB245F" w:rsidP="000333B2">
            <w:pPr>
              <w:tabs>
                <w:tab w:val="left" w:pos="567"/>
              </w:tabs>
              <w:spacing w:before="20" w:after="20" w:line="360" w:lineRule="exact"/>
              <w:jc w:val="center"/>
              <w:rPr>
                <w:rFonts w:eastAsia="Times New Roman"/>
                <w:kern w:val="0"/>
                <w14:ligatures w14:val="none"/>
              </w:rPr>
            </w:pPr>
            <w:r w:rsidRPr="000333B2">
              <w:rPr>
                <w:rFonts w:eastAsia="Times New Roman"/>
                <w:kern w:val="0"/>
                <w14:ligatures w14:val="none"/>
              </w:rPr>
              <w:t>-</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5F6406" w14:textId="77777777" w:rsidR="00DB245F" w:rsidRPr="000333B2" w:rsidRDefault="00DB245F" w:rsidP="000333B2">
            <w:pPr>
              <w:tabs>
                <w:tab w:val="left" w:pos="567"/>
              </w:tabs>
              <w:spacing w:before="20" w:after="20" w:line="360" w:lineRule="exact"/>
              <w:jc w:val="left"/>
              <w:rPr>
                <w:rFonts w:eastAsia="Times New Roman"/>
                <w:kern w:val="0"/>
                <w14:ligatures w14:val="none"/>
              </w:rPr>
            </w:pPr>
            <w:r w:rsidRPr="000333B2">
              <w:rPr>
                <w:rFonts w:eastAsia="Times New Roman"/>
                <w:kern w:val="0"/>
                <w14:ligatures w14:val="none"/>
              </w:rPr>
              <w:t>Chủng loại, tiêu chuẩn</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8CE2B8" w14:textId="77777777" w:rsidR="00DB245F" w:rsidRPr="000333B2" w:rsidRDefault="00DB245F" w:rsidP="000333B2">
            <w:pPr>
              <w:tabs>
                <w:tab w:val="left" w:pos="567"/>
              </w:tabs>
              <w:spacing w:before="20" w:after="20" w:line="360" w:lineRule="exact"/>
              <w:jc w:val="center"/>
              <w:rPr>
                <w:rFonts w:eastAsia="Times New Roman"/>
                <w:kern w:val="0"/>
                <w14:ligatures w14:val="none"/>
              </w:rPr>
            </w:pPr>
            <w:r w:rsidRPr="000333B2">
              <w:rPr>
                <w:rFonts w:eastAsia="Times New Roman"/>
                <w:kern w:val="0"/>
                <w14:ligatures w14:val="none"/>
              </w:rPr>
              <w:t>- TCVN 1651-2018 hoặc tương đương</w:t>
            </w:r>
            <w:r w:rsidRPr="000333B2">
              <w:rPr>
                <w:rFonts w:eastAsia="Times New Roman"/>
                <w:kern w:val="0"/>
                <w14:ligatures w14:val="none"/>
              </w:rPr>
              <w:br/>
              <w:t xml:space="preserve">- </w:t>
            </w:r>
            <w:r w:rsidRPr="000333B2">
              <w:rPr>
                <w:rFonts w:ascii="Cambria Math" w:eastAsia="Times New Roman" w:hAnsi="Cambria Math" w:cs="Cambria Math"/>
                <w:kern w:val="0"/>
                <w14:ligatures w14:val="none"/>
              </w:rPr>
              <w:t>∅</w:t>
            </w:r>
            <w:r w:rsidRPr="000333B2">
              <w:rPr>
                <w:rFonts w:eastAsia="Times New Roman"/>
                <w:kern w:val="0"/>
                <w14:ligatures w14:val="none"/>
              </w:rPr>
              <w:t xml:space="preserve"> &lt;10, CB240</w:t>
            </w:r>
            <w:r w:rsidRPr="000333B2">
              <w:rPr>
                <w:rFonts w:eastAsia="Times New Roman"/>
                <w:kern w:val="0"/>
                <w14:ligatures w14:val="none"/>
              </w:rPr>
              <w:br/>
              <w:t xml:space="preserve">- </w:t>
            </w:r>
            <w:r w:rsidRPr="000333B2">
              <w:rPr>
                <w:rFonts w:ascii="Cambria Math" w:eastAsia="Times New Roman" w:hAnsi="Cambria Math" w:cs="Cambria Math"/>
                <w:kern w:val="0"/>
                <w14:ligatures w14:val="none"/>
              </w:rPr>
              <w:t>∅</w:t>
            </w:r>
            <w:r w:rsidRPr="000333B2">
              <w:rPr>
                <w:rFonts w:eastAsia="Times New Roman"/>
                <w:kern w:val="0"/>
                <w14:ligatures w14:val="none"/>
              </w:rPr>
              <w:t xml:space="preserve"> &gt;=10, CB400</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E26A96" w14:textId="77777777" w:rsidR="00DB245F" w:rsidRPr="000333B2" w:rsidRDefault="00DB245F" w:rsidP="000333B2">
            <w:pPr>
              <w:tabs>
                <w:tab w:val="left" w:pos="567"/>
              </w:tabs>
              <w:spacing w:before="20" w:after="20" w:line="360" w:lineRule="exact"/>
              <w:jc w:val="center"/>
              <w:rPr>
                <w:rFonts w:eastAsia="Times New Roman"/>
                <w:kern w:val="0"/>
                <w14:ligatures w14:val="none"/>
              </w:rPr>
            </w:pPr>
            <w:r w:rsidRPr="000333B2">
              <w:rPr>
                <w:rFonts w:eastAsia="Times New Roman"/>
                <w:kern w:val="0"/>
                <w14:ligatures w14:val="none"/>
              </w:rPr>
              <w:t> </w:t>
            </w:r>
          </w:p>
        </w:tc>
      </w:tr>
      <w:tr w:rsidR="00DB245F" w:rsidRPr="000333B2" w14:paraId="428821B1" w14:textId="77777777" w:rsidTr="00672AD9">
        <w:trPr>
          <w:trHeight w:val="28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FDDA92" w14:textId="77777777" w:rsidR="00DB245F" w:rsidRPr="000333B2" w:rsidRDefault="00DB245F" w:rsidP="000333B2">
            <w:pPr>
              <w:tabs>
                <w:tab w:val="left" w:pos="567"/>
              </w:tabs>
              <w:spacing w:before="20" w:after="20" w:line="360" w:lineRule="exact"/>
              <w:jc w:val="center"/>
              <w:rPr>
                <w:rFonts w:eastAsia="Times New Roman"/>
                <w:kern w:val="0"/>
                <w14:ligatures w14:val="none"/>
              </w:rPr>
            </w:pPr>
            <w:r w:rsidRPr="000333B2">
              <w:rPr>
                <w:rFonts w:eastAsia="Times New Roman"/>
                <w:kern w:val="0"/>
                <w14:ligatures w14:val="none"/>
              </w:rPr>
              <w:t>-</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B7156B" w14:textId="77777777" w:rsidR="00DB245F" w:rsidRPr="000333B2" w:rsidRDefault="00DB245F" w:rsidP="000333B2">
            <w:pPr>
              <w:tabs>
                <w:tab w:val="left" w:pos="567"/>
              </w:tabs>
              <w:spacing w:before="20" w:after="20" w:line="360" w:lineRule="exact"/>
              <w:jc w:val="left"/>
              <w:rPr>
                <w:rFonts w:eastAsia="Times New Roman"/>
                <w:kern w:val="0"/>
                <w14:ligatures w14:val="none"/>
              </w:rPr>
            </w:pPr>
            <w:r w:rsidRPr="000333B2">
              <w:rPr>
                <w:rFonts w:eastAsia="Times New Roman"/>
                <w:kern w:val="0"/>
                <w14:ligatures w14:val="none"/>
              </w:rPr>
              <w:t>Nhà sản xuất</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BD5F72" w14:textId="77777777" w:rsidR="00DB245F" w:rsidRPr="000333B2" w:rsidRDefault="00DB245F" w:rsidP="000333B2">
            <w:pPr>
              <w:tabs>
                <w:tab w:val="left" w:pos="567"/>
              </w:tabs>
              <w:spacing w:before="20" w:after="20" w:line="360" w:lineRule="exact"/>
              <w:jc w:val="center"/>
              <w:rPr>
                <w:rFonts w:eastAsia="Times New Roman"/>
                <w:kern w:val="0"/>
                <w14:ligatures w14:val="none"/>
              </w:rPr>
            </w:pPr>
            <w:r w:rsidRPr="000333B2">
              <w:rPr>
                <w:rFonts w:eastAsia="Times New Roman"/>
                <w:kern w:val="0"/>
                <w14:ligatures w14:val="none"/>
              </w:rPr>
              <w:t>Nêu rõ</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036D61" w14:textId="77777777" w:rsidR="00DB245F" w:rsidRPr="000333B2" w:rsidRDefault="00DB245F" w:rsidP="000333B2">
            <w:pPr>
              <w:tabs>
                <w:tab w:val="left" w:pos="567"/>
              </w:tabs>
              <w:spacing w:before="20" w:after="20" w:line="360" w:lineRule="exact"/>
              <w:jc w:val="left"/>
              <w:rPr>
                <w:rFonts w:eastAsia="Times New Roman"/>
                <w:kern w:val="0"/>
                <w14:ligatures w14:val="none"/>
              </w:rPr>
            </w:pPr>
            <w:r w:rsidRPr="000333B2">
              <w:rPr>
                <w:rFonts w:eastAsia="Times New Roman"/>
                <w:kern w:val="0"/>
                <w14:ligatures w14:val="none"/>
              </w:rPr>
              <w:t> </w:t>
            </w:r>
          </w:p>
        </w:tc>
      </w:tr>
      <w:tr w:rsidR="00DB245F" w:rsidRPr="000333B2" w14:paraId="3B1F0E13" w14:textId="77777777" w:rsidTr="00672AD9">
        <w:trPr>
          <w:trHeight w:val="28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815C16" w14:textId="77777777" w:rsidR="00DB245F" w:rsidRPr="000333B2" w:rsidRDefault="00DB245F" w:rsidP="000333B2">
            <w:pPr>
              <w:tabs>
                <w:tab w:val="left" w:pos="567"/>
              </w:tabs>
              <w:spacing w:before="20" w:after="20" w:line="360" w:lineRule="exact"/>
              <w:jc w:val="center"/>
              <w:rPr>
                <w:rFonts w:eastAsia="Times New Roman"/>
                <w:kern w:val="0"/>
                <w14:ligatures w14:val="none"/>
              </w:rPr>
            </w:pPr>
            <w:r w:rsidRPr="000333B2">
              <w:rPr>
                <w:rFonts w:eastAsia="Times New Roman"/>
                <w:kern w:val="0"/>
                <w14:ligatures w14:val="none"/>
              </w:rPr>
              <w:t>-</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B6C190" w14:textId="77777777" w:rsidR="00DB245F" w:rsidRPr="000333B2" w:rsidRDefault="00DB245F" w:rsidP="000333B2">
            <w:pPr>
              <w:tabs>
                <w:tab w:val="left" w:pos="567"/>
              </w:tabs>
              <w:spacing w:before="20" w:after="20" w:line="360" w:lineRule="exact"/>
              <w:jc w:val="left"/>
              <w:rPr>
                <w:rFonts w:eastAsia="Times New Roman"/>
                <w:kern w:val="0"/>
                <w14:ligatures w14:val="none"/>
              </w:rPr>
            </w:pPr>
            <w:r w:rsidRPr="000333B2">
              <w:rPr>
                <w:rFonts w:eastAsia="Times New Roman"/>
                <w:kern w:val="0"/>
                <w14:ligatures w14:val="none"/>
              </w:rPr>
              <w:t>Nguồn cung cấp</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2C77AB" w14:textId="77777777" w:rsidR="00DB245F" w:rsidRPr="000333B2" w:rsidRDefault="00DB245F" w:rsidP="000333B2">
            <w:pPr>
              <w:tabs>
                <w:tab w:val="left" w:pos="567"/>
              </w:tabs>
              <w:spacing w:before="20" w:after="20" w:line="360" w:lineRule="exact"/>
              <w:jc w:val="center"/>
              <w:rPr>
                <w:rFonts w:eastAsia="Times New Roman"/>
                <w:kern w:val="0"/>
                <w14:ligatures w14:val="none"/>
              </w:rPr>
            </w:pPr>
            <w:r w:rsidRPr="000333B2">
              <w:rPr>
                <w:rFonts w:eastAsia="Times New Roman"/>
                <w:kern w:val="0"/>
                <w14:ligatures w14:val="none"/>
              </w:rPr>
              <w:t>Nêu rõ</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F7CA78" w14:textId="77777777" w:rsidR="00DB245F" w:rsidRPr="000333B2" w:rsidRDefault="00DB245F" w:rsidP="000333B2">
            <w:pPr>
              <w:tabs>
                <w:tab w:val="left" w:pos="567"/>
              </w:tabs>
              <w:spacing w:before="20" w:after="20" w:line="360" w:lineRule="exact"/>
              <w:jc w:val="left"/>
              <w:rPr>
                <w:rFonts w:eastAsia="Times New Roman"/>
                <w:kern w:val="0"/>
                <w14:ligatures w14:val="none"/>
              </w:rPr>
            </w:pPr>
            <w:r w:rsidRPr="000333B2">
              <w:rPr>
                <w:rFonts w:eastAsia="Times New Roman"/>
                <w:kern w:val="0"/>
                <w14:ligatures w14:val="none"/>
              </w:rPr>
              <w:t> </w:t>
            </w:r>
          </w:p>
        </w:tc>
      </w:tr>
      <w:tr w:rsidR="00DB245F" w:rsidRPr="000333B2" w14:paraId="45E98669" w14:textId="77777777" w:rsidTr="00672AD9">
        <w:trPr>
          <w:trHeight w:val="28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6BB663" w14:textId="77777777" w:rsidR="00DB245F" w:rsidRPr="000333B2" w:rsidRDefault="00DB245F" w:rsidP="000333B2">
            <w:pPr>
              <w:tabs>
                <w:tab w:val="left" w:pos="567"/>
              </w:tabs>
              <w:spacing w:before="20" w:after="20" w:line="360" w:lineRule="exact"/>
              <w:jc w:val="center"/>
              <w:rPr>
                <w:rFonts w:eastAsia="Times New Roman"/>
                <w:b/>
                <w:bCs/>
                <w:kern w:val="0"/>
                <w14:ligatures w14:val="none"/>
              </w:rPr>
            </w:pPr>
            <w:r w:rsidRPr="000333B2">
              <w:rPr>
                <w:rFonts w:eastAsia="Times New Roman"/>
                <w:b/>
                <w:bCs/>
                <w:kern w:val="0"/>
                <w14:ligatures w14:val="none"/>
              </w:rPr>
              <w:t>3</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40B262" w14:textId="77777777" w:rsidR="00DB245F" w:rsidRPr="000333B2" w:rsidRDefault="00DB245F" w:rsidP="000333B2">
            <w:pPr>
              <w:tabs>
                <w:tab w:val="left" w:pos="567"/>
              </w:tabs>
              <w:spacing w:before="20" w:after="20" w:line="360" w:lineRule="exact"/>
              <w:jc w:val="left"/>
              <w:rPr>
                <w:rFonts w:eastAsia="Times New Roman"/>
                <w:b/>
                <w:bCs/>
                <w:kern w:val="0"/>
                <w14:ligatures w14:val="none"/>
              </w:rPr>
            </w:pPr>
            <w:r w:rsidRPr="000333B2">
              <w:rPr>
                <w:rFonts w:eastAsia="Times New Roman"/>
                <w:b/>
                <w:bCs/>
                <w:kern w:val="0"/>
                <w14:ligatures w14:val="none"/>
              </w:rPr>
              <w:t xml:space="preserve">Thép mạ </w:t>
            </w:r>
            <w:r w:rsidRPr="000333B2">
              <w:rPr>
                <w:rFonts w:eastAsia="Times New Roman"/>
                <w:b/>
                <w:kern w:val="0"/>
                <w14:ligatures w14:val="none"/>
              </w:rPr>
              <w:t>(xà, giá đỡ, tiếp địa,...)</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0818D8" w14:textId="0BE57350" w:rsidR="00DB245F" w:rsidRPr="000333B2" w:rsidRDefault="00DB245F" w:rsidP="000333B2">
            <w:pPr>
              <w:tabs>
                <w:tab w:val="left" w:pos="567"/>
              </w:tabs>
              <w:spacing w:before="20" w:after="20" w:line="360" w:lineRule="exact"/>
              <w:jc w:val="center"/>
              <w:rPr>
                <w:rFonts w:eastAsia="Times New Roman"/>
                <w:b/>
                <w:bCs/>
                <w:kern w:val="0"/>
                <w14:ligatures w14:val="none"/>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ADD5A2" w14:textId="77777777" w:rsidR="00DB245F" w:rsidRPr="000333B2" w:rsidRDefault="00DB245F" w:rsidP="000333B2">
            <w:pPr>
              <w:tabs>
                <w:tab w:val="left" w:pos="567"/>
              </w:tabs>
              <w:spacing w:before="20" w:after="20" w:line="360" w:lineRule="exact"/>
              <w:jc w:val="left"/>
              <w:rPr>
                <w:rFonts w:eastAsia="Times New Roman"/>
                <w:b/>
                <w:bCs/>
                <w:kern w:val="0"/>
                <w14:ligatures w14:val="none"/>
              </w:rPr>
            </w:pPr>
            <w:r w:rsidRPr="000333B2">
              <w:rPr>
                <w:rFonts w:eastAsia="Times New Roman"/>
                <w:b/>
                <w:bCs/>
                <w:kern w:val="0"/>
                <w14:ligatures w14:val="none"/>
              </w:rPr>
              <w:t> </w:t>
            </w:r>
          </w:p>
        </w:tc>
      </w:tr>
      <w:tr w:rsidR="00DB245F" w:rsidRPr="000333B2" w14:paraId="7A4258D7" w14:textId="77777777" w:rsidTr="00672AD9">
        <w:trPr>
          <w:trHeight w:val="28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D64CD4" w14:textId="77777777" w:rsidR="00DB245F" w:rsidRPr="000333B2" w:rsidRDefault="00DB245F" w:rsidP="000333B2">
            <w:pPr>
              <w:tabs>
                <w:tab w:val="left" w:pos="567"/>
              </w:tabs>
              <w:spacing w:before="20" w:after="20" w:line="360" w:lineRule="exact"/>
              <w:jc w:val="center"/>
              <w:rPr>
                <w:rFonts w:eastAsia="Times New Roman"/>
                <w:b/>
                <w:bCs/>
                <w:kern w:val="0"/>
                <w14:ligatures w14:val="none"/>
              </w:rPr>
            </w:pPr>
            <w:r w:rsidRPr="000333B2">
              <w:rPr>
                <w:rFonts w:eastAsia="Times New Roman"/>
                <w:kern w:val="0"/>
                <w14:ligatures w14:val="none"/>
              </w:rPr>
              <w:t>-</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4E1CF4" w14:textId="77777777" w:rsidR="00DB245F" w:rsidRPr="000333B2" w:rsidRDefault="00DB245F" w:rsidP="000333B2">
            <w:pPr>
              <w:tabs>
                <w:tab w:val="left" w:pos="567"/>
              </w:tabs>
              <w:spacing w:before="20" w:after="20" w:line="360" w:lineRule="exact"/>
              <w:jc w:val="left"/>
              <w:rPr>
                <w:rFonts w:eastAsia="Times New Roman"/>
                <w:b/>
                <w:bCs/>
                <w:kern w:val="0"/>
                <w14:ligatures w14:val="none"/>
              </w:rPr>
            </w:pPr>
            <w:r w:rsidRPr="000333B2">
              <w:rPr>
                <w:rFonts w:eastAsia="Times New Roman"/>
                <w:kern w:val="0"/>
                <w14:ligatures w14:val="none"/>
              </w:rPr>
              <w:t>Chủng loại, tiêu chuẩn</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B9C8D5" w14:textId="77777777" w:rsidR="00DB245F" w:rsidRPr="000333B2" w:rsidRDefault="00DB245F" w:rsidP="000333B2">
            <w:pPr>
              <w:tabs>
                <w:tab w:val="left" w:pos="567"/>
              </w:tabs>
              <w:spacing w:before="20" w:after="20" w:line="360" w:lineRule="exact"/>
              <w:jc w:val="center"/>
              <w:rPr>
                <w:rFonts w:eastAsia="Times New Roman"/>
                <w:kern w:val="0"/>
                <w14:ligatures w14:val="none"/>
              </w:rPr>
            </w:pPr>
            <w:r w:rsidRPr="000333B2">
              <w:rPr>
                <w:rFonts w:eastAsia="Times New Roman"/>
                <w:kern w:val="0"/>
                <w14:ligatures w14:val="none"/>
              </w:rPr>
              <w:t>Theo JIS G3101; TCVN 5408-2007 hoặc tương đương</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F5A6785" w14:textId="77777777" w:rsidR="00DB245F" w:rsidRPr="000333B2" w:rsidRDefault="00DB245F" w:rsidP="000333B2">
            <w:pPr>
              <w:tabs>
                <w:tab w:val="left" w:pos="567"/>
              </w:tabs>
              <w:spacing w:before="20" w:after="20" w:line="360" w:lineRule="exact"/>
              <w:jc w:val="left"/>
              <w:rPr>
                <w:rFonts w:eastAsia="Times New Roman"/>
                <w:b/>
                <w:bCs/>
                <w:kern w:val="0"/>
                <w14:ligatures w14:val="none"/>
              </w:rPr>
            </w:pPr>
            <w:r w:rsidRPr="000333B2">
              <w:rPr>
                <w:rFonts w:eastAsia="Times New Roman"/>
                <w:kern w:val="0"/>
                <w14:ligatures w14:val="none"/>
              </w:rPr>
              <w:t> </w:t>
            </w:r>
          </w:p>
        </w:tc>
      </w:tr>
      <w:tr w:rsidR="00DB245F" w:rsidRPr="000333B2" w14:paraId="68E225EA" w14:textId="77777777" w:rsidTr="00672AD9">
        <w:trPr>
          <w:trHeight w:val="323"/>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57364D" w14:textId="77777777" w:rsidR="00DB245F" w:rsidRPr="000333B2" w:rsidRDefault="00DB245F" w:rsidP="000333B2">
            <w:pPr>
              <w:tabs>
                <w:tab w:val="left" w:pos="567"/>
              </w:tabs>
              <w:spacing w:before="20" w:after="20" w:line="360" w:lineRule="exact"/>
              <w:jc w:val="center"/>
              <w:rPr>
                <w:rFonts w:eastAsia="Times New Roman"/>
                <w:b/>
                <w:bCs/>
                <w:kern w:val="0"/>
                <w14:ligatures w14:val="none"/>
              </w:rPr>
            </w:pPr>
            <w:r w:rsidRPr="000333B2">
              <w:rPr>
                <w:rFonts w:eastAsia="Times New Roman"/>
                <w:kern w:val="0"/>
                <w14:ligatures w14:val="none"/>
              </w:rPr>
              <w:t>-</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CB0E19" w14:textId="77777777" w:rsidR="00DB245F" w:rsidRPr="000333B2" w:rsidRDefault="00DB245F" w:rsidP="000333B2">
            <w:pPr>
              <w:tabs>
                <w:tab w:val="left" w:pos="567"/>
              </w:tabs>
              <w:spacing w:before="20" w:after="20" w:line="360" w:lineRule="exact"/>
              <w:jc w:val="left"/>
              <w:rPr>
                <w:rFonts w:eastAsia="Times New Roman"/>
                <w:b/>
                <w:bCs/>
                <w:kern w:val="0"/>
                <w14:ligatures w14:val="none"/>
              </w:rPr>
            </w:pPr>
            <w:r w:rsidRPr="000333B2">
              <w:rPr>
                <w:rFonts w:eastAsia="Times New Roman"/>
                <w:kern w:val="0"/>
                <w14:ligatures w14:val="none"/>
              </w:rPr>
              <w:t>Nhà sản xuất</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E8C506" w14:textId="5F7B7646" w:rsidR="00DB245F" w:rsidRPr="000333B2" w:rsidRDefault="00DB245F" w:rsidP="000333B2">
            <w:pPr>
              <w:tabs>
                <w:tab w:val="left" w:pos="567"/>
              </w:tabs>
              <w:spacing w:before="20" w:after="20" w:line="360" w:lineRule="exact"/>
              <w:jc w:val="center"/>
              <w:rPr>
                <w:rFonts w:eastAsia="Times New Roman"/>
                <w:b/>
                <w:bCs/>
                <w:kern w:val="0"/>
                <w14:ligatures w14:val="none"/>
              </w:rPr>
            </w:pPr>
            <w:r w:rsidRPr="000333B2">
              <w:rPr>
                <w:rFonts w:eastAsia="Times New Roman"/>
                <w:kern w:val="0"/>
                <w14:ligatures w14:val="none"/>
              </w:rPr>
              <w:t>Nêu rõ</w:t>
            </w:r>
            <w:r w:rsidR="00FB48B6" w:rsidRPr="000333B2">
              <w:rPr>
                <w:rFonts w:eastAsia="Times New Roman"/>
                <w:kern w:val="0"/>
                <w14:ligatures w14:val="none"/>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DB5F41" w14:textId="77777777" w:rsidR="00DB245F" w:rsidRPr="000333B2" w:rsidRDefault="00DB245F" w:rsidP="000333B2">
            <w:pPr>
              <w:tabs>
                <w:tab w:val="left" w:pos="567"/>
              </w:tabs>
              <w:spacing w:before="20" w:after="20" w:line="360" w:lineRule="exact"/>
              <w:jc w:val="left"/>
              <w:rPr>
                <w:rFonts w:eastAsia="Times New Roman"/>
                <w:b/>
                <w:bCs/>
                <w:kern w:val="0"/>
                <w14:ligatures w14:val="none"/>
              </w:rPr>
            </w:pPr>
            <w:r w:rsidRPr="000333B2">
              <w:rPr>
                <w:rFonts w:eastAsia="Times New Roman"/>
                <w:kern w:val="0"/>
                <w14:ligatures w14:val="none"/>
              </w:rPr>
              <w:t> </w:t>
            </w:r>
          </w:p>
        </w:tc>
      </w:tr>
      <w:tr w:rsidR="00DB245F" w:rsidRPr="000333B2" w14:paraId="36119F15" w14:textId="77777777" w:rsidTr="00672AD9">
        <w:trPr>
          <w:trHeight w:val="28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D57207" w14:textId="77777777" w:rsidR="00DB245F" w:rsidRPr="000333B2" w:rsidRDefault="00DB245F" w:rsidP="000333B2">
            <w:pPr>
              <w:tabs>
                <w:tab w:val="left" w:pos="567"/>
              </w:tabs>
              <w:spacing w:before="20" w:after="20" w:line="360" w:lineRule="exact"/>
              <w:jc w:val="center"/>
              <w:rPr>
                <w:rFonts w:eastAsia="Times New Roman"/>
                <w:b/>
                <w:bCs/>
                <w:kern w:val="0"/>
                <w14:ligatures w14:val="none"/>
              </w:rPr>
            </w:pPr>
            <w:r w:rsidRPr="000333B2">
              <w:rPr>
                <w:rFonts w:eastAsia="Times New Roman"/>
                <w:kern w:val="0"/>
                <w14:ligatures w14:val="none"/>
              </w:rPr>
              <w:t>-</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843F3A" w14:textId="77777777" w:rsidR="00DB245F" w:rsidRPr="000333B2" w:rsidRDefault="00DB245F" w:rsidP="000333B2">
            <w:pPr>
              <w:tabs>
                <w:tab w:val="left" w:pos="567"/>
              </w:tabs>
              <w:spacing w:before="20" w:after="20" w:line="360" w:lineRule="exact"/>
              <w:jc w:val="left"/>
              <w:rPr>
                <w:rFonts w:eastAsia="Times New Roman"/>
                <w:b/>
                <w:bCs/>
                <w:kern w:val="0"/>
                <w14:ligatures w14:val="none"/>
              </w:rPr>
            </w:pPr>
            <w:r w:rsidRPr="000333B2">
              <w:rPr>
                <w:rFonts w:eastAsia="Times New Roman"/>
                <w:kern w:val="0"/>
                <w14:ligatures w14:val="none"/>
              </w:rPr>
              <w:t>Nguồn cung cấp</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7A4EE4" w14:textId="1E754EF9" w:rsidR="00DB245F" w:rsidRPr="000333B2" w:rsidRDefault="00DB245F" w:rsidP="000333B2">
            <w:pPr>
              <w:tabs>
                <w:tab w:val="left" w:pos="567"/>
              </w:tabs>
              <w:spacing w:before="20" w:after="20" w:line="360" w:lineRule="exact"/>
              <w:jc w:val="center"/>
              <w:rPr>
                <w:rFonts w:eastAsia="Times New Roman"/>
                <w:b/>
                <w:bCs/>
                <w:kern w:val="0"/>
                <w14:ligatures w14:val="none"/>
              </w:rPr>
            </w:pPr>
            <w:r w:rsidRPr="000333B2">
              <w:rPr>
                <w:rFonts w:eastAsia="Times New Roman"/>
                <w:kern w:val="0"/>
                <w14:ligatures w14:val="none"/>
              </w:rPr>
              <w:t>Nêu rõ</w:t>
            </w:r>
            <w:r w:rsidR="00FB48B6" w:rsidRPr="000333B2">
              <w:rPr>
                <w:rFonts w:eastAsia="Times New Roman"/>
                <w:kern w:val="0"/>
                <w14:ligatures w14:val="none"/>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314ADC" w14:textId="77777777" w:rsidR="00DB245F" w:rsidRPr="000333B2" w:rsidRDefault="00DB245F" w:rsidP="000333B2">
            <w:pPr>
              <w:tabs>
                <w:tab w:val="left" w:pos="567"/>
              </w:tabs>
              <w:spacing w:before="20" w:after="20" w:line="360" w:lineRule="exact"/>
              <w:jc w:val="left"/>
              <w:rPr>
                <w:rFonts w:eastAsia="Times New Roman"/>
                <w:b/>
                <w:bCs/>
                <w:kern w:val="0"/>
                <w14:ligatures w14:val="none"/>
              </w:rPr>
            </w:pPr>
            <w:r w:rsidRPr="000333B2">
              <w:rPr>
                <w:rFonts w:eastAsia="Times New Roman"/>
                <w:kern w:val="0"/>
                <w14:ligatures w14:val="none"/>
              </w:rPr>
              <w:t> </w:t>
            </w:r>
          </w:p>
        </w:tc>
      </w:tr>
      <w:tr w:rsidR="00DB245F" w:rsidRPr="000333B2" w14:paraId="0F0C726F" w14:textId="77777777" w:rsidTr="00672AD9">
        <w:trPr>
          <w:trHeight w:val="28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10B534" w14:textId="77777777" w:rsidR="00DB245F" w:rsidRPr="000333B2" w:rsidRDefault="00DB245F" w:rsidP="000333B2">
            <w:pPr>
              <w:tabs>
                <w:tab w:val="left" w:pos="567"/>
              </w:tabs>
              <w:spacing w:before="20" w:after="20" w:line="360" w:lineRule="exact"/>
              <w:jc w:val="center"/>
              <w:rPr>
                <w:rFonts w:eastAsia="Times New Roman"/>
                <w:b/>
                <w:bCs/>
                <w:kern w:val="0"/>
                <w14:ligatures w14:val="none"/>
              </w:rPr>
            </w:pPr>
            <w:r w:rsidRPr="000333B2">
              <w:rPr>
                <w:rFonts w:eastAsia="Times New Roman"/>
                <w:b/>
                <w:bCs/>
                <w:kern w:val="0"/>
                <w14:ligatures w14:val="none"/>
              </w:rPr>
              <w:t>4</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047E28" w14:textId="77777777" w:rsidR="00DB245F" w:rsidRPr="000333B2" w:rsidRDefault="00DB245F" w:rsidP="000333B2">
            <w:pPr>
              <w:tabs>
                <w:tab w:val="left" w:pos="567"/>
              </w:tabs>
              <w:spacing w:before="20" w:after="20" w:line="360" w:lineRule="exact"/>
              <w:jc w:val="left"/>
              <w:rPr>
                <w:rFonts w:eastAsia="Times New Roman"/>
                <w:b/>
                <w:bCs/>
                <w:kern w:val="0"/>
                <w14:ligatures w14:val="none"/>
              </w:rPr>
            </w:pPr>
            <w:r w:rsidRPr="000333B2">
              <w:rPr>
                <w:rFonts w:eastAsia="Times New Roman"/>
                <w:b/>
                <w:bCs/>
                <w:kern w:val="0"/>
                <w14:ligatures w14:val="none"/>
              </w:rPr>
              <w:t>Cát xây dựng</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689E71" w14:textId="7C858625" w:rsidR="00DB245F" w:rsidRPr="000333B2" w:rsidRDefault="00DB245F" w:rsidP="000333B2">
            <w:pPr>
              <w:tabs>
                <w:tab w:val="left" w:pos="567"/>
              </w:tabs>
              <w:spacing w:before="20" w:after="20" w:line="360" w:lineRule="exact"/>
              <w:jc w:val="center"/>
              <w:rPr>
                <w:rFonts w:eastAsia="Times New Roman"/>
                <w:b/>
                <w:bCs/>
                <w:kern w:val="0"/>
                <w14:ligatures w14:val="none"/>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93540D" w14:textId="77777777" w:rsidR="00DB245F" w:rsidRPr="000333B2" w:rsidRDefault="00DB245F" w:rsidP="000333B2">
            <w:pPr>
              <w:tabs>
                <w:tab w:val="left" w:pos="567"/>
              </w:tabs>
              <w:spacing w:before="20" w:after="20" w:line="360" w:lineRule="exact"/>
              <w:jc w:val="left"/>
              <w:rPr>
                <w:rFonts w:eastAsia="Times New Roman"/>
                <w:b/>
                <w:bCs/>
                <w:kern w:val="0"/>
                <w14:ligatures w14:val="none"/>
              </w:rPr>
            </w:pPr>
            <w:r w:rsidRPr="000333B2">
              <w:rPr>
                <w:rFonts w:eastAsia="Times New Roman"/>
                <w:b/>
                <w:bCs/>
                <w:kern w:val="0"/>
                <w14:ligatures w14:val="none"/>
              </w:rPr>
              <w:t> </w:t>
            </w:r>
          </w:p>
        </w:tc>
      </w:tr>
      <w:tr w:rsidR="00DB245F" w:rsidRPr="000333B2" w14:paraId="6BA0D5EB" w14:textId="77777777" w:rsidTr="00672AD9">
        <w:trPr>
          <w:trHeight w:val="32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8EBB87" w14:textId="77777777" w:rsidR="00DB245F" w:rsidRPr="000333B2" w:rsidRDefault="00DB245F" w:rsidP="000333B2">
            <w:pPr>
              <w:tabs>
                <w:tab w:val="left" w:pos="567"/>
              </w:tabs>
              <w:spacing w:before="20" w:after="20" w:line="360" w:lineRule="exact"/>
              <w:jc w:val="center"/>
              <w:rPr>
                <w:rFonts w:eastAsia="Times New Roman"/>
                <w:kern w:val="0"/>
                <w14:ligatures w14:val="none"/>
              </w:rPr>
            </w:pPr>
            <w:r w:rsidRPr="000333B2">
              <w:rPr>
                <w:rFonts w:eastAsia="Times New Roman"/>
                <w:kern w:val="0"/>
                <w14:ligatures w14:val="none"/>
              </w:rPr>
              <w:t>-</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BD1484" w14:textId="77777777" w:rsidR="00DB245F" w:rsidRPr="000333B2" w:rsidRDefault="00DB245F" w:rsidP="000333B2">
            <w:pPr>
              <w:tabs>
                <w:tab w:val="left" w:pos="567"/>
              </w:tabs>
              <w:spacing w:before="20" w:after="20" w:line="360" w:lineRule="exact"/>
              <w:jc w:val="left"/>
              <w:rPr>
                <w:rFonts w:eastAsia="Times New Roman"/>
                <w:kern w:val="0"/>
                <w14:ligatures w14:val="none"/>
              </w:rPr>
            </w:pPr>
            <w:r w:rsidRPr="000333B2">
              <w:rPr>
                <w:rFonts w:eastAsia="Times New Roman"/>
                <w:kern w:val="0"/>
                <w14:ligatures w14:val="none"/>
              </w:rPr>
              <w:t>Tiêu chuẩn</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9C8EA24" w14:textId="77777777" w:rsidR="00DB245F" w:rsidRPr="000333B2" w:rsidRDefault="00DB245F" w:rsidP="000333B2">
            <w:pPr>
              <w:tabs>
                <w:tab w:val="left" w:pos="567"/>
              </w:tabs>
              <w:spacing w:before="20" w:after="20" w:line="360" w:lineRule="exact"/>
              <w:jc w:val="center"/>
              <w:rPr>
                <w:rFonts w:eastAsia="Times New Roman"/>
                <w:kern w:val="0"/>
                <w14:ligatures w14:val="none"/>
              </w:rPr>
            </w:pPr>
            <w:r w:rsidRPr="000333B2">
              <w:rPr>
                <w:rFonts w:eastAsia="Times New Roman"/>
                <w:kern w:val="0"/>
                <w14:ligatures w14:val="none"/>
              </w:rPr>
              <w:t>Tiêu chuẩn TCVN 7570-2006 hoặc tương đương</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CB26EA" w14:textId="77777777" w:rsidR="00DB245F" w:rsidRPr="000333B2" w:rsidRDefault="00DB245F" w:rsidP="000333B2">
            <w:pPr>
              <w:tabs>
                <w:tab w:val="left" w:pos="567"/>
              </w:tabs>
              <w:spacing w:before="20" w:after="20" w:line="360" w:lineRule="exact"/>
              <w:jc w:val="left"/>
              <w:rPr>
                <w:rFonts w:eastAsia="Times New Roman"/>
                <w:kern w:val="0"/>
                <w14:ligatures w14:val="none"/>
              </w:rPr>
            </w:pPr>
            <w:r w:rsidRPr="000333B2">
              <w:rPr>
                <w:rFonts w:eastAsia="Times New Roman"/>
                <w:kern w:val="0"/>
                <w14:ligatures w14:val="none"/>
              </w:rPr>
              <w:t> </w:t>
            </w:r>
          </w:p>
        </w:tc>
      </w:tr>
      <w:tr w:rsidR="00DB245F" w:rsidRPr="000333B2" w14:paraId="0A4F0140" w14:textId="77777777" w:rsidTr="00672AD9">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3B7C67" w14:textId="77777777" w:rsidR="00DB245F" w:rsidRPr="000333B2" w:rsidRDefault="00DB245F" w:rsidP="000333B2">
            <w:pPr>
              <w:tabs>
                <w:tab w:val="left" w:pos="567"/>
              </w:tabs>
              <w:spacing w:before="20" w:after="20" w:line="360" w:lineRule="exact"/>
              <w:jc w:val="center"/>
              <w:rPr>
                <w:rFonts w:eastAsia="Times New Roman"/>
                <w:kern w:val="0"/>
                <w14:ligatures w14:val="none"/>
              </w:rPr>
            </w:pPr>
            <w:r w:rsidRPr="000333B2">
              <w:rPr>
                <w:rFonts w:eastAsia="Times New Roman"/>
                <w:kern w:val="0"/>
                <w14:ligatures w14:val="none"/>
              </w:rPr>
              <w:t>-</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2041C7" w14:textId="77777777" w:rsidR="00DB245F" w:rsidRPr="000333B2" w:rsidRDefault="00DB245F" w:rsidP="000333B2">
            <w:pPr>
              <w:tabs>
                <w:tab w:val="left" w:pos="567"/>
              </w:tabs>
              <w:spacing w:before="20" w:after="20" w:line="360" w:lineRule="exact"/>
              <w:jc w:val="left"/>
              <w:rPr>
                <w:rFonts w:eastAsia="Times New Roman"/>
                <w:kern w:val="0"/>
                <w14:ligatures w14:val="none"/>
              </w:rPr>
            </w:pPr>
            <w:r w:rsidRPr="000333B2">
              <w:rPr>
                <w:rFonts w:eastAsia="Times New Roman"/>
                <w:kern w:val="0"/>
                <w14:ligatures w14:val="none"/>
              </w:rPr>
              <w:t>Chủng loại, tiêu chuẩn</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883845" w14:textId="77777777" w:rsidR="00DB245F" w:rsidRPr="000333B2" w:rsidRDefault="00DB245F" w:rsidP="000333B2">
            <w:pPr>
              <w:tabs>
                <w:tab w:val="left" w:pos="567"/>
              </w:tabs>
              <w:spacing w:before="20" w:after="20" w:line="360" w:lineRule="exact"/>
              <w:jc w:val="center"/>
              <w:rPr>
                <w:rFonts w:eastAsia="Times New Roman"/>
                <w:kern w:val="0"/>
                <w14:ligatures w14:val="none"/>
              </w:rPr>
            </w:pPr>
            <w:r w:rsidRPr="000333B2">
              <w:rPr>
                <w:rFonts w:eastAsia="Times New Roman"/>
                <w:kern w:val="0"/>
                <w14:ligatures w14:val="none"/>
              </w:rPr>
              <w:t>Theo thiết kế, phù hợp với công việc xây dựng</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E3AC20" w14:textId="77777777" w:rsidR="00DB245F" w:rsidRPr="000333B2" w:rsidRDefault="00DB245F" w:rsidP="000333B2">
            <w:pPr>
              <w:tabs>
                <w:tab w:val="left" w:pos="567"/>
              </w:tabs>
              <w:spacing w:before="20" w:after="20" w:line="360" w:lineRule="exact"/>
              <w:jc w:val="left"/>
              <w:rPr>
                <w:rFonts w:eastAsia="Times New Roman"/>
                <w:kern w:val="0"/>
                <w14:ligatures w14:val="none"/>
              </w:rPr>
            </w:pPr>
            <w:r w:rsidRPr="000333B2">
              <w:rPr>
                <w:rFonts w:eastAsia="Times New Roman"/>
                <w:kern w:val="0"/>
                <w14:ligatures w14:val="none"/>
              </w:rPr>
              <w:t> </w:t>
            </w:r>
          </w:p>
        </w:tc>
      </w:tr>
      <w:tr w:rsidR="00DB245F" w:rsidRPr="000333B2" w14:paraId="5F4EF27A" w14:textId="77777777" w:rsidTr="00672AD9">
        <w:trPr>
          <w:trHeight w:val="28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EF9B84" w14:textId="77777777" w:rsidR="00DB245F" w:rsidRPr="000333B2" w:rsidRDefault="00DB245F" w:rsidP="000333B2">
            <w:pPr>
              <w:tabs>
                <w:tab w:val="left" w:pos="567"/>
              </w:tabs>
              <w:spacing w:before="20" w:after="20" w:line="360" w:lineRule="exact"/>
              <w:jc w:val="center"/>
              <w:rPr>
                <w:rFonts w:eastAsia="Times New Roman"/>
                <w:kern w:val="0"/>
                <w14:ligatures w14:val="none"/>
              </w:rPr>
            </w:pPr>
            <w:r w:rsidRPr="000333B2">
              <w:rPr>
                <w:rFonts w:eastAsia="Times New Roman"/>
                <w:kern w:val="0"/>
                <w14:ligatures w14:val="none"/>
              </w:rPr>
              <w:t>-</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2DD152" w14:textId="77777777" w:rsidR="00DB245F" w:rsidRPr="000333B2" w:rsidRDefault="00DB245F" w:rsidP="000333B2">
            <w:pPr>
              <w:tabs>
                <w:tab w:val="left" w:pos="567"/>
              </w:tabs>
              <w:spacing w:before="20" w:after="20" w:line="360" w:lineRule="exact"/>
              <w:jc w:val="left"/>
              <w:rPr>
                <w:rFonts w:eastAsia="Times New Roman"/>
                <w:kern w:val="0"/>
                <w14:ligatures w14:val="none"/>
              </w:rPr>
            </w:pPr>
            <w:r w:rsidRPr="000333B2">
              <w:rPr>
                <w:rFonts w:eastAsia="Times New Roman"/>
                <w:kern w:val="0"/>
                <w14:ligatures w14:val="none"/>
              </w:rPr>
              <w:t>Nguồn cung cấp</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C423BB" w14:textId="77777777" w:rsidR="00DB245F" w:rsidRPr="000333B2" w:rsidRDefault="00DB245F" w:rsidP="000333B2">
            <w:pPr>
              <w:tabs>
                <w:tab w:val="left" w:pos="567"/>
              </w:tabs>
              <w:spacing w:before="20" w:after="20" w:line="360" w:lineRule="exact"/>
              <w:jc w:val="center"/>
              <w:rPr>
                <w:rFonts w:eastAsia="Times New Roman"/>
                <w:kern w:val="0"/>
                <w14:ligatures w14:val="none"/>
              </w:rPr>
            </w:pPr>
            <w:r w:rsidRPr="000333B2">
              <w:rPr>
                <w:rFonts w:eastAsia="Times New Roman"/>
                <w:kern w:val="0"/>
                <w14:ligatures w14:val="none"/>
              </w:rPr>
              <w:t>Nêu rõ nơi SX/khai thác</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9BC12E" w14:textId="77777777" w:rsidR="00DB245F" w:rsidRPr="000333B2" w:rsidRDefault="00DB245F" w:rsidP="000333B2">
            <w:pPr>
              <w:tabs>
                <w:tab w:val="left" w:pos="567"/>
              </w:tabs>
              <w:spacing w:before="20" w:after="20" w:line="360" w:lineRule="exact"/>
              <w:jc w:val="left"/>
              <w:rPr>
                <w:rFonts w:eastAsia="Times New Roman"/>
                <w:kern w:val="0"/>
                <w14:ligatures w14:val="none"/>
              </w:rPr>
            </w:pPr>
            <w:r w:rsidRPr="000333B2">
              <w:rPr>
                <w:rFonts w:eastAsia="Times New Roman"/>
                <w:kern w:val="0"/>
                <w14:ligatures w14:val="none"/>
              </w:rPr>
              <w:t> </w:t>
            </w:r>
          </w:p>
        </w:tc>
      </w:tr>
      <w:tr w:rsidR="00DB245F" w:rsidRPr="000333B2" w14:paraId="01F125CE" w14:textId="77777777" w:rsidTr="00672AD9">
        <w:trPr>
          <w:trHeight w:val="28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B91A51" w14:textId="77777777" w:rsidR="00DB245F" w:rsidRPr="000333B2" w:rsidRDefault="00DB245F" w:rsidP="000333B2">
            <w:pPr>
              <w:tabs>
                <w:tab w:val="left" w:pos="567"/>
              </w:tabs>
              <w:spacing w:before="20" w:after="20" w:line="360" w:lineRule="exact"/>
              <w:jc w:val="center"/>
              <w:rPr>
                <w:rFonts w:eastAsia="Times New Roman"/>
                <w:b/>
                <w:bCs/>
                <w:kern w:val="0"/>
                <w14:ligatures w14:val="none"/>
              </w:rPr>
            </w:pPr>
            <w:r w:rsidRPr="000333B2">
              <w:rPr>
                <w:rFonts w:eastAsia="Times New Roman"/>
                <w:b/>
                <w:bCs/>
                <w:kern w:val="0"/>
                <w14:ligatures w14:val="none"/>
              </w:rPr>
              <w:t>5</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339A20" w14:textId="77777777" w:rsidR="00DB245F" w:rsidRPr="000333B2" w:rsidRDefault="00DB245F" w:rsidP="000333B2">
            <w:pPr>
              <w:tabs>
                <w:tab w:val="left" w:pos="567"/>
              </w:tabs>
              <w:spacing w:before="20" w:after="20" w:line="360" w:lineRule="exact"/>
              <w:jc w:val="left"/>
              <w:rPr>
                <w:rFonts w:eastAsia="Times New Roman"/>
                <w:b/>
                <w:bCs/>
                <w:kern w:val="0"/>
                <w14:ligatures w14:val="none"/>
              </w:rPr>
            </w:pPr>
            <w:r w:rsidRPr="000333B2">
              <w:rPr>
                <w:rFonts w:eastAsia="Times New Roman"/>
                <w:b/>
                <w:bCs/>
                <w:kern w:val="0"/>
                <w14:ligatures w14:val="none"/>
              </w:rPr>
              <w:t>Đá xây dựng</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AC8B7A" w14:textId="29784196" w:rsidR="00DB245F" w:rsidRPr="000333B2" w:rsidRDefault="00DB245F" w:rsidP="000333B2">
            <w:pPr>
              <w:tabs>
                <w:tab w:val="left" w:pos="567"/>
              </w:tabs>
              <w:spacing w:before="20" w:after="20" w:line="360" w:lineRule="exact"/>
              <w:jc w:val="center"/>
              <w:rPr>
                <w:rFonts w:eastAsia="Times New Roman"/>
                <w:b/>
                <w:bCs/>
                <w:kern w:val="0"/>
                <w14:ligatures w14:val="none"/>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6F9699" w14:textId="77777777" w:rsidR="00DB245F" w:rsidRPr="000333B2" w:rsidRDefault="00DB245F" w:rsidP="000333B2">
            <w:pPr>
              <w:tabs>
                <w:tab w:val="left" w:pos="567"/>
              </w:tabs>
              <w:spacing w:before="20" w:after="20" w:line="360" w:lineRule="exact"/>
              <w:jc w:val="left"/>
              <w:rPr>
                <w:rFonts w:eastAsia="Times New Roman"/>
                <w:b/>
                <w:bCs/>
                <w:kern w:val="0"/>
                <w14:ligatures w14:val="none"/>
              </w:rPr>
            </w:pPr>
            <w:r w:rsidRPr="000333B2">
              <w:rPr>
                <w:rFonts w:eastAsia="Times New Roman"/>
                <w:b/>
                <w:bCs/>
                <w:kern w:val="0"/>
                <w14:ligatures w14:val="none"/>
              </w:rPr>
              <w:t> </w:t>
            </w:r>
          </w:p>
        </w:tc>
      </w:tr>
      <w:tr w:rsidR="00DB245F" w:rsidRPr="000333B2" w14:paraId="59FB3BE7" w14:textId="77777777" w:rsidTr="00672AD9">
        <w:trPr>
          <w:trHeight w:val="28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44087C" w14:textId="77777777" w:rsidR="00DB245F" w:rsidRPr="000333B2" w:rsidRDefault="00DB245F" w:rsidP="000333B2">
            <w:pPr>
              <w:tabs>
                <w:tab w:val="left" w:pos="567"/>
              </w:tabs>
              <w:spacing w:before="20" w:after="20" w:line="360" w:lineRule="exact"/>
              <w:jc w:val="center"/>
              <w:rPr>
                <w:rFonts w:eastAsia="Times New Roman"/>
                <w:kern w:val="0"/>
                <w14:ligatures w14:val="none"/>
              </w:rPr>
            </w:pPr>
            <w:r w:rsidRPr="000333B2">
              <w:rPr>
                <w:rFonts w:eastAsia="Times New Roman"/>
                <w:kern w:val="0"/>
                <w14:ligatures w14:val="none"/>
              </w:rPr>
              <w:t>-</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063CD1" w14:textId="77777777" w:rsidR="00DB245F" w:rsidRPr="000333B2" w:rsidRDefault="00DB245F" w:rsidP="000333B2">
            <w:pPr>
              <w:tabs>
                <w:tab w:val="left" w:pos="567"/>
              </w:tabs>
              <w:spacing w:before="20" w:after="20" w:line="360" w:lineRule="exact"/>
              <w:jc w:val="left"/>
              <w:rPr>
                <w:rFonts w:eastAsia="Times New Roman"/>
                <w:kern w:val="0"/>
                <w14:ligatures w14:val="none"/>
              </w:rPr>
            </w:pPr>
            <w:r w:rsidRPr="000333B2">
              <w:rPr>
                <w:rFonts w:eastAsia="Times New Roman"/>
                <w:kern w:val="0"/>
                <w14:ligatures w14:val="none"/>
              </w:rPr>
              <w:t>Tiêu chuẩn</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57D825" w14:textId="77777777" w:rsidR="00DB245F" w:rsidRPr="000333B2" w:rsidRDefault="00DB245F" w:rsidP="000333B2">
            <w:pPr>
              <w:tabs>
                <w:tab w:val="left" w:pos="567"/>
              </w:tabs>
              <w:spacing w:before="20" w:after="20" w:line="360" w:lineRule="exact"/>
              <w:jc w:val="center"/>
              <w:rPr>
                <w:rFonts w:eastAsia="Times New Roman"/>
                <w:kern w:val="0"/>
                <w14:ligatures w14:val="none"/>
              </w:rPr>
            </w:pPr>
            <w:r w:rsidRPr="000333B2">
              <w:rPr>
                <w:rFonts w:eastAsia="Times New Roman"/>
                <w:kern w:val="0"/>
                <w14:ligatures w14:val="none"/>
              </w:rPr>
              <w:t>Tiêu chuẩn TCVN 7570-2006 hoặc tương đương</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0BE273" w14:textId="77777777" w:rsidR="00DB245F" w:rsidRPr="000333B2" w:rsidRDefault="00DB245F" w:rsidP="000333B2">
            <w:pPr>
              <w:tabs>
                <w:tab w:val="left" w:pos="567"/>
              </w:tabs>
              <w:spacing w:before="20" w:after="20" w:line="360" w:lineRule="exact"/>
              <w:jc w:val="left"/>
              <w:rPr>
                <w:rFonts w:eastAsia="Times New Roman"/>
                <w:kern w:val="0"/>
                <w14:ligatures w14:val="none"/>
              </w:rPr>
            </w:pPr>
            <w:r w:rsidRPr="000333B2">
              <w:rPr>
                <w:rFonts w:eastAsia="Times New Roman"/>
                <w:kern w:val="0"/>
                <w14:ligatures w14:val="none"/>
              </w:rPr>
              <w:t> </w:t>
            </w:r>
          </w:p>
        </w:tc>
      </w:tr>
      <w:tr w:rsidR="00DB245F" w:rsidRPr="000333B2" w14:paraId="7EC5EEEE" w14:textId="77777777" w:rsidTr="00672AD9">
        <w:trPr>
          <w:trHeight w:val="28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35FCDD" w14:textId="77777777" w:rsidR="00DB245F" w:rsidRPr="000333B2" w:rsidRDefault="00DB245F" w:rsidP="000333B2">
            <w:pPr>
              <w:tabs>
                <w:tab w:val="left" w:pos="567"/>
              </w:tabs>
              <w:spacing w:before="20" w:after="20" w:line="360" w:lineRule="exact"/>
              <w:jc w:val="center"/>
              <w:rPr>
                <w:rFonts w:eastAsia="Times New Roman"/>
                <w:kern w:val="0"/>
                <w14:ligatures w14:val="none"/>
              </w:rPr>
            </w:pPr>
            <w:r w:rsidRPr="000333B2">
              <w:rPr>
                <w:rFonts w:eastAsia="Times New Roman"/>
                <w:kern w:val="0"/>
                <w14:ligatures w14:val="none"/>
              </w:rPr>
              <w:t>-</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326C00" w14:textId="77777777" w:rsidR="00DB245F" w:rsidRPr="000333B2" w:rsidRDefault="00DB245F" w:rsidP="000333B2">
            <w:pPr>
              <w:tabs>
                <w:tab w:val="left" w:pos="567"/>
              </w:tabs>
              <w:spacing w:before="20" w:after="20" w:line="360" w:lineRule="exact"/>
              <w:jc w:val="left"/>
              <w:rPr>
                <w:rFonts w:eastAsia="Times New Roman"/>
                <w:kern w:val="0"/>
                <w14:ligatures w14:val="none"/>
              </w:rPr>
            </w:pPr>
            <w:r w:rsidRPr="000333B2">
              <w:rPr>
                <w:rFonts w:eastAsia="Times New Roman"/>
                <w:kern w:val="0"/>
                <w14:ligatures w14:val="none"/>
              </w:rPr>
              <w:t>Chủng loại, tiêu chuẩn</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65FAF1" w14:textId="77777777" w:rsidR="00DB245F" w:rsidRPr="000333B2" w:rsidRDefault="00DB245F" w:rsidP="000333B2">
            <w:pPr>
              <w:tabs>
                <w:tab w:val="left" w:pos="567"/>
              </w:tabs>
              <w:spacing w:before="20" w:after="20" w:line="360" w:lineRule="exact"/>
              <w:jc w:val="center"/>
              <w:rPr>
                <w:rFonts w:eastAsia="Times New Roman"/>
                <w:kern w:val="0"/>
                <w14:ligatures w14:val="none"/>
              </w:rPr>
            </w:pPr>
            <w:r w:rsidRPr="000333B2">
              <w:rPr>
                <w:rFonts w:eastAsia="Times New Roman"/>
                <w:kern w:val="0"/>
                <w14:ligatures w14:val="none"/>
              </w:rPr>
              <w:t>Theo thiết kế, phù hợp với công việc xây dựng</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58B934" w14:textId="77777777" w:rsidR="00DB245F" w:rsidRPr="000333B2" w:rsidRDefault="00DB245F" w:rsidP="000333B2">
            <w:pPr>
              <w:tabs>
                <w:tab w:val="left" w:pos="567"/>
              </w:tabs>
              <w:spacing w:before="20" w:after="20" w:line="360" w:lineRule="exact"/>
              <w:jc w:val="left"/>
              <w:rPr>
                <w:rFonts w:eastAsia="Times New Roman"/>
                <w:kern w:val="0"/>
                <w14:ligatures w14:val="none"/>
              </w:rPr>
            </w:pPr>
            <w:r w:rsidRPr="000333B2">
              <w:rPr>
                <w:rFonts w:eastAsia="Times New Roman"/>
                <w:kern w:val="0"/>
                <w14:ligatures w14:val="none"/>
              </w:rPr>
              <w:t> </w:t>
            </w:r>
          </w:p>
        </w:tc>
      </w:tr>
      <w:tr w:rsidR="00DB245F" w:rsidRPr="000333B2" w14:paraId="18259055" w14:textId="77777777" w:rsidTr="00672AD9">
        <w:trPr>
          <w:trHeight w:val="28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6C2829" w14:textId="77777777" w:rsidR="00DB245F" w:rsidRPr="000333B2" w:rsidRDefault="00DB245F" w:rsidP="000333B2">
            <w:pPr>
              <w:tabs>
                <w:tab w:val="left" w:pos="567"/>
              </w:tabs>
              <w:spacing w:before="20" w:after="20" w:line="360" w:lineRule="exact"/>
              <w:jc w:val="center"/>
              <w:rPr>
                <w:rFonts w:eastAsia="Times New Roman"/>
                <w:kern w:val="0"/>
                <w14:ligatures w14:val="none"/>
              </w:rPr>
            </w:pPr>
            <w:r w:rsidRPr="000333B2">
              <w:rPr>
                <w:rFonts w:eastAsia="Times New Roman"/>
                <w:kern w:val="0"/>
                <w14:ligatures w14:val="none"/>
              </w:rPr>
              <w:t>-</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4D5E92" w14:textId="77777777" w:rsidR="00DB245F" w:rsidRPr="000333B2" w:rsidRDefault="00DB245F" w:rsidP="000333B2">
            <w:pPr>
              <w:tabs>
                <w:tab w:val="left" w:pos="567"/>
              </w:tabs>
              <w:spacing w:before="20" w:after="20" w:line="360" w:lineRule="exact"/>
              <w:jc w:val="left"/>
              <w:rPr>
                <w:rFonts w:eastAsia="Times New Roman"/>
                <w:kern w:val="0"/>
                <w14:ligatures w14:val="none"/>
              </w:rPr>
            </w:pPr>
            <w:r w:rsidRPr="000333B2">
              <w:rPr>
                <w:rFonts w:eastAsia="Times New Roman"/>
                <w:kern w:val="0"/>
                <w14:ligatures w14:val="none"/>
              </w:rPr>
              <w:t>Nguồn cung cấp</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31F14A" w14:textId="77777777" w:rsidR="00DB245F" w:rsidRPr="000333B2" w:rsidRDefault="00DB245F" w:rsidP="000333B2">
            <w:pPr>
              <w:tabs>
                <w:tab w:val="left" w:pos="567"/>
              </w:tabs>
              <w:spacing w:before="20" w:after="20" w:line="360" w:lineRule="exact"/>
              <w:jc w:val="center"/>
              <w:rPr>
                <w:rFonts w:eastAsia="Times New Roman"/>
                <w:kern w:val="0"/>
                <w14:ligatures w14:val="none"/>
              </w:rPr>
            </w:pPr>
            <w:r w:rsidRPr="000333B2">
              <w:rPr>
                <w:rFonts w:eastAsia="Times New Roman"/>
                <w:kern w:val="0"/>
                <w14:ligatures w14:val="none"/>
              </w:rPr>
              <w:t>Nêu rõ nơi SX/khai thác</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026D3D" w14:textId="77777777" w:rsidR="00DB245F" w:rsidRPr="000333B2" w:rsidRDefault="00DB245F" w:rsidP="000333B2">
            <w:pPr>
              <w:tabs>
                <w:tab w:val="left" w:pos="567"/>
              </w:tabs>
              <w:spacing w:before="20" w:after="20" w:line="360" w:lineRule="exact"/>
              <w:jc w:val="left"/>
              <w:rPr>
                <w:rFonts w:eastAsia="Times New Roman"/>
                <w:kern w:val="0"/>
                <w14:ligatures w14:val="none"/>
              </w:rPr>
            </w:pPr>
            <w:r w:rsidRPr="000333B2">
              <w:rPr>
                <w:rFonts w:eastAsia="Times New Roman"/>
                <w:kern w:val="0"/>
                <w14:ligatures w14:val="none"/>
              </w:rPr>
              <w:t> </w:t>
            </w:r>
          </w:p>
        </w:tc>
      </w:tr>
      <w:tr w:rsidR="00DB245F" w:rsidRPr="000333B2" w14:paraId="497F7D7B" w14:textId="77777777" w:rsidTr="00672AD9">
        <w:trPr>
          <w:trHeight w:val="28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1ED82E" w14:textId="77777777" w:rsidR="00DB245F" w:rsidRPr="000333B2" w:rsidRDefault="00DB245F" w:rsidP="000333B2">
            <w:pPr>
              <w:tabs>
                <w:tab w:val="left" w:pos="567"/>
              </w:tabs>
              <w:spacing w:before="20" w:after="20" w:line="360" w:lineRule="exact"/>
              <w:jc w:val="center"/>
              <w:rPr>
                <w:rFonts w:eastAsia="Times New Roman"/>
                <w:kern w:val="0"/>
                <w14:ligatures w14:val="none"/>
              </w:rPr>
            </w:pPr>
            <w:r w:rsidRPr="000333B2">
              <w:rPr>
                <w:rFonts w:eastAsia="Times New Roman"/>
                <w:b/>
                <w:kern w:val="0"/>
                <w14:ligatures w14:val="none"/>
              </w:rPr>
              <w:t>6</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584B9A" w14:textId="77777777" w:rsidR="00DB245F" w:rsidRPr="000333B2" w:rsidRDefault="00DB245F" w:rsidP="000333B2">
            <w:pPr>
              <w:tabs>
                <w:tab w:val="left" w:pos="567"/>
              </w:tabs>
              <w:spacing w:before="20" w:after="20" w:line="360" w:lineRule="exact"/>
              <w:jc w:val="left"/>
              <w:rPr>
                <w:rFonts w:eastAsia="Times New Roman"/>
                <w:kern w:val="0"/>
                <w14:ligatures w14:val="none"/>
              </w:rPr>
            </w:pPr>
            <w:r w:rsidRPr="000333B2">
              <w:rPr>
                <w:rFonts w:eastAsia="Times New Roman"/>
                <w:b/>
                <w:kern w:val="0"/>
                <w14:ligatures w14:val="none"/>
              </w:rPr>
              <w:t>Bu lông và đai ốc các loại</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14:paraId="7C594C8D" w14:textId="77777777" w:rsidR="00DB245F" w:rsidRPr="000333B2" w:rsidRDefault="00DB245F" w:rsidP="000333B2">
            <w:pPr>
              <w:tabs>
                <w:tab w:val="left" w:pos="567"/>
              </w:tabs>
              <w:spacing w:before="20" w:after="20" w:line="360" w:lineRule="exact"/>
              <w:jc w:val="center"/>
              <w:rPr>
                <w:rFonts w:eastAsia="Times New Roman"/>
                <w:kern w:val="0"/>
                <w14:ligatures w14:val="none"/>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8DAB5DC" w14:textId="77777777" w:rsidR="00DB245F" w:rsidRPr="000333B2" w:rsidRDefault="00DB245F" w:rsidP="000333B2">
            <w:pPr>
              <w:tabs>
                <w:tab w:val="left" w:pos="567"/>
              </w:tabs>
              <w:spacing w:before="20" w:after="20" w:line="360" w:lineRule="exact"/>
              <w:jc w:val="left"/>
              <w:rPr>
                <w:rFonts w:eastAsia="Times New Roman"/>
                <w:kern w:val="0"/>
                <w14:ligatures w14:val="none"/>
              </w:rPr>
            </w:pPr>
          </w:p>
        </w:tc>
      </w:tr>
      <w:tr w:rsidR="00DB245F" w:rsidRPr="000333B2" w14:paraId="0A55CE1B" w14:textId="77777777" w:rsidTr="00672AD9">
        <w:trPr>
          <w:trHeight w:val="28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FDB93E" w14:textId="77777777" w:rsidR="00DB245F" w:rsidRPr="000333B2" w:rsidRDefault="00DB245F" w:rsidP="000333B2">
            <w:pPr>
              <w:tabs>
                <w:tab w:val="left" w:pos="567"/>
              </w:tabs>
              <w:spacing w:before="20" w:after="20" w:line="360" w:lineRule="exact"/>
              <w:jc w:val="center"/>
              <w:rPr>
                <w:rFonts w:eastAsia="Times New Roman"/>
                <w:kern w:val="0"/>
                <w14:ligatures w14:val="none"/>
              </w:rPr>
            </w:pPr>
            <w:r w:rsidRPr="000333B2">
              <w:rPr>
                <w:rFonts w:eastAsia="Times New Roman"/>
                <w:kern w:val="0"/>
                <w14:ligatures w14:val="none"/>
              </w:rPr>
              <w:t>-</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B84608" w14:textId="77777777" w:rsidR="00DB245F" w:rsidRPr="000333B2" w:rsidRDefault="00DB245F" w:rsidP="000333B2">
            <w:pPr>
              <w:tabs>
                <w:tab w:val="left" w:pos="567"/>
              </w:tabs>
              <w:spacing w:before="20" w:after="20" w:line="360" w:lineRule="exact"/>
              <w:jc w:val="left"/>
              <w:rPr>
                <w:rFonts w:eastAsia="Times New Roman"/>
                <w:kern w:val="0"/>
                <w14:ligatures w14:val="none"/>
              </w:rPr>
            </w:pPr>
            <w:r w:rsidRPr="000333B2">
              <w:rPr>
                <w:rFonts w:eastAsia="Times New Roman"/>
                <w:kern w:val="0"/>
                <w14:ligatures w14:val="none"/>
              </w:rPr>
              <w:t>Tiêu chuẩn</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6377D2" w14:textId="77777777" w:rsidR="00DB245F" w:rsidRPr="000333B2" w:rsidRDefault="00DB245F" w:rsidP="000333B2">
            <w:pPr>
              <w:tabs>
                <w:tab w:val="left" w:pos="567"/>
              </w:tabs>
              <w:spacing w:before="20" w:after="20" w:line="360" w:lineRule="exact"/>
              <w:jc w:val="center"/>
              <w:rPr>
                <w:rFonts w:eastAsia="Times New Roman"/>
                <w:kern w:val="0"/>
                <w14:ligatures w14:val="none"/>
              </w:rPr>
            </w:pPr>
            <w:r w:rsidRPr="000333B2">
              <w:rPr>
                <w:rFonts w:eastAsia="Times New Roman"/>
                <w:kern w:val="0"/>
                <w14:ligatures w14:val="none"/>
              </w:rPr>
              <w:t>TCVN 1916-1995 hoặc tương đương</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CF8A81B" w14:textId="77777777" w:rsidR="00DB245F" w:rsidRPr="000333B2" w:rsidRDefault="00DB245F" w:rsidP="000333B2">
            <w:pPr>
              <w:tabs>
                <w:tab w:val="left" w:pos="567"/>
              </w:tabs>
              <w:spacing w:before="20" w:after="20" w:line="360" w:lineRule="exact"/>
              <w:jc w:val="left"/>
              <w:rPr>
                <w:rFonts w:eastAsia="Times New Roman"/>
                <w:kern w:val="0"/>
                <w14:ligatures w14:val="none"/>
              </w:rPr>
            </w:pPr>
          </w:p>
        </w:tc>
      </w:tr>
      <w:tr w:rsidR="00DB245F" w:rsidRPr="000333B2" w14:paraId="2616D813" w14:textId="77777777" w:rsidTr="00672AD9">
        <w:trPr>
          <w:trHeight w:val="28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D0A16D" w14:textId="77777777" w:rsidR="00DB245F" w:rsidRPr="000333B2" w:rsidRDefault="00DB245F" w:rsidP="000333B2">
            <w:pPr>
              <w:tabs>
                <w:tab w:val="left" w:pos="567"/>
              </w:tabs>
              <w:spacing w:before="20" w:after="20" w:line="360" w:lineRule="exact"/>
              <w:jc w:val="center"/>
              <w:rPr>
                <w:rFonts w:eastAsia="Times New Roman"/>
                <w:kern w:val="0"/>
                <w14:ligatures w14:val="none"/>
              </w:rPr>
            </w:pPr>
            <w:r w:rsidRPr="000333B2">
              <w:rPr>
                <w:rFonts w:eastAsia="Times New Roman"/>
                <w:kern w:val="0"/>
                <w14:ligatures w14:val="none"/>
              </w:rPr>
              <w:t xml:space="preserve">- </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CD8E3E" w14:textId="77777777" w:rsidR="00DB245F" w:rsidRPr="000333B2" w:rsidRDefault="00DB245F" w:rsidP="000333B2">
            <w:pPr>
              <w:tabs>
                <w:tab w:val="left" w:pos="567"/>
              </w:tabs>
              <w:spacing w:before="20" w:after="20" w:line="360" w:lineRule="exact"/>
              <w:jc w:val="left"/>
              <w:rPr>
                <w:rFonts w:eastAsia="Times New Roman"/>
                <w:kern w:val="0"/>
                <w14:ligatures w14:val="none"/>
              </w:rPr>
            </w:pPr>
            <w:r w:rsidRPr="000333B2">
              <w:rPr>
                <w:rFonts w:eastAsia="Times New Roman"/>
                <w:kern w:val="0"/>
                <w14:ligatures w14:val="none"/>
              </w:rPr>
              <w:t>Chủng loại, tiêu chuẩn</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D6AA7A" w14:textId="77777777" w:rsidR="00DB245F" w:rsidRPr="000333B2" w:rsidRDefault="00DB245F" w:rsidP="000333B2">
            <w:pPr>
              <w:tabs>
                <w:tab w:val="left" w:pos="567"/>
              </w:tabs>
              <w:spacing w:before="20" w:after="20" w:line="360" w:lineRule="exact"/>
              <w:jc w:val="center"/>
              <w:rPr>
                <w:rFonts w:eastAsia="Times New Roman"/>
                <w:kern w:val="0"/>
                <w14:ligatures w14:val="none"/>
              </w:rPr>
            </w:pPr>
            <w:r w:rsidRPr="000333B2">
              <w:rPr>
                <w:rFonts w:eastAsia="Times New Roman"/>
                <w:kern w:val="0"/>
                <w14:ligatures w14:val="none"/>
              </w:rPr>
              <w:t>Theo thiết kế, phù hợp với công việc xây dựng</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56EEE0" w14:textId="77777777" w:rsidR="00DB245F" w:rsidRPr="000333B2" w:rsidRDefault="00DB245F" w:rsidP="000333B2">
            <w:pPr>
              <w:tabs>
                <w:tab w:val="left" w:pos="567"/>
              </w:tabs>
              <w:spacing w:before="20" w:after="20" w:line="360" w:lineRule="exact"/>
              <w:jc w:val="left"/>
              <w:rPr>
                <w:rFonts w:eastAsia="Times New Roman"/>
                <w:kern w:val="0"/>
                <w14:ligatures w14:val="none"/>
              </w:rPr>
            </w:pPr>
            <w:r w:rsidRPr="000333B2">
              <w:rPr>
                <w:rFonts w:eastAsia="Times New Roman"/>
                <w:kern w:val="0"/>
                <w14:ligatures w14:val="none"/>
              </w:rPr>
              <w:t> </w:t>
            </w:r>
          </w:p>
        </w:tc>
      </w:tr>
      <w:tr w:rsidR="00DB245F" w:rsidRPr="000333B2" w14:paraId="7794F655" w14:textId="77777777" w:rsidTr="00672AD9">
        <w:trPr>
          <w:trHeight w:val="28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6C1C6E" w14:textId="77777777" w:rsidR="00DB245F" w:rsidRPr="000333B2" w:rsidRDefault="00DB245F" w:rsidP="000333B2">
            <w:pPr>
              <w:tabs>
                <w:tab w:val="left" w:pos="567"/>
              </w:tabs>
              <w:spacing w:before="20" w:after="20" w:line="360" w:lineRule="exact"/>
              <w:jc w:val="center"/>
              <w:rPr>
                <w:rFonts w:eastAsia="Times New Roman"/>
                <w:kern w:val="0"/>
                <w14:ligatures w14:val="none"/>
              </w:rPr>
            </w:pPr>
            <w:r w:rsidRPr="000333B2">
              <w:rPr>
                <w:rFonts w:eastAsia="Times New Roman"/>
                <w:kern w:val="0"/>
                <w14:ligatures w14:val="none"/>
              </w:rPr>
              <w:t>-</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8B8566" w14:textId="77777777" w:rsidR="00DB245F" w:rsidRPr="000333B2" w:rsidRDefault="00DB245F" w:rsidP="000333B2">
            <w:pPr>
              <w:tabs>
                <w:tab w:val="left" w:pos="567"/>
              </w:tabs>
              <w:spacing w:before="20" w:after="20" w:line="360" w:lineRule="exact"/>
              <w:jc w:val="left"/>
              <w:rPr>
                <w:rFonts w:eastAsia="Times New Roman"/>
                <w:kern w:val="0"/>
                <w14:ligatures w14:val="none"/>
              </w:rPr>
            </w:pPr>
            <w:r w:rsidRPr="000333B2">
              <w:rPr>
                <w:rFonts w:eastAsia="Times New Roman"/>
                <w:kern w:val="0"/>
                <w14:ligatures w14:val="none"/>
              </w:rPr>
              <w:t>Nhà sản xuất/ Nhà cung cấp</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8960F1" w14:textId="77777777" w:rsidR="00DB245F" w:rsidRPr="000333B2" w:rsidRDefault="00DB245F" w:rsidP="000333B2">
            <w:pPr>
              <w:tabs>
                <w:tab w:val="left" w:pos="567"/>
              </w:tabs>
              <w:spacing w:before="20" w:after="20" w:line="360" w:lineRule="exact"/>
              <w:jc w:val="center"/>
              <w:rPr>
                <w:rFonts w:eastAsia="Times New Roman"/>
                <w:kern w:val="0"/>
                <w14:ligatures w14:val="none"/>
              </w:rPr>
            </w:pPr>
            <w:r w:rsidRPr="000333B2">
              <w:rPr>
                <w:rFonts w:eastAsia="Times New Roman"/>
                <w:kern w:val="0"/>
                <w14:ligatures w14:val="none"/>
              </w:rPr>
              <w:t>Nêu rõ</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F58AA96" w14:textId="77777777" w:rsidR="00DB245F" w:rsidRPr="000333B2" w:rsidRDefault="00DB245F" w:rsidP="000333B2">
            <w:pPr>
              <w:tabs>
                <w:tab w:val="left" w:pos="567"/>
              </w:tabs>
              <w:spacing w:before="20" w:after="20" w:line="360" w:lineRule="exact"/>
              <w:jc w:val="left"/>
              <w:rPr>
                <w:rFonts w:eastAsia="Times New Roman"/>
                <w:kern w:val="0"/>
                <w14:ligatures w14:val="none"/>
              </w:rPr>
            </w:pPr>
          </w:p>
        </w:tc>
      </w:tr>
    </w:tbl>
    <w:p w14:paraId="1FE11C70" w14:textId="5F32B29D" w:rsidR="00DB245F" w:rsidRPr="000333B2" w:rsidRDefault="00DB245F" w:rsidP="000333B2">
      <w:pPr>
        <w:pStyle w:val="anh2I1"/>
      </w:pPr>
      <w:r w:rsidRPr="000333B2">
        <w:t>Các quy trình, quy phạm áp dụng cho việc thi công, nghiệm thu công trình:</w:t>
      </w:r>
    </w:p>
    <w:p w14:paraId="5FA81F92" w14:textId="77777777" w:rsidR="00627B1F" w:rsidRPr="000333B2" w:rsidRDefault="00627B1F" w:rsidP="000333B2">
      <w:pPr>
        <w:tabs>
          <w:tab w:val="left" w:pos="567"/>
        </w:tabs>
        <w:spacing w:before="20" w:after="20" w:line="360" w:lineRule="exact"/>
        <w:ind w:firstLine="567"/>
        <w:rPr>
          <w:rFonts w:eastAsia="Times New Roman"/>
          <w:bCs/>
          <w:i/>
          <w:kern w:val="0"/>
          <w14:ligatures w14:val="none"/>
        </w:rPr>
      </w:pPr>
      <w:r w:rsidRPr="000333B2">
        <w:rPr>
          <w:rFonts w:eastAsia="Times New Roman"/>
          <w:bCs/>
          <w:i/>
          <w:kern w:val="0"/>
          <w14:ligatures w14:val="none"/>
        </w:rPr>
        <w:t xml:space="preserve">- TCVN 4055:2012 Tổ chức thi công. </w:t>
      </w:r>
    </w:p>
    <w:p w14:paraId="4FD01122" w14:textId="77777777" w:rsidR="00627B1F" w:rsidRPr="000333B2" w:rsidRDefault="00627B1F" w:rsidP="000333B2">
      <w:pPr>
        <w:tabs>
          <w:tab w:val="left" w:pos="567"/>
        </w:tabs>
        <w:spacing w:before="20" w:after="20" w:line="360" w:lineRule="exact"/>
        <w:ind w:firstLine="567"/>
        <w:rPr>
          <w:rFonts w:eastAsia="Times New Roman"/>
          <w:bCs/>
          <w:i/>
          <w:kern w:val="0"/>
          <w14:ligatures w14:val="none"/>
        </w:rPr>
      </w:pPr>
      <w:r w:rsidRPr="000333B2">
        <w:rPr>
          <w:rFonts w:eastAsia="Times New Roman"/>
          <w:bCs/>
          <w:i/>
          <w:kern w:val="0"/>
          <w14:ligatures w14:val="none"/>
        </w:rPr>
        <w:t xml:space="preserve">- TCVN 4252: 2012 Quy trình lập thiết kế tổ chức xây dựng và thiết kế thi  công. Quy phạm thi công và nghiệm thu. </w:t>
      </w:r>
    </w:p>
    <w:p w14:paraId="7C2E312C" w14:textId="77777777" w:rsidR="00627B1F" w:rsidRPr="000333B2" w:rsidRDefault="00627B1F" w:rsidP="000333B2">
      <w:pPr>
        <w:tabs>
          <w:tab w:val="left" w:pos="567"/>
        </w:tabs>
        <w:spacing w:before="20" w:after="20" w:line="360" w:lineRule="exact"/>
        <w:ind w:firstLine="567"/>
        <w:rPr>
          <w:rFonts w:eastAsia="Times New Roman"/>
          <w:bCs/>
          <w:i/>
          <w:kern w:val="0"/>
          <w14:ligatures w14:val="none"/>
        </w:rPr>
      </w:pPr>
      <w:r w:rsidRPr="000333B2">
        <w:rPr>
          <w:rFonts w:eastAsia="Times New Roman"/>
          <w:bCs/>
          <w:i/>
          <w:kern w:val="0"/>
          <w14:ligatures w14:val="none"/>
        </w:rPr>
        <w:lastRenderedPageBreak/>
        <w:t xml:space="preserve">- Tiêu chuẩn về Cột bê tông ly tâm cốt thép TCVN 5847: 2016. </w:t>
      </w:r>
    </w:p>
    <w:p w14:paraId="13214D70" w14:textId="77777777" w:rsidR="00627B1F" w:rsidRPr="000333B2" w:rsidRDefault="00627B1F" w:rsidP="000333B2">
      <w:pPr>
        <w:tabs>
          <w:tab w:val="left" w:pos="567"/>
        </w:tabs>
        <w:spacing w:before="20" w:after="20" w:line="360" w:lineRule="exact"/>
        <w:ind w:firstLine="567"/>
        <w:rPr>
          <w:rFonts w:eastAsia="Times New Roman"/>
          <w:bCs/>
          <w:i/>
          <w:kern w:val="0"/>
          <w14:ligatures w14:val="none"/>
        </w:rPr>
      </w:pPr>
      <w:r w:rsidRPr="000333B2">
        <w:rPr>
          <w:rFonts w:eastAsia="Times New Roman"/>
          <w:bCs/>
          <w:i/>
          <w:kern w:val="0"/>
          <w14:ligatures w14:val="none"/>
        </w:rPr>
        <w:t xml:space="preserve">- Tiêu chuẩn thiết kế kết cấu thép TCVN 5575-2024. </w:t>
      </w:r>
    </w:p>
    <w:p w14:paraId="7FA47D40" w14:textId="77777777" w:rsidR="00627B1F" w:rsidRPr="000333B2" w:rsidRDefault="00627B1F" w:rsidP="000333B2">
      <w:pPr>
        <w:tabs>
          <w:tab w:val="left" w:pos="567"/>
        </w:tabs>
        <w:spacing w:before="20" w:after="20" w:line="360" w:lineRule="exact"/>
        <w:ind w:firstLine="567"/>
        <w:rPr>
          <w:rFonts w:eastAsia="Times New Roman"/>
          <w:bCs/>
          <w:i/>
          <w:kern w:val="0"/>
          <w14:ligatures w14:val="none"/>
        </w:rPr>
      </w:pPr>
      <w:r w:rsidRPr="000333B2">
        <w:rPr>
          <w:rFonts w:eastAsia="Times New Roman"/>
          <w:bCs/>
          <w:i/>
          <w:kern w:val="0"/>
          <w14:ligatures w14:val="none"/>
        </w:rPr>
        <w:t xml:space="preserve">- TCVN 4447:2012 Công tác đất – Thi công và Nghiệm thu. </w:t>
      </w:r>
    </w:p>
    <w:p w14:paraId="64660FF6" w14:textId="77777777" w:rsidR="00627B1F" w:rsidRPr="000333B2" w:rsidRDefault="00627B1F" w:rsidP="000333B2">
      <w:pPr>
        <w:tabs>
          <w:tab w:val="left" w:pos="567"/>
        </w:tabs>
        <w:spacing w:before="20" w:after="20" w:line="360" w:lineRule="exact"/>
        <w:ind w:firstLine="567"/>
        <w:rPr>
          <w:rFonts w:eastAsia="Times New Roman"/>
          <w:bCs/>
          <w:i/>
          <w:kern w:val="0"/>
          <w14:ligatures w14:val="none"/>
        </w:rPr>
      </w:pPr>
      <w:r w:rsidRPr="000333B2">
        <w:rPr>
          <w:rFonts w:eastAsia="Times New Roman"/>
          <w:bCs/>
          <w:i/>
          <w:kern w:val="0"/>
          <w14:ligatures w14:val="none"/>
        </w:rPr>
        <w:t xml:space="preserve">- Quy phạm trang bị điện 11TCN (18, 19, 20, 21)-2006. </w:t>
      </w:r>
    </w:p>
    <w:p w14:paraId="3A7F3931" w14:textId="77777777" w:rsidR="00627B1F" w:rsidRPr="000333B2" w:rsidRDefault="00627B1F" w:rsidP="000333B2">
      <w:pPr>
        <w:tabs>
          <w:tab w:val="left" w:pos="567"/>
        </w:tabs>
        <w:spacing w:before="20" w:after="20" w:line="360" w:lineRule="exact"/>
        <w:ind w:firstLine="567"/>
        <w:rPr>
          <w:rFonts w:eastAsia="Times New Roman"/>
          <w:bCs/>
          <w:i/>
          <w:kern w:val="0"/>
          <w14:ligatures w14:val="none"/>
        </w:rPr>
      </w:pPr>
      <w:r w:rsidRPr="000333B2">
        <w:rPr>
          <w:rFonts w:eastAsia="Times New Roman"/>
          <w:bCs/>
          <w:i/>
          <w:kern w:val="0"/>
          <w14:ligatures w14:val="none"/>
        </w:rPr>
        <w:t>- TCVN 2737-2023 Tải trọng và tác động.</w:t>
      </w:r>
    </w:p>
    <w:p w14:paraId="3DC1EB10" w14:textId="77777777" w:rsidR="00627B1F" w:rsidRPr="000333B2" w:rsidRDefault="00627B1F" w:rsidP="000333B2">
      <w:pPr>
        <w:tabs>
          <w:tab w:val="left" w:pos="567"/>
        </w:tabs>
        <w:spacing w:before="20" w:after="20" w:line="360" w:lineRule="exact"/>
        <w:ind w:firstLine="567"/>
        <w:rPr>
          <w:rFonts w:eastAsia="Times New Roman"/>
          <w:bCs/>
          <w:i/>
          <w:kern w:val="0"/>
          <w14:ligatures w14:val="none"/>
        </w:rPr>
      </w:pPr>
      <w:r w:rsidRPr="000333B2">
        <w:rPr>
          <w:rFonts w:eastAsia="Times New Roman"/>
          <w:bCs/>
          <w:i/>
          <w:kern w:val="0"/>
          <w14:ligatures w14:val="none"/>
        </w:rPr>
        <w:t xml:space="preserve">- Quy trình an toàn điện trong Tổng công ty Điện lực miền Trung ban hành kèm theo Quyết định số 3945/QĐ-EVNCPC ngày 30/5/2025. </w:t>
      </w:r>
    </w:p>
    <w:p w14:paraId="53638B9E" w14:textId="77777777" w:rsidR="00627B1F" w:rsidRPr="000333B2" w:rsidRDefault="00627B1F" w:rsidP="000333B2">
      <w:pPr>
        <w:tabs>
          <w:tab w:val="left" w:pos="567"/>
        </w:tabs>
        <w:spacing w:before="20" w:after="20" w:line="360" w:lineRule="exact"/>
        <w:ind w:firstLine="567"/>
        <w:rPr>
          <w:rFonts w:eastAsia="Times New Roman"/>
          <w:bCs/>
          <w:i/>
          <w:kern w:val="0"/>
          <w14:ligatures w14:val="none"/>
        </w:rPr>
      </w:pPr>
      <w:r w:rsidRPr="000333B2">
        <w:rPr>
          <w:rFonts w:eastAsia="Times New Roman"/>
          <w:bCs/>
          <w:i/>
          <w:kern w:val="0"/>
          <w14:ligatures w14:val="none"/>
        </w:rPr>
        <w:t>- Quyết định số 178/QĐ-HĐTV, ngày 14/3/2024 của Tổng Công ty Điện lực miền Trung Quy định tiêu chuẩn kỹ thuật vật tư thiết bị lưới điện 0,4-110kV trong Tổng Công ty Điện lực miền Trung.</w:t>
      </w:r>
    </w:p>
    <w:p w14:paraId="2CF01F31" w14:textId="77777777" w:rsidR="00627B1F" w:rsidRPr="000333B2" w:rsidRDefault="00627B1F" w:rsidP="000333B2">
      <w:pPr>
        <w:tabs>
          <w:tab w:val="left" w:pos="567"/>
        </w:tabs>
        <w:spacing w:before="20" w:after="20" w:line="360" w:lineRule="exact"/>
        <w:ind w:firstLine="567"/>
        <w:rPr>
          <w:rFonts w:eastAsia="Times New Roman"/>
          <w:bCs/>
          <w:i/>
          <w:kern w:val="0"/>
          <w14:ligatures w14:val="none"/>
        </w:rPr>
      </w:pPr>
      <w:r w:rsidRPr="000333B2">
        <w:rPr>
          <w:rFonts w:eastAsia="Times New Roman"/>
          <w:bCs/>
          <w:i/>
          <w:kern w:val="0"/>
          <w14:ligatures w14:val="none"/>
        </w:rPr>
        <w:t>- Các tiêu chuẩn, quy trình, quy phạm hiện hành.</w:t>
      </w:r>
    </w:p>
    <w:p w14:paraId="12E958C5" w14:textId="77777777" w:rsidR="00627B1F" w:rsidRPr="000333B2" w:rsidRDefault="00627B1F" w:rsidP="000333B2">
      <w:pPr>
        <w:tabs>
          <w:tab w:val="left" w:pos="567"/>
        </w:tabs>
        <w:spacing w:before="20" w:after="20" w:line="360" w:lineRule="exact"/>
        <w:ind w:firstLine="567"/>
        <w:rPr>
          <w:rFonts w:eastAsia="Times New Roman"/>
          <w:bCs/>
          <w:i/>
          <w:kern w:val="0"/>
          <w14:ligatures w14:val="none"/>
        </w:rPr>
      </w:pPr>
      <w:r w:rsidRPr="000333B2">
        <w:rPr>
          <w:rFonts w:eastAsia="Times New Roman"/>
          <w:bCs/>
          <w:i/>
          <w:kern w:val="0"/>
          <w14:ligatures w14:val="none"/>
        </w:rPr>
        <w:t>- Chất lượng thi công xây dựng công trình phải được kiểm soát từ công đoạn mua sắm, sản xuất, chế tạo các sản phẩm xây dựng, vật liệu xây dựng, cấu kiện và thiết bị được sử dụng vào công trình cho tới công đoạn thi công xây dựng, chạy thử và nghiệm thu đưa hạng mục công trình, công trình hoàn thành vào sử dụng. Trình tự và trách nhiệm thực hiện của các chủ thể được quy định như sau:</w:t>
      </w:r>
    </w:p>
    <w:p w14:paraId="1CFF395D" w14:textId="77777777" w:rsidR="00627B1F" w:rsidRPr="000333B2" w:rsidRDefault="00627B1F" w:rsidP="000333B2">
      <w:pPr>
        <w:tabs>
          <w:tab w:val="left" w:pos="567"/>
        </w:tabs>
        <w:spacing w:before="20" w:after="20" w:line="360" w:lineRule="exact"/>
        <w:ind w:firstLine="567"/>
        <w:rPr>
          <w:rFonts w:eastAsia="Times New Roman"/>
          <w:bCs/>
          <w:i/>
          <w:kern w:val="0"/>
          <w14:ligatures w14:val="none"/>
        </w:rPr>
      </w:pPr>
      <w:r w:rsidRPr="000333B2">
        <w:rPr>
          <w:rFonts w:eastAsia="Times New Roman"/>
          <w:bCs/>
          <w:i/>
          <w:kern w:val="0"/>
          <w14:ligatures w14:val="none"/>
        </w:rPr>
        <w:t>- Quản lý vật liệu xây dựng, sản phẩm, cấu kiện, thiết bị sử dụng cho công trình xây dựng (Chi tiết theo Điều 12 Nghị định 06/2021/NĐ-CP ngày 26/01/2021 của Chính phủ về Quy định chi tiết một số nội dung quản lý chất lượng, thi công xây dựng và bảo trì công trình xây dựng).</w:t>
      </w:r>
    </w:p>
    <w:p w14:paraId="06485651" w14:textId="77777777" w:rsidR="00627B1F" w:rsidRPr="000333B2" w:rsidRDefault="00627B1F" w:rsidP="000333B2">
      <w:pPr>
        <w:tabs>
          <w:tab w:val="left" w:pos="567"/>
        </w:tabs>
        <w:spacing w:before="20" w:after="20" w:line="360" w:lineRule="exact"/>
        <w:ind w:firstLine="567"/>
        <w:rPr>
          <w:rFonts w:eastAsia="Times New Roman"/>
          <w:bCs/>
          <w:i/>
          <w:kern w:val="0"/>
          <w14:ligatures w14:val="none"/>
        </w:rPr>
      </w:pPr>
      <w:r w:rsidRPr="000333B2">
        <w:rPr>
          <w:rFonts w:eastAsia="Times New Roman"/>
          <w:bCs/>
          <w:i/>
          <w:kern w:val="0"/>
          <w14:ligatures w14:val="none"/>
        </w:rPr>
        <w:t>- Trách nhiệm của nhà thầu thi công xây dựng (Chi tiết theo Điều 13 Nghị định 06/2021/NĐ-CP ngày 26/01/2021 của Chính phủ).</w:t>
      </w:r>
    </w:p>
    <w:p w14:paraId="20241760" w14:textId="77777777" w:rsidR="00627B1F" w:rsidRPr="000333B2" w:rsidRDefault="00627B1F" w:rsidP="000333B2">
      <w:pPr>
        <w:tabs>
          <w:tab w:val="left" w:pos="567"/>
        </w:tabs>
        <w:spacing w:before="20" w:after="20" w:line="360" w:lineRule="exact"/>
        <w:ind w:firstLine="567"/>
        <w:rPr>
          <w:rFonts w:eastAsia="Times New Roman"/>
          <w:bCs/>
          <w:i/>
          <w:kern w:val="0"/>
          <w14:ligatures w14:val="none"/>
        </w:rPr>
      </w:pPr>
      <w:r w:rsidRPr="000333B2">
        <w:rPr>
          <w:rFonts w:eastAsia="Times New Roman"/>
          <w:bCs/>
          <w:i/>
          <w:kern w:val="0"/>
          <w14:ligatures w14:val="none"/>
        </w:rPr>
        <w:t>- Quản lý đối với máy, thiết bị có yêu cầu nghiêm ngặt về an toàn lao động sử dụng trong thi công xây dựng (Chi tiết theo Điều 16 Nghị định 06/2021/NĐ-CP ngày 26/01/2021 của Chính phủ).</w:t>
      </w:r>
    </w:p>
    <w:p w14:paraId="23A18F53" w14:textId="77777777" w:rsidR="00627B1F" w:rsidRPr="000333B2" w:rsidRDefault="00627B1F" w:rsidP="000333B2">
      <w:pPr>
        <w:tabs>
          <w:tab w:val="left" w:pos="567"/>
        </w:tabs>
        <w:spacing w:before="20" w:after="20" w:line="360" w:lineRule="exact"/>
        <w:ind w:firstLine="567"/>
        <w:rPr>
          <w:rFonts w:eastAsia="Times New Roman"/>
          <w:bCs/>
          <w:i/>
          <w:kern w:val="0"/>
          <w14:ligatures w14:val="none"/>
        </w:rPr>
      </w:pPr>
      <w:r w:rsidRPr="000333B2">
        <w:rPr>
          <w:rFonts w:eastAsia="Times New Roman"/>
          <w:bCs/>
          <w:i/>
          <w:kern w:val="0"/>
          <w14:ligatures w14:val="none"/>
        </w:rPr>
        <w:t>- Quản lý khối lượng thi công xây dựng (Chi tiết theo Điều 17 Nghị định 06/2021/NĐ-CP ngày 26/01/2021 của Chính phủ; Khoản 2 Điều 11 Nghị định số 35/2023/NĐ-CP ngày 20/06/2023 của Chính phủ).</w:t>
      </w:r>
    </w:p>
    <w:p w14:paraId="54E308D9" w14:textId="080427A4" w:rsidR="00DB245F" w:rsidRPr="000333B2" w:rsidRDefault="00627B1F" w:rsidP="000333B2">
      <w:pPr>
        <w:tabs>
          <w:tab w:val="left" w:pos="567"/>
        </w:tabs>
        <w:spacing w:before="20" w:after="20" w:line="360" w:lineRule="exact"/>
        <w:ind w:firstLine="567"/>
        <w:rPr>
          <w:rFonts w:eastAsia="Times New Roman"/>
          <w:bCs/>
          <w:i/>
          <w:kern w:val="0"/>
          <w14:ligatures w14:val="none"/>
        </w:rPr>
      </w:pPr>
      <w:r w:rsidRPr="000333B2">
        <w:rPr>
          <w:rFonts w:eastAsia="Times New Roman"/>
          <w:bCs/>
          <w:i/>
          <w:kern w:val="0"/>
          <w14:ligatures w14:val="none"/>
        </w:rPr>
        <w:t>- Quản lý tiến độ thi công xây dựng (Chi tiết theo Điều 18 Nghị định 06/2021/NĐ-CP ngày 26/01/2021 của Chính phủ).</w:t>
      </w:r>
    </w:p>
    <w:p w14:paraId="24D75BF4" w14:textId="314656DB" w:rsidR="00DB245F" w:rsidRPr="000333B2" w:rsidRDefault="00DB245F" w:rsidP="000333B2">
      <w:pPr>
        <w:pStyle w:val="anh2I1"/>
      </w:pPr>
      <w:r w:rsidRPr="000333B2">
        <w:t xml:space="preserve">Các yêu cầu về tổ chức kỹ thuật thi công, giám sát: </w:t>
      </w:r>
    </w:p>
    <w:p w14:paraId="3DE7A8FE" w14:textId="77777777" w:rsidR="00627B1F" w:rsidRPr="000333B2" w:rsidRDefault="00627B1F" w:rsidP="000333B2">
      <w:pPr>
        <w:widowControl w:val="0"/>
        <w:tabs>
          <w:tab w:val="left" w:pos="567"/>
          <w:tab w:val="left" w:pos="700"/>
        </w:tabs>
        <w:spacing w:before="20" w:after="20" w:line="360" w:lineRule="exact"/>
        <w:ind w:firstLine="709"/>
      </w:pPr>
      <w:r w:rsidRPr="000333B2">
        <w:t>* Công tác nghiệm thu, bàn giao, giám sát:</w:t>
      </w:r>
    </w:p>
    <w:p w14:paraId="7B4AEF56" w14:textId="77777777" w:rsidR="00627B1F" w:rsidRPr="000333B2" w:rsidRDefault="00627B1F" w:rsidP="000333B2">
      <w:pPr>
        <w:widowControl w:val="0"/>
        <w:tabs>
          <w:tab w:val="left" w:pos="567"/>
          <w:tab w:val="left" w:pos="700"/>
        </w:tabs>
        <w:spacing w:before="20" w:after="20" w:line="360" w:lineRule="exact"/>
        <w:ind w:firstLine="709"/>
      </w:pPr>
      <w:r w:rsidRPr="000333B2">
        <w:t xml:space="preserve">Nhà thầu phải tổ chức chụp ảnh các hạng mục sau khi thi công theo qui định tại văn bản số </w:t>
      </w:r>
      <w:r w:rsidRPr="000333B2">
        <w:rPr>
          <w:color w:val="000000"/>
          <w:sz w:val="28"/>
          <w:szCs w:val="28"/>
        </w:rPr>
        <w:t>1855/QNPC- KHVT ngày 20/8/2025 về việc hướng dẫn thực hiện công tác SCTX, SCL trong QNPC</w:t>
      </w:r>
      <w:r w:rsidRPr="000333B2">
        <w:t xml:space="preserve"> móng, tiếp địa, cột; buộc cổ sứ dây dẫn trung áp; các vị trí móng, cột điện thu hồi; … theo Quyết định số 1100/EVN ngày 25/7/2022 của Tập đoàn Điện lực Việt Nam về việc ban hành Bộ quy trình quản lý chất lượng nội bộ Ban QLDA và Bộ quy trình quản lý chất lượng dự án đầu tư xây dựng khối lưới điện phân phối; số 1605/QNPC-BQLDA+KT của QNPC ngày 11/3/2020 V/v khắc phục chất lượng thi công buộc cổ sứ dây dẫn trung áp; số 2144/QNPC-BQLDA+KHVT ngày 31/3/2020 của QNPC về việc hoàn trả </w:t>
      </w:r>
      <w:r w:rsidRPr="000333B2">
        <w:lastRenderedPageBreak/>
        <w:t>mặt bằng sau khi thi công xây dựng công trình; … Và phải chuẩn bị đầy đủ hồ sơ trước khi nghiệm thu theo như qui định như: các biên bản nghiệm thu kỹ thuật, các biên bản thí nghiệm, nhật ký công trình, các biên bản xử lý tồn tại...</w:t>
      </w:r>
    </w:p>
    <w:p w14:paraId="04CCB8FF" w14:textId="77777777" w:rsidR="00627B1F" w:rsidRPr="000333B2" w:rsidRDefault="00627B1F" w:rsidP="000333B2">
      <w:pPr>
        <w:widowControl w:val="0"/>
        <w:tabs>
          <w:tab w:val="left" w:pos="567"/>
          <w:tab w:val="left" w:pos="700"/>
        </w:tabs>
        <w:spacing w:before="20" w:after="20" w:line="360" w:lineRule="exact"/>
        <w:ind w:firstLine="709"/>
      </w:pPr>
      <w:r w:rsidRPr="000333B2">
        <w:t>Sau khi nghiệm thu kỹ thuật, Nhà thầu phải hoàn thành công tác khắc phục các nội dung tồn tại thuộc trách nhiệm của Nhà thầu theo đúng thời gian được quy định trong Biên bản nghiệm thu kỹ thuật. Trong trường hợp chậm trễ khắc phục theo thời gian trên, Chủ đầu tư sẽ tính như Nhà thầu chậm tiến độ.</w:t>
      </w:r>
    </w:p>
    <w:p w14:paraId="3CE1C0C4" w14:textId="77777777" w:rsidR="00627B1F" w:rsidRPr="000333B2" w:rsidRDefault="00627B1F" w:rsidP="000333B2">
      <w:pPr>
        <w:widowControl w:val="0"/>
        <w:tabs>
          <w:tab w:val="left" w:pos="567"/>
          <w:tab w:val="left" w:pos="700"/>
        </w:tabs>
        <w:spacing w:before="20" w:after="20" w:line="360" w:lineRule="exact"/>
        <w:ind w:firstLine="709"/>
      </w:pPr>
      <w:r w:rsidRPr="000333B2">
        <w:t>Chuẩn bị nhân lực, phương tiện phục vụ cho đóng điện và xử lý sự cố.</w:t>
      </w:r>
    </w:p>
    <w:p w14:paraId="3BACE689" w14:textId="77777777" w:rsidR="00627B1F" w:rsidRPr="000333B2" w:rsidRDefault="00627B1F" w:rsidP="000333B2">
      <w:pPr>
        <w:widowControl w:val="0"/>
        <w:tabs>
          <w:tab w:val="left" w:pos="567"/>
          <w:tab w:val="left" w:pos="700"/>
        </w:tabs>
        <w:spacing w:before="20" w:after="20" w:line="360" w:lineRule="exact"/>
        <w:ind w:firstLine="709"/>
      </w:pPr>
      <w:r w:rsidRPr="000333B2">
        <w:t>* Công tác cắt điện để thi công:</w:t>
      </w:r>
    </w:p>
    <w:p w14:paraId="7314EC9C" w14:textId="7F3C5B86" w:rsidR="00627B1F" w:rsidRPr="000333B2" w:rsidRDefault="00627B1F" w:rsidP="000333B2">
      <w:pPr>
        <w:widowControl w:val="0"/>
        <w:tabs>
          <w:tab w:val="left" w:pos="567"/>
          <w:tab w:val="left" w:pos="700"/>
        </w:tabs>
        <w:spacing w:before="20" w:after="20" w:line="360" w:lineRule="exact"/>
        <w:ind w:firstLine="709"/>
      </w:pPr>
      <w:r w:rsidRPr="000333B2">
        <w:t>- Nhà thầu phải lập phương án, tổ chức thi công, nghiệm thu hoàn thành từng công trình.</w:t>
      </w:r>
    </w:p>
    <w:p w14:paraId="04C60A85" w14:textId="3199321C" w:rsidR="00627B1F" w:rsidRPr="000333B2" w:rsidRDefault="00627B1F" w:rsidP="000333B2">
      <w:pPr>
        <w:widowControl w:val="0"/>
        <w:tabs>
          <w:tab w:val="left" w:pos="567"/>
          <w:tab w:val="left" w:pos="700"/>
        </w:tabs>
        <w:spacing w:before="20" w:after="20" w:line="360" w:lineRule="exact"/>
        <w:ind w:firstLine="709"/>
      </w:pPr>
      <w:r w:rsidRPr="000333B2">
        <w:t xml:space="preserve">- </w:t>
      </w:r>
      <w:r w:rsidR="00875955" w:rsidRPr="000333B2">
        <w:t>Đối với các tuyến trung áp được tập hợp và sắp xếp lịch cắt điện phù hợp theo tuyến, sắp xếp nhân lực tập trung để giảm thiểu thời gian cắt điện nhiều lần trên xuất tuyến, đảm bảo thời gian mất điện tối đa theo quy định đối với một số công tác điển hình như sau</w:t>
      </w:r>
      <w:r w:rsidRPr="000333B2">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3870"/>
        <w:gridCol w:w="2070"/>
        <w:gridCol w:w="2899"/>
      </w:tblGrid>
      <w:tr w:rsidR="00627B1F" w:rsidRPr="000333B2" w14:paraId="099CD70B" w14:textId="77777777" w:rsidTr="00627B1F">
        <w:tc>
          <w:tcPr>
            <w:tcW w:w="625" w:type="dxa"/>
            <w:tcBorders>
              <w:top w:val="single" w:sz="4" w:space="0" w:color="auto"/>
              <w:left w:val="single" w:sz="4" w:space="0" w:color="auto"/>
              <w:bottom w:val="single" w:sz="4" w:space="0" w:color="auto"/>
              <w:right w:val="single" w:sz="4" w:space="0" w:color="auto"/>
            </w:tcBorders>
            <w:hideMark/>
          </w:tcPr>
          <w:p w14:paraId="3C8E4EE2" w14:textId="77777777" w:rsidR="00627B1F" w:rsidRPr="000333B2" w:rsidRDefault="00627B1F" w:rsidP="000333B2">
            <w:pPr>
              <w:pStyle w:val="Tiud20"/>
              <w:widowControl/>
              <w:shd w:val="clear" w:color="auto" w:fill="auto"/>
              <w:tabs>
                <w:tab w:val="left" w:pos="567"/>
                <w:tab w:val="left" w:pos="1448"/>
              </w:tabs>
              <w:spacing w:before="20" w:after="20" w:line="360" w:lineRule="exact"/>
              <w:jc w:val="center"/>
              <w:rPr>
                <w:rFonts w:ascii="Times New Roman" w:hAnsi="Times New Roman"/>
              </w:rPr>
            </w:pPr>
            <w:r w:rsidRPr="000333B2">
              <w:rPr>
                <w:rFonts w:ascii="Times New Roman" w:hAnsi="Times New Roman"/>
              </w:rPr>
              <w:t>TT</w:t>
            </w:r>
          </w:p>
        </w:tc>
        <w:tc>
          <w:tcPr>
            <w:tcW w:w="3870" w:type="dxa"/>
            <w:tcBorders>
              <w:top w:val="single" w:sz="4" w:space="0" w:color="auto"/>
              <w:left w:val="single" w:sz="4" w:space="0" w:color="auto"/>
              <w:bottom w:val="single" w:sz="4" w:space="0" w:color="auto"/>
              <w:right w:val="single" w:sz="4" w:space="0" w:color="auto"/>
            </w:tcBorders>
            <w:hideMark/>
          </w:tcPr>
          <w:p w14:paraId="3A750147" w14:textId="77777777" w:rsidR="00627B1F" w:rsidRPr="000333B2" w:rsidRDefault="00627B1F" w:rsidP="000333B2">
            <w:pPr>
              <w:pStyle w:val="Tiud20"/>
              <w:widowControl/>
              <w:shd w:val="clear" w:color="auto" w:fill="auto"/>
              <w:tabs>
                <w:tab w:val="left" w:pos="567"/>
                <w:tab w:val="left" w:pos="1448"/>
              </w:tabs>
              <w:spacing w:before="20" w:after="20" w:line="360" w:lineRule="exact"/>
              <w:jc w:val="center"/>
              <w:rPr>
                <w:rFonts w:ascii="Times New Roman" w:hAnsi="Times New Roman"/>
              </w:rPr>
            </w:pPr>
            <w:r w:rsidRPr="000333B2">
              <w:rPr>
                <w:rFonts w:ascii="Times New Roman" w:hAnsi="Times New Roman"/>
              </w:rPr>
              <w:t>Công tác</w:t>
            </w:r>
          </w:p>
        </w:tc>
        <w:tc>
          <w:tcPr>
            <w:tcW w:w="2070" w:type="dxa"/>
            <w:tcBorders>
              <w:top w:val="single" w:sz="4" w:space="0" w:color="auto"/>
              <w:left w:val="single" w:sz="4" w:space="0" w:color="auto"/>
              <w:bottom w:val="single" w:sz="4" w:space="0" w:color="auto"/>
              <w:right w:val="single" w:sz="4" w:space="0" w:color="auto"/>
            </w:tcBorders>
            <w:hideMark/>
          </w:tcPr>
          <w:p w14:paraId="35BEDE14" w14:textId="77777777" w:rsidR="00627B1F" w:rsidRPr="000333B2" w:rsidRDefault="00627B1F" w:rsidP="000333B2">
            <w:pPr>
              <w:pStyle w:val="Tiud20"/>
              <w:widowControl/>
              <w:shd w:val="clear" w:color="auto" w:fill="auto"/>
              <w:tabs>
                <w:tab w:val="left" w:pos="567"/>
                <w:tab w:val="left" w:pos="1448"/>
              </w:tabs>
              <w:spacing w:before="20" w:after="20" w:line="360" w:lineRule="exact"/>
              <w:jc w:val="center"/>
              <w:rPr>
                <w:rFonts w:ascii="Times New Roman" w:hAnsi="Times New Roman"/>
              </w:rPr>
            </w:pPr>
            <w:r w:rsidRPr="000333B2">
              <w:rPr>
                <w:rFonts w:ascii="Times New Roman" w:hAnsi="Times New Roman"/>
              </w:rPr>
              <w:t>Thời gian (phút)</w:t>
            </w:r>
          </w:p>
        </w:tc>
        <w:tc>
          <w:tcPr>
            <w:tcW w:w="2899" w:type="dxa"/>
            <w:tcBorders>
              <w:top w:val="single" w:sz="4" w:space="0" w:color="auto"/>
              <w:left w:val="single" w:sz="4" w:space="0" w:color="auto"/>
              <w:bottom w:val="single" w:sz="4" w:space="0" w:color="auto"/>
              <w:right w:val="single" w:sz="4" w:space="0" w:color="auto"/>
            </w:tcBorders>
            <w:hideMark/>
          </w:tcPr>
          <w:p w14:paraId="765A8492" w14:textId="77777777" w:rsidR="00627B1F" w:rsidRPr="000333B2" w:rsidRDefault="00627B1F" w:rsidP="000333B2">
            <w:pPr>
              <w:pStyle w:val="Tiud20"/>
              <w:widowControl/>
              <w:shd w:val="clear" w:color="auto" w:fill="auto"/>
              <w:tabs>
                <w:tab w:val="left" w:pos="567"/>
                <w:tab w:val="left" w:pos="1448"/>
              </w:tabs>
              <w:spacing w:before="20" w:after="20" w:line="360" w:lineRule="exact"/>
              <w:jc w:val="center"/>
              <w:rPr>
                <w:rFonts w:ascii="Times New Roman" w:hAnsi="Times New Roman"/>
              </w:rPr>
            </w:pPr>
            <w:r w:rsidRPr="000333B2">
              <w:rPr>
                <w:rFonts w:ascii="Times New Roman" w:hAnsi="Times New Roman"/>
              </w:rPr>
              <w:t>Ghi chú</w:t>
            </w:r>
          </w:p>
        </w:tc>
      </w:tr>
      <w:tr w:rsidR="00627B1F" w:rsidRPr="000333B2" w14:paraId="6E820486" w14:textId="77777777" w:rsidTr="00627B1F">
        <w:tc>
          <w:tcPr>
            <w:tcW w:w="625" w:type="dxa"/>
            <w:tcBorders>
              <w:top w:val="single" w:sz="4" w:space="0" w:color="auto"/>
              <w:left w:val="single" w:sz="4" w:space="0" w:color="auto"/>
              <w:bottom w:val="single" w:sz="4" w:space="0" w:color="auto"/>
              <w:right w:val="single" w:sz="4" w:space="0" w:color="auto"/>
            </w:tcBorders>
            <w:vAlign w:val="center"/>
            <w:hideMark/>
          </w:tcPr>
          <w:p w14:paraId="60F27A2A" w14:textId="77777777" w:rsidR="00627B1F" w:rsidRPr="000333B2" w:rsidRDefault="00627B1F" w:rsidP="000333B2">
            <w:pPr>
              <w:pStyle w:val="Tiud20"/>
              <w:widowControl/>
              <w:shd w:val="clear" w:color="auto" w:fill="auto"/>
              <w:tabs>
                <w:tab w:val="left" w:pos="567"/>
                <w:tab w:val="left" w:pos="1448"/>
              </w:tabs>
              <w:spacing w:before="20" w:after="20" w:line="360" w:lineRule="exact"/>
              <w:jc w:val="center"/>
              <w:rPr>
                <w:rFonts w:ascii="Times New Roman" w:hAnsi="Times New Roman"/>
                <w:b w:val="0"/>
              </w:rPr>
            </w:pPr>
            <w:r w:rsidRPr="000333B2">
              <w:rPr>
                <w:rFonts w:ascii="Times New Roman" w:hAnsi="Times New Roman"/>
                <w:b w:val="0"/>
              </w:rPr>
              <w:t>1</w:t>
            </w:r>
          </w:p>
        </w:tc>
        <w:tc>
          <w:tcPr>
            <w:tcW w:w="3870" w:type="dxa"/>
            <w:tcBorders>
              <w:top w:val="single" w:sz="4" w:space="0" w:color="auto"/>
              <w:left w:val="single" w:sz="4" w:space="0" w:color="auto"/>
              <w:bottom w:val="single" w:sz="4" w:space="0" w:color="auto"/>
              <w:right w:val="single" w:sz="4" w:space="0" w:color="auto"/>
            </w:tcBorders>
            <w:vAlign w:val="center"/>
            <w:hideMark/>
          </w:tcPr>
          <w:p w14:paraId="51458DCD" w14:textId="77777777" w:rsidR="00627B1F" w:rsidRPr="000333B2" w:rsidRDefault="00627B1F" w:rsidP="000333B2">
            <w:pPr>
              <w:pStyle w:val="Tiud20"/>
              <w:widowControl/>
              <w:shd w:val="clear" w:color="auto" w:fill="auto"/>
              <w:tabs>
                <w:tab w:val="left" w:pos="567"/>
                <w:tab w:val="left" w:pos="1448"/>
              </w:tabs>
              <w:spacing w:before="20" w:after="20" w:line="360" w:lineRule="exact"/>
              <w:jc w:val="left"/>
              <w:rPr>
                <w:rFonts w:ascii="Times New Roman" w:hAnsi="Times New Roman"/>
                <w:b w:val="0"/>
              </w:rPr>
            </w:pPr>
            <w:r w:rsidRPr="000333B2">
              <w:rPr>
                <w:rFonts w:ascii="Times New Roman" w:hAnsi="Times New Roman"/>
                <w:b w:val="0"/>
              </w:rPr>
              <w:t>Tháo lèo</w:t>
            </w:r>
          </w:p>
        </w:tc>
        <w:tc>
          <w:tcPr>
            <w:tcW w:w="2070" w:type="dxa"/>
            <w:tcBorders>
              <w:top w:val="single" w:sz="4" w:space="0" w:color="auto"/>
              <w:left w:val="single" w:sz="4" w:space="0" w:color="auto"/>
              <w:bottom w:val="single" w:sz="4" w:space="0" w:color="auto"/>
              <w:right w:val="single" w:sz="4" w:space="0" w:color="auto"/>
            </w:tcBorders>
            <w:vAlign w:val="center"/>
            <w:hideMark/>
          </w:tcPr>
          <w:p w14:paraId="745DC491" w14:textId="77777777" w:rsidR="00627B1F" w:rsidRPr="000333B2" w:rsidRDefault="00627B1F" w:rsidP="000333B2">
            <w:pPr>
              <w:pStyle w:val="Tiud20"/>
              <w:widowControl/>
              <w:shd w:val="clear" w:color="auto" w:fill="auto"/>
              <w:tabs>
                <w:tab w:val="left" w:pos="567"/>
                <w:tab w:val="left" w:pos="1448"/>
              </w:tabs>
              <w:spacing w:before="20" w:after="20" w:line="360" w:lineRule="exact"/>
              <w:jc w:val="center"/>
              <w:rPr>
                <w:rFonts w:ascii="Times New Roman" w:hAnsi="Times New Roman"/>
                <w:b w:val="0"/>
              </w:rPr>
            </w:pPr>
            <w:r w:rsidRPr="000333B2">
              <w:rPr>
                <w:rFonts w:ascii="Times New Roman" w:hAnsi="Times New Roman"/>
                <w:b w:val="0"/>
              </w:rPr>
              <w:t>40</w:t>
            </w:r>
          </w:p>
        </w:tc>
        <w:tc>
          <w:tcPr>
            <w:tcW w:w="2899" w:type="dxa"/>
            <w:tcBorders>
              <w:top w:val="single" w:sz="4" w:space="0" w:color="auto"/>
              <w:left w:val="single" w:sz="4" w:space="0" w:color="auto"/>
              <w:bottom w:val="single" w:sz="4" w:space="0" w:color="auto"/>
              <w:right w:val="single" w:sz="4" w:space="0" w:color="auto"/>
            </w:tcBorders>
            <w:vAlign w:val="center"/>
          </w:tcPr>
          <w:p w14:paraId="4C4AD960" w14:textId="77777777" w:rsidR="00627B1F" w:rsidRPr="000333B2" w:rsidRDefault="00627B1F" w:rsidP="000333B2">
            <w:pPr>
              <w:pStyle w:val="Tiud20"/>
              <w:widowControl/>
              <w:shd w:val="clear" w:color="auto" w:fill="auto"/>
              <w:tabs>
                <w:tab w:val="left" w:pos="567"/>
                <w:tab w:val="left" w:pos="1448"/>
              </w:tabs>
              <w:spacing w:before="20" w:after="20" w:line="360" w:lineRule="exact"/>
              <w:rPr>
                <w:rFonts w:ascii="Times New Roman" w:hAnsi="Times New Roman"/>
                <w:b w:val="0"/>
              </w:rPr>
            </w:pPr>
          </w:p>
        </w:tc>
      </w:tr>
      <w:tr w:rsidR="00627B1F" w:rsidRPr="000333B2" w14:paraId="7275604B" w14:textId="77777777" w:rsidTr="00627B1F">
        <w:tc>
          <w:tcPr>
            <w:tcW w:w="625" w:type="dxa"/>
            <w:tcBorders>
              <w:top w:val="single" w:sz="4" w:space="0" w:color="auto"/>
              <w:left w:val="single" w:sz="4" w:space="0" w:color="auto"/>
              <w:bottom w:val="single" w:sz="4" w:space="0" w:color="auto"/>
              <w:right w:val="single" w:sz="4" w:space="0" w:color="auto"/>
            </w:tcBorders>
            <w:vAlign w:val="center"/>
            <w:hideMark/>
          </w:tcPr>
          <w:p w14:paraId="0CF481EB" w14:textId="77777777" w:rsidR="00627B1F" w:rsidRPr="000333B2" w:rsidRDefault="00627B1F" w:rsidP="000333B2">
            <w:pPr>
              <w:pStyle w:val="Tiud20"/>
              <w:widowControl/>
              <w:shd w:val="clear" w:color="auto" w:fill="auto"/>
              <w:tabs>
                <w:tab w:val="left" w:pos="567"/>
                <w:tab w:val="left" w:pos="1448"/>
              </w:tabs>
              <w:spacing w:before="20" w:after="20" w:line="360" w:lineRule="exact"/>
              <w:jc w:val="center"/>
              <w:rPr>
                <w:rFonts w:ascii="Times New Roman" w:hAnsi="Times New Roman"/>
                <w:b w:val="0"/>
              </w:rPr>
            </w:pPr>
            <w:r w:rsidRPr="000333B2">
              <w:rPr>
                <w:rFonts w:ascii="Times New Roman" w:hAnsi="Times New Roman"/>
                <w:b w:val="0"/>
              </w:rPr>
              <w:t>2</w:t>
            </w:r>
          </w:p>
        </w:tc>
        <w:tc>
          <w:tcPr>
            <w:tcW w:w="3870" w:type="dxa"/>
            <w:tcBorders>
              <w:top w:val="single" w:sz="4" w:space="0" w:color="auto"/>
              <w:left w:val="single" w:sz="4" w:space="0" w:color="auto"/>
              <w:bottom w:val="single" w:sz="4" w:space="0" w:color="auto"/>
              <w:right w:val="single" w:sz="4" w:space="0" w:color="auto"/>
            </w:tcBorders>
            <w:vAlign w:val="center"/>
            <w:hideMark/>
          </w:tcPr>
          <w:p w14:paraId="1B28C3F4" w14:textId="77777777" w:rsidR="00627B1F" w:rsidRPr="000333B2" w:rsidRDefault="00627B1F" w:rsidP="000333B2">
            <w:pPr>
              <w:pStyle w:val="Tiud20"/>
              <w:widowControl/>
              <w:shd w:val="clear" w:color="auto" w:fill="auto"/>
              <w:tabs>
                <w:tab w:val="left" w:pos="567"/>
                <w:tab w:val="left" w:pos="1448"/>
              </w:tabs>
              <w:spacing w:before="20" w:after="20" w:line="360" w:lineRule="exact"/>
              <w:jc w:val="left"/>
              <w:rPr>
                <w:rFonts w:ascii="Times New Roman" w:hAnsi="Times New Roman"/>
                <w:b w:val="0"/>
              </w:rPr>
            </w:pPr>
            <w:r w:rsidRPr="000333B2">
              <w:rPr>
                <w:rFonts w:ascii="Times New Roman" w:hAnsi="Times New Roman"/>
                <w:b w:val="0"/>
              </w:rPr>
              <w:t>Đấu lèo</w:t>
            </w:r>
          </w:p>
        </w:tc>
        <w:tc>
          <w:tcPr>
            <w:tcW w:w="2070" w:type="dxa"/>
            <w:tcBorders>
              <w:top w:val="single" w:sz="4" w:space="0" w:color="auto"/>
              <w:left w:val="single" w:sz="4" w:space="0" w:color="auto"/>
              <w:bottom w:val="single" w:sz="4" w:space="0" w:color="auto"/>
              <w:right w:val="single" w:sz="4" w:space="0" w:color="auto"/>
            </w:tcBorders>
            <w:vAlign w:val="center"/>
            <w:hideMark/>
          </w:tcPr>
          <w:p w14:paraId="05F2283C" w14:textId="77777777" w:rsidR="00627B1F" w:rsidRPr="000333B2" w:rsidRDefault="00627B1F" w:rsidP="000333B2">
            <w:pPr>
              <w:pStyle w:val="Tiud20"/>
              <w:widowControl/>
              <w:shd w:val="clear" w:color="auto" w:fill="auto"/>
              <w:tabs>
                <w:tab w:val="left" w:pos="567"/>
                <w:tab w:val="left" w:pos="1448"/>
              </w:tabs>
              <w:spacing w:before="20" w:after="20" w:line="360" w:lineRule="exact"/>
              <w:jc w:val="center"/>
              <w:rPr>
                <w:rFonts w:ascii="Times New Roman" w:hAnsi="Times New Roman"/>
                <w:b w:val="0"/>
              </w:rPr>
            </w:pPr>
            <w:r w:rsidRPr="000333B2">
              <w:rPr>
                <w:rFonts w:ascii="Times New Roman" w:hAnsi="Times New Roman"/>
                <w:b w:val="0"/>
              </w:rPr>
              <w:t>25</w:t>
            </w:r>
          </w:p>
        </w:tc>
        <w:tc>
          <w:tcPr>
            <w:tcW w:w="2899" w:type="dxa"/>
            <w:tcBorders>
              <w:top w:val="single" w:sz="4" w:space="0" w:color="auto"/>
              <w:left w:val="single" w:sz="4" w:space="0" w:color="auto"/>
              <w:bottom w:val="single" w:sz="4" w:space="0" w:color="auto"/>
              <w:right w:val="single" w:sz="4" w:space="0" w:color="auto"/>
            </w:tcBorders>
            <w:vAlign w:val="center"/>
          </w:tcPr>
          <w:p w14:paraId="35FE28F0" w14:textId="77777777" w:rsidR="00627B1F" w:rsidRPr="000333B2" w:rsidRDefault="00627B1F" w:rsidP="000333B2">
            <w:pPr>
              <w:pStyle w:val="Tiud20"/>
              <w:widowControl/>
              <w:shd w:val="clear" w:color="auto" w:fill="auto"/>
              <w:tabs>
                <w:tab w:val="left" w:pos="567"/>
                <w:tab w:val="left" w:pos="1448"/>
              </w:tabs>
              <w:spacing w:before="20" w:after="20" w:line="360" w:lineRule="exact"/>
              <w:rPr>
                <w:rFonts w:ascii="Times New Roman" w:hAnsi="Times New Roman"/>
                <w:b w:val="0"/>
              </w:rPr>
            </w:pPr>
          </w:p>
        </w:tc>
      </w:tr>
      <w:tr w:rsidR="00627B1F" w:rsidRPr="000333B2" w14:paraId="3D2E2E9D" w14:textId="77777777" w:rsidTr="00627B1F">
        <w:tc>
          <w:tcPr>
            <w:tcW w:w="625" w:type="dxa"/>
            <w:tcBorders>
              <w:top w:val="single" w:sz="4" w:space="0" w:color="auto"/>
              <w:left w:val="single" w:sz="4" w:space="0" w:color="auto"/>
              <w:bottom w:val="single" w:sz="4" w:space="0" w:color="auto"/>
              <w:right w:val="single" w:sz="4" w:space="0" w:color="auto"/>
            </w:tcBorders>
            <w:vAlign w:val="center"/>
            <w:hideMark/>
          </w:tcPr>
          <w:p w14:paraId="1BFC06AC" w14:textId="77777777" w:rsidR="00627B1F" w:rsidRPr="000333B2" w:rsidRDefault="00627B1F" w:rsidP="000333B2">
            <w:pPr>
              <w:pStyle w:val="Tiud20"/>
              <w:widowControl/>
              <w:shd w:val="clear" w:color="auto" w:fill="auto"/>
              <w:tabs>
                <w:tab w:val="left" w:pos="567"/>
                <w:tab w:val="left" w:pos="1448"/>
              </w:tabs>
              <w:spacing w:before="20" w:after="20" w:line="360" w:lineRule="exact"/>
              <w:jc w:val="center"/>
              <w:rPr>
                <w:rFonts w:ascii="Times New Roman" w:hAnsi="Times New Roman"/>
                <w:b w:val="0"/>
              </w:rPr>
            </w:pPr>
            <w:r w:rsidRPr="000333B2">
              <w:rPr>
                <w:rFonts w:ascii="Times New Roman" w:hAnsi="Times New Roman"/>
                <w:b w:val="0"/>
              </w:rPr>
              <w:t>3</w:t>
            </w:r>
          </w:p>
        </w:tc>
        <w:tc>
          <w:tcPr>
            <w:tcW w:w="3870" w:type="dxa"/>
            <w:tcBorders>
              <w:top w:val="single" w:sz="4" w:space="0" w:color="auto"/>
              <w:left w:val="single" w:sz="4" w:space="0" w:color="auto"/>
              <w:bottom w:val="single" w:sz="4" w:space="0" w:color="auto"/>
              <w:right w:val="single" w:sz="4" w:space="0" w:color="auto"/>
            </w:tcBorders>
            <w:vAlign w:val="center"/>
            <w:hideMark/>
          </w:tcPr>
          <w:p w14:paraId="2E98BDD7" w14:textId="77777777" w:rsidR="00627B1F" w:rsidRPr="000333B2" w:rsidRDefault="00627B1F" w:rsidP="000333B2">
            <w:pPr>
              <w:pStyle w:val="Tiud20"/>
              <w:widowControl/>
              <w:shd w:val="clear" w:color="auto" w:fill="auto"/>
              <w:tabs>
                <w:tab w:val="left" w:pos="567"/>
                <w:tab w:val="left" w:pos="1448"/>
              </w:tabs>
              <w:spacing w:before="20" w:after="20" w:line="360" w:lineRule="exact"/>
              <w:jc w:val="left"/>
              <w:rPr>
                <w:rFonts w:ascii="Times New Roman" w:hAnsi="Times New Roman"/>
                <w:b w:val="0"/>
              </w:rPr>
            </w:pPr>
            <w:r w:rsidRPr="000333B2">
              <w:rPr>
                <w:rFonts w:ascii="Times New Roman" w:hAnsi="Times New Roman"/>
                <w:b w:val="0"/>
              </w:rPr>
              <w:t>Thay FCO</w:t>
            </w:r>
          </w:p>
        </w:tc>
        <w:tc>
          <w:tcPr>
            <w:tcW w:w="2070" w:type="dxa"/>
            <w:tcBorders>
              <w:top w:val="single" w:sz="4" w:space="0" w:color="auto"/>
              <w:left w:val="single" w:sz="4" w:space="0" w:color="auto"/>
              <w:bottom w:val="single" w:sz="4" w:space="0" w:color="auto"/>
              <w:right w:val="single" w:sz="4" w:space="0" w:color="auto"/>
            </w:tcBorders>
            <w:vAlign w:val="center"/>
            <w:hideMark/>
          </w:tcPr>
          <w:p w14:paraId="34B7B447" w14:textId="77777777" w:rsidR="00627B1F" w:rsidRPr="000333B2" w:rsidRDefault="00627B1F" w:rsidP="000333B2">
            <w:pPr>
              <w:pStyle w:val="Tiud20"/>
              <w:widowControl/>
              <w:shd w:val="clear" w:color="auto" w:fill="auto"/>
              <w:tabs>
                <w:tab w:val="left" w:pos="567"/>
                <w:tab w:val="left" w:pos="1448"/>
              </w:tabs>
              <w:spacing w:before="20" w:after="20" w:line="360" w:lineRule="exact"/>
              <w:jc w:val="center"/>
              <w:rPr>
                <w:rFonts w:ascii="Times New Roman" w:hAnsi="Times New Roman"/>
                <w:b w:val="0"/>
              </w:rPr>
            </w:pPr>
            <w:r w:rsidRPr="000333B2">
              <w:rPr>
                <w:rFonts w:ascii="Times New Roman" w:hAnsi="Times New Roman"/>
                <w:b w:val="0"/>
              </w:rPr>
              <w:t>30</w:t>
            </w:r>
          </w:p>
        </w:tc>
        <w:tc>
          <w:tcPr>
            <w:tcW w:w="2899" w:type="dxa"/>
            <w:tcBorders>
              <w:top w:val="single" w:sz="4" w:space="0" w:color="auto"/>
              <w:left w:val="single" w:sz="4" w:space="0" w:color="auto"/>
              <w:bottom w:val="single" w:sz="4" w:space="0" w:color="auto"/>
              <w:right w:val="single" w:sz="4" w:space="0" w:color="auto"/>
            </w:tcBorders>
            <w:vAlign w:val="center"/>
            <w:hideMark/>
          </w:tcPr>
          <w:p w14:paraId="068BD31A" w14:textId="77777777" w:rsidR="00627B1F" w:rsidRPr="000333B2" w:rsidRDefault="00627B1F" w:rsidP="000333B2">
            <w:pPr>
              <w:pStyle w:val="Tiud20"/>
              <w:widowControl/>
              <w:shd w:val="clear" w:color="auto" w:fill="auto"/>
              <w:tabs>
                <w:tab w:val="left" w:pos="567"/>
                <w:tab w:val="left" w:pos="1448"/>
              </w:tabs>
              <w:spacing w:before="20" w:after="20" w:line="360" w:lineRule="exact"/>
              <w:jc w:val="center"/>
              <w:rPr>
                <w:rFonts w:ascii="Times New Roman" w:hAnsi="Times New Roman"/>
                <w:b w:val="0"/>
              </w:rPr>
            </w:pPr>
            <w:r w:rsidRPr="000333B2">
              <w:rPr>
                <w:rFonts w:ascii="Times New Roman" w:hAnsi="Times New Roman"/>
                <w:b w:val="0"/>
              </w:rPr>
              <w:t>Bộ 03 cái</w:t>
            </w:r>
          </w:p>
        </w:tc>
      </w:tr>
      <w:tr w:rsidR="00627B1F" w:rsidRPr="000333B2" w14:paraId="0240131B" w14:textId="77777777" w:rsidTr="00627B1F">
        <w:tc>
          <w:tcPr>
            <w:tcW w:w="625" w:type="dxa"/>
            <w:tcBorders>
              <w:top w:val="single" w:sz="4" w:space="0" w:color="auto"/>
              <w:left w:val="single" w:sz="4" w:space="0" w:color="auto"/>
              <w:bottom w:val="single" w:sz="4" w:space="0" w:color="auto"/>
              <w:right w:val="single" w:sz="4" w:space="0" w:color="auto"/>
            </w:tcBorders>
            <w:vAlign w:val="center"/>
            <w:hideMark/>
          </w:tcPr>
          <w:p w14:paraId="2FBF1048" w14:textId="77777777" w:rsidR="00627B1F" w:rsidRPr="000333B2" w:rsidRDefault="00627B1F" w:rsidP="000333B2">
            <w:pPr>
              <w:pStyle w:val="Tiud20"/>
              <w:widowControl/>
              <w:shd w:val="clear" w:color="auto" w:fill="auto"/>
              <w:tabs>
                <w:tab w:val="left" w:pos="567"/>
                <w:tab w:val="left" w:pos="1448"/>
              </w:tabs>
              <w:spacing w:before="20" w:after="20" w:line="360" w:lineRule="exact"/>
              <w:jc w:val="center"/>
              <w:rPr>
                <w:rFonts w:ascii="Times New Roman" w:hAnsi="Times New Roman"/>
                <w:b w:val="0"/>
              </w:rPr>
            </w:pPr>
            <w:r w:rsidRPr="000333B2">
              <w:rPr>
                <w:rFonts w:ascii="Times New Roman" w:hAnsi="Times New Roman"/>
                <w:b w:val="0"/>
              </w:rPr>
              <w:t>4</w:t>
            </w:r>
          </w:p>
        </w:tc>
        <w:tc>
          <w:tcPr>
            <w:tcW w:w="3870" w:type="dxa"/>
            <w:tcBorders>
              <w:top w:val="single" w:sz="4" w:space="0" w:color="auto"/>
              <w:left w:val="single" w:sz="4" w:space="0" w:color="auto"/>
              <w:bottom w:val="single" w:sz="4" w:space="0" w:color="auto"/>
              <w:right w:val="single" w:sz="4" w:space="0" w:color="auto"/>
            </w:tcBorders>
            <w:vAlign w:val="center"/>
            <w:hideMark/>
          </w:tcPr>
          <w:p w14:paraId="4FE06C6D" w14:textId="77777777" w:rsidR="00627B1F" w:rsidRPr="000333B2" w:rsidRDefault="00627B1F" w:rsidP="000333B2">
            <w:pPr>
              <w:pStyle w:val="Tiud20"/>
              <w:widowControl/>
              <w:shd w:val="clear" w:color="auto" w:fill="auto"/>
              <w:tabs>
                <w:tab w:val="left" w:pos="567"/>
                <w:tab w:val="left" w:pos="1448"/>
              </w:tabs>
              <w:spacing w:before="20" w:after="20" w:line="360" w:lineRule="exact"/>
              <w:jc w:val="left"/>
              <w:rPr>
                <w:rFonts w:ascii="Times New Roman" w:hAnsi="Times New Roman"/>
                <w:b w:val="0"/>
              </w:rPr>
            </w:pPr>
            <w:r w:rsidRPr="000333B2">
              <w:rPr>
                <w:rFonts w:ascii="Times New Roman" w:hAnsi="Times New Roman"/>
                <w:b w:val="0"/>
              </w:rPr>
              <w:t>Thay CSV</w:t>
            </w:r>
          </w:p>
        </w:tc>
        <w:tc>
          <w:tcPr>
            <w:tcW w:w="2070" w:type="dxa"/>
            <w:tcBorders>
              <w:top w:val="single" w:sz="4" w:space="0" w:color="auto"/>
              <w:left w:val="single" w:sz="4" w:space="0" w:color="auto"/>
              <w:bottom w:val="single" w:sz="4" w:space="0" w:color="auto"/>
              <w:right w:val="single" w:sz="4" w:space="0" w:color="auto"/>
            </w:tcBorders>
            <w:vAlign w:val="center"/>
            <w:hideMark/>
          </w:tcPr>
          <w:p w14:paraId="6FAC7C5E" w14:textId="77777777" w:rsidR="00627B1F" w:rsidRPr="000333B2" w:rsidRDefault="00627B1F" w:rsidP="000333B2">
            <w:pPr>
              <w:pStyle w:val="Tiud20"/>
              <w:widowControl/>
              <w:shd w:val="clear" w:color="auto" w:fill="auto"/>
              <w:tabs>
                <w:tab w:val="left" w:pos="567"/>
                <w:tab w:val="left" w:pos="1448"/>
              </w:tabs>
              <w:spacing w:before="20" w:after="20" w:line="360" w:lineRule="exact"/>
              <w:jc w:val="center"/>
              <w:rPr>
                <w:rFonts w:ascii="Times New Roman" w:hAnsi="Times New Roman"/>
                <w:b w:val="0"/>
              </w:rPr>
            </w:pPr>
            <w:r w:rsidRPr="000333B2">
              <w:rPr>
                <w:rFonts w:ascii="Times New Roman" w:hAnsi="Times New Roman"/>
                <w:b w:val="0"/>
              </w:rPr>
              <w:t>30</w:t>
            </w:r>
          </w:p>
        </w:tc>
        <w:tc>
          <w:tcPr>
            <w:tcW w:w="2899" w:type="dxa"/>
            <w:tcBorders>
              <w:top w:val="single" w:sz="4" w:space="0" w:color="auto"/>
              <w:left w:val="single" w:sz="4" w:space="0" w:color="auto"/>
              <w:bottom w:val="single" w:sz="4" w:space="0" w:color="auto"/>
              <w:right w:val="single" w:sz="4" w:space="0" w:color="auto"/>
            </w:tcBorders>
            <w:vAlign w:val="center"/>
            <w:hideMark/>
          </w:tcPr>
          <w:p w14:paraId="472C1C22" w14:textId="77777777" w:rsidR="00627B1F" w:rsidRPr="000333B2" w:rsidRDefault="00627B1F" w:rsidP="000333B2">
            <w:pPr>
              <w:pStyle w:val="Tiud20"/>
              <w:widowControl/>
              <w:shd w:val="clear" w:color="auto" w:fill="auto"/>
              <w:tabs>
                <w:tab w:val="left" w:pos="567"/>
                <w:tab w:val="left" w:pos="1448"/>
              </w:tabs>
              <w:spacing w:before="20" w:after="20" w:line="360" w:lineRule="exact"/>
              <w:jc w:val="center"/>
              <w:rPr>
                <w:rFonts w:ascii="Times New Roman" w:hAnsi="Times New Roman"/>
                <w:b w:val="0"/>
              </w:rPr>
            </w:pPr>
            <w:r w:rsidRPr="000333B2">
              <w:rPr>
                <w:rFonts w:ascii="Times New Roman" w:hAnsi="Times New Roman"/>
                <w:b w:val="0"/>
              </w:rPr>
              <w:t>Bộ 03 cái</w:t>
            </w:r>
          </w:p>
        </w:tc>
      </w:tr>
      <w:tr w:rsidR="00627B1F" w:rsidRPr="000333B2" w14:paraId="628432A6" w14:textId="77777777" w:rsidTr="00627B1F">
        <w:tc>
          <w:tcPr>
            <w:tcW w:w="625" w:type="dxa"/>
            <w:tcBorders>
              <w:top w:val="single" w:sz="4" w:space="0" w:color="auto"/>
              <w:left w:val="single" w:sz="4" w:space="0" w:color="auto"/>
              <w:bottom w:val="single" w:sz="4" w:space="0" w:color="auto"/>
              <w:right w:val="single" w:sz="4" w:space="0" w:color="auto"/>
            </w:tcBorders>
            <w:vAlign w:val="center"/>
            <w:hideMark/>
          </w:tcPr>
          <w:p w14:paraId="6F29A29C" w14:textId="77777777" w:rsidR="00627B1F" w:rsidRPr="000333B2" w:rsidRDefault="00627B1F" w:rsidP="000333B2">
            <w:pPr>
              <w:pStyle w:val="Tiud20"/>
              <w:widowControl/>
              <w:shd w:val="clear" w:color="auto" w:fill="auto"/>
              <w:tabs>
                <w:tab w:val="left" w:pos="567"/>
                <w:tab w:val="left" w:pos="1448"/>
              </w:tabs>
              <w:spacing w:before="20" w:after="20" w:line="360" w:lineRule="exact"/>
              <w:jc w:val="center"/>
              <w:rPr>
                <w:rFonts w:ascii="Times New Roman" w:hAnsi="Times New Roman"/>
                <w:b w:val="0"/>
              </w:rPr>
            </w:pPr>
            <w:r w:rsidRPr="000333B2">
              <w:rPr>
                <w:rFonts w:ascii="Times New Roman" w:hAnsi="Times New Roman"/>
                <w:b w:val="0"/>
              </w:rPr>
              <w:t>5</w:t>
            </w:r>
          </w:p>
        </w:tc>
        <w:tc>
          <w:tcPr>
            <w:tcW w:w="3870" w:type="dxa"/>
            <w:tcBorders>
              <w:top w:val="single" w:sz="4" w:space="0" w:color="auto"/>
              <w:left w:val="single" w:sz="4" w:space="0" w:color="auto"/>
              <w:bottom w:val="single" w:sz="4" w:space="0" w:color="auto"/>
              <w:right w:val="single" w:sz="4" w:space="0" w:color="auto"/>
            </w:tcBorders>
            <w:vAlign w:val="center"/>
            <w:hideMark/>
          </w:tcPr>
          <w:p w14:paraId="2B503688" w14:textId="77777777" w:rsidR="00627B1F" w:rsidRPr="000333B2" w:rsidRDefault="00627B1F" w:rsidP="000333B2">
            <w:pPr>
              <w:pStyle w:val="Tiud20"/>
              <w:widowControl/>
              <w:shd w:val="clear" w:color="auto" w:fill="auto"/>
              <w:tabs>
                <w:tab w:val="left" w:pos="567"/>
                <w:tab w:val="left" w:pos="1448"/>
              </w:tabs>
              <w:spacing w:before="20" w:after="20" w:line="360" w:lineRule="exact"/>
              <w:jc w:val="left"/>
              <w:rPr>
                <w:rFonts w:ascii="Times New Roman" w:hAnsi="Times New Roman"/>
                <w:b w:val="0"/>
              </w:rPr>
            </w:pPr>
            <w:r w:rsidRPr="000333B2">
              <w:rPr>
                <w:rFonts w:ascii="Times New Roman" w:hAnsi="Times New Roman"/>
                <w:b w:val="0"/>
              </w:rPr>
              <w:t>Thay hệ xà TBA</w:t>
            </w:r>
          </w:p>
        </w:tc>
        <w:tc>
          <w:tcPr>
            <w:tcW w:w="2070" w:type="dxa"/>
            <w:tcBorders>
              <w:top w:val="single" w:sz="4" w:space="0" w:color="auto"/>
              <w:left w:val="single" w:sz="4" w:space="0" w:color="auto"/>
              <w:bottom w:val="single" w:sz="4" w:space="0" w:color="auto"/>
              <w:right w:val="single" w:sz="4" w:space="0" w:color="auto"/>
            </w:tcBorders>
            <w:vAlign w:val="center"/>
            <w:hideMark/>
          </w:tcPr>
          <w:p w14:paraId="3F48D38D" w14:textId="77777777" w:rsidR="00627B1F" w:rsidRPr="000333B2" w:rsidRDefault="00627B1F" w:rsidP="000333B2">
            <w:pPr>
              <w:pStyle w:val="Tiud20"/>
              <w:widowControl/>
              <w:shd w:val="clear" w:color="auto" w:fill="auto"/>
              <w:tabs>
                <w:tab w:val="left" w:pos="567"/>
                <w:tab w:val="left" w:pos="1448"/>
              </w:tabs>
              <w:spacing w:before="20" w:after="20" w:line="360" w:lineRule="exact"/>
              <w:jc w:val="center"/>
              <w:rPr>
                <w:rFonts w:ascii="Times New Roman" w:hAnsi="Times New Roman"/>
                <w:b w:val="0"/>
              </w:rPr>
            </w:pPr>
            <w:r w:rsidRPr="000333B2">
              <w:rPr>
                <w:rFonts w:ascii="Times New Roman" w:hAnsi="Times New Roman"/>
                <w:b w:val="0"/>
              </w:rPr>
              <w:t>240</w:t>
            </w:r>
          </w:p>
        </w:tc>
        <w:tc>
          <w:tcPr>
            <w:tcW w:w="2899" w:type="dxa"/>
            <w:tcBorders>
              <w:top w:val="single" w:sz="4" w:space="0" w:color="auto"/>
              <w:left w:val="single" w:sz="4" w:space="0" w:color="auto"/>
              <w:bottom w:val="single" w:sz="4" w:space="0" w:color="auto"/>
              <w:right w:val="single" w:sz="4" w:space="0" w:color="auto"/>
            </w:tcBorders>
            <w:vAlign w:val="center"/>
          </w:tcPr>
          <w:p w14:paraId="67E8A163" w14:textId="77777777" w:rsidR="00627B1F" w:rsidRPr="000333B2" w:rsidRDefault="00627B1F" w:rsidP="000333B2">
            <w:pPr>
              <w:pStyle w:val="Tiud20"/>
              <w:widowControl/>
              <w:shd w:val="clear" w:color="auto" w:fill="auto"/>
              <w:tabs>
                <w:tab w:val="left" w:pos="567"/>
                <w:tab w:val="left" w:pos="1448"/>
              </w:tabs>
              <w:spacing w:before="20" w:after="20" w:line="360" w:lineRule="exact"/>
              <w:rPr>
                <w:rFonts w:ascii="Times New Roman" w:hAnsi="Times New Roman"/>
                <w:b w:val="0"/>
              </w:rPr>
            </w:pPr>
          </w:p>
        </w:tc>
      </w:tr>
      <w:tr w:rsidR="00627B1F" w:rsidRPr="000333B2" w14:paraId="73CD1A6A" w14:textId="77777777" w:rsidTr="00627B1F">
        <w:tc>
          <w:tcPr>
            <w:tcW w:w="625" w:type="dxa"/>
            <w:tcBorders>
              <w:top w:val="single" w:sz="4" w:space="0" w:color="auto"/>
              <w:left w:val="single" w:sz="4" w:space="0" w:color="auto"/>
              <w:bottom w:val="single" w:sz="4" w:space="0" w:color="auto"/>
              <w:right w:val="single" w:sz="4" w:space="0" w:color="auto"/>
            </w:tcBorders>
            <w:vAlign w:val="center"/>
            <w:hideMark/>
          </w:tcPr>
          <w:p w14:paraId="0497E26D" w14:textId="77777777" w:rsidR="00627B1F" w:rsidRPr="000333B2" w:rsidRDefault="00627B1F" w:rsidP="000333B2">
            <w:pPr>
              <w:pStyle w:val="Tiud20"/>
              <w:widowControl/>
              <w:shd w:val="clear" w:color="auto" w:fill="auto"/>
              <w:tabs>
                <w:tab w:val="left" w:pos="567"/>
                <w:tab w:val="left" w:pos="1448"/>
              </w:tabs>
              <w:spacing w:before="20" w:after="20" w:line="360" w:lineRule="exact"/>
              <w:jc w:val="center"/>
              <w:rPr>
                <w:rFonts w:ascii="Times New Roman" w:hAnsi="Times New Roman"/>
                <w:b w:val="0"/>
              </w:rPr>
            </w:pPr>
            <w:r w:rsidRPr="000333B2">
              <w:rPr>
                <w:rFonts w:ascii="Times New Roman" w:hAnsi="Times New Roman"/>
                <w:b w:val="0"/>
              </w:rPr>
              <w:t>6</w:t>
            </w:r>
          </w:p>
        </w:tc>
        <w:tc>
          <w:tcPr>
            <w:tcW w:w="3870" w:type="dxa"/>
            <w:tcBorders>
              <w:top w:val="single" w:sz="4" w:space="0" w:color="auto"/>
              <w:left w:val="single" w:sz="4" w:space="0" w:color="auto"/>
              <w:bottom w:val="single" w:sz="4" w:space="0" w:color="auto"/>
              <w:right w:val="single" w:sz="4" w:space="0" w:color="auto"/>
            </w:tcBorders>
            <w:vAlign w:val="center"/>
            <w:hideMark/>
          </w:tcPr>
          <w:p w14:paraId="51D61416" w14:textId="77777777" w:rsidR="00627B1F" w:rsidRPr="000333B2" w:rsidRDefault="00627B1F" w:rsidP="000333B2">
            <w:pPr>
              <w:pStyle w:val="Tiud20"/>
              <w:widowControl/>
              <w:shd w:val="clear" w:color="auto" w:fill="auto"/>
              <w:tabs>
                <w:tab w:val="left" w:pos="567"/>
                <w:tab w:val="left" w:pos="1448"/>
              </w:tabs>
              <w:spacing w:before="20" w:after="20" w:line="360" w:lineRule="exact"/>
              <w:jc w:val="left"/>
              <w:rPr>
                <w:rFonts w:ascii="Times New Roman" w:hAnsi="Times New Roman"/>
                <w:b w:val="0"/>
              </w:rPr>
            </w:pPr>
            <w:r w:rsidRPr="000333B2">
              <w:rPr>
                <w:rFonts w:ascii="Times New Roman" w:hAnsi="Times New Roman"/>
                <w:b w:val="0"/>
              </w:rPr>
              <w:t>Dựng 01 cột để đấu nối</w:t>
            </w:r>
          </w:p>
        </w:tc>
        <w:tc>
          <w:tcPr>
            <w:tcW w:w="2070" w:type="dxa"/>
            <w:tcBorders>
              <w:top w:val="single" w:sz="4" w:space="0" w:color="auto"/>
              <w:left w:val="single" w:sz="4" w:space="0" w:color="auto"/>
              <w:bottom w:val="single" w:sz="4" w:space="0" w:color="auto"/>
              <w:right w:val="single" w:sz="4" w:space="0" w:color="auto"/>
            </w:tcBorders>
            <w:vAlign w:val="center"/>
            <w:hideMark/>
          </w:tcPr>
          <w:p w14:paraId="1CCD7B71" w14:textId="77777777" w:rsidR="00627B1F" w:rsidRPr="000333B2" w:rsidRDefault="00627B1F" w:rsidP="000333B2">
            <w:pPr>
              <w:pStyle w:val="Tiud20"/>
              <w:widowControl/>
              <w:shd w:val="clear" w:color="auto" w:fill="auto"/>
              <w:tabs>
                <w:tab w:val="left" w:pos="567"/>
                <w:tab w:val="left" w:pos="1448"/>
              </w:tabs>
              <w:spacing w:before="20" w:after="20" w:line="360" w:lineRule="exact"/>
              <w:jc w:val="center"/>
              <w:rPr>
                <w:rFonts w:ascii="Times New Roman" w:hAnsi="Times New Roman"/>
                <w:b w:val="0"/>
              </w:rPr>
            </w:pPr>
            <w:r w:rsidRPr="000333B2">
              <w:rPr>
                <w:rFonts w:ascii="Times New Roman" w:hAnsi="Times New Roman"/>
                <w:b w:val="0"/>
              </w:rPr>
              <w:t>90</w:t>
            </w:r>
          </w:p>
        </w:tc>
        <w:tc>
          <w:tcPr>
            <w:tcW w:w="2899" w:type="dxa"/>
            <w:vMerge w:val="restart"/>
            <w:tcBorders>
              <w:top w:val="single" w:sz="4" w:space="0" w:color="auto"/>
              <w:left w:val="single" w:sz="4" w:space="0" w:color="auto"/>
              <w:bottom w:val="single" w:sz="4" w:space="0" w:color="auto"/>
              <w:right w:val="single" w:sz="4" w:space="0" w:color="auto"/>
            </w:tcBorders>
            <w:vAlign w:val="center"/>
            <w:hideMark/>
          </w:tcPr>
          <w:p w14:paraId="120563AA" w14:textId="77777777" w:rsidR="00627B1F" w:rsidRPr="000333B2" w:rsidRDefault="00627B1F" w:rsidP="000333B2">
            <w:pPr>
              <w:pStyle w:val="Tiud20"/>
              <w:widowControl/>
              <w:shd w:val="clear" w:color="auto" w:fill="auto"/>
              <w:tabs>
                <w:tab w:val="left" w:pos="567"/>
                <w:tab w:val="left" w:pos="1448"/>
              </w:tabs>
              <w:spacing w:before="20" w:after="20" w:line="360" w:lineRule="exact"/>
              <w:rPr>
                <w:rFonts w:ascii="Times New Roman" w:hAnsi="Times New Roman"/>
                <w:b w:val="0"/>
              </w:rPr>
            </w:pPr>
            <w:r w:rsidRPr="000333B2">
              <w:rPr>
                <w:rFonts w:ascii="Times New Roman" w:hAnsi="Times New Roman"/>
                <w:b w:val="0"/>
              </w:rPr>
              <w:t>Kể cả các cấu kiện liên quan</w:t>
            </w:r>
          </w:p>
        </w:tc>
      </w:tr>
      <w:tr w:rsidR="00627B1F" w:rsidRPr="000333B2" w14:paraId="0CA863C1" w14:textId="77777777" w:rsidTr="00627B1F">
        <w:tc>
          <w:tcPr>
            <w:tcW w:w="625" w:type="dxa"/>
            <w:tcBorders>
              <w:top w:val="single" w:sz="4" w:space="0" w:color="auto"/>
              <w:left w:val="single" w:sz="4" w:space="0" w:color="auto"/>
              <w:bottom w:val="single" w:sz="4" w:space="0" w:color="auto"/>
              <w:right w:val="single" w:sz="4" w:space="0" w:color="auto"/>
            </w:tcBorders>
            <w:vAlign w:val="center"/>
            <w:hideMark/>
          </w:tcPr>
          <w:p w14:paraId="1E7B546A" w14:textId="77777777" w:rsidR="00627B1F" w:rsidRPr="000333B2" w:rsidRDefault="00627B1F" w:rsidP="000333B2">
            <w:pPr>
              <w:pStyle w:val="Tiud20"/>
              <w:widowControl/>
              <w:shd w:val="clear" w:color="auto" w:fill="auto"/>
              <w:tabs>
                <w:tab w:val="left" w:pos="567"/>
                <w:tab w:val="left" w:pos="1448"/>
              </w:tabs>
              <w:spacing w:before="20" w:after="20" w:line="360" w:lineRule="exact"/>
              <w:jc w:val="center"/>
              <w:rPr>
                <w:rFonts w:ascii="Times New Roman" w:hAnsi="Times New Roman"/>
                <w:b w:val="0"/>
              </w:rPr>
            </w:pPr>
            <w:r w:rsidRPr="000333B2">
              <w:rPr>
                <w:rFonts w:ascii="Times New Roman" w:hAnsi="Times New Roman"/>
                <w:b w:val="0"/>
              </w:rPr>
              <w:t>7</w:t>
            </w:r>
          </w:p>
        </w:tc>
        <w:tc>
          <w:tcPr>
            <w:tcW w:w="3870" w:type="dxa"/>
            <w:tcBorders>
              <w:top w:val="single" w:sz="4" w:space="0" w:color="auto"/>
              <w:left w:val="single" w:sz="4" w:space="0" w:color="auto"/>
              <w:bottom w:val="single" w:sz="4" w:space="0" w:color="auto"/>
              <w:right w:val="single" w:sz="4" w:space="0" w:color="auto"/>
            </w:tcBorders>
            <w:vAlign w:val="center"/>
            <w:hideMark/>
          </w:tcPr>
          <w:p w14:paraId="7C621C61" w14:textId="77777777" w:rsidR="00627B1F" w:rsidRPr="000333B2" w:rsidRDefault="00627B1F" w:rsidP="000333B2">
            <w:pPr>
              <w:pStyle w:val="Tiud20"/>
              <w:widowControl/>
              <w:shd w:val="clear" w:color="auto" w:fill="auto"/>
              <w:tabs>
                <w:tab w:val="left" w:pos="567"/>
                <w:tab w:val="left" w:pos="1448"/>
              </w:tabs>
              <w:spacing w:before="20" w:after="20" w:line="360" w:lineRule="exact"/>
              <w:jc w:val="left"/>
              <w:rPr>
                <w:rFonts w:ascii="Times New Roman" w:hAnsi="Times New Roman"/>
                <w:b w:val="0"/>
              </w:rPr>
            </w:pPr>
            <w:r w:rsidRPr="000333B2">
              <w:rPr>
                <w:rFonts w:ascii="Times New Roman" w:hAnsi="Times New Roman"/>
                <w:b w:val="0"/>
              </w:rPr>
              <w:t>Dựng 02 cột TBA dưới đường dây</w:t>
            </w:r>
          </w:p>
        </w:tc>
        <w:tc>
          <w:tcPr>
            <w:tcW w:w="2070" w:type="dxa"/>
            <w:tcBorders>
              <w:top w:val="single" w:sz="4" w:space="0" w:color="auto"/>
              <w:left w:val="single" w:sz="4" w:space="0" w:color="auto"/>
              <w:bottom w:val="single" w:sz="4" w:space="0" w:color="auto"/>
              <w:right w:val="single" w:sz="4" w:space="0" w:color="auto"/>
            </w:tcBorders>
            <w:vAlign w:val="center"/>
            <w:hideMark/>
          </w:tcPr>
          <w:p w14:paraId="5AE7A614" w14:textId="77777777" w:rsidR="00627B1F" w:rsidRPr="000333B2" w:rsidRDefault="00627B1F" w:rsidP="000333B2">
            <w:pPr>
              <w:pStyle w:val="Tiud20"/>
              <w:widowControl/>
              <w:shd w:val="clear" w:color="auto" w:fill="auto"/>
              <w:tabs>
                <w:tab w:val="left" w:pos="567"/>
                <w:tab w:val="left" w:pos="1448"/>
              </w:tabs>
              <w:spacing w:before="20" w:after="20" w:line="360" w:lineRule="exact"/>
              <w:jc w:val="center"/>
              <w:rPr>
                <w:rFonts w:ascii="Times New Roman" w:hAnsi="Times New Roman"/>
                <w:b w:val="0"/>
              </w:rPr>
            </w:pPr>
            <w:r w:rsidRPr="000333B2">
              <w:rPr>
                <w:rFonts w:ascii="Times New Roman" w:hAnsi="Times New Roman"/>
                <w:b w:val="0"/>
              </w:rPr>
              <w:t>150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DB3C63" w14:textId="77777777" w:rsidR="00627B1F" w:rsidRPr="000333B2" w:rsidRDefault="00627B1F" w:rsidP="000333B2">
            <w:pPr>
              <w:jc w:val="left"/>
              <w:rPr>
                <w:rFonts w:eastAsia="MS Mincho"/>
                <w:bCs/>
              </w:rPr>
            </w:pPr>
          </w:p>
        </w:tc>
      </w:tr>
      <w:tr w:rsidR="00627B1F" w:rsidRPr="000333B2" w14:paraId="7C0BF5BF" w14:textId="77777777" w:rsidTr="00627B1F">
        <w:tc>
          <w:tcPr>
            <w:tcW w:w="625" w:type="dxa"/>
            <w:tcBorders>
              <w:top w:val="single" w:sz="4" w:space="0" w:color="auto"/>
              <w:left w:val="single" w:sz="4" w:space="0" w:color="auto"/>
              <w:bottom w:val="single" w:sz="4" w:space="0" w:color="auto"/>
              <w:right w:val="single" w:sz="4" w:space="0" w:color="auto"/>
            </w:tcBorders>
            <w:vAlign w:val="center"/>
            <w:hideMark/>
          </w:tcPr>
          <w:p w14:paraId="3307A906" w14:textId="77777777" w:rsidR="00627B1F" w:rsidRPr="000333B2" w:rsidRDefault="00627B1F" w:rsidP="000333B2">
            <w:pPr>
              <w:pStyle w:val="Tiud20"/>
              <w:widowControl/>
              <w:shd w:val="clear" w:color="auto" w:fill="auto"/>
              <w:tabs>
                <w:tab w:val="left" w:pos="567"/>
                <w:tab w:val="left" w:pos="1448"/>
              </w:tabs>
              <w:spacing w:before="20" w:after="20" w:line="360" w:lineRule="exact"/>
              <w:jc w:val="center"/>
              <w:rPr>
                <w:rFonts w:ascii="Times New Roman" w:hAnsi="Times New Roman"/>
                <w:b w:val="0"/>
              </w:rPr>
            </w:pPr>
            <w:r w:rsidRPr="000333B2">
              <w:rPr>
                <w:rFonts w:ascii="Times New Roman" w:hAnsi="Times New Roman"/>
                <w:b w:val="0"/>
              </w:rPr>
              <w:t>8</w:t>
            </w:r>
          </w:p>
        </w:tc>
        <w:tc>
          <w:tcPr>
            <w:tcW w:w="3870" w:type="dxa"/>
            <w:tcBorders>
              <w:top w:val="single" w:sz="4" w:space="0" w:color="auto"/>
              <w:left w:val="single" w:sz="4" w:space="0" w:color="auto"/>
              <w:bottom w:val="single" w:sz="4" w:space="0" w:color="auto"/>
              <w:right w:val="single" w:sz="4" w:space="0" w:color="auto"/>
            </w:tcBorders>
            <w:vAlign w:val="center"/>
            <w:hideMark/>
          </w:tcPr>
          <w:p w14:paraId="47EC10B7" w14:textId="77777777" w:rsidR="00627B1F" w:rsidRPr="000333B2" w:rsidRDefault="00627B1F" w:rsidP="000333B2">
            <w:pPr>
              <w:pStyle w:val="Tiud20"/>
              <w:widowControl/>
              <w:shd w:val="clear" w:color="auto" w:fill="auto"/>
              <w:tabs>
                <w:tab w:val="left" w:pos="567"/>
                <w:tab w:val="left" w:pos="1448"/>
              </w:tabs>
              <w:spacing w:before="20" w:after="20" w:line="360" w:lineRule="exact"/>
              <w:jc w:val="left"/>
              <w:rPr>
                <w:rFonts w:ascii="Times New Roman" w:hAnsi="Times New Roman"/>
                <w:b w:val="0"/>
              </w:rPr>
            </w:pPr>
            <w:r w:rsidRPr="000333B2">
              <w:rPr>
                <w:rFonts w:ascii="Times New Roman" w:hAnsi="Times New Roman"/>
                <w:b w:val="0"/>
              </w:rPr>
              <w:t>Lắp DCPT, RC</w:t>
            </w:r>
          </w:p>
        </w:tc>
        <w:tc>
          <w:tcPr>
            <w:tcW w:w="2070" w:type="dxa"/>
            <w:tcBorders>
              <w:top w:val="single" w:sz="4" w:space="0" w:color="auto"/>
              <w:left w:val="single" w:sz="4" w:space="0" w:color="auto"/>
              <w:bottom w:val="single" w:sz="4" w:space="0" w:color="auto"/>
              <w:right w:val="single" w:sz="4" w:space="0" w:color="auto"/>
            </w:tcBorders>
            <w:vAlign w:val="center"/>
            <w:hideMark/>
          </w:tcPr>
          <w:p w14:paraId="464A0589" w14:textId="77777777" w:rsidR="00627B1F" w:rsidRPr="000333B2" w:rsidRDefault="00627B1F" w:rsidP="000333B2">
            <w:pPr>
              <w:pStyle w:val="Tiud20"/>
              <w:widowControl/>
              <w:shd w:val="clear" w:color="auto" w:fill="auto"/>
              <w:tabs>
                <w:tab w:val="left" w:pos="567"/>
                <w:tab w:val="left" w:pos="1448"/>
              </w:tabs>
              <w:spacing w:before="20" w:after="20" w:line="360" w:lineRule="exact"/>
              <w:jc w:val="center"/>
              <w:rPr>
                <w:rFonts w:ascii="Times New Roman" w:hAnsi="Times New Roman"/>
                <w:b w:val="0"/>
              </w:rPr>
            </w:pPr>
            <w:r w:rsidRPr="000333B2">
              <w:rPr>
                <w:rFonts w:ascii="Times New Roman" w:hAnsi="Times New Roman"/>
                <w:b w:val="0"/>
              </w:rPr>
              <w:t>210</w:t>
            </w:r>
          </w:p>
        </w:tc>
        <w:tc>
          <w:tcPr>
            <w:tcW w:w="2899" w:type="dxa"/>
            <w:tcBorders>
              <w:top w:val="single" w:sz="4" w:space="0" w:color="auto"/>
              <w:left w:val="single" w:sz="4" w:space="0" w:color="auto"/>
              <w:bottom w:val="single" w:sz="4" w:space="0" w:color="auto"/>
              <w:right w:val="single" w:sz="4" w:space="0" w:color="auto"/>
            </w:tcBorders>
            <w:vAlign w:val="center"/>
          </w:tcPr>
          <w:p w14:paraId="20C3366F" w14:textId="77777777" w:rsidR="00627B1F" w:rsidRPr="000333B2" w:rsidRDefault="00627B1F" w:rsidP="000333B2">
            <w:pPr>
              <w:pStyle w:val="Tiud20"/>
              <w:widowControl/>
              <w:shd w:val="clear" w:color="auto" w:fill="auto"/>
              <w:tabs>
                <w:tab w:val="left" w:pos="567"/>
                <w:tab w:val="left" w:pos="1448"/>
              </w:tabs>
              <w:spacing w:before="20" w:after="20" w:line="360" w:lineRule="exact"/>
              <w:rPr>
                <w:rFonts w:ascii="Times New Roman" w:hAnsi="Times New Roman"/>
                <w:b w:val="0"/>
              </w:rPr>
            </w:pPr>
          </w:p>
        </w:tc>
      </w:tr>
      <w:tr w:rsidR="00627B1F" w:rsidRPr="000333B2" w14:paraId="06766B67" w14:textId="77777777" w:rsidTr="00627B1F">
        <w:tc>
          <w:tcPr>
            <w:tcW w:w="625" w:type="dxa"/>
            <w:tcBorders>
              <w:top w:val="single" w:sz="4" w:space="0" w:color="auto"/>
              <w:left w:val="single" w:sz="4" w:space="0" w:color="auto"/>
              <w:bottom w:val="single" w:sz="4" w:space="0" w:color="auto"/>
              <w:right w:val="single" w:sz="4" w:space="0" w:color="auto"/>
            </w:tcBorders>
            <w:vAlign w:val="center"/>
            <w:hideMark/>
          </w:tcPr>
          <w:p w14:paraId="71DF8DC8" w14:textId="77777777" w:rsidR="00627B1F" w:rsidRPr="000333B2" w:rsidRDefault="00627B1F" w:rsidP="000333B2">
            <w:pPr>
              <w:pStyle w:val="Tiud20"/>
              <w:widowControl/>
              <w:shd w:val="clear" w:color="auto" w:fill="auto"/>
              <w:tabs>
                <w:tab w:val="left" w:pos="567"/>
                <w:tab w:val="left" w:pos="1448"/>
              </w:tabs>
              <w:spacing w:before="20" w:after="20" w:line="360" w:lineRule="exact"/>
              <w:jc w:val="center"/>
              <w:rPr>
                <w:rFonts w:ascii="Times New Roman" w:hAnsi="Times New Roman"/>
                <w:b w:val="0"/>
              </w:rPr>
            </w:pPr>
            <w:r w:rsidRPr="000333B2">
              <w:rPr>
                <w:rFonts w:ascii="Times New Roman" w:hAnsi="Times New Roman"/>
                <w:b w:val="0"/>
              </w:rPr>
              <w:t>9</w:t>
            </w:r>
          </w:p>
        </w:tc>
        <w:tc>
          <w:tcPr>
            <w:tcW w:w="3870" w:type="dxa"/>
            <w:tcBorders>
              <w:top w:val="single" w:sz="4" w:space="0" w:color="auto"/>
              <w:left w:val="single" w:sz="4" w:space="0" w:color="auto"/>
              <w:bottom w:val="single" w:sz="4" w:space="0" w:color="auto"/>
              <w:right w:val="single" w:sz="4" w:space="0" w:color="auto"/>
            </w:tcBorders>
            <w:vAlign w:val="center"/>
            <w:hideMark/>
          </w:tcPr>
          <w:p w14:paraId="284F12FD" w14:textId="77777777" w:rsidR="00627B1F" w:rsidRPr="000333B2" w:rsidRDefault="00627B1F" w:rsidP="000333B2">
            <w:pPr>
              <w:pStyle w:val="Tiud20"/>
              <w:widowControl/>
              <w:shd w:val="clear" w:color="auto" w:fill="auto"/>
              <w:tabs>
                <w:tab w:val="left" w:pos="567"/>
                <w:tab w:val="left" w:pos="1448"/>
              </w:tabs>
              <w:spacing w:before="20" w:after="20" w:line="360" w:lineRule="exact"/>
              <w:jc w:val="left"/>
              <w:rPr>
                <w:rFonts w:ascii="Times New Roman" w:hAnsi="Times New Roman"/>
                <w:b w:val="0"/>
              </w:rPr>
            </w:pPr>
            <w:r w:rsidRPr="000333B2">
              <w:rPr>
                <w:rFonts w:ascii="Times New Roman" w:hAnsi="Times New Roman"/>
                <w:b w:val="0"/>
              </w:rPr>
              <w:t>Thay dây dẫn trên các xuất tuyến, phân đoạn trung áp (không quá 02 lần/năm)</w:t>
            </w:r>
          </w:p>
        </w:tc>
        <w:tc>
          <w:tcPr>
            <w:tcW w:w="2070" w:type="dxa"/>
            <w:tcBorders>
              <w:top w:val="single" w:sz="4" w:space="0" w:color="auto"/>
              <w:left w:val="single" w:sz="4" w:space="0" w:color="auto"/>
              <w:bottom w:val="single" w:sz="4" w:space="0" w:color="auto"/>
              <w:right w:val="single" w:sz="4" w:space="0" w:color="auto"/>
            </w:tcBorders>
            <w:vAlign w:val="center"/>
            <w:hideMark/>
          </w:tcPr>
          <w:p w14:paraId="7C984BF3" w14:textId="77777777" w:rsidR="00627B1F" w:rsidRPr="000333B2" w:rsidRDefault="00627B1F" w:rsidP="000333B2">
            <w:pPr>
              <w:pStyle w:val="Tiud20"/>
              <w:widowControl/>
              <w:shd w:val="clear" w:color="auto" w:fill="auto"/>
              <w:tabs>
                <w:tab w:val="left" w:pos="567"/>
                <w:tab w:val="left" w:pos="1448"/>
              </w:tabs>
              <w:spacing w:before="20" w:after="20" w:line="360" w:lineRule="exact"/>
              <w:jc w:val="center"/>
              <w:rPr>
                <w:rFonts w:ascii="Times New Roman" w:hAnsi="Times New Roman"/>
                <w:b w:val="0"/>
              </w:rPr>
            </w:pPr>
            <w:r w:rsidRPr="000333B2">
              <w:rPr>
                <w:rFonts w:ascii="Times New Roman" w:hAnsi="Times New Roman"/>
                <w:b w:val="0"/>
              </w:rPr>
              <w:t>480/lần</w:t>
            </w:r>
          </w:p>
        </w:tc>
        <w:tc>
          <w:tcPr>
            <w:tcW w:w="2899" w:type="dxa"/>
            <w:tcBorders>
              <w:top w:val="single" w:sz="4" w:space="0" w:color="auto"/>
              <w:left w:val="single" w:sz="4" w:space="0" w:color="auto"/>
              <w:bottom w:val="single" w:sz="4" w:space="0" w:color="auto"/>
              <w:right w:val="single" w:sz="4" w:space="0" w:color="auto"/>
            </w:tcBorders>
            <w:vAlign w:val="center"/>
            <w:hideMark/>
          </w:tcPr>
          <w:p w14:paraId="79A69386" w14:textId="77777777" w:rsidR="00627B1F" w:rsidRPr="000333B2" w:rsidRDefault="00627B1F" w:rsidP="000333B2">
            <w:pPr>
              <w:pStyle w:val="Tiud20"/>
              <w:widowControl/>
              <w:shd w:val="clear" w:color="auto" w:fill="auto"/>
              <w:tabs>
                <w:tab w:val="left" w:pos="567"/>
                <w:tab w:val="left" w:pos="1448"/>
              </w:tabs>
              <w:spacing w:before="20" w:after="20" w:line="360" w:lineRule="exact"/>
              <w:rPr>
                <w:rFonts w:ascii="Times New Roman" w:hAnsi="Times New Roman"/>
                <w:b w:val="0"/>
              </w:rPr>
            </w:pPr>
            <w:r w:rsidRPr="000333B2">
              <w:rPr>
                <w:rFonts w:ascii="Times New Roman" w:hAnsi="Times New Roman"/>
                <w:b w:val="0"/>
              </w:rPr>
              <w:t>Phải có kết hợp nhiều công tác trên xuất tuyến/ phân đoạn trung áp mới được thực hiện</w:t>
            </w:r>
          </w:p>
        </w:tc>
      </w:tr>
    </w:tbl>
    <w:p w14:paraId="0802FB4E" w14:textId="77777777" w:rsidR="00627B1F" w:rsidRPr="000333B2" w:rsidRDefault="00627B1F" w:rsidP="000333B2">
      <w:pPr>
        <w:widowControl w:val="0"/>
        <w:tabs>
          <w:tab w:val="left" w:pos="567"/>
          <w:tab w:val="left" w:pos="700"/>
        </w:tabs>
        <w:spacing w:before="20" w:after="20" w:line="360" w:lineRule="exact"/>
        <w:ind w:firstLine="709"/>
        <w:rPr>
          <w:rFonts w:eastAsia="Times New Roman"/>
        </w:rPr>
      </w:pPr>
      <w:r w:rsidRPr="000333B2">
        <w:t xml:space="preserve">Trường hợp có công trình thi công gần, giao chéo hoặc có nguy cơ vi phạm HLATLĐCA phải phối hợp chặt chẽ với đơn vị đơn vị quản lý vận hành lưới điện, tư vấn... kiểm tra, khảo sát kỹ phương án tổ chức thi công, đặc biệt quan tâm đến các biện pháp đảm bảo an toàn khi triển khai thi công các công trình có liên quan đến lưới điện hiện hữu, đảm bảo không để xảy ra sự cố, không thực hiện công việc khi chưa đảm bảo các yêu cầu về an toàn cho người lao động cũng như an toàn lưới điện. </w:t>
      </w:r>
    </w:p>
    <w:p w14:paraId="04B55EF4" w14:textId="756F8B3E" w:rsidR="00DB245F" w:rsidRPr="000333B2" w:rsidRDefault="00627B1F" w:rsidP="000333B2">
      <w:pPr>
        <w:pStyle w:val="anhnormal"/>
      </w:pPr>
      <w:r w:rsidRPr="000333B2">
        <w:t>- Nhà thầu thi công có trách nhiệm thông báo, cộng tác với Chính quyền địa và đơn vị quản lý vận hành lưới điện khu vực khi triển khai thi công công trình trên địa bàn để đơn vị quản lý vận hành chủ động trong công tác kiểm tra, kiểm soát.</w:t>
      </w:r>
    </w:p>
    <w:p w14:paraId="3D086AB7" w14:textId="3D0E2969" w:rsidR="00DB245F" w:rsidRPr="000333B2" w:rsidRDefault="00DB245F" w:rsidP="000333B2">
      <w:pPr>
        <w:pStyle w:val="anh2I1"/>
      </w:pPr>
      <w:r w:rsidRPr="000333B2">
        <w:t>Các yêu cầu về trình tự thi công, lắp đặt;</w:t>
      </w:r>
    </w:p>
    <w:p w14:paraId="615D6CCA" w14:textId="77777777" w:rsidR="00627B1F" w:rsidRPr="000333B2" w:rsidRDefault="00627B1F" w:rsidP="000333B2">
      <w:pPr>
        <w:tabs>
          <w:tab w:val="left" w:pos="567"/>
        </w:tabs>
        <w:spacing w:before="20" w:after="20" w:line="360" w:lineRule="exact"/>
        <w:ind w:firstLine="567"/>
        <w:rPr>
          <w:bCs/>
          <w:i/>
        </w:rPr>
      </w:pPr>
      <w:r w:rsidRPr="000333B2">
        <w:rPr>
          <w:bCs/>
          <w:i/>
        </w:rPr>
        <w:t>- Giám sát thi công xây dựng công trình và nghiệm thu công việc xây dựng trong quá trình thi công xây dựng công trình (Chi tiết theo các Điều 19, 21 Nghị định 06/2021/NĐ-CP ngày 26/01/2021 của Chính phủ).</w:t>
      </w:r>
    </w:p>
    <w:p w14:paraId="58235AD9" w14:textId="77777777" w:rsidR="00627B1F" w:rsidRPr="000333B2" w:rsidRDefault="00627B1F" w:rsidP="000333B2">
      <w:pPr>
        <w:tabs>
          <w:tab w:val="left" w:pos="567"/>
        </w:tabs>
        <w:spacing w:before="20" w:after="20" w:line="360" w:lineRule="exact"/>
        <w:ind w:firstLine="567"/>
        <w:rPr>
          <w:bCs/>
          <w:i/>
        </w:rPr>
      </w:pPr>
      <w:r w:rsidRPr="000333B2">
        <w:rPr>
          <w:bCs/>
          <w:i/>
        </w:rPr>
        <w:lastRenderedPageBreak/>
        <w:t>- Nghiệm thu giai đoạn thi công xây dựng hoặc bộ phận (hạng mục) công trình xây dựng (nếu có) (Chi tiết theo Điều 22 Nghị định 06/2021/NĐ-CP ngày 26/01/2021 của Chính phủ).</w:t>
      </w:r>
    </w:p>
    <w:p w14:paraId="5F610C06" w14:textId="77777777" w:rsidR="00627B1F" w:rsidRPr="000333B2" w:rsidRDefault="00627B1F" w:rsidP="000333B2">
      <w:pPr>
        <w:tabs>
          <w:tab w:val="left" w:pos="567"/>
        </w:tabs>
        <w:spacing w:before="20" w:after="20" w:line="360" w:lineRule="exact"/>
        <w:ind w:firstLine="567"/>
        <w:rPr>
          <w:bCs/>
          <w:i/>
        </w:rPr>
      </w:pPr>
      <w:r w:rsidRPr="000333B2">
        <w:rPr>
          <w:bCs/>
          <w:i/>
        </w:rPr>
        <w:t>- Nghiệm thu hạng mục công trình, công trình hoàn thành để đưa vào khai thác, sử dụng (Chi tiết theo Điều 23 Nghị định 06/2021/NĐ-CP ngày 26/01/2021 của Chính phủ).</w:t>
      </w:r>
    </w:p>
    <w:p w14:paraId="2917302D" w14:textId="77777777" w:rsidR="00627B1F" w:rsidRPr="000333B2" w:rsidRDefault="00627B1F" w:rsidP="000333B2">
      <w:pPr>
        <w:tabs>
          <w:tab w:val="left" w:pos="567"/>
        </w:tabs>
        <w:spacing w:before="20" w:after="20" w:line="360" w:lineRule="exact"/>
        <w:ind w:firstLine="567"/>
        <w:rPr>
          <w:bCs/>
          <w:i/>
        </w:rPr>
      </w:pPr>
      <w:r w:rsidRPr="000333B2">
        <w:rPr>
          <w:bCs/>
          <w:i/>
        </w:rPr>
        <w:t>- Lập và lưu trữ hồ sơ hoàn thành công trình; bàn giao hạng mục công trình, công trình xây dựng (Chi tiết theo các Điều 26, 27 Nghị định 06/2021/NĐ-CP ngày 26/01/2021 của Chính phủ).</w:t>
      </w:r>
    </w:p>
    <w:p w14:paraId="799FFAB2" w14:textId="77777777" w:rsidR="00627B1F" w:rsidRPr="000333B2" w:rsidRDefault="00627B1F" w:rsidP="000333B2">
      <w:pPr>
        <w:tabs>
          <w:tab w:val="left" w:pos="567"/>
        </w:tabs>
        <w:spacing w:before="20" w:after="20" w:line="360" w:lineRule="exact"/>
        <w:ind w:firstLine="567"/>
        <w:rPr>
          <w:bCs/>
          <w:i/>
        </w:rPr>
      </w:pPr>
      <w:r w:rsidRPr="000333B2">
        <w:rPr>
          <w:bCs/>
          <w:i/>
        </w:rPr>
        <w:t>- Chủ đầu tư sẽ chấm dứt hợp đồng với Nhà thầu nếu nhà thầu vi phạm nghiêm trọng chất lượng công trình theo đánh giá của chủ đầu tư. Đối với các vi phạm chất lượng công trình nhỏ, Nhà thầu phải khắc phục các vi phạm chất lượng này và không tính tiến độ thực hiện cho phần khắc phục này.</w:t>
      </w:r>
    </w:p>
    <w:p w14:paraId="5A19C669" w14:textId="09618264" w:rsidR="00DB245F" w:rsidRPr="000333B2" w:rsidRDefault="00627B1F" w:rsidP="000333B2">
      <w:pPr>
        <w:pStyle w:val="anhnormal"/>
      </w:pPr>
      <w:r w:rsidRPr="000333B2">
        <w:rPr>
          <w:bCs/>
          <w:i/>
        </w:rPr>
        <w:t>- Nếu sau 03 lần kiểm tra nhà thầu vẫn vi phạm về chất lượng công trình, Chủ đầu tư sẽ xem xét chấm dứt hợp đồng với Nhà thầu.</w:t>
      </w:r>
    </w:p>
    <w:p w14:paraId="29DD8B41" w14:textId="49D95753" w:rsidR="00DB245F" w:rsidRPr="000333B2" w:rsidRDefault="00DB245F" w:rsidP="000333B2">
      <w:pPr>
        <w:pStyle w:val="anh2I1"/>
      </w:pPr>
      <w:r w:rsidRPr="000333B2">
        <w:t>Các yêu cầu về vận hành thử nghiệm, an toàn;</w:t>
      </w:r>
    </w:p>
    <w:p w14:paraId="4ABDB638" w14:textId="77777777" w:rsidR="00627B1F" w:rsidRPr="000333B2" w:rsidRDefault="00627B1F" w:rsidP="000333B2">
      <w:pPr>
        <w:tabs>
          <w:tab w:val="left" w:pos="567"/>
        </w:tabs>
        <w:spacing w:before="20" w:after="20" w:line="360" w:lineRule="exact"/>
        <w:ind w:firstLine="567"/>
        <w:rPr>
          <w:bCs/>
          <w:i/>
        </w:rPr>
      </w:pPr>
      <w:r w:rsidRPr="000333B2">
        <w:rPr>
          <w:bCs/>
          <w:i/>
        </w:rPr>
        <w:t>- Có đầy đủ Biên bản thử nghiệm đáp ứng quy định tại chương V -Yêu cầu về biên bản thử nghiệm đối với VTTB cho hàng hóa có cùng chủng loại, nhà sản xuất với hàng hóa chào thầu được yêu cầu tại Chương V - Danh mục các tài liệu chứng minh nguồn gốc và chất lượng hàng hóa và có đầy đủ các hạng mục thử nghiệm, đáp ứng yêu cầu được nêu tại Chương V - Yêu cầu về biên bản thử nghiệm đối với VTTB.</w:t>
      </w:r>
    </w:p>
    <w:p w14:paraId="6B047129" w14:textId="77777777" w:rsidR="00627B1F" w:rsidRPr="000333B2" w:rsidRDefault="00627B1F" w:rsidP="000333B2">
      <w:pPr>
        <w:tabs>
          <w:tab w:val="left" w:pos="567"/>
        </w:tabs>
        <w:spacing w:before="20" w:after="20" w:line="360" w:lineRule="exact"/>
        <w:ind w:firstLine="567"/>
        <w:rPr>
          <w:bCs/>
          <w:i/>
        </w:rPr>
      </w:pPr>
      <w:r w:rsidRPr="000333B2">
        <w:rPr>
          <w:bCs/>
          <w:i/>
        </w:rPr>
        <w:t>- Nhà thầu phải tuân thủ các quy định về an toàn lao động cho người và thiết bị đối với từng nội dung công việc trong suốt quá trình lắp đặt.</w:t>
      </w:r>
    </w:p>
    <w:p w14:paraId="0F3C1332" w14:textId="24762489" w:rsidR="00DB245F" w:rsidRPr="000333B2" w:rsidRDefault="00627B1F" w:rsidP="000333B2">
      <w:pPr>
        <w:pStyle w:val="anhnormal"/>
      </w:pPr>
      <w:r w:rsidRPr="000333B2">
        <w:rPr>
          <w:bCs/>
          <w:i/>
        </w:rPr>
        <w:t>- Nhà thầu phải chịu trách nhiệm đối với bất kỳ tai nạn và hư hỏng nào xảy ra trên công trường do không đảm bảo an toàn lao động gây ra.- Nhà thầu phải đảm bảo và chịu bồi thường các thiệt hại gây ra cho phía thứ ba hoặc tai nạn của người lao động, các hư hại về phương tiện vận tải hay bất kỳ thiệt hại nào (kể cả việc lún, nứt công trình bên cạnh...) về người và của.</w:t>
      </w:r>
    </w:p>
    <w:p w14:paraId="0EB90E4E" w14:textId="632058A0" w:rsidR="00DB245F" w:rsidRPr="000333B2" w:rsidRDefault="00DB245F" w:rsidP="000333B2">
      <w:pPr>
        <w:pStyle w:val="anh2I1"/>
      </w:pPr>
      <w:r w:rsidRPr="000333B2">
        <w:t>Các yêu cầu về phòng, chống cháy, nổ (nếu có);</w:t>
      </w:r>
    </w:p>
    <w:p w14:paraId="2CECA0EB" w14:textId="77777777" w:rsidR="00627B1F" w:rsidRPr="000333B2" w:rsidRDefault="00627B1F" w:rsidP="000333B2">
      <w:pPr>
        <w:tabs>
          <w:tab w:val="left" w:pos="567"/>
        </w:tabs>
        <w:spacing w:before="20" w:after="20" w:line="360" w:lineRule="exact"/>
        <w:ind w:firstLine="567"/>
        <w:rPr>
          <w:bCs/>
          <w:i/>
        </w:rPr>
      </w:pPr>
      <w:r w:rsidRPr="000333B2">
        <w:rPr>
          <w:bCs/>
          <w:i/>
        </w:rPr>
        <w:t>- Biện pháp an toàn phòng chống cháy nổ phải hết sức được coi trọng.</w:t>
      </w:r>
    </w:p>
    <w:p w14:paraId="0CE614D1" w14:textId="77777777" w:rsidR="00627B1F" w:rsidRPr="000333B2" w:rsidRDefault="00627B1F" w:rsidP="000333B2">
      <w:pPr>
        <w:tabs>
          <w:tab w:val="left" w:pos="567"/>
        </w:tabs>
        <w:spacing w:before="20" w:after="20" w:line="360" w:lineRule="exact"/>
        <w:ind w:firstLine="567"/>
        <w:rPr>
          <w:bCs/>
          <w:i/>
        </w:rPr>
      </w:pPr>
      <w:r w:rsidRPr="000333B2">
        <w:rPr>
          <w:bCs/>
          <w:i/>
        </w:rPr>
        <w:t>- Quán triệt tinh thần phòng chống cháy nổ tới toàn bộ cán bộ công nhân đang thi công trên công trường.</w:t>
      </w:r>
    </w:p>
    <w:p w14:paraId="71B9474D" w14:textId="77777777" w:rsidR="00627B1F" w:rsidRPr="000333B2" w:rsidRDefault="00627B1F" w:rsidP="000333B2">
      <w:pPr>
        <w:tabs>
          <w:tab w:val="left" w:pos="567"/>
        </w:tabs>
        <w:spacing w:before="20" w:after="20" w:line="360" w:lineRule="exact"/>
        <w:ind w:firstLine="567"/>
        <w:rPr>
          <w:bCs/>
          <w:i/>
        </w:rPr>
      </w:pPr>
      <w:r w:rsidRPr="000333B2">
        <w:rPr>
          <w:bCs/>
          <w:i/>
        </w:rPr>
        <w:t>- Liên hệ phối hợp với các bộ phận phòng chống cháy nổ của các cơ quan xung quanh và chính quyền địa phương, để có phương án phối hợp phòng chống cháy nổ và phối hợp hành động khi sự cố xảy ra.</w:t>
      </w:r>
    </w:p>
    <w:p w14:paraId="6BF149B5" w14:textId="77777777" w:rsidR="00627B1F" w:rsidRPr="000333B2" w:rsidRDefault="00627B1F" w:rsidP="000333B2">
      <w:pPr>
        <w:tabs>
          <w:tab w:val="left" w:pos="567"/>
        </w:tabs>
        <w:spacing w:before="20" w:after="20" w:line="360" w:lineRule="exact"/>
        <w:ind w:firstLine="567"/>
        <w:rPr>
          <w:bCs/>
          <w:i/>
        </w:rPr>
      </w:pPr>
      <w:r w:rsidRPr="000333B2">
        <w:rPr>
          <w:bCs/>
          <w:i/>
        </w:rPr>
        <w:t>- Có biển báo những khu vực dễ gây cháy nổ, trang bị dụng cụ cứu hỏa như bình phun, bể nước, bể cát.</w:t>
      </w:r>
    </w:p>
    <w:p w14:paraId="22A5A4F5" w14:textId="77777777" w:rsidR="00627B1F" w:rsidRPr="000333B2" w:rsidRDefault="00627B1F" w:rsidP="000333B2">
      <w:pPr>
        <w:tabs>
          <w:tab w:val="left" w:pos="567"/>
        </w:tabs>
        <w:spacing w:before="20" w:after="20" w:line="360" w:lineRule="exact"/>
        <w:ind w:firstLine="567"/>
        <w:rPr>
          <w:bCs/>
          <w:i/>
        </w:rPr>
      </w:pPr>
      <w:r w:rsidRPr="000333B2">
        <w:rPr>
          <w:bCs/>
          <w:i/>
        </w:rPr>
        <w:t>- Nhà thầu phải có nội quy công trường, bố trí tiêu lệnh PCCC cho Nhà Ban chỉ huy công trường và kho hiện trường, lán trại tạm.</w:t>
      </w:r>
    </w:p>
    <w:p w14:paraId="27422AE4" w14:textId="47B61CC0" w:rsidR="00DB245F" w:rsidRPr="000333B2" w:rsidRDefault="00627B1F" w:rsidP="000333B2">
      <w:pPr>
        <w:pStyle w:val="anhnormal"/>
      </w:pPr>
      <w:r w:rsidRPr="000333B2">
        <w:rPr>
          <w:bCs/>
          <w:i/>
        </w:rPr>
        <w:t>- Cần có an toàn phòng hỏa đơn giản để phối hợp với an toàn phòng hỏa chung khi xảy ra cháy trong quá trình thi công như thang, cát, nước… và một số dụng cụ khác.</w:t>
      </w:r>
    </w:p>
    <w:p w14:paraId="3074429F" w14:textId="27527A77" w:rsidR="00DB245F" w:rsidRPr="000333B2" w:rsidRDefault="00DB245F" w:rsidP="000333B2">
      <w:pPr>
        <w:pStyle w:val="anh2I1"/>
      </w:pPr>
      <w:r w:rsidRPr="000333B2">
        <w:t>Các yêu cầu về vệ sinh môi trường;</w:t>
      </w:r>
    </w:p>
    <w:p w14:paraId="196809BE" w14:textId="77777777" w:rsidR="00627B1F" w:rsidRPr="000333B2" w:rsidRDefault="00627B1F" w:rsidP="000333B2">
      <w:pPr>
        <w:tabs>
          <w:tab w:val="left" w:pos="567"/>
        </w:tabs>
        <w:spacing w:before="20" w:after="20" w:line="360" w:lineRule="exact"/>
        <w:ind w:firstLine="567"/>
        <w:rPr>
          <w:bCs/>
          <w:i/>
        </w:rPr>
      </w:pPr>
      <w:r w:rsidRPr="000333B2">
        <w:rPr>
          <w:bCs/>
          <w:i/>
        </w:rPr>
        <w:lastRenderedPageBreak/>
        <w:t>- Nhà thầu phải đảm bảo môi trường trong thi công. Mọi vấn đề về môi trường nếu không đảm bảo mà bị khiếu kiện, kiểm tra vi phạm nhà thầu phải có trách nhiệm xử lý.</w:t>
      </w:r>
    </w:p>
    <w:p w14:paraId="474A79AB" w14:textId="77777777" w:rsidR="00627B1F" w:rsidRPr="000333B2" w:rsidRDefault="00627B1F" w:rsidP="000333B2">
      <w:pPr>
        <w:tabs>
          <w:tab w:val="left" w:pos="567"/>
        </w:tabs>
        <w:spacing w:before="20" w:after="20" w:line="360" w:lineRule="exact"/>
        <w:ind w:firstLine="567"/>
        <w:rPr>
          <w:bCs/>
          <w:i/>
        </w:rPr>
      </w:pPr>
      <w:r w:rsidRPr="000333B2">
        <w:rPr>
          <w:bCs/>
          <w:i/>
        </w:rPr>
        <w:t>- Không xả rác thải công trường, rác thải sinh hoạt bừa bãi.</w:t>
      </w:r>
    </w:p>
    <w:p w14:paraId="0F2A5F14" w14:textId="77777777" w:rsidR="00627B1F" w:rsidRPr="000333B2" w:rsidRDefault="00627B1F" w:rsidP="000333B2">
      <w:pPr>
        <w:tabs>
          <w:tab w:val="left" w:pos="567"/>
        </w:tabs>
        <w:spacing w:before="20" w:after="20" w:line="360" w:lineRule="exact"/>
        <w:ind w:firstLine="567"/>
        <w:rPr>
          <w:bCs/>
          <w:i/>
        </w:rPr>
      </w:pPr>
      <w:r w:rsidRPr="000333B2">
        <w:rPr>
          <w:bCs/>
          <w:i/>
        </w:rPr>
        <w:t>- Kiểm soát chặt chẽ mức độ ô nhiễm, tiếng ồn, khói bụi. Xe vận chuyển vật liệu phải có bạt che.</w:t>
      </w:r>
    </w:p>
    <w:p w14:paraId="678E4074" w14:textId="77777777" w:rsidR="00627B1F" w:rsidRPr="000333B2" w:rsidRDefault="00627B1F" w:rsidP="000333B2">
      <w:pPr>
        <w:tabs>
          <w:tab w:val="left" w:pos="567"/>
        </w:tabs>
        <w:spacing w:before="20" w:after="20" w:line="360" w:lineRule="exact"/>
        <w:ind w:firstLine="567"/>
        <w:rPr>
          <w:bCs/>
          <w:i/>
        </w:rPr>
      </w:pPr>
      <w:r w:rsidRPr="000333B2">
        <w:rPr>
          <w:bCs/>
          <w:i/>
        </w:rPr>
        <w:t>- Thường xuyên kiểm tra, nhắc nhở và phối hợp với các cơ quan hữu quan cùng thực hiện tốt luật bảo vệ môi trường.</w:t>
      </w:r>
    </w:p>
    <w:p w14:paraId="574B9933" w14:textId="77777777" w:rsidR="00627B1F" w:rsidRPr="000333B2" w:rsidRDefault="00627B1F" w:rsidP="000333B2">
      <w:pPr>
        <w:tabs>
          <w:tab w:val="left" w:pos="567"/>
        </w:tabs>
        <w:spacing w:before="20" w:after="20" w:line="360" w:lineRule="exact"/>
        <w:ind w:firstLine="567"/>
        <w:rPr>
          <w:bCs/>
          <w:i/>
        </w:rPr>
      </w:pPr>
      <w:r w:rsidRPr="000333B2">
        <w:rPr>
          <w:bCs/>
          <w:i/>
        </w:rPr>
        <w:t>- Nhà thầu có trách nhiệm thu dọn, làm sạch và hoàn trả lại mặt bằng mà trong quá trình thi công đã bị hư hại hoặc chiếm dụng. Tất cả các máy móc, vật tư thiết bị, các nguyên vật liệu và đất đá còn dư trong quá trình thi công phải được dọn dẹp sạch sẽ, đảm bảo mỹ quan chung của khu vực.</w:t>
      </w:r>
    </w:p>
    <w:p w14:paraId="0A412B6C" w14:textId="77777777" w:rsidR="00627B1F" w:rsidRPr="000333B2" w:rsidRDefault="00627B1F" w:rsidP="000333B2">
      <w:pPr>
        <w:tabs>
          <w:tab w:val="left" w:pos="567"/>
        </w:tabs>
        <w:spacing w:before="20" w:after="20" w:line="360" w:lineRule="exact"/>
        <w:ind w:firstLine="567"/>
        <w:rPr>
          <w:bCs/>
          <w:i/>
        </w:rPr>
      </w:pPr>
      <w:r w:rsidRPr="000333B2">
        <w:rPr>
          <w:bCs/>
          <w:i/>
        </w:rPr>
        <w:t>- Trong suốt quá trình thi công Nhà thầu phải có biện pháp đảm bảo toàn bộ công trường luôn sạch sẽ, gọn gàng, Các loại phế thải phải được xử lý hoặc thu gom vào nơi quy định.</w:t>
      </w:r>
    </w:p>
    <w:p w14:paraId="1F1B1BF5" w14:textId="012B8550" w:rsidR="00DB245F" w:rsidRPr="000333B2" w:rsidRDefault="00627B1F" w:rsidP="000333B2">
      <w:pPr>
        <w:pStyle w:val="anhnormal"/>
      </w:pPr>
      <w:r w:rsidRPr="000333B2">
        <w:rPr>
          <w:bCs/>
          <w:i/>
        </w:rPr>
        <w:t>- Sau khi thi công xong Nhà thầu phải chuyển toàn bộ vật tư, vật liệu thừa, trang thiết bị ... của Nhà thầu ra khỏi công trình hoàn trả mặt bằng để nghiệm thu, bàn giao.</w:t>
      </w:r>
    </w:p>
    <w:p w14:paraId="6E0C47CA" w14:textId="3356DAA9" w:rsidR="00DB245F" w:rsidRPr="000333B2" w:rsidRDefault="00DB245F" w:rsidP="000333B2">
      <w:pPr>
        <w:pStyle w:val="anh2I1"/>
      </w:pPr>
      <w:r w:rsidRPr="000333B2">
        <w:t>Các yêu cầu về an toàn lao động;</w:t>
      </w:r>
    </w:p>
    <w:p w14:paraId="69C7FFD4" w14:textId="77777777" w:rsidR="00627B1F" w:rsidRPr="000333B2" w:rsidRDefault="00627B1F" w:rsidP="000333B2">
      <w:pPr>
        <w:tabs>
          <w:tab w:val="left" w:pos="567"/>
        </w:tabs>
        <w:spacing w:before="20" w:after="20" w:line="360" w:lineRule="exact"/>
        <w:ind w:firstLine="567"/>
        <w:rPr>
          <w:bCs/>
          <w:i/>
        </w:rPr>
      </w:pPr>
      <w:r w:rsidRPr="000333B2">
        <w:rPr>
          <w:bCs/>
          <w:i/>
        </w:rPr>
        <w:t>Khi thi công để đảm bảo đúng tiến độ và an toàn cho người và các phương tiện cơ giới, Nhà thầu phải tuân theo các nguyên tắc sau:</w:t>
      </w:r>
    </w:p>
    <w:p w14:paraId="38AE484D" w14:textId="77777777" w:rsidR="00627B1F" w:rsidRPr="000333B2" w:rsidRDefault="00627B1F" w:rsidP="000333B2">
      <w:pPr>
        <w:tabs>
          <w:tab w:val="left" w:pos="567"/>
        </w:tabs>
        <w:spacing w:before="20" w:after="20" w:line="360" w:lineRule="exact"/>
        <w:ind w:firstLine="567"/>
        <w:rPr>
          <w:bCs/>
          <w:i/>
        </w:rPr>
      </w:pPr>
      <w:r w:rsidRPr="000333B2">
        <w:rPr>
          <w:bCs/>
          <w:i/>
        </w:rPr>
        <w:t>+ Phổ biến nguyên tắc an toàn lao động đến mọi người trong công trường xây dựng.</w:t>
      </w:r>
    </w:p>
    <w:p w14:paraId="1118751D" w14:textId="77777777" w:rsidR="00627B1F" w:rsidRPr="000333B2" w:rsidRDefault="00627B1F" w:rsidP="000333B2">
      <w:pPr>
        <w:tabs>
          <w:tab w:val="left" w:pos="567"/>
        </w:tabs>
        <w:spacing w:before="20" w:after="20" w:line="360" w:lineRule="exact"/>
        <w:ind w:firstLine="567"/>
        <w:rPr>
          <w:bCs/>
          <w:i/>
        </w:rPr>
      </w:pPr>
      <w:r w:rsidRPr="000333B2">
        <w:rPr>
          <w:bCs/>
          <w:i/>
        </w:rPr>
        <w:t>+ Nhà thầu phải đảm bảo rằng tất cả cán bộ và công nhân lao động trực tiếp đã được huấn luyện về an toàn trong thi công.</w:t>
      </w:r>
    </w:p>
    <w:p w14:paraId="7251836B" w14:textId="77777777" w:rsidR="00627B1F" w:rsidRPr="000333B2" w:rsidRDefault="00627B1F" w:rsidP="000333B2">
      <w:pPr>
        <w:tabs>
          <w:tab w:val="left" w:pos="567"/>
        </w:tabs>
        <w:spacing w:before="20" w:after="20" w:line="360" w:lineRule="exact"/>
        <w:ind w:firstLine="567"/>
        <w:rPr>
          <w:bCs/>
          <w:i/>
        </w:rPr>
      </w:pPr>
      <w:r w:rsidRPr="000333B2">
        <w:rPr>
          <w:bCs/>
          <w:i/>
        </w:rPr>
        <w:t>+ Trang bị đầy đủ các trang thiết bị bảo hộ lao động theo đúng quy định của Nhà nước như mũ, nón, quần áo, giày ủng... cho công nhân. Thực hiện đầy đủ các biện pháp an toàn thi công cho máy móc và công nhân trong công trường.</w:t>
      </w:r>
    </w:p>
    <w:p w14:paraId="3C2B8E51" w14:textId="77777777" w:rsidR="00627B1F" w:rsidRPr="000333B2" w:rsidRDefault="00627B1F" w:rsidP="000333B2">
      <w:pPr>
        <w:tabs>
          <w:tab w:val="left" w:pos="567"/>
        </w:tabs>
        <w:spacing w:before="20" w:after="20" w:line="360" w:lineRule="exact"/>
        <w:ind w:firstLine="567"/>
        <w:rPr>
          <w:bCs/>
          <w:i/>
        </w:rPr>
      </w:pPr>
      <w:r w:rsidRPr="000333B2">
        <w:rPr>
          <w:bCs/>
          <w:i/>
        </w:rPr>
        <w:t>+ Nhà thầu phải có hệ thống kiểm soát an toàn trên công trường.</w:t>
      </w:r>
    </w:p>
    <w:p w14:paraId="6DFF895F" w14:textId="77777777" w:rsidR="00627B1F" w:rsidRPr="000333B2" w:rsidRDefault="00627B1F" w:rsidP="000333B2">
      <w:pPr>
        <w:tabs>
          <w:tab w:val="left" w:pos="567"/>
        </w:tabs>
        <w:spacing w:before="20" w:after="20" w:line="360" w:lineRule="exact"/>
        <w:ind w:firstLine="567"/>
        <w:rPr>
          <w:bCs/>
          <w:i/>
        </w:rPr>
      </w:pPr>
      <w:r w:rsidRPr="000333B2">
        <w:rPr>
          <w:bCs/>
          <w:i/>
        </w:rPr>
        <w:t>+ Trong tất cả các giai đoạn thi công cần phải theo dõi chặt chẽ việc thực hiện các điều lệ quy tắc kỹ thuật an toàn.</w:t>
      </w:r>
    </w:p>
    <w:p w14:paraId="7F45FA71" w14:textId="77777777" w:rsidR="00627B1F" w:rsidRPr="000333B2" w:rsidRDefault="00627B1F" w:rsidP="000333B2">
      <w:pPr>
        <w:tabs>
          <w:tab w:val="left" w:pos="567"/>
        </w:tabs>
        <w:spacing w:before="20" w:after="20" w:line="360" w:lineRule="exact"/>
        <w:ind w:firstLine="567"/>
        <w:rPr>
          <w:bCs/>
          <w:i/>
        </w:rPr>
      </w:pPr>
      <w:r w:rsidRPr="000333B2">
        <w:rPr>
          <w:bCs/>
          <w:i/>
        </w:rPr>
        <w:t>+ Nhà thầu phải tuân thủ các quy định về an toàn lao động cho người và thiết bị đối với từng nội dung công việc trong suốt quá trình xây lắp.</w:t>
      </w:r>
    </w:p>
    <w:p w14:paraId="3AA5C7D9" w14:textId="77777777" w:rsidR="00627B1F" w:rsidRPr="000333B2" w:rsidRDefault="00627B1F" w:rsidP="000333B2">
      <w:pPr>
        <w:tabs>
          <w:tab w:val="left" w:pos="567"/>
        </w:tabs>
        <w:spacing w:before="20" w:after="20" w:line="360" w:lineRule="exact"/>
        <w:ind w:firstLine="567"/>
        <w:rPr>
          <w:bCs/>
          <w:i/>
        </w:rPr>
      </w:pPr>
      <w:r w:rsidRPr="000333B2">
        <w:rPr>
          <w:bCs/>
          <w:i/>
        </w:rPr>
        <w:t>+ Nhà thầu phải đảm bảo và chịu bồi thường các thiệt hại gây ra cho phía thứ ba hoặc tai nạn của người lao động, các hư hại về phương tiện vận tải hay bất kỳ thiệt hại nào (kể cả việc lún, nứt công trình bên cạnh...) về người và của.</w:t>
      </w:r>
    </w:p>
    <w:p w14:paraId="04F0A0FC" w14:textId="77777777" w:rsidR="00627B1F" w:rsidRPr="000333B2" w:rsidRDefault="00627B1F" w:rsidP="000333B2">
      <w:pPr>
        <w:tabs>
          <w:tab w:val="left" w:pos="567"/>
        </w:tabs>
        <w:spacing w:before="20" w:after="20" w:line="360" w:lineRule="exact"/>
        <w:ind w:firstLine="567"/>
        <w:rPr>
          <w:bCs/>
          <w:i/>
        </w:rPr>
      </w:pPr>
      <w:r w:rsidRPr="000333B2">
        <w:rPr>
          <w:bCs/>
          <w:i/>
        </w:rPr>
        <w:t>+ Nhà thầu phải chịu trách nhiệm đối với bất kỳ tai nạn và hư hỏng nào xảy ra trên công trường do không đảm bảo an toàn lao động gây ra.</w:t>
      </w:r>
    </w:p>
    <w:p w14:paraId="7FEAED67" w14:textId="1E5C8C29" w:rsidR="00DB245F" w:rsidRPr="000333B2" w:rsidRDefault="00627B1F" w:rsidP="000333B2">
      <w:pPr>
        <w:pStyle w:val="anhnormal"/>
      </w:pPr>
      <w:r w:rsidRPr="000333B2">
        <w:rPr>
          <w:bCs/>
          <w:i/>
        </w:rPr>
        <w:t>+ Các nguyên vật liệu dễ cháy được bảo quản trong kho riêng theo quy phạm PCCC hiện hành. Trong kho bãi chứa vật liệu và máy móc thiết bị có đường vận chuyển đi lại, chiều rộng đường phải phù hợp với kích thước của các phương tiện vận chuyển.</w:t>
      </w:r>
    </w:p>
    <w:p w14:paraId="72A28AF1" w14:textId="10C9F486" w:rsidR="00DB245F" w:rsidRPr="000333B2" w:rsidRDefault="00DB245F" w:rsidP="000333B2">
      <w:pPr>
        <w:pStyle w:val="anh2I1"/>
      </w:pPr>
      <w:r w:rsidRPr="000333B2">
        <w:rPr>
          <w:iCs/>
        </w:rPr>
        <w:t>Biện pháp huy động nhân lực và thiết bị phục vụ thi công;</w:t>
      </w:r>
      <w:r w:rsidRPr="000333B2">
        <w:rPr>
          <w:i/>
        </w:rPr>
        <w:t xml:space="preserve"> </w:t>
      </w:r>
      <w:r w:rsidRPr="000333B2">
        <w:t>Như đã kê khai tại Mẫu số 06A. Bảng đề xuất nhân sự chủ chốt và Mẫu số 06D. Bảng kê khai thiết bị thi công chủ yếu.</w:t>
      </w:r>
    </w:p>
    <w:p w14:paraId="14B54F5A" w14:textId="77777777" w:rsidR="00627B1F" w:rsidRPr="000333B2" w:rsidRDefault="00627B1F" w:rsidP="000333B2">
      <w:pPr>
        <w:tabs>
          <w:tab w:val="left" w:pos="567"/>
        </w:tabs>
        <w:spacing w:before="20" w:after="20" w:line="360" w:lineRule="exact"/>
        <w:ind w:firstLine="567"/>
        <w:rPr>
          <w:bCs/>
          <w:i/>
        </w:rPr>
      </w:pPr>
      <w:r w:rsidRPr="000333B2">
        <w:rPr>
          <w:bCs/>
          <w:i/>
        </w:rPr>
        <w:lastRenderedPageBreak/>
        <w:t>9.1. Yêu cầu thiết bị: Nhà thầu phải huy động thiết bị thi công phù hợp với nội dung hồ sơ đã chào thầu.</w:t>
      </w:r>
    </w:p>
    <w:p w14:paraId="0AB1E379" w14:textId="77777777" w:rsidR="00627B1F" w:rsidRPr="000333B2" w:rsidRDefault="00627B1F" w:rsidP="000333B2">
      <w:pPr>
        <w:tabs>
          <w:tab w:val="left" w:pos="567"/>
        </w:tabs>
        <w:spacing w:before="20" w:after="20" w:line="360" w:lineRule="exact"/>
        <w:ind w:firstLine="567"/>
        <w:rPr>
          <w:bCs/>
          <w:i/>
        </w:rPr>
      </w:pPr>
      <w:r w:rsidRPr="000333B2">
        <w:rPr>
          <w:bCs/>
          <w:i/>
        </w:rPr>
        <w:t>9.2. Yêu cầu nhân công:</w:t>
      </w:r>
    </w:p>
    <w:p w14:paraId="65706023" w14:textId="77777777" w:rsidR="00627B1F" w:rsidRPr="000333B2" w:rsidRDefault="00627B1F" w:rsidP="000333B2">
      <w:pPr>
        <w:tabs>
          <w:tab w:val="left" w:pos="567"/>
        </w:tabs>
        <w:spacing w:before="20" w:after="20" w:line="360" w:lineRule="exact"/>
        <w:ind w:firstLine="567"/>
        <w:rPr>
          <w:bCs/>
          <w:i/>
        </w:rPr>
      </w:pPr>
      <w:r w:rsidRPr="000333B2">
        <w:rPr>
          <w:bCs/>
          <w:i/>
        </w:rPr>
        <w:t>Chỉ huy trưởng công trình phải thường xuyên có mặt trên công trường, nếu sau 03 lần kiểm tra công trường (Chủ đầu tư hoặc Đơn vị tư vấn giám sát) mà không có Chỉ huy trưởng công trình thì Chủ đầu tư sẽ tiến hành đình chỉ thi công và báo cáo Chủ đầu tư xem xét khả năng tiếp tục thực hiện hợp đồng của Nhà thầu.</w:t>
      </w:r>
    </w:p>
    <w:p w14:paraId="29B6F03E" w14:textId="23250DFC" w:rsidR="00DB245F" w:rsidRPr="000333B2" w:rsidRDefault="00627B1F" w:rsidP="000333B2">
      <w:pPr>
        <w:pStyle w:val="anhnormal"/>
      </w:pPr>
      <w:r w:rsidRPr="000333B2">
        <w:rPr>
          <w:bCs/>
          <w:i/>
        </w:rPr>
        <w:t>Lực lượng thi công là đội ngũ công nhân có kinh nghiệm, đã qua đào tạo về các biện pháp an toàn trong thi công</w:t>
      </w:r>
    </w:p>
    <w:p w14:paraId="6A2B4D3E" w14:textId="0804AB33" w:rsidR="00DB245F" w:rsidRPr="000333B2" w:rsidRDefault="00DB245F" w:rsidP="000333B2">
      <w:pPr>
        <w:pStyle w:val="anh2I1"/>
      </w:pPr>
      <w:r w:rsidRPr="000333B2">
        <w:t xml:space="preserve">Yêu cầu về biện pháp tổ chức thi công tổng thể và các hạng mục; </w:t>
      </w:r>
    </w:p>
    <w:p w14:paraId="1A3F31BF" w14:textId="77777777" w:rsidR="00DB245F" w:rsidRPr="000333B2" w:rsidRDefault="00DB245F" w:rsidP="000333B2">
      <w:pPr>
        <w:pStyle w:val="anhnormal"/>
      </w:pPr>
      <w:r w:rsidRPr="000333B2">
        <w:t xml:space="preserve">- Thời gian thi công: Đảm bảo thời gian thi công không </w:t>
      </w:r>
      <w:r w:rsidRPr="00F87501">
        <w:t xml:space="preserve">quá 150 ngày, kể từ ngày </w:t>
      </w:r>
      <w:r w:rsidRPr="000333B2">
        <w:t>khởi công đến khi đưa công trình vào sử dụng.</w:t>
      </w:r>
    </w:p>
    <w:p w14:paraId="05642749" w14:textId="77777777" w:rsidR="00DB245F" w:rsidRPr="000333B2" w:rsidRDefault="00DB245F" w:rsidP="000333B2">
      <w:pPr>
        <w:pStyle w:val="anhnormal"/>
      </w:pPr>
      <w:r w:rsidRPr="000333B2">
        <w:t>- Tính phù hợp:</w:t>
      </w:r>
    </w:p>
    <w:p w14:paraId="6E43C627" w14:textId="77777777" w:rsidR="00DB245F" w:rsidRPr="000333B2" w:rsidRDefault="00DB245F" w:rsidP="000333B2">
      <w:pPr>
        <w:pStyle w:val="anhnormal"/>
      </w:pPr>
      <w:r w:rsidRPr="000333B2">
        <w:t>+ Giữa huy động thiết bị và tiến độ thi công.</w:t>
      </w:r>
    </w:p>
    <w:p w14:paraId="3915AD92" w14:textId="77777777" w:rsidR="00DB245F" w:rsidRPr="000333B2" w:rsidRDefault="00DB245F" w:rsidP="000333B2">
      <w:pPr>
        <w:pStyle w:val="anhnormal"/>
      </w:pPr>
      <w:r w:rsidRPr="000333B2">
        <w:t>+ Giữa bố trí nhân lực và tiến độ thi công.</w:t>
      </w:r>
    </w:p>
    <w:p w14:paraId="0FB086FE" w14:textId="77777777" w:rsidR="00DB245F" w:rsidRPr="000333B2" w:rsidRDefault="00DB245F" w:rsidP="000333B2">
      <w:pPr>
        <w:pStyle w:val="anhnormal"/>
      </w:pPr>
      <w:r w:rsidRPr="000333B2">
        <w:t>- Biểu tiến độ thi công hợp lý, khả thi, phù hợp với đề xuất kỹ thuật và đáp ứng yêu cầu của HSMT.</w:t>
      </w:r>
    </w:p>
    <w:p w14:paraId="023786A9" w14:textId="36BEF30E" w:rsidR="00DB245F" w:rsidRPr="000333B2" w:rsidRDefault="00DB245F" w:rsidP="000333B2">
      <w:pPr>
        <w:pStyle w:val="anh2I1"/>
      </w:pPr>
      <w:r w:rsidRPr="000333B2">
        <w:t>Yêu cầu về hệ thống kiểm tra, giám sát chất lượng của nhà thầu:</w:t>
      </w:r>
    </w:p>
    <w:p w14:paraId="2DB4EDA5" w14:textId="77777777" w:rsidR="00627B1F" w:rsidRPr="000333B2" w:rsidRDefault="00627B1F" w:rsidP="000333B2">
      <w:pPr>
        <w:widowControl w:val="0"/>
        <w:tabs>
          <w:tab w:val="left" w:pos="567"/>
        </w:tabs>
        <w:spacing w:before="20" w:after="20" w:line="360" w:lineRule="exact"/>
        <w:ind w:firstLine="720"/>
        <w:rPr>
          <w:i/>
        </w:rPr>
      </w:pPr>
      <w:r w:rsidRPr="000333B2">
        <w:rPr>
          <w:i/>
        </w:rPr>
        <w:t>* Sau khi ký kết hợp đồng, Nhà thầu căn cứ tiến độ cấp 1 để lập tiến độ chi tiết cấp 2, trong đó thuyết minh rõ biện pháp thi công, lực lượng nhân công, máy móc thi công, các điều kiện phối hợp với các đơn vị liên quan và trình Chủ đầu tư (CĐT) xem xét phê duyệt. Trên cơ sở tiến độ cấp 2 đã được CĐT phê duyệt, tùy theo mức độ phức tạp của công trình và yêu cầu điều hành trong thời gian cụ thể, nhà thầu tiến hành lập tiến độ cấp 3 chi tiết hơn đối với các hạng mục công việc do mình thực hiện, làm cơ sở cho các bên liên quan theo dõi, quản lý tiến độ hàng tuần, hàng tháng.</w:t>
      </w:r>
    </w:p>
    <w:p w14:paraId="110D946F" w14:textId="77777777" w:rsidR="00627B1F" w:rsidRPr="000333B2" w:rsidRDefault="00627B1F" w:rsidP="000333B2">
      <w:pPr>
        <w:widowControl w:val="0"/>
        <w:tabs>
          <w:tab w:val="left" w:pos="567"/>
        </w:tabs>
        <w:spacing w:before="20" w:after="20" w:line="360" w:lineRule="exact"/>
        <w:ind w:firstLine="720"/>
        <w:rPr>
          <w:i/>
        </w:rPr>
      </w:pPr>
      <w:r w:rsidRPr="000333B2">
        <w:rPr>
          <w:i/>
        </w:rPr>
        <w:t>- Nhà thầu thực hiện và hoàn thành đúng thứ tự thời gian đã ấn định cho từng đầu việc; Giám sát chặt chẽ đường gant và tiến độ thực hiện các công việc; Điều chỉnh kịp thời về sử dụng các nguồn lực theo tình hình thi công thực tế trên công trường; Giải quyết kịp thời, linh hoạt, thỏa đáng các vướng mắc và xung đột hàng ngày trên công trường, không để ảnh hưởng đến tiến độ chung.</w:t>
      </w:r>
    </w:p>
    <w:p w14:paraId="5104105C" w14:textId="77777777" w:rsidR="00627B1F" w:rsidRPr="000333B2" w:rsidRDefault="00627B1F" w:rsidP="000333B2">
      <w:pPr>
        <w:widowControl w:val="0"/>
        <w:tabs>
          <w:tab w:val="left" w:pos="567"/>
        </w:tabs>
        <w:spacing w:before="20" w:after="20" w:line="360" w:lineRule="exact"/>
        <w:ind w:firstLine="720"/>
        <w:rPr>
          <w:i/>
        </w:rPr>
      </w:pPr>
      <w:r w:rsidRPr="000333B2">
        <w:rPr>
          <w:i/>
        </w:rPr>
        <w:t>- Hàng tháng CĐT sẽ chủ trì tổ chức các cuộc họp giao ban với Tư vấn giám sát (TVGS) và Nhà thầu kiểm điểm tiến độ thực hiện các hạng mục/gói thầu để phân tích, đánh giá tình hình thực hiện các công việc (khối lượng, nhân sự, thiết bị, mốc tiến độ hoàn thành… so với kế hoạch) và xác định trách nhiệm, nguyên nhân chậm trễ (nếu có). Đồng thời có những giải pháp điều chỉnh kịp thời phù hợp với tình hình thi công thực tế nhằm đáp ứng tiến độ thi công tổng thể của dự án.</w:t>
      </w:r>
    </w:p>
    <w:p w14:paraId="23F46F71" w14:textId="77777777" w:rsidR="00627B1F" w:rsidRPr="000333B2" w:rsidRDefault="00627B1F" w:rsidP="000333B2">
      <w:pPr>
        <w:widowControl w:val="0"/>
        <w:tabs>
          <w:tab w:val="left" w:pos="567"/>
        </w:tabs>
        <w:spacing w:before="20" w:after="20" w:line="360" w:lineRule="exact"/>
        <w:ind w:firstLine="720"/>
        <w:rPr>
          <w:i/>
        </w:rPr>
      </w:pPr>
      <w:r w:rsidRPr="000333B2">
        <w:rPr>
          <w:i/>
        </w:rPr>
        <w:t>- Định kỳ hàng tuần, Nhà thầu phối hợp với TVGS tổng hợp lập báo cáo tiến độ thực hiện của nhà thầu và báo cáo CĐT. Nội dung Báo cáo bao gồm: phân tích, đánh giá tình hình thực hiện các công việc (khối lượng, nhân sự, thiết bị, mốc tiến độ hoàn thành… so với kế hoạch), dự báo khả năng đáp ứng tiến độ giai đoạn và tiến độ các hạng mục/gói thầu của dự án, đồng thời đề xuất các giải pháp trình CĐT xem xét.</w:t>
      </w:r>
    </w:p>
    <w:p w14:paraId="7364099B" w14:textId="77777777" w:rsidR="00627B1F" w:rsidRPr="000333B2" w:rsidRDefault="00627B1F" w:rsidP="000333B2">
      <w:pPr>
        <w:widowControl w:val="0"/>
        <w:tabs>
          <w:tab w:val="left" w:pos="567"/>
        </w:tabs>
        <w:spacing w:before="20" w:after="20" w:line="360" w:lineRule="exact"/>
        <w:ind w:firstLine="567"/>
        <w:rPr>
          <w:i/>
        </w:rPr>
      </w:pPr>
      <w:r w:rsidRPr="000333B2">
        <w:rPr>
          <w:i/>
        </w:rPr>
        <w:lastRenderedPageBreak/>
        <w:t>- Căn cứ tình hình thực hiện hợp đồng của nhà thầu, CĐT sẽ xem xét đánh giá trên cơ sở kết quả thực hiện tuần/tháng, việc khắc phục cải thiện tiến độ của nhà thầu, để đưa ra các văn bản cảnh báo để làm cơ sở áp dụng tính phạt tiến độ hợp đồng và chấm dứt hợp đồng.</w:t>
      </w:r>
    </w:p>
    <w:p w14:paraId="5FD16B0E" w14:textId="77777777" w:rsidR="00627B1F" w:rsidRPr="000333B2" w:rsidRDefault="00627B1F" w:rsidP="000333B2">
      <w:pPr>
        <w:widowControl w:val="0"/>
        <w:tabs>
          <w:tab w:val="left" w:pos="567"/>
        </w:tabs>
        <w:spacing w:before="20" w:after="20" w:line="360" w:lineRule="exact"/>
        <w:ind w:firstLine="720"/>
        <w:rPr>
          <w:i/>
        </w:rPr>
      </w:pPr>
      <w:r w:rsidRPr="000333B2">
        <w:rPr>
          <w:i/>
        </w:rPr>
        <w:t>* Các nội dung về mốc tiến độ thi công:</w:t>
      </w:r>
    </w:p>
    <w:p w14:paraId="0004D9B9" w14:textId="77777777" w:rsidR="00627B1F" w:rsidRPr="000333B2" w:rsidRDefault="00627B1F" w:rsidP="000333B2">
      <w:pPr>
        <w:widowControl w:val="0"/>
        <w:tabs>
          <w:tab w:val="left" w:pos="567"/>
        </w:tabs>
        <w:spacing w:before="20" w:after="20" w:line="360" w:lineRule="exact"/>
        <w:ind w:firstLine="720"/>
        <w:rPr>
          <w:i/>
        </w:rPr>
      </w:pPr>
      <w:r w:rsidRPr="000333B2">
        <w:rPr>
          <w:i/>
        </w:rPr>
        <w:t>- Nhà thầu cam kết thực hiện thi công hoàn thành công trình theo đúng tiến độ cấp 1 tại “Bảng tiến độ thi công và biểu đồ nhân lực”.</w:t>
      </w:r>
    </w:p>
    <w:p w14:paraId="55213552" w14:textId="77777777" w:rsidR="00627B1F" w:rsidRPr="000333B2" w:rsidRDefault="00627B1F" w:rsidP="000333B2">
      <w:pPr>
        <w:widowControl w:val="0"/>
        <w:tabs>
          <w:tab w:val="left" w:pos="567"/>
        </w:tabs>
        <w:spacing w:before="20" w:after="20" w:line="360" w:lineRule="exact"/>
        <w:ind w:firstLine="720"/>
        <w:rPr>
          <w:i/>
        </w:rPr>
      </w:pPr>
      <w:r w:rsidRPr="000333B2">
        <w:rPr>
          <w:i/>
        </w:rPr>
        <w:t>- Căn cứ tiến độ cấp 1, nhà thầu lập tiến độ chi tiết cấp 2 trình chủ đầu tư (CĐT) xem xét phê duyệt. Sau khi tiến độ cấp 2 được duyệt, nhà thầu có văn bản cam kết thi công đúng theo các mốc tiến độ cấp 2 được phê duyệt.</w:t>
      </w:r>
    </w:p>
    <w:p w14:paraId="5069277C" w14:textId="76075D95" w:rsidR="00DB245F" w:rsidRPr="000333B2" w:rsidRDefault="00627B1F" w:rsidP="000333B2">
      <w:pPr>
        <w:pStyle w:val="anhnormal"/>
      </w:pPr>
      <w:r w:rsidRPr="000333B2">
        <w:rPr>
          <w:i/>
        </w:rPr>
        <w:t>- Trường hợp nhà thầu thi công các hạng mục công việc chính (có ảnh hưởng đường gant tiến độ) bị chậm hơn tiến độ cấp 2 được phê duyệt bởi nguyên nhân chủ quan thuộc trách nhiệm nhà thầu, thì nhà thầu chịu phạt chậm tiến độ theo quy định tại E-ĐKC 42.1kèm theo Dự thảo hợp đồng.</w:t>
      </w:r>
      <w:r w:rsidR="00DB245F" w:rsidRPr="000333B2">
        <w:t xml:space="preserve"> </w:t>
      </w:r>
    </w:p>
    <w:p w14:paraId="6D1C92B1" w14:textId="4BEA8A0F" w:rsidR="00DB245F" w:rsidRPr="000333B2" w:rsidRDefault="00DB245F" w:rsidP="000333B2">
      <w:pPr>
        <w:pStyle w:val="anh2I1"/>
        <w:rPr>
          <w:lang w:val="en-GB"/>
        </w:rPr>
      </w:pPr>
      <w:r w:rsidRPr="000333B2">
        <w:rPr>
          <w:lang w:val="en-GB"/>
        </w:rPr>
        <w:t xml:space="preserve">Yêu cầu các thông số bảo hành </w:t>
      </w:r>
    </w:p>
    <w:p w14:paraId="298AA8DE" w14:textId="77777777" w:rsidR="00627B1F" w:rsidRPr="000333B2" w:rsidRDefault="00627B1F" w:rsidP="000333B2">
      <w:pPr>
        <w:tabs>
          <w:tab w:val="left" w:pos="567"/>
        </w:tabs>
        <w:spacing w:before="20" w:after="20" w:line="360" w:lineRule="exact"/>
        <w:ind w:firstLine="720"/>
      </w:pPr>
      <w:r w:rsidRPr="000333B2">
        <w:t>Các thông số/yêu cầu tối thiểu về bảo hành mà nhà thầu phải kê khai và đáp ứng được liệt kê chi tiết trong bảng sau: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
        <w:gridCol w:w="4105"/>
        <w:gridCol w:w="2456"/>
        <w:gridCol w:w="1980"/>
      </w:tblGrid>
      <w:tr w:rsidR="00627B1F" w:rsidRPr="000333B2" w14:paraId="12C765FC" w14:textId="77777777" w:rsidTr="00672AD9">
        <w:trPr>
          <w:tblHeader/>
        </w:trPr>
        <w:tc>
          <w:tcPr>
            <w:tcW w:w="886"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477D0DC3" w14:textId="77777777" w:rsidR="00627B1F" w:rsidRPr="000333B2" w:rsidRDefault="00627B1F" w:rsidP="000333B2">
            <w:pPr>
              <w:tabs>
                <w:tab w:val="left" w:pos="567"/>
              </w:tabs>
              <w:spacing w:before="20" w:after="20" w:line="360" w:lineRule="exact"/>
              <w:jc w:val="center"/>
              <w:rPr>
                <w:b/>
              </w:rPr>
            </w:pPr>
            <w:r w:rsidRPr="000333B2">
              <w:rPr>
                <w:b/>
              </w:rPr>
              <w:t>TT</w:t>
            </w:r>
          </w:p>
        </w:tc>
        <w:tc>
          <w:tcPr>
            <w:tcW w:w="4105"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2385C5C3" w14:textId="77777777" w:rsidR="00627B1F" w:rsidRPr="000333B2" w:rsidRDefault="00627B1F" w:rsidP="000333B2">
            <w:pPr>
              <w:tabs>
                <w:tab w:val="left" w:pos="567"/>
              </w:tabs>
              <w:spacing w:before="20" w:after="20" w:line="360" w:lineRule="exact"/>
              <w:jc w:val="center"/>
              <w:rPr>
                <w:b/>
              </w:rPr>
            </w:pPr>
            <w:r w:rsidRPr="000333B2">
              <w:rPr>
                <w:b/>
              </w:rPr>
              <w:t>Các thông số/yêu cầu</w:t>
            </w:r>
          </w:p>
        </w:tc>
        <w:tc>
          <w:tcPr>
            <w:tcW w:w="2456"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E008E19" w14:textId="77777777" w:rsidR="00627B1F" w:rsidRPr="000333B2" w:rsidRDefault="00627B1F" w:rsidP="000333B2">
            <w:pPr>
              <w:tabs>
                <w:tab w:val="left" w:pos="567"/>
              </w:tabs>
              <w:spacing w:before="20" w:after="20" w:line="360" w:lineRule="exact"/>
              <w:jc w:val="center"/>
              <w:rPr>
                <w:b/>
              </w:rPr>
            </w:pPr>
            <w:r w:rsidRPr="000333B2">
              <w:rPr>
                <w:b/>
              </w:rPr>
              <w:t>Yêu cầu tối thiểu</w:t>
            </w:r>
          </w:p>
        </w:tc>
        <w:tc>
          <w:tcPr>
            <w:tcW w:w="198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56584121" w14:textId="77777777" w:rsidR="00627B1F" w:rsidRPr="000333B2" w:rsidRDefault="00627B1F" w:rsidP="000333B2">
            <w:pPr>
              <w:tabs>
                <w:tab w:val="left" w:pos="567"/>
              </w:tabs>
              <w:spacing w:before="20" w:after="20" w:line="360" w:lineRule="exact"/>
              <w:jc w:val="center"/>
              <w:rPr>
                <w:b/>
              </w:rPr>
            </w:pPr>
            <w:r w:rsidRPr="000333B2">
              <w:rPr>
                <w:b/>
              </w:rPr>
              <w:t xml:space="preserve">Đề xuất của nhà thầu </w:t>
            </w:r>
          </w:p>
        </w:tc>
      </w:tr>
      <w:tr w:rsidR="00627B1F" w:rsidRPr="000333B2" w14:paraId="05DDC2D4" w14:textId="77777777" w:rsidTr="00672AD9">
        <w:tc>
          <w:tcPr>
            <w:tcW w:w="886" w:type="dxa"/>
            <w:tcBorders>
              <w:top w:val="single" w:sz="4" w:space="0" w:color="auto"/>
              <w:left w:val="single" w:sz="4" w:space="0" w:color="auto"/>
              <w:bottom w:val="single" w:sz="4" w:space="0" w:color="auto"/>
              <w:right w:val="single" w:sz="4" w:space="0" w:color="auto"/>
            </w:tcBorders>
            <w:vAlign w:val="center"/>
            <w:hideMark/>
          </w:tcPr>
          <w:p w14:paraId="06A0239B" w14:textId="77777777" w:rsidR="00627B1F" w:rsidRPr="000333B2" w:rsidRDefault="00627B1F" w:rsidP="000333B2">
            <w:pPr>
              <w:tabs>
                <w:tab w:val="left" w:pos="567"/>
              </w:tabs>
              <w:spacing w:before="20" w:after="20" w:line="360" w:lineRule="exact"/>
              <w:jc w:val="center"/>
              <w:rPr>
                <w:b/>
                <w:bCs/>
              </w:rPr>
            </w:pPr>
            <w:r w:rsidRPr="000333B2">
              <w:rPr>
                <w:b/>
                <w:bCs/>
              </w:rPr>
              <w:t>I</w:t>
            </w:r>
          </w:p>
        </w:tc>
        <w:tc>
          <w:tcPr>
            <w:tcW w:w="4105" w:type="dxa"/>
            <w:tcBorders>
              <w:top w:val="single" w:sz="4" w:space="0" w:color="auto"/>
              <w:left w:val="single" w:sz="4" w:space="0" w:color="auto"/>
              <w:bottom w:val="single" w:sz="4" w:space="0" w:color="auto"/>
              <w:right w:val="single" w:sz="4" w:space="0" w:color="auto"/>
            </w:tcBorders>
            <w:vAlign w:val="center"/>
            <w:hideMark/>
          </w:tcPr>
          <w:p w14:paraId="4882A77B" w14:textId="77777777" w:rsidR="00627B1F" w:rsidRPr="000333B2" w:rsidRDefault="00627B1F" w:rsidP="000333B2">
            <w:pPr>
              <w:keepNext/>
              <w:tabs>
                <w:tab w:val="left" w:pos="567"/>
              </w:tabs>
              <w:spacing w:before="20" w:after="20" w:line="360" w:lineRule="exact"/>
              <w:rPr>
                <w:b/>
                <w:bCs/>
              </w:rPr>
            </w:pPr>
            <w:r w:rsidRPr="000333B2">
              <w:rPr>
                <w:b/>
                <w:bCs/>
              </w:rPr>
              <w:t>YÊU CẦU VỀ BẢO HÀNH ĐỐI VỚI PHẦN XÂY LẮP (C)</w:t>
            </w:r>
          </w:p>
        </w:tc>
        <w:tc>
          <w:tcPr>
            <w:tcW w:w="2456" w:type="dxa"/>
            <w:tcBorders>
              <w:top w:val="single" w:sz="4" w:space="0" w:color="auto"/>
              <w:left w:val="single" w:sz="4" w:space="0" w:color="auto"/>
              <w:bottom w:val="single" w:sz="4" w:space="0" w:color="auto"/>
              <w:right w:val="single" w:sz="4" w:space="0" w:color="auto"/>
            </w:tcBorders>
            <w:vAlign w:val="center"/>
            <w:hideMark/>
          </w:tcPr>
          <w:p w14:paraId="57600009" w14:textId="77777777" w:rsidR="00627B1F" w:rsidRPr="000333B2" w:rsidRDefault="00627B1F" w:rsidP="000333B2">
            <w:pPr>
              <w:tabs>
                <w:tab w:val="left" w:pos="567"/>
              </w:tabs>
              <w:spacing w:before="20" w:after="20" w:line="360" w:lineRule="exact"/>
              <w:jc w:val="center"/>
            </w:pPr>
            <w:r w:rsidRPr="000333B2">
              <w:t>Tối thiểu 12 tháng kể từ ngày nghiệm thu bàn giao công trình đưa vào sử dụng</w:t>
            </w:r>
          </w:p>
        </w:tc>
        <w:tc>
          <w:tcPr>
            <w:tcW w:w="1980" w:type="dxa"/>
            <w:tcBorders>
              <w:top w:val="single" w:sz="4" w:space="0" w:color="auto"/>
              <w:left w:val="single" w:sz="4" w:space="0" w:color="auto"/>
              <w:bottom w:val="single" w:sz="4" w:space="0" w:color="auto"/>
              <w:right w:val="single" w:sz="4" w:space="0" w:color="auto"/>
            </w:tcBorders>
            <w:vAlign w:val="center"/>
          </w:tcPr>
          <w:p w14:paraId="18EE37C2" w14:textId="77777777" w:rsidR="00627B1F" w:rsidRPr="000333B2" w:rsidRDefault="00627B1F" w:rsidP="000333B2">
            <w:pPr>
              <w:tabs>
                <w:tab w:val="left" w:pos="567"/>
              </w:tabs>
              <w:spacing w:before="20" w:after="20" w:line="360" w:lineRule="exact"/>
            </w:pPr>
          </w:p>
        </w:tc>
      </w:tr>
      <w:tr w:rsidR="00627B1F" w:rsidRPr="000333B2" w14:paraId="512F4F8E" w14:textId="77777777" w:rsidTr="00672AD9">
        <w:tc>
          <w:tcPr>
            <w:tcW w:w="886" w:type="dxa"/>
            <w:tcBorders>
              <w:top w:val="single" w:sz="4" w:space="0" w:color="auto"/>
              <w:left w:val="single" w:sz="4" w:space="0" w:color="auto"/>
              <w:bottom w:val="single" w:sz="4" w:space="0" w:color="auto"/>
              <w:right w:val="single" w:sz="4" w:space="0" w:color="auto"/>
            </w:tcBorders>
            <w:vAlign w:val="center"/>
            <w:hideMark/>
          </w:tcPr>
          <w:p w14:paraId="2787FF15" w14:textId="77777777" w:rsidR="00627B1F" w:rsidRPr="000333B2" w:rsidRDefault="00627B1F" w:rsidP="000333B2">
            <w:pPr>
              <w:tabs>
                <w:tab w:val="left" w:pos="567"/>
              </w:tabs>
              <w:spacing w:before="20" w:after="20" w:line="360" w:lineRule="exact"/>
              <w:jc w:val="center"/>
              <w:rPr>
                <w:b/>
                <w:bCs/>
              </w:rPr>
            </w:pPr>
            <w:r w:rsidRPr="000333B2">
              <w:rPr>
                <w:b/>
                <w:bCs/>
              </w:rPr>
              <w:t>II</w:t>
            </w:r>
          </w:p>
        </w:tc>
        <w:tc>
          <w:tcPr>
            <w:tcW w:w="4105" w:type="dxa"/>
            <w:tcBorders>
              <w:top w:val="single" w:sz="4" w:space="0" w:color="auto"/>
              <w:left w:val="single" w:sz="4" w:space="0" w:color="auto"/>
              <w:bottom w:val="single" w:sz="4" w:space="0" w:color="auto"/>
              <w:right w:val="single" w:sz="4" w:space="0" w:color="auto"/>
            </w:tcBorders>
            <w:vAlign w:val="center"/>
            <w:hideMark/>
          </w:tcPr>
          <w:p w14:paraId="275187B8" w14:textId="77777777" w:rsidR="00627B1F" w:rsidRPr="000333B2" w:rsidRDefault="00627B1F" w:rsidP="000333B2">
            <w:pPr>
              <w:keepNext/>
              <w:tabs>
                <w:tab w:val="left" w:pos="567"/>
              </w:tabs>
              <w:spacing w:before="20" w:after="20" w:line="360" w:lineRule="exact"/>
              <w:rPr>
                <w:b/>
                <w:bCs/>
              </w:rPr>
            </w:pPr>
            <w:r w:rsidRPr="000333B2">
              <w:rPr>
                <w:b/>
                <w:bCs/>
              </w:rPr>
              <w:t>YÊU CẦU VỀ BẢO HÀNH ĐỐI HÀNG HÓA (P)</w:t>
            </w:r>
          </w:p>
        </w:tc>
        <w:tc>
          <w:tcPr>
            <w:tcW w:w="2456" w:type="dxa"/>
            <w:tcBorders>
              <w:top w:val="single" w:sz="4" w:space="0" w:color="auto"/>
              <w:left w:val="single" w:sz="4" w:space="0" w:color="auto"/>
              <w:bottom w:val="single" w:sz="4" w:space="0" w:color="auto"/>
              <w:right w:val="single" w:sz="4" w:space="0" w:color="auto"/>
            </w:tcBorders>
            <w:vAlign w:val="center"/>
            <w:hideMark/>
          </w:tcPr>
          <w:p w14:paraId="7DD0756E" w14:textId="77777777" w:rsidR="00627B1F" w:rsidRPr="000333B2" w:rsidRDefault="00627B1F" w:rsidP="000333B2">
            <w:pPr>
              <w:tabs>
                <w:tab w:val="left" w:pos="567"/>
              </w:tabs>
              <w:spacing w:before="20" w:after="20" w:line="360" w:lineRule="exact"/>
              <w:jc w:val="center"/>
            </w:pPr>
            <w:r w:rsidRPr="000333B2">
              <w:t>Tối thiểu 12 tháng kể từ ngày nghiệm thu bàn giao công trình đưa vào sử dụng</w:t>
            </w:r>
          </w:p>
        </w:tc>
        <w:tc>
          <w:tcPr>
            <w:tcW w:w="1980" w:type="dxa"/>
            <w:tcBorders>
              <w:top w:val="single" w:sz="4" w:space="0" w:color="auto"/>
              <w:left w:val="single" w:sz="4" w:space="0" w:color="auto"/>
              <w:bottom w:val="single" w:sz="4" w:space="0" w:color="auto"/>
              <w:right w:val="single" w:sz="4" w:space="0" w:color="auto"/>
            </w:tcBorders>
            <w:vAlign w:val="center"/>
          </w:tcPr>
          <w:p w14:paraId="41360A20" w14:textId="77777777" w:rsidR="00627B1F" w:rsidRPr="000333B2" w:rsidRDefault="00627B1F" w:rsidP="000333B2">
            <w:pPr>
              <w:tabs>
                <w:tab w:val="left" w:pos="567"/>
              </w:tabs>
              <w:spacing w:before="20" w:after="20" w:line="360" w:lineRule="exact"/>
            </w:pPr>
          </w:p>
        </w:tc>
      </w:tr>
    </w:tbl>
    <w:p w14:paraId="38DC4FC5" w14:textId="1F0BE3F0" w:rsidR="00DB245F" w:rsidRPr="000333B2" w:rsidRDefault="00627B1F" w:rsidP="000333B2">
      <w:pPr>
        <w:tabs>
          <w:tab w:val="left" w:pos="567"/>
        </w:tabs>
        <w:spacing w:before="20" w:after="20" w:line="360" w:lineRule="exact"/>
        <w:ind w:firstLine="720"/>
        <w:rPr>
          <w:rFonts w:eastAsia="Times New Roman"/>
          <w:kern w:val="0"/>
          <w:lang w:val="en-GB"/>
          <w14:ligatures w14:val="none"/>
        </w:rPr>
      </w:pPr>
      <w:r w:rsidRPr="000333B2">
        <w:rPr>
          <w:lang w:val="en-GB"/>
        </w:rPr>
        <w:t>E-HSDT có đề xuất về thông số bảo hành không đạt yêu cầu tối thiểu nêu trên sẽ bị loại và không được đánh giá các bước tiếp theo. Các chỉ tiêu bảo hành đề xuất trong từng E-HSDT sẽ được đánh giá theo nguyên tắc trên cùng một mặt bằng và tiêu chuẩn đánh giá quy định tại Chương III của E-HSMT.</w:t>
      </w:r>
    </w:p>
    <w:p w14:paraId="76ED19AC" w14:textId="57B610E0" w:rsidR="00DB245F" w:rsidRPr="000333B2" w:rsidRDefault="00DB245F" w:rsidP="000333B2">
      <w:pPr>
        <w:pStyle w:val="anh1I"/>
        <w:rPr>
          <w:szCs w:val="20"/>
        </w:rPr>
      </w:pPr>
      <w:r w:rsidRPr="000333B2">
        <w:t>Các bản vẽ</w:t>
      </w:r>
    </w:p>
    <w:p w14:paraId="00FEC4EA" w14:textId="77777777" w:rsidR="00DB245F" w:rsidRPr="000333B2" w:rsidRDefault="00DB245F" w:rsidP="000333B2">
      <w:pPr>
        <w:tabs>
          <w:tab w:val="left" w:pos="567"/>
        </w:tabs>
        <w:spacing w:before="20" w:after="20" w:line="360" w:lineRule="exact"/>
        <w:ind w:firstLine="720"/>
        <w:rPr>
          <w:rFonts w:eastAsia="Times New Roman"/>
          <w:kern w:val="0"/>
          <w:sz w:val="24"/>
          <w:szCs w:val="20"/>
          <w:lang w:val="en-GB"/>
          <w14:ligatures w14:val="none"/>
        </w:rPr>
      </w:pPr>
      <w:r w:rsidRPr="000333B2">
        <w:rPr>
          <w:rFonts w:eastAsia="Times New Roman"/>
          <w:kern w:val="0"/>
          <w:lang w:val="en-GB"/>
          <w14:ligatures w14:val="none"/>
        </w:rPr>
        <w:t>E-HSMT này gồm có các bản vẽ trong hồ sơ thiết kế.</w:t>
      </w:r>
      <w:r w:rsidRPr="000333B2">
        <w:rPr>
          <w:rFonts w:eastAsia="Times New Roman"/>
          <w:kern w:val="0"/>
          <w14:ligatures w14:val="none"/>
        </w:rPr>
        <w:tab/>
      </w:r>
    </w:p>
    <w:p w14:paraId="48D4E800" w14:textId="0E9DEE9C" w:rsidR="00DB245F" w:rsidRPr="000333B2" w:rsidRDefault="00DB245F" w:rsidP="000333B2">
      <w:pPr>
        <w:pStyle w:val="anh1I"/>
        <w:rPr>
          <w:szCs w:val="20"/>
        </w:rPr>
      </w:pPr>
      <w:r w:rsidRPr="000333B2">
        <w:t>Lưu ý:</w:t>
      </w:r>
    </w:p>
    <w:p w14:paraId="0DFC145F" w14:textId="77777777" w:rsidR="00627B1F" w:rsidRPr="000333B2" w:rsidRDefault="00627B1F" w:rsidP="000333B2">
      <w:pPr>
        <w:widowControl w:val="0"/>
        <w:tabs>
          <w:tab w:val="left" w:pos="567"/>
          <w:tab w:val="right" w:pos="7254"/>
        </w:tabs>
        <w:spacing w:before="20" w:after="20" w:line="360" w:lineRule="exact"/>
        <w:ind w:firstLine="567"/>
        <w:rPr>
          <w:lang w:val="fr-FR"/>
        </w:rPr>
      </w:pPr>
      <w:r w:rsidRPr="000333B2">
        <w:rPr>
          <w:lang w:val="fr-FR"/>
        </w:rPr>
        <w:t>- Công tác tháo dỡ thu hồi đã bao gồm tất cả chi phí: Vận chuyển phế thải ra khỏi phạm vi công trình và đổ đến nơi quy định của địa phương. Đối với các vật tư thiết bị thu hồi sau khi tháo dỡ phải sắp xếp gọn gàng, bảo quản, kiểm kê, vận chuyển từ công trình đến kho của Chủ tài sản.</w:t>
      </w:r>
    </w:p>
    <w:p w14:paraId="1AA63B09" w14:textId="77777777" w:rsidR="00627B1F" w:rsidRPr="000333B2" w:rsidRDefault="00627B1F" w:rsidP="000333B2">
      <w:pPr>
        <w:widowControl w:val="0"/>
        <w:tabs>
          <w:tab w:val="left" w:pos="567"/>
          <w:tab w:val="right" w:pos="7254"/>
        </w:tabs>
        <w:spacing w:before="20" w:after="20" w:line="360" w:lineRule="exact"/>
        <w:ind w:firstLine="567"/>
        <w:rPr>
          <w:lang w:val="fr-FR"/>
        </w:rPr>
      </w:pPr>
      <w:r w:rsidRPr="000333B2">
        <w:rPr>
          <w:lang w:val="fr-FR"/>
        </w:rPr>
        <w:t>- Đơn giá dự thầu đã bao gồm:</w:t>
      </w:r>
    </w:p>
    <w:p w14:paraId="7633766C" w14:textId="77777777" w:rsidR="00627B1F" w:rsidRPr="000333B2" w:rsidRDefault="00627B1F" w:rsidP="000333B2">
      <w:pPr>
        <w:widowControl w:val="0"/>
        <w:tabs>
          <w:tab w:val="left" w:pos="567"/>
          <w:tab w:val="right" w:pos="7254"/>
        </w:tabs>
        <w:spacing w:before="20" w:after="20" w:line="360" w:lineRule="exact"/>
        <w:ind w:firstLine="567"/>
        <w:rPr>
          <w:lang w:val="fr-FR"/>
        </w:rPr>
      </w:pPr>
      <w:r w:rsidRPr="000333B2">
        <w:rPr>
          <w:lang w:val="fr-FR"/>
        </w:rPr>
        <w:t xml:space="preserve">+ Chi phí trực tiếp về vật liệu, nhân công, máy thi công; chi phí chung, thuế và lãi của Nhà thầu (trong đó thuế VAT gói thầu tính bằng 10%); chi phí vật liệu phụ và hao phí vật tư </w:t>
      </w:r>
      <w:r w:rsidRPr="000333B2">
        <w:rPr>
          <w:lang w:val="fr-FR"/>
        </w:rPr>
        <w:lastRenderedPageBreak/>
        <w:t>để hoàn thành khối lượng công việc;</w:t>
      </w:r>
    </w:p>
    <w:p w14:paraId="2F53093E" w14:textId="77777777" w:rsidR="00627B1F" w:rsidRPr="000333B2" w:rsidRDefault="00627B1F" w:rsidP="000333B2">
      <w:pPr>
        <w:widowControl w:val="0"/>
        <w:tabs>
          <w:tab w:val="left" w:pos="567"/>
          <w:tab w:val="right" w:pos="7254"/>
        </w:tabs>
        <w:spacing w:before="20" w:after="20" w:line="360" w:lineRule="exact"/>
        <w:ind w:firstLine="567"/>
        <w:rPr>
          <w:lang w:val="fr-FR"/>
        </w:rPr>
      </w:pPr>
      <w:r w:rsidRPr="000333B2">
        <w:rPr>
          <w:lang w:val="fr-FR"/>
        </w:rPr>
        <w:t>+ Chi phí vận chuyển đất, đá thừa, chất thải rắn trong quá trình thi công phần ngầm đi đổ đúng nơi quy định của địa phương;</w:t>
      </w:r>
    </w:p>
    <w:p w14:paraId="1F965AAE" w14:textId="77777777" w:rsidR="00627B1F" w:rsidRPr="000333B2" w:rsidRDefault="00627B1F" w:rsidP="000333B2">
      <w:pPr>
        <w:widowControl w:val="0"/>
        <w:tabs>
          <w:tab w:val="left" w:pos="567"/>
          <w:tab w:val="right" w:pos="7254"/>
        </w:tabs>
        <w:spacing w:before="20" w:after="20" w:line="360" w:lineRule="exact"/>
        <w:ind w:firstLine="567"/>
        <w:rPr>
          <w:lang w:val="fr-FR"/>
        </w:rPr>
      </w:pPr>
      <w:r w:rsidRPr="000333B2">
        <w:rPr>
          <w:lang w:val="fr-FR"/>
        </w:rPr>
        <w:t>+ Các chi phí xây lắp khác được phân bổ trong đơn giá dự thầu như: xây bến bãi, nhà ở công nhân, kho xưởng, điện nước phục vụ thi công;</w:t>
      </w:r>
    </w:p>
    <w:p w14:paraId="66217FCE" w14:textId="77777777" w:rsidR="00627B1F" w:rsidRPr="000333B2" w:rsidRDefault="00627B1F" w:rsidP="000333B2">
      <w:pPr>
        <w:widowControl w:val="0"/>
        <w:tabs>
          <w:tab w:val="left" w:pos="567"/>
          <w:tab w:val="right" w:pos="7254"/>
        </w:tabs>
        <w:spacing w:before="20" w:after="20" w:line="360" w:lineRule="exact"/>
        <w:ind w:firstLine="567"/>
        <w:rPr>
          <w:lang w:val="fr-FR"/>
        </w:rPr>
      </w:pPr>
      <w:r w:rsidRPr="000333B2">
        <w:rPr>
          <w:lang w:val="fr-FR"/>
        </w:rPr>
        <w:t>+ Cung cấp vật tư và thi công lắp dựng tất cả các loại giàn giáo để phục vụ thi công hoàn thiện công trình, vận chuyển vật tư thiết bị đến công trình và lên vị trí thi công;</w:t>
      </w:r>
    </w:p>
    <w:p w14:paraId="2E30DD53" w14:textId="77777777" w:rsidR="00627B1F" w:rsidRPr="000333B2" w:rsidRDefault="00627B1F" w:rsidP="000333B2">
      <w:pPr>
        <w:widowControl w:val="0"/>
        <w:tabs>
          <w:tab w:val="left" w:pos="567"/>
          <w:tab w:val="right" w:pos="7254"/>
        </w:tabs>
        <w:spacing w:before="20" w:after="20" w:line="360" w:lineRule="exact"/>
        <w:ind w:firstLine="567"/>
        <w:rPr>
          <w:lang w:val="fr-FR"/>
        </w:rPr>
      </w:pPr>
      <w:r w:rsidRPr="000333B2">
        <w:rPr>
          <w:lang w:val="fr-FR"/>
        </w:rPr>
        <w:t>+ Kể cả việc sửa chữa đền bù đường có sẵn mà xe, thiết bị thi công của Nhà thầu thi công vận chuyển vật liệu đi lại trên đó, các chi phí thực hiện cam kết bảo vệ môi trường, cảnh quan, đền bù thiệt hại gây ra do quá trình thi công;</w:t>
      </w:r>
    </w:p>
    <w:p w14:paraId="23A78AAD" w14:textId="77777777" w:rsidR="00627B1F" w:rsidRPr="000333B2" w:rsidRDefault="00627B1F" w:rsidP="000333B2">
      <w:pPr>
        <w:widowControl w:val="0"/>
        <w:tabs>
          <w:tab w:val="left" w:pos="567"/>
          <w:tab w:val="right" w:pos="7254"/>
        </w:tabs>
        <w:spacing w:before="20" w:after="20" w:line="360" w:lineRule="exact"/>
        <w:ind w:firstLine="567"/>
        <w:rPr>
          <w:lang w:val="fr-FR"/>
        </w:rPr>
      </w:pPr>
      <w:r w:rsidRPr="000333B2">
        <w:rPr>
          <w:lang w:val="fr-FR"/>
        </w:rPr>
        <w:t>+ Chi phí phối hợp với CĐT trong công tác đền bù GPMB, làm thủ tục cấp phép và chi phí cấp phép thi công với các cơ quan liên quan, chi phí đảm bảo an toàn giao thông;</w:t>
      </w:r>
    </w:p>
    <w:p w14:paraId="6D7FDA4C" w14:textId="77777777" w:rsidR="00627B1F" w:rsidRPr="000333B2" w:rsidRDefault="00627B1F" w:rsidP="000333B2">
      <w:pPr>
        <w:widowControl w:val="0"/>
        <w:tabs>
          <w:tab w:val="left" w:pos="567"/>
          <w:tab w:val="right" w:pos="7254"/>
        </w:tabs>
        <w:spacing w:before="20" w:after="20" w:line="360" w:lineRule="exact"/>
        <w:ind w:firstLine="567"/>
        <w:rPr>
          <w:lang w:val="fr-FR"/>
        </w:rPr>
      </w:pPr>
      <w:r w:rsidRPr="000333B2">
        <w:rPr>
          <w:lang w:val="fr-FR"/>
        </w:rPr>
        <w:t>+ Chi phí hoàn trả lại nguyên trạng mặt bằng, chi phí rào che chắn công trình để đảm bảo môi trường cảnh quan trong quá trình thi công;</w:t>
      </w:r>
    </w:p>
    <w:p w14:paraId="404A3523" w14:textId="69F3B431" w:rsidR="00DB245F" w:rsidRPr="000333B2" w:rsidRDefault="00627B1F" w:rsidP="000333B2">
      <w:pPr>
        <w:pStyle w:val="anhnormal"/>
        <w:rPr>
          <w:rStyle w:val="BookTitle"/>
          <w:i w:val="0"/>
          <w:iCs w:val="0"/>
        </w:rPr>
      </w:pPr>
      <w:r w:rsidRPr="000333B2">
        <w:rPr>
          <w:lang w:val="fr-FR"/>
        </w:rPr>
        <w:t>+ Chi phí thí nghiệm các cấu kiện, vật tư, thiết bị do ĐVTC cung cấp và lắp đặt thực hiện theo quy định ngành điện (trừ thí nghiệm tiếp địa). Thí nghiệm cột theo TCVN-5847:</w:t>
      </w:r>
      <w:r w:rsidR="00672AD9">
        <w:rPr>
          <w:lang w:val="fr-FR"/>
        </w:rPr>
        <w:t xml:space="preserve"> </w:t>
      </w:r>
      <w:r w:rsidRPr="000333B2">
        <w:rPr>
          <w:lang w:val="fr-FR"/>
        </w:rPr>
        <w:t>2016; kiểm tra, thí nghiệm hiệu chỉnh, thí nghiệm VTTB tháo lắp lại; chạy thử, đào tạo vận hành, chi phí bảo hành công trình và tất cả các công việc khác thuộc phạm vi công việc của gói thầu.</w:t>
      </w:r>
    </w:p>
    <w:sectPr w:rsidR="00DB245F" w:rsidRPr="000333B2" w:rsidSect="00FB48B6">
      <w:pgSz w:w="11906" w:h="16838" w:code="9"/>
      <w:pgMar w:top="864" w:right="864"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039AB" w14:textId="77777777" w:rsidR="00FA5F6D" w:rsidRDefault="00FA5F6D" w:rsidP="00C27222">
      <w:pPr>
        <w:spacing w:before="0" w:after="0"/>
      </w:pPr>
      <w:r>
        <w:separator/>
      </w:r>
    </w:p>
  </w:endnote>
  <w:endnote w:type="continuationSeparator" w:id="0">
    <w:p w14:paraId="20C1F428" w14:textId="77777777" w:rsidR="00FA5F6D" w:rsidRDefault="00FA5F6D" w:rsidP="00C2722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H">
    <w:altName w:val="Courier New"/>
    <w:panose1 w:val="00000000000000000000"/>
    <w:charset w:val="A3"/>
    <w:family w:val="swiss"/>
    <w:notTrueType/>
    <w:pitch w:val="variable"/>
    <w:sig w:usb0="20000001" w:usb1="00000000" w:usb2="00000000" w:usb3="00000000" w:csb0="00000100" w:csb1="00000000"/>
  </w:font>
  <w:font w:name="Batang">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E7C53" w14:textId="77777777" w:rsidR="00FA5F6D" w:rsidRDefault="00FA5F6D" w:rsidP="00C27222">
      <w:pPr>
        <w:spacing w:before="0" w:after="0"/>
      </w:pPr>
      <w:r>
        <w:separator/>
      </w:r>
    </w:p>
  </w:footnote>
  <w:footnote w:type="continuationSeparator" w:id="0">
    <w:p w14:paraId="25F3571F" w14:textId="77777777" w:rsidR="00FA5F6D" w:rsidRDefault="00FA5F6D" w:rsidP="00C27222">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72A99F6"/>
    <w:lvl w:ilvl="0">
      <w:numFmt w:val="decimal"/>
      <w:lvlText w:val="*"/>
      <w:lvlJc w:val="left"/>
      <w:pPr>
        <w:ind w:left="0" w:firstLine="0"/>
      </w:pPr>
    </w:lvl>
  </w:abstractNum>
  <w:abstractNum w:abstractNumId="1" w15:restartNumberingAfterBreak="0">
    <w:nsid w:val="016F258F"/>
    <w:multiLevelType w:val="hybridMultilevel"/>
    <w:tmpl w:val="37F4DBD0"/>
    <w:lvl w:ilvl="0" w:tplc="70A6F376">
      <w:start w:val="1"/>
      <w:numFmt w:val="decimal"/>
      <w:lvlText w:val="%1."/>
      <w:lvlJc w:val="left"/>
      <w:pPr>
        <w:ind w:left="928" w:hanging="360"/>
      </w:pPr>
      <w:rPr>
        <w:rFonts w:ascii="Times New Roman" w:hAnsi="Times New Roman" w:cs="Times New Roman" w:hint="default"/>
        <w:b w:val="0"/>
        <w:bCs w:val="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 w15:restartNumberingAfterBreak="0">
    <w:nsid w:val="057629FF"/>
    <w:multiLevelType w:val="hybridMultilevel"/>
    <w:tmpl w:val="45148DB8"/>
    <w:styleLink w:val="11111"/>
    <w:lvl w:ilvl="0" w:tplc="F700709E">
      <w:start w:val="1"/>
      <w:numFmt w:val="decimal"/>
      <w:lvlText w:val="%1."/>
      <w:lvlJc w:val="left"/>
      <w:pPr>
        <w:ind w:left="1281" w:hanging="260"/>
      </w:pPr>
      <w:rPr>
        <w:rFonts w:ascii="Times New Roman" w:eastAsia="Times New Roman" w:hAnsi="Times New Roman" w:cs="Times New Roman" w:hint="default"/>
        <w:w w:val="99"/>
        <w:sz w:val="26"/>
        <w:szCs w:val="26"/>
        <w:lang w:eastAsia="en-US" w:bidi="ar-SA"/>
      </w:rPr>
    </w:lvl>
    <w:lvl w:ilvl="1" w:tplc="F4D653A8">
      <w:numFmt w:val="bullet"/>
      <w:lvlText w:val="•"/>
      <w:lvlJc w:val="left"/>
      <w:pPr>
        <w:ind w:left="2132" w:hanging="260"/>
      </w:pPr>
      <w:rPr>
        <w:lang w:eastAsia="en-US" w:bidi="ar-SA"/>
      </w:rPr>
    </w:lvl>
    <w:lvl w:ilvl="2" w:tplc="B84CF222">
      <w:numFmt w:val="bullet"/>
      <w:lvlText w:val="•"/>
      <w:lvlJc w:val="left"/>
      <w:pPr>
        <w:ind w:left="2985" w:hanging="260"/>
      </w:pPr>
      <w:rPr>
        <w:lang w:eastAsia="en-US" w:bidi="ar-SA"/>
      </w:rPr>
    </w:lvl>
    <w:lvl w:ilvl="3" w:tplc="C3E24684">
      <w:numFmt w:val="bullet"/>
      <w:lvlText w:val="•"/>
      <w:lvlJc w:val="left"/>
      <w:pPr>
        <w:ind w:left="3837" w:hanging="260"/>
      </w:pPr>
      <w:rPr>
        <w:lang w:eastAsia="en-US" w:bidi="ar-SA"/>
      </w:rPr>
    </w:lvl>
    <w:lvl w:ilvl="4" w:tplc="9028B3FE">
      <w:numFmt w:val="bullet"/>
      <w:lvlText w:val="•"/>
      <w:lvlJc w:val="left"/>
      <w:pPr>
        <w:ind w:left="4690" w:hanging="260"/>
      </w:pPr>
      <w:rPr>
        <w:lang w:eastAsia="en-US" w:bidi="ar-SA"/>
      </w:rPr>
    </w:lvl>
    <w:lvl w:ilvl="5" w:tplc="C7F8EE0A">
      <w:numFmt w:val="bullet"/>
      <w:lvlText w:val="•"/>
      <w:lvlJc w:val="left"/>
      <w:pPr>
        <w:ind w:left="5543" w:hanging="260"/>
      </w:pPr>
      <w:rPr>
        <w:lang w:eastAsia="en-US" w:bidi="ar-SA"/>
      </w:rPr>
    </w:lvl>
    <w:lvl w:ilvl="6" w:tplc="985468A6">
      <w:numFmt w:val="bullet"/>
      <w:lvlText w:val="•"/>
      <w:lvlJc w:val="left"/>
      <w:pPr>
        <w:ind w:left="6395" w:hanging="260"/>
      </w:pPr>
      <w:rPr>
        <w:lang w:eastAsia="en-US" w:bidi="ar-SA"/>
      </w:rPr>
    </w:lvl>
    <w:lvl w:ilvl="7" w:tplc="4A02B53E">
      <w:numFmt w:val="bullet"/>
      <w:lvlText w:val="•"/>
      <w:lvlJc w:val="left"/>
      <w:pPr>
        <w:ind w:left="7248" w:hanging="260"/>
      </w:pPr>
      <w:rPr>
        <w:lang w:eastAsia="en-US" w:bidi="ar-SA"/>
      </w:rPr>
    </w:lvl>
    <w:lvl w:ilvl="8" w:tplc="7EA4CE9E">
      <w:numFmt w:val="bullet"/>
      <w:lvlText w:val="•"/>
      <w:lvlJc w:val="left"/>
      <w:pPr>
        <w:ind w:left="8101" w:hanging="260"/>
      </w:pPr>
      <w:rPr>
        <w:lang w:eastAsia="en-US" w:bidi="ar-SA"/>
      </w:rPr>
    </w:lvl>
  </w:abstractNum>
  <w:abstractNum w:abstractNumId="3" w15:restartNumberingAfterBreak="0">
    <w:nsid w:val="05802A81"/>
    <w:multiLevelType w:val="hybridMultilevel"/>
    <w:tmpl w:val="57C477E8"/>
    <w:lvl w:ilvl="0" w:tplc="ECEA738C">
      <w:start w:val="1"/>
      <w:numFmt w:val="lowerLetter"/>
      <w:lvlText w:val="%1."/>
      <w:lvlJc w:val="left"/>
      <w:pPr>
        <w:ind w:left="927" w:hanging="360"/>
      </w:pPr>
    </w:lvl>
    <w:lvl w:ilvl="1" w:tplc="042A0019">
      <w:start w:val="1"/>
      <w:numFmt w:val="lowerLetter"/>
      <w:lvlText w:val="%2."/>
      <w:lvlJc w:val="left"/>
      <w:pPr>
        <w:ind w:left="1647" w:hanging="360"/>
      </w:pPr>
    </w:lvl>
    <w:lvl w:ilvl="2" w:tplc="042A001B">
      <w:start w:val="1"/>
      <w:numFmt w:val="lowerRoman"/>
      <w:lvlText w:val="%3."/>
      <w:lvlJc w:val="right"/>
      <w:pPr>
        <w:ind w:left="2367" w:hanging="180"/>
      </w:pPr>
    </w:lvl>
    <w:lvl w:ilvl="3" w:tplc="042A000F">
      <w:start w:val="1"/>
      <w:numFmt w:val="decimal"/>
      <w:lvlText w:val="%4."/>
      <w:lvlJc w:val="left"/>
      <w:pPr>
        <w:ind w:left="3087" w:hanging="360"/>
      </w:pPr>
    </w:lvl>
    <w:lvl w:ilvl="4" w:tplc="042A0019">
      <w:start w:val="1"/>
      <w:numFmt w:val="lowerLetter"/>
      <w:lvlText w:val="%5."/>
      <w:lvlJc w:val="left"/>
      <w:pPr>
        <w:ind w:left="3807" w:hanging="360"/>
      </w:pPr>
    </w:lvl>
    <w:lvl w:ilvl="5" w:tplc="042A001B">
      <w:start w:val="1"/>
      <w:numFmt w:val="lowerRoman"/>
      <w:lvlText w:val="%6."/>
      <w:lvlJc w:val="right"/>
      <w:pPr>
        <w:ind w:left="4527" w:hanging="180"/>
      </w:pPr>
    </w:lvl>
    <w:lvl w:ilvl="6" w:tplc="042A000F">
      <w:start w:val="1"/>
      <w:numFmt w:val="decimal"/>
      <w:lvlText w:val="%7."/>
      <w:lvlJc w:val="left"/>
      <w:pPr>
        <w:ind w:left="5247" w:hanging="360"/>
      </w:pPr>
    </w:lvl>
    <w:lvl w:ilvl="7" w:tplc="042A0019">
      <w:start w:val="1"/>
      <w:numFmt w:val="lowerLetter"/>
      <w:lvlText w:val="%8."/>
      <w:lvlJc w:val="left"/>
      <w:pPr>
        <w:ind w:left="5967" w:hanging="360"/>
      </w:pPr>
    </w:lvl>
    <w:lvl w:ilvl="8" w:tplc="042A001B">
      <w:start w:val="1"/>
      <w:numFmt w:val="lowerRoman"/>
      <w:lvlText w:val="%9."/>
      <w:lvlJc w:val="right"/>
      <w:pPr>
        <w:ind w:left="6687" w:hanging="180"/>
      </w:pPr>
    </w:lvl>
  </w:abstractNum>
  <w:abstractNum w:abstractNumId="4" w15:restartNumberingAfterBreak="0">
    <w:nsid w:val="08B81E3F"/>
    <w:multiLevelType w:val="hybridMultilevel"/>
    <w:tmpl w:val="1FF8C654"/>
    <w:lvl w:ilvl="0" w:tplc="FFFFFFFF">
      <w:start w:val="1"/>
      <w:numFmt w:val="decimal"/>
      <w:lvlText w:val="%1"/>
      <w:lvlJc w:val="center"/>
      <w:pPr>
        <w:tabs>
          <w:tab w:val="num" w:pos="738"/>
        </w:tabs>
        <w:ind w:left="738" w:hanging="454"/>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 w15:restartNumberingAfterBreak="0">
    <w:nsid w:val="09E710FB"/>
    <w:multiLevelType w:val="hybridMultilevel"/>
    <w:tmpl w:val="8A0091B2"/>
    <w:lvl w:ilvl="0" w:tplc="99469174">
      <w:start w:val="1"/>
      <w:numFmt w:val="decimal"/>
      <w:suff w:val="nothing"/>
      <w:lvlText w:val="%1"/>
      <w:lvlJc w:val="left"/>
      <w:pPr>
        <w:ind w:left="717" w:hanging="360"/>
      </w:pPr>
    </w:lvl>
    <w:lvl w:ilvl="1" w:tplc="04090019">
      <w:start w:val="1"/>
      <w:numFmt w:val="lowerLetter"/>
      <w:lvlText w:val="%2."/>
      <w:lvlJc w:val="left"/>
      <w:pPr>
        <w:tabs>
          <w:tab w:val="num" w:pos="1437"/>
        </w:tabs>
        <w:ind w:left="1437" w:hanging="360"/>
      </w:pPr>
    </w:lvl>
    <w:lvl w:ilvl="2" w:tplc="0409001B">
      <w:start w:val="1"/>
      <w:numFmt w:val="lowerRoman"/>
      <w:lvlText w:val="%3."/>
      <w:lvlJc w:val="right"/>
      <w:pPr>
        <w:tabs>
          <w:tab w:val="num" w:pos="2157"/>
        </w:tabs>
        <w:ind w:left="2157" w:hanging="180"/>
      </w:pPr>
    </w:lvl>
    <w:lvl w:ilvl="3" w:tplc="0409000F">
      <w:start w:val="1"/>
      <w:numFmt w:val="decimal"/>
      <w:lvlText w:val="%4."/>
      <w:lvlJc w:val="left"/>
      <w:pPr>
        <w:tabs>
          <w:tab w:val="num" w:pos="2877"/>
        </w:tabs>
        <w:ind w:left="2877" w:hanging="360"/>
      </w:pPr>
    </w:lvl>
    <w:lvl w:ilvl="4" w:tplc="04090019">
      <w:start w:val="1"/>
      <w:numFmt w:val="lowerLetter"/>
      <w:lvlText w:val="%5."/>
      <w:lvlJc w:val="left"/>
      <w:pPr>
        <w:tabs>
          <w:tab w:val="num" w:pos="3597"/>
        </w:tabs>
        <w:ind w:left="3597" w:hanging="360"/>
      </w:pPr>
    </w:lvl>
    <w:lvl w:ilvl="5" w:tplc="0409001B">
      <w:start w:val="1"/>
      <w:numFmt w:val="lowerRoman"/>
      <w:lvlText w:val="%6."/>
      <w:lvlJc w:val="right"/>
      <w:pPr>
        <w:tabs>
          <w:tab w:val="num" w:pos="4317"/>
        </w:tabs>
        <w:ind w:left="4317" w:hanging="180"/>
      </w:pPr>
    </w:lvl>
    <w:lvl w:ilvl="6" w:tplc="0409000F">
      <w:start w:val="1"/>
      <w:numFmt w:val="decimal"/>
      <w:lvlText w:val="%7."/>
      <w:lvlJc w:val="left"/>
      <w:pPr>
        <w:tabs>
          <w:tab w:val="num" w:pos="5037"/>
        </w:tabs>
        <w:ind w:left="5037" w:hanging="360"/>
      </w:pPr>
    </w:lvl>
    <w:lvl w:ilvl="7" w:tplc="04090019">
      <w:start w:val="1"/>
      <w:numFmt w:val="lowerLetter"/>
      <w:lvlText w:val="%8."/>
      <w:lvlJc w:val="left"/>
      <w:pPr>
        <w:tabs>
          <w:tab w:val="num" w:pos="5757"/>
        </w:tabs>
        <w:ind w:left="5757" w:hanging="360"/>
      </w:pPr>
    </w:lvl>
    <w:lvl w:ilvl="8" w:tplc="0409001B">
      <w:start w:val="1"/>
      <w:numFmt w:val="lowerRoman"/>
      <w:lvlText w:val="%9."/>
      <w:lvlJc w:val="right"/>
      <w:pPr>
        <w:tabs>
          <w:tab w:val="num" w:pos="6477"/>
        </w:tabs>
        <w:ind w:left="6477" w:hanging="180"/>
      </w:pPr>
    </w:lvl>
  </w:abstractNum>
  <w:abstractNum w:abstractNumId="6" w15:restartNumberingAfterBreak="0">
    <w:nsid w:val="0DB50ABB"/>
    <w:multiLevelType w:val="hybridMultilevel"/>
    <w:tmpl w:val="C5D40D5C"/>
    <w:lvl w:ilvl="0" w:tplc="9FAE88A0">
      <w:start w:val="1"/>
      <w:numFmt w:val="bullet"/>
      <w:lvlText w:val="-"/>
      <w:lvlJc w:val="left"/>
      <w:pPr>
        <w:tabs>
          <w:tab w:val="num" w:pos="717"/>
        </w:tabs>
        <w:ind w:left="717" w:hanging="360"/>
      </w:pPr>
      <w:rPr>
        <w:rFonts w:ascii="Times New Roman" w:eastAsia="Times New Roman" w:hAnsi="Times New Roman" w:cs="Times New Roman" w:hint="default"/>
        <w:b w:val="0"/>
        <w:sz w:val="26"/>
      </w:rPr>
    </w:lvl>
    <w:lvl w:ilvl="1" w:tplc="F5D6C32A">
      <w:start w:val="1"/>
      <w:numFmt w:val="lowerLetter"/>
      <w:lvlText w:val="%2."/>
      <w:lvlJc w:val="left"/>
      <w:pPr>
        <w:tabs>
          <w:tab w:val="num" w:pos="1437"/>
        </w:tabs>
        <w:ind w:left="1437" w:hanging="360"/>
      </w:pPr>
    </w:lvl>
    <w:lvl w:ilvl="2" w:tplc="B71E9F0A">
      <w:start w:val="1"/>
      <w:numFmt w:val="lowerRoman"/>
      <w:lvlText w:val="%3."/>
      <w:lvlJc w:val="right"/>
      <w:pPr>
        <w:tabs>
          <w:tab w:val="num" w:pos="2157"/>
        </w:tabs>
        <w:ind w:left="2157" w:hanging="180"/>
      </w:pPr>
    </w:lvl>
    <w:lvl w:ilvl="3" w:tplc="ED2AEAB2">
      <w:start w:val="1"/>
      <w:numFmt w:val="decimal"/>
      <w:lvlText w:val="%4."/>
      <w:lvlJc w:val="left"/>
      <w:pPr>
        <w:tabs>
          <w:tab w:val="num" w:pos="2877"/>
        </w:tabs>
        <w:ind w:left="2877" w:hanging="360"/>
      </w:pPr>
    </w:lvl>
    <w:lvl w:ilvl="4" w:tplc="351E311A">
      <w:start w:val="1"/>
      <w:numFmt w:val="lowerLetter"/>
      <w:lvlText w:val="%5."/>
      <w:lvlJc w:val="left"/>
      <w:pPr>
        <w:tabs>
          <w:tab w:val="num" w:pos="3597"/>
        </w:tabs>
        <w:ind w:left="3597" w:hanging="360"/>
      </w:pPr>
    </w:lvl>
    <w:lvl w:ilvl="5" w:tplc="2F426FA2">
      <w:start w:val="1"/>
      <w:numFmt w:val="lowerRoman"/>
      <w:lvlText w:val="%6."/>
      <w:lvlJc w:val="right"/>
      <w:pPr>
        <w:tabs>
          <w:tab w:val="num" w:pos="4317"/>
        </w:tabs>
        <w:ind w:left="4317" w:hanging="180"/>
      </w:pPr>
    </w:lvl>
    <w:lvl w:ilvl="6" w:tplc="0A082232">
      <w:start w:val="1"/>
      <w:numFmt w:val="decimal"/>
      <w:lvlText w:val="%7."/>
      <w:lvlJc w:val="left"/>
      <w:pPr>
        <w:tabs>
          <w:tab w:val="num" w:pos="5037"/>
        </w:tabs>
        <w:ind w:left="5037" w:hanging="360"/>
      </w:pPr>
    </w:lvl>
    <w:lvl w:ilvl="7" w:tplc="2E42011A">
      <w:start w:val="1"/>
      <w:numFmt w:val="lowerLetter"/>
      <w:lvlText w:val="%8."/>
      <w:lvlJc w:val="left"/>
      <w:pPr>
        <w:tabs>
          <w:tab w:val="num" w:pos="5757"/>
        </w:tabs>
        <w:ind w:left="5757" w:hanging="360"/>
      </w:pPr>
    </w:lvl>
    <w:lvl w:ilvl="8" w:tplc="AD089370">
      <w:start w:val="1"/>
      <w:numFmt w:val="lowerRoman"/>
      <w:lvlText w:val="%9."/>
      <w:lvlJc w:val="right"/>
      <w:pPr>
        <w:tabs>
          <w:tab w:val="num" w:pos="6477"/>
        </w:tabs>
        <w:ind w:left="6477" w:hanging="180"/>
      </w:pPr>
    </w:lvl>
  </w:abstractNum>
  <w:abstractNum w:abstractNumId="7" w15:restartNumberingAfterBreak="0">
    <w:nsid w:val="11DE2740"/>
    <w:multiLevelType w:val="multilevel"/>
    <w:tmpl w:val="60B207B2"/>
    <w:lvl w:ilvl="0">
      <w:start w:val="1"/>
      <w:numFmt w:val="decimal"/>
      <w:lvlText w:val="%1."/>
      <w:lvlJc w:val="left"/>
      <w:pPr>
        <w:tabs>
          <w:tab w:val="num" w:pos="360"/>
        </w:tabs>
        <w:ind w:left="360" w:hanging="360"/>
      </w:pPr>
    </w:lvl>
    <w:lvl w:ilvl="1">
      <w:start w:val="1"/>
      <w:numFmt w:val="decimal"/>
      <w:isLgl/>
      <w:lvlText w:val="%1.%2."/>
      <w:lvlJc w:val="left"/>
      <w:pPr>
        <w:tabs>
          <w:tab w:val="num" w:pos="1080"/>
        </w:tabs>
        <w:ind w:left="1080" w:hanging="7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320"/>
        </w:tabs>
        <w:ind w:left="4320" w:hanging="1800"/>
      </w:pPr>
    </w:lvl>
    <w:lvl w:ilvl="8">
      <w:start w:val="1"/>
      <w:numFmt w:val="decimal"/>
      <w:isLgl/>
      <w:lvlText w:val="%1.%2.%3.%4.%5.%6.%7.%8.%9."/>
      <w:lvlJc w:val="left"/>
      <w:pPr>
        <w:tabs>
          <w:tab w:val="num" w:pos="5040"/>
        </w:tabs>
        <w:ind w:left="5040" w:hanging="2160"/>
      </w:pPr>
    </w:lvl>
  </w:abstractNum>
  <w:abstractNum w:abstractNumId="8" w15:restartNumberingAfterBreak="0">
    <w:nsid w:val="12894134"/>
    <w:multiLevelType w:val="multilevel"/>
    <w:tmpl w:val="05560720"/>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9" w15:restartNumberingAfterBreak="0">
    <w:nsid w:val="136D7E92"/>
    <w:multiLevelType w:val="singleLevel"/>
    <w:tmpl w:val="72C8BB88"/>
    <w:lvl w:ilvl="0">
      <w:start w:val="1"/>
      <w:numFmt w:val="decimal"/>
      <w:lvlText w:val="%1."/>
      <w:lvlJc w:val="left"/>
      <w:pPr>
        <w:tabs>
          <w:tab w:val="num" w:pos="720"/>
        </w:tabs>
        <w:ind w:left="720" w:hanging="360"/>
      </w:pPr>
    </w:lvl>
  </w:abstractNum>
  <w:abstractNum w:abstractNumId="10" w15:restartNumberingAfterBreak="0">
    <w:nsid w:val="15B16EA1"/>
    <w:multiLevelType w:val="hybridMultilevel"/>
    <w:tmpl w:val="23A620E6"/>
    <w:lvl w:ilvl="0" w:tplc="E1CE5776">
      <w:start w:val="1"/>
      <w:numFmt w:val="lowerRoman"/>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11" w15:restartNumberingAfterBreak="0">
    <w:nsid w:val="1EE854B2"/>
    <w:multiLevelType w:val="multilevel"/>
    <w:tmpl w:val="79C02EC6"/>
    <w:lvl w:ilvl="0">
      <w:start w:val="1"/>
      <w:numFmt w:val="upperRoman"/>
      <w:pStyle w:val="anh1I"/>
      <w:lvlText w:val="%1."/>
      <w:lvlJc w:val="left"/>
      <w:pPr>
        <w:ind w:left="-141" w:firstLine="709"/>
      </w:pPr>
      <w:rPr>
        <w:rFonts w:hint="default"/>
      </w:rPr>
    </w:lvl>
    <w:lvl w:ilvl="1">
      <w:start w:val="1"/>
      <w:numFmt w:val="decimal"/>
      <w:pStyle w:val="anh2I1"/>
      <w:lvlText w:val="%1.%2."/>
      <w:lvlJc w:val="left"/>
      <w:pPr>
        <w:ind w:left="0" w:firstLine="709"/>
      </w:pPr>
      <w:rPr>
        <w:rFonts w:hint="default"/>
      </w:rPr>
    </w:lvl>
    <w:lvl w:ilvl="2">
      <w:start w:val="1"/>
      <w:numFmt w:val="decimal"/>
      <w:pStyle w:val="anh31"/>
      <w:lvlText w:val="%3."/>
      <w:lvlJc w:val="left"/>
      <w:pPr>
        <w:ind w:left="-141" w:firstLine="709"/>
      </w:pPr>
      <w:rPr>
        <w:rFonts w:hint="default"/>
        <w:strike w:val="0"/>
      </w:rPr>
    </w:lvl>
    <w:lvl w:ilvl="3">
      <w:start w:val="1"/>
      <w:numFmt w:val="decimal"/>
      <w:pStyle w:val="anh411"/>
      <w:lvlText w:val="%3.%4."/>
      <w:lvlJc w:val="left"/>
      <w:pPr>
        <w:ind w:left="0" w:firstLine="709"/>
      </w:pPr>
      <w:rPr>
        <w:rFonts w:hint="default"/>
        <w:i w:val="0"/>
        <w:iCs/>
      </w:rPr>
    </w:lvl>
    <w:lvl w:ilvl="4">
      <w:start w:val="1"/>
      <w:numFmt w:val="decimal"/>
      <w:pStyle w:val="anh5111"/>
      <w:lvlText w:val="%3.%4.%5."/>
      <w:lvlJc w:val="left"/>
      <w:pPr>
        <w:ind w:left="0" w:firstLine="709"/>
      </w:pPr>
      <w:rPr>
        <w:rFonts w:hint="default"/>
      </w:rPr>
    </w:lvl>
    <w:lvl w:ilvl="5">
      <w:start w:val="1"/>
      <w:numFmt w:val="lowerLetter"/>
      <w:pStyle w:val="anh6"/>
      <w:lvlText w:val="%6."/>
      <w:lvlJc w:val="left"/>
      <w:pPr>
        <w:ind w:left="0" w:firstLine="709"/>
      </w:pPr>
      <w:rPr>
        <w:rFonts w:hint="default"/>
      </w:rPr>
    </w:lvl>
    <w:lvl w:ilvl="6">
      <w:start w:val="1"/>
      <w:numFmt w:val="decimal"/>
      <w:lvlText w:val="%7."/>
      <w:lvlJc w:val="left"/>
      <w:pPr>
        <w:ind w:left="0" w:firstLine="709"/>
      </w:pPr>
      <w:rPr>
        <w:rFonts w:hint="default"/>
      </w:rPr>
    </w:lvl>
    <w:lvl w:ilvl="7">
      <w:start w:val="1"/>
      <w:numFmt w:val="lowerLetter"/>
      <w:lvlText w:val="%8."/>
      <w:lvlJc w:val="left"/>
      <w:pPr>
        <w:ind w:left="0" w:firstLine="709"/>
      </w:pPr>
      <w:rPr>
        <w:rFonts w:hint="default"/>
      </w:rPr>
    </w:lvl>
    <w:lvl w:ilvl="8">
      <w:start w:val="1"/>
      <w:numFmt w:val="lowerRoman"/>
      <w:lvlText w:val="%9."/>
      <w:lvlJc w:val="right"/>
      <w:pPr>
        <w:ind w:left="0" w:firstLine="709"/>
      </w:pPr>
      <w:rPr>
        <w:rFonts w:hint="default"/>
      </w:rPr>
    </w:lvl>
  </w:abstractNum>
  <w:abstractNum w:abstractNumId="12" w15:restartNumberingAfterBreak="0">
    <w:nsid w:val="217244F2"/>
    <w:multiLevelType w:val="multilevel"/>
    <w:tmpl w:val="C640342A"/>
    <w:lvl w:ilvl="0">
      <w:start w:val="1"/>
      <w:numFmt w:val="upperRoman"/>
      <w:lvlText w:val="%1."/>
      <w:lvlJc w:val="left"/>
      <w:pPr>
        <w:ind w:left="0" w:firstLine="709"/>
      </w:pPr>
      <w:rPr>
        <w:rFonts w:hint="default"/>
      </w:rPr>
    </w:lvl>
    <w:lvl w:ilvl="1">
      <w:start w:val="1"/>
      <w:numFmt w:val="decimal"/>
      <w:lvlText w:val="%1.%2."/>
      <w:lvlJc w:val="left"/>
      <w:pPr>
        <w:tabs>
          <w:tab w:val="num" w:pos="709"/>
        </w:tabs>
        <w:ind w:left="0" w:firstLine="709"/>
      </w:pPr>
      <w:rPr>
        <w:rFonts w:hint="default"/>
      </w:rPr>
    </w:lvl>
    <w:lvl w:ilvl="2">
      <w:start w:val="1"/>
      <w:numFmt w:val="decimal"/>
      <w:lvlText w:val="%3."/>
      <w:lvlJc w:val="left"/>
      <w:pPr>
        <w:ind w:left="0" w:firstLine="709"/>
      </w:pPr>
      <w:rPr>
        <w:rFonts w:hint="default"/>
      </w:rPr>
    </w:lvl>
    <w:lvl w:ilvl="3">
      <w:start w:val="1"/>
      <w:numFmt w:val="decimal"/>
      <w:lvlText w:val="%3.%4."/>
      <w:lvlJc w:val="left"/>
      <w:pPr>
        <w:ind w:left="1" w:firstLine="709"/>
      </w:pPr>
      <w:rPr>
        <w:rFonts w:hint="default"/>
      </w:rPr>
    </w:lvl>
    <w:lvl w:ilvl="4">
      <w:start w:val="1"/>
      <w:numFmt w:val="decimal"/>
      <w:lvlText w:val="%2.%4.%5"/>
      <w:lvlJc w:val="left"/>
      <w:pPr>
        <w:ind w:left="0" w:firstLine="709"/>
      </w:pPr>
      <w:rPr>
        <w:rFonts w:hint="default"/>
      </w:rPr>
    </w:lvl>
    <w:lvl w:ilvl="5">
      <w:start w:val="1"/>
      <w:numFmt w:val="lowerRoman"/>
      <w:lvlText w:val="%6."/>
      <w:lvlJc w:val="right"/>
      <w:pPr>
        <w:ind w:left="0" w:firstLine="709"/>
      </w:pPr>
      <w:rPr>
        <w:rFonts w:hint="default"/>
      </w:rPr>
    </w:lvl>
    <w:lvl w:ilvl="6">
      <w:start w:val="1"/>
      <w:numFmt w:val="decimal"/>
      <w:lvlText w:val="%7."/>
      <w:lvlJc w:val="left"/>
      <w:pPr>
        <w:ind w:left="0" w:firstLine="709"/>
      </w:pPr>
      <w:rPr>
        <w:rFonts w:hint="default"/>
      </w:rPr>
    </w:lvl>
    <w:lvl w:ilvl="7">
      <w:start w:val="1"/>
      <w:numFmt w:val="lowerLetter"/>
      <w:lvlText w:val="%8."/>
      <w:lvlJc w:val="left"/>
      <w:pPr>
        <w:ind w:left="0" w:firstLine="709"/>
      </w:pPr>
      <w:rPr>
        <w:rFonts w:hint="default"/>
      </w:rPr>
    </w:lvl>
    <w:lvl w:ilvl="8">
      <w:start w:val="1"/>
      <w:numFmt w:val="lowerRoman"/>
      <w:lvlText w:val="%9."/>
      <w:lvlJc w:val="right"/>
      <w:pPr>
        <w:ind w:left="0" w:firstLine="709"/>
      </w:pPr>
      <w:rPr>
        <w:rFonts w:hint="default"/>
      </w:rPr>
    </w:lvl>
  </w:abstractNum>
  <w:abstractNum w:abstractNumId="13" w15:restartNumberingAfterBreak="0">
    <w:nsid w:val="256549F2"/>
    <w:multiLevelType w:val="hybridMultilevel"/>
    <w:tmpl w:val="2BC45D64"/>
    <w:lvl w:ilvl="0" w:tplc="0409000B">
      <w:start w:val="1"/>
      <w:numFmt w:val="bullet"/>
      <w:lvlText w:val=""/>
      <w:lvlJc w:val="left"/>
      <w:pPr>
        <w:ind w:left="1430" w:hanging="360"/>
      </w:pPr>
      <w:rPr>
        <w:rFonts w:ascii="Wingdings" w:hAnsi="Wingdings" w:hint="default"/>
      </w:rPr>
    </w:lvl>
    <w:lvl w:ilvl="1" w:tplc="04090003" w:tentative="1">
      <w:start w:val="1"/>
      <w:numFmt w:val="bullet"/>
      <w:lvlText w:val="o"/>
      <w:lvlJc w:val="left"/>
      <w:pPr>
        <w:ind w:left="2150" w:hanging="360"/>
      </w:pPr>
      <w:rPr>
        <w:rFonts w:ascii="Courier New" w:hAnsi="Courier New" w:cs="Courier New" w:hint="default"/>
      </w:rPr>
    </w:lvl>
    <w:lvl w:ilvl="2" w:tplc="04090005" w:tentative="1">
      <w:start w:val="1"/>
      <w:numFmt w:val="bullet"/>
      <w:lvlText w:val=""/>
      <w:lvlJc w:val="left"/>
      <w:pPr>
        <w:ind w:left="2870" w:hanging="360"/>
      </w:pPr>
      <w:rPr>
        <w:rFonts w:ascii="Wingdings" w:hAnsi="Wingdings" w:hint="default"/>
      </w:rPr>
    </w:lvl>
    <w:lvl w:ilvl="3" w:tplc="04090001" w:tentative="1">
      <w:start w:val="1"/>
      <w:numFmt w:val="bullet"/>
      <w:lvlText w:val=""/>
      <w:lvlJc w:val="left"/>
      <w:pPr>
        <w:ind w:left="3590" w:hanging="360"/>
      </w:pPr>
      <w:rPr>
        <w:rFonts w:ascii="Symbol" w:hAnsi="Symbol" w:hint="default"/>
      </w:rPr>
    </w:lvl>
    <w:lvl w:ilvl="4" w:tplc="04090003" w:tentative="1">
      <w:start w:val="1"/>
      <w:numFmt w:val="bullet"/>
      <w:lvlText w:val="o"/>
      <w:lvlJc w:val="left"/>
      <w:pPr>
        <w:ind w:left="4310" w:hanging="360"/>
      </w:pPr>
      <w:rPr>
        <w:rFonts w:ascii="Courier New" w:hAnsi="Courier New" w:cs="Courier New" w:hint="default"/>
      </w:rPr>
    </w:lvl>
    <w:lvl w:ilvl="5" w:tplc="04090005" w:tentative="1">
      <w:start w:val="1"/>
      <w:numFmt w:val="bullet"/>
      <w:lvlText w:val=""/>
      <w:lvlJc w:val="left"/>
      <w:pPr>
        <w:ind w:left="5030" w:hanging="360"/>
      </w:pPr>
      <w:rPr>
        <w:rFonts w:ascii="Wingdings" w:hAnsi="Wingdings" w:hint="default"/>
      </w:rPr>
    </w:lvl>
    <w:lvl w:ilvl="6" w:tplc="04090001" w:tentative="1">
      <w:start w:val="1"/>
      <w:numFmt w:val="bullet"/>
      <w:lvlText w:val=""/>
      <w:lvlJc w:val="left"/>
      <w:pPr>
        <w:ind w:left="5750" w:hanging="360"/>
      </w:pPr>
      <w:rPr>
        <w:rFonts w:ascii="Symbol" w:hAnsi="Symbol" w:hint="default"/>
      </w:rPr>
    </w:lvl>
    <w:lvl w:ilvl="7" w:tplc="04090003" w:tentative="1">
      <w:start w:val="1"/>
      <w:numFmt w:val="bullet"/>
      <w:lvlText w:val="o"/>
      <w:lvlJc w:val="left"/>
      <w:pPr>
        <w:ind w:left="6470" w:hanging="360"/>
      </w:pPr>
      <w:rPr>
        <w:rFonts w:ascii="Courier New" w:hAnsi="Courier New" w:cs="Courier New" w:hint="default"/>
      </w:rPr>
    </w:lvl>
    <w:lvl w:ilvl="8" w:tplc="04090005" w:tentative="1">
      <w:start w:val="1"/>
      <w:numFmt w:val="bullet"/>
      <w:lvlText w:val=""/>
      <w:lvlJc w:val="left"/>
      <w:pPr>
        <w:ind w:left="7190" w:hanging="360"/>
      </w:pPr>
      <w:rPr>
        <w:rFonts w:ascii="Wingdings" w:hAnsi="Wingdings" w:hint="default"/>
      </w:rPr>
    </w:lvl>
  </w:abstractNum>
  <w:abstractNum w:abstractNumId="14" w15:restartNumberingAfterBreak="0">
    <w:nsid w:val="330761BE"/>
    <w:multiLevelType w:val="multilevel"/>
    <w:tmpl w:val="BD6EB29A"/>
    <w:lvl w:ilvl="0">
      <w:start w:val="1"/>
      <w:numFmt w:val="decimal"/>
      <w:lvlText w:val="%1."/>
      <w:lvlJc w:val="left"/>
      <w:pPr>
        <w:ind w:left="1070" w:hanging="360"/>
      </w:pPr>
      <w:rPr>
        <w:rFonts w:ascii="Times New Roman Bold" w:hAnsi="Times New Roman Bold" w:hint="default"/>
        <w:b/>
        <w:i w:val="0"/>
        <w:caps w:val="0"/>
        <w:strike w:val="0"/>
        <w:dstrike w:val="0"/>
        <w:vanish w:val="0"/>
        <w:webHidden w:val="0"/>
        <w:sz w:val="26"/>
        <w:u w:val="none"/>
        <w:effect w:val="none"/>
        <w:vertAlign w:val="baseline"/>
        <w:specVanish w:val="0"/>
      </w:rPr>
    </w:lvl>
    <w:lvl w:ilvl="1">
      <w:start w:val="4"/>
      <w:numFmt w:val="decimal"/>
      <w:lvlText w:val="%1.%2"/>
      <w:lvlJc w:val="left"/>
      <w:pPr>
        <w:ind w:left="808" w:hanging="525"/>
      </w:pPr>
    </w:lvl>
    <w:lvl w:ilvl="2">
      <w:start w:val="1"/>
      <w:numFmt w:val="decimal"/>
      <w:lvlText w:val="5.%2.%3"/>
      <w:lvlJc w:val="left"/>
      <w:pPr>
        <w:ind w:left="114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855" w:hanging="1440"/>
      </w:pPr>
    </w:lvl>
    <w:lvl w:ilvl="6">
      <w:start w:val="1"/>
      <w:numFmt w:val="decimal"/>
      <w:lvlText w:val="%1.%2.%3.%4.%5.%6.%7"/>
      <w:lvlJc w:val="left"/>
      <w:pPr>
        <w:ind w:left="3138" w:hanging="1440"/>
      </w:pPr>
    </w:lvl>
    <w:lvl w:ilvl="7">
      <w:start w:val="1"/>
      <w:numFmt w:val="decimal"/>
      <w:lvlText w:val="%1.%2.%3.%4.%5.%6.%7.%8"/>
      <w:lvlJc w:val="left"/>
      <w:pPr>
        <w:ind w:left="3781" w:hanging="1800"/>
      </w:pPr>
    </w:lvl>
    <w:lvl w:ilvl="8">
      <w:start w:val="1"/>
      <w:numFmt w:val="decimal"/>
      <w:lvlText w:val="%1.%2.%3.%4.%5.%6.%7.%8.%9"/>
      <w:lvlJc w:val="left"/>
      <w:pPr>
        <w:ind w:left="4064" w:hanging="1800"/>
      </w:pPr>
    </w:lvl>
  </w:abstractNum>
  <w:abstractNum w:abstractNumId="15" w15:restartNumberingAfterBreak="0">
    <w:nsid w:val="37323B7A"/>
    <w:multiLevelType w:val="hybridMultilevel"/>
    <w:tmpl w:val="CD70D542"/>
    <w:lvl w:ilvl="0" w:tplc="04090019">
      <w:start w:val="1"/>
      <w:numFmt w:val="lowerLetter"/>
      <w:lvlText w:val="%1."/>
      <w:lvlJc w:val="left"/>
      <w:pPr>
        <w:ind w:left="547" w:hanging="360"/>
      </w:pPr>
    </w:lvl>
    <w:lvl w:ilvl="1" w:tplc="04090019">
      <w:start w:val="1"/>
      <w:numFmt w:val="lowerLetter"/>
      <w:lvlText w:val="%2."/>
      <w:lvlJc w:val="left"/>
      <w:pPr>
        <w:ind w:left="1267" w:hanging="360"/>
      </w:pPr>
    </w:lvl>
    <w:lvl w:ilvl="2" w:tplc="0409001B">
      <w:start w:val="1"/>
      <w:numFmt w:val="lowerRoman"/>
      <w:lvlText w:val="%3."/>
      <w:lvlJc w:val="right"/>
      <w:pPr>
        <w:ind w:left="1987" w:hanging="180"/>
      </w:pPr>
    </w:lvl>
    <w:lvl w:ilvl="3" w:tplc="0409000F">
      <w:start w:val="1"/>
      <w:numFmt w:val="decimal"/>
      <w:lvlText w:val="%4."/>
      <w:lvlJc w:val="left"/>
      <w:pPr>
        <w:ind w:left="2707" w:hanging="360"/>
      </w:pPr>
    </w:lvl>
    <w:lvl w:ilvl="4" w:tplc="04090019">
      <w:start w:val="1"/>
      <w:numFmt w:val="lowerLetter"/>
      <w:lvlText w:val="%5."/>
      <w:lvlJc w:val="left"/>
      <w:pPr>
        <w:ind w:left="3427" w:hanging="360"/>
      </w:pPr>
    </w:lvl>
    <w:lvl w:ilvl="5" w:tplc="0409001B">
      <w:start w:val="1"/>
      <w:numFmt w:val="lowerRoman"/>
      <w:lvlText w:val="%6."/>
      <w:lvlJc w:val="right"/>
      <w:pPr>
        <w:ind w:left="4147" w:hanging="180"/>
      </w:pPr>
    </w:lvl>
    <w:lvl w:ilvl="6" w:tplc="0409000F">
      <w:start w:val="1"/>
      <w:numFmt w:val="decimal"/>
      <w:lvlText w:val="%7."/>
      <w:lvlJc w:val="left"/>
      <w:pPr>
        <w:ind w:left="4867" w:hanging="360"/>
      </w:pPr>
    </w:lvl>
    <w:lvl w:ilvl="7" w:tplc="04090019">
      <w:start w:val="1"/>
      <w:numFmt w:val="lowerLetter"/>
      <w:lvlText w:val="%8."/>
      <w:lvlJc w:val="left"/>
      <w:pPr>
        <w:ind w:left="5587" w:hanging="360"/>
      </w:pPr>
    </w:lvl>
    <w:lvl w:ilvl="8" w:tplc="0409001B">
      <w:start w:val="1"/>
      <w:numFmt w:val="lowerRoman"/>
      <w:lvlText w:val="%9."/>
      <w:lvlJc w:val="right"/>
      <w:pPr>
        <w:ind w:left="6307" w:hanging="180"/>
      </w:pPr>
    </w:lvl>
  </w:abstractNum>
  <w:abstractNum w:abstractNumId="16" w15:restartNumberingAfterBreak="0">
    <w:nsid w:val="40443673"/>
    <w:multiLevelType w:val="hybridMultilevel"/>
    <w:tmpl w:val="17B6E668"/>
    <w:lvl w:ilvl="0" w:tplc="02803A6C">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455500A2"/>
    <w:multiLevelType w:val="hybridMultilevel"/>
    <w:tmpl w:val="323C885C"/>
    <w:lvl w:ilvl="0" w:tplc="217E3A7A">
      <w:start w:val="1"/>
      <w:numFmt w:val="lowerRoman"/>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18" w15:restartNumberingAfterBreak="0">
    <w:nsid w:val="4C2E39A9"/>
    <w:multiLevelType w:val="hybridMultilevel"/>
    <w:tmpl w:val="DBC81DEA"/>
    <w:lvl w:ilvl="0" w:tplc="FFFFFFFF">
      <w:start w:val="1"/>
      <w:numFmt w:val="decimal"/>
      <w:lvlText w:val="%1."/>
      <w:lvlJc w:val="left"/>
      <w:pPr>
        <w:ind w:left="1171" w:hanging="360"/>
      </w:pPr>
    </w:lvl>
    <w:lvl w:ilvl="1" w:tplc="FFFFFFFF">
      <w:start w:val="1"/>
      <w:numFmt w:val="lowerLetter"/>
      <w:lvlText w:val="%2."/>
      <w:lvlJc w:val="left"/>
      <w:pPr>
        <w:ind w:left="1891" w:hanging="360"/>
      </w:pPr>
    </w:lvl>
    <w:lvl w:ilvl="2" w:tplc="FFFFFFFF">
      <w:start w:val="1"/>
      <w:numFmt w:val="lowerRoman"/>
      <w:lvlText w:val="%3."/>
      <w:lvlJc w:val="right"/>
      <w:pPr>
        <w:ind w:left="2611" w:hanging="180"/>
      </w:pPr>
    </w:lvl>
    <w:lvl w:ilvl="3" w:tplc="FFFFFFFF">
      <w:start w:val="1"/>
      <w:numFmt w:val="decimal"/>
      <w:lvlText w:val="%4."/>
      <w:lvlJc w:val="left"/>
      <w:pPr>
        <w:ind w:left="3331" w:hanging="360"/>
      </w:pPr>
    </w:lvl>
    <w:lvl w:ilvl="4" w:tplc="FFFFFFFF">
      <w:start w:val="1"/>
      <w:numFmt w:val="lowerLetter"/>
      <w:lvlText w:val="%5."/>
      <w:lvlJc w:val="left"/>
      <w:pPr>
        <w:ind w:left="4051" w:hanging="360"/>
      </w:pPr>
    </w:lvl>
    <w:lvl w:ilvl="5" w:tplc="FFFFFFFF">
      <w:start w:val="1"/>
      <w:numFmt w:val="lowerRoman"/>
      <w:lvlText w:val="%6."/>
      <w:lvlJc w:val="right"/>
      <w:pPr>
        <w:ind w:left="4771" w:hanging="180"/>
      </w:pPr>
    </w:lvl>
    <w:lvl w:ilvl="6" w:tplc="FFFFFFFF">
      <w:start w:val="1"/>
      <w:numFmt w:val="decimal"/>
      <w:lvlText w:val="%7."/>
      <w:lvlJc w:val="left"/>
      <w:pPr>
        <w:ind w:left="5491" w:hanging="360"/>
      </w:pPr>
    </w:lvl>
    <w:lvl w:ilvl="7" w:tplc="FFFFFFFF">
      <w:start w:val="1"/>
      <w:numFmt w:val="lowerLetter"/>
      <w:lvlText w:val="%8."/>
      <w:lvlJc w:val="left"/>
      <w:pPr>
        <w:ind w:left="6211" w:hanging="360"/>
      </w:pPr>
    </w:lvl>
    <w:lvl w:ilvl="8" w:tplc="FFFFFFFF">
      <w:start w:val="1"/>
      <w:numFmt w:val="lowerRoman"/>
      <w:lvlText w:val="%9."/>
      <w:lvlJc w:val="right"/>
      <w:pPr>
        <w:ind w:left="6931" w:hanging="180"/>
      </w:pPr>
    </w:lvl>
  </w:abstractNum>
  <w:abstractNum w:abstractNumId="19" w15:restartNumberingAfterBreak="0">
    <w:nsid w:val="4F9B3717"/>
    <w:multiLevelType w:val="hybridMultilevel"/>
    <w:tmpl w:val="694E34E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0" w15:restartNumberingAfterBreak="0">
    <w:nsid w:val="52A95CAA"/>
    <w:multiLevelType w:val="hybridMultilevel"/>
    <w:tmpl w:val="CBC832DE"/>
    <w:lvl w:ilvl="0" w:tplc="F03A60A8">
      <w:start w:val="1"/>
      <w:numFmt w:val="decimal"/>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21" w15:restartNumberingAfterBreak="0">
    <w:nsid w:val="55782A44"/>
    <w:multiLevelType w:val="hybridMultilevel"/>
    <w:tmpl w:val="97C01308"/>
    <w:lvl w:ilvl="0" w:tplc="547A3BA6">
      <w:start w:val="1"/>
      <w:numFmt w:val="lowerLetter"/>
      <w:lvlText w:val="%1."/>
      <w:lvlJc w:val="left"/>
      <w:pPr>
        <w:ind w:left="927" w:hanging="360"/>
      </w:pPr>
    </w:lvl>
    <w:lvl w:ilvl="1" w:tplc="042A0019">
      <w:start w:val="1"/>
      <w:numFmt w:val="lowerLetter"/>
      <w:lvlText w:val="%2."/>
      <w:lvlJc w:val="left"/>
      <w:pPr>
        <w:ind w:left="1647" w:hanging="360"/>
      </w:pPr>
    </w:lvl>
    <w:lvl w:ilvl="2" w:tplc="042A001B">
      <w:start w:val="1"/>
      <w:numFmt w:val="lowerRoman"/>
      <w:lvlText w:val="%3."/>
      <w:lvlJc w:val="right"/>
      <w:pPr>
        <w:ind w:left="2367" w:hanging="180"/>
      </w:pPr>
    </w:lvl>
    <w:lvl w:ilvl="3" w:tplc="042A000F">
      <w:start w:val="1"/>
      <w:numFmt w:val="decimal"/>
      <w:lvlText w:val="%4."/>
      <w:lvlJc w:val="left"/>
      <w:pPr>
        <w:ind w:left="3087" w:hanging="360"/>
      </w:pPr>
    </w:lvl>
    <w:lvl w:ilvl="4" w:tplc="042A0019">
      <w:start w:val="1"/>
      <w:numFmt w:val="lowerLetter"/>
      <w:lvlText w:val="%5."/>
      <w:lvlJc w:val="left"/>
      <w:pPr>
        <w:ind w:left="3807" w:hanging="360"/>
      </w:pPr>
    </w:lvl>
    <w:lvl w:ilvl="5" w:tplc="042A001B">
      <w:start w:val="1"/>
      <w:numFmt w:val="lowerRoman"/>
      <w:lvlText w:val="%6."/>
      <w:lvlJc w:val="right"/>
      <w:pPr>
        <w:ind w:left="4527" w:hanging="180"/>
      </w:pPr>
    </w:lvl>
    <w:lvl w:ilvl="6" w:tplc="042A000F">
      <w:start w:val="1"/>
      <w:numFmt w:val="decimal"/>
      <w:lvlText w:val="%7."/>
      <w:lvlJc w:val="left"/>
      <w:pPr>
        <w:ind w:left="5247" w:hanging="360"/>
      </w:pPr>
    </w:lvl>
    <w:lvl w:ilvl="7" w:tplc="042A0019">
      <w:start w:val="1"/>
      <w:numFmt w:val="lowerLetter"/>
      <w:lvlText w:val="%8."/>
      <w:lvlJc w:val="left"/>
      <w:pPr>
        <w:ind w:left="5967" w:hanging="360"/>
      </w:pPr>
    </w:lvl>
    <w:lvl w:ilvl="8" w:tplc="042A001B">
      <w:start w:val="1"/>
      <w:numFmt w:val="lowerRoman"/>
      <w:lvlText w:val="%9."/>
      <w:lvlJc w:val="right"/>
      <w:pPr>
        <w:ind w:left="6687" w:hanging="180"/>
      </w:pPr>
    </w:lvl>
  </w:abstractNum>
  <w:abstractNum w:abstractNumId="22" w15:restartNumberingAfterBreak="0">
    <w:nsid w:val="566F1793"/>
    <w:multiLevelType w:val="multilevel"/>
    <w:tmpl w:val="E482FB84"/>
    <w:lvl w:ilvl="0">
      <w:start w:val="1"/>
      <w:numFmt w:val="decimal"/>
      <w:lvlText w:val="%1"/>
      <w:lvlJc w:val="left"/>
      <w:pPr>
        <w:ind w:left="502" w:hanging="360"/>
      </w:pPr>
      <w:rPr>
        <w:rFonts w:hint="default"/>
        <w:b w:val="0"/>
        <w:bCs/>
        <w:i w:val="0"/>
      </w:rPr>
    </w:lvl>
    <w:lvl w:ilvl="1">
      <w:start w:val="7"/>
      <w:numFmt w:val="decimal"/>
      <w:isLgl/>
      <w:lvlText w:val="%1.%2."/>
      <w:lvlJc w:val="left"/>
      <w:pPr>
        <w:ind w:left="1647" w:hanging="720"/>
      </w:pPr>
      <w:rPr>
        <w:rFonts w:hint="default"/>
      </w:rPr>
    </w:lvl>
    <w:lvl w:ilvl="2">
      <w:start w:val="1"/>
      <w:numFmt w:val="decimal"/>
      <w:isLgl/>
      <w:lvlText w:val="%1.%2.%3."/>
      <w:lvlJc w:val="left"/>
      <w:pPr>
        <w:ind w:left="2432" w:hanging="720"/>
      </w:pPr>
      <w:rPr>
        <w:rFonts w:hint="default"/>
      </w:rPr>
    </w:lvl>
    <w:lvl w:ilvl="3">
      <w:start w:val="1"/>
      <w:numFmt w:val="decimal"/>
      <w:isLgl/>
      <w:lvlText w:val="%1.%2.%3.%4."/>
      <w:lvlJc w:val="left"/>
      <w:pPr>
        <w:ind w:left="3577" w:hanging="1080"/>
      </w:pPr>
      <w:rPr>
        <w:rFonts w:hint="default"/>
      </w:rPr>
    </w:lvl>
    <w:lvl w:ilvl="4">
      <w:start w:val="1"/>
      <w:numFmt w:val="decimal"/>
      <w:isLgl/>
      <w:lvlText w:val="%1.%2.%3.%4.%5."/>
      <w:lvlJc w:val="left"/>
      <w:pPr>
        <w:ind w:left="4362" w:hanging="1080"/>
      </w:pPr>
      <w:rPr>
        <w:rFonts w:hint="default"/>
      </w:rPr>
    </w:lvl>
    <w:lvl w:ilvl="5">
      <w:start w:val="1"/>
      <w:numFmt w:val="decimal"/>
      <w:isLgl/>
      <w:lvlText w:val="%1.%2.%3.%4.%5.%6."/>
      <w:lvlJc w:val="left"/>
      <w:pPr>
        <w:ind w:left="5507" w:hanging="1440"/>
      </w:pPr>
      <w:rPr>
        <w:rFonts w:hint="default"/>
      </w:rPr>
    </w:lvl>
    <w:lvl w:ilvl="6">
      <w:start w:val="1"/>
      <w:numFmt w:val="decimal"/>
      <w:isLgl/>
      <w:lvlText w:val="%1.%2.%3.%4.%5.%6.%7."/>
      <w:lvlJc w:val="left"/>
      <w:pPr>
        <w:ind w:left="6292" w:hanging="1440"/>
      </w:pPr>
      <w:rPr>
        <w:rFonts w:hint="default"/>
      </w:rPr>
    </w:lvl>
    <w:lvl w:ilvl="7">
      <w:start w:val="1"/>
      <w:numFmt w:val="decimal"/>
      <w:isLgl/>
      <w:lvlText w:val="%1.%2.%3.%4.%5.%6.%7.%8."/>
      <w:lvlJc w:val="left"/>
      <w:pPr>
        <w:ind w:left="7437" w:hanging="1800"/>
      </w:pPr>
      <w:rPr>
        <w:rFonts w:hint="default"/>
      </w:rPr>
    </w:lvl>
    <w:lvl w:ilvl="8">
      <w:start w:val="1"/>
      <w:numFmt w:val="decimal"/>
      <w:isLgl/>
      <w:lvlText w:val="%1.%2.%3.%4.%5.%6.%7.%8.%9."/>
      <w:lvlJc w:val="left"/>
      <w:pPr>
        <w:ind w:left="8222" w:hanging="1800"/>
      </w:pPr>
      <w:rPr>
        <w:rFonts w:hint="default"/>
      </w:rPr>
    </w:lvl>
  </w:abstractNum>
  <w:abstractNum w:abstractNumId="23" w15:restartNumberingAfterBreak="0">
    <w:nsid w:val="583773F6"/>
    <w:multiLevelType w:val="hybridMultilevel"/>
    <w:tmpl w:val="2EE43898"/>
    <w:lvl w:ilvl="0" w:tplc="FFFFFFFF">
      <w:start w:val="1"/>
      <w:numFmt w:val="decimal"/>
      <w:lvlText w:val="%1."/>
      <w:lvlJc w:val="left"/>
      <w:pPr>
        <w:tabs>
          <w:tab w:val="num" w:pos="900"/>
        </w:tabs>
        <w:ind w:left="900" w:hanging="360"/>
      </w:pPr>
    </w:lvl>
    <w:lvl w:ilvl="1" w:tplc="04090019">
      <w:start w:val="1"/>
      <w:numFmt w:val="lowerLetter"/>
      <w:lvlText w:val="%2."/>
      <w:lvlJc w:val="left"/>
      <w:pPr>
        <w:tabs>
          <w:tab w:val="num" w:pos="547"/>
        </w:tabs>
        <w:ind w:left="547" w:hanging="360"/>
      </w:pPr>
    </w:lvl>
    <w:lvl w:ilvl="2" w:tplc="FFFFFFFF">
      <w:start w:val="1"/>
      <w:numFmt w:val="lowerRoman"/>
      <w:lvlText w:val="%3."/>
      <w:lvlJc w:val="right"/>
      <w:pPr>
        <w:tabs>
          <w:tab w:val="num" w:pos="2340"/>
        </w:tabs>
        <w:ind w:left="2340" w:hanging="180"/>
      </w:pPr>
    </w:lvl>
    <w:lvl w:ilvl="3" w:tplc="FFFFFFFF">
      <w:start w:val="1"/>
      <w:numFmt w:val="decimal"/>
      <w:lvlText w:val="%4."/>
      <w:lvlJc w:val="left"/>
      <w:pPr>
        <w:tabs>
          <w:tab w:val="num" w:pos="3060"/>
        </w:tabs>
        <w:ind w:left="3060" w:hanging="360"/>
      </w:pPr>
    </w:lvl>
    <w:lvl w:ilvl="4" w:tplc="FFFFFFFF">
      <w:start w:val="1"/>
      <w:numFmt w:val="lowerLetter"/>
      <w:lvlText w:val="%5."/>
      <w:lvlJc w:val="left"/>
      <w:pPr>
        <w:tabs>
          <w:tab w:val="num" w:pos="3780"/>
        </w:tabs>
        <w:ind w:left="3780" w:hanging="360"/>
      </w:pPr>
    </w:lvl>
    <w:lvl w:ilvl="5" w:tplc="FFFFFFFF">
      <w:start w:val="1"/>
      <w:numFmt w:val="lowerRoman"/>
      <w:lvlText w:val="%6."/>
      <w:lvlJc w:val="right"/>
      <w:pPr>
        <w:tabs>
          <w:tab w:val="num" w:pos="4500"/>
        </w:tabs>
        <w:ind w:left="4500" w:hanging="180"/>
      </w:pPr>
    </w:lvl>
    <w:lvl w:ilvl="6" w:tplc="FFFFFFFF">
      <w:start w:val="1"/>
      <w:numFmt w:val="decimal"/>
      <w:lvlText w:val="%7."/>
      <w:lvlJc w:val="left"/>
      <w:pPr>
        <w:tabs>
          <w:tab w:val="num" w:pos="5220"/>
        </w:tabs>
        <w:ind w:left="5220" w:hanging="360"/>
      </w:pPr>
    </w:lvl>
    <w:lvl w:ilvl="7" w:tplc="FFFFFFFF">
      <w:start w:val="1"/>
      <w:numFmt w:val="lowerLetter"/>
      <w:lvlText w:val="%8."/>
      <w:lvlJc w:val="left"/>
      <w:pPr>
        <w:tabs>
          <w:tab w:val="num" w:pos="5940"/>
        </w:tabs>
        <w:ind w:left="5940" w:hanging="360"/>
      </w:pPr>
    </w:lvl>
    <w:lvl w:ilvl="8" w:tplc="FFFFFFFF">
      <w:start w:val="1"/>
      <w:numFmt w:val="lowerRoman"/>
      <w:lvlText w:val="%9."/>
      <w:lvlJc w:val="right"/>
      <w:pPr>
        <w:tabs>
          <w:tab w:val="num" w:pos="6660"/>
        </w:tabs>
        <w:ind w:left="6660" w:hanging="180"/>
      </w:pPr>
    </w:lvl>
  </w:abstractNum>
  <w:abstractNum w:abstractNumId="24" w15:restartNumberingAfterBreak="0">
    <w:nsid w:val="5A140938"/>
    <w:multiLevelType w:val="hybridMultilevel"/>
    <w:tmpl w:val="804A38C6"/>
    <w:lvl w:ilvl="0" w:tplc="1298AAE8">
      <w:numFmt w:val="bullet"/>
      <w:lvlText w:val="-"/>
      <w:lvlJc w:val="left"/>
      <w:pPr>
        <w:ind w:left="1287" w:hanging="360"/>
      </w:pPr>
      <w:rPr>
        <w:rFonts w:ascii="Times New Roman" w:eastAsiaTheme="minorHAnsi" w:hAnsi="Times New Roman" w:cs="Times New Roman"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25" w15:restartNumberingAfterBreak="0">
    <w:nsid w:val="5BB86141"/>
    <w:multiLevelType w:val="singleLevel"/>
    <w:tmpl w:val="472A99F6"/>
    <w:lvl w:ilvl="0">
      <w:numFmt w:val="decimal"/>
      <w:lvlText w:val="*"/>
      <w:lvlJc w:val="left"/>
      <w:pPr>
        <w:ind w:left="0" w:firstLine="0"/>
      </w:pPr>
    </w:lvl>
  </w:abstractNum>
  <w:abstractNum w:abstractNumId="26" w15:restartNumberingAfterBreak="0">
    <w:nsid w:val="5E621110"/>
    <w:multiLevelType w:val="hybridMultilevel"/>
    <w:tmpl w:val="1FF8C654"/>
    <w:lvl w:ilvl="0" w:tplc="FFFFFFFF">
      <w:start w:val="1"/>
      <w:numFmt w:val="decimal"/>
      <w:lvlText w:val="%1"/>
      <w:lvlJc w:val="center"/>
      <w:pPr>
        <w:tabs>
          <w:tab w:val="num" w:pos="1022"/>
        </w:tabs>
        <w:ind w:left="1022" w:hanging="454"/>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7" w15:restartNumberingAfterBreak="0">
    <w:nsid w:val="67962439"/>
    <w:multiLevelType w:val="hybridMultilevel"/>
    <w:tmpl w:val="9AB214FE"/>
    <w:lvl w:ilvl="0" w:tplc="BF3CEE70">
      <w:start w:val="1"/>
      <w:numFmt w:val="decimal"/>
      <w:lvlText w:val="%1"/>
      <w:lvlJc w:val="left"/>
      <w:pPr>
        <w:ind w:left="720" w:hanging="360"/>
      </w:pPr>
      <w:rPr>
        <w:rFonts w:ascii="Times New Roman" w:eastAsia="Times New Roman" w:hAnsi="Times New Roman" w:cs="Times New Roman" w:hint="default"/>
        <w:sz w:val="28"/>
        <w:szCs w:val="32"/>
      </w:r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abstractNum w:abstractNumId="28" w15:restartNumberingAfterBreak="0">
    <w:nsid w:val="6A51002A"/>
    <w:multiLevelType w:val="hybridMultilevel"/>
    <w:tmpl w:val="F94A16C6"/>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29" w15:restartNumberingAfterBreak="0">
    <w:nsid w:val="6C4F6740"/>
    <w:multiLevelType w:val="hybridMultilevel"/>
    <w:tmpl w:val="B15E18CE"/>
    <w:lvl w:ilvl="0" w:tplc="0409000F">
      <w:start w:val="1"/>
      <w:numFmt w:val="decimal"/>
      <w:lvlText w:val="%1."/>
      <w:lvlJc w:val="left"/>
      <w:pPr>
        <w:ind w:left="1171" w:hanging="360"/>
      </w:pPr>
      <w:rPr>
        <w:rFonts w:hint="default"/>
      </w:rPr>
    </w:lvl>
    <w:lvl w:ilvl="1" w:tplc="04090019" w:tentative="1">
      <w:start w:val="1"/>
      <w:numFmt w:val="lowerLetter"/>
      <w:lvlText w:val="%2."/>
      <w:lvlJc w:val="left"/>
      <w:pPr>
        <w:ind w:left="1891" w:hanging="360"/>
      </w:pPr>
    </w:lvl>
    <w:lvl w:ilvl="2" w:tplc="0409001B" w:tentative="1">
      <w:start w:val="1"/>
      <w:numFmt w:val="lowerRoman"/>
      <w:lvlText w:val="%3."/>
      <w:lvlJc w:val="right"/>
      <w:pPr>
        <w:ind w:left="2611" w:hanging="180"/>
      </w:pPr>
    </w:lvl>
    <w:lvl w:ilvl="3" w:tplc="0409000F" w:tentative="1">
      <w:start w:val="1"/>
      <w:numFmt w:val="decimal"/>
      <w:lvlText w:val="%4."/>
      <w:lvlJc w:val="left"/>
      <w:pPr>
        <w:ind w:left="3331" w:hanging="360"/>
      </w:pPr>
    </w:lvl>
    <w:lvl w:ilvl="4" w:tplc="04090019" w:tentative="1">
      <w:start w:val="1"/>
      <w:numFmt w:val="lowerLetter"/>
      <w:lvlText w:val="%5."/>
      <w:lvlJc w:val="left"/>
      <w:pPr>
        <w:ind w:left="4051" w:hanging="360"/>
      </w:pPr>
    </w:lvl>
    <w:lvl w:ilvl="5" w:tplc="0409001B" w:tentative="1">
      <w:start w:val="1"/>
      <w:numFmt w:val="lowerRoman"/>
      <w:lvlText w:val="%6."/>
      <w:lvlJc w:val="right"/>
      <w:pPr>
        <w:ind w:left="4771" w:hanging="180"/>
      </w:pPr>
    </w:lvl>
    <w:lvl w:ilvl="6" w:tplc="0409000F" w:tentative="1">
      <w:start w:val="1"/>
      <w:numFmt w:val="decimal"/>
      <w:lvlText w:val="%7."/>
      <w:lvlJc w:val="left"/>
      <w:pPr>
        <w:ind w:left="5491" w:hanging="360"/>
      </w:pPr>
    </w:lvl>
    <w:lvl w:ilvl="7" w:tplc="04090019">
      <w:start w:val="1"/>
      <w:numFmt w:val="lowerLetter"/>
      <w:lvlText w:val="%8."/>
      <w:lvlJc w:val="left"/>
      <w:pPr>
        <w:ind w:left="6211" w:hanging="360"/>
      </w:pPr>
    </w:lvl>
    <w:lvl w:ilvl="8" w:tplc="0409001B" w:tentative="1">
      <w:start w:val="1"/>
      <w:numFmt w:val="lowerRoman"/>
      <w:lvlText w:val="%9."/>
      <w:lvlJc w:val="right"/>
      <w:pPr>
        <w:ind w:left="6931" w:hanging="180"/>
      </w:pPr>
    </w:lvl>
  </w:abstractNum>
  <w:abstractNum w:abstractNumId="30" w15:restartNumberingAfterBreak="0">
    <w:nsid w:val="71342052"/>
    <w:multiLevelType w:val="hybridMultilevel"/>
    <w:tmpl w:val="914C83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22A76F4"/>
    <w:multiLevelType w:val="singleLevel"/>
    <w:tmpl w:val="8A4CEED4"/>
    <w:lvl w:ilvl="0">
      <w:start w:val="1"/>
      <w:numFmt w:val="upperLetter"/>
      <w:lvlText w:val="%1."/>
      <w:lvlJc w:val="left"/>
      <w:pPr>
        <w:tabs>
          <w:tab w:val="num" w:pos="1211"/>
        </w:tabs>
        <w:ind w:left="1211" w:hanging="360"/>
      </w:pPr>
    </w:lvl>
  </w:abstractNum>
  <w:abstractNum w:abstractNumId="32" w15:restartNumberingAfterBreak="0">
    <w:nsid w:val="73D16F39"/>
    <w:multiLevelType w:val="multilevel"/>
    <w:tmpl w:val="E206825A"/>
    <w:lvl w:ilvl="0">
      <w:start w:val="1"/>
      <w:numFmt w:val="decimal"/>
      <w:lvlText w:val="%1."/>
      <w:lvlJc w:val="left"/>
      <w:pPr>
        <w:tabs>
          <w:tab w:val="num" w:pos="720"/>
        </w:tabs>
        <w:ind w:left="720" w:hanging="360"/>
      </w:pPr>
    </w:lvl>
    <w:lvl w:ilvl="1">
      <w:start w:val="4"/>
      <w:numFmt w:val="decimal"/>
      <w:isLgl/>
      <w:lvlText w:val="%1.%2."/>
      <w:lvlJc w:val="left"/>
      <w:pPr>
        <w:ind w:left="1104" w:hanging="744"/>
      </w:pPr>
    </w:lvl>
    <w:lvl w:ilvl="2">
      <w:start w:val="43"/>
      <w:numFmt w:val="decimal"/>
      <w:isLgl/>
      <w:lvlText w:val="%1.%2.%3."/>
      <w:lvlJc w:val="left"/>
      <w:pPr>
        <w:ind w:left="1104" w:hanging="744"/>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3" w15:restartNumberingAfterBreak="0">
    <w:nsid w:val="74BD594B"/>
    <w:multiLevelType w:val="multilevel"/>
    <w:tmpl w:val="BD6EB29A"/>
    <w:lvl w:ilvl="0">
      <w:start w:val="1"/>
      <w:numFmt w:val="decimal"/>
      <w:lvlText w:val="%1."/>
      <w:lvlJc w:val="left"/>
      <w:pPr>
        <w:ind w:left="1070" w:hanging="360"/>
      </w:pPr>
      <w:rPr>
        <w:rFonts w:ascii="Times New Roman Bold" w:hAnsi="Times New Roman Bold" w:hint="default"/>
        <w:b/>
        <w:i w:val="0"/>
        <w:caps w:val="0"/>
        <w:strike w:val="0"/>
        <w:dstrike w:val="0"/>
        <w:vanish w:val="0"/>
        <w:webHidden w:val="0"/>
        <w:sz w:val="26"/>
        <w:u w:val="none"/>
        <w:effect w:val="none"/>
        <w:vertAlign w:val="baseline"/>
        <w:specVanish w:val="0"/>
      </w:rPr>
    </w:lvl>
    <w:lvl w:ilvl="1">
      <w:start w:val="4"/>
      <w:numFmt w:val="decimal"/>
      <w:lvlText w:val="%1.%2"/>
      <w:lvlJc w:val="left"/>
      <w:pPr>
        <w:ind w:left="808" w:hanging="525"/>
      </w:pPr>
    </w:lvl>
    <w:lvl w:ilvl="2">
      <w:start w:val="1"/>
      <w:numFmt w:val="decimal"/>
      <w:lvlText w:val="5.%2.%3"/>
      <w:lvlJc w:val="left"/>
      <w:pPr>
        <w:ind w:left="114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855" w:hanging="1440"/>
      </w:pPr>
    </w:lvl>
    <w:lvl w:ilvl="6">
      <w:start w:val="1"/>
      <w:numFmt w:val="decimal"/>
      <w:lvlText w:val="%1.%2.%3.%4.%5.%6.%7"/>
      <w:lvlJc w:val="left"/>
      <w:pPr>
        <w:ind w:left="3138" w:hanging="1440"/>
      </w:pPr>
    </w:lvl>
    <w:lvl w:ilvl="7">
      <w:start w:val="1"/>
      <w:numFmt w:val="decimal"/>
      <w:lvlText w:val="%1.%2.%3.%4.%5.%6.%7.%8"/>
      <w:lvlJc w:val="left"/>
      <w:pPr>
        <w:ind w:left="3781" w:hanging="1800"/>
      </w:pPr>
    </w:lvl>
    <w:lvl w:ilvl="8">
      <w:start w:val="1"/>
      <w:numFmt w:val="decimal"/>
      <w:lvlText w:val="%1.%2.%3.%4.%5.%6.%7.%8.%9"/>
      <w:lvlJc w:val="left"/>
      <w:pPr>
        <w:ind w:left="4064" w:hanging="1800"/>
      </w:pPr>
    </w:lvl>
  </w:abstractNum>
  <w:abstractNum w:abstractNumId="34" w15:restartNumberingAfterBreak="0">
    <w:nsid w:val="7847176F"/>
    <w:multiLevelType w:val="multilevel"/>
    <w:tmpl w:val="60B207B2"/>
    <w:lvl w:ilvl="0">
      <w:start w:val="1"/>
      <w:numFmt w:val="decimal"/>
      <w:lvlText w:val="%1."/>
      <w:lvlJc w:val="left"/>
      <w:pPr>
        <w:tabs>
          <w:tab w:val="num" w:pos="360"/>
        </w:tabs>
        <w:ind w:left="360" w:hanging="360"/>
      </w:pPr>
    </w:lvl>
    <w:lvl w:ilvl="1">
      <w:start w:val="1"/>
      <w:numFmt w:val="decimal"/>
      <w:isLgl/>
      <w:lvlText w:val="%1.%2."/>
      <w:lvlJc w:val="left"/>
      <w:pPr>
        <w:tabs>
          <w:tab w:val="num" w:pos="1080"/>
        </w:tabs>
        <w:ind w:left="1080" w:hanging="7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320"/>
        </w:tabs>
        <w:ind w:left="4320" w:hanging="1800"/>
      </w:pPr>
    </w:lvl>
    <w:lvl w:ilvl="8">
      <w:start w:val="1"/>
      <w:numFmt w:val="decimal"/>
      <w:isLgl/>
      <w:lvlText w:val="%1.%2.%3.%4.%5.%6.%7.%8.%9."/>
      <w:lvlJc w:val="left"/>
      <w:pPr>
        <w:tabs>
          <w:tab w:val="num" w:pos="5040"/>
        </w:tabs>
        <w:ind w:left="5040" w:hanging="2160"/>
      </w:pPr>
    </w:lvl>
  </w:abstractNum>
  <w:abstractNum w:abstractNumId="35" w15:restartNumberingAfterBreak="0">
    <w:nsid w:val="7A8D3A56"/>
    <w:multiLevelType w:val="hybridMultilevel"/>
    <w:tmpl w:val="4A2C0DE4"/>
    <w:lvl w:ilvl="0" w:tplc="410CBBC6">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36" w15:restartNumberingAfterBreak="0">
    <w:nsid w:val="7B042D95"/>
    <w:multiLevelType w:val="hybridMultilevel"/>
    <w:tmpl w:val="91C83A08"/>
    <w:lvl w:ilvl="0" w:tplc="780C093C">
      <w:start w:val="1"/>
      <w:numFmt w:val="lowerRoman"/>
      <w:lvlText w:val="%1."/>
      <w:lvlJc w:val="left"/>
      <w:pPr>
        <w:ind w:left="1070" w:hanging="360"/>
      </w:pPr>
      <w:rPr>
        <w:b w:val="0"/>
        <w:i w:val="0"/>
        <w:strike w:val="0"/>
        <w:dstrike w:val="0"/>
        <w:color w:val="000000"/>
        <w:sz w:val="26"/>
        <w:szCs w:val="26"/>
        <w:u w:val="none" w:color="000000"/>
        <w:effect w:val="none"/>
        <w:bdr w:val="none" w:sz="0" w:space="0" w:color="auto" w:frame="1"/>
        <w:vertAlign w:val="baseline"/>
      </w:rPr>
    </w:lvl>
    <w:lvl w:ilvl="1" w:tplc="FFFFFFFF">
      <w:start w:val="1"/>
      <w:numFmt w:val="lowerLetter"/>
      <w:lvlText w:val="%2."/>
      <w:lvlJc w:val="left"/>
      <w:pPr>
        <w:ind w:left="2149" w:hanging="360"/>
      </w:pPr>
    </w:lvl>
    <w:lvl w:ilvl="2" w:tplc="FFFFFFFF">
      <w:start w:val="1"/>
      <w:numFmt w:val="lowerRoman"/>
      <w:lvlText w:val="%3."/>
      <w:lvlJc w:val="right"/>
      <w:pPr>
        <w:ind w:left="2869" w:hanging="180"/>
      </w:pPr>
    </w:lvl>
    <w:lvl w:ilvl="3" w:tplc="FFFFFFFF">
      <w:start w:val="1"/>
      <w:numFmt w:val="decimal"/>
      <w:lvlText w:val="%4."/>
      <w:lvlJc w:val="left"/>
      <w:pPr>
        <w:ind w:left="3589" w:hanging="360"/>
      </w:pPr>
    </w:lvl>
    <w:lvl w:ilvl="4" w:tplc="FFFFFFFF">
      <w:start w:val="1"/>
      <w:numFmt w:val="lowerLetter"/>
      <w:lvlText w:val="%5."/>
      <w:lvlJc w:val="left"/>
      <w:pPr>
        <w:ind w:left="4309" w:hanging="360"/>
      </w:pPr>
    </w:lvl>
    <w:lvl w:ilvl="5" w:tplc="FFFFFFFF">
      <w:start w:val="1"/>
      <w:numFmt w:val="lowerRoman"/>
      <w:lvlText w:val="%6."/>
      <w:lvlJc w:val="right"/>
      <w:pPr>
        <w:ind w:left="5029" w:hanging="180"/>
      </w:pPr>
    </w:lvl>
    <w:lvl w:ilvl="6" w:tplc="FFFFFFFF">
      <w:start w:val="1"/>
      <w:numFmt w:val="decimal"/>
      <w:lvlText w:val="%7."/>
      <w:lvlJc w:val="left"/>
      <w:pPr>
        <w:ind w:left="5749" w:hanging="360"/>
      </w:pPr>
    </w:lvl>
    <w:lvl w:ilvl="7" w:tplc="FFFFFFFF">
      <w:start w:val="1"/>
      <w:numFmt w:val="lowerLetter"/>
      <w:lvlText w:val="%8."/>
      <w:lvlJc w:val="left"/>
      <w:pPr>
        <w:ind w:left="6469" w:hanging="360"/>
      </w:pPr>
    </w:lvl>
    <w:lvl w:ilvl="8" w:tplc="FFFFFFFF">
      <w:start w:val="1"/>
      <w:numFmt w:val="lowerRoman"/>
      <w:lvlText w:val="%9."/>
      <w:lvlJc w:val="right"/>
      <w:pPr>
        <w:ind w:left="7189" w:hanging="180"/>
      </w:pPr>
    </w:lvl>
  </w:abstractNum>
  <w:num w:numId="1" w16cid:durableId="826899396">
    <w:abstractNumId w:val="12"/>
  </w:num>
  <w:num w:numId="2" w16cid:durableId="599070002">
    <w:abstractNumId w:val="22"/>
  </w:num>
  <w:num w:numId="3" w16cid:durableId="644775051">
    <w:abstractNumId w:val="13"/>
  </w:num>
  <w:num w:numId="4" w16cid:durableId="96443010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172975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26047540">
    <w:abstractNumId w:val="1"/>
  </w:num>
  <w:num w:numId="7" w16cid:durableId="67503830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438288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430457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06311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63556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7465518">
    <w:abstractNumId w:val="3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02147959">
    <w:abstractNumId w:val="24"/>
  </w:num>
  <w:num w:numId="14" w16cid:durableId="55817644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6849756">
    <w:abstractNumId w:val="2"/>
  </w:num>
  <w:num w:numId="16" w16cid:durableId="254559902">
    <w:abstractNumId w:val="2"/>
    <w:lvlOverride w:ilvl="0">
      <w:startOverride w:val="1"/>
    </w:lvlOverride>
    <w:lvlOverride w:ilvl="1"/>
    <w:lvlOverride w:ilvl="2"/>
    <w:lvlOverride w:ilvl="3"/>
    <w:lvlOverride w:ilvl="4"/>
    <w:lvlOverride w:ilvl="5"/>
    <w:lvlOverride w:ilvl="6"/>
    <w:lvlOverride w:ilvl="7"/>
    <w:lvlOverride w:ilvl="8"/>
  </w:num>
  <w:num w:numId="17" w16cid:durableId="9119335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2826815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901713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615730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98727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896506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42109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470375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91900021">
    <w:abstractNumId w:val="31"/>
    <w:lvlOverride w:ilvl="0">
      <w:startOverride w:val="1"/>
    </w:lvlOverride>
  </w:num>
  <w:num w:numId="26" w16cid:durableId="1355422833">
    <w:abstractNumId w:val="9"/>
    <w:lvlOverride w:ilvl="0">
      <w:startOverride w:val="1"/>
    </w:lvlOverride>
  </w:num>
  <w:num w:numId="27" w16cid:durableId="164319249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6777440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94972527">
    <w:abstractNumId w:val="32"/>
    <w:lvlOverride w:ilvl="0">
      <w:startOverride w:val="1"/>
    </w:lvlOverride>
    <w:lvlOverride w:ilvl="1">
      <w:startOverride w:val="4"/>
    </w:lvlOverride>
    <w:lvlOverride w:ilvl="2">
      <w:startOverride w:val="4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032080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77824113">
    <w:abstractNumId w:val="0"/>
    <w:lvlOverride w:ilvl="0">
      <w:lvl w:ilvl="0">
        <w:numFmt w:val="bullet"/>
        <w:lvlText w:val=""/>
        <w:legacy w:legacy="1" w:legacySpace="0" w:legacyIndent="283"/>
        <w:lvlJc w:val="left"/>
        <w:pPr>
          <w:ind w:left="283" w:hanging="283"/>
        </w:pPr>
        <w:rPr>
          <w:rFonts w:ascii="Symbol" w:hAnsi="Symbol" w:hint="default"/>
        </w:rPr>
      </w:lvl>
    </w:lvlOverride>
  </w:num>
  <w:num w:numId="32" w16cid:durableId="12849267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71937057">
    <w:abstractNumId w:val="14"/>
  </w:num>
  <w:num w:numId="34" w16cid:durableId="1784687480">
    <w:abstractNumId w:val="3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00334337">
    <w:abstractNumId w:val="3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33260025">
    <w:abstractNumId w:val="33"/>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05317948">
    <w:abstractNumId w:val="11"/>
  </w:num>
  <w:num w:numId="38" w16cid:durableId="11566546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820271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0103437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25226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55172636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02406001">
    <w:abstractNumId w:val="0"/>
    <w:lvlOverride w:ilvl="0">
      <w:lvl w:ilvl="0">
        <w:numFmt w:val="bullet"/>
        <w:lvlText w:val=""/>
        <w:legacy w:legacy="1" w:legacySpace="0" w:legacyIndent="283"/>
        <w:lvlJc w:val="left"/>
        <w:pPr>
          <w:ind w:left="283" w:hanging="283"/>
        </w:pPr>
        <w:rPr>
          <w:rFonts w:ascii="Symbol" w:hAnsi="Symbol" w:hint="default"/>
        </w:rPr>
      </w:lvl>
    </w:lvlOverride>
  </w:num>
  <w:num w:numId="44" w16cid:durableId="1718814558">
    <w:abstractNumId w:val="0"/>
    <w:lvlOverride w:ilvl="0">
      <w:lvl w:ilvl="0">
        <w:numFmt w:val="bullet"/>
        <w:lvlText w:val=""/>
        <w:legacy w:legacy="1" w:legacySpace="0" w:legacyIndent="360"/>
        <w:lvlJc w:val="left"/>
        <w:pPr>
          <w:ind w:left="360" w:hanging="360"/>
        </w:pPr>
        <w:rPr>
          <w:rFonts w:ascii="Symbol" w:hAnsi="Symbol" w:hint="default"/>
        </w:rPr>
      </w:lvl>
    </w:lvlOverride>
  </w:num>
  <w:num w:numId="45" w16cid:durableId="992177828">
    <w:abstractNumId w:val="25"/>
  </w:num>
  <w:num w:numId="46" w16cid:durableId="14120042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07735010">
    <w:abstractNumId w:val="29"/>
  </w:num>
  <w:num w:numId="48" w16cid:durableId="11131326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062051843">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A9C"/>
    <w:rsid w:val="00007B0B"/>
    <w:rsid w:val="00015ED4"/>
    <w:rsid w:val="000170C0"/>
    <w:rsid w:val="00020910"/>
    <w:rsid w:val="000238F8"/>
    <w:rsid w:val="00027A75"/>
    <w:rsid w:val="000333B2"/>
    <w:rsid w:val="00044789"/>
    <w:rsid w:val="000506FA"/>
    <w:rsid w:val="0005365C"/>
    <w:rsid w:val="0006239A"/>
    <w:rsid w:val="00077750"/>
    <w:rsid w:val="00081BEA"/>
    <w:rsid w:val="000943C4"/>
    <w:rsid w:val="000A7988"/>
    <w:rsid w:val="000C0EFD"/>
    <w:rsid w:val="000C1D10"/>
    <w:rsid w:val="000E2460"/>
    <w:rsid w:val="000E505F"/>
    <w:rsid w:val="00101ECB"/>
    <w:rsid w:val="00102AA2"/>
    <w:rsid w:val="00120FB3"/>
    <w:rsid w:val="00132278"/>
    <w:rsid w:val="001328AF"/>
    <w:rsid w:val="00154D9F"/>
    <w:rsid w:val="0015670A"/>
    <w:rsid w:val="001743C7"/>
    <w:rsid w:val="001A4D06"/>
    <w:rsid w:val="001D01F6"/>
    <w:rsid w:val="001D263C"/>
    <w:rsid w:val="001D29A8"/>
    <w:rsid w:val="001D4C77"/>
    <w:rsid w:val="001D6700"/>
    <w:rsid w:val="001E329F"/>
    <w:rsid w:val="001E3BE0"/>
    <w:rsid w:val="001E4ED1"/>
    <w:rsid w:val="002129C6"/>
    <w:rsid w:val="00215E62"/>
    <w:rsid w:val="002219F6"/>
    <w:rsid w:val="0023682F"/>
    <w:rsid w:val="00257A24"/>
    <w:rsid w:val="00262BE2"/>
    <w:rsid w:val="002A2034"/>
    <w:rsid w:val="002B5728"/>
    <w:rsid w:val="002C390F"/>
    <w:rsid w:val="002D0CB1"/>
    <w:rsid w:val="002F321D"/>
    <w:rsid w:val="002F640D"/>
    <w:rsid w:val="00322639"/>
    <w:rsid w:val="00322DD0"/>
    <w:rsid w:val="00331345"/>
    <w:rsid w:val="0033417A"/>
    <w:rsid w:val="00337924"/>
    <w:rsid w:val="00337E8E"/>
    <w:rsid w:val="00350623"/>
    <w:rsid w:val="00351979"/>
    <w:rsid w:val="003521DB"/>
    <w:rsid w:val="003557CC"/>
    <w:rsid w:val="00366253"/>
    <w:rsid w:val="003703D6"/>
    <w:rsid w:val="003743DD"/>
    <w:rsid w:val="00380E4A"/>
    <w:rsid w:val="0038399E"/>
    <w:rsid w:val="00396025"/>
    <w:rsid w:val="003A1FCF"/>
    <w:rsid w:val="003C2174"/>
    <w:rsid w:val="003C5FCC"/>
    <w:rsid w:val="003D1BE5"/>
    <w:rsid w:val="003D661F"/>
    <w:rsid w:val="003E213D"/>
    <w:rsid w:val="003E30E4"/>
    <w:rsid w:val="004037BE"/>
    <w:rsid w:val="004113A7"/>
    <w:rsid w:val="00413F6B"/>
    <w:rsid w:val="00420867"/>
    <w:rsid w:val="004414A6"/>
    <w:rsid w:val="00441635"/>
    <w:rsid w:val="0046094B"/>
    <w:rsid w:val="00465C48"/>
    <w:rsid w:val="00472F4B"/>
    <w:rsid w:val="00473377"/>
    <w:rsid w:val="004762E0"/>
    <w:rsid w:val="004773D0"/>
    <w:rsid w:val="004968C7"/>
    <w:rsid w:val="004A54D3"/>
    <w:rsid w:val="004C76B5"/>
    <w:rsid w:val="004D374E"/>
    <w:rsid w:val="004E0B99"/>
    <w:rsid w:val="004E5220"/>
    <w:rsid w:val="004E7784"/>
    <w:rsid w:val="004F0C06"/>
    <w:rsid w:val="004F2602"/>
    <w:rsid w:val="004F4567"/>
    <w:rsid w:val="005020E7"/>
    <w:rsid w:val="005029CE"/>
    <w:rsid w:val="00504A9E"/>
    <w:rsid w:val="00506DB1"/>
    <w:rsid w:val="00507C1D"/>
    <w:rsid w:val="00522241"/>
    <w:rsid w:val="00547208"/>
    <w:rsid w:val="00551DAC"/>
    <w:rsid w:val="00553B1C"/>
    <w:rsid w:val="00555D4C"/>
    <w:rsid w:val="00566646"/>
    <w:rsid w:val="00572F8B"/>
    <w:rsid w:val="0057560A"/>
    <w:rsid w:val="00586FFB"/>
    <w:rsid w:val="005911D4"/>
    <w:rsid w:val="005B1C97"/>
    <w:rsid w:val="005B5FB9"/>
    <w:rsid w:val="005D0E1D"/>
    <w:rsid w:val="005D2D17"/>
    <w:rsid w:val="005E09A8"/>
    <w:rsid w:val="005E4EEC"/>
    <w:rsid w:val="005E57B8"/>
    <w:rsid w:val="005F6592"/>
    <w:rsid w:val="006039F3"/>
    <w:rsid w:val="00623B4A"/>
    <w:rsid w:val="00627B1F"/>
    <w:rsid w:val="00632ACC"/>
    <w:rsid w:val="00637F22"/>
    <w:rsid w:val="00642028"/>
    <w:rsid w:val="006449A2"/>
    <w:rsid w:val="00646DF5"/>
    <w:rsid w:val="00657A00"/>
    <w:rsid w:val="006718A9"/>
    <w:rsid w:val="00672AD9"/>
    <w:rsid w:val="006808A9"/>
    <w:rsid w:val="00685433"/>
    <w:rsid w:val="00690D03"/>
    <w:rsid w:val="00694023"/>
    <w:rsid w:val="00695CF6"/>
    <w:rsid w:val="00697711"/>
    <w:rsid w:val="006A7C55"/>
    <w:rsid w:val="006B40FD"/>
    <w:rsid w:val="006C3961"/>
    <w:rsid w:val="006D498F"/>
    <w:rsid w:val="006D6D1C"/>
    <w:rsid w:val="006E0F46"/>
    <w:rsid w:val="006E28CA"/>
    <w:rsid w:val="006E3E43"/>
    <w:rsid w:val="006E48EC"/>
    <w:rsid w:val="006E6D58"/>
    <w:rsid w:val="006F080D"/>
    <w:rsid w:val="006F2B08"/>
    <w:rsid w:val="006F351A"/>
    <w:rsid w:val="00701551"/>
    <w:rsid w:val="00712341"/>
    <w:rsid w:val="0071437E"/>
    <w:rsid w:val="0072185A"/>
    <w:rsid w:val="007360EA"/>
    <w:rsid w:val="00747805"/>
    <w:rsid w:val="00756EF4"/>
    <w:rsid w:val="00761932"/>
    <w:rsid w:val="007668B0"/>
    <w:rsid w:val="0077701B"/>
    <w:rsid w:val="00777266"/>
    <w:rsid w:val="007849C9"/>
    <w:rsid w:val="00785C20"/>
    <w:rsid w:val="00797F89"/>
    <w:rsid w:val="007C6456"/>
    <w:rsid w:val="007D1830"/>
    <w:rsid w:val="007E33A4"/>
    <w:rsid w:val="007F273A"/>
    <w:rsid w:val="007F763A"/>
    <w:rsid w:val="00801874"/>
    <w:rsid w:val="00814035"/>
    <w:rsid w:val="0081713A"/>
    <w:rsid w:val="00820FA3"/>
    <w:rsid w:val="00843C41"/>
    <w:rsid w:val="00844158"/>
    <w:rsid w:val="00844BB4"/>
    <w:rsid w:val="008526AD"/>
    <w:rsid w:val="00854233"/>
    <w:rsid w:val="008542A3"/>
    <w:rsid w:val="00855851"/>
    <w:rsid w:val="00857D5A"/>
    <w:rsid w:val="00866B46"/>
    <w:rsid w:val="00873AC8"/>
    <w:rsid w:val="00875955"/>
    <w:rsid w:val="00876D6B"/>
    <w:rsid w:val="00877157"/>
    <w:rsid w:val="008852EA"/>
    <w:rsid w:val="00890BF5"/>
    <w:rsid w:val="008913B6"/>
    <w:rsid w:val="008924D8"/>
    <w:rsid w:val="008B4C7D"/>
    <w:rsid w:val="008C0262"/>
    <w:rsid w:val="008C1319"/>
    <w:rsid w:val="008C132C"/>
    <w:rsid w:val="008C73F4"/>
    <w:rsid w:val="008D66E7"/>
    <w:rsid w:val="008E5563"/>
    <w:rsid w:val="008F6673"/>
    <w:rsid w:val="009228B9"/>
    <w:rsid w:val="00922A31"/>
    <w:rsid w:val="009305C2"/>
    <w:rsid w:val="00935694"/>
    <w:rsid w:val="00946501"/>
    <w:rsid w:val="00954092"/>
    <w:rsid w:val="009569D3"/>
    <w:rsid w:val="00965321"/>
    <w:rsid w:val="0097379A"/>
    <w:rsid w:val="00977DC9"/>
    <w:rsid w:val="00981549"/>
    <w:rsid w:val="00997792"/>
    <w:rsid w:val="009A01E7"/>
    <w:rsid w:val="009A204C"/>
    <w:rsid w:val="009A76A6"/>
    <w:rsid w:val="009D117D"/>
    <w:rsid w:val="009D4B1E"/>
    <w:rsid w:val="009E2B1A"/>
    <w:rsid w:val="009E68DB"/>
    <w:rsid w:val="009E6F84"/>
    <w:rsid w:val="009F67B8"/>
    <w:rsid w:val="00A034B1"/>
    <w:rsid w:val="00A209DC"/>
    <w:rsid w:val="00A24EBD"/>
    <w:rsid w:val="00A31941"/>
    <w:rsid w:val="00A33049"/>
    <w:rsid w:val="00A518DF"/>
    <w:rsid w:val="00A51FD2"/>
    <w:rsid w:val="00A52338"/>
    <w:rsid w:val="00A56BCC"/>
    <w:rsid w:val="00A80D73"/>
    <w:rsid w:val="00A81685"/>
    <w:rsid w:val="00A83791"/>
    <w:rsid w:val="00A9169D"/>
    <w:rsid w:val="00A91F48"/>
    <w:rsid w:val="00A92A11"/>
    <w:rsid w:val="00AA3E6E"/>
    <w:rsid w:val="00AB0B6C"/>
    <w:rsid w:val="00AB3316"/>
    <w:rsid w:val="00AB7E6A"/>
    <w:rsid w:val="00AC752A"/>
    <w:rsid w:val="00AD4104"/>
    <w:rsid w:val="00AD46B1"/>
    <w:rsid w:val="00AE4450"/>
    <w:rsid w:val="00AF7BF7"/>
    <w:rsid w:val="00B02115"/>
    <w:rsid w:val="00B112D2"/>
    <w:rsid w:val="00B12483"/>
    <w:rsid w:val="00B177BD"/>
    <w:rsid w:val="00B2201C"/>
    <w:rsid w:val="00B350E7"/>
    <w:rsid w:val="00B463E3"/>
    <w:rsid w:val="00B74943"/>
    <w:rsid w:val="00B8513D"/>
    <w:rsid w:val="00B95FFF"/>
    <w:rsid w:val="00BD7054"/>
    <w:rsid w:val="00BE1BD5"/>
    <w:rsid w:val="00BF331E"/>
    <w:rsid w:val="00BF7B66"/>
    <w:rsid w:val="00C0163E"/>
    <w:rsid w:val="00C04192"/>
    <w:rsid w:val="00C20503"/>
    <w:rsid w:val="00C27222"/>
    <w:rsid w:val="00C3151D"/>
    <w:rsid w:val="00C331B4"/>
    <w:rsid w:val="00C44A55"/>
    <w:rsid w:val="00C50B67"/>
    <w:rsid w:val="00C52498"/>
    <w:rsid w:val="00C627F7"/>
    <w:rsid w:val="00C86EB5"/>
    <w:rsid w:val="00C9290D"/>
    <w:rsid w:val="00CA1265"/>
    <w:rsid w:val="00CA2CA1"/>
    <w:rsid w:val="00CB0EEE"/>
    <w:rsid w:val="00CC10E2"/>
    <w:rsid w:val="00CC35D1"/>
    <w:rsid w:val="00CD07C7"/>
    <w:rsid w:val="00CD0857"/>
    <w:rsid w:val="00CD1B8B"/>
    <w:rsid w:val="00CE69A1"/>
    <w:rsid w:val="00CF6C19"/>
    <w:rsid w:val="00D04AE1"/>
    <w:rsid w:val="00D1014B"/>
    <w:rsid w:val="00D14ABB"/>
    <w:rsid w:val="00D14D63"/>
    <w:rsid w:val="00D230C3"/>
    <w:rsid w:val="00D42B2C"/>
    <w:rsid w:val="00D536AA"/>
    <w:rsid w:val="00D56996"/>
    <w:rsid w:val="00D60C7E"/>
    <w:rsid w:val="00D6161B"/>
    <w:rsid w:val="00D835CB"/>
    <w:rsid w:val="00D87FFD"/>
    <w:rsid w:val="00DA1AD9"/>
    <w:rsid w:val="00DB245F"/>
    <w:rsid w:val="00DF1CB2"/>
    <w:rsid w:val="00DF5C53"/>
    <w:rsid w:val="00DF7CDB"/>
    <w:rsid w:val="00E1098C"/>
    <w:rsid w:val="00E11690"/>
    <w:rsid w:val="00E13C62"/>
    <w:rsid w:val="00E22F6F"/>
    <w:rsid w:val="00E247BD"/>
    <w:rsid w:val="00E274FB"/>
    <w:rsid w:val="00E44765"/>
    <w:rsid w:val="00E46BC0"/>
    <w:rsid w:val="00E476D0"/>
    <w:rsid w:val="00E54DD1"/>
    <w:rsid w:val="00E617D9"/>
    <w:rsid w:val="00E63D92"/>
    <w:rsid w:val="00E64A9C"/>
    <w:rsid w:val="00E74E11"/>
    <w:rsid w:val="00E80E2E"/>
    <w:rsid w:val="00E814AC"/>
    <w:rsid w:val="00EA11F8"/>
    <w:rsid w:val="00EE40A9"/>
    <w:rsid w:val="00EF183D"/>
    <w:rsid w:val="00EF2B98"/>
    <w:rsid w:val="00EF5A42"/>
    <w:rsid w:val="00EF65BF"/>
    <w:rsid w:val="00F02DAF"/>
    <w:rsid w:val="00F1498D"/>
    <w:rsid w:val="00F16240"/>
    <w:rsid w:val="00F174A4"/>
    <w:rsid w:val="00F20D87"/>
    <w:rsid w:val="00F2532A"/>
    <w:rsid w:val="00F31799"/>
    <w:rsid w:val="00F37137"/>
    <w:rsid w:val="00F41E3F"/>
    <w:rsid w:val="00F50EE3"/>
    <w:rsid w:val="00F534F6"/>
    <w:rsid w:val="00F55434"/>
    <w:rsid w:val="00F623D6"/>
    <w:rsid w:val="00F663CC"/>
    <w:rsid w:val="00F7375B"/>
    <w:rsid w:val="00F801D7"/>
    <w:rsid w:val="00F83B5A"/>
    <w:rsid w:val="00F87501"/>
    <w:rsid w:val="00F92FE0"/>
    <w:rsid w:val="00FA5F6D"/>
    <w:rsid w:val="00FB48B6"/>
    <w:rsid w:val="00FC1B66"/>
    <w:rsid w:val="00FC2ED3"/>
    <w:rsid w:val="00FD35D0"/>
    <w:rsid w:val="00FD561E"/>
    <w:rsid w:val="00FD5D13"/>
    <w:rsid w:val="00FD6D94"/>
    <w:rsid w:val="00FD7A7F"/>
    <w:rsid w:val="00FE6903"/>
    <w:rsid w:val="00FF611D"/>
    <w:rsid w:val="00FF67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AD96"/>
  <w15:chartTrackingRefBased/>
  <w15:docId w15:val="{7206D59E-FBDC-4743-A0B3-1B37F1886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Bold" w:eastAsiaTheme="minorHAnsi" w:hAnsi="Times New Roman Bold" w:cs="Times New Roman"/>
        <w:kern w:val="2"/>
        <w:sz w:val="26"/>
        <w:szCs w:val="26"/>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3E43"/>
    <w:pPr>
      <w:spacing w:before="60" w:after="60" w:line="240" w:lineRule="auto"/>
      <w:jc w:val="both"/>
    </w:pPr>
    <w:rPr>
      <w:rFonts w:ascii="Times New Roman" w:hAnsi="Times New Roman"/>
    </w:rPr>
  </w:style>
  <w:style w:type="paragraph" w:styleId="Heading1">
    <w:name w:val="heading 1"/>
    <w:basedOn w:val="Normal"/>
    <w:next w:val="Normal"/>
    <w:link w:val="Heading1Char"/>
    <w:uiPriority w:val="9"/>
    <w:qFormat/>
    <w:rsid w:val="00E617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17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17D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17D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617D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617D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617D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617D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617D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mclevel1">
    <w:name w:val="TA mục level 1"/>
    <w:link w:val="TAmclevel1Char"/>
    <w:qFormat/>
    <w:rsid w:val="005911D4"/>
    <w:pPr>
      <w:spacing w:before="60" w:after="60" w:line="240" w:lineRule="auto"/>
      <w:jc w:val="center"/>
      <w:outlineLvl w:val="1"/>
    </w:pPr>
    <w:rPr>
      <w:color w:val="000000" w:themeColor="text1"/>
    </w:rPr>
  </w:style>
  <w:style w:type="character" w:customStyle="1" w:styleId="Heading1Char">
    <w:name w:val="Heading 1 Char"/>
    <w:basedOn w:val="DefaultParagraphFont"/>
    <w:link w:val="Heading1"/>
    <w:uiPriority w:val="9"/>
    <w:rsid w:val="00E617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17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17D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17D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617D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617D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617D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617D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617D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617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17D9"/>
    <w:rPr>
      <w:rFonts w:asciiTheme="majorHAnsi" w:eastAsiaTheme="majorEastAsia" w:hAnsiTheme="majorHAnsi" w:cstheme="majorBidi"/>
      <w:spacing w:val="-10"/>
      <w:kern w:val="28"/>
      <w:sz w:val="56"/>
      <w:szCs w:val="56"/>
    </w:rPr>
  </w:style>
  <w:style w:type="character" w:customStyle="1" w:styleId="ListParagraphChar">
    <w:name w:val="List Paragraph Char"/>
    <w:aliases w:val="a Char,Bảng Char,List Paragraph (numbered (a)) Char,List Paragraph1 Char,List Paragraph2 Char,bảng Char,Number Bullets Char,tieu de phu 1 Char,List Paragraph11 Char,List Paragraph111 Char,Sub-heading Char,ADB paragraph numbering Char"/>
    <w:link w:val="ListParagraph"/>
    <w:uiPriority w:val="34"/>
    <w:qFormat/>
    <w:locked/>
    <w:rsid w:val="005F6592"/>
    <w:rPr>
      <w:rFonts w:ascii="Times New Roman" w:hAnsi="Times New Roman"/>
    </w:rPr>
  </w:style>
  <w:style w:type="paragraph" w:customStyle="1" w:styleId="Hangmuc3">
    <w:name w:val="Hang muc 3"/>
    <w:qFormat/>
    <w:rsid w:val="00954092"/>
    <w:pPr>
      <w:spacing w:before="240" w:after="240" w:line="240" w:lineRule="auto"/>
      <w:ind w:left="283" w:hanging="283"/>
      <w:jc w:val="both"/>
    </w:pPr>
    <w:rPr>
      <w:rFonts w:ascii="Times New Roman" w:eastAsia="Times New Roman" w:hAnsi="Times New Roman"/>
      <w:b/>
      <w:kern w:val="0"/>
      <w:lang w:val="vi-VN" w:eastAsia="en-GB"/>
      <w14:ligatures w14:val="none"/>
    </w:rPr>
  </w:style>
  <w:style w:type="paragraph" w:styleId="Quote">
    <w:name w:val="Quote"/>
    <w:basedOn w:val="Normal"/>
    <w:next w:val="Normal"/>
    <w:link w:val="QuoteChar"/>
    <w:uiPriority w:val="29"/>
    <w:qFormat/>
    <w:rsid w:val="00E617D9"/>
    <w:pPr>
      <w:spacing w:before="160"/>
      <w:jc w:val="center"/>
    </w:pPr>
    <w:rPr>
      <w:i/>
      <w:iCs/>
      <w:color w:val="404040" w:themeColor="text1" w:themeTint="BF"/>
    </w:rPr>
  </w:style>
  <w:style w:type="character" w:customStyle="1" w:styleId="QuoteChar">
    <w:name w:val="Quote Char"/>
    <w:basedOn w:val="DefaultParagraphFont"/>
    <w:link w:val="Quote"/>
    <w:uiPriority w:val="29"/>
    <w:rsid w:val="00E617D9"/>
    <w:rPr>
      <w:i/>
      <w:iCs/>
      <w:color w:val="404040" w:themeColor="text1" w:themeTint="BF"/>
    </w:rPr>
  </w:style>
  <w:style w:type="paragraph" w:styleId="ListParagraph">
    <w:name w:val="List Paragraph"/>
    <w:aliases w:val="a,Bảng,List Paragraph (numbered (a)),List Paragraph1,List Paragraph2,bảng,Number Bullets,tieu de phu 1,List Paragraph11,List Paragraph111,Sub-heading,ADB paragraph numbering,List_Paragraph,Multilevel para_II,Bullet paras,1.1.1.1,Huong 5,k"/>
    <w:basedOn w:val="Normal"/>
    <w:link w:val="ListParagraphChar"/>
    <w:uiPriority w:val="34"/>
    <w:qFormat/>
    <w:rsid w:val="00E617D9"/>
    <w:pPr>
      <w:ind w:left="720"/>
      <w:contextualSpacing/>
    </w:pPr>
  </w:style>
  <w:style w:type="character" w:styleId="IntenseEmphasis">
    <w:name w:val="Intense Emphasis"/>
    <w:basedOn w:val="DefaultParagraphFont"/>
    <w:uiPriority w:val="21"/>
    <w:qFormat/>
    <w:rsid w:val="00E617D9"/>
    <w:rPr>
      <w:i/>
      <w:iCs/>
      <w:color w:val="0F4761" w:themeColor="accent1" w:themeShade="BF"/>
    </w:rPr>
  </w:style>
  <w:style w:type="paragraph" w:styleId="IntenseQuote">
    <w:name w:val="Intense Quote"/>
    <w:basedOn w:val="Normal"/>
    <w:next w:val="Normal"/>
    <w:link w:val="IntenseQuoteChar"/>
    <w:uiPriority w:val="30"/>
    <w:qFormat/>
    <w:rsid w:val="00E617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17D9"/>
    <w:rPr>
      <w:i/>
      <w:iCs/>
      <w:color w:val="0F4761" w:themeColor="accent1" w:themeShade="BF"/>
    </w:rPr>
  </w:style>
  <w:style w:type="character" w:styleId="IntenseReference">
    <w:name w:val="Intense Reference"/>
    <w:basedOn w:val="DefaultParagraphFont"/>
    <w:uiPriority w:val="32"/>
    <w:qFormat/>
    <w:rsid w:val="00E617D9"/>
    <w:rPr>
      <w:b/>
      <w:bCs/>
      <w:smallCaps/>
      <w:color w:val="0F4761" w:themeColor="accent1" w:themeShade="BF"/>
      <w:spacing w:val="5"/>
    </w:rPr>
  </w:style>
  <w:style w:type="paragraph" w:customStyle="1" w:styleId="anh1I">
    <w:name w:val="anh 1 (I..)"/>
    <w:basedOn w:val="ListParagraph"/>
    <w:qFormat/>
    <w:rsid w:val="00F801D7"/>
    <w:pPr>
      <w:numPr>
        <w:numId w:val="37"/>
      </w:numPr>
      <w:tabs>
        <w:tab w:val="left" w:pos="1134"/>
      </w:tabs>
      <w:spacing w:before="120" w:after="120"/>
      <w:ind w:left="0"/>
      <w:contextualSpacing w:val="0"/>
      <w:outlineLvl w:val="0"/>
    </w:pPr>
    <w:rPr>
      <w:b/>
      <w:bCs/>
    </w:rPr>
  </w:style>
  <w:style w:type="paragraph" w:customStyle="1" w:styleId="anh2I1">
    <w:name w:val="anh 2 (I.1..)"/>
    <w:basedOn w:val="anh1I"/>
    <w:qFormat/>
    <w:rsid w:val="00F801D7"/>
    <w:pPr>
      <w:numPr>
        <w:ilvl w:val="1"/>
      </w:numPr>
      <w:tabs>
        <w:tab w:val="clear" w:pos="1134"/>
        <w:tab w:val="left" w:pos="1276"/>
      </w:tabs>
    </w:pPr>
  </w:style>
  <w:style w:type="paragraph" w:customStyle="1" w:styleId="anh31">
    <w:name w:val="anh 3 (1...)"/>
    <w:basedOn w:val="TAmclevel1"/>
    <w:link w:val="anh31Char"/>
    <w:qFormat/>
    <w:rsid w:val="008C0262"/>
    <w:pPr>
      <w:numPr>
        <w:ilvl w:val="2"/>
        <w:numId w:val="37"/>
      </w:numPr>
      <w:tabs>
        <w:tab w:val="left" w:pos="993"/>
      </w:tabs>
      <w:jc w:val="both"/>
      <w:outlineLvl w:val="2"/>
    </w:pPr>
  </w:style>
  <w:style w:type="character" w:customStyle="1" w:styleId="TAmclevel1Char">
    <w:name w:val="TA mục level 1 Char"/>
    <w:basedOn w:val="DefaultParagraphFont"/>
    <w:link w:val="TAmclevel1"/>
    <w:rsid w:val="005911D4"/>
    <w:rPr>
      <w:color w:val="000000" w:themeColor="text1"/>
    </w:rPr>
  </w:style>
  <w:style w:type="character" w:customStyle="1" w:styleId="anh31Char">
    <w:name w:val="anh 3 (1...) Char"/>
    <w:basedOn w:val="TAmclevel1Char"/>
    <w:link w:val="anh31"/>
    <w:rsid w:val="008C0262"/>
    <w:rPr>
      <w:color w:val="000000" w:themeColor="text1"/>
    </w:rPr>
  </w:style>
  <w:style w:type="paragraph" w:customStyle="1" w:styleId="anh411">
    <w:name w:val="anh 4 (1.1...)"/>
    <w:basedOn w:val="anh31"/>
    <w:qFormat/>
    <w:rsid w:val="005911D4"/>
    <w:pPr>
      <w:numPr>
        <w:ilvl w:val="3"/>
      </w:numPr>
      <w:tabs>
        <w:tab w:val="clear" w:pos="993"/>
        <w:tab w:val="left" w:pos="1276"/>
      </w:tabs>
    </w:pPr>
  </w:style>
  <w:style w:type="paragraph" w:customStyle="1" w:styleId="anhnormal">
    <w:name w:val="anh (normal..)"/>
    <w:basedOn w:val="anh411"/>
    <w:qFormat/>
    <w:rsid w:val="00D42B2C"/>
    <w:pPr>
      <w:numPr>
        <w:ilvl w:val="0"/>
        <w:numId w:val="0"/>
      </w:numPr>
      <w:tabs>
        <w:tab w:val="clear" w:pos="1276"/>
        <w:tab w:val="left" w:pos="993"/>
      </w:tabs>
      <w:ind w:firstLine="709"/>
    </w:pPr>
    <w:rPr>
      <w:rFonts w:ascii="Times New Roman" w:hAnsi="Times New Roman"/>
      <w:lang w:val="nl-NL"/>
    </w:rPr>
  </w:style>
  <w:style w:type="paragraph" w:customStyle="1" w:styleId="anh5111">
    <w:name w:val="anh 5 (1.1.1...)"/>
    <w:basedOn w:val="anh411"/>
    <w:qFormat/>
    <w:rsid w:val="008924D8"/>
    <w:pPr>
      <w:numPr>
        <w:ilvl w:val="4"/>
      </w:numPr>
      <w:tabs>
        <w:tab w:val="clear" w:pos="1276"/>
        <w:tab w:val="left" w:pos="1418"/>
      </w:tabs>
    </w:pPr>
    <w:rPr>
      <w:b/>
      <w:lang w:val="sv-SE"/>
    </w:rPr>
  </w:style>
  <w:style w:type="paragraph" w:customStyle="1" w:styleId="anh6">
    <w:name w:val="anh 6"/>
    <w:basedOn w:val="anh5111"/>
    <w:qFormat/>
    <w:rsid w:val="008924D8"/>
    <w:pPr>
      <w:numPr>
        <w:ilvl w:val="5"/>
      </w:numPr>
      <w:tabs>
        <w:tab w:val="clear" w:pos="1418"/>
        <w:tab w:val="left" w:pos="993"/>
      </w:tabs>
    </w:pPr>
    <w:rPr>
      <w:rFonts w:ascii="Times New Roman" w:hAnsi="Times New Roman"/>
      <w:b w:val="0"/>
      <w:bCs/>
      <w:lang w:eastAsia="ko-KR"/>
    </w:rPr>
  </w:style>
  <w:style w:type="character" w:styleId="BookTitle">
    <w:name w:val="Book Title"/>
    <w:basedOn w:val="DefaultParagraphFont"/>
    <w:uiPriority w:val="33"/>
    <w:qFormat/>
    <w:rsid w:val="004F0C06"/>
    <w:rPr>
      <w:b/>
      <w:bCs/>
      <w:i/>
      <w:iCs/>
      <w:spacing w:val="5"/>
    </w:rPr>
  </w:style>
  <w:style w:type="character" w:customStyle="1" w:styleId="fontstyle01">
    <w:name w:val="fontstyle01"/>
    <w:rsid w:val="000E2460"/>
    <w:rPr>
      <w:rFonts w:ascii="Times New Roman" w:hAnsi="Times New Roman" w:cs="Times New Roman" w:hint="default"/>
      <w:b w:val="0"/>
      <w:bCs w:val="0"/>
      <w:i w:val="0"/>
      <w:iCs w:val="0"/>
      <w:color w:val="000000"/>
      <w:sz w:val="24"/>
      <w:szCs w:val="24"/>
    </w:rPr>
  </w:style>
  <w:style w:type="table" w:customStyle="1" w:styleId="TableGrid1">
    <w:name w:val="TableGrid1"/>
    <w:rsid w:val="000E2460"/>
    <w:pPr>
      <w:spacing w:after="0" w:line="240" w:lineRule="auto"/>
    </w:pPr>
    <w:rPr>
      <w:rFonts w:ascii="Calibri" w:eastAsia="Times New Roman" w:hAnsi="Calibri"/>
      <w:kern w:val="0"/>
      <w:sz w:val="22"/>
      <w:szCs w:val="22"/>
      <w14:ligatures w14:val="none"/>
    </w:rPr>
    <w:tblPr>
      <w:tblCellMar>
        <w:top w:w="0" w:type="dxa"/>
        <w:left w:w="0" w:type="dxa"/>
        <w:bottom w:w="0" w:type="dxa"/>
        <w:right w:w="0" w:type="dxa"/>
      </w:tblCellMar>
    </w:tblPr>
  </w:style>
  <w:style w:type="paragraph" w:styleId="BodyText2">
    <w:name w:val="Body Text 2"/>
    <w:basedOn w:val="Normal"/>
    <w:link w:val="BodyText2Char"/>
    <w:semiHidden/>
    <w:unhideWhenUsed/>
    <w:rsid w:val="004E0B99"/>
    <w:pPr>
      <w:suppressAutoHyphens/>
      <w:spacing w:after="0"/>
    </w:pPr>
    <w:rPr>
      <w:rFonts w:eastAsia="Times New Roman"/>
      <w:i/>
      <w:kern w:val="0"/>
      <w:sz w:val="24"/>
      <w:szCs w:val="20"/>
      <w14:ligatures w14:val="none"/>
    </w:rPr>
  </w:style>
  <w:style w:type="character" w:customStyle="1" w:styleId="BodyText2Char">
    <w:name w:val="Body Text 2 Char"/>
    <w:basedOn w:val="DefaultParagraphFont"/>
    <w:link w:val="BodyText2"/>
    <w:semiHidden/>
    <w:rsid w:val="004E0B99"/>
    <w:rPr>
      <w:rFonts w:ascii="Times New Roman" w:eastAsia="Times New Roman" w:hAnsi="Times New Roman"/>
      <w:i/>
      <w:kern w:val="0"/>
      <w:sz w:val="24"/>
      <w:szCs w:val="20"/>
      <w14:ligatures w14:val="none"/>
    </w:rPr>
  </w:style>
  <w:style w:type="paragraph" w:styleId="BodyText">
    <w:name w:val="Body Text"/>
    <w:basedOn w:val="Normal"/>
    <w:link w:val="BodyTextChar"/>
    <w:uiPriority w:val="99"/>
    <w:semiHidden/>
    <w:unhideWhenUsed/>
    <w:rsid w:val="005911D4"/>
    <w:pPr>
      <w:spacing w:after="120"/>
    </w:pPr>
  </w:style>
  <w:style w:type="character" w:customStyle="1" w:styleId="BodyTextChar">
    <w:name w:val="Body Text Char"/>
    <w:basedOn w:val="DefaultParagraphFont"/>
    <w:link w:val="BodyText"/>
    <w:uiPriority w:val="99"/>
    <w:semiHidden/>
    <w:rsid w:val="005911D4"/>
  </w:style>
  <w:style w:type="paragraph" w:customStyle="1" w:styleId="StyleHeading4h4H4Sub-ClauseSub-paragraphClauseSubSubNoName2">
    <w:name w:val="Style Heading 4h4H4Sub-Clause Sub-paragraphClauseSubSub_No&amp;Name.2"/>
    <w:basedOn w:val="Heading4"/>
    <w:rsid w:val="005911D4"/>
    <w:pPr>
      <w:keepNext w:val="0"/>
      <w:keepLines w:val="0"/>
      <w:autoSpaceDE w:val="0"/>
      <w:autoSpaceDN w:val="0"/>
      <w:adjustRightInd w:val="0"/>
      <w:spacing w:before="120" w:after="120"/>
    </w:pPr>
    <w:rPr>
      <w:rFonts w:ascii="Times New Roman" w:eastAsia="Times New Roman" w:hAnsi="Times New Roman" w:cs="Times New Roman"/>
      <w:b/>
      <w:color w:val="auto"/>
      <w:kern w:val="0"/>
      <w:sz w:val="28"/>
      <w:szCs w:val="20"/>
      <w14:ligatures w14:val="none"/>
    </w:rPr>
  </w:style>
  <w:style w:type="table" w:customStyle="1" w:styleId="TableGrid3">
    <w:name w:val="Table Grid3"/>
    <w:basedOn w:val="TableNormal"/>
    <w:rsid w:val="00E63D92"/>
    <w:pPr>
      <w:spacing w:after="0" w:line="240" w:lineRule="auto"/>
    </w:pPr>
    <w:rPr>
      <w:rFonts w:ascii="Times New Roman" w:eastAsia="Times New Roman" w:hAnsi="Times New Roman"/>
      <w:kern w:val="0"/>
      <w:sz w:val="20"/>
      <w:szCs w:val="20"/>
      <w:lang w:val="vi-V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4F0C06"/>
    <w:rPr>
      <w:color w:val="467886"/>
      <w:u w:val="single"/>
    </w:rPr>
  </w:style>
  <w:style w:type="character" w:styleId="FollowedHyperlink">
    <w:name w:val="FollowedHyperlink"/>
    <w:basedOn w:val="DefaultParagraphFont"/>
    <w:uiPriority w:val="99"/>
    <w:semiHidden/>
    <w:unhideWhenUsed/>
    <w:rsid w:val="004F0C06"/>
    <w:rPr>
      <w:color w:val="96607D"/>
      <w:u w:val="single"/>
    </w:rPr>
  </w:style>
  <w:style w:type="numbering" w:customStyle="1" w:styleId="11111">
    <w:name w:val="1 / 1.1.11"/>
    <w:rsid w:val="008542A3"/>
    <w:pPr>
      <w:numPr>
        <w:numId w:val="15"/>
      </w:numPr>
    </w:pPr>
  </w:style>
  <w:style w:type="paragraph" w:styleId="Header">
    <w:name w:val="header"/>
    <w:basedOn w:val="Normal"/>
    <w:link w:val="HeaderChar"/>
    <w:uiPriority w:val="99"/>
    <w:unhideWhenUsed/>
    <w:rsid w:val="00C27222"/>
    <w:pPr>
      <w:tabs>
        <w:tab w:val="center" w:pos="4680"/>
        <w:tab w:val="right" w:pos="9360"/>
      </w:tabs>
      <w:spacing w:before="0" w:after="0"/>
    </w:pPr>
  </w:style>
  <w:style w:type="character" w:customStyle="1" w:styleId="HeaderChar">
    <w:name w:val="Header Char"/>
    <w:basedOn w:val="DefaultParagraphFont"/>
    <w:link w:val="Header"/>
    <w:uiPriority w:val="99"/>
    <w:rsid w:val="00C27222"/>
    <w:rPr>
      <w:rFonts w:ascii="Times New Roman" w:hAnsi="Times New Roman"/>
    </w:rPr>
  </w:style>
  <w:style w:type="paragraph" w:styleId="Footer">
    <w:name w:val="footer"/>
    <w:basedOn w:val="Normal"/>
    <w:link w:val="FooterChar"/>
    <w:uiPriority w:val="99"/>
    <w:unhideWhenUsed/>
    <w:rsid w:val="00C27222"/>
    <w:pPr>
      <w:tabs>
        <w:tab w:val="center" w:pos="4680"/>
        <w:tab w:val="right" w:pos="9360"/>
      </w:tabs>
      <w:spacing w:before="0" w:after="0"/>
    </w:pPr>
  </w:style>
  <w:style w:type="character" w:customStyle="1" w:styleId="FooterChar">
    <w:name w:val="Footer Char"/>
    <w:basedOn w:val="DefaultParagraphFont"/>
    <w:link w:val="Footer"/>
    <w:uiPriority w:val="99"/>
    <w:rsid w:val="00C27222"/>
    <w:rPr>
      <w:rFonts w:ascii="Times New Roman" w:hAnsi="Times New Roman"/>
    </w:rPr>
  </w:style>
  <w:style w:type="character" w:customStyle="1" w:styleId="Tiud2">
    <w:name w:val="Tiêu d? #2_"/>
    <w:link w:val="Tiud20"/>
    <w:uiPriority w:val="99"/>
    <w:locked/>
    <w:rsid w:val="00627B1F"/>
    <w:rPr>
      <w:b/>
      <w:bCs/>
      <w:shd w:val="clear" w:color="auto" w:fill="FFFFFF"/>
    </w:rPr>
  </w:style>
  <w:style w:type="paragraph" w:customStyle="1" w:styleId="Tiud20">
    <w:name w:val="Tiêu d? #2"/>
    <w:basedOn w:val="Normal"/>
    <w:link w:val="Tiud2"/>
    <w:uiPriority w:val="99"/>
    <w:rsid w:val="00627B1F"/>
    <w:pPr>
      <w:widowControl w:val="0"/>
      <w:shd w:val="clear" w:color="auto" w:fill="FFFFFF"/>
      <w:spacing w:before="0" w:after="0" w:line="281" w:lineRule="exact"/>
      <w:outlineLvl w:val="1"/>
    </w:pPr>
    <w:rPr>
      <w:rFonts w:ascii="Times New Roman Bold" w:hAnsi="Times New Roman Bold"/>
      <w:b/>
      <w:bCs/>
    </w:rPr>
  </w:style>
  <w:style w:type="paragraph" w:styleId="Subtitle">
    <w:name w:val="Subtitle"/>
    <w:basedOn w:val="Normal"/>
    <w:link w:val="SubtitleChar"/>
    <w:qFormat/>
    <w:rsid w:val="0038399E"/>
    <w:pPr>
      <w:spacing w:before="0" w:after="0"/>
      <w:jc w:val="center"/>
    </w:pPr>
    <w:rPr>
      <w:rFonts w:eastAsia="Times New Roman"/>
      <w:b/>
      <w:kern w:val="0"/>
      <w:sz w:val="44"/>
      <w:szCs w:val="20"/>
      <w14:ligatures w14:val="none"/>
    </w:rPr>
  </w:style>
  <w:style w:type="character" w:customStyle="1" w:styleId="SubtitleChar">
    <w:name w:val="Subtitle Char"/>
    <w:basedOn w:val="DefaultParagraphFont"/>
    <w:link w:val="Subtitle"/>
    <w:rsid w:val="0038399E"/>
    <w:rPr>
      <w:rFonts w:ascii="Times New Roman" w:eastAsia="Times New Roman" w:hAnsi="Times New Roman"/>
      <w:b/>
      <w:kern w:val="0"/>
      <w:sz w:val="44"/>
      <w:szCs w:val="20"/>
      <w14:ligatures w14:val="none"/>
    </w:rPr>
  </w:style>
  <w:style w:type="paragraph" w:customStyle="1" w:styleId="StyleHeading4h4H4Sub-ClauseSub-paragraphClauseSubSubNoName">
    <w:name w:val="Style Heading 4h4H4Sub-Clause Sub-paragraphClauseSubSub_No&amp;Name"/>
    <w:basedOn w:val="Heading4"/>
    <w:link w:val="StyleHeading4h4H4Sub-ClauseSub-paragraphClauseSubSubNoNameChar"/>
    <w:rsid w:val="0038399E"/>
    <w:pPr>
      <w:keepNext w:val="0"/>
      <w:keepLines w:val="0"/>
      <w:autoSpaceDE w:val="0"/>
      <w:autoSpaceDN w:val="0"/>
      <w:adjustRightInd w:val="0"/>
      <w:spacing w:before="120" w:after="0"/>
    </w:pPr>
    <w:rPr>
      <w:rFonts w:ascii="Times New RomanH" w:eastAsia="Times New Roman" w:hAnsi="Times New RomanH" w:cs="Times New Roman"/>
      <w:b/>
      <w:bCs/>
      <w:color w:val="auto"/>
      <w:kern w:val="0"/>
      <w:sz w:val="28"/>
      <w:szCs w:val="24"/>
      <w14:ligatures w14:val="none"/>
    </w:rPr>
  </w:style>
  <w:style w:type="character" w:customStyle="1" w:styleId="StyleHeading4h4H4Sub-ClauseSub-paragraphClauseSubSubNoNameChar">
    <w:name w:val="Style Heading 4h4H4Sub-Clause Sub-paragraphClauseSubSub_No&amp;Name.Char"/>
    <w:link w:val="StyleHeading4h4H4Sub-ClauseSub-paragraphClauseSubSubNoName"/>
    <w:rsid w:val="0038399E"/>
    <w:rPr>
      <w:rFonts w:ascii="Times New RomanH" w:eastAsia="Times New Roman" w:hAnsi="Times New RomanH"/>
      <w:b/>
      <w:bCs/>
      <w:i/>
      <w:iCs/>
      <w:kern w:val="0"/>
      <w:sz w:val="28"/>
      <w:szCs w:val="24"/>
      <w14:ligatures w14:val="none"/>
    </w:rPr>
  </w:style>
  <w:style w:type="paragraph" w:customStyle="1" w:styleId="StyleStyleHeading4h4H4Sub-ClauseSub-paragraphClauseSubSubNoNa">
    <w:name w:val="Style Style Heading 4h4H4Sub-Clause Sub-paragraphClauseSubSub_No&amp;Na"/>
    <w:basedOn w:val="Normal"/>
    <w:rsid w:val="0038399E"/>
    <w:pPr>
      <w:autoSpaceDE w:val="0"/>
      <w:autoSpaceDN w:val="0"/>
      <w:adjustRightInd w:val="0"/>
      <w:spacing w:before="120" w:after="120"/>
      <w:outlineLvl w:val="3"/>
    </w:pPr>
    <w:rPr>
      <w:rFonts w:eastAsia="Batang"/>
      <w:b/>
      <w:i/>
      <w:iCs/>
      <w:kern w:val="0"/>
      <w:sz w:val="28"/>
      <w:szCs w:val="20"/>
      <w14:ligatures w14:val="none"/>
    </w:rPr>
  </w:style>
  <w:style w:type="paragraph" w:customStyle="1" w:styleId="HeaderSectionVI">
    <w:name w:val="Header.Section VI"/>
    <w:basedOn w:val="Normal"/>
    <w:rsid w:val="0038399E"/>
    <w:pPr>
      <w:spacing w:before="120" w:after="240"/>
      <w:jc w:val="center"/>
    </w:pPr>
    <w:rPr>
      <w:rFonts w:eastAsia="Times New Roman"/>
      <w:b/>
      <w:kern w:val="0"/>
      <w:sz w:val="36"/>
      <w:szCs w:val="20"/>
      <w14:ligatures w14:val="none"/>
    </w:rPr>
  </w:style>
  <w:style w:type="character" w:customStyle="1" w:styleId="Technical1">
    <w:name w:val="Technical 1"/>
    <w:rsid w:val="00922A31"/>
    <w:rPr>
      <w:rFonts w:ascii="Times" w:hAnsi="Times"/>
      <w:noProof w:val="0"/>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2257">
      <w:bodyDiv w:val="1"/>
      <w:marLeft w:val="0"/>
      <w:marRight w:val="0"/>
      <w:marTop w:val="0"/>
      <w:marBottom w:val="0"/>
      <w:divBdr>
        <w:top w:val="none" w:sz="0" w:space="0" w:color="auto"/>
        <w:left w:val="none" w:sz="0" w:space="0" w:color="auto"/>
        <w:bottom w:val="none" w:sz="0" w:space="0" w:color="auto"/>
        <w:right w:val="none" w:sz="0" w:space="0" w:color="auto"/>
      </w:divBdr>
    </w:div>
    <w:div w:id="18433283">
      <w:bodyDiv w:val="1"/>
      <w:marLeft w:val="0"/>
      <w:marRight w:val="0"/>
      <w:marTop w:val="0"/>
      <w:marBottom w:val="0"/>
      <w:divBdr>
        <w:top w:val="none" w:sz="0" w:space="0" w:color="auto"/>
        <w:left w:val="none" w:sz="0" w:space="0" w:color="auto"/>
        <w:bottom w:val="none" w:sz="0" w:space="0" w:color="auto"/>
        <w:right w:val="none" w:sz="0" w:space="0" w:color="auto"/>
      </w:divBdr>
    </w:div>
    <w:div w:id="27680378">
      <w:bodyDiv w:val="1"/>
      <w:marLeft w:val="0"/>
      <w:marRight w:val="0"/>
      <w:marTop w:val="0"/>
      <w:marBottom w:val="0"/>
      <w:divBdr>
        <w:top w:val="none" w:sz="0" w:space="0" w:color="auto"/>
        <w:left w:val="none" w:sz="0" w:space="0" w:color="auto"/>
        <w:bottom w:val="none" w:sz="0" w:space="0" w:color="auto"/>
        <w:right w:val="none" w:sz="0" w:space="0" w:color="auto"/>
      </w:divBdr>
    </w:div>
    <w:div w:id="32341445">
      <w:bodyDiv w:val="1"/>
      <w:marLeft w:val="0"/>
      <w:marRight w:val="0"/>
      <w:marTop w:val="0"/>
      <w:marBottom w:val="0"/>
      <w:divBdr>
        <w:top w:val="none" w:sz="0" w:space="0" w:color="auto"/>
        <w:left w:val="none" w:sz="0" w:space="0" w:color="auto"/>
        <w:bottom w:val="none" w:sz="0" w:space="0" w:color="auto"/>
        <w:right w:val="none" w:sz="0" w:space="0" w:color="auto"/>
      </w:divBdr>
    </w:div>
    <w:div w:id="46103076">
      <w:bodyDiv w:val="1"/>
      <w:marLeft w:val="0"/>
      <w:marRight w:val="0"/>
      <w:marTop w:val="0"/>
      <w:marBottom w:val="0"/>
      <w:divBdr>
        <w:top w:val="none" w:sz="0" w:space="0" w:color="auto"/>
        <w:left w:val="none" w:sz="0" w:space="0" w:color="auto"/>
        <w:bottom w:val="none" w:sz="0" w:space="0" w:color="auto"/>
        <w:right w:val="none" w:sz="0" w:space="0" w:color="auto"/>
      </w:divBdr>
    </w:div>
    <w:div w:id="144049292">
      <w:bodyDiv w:val="1"/>
      <w:marLeft w:val="0"/>
      <w:marRight w:val="0"/>
      <w:marTop w:val="0"/>
      <w:marBottom w:val="0"/>
      <w:divBdr>
        <w:top w:val="none" w:sz="0" w:space="0" w:color="auto"/>
        <w:left w:val="none" w:sz="0" w:space="0" w:color="auto"/>
        <w:bottom w:val="none" w:sz="0" w:space="0" w:color="auto"/>
        <w:right w:val="none" w:sz="0" w:space="0" w:color="auto"/>
      </w:divBdr>
    </w:div>
    <w:div w:id="198707283">
      <w:bodyDiv w:val="1"/>
      <w:marLeft w:val="0"/>
      <w:marRight w:val="0"/>
      <w:marTop w:val="0"/>
      <w:marBottom w:val="0"/>
      <w:divBdr>
        <w:top w:val="none" w:sz="0" w:space="0" w:color="auto"/>
        <w:left w:val="none" w:sz="0" w:space="0" w:color="auto"/>
        <w:bottom w:val="none" w:sz="0" w:space="0" w:color="auto"/>
        <w:right w:val="none" w:sz="0" w:space="0" w:color="auto"/>
      </w:divBdr>
    </w:div>
    <w:div w:id="220874368">
      <w:bodyDiv w:val="1"/>
      <w:marLeft w:val="0"/>
      <w:marRight w:val="0"/>
      <w:marTop w:val="0"/>
      <w:marBottom w:val="0"/>
      <w:divBdr>
        <w:top w:val="none" w:sz="0" w:space="0" w:color="auto"/>
        <w:left w:val="none" w:sz="0" w:space="0" w:color="auto"/>
        <w:bottom w:val="none" w:sz="0" w:space="0" w:color="auto"/>
        <w:right w:val="none" w:sz="0" w:space="0" w:color="auto"/>
      </w:divBdr>
    </w:div>
    <w:div w:id="237250927">
      <w:bodyDiv w:val="1"/>
      <w:marLeft w:val="0"/>
      <w:marRight w:val="0"/>
      <w:marTop w:val="0"/>
      <w:marBottom w:val="0"/>
      <w:divBdr>
        <w:top w:val="none" w:sz="0" w:space="0" w:color="auto"/>
        <w:left w:val="none" w:sz="0" w:space="0" w:color="auto"/>
        <w:bottom w:val="none" w:sz="0" w:space="0" w:color="auto"/>
        <w:right w:val="none" w:sz="0" w:space="0" w:color="auto"/>
      </w:divBdr>
    </w:div>
    <w:div w:id="247009864">
      <w:bodyDiv w:val="1"/>
      <w:marLeft w:val="0"/>
      <w:marRight w:val="0"/>
      <w:marTop w:val="0"/>
      <w:marBottom w:val="0"/>
      <w:divBdr>
        <w:top w:val="none" w:sz="0" w:space="0" w:color="auto"/>
        <w:left w:val="none" w:sz="0" w:space="0" w:color="auto"/>
        <w:bottom w:val="none" w:sz="0" w:space="0" w:color="auto"/>
        <w:right w:val="none" w:sz="0" w:space="0" w:color="auto"/>
      </w:divBdr>
    </w:div>
    <w:div w:id="250937636">
      <w:bodyDiv w:val="1"/>
      <w:marLeft w:val="0"/>
      <w:marRight w:val="0"/>
      <w:marTop w:val="0"/>
      <w:marBottom w:val="0"/>
      <w:divBdr>
        <w:top w:val="none" w:sz="0" w:space="0" w:color="auto"/>
        <w:left w:val="none" w:sz="0" w:space="0" w:color="auto"/>
        <w:bottom w:val="none" w:sz="0" w:space="0" w:color="auto"/>
        <w:right w:val="none" w:sz="0" w:space="0" w:color="auto"/>
      </w:divBdr>
    </w:div>
    <w:div w:id="263347207">
      <w:bodyDiv w:val="1"/>
      <w:marLeft w:val="0"/>
      <w:marRight w:val="0"/>
      <w:marTop w:val="0"/>
      <w:marBottom w:val="0"/>
      <w:divBdr>
        <w:top w:val="none" w:sz="0" w:space="0" w:color="auto"/>
        <w:left w:val="none" w:sz="0" w:space="0" w:color="auto"/>
        <w:bottom w:val="none" w:sz="0" w:space="0" w:color="auto"/>
        <w:right w:val="none" w:sz="0" w:space="0" w:color="auto"/>
      </w:divBdr>
    </w:div>
    <w:div w:id="264726958">
      <w:bodyDiv w:val="1"/>
      <w:marLeft w:val="0"/>
      <w:marRight w:val="0"/>
      <w:marTop w:val="0"/>
      <w:marBottom w:val="0"/>
      <w:divBdr>
        <w:top w:val="none" w:sz="0" w:space="0" w:color="auto"/>
        <w:left w:val="none" w:sz="0" w:space="0" w:color="auto"/>
        <w:bottom w:val="none" w:sz="0" w:space="0" w:color="auto"/>
        <w:right w:val="none" w:sz="0" w:space="0" w:color="auto"/>
      </w:divBdr>
    </w:div>
    <w:div w:id="281347994">
      <w:bodyDiv w:val="1"/>
      <w:marLeft w:val="0"/>
      <w:marRight w:val="0"/>
      <w:marTop w:val="0"/>
      <w:marBottom w:val="0"/>
      <w:divBdr>
        <w:top w:val="none" w:sz="0" w:space="0" w:color="auto"/>
        <w:left w:val="none" w:sz="0" w:space="0" w:color="auto"/>
        <w:bottom w:val="none" w:sz="0" w:space="0" w:color="auto"/>
        <w:right w:val="none" w:sz="0" w:space="0" w:color="auto"/>
      </w:divBdr>
    </w:div>
    <w:div w:id="291832118">
      <w:bodyDiv w:val="1"/>
      <w:marLeft w:val="0"/>
      <w:marRight w:val="0"/>
      <w:marTop w:val="0"/>
      <w:marBottom w:val="0"/>
      <w:divBdr>
        <w:top w:val="none" w:sz="0" w:space="0" w:color="auto"/>
        <w:left w:val="none" w:sz="0" w:space="0" w:color="auto"/>
        <w:bottom w:val="none" w:sz="0" w:space="0" w:color="auto"/>
        <w:right w:val="none" w:sz="0" w:space="0" w:color="auto"/>
      </w:divBdr>
    </w:div>
    <w:div w:id="315690868">
      <w:bodyDiv w:val="1"/>
      <w:marLeft w:val="0"/>
      <w:marRight w:val="0"/>
      <w:marTop w:val="0"/>
      <w:marBottom w:val="0"/>
      <w:divBdr>
        <w:top w:val="none" w:sz="0" w:space="0" w:color="auto"/>
        <w:left w:val="none" w:sz="0" w:space="0" w:color="auto"/>
        <w:bottom w:val="none" w:sz="0" w:space="0" w:color="auto"/>
        <w:right w:val="none" w:sz="0" w:space="0" w:color="auto"/>
      </w:divBdr>
    </w:div>
    <w:div w:id="323513026">
      <w:bodyDiv w:val="1"/>
      <w:marLeft w:val="0"/>
      <w:marRight w:val="0"/>
      <w:marTop w:val="0"/>
      <w:marBottom w:val="0"/>
      <w:divBdr>
        <w:top w:val="none" w:sz="0" w:space="0" w:color="auto"/>
        <w:left w:val="none" w:sz="0" w:space="0" w:color="auto"/>
        <w:bottom w:val="none" w:sz="0" w:space="0" w:color="auto"/>
        <w:right w:val="none" w:sz="0" w:space="0" w:color="auto"/>
      </w:divBdr>
    </w:div>
    <w:div w:id="351535428">
      <w:bodyDiv w:val="1"/>
      <w:marLeft w:val="0"/>
      <w:marRight w:val="0"/>
      <w:marTop w:val="0"/>
      <w:marBottom w:val="0"/>
      <w:divBdr>
        <w:top w:val="none" w:sz="0" w:space="0" w:color="auto"/>
        <w:left w:val="none" w:sz="0" w:space="0" w:color="auto"/>
        <w:bottom w:val="none" w:sz="0" w:space="0" w:color="auto"/>
        <w:right w:val="none" w:sz="0" w:space="0" w:color="auto"/>
      </w:divBdr>
    </w:div>
    <w:div w:id="379939794">
      <w:bodyDiv w:val="1"/>
      <w:marLeft w:val="0"/>
      <w:marRight w:val="0"/>
      <w:marTop w:val="0"/>
      <w:marBottom w:val="0"/>
      <w:divBdr>
        <w:top w:val="none" w:sz="0" w:space="0" w:color="auto"/>
        <w:left w:val="none" w:sz="0" w:space="0" w:color="auto"/>
        <w:bottom w:val="none" w:sz="0" w:space="0" w:color="auto"/>
        <w:right w:val="none" w:sz="0" w:space="0" w:color="auto"/>
      </w:divBdr>
    </w:div>
    <w:div w:id="380397990">
      <w:bodyDiv w:val="1"/>
      <w:marLeft w:val="0"/>
      <w:marRight w:val="0"/>
      <w:marTop w:val="0"/>
      <w:marBottom w:val="0"/>
      <w:divBdr>
        <w:top w:val="none" w:sz="0" w:space="0" w:color="auto"/>
        <w:left w:val="none" w:sz="0" w:space="0" w:color="auto"/>
        <w:bottom w:val="none" w:sz="0" w:space="0" w:color="auto"/>
        <w:right w:val="none" w:sz="0" w:space="0" w:color="auto"/>
      </w:divBdr>
    </w:div>
    <w:div w:id="391537392">
      <w:bodyDiv w:val="1"/>
      <w:marLeft w:val="0"/>
      <w:marRight w:val="0"/>
      <w:marTop w:val="0"/>
      <w:marBottom w:val="0"/>
      <w:divBdr>
        <w:top w:val="none" w:sz="0" w:space="0" w:color="auto"/>
        <w:left w:val="none" w:sz="0" w:space="0" w:color="auto"/>
        <w:bottom w:val="none" w:sz="0" w:space="0" w:color="auto"/>
        <w:right w:val="none" w:sz="0" w:space="0" w:color="auto"/>
      </w:divBdr>
    </w:div>
    <w:div w:id="396363508">
      <w:bodyDiv w:val="1"/>
      <w:marLeft w:val="0"/>
      <w:marRight w:val="0"/>
      <w:marTop w:val="0"/>
      <w:marBottom w:val="0"/>
      <w:divBdr>
        <w:top w:val="none" w:sz="0" w:space="0" w:color="auto"/>
        <w:left w:val="none" w:sz="0" w:space="0" w:color="auto"/>
        <w:bottom w:val="none" w:sz="0" w:space="0" w:color="auto"/>
        <w:right w:val="none" w:sz="0" w:space="0" w:color="auto"/>
      </w:divBdr>
    </w:div>
    <w:div w:id="417598007">
      <w:bodyDiv w:val="1"/>
      <w:marLeft w:val="0"/>
      <w:marRight w:val="0"/>
      <w:marTop w:val="0"/>
      <w:marBottom w:val="0"/>
      <w:divBdr>
        <w:top w:val="none" w:sz="0" w:space="0" w:color="auto"/>
        <w:left w:val="none" w:sz="0" w:space="0" w:color="auto"/>
        <w:bottom w:val="none" w:sz="0" w:space="0" w:color="auto"/>
        <w:right w:val="none" w:sz="0" w:space="0" w:color="auto"/>
      </w:divBdr>
    </w:div>
    <w:div w:id="423110424">
      <w:bodyDiv w:val="1"/>
      <w:marLeft w:val="0"/>
      <w:marRight w:val="0"/>
      <w:marTop w:val="0"/>
      <w:marBottom w:val="0"/>
      <w:divBdr>
        <w:top w:val="none" w:sz="0" w:space="0" w:color="auto"/>
        <w:left w:val="none" w:sz="0" w:space="0" w:color="auto"/>
        <w:bottom w:val="none" w:sz="0" w:space="0" w:color="auto"/>
        <w:right w:val="none" w:sz="0" w:space="0" w:color="auto"/>
      </w:divBdr>
    </w:div>
    <w:div w:id="438718498">
      <w:bodyDiv w:val="1"/>
      <w:marLeft w:val="0"/>
      <w:marRight w:val="0"/>
      <w:marTop w:val="0"/>
      <w:marBottom w:val="0"/>
      <w:divBdr>
        <w:top w:val="none" w:sz="0" w:space="0" w:color="auto"/>
        <w:left w:val="none" w:sz="0" w:space="0" w:color="auto"/>
        <w:bottom w:val="none" w:sz="0" w:space="0" w:color="auto"/>
        <w:right w:val="none" w:sz="0" w:space="0" w:color="auto"/>
      </w:divBdr>
    </w:div>
    <w:div w:id="453600380">
      <w:bodyDiv w:val="1"/>
      <w:marLeft w:val="0"/>
      <w:marRight w:val="0"/>
      <w:marTop w:val="0"/>
      <w:marBottom w:val="0"/>
      <w:divBdr>
        <w:top w:val="none" w:sz="0" w:space="0" w:color="auto"/>
        <w:left w:val="none" w:sz="0" w:space="0" w:color="auto"/>
        <w:bottom w:val="none" w:sz="0" w:space="0" w:color="auto"/>
        <w:right w:val="none" w:sz="0" w:space="0" w:color="auto"/>
      </w:divBdr>
    </w:div>
    <w:div w:id="468401827">
      <w:bodyDiv w:val="1"/>
      <w:marLeft w:val="0"/>
      <w:marRight w:val="0"/>
      <w:marTop w:val="0"/>
      <w:marBottom w:val="0"/>
      <w:divBdr>
        <w:top w:val="none" w:sz="0" w:space="0" w:color="auto"/>
        <w:left w:val="none" w:sz="0" w:space="0" w:color="auto"/>
        <w:bottom w:val="none" w:sz="0" w:space="0" w:color="auto"/>
        <w:right w:val="none" w:sz="0" w:space="0" w:color="auto"/>
      </w:divBdr>
    </w:div>
    <w:div w:id="474299658">
      <w:bodyDiv w:val="1"/>
      <w:marLeft w:val="0"/>
      <w:marRight w:val="0"/>
      <w:marTop w:val="0"/>
      <w:marBottom w:val="0"/>
      <w:divBdr>
        <w:top w:val="none" w:sz="0" w:space="0" w:color="auto"/>
        <w:left w:val="none" w:sz="0" w:space="0" w:color="auto"/>
        <w:bottom w:val="none" w:sz="0" w:space="0" w:color="auto"/>
        <w:right w:val="none" w:sz="0" w:space="0" w:color="auto"/>
      </w:divBdr>
    </w:div>
    <w:div w:id="500849985">
      <w:bodyDiv w:val="1"/>
      <w:marLeft w:val="0"/>
      <w:marRight w:val="0"/>
      <w:marTop w:val="0"/>
      <w:marBottom w:val="0"/>
      <w:divBdr>
        <w:top w:val="none" w:sz="0" w:space="0" w:color="auto"/>
        <w:left w:val="none" w:sz="0" w:space="0" w:color="auto"/>
        <w:bottom w:val="none" w:sz="0" w:space="0" w:color="auto"/>
        <w:right w:val="none" w:sz="0" w:space="0" w:color="auto"/>
      </w:divBdr>
    </w:div>
    <w:div w:id="504174489">
      <w:bodyDiv w:val="1"/>
      <w:marLeft w:val="0"/>
      <w:marRight w:val="0"/>
      <w:marTop w:val="0"/>
      <w:marBottom w:val="0"/>
      <w:divBdr>
        <w:top w:val="none" w:sz="0" w:space="0" w:color="auto"/>
        <w:left w:val="none" w:sz="0" w:space="0" w:color="auto"/>
        <w:bottom w:val="none" w:sz="0" w:space="0" w:color="auto"/>
        <w:right w:val="none" w:sz="0" w:space="0" w:color="auto"/>
      </w:divBdr>
    </w:div>
    <w:div w:id="513227381">
      <w:bodyDiv w:val="1"/>
      <w:marLeft w:val="0"/>
      <w:marRight w:val="0"/>
      <w:marTop w:val="0"/>
      <w:marBottom w:val="0"/>
      <w:divBdr>
        <w:top w:val="none" w:sz="0" w:space="0" w:color="auto"/>
        <w:left w:val="none" w:sz="0" w:space="0" w:color="auto"/>
        <w:bottom w:val="none" w:sz="0" w:space="0" w:color="auto"/>
        <w:right w:val="none" w:sz="0" w:space="0" w:color="auto"/>
      </w:divBdr>
    </w:div>
    <w:div w:id="584219588">
      <w:bodyDiv w:val="1"/>
      <w:marLeft w:val="0"/>
      <w:marRight w:val="0"/>
      <w:marTop w:val="0"/>
      <w:marBottom w:val="0"/>
      <w:divBdr>
        <w:top w:val="none" w:sz="0" w:space="0" w:color="auto"/>
        <w:left w:val="none" w:sz="0" w:space="0" w:color="auto"/>
        <w:bottom w:val="none" w:sz="0" w:space="0" w:color="auto"/>
        <w:right w:val="none" w:sz="0" w:space="0" w:color="auto"/>
      </w:divBdr>
    </w:div>
    <w:div w:id="603271989">
      <w:bodyDiv w:val="1"/>
      <w:marLeft w:val="0"/>
      <w:marRight w:val="0"/>
      <w:marTop w:val="0"/>
      <w:marBottom w:val="0"/>
      <w:divBdr>
        <w:top w:val="none" w:sz="0" w:space="0" w:color="auto"/>
        <w:left w:val="none" w:sz="0" w:space="0" w:color="auto"/>
        <w:bottom w:val="none" w:sz="0" w:space="0" w:color="auto"/>
        <w:right w:val="none" w:sz="0" w:space="0" w:color="auto"/>
      </w:divBdr>
    </w:div>
    <w:div w:id="605229971">
      <w:bodyDiv w:val="1"/>
      <w:marLeft w:val="0"/>
      <w:marRight w:val="0"/>
      <w:marTop w:val="0"/>
      <w:marBottom w:val="0"/>
      <w:divBdr>
        <w:top w:val="none" w:sz="0" w:space="0" w:color="auto"/>
        <w:left w:val="none" w:sz="0" w:space="0" w:color="auto"/>
        <w:bottom w:val="none" w:sz="0" w:space="0" w:color="auto"/>
        <w:right w:val="none" w:sz="0" w:space="0" w:color="auto"/>
      </w:divBdr>
    </w:div>
    <w:div w:id="670180923">
      <w:bodyDiv w:val="1"/>
      <w:marLeft w:val="0"/>
      <w:marRight w:val="0"/>
      <w:marTop w:val="0"/>
      <w:marBottom w:val="0"/>
      <w:divBdr>
        <w:top w:val="none" w:sz="0" w:space="0" w:color="auto"/>
        <w:left w:val="none" w:sz="0" w:space="0" w:color="auto"/>
        <w:bottom w:val="none" w:sz="0" w:space="0" w:color="auto"/>
        <w:right w:val="none" w:sz="0" w:space="0" w:color="auto"/>
      </w:divBdr>
    </w:div>
    <w:div w:id="727416802">
      <w:bodyDiv w:val="1"/>
      <w:marLeft w:val="0"/>
      <w:marRight w:val="0"/>
      <w:marTop w:val="0"/>
      <w:marBottom w:val="0"/>
      <w:divBdr>
        <w:top w:val="none" w:sz="0" w:space="0" w:color="auto"/>
        <w:left w:val="none" w:sz="0" w:space="0" w:color="auto"/>
        <w:bottom w:val="none" w:sz="0" w:space="0" w:color="auto"/>
        <w:right w:val="none" w:sz="0" w:space="0" w:color="auto"/>
      </w:divBdr>
    </w:div>
    <w:div w:id="759109583">
      <w:bodyDiv w:val="1"/>
      <w:marLeft w:val="0"/>
      <w:marRight w:val="0"/>
      <w:marTop w:val="0"/>
      <w:marBottom w:val="0"/>
      <w:divBdr>
        <w:top w:val="none" w:sz="0" w:space="0" w:color="auto"/>
        <w:left w:val="none" w:sz="0" w:space="0" w:color="auto"/>
        <w:bottom w:val="none" w:sz="0" w:space="0" w:color="auto"/>
        <w:right w:val="none" w:sz="0" w:space="0" w:color="auto"/>
      </w:divBdr>
    </w:div>
    <w:div w:id="828252816">
      <w:bodyDiv w:val="1"/>
      <w:marLeft w:val="0"/>
      <w:marRight w:val="0"/>
      <w:marTop w:val="0"/>
      <w:marBottom w:val="0"/>
      <w:divBdr>
        <w:top w:val="none" w:sz="0" w:space="0" w:color="auto"/>
        <w:left w:val="none" w:sz="0" w:space="0" w:color="auto"/>
        <w:bottom w:val="none" w:sz="0" w:space="0" w:color="auto"/>
        <w:right w:val="none" w:sz="0" w:space="0" w:color="auto"/>
      </w:divBdr>
    </w:div>
    <w:div w:id="834145238">
      <w:bodyDiv w:val="1"/>
      <w:marLeft w:val="0"/>
      <w:marRight w:val="0"/>
      <w:marTop w:val="0"/>
      <w:marBottom w:val="0"/>
      <w:divBdr>
        <w:top w:val="none" w:sz="0" w:space="0" w:color="auto"/>
        <w:left w:val="none" w:sz="0" w:space="0" w:color="auto"/>
        <w:bottom w:val="none" w:sz="0" w:space="0" w:color="auto"/>
        <w:right w:val="none" w:sz="0" w:space="0" w:color="auto"/>
      </w:divBdr>
    </w:div>
    <w:div w:id="839084652">
      <w:bodyDiv w:val="1"/>
      <w:marLeft w:val="0"/>
      <w:marRight w:val="0"/>
      <w:marTop w:val="0"/>
      <w:marBottom w:val="0"/>
      <w:divBdr>
        <w:top w:val="none" w:sz="0" w:space="0" w:color="auto"/>
        <w:left w:val="none" w:sz="0" w:space="0" w:color="auto"/>
        <w:bottom w:val="none" w:sz="0" w:space="0" w:color="auto"/>
        <w:right w:val="none" w:sz="0" w:space="0" w:color="auto"/>
      </w:divBdr>
    </w:div>
    <w:div w:id="873924197">
      <w:bodyDiv w:val="1"/>
      <w:marLeft w:val="0"/>
      <w:marRight w:val="0"/>
      <w:marTop w:val="0"/>
      <w:marBottom w:val="0"/>
      <w:divBdr>
        <w:top w:val="none" w:sz="0" w:space="0" w:color="auto"/>
        <w:left w:val="none" w:sz="0" w:space="0" w:color="auto"/>
        <w:bottom w:val="none" w:sz="0" w:space="0" w:color="auto"/>
        <w:right w:val="none" w:sz="0" w:space="0" w:color="auto"/>
      </w:divBdr>
    </w:div>
    <w:div w:id="877468676">
      <w:bodyDiv w:val="1"/>
      <w:marLeft w:val="0"/>
      <w:marRight w:val="0"/>
      <w:marTop w:val="0"/>
      <w:marBottom w:val="0"/>
      <w:divBdr>
        <w:top w:val="none" w:sz="0" w:space="0" w:color="auto"/>
        <w:left w:val="none" w:sz="0" w:space="0" w:color="auto"/>
        <w:bottom w:val="none" w:sz="0" w:space="0" w:color="auto"/>
        <w:right w:val="none" w:sz="0" w:space="0" w:color="auto"/>
      </w:divBdr>
    </w:div>
    <w:div w:id="887450115">
      <w:bodyDiv w:val="1"/>
      <w:marLeft w:val="0"/>
      <w:marRight w:val="0"/>
      <w:marTop w:val="0"/>
      <w:marBottom w:val="0"/>
      <w:divBdr>
        <w:top w:val="none" w:sz="0" w:space="0" w:color="auto"/>
        <w:left w:val="none" w:sz="0" w:space="0" w:color="auto"/>
        <w:bottom w:val="none" w:sz="0" w:space="0" w:color="auto"/>
        <w:right w:val="none" w:sz="0" w:space="0" w:color="auto"/>
      </w:divBdr>
    </w:div>
    <w:div w:id="888417194">
      <w:bodyDiv w:val="1"/>
      <w:marLeft w:val="0"/>
      <w:marRight w:val="0"/>
      <w:marTop w:val="0"/>
      <w:marBottom w:val="0"/>
      <w:divBdr>
        <w:top w:val="none" w:sz="0" w:space="0" w:color="auto"/>
        <w:left w:val="none" w:sz="0" w:space="0" w:color="auto"/>
        <w:bottom w:val="none" w:sz="0" w:space="0" w:color="auto"/>
        <w:right w:val="none" w:sz="0" w:space="0" w:color="auto"/>
      </w:divBdr>
    </w:div>
    <w:div w:id="903876361">
      <w:bodyDiv w:val="1"/>
      <w:marLeft w:val="0"/>
      <w:marRight w:val="0"/>
      <w:marTop w:val="0"/>
      <w:marBottom w:val="0"/>
      <w:divBdr>
        <w:top w:val="none" w:sz="0" w:space="0" w:color="auto"/>
        <w:left w:val="none" w:sz="0" w:space="0" w:color="auto"/>
        <w:bottom w:val="none" w:sz="0" w:space="0" w:color="auto"/>
        <w:right w:val="none" w:sz="0" w:space="0" w:color="auto"/>
      </w:divBdr>
    </w:div>
    <w:div w:id="904991833">
      <w:bodyDiv w:val="1"/>
      <w:marLeft w:val="0"/>
      <w:marRight w:val="0"/>
      <w:marTop w:val="0"/>
      <w:marBottom w:val="0"/>
      <w:divBdr>
        <w:top w:val="none" w:sz="0" w:space="0" w:color="auto"/>
        <w:left w:val="none" w:sz="0" w:space="0" w:color="auto"/>
        <w:bottom w:val="none" w:sz="0" w:space="0" w:color="auto"/>
        <w:right w:val="none" w:sz="0" w:space="0" w:color="auto"/>
      </w:divBdr>
    </w:div>
    <w:div w:id="944651120">
      <w:bodyDiv w:val="1"/>
      <w:marLeft w:val="0"/>
      <w:marRight w:val="0"/>
      <w:marTop w:val="0"/>
      <w:marBottom w:val="0"/>
      <w:divBdr>
        <w:top w:val="none" w:sz="0" w:space="0" w:color="auto"/>
        <w:left w:val="none" w:sz="0" w:space="0" w:color="auto"/>
        <w:bottom w:val="none" w:sz="0" w:space="0" w:color="auto"/>
        <w:right w:val="none" w:sz="0" w:space="0" w:color="auto"/>
      </w:divBdr>
    </w:div>
    <w:div w:id="948198331">
      <w:bodyDiv w:val="1"/>
      <w:marLeft w:val="0"/>
      <w:marRight w:val="0"/>
      <w:marTop w:val="0"/>
      <w:marBottom w:val="0"/>
      <w:divBdr>
        <w:top w:val="none" w:sz="0" w:space="0" w:color="auto"/>
        <w:left w:val="none" w:sz="0" w:space="0" w:color="auto"/>
        <w:bottom w:val="none" w:sz="0" w:space="0" w:color="auto"/>
        <w:right w:val="none" w:sz="0" w:space="0" w:color="auto"/>
      </w:divBdr>
    </w:div>
    <w:div w:id="967006928">
      <w:bodyDiv w:val="1"/>
      <w:marLeft w:val="0"/>
      <w:marRight w:val="0"/>
      <w:marTop w:val="0"/>
      <w:marBottom w:val="0"/>
      <w:divBdr>
        <w:top w:val="none" w:sz="0" w:space="0" w:color="auto"/>
        <w:left w:val="none" w:sz="0" w:space="0" w:color="auto"/>
        <w:bottom w:val="none" w:sz="0" w:space="0" w:color="auto"/>
        <w:right w:val="none" w:sz="0" w:space="0" w:color="auto"/>
      </w:divBdr>
    </w:div>
    <w:div w:id="981732691">
      <w:bodyDiv w:val="1"/>
      <w:marLeft w:val="0"/>
      <w:marRight w:val="0"/>
      <w:marTop w:val="0"/>
      <w:marBottom w:val="0"/>
      <w:divBdr>
        <w:top w:val="none" w:sz="0" w:space="0" w:color="auto"/>
        <w:left w:val="none" w:sz="0" w:space="0" w:color="auto"/>
        <w:bottom w:val="none" w:sz="0" w:space="0" w:color="auto"/>
        <w:right w:val="none" w:sz="0" w:space="0" w:color="auto"/>
      </w:divBdr>
    </w:div>
    <w:div w:id="993097277">
      <w:bodyDiv w:val="1"/>
      <w:marLeft w:val="0"/>
      <w:marRight w:val="0"/>
      <w:marTop w:val="0"/>
      <w:marBottom w:val="0"/>
      <w:divBdr>
        <w:top w:val="none" w:sz="0" w:space="0" w:color="auto"/>
        <w:left w:val="none" w:sz="0" w:space="0" w:color="auto"/>
        <w:bottom w:val="none" w:sz="0" w:space="0" w:color="auto"/>
        <w:right w:val="none" w:sz="0" w:space="0" w:color="auto"/>
      </w:divBdr>
    </w:div>
    <w:div w:id="1023361821">
      <w:bodyDiv w:val="1"/>
      <w:marLeft w:val="0"/>
      <w:marRight w:val="0"/>
      <w:marTop w:val="0"/>
      <w:marBottom w:val="0"/>
      <w:divBdr>
        <w:top w:val="none" w:sz="0" w:space="0" w:color="auto"/>
        <w:left w:val="none" w:sz="0" w:space="0" w:color="auto"/>
        <w:bottom w:val="none" w:sz="0" w:space="0" w:color="auto"/>
        <w:right w:val="none" w:sz="0" w:space="0" w:color="auto"/>
      </w:divBdr>
    </w:div>
    <w:div w:id="1029528089">
      <w:bodyDiv w:val="1"/>
      <w:marLeft w:val="0"/>
      <w:marRight w:val="0"/>
      <w:marTop w:val="0"/>
      <w:marBottom w:val="0"/>
      <w:divBdr>
        <w:top w:val="none" w:sz="0" w:space="0" w:color="auto"/>
        <w:left w:val="none" w:sz="0" w:space="0" w:color="auto"/>
        <w:bottom w:val="none" w:sz="0" w:space="0" w:color="auto"/>
        <w:right w:val="none" w:sz="0" w:space="0" w:color="auto"/>
      </w:divBdr>
    </w:div>
    <w:div w:id="1039163894">
      <w:bodyDiv w:val="1"/>
      <w:marLeft w:val="0"/>
      <w:marRight w:val="0"/>
      <w:marTop w:val="0"/>
      <w:marBottom w:val="0"/>
      <w:divBdr>
        <w:top w:val="none" w:sz="0" w:space="0" w:color="auto"/>
        <w:left w:val="none" w:sz="0" w:space="0" w:color="auto"/>
        <w:bottom w:val="none" w:sz="0" w:space="0" w:color="auto"/>
        <w:right w:val="none" w:sz="0" w:space="0" w:color="auto"/>
      </w:divBdr>
    </w:div>
    <w:div w:id="1054893550">
      <w:bodyDiv w:val="1"/>
      <w:marLeft w:val="0"/>
      <w:marRight w:val="0"/>
      <w:marTop w:val="0"/>
      <w:marBottom w:val="0"/>
      <w:divBdr>
        <w:top w:val="none" w:sz="0" w:space="0" w:color="auto"/>
        <w:left w:val="none" w:sz="0" w:space="0" w:color="auto"/>
        <w:bottom w:val="none" w:sz="0" w:space="0" w:color="auto"/>
        <w:right w:val="none" w:sz="0" w:space="0" w:color="auto"/>
      </w:divBdr>
    </w:div>
    <w:div w:id="1077706331">
      <w:bodyDiv w:val="1"/>
      <w:marLeft w:val="0"/>
      <w:marRight w:val="0"/>
      <w:marTop w:val="0"/>
      <w:marBottom w:val="0"/>
      <w:divBdr>
        <w:top w:val="none" w:sz="0" w:space="0" w:color="auto"/>
        <w:left w:val="none" w:sz="0" w:space="0" w:color="auto"/>
        <w:bottom w:val="none" w:sz="0" w:space="0" w:color="auto"/>
        <w:right w:val="none" w:sz="0" w:space="0" w:color="auto"/>
      </w:divBdr>
    </w:div>
    <w:div w:id="1078792013">
      <w:bodyDiv w:val="1"/>
      <w:marLeft w:val="0"/>
      <w:marRight w:val="0"/>
      <w:marTop w:val="0"/>
      <w:marBottom w:val="0"/>
      <w:divBdr>
        <w:top w:val="none" w:sz="0" w:space="0" w:color="auto"/>
        <w:left w:val="none" w:sz="0" w:space="0" w:color="auto"/>
        <w:bottom w:val="none" w:sz="0" w:space="0" w:color="auto"/>
        <w:right w:val="none" w:sz="0" w:space="0" w:color="auto"/>
      </w:divBdr>
    </w:div>
    <w:div w:id="1097561712">
      <w:bodyDiv w:val="1"/>
      <w:marLeft w:val="0"/>
      <w:marRight w:val="0"/>
      <w:marTop w:val="0"/>
      <w:marBottom w:val="0"/>
      <w:divBdr>
        <w:top w:val="none" w:sz="0" w:space="0" w:color="auto"/>
        <w:left w:val="none" w:sz="0" w:space="0" w:color="auto"/>
        <w:bottom w:val="none" w:sz="0" w:space="0" w:color="auto"/>
        <w:right w:val="none" w:sz="0" w:space="0" w:color="auto"/>
      </w:divBdr>
    </w:div>
    <w:div w:id="1156650597">
      <w:bodyDiv w:val="1"/>
      <w:marLeft w:val="0"/>
      <w:marRight w:val="0"/>
      <w:marTop w:val="0"/>
      <w:marBottom w:val="0"/>
      <w:divBdr>
        <w:top w:val="none" w:sz="0" w:space="0" w:color="auto"/>
        <w:left w:val="none" w:sz="0" w:space="0" w:color="auto"/>
        <w:bottom w:val="none" w:sz="0" w:space="0" w:color="auto"/>
        <w:right w:val="none" w:sz="0" w:space="0" w:color="auto"/>
      </w:divBdr>
    </w:div>
    <w:div w:id="1179660900">
      <w:bodyDiv w:val="1"/>
      <w:marLeft w:val="0"/>
      <w:marRight w:val="0"/>
      <w:marTop w:val="0"/>
      <w:marBottom w:val="0"/>
      <w:divBdr>
        <w:top w:val="none" w:sz="0" w:space="0" w:color="auto"/>
        <w:left w:val="none" w:sz="0" w:space="0" w:color="auto"/>
        <w:bottom w:val="none" w:sz="0" w:space="0" w:color="auto"/>
        <w:right w:val="none" w:sz="0" w:space="0" w:color="auto"/>
      </w:divBdr>
    </w:div>
    <w:div w:id="1200051307">
      <w:bodyDiv w:val="1"/>
      <w:marLeft w:val="0"/>
      <w:marRight w:val="0"/>
      <w:marTop w:val="0"/>
      <w:marBottom w:val="0"/>
      <w:divBdr>
        <w:top w:val="none" w:sz="0" w:space="0" w:color="auto"/>
        <w:left w:val="none" w:sz="0" w:space="0" w:color="auto"/>
        <w:bottom w:val="none" w:sz="0" w:space="0" w:color="auto"/>
        <w:right w:val="none" w:sz="0" w:space="0" w:color="auto"/>
      </w:divBdr>
    </w:div>
    <w:div w:id="1223058020">
      <w:bodyDiv w:val="1"/>
      <w:marLeft w:val="0"/>
      <w:marRight w:val="0"/>
      <w:marTop w:val="0"/>
      <w:marBottom w:val="0"/>
      <w:divBdr>
        <w:top w:val="none" w:sz="0" w:space="0" w:color="auto"/>
        <w:left w:val="none" w:sz="0" w:space="0" w:color="auto"/>
        <w:bottom w:val="none" w:sz="0" w:space="0" w:color="auto"/>
        <w:right w:val="none" w:sz="0" w:space="0" w:color="auto"/>
      </w:divBdr>
    </w:div>
    <w:div w:id="1238903461">
      <w:bodyDiv w:val="1"/>
      <w:marLeft w:val="0"/>
      <w:marRight w:val="0"/>
      <w:marTop w:val="0"/>
      <w:marBottom w:val="0"/>
      <w:divBdr>
        <w:top w:val="none" w:sz="0" w:space="0" w:color="auto"/>
        <w:left w:val="none" w:sz="0" w:space="0" w:color="auto"/>
        <w:bottom w:val="none" w:sz="0" w:space="0" w:color="auto"/>
        <w:right w:val="none" w:sz="0" w:space="0" w:color="auto"/>
      </w:divBdr>
    </w:div>
    <w:div w:id="1242567515">
      <w:bodyDiv w:val="1"/>
      <w:marLeft w:val="0"/>
      <w:marRight w:val="0"/>
      <w:marTop w:val="0"/>
      <w:marBottom w:val="0"/>
      <w:divBdr>
        <w:top w:val="none" w:sz="0" w:space="0" w:color="auto"/>
        <w:left w:val="none" w:sz="0" w:space="0" w:color="auto"/>
        <w:bottom w:val="none" w:sz="0" w:space="0" w:color="auto"/>
        <w:right w:val="none" w:sz="0" w:space="0" w:color="auto"/>
      </w:divBdr>
    </w:div>
    <w:div w:id="1245383659">
      <w:bodyDiv w:val="1"/>
      <w:marLeft w:val="0"/>
      <w:marRight w:val="0"/>
      <w:marTop w:val="0"/>
      <w:marBottom w:val="0"/>
      <w:divBdr>
        <w:top w:val="none" w:sz="0" w:space="0" w:color="auto"/>
        <w:left w:val="none" w:sz="0" w:space="0" w:color="auto"/>
        <w:bottom w:val="none" w:sz="0" w:space="0" w:color="auto"/>
        <w:right w:val="none" w:sz="0" w:space="0" w:color="auto"/>
      </w:divBdr>
    </w:div>
    <w:div w:id="1272710932">
      <w:bodyDiv w:val="1"/>
      <w:marLeft w:val="0"/>
      <w:marRight w:val="0"/>
      <w:marTop w:val="0"/>
      <w:marBottom w:val="0"/>
      <w:divBdr>
        <w:top w:val="none" w:sz="0" w:space="0" w:color="auto"/>
        <w:left w:val="none" w:sz="0" w:space="0" w:color="auto"/>
        <w:bottom w:val="none" w:sz="0" w:space="0" w:color="auto"/>
        <w:right w:val="none" w:sz="0" w:space="0" w:color="auto"/>
      </w:divBdr>
    </w:div>
    <w:div w:id="1302149505">
      <w:bodyDiv w:val="1"/>
      <w:marLeft w:val="0"/>
      <w:marRight w:val="0"/>
      <w:marTop w:val="0"/>
      <w:marBottom w:val="0"/>
      <w:divBdr>
        <w:top w:val="none" w:sz="0" w:space="0" w:color="auto"/>
        <w:left w:val="none" w:sz="0" w:space="0" w:color="auto"/>
        <w:bottom w:val="none" w:sz="0" w:space="0" w:color="auto"/>
        <w:right w:val="none" w:sz="0" w:space="0" w:color="auto"/>
      </w:divBdr>
    </w:div>
    <w:div w:id="1327708902">
      <w:bodyDiv w:val="1"/>
      <w:marLeft w:val="0"/>
      <w:marRight w:val="0"/>
      <w:marTop w:val="0"/>
      <w:marBottom w:val="0"/>
      <w:divBdr>
        <w:top w:val="none" w:sz="0" w:space="0" w:color="auto"/>
        <w:left w:val="none" w:sz="0" w:space="0" w:color="auto"/>
        <w:bottom w:val="none" w:sz="0" w:space="0" w:color="auto"/>
        <w:right w:val="none" w:sz="0" w:space="0" w:color="auto"/>
      </w:divBdr>
    </w:div>
    <w:div w:id="1340427898">
      <w:bodyDiv w:val="1"/>
      <w:marLeft w:val="0"/>
      <w:marRight w:val="0"/>
      <w:marTop w:val="0"/>
      <w:marBottom w:val="0"/>
      <w:divBdr>
        <w:top w:val="none" w:sz="0" w:space="0" w:color="auto"/>
        <w:left w:val="none" w:sz="0" w:space="0" w:color="auto"/>
        <w:bottom w:val="none" w:sz="0" w:space="0" w:color="auto"/>
        <w:right w:val="none" w:sz="0" w:space="0" w:color="auto"/>
      </w:divBdr>
    </w:div>
    <w:div w:id="1348172280">
      <w:bodyDiv w:val="1"/>
      <w:marLeft w:val="0"/>
      <w:marRight w:val="0"/>
      <w:marTop w:val="0"/>
      <w:marBottom w:val="0"/>
      <w:divBdr>
        <w:top w:val="none" w:sz="0" w:space="0" w:color="auto"/>
        <w:left w:val="none" w:sz="0" w:space="0" w:color="auto"/>
        <w:bottom w:val="none" w:sz="0" w:space="0" w:color="auto"/>
        <w:right w:val="none" w:sz="0" w:space="0" w:color="auto"/>
      </w:divBdr>
    </w:div>
    <w:div w:id="1352491485">
      <w:bodyDiv w:val="1"/>
      <w:marLeft w:val="0"/>
      <w:marRight w:val="0"/>
      <w:marTop w:val="0"/>
      <w:marBottom w:val="0"/>
      <w:divBdr>
        <w:top w:val="none" w:sz="0" w:space="0" w:color="auto"/>
        <w:left w:val="none" w:sz="0" w:space="0" w:color="auto"/>
        <w:bottom w:val="none" w:sz="0" w:space="0" w:color="auto"/>
        <w:right w:val="none" w:sz="0" w:space="0" w:color="auto"/>
      </w:divBdr>
    </w:div>
    <w:div w:id="1380205406">
      <w:bodyDiv w:val="1"/>
      <w:marLeft w:val="0"/>
      <w:marRight w:val="0"/>
      <w:marTop w:val="0"/>
      <w:marBottom w:val="0"/>
      <w:divBdr>
        <w:top w:val="none" w:sz="0" w:space="0" w:color="auto"/>
        <w:left w:val="none" w:sz="0" w:space="0" w:color="auto"/>
        <w:bottom w:val="none" w:sz="0" w:space="0" w:color="auto"/>
        <w:right w:val="none" w:sz="0" w:space="0" w:color="auto"/>
      </w:divBdr>
    </w:div>
    <w:div w:id="1401908515">
      <w:bodyDiv w:val="1"/>
      <w:marLeft w:val="0"/>
      <w:marRight w:val="0"/>
      <w:marTop w:val="0"/>
      <w:marBottom w:val="0"/>
      <w:divBdr>
        <w:top w:val="none" w:sz="0" w:space="0" w:color="auto"/>
        <w:left w:val="none" w:sz="0" w:space="0" w:color="auto"/>
        <w:bottom w:val="none" w:sz="0" w:space="0" w:color="auto"/>
        <w:right w:val="none" w:sz="0" w:space="0" w:color="auto"/>
      </w:divBdr>
    </w:div>
    <w:div w:id="1403992701">
      <w:bodyDiv w:val="1"/>
      <w:marLeft w:val="0"/>
      <w:marRight w:val="0"/>
      <w:marTop w:val="0"/>
      <w:marBottom w:val="0"/>
      <w:divBdr>
        <w:top w:val="none" w:sz="0" w:space="0" w:color="auto"/>
        <w:left w:val="none" w:sz="0" w:space="0" w:color="auto"/>
        <w:bottom w:val="none" w:sz="0" w:space="0" w:color="auto"/>
        <w:right w:val="none" w:sz="0" w:space="0" w:color="auto"/>
      </w:divBdr>
    </w:div>
    <w:div w:id="1418135670">
      <w:bodyDiv w:val="1"/>
      <w:marLeft w:val="0"/>
      <w:marRight w:val="0"/>
      <w:marTop w:val="0"/>
      <w:marBottom w:val="0"/>
      <w:divBdr>
        <w:top w:val="none" w:sz="0" w:space="0" w:color="auto"/>
        <w:left w:val="none" w:sz="0" w:space="0" w:color="auto"/>
        <w:bottom w:val="none" w:sz="0" w:space="0" w:color="auto"/>
        <w:right w:val="none" w:sz="0" w:space="0" w:color="auto"/>
      </w:divBdr>
    </w:div>
    <w:div w:id="1418214919">
      <w:bodyDiv w:val="1"/>
      <w:marLeft w:val="0"/>
      <w:marRight w:val="0"/>
      <w:marTop w:val="0"/>
      <w:marBottom w:val="0"/>
      <w:divBdr>
        <w:top w:val="none" w:sz="0" w:space="0" w:color="auto"/>
        <w:left w:val="none" w:sz="0" w:space="0" w:color="auto"/>
        <w:bottom w:val="none" w:sz="0" w:space="0" w:color="auto"/>
        <w:right w:val="none" w:sz="0" w:space="0" w:color="auto"/>
      </w:divBdr>
    </w:div>
    <w:div w:id="1424766702">
      <w:bodyDiv w:val="1"/>
      <w:marLeft w:val="0"/>
      <w:marRight w:val="0"/>
      <w:marTop w:val="0"/>
      <w:marBottom w:val="0"/>
      <w:divBdr>
        <w:top w:val="none" w:sz="0" w:space="0" w:color="auto"/>
        <w:left w:val="none" w:sz="0" w:space="0" w:color="auto"/>
        <w:bottom w:val="none" w:sz="0" w:space="0" w:color="auto"/>
        <w:right w:val="none" w:sz="0" w:space="0" w:color="auto"/>
      </w:divBdr>
    </w:div>
    <w:div w:id="1440249119">
      <w:bodyDiv w:val="1"/>
      <w:marLeft w:val="0"/>
      <w:marRight w:val="0"/>
      <w:marTop w:val="0"/>
      <w:marBottom w:val="0"/>
      <w:divBdr>
        <w:top w:val="none" w:sz="0" w:space="0" w:color="auto"/>
        <w:left w:val="none" w:sz="0" w:space="0" w:color="auto"/>
        <w:bottom w:val="none" w:sz="0" w:space="0" w:color="auto"/>
        <w:right w:val="none" w:sz="0" w:space="0" w:color="auto"/>
      </w:divBdr>
    </w:div>
    <w:div w:id="1485120240">
      <w:bodyDiv w:val="1"/>
      <w:marLeft w:val="0"/>
      <w:marRight w:val="0"/>
      <w:marTop w:val="0"/>
      <w:marBottom w:val="0"/>
      <w:divBdr>
        <w:top w:val="none" w:sz="0" w:space="0" w:color="auto"/>
        <w:left w:val="none" w:sz="0" w:space="0" w:color="auto"/>
        <w:bottom w:val="none" w:sz="0" w:space="0" w:color="auto"/>
        <w:right w:val="none" w:sz="0" w:space="0" w:color="auto"/>
      </w:divBdr>
    </w:div>
    <w:div w:id="1485900210">
      <w:bodyDiv w:val="1"/>
      <w:marLeft w:val="0"/>
      <w:marRight w:val="0"/>
      <w:marTop w:val="0"/>
      <w:marBottom w:val="0"/>
      <w:divBdr>
        <w:top w:val="none" w:sz="0" w:space="0" w:color="auto"/>
        <w:left w:val="none" w:sz="0" w:space="0" w:color="auto"/>
        <w:bottom w:val="none" w:sz="0" w:space="0" w:color="auto"/>
        <w:right w:val="none" w:sz="0" w:space="0" w:color="auto"/>
      </w:divBdr>
    </w:div>
    <w:div w:id="1511868452">
      <w:bodyDiv w:val="1"/>
      <w:marLeft w:val="0"/>
      <w:marRight w:val="0"/>
      <w:marTop w:val="0"/>
      <w:marBottom w:val="0"/>
      <w:divBdr>
        <w:top w:val="none" w:sz="0" w:space="0" w:color="auto"/>
        <w:left w:val="none" w:sz="0" w:space="0" w:color="auto"/>
        <w:bottom w:val="none" w:sz="0" w:space="0" w:color="auto"/>
        <w:right w:val="none" w:sz="0" w:space="0" w:color="auto"/>
      </w:divBdr>
    </w:div>
    <w:div w:id="1520659523">
      <w:bodyDiv w:val="1"/>
      <w:marLeft w:val="0"/>
      <w:marRight w:val="0"/>
      <w:marTop w:val="0"/>
      <w:marBottom w:val="0"/>
      <w:divBdr>
        <w:top w:val="none" w:sz="0" w:space="0" w:color="auto"/>
        <w:left w:val="none" w:sz="0" w:space="0" w:color="auto"/>
        <w:bottom w:val="none" w:sz="0" w:space="0" w:color="auto"/>
        <w:right w:val="none" w:sz="0" w:space="0" w:color="auto"/>
      </w:divBdr>
    </w:div>
    <w:div w:id="1529753272">
      <w:bodyDiv w:val="1"/>
      <w:marLeft w:val="0"/>
      <w:marRight w:val="0"/>
      <w:marTop w:val="0"/>
      <w:marBottom w:val="0"/>
      <w:divBdr>
        <w:top w:val="none" w:sz="0" w:space="0" w:color="auto"/>
        <w:left w:val="none" w:sz="0" w:space="0" w:color="auto"/>
        <w:bottom w:val="none" w:sz="0" w:space="0" w:color="auto"/>
        <w:right w:val="none" w:sz="0" w:space="0" w:color="auto"/>
      </w:divBdr>
    </w:div>
    <w:div w:id="1530727257">
      <w:bodyDiv w:val="1"/>
      <w:marLeft w:val="0"/>
      <w:marRight w:val="0"/>
      <w:marTop w:val="0"/>
      <w:marBottom w:val="0"/>
      <w:divBdr>
        <w:top w:val="none" w:sz="0" w:space="0" w:color="auto"/>
        <w:left w:val="none" w:sz="0" w:space="0" w:color="auto"/>
        <w:bottom w:val="none" w:sz="0" w:space="0" w:color="auto"/>
        <w:right w:val="none" w:sz="0" w:space="0" w:color="auto"/>
      </w:divBdr>
    </w:div>
    <w:div w:id="1563906141">
      <w:bodyDiv w:val="1"/>
      <w:marLeft w:val="0"/>
      <w:marRight w:val="0"/>
      <w:marTop w:val="0"/>
      <w:marBottom w:val="0"/>
      <w:divBdr>
        <w:top w:val="none" w:sz="0" w:space="0" w:color="auto"/>
        <w:left w:val="none" w:sz="0" w:space="0" w:color="auto"/>
        <w:bottom w:val="none" w:sz="0" w:space="0" w:color="auto"/>
        <w:right w:val="none" w:sz="0" w:space="0" w:color="auto"/>
      </w:divBdr>
    </w:div>
    <w:div w:id="1567063470">
      <w:bodyDiv w:val="1"/>
      <w:marLeft w:val="0"/>
      <w:marRight w:val="0"/>
      <w:marTop w:val="0"/>
      <w:marBottom w:val="0"/>
      <w:divBdr>
        <w:top w:val="none" w:sz="0" w:space="0" w:color="auto"/>
        <w:left w:val="none" w:sz="0" w:space="0" w:color="auto"/>
        <w:bottom w:val="none" w:sz="0" w:space="0" w:color="auto"/>
        <w:right w:val="none" w:sz="0" w:space="0" w:color="auto"/>
      </w:divBdr>
    </w:div>
    <w:div w:id="1573585530">
      <w:bodyDiv w:val="1"/>
      <w:marLeft w:val="0"/>
      <w:marRight w:val="0"/>
      <w:marTop w:val="0"/>
      <w:marBottom w:val="0"/>
      <w:divBdr>
        <w:top w:val="none" w:sz="0" w:space="0" w:color="auto"/>
        <w:left w:val="none" w:sz="0" w:space="0" w:color="auto"/>
        <w:bottom w:val="none" w:sz="0" w:space="0" w:color="auto"/>
        <w:right w:val="none" w:sz="0" w:space="0" w:color="auto"/>
      </w:divBdr>
    </w:div>
    <w:div w:id="1574975113">
      <w:bodyDiv w:val="1"/>
      <w:marLeft w:val="0"/>
      <w:marRight w:val="0"/>
      <w:marTop w:val="0"/>
      <w:marBottom w:val="0"/>
      <w:divBdr>
        <w:top w:val="none" w:sz="0" w:space="0" w:color="auto"/>
        <w:left w:val="none" w:sz="0" w:space="0" w:color="auto"/>
        <w:bottom w:val="none" w:sz="0" w:space="0" w:color="auto"/>
        <w:right w:val="none" w:sz="0" w:space="0" w:color="auto"/>
      </w:divBdr>
    </w:div>
    <w:div w:id="1590893610">
      <w:bodyDiv w:val="1"/>
      <w:marLeft w:val="0"/>
      <w:marRight w:val="0"/>
      <w:marTop w:val="0"/>
      <w:marBottom w:val="0"/>
      <w:divBdr>
        <w:top w:val="none" w:sz="0" w:space="0" w:color="auto"/>
        <w:left w:val="none" w:sz="0" w:space="0" w:color="auto"/>
        <w:bottom w:val="none" w:sz="0" w:space="0" w:color="auto"/>
        <w:right w:val="none" w:sz="0" w:space="0" w:color="auto"/>
      </w:divBdr>
    </w:div>
    <w:div w:id="1591430477">
      <w:bodyDiv w:val="1"/>
      <w:marLeft w:val="0"/>
      <w:marRight w:val="0"/>
      <w:marTop w:val="0"/>
      <w:marBottom w:val="0"/>
      <w:divBdr>
        <w:top w:val="none" w:sz="0" w:space="0" w:color="auto"/>
        <w:left w:val="none" w:sz="0" w:space="0" w:color="auto"/>
        <w:bottom w:val="none" w:sz="0" w:space="0" w:color="auto"/>
        <w:right w:val="none" w:sz="0" w:space="0" w:color="auto"/>
      </w:divBdr>
    </w:div>
    <w:div w:id="1601837367">
      <w:bodyDiv w:val="1"/>
      <w:marLeft w:val="0"/>
      <w:marRight w:val="0"/>
      <w:marTop w:val="0"/>
      <w:marBottom w:val="0"/>
      <w:divBdr>
        <w:top w:val="none" w:sz="0" w:space="0" w:color="auto"/>
        <w:left w:val="none" w:sz="0" w:space="0" w:color="auto"/>
        <w:bottom w:val="none" w:sz="0" w:space="0" w:color="auto"/>
        <w:right w:val="none" w:sz="0" w:space="0" w:color="auto"/>
      </w:divBdr>
    </w:div>
    <w:div w:id="1624537451">
      <w:bodyDiv w:val="1"/>
      <w:marLeft w:val="0"/>
      <w:marRight w:val="0"/>
      <w:marTop w:val="0"/>
      <w:marBottom w:val="0"/>
      <w:divBdr>
        <w:top w:val="none" w:sz="0" w:space="0" w:color="auto"/>
        <w:left w:val="none" w:sz="0" w:space="0" w:color="auto"/>
        <w:bottom w:val="none" w:sz="0" w:space="0" w:color="auto"/>
        <w:right w:val="none" w:sz="0" w:space="0" w:color="auto"/>
      </w:divBdr>
    </w:div>
    <w:div w:id="1634559429">
      <w:bodyDiv w:val="1"/>
      <w:marLeft w:val="0"/>
      <w:marRight w:val="0"/>
      <w:marTop w:val="0"/>
      <w:marBottom w:val="0"/>
      <w:divBdr>
        <w:top w:val="none" w:sz="0" w:space="0" w:color="auto"/>
        <w:left w:val="none" w:sz="0" w:space="0" w:color="auto"/>
        <w:bottom w:val="none" w:sz="0" w:space="0" w:color="auto"/>
        <w:right w:val="none" w:sz="0" w:space="0" w:color="auto"/>
      </w:divBdr>
    </w:div>
    <w:div w:id="1659141597">
      <w:bodyDiv w:val="1"/>
      <w:marLeft w:val="0"/>
      <w:marRight w:val="0"/>
      <w:marTop w:val="0"/>
      <w:marBottom w:val="0"/>
      <w:divBdr>
        <w:top w:val="none" w:sz="0" w:space="0" w:color="auto"/>
        <w:left w:val="none" w:sz="0" w:space="0" w:color="auto"/>
        <w:bottom w:val="none" w:sz="0" w:space="0" w:color="auto"/>
        <w:right w:val="none" w:sz="0" w:space="0" w:color="auto"/>
      </w:divBdr>
    </w:div>
    <w:div w:id="1689330846">
      <w:bodyDiv w:val="1"/>
      <w:marLeft w:val="0"/>
      <w:marRight w:val="0"/>
      <w:marTop w:val="0"/>
      <w:marBottom w:val="0"/>
      <w:divBdr>
        <w:top w:val="none" w:sz="0" w:space="0" w:color="auto"/>
        <w:left w:val="none" w:sz="0" w:space="0" w:color="auto"/>
        <w:bottom w:val="none" w:sz="0" w:space="0" w:color="auto"/>
        <w:right w:val="none" w:sz="0" w:space="0" w:color="auto"/>
      </w:divBdr>
    </w:div>
    <w:div w:id="1730032186">
      <w:bodyDiv w:val="1"/>
      <w:marLeft w:val="0"/>
      <w:marRight w:val="0"/>
      <w:marTop w:val="0"/>
      <w:marBottom w:val="0"/>
      <w:divBdr>
        <w:top w:val="none" w:sz="0" w:space="0" w:color="auto"/>
        <w:left w:val="none" w:sz="0" w:space="0" w:color="auto"/>
        <w:bottom w:val="none" w:sz="0" w:space="0" w:color="auto"/>
        <w:right w:val="none" w:sz="0" w:space="0" w:color="auto"/>
      </w:divBdr>
    </w:div>
    <w:div w:id="1766880954">
      <w:bodyDiv w:val="1"/>
      <w:marLeft w:val="0"/>
      <w:marRight w:val="0"/>
      <w:marTop w:val="0"/>
      <w:marBottom w:val="0"/>
      <w:divBdr>
        <w:top w:val="none" w:sz="0" w:space="0" w:color="auto"/>
        <w:left w:val="none" w:sz="0" w:space="0" w:color="auto"/>
        <w:bottom w:val="none" w:sz="0" w:space="0" w:color="auto"/>
        <w:right w:val="none" w:sz="0" w:space="0" w:color="auto"/>
      </w:divBdr>
    </w:div>
    <w:div w:id="1798572590">
      <w:bodyDiv w:val="1"/>
      <w:marLeft w:val="0"/>
      <w:marRight w:val="0"/>
      <w:marTop w:val="0"/>
      <w:marBottom w:val="0"/>
      <w:divBdr>
        <w:top w:val="none" w:sz="0" w:space="0" w:color="auto"/>
        <w:left w:val="none" w:sz="0" w:space="0" w:color="auto"/>
        <w:bottom w:val="none" w:sz="0" w:space="0" w:color="auto"/>
        <w:right w:val="none" w:sz="0" w:space="0" w:color="auto"/>
      </w:divBdr>
    </w:div>
    <w:div w:id="1818649300">
      <w:bodyDiv w:val="1"/>
      <w:marLeft w:val="0"/>
      <w:marRight w:val="0"/>
      <w:marTop w:val="0"/>
      <w:marBottom w:val="0"/>
      <w:divBdr>
        <w:top w:val="none" w:sz="0" w:space="0" w:color="auto"/>
        <w:left w:val="none" w:sz="0" w:space="0" w:color="auto"/>
        <w:bottom w:val="none" w:sz="0" w:space="0" w:color="auto"/>
        <w:right w:val="none" w:sz="0" w:space="0" w:color="auto"/>
      </w:divBdr>
    </w:div>
    <w:div w:id="1832788503">
      <w:bodyDiv w:val="1"/>
      <w:marLeft w:val="0"/>
      <w:marRight w:val="0"/>
      <w:marTop w:val="0"/>
      <w:marBottom w:val="0"/>
      <w:divBdr>
        <w:top w:val="none" w:sz="0" w:space="0" w:color="auto"/>
        <w:left w:val="none" w:sz="0" w:space="0" w:color="auto"/>
        <w:bottom w:val="none" w:sz="0" w:space="0" w:color="auto"/>
        <w:right w:val="none" w:sz="0" w:space="0" w:color="auto"/>
      </w:divBdr>
    </w:div>
    <w:div w:id="1837570827">
      <w:bodyDiv w:val="1"/>
      <w:marLeft w:val="0"/>
      <w:marRight w:val="0"/>
      <w:marTop w:val="0"/>
      <w:marBottom w:val="0"/>
      <w:divBdr>
        <w:top w:val="none" w:sz="0" w:space="0" w:color="auto"/>
        <w:left w:val="none" w:sz="0" w:space="0" w:color="auto"/>
        <w:bottom w:val="none" w:sz="0" w:space="0" w:color="auto"/>
        <w:right w:val="none" w:sz="0" w:space="0" w:color="auto"/>
      </w:divBdr>
    </w:div>
    <w:div w:id="1861553371">
      <w:bodyDiv w:val="1"/>
      <w:marLeft w:val="0"/>
      <w:marRight w:val="0"/>
      <w:marTop w:val="0"/>
      <w:marBottom w:val="0"/>
      <w:divBdr>
        <w:top w:val="none" w:sz="0" w:space="0" w:color="auto"/>
        <w:left w:val="none" w:sz="0" w:space="0" w:color="auto"/>
        <w:bottom w:val="none" w:sz="0" w:space="0" w:color="auto"/>
        <w:right w:val="none" w:sz="0" w:space="0" w:color="auto"/>
      </w:divBdr>
    </w:div>
    <w:div w:id="1881892949">
      <w:bodyDiv w:val="1"/>
      <w:marLeft w:val="0"/>
      <w:marRight w:val="0"/>
      <w:marTop w:val="0"/>
      <w:marBottom w:val="0"/>
      <w:divBdr>
        <w:top w:val="none" w:sz="0" w:space="0" w:color="auto"/>
        <w:left w:val="none" w:sz="0" w:space="0" w:color="auto"/>
        <w:bottom w:val="none" w:sz="0" w:space="0" w:color="auto"/>
        <w:right w:val="none" w:sz="0" w:space="0" w:color="auto"/>
      </w:divBdr>
    </w:div>
    <w:div w:id="1886747039">
      <w:bodyDiv w:val="1"/>
      <w:marLeft w:val="0"/>
      <w:marRight w:val="0"/>
      <w:marTop w:val="0"/>
      <w:marBottom w:val="0"/>
      <w:divBdr>
        <w:top w:val="none" w:sz="0" w:space="0" w:color="auto"/>
        <w:left w:val="none" w:sz="0" w:space="0" w:color="auto"/>
        <w:bottom w:val="none" w:sz="0" w:space="0" w:color="auto"/>
        <w:right w:val="none" w:sz="0" w:space="0" w:color="auto"/>
      </w:divBdr>
    </w:div>
    <w:div w:id="1893882214">
      <w:bodyDiv w:val="1"/>
      <w:marLeft w:val="0"/>
      <w:marRight w:val="0"/>
      <w:marTop w:val="0"/>
      <w:marBottom w:val="0"/>
      <w:divBdr>
        <w:top w:val="none" w:sz="0" w:space="0" w:color="auto"/>
        <w:left w:val="none" w:sz="0" w:space="0" w:color="auto"/>
        <w:bottom w:val="none" w:sz="0" w:space="0" w:color="auto"/>
        <w:right w:val="none" w:sz="0" w:space="0" w:color="auto"/>
      </w:divBdr>
    </w:div>
    <w:div w:id="1910917649">
      <w:bodyDiv w:val="1"/>
      <w:marLeft w:val="0"/>
      <w:marRight w:val="0"/>
      <w:marTop w:val="0"/>
      <w:marBottom w:val="0"/>
      <w:divBdr>
        <w:top w:val="none" w:sz="0" w:space="0" w:color="auto"/>
        <w:left w:val="none" w:sz="0" w:space="0" w:color="auto"/>
        <w:bottom w:val="none" w:sz="0" w:space="0" w:color="auto"/>
        <w:right w:val="none" w:sz="0" w:space="0" w:color="auto"/>
      </w:divBdr>
    </w:div>
    <w:div w:id="1918175870">
      <w:bodyDiv w:val="1"/>
      <w:marLeft w:val="0"/>
      <w:marRight w:val="0"/>
      <w:marTop w:val="0"/>
      <w:marBottom w:val="0"/>
      <w:divBdr>
        <w:top w:val="none" w:sz="0" w:space="0" w:color="auto"/>
        <w:left w:val="none" w:sz="0" w:space="0" w:color="auto"/>
        <w:bottom w:val="none" w:sz="0" w:space="0" w:color="auto"/>
        <w:right w:val="none" w:sz="0" w:space="0" w:color="auto"/>
      </w:divBdr>
    </w:div>
    <w:div w:id="1926454011">
      <w:bodyDiv w:val="1"/>
      <w:marLeft w:val="0"/>
      <w:marRight w:val="0"/>
      <w:marTop w:val="0"/>
      <w:marBottom w:val="0"/>
      <w:divBdr>
        <w:top w:val="none" w:sz="0" w:space="0" w:color="auto"/>
        <w:left w:val="none" w:sz="0" w:space="0" w:color="auto"/>
        <w:bottom w:val="none" w:sz="0" w:space="0" w:color="auto"/>
        <w:right w:val="none" w:sz="0" w:space="0" w:color="auto"/>
      </w:divBdr>
    </w:div>
    <w:div w:id="1934974724">
      <w:bodyDiv w:val="1"/>
      <w:marLeft w:val="0"/>
      <w:marRight w:val="0"/>
      <w:marTop w:val="0"/>
      <w:marBottom w:val="0"/>
      <w:divBdr>
        <w:top w:val="none" w:sz="0" w:space="0" w:color="auto"/>
        <w:left w:val="none" w:sz="0" w:space="0" w:color="auto"/>
        <w:bottom w:val="none" w:sz="0" w:space="0" w:color="auto"/>
        <w:right w:val="none" w:sz="0" w:space="0" w:color="auto"/>
      </w:divBdr>
    </w:div>
    <w:div w:id="1953634736">
      <w:bodyDiv w:val="1"/>
      <w:marLeft w:val="0"/>
      <w:marRight w:val="0"/>
      <w:marTop w:val="0"/>
      <w:marBottom w:val="0"/>
      <w:divBdr>
        <w:top w:val="none" w:sz="0" w:space="0" w:color="auto"/>
        <w:left w:val="none" w:sz="0" w:space="0" w:color="auto"/>
        <w:bottom w:val="none" w:sz="0" w:space="0" w:color="auto"/>
        <w:right w:val="none" w:sz="0" w:space="0" w:color="auto"/>
      </w:divBdr>
    </w:div>
    <w:div w:id="1958294243">
      <w:bodyDiv w:val="1"/>
      <w:marLeft w:val="0"/>
      <w:marRight w:val="0"/>
      <w:marTop w:val="0"/>
      <w:marBottom w:val="0"/>
      <w:divBdr>
        <w:top w:val="none" w:sz="0" w:space="0" w:color="auto"/>
        <w:left w:val="none" w:sz="0" w:space="0" w:color="auto"/>
        <w:bottom w:val="none" w:sz="0" w:space="0" w:color="auto"/>
        <w:right w:val="none" w:sz="0" w:space="0" w:color="auto"/>
      </w:divBdr>
    </w:div>
    <w:div w:id="1971737825">
      <w:bodyDiv w:val="1"/>
      <w:marLeft w:val="0"/>
      <w:marRight w:val="0"/>
      <w:marTop w:val="0"/>
      <w:marBottom w:val="0"/>
      <w:divBdr>
        <w:top w:val="none" w:sz="0" w:space="0" w:color="auto"/>
        <w:left w:val="none" w:sz="0" w:space="0" w:color="auto"/>
        <w:bottom w:val="none" w:sz="0" w:space="0" w:color="auto"/>
        <w:right w:val="none" w:sz="0" w:space="0" w:color="auto"/>
      </w:divBdr>
    </w:div>
    <w:div w:id="1972707463">
      <w:bodyDiv w:val="1"/>
      <w:marLeft w:val="0"/>
      <w:marRight w:val="0"/>
      <w:marTop w:val="0"/>
      <w:marBottom w:val="0"/>
      <w:divBdr>
        <w:top w:val="none" w:sz="0" w:space="0" w:color="auto"/>
        <w:left w:val="none" w:sz="0" w:space="0" w:color="auto"/>
        <w:bottom w:val="none" w:sz="0" w:space="0" w:color="auto"/>
        <w:right w:val="none" w:sz="0" w:space="0" w:color="auto"/>
      </w:divBdr>
    </w:div>
    <w:div w:id="1973704452">
      <w:bodyDiv w:val="1"/>
      <w:marLeft w:val="0"/>
      <w:marRight w:val="0"/>
      <w:marTop w:val="0"/>
      <w:marBottom w:val="0"/>
      <w:divBdr>
        <w:top w:val="none" w:sz="0" w:space="0" w:color="auto"/>
        <w:left w:val="none" w:sz="0" w:space="0" w:color="auto"/>
        <w:bottom w:val="none" w:sz="0" w:space="0" w:color="auto"/>
        <w:right w:val="none" w:sz="0" w:space="0" w:color="auto"/>
      </w:divBdr>
    </w:div>
    <w:div w:id="1978141784">
      <w:bodyDiv w:val="1"/>
      <w:marLeft w:val="0"/>
      <w:marRight w:val="0"/>
      <w:marTop w:val="0"/>
      <w:marBottom w:val="0"/>
      <w:divBdr>
        <w:top w:val="none" w:sz="0" w:space="0" w:color="auto"/>
        <w:left w:val="none" w:sz="0" w:space="0" w:color="auto"/>
        <w:bottom w:val="none" w:sz="0" w:space="0" w:color="auto"/>
        <w:right w:val="none" w:sz="0" w:space="0" w:color="auto"/>
      </w:divBdr>
    </w:div>
    <w:div w:id="2041739882">
      <w:bodyDiv w:val="1"/>
      <w:marLeft w:val="0"/>
      <w:marRight w:val="0"/>
      <w:marTop w:val="0"/>
      <w:marBottom w:val="0"/>
      <w:divBdr>
        <w:top w:val="none" w:sz="0" w:space="0" w:color="auto"/>
        <w:left w:val="none" w:sz="0" w:space="0" w:color="auto"/>
        <w:bottom w:val="none" w:sz="0" w:space="0" w:color="auto"/>
        <w:right w:val="none" w:sz="0" w:space="0" w:color="auto"/>
      </w:divBdr>
    </w:div>
    <w:div w:id="2061243123">
      <w:bodyDiv w:val="1"/>
      <w:marLeft w:val="0"/>
      <w:marRight w:val="0"/>
      <w:marTop w:val="0"/>
      <w:marBottom w:val="0"/>
      <w:divBdr>
        <w:top w:val="none" w:sz="0" w:space="0" w:color="auto"/>
        <w:left w:val="none" w:sz="0" w:space="0" w:color="auto"/>
        <w:bottom w:val="none" w:sz="0" w:space="0" w:color="auto"/>
        <w:right w:val="none" w:sz="0" w:space="0" w:color="auto"/>
      </w:divBdr>
    </w:div>
    <w:div w:id="2074039140">
      <w:bodyDiv w:val="1"/>
      <w:marLeft w:val="0"/>
      <w:marRight w:val="0"/>
      <w:marTop w:val="0"/>
      <w:marBottom w:val="0"/>
      <w:divBdr>
        <w:top w:val="none" w:sz="0" w:space="0" w:color="auto"/>
        <w:left w:val="none" w:sz="0" w:space="0" w:color="auto"/>
        <w:bottom w:val="none" w:sz="0" w:space="0" w:color="auto"/>
        <w:right w:val="none" w:sz="0" w:space="0" w:color="auto"/>
      </w:divBdr>
    </w:div>
    <w:div w:id="2095860066">
      <w:bodyDiv w:val="1"/>
      <w:marLeft w:val="0"/>
      <w:marRight w:val="0"/>
      <w:marTop w:val="0"/>
      <w:marBottom w:val="0"/>
      <w:divBdr>
        <w:top w:val="none" w:sz="0" w:space="0" w:color="auto"/>
        <w:left w:val="none" w:sz="0" w:space="0" w:color="auto"/>
        <w:bottom w:val="none" w:sz="0" w:space="0" w:color="auto"/>
        <w:right w:val="none" w:sz="0" w:space="0" w:color="auto"/>
      </w:divBdr>
    </w:div>
    <w:div w:id="2104494434">
      <w:bodyDiv w:val="1"/>
      <w:marLeft w:val="0"/>
      <w:marRight w:val="0"/>
      <w:marTop w:val="0"/>
      <w:marBottom w:val="0"/>
      <w:divBdr>
        <w:top w:val="none" w:sz="0" w:space="0" w:color="auto"/>
        <w:left w:val="none" w:sz="0" w:space="0" w:color="auto"/>
        <w:bottom w:val="none" w:sz="0" w:space="0" w:color="auto"/>
        <w:right w:val="none" w:sz="0" w:space="0" w:color="auto"/>
      </w:divBdr>
    </w:div>
    <w:div w:id="2119597884">
      <w:bodyDiv w:val="1"/>
      <w:marLeft w:val="0"/>
      <w:marRight w:val="0"/>
      <w:marTop w:val="0"/>
      <w:marBottom w:val="0"/>
      <w:divBdr>
        <w:top w:val="none" w:sz="0" w:space="0" w:color="auto"/>
        <w:left w:val="none" w:sz="0" w:space="0" w:color="auto"/>
        <w:bottom w:val="none" w:sz="0" w:space="0" w:color="auto"/>
        <w:right w:val="none" w:sz="0" w:space="0" w:color="auto"/>
      </w:divBdr>
    </w:div>
    <w:div w:id="2121215595">
      <w:bodyDiv w:val="1"/>
      <w:marLeft w:val="0"/>
      <w:marRight w:val="0"/>
      <w:marTop w:val="0"/>
      <w:marBottom w:val="0"/>
      <w:divBdr>
        <w:top w:val="none" w:sz="0" w:space="0" w:color="auto"/>
        <w:left w:val="none" w:sz="0" w:space="0" w:color="auto"/>
        <w:bottom w:val="none" w:sz="0" w:space="0" w:color="auto"/>
        <w:right w:val="none" w:sz="0" w:space="0" w:color="auto"/>
      </w:divBdr>
    </w:div>
    <w:div w:id="2123914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oleObject" Target="embeddings/oleObject3.bin"/><Relationship Id="rId21" Type="http://schemas.openxmlformats.org/officeDocument/2006/relationships/image" Target="media/image11.emf"/><Relationship Id="rId34" Type="http://schemas.openxmlformats.org/officeDocument/2006/relationships/image" Target="media/image21.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3.emf"/><Relationship Id="rId33" Type="http://schemas.openxmlformats.org/officeDocument/2006/relationships/image" Target="media/image20.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oleObject" Target="embeddings/oleObject2.bin"/><Relationship Id="rId32" Type="http://schemas.openxmlformats.org/officeDocument/2006/relationships/image" Target="media/image19.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2.emf"/><Relationship Id="rId28" Type="http://schemas.openxmlformats.org/officeDocument/2006/relationships/image" Target="media/image15.jpeg"/><Relationship Id="rId36" Type="http://schemas.openxmlformats.org/officeDocument/2006/relationships/image" Target="media/image23.jpeg"/><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image" Target="media/image1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oleObject" Target="embeddings/oleObject1.bin"/><Relationship Id="rId27" Type="http://schemas.openxmlformats.org/officeDocument/2006/relationships/image" Target="media/image14.jpeg"/><Relationship Id="rId30" Type="http://schemas.openxmlformats.org/officeDocument/2006/relationships/image" Target="media/image17.png"/><Relationship Id="rId35" Type="http://schemas.openxmlformats.org/officeDocument/2006/relationships/image" Target="media/image22.jpe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177ACB8292BF24EA41C55D9E6E41B3D" ma:contentTypeVersion="12" ma:contentTypeDescription="Create a new document." ma:contentTypeScope="" ma:versionID="5612323579ab606f35bfdcc6a78dbdfa">
  <xsd:schema xmlns:xsd="http://www.w3.org/2001/XMLSchema" xmlns:xs="http://www.w3.org/2001/XMLSchema" xmlns:p="http://schemas.microsoft.com/office/2006/metadata/properties" xmlns:ns3="dddae72d-b4b0-4abc-a27b-e12c6623e789" targetNamespace="http://schemas.microsoft.com/office/2006/metadata/properties" ma:root="true" ma:fieldsID="7284dbffba2dbaf89f09bfae19a16d9d" ns3:_="">
    <xsd:import namespace="dddae72d-b4b0-4abc-a27b-e12c6623e789"/>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_activity"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ae72d-b4b0-4abc-a27b-e12c6623e789"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Location" ma:index="19"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dddae72d-b4b0-4abc-a27b-e12c6623e789" xsi:nil="true"/>
  </documentManagement>
</p:properties>
</file>

<file path=customXml/itemProps1.xml><?xml version="1.0" encoding="utf-8"?>
<ds:datastoreItem xmlns:ds="http://schemas.openxmlformats.org/officeDocument/2006/customXml" ds:itemID="{568FFBB6-5182-4DB2-8055-AFDDF38FD764}">
  <ds:schemaRefs>
    <ds:schemaRef ds:uri="http://schemas.openxmlformats.org/officeDocument/2006/bibliography"/>
  </ds:schemaRefs>
</ds:datastoreItem>
</file>

<file path=customXml/itemProps2.xml><?xml version="1.0" encoding="utf-8"?>
<ds:datastoreItem xmlns:ds="http://schemas.openxmlformats.org/officeDocument/2006/customXml" ds:itemID="{A95CD4C7-C5CE-44AD-903D-1139999E7E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ae72d-b4b0-4abc-a27b-e12c6623e7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49CE48-0A34-4FAD-B8DB-591A726E4BDE}">
  <ds:schemaRefs>
    <ds:schemaRef ds:uri="http://schemas.microsoft.com/sharepoint/v3/contenttype/forms"/>
  </ds:schemaRefs>
</ds:datastoreItem>
</file>

<file path=customXml/itemProps4.xml><?xml version="1.0" encoding="utf-8"?>
<ds:datastoreItem xmlns:ds="http://schemas.openxmlformats.org/officeDocument/2006/customXml" ds:itemID="{3ECAB58A-96FF-4F4A-BF5B-EA32EF004BF5}">
  <ds:schemaRefs>
    <ds:schemaRef ds:uri="http://schemas.microsoft.com/office/2006/metadata/properties"/>
    <ds:schemaRef ds:uri="http://schemas.microsoft.com/office/infopath/2007/PartnerControls"/>
    <ds:schemaRef ds:uri="dddae72d-b4b0-4abc-a27b-e12c6623e789"/>
  </ds:schemaRefs>
</ds:datastoreItem>
</file>

<file path=docProps/app.xml><?xml version="1.0" encoding="utf-8"?>
<Properties xmlns="http://schemas.openxmlformats.org/officeDocument/2006/extended-properties" xmlns:vt="http://schemas.openxmlformats.org/officeDocument/2006/docPropsVTypes">
  <Template>Normal.dotm</Template>
  <TotalTime>1261</TotalTime>
  <Pages>146</Pages>
  <Words>33261</Words>
  <Characters>189592</Characters>
  <Application>Microsoft Office Word</Application>
  <DocSecurity>0</DocSecurity>
  <Lines>1579</Lines>
  <Paragraphs>444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Sĩ Tuấn Anh (QNPC-KHVT.CV)</dc:creator>
  <cp:keywords/>
  <dc:description/>
  <cp:lastModifiedBy>KH1 QNPC</cp:lastModifiedBy>
  <cp:revision>225</cp:revision>
  <cp:lastPrinted>2026-05-13T01:23:00Z</cp:lastPrinted>
  <dcterms:created xsi:type="dcterms:W3CDTF">2026-01-13T09:18:00Z</dcterms:created>
  <dcterms:modified xsi:type="dcterms:W3CDTF">2026-05-15T09:06:00Z</dcterms:modified>
</cp:coreProperties>
</file>